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13.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1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3E21B" w14:textId="79AA4078" w:rsidR="007B3DD6" w:rsidRPr="00756970" w:rsidRDefault="007B3DD6" w:rsidP="007B3DD6">
      <w:pPr>
        <w:rPr>
          <w:b/>
          <w:sz w:val="28"/>
        </w:rPr>
      </w:pPr>
      <w:bookmarkStart w:id="0" w:name="_GoBack"/>
      <w:bookmarkEnd w:id="0"/>
      <w:r w:rsidRPr="00F841E6">
        <w:rPr>
          <w:noProof/>
          <w:color w:val="FFFFFF" w:themeColor="background1"/>
          <w:lang w:bidi="th-TH"/>
        </w:rPr>
        <w:drawing>
          <wp:anchor distT="0" distB="0" distL="114300" distR="114300" simplePos="0" relativeHeight="251672576" behindDoc="0" locked="0" layoutInCell="0" allowOverlap="1" wp14:anchorId="538CC191" wp14:editId="13782B8A">
            <wp:simplePos x="0" y="0"/>
            <wp:positionH relativeFrom="margin">
              <wp:align>center</wp:align>
            </wp:positionH>
            <wp:positionV relativeFrom="paragraph">
              <wp:posOffset>-27305</wp:posOffset>
            </wp:positionV>
            <wp:extent cx="819150" cy="728345"/>
            <wp:effectExtent l="0" t="0" r="0" b="0"/>
            <wp:wrapNone/>
            <wp:docPr id="5" name="Picture 5"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to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9150"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F83829">
        <w:rPr>
          <w:color w:val="FFFFFF" w:themeColor="background1"/>
        </w:rPr>
        <w:t>2112888888888888888888888888888888888</w:t>
      </w:r>
    </w:p>
    <w:p w14:paraId="3841A06D" w14:textId="458E57B2" w:rsidR="007B3DD6" w:rsidRDefault="007B3DD6" w:rsidP="007B3DD6">
      <w:pPr>
        <w:jc w:val="center"/>
        <w:rPr>
          <w:rFonts w:ascii="Phetsarath OT" w:hAnsi="Phetsarath OT" w:cs="Phetsarath OT"/>
          <w:bCs/>
          <w:noProof/>
          <w:lang w:bidi="lo-LA"/>
        </w:rPr>
      </w:pPr>
    </w:p>
    <w:p w14:paraId="473E9A08" w14:textId="77777777" w:rsidR="007B3DD6" w:rsidRDefault="007B3DD6" w:rsidP="007B3DD6">
      <w:pPr>
        <w:jc w:val="center"/>
        <w:rPr>
          <w:rFonts w:ascii="Phetsarath OT" w:hAnsi="Phetsarath OT" w:cs="Phetsarath OT"/>
          <w:bCs/>
          <w:noProof/>
          <w:lang w:bidi="lo-LA"/>
        </w:rPr>
      </w:pPr>
    </w:p>
    <w:p w14:paraId="15DB94EB" w14:textId="77777777" w:rsidR="007B3DD6" w:rsidRDefault="007B3DD6" w:rsidP="007B3DD6">
      <w:pPr>
        <w:jc w:val="center"/>
        <w:rPr>
          <w:rFonts w:ascii="Phetsarath OT" w:hAnsi="Phetsarath OT" w:cs="Phetsarath OT"/>
          <w:bCs/>
          <w:noProof/>
          <w:lang w:bidi="lo-LA"/>
        </w:rPr>
      </w:pPr>
    </w:p>
    <w:p w14:paraId="0955D7A4" w14:textId="47A81287" w:rsidR="007B3DD6" w:rsidRPr="001C5DA4" w:rsidRDefault="007B3DD6" w:rsidP="007B3DD6">
      <w:pPr>
        <w:jc w:val="center"/>
        <w:rPr>
          <w:rFonts w:ascii="Phetsarath OT" w:hAnsi="Phetsarath OT" w:cs="Phetsarath OT"/>
          <w:bCs/>
          <w:lang w:val="pt-BR"/>
        </w:rPr>
      </w:pPr>
      <w:r w:rsidRPr="001C5DA4">
        <w:rPr>
          <w:rFonts w:ascii="Phetsarath OT" w:hAnsi="Phetsarath OT" w:cs="Phetsarath OT"/>
          <w:bCs/>
          <w:noProof/>
          <w:cs/>
          <w:lang w:bidi="lo-LA"/>
        </w:rPr>
        <w:t>ສາ</w:t>
      </w:r>
      <w:r w:rsidRPr="001C5DA4">
        <w:rPr>
          <w:rFonts w:ascii="Phetsarath OT" w:hAnsi="Phetsarath OT" w:cs="Phetsarath OT"/>
          <w:bCs/>
          <w:noProof/>
          <w:cs/>
          <w:lang w:bidi="lo-LA"/>
        </w:rPr>
        <w:softHyphen/>
        <w:t>ທາ</w:t>
      </w:r>
      <w:r w:rsidRPr="001C5DA4">
        <w:rPr>
          <w:rFonts w:ascii="Phetsarath OT" w:hAnsi="Phetsarath OT" w:cs="Phetsarath OT"/>
          <w:bCs/>
          <w:noProof/>
          <w:cs/>
          <w:lang w:bidi="lo-LA"/>
        </w:rPr>
        <w:softHyphen/>
        <w:t>ລະ</w:t>
      </w:r>
      <w:r w:rsidRPr="001C5DA4">
        <w:rPr>
          <w:rFonts w:ascii="Phetsarath OT" w:hAnsi="Phetsarath OT" w:cs="Phetsarath OT"/>
          <w:bCs/>
          <w:noProof/>
          <w:cs/>
          <w:lang w:bidi="lo-LA"/>
        </w:rPr>
        <w:softHyphen/>
        <w:t>ນະ​ລັດ ປະ</w:t>
      </w:r>
      <w:r w:rsidRPr="001C5DA4">
        <w:rPr>
          <w:rFonts w:ascii="Phetsarath OT" w:hAnsi="Phetsarath OT" w:cs="Phetsarath OT"/>
          <w:bCs/>
          <w:noProof/>
          <w:cs/>
          <w:lang w:bidi="lo-LA"/>
        </w:rPr>
        <w:softHyphen/>
        <w:t>ຊາ</w:t>
      </w:r>
      <w:r w:rsidRPr="001C5DA4">
        <w:rPr>
          <w:rFonts w:ascii="Phetsarath OT" w:hAnsi="Phetsarath OT" w:cs="Phetsarath OT"/>
          <w:bCs/>
          <w:noProof/>
          <w:cs/>
          <w:lang w:bidi="lo-LA"/>
        </w:rPr>
        <w:softHyphen/>
        <w:t>ທິ</w:t>
      </w:r>
      <w:r w:rsidRPr="001C5DA4">
        <w:rPr>
          <w:rFonts w:ascii="Phetsarath OT" w:hAnsi="Phetsarath OT" w:cs="Phetsarath OT"/>
          <w:bCs/>
          <w:noProof/>
          <w:cs/>
          <w:lang w:bidi="lo-LA"/>
        </w:rPr>
        <w:softHyphen/>
        <w:t>ປະ</w:t>
      </w:r>
      <w:r w:rsidRPr="001C5DA4">
        <w:rPr>
          <w:rFonts w:ascii="Phetsarath OT" w:hAnsi="Phetsarath OT" w:cs="Phetsarath OT"/>
          <w:bCs/>
          <w:noProof/>
          <w:cs/>
          <w:lang w:bidi="lo-LA"/>
        </w:rPr>
        <w:softHyphen/>
        <w:t>ໄຕ ປະ</w:t>
      </w:r>
      <w:r w:rsidRPr="001C5DA4">
        <w:rPr>
          <w:rFonts w:ascii="Phetsarath OT" w:hAnsi="Phetsarath OT" w:cs="Phetsarath OT"/>
          <w:bCs/>
          <w:noProof/>
          <w:cs/>
          <w:lang w:bidi="lo-LA"/>
        </w:rPr>
        <w:softHyphen/>
        <w:t>ຊາ</w:t>
      </w:r>
      <w:r w:rsidRPr="001C5DA4">
        <w:rPr>
          <w:rFonts w:ascii="Phetsarath OT" w:hAnsi="Phetsarath OT" w:cs="Phetsarath OT"/>
          <w:bCs/>
          <w:noProof/>
          <w:cs/>
          <w:lang w:bidi="lo-LA"/>
        </w:rPr>
        <w:softHyphen/>
        <w:t>ຊົນ​ລາວ</w:t>
      </w:r>
    </w:p>
    <w:p w14:paraId="3D3E5A09" w14:textId="77777777" w:rsidR="007B3DD6" w:rsidRPr="001C5DA4" w:rsidRDefault="007B3DD6" w:rsidP="007B3DD6">
      <w:pPr>
        <w:jc w:val="center"/>
        <w:rPr>
          <w:rFonts w:ascii="Phetsarath OT" w:hAnsi="Phetsarath OT" w:cs="Phetsarath OT"/>
          <w:bCs/>
          <w:rtl/>
          <w:cs/>
        </w:rPr>
      </w:pPr>
      <w:r w:rsidRPr="001C5DA4">
        <w:rPr>
          <w:rFonts w:ascii="Phetsarath OT" w:hAnsi="Phetsarath OT" w:cs="Phetsarath OT"/>
          <w:bCs/>
          <w:cs/>
          <w:lang w:val="fr-FR" w:bidi="lo-LA"/>
        </w:rPr>
        <w:t>ສັນ</w:t>
      </w:r>
      <w:r w:rsidRPr="001C5DA4">
        <w:rPr>
          <w:rFonts w:ascii="Phetsarath OT" w:hAnsi="Phetsarath OT" w:cs="Phetsarath OT"/>
          <w:bCs/>
          <w:cs/>
          <w:lang w:val="fr-FR" w:bidi="lo-LA"/>
        </w:rPr>
        <w:softHyphen/>
        <w:t>ຕິ</w:t>
      </w:r>
      <w:r w:rsidRPr="001C5DA4">
        <w:rPr>
          <w:rFonts w:ascii="Phetsarath OT" w:hAnsi="Phetsarath OT" w:cs="Phetsarath OT"/>
          <w:bCs/>
          <w:cs/>
          <w:lang w:val="fr-FR" w:bidi="lo-LA"/>
        </w:rPr>
        <w:softHyphen/>
        <w:t>ພາບ ເອ</w:t>
      </w:r>
      <w:r w:rsidRPr="001C5DA4">
        <w:rPr>
          <w:rFonts w:ascii="Phetsarath OT" w:hAnsi="Phetsarath OT" w:cs="Phetsarath OT"/>
          <w:bCs/>
          <w:cs/>
          <w:lang w:val="fr-FR" w:bidi="lo-LA"/>
        </w:rPr>
        <w:softHyphen/>
        <w:t>ກະ</w:t>
      </w:r>
      <w:r w:rsidRPr="001C5DA4">
        <w:rPr>
          <w:rFonts w:ascii="Phetsarath OT" w:hAnsi="Phetsarath OT" w:cs="Phetsarath OT"/>
          <w:bCs/>
          <w:cs/>
          <w:lang w:val="fr-FR" w:bidi="lo-LA"/>
        </w:rPr>
        <w:softHyphen/>
        <w:t>ລາດ ປະ</w:t>
      </w:r>
      <w:r w:rsidRPr="001C5DA4">
        <w:rPr>
          <w:rFonts w:ascii="Phetsarath OT" w:hAnsi="Phetsarath OT" w:cs="Phetsarath OT"/>
          <w:bCs/>
          <w:cs/>
          <w:lang w:val="fr-FR" w:bidi="lo-LA"/>
        </w:rPr>
        <w:softHyphen/>
        <w:t>ຊາ</w:t>
      </w:r>
      <w:r w:rsidRPr="001C5DA4">
        <w:rPr>
          <w:rFonts w:ascii="Phetsarath OT" w:hAnsi="Phetsarath OT" w:cs="Phetsarath OT"/>
          <w:bCs/>
          <w:cs/>
          <w:lang w:val="fr-FR" w:bidi="lo-LA"/>
        </w:rPr>
        <w:softHyphen/>
        <w:t>ທິ</w:t>
      </w:r>
      <w:r w:rsidRPr="001C5DA4">
        <w:rPr>
          <w:rFonts w:ascii="Phetsarath OT" w:hAnsi="Phetsarath OT" w:cs="Phetsarath OT"/>
          <w:bCs/>
          <w:cs/>
          <w:lang w:val="fr-FR" w:bidi="lo-LA"/>
        </w:rPr>
        <w:softHyphen/>
        <w:t>ປະ</w:t>
      </w:r>
      <w:r w:rsidRPr="001C5DA4">
        <w:rPr>
          <w:rFonts w:ascii="Phetsarath OT" w:hAnsi="Phetsarath OT" w:cs="Phetsarath OT"/>
          <w:bCs/>
          <w:cs/>
          <w:lang w:val="fr-FR" w:bidi="lo-LA"/>
        </w:rPr>
        <w:softHyphen/>
        <w:t>ໄຕ ເອ</w:t>
      </w:r>
      <w:r w:rsidRPr="001C5DA4">
        <w:rPr>
          <w:rFonts w:ascii="Phetsarath OT" w:hAnsi="Phetsarath OT" w:cs="Phetsarath OT"/>
          <w:bCs/>
          <w:cs/>
          <w:lang w:val="fr-FR" w:bidi="lo-LA"/>
        </w:rPr>
        <w:softHyphen/>
        <w:t>ກະ​ພາບ ວັດ</w:t>
      </w:r>
      <w:r w:rsidRPr="001C5DA4">
        <w:rPr>
          <w:rFonts w:ascii="Phetsarath OT" w:hAnsi="Phetsarath OT" w:cs="Phetsarath OT"/>
          <w:bCs/>
          <w:cs/>
          <w:lang w:val="fr-FR" w:bidi="lo-LA"/>
        </w:rPr>
        <w:softHyphen/>
        <w:t>ທະ</w:t>
      </w:r>
      <w:r w:rsidRPr="001C5DA4">
        <w:rPr>
          <w:rFonts w:ascii="Phetsarath OT" w:hAnsi="Phetsarath OT" w:cs="Phetsarath OT"/>
          <w:bCs/>
          <w:cs/>
          <w:lang w:val="fr-FR" w:bidi="lo-LA"/>
        </w:rPr>
        <w:softHyphen/>
        <w:t>ນ</w:t>
      </w:r>
      <w:r w:rsidRPr="001C5DA4">
        <w:rPr>
          <w:rFonts w:ascii="Phetsarath OT" w:hAnsi="Phetsarath OT" w:cs="Phetsarath OT" w:hint="cs"/>
          <w:bCs/>
          <w:cs/>
          <w:lang w:val="fr-FR" w:bidi="lo-LA"/>
        </w:rPr>
        <w:t>ະ</w:t>
      </w:r>
      <w:r w:rsidRPr="001C5DA4">
        <w:rPr>
          <w:rFonts w:ascii="Phetsarath OT" w:hAnsi="Phetsarath OT" w:cs="Phetsarath OT"/>
          <w:bCs/>
          <w:cs/>
          <w:lang w:val="fr-FR" w:bidi="lo-LA"/>
        </w:rPr>
        <w:t>​ຖາ</w:t>
      </w:r>
      <w:r w:rsidRPr="001C5DA4">
        <w:rPr>
          <w:rFonts w:ascii="Phetsarath OT" w:hAnsi="Phetsarath OT" w:cs="Phetsarath OT"/>
          <w:bCs/>
          <w:cs/>
          <w:lang w:val="fr-FR" w:bidi="lo-LA"/>
        </w:rPr>
        <w:softHyphen/>
        <w:t>ວອນ</w:t>
      </w:r>
    </w:p>
    <w:p w14:paraId="1C10F299" w14:textId="77777777" w:rsidR="007B3DD6" w:rsidRPr="001C5DA4" w:rsidRDefault="007B3DD6" w:rsidP="007B3DD6">
      <w:pPr>
        <w:jc w:val="center"/>
        <w:rPr>
          <w:rFonts w:ascii="Phetsarath OT" w:hAnsi="Phetsarath OT" w:cs="Phetsarath OT"/>
          <w:b/>
          <w:bCs/>
          <w:sz w:val="32"/>
          <w:szCs w:val="32"/>
          <w:lang w:val="pt-BR" w:bidi="lo-LA"/>
        </w:rPr>
      </w:pPr>
    </w:p>
    <w:p w14:paraId="6F43D43F" w14:textId="51379D90" w:rsidR="00437C91" w:rsidRDefault="00F83829" w:rsidP="006F10A8">
      <w:pPr>
        <w:pStyle w:val="Title"/>
        <w:jc w:val="right"/>
        <w:rPr>
          <w:color w:val="FFFFFF" w:themeColor="background1"/>
          <w:sz w:val="24"/>
          <w:szCs w:val="24"/>
        </w:rPr>
      </w:pPr>
      <w:r>
        <w:rPr>
          <w:color w:val="FFFFFF" w:themeColor="background1"/>
          <w:sz w:val="24"/>
          <w:szCs w:val="24"/>
        </w:rPr>
        <w:t>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8</w:t>
      </w:r>
    </w:p>
    <w:p w14:paraId="5A71F490" w14:textId="35725698" w:rsidR="000B5EDC" w:rsidRPr="00083A29" w:rsidRDefault="0056463A" w:rsidP="00083A29">
      <w:pPr>
        <w:pStyle w:val="Title"/>
        <w:jc w:val="right"/>
        <w:rPr>
          <w:color w:val="FFFFFF" w:themeColor="background1"/>
          <w:sz w:val="24"/>
          <w:szCs w:val="24"/>
        </w:rPr>
      </w:pPr>
      <w:r w:rsidRPr="001A5C5F">
        <w:rPr>
          <w:color w:val="FFFFFF" w:themeColor="background1"/>
          <w:sz w:val="24"/>
          <w:szCs w:val="24"/>
        </w:rPr>
        <w:t xml:space="preserve">Edited by C. Fletcher (Aug 10, 2011) – </w:t>
      </w:r>
      <w:r w:rsidR="00863642" w:rsidRPr="001A5C5F">
        <w:rPr>
          <w:color w:val="FFFFFF" w:themeColor="background1"/>
          <w:sz w:val="24"/>
          <w:szCs w:val="24"/>
        </w:rPr>
        <w:t xml:space="preserve">For submission to </w:t>
      </w:r>
      <w:r w:rsidR="0001735C" w:rsidRPr="001A5C5F">
        <w:rPr>
          <w:color w:val="FFFFFF" w:themeColor="background1"/>
          <w:sz w:val="24"/>
          <w:szCs w:val="24"/>
        </w:rPr>
        <w:t>HOPs</w:t>
      </w:r>
      <w:r w:rsidRPr="001A5C5F">
        <w:rPr>
          <w:color w:val="FFFFFF" w:themeColor="background1"/>
          <w:sz w:val="24"/>
          <w:szCs w:val="24"/>
        </w:rPr>
        <w:t xml:space="preserve"> (</w:t>
      </w:r>
      <w:r w:rsidR="00A63A55" w:rsidRPr="001A5C5F">
        <w:rPr>
          <w:color w:val="FFFFFF" w:themeColor="background1"/>
          <w:sz w:val="24"/>
          <w:szCs w:val="24"/>
        </w:rPr>
        <w:t xml:space="preserve">July </w:t>
      </w:r>
      <w:r w:rsidR="00CD5754" w:rsidRPr="001A5C5F">
        <w:rPr>
          <w:color w:val="FFFFFF" w:themeColor="background1"/>
          <w:sz w:val="24"/>
          <w:szCs w:val="24"/>
        </w:rPr>
        <w:t>2</w:t>
      </w:r>
      <w:r w:rsidR="00A80298" w:rsidRPr="001A5C5F">
        <w:rPr>
          <w:color w:val="FFFFFF" w:themeColor="background1"/>
          <w:sz w:val="24"/>
          <w:szCs w:val="24"/>
        </w:rPr>
        <w:t>8</w:t>
      </w:r>
      <w:r w:rsidR="000B5EDC" w:rsidRPr="001A5C5F">
        <w:rPr>
          <w:color w:val="FFFFFF" w:themeColor="background1"/>
          <w:sz w:val="24"/>
          <w:szCs w:val="24"/>
        </w:rPr>
        <w:t>, 2011</w:t>
      </w:r>
    </w:p>
    <w:p w14:paraId="60C020FC" w14:textId="77777777" w:rsidR="000B5EDC" w:rsidRPr="0055388A" w:rsidRDefault="000B5EDC">
      <w:pPr>
        <w:tabs>
          <w:tab w:val="right" w:leader="dot" w:pos="8640"/>
        </w:tabs>
        <w:rPr>
          <w:b/>
          <w:sz w:val="28"/>
        </w:rPr>
      </w:pPr>
    </w:p>
    <w:p w14:paraId="41A27A6D" w14:textId="4A266077" w:rsidR="0015764E" w:rsidRPr="00FA1A87" w:rsidRDefault="005366FF">
      <w:pPr>
        <w:tabs>
          <w:tab w:val="right" w:leader="dot" w:pos="8640"/>
        </w:tabs>
        <w:jc w:val="center"/>
        <w:rPr>
          <w:rFonts w:ascii="Phetsarath OT" w:hAnsi="Phetsarath OT" w:cs="Phetsarath OT"/>
          <w:bCs/>
          <w:sz w:val="32"/>
          <w:szCs w:val="32"/>
          <w:lang w:bidi="lo-LA"/>
        </w:rPr>
      </w:pPr>
      <w:r w:rsidRPr="00FA1A87">
        <w:rPr>
          <w:rFonts w:ascii="Phetsarath OT" w:hAnsi="Phetsarath OT" w:cs="Phetsarath OT" w:hint="cs"/>
          <w:bCs/>
          <w:sz w:val="32"/>
          <w:szCs w:val="32"/>
          <w:cs/>
          <w:lang w:bidi="lo-LA"/>
        </w:rPr>
        <w:t>ຕົວ</w:t>
      </w:r>
      <w:r w:rsidR="0091741F" w:rsidRPr="00FA1A87">
        <w:rPr>
          <w:rFonts w:ascii="Phetsarath OT" w:hAnsi="Phetsarath OT" w:cs="Phetsarath OT" w:hint="cs"/>
          <w:bCs/>
          <w:sz w:val="32"/>
          <w:szCs w:val="32"/>
          <w:cs/>
          <w:lang w:bidi="lo-LA"/>
        </w:rPr>
        <w:t>ແບບ</w:t>
      </w:r>
      <w:r w:rsidR="00E12464" w:rsidRPr="00FA1A87">
        <w:rPr>
          <w:rFonts w:ascii="Phetsarath OT" w:hAnsi="Phetsarath OT" w:cs="Phetsarath OT"/>
          <w:bCs/>
          <w:sz w:val="32"/>
          <w:szCs w:val="32"/>
          <w:cs/>
          <w:lang w:bidi="lo-LA"/>
        </w:rPr>
        <w:t>ມາດຖານເອກະສານ</w:t>
      </w:r>
      <w:r w:rsidR="0091741F" w:rsidRPr="00FA1A87">
        <w:rPr>
          <w:rFonts w:ascii="Phetsarath OT" w:hAnsi="Phetsarath OT" w:cs="Phetsarath OT" w:hint="cs"/>
          <w:bCs/>
          <w:sz w:val="32"/>
          <w:szCs w:val="32"/>
          <w:cs/>
          <w:lang w:bidi="lo-LA"/>
        </w:rPr>
        <w:t>ຍື່ນບົດ</w:t>
      </w:r>
      <w:r w:rsidR="00E12464" w:rsidRPr="00FA1A87">
        <w:rPr>
          <w:rFonts w:ascii="Phetsarath OT" w:hAnsi="Phetsarath OT" w:cs="Phetsarath OT"/>
          <w:bCs/>
          <w:sz w:val="32"/>
          <w:szCs w:val="32"/>
          <w:cs/>
          <w:lang w:bidi="lo-LA"/>
        </w:rPr>
        <w:t>ສະເຫນີສໍາລັບ</w:t>
      </w:r>
      <w:r w:rsidR="00793B5E" w:rsidRPr="00FA1A87">
        <w:rPr>
          <w:rFonts w:ascii="Phetsarath OT" w:hAnsi="Phetsarath OT" w:cs="Phetsarath OT" w:hint="cs"/>
          <w:bCs/>
          <w:sz w:val="32"/>
          <w:szCs w:val="32"/>
          <w:cs/>
          <w:lang w:bidi="lo-LA"/>
        </w:rPr>
        <w:t>ການ</w:t>
      </w:r>
      <w:r w:rsidR="00E12464" w:rsidRPr="00FA1A87">
        <w:rPr>
          <w:rFonts w:ascii="Phetsarath OT" w:hAnsi="Phetsarath OT" w:cs="Phetsarath OT"/>
          <w:bCs/>
          <w:sz w:val="32"/>
          <w:szCs w:val="32"/>
          <w:cs/>
          <w:lang w:bidi="lo-LA"/>
        </w:rPr>
        <w:t>ຈັດຈ້າງທີ່ປຶກສາ</w:t>
      </w:r>
    </w:p>
    <w:p w14:paraId="1AAA0FB3" w14:textId="3D4FA45A" w:rsidR="00793B5E" w:rsidRPr="00FA1A87" w:rsidRDefault="00793B5E">
      <w:pPr>
        <w:tabs>
          <w:tab w:val="right" w:leader="dot" w:pos="8640"/>
        </w:tabs>
        <w:jc w:val="center"/>
        <w:rPr>
          <w:rFonts w:ascii="Phetsarath OT" w:hAnsi="Phetsarath OT" w:cs="Phetsarath OT"/>
          <w:bCs/>
          <w:sz w:val="32"/>
          <w:szCs w:val="32"/>
          <w:cs/>
          <w:lang w:bidi="lo-LA"/>
        </w:rPr>
      </w:pPr>
      <w:r w:rsidRPr="00FA1A87">
        <w:rPr>
          <w:rFonts w:ascii="Phetsarath OT" w:hAnsi="Phetsarath OT" w:cs="Phetsarath OT" w:hint="cs"/>
          <w:bCs/>
          <w:sz w:val="32"/>
          <w:szCs w:val="32"/>
          <w:cs/>
          <w:lang w:bidi="lo-LA"/>
        </w:rPr>
        <w:t>ສໍາລັບຮູບແບບ ທັງຄຸນນະພາບ ແລະ ລາຄາ, ສະເພາະຄຸນນະພາບ, ຕາມງົບປະມານ</w:t>
      </w:r>
      <w:r w:rsidR="0021151D" w:rsidRPr="00FA1A87">
        <w:rPr>
          <w:rFonts w:ascii="Phetsarath OT" w:hAnsi="Phetsarath OT" w:cs="Phetsarath OT" w:hint="cs"/>
          <w:bCs/>
          <w:sz w:val="32"/>
          <w:szCs w:val="32"/>
          <w:cs/>
          <w:lang w:bidi="lo-LA"/>
        </w:rPr>
        <w:t>ຂາດ</w:t>
      </w:r>
      <w:r w:rsidRPr="00FA1A87">
        <w:rPr>
          <w:rFonts w:ascii="Phetsarath OT" w:hAnsi="Phetsarath OT" w:cs="Phetsarath OT" w:hint="cs"/>
          <w:bCs/>
          <w:sz w:val="32"/>
          <w:szCs w:val="32"/>
          <w:cs/>
          <w:lang w:bidi="lo-LA"/>
        </w:rPr>
        <w:t>ຕົວ, ຕາມມູນຄ່າຕໍ່າສຸດ</w:t>
      </w:r>
    </w:p>
    <w:p w14:paraId="32987ED9" w14:textId="77777777" w:rsidR="000F6F12" w:rsidRPr="00756970" w:rsidRDefault="000F6F12">
      <w:pPr>
        <w:tabs>
          <w:tab w:val="right" w:leader="dot" w:pos="8640"/>
        </w:tabs>
        <w:jc w:val="center"/>
        <w:rPr>
          <w:b/>
          <w:sz w:val="72"/>
          <w:lang w:bidi="lo-LA"/>
        </w:rPr>
      </w:pPr>
    </w:p>
    <w:p w14:paraId="391B2696" w14:textId="77777777" w:rsidR="000B5EDC" w:rsidRPr="00756970" w:rsidRDefault="000B5EDC">
      <w:pPr>
        <w:tabs>
          <w:tab w:val="right" w:leader="dot" w:pos="8640"/>
        </w:tabs>
        <w:jc w:val="center"/>
        <w:rPr>
          <w:b/>
          <w:sz w:val="36"/>
        </w:rPr>
      </w:pPr>
    </w:p>
    <w:p w14:paraId="61A41CA3" w14:textId="77777777" w:rsidR="000B5EDC" w:rsidRPr="00756970" w:rsidRDefault="000B5EDC">
      <w:pPr>
        <w:tabs>
          <w:tab w:val="right" w:leader="dot" w:pos="8640"/>
        </w:tabs>
        <w:jc w:val="center"/>
        <w:rPr>
          <w:b/>
          <w:sz w:val="36"/>
        </w:rPr>
      </w:pPr>
    </w:p>
    <w:p w14:paraId="6FEB7260" w14:textId="77777777" w:rsidR="000B5EDC" w:rsidRPr="00756970" w:rsidRDefault="000B5EDC">
      <w:pPr>
        <w:tabs>
          <w:tab w:val="right" w:leader="dot" w:pos="8640"/>
        </w:tabs>
        <w:jc w:val="center"/>
        <w:rPr>
          <w:b/>
          <w:sz w:val="36"/>
        </w:rPr>
      </w:pPr>
    </w:p>
    <w:p w14:paraId="368FD2EC" w14:textId="77777777" w:rsidR="000B5EDC" w:rsidRPr="00756970" w:rsidRDefault="000B5EDC" w:rsidP="000F6F12">
      <w:pPr>
        <w:tabs>
          <w:tab w:val="left" w:pos="1440"/>
          <w:tab w:val="right" w:leader="dot" w:pos="8640"/>
        </w:tabs>
        <w:rPr>
          <w:b/>
          <w:sz w:val="36"/>
        </w:rPr>
      </w:pPr>
      <w:r w:rsidRPr="00756970">
        <w:rPr>
          <w:b/>
          <w:sz w:val="36"/>
        </w:rPr>
        <w:tab/>
      </w:r>
    </w:p>
    <w:p w14:paraId="469B7FED" w14:textId="77777777" w:rsidR="000B5EDC" w:rsidRPr="00756970" w:rsidRDefault="000B5EDC">
      <w:pPr>
        <w:tabs>
          <w:tab w:val="right" w:leader="dot" w:pos="8640"/>
        </w:tabs>
        <w:jc w:val="center"/>
        <w:rPr>
          <w:b/>
          <w:sz w:val="36"/>
        </w:rPr>
      </w:pPr>
    </w:p>
    <w:p w14:paraId="2878782B" w14:textId="2FAB8536" w:rsidR="000B5EDC" w:rsidRPr="00FA1A87" w:rsidRDefault="001F2186" w:rsidP="008A4E82">
      <w:pPr>
        <w:jc w:val="center"/>
        <w:rPr>
          <w:rFonts w:ascii="Phetsarath OT" w:eastAsia="Phetsarath OT" w:hAnsi="Phetsarath OT" w:cs="Phetsarath OT"/>
          <w:bCs/>
          <w:strike/>
          <w:lang w:eastAsia="zh-CN" w:bidi="lo-LA"/>
        </w:rPr>
      </w:pPr>
      <w:r w:rsidRPr="002848A1">
        <w:rPr>
          <w:b/>
          <w:strike/>
          <w:sz w:val="36"/>
        </w:rPr>
        <w:br w:type="page"/>
      </w:r>
      <w:bookmarkStart w:id="1" w:name="_Hlk116912014"/>
      <w:r w:rsidR="00C173FD" w:rsidRPr="00FA1A87">
        <w:rPr>
          <w:rFonts w:ascii="Phetsarath OT" w:eastAsia="Phetsarath OT" w:hAnsi="Phetsarath OT" w:cs="Phetsarath OT" w:hint="cs"/>
          <w:bCs/>
          <w:sz w:val="32"/>
          <w:szCs w:val="32"/>
          <w:cs/>
          <w:lang w:bidi="lo-LA"/>
        </w:rPr>
        <w:lastRenderedPageBreak/>
        <w:t>ຄໍານໍາ</w:t>
      </w:r>
    </w:p>
    <w:p w14:paraId="14AC9A71" w14:textId="77777777" w:rsidR="00DE2EBC" w:rsidRPr="00FA1A87" w:rsidRDefault="00545E3C" w:rsidP="00DE2EBC">
      <w:pPr>
        <w:pStyle w:val="ListParagraph"/>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360"/>
        <w:jc w:val="both"/>
        <w:rPr>
          <w:rFonts w:ascii="Phetsarath OT" w:hAnsi="Phetsarath OT" w:cs="Phetsarath OT"/>
          <w:lang w:bidi="th-TH"/>
        </w:rPr>
      </w:pPr>
      <w:r w:rsidRPr="00FA1A87">
        <w:rPr>
          <w:rFonts w:ascii="Phetsarath OT" w:hAnsi="Phetsarath OT" w:cs="Phetsarath OT" w:hint="cs"/>
          <w:cs/>
          <w:lang w:bidi="lo-LA"/>
        </w:rPr>
        <w:t>ຕົວແບບມາດຕະຖານເອກະສານຍື່ນບົດສະເຫນີ</w:t>
      </w:r>
      <w:r w:rsidR="00C521C1" w:rsidRPr="00FA1A87">
        <w:rPr>
          <w:rFonts w:ascii="Phetsarath OT" w:hAnsi="Phetsarath OT" w:cs="Phetsarath OT"/>
          <w:cs/>
          <w:lang w:bidi="lo-LA"/>
        </w:rPr>
        <w:t xml:space="preserve"> </w:t>
      </w:r>
      <w:r w:rsidR="00C521C1" w:rsidRPr="00FA1A87">
        <w:rPr>
          <w:cs/>
          <w:lang w:bidi="lo-LA"/>
        </w:rPr>
        <w:t>(</w:t>
      </w:r>
      <w:r w:rsidR="00DE2EBC" w:rsidRPr="00FA1A87">
        <w:rPr>
          <w:rFonts w:cs="DokChampa" w:hint="cs"/>
          <w:cs/>
          <w:lang w:bidi="lo-LA"/>
        </w:rPr>
        <w:t xml:space="preserve"> </w:t>
      </w:r>
      <w:r w:rsidR="00C521C1" w:rsidRPr="00FA1A87">
        <w:rPr>
          <w:lang w:bidi="th-TH"/>
        </w:rPr>
        <w:t>SRFP</w:t>
      </w:r>
      <w:r w:rsidR="00DE2EBC" w:rsidRPr="00FA1A87">
        <w:rPr>
          <w:rFonts w:cs="DokChampa" w:hint="cs"/>
          <w:cs/>
          <w:lang w:bidi="lo-LA"/>
        </w:rPr>
        <w:t xml:space="preserve"> </w:t>
      </w:r>
      <w:r w:rsidR="00C521C1" w:rsidRPr="00FA1A87">
        <w:rPr>
          <w:lang w:bidi="th-TH"/>
        </w:rPr>
        <w:t>)</w:t>
      </w:r>
      <w:r w:rsidR="00C521C1" w:rsidRPr="00FA1A87">
        <w:rPr>
          <w:rFonts w:ascii="Phetsarath OT" w:hAnsi="Phetsarath OT" w:cs="Phetsarath OT"/>
          <w:lang w:bidi="th-TH"/>
        </w:rPr>
        <w:t xml:space="preserve"> </w:t>
      </w:r>
      <w:r w:rsidR="00C521C1" w:rsidRPr="00FA1A87">
        <w:rPr>
          <w:rFonts w:ascii="Phetsarath OT" w:hAnsi="Phetsarath OT" w:cs="Phetsarath OT"/>
          <w:cs/>
          <w:lang w:bidi="lo-LA"/>
        </w:rPr>
        <w:t>ສະບັບນີ້ ໄດ້</w:t>
      </w:r>
      <w:r w:rsidR="00B347CC" w:rsidRPr="00FA1A87">
        <w:rPr>
          <w:rFonts w:ascii="Phetsarath OT" w:hAnsi="Phetsarath OT" w:cs="Phetsarath OT" w:hint="cs"/>
          <w:cs/>
          <w:lang w:bidi="lo-LA"/>
        </w:rPr>
        <w:t>ສ້າງຂື້ນ</w:t>
      </w:r>
      <w:r w:rsidR="00C521C1" w:rsidRPr="00FA1A87">
        <w:rPr>
          <w:rFonts w:ascii="Phetsarath OT" w:hAnsi="Phetsarath OT" w:cs="Phetsarath OT"/>
          <w:cs/>
          <w:lang w:bidi="lo-LA"/>
        </w:rPr>
        <w:t>ໂດຍ</w:t>
      </w:r>
      <w:r w:rsidR="00B347CC" w:rsidRPr="00FA1A87">
        <w:rPr>
          <w:rFonts w:ascii="Phetsarath OT" w:hAnsi="Phetsarath OT" w:cs="Phetsarath OT" w:hint="cs"/>
          <w:cs/>
          <w:lang w:bidi="lo-LA"/>
        </w:rPr>
        <w:t xml:space="preserve"> </w:t>
      </w:r>
      <w:r w:rsidR="00C521C1" w:rsidRPr="00FA1A87">
        <w:rPr>
          <w:rFonts w:ascii="Phetsarath OT" w:hAnsi="Phetsarath OT" w:cs="Phetsarath OT"/>
          <w:cs/>
          <w:lang w:bidi="lo-LA"/>
        </w:rPr>
        <w:t>ພະແນກ</w:t>
      </w:r>
      <w:r w:rsidR="00320C3A" w:rsidRPr="00FA1A87">
        <w:rPr>
          <w:rFonts w:ascii="Phetsarath OT" w:hAnsi="Phetsarath OT" w:cs="Phetsarath OT" w:hint="cs"/>
          <w:cs/>
          <w:lang w:bidi="lo-LA"/>
        </w:rPr>
        <w:t>ຄຸ້ມຄອງ</w:t>
      </w:r>
      <w:r w:rsidR="00DE2EBC" w:rsidRPr="00FA1A87">
        <w:rPr>
          <w:rFonts w:ascii="Phetsarath OT" w:hAnsi="Phetsarath OT" w:cs="Phetsarath OT" w:hint="cs"/>
          <w:cs/>
          <w:lang w:bidi="lo-LA"/>
        </w:rPr>
        <w:t xml:space="preserve">ການ </w:t>
      </w:r>
      <w:r w:rsidR="00C521C1" w:rsidRPr="00FA1A87">
        <w:rPr>
          <w:rFonts w:ascii="Phetsarath OT" w:hAnsi="Phetsarath OT" w:cs="Phetsarath OT"/>
          <w:cs/>
          <w:lang w:bidi="lo-LA"/>
        </w:rPr>
        <w:t>ຈັດຊື້</w:t>
      </w:r>
      <w:r w:rsidR="00320C3A" w:rsidRPr="00FA1A87">
        <w:rPr>
          <w:rFonts w:ascii="Phetsarath OT" w:hAnsi="Phetsarath OT" w:cs="Phetsarath OT" w:hint="cs"/>
          <w:cs/>
          <w:lang w:bidi="lo-LA"/>
        </w:rPr>
        <w:t>-ຈັດຈ້າງດ້ວຍທືນຂອງລັດ ແລະ ລາຄາ</w:t>
      </w:r>
      <w:r w:rsidR="00C521C1" w:rsidRPr="00FA1A87">
        <w:rPr>
          <w:rFonts w:ascii="Phetsarath OT" w:hAnsi="Phetsarath OT" w:cs="Phetsarath OT"/>
          <w:lang w:bidi="th-TH"/>
        </w:rPr>
        <w:t xml:space="preserve">, </w:t>
      </w:r>
      <w:r w:rsidR="00C521C1" w:rsidRPr="00FA1A87">
        <w:rPr>
          <w:rFonts w:ascii="Phetsarath OT" w:hAnsi="Phetsarath OT" w:cs="Phetsarath OT"/>
          <w:cs/>
          <w:lang w:bidi="lo-LA"/>
        </w:rPr>
        <w:t>ກົມ</w:t>
      </w:r>
      <w:r w:rsidR="00DE2EBC" w:rsidRPr="00FA1A87">
        <w:rPr>
          <w:rFonts w:ascii="Phetsarath OT" w:hAnsi="Phetsarath OT" w:cs="Phetsarath OT" w:hint="cs"/>
          <w:cs/>
          <w:lang w:bidi="lo-LA"/>
        </w:rPr>
        <w:t>ຄຸ້ມຄອງ</w:t>
      </w:r>
      <w:r w:rsidR="00C521C1" w:rsidRPr="00FA1A87">
        <w:rPr>
          <w:rFonts w:ascii="Phetsarath OT" w:hAnsi="Phetsarath OT" w:cs="Phetsarath OT"/>
          <w:cs/>
          <w:lang w:bidi="lo-LA"/>
        </w:rPr>
        <w:t>ຊັບສິນ</w:t>
      </w:r>
      <w:r w:rsidR="00320C3A" w:rsidRPr="00FA1A87">
        <w:rPr>
          <w:rFonts w:ascii="Phetsarath OT" w:hAnsi="Phetsarath OT" w:cs="Phetsarath OT" w:hint="cs"/>
          <w:cs/>
          <w:lang w:bidi="lo-LA"/>
        </w:rPr>
        <w:t>ແຫ່ງ</w:t>
      </w:r>
      <w:r w:rsidR="00C521C1" w:rsidRPr="00FA1A87">
        <w:rPr>
          <w:rFonts w:ascii="Phetsarath OT" w:hAnsi="Phetsarath OT" w:cs="Phetsarath OT"/>
          <w:cs/>
          <w:lang w:bidi="lo-LA"/>
        </w:rPr>
        <w:t>ລັດ</w:t>
      </w:r>
      <w:r w:rsidR="00DE2EBC" w:rsidRPr="00FA1A87">
        <w:rPr>
          <w:rFonts w:ascii="Phetsarath OT" w:hAnsi="Phetsarath OT" w:cs="Phetsarath OT" w:hint="cs"/>
          <w:cs/>
          <w:lang w:bidi="lo-LA"/>
        </w:rPr>
        <w:t xml:space="preserve"> </w:t>
      </w:r>
      <w:r w:rsidR="00C521C1" w:rsidRPr="00FA1A87">
        <w:rPr>
          <w:rFonts w:ascii="Phetsarath OT" w:hAnsi="Phetsarath OT" w:cs="Phetsarath OT"/>
          <w:cs/>
          <w:lang w:bidi="lo-LA"/>
        </w:rPr>
        <w:t>ກະຊວງການເງິນ</w:t>
      </w:r>
      <w:r w:rsidR="00C521C1" w:rsidRPr="00FA1A87">
        <w:rPr>
          <w:rFonts w:ascii="Phetsarath OT" w:hAnsi="Phetsarath OT" w:cs="Phetsarath OT"/>
          <w:lang w:bidi="th-TH"/>
        </w:rPr>
        <w:t xml:space="preserve">, </w:t>
      </w:r>
      <w:r w:rsidR="00C521C1" w:rsidRPr="00FA1A87">
        <w:rPr>
          <w:rFonts w:ascii="Phetsarath OT" w:hAnsi="Phetsarath OT" w:cs="Phetsarath OT"/>
          <w:cs/>
          <w:lang w:bidi="lo-LA"/>
        </w:rPr>
        <w:t xml:space="preserve">ສປປ ລາວ </w:t>
      </w:r>
      <w:r w:rsidR="00DE2EBC" w:rsidRPr="00FA1A87">
        <w:rPr>
          <w:rFonts w:ascii="Phetsarath OT" w:hAnsi="Phetsarath OT" w:cs="Phetsarath OT" w:hint="cs"/>
          <w:cs/>
          <w:lang w:bidi="lo-LA"/>
        </w:rPr>
        <w:t>ໂດຍ</w:t>
      </w:r>
      <w:r w:rsidR="00DE2EBC" w:rsidRPr="00FA1A87">
        <w:rPr>
          <w:rFonts w:ascii="Phetsarath OT" w:hAnsi="Phetsarath OT" w:cs="Phetsarath OT"/>
          <w:cs/>
          <w:lang w:bidi="lo-LA"/>
        </w:rPr>
        <w:t>ອີງໃສ່ຕົວແບບ</w:t>
      </w:r>
      <w:r w:rsidR="00DE2EBC" w:rsidRPr="00FA1A87">
        <w:rPr>
          <w:rFonts w:ascii="Phetsarath OT" w:hAnsi="Phetsarath OT" w:cs="Phetsarath OT" w:hint="cs"/>
          <w:cs/>
          <w:lang w:bidi="lo-LA"/>
        </w:rPr>
        <w:t>ມາດຕະຖານ</w:t>
      </w:r>
      <w:r w:rsidR="00DE2EBC" w:rsidRPr="00FA1A87">
        <w:rPr>
          <w:rFonts w:ascii="Phetsarath OT" w:hAnsi="Phetsarath OT" w:cs="Phetsarath OT"/>
          <w:cs/>
          <w:lang w:bidi="lo-LA"/>
        </w:rPr>
        <w:t>ເອກະສານຄັດເລືອກທີ່ປຶກສາ</w:t>
      </w:r>
      <w:r w:rsidR="00DE2EBC" w:rsidRPr="00FA1A87">
        <w:rPr>
          <w:rFonts w:ascii="Phetsarath OT" w:hAnsi="Phetsarath OT" w:cs="Phetsarath OT" w:hint="cs"/>
          <w:cs/>
          <w:lang w:bidi="lo-LA"/>
        </w:rPr>
        <w:t xml:space="preserve"> ຂອງທະນາຄານໂລກ ມາປັບປຸງໃຫ້ສອດຄ່ອງກັບການນໍາໃຊ້ສະເພາະແຫຼ່ງທຶນພາຍໃນ, </w:t>
      </w:r>
      <w:r w:rsidR="00DE2EBC" w:rsidRPr="00FA1A87">
        <w:rPr>
          <w:rFonts w:ascii="Phetsarath OT" w:hAnsi="Phetsarath OT" w:cs="Phetsarath OT"/>
          <w:cs/>
          <w:lang w:bidi="lo-LA"/>
        </w:rPr>
        <w:t>ຕົວແບບ</w:t>
      </w:r>
      <w:r w:rsidR="00DE2EBC" w:rsidRPr="00FA1A87">
        <w:rPr>
          <w:rFonts w:ascii="Phetsarath OT" w:hAnsi="Phetsarath OT" w:cs="Phetsarath OT" w:hint="cs"/>
          <w:cs/>
          <w:lang w:bidi="lo-LA"/>
        </w:rPr>
        <w:t>ມາດຕະຖານ</w:t>
      </w:r>
      <w:r w:rsidR="00DE2EBC" w:rsidRPr="00FA1A87">
        <w:rPr>
          <w:rFonts w:ascii="Phetsarath OT" w:hAnsi="Phetsarath OT" w:cs="Phetsarath OT"/>
          <w:cs/>
          <w:lang w:bidi="lo-LA"/>
        </w:rPr>
        <w:t>ເອກະສານຄັດເລືອກທີ່ປຶກສາ</w:t>
      </w:r>
      <w:r w:rsidR="00DE2EBC" w:rsidRPr="00FA1A87">
        <w:rPr>
          <w:rFonts w:ascii="Phetsarath OT" w:hAnsi="Phetsarath OT" w:cs="Phetsarath OT" w:hint="cs"/>
          <w:cs/>
          <w:lang w:bidi="lo-LA"/>
        </w:rPr>
        <w:t xml:space="preserve">ຂອງທະນາຄານໂລກ ເປັນຕົບແບບມາດຕະຖານສາກົນທີ່ນຳໃຊ້ໃນ ສປປ ລາວ ທີ່ຖືວ່າ </w:t>
      </w:r>
      <w:r w:rsidR="00DE2EBC" w:rsidRPr="00FA1A87">
        <w:rPr>
          <w:rFonts w:ascii="Phetsarath OT" w:hAnsi="Phetsarath OT" w:cs="Phetsarath OT"/>
          <w:cs/>
          <w:lang w:bidi="lo-LA"/>
        </w:rPr>
        <w:t>"</w:t>
      </w:r>
      <w:r w:rsidR="00DE2EBC" w:rsidRPr="00FA1A87">
        <w:rPr>
          <w:rFonts w:ascii="Phetsarath OT" w:hAnsi="Phetsarath OT" w:cs="Phetsarath OT" w:hint="cs"/>
          <w:cs/>
          <w:lang w:bidi="lo-LA"/>
        </w:rPr>
        <w:t>ເປັນເອກະສານ</w:t>
      </w:r>
      <w:r w:rsidR="00DE2EBC" w:rsidRPr="00FA1A87">
        <w:rPr>
          <w:rFonts w:ascii="Phetsarath OT" w:hAnsi="Phetsarath OT" w:cs="Phetsarath OT"/>
          <w:cs/>
          <w:lang w:bidi="lo-LA"/>
        </w:rPr>
        <w:t>ທີ່ດີທີ່ສຸດ".</w:t>
      </w:r>
    </w:p>
    <w:p w14:paraId="2E408285" w14:textId="7BDBF1D1" w:rsidR="00DE2EBC" w:rsidRPr="00FA1A87" w:rsidRDefault="00DE2EBC" w:rsidP="00DE2EBC">
      <w:pPr>
        <w:pStyle w:val="ListParagraph"/>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360"/>
        <w:jc w:val="both"/>
        <w:rPr>
          <w:rStyle w:val="y2iqfc"/>
          <w:rFonts w:ascii="Phetsarath OT" w:hAnsi="Phetsarath OT" w:cs="Phetsarath OT"/>
          <w:lang w:bidi="th-TH"/>
        </w:rPr>
      </w:pPr>
      <w:r w:rsidRPr="00FA1A87">
        <w:rPr>
          <w:rFonts w:ascii="Phetsarath OT" w:hAnsi="Phetsarath OT" w:cs="Phetsarath OT"/>
          <w:cs/>
          <w:lang w:bidi="lo-LA"/>
        </w:rPr>
        <w:t xml:space="preserve">ຕົວແບບມາດຕະຖານເອກະສານຍື່ນບົດສະເຫນີ </w:t>
      </w:r>
      <w:r w:rsidRPr="00FA1A87">
        <w:rPr>
          <w:rFonts w:ascii="Phetsarath OT" w:hAnsi="Phetsarath OT" w:cs="Phetsarath OT" w:hint="cs"/>
          <w:cs/>
          <w:lang w:bidi="lo-LA"/>
        </w:rPr>
        <w:t>(</w:t>
      </w:r>
      <w:r w:rsidRPr="00FA1A87">
        <w:rPr>
          <w:rStyle w:val="y2iqfc"/>
        </w:rPr>
        <w:t>SRFP</w:t>
      </w:r>
      <w:r w:rsidRPr="00FA1A87">
        <w:rPr>
          <w:rStyle w:val="y2iqfc"/>
          <w:rFonts w:cs="DokChampa" w:hint="cs"/>
          <w:cs/>
          <w:lang w:bidi="lo-LA"/>
        </w:rPr>
        <w:t xml:space="preserve">) </w:t>
      </w:r>
      <w:r w:rsidRPr="00FA1A87">
        <w:rPr>
          <w:rStyle w:val="y2iqfc"/>
          <w:rFonts w:ascii="Phetsarath OT" w:eastAsia="Phetsarath OT" w:hAnsi="Phetsarath OT" w:cs="Phetsarath OT" w:hint="cs"/>
          <w:cs/>
          <w:lang w:bidi="lo-LA"/>
        </w:rPr>
        <w:t>ສະບັບ</w:t>
      </w:r>
      <w:r w:rsidRPr="00FA1A87">
        <w:rPr>
          <w:rStyle w:val="y2iqfc"/>
          <w:rFonts w:ascii="Phetsarath OT" w:hAnsi="Phetsarath OT" w:cs="Phetsarath OT"/>
          <w:cs/>
          <w:lang w:bidi="lo-LA"/>
        </w:rPr>
        <w:t>ນີ້</w:t>
      </w:r>
      <w:r w:rsidRPr="00FA1A87">
        <w:rPr>
          <w:rStyle w:val="y2iqfc"/>
          <w:rFonts w:ascii="Phetsarath OT" w:hAnsi="Phetsarath OT" w:cs="Phetsarath OT" w:hint="cs"/>
          <w:cs/>
          <w:lang w:bidi="lo-LA"/>
        </w:rPr>
        <w:t xml:space="preserve"> ໄດ້ດຳເນີນ</w:t>
      </w:r>
      <w:r w:rsidRPr="00FA1A87">
        <w:rPr>
          <w:rStyle w:val="y2iqfc"/>
          <w:rFonts w:ascii="Phetsarath OT" w:hAnsi="Phetsarath OT" w:cs="Phetsarath OT"/>
          <w:cs/>
          <w:lang w:bidi="lo-LA"/>
        </w:rPr>
        <w:t>ຕາມໂຄງສ້າງ ແລະ ຂໍ້ກໍານົດຂອງ</w:t>
      </w:r>
      <w:r w:rsidRPr="00FA1A87">
        <w:rPr>
          <w:rStyle w:val="y2iqfc"/>
          <w:rFonts w:ascii="Phetsarath OT" w:hAnsi="Phetsarath OT" w:cs="Phetsarath OT" w:hint="cs"/>
          <w:cs/>
          <w:lang w:bidi="lo-LA"/>
        </w:rPr>
        <w:t>ເອກະສານຕົ້ນສະບັບທຸກຢ່າງ</w:t>
      </w:r>
      <w:r w:rsidRPr="00FA1A87">
        <w:rPr>
          <w:rStyle w:val="y2iqfc"/>
          <w:rFonts w:ascii="Phetsarath OT" w:hAnsi="Phetsarath OT" w:cs="Phetsarath OT"/>
        </w:rPr>
        <w:t>,</w:t>
      </w:r>
      <w:r w:rsidRPr="00FA1A87">
        <w:rPr>
          <w:rStyle w:val="y2iqfc"/>
          <w:rFonts w:ascii="Phetsarath OT" w:hAnsi="Phetsarath OT" w:cs="Phetsarath OT" w:hint="cs"/>
          <w:cs/>
          <w:lang w:bidi="lo-LA"/>
        </w:rPr>
        <w:t xml:space="preserve"> </w:t>
      </w:r>
      <w:r w:rsidRPr="00FA1A87">
        <w:rPr>
          <w:rStyle w:val="y2iqfc"/>
          <w:rFonts w:ascii="Phetsarath OT" w:hAnsi="Phetsarath OT" w:cs="Phetsarath OT"/>
          <w:cs/>
          <w:lang w:bidi="lo-LA"/>
        </w:rPr>
        <w:t>ຍົກເວັ້ນ</w:t>
      </w:r>
      <w:r w:rsidRPr="00FA1A87">
        <w:rPr>
          <w:rStyle w:val="y2iqfc"/>
          <w:rFonts w:ascii="Phetsarath OT" w:hAnsi="Phetsarath OT" w:cs="Phetsarath OT" w:hint="cs"/>
          <w:cs/>
          <w:lang w:bidi="lo-LA"/>
        </w:rPr>
        <w:t xml:space="preserve"> ກໍລະນີ</w:t>
      </w:r>
      <w:r w:rsidRPr="00FA1A87">
        <w:rPr>
          <w:rStyle w:val="y2iqfc"/>
          <w:rFonts w:ascii="Phetsarath OT" w:hAnsi="Phetsarath OT" w:cs="Phetsarath OT"/>
          <w:cs/>
          <w:lang w:bidi="lo-LA"/>
        </w:rPr>
        <w:t>ໃນ</w:t>
      </w:r>
      <w:r w:rsidRPr="00FA1A87">
        <w:rPr>
          <w:rStyle w:val="y2iqfc"/>
          <w:rFonts w:ascii="Phetsarath OT" w:hAnsi="Phetsarath OT" w:cs="Phetsarath OT" w:hint="cs"/>
          <w:cs/>
          <w:lang w:bidi="lo-LA"/>
        </w:rPr>
        <w:t>ອົງການຈັດຕັ້ງປະຕິບັດ</w:t>
      </w:r>
      <w:r w:rsidRPr="00FA1A87">
        <w:rPr>
          <w:rStyle w:val="y2iqfc"/>
          <w:rFonts w:ascii="Phetsarath OT" w:hAnsi="Phetsarath OT" w:cs="Phetsarath OT"/>
          <w:cs/>
          <w:lang w:bidi="lo-LA"/>
        </w:rPr>
        <w:t>ທີ່ກ່ຽວຂ້ອງ</w:t>
      </w:r>
      <w:r w:rsidRPr="00FA1A87">
        <w:rPr>
          <w:rStyle w:val="y2iqfc"/>
          <w:rFonts w:ascii="Phetsarath OT" w:hAnsi="Phetsarath OT" w:cs="Phetsarath OT" w:hint="cs"/>
          <w:cs/>
          <w:lang w:bidi="lo-LA"/>
        </w:rPr>
        <w:t xml:space="preserve"> </w:t>
      </w:r>
      <w:r w:rsidRPr="00FA1A87">
        <w:rPr>
          <w:rStyle w:val="y2iqfc"/>
          <w:rFonts w:ascii="Phetsarath OT" w:hAnsi="Phetsarath OT" w:cs="Phetsarath OT"/>
          <w:cs/>
          <w:lang w:bidi="lo-LA"/>
        </w:rPr>
        <w:t>ຕ້ອງ</w:t>
      </w:r>
      <w:r w:rsidRPr="00FA1A87">
        <w:rPr>
          <w:rStyle w:val="y2iqfc"/>
          <w:rFonts w:ascii="Phetsarath OT" w:hAnsi="Phetsarath OT" w:cs="Phetsarath OT" w:hint="cs"/>
          <w:cs/>
          <w:lang w:bidi="lo-LA"/>
        </w:rPr>
        <w:t>ການ</w:t>
      </w:r>
      <w:r w:rsidRPr="00FA1A87">
        <w:rPr>
          <w:rStyle w:val="y2iqfc"/>
          <w:rFonts w:ascii="Phetsarath OT" w:hAnsi="Phetsarath OT" w:cs="Phetsarath OT"/>
          <w:cs/>
          <w:lang w:bidi="lo-LA"/>
        </w:rPr>
        <w:t>ປ່ຽນແປງສະເພາະ</w:t>
      </w:r>
      <w:r w:rsidRPr="00FA1A87">
        <w:rPr>
          <w:rStyle w:val="y2iqfc"/>
          <w:rFonts w:ascii="Phetsarath OT" w:hAnsi="Phetsarath OT" w:cs="Phetsarath OT" w:hint="cs"/>
          <w:cs/>
          <w:lang w:bidi="lo-LA"/>
        </w:rPr>
        <w:t>.</w:t>
      </w:r>
    </w:p>
    <w:p w14:paraId="6ED00C98" w14:textId="77777777" w:rsidR="00DE2EBC" w:rsidRPr="00FA1A87" w:rsidRDefault="00DE2EBC" w:rsidP="00DE2EBC">
      <w:pPr>
        <w:pStyle w:val="ListParagraph"/>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360"/>
        <w:jc w:val="both"/>
        <w:rPr>
          <w:rStyle w:val="y2iqfc"/>
          <w:rFonts w:ascii="Phetsarath OT" w:hAnsi="Phetsarath OT" w:cs="Phetsarath OT"/>
          <w:lang w:bidi="th-TH"/>
        </w:rPr>
      </w:pPr>
      <w:r w:rsidRPr="00FA1A87">
        <w:rPr>
          <w:rStyle w:val="y2iqfc"/>
          <w:rFonts w:ascii="Phetsarath OT" w:hAnsi="Phetsarath OT" w:cs="Phetsarath OT"/>
          <w:cs/>
          <w:lang w:bidi="lo-LA"/>
        </w:rPr>
        <w:t>ຂໍ້ຄວາມທີ່ສະແດງເປັນຕົວເນີ້ງແມ່ນ</w:t>
      </w:r>
      <w:r w:rsidRPr="00FA1A87">
        <w:rPr>
          <w:rStyle w:val="y2iqfc"/>
          <w:rFonts w:ascii="Phetsarath OT" w:hAnsi="Phetsarath OT" w:cs="Phetsarath OT" w:hint="cs"/>
          <w:cs/>
          <w:lang w:bidi="lo-LA"/>
        </w:rPr>
        <w:t xml:space="preserve"> </w:t>
      </w:r>
      <w:r w:rsidRPr="00FA1A87">
        <w:rPr>
          <w:rStyle w:val="y2iqfc"/>
          <w:rFonts w:ascii="Phetsarath OT" w:hAnsi="Phetsarath OT" w:cs="Phetsarath OT"/>
          <w:cs/>
          <w:lang w:bidi="lo-LA"/>
        </w:rPr>
        <w:t>“</w:t>
      </w:r>
      <w:r w:rsidRPr="00FA1A87">
        <w:rPr>
          <w:rStyle w:val="y2iqfc"/>
          <w:rFonts w:ascii="Phetsarath OT" w:eastAsia="Phetsarath OT" w:hAnsi="Phetsarath OT" w:cs="Phetsarath OT" w:hint="cs"/>
          <w:cs/>
          <w:lang w:bidi="lo-LA"/>
        </w:rPr>
        <w:t>ຫມາຍເຫດສໍາລັບຜູ້ຈັດຊື້-ຈັດຈ້າງ</w:t>
      </w:r>
      <w:r w:rsidRPr="00FA1A87">
        <w:rPr>
          <w:rStyle w:val="y2iqfc"/>
          <w:rFonts w:ascii="Phetsarath OT" w:hAnsi="Phetsarath OT" w:cs="Phetsarath OT"/>
        </w:rPr>
        <w:t>”</w:t>
      </w:r>
      <w:r w:rsidRPr="00FA1A87">
        <w:rPr>
          <w:rStyle w:val="y2iqfc"/>
          <w:rFonts w:ascii="Phetsarath OT" w:hAnsi="Phetsarath OT" w:cs="Phetsarath OT" w:hint="cs"/>
          <w:cs/>
          <w:lang w:bidi="lo-LA"/>
        </w:rPr>
        <w:t xml:space="preserve"> ຊຶ່ງເປັນການໃຫ້</w:t>
      </w:r>
      <w:r w:rsidRPr="00FA1A87">
        <w:rPr>
          <w:rStyle w:val="y2iqfc"/>
          <w:rFonts w:ascii="Phetsarath OT" w:hAnsi="Phetsarath OT" w:cs="Phetsarath OT"/>
          <w:cs/>
          <w:lang w:bidi="lo-LA"/>
        </w:rPr>
        <w:t>ຄໍາແນະນໍາ</w:t>
      </w:r>
      <w:r w:rsidRPr="00FA1A87">
        <w:rPr>
          <w:rStyle w:val="y2iqfc"/>
          <w:rFonts w:ascii="Phetsarath OT" w:hAnsi="Phetsarath OT" w:cs="Phetsarath OT" w:hint="cs"/>
          <w:cs/>
          <w:lang w:bidi="lo-LA"/>
        </w:rPr>
        <w:t>ໃຫ້ໜ່</w:t>
      </w:r>
      <w:r w:rsidRPr="00FA1A87">
        <w:rPr>
          <w:rStyle w:val="y2iqfc"/>
          <w:rFonts w:ascii="Phetsarath OT" w:hAnsi="Phetsarath OT" w:cs="Phetsarath OT"/>
          <w:cs/>
          <w:lang w:bidi="lo-LA"/>
        </w:rPr>
        <w:t>ວຍງານ</w:t>
      </w:r>
      <w:r w:rsidRPr="00FA1A87">
        <w:rPr>
          <w:rStyle w:val="y2iqfc"/>
          <w:rFonts w:ascii="Phetsarath OT" w:eastAsia="Phetsarath OT" w:hAnsi="Phetsarath OT" w:cs="Phetsarath OT" w:hint="cs"/>
          <w:cs/>
          <w:lang w:bidi="lo-LA"/>
        </w:rPr>
        <w:t>ຈັດຊື້-ຈັດຈ້າງ</w:t>
      </w:r>
      <w:r w:rsidRPr="00FA1A87">
        <w:rPr>
          <w:rStyle w:val="y2iqfc"/>
          <w:rFonts w:ascii="Phetsarath OT" w:hAnsi="Phetsarath OT" w:cs="Phetsarath OT" w:hint="cs"/>
          <w:cs/>
          <w:lang w:bidi="lo-LA"/>
        </w:rPr>
        <w:t xml:space="preserve"> </w:t>
      </w:r>
      <w:r w:rsidRPr="00FA1A87">
        <w:rPr>
          <w:rStyle w:val="y2iqfc"/>
          <w:rFonts w:ascii="Phetsarath OT" w:hAnsi="Phetsarath OT" w:cs="Phetsarath OT"/>
          <w:cs/>
          <w:lang w:bidi="lo-LA"/>
        </w:rPr>
        <w:t>ກະກຽມ</w:t>
      </w:r>
      <w:r w:rsidRPr="00FA1A87">
        <w:rPr>
          <w:rStyle w:val="y2iqfc"/>
          <w:rFonts w:ascii="Phetsarath OT" w:hAnsi="Phetsarath OT" w:cs="Phetsarath OT" w:hint="cs"/>
          <w:cs/>
          <w:lang w:bidi="lo-LA"/>
        </w:rPr>
        <w:t>ເອກະສານ</w:t>
      </w:r>
      <w:r w:rsidRPr="00FA1A87">
        <w:rPr>
          <w:rFonts w:ascii="Phetsarath OT" w:hAnsi="Phetsarath OT" w:cs="Phetsarath OT"/>
          <w:cs/>
          <w:lang w:bidi="lo-LA"/>
        </w:rPr>
        <w:t>ຍື່ນບົດ</w:t>
      </w:r>
      <w:r w:rsidRPr="00FA1A87">
        <w:rPr>
          <w:rStyle w:val="y2iqfc"/>
          <w:rFonts w:ascii="Phetsarath OT" w:hAnsi="Phetsarath OT" w:cs="Phetsarath OT" w:hint="cs"/>
          <w:cs/>
          <w:lang w:bidi="lo-LA"/>
        </w:rPr>
        <w:t>ສະເຫນີ</w:t>
      </w:r>
      <w:r w:rsidRPr="00FA1A87">
        <w:rPr>
          <w:rStyle w:val="y2iqfc"/>
          <w:rFonts w:ascii="Phetsarath OT" w:hAnsi="Phetsarath OT" w:cs="Phetsarath OT"/>
          <w:cs/>
          <w:lang w:bidi="lo-LA"/>
        </w:rPr>
        <w:t xml:space="preserve"> </w:t>
      </w:r>
      <w:r w:rsidRPr="00FA1A87">
        <w:rPr>
          <w:rStyle w:val="y2iqfc"/>
          <w:rFonts w:ascii="Phetsarath OT" w:hAnsi="Phetsarath OT" w:cs="Phetsarath OT" w:hint="cs"/>
          <w:cs/>
          <w:lang w:bidi="lo-LA"/>
        </w:rPr>
        <w:t>(</w:t>
      </w:r>
      <w:r w:rsidRPr="00FA1A87">
        <w:rPr>
          <w:rStyle w:val="y2iqfc"/>
        </w:rPr>
        <w:t>RFP</w:t>
      </w:r>
      <w:r w:rsidRPr="00FA1A87">
        <w:rPr>
          <w:rStyle w:val="y2iqfc"/>
          <w:rFonts w:cs="DokChampa" w:hint="cs"/>
          <w:cs/>
          <w:lang w:bidi="lo-LA"/>
        </w:rPr>
        <w:t>)</w:t>
      </w:r>
      <w:r w:rsidRPr="00FA1A87">
        <w:rPr>
          <w:rStyle w:val="y2iqfc"/>
        </w:rPr>
        <w:t xml:space="preserve"> </w:t>
      </w:r>
      <w:r w:rsidRPr="00FA1A87">
        <w:rPr>
          <w:rStyle w:val="y2iqfc"/>
          <w:rFonts w:ascii="Phetsarath OT" w:hAnsi="Phetsarath OT" w:cs="Phetsarath OT"/>
          <w:cs/>
          <w:lang w:bidi="lo-LA"/>
        </w:rPr>
        <w:t>ສະເພາະ. ສຸດທ້າຍ</w:t>
      </w:r>
      <w:r w:rsidRPr="00FA1A87">
        <w:rPr>
          <w:rStyle w:val="y2iqfc"/>
          <w:rFonts w:ascii="Phetsarath OT" w:hAnsi="Phetsarath OT" w:cs="Phetsarath OT" w:hint="cs"/>
          <w:cs/>
          <w:lang w:bidi="lo-LA"/>
        </w:rPr>
        <w:t xml:space="preserve"> </w:t>
      </w:r>
      <w:r w:rsidRPr="00FA1A87">
        <w:rPr>
          <w:rStyle w:val="y2iqfc"/>
          <w:rFonts w:ascii="Phetsarath OT" w:hAnsi="Phetsarath OT" w:cs="Phetsarath OT"/>
          <w:cs/>
          <w:lang w:bidi="lo-LA"/>
        </w:rPr>
        <w:t>“</w:t>
      </w:r>
      <w:r w:rsidRPr="00FA1A87">
        <w:rPr>
          <w:rStyle w:val="y2iqfc"/>
          <w:rFonts w:ascii="Phetsarath OT" w:eastAsia="Phetsarath OT" w:hAnsi="Phetsarath OT" w:cs="Phetsarath OT" w:hint="cs"/>
          <w:cs/>
          <w:lang w:bidi="lo-LA"/>
        </w:rPr>
        <w:t>ຫມາຍເຫດສໍາລັບຜູ້ຈັດຊື້-ຈັດຈ້າງ</w:t>
      </w:r>
      <w:r w:rsidRPr="00FA1A87">
        <w:rPr>
          <w:rStyle w:val="y2iqfc"/>
          <w:rFonts w:ascii="Phetsarath OT" w:hAnsi="Phetsarath OT" w:cs="Phetsarath OT"/>
        </w:rPr>
        <w:t>”</w:t>
      </w:r>
      <w:r w:rsidRPr="00FA1A87">
        <w:rPr>
          <w:rStyle w:val="y2iqfc"/>
          <w:rFonts w:ascii="Phetsarath OT" w:hAnsi="Phetsarath OT" w:cs="Phetsarath OT" w:hint="cs"/>
          <w:cs/>
          <w:lang w:bidi="lo-LA"/>
        </w:rPr>
        <w:t xml:space="preserve"> </w:t>
      </w:r>
      <w:r w:rsidRPr="00FA1A87">
        <w:rPr>
          <w:rStyle w:val="y2iqfc"/>
          <w:rFonts w:ascii="Phetsarath OT" w:hAnsi="Phetsarath OT" w:cs="Phetsarath OT"/>
          <w:cs/>
          <w:lang w:bidi="lo-LA"/>
        </w:rPr>
        <w:t>ຄວນລຶບອອກຈາກ</w:t>
      </w:r>
      <w:r w:rsidRPr="00FA1A87">
        <w:rPr>
          <w:rStyle w:val="y2iqfc"/>
          <w:rFonts w:ascii="Phetsarath OT" w:hAnsi="Phetsarath OT" w:cs="Phetsarath OT" w:hint="cs"/>
          <w:cs/>
          <w:lang w:bidi="lo-LA"/>
        </w:rPr>
        <w:t>ເອກະສານ</w:t>
      </w:r>
      <w:r w:rsidRPr="00FA1A87">
        <w:rPr>
          <w:rFonts w:ascii="Phetsarath OT" w:hAnsi="Phetsarath OT" w:cs="Phetsarath OT"/>
          <w:cs/>
          <w:lang w:bidi="lo-LA"/>
        </w:rPr>
        <w:t>ຍື່ນບົດ</w:t>
      </w:r>
      <w:r w:rsidRPr="00FA1A87">
        <w:rPr>
          <w:rStyle w:val="y2iqfc"/>
          <w:rFonts w:ascii="Phetsarath OT" w:hAnsi="Phetsarath OT" w:cs="Phetsarath OT" w:hint="cs"/>
          <w:cs/>
          <w:lang w:bidi="lo-LA"/>
        </w:rPr>
        <w:t>ສະເຫນີ (</w:t>
      </w:r>
      <w:r w:rsidRPr="00FA1A87">
        <w:rPr>
          <w:rStyle w:val="y2iqfc"/>
        </w:rPr>
        <w:t>RFP</w:t>
      </w:r>
      <w:r w:rsidRPr="00FA1A87">
        <w:rPr>
          <w:rStyle w:val="y2iqfc"/>
          <w:rFonts w:cs="DokChampa" w:hint="cs"/>
          <w:cs/>
          <w:lang w:bidi="lo-LA"/>
        </w:rPr>
        <w:t>)</w:t>
      </w:r>
      <w:r w:rsidRPr="00FA1A87">
        <w:rPr>
          <w:rStyle w:val="y2iqfc"/>
          <w:rFonts w:ascii="Phetsarath OT" w:hAnsi="Phetsarath OT" w:cs="Phetsarath OT"/>
        </w:rPr>
        <w:t xml:space="preserve"> </w:t>
      </w:r>
      <w:r w:rsidRPr="00FA1A87">
        <w:rPr>
          <w:rStyle w:val="y2iqfc"/>
          <w:rFonts w:ascii="Phetsarath OT" w:hAnsi="Phetsarath OT" w:cs="Phetsarath OT"/>
          <w:cs/>
          <w:lang w:bidi="lo-LA"/>
        </w:rPr>
        <w:t>ທີ່</w:t>
      </w:r>
      <w:r w:rsidRPr="00FA1A87">
        <w:rPr>
          <w:rStyle w:val="y2iqfc"/>
          <w:rFonts w:ascii="Phetsarath OT" w:hAnsi="Phetsarath OT" w:cs="Phetsarath OT" w:hint="cs"/>
          <w:cs/>
          <w:lang w:bidi="lo-LA"/>
        </w:rPr>
        <w:t>ຈະ</w:t>
      </w:r>
      <w:r w:rsidRPr="00FA1A87">
        <w:rPr>
          <w:rStyle w:val="y2iqfc"/>
          <w:rFonts w:ascii="Phetsarath OT" w:hAnsi="Phetsarath OT" w:cs="Phetsarath OT"/>
          <w:cs/>
          <w:lang w:bidi="lo-LA"/>
        </w:rPr>
        <w:t>ອອກໃຫ້ທີ່ປຶກສາທີ່ຖືກຄັດເລືອກ</w:t>
      </w:r>
      <w:r w:rsidRPr="00FA1A87">
        <w:rPr>
          <w:rStyle w:val="y2iqfc"/>
          <w:rFonts w:ascii="Phetsarath OT" w:hAnsi="Phetsarath OT" w:cs="Phetsarath OT" w:hint="cs"/>
          <w:cs/>
          <w:lang w:bidi="lo-LA"/>
        </w:rPr>
        <w:t>ຢູ່ໃນລາຍຊື່ຄັດຈ້ອນ</w:t>
      </w:r>
      <w:r w:rsidRPr="00FA1A87">
        <w:rPr>
          <w:rStyle w:val="y2iqfc"/>
          <w:rFonts w:ascii="Phetsarath OT" w:hAnsi="Phetsarath OT" w:cs="Phetsarath OT"/>
          <w:lang w:bidi="lo-LA"/>
        </w:rPr>
        <w:t xml:space="preserve"> </w:t>
      </w:r>
      <w:r w:rsidRPr="00FA1A87">
        <w:rPr>
          <w:rStyle w:val="y2iqfc"/>
          <w:rFonts w:ascii="Phetsarath OT" w:hAnsi="Phetsarath OT" w:cs="Phetsarath OT" w:hint="cs"/>
          <w:cs/>
          <w:lang w:bidi="lo-LA"/>
        </w:rPr>
        <w:t>(ບັນຊີສັ້ນ).</w:t>
      </w:r>
    </w:p>
    <w:p w14:paraId="4F096472" w14:textId="77777777" w:rsidR="00917065" w:rsidRPr="00FA1A87" w:rsidRDefault="00DE2EBC" w:rsidP="00917065">
      <w:pPr>
        <w:pStyle w:val="ListParagraph"/>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360"/>
        <w:jc w:val="both"/>
        <w:rPr>
          <w:rStyle w:val="y2iqfc"/>
          <w:rFonts w:ascii="Phetsarath OT" w:hAnsi="Phetsarath OT" w:cs="Phetsarath OT"/>
          <w:lang w:bidi="th-TH"/>
        </w:rPr>
      </w:pPr>
      <w:r w:rsidRPr="00FA1A87">
        <w:rPr>
          <w:rFonts w:ascii="Phetsarath OT" w:hAnsi="Phetsarath OT" w:cs="Phetsarath OT"/>
          <w:cs/>
          <w:lang w:bidi="lo-LA"/>
        </w:rPr>
        <w:t xml:space="preserve">ຕົວແບບມາດຕະຖານເອກະສານໃຫ້ຍື່ນບົດສະເຫນີ </w:t>
      </w:r>
      <w:r w:rsidRPr="00FA1A87">
        <w:rPr>
          <w:rFonts w:ascii="Phetsarath OT" w:hAnsi="Phetsarath OT" w:cs="Phetsarath OT" w:hint="cs"/>
          <w:cs/>
          <w:lang w:bidi="lo-LA"/>
        </w:rPr>
        <w:t>(</w:t>
      </w:r>
      <w:r w:rsidRPr="00FA1A87">
        <w:rPr>
          <w:rStyle w:val="y2iqfc"/>
        </w:rPr>
        <w:t>SRFP</w:t>
      </w:r>
      <w:r w:rsidRPr="00FA1A87">
        <w:rPr>
          <w:rStyle w:val="y2iqfc"/>
          <w:rFonts w:cs="DokChampa" w:hint="cs"/>
          <w:cs/>
          <w:lang w:bidi="lo-LA"/>
        </w:rPr>
        <w:t>)</w:t>
      </w:r>
      <w:r w:rsidRPr="00FA1A87">
        <w:rPr>
          <w:rStyle w:val="y2iqfc"/>
          <w:rFonts w:ascii="Phetsarath OT" w:hAnsi="Phetsarath OT" w:cs="Phetsarath OT"/>
        </w:rPr>
        <w:t xml:space="preserve"> </w:t>
      </w:r>
      <w:r w:rsidRPr="00FA1A87">
        <w:rPr>
          <w:rStyle w:val="y2iqfc"/>
          <w:rFonts w:ascii="Phetsarath OT" w:hAnsi="Phetsarath OT" w:cs="Phetsarath OT"/>
          <w:cs/>
          <w:lang w:bidi="lo-LA"/>
        </w:rPr>
        <w:t>ນີ້</w:t>
      </w:r>
      <w:r w:rsidRPr="00FA1A87">
        <w:rPr>
          <w:rStyle w:val="y2iqfc"/>
          <w:rFonts w:ascii="Phetsarath OT" w:hAnsi="Phetsarath OT" w:cs="Phetsarath OT" w:hint="cs"/>
          <w:cs/>
          <w:lang w:bidi="lo-LA"/>
        </w:rPr>
        <w:t xml:space="preserve"> </w:t>
      </w:r>
      <w:r w:rsidRPr="00FA1A87">
        <w:rPr>
          <w:rStyle w:val="y2iqfc"/>
          <w:rFonts w:ascii="Phetsarath OT" w:hAnsi="Phetsarath OT" w:cs="Phetsarath OT"/>
          <w:cs/>
          <w:lang w:bidi="lo-LA"/>
        </w:rPr>
        <w:t>ສາມາດນໍາໃຊ້ກັບວິທີການຄັດເລືອກທີ່ແຕກຕ່າງກັນ</w:t>
      </w:r>
      <w:r w:rsidRPr="00FA1A87">
        <w:rPr>
          <w:rStyle w:val="y2iqfc"/>
          <w:rFonts w:ascii="Phetsarath OT" w:hAnsi="Phetsarath OT" w:cs="Phetsarath OT" w:hint="cs"/>
          <w:cs/>
          <w:lang w:bidi="lo-LA"/>
        </w:rPr>
        <w:t xml:space="preserve"> ຊຶ່ງໄດ້</w:t>
      </w:r>
      <w:r w:rsidRPr="00FA1A87">
        <w:rPr>
          <w:rStyle w:val="y2iqfc"/>
          <w:rFonts w:ascii="Phetsarath OT" w:hAnsi="Phetsarath OT" w:cs="Phetsarath OT"/>
          <w:cs/>
          <w:lang w:bidi="lo-LA"/>
        </w:rPr>
        <w:t>ອະທິບາຍໄວ້ໃນ</w:t>
      </w:r>
      <w:bookmarkStart w:id="2" w:name="_Hlk98616738"/>
      <w:r w:rsidRPr="00FA1A87">
        <w:rPr>
          <w:rStyle w:val="y2iqfc"/>
          <w:rFonts w:ascii="Phetsarath OT" w:hAnsi="Phetsarath OT" w:cs="Phetsarath OT"/>
          <w:cs/>
          <w:lang w:bidi="lo-LA"/>
        </w:rPr>
        <w:t>ຄໍາແນະນໍາການຈັດ</w:t>
      </w:r>
      <w:r w:rsidRPr="00FA1A87">
        <w:rPr>
          <w:rStyle w:val="y2iqfc"/>
          <w:rFonts w:ascii="Phetsarath OT" w:hAnsi="Phetsarath OT" w:cs="Phetsarath OT" w:hint="cs"/>
          <w:cs/>
          <w:lang w:bidi="lo-LA"/>
        </w:rPr>
        <w:t>ຕັ້ງປະຕິບັດກົດຫມາຍວ່າດ້ວຍການຈັດ</w:t>
      </w:r>
      <w:r w:rsidRPr="00FA1A87">
        <w:rPr>
          <w:rStyle w:val="y2iqfc"/>
          <w:rFonts w:ascii="Phetsarath OT" w:hAnsi="Phetsarath OT" w:cs="Phetsarath OT"/>
          <w:cs/>
          <w:lang w:bidi="lo-LA"/>
        </w:rPr>
        <w:t>ຊື້</w:t>
      </w:r>
      <w:r w:rsidRPr="00FA1A87">
        <w:rPr>
          <w:rStyle w:val="y2iqfc"/>
          <w:rFonts w:ascii="Phetsarath OT" w:hAnsi="Phetsarath OT" w:cs="Phetsarath OT" w:hint="cs"/>
          <w:cs/>
          <w:lang w:bidi="lo-LA"/>
        </w:rPr>
        <w:t xml:space="preserve">-ຈັດຈ້າງດ້ວຍທືນຂອງລັດ ສະບັບເລກທີ 0477, </w:t>
      </w:r>
      <w:r w:rsidRPr="00FA1A87">
        <w:rPr>
          <w:rStyle w:val="y2iqfc"/>
          <w:rFonts w:ascii="Phetsarath OT" w:hAnsi="Phetsarath OT" w:cs="Phetsarath OT"/>
          <w:cs/>
          <w:lang w:bidi="lo-LA"/>
        </w:rPr>
        <w:t>ລົງວັນທີ</w:t>
      </w:r>
      <w:r w:rsidRPr="00FA1A87">
        <w:rPr>
          <w:rStyle w:val="y2iqfc"/>
          <w:rFonts w:ascii="Phetsarath OT" w:hAnsi="Phetsarath OT" w:cs="Phetsarath OT" w:hint="cs"/>
          <w:cs/>
          <w:lang w:bidi="lo-LA"/>
        </w:rPr>
        <w:t xml:space="preserve"> 13 ກຸມພາ 2019</w:t>
      </w:r>
      <w:bookmarkEnd w:id="2"/>
      <w:r w:rsidRPr="00FA1A87">
        <w:rPr>
          <w:rStyle w:val="y2iqfc"/>
          <w:rFonts w:ascii="Phetsarath OT" w:hAnsi="Phetsarath OT" w:cs="Phetsarath OT"/>
        </w:rPr>
        <w:t xml:space="preserve">, </w:t>
      </w:r>
      <w:r w:rsidR="004A41E8" w:rsidRPr="00FA1A87">
        <w:rPr>
          <w:rStyle w:val="y2iqfc"/>
          <w:rFonts w:ascii="Phetsarath OT" w:hAnsi="Phetsarath OT" w:cs="Phetsarath OT" w:hint="cs"/>
          <w:cs/>
          <w:lang w:bidi="lo-LA"/>
        </w:rPr>
        <w:t>ຊື່ງ</w:t>
      </w:r>
      <w:r w:rsidR="006B5A96" w:rsidRPr="00FA1A87">
        <w:rPr>
          <w:rStyle w:val="y2iqfc"/>
          <w:rFonts w:ascii="Phetsarath OT" w:hAnsi="Phetsarath OT" w:cs="Phetsarath OT"/>
          <w:cs/>
          <w:lang w:bidi="lo-LA"/>
        </w:rPr>
        <w:t>ລວມ</w:t>
      </w:r>
      <w:r w:rsidR="004A41E8" w:rsidRPr="00FA1A87">
        <w:rPr>
          <w:rStyle w:val="y2iqfc"/>
          <w:rFonts w:ascii="Phetsarath OT" w:hAnsi="Phetsarath OT" w:cs="Phetsarath OT" w:hint="cs"/>
          <w:cs/>
          <w:lang w:bidi="lo-LA"/>
        </w:rPr>
        <w:t>ເອົາ</w:t>
      </w:r>
      <w:r w:rsidR="006B5A96" w:rsidRPr="00FA1A87">
        <w:rPr>
          <w:rStyle w:val="y2iqfc"/>
          <w:rFonts w:ascii="Phetsarath OT" w:hAnsi="Phetsarath OT" w:cs="Phetsarath OT"/>
          <w:cs/>
          <w:lang w:bidi="lo-LA"/>
        </w:rPr>
        <w:t>ການຄັດເລືອກ</w:t>
      </w:r>
      <w:r w:rsidR="004A41E8" w:rsidRPr="00FA1A87">
        <w:rPr>
          <w:rStyle w:val="y2iqfc"/>
          <w:rFonts w:ascii="Phetsarath OT" w:hAnsi="Phetsarath OT" w:cs="Phetsarath OT" w:hint="cs"/>
          <w:cs/>
          <w:lang w:bidi="lo-LA"/>
        </w:rPr>
        <w:t>ໃນຮູບແບບ ທັງ</w:t>
      </w:r>
      <w:r w:rsidR="006B5A96" w:rsidRPr="00FA1A87">
        <w:rPr>
          <w:rStyle w:val="y2iqfc"/>
          <w:rFonts w:ascii="Phetsarath OT" w:hAnsi="Phetsarath OT" w:cs="Phetsarath OT"/>
          <w:cs/>
          <w:lang w:bidi="lo-LA"/>
        </w:rPr>
        <w:t>ຄຸນນະພາບ</w:t>
      </w:r>
      <w:r w:rsidR="004A41E8" w:rsidRPr="00FA1A87">
        <w:rPr>
          <w:rStyle w:val="y2iqfc"/>
          <w:rFonts w:ascii="Phetsarath OT" w:hAnsi="Phetsarath OT" w:cs="Phetsarath OT" w:hint="cs"/>
          <w:cs/>
          <w:lang w:bidi="lo-LA"/>
        </w:rPr>
        <w:t xml:space="preserve"> </w:t>
      </w:r>
      <w:r w:rsidR="006B5A96" w:rsidRPr="00FA1A87">
        <w:rPr>
          <w:rStyle w:val="y2iqfc"/>
          <w:rFonts w:ascii="Phetsarath OT" w:hAnsi="Phetsarath OT" w:cs="Phetsarath OT"/>
          <w:cs/>
          <w:lang w:bidi="lo-LA"/>
        </w:rPr>
        <w:t>ແລະ</w:t>
      </w:r>
      <w:r w:rsidR="004A41E8" w:rsidRPr="00FA1A87">
        <w:rPr>
          <w:rStyle w:val="y2iqfc"/>
          <w:rFonts w:ascii="Phetsarath OT" w:hAnsi="Phetsarath OT" w:cs="Phetsarath OT" w:hint="cs"/>
          <w:cs/>
          <w:lang w:bidi="lo-LA"/>
        </w:rPr>
        <w:t xml:space="preserve"> ລາຄາ</w:t>
      </w:r>
      <w:r w:rsidR="006B5A96" w:rsidRPr="00FA1A87">
        <w:rPr>
          <w:rStyle w:val="y2iqfc"/>
          <w:rFonts w:ascii="Phetsarath OT" w:hAnsi="Phetsarath OT" w:cs="Phetsarath OT"/>
          <w:cs/>
          <w:lang w:bidi="lo-LA"/>
        </w:rPr>
        <w:t xml:space="preserve"> </w:t>
      </w:r>
      <w:r w:rsidR="006B5A96" w:rsidRPr="00FA1A87">
        <w:rPr>
          <w:rStyle w:val="y2iqfc"/>
          <w:cs/>
          <w:lang w:bidi="lo-LA"/>
        </w:rPr>
        <w:t>(</w:t>
      </w:r>
      <w:r w:rsidR="006B5A96" w:rsidRPr="00FA1A87">
        <w:rPr>
          <w:rStyle w:val="y2iqfc"/>
        </w:rPr>
        <w:t>QCBS),</w:t>
      </w:r>
      <w:r w:rsidR="006B5A96" w:rsidRPr="00FA1A87">
        <w:rPr>
          <w:rStyle w:val="y2iqfc"/>
          <w:rFonts w:ascii="Phetsarath OT" w:hAnsi="Phetsarath OT" w:cs="Phetsarath OT"/>
        </w:rPr>
        <w:t xml:space="preserve"> </w:t>
      </w:r>
      <w:r w:rsidR="006B5A96" w:rsidRPr="00FA1A87">
        <w:rPr>
          <w:rStyle w:val="y2iqfc"/>
          <w:rFonts w:ascii="Phetsarath OT" w:hAnsi="Phetsarath OT" w:cs="Phetsarath OT"/>
          <w:cs/>
          <w:lang w:bidi="lo-LA"/>
        </w:rPr>
        <w:t>ການຄັດເລືອກ</w:t>
      </w:r>
      <w:r w:rsidR="004A41E8" w:rsidRPr="00FA1A87">
        <w:rPr>
          <w:rStyle w:val="y2iqfc"/>
          <w:rFonts w:ascii="Phetsarath OT" w:hAnsi="Phetsarath OT" w:cs="Phetsarath OT" w:hint="cs"/>
          <w:cs/>
          <w:lang w:bidi="lo-LA"/>
        </w:rPr>
        <w:t>ແບບ</w:t>
      </w:r>
      <w:r w:rsidR="00F15847" w:rsidRPr="00FA1A87">
        <w:rPr>
          <w:rStyle w:val="y2iqfc"/>
          <w:rFonts w:ascii="Phetsarath OT" w:hAnsi="Phetsarath OT" w:cs="Phetsarath OT" w:hint="cs"/>
          <w:cs/>
          <w:lang w:bidi="lo-LA"/>
        </w:rPr>
        <w:t xml:space="preserve"> </w:t>
      </w:r>
      <w:r w:rsidR="004A41E8" w:rsidRPr="00FA1A87">
        <w:rPr>
          <w:rStyle w:val="y2iqfc"/>
          <w:rFonts w:ascii="Phetsarath OT" w:hAnsi="Phetsarath OT" w:cs="Phetsarath OT" w:hint="cs"/>
          <w:cs/>
          <w:lang w:bidi="lo-LA"/>
        </w:rPr>
        <w:t>ສະເພາະ</w:t>
      </w:r>
      <w:r w:rsidR="006B5A96" w:rsidRPr="00FA1A87">
        <w:rPr>
          <w:rStyle w:val="y2iqfc"/>
          <w:rFonts w:ascii="Phetsarath OT" w:hAnsi="Phetsarath OT" w:cs="Phetsarath OT"/>
          <w:cs/>
          <w:lang w:bidi="lo-LA"/>
        </w:rPr>
        <w:t xml:space="preserve">ຄຸນນະພາບ </w:t>
      </w:r>
      <w:r w:rsidR="006B5A96" w:rsidRPr="00FA1A87">
        <w:rPr>
          <w:rStyle w:val="y2iqfc"/>
          <w:cs/>
          <w:lang w:bidi="lo-LA"/>
        </w:rPr>
        <w:t>(</w:t>
      </w:r>
      <w:r w:rsidR="006B5A96" w:rsidRPr="00FA1A87">
        <w:rPr>
          <w:rStyle w:val="y2iqfc"/>
        </w:rPr>
        <w:t>QBS),</w:t>
      </w:r>
      <w:r w:rsidR="006B5A96" w:rsidRPr="00FA1A87">
        <w:rPr>
          <w:rStyle w:val="y2iqfc"/>
          <w:rFonts w:ascii="Phetsarath OT" w:hAnsi="Phetsarath OT" w:cs="Phetsarath OT"/>
        </w:rPr>
        <w:t xml:space="preserve"> </w:t>
      </w:r>
      <w:r w:rsidR="006B5A96" w:rsidRPr="00FA1A87">
        <w:rPr>
          <w:rStyle w:val="y2iqfc"/>
          <w:rFonts w:ascii="Phetsarath OT" w:hAnsi="Phetsarath OT" w:cs="Phetsarath OT"/>
          <w:cs/>
          <w:lang w:bidi="lo-LA"/>
        </w:rPr>
        <w:t>ການຄັດເລືອກ</w:t>
      </w:r>
      <w:r w:rsidR="00F15847" w:rsidRPr="00FA1A87">
        <w:rPr>
          <w:rStyle w:val="y2iqfc"/>
          <w:rFonts w:ascii="Phetsarath OT" w:hAnsi="Phetsarath OT" w:cs="Phetsarath OT" w:hint="cs"/>
          <w:cs/>
          <w:lang w:bidi="lo-LA"/>
        </w:rPr>
        <w:t>ແບບ ຕາມ</w:t>
      </w:r>
      <w:r w:rsidR="006B5A96" w:rsidRPr="00FA1A87">
        <w:rPr>
          <w:rStyle w:val="y2iqfc"/>
          <w:rFonts w:ascii="Phetsarath OT" w:hAnsi="Phetsarath OT" w:cs="Phetsarath OT"/>
          <w:cs/>
          <w:lang w:bidi="lo-LA"/>
        </w:rPr>
        <w:t>ງົບປະມານ</w:t>
      </w:r>
      <w:r w:rsidR="00150022" w:rsidRPr="00FA1A87">
        <w:rPr>
          <w:rStyle w:val="y2iqfc"/>
          <w:rFonts w:ascii="Phetsarath OT" w:hAnsi="Phetsarath OT" w:cs="Phetsarath OT" w:hint="cs"/>
          <w:cs/>
          <w:lang w:bidi="lo-LA"/>
        </w:rPr>
        <w:t>ຂາດ</w:t>
      </w:r>
      <w:r w:rsidR="00F15847" w:rsidRPr="00FA1A87">
        <w:rPr>
          <w:rStyle w:val="y2iqfc"/>
          <w:rFonts w:ascii="Phetsarath OT" w:hAnsi="Phetsarath OT" w:cs="Phetsarath OT" w:hint="cs"/>
          <w:cs/>
          <w:lang w:bidi="lo-LA"/>
        </w:rPr>
        <w:t>ຕົວ</w:t>
      </w:r>
      <w:r w:rsidR="006B5A96" w:rsidRPr="00FA1A87">
        <w:rPr>
          <w:rStyle w:val="y2iqfc"/>
          <w:rFonts w:ascii="Phetsarath OT" w:hAnsi="Phetsarath OT" w:cs="Phetsarath OT"/>
          <w:cs/>
          <w:lang w:bidi="lo-LA"/>
        </w:rPr>
        <w:t xml:space="preserve"> </w:t>
      </w:r>
      <w:r w:rsidR="006B5A96" w:rsidRPr="00FA1A87">
        <w:rPr>
          <w:rStyle w:val="y2iqfc"/>
          <w:cs/>
          <w:lang w:bidi="lo-LA"/>
        </w:rPr>
        <w:t>(</w:t>
      </w:r>
      <w:r w:rsidR="006B5A96" w:rsidRPr="00FA1A87">
        <w:rPr>
          <w:rStyle w:val="y2iqfc"/>
        </w:rPr>
        <w:t>FBS),</w:t>
      </w:r>
      <w:r w:rsidR="006B5A96" w:rsidRPr="00FA1A87">
        <w:rPr>
          <w:rStyle w:val="y2iqfc"/>
          <w:rFonts w:ascii="Phetsarath OT" w:hAnsi="Phetsarath OT" w:cs="Phetsarath OT"/>
        </w:rPr>
        <w:t xml:space="preserve"> </w:t>
      </w:r>
      <w:r w:rsidR="006B5A96" w:rsidRPr="00FA1A87">
        <w:rPr>
          <w:rStyle w:val="y2iqfc"/>
          <w:rFonts w:ascii="Phetsarath OT" w:hAnsi="Phetsarath OT" w:cs="Phetsarath OT"/>
          <w:cs/>
          <w:lang w:bidi="lo-LA"/>
        </w:rPr>
        <w:t>ແລະການເລືອກ</w:t>
      </w:r>
      <w:r w:rsidR="00F15847" w:rsidRPr="00FA1A87">
        <w:rPr>
          <w:rStyle w:val="y2iqfc"/>
          <w:rFonts w:ascii="Phetsarath OT" w:hAnsi="Phetsarath OT" w:cs="Phetsarath OT" w:hint="cs"/>
          <w:cs/>
          <w:lang w:bidi="lo-LA"/>
        </w:rPr>
        <w:t>ແບບ ຕາມມູນຄ່າຕໍ່າສູດ</w:t>
      </w:r>
      <w:r w:rsidR="006B5A96" w:rsidRPr="00FA1A87">
        <w:rPr>
          <w:rStyle w:val="y2iqfc"/>
          <w:rFonts w:ascii="Phetsarath OT" w:hAnsi="Phetsarath OT" w:cs="Phetsarath OT"/>
          <w:cs/>
          <w:lang w:bidi="lo-LA"/>
        </w:rPr>
        <w:t xml:space="preserve"> </w:t>
      </w:r>
      <w:r w:rsidR="006B5A96" w:rsidRPr="00FA1A87">
        <w:rPr>
          <w:rStyle w:val="y2iqfc"/>
          <w:cs/>
          <w:lang w:bidi="lo-LA"/>
        </w:rPr>
        <w:t>(</w:t>
      </w:r>
      <w:r w:rsidR="006B5A96" w:rsidRPr="00FA1A87">
        <w:rPr>
          <w:rStyle w:val="y2iqfc"/>
        </w:rPr>
        <w:t>LCS)</w:t>
      </w:r>
      <w:r w:rsidR="00917065" w:rsidRPr="00FA1A87">
        <w:rPr>
          <w:rStyle w:val="y2iqfc"/>
          <w:rFonts w:cs="DokChampa" w:hint="cs"/>
          <w:cs/>
          <w:lang w:bidi="lo-LA"/>
        </w:rPr>
        <w:t xml:space="preserve">. </w:t>
      </w:r>
      <w:r w:rsidRPr="00FA1A87">
        <w:rPr>
          <w:rStyle w:val="y2iqfc"/>
          <w:rFonts w:ascii="Phetsarath OT" w:hAnsi="Phetsarath OT" w:cs="Phetsarath OT"/>
          <w:cs/>
          <w:lang w:bidi="lo-LA"/>
        </w:rPr>
        <w:t>ພາຍໃຕ້ວິທີການຄັດເລືອກໃດ</w:t>
      </w:r>
      <w:r w:rsidR="00917065" w:rsidRPr="00FA1A87">
        <w:rPr>
          <w:rStyle w:val="y2iqfc"/>
          <w:rFonts w:ascii="Phetsarath OT" w:hAnsi="Phetsarath OT" w:cs="Phetsarath OT" w:hint="cs"/>
          <w:cs/>
          <w:lang w:bidi="lo-LA"/>
        </w:rPr>
        <w:t>ໜຶ່ງ</w:t>
      </w:r>
      <w:r w:rsidRPr="00FA1A87">
        <w:rPr>
          <w:rStyle w:val="y2iqfc"/>
          <w:rFonts w:ascii="Phetsarath OT" w:hAnsi="Phetsarath OT" w:cs="Phetsarath OT"/>
          <w:lang w:bidi="lo-LA"/>
        </w:rPr>
        <w:t xml:space="preserve"> </w:t>
      </w:r>
      <w:r w:rsidRPr="00FA1A87">
        <w:rPr>
          <w:rStyle w:val="y2iqfc"/>
          <w:rFonts w:ascii="Phetsarath OT" w:hAnsi="Phetsarath OT" w:cs="Phetsarath OT"/>
          <w:cs/>
          <w:lang w:bidi="lo-LA"/>
        </w:rPr>
        <w:t>ທີ່ມ</w:t>
      </w:r>
      <w:r w:rsidRPr="00FA1A87">
        <w:rPr>
          <w:rStyle w:val="y2iqfc"/>
          <w:rFonts w:ascii="Phetsarath OT" w:hAnsi="Phetsarath OT" w:cs="Phetsarath OT" w:hint="cs"/>
          <w:cs/>
          <w:lang w:bidi="lo-LA"/>
        </w:rPr>
        <w:t>ູນຄ່າ</w:t>
      </w:r>
      <w:r w:rsidR="00917065" w:rsidRPr="00FA1A87">
        <w:rPr>
          <w:rStyle w:val="y2iqfc"/>
          <w:rFonts w:ascii="Phetsarath OT" w:hAnsi="Phetsarath OT" w:cs="Phetsarath OT" w:hint="cs"/>
          <w:cs/>
          <w:lang w:bidi="lo-LA"/>
        </w:rPr>
        <w:t>ເກີນ</w:t>
      </w:r>
      <w:r w:rsidRPr="00FA1A87">
        <w:rPr>
          <w:rStyle w:val="y2iqfc"/>
          <w:rFonts w:ascii="Phetsarath OT" w:hAnsi="Phetsarath OT" w:cs="Phetsarath OT"/>
          <w:cs/>
          <w:lang w:bidi="lo-LA"/>
        </w:rPr>
        <w:t xml:space="preserve">ກວ່າ </w:t>
      </w:r>
      <w:r w:rsidRPr="00FA1A87">
        <w:rPr>
          <w:rStyle w:val="y2iqfc"/>
          <w:rFonts w:ascii="Phetsarath OT" w:hAnsi="Phetsarath OT" w:cs="Phetsarath OT"/>
        </w:rPr>
        <w:t>1.000</w:t>
      </w:r>
      <w:r w:rsidRPr="00FA1A87">
        <w:rPr>
          <w:rStyle w:val="y2iqfc"/>
          <w:rFonts w:ascii="Phetsarath OT" w:hAnsi="Phetsarath OT" w:cs="Phetsarath OT" w:hint="cs"/>
          <w:cs/>
          <w:lang w:bidi="lo-LA"/>
        </w:rPr>
        <w:t>.</w:t>
      </w:r>
      <w:r w:rsidRPr="00FA1A87">
        <w:rPr>
          <w:rStyle w:val="y2iqfc"/>
          <w:rFonts w:ascii="Phetsarath OT" w:hAnsi="Phetsarath OT" w:cs="Phetsarath OT"/>
        </w:rPr>
        <w:t>000.000</w:t>
      </w:r>
      <w:r w:rsidRPr="00FA1A87">
        <w:rPr>
          <w:rStyle w:val="y2iqfc"/>
          <w:rFonts w:ascii="Phetsarath OT" w:hAnsi="Phetsarath OT" w:cs="Phetsarath OT" w:hint="cs"/>
          <w:cs/>
          <w:lang w:bidi="lo-LA"/>
        </w:rPr>
        <w:t xml:space="preserve"> ກີບ (ໜຶ່ງຕື້)</w:t>
      </w:r>
      <w:r w:rsidR="00917065" w:rsidRPr="00FA1A87">
        <w:rPr>
          <w:rStyle w:val="y2iqfc"/>
          <w:rFonts w:ascii="Phetsarath OT" w:hAnsi="Phetsarath OT" w:cs="Phetsarath OT" w:hint="cs"/>
          <w:cs/>
          <w:lang w:bidi="lo-LA"/>
        </w:rPr>
        <w:t xml:space="preserve"> ຂື້ນໄປ</w:t>
      </w:r>
      <w:r w:rsidRPr="00FA1A87">
        <w:rPr>
          <w:rStyle w:val="y2iqfc"/>
          <w:rFonts w:ascii="Phetsarath OT" w:hAnsi="Phetsarath OT" w:cs="Phetsarath OT"/>
        </w:rPr>
        <w:t>.</w:t>
      </w:r>
      <w:r w:rsidR="006B5A96" w:rsidRPr="00FA1A87">
        <w:rPr>
          <w:rStyle w:val="y2iqfc"/>
          <w:rFonts w:ascii="Phetsarath OT" w:hAnsi="Phetsarath OT" w:cs="Phetsarath OT"/>
        </w:rPr>
        <w:t xml:space="preserve"> </w:t>
      </w:r>
      <w:r w:rsidR="006B5A96" w:rsidRPr="00FA1A87">
        <w:rPr>
          <w:rStyle w:val="y2iqfc"/>
          <w:rFonts w:ascii="Phetsarath OT" w:hAnsi="Phetsarath OT" w:cs="Phetsarath OT"/>
          <w:cs/>
          <w:lang w:bidi="lo-LA"/>
        </w:rPr>
        <w:t>ເຖິງຢ່າງໃດກໍ່ຕາມ</w:t>
      </w:r>
      <w:r w:rsidR="006B5A96" w:rsidRPr="00FA1A87">
        <w:rPr>
          <w:rStyle w:val="y2iqfc"/>
          <w:rFonts w:ascii="Phetsarath OT" w:hAnsi="Phetsarath OT" w:cs="Phetsarath OT"/>
        </w:rPr>
        <w:t xml:space="preserve">, </w:t>
      </w:r>
      <w:r w:rsidR="00917065" w:rsidRPr="00FA1A87">
        <w:rPr>
          <w:rStyle w:val="y2iqfc"/>
          <w:rFonts w:ascii="Phetsarath OT" w:hAnsi="Phetsarath OT" w:cs="Phetsarath OT" w:hint="cs"/>
          <w:cs/>
          <w:lang w:bidi="lo-LA"/>
        </w:rPr>
        <w:t>ເວລາຈະ</w:t>
      </w:r>
      <w:r w:rsidR="006B5A96" w:rsidRPr="00FA1A87">
        <w:rPr>
          <w:rStyle w:val="y2iqfc"/>
          <w:rFonts w:ascii="Phetsarath OT" w:hAnsi="Phetsarath OT" w:cs="Phetsarath OT"/>
          <w:cs/>
          <w:lang w:bidi="lo-LA"/>
        </w:rPr>
        <w:t>ກໍານົດການນໍາໃຊ້</w:t>
      </w:r>
      <w:r w:rsidR="00545E3C" w:rsidRPr="00FA1A87">
        <w:rPr>
          <w:rStyle w:val="y2iqfc"/>
          <w:rFonts w:ascii="Phetsarath OT" w:hAnsi="Phetsarath OT" w:cs="Phetsarath OT" w:hint="cs"/>
          <w:cs/>
          <w:lang w:bidi="lo-LA"/>
        </w:rPr>
        <w:t>ຕົວແບບມາດຕະຖານເອກະສານຍື່ນບົດສະເຫນີ</w:t>
      </w:r>
      <w:r w:rsidR="00F15847" w:rsidRPr="00FA1A87">
        <w:rPr>
          <w:rStyle w:val="y2iqfc"/>
          <w:cs/>
          <w:lang w:bidi="lo-LA"/>
        </w:rPr>
        <w:t xml:space="preserve"> </w:t>
      </w:r>
      <w:r w:rsidR="00917065" w:rsidRPr="00FA1A87">
        <w:rPr>
          <w:rStyle w:val="y2iqfc"/>
          <w:rFonts w:cs="DokChampa" w:hint="cs"/>
          <w:cs/>
          <w:lang w:bidi="lo-LA"/>
        </w:rPr>
        <w:t xml:space="preserve">( </w:t>
      </w:r>
      <w:r w:rsidR="006B5A96" w:rsidRPr="00FA1A87">
        <w:rPr>
          <w:rStyle w:val="y2iqfc"/>
        </w:rPr>
        <w:t>SRFP</w:t>
      </w:r>
      <w:r w:rsidR="00917065" w:rsidRPr="00FA1A87">
        <w:rPr>
          <w:rStyle w:val="y2iqfc"/>
          <w:rFonts w:cs="DokChampa" w:hint="cs"/>
          <w:cs/>
          <w:lang w:bidi="lo-LA"/>
        </w:rPr>
        <w:t xml:space="preserve"> )</w:t>
      </w:r>
      <w:r w:rsidR="006B5A96" w:rsidRPr="00FA1A87">
        <w:rPr>
          <w:rStyle w:val="y2iqfc"/>
          <w:rFonts w:ascii="Phetsarath OT" w:hAnsi="Phetsarath OT" w:cs="Phetsarath OT"/>
        </w:rPr>
        <w:t xml:space="preserve"> </w:t>
      </w:r>
      <w:r w:rsidR="006B5A96" w:rsidRPr="00FA1A87">
        <w:rPr>
          <w:rStyle w:val="y2iqfc"/>
          <w:rFonts w:ascii="Phetsarath OT" w:hAnsi="Phetsarath OT" w:cs="Phetsarath OT"/>
          <w:cs/>
          <w:lang w:bidi="lo-LA"/>
        </w:rPr>
        <w:t>ນີ້</w:t>
      </w:r>
      <w:r w:rsidR="00917065" w:rsidRPr="00FA1A87">
        <w:rPr>
          <w:rStyle w:val="y2iqfc"/>
          <w:rFonts w:ascii="Phetsarath OT" w:hAnsi="Phetsarath OT" w:cs="Phetsarath OT" w:hint="cs"/>
          <w:cs/>
          <w:lang w:bidi="lo-LA"/>
        </w:rPr>
        <w:t xml:space="preserve"> ໜ່</w:t>
      </w:r>
      <w:r w:rsidR="00F15847" w:rsidRPr="00FA1A87">
        <w:rPr>
          <w:rStyle w:val="y2iqfc"/>
          <w:rFonts w:ascii="Phetsarath OT" w:hAnsi="Phetsarath OT" w:cs="Phetsarath OT" w:hint="cs"/>
          <w:cs/>
          <w:lang w:bidi="lo-LA"/>
        </w:rPr>
        <w:t>ວຍງານ</w:t>
      </w:r>
      <w:r w:rsidR="006B5A96" w:rsidRPr="00FA1A87">
        <w:rPr>
          <w:rStyle w:val="y2iqfc"/>
          <w:rFonts w:ascii="Phetsarath OT" w:hAnsi="Phetsarath OT" w:cs="Phetsarath OT"/>
          <w:cs/>
          <w:lang w:bidi="lo-LA"/>
        </w:rPr>
        <w:t>ທີ່ປະຕິບັດ</w:t>
      </w:r>
      <w:r w:rsidR="00F15847" w:rsidRPr="00FA1A87">
        <w:rPr>
          <w:rStyle w:val="y2iqfc"/>
          <w:rFonts w:ascii="Phetsarath OT" w:hAnsi="Phetsarath OT" w:cs="Phetsarath OT" w:hint="cs"/>
          <w:cs/>
          <w:lang w:bidi="lo-LA"/>
        </w:rPr>
        <w:t>ຕົວຈີງ</w:t>
      </w:r>
      <w:r w:rsidR="006B5A96" w:rsidRPr="00FA1A87">
        <w:rPr>
          <w:rStyle w:val="y2iqfc"/>
          <w:rFonts w:ascii="Phetsarath OT" w:hAnsi="Phetsarath OT" w:cs="Phetsarath OT"/>
        </w:rPr>
        <w:t xml:space="preserve">, </w:t>
      </w:r>
      <w:r w:rsidR="006B5A96" w:rsidRPr="00FA1A87">
        <w:rPr>
          <w:rStyle w:val="y2iqfc"/>
          <w:rFonts w:ascii="Phetsarath OT" w:hAnsi="Phetsarath OT" w:cs="Phetsarath OT"/>
          <w:cs/>
          <w:lang w:bidi="lo-LA"/>
        </w:rPr>
        <w:t>ຄວນພິຈາລະນາ</w:t>
      </w:r>
      <w:r w:rsidR="00917065" w:rsidRPr="00FA1A87">
        <w:rPr>
          <w:rStyle w:val="y2iqfc"/>
          <w:rFonts w:ascii="Phetsarath OT" w:hAnsi="Phetsarath OT" w:cs="Phetsarath OT" w:hint="cs"/>
          <w:cs/>
          <w:lang w:bidi="lo-LA"/>
        </w:rPr>
        <w:t>ເບິ່ງ</w:t>
      </w:r>
      <w:r w:rsidR="006B5A96" w:rsidRPr="00FA1A87">
        <w:rPr>
          <w:rStyle w:val="y2iqfc"/>
          <w:rFonts w:ascii="Phetsarath OT" w:hAnsi="Phetsarath OT" w:cs="Phetsarath OT"/>
          <w:cs/>
          <w:lang w:bidi="lo-LA"/>
        </w:rPr>
        <w:t>ກ່ຽວກັບຄວາມ</w:t>
      </w:r>
      <w:r w:rsidR="00917065" w:rsidRPr="00FA1A87">
        <w:rPr>
          <w:rStyle w:val="y2iqfc"/>
          <w:rFonts w:ascii="Phetsarath OT" w:hAnsi="Phetsarath OT" w:cs="Phetsarath OT" w:hint="cs"/>
          <w:cs/>
          <w:lang w:bidi="lo-LA"/>
        </w:rPr>
        <w:t>ສະຫຼັບ</w:t>
      </w:r>
      <w:r w:rsidR="006B5A96" w:rsidRPr="00FA1A87">
        <w:rPr>
          <w:rStyle w:val="y2iqfc"/>
          <w:rFonts w:ascii="Phetsarath OT" w:hAnsi="Phetsarath OT" w:cs="Phetsarath OT"/>
          <w:cs/>
          <w:lang w:bidi="lo-LA"/>
        </w:rPr>
        <w:t>ສັບ</w:t>
      </w:r>
      <w:r w:rsidR="00917065" w:rsidRPr="00FA1A87">
        <w:rPr>
          <w:rStyle w:val="y2iqfc"/>
          <w:rFonts w:ascii="Phetsarath OT" w:hAnsi="Phetsarath OT" w:cs="Phetsarath OT" w:hint="cs"/>
          <w:cs/>
          <w:lang w:bidi="lo-LA"/>
        </w:rPr>
        <w:t>ຊ້ອນ</w:t>
      </w:r>
      <w:r w:rsidR="00F15847" w:rsidRPr="00FA1A87">
        <w:rPr>
          <w:rStyle w:val="y2iqfc"/>
          <w:rFonts w:ascii="Phetsarath OT" w:hAnsi="Phetsarath OT" w:cs="Phetsarath OT" w:hint="cs"/>
          <w:cs/>
          <w:lang w:bidi="lo-LA"/>
        </w:rPr>
        <w:t xml:space="preserve"> </w:t>
      </w:r>
      <w:r w:rsidR="006B5A96" w:rsidRPr="00FA1A87">
        <w:rPr>
          <w:rStyle w:val="y2iqfc"/>
          <w:rFonts w:ascii="Phetsarath OT" w:hAnsi="Phetsarath OT" w:cs="Phetsarath OT"/>
          <w:cs/>
          <w:lang w:bidi="lo-LA"/>
        </w:rPr>
        <w:t>ແລະ</w:t>
      </w:r>
      <w:r w:rsidR="00F15847" w:rsidRPr="00FA1A87">
        <w:rPr>
          <w:rStyle w:val="y2iqfc"/>
          <w:rFonts w:ascii="Phetsarath OT" w:hAnsi="Phetsarath OT" w:cs="Phetsarath OT" w:hint="cs"/>
          <w:cs/>
          <w:lang w:bidi="lo-LA"/>
        </w:rPr>
        <w:t xml:space="preserve"> </w:t>
      </w:r>
      <w:r w:rsidR="001B1AAE" w:rsidRPr="00FA1A87">
        <w:rPr>
          <w:rStyle w:val="y2iqfc"/>
          <w:rFonts w:ascii="Phetsarath OT" w:hAnsi="Phetsarath OT" w:cs="Phetsarath OT" w:hint="cs"/>
          <w:cs/>
          <w:lang w:bidi="lo-LA"/>
        </w:rPr>
        <w:t>ມູນ</w:t>
      </w:r>
      <w:r w:rsidR="006B5A96" w:rsidRPr="00FA1A87">
        <w:rPr>
          <w:rStyle w:val="y2iqfc"/>
          <w:rFonts w:ascii="Phetsarath OT" w:hAnsi="Phetsarath OT" w:cs="Phetsarath OT"/>
          <w:cs/>
          <w:lang w:bidi="lo-LA"/>
        </w:rPr>
        <w:t>ຄ່າຂອງ</w:t>
      </w:r>
      <w:r w:rsidR="00801B41" w:rsidRPr="00FA1A87">
        <w:rPr>
          <w:rStyle w:val="y2iqfc"/>
          <w:rFonts w:ascii="Phetsarath OT" w:hAnsi="Phetsarath OT" w:cs="Phetsarath OT" w:hint="cs"/>
          <w:cs/>
          <w:lang w:bidi="lo-LA"/>
        </w:rPr>
        <w:t>ສັນຍາເປັນຫລັກ</w:t>
      </w:r>
      <w:r w:rsidR="006B5A96" w:rsidRPr="00FA1A87">
        <w:rPr>
          <w:rStyle w:val="y2iqfc"/>
          <w:rFonts w:ascii="Phetsarath OT" w:hAnsi="Phetsarath OT" w:cs="Phetsarath OT"/>
          <w:cs/>
          <w:lang w:bidi="lo-LA"/>
        </w:rPr>
        <w:t>.</w:t>
      </w:r>
    </w:p>
    <w:p w14:paraId="6CD60EE7" w14:textId="77777777" w:rsidR="00917065" w:rsidRPr="00FA1A87" w:rsidRDefault="006B5A96" w:rsidP="00917065">
      <w:pPr>
        <w:pStyle w:val="ListParagraph"/>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360"/>
        <w:jc w:val="both"/>
        <w:rPr>
          <w:rStyle w:val="y2iqfc"/>
          <w:rFonts w:ascii="Phetsarath OT" w:hAnsi="Phetsarath OT" w:cs="Phetsarath OT"/>
          <w:lang w:bidi="th-TH"/>
        </w:rPr>
      </w:pPr>
      <w:r w:rsidRPr="00FA1A87">
        <w:rPr>
          <w:rStyle w:val="y2iqfc"/>
          <w:rFonts w:ascii="Phetsarath OT" w:hAnsi="Phetsarath OT" w:cs="Phetsarath OT"/>
          <w:cs/>
          <w:lang w:bidi="lo-LA"/>
        </w:rPr>
        <w:t xml:space="preserve">ການນໍາໃຊ້ </w:t>
      </w:r>
      <w:r w:rsidR="00545E3C" w:rsidRPr="00FA1A87">
        <w:rPr>
          <w:rStyle w:val="y2iqfc"/>
          <w:rFonts w:ascii="Phetsarath OT" w:hAnsi="Phetsarath OT" w:cs="Phetsarath OT" w:hint="cs"/>
          <w:cs/>
          <w:lang w:bidi="lo-LA"/>
        </w:rPr>
        <w:t>ຕົວແບບມາດຕະຖານເອກະສານໃຫ້ຍື່ນບົດສະເຫນີ</w:t>
      </w:r>
      <w:r w:rsidR="00F15847" w:rsidRPr="00FA1A87">
        <w:rPr>
          <w:rStyle w:val="y2iqfc"/>
          <w:rFonts w:ascii="Phetsarath OT" w:hAnsi="Phetsarath OT" w:cs="Phetsarath OT" w:hint="cs"/>
          <w:cs/>
          <w:lang w:bidi="lo-LA"/>
        </w:rPr>
        <w:t xml:space="preserve"> </w:t>
      </w:r>
      <w:r w:rsidR="00917065" w:rsidRPr="00FA1A87">
        <w:rPr>
          <w:rStyle w:val="y2iqfc"/>
          <w:rFonts w:ascii="Phetsarath OT" w:hAnsi="Phetsarath OT" w:cs="Phetsarath OT" w:hint="cs"/>
          <w:cs/>
          <w:lang w:bidi="lo-LA"/>
        </w:rPr>
        <w:t>(</w:t>
      </w:r>
      <w:r w:rsidRPr="00FA1A87">
        <w:rPr>
          <w:rStyle w:val="y2iqfc"/>
        </w:rPr>
        <w:t>SRFP</w:t>
      </w:r>
      <w:r w:rsidR="00917065" w:rsidRPr="00FA1A87">
        <w:rPr>
          <w:rStyle w:val="y2iqfc"/>
          <w:rFonts w:cs="DokChampa" w:hint="cs"/>
          <w:cs/>
          <w:lang w:bidi="lo-LA"/>
        </w:rPr>
        <w:t>)</w:t>
      </w:r>
      <w:r w:rsidRPr="00FA1A87">
        <w:rPr>
          <w:rStyle w:val="y2iqfc"/>
          <w:rFonts w:ascii="Phetsarath OT" w:hAnsi="Phetsarath OT" w:cs="Phetsarath OT"/>
        </w:rPr>
        <w:t xml:space="preserve"> </w:t>
      </w:r>
      <w:r w:rsidR="00917065" w:rsidRPr="00FA1A87">
        <w:rPr>
          <w:rStyle w:val="y2iqfc"/>
          <w:rFonts w:ascii="Phetsarath OT" w:hAnsi="Phetsarath OT" w:cs="Phetsarath OT" w:hint="cs"/>
          <w:cs/>
          <w:lang w:bidi="lo-LA"/>
        </w:rPr>
        <w:t>ສະບັບ</w:t>
      </w:r>
      <w:r w:rsidRPr="00FA1A87">
        <w:rPr>
          <w:rStyle w:val="y2iqfc"/>
          <w:rFonts w:ascii="Phetsarath OT" w:hAnsi="Phetsarath OT" w:cs="Phetsarath OT"/>
          <w:cs/>
          <w:lang w:bidi="lo-LA"/>
        </w:rPr>
        <w:t>ນີ້</w:t>
      </w:r>
      <w:r w:rsidR="00917065" w:rsidRPr="00FA1A87">
        <w:rPr>
          <w:rStyle w:val="y2iqfc"/>
          <w:rFonts w:ascii="Phetsarath OT" w:hAnsi="Phetsarath OT" w:cs="Phetsarath OT" w:hint="cs"/>
          <w:cs/>
          <w:lang w:bidi="lo-LA"/>
        </w:rPr>
        <w:t xml:space="preserve"> </w:t>
      </w:r>
      <w:r w:rsidRPr="00FA1A87">
        <w:rPr>
          <w:rStyle w:val="y2iqfc"/>
          <w:rFonts w:ascii="Phetsarath OT" w:hAnsi="Phetsarath OT" w:cs="Phetsarath OT"/>
          <w:cs/>
          <w:lang w:bidi="lo-LA"/>
        </w:rPr>
        <w:t>ບໍ່ຈໍາເປັນ</w:t>
      </w:r>
      <w:r w:rsidR="00917065" w:rsidRPr="00FA1A87">
        <w:rPr>
          <w:rStyle w:val="y2iqfc"/>
          <w:rFonts w:ascii="Phetsarath OT" w:hAnsi="Phetsarath OT" w:cs="Phetsarath OT" w:hint="cs"/>
          <w:cs/>
          <w:lang w:bidi="lo-LA"/>
        </w:rPr>
        <w:t>ນຳໃຊ້</w:t>
      </w:r>
      <w:r w:rsidRPr="00FA1A87">
        <w:rPr>
          <w:rStyle w:val="y2iqfc"/>
          <w:rFonts w:ascii="Phetsarath OT" w:hAnsi="Phetsarath OT" w:cs="Phetsarath OT"/>
          <w:cs/>
          <w:lang w:bidi="lo-LA"/>
        </w:rPr>
        <w:t>ສໍາລັບການຄັດເລືອກທີ່ດໍາເນີນການພາຍໃຕ້ການປະຕິບັດທາງການຄ້າ</w:t>
      </w:r>
      <w:r w:rsidRPr="00FA1A87">
        <w:rPr>
          <w:rStyle w:val="y2iqfc"/>
          <w:rFonts w:ascii="Phetsarath OT" w:hAnsi="Phetsarath OT" w:cs="Phetsarath OT"/>
        </w:rPr>
        <w:t xml:space="preserve">, </w:t>
      </w:r>
      <w:r w:rsidRPr="00FA1A87">
        <w:rPr>
          <w:rStyle w:val="y2iqfc"/>
          <w:rFonts w:ascii="Phetsarath OT" w:hAnsi="Phetsarath OT" w:cs="Phetsarath OT"/>
          <w:cs/>
          <w:lang w:bidi="lo-LA"/>
        </w:rPr>
        <w:t>ການນໍາໃຊ້ລະບົບ</w:t>
      </w:r>
      <w:r w:rsidR="00446880" w:rsidRPr="00FA1A87">
        <w:rPr>
          <w:rStyle w:val="y2iqfc"/>
          <w:rFonts w:ascii="Phetsarath OT" w:hAnsi="Phetsarath OT" w:cs="Phetsarath OT" w:hint="cs"/>
          <w:cs/>
          <w:lang w:bidi="lo-LA"/>
        </w:rPr>
        <w:t>ຂອງ</w:t>
      </w:r>
      <w:r w:rsidRPr="00FA1A87">
        <w:rPr>
          <w:rStyle w:val="y2iqfc"/>
          <w:rFonts w:ascii="Phetsarath OT" w:hAnsi="Phetsarath OT" w:cs="Phetsarath OT"/>
          <w:cs/>
          <w:lang w:bidi="lo-LA"/>
        </w:rPr>
        <w:t>ປະເທດ</w:t>
      </w:r>
      <w:r w:rsidR="003C6961" w:rsidRPr="00FA1A87">
        <w:rPr>
          <w:rStyle w:val="y2iqfc"/>
          <w:rFonts w:ascii="Phetsarath OT" w:hAnsi="Phetsarath OT" w:cs="Phetsarath OT" w:hint="cs"/>
          <w:cs/>
          <w:lang w:bidi="lo-LA"/>
        </w:rPr>
        <w:t>ໃດໜຶ່ງ</w:t>
      </w:r>
      <w:r w:rsidRPr="00FA1A87">
        <w:rPr>
          <w:rStyle w:val="y2iqfc"/>
          <w:rFonts w:ascii="Phetsarath OT" w:hAnsi="Phetsarath OT" w:cs="Phetsarath OT"/>
        </w:rPr>
        <w:t xml:space="preserve">, </w:t>
      </w:r>
      <w:r w:rsidRPr="00FA1A87">
        <w:rPr>
          <w:rStyle w:val="y2iqfc"/>
          <w:rFonts w:ascii="Phetsarath OT" w:hAnsi="Phetsarath OT" w:cs="Phetsarath OT"/>
          <w:cs/>
          <w:lang w:bidi="lo-LA"/>
        </w:rPr>
        <w:t>ການຄັດເລືອກທີ່ປຶກສາສ່ວນບຸກຄົນ</w:t>
      </w:r>
      <w:r w:rsidRPr="00FA1A87">
        <w:rPr>
          <w:rStyle w:val="y2iqfc"/>
          <w:rFonts w:ascii="Phetsarath OT" w:hAnsi="Phetsarath OT" w:cs="Phetsarath OT"/>
        </w:rPr>
        <w:t xml:space="preserve">, </w:t>
      </w:r>
      <w:r w:rsidRPr="00FA1A87">
        <w:rPr>
          <w:rStyle w:val="y2iqfc"/>
          <w:rFonts w:ascii="Phetsarath OT" w:hAnsi="Phetsarath OT" w:cs="Phetsarath OT"/>
          <w:cs/>
          <w:lang w:bidi="lo-LA"/>
        </w:rPr>
        <w:t>ສໍາລັບການຄັດເລືອກ</w:t>
      </w:r>
      <w:r w:rsidR="0075229F" w:rsidRPr="00FA1A87">
        <w:rPr>
          <w:rStyle w:val="y2iqfc"/>
          <w:rFonts w:ascii="Phetsarath OT" w:hAnsi="Phetsarath OT" w:cs="Phetsarath OT" w:hint="cs"/>
          <w:cs/>
          <w:lang w:bidi="lo-LA"/>
        </w:rPr>
        <w:t>ແບບ ຕາມ</w:t>
      </w:r>
      <w:r w:rsidRPr="00FA1A87">
        <w:rPr>
          <w:rStyle w:val="y2iqfc"/>
          <w:rFonts w:ascii="Phetsarath OT" w:hAnsi="Phetsarath OT" w:cs="Phetsarath OT"/>
          <w:cs/>
          <w:lang w:bidi="lo-LA"/>
        </w:rPr>
        <w:t>ຄຸນວຸດທິ</w:t>
      </w:r>
      <w:r w:rsidR="0073205C" w:rsidRPr="00FA1A87">
        <w:rPr>
          <w:rStyle w:val="y2iqfc"/>
          <w:rFonts w:ascii="Phetsarath OT" w:hAnsi="Phetsarath OT" w:cs="Phetsarath OT" w:hint="cs"/>
          <w:cs/>
          <w:lang w:bidi="lo-LA"/>
        </w:rPr>
        <w:t xml:space="preserve"> </w:t>
      </w:r>
      <w:r w:rsidRPr="00FA1A87">
        <w:rPr>
          <w:rStyle w:val="y2iqfc"/>
          <w:cs/>
          <w:lang w:bidi="lo-LA"/>
        </w:rPr>
        <w:t>(“</w:t>
      </w:r>
      <w:r w:rsidRPr="00FA1A87">
        <w:rPr>
          <w:rStyle w:val="y2iqfc"/>
        </w:rPr>
        <w:t>CQS”)</w:t>
      </w:r>
      <w:r w:rsidRPr="00FA1A87">
        <w:rPr>
          <w:rStyle w:val="y2iqfc"/>
          <w:rFonts w:ascii="Phetsarath OT" w:hAnsi="Phetsarath OT" w:cs="Phetsarath OT"/>
        </w:rPr>
        <w:t xml:space="preserve"> </w:t>
      </w:r>
      <w:r w:rsidRPr="00FA1A87">
        <w:rPr>
          <w:rStyle w:val="y2iqfc"/>
          <w:rFonts w:ascii="Phetsarath OT" w:hAnsi="Phetsarath OT" w:cs="Phetsarath OT"/>
          <w:cs/>
          <w:lang w:bidi="lo-LA"/>
        </w:rPr>
        <w:t>ຫຼື</w:t>
      </w:r>
      <w:r w:rsidR="0075229F" w:rsidRPr="00FA1A87">
        <w:rPr>
          <w:rStyle w:val="y2iqfc"/>
          <w:rFonts w:ascii="Phetsarath OT" w:hAnsi="Phetsarath OT" w:cs="Phetsarath OT" w:hint="cs"/>
          <w:cs/>
          <w:lang w:bidi="lo-LA"/>
        </w:rPr>
        <w:t xml:space="preserve"> </w:t>
      </w:r>
      <w:r w:rsidR="00406D55" w:rsidRPr="00FA1A87">
        <w:rPr>
          <w:rStyle w:val="y2iqfc"/>
          <w:rFonts w:ascii="Phetsarath OT" w:hAnsi="Phetsarath OT" w:cs="Phetsarath OT"/>
          <w:cs/>
          <w:lang w:bidi="lo-LA"/>
        </w:rPr>
        <w:t>ສັນຍາ</w:t>
      </w:r>
      <w:r w:rsidRPr="00FA1A87">
        <w:rPr>
          <w:rStyle w:val="y2iqfc"/>
          <w:rFonts w:ascii="Phetsarath OT" w:hAnsi="Phetsarath OT" w:cs="Phetsarath OT"/>
          <w:cs/>
          <w:lang w:bidi="lo-LA"/>
        </w:rPr>
        <w:t>ພາຍໃຕ້ວິທີການຄັດເລືອກໃດໆທີ່ມ</w:t>
      </w:r>
      <w:r w:rsidR="0075229F" w:rsidRPr="00FA1A87">
        <w:rPr>
          <w:rStyle w:val="y2iqfc"/>
          <w:rFonts w:ascii="Phetsarath OT" w:hAnsi="Phetsarath OT" w:cs="Phetsarath OT" w:hint="cs"/>
          <w:cs/>
          <w:lang w:bidi="lo-LA"/>
        </w:rPr>
        <w:t>ູນຄ່າຫນ້ອຍ</w:t>
      </w:r>
      <w:r w:rsidRPr="00FA1A87">
        <w:rPr>
          <w:rStyle w:val="y2iqfc"/>
          <w:rFonts w:ascii="Phetsarath OT" w:hAnsi="Phetsarath OT" w:cs="Phetsarath OT"/>
          <w:cs/>
          <w:lang w:bidi="lo-LA"/>
        </w:rPr>
        <w:t xml:space="preserve">ກວ່າ </w:t>
      </w:r>
      <w:r w:rsidRPr="00FA1A87">
        <w:rPr>
          <w:rStyle w:val="y2iqfc"/>
          <w:rFonts w:ascii="Phetsarath OT" w:hAnsi="Phetsarath OT" w:cs="Phetsarath OT"/>
        </w:rPr>
        <w:t xml:space="preserve">1.000 </w:t>
      </w:r>
      <w:r w:rsidR="0075229F" w:rsidRPr="00FA1A87">
        <w:rPr>
          <w:rStyle w:val="y2iqfc"/>
          <w:rFonts w:ascii="Phetsarath OT" w:hAnsi="Phetsarath OT" w:cs="Phetsarath OT" w:hint="cs"/>
          <w:cs/>
          <w:lang w:bidi="lo-LA"/>
        </w:rPr>
        <w:t>.</w:t>
      </w:r>
      <w:r w:rsidRPr="00FA1A87">
        <w:rPr>
          <w:rStyle w:val="y2iqfc"/>
          <w:rFonts w:ascii="Phetsarath OT" w:hAnsi="Phetsarath OT" w:cs="Phetsarath OT"/>
        </w:rPr>
        <w:t>000.000</w:t>
      </w:r>
      <w:r w:rsidR="0075229F" w:rsidRPr="00FA1A87">
        <w:rPr>
          <w:rStyle w:val="y2iqfc"/>
          <w:rFonts w:ascii="Phetsarath OT" w:hAnsi="Phetsarath OT" w:cs="Phetsarath OT" w:hint="cs"/>
          <w:cs/>
          <w:lang w:bidi="lo-LA"/>
        </w:rPr>
        <w:t xml:space="preserve"> ກີບ</w:t>
      </w:r>
      <w:r w:rsidR="003C6961" w:rsidRPr="00FA1A87">
        <w:rPr>
          <w:rStyle w:val="y2iqfc"/>
          <w:rFonts w:ascii="Phetsarath OT" w:hAnsi="Phetsarath OT" w:cs="Phetsarath OT" w:hint="cs"/>
          <w:cs/>
          <w:lang w:bidi="lo-LA"/>
        </w:rPr>
        <w:t xml:space="preserve"> </w:t>
      </w:r>
      <w:r w:rsidR="0075229F" w:rsidRPr="00FA1A87">
        <w:rPr>
          <w:rStyle w:val="y2iqfc"/>
          <w:rFonts w:ascii="Phetsarath OT" w:hAnsi="Phetsarath OT" w:cs="Phetsarath OT" w:hint="cs"/>
          <w:cs/>
          <w:lang w:bidi="lo-LA"/>
        </w:rPr>
        <w:t>(ຫນື່ງຕື້)</w:t>
      </w:r>
      <w:r w:rsidR="00917065" w:rsidRPr="00FA1A87">
        <w:rPr>
          <w:rStyle w:val="y2iqfc"/>
          <w:rFonts w:ascii="Phetsarath OT" w:hAnsi="Phetsarath OT" w:cs="Phetsarath OT" w:hint="cs"/>
          <w:cs/>
          <w:lang w:bidi="lo-LA"/>
        </w:rPr>
        <w:t>.</w:t>
      </w:r>
    </w:p>
    <w:p w14:paraId="1106D9D0" w14:textId="68CA83A6" w:rsidR="00917065" w:rsidRPr="00FA1A87" w:rsidRDefault="00917065" w:rsidP="00917065">
      <w:pPr>
        <w:pStyle w:val="ListParagraph"/>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70" w:hanging="270"/>
        <w:jc w:val="both"/>
        <w:rPr>
          <w:rStyle w:val="y2iqfc"/>
          <w:rFonts w:ascii="Phetsarath OT" w:hAnsi="Phetsarath OT" w:cs="Phetsarath OT"/>
          <w:lang w:bidi="lo-LA"/>
        </w:rPr>
      </w:pPr>
      <w:r w:rsidRPr="00FA1A87">
        <w:rPr>
          <w:rStyle w:val="y2iqfc"/>
          <w:rFonts w:ascii="Phetsarath OT" w:hAnsi="Phetsarath OT" w:cs="Phetsarath OT"/>
          <w:cs/>
          <w:lang w:bidi="lo-LA"/>
        </w:rPr>
        <w:t>ກ່ອນທີ່ຈະກະກຽມ</w:t>
      </w:r>
      <w:r w:rsidRPr="00FA1A87">
        <w:rPr>
          <w:rStyle w:val="y2iqfc"/>
          <w:rFonts w:ascii="Phetsarath OT" w:hAnsi="Phetsarath OT" w:cs="Phetsarath OT" w:hint="cs"/>
          <w:cs/>
          <w:lang w:bidi="lo-LA"/>
        </w:rPr>
        <w:t>ເອກະສານໃຫ້ຍື່ນບົດສະເຫນີ</w:t>
      </w:r>
      <w:r w:rsidRPr="00FA1A87">
        <w:rPr>
          <w:rStyle w:val="y2iqfc"/>
          <w:rFonts w:ascii="Phetsarath OT" w:hAnsi="Phetsarath OT" w:cs="Phetsarath OT"/>
          <w:cs/>
          <w:lang w:bidi="lo-LA"/>
        </w:rPr>
        <w:t xml:space="preserve"> </w:t>
      </w:r>
      <w:r w:rsidRPr="00FA1A87">
        <w:rPr>
          <w:rStyle w:val="y2iqfc"/>
          <w:cs/>
          <w:lang w:bidi="lo-LA"/>
        </w:rPr>
        <w:t>(</w:t>
      </w:r>
      <w:r w:rsidRPr="00FA1A87">
        <w:rPr>
          <w:rStyle w:val="y2iqfc"/>
        </w:rPr>
        <w:t>RFP)</w:t>
      </w:r>
      <w:r w:rsidRPr="00FA1A87">
        <w:rPr>
          <w:rStyle w:val="y2iqfc"/>
          <w:rFonts w:ascii="Phetsarath OT" w:hAnsi="Phetsarath OT" w:cs="Phetsarath OT"/>
        </w:rPr>
        <w:t xml:space="preserve"> </w:t>
      </w:r>
      <w:r w:rsidRPr="00FA1A87">
        <w:rPr>
          <w:rStyle w:val="y2iqfc"/>
          <w:rFonts w:ascii="Phetsarath OT" w:hAnsi="Phetsarath OT" w:cs="Phetsarath OT"/>
          <w:cs/>
          <w:lang w:bidi="lo-LA"/>
        </w:rPr>
        <w:t>ສໍາລັບສັນຍາສະເພາະໃດຫນຶ່ງ</w:t>
      </w:r>
      <w:r w:rsidRPr="00FA1A87">
        <w:rPr>
          <w:rStyle w:val="y2iqfc"/>
          <w:rFonts w:ascii="Phetsarath OT" w:hAnsi="Phetsarath OT" w:cs="Phetsarath OT"/>
        </w:rPr>
        <w:t xml:space="preserve">, </w:t>
      </w:r>
      <w:r w:rsidRPr="00FA1A87">
        <w:rPr>
          <w:rStyle w:val="y2iqfc"/>
          <w:rFonts w:ascii="Phetsarath OT" w:hAnsi="Phetsarath OT" w:cs="Phetsarath OT"/>
          <w:cs/>
          <w:lang w:bidi="lo-LA"/>
        </w:rPr>
        <w:t>ຜູ້</w:t>
      </w:r>
      <w:r w:rsidRPr="00FA1A87">
        <w:rPr>
          <w:rStyle w:val="y2iqfc"/>
          <w:rFonts w:ascii="Phetsarath OT" w:hAnsi="Phetsarath OT" w:cs="Phetsarath OT" w:hint="cs"/>
          <w:cs/>
          <w:lang w:bidi="lo-LA"/>
        </w:rPr>
        <w:t>ນໍາ</w:t>
      </w:r>
      <w:r w:rsidRPr="00FA1A87">
        <w:rPr>
          <w:rStyle w:val="y2iqfc"/>
          <w:rFonts w:ascii="Phetsarath OT" w:hAnsi="Phetsarath OT" w:cs="Phetsarath OT"/>
          <w:cs/>
          <w:lang w:bidi="lo-LA"/>
        </w:rPr>
        <w:t>ໃຊ້</w:t>
      </w:r>
      <w:r w:rsidRPr="00FA1A87">
        <w:rPr>
          <w:rStyle w:val="y2iqfc"/>
          <w:rFonts w:ascii="Phetsarath OT" w:hAnsi="Phetsarath OT" w:cs="Phetsarath OT" w:hint="cs"/>
          <w:cs/>
          <w:lang w:bidi="lo-LA"/>
        </w:rPr>
        <w:t xml:space="preserve"> </w:t>
      </w:r>
      <w:r w:rsidRPr="00FA1A87">
        <w:rPr>
          <w:rStyle w:val="y2iqfc"/>
          <w:rFonts w:ascii="Phetsarath OT" w:hAnsi="Phetsarath OT" w:cs="Phetsarath OT"/>
          <w:cs/>
          <w:lang w:bidi="lo-LA"/>
        </w:rPr>
        <w:t>ຕ້ອງ</w:t>
      </w:r>
      <w:r w:rsidRPr="00FA1A87">
        <w:rPr>
          <w:rStyle w:val="y2iqfc"/>
          <w:rFonts w:ascii="Phetsarath OT" w:hAnsi="Phetsarath OT" w:cs="Phetsarath OT" w:hint="cs"/>
          <w:cs/>
          <w:lang w:bidi="lo-LA"/>
        </w:rPr>
        <w:t>ໄດ້ສຶກສາ ເພື່ອໃຫ້</w:t>
      </w:r>
      <w:r w:rsidRPr="00FA1A87">
        <w:rPr>
          <w:rStyle w:val="y2iqfc"/>
          <w:rFonts w:ascii="Phetsarath OT" w:hAnsi="Phetsarath OT" w:cs="Phetsarath OT"/>
          <w:cs/>
          <w:lang w:bidi="lo-LA"/>
        </w:rPr>
        <w:t xml:space="preserve">ຄຸ້ນເຄີຍກັບ "ຕົວແບບມາດຕະຖານເອກະສານໃຫ້ຍື່ນບົດສະເຫນີສໍາລັບຂອງປະເທດລາວ" </w:t>
      </w:r>
      <w:r w:rsidRPr="00FA1A87">
        <w:rPr>
          <w:rStyle w:val="y2iqfc"/>
          <w:cs/>
          <w:lang w:bidi="lo-LA"/>
        </w:rPr>
        <w:t>(</w:t>
      </w:r>
      <w:r w:rsidRPr="00FA1A87">
        <w:rPr>
          <w:rStyle w:val="y2iqfc"/>
        </w:rPr>
        <w:t>Lao-SRFP),</w:t>
      </w:r>
      <w:r w:rsidRPr="00FA1A87">
        <w:rPr>
          <w:rStyle w:val="y2iqfc"/>
          <w:rFonts w:ascii="Phetsarath OT" w:hAnsi="Phetsarath OT" w:cs="Phetsarath OT"/>
        </w:rPr>
        <w:t xml:space="preserve"> </w:t>
      </w:r>
      <w:r w:rsidRPr="00FA1A87">
        <w:rPr>
          <w:rStyle w:val="y2iqfc"/>
          <w:rFonts w:ascii="Phetsarath OT" w:hAnsi="Phetsarath OT" w:cs="Phetsarath OT"/>
          <w:cs/>
          <w:lang w:bidi="lo-LA"/>
        </w:rPr>
        <w:t>ແລະ</w:t>
      </w:r>
      <w:r w:rsidRPr="00FA1A87">
        <w:rPr>
          <w:rStyle w:val="y2iqfc"/>
          <w:rFonts w:ascii="Phetsarath OT" w:hAnsi="Phetsarath OT" w:cs="Phetsarath OT" w:hint="cs"/>
          <w:cs/>
          <w:lang w:bidi="lo-LA"/>
        </w:rPr>
        <w:t xml:space="preserve"> </w:t>
      </w:r>
      <w:r w:rsidRPr="00FA1A87">
        <w:rPr>
          <w:rStyle w:val="y2iqfc"/>
          <w:rFonts w:ascii="Phetsarath OT" w:hAnsi="Phetsarath OT" w:cs="Phetsarath OT"/>
          <w:cs/>
          <w:lang w:bidi="lo-LA"/>
        </w:rPr>
        <w:t>ຕ້ອງໄດ້ເລືອກວິທີການ</w:t>
      </w:r>
      <w:r w:rsidRPr="00FA1A87">
        <w:rPr>
          <w:rStyle w:val="y2iqfc"/>
          <w:rFonts w:ascii="Phetsarath OT" w:hAnsi="Phetsarath OT" w:cs="Phetsarath OT" w:hint="cs"/>
          <w:cs/>
          <w:lang w:bidi="lo-LA"/>
        </w:rPr>
        <w:t xml:space="preserve"> </w:t>
      </w:r>
      <w:r w:rsidRPr="00FA1A87">
        <w:rPr>
          <w:rStyle w:val="y2iqfc"/>
          <w:rFonts w:ascii="Phetsarath OT" w:hAnsi="Phetsarath OT" w:cs="Phetsarath OT"/>
          <w:cs/>
          <w:lang w:bidi="lo-LA"/>
        </w:rPr>
        <w:t>ແລະ</w:t>
      </w:r>
      <w:r w:rsidRPr="00FA1A87">
        <w:rPr>
          <w:rStyle w:val="y2iqfc"/>
          <w:rFonts w:ascii="Phetsarath OT" w:hAnsi="Phetsarath OT" w:cs="Phetsarath OT" w:hint="cs"/>
          <w:cs/>
          <w:lang w:bidi="lo-LA"/>
        </w:rPr>
        <w:t xml:space="preserve"> </w:t>
      </w:r>
      <w:r w:rsidRPr="00FA1A87">
        <w:rPr>
          <w:rStyle w:val="y2iqfc"/>
          <w:rFonts w:ascii="Phetsarath OT" w:hAnsi="Phetsarath OT" w:cs="Phetsarath OT"/>
          <w:cs/>
          <w:lang w:bidi="lo-LA"/>
        </w:rPr>
        <w:t xml:space="preserve">ຮູບແບບສັນຍາທີ່ເຫມາະສົມ. "ຕົວແບບມາດຕະຖານເອກະສານໃຫ້ຍື່ນບົດສະເຫນີສໍາລັບປະເທດລາວ" </w:t>
      </w:r>
      <w:r w:rsidRPr="00FA1A87">
        <w:rPr>
          <w:rStyle w:val="y2iqfc"/>
          <w:cs/>
          <w:lang w:bidi="lo-LA"/>
        </w:rPr>
        <w:t>(</w:t>
      </w:r>
      <w:r w:rsidRPr="00FA1A87">
        <w:rPr>
          <w:rStyle w:val="y2iqfc"/>
        </w:rPr>
        <w:t>Lao-SRFP)</w:t>
      </w:r>
      <w:r w:rsidRPr="00FA1A87">
        <w:rPr>
          <w:rStyle w:val="y2iqfc"/>
          <w:rFonts w:ascii="Phetsarath OT" w:hAnsi="Phetsarath OT" w:cs="Phetsarath OT"/>
        </w:rPr>
        <w:t xml:space="preserve"> </w:t>
      </w:r>
      <w:r w:rsidRPr="00FA1A87">
        <w:rPr>
          <w:rStyle w:val="y2iqfc"/>
          <w:rFonts w:ascii="Phetsarath OT" w:hAnsi="Phetsarath OT" w:cs="Phetsarath OT"/>
          <w:cs/>
          <w:lang w:bidi="lo-LA"/>
        </w:rPr>
        <w:t xml:space="preserve">ປະກອບມີ </w:t>
      </w:r>
      <w:r w:rsidRPr="00FA1A87">
        <w:rPr>
          <w:rStyle w:val="y2iqfc"/>
          <w:rFonts w:ascii="Phetsarath OT" w:hAnsi="Phetsarath OT" w:cs="Phetsarath OT"/>
        </w:rPr>
        <w:t xml:space="preserve">2 </w:t>
      </w:r>
      <w:r w:rsidRPr="00FA1A87">
        <w:rPr>
          <w:rStyle w:val="y2iqfc"/>
          <w:rFonts w:ascii="Phetsarath OT" w:hAnsi="Phetsarath OT" w:cs="Phetsarath OT"/>
          <w:cs/>
          <w:lang w:bidi="lo-LA"/>
        </w:rPr>
        <w:t>ຮູບແບບມາດຕະຖານຂອງສັນຍາຄື: ສັນຍາແບບໜຶ່ງ</w:t>
      </w:r>
      <w:r w:rsidRPr="00FA1A87">
        <w:rPr>
          <w:rStyle w:val="y2iqfc"/>
          <w:rFonts w:ascii="Phetsarath OT" w:hAnsi="Phetsarath OT" w:cs="Phetsarath OT" w:hint="cs"/>
          <w:cs/>
          <w:lang w:bidi="lo-LA"/>
        </w:rPr>
        <w:t xml:space="preserve">ແມ່ນ </w:t>
      </w:r>
      <w:bookmarkStart w:id="3" w:name="_Hlk120443886"/>
      <w:r w:rsidRPr="00FA1A87">
        <w:rPr>
          <w:rStyle w:val="y2iqfc"/>
          <w:rFonts w:ascii="Phetsarath OT" w:hAnsi="Phetsarath OT" w:cs="Phetsarath OT"/>
          <w:lang w:bidi="lo-LA"/>
        </w:rPr>
        <w:t>“</w:t>
      </w:r>
      <w:r w:rsidRPr="00FA1A87">
        <w:rPr>
          <w:rStyle w:val="y2iqfc"/>
          <w:rFonts w:ascii="Phetsarath OT" w:hAnsi="Phetsarath OT" w:cs="Phetsarath OT"/>
          <w:cs/>
          <w:lang w:bidi="lo-LA"/>
        </w:rPr>
        <w:t>ສຳລັບ</w:t>
      </w:r>
      <w:r w:rsidRPr="00FA1A87">
        <w:rPr>
          <w:rStyle w:val="y2iqfc"/>
          <w:rFonts w:ascii="Phetsarath OT" w:hAnsi="Phetsarath OT" w:cs="Phetsarath OT" w:hint="cs"/>
          <w:cs/>
          <w:lang w:bidi="lo-LA"/>
        </w:rPr>
        <w:t>ບົນພື້ນຖານຄິດໄລ່</w:t>
      </w:r>
      <w:r w:rsidRPr="00FA1A87">
        <w:rPr>
          <w:rStyle w:val="y2iqfc"/>
          <w:rFonts w:ascii="Phetsarath OT" w:hAnsi="Phetsarath OT" w:cs="Phetsarath OT"/>
          <w:cs/>
          <w:lang w:bidi="lo-LA"/>
        </w:rPr>
        <w:t>ຕາມເວລາ</w:t>
      </w:r>
      <w:r w:rsidRPr="00FA1A87">
        <w:rPr>
          <w:rStyle w:val="y2iqfc"/>
          <w:rFonts w:ascii="Phetsarath OT" w:hAnsi="Phetsarath OT" w:cs="Phetsarath OT"/>
          <w:lang w:bidi="lo-LA"/>
        </w:rPr>
        <w:t>”</w:t>
      </w:r>
      <w:r w:rsidRPr="00FA1A87">
        <w:rPr>
          <w:rStyle w:val="y2iqfc"/>
          <w:rFonts w:ascii="Phetsarath OT" w:hAnsi="Phetsarath OT" w:cs="Phetsarath OT"/>
          <w:cs/>
          <w:lang w:bidi="lo-LA"/>
        </w:rPr>
        <w:t xml:space="preserve"> ແລະ ສັນຍາ</w:t>
      </w:r>
      <w:r w:rsidRPr="00FA1A87">
        <w:rPr>
          <w:rStyle w:val="y2iqfc"/>
          <w:rFonts w:ascii="Phetsarath OT" w:hAnsi="Phetsarath OT" w:cs="Phetsarath OT" w:hint="cs"/>
          <w:cs/>
          <w:lang w:bidi="lo-LA"/>
        </w:rPr>
        <w:t>ອີກແບບ</w:t>
      </w:r>
      <w:r w:rsidRPr="00FA1A87">
        <w:rPr>
          <w:rStyle w:val="y2iqfc"/>
          <w:rFonts w:ascii="Phetsarath OT" w:hAnsi="Phetsarath OT" w:cs="Phetsarath OT"/>
          <w:cs/>
          <w:lang w:bidi="lo-LA"/>
        </w:rPr>
        <w:t>ໜຶ່ງ</w:t>
      </w:r>
      <w:r w:rsidRPr="00FA1A87">
        <w:rPr>
          <w:rStyle w:val="y2iqfc"/>
          <w:rFonts w:ascii="Phetsarath OT" w:hAnsi="Phetsarath OT" w:cs="Phetsarath OT" w:hint="cs"/>
          <w:cs/>
          <w:lang w:bidi="lo-LA"/>
        </w:rPr>
        <w:t>ແມ່ນ</w:t>
      </w:r>
      <w:r w:rsidRPr="00FA1A87">
        <w:rPr>
          <w:rStyle w:val="y2iqfc"/>
          <w:rFonts w:ascii="Phetsarath OT" w:hAnsi="Phetsarath OT" w:cs="Phetsarath OT"/>
          <w:lang w:bidi="lo-LA"/>
        </w:rPr>
        <w:t xml:space="preserve"> “</w:t>
      </w:r>
      <w:r w:rsidRPr="00FA1A87">
        <w:rPr>
          <w:rStyle w:val="y2iqfc"/>
          <w:rFonts w:ascii="Phetsarath OT" w:hAnsi="Phetsarath OT" w:cs="Phetsarath OT" w:hint="cs"/>
          <w:cs/>
          <w:lang w:bidi="lo-LA"/>
        </w:rPr>
        <w:t>ສໍາລັບແບບ</w:t>
      </w:r>
      <w:r w:rsidRPr="00FA1A87">
        <w:rPr>
          <w:rStyle w:val="y2iqfc"/>
          <w:rFonts w:ascii="Phetsarath OT" w:hAnsi="Phetsarath OT" w:cs="Phetsarath OT"/>
          <w:cs/>
          <w:lang w:bidi="lo-LA"/>
        </w:rPr>
        <w:t>ມອບ</w:t>
      </w:r>
      <w:r w:rsidRPr="00FA1A87">
        <w:rPr>
          <w:rStyle w:val="y2iqfc"/>
          <w:rFonts w:ascii="Phetsarath OT" w:hAnsi="Phetsarath OT" w:cs="Phetsarath OT" w:hint="cs"/>
          <w:cs/>
          <w:lang w:bidi="lo-LA"/>
        </w:rPr>
        <w:t>ເຫມົາ</w:t>
      </w:r>
      <w:r w:rsidRPr="00FA1A87">
        <w:rPr>
          <w:rStyle w:val="y2iqfc"/>
          <w:rFonts w:ascii="Phetsarath OT" w:hAnsi="Phetsarath OT" w:cs="Phetsarath OT"/>
          <w:lang w:bidi="lo-LA"/>
        </w:rPr>
        <w:t>”</w:t>
      </w:r>
      <w:r w:rsidRPr="00FA1A87">
        <w:rPr>
          <w:rStyle w:val="y2iqfc"/>
          <w:rFonts w:ascii="Phetsarath OT" w:hAnsi="Phetsarath OT" w:cs="Phetsarath OT"/>
          <w:cs/>
          <w:lang w:bidi="lo-LA"/>
        </w:rPr>
        <w:t>.</w:t>
      </w:r>
    </w:p>
    <w:p w14:paraId="0A24528B" w14:textId="65DE1E19" w:rsidR="00B025B5" w:rsidRPr="00FA1A87" w:rsidRDefault="00092813" w:rsidP="00805468">
      <w:pPr>
        <w:pStyle w:val="ListParagraph"/>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70" w:hanging="270"/>
        <w:jc w:val="both"/>
        <w:rPr>
          <w:rStyle w:val="y2iqfc"/>
          <w:rFonts w:ascii="Phetsarath OT" w:hAnsi="Phetsarath OT" w:cs="Phetsarath OT"/>
          <w:lang w:bidi="lo-LA"/>
        </w:rPr>
      </w:pPr>
      <w:r w:rsidRPr="00FA1A87">
        <w:rPr>
          <w:rStyle w:val="y2iqfc"/>
          <w:rFonts w:ascii="Phetsarath OT" w:hAnsi="Phetsarath OT" w:cs="Phetsarath OT"/>
          <w:cs/>
          <w:lang w:bidi="lo-LA"/>
        </w:rPr>
        <w:t>ສອງສັນຍາ</w:t>
      </w:r>
      <w:r w:rsidRPr="00FA1A87">
        <w:rPr>
          <w:rStyle w:val="y2iqfc"/>
          <w:rFonts w:ascii="Phetsarath OT" w:hAnsi="Phetsarath OT" w:cs="Phetsarath OT"/>
          <w:lang w:bidi="lo-LA"/>
        </w:rPr>
        <w:t xml:space="preserve"> “</w:t>
      </w:r>
      <w:r w:rsidRPr="00FA1A87">
        <w:rPr>
          <w:rStyle w:val="y2iqfc"/>
          <w:rFonts w:ascii="Phetsarath OT" w:hAnsi="Phetsarath OT" w:cs="Phetsarath OT"/>
          <w:cs/>
          <w:lang w:bidi="lo-LA"/>
        </w:rPr>
        <w:t>ສຳລັບ</w:t>
      </w:r>
      <w:r w:rsidRPr="00FA1A87">
        <w:rPr>
          <w:rStyle w:val="y2iqfc"/>
          <w:rFonts w:ascii="Phetsarath OT" w:hAnsi="Phetsarath OT" w:cs="Phetsarath OT" w:hint="cs"/>
          <w:cs/>
          <w:lang w:bidi="lo-LA"/>
        </w:rPr>
        <w:t>ບົນພື້ນຖານຄິດໄລ່</w:t>
      </w:r>
      <w:r w:rsidRPr="00FA1A87">
        <w:rPr>
          <w:rStyle w:val="y2iqfc"/>
          <w:rFonts w:ascii="Phetsarath OT" w:hAnsi="Phetsarath OT" w:cs="Phetsarath OT"/>
          <w:cs/>
          <w:lang w:bidi="lo-LA"/>
        </w:rPr>
        <w:t>ຕາມເວລາ</w:t>
      </w:r>
      <w:r w:rsidRPr="00FA1A87">
        <w:rPr>
          <w:rStyle w:val="y2iqfc"/>
          <w:rFonts w:ascii="Phetsarath OT" w:hAnsi="Phetsarath OT" w:cs="Phetsarath OT"/>
          <w:lang w:bidi="lo-LA"/>
        </w:rPr>
        <w:t>”</w:t>
      </w:r>
      <w:r w:rsidRPr="00FA1A87">
        <w:rPr>
          <w:rStyle w:val="y2iqfc"/>
          <w:rFonts w:ascii="Phetsarath OT" w:hAnsi="Phetsarath OT" w:cs="Phetsarath OT"/>
          <w:cs/>
          <w:lang w:bidi="lo-LA"/>
        </w:rPr>
        <w:t xml:space="preserve"> ແລະ </w:t>
      </w:r>
      <w:r w:rsidRPr="00FA1A87">
        <w:rPr>
          <w:rStyle w:val="y2iqfc"/>
          <w:rFonts w:ascii="Phetsarath OT" w:hAnsi="Phetsarath OT" w:cs="Phetsarath OT"/>
          <w:lang w:bidi="lo-LA"/>
        </w:rPr>
        <w:t>“</w:t>
      </w:r>
      <w:r w:rsidRPr="00FA1A87">
        <w:rPr>
          <w:rStyle w:val="y2iqfc"/>
          <w:rFonts w:ascii="Phetsarath OT" w:hAnsi="Phetsarath OT" w:cs="Phetsarath OT" w:hint="cs"/>
          <w:cs/>
          <w:lang w:bidi="lo-LA"/>
        </w:rPr>
        <w:t>ສໍາລັບແບບ</w:t>
      </w:r>
      <w:r w:rsidRPr="00FA1A87">
        <w:rPr>
          <w:rStyle w:val="y2iqfc"/>
          <w:rFonts w:ascii="Phetsarath OT" w:hAnsi="Phetsarath OT" w:cs="Phetsarath OT"/>
          <w:cs/>
          <w:lang w:bidi="lo-LA"/>
        </w:rPr>
        <w:t>ມອບ</w:t>
      </w:r>
      <w:r w:rsidRPr="00FA1A87">
        <w:rPr>
          <w:rStyle w:val="y2iqfc"/>
          <w:rFonts w:ascii="Phetsarath OT" w:hAnsi="Phetsarath OT" w:cs="Phetsarath OT" w:hint="cs"/>
          <w:cs/>
          <w:lang w:bidi="lo-LA"/>
        </w:rPr>
        <w:t>ເຫມົາ</w:t>
      </w:r>
      <w:r w:rsidRPr="00FA1A87">
        <w:rPr>
          <w:rStyle w:val="y2iqfc"/>
          <w:rFonts w:ascii="Phetsarath OT" w:hAnsi="Phetsarath OT" w:cs="Phetsarath OT"/>
          <w:lang w:bidi="lo-LA"/>
        </w:rPr>
        <w:t xml:space="preserve">” </w:t>
      </w:r>
      <w:r w:rsidRPr="00FA1A87">
        <w:rPr>
          <w:rStyle w:val="y2iqfc"/>
          <w:rFonts w:ascii="Phetsarath OT" w:hAnsi="Phetsarath OT" w:cs="Phetsarath OT"/>
          <w:cs/>
          <w:lang w:bidi="lo-LA"/>
        </w:rPr>
        <w:t>ນີ້</w:t>
      </w:r>
      <w:r w:rsidRPr="00FA1A87">
        <w:rPr>
          <w:rStyle w:val="y2iqfc"/>
          <w:rFonts w:ascii="Phetsarath OT" w:hAnsi="Phetsarath OT" w:cs="Phetsarath OT"/>
          <w:lang w:bidi="lo-LA"/>
        </w:rPr>
        <w:t xml:space="preserve"> </w:t>
      </w:r>
      <w:r w:rsidRPr="00FA1A87">
        <w:rPr>
          <w:rStyle w:val="y2iqfc"/>
          <w:rFonts w:ascii="Phetsarath OT" w:hAnsi="Phetsarath OT" w:cs="Phetsarath OT" w:hint="cs"/>
          <w:cs/>
          <w:lang w:bidi="lo-LA"/>
        </w:rPr>
        <w:t>ສາມາດເລືອກໃຊ້ຕາມ</w:t>
      </w:r>
      <w:r w:rsidRPr="00FA1A87">
        <w:rPr>
          <w:rStyle w:val="y2iqfc"/>
          <w:rFonts w:ascii="Phetsarath OT" w:hAnsi="Phetsarath OT" w:cs="Phetsarath OT"/>
          <w:cs/>
          <w:lang w:bidi="lo-LA"/>
        </w:rPr>
        <w:t>ສະຖານະການ</w:t>
      </w:r>
      <w:r w:rsidRPr="00FA1A87">
        <w:rPr>
          <w:rStyle w:val="y2iqfc"/>
          <w:rFonts w:ascii="Phetsarath OT" w:hAnsi="Phetsarath OT" w:cs="Phetsarath OT" w:hint="cs"/>
          <w:cs/>
          <w:lang w:bidi="lo-LA"/>
        </w:rPr>
        <w:t>ທີ່</w:t>
      </w:r>
      <w:r w:rsidRPr="00FA1A87">
        <w:rPr>
          <w:rStyle w:val="y2iqfc"/>
          <w:rFonts w:ascii="Phetsarath OT" w:hAnsi="Phetsarath OT" w:cs="Phetsarath OT"/>
          <w:cs/>
          <w:lang w:bidi="lo-LA"/>
        </w:rPr>
        <w:t>ເຫມາະສົມທີ່ສຸດ.</w:t>
      </w:r>
      <w:bookmarkEnd w:id="3"/>
    </w:p>
    <w:p w14:paraId="67053D48" w14:textId="1AFAF31B" w:rsidR="00B025B5" w:rsidRPr="00FA1A87" w:rsidRDefault="00B025B5" w:rsidP="00805468">
      <w:pPr>
        <w:pStyle w:val="HTMLPreformatted"/>
        <w:rPr>
          <w:rFonts w:ascii="Phetsarath OT" w:hAnsi="Phetsarath OT" w:cs="Phetsarath OT"/>
          <w:b/>
          <w:bCs/>
          <w:sz w:val="24"/>
          <w:szCs w:val="24"/>
          <w:cs/>
          <w:lang w:bidi="lo-LA"/>
        </w:rPr>
      </w:pPr>
      <w:r w:rsidRPr="00FA1A87">
        <w:rPr>
          <w:rStyle w:val="y2iqfc"/>
          <w:rFonts w:ascii="Phetsarath OT" w:hAnsi="Phetsarath OT" w:cs="Phetsarath OT"/>
          <w:sz w:val="24"/>
          <w:szCs w:val="24"/>
          <w:cs/>
          <w:lang w:bidi="lo-LA"/>
        </w:rPr>
        <w:tab/>
      </w:r>
      <w:r w:rsidRPr="00FA1A87">
        <w:rPr>
          <w:rStyle w:val="y2iqfc"/>
          <w:rFonts w:ascii="Phetsarath OT" w:hAnsi="Phetsarath OT" w:cs="Phetsarath OT"/>
          <w:sz w:val="24"/>
          <w:szCs w:val="24"/>
          <w:cs/>
          <w:lang w:bidi="lo-LA"/>
        </w:rPr>
        <w:tab/>
      </w:r>
      <w:r w:rsidRPr="00FA1A87">
        <w:rPr>
          <w:rStyle w:val="y2iqfc"/>
          <w:rFonts w:ascii="Phetsarath OT" w:hAnsi="Phetsarath OT" w:cs="Phetsarath OT"/>
          <w:sz w:val="24"/>
          <w:szCs w:val="24"/>
          <w:cs/>
          <w:lang w:bidi="lo-LA"/>
        </w:rPr>
        <w:tab/>
      </w:r>
      <w:r w:rsidRPr="00FA1A87">
        <w:rPr>
          <w:rStyle w:val="y2iqfc"/>
          <w:rFonts w:ascii="Phetsarath OT" w:hAnsi="Phetsarath OT" w:cs="Phetsarath OT"/>
          <w:sz w:val="24"/>
          <w:szCs w:val="24"/>
          <w:cs/>
          <w:lang w:bidi="lo-LA"/>
        </w:rPr>
        <w:tab/>
      </w:r>
      <w:r w:rsidRPr="00FA1A87">
        <w:rPr>
          <w:rStyle w:val="y2iqfc"/>
          <w:rFonts w:ascii="Phetsarath OT" w:hAnsi="Phetsarath OT" w:cs="Phetsarath OT"/>
          <w:sz w:val="24"/>
          <w:szCs w:val="24"/>
          <w:cs/>
          <w:lang w:bidi="lo-LA"/>
        </w:rPr>
        <w:tab/>
      </w:r>
      <w:r w:rsidR="009614B8" w:rsidRPr="00FA1A87">
        <w:rPr>
          <w:rStyle w:val="y2iqfc"/>
          <w:rFonts w:ascii="Phetsarath OT" w:hAnsi="Phetsarath OT" w:cs="Phetsarath OT"/>
          <w:sz w:val="24"/>
          <w:szCs w:val="24"/>
          <w:lang w:bidi="lo-LA"/>
        </w:rPr>
        <w:tab/>
      </w:r>
      <w:r w:rsidR="009614B8" w:rsidRPr="00FA1A87">
        <w:rPr>
          <w:rStyle w:val="y2iqfc"/>
          <w:rFonts w:ascii="Phetsarath OT" w:hAnsi="Phetsarath OT" w:cs="Phetsarath OT"/>
          <w:sz w:val="24"/>
          <w:szCs w:val="24"/>
          <w:lang w:bidi="lo-LA"/>
        </w:rPr>
        <w:tab/>
      </w:r>
      <w:r w:rsidRPr="00FA1A87">
        <w:rPr>
          <w:rStyle w:val="y2iqfc"/>
          <w:rFonts w:ascii="Phetsarath OT" w:hAnsi="Phetsarath OT" w:cs="Phetsarath OT"/>
          <w:b/>
          <w:bCs/>
          <w:sz w:val="24"/>
          <w:szCs w:val="24"/>
          <w:cs/>
          <w:lang w:bidi="lo-LA"/>
        </w:rPr>
        <w:t>ລັດຖະມົນຕີກະຊວງການເງິນ</w:t>
      </w:r>
    </w:p>
    <w:bookmarkEnd w:id="1"/>
    <w:p w14:paraId="0503778B" w14:textId="77777777" w:rsidR="006B5A96" w:rsidRPr="00993424" w:rsidRDefault="006B5A96" w:rsidP="006B5A96">
      <w:pPr>
        <w:pStyle w:val="ListParagraph"/>
        <w:tabs>
          <w:tab w:val="left" w:pos="720"/>
          <w:tab w:val="right" w:leader="dot" w:pos="8640"/>
        </w:tabs>
        <w:spacing w:after="200"/>
        <w:contextualSpacing w:val="0"/>
        <w:jc w:val="both"/>
      </w:pPr>
    </w:p>
    <w:p w14:paraId="43DB544C" w14:textId="77777777" w:rsidR="000B5EDC" w:rsidRPr="00756970" w:rsidRDefault="000B5EDC" w:rsidP="008A4E82">
      <w:pPr>
        <w:tabs>
          <w:tab w:val="left" w:pos="720"/>
          <w:tab w:val="right" w:leader="dot" w:pos="8640"/>
        </w:tabs>
        <w:jc w:val="both"/>
        <w:sectPr w:rsidR="000B5EDC" w:rsidRPr="00756970" w:rsidSect="00092813">
          <w:headerReference w:type="even" r:id="rId13"/>
          <w:headerReference w:type="default" r:id="rId14"/>
          <w:footerReference w:type="even" r:id="rId15"/>
          <w:footerReference w:type="default" r:id="rId16"/>
          <w:headerReference w:type="first" r:id="rId17"/>
          <w:footerReference w:type="first" r:id="rId18"/>
          <w:type w:val="nextColumn"/>
          <w:pgSz w:w="12242" w:h="15842" w:code="1"/>
          <w:pgMar w:top="567" w:right="1440" w:bottom="567" w:left="1440" w:header="720" w:footer="435" w:gutter="0"/>
          <w:paperSrc w:first="7" w:other="7"/>
          <w:pgNumType w:fmt="lowerRoman"/>
          <w:cols w:space="708"/>
          <w:titlePg/>
          <w:docGrid w:linePitch="360"/>
        </w:sectPr>
      </w:pPr>
    </w:p>
    <w:p w14:paraId="503DAD4B" w14:textId="1EF94292" w:rsidR="000B5EDC" w:rsidRPr="00C924C2" w:rsidRDefault="0054661D" w:rsidP="00C173FD">
      <w:pPr>
        <w:tabs>
          <w:tab w:val="left" w:pos="720"/>
          <w:tab w:val="right" w:leader="dot" w:pos="8640"/>
        </w:tabs>
        <w:jc w:val="center"/>
        <w:rPr>
          <w:rFonts w:ascii="Phetsarath OT" w:eastAsia="Phetsarath OT" w:hAnsi="Phetsarath OT" w:cs="Phetsarath OT"/>
          <w:bCs/>
          <w:sz w:val="32"/>
          <w:szCs w:val="32"/>
          <w:lang w:bidi="lo-LA"/>
        </w:rPr>
      </w:pPr>
      <w:r w:rsidRPr="00C924C2">
        <w:rPr>
          <w:rFonts w:ascii="Phetsarath OT" w:eastAsia="Phetsarath OT" w:hAnsi="Phetsarath OT" w:cs="Phetsarath OT" w:hint="cs"/>
          <w:bCs/>
          <w:sz w:val="32"/>
          <w:szCs w:val="32"/>
          <w:cs/>
          <w:lang w:bidi="lo-LA"/>
        </w:rPr>
        <w:lastRenderedPageBreak/>
        <w:t>ສະຫ</w:t>
      </w:r>
      <w:r w:rsidR="008A4E82">
        <w:rPr>
          <w:rFonts w:ascii="Phetsarath OT" w:eastAsia="Phetsarath OT" w:hAnsi="Phetsarath OT" w:cs="Phetsarath OT" w:hint="cs"/>
          <w:bCs/>
          <w:sz w:val="32"/>
          <w:szCs w:val="32"/>
          <w:cs/>
          <w:lang w:bidi="lo-LA"/>
        </w:rPr>
        <w:t>ຼຸ</w:t>
      </w:r>
      <w:r w:rsidRPr="00C924C2">
        <w:rPr>
          <w:rFonts w:ascii="Phetsarath OT" w:eastAsia="Phetsarath OT" w:hAnsi="Phetsarath OT" w:cs="Phetsarath OT" w:hint="cs"/>
          <w:bCs/>
          <w:sz w:val="32"/>
          <w:szCs w:val="32"/>
          <w:cs/>
          <w:lang w:bidi="lo-LA"/>
        </w:rPr>
        <w:t>ບລາຍລະອຽດ</w:t>
      </w:r>
    </w:p>
    <w:p w14:paraId="692DED3C" w14:textId="76183343" w:rsidR="000B5EDC" w:rsidRPr="00C924C2" w:rsidRDefault="00545E3C" w:rsidP="00E151A2">
      <w:pPr>
        <w:tabs>
          <w:tab w:val="left" w:pos="720"/>
          <w:tab w:val="right" w:leader="dot" w:pos="8640"/>
        </w:tabs>
        <w:jc w:val="center"/>
        <w:rPr>
          <w:rFonts w:ascii="Phetsarath OT" w:eastAsia="Phetsarath OT" w:hAnsi="Phetsarath OT" w:cs="Phetsarath OT"/>
          <w:bCs/>
          <w:sz w:val="28"/>
          <w:szCs w:val="28"/>
          <w:lang w:bidi="lo-LA"/>
        </w:rPr>
      </w:pPr>
      <w:r>
        <w:rPr>
          <w:rFonts w:ascii="Phetsarath OT" w:eastAsia="Phetsarath OT" w:hAnsi="Phetsarath OT" w:cs="Phetsarath OT" w:hint="cs"/>
          <w:bCs/>
          <w:sz w:val="28"/>
          <w:szCs w:val="28"/>
          <w:cs/>
          <w:lang w:bidi="lo-LA"/>
        </w:rPr>
        <w:t>ຕົວແບບມາດຕະຖານເອກະສານໃຫ້ຍື່ນບົດສະເຫນີ</w:t>
      </w:r>
    </w:p>
    <w:p w14:paraId="3167297A" w14:textId="77777777" w:rsidR="008A4E82" w:rsidRDefault="008A4E82" w:rsidP="00E151A2">
      <w:pPr>
        <w:tabs>
          <w:tab w:val="left" w:pos="720"/>
          <w:tab w:val="right" w:leader="dot" w:pos="8640"/>
        </w:tabs>
        <w:jc w:val="both"/>
        <w:rPr>
          <w:rFonts w:ascii="Phetsarath OT" w:eastAsia="Phetsarath OT" w:hAnsi="Phetsarath OT" w:cs="Phetsarath OT"/>
          <w:bCs/>
          <w:lang w:bidi="lo-LA"/>
        </w:rPr>
      </w:pPr>
    </w:p>
    <w:p w14:paraId="051C944E" w14:textId="5B7BA49E" w:rsidR="007A01B2" w:rsidRPr="00C924C2" w:rsidRDefault="0054661D" w:rsidP="00E151A2">
      <w:pPr>
        <w:tabs>
          <w:tab w:val="left" w:pos="720"/>
          <w:tab w:val="right" w:leader="dot" w:pos="8640"/>
        </w:tabs>
        <w:jc w:val="both"/>
        <w:rPr>
          <w:rFonts w:ascii="Phetsarath OT" w:eastAsia="Phetsarath OT" w:hAnsi="Phetsarath OT" w:cs="Phetsarath OT"/>
          <w:bCs/>
          <w:cs/>
          <w:lang w:bidi="lo-LA"/>
        </w:rPr>
      </w:pPr>
      <w:r w:rsidRPr="00C924C2">
        <w:rPr>
          <w:rFonts w:ascii="Phetsarath OT" w:eastAsia="Phetsarath OT" w:hAnsi="Phetsarath OT" w:cs="Phetsarath OT" w:hint="cs"/>
          <w:bCs/>
          <w:cs/>
          <w:lang w:bidi="lo-LA"/>
        </w:rPr>
        <w:t xml:space="preserve">ພາກທີ </w:t>
      </w:r>
      <w:r w:rsidRPr="00C924C2">
        <w:rPr>
          <w:rFonts w:ascii="Phetsarath OT" w:eastAsia="Phetsarath OT" w:hAnsi="Phetsarath OT" w:cs="Phetsarath OT"/>
          <w:bCs/>
          <w:lang w:bidi="lo-LA"/>
        </w:rPr>
        <w:t>I-</w:t>
      </w:r>
      <w:r w:rsidRPr="00C924C2">
        <w:rPr>
          <w:rFonts w:ascii="Phetsarath OT" w:eastAsia="Phetsarath OT" w:hAnsi="Phetsarath OT" w:cs="Phetsarath OT" w:hint="cs"/>
          <w:bCs/>
          <w:cs/>
          <w:lang w:bidi="lo-LA"/>
        </w:rPr>
        <w:t xml:space="preserve">ຂະບວນການການຄັດເລືອກ ແລະ </w:t>
      </w:r>
      <w:r w:rsidR="0030429C">
        <w:rPr>
          <w:rFonts w:ascii="Phetsarath OT" w:eastAsia="Phetsarath OT" w:hAnsi="Phetsarath OT" w:cs="Phetsarath OT" w:hint="cs"/>
          <w:bCs/>
          <w:cs/>
          <w:lang w:bidi="lo-LA"/>
        </w:rPr>
        <w:t>ບັນດາ</w:t>
      </w:r>
      <w:r w:rsidR="00D97EBC">
        <w:rPr>
          <w:rFonts w:ascii="Phetsarath OT" w:eastAsia="Phetsarath OT" w:hAnsi="Phetsarath OT" w:cs="Phetsarath OT" w:hint="cs"/>
          <w:bCs/>
          <w:cs/>
          <w:lang w:bidi="lo-LA"/>
        </w:rPr>
        <w:t>ຂ</w:t>
      </w:r>
      <w:r w:rsidR="0030429C">
        <w:rPr>
          <w:rFonts w:ascii="Phetsarath OT" w:eastAsia="Phetsarath OT" w:hAnsi="Phetsarath OT" w:cs="Phetsarath OT" w:hint="cs"/>
          <w:bCs/>
          <w:cs/>
          <w:lang w:bidi="lo-LA"/>
        </w:rPr>
        <w:t>ໍ້ກຳນົດ</w:t>
      </w:r>
    </w:p>
    <w:p w14:paraId="7194292A" w14:textId="77777777" w:rsidR="0054661D" w:rsidRPr="00E6228E" w:rsidRDefault="0054661D" w:rsidP="00E151A2">
      <w:pPr>
        <w:tabs>
          <w:tab w:val="left" w:pos="720"/>
          <w:tab w:val="right" w:leader="dot" w:pos="8640"/>
        </w:tabs>
        <w:jc w:val="both"/>
      </w:pPr>
    </w:p>
    <w:p w14:paraId="2619C942" w14:textId="00F6DB02" w:rsidR="0054661D" w:rsidRPr="00C924C2" w:rsidRDefault="0054661D" w:rsidP="00C924C2">
      <w:pPr>
        <w:tabs>
          <w:tab w:val="left" w:pos="720"/>
          <w:tab w:val="right" w:leader="dot" w:pos="8640"/>
        </w:tabs>
        <w:spacing w:after="240"/>
        <w:jc w:val="both"/>
        <w:rPr>
          <w:rStyle w:val="y2iqfc"/>
          <w:bCs/>
        </w:rPr>
      </w:pPr>
      <w:r w:rsidRPr="00C924C2">
        <w:rPr>
          <w:rFonts w:ascii="Phetsarath OT" w:eastAsia="Phetsarath OT" w:hAnsi="Phetsarath OT" w:cs="Phetsarath OT" w:hint="cs"/>
          <w:bCs/>
          <w:cs/>
          <w:lang w:bidi="lo-LA"/>
        </w:rPr>
        <w:t>ຫມວດທີ</w:t>
      </w:r>
      <w:r w:rsidRPr="00C924C2">
        <w:rPr>
          <w:bCs/>
        </w:rPr>
        <w:t xml:space="preserve"> 1: </w:t>
      </w:r>
      <w:r w:rsidRPr="00C924C2">
        <w:rPr>
          <w:rFonts w:ascii="Phetsarath OT" w:eastAsia="Phetsarath OT" w:hAnsi="Phetsarath OT" w:cs="Phetsarath OT" w:hint="cs"/>
          <w:bCs/>
          <w:cs/>
          <w:lang w:bidi="lo-LA"/>
        </w:rPr>
        <w:t xml:space="preserve">ຫນັງສືແຈ້ງເຊີນ </w:t>
      </w:r>
      <w:r w:rsidRPr="00C924C2">
        <w:rPr>
          <w:bCs/>
        </w:rPr>
        <w:t xml:space="preserve"> (</w:t>
      </w:r>
      <w:r w:rsidR="004D4E17">
        <w:rPr>
          <w:rFonts w:ascii="Phetsarath OT" w:eastAsia="Phetsarath OT" w:hAnsi="Phetsarath OT" w:cs="Phetsarath OT" w:hint="cs"/>
          <w:bCs/>
          <w:cs/>
          <w:lang w:bidi="lo-LA"/>
        </w:rPr>
        <w:t>ໜ</w:t>
      </w:r>
      <w:r w:rsidRPr="00C924C2">
        <w:rPr>
          <w:rFonts w:ascii="Phetsarath OT" w:eastAsia="Phetsarath OT" w:hAnsi="Phetsarath OT" w:cs="Phetsarath OT" w:hint="cs"/>
          <w:bCs/>
          <w:cs/>
          <w:lang w:bidi="lo-LA"/>
        </w:rPr>
        <w:t>ຈຊ</w:t>
      </w:r>
      <w:r w:rsidRPr="00C924C2">
        <w:rPr>
          <w:bCs/>
        </w:rPr>
        <w:t>)</w:t>
      </w:r>
    </w:p>
    <w:p w14:paraId="434B7263" w14:textId="7E5476BD" w:rsidR="007E2CB8" w:rsidRDefault="0054661D" w:rsidP="00C924C2">
      <w:pPr>
        <w:pStyle w:val="HTMLPreformatted"/>
        <w:spacing w:after="240"/>
        <w:rPr>
          <w:rStyle w:val="y2iqfc"/>
          <w:rFonts w:ascii="Phetsarath OT" w:hAnsi="Phetsarath OT" w:cs="Phetsarath OT"/>
          <w:color w:val="202124"/>
          <w:sz w:val="24"/>
          <w:szCs w:val="24"/>
        </w:rPr>
      </w:pPr>
      <w:r w:rsidRPr="00C924C2">
        <w:rPr>
          <w:rStyle w:val="y2iqfc"/>
          <w:rFonts w:ascii="Phetsarath OT" w:hAnsi="Phetsarath OT" w:cs="Phetsarath OT" w:hint="cs"/>
          <w:color w:val="202124"/>
          <w:sz w:val="24"/>
          <w:szCs w:val="24"/>
          <w:cs/>
          <w:lang w:bidi="lo-LA"/>
        </w:rPr>
        <w:t>ຫມວດ</w:t>
      </w:r>
      <w:r w:rsidR="00406632" w:rsidRPr="00C924C2">
        <w:rPr>
          <w:rStyle w:val="y2iqfc"/>
          <w:rFonts w:ascii="Phetsarath OT" w:hAnsi="Phetsarath OT" w:cs="Phetsarath OT"/>
          <w:color w:val="202124"/>
          <w:sz w:val="24"/>
          <w:szCs w:val="24"/>
          <w:cs/>
          <w:lang w:bidi="lo-LA"/>
        </w:rPr>
        <w:t>ນີ້ແມ່ນ</w:t>
      </w:r>
      <w:r w:rsidR="002A36A0">
        <w:rPr>
          <w:rStyle w:val="y2iqfc"/>
          <w:rFonts w:ascii="Phetsarath OT" w:hAnsi="Phetsarath OT" w:cs="Phetsarath OT" w:hint="cs"/>
          <w:color w:val="202124"/>
          <w:sz w:val="24"/>
          <w:szCs w:val="24"/>
          <w:cs/>
          <w:lang w:bidi="lo-LA"/>
        </w:rPr>
        <w:t>ຮ່າງ</w:t>
      </w:r>
      <w:r w:rsidR="00406632" w:rsidRPr="00C924C2">
        <w:rPr>
          <w:rStyle w:val="y2iqfc"/>
          <w:rFonts w:ascii="Phetsarath OT" w:hAnsi="Phetsarath OT" w:cs="Phetsarath OT"/>
          <w:color w:val="202124"/>
          <w:sz w:val="24"/>
          <w:szCs w:val="24"/>
          <w:cs/>
          <w:lang w:bidi="lo-LA"/>
        </w:rPr>
        <w:t>ຂອງຈົດໝາຍຈາກ</w:t>
      </w:r>
      <w:r w:rsidR="00E07A95" w:rsidRPr="00C924C2">
        <w:rPr>
          <w:rStyle w:val="y2iqfc"/>
          <w:rFonts w:ascii="Phetsarath OT" w:hAnsi="Phetsarath OT" w:cs="Phetsarath OT" w:hint="cs"/>
          <w:color w:val="202124"/>
          <w:sz w:val="24"/>
          <w:szCs w:val="24"/>
          <w:cs/>
          <w:lang w:bidi="lo-LA"/>
        </w:rPr>
        <w:t>ຜູ້</w:t>
      </w:r>
      <w:r w:rsidR="00406632" w:rsidRPr="00C924C2">
        <w:rPr>
          <w:rStyle w:val="y2iqfc"/>
          <w:rFonts w:ascii="Phetsarath OT" w:hAnsi="Phetsarath OT" w:cs="Phetsarath OT"/>
          <w:color w:val="202124"/>
          <w:sz w:val="24"/>
          <w:szCs w:val="24"/>
          <w:cs/>
          <w:lang w:bidi="lo-LA"/>
        </w:rPr>
        <w:t>ຈັດຊື້</w:t>
      </w:r>
      <w:r w:rsidR="00E07A95" w:rsidRPr="00C924C2">
        <w:rPr>
          <w:rStyle w:val="y2iqfc"/>
          <w:rFonts w:ascii="Phetsarath OT" w:hAnsi="Phetsarath OT" w:cs="Phetsarath OT" w:hint="cs"/>
          <w:color w:val="202124"/>
          <w:sz w:val="24"/>
          <w:szCs w:val="24"/>
          <w:cs/>
          <w:lang w:bidi="lo-LA"/>
        </w:rPr>
        <w:t xml:space="preserve">-ຈັດຈ້າງ </w:t>
      </w:r>
      <w:r w:rsidR="00406632" w:rsidRPr="00C924C2">
        <w:rPr>
          <w:rStyle w:val="y2iqfc"/>
          <w:rFonts w:ascii="Phetsarath OT" w:hAnsi="Phetsarath OT" w:cs="Phetsarath OT"/>
          <w:color w:val="202124"/>
          <w:sz w:val="24"/>
          <w:szCs w:val="24"/>
          <w:cs/>
          <w:lang w:bidi="lo-LA"/>
        </w:rPr>
        <w:t>ທີ່ສົ່ງ</w:t>
      </w:r>
      <w:r w:rsidR="00E07A95" w:rsidRPr="00C924C2">
        <w:rPr>
          <w:rStyle w:val="y2iqfc"/>
          <w:rFonts w:ascii="Phetsarath OT" w:hAnsi="Phetsarath OT" w:cs="Phetsarath OT" w:hint="cs"/>
          <w:color w:val="202124"/>
          <w:sz w:val="24"/>
          <w:szCs w:val="24"/>
          <w:cs/>
          <w:lang w:bidi="lo-LA"/>
        </w:rPr>
        <w:t xml:space="preserve">ເຖີງ </w:t>
      </w:r>
      <w:r w:rsidR="00406632" w:rsidRPr="00C924C2">
        <w:rPr>
          <w:rStyle w:val="y2iqfc"/>
          <w:rFonts w:ascii="Phetsarath OT" w:hAnsi="Phetsarath OT" w:cs="Phetsarath OT"/>
          <w:color w:val="202124"/>
          <w:sz w:val="24"/>
          <w:szCs w:val="24"/>
          <w:cs/>
          <w:lang w:bidi="lo-LA"/>
        </w:rPr>
        <w:t>ບໍລິສັດ</w:t>
      </w:r>
      <w:r w:rsidR="006C068E" w:rsidRPr="00C924C2">
        <w:rPr>
          <w:rFonts w:ascii="Phetsarath OT" w:hAnsi="Phetsarath OT" w:cs="Phetsarath OT"/>
          <w:color w:val="202124"/>
          <w:sz w:val="24"/>
          <w:szCs w:val="24"/>
          <w:cs/>
          <w:lang w:bidi="lo-LA"/>
        </w:rPr>
        <w:t>ທີ່ປຶກສາທີ່</w:t>
      </w:r>
      <w:r w:rsidR="006C068E" w:rsidRPr="00C924C2">
        <w:rPr>
          <w:rFonts w:ascii="Phetsarath OT" w:hAnsi="Phetsarath OT" w:cs="Phetsarath OT" w:hint="cs"/>
          <w:color w:val="202124"/>
          <w:sz w:val="24"/>
          <w:szCs w:val="24"/>
          <w:cs/>
          <w:lang w:bidi="lo-LA"/>
        </w:rPr>
        <w:t>ໄດ້</w:t>
      </w:r>
      <w:r w:rsidR="006C068E" w:rsidRPr="00C924C2">
        <w:rPr>
          <w:rFonts w:ascii="Phetsarath OT" w:hAnsi="Phetsarath OT" w:cs="Phetsarath OT"/>
          <w:color w:val="202124"/>
          <w:sz w:val="24"/>
          <w:szCs w:val="24"/>
          <w:cs/>
          <w:lang w:bidi="lo-LA"/>
        </w:rPr>
        <w:t>ຖືກຄັດເລືອກ</w:t>
      </w:r>
      <w:r w:rsidR="006C068E" w:rsidRPr="00C924C2">
        <w:rPr>
          <w:rFonts w:ascii="Phetsarath OT" w:hAnsi="Phetsarath OT" w:cs="Phetsarath OT" w:hint="cs"/>
          <w:color w:val="202124"/>
          <w:sz w:val="24"/>
          <w:szCs w:val="24"/>
          <w:cs/>
          <w:lang w:bidi="lo-LA"/>
        </w:rPr>
        <w:t>ເຂົ້າໃນບັນຊີຄັດຈ້ອນ (ບັນຊີສັ້ນ)</w:t>
      </w:r>
      <w:r w:rsidR="00E07A95" w:rsidRPr="00C924C2">
        <w:rPr>
          <w:rStyle w:val="y2iqfc"/>
          <w:rFonts w:ascii="Phetsarath OT" w:hAnsi="Phetsarath OT" w:cs="Phetsarath OT" w:hint="cs"/>
          <w:color w:val="202124"/>
          <w:sz w:val="24"/>
          <w:szCs w:val="24"/>
          <w:cs/>
          <w:lang w:bidi="lo-LA"/>
        </w:rPr>
        <w:t xml:space="preserve"> ຊື່ງ</w:t>
      </w:r>
      <w:r w:rsidR="00406632" w:rsidRPr="00C924C2">
        <w:rPr>
          <w:rStyle w:val="y2iqfc"/>
          <w:rFonts w:ascii="Phetsarath OT" w:hAnsi="Phetsarath OT" w:cs="Phetsarath OT"/>
          <w:color w:val="202124"/>
          <w:sz w:val="24"/>
          <w:szCs w:val="24"/>
          <w:cs/>
          <w:lang w:bidi="lo-LA"/>
        </w:rPr>
        <w:t>ເຊື້ອເຊີນໃຫ້</w:t>
      </w:r>
      <w:r w:rsidR="00E07A95" w:rsidRPr="00C924C2">
        <w:rPr>
          <w:rStyle w:val="y2iqfc"/>
          <w:rFonts w:ascii="Phetsarath OT" w:hAnsi="Phetsarath OT" w:cs="Phetsarath OT" w:hint="cs"/>
          <w:color w:val="202124"/>
          <w:sz w:val="24"/>
          <w:szCs w:val="24"/>
          <w:cs/>
          <w:lang w:bidi="lo-LA"/>
        </w:rPr>
        <w:t>ເຂົາເຈົ້າ</w:t>
      </w:r>
      <w:r w:rsidR="00406632" w:rsidRPr="00C924C2">
        <w:rPr>
          <w:rStyle w:val="y2iqfc"/>
          <w:rFonts w:ascii="Phetsarath OT" w:hAnsi="Phetsarath OT" w:cs="Phetsarath OT"/>
          <w:color w:val="202124"/>
          <w:sz w:val="24"/>
          <w:szCs w:val="24"/>
          <w:cs/>
          <w:lang w:bidi="lo-LA"/>
        </w:rPr>
        <w:t>ສົ່</w:t>
      </w:r>
      <w:r w:rsidR="00E07A95" w:rsidRPr="00C924C2">
        <w:rPr>
          <w:rStyle w:val="y2iqfc"/>
          <w:rFonts w:ascii="Phetsarath OT" w:hAnsi="Phetsarath OT" w:cs="Phetsarath OT" w:hint="cs"/>
          <w:color w:val="202124"/>
          <w:sz w:val="24"/>
          <w:szCs w:val="24"/>
          <w:cs/>
          <w:lang w:bidi="lo-LA"/>
        </w:rPr>
        <w:t>ງເອກະສານ</w:t>
      </w:r>
      <w:r w:rsidR="004F2FBC">
        <w:rPr>
          <w:rStyle w:val="y2iqfc"/>
          <w:rFonts w:ascii="Phetsarath OT" w:hAnsi="Phetsarath OT" w:cs="Phetsarath OT" w:hint="cs"/>
          <w:color w:val="202124"/>
          <w:sz w:val="24"/>
          <w:szCs w:val="24"/>
          <w:cs/>
          <w:lang w:bidi="lo-LA"/>
        </w:rPr>
        <w:t>ບົດ</w:t>
      </w:r>
      <w:r w:rsidR="00406632" w:rsidRPr="00C924C2">
        <w:rPr>
          <w:rStyle w:val="y2iqfc"/>
          <w:rFonts w:ascii="Phetsarath OT" w:hAnsi="Phetsarath OT" w:cs="Phetsarath OT"/>
          <w:color w:val="202124"/>
          <w:sz w:val="24"/>
          <w:szCs w:val="24"/>
          <w:cs/>
          <w:lang w:bidi="lo-LA"/>
        </w:rPr>
        <w:t>ສະເໜີສໍາລັບ</w:t>
      </w:r>
      <w:r w:rsidR="00F3360C">
        <w:rPr>
          <w:rStyle w:val="y2iqfc"/>
          <w:rFonts w:ascii="Phetsarath OT" w:hAnsi="Phetsarath OT" w:cs="Phetsarath OT" w:hint="cs"/>
          <w:color w:val="202124"/>
          <w:sz w:val="24"/>
          <w:szCs w:val="24"/>
          <w:cs/>
          <w:lang w:bidi="lo-LA"/>
        </w:rPr>
        <w:t>ສັນຍາ</w:t>
      </w:r>
      <w:r w:rsidR="00E07A95" w:rsidRPr="00C924C2">
        <w:rPr>
          <w:rStyle w:val="y2iqfc"/>
          <w:rFonts w:ascii="Phetsarath OT" w:hAnsi="Phetsarath OT" w:cs="Phetsarath OT" w:hint="cs"/>
          <w:color w:val="202124"/>
          <w:sz w:val="24"/>
          <w:szCs w:val="24"/>
          <w:cs/>
          <w:lang w:bidi="lo-LA"/>
        </w:rPr>
        <w:t>ວ່າຈ້າງ</w:t>
      </w:r>
      <w:r w:rsidR="00406632" w:rsidRPr="00C924C2">
        <w:rPr>
          <w:rStyle w:val="y2iqfc"/>
          <w:rFonts w:ascii="Phetsarath OT" w:hAnsi="Phetsarath OT" w:cs="Phetsarath OT"/>
          <w:color w:val="202124"/>
          <w:sz w:val="24"/>
          <w:szCs w:val="24"/>
          <w:cs/>
          <w:lang w:bidi="lo-LA"/>
        </w:rPr>
        <w:t xml:space="preserve">ທີ່ປຶກສາ. </w:t>
      </w:r>
      <w:r w:rsidR="00E07A95" w:rsidRPr="00C924C2">
        <w:rPr>
          <w:rFonts w:ascii="Phetsarath OT" w:eastAsia="Phetsarath OT" w:hAnsi="Phetsarath OT" w:cs="Phetsarath OT" w:hint="cs"/>
          <w:b/>
          <w:sz w:val="24"/>
          <w:szCs w:val="24"/>
          <w:cs/>
          <w:lang w:bidi="lo-LA"/>
        </w:rPr>
        <w:t xml:space="preserve">ຫນັງສືແຈ້ງເຊີນ </w:t>
      </w:r>
      <w:r w:rsidR="00E07A95" w:rsidRPr="00C924C2">
        <w:rPr>
          <w:b/>
          <w:sz w:val="24"/>
          <w:szCs w:val="24"/>
        </w:rPr>
        <w:t xml:space="preserve"> (</w:t>
      </w:r>
      <w:r w:rsidR="001F241F">
        <w:rPr>
          <w:rFonts w:ascii="Phetsarath OT" w:eastAsia="Phetsarath OT" w:hAnsi="Phetsarath OT" w:cs="Phetsarath OT" w:hint="cs"/>
          <w:b/>
          <w:sz w:val="24"/>
          <w:szCs w:val="24"/>
          <w:cs/>
          <w:lang w:bidi="lo-LA"/>
        </w:rPr>
        <w:t>ໜຈຊ</w:t>
      </w:r>
      <w:r w:rsidR="00E07A95" w:rsidRPr="00C924C2">
        <w:rPr>
          <w:b/>
          <w:sz w:val="24"/>
          <w:szCs w:val="24"/>
        </w:rPr>
        <w:t>)</w:t>
      </w:r>
      <w:r w:rsidR="00406632" w:rsidRPr="00C924C2">
        <w:rPr>
          <w:rStyle w:val="y2iqfc"/>
          <w:rFonts w:ascii="Phetsarath OT" w:hAnsi="Phetsarath OT" w:cs="Phetsarath OT"/>
          <w:color w:val="202124"/>
          <w:sz w:val="24"/>
          <w:szCs w:val="24"/>
          <w:cs/>
          <w:lang w:bidi="lo-LA"/>
        </w:rPr>
        <w:t>ປະກອບມີບັນຊີລາຍຊື່ຂອງບໍລິສັດທີ່ຖືກຄັດເລືອກ</w:t>
      </w:r>
      <w:r w:rsidR="00E07A95" w:rsidRPr="00C924C2">
        <w:rPr>
          <w:rStyle w:val="y2iqfc"/>
          <w:rFonts w:ascii="Phetsarath OT" w:hAnsi="Phetsarath OT" w:cs="Phetsarath OT" w:hint="cs"/>
          <w:color w:val="202124"/>
          <w:sz w:val="24"/>
          <w:szCs w:val="24"/>
          <w:cs/>
          <w:lang w:bidi="lo-LA"/>
        </w:rPr>
        <w:t>ເຂົ້າໃນລາຍຊື່ບັນຊີ</w:t>
      </w:r>
      <w:r w:rsidR="00406632" w:rsidRPr="00C924C2">
        <w:rPr>
          <w:rStyle w:val="y2iqfc"/>
          <w:rFonts w:ascii="Phetsarath OT" w:hAnsi="Phetsarath OT" w:cs="Phetsarath OT"/>
          <w:color w:val="202124"/>
          <w:sz w:val="24"/>
          <w:szCs w:val="24"/>
          <w:cs/>
          <w:lang w:bidi="lo-LA"/>
        </w:rPr>
        <w:t>ທັງຫມົດ</w:t>
      </w:r>
      <w:r w:rsidR="00E07A95" w:rsidRPr="00C924C2">
        <w:rPr>
          <w:rStyle w:val="y2iqfc"/>
          <w:rFonts w:ascii="Phetsarath OT" w:hAnsi="Phetsarath OT" w:cs="Phetsarath OT" w:hint="cs"/>
          <w:color w:val="202124"/>
          <w:sz w:val="24"/>
          <w:szCs w:val="24"/>
          <w:cs/>
          <w:lang w:bidi="lo-LA"/>
        </w:rPr>
        <w:t xml:space="preserve"> </w:t>
      </w:r>
      <w:r w:rsidR="00406632" w:rsidRPr="00C924C2">
        <w:rPr>
          <w:rStyle w:val="y2iqfc"/>
          <w:rFonts w:ascii="Phetsarath OT" w:hAnsi="Phetsarath OT" w:cs="Phetsarath OT"/>
          <w:color w:val="202124"/>
          <w:sz w:val="24"/>
          <w:szCs w:val="24"/>
          <w:cs/>
          <w:lang w:bidi="lo-LA"/>
        </w:rPr>
        <w:t>ທີ່ມີຈົດຫມາຍເຊື້ອເຊີນທີ່ຄ້າຍຄືກັນ</w:t>
      </w:r>
      <w:r w:rsidR="00406632" w:rsidRPr="00C924C2">
        <w:rPr>
          <w:rStyle w:val="y2iqfc"/>
          <w:rFonts w:ascii="Phetsarath OT" w:hAnsi="Phetsarath OT" w:cs="Phetsarath OT"/>
          <w:color w:val="202124"/>
          <w:sz w:val="24"/>
          <w:szCs w:val="24"/>
        </w:rPr>
        <w:t xml:space="preserve">, </w:t>
      </w:r>
      <w:r w:rsidR="00406632" w:rsidRPr="00C924C2">
        <w:rPr>
          <w:rStyle w:val="y2iqfc"/>
          <w:rFonts w:ascii="Phetsarath OT" w:hAnsi="Phetsarath OT" w:cs="Phetsarath OT"/>
          <w:color w:val="202124"/>
          <w:sz w:val="24"/>
          <w:szCs w:val="24"/>
          <w:cs/>
          <w:lang w:bidi="lo-LA"/>
        </w:rPr>
        <w:t>ແລະ</w:t>
      </w:r>
      <w:r w:rsidR="005E3136" w:rsidRPr="00C924C2">
        <w:rPr>
          <w:rStyle w:val="y2iqfc"/>
          <w:rFonts w:ascii="Phetsarath OT" w:hAnsi="Phetsarath OT" w:cs="Phetsarath OT" w:hint="cs"/>
          <w:color w:val="202124"/>
          <w:sz w:val="24"/>
          <w:szCs w:val="24"/>
          <w:cs/>
          <w:lang w:bidi="lo-LA"/>
        </w:rPr>
        <w:t xml:space="preserve"> </w:t>
      </w:r>
      <w:r w:rsidR="00406632" w:rsidRPr="00C924C2">
        <w:rPr>
          <w:rStyle w:val="y2iqfc"/>
          <w:rFonts w:ascii="Phetsarath OT" w:hAnsi="Phetsarath OT" w:cs="Phetsarath OT"/>
          <w:color w:val="202124"/>
          <w:sz w:val="24"/>
          <w:szCs w:val="24"/>
          <w:cs/>
          <w:lang w:bidi="lo-LA"/>
        </w:rPr>
        <w:t>ການອ້າງອີງເຖິງວິທີການຄັດເລືອກ</w:t>
      </w:r>
      <w:r w:rsidR="005E3136" w:rsidRPr="00C924C2">
        <w:rPr>
          <w:rStyle w:val="y2iqfc"/>
          <w:rFonts w:ascii="Phetsarath OT" w:hAnsi="Phetsarath OT" w:cs="Phetsarath OT" w:hint="cs"/>
          <w:color w:val="202124"/>
          <w:sz w:val="24"/>
          <w:szCs w:val="24"/>
          <w:cs/>
          <w:lang w:bidi="lo-LA"/>
        </w:rPr>
        <w:t xml:space="preserve"> </w:t>
      </w:r>
      <w:r w:rsidR="00406632" w:rsidRPr="00C924C2">
        <w:rPr>
          <w:rStyle w:val="y2iqfc"/>
          <w:rFonts w:ascii="Phetsarath OT" w:hAnsi="Phetsarath OT" w:cs="Phetsarath OT"/>
          <w:color w:val="202124"/>
          <w:sz w:val="24"/>
          <w:szCs w:val="24"/>
          <w:cs/>
          <w:lang w:bidi="lo-LA"/>
        </w:rPr>
        <w:t>ແລະ</w:t>
      </w:r>
      <w:r w:rsidR="005E3136" w:rsidRPr="00C924C2">
        <w:rPr>
          <w:rStyle w:val="y2iqfc"/>
          <w:rFonts w:ascii="Phetsarath OT" w:hAnsi="Phetsarath OT" w:cs="Phetsarath OT" w:hint="cs"/>
          <w:color w:val="202124"/>
          <w:sz w:val="24"/>
          <w:szCs w:val="24"/>
          <w:cs/>
          <w:lang w:bidi="lo-LA"/>
        </w:rPr>
        <w:t xml:space="preserve"> </w:t>
      </w:r>
      <w:r w:rsidR="00406632" w:rsidRPr="00C924C2">
        <w:rPr>
          <w:rStyle w:val="y2iqfc"/>
          <w:rFonts w:ascii="Phetsarath OT" w:hAnsi="Phetsarath OT" w:cs="Phetsarath OT"/>
          <w:color w:val="202124"/>
          <w:sz w:val="24"/>
          <w:szCs w:val="24"/>
          <w:cs/>
          <w:lang w:bidi="lo-LA"/>
        </w:rPr>
        <w:t>ຄໍາແນະນໍາ</w:t>
      </w:r>
      <w:r w:rsidR="005E3136" w:rsidRPr="00C924C2">
        <w:rPr>
          <w:rStyle w:val="y2iqfc"/>
          <w:rFonts w:ascii="Phetsarath OT" w:hAnsi="Phetsarath OT" w:cs="Phetsarath OT" w:hint="cs"/>
          <w:color w:val="202124"/>
          <w:sz w:val="24"/>
          <w:szCs w:val="24"/>
          <w:cs/>
          <w:lang w:bidi="lo-LA"/>
        </w:rPr>
        <w:t xml:space="preserve"> </w:t>
      </w:r>
      <w:r w:rsidR="00406632" w:rsidRPr="00C924C2">
        <w:rPr>
          <w:rStyle w:val="y2iqfc"/>
          <w:rFonts w:ascii="Phetsarath OT" w:hAnsi="Phetsarath OT" w:cs="Phetsarath OT"/>
          <w:color w:val="202124"/>
          <w:sz w:val="24"/>
          <w:szCs w:val="24"/>
          <w:cs/>
          <w:lang w:bidi="lo-LA"/>
        </w:rPr>
        <w:t>ຫຼື</w:t>
      </w:r>
      <w:r w:rsidR="005E3136" w:rsidRPr="00C924C2">
        <w:rPr>
          <w:rStyle w:val="y2iqfc"/>
          <w:rFonts w:ascii="Phetsarath OT" w:hAnsi="Phetsarath OT" w:cs="Phetsarath OT" w:hint="cs"/>
          <w:color w:val="202124"/>
          <w:sz w:val="24"/>
          <w:szCs w:val="24"/>
          <w:cs/>
          <w:lang w:bidi="lo-LA"/>
        </w:rPr>
        <w:t xml:space="preserve"> </w:t>
      </w:r>
      <w:r w:rsidR="00406632" w:rsidRPr="00C924C2">
        <w:rPr>
          <w:rStyle w:val="y2iqfc"/>
          <w:rFonts w:ascii="Phetsarath OT" w:hAnsi="Phetsarath OT" w:cs="Phetsarath OT"/>
          <w:color w:val="202124"/>
          <w:sz w:val="24"/>
          <w:szCs w:val="24"/>
          <w:cs/>
          <w:lang w:bidi="lo-LA"/>
        </w:rPr>
        <w:t>ນະໂຍບາຍທີ່ກ່ຽວຂ້ອງຂອງສະຖາບັນການເງິນທີ່ຄຸ້ມຄອງຂະບວນການຄັດເລືອກ</w:t>
      </w:r>
      <w:r w:rsidR="005E3136" w:rsidRPr="00C924C2">
        <w:rPr>
          <w:rStyle w:val="y2iqfc"/>
          <w:rFonts w:ascii="Phetsarath OT" w:hAnsi="Phetsarath OT" w:cs="Phetsarath OT" w:hint="cs"/>
          <w:color w:val="202124"/>
          <w:sz w:val="24"/>
          <w:szCs w:val="24"/>
          <w:cs/>
          <w:lang w:bidi="lo-LA"/>
        </w:rPr>
        <w:t xml:space="preserve"> </w:t>
      </w:r>
      <w:r w:rsidR="00406632" w:rsidRPr="00C924C2">
        <w:rPr>
          <w:rStyle w:val="y2iqfc"/>
          <w:rFonts w:ascii="Phetsarath OT" w:hAnsi="Phetsarath OT" w:cs="Phetsarath OT"/>
          <w:color w:val="202124"/>
          <w:sz w:val="24"/>
          <w:szCs w:val="24"/>
          <w:cs/>
          <w:lang w:bidi="lo-LA"/>
        </w:rPr>
        <w:t>ແລະ</w:t>
      </w:r>
      <w:r w:rsidR="005E3136" w:rsidRPr="00C924C2">
        <w:rPr>
          <w:rStyle w:val="y2iqfc"/>
          <w:rFonts w:ascii="Phetsarath OT" w:hAnsi="Phetsarath OT" w:cs="Phetsarath OT" w:hint="cs"/>
          <w:color w:val="202124"/>
          <w:sz w:val="24"/>
          <w:szCs w:val="24"/>
          <w:cs/>
          <w:lang w:bidi="lo-LA"/>
        </w:rPr>
        <w:t xml:space="preserve"> ການມອບສັນຍາ</w:t>
      </w:r>
      <w:r w:rsidR="00406632" w:rsidRPr="00C924C2">
        <w:rPr>
          <w:rStyle w:val="y2iqfc"/>
          <w:rFonts w:ascii="Phetsarath OT" w:hAnsi="Phetsarath OT" w:cs="Phetsarath OT"/>
          <w:color w:val="202124"/>
          <w:sz w:val="24"/>
          <w:szCs w:val="24"/>
          <w:cs/>
          <w:lang w:bidi="lo-LA"/>
        </w:rPr>
        <w:t>.</w:t>
      </w:r>
    </w:p>
    <w:p w14:paraId="490E1C3E" w14:textId="16B1DED3" w:rsidR="007E2CB8" w:rsidRPr="00C924C2" w:rsidRDefault="007E2CB8" w:rsidP="00C924C2">
      <w:pPr>
        <w:pStyle w:val="HTMLPreformatted"/>
        <w:spacing w:after="240"/>
        <w:rPr>
          <w:rStyle w:val="y2iqfc"/>
          <w:rFonts w:ascii="Phetsarath OT" w:hAnsi="Phetsarath OT" w:cs="Phetsarath OT"/>
          <w:b/>
          <w:bCs/>
          <w:color w:val="202124"/>
          <w:sz w:val="24"/>
          <w:szCs w:val="24"/>
          <w:lang w:bidi="lo-LA"/>
        </w:rPr>
      </w:pPr>
      <w:r w:rsidRPr="00C924C2">
        <w:rPr>
          <w:rStyle w:val="y2iqfc"/>
          <w:rFonts w:ascii="Phetsarath OT" w:hAnsi="Phetsarath OT" w:cs="Phetsarath OT" w:hint="cs"/>
          <w:b/>
          <w:bCs/>
          <w:color w:val="202124"/>
          <w:sz w:val="24"/>
          <w:szCs w:val="24"/>
          <w:cs/>
          <w:lang w:bidi="lo-LA"/>
        </w:rPr>
        <w:t>ຫມວດທີ 2: ຄໍາແນະນໍາສໍາລັບທີ່ປຶກສາ ແລະ ຂໍ້ມູນສໍາລັບການປະມູນ</w:t>
      </w:r>
    </w:p>
    <w:p w14:paraId="292BE32F" w14:textId="095C1DC2" w:rsidR="006E7BA7" w:rsidRDefault="007E2CB8" w:rsidP="006E7BA7">
      <w:pPr>
        <w:pStyle w:val="HTMLPreformatted"/>
        <w:spacing w:before="240" w:after="240"/>
        <w:rPr>
          <w:rFonts w:ascii="Phetsarath OT" w:hAnsi="Phetsarath OT" w:cs="Phetsarath OT"/>
          <w:b/>
          <w:bCs/>
          <w:color w:val="202124"/>
          <w:lang w:bidi="lo-LA"/>
        </w:rPr>
      </w:pPr>
      <w:r w:rsidRPr="00C924C2">
        <w:rPr>
          <w:rStyle w:val="y2iqfc"/>
          <w:rFonts w:ascii="Phetsarath OT" w:hAnsi="Phetsarath OT" w:cs="Phetsarath OT" w:hint="cs"/>
          <w:color w:val="202124"/>
          <w:sz w:val="24"/>
          <w:szCs w:val="24"/>
          <w:cs/>
          <w:lang w:bidi="lo-LA"/>
        </w:rPr>
        <w:t>ຫມວດ</w:t>
      </w:r>
      <w:r w:rsidR="00406632" w:rsidRPr="00C924C2">
        <w:rPr>
          <w:rStyle w:val="y2iqfc"/>
          <w:rFonts w:ascii="Phetsarath OT" w:hAnsi="Phetsarath OT" w:cs="Phetsarath OT"/>
          <w:color w:val="202124"/>
          <w:sz w:val="24"/>
          <w:szCs w:val="24"/>
          <w:cs/>
          <w:lang w:bidi="lo-LA"/>
        </w:rPr>
        <w:t>ນີ້ປະກອບດ້ວຍສອງພາກສ່ວນ: "ຄໍາແນະນໍາ</w:t>
      </w:r>
      <w:r w:rsidRPr="00C924C2">
        <w:rPr>
          <w:rStyle w:val="y2iqfc"/>
          <w:rFonts w:ascii="Phetsarath OT" w:hAnsi="Phetsarath OT" w:cs="Phetsarath OT" w:hint="cs"/>
          <w:color w:val="202124"/>
          <w:sz w:val="24"/>
          <w:szCs w:val="24"/>
          <w:cs/>
          <w:lang w:bidi="lo-LA"/>
        </w:rPr>
        <w:t>ສໍາລັບ</w:t>
      </w:r>
      <w:r w:rsidR="00406632" w:rsidRPr="00C924C2">
        <w:rPr>
          <w:rStyle w:val="y2iqfc"/>
          <w:rFonts w:ascii="Phetsarath OT" w:hAnsi="Phetsarath OT" w:cs="Phetsarath OT"/>
          <w:color w:val="202124"/>
          <w:sz w:val="24"/>
          <w:szCs w:val="24"/>
          <w:cs/>
          <w:lang w:bidi="lo-LA"/>
        </w:rPr>
        <w:t>ທີ່ປຶກສາ" ແລະ "ຂໍ້ມູນ</w:t>
      </w:r>
      <w:r w:rsidRPr="00C924C2">
        <w:rPr>
          <w:rStyle w:val="y2iqfc"/>
          <w:rFonts w:ascii="Phetsarath OT" w:hAnsi="Phetsarath OT" w:cs="Phetsarath OT" w:hint="cs"/>
          <w:color w:val="202124"/>
          <w:sz w:val="24"/>
          <w:szCs w:val="24"/>
          <w:cs/>
          <w:lang w:bidi="lo-LA"/>
        </w:rPr>
        <w:t>ສໍາລັບການປະມູນ</w:t>
      </w:r>
      <w:r w:rsidR="00406632" w:rsidRPr="00C924C2">
        <w:rPr>
          <w:rStyle w:val="y2iqfc"/>
          <w:rFonts w:ascii="Phetsarath OT" w:hAnsi="Phetsarath OT" w:cs="Phetsarath OT"/>
          <w:color w:val="202124"/>
          <w:sz w:val="24"/>
          <w:szCs w:val="24"/>
          <w:cs/>
          <w:lang w:bidi="lo-LA"/>
        </w:rPr>
        <w:t>". "ຄໍາແນະນໍາ</w:t>
      </w:r>
      <w:r w:rsidRPr="00C924C2">
        <w:rPr>
          <w:rStyle w:val="y2iqfc"/>
          <w:rFonts w:ascii="Phetsarath OT" w:hAnsi="Phetsarath OT" w:cs="Phetsarath OT" w:hint="cs"/>
          <w:color w:val="202124"/>
          <w:sz w:val="24"/>
          <w:szCs w:val="24"/>
          <w:cs/>
          <w:lang w:bidi="lo-LA"/>
        </w:rPr>
        <w:t>ສໍາລັບ</w:t>
      </w:r>
      <w:r w:rsidR="00406632" w:rsidRPr="00C924C2">
        <w:rPr>
          <w:rStyle w:val="y2iqfc"/>
          <w:rFonts w:ascii="Phetsarath OT" w:hAnsi="Phetsarath OT" w:cs="Phetsarath OT"/>
          <w:color w:val="202124"/>
          <w:sz w:val="24"/>
          <w:szCs w:val="24"/>
          <w:cs/>
          <w:lang w:bidi="lo-LA"/>
        </w:rPr>
        <w:t>ທີ່ປຶກສາ" ປະກອບດ້ວຍຂໍ້ກໍານົດທີ່ຈະນໍາໃຊ້ໂດຍບໍ່ມີການດັດແປງ. "ຂໍ້ມູນ</w:t>
      </w:r>
      <w:r w:rsidRPr="00C924C2">
        <w:rPr>
          <w:rStyle w:val="y2iqfc"/>
          <w:rFonts w:ascii="Phetsarath OT" w:hAnsi="Phetsarath OT" w:cs="Phetsarath OT" w:hint="cs"/>
          <w:color w:val="202124"/>
          <w:sz w:val="24"/>
          <w:szCs w:val="24"/>
          <w:cs/>
          <w:lang w:bidi="lo-LA"/>
        </w:rPr>
        <w:t>ສໍາລັບການປະມູນ</w:t>
      </w:r>
      <w:r w:rsidR="00406632" w:rsidRPr="00C924C2">
        <w:rPr>
          <w:rStyle w:val="y2iqfc"/>
          <w:rFonts w:ascii="Phetsarath OT" w:hAnsi="Phetsarath OT" w:cs="Phetsarath OT"/>
          <w:color w:val="202124"/>
          <w:sz w:val="24"/>
          <w:szCs w:val="24"/>
          <w:cs/>
          <w:lang w:bidi="lo-LA"/>
        </w:rPr>
        <w:t>" ປະກອບມີຂໍ້ມູນສະເພາະຂອງແຕ່ລະການຄັດເລືອກ</w:t>
      </w:r>
      <w:r w:rsidRPr="00C924C2">
        <w:rPr>
          <w:rStyle w:val="y2iqfc"/>
          <w:rFonts w:ascii="Phetsarath OT" w:hAnsi="Phetsarath OT" w:cs="Phetsarath OT" w:hint="cs"/>
          <w:color w:val="202124"/>
          <w:sz w:val="24"/>
          <w:szCs w:val="24"/>
          <w:cs/>
          <w:lang w:bidi="lo-LA"/>
        </w:rPr>
        <w:t xml:space="preserve"> </w:t>
      </w:r>
      <w:r w:rsidR="00406632" w:rsidRPr="00C924C2">
        <w:rPr>
          <w:rStyle w:val="y2iqfc"/>
          <w:rFonts w:ascii="Phetsarath OT" w:hAnsi="Phetsarath OT" w:cs="Phetsarath OT"/>
          <w:color w:val="202124"/>
          <w:sz w:val="24"/>
          <w:szCs w:val="24"/>
          <w:cs/>
          <w:lang w:bidi="lo-LA"/>
        </w:rPr>
        <w:t>ແລະ</w:t>
      </w:r>
      <w:r w:rsidRPr="00C924C2">
        <w:rPr>
          <w:rStyle w:val="y2iqfc"/>
          <w:rFonts w:ascii="Phetsarath OT" w:hAnsi="Phetsarath OT" w:cs="Phetsarath OT" w:hint="cs"/>
          <w:color w:val="202124"/>
          <w:sz w:val="24"/>
          <w:szCs w:val="24"/>
          <w:cs/>
          <w:lang w:bidi="lo-LA"/>
        </w:rPr>
        <w:t xml:space="preserve"> </w:t>
      </w:r>
      <w:r w:rsidR="00406632" w:rsidRPr="00C924C2">
        <w:rPr>
          <w:rStyle w:val="y2iqfc"/>
          <w:rFonts w:ascii="Phetsarath OT" w:hAnsi="Phetsarath OT" w:cs="Phetsarath OT"/>
          <w:color w:val="202124"/>
          <w:sz w:val="24"/>
          <w:szCs w:val="24"/>
          <w:cs/>
          <w:lang w:bidi="lo-LA"/>
        </w:rPr>
        <w:t>ສອດຄ່ອງກັບຂໍ້</w:t>
      </w:r>
      <w:r w:rsidR="00D06C54">
        <w:rPr>
          <w:rStyle w:val="y2iqfc"/>
          <w:rFonts w:ascii="Phetsarath OT" w:hAnsi="Phetsarath OT" w:cs="Phetsarath OT" w:hint="cs"/>
          <w:color w:val="202124"/>
          <w:sz w:val="24"/>
          <w:szCs w:val="24"/>
          <w:cs/>
          <w:lang w:bidi="lo-LA"/>
        </w:rPr>
        <w:t>ທີ່ກຳນົດ</w:t>
      </w:r>
      <w:r w:rsidR="00406632" w:rsidRPr="00C924C2">
        <w:rPr>
          <w:rStyle w:val="y2iqfc"/>
          <w:rFonts w:ascii="Phetsarath OT" w:hAnsi="Phetsarath OT" w:cs="Phetsarath OT"/>
          <w:color w:val="202124"/>
          <w:sz w:val="24"/>
          <w:szCs w:val="24"/>
          <w:cs/>
          <w:lang w:bidi="lo-LA"/>
        </w:rPr>
        <w:t>ໃນ "ຄໍາແນະນໍາ</w:t>
      </w:r>
      <w:r w:rsidR="00D74C1C" w:rsidRPr="00C924C2">
        <w:rPr>
          <w:rStyle w:val="y2iqfc"/>
          <w:rFonts w:ascii="Phetsarath OT" w:hAnsi="Phetsarath OT" w:cs="Phetsarath OT" w:hint="cs"/>
          <w:color w:val="202124"/>
          <w:sz w:val="24"/>
          <w:szCs w:val="24"/>
          <w:cs/>
          <w:lang w:bidi="lo-LA"/>
        </w:rPr>
        <w:t>ສໍາລັບ</w:t>
      </w:r>
      <w:r w:rsidR="00406632" w:rsidRPr="00C924C2">
        <w:rPr>
          <w:rStyle w:val="y2iqfc"/>
          <w:rFonts w:ascii="Phetsarath OT" w:hAnsi="Phetsarath OT" w:cs="Phetsarath OT"/>
          <w:color w:val="202124"/>
          <w:sz w:val="24"/>
          <w:szCs w:val="24"/>
          <w:cs/>
          <w:lang w:bidi="lo-LA"/>
        </w:rPr>
        <w:t xml:space="preserve">ທີ່ປຶກສາ" ທີ່ຮຽກຮ້ອງໃຫ້ເພີ່ມຂໍ້ມູນສະເພາະຂອງການຄັດເລືອກ. </w:t>
      </w:r>
      <w:r w:rsidR="00D74C1C" w:rsidRPr="00C924C2">
        <w:rPr>
          <w:rStyle w:val="y2iqfc"/>
          <w:rFonts w:ascii="Phetsarath OT" w:hAnsi="Phetsarath OT" w:cs="Phetsarath OT" w:hint="cs"/>
          <w:color w:val="202124"/>
          <w:sz w:val="24"/>
          <w:szCs w:val="24"/>
          <w:cs/>
          <w:lang w:bidi="lo-LA"/>
        </w:rPr>
        <w:t>ຫມວດ</w:t>
      </w:r>
      <w:r w:rsidR="00406632" w:rsidRPr="00C924C2">
        <w:rPr>
          <w:rStyle w:val="y2iqfc"/>
          <w:rFonts w:ascii="Phetsarath OT" w:hAnsi="Phetsarath OT" w:cs="Phetsarath OT"/>
          <w:color w:val="202124"/>
          <w:sz w:val="24"/>
          <w:szCs w:val="24"/>
          <w:cs/>
          <w:lang w:bidi="lo-LA"/>
        </w:rPr>
        <w:t>ນີ້ສະໜອງຂໍ້ມູນເພື່ອຊ່ວຍ</w:t>
      </w:r>
      <w:r w:rsidR="006C068E" w:rsidRPr="00C924C2">
        <w:rPr>
          <w:rFonts w:ascii="Phetsarath OT" w:hAnsi="Phetsarath OT" w:cs="Phetsarath OT"/>
          <w:color w:val="202124"/>
          <w:sz w:val="24"/>
          <w:szCs w:val="24"/>
          <w:cs/>
          <w:lang w:bidi="lo-LA"/>
        </w:rPr>
        <w:t>ທີ່ປຶກສາທີ່</w:t>
      </w:r>
      <w:r w:rsidR="006C068E" w:rsidRPr="00C924C2">
        <w:rPr>
          <w:rFonts w:ascii="Phetsarath OT" w:hAnsi="Phetsarath OT" w:cs="Phetsarath OT" w:hint="cs"/>
          <w:color w:val="202124"/>
          <w:sz w:val="24"/>
          <w:szCs w:val="24"/>
          <w:cs/>
          <w:lang w:bidi="lo-LA"/>
        </w:rPr>
        <w:t>ໄດ້</w:t>
      </w:r>
      <w:r w:rsidR="006C068E" w:rsidRPr="00C924C2">
        <w:rPr>
          <w:rFonts w:ascii="Phetsarath OT" w:hAnsi="Phetsarath OT" w:cs="Phetsarath OT"/>
          <w:color w:val="202124"/>
          <w:sz w:val="24"/>
          <w:szCs w:val="24"/>
          <w:cs/>
          <w:lang w:bidi="lo-LA"/>
        </w:rPr>
        <w:t>ຖືກຄັດເລືອກ</w:t>
      </w:r>
      <w:r w:rsidR="006C068E" w:rsidRPr="00C924C2">
        <w:rPr>
          <w:rFonts w:ascii="Phetsarath OT" w:hAnsi="Phetsarath OT" w:cs="Phetsarath OT" w:hint="cs"/>
          <w:color w:val="202124"/>
          <w:sz w:val="24"/>
          <w:szCs w:val="24"/>
          <w:cs/>
          <w:lang w:bidi="lo-LA"/>
        </w:rPr>
        <w:t>ເຂົ້າໃນບັນຊີຄັດຈ້ອນ (ບັນຊີສັ້ນ</w:t>
      </w:r>
      <w:r w:rsidR="0083643E" w:rsidRPr="00C924C2">
        <w:rPr>
          <w:rStyle w:val="y2iqfc"/>
          <w:rFonts w:ascii="Phetsarath OT" w:hAnsi="Phetsarath OT" w:cs="Phetsarath OT" w:hint="cs"/>
          <w:color w:val="202124"/>
          <w:sz w:val="24"/>
          <w:szCs w:val="24"/>
          <w:cs/>
          <w:lang w:bidi="lo-LA"/>
        </w:rPr>
        <w:t>)</w:t>
      </w:r>
      <w:r w:rsidR="00D74C1C" w:rsidRPr="00C924C2">
        <w:rPr>
          <w:rStyle w:val="y2iqfc"/>
          <w:rFonts w:ascii="Phetsarath OT" w:hAnsi="Phetsarath OT" w:cs="Phetsarath OT" w:hint="cs"/>
          <w:color w:val="202124"/>
          <w:sz w:val="24"/>
          <w:szCs w:val="24"/>
          <w:cs/>
          <w:lang w:bidi="lo-LA"/>
        </w:rPr>
        <w:t xml:space="preserve"> </w:t>
      </w:r>
      <w:r w:rsidR="00406632" w:rsidRPr="00C924C2">
        <w:rPr>
          <w:rStyle w:val="y2iqfc"/>
          <w:rFonts w:ascii="Phetsarath OT" w:hAnsi="Phetsarath OT" w:cs="Phetsarath OT"/>
          <w:color w:val="202124"/>
          <w:sz w:val="24"/>
          <w:szCs w:val="24"/>
          <w:cs/>
          <w:lang w:bidi="lo-LA"/>
        </w:rPr>
        <w:t>ກະກຽມ</w:t>
      </w:r>
      <w:r w:rsidR="00D74C1C" w:rsidRPr="00C924C2">
        <w:rPr>
          <w:rStyle w:val="y2iqfc"/>
          <w:rFonts w:ascii="Phetsarath OT" w:hAnsi="Phetsarath OT" w:cs="Phetsarath OT" w:hint="cs"/>
          <w:color w:val="202124"/>
          <w:sz w:val="24"/>
          <w:szCs w:val="24"/>
          <w:cs/>
          <w:lang w:bidi="lo-LA"/>
        </w:rPr>
        <w:t>ບົດ</w:t>
      </w:r>
      <w:r w:rsidR="00406632" w:rsidRPr="00C924C2">
        <w:rPr>
          <w:rStyle w:val="y2iqfc"/>
          <w:rFonts w:ascii="Phetsarath OT" w:hAnsi="Phetsarath OT" w:cs="Phetsarath OT"/>
          <w:color w:val="202124"/>
          <w:sz w:val="24"/>
          <w:szCs w:val="24"/>
          <w:cs/>
          <w:lang w:bidi="lo-LA"/>
        </w:rPr>
        <w:t>ສະເໜີຂອງເຂົາເຈົ້າ. ຂໍ້​ມູນ​ຂ່າວ​ສານ​ໄດ້​ສະ​ຫນອງ​​ກ່ຽວ​ກັບ​ການ​ຍື່ນ</w:t>
      </w:r>
      <w:r w:rsidR="00D06C54">
        <w:rPr>
          <w:rStyle w:val="y2iqfc"/>
          <w:rFonts w:ascii="Phetsarath OT" w:hAnsi="Phetsarath OT" w:cs="Phetsarath OT" w:hint="cs"/>
          <w:color w:val="202124"/>
          <w:sz w:val="24"/>
          <w:szCs w:val="24"/>
          <w:cs/>
          <w:lang w:bidi="lo-LA"/>
        </w:rPr>
        <w:t>ບົດ</w:t>
      </w:r>
      <w:r w:rsidR="00406632" w:rsidRPr="00C924C2">
        <w:rPr>
          <w:rStyle w:val="y2iqfc"/>
          <w:rFonts w:ascii="Phetsarath OT" w:hAnsi="Phetsarath OT" w:cs="Phetsarath OT"/>
          <w:color w:val="202124"/>
          <w:sz w:val="24"/>
          <w:szCs w:val="24"/>
          <w:cs/>
          <w:lang w:bidi="lo-LA"/>
        </w:rPr>
        <w:t>​ສະ​ເຫນີ​</w:t>
      </w:r>
      <w:r w:rsidR="00406632" w:rsidRPr="00C924C2">
        <w:rPr>
          <w:rStyle w:val="y2iqfc"/>
          <w:rFonts w:ascii="Phetsarath OT" w:hAnsi="Phetsarath OT" w:cs="Phetsarath OT"/>
          <w:color w:val="202124"/>
          <w:sz w:val="24"/>
          <w:szCs w:val="24"/>
        </w:rPr>
        <w:t xml:space="preserve">, </w:t>
      </w:r>
      <w:r w:rsidR="00406632" w:rsidRPr="00C924C2">
        <w:rPr>
          <w:rStyle w:val="y2iqfc"/>
          <w:rFonts w:ascii="Phetsarath OT" w:hAnsi="Phetsarath OT" w:cs="Phetsarath OT"/>
          <w:color w:val="202124"/>
          <w:sz w:val="24"/>
          <w:szCs w:val="24"/>
          <w:cs/>
          <w:lang w:bidi="lo-LA"/>
        </w:rPr>
        <w:t>ເປີດ​</w:t>
      </w:r>
      <w:r w:rsidR="00D74C1C" w:rsidRPr="00C924C2">
        <w:rPr>
          <w:rStyle w:val="y2iqfc"/>
          <w:rFonts w:ascii="Phetsarath OT" w:hAnsi="Phetsarath OT" w:cs="Phetsarath OT" w:hint="cs"/>
          <w:color w:val="202124"/>
          <w:sz w:val="24"/>
          <w:szCs w:val="24"/>
          <w:cs/>
          <w:lang w:bidi="lo-LA"/>
        </w:rPr>
        <w:t xml:space="preserve"> </w:t>
      </w:r>
      <w:r w:rsidR="00406632" w:rsidRPr="00C924C2">
        <w:rPr>
          <w:rStyle w:val="y2iqfc"/>
          <w:rFonts w:ascii="Phetsarath OT" w:hAnsi="Phetsarath OT" w:cs="Phetsarath OT"/>
          <w:color w:val="202124"/>
          <w:sz w:val="24"/>
          <w:szCs w:val="24"/>
          <w:cs/>
          <w:lang w:bidi="lo-LA"/>
        </w:rPr>
        <w:t>ແລະ​</w:t>
      </w:r>
      <w:r w:rsidR="00D74C1C" w:rsidRPr="00C924C2">
        <w:rPr>
          <w:rStyle w:val="y2iqfc"/>
          <w:rFonts w:ascii="Phetsarath OT" w:hAnsi="Phetsarath OT" w:cs="Phetsarath OT" w:hint="cs"/>
          <w:color w:val="202124"/>
          <w:sz w:val="24"/>
          <w:szCs w:val="24"/>
          <w:cs/>
          <w:lang w:bidi="lo-LA"/>
        </w:rPr>
        <w:t xml:space="preserve"> </w:t>
      </w:r>
      <w:r w:rsidR="00406632" w:rsidRPr="00C924C2">
        <w:rPr>
          <w:rStyle w:val="y2iqfc"/>
          <w:rFonts w:ascii="Phetsarath OT" w:hAnsi="Phetsarath OT" w:cs="Phetsarath OT"/>
          <w:color w:val="202124"/>
          <w:sz w:val="24"/>
          <w:szCs w:val="24"/>
          <w:cs/>
          <w:lang w:bidi="lo-LA"/>
        </w:rPr>
        <w:t>ການ​ປະ​ເມີນ​ຜົນ​ຂອງ​</w:t>
      </w:r>
      <w:r w:rsidR="00D74C1C" w:rsidRPr="00C924C2">
        <w:rPr>
          <w:rStyle w:val="y2iqfc"/>
          <w:rFonts w:ascii="Phetsarath OT" w:hAnsi="Phetsarath OT" w:cs="Phetsarath OT" w:hint="cs"/>
          <w:color w:val="202124"/>
          <w:sz w:val="24"/>
          <w:szCs w:val="24"/>
          <w:cs/>
          <w:lang w:bidi="lo-LA"/>
        </w:rPr>
        <w:t>ບົດ</w:t>
      </w:r>
      <w:r w:rsidR="00406632" w:rsidRPr="00C924C2">
        <w:rPr>
          <w:rStyle w:val="y2iqfc"/>
          <w:rFonts w:ascii="Phetsarath OT" w:hAnsi="Phetsarath OT" w:cs="Phetsarath OT"/>
          <w:color w:val="202124"/>
          <w:sz w:val="24"/>
          <w:szCs w:val="24"/>
          <w:cs/>
          <w:lang w:bidi="lo-LA"/>
        </w:rPr>
        <w:t>​ສະ​ເຫນີ​</w:t>
      </w:r>
      <w:r w:rsidR="00406632" w:rsidRPr="00C924C2">
        <w:rPr>
          <w:rStyle w:val="y2iqfc"/>
          <w:rFonts w:ascii="Phetsarath OT" w:hAnsi="Phetsarath OT" w:cs="Phetsarath OT"/>
          <w:color w:val="202124"/>
          <w:sz w:val="24"/>
          <w:szCs w:val="24"/>
        </w:rPr>
        <w:t xml:space="preserve">, </w:t>
      </w:r>
      <w:r w:rsidR="00406632" w:rsidRPr="00C924C2">
        <w:rPr>
          <w:rStyle w:val="y2iqfc"/>
          <w:rFonts w:ascii="Phetsarath OT" w:hAnsi="Phetsarath OT" w:cs="Phetsarath OT"/>
          <w:color w:val="202124"/>
          <w:sz w:val="24"/>
          <w:szCs w:val="24"/>
          <w:cs/>
          <w:lang w:bidi="lo-LA"/>
        </w:rPr>
        <w:t>ການ​ເຈລະ​ຈາ​ສັນ​ຍາ​</w:t>
      </w:r>
      <w:r w:rsidR="00D74C1C" w:rsidRPr="00C924C2">
        <w:rPr>
          <w:rStyle w:val="y2iqfc"/>
          <w:rFonts w:ascii="Phetsarath OT" w:hAnsi="Phetsarath OT" w:cs="Phetsarath OT" w:hint="cs"/>
          <w:color w:val="202124"/>
          <w:sz w:val="24"/>
          <w:szCs w:val="24"/>
          <w:cs/>
          <w:lang w:bidi="lo-LA"/>
        </w:rPr>
        <w:t xml:space="preserve"> </w:t>
      </w:r>
      <w:r w:rsidR="00406632" w:rsidRPr="00C924C2">
        <w:rPr>
          <w:rStyle w:val="y2iqfc"/>
          <w:rFonts w:ascii="Phetsarath OT" w:hAnsi="Phetsarath OT" w:cs="Phetsarath OT"/>
          <w:color w:val="202124"/>
          <w:sz w:val="24"/>
          <w:szCs w:val="24"/>
          <w:cs/>
          <w:lang w:bidi="lo-LA"/>
        </w:rPr>
        <w:t>ແລະ</w:t>
      </w:r>
      <w:r w:rsidR="00D74C1C" w:rsidRPr="00C924C2">
        <w:rPr>
          <w:rStyle w:val="y2iqfc"/>
          <w:rFonts w:ascii="Phetsarath OT" w:hAnsi="Phetsarath OT" w:cs="Phetsarath OT" w:hint="cs"/>
          <w:color w:val="202124"/>
          <w:sz w:val="24"/>
          <w:szCs w:val="24"/>
          <w:cs/>
          <w:lang w:bidi="lo-LA"/>
        </w:rPr>
        <w:t xml:space="preserve"> </w:t>
      </w:r>
      <w:r w:rsidR="00406632" w:rsidRPr="00C924C2">
        <w:rPr>
          <w:rStyle w:val="y2iqfc"/>
          <w:rFonts w:ascii="Phetsarath OT" w:hAnsi="Phetsarath OT" w:cs="Phetsarath OT"/>
          <w:color w:val="202124"/>
          <w:sz w:val="24"/>
          <w:szCs w:val="24"/>
          <w:cs/>
          <w:lang w:bidi="lo-LA"/>
        </w:rPr>
        <w:t>​ການ​</w:t>
      </w:r>
      <w:r w:rsidR="00D74C1C" w:rsidRPr="00C924C2">
        <w:rPr>
          <w:rStyle w:val="y2iqfc"/>
          <w:rFonts w:ascii="Phetsarath OT" w:hAnsi="Phetsarath OT" w:cs="Phetsarath OT" w:hint="cs"/>
          <w:color w:val="202124"/>
          <w:sz w:val="24"/>
          <w:szCs w:val="24"/>
          <w:cs/>
          <w:lang w:bidi="lo-LA"/>
        </w:rPr>
        <w:t>ມອບ</w:t>
      </w:r>
      <w:r w:rsidR="00406632" w:rsidRPr="00C924C2">
        <w:rPr>
          <w:rStyle w:val="y2iqfc"/>
          <w:rFonts w:ascii="Phetsarath OT" w:hAnsi="Phetsarath OT" w:cs="Phetsarath OT"/>
          <w:color w:val="202124"/>
          <w:sz w:val="24"/>
          <w:szCs w:val="24"/>
          <w:cs/>
          <w:lang w:bidi="lo-LA"/>
        </w:rPr>
        <w:t>​ສັນ</w:t>
      </w:r>
      <w:r w:rsidR="00406632" w:rsidRPr="00C924C2">
        <w:rPr>
          <w:rStyle w:val="y2iqfc"/>
          <w:rFonts w:ascii="inherit" w:hAnsi="inherit" w:cs="DokChampa"/>
          <w:color w:val="202124"/>
          <w:sz w:val="36"/>
          <w:szCs w:val="36"/>
          <w:cs/>
          <w:lang w:bidi="lo-LA"/>
        </w:rPr>
        <w:t>​</w:t>
      </w:r>
      <w:r w:rsidR="00406632" w:rsidRPr="00C924C2">
        <w:rPr>
          <w:rStyle w:val="y2iqfc"/>
          <w:rFonts w:ascii="Phetsarath OT" w:hAnsi="Phetsarath OT" w:cs="Phetsarath OT"/>
          <w:color w:val="202124"/>
          <w:sz w:val="24"/>
          <w:szCs w:val="24"/>
          <w:cs/>
          <w:lang w:bidi="lo-LA"/>
        </w:rPr>
        <w:t>ຍາ​. ຂໍ້ມູນໃນຂໍ້ມູນ</w:t>
      </w:r>
      <w:r w:rsidR="00DF6E22" w:rsidRPr="00C924C2">
        <w:rPr>
          <w:rStyle w:val="y2iqfc"/>
          <w:rFonts w:ascii="Phetsarath OT" w:hAnsi="Phetsarath OT" w:cs="Phetsarath OT" w:hint="cs"/>
          <w:color w:val="202124"/>
          <w:sz w:val="24"/>
          <w:szCs w:val="24"/>
          <w:cs/>
          <w:lang w:bidi="lo-LA"/>
        </w:rPr>
        <w:t xml:space="preserve">ສໍາລັບການປະມູນ </w:t>
      </w:r>
      <w:r w:rsidR="00406632" w:rsidRPr="00C924C2">
        <w:rPr>
          <w:rStyle w:val="y2iqfc"/>
          <w:rFonts w:ascii="Phetsarath OT" w:hAnsi="Phetsarath OT" w:cs="Phetsarath OT"/>
          <w:color w:val="202124"/>
          <w:sz w:val="24"/>
          <w:szCs w:val="24"/>
          <w:cs/>
          <w:lang w:bidi="lo-LA"/>
        </w:rPr>
        <w:t>ຊີ້ບອກວ່າ</w:t>
      </w:r>
      <w:r w:rsidR="00606DDA" w:rsidRPr="00C924C2">
        <w:rPr>
          <w:rStyle w:val="y2iqfc"/>
          <w:rFonts w:ascii="Phetsarath OT" w:hAnsi="Phetsarath OT" w:cs="Phetsarath OT" w:hint="cs"/>
          <w:color w:val="202124"/>
          <w:sz w:val="24"/>
          <w:szCs w:val="24"/>
          <w:cs/>
          <w:lang w:bidi="lo-LA"/>
        </w:rPr>
        <w:t>ການ</w:t>
      </w:r>
      <w:r w:rsidR="00406632" w:rsidRPr="00C924C2">
        <w:rPr>
          <w:rStyle w:val="y2iqfc"/>
          <w:rFonts w:ascii="Phetsarath OT" w:hAnsi="Phetsarath OT" w:cs="Phetsarath OT"/>
          <w:color w:val="202124"/>
          <w:sz w:val="24"/>
          <w:szCs w:val="24"/>
          <w:cs/>
          <w:lang w:bidi="lo-LA"/>
        </w:rPr>
        <w:t>ສະເໜີດ້ານເຕັກນິກເຕັມຮູບແບບ (</w:t>
      </w:r>
      <w:r w:rsidR="00406632" w:rsidRPr="009C20C3">
        <w:rPr>
          <w:rStyle w:val="y2iqfc"/>
          <w:rFonts w:ascii="Times New Roman" w:hAnsi="Times New Roman" w:cs="Times New Roman"/>
          <w:color w:val="202124"/>
          <w:sz w:val="24"/>
          <w:szCs w:val="24"/>
        </w:rPr>
        <w:t xml:space="preserve">FTP) </w:t>
      </w:r>
      <w:r w:rsidR="00406632" w:rsidRPr="00C924C2">
        <w:rPr>
          <w:rStyle w:val="y2iqfc"/>
          <w:rFonts w:ascii="Phetsarath OT" w:hAnsi="Phetsarath OT" w:cs="Phetsarath OT"/>
          <w:color w:val="202124"/>
          <w:sz w:val="24"/>
          <w:szCs w:val="24"/>
          <w:cs/>
          <w:lang w:bidi="lo-LA"/>
        </w:rPr>
        <w:t xml:space="preserve">ຫຼື </w:t>
      </w:r>
      <w:r w:rsidR="00606DDA" w:rsidRPr="00C924C2">
        <w:rPr>
          <w:rStyle w:val="y2iqfc"/>
          <w:rFonts w:ascii="Phetsarath OT" w:hAnsi="Phetsarath OT" w:cs="Phetsarath OT" w:hint="cs"/>
          <w:color w:val="202124"/>
          <w:sz w:val="24"/>
          <w:szCs w:val="24"/>
          <w:cs/>
          <w:lang w:bidi="lo-LA"/>
        </w:rPr>
        <w:t>ການ</w:t>
      </w:r>
      <w:r w:rsidR="00406632" w:rsidRPr="00C924C2">
        <w:rPr>
          <w:rStyle w:val="y2iqfc"/>
          <w:rFonts w:ascii="Phetsarath OT" w:hAnsi="Phetsarath OT" w:cs="Phetsarath OT"/>
          <w:color w:val="202124"/>
          <w:sz w:val="24"/>
          <w:szCs w:val="24"/>
          <w:cs/>
          <w:lang w:bidi="lo-LA"/>
        </w:rPr>
        <w:t>ສະເໜີທາງ</w:t>
      </w:r>
      <w:r w:rsidR="00884CD2" w:rsidRPr="00C924C2">
        <w:rPr>
          <w:rStyle w:val="y2iqfc"/>
          <w:rFonts w:ascii="Phetsarath OT" w:hAnsi="Phetsarath OT" w:cs="Phetsarath OT"/>
          <w:color w:val="202124"/>
          <w:sz w:val="24"/>
          <w:szCs w:val="24"/>
          <w:cs/>
          <w:lang w:bidi="lo-LA"/>
        </w:rPr>
        <w:t>ເຕັກ</w:t>
      </w:r>
      <w:r w:rsidR="00406632" w:rsidRPr="00C924C2">
        <w:rPr>
          <w:rStyle w:val="y2iqfc"/>
          <w:rFonts w:ascii="Phetsarath OT" w:hAnsi="Phetsarath OT" w:cs="Phetsarath OT"/>
          <w:color w:val="202124"/>
          <w:sz w:val="24"/>
          <w:szCs w:val="24"/>
          <w:cs/>
          <w:lang w:bidi="lo-LA"/>
        </w:rPr>
        <w:t>ນິກແບບງ່າຍ</w:t>
      </w:r>
      <w:r w:rsidR="00DF6E22" w:rsidRPr="00C924C2">
        <w:rPr>
          <w:rStyle w:val="y2iqfc"/>
          <w:rFonts w:ascii="Phetsarath OT" w:hAnsi="Phetsarath OT" w:cs="Phetsarath OT" w:hint="cs"/>
          <w:color w:val="202124"/>
          <w:sz w:val="24"/>
          <w:szCs w:val="24"/>
          <w:cs/>
          <w:lang w:bidi="lo-LA"/>
        </w:rPr>
        <w:t>ດາຍ</w:t>
      </w:r>
      <w:r w:rsidR="00406632" w:rsidRPr="00C924C2">
        <w:rPr>
          <w:rStyle w:val="y2iqfc"/>
          <w:rFonts w:ascii="Phetsarath OT" w:hAnsi="Phetsarath OT" w:cs="Phetsarath OT"/>
          <w:color w:val="202124"/>
          <w:sz w:val="24"/>
          <w:szCs w:val="24"/>
          <w:cs/>
          <w:lang w:bidi="lo-LA"/>
        </w:rPr>
        <w:t xml:space="preserve"> </w:t>
      </w:r>
      <w:r w:rsidR="00406632" w:rsidRPr="009C20C3">
        <w:rPr>
          <w:rStyle w:val="y2iqfc"/>
          <w:rFonts w:ascii="Times New Roman" w:hAnsi="Times New Roman" w:cs="Times New Roman"/>
          <w:color w:val="202124"/>
          <w:sz w:val="24"/>
          <w:szCs w:val="24"/>
          <w:cs/>
          <w:lang w:bidi="lo-LA"/>
        </w:rPr>
        <w:t>(</w:t>
      </w:r>
      <w:r w:rsidR="00406632" w:rsidRPr="009C20C3">
        <w:rPr>
          <w:rStyle w:val="y2iqfc"/>
          <w:rFonts w:ascii="Times New Roman" w:hAnsi="Times New Roman" w:cs="Times New Roman"/>
          <w:color w:val="202124"/>
          <w:sz w:val="24"/>
          <w:szCs w:val="24"/>
        </w:rPr>
        <w:t>STP)</w:t>
      </w:r>
      <w:r w:rsidR="00406632" w:rsidRPr="00C924C2">
        <w:rPr>
          <w:rStyle w:val="y2iqfc"/>
          <w:rFonts w:ascii="Phetsarath OT" w:hAnsi="Phetsarath OT" w:cs="Phetsarath OT"/>
          <w:color w:val="202124"/>
          <w:sz w:val="24"/>
          <w:szCs w:val="24"/>
        </w:rPr>
        <w:t xml:space="preserve"> </w:t>
      </w:r>
      <w:r w:rsidR="00DF6E22" w:rsidRPr="00C924C2">
        <w:rPr>
          <w:rStyle w:val="y2iqfc"/>
          <w:rFonts w:ascii="Phetsarath OT" w:hAnsi="Phetsarath OT" w:cs="Phetsarath OT" w:hint="cs"/>
          <w:color w:val="202124"/>
          <w:sz w:val="24"/>
          <w:szCs w:val="24"/>
          <w:cs/>
          <w:lang w:bidi="lo-LA"/>
        </w:rPr>
        <w:t>ທີ່</w:t>
      </w:r>
      <w:r w:rsidR="00406632" w:rsidRPr="00C924C2">
        <w:rPr>
          <w:rStyle w:val="y2iqfc"/>
          <w:rFonts w:ascii="Phetsarath OT" w:hAnsi="Phetsarath OT" w:cs="Phetsarath OT"/>
          <w:color w:val="202124"/>
          <w:sz w:val="24"/>
          <w:szCs w:val="24"/>
          <w:cs/>
          <w:lang w:bidi="lo-LA"/>
        </w:rPr>
        <w:t>ຈະຖືກນຳໃຊ້.</w:t>
      </w:r>
    </w:p>
    <w:p w14:paraId="73F682C6" w14:textId="1F8E1798" w:rsidR="00DF6E22" w:rsidRPr="00D93B0E" w:rsidRDefault="00DF6E22" w:rsidP="006E7BA7">
      <w:pPr>
        <w:pStyle w:val="HTMLPreformatted"/>
        <w:spacing w:before="240" w:after="240"/>
        <w:rPr>
          <w:rFonts w:ascii="Phetsarath OT" w:hAnsi="Phetsarath OT" w:cs="Phetsarath OT"/>
          <w:color w:val="202124"/>
          <w:sz w:val="24"/>
          <w:szCs w:val="24"/>
          <w:lang w:bidi="lo-LA"/>
        </w:rPr>
      </w:pPr>
      <w:r w:rsidRPr="00D93B0E">
        <w:rPr>
          <w:rFonts w:ascii="Phetsarath OT" w:hAnsi="Phetsarath OT" w:cs="Phetsarath OT" w:hint="cs"/>
          <w:b/>
          <w:bCs/>
          <w:color w:val="202124"/>
          <w:sz w:val="24"/>
          <w:szCs w:val="24"/>
          <w:cs/>
          <w:lang w:bidi="lo-LA"/>
        </w:rPr>
        <w:t>ຫມວດທີ 3: ບົດສະເຫນິດ້ານວິຊາການ (ດ້ານເຕັກນີກ)</w:t>
      </w:r>
      <w:r w:rsidR="0083643E" w:rsidRPr="00D93B0E">
        <w:rPr>
          <w:rFonts w:ascii="Phetsarath OT" w:hAnsi="Phetsarath OT" w:cs="Phetsarath OT" w:hint="cs"/>
          <w:b/>
          <w:bCs/>
          <w:color w:val="202124"/>
          <w:sz w:val="24"/>
          <w:szCs w:val="24"/>
          <w:cs/>
          <w:lang w:bidi="lo-LA"/>
        </w:rPr>
        <w:t xml:space="preserve"> ແລະ ແບບຟອມມາດຕະຖານ</w:t>
      </w:r>
    </w:p>
    <w:p w14:paraId="5A6C4F65" w14:textId="2DEE60F0" w:rsidR="0083643E" w:rsidRPr="00F61031" w:rsidRDefault="00DF6E22" w:rsidP="00F61031">
      <w:pPr>
        <w:tabs>
          <w:tab w:val="left" w:pos="720"/>
          <w:tab w:val="right" w:leader="dot" w:pos="8640"/>
        </w:tabs>
        <w:spacing w:after="240"/>
        <w:jc w:val="both"/>
        <w:rPr>
          <w:rStyle w:val="y2iqfc"/>
          <w:rFonts w:ascii="Phetsarath OT" w:hAnsi="Phetsarath OT" w:cs="Phetsarath OT"/>
        </w:rPr>
      </w:pPr>
      <w:r w:rsidRPr="00F61031">
        <w:rPr>
          <w:rFonts w:ascii="Phetsarath OT" w:hAnsi="Phetsarath OT" w:cs="Phetsarath OT" w:hint="cs"/>
          <w:color w:val="202124"/>
          <w:cs/>
          <w:lang w:bidi="lo-LA"/>
        </w:rPr>
        <w:t>ຫມວດ</w:t>
      </w:r>
      <w:r w:rsidR="00156A36" w:rsidRPr="00F61031">
        <w:rPr>
          <w:rFonts w:ascii="Phetsarath OT" w:hAnsi="Phetsarath OT" w:cs="Phetsarath OT"/>
          <w:color w:val="202124"/>
          <w:cs/>
          <w:lang w:bidi="lo-LA"/>
        </w:rPr>
        <w:t>ນີ້ປະກອບມີແບບຟອມສໍາລັບ</w:t>
      </w:r>
      <w:r w:rsidRPr="00F61031">
        <w:rPr>
          <w:rFonts w:ascii="Phetsarath OT" w:hAnsi="Phetsarath OT" w:cs="Phetsarath OT" w:hint="cs"/>
          <w:color w:val="202124"/>
          <w:cs/>
          <w:lang w:bidi="lo-LA"/>
        </w:rPr>
        <w:t>ການສະເຫນີດ້ານເຕັກນິກເຕັມຮູບແບບ</w:t>
      </w:r>
      <w:r w:rsidR="00156A36" w:rsidRPr="00F61031">
        <w:rPr>
          <w:rFonts w:ascii="Phetsarath OT" w:hAnsi="Phetsarath OT" w:cs="Phetsarath OT"/>
          <w:color w:val="202124"/>
          <w:cs/>
          <w:lang w:bidi="lo-LA"/>
        </w:rPr>
        <w:t xml:space="preserve"> </w:t>
      </w:r>
      <w:r w:rsidR="00156A36" w:rsidRPr="009C20C3">
        <w:rPr>
          <w:color w:val="202124"/>
        </w:rPr>
        <w:t xml:space="preserve">FTP </w:t>
      </w:r>
      <w:r w:rsidR="00156A36" w:rsidRPr="00F61031">
        <w:rPr>
          <w:rFonts w:ascii="Phetsarath OT" w:hAnsi="Phetsarath OT" w:cs="Phetsarath OT"/>
          <w:color w:val="202124"/>
          <w:cs/>
          <w:lang w:bidi="lo-LA"/>
        </w:rPr>
        <w:t xml:space="preserve">ແລະ </w:t>
      </w:r>
      <w:r w:rsidRPr="00F61031">
        <w:rPr>
          <w:rStyle w:val="y2iqfc"/>
          <w:rFonts w:ascii="Phetsarath OT" w:hAnsi="Phetsarath OT" w:cs="Phetsarath OT" w:hint="cs"/>
          <w:color w:val="202124"/>
          <w:cs/>
          <w:lang w:bidi="lo-LA"/>
        </w:rPr>
        <w:t>ບົດ</w:t>
      </w:r>
      <w:r w:rsidRPr="00F61031">
        <w:rPr>
          <w:rStyle w:val="y2iqfc"/>
          <w:rFonts w:ascii="Phetsarath OT" w:hAnsi="Phetsarath OT" w:cs="Phetsarath OT"/>
          <w:color w:val="202124"/>
          <w:cs/>
          <w:lang w:bidi="lo-LA"/>
        </w:rPr>
        <w:t>ສະເໜີທາງ</w:t>
      </w:r>
      <w:r w:rsidR="00884CD2">
        <w:rPr>
          <w:rStyle w:val="y2iqfc"/>
          <w:rFonts w:ascii="Phetsarath OT" w:hAnsi="Phetsarath OT" w:cs="Phetsarath OT"/>
          <w:color w:val="202124"/>
          <w:cs/>
          <w:lang w:bidi="lo-LA"/>
        </w:rPr>
        <w:t>ເຕັກ</w:t>
      </w:r>
      <w:r w:rsidRPr="00F61031">
        <w:rPr>
          <w:rStyle w:val="y2iqfc"/>
          <w:rFonts w:ascii="Phetsarath OT" w:hAnsi="Phetsarath OT" w:cs="Phetsarath OT"/>
          <w:color w:val="202124"/>
          <w:cs/>
          <w:lang w:bidi="lo-LA"/>
        </w:rPr>
        <w:t>ນິກແບບງ່າຍ</w:t>
      </w:r>
      <w:r w:rsidRPr="00F61031">
        <w:rPr>
          <w:rStyle w:val="y2iqfc"/>
          <w:rFonts w:ascii="Phetsarath OT" w:hAnsi="Phetsarath OT" w:cs="Phetsarath OT" w:hint="cs"/>
          <w:color w:val="202124"/>
          <w:cs/>
          <w:lang w:bidi="lo-LA"/>
        </w:rPr>
        <w:t>ດາຍ</w:t>
      </w:r>
      <w:r w:rsidRPr="00F61031">
        <w:rPr>
          <w:rStyle w:val="y2iqfc"/>
          <w:rFonts w:ascii="Phetsarath OT" w:hAnsi="Phetsarath OT" w:cs="Phetsarath OT"/>
          <w:color w:val="202124"/>
          <w:cs/>
          <w:lang w:bidi="lo-LA"/>
        </w:rPr>
        <w:t xml:space="preserve"> </w:t>
      </w:r>
      <w:r w:rsidR="00156A36" w:rsidRPr="009C20C3">
        <w:rPr>
          <w:color w:val="202124"/>
        </w:rPr>
        <w:t xml:space="preserve">STP </w:t>
      </w:r>
      <w:r w:rsidR="00156A36" w:rsidRPr="00F61031">
        <w:rPr>
          <w:rFonts w:ascii="Phetsarath OT" w:hAnsi="Phetsarath OT" w:cs="Phetsarath OT"/>
          <w:color w:val="202124"/>
          <w:cs/>
          <w:lang w:bidi="lo-LA"/>
        </w:rPr>
        <w:t>ທີ່ຈະເຮັດສໍາເລັດໂດຍ</w:t>
      </w:r>
      <w:r w:rsidR="006101F4" w:rsidRPr="00F61031">
        <w:rPr>
          <w:rFonts w:ascii="Phetsarath OT" w:hAnsi="Phetsarath OT" w:cs="Phetsarath OT"/>
          <w:color w:val="202124"/>
          <w:cs/>
          <w:lang w:bidi="lo-LA"/>
        </w:rPr>
        <w:t>ທີ່ປຶກສາທີ່</w:t>
      </w:r>
      <w:r w:rsidR="006101F4" w:rsidRPr="00F61031">
        <w:rPr>
          <w:rFonts w:ascii="Phetsarath OT" w:hAnsi="Phetsarath OT" w:cs="Phetsarath OT" w:hint="cs"/>
          <w:color w:val="202124"/>
          <w:cs/>
          <w:lang w:bidi="lo-LA"/>
        </w:rPr>
        <w:t>ໄດ້</w:t>
      </w:r>
      <w:r w:rsidR="006101F4" w:rsidRPr="00F61031">
        <w:rPr>
          <w:rFonts w:ascii="Phetsarath OT" w:hAnsi="Phetsarath OT" w:cs="Phetsarath OT"/>
          <w:color w:val="202124"/>
          <w:cs/>
          <w:lang w:bidi="lo-LA"/>
        </w:rPr>
        <w:t>ຖືກຄັດເລືອກ</w:t>
      </w:r>
      <w:r w:rsidR="006101F4" w:rsidRPr="00F61031">
        <w:rPr>
          <w:rFonts w:ascii="Phetsarath OT" w:hAnsi="Phetsarath OT" w:cs="Phetsarath OT" w:hint="cs"/>
          <w:color w:val="202124"/>
          <w:cs/>
          <w:lang w:bidi="lo-LA"/>
        </w:rPr>
        <w:t>ເຂົ້າໃນບັນຊີຄັດຈ້ອນ (ບັນຊີສັ້ນ</w:t>
      </w:r>
      <w:r w:rsidR="00606DDA" w:rsidRPr="00F61031">
        <w:rPr>
          <w:rFonts w:ascii="Phetsarath OT" w:hAnsi="Phetsarath OT" w:cs="Phetsarath OT" w:hint="cs"/>
          <w:color w:val="202124"/>
          <w:cs/>
          <w:lang w:bidi="lo-LA"/>
        </w:rPr>
        <w:t>)</w:t>
      </w:r>
      <w:r w:rsidRPr="00F61031">
        <w:rPr>
          <w:rFonts w:ascii="Phetsarath OT" w:hAnsi="Phetsarath OT" w:cs="Phetsarath OT" w:hint="cs"/>
          <w:color w:val="202124"/>
          <w:cs/>
          <w:lang w:bidi="lo-LA"/>
        </w:rPr>
        <w:t xml:space="preserve"> </w:t>
      </w:r>
      <w:r w:rsidR="00156A36" w:rsidRPr="00F61031">
        <w:rPr>
          <w:rFonts w:ascii="Phetsarath OT" w:hAnsi="Phetsarath OT" w:cs="Phetsarath OT"/>
          <w:color w:val="202124"/>
          <w:cs/>
          <w:lang w:bidi="lo-LA"/>
        </w:rPr>
        <w:t>ແລະ</w:t>
      </w:r>
      <w:r w:rsidRPr="00F61031">
        <w:rPr>
          <w:rFonts w:ascii="Phetsarath OT" w:hAnsi="Phetsarath OT" w:cs="Phetsarath OT" w:hint="cs"/>
          <w:color w:val="202124"/>
          <w:cs/>
          <w:lang w:bidi="lo-LA"/>
        </w:rPr>
        <w:t xml:space="preserve"> </w:t>
      </w:r>
      <w:r w:rsidR="00156A36" w:rsidRPr="00F61031">
        <w:rPr>
          <w:rFonts w:ascii="Phetsarath OT" w:hAnsi="Phetsarath OT" w:cs="Phetsarath OT"/>
          <w:color w:val="202124"/>
          <w:cs/>
          <w:lang w:bidi="lo-LA"/>
        </w:rPr>
        <w:t>ສົ່ງໃຫ້ສອດຄ່ອງກັບຂໍ້ກໍານົດຂອງ</w:t>
      </w:r>
      <w:r w:rsidR="0083643E" w:rsidRPr="00F61031">
        <w:rPr>
          <w:rFonts w:ascii="Phetsarath OT" w:hAnsi="Phetsarath OT" w:cs="Phetsarath OT" w:hint="cs"/>
          <w:color w:val="202124"/>
          <w:cs/>
          <w:lang w:bidi="lo-LA"/>
        </w:rPr>
        <w:t>ຫມວດ</w:t>
      </w:r>
      <w:r w:rsidR="00156A36" w:rsidRPr="00F61031">
        <w:rPr>
          <w:rFonts w:ascii="Phetsarath OT" w:hAnsi="Phetsarath OT" w:cs="Phetsarath OT"/>
          <w:color w:val="202124"/>
          <w:cs/>
          <w:lang w:bidi="lo-LA"/>
        </w:rPr>
        <w:t xml:space="preserve">ທີ </w:t>
      </w:r>
      <w:r w:rsidR="00156A36" w:rsidRPr="00F61031">
        <w:rPr>
          <w:rFonts w:ascii="Phetsarath OT" w:hAnsi="Phetsarath OT" w:cs="Phetsarath OT"/>
          <w:color w:val="202124"/>
        </w:rPr>
        <w:t>2.</w:t>
      </w:r>
    </w:p>
    <w:p w14:paraId="126D62D5" w14:textId="4048BADD" w:rsidR="0083643E" w:rsidRPr="00F61031" w:rsidRDefault="0083643E" w:rsidP="00F61031">
      <w:pPr>
        <w:pStyle w:val="HTMLPreformatted"/>
        <w:spacing w:after="240"/>
        <w:rPr>
          <w:rStyle w:val="y2iqfc"/>
          <w:rFonts w:ascii="Phetsarath OT" w:hAnsi="Phetsarath OT" w:cs="Phetsarath OT"/>
          <w:b/>
          <w:bCs/>
          <w:color w:val="202124"/>
          <w:sz w:val="24"/>
          <w:szCs w:val="24"/>
          <w:lang w:bidi="lo-LA"/>
        </w:rPr>
      </w:pPr>
      <w:r w:rsidRPr="00F61031">
        <w:rPr>
          <w:rStyle w:val="y2iqfc"/>
          <w:rFonts w:ascii="Phetsarath OT" w:hAnsi="Phetsarath OT" w:cs="Phetsarath OT" w:hint="cs"/>
          <w:b/>
          <w:bCs/>
          <w:color w:val="202124"/>
          <w:sz w:val="24"/>
          <w:szCs w:val="24"/>
          <w:cs/>
          <w:lang w:bidi="lo-LA"/>
        </w:rPr>
        <w:t xml:space="preserve">ຫມວດທີ 4: </w:t>
      </w:r>
      <w:r w:rsidRPr="00F61031">
        <w:rPr>
          <w:rFonts w:ascii="Phetsarath OT" w:hAnsi="Phetsarath OT" w:cs="Phetsarath OT" w:hint="cs"/>
          <w:b/>
          <w:bCs/>
          <w:color w:val="202124"/>
          <w:sz w:val="24"/>
          <w:szCs w:val="24"/>
          <w:cs/>
          <w:lang w:bidi="lo-LA"/>
        </w:rPr>
        <w:t>ບົດສະເຫນິດ້ານວິຊາການ (ດ້ານເຕັກນີກ) ແລະ ແບບຟອມມາດຕະຖານ</w:t>
      </w:r>
    </w:p>
    <w:p w14:paraId="6C831D7B" w14:textId="491DECFB" w:rsidR="006101F4" w:rsidRPr="006E7BA7" w:rsidRDefault="0083643E" w:rsidP="006E7BA7">
      <w:pPr>
        <w:pStyle w:val="HTMLPreformatted"/>
        <w:spacing w:after="240"/>
        <w:rPr>
          <w:rFonts w:ascii="Phetsarath OT" w:hAnsi="Phetsarath OT" w:cs="Phetsarath OT"/>
          <w:color w:val="202124"/>
          <w:sz w:val="24"/>
          <w:szCs w:val="24"/>
        </w:rPr>
      </w:pPr>
      <w:r w:rsidRPr="00F61031">
        <w:rPr>
          <w:rStyle w:val="y2iqfc"/>
          <w:rFonts w:ascii="Phetsarath OT" w:hAnsi="Phetsarath OT" w:cs="Phetsarath OT" w:hint="cs"/>
          <w:color w:val="202124"/>
          <w:sz w:val="24"/>
          <w:szCs w:val="24"/>
          <w:cs/>
          <w:lang w:bidi="lo-LA"/>
        </w:rPr>
        <w:t>ຫມວດ</w:t>
      </w:r>
      <w:r w:rsidR="00156A36" w:rsidRPr="00F61031">
        <w:rPr>
          <w:rStyle w:val="y2iqfc"/>
          <w:rFonts w:ascii="Phetsarath OT" w:hAnsi="Phetsarath OT" w:cs="Phetsarath OT"/>
          <w:color w:val="202124"/>
          <w:sz w:val="24"/>
          <w:szCs w:val="24"/>
          <w:cs/>
          <w:lang w:bidi="lo-LA"/>
        </w:rPr>
        <w:t>ນີ້ປະກອບມີແບບຟອມທາງດ້ານການເງິນ</w:t>
      </w:r>
      <w:r w:rsidRPr="00F61031">
        <w:rPr>
          <w:rStyle w:val="y2iqfc"/>
          <w:rFonts w:ascii="Phetsarath OT" w:hAnsi="Phetsarath OT" w:cs="Phetsarath OT" w:hint="cs"/>
          <w:color w:val="202124"/>
          <w:sz w:val="24"/>
          <w:szCs w:val="24"/>
          <w:cs/>
          <w:lang w:bidi="lo-LA"/>
        </w:rPr>
        <w:t xml:space="preserve"> </w:t>
      </w:r>
      <w:r w:rsidR="00156A36" w:rsidRPr="00F61031">
        <w:rPr>
          <w:rStyle w:val="y2iqfc"/>
          <w:rFonts w:ascii="Phetsarath OT" w:hAnsi="Phetsarath OT" w:cs="Phetsarath OT"/>
          <w:color w:val="202124"/>
          <w:sz w:val="24"/>
          <w:szCs w:val="24"/>
          <w:cs/>
          <w:lang w:bidi="lo-LA"/>
        </w:rPr>
        <w:t>ທີ່ຈະຕ້ອງສໍາເລັດໂດຍ</w:t>
      </w:r>
      <w:r w:rsidRPr="00F61031">
        <w:rPr>
          <w:rFonts w:ascii="Phetsarath OT" w:hAnsi="Phetsarath OT" w:cs="Phetsarath OT"/>
          <w:color w:val="202124"/>
          <w:sz w:val="24"/>
          <w:szCs w:val="24"/>
          <w:cs/>
          <w:lang w:bidi="lo-LA"/>
        </w:rPr>
        <w:t>ທີ່ປຶກສາທີ່</w:t>
      </w:r>
      <w:r w:rsidR="006101F4" w:rsidRPr="00F61031">
        <w:rPr>
          <w:rFonts w:ascii="Phetsarath OT" w:hAnsi="Phetsarath OT" w:cs="Phetsarath OT" w:hint="cs"/>
          <w:color w:val="202124"/>
          <w:sz w:val="24"/>
          <w:szCs w:val="24"/>
          <w:cs/>
          <w:lang w:bidi="lo-LA"/>
        </w:rPr>
        <w:t>ໄດ້</w:t>
      </w:r>
      <w:r w:rsidRPr="00F61031">
        <w:rPr>
          <w:rFonts w:ascii="Phetsarath OT" w:hAnsi="Phetsarath OT" w:cs="Phetsarath OT"/>
          <w:color w:val="202124"/>
          <w:sz w:val="24"/>
          <w:szCs w:val="24"/>
          <w:cs/>
          <w:lang w:bidi="lo-LA"/>
        </w:rPr>
        <w:t>ຖືກຄັດເລືອກ</w:t>
      </w:r>
      <w:r w:rsidR="006101F4" w:rsidRPr="00F61031">
        <w:rPr>
          <w:rFonts w:ascii="Phetsarath OT" w:hAnsi="Phetsarath OT" w:cs="Phetsarath OT" w:hint="cs"/>
          <w:color w:val="202124"/>
          <w:sz w:val="24"/>
          <w:szCs w:val="24"/>
          <w:cs/>
          <w:lang w:bidi="lo-LA"/>
        </w:rPr>
        <w:t>ເຂົ້າ</w:t>
      </w:r>
      <w:r w:rsidRPr="00F61031">
        <w:rPr>
          <w:rFonts w:ascii="Phetsarath OT" w:hAnsi="Phetsarath OT" w:cs="Phetsarath OT" w:hint="cs"/>
          <w:color w:val="202124"/>
          <w:sz w:val="24"/>
          <w:szCs w:val="24"/>
          <w:cs/>
          <w:lang w:bidi="lo-LA"/>
        </w:rPr>
        <w:t>ໃນບັນຊີຄັດຈ້ອນ (ບັນຊີສັ້ນ)</w:t>
      </w:r>
      <w:r w:rsidRPr="00F61031">
        <w:rPr>
          <w:rFonts w:ascii="Phetsarath OT" w:hAnsi="Phetsarath OT" w:cs="Phetsarath OT" w:hint="cs"/>
          <w:color w:val="202124"/>
          <w:cs/>
          <w:lang w:bidi="lo-LA"/>
        </w:rPr>
        <w:t xml:space="preserve"> </w:t>
      </w:r>
      <w:r w:rsidR="00156A36" w:rsidRPr="00F61031">
        <w:rPr>
          <w:rStyle w:val="y2iqfc"/>
          <w:rFonts w:ascii="Phetsarath OT" w:hAnsi="Phetsarath OT" w:cs="Phetsarath OT"/>
          <w:color w:val="202124"/>
          <w:sz w:val="24"/>
          <w:szCs w:val="24"/>
        </w:rPr>
        <w:t xml:space="preserve">, </w:t>
      </w:r>
      <w:r w:rsidR="00156A36" w:rsidRPr="00F61031">
        <w:rPr>
          <w:rStyle w:val="y2iqfc"/>
          <w:rFonts w:ascii="Phetsarath OT" w:hAnsi="Phetsarath OT" w:cs="Phetsarath OT"/>
          <w:color w:val="202124"/>
          <w:sz w:val="24"/>
          <w:szCs w:val="24"/>
          <w:cs/>
          <w:lang w:bidi="lo-LA"/>
        </w:rPr>
        <w:t>ລວມທັງຄ່າໃຊ້ຈ່າຍຂອງທີ່ປຶກສາ</w:t>
      </w:r>
      <w:r w:rsidRPr="00F61031">
        <w:rPr>
          <w:rStyle w:val="y2iqfc"/>
          <w:rFonts w:ascii="Phetsarath OT" w:hAnsi="Phetsarath OT" w:cs="Phetsarath OT" w:hint="cs"/>
          <w:color w:val="202124"/>
          <w:sz w:val="24"/>
          <w:szCs w:val="24"/>
          <w:cs/>
          <w:lang w:bidi="lo-LA"/>
        </w:rPr>
        <w:t>ໃນ</w:t>
      </w:r>
      <w:r w:rsidR="00156A36" w:rsidRPr="00F61031">
        <w:rPr>
          <w:rStyle w:val="y2iqfc"/>
          <w:rFonts w:ascii="Phetsarath OT" w:hAnsi="Phetsarath OT" w:cs="Phetsarath OT"/>
          <w:color w:val="202124"/>
          <w:sz w:val="24"/>
          <w:szCs w:val="24"/>
          <w:cs/>
          <w:lang w:bidi="lo-LA"/>
        </w:rPr>
        <w:t>ການ</w:t>
      </w:r>
      <w:r w:rsidRPr="00F61031">
        <w:rPr>
          <w:rStyle w:val="y2iqfc"/>
          <w:rFonts w:ascii="Phetsarath OT" w:hAnsi="Phetsarath OT" w:cs="Phetsarath OT" w:hint="cs"/>
          <w:color w:val="202124"/>
          <w:sz w:val="24"/>
          <w:szCs w:val="24"/>
          <w:cs/>
          <w:lang w:bidi="lo-LA"/>
        </w:rPr>
        <w:t>ສ້າງບົດ</w:t>
      </w:r>
      <w:r w:rsidR="00156A36" w:rsidRPr="00F61031">
        <w:rPr>
          <w:rStyle w:val="y2iqfc"/>
          <w:rFonts w:ascii="Phetsarath OT" w:hAnsi="Phetsarath OT" w:cs="Phetsarath OT"/>
          <w:color w:val="202124"/>
          <w:sz w:val="24"/>
          <w:szCs w:val="24"/>
          <w:cs/>
          <w:lang w:bidi="lo-LA"/>
        </w:rPr>
        <w:t>ສະເຫນີດ້ານວິຊາການຂອງຕົນ</w:t>
      </w:r>
      <w:r w:rsidR="00156A36" w:rsidRPr="00F61031">
        <w:rPr>
          <w:rStyle w:val="y2iqfc"/>
          <w:rFonts w:ascii="Phetsarath OT" w:hAnsi="Phetsarath OT" w:cs="Phetsarath OT"/>
          <w:color w:val="202124"/>
          <w:sz w:val="24"/>
          <w:szCs w:val="24"/>
        </w:rPr>
        <w:t xml:space="preserve">, </w:t>
      </w:r>
      <w:r w:rsidR="00156A36" w:rsidRPr="00F61031">
        <w:rPr>
          <w:rStyle w:val="y2iqfc"/>
          <w:rFonts w:ascii="Phetsarath OT" w:hAnsi="Phetsarath OT" w:cs="Phetsarath OT"/>
          <w:color w:val="202124"/>
          <w:sz w:val="24"/>
          <w:szCs w:val="24"/>
          <w:cs/>
          <w:lang w:bidi="lo-LA"/>
        </w:rPr>
        <w:t>ທີ່ຈະ</w:t>
      </w:r>
      <w:r w:rsidRPr="00F61031">
        <w:rPr>
          <w:rStyle w:val="y2iqfc"/>
          <w:rFonts w:ascii="Phetsarath OT" w:hAnsi="Phetsarath OT" w:cs="Phetsarath OT" w:hint="cs"/>
          <w:color w:val="202124"/>
          <w:sz w:val="24"/>
          <w:szCs w:val="24"/>
          <w:cs/>
          <w:lang w:bidi="lo-LA"/>
        </w:rPr>
        <w:t>ຍື່ນເຂົ້າແຂ່ງຂັນໂດຍ</w:t>
      </w:r>
      <w:r w:rsidR="00156A36" w:rsidRPr="00F61031">
        <w:rPr>
          <w:rStyle w:val="y2iqfc"/>
          <w:rFonts w:ascii="Phetsarath OT" w:hAnsi="Phetsarath OT" w:cs="Phetsarath OT"/>
          <w:color w:val="202124"/>
          <w:sz w:val="24"/>
          <w:szCs w:val="24"/>
          <w:cs/>
          <w:lang w:bidi="lo-LA"/>
        </w:rPr>
        <w:t>ໃຫ້ສອດຄ່ອງກັບຂໍ້ກໍານົດຂອງ</w:t>
      </w:r>
      <w:r w:rsidRPr="00F61031">
        <w:rPr>
          <w:rStyle w:val="y2iqfc"/>
          <w:rFonts w:ascii="Phetsarath OT" w:hAnsi="Phetsarath OT" w:cs="Phetsarath OT" w:hint="cs"/>
          <w:color w:val="202124"/>
          <w:sz w:val="24"/>
          <w:szCs w:val="24"/>
          <w:cs/>
          <w:lang w:bidi="lo-LA"/>
        </w:rPr>
        <w:t>ຫມວດ</w:t>
      </w:r>
      <w:r w:rsidR="00156A36" w:rsidRPr="00F61031">
        <w:rPr>
          <w:rStyle w:val="y2iqfc"/>
          <w:rFonts w:ascii="Phetsarath OT" w:hAnsi="Phetsarath OT" w:cs="Phetsarath OT"/>
          <w:color w:val="202124"/>
          <w:sz w:val="24"/>
          <w:szCs w:val="24"/>
          <w:cs/>
          <w:lang w:bidi="lo-LA"/>
        </w:rPr>
        <w:t xml:space="preserve">ທີ </w:t>
      </w:r>
      <w:r w:rsidR="00156A36" w:rsidRPr="00F61031">
        <w:rPr>
          <w:rStyle w:val="y2iqfc"/>
          <w:rFonts w:ascii="Phetsarath OT" w:hAnsi="Phetsarath OT" w:cs="Phetsarath OT"/>
          <w:color w:val="202124"/>
          <w:sz w:val="24"/>
          <w:szCs w:val="24"/>
        </w:rPr>
        <w:t>2.</w:t>
      </w:r>
    </w:p>
    <w:p w14:paraId="68C2DA62" w14:textId="28FB35B6" w:rsidR="009942F7" w:rsidRPr="006E7BA7" w:rsidRDefault="006101F4" w:rsidP="006E7BA7">
      <w:pPr>
        <w:tabs>
          <w:tab w:val="left" w:pos="720"/>
          <w:tab w:val="right" w:leader="dot" w:pos="8640"/>
        </w:tabs>
        <w:spacing w:after="240"/>
        <w:jc w:val="both"/>
        <w:rPr>
          <w:rFonts w:ascii="Phetsarath OT" w:eastAsia="Phetsarath OT" w:hAnsi="Phetsarath OT" w:cs="Phetsarath OT"/>
          <w:b/>
          <w:bCs/>
          <w:lang w:bidi="lo-LA"/>
        </w:rPr>
      </w:pPr>
      <w:r w:rsidRPr="006E7BA7">
        <w:rPr>
          <w:rFonts w:ascii="Phetsarath OT" w:eastAsia="Phetsarath OT" w:hAnsi="Phetsarath OT" w:cs="Phetsarath OT" w:hint="cs"/>
          <w:b/>
          <w:bCs/>
          <w:cs/>
          <w:lang w:bidi="lo-LA"/>
        </w:rPr>
        <w:t>ຫມວດທີ 5: ປະເທດທີ່ເຫມາະສົມ:</w:t>
      </w:r>
    </w:p>
    <w:p w14:paraId="48345884" w14:textId="07AA0E5D" w:rsidR="006101F4" w:rsidRPr="006E7BA7" w:rsidRDefault="006101F4" w:rsidP="006E7BA7">
      <w:pPr>
        <w:tabs>
          <w:tab w:val="left" w:pos="720"/>
          <w:tab w:val="right" w:leader="dot" w:pos="8640"/>
        </w:tabs>
        <w:spacing w:after="240"/>
        <w:jc w:val="both"/>
        <w:rPr>
          <w:rFonts w:ascii="Phetsarath OT" w:eastAsia="Phetsarath OT" w:hAnsi="Phetsarath OT" w:cs="Phetsarath OT"/>
          <w:lang w:bidi="lo-LA"/>
        </w:rPr>
      </w:pPr>
      <w:r w:rsidRPr="006E7BA7">
        <w:rPr>
          <w:rFonts w:ascii="Phetsarath OT" w:eastAsia="Phetsarath OT" w:hAnsi="Phetsarath OT" w:cs="Phetsarath OT" w:hint="cs"/>
          <w:cs/>
          <w:lang w:bidi="lo-LA"/>
        </w:rPr>
        <w:t>ຫມວດນີ້ໄດ້ບັນຈຸຂໍ້ມູນສໍາລັບປະເທດທີ່ມີຄວາມເຫມາະສົມ</w:t>
      </w:r>
    </w:p>
    <w:p w14:paraId="7FDFC262" w14:textId="3CB961D7" w:rsidR="006101F4" w:rsidRPr="006E7BA7" w:rsidRDefault="006101F4" w:rsidP="006E7BA7">
      <w:pPr>
        <w:pStyle w:val="HTMLPreformatted"/>
        <w:spacing w:after="240"/>
        <w:rPr>
          <w:rStyle w:val="y2iqfc"/>
          <w:rFonts w:ascii="Phetsarath OT" w:hAnsi="Phetsarath OT" w:cs="Phetsarath OT"/>
          <w:b/>
          <w:bCs/>
          <w:color w:val="202124"/>
          <w:sz w:val="24"/>
          <w:szCs w:val="24"/>
          <w:lang w:bidi="lo-LA"/>
        </w:rPr>
      </w:pPr>
      <w:r w:rsidRPr="006E7BA7">
        <w:rPr>
          <w:rStyle w:val="y2iqfc"/>
          <w:rFonts w:ascii="Phetsarath OT" w:hAnsi="Phetsarath OT" w:cs="Phetsarath OT" w:hint="cs"/>
          <w:b/>
          <w:bCs/>
          <w:color w:val="202124"/>
          <w:sz w:val="24"/>
          <w:szCs w:val="24"/>
          <w:cs/>
          <w:lang w:bidi="lo-LA"/>
        </w:rPr>
        <w:lastRenderedPageBreak/>
        <w:t>ຫມວດທີ 6: ພຶດຕິກໍາສໍ້ລາດບັງຫລວງ</w:t>
      </w:r>
      <w:r w:rsidR="00F213C3" w:rsidRPr="006E7BA7">
        <w:rPr>
          <w:rStyle w:val="y2iqfc"/>
          <w:rFonts w:ascii="Phetsarath OT" w:hAnsi="Phetsarath OT" w:cs="Phetsarath OT" w:hint="cs"/>
          <w:b/>
          <w:bCs/>
          <w:color w:val="202124"/>
          <w:sz w:val="24"/>
          <w:szCs w:val="24"/>
          <w:cs/>
          <w:lang w:bidi="lo-LA"/>
        </w:rPr>
        <w:t xml:space="preserve"> ແລະ ສໍ້ໂກງ</w:t>
      </w:r>
      <w:r w:rsidRPr="006E7BA7">
        <w:rPr>
          <w:rStyle w:val="y2iqfc"/>
          <w:rFonts w:ascii="Phetsarath OT" w:hAnsi="Phetsarath OT" w:cs="Phetsarath OT" w:hint="cs"/>
          <w:b/>
          <w:bCs/>
          <w:color w:val="202124"/>
          <w:sz w:val="24"/>
          <w:szCs w:val="24"/>
          <w:cs/>
          <w:lang w:bidi="lo-LA"/>
        </w:rPr>
        <w:t xml:space="preserve">: </w:t>
      </w:r>
    </w:p>
    <w:p w14:paraId="3784F2D6" w14:textId="15A7B64C" w:rsidR="006C068E" w:rsidRPr="006E7BA7" w:rsidRDefault="006101F4" w:rsidP="006E7BA7">
      <w:pPr>
        <w:pStyle w:val="HTMLPreformatted"/>
        <w:spacing w:after="240"/>
        <w:rPr>
          <w:rStyle w:val="y2iqfc"/>
          <w:rFonts w:ascii="Phetsarath OT" w:hAnsi="Phetsarath OT" w:cs="Phetsarath OT"/>
          <w:color w:val="202124"/>
          <w:sz w:val="24"/>
          <w:szCs w:val="24"/>
        </w:rPr>
      </w:pPr>
      <w:r w:rsidRPr="006E7BA7">
        <w:rPr>
          <w:rStyle w:val="y2iqfc"/>
          <w:rFonts w:ascii="Phetsarath OT" w:hAnsi="Phetsarath OT" w:cs="Phetsarath OT" w:hint="cs"/>
          <w:color w:val="202124"/>
          <w:sz w:val="24"/>
          <w:szCs w:val="24"/>
          <w:cs/>
          <w:lang w:bidi="lo-LA"/>
        </w:rPr>
        <w:t>ຫມວດ</w:t>
      </w:r>
      <w:r w:rsidR="00156A36" w:rsidRPr="006E7BA7">
        <w:rPr>
          <w:rStyle w:val="y2iqfc"/>
          <w:rFonts w:ascii="Phetsarath OT" w:hAnsi="Phetsarath OT" w:cs="Phetsarath OT"/>
          <w:color w:val="202124"/>
          <w:sz w:val="24"/>
          <w:szCs w:val="24"/>
          <w:cs/>
          <w:lang w:bidi="lo-LA"/>
        </w:rPr>
        <w:t>ນີ້</w:t>
      </w:r>
      <w:r w:rsidRPr="006E7BA7">
        <w:rPr>
          <w:rStyle w:val="y2iqfc"/>
          <w:rFonts w:ascii="Phetsarath OT" w:hAnsi="Phetsarath OT" w:cs="Phetsarath OT" w:hint="cs"/>
          <w:color w:val="202124"/>
          <w:sz w:val="24"/>
          <w:szCs w:val="24"/>
          <w:cs/>
          <w:lang w:bidi="lo-LA"/>
        </w:rPr>
        <w:t>ໄດ້ສະຫນອງ</w:t>
      </w:r>
      <w:r w:rsidR="00156A36" w:rsidRPr="006E7BA7">
        <w:rPr>
          <w:rStyle w:val="y2iqfc"/>
          <w:rFonts w:ascii="Phetsarath OT" w:hAnsi="Phetsarath OT" w:cs="Phetsarath OT"/>
          <w:color w:val="202124"/>
          <w:sz w:val="24"/>
          <w:szCs w:val="24"/>
          <w:cs/>
          <w:lang w:bidi="lo-LA"/>
        </w:rPr>
        <w:t>ໃຫ້</w:t>
      </w:r>
      <w:r w:rsidR="006C068E" w:rsidRPr="006E7BA7">
        <w:rPr>
          <w:rFonts w:ascii="Phetsarath OT" w:hAnsi="Phetsarath OT" w:cs="Phetsarath OT"/>
          <w:color w:val="202124"/>
          <w:sz w:val="24"/>
          <w:szCs w:val="24"/>
          <w:cs/>
          <w:lang w:bidi="lo-LA"/>
        </w:rPr>
        <w:t>ທີ່ປຶກສາທີ່</w:t>
      </w:r>
      <w:r w:rsidR="006C068E" w:rsidRPr="006E7BA7">
        <w:rPr>
          <w:rFonts w:ascii="Phetsarath OT" w:hAnsi="Phetsarath OT" w:cs="Phetsarath OT" w:hint="cs"/>
          <w:color w:val="202124"/>
          <w:sz w:val="24"/>
          <w:szCs w:val="24"/>
          <w:cs/>
          <w:lang w:bidi="lo-LA"/>
        </w:rPr>
        <w:t>ໄດ້</w:t>
      </w:r>
      <w:r w:rsidR="006C068E" w:rsidRPr="006E7BA7">
        <w:rPr>
          <w:rFonts w:ascii="Phetsarath OT" w:hAnsi="Phetsarath OT" w:cs="Phetsarath OT"/>
          <w:color w:val="202124"/>
          <w:sz w:val="24"/>
          <w:szCs w:val="24"/>
          <w:cs/>
          <w:lang w:bidi="lo-LA"/>
        </w:rPr>
        <w:t>ຖືກຄັດເລືອກ</w:t>
      </w:r>
      <w:r w:rsidR="006C068E" w:rsidRPr="006E7BA7">
        <w:rPr>
          <w:rFonts w:ascii="Phetsarath OT" w:hAnsi="Phetsarath OT" w:cs="Phetsarath OT" w:hint="cs"/>
          <w:color w:val="202124"/>
          <w:sz w:val="24"/>
          <w:szCs w:val="24"/>
          <w:cs/>
          <w:lang w:bidi="lo-LA"/>
        </w:rPr>
        <w:t xml:space="preserve">ເຂົ້າໃນບັນຊີຄັດຈ້ອນ (ບັນຊີສັ້ນ) </w:t>
      </w:r>
      <w:r w:rsidR="00156A36" w:rsidRPr="006E7BA7">
        <w:rPr>
          <w:rStyle w:val="y2iqfc"/>
          <w:rFonts w:ascii="Phetsarath OT" w:hAnsi="Phetsarath OT" w:cs="Phetsarath OT"/>
          <w:color w:val="202124"/>
          <w:sz w:val="24"/>
          <w:szCs w:val="24"/>
          <w:cs/>
          <w:lang w:bidi="lo-LA"/>
        </w:rPr>
        <w:t>ໂດຍອີງໃສ່ນະໂຍບາຍຂອງລັດຖະບານກ່ຽວກັບ</w:t>
      </w:r>
      <w:r w:rsidR="006C068E" w:rsidRPr="006E7BA7">
        <w:rPr>
          <w:rStyle w:val="y2iqfc"/>
          <w:rFonts w:ascii="Phetsarath OT" w:hAnsi="Phetsarath OT" w:cs="Phetsarath OT" w:hint="cs"/>
          <w:color w:val="202124"/>
          <w:sz w:val="24"/>
          <w:szCs w:val="24"/>
          <w:cs/>
          <w:lang w:bidi="lo-LA"/>
        </w:rPr>
        <w:t>ພຶດຕິກໍາສໍ້ລາດບັງຫລວງ</w:t>
      </w:r>
      <w:r w:rsidR="00F213C3" w:rsidRPr="006E7BA7">
        <w:rPr>
          <w:rStyle w:val="y2iqfc"/>
          <w:rFonts w:ascii="Phetsarath OT" w:hAnsi="Phetsarath OT" w:cs="Phetsarath OT" w:hint="cs"/>
          <w:color w:val="202124"/>
          <w:sz w:val="24"/>
          <w:szCs w:val="24"/>
          <w:cs/>
          <w:lang w:bidi="lo-LA"/>
        </w:rPr>
        <w:t xml:space="preserve"> ແລະ ສໍ້ໂກງ </w:t>
      </w:r>
      <w:r w:rsidR="00156A36" w:rsidRPr="006E7BA7">
        <w:rPr>
          <w:rStyle w:val="y2iqfc"/>
          <w:rFonts w:ascii="Phetsarath OT" w:hAnsi="Phetsarath OT" w:cs="Phetsarath OT"/>
          <w:color w:val="202124"/>
          <w:sz w:val="24"/>
          <w:szCs w:val="24"/>
          <w:cs/>
          <w:lang w:bidi="lo-LA"/>
        </w:rPr>
        <w:t>ທີ່ໃຊ້ກັບຂະບວນການຄັດເລືອກ. ພາກນີ້ຍັງລວມເຂົ້າ</w:t>
      </w:r>
      <w:r w:rsidR="006C068E" w:rsidRPr="006E7BA7">
        <w:rPr>
          <w:rStyle w:val="y2iqfc"/>
          <w:rFonts w:ascii="Phetsarath OT" w:hAnsi="Phetsarath OT" w:cs="Phetsarath OT" w:hint="cs"/>
          <w:color w:val="202124"/>
          <w:sz w:val="24"/>
          <w:szCs w:val="24"/>
          <w:cs/>
          <w:lang w:bidi="lo-LA"/>
        </w:rPr>
        <w:t>ຢູ່</w:t>
      </w:r>
      <w:r w:rsidR="00156A36" w:rsidRPr="006E7BA7">
        <w:rPr>
          <w:rStyle w:val="y2iqfc"/>
          <w:rFonts w:ascii="Phetsarath OT" w:hAnsi="Phetsarath OT" w:cs="Phetsarath OT"/>
          <w:color w:val="202124"/>
          <w:sz w:val="24"/>
          <w:szCs w:val="24"/>
          <w:cs/>
          <w:lang w:bidi="lo-LA"/>
        </w:rPr>
        <w:t>ໃນແບບ</w:t>
      </w:r>
      <w:r w:rsidR="006C068E" w:rsidRPr="006E7BA7">
        <w:rPr>
          <w:rStyle w:val="y2iqfc"/>
          <w:rFonts w:ascii="Phetsarath OT" w:hAnsi="Phetsarath OT" w:cs="Phetsarath OT" w:hint="cs"/>
          <w:color w:val="202124"/>
          <w:sz w:val="24"/>
          <w:szCs w:val="24"/>
          <w:cs/>
          <w:lang w:bidi="lo-LA"/>
        </w:rPr>
        <w:t>ຟອມ</w:t>
      </w:r>
      <w:r w:rsidR="00156A36" w:rsidRPr="006E7BA7">
        <w:rPr>
          <w:rStyle w:val="y2iqfc"/>
          <w:rFonts w:ascii="Phetsarath OT" w:hAnsi="Phetsarath OT" w:cs="Phetsarath OT"/>
          <w:color w:val="202124"/>
          <w:sz w:val="24"/>
          <w:szCs w:val="24"/>
          <w:cs/>
          <w:lang w:bidi="lo-LA"/>
        </w:rPr>
        <w:t>ມາດຕະຖານຂອງສັນຍາ (</w:t>
      </w:r>
      <w:r w:rsidR="006C068E" w:rsidRPr="006E7BA7">
        <w:rPr>
          <w:rStyle w:val="y2iqfc"/>
          <w:rFonts w:ascii="Phetsarath OT" w:hAnsi="Phetsarath OT" w:cs="Phetsarath OT" w:hint="cs"/>
          <w:color w:val="202124"/>
          <w:sz w:val="24"/>
          <w:szCs w:val="24"/>
          <w:cs/>
          <w:lang w:bidi="lo-LA"/>
        </w:rPr>
        <w:t>ຫມວດ</w:t>
      </w:r>
      <w:r w:rsidR="00156A36" w:rsidRPr="006E7BA7">
        <w:rPr>
          <w:rStyle w:val="y2iqfc"/>
          <w:rFonts w:ascii="Phetsarath OT" w:hAnsi="Phetsarath OT" w:cs="Phetsarath OT"/>
          <w:color w:val="202124"/>
          <w:sz w:val="24"/>
          <w:szCs w:val="24"/>
          <w:cs/>
          <w:lang w:bidi="lo-LA"/>
        </w:rPr>
        <w:t xml:space="preserve">ທີ </w:t>
      </w:r>
      <w:r w:rsidR="00156A36" w:rsidRPr="006E7BA7">
        <w:rPr>
          <w:rStyle w:val="y2iqfc"/>
          <w:rFonts w:ascii="Phetsarath OT" w:hAnsi="Phetsarath OT" w:cs="Phetsarath OT"/>
          <w:color w:val="202124"/>
          <w:sz w:val="24"/>
          <w:szCs w:val="24"/>
        </w:rPr>
        <w:t xml:space="preserve">8) </w:t>
      </w:r>
      <w:r w:rsidR="00156A36" w:rsidRPr="006E7BA7">
        <w:rPr>
          <w:rStyle w:val="y2iqfc"/>
          <w:rFonts w:ascii="Phetsarath OT" w:hAnsi="Phetsarath OT" w:cs="Phetsarath OT"/>
          <w:color w:val="202124"/>
          <w:sz w:val="24"/>
          <w:szCs w:val="24"/>
          <w:cs/>
          <w:lang w:bidi="lo-LA"/>
        </w:rPr>
        <w:t>ເປັນ</w:t>
      </w:r>
      <w:r w:rsidR="006C068E" w:rsidRPr="006E7BA7">
        <w:rPr>
          <w:rStyle w:val="y2iqfc"/>
          <w:rFonts w:ascii="Phetsarath OT" w:hAnsi="Phetsarath OT" w:cs="Phetsarath OT" w:hint="cs"/>
          <w:color w:val="202124"/>
          <w:sz w:val="24"/>
          <w:szCs w:val="24"/>
          <w:cs/>
          <w:lang w:bidi="lo-LA"/>
        </w:rPr>
        <w:t xml:space="preserve"> </w:t>
      </w:r>
      <w:r w:rsidR="00156A36" w:rsidRPr="006E7BA7">
        <w:rPr>
          <w:rStyle w:val="y2iqfc"/>
          <w:rFonts w:ascii="Phetsarath OT" w:hAnsi="Phetsarath OT" w:cs="Phetsarath OT"/>
          <w:color w:val="202124"/>
          <w:sz w:val="24"/>
          <w:szCs w:val="24"/>
          <w:cs/>
          <w:lang w:bidi="lo-LA"/>
        </w:rPr>
        <w:t xml:space="preserve">ເອກະສານຄັດຕິດ </w:t>
      </w:r>
      <w:r w:rsidR="00156A36" w:rsidRPr="006E7BA7">
        <w:rPr>
          <w:rStyle w:val="y2iqfc"/>
          <w:rFonts w:ascii="Phetsarath OT" w:hAnsi="Phetsarath OT" w:cs="Phetsarath OT"/>
          <w:color w:val="202124"/>
          <w:sz w:val="24"/>
          <w:szCs w:val="24"/>
        </w:rPr>
        <w:t>1.</w:t>
      </w:r>
    </w:p>
    <w:p w14:paraId="6DD90F89" w14:textId="51C473B1" w:rsidR="006C068E" w:rsidRPr="006E7BA7" w:rsidRDefault="006C068E" w:rsidP="006E7BA7">
      <w:pPr>
        <w:pStyle w:val="HTMLPreformatted"/>
        <w:spacing w:after="240"/>
        <w:rPr>
          <w:rStyle w:val="y2iqfc"/>
          <w:rFonts w:ascii="Phetsarath OT" w:hAnsi="Phetsarath OT" w:cs="Phetsarath OT"/>
          <w:b/>
          <w:bCs/>
          <w:color w:val="202124"/>
          <w:sz w:val="24"/>
          <w:szCs w:val="24"/>
          <w:lang w:bidi="lo-LA"/>
        </w:rPr>
      </w:pPr>
      <w:r w:rsidRPr="006E7BA7">
        <w:rPr>
          <w:rStyle w:val="y2iqfc"/>
          <w:rFonts w:ascii="Phetsarath OT" w:hAnsi="Phetsarath OT" w:cs="Phetsarath OT" w:hint="cs"/>
          <w:b/>
          <w:bCs/>
          <w:color w:val="202124"/>
          <w:sz w:val="24"/>
          <w:szCs w:val="24"/>
          <w:cs/>
          <w:lang w:bidi="lo-LA"/>
        </w:rPr>
        <w:t xml:space="preserve">ຫມວດທີ </w:t>
      </w:r>
      <w:r w:rsidR="00207B83" w:rsidRPr="006E7BA7">
        <w:rPr>
          <w:rStyle w:val="y2iqfc"/>
          <w:rFonts w:ascii="Phetsarath OT" w:hAnsi="Phetsarath OT" w:cs="Phetsarath OT" w:hint="cs"/>
          <w:b/>
          <w:bCs/>
          <w:color w:val="202124"/>
          <w:sz w:val="24"/>
          <w:szCs w:val="24"/>
          <w:cs/>
          <w:lang w:bidi="lo-LA"/>
        </w:rPr>
        <w:t>7</w:t>
      </w:r>
      <w:r w:rsidRPr="006E7BA7">
        <w:rPr>
          <w:rStyle w:val="y2iqfc"/>
          <w:rFonts w:ascii="Phetsarath OT" w:hAnsi="Phetsarath OT" w:cs="Phetsarath OT" w:hint="cs"/>
          <w:b/>
          <w:bCs/>
          <w:color w:val="202124"/>
          <w:sz w:val="24"/>
          <w:szCs w:val="24"/>
          <w:cs/>
          <w:lang w:bidi="lo-LA"/>
        </w:rPr>
        <w:t xml:space="preserve">: </w:t>
      </w:r>
      <w:r w:rsidR="00207B83" w:rsidRPr="006E7BA7">
        <w:rPr>
          <w:rStyle w:val="y2iqfc"/>
          <w:rFonts w:ascii="Phetsarath OT" w:hAnsi="Phetsarath OT" w:cs="Phetsarath OT" w:hint="cs"/>
          <w:b/>
          <w:bCs/>
          <w:color w:val="202124"/>
          <w:sz w:val="24"/>
          <w:szCs w:val="24"/>
          <w:cs/>
          <w:lang w:bidi="lo-LA"/>
        </w:rPr>
        <w:t>ການກໍານົດຫນ້າວຽກ</w:t>
      </w:r>
      <w:r w:rsidR="00606DDA" w:rsidRPr="006E7BA7">
        <w:rPr>
          <w:rStyle w:val="y2iqfc"/>
          <w:rFonts w:ascii="Phetsarath OT" w:hAnsi="Phetsarath OT" w:cs="Phetsarath OT" w:hint="cs"/>
          <w:b/>
          <w:bCs/>
          <w:color w:val="202124"/>
          <w:sz w:val="24"/>
          <w:szCs w:val="24"/>
          <w:cs/>
          <w:lang w:bidi="lo-LA"/>
        </w:rPr>
        <w:t>ລະອຽດ</w:t>
      </w:r>
      <w:r w:rsidR="00207B83" w:rsidRPr="006E7BA7">
        <w:rPr>
          <w:rStyle w:val="y2iqfc"/>
          <w:rFonts w:ascii="Phetsarath OT" w:hAnsi="Phetsarath OT" w:cs="Phetsarath OT" w:hint="cs"/>
          <w:b/>
          <w:bCs/>
          <w:color w:val="202124"/>
          <w:sz w:val="24"/>
          <w:szCs w:val="24"/>
          <w:cs/>
          <w:lang w:bidi="lo-LA"/>
        </w:rPr>
        <w:t xml:space="preserve"> (ຫນ້າວຽກລະອຽດ) </w:t>
      </w:r>
      <w:r w:rsidR="00207B83" w:rsidRPr="006E7BA7">
        <w:rPr>
          <w:rFonts w:ascii="Times New Roman" w:hAnsi="Times New Roman" w:cs="Times New Roman"/>
          <w:b/>
          <w:sz w:val="24"/>
          <w:szCs w:val="24"/>
        </w:rPr>
        <w:t>(TORs)</w:t>
      </w:r>
      <w:r w:rsidR="00207B83" w:rsidRPr="006E7BA7">
        <w:rPr>
          <w:rStyle w:val="y2iqfc"/>
          <w:rFonts w:ascii="Phetsarath OT" w:hAnsi="Phetsarath OT" w:cs="Phetsarath OT" w:hint="cs"/>
          <w:b/>
          <w:bCs/>
          <w:color w:val="202124"/>
          <w:sz w:val="24"/>
          <w:szCs w:val="24"/>
          <w:cs/>
          <w:lang w:bidi="lo-LA"/>
        </w:rPr>
        <w:t xml:space="preserve"> </w:t>
      </w:r>
      <w:r w:rsidRPr="006E7BA7">
        <w:rPr>
          <w:rStyle w:val="y2iqfc"/>
          <w:rFonts w:ascii="Phetsarath OT" w:hAnsi="Phetsarath OT" w:cs="Phetsarath OT" w:hint="cs"/>
          <w:b/>
          <w:bCs/>
          <w:color w:val="202124"/>
          <w:sz w:val="24"/>
          <w:szCs w:val="24"/>
          <w:cs/>
          <w:lang w:bidi="lo-LA"/>
        </w:rPr>
        <w:t xml:space="preserve">: </w:t>
      </w:r>
    </w:p>
    <w:p w14:paraId="7FD3C8B5" w14:textId="6449F436" w:rsidR="006E7BA7" w:rsidRPr="006E7BA7" w:rsidRDefault="00207B83" w:rsidP="00805468">
      <w:pPr>
        <w:pStyle w:val="HTMLPreformatted"/>
        <w:rPr>
          <w:rStyle w:val="y2iqfc"/>
          <w:rFonts w:ascii="Phetsarath OT" w:hAnsi="Phetsarath OT" w:cs="Phetsarath OT"/>
          <w:color w:val="202124"/>
          <w:sz w:val="24"/>
          <w:szCs w:val="24"/>
          <w:lang w:bidi="lo-LA"/>
        </w:rPr>
      </w:pPr>
      <w:r w:rsidRPr="006E7BA7">
        <w:rPr>
          <w:rStyle w:val="y2iqfc"/>
          <w:rFonts w:ascii="Phetsarath OT" w:hAnsi="Phetsarath OT" w:cs="Phetsarath OT" w:hint="cs"/>
          <w:color w:val="202124"/>
          <w:sz w:val="24"/>
          <w:szCs w:val="24"/>
          <w:cs/>
          <w:lang w:bidi="lo-LA"/>
        </w:rPr>
        <w:t>ຫມວດ</w:t>
      </w:r>
      <w:r w:rsidR="00156A36" w:rsidRPr="006E7BA7">
        <w:rPr>
          <w:rStyle w:val="y2iqfc"/>
          <w:rFonts w:ascii="Phetsarath OT" w:hAnsi="Phetsarath OT" w:cs="Phetsarath OT"/>
          <w:color w:val="202124"/>
          <w:sz w:val="24"/>
          <w:szCs w:val="24"/>
          <w:cs/>
          <w:lang w:bidi="lo-LA"/>
        </w:rPr>
        <w:t>ນີ້ອະທິບາຍຂອບເຂດຂອງການບໍລິການ</w:t>
      </w:r>
      <w:r w:rsidR="00156A36" w:rsidRPr="006E7BA7">
        <w:rPr>
          <w:rStyle w:val="y2iqfc"/>
          <w:rFonts w:ascii="Phetsarath OT" w:hAnsi="Phetsarath OT" w:cs="Phetsarath OT"/>
          <w:color w:val="202124"/>
          <w:sz w:val="24"/>
          <w:szCs w:val="24"/>
        </w:rPr>
        <w:t xml:space="preserve">, </w:t>
      </w:r>
      <w:r w:rsidR="00156A36" w:rsidRPr="006E7BA7">
        <w:rPr>
          <w:rStyle w:val="y2iqfc"/>
          <w:rFonts w:ascii="Phetsarath OT" w:hAnsi="Phetsarath OT" w:cs="Phetsarath OT"/>
          <w:color w:val="202124"/>
          <w:sz w:val="24"/>
          <w:szCs w:val="24"/>
          <w:cs/>
          <w:lang w:bidi="lo-LA"/>
        </w:rPr>
        <w:t>ຈຸດປະສົງ</w:t>
      </w:r>
      <w:r w:rsidR="00156A36" w:rsidRPr="006E7BA7">
        <w:rPr>
          <w:rStyle w:val="y2iqfc"/>
          <w:rFonts w:ascii="Phetsarath OT" w:hAnsi="Phetsarath OT" w:cs="Phetsarath OT"/>
          <w:color w:val="202124"/>
          <w:sz w:val="24"/>
          <w:szCs w:val="24"/>
        </w:rPr>
        <w:t xml:space="preserve">, </w:t>
      </w:r>
      <w:r w:rsidR="00156A36" w:rsidRPr="006E7BA7">
        <w:rPr>
          <w:rStyle w:val="y2iqfc"/>
          <w:rFonts w:ascii="Phetsarath OT" w:hAnsi="Phetsarath OT" w:cs="Phetsarath OT"/>
          <w:color w:val="202124"/>
          <w:sz w:val="24"/>
          <w:szCs w:val="24"/>
          <w:cs/>
          <w:lang w:bidi="lo-LA"/>
        </w:rPr>
        <w:t>ເປົ້າໝາຍ</w:t>
      </w:r>
      <w:r w:rsidR="00156A36" w:rsidRPr="006E7BA7">
        <w:rPr>
          <w:rStyle w:val="y2iqfc"/>
          <w:rFonts w:ascii="Phetsarath OT" w:hAnsi="Phetsarath OT" w:cs="Phetsarath OT"/>
          <w:color w:val="202124"/>
          <w:sz w:val="24"/>
          <w:szCs w:val="24"/>
        </w:rPr>
        <w:t xml:space="preserve">, </w:t>
      </w:r>
      <w:r w:rsidR="00884CD2">
        <w:rPr>
          <w:rStyle w:val="y2iqfc"/>
          <w:rFonts w:ascii="Phetsarath OT" w:hAnsi="Phetsarath OT" w:cs="Phetsarath OT" w:hint="cs"/>
          <w:color w:val="202124"/>
          <w:sz w:val="24"/>
          <w:szCs w:val="24"/>
          <w:cs/>
          <w:lang w:bidi="lo-LA"/>
        </w:rPr>
        <w:t>ໜ້າ</w:t>
      </w:r>
      <w:r w:rsidR="00156A36" w:rsidRPr="006E7BA7">
        <w:rPr>
          <w:rStyle w:val="y2iqfc"/>
          <w:rFonts w:ascii="Phetsarath OT" w:hAnsi="Phetsarath OT" w:cs="Phetsarath OT"/>
          <w:color w:val="202124"/>
          <w:sz w:val="24"/>
          <w:szCs w:val="24"/>
          <w:cs/>
          <w:lang w:bidi="lo-LA"/>
        </w:rPr>
        <w:t>ວຽກສະເພາະທີ່ຕ້ອງການເພື່ອປະຕິບັດ</w:t>
      </w:r>
      <w:r w:rsidRPr="006E7BA7">
        <w:rPr>
          <w:rStyle w:val="y2iqfc"/>
          <w:rFonts w:ascii="Phetsarath OT" w:hAnsi="Phetsarath OT" w:cs="Phetsarath OT" w:hint="cs"/>
          <w:color w:val="202124"/>
          <w:sz w:val="24"/>
          <w:szCs w:val="24"/>
          <w:cs/>
          <w:lang w:bidi="lo-LA"/>
        </w:rPr>
        <w:t>ຕາມ</w:t>
      </w:r>
      <w:r w:rsidR="00E156E4">
        <w:rPr>
          <w:rStyle w:val="y2iqfc"/>
          <w:rFonts w:ascii="Phetsarath OT" w:hAnsi="Phetsarath OT" w:cs="Phetsarath OT"/>
          <w:color w:val="202124"/>
          <w:sz w:val="24"/>
          <w:szCs w:val="24"/>
          <w:cs/>
          <w:lang w:bidi="lo-LA"/>
        </w:rPr>
        <w:t>ສັນຍາ</w:t>
      </w:r>
      <w:r w:rsidR="00156A36" w:rsidRPr="006E7BA7">
        <w:rPr>
          <w:rStyle w:val="y2iqfc"/>
          <w:rFonts w:ascii="Phetsarath OT" w:hAnsi="Phetsarath OT" w:cs="Phetsarath OT"/>
          <w:color w:val="202124"/>
          <w:sz w:val="24"/>
          <w:szCs w:val="24"/>
        </w:rPr>
        <w:t xml:space="preserve">, </w:t>
      </w:r>
      <w:r w:rsidR="00156A36" w:rsidRPr="006E7BA7">
        <w:rPr>
          <w:rStyle w:val="y2iqfc"/>
          <w:rFonts w:ascii="Phetsarath OT" w:hAnsi="Phetsarath OT" w:cs="Phetsarath OT"/>
          <w:color w:val="202124"/>
          <w:sz w:val="24"/>
          <w:szCs w:val="24"/>
          <w:cs/>
          <w:lang w:bidi="lo-LA"/>
        </w:rPr>
        <w:t>ແລະ</w:t>
      </w:r>
      <w:r w:rsidRPr="006E7BA7">
        <w:rPr>
          <w:rStyle w:val="y2iqfc"/>
          <w:rFonts w:ascii="Phetsarath OT" w:hAnsi="Phetsarath OT" w:cs="Phetsarath OT" w:hint="cs"/>
          <w:color w:val="202124"/>
          <w:sz w:val="24"/>
          <w:szCs w:val="24"/>
          <w:cs/>
          <w:lang w:bidi="lo-LA"/>
        </w:rPr>
        <w:t xml:space="preserve"> </w:t>
      </w:r>
      <w:r w:rsidR="00156A36" w:rsidRPr="006E7BA7">
        <w:rPr>
          <w:rStyle w:val="y2iqfc"/>
          <w:rFonts w:ascii="Phetsarath OT" w:hAnsi="Phetsarath OT" w:cs="Phetsarath OT"/>
          <w:color w:val="202124"/>
          <w:sz w:val="24"/>
          <w:szCs w:val="24"/>
          <w:cs/>
          <w:lang w:bidi="lo-LA"/>
        </w:rPr>
        <w:t>ຂໍ້ມູນພື້ນຖານທີ່ກ່ຽວຂ້ອງ</w:t>
      </w:r>
      <w:r w:rsidR="00156A36" w:rsidRPr="006E7BA7">
        <w:rPr>
          <w:rStyle w:val="y2iqfc"/>
          <w:rFonts w:ascii="Phetsarath OT" w:hAnsi="Phetsarath OT" w:cs="Phetsarath OT"/>
          <w:color w:val="202124"/>
          <w:sz w:val="24"/>
          <w:szCs w:val="24"/>
        </w:rPr>
        <w:t xml:space="preserve">; </w:t>
      </w:r>
      <w:r w:rsidR="00156A36" w:rsidRPr="006E7BA7">
        <w:rPr>
          <w:rStyle w:val="y2iqfc"/>
          <w:rFonts w:ascii="Phetsarath OT" w:hAnsi="Phetsarath OT" w:cs="Phetsarath OT"/>
          <w:color w:val="202124"/>
          <w:sz w:val="24"/>
          <w:szCs w:val="24"/>
          <w:cs/>
          <w:lang w:bidi="lo-LA"/>
        </w:rPr>
        <w:t>ສະຫນອງລາຍລະອຽດກ່ຽວກັບຄຸນວຸດທິທີ່ຕ້ອງການຂອງຜູ້ຊ່ຽວ</w:t>
      </w:r>
    </w:p>
    <w:p w14:paraId="16070EBC" w14:textId="35CFCB22" w:rsidR="00207B83" w:rsidRDefault="00156A36" w:rsidP="006E7BA7">
      <w:pPr>
        <w:pStyle w:val="HTMLPreformatted"/>
        <w:spacing w:after="240"/>
        <w:rPr>
          <w:rStyle w:val="y2iqfc"/>
          <w:rFonts w:ascii="Phetsarath OT" w:hAnsi="Phetsarath OT" w:cs="Phetsarath OT"/>
          <w:color w:val="202124"/>
          <w:sz w:val="24"/>
          <w:szCs w:val="24"/>
        </w:rPr>
      </w:pPr>
      <w:r w:rsidRPr="006E7BA7">
        <w:rPr>
          <w:rStyle w:val="y2iqfc"/>
          <w:rFonts w:ascii="Phetsarath OT" w:hAnsi="Phetsarath OT" w:cs="Phetsarath OT"/>
          <w:color w:val="202124"/>
          <w:sz w:val="24"/>
          <w:szCs w:val="24"/>
          <w:cs/>
          <w:lang w:bidi="lo-LA"/>
        </w:rPr>
        <w:t>ຊານ</w:t>
      </w:r>
      <w:r w:rsidR="00207B83" w:rsidRPr="006E7BA7">
        <w:rPr>
          <w:rStyle w:val="y2iqfc"/>
          <w:rFonts w:ascii="Phetsarath OT" w:hAnsi="Phetsarath OT" w:cs="Phetsarath OT" w:hint="cs"/>
          <w:color w:val="202124"/>
          <w:sz w:val="24"/>
          <w:szCs w:val="24"/>
          <w:cs/>
          <w:lang w:bidi="lo-LA"/>
        </w:rPr>
        <w:t>ຫລັກ</w:t>
      </w:r>
      <w:r w:rsidRPr="006E7BA7">
        <w:rPr>
          <w:rStyle w:val="y2iqfc"/>
          <w:rFonts w:ascii="Phetsarath OT" w:hAnsi="Phetsarath OT" w:cs="Phetsarath OT"/>
          <w:color w:val="202124"/>
          <w:sz w:val="24"/>
          <w:szCs w:val="24"/>
        </w:rPr>
        <w:t xml:space="preserve">; </w:t>
      </w:r>
      <w:r w:rsidRPr="006E7BA7">
        <w:rPr>
          <w:rStyle w:val="y2iqfc"/>
          <w:rFonts w:ascii="Phetsarath OT" w:hAnsi="Phetsarath OT" w:cs="Phetsarath OT"/>
          <w:color w:val="202124"/>
          <w:sz w:val="24"/>
          <w:szCs w:val="24"/>
          <w:cs/>
          <w:lang w:bidi="lo-LA"/>
        </w:rPr>
        <w:t>ແລະ</w:t>
      </w:r>
      <w:r w:rsidR="00207B83" w:rsidRPr="006E7BA7">
        <w:rPr>
          <w:rStyle w:val="y2iqfc"/>
          <w:rFonts w:ascii="Phetsarath OT" w:hAnsi="Phetsarath OT" w:cs="Phetsarath OT" w:hint="cs"/>
          <w:color w:val="202124"/>
          <w:sz w:val="24"/>
          <w:szCs w:val="24"/>
          <w:cs/>
          <w:lang w:bidi="lo-LA"/>
        </w:rPr>
        <w:t xml:space="preserve"> </w:t>
      </w:r>
      <w:r w:rsidRPr="006E7BA7">
        <w:rPr>
          <w:rStyle w:val="y2iqfc"/>
          <w:rFonts w:ascii="Phetsarath OT" w:hAnsi="Phetsarath OT" w:cs="Phetsarath OT"/>
          <w:color w:val="202124"/>
          <w:sz w:val="24"/>
          <w:szCs w:val="24"/>
          <w:cs/>
          <w:lang w:bidi="lo-LA"/>
        </w:rPr>
        <w:t xml:space="preserve">ລາຍຊື່ການຈັດສົ່ງທີ່ຄາດໄວ້. </w:t>
      </w:r>
      <w:r w:rsidR="00207B83" w:rsidRPr="006E7BA7">
        <w:rPr>
          <w:rStyle w:val="y2iqfc"/>
          <w:rFonts w:ascii="Phetsarath OT" w:hAnsi="Phetsarath OT" w:cs="Phetsarath OT" w:hint="cs"/>
          <w:color w:val="202124"/>
          <w:sz w:val="24"/>
          <w:szCs w:val="24"/>
          <w:cs/>
          <w:lang w:bidi="lo-LA"/>
        </w:rPr>
        <w:t>ຫມວດ</w:t>
      </w:r>
      <w:r w:rsidRPr="006E7BA7">
        <w:rPr>
          <w:rStyle w:val="y2iqfc"/>
          <w:rFonts w:ascii="Phetsarath OT" w:hAnsi="Phetsarath OT" w:cs="Phetsarath OT"/>
          <w:color w:val="202124"/>
          <w:sz w:val="24"/>
          <w:szCs w:val="24"/>
          <w:cs/>
          <w:lang w:bidi="lo-LA"/>
        </w:rPr>
        <w:t>ນີ້ຈະບໍ່ຖືກໃຊ້ເພື່ອຂຽນເກີນ</w:t>
      </w:r>
      <w:r w:rsidR="00207B83" w:rsidRPr="006E7BA7">
        <w:rPr>
          <w:rStyle w:val="y2iqfc"/>
          <w:rFonts w:ascii="Phetsarath OT" w:hAnsi="Phetsarath OT" w:cs="Phetsarath OT" w:hint="cs"/>
          <w:color w:val="202124"/>
          <w:sz w:val="24"/>
          <w:szCs w:val="24"/>
          <w:cs/>
          <w:lang w:bidi="lo-LA"/>
        </w:rPr>
        <w:t>ຂໍ້ກໍານົດ</w:t>
      </w:r>
      <w:r w:rsidRPr="006E7BA7">
        <w:rPr>
          <w:rStyle w:val="y2iqfc"/>
          <w:rFonts w:ascii="Phetsarath OT" w:hAnsi="Phetsarath OT" w:cs="Phetsarath OT"/>
          <w:color w:val="202124"/>
          <w:sz w:val="24"/>
          <w:szCs w:val="24"/>
          <w:cs/>
          <w:lang w:bidi="lo-LA"/>
        </w:rPr>
        <w:t>ໃນ</w:t>
      </w:r>
      <w:r w:rsidR="00207B83" w:rsidRPr="006E7BA7">
        <w:rPr>
          <w:rStyle w:val="y2iqfc"/>
          <w:rFonts w:ascii="Phetsarath OT" w:hAnsi="Phetsarath OT" w:cs="Phetsarath OT" w:hint="cs"/>
          <w:color w:val="202124"/>
          <w:sz w:val="24"/>
          <w:szCs w:val="24"/>
          <w:cs/>
          <w:lang w:bidi="lo-LA"/>
        </w:rPr>
        <w:t>ຫມວດ</w:t>
      </w:r>
      <w:r w:rsidRPr="006E7BA7">
        <w:rPr>
          <w:rStyle w:val="y2iqfc"/>
          <w:rFonts w:ascii="Phetsarath OT" w:hAnsi="Phetsarath OT" w:cs="Phetsarath OT"/>
          <w:color w:val="202124"/>
          <w:sz w:val="24"/>
          <w:szCs w:val="24"/>
          <w:cs/>
          <w:lang w:bidi="lo-LA"/>
        </w:rPr>
        <w:t xml:space="preserve">ທີ </w:t>
      </w:r>
      <w:r w:rsidRPr="006E7BA7">
        <w:rPr>
          <w:rStyle w:val="y2iqfc"/>
          <w:rFonts w:ascii="Phetsarath OT" w:hAnsi="Phetsarath OT" w:cs="Phetsarath OT"/>
          <w:color w:val="202124"/>
          <w:sz w:val="24"/>
          <w:szCs w:val="24"/>
        </w:rPr>
        <w:t>2.</w:t>
      </w:r>
    </w:p>
    <w:p w14:paraId="7C0089FB" w14:textId="2E4AD864" w:rsidR="00207B83" w:rsidRPr="001C5DA4" w:rsidRDefault="00207B83" w:rsidP="006E7BA7">
      <w:pPr>
        <w:pStyle w:val="HTMLPreformatted"/>
        <w:spacing w:after="240"/>
        <w:rPr>
          <w:rStyle w:val="y2iqfc"/>
          <w:rFonts w:ascii="Phetsarath OT" w:hAnsi="Phetsarath OT" w:cs="Phetsarath OT"/>
          <w:b/>
          <w:bCs/>
          <w:color w:val="202124"/>
          <w:sz w:val="28"/>
          <w:szCs w:val="28"/>
          <w:cs/>
          <w:lang w:bidi="lo-LA"/>
        </w:rPr>
      </w:pPr>
      <w:r w:rsidRPr="001C5DA4">
        <w:rPr>
          <w:rStyle w:val="y2iqfc"/>
          <w:rFonts w:ascii="Phetsarath OT" w:hAnsi="Phetsarath OT" w:cs="Phetsarath OT" w:hint="cs"/>
          <w:b/>
          <w:bCs/>
          <w:color w:val="202124"/>
          <w:sz w:val="28"/>
          <w:szCs w:val="28"/>
          <w:cs/>
          <w:lang w:bidi="lo-LA"/>
        </w:rPr>
        <w:t xml:space="preserve">ພາກທີ </w:t>
      </w:r>
      <w:r w:rsidRPr="001C5DA4">
        <w:rPr>
          <w:rStyle w:val="y2iqfc"/>
          <w:rFonts w:ascii="Phetsarath OT" w:hAnsi="Phetsarath OT" w:cs="Phetsarath OT"/>
          <w:b/>
          <w:bCs/>
          <w:color w:val="202124"/>
          <w:sz w:val="28"/>
          <w:szCs w:val="28"/>
          <w:lang w:bidi="lo-LA"/>
        </w:rPr>
        <w:t>II-</w:t>
      </w:r>
      <w:r w:rsidR="00CF5F72" w:rsidRPr="001C5DA4">
        <w:rPr>
          <w:rStyle w:val="y2iqfc"/>
          <w:rFonts w:ascii="Phetsarath OT" w:hAnsi="Phetsarath OT" w:cs="Phetsarath OT" w:hint="cs"/>
          <w:b/>
          <w:bCs/>
          <w:color w:val="202124"/>
          <w:sz w:val="28"/>
          <w:szCs w:val="28"/>
          <w:cs/>
          <w:lang w:bidi="lo-LA"/>
        </w:rPr>
        <w:t>ເງື່ອນໄຂຂອງສັນຍາ ແລະ ແບບຟອມສັນຍາ</w:t>
      </w:r>
    </w:p>
    <w:p w14:paraId="7BA3EBD4" w14:textId="6375ACDF" w:rsidR="00CF5F72" w:rsidRPr="001C5DA4" w:rsidRDefault="00CF5F72" w:rsidP="006E7BA7">
      <w:pPr>
        <w:pStyle w:val="HTMLPreformatted"/>
        <w:spacing w:after="240"/>
        <w:rPr>
          <w:rStyle w:val="y2iqfc"/>
          <w:rFonts w:ascii="Phetsarath OT" w:hAnsi="Phetsarath OT" w:cs="Phetsarath OT"/>
          <w:b/>
          <w:bCs/>
          <w:color w:val="202124"/>
          <w:sz w:val="24"/>
          <w:szCs w:val="24"/>
          <w:lang w:bidi="lo-LA"/>
        </w:rPr>
      </w:pPr>
      <w:r w:rsidRPr="001C5DA4">
        <w:rPr>
          <w:rStyle w:val="y2iqfc"/>
          <w:rFonts w:ascii="Phetsarath OT" w:hAnsi="Phetsarath OT" w:cs="Phetsarath OT" w:hint="cs"/>
          <w:b/>
          <w:bCs/>
          <w:color w:val="202124"/>
          <w:sz w:val="24"/>
          <w:szCs w:val="24"/>
          <w:cs/>
          <w:lang w:bidi="lo-LA"/>
        </w:rPr>
        <w:t>ຫມວດທີ 8: ມາດຕະຖານຂອງຟອມສັນຍາ</w:t>
      </w:r>
    </w:p>
    <w:p w14:paraId="0C74D6AD" w14:textId="042A9709" w:rsidR="00156A36" w:rsidRPr="006E7BA7" w:rsidRDefault="00CF5F72" w:rsidP="006E7BA7">
      <w:pPr>
        <w:pStyle w:val="HTMLPreformatted"/>
        <w:spacing w:after="240"/>
        <w:rPr>
          <w:rFonts w:ascii="Phetsarath OT" w:hAnsi="Phetsarath OT" w:cs="Phetsarath OT"/>
          <w:color w:val="202124"/>
          <w:sz w:val="24"/>
          <w:szCs w:val="24"/>
          <w:lang w:bidi="lo-LA"/>
        </w:rPr>
      </w:pPr>
      <w:r w:rsidRPr="001C5DA4">
        <w:rPr>
          <w:rStyle w:val="y2iqfc"/>
          <w:rFonts w:ascii="Phetsarath OT" w:hAnsi="Phetsarath OT" w:cs="Phetsarath OT" w:hint="cs"/>
          <w:color w:val="202124"/>
          <w:sz w:val="24"/>
          <w:szCs w:val="24"/>
          <w:cs/>
          <w:lang w:bidi="lo-LA"/>
        </w:rPr>
        <w:t>ຫມວດ</w:t>
      </w:r>
      <w:r w:rsidR="00156A36" w:rsidRPr="001C5DA4">
        <w:rPr>
          <w:rStyle w:val="y2iqfc"/>
          <w:rFonts w:ascii="Phetsarath OT" w:hAnsi="Phetsarath OT" w:cs="Phetsarath OT"/>
          <w:color w:val="202124"/>
          <w:sz w:val="24"/>
          <w:szCs w:val="24"/>
          <w:cs/>
          <w:lang w:bidi="lo-LA"/>
        </w:rPr>
        <w:t>ນີ້ປະກອບມີສອງປະເພດຂອງສັນຍາມາດຕະຖານ</w:t>
      </w:r>
      <w:r w:rsidRPr="001C5DA4">
        <w:rPr>
          <w:rStyle w:val="y2iqfc"/>
          <w:rFonts w:ascii="Phetsarath OT" w:hAnsi="Phetsarath OT" w:cs="Phetsarath OT" w:hint="cs"/>
          <w:color w:val="202124"/>
          <w:sz w:val="24"/>
          <w:szCs w:val="24"/>
          <w:cs/>
          <w:lang w:bidi="lo-LA"/>
        </w:rPr>
        <w:t>ສັນຍາ</w:t>
      </w:r>
      <w:r w:rsidR="00156A36" w:rsidRPr="001C5DA4">
        <w:rPr>
          <w:rStyle w:val="y2iqfc"/>
          <w:rFonts w:ascii="Phetsarath OT" w:hAnsi="Phetsarath OT" w:cs="Phetsarath OT"/>
          <w:color w:val="202124"/>
          <w:sz w:val="24"/>
          <w:szCs w:val="24"/>
          <w:cs/>
          <w:lang w:bidi="lo-LA"/>
        </w:rPr>
        <w:t>ສໍາລັບ</w:t>
      </w:r>
      <w:r w:rsidR="00406D55">
        <w:rPr>
          <w:rStyle w:val="y2iqfc"/>
          <w:rFonts w:ascii="Phetsarath OT" w:hAnsi="Phetsarath OT" w:cs="Phetsarath OT"/>
          <w:color w:val="202124"/>
          <w:sz w:val="24"/>
          <w:szCs w:val="24"/>
          <w:cs/>
          <w:lang w:bidi="lo-LA"/>
        </w:rPr>
        <w:t>ສັນຍາ</w:t>
      </w:r>
      <w:r w:rsidR="00156A36" w:rsidRPr="001C5DA4">
        <w:rPr>
          <w:rStyle w:val="y2iqfc"/>
          <w:rFonts w:ascii="Phetsarath OT" w:hAnsi="Phetsarath OT" w:cs="Phetsarath OT"/>
          <w:color w:val="202124"/>
          <w:sz w:val="24"/>
          <w:szCs w:val="24"/>
          <w:cs/>
          <w:lang w:bidi="lo-LA"/>
        </w:rPr>
        <w:t>ຂະຫນາດໃຫຍ່</w:t>
      </w:r>
      <w:r w:rsidRPr="001C5DA4">
        <w:rPr>
          <w:rStyle w:val="y2iqfc"/>
          <w:rFonts w:ascii="Phetsarath OT" w:hAnsi="Phetsarath OT" w:cs="Phetsarath OT" w:hint="cs"/>
          <w:color w:val="202124"/>
          <w:sz w:val="24"/>
          <w:szCs w:val="24"/>
          <w:cs/>
          <w:lang w:bidi="lo-LA"/>
        </w:rPr>
        <w:t xml:space="preserve"> </w:t>
      </w:r>
      <w:r w:rsidR="00156A36" w:rsidRPr="001C5DA4">
        <w:rPr>
          <w:rStyle w:val="y2iqfc"/>
          <w:rFonts w:ascii="Phetsarath OT" w:hAnsi="Phetsarath OT" w:cs="Phetsarath OT"/>
          <w:color w:val="202124"/>
          <w:sz w:val="24"/>
          <w:szCs w:val="24"/>
          <w:cs/>
          <w:lang w:bidi="lo-LA"/>
        </w:rPr>
        <w:t>ຫຼື</w:t>
      </w:r>
      <w:r w:rsidRPr="001C5DA4">
        <w:rPr>
          <w:rStyle w:val="y2iqfc"/>
          <w:rFonts w:ascii="Phetsarath OT" w:hAnsi="Phetsarath OT" w:cs="Phetsarath OT" w:hint="cs"/>
          <w:color w:val="202124"/>
          <w:sz w:val="24"/>
          <w:szCs w:val="24"/>
          <w:cs/>
          <w:lang w:bidi="lo-LA"/>
        </w:rPr>
        <w:t xml:space="preserve"> </w:t>
      </w:r>
      <w:r w:rsidR="00156A36" w:rsidRPr="001C5DA4">
        <w:rPr>
          <w:rStyle w:val="y2iqfc"/>
          <w:rFonts w:ascii="Phetsarath OT" w:hAnsi="Phetsarath OT" w:cs="Phetsarath OT"/>
          <w:color w:val="202124"/>
          <w:sz w:val="24"/>
          <w:szCs w:val="24"/>
          <w:cs/>
          <w:lang w:bidi="lo-LA"/>
        </w:rPr>
        <w:t>ສະ</w:t>
      </w:r>
      <w:r w:rsidRPr="001C5DA4">
        <w:rPr>
          <w:rStyle w:val="y2iqfc"/>
          <w:rFonts w:ascii="Phetsarath OT" w:hAnsi="Phetsarath OT" w:cs="Phetsarath OT" w:hint="cs"/>
          <w:color w:val="202124"/>
          <w:sz w:val="24"/>
          <w:szCs w:val="24"/>
          <w:cs/>
          <w:lang w:bidi="lo-LA"/>
        </w:rPr>
        <w:t>ຫ</w:t>
      </w:r>
      <w:r w:rsidR="00156A36" w:rsidRPr="001C5DA4">
        <w:rPr>
          <w:rStyle w:val="y2iqfc"/>
          <w:rFonts w:ascii="Phetsarath OT" w:hAnsi="Phetsarath OT" w:cs="Phetsarath OT"/>
          <w:color w:val="202124"/>
          <w:sz w:val="24"/>
          <w:szCs w:val="24"/>
          <w:cs/>
          <w:lang w:bidi="lo-LA"/>
        </w:rPr>
        <w:t>ລັບສັບຊ້ອນ: ສັນຍາຕາມເວລາ</w:t>
      </w:r>
      <w:r w:rsidRPr="001C5DA4">
        <w:rPr>
          <w:rStyle w:val="y2iqfc"/>
          <w:rFonts w:ascii="Phetsarath OT" w:hAnsi="Phetsarath OT" w:cs="Phetsarath OT" w:hint="cs"/>
          <w:color w:val="202124"/>
          <w:sz w:val="24"/>
          <w:szCs w:val="24"/>
          <w:cs/>
          <w:lang w:bidi="lo-LA"/>
        </w:rPr>
        <w:t xml:space="preserve"> </w:t>
      </w:r>
      <w:r w:rsidR="00156A36" w:rsidRPr="001C5DA4">
        <w:rPr>
          <w:rStyle w:val="y2iqfc"/>
          <w:rFonts w:ascii="Phetsarath OT" w:hAnsi="Phetsarath OT" w:cs="Phetsarath OT"/>
          <w:color w:val="202124"/>
          <w:sz w:val="24"/>
          <w:szCs w:val="24"/>
          <w:cs/>
          <w:lang w:bidi="lo-LA"/>
        </w:rPr>
        <w:t>ແລະ</w:t>
      </w:r>
      <w:r w:rsidRPr="001C5DA4">
        <w:rPr>
          <w:rStyle w:val="y2iqfc"/>
          <w:rFonts w:ascii="Phetsarath OT" w:hAnsi="Phetsarath OT" w:cs="Phetsarath OT" w:hint="cs"/>
          <w:color w:val="202124"/>
          <w:sz w:val="24"/>
          <w:szCs w:val="24"/>
          <w:cs/>
          <w:lang w:bidi="lo-LA"/>
        </w:rPr>
        <w:t xml:space="preserve"> </w:t>
      </w:r>
      <w:r w:rsidR="00156A36" w:rsidRPr="001C5DA4">
        <w:rPr>
          <w:rStyle w:val="y2iqfc"/>
          <w:rFonts w:ascii="Phetsarath OT" w:hAnsi="Phetsarath OT" w:cs="Phetsarath OT"/>
          <w:color w:val="202124"/>
          <w:sz w:val="24"/>
          <w:szCs w:val="24"/>
          <w:cs/>
          <w:lang w:bidi="lo-LA"/>
        </w:rPr>
        <w:t>ສັນຍາ</w:t>
      </w:r>
      <w:r w:rsidRPr="001C5DA4">
        <w:rPr>
          <w:rStyle w:val="y2iqfc"/>
          <w:rFonts w:ascii="Phetsarath OT" w:hAnsi="Phetsarath OT" w:cs="Phetsarath OT" w:hint="cs"/>
          <w:color w:val="202124"/>
          <w:sz w:val="24"/>
          <w:szCs w:val="24"/>
          <w:cs/>
          <w:lang w:bidi="lo-LA"/>
        </w:rPr>
        <w:t>ແບບມອບເຫມົາ</w:t>
      </w:r>
      <w:r w:rsidR="00156A36" w:rsidRPr="001C5DA4">
        <w:rPr>
          <w:rStyle w:val="y2iqfc"/>
          <w:rFonts w:ascii="Phetsarath OT" w:hAnsi="Phetsarath OT" w:cs="Phetsarath OT"/>
          <w:color w:val="202124"/>
          <w:sz w:val="24"/>
          <w:szCs w:val="24"/>
          <w:cs/>
          <w:lang w:bidi="lo-LA"/>
        </w:rPr>
        <w:t>. ແຕ່ລະປະເພດປະກອບມີເງື່ອນໄຂທົ່ວໄປຂອງສັນຍາ (</w:t>
      </w:r>
      <w:r w:rsidR="006E7BA7" w:rsidRPr="001C5DA4">
        <w:rPr>
          <w:rStyle w:val="y2iqfc"/>
          <w:rFonts w:ascii="Phetsarath OT" w:hAnsi="Phetsarath OT" w:cs="Phetsarath OT" w:hint="cs"/>
          <w:color w:val="202124"/>
          <w:sz w:val="24"/>
          <w:szCs w:val="24"/>
          <w:cs/>
          <w:lang w:bidi="lo-LA"/>
        </w:rPr>
        <w:t>ງທສ</w:t>
      </w:r>
      <w:r w:rsidR="00156A36" w:rsidRPr="001C5DA4">
        <w:rPr>
          <w:rStyle w:val="y2iqfc"/>
          <w:rFonts w:ascii="Phetsarath OT" w:hAnsi="Phetsarath OT" w:cs="Phetsarath OT"/>
          <w:color w:val="202124"/>
          <w:sz w:val="24"/>
          <w:szCs w:val="24"/>
        </w:rPr>
        <w:t xml:space="preserve">) </w:t>
      </w:r>
      <w:r w:rsidR="00156A36" w:rsidRPr="001C5DA4">
        <w:rPr>
          <w:rStyle w:val="y2iqfc"/>
          <w:rFonts w:ascii="Phetsarath OT" w:hAnsi="Phetsarath OT" w:cs="Phetsarath OT"/>
          <w:color w:val="202124"/>
          <w:sz w:val="24"/>
          <w:szCs w:val="24"/>
          <w:cs/>
          <w:lang w:bidi="lo-LA"/>
        </w:rPr>
        <w:t>ທີ່ຈະບໍ່ໄດ້ຮັບການດັດແກ້</w:t>
      </w:r>
      <w:r w:rsidR="00156A36" w:rsidRPr="001C5DA4">
        <w:rPr>
          <w:rStyle w:val="y2iqfc"/>
          <w:rFonts w:ascii="Phetsarath OT" w:hAnsi="Phetsarath OT" w:cs="Phetsarath OT"/>
          <w:color w:val="202124"/>
          <w:sz w:val="24"/>
          <w:szCs w:val="24"/>
        </w:rPr>
        <w:t xml:space="preserve">, </w:t>
      </w:r>
      <w:r w:rsidR="00156A36" w:rsidRPr="001C5DA4">
        <w:rPr>
          <w:rStyle w:val="y2iqfc"/>
          <w:rFonts w:ascii="Phetsarath OT" w:hAnsi="Phetsarath OT" w:cs="Phetsarath OT"/>
          <w:color w:val="202124"/>
          <w:sz w:val="24"/>
          <w:szCs w:val="24"/>
          <w:cs/>
          <w:lang w:bidi="lo-LA"/>
        </w:rPr>
        <w:t>ແລະ</w:t>
      </w:r>
      <w:r w:rsidRPr="001C5DA4">
        <w:rPr>
          <w:rStyle w:val="y2iqfc"/>
          <w:rFonts w:ascii="Phetsarath OT" w:hAnsi="Phetsarath OT" w:cs="Phetsarath OT" w:hint="cs"/>
          <w:color w:val="202124"/>
          <w:sz w:val="24"/>
          <w:szCs w:val="24"/>
          <w:cs/>
          <w:lang w:bidi="lo-LA"/>
        </w:rPr>
        <w:t xml:space="preserve"> </w:t>
      </w:r>
      <w:r w:rsidR="00156A36" w:rsidRPr="001C5DA4">
        <w:rPr>
          <w:rStyle w:val="y2iqfc"/>
          <w:rFonts w:ascii="Phetsarath OT" w:hAnsi="Phetsarath OT" w:cs="Phetsarath OT"/>
          <w:color w:val="202124"/>
          <w:sz w:val="24"/>
          <w:szCs w:val="24"/>
          <w:cs/>
          <w:lang w:bidi="lo-LA"/>
        </w:rPr>
        <w:t>ເງື່ອນໄຂ</w:t>
      </w:r>
      <w:r w:rsidR="006E7BA7" w:rsidRPr="001C5DA4">
        <w:rPr>
          <w:rStyle w:val="y2iqfc"/>
          <w:rFonts w:ascii="Phetsarath OT" w:hAnsi="Phetsarath OT" w:cs="Phetsarath OT" w:hint="cs"/>
          <w:color w:val="202124"/>
          <w:sz w:val="24"/>
          <w:szCs w:val="24"/>
          <w:cs/>
          <w:lang w:bidi="lo-LA"/>
        </w:rPr>
        <w:t>ສະເພາະ</w:t>
      </w:r>
      <w:r w:rsidR="00156A36" w:rsidRPr="001C5DA4">
        <w:rPr>
          <w:rStyle w:val="y2iqfc"/>
          <w:rFonts w:ascii="Phetsarath OT" w:hAnsi="Phetsarath OT" w:cs="Phetsarath OT"/>
          <w:color w:val="202124"/>
          <w:sz w:val="24"/>
          <w:szCs w:val="24"/>
          <w:cs/>
          <w:lang w:bidi="lo-LA"/>
        </w:rPr>
        <w:t>ຂອງສັນຍາ (</w:t>
      </w:r>
      <w:r w:rsidR="001C5DA4" w:rsidRPr="001C5DA4">
        <w:rPr>
          <w:rStyle w:val="y2iqfc"/>
          <w:rFonts w:ascii="Phetsarath OT" w:hAnsi="Phetsarath OT" w:cs="Phetsarath OT" w:hint="cs"/>
          <w:color w:val="202124"/>
          <w:sz w:val="24"/>
          <w:szCs w:val="24"/>
          <w:cs/>
          <w:lang w:bidi="lo-LA"/>
        </w:rPr>
        <w:t>ງສຍ</w:t>
      </w:r>
      <w:r w:rsidR="00156A36" w:rsidRPr="001C5DA4">
        <w:rPr>
          <w:rStyle w:val="y2iqfc"/>
          <w:rFonts w:ascii="Phetsarath OT" w:hAnsi="Phetsarath OT" w:cs="Phetsarath OT"/>
          <w:color w:val="202124"/>
          <w:sz w:val="24"/>
          <w:szCs w:val="24"/>
        </w:rPr>
        <w:t xml:space="preserve">). </w:t>
      </w:r>
      <w:r w:rsidR="006E7BA7" w:rsidRPr="001C5DA4">
        <w:rPr>
          <w:rStyle w:val="y2iqfc"/>
          <w:rFonts w:ascii="Phetsarath OT" w:hAnsi="Phetsarath OT" w:cs="Phetsarath OT"/>
          <w:color w:val="202124"/>
          <w:sz w:val="24"/>
          <w:szCs w:val="24"/>
          <w:cs/>
          <w:lang w:bidi="lo-LA"/>
        </w:rPr>
        <w:t>ເງື່ອນໄຂ</w:t>
      </w:r>
      <w:r w:rsidR="006E7BA7" w:rsidRPr="001C5DA4">
        <w:rPr>
          <w:rStyle w:val="y2iqfc"/>
          <w:rFonts w:ascii="Phetsarath OT" w:hAnsi="Phetsarath OT" w:cs="Phetsarath OT" w:hint="cs"/>
          <w:color w:val="202124"/>
          <w:sz w:val="24"/>
          <w:szCs w:val="24"/>
          <w:cs/>
          <w:lang w:bidi="lo-LA"/>
        </w:rPr>
        <w:t>ສະເພາະ</w:t>
      </w:r>
      <w:r w:rsidR="006E7BA7" w:rsidRPr="001C5DA4">
        <w:rPr>
          <w:rStyle w:val="y2iqfc"/>
          <w:rFonts w:ascii="Phetsarath OT" w:hAnsi="Phetsarath OT" w:cs="Phetsarath OT"/>
          <w:color w:val="202124"/>
          <w:sz w:val="24"/>
          <w:szCs w:val="24"/>
          <w:cs/>
          <w:lang w:bidi="lo-LA"/>
        </w:rPr>
        <w:t xml:space="preserve">ຂອງສັນຍາ </w:t>
      </w:r>
      <w:r w:rsidR="001C5DA4" w:rsidRPr="001C5DA4">
        <w:rPr>
          <w:rStyle w:val="y2iqfc"/>
          <w:rFonts w:ascii="Phetsarath OT" w:hAnsi="Phetsarath OT" w:cs="Phetsarath OT"/>
          <w:color w:val="202124"/>
          <w:sz w:val="24"/>
          <w:szCs w:val="24"/>
          <w:cs/>
          <w:lang w:bidi="lo-LA"/>
        </w:rPr>
        <w:t>(</w:t>
      </w:r>
      <w:r w:rsidR="001C5DA4" w:rsidRPr="001C5DA4">
        <w:rPr>
          <w:rStyle w:val="y2iqfc"/>
          <w:rFonts w:ascii="Phetsarath OT" w:hAnsi="Phetsarath OT" w:cs="Phetsarath OT" w:hint="cs"/>
          <w:color w:val="202124"/>
          <w:sz w:val="24"/>
          <w:szCs w:val="24"/>
          <w:cs/>
          <w:lang w:bidi="lo-LA"/>
        </w:rPr>
        <w:t>ງສຍ</w:t>
      </w:r>
      <w:r w:rsidR="001C5DA4" w:rsidRPr="001C5DA4">
        <w:rPr>
          <w:rStyle w:val="y2iqfc"/>
          <w:rFonts w:ascii="Phetsarath OT" w:hAnsi="Phetsarath OT" w:cs="Phetsarath OT"/>
          <w:color w:val="202124"/>
          <w:sz w:val="24"/>
          <w:szCs w:val="24"/>
        </w:rPr>
        <w:t>)</w:t>
      </w:r>
      <w:r w:rsidR="00156A36" w:rsidRPr="001C5DA4">
        <w:rPr>
          <w:rStyle w:val="y2iqfc"/>
          <w:rFonts w:ascii="Phetsarath OT" w:hAnsi="Phetsarath OT" w:cs="Phetsarath OT"/>
          <w:color w:val="202124"/>
          <w:sz w:val="24"/>
          <w:szCs w:val="24"/>
        </w:rPr>
        <w:t xml:space="preserve"> </w:t>
      </w:r>
      <w:r w:rsidR="00156A36" w:rsidRPr="001C5DA4">
        <w:rPr>
          <w:rStyle w:val="y2iqfc"/>
          <w:rFonts w:ascii="Phetsarath OT" w:hAnsi="Phetsarath OT" w:cs="Phetsarath OT"/>
          <w:color w:val="202124"/>
          <w:sz w:val="24"/>
          <w:szCs w:val="24"/>
          <w:cs/>
          <w:lang w:bidi="lo-LA"/>
        </w:rPr>
        <w:t>ປະກອບມີຂໍ້</w:t>
      </w:r>
      <w:r w:rsidRPr="001C5DA4">
        <w:rPr>
          <w:rStyle w:val="y2iqfc"/>
          <w:rFonts w:ascii="Phetsarath OT" w:hAnsi="Phetsarath OT" w:cs="Phetsarath OT" w:hint="cs"/>
          <w:color w:val="202124"/>
          <w:sz w:val="24"/>
          <w:szCs w:val="24"/>
          <w:cs/>
          <w:lang w:bidi="lo-LA"/>
        </w:rPr>
        <w:t>ຍ່ອຍພິເສດ</w:t>
      </w:r>
      <w:r w:rsidR="00156A36" w:rsidRPr="001C5DA4">
        <w:rPr>
          <w:rStyle w:val="y2iqfc"/>
          <w:rFonts w:ascii="Phetsarath OT" w:hAnsi="Phetsarath OT" w:cs="Phetsarath OT"/>
          <w:color w:val="202124"/>
          <w:sz w:val="24"/>
          <w:szCs w:val="24"/>
          <w:cs/>
          <w:lang w:bidi="lo-LA"/>
        </w:rPr>
        <w:t>ຂອງແຕ່ລະສັນຍາ</w:t>
      </w:r>
      <w:r w:rsidRPr="001C5DA4">
        <w:rPr>
          <w:rStyle w:val="y2iqfc"/>
          <w:rFonts w:ascii="Phetsarath OT" w:hAnsi="Phetsarath OT" w:cs="Phetsarath OT" w:hint="cs"/>
          <w:color w:val="202124"/>
          <w:sz w:val="24"/>
          <w:szCs w:val="24"/>
          <w:cs/>
          <w:lang w:bidi="lo-LA"/>
        </w:rPr>
        <w:t xml:space="preserve"> </w:t>
      </w:r>
      <w:r w:rsidR="00156A36" w:rsidRPr="001C5DA4">
        <w:rPr>
          <w:rStyle w:val="y2iqfc"/>
          <w:rFonts w:ascii="Phetsarath OT" w:hAnsi="Phetsarath OT" w:cs="Phetsarath OT"/>
          <w:color w:val="202124"/>
          <w:sz w:val="24"/>
          <w:szCs w:val="24"/>
          <w:cs/>
          <w:lang w:bidi="lo-LA"/>
        </w:rPr>
        <w:t>ເພື່ອເສີມ</w:t>
      </w:r>
      <w:r w:rsidR="00F213C3" w:rsidRPr="001C5DA4">
        <w:rPr>
          <w:rStyle w:val="y2iqfc"/>
          <w:rFonts w:ascii="Phetsarath OT" w:hAnsi="Phetsarath OT" w:cs="Phetsarath OT" w:hint="cs"/>
          <w:color w:val="202124"/>
          <w:sz w:val="24"/>
          <w:szCs w:val="24"/>
          <w:cs/>
          <w:lang w:bidi="lo-LA"/>
        </w:rPr>
        <w:t>ຂະຫຍາຍ</w:t>
      </w:r>
      <w:r w:rsidR="00156A36" w:rsidRPr="001C5DA4">
        <w:rPr>
          <w:rStyle w:val="y2iqfc"/>
          <w:rFonts w:ascii="Phetsarath OT" w:hAnsi="Phetsarath OT" w:cs="Phetsarath OT"/>
          <w:color w:val="202124"/>
          <w:sz w:val="24"/>
          <w:szCs w:val="24"/>
          <w:cs/>
          <w:lang w:bidi="lo-LA"/>
        </w:rPr>
        <w:t>ເງື່ອນໄຂທົ່ວໄປ</w:t>
      </w:r>
      <w:r w:rsidR="00F213C3" w:rsidRPr="001C5DA4">
        <w:rPr>
          <w:rStyle w:val="y2iqfc"/>
          <w:rFonts w:ascii="Phetsarath OT" w:hAnsi="Phetsarath OT" w:cs="Phetsarath OT" w:hint="cs"/>
          <w:color w:val="202124"/>
          <w:sz w:val="24"/>
          <w:szCs w:val="24"/>
          <w:cs/>
          <w:lang w:bidi="lo-LA"/>
        </w:rPr>
        <w:t>ຂອງສັນຍາ</w:t>
      </w:r>
      <w:r w:rsidR="001C5DA4" w:rsidRPr="001C5DA4">
        <w:rPr>
          <w:rStyle w:val="y2iqfc"/>
          <w:rFonts w:ascii="Phetsarath OT" w:hAnsi="Phetsarath OT" w:cs="Phetsarath OT" w:hint="cs"/>
          <w:color w:val="202124"/>
          <w:sz w:val="24"/>
          <w:szCs w:val="24"/>
          <w:cs/>
          <w:lang w:bidi="lo-LA"/>
        </w:rPr>
        <w:t xml:space="preserve"> </w:t>
      </w:r>
      <w:r w:rsidR="001C5DA4" w:rsidRPr="001C5DA4">
        <w:rPr>
          <w:rStyle w:val="y2iqfc"/>
          <w:rFonts w:ascii="Phetsarath OT" w:hAnsi="Phetsarath OT" w:cs="Phetsarath OT"/>
          <w:color w:val="202124"/>
          <w:sz w:val="24"/>
          <w:szCs w:val="24"/>
          <w:cs/>
          <w:lang w:bidi="lo-LA"/>
        </w:rPr>
        <w:t>(</w:t>
      </w:r>
      <w:r w:rsidR="001C5DA4" w:rsidRPr="001C5DA4">
        <w:rPr>
          <w:rStyle w:val="y2iqfc"/>
          <w:rFonts w:ascii="Phetsarath OT" w:hAnsi="Phetsarath OT" w:cs="Phetsarath OT" w:hint="cs"/>
          <w:color w:val="202124"/>
          <w:sz w:val="24"/>
          <w:szCs w:val="24"/>
          <w:cs/>
          <w:lang w:bidi="lo-LA"/>
        </w:rPr>
        <w:t>ງທສ</w:t>
      </w:r>
      <w:r w:rsidR="001C5DA4" w:rsidRPr="001C5DA4">
        <w:rPr>
          <w:rStyle w:val="y2iqfc"/>
          <w:rFonts w:ascii="Phetsarath OT" w:hAnsi="Phetsarath OT" w:cs="Phetsarath OT"/>
          <w:color w:val="202124"/>
          <w:sz w:val="24"/>
          <w:szCs w:val="24"/>
        </w:rPr>
        <w:t>)</w:t>
      </w:r>
      <w:r w:rsidR="001C5DA4" w:rsidRPr="001C5DA4">
        <w:rPr>
          <w:rStyle w:val="y2iqfc"/>
          <w:rFonts w:ascii="Phetsarath OT" w:hAnsi="Phetsarath OT" w:cs="Phetsarath OT" w:hint="cs"/>
          <w:color w:val="202124"/>
          <w:sz w:val="24"/>
          <w:szCs w:val="24"/>
          <w:cs/>
          <w:lang w:bidi="lo-LA"/>
        </w:rPr>
        <w:t>.</w:t>
      </w:r>
    </w:p>
    <w:p w14:paraId="6BE0B24C" w14:textId="79788165" w:rsidR="00156A36" w:rsidRPr="00161CD7" w:rsidRDefault="00156A36" w:rsidP="001C5DA4">
      <w:pPr>
        <w:pStyle w:val="HTMLPreformatted"/>
        <w:spacing w:after="240"/>
        <w:rPr>
          <w:rFonts w:ascii="Phetsarath OT" w:hAnsi="Phetsarath OT" w:cs="Phetsarath OT"/>
          <w:color w:val="202124"/>
          <w:sz w:val="24"/>
          <w:szCs w:val="24"/>
        </w:rPr>
      </w:pPr>
      <w:r w:rsidRPr="001C5DA4">
        <w:rPr>
          <w:rStyle w:val="y2iqfc"/>
          <w:rFonts w:ascii="Phetsarath OT" w:hAnsi="Phetsarath OT" w:cs="Phetsarath OT"/>
          <w:color w:val="202124"/>
          <w:sz w:val="24"/>
          <w:szCs w:val="24"/>
          <w:cs/>
          <w:lang w:bidi="lo-LA"/>
        </w:rPr>
        <w:t>ແຕ່ລະຮູບແບບ</w:t>
      </w:r>
      <w:r w:rsidR="00F213C3" w:rsidRPr="001C5DA4">
        <w:rPr>
          <w:rStyle w:val="y2iqfc"/>
          <w:rFonts w:ascii="Phetsarath OT" w:hAnsi="Phetsarath OT" w:cs="Phetsarath OT" w:hint="cs"/>
          <w:color w:val="202124"/>
          <w:sz w:val="24"/>
          <w:szCs w:val="24"/>
          <w:cs/>
          <w:lang w:bidi="lo-LA"/>
        </w:rPr>
        <w:t>ຂອງ</w:t>
      </w:r>
      <w:r w:rsidRPr="001C5DA4">
        <w:rPr>
          <w:rStyle w:val="y2iqfc"/>
          <w:rFonts w:ascii="Phetsarath OT" w:hAnsi="Phetsarath OT" w:cs="Phetsarath OT"/>
          <w:color w:val="202124"/>
          <w:sz w:val="24"/>
          <w:szCs w:val="24"/>
          <w:cs/>
          <w:lang w:bidi="lo-LA"/>
        </w:rPr>
        <w:t xml:space="preserve">ມາດຕະຖານສັນຍາລວມເອົາ “ນະໂຍບາຍຂອງລັດຖະບານ – </w:t>
      </w:r>
      <w:r w:rsidR="00F213C3" w:rsidRPr="001C5DA4">
        <w:rPr>
          <w:rStyle w:val="y2iqfc"/>
          <w:rFonts w:ascii="Phetsarath OT" w:hAnsi="Phetsarath OT" w:cs="Phetsarath OT" w:hint="cs"/>
          <w:color w:val="202124"/>
          <w:sz w:val="24"/>
          <w:szCs w:val="24"/>
          <w:cs/>
          <w:lang w:bidi="lo-LA"/>
        </w:rPr>
        <w:t>ພຶດຕິກໍາການ</w:t>
      </w:r>
      <w:r w:rsidRPr="001C5DA4">
        <w:rPr>
          <w:rStyle w:val="y2iqfc"/>
          <w:rFonts w:ascii="Phetsarath OT" w:hAnsi="Phetsarath OT" w:cs="Phetsarath OT"/>
          <w:color w:val="202124"/>
          <w:sz w:val="24"/>
          <w:szCs w:val="24"/>
          <w:cs/>
          <w:lang w:bidi="lo-LA"/>
        </w:rPr>
        <w:t xml:space="preserve">ສໍ້ລາດບັງຫຼວງ ແລະ </w:t>
      </w:r>
      <w:r w:rsidR="00F213C3" w:rsidRPr="001C5DA4">
        <w:rPr>
          <w:rStyle w:val="y2iqfc"/>
          <w:rFonts w:ascii="Phetsarath OT" w:hAnsi="Phetsarath OT" w:cs="Phetsarath OT" w:hint="cs"/>
          <w:color w:val="202124"/>
          <w:sz w:val="24"/>
          <w:szCs w:val="24"/>
          <w:cs/>
          <w:lang w:bidi="lo-LA"/>
        </w:rPr>
        <w:t>ການ</w:t>
      </w:r>
      <w:r w:rsidRPr="001C5DA4">
        <w:rPr>
          <w:rStyle w:val="y2iqfc"/>
          <w:rFonts w:ascii="Phetsarath OT" w:hAnsi="Phetsarath OT" w:cs="Phetsarath OT"/>
          <w:color w:val="202124"/>
          <w:sz w:val="24"/>
          <w:szCs w:val="24"/>
          <w:cs/>
          <w:lang w:bidi="lo-LA"/>
        </w:rPr>
        <w:t>ສໍ້ໂກງ” (</w:t>
      </w:r>
      <w:r w:rsidR="00F213C3" w:rsidRPr="001C5DA4">
        <w:rPr>
          <w:rStyle w:val="y2iqfc"/>
          <w:rFonts w:ascii="Phetsarath OT" w:hAnsi="Phetsarath OT" w:cs="Phetsarath OT" w:hint="cs"/>
          <w:color w:val="202124"/>
          <w:sz w:val="24"/>
          <w:szCs w:val="24"/>
          <w:cs/>
          <w:lang w:bidi="lo-LA"/>
        </w:rPr>
        <w:t>ຫມວດ</w:t>
      </w:r>
      <w:r w:rsidRPr="001C5DA4">
        <w:rPr>
          <w:rStyle w:val="y2iqfc"/>
          <w:rFonts w:ascii="Phetsarath OT" w:hAnsi="Phetsarath OT" w:cs="Phetsarath OT"/>
          <w:color w:val="202124"/>
          <w:sz w:val="24"/>
          <w:szCs w:val="24"/>
          <w:cs/>
          <w:lang w:bidi="lo-LA"/>
        </w:rPr>
        <w:t xml:space="preserve">ທີ </w:t>
      </w:r>
      <w:r w:rsidRPr="001C5DA4">
        <w:rPr>
          <w:rStyle w:val="y2iqfc"/>
          <w:rFonts w:ascii="Phetsarath OT" w:hAnsi="Phetsarath OT" w:cs="Phetsarath OT"/>
          <w:color w:val="202124"/>
          <w:sz w:val="24"/>
          <w:szCs w:val="24"/>
        </w:rPr>
        <w:t xml:space="preserve">6 </w:t>
      </w:r>
      <w:r w:rsidRPr="001C5DA4">
        <w:rPr>
          <w:rStyle w:val="y2iqfc"/>
          <w:rFonts w:ascii="Phetsarath OT" w:hAnsi="Phetsarath OT" w:cs="Phetsarath OT"/>
          <w:color w:val="202124"/>
          <w:sz w:val="24"/>
          <w:szCs w:val="24"/>
          <w:cs/>
          <w:lang w:bidi="lo-LA"/>
        </w:rPr>
        <w:t xml:space="preserve">ຂອງພາກທີ </w:t>
      </w:r>
      <w:r w:rsidRPr="001C5DA4">
        <w:rPr>
          <w:rStyle w:val="y2iqfc"/>
          <w:rFonts w:ascii="Phetsarath OT" w:hAnsi="Phetsarath OT" w:cs="Phetsarath OT"/>
          <w:color w:val="202124"/>
          <w:sz w:val="24"/>
          <w:szCs w:val="24"/>
        </w:rPr>
        <w:t xml:space="preserve">I) </w:t>
      </w:r>
      <w:r w:rsidRPr="001C5DA4">
        <w:rPr>
          <w:rStyle w:val="y2iqfc"/>
          <w:rFonts w:ascii="Phetsarath OT" w:hAnsi="Phetsarath OT" w:cs="Phetsarath OT"/>
          <w:color w:val="202124"/>
          <w:sz w:val="24"/>
          <w:szCs w:val="24"/>
          <w:cs/>
          <w:lang w:bidi="lo-LA"/>
        </w:rPr>
        <w:t>ໃນແບບ</w:t>
      </w:r>
      <w:r w:rsidR="00F213C3" w:rsidRPr="001C5DA4">
        <w:rPr>
          <w:rStyle w:val="y2iqfc"/>
          <w:rFonts w:ascii="Phetsarath OT" w:hAnsi="Phetsarath OT" w:cs="Phetsarath OT" w:hint="cs"/>
          <w:color w:val="202124"/>
          <w:sz w:val="24"/>
          <w:szCs w:val="24"/>
          <w:cs/>
          <w:lang w:bidi="lo-LA"/>
        </w:rPr>
        <w:t>ຟອມ</w:t>
      </w:r>
      <w:r w:rsidRPr="001C5DA4">
        <w:rPr>
          <w:rStyle w:val="y2iqfc"/>
          <w:rFonts w:ascii="Phetsarath OT" w:hAnsi="Phetsarath OT" w:cs="Phetsarath OT"/>
          <w:color w:val="202124"/>
          <w:sz w:val="24"/>
          <w:szCs w:val="24"/>
          <w:cs/>
          <w:lang w:bidi="lo-LA"/>
        </w:rPr>
        <w:t xml:space="preserve">ຂອງເອກະສານຄັດຕິດ </w:t>
      </w:r>
      <w:r w:rsidRPr="001C5DA4">
        <w:rPr>
          <w:rStyle w:val="y2iqfc"/>
          <w:rFonts w:ascii="Phetsarath OT" w:hAnsi="Phetsarath OT" w:cs="Phetsarath OT"/>
          <w:color w:val="202124"/>
          <w:sz w:val="24"/>
          <w:szCs w:val="24"/>
        </w:rPr>
        <w:t>1.</w:t>
      </w:r>
    </w:p>
    <w:p w14:paraId="7E92E35D" w14:textId="77777777" w:rsidR="007233AF" w:rsidRPr="00756970" w:rsidRDefault="007233AF" w:rsidP="002E19F5">
      <w:pPr>
        <w:tabs>
          <w:tab w:val="left" w:pos="720"/>
          <w:tab w:val="right" w:leader="dot" w:pos="8640"/>
        </w:tabs>
        <w:jc w:val="both"/>
      </w:pPr>
    </w:p>
    <w:p w14:paraId="64296F4D" w14:textId="77777777" w:rsidR="002E19F5" w:rsidRPr="00756970" w:rsidRDefault="002E19F5" w:rsidP="00E151A2">
      <w:pPr>
        <w:tabs>
          <w:tab w:val="left" w:pos="720"/>
          <w:tab w:val="right" w:leader="dot" w:pos="8640"/>
        </w:tabs>
        <w:jc w:val="both"/>
      </w:pPr>
    </w:p>
    <w:p w14:paraId="249FDB61" w14:textId="77777777" w:rsidR="000B5EDC" w:rsidRPr="00756970" w:rsidRDefault="000B5EDC" w:rsidP="005D19CA">
      <w:pPr>
        <w:tabs>
          <w:tab w:val="left" w:pos="720"/>
          <w:tab w:val="right" w:leader="dot" w:pos="8640"/>
        </w:tabs>
        <w:ind w:left="360"/>
        <w:jc w:val="both"/>
      </w:pPr>
    </w:p>
    <w:p w14:paraId="53FF7913" w14:textId="77777777" w:rsidR="000B5EDC" w:rsidRDefault="000B5EDC" w:rsidP="00E151A2">
      <w:pPr>
        <w:ind w:left="360"/>
        <w:jc w:val="center"/>
        <w:rPr>
          <w:b/>
          <w:sz w:val="28"/>
        </w:rPr>
      </w:pPr>
    </w:p>
    <w:p w14:paraId="22F7437A" w14:textId="77777777" w:rsidR="00161CD7" w:rsidRPr="00161CD7" w:rsidRDefault="00161CD7" w:rsidP="00161CD7">
      <w:pPr>
        <w:rPr>
          <w:sz w:val="28"/>
        </w:rPr>
      </w:pPr>
    </w:p>
    <w:p w14:paraId="0D9F3E65" w14:textId="77777777" w:rsidR="00161CD7" w:rsidRPr="00161CD7" w:rsidRDefault="00161CD7" w:rsidP="00161CD7">
      <w:pPr>
        <w:rPr>
          <w:sz w:val="28"/>
        </w:rPr>
      </w:pPr>
    </w:p>
    <w:p w14:paraId="1BEF98B8" w14:textId="77777777" w:rsidR="00161CD7" w:rsidRPr="00161CD7" w:rsidRDefault="00161CD7" w:rsidP="00161CD7">
      <w:pPr>
        <w:rPr>
          <w:sz w:val="28"/>
        </w:rPr>
      </w:pPr>
    </w:p>
    <w:p w14:paraId="302C822A" w14:textId="77777777" w:rsidR="00161CD7" w:rsidRPr="00161CD7" w:rsidRDefault="00161CD7" w:rsidP="00161CD7">
      <w:pPr>
        <w:jc w:val="center"/>
        <w:rPr>
          <w:sz w:val="28"/>
        </w:rPr>
      </w:pPr>
    </w:p>
    <w:p w14:paraId="23AFDC20" w14:textId="74563E82" w:rsidR="00161CD7" w:rsidRPr="00161CD7" w:rsidRDefault="00161CD7" w:rsidP="00161CD7">
      <w:pPr>
        <w:tabs>
          <w:tab w:val="center" w:pos="4680"/>
        </w:tabs>
        <w:rPr>
          <w:sz w:val="28"/>
        </w:rPr>
        <w:sectPr w:rsidR="00161CD7" w:rsidRPr="00161CD7" w:rsidSect="00EA47B8">
          <w:headerReference w:type="even" r:id="rId19"/>
          <w:headerReference w:type="default" r:id="rId20"/>
          <w:headerReference w:type="first" r:id="rId21"/>
          <w:type w:val="nextColumn"/>
          <w:pgSz w:w="12240" w:h="15840" w:code="1"/>
          <w:pgMar w:top="567" w:right="1440" w:bottom="567" w:left="1440" w:header="448" w:footer="720" w:gutter="0"/>
          <w:paperSrc w:first="7" w:other="7"/>
          <w:pgNumType w:fmt="lowerRoman"/>
          <w:cols w:space="720"/>
        </w:sectPr>
      </w:pPr>
    </w:p>
    <w:p w14:paraId="0B07309E" w14:textId="2BA8E8C7" w:rsidR="000B5EDC" w:rsidRPr="00756970" w:rsidRDefault="004C4811" w:rsidP="008F558D">
      <w:pPr>
        <w:rPr>
          <w:b/>
          <w:sz w:val="28"/>
        </w:rPr>
      </w:pPr>
      <w:r w:rsidRPr="00F841E6">
        <w:rPr>
          <w:noProof/>
          <w:color w:val="FFFFFF" w:themeColor="background1"/>
          <w:lang w:bidi="th-TH"/>
        </w:rPr>
        <w:lastRenderedPageBreak/>
        <w:drawing>
          <wp:anchor distT="0" distB="0" distL="114300" distR="114300" simplePos="0" relativeHeight="251662336" behindDoc="0" locked="0" layoutInCell="0" allowOverlap="1" wp14:anchorId="2F2D086F" wp14:editId="66E14CBE">
            <wp:simplePos x="0" y="0"/>
            <wp:positionH relativeFrom="page">
              <wp:align>center</wp:align>
            </wp:positionH>
            <wp:positionV relativeFrom="paragraph">
              <wp:posOffset>127000</wp:posOffset>
            </wp:positionV>
            <wp:extent cx="819150" cy="728345"/>
            <wp:effectExtent l="0" t="0" r="0" b="0"/>
            <wp:wrapTopAndBottom/>
            <wp:docPr id="11" name="Picture 11"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to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9150" cy="728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7AFBB" w14:textId="77777777" w:rsidR="00792372" w:rsidRPr="001C5DA4" w:rsidRDefault="00792372" w:rsidP="00792372">
      <w:pPr>
        <w:jc w:val="center"/>
        <w:rPr>
          <w:rFonts w:ascii="Phetsarath OT" w:hAnsi="Phetsarath OT" w:cs="Phetsarath OT"/>
          <w:bCs/>
          <w:lang w:val="pt-BR"/>
        </w:rPr>
      </w:pPr>
      <w:r w:rsidRPr="001C5DA4">
        <w:rPr>
          <w:rFonts w:ascii="Phetsarath OT" w:hAnsi="Phetsarath OT" w:cs="Phetsarath OT"/>
          <w:bCs/>
          <w:noProof/>
          <w:cs/>
          <w:lang w:bidi="lo-LA"/>
        </w:rPr>
        <w:t>ສາ</w:t>
      </w:r>
      <w:r w:rsidRPr="001C5DA4">
        <w:rPr>
          <w:rFonts w:ascii="Phetsarath OT" w:hAnsi="Phetsarath OT" w:cs="Phetsarath OT"/>
          <w:bCs/>
          <w:noProof/>
          <w:cs/>
          <w:lang w:bidi="lo-LA"/>
        </w:rPr>
        <w:softHyphen/>
        <w:t>ທາ</w:t>
      </w:r>
      <w:r w:rsidRPr="001C5DA4">
        <w:rPr>
          <w:rFonts w:ascii="Phetsarath OT" w:hAnsi="Phetsarath OT" w:cs="Phetsarath OT"/>
          <w:bCs/>
          <w:noProof/>
          <w:cs/>
          <w:lang w:bidi="lo-LA"/>
        </w:rPr>
        <w:softHyphen/>
        <w:t>ລະ</w:t>
      </w:r>
      <w:r w:rsidRPr="001C5DA4">
        <w:rPr>
          <w:rFonts w:ascii="Phetsarath OT" w:hAnsi="Phetsarath OT" w:cs="Phetsarath OT"/>
          <w:bCs/>
          <w:noProof/>
          <w:cs/>
          <w:lang w:bidi="lo-LA"/>
        </w:rPr>
        <w:softHyphen/>
        <w:t>ນະ​ລັດ ປະ</w:t>
      </w:r>
      <w:r w:rsidRPr="001C5DA4">
        <w:rPr>
          <w:rFonts w:ascii="Phetsarath OT" w:hAnsi="Phetsarath OT" w:cs="Phetsarath OT"/>
          <w:bCs/>
          <w:noProof/>
          <w:cs/>
          <w:lang w:bidi="lo-LA"/>
        </w:rPr>
        <w:softHyphen/>
        <w:t>ຊາ</w:t>
      </w:r>
      <w:r w:rsidRPr="001C5DA4">
        <w:rPr>
          <w:rFonts w:ascii="Phetsarath OT" w:hAnsi="Phetsarath OT" w:cs="Phetsarath OT"/>
          <w:bCs/>
          <w:noProof/>
          <w:cs/>
          <w:lang w:bidi="lo-LA"/>
        </w:rPr>
        <w:softHyphen/>
        <w:t>ທິ</w:t>
      </w:r>
      <w:r w:rsidRPr="001C5DA4">
        <w:rPr>
          <w:rFonts w:ascii="Phetsarath OT" w:hAnsi="Phetsarath OT" w:cs="Phetsarath OT"/>
          <w:bCs/>
          <w:noProof/>
          <w:cs/>
          <w:lang w:bidi="lo-LA"/>
        </w:rPr>
        <w:softHyphen/>
        <w:t>ປະ</w:t>
      </w:r>
      <w:r w:rsidRPr="001C5DA4">
        <w:rPr>
          <w:rFonts w:ascii="Phetsarath OT" w:hAnsi="Phetsarath OT" w:cs="Phetsarath OT"/>
          <w:bCs/>
          <w:noProof/>
          <w:cs/>
          <w:lang w:bidi="lo-LA"/>
        </w:rPr>
        <w:softHyphen/>
        <w:t>ໄຕ ປະ</w:t>
      </w:r>
      <w:r w:rsidRPr="001C5DA4">
        <w:rPr>
          <w:rFonts w:ascii="Phetsarath OT" w:hAnsi="Phetsarath OT" w:cs="Phetsarath OT"/>
          <w:bCs/>
          <w:noProof/>
          <w:cs/>
          <w:lang w:bidi="lo-LA"/>
        </w:rPr>
        <w:softHyphen/>
        <w:t>ຊາ</w:t>
      </w:r>
      <w:r w:rsidRPr="001C5DA4">
        <w:rPr>
          <w:rFonts w:ascii="Phetsarath OT" w:hAnsi="Phetsarath OT" w:cs="Phetsarath OT"/>
          <w:bCs/>
          <w:noProof/>
          <w:cs/>
          <w:lang w:bidi="lo-LA"/>
        </w:rPr>
        <w:softHyphen/>
        <w:t>ຊົນ​ລາວ</w:t>
      </w:r>
    </w:p>
    <w:p w14:paraId="630D74A5" w14:textId="77777777" w:rsidR="00792372" w:rsidRPr="001C5DA4" w:rsidRDefault="00792372" w:rsidP="00792372">
      <w:pPr>
        <w:jc w:val="center"/>
        <w:rPr>
          <w:rFonts w:ascii="Phetsarath OT" w:hAnsi="Phetsarath OT" w:cs="Phetsarath OT"/>
          <w:bCs/>
          <w:rtl/>
          <w:cs/>
        </w:rPr>
      </w:pPr>
      <w:r w:rsidRPr="001C5DA4">
        <w:rPr>
          <w:rFonts w:ascii="Phetsarath OT" w:hAnsi="Phetsarath OT" w:cs="Phetsarath OT"/>
          <w:bCs/>
          <w:cs/>
          <w:lang w:val="fr-FR" w:bidi="lo-LA"/>
        </w:rPr>
        <w:t>ສັນ</w:t>
      </w:r>
      <w:r w:rsidRPr="001C5DA4">
        <w:rPr>
          <w:rFonts w:ascii="Phetsarath OT" w:hAnsi="Phetsarath OT" w:cs="Phetsarath OT"/>
          <w:bCs/>
          <w:cs/>
          <w:lang w:val="fr-FR" w:bidi="lo-LA"/>
        </w:rPr>
        <w:softHyphen/>
        <w:t>ຕິ</w:t>
      </w:r>
      <w:r w:rsidRPr="001C5DA4">
        <w:rPr>
          <w:rFonts w:ascii="Phetsarath OT" w:hAnsi="Phetsarath OT" w:cs="Phetsarath OT"/>
          <w:bCs/>
          <w:cs/>
          <w:lang w:val="fr-FR" w:bidi="lo-LA"/>
        </w:rPr>
        <w:softHyphen/>
        <w:t>ພາບ ເອ</w:t>
      </w:r>
      <w:r w:rsidRPr="001C5DA4">
        <w:rPr>
          <w:rFonts w:ascii="Phetsarath OT" w:hAnsi="Phetsarath OT" w:cs="Phetsarath OT"/>
          <w:bCs/>
          <w:cs/>
          <w:lang w:val="fr-FR" w:bidi="lo-LA"/>
        </w:rPr>
        <w:softHyphen/>
        <w:t>ກະ</w:t>
      </w:r>
      <w:r w:rsidRPr="001C5DA4">
        <w:rPr>
          <w:rFonts w:ascii="Phetsarath OT" w:hAnsi="Phetsarath OT" w:cs="Phetsarath OT"/>
          <w:bCs/>
          <w:cs/>
          <w:lang w:val="fr-FR" w:bidi="lo-LA"/>
        </w:rPr>
        <w:softHyphen/>
        <w:t>ລາດ ປະ</w:t>
      </w:r>
      <w:r w:rsidRPr="001C5DA4">
        <w:rPr>
          <w:rFonts w:ascii="Phetsarath OT" w:hAnsi="Phetsarath OT" w:cs="Phetsarath OT"/>
          <w:bCs/>
          <w:cs/>
          <w:lang w:val="fr-FR" w:bidi="lo-LA"/>
        </w:rPr>
        <w:softHyphen/>
        <w:t>ຊາ</w:t>
      </w:r>
      <w:r w:rsidRPr="001C5DA4">
        <w:rPr>
          <w:rFonts w:ascii="Phetsarath OT" w:hAnsi="Phetsarath OT" w:cs="Phetsarath OT"/>
          <w:bCs/>
          <w:cs/>
          <w:lang w:val="fr-FR" w:bidi="lo-LA"/>
        </w:rPr>
        <w:softHyphen/>
        <w:t>ທິ</w:t>
      </w:r>
      <w:r w:rsidRPr="001C5DA4">
        <w:rPr>
          <w:rFonts w:ascii="Phetsarath OT" w:hAnsi="Phetsarath OT" w:cs="Phetsarath OT"/>
          <w:bCs/>
          <w:cs/>
          <w:lang w:val="fr-FR" w:bidi="lo-LA"/>
        </w:rPr>
        <w:softHyphen/>
        <w:t>ປະ</w:t>
      </w:r>
      <w:r w:rsidRPr="001C5DA4">
        <w:rPr>
          <w:rFonts w:ascii="Phetsarath OT" w:hAnsi="Phetsarath OT" w:cs="Phetsarath OT"/>
          <w:bCs/>
          <w:cs/>
          <w:lang w:val="fr-FR" w:bidi="lo-LA"/>
        </w:rPr>
        <w:softHyphen/>
        <w:t>ໄຕ ເອ</w:t>
      </w:r>
      <w:r w:rsidRPr="001C5DA4">
        <w:rPr>
          <w:rFonts w:ascii="Phetsarath OT" w:hAnsi="Phetsarath OT" w:cs="Phetsarath OT"/>
          <w:bCs/>
          <w:cs/>
          <w:lang w:val="fr-FR" w:bidi="lo-LA"/>
        </w:rPr>
        <w:softHyphen/>
        <w:t>ກະ​ພາບ ວັດ</w:t>
      </w:r>
      <w:r w:rsidRPr="001C5DA4">
        <w:rPr>
          <w:rFonts w:ascii="Phetsarath OT" w:hAnsi="Phetsarath OT" w:cs="Phetsarath OT"/>
          <w:bCs/>
          <w:cs/>
          <w:lang w:val="fr-FR" w:bidi="lo-LA"/>
        </w:rPr>
        <w:softHyphen/>
        <w:t>ທະ</w:t>
      </w:r>
      <w:r w:rsidRPr="001C5DA4">
        <w:rPr>
          <w:rFonts w:ascii="Phetsarath OT" w:hAnsi="Phetsarath OT" w:cs="Phetsarath OT"/>
          <w:bCs/>
          <w:cs/>
          <w:lang w:val="fr-FR" w:bidi="lo-LA"/>
        </w:rPr>
        <w:softHyphen/>
        <w:t>ນ</w:t>
      </w:r>
      <w:r w:rsidRPr="001C5DA4">
        <w:rPr>
          <w:rFonts w:ascii="Phetsarath OT" w:hAnsi="Phetsarath OT" w:cs="Phetsarath OT" w:hint="cs"/>
          <w:bCs/>
          <w:cs/>
          <w:lang w:val="fr-FR" w:bidi="lo-LA"/>
        </w:rPr>
        <w:t>ະ</w:t>
      </w:r>
      <w:r w:rsidRPr="001C5DA4">
        <w:rPr>
          <w:rFonts w:ascii="Phetsarath OT" w:hAnsi="Phetsarath OT" w:cs="Phetsarath OT"/>
          <w:bCs/>
          <w:cs/>
          <w:lang w:val="fr-FR" w:bidi="lo-LA"/>
        </w:rPr>
        <w:t>​ຖາ</w:t>
      </w:r>
      <w:r w:rsidRPr="001C5DA4">
        <w:rPr>
          <w:rFonts w:ascii="Phetsarath OT" w:hAnsi="Phetsarath OT" w:cs="Phetsarath OT"/>
          <w:bCs/>
          <w:cs/>
          <w:lang w:val="fr-FR" w:bidi="lo-LA"/>
        </w:rPr>
        <w:softHyphen/>
        <w:t>ວອນ</w:t>
      </w:r>
    </w:p>
    <w:p w14:paraId="1640C45F" w14:textId="77777777" w:rsidR="00792372" w:rsidRPr="001C5DA4" w:rsidRDefault="00792372" w:rsidP="00792372">
      <w:pPr>
        <w:jc w:val="center"/>
        <w:rPr>
          <w:rFonts w:ascii="Phetsarath OT" w:hAnsi="Phetsarath OT" w:cs="Phetsarath OT"/>
          <w:b/>
          <w:bCs/>
          <w:sz w:val="32"/>
          <w:szCs w:val="32"/>
          <w:lang w:val="pt-BR" w:bidi="lo-LA"/>
        </w:rPr>
      </w:pPr>
    </w:p>
    <w:p w14:paraId="4DBA2F9A" w14:textId="77777777" w:rsidR="00792372" w:rsidRPr="001C5DA4" w:rsidRDefault="00792372" w:rsidP="00792372">
      <w:pPr>
        <w:jc w:val="center"/>
        <w:rPr>
          <w:rFonts w:ascii="Phetsarath OT" w:hAnsi="Phetsarath OT" w:cs="Phetsarath OT"/>
          <w:b/>
          <w:bCs/>
          <w:sz w:val="32"/>
          <w:szCs w:val="32"/>
          <w:lang w:val="pt-BR"/>
        </w:rPr>
      </w:pPr>
    </w:p>
    <w:p w14:paraId="6C98E920" w14:textId="70F0D875" w:rsidR="00792372" w:rsidRPr="001C5DA4" w:rsidRDefault="00792372" w:rsidP="00792372">
      <w:pPr>
        <w:jc w:val="center"/>
        <w:rPr>
          <w:rFonts w:ascii="Phetsarath OT" w:hAnsi="Phetsarath OT" w:cs="Phetsarath OT"/>
          <w:b/>
          <w:bCs/>
          <w:sz w:val="32"/>
          <w:szCs w:val="32"/>
          <w:lang w:val="pt-BR" w:bidi="lo-LA"/>
        </w:rPr>
      </w:pPr>
      <w:r w:rsidRPr="001C5DA4">
        <w:rPr>
          <w:rFonts w:ascii="Phetsarath OT" w:hAnsi="Phetsarath OT" w:cs="Phetsarath OT" w:hint="cs"/>
          <w:b/>
          <w:bCs/>
          <w:sz w:val="32"/>
          <w:szCs w:val="32"/>
          <w:cs/>
          <w:lang w:val="pt-BR" w:bidi="lo-LA"/>
        </w:rPr>
        <w:t>ມາດຖານ</w:t>
      </w:r>
      <w:r w:rsidRPr="001C5DA4">
        <w:rPr>
          <w:rFonts w:ascii="Phetsarath OT" w:hAnsi="Phetsarath OT" w:cs="Phetsarath OT"/>
          <w:b/>
          <w:bCs/>
          <w:sz w:val="32"/>
          <w:szCs w:val="32"/>
          <w:cs/>
          <w:lang w:val="pt-BR" w:bidi="lo-LA"/>
        </w:rPr>
        <w:t>ເອ</w:t>
      </w:r>
      <w:r w:rsidRPr="001C5DA4">
        <w:rPr>
          <w:rFonts w:ascii="Phetsarath OT" w:hAnsi="Phetsarath OT" w:cs="Phetsarath OT"/>
          <w:b/>
          <w:bCs/>
          <w:sz w:val="32"/>
          <w:szCs w:val="32"/>
          <w:cs/>
          <w:lang w:val="pt-BR" w:bidi="lo-LA"/>
        </w:rPr>
        <w:softHyphen/>
        <w:t>ກະ</w:t>
      </w:r>
      <w:r w:rsidRPr="001C5DA4">
        <w:rPr>
          <w:rFonts w:ascii="Phetsarath OT" w:hAnsi="Phetsarath OT" w:cs="Phetsarath OT"/>
          <w:b/>
          <w:bCs/>
          <w:sz w:val="32"/>
          <w:szCs w:val="32"/>
          <w:cs/>
          <w:lang w:val="pt-BR" w:bidi="lo-LA"/>
        </w:rPr>
        <w:softHyphen/>
        <w:t>ສານ​</w:t>
      </w:r>
      <w:r w:rsidR="000B5E6B">
        <w:rPr>
          <w:rFonts w:ascii="Phetsarath OT" w:hAnsi="Phetsarath OT" w:cs="Phetsarath OT" w:hint="cs"/>
          <w:b/>
          <w:bCs/>
          <w:sz w:val="32"/>
          <w:szCs w:val="32"/>
          <w:cs/>
          <w:lang w:val="pt-BR" w:bidi="lo-LA"/>
        </w:rPr>
        <w:t>ໃຫ້ຍືນບົດ</w:t>
      </w:r>
      <w:r w:rsidRPr="001C5DA4">
        <w:rPr>
          <w:rFonts w:ascii="Phetsarath OT" w:hAnsi="Phetsarath OT" w:cs="Phetsarath OT"/>
          <w:b/>
          <w:bCs/>
          <w:sz w:val="32"/>
          <w:szCs w:val="32"/>
          <w:cs/>
          <w:lang w:val="pt-BR" w:bidi="lo-LA"/>
        </w:rPr>
        <w:t>ສະ</w:t>
      </w:r>
      <w:r w:rsidRPr="001C5DA4">
        <w:rPr>
          <w:rFonts w:ascii="Phetsarath OT" w:hAnsi="Phetsarath OT" w:cs="Phetsarath OT"/>
          <w:b/>
          <w:bCs/>
          <w:sz w:val="32"/>
          <w:szCs w:val="32"/>
          <w:cs/>
          <w:lang w:val="pt-BR" w:bidi="lo-LA"/>
        </w:rPr>
        <w:softHyphen/>
        <w:t>ເ</w:t>
      </w:r>
      <w:r w:rsidRPr="001C5DA4">
        <w:rPr>
          <w:rFonts w:ascii="Phetsarath OT" w:eastAsia="Phetsarath OT" w:hAnsi="Phetsarath OT" w:cs="Phetsarath OT" w:hint="cs"/>
          <w:b/>
          <w:bCs/>
          <w:sz w:val="32"/>
          <w:szCs w:val="32"/>
          <w:cs/>
          <w:lang w:val="pt-BR" w:bidi="lo-LA"/>
        </w:rPr>
        <w:t>ຫນີ</w:t>
      </w:r>
      <w:r w:rsidR="00C85AF3" w:rsidRPr="001C5DA4">
        <w:rPr>
          <w:rFonts w:ascii="Phetsarath OT" w:eastAsia="Phetsarath OT" w:hAnsi="Phetsarath OT" w:cs="Phetsarath OT" w:hint="cs"/>
          <w:b/>
          <w:bCs/>
          <w:sz w:val="32"/>
          <w:szCs w:val="32"/>
          <w:cs/>
          <w:lang w:val="pt-BR" w:bidi="lo-LA"/>
        </w:rPr>
        <w:t xml:space="preserve"> </w:t>
      </w:r>
      <w:r w:rsidRPr="001C5DA4">
        <w:rPr>
          <w:rFonts w:ascii="Phetsarath OT" w:hAnsi="Phetsarath OT" w:cs="Phetsarath OT" w:hint="cs"/>
          <w:b/>
          <w:bCs/>
          <w:sz w:val="32"/>
          <w:szCs w:val="32"/>
          <w:cs/>
          <w:lang w:val="pt-BR" w:bidi="lo-LA"/>
        </w:rPr>
        <w:t>ສໍາລັບການຈັດຈ້າງ</w:t>
      </w:r>
    </w:p>
    <w:p w14:paraId="58F1B492" w14:textId="62ACF670" w:rsidR="00792372" w:rsidRPr="001C5DA4" w:rsidRDefault="00792372" w:rsidP="00792372">
      <w:pPr>
        <w:jc w:val="center"/>
        <w:rPr>
          <w:rFonts w:ascii="Phetsarath OT" w:eastAsia="Phetsarath OT" w:hAnsi="Phetsarath OT" w:cs="Phetsarath OT"/>
          <w:b/>
          <w:bCs/>
          <w:sz w:val="32"/>
          <w:szCs w:val="32"/>
          <w:cs/>
          <w:lang w:val="pt-BR" w:bidi="lo-LA"/>
        </w:rPr>
      </w:pPr>
      <w:r w:rsidRPr="001C5DA4">
        <w:rPr>
          <w:rFonts w:ascii="Phetsarath OT" w:hAnsi="Phetsarath OT" w:cs="Phetsarath OT" w:hint="cs"/>
          <w:b/>
          <w:bCs/>
          <w:sz w:val="32"/>
          <w:szCs w:val="32"/>
          <w:cs/>
          <w:lang w:val="pt-BR" w:bidi="lo-LA"/>
        </w:rPr>
        <w:t>ບໍລິສັດທີ່ປຶກສາ ໃນຮູບແບບ</w:t>
      </w:r>
      <w:r w:rsidRPr="001C5DA4">
        <w:rPr>
          <w:rFonts w:cs="DokChampa" w:hint="cs"/>
          <w:b/>
          <w:bCs/>
          <w:spacing w:val="-2"/>
          <w:sz w:val="32"/>
          <w:szCs w:val="32"/>
          <w:cs/>
          <w:lang w:val="fr-FR" w:bidi="lo-LA"/>
        </w:rPr>
        <w:t xml:space="preserve"> (</w:t>
      </w:r>
      <w:r w:rsidRPr="001C5DA4">
        <w:rPr>
          <w:rFonts w:ascii="Phetsarath OT" w:hAnsi="Phetsarath OT" w:cs="Phetsarath OT" w:hint="cs"/>
          <w:b/>
          <w:bCs/>
          <w:spacing w:val="-2"/>
          <w:sz w:val="32"/>
          <w:szCs w:val="32"/>
          <w:cs/>
          <w:lang w:bidi="lo-LA"/>
        </w:rPr>
        <w:t>ທັງຄຸນນະພາບ ແລະ ລາຄາ</w:t>
      </w:r>
      <w:r w:rsidRPr="001C5DA4">
        <w:rPr>
          <w:b/>
          <w:bCs/>
          <w:spacing w:val="-2"/>
          <w:sz w:val="32"/>
          <w:szCs w:val="32"/>
          <w:lang w:val="fr-FR"/>
        </w:rPr>
        <w:t>/</w:t>
      </w:r>
      <w:r w:rsidRPr="001C5DA4">
        <w:rPr>
          <w:rFonts w:ascii="Phetsarath OT" w:hAnsi="Phetsarath OT" w:cs="Phetsarath OT" w:hint="cs"/>
          <w:b/>
          <w:bCs/>
          <w:spacing w:val="-2"/>
          <w:sz w:val="32"/>
          <w:szCs w:val="32"/>
          <w:cs/>
          <w:lang w:val="fr-FR" w:bidi="lo-LA"/>
        </w:rPr>
        <w:t>ສະເພາະຄຸນນະພາບ</w:t>
      </w:r>
      <w:r w:rsidRPr="001C5DA4">
        <w:rPr>
          <w:b/>
          <w:bCs/>
          <w:spacing w:val="-2"/>
          <w:sz w:val="32"/>
          <w:szCs w:val="32"/>
          <w:lang w:val="fr-FR"/>
        </w:rPr>
        <w:t>/</w:t>
      </w:r>
      <w:r w:rsidRPr="001C5DA4">
        <w:rPr>
          <w:rFonts w:ascii="Phetsarath OT" w:hAnsi="Phetsarath OT" w:cs="Phetsarath OT" w:hint="cs"/>
          <w:b/>
          <w:bCs/>
          <w:spacing w:val="-2"/>
          <w:sz w:val="32"/>
          <w:szCs w:val="32"/>
          <w:cs/>
          <w:lang w:val="fr-FR" w:bidi="lo-LA"/>
        </w:rPr>
        <w:t>ຕາມງົບປະມານ</w:t>
      </w:r>
      <w:r w:rsidR="000B5E6B">
        <w:rPr>
          <w:rFonts w:ascii="Phetsarath OT" w:hAnsi="Phetsarath OT" w:cs="Phetsarath OT" w:hint="cs"/>
          <w:b/>
          <w:bCs/>
          <w:spacing w:val="-2"/>
          <w:sz w:val="32"/>
          <w:szCs w:val="32"/>
          <w:cs/>
          <w:lang w:val="fr-FR" w:bidi="lo-LA"/>
        </w:rPr>
        <w:t>ຂາດຕົວ</w:t>
      </w:r>
      <w:r w:rsidRPr="001C5DA4">
        <w:rPr>
          <w:rFonts w:ascii="Phetsarath OT" w:hAnsi="Phetsarath OT" w:cs="Phetsarath OT" w:hint="cs"/>
          <w:b/>
          <w:bCs/>
          <w:spacing w:val="-2"/>
          <w:sz w:val="32"/>
          <w:szCs w:val="32"/>
          <w:cs/>
          <w:lang w:val="fr-FR" w:bidi="lo-LA"/>
        </w:rPr>
        <w:t xml:space="preserve"> ແລະ ຕາມມູນຄ່າຕໍ່າສຸດ</w:t>
      </w:r>
      <w:r w:rsidRPr="001C5DA4">
        <w:rPr>
          <w:rFonts w:cs="DokChampa" w:hint="cs"/>
          <w:b/>
          <w:bCs/>
          <w:spacing w:val="-2"/>
          <w:sz w:val="32"/>
          <w:szCs w:val="32"/>
          <w:cs/>
          <w:lang w:val="fr-FR" w:bidi="lo-LA"/>
        </w:rPr>
        <w:t>)</w:t>
      </w:r>
    </w:p>
    <w:p w14:paraId="4BA926F8" w14:textId="77777777" w:rsidR="00792372" w:rsidRPr="00AC7838" w:rsidRDefault="00792372" w:rsidP="00792372">
      <w:pPr>
        <w:tabs>
          <w:tab w:val="left" w:pos="720"/>
          <w:tab w:val="right" w:leader="dot" w:pos="8640"/>
        </w:tabs>
        <w:jc w:val="center"/>
        <w:rPr>
          <w:b/>
          <w:sz w:val="32"/>
          <w:szCs w:val="32"/>
          <w:highlight w:val="yellow"/>
          <w:lang w:val="pt-BR"/>
        </w:rPr>
      </w:pPr>
    </w:p>
    <w:p w14:paraId="3348E172" w14:textId="77777777" w:rsidR="00792372" w:rsidRPr="00AC7838" w:rsidRDefault="00792372" w:rsidP="00792372">
      <w:pPr>
        <w:tabs>
          <w:tab w:val="left" w:pos="720"/>
          <w:tab w:val="right" w:leader="dot" w:pos="8640"/>
        </w:tabs>
        <w:jc w:val="center"/>
        <w:rPr>
          <w:b/>
          <w:sz w:val="28"/>
          <w:highlight w:val="yellow"/>
          <w:lang w:val="pt-BR"/>
        </w:rPr>
      </w:pPr>
    </w:p>
    <w:p w14:paraId="0DFD94BB" w14:textId="2077234C" w:rsidR="00792372" w:rsidRPr="00A9067D" w:rsidRDefault="000B5E6B" w:rsidP="00792372">
      <w:pPr>
        <w:tabs>
          <w:tab w:val="left" w:pos="720"/>
          <w:tab w:val="right" w:leader="dot" w:pos="8640"/>
        </w:tabs>
        <w:rPr>
          <w:b/>
          <w:lang w:val="pt-BR"/>
        </w:rPr>
      </w:pPr>
      <w:r>
        <w:rPr>
          <w:rFonts w:ascii="Phetsarath OT" w:hAnsi="Phetsarath OT" w:cs="Phetsarath OT" w:hint="cs"/>
          <w:bCs/>
          <w:sz w:val="28"/>
          <w:szCs w:val="28"/>
          <w:cs/>
          <w:lang w:val="pt-BR" w:bidi="lo-LA"/>
        </w:rPr>
        <w:t>ເອກະສານໃຫ້ຍື່ນບົດສະເຫນີ</w:t>
      </w:r>
      <w:r w:rsidR="00792372" w:rsidRPr="00A9067D">
        <w:rPr>
          <w:rFonts w:ascii="Phetsarath OT" w:hAnsi="Phetsarath OT" w:cs="Phetsarath OT" w:hint="cs"/>
          <w:bCs/>
          <w:sz w:val="28"/>
          <w:szCs w:val="28"/>
          <w:cs/>
          <w:lang w:val="pt-BR" w:bidi="lo-LA"/>
        </w:rPr>
        <w:t xml:space="preserve"> ເລກທີ</w:t>
      </w:r>
      <w:r w:rsidR="00792372" w:rsidRPr="00A9067D">
        <w:rPr>
          <w:bCs/>
          <w:sz w:val="28"/>
          <w:szCs w:val="28"/>
          <w:lang w:val="pt-BR"/>
        </w:rPr>
        <w:t>:</w:t>
      </w:r>
      <w:r w:rsidR="00792372" w:rsidRPr="00A9067D">
        <w:rPr>
          <w:b/>
          <w:sz w:val="28"/>
          <w:lang w:val="pt-BR"/>
        </w:rPr>
        <w:t xml:space="preserve"> </w:t>
      </w:r>
      <w:r w:rsidR="00792372" w:rsidRPr="00A9067D">
        <w:rPr>
          <w:bCs/>
          <w:color w:val="1F497D" w:themeColor="text2"/>
          <w:sz w:val="28"/>
          <w:lang w:val="pt-BR"/>
        </w:rPr>
        <w:t>[</w:t>
      </w:r>
      <w:r w:rsidR="00792372" w:rsidRPr="00A9067D">
        <w:rPr>
          <w:rFonts w:ascii="Phetsarath OT" w:hAnsi="Phetsarath OT" w:cs="Phetsarath OT" w:hint="cs"/>
          <w:bCs/>
          <w:color w:val="1F497D" w:themeColor="text2"/>
          <w:sz w:val="28"/>
          <w:szCs w:val="28"/>
          <w:cs/>
          <w:lang w:bidi="lo-LA"/>
        </w:rPr>
        <w:t>ຕື່ມເລກທີອ້າງອີງຕາມແຜນຈັດຊື້-ຈັດຈ້າງໃສ່</w:t>
      </w:r>
      <w:r w:rsidR="00792372" w:rsidRPr="00A9067D">
        <w:rPr>
          <w:bCs/>
          <w:color w:val="1F497D" w:themeColor="text2"/>
          <w:sz w:val="28"/>
          <w:lang w:val="pt-BR"/>
        </w:rPr>
        <w:t>]</w:t>
      </w:r>
    </w:p>
    <w:p w14:paraId="543F73E4" w14:textId="77777777" w:rsidR="00792372" w:rsidRPr="00A9067D" w:rsidRDefault="00792372" w:rsidP="00792372">
      <w:pPr>
        <w:rPr>
          <w:b/>
          <w:sz w:val="28"/>
          <w:lang w:val="pt-BR"/>
        </w:rPr>
      </w:pPr>
    </w:p>
    <w:p w14:paraId="214DE73E" w14:textId="77777777" w:rsidR="00792372" w:rsidRPr="00A9067D" w:rsidRDefault="00792372" w:rsidP="00792372">
      <w:pPr>
        <w:rPr>
          <w:b/>
          <w:i/>
          <w:sz w:val="28"/>
          <w:szCs w:val="28"/>
          <w:lang w:val="pt-BR"/>
        </w:rPr>
      </w:pPr>
      <w:r w:rsidRPr="00A9067D">
        <w:rPr>
          <w:rFonts w:ascii="Phetsarath OT" w:hAnsi="Phetsarath OT" w:cs="Phetsarath OT" w:hint="cs"/>
          <w:bCs/>
          <w:sz w:val="28"/>
          <w:szCs w:val="28"/>
          <w:cs/>
          <w:lang w:bidi="lo-LA"/>
        </w:rPr>
        <w:t>ການຈັດຈ້າງບໍລິສັດທີ່ປຶກສາສໍາລັບວຽກ</w:t>
      </w:r>
      <w:r w:rsidRPr="00A9067D">
        <w:rPr>
          <w:bCs/>
          <w:sz w:val="28"/>
          <w:szCs w:val="28"/>
          <w:lang w:val="pt-BR"/>
        </w:rPr>
        <w:t>:</w:t>
      </w:r>
      <w:r w:rsidRPr="00A9067D">
        <w:rPr>
          <w:b/>
          <w:sz w:val="28"/>
          <w:szCs w:val="28"/>
          <w:lang w:val="pt-BR"/>
        </w:rPr>
        <w:t xml:space="preserve"> </w:t>
      </w:r>
      <w:r w:rsidRPr="00A9067D">
        <w:rPr>
          <w:bCs/>
          <w:color w:val="1F497D" w:themeColor="text2"/>
          <w:sz w:val="28"/>
          <w:szCs w:val="28"/>
          <w:lang w:val="pt-BR"/>
        </w:rPr>
        <w:t>[</w:t>
      </w:r>
      <w:r w:rsidRPr="00A9067D">
        <w:rPr>
          <w:rFonts w:ascii="Phetsarath OT" w:hAnsi="Phetsarath OT" w:cs="Phetsarath OT" w:hint="cs"/>
          <w:bCs/>
          <w:color w:val="1F497D" w:themeColor="text2"/>
          <w:sz w:val="28"/>
          <w:szCs w:val="28"/>
          <w:cs/>
          <w:lang w:bidi="lo-LA"/>
        </w:rPr>
        <w:t>ຕື່ມຫົວຂໍ້ວຽກທີ່ຕ້ອງການຈັດຈ້າງໃສ່</w:t>
      </w:r>
      <w:r w:rsidRPr="00A9067D">
        <w:rPr>
          <w:bCs/>
          <w:color w:val="1F497D" w:themeColor="text2"/>
          <w:sz w:val="28"/>
          <w:szCs w:val="28"/>
          <w:lang w:val="pt-BR"/>
        </w:rPr>
        <w:t>]</w:t>
      </w:r>
      <w:r w:rsidRPr="00A9067D">
        <w:rPr>
          <w:b/>
          <w:sz w:val="28"/>
          <w:szCs w:val="28"/>
          <w:lang w:val="pt-BR"/>
        </w:rPr>
        <w:t xml:space="preserve"> </w:t>
      </w:r>
    </w:p>
    <w:p w14:paraId="44AD0133" w14:textId="77777777" w:rsidR="00792372" w:rsidRPr="00A9067D" w:rsidRDefault="00792372" w:rsidP="00792372">
      <w:pPr>
        <w:rPr>
          <w:b/>
          <w:sz w:val="28"/>
          <w:szCs w:val="28"/>
          <w:lang w:val="pt-BR"/>
        </w:rPr>
      </w:pPr>
    </w:p>
    <w:p w14:paraId="3C13ECE6" w14:textId="77777777" w:rsidR="00792372" w:rsidRPr="00A9067D" w:rsidRDefault="00792372" w:rsidP="00792372">
      <w:pPr>
        <w:rPr>
          <w:b/>
          <w:sz w:val="28"/>
          <w:szCs w:val="28"/>
          <w:lang w:val="pt-BR"/>
        </w:rPr>
      </w:pPr>
      <w:r w:rsidRPr="00A9067D">
        <w:rPr>
          <w:rFonts w:ascii="Phetsarath OT" w:hAnsi="Phetsarath OT" w:cs="Phetsarath OT"/>
          <w:bCs/>
          <w:sz w:val="28"/>
          <w:szCs w:val="28"/>
          <w:cs/>
          <w:lang w:bidi="lo-LA"/>
        </w:rPr>
        <w:t>ຜູ້ຈັດຊື້-ຈັດຈ້າງ</w:t>
      </w:r>
      <w:r w:rsidRPr="00A9067D">
        <w:rPr>
          <w:rFonts w:ascii="Phetsarath OT" w:hAnsi="Phetsarath OT" w:cs="Phetsarath OT"/>
          <w:bCs/>
          <w:sz w:val="28"/>
          <w:szCs w:val="28"/>
          <w:lang w:val="pt-BR"/>
        </w:rPr>
        <w:t>:</w:t>
      </w:r>
      <w:r w:rsidRPr="00A9067D">
        <w:rPr>
          <w:b/>
          <w:sz w:val="28"/>
          <w:szCs w:val="28"/>
          <w:lang w:val="pt-BR"/>
        </w:rPr>
        <w:t xml:space="preserve"> </w:t>
      </w:r>
      <w:r w:rsidRPr="00A9067D">
        <w:rPr>
          <w:bCs/>
          <w:color w:val="1F497D" w:themeColor="text2"/>
          <w:sz w:val="28"/>
          <w:szCs w:val="28"/>
          <w:lang w:val="pt-BR"/>
        </w:rPr>
        <w:t>[</w:t>
      </w:r>
      <w:r w:rsidRPr="00A9067D">
        <w:rPr>
          <w:rFonts w:ascii="Phetsarath OT" w:hAnsi="Phetsarath OT" w:cs="Phetsarath OT" w:hint="cs"/>
          <w:bCs/>
          <w:color w:val="1F497D" w:themeColor="text2"/>
          <w:sz w:val="28"/>
          <w:szCs w:val="28"/>
          <w:cs/>
          <w:lang w:bidi="lo-LA"/>
        </w:rPr>
        <w:t>ຕື່ມຊື່ຜູ້ຈັດຊື້-ຈັດຈ້າງໃສ່</w:t>
      </w:r>
      <w:r w:rsidRPr="00A9067D">
        <w:rPr>
          <w:bCs/>
          <w:color w:val="1F497D" w:themeColor="text2"/>
          <w:sz w:val="28"/>
          <w:szCs w:val="28"/>
          <w:lang w:val="pt-BR"/>
        </w:rPr>
        <w:t>]</w:t>
      </w:r>
    </w:p>
    <w:p w14:paraId="6374188E" w14:textId="77777777" w:rsidR="00792372" w:rsidRPr="00A9067D" w:rsidRDefault="00792372" w:rsidP="00792372">
      <w:pPr>
        <w:rPr>
          <w:sz w:val="28"/>
          <w:szCs w:val="28"/>
          <w:lang w:val="pt-BR"/>
        </w:rPr>
      </w:pPr>
    </w:p>
    <w:p w14:paraId="77DEFA17" w14:textId="77777777" w:rsidR="00792372" w:rsidRPr="00A9067D" w:rsidRDefault="00792372" w:rsidP="00792372">
      <w:pPr>
        <w:tabs>
          <w:tab w:val="left" w:pos="720"/>
          <w:tab w:val="right" w:leader="dot" w:pos="8640"/>
        </w:tabs>
        <w:rPr>
          <w:b/>
          <w:sz w:val="28"/>
          <w:szCs w:val="28"/>
          <w:lang w:val="pt-BR"/>
        </w:rPr>
      </w:pPr>
      <w:r w:rsidRPr="00A9067D">
        <w:rPr>
          <w:rFonts w:ascii="Phetsarath OT" w:hAnsi="Phetsarath OT" w:cs="Phetsarath OT" w:hint="cs"/>
          <w:bCs/>
          <w:sz w:val="28"/>
          <w:szCs w:val="28"/>
          <w:cs/>
          <w:lang w:bidi="lo-LA"/>
        </w:rPr>
        <w:t>ໂຄງການ</w:t>
      </w:r>
      <w:r w:rsidRPr="00A9067D">
        <w:rPr>
          <w:b/>
          <w:sz w:val="28"/>
          <w:szCs w:val="28"/>
          <w:lang w:val="pt-BR"/>
        </w:rPr>
        <w:t xml:space="preserve">: </w:t>
      </w:r>
      <w:r w:rsidRPr="00A9067D">
        <w:rPr>
          <w:bCs/>
          <w:color w:val="1F497D" w:themeColor="text2"/>
          <w:sz w:val="28"/>
          <w:szCs w:val="28"/>
          <w:lang w:val="pt-BR"/>
        </w:rPr>
        <w:t>[</w:t>
      </w:r>
      <w:r w:rsidRPr="00A9067D">
        <w:rPr>
          <w:rFonts w:ascii="Phetsarath OT" w:hAnsi="Phetsarath OT" w:cs="Phetsarath OT" w:hint="cs"/>
          <w:bCs/>
          <w:color w:val="1F497D" w:themeColor="text2"/>
          <w:sz w:val="28"/>
          <w:szCs w:val="28"/>
          <w:cs/>
          <w:lang w:bidi="lo-LA"/>
        </w:rPr>
        <w:t>ຕື່ມຊື່ໂຄງການໃສ່</w:t>
      </w:r>
      <w:r w:rsidRPr="00A9067D">
        <w:rPr>
          <w:bCs/>
          <w:color w:val="1F497D" w:themeColor="text2"/>
          <w:sz w:val="28"/>
          <w:szCs w:val="28"/>
          <w:lang w:val="pt-BR"/>
        </w:rPr>
        <w:t>]</w:t>
      </w:r>
    </w:p>
    <w:p w14:paraId="402D43E2" w14:textId="77777777" w:rsidR="00792372" w:rsidRPr="00AC7838" w:rsidRDefault="00792372" w:rsidP="00792372">
      <w:pPr>
        <w:tabs>
          <w:tab w:val="left" w:pos="720"/>
          <w:tab w:val="right" w:leader="dot" w:pos="8640"/>
        </w:tabs>
        <w:rPr>
          <w:b/>
          <w:sz w:val="28"/>
          <w:szCs w:val="28"/>
          <w:highlight w:val="yellow"/>
          <w:lang w:val="pt-BR"/>
        </w:rPr>
      </w:pPr>
    </w:p>
    <w:p w14:paraId="239214F0" w14:textId="16008F24" w:rsidR="00792372" w:rsidRPr="00D93B0E" w:rsidRDefault="00792372" w:rsidP="00792372">
      <w:pPr>
        <w:rPr>
          <w:rFonts w:ascii="Phetsarath OT" w:hAnsi="Phetsarath OT" w:cs="Phetsarath OT"/>
          <w:b/>
          <w:sz w:val="28"/>
          <w:lang w:val="pt-BR" w:bidi="lo-LA"/>
        </w:rPr>
        <w:sectPr w:rsidR="00792372" w:rsidRPr="00D93B0E" w:rsidSect="00EA47B8">
          <w:headerReference w:type="even" r:id="rId22"/>
          <w:headerReference w:type="default" r:id="rId23"/>
          <w:footerReference w:type="default" r:id="rId24"/>
          <w:headerReference w:type="first" r:id="rId25"/>
          <w:footerReference w:type="first" r:id="rId26"/>
          <w:type w:val="nextColumn"/>
          <w:pgSz w:w="12240" w:h="15840" w:code="1"/>
          <w:pgMar w:top="567" w:right="1440" w:bottom="567" w:left="1440" w:header="284" w:footer="284" w:gutter="0"/>
          <w:paperSrc w:first="7" w:other="7"/>
          <w:pgNumType w:fmt="lowerRoman"/>
          <w:cols w:space="720"/>
          <w:docGrid w:linePitch="326"/>
        </w:sectPr>
      </w:pPr>
      <w:r w:rsidRPr="00A9067D">
        <w:rPr>
          <w:rFonts w:ascii="Phetsarath OT" w:hAnsi="Phetsarath OT" w:cs="Phetsarath OT" w:hint="cs"/>
          <w:bCs/>
          <w:sz w:val="28"/>
          <w:szCs w:val="28"/>
          <w:cs/>
          <w:lang w:bidi="lo-LA"/>
        </w:rPr>
        <w:t>ວັນອອກເອກະສານ</w:t>
      </w:r>
      <w:r w:rsidR="000B5E6B">
        <w:rPr>
          <w:rFonts w:ascii="Phetsarath OT" w:hAnsi="Phetsarath OT" w:cs="Phetsarath OT" w:hint="cs"/>
          <w:bCs/>
          <w:sz w:val="28"/>
          <w:szCs w:val="28"/>
          <w:cs/>
          <w:lang w:bidi="lo-LA"/>
        </w:rPr>
        <w:t>ໃຫ້ຍື່ນບົດ</w:t>
      </w:r>
      <w:r w:rsidRPr="00A9067D">
        <w:rPr>
          <w:rFonts w:ascii="Phetsarath OT" w:hAnsi="Phetsarath OT" w:cs="Phetsarath OT" w:hint="cs"/>
          <w:bCs/>
          <w:sz w:val="28"/>
          <w:szCs w:val="28"/>
          <w:cs/>
          <w:lang w:bidi="lo-LA"/>
        </w:rPr>
        <w:t>ສະເຫນີ</w:t>
      </w:r>
      <w:r w:rsidRPr="00A9067D">
        <w:rPr>
          <w:b/>
          <w:sz w:val="28"/>
          <w:szCs w:val="28"/>
          <w:lang w:val="pt-BR"/>
        </w:rPr>
        <w:t xml:space="preserve">: </w:t>
      </w:r>
      <w:r w:rsidRPr="00A9067D">
        <w:rPr>
          <w:b/>
          <w:color w:val="1F497D" w:themeColor="text2"/>
          <w:sz w:val="28"/>
          <w:szCs w:val="28"/>
          <w:lang w:val="pt-BR"/>
        </w:rPr>
        <w:t>[</w:t>
      </w:r>
      <w:r w:rsidRPr="00A9067D">
        <w:rPr>
          <w:rFonts w:ascii="Phetsarath OT" w:hAnsi="Phetsarath OT" w:cs="Phetsarath OT" w:hint="cs"/>
          <w:bCs/>
          <w:color w:val="1F497D" w:themeColor="text2"/>
          <w:sz w:val="28"/>
          <w:szCs w:val="28"/>
          <w:cs/>
          <w:lang w:bidi="lo-LA"/>
        </w:rPr>
        <w:t>ຕື່ມວັນທີ ທີ່ສົ່ງ</w:t>
      </w:r>
      <w:r w:rsidR="000B5E6B">
        <w:rPr>
          <w:rFonts w:ascii="Phetsarath OT" w:hAnsi="Phetsarath OT" w:cs="Phetsarath OT" w:hint="cs"/>
          <w:bCs/>
          <w:color w:val="1F497D" w:themeColor="text2"/>
          <w:sz w:val="28"/>
          <w:szCs w:val="28"/>
          <w:cs/>
          <w:lang w:bidi="lo-LA"/>
        </w:rPr>
        <w:t>ເອກະສານໃຫ້ຍື່ນບົດສະເຫນີ</w:t>
      </w:r>
      <w:r w:rsidRPr="00A9067D">
        <w:rPr>
          <w:rFonts w:ascii="Phetsarath OT" w:hAnsi="Phetsarath OT" w:cs="Phetsarath OT" w:hint="cs"/>
          <w:bCs/>
          <w:color w:val="1F497D" w:themeColor="text2"/>
          <w:sz w:val="28"/>
          <w:szCs w:val="28"/>
          <w:cs/>
          <w:lang w:bidi="lo-LA"/>
        </w:rPr>
        <w:t>ເຖີງບໍລິສັດ</w:t>
      </w:r>
      <w:r w:rsidR="00AC7838" w:rsidRPr="00D93B0E">
        <w:rPr>
          <w:rFonts w:ascii="Phetsarath OT" w:hAnsi="Phetsarath OT" w:cs="Phetsarath OT"/>
          <w:bCs/>
          <w:color w:val="1F497D" w:themeColor="text2"/>
          <w:sz w:val="28"/>
          <w:szCs w:val="28"/>
          <w:cs/>
          <w:lang w:bidi="lo-LA"/>
        </w:rPr>
        <w:t>ທີ່ປຶກສາທີ່</w:t>
      </w:r>
      <w:r w:rsidR="00AC7838" w:rsidRPr="00D93B0E">
        <w:rPr>
          <w:rFonts w:ascii="Phetsarath OT" w:hAnsi="Phetsarath OT" w:cs="Phetsarath OT" w:hint="cs"/>
          <w:bCs/>
          <w:color w:val="1F497D" w:themeColor="text2"/>
          <w:sz w:val="28"/>
          <w:szCs w:val="28"/>
          <w:cs/>
          <w:lang w:bidi="lo-LA"/>
        </w:rPr>
        <w:t>ໄດ້</w:t>
      </w:r>
      <w:r w:rsidR="00AC7838" w:rsidRPr="00D93B0E">
        <w:rPr>
          <w:rFonts w:ascii="Phetsarath OT" w:hAnsi="Phetsarath OT" w:cs="Phetsarath OT"/>
          <w:bCs/>
          <w:color w:val="1F497D" w:themeColor="text2"/>
          <w:sz w:val="28"/>
          <w:szCs w:val="28"/>
          <w:cs/>
          <w:lang w:bidi="lo-LA"/>
        </w:rPr>
        <w:t>ຖືກຄັດເລືອກ</w:t>
      </w:r>
      <w:r w:rsidR="00AC7838" w:rsidRPr="00D93B0E">
        <w:rPr>
          <w:rFonts w:ascii="Phetsarath OT" w:hAnsi="Phetsarath OT" w:cs="Phetsarath OT" w:hint="cs"/>
          <w:bCs/>
          <w:color w:val="1F497D" w:themeColor="text2"/>
          <w:sz w:val="28"/>
          <w:szCs w:val="28"/>
          <w:cs/>
          <w:lang w:bidi="lo-LA"/>
        </w:rPr>
        <w:t>ເຂົ້າໃນບັນຊີຄັດຈ້ອນ (ບັນຊີສັ້ນ</w:t>
      </w:r>
      <w:r w:rsidR="00A9067D" w:rsidRPr="00D93B0E">
        <w:rPr>
          <w:rFonts w:ascii="Phetsarath OT" w:hAnsi="Phetsarath OT" w:cs="Phetsarath OT" w:hint="cs"/>
          <w:bCs/>
          <w:color w:val="1F497D" w:themeColor="text2"/>
          <w:sz w:val="28"/>
          <w:szCs w:val="28"/>
          <w:cs/>
          <w:lang w:bidi="lo-LA"/>
        </w:rPr>
        <w:t>)</w:t>
      </w:r>
      <w:r w:rsidR="00D93B0E" w:rsidRPr="00D93B0E">
        <w:rPr>
          <w:rFonts w:ascii="Phetsarath OT" w:hAnsi="Phetsarath OT" w:cs="Phetsarath OT"/>
          <w:bCs/>
          <w:color w:val="1F497D" w:themeColor="text2"/>
          <w:sz w:val="28"/>
          <w:szCs w:val="28"/>
          <w:lang w:val="pt-BR" w:bidi="lo-LA"/>
        </w:rPr>
        <w:t>]</w:t>
      </w:r>
    </w:p>
    <w:p w14:paraId="32FBA355" w14:textId="77777777" w:rsidR="00AF6B04" w:rsidRPr="00D93B0E" w:rsidRDefault="00AF6B04" w:rsidP="00AF6B04">
      <w:pPr>
        <w:rPr>
          <w:bCs/>
          <w:i/>
          <w:sz w:val="28"/>
          <w:szCs w:val="28"/>
          <w:lang w:val="pt-BR"/>
        </w:rPr>
      </w:pPr>
      <w:bookmarkStart w:id="4" w:name="_Toc265495736"/>
      <w:r w:rsidRPr="00A2436D">
        <w:rPr>
          <w:rFonts w:ascii="Phetsarath OT" w:hAnsi="Phetsarath OT" w:cs="Phetsarath OT" w:hint="cs"/>
          <w:bCs/>
          <w:i/>
          <w:sz w:val="28"/>
          <w:szCs w:val="28"/>
          <w:cs/>
          <w:lang w:bidi="lo-LA"/>
        </w:rPr>
        <w:lastRenderedPageBreak/>
        <w:t>ສາລະບານ</w:t>
      </w:r>
      <w:r w:rsidRPr="00D93B0E">
        <w:rPr>
          <w:bCs/>
          <w:i/>
          <w:sz w:val="28"/>
          <w:szCs w:val="28"/>
          <w:lang w:val="pt-BR"/>
        </w:rPr>
        <w:t xml:space="preserve"> </w:t>
      </w:r>
    </w:p>
    <w:sdt>
      <w:sdtPr>
        <w:rPr>
          <w:rFonts w:ascii="Times New Roman" w:eastAsia="Times New Roman" w:hAnsi="Times New Roman" w:cs="Times New Roman"/>
          <w:b w:val="0"/>
          <w:bCs w:val="0"/>
          <w:color w:val="auto"/>
          <w:sz w:val="24"/>
          <w:szCs w:val="24"/>
        </w:rPr>
        <w:id w:val="-105889460"/>
        <w:docPartObj>
          <w:docPartGallery w:val="Table of Contents"/>
          <w:docPartUnique/>
        </w:docPartObj>
      </w:sdtPr>
      <w:sdtEndPr>
        <w:rPr>
          <w:rFonts w:ascii="Phetsarath OT" w:eastAsia="Phetsarath OT" w:hAnsi="Phetsarath OT" w:cs="Phetsarath OT"/>
        </w:rPr>
      </w:sdtEndPr>
      <w:sdtContent>
        <w:p w14:paraId="7AB5B12B" w14:textId="77777777" w:rsidR="00AF6B04" w:rsidRPr="00756970" w:rsidRDefault="00AF6B04" w:rsidP="00AF6B04">
          <w:pPr>
            <w:pStyle w:val="TOCHeading"/>
            <w:spacing w:before="0"/>
          </w:pPr>
        </w:p>
        <w:p w14:paraId="275AAECA" w14:textId="3AB5605A" w:rsidR="00AF6B04" w:rsidRPr="005C139F" w:rsidRDefault="00AF6B04" w:rsidP="004E6DDD">
          <w:pPr>
            <w:pStyle w:val="TOC1"/>
            <w:rPr>
              <w:b/>
              <w:bCs/>
              <w:lang w:val="en-US"/>
            </w:rPr>
          </w:pPr>
          <w:r w:rsidRPr="00FA38B4">
            <w:rPr>
              <w:b/>
              <w:bCs/>
              <w:lang w:val="en-US"/>
            </w:rPr>
            <w:fldChar w:fldCharType="begin"/>
          </w:r>
          <w:r w:rsidRPr="00FA38B4">
            <w:rPr>
              <w:lang w:val="en-US"/>
            </w:rPr>
            <w:instrText xml:space="preserve"> TOC \o "1-6" \h \z \u </w:instrText>
          </w:r>
          <w:r w:rsidRPr="00FA38B4">
            <w:rPr>
              <w:b/>
              <w:bCs/>
              <w:lang w:val="en-US"/>
            </w:rPr>
            <w:fldChar w:fldCharType="separate"/>
          </w:r>
          <w:hyperlink w:anchor="_Toc30081378" w:history="1">
            <w:r w:rsidRPr="004E6DDD">
              <w:rPr>
                <w:rFonts w:hint="cs"/>
                <w:cs/>
              </w:rPr>
              <w:t xml:space="preserve">ພາກ </w:t>
            </w:r>
            <w:r w:rsidRPr="004E6DDD">
              <w:rPr>
                <w:rStyle w:val="Hyperlink"/>
                <w:rFonts w:cs="Phetsarath OT"/>
              </w:rPr>
              <w:t>I</w:t>
            </w:r>
            <w:r w:rsidRPr="004E6DDD">
              <w:rPr>
                <w:webHidden/>
              </w:rPr>
              <w:tab/>
            </w:r>
            <w:r w:rsidR="00793C51" w:rsidRPr="004E6DDD">
              <w:rPr>
                <w:rFonts w:hint="cs"/>
                <w:webHidden/>
                <w:cs/>
              </w:rPr>
              <w:t>1</w:t>
            </w:r>
          </w:hyperlink>
        </w:p>
        <w:p w14:paraId="5CF05213" w14:textId="096D4BAB" w:rsidR="00AF6B04" w:rsidRPr="004E6DDD" w:rsidRDefault="005B778E" w:rsidP="004E6DDD">
          <w:pPr>
            <w:pStyle w:val="TOC1"/>
            <w:rPr>
              <w:lang w:val="en-US"/>
            </w:rPr>
          </w:pPr>
          <w:hyperlink w:anchor="_Toc30081379" w:history="1">
            <w:r w:rsidR="00AF6B04" w:rsidRPr="004E6DDD">
              <w:rPr>
                <w:rStyle w:val="Hyperlink"/>
                <w:rFonts w:cs="Phetsarath OT" w:hint="cs"/>
                <w:cs/>
              </w:rPr>
              <w:t>ຫມວດ</w:t>
            </w:r>
            <w:r w:rsidR="00AF6B04" w:rsidRPr="004E6DDD">
              <w:rPr>
                <w:rStyle w:val="Hyperlink"/>
                <w:rFonts w:cs="Phetsarath OT"/>
              </w:rPr>
              <w:t xml:space="preserve"> 1.  </w:t>
            </w:r>
            <w:r w:rsidR="00AF6B04" w:rsidRPr="004E6DDD">
              <w:rPr>
                <w:rStyle w:val="Hyperlink"/>
                <w:rFonts w:cs="Phetsarath OT"/>
                <w:u w:val="none"/>
                <w:cs/>
              </w:rPr>
              <w:t>ຫນັງສືແຈ້ງເຊີນ</w:t>
            </w:r>
            <w:r w:rsidR="00AF6B04" w:rsidRPr="004E6DDD">
              <w:rPr>
                <w:webHidden/>
              </w:rPr>
              <w:tab/>
            </w:r>
            <w:r w:rsidR="00793C51" w:rsidRPr="005C139F">
              <w:rPr>
                <w:rFonts w:hint="cs"/>
                <w:webHidden/>
                <w:cs/>
              </w:rPr>
              <w:t>1</w:t>
            </w:r>
          </w:hyperlink>
        </w:p>
        <w:p w14:paraId="0A8982D0" w14:textId="63281798" w:rsidR="00AF6B04" w:rsidRPr="004E6DDD" w:rsidRDefault="005B778E" w:rsidP="004E6DDD">
          <w:pPr>
            <w:pStyle w:val="TOC1"/>
            <w:rPr>
              <w:lang w:val="en-US"/>
            </w:rPr>
          </w:pPr>
          <w:hyperlink w:anchor="_Toc30081380" w:history="1">
            <w:r w:rsidR="00AF6B04" w:rsidRPr="004E6DDD">
              <w:rPr>
                <w:rStyle w:val="Hyperlink"/>
                <w:rFonts w:cs="Phetsarath OT"/>
                <w:u w:val="none"/>
                <w:cs/>
              </w:rPr>
              <w:t>ຫມວດ</w:t>
            </w:r>
            <w:r w:rsidR="00AF6B04" w:rsidRPr="004E6DDD">
              <w:rPr>
                <w:rStyle w:val="Hyperlink"/>
                <w:rFonts w:cs="Phetsarath OT"/>
              </w:rPr>
              <w:t xml:space="preserve"> 2. </w:t>
            </w:r>
            <w:r w:rsidR="00AF6B04" w:rsidRPr="004E6DDD">
              <w:rPr>
                <w:rStyle w:val="Hyperlink"/>
                <w:rFonts w:cs="Phetsarath OT" w:hint="cs"/>
                <w:cs/>
              </w:rPr>
              <w:t>ຂໍ້ແນະນໍາສໍາລັບບໍລິສັດທີ່ປຶກສາ ແລະ ຂໍ້ມູນສໍາລັບການປະມູນ</w:t>
            </w:r>
            <w:r w:rsidR="00AF6B04" w:rsidRPr="004E6DDD">
              <w:rPr>
                <w:webHidden/>
              </w:rPr>
              <w:tab/>
            </w:r>
            <w:r w:rsidR="00AF6B04" w:rsidRPr="004E6DDD">
              <w:rPr>
                <w:webHidden/>
              </w:rPr>
              <w:fldChar w:fldCharType="begin"/>
            </w:r>
            <w:r w:rsidR="00AF6B04" w:rsidRPr="004E6DDD">
              <w:rPr>
                <w:webHidden/>
              </w:rPr>
              <w:instrText xml:space="preserve"> PAGEREF _Toc30081380 \h </w:instrText>
            </w:r>
            <w:r w:rsidR="00AF6B04" w:rsidRPr="004E6DDD">
              <w:rPr>
                <w:webHidden/>
              </w:rPr>
            </w:r>
            <w:r w:rsidR="00AF6B04" w:rsidRPr="004E6DDD">
              <w:rPr>
                <w:webHidden/>
              </w:rPr>
              <w:fldChar w:fldCharType="separate"/>
            </w:r>
            <w:r w:rsidR="00035CE5">
              <w:rPr>
                <w:webHidden/>
              </w:rPr>
              <w:t>3</w:t>
            </w:r>
            <w:r w:rsidR="00AF6B04" w:rsidRPr="004E6DDD">
              <w:rPr>
                <w:webHidden/>
              </w:rPr>
              <w:fldChar w:fldCharType="end"/>
            </w:r>
          </w:hyperlink>
        </w:p>
        <w:p w14:paraId="586C2C38" w14:textId="41FEF66A" w:rsidR="00AF6B04" w:rsidRPr="004E6DDD" w:rsidRDefault="005B778E" w:rsidP="004E6DDD">
          <w:pPr>
            <w:pStyle w:val="TOC1"/>
            <w:rPr>
              <w:lang w:val="en-US"/>
            </w:rPr>
          </w:pPr>
          <w:hyperlink w:anchor="_Toc30081381" w:history="1">
            <w:r w:rsidR="00AF6B04" w:rsidRPr="004E6DDD">
              <w:rPr>
                <w:rStyle w:val="Hyperlink"/>
                <w:rFonts w:cs="Phetsarath OT"/>
                <w:cs/>
              </w:rPr>
              <w:t>ກ</w:t>
            </w:r>
            <w:r w:rsidR="00AF6B04" w:rsidRPr="004E6DDD">
              <w:rPr>
                <w:rStyle w:val="Hyperlink"/>
                <w:rFonts w:cs="Phetsarath OT"/>
              </w:rPr>
              <w:t xml:space="preserve">.  </w:t>
            </w:r>
            <w:r w:rsidR="00AF6B04" w:rsidRPr="004E6DDD">
              <w:rPr>
                <w:rStyle w:val="Hyperlink"/>
                <w:rFonts w:cs="Phetsarath OT" w:hint="cs"/>
                <w:cs/>
              </w:rPr>
              <w:t>ຂໍ້ກໍານົດທົ່ວໄປ</w:t>
            </w:r>
            <w:r w:rsidR="00AF6B04" w:rsidRPr="004E6DDD">
              <w:rPr>
                <w:webHidden/>
              </w:rPr>
              <w:tab/>
            </w:r>
            <w:r w:rsidR="00793C51" w:rsidRPr="004E6DDD">
              <w:rPr>
                <w:rFonts w:hint="cs"/>
                <w:webHidden/>
                <w:cs/>
              </w:rPr>
              <w:t>3</w:t>
            </w:r>
          </w:hyperlink>
        </w:p>
        <w:p w14:paraId="48E94532" w14:textId="34AA08B4" w:rsidR="00AF6B04" w:rsidRPr="004E6DDD" w:rsidRDefault="005B778E" w:rsidP="00EA47B8">
          <w:pPr>
            <w:pStyle w:val="TOC2"/>
          </w:pPr>
          <w:hyperlink w:anchor="_Toc30081382" w:history="1">
            <w:r w:rsidR="00AF6B04" w:rsidRPr="004E6DDD">
              <w:rPr>
                <w:rStyle w:val="Hyperlink"/>
                <w:rFonts w:cs="Phetsarath OT"/>
              </w:rPr>
              <w:t>1.</w:t>
            </w:r>
            <w:r w:rsidR="00AF6B04" w:rsidRPr="004E6DDD">
              <w:tab/>
            </w:r>
            <w:r w:rsidR="00AF6B04" w:rsidRPr="004E6DDD">
              <w:rPr>
                <w:rStyle w:val="Hyperlink"/>
                <w:rFonts w:cs="Phetsarath OT" w:hint="cs"/>
                <w:cs/>
                <w:lang w:bidi="lo-LA"/>
              </w:rPr>
              <w:t>ນິຍາມ..................</w:t>
            </w:r>
            <w:r w:rsidR="009614B8" w:rsidRPr="004E6DDD">
              <w:rPr>
                <w:rStyle w:val="Hyperlink"/>
                <w:rFonts w:cs="Phetsarath OT"/>
                <w:lang w:bidi="lo-LA"/>
              </w:rPr>
              <w:t xml:space="preserve">................................................................................................................................  </w:t>
            </w:r>
            <w:r w:rsidR="00AF6B04" w:rsidRPr="004E6DDD">
              <w:rPr>
                <w:webHidden/>
              </w:rPr>
              <w:tab/>
            </w:r>
            <w:r w:rsidR="009614B8" w:rsidRPr="004E6DDD">
              <w:rPr>
                <w:webHidden/>
              </w:rPr>
              <w:t>.</w:t>
            </w:r>
            <w:r w:rsidR="00793C51" w:rsidRPr="004E6DDD">
              <w:rPr>
                <w:rFonts w:hint="cs"/>
                <w:webHidden/>
                <w:cs/>
                <w:lang w:bidi="lo-LA"/>
              </w:rPr>
              <w:t>3</w:t>
            </w:r>
          </w:hyperlink>
        </w:p>
        <w:p w14:paraId="38107BBC" w14:textId="6B3B76A9" w:rsidR="00AF6B04" w:rsidRPr="004E6DDD" w:rsidRDefault="005B778E" w:rsidP="00EA47B8">
          <w:pPr>
            <w:pStyle w:val="TOC2"/>
          </w:pPr>
          <w:hyperlink w:anchor="_Toc30081383" w:history="1">
            <w:r w:rsidR="00AF6B04" w:rsidRPr="004E6DDD">
              <w:rPr>
                <w:rStyle w:val="Hyperlink"/>
                <w:rFonts w:cs="Phetsarath OT"/>
              </w:rPr>
              <w:t>2.</w:t>
            </w:r>
            <w:r w:rsidR="00AF6B04" w:rsidRPr="004E6DDD">
              <w:tab/>
            </w:r>
            <w:r w:rsidR="00AF6B04" w:rsidRPr="004E6DDD">
              <w:rPr>
                <w:rStyle w:val="Hyperlink"/>
                <w:rFonts w:cs="Phetsarath OT" w:hint="cs"/>
                <w:cs/>
                <w:lang w:bidi="lo-LA"/>
              </w:rPr>
              <w:t>ການແນະນໍາ</w:t>
            </w:r>
            <w:r w:rsidR="00EA47B8" w:rsidRPr="004E6DDD">
              <w:rPr>
                <w:rStyle w:val="Hyperlink"/>
                <w:rFonts w:cs="Phetsarath OT" w:hint="cs"/>
                <w:cs/>
                <w:lang w:bidi="lo-LA"/>
              </w:rPr>
              <w:t>...................................................................................................</w:t>
            </w:r>
            <w:r w:rsidR="009614B8" w:rsidRPr="004E6DDD">
              <w:rPr>
                <w:webHidden/>
              </w:rPr>
              <w:t xml:space="preserve">  </w:t>
            </w:r>
            <w:r w:rsidR="00793C51" w:rsidRPr="004E6DDD">
              <w:rPr>
                <w:rFonts w:hint="cs"/>
                <w:webHidden/>
                <w:cs/>
                <w:lang w:bidi="lo-LA"/>
              </w:rPr>
              <w:t>5</w:t>
            </w:r>
          </w:hyperlink>
        </w:p>
        <w:p w14:paraId="6B67BCB4" w14:textId="0EAD0637" w:rsidR="00AF6B04" w:rsidRPr="004E6DDD" w:rsidRDefault="005B778E" w:rsidP="00EA47B8">
          <w:pPr>
            <w:pStyle w:val="TOC2"/>
          </w:pPr>
          <w:hyperlink w:anchor="_Toc30081384" w:history="1">
            <w:r w:rsidR="00AF6B04" w:rsidRPr="004E6DDD">
              <w:rPr>
                <w:rStyle w:val="Hyperlink"/>
                <w:rFonts w:cs="Phetsarath OT"/>
              </w:rPr>
              <w:t>3.</w:t>
            </w:r>
            <w:r w:rsidR="00AF6B04" w:rsidRPr="004E6DDD">
              <w:tab/>
            </w:r>
            <w:r w:rsidR="00793C51" w:rsidRPr="004E6DDD">
              <w:rPr>
                <w:rFonts w:hint="cs"/>
                <w:cs/>
                <w:lang w:bidi="lo-LA"/>
              </w:rPr>
              <w:t>ຄວາມຂັດແຍ່ງ</w:t>
            </w:r>
            <w:r w:rsidR="00AF6B04" w:rsidRPr="004E6DDD">
              <w:rPr>
                <w:webHidden/>
              </w:rPr>
              <w:tab/>
            </w:r>
            <w:r w:rsidR="00793C51" w:rsidRPr="004E6DDD">
              <w:rPr>
                <w:rFonts w:hint="cs"/>
                <w:webHidden/>
                <w:cs/>
                <w:lang w:bidi="lo-LA"/>
              </w:rPr>
              <w:t>5</w:t>
            </w:r>
          </w:hyperlink>
        </w:p>
        <w:p w14:paraId="10E16364" w14:textId="53498FAD" w:rsidR="00AF6B04" w:rsidRPr="004E6DDD" w:rsidRDefault="005B778E" w:rsidP="00EA47B8">
          <w:pPr>
            <w:pStyle w:val="TOC2"/>
          </w:pPr>
          <w:hyperlink w:anchor="_Toc30081386" w:history="1">
            <w:r w:rsidR="00793C51" w:rsidRPr="004E6DDD">
              <w:rPr>
                <w:rStyle w:val="Hyperlink"/>
                <w:rFonts w:cs="Phetsarath OT" w:hint="cs"/>
                <w:b/>
                <w:cs/>
                <w:lang w:bidi="lo-LA"/>
              </w:rPr>
              <w:t>4</w:t>
            </w:r>
            <w:r w:rsidR="00AF6B04" w:rsidRPr="004E6DDD">
              <w:rPr>
                <w:rStyle w:val="Hyperlink"/>
                <w:rFonts w:cs="Phetsarath OT"/>
                <w:bCs/>
              </w:rPr>
              <w:t>.</w:t>
            </w:r>
            <w:r w:rsidR="00AF6B04" w:rsidRPr="004E6DDD">
              <w:tab/>
            </w:r>
            <w:r w:rsidR="00AF6B04" w:rsidRPr="004E6DDD">
              <w:rPr>
                <w:rFonts w:hint="cs"/>
                <w:cs/>
                <w:lang w:bidi="lo-LA"/>
              </w:rPr>
              <w:t>ພຶດຕິກໍາ</w:t>
            </w:r>
            <w:r w:rsidR="00AF6B04" w:rsidRPr="004E6DDD">
              <w:rPr>
                <w:cs/>
                <w:lang w:bidi="lo-LA"/>
              </w:rPr>
              <w:t xml:space="preserve"> </w:t>
            </w:r>
            <w:r w:rsidR="00AF6B04" w:rsidRPr="004E6DDD">
              <w:rPr>
                <w:rFonts w:hint="cs"/>
                <w:cs/>
                <w:lang w:bidi="lo-LA"/>
              </w:rPr>
              <w:t>ການ​ສໍ້​ລາດ​ບັງ​ຫຼວງ ແລະ ການສໍ້​ໂກງ</w:t>
            </w:r>
            <w:r w:rsidR="00AF6B04" w:rsidRPr="004E6DDD">
              <w:rPr>
                <w:cs/>
                <w:lang w:bidi="lo-LA"/>
              </w:rPr>
              <w:t>.</w:t>
            </w:r>
            <w:r w:rsidR="00AF6B04" w:rsidRPr="004E6DDD">
              <w:rPr>
                <w:webHidden/>
              </w:rPr>
              <w:tab/>
            </w:r>
            <w:r w:rsidR="00793C51" w:rsidRPr="004E6DDD">
              <w:rPr>
                <w:rFonts w:hint="cs"/>
                <w:webHidden/>
                <w:cs/>
                <w:lang w:bidi="lo-LA"/>
              </w:rPr>
              <w:t>7</w:t>
            </w:r>
          </w:hyperlink>
        </w:p>
        <w:p w14:paraId="31AEA1A3" w14:textId="29632511" w:rsidR="00AF6B04" w:rsidRPr="004E6DDD" w:rsidRDefault="005B778E" w:rsidP="00EA47B8">
          <w:pPr>
            <w:pStyle w:val="TOC2"/>
          </w:pPr>
          <w:hyperlink w:anchor="_Toc30081387" w:history="1">
            <w:r w:rsidR="00793C51" w:rsidRPr="004E6DDD">
              <w:rPr>
                <w:rStyle w:val="Hyperlink"/>
                <w:rFonts w:cs="Phetsarath OT" w:hint="cs"/>
                <w:cs/>
                <w:lang w:bidi="lo-LA"/>
              </w:rPr>
              <w:t>5</w:t>
            </w:r>
            <w:r w:rsidR="00AF6B04" w:rsidRPr="004E6DDD">
              <w:rPr>
                <w:rStyle w:val="Hyperlink"/>
                <w:rFonts w:cs="Phetsarath OT"/>
              </w:rPr>
              <w:t>.</w:t>
            </w:r>
            <w:r w:rsidR="00AF6B04" w:rsidRPr="004E6DDD">
              <w:tab/>
            </w:r>
            <w:r w:rsidR="00AF6B04" w:rsidRPr="004E6DDD">
              <w:rPr>
                <w:rFonts w:hint="cs"/>
                <w:cs/>
                <w:lang w:bidi="lo-LA"/>
              </w:rPr>
              <w:t>ຄວາມເຫມາະສົມ</w:t>
            </w:r>
            <w:r w:rsidR="00AF6B04" w:rsidRPr="004E6DDD">
              <w:rPr>
                <w:webHidden/>
              </w:rPr>
              <w:tab/>
            </w:r>
            <w:r w:rsidR="00793C51" w:rsidRPr="004E6DDD">
              <w:rPr>
                <w:rFonts w:hint="cs"/>
                <w:webHidden/>
                <w:cs/>
                <w:lang w:bidi="lo-LA"/>
              </w:rPr>
              <w:t>7</w:t>
            </w:r>
          </w:hyperlink>
        </w:p>
        <w:p w14:paraId="5B91C2C8" w14:textId="0B9263CE" w:rsidR="00793C51" w:rsidRPr="004E6DDD" w:rsidRDefault="00793C51" w:rsidP="00793C51">
          <w:pPr>
            <w:rPr>
              <w:rFonts w:ascii="Phetsarath OT" w:eastAsia="Phetsarath OT" w:hAnsi="Phetsarath OT" w:cs="Phetsarath OT"/>
              <w:lang w:bidi="lo-LA"/>
            </w:rPr>
          </w:pPr>
          <w:r w:rsidRPr="004E6DDD">
            <w:rPr>
              <w:rFonts w:eastAsia="Phetsarath OT" w:cs="DokChampa" w:hint="cs"/>
              <w:cs/>
              <w:lang w:bidi="lo-LA"/>
            </w:rPr>
            <w:t xml:space="preserve">     </w:t>
          </w:r>
          <w:r w:rsidRPr="004E6DDD">
            <w:rPr>
              <w:rFonts w:ascii="Phetsarath OT" w:eastAsia="Phetsarath OT" w:hAnsi="Phetsarath OT" w:cs="Phetsarath OT" w:hint="cs"/>
              <w:cs/>
              <w:lang w:bidi="lo-LA"/>
            </w:rPr>
            <w:t>6.   ການຫ້າມ....................</w:t>
          </w:r>
          <w:r w:rsidR="00A2520E" w:rsidRPr="004E6DDD">
            <w:rPr>
              <w:rFonts w:ascii="Phetsarath OT" w:eastAsia="Phetsarath OT" w:hAnsi="Phetsarath OT" w:cs="Phetsarath OT"/>
              <w:lang w:bidi="lo-LA"/>
            </w:rPr>
            <w:t xml:space="preserve"> </w:t>
          </w:r>
          <w:r w:rsidRPr="004E6DDD">
            <w:rPr>
              <w:rFonts w:ascii="Phetsarath OT" w:eastAsia="Phetsarath OT" w:hAnsi="Phetsarath OT" w:cs="Phetsarath OT" w:hint="cs"/>
              <w:cs/>
              <w:lang w:bidi="lo-LA"/>
            </w:rPr>
            <w:t>...................................................................................7</w:t>
          </w:r>
        </w:p>
        <w:p w14:paraId="137BA76F" w14:textId="4E64A8DF" w:rsidR="00AF6B04" w:rsidRPr="004E6DDD" w:rsidRDefault="005B778E" w:rsidP="004E6DDD">
          <w:pPr>
            <w:pStyle w:val="TOC1"/>
            <w:rPr>
              <w:lang w:val="en-US"/>
            </w:rPr>
          </w:pPr>
          <w:hyperlink w:anchor="_Toc30081388" w:history="1">
            <w:r w:rsidR="00AF6B04" w:rsidRPr="004E6DDD">
              <w:rPr>
                <w:rStyle w:val="Hyperlink"/>
                <w:rFonts w:cs="Phetsarath OT"/>
                <w:cs/>
              </w:rPr>
              <w:t>ຂ</w:t>
            </w:r>
            <w:r w:rsidR="00AF6B04" w:rsidRPr="004E6DDD">
              <w:rPr>
                <w:rStyle w:val="Hyperlink"/>
                <w:rFonts w:cs="Phetsarath OT"/>
              </w:rPr>
              <w:t xml:space="preserve">.  </w:t>
            </w:r>
            <w:r w:rsidR="00AF6B04" w:rsidRPr="004E6DDD">
              <w:rPr>
                <w:rStyle w:val="Hyperlink"/>
                <w:rFonts w:cs="Phetsarath OT"/>
                <w:cs/>
              </w:rPr>
              <w:t>ການກະກຽມບົດສະເຫນີ</w:t>
            </w:r>
            <w:r w:rsidR="00AF6B04" w:rsidRPr="004E6DDD">
              <w:rPr>
                <w:webHidden/>
              </w:rPr>
              <w:tab/>
            </w:r>
            <w:r w:rsidR="00793C51" w:rsidRPr="004E6DDD">
              <w:rPr>
                <w:rFonts w:hint="cs"/>
                <w:webHidden/>
                <w:cs/>
              </w:rPr>
              <w:t>7</w:t>
            </w:r>
          </w:hyperlink>
        </w:p>
        <w:p w14:paraId="09D3102A" w14:textId="411372D2" w:rsidR="00AF6B04" w:rsidRPr="004E6DDD" w:rsidRDefault="005B778E" w:rsidP="006C6ADF">
          <w:pPr>
            <w:pStyle w:val="TOC3"/>
            <w:rPr>
              <w:szCs w:val="24"/>
            </w:rPr>
          </w:pPr>
          <w:hyperlink w:anchor="_Toc30081389" w:history="1">
            <w:r w:rsidR="00AF6B04" w:rsidRPr="004E6DDD">
              <w:rPr>
                <w:rStyle w:val="Hyperlink"/>
                <w:rFonts w:cs="Phetsarath OT"/>
                <w:szCs w:val="24"/>
              </w:rPr>
              <w:t>7.</w:t>
            </w:r>
            <w:r w:rsidR="00AF6B04" w:rsidRPr="004E6DDD">
              <w:rPr>
                <w:szCs w:val="24"/>
              </w:rPr>
              <w:tab/>
            </w:r>
            <w:r w:rsidR="00AF6B04" w:rsidRPr="004E6DDD">
              <w:rPr>
                <w:rFonts w:hint="cs"/>
                <w:szCs w:val="24"/>
                <w:cs/>
                <w:lang w:bidi="lo-LA"/>
              </w:rPr>
              <w:t>ການພິຈາລະນາທົ່ວໄປ</w:t>
            </w:r>
            <w:r w:rsidR="00AF6B04" w:rsidRPr="004E6DDD">
              <w:rPr>
                <w:webHidden/>
                <w:szCs w:val="24"/>
              </w:rPr>
              <w:tab/>
            </w:r>
            <w:r w:rsidR="006C6ADF" w:rsidRPr="004E6DDD">
              <w:rPr>
                <w:webHidden/>
                <w:szCs w:val="24"/>
              </w:rPr>
              <w:t xml:space="preserve">       </w:t>
            </w:r>
            <w:r w:rsidR="006C6ADF" w:rsidRPr="004E6DDD">
              <w:rPr>
                <w:rFonts w:ascii="Times New Roman" w:hAnsi="Times New Roman" w:cs="Times New Roman"/>
                <w:webHidden/>
                <w:szCs w:val="24"/>
              </w:rPr>
              <w:t>……………………………………………………………</w:t>
            </w:r>
            <w:r w:rsidR="006C6ADF" w:rsidRPr="004E6DDD">
              <w:rPr>
                <w:webHidden/>
                <w:szCs w:val="24"/>
              </w:rPr>
              <w:t xml:space="preserve">.. </w:t>
            </w:r>
            <w:r w:rsidR="00793C51" w:rsidRPr="004E6DDD">
              <w:rPr>
                <w:rFonts w:hint="cs"/>
                <w:webHidden/>
                <w:szCs w:val="24"/>
                <w:cs/>
                <w:lang w:bidi="lo-LA"/>
              </w:rPr>
              <w:t>8</w:t>
            </w:r>
          </w:hyperlink>
        </w:p>
        <w:p w14:paraId="011FCFA3" w14:textId="52182DFC" w:rsidR="00AF6B04" w:rsidRPr="004E6DDD" w:rsidRDefault="005B778E" w:rsidP="006C6ADF">
          <w:pPr>
            <w:pStyle w:val="TOC3"/>
            <w:rPr>
              <w:szCs w:val="24"/>
            </w:rPr>
          </w:pPr>
          <w:hyperlink w:anchor="_Toc30081390" w:history="1">
            <w:r w:rsidR="00AF6B04" w:rsidRPr="004E6DDD">
              <w:rPr>
                <w:rStyle w:val="Hyperlink"/>
                <w:rFonts w:cs="Phetsarath OT"/>
                <w:szCs w:val="24"/>
              </w:rPr>
              <w:t>8.</w:t>
            </w:r>
            <w:r w:rsidR="00AF6B04" w:rsidRPr="004E6DDD">
              <w:rPr>
                <w:szCs w:val="24"/>
              </w:rPr>
              <w:tab/>
            </w:r>
            <w:r w:rsidR="00AF6B04" w:rsidRPr="004E6DDD">
              <w:rPr>
                <w:szCs w:val="24"/>
                <w:cs/>
                <w:lang w:bidi="lo-LA"/>
              </w:rPr>
              <w:t>ຄ່າໃຊ້ຈ່າຍໃນການກະກຽມບົດສະເຫນີ</w:t>
            </w:r>
            <w:r w:rsidR="00AF6B04" w:rsidRPr="004E6DDD">
              <w:rPr>
                <w:webHidden/>
                <w:szCs w:val="24"/>
              </w:rPr>
              <w:tab/>
            </w:r>
            <w:r w:rsidR="006C6ADF" w:rsidRPr="004E6DDD">
              <w:rPr>
                <w:webHidden/>
                <w:szCs w:val="24"/>
              </w:rPr>
              <w:t xml:space="preserve">..   </w:t>
            </w:r>
            <w:r w:rsidR="00793C51" w:rsidRPr="004E6DDD">
              <w:rPr>
                <w:rFonts w:hint="cs"/>
                <w:webHidden/>
                <w:szCs w:val="24"/>
                <w:cs/>
                <w:lang w:bidi="lo-LA"/>
              </w:rPr>
              <w:t>8</w:t>
            </w:r>
          </w:hyperlink>
        </w:p>
        <w:p w14:paraId="3C6D526B" w14:textId="5A8CD2C7" w:rsidR="00AF6B04" w:rsidRPr="004E6DDD" w:rsidRDefault="005B778E" w:rsidP="006C6ADF">
          <w:pPr>
            <w:pStyle w:val="TOC3"/>
            <w:rPr>
              <w:szCs w:val="24"/>
            </w:rPr>
          </w:pPr>
          <w:hyperlink w:anchor="_Toc30081391" w:history="1">
            <w:r w:rsidR="00AF6B04" w:rsidRPr="004E6DDD">
              <w:rPr>
                <w:rStyle w:val="Hyperlink"/>
                <w:rFonts w:cs="Phetsarath OT"/>
                <w:szCs w:val="24"/>
              </w:rPr>
              <w:t>9.</w:t>
            </w:r>
            <w:r w:rsidR="00AF6B04" w:rsidRPr="004E6DDD">
              <w:rPr>
                <w:szCs w:val="24"/>
              </w:rPr>
              <w:tab/>
            </w:r>
            <w:r w:rsidR="00AF6B04" w:rsidRPr="004E6DDD">
              <w:rPr>
                <w:szCs w:val="24"/>
                <w:cs/>
                <w:lang w:bidi="lo-LA"/>
              </w:rPr>
              <w:t>ພາສ</w:t>
            </w:r>
            <w:r w:rsidR="00793C51" w:rsidRPr="004E6DDD">
              <w:rPr>
                <w:rFonts w:hint="cs"/>
                <w:szCs w:val="24"/>
                <w:cs/>
                <w:lang w:bidi="lo-LA"/>
              </w:rPr>
              <w:t>າ</w:t>
            </w:r>
            <w:r w:rsidR="00AF6B04" w:rsidRPr="004E6DDD">
              <w:rPr>
                <w:rFonts w:hint="cs"/>
                <w:webHidden/>
                <w:szCs w:val="24"/>
                <w:cs/>
                <w:lang w:bidi="lo-LA"/>
              </w:rPr>
              <w:t>...........................................................................</w:t>
            </w:r>
            <w:r w:rsidR="008A4E82" w:rsidRPr="004E6DDD">
              <w:rPr>
                <w:rFonts w:hint="cs"/>
                <w:webHidden/>
                <w:szCs w:val="24"/>
                <w:cs/>
                <w:lang w:bidi="lo-LA"/>
              </w:rPr>
              <w:t>.............</w:t>
            </w:r>
            <w:r w:rsidR="00793C51" w:rsidRPr="004E6DDD">
              <w:rPr>
                <w:rFonts w:hint="cs"/>
                <w:webHidden/>
                <w:szCs w:val="24"/>
                <w:cs/>
                <w:lang w:bidi="lo-LA"/>
              </w:rPr>
              <w:t xml:space="preserve">............  </w:t>
            </w:r>
            <w:r w:rsidR="00AF6B04" w:rsidRPr="004E6DDD">
              <w:rPr>
                <w:rFonts w:hint="cs"/>
                <w:webHidden/>
                <w:szCs w:val="24"/>
                <w:cs/>
                <w:lang w:bidi="lo-LA"/>
              </w:rPr>
              <w:t>.</w:t>
            </w:r>
            <w:r w:rsidR="006C6ADF" w:rsidRPr="004E6DDD">
              <w:rPr>
                <w:webHidden/>
                <w:szCs w:val="24"/>
                <w:lang w:bidi="lo-LA"/>
              </w:rPr>
              <w:t xml:space="preserve"> </w:t>
            </w:r>
            <w:r w:rsidR="00AF6B04" w:rsidRPr="004E6DDD">
              <w:rPr>
                <w:rFonts w:hint="cs"/>
                <w:webHidden/>
                <w:szCs w:val="24"/>
                <w:cs/>
                <w:lang w:bidi="lo-LA"/>
              </w:rPr>
              <w:t>...</w:t>
            </w:r>
            <w:r w:rsidR="006C6ADF" w:rsidRPr="004E6DDD">
              <w:rPr>
                <w:webHidden/>
                <w:szCs w:val="24"/>
                <w:lang w:bidi="lo-LA"/>
              </w:rPr>
              <w:t>.</w:t>
            </w:r>
            <w:r w:rsidR="00AF6B04" w:rsidRPr="004E6DDD">
              <w:rPr>
                <w:rFonts w:hint="cs"/>
                <w:webHidden/>
                <w:szCs w:val="24"/>
                <w:cs/>
                <w:lang w:bidi="lo-LA"/>
              </w:rPr>
              <w:t>.</w:t>
            </w:r>
            <w:r w:rsidR="00793C51" w:rsidRPr="004E6DDD">
              <w:rPr>
                <w:rFonts w:hint="cs"/>
                <w:webHidden/>
                <w:szCs w:val="24"/>
                <w:cs/>
                <w:lang w:bidi="lo-LA"/>
              </w:rPr>
              <w:t>8</w:t>
            </w:r>
          </w:hyperlink>
        </w:p>
        <w:p w14:paraId="48FFA12C" w14:textId="176BF85D" w:rsidR="00AF6B04" w:rsidRPr="004E6DDD" w:rsidRDefault="005B778E" w:rsidP="006C6ADF">
          <w:pPr>
            <w:pStyle w:val="TOC3"/>
            <w:rPr>
              <w:szCs w:val="24"/>
            </w:rPr>
          </w:pPr>
          <w:hyperlink w:anchor="_Toc30081392" w:history="1">
            <w:r w:rsidR="00AF6B04" w:rsidRPr="004E6DDD">
              <w:rPr>
                <w:rStyle w:val="Hyperlink"/>
                <w:rFonts w:cs="Phetsarath OT"/>
                <w:szCs w:val="24"/>
              </w:rPr>
              <w:t>10.</w:t>
            </w:r>
            <w:r w:rsidR="00AF6B04" w:rsidRPr="004E6DDD">
              <w:rPr>
                <w:szCs w:val="24"/>
              </w:rPr>
              <w:tab/>
            </w:r>
            <w:r w:rsidR="00AF6B04" w:rsidRPr="004E6DDD">
              <w:rPr>
                <w:szCs w:val="24"/>
                <w:cs/>
                <w:lang w:bidi="lo-LA"/>
              </w:rPr>
              <w:t>ເອກະສານທີ່ປະກອບເປັນບົດສະເຫນີ</w:t>
            </w:r>
            <w:r w:rsidR="00AF6B04" w:rsidRPr="004E6DDD">
              <w:rPr>
                <w:webHidden/>
                <w:szCs w:val="24"/>
              </w:rPr>
              <w:tab/>
            </w:r>
            <w:r w:rsidR="003320E9" w:rsidRPr="004E6DDD">
              <w:rPr>
                <w:rFonts w:hint="cs"/>
                <w:webHidden/>
                <w:szCs w:val="24"/>
                <w:cs/>
                <w:lang w:bidi="lo-LA"/>
              </w:rPr>
              <w:t>8</w:t>
            </w:r>
          </w:hyperlink>
        </w:p>
        <w:p w14:paraId="11D6F32C" w14:textId="52608EF2" w:rsidR="00AF6B04" w:rsidRPr="004E6DDD" w:rsidRDefault="00AF6B04" w:rsidP="006C6ADF">
          <w:pPr>
            <w:pStyle w:val="TOC3"/>
            <w:rPr>
              <w:szCs w:val="24"/>
            </w:rPr>
          </w:pPr>
          <w:r w:rsidRPr="004E6DDD">
            <w:rPr>
              <w:szCs w:val="24"/>
            </w:rPr>
            <w:t>11.</w:t>
          </w:r>
          <w:r w:rsidRPr="004E6DDD">
            <w:rPr>
              <w:szCs w:val="24"/>
            </w:rPr>
            <w:tab/>
          </w:r>
          <w:r w:rsidRPr="004E6DDD">
            <w:rPr>
              <w:szCs w:val="24"/>
              <w:cs/>
              <w:lang w:bidi="lo-LA"/>
            </w:rPr>
            <w:t>ພຽງແຕ່ບົດສະເຫນີດຽວ</w:t>
          </w:r>
          <w:r w:rsidR="006C6ADF" w:rsidRPr="004E6DDD">
            <w:rPr>
              <w:rFonts w:ascii="Times New Roman" w:hAnsi="Times New Roman" w:cs="Times New Roman"/>
              <w:szCs w:val="24"/>
              <w:lang w:bidi="lo-LA"/>
            </w:rPr>
            <w:t>………………</w:t>
          </w:r>
          <w:r w:rsidR="00EA47B8" w:rsidRPr="004E6DDD">
            <w:rPr>
              <w:rFonts w:ascii="Times New Roman" w:hAnsi="Times New Roman" w:cs="DokChampa" w:hint="cs"/>
              <w:szCs w:val="24"/>
              <w:cs/>
              <w:lang w:bidi="lo-LA"/>
            </w:rPr>
            <w:t xml:space="preserve">  </w:t>
          </w:r>
          <w:r w:rsidR="006C6ADF" w:rsidRPr="004E6DDD">
            <w:rPr>
              <w:rFonts w:ascii="Times New Roman" w:hAnsi="Times New Roman" w:cs="Times New Roman"/>
              <w:szCs w:val="24"/>
              <w:lang w:bidi="lo-LA"/>
            </w:rPr>
            <w:t xml:space="preserve">………………………………………………     </w:t>
          </w:r>
          <w:r w:rsidR="006C6ADF" w:rsidRPr="004E6DDD">
            <w:rPr>
              <w:szCs w:val="24"/>
              <w:lang w:bidi="lo-LA"/>
            </w:rPr>
            <w:t xml:space="preserve">   </w:t>
          </w:r>
          <w:r w:rsidR="003320E9" w:rsidRPr="004E6DDD">
            <w:rPr>
              <w:rFonts w:hint="cs"/>
              <w:webHidden/>
              <w:szCs w:val="24"/>
              <w:cs/>
              <w:lang w:bidi="lo-LA"/>
            </w:rPr>
            <w:t>8</w:t>
          </w:r>
        </w:p>
        <w:p w14:paraId="7E3B9ED2" w14:textId="2F0D010F" w:rsidR="00AF6B04" w:rsidRPr="004E6DDD" w:rsidRDefault="005B778E" w:rsidP="006C6ADF">
          <w:pPr>
            <w:pStyle w:val="TOC3"/>
            <w:rPr>
              <w:szCs w:val="24"/>
            </w:rPr>
          </w:pPr>
          <w:hyperlink w:anchor="_Toc30081394" w:history="1">
            <w:r w:rsidR="00AF6B04" w:rsidRPr="004E6DDD">
              <w:rPr>
                <w:rStyle w:val="Hyperlink"/>
                <w:rFonts w:cs="Phetsarath OT"/>
                <w:szCs w:val="24"/>
              </w:rPr>
              <w:t>12.</w:t>
            </w:r>
            <w:r w:rsidR="00AF6B04" w:rsidRPr="004E6DDD">
              <w:rPr>
                <w:szCs w:val="24"/>
              </w:rPr>
              <w:tab/>
            </w:r>
            <w:r w:rsidR="003320E9" w:rsidRPr="004E6DDD">
              <w:rPr>
                <w:rFonts w:hint="cs"/>
                <w:szCs w:val="24"/>
                <w:cs/>
                <w:lang w:bidi="lo-LA"/>
              </w:rPr>
              <w:t xml:space="preserve">(ບົດສະເຫນີທີ່ມີຜົນໃຊ້ໄດ້) </w:t>
            </w:r>
            <w:r w:rsidR="00AF6B04" w:rsidRPr="004E6DDD">
              <w:rPr>
                <w:szCs w:val="24"/>
                <w:cs/>
                <w:lang w:bidi="lo-LA"/>
              </w:rPr>
              <w:t>ອາຍຸຂອງບົດສະເຫນີ</w:t>
            </w:r>
            <w:r w:rsidR="006C6ADF" w:rsidRPr="004E6DDD">
              <w:rPr>
                <w:szCs w:val="24"/>
                <w:lang w:bidi="lo-LA"/>
              </w:rPr>
              <w:t xml:space="preserve">     </w:t>
            </w:r>
            <w:r w:rsidR="00AF6B04" w:rsidRPr="004E6DDD">
              <w:rPr>
                <w:webHidden/>
                <w:szCs w:val="24"/>
              </w:rPr>
              <w:tab/>
            </w:r>
            <w:r w:rsidR="003320E9" w:rsidRPr="004E6DDD">
              <w:rPr>
                <w:rFonts w:hint="cs"/>
                <w:webHidden/>
                <w:szCs w:val="24"/>
                <w:cs/>
                <w:lang w:bidi="lo-LA"/>
              </w:rPr>
              <w:t>9</w:t>
            </w:r>
          </w:hyperlink>
        </w:p>
        <w:p w14:paraId="5048D533" w14:textId="1E2E3771" w:rsidR="00AF6B04" w:rsidRPr="004E6DDD" w:rsidRDefault="005B778E" w:rsidP="006C6ADF">
          <w:pPr>
            <w:pStyle w:val="TOC3"/>
            <w:rPr>
              <w:szCs w:val="24"/>
            </w:rPr>
          </w:pPr>
          <w:hyperlink w:anchor="_Toc30081395" w:history="1">
            <w:r w:rsidR="00AF6B04" w:rsidRPr="004E6DDD">
              <w:rPr>
                <w:rStyle w:val="Hyperlink"/>
                <w:rFonts w:cs="Phetsarath OT"/>
                <w:szCs w:val="24"/>
              </w:rPr>
              <w:t>13.</w:t>
            </w:r>
            <w:r w:rsidR="00AF6B04" w:rsidRPr="004E6DDD">
              <w:rPr>
                <w:szCs w:val="24"/>
              </w:rPr>
              <w:tab/>
            </w:r>
            <w:r w:rsidR="00AF6B04" w:rsidRPr="004E6DDD">
              <w:rPr>
                <w:szCs w:val="24"/>
                <w:cs/>
                <w:lang w:bidi="lo-LA"/>
              </w:rPr>
              <w:t>ການຂໍຄວາມກະຈ່າງແຈ້ງ ແລະ ການແກ້ໄຂ</w:t>
            </w:r>
            <w:r w:rsidR="000B5E6B" w:rsidRPr="004E6DDD">
              <w:rPr>
                <w:szCs w:val="24"/>
                <w:cs/>
                <w:lang w:bidi="lo-LA"/>
              </w:rPr>
              <w:t>ເອກະສານໃຫ້ຍື່ນບົດສະເຫນີ</w:t>
            </w:r>
            <w:r w:rsidR="00AF6B04" w:rsidRPr="004E6DDD">
              <w:rPr>
                <w:webHidden/>
                <w:szCs w:val="24"/>
              </w:rPr>
              <w:tab/>
            </w:r>
            <w:r w:rsidR="003320E9" w:rsidRPr="004E6DDD">
              <w:rPr>
                <w:rFonts w:hint="cs"/>
                <w:webHidden/>
                <w:szCs w:val="24"/>
                <w:cs/>
                <w:lang w:bidi="lo-LA"/>
              </w:rPr>
              <w:t>10</w:t>
            </w:r>
          </w:hyperlink>
        </w:p>
        <w:p w14:paraId="1527E98F" w14:textId="33F023E3" w:rsidR="00AF6B04" w:rsidRPr="004E6DDD" w:rsidRDefault="005B778E" w:rsidP="006C6ADF">
          <w:pPr>
            <w:pStyle w:val="TOC3"/>
            <w:rPr>
              <w:szCs w:val="24"/>
            </w:rPr>
          </w:pPr>
          <w:hyperlink w:anchor="_Toc30081396" w:history="1">
            <w:r w:rsidR="00AF6B04" w:rsidRPr="004E6DDD">
              <w:rPr>
                <w:rStyle w:val="Hyperlink"/>
                <w:rFonts w:cs="Phetsarath OT"/>
                <w:szCs w:val="24"/>
              </w:rPr>
              <w:t>14.</w:t>
            </w:r>
            <w:r w:rsidR="00AF6B04" w:rsidRPr="004E6DDD">
              <w:rPr>
                <w:szCs w:val="24"/>
              </w:rPr>
              <w:tab/>
            </w:r>
            <w:r w:rsidR="00AF6B04" w:rsidRPr="004E6DDD">
              <w:rPr>
                <w:szCs w:val="24"/>
                <w:cs/>
                <w:lang w:bidi="lo-LA"/>
              </w:rPr>
              <w:t>ການກະກຽມບົດສະເຫນີ-</w:t>
            </w:r>
            <w:r w:rsidR="00AF6B04" w:rsidRPr="004E6DDD">
              <w:rPr>
                <w:rFonts w:hint="cs"/>
                <w:szCs w:val="24"/>
                <w:cs/>
                <w:lang w:bidi="lo-LA"/>
              </w:rPr>
              <w:t>ການພິຈາລະນາ</w:t>
            </w:r>
            <w:r w:rsidR="00B55219" w:rsidRPr="004E6DDD">
              <w:rPr>
                <w:rFonts w:hint="cs"/>
                <w:szCs w:val="24"/>
                <w:cs/>
                <w:lang w:bidi="lo-LA"/>
              </w:rPr>
              <w:t>ພິເສດ</w:t>
            </w:r>
            <w:r w:rsidR="00AF6B04" w:rsidRPr="004E6DDD">
              <w:rPr>
                <w:webHidden/>
                <w:szCs w:val="24"/>
              </w:rPr>
              <w:tab/>
            </w:r>
            <w:r w:rsidR="008A39DB" w:rsidRPr="004E6DDD">
              <w:rPr>
                <w:rFonts w:hint="cs"/>
                <w:webHidden/>
                <w:szCs w:val="24"/>
                <w:cs/>
                <w:lang w:bidi="lo-LA"/>
              </w:rPr>
              <w:t>11</w:t>
            </w:r>
          </w:hyperlink>
        </w:p>
        <w:p w14:paraId="3737D93C" w14:textId="7749F7F6" w:rsidR="00AF6B04" w:rsidRPr="004E6DDD" w:rsidRDefault="005B778E" w:rsidP="006C6ADF">
          <w:pPr>
            <w:pStyle w:val="TOC3"/>
            <w:rPr>
              <w:szCs w:val="24"/>
            </w:rPr>
          </w:pPr>
          <w:hyperlink w:anchor="_Toc30081397" w:history="1">
            <w:r w:rsidR="00AF6B04" w:rsidRPr="004E6DDD">
              <w:rPr>
                <w:rStyle w:val="Hyperlink"/>
                <w:rFonts w:cs="Phetsarath OT"/>
                <w:szCs w:val="24"/>
              </w:rPr>
              <w:t>15.</w:t>
            </w:r>
            <w:r w:rsidR="00AF6B04" w:rsidRPr="004E6DDD">
              <w:rPr>
                <w:szCs w:val="24"/>
              </w:rPr>
              <w:tab/>
            </w:r>
            <w:r w:rsidR="00AF6B04" w:rsidRPr="004E6DDD">
              <w:rPr>
                <w:szCs w:val="24"/>
                <w:cs/>
                <w:lang w:bidi="lo-LA"/>
              </w:rPr>
              <w:t>ແບບຟອມບົດສະເຫນີທາງດ້ານວິຊາການ ແລະ ເນື້ອໃນ</w:t>
            </w:r>
            <w:r w:rsidR="00AF6B04" w:rsidRPr="004E6DDD">
              <w:rPr>
                <w:webHidden/>
                <w:szCs w:val="24"/>
              </w:rPr>
              <w:tab/>
            </w:r>
            <w:r w:rsidR="008A39DB" w:rsidRPr="004E6DDD">
              <w:rPr>
                <w:rFonts w:hint="cs"/>
                <w:webHidden/>
                <w:szCs w:val="24"/>
                <w:cs/>
                <w:lang w:bidi="lo-LA"/>
              </w:rPr>
              <w:t>11</w:t>
            </w:r>
          </w:hyperlink>
        </w:p>
        <w:p w14:paraId="749594CE" w14:textId="694D42B0" w:rsidR="00AF6B04" w:rsidRPr="004E6DDD" w:rsidRDefault="005B778E" w:rsidP="006C6ADF">
          <w:pPr>
            <w:pStyle w:val="TOC3"/>
            <w:rPr>
              <w:szCs w:val="24"/>
            </w:rPr>
          </w:pPr>
          <w:hyperlink w:anchor="_Toc30081398" w:history="1">
            <w:r w:rsidR="00AF6B04" w:rsidRPr="004E6DDD">
              <w:rPr>
                <w:rStyle w:val="Hyperlink"/>
                <w:rFonts w:cs="Phetsarath OT"/>
                <w:szCs w:val="24"/>
              </w:rPr>
              <w:t>16.</w:t>
            </w:r>
            <w:r w:rsidR="00AF6B04" w:rsidRPr="004E6DDD">
              <w:rPr>
                <w:szCs w:val="24"/>
              </w:rPr>
              <w:tab/>
            </w:r>
            <w:r w:rsidR="00AF6B04" w:rsidRPr="004E6DDD">
              <w:rPr>
                <w:szCs w:val="24"/>
                <w:cs/>
                <w:lang w:bidi="lo-LA"/>
              </w:rPr>
              <w:t>ບົດສະເຫນີທາງດ້ານການເງິນ</w:t>
            </w:r>
            <w:r w:rsidR="00AF6B04" w:rsidRPr="004E6DDD">
              <w:rPr>
                <w:webHidden/>
                <w:szCs w:val="24"/>
              </w:rPr>
              <w:tab/>
            </w:r>
            <w:r w:rsidR="008A39DB" w:rsidRPr="004E6DDD">
              <w:rPr>
                <w:rFonts w:hint="cs"/>
                <w:webHidden/>
                <w:szCs w:val="24"/>
                <w:cs/>
                <w:lang w:bidi="lo-LA"/>
              </w:rPr>
              <w:t>12</w:t>
            </w:r>
          </w:hyperlink>
        </w:p>
        <w:p w14:paraId="297AA404" w14:textId="65268A12" w:rsidR="00AF6B04" w:rsidRPr="004E6DDD" w:rsidRDefault="005B778E" w:rsidP="004E6DDD">
          <w:pPr>
            <w:pStyle w:val="TOC1"/>
            <w:rPr>
              <w:lang w:val="en-US"/>
            </w:rPr>
          </w:pPr>
          <w:hyperlink w:anchor="_Toc30081399" w:history="1">
            <w:r w:rsidR="00AF6B04" w:rsidRPr="004E6DDD">
              <w:rPr>
                <w:rFonts w:hint="cs"/>
                <w:cs/>
              </w:rPr>
              <w:t>ຄ</w:t>
            </w:r>
            <w:r w:rsidR="00AF6B04" w:rsidRPr="004E6DDD">
              <w:rPr>
                <w:rStyle w:val="Hyperlink"/>
                <w:rFonts w:cs="Phetsarath OT"/>
              </w:rPr>
              <w:t xml:space="preserve">.  </w:t>
            </w:r>
            <w:r w:rsidR="00AF6B04" w:rsidRPr="004E6DDD">
              <w:rPr>
                <w:rStyle w:val="Hyperlink"/>
                <w:rFonts w:cs="Phetsarath OT"/>
                <w:cs/>
              </w:rPr>
              <w:t>ການຍື່ນ</w:t>
            </w:r>
            <w:r w:rsidR="00AF6B04" w:rsidRPr="004E6DDD">
              <w:rPr>
                <w:rStyle w:val="Hyperlink"/>
                <w:rFonts w:cs="Phetsarath OT"/>
              </w:rPr>
              <w:t xml:space="preserve">, </w:t>
            </w:r>
            <w:r w:rsidR="00AF6B04" w:rsidRPr="004E6DDD">
              <w:rPr>
                <w:rStyle w:val="Hyperlink"/>
                <w:rFonts w:cs="Phetsarath OT"/>
                <w:cs/>
              </w:rPr>
              <w:t>ການເປີດຊອງ ແລະ ການປະເມີນຜົນ</w:t>
            </w:r>
            <w:r w:rsidR="00AF6B04" w:rsidRPr="004E6DDD">
              <w:rPr>
                <w:webHidden/>
              </w:rPr>
              <w:tab/>
            </w:r>
            <w:r w:rsidR="008A39DB" w:rsidRPr="004E6DDD">
              <w:rPr>
                <w:rFonts w:hint="cs"/>
                <w:webHidden/>
                <w:cs/>
              </w:rPr>
              <w:t>12</w:t>
            </w:r>
          </w:hyperlink>
        </w:p>
        <w:p w14:paraId="60F2E69F" w14:textId="45C0411A" w:rsidR="00AF6B04" w:rsidRPr="004E6DDD" w:rsidRDefault="005B778E" w:rsidP="006C6ADF">
          <w:pPr>
            <w:pStyle w:val="TOC3"/>
            <w:rPr>
              <w:szCs w:val="24"/>
            </w:rPr>
          </w:pPr>
          <w:hyperlink w:anchor="_Toc30081400" w:history="1">
            <w:r w:rsidR="00AF6B04" w:rsidRPr="004E6DDD">
              <w:rPr>
                <w:rStyle w:val="Hyperlink"/>
                <w:rFonts w:cs="Phetsarath OT"/>
                <w:szCs w:val="24"/>
              </w:rPr>
              <w:t>17.</w:t>
            </w:r>
            <w:r w:rsidR="00AF6B04" w:rsidRPr="004E6DDD">
              <w:rPr>
                <w:szCs w:val="24"/>
              </w:rPr>
              <w:tab/>
            </w:r>
            <w:r w:rsidR="00AF6B04" w:rsidRPr="004E6DDD">
              <w:rPr>
                <w:szCs w:val="24"/>
                <w:cs/>
                <w:lang w:bidi="lo-LA"/>
              </w:rPr>
              <w:t>ການຍື່ນ, ການຕິດ ແລະ ການຫມາຍບົດສະເຫນີ</w:t>
            </w:r>
            <w:r w:rsidR="00AF6B04" w:rsidRPr="004E6DDD">
              <w:rPr>
                <w:webHidden/>
                <w:szCs w:val="24"/>
              </w:rPr>
              <w:tab/>
            </w:r>
            <w:r w:rsidR="00AF6B04" w:rsidRPr="004E6DDD">
              <w:rPr>
                <w:webHidden/>
                <w:szCs w:val="24"/>
              </w:rPr>
              <w:fldChar w:fldCharType="begin"/>
            </w:r>
            <w:r w:rsidR="00AF6B04" w:rsidRPr="004E6DDD">
              <w:rPr>
                <w:webHidden/>
                <w:szCs w:val="24"/>
              </w:rPr>
              <w:instrText xml:space="preserve"> PAGEREF _Toc30081400 \h </w:instrText>
            </w:r>
            <w:r w:rsidR="00AF6B04" w:rsidRPr="004E6DDD">
              <w:rPr>
                <w:webHidden/>
                <w:szCs w:val="24"/>
              </w:rPr>
            </w:r>
            <w:r w:rsidR="00AF6B04" w:rsidRPr="004E6DDD">
              <w:rPr>
                <w:webHidden/>
                <w:szCs w:val="24"/>
              </w:rPr>
              <w:fldChar w:fldCharType="separate"/>
            </w:r>
            <w:r w:rsidR="00035CE5">
              <w:rPr>
                <w:webHidden/>
                <w:szCs w:val="24"/>
              </w:rPr>
              <w:t>12</w:t>
            </w:r>
            <w:r w:rsidR="00AF6B04" w:rsidRPr="004E6DDD">
              <w:rPr>
                <w:webHidden/>
                <w:szCs w:val="24"/>
              </w:rPr>
              <w:fldChar w:fldCharType="end"/>
            </w:r>
          </w:hyperlink>
        </w:p>
        <w:p w14:paraId="6186524D" w14:textId="63E27B6F" w:rsidR="00AF6B04" w:rsidRPr="004E6DDD" w:rsidRDefault="005B778E" w:rsidP="006C6ADF">
          <w:pPr>
            <w:pStyle w:val="TOC3"/>
            <w:rPr>
              <w:szCs w:val="24"/>
            </w:rPr>
          </w:pPr>
          <w:hyperlink w:anchor="_Toc30081401" w:history="1">
            <w:r w:rsidR="00AF6B04" w:rsidRPr="004E6DDD">
              <w:rPr>
                <w:rStyle w:val="Hyperlink"/>
                <w:rFonts w:cs="Phetsarath OT"/>
                <w:szCs w:val="24"/>
              </w:rPr>
              <w:t>18.</w:t>
            </w:r>
            <w:r w:rsidR="00AF6B04" w:rsidRPr="004E6DDD">
              <w:rPr>
                <w:szCs w:val="24"/>
              </w:rPr>
              <w:tab/>
            </w:r>
            <w:r w:rsidR="008A39DB" w:rsidRPr="004E6DDD">
              <w:rPr>
                <w:rFonts w:hint="cs"/>
                <w:szCs w:val="24"/>
                <w:cs/>
                <w:lang w:bidi="lo-LA"/>
              </w:rPr>
              <w:t>ເວລາສຸດທ້າຍຂອງການຍື່ນບົດສະເຫນີ</w:t>
            </w:r>
            <w:r w:rsidR="00AF6B04" w:rsidRPr="004E6DDD">
              <w:rPr>
                <w:webHidden/>
                <w:szCs w:val="24"/>
              </w:rPr>
              <w:tab/>
            </w:r>
            <w:r w:rsidR="008A39DB" w:rsidRPr="004E6DDD">
              <w:rPr>
                <w:rFonts w:hint="cs"/>
                <w:webHidden/>
                <w:szCs w:val="24"/>
                <w:cs/>
                <w:lang w:bidi="lo-LA"/>
              </w:rPr>
              <w:t>14</w:t>
            </w:r>
          </w:hyperlink>
        </w:p>
        <w:p w14:paraId="79104D6E" w14:textId="6C902584" w:rsidR="00AF6B04" w:rsidRPr="004E6DDD" w:rsidRDefault="005B778E" w:rsidP="006C6ADF">
          <w:pPr>
            <w:pStyle w:val="TOC3"/>
            <w:rPr>
              <w:szCs w:val="24"/>
            </w:rPr>
          </w:pPr>
          <w:hyperlink w:anchor="_Toc30081402" w:history="1">
            <w:r w:rsidR="00AF6B04" w:rsidRPr="004E6DDD">
              <w:rPr>
                <w:rStyle w:val="Hyperlink"/>
                <w:rFonts w:cs="Phetsarath OT"/>
                <w:szCs w:val="24"/>
              </w:rPr>
              <w:t>19.</w:t>
            </w:r>
            <w:r w:rsidR="00AF6B04" w:rsidRPr="004E6DDD">
              <w:rPr>
                <w:szCs w:val="24"/>
              </w:rPr>
              <w:tab/>
            </w:r>
            <w:r w:rsidR="00AF6B04" w:rsidRPr="004E6DDD">
              <w:rPr>
                <w:szCs w:val="24"/>
                <w:cs/>
                <w:lang w:bidi="lo-LA"/>
              </w:rPr>
              <w:t>ບົດສະເຫນີ</w:t>
            </w:r>
            <w:r w:rsidR="008A39DB" w:rsidRPr="004E6DDD">
              <w:rPr>
                <w:rFonts w:hint="cs"/>
                <w:szCs w:val="24"/>
                <w:cs/>
                <w:lang w:bidi="lo-LA"/>
              </w:rPr>
              <w:t>ທີ່ຍື່ນຊ້າ</w:t>
            </w:r>
            <w:r w:rsidR="00AF6B04" w:rsidRPr="004E6DDD">
              <w:rPr>
                <w:webHidden/>
                <w:szCs w:val="24"/>
              </w:rPr>
              <w:tab/>
            </w:r>
            <w:r w:rsidR="008A39DB" w:rsidRPr="004E6DDD">
              <w:rPr>
                <w:rFonts w:hint="cs"/>
                <w:webHidden/>
                <w:szCs w:val="24"/>
                <w:cs/>
                <w:lang w:bidi="lo-LA"/>
              </w:rPr>
              <w:t>14</w:t>
            </w:r>
          </w:hyperlink>
        </w:p>
        <w:p w14:paraId="01775FAA" w14:textId="5B685D5F" w:rsidR="00AF6B04" w:rsidRPr="004E6DDD" w:rsidRDefault="005B778E" w:rsidP="006C6ADF">
          <w:pPr>
            <w:pStyle w:val="TOC3"/>
            <w:rPr>
              <w:szCs w:val="24"/>
            </w:rPr>
          </w:pPr>
          <w:hyperlink w:anchor="_Toc30081403" w:history="1">
            <w:r w:rsidR="00AF6B04" w:rsidRPr="004E6DDD">
              <w:rPr>
                <w:rStyle w:val="Hyperlink"/>
                <w:rFonts w:cs="Phetsarath OT"/>
                <w:szCs w:val="24"/>
              </w:rPr>
              <w:t>20.</w:t>
            </w:r>
            <w:r w:rsidR="00AF6B04" w:rsidRPr="004E6DDD">
              <w:rPr>
                <w:szCs w:val="24"/>
              </w:rPr>
              <w:tab/>
            </w:r>
            <w:r w:rsidR="00AF6B04" w:rsidRPr="004E6DDD">
              <w:rPr>
                <w:szCs w:val="24"/>
                <w:cs/>
                <w:lang w:bidi="lo-LA"/>
              </w:rPr>
              <w:t>ການ</w:t>
            </w:r>
            <w:r w:rsidR="008A39DB" w:rsidRPr="004E6DDD">
              <w:rPr>
                <w:rFonts w:hint="cs"/>
                <w:szCs w:val="24"/>
                <w:cs/>
                <w:lang w:bidi="lo-LA"/>
              </w:rPr>
              <w:t xml:space="preserve"> </w:t>
            </w:r>
            <w:r w:rsidR="008A39DB" w:rsidRPr="004E6DDD">
              <w:rPr>
                <w:rFonts w:ascii="Times New Roman" w:hAnsi="Times New Roman" w:cs="Times New Roman"/>
                <w:szCs w:val="24"/>
                <w:lang w:bidi="lo-LA"/>
              </w:rPr>
              <w:t>“</w:t>
            </w:r>
            <w:r w:rsidR="008A39DB" w:rsidRPr="004E6DDD">
              <w:rPr>
                <w:rFonts w:hint="cs"/>
                <w:szCs w:val="24"/>
                <w:cs/>
                <w:lang w:bidi="lo-LA"/>
              </w:rPr>
              <w:t>ປ່ຽນແປງ</w:t>
            </w:r>
            <w:r w:rsidR="008A39DB" w:rsidRPr="004E6DDD">
              <w:rPr>
                <w:rFonts w:ascii="Times New Roman" w:hAnsi="Times New Roman" w:cs="Times New Roman"/>
                <w:szCs w:val="24"/>
                <w:lang w:bidi="lo-LA"/>
              </w:rPr>
              <w:t>”</w:t>
            </w:r>
            <w:r w:rsidR="008A39DB" w:rsidRPr="004E6DDD">
              <w:rPr>
                <w:szCs w:val="24"/>
                <w:lang w:bidi="lo-LA"/>
              </w:rPr>
              <w:t xml:space="preserve"> </w:t>
            </w:r>
            <w:r w:rsidR="008A39DB" w:rsidRPr="004E6DDD">
              <w:rPr>
                <w:rFonts w:ascii="Times New Roman" w:hAnsi="Times New Roman" w:cs="Times New Roman"/>
                <w:szCs w:val="24"/>
                <w:lang w:bidi="lo-LA"/>
              </w:rPr>
              <w:t>“</w:t>
            </w:r>
            <w:r w:rsidR="008A39DB" w:rsidRPr="004E6DDD">
              <w:rPr>
                <w:rFonts w:hint="cs"/>
                <w:szCs w:val="24"/>
                <w:cs/>
                <w:lang w:bidi="lo-LA"/>
              </w:rPr>
              <w:t>ປ່ຽນແທນ</w:t>
            </w:r>
            <w:r w:rsidR="008A39DB" w:rsidRPr="004E6DDD">
              <w:rPr>
                <w:rFonts w:ascii="Times New Roman" w:hAnsi="Times New Roman" w:cs="Times New Roman" w:hint="cs"/>
                <w:szCs w:val="24"/>
                <w:cs/>
                <w:lang w:bidi="lo-LA"/>
              </w:rPr>
              <w:t>”</w:t>
            </w:r>
            <w:r w:rsidR="008A39DB" w:rsidRPr="004E6DDD">
              <w:rPr>
                <w:rFonts w:hint="cs"/>
                <w:szCs w:val="24"/>
                <w:cs/>
                <w:lang w:bidi="lo-LA"/>
              </w:rPr>
              <w:t xml:space="preserve"> ຫຼື </w:t>
            </w:r>
            <w:r w:rsidR="008A39DB" w:rsidRPr="004E6DDD">
              <w:rPr>
                <w:rFonts w:ascii="Times New Roman" w:hAnsi="Times New Roman" w:cs="Times New Roman" w:hint="cs"/>
                <w:szCs w:val="24"/>
                <w:cs/>
                <w:lang w:bidi="lo-LA"/>
              </w:rPr>
              <w:t>“</w:t>
            </w:r>
            <w:r w:rsidR="008A39DB" w:rsidRPr="004E6DDD">
              <w:rPr>
                <w:rFonts w:hint="cs"/>
                <w:szCs w:val="24"/>
                <w:cs/>
                <w:lang w:bidi="lo-LA"/>
              </w:rPr>
              <w:t>ຖອນ</w:t>
            </w:r>
            <w:r w:rsidR="008A39DB" w:rsidRPr="004E6DDD">
              <w:rPr>
                <w:rFonts w:ascii="Times New Roman" w:hAnsi="Times New Roman" w:cs="Times New Roman" w:hint="cs"/>
                <w:szCs w:val="24"/>
                <w:cs/>
                <w:lang w:bidi="lo-LA"/>
              </w:rPr>
              <w:t>”</w:t>
            </w:r>
            <w:r w:rsidR="008A39DB" w:rsidRPr="004E6DDD">
              <w:rPr>
                <w:rFonts w:hint="cs"/>
                <w:szCs w:val="24"/>
                <w:cs/>
                <w:lang w:bidi="lo-LA"/>
              </w:rPr>
              <w:t xml:space="preserve"> </w:t>
            </w:r>
            <w:r w:rsidR="00AF6B04" w:rsidRPr="004E6DDD">
              <w:rPr>
                <w:szCs w:val="24"/>
                <w:cs/>
                <w:lang w:bidi="lo-LA"/>
              </w:rPr>
              <w:t>ບົດສະເຫນີ</w:t>
            </w:r>
            <w:r w:rsidR="00AF6B04" w:rsidRPr="004E6DDD">
              <w:rPr>
                <w:webHidden/>
                <w:szCs w:val="24"/>
              </w:rPr>
              <w:tab/>
            </w:r>
            <w:r w:rsidR="003565E1" w:rsidRPr="004E6DDD">
              <w:rPr>
                <w:rFonts w:hint="cs"/>
                <w:webHidden/>
                <w:szCs w:val="24"/>
                <w:cs/>
                <w:lang w:bidi="lo-LA"/>
              </w:rPr>
              <w:t>14</w:t>
            </w:r>
          </w:hyperlink>
        </w:p>
        <w:p w14:paraId="5B9DA30B" w14:textId="1E4BD3B1" w:rsidR="00AF6B04" w:rsidRPr="004E6DDD" w:rsidRDefault="005B778E" w:rsidP="006C6ADF">
          <w:pPr>
            <w:pStyle w:val="TOC3"/>
            <w:rPr>
              <w:szCs w:val="24"/>
            </w:rPr>
          </w:pPr>
          <w:hyperlink w:anchor="_Toc30081404" w:history="1">
            <w:r w:rsidR="00AF6B04" w:rsidRPr="004E6DDD">
              <w:rPr>
                <w:rStyle w:val="Hyperlink"/>
                <w:rFonts w:cs="Phetsarath OT"/>
                <w:szCs w:val="24"/>
              </w:rPr>
              <w:t>21.</w:t>
            </w:r>
            <w:r w:rsidR="00AF6B04" w:rsidRPr="004E6DDD">
              <w:rPr>
                <w:szCs w:val="24"/>
              </w:rPr>
              <w:tab/>
            </w:r>
            <w:r w:rsidR="003565E1" w:rsidRPr="004E6DDD">
              <w:rPr>
                <w:rFonts w:hint="cs"/>
                <w:szCs w:val="24"/>
                <w:cs/>
                <w:lang w:bidi="lo-LA"/>
              </w:rPr>
              <w:t>ຄວາມລັບ</w:t>
            </w:r>
            <w:r w:rsidR="00AF6B04" w:rsidRPr="004E6DDD">
              <w:rPr>
                <w:webHidden/>
                <w:szCs w:val="24"/>
              </w:rPr>
              <w:tab/>
            </w:r>
            <w:r w:rsidR="003565E1" w:rsidRPr="004E6DDD">
              <w:rPr>
                <w:rFonts w:hint="cs"/>
                <w:webHidden/>
                <w:szCs w:val="24"/>
                <w:cs/>
                <w:lang w:bidi="lo-LA"/>
              </w:rPr>
              <w:t>15</w:t>
            </w:r>
          </w:hyperlink>
        </w:p>
        <w:p w14:paraId="4984D63B" w14:textId="6292E075" w:rsidR="00AF6B04" w:rsidRPr="004E6DDD" w:rsidRDefault="005B778E" w:rsidP="006C6ADF">
          <w:pPr>
            <w:pStyle w:val="TOC3"/>
            <w:rPr>
              <w:szCs w:val="24"/>
            </w:rPr>
          </w:pPr>
          <w:hyperlink w:anchor="_Toc30081405" w:history="1">
            <w:r w:rsidR="00AF6B04" w:rsidRPr="004E6DDD">
              <w:rPr>
                <w:rStyle w:val="Hyperlink"/>
                <w:rFonts w:cs="Phetsarath OT"/>
                <w:szCs w:val="24"/>
              </w:rPr>
              <w:t>22.</w:t>
            </w:r>
            <w:r w:rsidR="00AF6B04" w:rsidRPr="004E6DDD">
              <w:rPr>
                <w:szCs w:val="24"/>
              </w:rPr>
              <w:tab/>
            </w:r>
            <w:r w:rsidR="003565E1" w:rsidRPr="004E6DDD">
              <w:rPr>
                <w:rFonts w:hint="cs"/>
                <w:szCs w:val="24"/>
                <w:cs/>
                <w:lang w:bidi="lo-LA"/>
              </w:rPr>
              <w:t>ການເປີດຊອງບົດສະເຫນີ</w:t>
            </w:r>
            <w:r w:rsidR="00AF6B04" w:rsidRPr="004E6DDD">
              <w:rPr>
                <w:szCs w:val="24"/>
                <w:cs/>
                <w:lang w:bidi="lo-LA"/>
              </w:rPr>
              <w:t>ທາງດ້ານ</w:t>
            </w:r>
            <w:r w:rsidR="003565E1" w:rsidRPr="004E6DDD">
              <w:rPr>
                <w:rFonts w:hint="cs"/>
                <w:szCs w:val="24"/>
                <w:cs/>
                <w:lang w:bidi="lo-LA"/>
              </w:rPr>
              <w:t>ວິຊາການ</w:t>
            </w:r>
            <w:r w:rsidR="00AF6B04" w:rsidRPr="004E6DDD">
              <w:rPr>
                <w:webHidden/>
                <w:szCs w:val="24"/>
              </w:rPr>
              <w:tab/>
            </w:r>
            <w:r w:rsidR="003565E1" w:rsidRPr="004E6DDD">
              <w:rPr>
                <w:rFonts w:hint="cs"/>
                <w:webHidden/>
                <w:szCs w:val="24"/>
                <w:cs/>
                <w:lang w:bidi="lo-LA"/>
              </w:rPr>
              <w:t>15</w:t>
            </w:r>
          </w:hyperlink>
        </w:p>
        <w:p w14:paraId="081B76B2" w14:textId="70A105F3" w:rsidR="00AF6B04" w:rsidRPr="004E6DDD" w:rsidRDefault="005B778E" w:rsidP="006160D0">
          <w:pPr>
            <w:ind w:left="990" w:hanging="630"/>
            <w:rPr>
              <w:rFonts w:ascii="Phetsarath OT" w:eastAsia="Phetsarath OT" w:hAnsi="Phetsarath OT" w:cs="Phetsarath OT"/>
              <w:lang w:val="pt-BR" w:bidi="lo-LA"/>
            </w:rPr>
          </w:pPr>
          <w:hyperlink w:anchor="_Toc30081406" w:history="1">
            <w:r w:rsidR="00AF6B04" w:rsidRPr="004E6DDD">
              <w:rPr>
                <w:rStyle w:val="Hyperlink"/>
                <w:rFonts w:ascii="Phetsarath OT" w:eastAsia="Phetsarath OT" w:hAnsi="Phetsarath OT" w:cs="Phetsarath OT"/>
              </w:rPr>
              <w:t>23.</w:t>
            </w:r>
            <w:r w:rsidR="00AF6B04" w:rsidRPr="004E6DDD">
              <w:rPr>
                <w:rStyle w:val="Hyperlink"/>
                <w:rFonts w:ascii="Phetsarath OT" w:eastAsia="Phetsarath OT" w:hAnsi="Phetsarath OT" w:cs="Phetsarath OT" w:hint="cs"/>
                <w:cs/>
                <w:lang w:bidi="lo-LA"/>
              </w:rPr>
              <w:t>ການ</w:t>
            </w:r>
            <w:r w:rsidR="009F0154" w:rsidRPr="004E6DDD">
              <w:rPr>
                <w:rStyle w:val="Hyperlink"/>
                <w:rFonts w:ascii="Phetsarath OT" w:eastAsia="Phetsarath OT" w:hAnsi="Phetsarath OT" w:cs="Phetsarath OT" w:hint="cs"/>
                <w:cs/>
                <w:lang w:bidi="lo-LA"/>
              </w:rPr>
              <w:t>ປະເມີນ</w:t>
            </w:r>
            <w:r w:rsidR="00AF6B04" w:rsidRPr="004E6DDD">
              <w:rPr>
                <w:rStyle w:val="Hyperlink"/>
                <w:rFonts w:ascii="Phetsarath OT" w:eastAsia="Phetsarath OT" w:hAnsi="Phetsarath OT" w:cs="Phetsarath OT" w:hint="cs"/>
                <w:cs/>
                <w:lang w:bidi="lo-LA"/>
              </w:rPr>
              <w:t>ບົດສະເຫນີ</w:t>
            </w:r>
            <w:r w:rsidR="00AF6B04" w:rsidRPr="004E6DDD">
              <w:rPr>
                <w:rFonts w:ascii="Phetsarath OT" w:eastAsia="Phetsarath OT" w:hAnsi="Phetsarath OT" w:cs="Phetsarath OT" w:hint="cs"/>
                <w:spacing w:val="-2"/>
                <w:cs/>
                <w:lang w:val="fr-FR" w:bidi="lo-LA"/>
              </w:rPr>
              <w:t>.</w:t>
            </w:r>
            <w:r w:rsidR="00D82E8F" w:rsidRPr="004E6DDD">
              <w:rPr>
                <w:rFonts w:ascii="Phetsarath OT" w:eastAsia="Phetsarath OT" w:hAnsi="Phetsarath OT" w:cs="Phetsarath OT" w:hint="cs"/>
                <w:spacing w:val="-2"/>
                <w:cs/>
                <w:lang w:val="fr-FR" w:bidi="lo-LA"/>
              </w:rPr>
              <w:t>...........................</w:t>
            </w:r>
            <w:r w:rsidR="00AF6B04" w:rsidRPr="004E6DDD">
              <w:rPr>
                <w:rStyle w:val="Hyperlink"/>
                <w:rFonts w:ascii="Phetsarath OT" w:eastAsia="Phetsarath OT" w:hAnsi="Phetsarath OT" w:cs="Phetsarath OT" w:hint="cs"/>
                <w:cs/>
                <w:lang w:bidi="lo-LA"/>
              </w:rPr>
              <w:t>..............</w:t>
            </w:r>
            <w:r w:rsidR="009F0154" w:rsidRPr="004E6DDD">
              <w:rPr>
                <w:rStyle w:val="Hyperlink"/>
                <w:rFonts w:ascii="Phetsarath OT" w:eastAsia="Phetsarath OT" w:hAnsi="Phetsarath OT" w:cs="Phetsarath OT" w:hint="cs"/>
                <w:cs/>
                <w:lang w:bidi="lo-LA"/>
              </w:rPr>
              <w:t>....................................</w:t>
            </w:r>
            <w:r w:rsidR="00AF6B04" w:rsidRPr="004E6DDD">
              <w:rPr>
                <w:rStyle w:val="Hyperlink"/>
                <w:rFonts w:ascii="Phetsarath OT" w:eastAsia="Phetsarath OT" w:hAnsi="Phetsarath OT" w:cs="Phetsarath OT" w:hint="cs"/>
                <w:cs/>
                <w:lang w:bidi="lo-LA"/>
              </w:rPr>
              <w:t>...........</w:t>
            </w:r>
            <w:r w:rsidR="009F0154" w:rsidRPr="004E6DDD">
              <w:rPr>
                <w:rStyle w:val="Hyperlink"/>
                <w:rFonts w:ascii="Phetsarath OT" w:eastAsia="Phetsarath OT" w:hAnsi="Phetsarath OT" w:cs="Phetsarath OT" w:hint="cs"/>
                <w:cs/>
                <w:lang w:bidi="lo-LA"/>
              </w:rPr>
              <w:t>16</w:t>
            </w:r>
          </w:hyperlink>
        </w:p>
        <w:p w14:paraId="20A5354D" w14:textId="2AAB997D" w:rsidR="00AF6B04" w:rsidRPr="004E6DDD" w:rsidRDefault="005B778E" w:rsidP="006C6ADF">
          <w:pPr>
            <w:pStyle w:val="TOC3"/>
            <w:rPr>
              <w:szCs w:val="24"/>
            </w:rPr>
          </w:pPr>
          <w:hyperlink w:anchor="_Toc30081407" w:history="1">
            <w:r w:rsidR="00AF6B04" w:rsidRPr="004E6DDD">
              <w:rPr>
                <w:rStyle w:val="Hyperlink"/>
                <w:rFonts w:cs="Phetsarath OT"/>
                <w:szCs w:val="24"/>
              </w:rPr>
              <w:t>24.</w:t>
            </w:r>
            <w:r w:rsidR="00AF6B04" w:rsidRPr="004E6DDD">
              <w:rPr>
                <w:szCs w:val="24"/>
              </w:rPr>
              <w:tab/>
            </w:r>
            <w:r w:rsidR="009F0154" w:rsidRPr="004E6DDD">
              <w:rPr>
                <w:rFonts w:hint="cs"/>
                <w:szCs w:val="24"/>
                <w:cs/>
                <w:lang w:bidi="lo-LA"/>
              </w:rPr>
              <w:t>ການປະເມີນບົດສະເຫນີດ້ານວິຊາການ</w:t>
            </w:r>
            <w:r w:rsidR="00AF6B04" w:rsidRPr="004E6DDD">
              <w:rPr>
                <w:webHidden/>
                <w:szCs w:val="24"/>
              </w:rPr>
              <w:tab/>
            </w:r>
            <w:r w:rsidR="009F0154" w:rsidRPr="004E6DDD">
              <w:rPr>
                <w:rFonts w:hint="cs"/>
                <w:webHidden/>
                <w:szCs w:val="24"/>
                <w:cs/>
                <w:lang w:bidi="lo-LA"/>
              </w:rPr>
              <w:t>16</w:t>
            </w:r>
          </w:hyperlink>
        </w:p>
        <w:p w14:paraId="7CFA8C02" w14:textId="13F6AA2C" w:rsidR="00AF6B04" w:rsidRPr="004E6DDD" w:rsidRDefault="005B778E" w:rsidP="006C6ADF">
          <w:pPr>
            <w:pStyle w:val="TOC3"/>
            <w:rPr>
              <w:szCs w:val="24"/>
            </w:rPr>
          </w:pPr>
          <w:hyperlink w:anchor="_Toc30081408" w:history="1">
            <w:r w:rsidR="00AF6B04" w:rsidRPr="004E6DDD">
              <w:rPr>
                <w:rStyle w:val="Hyperlink"/>
                <w:rFonts w:cs="Phetsarath OT"/>
                <w:szCs w:val="24"/>
              </w:rPr>
              <w:t>25.</w:t>
            </w:r>
            <w:r w:rsidR="00AF6B04" w:rsidRPr="004E6DDD">
              <w:rPr>
                <w:szCs w:val="24"/>
              </w:rPr>
              <w:tab/>
            </w:r>
            <w:r w:rsidR="009F0154" w:rsidRPr="004E6DDD">
              <w:rPr>
                <w:rStyle w:val="Hyperlink"/>
                <w:rFonts w:cs="Phetsarath OT" w:hint="cs"/>
                <w:szCs w:val="24"/>
                <w:cs/>
                <w:lang w:bidi="lo-LA"/>
              </w:rPr>
              <w:t>ບົດສະເຫນີທາງດ້ານການເງິນສໍາລັບການຈັດຈ້າງແບບສະເພາະຄຸນນະພາບ</w:t>
            </w:r>
            <w:r w:rsidR="00AF6B04" w:rsidRPr="004E6DDD">
              <w:rPr>
                <w:webHidden/>
                <w:szCs w:val="24"/>
              </w:rPr>
              <w:tab/>
            </w:r>
            <w:r w:rsidR="005812E3" w:rsidRPr="004E6DDD">
              <w:rPr>
                <w:rFonts w:hint="cs"/>
                <w:webHidden/>
                <w:szCs w:val="24"/>
                <w:cs/>
                <w:lang w:bidi="lo-LA"/>
              </w:rPr>
              <w:t>16</w:t>
            </w:r>
          </w:hyperlink>
        </w:p>
        <w:p w14:paraId="32DA1C0B" w14:textId="077470FB" w:rsidR="00AF6B04" w:rsidRPr="004E6DDD" w:rsidRDefault="005B778E" w:rsidP="006C6ADF">
          <w:pPr>
            <w:pStyle w:val="TOC5"/>
          </w:pPr>
          <w:hyperlink w:anchor="_Toc30081410" w:history="1">
            <w:r w:rsidR="00AF6B04" w:rsidRPr="004E6DDD">
              <w:rPr>
                <w:rStyle w:val="Hyperlink"/>
                <w:rFonts w:cs="Phetsarath OT"/>
              </w:rPr>
              <w:t>26.</w:t>
            </w:r>
            <w:r w:rsidR="00AF6B04" w:rsidRPr="004E6DDD">
              <w:tab/>
            </w:r>
            <w:r w:rsidR="00AF6B04" w:rsidRPr="004E6DDD">
              <w:rPr>
                <w:rFonts w:hint="cs"/>
                <w:cs/>
                <w:lang w:bidi="lo-LA"/>
              </w:rPr>
              <w:t>ກາ</w:t>
            </w:r>
            <w:r w:rsidR="005812E3" w:rsidRPr="004E6DDD">
              <w:rPr>
                <w:rFonts w:hint="cs"/>
                <w:cs/>
                <w:lang w:bidi="lo-LA"/>
              </w:rPr>
              <w:t xml:space="preserve">ນເປີດຊອງບົດສະເຫນີທາງດ້ານການເງິນສໍາລັບການຈັດຈ້າງແບບຄຸນນະພາບ ແລະ ລາຄາ, </w:t>
            </w:r>
            <w:r w:rsidR="006C6ADF" w:rsidRPr="004E6DDD">
              <w:rPr>
                <w:rFonts w:hint="cs"/>
                <w:cs/>
                <w:lang w:bidi="lo-LA"/>
              </w:rPr>
              <w:t>ຕາມງົບປະມານ</w:t>
            </w:r>
            <w:r w:rsidR="005812E3" w:rsidRPr="004E6DDD">
              <w:rPr>
                <w:rFonts w:hint="cs"/>
                <w:cs/>
                <w:lang w:bidi="lo-LA"/>
              </w:rPr>
              <w:t>ຂາດຕົວ ແລະ ຕາມມູນຄ່າຕໍ່າສຸດ</w:t>
            </w:r>
            <w:r w:rsidR="00AF6B04" w:rsidRPr="004E6DDD">
              <w:rPr>
                <w:webHidden/>
              </w:rPr>
              <w:tab/>
            </w:r>
            <w:r w:rsidR="006C6ADF" w:rsidRPr="004E6DDD">
              <w:rPr>
                <w:rFonts w:ascii="Times New Roman" w:hAnsi="Times New Roman" w:cs="Times New Roman"/>
                <w:webHidden/>
                <w:lang w:bidi="lo-LA"/>
              </w:rPr>
              <w:t>…</w:t>
            </w:r>
            <w:r w:rsidR="006C6ADF" w:rsidRPr="004E6DDD">
              <w:rPr>
                <w:webHidden/>
                <w:lang w:bidi="lo-LA"/>
              </w:rPr>
              <w:t>.</w:t>
            </w:r>
            <w:r w:rsidR="005812E3" w:rsidRPr="004E6DDD">
              <w:rPr>
                <w:rFonts w:hint="cs"/>
                <w:webHidden/>
                <w:cs/>
                <w:lang w:bidi="lo-LA"/>
              </w:rPr>
              <w:t>16</w:t>
            </w:r>
          </w:hyperlink>
        </w:p>
        <w:p w14:paraId="6B9C206A" w14:textId="704506F3" w:rsidR="00AF6B04" w:rsidRPr="004E6DDD" w:rsidRDefault="005B778E" w:rsidP="006C6ADF">
          <w:pPr>
            <w:pStyle w:val="TOC5"/>
          </w:pPr>
          <w:hyperlink w:anchor="_Toc30081412" w:history="1">
            <w:r w:rsidR="00AF6B04" w:rsidRPr="004E6DDD">
              <w:rPr>
                <w:rStyle w:val="Hyperlink"/>
                <w:rFonts w:cs="Phetsarath OT"/>
              </w:rPr>
              <w:t>27.</w:t>
            </w:r>
            <w:r w:rsidR="00AF6B04" w:rsidRPr="004E6DDD">
              <w:tab/>
            </w:r>
            <w:r w:rsidR="00AF6B04" w:rsidRPr="004E6DDD">
              <w:rPr>
                <w:rFonts w:hint="cs"/>
                <w:cs/>
                <w:lang w:bidi="lo-LA"/>
              </w:rPr>
              <w:t>ກ</w:t>
            </w:r>
            <w:r w:rsidR="005812E3" w:rsidRPr="004E6DDD">
              <w:rPr>
                <w:rFonts w:hint="cs"/>
                <w:cs/>
                <w:lang w:bidi="lo-LA"/>
              </w:rPr>
              <w:t>ານກວດແກ້ຄວາມຜິດພາດ</w:t>
            </w:r>
            <w:r w:rsidR="00AF6B04" w:rsidRPr="004E6DDD">
              <w:rPr>
                <w:webHidden/>
              </w:rPr>
              <w:tab/>
            </w:r>
            <w:r w:rsidR="005812E3" w:rsidRPr="004E6DDD">
              <w:rPr>
                <w:rFonts w:hint="cs"/>
                <w:webHidden/>
                <w:cs/>
                <w:lang w:bidi="lo-LA"/>
              </w:rPr>
              <w:t>17</w:t>
            </w:r>
          </w:hyperlink>
        </w:p>
        <w:p w14:paraId="5F947F69" w14:textId="4B1797D8" w:rsidR="00AF6B04" w:rsidRPr="004E6DDD" w:rsidRDefault="005B778E" w:rsidP="006C6ADF">
          <w:pPr>
            <w:pStyle w:val="TOC5"/>
          </w:pPr>
          <w:hyperlink w:anchor="_Toc30081413" w:history="1">
            <w:r w:rsidR="00AF6B04" w:rsidRPr="004E6DDD">
              <w:rPr>
                <w:rStyle w:val="Hyperlink"/>
                <w:rFonts w:cs="Phetsarath OT"/>
              </w:rPr>
              <w:t>28.</w:t>
            </w:r>
            <w:r w:rsidR="00AF6B04" w:rsidRPr="004E6DDD">
              <w:tab/>
            </w:r>
            <w:r w:rsidR="005812E3" w:rsidRPr="004E6DDD">
              <w:rPr>
                <w:rFonts w:hint="cs"/>
                <w:cs/>
                <w:lang w:bidi="lo-LA"/>
              </w:rPr>
              <w:t>ການປະເມີນປະສົມປະສານ</w:t>
            </w:r>
            <w:r w:rsidR="00215400" w:rsidRPr="004E6DDD">
              <w:rPr>
                <w:rFonts w:hint="cs"/>
                <w:cs/>
                <w:lang w:bidi="lo-LA"/>
              </w:rPr>
              <w:t>ແບບ ດ້ານຄຸນນະພາບ ແລະ ລາຄາ</w:t>
            </w:r>
            <w:r w:rsidR="00AF6B04" w:rsidRPr="004E6DDD">
              <w:rPr>
                <w:webHidden/>
              </w:rPr>
              <w:tab/>
            </w:r>
            <w:r w:rsidR="00215400" w:rsidRPr="004E6DDD">
              <w:rPr>
                <w:rFonts w:hint="cs"/>
                <w:webHidden/>
                <w:cs/>
                <w:lang w:bidi="lo-LA"/>
              </w:rPr>
              <w:t>18</w:t>
            </w:r>
          </w:hyperlink>
        </w:p>
        <w:p w14:paraId="5EE8D78D" w14:textId="39FE07F8" w:rsidR="00AF6B04" w:rsidRPr="004E6DDD" w:rsidRDefault="005B778E" w:rsidP="006C6ADF">
          <w:pPr>
            <w:pStyle w:val="TOC5"/>
          </w:pPr>
          <w:hyperlink w:anchor="_Toc30081414" w:history="1">
            <w:r w:rsidR="00AF6B04" w:rsidRPr="004E6DDD">
              <w:rPr>
                <w:rStyle w:val="Hyperlink"/>
                <w:rFonts w:cs="Phetsarath OT"/>
              </w:rPr>
              <w:t>29.</w:t>
            </w:r>
            <w:r w:rsidR="00AF6B04" w:rsidRPr="004E6DDD">
              <w:tab/>
            </w:r>
            <w:r w:rsidR="00AF6B04" w:rsidRPr="004E6DDD">
              <w:rPr>
                <w:rFonts w:hint="cs"/>
                <w:cs/>
                <w:lang w:bidi="lo-LA"/>
              </w:rPr>
              <w:t>ການ</w:t>
            </w:r>
            <w:r w:rsidR="00215400" w:rsidRPr="004E6DDD">
              <w:rPr>
                <w:rFonts w:hint="cs"/>
                <w:cs/>
                <w:lang w:bidi="lo-LA"/>
              </w:rPr>
              <w:t>ເຈລະຈາ</w:t>
            </w:r>
            <w:r w:rsidR="00AF6B04" w:rsidRPr="004E6DDD">
              <w:rPr>
                <w:webHidden/>
              </w:rPr>
              <w:tab/>
            </w:r>
            <w:r w:rsidR="00215400" w:rsidRPr="004E6DDD">
              <w:rPr>
                <w:rFonts w:hint="cs"/>
                <w:webHidden/>
                <w:cs/>
                <w:lang w:bidi="lo-LA"/>
              </w:rPr>
              <w:t>19</w:t>
            </w:r>
          </w:hyperlink>
        </w:p>
        <w:p w14:paraId="61848D35" w14:textId="753F3D39" w:rsidR="00215400" w:rsidRPr="004E6DDD" w:rsidRDefault="00215400" w:rsidP="00215400">
          <w:pPr>
            <w:rPr>
              <w:rFonts w:ascii="Phetsarath OT" w:eastAsia="Phetsarath OT" w:hAnsi="Phetsarath OT" w:cs="Phetsarath OT"/>
              <w:lang w:bidi="lo-LA"/>
            </w:rPr>
          </w:pPr>
          <w:r w:rsidRPr="004E6DDD">
            <w:rPr>
              <w:rFonts w:cs="DokChampa" w:hint="cs"/>
              <w:cs/>
              <w:lang w:bidi="lo-LA"/>
            </w:rPr>
            <w:t xml:space="preserve">     </w:t>
          </w:r>
          <w:r w:rsidRPr="004E6DDD">
            <w:rPr>
              <w:rFonts w:ascii="Phetsarath OT" w:eastAsia="Phetsarath OT" w:hAnsi="Phetsarath OT" w:cs="Phetsarath OT" w:hint="cs"/>
              <w:cs/>
              <w:lang w:bidi="lo-LA"/>
            </w:rPr>
            <w:t>30. ການສີ້ນສຸດຂອງການເຈລະຈາ................................................................................19</w:t>
          </w:r>
        </w:p>
        <w:p w14:paraId="69F08660" w14:textId="72174E75" w:rsidR="00215400" w:rsidRPr="004E6DDD" w:rsidRDefault="00215400" w:rsidP="00215400">
          <w:pPr>
            <w:rPr>
              <w:rFonts w:ascii="Phetsarath OT" w:eastAsia="Phetsarath OT" w:hAnsi="Phetsarath OT" w:cs="Phetsarath OT"/>
              <w:lang w:bidi="lo-LA"/>
            </w:rPr>
          </w:pPr>
          <w:r w:rsidRPr="004E6DDD">
            <w:rPr>
              <w:rFonts w:ascii="Phetsarath OT" w:eastAsia="Phetsarath OT" w:hAnsi="Phetsarath OT" w:cs="Phetsarath OT" w:hint="cs"/>
              <w:cs/>
              <w:lang w:bidi="lo-LA"/>
            </w:rPr>
            <w:t xml:space="preserve">     31. ການມອບສັນຍາ..............................................................................................20</w:t>
          </w:r>
        </w:p>
        <w:p w14:paraId="3010B19F" w14:textId="483BA569" w:rsidR="00893657" w:rsidRPr="004E6DDD" w:rsidRDefault="00893657" w:rsidP="00215400">
          <w:pPr>
            <w:rPr>
              <w:rFonts w:ascii="Phetsarath OT" w:eastAsia="Phetsarath OT" w:hAnsi="Phetsarath OT" w:cs="Phetsarath OT"/>
              <w:b/>
              <w:bCs/>
              <w:lang w:bidi="lo-LA"/>
            </w:rPr>
          </w:pPr>
          <w:r w:rsidRPr="004E6DDD">
            <w:rPr>
              <w:rFonts w:ascii="Phetsarath OT" w:eastAsia="Phetsarath OT" w:hAnsi="Phetsarath OT" w:cs="Phetsarath OT" w:hint="cs"/>
              <w:b/>
              <w:bCs/>
              <w:cs/>
              <w:lang w:bidi="lo-LA"/>
            </w:rPr>
            <w:t xml:space="preserve">ພາກ </w:t>
          </w:r>
          <w:r w:rsidRPr="004E6DDD">
            <w:rPr>
              <w:rFonts w:ascii="Phetsarath OT" w:eastAsia="Phetsarath OT" w:hAnsi="Phetsarath OT" w:cs="Phetsarath OT"/>
              <w:b/>
              <w:bCs/>
              <w:lang w:bidi="lo-LA"/>
            </w:rPr>
            <w:t>II</w:t>
          </w:r>
        </w:p>
        <w:p w14:paraId="25A23875" w14:textId="3B27237C" w:rsidR="00AF6B04" w:rsidRPr="004E6DDD" w:rsidRDefault="00893657" w:rsidP="004E6DDD">
          <w:pPr>
            <w:pStyle w:val="TOC1"/>
            <w:rPr>
              <w:lang w:val="en-US"/>
            </w:rPr>
          </w:pPr>
          <w:r w:rsidRPr="004E6DDD">
            <w:rPr>
              <w:rFonts w:hint="cs"/>
              <w:cs/>
            </w:rPr>
            <w:t>1 ເ</w:t>
          </w:r>
          <w:hyperlink w:anchor="_Toc30081415" w:history="1">
            <w:r w:rsidRPr="004E6DDD">
              <w:rPr>
                <w:rStyle w:val="Hyperlink"/>
                <w:rFonts w:cs="Phetsarath OT" w:hint="cs"/>
                <w:cs/>
                <w:lang w:val="en-US"/>
              </w:rPr>
              <w:t>ງື່ອນໄຂຂອງສັນຍາ ແລະ ແບບຟອມສັນຍາ</w:t>
            </w:r>
            <w:r w:rsidR="00AF6B04" w:rsidRPr="004E6DDD">
              <w:rPr>
                <w:webHidden/>
              </w:rPr>
              <w:tab/>
            </w:r>
            <w:r w:rsidRPr="004E6DDD">
              <w:rPr>
                <w:rFonts w:hint="cs"/>
                <w:webHidden/>
                <w:cs/>
              </w:rPr>
              <w:t>59</w:t>
            </w:r>
          </w:hyperlink>
        </w:p>
        <w:p w14:paraId="5B5C9A1F" w14:textId="4D280B24" w:rsidR="00AF6B04" w:rsidRPr="004E6DDD" w:rsidRDefault="005B778E" w:rsidP="004E6DDD">
          <w:pPr>
            <w:pStyle w:val="TOC1"/>
            <w:rPr>
              <w:lang w:val="en-US"/>
            </w:rPr>
          </w:pPr>
          <w:hyperlink w:anchor="_Toc30081416" w:history="1">
            <w:r w:rsidR="00893657" w:rsidRPr="004E6DDD">
              <w:rPr>
                <w:rStyle w:val="Hyperlink"/>
                <w:rFonts w:cs="Phetsarath OT" w:hint="cs"/>
                <w:cs/>
              </w:rPr>
              <w:t>2 ແບບຟອມສັນຍາ-ສັນຍາຕາມເວລາ</w:t>
            </w:r>
            <w:r w:rsidR="00AF6B04" w:rsidRPr="004E6DDD">
              <w:rPr>
                <w:webHidden/>
              </w:rPr>
              <w:tab/>
            </w:r>
            <w:r w:rsidR="00893657" w:rsidRPr="004E6DDD">
              <w:rPr>
                <w:rFonts w:hint="cs"/>
                <w:webHidden/>
                <w:cs/>
              </w:rPr>
              <w:t>60</w:t>
            </w:r>
          </w:hyperlink>
        </w:p>
        <w:p w14:paraId="0A918B41" w14:textId="19948C5E" w:rsidR="00AF6B04" w:rsidRPr="005C139F" w:rsidRDefault="00893657" w:rsidP="005F4B82">
          <w:pPr>
            <w:pStyle w:val="TOC6"/>
            <w:rPr>
              <w:noProof/>
            </w:rPr>
          </w:pPr>
          <w:r w:rsidRPr="004E6DDD">
            <w:t xml:space="preserve">I </w:t>
          </w:r>
          <w:r w:rsidRPr="005C139F">
            <w:rPr>
              <w:rFonts w:hint="cs"/>
              <w:cs/>
            </w:rPr>
            <w:t>ເງື່ອນໄຂທົ່ວໄປຂອງສັນຍາ</w:t>
          </w:r>
          <w:hyperlink w:anchor="_Toc30081417" w:history="1">
            <w:r w:rsidR="00AF6B04" w:rsidRPr="005C139F">
              <w:rPr>
                <w:noProof/>
                <w:webHidden/>
              </w:rPr>
              <w:tab/>
            </w:r>
            <w:r w:rsidRPr="005C139F">
              <w:rPr>
                <w:rFonts w:hint="cs"/>
                <w:noProof/>
                <w:webHidden/>
                <w:cs/>
              </w:rPr>
              <w:t>63</w:t>
            </w:r>
          </w:hyperlink>
        </w:p>
        <w:p w14:paraId="0C97F6FC" w14:textId="772F09EF" w:rsidR="00AF6B04" w:rsidRPr="005C139F" w:rsidRDefault="00893657" w:rsidP="005F4B82">
          <w:pPr>
            <w:pStyle w:val="TOC6"/>
            <w:rPr>
              <w:noProof/>
            </w:rPr>
          </w:pPr>
          <w:r w:rsidRPr="005C139F">
            <w:rPr>
              <w:rFonts w:hint="cs"/>
              <w:cs/>
            </w:rPr>
            <w:t>1 ນິຍາມ</w:t>
          </w:r>
          <w:hyperlink w:anchor="_Toc30081418" w:history="1">
            <w:r w:rsidRPr="005C139F">
              <w:rPr>
                <w:rStyle w:val="Hyperlink"/>
                <w:rFonts w:cs="Phetsarath OT"/>
                <w:b w:val="0"/>
                <w:bCs w:val="0"/>
                <w:noProof/>
                <w:cs/>
              </w:rPr>
              <w:tab/>
            </w:r>
            <w:r w:rsidR="00AF6B04" w:rsidRPr="005C139F">
              <w:rPr>
                <w:noProof/>
                <w:webHidden/>
              </w:rPr>
              <w:tab/>
            </w:r>
            <w:r w:rsidRPr="005C139F">
              <w:rPr>
                <w:rFonts w:hint="cs"/>
                <w:noProof/>
                <w:webHidden/>
                <w:cs/>
              </w:rPr>
              <w:t>63</w:t>
            </w:r>
          </w:hyperlink>
        </w:p>
        <w:p w14:paraId="3CEAE821" w14:textId="37208F05" w:rsidR="00AF6B04" w:rsidRPr="005C139F" w:rsidRDefault="00C92C50" w:rsidP="005F4B82">
          <w:pPr>
            <w:pStyle w:val="TOC6"/>
            <w:rPr>
              <w:noProof/>
            </w:rPr>
          </w:pPr>
          <w:r w:rsidRPr="005C139F">
            <w:rPr>
              <w:rFonts w:hint="cs"/>
              <w:cs/>
            </w:rPr>
            <w:t>2 ການພົວພັນລະຫວ່າງແຕ່ລະຝ່າຍ</w:t>
          </w:r>
          <w:hyperlink w:anchor="_Toc30081419" w:history="1">
            <w:r w:rsidR="00AF6B04" w:rsidRPr="005C139F">
              <w:rPr>
                <w:noProof/>
                <w:webHidden/>
              </w:rPr>
              <w:tab/>
            </w:r>
            <w:r w:rsidRPr="005C139F">
              <w:rPr>
                <w:rFonts w:hint="cs"/>
                <w:noProof/>
                <w:webHidden/>
                <w:cs/>
              </w:rPr>
              <w:t>65</w:t>
            </w:r>
          </w:hyperlink>
        </w:p>
        <w:p w14:paraId="1AD817E0" w14:textId="23DCE8B4" w:rsidR="00AF6B04" w:rsidRPr="005C139F" w:rsidRDefault="00C92C50" w:rsidP="005F4B82">
          <w:pPr>
            <w:pStyle w:val="TOC6"/>
            <w:rPr>
              <w:noProof/>
            </w:rPr>
          </w:pPr>
          <w:r w:rsidRPr="005C139F">
            <w:rPr>
              <w:rFonts w:hint="cs"/>
              <w:cs/>
            </w:rPr>
            <w:t>3 ກົດຫມາຍຄຸ້ມຄອງສັນຍາ</w:t>
          </w:r>
          <w:hyperlink w:anchor="_Toc30081420" w:history="1">
            <w:r w:rsidR="00AF6B04" w:rsidRPr="005C139F">
              <w:rPr>
                <w:noProof/>
                <w:webHidden/>
              </w:rPr>
              <w:tab/>
            </w:r>
            <w:r w:rsidRPr="005C139F">
              <w:rPr>
                <w:rFonts w:hint="cs"/>
                <w:noProof/>
                <w:webHidden/>
                <w:cs/>
              </w:rPr>
              <w:t>65</w:t>
            </w:r>
          </w:hyperlink>
        </w:p>
        <w:p w14:paraId="6F18B6B4" w14:textId="5973176A" w:rsidR="00AF6B04" w:rsidRPr="005C139F" w:rsidRDefault="00C92C50" w:rsidP="005F4B82">
          <w:pPr>
            <w:pStyle w:val="TOC6"/>
            <w:rPr>
              <w:noProof/>
            </w:rPr>
          </w:pPr>
          <w:r w:rsidRPr="005C139F">
            <w:rPr>
              <w:rFonts w:hint="cs"/>
              <w:cs/>
            </w:rPr>
            <w:t>4 ພາສາ</w:t>
          </w:r>
          <w:hyperlink w:anchor="_Toc30081421" w:history="1">
            <w:r w:rsidRPr="005C139F">
              <w:rPr>
                <w:rStyle w:val="Hyperlink"/>
                <w:rFonts w:cs="Phetsarath OT"/>
                <w:b w:val="0"/>
                <w:bCs w:val="0"/>
                <w:cs/>
              </w:rPr>
              <w:tab/>
            </w:r>
            <w:r w:rsidR="00AF6B04" w:rsidRPr="005C139F">
              <w:rPr>
                <w:noProof/>
                <w:webHidden/>
              </w:rPr>
              <w:tab/>
            </w:r>
            <w:r w:rsidRPr="005C139F">
              <w:rPr>
                <w:rFonts w:hint="cs"/>
                <w:noProof/>
                <w:webHidden/>
                <w:cs/>
              </w:rPr>
              <w:t>65</w:t>
            </w:r>
          </w:hyperlink>
        </w:p>
        <w:p w14:paraId="2225F86D" w14:textId="0994B53F" w:rsidR="00AF6B04" w:rsidRPr="004E6DDD" w:rsidRDefault="00C92C50" w:rsidP="005F4B82">
          <w:pPr>
            <w:pStyle w:val="TOC6"/>
            <w:rPr>
              <w:noProof/>
            </w:rPr>
          </w:pPr>
          <w:r w:rsidRPr="005C139F">
            <w:rPr>
              <w:rFonts w:hint="cs"/>
              <w:cs/>
            </w:rPr>
            <w:t>5 ການສື່ສານ</w:t>
          </w:r>
          <w:hyperlink w:anchor="_Toc30081422" w:history="1">
            <w:r w:rsidRPr="005C139F">
              <w:rPr>
                <w:rStyle w:val="Hyperlink"/>
                <w:rFonts w:cs="Phetsarath OT"/>
                <w:b w:val="0"/>
                <w:bCs w:val="0"/>
                <w:cs/>
              </w:rPr>
              <w:tab/>
            </w:r>
            <w:r w:rsidR="00AF6B04" w:rsidRPr="005C139F">
              <w:rPr>
                <w:noProof/>
                <w:webHidden/>
              </w:rPr>
              <w:tab/>
            </w:r>
            <w:r w:rsidRPr="005C139F">
              <w:rPr>
                <w:rFonts w:hint="cs"/>
                <w:noProof/>
                <w:webHidden/>
                <w:cs/>
              </w:rPr>
              <w:t>65</w:t>
            </w:r>
          </w:hyperlink>
        </w:p>
        <w:p w14:paraId="25B829C4" w14:textId="5AFC2816" w:rsidR="00AF6B04" w:rsidRPr="005C139F" w:rsidRDefault="00C92C50" w:rsidP="005F4B82">
          <w:pPr>
            <w:pStyle w:val="TOC6"/>
            <w:rPr>
              <w:noProof/>
            </w:rPr>
          </w:pPr>
          <w:r w:rsidRPr="004E6DDD">
            <w:rPr>
              <w:rFonts w:hint="cs"/>
              <w:cs/>
            </w:rPr>
            <w:t xml:space="preserve">6 </w:t>
          </w:r>
          <w:r w:rsidRPr="005C139F">
            <w:rPr>
              <w:rFonts w:hint="cs"/>
              <w:cs/>
            </w:rPr>
            <w:t>ສະຖານທີ່</w:t>
          </w:r>
          <w:hyperlink w:anchor="_Toc30081423" w:history="1">
            <w:r w:rsidRPr="005C139F">
              <w:rPr>
                <w:rStyle w:val="Hyperlink"/>
                <w:rFonts w:cs="Phetsarath OT"/>
                <w:b w:val="0"/>
                <w:bCs w:val="0"/>
                <w:cs/>
              </w:rPr>
              <w:tab/>
            </w:r>
            <w:r w:rsidR="00AF6B04" w:rsidRPr="005C139F">
              <w:rPr>
                <w:noProof/>
                <w:webHidden/>
              </w:rPr>
              <w:tab/>
            </w:r>
            <w:r w:rsidR="00EA47B8" w:rsidRPr="005C139F">
              <w:rPr>
                <w:rFonts w:hint="cs"/>
                <w:noProof/>
                <w:webHidden/>
                <w:cs/>
              </w:rPr>
              <w:t>.</w:t>
            </w:r>
            <w:r w:rsidRPr="005C139F">
              <w:rPr>
                <w:rFonts w:hint="cs"/>
                <w:noProof/>
                <w:webHidden/>
                <w:cs/>
              </w:rPr>
              <w:t>65</w:t>
            </w:r>
          </w:hyperlink>
        </w:p>
        <w:p w14:paraId="25271893" w14:textId="7668DBC7" w:rsidR="00AF6B04" w:rsidRPr="005C139F" w:rsidRDefault="00C92C50" w:rsidP="005F4B82">
          <w:pPr>
            <w:pStyle w:val="TOC6"/>
            <w:rPr>
              <w:noProof/>
            </w:rPr>
          </w:pPr>
          <w:r w:rsidRPr="005C139F">
            <w:rPr>
              <w:rFonts w:hint="cs"/>
              <w:cs/>
            </w:rPr>
            <w:t>7 ສິດອໍານາດຂອງສະມາຊິກຮັບຜິດຊອບ.............................................</w:t>
          </w:r>
          <w:r w:rsidR="005C139F">
            <w:rPr>
              <w:rFonts w:hint="cs"/>
              <w:cs/>
            </w:rPr>
            <w:t>..</w:t>
          </w:r>
          <w:r w:rsidRPr="005C139F">
            <w:rPr>
              <w:rFonts w:hint="cs"/>
              <w:cs/>
            </w:rPr>
            <w:t>..............................65</w:t>
          </w:r>
        </w:p>
        <w:p w14:paraId="67E6871B" w14:textId="2FC45DE6" w:rsidR="00AF6B04" w:rsidRPr="005C139F" w:rsidRDefault="004B4B42" w:rsidP="005F4B82">
          <w:pPr>
            <w:pStyle w:val="TOC6"/>
            <w:rPr>
              <w:noProof/>
            </w:rPr>
          </w:pPr>
          <w:r w:rsidRPr="005C139F">
            <w:rPr>
              <w:rFonts w:hint="cs"/>
              <w:cs/>
            </w:rPr>
            <w:t>8 ຕົວແທນທີ່ຖືກແຕ່ງຕັ້ງ</w:t>
          </w:r>
          <w:hyperlink w:anchor="_Toc30081425" w:history="1">
            <w:r w:rsidRPr="005C139F">
              <w:rPr>
                <w:rStyle w:val="Hyperlink"/>
                <w:rFonts w:cs="Phetsarath OT" w:hint="cs"/>
                <w:noProof/>
                <w:cs/>
              </w:rPr>
              <w:t>........................................................................</w:t>
            </w:r>
            <w:r w:rsidR="00EA47B8" w:rsidRPr="005C139F">
              <w:rPr>
                <w:rStyle w:val="Hyperlink"/>
                <w:rFonts w:cs="Phetsarath OT" w:hint="cs"/>
                <w:noProof/>
                <w:cs/>
              </w:rPr>
              <w:t>..</w:t>
            </w:r>
            <w:r w:rsidRPr="005C139F">
              <w:rPr>
                <w:rStyle w:val="Hyperlink"/>
                <w:rFonts w:cs="Phetsarath OT" w:hint="cs"/>
                <w:noProof/>
                <w:cs/>
              </w:rPr>
              <w:t>....................66</w:t>
            </w:r>
          </w:hyperlink>
          <w:r w:rsidRPr="005C139F">
            <w:rPr>
              <w:rFonts w:hint="cs"/>
              <w:noProof/>
            </w:rPr>
            <w:t xml:space="preserve"> </w:t>
          </w:r>
        </w:p>
        <w:p w14:paraId="11DA107F" w14:textId="1A830D32" w:rsidR="00AF6B04" w:rsidRPr="004E6DDD" w:rsidRDefault="008E6854" w:rsidP="005F4B82">
          <w:pPr>
            <w:pStyle w:val="TOC6"/>
            <w:rPr>
              <w:noProof/>
              <w:highlight w:val="yellow"/>
            </w:rPr>
          </w:pPr>
          <w:r w:rsidRPr="005C139F">
            <w:rPr>
              <w:rFonts w:hint="cs"/>
              <w:cs/>
            </w:rPr>
            <w:t>9 ພຶດຕິກໍາສໍ້ໂກງ</w:t>
          </w:r>
          <w:r w:rsidR="00AF6B04" w:rsidRPr="005C139F">
            <w:rPr>
              <w:rFonts w:hint="cs"/>
              <w:cs/>
            </w:rPr>
            <w:t xml:space="preserve"> </w:t>
          </w:r>
          <w:hyperlink w:anchor="_Toc30081426" w:history="1">
            <w:r w:rsidR="00AF6B04" w:rsidRPr="005C139F">
              <w:rPr>
                <w:noProof/>
                <w:webHidden/>
              </w:rPr>
              <w:tab/>
            </w:r>
            <w:r w:rsidRPr="005C139F">
              <w:rPr>
                <w:rFonts w:hint="cs"/>
                <w:noProof/>
                <w:webHidden/>
                <w:cs/>
              </w:rPr>
              <w:t>66</w:t>
            </w:r>
          </w:hyperlink>
        </w:p>
        <w:p w14:paraId="75B78B03" w14:textId="36F40F14" w:rsidR="00AF6B04" w:rsidRPr="004E6DDD" w:rsidRDefault="005B778E" w:rsidP="004E6DDD">
          <w:pPr>
            <w:pStyle w:val="TOC1"/>
            <w:rPr>
              <w:lang w:val="en-US"/>
            </w:rPr>
          </w:pPr>
          <w:hyperlink w:anchor="_Toc30081427" w:history="1">
            <w:r w:rsidR="008E6854" w:rsidRPr="004E6DDD">
              <w:rPr>
                <w:rFonts w:hint="cs"/>
                <w:cs/>
              </w:rPr>
              <w:t>10 ປະສິດທິຜົນຂອງສັນຍາ</w:t>
            </w:r>
            <w:r w:rsidR="00AF6B04" w:rsidRPr="004E6DDD">
              <w:rPr>
                <w:webHidden/>
              </w:rPr>
              <w:tab/>
            </w:r>
            <w:r w:rsidR="00E8175B" w:rsidRPr="004E6DDD">
              <w:rPr>
                <w:webHidden/>
              </w:rPr>
              <w:t xml:space="preserve"> </w:t>
            </w:r>
            <w:r w:rsidR="008E6854" w:rsidRPr="004E6DDD">
              <w:rPr>
                <w:rFonts w:hint="cs"/>
                <w:webHidden/>
                <w:cs/>
              </w:rPr>
              <w:t>66</w:t>
            </w:r>
          </w:hyperlink>
        </w:p>
        <w:p w14:paraId="1D5CD8BE" w14:textId="5DC6B1AB" w:rsidR="00AF6B04" w:rsidRPr="004E6DDD" w:rsidRDefault="005B778E" w:rsidP="004E6DDD">
          <w:pPr>
            <w:pStyle w:val="TOC1"/>
            <w:rPr>
              <w:lang w:val="en-US"/>
            </w:rPr>
          </w:pPr>
          <w:hyperlink w:anchor="_Toc30081428" w:history="1">
            <w:r w:rsidR="00935652" w:rsidRPr="004E6DDD">
              <w:rPr>
                <w:rFonts w:hint="cs"/>
                <w:cs/>
              </w:rPr>
              <w:t>11 ການຍຸດຕິສັນຍາສໍາລັບຄວາມຫລົ້ມເຫລທີ່ຈະມີຜົນບັງຄັບໃຊ້................</w:t>
            </w:r>
            <w:r w:rsidR="005C139F">
              <w:rPr>
                <w:rFonts w:hint="cs"/>
                <w:cs/>
              </w:rPr>
              <w:t>.......</w:t>
            </w:r>
            <w:r w:rsidR="00935652" w:rsidRPr="004E6DDD">
              <w:rPr>
                <w:rFonts w:hint="cs"/>
                <w:cs/>
              </w:rPr>
              <w:t>...........................66</w:t>
            </w:r>
          </w:hyperlink>
        </w:p>
        <w:p w14:paraId="0DF3C52C" w14:textId="249DA1B1" w:rsidR="00AF6B04" w:rsidRPr="004E6DDD" w:rsidRDefault="005B778E" w:rsidP="004E6DDD">
          <w:pPr>
            <w:pStyle w:val="TOC1"/>
            <w:rPr>
              <w:lang w:val="en-US"/>
            </w:rPr>
          </w:pPr>
          <w:hyperlink w:anchor="_Toc30081429" w:history="1">
            <w:r w:rsidR="00935652" w:rsidRPr="004E6DDD">
              <w:rPr>
                <w:rStyle w:val="Hyperlink"/>
                <w:rFonts w:cs="Phetsarath OT" w:hint="cs"/>
                <w:cs/>
              </w:rPr>
              <w:t>12 ການເລີ່ມຕົ້ນການບໍລິການ</w:t>
            </w:r>
            <w:r w:rsidR="00AF6B04" w:rsidRPr="004E6DDD">
              <w:rPr>
                <w:webHidden/>
              </w:rPr>
              <w:tab/>
            </w:r>
            <w:r w:rsidR="00935652" w:rsidRPr="004E6DDD">
              <w:rPr>
                <w:rFonts w:hint="cs"/>
                <w:webHidden/>
                <w:cs/>
              </w:rPr>
              <w:t>66</w:t>
            </w:r>
          </w:hyperlink>
        </w:p>
        <w:p w14:paraId="5BDFDBC9" w14:textId="0CFC2BE7" w:rsidR="00AF6B04" w:rsidRPr="004E6DDD" w:rsidRDefault="00A55A50" w:rsidP="004E6DDD">
          <w:pPr>
            <w:pStyle w:val="TOC1"/>
            <w:rPr>
              <w:lang w:val="en-US"/>
            </w:rPr>
          </w:pPr>
          <w:r w:rsidRPr="004E6DDD">
            <w:rPr>
              <w:rFonts w:hint="cs"/>
              <w:cs/>
            </w:rPr>
            <w:t>13 ການຫມົດອາຍຸຂອງສັນຍາ</w:t>
          </w:r>
          <w:hyperlink w:anchor="_Toc30081430" w:history="1">
            <w:r w:rsidR="00AF6B04" w:rsidRPr="004E6DDD">
              <w:rPr>
                <w:webHidden/>
              </w:rPr>
              <w:tab/>
            </w:r>
            <w:r w:rsidRPr="004E6DDD">
              <w:rPr>
                <w:rFonts w:hint="cs"/>
                <w:webHidden/>
                <w:cs/>
              </w:rPr>
              <w:t>66</w:t>
            </w:r>
          </w:hyperlink>
        </w:p>
        <w:p w14:paraId="35FF8DB4" w14:textId="5943D1AF" w:rsidR="00AF6B04" w:rsidRPr="004E6DDD" w:rsidRDefault="00A55A50" w:rsidP="004E6DDD">
          <w:pPr>
            <w:pStyle w:val="TOC1"/>
            <w:rPr>
              <w:lang w:val="en-US"/>
            </w:rPr>
          </w:pPr>
          <w:r w:rsidRPr="004E6DDD">
            <w:rPr>
              <w:rFonts w:hint="cs"/>
              <w:cs/>
            </w:rPr>
            <w:t>14 ຂໍ້ຕົກລົງທັງຫມົດ..................................................................................................66</w:t>
          </w:r>
        </w:p>
        <w:p w14:paraId="27EC0A82" w14:textId="0936DC0A" w:rsidR="00AF6B04" w:rsidRPr="004E6DDD" w:rsidRDefault="005B778E" w:rsidP="004E6DDD">
          <w:pPr>
            <w:pStyle w:val="TOC1"/>
            <w:rPr>
              <w:lang w:val="en-US"/>
            </w:rPr>
          </w:pPr>
          <w:hyperlink w:anchor="_Toc30081432" w:history="1">
            <w:r w:rsidR="00A6028E" w:rsidRPr="004E6DDD">
              <w:rPr>
                <w:rStyle w:val="Hyperlink"/>
                <w:rFonts w:cs="Phetsarath OT" w:hint="cs"/>
                <w:cs/>
              </w:rPr>
              <w:t>15 ການດັດແປງ ຫຼືການປ່ຽນແປງ</w:t>
            </w:r>
            <w:r w:rsidR="00AF6B04" w:rsidRPr="004E6DDD">
              <w:rPr>
                <w:webHidden/>
              </w:rPr>
              <w:tab/>
            </w:r>
            <w:r w:rsidR="00A6028E" w:rsidRPr="004E6DDD">
              <w:rPr>
                <w:rFonts w:hint="cs"/>
                <w:webHidden/>
                <w:cs/>
              </w:rPr>
              <w:t>66</w:t>
            </w:r>
          </w:hyperlink>
        </w:p>
        <w:p w14:paraId="255BE815" w14:textId="51AEB1B5" w:rsidR="00AF6B04" w:rsidRPr="005C139F" w:rsidRDefault="00C678DC" w:rsidP="005F4B82">
          <w:pPr>
            <w:pStyle w:val="TOC6"/>
            <w:rPr>
              <w:noProof/>
            </w:rPr>
          </w:pPr>
          <w:r w:rsidRPr="005C139F">
            <w:rPr>
              <w:rFonts w:hint="cs"/>
              <w:cs/>
            </w:rPr>
            <w:t>16 ເຫດສຸດວິໃສ............................................................................................</w:t>
          </w:r>
          <w:r w:rsidR="004E6DDD" w:rsidRPr="005C139F">
            <w:rPr>
              <w:rFonts w:hint="cs"/>
              <w:cs/>
            </w:rPr>
            <w:t>.....</w:t>
          </w:r>
          <w:r w:rsidRPr="005C139F">
            <w:rPr>
              <w:rFonts w:hint="cs"/>
              <w:cs/>
            </w:rPr>
            <w:t>......67</w:t>
          </w:r>
        </w:p>
        <w:p w14:paraId="51E332B6" w14:textId="1A80C53C" w:rsidR="00AF6B04" w:rsidRPr="004E6DDD" w:rsidRDefault="00C678DC" w:rsidP="004E6DDD">
          <w:pPr>
            <w:pStyle w:val="TOC1"/>
            <w:rPr>
              <w:lang w:val="en-US"/>
            </w:rPr>
          </w:pPr>
          <w:r w:rsidRPr="004E6DDD">
            <w:rPr>
              <w:rFonts w:hint="cs"/>
              <w:cs/>
            </w:rPr>
            <w:t>17 ການໂຈະຊົ່ວຄາວ</w:t>
          </w:r>
          <w:hyperlink w:anchor="_Toc30081434" w:history="1">
            <w:r w:rsidR="00AF6B04" w:rsidRPr="004E6DDD">
              <w:rPr>
                <w:webHidden/>
              </w:rPr>
              <w:tab/>
            </w:r>
            <w:r w:rsidRPr="004E6DDD">
              <w:rPr>
                <w:rFonts w:hint="cs"/>
                <w:webHidden/>
                <w:cs/>
              </w:rPr>
              <w:t>68</w:t>
            </w:r>
          </w:hyperlink>
        </w:p>
        <w:p w14:paraId="141D5C18" w14:textId="0C1511A3" w:rsidR="00AF6B04" w:rsidRPr="004E6DDD" w:rsidRDefault="005B778E" w:rsidP="004E6DDD">
          <w:pPr>
            <w:pStyle w:val="TOC1"/>
            <w:rPr>
              <w:lang w:val="en-US"/>
            </w:rPr>
          </w:pPr>
          <w:hyperlink w:anchor="_Toc30081435" w:history="1">
            <w:r w:rsidR="009840E9" w:rsidRPr="004E6DDD">
              <w:rPr>
                <w:rStyle w:val="Hyperlink"/>
                <w:rFonts w:cs="Phetsarath OT" w:hint="cs"/>
                <w:cs/>
              </w:rPr>
              <w:t>18 ການສີ້ນສຸດສັນຍາ</w:t>
            </w:r>
            <w:r w:rsidR="00AF6B04" w:rsidRPr="004E6DDD">
              <w:rPr>
                <w:webHidden/>
              </w:rPr>
              <w:tab/>
            </w:r>
            <w:r w:rsidR="009840E9" w:rsidRPr="004E6DDD">
              <w:rPr>
                <w:rFonts w:hint="cs"/>
                <w:webHidden/>
                <w:cs/>
              </w:rPr>
              <w:t>68</w:t>
            </w:r>
          </w:hyperlink>
        </w:p>
        <w:p w14:paraId="4562AE61" w14:textId="236831DF" w:rsidR="00AF6B04" w:rsidRPr="004E6DDD" w:rsidRDefault="005B778E" w:rsidP="004E6DDD">
          <w:pPr>
            <w:pStyle w:val="TOC1"/>
            <w:rPr>
              <w:lang w:val="en-US"/>
            </w:rPr>
          </w:pPr>
          <w:hyperlink w:anchor="_Toc30081436" w:history="1">
            <w:r w:rsidR="009840E9" w:rsidRPr="004E6DDD">
              <w:rPr>
                <w:rStyle w:val="Hyperlink"/>
                <w:rFonts w:cs="Phetsarath OT" w:hint="cs"/>
                <w:cs/>
              </w:rPr>
              <w:t>ພັນທະຂອງທີ່ປຶກສາ</w:t>
            </w:r>
          </w:hyperlink>
          <w:r w:rsidR="009840E9" w:rsidRPr="004E6DDD">
            <w:rPr>
              <w:rFonts w:hint="cs"/>
              <w:cs/>
            </w:rPr>
            <w:t>...................................................................................................70</w:t>
          </w:r>
        </w:p>
        <w:p w14:paraId="75C898C6" w14:textId="2E4D23FA" w:rsidR="00AF6B04" w:rsidRPr="004E6DDD" w:rsidRDefault="005B778E" w:rsidP="004E6DDD">
          <w:pPr>
            <w:pStyle w:val="TOC1"/>
          </w:pPr>
          <w:hyperlink w:anchor="_Toc30081437" w:history="1">
            <w:r w:rsidR="009840E9" w:rsidRPr="004E6DDD">
              <w:rPr>
                <w:rStyle w:val="Hyperlink"/>
                <w:rFonts w:cs="Phetsarath OT" w:hint="cs"/>
                <w:u w:val="none"/>
                <w:cs/>
              </w:rPr>
              <w:t>19 ທົ່ວໄປ</w:t>
            </w:r>
            <w:r w:rsidR="00AF6B04" w:rsidRPr="004E6DDD">
              <w:rPr>
                <w:webHidden/>
              </w:rPr>
              <w:tab/>
            </w:r>
            <w:r w:rsidR="009840E9" w:rsidRPr="004E6DDD">
              <w:rPr>
                <w:rFonts w:hint="cs"/>
                <w:webHidden/>
                <w:cs/>
              </w:rPr>
              <w:t>70</w:t>
            </w:r>
          </w:hyperlink>
        </w:p>
        <w:p w14:paraId="606A01AA" w14:textId="6C73335B" w:rsidR="009840E9" w:rsidRPr="004E6DDD" w:rsidRDefault="009840E9" w:rsidP="005C139F">
          <w:pPr>
            <w:ind w:firstLine="142"/>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20 ການ</w:t>
          </w:r>
          <w:r w:rsidR="00C56AF9" w:rsidRPr="004E6DDD">
            <w:rPr>
              <w:rFonts w:ascii="Phetsarath OT" w:eastAsia="Phetsarath OT" w:hAnsi="Phetsarath OT" w:cs="Phetsarath OT" w:hint="cs"/>
              <w:cs/>
              <w:lang w:val="en-GB" w:bidi="lo-LA"/>
            </w:rPr>
            <w:t>ຂັດແຍ່ງດ້ານຜົນປະໂຫຍດ...................................................................................71</w:t>
          </w:r>
        </w:p>
        <w:p w14:paraId="6CBAF8D1" w14:textId="1A861D73" w:rsidR="00C56AF9" w:rsidRPr="004E6DDD" w:rsidRDefault="00C56AF9" w:rsidP="005C139F">
          <w:pPr>
            <w:ind w:firstLine="142"/>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lastRenderedPageBreak/>
            <w:t>21 ການຮັກສາຄວາມລັບ..............................................................................................73</w:t>
          </w:r>
        </w:p>
        <w:p w14:paraId="49C6A259" w14:textId="26249421" w:rsidR="00C56AF9" w:rsidRPr="004E6DDD" w:rsidRDefault="00C56AF9" w:rsidP="005C139F">
          <w:pPr>
            <w:ind w:firstLine="142"/>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22 ຄວາມຮັບຜິດຂອງທີ່ປຶກສາ........................................................................................73</w:t>
          </w:r>
        </w:p>
        <w:p w14:paraId="1D57FED4" w14:textId="6453772D" w:rsidR="00C56AF9" w:rsidRPr="004E6DDD" w:rsidRDefault="00C56AF9" w:rsidP="005C139F">
          <w:pPr>
            <w:ind w:firstLine="142"/>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23 ການປະກັນໄພທີ່ຮັບຜິດຊອບໂດຍທີ່ປຶກສາ................................................</w:t>
          </w:r>
          <w:r w:rsidR="000B2579" w:rsidRPr="004E6DDD">
            <w:rPr>
              <w:rFonts w:ascii="Phetsarath OT" w:eastAsia="Phetsarath OT" w:hAnsi="Phetsarath OT" w:cs="Phetsarath OT"/>
              <w:lang w:val="en-GB" w:bidi="lo-LA"/>
            </w:rPr>
            <w:t>.</w:t>
          </w:r>
          <w:r w:rsidRPr="004E6DDD">
            <w:rPr>
              <w:rFonts w:ascii="Phetsarath OT" w:eastAsia="Phetsarath OT" w:hAnsi="Phetsarath OT" w:cs="Phetsarath OT" w:hint="cs"/>
              <w:cs/>
              <w:lang w:val="en-GB" w:bidi="lo-LA"/>
            </w:rPr>
            <w:t>......................73</w:t>
          </w:r>
        </w:p>
        <w:p w14:paraId="42462E97" w14:textId="0AF82369" w:rsidR="00C56AF9" w:rsidRPr="004E6DDD" w:rsidRDefault="00C56AF9" w:rsidP="005C139F">
          <w:pPr>
            <w:ind w:firstLine="142"/>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24 ການບັນຊີ, ການກວດກາ ແລະ ການກວດສອບບັນຊີ............................................................73</w:t>
          </w:r>
        </w:p>
        <w:p w14:paraId="665F2D41" w14:textId="6543C544" w:rsidR="00C56AF9" w:rsidRPr="004E6DDD" w:rsidRDefault="00C56AF9" w:rsidP="005C139F">
          <w:pPr>
            <w:ind w:firstLine="142"/>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25 ພັນທະໃນການລາຍງານ...............................................................</w:t>
          </w:r>
          <w:r w:rsidR="000B2579" w:rsidRPr="004E6DDD">
            <w:rPr>
              <w:rFonts w:ascii="Phetsarath OT" w:eastAsia="Phetsarath OT" w:hAnsi="Phetsarath OT" w:cs="Phetsarath OT"/>
              <w:lang w:val="en-GB" w:bidi="lo-LA"/>
            </w:rPr>
            <w:t xml:space="preserve"> </w:t>
          </w:r>
          <w:r w:rsidRPr="004E6DDD">
            <w:rPr>
              <w:rFonts w:ascii="Phetsarath OT" w:eastAsia="Phetsarath OT" w:hAnsi="Phetsarath OT" w:cs="Phetsarath OT" w:hint="cs"/>
              <w:cs/>
              <w:lang w:val="en-GB" w:bidi="lo-LA"/>
            </w:rPr>
            <w:t>..............</w:t>
          </w:r>
          <w:r w:rsidR="005C139F">
            <w:rPr>
              <w:rFonts w:ascii="Phetsarath OT" w:eastAsia="Phetsarath OT" w:hAnsi="Phetsarath OT" w:cs="Phetsarath OT" w:hint="cs"/>
              <w:cs/>
              <w:lang w:val="en-GB" w:bidi="lo-LA"/>
            </w:rPr>
            <w:t>.</w:t>
          </w:r>
          <w:r w:rsidRPr="004E6DDD">
            <w:rPr>
              <w:rFonts w:ascii="Phetsarath OT" w:eastAsia="Phetsarath OT" w:hAnsi="Phetsarath OT" w:cs="Phetsarath OT" w:hint="cs"/>
              <w:cs/>
              <w:lang w:val="en-GB" w:bidi="lo-LA"/>
            </w:rPr>
            <w:t>.............74</w:t>
          </w:r>
        </w:p>
        <w:p w14:paraId="71945071" w14:textId="14190D77" w:rsidR="00C56AF9" w:rsidRPr="004E6DDD" w:rsidRDefault="00C56AF9" w:rsidP="005C139F">
          <w:pPr>
            <w:ind w:firstLine="142"/>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26 ສິດເປັນເຈົ້າຂອງຂອງຜູ້ຈັດຊື້-ຈັດຈ້າງໃນບົດລາຍງານ ແລະ ບົດບັນທຶກ........................................74</w:t>
          </w:r>
        </w:p>
        <w:p w14:paraId="1AEF1CEA" w14:textId="26E79DE5" w:rsidR="00C56AF9" w:rsidRPr="004E6DDD" w:rsidRDefault="00C56AF9" w:rsidP="005C139F">
          <w:pPr>
            <w:jc w:val="center"/>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 xml:space="preserve">ຜູ້ຊ່ຽວຊານຂອງທີ່ປຶກສາ ແລະ </w:t>
          </w:r>
          <w:r w:rsidR="00CE39E0" w:rsidRPr="004E6DDD">
            <w:rPr>
              <w:rFonts w:ascii="Phetsarath OT" w:eastAsia="Phetsarath OT" w:hAnsi="Phetsarath OT" w:cs="Phetsarath OT" w:hint="cs"/>
              <w:cs/>
              <w:lang w:val="en-GB" w:bidi="lo-LA"/>
            </w:rPr>
            <w:t>ທີ່ປຶກສາຍ່ອຍ........................................................................75</w:t>
          </w:r>
        </w:p>
        <w:p w14:paraId="132B6E98" w14:textId="7564839F" w:rsidR="00CE39E0" w:rsidRPr="004E6DDD" w:rsidRDefault="00CE39E0" w:rsidP="005C139F">
          <w:pPr>
            <w:ind w:firstLine="142"/>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27 ລາຍລະອຽດຂອງຊ່ຽວຊານຫລັກ.................................................................................75</w:t>
          </w:r>
        </w:p>
        <w:p w14:paraId="4A66E901" w14:textId="07612F61" w:rsidR="00CE39E0" w:rsidRPr="004E6DDD" w:rsidRDefault="00CE39E0" w:rsidP="005C139F">
          <w:pPr>
            <w:ind w:firstLine="142"/>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28 ການປ່ຽນແທນຜູ້ຊ່ຽວຊານຫລັກ.................................................................................75</w:t>
          </w:r>
        </w:p>
        <w:p w14:paraId="42F48541" w14:textId="29323D2A" w:rsidR="00CE39E0" w:rsidRPr="004E6DDD" w:rsidRDefault="00CE39E0" w:rsidP="005C139F">
          <w:pPr>
            <w:ind w:firstLine="142"/>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29 ການອະນຸມັດຜູ້ຊ່ຽວຫລັກເພີ່ມເຕີມ..............................................................................76</w:t>
          </w:r>
        </w:p>
        <w:p w14:paraId="7D8B04DA" w14:textId="36635BC7" w:rsidR="00CE39E0" w:rsidRPr="004E6DDD" w:rsidRDefault="00CE39E0" w:rsidP="005C139F">
          <w:pPr>
            <w:ind w:firstLine="142"/>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30 ການຖອນຊ່ຽວຊານ ຫຼື ທີ່ປຶກສາຍ່ອຍ...........................................................................76</w:t>
          </w:r>
        </w:p>
        <w:p w14:paraId="2877064A" w14:textId="2D296C73" w:rsidR="00CE39E0" w:rsidRPr="004E6DDD" w:rsidRDefault="00CE39E0" w:rsidP="005C139F">
          <w:pPr>
            <w:ind w:firstLine="142"/>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31 ເວລາເຮັດວຽກ, ການລ່ວງເວລາ, ການອອກວຽກ ແລະ ອື່ນໆ.........................</w:t>
          </w:r>
          <w:r w:rsidR="000B2579" w:rsidRPr="004E6DDD">
            <w:rPr>
              <w:rFonts w:ascii="Phetsarath OT" w:eastAsia="Phetsarath OT" w:hAnsi="Phetsarath OT" w:cs="Phetsarath OT"/>
              <w:lang w:val="en-GB" w:bidi="lo-LA"/>
            </w:rPr>
            <w:t xml:space="preserve"> </w:t>
          </w:r>
          <w:r w:rsidRPr="004E6DDD">
            <w:rPr>
              <w:rFonts w:ascii="Phetsarath OT" w:eastAsia="Phetsarath OT" w:hAnsi="Phetsarath OT" w:cs="Phetsarath OT" w:hint="cs"/>
              <w:cs/>
              <w:lang w:val="en-GB" w:bidi="lo-LA"/>
            </w:rPr>
            <w:t>........................76</w:t>
          </w:r>
        </w:p>
        <w:p w14:paraId="15742035" w14:textId="77DC0658" w:rsidR="00DE0D52" w:rsidRPr="004E6DDD" w:rsidRDefault="00DE0D52" w:rsidP="00DE0D52">
          <w:pPr>
            <w:jc w:val="center"/>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ພັນທະຂອງຜູ້ຈັດຊື້-ຈັດຈ້າງ</w:t>
          </w:r>
        </w:p>
        <w:p w14:paraId="4EEC4824" w14:textId="41567819" w:rsidR="00DE0D52" w:rsidRPr="004E6DDD" w:rsidRDefault="00DE0D52" w:rsidP="005C139F">
          <w:pPr>
            <w:ind w:firstLine="142"/>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32 ການຊ່ວຍເຫລືອ ແລະ ການຍົກເວັ້ນ.............................................................................77</w:t>
          </w:r>
        </w:p>
        <w:p w14:paraId="4E7E84A5" w14:textId="3BFFF6C4" w:rsidR="00DE0D52" w:rsidRPr="004E6DDD" w:rsidRDefault="00DE0D52" w:rsidP="005C139F">
          <w:pPr>
            <w:ind w:firstLine="142"/>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33 ການເຂົ້າເຖີງສະຖານທີ່ຂອງໂຄງການ.............................................................................78</w:t>
          </w:r>
        </w:p>
        <w:p w14:paraId="3CB0BBBB" w14:textId="67543229" w:rsidR="00DE0D52" w:rsidRPr="004E6DDD" w:rsidRDefault="00DE0D52" w:rsidP="006C1877">
          <w:pPr>
            <w:ind w:firstLine="142"/>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34 ການປ່ຽນແປງກົດຫມາຍທີ່ນໍາໃຊ້ກ່ຽວຂ້ອງກັບພາສີ ແລະ ຫນ້າທີ່..............................................78</w:t>
          </w:r>
        </w:p>
        <w:p w14:paraId="3A451504" w14:textId="0112A086" w:rsidR="00DE0D52" w:rsidRPr="004E6DDD" w:rsidRDefault="00DE0D52" w:rsidP="006C1877">
          <w:pPr>
            <w:ind w:firstLine="142"/>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35 ການບໍລິການການ, ສີ່ງອໍານວຍຄວາມສະດວກ ແລະ ຊັບສີນຂອງຜູ້ຈັດຊື້-ຈັດຈ້າງ.............................78</w:t>
          </w:r>
        </w:p>
        <w:p w14:paraId="755C4C33" w14:textId="6C88D41D" w:rsidR="00DE0D52" w:rsidRPr="004E6DDD" w:rsidRDefault="00DE0D52" w:rsidP="006C1877">
          <w:pPr>
            <w:ind w:firstLine="142"/>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36 ຝ່າຍບຸກຂະລາກອນຮ່ວມ.........................................................................................79</w:t>
          </w:r>
        </w:p>
        <w:p w14:paraId="0574B594" w14:textId="61926221" w:rsidR="00DE0D52" w:rsidRPr="004E6DDD" w:rsidRDefault="00DE0D52" w:rsidP="006C1877">
          <w:pPr>
            <w:ind w:firstLine="142"/>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 xml:space="preserve">37 </w:t>
          </w:r>
          <w:r w:rsidR="00E31EB3" w:rsidRPr="004E6DDD">
            <w:rPr>
              <w:rFonts w:ascii="Phetsarath OT" w:eastAsia="Phetsarath OT" w:hAnsi="Phetsarath OT" w:cs="Phetsarath OT" w:hint="cs"/>
              <w:cs/>
              <w:lang w:val="en-GB" w:bidi="lo-LA"/>
            </w:rPr>
            <w:t>ພັນທະການຈ່າຍເງິນ..............................................................................................79</w:t>
          </w:r>
        </w:p>
        <w:p w14:paraId="42B8F577" w14:textId="125A1994" w:rsidR="00E31EB3" w:rsidRPr="004E6DDD" w:rsidRDefault="00E31EB3" w:rsidP="00E31EB3">
          <w:pPr>
            <w:jc w:val="center"/>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ການຈ່າຍເງິນໃຫ້ທີ່ປຶກສາ</w:t>
          </w:r>
        </w:p>
        <w:p w14:paraId="0A286D9B" w14:textId="2997131C" w:rsidR="00E31EB3" w:rsidRPr="004E6DDD" w:rsidRDefault="00E31EB3" w:rsidP="006C1877">
          <w:pPr>
            <w:ind w:firstLine="142"/>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38 ຈໍານວນເພດານເງິນ...............................................................................................79</w:t>
          </w:r>
        </w:p>
        <w:p w14:paraId="03A44B7A" w14:textId="4E18B4D6" w:rsidR="00E31EB3" w:rsidRPr="004E6DDD" w:rsidRDefault="00E31EB3" w:rsidP="006C1877">
          <w:pPr>
            <w:ind w:firstLine="142"/>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39 ຄ່າຕອບແທນ ແລະ ຄ່າໃຊ້ຈ່າຍທີ່ສາມາດເບີກຄືນໄດ້.................</w:t>
          </w:r>
          <w:r w:rsidR="000B2579" w:rsidRPr="004E6DDD">
            <w:rPr>
              <w:rFonts w:ascii="Phetsarath OT" w:eastAsia="Phetsarath OT" w:hAnsi="Phetsarath OT" w:cs="Phetsarath OT"/>
              <w:lang w:val="en-GB" w:bidi="lo-LA"/>
            </w:rPr>
            <w:t xml:space="preserve"> </w:t>
          </w:r>
          <w:r w:rsidRPr="004E6DDD">
            <w:rPr>
              <w:rFonts w:ascii="Phetsarath OT" w:eastAsia="Phetsarath OT" w:hAnsi="Phetsarath OT" w:cs="Phetsarath OT" w:hint="cs"/>
              <w:cs/>
              <w:lang w:val="en-GB" w:bidi="lo-LA"/>
            </w:rPr>
            <w:t>.........................................80</w:t>
          </w:r>
        </w:p>
        <w:p w14:paraId="4ED76D08" w14:textId="3FB17071" w:rsidR="00E31EB3" w:rsidRPr="004E6DDD" w:rsidRDefault="00E31EB3" w:rsidP="006C1877">
          <w:pPr>
            <w:ind w:firstLine="142"/>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40 ພາສີ ແລະ ອາກອນ...............................................................................................80</w:t>
          </w:r>
        </w:p>
        <w:p w14:paraId="7DB5CF7F" w14:textId="01CE9D9A" w:rsidR="00E31EB3" w:rsidRPr="004E6DDD" w:rsidRDefault="00E31EB3" w:rsidP="006C1877">
          <w:pPr>
            <w:ind w:firstLine="142"/>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41 ສະກຸນເງິນໃນການຊໍາລະ.........................................................................................81</w:t>
          </w:r>
        </w:p>
        <w:p w14:paraId="65402542" w14:textId="7FD7EF48" w:rsidR="00E31EB3" w:rsidRPr="004E6DDD" w:rsidRDefault="00E31EB3" w:rsidP="006C1877">
          <w:pPr>
            <w:ind w:firstLine="142"/>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42 ຮູບແບບການຮຽກເກັບເງິນ ແລະ ການຈ່າຍເງິນ.................................................................81</w:t>
          </w:r>
        </w:p>
        <w:p w14:paraId="44AC8777" w14:textId="454D8E2A" w:rsidR="00E31EB3" w:rsidRPr="004E6DDD" w:rsidRDefault="00E31EB3" w:rsidP="00E31EB3">
          <w:pPr>
            <w:jc w:val="center"/>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ສັດທາທີ່ດີ</w:t>
          </w:r>
        </w:p>
        <w:p w14:paraId="6929D2B7" w14:textId="449F2A4E" w:rsidR="00E31EB3" w:rsidRPr="004E6DDD" w:rsidRDefault="00E31EB3" w:rsidP="006C1877">
          <w:pPr>
            <w:ind w:firstLine="142"/>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43 ສິດໃນການຮ້ອງທຸກຂອງທີ່ປຶກສາ................................................................................81</w:t>
          </w:r>
        </w:p>
        <w:p w14:paraId="57218131" w14:textId="654265FB" w:rsidR="00E31EB3" w:rsidRPr="004E6DDD" w:rsidRDefault="00B5509C" w:rsidP="00B5509C">
          <w:pPr>
            <w:jc w:val="center"/>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ເອກະສານຄັດຕິດ</w:t>
          </w:r>
        </w:p>
        <w:p w14:paraId="3F4F3450" w14:textId="41504D06" w:rsidR="00B5509C" w:rsidRPr="004E6DDD" w:rsidRDefault="00B5509C" w:rsidP="00B5509C">
          <w:pPr>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ນະໂຍບາຍກ່ຽວກັບການທຸຈະລິດ ແລະ ສໍ້ໂກງ........................................................................85</w:t>
          </w:r>
        </w:p>
        <w:p w14:paraId="00CF2978" w14:textId="40A7BE7D" w:rsidR="00B5509C" w:rsidRPr="004E6DDD" w:rsidRDefault="00B5509C" w:rsidP="00B5509C">
          <w:pPr>
            <w:rPr>
              <w:rFonts w:ascii="Phetsarath OT" w:eastAsia="Phetsarath OT" w:hAnsi="Phetsarath OT" w:cs="Phetsarath OT"/>
              <w:lang w:bidi="lo-LA"/>
            </w:rPr>
          </w:pPr>
          <w:r w:rsidRPr="004E6DDD">
            <w:rPr>
              <w:rFonts w:ascii="Phetsarath OT" w:eastAsia="Phetsarath OT" w:hAnsi="Phetsarath OT" w:cs="Phetsarath OT" w:hint="cs"/>
              <w:cs/>
              <w:lang w:val="en-GB" w:bidi="lo-LA"/>
            </w:rPr>
            <w:t xml:space="preserve">ພາກ </w:t>
          </w:r>
          <w:r w:rsidRPr="004E6DDD">
            <w:rPr>
              <w:rFonts w:ascii="Phetsarath OT" w:eastAsia="Phetsarath OT" w:hAnsi="Phetsarath OT" w:cs="Phetsarath OT"/>
              <w:lang w:bidi="lo-LA"/>
            </w:rPr>
            <w:t>III</w:t>
          </w:r>
          <w:r w:rsidRPr="004E6DDD">
            <w:rPr>
              <w:rFonts w:ascii="Phetsarath OT" w:eastAsia="Phetsarath OT" w:hAnsi="Phetsarath OT" w:cs="Phetsarath OT" w:hint="cs"/>
              <w:cs/>
              <w:lang w:bidi="lo-LA"/>
            </w:rPr>
            <w:t>-ເງື່ອນໄຂສະເພາະຂອງສັນຍາ..................................................................................86</w:t>
          </w:r>
        </w:p>
        <w:p w14:paraId="3707CD44" w14:textId="7E439D0B" w:rsidR="00B5509C" w:rsidRPr="004E6DDD" w:rsidRDefault="00B5509C" w:rsidP="00B5509C">
          <w:pPr>
            <w:rPr>
              <w:rFonts w:ascii="Phetsarath OT" w:eastAsia="Phetsarath OT" w:hAnsi="Phetsarath OT" w:cs="Phetsarath OT"/>
              <w:lang w:bidi="lo-LA"/>
            </w:rPr>
          </w:pPr>
          <w:r w:rsidRPr="004E6DDD">
            <w:rPr>
              <w:rFonts w:ascii="Phetsarath OT" w:eastAsia="Phetsarath OT" w:hAnsi="Phetsarath OT" w:cs="Phetsarath OT" w:hint="cs"/>
              <w:cs/>
              <w:lang w:bidi="lo-LA"/>
            </w:rPr>
            <w:t xml:space="preserve">ພາກ </w:t>
          </w:r>
          <w:r w:rsidRPr="004E6DDD">
            <w:rPr>
              <w:rFonts w:ascii="Phetsarath OT" w:eastAsia="Phetsarath OT" w:hAnsi="Phetsarath OT" w:cs="Phetsarath OT"/>
              <w:lang w:bidi="lo-LA"/>
            </w:rPr>
            <w:t>IV-</w:t>
          </w:r>
          <w:r w:rsidRPr="004E6DDD">
            <w:rPr>
              <w:rFonts w:ascii="Phetsarath OT" w:eastAsia="Phetsarath OT" w:hAnsi="Phetsarath OT" w:cs="Phetsarath OT" w:hint="cs"/>
              <w:cs/>
              <w:lang w:bidi="lo-LA"/>
            </w:rPr>
            <w:t>ເອກະສານຄັດຕິດ.............................................................................................91</w:t>
          </w:r>
        </w:p>
        <w:p w14:paraId="64AEA14B" w14:textId="48A5D9B4" w:rsidR="00B5509C" w:rsidRPr="004E6DDD" w:rsidRDefault="007D0839" w:rsidP="00B5509C">
          <w:pPr>
            <w:rPr>
              <w:rFonts w:eastAsia="Phetsarath OT"/>
              <w:lang w:bidi="lo-LA"/>
            </w:rPr>
          </w:pPr>
          <w:r w:rsidRPr="004E6DDD">
            <w:rPr>
              <w:rFonts w:ascii="Phetsarath OT" w:eastAsia="Phetsarath OT" w:hAnsi="Phetsarath OT" w:cs="Phetsarath OT" w:hint="cs"/>
              <w:cs/>
              <w:lang w:bidi="lo-LA"/>
            </w:rPr>
            <w:t xml:space="preserve">ເອກະສານຄັດຕິດ ກ-ການກໍານົດຫນ້າວຽກລະອຽດ </w:t>
          </w:r>
          <w:r w:rsidRPr="004E6DDD">
            <w:rPr>
              <w:rFonts w:eastAsia="Phetsarath OT"/>
              <w:cs/>
              <w:lang w:bidi="lo-LA"/>
            </w:rPr>
            <w:t>(</w:t>
          </w:r>
          <w:r w:rsidRPr="004E6DDD">
            <w:rPr>
              <w:rFonts w:eastAsia="Phetsarath OT"/>
              <w:lang w:bidi="lo-LA"/>
            </w:rPr>
            <w:t>TOR)</w:t>
          </w:r>
        </w:p>
        <w:p w14:paraId="1D9D9E31" w14:textId="0064963C" w:rsidR="007D0839" w:rsidRPr="004E6DDD" w:rsidRDefault="007D0839" w:rsidP="00B5509C">
          <w:pPr>
            <w:rPr>
              <w:rFonts w:ascii="Phetsarath OT" w:eastAsia="Phetsarath OT" w:hAnsi="Phetsarath OT" w:cs="Phetsarath OT"/>
              <w:lang w:bidi="lo-LA"/>
            </w:rPr>
          </w:pPr>
          <w:r w:rsidRPr="004E6DDD">
            <w:rPr>
              <w:rFonts w:ascii="Phetsarath OT" w:eastAsia="Phetsarath OT" w:hAnsi="Phetsarath OT" w:cs="Phetsarath OT" w:hint="cs"/>
              <w:cs/>
              <w:lang w:bidi="lo-LA"/>
            </w:rPr>
            <w:t>ເອກະສານຄັດຕິດ ຂ-ຜູ້ຊ່ຽວຊານຫລັກ</w:t>
          </w:r>
        </w:p>
        <w:p w14:paraId="2DE43904" w14:textId="4A175F63" w:rsidR="007D0839" w:rsidRPr="004E6DDD" w:rsidRDefault="007D0839" w:rsidP="00B5509C">
          <w:pPr>
            <w:rPr>
              <w:rFonts w:ascii="Phetsarath OT" w:eastAsia="Phetsarath OT" w:hAnsi="Phetsarath OT" w:cs="Phetsarath OT"/>
              <w:lang w:bidi="lo-LA"/>
            </w:rPr>
          </w:pPr>
          <w:r w:rsidRPr="004E6DDD">
            <w:rPr>
              <w:rFonts w:ascii="Phetsarath OT" w:eastAsia="Phetsarath OT" w:hAnsi="Phetsarath OT" w:cs="Phetsarath OT" w:hint="cs"/>
              <w:cs/>
              <w:lang w:bidi="lo-LA"/>
            </w:rPr>
            <w:t>ເອກະສານຄັດຕິດ ຄ- ຄາດຄະເນອັດຕາຄ່າຕອບແທນ</w:t>
          </w:r>
        </w:p>
        <w:p w14:paraId="7DB3308D" w14:textId="365BBE28" w:rsidR="007D0839" w:rsidRPr="004E6DDD" w:rsidRDefault="007D0839" w:rsidP="00B5509C">
          <w:pPr>
            <w:rPr>
              <w:rFonts w:ascii="Phetsarath OT" w:eastAsia="Phetsarath OT" w:hAnsi="Phetsarath OT" w:cs="Phetsarath OT"/>
              <w:lang w:bidi="lo-LA"/>
            </w:rPr>
          </w:pPr>
          <w:r w:rsidRPr="004E6DDD">
            <w:rPr>
              <w:rFonts w:ascii="Phetsarath OT" w:eastAsia="Phetsarath OT" w:hAnsi="Phetsarath OT" w:cs="Phetsarath OT" w:hint="cs"/>
              <w:cs/>
              <w:lang w:bidi="lo-LA"/>
            </w:rPr>
            <w:t>ເອກະສານຄັດຕິດ ງ-ຄາດຄະເນຄ່າໃຊ້ຈ່າຍທີ່ສາມາດເບີກຄືນໄດ້</w:t>
          </w:r>
        </w:p>
        <w:p w14:paraId="3FD5398F" w14:textId="720E0AF2" w:rsidR="00712BB0" w:rsidRPr="004E6DDD" w:rsidRDefault="007D0839" w:rsidP="00B5509C">
          <w:pPr>
            <w:rPr>
              <w:rFonts w:ascii="Phetsarath OT" w:eastAsia="Phetsarath OT" w:hAnsi="Phetsarath OT" w:cs="Phetsarath OT"/>
              <w:lang w:bidi="lo-LA"/>
            </w:rPr>
          </w:pPr>
          <w:r w:rsidRPr="004E6DDD">
            <w:rPr>
              <w:rFonts w:ascii="Phetsarath OT" w:eastAsia="Phetsarath OT" w:hAnsi="Phetsarath OT" w:cs="Phetsarath OT" w:hint="cs"/>
              <w:cs/>
              <w:lang w:bidi="lo-LA"/>
            </w:rPr>
            <w:lastRenderedPageBreak/>
            <w:t>ເອກະສານຄັດຕິດ ຈ-ຫນັງສືຄໍ້າປະກັນຂອງທະນາຄານສໍາລັບການຊໍາລະເງິນລ່ວງຫນ້າ</w:t>
          </w:r>
        </w:p>
        <w:p w14:paraId="1EF400FD" w14:textId="23BC69D7" w:rsidR="00712BB0" w:rsidRPr="004E6DDD" w:rsidRDefault="00712BB0" w:rsidP="00B5509C">
          <w:pPr>
            <w:rPr>
              <w:rFonts w:ascii="Phetsarath OT" w:eastAsia="Phetsarath OT" w:hAnsi="Phetsarath OT" w:cs="Phetsarath OT"/>
              <w:b/>
              <w:bCs/>
              <w:lang w:bidi="lo-LA"/>
            </w:rPr>
          </w:pPr>
          <w:r w:rsidRPr="004E6DDD">
            <w:rPr>
              <w:rFonts w:ascii="Phetsarath OT" w:eastAsia="Phetsarath OT" w:hAnsi="Phetsarath OT" w:cs="Phetsarath OT" w:hint="cs"/>
              <w:b/>
              <w:bCs/>
              <w:cs/>
              <w:lang w:bidi="lo-LA"/>
            </w:rPr>
            <w:t>3 ແບບຟອມສັນຍາ-ສັນຍາແບບມອບເຫມົາ</w:t>
          </w:r>
        </w:p>
        <w:p w14:paraId="0E351ADA" w14:textId="0B43F1EB" w:rsidR="00356BA8" w:rsidRPr="004E6DDD" w:rsidRDefault="00356BA8" w:rsidP="004E6DDD">
          <w:pPr>
            <w:pStyle w:val="TOC1"/>
            <w:rPr>
              <w:cs/>
              <w:lang w:val="en-US"/>
            </w:rPr>
          </w:pPr>
          <w:r w:rsidRPr="004E6DDD">
            <w:t xml:space="preserve">I </w:t>
          </w:r>
          <w:r w:rsidRPr="004E6DDD">
            <w:rPr>
              <w:rFonts w:hint="cs"/>
              <w:cs/>
            </w:rPr>
            <w:t>ເ</w:t>
          </w:r>
          <w:hyperlink w:anchor="_Toc30081415" w:history="1">
            <w:r w:rsidRPr="004E6DDD">
              <w:rPr>
                <w:rStyle w:val="Hyperlink"/>
                <w:rFonts w:cs="Phetsarath OT" w:hint="cs"/>
                <w:cs/>
                <w:lang w:val="en-US"/>
              </w:rPr>
              <w:t>ແບບຟອມສັນຍາ</w:t>
            </w:r>
            <w:r w:rsidRPr="004E6DDD">
              <w:rPr>
                <w:webHidden/>
              </w:rPr>
              <w:tab/>
            </w:r>
          </w:hyperlink>
          <w:r w:rsidRPr="004E6DDD">
            <w:rPr>
              <w:rFonts w:hint="cs"/>
              <w:cs/>
            </w:rPr>
            <w:t>102</w:t>
          </w:r>
        </w:p>
        <w:p w14:paraId="693B20EE" w14:textId="51FCC1BE" w:rsidR="00712BB0" w:rsidRPr="004E6DDD" w:rsidRDefault="00712BB0" w:rsidP="005F4B82">
          <w:pPr>
            <w:pStyle w:val="TOC6"/>
            <w:rPr>
              <w:noProof/>
            </w:rPr>
          </w:pPr>
          <w:r w:rsidRPr="004E6DDD">
            <w:t xml:space="preserve">II </w:t>
          </w:r>
          <w:r w:rsidRPr="004E6DDD">
            <w:rPr>
              <w:rFonts w:hint="cs"/>
              <w:cs/>
            </w:rPr>
            <w:t>ເງື່ອນໄຂທົ່ວໄປຂອງສັນຍາ</w:t>
          </w:r>
          <w:hyperlink w:anchor="_Toc30081417" w:history="1">
            <w:r w:rsidRPr="004E6DDD">
              <w:rPr>
                <w:noProof/>
                <w:webHidden/>
              </w:rPr>
              <w:tab/>
            </w:r>
            <w:r w:rsidR="007F1B10" w:rsidRPr="004E6DDD">
              <w:rPr>
                <w:rFonts w:hint="cs"/>
                <w:noProof/>
                <w:webHidden/>
                <w:cs/>
              </w:rPr>
              <w:t>102</w:t>
            </w:r>
          </w:hyperlink>
        </w:p>
        <w:p w14:paraId="1C6B3F20" w14:textId="02BD90DF" w:rsidR="00712BB0" w:rsidRPr="004E6DDD" w:rsidRDefault="00712BB0" w:rsidP="005F4B82">
          <w:pPr>
            <w:pStyle w:val="TOC6"/>
            <w:rPr>
              <w:noProof/>
            </w:rPr>
          </w:pPr>
          <w:r w:rsidRPr="004E6DDD">
            <w:rPr>
              <w:rFonts w:hint="cs"/>
              <w:cs/>
            </w:rPr>
            <w:t>1 ນິຍາມ</w:t>
          </w:r>
          <w:hyperlink w:anchor="_Toc30081418" w:history="1">
            <w:r w:rsidRPr="004E6DDD">
              <w:rPr>
                <w:rStyle w:val="Hyperlink"/>
                <w:rFonts w:cs="Phetsarath OT"/>
                <w:noProof/>
                <w:cs/>
              </w:rPr>
              <w:tab/>
            </w:r>
            <w:r w:rsidRPr="004E6DDD">
              <w:rPr>
                <w:noProof/>
                <w:webHidden/>
              </w:rPr>
              <w:tab/>
            </w:r>
            <w:r w:rsidR="007F1B10" w:rsidRPr="004E6DDD">
              <w:rPr>
                <w:rFonts w:hint="cs"/>
                <w:noProof/>
                <w:webHidden/>
                <w:cs/>
              </w:rPr>
              <w:t>102</w:t>
            </w:r>
          </w:hyperlink>
        </w:p>
        <w:p w14:paraId="59618158" w14:textId="3F28FC3D" w:rsidR="00712BB0" w:rsidRPr="004E6DDD" w:rsidRDefault="00712BB0" w:rsidP="005F4B82">
          <w:pPr>
            <w:pStyle w:val="TOC6"/>
            <w:rPr>
              <w:noProof/>
            </w:rPr>
          </w:pPr>
          <w:r w:rsidRPr="004E6DDD">
            <w:rPr>
              <w:rFonts w:hint="cs"/>
              <w:cs/>
            </w:rPr>
            <w:t>2 ການພົວພັນລະຫວ່າງແຕ່ລະຝ່າຍ</w:t>
          </w:r>
          <w:hyperlink w:anchor="_Toc30081419" w:history="1">
            <w:r w:rsidRPr="004E6DDD">
              <w:rPr>
                <w:noProof/>
                <w:webHidden/>
              </w:rPr>
              <w:tab/>
            </w:r>
            <w:r w:rsidR="007F1B10" w:rsidRPr="004E6DDD">
              <w:rPr>
                <w:rFonts w:hint="cs"/>
                <w:noProof/>
                <w:webHidden/>
                <w:cs/>
              </w:rPr>
              <w:t>104</w:t>
            </w:r>
          </w:hyperlink>
        </w:p>
        <w:p w14:paraId="0CABFB31" w14:textId="0FC88F42" w:rsidR="00712BB0" w:rsidRPr="004E6DDD" w:rsidRDefault="00712BB0" w:rsidP="005F4B82">
          <w:pPr>
            <w:pStyle w:val="TOC6"/>
            <w:rPr>
              <w:noProof/>
            </w:rPr>
          </w:pPr>
          <w:r w:rsidRPr="004E6DDD">
            <w:rPr>
              <w:rFonts w:hint="cs"/>
              <w:cs/>
            </w:rPr>
            <w:t>3 ກົດຫມາຍຄຸ້ມຄອງສັນຍາ</w:t>
          </w:r>
          <w:hyperlink w:anchor="_Toc30081420" w:history="1">
            <w:r w:rsidRPr="004E6DDD">
              <w:rPr>
                <w:noProof/>
                <w:webHidden/>
              </w:rPr>
              <w:tab/>
            </w:r>
            <w:r w:rsidR="007F1B10" w:rsidRPr="004E6DDD">
              <w:rPr>
                <w:rFonts w:hint="cs"/>
                <w:noProof/>
                <w:webHidden/>
                <w:cs/>
              </w:rPr>
              <w:t>104</w:t>
            </w:r>
          </w:hyperlink>
        </w:p>
        <w:p w14:paraId="3CD041B2" w14:textId="3C32EBBE" w:rsidR="00712BB0" w:rsidRPr="004E6DDD" w:rsidRDefault="00712BB0" w:rsidP="005F4B82">
          <w:pPr>
            <w:pStyle w:val="TOC6"/>
            <w:rPr>
              <w:noProof/>
            </w:rPr>
          </w:pPr>
          <w:r w:rsidRPr="004E6DDD">
            <w:rPr>
              <w:rFonts w:hint="cs"/>
              <w:cs/>
            </w:rPr>
            <w:t>4 ພາສາ</w:t>
          </w:r>
          <w:hyperlink w:anchor="_Toc30081421" w:history="1">
            <w:r w:rsidRPr="004E6DDD">
              <w:rPr>
                <w:rStyle w:val="Hyperlink"/>
                <w:rFonts w:cs="Phetsarath OT"/>
                <w:cs/>
              </w:rPr>
              <w:tab/>
            </w:r>
            <w:r w:rsidRPr="004E6DDD">
              <w:rPr>
                <w:noProof/>
                <w:webHidden/>
              </w:rPr>
              <w:tab/>
            </w:r>
            <w:r w:rsidR="007F1B10" w:rsidRPr="004E6DDD">
              <w:rPr>
                <w:rFonts w:hint="cs"/>
                <w:noProof/>
                <w:webHidden/>
                <w:cs/>
              </w:rPr>
              <w:t>104</w:t>
            </w:r>
          </w:hyperlink>
        </w:p>
        <w:p w14:paraId="1C751AAA" w14:textId="63FBD7EA" w:rsidR="00712BB0" w:rsidRPr="004E6DDD" w:rsidRDefault="00712BB0" w:rsidP="005F4B82">
          <w:pPr>
            <w:pStyle w:val="TOC6"/>
            <w:rPr>
              <w:noProof/>
            </w:rPr>
          </w:pPr>
          <w:r w:rsidRPr="004E6DDD">
            <w:rPr>
              <w:rFonts w:hint="cs"/>
              <w:cs/>
            </w:rPr>
            <w:t>5 ການສື່ສານ</w:t>
          </w:r>
          <w:hyperlink w:anchor="_Toc30081422" w:history="1">
            <w:r w:rsidRPr="004E6DDD">
              <w:rPr>
                <w:noProof/>
                <w:webHidden/>
              </w:rPr>
              <w:tab/>
            </w:r>
            <w:r w:rsidR="006C1877">
              <w:rPr>
                <w:rFonts w:hint="cs"/>
                <w:noProof/>
                <w:webHidden/>
                <w:cs/>
              </w:rPr>
              <w:t>......................................................................................................</w:t>
            </w:r>
            <w:r w:rsidR="00EB77A4" w:rsidRPr="004E6DDD">
              <w:rPr>
                <w:rFonts w:hint="cs"/>
                <w:noProof/>
                <w:webHidden/>
                <w:cs/>
              </w:rPr>
              <w:t>104</w:t>
            </w:r>
          </w:hyperlink>
        </w:p>
        <w:p w14:paraId="538CACCB" w14:textId="2F517E9B" w:rsidR="00712BB0" w:rsidRPr="004E6DDD" w:rsidRDefault="00712BB0" w:rsidP="005F4B82">
          <w:pPr>
            <w:pStyle w:val="TOC6"/>
            <w:rPr>
              <w:noProof/>
            </w:rPr>
          </w:pPr>
          <w:r w:rsidRPr="004E6DDD">
            <w:rPr>
              <w:rFonts w:hint="cs"/>
              <w:cs/>
            </w:rPr>
            <w:t>6 ສະຖານທີ່</w:t>
          </w:r>
          <w:hyperlink w:anchor="_Toc30081423" w:history="1">
            <w:r w:rsidRPr="004E6DDD">
              <w:rPr>
                <w:rStyle w:val="Hyperlink"/>
                <w:rFonts w:cs="Phetsarath OT"/>
                <w:cs/>
              </w:rPr>
              <w:tab/>
            </w:r>
            <w:r w:rsidRPr="004E6DDD">
              <w:rPr>
                <w:noProof/>
                <w:webHidden/>
              </w:rPr>
              <w:tab/>
            </w:r>
            <w:r w:rsidR="00EB77A4" w:rsidRPr="004E6DDD">
              <w:rPr>
                <w:rFonts w:hint="cs"/>
                <w:noProof/>
                <w:webHidden/>
                <w:cs/>
              </w:rPr>
              <w:t>104</w:t>
            </w:r>
          </w:hyperlink>
        </w:p>
        <w:p w14:paraId="56CDDB0F" w14:textId="6FD966BA" w:rsidR="00712BB0" w:rsidRPr="004E6DDD" w:rsidRDefault="00712BB0" w:rsidP="005F4B82">
          <w:pPr>
            <w:pStyle w:val="TOC6"/>
            <w:rPr>
              <w:noProof/>
            </w:rPr>
          </w:pPr>
          <w:r w:rsidRPr="004E6DDD">
            <w:rPr>
              <w:rFonts w:hint="cs"/>
              <w:cs/>
            </w:rPr>
            <w:t>7 ສິດອໍານາດຂອງສະມາຊິກຮັບຜິດຊອບ.................................................</w:t>
          </w:r>
          <w:r w:rsidR="006C1877">
            <w:rPr>
              <w:rFonts w:hint="cs"/>
              <w:cs/>
            </w:rPr>
            <w:t>..</w:t>
          </w:r>
          <w:r w:rsidRPr="004E6DDD">
            <w:rPr>
              <w:rFonts w:hint="cs"/>
              <w:cs/>
            </w:rPr>
            <w:t>........................</w:t>
          </w:r>
          <w:r w:rsidR="00EB77A4" w:rsidRPr="004E6DDD">
            <w:rPr>
              <w:rFonts w:hint="cs"/>
              <w:cs/>
            </w:rPr>
            <w:t>104</w:t>
          </w:r>
        </w:p>
        <w:p w14:paraId="3259BD32" w14:textId="0246D49A" w:rsidR="00712BB0" w:rsidRPr="004E6DDD" w:rsidRDefault="00712BB0" w:rsidP="005F4B82">
          <w:pPr>
            <w:pStyle w:val="TOC6"/>
            <w:rPr>
              <w:noProof/>
            </w:rPr>
          </w:pPr>
          <w:r w:rsidRPr="004E6DDD">
            <w:rPr>
              <w:rFonts w:hint="cs"/>
              <w:cs/>
            </w:rPr>
            <w:t>8 ຕົວແທນທີ່ຖືກແຕ່ງຕັ້ງ</w:t>
          </w:r>
          <w:hyperlink w:anchor="_Toc30081425" w:history="1">
            <w:r w:rsidRPr="004E6DDD">
              <w:rPr>
                <w:rStyle w:val="Hyperlink"/>
                <w:rFonts w:cs="Phetsarath OT" w:hint="cs"/>
                <w:noProof/>
                <w:cs/>
              </w:rPr>
              <w:t>...............................................................</w:t>
            </w:r>
            <w:r w:rsidR="004E6DDD">
              <w:rPr>
                <w:rStyle w:val="Hyperlink"/>
                <w:rFonts w:cs="Phetsarath OT" w:hint="cs"/>
                <w:noProof/>
                <w:cs/>
              </w:rPr>
              <w:t>..</w:t>
            </w:r>
            <w:r w:rsidRPr="004E6DDD">
              <w:rPr>
                <w:rStyle w:val="Hyperlink"/>
                <w:rFonts w:cs="Phetsarath OT" w:hint="cs"/>
                <w:noProof/>
                <w:cs/>
              </w:rPr>
              <w:t>...........................</w:t>
            </w:r>
            <w:r w:rsidR="00EB77A4" w:rsidRPr="004E6DDD">
              <w:rPr>
                <w:rStyle w:val="Hyperlink"/>
                <w:rFonts w:cs="Phetsarath OT" w:hint="cs"/>
                <w:noProof/>
                <w:cs/>
              </w:rPr>
              <w:t>104</w:t>
            </w:r>
          </w:hyperlink>
          <w:r w:rsidRPr="004E6DDD">
            <w:rPr>
              <w:rFonts w:hint="cs"/>
              <w:noProof/>
            </w:rPr>
            <w:t xml:space="preserve"> </w:t>
          </w:r>
        </w:p>
        <w:p w14:paraId="37BBEC79" w14:textId="5557C3AF" w:rsidR="00712BB0" w:rsidRPr="004E6DDD" w:rsidRDefault="00712BB0" w:rsidP="005F4B82">
          <w:pPr>
            <w:pStyle w:val="TOC6"/>
            <w:rPr>
              <w:noProof/>
            </w:rPr>
          </w:pPr>
          <w:r w:rsidRPr="004E6DDD">
            <w:rPr>
              <w:rFonts w:hint="cs"/>
              <w:cs/>
            </w:rPr>
            <w:t xml:space="preserve">9 ພຶດຕິກໍາສໍ້ໂກງ </w:t>
          </w:r>
          <w:hyperlink w:anchor="_Toc30081426" w:history="1">
            <w:r w:rsidRPr="004E6DDD">
              <w:rPr>
                <w:noProof/>
                <w:webHidden/>
              </w:rPr>
              <w:tab/>
            </w:r>
            <w:r w:rsidR="004E6DDD">
              <w:rPr>
                <w:rFonts w:hint="cs"/>
                <w:noProof/>
                <w:webHidden/>
                <w:cs/>
              </w:rPr>
              <w:t>..</w:t>
            </w:r>
            <w:r w:rsidR="00EB77A4" w:rsidRPr="004E6DDD">
              <w:rPr>
                <w:rFonts w:hint="cs"/>
                <w:noProof/>
                <w:webHidden/>
                <w:cs/>
              </w:rPr>
              <w:t>105</w:t>
            </w:r>
          </w:hyperlink>
        </w:p>
        <w:p w14:paraId="1E185DBC" w14:textId="35594C72" w:rsidR="00EB77A4" w:rsidRPr="004E6DDD" w:rsidRDefault="00EA604F" w:rsidP="00EA604F">
          <w:pPr>
            <w:shd w:val="clear" w:color="auto" w:fill="FFFFFF" w:themeFill="background1"/>
            <w:jc w:val="center"/>
            <w:rPr>
              <w:rFonts w:ascii="Phetsarath OT" w:eastAsia="Phetsarath OT" w:hAnsi="Phetsarath OT" w:cs="Phetsarath OT"/>
              <w:lang w:bidi="lo-LA"/>
            </w:rPr>
          </w:pPr>
          <w:r w:rsidRPr="004E6DDD">
            <w:rPr>
              <w:rFonts w:ascii="Phetsarath OT" w:eastAsia="Phetsarath OT" w:hAnsi="Phetsarath OT" w:cs="Phetsarath OT" w:hint="cs"/>
              <w:cs/>
              <w:lang w:bidi="lo-LA"/>
            </w:rPr>
            <w:t>ການເລີ່ມຕົ້ນ, ການສໍາເລັດ, ການປັບປູງ ແລະ ການສີ້ນສຸດສັນຍາ</w:t>
          </w:r>
        </w:p>
        <w:p w14:paraId="3F6BB879" w14:textId="051496F9" w:rsidR="00712BB0" w:rsidRPr="004E6DDD" w:rsidRDefault="005B778E" w:rsidP="004E6DDD">
          <w:pPr>
            <w:pStyle w:val="TOC1"/>
            <w:rPr>
              <w:lang w:val="en-US"/>
            </w:rPr>
          </w:pPr>
          <w:hyperlink w:anchor="_Toc30081427" w:history="1">
            <w:r w:rsidR="00712BB0" w:rsidRPr="004E6DDD">
              <w:rPr>
                <w:rFonts w:hint="cs"/>
                <w:cs/>
              </w:rPr>
              <w:t>10 ປະສິດທິຜົນຂອງສັນຍາ</w:t>
            </w:r>
            <w:r w:rsidR="00712BB0" w:rsidRPr="004E6DDD">
              <w:rPr>
                <w:webHidden/>
              </w:rPr>
              <w:tab/>
            </w:r>
            <w:r w:rsidR="00EA604F" w:rsidRPr="004E6DDD">
              <w:rPr>
                <w:rFonts w:hint="cs"/>
                <w:webHidden/>
                <w:cs/>
              </w:rPr>
              <w:t>105</w:t>
            </w:r>
          </w:hyperlink>
        </w:p>
        <w:p w14:paraId="2290BD9F" w14:textId="0AC9AE0C" w:rsidR="00712BB0" w:rsidRPr="004E6DDD" w:rsidRDefault="005B778E" w:rsidP="004E6DDD">
          <w:pPr>
            <w:pStyle w:val="TOC1"/>
            <w:rPr>
              <w:lang w:val="en-US"/>
            </w:rPr>
          </w:pPr>
          <w:hyperlink w:anchor="_Toc30081428" w:history="1">
            <w:r w:rsidR="00712BB0" w:rsidRPr="004E6DDD">
              <w:rPr>
                <w:rFonts w:hint="cs"/>
                <w:cs/>
              </w:rPr>
              <w:t>11 ການຍຸດຕິສັນຍາສໍາລັບຄວາມຫລົ້ມເຫລທີ່ຈະມີຜົນບັງຄັບໃຊ້.................</w:t>
            </w:r>
            <w:r w:rsidR="006C1877">
              <w:rPr>
                <w:rFonts w:hint="cs"/>
                <w:cs/>
              </w:rPr>
              <w:t>......</w:t>
            </w:r>
            <w:r w:rsidR="00712BB0" w:rsidRPr="004E6DDD">
              <w:rPr>
                <w:rFonts w:hint="cs"/>
                <w:cs/>
              </w:rPr>
              <w:t>.........................</w:t>
            </w:r>
            <w:r w:rsidR="00EA604F" w:rsidRPr="004E6DDD">
              <w:rPr>
                <w:rFonts w:hint="cs"/>
                <w:cs/>
              </w:rPr>
              <w:t>105</w:t>
            </w:r>
          </w:hyperlink>
        </w:p>
        <w:p w14:paraId="25C73110" w14:textId="738BEF7A" w:rsidR="00712BB0" w:rsidRPr="004E6DDD" w:rsidRDefault="005B778E" w:rsidP="004E6DDD">
          <w:pPr>
            <w:pStyle w:val="TOC1"/>
            <w:rPr>
              <w:lang w:val="en-US"/>
            </w:rPr>
          </w:pPr>
          <w:hyperlink w:anchor="_Toc30081429" w:history="1">
            <w:r w:rsidR="00712BB0" w:rsidRPr="004E6DDD">
              <w:rPr>
                <w:rStyle w:val="Hyperlink"/>
                <w:rFonts w:cs="Phetsarath OT" w:hint="cs"/>
                <w:cs/>
              </w:rPr>
              <w:t>12 ການເລີ່ມຕົ້ນການບໍລິການ</w:t>
            </w:r>
            <w:r w:rsidR="00712BB0" w:rsidRPr="004E6DDD">
              <w:rPr>
                <w:webHidden/>
              </w:rPr>
              <w:tab/>
            </w:r>
            <w:r w:rsidR="00EA604F" w:rsidRPr="004E6DDD">
              <w:rPr>
                <w:rFonts w:hint="cs"/>
                <w:webHidden/>
                <w:cs/>
              </w:rPr>
              <w:t>105</w:t>
            </w:r>
          </w:hyperlink>
        </w:p>
        <w:p w14:paraId="65B20468" w14:textId="4FA9C3A8" w:rsidR="00712BB0" w:rsidRPr="004E6DDD" w:rsidRDefault="00712BB0" w:rsidP="004E6DDD">
          <w:pPr>
            <w:pStyle w:val="TOC1"/>
            <w:rPr>
              <w:lang w:val="en-US"/>
            </w:rPr>
          </w:pPr>
          <w:r w:rsidRPr="004E6DDD">
            <w:rPr>
              <w:rFonts w:hint="cs"/>
              <w:cs/>
            </w:rPr>
            <w:t>13 ການຫມົດອາຍຸຂອງສັນຍາ</w:t>
          </w:r>
          <w:hyperlink w:anchor="_Toc30081430" w:history="1">
            <w:r w:rsidRPr="004E6DDD">
              <w:rPr>
                <w:webHidden/>
              </w:rPr>
              <w:tab/>
            </w:r>
            <w:r w:rsidR="00EA604F" w:rsidRPr="004E6DDD">
              <w:rPr>
                <w:rFonts w:hint="cs"/>
                <w:webHidden/>
                <w:cs/>
              </w:rPr>
              <w:t>105</w:t>
            </w:r>
          </w:hyperlink>
        </w:p>
        <w:p w14:paraId="79600290" w14:textId="5650C9C6" w:rsidR="00712BB0" w:rsidRPr="004E6DDD" w:rsidRDefault="00712BB0" w:rsidP="004E6DDD">
          <w:pPr>
            <w:pStyle w:val="TOC1"/>
            <w:rPr>
              <w:lang w:val="en-US"/>
            </w:rPr>
          </w:pPr>
          <w:r w:rsidRPr="004E6DDD">
            <w:rPr>
              <w:rFonts w:hint="cs"/>
              <w:cs/>
            </w:rPr>
            <w:t>14 ຂໍ້ຕົກລົງທັງຫມົດ................................................................................................</w:t>
          </w:r>
          <w:r w:rsidR="00EA604F" w:rsidRPr="004E6DDD">
            <w:rPr>
              <w:rFonts w:hint="cs"/>
              <w:cs/>
            </w:rPr>
            <w:t>105</w:t>
          </w:r>
        </w:p>
        <w:p w14:paraId="734F4705" w14:textId="6FF20C4F" w:rsidR="00712BB0" w:rsidRPr="004E6DDD" w:rsidRDefault="005B778E" w:rsidP="004E6DDD">
          <w:pPr>
            <w:pStyle w:val="TOC1"/>
            <w:rPr>
              <w:lang w:val="en-US"/>
            </w:rPr>
          </w:pPr>
          <w:hyperlink w:anchor="_Toc30081432" w:history="1">
            <w:r w:rsidR="00712BB0" w:rsidRPr="004E6DDD">
              <w:rPr>
                <w:rStyle w:val="Hyperlink"/>
                <w:rFonts w:cs="Phetsarath OT" w:hint="cs"/>
                <w:cs/>
              </w:rPr>
              <w:t>15 ການດັດແປງ ຫຼືການປ່ຽນແປງ</w:t>
            </w:r>
            <w:r w:rsidR="00712BB0" w:rsidRPr="004E6DDD">
              <w:rPr>
                <w:webHidden/>
              </w:rPr>
              <w:tab/>
            </w:r>
            <w:r w:rsidR="00EA604F" w:rsidRPr="004E6DDD">
              <w:rPr>
                <w:rFonts w:hint="cs"/>
                <w:webHidden/>
                <w:cs/>
              </w:rPr>
              <w:t>105</w:t>
            </w:r>
          </w:hyperlink>
        </w:p>
        <w:p w14:paraId="43647CA2" w14:textId="15871EB8" w:rsidR="00712BB0" w:rsidRPr="004E6DDD" w:rsidRDefault="00712BB0" w:rsidP="005F4B82">
          <w:pPr>
            <w:pStyle w:val="TOC6"/>
            <w:rPr>
              <w:noProof/>
            </w:rPr>
          </w:pPr>
          <w:r w:rsidRPr="004E6DDD">
            <w:rPr>
              <w:rFonts w:hint="cs"/>
              <w:cs/>
            </w:rPr>
            <w:t>16 ເຫດສຸດວິໃສ........................................................................................</w:t>
          </w:r>
          <w:r w:rsidR="004E6DDD">
            <w:rPr>
              <w:rFonts w:hint="cs"/>
              <w:cs/>
            </w:rPr>
            <w:t>....</w:t>
          </w:r>
          <w:r w:rsidRPr="004E6DDD">
            <w:rPr>
              <w:rFonts w:hint="cs"/>
              <w:cs/>
            </w:rPr>
            <w:t>.........</w:t>
          </w:r>
          <w:r w:rsidR="00EA604F" w:rsidRPr="004E6DDD">
            <w:rPr>
              <w:rFonts w:hint="cs"/>
              <w:cs/>
            </w:rPr>
            <w:t>105</w:t>
          </w:r>
        </w:p>
        <w:p w14:paraId="010E2966" w14:textId="0E1BB506" w:rsidR="00712BB0" w:rsidRPr="004E6DDD" w:rsidRDefault="00712BB0" w:rsidP="004E6DDD">
          <w:pPr>
            <w:pStyle w:val="TOC1"/>
            <w:rPr>
              <w:lang w:val="en-US"/>
            </w:rPr>
          </w:pPr>
          <w:r w:rsidRPr="004E6DDD">
            <w:rPr>
              <w:rFonts w:hint="cs"/>
              <w:cs/>
            </w:rPr>
            <w:t>17 ການໂຈະຊົ່ວຄາວ</w:t>
          </w:r>
          <w:hyperlink w:anchor="_Toc30081434" w:history="1">
            <w:r w:rsidRPr="004E6DDD">
              <w:rPr>
                <w:webHidden/>
              </w:rPr>
              <w:tab/>
            </w:r>
            <w:r w:rsidR="00EA604F" w:rsidRPr="004E6DDD">
              <w:rPr>
                <w:rFonts w:hint="cs"/>
                <w:webHidden/>
                <w:cs/>
              </w:rPr>
              <w:t>107</w:t>
            </w:r>
          </w:hyperlink>
        </w:p>
        <w:p w14:paraId="1756D9AA" w14:textId="197BDE4D" w:rsidR="00712BB0" w:rsidRPr="004E6DDD" w:rsidRDefault="005B778E" w:rsidP="004E6DDD">
          <w:pPr>
            <w:pStyle w:val="TOC1"/>
          </w:pPr>
          <w:hyperlink w:anchor="_Toc30081435" w:history="1">
            <w:r w:rsidR="00712BB0" w:rsidRPr="004E6DDD">
              <w:rPr>
                <w:rStyle w:val="Hyperlink"/>
                <w:rFonts w:cs="Phetsarath OT" w:hint="cs"/>
                <w:cs/>
              </w:rPr>
              <w:t>18 ການສີ້ນສຸດສັນຍາ</w:t>
            </w:r>
            <w:r w:rsidR="00712BB0" w:rsidRPr="004E6DDD">
              <w:rPr>
                <w:webHidden/>
              </w:rPr>
              <w:tab/>
            </w:r>
            <w:r w:rsidR="00EA604F" w:rsidRPr="004E6DDD">
              <w:rPr>
                <w:rFonts w:hint="cs"/>
                <w:webHidden/>
                <w:cs/>
              </w:rPr>
              <w:t>107</w:t>
            </w:r>
          </w:hyperlink>
        </w:p>
        <w:p w14:paraId="400C004C" w14:textId="41786C57" w:rsidR="00411CA4" w:rsidRPr="004E6DDD" w:rsidRDefault="00411CA4" w:rsidP="00411CA4">
          <w:pPr>
            <w:ind w:firstLine="180"/>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19 ການຈ່າຍເງິນພາຍຫລັງຢຸດຕິສັນຍາ.............................................................................108</w:t>
          </w:r>
        </w:p>
        <w:p w14:paraId="79E91DA8" w14:textId="4CE5E933" w:rsidR="00712BB0" w:rsidRPr="004E6DDD" w:rsidRDefault="005B778E" w:rsidP="004E6DDD">
          <w:pPr>
            <w:pStyle w:val="TOC1"/>
            <w:rPr>
              <w:lang w:val="en-US"/>
            </w:rPr>
          </w:pPr>
          <w:hyperlink w:anchor="_Toc30081436" w:history="1">
            <w:r w:rsidR="00712BB0" w:rsidRPr="004E6DDD">
              <w:rPr>
                <w:rStyle w:val="Hyperlink"/>
                <w:rFonts w:cs="Phetsarath OT" w:hint="cs"/>
                <w:b/>
                <w:bCs/>
                <w:cs/>
              </w:rPr>
              <w:t>ພັນທະຂອງທີ່ປຶກສາ</w:t>
            </w:r>
          </w:hyperlink>
        </w:p>
        <w:p w14:paraId="7F23A5A2" w14:textId="2662921A" w:rsidR="00712BB0" w:rsidRPr="004E6DDD" w:rsidRDefault="005B778E" w:rsidP="004E6DDD">
          <w:pPr>
            <w:pStyle w:val="TOC1"/>
          </w:pPr>
          <w:hyperlink w:anchor="_Toc30081437" w:history="1">
            <w:r w:rsidR="00411CA4" w:rsidRPr="004E6DDD">
              <w:rPr>
                <w:rStyle w:val="Hyperlink"/>
                <w:rFonts w:cs="Phetsarath OT" w:hint="cs"/>
                <w:u w:val="none"/>
                <w:cs/>
              </w:rPr>
              <w:t>20</w:t>
            </w:r>
            <w:r w:rsidR="00712BB0" w:rsidRPr="004E6DDD">
              <w:rPr>
                <w:rStyle w:val="Hyperlink"/>
                <w:rFonts w:cs="Phetsarath OT" w:hint="cs"/>
                <w:u w:val="none"/>
                <w:cs/>
              </w:rPr>
              <w:t xml:space="preserve"> ທົ່ວໄປ</w:t>
            </w:r>
            <w:r w:rsidR="00712BB0" w:rsidRPr="004E6DDD">
              <w:rPr>
                <w:webHidden/>
              </w:rPr>
              <w:tab/>
            </w:r>
            <w:r w:rsidR="00411CA4" w:rsidRPr="004E6DDD">
              <w:rPr>
                <w:rFonts w:hint="cs"/>
                <w:webHidden/>
                <w:cs/>
              </w:rPr>
              <w:t>108</w:t>
            </w:r>
          </w:hyperlink>
        </w:p>
        <w:p w14:paraId="15963A28" w14:textId="7BB225A6" w:rsidR="00712BB0" w:rsidRPr="004E6DDD" w:rsidRDefault="00411CA4" w:rsidP="00411CA4">
          <w:pPr>
            <w:ind w:firstLine="180"/>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 xml:space="preserve">21 </w:t>
          </w:r>
          <w:r w:rsidR="00712BB0" w:rsidRPr="004E6DDD">
            <w:rPr>
              <w:rFonts w:ascii="Phetsarath OT" w:eastAsia="Phetsarath OT" w:hAnsi="Phetsarath OT" w:cs="Phetsarath OT" w:hint="cs"/>
              <w:cs/>
              <w:lang w:val="en-GB" w:bidi="lo-LA"/>
            </w:rPr>
            <w:t>ການຂັດແຍ່ງດ້ານຜົນປະໂຫຍດ................................................................................</w:t>
          </w:r>
          <w:r w:rsidRPr="004E6DDD">
            <w:rPr>
              <w:rFonts w:ascii="Phetsarath OT" w:eastAsia="Phetsarath OT" w:hAnsi="Phetsarath OT" w:cs="Phetsarath OT" w:hint="cs"/>
              <w:cs/>
              <w:lang w:val="en-GB" w:bidi="lo-LA"/>
            </w:rPr>
            <w:t>110</w:t>
          </w:r>
        </w:p>
        <w:p w14:paraId="3F41BF36" w14:textId="7C5B42F8" w:rsidR="00712BB0" w:rsidRPr="004E6DDD" w:rsidRDefault="00712BB0" w:rsidP="00411CA4">
          <w:pPr>
            <w:ind w:firstLine="180"/>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2</w:t>
          </w:r>
          <w:r w:rsidR="00411CA4" w:rsidRPr="004E6DDD">
            <w:rPr>
              <w:rFonts w:ascii="Phetsarath OT" w:eastAsia="Phetsarath OT" w:hAnsi="Phetsarath OT" w:cs="Phetsarath OT" w:hint="cs"/>
              <w:cs/>
              <w:lang w:val="en-GB" w:bidi="lo-LA"/>
            </w:rPr>
            <w:t>2</w:t>
          </w:r>
          <w:r w:rsidRPr="004E6DDD">
            <w:rPr>
              <w:rFonts w:ascii="Phetsarath OT" w:eastAsia="Phetsarath OT" w:hAnsi="Phetsarath OT" w:cs="Phetsarath OT" w:hint="cs"/>
              <w:cs/>
              <w:lang w:val="en-GB" w:bidi="lo-LA"/>
            </w:rPr>
            <w:t xml:space="preserve"> ການຮັກສາຄວາມລັບ..........................................................................................</w:t>
          </w:r>
          <w:r w:rsidR="00411CA4" w:rsidRPr="004E6DDD">
            <w:rPr>
              <w:rFonts w:ascii="Phetsarath OT" w:eastAsia="Phetsarath OT" w:hAnsi="Phetsarath OT" w:cs="Phetsarath OT" w:hint="cs"/>
              <w:cs/>
              <w:lang w:val="en-GB" w:bidi="lo-LA"/>
            </w:rPr>
            <w:t>.111</w:t>
          </w:r>
        </w:p>
        <w:p w14:paraId="58515AAD" w14:textId="54251310" w:rsidR="00712BB0" w:rsidRPr="004E6DDD" w:rsidRDefault="00411CA4" w:rsidP="00411CA4">
          <w:pPr>
            <w:ind w:firstLine="180"/>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 xml:space="preserve">23 </w:t>
          </w:r>
          <w:r w:rsidR="00712BB0" w:rsidRPr="004E6DDD">
            <w:rPr>
              <w:rFonts w:ascii="Phetsarath OT" w:eastAsia="Phetsarath OT" w:hAnsi="Phetsarath OT" w:cs="Phetsarath OT" w:hint="cs"/>
              <w:cs/>
              <w:lang w:val="en-GB" w:bidi="lo-LA"/>
            </w:rPr>
            <w:t>ຄວາມຮັບຜິດຂອງທີ່ປຶກສາ....................................................................................</w:t>
          </w:r>
          <w:r w:rsidRPr="004E6DDD">
            <w:rPr>
              <w:rFonts w:ascii="Phetsarath OT" w:eastAsia="Phetsarath OT" w:hAnsi="Phetsarath OT" w:cs="Phetsarath OT" w:hint="cs"/>
              <w:cs/>
              <w:lang w:val="en-GB" w:bidi="lo-LA"/>
            </w:rPr>
            <w:t>.111</w:t>
          </w:r>
        </w:p>
        <w:p w14:paraId="44107371" w14:textId="503DE590" w:rsidR="00712BB0" w:rsidRPr="004E6DDD" w:rsidRDefault="00411CA4" w:rsidP="00411CA4">
          <w:pPr>
            <w:ind w:firstLine="180"/>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 xml:space="preserve">24 </w:t>
          </w:r>
          <w:r w:rsidR="00712BB0" w:rsidRPr="004E6DDD">
            <w:rPr>
              <w:rFonts w:ascii="Phetsarath OT" w:eastAsia="Phetsarath OT" w:hAnsi="Phetsarath OT" w:cs="Phetsarath OT" w:hint="cs"/>
              <w:cs/>
              <w:lang w:val="en-GB" w:bidi="lo-LA"/>
            </w:rPr>
            <w:t>ການປະກັນໄພທີ່ຮັບຜິດຊອບໂດຍທີ່ປຶກສາ...................................................................</w:t>
          </w:r>
          <w:r w:rsidRPr="004E6DDD">
            <w:rPr>
              <w:rFonts w:ascii="Phetsarath OT" w:eastAsia="Phetsarath OT" w:hAnsi="Phetsarath OT" w:cs="Phetsarath OT" w:hint="cs"/>
              <w:cs/>
              <w:lang w:val="en-GB" w:bidi="lo-LA"/>
            </w:rPr>
            <w:t>111</w:t>
          </w:r>
        </w:p>
        <w:p w14:paraId="462992A9" w14:textId="228C5615" w:rsidR="00712BB0" w:rsidRPr="004E6DDD" w:rsidRDefault="00411CA4" w:rsidP="00411CA4">
          <w:pPr>
            <w:ind w:firstLine="180"/>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 xml:space="preserve">25 </w:t>
          </w:r>
          <w:r w:rsidR="00712BB0" w:rsidRPr="004E6DDD">
            <w:rPr>
              <w:rFonts w:ascii="Phetsarath OT" w:eastAsia="Phetsarath OT" w:hAnsi="Phetsarath OT" w:cs="Phetsarath OT" w:hint="cs"/>
              <w:cs/>
              <w:lang w:val="en-GB" w:bidi="lo-LA"/>
            </w:rPr>
            <w:t>ການບັນຊີ, ການກວດກາ ແລະ ການກວດສອບບັນຊີ.................................</w:t>
          </w:r>
          <w:r w:rsidR="000B2579" w:rsidRPr="004E6DDD">
            <w:rPr>
              <w:rFonts w:ascii="Phetsarath OT" w:eastAsia="Phetsarath OT" w:hAnsi="Phetsarath OT" w:cs="Phetsarath OT"/>
              <w:lang w:val="en-GB" w:bidi="lo-LA"/>
            </w:rPr>
            <w:t>..</w:t>
          </w:r>
          <w:r w:rsidR="00712BB0" w:rsidRPr="004E6DDD">
            <w:rPr>
              <w:rFonts w:ascii="Phetsarath OT" w:eastAsia="Phetsarath OT" w:hAnsi="Phetsarath OT" w:cs="Phetsarath OT" w:hint="cs"/>
              <w:cs/>
              <w:lang w:val="en-GB" w:bidi="lo-LA"/>
            </w:rPr>
            <w:t>......................</w:t>
          </w:r>
          <w:r w:rsidRPr="004E6DDD">
            <w:rPr>
              <w:rFonts w:ascii="Phetsarath OT" w:eastAsia="Phetsarath OT" w:hAnsi="Phetsarath OT" w:cs="Phetsarath OT" w:hint="cs"/>
              <w:cs/>
              <w:lang w:val="en-GB" w:bidi="lo-LA"/>
            </w:rPr>
            <w:t>111</w:t>
          </w:r>
        </w:p>
        <w:p w14:paraId="43EC4AB7" w14:textId="3034B2CB" w:rsidR="00712BB0" w:rsidRPr="004E6DDD" w:rsidRDefault="00411CA4" w:rsidP="00411CA4">
          <w:pPr>
            <w:ind w:firstLine="180"/>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 xml:space="preserve">26 </w:t>
          </w:r>
          <w:r w:rsidR="00712BB0" w:rsidRPr="004E6DDD">
            <w:rPr>
              <w:rFonts w:ascii="Phetsarath OT" w:eastAsia="Phetsarath OT" w:hAnsi="Phetsarath OT" w:cs="Phetsarath OT" w:hint="cs"/>
              <w:cs/>
              <w:lang w:val="en-GB" w:bidi="lo-LA"/>
            </w:rPr>
            <w:t>ພັນທະໃນການລາຍງານ........................................................................................</w:t>
          </w:r>
          <w:r w:rsidR="00F02883" w:rsidRPr="004E6DDD">
            <w:rPr>
              <w:rFonts w:ascii="Phetsarath OT" w:eastAsia="Phetsarath OT" w:hAnsi="Phetsarath OT" w:cs="Phetsarath OT" w:hint="cs"/>
              <w:cs/>
              <w:lang w:val="en-GB" w:bidi="lo-LA"/>
            </w:rPr>
            <w:t>112</w:t>
          </w:r>
        </w:p>
        <w:p w14:paraId="7D17D7DE" w14:textId="26D8EC6F" w:rsidR="00914A2C" w:rsidRPr="004E6DDD" w:rsidRDefault="00914A2C" w:rsidP="00914A2C">
          <w:pPr>
            <w:ind w:firstLine="180"/>
            <w:jc w:val="center"/>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ຜູ້ຊ່ຽວຊານຂອງທີ່ປຶກສາ ແລະ ທີ່ປຶກສາຍ່ອຍ</w:t>
          </w:r>
        </w:p>
        <w:p w14:paraId="64E6A47D" w14:textId="70AA4FCA" w:rsidR="00712BB0" w:rsidRPr="004E6DDD" w:rsidRDefault="00712BB0" w:rsidP="00914A2C">
          <w:pPr>
            <w:ind w:firstLine="180"/>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lastRenderedPageBreak/>
            <w:t>27 ລາຍລະອຽດຂອງຊ່ຽວຊານຫລັກ......................</w:t>
          </w:r>
          <w:r w:rsidR="000B2579" w:rsidRPr="004E6DDD">
            <w:rPr>
              <w:rFonts w:ascii="Phetsarath OT" w:eastAsia="Phetsarath OT" w:hAnsi="Phetsarath OT" w:cs="Phetsarath OT"/>
              <w:lang w:val="en-GB" w:bidi="lo-LA"/>
            </w:rPr>
            <w:t xml:space="preserve"> </w:t>
          </w:r>
          <w:r w:rsidRPr="004E6DDD">
            <w:rPr>
              <w:rFonts w:ascii="Phetsarath OT" w:eastAsia="Phetsarath OT" w:hAnsi="Phetsarath OT" w:cs="Phetsarath OT" w:hint="cs"/>
              <w:cs/>
              <w:lang w:val="en-GB" w:bidi="lo-LA"/>
            </w:rPr>
            <w:t>.......................................................</w:t>
          </w:r>
          <w:r w:rsidR="00914A2C" w:rsidRPr="004E6DDD">
            <w:rPr>
              <w:rFonts w:ascii="Phetsarath OT" w:eastAsia="Phetsarath OT" w:hAnsi="Phetsarath OT" w:cs="Phetsarath OT" w:hint="cs"/>
              <w:cs/>
              <w:lang w:val="en-GB" w:bidi="lo-LA"/>
            </w:rPr>
            <w:t>112</w:t>
          </w:r>
        </w:p>
        <w:p w14:paraId="7F41469E" w14:textId="50C3E0E8" w:rsidR="00712BB0" w:rsidRPr="004E6DDD" w:rsidRDefault="00712BB0" w:rsidP="00914A2C">
          <w:pPr>
            <w:ind w:firstLine="180"/>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28 ການປ່ຽນແທນຜູ້ຊ່ຽວຊານຫລັກ............................................................................</w:t>
          </w:r>
          <w:r w:rsidR="00914A2C" w:rsidRPr="004E6DDD">
            <w:rPr>
              <w:rFonts w:ascii="Phetsarath OT" w:eastAsia="Phetsarath OT" w:hAnsi="Phetsarath OT" w:cs="Phetsarath OT" w:hint="cs"/>
              <w:cs/>
              <w:lang w:val="en-GB" w:bidi="lo-LA"/>
            </w:rPr>
            <w:t>.</w:t>
          </w:r>
          <w:r w:rsidRPr="004E6DDD">
            <w:rPr>
              <w:rFonts w:ascii="Phetsarath OT" w:eastAsia="Phetsarath OT" w:hAnsi="Phetsarath OT" w:cs="Phetsarath OT" w:hint="cs"/>
              <w:cs/>
              <w:lang w:val="en-GB" w:bidi="lo-LA"/>
            </w:rPr>
            <w:t>..</w:t>
          </w:r>
          <w:r w:rsidR="00914A2C" w:rsidRPr="004E6DDD">
            <w:rPr>
              <w:rFonts w:ascii="Phetsarath OT" w:eastAsia="Phetsarath OT" w:hAnsi="Phetsarath OT" w:cs="Phetsarath OT" w:hint="cs"/>
              <w:cs/>
              <w:lang w:val="en-GB" w:bidi="lo-LA"/>
            </w:rPr>
            <w:t>112</w:t>
          </w:r>
        </w:p>
        <w:p w14:paraId="3E04556A" w14:textId="05980D1C" w:rsidR="00712BB0" w:rsidRPr="004E6DDD" w:rsidRDefault="00914A2C" w:rsidP="00914A2C">
          <w:pPr>
            <w:ind w:firstLine="180"/>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29</w:t>
          </w:r>
          <w:r w:rsidR="00712BB0" w:rsidRPr="004E6DDD">
            <w:rPr>
              <w:rFonts w:ascii="Phetsarath OT" w:eastAsia="Phetsarath OT" w:hAnsi="Phetsarath OT" w:cs="Phetsarath OT" w:hint="cs"/>
              <w:cs/>
              <w:lang w:val="en-GB" w:bidi="lo-LA"/>
            </w:rPr>
            <w:t xml:space="preserve"> ກາ</w:t>
          </w:r>
          <w:r w:rsidRPr="004E6DDD">
            <w:rPr>
              <w:rFonts w:ascii="Phetsarath OT" w:eastAsia="Phetsarath OT" w:hAnsi="Phetsarath OT" w:cs="Phetsarath OT" w:hint="cs"/>
              <w:cs/>
              <w:lang w:val="en-GB" w:bidi="lo-LA"/>
            </w:rPr>
            <w:t>ນຍົກຍ້າຍ</w:t>
          </w:r>
          <w:r w:rsidR="00712BB0" w:rsidRPr="004E6DDD">
            <w:rPr>
              <w:rFonts w:ascii="Phetsarath OT" w:eastAsia="Phetsarath OT" w:hAnsi="Phetsarath OT" w:cs="Phetsarath OT" w:hint="cs"/>
              <w:cs/>
              <w:lang w:val="en-GB" w:bidi="lo-LA"/>
            </w:rPr>
            <w:t>ຊ່ຽວຊານ ຫຼື ທີ່ປຶກສາຍ່ອຍ......................................................................</w:t>
          </w:r>
          <w:r w:rsidRPr="004E6DDD">
            <w:rPr>
              <w:rFonts w:ascii="Phetsarath OT" w:eastAsia="Phetsarath OT" w:hAnsi="Phetsarath OT" w:cs="Phetsarath OT" w:hint="cs"/>
              <w:cs/>
              <w:lang w:val="en-GB" w:bidi="lo-LA"/>
            </w:rPr>
            <w:t>112</w:t>
          </w:r>
        </w:p>
        <w:p w14:paraId="06F65861" w14:textId="77777777" w:rsidR="00712BB0" w:rsidRPr="004E6DDD" w:rsidRDefault="00712BB0" w:rsidP="00712BB0">
          <w:pPr>
            <w:jc w:val="center"/>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ພັນທະຂອງຜູ້ຈັດຊື້-ຈັດຈ້າງ</w:t>
          </w:r>
        </w:p>
        <w:p w14:paraId="33A938FC" w14:textId="353BA312" w:rsidR="00712BB0" w:rsidRPr="004E6DDD" w:rsidRDefault="00712BB0" w:rsidP="00914A2C">
          <w:pPr>
            <w:ind w:firstLine="180"/>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3</w:t>
          </w:r>
          <w:r w:rsidR="00914A2C" w:rsidRPr="004E6DDD">
            <w:rPr>
              <w:rFonts w:ascii="Phetsarath OT" w:eastAsia="Phetsarath OT" w:hAnsi="Phetsarath OT" w:cs="Phetsarath OT" w:hint="cs"/>
              <w:cs/>
              <w:lang w:val="en-GB" w:bidi="lo-LA"/>
            </w:rPr>
            <w:t>0</w:t>
          </w:r>
          <w:r w:rsidRPr="004E6DDD">
            <w:rPr>
              <w:rFonts w:ascii="Phetsarath OT" w:eastAsia="Phetsarath OT" w:hAnsi="Phetsarath OT" w:cs="Phetsarath OT" w:hint="cs"/>
              <w:cs/>
              <w:lang w:val="en-GB" w:bidi="lo-LA"/>
            </w:rPr>
            <w:t xml:space="preserve"> ການຊ່ວຍເຫລືອ ແລະ ການຍົກເວັ້ນ...........................................................................</w:t>
          </w:r>
          <w:r w:rsidR="00914A2C" w:rsidRPr="004E6DDD">
            <w:rPr>
              <w:rFonts w:ascii="Phetsarath OT" w:eastAsia="Phetsarath OT" w:hAnsi="Phetsarath OT" w:cs="Phetsarath OT" w:hint="cs"/>
              <w:cs/>
              <w:lang w:val="en-GB" w:bidi="lo-LA"/>
            </w:rPr>
            <w:t>113</w:t>
          </w:r>
        </w:p>
        <w:p w14:paraId="7DFBFAC7" w14:textId="177404C9" w:rsidR="00712BB0" w:rsidRPr="004E6DDD" w:rsidRDefault="00712BB0" w:rsidP="00914A2C">
          <w:pPr>
            <w:ind w:firstLine="180"/>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3</w:t>
          </w:r>
          <w:r w:rsidR="00914A2C" w:rsidRPr="004E6DDD">
            <w:rPr>
              <w:rFonts w:ascii="Phetsarath OT" w:eastAsia="Phetsarath OT" w:hAnsi="Phetsarath OT" w:cs="Phetsarath OT" w:hint="cs"/>
              <w:cs/>
              <w:lang w:val="en-GB" w:bidi="lo-LA"/>
            </w:rPr>
            <w:t>1</w:t>
          </w:r>
          <w:r w:rsidRPr="004E6DDD">
            <w:rPr>
              <w:rFonts w:ascii="Phetsarath OT" w:eastAsia="Phetsarath OT" w:hAnsi="Phetsarath OT" w:cs="Phetsarath OT" w:hint="cs"/>
              <w:cs/>
              <w:lang w:val="en-GB" w:bidi="lo-LA"/>
            </w:rPr>
            <w:t xml:space="preserve"> ການເຂົ້າເຖີງສະຖານທີ່ຂອງໂຄງການ........................................................</w:t>
          </w:r>
          <w:r w:rsidR="004E6DDD">
            <w:rPr>
              <w:rFonts w:ascii="Phetsarath OT" w:eastAsia="Phetsarath OT" w:hAnsi="Phetsarath OT" w:cs="Phetsarath OT" w:hint="cs"/>
              <w:cs/>
              <w:lang w:val="en-GB" w:bidi="lo-LA"/>
            </w:rPr>
            <w:t>.</w:t>
          </w:r>
          <w:r w:rsidRPr="004E6DDD">
            <w:rPr>
              <w:rFonts w:ascii="Phetsarath OT" w:eastAsia="Phetsarath OT" w:hAnsi="Phetsarath OT" w:cs="Phetsarath OT" w:hint="cs"/>
              <w:cs/>
              <w:lang w:val="en-GB" w:bidi="lo-LA"/>
            </w:rPr>
            <w:t>.................</w:t>
          </w:r>
          <w:r w:rsidR="00914A2C" w:rsidRPr="004E6DDD">
            <w:rPr>
              <w:rFonts w:ascii="Phetsarath OT" w:eastAsia="Phetsarath OT" w:hAnsi="Phetsarath OT" w:cs="Phetsarath OT" w:hint="cs"/>
              <w:cs/>
              <w:lang w:val="en-GB" w:bidi="lo-LA"/>
            </w:rPr>
            <w:t>114</w:t>
          </w:r>
        </w:p>
        <w:p w14:paraId="46D09F53" w14:textId="1875282B" w:rsidR="00712BB0" w:rsidRPr="004E6DDD" w:rsidRDefault="00712BB0" w:rsidP="00914A2C">
          <w:pPr>
            <w:ind w:firstLine="180"/>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3</w:t>
          </w:r>
          <w:r w:rsidR="00914A2C" w:rsidRPr="004E6DDD">
            <w:rPr>
              <w:rFonts w:ascii="Phetsarath OT" w:eastAsia="Phetsarath OT" w:hAnsi="Phetsarath OT" w:cs="Phetsarath OT" w:hint="cs"/>
              <w:cs/>
              <w:lang w:val="en-GB" w:bidi="lo-LA"/>
            </w:rPr>
            <w:t>2</w:t>
          </w:r>
          <w:r w:rsidRPr="004E6DDD">
            <w:rPr>
              <w:rFonts w:ascii="Phetsarath OT" w:eastAsia="Phetsarath OT" w:hAnsi="Phetsarath OT" w:cs="Phetsarath OT" w:hint="cs"/>
              <w:cs/>
              <w:lang w:val="en-GB" w:bidi="lo-LA"/>
            </w:rPr>
            <w:t xml:space="preserve"> ການປ່ຽນແປງກົດຫມາຍທີ່ນໍາໃຊ້ກ່ຽວຂ້ອງກັບພາສີ ແລະ ຫນ້າທີ່........................</w:t>
          </w:r>
          <w:r w:rsidR="000B2579" w:rsidRPr="004E6DDD">
            <w:rPr>
              <w:rFonts w:ascii="Phetsarath OT" w:eastAsia="Phetsarath OT" w:hAnsi="Phetsarath OT" w:cs="Phetsarath OT"/>
              <w:lang w:val="en-GB" w:bidi="lo-LA"/>
            </w:rPr>
            <w:t xml:space="preserve"> </w:t>
          </w:r>
          <w:r w:rsidRPr="004E6DDD">
            <w:rPr>
              <w:rFonts w:ascii="Phetsarath OT" w:eastAsia="Phetsarath OT" w:hAnsi="Phetsarath OT" w:cs="Phetsarath OT" w:hint="cs"/>
              <w:cs/>
              <w:lang w:val="en-GB" w:bidi="lo-LA"/>
            </w:rPr>
            <w:t>..................</w:t>
          </w:r>
          <w:r w:rsidR="00914A2C" w:rsidRPr="004E6DDD">
            <w:rPr>
              <w:rFonts w:ascii="Phetsarath OT" w:eastAsia="Phetsarath OT" w:hAnsi="Phetsarath OT" w:cs="Phetsarath OT" w:hint="cs"/>
              <w:cs/>
              <w:lang w:val="en-GB" w:bidi="lo-LA"/>
            </w:rPr>
            <w:t>114</w:t>
          </w:r>
        </w:p>
        <w:p w14:paraId="4C7D16E2" w14:textId="6192AF91" w:rsidR="00712BB0" w:rsidRPr="004E6DDD" w:rsidRDefault="00712BB0" w:rsidP="00DF5FDB">
          <w:pPr>
            <w:ind w:firstLine="180"/>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3</w:t>
          </w:r>
          <w:r w:rsidR="00DF5FDB" w:rsidRPr="004E6DDD">
            <w:rPr>
              <w:rFonts w:ascii="Phetsarath OT" w:eastAsia="Phetsarath OT" w:hAnsi="Phetsarath OT" w:cs="Phetsarath OT" w:hint="cs"/>
              <w:cs/>
              <w:lang w:val="en-GB" w:bidi="lo-LA"/>
            </w:rPr>
            <w:t>3</w:t>
          </w:r>
          <w:r w:rsidRPr="004E6DDD">
            <w:rPr>
              <w:rFonts w:ascii="Phetsarath OT" w:eastAsia="Phetsarath OT" w:hAnsi="Phetsarath OT" w:cs="Phetsarath OT" w:hint="cs"/>
              <w:cs/>
              <w:lang w:val="en-GB" w:bidi="lo-LA"/>
            </w:rPr>
            <w:t xml:space="preserve"> ການບໍລິການການ, ສີ່ງອໍານວຍຄວາມສະດວກ ແລະ ຊັບສີນຂອງຜູ້ຈັດຊື້-ຈັດຈ້າງ...............</w:t>
          </w:r>
          <w:r w:rsidR="004E6DDD">
            <w:rPr>
              <w:rFonts w:ascii="Phetsarath OT" w:eastAsia="Phetsarath OT" w:hAnsi="Phetsarath OT" w:cs="Phetsarath OT" w:hint="cs"/>
              <w:cs/>
              <w:lang w:val="en-GB" w:bidi="lo-LA"/>
            </w:rPr>
            <w:t>.</w:t>
          </w:r>
          <w:r w:rsidRPr="004E6DDD">
            <w:rPr>
              <w:rFonts w:ascii="Phetsarath OT" w:eastAsia="Phetsarath OT" w:hAnsi="Phetsarath OT" w:cs="Phetsarath OT" w:hint="cs"/>
              <w:cs/>
              <w:lang w:val="en-GB" w:bidi="lo-LA"/>
            </w:rPr>
            <w:t>..........</w:t>
          </w:r>
          <w:r w:rsidR="00DF5FDB" w:rsidRPr="004E6DDD">
            <w:rPr>
              <w:rFonts w:ascii="Phetsarath OT" w:eastAsia="Phetsarath OT" w:hAnsi="Phetsarath OT" w:cs="Phetsarath OT" w:hint="cs"/>
              <w:cs/>
              <w:lang w:val="en-GB" w:bidi="lo-LA"/>
            </w:rPr>
            <w:t>114</w:t>
          </w:r>
        </w:p>
        <w:p w14:paraId="75E3ACDF" w14:textId="2F147249" w:rsidR="00712BB0" w:rsidRPr="004E6DDD" w:rsidRDefault="00712BB0" w:rsidP="00DF5FDB">
          <w:pPr>
            <w:ind w:firstLine="180"/>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3</w:t>
          </w:r>
          <w:r w:rsidR="00DF5FDB" w:rsidRPr="004E6DDD">
            <w:rPr>
              <w:rFonts w:ascii="Phetsarath OT" w:eastAsia="Phetsarath OT" w:hAnsi="Phetsarath OT" w:cs="Phetsarath OT" w:hint="cs"/>
              <w:cs/>
              <w:lang w:val="en-GB" w:bidi="lo-LA"/>
            </w:rPr>
            <w:t>4</w:t>
          </w:r>
          <w:r w:rsidRPr="004E6DDD">
            <w:rPr>
              <w:rFonts w:ascii="Phetsarath OT" w:eastAsia="Phetsarath OT" w:hAnsi="Phetsarath OT" w:cs="Phetsarath OT" w:hint="cs"/>
              <w:cs/>
              <w:lang w:val="en-GB" w:bidi="lo-LA"/>
            </w:rPr>
            <w:t xml:space="preserve"> ຝ່າຍບຸກຂະລາກອນຮ່ວມ......................................................................................</w:t>
          </w:r>
          <w:r w:rsidR="00DF5FDB" w:rsidRPr="004E6DDD">
            <w:rPr>
              <w:rFonts w:ascii="Phetsarath OT" w:eastAsia="Phetsarath OT" w:hAnsi="Phetsarath OT" w:cs="Phetsarath OT" w:hint="cs"/>
              <w:cs/>
              <w:lang w:val="en-GB" w:bidi="lo-LA"/>
            </w:rPr>
            <w:t>114</w:t>
          </w:r>
        </w:p>
        <w:p w14:paraId="3A6BDFDF" w14:textId="19B77BC8" w:rsidR="00712BB0" w:rsidRPr="004E6DDD" w:rsidRDefault="00712BB0" w:rsidP="00DF5FDB">
          <w:pPr>
            <w:ind w:firstLine="180"/>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3</w:t>
          </w:r>
          <w:r w:rsidR="00DF5FDB" w:rsidRPr="004E6DDD">
            <w:rPr>
              <w:rFonts w:ascii="Phetsarath OT" w:eastAsia="Phetsarath OT" w:hAnsi="Phetsarath OT" w:cs="Phetsarath OT" w:hint="cs"/>
              <w:cs/>
              <w:lang w:val="en-GB" w:bidi="lo-LA"/>
            </w:rPr>
            <w:t xml:space="preserve">5 </w:t>
          </w:r>
          <w:r w:rsidRPr="004E6DDD">
            <w:rPr>
              <w:rFonts w:ascii="Phetsarath OT" w:eastAsia="Phetsarath OT" w:hAnsi="Phetsarath OT" w:cs="Phetsarath OT" w:hint="cs"/>
              <w:cs/>
              <w:lang w:val="en-GB" w:bidi="lo-LA"/>
            </w:rPr>
            <w:t>ພັນທະການຈ່າຍເງິນ............................................................................................</w:t>
          </w:r>
          <w:r w:rsidR="00DF5FDB" w:rsidRPr="004E6DDD">
            <w:rPr>
              <w:rFonts w:ascii="Phetsarath OT" w:eastAsia="Phetsarath OT" w:hAnsi="Phetsarath OT" w:cs="Phetsarath OT" w:hint="cs"/>
              <w:cs/>
              <w:lang w:val="en-GB" w:bidi="lo-LA"/>
            </w:rPr>
            <w:t>114</w:t>
          </w:r>
        </w:p>
        <w:p w14:paraId="57784766" w14:textId="77777777" w:rsidR="00712BB0" w:rsidRPr="004E6DDD" w:rsidRDefault="00712BB0" w:rsidP="00712BB0">
          <w:pPr>
            <w:jc w:val="center"/>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ການຈ່າຍເງິນໃຫ້ທີ່ປຶກສາ</w:t>
          </w:r>
        </w:p>
        <w:p w14:paraId="3C5808A5" w14:textId="404D5B86" w:rsidR="00712BB0" w:rsidRPr="004E6DDD" w:rsidRDefault="00712BB0" w:rsidP="00DF5FDB">
          <w:pPr>
            <w:ind w:firstLine="180"/>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3</w:t>
          </w:r>
          <w:r w:rsidR="00DF5FDB" w:rsidRPr="004E6DDD">
            <w:rPr>
              <w:rFonts w:ascii="Phetsarath OT" w:eastAsia="Phetsarath OT" w:hAnsi="Phetsarath OT" w:cs="Phetsarath OT" w:hint="cs"/>
              <w:cs/>
              <w:lang w:val="en-GB" w:bidi="lo-LA"/>
            </w:rPr>
            <w:t>6</w:t>
          </w:r>
          <w:r w:rsidRPr="004E6DDD">
            <w:rPr>
              <w:rFonts w:ascii="Phetsarath OT" w:eastAsia="Phetsarath OT" w:hAnsi="Phetsarath OT" w:cs="Phetsarath OT" w:hint="cs"/>
              <w:cs/>
              <w:lang w:val="en-GB" w:bidi="lo-LA"/>
            </w:rPr>
            <w:t xml:space="preserve"> </w:t>
          </w:r>
          <w:r w:rsidR="00DF5FDB" w:rsidRPr="004E6DDD">
            <w:rPr>
              <w:rFonts w:ascii="Phetsarath OT" w:eastAsia="Phetsarath OT" w:hAnsi="Phetsarath OT" w:cs="Phetsarath OT" w:hint="cs"/>
              <w:cs/>
              <w:lang w:val="en-GB" w:bidi="lo-LA"/>
            </w:rPr>
            <w:t>ມູນຄ່າສັນຍາ</w:t>
          </w:r>
          <w:r w:rsidRPr="004E6DDD">
            <w:rPr>
              <w:rFonts w:ascii="Phetsarath OT" w:eastAsia="Phetsarath OT" w:hAnsi="Phetsarath OT" w:cs="Phetsarath OT" w:hint="cs"/>
              <w:cs/>
              <w:lang w:val="en-GB" w:bidi="lo-LA"/>
            </w:rPr>
            <w:t>...................................................................................</w:t>
          </w:r>
          <w:r w:rsidR="00DF5FDB" w:rsidRPr="004E6DDD">
            <w:rPr>
              <w:rFonts w:ascii="Phetsarath OT" w:eastAsia="Phetsarath OT" w:hAnsi="Phetsarath OT" w:cs="Phetsarath OT" w:hint="cs"/>
              <w:cs/>
              <w:lang w:val="en-GB" w:bidi="lo-LA"/>
            </w:rPr>
            <w:t>....</w:t>
          </w:r>
          <w:r w:rsidRPr="004E6DDD">
            <w:rPr>
              <w:rFonts w:ascii="Phetsarath OT" w:eastAsia="Phetsarath OT" w:hAnsi="Phetsarath OT" w:cs="Phetsarath OT" w:hint="cs"/>
              <w:cs/>
              <w:lang w:val="en-GB" w:bidi="lo-LA"/>
            </w:rPr>
            <w:t>...............</w:t>
          </w:r>
          <w:r w:rsidR="00DF5FDB" w:rsidRPr="004E6DDD">
            <w:rPr>
              <w:rFonts w:ascii="Phetsarath OT" w:eastAsia="Phetsarath OT" w:hAnsi="Phetsarath OT" w:cs="Phetsarath OT" w:hint="cs"/>
              <w:cs/>
              <w:lang w:val="en-GB" w:bidi="lo-LA"/>
            </w:rPr>
            <w:t>115</w:t>
          </w:r>
        </w:p>
        <w:p w14:paraId="18506DB2" w14:textId="0900AF81" w:rsidR="00712BB0" w:rsidRPr="004E6DDD" w:rsidRDefault="00712BB0" w:rsidP="00DF5FDB">
          <w:pPr>
            <w:ind w:firstLine="180"/>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3</w:t>
          </w:r>
          <w:r w:rsidR="00DF5FDB" w:rsidRPr="004E6DDD">
            <w:rPr>
              <w:rFonts w:ascii="Phetsarath OT" w:eastAsia="Phetsarath OT" w:hAnsi="Phetsarath OT" w:cs="Phetsarath OT" w:hint="cs"/>
              <w:cs/>
              <w:lang w:val="en-GB" w:bidi="lo-LA"/>
            </w:rPr>
            <w:t>7 ພາສີ ແລະ ຫນ້າທີ່..</w:t>
          </w:r>
          <w:r w:rsidRPr="004E6DDD">
            <w:rPr>
              <w:rFonts w:ascii="Phetsarath OT" w:eastAsia="Phetsarath OT" w:hAnsi="Phetsarath OT" w:cs="Phetsarath OT" w:hint="cs"/>
              <w:cs/>
              <w:lang w:val="en-GB" w:bidi="lo-LA"/>
            </w:rPr>
            <w:t xml:space="preserve"> ..................................................</w:t>
          </w:r>
          <w:r w:rsidR="00DF5FDB" w:rsidRPr="004E6DDD">
            <w:rPr>
              <w:rFonts w:ascii="Phetsarath OT" w:eastAsia="Phetsarath OT" w:hAnsi="Phetsarath OT" w:cs="Phetsarath OT" w:hint="cs"/>
              <w:cs/>
              <w:lang w:val="en-GB" w:bidi="lo-LA"/>
            </w:rPr>
            <w:t>...............................</w:t>
          </w:r>
          <w:r w:rsidRPr="004E6DDD">
            <w:rPr>
              <w:rFonts w:ascii="Phetsarath OT" w:eastAsia="Phetsarath OT" w:hAnsi="Phetsarath OT" w:cs="Phetsarath OT" w:hint="cs"/>
              <w:cs/>
              <w:lang w:val="en-GB" w:bidi="lo-LA"/>
            </w:rPr>
            <w:t>.</w:t>
          </w:r>
          <w:r w:rsidR="004E6DDD">
            <w:rPr>
              <w:rFonts w:ascii="Phetsarath OT" w:eastAsia="Phetsarath OT" w:hAnsi="Phetsarath OT" w:cs="Phetsarath OT" w:hint="cs"/>
              <w:cs/>
              <w:lang w:val="en-GB" w:bidi="lo-LA"/>
            </w:rPr>
            <w:t>.</w:t>
          </w:r>
          <w:r w:rsidRPr="004E6DDD">
            <w:rPr>
              <w:rFonts w:ascii="Phetsarath OT" w:eastAsia="Phetsarath OT" w:hAnsi="Phetsarath OT" w:cs="Phetsarath OT" w:hint="cs"/>
              <w:cs/>
              <w:lang w:val="en-GB" w:bidi="lo-LA"/>
            </w:rPr>
            <w:t>..........</w:t>
          </w:r>
          <w:r w:rsidR="00DF5FDB" w:rsidRPr="004E6DDD">
            <w:rPr>
              <w:rFonts w:ascii="Phetsarath OT" w:eastAsia="Phetsarath OT" w:hAnsi="Phetsarath OT" w:cs="Phetsarath OT" w:hint="cs"/>
              <w:cs/>
              <w:lang w:val="en-GB" w:bidi="lo-LA"/>
            </w:rPr>
            <w:t>115</w:t>
          </w:r>
        </w:p>
        <w:p w14:paraId="608D11A4" w14:textId="4954FF31" w:rsidR="00712BB0" w:rsidRPr="004E6DDD" w:rsidRDefault="00DF5FDB" w:rsidP="00DF5FDB">
          <w:pPr>
            <w:ind w:firstLine="180"/>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38</w:t>
          </w:r>
          <w:r w:rsidR="00712BB0" w:rsidRPr="004E6DDD">
            <w:rPr>
              <w:rFonts w:ascii="Phetsarath OT" w:eastAsia="Phetsarath OT" w:hAnsi="Phetsarath OT" w:cs="Phetsarath OT" w:hint="cs"/>
              <w:cs/>
              <w:lang w:val="en-GB" w:bidi="lo-LA"/>
            </w:rPr>
            <w:t xml:space="preserve"> </w:t>
          </w:r>
          <w:r w:rsidRPr="004E6DDD">
            <w:rPr>
              <w:rFonts w:ascii="Phetsarath OT" w:eastAsia="Phetsarath OT" w:hAnsi="Phetsarath OT" w:cs="Phetsarath OT" w:hint="cs"/>
              <w:cs/>
              <w:lang w:val="en-GB" w:bidi="lo-LA"/>
            </w:rPr>
            <w:t>ສະກຸນເງິນໃນການຈ່າຍເງິນ</w:t>
          </w:r>
          <w:r w:rsidR="00712BB0" w:rsidRPr="004E6DDD">
            <w:rPr>
              <w:rFonts w:ascii="Phetsarath OT" w:eastAsia="Phetsarath OT" w:hAnsi="Phetsarath OT" w:cs="Phetsarath OT" w:hint="cs"/>
              <w:cs/>
              <w:lang w:val="en-GB" w:bidi="lo-LA"/>
            </w:rPr>
            <w:t>..........................................</w:t>
          </w:r>
          <w:r w:rsidR="000B2579" w:rsidRPr="004E6DDD">
            <w:rPr>
              <w:rFonts w:ascii="Phetsarath OT" w:eastAsia="Phetsarath OT" w:hAnsi="Phetsarath OT" w:cs="Phetsarath OT"/>
              <w:lang w:val="en-GB" w:bidi="lo-LA"/>
            </w:rPr>
            <w:t xml:space="preserve"> </w:t>
          </w:r>
          <w:r w:rsidR="00712BB0" w:rsidRPr="004E6DDD">
            <w:rPr>
              <w:rFonts w:ascii="Phetsarath OT" w:eastAsia="Phetsarath OT" w:hAnsi="Phetsarath OT" w:cs="Phetsarath OT" w:hint="cs"/>
              <w:cs/>
              <w:lang w:val="en-GB" w:bidi="lo-LA"/>
            </w:rPr>
            <w:t>...........................................</w:t>
          </w:r>
          <w:r w:rsidRPr="004E6DDD">
            <w:rPr>
              <w:rFonts w:ascii="Phetsarath OT" w:eastAsia="Phetsarath OT" w:hAnsi="Phetsarath OT" w:cs="Phetsarath OT" w:hint="cs"/>
              <w:cs/>
              <w:lang w:val="en-GB" w:bidi="lo-LA"/>
            </w:rPr>
            <w:t>115</w:t>
          </w:r>
        </w:p>
        <w:p w14:paraId="1EEAA176" w14:textId="145FA5C3" w:rsidR="00712BB0" w:rsidRPr="004E6DDD" w:rsidRDefault="00DF5FDB" w:rsidP="00DF5FDB">
          <w:pPr>
            <w:ind w:firstLine="180"/>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39 ຮູບແບບການຮຽກເກັບເງິນ ແລະ ການຈ່າຍເງິນ</w:t>
          </w:r>
          <w:r w:rsidR="00712BB0" w:rsidRPr="004E6DDD">
            <w:rPr>
              <w:rFonts w:ascii="Phetsarath OT" w:eastAsia="Phetsarath OT" w:hAnsi="Phetsarath OT" w:cs="Phetsarath OT" w:hint="cs"/>
              <w:cs/>
              <w:lang w:val="en-GB" w:bidi="lo-LA"/>
            </w:rPr>
            <w:t>................................</w:t>
          </w:r>
          <w:r w:rsidR="000B2579" w:rsidRPr="004E6DDD">
            <w:rPr>
              <w:rFonts w:ascii="Phetsarath OT" w:eastAsia="Phetsarath OT" w:hAnsi="Phetsarath OT" w:cs="Phetsarath OT"/>
              <w:lang w:val="en-GB" w:bidi="lo-LA"/>
            </w:rPr>
            <w:t xml:space="preserve"> </w:t>
          </w:r>
          <w:r w:rsidR="00712BB0" w:rsidRPr="004E6DDD">
            <w:rPr>
              <w:rFonts w:ascii="Phetsarath OT" w:eastAsia="Phetsarath OT" w:hAnsi="Phetsarath OT" w:cs="Phetsarath OT" w:hint="cs"/>
              <w:cs/>
              <w:lang w:val="en-GB" w:bidi="lo-LA"/>
            </w:rPr>
            <w:t>........................</w:t>
          </w:r>
          <w:r w:rsidR="007B2257" w:rsidRPr="004E6DDD">
            <w:rPr>
              <w:rFonts w:ascii="Phetsarath OT" w:eastAsia="Phetsarath OT" w:hAnsi="Phetsarath OT" w:cs="Phetsarath OT" w:hint="cs"/>
              <w:cs/>
              <w:lang w:val="en-GB" w:bidi="lo-LA"/>
            </w:rPr>
            <w:t>..</w:t>
          </w:r>
          <w:r w:rsidR="00712BB0" w:rsidRPr="004E6DDD">
            <w:rPr>
              <w:rFonts w:ascii="Phetsarath OT" w:eastAsia="Phetsarath OT" w:hAnsi="Phetsarath OT" w:cs="Phetsarath OT" w:hint="cs"/>
              <w:cs/>
              <w:lang w:val="en-GB" w:bidi="lo-LA"/>
            </w:rPr>
            <w:t>.....</w:t>
          </w:r>
          <w:r w:rsidR="007B2257" w:rsidRPr="004E6DDD">
            <w:rPr>
              <w:rFonts w:ascii="Phetsarath OT" w:eastAsia="Phetsarath OT" w:hAnsi="Phetsarath OT" w:cs="Phetsarath OT" w:hint="cs"/>
              <w:cs/>
              <w:lang w:val="en-GB" w:bidi="lo-LA"/>
            </w:rPr>
            <w:t>115</w:t>
          </w:r>
        </w:p>
        <w:p w14:paraId="399C4AC0" w14:textId="4DF777DF" w:rsidR="00712BB0" w:rsidRPr="004E6DDD" w:rsidRDefault="007B2257" w:rsidP="007B2257">
          <w:pPr>
            <w:ind w:firstLine="180"/>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 xml:space="preserve">40 </w:t>
          </w:r>
          <w:r w:rsidR="00712BB0" w:rsidRPr="004E6DDD">
            <w:rPr>
              <w:rFonts w:ascii="Phetsarath OT" w:eastAsia="Phetsarath OT" w:hAnsi="Phetsarath OT" w:cs="Phetsarath OT" w:hint="cs"/>
              <w:cs/>
              <w:lang w:val="en-GB" w:bidi="lo-LA"/>
            </w:rPr>
            <w:t>ສິດໃນການຮ້ອງທຸກຂອງທີ່ປຶກສາ...........................................</w:t>
          </w:r>
          <w:r w:rsidR="000B2579" w:rsidRPr="004E6DDD">
            <w:rPr>
              <w:rFonts w:ascii="Phetsarath OT" w:eastAsia="Phetsarath OT" w:hAnsi="Phetsarath OT" w:cs="Phetsarath OT"/>
              <w:lang w:val="en-GB" w:bidi="lo-LA"/>
            </w:rPr>
            <w:t xml:space="preserve"> </w:t>
          </w:r>
          <w:r w:rsidR="00712BB0" w:rsidRPr="004E6DDD">
            <w:rPr>
              <w:rFonts w:ascii="Phetsarath OT" w:eastAsia="Phetsarath OT" w:hAnsi="Phetsarath OT" w:cs="Phetsarath OT" w:hint="cs"/>
              <w:cs/>
              <w:lang w:val="en-GB" w:bidi="lo-LA"/>
            </w:rPr>
            <w:t>...................................</w:t>
          </w:r>
          <w:r w:rsidRPr="004E6DDD">
            <w:rPr>
              <w:rFonts w:ascii="Phetsarath OT" w:eastAsia="Phetsarath OT" w:hAnsi="Phetsarath OT" w:cs="Phetsarath OT" w:hint="cs"/>
              <w:cs/>
              <w:lang w:val="en-GB" w:bidi="lo-LA"/>
            </w:rPr>
            <w:t>116</w:t>
          </w:r>
        </w:p>
        <w:p w14:paraId="3BEC81BD" w14:textId="77777777" w:rsidR="00712BB0" w:rsidRPr="004E6DDD" w:rsidRDefault="00712BB0" w:rsidP="00712BB0">
          <w:pPr>
            <w:jc w:val="center"/>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ເອກະສານຄັດຕິດ</w:t>
          </w:r>
        </w:p>
        <w:p w14:paraId="7B3A0F44" w14:textId="5BF48195" w:rsidR="00712BB0" w:rsidRPr="004E6DDD" w:rsidRDefault="007B2257" w:rsidP="00712BB0">
          <w:pPr>
            <w:rPr>
              <w:rFonts w:ascii="Phetsarath OT" w:eastAsia="Phetsarath OT" w:hAnsi="Phetsarath OT" w:cs="Phetsarath OT"/>
              <w:lang w:val="en-GB" w:bidi="lo-LA"/>
            </w:rPr>
          </w:pPr>
          <w:r w:rsidRPr="004E6DDD">
            <w:rPr>
              <w:rFonts w:ascii="Phetsarath OT" w:eastAsia="Phetsarath OT" w:hAnsi="Phetsarath OT" w:cs="Phetsarath OT" w:hint="cs"/>
              <w:cs/>
              <w:lang w:val="en-GB" w:bidi="lo-LA"/>
            </w:rPr>
            <w:t>ເອກະສານຊ້ອນທ້າຍ 1-</w:t>
          </w:r>
          <w:r w:rsidR="00712BB0" w:rsidRPr="004E6DDD">
            <w:rPr>
              <w:rFonts w:ascii="Phetsarath OT" w:eastAsia="Phetsarath OT" w:hAnsi="Phetsarath OT" w:cs="Phetsarath OT" w:hint="cs"/>
              <w:cs/>
              <w:lang w:val="en-GB" w:bidi="lo-LA"/>
            </w:rPr>
            <w:t>ນະໂຍບາຍກ່ຽວກັບການທຸຈະລິດ ແລະ ສໍ້ໂກງ.......................................</w:t>
          </w:r>
          <w:r w:rsidR="004E6DDD">
            <w:rPr>
              <w:rFonts w:ascii="Phetsarath OT" w:eastAsia="Phetsarath OT" w:hAnsi="Phetsarath OT" w:cs="Phetsarath OT" w:hint="cs"/>
              <w:cs/>
              <w:lang w:val="en-GB" w:bidi="lo-LA"/>
            </w:rPr>
            <w:t>.</w:t>
          </w:r>
          <w:r w:rsidR="00712BB0" w:rsidRPr="004E6DDD">
            <w:rPr>
              <w:rFonts w:ascii="Phetsarath OT" w:eastAsia="Phetsarath OT" w:hAnsi="Phetsarath OT" w:cs="Phetsarath OT" w:hint="cs"/>
              <w:cs/>
              <w:lang w:val="en-GB" w:bidi="lo-LA"/>
            </w:rPr>
            <w:t>.....</w:t>
          </w:r>
          <w:r w:rsidRPr="004E6DDD">
            <w:rPr>
              <w:rFonts w:ascii="Phetsarath OT" w:eastAsia="Phetsarath OT" w:hAnsi="Phetsarath OT" w:cs="Phetsarath OT" w:hint="cs"/>
              <w:cs/>
              <w:lang w:val="en-GB" w:bidi="lo-LA"/>
            </w:rPr>
            <w:t>118</w:t>
          </w:r>
        </w:p>
        <w:p w14:paraId="7D689B36" w14:textId="08B13089" w:rsidR="00712BB0" w:rsidRPr="004E6DDD" w:rsidRDefault="00712BB0" w:rsidP="00712BB0">
          <w:pPr>
            <w:rPr>
              <w:rFonts w:ascii="Phetsarath OT" w:eastAsia="Phetsarath OT" w:hAnsi="Phetsarath OT" w:cs="Phetsarath OT"/>
              <w:lang w:bidi="lo-LA"/>
            </w:rPr>
          </w:pPr>
          <w:r w:rsidRPr="004E6DDD">
            <w:rPr>
              <w:rFonts w:ascii="Phetsarath OT" w:eastAsia="Phetsarath OT" w:hAnsi="Phetsarath OT" w:cs="Phetsarath OT" w:hint="cs"/>
              <w:cs/>
              <w:lang w:val="en-GB" w:bidi="lo-LA"/>
            </w:rPr>
            <w:t xml:space="preserve">ພາກ </w:t>
          </w:r>
          <w:r w:rsidRPr="004E6DDD">
            <w:rPr>
              <w:rFonts w:ascii="Phetsarath OT" w:eastAsia="Phetsarath OT" w:hAnsi="Phetsarath OT" w:cs="Phetsarath OT"/>
              <w:lang w:bidi="lo-LA"/>
            </w:rPr>
            <w:t>III</w:t>
          </w:r>
          <w:r w:rsidRPr="004E6DDD">
            <w:rPr>
              <w:rFonts w:ascii="Phetsarath OT" w:eastAsia="Phetsarath OT" w:hAnsi="Phetsarath OT" w:cs="Phetsarath OT" w:hint="cs"/>
              <w:cs/>
              <w:lang w:bidi="lo-LA"/>
            </w:rPr>
            <w:t>-ເງື່ອນໄຂສະເພາະຂອງສັນຍາ...............................................................................</w:t>
          </w:r>
          <w:r w:rsidR="007B2257" w:rsidRPr="004E6DDD">
            <w:rPr>
              <w:rFonts w:ascii="Phetsarath OT" w:eastAsia="Phetsarath OT" w:hAnsi="Phetsarath OT" w:cs="Phetsarath OT" w:hint="cs"/>
              <w:cs/>
              <w:lang w:bidi="lo-LA"/>
            </w:rPr>
            <w:t>.</w:t>
          </w:r>
          <w:r w:rsidRPr="004E6DDD">
            <w:rPr>
              <w:rFonts w:ascii="Phetsarath OT" w:eastAsia="Phetsarath OT" w:hAnsi="Phetsarath OT" w:cs="Phetsarath OT" w:hint="cs"/>
              <w:cs/>
              <w:lang w:bidi="lo-LA"/>
            </w:rPr>
            <w:t>..</w:t>
          </w:r>
          <w:r w:rsidR="007B2257" w:rsidRPr="004E6DDD">
            <w:rPr>
              <w:rFonts w:ascii="Phetsarath OT" w:eastAsia="Phetsarath OT" w:hAnsi="Phetsarath OT" w:cs="Phetsarath OT" w:hint="cs"/>
              <w:cs/>
              <w:lang w:bidi="lo-LA"/>
            </w:rPr>
            <w:t>119</w:t>
          </w:r>
        </w:p>
        <w:p w14:paraId="31175C08" w14:textId="209EA73C" w:rsidR="00712BB0" w:rsidRPr="004E6DDD" w:rsidRDefault="00712BB0" w:rsidP="00712BB0">
          <w:pPr>
            <w:rPr>
              <w:rFonts w:ascii="Phetsarath OT" w:eastAsia="Phetsarath OT" w:hAnsi="Phetsarath OT" w:cs="Phetsarath OT"/>
              <w:lang w:bidi="lo-LA"/>
            </w:rPr>
          </w:pPr>
          <w:r w:rsidRPr="004E6DDD">
            <w:rPr>
              <w:rFonts w:ascii="Phetsarath OT" w:eastAsia="Phetsarath OT" w:hAnsi="Phetsarath OT" w:cs="Phetsarath OT" w:hint="cs"/>
              <w:cs/>
              <w:lang w:bidi="lo-LA"/>
            </w:rPr>
            <w:t xml:space="preserve">ພາກ </w:t>
          </w:r>
          <w:r w:rsidRPr="004E6DDD">
            <w:rPr>
              <w:rFonts w:ascii="Phetsarath OT" w:eastAsia="Phetsarath OT" w:hAnsi="Phetsarath OT" w:cs="Phetsarath OT"/>
              <w:lang w:bidi="lo-LA"/>
            </w:rPr>
            <w:t>IV-</w:t>
          </w:r>
          <w:r w:rsidRPr="004E6DDD">
            <w:rPr>
              <w:rFonts w:ascii="Phetsarath OT" w:eastAsia="Phetsarath OT" w:hAnsi="Phetsarath OT" w:cs="Phetsarath OT" w:hint="cs"/>
              <w:cs/>
              <w:lang w:bidi="lo-LA"/>
            </w:rPr>
            <w:t>ເອກະສານຄັດຕິດ.............................................................................................</w:t>
          </w:r>
          <w:r w:rsidR="007B2257" w:rsidRPr="004E6DDD">
            <w:rPr>
              <w:rFonts w:ascii="Phetsarath OT" w:eastAsia="Phetsarath OT" w:hAnsi="Phetsarath OT" w:cs="Phetsarath OT" w:hint="cs"/>
              <w:cs/>
              <w:lang w:bidi="lo-LA"/>
            </w:rPr>
            <w:t>122</w:t>
          </w:r>
        </w:p>
        <w:p w14:paraId="68326AA8" w14:textId="6B81C05D" w:rsidR="00712BB0" w:rsidRPr="004E6DDD" w:rsidRDefault="00460521" w:rsidP="00712BB0">
          <w:pPr>
            <w:rPr>
              <w:rFonts w:eastAsia="Phetsarath OT"/>
              <w:lang w:bidi="lo-LA"/>
            </w:rPr>
          </w:pPr>
          <w:r w:rsidRPr="004E6DDD">
            <w:rPr>
              <w:rFonts w:ascii="Phetsarath OT" w:eastAsia="Phetsarath OT" w:hAnsi="Phetsarath OT" w:cs="Phetsarath OT" w:hint="cs"/>
              <w:cs/>
              <w:lang w:bidi="lo-LA"/>
            </w:rPr>
            <w:t xml:space="preserve">  </w:t>
          </w:r>
          <w:r w:rsidR="00712BB0" w:rsidRPr="004E6DDD">
            <w:rPr>
              <w:rFonts w:ascii="Phetsarath OT" w:eastAsia="Phetsarath OT" w:hAnsi="Phetsarath OT" w:cs="Phetsarath OT" w:hint="cs"/>
              <w:cs/>
              <w:lang w:bidi="lo-LA"/>
            </w:rPr>
            <w:t xml:space="preserve">ເອກະສານຄັດຕິດ ກ-ການກໍານົດຫນ້າວຽກລະອຽດ </w:t>
          </w:r>
          <w:r w:rsidR="00712BB0" w:rsidRPr="004E6DDD">
            <w:rPr>
              <w:rFonts w:eastAsia="Phetsarath OT"/>
              <w:cs/>
              <w:lang w:bidi="lo-LA"/>
            </w:rPr>
            <w:t>(</w:t>
          </w:r>
          <w:r w:rsidR="00712BB0" w:rsidRPr="004E6DDD">
            <w:rPr>
              <w:rFonts w:eastAsia="Phetsarath OT"/>
              <w:lang w:bidi="lo-LA"/>
            </w:rPr>
            <w:t>TOR)</w:t>
          </w:r>
        </w:p>
        <w:p w14:paraId="7132A15F" w14:textId="65C21DEA" w:rsidR="00712BB0" w:rsidRPr="004E6DDD" w:rsidRDefault="00460521" w:rsidP="00712BB0">
          <w:pPr>
            <w:rPr>
              <w:rFonts w:ascii="Phetsarath OT" w:eastAsia="Phetsarath OT" w:hAnsi="Phetsarath OT" w:cs="Phetsarath OT"/>
              <w:lang w:bidi="lo-LA"/>
            </w:rPr>
          </w:pPr>
          <w:r w:rsidRPr="004E6DDD">
            <w:rPr>
              <w:rFonts w:ascii="Phetsarath OT" w:eastAsia="Phetsarath OT" w:hAnsi="Phetsarath OT" w:cs="Phetsarath OT" w:hint="cs"/>
              <w:cs/>
              <w:lang w:bidi="lo-LA"/>
            </w:rPr>
            <w:t xml:space="preserve">  </w:t>
          </w:r>
          <w:r w:rsidR="00712BB0" w:rsidRPr="004E6DDD">
            <w:rPr>
              <w:rFonts w:ascii="Phetsarath OT" w:eastAsia="Phetsarath OT" w:hAnsi="Phetsarath OT" w:cs="Phetsarath OT" w:hint="cs"/>
              <w:cs/>
              <w:lang w:bidi="lo-LA"/>
            </w:rPr>
            <w:t>ເອກະສານຄັດຕິດ ຂ-ຜູ້ຊ່ຽວຊານຫລັກ</w:t>
          </w:r>
        </w:p>
        <w:p w14:paraId="3E659A65" w14:textId="7502A560" w:rsidR="00712BB0" w:rsidRPr="004E6DDD" w:rsidRDefault="00460521" w:rsidP="00712BB0">
          <w:pPr>
            <w:rPr>
              <w:rFonts w:ascii="Phetsarath OT" w:eastAsia="Phetsarath OT" w:hAnsi="Phetsarath OT" w:cs="Phetsarath OT"/>
              <w:lang w:bidi="lo-LA"/>
            </w:rPr>
          </w:pPr>
          <w:r w:rsidRPr="004E6DDD">
            <w:rPr>
              <w:rFonts w:ascii="Phetsarath OT" w:eastAsia="Phetsarath OT" w:hAnsi="Phetsarath OT" w:cs="Phetsarath OT" w:hint="cs"/>
              <w:cs/>
              <w:lang w:bidi="lo-LA"/>
            </w:rPr>
            <w:t xml:space="preserve">  </w:t>
          </w:r>
          <w:r w:rsidR="00712BB0" w:rsidRPr="004E6DDD">
            <w:rPr>
              <w:rFonts w:ascii="Phetsarath OT" w:eastAsia="Phetsarath OT" w:hAnsi="Phetsarath OT" w:cs="Phetsarath OT" w:hint="cs"/>
              <w:cs/>
              <w:lang w:bidi="lo-LA"/>
            </w:rPr>
            <w:t xml:space="preserve">ເອກະສານຄັດຕິດ ຄ- </w:t>
          </w:r>
          <w:r w:rsidR="007B2257" w:rsidRPr="004E6DDD">
            <w:rPr>
              <w:rFonts w:ascii="Phetsarath OT" w:eastAsia="Phetsarath OT" w:hAnsi="Phetsarath OT" w:cs="Phetsarath OT" w:hint="cs"/>
              <w:cs/>
              <w:lang w:bidi="lo-LA"/>
            </w:rPr>
            <w:t>ການໃຈ້ແຍກມູນຄ່າສັນຍາ</w:t>
          </w:r>
        </w:p>
        <w:p w14:paraId="5AE0E949" w14:textId="6EF5FEE9" w:rsidR="00712BB0" w:rsidRPr="004E6DDD" w:rsidRDefault="00460521" w:rsidP="00712BB0">
          <w:pPr>
            <w:rPr>
              <w:rFonts w:ascii="Phetsarath OT" w:eastAsia="Phetsarath OT" w:hAnsi="Phetsarath OT" w:cs="Phetsarath OT"/>
              <w:lang w:bidi="lo-LA"/>
            </w:rPr>
          </w:pPr>
          <w:r w:rsidRPr="004E6DDD">
            <w:rPr>
              <w:rFonts w:ascii="Phetsarath OT" w:eastAsia="Phetsarath OT" w:hAnsi="Phetsarath OT" w:cs="Phetsarath OT" w:hint="cs"/>
              <w:cs/>
              <w:lang w:bidi="lo-LA"/>
            </w:rPr>
            <w:t xml:space="preserve">  </w:t>
          </w:r>
          <w:r w:rsidR="00712BB0" w:rsidRPr="004E6DDD">
            <w:rPr>
              <w:rFonts w:ascii="Phetsarath OT" w:eastAsia="Phetsarath OT" w:hAnsi="Phetsarath OT" w:cs="Phetsarath OT" w:hint="cs"/>
              <w:cs/>
              <w:lang w:bidi="lo-LA"/>
            </w:rPr>
            <w:t>ເອກະສານຄັດຕິດ ງ-</w:t>
          </w:r>
          <w:r w:rsidR="007B2257" w:rsidRPr="004E6DDD">
            <w:rPr>
              <w:rFonts w:ascii="Phetsarath OT" w:eastAsia="Phetsarath OT" w:hAnsi="Phetsarath OT" w:cs="Phetsarath OT" w:hint="cs"/>
              <w:cs/>
              <w:lang w:bidi="lo-LA"/>
            </w:rPr>
            <w:t>ຫນັງສືຄໍ້າປະກັນຂອງທະນາຄານສໍາລັບການຊໍາລະເງິນລ່ວງຫນ້າ</w:t>
          </w:r>
        </w:p>
        <w:p w14:paraId="06E35C8E" w14:textId="77777777" w:rsidR="00712BB0" w:rsidRPr="004E6DDD" w:rsidRDefault="00712BB0" w:rsidP="00B5509C">
          <w:pPr>
            <w:rPr>
              <w:rFonts w:ascii="Phetsarath OT" w:eastAsia="Phetsarath OT" w:hAnsi="Phetsarath OT" w:cs="Phetsarath OT"/>
              <w:b/>
              <w:bCs/>
              <w:lang w:bidi="lo-LA"/>
            </w:rPr>
          </w:pPr>
        </w:p>
        <w:p w14:paraId="4687B9FA" w14:textId="77777777" w:rsidR="00712BB0" w:rsidRPr="004E6DDD" w:rsidRDefault="00712BB0" w:rsidP="00B5509C">
          <w:pPr>
            <w:rPr>
              <w:rFonts w:ascii="Phetsarath OT" w:eastAsia="Phetsarath OT" w:hAnsi="Phetsarath OT" w:cs="Phetsarath OT"/>
              <w:b/>
              <w:bCs/>
              <w:cs/>
              <w:lang w:bidi="lo-LA"/>
            </w:rPr>
          </w:pPr>
        </w:p>
        <w:p w14:paraId="31EB3148" w14:textId="77777777" w:rsidR="00DE0D52" w:rsidRPr="004E6DDD" w:rsidRDefault="00DE0D52" w:rsidP="00DE0D52">
          <w:pPr>
            <w:rPr>
              <w:rFonts w:ascii="Phetsarath OT" w:eastAsia="Phetsarath OT" w:hAnsi="Phetsarath OT" w:cs="Phetsarath OT"/>
              <w:lang w:val="en-GB" w:bidi="lo-LA"/>
            </w:rPr>
          </w:pPr>
        </w:p>
        <w:p w14:paraId="48BDDC39" w14:textId="6B932F1A" w:rsidR="00AF6B04" w:rsidRPr="004E6DDD" w:rsidRDefault="00AF6B04" w:rsidP="004E6DDD">
          <w:pPr>
            <w:pStyle w:val="TOC1"/>
          </w:pPr>
        </w:p>
        <w:p w14:paraId="4C85A0F8" w14:textId="202B70DA" w:rsidR="00AF6B04" w:rsidRPr="006160D0" w:rsidRDefault="00AF6B04" w:rsidP="006C6ADF">
          <w:pPr>
            <w:pStyle w:val="TOC3"/>
          </w:pPr>
        </w:p>
        <w:p w14:paraId="0EE4A134" w14:textId="1CA833E8" w:rsidR="00AF6B04" w:rsidRPr="006160D0" w:rsidRDefault="00AF6B04" w:rsidP="006C6ADF">
          <w:pPr>
            <w:pStyle w:val="TOC3"/>
          </w:pPr>
        </w:p>
        <w:p w14:paraId="49627EFD" w14:textId="7BDC05B9" w:rsidR="00AF6B04" w:rsidRPr="00AE71B6" w:rsidRDefault="00AF6B04" w:rsidP="00EA47B8">
          <w:pPr>
            <w:pStyle w:val="TOC2"/>
          </w:pPr>
        </w:p>
        <w:p w14:paraId="1F571A09" w14:textId="03A13FDC" w:rsidR="009C15FB" w:rsidRPr="0028012E" w:rsidRDefault="00AF6B04" w:rsidP="0028012E">
          <w:pPr>
            <w:jc w:val="center"/>
            <w:rPr>
              <w:rFonts w:ascii="Phetsarath OT" w:eastAsia="Phetsarath OT" w:hAnsi="Phetsarath OT" w:cs="Phetsarath OT"/>
              <w:b/>
              <w:iCs/>
              <w:sz w:val="32"/>
              <w:szCs w:val="32"/>
            </w:rPr>
            <w:sectPr w:rsidR="009C15FB" w:rsidRPr="0028012E" w:rsidSect="00EA47B8">
              <w:headerReference w:type="even" r:id="rId27"/>
              <w:headerReference w:type="first" r:id="rId28"/>
              <w:type w:val="nextColumn"/>
              <w:pgSz w:w="12240" w:h="15840" w:code="1"/>
              <w:pgMar w:top="567" w:right="1440" w:bottom="567" w:left="1440" w:header="720" w:footer="720" w:gutter="0"/>
              <w:paperSrc w:first="7" w:other="7"/>
              <w:pgNumType w:fmt="lowerRoman"/>
              <w:cols w:space="720"/>
              <w:titlePg/>
            </w:sectPr>
          </w:pPr>
          <w:r w:rsidRPr="00FA38B4">
            <w:rPr>
              <w:rFonts w:ascii="Phetsarath OT" w:eastAsia="Phetsarath OT" w:hAnsi="Phetsarath OT" w:cs="Phetsarath OT"/>
              <w:noProof/>
            </w:rPr>
            <w:fldChar w:fldCharType="end"/>
          </w:r>
        </w:p>
      </w:sdtContent>
    </w:sdt>
    <w:p w14:paraId="54F672EF" w14:textId="2161AA20" w:rsidR="00992858" w:rsidRPr="006E4B4F" w:rsidRDefault="00992858" w:rsidP="007024C8">
      <w:pPr>
        <w:pStyle w:val="Heading1"/>
        <w:rPr>
          <w:sz w:val="24"/>
          <w:szCs w:val="24"/>
        </w:rPr>
      </w:pPr>
      <w:r w:rsidRPr="006E4B4F">
        <w:rPr>
          <w:rFonts w:ascii="Phetsarath OT" w:eastAsia="Phetsarath OT" w:hAnsi="Phetsarath OT" w:cs="Phetsarath OT" w:hint="cs"/>
          <w:bCs/>
          <w:sz w:val="24"/>
          <w:szCs w:val="24"/>
          <w:cs/>
          <w:lang w:bidi="lo-LA"/>
        </w:rPr>
        <w:lastRenderedPageBreak/>
        <w:t xml:space="preserve">ພາກທີ </w:t>
      </w:r>
      <w:r w:rsidRPr="006E4B4F">
        <w:rPr>
          <w:rFonts w:ascii="Phetsarath OT" w:eastAsia="Phetsarath OT" w:hAnsi="Phetsarath OT" w:cs="Phetsarath OT"/>
          <w:bCs/>
          <w:sz w:val="24"/>
          <w:szCs w:val="24"/>
          <w:lang w:bidi="lo-LA"/>
        </w:rPr>
        <w:t>I</w:t>
      </w:r>
    </w:p>
    <w:bookmarkEnd w:id="4"/>
    <w:p w14:paraId="6A100B87" w14:textId="311C52E9" w:rsidR="00992858" w:rsidRPr="00C13488" w:rsidRDefault="00992858" w:rsidP="00992858">
      <w:pPr>
        <w:jc w:val="center"/>
        <w:rPr>
          <w:rFonts w:ascii="Phetsarath OT" w:eastAsia="Phetsarath OT" w:hAnsi="Phetsarath OT" w:cs="Phetsarath OT"/>
          <w:b/>
          <w:bCs/>
          <w:sz w:val="28"/>
          <w:szCs w:val="28"/>
          <w:cs/>
          <w:lang w:bidi="lo-LA"/>
        </w:rPr>
      </w:pPr>
      <w:r w:rsidRPr="00C13488">
        <w:rPr>
          <w:rFonts w:ascii="Phetsarath OT" w:eastAsia="Phetsarath OT" w:hAnsi="Phetsarath OT" w:cs="Phetsarath OT" w:hint="cs"/>
          <w:b/>
          <w:bCs/>
          <w:sz w:val="28"/>
          <w:szCs w:val="28"/>
          <w:cs/>
          <w:lang w:bidi="lo-LA"/>
        </w:rPr>
        <w:t xml:space="preserve">ຫມວດທີ </w:t>
      </w:r>
      <w:r w:rsidRPr="00C13488">
        <w:rPr>
          <w:rFonts w:ascii="Phetsarath OT" w:eastAsia="Phetsarath OT" w:hAnsi="Phetsarath OT" w:cs="Phetsarath OT"/>
          <w:b/>
          <w:bCs/>
          <w:sz w:val="28"/>
          <w:szCs w:val="28"/>
          <w:lang w:bidi="lo-LA"/>
        </w:rPr>
        <w:t xml:space="preserve">I. </w:t>
      </w:r>
      <w:r w:rsidRPr="00C13488">
        <w:rPr>
          <w:rFonts w:ascii="Phetsarath OT" w:eastAsia="Phetsarath OT" w:hAnsi="Phetsarath OT" w:cs="Phetsarath OT" w:hint="cs"/>
          <w:b/>
          <w:bCs/>
          <w:sz w:val="28"/>
          <w:szCs w:val="28"/>
          <w:cs/>
          <w:lang w:bidi="lo-LA"/>
        </w:rPr>
        <w:t>ຫນັງສືແຈ້ງເຊີນ</w:t>
      </w:r>
    </w:p>
    <w:p w14:paraId="1330BCFE" w14:textId="77777777" w:rsidR="00181B4A" w:rsidRPr="006E4B4F" w:rsidRDefault="00181B4A" w:rsidP="00F25D26">
      <w:pPr>
        <w:pStyle w:val="List"/>
        <w:ind w:left="0" w:firstLine="0"/>
        <w:rPr>
          <w:b/>
        </w:rPr>
      </w:pPr>
    </w:p>
    <w:p w14:paraId="70CE1A10" w14:textId="49BECBA4" w:rsidR="00A442C3" w:rsidRPr="006E4B4F" w:rsidRDefault="00992858" w:rsidP="00F25D26">
      <w:pPr>
        <w:pStyle w:val="List"/>
        <w:ind w:left="0" w:firstLine="0"/>
        <w:rPr>
          <w:rFonts w:ascii="Phetsarath OT" w:eastAsia="Phetsarath OT" w:hAnsi="Phetsarath OT" w:cs="Phetsarath OT"/>
          <w:lang w:bidi="lo-LA"/>
        </w:rPr>
      </w:pPr>
      <w:r w:rsidRPr="006E4B4F">
        <w:rPr>
          <w:rFonts w:ascii="Phetsarath OT" w:eastAsia="Phetsarath OT" w:hAnsi="Phetsarath OT" w:cs="Phetsarath OT" w:hint="cs"/>
          <w:cs/>
          <w:lang w:bidi="lo-LA"/>
        </w:rPr>
        <w:t>ງົບປະມານ</w:t>
      </w:r>
      <w:r w:rsidR="00B641EC" w:rsidRPr="006E4B4F">
        <w:rPr>
          <w:rFonts w:ascii="Phetsarath OT" w:eastAsia="Phetsarath OT" w:hAnsi="Phetsarath OT" w:cs="Phetsarath OT" w:hint="cs"/>
          <w:cs/>
          <w:lang w:bidi="lo-LA"/>
        </w:rPr>
        <w:t>ປະຈໍາ</w:t>
      </w:r>
      <w:r w:rsidRPr="006E4B4F">
        <w:rPr>
          <w:rFonts w:ascii="Phetsarath OT" w:eastAsia="Phetsarath OT" w:hAnsi="Phetsarath OT" w:cs="Phetsarath OT" w:hint="cs"/>
          <w:cs/>
          <w:lang w:bidi="lo-LA"/>
        </w:rPr>
        <w:t>ປີ........</w:t>
      </w:r>
    </w:p>
    <w:p w14:paraId="0170F48F" w14:textId="676D377D" w:rsidR="00992858" w:rsidRPr="006E4B4F" w:rsidRDefault="000B5E6B" w:rsidP="00F25D26">
      <w:pPr>
        <w:pStyle w:val="List"/>
        <w:ind w:left="0" w:firstLine="0"/>
        <w:rPr>
          <w:rFonts w:ascii="Phetsarath OT" w:eastAsia="Phetsarath OT" w:hAnsi="Phetsarath OT" w:cs="Phetsarath OT"/>
          <w:lang w:bidi="lo-LA"/>
        </w:rPr>
      </w:pPr>
      <w:r w:rsidRPr="006E4B4F">
        <w:rPr>
          <w:rFonts w:ascii="Phetsarath OT" w:eastAsia="Phetsarath OT" w:hAnsi="Phetsarath OT" w:cs="Phetsarath OT" w:hint="cs"/>
          <w:cs/>
          <w:lang w:bidi="lo-LA"/>
        </w:rPr>
        <w:t>ເອກະສານໃຫ້ຍື່ນບົດສະເຫນີ</w:t>
      </w:r>
      <w:r w:rsidR="00992858" w:rsidRPr="006E4B4F">
        <w:rPr>
          <w:rFonts w:ascii="Phetsarath OT" w:eastAsia="Phetsarath OT" w:hAnsi="Phetsarath OT" w:cs="Phetsarath OT" w:hint="cs"/>
          <w:cs/>
          <w:lang w:bidi="lo-LA"/>
        </w:rPr>
        <w:t xml:space="preserve"> ເລກທີ...........</w:t>
      </w:r>
    </w:p>
    <w:p w14:paraId="214E69F9" w14:textId="77777777" w:rsidR="00992858" w:rsidRPr="006E4B4F" w:rsidRDefault="00992858" w:rsidP="00F25D26">
      <w:pPr>
        <w:pStyle w:val="List"/>
        <w:ind w:left="0" w:firstLine="0"/>
        <w:rPr>
          <w:rFonts w:ascii="Phetsarath OT" w:eastAsia="Phetsarath OT" w:hAnsi="Phetsarath OT" w:cs="Phetsarath OT"/>
          <w:lang w:bidi="lo-LA"/>
        </w:rPr>
      </w:pPr>
    </w:p>
    <w:p w14:paraId="4AEC7B41" w14:textId="47558C99" w:rsidR="000B5EDC" w:rsidRPr="006E4B4F" w:rsidRDefault="00992858" w:rsidP="00992858">
      <w:pPr>
        <w:pStyle w:val="List"/>
        <w:ind w:left="0" w:firstLine="0"/>
      </w:pPr>
      <w:r w:rsidRPr="006E4B4F">
        <w:rPr>
          <w:i/>
        </w:rPr>
        <w:t>[</w:t>
      </w:r>
      <w:r w:rsidRPr="006E4B4F">
        <w:rPr>
          <w:rFonts w:ascii="Phetsarath OT" w:eastAsia="Phetsarath OT" w:hAnsi="Phetsarath OT" w:cs="Phetsarath OT" w:hint="cs"/>
          <w:i/>
          <w:iCs/>
          <w:cs/>
          <w:lang w:bidi="lo-LA"/>
        </w:rPr>
        <w:t>ຕື່ມ</w:t>
      </w:r>
      <w:r w:rsidRPr="006E4B4F">
        <w:rPr>
          <w:i/>
          <w:iCs/>
        </w:rPr>
        <w:t>:</w:t>
      </w:r>
      <w:r w:rsidRPr="006E4B4F">
        <w:rPr>
          <w:iCs/>
        </w:rPr>
        <w:t xml:space="preserve"> </w:t>
      </w:r>
      <w:r w:rsidRPr="006E4B4F">
        <w:rPr>
          <w:rFonts w:ascii="Phetsarath OT" w:eastAsia="Phetsarath OT" w:hAnsi="Phetsarath OT" w:cs="Phetsarath OT" w:hint="cs"/>
          <w:iCs/>
          <w:cs/>
          <w:lang w:bidi="lo-LA"/>
        </w:rPr>
        <w:t>ສະຖານທີ່ ແລະ ວັນທີ</w:t>
      </w:r>
      <w:r w:rsidRPr="006E4B4F">
        <w:rPr>
          <w:i/>
        </w:rPr>
        <w:t>]</w:t>
      </w:r>
    </w:p>
    <w:p w14:paraId="24D2A03E" w14:textId="77777777" w:rsidR="00B641EC" w:rsidRPr="006E4B4F" w:rsidRDefault="00B641EC" w:rsidP="00FA6BC2">
      <w:pPr>
        <w:pStyle w:val="HTMLPreformatted"/>
        <w:rPr>
          <w:rStyle w:val="y2iqfc"/>
          <w:rFonts w:ascii="Phetsarath OT" w:hAnsi="Phetsarath OT" w:cs="Phetsarath OT"/>
          <w:color w:val="202124"/>
          <w:sz w:val="24"/>
          <w:szCs w:val="24"/>
        </w:rPr>
      </w:pPr>
    </w:p>
    <w:p w14:paraId="61BC1A5B" w14:textId="26A58592" w:rsidR="00DA4C1F" w:rsidRPr="006E4B4F" w:rsidRDefault="00DA4C1F" w:rsidP="00FA6BC2">
      <w:pPr>
        <w:pStyle w:val="HTMLPreformatted"/>
        <w:rPr>
          <w:rFonts w:ascii="Phetsarath OT" w:hAnsi="Phetsarath OT" w:cs="Phetsarath OT"/>
          <w:color w:val="202124"/>
          <w:sz w:val="24"/>
          <w:szCs w:val="24"/>
        </w:rPr>
      </w:pPr>
      <w:r w:rsidRPr="006E4B4F">
        <w:rPr>
          <w:rStyle w:val="y2iqfc"/>
          <w:rFonts w:ascii="Phetsarath OT" w:hAnsi="Phetsarath OT" w:cs="Phetsarath OT"/>
          <w:color w:val="202124"/>
          <w:sz w:val="24"/>
          <w:szCs w:val="24"/>
        </w:rPr>
        <w:t>[</w:t>
      </w:r>
      <w:r w:rsidR="00992858" w:rsidRPr="006E4B4F">
        <w:rPr>
          <w:rStyle w:val="y2iqfc"/>
          <w:rFonts w:ascii="Phetsarath OT" w:hAnsi="Phetsarath OT" w:cs="Phetsarath OT" w:hint="cs"/>
          <w:color w:val="202124"/>
          <w:sz w:val="24"/>
          <w:szCs w:val="24"/>
          <w:cs/>
          <w:lang w:bidi="lo-LA"/>
        </w:rPr>
        <w:t>ຕື່ມ</w:t>
      </w:r>
      <w:r w:rsidRPr="006E4B4F">
        <w:rPr>
          <w:rStyle w:val="y2iqfc"/>
          <w:rFonts w:ascii="Phetsarath OT" w:hAnsi="Phetsarath OT" w:cs="Phetsarath OT"/>
          <w:color w:val="202124"/>
          <w:sz w:val="24"/>
          <w:szCs w:val="24"/>
          <w:cs/>
          <w:lang w:bidi="lo-LA"/>
        </w:rPr>
        <w:t>: ຊື່ ແລະ</w:t>
      </w:r>
      <w:r w:rsidR="00992858" w:rsidRPr="006E4B4F">
        <w:rPr>
          <w:rStyle w:val="y2iqfc"/>
          <w:rFonts w:ascii="Phetsarath OT" w:hAnsi="Phetsarath OT" w:cs="Phetsarath OT" w:hint="cs"/>
          <w:color w:val="202124"/>
          <w:sz w:val="24"/>
          <w:szCs w:val="24"/>
          <w:cs/>
          <w:lang w:bidi="lo-LA"/>
        </w:rPr>
        <w:t xml:space="preserve"> </w:t>
      </w:r>
      <w:r w:rsidRPr="006E4B4F">
        <w:rPr>
          <w:rStyle w:val="y2iqfc"/>
          <w:rFonts w:ascii="Phetsarath OT" w:hAnsi="Phetsarath OT" w:cs="Phetsarath OT"/>
          <w:color w:val="202124"/>
          <w:sz w:val="24"/>
          <w:szCs w:val="24"/>
          <w:cs/>
          <w:lang w:bidi="lo-LA"/>
        </w:rPr>
        <w:t>ທີ່ຢູ່ຂອງທີ່ປຶກສາ. ໃນ​ກໍ​ລະ​ນີ​ຂອງ​ການ​ຮ່ວມ​ທຸ​ລະ​ກິດ (</w:t>
      </w:r>
      <w:r w:rsidRPr="006E4B4F">
        <w:rPr>
          <w:rStyle w:val="y2iqfc"/>
          <w:rFonts w:ascii="Phetsarath OT" w:hAnsi="Phetsarath OT" w:cs="Phetsarath OT"/>
          <w:color w:val="202124"/>
          <w:sz w:val="24"/>
          <w:szCs w:val="24"/>
        </w:rPr>
        <w:t xml:space="preserve">JV), </w:t>
      </w:r>
      <w:r w:rsidRPr="006E4B4F">
        <w:rPr>
          <w:rStyle w:val="y2iqfc"/>
          <w:rFonts w:ascii="Phetsarath OT" w:hAnsi="Phetsarath OT" w:cs="Phetsarath OT"/>
          <w:color w:val="202124"/>
          <w:sz w:val="24"/>
          <w:szCs w:val="24"/>
          <w:cs/>
          <w:lang w:bidi="lo-LA"/>
        </w:rPr>
        <w:t>ຊື່​ເຕັມ​ຂອງ</w:t>
      </w:r>
      <w:r w:rsidR="00992858" w:rsidRPr="006E4B4F">
        <w:rPr>
          <w:rStyle w:val="y2iqfc"/>
          <w:rFonts w:ascii="Phetsarath OT" w:hAnsi="Phetsarath OT" w:cs="Phetsarath OT" w:hint="cs"/>
          <w:color w:val="202124"/>
          <w:sz w:val="24"/>
          <w:szCs w:val="24"/>
          <w:cs/>
          <w:lang w:bidi="lo-LA"/>
        </w:rPr>
        <w:t>ບໍລິສັດຮ່ວມ</w:t>
      </w:r>
      <w:r w:rsidRPr="006E4B4F">
        <w:rPr>
          <w:rStyle w:val="y2iqfc"/>
          <w:rFonts w:ascii="Phetsarath OT" w:hAnsi="Phetsarath OT" w:cs="Phetsarath OT"/>
          <w:color w:val="202124"/>
          <w:sz w:val="24"/>
          <w:szCs w:val="24"/>
          <w:cs/>
          <w:lang w:bidi="lo-LA"/>
        </w:rPr>
        <w:t xml:space="preserve"> </w:t>
      </w:r>
      <w:r w:rsidRPr="006E4B4F">
        <w:rPr>
          <w:rStyle w:val="y2iqfc"/>
          <w:rFonts w:ascii="Phetsarath OT" w:hAnsi="Phetsarath OT" w:cs="Phetsarath OT"/>
          <w:color w:val="202124"/>
          <w:sz w:val="24"/>
          <w:szCs w:val="24"/>
        </w:rPr>
        <w:t xml:space="preserve">JV </w:t>
      </w:r>
      <w:r w:rsidRPr="006E4B4F">
        <w:rPr>
          <w:rStyle w:val="y2iqfc"/>
          <w:rFonts w:ascii="Phetsarath OT" w:hAnsi="Phetsarath OT" w:cs="Phetsarath OT"/>
          <w:color w:val="202124"/>
          <w:sz w:val="24"/>
          <w:szCs w:val="24"/>
          <w:cs/>
          <w:lang w:bidi="lo-LA"/>
        </w:rPr>
        <w:t>ແລະ</w:t>
      </w:r>
      <w:r w:rsidR="003470D8" w:rsidRPr="006E4B4F">
        <w:rPr>
          <w:rStyle w:val="y2iqfc"/>
          <w:rFonts w:ascii="Phetsarath OT" w:hAnsi="Phetsarath OT" w:cs="Phetsarath OT" w:hint="cs"/>
          <w:color w:val="202124"/>
          <w:sz w:val="24"/>
          <w:szCs w:val="24"/>
          <w:cs/>
          <w:lang w:bidi="lo-LA"/>
        </w:rPr>
        <w:t xml:space="preserve"> </w:t>
      </w:r>
      <w:r w:rsidRPr="006E4B4F">
        <w:rPr>
          <w:rStyle w:val="y2iqfc"/>
          <w:rFonts w:ascii="Phetsarath OT" w:hAnsi="Phetsarath OT" w:cs="Phetsarath OT"/>
          <w:color w:val="202124"/>
          <w:sz w:val="24"/>
          <w:szCs w:val="24"/>
          <w:cs/>
          <w:lang w:bidi="lo-LA"/>
        </w:rPr>
        <w:t>​ຊື່​ຂອງ​ສະ​ມາ​ຊິກ​ແຕ່​ລະ​ຄົນ​ໃນ​ການ</w:t>
      </w:r>
      <w:r w:rsidR="00992858" w:rsidRPr="006E4B4F">
        <w:rPr>
          <w:rStyle w:val="y2iqfc"/>
          <w:rFonts w:ascii="Phetsarath OT" w:hAnsi="Phetsarath OT" w:cs="Phetsarath OT" w:hint="cs"/>
          <w:color w:val="202124"/>
          <w:sz w:val="24"/>
          <w:szCs w:val="24"/>
          <w:cs/>
          <w:lang w:bidi="lo-LA"/>
        </w:rPr>
        <w:t>ຍື່ນ</w:t>
      </w:r>
      <w:r w:rsidRPr="006E4B4F">
        <w:rPr>
          <w:rStyle w:val="y2iqfc"/>
          <w:rFonts w:ascii="Phetsarath OT" w:hAnsi="Phetsarath OT" w:cs="Phetsarath OT"/>
          <w:color w:val="202124"/>
          <w:sz w:val="24"/>
          <w:szCs w:val="24"/>
          <w:cs/>
          <w:lang w:bidi="lo-LA"/>
        </w:rPr>
        <w:t>​ສະ​ແດງ​ຄວາມ​ສົນ​ໃຈ​</w:t>
      </w:r>
      <w:r w:rsidR="00B641EC" w:rsidRPr="006E4B4F">
        <w:rPr>
          <w:rStyle w:val="y2iqfc"/>
          <w:rFonts w:ascii="Phetsarath OT" w:hAnsi="Phetsarath OT" w:cs="Phetsarath OT" w:hint="cs"/>
          <w:color w:val="202124"/>
          <w:sz w:val="24"/>
          <w:szCs w:val="24"/>
          <w:cs/>
          <w:lang w:bidi="lo-LA"/>
        </w:rPr>
        <w:t>ຈະ</w:t>
      </w:r>
      <w:r w:rsidRPr="006E4B4F">
        <w:rPr>
          <w:rStyle w:val="y2iqfc"/>
          <w:rFonts w:ascii="Phetsarath OT" w:hAnsi="Phetsarath OT" w:cs="Phetsarath OT"/>
          <w:color w:val="202124"/>
          <w:sz w:val="24"/>
          <w:szCs w:val="24"/>
          <w:cs/>
          <w:lang w:bidi="lo-LA"/>
        </w:rPr>
        <w:t>ໄດ້​ຖືກ​ນໍາ​ໃຊ້​]</w:t>
      </w:r>
    </w:p>
    <w:p w14:paraId="7ABD32E1" w14:textId="77777777" w:rsidR="00F25D26" w:rsidRPr="006E4B4F" w:rsidRDefault="00F25D26" w:rsidP="001F7771">
      <w:pPr>
        <w:pStyle w:val="Salutation"/>
      </w:pPr>
    </w:p>
    <w:p w14:paraId="01E41928" w14:textId="234FC6A2" w:rsidR="00B641EC" w:rsidRPr="006E4B4F" w:rsidRDefault="00B641EC" w:rsidP="00B641EC">
      <w:pPr>
        <w:rPr>
          <w:rFonts w:ascii="Phetsarath OT" w:eastAsia="Phetsarath OT" w:hAnsi="Phetsarath OT" w:cs="Phetsarath OT"/>
          <w:lang w:bidi="lo-LA"/>
        </w:rPr>
      </w:pPr>
      <w:r w:rsidRPr="006E4B4F">
        <w:rPr>
          <w:rFonts w:ascii="Phetsarath OT" w:eastAsia="Phetsarath OT" w:hAnsi="Phetsarath OT" w:cs="Phetsarath OT" w:hint="cs"/>
          <w:cs/>
          <w:lang w:bidi="lo-LA"/>
        </w:rPr>
        <w:t>ທ່ານ........ທີ່ນັບຖື</w:t>
      </w:r>
    </w:p>
    <w:p w14:paraId="45C6A0EB" w14:textId="77777777" w:rsidR="000B5EDC" w:rsidRPr="006E4B4F" w:rsidRDefault="000B5EDC" w:rsidP="001F7771">
      <w:pPr>
        <w:tabs>
          <w:tab w:val="right" w:leader="dot" w:pos="8640"/>
        </w:tabs>
        <w:jc w:val="both"/>
        <w:rPr>
          <w:color w:val="1F497D" w:themeColor="text2"/>
        </w:rPr>
      </w:pPr>
    </w:p>
    <w:p w14:paraId="04901434" w14:textId="3453BA10" w:rsidR="000B5EDC" w:rsidRPr="006E4B4F" w:rsidRDefault="00DA4C1F" w:rsidP="00A0351E">
      <w:pPr>
        <w:pStyle w:val="HTMLPreformatted"/>
        <w:numPr>
          <w:ilvl w:val="0"/>
          <w:numId w:val="39"/>
        </w:numPr>
        <w:spacing w:after="240"/>
        <w:ind w:left="180" w:hanging="180"/>
        <w:rPr>
          <w:rFonts w:ascii="Phetsarath OT" w:hAnsi="Phetsarath OT" w:cs="Phetsarath OT"/>
          <w:color w:val="202124"/>
          <w:sz w:val="24"/>
          <w:szCs w:val="24"/>
        </w:rPr>
      </w:pPr>
      <w:r w:rsidRPr="006E4B4F">
        <w:rPr>
          <w:rStyle w:val="y2iqfc"/>
          <w:rFonts w:ascii="Phetsarath OT" w:hAnsi="Phetsarath OT" w:cs="Phetsarath OT"/>
          <w:i/>
          <w:iCs/>
          <w:color w:val="202124"/>
          <w:sz w:val="24"/>
          <w:szCs w:val="24"/>
        </w:rPr>
        <w:t>[</w:t>
      </w:r>
      <w:r w:rsidR="00B641EC" w:rsidRPr="006E4B4F">
        <w:rPr>
          <w:rStyle w:val="y2iqfc"/>
          <w:rFonts w:ascii="Phetsarath OT" w:hAnsi="Phetsarath OT" w:cs="Phetsarath OT" w:hint="cs"/>
          <w:i/>
          <w:iCs/>
          <w:color w:val="202124"/>
          <w:sz w:val="24"/>
          <w:szCs w:val="24"/>
          <w:cs/>
          <w:lang w:bidi="lo-LA"/>
        </w:rPr>
        <w:t>ຕື່ມ</w:t>
      </w:r>
      <w:r w:rsidRPr="006E4B4F">
        <w:rPr>
          <w:rStyle w:val="y2iqfc"/>
          <w:rFonts w:ascii="Phetsarath OT" w:hAnsi="Phetsarath OT" w:cs="Phetsarath OT"/>
          <w:i/>
          <w:iCs/>
          <w:color w:val="202124"/>
          <w:sz w:val="24"/>
          <w:szCs w:val="24"/>
          <w:cs/>
          <w:lang w:bidi="lo-LA"/>
        </w:rPr>
        <w:t>ຊື່ຂອງອົງການ</w:t>
      </w:r>
      <w:r w:rsidR="00FB552E" w:rsidRPr="006E4B4F">
        <w:rPr>
          <w:rStyle w:val="y2iqfc"/>
          <w:rFonts w:ascii="Phetsarath OT" w:hAnsi="Phetsarath OT" w:cs="Phetsarath OT" w:hint="cs"/>
          <w:i/>
          <w:iCs/>
          <w:color w:val="202124"/>
          <w:sz w:val="24"/>
          <w:szCs w:val="24"/>
          <w:cs/>
          <w:lang w:bidi="lo-LA"/>
        </w:rPr>
        <w:t>ທີ່ຈັດຕັ້ງ</w:t>
      </w:r>
      <w:r w:rsidRPr="006E4B4F">
        <w:rPr>
          <w:rStyle w:val="y2iqfc"/>
          <w:rFonts w:ascii="Phetsarath OT" w:hAnsi="Phetsarath OT" w:cs="Phetsarath OT"/>
          <w:i/>
          <w:iCs/>
          <w:color w:val="202124"/>
          <w:sz w:val="24"/>
          <w:szCs w:val="24"/>
          <w:cs/>
          <w:lang w:bidi="lo-LA"/>
        </w:rPr>
        <w:t xml:space="preserve">ປະຕິບັດ / </w:t>
      </w:r>
      <w:r w:rsidR="00B641EC" w:rsidRPr="006E4B4F">
        <w:rPr>
          <w:rStyle w:val="y2iqfc"/>
          <w:rFonts w:ascii="Phetsarath OT" w:hAnsi="Phetsarath OT" w:cs="Phetsarath OT" w:hint="cs"/>
          <w:i/>
          <w:iCs/>
          <w:color w:val="202124"/>
          <w:sz w:val="24"/>
          <w:szCs w:val="24"/>
          <w:cs/>
          <w:lang w:bidi="lo-LA"/>
        </w:rPr>
        <w:t>ຜູ້</w:t>
      </w:r>
      <w:r w:rsidRPr="006E4B4F">
        <w:rPr>
          <w:rStyle w:val="y2iqfc"/>
          <w:rFonts w:ascii="Phetsarath OT" w:hAnsi="Phetsarath OT" w:cs="Phetsarath OT"/>
          <w:i/>
          <w:iCs/>
          <w:color w:val="202124"/>
          <w:sz w:val="24"/>
          <w:szCs w:val="24"/>
          <w:cs/>
          <w:lang w:bidi="lo-LA"/>
        </w:rPr>
        <w:t>ຈັດຊື້</w:t>
      </w:r>
      <w:r w:rsidR="00B641EC" w:rsidRPr="006E4B4F">
        <w:rPr>
          <w:rStyle w:val="y2iqfc"/>
          <w:rFonts w:ascii="Phetsarath OT" w:hAnsi="Phetsarath OT" w:cs="Phetsarath OT" w:hint="cs"/>
          <w:i/>
          <w:iCs/>
          <w:color w:val="202124"/>
          <w:sz w:val="24"/>
          <w:szCs w:val="24"/>
          <w:cs/>
          <w:lang w:bidi="lo-LA"/>
        </w:rPr>
        <w:t>-ຈັດຈ້າງ</w:t>
      </w:r>
      <w:r w:rsidRPr="006E4B4F">
        <w:rPr>
          <w:rStyle w:val="y2iqfc"/>
          <w:rFonts w:ascii="Phetsarath OT" w:hAnsi="Phetsarath OT" w:cs="Phetsarath OT"/>
          <w:i/>
          <w:iCs/>
          <w:color w:val="202124"/>
          <w:sz w:val="24"/>
          <w:szCs w:val="24"/>
          <w:cs/>
          <w:lang w:bidi="lo-LA"/>
        </w:rPr>
        <w:t>] ຈະ</w:t>
      </w:r>
      <w:r w:rsidRPr="006E4B4F">
        <w:rPr>
          <w:rStyle w:val="y2iqfc"/>
          <w:rFonts w:ascii="Phetsarath OT" w:hAnsi="Phetsarath OT" w:cs="Phetsarath OT"/>
          <w:color w:val="202124"/>
          <w:sz w:val="24"/>
          <w:szCs w:val="24"/>
          <w:cs/>
          <w:lang w:bidi="lo-LA"/>
        </w:rPr>
        <w:t>ນໍາໃຊ້ງົບປະມານຂອງລັດສໍາລັບ</w:t>
      </w:r>
      <w:r w:rsidR="00B641EC" w:rsidRPr="006E4B4F">
        <w:rPr>
          <w:rStyle w:val="y2iqfc"/>
          <w:rFonts w:ascii="Phetsarath OT" w:hAnsi="Phetsarath OT" w:cs="Phetsarath OT" w:hint="cs"/>
          <w:color w:val="202124"/>
          <w:sz w:val="24"/>
          <w:szCs w:val="24"/>
          <w:cs/>
          <w:lang w:bidi="lo-LA"/>
        </w:rPr>
        <w:t>ງົບປະມານປະຈໍາປີ</w:t>
      </w:r>
      <w:r w:rsidR="003470D8" w:rsidRPr="006E4B4F">
        <w:rPr>
          <w:rStyle w:val="y2iqfc"/>
          <w:rFonts w:ascii="Phetsarath OT" w:hAnsi="Phetsarath OT" w:cs="Phetsarath OT" w:hint="cs"/>
          <w:color w:val="202124"/>
          <w:sz w:val="24"/>
          <w:szCs w:val="24"/>
          <w:cs/>
          <w:lang w:bidi="lo-LA"/>
        </w:rPr>
        <w:t>.....</w:t>
      </w:r>
      <w:r w:rsidRPr="006E4B4F">
        <w:rPr>
          <w:rStyle w:val="y2iqfc"/>
          <w:rFonts w:ascii="Phetsarath OT" w:hAnsi="Phetsarath OT" w:cs="Phetsarath OT"/>
          <w:color w:val="202124"/>
          <w:sz w:val="24"/>
          <w:szCs w:val="24"/>
          <w:cs/>
          <w:lang w:bidi="lo-LA"/>
        </w:rPr>
        <w:t>ມີຈຸດປະສົງທີ່ຈະນໍາໃຊ້ສ່ວນຫນຶ່ງຂອງງົບປະມານນີ້</w:t>
      </w:r>
      <w:r w:rsidR="00735649" w:rsidRPr="006E4B4F">
        <w:rPr>
          <w:rStyle w:val="y2iqfc"/>
          <w:rFonts w:ascii="Phetsarath OT" w:hAnsi="Phetsarath OT" w:cs="Phetsarath OT" w:hint="cs"/>
          <w:color w:val="202124"/>
          <w:sz w:val="24"/>
          <w:szCs w:val="24"/>
          <w:cs/>
          <w:lang w:bidi="lo-LA"/>
        </w:rPr>
        <w:t>ໃນ</w:t>
      </w:r>
      <w:r w:rsidRPr="006E4B4F">
        <w:rPr>
          <w:rStyle w:val="y2iqfc"/>
          <w:rFonts w:ascii="Phetsarath OT" w:hAnsi="Phetsarath OT" w:cs="Phetsarath OT"/>
          <w:color w:val="202124"/>
          <w:sz w:val="24"/>
          <w:szCs w:val="24"/>
          <w:cs/>
          <w:lang w:bidi="lo-LA"/>
        </w:rPr>
        <w:t>ການຈ່າຍເງິນ</w:t>
      </w:r>
      <w:r w:rsidR="00B641EC" w:rsidRPr="006E4B4F">
        <w:rPr>
          <w:rStyle w:val="y2iqfc"/>
          <w:rFonts w:ascii="Phetsarath OT" w:hAnsi="Phetsarath OT" w:cs="Phetsarath OT" w:hint="cs"/>
          <w:color w:val="202124"/>
          <w:sz w:val="24"/>
          <w:szCs w:val="24"/>
          <w:cs/>
          <w:lang w:bidi="lo-LA"/>
        </w:rPr>
        <w:t>ສໍາລັບ</w:t>
      </w:r>
      <w:r w:rsidRPr="006E4B4F">
        <w:rPr>
          <w:rStyle w:val="y2iqfc"/>
          <w:rFonts w:ascii="Phetsarath OT" w:hAnsi="Phetsarath OT" w:cs="Phetsarath OT"/>
          <w:color w:val="202124"/>
          <w:sz w:val="24"/>
          <w:szCs w:val="24"/>
          <w:cs/>
          <w:lang w:bidi="lo-LA"/>
        </w:rPr>
        <w:t>ສັນຍາການ</w:t>
      </w:r>
      <w:r w:rsidR="00B641EC" w:rsidRPr="006E4B4F">
        <w:rPr>
          <w:rStyle w:val="y2iqfc"/>
          <w:rFonts w:ascii="Phetsarath OT" w:hAnsi="Phetsarath OT" w:cs="Phetsarath OT" w:hint="cs"/>
          <w:color w:val="202124"/>
          <w:sz w:val="24"/>
          <w:szCs w:val="24"/>
          <w:cs/>
          <w:lang w:bidi="lo-LA"/>
        </w:rPr>
        <w:t>ຈັດຈ້າງ</w:t>
      </w:r>
      <w:r w:rsidR="003470D8" w:rsidRPr="006E4B4F">
        <w:rPr>
          <w:rStyle w:val="y2iqfc"/>
          <w:rFonts w:ascii="Phetsarath OT" w:hAnsi="Phetsarath OT" w:cs="Phetsarath OT" w:hint="cs"/>
          <w:color w:val="202124"/>
          <w:sz w:val="24"/>
          <w:szCs w:val="24"/>
          <w:cs/>
          <w:lang w:bidi="lo-LA"/>
        </w:rPr>
        <w:t xml:space="preserve"> </w:t>
      </w:r>
      <w:r w:rsidR="00FB552E" w:rsidRPr="006E4B4F">
        <w:rPr>
          <w:rStyle w:val="y2iqfc"/>
          <w:rFonts w:ascii="Phetsarath OT" w:hAnsi="Phetsarath OT" w:cs="Phetsarath OT" w:hint="cs"/>
          <w:color w:val="202124"/>
          <w:sz w:val="24"/>
          <w:szCs w:val="24"/>
          <w:cs/>
          <w:lang w:bidi="lo-LA"/>
        </w:rPr>
        <w:t>ທີ່ປຶກສາ</w:t>
      </w:r>
      <w:r w:rsidRPr="006E4B4F">
        <w:rPr>
          <w:rStyle w:val="y2iqfc"/>
          <w:rFonts w:ascii="Phetsarath OT" w:hAnsi="Phetsarath OT" w:cs="Phetsarath OT"/>
          <w:color w:val="202124"/>
          <w:sz w:val="24"/>
          <w:szCs w:val="24"/>
          <w:cs/>
          <w:lang w:bidi="lo-LA"/>
        </w:rPr>
        <w:t xml:space="preserve"> </w:t>
      </w:r>
      <w:r w:rsidRPr="006E4B4F">
        <w:rPr>
          <w:rStyle w:val="y2iqfc"/>
          <w:rFonts w:ascii="Phetsarath OT" w:hAnsi="Phetsarath OT" w:cs="Phetsarath OT"/>
          <w:i/>
          <w:iCs/>
          <w:color w:val="202124"/>
          <w:sz w:val="24"/>
          <w:szCs w:val="24"/>
          <w:cs/>
          <w:lang w:bidi="lo-LA"/>
        </w:rPr>
        <w:t>[ຊື່ຂອງການບໍລິການທີ່ປຶກສາ]</w:t>
      </w:r>
      <w:r w:rsidRPr="006E4B4F">
        <w:rPr>
          <w:rStyle w:val="y2iqfc"/>
          <w:rFonts w:ascii="Phetsarath OT" w:hAnsi="Phetsarath OT" w:cs="Phetsarath OT"/>
          <w:color w:val="202124"/>
          <w:sz w:val="24"/>
          <w:szCs w:val="24"/>
          <w:cs/>
          <w:lang w:bidi="lo-LA"/>
        </w:rPr>
        <w:t xml:space="preserve"> ເຊິ່ງ</w:t>
      </w:r>
      <w:r w:rsidR="00FB552E" w:rsidRPr="006E4B4F">
        <w:rPr>
          <w:rStyle w:val="y2iqfc"/>
          <w:rFonts w:ascii="Phetsarath OT" w:hAnsi="Phetsarath OT" w:cs="Phetsarath OT" w:hint="cs"/>
          <w:color w:val="202124"/>
          <w:sz w:val="24"/>
          <w:szCs w:val="24"/>
          <w:cs/>
          <w:lang w:bidi="lo-LA"/>
        </w:rPr>
        <w:t>ເອກະສານ</w:t>
      </w:r>
      <w:r w:rsidRPr="006E4B4F">
        <w:rPr>
          <w:rStyle w:val="y2iqfc"/>
          <w:rFonts w:ascii="Phetsarath OT" w:hAnsi="Phetsarath OT" w:cs="Phetsarath OT"/>
          <w:color w:val="202124"/>
          <w:sz w:val="24"/>
          <w:szCs w:val="24"/>
          <w:cs/>
          <w:lang w:bidi="lo-LA"/>
        </w:rPr>
        <w:t>​</w:t>
      </w:r>
      <w:r w:rsidR="000B5E6B" w:rsidRPr="006E4B4F">
        <w:rPr>
          <w:rFonts w:ascii="Phetsarath OT" w:hAnsi="Phetsarath OT" w:cs="Phetsarath OT"/>
          <w:sz w:val="24"/>
          <w:szCs w:val="24"/>
          <w:cs/>
          <w:lang w:bidi="lo-LA"/>
        </w:rPr>
        <w:t>ໃຫ້ຍື່ນບົດ</w:t>
      </w:r>
      <w:r w:rsidRPr="006E4B4F">
        <w:rPr>
          <w:rStyle w:val="y2iqfc"/>
          <w:rFonts w:ascii="Phetsarath OT" w:hAnsi="Phetsarath OT" w:cs="Phetsarath OT"/>
          <w:color w:val="202124"/>
          <w:sz w:val="24"/>
          <w:szCs w:val="24"/>
          <w:cs/>
          <w:lang w:bidi="lo-LA"/>
        </w:rPr>
        <w:t>​ສະ​ເຫນີ</w:t>
      </w:r>
      <w:r w:rsidR="00FB552E" w:rsidRPr="006E4B4F">
        <w:rPr>
          <w:rStyle w:val="y2iqfc"/>
          <w:rFonts w:ascii="Phetsarath OT" w:hAnsi="Phetsarath OT" w:cs="Phetsarath OT" w:hint="cs"/>
          <w:color w:val="202124"/>
          <w:sz w:val="24"/>
          <w:szCs w:val="24"/>
          <w:cs/>
          <w:lang w:bidi="lo-LA"/>
        </w:rPr>
        <w:t xml:space="preserve"> </w:t>
      </w:r>
      <w:r w:rsidRPr="006E4B4F">
        <w:rPr>
          <w:rStyle w:val="y2iqfc"/>
          <w:rFonts w:ascii="Phetsarath OT" w:hAnsi="Phetsarath OT" w:cs="Phetsarath OT"/>
          <w:color w:val="202124"/>
          <w:sz w:val="24"/>
          <w:szCs w:val="24"/>
          <w:cs/>
          <w:lang w:bidi="lo-LA"/>
        </w:rPr>
        <w:t>​</w:t>
      </w:r>
      <w:r w:rsidR="00FB552E" w:rsidRPr="006E4B4F">
        <w:rPr>
          <w:rStyle w:val="y2iqfc"/>
          <w:rFonts w:ascii="Phetsarath OT" w:hAnsi="Phetsarath OT" w:cs="Phetsarath OT" w:hint="cs"/>
          <w:color w:val="202124"/>
          <w:sz w:val="24"/>
          <w:szCs w:val="24"/>
          <w:cs/>
          <w:lang w:bidi="lo-LA"/>
        </w:rPr>
        <w:t>ທີ່ໄດ້</w:t>
      </w:r>
      <w:r w:rsidRPr="006E4B4F">
        <w:rPr>
          <w:rStyle w:val="y2iqfc"/>
          <w:rFonts w:ascii="Phetsarath OT" w:hAnsi="Phetsarath OT" w:cs="Phetsarath OT"/>
          <w:color w:val="202124"/>
          <w:sz w:val="24"/>
          <w:szCs w:val="24"/>
          <w:cs/>
          <w:lang w:bidi="lo-LA"/>
        </w:rPr>
        <w:t>​ອອກ</w:t>
      </w:r>
      <w:r w:rsidR="00FB552E" w:rsidRPr="006E4B4F">
        <w:rPr>
          <w:rStyle w:val="y2iqfc"/>
          <w:rFonts w:ascii="Phetsarath OT" w:hAnsi="Phetsarath OT" w:cs="Phetsarath OT" w:hint="cs"/>
          <w:color w:val="202124"/>
          <w:sz w:val="24"/>
          <w:szCs w:val="24"/>
          <w:cs/>
          <w:lang w:bidi="lo-LA"/>
        </w:rPr>
        <w:t>ປະກາດ</w:t>
      </w:r>
      <w:r w:rsidRPr="006E4B4F">
        <w:rPr>
          <w:rStyle w:val="y2iqfc"/>
          <w:rFonts w:ascii="Phetsarath OT" w:hAnsi="Phetsarath OT" w:cs="Phetsarath OT"/>
          <w:color w:val="202124"/>
          <w:sz w:val="24"/>
          <w:szCs w:val="24"/>
          <w:cs/>
          <w:lang w:bidi="lo-LA"/>
        </w:rPr>
        <w:t>​</w:t>
      </w:r>
      <w:r w:rsidR="00FB552E" w:rsidRPr="006E4B4F">
        <w:rPr>
          <w:rStyle w:val="y2iqfc"/>
          <w:rFonts w:ascii="Phetsarath OT" w:hAnsi="Phetsarath OT" w:cs="Phetsarath OT" w:hint="cs"/>
          <w:color w:val="202124"/>
          <w:sz w:val="24"/>
          <w:szCs w:val="24"/>
          <w:cs/>
          <w:lang w:bidi="lo-LA"/>
        </w:rPr>
        <w:t>ໄປນີ້</w:t>
      </w:r>
      <w:r w:rsidRPr="006E4B4F">
        <w:rPr>
          <w:rStyle w:val="y2iqfc"/>
          <w:rFonts w:ascii="Phetsarath OT" w:hAnsi="Phetsarath OT" w:cs="Phetsarath OT"/>
          <w:color w:val="202124"/>
          <w:sz w:val="24"/>
          <w:szCs w:val="24"/>
          <w:cs/>
          <w:lang w:bidi="lo-LA"/>
        </w:rPr>
        <w:t>.</w:t>
      </w:r>
    </w:p>
    <w:p w14:paraId="5B4BAC76" w14:textId="13B3AD2A" w:rsidR="00FB552E" w:rsidRPr="006E4B4F" w:rsidRDefault="00DA4C1F" w:rsidP="00735649">
      <w:pPr>
        <w:pStyle w:val="HTMLPreformatted"/>
        <w:tabs>
          <w:tab w:val="left" w:pos="180"/>
        </w:tabs>
        <w:spacing w:after="240"/>
        <w:ind w:left="180" w:hanging="180"/>
        <w:rPr>
          <w:rFonts w:ascii="Phetsarath OT" w:hAnsi="Phetsarath OT" w:cs="Phetsarath OT"/>
          <w:color w:val="202124"/>
          <w:sz w:val="24"/>
          <w:szCs w:val="24"/>
        </w:rPr>
      </w:pPr>
      <w:r w:rsidRPr="006E4B4F">
        <w:rPr>
          <w:rStyle w:val="y2iqfc"/>
          <w:rFonts w:ascii="Phetsarath OT" w:hAnsi="Phetsarath OT" w:cs="Phetsarath OT"/>
          <w:color w:val="202124"/>
          <w:sz w:val="24"/>
          <w:szCs w:val="24"/>
        </w:rPr>
        <w:t>2</w:t>
      </w:r>
      <w:r w:rsidR="00BA0C18" w:rsidRPr="006E4B4F">
        <w:rPr>
          <w:rStyle w:val="y2iqfc"/>
          <w:rFonts w:ascii="Phetsarath OT" w:hAnsi="Phetsarath OT" w:cs="Phetsarath OT" w:hint="cs"/>
          <w:color w:val="202124"/>
          <w:sz w:val="24"/>
          <w:szCs w:val="24"/>
          <w:cs/>
          <w:lang w:bidi="lo-LA"/>
        </w:rPr>
        <w:t>.</w:t>
      </w:r>
      <w:r w:rsidRPr="006E4B4F">
        <w:rPr>
          <w:rStyle w:val="y2iqfc"/>
          <w:rFonts w:ascii="Phetsarath OT" w:hAnsi="Phetsarath OT" w:cs="Phetsarath OT"/>
          <w:color w:val="202124"/>
          <w:sz w:val="24"/>
          <w:szCs w:val="24"/>
        </w:rPr>
        <w:t xml:space="preserve"> </w:t>
      </w:r>
      <w:r w:rsidR="00FB552E" w:rsidRPr="006E4B4F">
        <w:rPr>
          <w:rStyle w:val="y2iqfc"/>
          <w:rFonts w:ascii="Phetsarath OT" w:hAnsi="Phetsarath OT" w:cs="Phetsarath OT" w:hint="cs"/>
          <w:color w:val="202124"/>
          <w:sz w:val="24"/>
          <w:szCs w:val="24"/>
          <w:cs/>
          <w:lang w:bidi="lo-LA"/>
        </w:rPr>
        <w:t>ຜູ້</w:t>
      </w:r>
      <w:r w:rsidRPr="006E4B4F">
        <w:rPr>
          <w:rStyle w:val="y2iqfc"/>
          <w:rFonts w:ascii="Phetsarath OT" w:hAnsi="Phetsarath OT" w:cs="Phetsarath OT"/>
          <w:color w:val="202124"/>
          <w:sz w:val="24"/>
          <w:szCs w:val="24"/>
          <w:cs/>
          <w:lang w:bidi="lo-LA"/>
        </w:rPr>
        <w:t>ຈັດຊື້</w:t>
      </w:r>
      <w:r w:rsidR="00FB552E" w:rsidRPr="006E4B4F">
        <w:rPr>
          <w:rStyle w:val="y2iqfc"/>
          <w:rFonts w:ascii="Phetsarath OT" w:hAnsi="Phetsarath OT" w:cs="Phetsarath OT" w:hint="cs"/>
          <w:color w:val="202124"/>
          <w:sz w:val="24"/>
          <w:szCs w:val="24"/>
          <w:cs/>
          <w:lang w:bidi="lo-LA"/>
        </w:rPr>
        <w:t xml:space="preserve">-ຈັດຈ້າງ </w:t>
      </w:r>
      <w:r w:rsidRPr="006E4B4F">
        <w:rPr>
          <w:rStyle w:val="y2iqfc"/>
          <w:rFonts w:ascii="Phetsarath OT" w:hAnsi="Phetsarath OT" w:cs="Phetsarath OT"/>
          <w:color w:val="202124"/>
          <w:sz w:val="24"/>
          <w:szCs w:val="24"/>
          <w:cs/>
          <w:lang w:bidi="lo-LA"/>
        </w:rPr>
        <w:t>ໄດ້ເຊີນສະເໜີໃຫ້</w:t>
      </w:r>
      <w:r w:rsidR="00FB552E" w:rsidRPr="006E4B4F">
        <w:rPr>
          <w:rStyle w:val="y2iqfc"/>
          <w:rFonts w:ascii="Phetsarath OT" w:hAnsi="Phetsarath OT" w:cs="Phetsarath OT" w:hint="cs"/>
          <w:color w:val="202124"/>
          <w:sz w:val="24"/>
          <w:szCs w:val="24"/>
          <w:cs/>
          <w:lang w:bidi="lo-LA"/>
        </w:rPr>
        <w:t>ມີ</w:t>
      </w:r>
      <w:r w:rsidRPr="006E4B4F">
        <w:rPr>
          <w:rStyle w:val="y2iqfc"/>
          <w:rFonts w:ascii="Phetsarath OT" w:hAnsi="Phetsarath OT" w:cs="Phetsarath OT"/>
          <w:color w:val="202124"/>
          <w:sz w:val="24"/>
          <w:szCs w:val="24"/>
          <w:cs/>
          <w:lang w:bidi="lo-LA"/>
        </w:rPr>
        <w:t>ການ</w:t>
      </w:r>
      <w:r w:rsidR="00FB552E" w:rsidRPr="006E4B4F">
        <w:rPr>
          <w:rStyle w:val="y2iqfc"/>
          <w:rFonts w:ascii="Phetsarath OT" w:hAnsi="Phetsarath OT" w:cs="Phetsarath OT" w:hint="cs"/>
          <w:color w:val="202124"/>
          <w:sz w:val="24"/>
          <w:szCs w:val="24"/>
          <w:cs/>
          <w:lang w:bidi="lo-LA"/>
        </w:rPr>
        <w:t>ສະເຫນີບົດສະເຫນີສໍາລັບ</w:t>
      </w:r>
      <w:r w:rsidRPr="006E4B4F">
        <w:rPr>
          <w:rStyle w:val="y2iqfc"/>
          <w:rFonts w:ascii="Phetsarath OT" w:hAnsi="Phetsarath OT" w:cs="Phetsarath OT"/>
          <w:color w:val="202124"/>
          <w:sz w:val="24"/>
          <w:szCs w:val="24"/>
          <w:cs/>
          <w:lang w:bidi="lo-LA"/>
        </w:rPr>
        <w:t>ບໍລິການທີ່ປຶກສາຕໍ່ໄປນີ້ (ຕໍ່ໄປນີ້ເອີ້ນວ່າ “ການບໍລິການ”): [</w:t>
      </w:r>
      <w:r w:rsidR="00FB552E" w:rsidRPr="006E4B4F">
        <w:rPr>
          <w:rStyle w:val="y2iqfc"/>
          <w:rFonts w:ascii="Phetsarath OT" w:hAnsi="Phetsarath OT" w:cs="Phetsarath OT" w:hint="cs"/>
          <w:i/>
          <w:iCs/>
          <w:color w:val="202124"/>
          <w:sz w:val="24"/>
          <w:szCs w:val="24"/>
          <w:cs/>
          <w:lang w:bidi="lo-LA"/>
        </w:rPr>
        <w:t>ຕື່ມ</w:t>
      </w:r>
      <w:r w:rsidRPr="006E4B4F">
        <w:rPr>
          <w:rStyle w:val="y2iqfc"/>
          <w:rFonts w:ascii="Phetsarath OT" w:hAnsi="Phetsarath OT" w:cs="Phetsarath OT"/>
          <w:i/>
          <w:iCs/>
          <w:color w:val="202124"/>
          <w:sz w:val="24"/>
          <w:szCs w:val="24"/>
          <w:cs/>
          <w:lang w:bidi="lo-LA"/>
        </w:rPr>
        <w:t>:</w:t>
      </w:r>
      <w:r w:rsidRPr="006E4B4F">
        <w:rPr>
          <w:rStyle w:val="y2iqfc"/>
          <w:rFonts w:ascii="Phetsarath OT" w:hAnsi="Phetsarath OT" w:cs="Phetsarath OT"/>
          <w:color w:val="202124"/>
          <w:sz w:val="24"/>
          <w:szCs w:val="24"/>
          <w:cs/>
          <w:lang w:bidi="lo-LA"/>
        </w:rPr>
        <w:t xml:space="preserve"> ຊື່</w:t>
      </w:r>
      <w:r w:rsidR="00FB552E" w:rsidRPr="006E4B4F">
        <w:rPr>
          <w:rStyle w:val="y2iqfc"/>
          <w:rFonts w:ascii="Phetsarath OT" w:hAnsi="Phetsarath OT" w:cs="Phetsarath OT" w:hint="cs"/>
          <w:color w:val="202124"/>
          <w:sz w:val="24"/>
          <w:szCs w:val="24"/>
          <w:cs/>
          <w:lang w:bidi="lo-LA"/>
        </w:rPr>
        <w:t>ຂອງ</w:t>
      </w:r>
      <w:r w:rsidR="00FB552E" w:rsidRPr="006E4B4F">
        <w:rPr>
          <w:rStyle w:val="y2iqfc"/>
          <w:rFonts w:ascii="Phetsarath OT" w:hAnsi="Phetsarath OT" w:cs="Phetsarath OT"/>
          <w:color w:val="202124"/>
          <w:sz w:val="24"/>
          <w:szCs w:val="24"/>
          <w:cs/>
          <w:lang w:bidi="lo-LA"/>
        </w:rPr>
        <w:t xml:space="preserve"> </w:t>
      </w:r>
      <w:r w:rsidRPr="006E4B4F">
        <w:rPr>
          <w:rStyle w:val="y2iqfc"/>
          <w:rFonts w:ascii="Phetsarath OT" w:hAnsi="Phetsarath OT" w:cs="Phetsarath OT"/>
          <w:color w:val="202124"/>
          <w:sz w:val="24"/>
          <w:szCs w:val="24"/>
          <w:cs/>
          <w:lang w:bidi="lo-LA"/>
        </w:rPr>
        <w:t>ການບໍລິການທີ່ປຶກສາ</w:t>
      </w:r>
      <w:r w:rsidR="00FB552E" w:rsidRPr="006E4B4F">
        <w:rPr>
          <w:rStyle w:val="y2iqfc"/>
          <w:rFonts w:ascii="Phetsarath OT" w:hAnsi="Phetsarath OT" w:cs="Phetsarath OT" w:hint="cs"/>
          <w:color w:val="202124"/>
          <w:sz w:val="24"/>
          <w:szCs w:val="24"/>
          <w:cs/>
          <w:lang w:bidi="lo-LA"/>
        </w:rPr>
        <w:t>ທີ່ຈະ</w:t>
      </w:r>
      <w:r w:rsidR="00FB552E" w:rsidRPr="006E4B4F">
        <w:rPr>
          <w:rStyle w:val="y2iqfc"/>
          <w:rFonts w:ascii="Phetsarath OT" w:hAnsi="Phetsarath OT" w:cs="Phetsarath OT"/>
          <w:color w:val="202124"/>
          <w:sz w:val="24"/>
          <w:szCs w:val="24"/>
          <w:cs/>
          <w:lang w:bidi="lo-LA"/>
        </w:rPr>
        <w:t>ມອບໝາຍ</w:t>
      </w:r>
      <w:r w:rsidRPr="006E4B4F">
        <w:rPr>
          <w:rStyle w:val="y2iqfc"/>
          <w:rFonts w:ascii="Phetsarath OT" w:hAnsi="Phetsarath OT" w:cs="Phetsarath OT"/>
          <w:color w:val="202124"/>
          <w:sz w:val="24"/>
          <w:szCs w:val="24"/>
          <w:cs/>
          <w:lang w:bidi="lo-LA"/>
        </w:rPr>
        <w:t>]. ລາຍລະອຽດເພີ່ມເຕີມກ່ຽວກັບການບໍລິການແມ່ນໃຫ້ຢູ່ໃນ</w:t>
      </w:r>
      <w:r w:rsidR="00FB552E" w:rsidRPr="006E4B4F">
        <w:rPr>
          <w:rStyle w:val="y2iqfc"/>
          <w:rFonts w:ascii="Phetsarath OT" w:hAnsi="Phetsarath OT" w:cs="Phetsarath OT" w:hint="cs"/>
          <w:color w:val="202124"/>
          <w:sz w:val="24"/>
          <w:szCs w:val="24"/>
          <w:cs/>
          <w:lang w:bidi="lo-LA"/>
        </w:rPr>
        <w:t>ການກໍານົດຫນ້າວຽກລະອຽດ</w:t>
      </w:r>
      <w:r w:rsidRPr="006E4B4F">
        <w:rPr>
          <w:rStyle w:val="y2iqfc"/>
          <w:rFonts w:ascii="Phetsarath OT" w:hAnsi="Phetsarath OT" w:cs="Phetsarath OT"/>
          <w:color w:val="202124"/>
          <w:sz w:val="24"/>
          <w:szCs w:val="24"/>
          <w:cs/>
          <w:lang w:bidi="lo-LA"/>
        </w:rPr>
        <w:t xml:space="preserve"> </w:t>
      </w:r>
      <w:r w:rsidR="00FB552E" w:rsidRPr="006E4B4F">
        <w:rPr>
          <w:rStyle w:val="y2iqfc"/>
          <w:rFonts w:ascii="Phetsarath OT" w:hAnsi="Phetsarath OT" w:cs="Phetsarath OT" w:hint="cs"/>
          <w:color w:val="202124"/>
          <w:sz w:val="24"/>
          <w:szCs w:val="24"/>
          <w:cs/>
          <w:lang w:bidi="lo-LA"/>
        </w:rPr>
        <w:t xml:space="preserve"> </w:t>
      </w:r>
      <w:r w:rsidR="00FB552E" w:rsidRPr="006E4B4F">
        <w:rPr>
          <w:rStyle w:val="y2iqfc"/>
          <w:rFonts w:ascii="Times New Roman" w:hAnsi="Times New Roman" w:cs="Times New Roman"/>
          <w:color w:val="202124"/>
          <w:sz w:val="24"/>
          <w:szCs w:val="24"/>
          <w:cs/>
          <w:lang w:bidi="lo-LA"/>
        </w:rPr>
        <w:t>(</w:t>
      </w:r>
      <w:r w:rsidR="00FB552E" w:rsidRPr="006E4B4F">
        <w:rPr>
          <w:rStyle w:val="y2iqfc"/>
          <w:rFonts w:ascii="Times New Roman" w:hAnsi="Times New Roman" w:cs="Times New Roman"/>
          <w:color w:val="202124"/>
          <w:sz w:val="24"/>
          <w:szCs w:val="24"/>
          <w:lang w:bidi="lo-LA"/>
        </w:rPr>
        <w:t xml:space="preserve">ToR) </w:t>
      </w:r>
      <w:r w:rsidRPr="006E4B4F">
        <w:rPr>
          <w:rStyle w:val="y2iqfc"/>
          <w:rFonts w:ascii="Phetsarath OT" w:hAnsi="Phetsarath OT" w:cs="Phetsarath OT"/>
          <w:color w:val="202124"/>
          <w:sz w:val="24"/>
          <w:szCs w:val="24"/>
          <w:cs/>
          <w:lang w:bidi="lo-LA"/>
        </w:rPr>
        <w:t>(</w:t>
      </w:r>
      <w:r w:rsidR="00FB552E" w:rsidRPr="006E4B4F">
        <w:rPr>
          <w:rStyle w:val="y2iqfc"/>
          <w:rFonts w:ascii="Phetsarath OT" w:hAnsi="Phetsarath OT" w:cs="Phetsarath OT" w:hint="cs"/>
          <w:color w:val="202124"/>
          <w:sz w:val="24"/>
          <w:szCs w:val="24"/>
          <w:cs/>
          <w:lang w:bidi="lo-LA"/>
        </w:rPr>
        <w:t>ຫມວດທີ</w:t>
      </w:r>
      <w:r w:rsidRPr="006E4B4F">
        <w:rPr>
          <w:rStyle w:val="y2iqfc"/>
          <w:rFonts w:ascii="Phetsarath OT" w:hAnsi="Phetsarath OT" w:cs="Phetsarath OT"/>
          <w:color w:val="202124"/>
          <w:sz w:val="24"/>
          <w:szCs w:val="24"/>
          <w:cs/>
          <w:lang w:bidi="lo-LA"/>
        </w:rPr>
        <w:t xml:space="preserve"> </w:t>
      </w:r>
      <w:r w:rsidRPr="006E4B4F">
        <w:rPr>
          <w:rStyle w:val="y2iqfc"/>
          <w:rFonts w:ascii="Phetsarath OT" w:hAnsi="Phetsarath OT" w:cs="Phetsarath OT"/>
          <w:color w:val="202124"/>
          <w:sz w:val="24"/>
          <w:szCs w:val="24"/>
        </w:rPr>
        <w:t>7).</w:t>
      </w:r>
    </w:p>
    <w:p w14:paraId="10D11753" w14:textId="6F06D5C8" w:rsidR="00DA4C1F" w:rsidRPr="006E4B4F" w:rsidRDefault="00FB552E" w:rsidP="00735649">
      <w:pPr>
        <w:pStyle w:val="HTMLPreformatted"/>
        <w:ind w:left="270" w:hanging="270"/>
        <w:rPr>
          <w:rFonts w:ascii="Phetsarath OT" w:hAnsi="Phetsarath OT" w:cs="Phetsarath OT"/>
          <w:color w:val="202124"/>
          <w:sz w:val="24"/>
          <w:szCs w:val="24"/>
        </w:rPr>
      </w:pPr>
      <w:r w:rsidRPr="006E4B4F">
        <w:rPr>
          <w:rStyle w:val="y2iqfc"/>
          <w:rFonts w:ascii="Phetsarath OT" w:hAnsi="Phetsarath OT" w:cs="Phetsarath OT"/>
          <w:color w:val="202124"/>
          <w:sz w:val="24"/>
          <w:szCs w:val="24"/>
        </w:rPr>
        <w:t>3</w:t>
      </w:r>
      <w:r w:rsidR="00BA0C18" w:rsidRPr="006E4B4F">
        <w:rPr>
          <w:rStyle w:val="y2iqfc"/>
          <w:rFonts w:ascii="Phetsarath OT" w:hAnsi="Phetsarath OT" w:cs="Phetsarath OT" w:hint="cs"/>
          <w:color w:val="202124"/>
          <w:sz w:val="24"/>
          <w:szCs w:val="24"/>
          <w:cs/>
          <w:lang w:bidi="lo-LA"/>
        </w:rPr>
        <w:t>.</w:t>
      </w:r>
      <w:r w:rsidRPr="006E4B4F">
        <w:rPr>
          <w:rStyle w:val="y2iqfc"/>
          <w:rFonts w:ascii="Phetsarath OT" w:hAnsi="Phetsarath OT" w:cs="Phetsarath OT"/>
          <w:color w:val="202124"/>
          <w:sz w:val="24"/>
          <w:szCs w:val="24"/>
        </w:rPr>
        <w:t xml:space="preserve"> </w:t>
      </w:r>
      <w:r w:rsidR="00240110" w:rsidRPr="006E4B4F">
        <w:rPr>
          <w:rStyle w:val="y2iqfc"/>
          <w:rFonts w:ascii="Phetsarath OT" w:hAnsi="Phetsarath OT" w:cs="Phetsarath OT" w:hint="cs"/>
          <w:color w:val="202124"/>
          <w:sz w:val="24"/>
          <w:szCs w:val="24"/>
          <w:cs/>
          <w:lang w:bidi="lo-LA"/>
        </w:rPr>
        <w:t>ເອກະສານໃຫ້ຍື່ນບົດສະເຫນີ</w:t>
      </w:r>
      <w:r w:rsidR="00DA4C1F" w:rsidRPr="006E4B4F">
        <w:rPr>
          <w:rStyle w:val="y2iqfc"/>
          <w:rFonts w:ascii="Phetsarath OT" w:hAnsi="Phetsarath OT" w:cs="Phetsarath OT"/>
          <w:color w:val="202124"/>
          <w:sz w:val="24"/>
          <w:szCs w:val="24"/>
          <w:cs/>
          <w:lang w:bidi="lo-LA"/>
        </w:rPr>
        <w:t xml:space="preserve"> </w:t>
      </w:r>
      <w:r w:rsidR="00DA4C1F" w:rsidRPr="006E4B4F">
        <w:rPr>
          <w:rStyle w:val="y2iqfc"/>
          <w:rFonts w:ascii="Times New Roman" w:hAnsi="Times New Roman" w:cs="Times New Roman"/>
          <w:color w:val="202124"/>
          <w:sz w:val="24"/>
          <w:szCs w:val="24"/>
          <w:cs/>
          <w:lang w:bidi="lo-LA"/>
        </w:rPr>
        <w:t>(</w:t>
      </w:r>
      <w:r w:rsidR="00DA4C1F" w:rsidRPr="006E4B4F">
        <w:rPr>
          <w:rStyle w:val="y2iqfc"/>
          <w:rFonts w:ascii="Times New Roman" w:hAnsi="Times New Roman" w:cs="Times New Roman"/>
          <w:color w:val="202124"/>
          <w:sz w:val="24"/>
          <w:szCs w:val="24"/>
        </w:rPr>
        <w:t>RFP)</w:t>
      </w:r>
      <w:r w:rsidR="00DA4C1F" w:rsidRPr="006E4B4F">
        <w:rPr>
          <w:rStyle w:val="y2iqfc"/>
          <w:rFonts w:ascii="Phetsarath OT" w:hAnsi="Phetsarath OT" w:cs="Phetsarath OT"/>
          <w:color w:val="202124"/>
          <w:sz w:val="24"/>
          <w:szCs w:val="24"/>
        </w:rPr>
        <w:t xml:space="preserve"> </w:t>
      </w:r>
      <w:r w:rsidR="00DA4C1F" w:rsidRPr="006E4B4F">
        <w:rPr>
          <w:rStyle w:val="y2iqfc"/>
          <w:rFonts w:ascii="Phetsarath OT" w:hAnsi="Phetsarath OT" w:cs="Phetsarath OT"/>
          <w:color w:val="202124"/>
          <w:sz w:val="24"/>
          <w:szCs w:val="24"/>
          <w:cs/>
          <w:lang w:bidi="lo-LA"/>
        </w:rPr>
        <w:t>ນີ້ໄດ້ຖືກສົ່ງໄປຫາ</w:t>
      </w:r>
      <w:r w:rsidRPr="006E4B4F">
        <w:rPr>
          <w:rStyle w:val="y2iqfc"/>
          <w:rFonts w:ascii="Phetsarath OT" w:hAnsi="Phetsarath OT" w:cs="Phetsarath OT" w:hint="cs"/>
          <w:color w:val="202124"/>
          <w:sz w:val="24"/>
          <w:szCs w:val="24"/>
          <w:cs/>
          <w:lang w:bidi="lo-LA"/>
        </w:rPr>
        <w:t>ບໍລິສັດ</w:t>
      </w:r>
      <w:r w:rsidR="00DA4C1F" w:rsidRPr="006E4B4F">
        <w:rPr>
          <w:rStyle w:val="y2iqfc"/>
          <w:rFonts w:ascii="Phetsarath OT" w:hAnsi="Phetsarath OT" w:cs="Phetsarath OT"/>
          <w:color w:val="202124"/>
          <w:sz w:val="24"/>
          <w:szCs w:val="24"/>
          <w:cs/>
          <w:lang w:bidi="lo-LA"/>
        </w:rPr>
        <w:t>ທີ່ປຶກສາທີ່</w:t>
      </w:r>
      <w:r w:rsidRPr="006E4B4F">
        <w:rPr>
          <w:rStyle w:val="y2iqfc"/>
          <w:rFonts w:ascii="Phetsarath OT" w:hAnsi="Phetsarath OT" w:cs="Phetsarath OT" w:hint="cs"/>
          <w:color w:val="202124"/>
          <w:sz w:val="24"/>
          <w:szCs w:val="24"/>
          <w:cs/>
          <w:lang w:bidi="lo-LA"/>
        </w:rPr>
        <w:t>ໄດ້ຖືກ</w:t>
      </w:r>
      <w:r w:rsidR="00DA4C1F" w:rsidRPr="006E4B4F">
        <w:rPr>
          <w:rStyle w:val="y2iqfc"/>
          <w:rFonts w:ascii="Phetsarath OT" w:hAnsi="Phetsarath OT" w:cs="Phetsarath OT"/>
          <w:color w:val="202124"/>
          <w:sz w:val="24"/>
          <w:szCs w:val="24"/>
          <w:cs/>
          <w:lang w:bidi="lo-LA"/>
        </w:rPr>
        <w:t>ຄັດເລືອກ</w:t>
      </w:r>
      <w:r w:rsidRPr="006E4B4F">
        <w:rPr>
          <w:rStyle w:val="y2iqfc"/>
          <w:rFonts w:ascii="Phetsarath OT" w:hAnsi="Phetsarath OT" w:cs="Phetsarath OT" w:hint="cs"/>
          <w:color w:val="202124"/>
          <w:sz w:val="24"/>
          <w:szCs w:val="24"/>
          <w:cs/>
          <w:lang w:bidi="lo-LA"/>
        </w:rPr>
        <w:t xml:space="preserve">ເຂົ້າໃນບັນຊີຄັດຈ້ອນ (ບັນຊີສັ້ນ) </w:t>
      </w:r>
      <w:r w:rsidR="00DA4C1F" w:rsidRPr="006E4B4F">
        <w:rPr>
          <w:rStyle w:val="y2iqfc"/>
          <w:rFonts w:ascii="Phetsarath OT" w:hAnsi="Phetsarath OT" w:cs="Phetsarath OT"/>
          <w:color w:val="202124"/>
          <w:sz w:val="24"/>
          <w:szCs w:val="24"/>
          <w:cs/>
          <w:lang w:bidi="lo-LA"/>
        </w:rPr>
        <w:t>ຕໍ່ໄປນີ້:</w:t>
      </w:r>
    </w:p>
    <w:p w14:paraId="4DFFEE9F" w14:textId="77777777" w:rsidR="00FB552E" w:rsidRPr="006E4B4F" w:rsidRDefault="00FB552E" w:rsidP="007024C8">
      <w:pPr>
        <w:pStyle w:val="BodyTextIndent"/>
        <w:tabs>
          <w:tab w:val="clear" w:pos="-720"/>
        </w:tabs>
        <w:suppressAutoHyphens w:val="0"/>
        <w:jc w:val="left"/>
        <w:rPr>
          <w:i/>
          <w:spacing w:val="0"/>
          <w:szCs w:val="24"/>
          <w:lang w:eastAsia="en-US"/>
        </w:rPr>
      </w:pPr>
    </w:p>
    <w:p w14:paraId="17C19E06" w14:textId="6E1111A5" w:rsidR="00DA4C1F" w:rsidRPr="006E4B4F" w:rsidRDefault="00DA4C1F" w:rsidP="00735649">
      <w:pPr>
        <w:pStyle w:val="HTMLPreformatted"/>
        <w:spacing w:after="240"/>
        <w:ind w:left="720"/>
        <w:rPr>
          <w:rFonts w:ascii="Phetsarath OT" w:hAnsi="Phetsarath OT" w:cs="Phetsarath OT"/>
          <w:i/>
          <w:iCs/>
          <w:color w:val="202124"/>
          <w:sz w:val="24"/>
          <w:szCs w:val="24"/>
        </w:rPr>
      </w:pPr>
      <w:r w:rsidRPr="006E4B4F">
        <w:rPr>
          <w:rStyle w:val="y2iqfc"/>
          <w:rFonts w:ascii="Phetsarath OT" w:hAnsi="Phetsarath OT" w:cs="Phetsarath OT"/>
          <w:i/>
          <w:iCs/>
          <w:color w:val="202124"/>
          <w:sz w:val="24"/>
          <w:szCs w:val="24"/>
        </w:rPr>
        <w:t>[</w:t>
      </w:r>
      <w:r w:rsidR="00FB552E" w:rsidRPr="006E4B4F">
        <w:rPr>
          <w:rStyle w:val="y2iqfc"/>
          <w:rFonts w:ascii="Phetsarath OT" w:hAnsi="Phetsarath OT" w:cs="Phetsarath OT" w:hint="cs"/>
          <w:i/>
          <w:iCs/>
          <w:color w:val="202124"/>
          <w:sz w:val="24"/>
          <w:szCs w:val="24"/>
          <w:cs/>
          <w:lang w:bidi="lo-LA"/>
        </w:rPr>
        <w:t xml:space="preserve">ຕື່ມ </w:t>
      </w:r>
      <w:r w:rsidR="00FB552E" w:rsidRPr="006E4B4F">
        <w:rPr>
          <w:rStyle w:val="y2iqfc"/>
          <w:rFonts w:ascii="Phetsarath OT" w:hAnsi="Phetsarath OT" w:cs="Phetsarath OT" w:hint="cs"/>
          <w:color w:val="202124"/>
          <w:sz w:val="24"/>
          <w:szCs w:val="24"/>
          <w:cs/>
          <w:lang w:bidi="lo-LA"/>
        </w:rPr>
        <w:t>ບໍລິສັດ</w:t>
      </w:r>
      <w:r w:rsidR="00FB552E" w:rsidRPr="006E4B4F">
        <w:rPr>
          <w:rStyle w:val="y2iqfc"/>
          <w:rFonts w:ascii="Phetsarath OT" w:hAnsi="Phetsarath OT" w:cs="Phetsarath OT"/>
          <w:color w:val="202124"/>
          <w:sz w:val="24"/>
          <w:szCs w:val="24"/>
          <w:cs/>
          <w:lang w:bidi="lo-LA"/>
        </w:rPr>
        <w:t>ທີ່ປຶກສາທີ່</w:t>
      </w:r>
      <w:r w:rsidR="00FB552E" w:rsidRPr="006E4B4F">
        <w:rPr>
          <w:rStyle w:val="y2iqfc"/>
          <w:rFonts w:ascii="Phetsarath OT" w:hAnsi="Phetsarath OT" w:cs="Phetsarath OT" w:hint="cs"/>
          <w:color w:val="202124"/>
          <w:sz w:val="24"/>
          <w:szCs w:val="24"/>
          <w:cs/>
          <w:lang w:bidi="lo-LA"/>
        </w:rPr>
        <w:t>ໄດ້ຖືກ</w:t>
      </w:r>
      <w:r w:rsidR="00FB552E" w:rsidRPr="006E4B4F">
        <w:rPr>
          <w:rStyle w:val="y2iqfc"/>
          <w:rFonts w:ascii="Phetsarath OT" w:hAnsi="Phetsarath OT" w:cs="Phetsarath OT"/>
          <w:color w:val="202124"/>
          <w:sz w:val="24"/>
          <w:szCs w:val="24"/>
          <w:cs/>
          <w:lang w:bidi="lo-LA"/>
        </w:rPr>
        <w:t>ຄັດເລືອກ</w:t>
      </w:r>
      <w:r w:rsidR="00FB552E" w:rsidRPr="006E4B4F">
        <w:rPr>
          <w:rStyle w:val="y2iqfc"/>
          <w:rFonts w:ascii="Phetsarath OT" w:hAnsi="Phetsarath OT" w:cs="Phetsarath OT" w:hint="cs"/>
          <w:color w:val="202124"/>
          <w:sz w:val="24"/>
          <w:szCs w:val="24"/>
          <w:cs/>
          <w:lang w:bidi="lo-LA"/>
        </w:rPr>
        <w:t>ເຂົ້າໃນບັນຊີຄັດຈ້ອນ (ບັນຊີສັ້ນ)</w:t>
      </w:r>
      <w:r w:rsidRPr="006E4B4F">
        <w:rPr>
          <w:rStyle w:val="y2iqfc"/>
          <w:rFonts w:ascii="Phetsarath OT" w:hAnsi="Phetsarath OT" w:cs="Phetsarath OT"/>
          <w:i/>
          <w:iCs/>
          <w:color w:val="202124"/>
          <w:sz w:val="24"/>
          <w:szCs w:val="24"/>
          <w:cs/>
          <w:lang w:bidi="lo-LA"/>
        </w:rPr>
        <w:t xml:space="preserve">. ຖ້າທີ່ປຶກສາແມ່ນບໍລິສັດຮ່ວມທຶນ </w:t>
      </w:r>
      <w:r w:rsidRPr="006E4B4F">
        <w:rPr>
          <w:rStyle w:val="y2iqfc"/>
          <w:rFonts w:ascii="Times New Roman" w:hAnsi="Times New Roman" w:cs="Times New Roman"/>
          <w:i/>
          <w:iCs/>
          <w:color w:val="202124"/>
          <w:sz w:val="24"/>
          <w:szCs w:val="24"/>
          <w:cs/>
          <w:lang w:bidi="lo-LA"/>
        </w:rPr>
        <w:t>(</w:t>
      </w:r>
      <w:r w:rsidRPr="006E4B4F">
        <w:rPr>
          <w:rStyle w:val="y2iqfc"/>
          <w:rFonts w:ascii="Times New Roman" w:hAnsi="Times New Roman" w:cs="Times New Roman"/>
          <w:i/>
          <w:iCs/>
          <w:color w:val="202124"/>
          <w:sz w:val="24"/>
          <w:szCs w:val="24"/>
        </w:rPr>
        <w:t>JV),</w:t>
      </w:r>
      <w:r w:rsidRPr="006E4B4F">
        <w:rPr>
          <w:rStyle w:val="y2iqfc"/>
          <w:rFonts w:ascii="Phetsarath OT" w:hAnsi="Phetsarath OT" w:cs="Phetsarath OT"/>
          <w:i/>
          <w:iCs/>
          <w:color w:val="202124"/>
          <w:sz w:val="24"/>
          <w:szCs w:val="24"/>
        </w:rPr>
        <w:t xml:space="preserve"> </w:t>
      </w:r>
      <w:r w:rsidRPr="006E4B4F">
        <w:rPr>
          <w:rStyle w:val="y2iqfc"/>
          <w:rFonts w:ascii="Phetsarath OT" w:hAnsi="Phetsarath OT" w:cs="Phetsarath OT"/>
          <w:i/>
          <w:iCs/>
          <w:color w:val="202124"/>
          <w:sz w:val="24"/>
          <w:szCs w:val="24"/>
          <w:cs/>
          <w:lang w:bidi="lo-LA"/>
        </w:rPr>
        <w:t>ຊື່ເຕັມຂອງ</w:t>
      </w:r>
      <w:r w:rsidR="00FB552E" w:rsidRPr="006E4B4F">
        <w:rPr>
          <w:rStyle w:val="y2iqfc"/>
          <w:rFonts w:ascii="Phetsarath OT" w:hAnsi="Phetsarath OT" w:cs="Phetsarath OT" w:hint="cs"/>
          <w:i/>
          <w:iCs/>
          <w:color w:val="202124"/>
          <w:sz w:val="24"/>
          <w:szCs w:val="24"/>
          <w:cs/>
          <w:lang w:bidi="lo-LA"/>
        </w:rPr>
        <w:t>ບໍລິສັດຮ່ວມ</w:t>
      </w:r>
      <w:r w:rsidRPr="006E4B4F">
        <w:rPr>
          <w:rStyle w:val="y2iqfc"/>
          <w:rFonts w:ascii="Phetsarath OT" w:hAnsi="Phetsarath OT" w:cs="Phetsarath OT"/>
          <w:i/>
          <w:iCs/>
          <w:color w:val="202124"/>
          <w:sz w:val="24"/>
          <w:szCs w:val="24"/>
          <w:cs/>
          <w:lang w:bidi="lo-LA"/>
        </w:rPr>
        <w:t xml:space="preserve"> </w:t>
      </w:r>
      <w:r w:rsidRPr="006E4B4F">
        <w:rPr>
          <w:rStyle w:val="y2iqfc"/>
          <w:rFonts w:ascii="Times New Roman" w:hAnsi="Times New Roman" w:cs="Times New Roman"/>
          <w:i/>
          <w:iCs/>
          <w:color w:val="202124"/>
          <w:sz w:val="24"/>
          <w:szCs w:val="24"/>
        </w:rPr>
        <w:t>JV,</w:t>
      </w:r>
      <w:r w:rsidRPr="006E4B4F">
        <w:rPr>
          <w:rStyle w:val="y2iqfc"/>
          <w:rFonts w:ascii="Phetsarath OT" w:hAnsi="Phetsarath OT" w:cs="Phetsarath OT"/>
          <w:i/>
          <w:iCs/>
          <w:color w:val="202124"/>
          <w:sz w:val="24"/>
          <w:szCs w:val="24"/>
        </w:rPr>
        <w:t xml:space="preserve"> </w:t>
      </w:r>
      <w:r w:rsidR="00E06CAA" w:rsidRPr="006E4B4F">
        <w:rPr>
          <w:rStyle w:val="y2iqfc"/>
          <w:rFonts w:ascii="Phetsarath OT" w:hAnsi="Phetsarath OT" w:cs="Phetsarath OT" w:hint="cs"/>
          <w:i/>
          <w:iCs/>
          <w:color w:val="202124"/>
          <w:sz w:val="24"/>
          <w:szCs w:val="24"/>
          <w:cs/>
          <w:lang w:bidi="lo-LA"/>
        </w:rPr>
        <w:t>ໃນ</w:t>
      </w:r>
      <w:r w:rsidRPr="006E4B4F">
        <w:rPr>
          <w:rStyle w:val="y2iqfc"/>
          <w:rFonts w:ascii="Phetsarath OT" w:hAnsi="Phetsarath OT" w:cs="Phetsarath OT"/>
          <w:i/>
          <w:iCs/>
          <w:color w:val="202124"/>
          <w:sz w:val="24"/>
          <w:szCs w:val="24"/>
          <w:cs/>
          <w:lang w:bidi="lo-LA"/>
        </w:rPr>
        <w:t>ການສະແດງຄວາມສົນໃຈ</w:t>
      </w:r>
      <w:r w:rsidRPr="006E4B4F">
        <w:rPr>
          <w:rStyle w:val="y2iqfc"/>
          <w:rFonts w:ascii="Phetsarath OT" w:hAnsi="Phetsarath OT" w:cs="Phetsarath OT"/>
          <w:i/>
          <w:iCs/>
          <w:color w:val="202124"/>
          <w:sz w:val="24"/>
          <w:szCs w:val="24"/>
        </w:rPr>
        <w:t xml:space="preserve">, </w:t>
      </w:r>
      <w:r w:rsidRPr="006E4B4F">
        <w:rPr>
          <w:rStyle w:val="y2iqfc"/>
          <w:rFonts w:ascii="Phetsarath OT" w:hAnsi="Phetsarath OT" w:cs="Phetsarath OT"/>
          <w:i/>
          <w:iCs/>
          <w:color w:val="202124"/>
          <w:sz w:val="24"/>
          <w:szCs w:val="24"/>
          <w:cs/>
          <w:lang w:bidi="lo-LA"/>
        </w:rPr>
        <w:t>ຈະຖືກໃຊ້. ນອກຈາກນັ້ນ</w:t>
      </w:r>
      <w:r w:rsidRPr="006E4B4F">
        <w:rPr>
          <w:rStyle w:val="y2iqfc"/>
          <w:rFonts w:ascii="Phetsarath OT" w:hAnsi="Phetsarath OT" w:cs="Phetsarath OT"/>
          <w:i/>
          <w:iCs/>
          <w:color w:val="202124"/>
          <w:sz w:val="24"/>
          <w:szCs w:val="24"/>
        </w:rPr>
        <w:t xml:space="preserve">, </w:t>
      </w:r>
      <w:r w:rsidRPr="006E4B4F">
        <w:rPr>
          <w:rStyle w:val="y2iqfc"/>
          <w:rFonts w:ascii="Phetsarath OT" w:hAnsi="Phetsarath OT" w:cs="Phetsarath OT"/>
          <w:i/>
          <w:iCs/>
          <w:color w:val="202124"/>
          <w:sz w:val="24"/>
          <w:szCs w:val="24"/>
          <w:cs/>
          <w:lang w:bidi="lo-LA"/>
        </w:rPr>
        <w:t>ໃຫ້</w:t>
      </w:r>
      <w:r w:rsidR="00E06CAA" w:rsidRPr="006E4B4F">
        <w:rPr>
          <w:rStyle w:val="y2iqfc"/>
          <w:rFonts w:ascii="Phetsarath OT" w:hAnsi="Phetsarath OT" w:cs="Phetsarath OT" w:hint="cs"/>
          <w:i/>
          <w:iCs/>
          <w:color w:val="202124"/>
          <w:sz w:val="24"/>
          <w:szCs w:val="24"/>
          <w:cs/>
          <w:lang w:bidi="lo-LA"/>
        </w:rPr>
        <w:t>ຂຽນ</w:t>
      </w:r>
      <w:r w:rsidRPr="006E4B4F">
        <w:rPr>
          <w:rStyle w:val="y2iqfc"/>
          <w:rFonts w:ascii="Phetsarath OT" w:hAnsi="Phetsarath OT" w:cs="Phetsarath OT"/>
          <w:i/>
          <w:iCs/>
          <w:color w:val="202124"/>
          <w:sz w:val="24"/>
          <w:szCs w:val="24"/>
          <w:cs/>
          <w:lang w:bidi="lo-LA"/>
        </w:rPr>
        <w:t>ລາຍຊື່ສະມາຊິກທັງຫມົດ</w:t>
      </w:r>
      <w:r w:rsidRPr="006E4B4F">
        <w:rPr>
          <w:rStyle w:val="y2iqfc"/>
          <w:rFonts w:ascii="Phetsarath OT" w:hAnsi="Phetsarath OT" w:cs="Phetsarath OT"/>
          <w:i/>
          <w:iCs/>
          <w:color w:val="202124"/>
          <w:sz w:val="24"/>
          <w:szCs w:val="24"/>
        </w:rPr>
        <w:t xml:space="preserve">, </w:t>
      </w:r>
      <w:r w:rsidRPr="006E4B4F">
        <w:rPr>
          <w:rStyle w:val="y2iqfc"/>
          <w:rFonts w:ascii="Phetsarath OT" w:hAnsi="Phetsarath OT" w:cs="Phetsarath OT"/>
          <w:i/>
          <w:iCs/>
          <w:color w:val="202124"/>
          <w:sz w:val="24"/>
          <w:szCs w:val="24"/>
          <w:cs/>
          <w:lang w:bidi="lo-LA"/>
        </w:rPr>
        <w:t>ເລີ່ມຕົ້ນດ້ວຍຊື່ຂອງສະມາຊິກຜູ້ນໍາ. ບ່ອນໃດທີ່ປຶກສາຍ່ອຍໄດ້ຖືກສະເໜີ</w:t>
      </w:r>
      <w:r w:rsidR="00E06CAA" w:rsidRPr="006E4B4F">
        <w:rPr>
          <w:rStyle w:val="y2iqfc"/>
          <w:rFonts w:ascii="Phetsarath OT" w:hAnsi="Phetsarath OT" w:cs="Phetsarath OT" w:hint="cs"/>
          <w:i/>
          <w:iCs/>
          <w:color w:val="202124"/>
          <w:sz w:val="24"/>
          <w:szCs w:val="24"/>
          <w:cs/>
          <w:lang w:bidi="lo-LA"/>
        </w:rPr>
        <w:t>ເຂົ້າຮ່ວມ</w:t>
      </w:r>
      <w:r w:rsidRPr="006E4B4F">
        <w:rPr>
          <w:rStyle w:val="y2iqfc"/>
          <w:rFonts w:ascii="Phetsarath OT" w:hAnsi="Phetsarath OT" w:cs="Phetsarath OT"/>
          <w:i/>
          <w:iCs/>
          <w:color w:val="202124"/>
          <w:sz w:val="24"/>
          <w:szCs w:val="24"/>
        </w:rPr>
        <w:t xml:space="preserve">, </w:t>
      </w:r>
      <w:r w:rsidR="00E06CAA" w:rsidRPr="006E4B4F">
        <w:rPr>
          <w:rStyle w:val="y2iqfc"/>
          <w:rFonts w:ascii="Phetsarath OT" w:hAnsi="Phetsarath OT" w:cs="Phetsarath OT" w:hint="cs"/>
          <w:i/>
          <w:iCs/>
          <w:color w:val="202124"/>
          <w:sz w:val="24"/>
          <w:szCs w:val="24"/>
          <w:cs/>
          <w:lang w:bidi="lo-LA"/>
        </w:rPr>
        <w:t>ຊື່ຂອງ</w:t>
      </w:r>
      <w:r w:rsidRPr="006E4B4F">
        <w:rPr>
          <w:rStyle w:val="y2iqfc"/>
          <w:rFonts w:ascii="Phetsarath OT" w:hAnsi="Phetsarath OT" w:cs="Phetsarath OT"/>
          <w:i/>
          <w:iCs/>
          <w:color w:val="202124"/>
          <w:sz w:val="24"/>
          <w:szCs w:val="24"/>
          <w:cs/>
          <w:lang w:bidi="lo-LA"/>
        </w:rPr>
        <w:t>ເຂົາເຈົ້າ</w:t>
      </w:r>
      <w:r w:rsidR="00E06CAA" w:rsidRPr="006E4B4F">
        <w:rPr>
          <w:rStyle w:val="y2iqfc"/>
          <w:rFonts w:ascii="Phetsarath OT" w:hAnsi="Phetsarath OT" w:cs="Phetsarath OT" w:hint="cs"/>
          <w:i/>
          <w:iCs/>
          <w:color w:val="202124"/>
          <w:sz w:val="24"/>
          <w:szCs w:val="24"/>
          <w:cs/>
          <w:lang w:bidi="lo-LA"/>
        </w:rPr>
        <w:t>ກໍຕ້ອງໄດ້ເອົາໃສ່</w:t>
      </w:r>
      <w:r w:rsidRPr="006E4B4F">
        <w:rPr>
          <w:rStyle w:val="y2iqfc"/>
          <w:rFonts w:ascii="Phetsarath OT" w:hAnsi="Phetsarath OT" w:cs="Phetsarath OT"/>
          <w:i/>
          <w:iCs/>
          <w:color w:val="202124"/>
          <w:sz w:val="24"/>
          <w:szCs w:val="24"/>
          <w:cs/>
          <w:lang w:bidi="lo-LA"/>
        </w:rPr>
        <w:t>.]</w:t>
      </w:r>
    </w:p>
    <w:p w14:paraId="4E894808" w14:textId="4EE41389" w:rsidR="000B5EDC" w:rsidRPr="006E4B4F" w:rsidRDefault="00606DDA" w:rsidP="00BA0C18">
      <w:pPr>
        <w:pStyle w:val="BodyText"/>
        <w:ind w:left="270" w:hanging="270"/>
        <w:jc w:val="left"/>
        <w:rPr>
          <w:rFonts w:ascii="Phetsarath OT" w:eastAsia="Phetsarath OT" w:hAnsi="Phetsarath OT" w:cs="Phetsarath OT"/>
          <w:szCs w:val="24"/>
          <w:lang w:bidi="lo-LA"/>
        </w:rPr>
      </w:pPr>
      <w:r w:rsidRPr="00C13488">
        <w:rPr>
          <w:rFonts w:ascii="Phetsarath OT" w:eastAsia="Phetsarath OT" w:hAnsi="Phetsarath OT" w:cs="Phetsarath OT" w:hint="cs"/>
          <w:szCs w:val="24"/>
          <w:cs/>
          <w:lang w:bidi="lo-LA"/>
        </w:rPr>
        <w:t>4</w:t>
      </w:r>
      <w:r w:rsidRPr="006E4B4F">
        <w:rPr>
          <w:rFonts w:cs="DokChampa" w:hint="cs"/>
          <w:szCs w:val="24"/>
          <w:cs/>
          <w:lang w:bidi="lo-LA"/>
        </w:rPr>
        <w:t>.</w:t>
      </w:r>
      <w:r w:rsidR="00BA0C18" w:rsidRPr="006E4B4F">
        <w:rPr>
          <w:rFonts w:cs="DokChampa" w:hint="cs"/>
          <w:szCs w:val="24"/>
          <w:cs/>
          <w:lang w:bidi="lo-LA"/>
        </w:rPr>
        <w:t xml:space="preserve"> </w:t>
      </w:r>
      <w:r w:rsidR="0099052E" w:rsidRPr="006E4B4F">
        <w:rPr>
          <w:rFonts w:ascii="Phetsarath OT" w:hAnsi="Phetsarath OT" w:cs="Phetsarath OT"/>
          <w:szCs w:val="24"/>
          <w:cs/>
          <w:lang w:bidi="lo-LA"/>
        </w:rPr>
        <w:t>ບໍລິສັດທີ່ປຶກສາທີ່ໄດ້ຮັບ</w:t>
      </w:r>
      <w:r w:rsidR="000B5E6B" w:rsidRPr="006E4B4F">
        <w:rPr>
          <w:rFonts w:ascii="Phetsarath OT" w:hAnsi="Phetsarath OT" w:cs="Phetsarath OT"/>
          <w:szCs w:val="24"/>
          <w:cs/>
          <w:lang w:bidi="lo-LA"/>
        </w:rPr>
        <w:t>ເອກະສານໃຫ້ຍື່ນບົດສະເຫນີ</w:t>
      </w:r>
      <w:r w:rsidR="0099052E" w:rsidRPr="006E4B4F">
        <w:rPr>
          <w:rFonts w:ascii="Phetsarath OT" w:hAnsi="Phetsarath OT" w:cs="Phetsarath OT"/>
          <w:szCs w:val="24"/>
          <w:cs/>
          <w:lang w:bidi="lo-LA"/>
        </w:rPr>
        <w:t>ສະບັບນີ້ຈະ</w:t>
      </w:r>
      <w:r w:rsidRPr="006E4B4F">
        <w:rPr>
          <w:rFonts w:ascii="Phetsarath OT" w:eastAsia="Phetsarath OT" w:hAnsi="Phetsarath OT" w:cs="Phetsarath OT" w:hint="cs"/>
          <w:szCs w:val="24"/>
          <w:cs/>
          <w:lang w:bidi="lo-LA"/>
        </w:rPr>
        <w:t>ບໍ່ອະນູຍາດໃຫ້ສົ່ງຫນັງສືເຊີນເຂົ້າຮ່ວມການປະມູນນີ້ໃຫ້ບໍລິສັດທີ່ປຶກສາໃດໆ</w:t>
      </w:r>
    </w:p>
    <w:p w14:paraId="6641C4B6" w14:textId="3964AC81" w:rsidR="00DA4C1F" w:rsidRPr="006E4B4F" w:rsidRDefault="00606DDA" w:rsidP="00735649">
      <w:pPr>
        <w:pStyle w:val="List"/>
        <w:ind w:left="270" w:hanging="270"/>
        <w:jc w:val="both"/>
        <w:rPr>
          <w:rFonts w:ascii="Phetsarath OT" w:hAnsi="Phetsarath OT" w:cs="Phetsarath OT"/>
        </w:rPr>
      </w:pPr>
      <w:r w:rsidRPr="00C13488">
        <w:rPr>
          <w:rFonts w:ascii="Phetsarath OT" w:hAnsi="Phetsarath OT" w:cs="Phetsarath OT" w:hint="cs"/>
          <w:color w:val="202124"/>
          <w:cs/>
          <w:lang w:bidi="lo-LA"/>
        </w:rPr>
        <w:t>5</w:t>
      </w:r>
      <w:r w:rsidRPr="006E4B4F">
        <w:rPr>
          <w:rFonts w:ascii="Phetsarath OT" w:hAnsi="Phetsarath OT" w:cs="Phetsarath OT" w:hint="cs"/>
          <w:color w:val="202124"/>
          <w:cs/>
          <w:lang w:bidi="lo-LA"/>
        </w:rPr>
        <w:t xml:space="preserve">. </w:t>
      </w:r>
      <w:r w:rsidR="00DA4C1F" w:rsidRPr="006E4B4F">
        <w:rPr>
          <w:rFonts w:ascii="Phetsarath OT" w:hAnsi="Phetsarath OT" w:cs="Phetsarath OT"/>
          <w:color w:val="202124"/>
          <w:cs/>
          <w:lang w:bidi="lo-LA"/>
        </w:rPr>
        <w:t>ບໍລິສັດຈະຖືກເລືອກພາຍໃຕ້</w:t>
      </w:r>
      <w:r w:rsidRPr="006E4B4F">
        <w:rPr>
          <w:rFonts w:ascii="Phetsarath OT" w:hAnsi="Phetsarath OT" w:cs="Phetsarath OT" w:hint="cs"/>
          <w:color w:val="202124"/>
          <w:cs/>
          <w:lang w:bidi="lo-LA"/>
        </w:rPr>
        <w:t>ຂະບວນການ</w:t>
      </w:r>
      <w:r w:rsidR="00DA4C1F" w:rsidRPr="006E4B4F">
        <w:rPr>
          <w:rFonts w:ascii="Phetsarath OT" w:hAnsi="Phetsarath OT" w:cs="Phetsarath OT"/>
          <w:color w:val="202124"/>
          <w:cs/>
          <w:lang w:bidi="lo-LA"/>
        </w:rPr>
        <w:t xml:space="preserve"> [</w:t>
      </w:r>
      <w:r w:rsidRPr="006E4B4F">
        <w:rPr>
          <w:rFonts w:ascii="Phetsarath OT" w:hAnsi="Phetsarath OT" w:cs="Phetsarath OT" w:hint="cs"/>
          <w:i/>
          <w:iCs/>
          <w:color w:val="202124"/>
          <w:cs/>
          <w:lang w:bidi="lo-LA"/>
        </w:rPr>
        <w:t>ຕື່ມ</w:t>
      </w:r>
      <w:r w:rsidR="00735649" w:rsidRPr="006E4B4F">
        <w:rPr>
          <w:rFonts w:ascii="Phetsarath OT" w:hAnsi="Phetsarath OT" w:cs="Phetsarath OT" w:hint="cs"/>
          <w:i/>
          <w:iCs/>
          <w:color w:val="202124"/>
          <w:cs/>
          <w:lang w:bidi="lo-LA"/>
        </w:rPr>
        <w:t>:</w:t>
      </w:r>
      <w:r w:rsidR="00735649" w:rsidRPr="006E4B4F">
        <w:rPr>
          <w:rFonts w:ascii="Phetsarath OT" w:hAnsi="Phetsarath OT" w:cs="Phetsarath OT" w:hint="cs"/>
          <w:color w:val="202124"/>
          <w:cs/>
          <w:lang w:bidi="lo-LA"/>
        </w:rPr>
        <w:t xml:space="preserve"> </w:t>
      </w:r>
      <w:r w:rsidRPr="006E4B4F">
        <w:rPr>
          <w:rFonts w:ascii="Phetsarath OT" w:hAnsi="Phetsarath OT" w:cs="Phetsarath OT" w:hint="cs"/>
          <w:color w:val="202124"/>
          <w:cs/>
          <w:lang w:bidi="lo-LA"/>
        </w:rPr>
        <w:t>ວິທີການຄັດເລືອກໃສ່</w:t>
      </w:r>
      <w:r w:rsidR="00DA4C1F" w:rsidRPr="006E4B4F">
        <w:rPr>
          <w:rFonts w:ascii="Phetsarath OT" w:hAnsi="Phetsarath OT" w:cs="Phetsarath OT"/>
          <w:color w:val="202124"/>
        </w:rPr>
        <w:t xml:space="preserve">] </w:t>
      </w:r>
      <w:r w:rsidR="00DA4C1F" w:rsidRPr="006E4B4F">
        <w:rPr>
          <w:rFonts w:ascii="Phetsarath OT" w:hAnsi="Phetsarath OT" w:cs="Phetsarath OT"/>
          <w:color w:val="202124"/>
          <w:cs/>
          <w:lang w:bidi="lo-LA"/>
        </w:rPr>
        <w:t>ແລະ</w:t>
      </w:r>
      <w:r w:rsidRPr="006E4B4F">
        <w:rPr>
          <w:rFonts w:ascii="Phetsarath OT" w:hAnsi="Phetsarath OT" w:cs="Phetsarath OT" w:hint="cs"/>
          <w:color w:val="202124"/>
          <w:cs/>
          <w:lang w:bidi="lo-LA"/>
        </w:rPr>
        <w:t xml:space="preserve"> </w:t>
      </w:r>
      <w:r w:rsidR="00DA4C1F" w:rsidRPr="006E4B4F">
        <w:rPr>
          <w:rFonts w:ascii="Phetsarath OT" w:hAnsi="Phetsarath OT" w:cs="Phetsarath OT"/>
          <w:color w:val="202124"/>
          <w:cs/>
          <w:lang w:bidi="lo-LA"/>
        </w:rPr>
        <w:t>ໃນຮູບແບບ [</w:t>
      </w:r>
      <w:r w:rsidRPr="006E4B4F">
        <w:rPr>
          <w:rFonts w:ascii="Phetsarath OT" w:hAnsi="Phetsarath OT" w:cs="Phetsarath OT" w:hint="cs"/>
          <w:i/>
          <w:iCs/>
          <w:color w:val="202124"/>
          <w:cs/>
          <w:lang w:bidi="lo-LA"/>
        </w:rPr>
        <w:t>ຕື່ມ</w:t>
      </w:r>
      <w:r w:rsidR="00E93A34" w:rsidRPr="006E4B4F">
        <w:rPr>
          <w:rFonts w:ascii="Phetsarath OT" w:hAnsi="Phetsarath OT" w:cs="Phetsarath OT" w:hint="cs"/>
          <w:color w:val="202124"/>
          <w:cs/>
          <w:lang w:bidi="lo-LA"/>
        </w:rPr>
        <w:t>:</w:t>
      </w:r>
      <w:r w:rsidR="00DA4C1F" w:rsidRPr="006E4B4F">
        <w:rPr>
          <w:rFonts w:ascii="Phetsarath OT" w:hAnsi="Phetsarath OT" w:cs="Phetsarath OT"/>
          <w:color w:val="202124"/>
        </w:rPr>
        <w:t xml:space="preserve"> </w:t>
      </w:r>
      <w:r w:rsidRPr="006E4B4F">
        <w:rPr>
          <w:rStyle w:val="y2iqfc"/>
          <w:rFonts w:ascii="Phetsarath OT" w:hAnsi="Phetsarath OT" w:cs="Phetsarath OT" w:hint="cs"/>
          <w:color w:val="202124"/>
          <w:cs/>
          <w:lang w:bidi="lo-LA"/>
        </w:rPr>
        <w:t>ການ</w:t>
      </w:r>
      <w:r w:rsidRPr="006E4B4F">
        <w:rPr>
          <w:rStyle w:val="y2iqfc"/>
          <w:rFonts w:ascii="Phetsarath OT" w:hAnsi="Phetsarath OT" w:cs="Phetsarath OT"/>
          <w:color w:val="202124"/>
          <w:cs/>
          <w:lang w:bidi="lo-LA"/>
        </w:rPr>
        <w:t xml:space="preserve">ສະເໜີດ້ານເຕັກນິກເຕັມຮູບແບບ </w:t>
      </w:r>
      <w:r w:rsidRPr="006E4B4F">
        <w:rPr>
          <w:rStyle w:val="y2iqfc"/>
          <w:color w:val="202124"/>
          <w:cs/>
          <w:lang w:bidi="lo-LA"/>
        </w:rPr>
        <w:t>(</w:t>
      </w:r>
      <w:r w:rsidRPr="006E4B4F">
        <w:rPr>
          <w:rStyle w:val="y2iqfc"/>
          <w:color w:val="202124"/>
        </w:rPr>
        <w:t>FTP)</w:t>
      </w:r>
      <w:r w:rsidRPr="006E4B4F">
        <w:rPr>
          <w:rStyle w:val="y2iqfc"/>
          <w:rFonts w:ascii="Phetsarath OT" w:hAnsi="Phetsarath OT" w:cs="Phetsarath OT"/>
          <w:color w:val="202124"/>
        </w:rPr>
        <w:t xml:space="preserve"> </w:t>
      </w:r>
      <w:r w:rsidRPr="006E4B4F">
        <w:rPr>
          <w:rStyle w:val="y2iqfc"/>
          <w:rFonts w:ascii="Phetsarath OT" w:hAnsi="Phetsarath OT" w:cs="Phetsarath OT"/>
          <w:color w:val="202124"/>
          <w:cs/>
          <w:lang w:bidi="lo-LA"/>
        </w:rPr>
        <w:t xml:space="preserve">ຫຼື </w:t>
      </w:r>
      <w:r w:rsidRPr="006E4B4F">
        <w:rPr>
          <w:rStyle w:val="y2iqfc"/>
          <w:rFonts w:ascii="Phetsarath OT" w:hAnsi="Phetsarath OT" w:cs="Phetsarath OT" w:hint="cs"/>
          <w:color w:val="202124"/>
          <w:cs/>
          <w:lang w:bidi="lo-LA"/>
        </w:rPr>
        <w:t>ການ</w:t>
      </w:r>
      <w:r w:rsidRPr="006E4B4F">
        <w:rPr>
          <w:rStyle w:val="y2iqfc"/>
          <w:rFonts w:ascii="Phetsarath OT" w:hAnsi="Phetsarath OT" w:cs="Phetsarath OT"/>
          <w:color w:val="202124"/>
          <w:cs/>
          <w:lang w:bidi="lo-LA"/>
        </w:rPr>
        <w:t>ສະເໜີທາງ</w:t>
      </w:r>
      <w:r w:rsidR="00884CD2" w:rsidRPr="006E4B4F">
        <w:rPr>
          <w:rStyle w:val="y2iqfc"/>
          <w:rFonts w:ascii="Phetsarath OT" w:hAnsi="Phetsarath OT" w:cs="Phetsarath OT"/>
          <w:color w:val="202124"/>
          <w:cs/>
          <w:lang w:bidi="lo-LA"/>
        </w:rPr>
        <w:t>ເຕັກ</w:t>
      </w:r>
      <w:r w:rsidRPr="006E4B4F">
        <w:rPr>
          <w:rStyle w:val="y2iqfc"/>
          <w:rFonts w:ascii="Phetsarath OT" w:hAnsi="Phetsarath OT" w:cs="Phetsarath OT"/>
          <w:color w:val="202124"/>
          <w:cs/>
          <w:lang w:bidi="lo-LA"/>
        </w:rPr>
        <w:t>ນິກແບບງ່າຍ</w:t>
      </w:r>
      <w:r w:rsidRPr="006E4B4F">
        <w:rPr>
          <w:rStyle w:val="y2iqfc"/>
          <w:rFonts w:ascii="Phetsarath OT" w:hAnsi="Phetsarath OT" w:cs="Phetsarath OT" w:hint="cs"/>
          <w:color w:val="202124"/>
          <w:cs/>
          <w:lang w:bidi="lo-LA"/>
        </w:rPr>
        <w:t>ດາຍ</w:t>
      </w:r>
      <w:r w:rsidRPr="006E4B4F">
        <w:rPr>
          <w:rStyle w:val="y2iqfc"/>
          <w:rFonts w:ascii="Phetsarath OT" w:hAnsi="Phetsarath OT" w:cs="Phetsarath OT"/>
          <w:color w:val="202124"/>
          <w:cs/>
          <w:lang w:bidi="lo-LA"/>
        </w:rPr>
        <w:t xml:space="preserve"> </w:t>
      </w:r>
      <w:r w:rsidRPr="006E4B4F">
        <w:rPr>
          <w:rStyle w:val="y2iqfc"/>
          <w:color w:val="202124"/>
          <w:cs/>
          <w:lang w:bidi="lo-LA"/>
        </w:rPr>
        <w:t>(</w:t>
      </w:r>
      <w:r w:rsidRPr="006E4B4F">
        <w:rPr>
          <w:rStyle w:val="y2iqfc"/>
          <w:color w:val="202124"/>
        </w:rPr>
        <w:t>STP)</w:t>
      </w:r>
      <w:r w:rsidR="00DA4C1F" w:rsidRPr="006E4B4F">
        <w:rPr>
          <w:color w:val="202124"/>
        </w:rPr>
        <w:t>]</w:t>
      </w:r>
      <w:r w:rsidR="00DA4C1F" w:rsidRPr="006E4B4F">
        <w:rPr>
          <w:rFonts w:ascii="Phetsarath OT" w:hAnsi="Phetsarath OT" w:cs="Phetsarath OT"/>
          <w:color w:val="202124"/>
        </w:rPr>
        <w:t xml:space="preserve"> </w:t>
      </w:r>
      <w:r w:rsidR="00DA4C1F" w:rsidRPr="006E4B4F">
        <w:rPr>
          <w:rFonts w:ascii="Phetsarath OT" w:hAnsi="Phetsarath OT" w:cs="Phetsarath OT"/>
          <w:color w:val="202124"/>
          <w:cs/>
          <w:lang w:bidi="lo-LA"/>
        </w:rPr>
        <w:t>ຕາມທີ່ອະທິບາຍໄວ້ໃນ</w:t>
      </w:r>
      <w:r w:rsidRPr="006E4B4F">
        <w:rPr>
          <w:rFonts w:ascii="Phetsarath OT" w:hAnsi="Phetsarath OT" w:cs="Phetsarath OT" w:hint="cs"/>
          <w:color w:val="202124"/>
          <w:cs/>
          <w:lang w:bidi="lo-LA"/>
        </w:rPr>
        <w:t xml:space="preserve"> </w:t>
      </w:r>
      <w:r w:rsidR="000B5E6B" w:rsidRPr="006E4B4F">
        <w:rPr>
          <w:rFonts w:ascii="Phetsarath OT" w:hAnsi="Phetsarath OT" w:cs="Phetsarath OT" w:hint="cs"/>
          <w:color w:val="202124"/>
          <w:cs/>
          <w:lang w:bidi="lo-LA"/>
        </w:rPr>
        <w:t>ເອກະສານໃຫ້ຍື່ນບົດສະເຫນີ</w:t>
      </w:r>
      <w:r w:rsidR="00DA4C1F" w:rsidRPr="006E4B4F">
        <w:rPr>
          <w:rFonts w:ascii="Phetsarath OT" w:hAnsi="Phetsarath OT" w:cs="Phetsarath OT"/>
          <w:color w:val="202124"/>
          <w:cs/>
          <w:lang w:bidi="lo-LA"/>
        </w:rPr>
        <w:t xml:space="preserve"> </w:t>
      </w:r>
      <w:r w:rsidR="00DA4C1F" w:rsidRPr="006E4B4F">
        <w:rPr>
          <w:color w:val="202124"/>
        </w:rPr>
        <w:t>RFP</w:t>
      </w:r>
      <w:r w:rsidR="00DA4C1F" w:rsidRPr="006E4B4F">
        <w:rPr>
          <w:rFonts w:ascii="Phetsarath OT" w:hAnsi="Phetsarath OT" w:cs="Phetsarath OT"/>
          <w:color w:val="202124"/>
        </w:rPr>
        <w:t xml:space="preserve"> </w:t>
      </w:r>
      <w:r w:rsidR="00DA4C1F" w:rsidRPr="006E4B4F">
        <w:rPr>
          <w:rFonts w:ascii="Phetsarath OT" w:hAnsi="Phetsarath OT" w:cs="Phetsarath OT"/>
          <w:color w:val="202124"/>
          <w:cs/>
          <w:lang w:bidi="lo-LA"/>
        </w:rPr>
        <w:t>ນີ້.</w:t>
      </w:r>
    </w:p>
    <w:p w14:paraId="061400DA" w14:textId="663A9F03" w:rsidR="000B5EDC" w:rsidRPr="006E4B4F" w:rsidRDefault="000B5E6B" w:rsidP="00A0351E">
      <w:pPr>
        <w:pStyle w:val="List"/>
        <w:numPr>
          <w:ilvl w:val="0"/>
          <w:numId w:val="33"/>
        </w:numPr>
        <w:spacing w:after="240"/>
        <w:ind w:left="270" w:hanging="270"/>
        <w:jc w:val="both"/>
        <w:rPr>
          <w:rFonts w:ascii="Phetsarath OT" w:eastAsia="Phetsarath OT" w:hAnsi="Phetsarath OT" w:cs="Phetsarath OT"/>
        </w:rPr>
      </w:pPr>
      <w:r w:rsidRPr="006E4B4F">
        <w:rPr>
          <w:rFonts w:ascii="Phetsarath OT" w:eastAsia="Phetsarath OT" w:hAnsi="Phetsarath OT" w:cs="Phetsarath OT" w:hint="cs"/>
          <w:cs/>
          <w:lang w:bidi="lo-LA"/>
        </w:rPr>
        <w:t>ເອກະສານໃຫ້ຍື່ນບົດສະເຫນີ</w:t>
      </w:r>
      <w:r w:rsidR="00981674" w:rsidRPr="006E4B4F">
        <w:rPr>
          <w:rFonts w:ascii="Phetsarath OT" w:eastAsia="Phetsarath OT" w:hAnsi="Phetsarath OT" w:cs="Phetsarath OT" w:hint="cs"/>
          <w:cs/>
          <w:lang w:bidi="lo-LA"/>
        </w:rPr>
        <w:t>ປະກອບມີເອກະສານດັ່ງລູ່ມນີ້:</w:t>
      </w:r>
    </w:p>
    <w:p w14:paraId="6E9696EF" w14:textId="044D50D7" w:rsidR="00981674" w:rsidRPr="006E4B4F" w:rsidRDefault="00981674" w:rsidP="00981674">
      <w:pPr>
        <w:pStyle w:val="NormalIndent"/>
        <w:ind w:left="720"/>
        <w:rPr>
          <w:rFonts w:ascii="Phetsarath OT" w:eastAsia="Phetsarath OT" w:hAnsi="Phetsarath OT" w:cs="Phetsarath OT"/>
          <w:caps/>
          <w:lang w:bidi="lo-LA"/>
        </w:rPr>
      </w:pPr>
      <w:r w:rsidRPr="006E4B4F">
        <w:rPr>
          <w:rFonts w:ascii="Phetsarath OT" w:eastAsia="Phetsarath OT" w:hAnsi="Phetsarath OT" w:cs="Phetsarath OT" w:hint="cs"/>
          <w:cs/>
          <w:lang w:bidi="lo-LA"/>
        </w:rPr>
        <w:t>ຫມວດທີ</w:t>
      </w:r>
      <w:r w:rsidRPr="006E4B4F">
        <w:t xml:space="preserve"> 1 - </w:t>
      </w:r>
      <w:r w:rsidRPr="006E4B4F">
        <w:rPr>
          <w:rFonts w:ascii="Phetsarath OT" w:eastAsia="Phetsarath OT" w:hAnsi="Phetsarath OT" w:cs="Phetsarath OT" w:hint="cs"/>
          <w:cs/>
          <w:lang w:bidi="lo-LA"/>
        </w:rPr>
        <w:t>ຫນັງສືເຊີນ</w:t>
      </w:r>
    </w:p>
    <w:p w14:paraId="22293029" w14:textId="738349D1" w:rsidR="00981674" w:rsidRPr="006E4B4F" w:rsidRDefault="00981674" w:rsidP="00981674">
      <w:pPr>
        <w:pStyle w:val="NormalIndent"/>
        <w:ind w:left="720"/>
      </w:pPr>
      <w:r w:rsidRPr="006E4B4F">
        <w:rPr>
          <w:rFonts w:ascii="Phetsarath OT" w:eastAsia="Phetsarath OT" w:hAnsi="Phetsarath OT" w:cs="Phetsarath OT" w:hint="cs"/>
          <w:cs/>
          <w:lang w:bidi="lo-LA"/>
        </w:rPr>
        <w:lastRenderedPageBreak/>
        <w:t>ຫມວດທີ</w:t>
      </w:r>
      <w:r w:rsidRPr="006E4B4F">
        <w:t xml:space="preserve"> 2 - </w:t>
      </w:r>
      <w:r w:rsidRPr="006E4B4F">
        <w:rPr>
          <w:rStyle w:val="y2iqfc"/>
          <w:rFonts w:ascii="Phetsarath OT" w:hAnsi="Phetsarath OT" w:cs="Phetsarath OT" w:hint="cs"/>
          <w:color w:val="202124"/>
          <w:cs/>
          <w:lang w:bidi="lo-LA"/>
        </w:rPr>
        <w:t>ຄໍາແນະນໍາສໍາລັບທີ່ປຶກສາ ແລະ ຂໍ້ມູນສໍາລັບການປະມູນ</w:t>
      </w:r>
    </w:p>
    <w:p w14:paraId="21294693" w14:textId="71F3213C" w:rsidR="00981674" w:rsidRPr="006E4B4F" w:rsidRDefault="00981674" w:rsidP="00981674">
      <w:pPr>
        <w:pStyle w:val="NormalIndent"/>
        <w:ind w:left="1800" w:hanging="1080"/>
      </w:pPr>
      <w:r w:rsidRPr="006E4B4F">
        <w:rPr>
          <w:rFonts w:ascii="Phetsarath OT" w:eastAsia="Phetsarath OT" w:hAnsi="Phetsarath OT" w:cs="Phetsarath OT" w:hint="cs"/>
          <w:cs/>
          <w:lang w:bidi="lo-LA"/>
        </w:rPr>
        <w:t>ຫມວດທີ</w:t>
      </w:r>
      <w:r w:rsidRPr="006E4B4F">
        <w:t xml:space="preserve"> 3 - </w:t>
      </w:r>
      <w:r w:rsidRPr="006E4B4F">
        <w:rPr>
          <w:rFonts w:ascii="Phetsarath OT" w:hAnsi="Phetsarath OT" w:cs="Phetsarath OT" w:hint="cs"/>
          <w:color w:val="202124"/>
          <w:cs/>
          <w:lang w:bidi="lo-LA"/>
        </w:rPr>
        <w:t xml:space="preserve">ບົດສະເຫນິດ້ານວິຊາການ (ດ້ານເຕັກນີກ) </w:t>
      </w:r>
      <w:r w:rsidRPr="006E4B4F">
        <w:t>(</w:t>
      </w:r>
      <w:r w:rsidRPr="006E4B4F">
        <w:rPr>
          <w:rFonts w:ascii="Phetsarath OT" w:eastAsia="Phetsarath OT" w:hAnsi="Phetsarath OT" w:cs="Phetsarath OT" w:hint="cs"/>
          <w:iCs/>
          <w:cs/>
          <w:lang w:bidi="lo-LA"/>
        </w:rPr>
        <w:t>ເລືອກ</w:t>
      </w:r>
      <w:r w:rsidRPr="006E4B4F">
        <w:rPr>
          <w:i/>
        </w:rPr>
        <w:t xml:space="preserve">: </w:t>
      </w:r>
      <w:r w:rsidRPr="006E4B4F">
        <w:rPr>
          <w:rStyle w:val="y2iqfc"/>
          <w:rFonts w:ascii="Phetsarath OT" w:hAnsi="Phetsarath OT" w:cs="Phetsarath OT"/>
          <w:color w:val="202124"/>
          <w:cs/>
          <w:lang w:bidi="lo-LA"/>
        </w:rPr>
        <w:t>ວ່າ</w:t>
      </w:r>
      <w:r w:rsidRPr="006E4B4F">
        <w:rPr>
          <w:rStyle w:val="y2iqfc"/>
          <w:rFonts w:ascii="Phetsarath OT" w:hAnsi="Phetsarath OT" w:cs="Phetsarath OT" w:hint="cs"/>
          <w:color w:val="202124"/>
          <w:cs/>
          <w:lang w:bidi="lo-LA"/>
        </w:rPr>
        <w:t>ການ</w:t>
      </w:r>
      <w:r w:rsidRPr="006E4B4F">
        <w:rPr>
          <w:rStyle w:val="y2iqfc"/>
          <w:rFonts w:ascii="Phetsarath OT" w:hAnsi="Phetsarath OT" w:cs="Phetsarath OT"/>
          <w:color w:val="202124"/>
          <w:cs/>
          <w:lang w:bidi="lo-LA"/>
        </w:rPr>
        <w:t xml:space="preserve">ສະເໜີດ້ານເຕັກນິກເຕັມຮູບແບບ </w:t>
      </w:r>
      <w:r w:rsidRPr="006E4B4F">
        <w:rPr>
          <w:rStyle w:val="y2iqfc"/>
          <w:color w:val="202124"/>
          <w:cs/>
          <w:lang w:bidi="lo-LA"/>
        </w:rPr>
        <w:t>(</w:t>
      </w:r>
      <w:r w:rsidRPr="006E4B4F">
        <w:rPr>
          <w:rStyle w:val="y2iqfc"/>
          <w:color w:val="202124"/>
        </w:rPr>
        <w:t>FTP)</w:t>
      </w:r>
      <w:r w:rsidRPr="006E4B4F">
        <w:rPr>
          <w:rStyle w:val="y2iqfc"/>
          <w:rFonts w:ascii="Phetsarath OT" w:hAnsi="Phetsarath OT" w:cs="Phetsarath OT"/>
          <w:color w:val="202124"/>
        </w:rPr>
        <w:t xml:space="preserve"> </w:t>
      </w:r>
      <w:r w:rsidRPr="006E4B4F">
        <w:rPr>
          <w:rStyle w:val="y2iqfc"/>
          <w:rFonts w:ascii="Phetsarath OT" w:hAnsi="Phetsarath OT" w:cs="Phetsarath OT"/>
          <w:color w:val="202124"/>
          <w:cs/>
          <w:lang w:bidi="lo-LA"/>
        </w:rPr>
        <w:t xml:space="preserve">ຫຼື </w:t>
      </w:r>
      <w:r w:rsidRPr="006E4B4F">
        <w:rPr>
          <w:rStyle w:val="y2iqfc"/>
          <w:rFonts w:ascii="Phetsarath OT" w:hAnsi="Phetsarath OT" w:cs="Phetsarath OT" w:hint="cs"/>
          <w:color w:val="202124"/>
          <w:cs/>
          <w:lang w:bidi="lo-LA"/>
        </w:rPr>
        <w:t>ການ</w:t>
      </w:r>
      <w:r w:rsidRPr="006E4B4F">
        <w:rPr>
          <w:rStyle w:val="y2iqfc"/>
          <w:rFonts w:ascii="Phetsarath OT" w:hAnsi="Phetsarath OT" w:cs="Phetsarath OT"/>
          <w:color w:val="202124"/>
          <w:cs/>
          <w:lang w:bidi="lo-LA"/>
        </w:rPr>
        <w:t>ສະເໜີທາງ</w:t>
      </w:r>
      <w:r w:rsidR="00884CD2" w:rsidRPr="006E4B4F">
        <w:rPr>
          <w:rStyle w:val="y2iqfc"/>
          <w:rFonts w:ascii="Phetsarath OT" w:hAnsi="Phetsarath OT" w:cs="Phetsarath OT"/>
          <w:color w:val="202124"/>
          <w:cs/>
          <w:lang w:bidi="lo-LA"/>
        </w:rPr>
        <w:t>ເຕັກ</w:t>
      </w:r>
      <w:r w:rsidRPr="006E4B4F">
        <w:rPr>
          <w:rStyle w:val="y2iqfc"/>
          <w:rFonts w:ascii="Phetsarath OT" w:hAnsi="Phetsarath OT" w:cs="Phetsarath OT"/>
          <w:color w:val="202124"/>
          <w:cs/>
          <w:lang w:bidi="lo-LA"/>
        </w:rPr>
        <w:t>ນິກແບບງ່າຍ</w:t>
      </w:r>
      <w:r w:rsidRPr="006E4B4F">
        <w:rPr>
          <w:rStyle w:val="y2iqfc"/>
          <w:rFonts w:ascii="Phetsarath OT" w:hAnsi="Phetsarath OT" w:cs="Phetsarath OT" w:hint="cs"/>
          <w:color w:val="202124"/>
          <w:cs/>
          <w:lang w:bidi="lo-LA"/>
        </w:rPr>
        <w:t>ດາຍ</w:t>
      </w:r>
      <w:r w:rsidRPr="006E4B4F">
        <w:rPr>
          <w:rStyle w:val="y2iqfc"/>
          <w:rFonts w:ascii="Phetsarath OT" w:hAnsi="Phetsarath OT" w:cs="Phetsarath OT"/>
          <w:color w:val="202124"/>
          <w:cs/>
          <w:lang w:bidi="lo-LA"/>
        </w:rPr>
        <w:t xml:space="preserve"> </w:t>
      </w:r>
      <w:r w:rsidRPr="006E4B4F">
        <w:rPr>
          <w:rStyle w:val="y2iqfc"/>
          <w:color w:val="202124"/>
          <w:cs/>
          <w:lang w:bidi="lo-LA"/>
        </w:rPr>
        <w:t>(</w:t>
      </w:r>
      <w:r w:rsidRPr="006E4B4F">
        <w:rPr>
          <w:rStyle w:val="y2iqfc"/>
          <w:color w:val="202124"/>
        </w:rPr>
        <w:t xml:space="preserve">STP) </w:t>
      </w:r>
      <w:r w:rsidRPr="006E4B4F">
        <w:rPr>
          <w:color w:val="202124"/>
        </w:rPr>
        <w:t>]</w:t>
      </w:r>
      <w:r w:rsidR="00E93A34" w:rsidRPr="006E4B4F">
        <w:rPr>
          <w:cs/>
          <w:lang w:bidi="lo-LA"/>
        </w:rPr>
        <w:t>-</w:t>
      </w:r>
      <w:r w:rsidRPr="006E4B4F">
        <w:rPr>
          <w:color w:val="202124"/>
          <w:cs/>
          <w:lang w:bidi="lo-LA"/>
        </w:rPr>
        <w:t xml:space="preserve"> </w:t>
      </w:r>
      <w:r w:rsidRPr="006E4B4F">
        <w:rPr>
          <w:rFonts w:ascii="Phetsarath OT" w:hAnsi="Phetsarath OT" w:cs="Phetsarath OT" w:hint="cs"/>
          <w:color w:val="202124"/>
          <w:cs/>
          <w:lang w:bidi="lo-LA"/>
        </w:rPr>
        <w:t>ແບບຟອມມາດຕະຖານ</w:t>
      </w:r>
    </w:p>
    <w:p w14:paraId="4785394A" w14:textId="6D8A436A" w:rsidR="00981674" w:rsidRPr="006E4B4F" w:rsidRDefault="00981674" w:rsidP="00981674">
      <w:pPr>
        <w:pStyle w:val="NormalIndent"/>
        <w:ind w:left="720"/>
        <w:rPr>
          <w:rFonts w:ascii="Phetsarath OT" w:eastAsia="Phetsarath OT" w:hAnsi="Phetsarath OT" w:cs="Phetsarath OT"/>
          <w:lang w:bidi="lo-LA"/>
        </w:rPr>
      </w:pPr>
      <w:r w:rsidRPr="006E4B4F">
        <w:rPr>
          <w:rFonts w:ascii="Phetsarath OT" w:eastAsia="Phetsarath OT" w:hAnsi="Phetsarath OT" w:cs="Phetsarath OT" w:hint="cs"/>
          <w:cs/>
          <w:lang w:bidi="lo-LA"/>
        </w:rPr>
        <w:t>ຫມວດທີ</w:t>
      </w:r>
      <w:r w:rsidRPr="006E4B4F">
        <w:t xml:space="preserve"> 4 - </w:t>
      </w:r>
      <w:r w:rsidRPr="006E4B4F">
        <w:rPr>
          <w:rFonts w:ascii="Phetsarath OT" w:eastAsia="Phetsarath OT" w:hAnsi="Phetsarath OT" w:cs="Phetsarath OT" w:hint="cs"/>
          <w:cs/>
          <w:lang w:bidi="lo-LA"/>
        </w:rPr>
        <w:t>ບົດສະເຫນີທາງດ້ານການເງິນ</w:t>
      </w:r>
      <w:r w:rsidRPr="006E4B4F">
        <w:t xml:space="preserve"> - </w:t>
      </w:r>
      <w:r w:rsidRPr="006E4B4F">
        <w:rPr>
          <w:rFonts w:ascii="Phetsarath OT" w:eastAsia="Phetsarath OT" w:hAnsi="Phetsarath OT" w:cs="Phetsarath OT" w:hint="cs"/>
          <w:cs/>
          <w:lang w:bidi="lo-LA"/>
        </w:rPr>
        <w:t>ແບບຟອມມາດຕະຖານ</w:t>
      </w:r>
    </w:p>
    <w:p w14:paraId="5CF39516" w14:textId="77D49DAE" w:rsidR="00981674" w:rsidRPr="006E4B4F" w:rsidRDefault="00981674" w:rsidP="00981674">
      <w:pPr>
        <w:pStyle w:val="NormalIndent"/>
        <w:ind w:left="720"/>
        <w:rPr>
          <w:rFonts w:ascii="Phetsarath OT" w:eastAsia="Phetsarath OT" w:hAnsi="Phetsarath OT" w:cs="Phetsarath OT"/>
          <w:lang w:bidi="lo-LA"/>
        </w:rPr>
      </w:pPr>
      <w:r w:rsidRPr="006E4B4F">
        <w:rPr>
          <w:rFonts w:ascii="Phetsarath OT" w:eastAsia="Phetsarath OT" w:hAnsi="Phetsarath OT" w:cs="Phetsarath OT" w:hint="cs"/>
          <w:cs/>
          <w:lang w:bidi="lo-LA"/>
        </w:rPr>
        <w:t>ຫມວດທີ</w:t>
      </w:r>
      <w:r w:rsidRPr="006E4B4F">
        <w:t xml:space="preserve"> 5 – </w:t>
      </w:r>
      <w:r w:rsidRPr="006E4B4F">
        <w:rPr>
          <w:rFonts w:ascii="Phetsarath OT" w:eastAsia="Phetsarath OT" w:hAnsi="Phetsarath OT" w:cs="Phetsarath OT" w:hint="cs"/>
          <w:cs/>
          <w:lang w:bidi="lo-LA"/>
        </w:rPr>
        <w:t>ປະເທດທີ່ມີຄວາມເຫມາະສົມ</w:t>
      </w:r>
    </w:p>
    <w:p w14:paraId="07AB5898" w14:textId="59966062" w:rsidR="00981674" w:rsidRPr="006E4B4F" w:rsidRDefault="00981674" w:rsidP="00981674">
      <w:pPr>
        <w:pStyle w:val="NormalIndent"/>
        <w:ind w:left="720"/>
      </w:pPr>
      <w:r w:rsidRPr="006E4B4F">
        <w:rPr>
          <w:rFonts w:ascii="Phetsarath OT" w:eastAsia="Phetsarath OT" w:hAnsi="Phetsarath OT" w:cs="Phetsarath OT" w:hint="cs"/>
          <w:cs/>
          <w:lang w:bidi="lo-LA"/>
        </w:rPr>
        <w:t>ຫມວດທີ</w:t>
      </w:r>
      <w:r w:rsidRPr="006E4B4F">
        <w:t xml:space="preserve"> 6 – </w:t>
      </w:r>
      <w:r w:rsidRPr="006E4B4F">
        <w:rPr>
          <w:rFonts w:ascii="Phetsarath OT" w:eastAsia="Phetsarath OT" w:hAnsi="Phetsarath OT" w:cs="Phetsarath OT" w:hint="cs"/>
          <w:cs/>
          <w:lang w:bidi="lo-LA"/>
        </w:rPr>
        <w:t>ນະໂຍບາຍຂອງລັດຖະບານລາວ</w:t>
      </w:r>
      <w:r w:rsidRPr="006E4B4F">
        <w:t xml:space="preserve"> – </w:t>
      </w:r>
      <w:r w:rsidRPr="006E4B4F">
        <w:rPr>
          <w:rFonts w:ascii="Phetsarath OT" w:eastAsia="Phetsarath OT" w:hAnsi="Phetsarath OT" w:cs="Phetsarath OT" w:hint="cs"/>
          <w:cs/>
          <w:lang w:bidi="lo-LA"/>
        </w:rPr>
        <w:t>ພຶດຕິກໍາສໍ້ລາດບັງຫລວງ ແລະ ສໍ້ໂກງ</w:t>
      </w:r>
    </w:p>
    <w:p w14:paraId="53726C66" w14:textId="1A1BDE63" w:rsidR="00981674" w:rsidRPr="006E4B4F" w:rsidRDefault="00981674" w:rsidP="00981674">
      <w:pPr>
        <w:pStyle w:val="NormalIndent"/>
        <w:ind w:left="720"/>
        <w:rPr>
          <w:rFonts w:ascii="Phetsarath OT" w:eastAsia="Phetsarath OT" w:hAnsi="Phetsarath OT" w:cs="Phetsarath OT"/>
          <w:caps/>
          <w:lang w:bidi="lo-LA"/>
        </w:rPr>
      </w:pPr>
      <w:r w:rsidRPr="006E4B4F">
        <w:rPr>
          <w:rFonts w:ascii="Phetsarath OT" w:eastAsia="Phetsarath OT" w:hAnsi="Phetsarath OT" w:cs="Phetsarath OT" w:hint="cs"/>
          <w:cs/>
          <w:lang w:bidi="lo-LA"/>
        </w:rPr>
        <w:t>ຫມວດທີ</w:t>
      </w:r>
      <w:r w:rsidRPr="006E4B4F">
        <w:t xml:space="preserve"> 7 - </w:t>
      </w:r>
      <w:r w:rsidRPr="006E4B4F">
        <w:rPr>
          <w:rFonts w:ascii="Phetsarath OT" w:eastAsia="Phetsarath OT" w:hAnsi="Phetsarath OT" w:cs="Phetsarath OT" w:hint="cs"/>
          <w:cs/>
          <w:lang w:bidi="lo-LA"/>
        </w:rPr>
        <w:t>ການກໍານົດຫນ້າວຽກລະອຽດ</w:t>
      </w:r>
    </w:p>
    <w:p w14:paraId="67B57332" w14:textId="2E8FD5C1" w:rsidR="00981674" w:rsidRPr="006E4B4F" w:rsidRDefault="00981674" w:rsidP="00981674">
      <w:pPr>
        <w:pStyle w:val="BodyTextIndent"/>
        <w:tabs>
          <w:tab w:val="clear" w:pos="-720"/>
        </w:tabs>
        <w:suppressAutoHyphens w:val="0"/>
        <w:ind w:left="720"/>
        <w:rPr>
          <w:spacing w:val="0"/>
          <w:szCs w:val="24"/>
          <w:lang w:eastAsia="en-US"/>
        </w:rPr>
      </w:pPr>
      <w:r w:rsidRPr="006E4B4F">
        <w:rPr>
          <w:rFonts w:ascii="Phetsarath OT" w:eastAsia="Phetsarath OT" w:hAnsi="Phetsarath OT" w:cs="Phetsarath OT" w:hint="cs"/>
          <w:spacing w:val="0"/>
          <w:szCs w:val="24"/>
          <w:cs/>
          <w:lang w:eastAsia="en-US" w:bidi="lo-LA"/>
        </w:rPr>
        <w:t>ຫມວດທີ</w:t>
      </w:r>
      <w:r w:rsidRPr="006E4B4F">
        <w:rPr>
          <w:spacing w:val="0"/>
          <w:szCs w:val="24"/>
          <w:lang w:eastAsia="en-US"/>
        </w:rPr>
        <w:t xml:space="preserve"> 8 - </w:t>
      </w:r>
      <w:r w:rsidRPr="006E4B4F">
        <w:rPr>
          <w:rFonts w:ascii="Phetsarath OT" w:eastAsia="Phetsarath OT" w:hAnsi="Phetsarath OT" w:cs="Phetsarath OT" w:hint="cs"/>
          <w:spacing w:val="0"/>
          <w:szCs w:val="24"/>
          <w:cs/>
          <w:lang w:eastAsia="en-US" w:bidi="lo-LA"/>
        </w:rPr>
        <w:t>ແບບຟອມມາດຕະຖານຂອງສັນຍາ</w:t>
      </w:r>
      <w:r w:rsidRPr="006E4B4F">
        <w:rPr>
          <w:spacing w:val="0"/>
          <w:szCs w:val="24"/>
          <w:lang w:eastAsia="en-US"/>
        </w:rPr>
        <w:t xml:space="preserve"> (</w:t>
      </w:r>
      <w:r w:rsidRPr="006E4B4F">
        <w:rPr>
          <w:i/>
          <w:spacing w:val="0"/>
          <w:szCs w:val="24"/>
          <w:lang w:eastAsia="en-US"/>
        </w:rPr>
        <w:t>[</w:t>
      </w:r>
      <w:r w:rsidR="00685251" w:rsidRPr="006E4B4F">
        <w:rPr>
          <w:rFonts w:ascii="Phetsarath OT" w:eastAsia="Phetsarath OT" w:hAnsi="Phetsarath OT" w:cs="Phetsarath OT" w:hint="cs"/>
          <w:iCs/>
          <w:spacing w:val="0"/>
          <w:szCs w:val="24"/>
          <w:cs/>
          <w:lang w:eastAsia="en-US" w:bidi="lo-LA"/>
        </w:rPr>
        <w:t>ເລືອກ</w:t>
      </w:r>
      <w:r w:rsidRPr="006E4B4F">
        <w:rPr>
          <w:iCs/>
          <w:spacing w:val="0"/>
          <w:szCs w:val="24"/>
          <w:lang w:eastAsia="en-US"/>
        </w:rPr>
        <w:t>:</w:t>
      </w:r>
      <w:r w:rsidRPr="006E4B4F">
        <w:rPr>
          <w:spacing w:val="0"/>
          <w:szCs w:val="24"/>
          <w:lang w:eastAsia="en-US"/>
        </w:rPr>
        <w:t xml:space="preserve"> </w:t>
      </w:r>
      <w:r w:rsidR="00685251" w:rsidRPr="006E4B4F">
        <w:rPr>
          <w:rFonts w:ascii="Phetsarath OT" w:eastAsia="Phetsarath OT" w:hAnsi="Phetsarath OT" w:cs="Phetsarath OT" w:hint="cs"/>
          <w:spacing w:val="0"/>
          <w:szCs w:val="24"/>
          <w:cs/>
          <w:lang w:eastAsia="en-US" w:bidi="lo-LA"/>
        </w:rPr>
        <w:t>ຕາມເວລາ ຫຼື ມອບເຫມົາ</w:t>
      </w:r>
      <w:r w:rsidRPr="006E4B4F">
        <w:rPr>
          <w:i/>
          <w:spacing w:val="0"/>
          <w:szCs w:val="24"/>
          <w:lang w:eastAsia="en-US"/>
        </w:rPr>
        <w:t>]</w:t>
      </w:r>
      <w:r w:rsidRPr="006E4B4F">
        <w:rPr>
          <w:spacing w:val="0"/>
          <w:szCs w:val="24"/>
          <w:lang w:eastAsia="en-US"/>
        </w:rPr>
        <w:t>)</w:t>
      </w:r>
    </w:p>
    <w:p w14:paraId="2748AE9F" w14:textId="2A5FD943" w:rsidR="00981674" w:rsidRPr="006E4B4F" w:rsidRDefault="00981674" w:rsidP="009C3054">
      <w:pPr>
        <w:pStyle w:val="BodyTextIndent"/>
        <w:tabs>
          <w:tab w:val="clear" w:pos="-720"/>
        </w:tabs>
        <w:suppressAutoHyphens w:val="0"/>
        <w:ind w:left="-360"/>
        <w:rPr>
          <w:spacing w:val="0"/>
          <w:szCs w:val="24"/>
          <w:lang w:eastAsia="en-US"/>
        </w:rPr>
      </w:pPr>
    </w:p>
    <w:p w14:paraId="0AAE38BD" w14:textId="2B5D9DA0" w:rsidR="00D27528" w:rsidRPr="006E4B4F" w:rsidRDefault="00D27528" w:rsidP="00BA0C18">
      <w:pPr>
        <w:pStyle w:val="BodyTextIndent"/>
        <w:tabs>
          <w:tab w:val="clear" w:pos="-720"/>
        </w:tabs>
        <w:suppressAutoHyphens w:val="0"/>
        <w:ind w:left="270" w:hanging="270"/>
        <w:rPr>
          <w:spacing w:val="0"/>
          <w:szCs w:val="24"/>
          <w:lang w:eastAsia="en-US"/>
        </w:rPr>
      </w:pPr>
      <w:r w:rsidRPr="006E4B4F">
        <w:rPr>
          <w:rFonts w:ascii="Phetsarath OT" w:eastAsia="Phetsarath OT" w:hAnsi="Phetsarath OT" w:cs="Phetsarath OT" w:hint="cs"/>
          <w:szCs w:val="24"/>
          <w:cs/>
          <w:lang w:bidi="lo-LA"/>
        </w:rPr>
        <w:t>7</w:t>
      </w:r>
      <w:r w:rsidR="00BA0C18" w:rsidRPr="006E4B4F">
        <w:rPr>
          <w:rFonts w:ascii="Phetsarath OT" w:eastAsia="Phetsarath OT" w:hAnsi="Phetsarath OT" w:cs="Phetsarath OT" w:hint="cs"/>
          <w:szCs w:val="24"/>
          <w:cs/>
          <w:lang w:bidi="lo-LA"/>
        </w:rPr>
        <w:t>.</w:t>
      </w:r>
      <w:r w:rsidRPr="006E4B4F">
        <w:rPr>
          <w:rFonts w:ascii="Phetsarath OT" w:eastAsia="Phetsarath OT" w:hAnsi="Phetsarath OT" w:cs="Phetsarath OT"/>
          <w:szCs w:val="24"/>
          <w:cs/>
          <w:lang w:bidi="lo-LA"/>
        </w:rPr>
        <w:tab/>
      </w:r>
      <w:r w:rsidRPr="006E4B4F">
        <w:rPr>
          <w:rFonts w:ascii="Phetsarath OT" w:eastAsia="Phetsarath OT" w:hAnsi="Phetsarath OT" w:cs="Phetsarath OT" w:hint="cs"/>
          <w:szCs w:val="24"/>
          <w:cs/>
          <w:lang w:bidi="lo-LA"/>
        </w:rPr>
        <w:t xml:space="preserve">ກະລຸນາແຈ້ງບອກພວກເຮົາ </w:t>
      </w:r>
      <w:r w:rsidRPr="006E4B4F">
        <w:rPr>
          <w:i/>
          <w:spacing w:val="0"/>
          <w:szCs w:val="24"/>
          <w:lang w:eastAsia="en-US"/>
        </w:rPr>
        <w:t>[</w:t>
      </w:r>
      <w:r w:rsidRPr="006E4B4F">
        <w:rPr>
          <w:rFonts w:ascii="Phetsarath OT" w:eastAsia="Phetsarath OT" w:hAnsi="Phetsarath OT" w:cs="Phetsarath OT" w:hint="cs"/>
          <w:iCs/>
          <w:szCs w:val="24"/>
          <w:cs/>
          <w:lang w:bidi="lo-LA"/>
        </w:rPr>
        <w:t>ຕື່ມວັນທີໃສ່</w:t>
      </w:r>
      <w:r w:rsidRPr="006E4B4F">
        <w:rPr>
          <w:i/>
          <w:spacing w:val="0"/>
          <w:szCs w:val="24"/>
          <w:lang w:eastAsia="en-US"/>
        </w:rPr>
        <w:t>],</w:t>
      </w:r>
      <w:r w:rsidRPr="006E4B4F">
        <w:rPr>
          <w:rFonts w:ascii="Phetsarath OT" w:eastAsia="Phetsarath OT" w:hAnsi="Phetsarath OT" w:cs="Phetsarath OT" w:hint="cs"/>
          <w:i/>
          <w:szCs w:val="24"/>
          <w:cs/>
          <w:lang w:bidi="lo-LA"/>
        </w:rPr>
        <w:t xml:space="preserve">ເປັນລາຍລັກອັກສອນຕາມທີ່ຢູ່ </w:t>
      </w:r>
      <w:r w:rsidRPr="006E4B4F">
        <w:rPr>
          <w:rFonts w:cs="Helv"/>
          <w:i/>
          <w:spacing w:val="0"/>
          <w:szCs w:val="24"/>
          <w:lang w:eastAsia="en-US"/>
        </w:rPr>
        <w:t>[</w:t>
      </w:r>
      <w:r w:rsidRPr="006E4B4F">
        <w:rPr>
          <w:rFonts w:ascii="Phetsarath OT" w:eastAsia="Phetsarath OT" w:hAnsi="Phetsarath OT" w:cs="Phetsarath OT" w:hint="cs"/>
          <w:i/>
          <w:spacing w:val="0"/>
          <w:szCs w:val="24"/>
          <w:cs/>
          <w:lang w:eastAsia="en-US" w:bidi="lo-LA"/>
        </w:rPr>
        <w:t>ໃສ່ທີ່ຢູ່ລະອຽດ</w:t>
      </w:r>
      <w:r w:rsidRPr="006E4B4F">
        <w:rPr>
          <w:spacing w:val="0"/>
          <w:szCs w:val="24"/>
          <w:lang w:eastAsia="en-US"/>
        </w:rPr>
        <w:t xml:space="preserve">, </w:t>
      </w:r>
      <w:r w:rsidRPr="006E4B4F">
        <w:rPr>
          <w:rFonts w:ascii="Phetsarath OT" w:eastAsia="Phetsarath OT" w:hAnsi="Phetsarath OT" w:cs="Phetsarath OT" w:hint="cs"/>
          <w:spacing w:val="0"/>
          <w:szCs w:val="24"/>
          <w:cs/>
          <w:lang w:eastAsia="en-US" w:bidi="lo-LA"/>
        </w:rPr>
        <w:t>ຫຼື ທາງອີເມລ</w:t>
      </w:r>
      <w:r w:rsidRPr="006E4B4F">
        <w:rPr>
          <w:rFonts w:cs="DokChampa" w:hint="cs"/>
          <w:spacing w:val="0"/>
          <w:szCs w:val="24"/>
          <w:cs/>
          <w:lang w:eastAsia="en-US" w:bidi="lo-LA"/>
        </w:rPr>
        <w:t xml:space="preserve"> </w:t>
      </w:r>
      <w:r w:rsidRPr="006E4B4F">
        <w:rPr>
          <w:i/>
          <w:spacing w:val="0"/>
          <w:szCs w:val="24"/>
          <w:lang w:eastAsia="en-US"/>
        </w:rPr>
        <w:t>[</w:t>
      </w:r>
      <w:r w:rsidRPr="006E4B4F">
        <w:rPr>
          <w:rFonts w:ascii="Phetsarath OT" w:eastAsia="Phetsarath OT" w:hAnsi="Phetsarath OT" w:cs="Phetsarath OT" w:hint="cs"/>
          <w:i/>
          <w:spacing w:val="0"/>
          <w:szCs w:val="24"/>
          <w:cs/>
          <w:lang w:eastAsia="en-US" w:bidi="lo-LA"/>
        </w:rPr>
        <w:t>ໃສ່ທີ່ຢູ່ຂອງອີເມລ</w:t>
      </w:r>
      <w:r w:rsidRPr="006E4B4F">
        <w:rPr>
          <w:i/>
          <w:spacing w:val="0"/>
          <w:szCs w:val="24"/>
          <w:lang w:eastAsia="en-US"/>
        </w:rPr>
        <w:t>]</w:t>
      </w:r>
      <w:r w:rsidRPr="006E4B4F">
        <w:rPr>
          <w:spacing w:val="0"/>
          <w:szCs w:val="24"/>
          <w:lang w:eastAsia="en-US"/>
        </w:rPr>
        <w:t xml:space="preserve">: </w:t>
      </w:r>
    </w:p>
    <w:p w14:paraId="15EB20E8" w14:textId="77777777" w:rsidR="00D27528" w:rsidRPr="006E4B4F" w:rsidRDefault="00D27528" w:rsidP="001F4115"/>
    <w:p w14:paraId="3F3E0BEB" w14:textId="67C9446D" w:rsidR="00D27528" w:rsidRPr="006E4B4F" w:rsidRDefault="00D27528" w:rsidP="00E93A34">
      <w:pPr>
        <w:pStyle w:val="HTMLPreformatted"/>
        <w:tabs>
          <w:tab w:val="clear" w:pos="1832"/>
          <w:tab w:val="left" w:pos="1170"/>
        </w:tabs>
        <w:ind w:left="720" w:hanging="720"/>
        <w:rPr>
          <w:rStyle w:val="y2iqfc"/>
          <w:rFonts w:ascii="Phetsarath OT" w:hAnsi="Phetsarath OT" w:cs="Phetsarath OT"/>
          <w:color w:val="202124"/>
          <w:sz w:val="24"/>
          <w:szCs w:val="24"/>
          <w:lang w:bidi="lo-LA"/>
        </w:rPr>
      </w:pPr>
      <w:r w:rsidRPr="006E4B4F">
        <w:rPr>
          <w:rStyle w:val="y2iqfc"/>
          <w:rFonts w:ascii="Phetsarath OT" w:hAnsi="Phetsarath OT" w:cs="Phetsarath OT"/>
          <w:color w:val="202124"/>
          <w:sz w:val="24"/>
          <w:szCs w:val="24"/>
          <w:cs/>
          <w:lang w:bidi="lo-LA"/>
        </w:rPr>
        <w:tab/>
      </w:r>
      <w:r w:rsidRPr="006E4B4F">
        <w:rPr>
          <w:rStyle w:val="y2iqfc"/>
          <w:rFonts w:ascii="Phetsarath OT" w:hAnsi="Phetsarath OT" w:cs="Phetsarath OT" w:hint="cs"/>
          <w:color w:val="202124"/>
          <w:sz w:val="24"/>
          <w:szCs w:val="24"/>
          <w:cs/>
          <w:lang w:bidi="lo-LA"/>
        </w:rPr>
        <w:t xml:space="preserve">(ກ) </w:t>
      </w:r>
      <w:r w:rsidRPr="006E4B4F">
        <w:rPr>
          <w:rStyle w:val="y2iqfc"/>
          <w:rFonts w:ascii="Phetsarath OT" w:hAnsi="Phetsarath OT" w:cs="Phetsarath OT"/>
          <w:color w:val="202124"/>
          <w:sz w:val="24"/>
          <w:szCs w:val="24"/>
          <w:cs/>
          <w:lang w:bidi="lo-LA"/>
        </w:rPr>
        <w:tab/>
      </w:r>
      <w:r w:rsidR="001142ED" w:rsidRPr="006E4B4F">
        <w:rPr>
          <w:rStyle w:val="y2iqfc"/>
          <w:rFonts w:ascii="Phetsarath OT" w:hAnsi="Phetsarath OT" w:cs="Phetsarath OT"/>
          <w:color w:val="202124"/>
          <w:sz w:val="24"/>
          <w:szCs w:val="24"/>
          <w:cs/>
          <w:lang w:bidi="lo-LA"/>
        </w:rPr>
        <w:t>ວ່າ</w:t>
      </w:r>
      <w:r w:rsidRPr="006E4B4F">
        <w:rPr>
          <w:rStyle w:val="y2iqfc"/>
          <w:rFonts w:ascii="Phetsarath OT" w:hAnsi="Phetsarath OT" w:cs="Phetsarath OT" w:hint="cs"/>
          <w:color w:val="202124"/>
          <w:sz w:val="24"/>
          <w:szCs w:val="24"/>
          <w:cs/>
          <w:lang w:bidi="lo-LA"/>
        </w:rPr>
        <w:t xml:space="preserve">ທ່ານໄດ້ຮັບຫນັງສືແຈ້ງເຊີນເຂົ້າຮ່ວມການປະມູນ; ແລະ </w:t>
      </w:r>
    </w:p>
    <w:p w14:paraId="2004F257" w14:textId="71126F82" w:rsidR="001142ED" w:rsidRPr="006E4B4F" w:rsidRDefault="00D27528" w:rsidP="00BA0C18">
      <w:pPr>
        <w:pStyle w:val="HTMLPreformatted"/>
        <w:tabs>
          <w:tab w:val="clear" w:pos="916"/>
          <w:tab w:val="clear" w:pos="1832"/>
          <w:tab w:val="left" w:pos="720"/>
        </w:tabs>
        <w:spacing w:after="240"/>
        <w:ind w:left="1170" w:hanging="720"/>
        <w:rPr>
          <w:rFonts w:ascii="Phetsarath OT" w:hAnsi="Phetsarath OT" w:cs="Phetsarath OT"/>
          <w:color w:val="202124"/>
          <w:sz w:val="24"/>
          <w:szCs w:val="24"/>
        </w:rPr>
      </w:pPr>
      <w:r w:rsidRPr="006E4B4F">
        <w:rPr>
          <w:rStyle w:val="y2iqfc"/>
          <w:rFonts w:ascii="Phetsarath OT" w:hAnsi="Phetsarath OT" w:cs="Phetsarath OT"/>
          <w:color w:val="202124"/>
          <w:sz w:val="24"/>
          <w:szCs w:val="24"/>
          <w:cs/>
          <w:lang w:bidi="lo-LA"/>
        </w:rPr>
        <w:tab/>
      </w:r>
      <w:r w:rsidRPr="006E4B4F">
        <w:rPr>
          <w:rStyle w:val="y2iqfc"/>
          <w:rFonts w:ascii="Phetsarath OT" w:hAnsi="Phetsarath OT" w:cs="Phetsarath OT" w:hint="cs"/>
          <w:color w:val="202124"/>
          <w:sz w:val="24"/>
          <w:szCs w:val="24"/>
          <w:cs/>
          <w:lang w:bidi="lo-LA"/>
        </w:rPr>
        <w:t xml:space="preserve">(ຂ) </w:t>
      </w:r>
      <w:r w:rsidRPr="006E4B4F">
        <w:rPr>
          <w:rStyle w:val="y2iqfc"/>
          <w:rFonts w:ascii="Phetsarath OT" w:hAnsi="Phetsarath OT" w:cs="Phetsarath OT"/>
          <w:color w:val="202124"/>
          <w:sz w:val="24"/>
          <w:szCs w:val="24"/>
          <w:cs/>
          <w:lang w:bidi="lo-LA"/>
        </w:rPr>
        <w:tab/>
      </w:r>
      <w:r w:rsidRPr="006E4B4F">
        <w:rPr>
          <w:rStyle w:val="y2iqfc"/>
          <w:rFonts w:ascii="Phetsarath OT" w:hAnsi="Phetsarath OT" w:cs="Phetsarath OT" w:hint="cs"/>
          <w:color w:val="202124"/>
          <w:sz w:val="24"/>
          <w:szCs w:val="24"/>
          <w:cs/>
          <w:lang w:bidi="lo-LA"/>
        </w:rPr>
        <w:t>ວ່າທ່ານ</w:t>
      </w:r>
      <w:r w:rsidR="001142ED" w:rsidRPr="006E4B4F">
        <w:rPr>
          <w:rStyle w:val="y2iqfc"/>
          <w:rFonts w:ascii="Phetsarath OT" w:hAnsi="Phetsarath OT" w:cs="Phetsarath OT"/>
          <w:color w:val="202124"/>
          <w:sz w:val="24"/>
          <w:szCs w:val="24"/>
          <w:cs/>
          <w:lang w:bidi="lo-LA"/>
        </w:rPr>
        <w:t>ຕັ້ງໃຈຈະ</w:t>
      </w:r>
      <w:r w:rsidRPr="006E4B4F">
        <w:rPr>
          <w:rStyle w:val="y2iqfc"/>
          <w:rFonts w:ascii="Phetsarath OT" w:hAnsi="Phetsarath OT" w:cs="Phetsarath OT" w:hint="cs"/>
          <w:color w:val="202124"/>
          <w:sz w:val="24"/>
          <w:szCs w:val="24"/>
          <w:cs/>
          <w:lang w:bidi="lo-LA"/>
        </w:rPr>
        <w:t>ຍື່ນບົດສະເຫນີຜູ້ດຽວ ຫຼື ຕັ້ງໃຈ</w:t>
      </w:r>
      <w:r w:rsidR="001142ED" w:rsidRPr="006E4B4F">
        <w:rPr>
          <w:rStyle w:val="y2iqfc"/>
          <w:rFonts w:ascii="Phetsarath OT" w:hAnsi="Phetsarath OT" w:cs="Phetsarath OT"/>
          <w:color w:val="202124"/>
          <w:sz w:val="24"/>
          <w:szCs w:val="24"/>
          <w:cs/>
          <w:lang w:bidi="lo-LA"/>
        </w:rPr>
        <w:t>ເສີມຂະຫຍາຍປະສົບການຂອງ</w:t>
      </w:r>
      <w:r w:rsidRPr="006E4B4F">
        <w:rPr>
          <w:rStyle w:val="y2iqfc"/>
          <w:rFonts w:ascii="Phetsarath OT" w:hAnsi="Phetsarath OT" w:cs="Phetsarath OT" w:hint="cs"/>
          <w:color w:val="202124"/>
          <w:sz w:val="24"/>
          <w:szCs w:val="24"/>
          <w:cs/>
          <w:lang w:bidi="lo-LA"/>
        </w:rPr>
        <w:t>ທ່ານ</w:t>
      </w:r>
      <w:r w:rsidR="001142ED" w:rsidRPr="006E4B4F">
        <w:rPr>
          <w:rStyle w:val="y2iqfc"/>
          <w:rFonts w:ascii="Phetsarath OT" w:hAnsi="Phetsarath OT" w:cs="Phetsarath OT"/>
          <w:color w:val="202124"/>
          <w:sz w:val="24"/>
          <w:szCs w:val="24"/>
          <w:cs/>
          <w:lang w:bidi="lo-LA"/>
        </w:rPr>
        <w:t>ໂດຍການຂໍອະນຸຍາດຮ່ວມກັບບໍລິສັດອື່ນ (ຖ້າອະນຸຍາດພາຍໃຕ້</w:t>
      </w:r>
      <w:r w:rsidR="00092F0A" w:rsidRPr="006E4B4F">
        <w:rPr>
          <w:rStyle w:val="y2iqfc"/>
          <w:rFonts w:ascii="Phetsarath OT" w:hAnsi="Phetsarath OT" w:cs="Phetsarath OT" w:hint="cs"/>
          <w:color w:val="202124"/>
          <w:sz w:val="24"/>
          <w:szCs w:val="24"/>
          <w:cs/>
          <w:lang w:bidi="lo-LA"/>
        </w:rPr>
        <w:t>ຫມວດ</w:t>
      </w:r>
      <w:r w:rsidR="001142ED" w:rsidRPr="006E4B4F">
        <w:rPr>
          <w:rStyle w:val="y2iqfc"/>
          <w:rFonts w:ascii="Phetsarath OT" w:hAnsi="Phetsarath OT" w:cs="Phetsarath OT"/>
          <w:color w:val="202124"/>
          <w:sz w:val="24"/>
          <w:szCs w:val="24"/>
          <w:cs/>
          <w:lang w:bidi="lo-LA"/>
        </w:rPr>
        <w:t xml:space="preserve">ທີ </w:t>
      </w:r>
      <w:r w:rsidR="001142ED" w:rsidRPr="006E4B4F">
        <w:rPr>
          <w:rStyle w:val="y2iqfc"/>
          <w:rFonts w:ascii="Phetsarath OT" w:hAnsi="Phetsarath OT" w:cs="Phetsarath OT"/>
          <w:color w:val="202124"/>
          <w:sz w:val="24"/>
          <w:szCs w:val="24"/>
        </w:rPr>
        <w:t xml:space="preserve">2, </w:t>
      </w:r>
      <w:r w:rsidR="001142ED" w:rsidRPr="006E4B4F">
        <w:rPr>
          <w:rStyle w:val="y2iqfc"/>
          <w:rFonts w:ascii="Phetsarath OT" w:hAnsi="Phetsarath OT" w:cs="Phetsarath OT"/>
          <w:color w:val="202124"/>
          <w:sz w:val="24"/>
          <w:szCs w:val="24"/>
          <w:cs/>
          <w:lang w:bidi="lo-LA"/>
        </w:rPr>
        <w:t>ຄຳແນະນຳ</w:t>
      </w:r>
      <w:r w:rsidR="00092F0A" w:rsidRPr="006E4B4F">
        <w:rPr>
          <w:rStyle w:val="y2iqfc"/>
          <w:rFonts w:ascii="Phetsarath OT" w:hAnsi="Phetsarath OT" w:cs="Phetsarath OT" w:hint="cs"/>
          <w:color w:val="202124"/>
          <w:sz w:val="24"/>
          <w:szCs w:val="24"/>
          <w:cs/>
          <w:lang w:bidi="lo-LA"/>
        </w:rPr>
        <w:t>ສໍາລັບ</w:t>
      </w:r>
      <w:r w:rsidR="001142ED" w:rsidRPr="006E4B4F">
        <w:rPr>
          <w:rStyle w:val="y2iqfc"/>
          <w:rFonts w:ascii="Phetsarath OT" w:hAnsi="Phetsarath OT" w:cs="Phetsarath OT"/>
          <w:color w:val="202124"/>
          <w:sz w:val="24"/>
          <w:szCs w:val="24"/>
          <w:cs/>
          <w:lang w:bidi="lo-LA"/>
        </w:rPr>
        <w:t>ທີ່ປຶກສາ (</w:t>
      </w:r>
      <w:r w:rsidR="00620BFF" w:rsidRPr="006E4B4F">
        <w:rPr>
          <w:rStyle w:val="y2iqfc"/>
          <w:rFonts w:ascii="Phetsarath OT" w:hAnsi="Phetsarath OT" w:cs="Phetsarath OT" w:hint="cs"/>
          <w:color w:val="202124"/>
          <w:sz w:val="24"/>
          <w:szCs w:val="24"/>
          <w:cs/>
          <w:lang w:bidi="lo-LA"/>
        </w:rPr>
        <w:t>ຄສປ</w:t>
      </w:r>
      <w:r w:rsidR="001142ED" w:rsidRPr="006E4B4F">
        <w:rPr>
          <w:rStyle w:val="y2iqfc"/>
          <w:rFonts w:ascii="Phetsarath OT" w:hAnsi="Phetsarath OT" w:cs="Phetsarath OT"/>
          <w:color w:val="202124"/>
          <w:sz w:val="24"/>
          <w:szCs w:val="24"/>
        </w:rPr>
        <w:t xml:space="preserve">), </w:t>
      </w:r>
      <w:r w:rsidR="001142ED" w:rsidRPr="006E4B4F">
        <w:rPr>
          <w:rStyle w:val="y2iqfc"/>
          <w:rFonts w:ascii="Phetsarath OT" w:hAnsi="Phetsarath OT" w:cs="Phetsarath OT"/>
          <w:color w:val="202124"/>
          <w:sz w:val="24"/>
          <w:szCs w:val="24"/>
          <w:cs/>
          <w:lang w:bidi="lo-LA"/>
        </w:rPr>
        <w:t>ຂໍ້ມູນ</w:t>
      </w:r>
      <w:r w:rsidR="00092F0A" w:rsidRPr="006E4B4F">
        <w:rPr>
          <w:rStyle w:val="y2iqfc"/>
          <w:rFonts w:ascii="Phetsarath OT" w:hAnsi="Phetsarath OT" w:cs="Phetsarath OT" w:hint="cs"/>
          <w:color w:val="202124"/>
          <w:sz w:val="24"/>
          <w:szCs w:val="24"/>
          <w:cs/>
          <w:lang w:bidi="lo-LA"/>
        </w:rPr>
        <w:t>ສໍາລັບການປະມູນ</w:t>
      </w:r>
      <w:r w:rsidR="001142ED" w:rsidRPr="006E4B4F">
        <w:rPr>
          <w:rStyle w:val="y2iqfc"/>
          <w:rFonts w:ascii="Phetsarath OT" w:hAnsi="Phetsarath OT" w:cs="Phetsarath OT"/>
          <w:color w:val="202124"/>
          <w:sz w:val="24"/>
          <w:szCs w:val="24"/>
          <w:cs/>
          <w:lang w:bidi="lo-LA"/>
        </w:rPr>
        <w:t xml:space="preserve"> </w:t>
      </w:r>
      <w:r w:rsidR="001142ED" w:rsidRPr="006E4B4F">
        <w:rPr>
          <w:rStyle w:val="y2iqfc"/>
          <w:rFonts w:ascii="Phetsarath OT" w:hAnsi="Phetsarath OT" w:cs="Phetsarath OT"/>
          <w:color w:val="202124"/>
          <w:sz w:val="24"/>
          <w:szCs w:val="24"/>
        </w:rPr>
        <w:t>14.1.1).</w:t>
      </w:r>
    </w:p>
    <w:p w14:paraId="504023F8" w14:textId="71EC7578" w:rsidR="00092F0A" w:rsidRPr="006E4B4F" w:rsidRDefault="00092F0A" w:rsidP="00BA0C18">
      <w:pPr>
        <w:pStyle w:val="BankNormal"/>
        <w:spacing w:after="0"/>
        <w:ind w:left="360" w:hanging="360"/>
        <w:rPr>
          <w:rFonts w:ascii="Phetsarath OT" w:eastAsia="Phetsarath OT" w:hAnsi="Phetsarath OT" w:cs="Phetsarath OT"/>
          <w:szCs w:val="24"/>
          <w:lang w:bidi="lo-LA"/>
        </w:rPr>
      </w:pPr>
      <w:r w:rsidRPr="00C13488">
        <w:rPr>
          <w:rFonts w:ascii="Phetsarath OT" w:eastAsia="Phetsarath OT" w:hAnsi="Phetsarath OT" w:cs="Phetsarath OT" w:hint="cs"/>
          <w:szCs w:val="24"/>
          <w:cs/>
          <w:lang w:bidi="lo-LA"/>
        </w:rPr>
        <w:t>8</w:t>
      </w:r>
      <w:r w:rsidRPr="006E4B4F">
        <w:rPr>
          <w:rFonts w:cs="DokChampa" w:hint="cs"/>
          <w:szCs w:val="24"/>
          <w:cs/>
          <w:lang w:bidi="lo-LA"/>
        </w:rPr>
        <w:t>.</w:t>
      </w:r>
      <w:r w:rsidRPr="006E4B4F">
        <w:rPr>
          <w:rFonts w:cs="DokChampa"/>
          <w:szCs w:val="24"/>
          <w:cs/>
          <w:lang w:bidi="lo-LA"/>
        </w:rPr>
        <w:tab/>
      </w:r>
      <w:r w:rsidRPr="006E4B4F">
        <w:rPr>
          <w:rFonts w:ascii="Phetsarath OT" w:eastAsia="Phetsarath OT" w:hAnsi="Phetsarath OT" w:cs="Phetsarath OT" w:hint="cs"/>
          <w:szCs w:val="24"/>
          <w:cs/>
          <w:lang w:bidi="lo-LA"/>
        </w:rPr>
        <w:t xml:space="preserve">ວັນທີລະອຽດຂອງການຍື່ນບົດສະເຫນີ, ເວລາ ແລະ ທີ່ຢູ່ໄດ້ສະຫນອງຢູ່ໃນຂໍ້ </w:t>
      </w:r>
      <w:r w:rsidRPr="006E4B4F">
        <w:rPr>
          <w:szCs w:val="24"/>
        </w:rPr>
        <w:t xml:space="preserve">17.7 </w:t>
      </w:r>
      <w:r w:rsidRPr="006E4B4F">
        <w:rPr>
          <w:rFonts w:ascii="Phetsarath OT" w:eastAsia="Phetsarath OT" w:hAnsi="Phetsarath OT" w:cs="Phetsarath OT" w:hint="cs"/>
          <w:szCs w:val="24"/>
          <w:cs/>
          <w:lang w:bidi="lo-LA"/>
        </w:rPr>
        <w:t xml:space="preserve">ແລະ </w:t>
      </w:r>
      <w:r w:rsidRPr="006E4B4F">
        <w:rPr>
          <w:szCs w:val="24"/>
        </w:rPr>
        <w:t xml:space="preserve">17.9 </w:t>
      </w:r>
      <w:r w:rsidRPr="006E4B4F">
        <w:rPr>
          <w:rFonts w:ascii="Phetsarath OT" w:eastAsia="Phetsarath OT" w:hAnsi="Phetsarath OT" w:cs="Phetsarath OT" w:hint="cs"/>
          <w:szCs w:val="24"/>
          <w:cs/>
          <w:lang w:bidi="lo-LA"/>
        </w:rPr>
        <w:t xml:space="preserve">ຂອງ </w:t>
      </w:r>
      <w:r w:rsidR="00620BFF" w:rsidRPr="006E4B4F">
        <w:rPr>
          <w:rStyle w:val="y2iqfc"/>
          <w:rFonts w:ascii="Phetsarath OT" w:hAnsi="Phetsarath OT" w:cs="Phetsarath OT"/>
          <w:color w:val="202124"/>
          <w:szCs w:val="24"/>
          <w:cs/>
          <w:lang w:bidi="lo-LA"/>
        </w:rPr>
        <w:t>ຄຳແນະນຳ</w:t>
      </w:r>
      <w:r w:rsidR="00620BFF" w:rsidRPr="006E4B4F">
        <w:rPr>
          <w:rStyle w:val="y2iqfc"/>
          <w:rFonts w:ascii="Phetsarath OT" w:hAnsi="Phetsarath OT" w:cs="Phetsarath OT" w:hint="cs"/>
          <w:color w:val="202124"/>
          <w:szCs w:val="24"/>
          <w:cs/>
          <w:lang w:bidi="lo-LA"/>
        </w:rPr>
        <w:t>ສໍາລັບ</w:t>
      </w:r>
      <w:r w:rsidR="00620BFF" w:rsidRPr="006E4B4F">
        <w:rPr>
          <w:rStyle w:val="y2iqfc"/>
          <w:rFonts w:ascii="Phetsarath OT" w:hAnsi="Phetsarath OT" w:cs="Phetsarath OT"/>
          <w:color w:val="202124"/>
          <w:szCs w:val="24"/>
          <w:cs/>
          <w:lang w:bidi="lo-LA"/>
        </w:rPr>
        <w:t>ທີ່ປຶກສາ (</w:t>
      </w:r>
      <w:r w:rsidR="00620BFF" w:rsidRPr="006E4B4F">
        <w:rPr>
          <w:rStyle w:val="y2iqfc"/>
          <w:rFonts w:ascii="Phetsarath OT" w:hAnsi="Phetsarath OT" w:cs="Phetsarath OT" w:hint="cs"/>
          <w:color w:val="202124"/>
          <w:szCs w:val="24"/>
          <w:cs/>
          <w:lang w:bidi="lo-LA"/>
        </w:rPr>
        <w:t>ຄສປ</w:t>
      </w:r>
      <w:r w:rsidR="00620BFF" w:rsidRPr="006E4B4F">
        <w:rPr>
          <w:rStyle w:val="y2iqfc"/>
          <w:rFonts w:ascii="Phetsarath OT" w:hAnsi="Phetsarath OT" w:cs="Phetsarath OT"/>
          <w:color w:val="202124"/>
          <w:szCs w:val="24"/>
        </w:rPr>
        <w:t>)</w:t>
      </w:r>
      <w:r w:rsidR="00620BFF" w:rsidRPr="006E4B4F">
        <w:rPr>
          <w:rStyle w:val="y2iqfc"/>
          <w:rFonts w:ascii="Phetsarath OT" w:hAnsi="Phetsarath OT" w:cs="Phetsarath OT" w:hint="cs"/>
          <w:color w:val="202124"/>
          <w:szCs w:val="24"/>
          <w:cs/>
          <w:lang w:bidi="lo-LA"/>
        </w:rPr>
        <w:t>.</w:t>
      </w:r>
    </w:p>
    <w:p w14:paraId="5BCC117B" w14:textId="77777777" w:rsidR="00620BFF" w:rsidRPr="006E4B4F" w:rsidRDefault="00620BFF" w:rsidP="001F7771">
      <w:pPr>
        <w:tabs>
          <w:tab w:val="left" w:pos="2880"/>
          <w:tab w:val="left" w:pos="5760"/>
          <w:tab w:val="right" w:leader="dot" w:pos="8640"/>
        </w:tabs>
        <w:rPr>
          <w:rFonts w:ascii="Phetsarath OT" w:eastAsia="Phetsarath OT" w:hAnsi="Phetsarath OT" w:cs="Phetsarath OT"/>
          <w:lang w:bidi="lo-LA"/>
        </w:rPr>
      </w:pPr>
    </w:p>
    <w:p w14:paraId="59AE9A8A" w14:textId="03731AF4" w:rsidR="000B5EDC" w:rsidRPr="006E4B4F" w:rsidRDefault="00092F0A" w:rsidP="001F7771">
      <w:pPr>
        <w:tabs>
          <w:tab w:val="left" w:pos="2880"/>
          <w:tab w:val="left" w:pos="5760"/>
          <w:tab w:val="right" w:leader="dot" w:pos="8640"/>
        </w:tabs>
        <w:rPr>
          <w:rFonts w:ascii="Phetsarath OT" w:eastAsia="Phetsarath OT" w:hAnsi="Phetsarath OT" w:cs="Phetsarath OT"/>
          <w:lang w:bidi="lo-LA"/>
        </w:rPr>
      </w:pPr>
      <w:r w:rsidRPr="006E4B4F">
        <w:rPr>
          <w:rFonts w:ascii="Phetsarath OT" w:eastAsia="Phetsarath OT" w:hAnsi="Phetsarath OT" w:cs="Phetsarath OT" w:hint="cs"/>
          <w:cs/>
          <w:lang w:bidi="lo-LA"/>
        </w:rPr>
        <w:t>ດ້ວຍຄວາມນັບຖື</w:t>
      </w:r>
    </w:p>
    <w:p w14:paraId="4D7A01AE" w14:textId="77777777" w:rsidR="009C15FB" w:rsidRPr="006E4B4F" w:rsidRDefault="009C15FB" w:rsidP="00462083">
      <w:pPr>
        <w:pStyle w:val="BodyText"/>
        <w:spacing w:after="0"/>
        <w:rPr>
          <w:color w:val="1F497D" w:themeColor="text2"/>
          <w:szCs w:val="24"/>
        </w:rPr>
      </w:pPr>
    </w:p>
    <w:p w14:paraId="5C9F49F9" w14:textId="46864AA3" w:rsidR="00092F0A" w:rsidRPr="006E4B4F" w:rsidRDefault="00092F0A" w:rsidP="00092F0A">
      <w:pPr>
        <w:pStyle w:val="BodyText"/>
        <w:spacing w:after="0"/>
        <w:rPr>
          <w:i/>
          <w:szCs w:val="24"/>
        </w:rPr>
      </w:pPr>
      <w:r w:rsidRPr="006E4B4F">
        <w:rPr>
          <w:i/>
          <w:szCs w:val="24"/>
        </w:rPr>
        <w:t>[</w:t>
      </w:r>
      <w:r w:rsidRPr="006E4B4F">
        <w:rPr>
          <w:rFonts w:ascii="Phetsarath OT" w:eastAsia="Phetsarath OT" w:hAnsi="Phetsarath OT" w:cs="Phetsarath OT" w:hint="cs"/>
          <w:iCs/>
          <w:szCs w:val="24"/>
          <w:cs/>
          <w:lang w:bidi="lo-LA"/>
        </w:rPr>
        <w:t>ຕື່ມ</w:t>
      </w:r>
      <w:r w:rsidRPr="006E4B4F">
        <w:rPr>
          <w:i/>
          <w:szCs w:val="24"/>
        </w:rPr>
        <w:t xml:space="preserve">: </w:t>
      </w:r>
      <w:r w:rsidRPr="006E4B4F">
        <w:rPr>
          <w:rFonts w:ascii="Phetsarath OT" w:eastAsia="Phetsarath OT" w:hAnsi="Phetsarath OT" w:cs="Phetsarath OT" w:hint="cs"/>
          <w:iCs/>
          <w:szCs w:val="24"/>
          <w:cs/>
          <w:lang w:bidi="lo-LA"/>
        </w:rPr>
        <w:t>ລາຍເຊັນ</w:t>
      </w:r>
      <w:r w:rsidRPr="006E4B4F">
        <w:rPr>
          <w:iCs/>
          <w:szCs w:val="24"/>
        </w:rPr>
        <w:t xml:space="preserve">, </w:t>
      </w:r>
      <w:r w:rsidRPr="006E4B4F">
        <w:rPr>
          <w:rFonts w:ascii="Phetsarath OT" w:eastAsia="Phetsarath OT" w:hAnsi="Phetsarath OT" w:cs="Phetsarath OT" w:hint="cs"/>
          <w:iCs/>
          <w:szCs w:val="24"/>
          <w:cs/>
          <w:lang w:bidi="lo-LA"/>
        </w:rPr>
        <w:t>ຊື່</w:t>
      </w:r>
      <w:r w:rsidRPr="006E4B4F">
        <w:rPr>
          <w:iCs/>
          <w:szCs w:val="24"/>
        </w:rPr>
        <w:t xml:space="preserve">, </w:t>
      </w:r>
      <w:r w:rsidRPr="006E4B4F">
        <w:rPr>
          <w:rFonts w:ascii="Phetsarath OT" w:eastAsia="Phetsarath OT" w:hAnsi="Phetsarath OT" w:cs="Phetsarath OT" w:hint="cs"/>
          <w:iCs/>
          <w:szCs w:val="24"/>
          <w:cs/>
          <w:lang w:bidi="lo-LA"/>
        </w:rPr>
        <w:t>ແລະ ຕໍາແຫນ່ງຂອງຜູ້ທີ່ໄດຮັບການມອບສິດຢ່າງເປັນທາງການ</w:t>
      </w:r>
      <w:r w:rsidRPr="006E4B4F">
        <w:rPr>
          <w:i/>
          <w:szCs w:val="24"/>
        </w:rPr>
        <w:t>]</w:t>
      </w:r>
    </w:p>
    <w:p w14:paraId="286F746A" w14:textId="0C846096" w:rsidR="00092F0A" w:rsidRPr="00756970" w:rsidRDefault="00092F0A" w:rsidP="00462083">
      <w:pPr>
        <w:pStyle w:val="BodyText"/>
        <w:spacing w:after="0"/>
        <w:rPr>
          <w:color w:val="1F497D" w:themeColor="text2"/>
        </w:rPr>
        <w:sectPr w:rsidR="00092F0A" w:rsidRPr="00756970" w:rsidSect="00EA47B8">
          <w:headerReference w:type="even" r:id="rId29"/>
          <w:headerReference w:type="first" r:id="rId30"/>
          <w:type w:val="nextColumn"/>
          <w:pgSz w:w="12240" w:h="15840" w:code="1"/>
          <w:pgMar w:top="567" w:right="1440" w:bottom="567" w:left="1440" w:header="720" w:footer="720" w:gutter="0"/>
          <w:paperSrc w:first="7" w:other="7"/>
          <w:pgNumType w:start="1"/>
          <w:cols w:space="720"/>
          <w:titlePg/>
        </w:sectPr>
      </w:pPr>
    </w:p>
    <w:p w14:paraId="56D1D615" w14:textId="3657C103" w:rsidR="000B5EDC" w:rsidRPr="00563B5B" w:rsidRDefault="00F7134B" w:rsidP="00EA2584">
      <w:pPr>
        <w:pStyle w:val="Heading1"/>
      </w:pPr>
      <w:bookmarkStart w:id="5" w:name="_Toc30081074"/>
      <w:bookmarkStart w:id="6" w:name="_Toc30081380"/>
      <w:r w:rsidRPr="00F7134B">
        <w:rPr>
          <w:rFonts w:ascii="Phetsarath OT" w:eastAsia="Phetsarath OT" w:hAnsi="Phetsarath OT" w:cs="Phetsarath OT" w:hint="cs"/>
          <w:b w:val="0"/>
          <w:bCs/>
          <w:szCs w:val="32"/>
          <w:cs/>
          <w:lang w:bidi="lo-LA"/>
        </w:rPr>
        <w:lastRenderedPageBreak/>
        <w:t>ຫມວດທີ</w:t>
      </w:r>
      <w:r w:rsidR="000B5EDC" w:rsidRPr="00756970">
        <w:t xml:space="preserve"> 2. </w:t>
      </w:r>
      <w:r w:rsidRPr="00563B5B">
        <w:rPr>
          <w:rStyle w:val="y2iqfc"/>
          <w:rFonts w:ascii="Phetsarath OT" w:hAnsi="Phetsarath OT" w:cs="Phetsarath OT" w:hint="cs"/>
          <w:b w:val="0"/>
          <w:bCs/>
          <w:color w:val="202124"/>
          <w:szCs w:val="32"/>
          <w:cs/>
          <w:lang w:bidi="lo-LA"/>
        </w:rPr>
        <w:t>ຄໍາແນະນໍາສໍາລັບທີ່ປຶກສາ ແລະ ຂໍ້ມູນສໍາລັບການປະມູນ</w:t>
      </w:r>
      <w:bookmarkEnd w:id="5"/>
      <w:bookmarkEnd w:id="6"/>
    </w:p>
    <w:p w14:paraId="30A0F875" w14:textId="174EF143" w:rsidR="00421F3C" w:rsidRPr="00B11ACD" w:rsidRDefault="00421F3C" w:rsidP="00FA6BC2">
      <w:pPr>
        <w:pStyle w:val="HTMLPreformatted"/>
        <w:rPr>
          <w:rFonts w:ascii="Phetsarath OT" w:hAnsi="Phetsarath OT" w:cs="Phetsarath OT"/>
          <w:i/>
          <w:iCs/>
          <w:color w:val="202124"/>
        </w:rPr>
      </w:pPr>
      <w:r w:rsidRPr="00563B5B">
        <w:rPr>
          <w:rStyle w:val="y2iqfc"/>
          <w:rFonts w:ascii="Phetsarath OT" w:hAnsi="Phetsarath OT" w:cs="Phetsarath OT"/>
          <w:i/>
          <w:iCs/>
          <w:color w:val="202124"/>
        </w:rPr>
        <w:t>[“</w:t>
      </w:r>
      <w:r w:rsidRPr="00563B5B">
        <w:rPr>
          <w:rStyle w:val="y2iqfc"/>
          <w:rFonts w:ascii="Phetsarath OT" w:hAnsi="Phetsarath OT" w:cs="Phetsarath OT"/>
          <w:i/>
          <w:iCs/>
          <w:color w:val="202124"/>
          <w:cs/>
          <w:lang w:bidi="lo-LA"/>
        </w:rPr>
        <w:t>ໝາຍເຫດເຖິງ</w:t>
      </w:r>
      <w:r w:rsidR="00F7134B" w:rsidRPr="00563B5B">
        <w:rPr>
          <w:rStyle w:val="y2iqfc"/>
          <w:rFonts w:ascii="Phetsarath OT" w:hAnsi="Phetsarath OT" w:cs="Phetsarath OT" w:hint="cs"/>
          <w:i/>
          <w:iCs/>
          <w:color w:val="202124"/>
          <w:cs/>
          <w:lang w:bidi="lo-LA"/>
        </w:rPr>
        <w:t>ຜູ້</w:t>
      </w:r>
      <w:r w:rsidRPr="00563B5B">
        <w:rPr>
          <w:rStyle w:val="y2iqfc"/>
          <w:rFonts w:ascii="Phetsarath OT" w:hAnsi="Phetsarath OT" w:cs="Phetsarath OT"/>
          <w:i/>
          <w:iCs/>
          <w:color w:val="202124"/>
          <w:cs/>
          <w:lang w:bidi="lo-LA"/>
        </w:rPr>
        <w:t>ຈັດຊື້</w:t>
      </w:r>
      <w:r w:rsidR="00F7134B" w:rsidRPr="00563B5B">
        <w:rPr>
          <w:rStyle w:val="y2iqfc"/>
          <w:rFonts w:ascii="Phetsarath OT" w:hAnsi="Phetsarath OT" w:cs="Phetsarath OT" w:hint="cs"/>
          <w:i/>
          <w:iCs/>
          <w:color w:val="202124"/>
          <w:cs/>
          <w:lang w:bidi="lo-LA"/>
        </w:rPr>
        <w:t>-ຈັດຈ້າງ</w:t>
      </w:r>
      <w:r w:rsidRPr="00563B5B">
        <w:rPr>
          <w:rStyle w:val="y2iqfc"/>
          <w:rFonts w:ascii="Phetsarath OT" w:hAnsi="Phetsarath OT" w:cs="Phetsarath OT"/>
          <w:i/>
          <w:iCs/>
          <w:color w:val="202124"/>
          <w:cs/>
          <w:lang w:bidi="lo-LA"/>
        </w:rPr>
        <w:t xml:space="preserve">”: </w:t>
      </w:r>
      <w:r w:rsidR="00F7134B" w:rsidRPr="00563B5B">
        <w:rPr>
          <w:rStyle w:val="y2iqfc"/>
          <w:rFonts w:ascii="Phetsarath OT" w:hAnsi="Phetsarath OT" w:cs="Phetsarath OT" w:hint="cs"/>
          <w:i/>
          <w:iCs/>
          <w:color w:val="202124"/>
          <w:cs/>
          <w:lang w:bidi="lo-LA"/>
        </w:rPr>
        <w:t>ຫມວດ</w:t>
      </w:r>
      <w:r w:rsidRPr="00563B5B">
        <w:rPr>
          <w:rStyle w:val="y2iqfc"/>
          <w:rFonts w:ascii="Phetsarath OT" w:hAnsi="Phetsarath OT" w:cs="Phetsarath OT"/>
          <w:i/>
          <w:iCs/>
          <w:color w:val="202124"/>
          <w:cs/>
          <w:lang w:bidi="lo-LA"/>
        </w:rPr>
        <w:t xml:space="preserve">ທີ </w:t>
      </w:r>
      <w:r w:rsidRPr="00563B5B">
        <w:rPr>
          <w:rStyle w:val="y2iqfc"/>
          <w:rFonts w:ascii="Phetsarath OT" w:hAnsi="Phetsarath OT" w:cs="Phetsarath OT"/>
          <w:i/>
          <w:iCs/>
          <w:color w:val="202124"/>
        </w:rPr>
        <w:t xml:space="preserve">2 </w:t>
      </w:r>
      <w:r w:rsidRPr="00563B5B">
        <w:rPr>
          <w:rStyle w:val="y2iqfc"/>
          <w:rFonts w:ascii="Phetsarath OT" w:hAnsi="Phetsarath OT" w:cs="Phetsarath OT"/>
          <w:i/>
          <w:iCs/>
          <w:color w:val="202124"/>
          <w:cs/>
          <w:lang w:bidi="lo-LA"/>
        </w:rPr>
        <w:t>ນີ້ - ຄຳແນະນຳ</w:t>
      </w:r>
      <w:r w:rsidR="00B11ACD" w:rsidRPr="00563B5B">
        <w:rPr>
          <w:rStyle w:val="y2iqfc"/>
          <w:rFonts w:ascii="Phetsarath OT" w:hAnsi="Phetsarath OT" w:cs="Phetsarath OT" w:hint="cs"/>
          <w:i/>
          <w:iCs/>
          <w:color w:val="202124"/>
          <w:cs/>
          <w:lang w:bidi="lo-LA"/>
        </w:rPr>
        <w:t>ສໍາລັບ</w:t>
      </w:r>
      <w:r w:rsidRPr="00563B5B">
        <w:rPr>
          <w:rStyle w:val="y2iqfc"/>
          <w:rFonts w:ascii="Phetsarath OT" w:hAnsi="Phetsarath OT" w:cs="Phetsarath OT"/>
          <w:i/>
          <w:iCs/>
          <w:color w:val="202124"/>
          <w:cs/>
          <w:lang w:bidi="lo-LA"/>
        </w:rPr>
        <w:t>ທີ່ປຶກສາຈະບໍ່ຖືກດັດແກ້. ການປ່ຽນແປງທີ່ຈໍາເປັນໃດໆ</w:t>
      </w:r>
      <w:r w:rsidRPr="00563B5B">
        <w:rPr>
          <w:rStyle w:val="y2iqfc"/>
          <w:rFonts w:ascii="Phetsarath OT" w:hAnsi="Phetsarath OT" w:cs="Phetsarath OT"/>
          <w:i/>
          <w:iCs/>
          <w:color w:val="202124"/>
        </w:rPr>
        <w:t xml:space="preserve">, </w:t>
      </w:r>
      <w:r w:rsidRPr="00563B5B">
        <w:rPr>
          <w:rStyle w:val="y2iqfc"/>
          <w:rFonts w:ascii="Phetsarath OT" w:hAnsi="Phetsarath OT" w:cs="Phetsarath OT"/>
          <w:i/>
          <w:iCs/>
          <w:color w:val="202124"/>
          <w:cs/>
          <w:lang w:bidi="lo-LA"/>
        </w:rPr>
        <w:t>ທີ່ຍອມຮັບໄດ້ກັບລັດຖະບານ</w:t>
      </w:r>
      <w:r w:rsidRPr="00563B5B">
        <w:rPr>
          <w:rStyle w:val="y2iqfc"/>
          <w:rFonts w:ascii="Phetsarath OT" w:hAnsi="Phetsarath OT" w:cs="Phetsarath OT"/>
          <w:i/>
          <w:iCs/>
          <w:color w:val="202124"/>
        </w:rPr>
        <w:t xml:space="preserve">, </w:t>
      </w:r>
      <w:r w:rsidRPr="00563B5B">
        <w:rPr>
          <w:rStyle w:val="y2iqfc"/>
          <w:rFonts w:ascii="Phetsarath OT" w:hAnsi="Phetsarath OT" w:cs="Phetsarath OT"/>
          <w:i/>
          <w:iCs/>
          <w:color w:val="202124"/>
          <w:cs/>
          <w:lang w:bidi="lo-LA"/>
        </w:rPr>
        <w:t>ເພື່ອແກ້ໄຂບັນຫາສະເພາະຂອງປະເທດ</w:t>
      </w:r>
      <w:r w:rsidR="00B11ACD" w:rsidRPr="00563B5B">
        <w:rPr>
          <w:rStyle w:val="y2iqfc"/>
          <w:rFonts w:ascii="Phetsarath OT" w:hAnsi="Phetsarath OT" w:cs="Phetsarath OT" w:hint="cs"/>
          <w:i/>
          <w:iCs/>
          <w:color w:val="202124"/>
          <w:cs/>
          <w:lang w:bidi="lo-LA"/>
        </w:rPr>
        <w:t xml:space="preserve"> </w:t>
      </w:r>
      <w:r w:rsidRPr="00563B5B">
        <w:rPr>
          <w:rStyle w:val="y2iqfc"/>
          <w:rFonts w:ascii="Phetsarath OT" w:hAnsi="Phetsarath OT" w:cs="Phetsarath OT"/>
          <w:i/>
          <w:iCs/>
          <w:color w:val="202124"/>
          <w:cs/>
          <w:lang w:bidi="lo-LA"/>
        </w:rPr>
        <w:t>ແລະໂຄງການ</w:t>
      </w:r>
      <w:r w:rsidRPr="00563B5B">
        <w:rPr>
          <w:rStyle w:val="y2iqfc"/>
          <w:rFonts w:ascii="Phetsarath OT" w:hAnsi="Phetsarath OT" w:cs="Phetsarath OT"/>
          <w:i/>
          <w:iCs/>
          <w:color w:val="202124"/>
        </w:rPr>
        <w:t xml:space="preserve">, </w:t>
      </w:r>
      <w:r w:rsidRPr="00563B5B">
        <w:rPr>
          <w:rStyle w:val="y2iqfc"/>
          <w:rFonts w:ascii="Phetsarath OT" w:hAnsi="Phetsarath OT" w:cs="Phetsarath OT"/>
          <w:i/>
          <w:iCs/>
          <w:color w:val="202124"/>
          <w:cs/>
          <w:lang w:bidi="lo-LA"/>
        </w:rPr>
        <w:t>ເພື່ອເສີມ</w:t>
      </w:r>
      <w:r w:rsidR="00B11ACD" w:rsidRPr="00563B5B">
        <w:rPr>
          <w:rStyle w:val="y2iqfc"/>
          <w:rFonts w:ascii="Phetsarath OT" w:hAnsi="Phetsarath OT" w:cs="Phetsarath OT" w:hint="cs"/>
          <w:i/>
          <w:iCs/>
          <w:color w:val="202124"/>
          <w:cs/>
          <w:lang w:bidi="lo-LA"/>
        </w:rPr>
        <w:t>ເຂົ້າ</w:t>
      </w:r>
      <w:r w:rsidRPr="00563B5B">
        <w:rPr>
          <w:rStyle w:val="y2iqfc"/>
          <w:rFonts w:ascii="Phetsarath OT" w:hAnsi="Phetsarath OT" w:cs="Phetsarath OT"/>
          <w:i/>
          <w:iCs/>
          <w:color w:val="202124"/>
        </w:rPr>
        <w:t xml:space="preserve">, </w:t>
      </w:r>
      <w:r w:rsidRPr="00563B5B">
        <w:rPr>
          <w:rStyle w:val="y2iqfc"/>
          <w:rFonts w:ascii="Phetsarath OT" w:hAnsi="Phetsarath OT" w:cs="Phetsarath OT"/>
          <w:i/>
          <w:iCs/>
          <w:color w:val="202124"/>
          <w:cs/>
          <w:lang w:bidi="lo-LA"/>
        </w:rPr>
        <w:t>ແຕ່ບໍ່ແມ່ນການຂຽນເກີນໄປ</w:t>
      </w:r>
      <w:r w:rsidRPr="00563B5B">
        <w:rPr>
          <w:rStyle w:val="y2iqfc"/>
          <w:rFonts w:ascii="Phetsarath OT" w:hAnsi="Phetsarath OT" w:cs="Phetsarath OT"/>
          <w:i/>
          <w:iCs/>
          <w:color w:val="202124"/>
        </w:rPr>
        <w:t xml:space="preserve">, </w:t>
      </w:r>
      <w:r w:rsidRPr="00563B5B">
        <w:rPr>
          <w:rStyle w:val="y2iqfc"/>
          <w:rFonts w:ascii="Phetsarath OT" w:hAnsi="Phetsarath OT" w:cs="Phetsarath OT"/>
          <w:i/>
          <w:iCs/>
          <w:color w:val="202124"/>
          <w:cs/>
          <w:lang w:bidi="lo-LA"/>
        </w:rPr>
        <w:t>ຂໍ້ກໍານົດຂອງຄໍາແນະນໍາ</w:t>
      </w:r>
      <w:r w:rsidR="00B11ACD" w:rsidRPr="00563B5B">
        <w:rPr>
          <w:rStyle w:val="y2iqfc"/>
          <w:rFonts w:ascii="Phetsarath OT" w:hAnsi="Phetsarath OT" w:cs="Phetsarath OT" w:hint="cs"/>
          <w:i/>
          <w:iCs/>
          <w:color w:val="202124"/>
          <w:cs/>
          <w:lang w:bidi="lo-LA"/>
        </w:rPr>
        <w:t>ສໍາລັບ</w:t>
      </w:r>
      <w:r w:rsidRPr="00563B5B">
        <w:rPr>
          <w:rStyle w:val="y2iqfc"/>
          <w:rFonts w:ascii="Phetsarath OT" w:hAnsi="Phetsarath OT" w:cs="Phetsarath OT"/>
          <w:i/>
          <w:iCs/>
          <w:color w:val="202124"/>
          <w:cs/>
          <w:lang w:bidi="lo-LA"/>
        </w:rPr>
        <w:t>ທີ່ປຶກສາ (</w:t>
      </w:r>
      <w:r w:rsidRPr="00563B5B">
        <w:rPr>
          <w:rStyle w:val="y2iqfc"/>
          <w:rFonts w:ascii="Phetsarath OT" w:hAnsi="Phetsarath OT" w:cs="Phetsarath OT"/>
          <w:i/>
          <w:iCs/>
          <w:color w:val="202124"/>
        </w:rPr>
        <w:t xml:space="preserve">ITC), </w:t>
      </w:r>
      <w:r w:rsidRPr="00563B5B">
        <w:rPr>
          <w:rStyle w:val="y2iqfc"/>
          <w:rFonts w:ascii="Phetsarath OT" w:hAnsi="Phetsarath OT" w:cs="Phetsarath OT"/>
          <w:i/>
          <w:iCs/>
          <w:color w:val="202124"/>
          <w:cs/>
          <w:lang w:bidi="lo-LA"/>
        </w:rPr>
        <w:t>ຈະຖືກນໍາສະເຫນີຜ່ານຂໍ້ມູນ</w:t>
      </w:r>
      <w:r w:rsidR="00B11ACD" w:rsidRPr="00563B5B">
        <w:rPr>
          <w:rStyle w:val="y2iqfc"/>
          <w:rFonts w:ascii="Phetsarath OT" w:hAnsi="Phetsarath OT" w:cs="Phetsarath OT" w:hint="cs"/>
          <w:i/>
          <w:iCs/>
          <w:color w:val="202124"/>
          <w:cs/>
          <w:lang w:bidi="lo-LA"/>
        </w:rPr>
        <w:t>ສໍາລັບການປະມູນ</w:t>
      </w:r>
      <w:r w:rsidRPr="00563B5B">
        <w:rPr>
          <w:rStyle w:val="y2iqfc"/>
          <w:rFonts w:ascii="Phetsarath OT" w:hAnsi="Phetsarath OT" w:cs="Phetsarath OT"/>
          <w:i/>
          <w:iCs/>
          <w:color w:val="202124"/>
          <w:cs/>
          <w:lang w:bidi="lo-LA"/>
        </w:rPr>
        <w:t>ເທົ່ານັ້ນ. “</w:t>
      </w:r>
      <w:r w:rsidR="00B11ACD" w:rsidRPr="00563B5B">
        <w:rPr>
          <w:rStyle w:val="y2iqfc"/>
          <w:rFonts w:ascii="Phetsarath OT" w:hAnsi="Phetsarath OT" w:cs="Phetsarath OT" w:hint="cs"/>
          <w:i/>
          <w:iCs/>
          <w:color w:val="202124"/>
          <w:cs/>
          <w:lang w:bidi="lo-LA"/>
        </w:rPr>
        <w:t>ຫມາຍເຫດ</w:t>
      </w:r>
      <w:r w:rsidRPr="00563B5B">
        <w:rPr>
          <w:rStyle w:val="y2iqfc"/>
          <w:rFonts w:ascii="Phetsarath OT" w:hAnsi="Phetsarath OT" w:cs="Phetsarath OT"/>
          <w:i/>
          <w:iCs/>
          <w:color w:val="202124"/>
          <w:cs/>
          <w:lang w:bidi="lo-LA"/>
        </w:rPr>
        <w:t>ເຖິງ</w:t>
      </w:r>
      <w:r w:rsidR="00B11ACD" w:rsidRPr="00563B5B">
        <w:rPr>
          <w:rStyle w:val="y2iqfc"/>
          <w:rFonts w:ascii="Phetsarath OT" w:hAnsi="Phetsarath OT" w:cs="Phetsarath OT" w:hint="cs"/>
          <w:i/>
          <w:iCs/>
          <w:color w:val="202124"/>
          <w:cs/>
          <w:lang w:bidi="lo-LA"/>
        </w:rPr>
        <w:t>ຜູ້</w:t>
      </w:r>
      <w:r w:rsidRPr="00563B5B">
        <w:rPr>
          <w:rStyle w:val="y2iqfc"/>
          <w:rFonts w:ascii="Phetsarath OT" w:hAnsi="Phetsarath OT" w:cs="Phetsarath OT"/>
          <w:i/>
          <w:iCs/>
          <w:color w:val="202124"/>
          <w:cs/>
          <w:lang w:bidi="lo-LA"/>
        </w:rPr>
        <w:t>ຈັດຊື້</w:t>
      </w:r>
      <w:r w:rsidR="00B11ACD" w:rsidRPr="00563B5B">
        <w:rPr>
          <w:rStyle w:val="y2iqfc"/>
          <w:rFonts w:ascii="Phetsarath OT" w:hAnsi="Phetsarath OT" w:cs="Phetsarath OT" w:hint="cs"/>
          <w:i/>
          <w:iCs/>
          <w:color w:val="202124"/>
          <w:cs/>
          <w:lang w:bidi="lo-LA"/>
        </w:rPr>
        <w:t>-ຈັດຈ້າງ</w:t>
      </w:r>
      <w:r w:rsidRPr="00563B5B">
        <w:rPr>
          <w:rStyle w:val="y2iqfc"/>
          <w:rFonts w:ascii="Phetsarath OT" w:hAnsi="Phetsarath OT" w:cs="Phetsarath OT"/>
          <w:i/>
          <w:iCs/>
          <w:color w:val="202124"/>
        </w:rPr>
        <w:t xml:space="preserve">” </w:t>
      </w:r>
      <w:r w:rsidRPr="00563B5B">
        <w:rPr>
          <w:rStyle w:val="y2iqfc"/>
          <w:rFonts w:ascii="Phetsarath OT" w:hAnsi="Phetsarath OT" w:cs="Phetsarath OT"/>
          <w:i/>
          <w:iCs/>
          <w:color w:val="202124"/>
          <w:cs/>
          <w:lang w:bidi="lo-LA"/>
        </w:rPr>
        <w:t xml:space="preserve">ຄວນຖືກລຶບອອກຈາກ </w:t>
      </w:r>
      <w:r w:rsidR="000B5E6B">
        <w:rPr>
          <w:rStyle w:val="y2iqfc"/>
          <w:rFonts w:ascii="Phetsarath OT" w:hAnsi="Phetsarath OT" w:cs="Phetsarath OT" w:hint="cs"/>
          <w:i/>
          <w:iCs/>
          <w:color w:val="202124"/>
          <w:cs/>
          <w:lang w:bidi="lo-LA"/>
        </w:rPr>
        <w:t>ເອກະສານໃຫ້ຍື່ນບົດສະເຫນີ</w:t>
      </w:r>
      <w:r w:rsidR="00B11ACD" w:rsidRPr="00563B5B">
        <w:rPr>
          <w:rStyle w:val="y2iqfc"/>
          <w:rFonts w:ascii="Phetsarath OT" w:hAnsi="Phetsarath OT" w:cs="Phetsarath OT" w:hint="cs"/>
          <w:i/>
          <w:iCs/>
          <w:color w:val="202124"/>
          <w:cs/>
          <w:lang w:bidi="lo-LA"/>
        </w:rPr>
        <w:t xml:space="preserve"> </w:t>
      </w:r>
      <w:r w:rsidRPr="00563B5B">
        <w:rPr>
          <w:rStyle w:val="y2iqfc"/>
          <w:rFonts w:ascii="Phetsarath OT" w:hAnsi="Phetsarath OT" w:cs="Phetsarath OT"/>
          <w:i/>
          <w:iCs/>
          <w:color w:val="202124"/>
        </w:rPr>
        <w:t xml:space="preserve">RFP </w:t>
      </w:r>
      <w:r w:rsidRPr="00563B5B">
        <w:rPr>
          <w:rStyle w:val="y2iqfc"/>
          <w:rFonts w:ascii="Phetsarath OT" w:hAnsi="Phetsarath OT" w:cs="Phetsarath OT"/>
          <w:i/>
          <w:iCs/>
          <w:color w:val="202124"/>
          <w:cs/>
          <w:lang w:bidi="lo-LA"/>
        </w:rPr>
        <w:t>ສຸດທ້າຍທີ່ອອກໃຫ້</w:t>
      </w:r>
      <w:r w:rsidR="00B11ACD" w:rsidRPr="00563B5B">
        <w:rPr>
          <w:rStyle w:val="y2iqfc"/>
          <w:rFonts w:ascii="Phetsarath OT" w:hAnsi="Phetsarath OT" w:cs="Phetsarath OT" w:hint="cs"/>
          <w:i/>
          <w:iCs/>
          <w:color w:val="202124"/>
          <w:cs/>
          <w:lang w:bidi="lo-LA"/>
        </w:rPr>
        <w:t>ບໍລິສັດ</w:t>
      </w:r>
      <w:r w:rsidRPr="00563B5B">
        <w:rPr>
          <w:rStyle w:val="y2iqfc"/>
          <w:rFonts w:ascii="Phetsarath OT" w:hAnsi="Phetsarath OT" w:cs="Phetsarath OT"/>
          <w:i/>
          <w:iCs/>
          <w:color w:val="202124"/>
          <w:cs/>
          <w:lang w:bidi="lo-LA"/>
        </w:rPr>
        <w:t>ທີ່ປຶກສາທີ່ຖືກຄັດເລືອກ</w:t>
      </w:r>
      <w:r w:rsidR="00B11ACD" w:rsidRPr="00563B5B">
        <w:rPr>
          <w:rStyle w:val="y2iqfc"/>
          <w:rFonts w:ascii="Phetsarath OT" w:hAnsi="Phetsarath OT" w:cs="Phetsarath OT" w:hint="cs"/>
          <w:i/>
          <w:iCs/>
          <w:color w:val="202124"/>
          <w:cs/>
          <w:lang w:bidi="lo-LA"/>
        </w:rPr>
        <w:t>ເຂົ້າໃນບັນຊີຄັດຈ້ອນ(ບັນຊີສັ້ນ)</w:t>
      </w:r>
      <w:r w:rsidRPr="00563B5B">
        <w:rPr>
          <w:rStyle w:val="y2iqfc"/>
          <w:rFonts w:ascii="Phetsarath OT" w:hAnsi="Phetsarath OT" w:cs="Phetsarath OT"/>
          <w:i/>
          <w:iCs/>
          <w:color w:val="202124"/>
          <w:cs/>
          <w:lang w:bidi="lo-LA"/>
        </w:rPr>
        <w:t>].</w:t>
      </w:r>
    </w:p>
    <w:p w14:paraId="2FF20855" w14:textId="77777777" w:rsidR="00421F3C" w:rsidRPr="00756970" w:rsidRDefault="00421F3C" w:rsidP="000272D8">
      <w:pPr>
        <w:jc w:val="both"/>
        <w:rPr>
          <w:i/>
          <w:iCs/>
          <w:sz w:val="20"/>
          <w:szCs w:val="20"/>
          <w:lang w:bidi="lo-LA"/>
        </w:rPr>
      </w:pPr>
    </w:p>
    <w:p w14:paraId="256F6A4A" w14:textId="09BA678D" w:rsidR="00B11ACD" w:rsidRPr="00B11ACD" w:rsidRDefault="00B11ACD" w:rsidP="00B11ACD">
      <w:pPr>
        <w:pStyle w:val="ListParagraph"/>
        <w:ind w:left="780"/>
        <w:jc w:val="center"/>
        <w:rPr>
          <w:rFonts w:ascii="Phetsarath OT" w:eastAsia="Phetsarath OT" w:hAnsi="Phetsarath OT" w:cs="Phetsarath OT"/>
          <w:b/>
          <w:bCs/>
          <w:sz w:val="28"/>
          <w:szCs w:val="28"/>
          <w:lang w:bidi="lo-LA"/>
        </w:rPr>
      </w:pPr>
      <w:r w:rsidRPr="00B11ACD">
        <w:rPr>
          <w:rFonts w:ascii="Phetsarath OT" w:eastAsia="Phetsarath OT" w:hAnsi="Phetsarath OT" w:cs="Phetsarath OT" w:hint="cs"/>
          <w:b/>
          <w:bCs/>
          <w:sz w:val="28"/>
          <w:szCs w:val="28"/>
          <w:cs/>
          <w:lang w:bidi="lo-LA"/>
        </w:rPr>
        <w:t>ກ. ຂໍ້ກໍານົດທົ່ວໄປ</w:t>
      </w:r>
    </w:p>
    <w:tbl>
      <w:tblPr>
        <w:tblW w:w="10141" w:type="dxa"/>
        <w:jc w:val="center"/>
        <w:tblLayout w:type="fixed"/>
        <w:tblCellMar>
          <w:left w:w="115" w:type="dxa"/>
          <w:right w:w="115" w:type="dxa"/>
        </w:tblCellMar>
        <w:tblLook w:val="0000" w:firstRow="0" w:lastRow="0" w:firstColumn="0" w:lastColumn="0" w:noHBand="0" w:noVBand="0"/>
      </w:tblPr>
      <w:tblGrid>
        <w:gridCol w:w="2487"/>
        <w:gridCol w:w="604"/>
        <w:gridCol w:w="7050"/>
      </w:tblGrid>
      <w:tr w:rsidR="000B5EDC" w:rsidRPr="00756970" w14:paraId="2E9E51FB" w14:textId="77777777" w:rsidTr="006E4B4F">
        <w:trPr>
          <w:jc w:val="center"/>
        </w:trPr>
        <w:tc>
          <w:tcPr>
            <w:tcW w:w="2487" w:type="dxa"/>
          </w:tcPr>
          <w:p w14:paraId="5110398F" w14:textId="39D24A1E" w:rsidR="001F4115" w:rsidRPr="001F4115" w:rsidRDefault="00563B5B" w:rsidP="009F3BE9">
            <w:pPr>
              <w:rPr>
                <w:rFonts w:ascii="Phetsarath OT" w:eastAsia="Phetsarath OT" w:hAnsi="Phetsarath OT" w:cs="Phetsarath OT"/>
                <w:b/>
                <w:bCs/>
                <w:lang w:bidi="lo-LA"/>
              </w:rPr>
            </w:pPr>
            <w:r>
              <w:rPr>
                <w:rFonts w:ascii="Phetsarath OT" w:eastAsia="Phetsarath OT" w:hAnsi="Phetsarath OT" w:cs="Phetsarath OT" w:hint="cs"/>
                <w:b/>
                <w:bCs/>
                <w:cs/>
                <w:lang w:bidi="lo-LA"/>
              </w:rPr>
              <w:t xml:space="preserve">1 </w:t>
            </w:r>
            <w:r w:rsidR="001F4115" w:rsidRPr="001F4115">
              <w:rPr>
                <w:rFonts w:ascii="Phetsarath OT" w:eastAsia="Phetsarath OT" w:hAnsi="Phetsarath OT" w:cs="Phetsarath OT" w:hint="cs"/>
                <w:b/>
                <w:bCs/>
                <w:cs/>
                <w:lang w:bidi="lo-LA"/>
              </w:rPr>
              <w:t>ນິຍາມ</w:t>
            </w:r>
          </w:p>
        </w:tc>
        <w:tc>
          <w:tcPr>
            <w:tcW w:w="7654" w:type="dxa"/>
            <w:gridSpan w:val="2"/>
          </w:tcPr>
          <w:p w14:paraId="0EFDE000" w14:textId="3F994D42" w:rsidR="001F4115" w:rsidRPr="00563B5B" w:rsidRDefault="00421F3C" w:rsidP="00F23BF9">
            <w:pPr>
              <w:pStyle w:val="HTMLPreformatted"/>
              <w:spacing w:after="240"/>
              <w:ind w:left="405" w:hanging="450"/>
              <w:jc w:val="both"/>
              <w:rPr>
                <w:rFonts w:ascii="Phetsarath OT" w:hAnsi="Phetsarath OT" w:cs="Phetsarath OT"/>
                <w:color w:val="202124"/>
                <w:sz w:val="24"/>
                <w:szCs w:val="24"/>
                <w:lang w:bidi="lo-LA"/>
              </w:rPr>
            </w:pPr>
            <w:r w:rsidRPr="00563B5B">
              <w:rPr>
                <w:rStyle w:val="y2iqfc"/>
                <w:rFonts w:ascii="Phetsarath OT" w:hAnsi="Phetsarath OT" w:cs="Phetsarath OT"/>
                <w:color w:val="202124"/>
                <w:sz w:val="24"/>
                <w:szCs w:val="24"/>
              </w:rPr>
              <w:t>(</w:t>
            </w:r>
            <w:r w:rsidR="00B11ACD" w:rsidRPr="00563B5B">
              <w:rPr>
                <w:rStyle w:val="y2iqfc"/>
                <w:rFonts w:ascii="Phetsarath OT" w:hAnsi="Phetsarath OT" w:cs="Phetsarath OT" w:hint="cs"/>
                <w:color w:val="202124"/>
                <w:sz w:val="24"/>
                <w:szCs w:val="24"/>
                <w:cs/>
                <w:lang w:bidi="lo-LA"/>
              </w:rPr>
              <w:t>ກ</w:t>
            </w:r>
            <w:r w:rsidRPr="00563B5B">
              <w:rPr>
                <w:rStyle w:val="y2iqfc"/>
                <w:rFonts w:ascii="Phetsarath OT" w:hAnsi="Phetsarath OT" w:cs="Phetsarath OT"/>
                <w:color w:val="202124"/>
                <w:sz w:val="24"/>
                <w:szCs w:val="24"/>
              </w:rPr>
              <w:t>) “</w:t>
            </w:r>
            <w:r w:rsidRPr="00563B5B">
              <w:rPr>
                <w:rStyle w:val="y2iqfc"/>
                <w:rFonts w:ascii="Phetsarath OT" w:hAnsi="Phetsarath OT" w:cs="Phetsarath OT"/>
                <w:color w:val="202124"/>
                <w:sz w:val="24"/>
                <w:szCs w:val="24"/>
                <w:cs/>
                <w:lang w:bidi="lo-LA"/>
              </w:rPr>
              <w:t>ສາຂາ” ໝາຍເຖິງບຸກຄົນ ຫຼື ນິຕິບຸກຄົນທີ່ຄວບຄຸມໂດຍກົງ ຫຼື ໂດຍທາງອ້ອມ</w:t>
            </w:r>
            <w:r w:rsidRPr="00563B5B">
              <w:rPr>
                <w:rStyle w:val="y2iqfc"/>
                <w:rFonts w:ascii="Phetsarath OT" w:hAnsi="Phetsarath OT" w:cs="Phetsarath OT"/>
                <w:color w:val="202124"/>
                <w:sz w:val="24"/>
                <w:szCs w:val="24"/>
              </w:rPr>
              <w:t xml:space="preserve">, </w:t>
            </w:r>
            <w:r w:rsidRPr="00563B5B">
              <w:rPr>
                <w:rStyle w:val="y2iqfc"/>
                <w:rFonts w:ascii="Phetsarath OT" w:hAnsi="Phetsarath OT" w:cs="Phetsarath OT"/>
                <w:color w:val="202124"/>
                <w:sz w:val="24"/>
                <w:szCs w:val="24"/>
                <w:cs/>
                <w:lang w:bidi="lo-LA"/>
              </w:rPr>
              <w:t>ຖືກຄວບຄຸມໂດຍ ຫຼື ຢູ່ພາຍໃຕ້ການຄວບຄຸມທົ່ວໄປກັບທີ່ປຶກສາ.</w:t>
            </w:r>
          </w:p>
          <w:p w14:paraId="382DE667" w14:textId="58E80775" w:rsidR="001F4115" w:rsidRDefault="00421F3C" w:rsidP="00F23BF9">
            <w:pPr>
              <w:pStyle w:val="HTMLPreformatted"/>
              <w:spacing w:after="240"/>
              <w:ind w:left="405" w:hanging="450"/>
              <w:jc w:val="both"/>
              <w:rPr>
                <w:rStyle w:val="y2iqfc"/>
                <w:rFonts w:ascii="Phetsarath OT" w:hAnsi="Phetsarath OT" w:cs="Phetsarath OT"/>
                <w:color w:val="202124"/>
                <w:sz w:val="24"/>
                <w:szCs w:val="24"/>
                <w:lang w:bidi="lo-LA"/>
              </w:rPr>
            </w:pPr>
            <w:r w:rsidRPr="00563B5B">
              <w:rPr>
                <w:rStyle w:val="y2iqfc"/>
                <w:rFonts w:ascii="Phetsarath OT" w:hAnsi="Phetsarath OT" w:cs="Phetsarath OT"/>
                <w:color w:val="202124"/>
                <w:sz w:val="24"/>
                <w:szCs w:val="24"/>
              </w:rPr>
              <w:t>(</w:t>
            </w:r>
            <w:r w:rsidR="00B11ACD" w:rsidRPr="00563B5B">
              <w:rPr>
                <w:rStyle w:val="y2iqfc"/>
                <w:rFonts w:ascii="Phetsarath OT" w:hAnsi="Phetsarath OT" w:cs="Phetsarath OT" w:hint="cs"/>
                <w:color w:val="202124"/>
                <w:sz w:val="24"/>
                <w:szCs w:val="24"/>
                <w:cs/>
                <w:lang w:bidi="lo-LA"/>
              </w:rPr>
              <w:t>ຂ</w:t>
            </w:r>
            <w:r w:rsidRPr="00563B5B">
              <w:rPr>
                <w:rStyle w:val="y2iqfc"/>
                <w:rFonts w:ascii="Phetsarath OT" w:hAnsi="Phetsarath OT" w:cs="Phetsarath OT"/>
                <w:color w:val="202124"/>
                <w:sz w:val="24"/>
                <w:szCs w:val="24"/>
              </w:rPr>
              <w:t>) “</w:t>
            </w:r>
            <w:r w:rsidR="00B11ACD" w:rsidRPr="00563B5B">
              <w:rPr>
                <w:rStyle w:val="y2iqfc"/>
                <w:rFonts w:ascii="Phetsarath OT" w:hAnsi="Phetsarath OT" w:cs="Phetsarath OT" w:hint="cs"/>
                <w:color w:val="202124"/>
                <w:sz w:val="24"/>
                <w:szCs w:val="24"/>
                <w:cs/>
                <w:lang w:bidi="lo-LA"/>
              </w:rPr>
              <w:t>ການ</w:t>
            </w:r>
            <w:r w:rsidRPr="00563B5B">
              <w:rPr>
                <w:rStyle w:val="y2iqfc"/>
                <w:rFonts w:ascii="Phetsarath OT" w:hAnsi="Phetsarath OT" w:cs="Phetsarath OT"/>
                <w:color w:val="202124"/>
                <w:sz w:val="24"/>
                <w:szCs w:val="24"/>
                <w:cs/>
                <w:lang w:bidi="lo-LA"/>
              </w:rPr>
              <w:t>ແນະນຳທີ່ນຳໃຊ້”ໝາຍເຖິງນະໂຍບາຍຂອງລັດຖະບານລາວທີ່ຄຸ້ມຄອງຂະບວນການຄັດເລືອກ ແລະ</w:t>
            </w:r>
            <w:r w:rsidR="00B11ACD" w:rsidRPr="00563B5B">
              <w:rPr>
                <w:rStyle w:val="y2iqfc"/>
                <w:rFonts w:ascii="Phetsarath OT" w:hAnsi="Phetsarath OT" w:cs="Phetsarath OT" w:hint="cs"/>
                <w:color w:val="202124"/>
                <w:sz w:val="24"/>
                <w:szCs w:val="24"/>
                <w:cs/>
                <w:lang w:bidi="lo-LA"/>
              </w:rPr>
              <w:t xml:space="preserve"> </w:t>
            </w:r>
            <w:r w:rsidRPr="00563B5B">
              <w:rPr>
                <w:rStyle w:val="y2iqfc"/>
                <w:rFonts w:ascii="Phetsarath OT" w:hAnsi="Phetsarath OT" w:cs="Phetsarath OT"/>
                <w:color w:val="202124"/>
                <w:sz w:val="24"/>
                <w:szCs w:val="24"/>
                <w:cs/>
                <w:lang w:bidi="lo-LA"/>
              </w:rPr>
              <w:t xml:space="preserve">ມອບສັນຍາທີ່ໄດ້ກຳນົດໄວ້ໃນ </w:t>
            </w:r>
            <w:r w:rsidR="000B5E6B">
              <w:rPr>
                <w:rStyle w:val="y2iqfc"/>
                <w:rFonts w:ascii="Phetsarath OT" w:hAnsi="Phetsarath OT" w:cs="Phetsarath OT" w:hint="cs"/>
                <w:color w:val="202124"/>
                <w:sz w:val="24"/>
                <w:szCs w:val="24"/>
                <w:cs/>
                <w:lang w:bidi="lo-LA"/>
              </w:rPr>
              <w:t>ເອກະສານໃຫ້ຍື່ນບົດສະເຫນີ</w:t>
            </w:r>
            <w:r w:rsidRPr="00563B5B">
              <w:rPr>
                <w:rStyle w:val="y2iqfc"/>
                <w:rFonts w:ascii="Phetsarath OT" w:hAnsi="Phetsarath OT" w:cs="Phetsarath OT"/>
                <w:color w:val="202124"/>
                <w:sz w:val="24"/>
                <w:szCs w:val="24"/>
                <w:cs/>
                <w:lang w:bidi="lo-LA"/>
              </w:rPr>
              <w:t>ນີ້.</w:t>
            </w:r>
          </w:p>
          <w:p w14:paraId="6B3D8B0C" w14:textId="7F161A9A" w:rsidR="00C057F9" w:rsidRPr="003878A4" w:rsidRDefault="00421F3C" w:rsidP="00F23BF9">
            <w:pPr>
              <w:pStyle w:val="HTMLPreformatted"/>
              <w:spacing w:after="240"/>
              <w:ind w:left="405" w:hanging="405"/>
              <w:jc w:val="both"/>
              <w:rPr>
                <w:rFonts w:ascii="Phetsarath OT" w:hAnsi="Phetsarath OT" w:cs="Phetsarath OT"/>
                <w:color w:val="202124"/>
                <w:sz w:val="24"/>
                <w:szCs w:val="24"/>
                <w:lang w:bidi="lo-LA"/>
              </w:rPr>
            </w:pPr>
            <w:r w:rsidRPr="003878A4">
              <w:rPr>
                <w:rStyle w:val="y2iqfc"/>
                <w:rFonts w:ascii="Phetsarath OT" w:hAnsi="Phetsarath OT" w:cs="Phetsarath OT"/>
                <w:color w:val="202124"/>
                <w:sz w:val="24"/>
                <w:szCs w:val="24"/>
              </w:rPr>
              <w:t>(</w:t>
            </w:r>
            <w:r w:rsidR="00B11ACD" w:rsidRPr="003878A4">
              <w:rPr>
                <w:rStyle w:val="y2iqfc"/>
                <w:rFonts w:ascii="Phetsarath OT" w:hAnsi="Phetsarath OT" w:cs="Phetsarath OT" w:hint="cs"/>
                <w:color w:val="202124"/>
                <w:sz w:val="24"/>
                <w:szCs w:val="24"/>
                <w:cs/>
                <w:lang w:bidi="lo-LA"/>
              </w:rPr>
              <w:t>ຄ</w:t>
            </w:r>
            <w:r w:rsidRPr="003878A4">
              <w:rPr>
                <w:rStyle w:val="y2iqfc"/>
                <w:rFonts w:ascii="Phetsarath OT" w:hAnsi="Phetsarath OT" w:cs="Phetsarath OT"/>
                <w:color w:val="202124"/>
                <w:sz w:val="24"/>
                <w:szCs w:val="24"/>
              </w:rPr>
              <w:t>) “</w:t>
            </w:r>
            <w:r w:rsidRPr="003878A4">
              <w:rPr>
                <w:rStyle w:val="y2iqfc"/>
                <w:rFonts w:ascii="Phetsarath OT" w:hAnsi="Phetsarath OT" w:cs="Phetsarath OT"/>
                <w:color w:val="202124"/>
                <w:sz w:val="24"/>
                <w:szCs w:val="24"/>
                <w:cs/>
                <w:lang w:bidi="lo-LA"/>
              </w:rPr>
              <w:t>ກົດໝາຍທີ່ນຳໃຊ້” ໝາຍເຖິງ ກົດໝາຍ ແລະ ເຄື່ອງມືອື່ນໆ ທີ່ມີຜົນບັງຄັບໃຊ້ຂອງ ສປປ ລາວ.</w:t>
            </w:r>
          </w:p>
          <w:p w14:paraId="4E367299" w14:textId="3767B9F6" w:rsidR="00F373DD" w:rsidRPr="003878A4" w:rsidRDefault="00421F3C" w:rsidP="00F23BF9">
            <w:pPr>
              <w:pStyle w:val="HTMLPreformatted"/>
              <w:spacing w:after="240"/>
              <w:ind w:left="511" w:hanging="540"/>
              <w:jc w:val="both"/>
              <w:rPr>
                <w:rFonts w:ascii="Phetsarath OT" w:hAnsi="Phetsarath OT" w:cs="Phetsarath OT"/>
                <w:color w:val="202124"/>
                <w:sz w:val="24"/>
                <w:szCs w:val="24"/>
                <w:lang w:bidi="lo-LA"/>
              </w:rPr>
            </w:pPr>
            <w:r w:rsidRPr="003878A4">
              <w:rPr>
                <w:rStyle w:val="y2iqfc"/>
                <w:rFonts w:ascii="Phetsarath OT" w:hAnsi="Phetsarath OT" w:cs="Phetsarath OT"/>
                <w:color w:val="202124"/>
                <w:sz w:val="24"/>
                <w:szCs w:val="24"/>
              </w:rPr>
              <w:t>(</w:t>
            </w:r>
            <w:r w:rsidR="00CD0E23" w:rsidRPr="003878A4">
              <w:rPr>
                <w:rStyle w:val="y2iqfc"/>
                <w:rFonts w:ascii="Phetsarath OT" w:hAnsi="Phetsarath OT" w:cs="Phetsarath OT" w:hint="cs"/>
                <w:color w:val="202124"/>
                <w:sz w:val="24"/>
                <w:szCs w:val="24"/>
                <w:cs/>
                <w:lang w:bidi="lo-LA"/>
              </w:rPr>
              <w:t>ງ</w:t>
            </w:r>
            <w:r w:rsidRPr="003878A4">
              <w:rPr>
                <w:rStyle w:val="y2iqfc"/>
                <w:rFonts w:ascii="Phetsarath OT" w:hAnsi="Phetsarath OT" w:cs="Phetsarath OT"/>
                <w:color w:val="202124"/>
                <w:sz w:val="24"/>
                <w:szCs w:val="24"/>
              </w:rPr>
              <w:t>) “</w:t>
            </w:r>
            <w:r w:rsidR="00F373DD" w:rsidRPr="003878A4">
              <w:rPr>
                <w:rStyle w:val="y2iqfc"/>
                <w:rFonts w:ascii="Phetsarath OT" w:hAnsi="Phetsarath OT" w:cs="Phetsarath OT" w:hint="cs"/>
                <w:color w:val="202124"/>
                <w:sz w:val="24"/>
                <w:szCs w:val="24"/>
                <w:cs/>
                <w:lang w:bidi="lo-LA"/>
              </w:rPr>
              <w:t>ຜູ້</w:t>
            </w:r>
            <w:r w:rsidRPr="003878A4">
              <w:rPr>
                <w:rStyle w:val="y2iqfc"/>
                <w:rFonts w:ascii="Phetsarath OT" w:hAnsi="Phetsarath OT" w:cs="Phetsarath OT"/>
                <w:color w:val="202124"/>
                <w:sz w:val="24"/>
                <w:szCs w:val="24"/>
                <w:cs/>
                <w:lang w:bidi="lo-LA"/>
              </w:rPr>
              <w:t>ຈັດຊື້</w:t>
            </w:r>
            <w:r w:rsidR="00F373DD" w:rsidRPr="003878A4">
              <w:rPr>
                <w:rStyle w:val="y2iqfc"/>
                <w:rFonts w:ascii="Phetsarath OT" w:hAnsi="Phetsarath OT" w:cs="Phetsarath OT" w:hint="cs"/>
                <w:color w:val="202124"/>
                <w:sz w:val="24"/>
                <w:szCs w:val="24"/>
                <w:cs/>
                <w:lang w:bidi="lo-LA"/>
              </w:rPr>
              <w:t>-ຈັດຈ້າງ</w:t>
            </w:r>
            <w:r w:rsidRPr="003878A4">
              <w:rPr>
                <w:rStyle w:val="y2iqfc"/>
                <w:rFonts w:ascii="Phetsarath OT" w:hAnsi="Phetsarath OT" w:cs="Phetsarath OT"/>
                <w:color w:val="202124"/>
                <w:sz w:val="24"/>
                <w:szCs w:val="24"/>
                <w:cs/>
                <w:lang w:bidi="lo-LA"/>
              </w:rPr>
              <w:t>” ໝາຍເຖິງອົງການ</w:t>
            </w:r>
            <w:r w:rsidR="00F373DD" w:rsidRPr="003878A4">
              <w:rPr>
                <w:rStyle w:val="y2iqfc"/>
                <w:rFonts w:ascii="Phetsarath OT" w:hAnsi="Phetsarath OT" w:cs="Phetsarath OT" w:hint="cs"/>
                <w:color w:val="202124"/>
                <w:sz w:val="24"/>
                <w:szCs w:val="24"/>
                <w:cs/>
                <w:lang w:bidi="lo-LA"/>
              </w:rPr>
              <w:t xml:space="preserve">ຈັດຕັ້ງ </w:t>
            </w:r>
            <w:r w:rsidRPr="003878A4">
              <w:rPr>
                <w:rStyle w:val="y2iqfc"/>
                <w:rFonts w:ascii="Phetsarath OT" w:hAnsi="Phetsarath OT" w:cs="Phetsarath OT"/>
                <w:color w:val="202124"/>
                <w:sz w:val="24"/>
                <w:szCs w:val="24"/>
                <w:cs/>
                <w:lang w:bidi="lo-LA"/>
              </w:rPr>
              <w:t>ທີ່ລົງນາມໃນສັນຍາການບໍລິການກັບທີ່ປຶກສາທີ່</w:t>
            </w:r>
            <w:r w:rsidR="0003212B">
              <w:rPr>
                <w:rStyle w:val="y2iqfc"/>
                <w:rFonts w:ascii="Phetsarath OT" w:hAnsi="Phetsarath OT" w:cs="Phetsarath OT" w:hint="cs"/>
                <w:color w:val="202124"/>
                <w:sz w:val="24"/>
                <w:szCs w:val="24"/>
                <w:cs/>
                <w:lang w:bidi="lo-LA"/>
              </w:rPr>
              <w:t>ຖືກ</w:t>
            </w:r>
            <w:r w:rsidR="00F373DD" w:rsidRPr="003878A4">
              <w:rPr>
                <w:rStyle w:val="y2iqfc"/>
                <w:rFonts w:ascii="Phetsarath OT" w:hAnsi="Phetsarath OT" w:cs="Phetsarath OT" w:hint="cs"/>
                <w:color w:val="202124"/>
                <w:sz w:val="24"/>
                <w:szCs w:val="24"/>
                <w:cs/>
                <w:lang w:bidi="lo-LA"/>
              </w:rPr>
              <w:t>ຄັດ</w:t>
            </w:r>
            <w:r w:rsidRPr="003878A4">
              <w:rPr>
                <w:rStyle w:val="y2iqfc"/>
                <w:rFonts w:ascii="Phetsarath OT" w:hAnsi="Phetsarath OT" w:cs="Phetsarath OT"/>
                <w:color w:val="202124"/>
                <w:sz w:val="24"/>
                <w:szCs w:val="24"/>
                <w:cs/>
                <w:lang w:bidi="lo-LA"/>
              </w:rPr>
              <w:t>ເລືອກ.</w:t>
            </w:r>
          </w:p>
          <w:p w14:paraId="61BEB9EE" w14:textId="3283A4CE" w:rsidR="00C057F9" w:rsidRPr="003878A4" w:rsidRDefault="00421F3C" w:rsidP="00F23BF9">
            <w:pPr>
              <w:pStyle w:val="ListParagraph"/>
              <w:spacing w:after="240"/>
              <w:ind w:left="875" w:right="-72" w:hanging="904"/>
              <w:contextualSpacing w:val="0"/>
              <w:jc w:val="both"/>
              <w:rPr>
                <w:rFonts w:ascii="Phetsarath OT" w:hAnsi="Phetsarath OT" w:cs="Phetsarath OT"/>
                <w:color w:val="202124"/>
              </w:rPr>
            </w:pPr>
            <w:r w:rsidRPr="003878A4">
              <w:rPr>
                <w:rFonts w:ascii="Phetsarath OT" w:hAnsi="Phetsarath OT" w:cs="Phetsarath OT"/>
                <w:color w:val="202124"/>
              </w:rPr>
              <w:t>(</w:t>
            </w:r>
            <w:r w:rsidR="00F373DD" w:rsidRPr="003878A4">
              <w:rPr>
                <w:rFonts w:ascii="Phetsarath OT" w:hAnsi="Phetsarath OT" w:cs="Phetsarath OT" w:hint="cs"/>
                <w:color w:val="202124"/>
                <w:cs/>
                <w:lang w:bidi="lo-LA"/>
              </w:rPr>
              <w:t>ຈ</w:t>
            </w:r>
            <w:r w:rsidRPr="003878A4">
              <w:rPr>
                <w:rFonts w:ascii="Phetsarath OT" w:hAnsi="Phetsarath OT" w:cs="Phetsarath OT"/>
                <w:color w:val="202124"/>
              </w:rPr>
              <w:t xml:space="preserve">) </w:t>
            </w:r>
            <w:r w:rsidRPr="003878A4">
              <w:rPr>
                <w:rFonts w:ascii="Phetsarath OT" w:hAnsi="Phetsarath OT" w:cs="Phetsarath OT"/>
                <w:color w:val="202124"/>
                <w:cs/>
                <w:lang w:bidi="lo-LA"/>
              </w:rPr>
              <w:t>ບຸກຄະລາກອນຂອງ</w:t>
            </w:r>
            <w:r w:rsidR="00F373DD" w:rsidRPr="003878A4">
              <w:rPr>
                <w:rFonts w:ascii="Phetsarath OT" w:hAnsi="Phetsarath OT" w:cs="Phetsarath OT" w:hint="cs"/>
                <w:color w:val="202124"/>
                <w:cs/>
                <w:lang w:bidi="lo-LA"/>
              </w:rPr>
              <w:t>ຜູ້ຈັດຊື້-ຈັດຈ້າງ</w:t>
            </w:r>
            <w:r w:rsidRPr="003878A4">
              <w:rPr>
                <w:rFonts w:ascii="Phetsarath OT" w:hAnsi="Phetsarath OT" w:cs="Phetsarath OT"/>
                <w:color w:val="202124"/>
                <w:cs/>
                <w:lang w:bidi="lo-LA"/>
              </w:rPr>
              <w:t>” ແມ່ນໄດ້ກ</w:t>
            </w:r>
            <w:r w:rsidR="00C3212C">
              <w:rPr>
                <w:rFonts w:ascii="Phetsarath OT" w:hAnsi="Phetsarath OT" w:cs="Phetsarath OT" w:hint="cs"/>
                <w:color w:val="202124"/>
                <w:cs/>
                <w:lang w:bidi="lo-LA"/>
              </w:rPr>
              <w:t>ໍາ</w:t>
            </w:r>
            <w:r w:rsidRPr="003878A4">
              <w:rPr>
                <w:rFonts w:ascii="Phetsarath OT" w:hAnsi="Phetsarath OT" w:cs="Phetsarath OT"/>
                <w:color w:val="202124"/>
                <w:cs/>
                <w:lang w:bidi="lo-LA"/>
              </w:rPr>
              <w:t>ນົດໄວ້ໃນ</w:t>
            </w:r>
            <w:r w:rsidR="00C3212C">
              <w:rPr>
                <w:rFonts w:ascii="Phetsarath OT" w:hAnsi="Phetsarath OT" w:cs="Phetsarath OT" w:hint="cs"/>
                <w:color w:val="202124"/>
                <w:cs/>
                <w:lang w:bidi="lo-LA"/>
              </w:rPr>
              <w:t>ເງື່ອນໄຂທົ່ວໄປຂອງສັນຍາ</w:t>
            </w:r>
            <w:r w:rsidRPr="003878A4">
              <w:rPr>
                <w:rFonts w:ascii="Phetsarath OT" w:hAnsi="Phetsarath OT" w:cs="Phetsarath OT"/>
                <w:color w:val="202124"/>
                <w:cs/>
                <w:lang w:bidi="lo-LA"/>
              </w:rPr>
              <w:t xml:space="preserve">ຂໍ້ </w:t>
            </w:r>
            <w:r w:rsidR="00F373DD" w:rsidRPr="009C20C3">
              <w:rPr>
                <w:color w:val="202124"/>
                <w:cs/>
                <w:lang w:bidi="lo-LA"/>
              </w:rPr>
              <w:t xml:space="preserve"> </w:t>
            </w:r>
            <w:r w:rsidRPr="009C20C3">
              <w:rPr>
                <w:color w:val="202124"/>
              </w:rPr>
              <w:t>1.1</w:t>
            </w:r>
            <w:r w:rsidRPr="003878A4">
              <w:rPr>
                <w:rFonts w:ascii="Phetsarath OT" w:hAnsi="Phetsarath OT" w:cs="Phetsarath OT"/>
                <w:color w:val="202124"/>
              </w:rPr>
              <w:t>(</w:t>
            </w:r>
            <w:r w:rsidR="00F373DD" w:rsidRPr="003878A4">
              <w:rPr>
                <w:rFonts w:ascii="Phetsarath OT" w:hAnsi="Phetsarath OT" w:cs="Phetsarath OT" w:hint="cs"/>
                <w:color w:val="202124"/>
                <w:cs/>
                <w:lang w:bidi="lo-LA"/>
              </w:rPr>
              <w:t>ຈ</w:t>
            </w:r>
            <w:r w:rsidRPr="003878A4">
              <w:rPr>
                <w:rFonts w:ascii="Phetsarath OT" w:hAnsi="Phetsarath OT" w:cs="Phetsarath OT"/>
                <w:color w:val="202124"/>
              </w:rPr>
              <w:t>).</w:t>
            </w:r>
          </w:p>
          <w:p w14:paraId="18A3F0B7" w14:textId="77777777" w:rsidR="00563B5B" w:rsidRPr="003878A4" w:rsidRDefault="00421F3C" w:rsidP="00F23BF9">
            <w:pPr>
              <w:pStyle w:val="HTMLPreformatted"/>
              <w:spacing w:after="240"/>
              <w:ind w:left="331" w:hanging="360"/>
              <w:jc w:val="both"/>
              <w:rPr>
                <w:rStyle w:val="y2iqfc"/>
                <w:rFonts w:ascii="Phetsarath OT" w:hAnsi="Phetsarath OT" w:cs="Phetsarath OT"/>
                <w:color w:val="202124"/>
                <w:sz w:val="24"/>
                <w:szCs w:val="24"/>
                <w:lang w:bidi="lo-LA"/>
              </w:rPr>
            </w:pPr>
            <w:r w:rsidRPr="003878A4">
              <w:rPr>
                <w:rStyle w:val="y2iqfc"/>
                <w:rFonts w:ascii="Phetsarath OT" w:hAnsi="Phetsarath OT" w:cs="Phetsarath OT"/>
                <w:color w:val="202124"/>
                <w:sz w:val="24"/>
                <w:szCs w:val="24"/>
              </w:rPr>
              <w:t>(</w:t>
            </w:r>
            <w:r w:rsidR="00F373DD" w:rsidRPr="003878A4">
              <w:rPr>
                <w:rStyle w:val="y2iqfc"/>
                <w:rFonts w:ascii="Phetsarath OT" w:hAnsi="Phetsarath OT" w:cs="Phetsarath OT" w:hint="cs"/>
                <w:color w:val="202124"/>
                <w:sz w:val="24"/>
                <w:szCs w:val="24"/>
                <w:cs/>
                <w:lang w:bidi="lo-LA"/>
              </w:rPr>
              <w:t>ສ</w:t>
            </w:r>
            <w:r w:rsidRPr="003878A4">
              <w:rPr>
                <w:rStyle w:val="y2iqfc"/>
                <w:rFonts w:ascii="Phetsarath OT" w:hAnsi="Phetsarath OT" w:cs="Phetsarath OT"/>
                <w:color w:val="202124"/>
                <w:sz w:val="24"/>
                <w:szCs w:val="24"/>
              </w:rPr>
              <w:t>) “</w:t>
            </w:r>
            <w:r w:rsidRPr="003878A4">
              <w:rPr>
                <w:rStyle w:val="y2iqfc"/>
                <w:rFonts w:ascii="Phetsarath OT" w:hAnsi="Phetsarath OT" w:cs="Phetsarath OT"/>
                <w:color w:val="202124"/>
                <w:sz w:val="24"/>
                <w:szCs w:val="24"/>
                <w:cs/>
                <w:lang w:bidi="lo-LA"/>
              </w:rPr>
              <w:t>ທີ່ປຶກສາ” ໝາຍເຖິງບໍລິສັດທີ່ປຶກສາດ້ານວິຊາຊີບທີ່ສ້າງຕັ້ງຂຶ້ນຕາມກົດໝາຍ ຫຼື ໜ່ວຍງານທີ່ອາດຈະສະໜອງ ຫຼື</w:t>
            </w:r>
            <w:r w:rsidR="00F373DD" w:rsidRPr="003878A4">
              <w:rPr>
                <w:rStyle w:val="y2iqfc"/>
                <w:rFonts w:ascii="Phetsarath OT" w:hAnsi="Phetsarath OT" w:cs="Phetsarath OT" w:hint="cs"/>
                <w:color w:val="202124"/>
                <w:sz w:val="24"/>
                <w:szCs w:val="24"/>
                <w:cs/>
                <w:lang w:bidi="lo-LA"/>
              </w:rPr>
              <w:t xml:space="preserve"> </w:t>
            </w:r>
            <w:r w:rsidRPr="003878A4">
              <w:rPr>
                <w:rStyle w:val="y2iqfc"/>
                <w:rFonts w:ascii="Phetsarath OT" w:hAnsi="Phetsarath OT" w:cs="Phetsarath OT"/>
                <w:color w:val="202124"/>
                <w:sz w:val="24"/>
                <w:szCs w:val="24"/>
                <w:cs/>
                <w:lang w:bidi="lo-LA"/>
              </w:rPr>
              <w:t>ສະໜອງການບໍລິການໃຫ້ແກ່</w:t>
            </w:r>
            <w:r w:rsidR="00F373DD" w:rsidRPr="003878A4">
              <w:rPr>
                <w:rStyle w:val="y2iqfc"/>
                <w:rFonts w:ascii="Phetsarath OT" w:hAnsi="Phetsarath OT" w:cs="Phetsarath OT" w:hint="cs"/>
                <w:color w:val="202124"/>
                <w:sz w:val="24"/>
                <w:szCs w:val="24"/>
                <w:cs/>
                <w:lang w:bidi="lo-LA"/>
              </w:rPr>
              <w:t>ຜູ້</w:t>
            </w:r>
            <w:r w:rsidRPr="003878A4">
              <w:rPr>
                <w:rStyle w:val="y2iqfc"/>
                <w:rFonts w:ascii="Phetsarath OT" w:hAnsi="Phetsarath OT" w:cs="Phetsarath OT"/>
                <w:color w:val="202124"/>
                <w:sz w:val="24"/>
                <w:szCs w:val="24"/>
                <w:cs/>
                <w:lang w:bidi="lo-LA"/>
              </w:rPr>
              <w:t>ຈັດຊື້</w:t>
            </w:r>
            <w:r w:rsidR="00F373DD" w:rsidRPr="003878A4">
              <w:rPr>
                <w:rStyle w:val="y2iqfc"/>
                <w:rFonts w:ascii="Phetsarath OT" w:hAnsi="Phetsarath OT" w:cs="Phetsarath OT" w:hint="cs"/>
                <w:color w:val="202124"/>
                <w:sz w:val="24"/>
                <w:szCs w:val="24"/>
                <w:cs/>
                <w:lang w:bidi="lo-LA"/>
              </w:rPr>
              <w:t>-ຈັດຈ້າງ</w:t>
            </w:r>
            <w:r w:rsidRPr="003878A4">
              <w:rPr>
                <w:rStyle w:val="y2iqfc"/>
                <w:rFonts w:ascii="Phetsarath OT" w:hAnsi="Phetsarath OT" w:cs="Phetsarath OT"/>
                <w:color w:val="202124"/>
                <w:sz w:val="24"/>
                <w:szCs w:val="24"/>
                <w:cs/>
                <w:lang w:bidi="lo-LA"/>
              </w:rPr>
              <w:t>ພາຍໃຕ້ສັນຍາ.</w:t>
            </w:r>
          </w:p>
          <w:p w14:paraId="77B32087" w14:textId="01AF9D6E" w:rsidR="00421F3C" w:rsidRPr="003878A4" w:rsidRDefault="00421F3C" w:rsidP="00F23BF9">
            <w:pPr>
              <w:pStyle w:val="HTMLPreformatted"/>
              <w:spacing w:after="240"/>
              <w:ind w:left="-29" w:hanging="360"/>
              <w:jc w:val="both"/>
              <w:rPr>
                <w:rFonts w:ascii="Phetsarath OT" w:hAnsi="Phetsarath OT" w:cs="Phetsarath OT"/>
                <w:color w:val="202124"/>
                <w:sz w:val="24"/>
                <w:szCs w:val="24"/>
                <w:lang w:bidi="lo-LA"/>
              </w:rPr>
            </w:pPr>
            <w:r w:rsidRPr="003878A4">
              <w:rPr>
                <w:rFonts w:ascii="Phetsarath OT" w:hAnsi="Phetsarath OT" w:cs="Phetsarath OT"/>
                <w:color w:val="202124"/>
                <w:sz w:val="24"/>
                <w:szCs w:val="24"/>
              </w:rPr>
              <w:t>(</w:t>
            </w:r>
            <w:r w:rsidR="001D4239" w:rsidRPr="003878A4">
              <w:rPr>
                <w:rFonts w:ascii="Phetsarath OT" w:hAnsi="Phetsarath OT" w:cs="Phetsarath OT" w:hint="cs"/>
                <w:color w:val="202124"/>
                <w:sz w:val="24"/>
                <w:szCs w:val="24"/>
                <w:cs/>
                <w:lang w:bidi="lo-LA"/>
              </w:rPr>
              <w:t>ຊ</w:t>
            </w:r>
            <w:r w:rsidRPr="003878A4">
              <w:rPr>
                <w:rFonts w:ascii="Phetsarath OT" w:hAnsi="Phetsarath OT" w:cs="Phetsarath OT"/>
                <w:color w:val="202124"/>
                <w:sz w:val="24"/>
                <w:szCs w:val="24"/>
              </w:rPr>
              <w:t>)</w:t>
            </w:r>
            <w:r w:rsidR="00897C61">
              <w:rPr>
                <w:rFonts w:ascii="Phetsarath OT" w:hAnsi="Phetsarath OT" w:cs="Phetsarath OT" w:hint="cs"/>
                <w:color w:val="202124"/>
                <w:sz w:val="24"/>
                <w:szCs w:val="24"/>
                <w:cs/>
                <w:lang w:bidi="lo-LA"/>
              </w:rPr>
              <w:t xml:space="preserve">(ຊ) </w:t>
            </w:r>
            <w:r w:rsidRPr="003878A4">
              <w:rPr>
                <w:rFonts w:ascii="Phetsarath OT" w:hAnsi="Phetsarath OT" w:cs="Phetsarath OT"/>
                <w:b/>
                <w:bCs/>
                <w:color w:val="202124"/>
                <w:sz w:val="24"/>
                <w:szCs w:val="24"/>
              </w:rPr>
              <w:t>“</w:t>
            </w:r>
            <w:r w:rsidRPr="003878A4">
              <w:rPr>
                <w:rFonts w:ascii="Phetsarath OT" w:hAnsi="Phetsarath OT" w:cs="Phetsarath OT"/>
                <w:b/>
                <w:bCs/>
                <w:color w:val="202124"/>
                <w:sz w:val="24"/>
                <w:szCs w:val="24"/>
                <w:cs/>
                <w:lang w:bidi="lo-LA"/>
              </w:rPr>
              <w:t>ຜູ້ຮັບເໝົາ”</w:t>
            </w:r>
            <w:r w:rsidRPr="003878A4">
              <w:rPr>
                <w:rFonts w:ascii="Phetsarath OT" w:hAnsi="Phetsarath OT" w:cs="Phetsarath OT"/>
                <w:color w:val="202124"/>
                <w:sz w:val="24"/>
                <w:szCs w:val="24"/>
                <w:cs/>
                <w:lang w:bidi="lo-LA"/>
              </w:rPr>
              <w:t xml:space="preserve"> ຖືກກ</w:t>
            </w:r>
            <w:r w:rsidR="00C3212C">
              <w:rPr>
                <w:rFonts w:ascii="Phetsarath OT" w:hAnsi="Phetsarath OT" w:cs="Phetsarath OT" w:hint="cs"/>
                <w:color w:val="202124"/>
                <w:sz w:val="24"/>
                <w:szCs w:val="24"/>
                <w:cs/>
                <w:lang w:bidi="lo-LA"/>
              </w:rPr>
              <w:t>ໍາ</w:t>
            </w:r>
            <w:r w:rsidRPr="003878A4">
              <w:rPr>
                <w:rFonts w:ascii="Phetsarath OT" w:hAnsi="Phetsarath OT" w:cs="Phetsarath OT"/>
                <w:color w:val="202124"/>
                <w:sz w:val="24"/>
                <w:szCs w:val="24"/>
                <w:cs/>
                <w:lang w:bidi="lo-LA"/>
              </w:rPr>
              <w:t>ນົດໄວ້ໃນ</w:t>
            </w:r>
            <w:r w:rsidR="00C3212C" w:rsidRPr="00C3212C">
              <w:rPr>
                <w:rFonts w:ascii="Phetsarath OT" w:hAnsi="Phetsarath OT" w:cs="Phetsarath OT" w:hint="cs"/>
                <w:color w:val="202124"/>
                <w:sz w:val="24"/>
                <w:szCs w:val="24"/>
                <w:cs/>
                <w:lang w:bidi="lo-LA"/>
              </w:rPr>
              <w:t>ເງື່ອນໄຂທົ່ວໄປຂອງສັນຍາ</w:t>
            </w:r>
            <w:r w:rsidRPr="003878A4">
              <w:rPr>
                <w:rFonts w:ascii="Phetsarath OT" w:hAnsi="Phetsarath OT" w:cs="Phetsarath OT"/>
                <w:color w:val="202124"/>
                <w:sz w:val="24"/>
                <w:szCs w:val="24"/>
                <w:cs/>
                <w:lang w:bidi="lo-LA"/>
              </w:rPr>
              <w:t>ຂໍ້</w:t>
            </w:r>
            <w:r w:rsidRPr="009C20C3">
              <w:rPr>
                <w:rFonts w:ascii="Times New Roman" w:hAnsi="Times New Roman" w:cs="Times New Roman"/>
                <w:color w:val="202124"/>
                <w:sz w:val="24"/>
                <w:szCs w:val="24"/>
              </w:rPr>
              <w:t xml:space="preserve"> 1.1</w:t>
            </w:r>
            <w:r w:rsidRPr="003878A4">
              <w:rPr>
                <w:rFonts w:ascii="Phetsarath OT" w:hAnsi="Phetsarath OT" w:cs="Phetsarath OT"/>
                <w:color w:val="202124"/>
                <w:sz w:val="24"/>
                <w:szCs w:val="24"/>
              </w:rPr>
              <w:t>.(</w:t>
            </w:r>
            <w:r w:rsidRPr="003878A4">
              <w:rPr>
                <w:rFonts w:ascii="Phetsarath OT" w:hAnsi="Phetsarath OT" w:cs="Phetsarath OT"/>
                <w:color w:val="202124"/>
                <w:sz w:val="24"/>
                <w:szCs w:val="24"/>
                <w:cs/>
                <w:lang w:bidi="lo-LA"/>
              </w:rPr>
              <w:t>ຊ).</w:t>
            </w:r>
          </w:p>
          <w:p w14:paraId="5B735050" w14:textId="74E12E37" w:rsidR="00C057F9" w:rsidRPr="003878A4" w:rsidRDefault="004C0D5C" w:rsidP="00F23BF9">
            <w:pPr>
              <w:pStyle w:val="HTMLPreformatted"/>
              <w:spacing w:after="240"/>
              <w:ind w:hanging="29"/>
              <w:jc w:val="both"/>
              <w:rPr>
                <w:rFonts w:ascii="Phetsarath OT" w:hAnsi="Phetsarath OT" w:cs="Phetsarath OT"/>
                <w:color w:val="202124"/>
                <w:sz w:val="24"/>
                <w:szCs w:val="24"/>
              </w:rPr>
            </w:pPr>
            <w:r w:rsidRPr="003878A4">
              <w:rPr>
                <w:rStyle w:val="y2iqfc"/>
                <w:rFonts w:ascii="Phetsarath OT" w:hAnsi="Phetsarath OT" w:cs="Phetsarath OT"/>
                <w:color w:val="202124"/>
                <w:sz w:val="24"/>
                <w:szCs w:val="24"/>
              </w:rPr>
              <w:t>(</w:t>
            </w:r>
            <w:r w:rsidR="001D4239" w:rsidRPr="003878A4">
              <w:rPr>
                <w:rStyle w:val="y2iqfc"/>
                <w:rFonts w:ascii="Phetsarath OT" w:hAnsi="Phetsarath OT" w:cs="Phetsarath OT" w:hint="cs"/>
                <w:color w:val="202124"/>
                <w:sz w:val="24"/>
                <w:szCs w:val="24"/>
                <w:cs/>
                <w:lang w:bidi="lo-LA"/>
              </w:rPr>
              <w:t>ຍ</w:t>
            </w:r>
            <w:r w:rsidRPr="003878A4">
              <w:rPr>
                <w:rStyle w:val="y2iqfc"/>
                <w:rFonts w:ascii="Phetsarath OT" w:hAnsi="Phetsarath OT" w:cs="Phetsarath OT"/>
                <w:color w:val="202124"/>
                <w:sz w:val="24"/>
                <w:szCs w:val="24"/>
              </w:rPr>
              <w:t xml:space="preserve">) </w:t>
            </w:r>
            <w:r w:rsidRPr="003878A4">
              <w:rPr>
                <w:rStyle w:val="y2iqfc"/>
                <w:rFonts w:ascii="Phetsarath OT" w:hAnsi="Phetsarath OT" w:cs="Phetsarath OT"/>
                <w:b/>
                <w:bCs/>
                <w:color w:val="202124"/>
                <w:sz w:val="24"/>
                <w:szCs w:val="24"/>
              </w:rPr>
              <w:t>“</w:t>
            </w:r>
            <w:r w:rsidRPr="003878A4">
              <w:rPr>
                <w:rStyle w:val="y2iqfc"/>
                <w:rFonts w:ascii="Phetsarath OT" w:hAnsi="Phetsarath OT" w:cs="Phetsarath OT"/>
                <w:b/>
                <w:bCs/>
                <w:color w:val="202124"/>
                <w:sz w:val="24"/>
                <w:szCs w:val="24"/>
                <w:cs/>
                <w:lang w:bidi="lo-LA"/>
              </w:rPr>
              <w:t>ບຸກຄະລາກອນຂອງຜູ້ຮັບເໝົາ”</w:t>
            </w:r>
            <w:r w:rsidRPr="003878A4">
              <w:rPr>
                <w:rStyle w:val="y2iqfc"/>
                <w:rFonts w:ascii="Phetsarath OT" w:hAnsi="Phetsarath OT" w:cs="Phetsarath OT"/>
                <w:color w:val="202124"/>
                <w:sz w:val="24"/>
                <w:szCs w:val="24"/>
                <w:cs/>
                <w:lang w:bidi="lo-LA"/>
              </w:rPr>
              <w:t xml:space="preserve"> ແມ່ນໄດ້ກ</w:t>
            </w:r>
            <w:r w:rsidR="00C3212C">
              <w:rPr>
                <w:rStyle w:val="y2iqfc"/>
                <w:rFonts w:ascii="Phetsarath OT" w:hAnsi="Phetsarath OT" w:cs="Phetsarath OT" w:hint="cs"/>
                <w:color w:val="202124"/>
                <w:sz w:val="24"/>
                <w:szCs w:val="24"/>
                <w:cs/>
                <w:lang w:bidi="lo-LA"/>
              </w:rPr>
              <w:t>ໍາ</w:t>
            </w:r>
            <w:r w:rsidRPr="003878A4">
              <w:rPr>
                <w:rStyle w:val="y2iqfc"/>
                <w:rFonts w:ascii="Phetsarath OT" w:hAnsi="Phetsarath OT" w:cs="Phetsarath OT"/>
                <w:color w:val="202124"/>
                <w:sz w:val="24"/>
                <w:szCs w:val="24"/>
                <w:cs/>
                <w:lang w:bidi="lo-LA"/>
              </w:rPr>
              <w:t>ນົດໄວ້ໃນ</w:t>
            </w:r>
            <w:r w:rsidR="00C3212C">
              <w:rPr>
                <w:rStyle w:val="y2iqfc"/>
                <w:rFonts w:ascii="Phetsarath OT" w:hAnsi="Phetsarath OT" w:cs="Phetsarath OT" w:hint="cs"/>
                <w:color w:val="202124"/>
                <w:sz w:val="24"/>
                <w:szCs w:val="24"/>
                <w:cs/>
                <w:lang w:bidi="lo-LA"/>
              </w:rPr>
              <w:t xml:space="preserve"> </w:t>
            </w:r>
            <w:r w:rsidR="00C3212C" w:rsidRPr="00C3212C">
              <w:rPr>
                <w:rFonts w:ascii="Phetsarath OT" w:hAnsi="Phetsarath OT" w:cs="Phetsarath OT" w:hint="cs"/>
                <w:color w:val="202124"/>
                <w:sz w:val="24"/>
                <w:szCs w:val="24"/>
                <w:cs/>
                <w:lang w:bidi="lo-LA"/>
              </w:rPr>
              <w:t>ເງື່ອນໄຂທົ່ວໄປຂອງສັນຍາ</w:t>
            </w:r>
            <w:r w:rsidRPr="003878A4">
              <w:rPr>
                <w:rStyle w:val="y2iqfc"/>
                <w:rFonts w:ascii="Phetsarath OT" w:hAnsi="Phetsarath OT" w:cs="Phetsarath OT"/>
                <w:color w:val="202124"/>
                <w:sz w:val="24"/>
                <w:szCs w:val="24"/>
                <w:cs/>
                <w:lang w:bidi="lo-LA"/>
              </w:rPr>
              <w:t>ຂໍ້</w:t>
            </w:r>
            <w:r w:rsidRPr="009C20C3">
              <w:rPr>
                <w:rStyle w:val="y2iqfc"/>
                <w:rFonts w:ascii="Times New Roman" w:hAnsi="Times New Roman" w:cs="Times New Roman"/>
                <w:color w:val="202124"/>
                <w:sz w:val="24"/>
                <w:szCs w:val="24"/>
              </w:rPr>
              <w:t>1.1</w:t>
            </w:r>
            <w:r w:rsidRPr="003878A4">
              <w:rPr>
                <w:rStyle w:val="y2iqfc"/>
                <w:rFonts w:ascii="Phetsarath OT" w:hAnsi="Phetsarath OT" w:cs="Phetsarath OT"/>
                <w:color w:val="202124"/>
                <w:sz w:val="24"/>
                <w:szCs w:val="24"/>
              </w:rPr>
              <w:t>(</w:t>
            </w:r>
            <w:r w:rsidR="001D4239" w:rsidRPr="003878A4">
              <w:rPr>
                <w:rStyle w:val="y2iqfc"/>
                <w:rFonts w:ascii="Phetsarath OT" w:hAnsi="Phetsarath OT" w:cs="Phetsarath OT" w:hint="cs"/>
                <w:color w:val="202124"/>
                <w:sz w:val="24"/>
                <w:szCs w:val="24"/>
                <w:cs/>
                <w:lang w:bidi="lo-LA"/>
              </w:rPr>
              <w:t>ດ</w:t>
            </w:r>
            <w:r w:rsidRPr="003878A4">
              <w:rPr>
                <w:rStyle w:val="y2iqfc"/>
                <w:rFonts w:ascii="Phetsarath OT" w:hAnsi="Phetsarath OT" w:cs="Phetsarath OT"/>
                <w:color w:val="202124"/>
                <w:sz w:val="24"/>
                <w:szCs w:val="24"/>
              </w:rPr>
              <w:t>).</w:t>
            </w:r>
          </w:p>
          <w:p w14:paraId="63A1DCFC" w14:textId="0128C7BA" w:rsidR="001F4115" w:rsidRPr="00805468" w:rsidRDefault="004C0D5C" w:rsidP="00F23BF9">
            <w:pPr>
              <w:pStyle w:val="HTMLPreformatted"/>
              <w:spacing w:after="240"/>
              <w:ind w:left="331" w:hanging="360"/>
              <w:jc w:val="both"/>
              <w:rPr>
                <w:rFonts w:ascii="Phetsarath OT" w:hAnsi="Phetsarath OT" w:cs="Phetsarath OT"/>
                <w:color w:val="202124"/>
                <w:sz w:val="24"/>
                <w:szCs w:val="24"/>
                <w:lang w:bidi="lo-LA"/>
              </w:rPr>
            </w:pPr>
            <w:r w:rsidRPr="003878A4">
              <w:rPr>
                <w:rStyle w:val="y2iqfc"/>
                <w:rFonts w:ascii="Phetsarath OT" w:hAnsi="Phetsarath OT" w:cs="Phetsarath OT"/>
                <w:color w:val="202124"/>
                <w:sz w:val="24"/>
                <w:szCs w:val="24"/>
              </w:rPr>
              <w:t>(</w:t>
            </w:r>
            <w:r w:rsidR="001D4239" w:rsidRPr="003878A4">
              <w:rPr>
                <w:rStyle w:val="y2iqfc"/>
                <w:rFonts w:ascii="Phetsarath OT" w:hAnsi="Phetsarath OT" w:cs="Phetsarath OT" w:hint="cs"/>
                <w:color w:val="202124"/>
                <w:sz w:val="24"/>
                <w:szCs w:val="24"/>
                <w:cs/>
                <w:lang w:bidi="lo-LA"/>
              </w:rPr>
              <w:t>ດ</w:t>
            </w:r>
            <w:r w:rsidRPr="003878A4">
              <w:rPr>
                <w:rStyle w:val="y2iqfc"/>
                <w:rFonts w:ascii="Phetsarath OT" w:hAnsi="Phetsarath OT" w:cs="Phetsarath OT"/>
                <w:color w:val="202124"/>
                <w:sz w:val="24"/>
                <w:szCs w:val="24"/>
              </w:rPr>
              <w:t>) “</w:t>
            </w:r>
            <w:r w:rsidRPr="003878A4">
              <w:rPr>
                <w:rStyle w:val="y2iqfc"/>
                <w:rFonts w:ascii="Phetsarath OT" w:hAnsi="Phetsarath OT" w:cs="Phetsarath OT"/>
                <w:color w:val="202124"/>
                <w:sz w:val="24"/>
                <w:szCs w:val="24"/>
                <w:cs/>
                <w:lang w:bidi="lo-LA"/>
              </w:rPr>
              <w:t>ສັນຍາ” ໝາຍເຖິງຂໍ້ຕົກລົງ</w:t>
            </w:r>
            <w:r w:rsidR="0003212B">
              <w:rPr>
                <w:rStyle w:val="y2iqfc"/>
                <w:rFonts w:ascii="Phetsarath OT" w:hAnsi="Phetsarath OT" w:cs="Phetsarath OT" w:hint="cs"/>
                <w:color w:val="202124"/>
                <w:sz w:val="24"/>
                <w:szCs w:val="24"/>
                <w:cs/>
                <w:lang w:bidi="lo-LA"/>
              </w:rPr>
              <w:t>ເປັນ</w:t>
            </w:r>
            <w:r w:rsidRPr="003878A4">
              <w:rPr>
                <w:rStyle w:val="y2iqfc"/>
                <w:rFonts w:ascii="Phetsarath OT" w:hAnsi="Phetsarath OT" w:cs="Phetsarath OT"/>
                <w:color w:val="202124"/>
                <w:sz w:val="24"/>
                <w:szCs w:val="24"/>
                <w:cs/>
                <w:lang w:bidi="lo-LA"/>
              </w:rPr>
              <w:t>ລາຍລັກອັກສອນທີ່</w:t>
            </w:r>
            <w:r w:rsidR="0003212B">
              <w:rPr>
                <w:rStyle w:val="y2iqfc"/>
                <w:rFonts w:ascii="Phetsarath OT" w:hAnsi="Phetsarath OT" w:cs="Phetsarath OT" w:hint="cs"/>
                <w:color w:val="202124"/>
                <w:sz w:val="24"/>
                <w:szCs w:val="24"/>
                <w:cs/>
                <w:lang w:bidi="lo-LA"/>
              </w:rPr>
              <w:t>ມີຜົນ</w:t>
            </w:r>
            <w:r w:rsidRPr="003878A4">
              <w:rPr>
                <w:rStyle w:val="y2iqfc"/>
                <w:rFonts w:ascii="Phetsarath OT" w:hAnsi="Phetsarath OT" w:cs="Phetsarath OT"/>
                <w:color w:val="202124"/>
                <w:sz w:val="24"/>
                <w:szCs w:val="24"/>
                <w:cs/>
                <w:lang w:bidi="lo-LA"/>
              </w:rPr>
              <w:t>ຜູກມັດທາງກົດໝາຍທີ່ໄດ້ລົງນາມລະຫວ່າງ</w:t>
            </w:r>
            <w:r w:rsidR="001D4239" w:rsidRPr="003878A4">
              <w:rPr>
                <w:rStyle w:val="y2iqfc"/>
                <w:rFonts w:ascii="Phetsarath OT" w:hAnsi="Phetsarath OT" w:cs="Phetsarath OT" w:hint="cs"/>
                <w:color w:val="202124"/>
                <w:sz w:val="24"/>
                <w:szCs w:val="24"/>
                <w:cs/>
                <w:lang w:bidi="lo-LA"/>
              </w:rPr>
              <w:t>ຜູ້</w:t>
            </w:r>
            <w:r w:rsidRPr="003878A4">
              <w:rPr>
                <w:rStyle w:val="y2iqfc"/>
                <w:rFonts w:ascii="Phetsarath OT" w:hAnsi="Phetsarath OT" w:cs="Phetsarath OT"/>
                <w:color w:val="202124"/>
                <w:sz w:val="24"/>
                <w:szCs w:val="24"/>
                <w:cs/>
                <w:lang w:bidi="lo-LA"/>
              </w:rPr>
              <w:t>ຈັດຊື້</w:t>
            </w:r>
            <w:r w:rsidR="001D4239" w:rsidRPr="003878A4">
              <w:rPr>
                <w:rStyle w:val="y2iqfc"/>
                <w:rFonts w:ascii="Phetsarath OT" w:hAnsi="Phetsarath OT" w:cs="Phetsarath OT" w:hint="cs"/>
                <w:color w:val="202124"/>
                <w:sz w:val="24"/>
                <w:szCs w:val="24"/>
                <w:cs/>
                <w:lang w:bidi="lo-LA"/>
              </w:rPr>
              <w:t>-ຈັດຈ້າງ</w:t>
            </w:r>
            <w:r w:rsidRPr="003878A4">
              <w:rPr>
                <w:rStyle w:val="y2iqfc"/>
                <w:rFonts w:ascii="Phetsarath OT" w:hAnsi="Phetsarath OT" w:cs="Phetsarath OT"/>
                <w:color w:val="202124"/>
                <w:sz w:val="24"/>
                <w:szCs w:val="24"/>
                <w:cs/>
                <w:lang w:bidi="lo-LA"/>
              </w:rPr>
              <w:t xml:space="preserve"> ແລະ ທີ່ປຶກສາ ແລະ ລວມມີເອກະສານຕິດຄັດທັງໝົດທີ່ລະບຸໄວ້ໃນຂໍ້ </w:t>
            </w:r>
            <w:r w:rsidRPr="003878A4">
              <w:rPr>
                <w:rStyle w:val="y2iqfc"/>
                <w:rFonts w:ascii="Phetsarath OT" w:hAnsi="Phetsarath OT" w:cs="Phetsarath OT"/>
                <w:color w:val="202124"/>
                <w:sz w:val="24"/>
                <w:szCs w:val="24"/>
              </w:rPr>
              <w:t>1 (</w:t>
            </w:r>
            <w:r w:rsidRPr="003878A4">
              <w:rPr>
                <w:rStyle w:val="y2iqfc"/>
                <w:rFonts w:ascii="Phetsarath OT" w:hAnsi="Phetsarath OT" w:cs="Phetsarath OT"/>
                <w:color w:val="202124"/>
                <w:sz w:val="24"/>
                <w:szCs w:val="24"/>
                <w:cs/>
                <w:lang w:bidi="lo-LA"/>
              </w:rPr>
              <w:t>ເງື່ອນໄຂທົ່ວໄປຂອງສັນຍາ (</w:t>
            </w:r>
            <w:r w:rsidR="003878A4" w:rsidRPr="003878A4">
              <w:rPr>
                <w:rStyle w:val="y2iqfc"/>
                <w:rFonts w:ascii="Phetsarath OT" w:hAnsi="Phetsarath OT" w:cs="Phetsarath OT" w:hint="cs"/>
                <w:color w:val="202124"/>
                <w:sz w:val="24"/>
                <w:szCs w:val="24"/>
                <w:cs/>
                <w:lang w:bidi="lo-LA"/>
              </w:rPr>
              <w:t>ງທສ</w:t>
            </w:r>
            <w:r w:rsidRPr="003878A4">
              <w:rPr>
                <w:rStyle w:val="y2iqfc"/>
                <w:rFonts w:ascii="Phetsarath OT" w:hAnsi="Phetsarath OT" w:cs="Phetsarath OT"/>
                <w:color w:val="202124"/>
                <w:sz w:val="24"/>
                <w:szCs w:val="24"/>
              </w:rPr>
              <w:t xml:space="preserve">), </w:t>
            </w:r>
            <w:r w:rsidRPr="003878A4">
              <w:rPr>
                <w:rStyle w:val="y2iqfc"/>
                <w:rFonts w:ascii="Phetsarath OT" w:hAnsi="Phetsarath OT" w:cs="Phetsarath OT"/>
                <w:color w:val="202124"/>
                <w:sz w:val="24"/>
                <w:szCs w:val="24"/>
                <w:cs/>
                <w:lang w:bidi="lo-LA"/>
              </w:rPr>
              <w:t>ເງື່ອນໄຂ</w:t>
            </w:r>
            <w:r w:rsidR="001D4239" w:rsidRPr="003878A4">
              <w:rPr>
                <w:rStyle w:val="y2iqfc"/>
                <w:rFonts w:ascii="Phetsarath OT" w:hAnsi="Phetsarath OT" w:cs="Phetsarath OT" w:hint="cs"/>
                <w:color w:val="202124"/>
                <w:sz w:val="24"/>
                <w:szCs w:val="24"/>
                <w:cs/>
                <w:lang w:bidi="lo-LA"/>
              </w:rPr>
              <w:t>ສະເພາະ</w:t>
            </w:r>
            <w:r w:rsidRPr="003878A4">
              <w:rPr>
                <w:rStyle w:val="y2iqfc"/>
                <w:rFonts w:ascii="Phetsarath OT" w:hAnsi="Phetsarath OT" w:cs="Phetsarath OT"/>
                <w:color w:val="202124"/>
                <w:sz w:val="24"/>
                <w:szCs w:val="24"/>
                <w:cs/>
                <w:lang w:bidi="lo-LA"/>
              </w:rPr>
              <w:t>ຂອງສັນຍາ (</w:t>
            </w:r>
            <w:r w:rsidR="003878A4" w:rsidRPr="003878A4">
              <w:rPr>
                <w:rStyle w:val="y2iqfc"/>
                <w:rFonts w:ascii="Phetsarath OT" w:hAnsi="Phetsarath OT" w:cs="Phetsarath OT" w:hint="cs"/>
                <w:color w:val="202124"/>
                <w:sz w:val="24"/>
                <w:szCs w:val="24"/>
                <w:cs/>
                <w:lang w:bidi="lo-LA"/>
              </w:rPr>
              <w:t>ງສຍ</w:t>
            </w:r>
            <w:r w:rsidRPr="003878A4">
              <w:rPr>
                <w:rStyle w:val="y2iqfc"/>
                <w:rFonts w:ascii="Phetsarath OT" w:hAnsi="Phetsarath OT" w:cs="Phetsarath OT"/>
                <w:color w:val="202124"/>
                <w:sz w:val="24"/>
                <w:szCs w:val="24"/>
              </w:rPr>
              <w:t xml:space="preserve">), </w:t>
            </w:r>
            <w:r w:rsidRPr="003878A4">
              <w:rPr>
                <w:rStyle w:val="y2iqfc"/>
                <w:rFonts w:ascii="Phetsarath OT" w:hAnsi="Phetsarath OT" w:cs="Phetsarath OT"/>
                <w:color w:val="202124"/>
                <w:sz w:val="24"/>
                <w:szCs w:val="24"/>
                <w:cs/>
                <w:lang w:bidi="lo-LA"/>
              </w:rPr>
              <w:t>ແລະ</w:t>
            </w:r>
            <w:r w:rsidR="001959E9" w:rsidRPr="003878A4">
              <w:rPr>
                <w:rStyle w:val="y2iqfc"/>
                <w:rFonts w:ascii="Phetsarath OT" w:hAnsi="Phetsarath OT" w:cs="Phetsarath OT" w:hint="cs"/>
                <w:color w:val="202124"/>
                <w:sz w:val="24"/>
                <w:szCs w:val="24"/>
                <w:cs/>
                <w:lang w:bidi="lo-LA"/>
              </w:rPr>
              <w:t xml:space="preserve"> </w:t>
            </w:r>
            <w:r w:rsidRPr="003878A4">
              <w:rPr>
                <w:rStyle w:val="y2iqfc"/>
                <w:rFonts w:ascii="Phetsarath OT" w:hAnsi="Phetsarath OT" w:cs="Phetsarath OT"/>
                <w:color w:val="202124"/>
                <w:sz w:val="24"/>
                <w:szCs w:val="24"/>
                <w:cs/>
                <w:lang w:bidi="lo-LA"/>
              </w:rPr>
              <w:t>ເອກະສານຊ້ອນທ້າຍ).</w:t>
            </w:r>
          </w:p>
          <w:p w14:paraId="40ED3F0E" w14:textId="62FBDE24" w:rsidR="003E1DAC" w:rsidRDefault="003E1DAC" w:rsidP="00F23BF9">
            <w:pPr>
              <w:pStyle w:val="HTMLPreformatted"/>
              <w:ind w:left="331" w:hanging="360"/>
              <w:jc w:val="both"/>
              <w:rPr>
                <w:rStyle w:val="y2iqfc"/>
                <w:rFonts w:ascii="Phetsarath OT" w:hAnsi="Phetsarath OT" w:cs="Phetsarath OT"/>
                <w:color w:val="202124"/>
                <w:sz w:val="24"/>
                <w:szCs w:val="24"/>
              </w:rPr>
            </w:pPr>
            <w:r w:rsidRPr="003878A4">
              <w:rPr>
                <w:rStyle w:val="y2iqfc"/>
                <w:rFonts w:ascii="Phetsarath OT" w:hAnsi="Phetsarath OT" w:cs="Phetsarath OT"/>
                <w:color w:val="202124"/>
                <w:sz w:val="24"/>
                <w:szCs w:val="24"/>
              </w:rPr>
              <w:t>(</w:t>
            </w:r>
            <w:r w:rsidR="001959E9" w:rsidRPr="003878A4">
              <w:rPr>
                <w:rStyle w:val="y2iqfc"/>
                <w:rFonts w:ascii="Phetsarath OT" w:hAnsi="Phetsarath OT" w:cs="Phetsarath OT" w:hint="cs"/>
                <w:color w:val="202124"/>
                <w:sz w:val="24"/>
                <w:szCs w:val="24"/>
                <w:cs/>
                <w:lang w:bidi="lo-LA"/>
              </w:rPr>
              <w:t>ຕ</w:t>
            </w:r>
            <w:r w:rsidRPr="003878A4">
              <w:rPr>
                <w:rStyle w:val="y2iqfc"/>
                <w:rFonts w:ascii="Phetsarath OT" w:hAnsi="Phetsarath OT" w:cs="Phetsarath OT"/>
                <w:color w:val="202124"/>
                <w:sz w:val="24"/>
                <w:szCs w:val="24"/>
              </w:rPr>
              <w:t>) “</w:t>
            </w:r>
            <w:r w:rsidRPr="003878A4">
              <w:rPr>
                <w:rStyle w:val="y2iqfc"/>
                <w:rFonts w:ascii="Phetsarath OT" w:hAnsi="Phetsarath OT" w:cs="Phetsarath OT"/>
                <w:color w:val="202124"/>
                <w:sz w:val="24"/>
                <w:szCs w:val="24"/>
                <w:cs/>
                <w:lang w:bidi="lo-LA"/>
              </w:rPr>
              <w:t>ຂໍ້ມູນ</w:t>
            </w:r>
            <w:r w:rsidR="007716AD" w:rsidRPr="003878A4">
              <w:rPr>
                <w:rStyle w:val="y2iqfc"/>
                <w:rFonts w:ascii="Phetsarath OT" w:hAnsi="Phetsarath OT" w:cs="Phetsarath OT" w:hint="cs"/>
                <w:color w:val="202124"/>
                <w:sz w:val="24"/>
                <w:szCs w:val="24"/>
                <w:cs/>
                <w:lang w:bidi="lo-LA"/>
              </w:rPr>
              <w:t>ສໍາລັບການປະມູນ</w:t>
            </w:r>
            <w:r w:rsidRPr="003878A4">
              <w:rPr>
                <w:rStyle w:val="y2iqfc"/>
                <w:rFonts w:ascii="Phetsarath OT" w:hAnsi="Phetsarath OT" w:cs="Phetsarath OT"/>
                <w:color w:val="202124"/>
                <w:sz w:val="24"/>
                <w:szCs w:val="24"/>
                <w:cs/>
                <w:lang w:bidi="lo-LA"/>
              </w:rPr>
              <w:t>” ໝາຍເຖິງສ່ວນໜຶ່ງທີ່ສ</w:t>
            </w:r>
            <w:r w:rsidR="00C3212C">
              <w:rPr>
                <w:rStyle w:val="y2iqfc"/>
                <w:rFonts w:ascii="Phetsarath OT" w:hAnsi="Phetsarath OT" w:cs="Phetsarath OT" w:hint="cs"/>
                <w:color w:val="202124"/>
                <w:sz w:val="24"/>
                <w:szCs w:val="24"/>
                <w:cs/>
                <w:lang w:bidi="lo-LA"/>
              </w:rPr>
              <w:t>ໍາ</w:t>
            </w:r>
            <w:r w:rsidRPr="003878A4">
              <w:rPr>
                <w:rStyle w:val="y2iqfc"/>
                <w:rFonts w:ascii="Phetsarath OT" w:hAnsi="Phetsarath OT" w:cs="Phetsarath OT"/>
                <w:color w:val="202124"/>
                <w:sz w:val="24"/>
                <w:szCs w:val="24"/>
                <w:cs/>
                <w:lang w:bidi="lo-LA"/>
              </w:rPr>
              <w:t>ຄັນຂອງຄ</w:t>
            </w:r>
            <w:r w:rsidR="00C3212C">
              <w:rPr>
                <w:rStyle w:val="y2iqfc"/>
                <w:rFonts w:ascii="Phetsarath OT" w:hAnsi="Phetsarath OT" w:cs="Phetsarath OT" w:hint="cs"/>
                <w:color w:val="202124"/>
                <w:sz w:val="24"/>
                <w:szCs w:val="24"/>
                <w:cs/>
                <w:lang w:bidi="lo-LA"/>
              </w:rPr>
              <w:t>ໍາ</w:t>
            </w:r>
            <w:r w:rsidRPr="003878A4">
              <w:rPr>
                <w:rStyle w:val="y2iqfc"/>
                <w:rFonts w:ascii="Phetsarath OT" w:hAnsi="Phetsarath OT" w:cs="Phetsarath OT"/>
                <w:color w:val="202124"/>
                <w:sz w:val="24"/>
                <w:szCs w:val="24"/>
                <w:cs/>
                <w:lang w:bidi="lo-LA"/>
              </w:rPr>
              <w:t>ແນະນ</w:t>
            </w:r>
            <w:r w:rsidR="00C3212C">
              <w:rPr>
                <w:rStyle w:val="y2iqfc"/>
                <w:rFonts w:ascii="Phetsarath OT" w:hAnsi="Phetsarath OT" w:cs="Phetsarath OT" w:hint="cs"/>
                <w:color w:val="202124"/>
                <w:sz w:val="24"/>
                <w:szCs w:val="24"/>
                <w:cs/>
                <w:lang w:bidi="lo-LA"/>
              </w:rPr>
              <w:t>ໍາ</w:t>
            </w:r>
            <w:r w:rsidR="007716AD" w:rsidRPr="003878A4">
              <w:rPr>
                <w:rStyle w:val="y2iqfc"/>
                <w:rFonts w:ascii="Phetsarath OT" w:hAnsi="Phetsarath OT" w:cs="Phetsarath OT" w:hint="cs"/>
                <w:color w:val="202124"/>
                <w:sz w:val="24"/>
                <w:szCs w:val="24"/>
                <w:cs/>
                <w:lang w:bidi="lo-LA"/>
              </w:rPr>
              <w:t>ສໍາລັບທີ່</w:t>
            </w:r>
            <w:r w:rsidRPr="003878A4">
              <w:rPr>
                <w:rStyle w:val="y2iqfc"/>
                <w:rFonts w:ascii="Phetsarath OT" w:hAnsi="Phetsarath OT" w:cs="Phetsarath OT"/>
                <w:color w:val="202124"/>
                <w:sz w:val="24"/>
                <w:szCs w:val="24"/>
                <w:cs/>
                <w:lang w:bidi="lo-LA"/>
              </w:rPr>
              <w:t>ປຶກສາ (</w:t>
            </w:r>
            <w:r w:rsidR="003878A4" w:rsidRPr="003878A4">
              <w:rPr>
                <w:rStyle w:val="y2iqfc"/>
                <w:rFonts w:ascii="Phetsarath OT" w:hAnsi="Phetsarath OT" w:cs="Phetsarath OT" w:hint="cs"/>
                <w:color w:val="202124"/>
                <w:sz w:val="24"/>
                <w:szCs w:val="24"/>
                <w:cs/>
                <w:lang w:bidi="lo-LA"/>
              </w:rPr>
              <w:t>ຄນປ</w:t>
            </w:r>
            <w:r w:rsidRPr="003878A4">
              <w:rPr>
                <w:rStyle w:val="y2iqfc"/>
                <w:rFonts w:ascii="Phetsarath OT" w:hAnsi="Phetsarath OT" w:cs="Phetsarath OT"/>
                <w:color w:val="202124"/>
                <w:sz w:val="24"/>
                <w:szCs w:val="24"/>
              </w:rPr>
              <w:t xml:space="preserve">) </w:t>
            </w:r>
            <w:r w:rsidR="007716AD" w:rsidRPr="003878A4">
              <w:rPr>
                <w:rStyle w:val="y2iqfc"/>
                <w:rFonts w:ascii="Phetsarath OT" w:hAnsi="Phetsarath OT" w:cs="Phetsarath OT" w:hint="cs"/>
                <w:color w:val="202124"/>
                <w:sz w:val="24"/>
                <w:szCs w:val="24"/>
                <w:cs/>
                <w:lang w:bidi="lo-LA"/>
              </w:rPr>
              <w:t>ຫມວດ</w:t>
            </w:r>
            <w:r w:rsidRPr="003878A4">
              <w:rPr>
                <w:rStyle w:val="y2iqfc"/>
                <w:rFonts w:ascii="Phetsarath OT" w:hAnsi="Phetsarath OT" w:cs="Phetsarath OT"/>
                <w:color w:val="202124"/>
                <w:sz w:val="24"/>
                <w:szCs w:val="24"/>
                <w:cs/>
                <w:lang w:bidi="lo-LA"/>
              </w:rPr>
              <w:t xml:space="preserve">ທີ </w:t>
            </w:r>
            <w:r w:rsidRPr="003878A4">
              <w:rPr>
                <w:rStyle w:val="y2iqfc"/>
                <w:rFonts w:ascii="Phetsarath OT" w:hAnsi="Phetsarath OT" w:cs="Phetsarath OT"/>
                <w:color w:val="202124"/>
                <w:sz w:val="24"/>
                <w:szCs w:val="24"/>
              </w:rPr>
              <w:t xml:space="preserve">2 </w:t>
            </w:r>
            <w:r w:rsidRPr="003878A4">
              <w:rPr>
                <w:rStyle w:val="y2iqfc"/>
                <w:rFonts w:ascii="Phetsarath OT" w:hAnsi="Phetsarath OT" w:cs="Phetsarath OT"/>
                <w:color w:val="202124"/>
                <w:sz w:val="24"/>
                <w:szCs w:val="24"/>
                <w:cs/>
                <w:lang w:bidi="lo-LA"/>
              </w:rPr>
              <w:t xml:space="preserve">ທີ່ໃຊ້ເພື່ອສະທ້ອນເຖິງເງື່ອນໄຂສະເພາະຂອງປະເທດ ແລະ </w:t>
            </w:r>
            <w:r w:rsidR="007716AD" w:rsidRPr="003878A4">
              <w:rPr>
                <w:rStyle w:val="y2iqfc"/>
                <w:rFonts w:ascii="Phetsarath OT" w:hAnsi="Phetsarath OT" w:cs="Phetsarath OT" w:hint="cs"/>
                <w:color w:val="202124"/>
                <w:sz w:val="24"/>
                <w:szCs w:val="24"/>
                <w:cs/>
                <w:lang w:bidi="lo-LA"/>
              </w:rPr>
              <w:t>ເງື່ອນໄຂເພີ່ມເຕີມຂອງ</w:t>
            </w:r>
            <w:r w:rsidRPr="003878A4">
              <w:rPr>
                <w:rStyle w:val="y2iqfc"/>
                <w:rFonts w:ascii="Phetsarath OT" w:hAnsi="Phetsarath OT" w:cs="Phetsarath OT"/>
                <w:color w:val="202124"/>
                <w:sz w:val="24"/>
                <w:szCs w:val="24"/>
                <w:cs/>
                <w:lang w:bidi="lo-LA"/>
              </w:rPr>
              <w:t>ການມອບ</w:t>
            </w:r>
            <w:r w:rsidR="0003212B">
              <w:rPr>
                <w:rStyle w:val="y2iqfc"/>
                <w:rFonts w:ascii="Phetsarath OT" w:hAnsi="Phetsarath OT" w:cs="Phetsarath OT" w:hint="cs"/>
                <w:color w:val="202124"/>
                <w:sz w:val="24"/>
                <w:szCs w:val="24"/>
                <w:cs/>
                <w:lang w:bidi="lo-LA"/>
              </w:rPr>
              <w:t>ສັນຍາ</w:t>
            </w:r>
            <w:r w:rsidRPr="003878A4">
              <w:rPr>
                <w:rStyle w:val="y2iqfc"/>
                <w:rFonts w:ascii="Phetsarath OT" w:hAnsi="Phetsarath OT" w:cs="Phetsarath OT"/>
                <w:color w:val="202124"/>
                <w:sz w:val="24"/>
                <w:szCs w:val="24"/>
              </w:rPr>
              <w:t xml:space="preserve">, </w:t>
            </w:r>
            <w:r w:rsidRPr="003878A4">
              <w:rPr>
                <w:rStyle w:val="y2iqfc"/>
                <w:rFonts w:ascii="Phetsarath OT" w:hAnsi="Phetsarath OT" w:cs="Phetsarath OT"/>
                <w:color w:val="202124"/>
                <w:sz w:val="24"/>
                <w:szCs w:val="24"/>
                <w:cs/>
                <w:lang w:bidi="lo-LA"/>
              </w:rPr>
              <w:t>ແຕ່ບໍ່ໃຫ້ຂຽນເກີນ</w:t>
            </w:r>
            <w:r w:rsidR="007716AD" w:rsidRPr="003878A4">
              <w:rPr>
                <w:rStyle w:val="y2iqfc"/>
                <w:rFonts w:ascii="Phetsarath OT" w:hAnsi="Phetsarath OT" w:cs="Phetsarath OT" w:hint="cs"/>
                <w:color w:val="202124"/>
                <w:sz w:val="24"/>
                <w:szCs w:val="24"/>
                <w:cs/>
                <w:lang w:bidi="lo-LA"/>
              </w:rPr>
              <w:t xml:space="preserve">ຂໍ້ກໍານົດ </w:t>
            </w:r>
            <w:r w:rsidRPr="003878A4">
              <w:rPr>
                <w:rStyle w:val="y2iqfc"/>
                <w:rFonts w:ascii="Phetsarath OT" w:hAnsi="Phetsarath OT" w:cs="Phetsarath OT"/>
                <w:color w:val="202124"/>
                <w:sz w:val="24"/>
                <w:szCs w:val="24"/>
                <w:cs/>
                <w:lang w:bidi="lo-LA"/>
              </w:rPr>
              <w:t>ຂອງ</w:t>
            </w:r>
            <w:r w:rsidR="007716AD" w:rsidRPr="003878A4">
              <w:rPr>
                <w:rStyle w:val="y2iqfc"/>
                <w:rFonts w:ascii="Phetsarath OT" w:hAnsi="Phetsarath OT" w:cs="Phetsarath OT" w:hint="cs"/>
                <w:color w:val="202124"/>
                <w:sz w:val="24"/>
                <w:szCs w:val="24"/>
                <w:cs/>
                <w:lang w:bidi="lo-LA"/>
              </w:rPr>
              <w:t xml:space="preserve">ຄໍາແນະນໍາສໍາລັບທີ່ປຶກສາ </w:t>
            </w:r>
            <w:r w:rsidR="003878A4" w:rsidRPr="003878A4">
              <w:rPr>
                <w:rStyle w:val="y2iqfc"/>
                <w:rFonts w:ascii="Phetsarath OT" w:hAnsi="Phetsarath OT" w:cs="Phetsarath OT"/>
                <w:color w:val="202124"/>
                <w:sz w:val="24"/>
                <w:szCs w:val="24"/>
                <w:cs/>
                <w:lang w:bidi="lo-LA"/>
              </w:rPr>
              <w:t>(</w:t>
            </w:r>
            <w:r w:rsidR="003878A4" w:rsidRPr="003878A4">
              <w:rPr>
                <w:rStyle w:val="y2iqfc"/>
                <w:rFonts w:ascii="Phetsarath OT" w:hAnsi="Phetsarath OT" w:cs="Phetsarath OT" w:hint="cs"/>
                <w:color w:val="202124"/>
                <w:sz w:val="24"/>
                <w:szCs w:val="24"/>
                <w:cs/>
                <w:lang w:bidi="lo-LA"/>
              </w:rPr>
              <w:t>ຄນປ</w:t>
            </w:r>
            <w:r w:rsidR="003878A4" w:rsidRPr="003878A4">
              <w:rPr>
                <w:rStyle w:val="y2iqfc"/>
                <w:rFonts w:ascii="Phetsarath OT" w:hAnsi="Phetsarath OT" w:cs="Phetsarath OT"/>
                <w:color w:val="202124"/>
                <w:sz w:val="24"/>
                <w:szCs w:val="24"/>
              </w:rPr>
              <w:t>)</w:t>
            </w:r>
            <w:r w:rsidRPr="003878A4">
              <w:rPr>
                <w:rStyle w:val="y2iqfc"/>
                <w:rFonts w:ascii="Phetsarath OT" w:hAnsi="Phetsarath OT" w:cs="Phetsarath OT"/>
                <w:color w:val="202124"/>
                <w:sz w:val="24"/>
                <w:szCs w:val="24"/>
              </w:rPr>
              <w:t>.</w:t>
            </w:r>
          </w:p>
          <w:p w14:paraId="5F5F54D7" w14:textId="77777777" w:rsidR="001F4115" w:rsidRDefault="001F4115" w:rsidP="00F23BF9">
            <w:pPr>
              <w:pStyle w:val="HTMLPreformatted"/>
              <w:ind w:left="495" w:hanging="450"/>
              <w:jc w:val="both"/>
              <w:rPr>
                <w:rStyle w:val="y2iqfc"/>
                <w:rFonts w:ascii="Phetsarath OT" w:hAnsi="Phetsarath OT" w:cs="Phetsarath OT"/>
                <w:color w:val="202124"/>
                <w:sz w:val="24"/>
                <w:szCs w:val="24"/>
              </w:rPr>
            </w:pPr>
          </w:p>
          <w:p w14:paraId="6A1759E2" w14:textId="206D6F27" w:rsidR="007716AD" w:rsidRPr="00BD43B3" w:rsidRDefault="007716AD" w:rsidP="00F23BF9">
            <w:pPr>
              <w:tabs>
                <w:tab w:val="left" w:pos="405"/>
              </w:tabs>
              <w:spacing w:after="200"/>
              <w:ind w:left="45" w:right="-72" w:hanging="74"/>
              <w:jc w:val="both"/>
              <w:rPr>
                <w:rFonts w:ascii="Phetsarath OT" w:eastAsia="Phetsarath OT" w:hAnsi="Phetsarath OT" w:cs="Phetsarath OT"/>
                <w:lang w:bidi="lo-LA"/>
              </w:rPr>
            </w:pPr>
            <w:r w:rsidRPr="00BD43B3">
              <w:rPr>
                <w:rFonts w:cs="DokChampa" w:hint="cs"/>
                <w:cs/>
                <w:lang w:bidi="lo-LA"/>
              </w:rPr>
              <w:t>(</w:t>
            </w:r>
            <w:r w:rsidRPr="00BD43B3">
              <w:rPr>
                <w:rFonts w:ascii="Phetsarath OT" w:eastAsia="Phetsarath OT" w:hAnsi="Phetsarath OT" w:cs="Phetsarath OT" w:hint="cs"/>
                <w:cs/>
                <w:lang w:bidi="lo-LA"/>
              </w:rPr>
              <w:t>ຖ</w:t>
            </w:r>
            <w:r w:rsidRPr="00BD43B3">
              <w:rPr>
                <w:rFonts w:cs="DokChampa" w:hint="cs"/>
                <w:cs/>
                <w:lang w:bidi="lo-LA"/>
              </w:rPr>
              <w:t xml:space="preserve">) </w:t>
            </w:r>
            <w:r w:rsidR="00904849" w:rsidRPr="00BD43B3">
              <w:rPr>
                <w:rFonts w:cs="DokChampa" w:hint="cs"/>
                <w:cs/>
                <w:lang w:bidi="lo-LA"/>
              </w:rPr>
              <w:t xml:space="preserve"> </w:t>
            </w:r>
            <w:r w:rsidRPr="00BD43B3">
              <w:t>“</w:t>
            </w:r>
            <w:r w:rsidRPr="00BD43B3">
              <w:rPr>
                <w:rFonts w:ascii="Phetsarath OT" w:eastAsia="Phetsarath OT" w:hAnsi="Phetsarath OT" w:cs="Phetsarath OT" w:hint="cs"/>
                <w:cs/>
                <w:lang w:bidi="lo-LA"/>
              </w:rPr>
              <w:t>ວັນ</w:t>
            </w:r>
            <w:r w:rsidRPr="00BD43B3">
              <w:t>”</w:t>
            </w:r>
            <w:r w:rsidRPr="00BD43B3">
              <w:rPr>
                <w:rFonts w:cs="DokChampa" w:hint="cs"/>
                <w:cs/>
                <w:lang w:bidi="lo-LA"/>
              </w:rPr>
              <w:t xml:space="preserve"> </w:t>
            </w:r>
            <w:r w:rsidRPr="00BD43B3">
              <w:rPr>
                <w:rFonts w:ascii="Phetsarath OT" w:eastAsia="Phetsarath OT" w:hAnsi="Phetsarath OT" w:cs="Phetsarath OT" w:hint="cs"/>
                <w:cs/>
                <w:lang w:bidi="lo-LA"/>
              </w:rPr>
              <w:t>ຫມາຍເຖີງວັນຂອງປະຕິທີນ</w:t>
            </w:r>
          </w:p>
          <w:p w14:paraId="71C7B6CE" w14:textId="4E813189" w:rsidR="003B6999" w:rsidRPr="003B6999" w:rsidRDefault="003E1DAC" w:rsidP="00F23BF9">
            <w:pPr>
              <w:pStyle w:val="HTMLPreformatted"/>
              <w:spacing w:after="240"/>
              <w:ind w:left="585" w:hanging="614"/>
              <w:jc w:val="both"/>
              <w:rPr>
                <w:rFonts w:ascii="Phetsarath OT" w:hAnsi="Phetsarath OT" w:cs="Phetsarath OT"/>
                <w:color w:val="202124"/>
                <w:sz w:val="24"/>
                <w:szCs w:val="24"/>
                <w:lang w:bidi="lo-LA"/>
              </w:rPr>
            </w:pPr>
            <w:r w:rsidRPr="00BD43B3">
              <w:rPr>
                <w:rStyle w:val="y2iqfc"/>
                <w:rFonts w:ascii="Phetsarath OT" w:hAnsi="Phetsarath OT" w:cs="Phetsarath OT"/>
                <w:color w:val="202124"/>
                <w:sz w:val="24"/>
                <w:szCs w:val="24"/>
              </w:rPr>
              <w:t>(</w:t>
            </w:r>
            <w:r w:rsidR="00F20E40" w:rsidRPr="00BD43B3">
              <w:rPr>
                <w:rStyle w:val="y2iqfc"/>
                <w:rFonts w:ascii="Phetsarath OT" w:hAnsi="Phetsarath OT" w:cs="Phetsarath OT" w:hint="cs"/>
                <w:color w:val="202124"/>
                <w:sz w:val="24"/>
                <w:szCs w:val="24"/>
                <w:cs/>
                <w:lang w:bidi="lo-LA"/>
              </w:rPr>
              <w:t>ທ</w:t>
            </w:r>
            <w:r w:rsidRPr="00BD43B3">
              <w:rPr>
                <w:rStyle w:val="y2iqfc"/>
                <w:rFonts w:ascii="Phetsarath OT" w:hAnsi="Phetsarath OT" w:cs="Phetsarath OT"/>
                <w:color w:val="202124"/>
                <w:sz w:val="24"/>
                <w:szCs w:val="24"/>
              </w:rPr>
              <w:t>) “</w:t>
            </w:r>
            <w:r w:rsidRPr="00BD43B3">
              <w:rPr>
                <w:rStyle w:val="y2iqfc"/>
                <w:rFonts w:ascii="Phetsarath OT" w:hAnsi="Phetsarath OT" w:cs="Phetsarath OT"/>
                <w:color w:val="202124"/>
                <w:sz w:val="24"/>
                <w:szCs w:val="24"/>
                <w:cs/>
                <w:lang w:bidi="lo-LA"/>
              </w:rPr>
              <w:t>ຜູ້ຊ່ຽວຊານ” ໝາຍເຖິງ</w:t>
            </w:r>
            <w:r w:rsidR="00F20E40" w:rsidRPr="00BD43B3">
              <w:rPr>
                <w:rStyle w:val="y2iqfc"/>
                <w:rFonts w:ascii="Phetsarath OT" w:hAnsi="Phetsarath OT" w:cs="Phetsarath OT" w:hint="cs"/>
                <w:color w:val="202124"/>
                <w:sz w:val="24"/>
                <w:szCs w:val="24"/>
                <w:cs/>
                <w:lang w:bidi="lo-LA"/>
              </w:rPr>
              <w:t xml:space="preserve">, </w:t>
            </w:r>
            <w:r w:rsidRPr="00BD43B3">
              <w:rPr>
                <w:rStyle w:val="y2iqfc"/>
                <w:rFonts w:ascii="Phetsarath OT" w:hAnsi="Phetsarath OT" w:cs="Phetsarath OT"/>
                <w:color w:val="202124"/>
                <w:sz w:val="24"/>
                <w:szCs w:val="24"/>
                <w:cs/>
                <w:lang w:bidi="lo-LA"/>
              </w:rPr>
              <w:t>ຜູ້ຊ່ຽວຊານຫຼັກ</w:t>
            </w:r>
            <w:r w:rsidRPr="00BD43B3">
              <w:rPr>
                <w:rStyle w:val="y2iqfc"/>
                <w:rFonts w:ascii="Phetsarath OT" w:hAnsi="Phetsarath OT" w:cs="Phetsarath OT"/>
                <w:color w:val="202124"/>
                <w:sz w:val="24"/>
                <w:szCs w:val="24"/>
              </w:rPr>
              <w:t xml:space="preserve">, </w:t>
            </w:r>
            <w:r w:rsidR="00F20E40" w:rsidRPr="00BD43B3">
              <w:rPr>
                <w:rStyle w:val="y2iqfc"/>
                <w:rFonts w:ascii="Phetsarath OT" w:hAnsi="Phetsarath OT" w:cs="Phetsarath OT" w:hint="cs"/>
                <w:color w:val="202124"/>
                <w:sz w:val="24"/>
                <w:szCs w:val="24"/>
                <w:cs/>
                <w:lang w:bidi="lo-LA"/>
              </w:rPr>
              <w:t>ບໍ່ແມ່ນ</w:t>
            </w:r>
            <w:r w:rsidRPr="00BD43B3">
              <w:rPr>
                <w:rStyle w:val="y2iqfc"/>
                <w:rFonts w:ascii="Phetsarath OT" w:hAnsi="Phetsarath OT" w:cs="Phetsarath OT"/>
                <w:color w:val="202124"/>
                <w:sz w:val="24"/>
                <w:szCs w:val="24"/>
                <w:cs/>
                <w:lang w:bidi="lo-LA"/>
              </w:rPr>
              <w:t>ຜູ້ຊ່ຽວຊານຫຼັກ</w:t>
            </w:r>
            <w:r w:rsidRPr="00BD43B3">
              <w:rPr>
                <w:rStyle w:val="y2iqfc"/>
                <w:rFonts w:ascii="Phetsarath OT" w:hAnsi="Phetsarath OT" w:cs="Phetsarath OT"/>
                <w:color w:val="202124"/>
                <w:sz w:val="24"/>
                <w:szCs w:val="24"/>
              </w:rPr>
              <w:t xml:space="preserve">, </w:t>
            </w:r>
            <w:r w:rsidRPr="00BD43B3">
              <w:rPr>
                <w:rStyle w:val="y2iqfc"/>
                <w:rFonts w:ascii="Phetsarath OT" w:hAnsi="Phetsarath OT" w:cs="Phetsarath OT"/>
                <w:color w:val="202124"/>
                <w:sz w:val="24"/>
                <w:szCs w:val="24"/>
                <w:cs/>
                <w:lang w:bidi="lo-LA"/>
              </w:rPr>
              <w:t>ຫຼື</w:t>
            </w:r>
            <w:r w:rsidR="00F20E40" w:rsidRPr="00BD43B3">
              <w:rPr>
                <w:rStyle w:val="y2iqfc"/>
                <w:rFonts w:ascii="Phetsarath OT" w:hAnsi="Phetsarath OT" w:cs="Phetsarath OT" w:hint="cs"/>
                <w:color w:val="202124"/>
                <w:sz w:val="24"/>
                <w:szCs w:val="24"/>
                <w:cs/>
                <w:lang w:bidi="lo-LA"/>
              </w:rPr>
              <w:t xml:space="preserve"> </w:t>
            </w:r>
            <w:r w:rsidRPr="00BD43B3">
              <w:rPr>
                <w:rStyle w:val="y2iqfc"/>
                <w:rFonts w:ascii="Phetsarath OT" w:hAnsi="Phetsarath OT" w:cs="Phetsarath OT"/>
                <w:color w:val="202124"/>
                <w:sz w:val="24"/>
                <w:szCs w:val="24"/>
                <w:cs/>
                <w:lang w:bidi="lo-LA"/>
              </w:rPr>
              <w:t>ບຸກຄະລາກອນອື່ນໆຂອງທີ່ປຶກສາ</w:t>
            </w:r>
            <w:r w:rsidRPr="00BD43B3">
              <w:rPr>
                <w:rStyle w:val="y2iqfc"/>
                <w:rFonts w:ascii="Phetsarath OT" w:hAnsi="Phetsarath OT" w:cs="Phetsarath OT"/>
                <w:color w:val="202124"/>
                <w:sz w:val="24"/>
                <w:szCs w:val="24"/>
              </w:rPr>
              <w:t xml:space="preserve">, </w:t>
            </w:r>
            <w:r w:rsidRPr="00BD43B3">
              <w:rPr>
                <w:rStyle w:val="y2iqfc"/>
                <w:rFonts w:ascii="Phetsarath OT" w:hAnsi="Phetsarath OT" w:cs="Phetsarath OT"/>
                <w:color w:val="202124"/>
                <w:sz w:val="24"/>
                <w:szCs w:val="24"/>
                <w:cs/>
                <w:lang w:bidi="lo-LA"/>
              </w:rPr>
              <w:t>ທີ່ປຶກສາຍ່ອຍ ຫຼື ສະມາຊິກຮ່ວມທຸລະກິດ.</w:t>
            </w:r>
          </w:p>
          <w:p w14:paraId="4415F332" w14:textId="76EE63D4" w:rsidR="00904849" w:rsidRPr="004507BA" w:rsidRDefault="003E1DAC" w:rsidP="00F23BF9">
            <w:pPr>
              <w:pStyle w:val="HTMLPreformatted"/>
              <w:spacing w:after="240"/>
              <w:jc w:val="both"/>
              <w:rPr>
                <w:rFonts w:ascii="Phetsarath OT" w:hAnsi="Phetsarath OT" w:cs="Phetsarath OT"/>
                <w:color w:val="202124"/>
                <w:sz w:val="24"/>
                <w:szCs w:val="24"/>
                <w:lang w:bidi="lo-LA"/>
              </w:rPr>
            </w:pPr>
            <w:r w:rsidRPr="004507BA">
              <w:rPr>
                <w:rStyle w:val="y2iqfc"/>
                <w:rFonts w:ascii="Phetsarath OT" w:hAnsi="Phetsarath OT" w:cs="Phetsarath OT"/>
                <w:color w:val="202124"/>
                <w:sz w:val="24"/>
                <w:szCs w:val="24"/>
              </w:rPr>
              <w:t>(</w:t>
            </w:r>
            <w:r w:rsidR="00F20E40" w:rsidRPr="004507BA">
              <w:rPr>
                <w:rStyle w:val="y2iqfc"/>
                <w:rFonts w:ascii="Phetsarath OT" w:hAnsi="Phetsarath OT" w:cs="Phetsarath OT" w:hint="cs"/>
                <w:color w:val="202124"/>
                <w:sz w:val="24"/>
                <w:szCs w:val="24"/>
                <w:cs/>
                <w:lang w:bidi="lo-LA"/>
              </w:rPr>
              <w:t>ນ</w:t>
            </w:r>
            <w:r w:rsidRPr="004507BA">
              <w:rPr>
                <w:rStyle w:val="y2iqfc"/>
                <w:rFonts w:ascii="Phetsarath OT" w:hAnsi="Phetsarath OT" w:cs="Phetsarath OT"/>
                <w:color w:val="202124"/>
                <w:sz w:val="24"/>
                <w:szCs w:val="24"/>
              </w:rPr>
              <w:t>) “</w:t>
            </w:r>
            <w:r w:rsidRPr="004507BA">
              <w:rPr>
                <w:rStyle w:val="y2iqfc"/>
                <w:rFonts w:ascii="Phetsarath OT" w:hAnsi="Phetsarath OT" w:cs="Phetsarath OT"/>
                <w:color w:val="202124"/>
                <w:sz w:val="24"/>
                <w:szCs w:val="24"/>
                <w:cs/>
                <w:lang w:bidi="lo-LA"/>
              </w:rPr>
              <w:t>ລັດຖະບານ” ໝາຍເຖິງ ລັດຖະບານແຫ່ງ ສປປ ລາວ.</w:t>
            </w:r>
          </w:p>
          <w:p w14:paraId="23ECDCBA" w14:textId="0191A3AA" w:rsidR="003E1DAC" w:rsidRPr="004507BA" w:rsidRDefault="003E1DAC" w:rsidP="00F23BF9">
            <w:pPr>
              <w:tabs>
                <w:tab w:val="left" w:pos="594"/>
              </w:tabs>
              <w:spacing w:after="200"/>
              <w:ind w:left="495" w:right="-72" w:hanging="495"/>
              <w:jc w:val="both"/>
            </w:pPr>
            <w:r w:rsidRPr="004507BA">
              <w:rPr>
                <w:rFonts w:ascii="Phetsarath OT" w:hAnsi="Phetsarath OT" w:cs="Phetsarath OT"/>
                <w:color w:val="202124"/>
              </w:rPr>
              <w:t>(</w:t>
            </w:r>
            <w:r w:rsidR="00F20E40" w:rsidRPr="004507BA">
              <w:rPr>
                <w:rFonts w:ascii="Phetsarath OT" w:hAnsi="Phetsarath OT" w:cs="Phetsarath OT" w:hint="cs"/>
                <w:color w:val="202124"/>
                <w:cs/>
                <w:lang w:bidi="lo-LA"/>
              </w:rPr>
              <w:t>ບ</w:t>
            </w:r>
            <w:r w:rsidRPr="004507BA">
              <w:rPr>
                <w:rFonts w:ascii="Phetsarath OT" w:hAnsi="Phetsarath OT" w:cs="Phetsarath OT"/>
                <w:color w:val="202124"/>
              </w:rPr>
              <w:t>) “</w:t>
            </w:r>
            <w:r w:rsidRPr="004507BA">
              <w:rPr>
                <w:rFonts w:ascii="Phetsarath OT" w:hAnsi="Phetsarath OT" w:cs="Phetsarath OT"/>
                <w:color w:val="202124"/>
                <w:cs/>
                <w:lang w:bidi="lo-LA"/>
              </w:rPr>
              <w:t xml:space="preserve">ບໍລິສັດຮ່ວມທຶນ </w:t>
            </w:r>
            <w:r w:rsidRPr="009C20C3">
              <w:rPr>
                <w:color w:val="202124"/>
                <w:cs/>
                <w:lang w:bidi="lo-LA"/>
              </w:rPr>
              <w:t>(</w:t>
            </w:r>
            <w:r w:rsidRPr="009C20C3">
              <w:rPr>
                <w:color w:val="202124"/>
              </w:rPr>
              <w:t xml:space="preserve">JV)” </w:t>
            </w:r>
            <w:r w:rsidRPr="004507BA">
              <w:rPr>
                <w:rFonts w:ascii="Phetsarath OT" w:hAnsi="Phetsarath OT" w:cs="Phetsarath OT"/>
                <w:color w:val="202124"/>
                <w:cs/>
                <w:lang w:bidi="lo-LA"/>
              </w:rPr>
              <w:t>ໝາຍເຖິງການ</w:t>
            </w:r>
            <w:r w:rsidR="00F20E40" w:rsidRPr="004507BA">
              <w:rPr>
                <w:rFonts w:ascii="Phetsarath OT" w:hAnsi="Phetsarath OT" w:cs="Phetsarath OT" w:hint="cs"/>
                <w:color w:val="202124"/>
                <w:cs/>
                <w:lang w:bidi="lo-LA"/>
              </w:rPr>
              <w:t>ໂຮມເຂົ້າກັນ</w:t>
            </w:r>
            <w:r w:rsidRPr="004507BA">
              <w:rPr>
                <w:rFonts w:ascii="Phetsarath OT" w:hAnsi="Phetsarath OT" w:cs="Phetsarath OT"/>
                <w:color w:val="202124"/>
                <w:cs/>
                <w:lang w:bidi="lo-LA"/>
              </w:rPr>
              <w:t>ທີ່ມີ ຫຼື</w:t>
            </w:r>
            <w:r w:rsidR="00F20E40" w:rsidRPr="004507BA">
              <w:rPr>
                <w:rFonts w:ascii="Phetsarath OT" w:hAnsi="Phetsarath OT" w:cs="Phetsarath OT" w:hint="cs"/>
                <w:color w:val="202124"/>
                <w:cs/>
                <w:lang w:bidi="lo-LA"/>
              </w:rPr>
              <w:t xml:space="preserve"> </w:t>
            </w:r>
            <w:r w:rsidRPr="004507BA">
              <w:rPr>
                <w:rFonts w:ascii="Phetsarath OT" w:hAnsi="Phetsarath OT" w:cs="Phetsarath OT"/>
                <w:color w:val="202124"/>
                <w:cs/>
                <w:lang w:bidi="lo-LA"/>
              </w:rPr>
              <w:t>ບໍ່ມີບຸກຄະລິກກະພາບທາງກົດໝາຍທີ່ແຕກຕ່າງ</w:t>
            </w:r>
            <w:r w:rsidR="00F20E40" w:rsidRPr="004507BA">
              <w:rPr>
                <w:rFonts w:ascii="Phetsarath OT" w:hAnsi="Phetsarath OT" w:cs="Phetsarath OT" w:hint="cs"/>
                <w:color w:val="202124"/>
                <w:cs/>
                <w:lang w:bidi="lo-LA"/>
              </w:rPr>
              <w:t>ຂອງ</w:t>
            </w:r>
            <w:r w:rsidRPr="004507BA">
              <w:rPr>
                <w:rFonts w:ascii="Phetsarath OT" w:hAnsi="Phetsarath OT" w:cs="Phetsarath OT"/>
                <w:color w:val="202124"/>
                <w:cs/>
                <w:lang w:bidi="lo-LA"/>
              </w:rPr>
              <w:t>ສະມາຊິກ</w:t>
            </w:r>
            <w:r w:rsidRPr="004507BA">
              <w:rPr>
                <w:rFonts w:ascii="Phetsarath OT" w:hAnsi="Phetsarath OT" w:cs="Phetsarath OT"/>
                <w:color w:val="202124"/>
              </w:rPr>
              <w:t>,</w:t>
            </w:r>
            <w:r w:rsidR="00F20E40" w:rsidRPr="004507BA">
              <w:rPr>
                <w:rFonts w:ascii="Phetsarath OT" w:hAnsi="Phetsarath OT" w:cs="Phetsarath OT" w:hint="cs"/>
                <w:color w:val="202124"/>
                <w:cs/>
                <w:lang w:bidi="lo-LA"/>
              </w:rPr>
              <w:t xml:space="preserve"> </w:t>
            </w:r>
            <w:r w:rsidRPr="004507BA">
              <w:rPr>
                <w:rFonts w:ascii="Phetsarath OT" w:hAnsi="Phetsarath OT" w:cs="Phetsarath OT"/>
                <w:color w:val="202124"/>
                <w:cs/>
                <w:lang w:bidi="lo-LA"/>
              </w:rPr>
              <w:t>ຂອງທີ່ປຶກສາຫຼາຍກວ່າໜຶ່ງຄົນ ໂດຍທີ່ສະມາຊິກຄົນໜຶ່ງມີອຳນາດໃນການດຳເນີນ</w:t>
            </w:r>
            <w:r w:rsidR="00843E77" w:rsidRPr="004507BA">
              <w:rPr>
                <w:rFonts w:ascii="Phetsarath OT" w:hAnsi="Phetsarath OT" w:cs="Phetsarath OT" w:hint="cs"/>
                <w:color w:val="202124"/>
                <w:cs/>
                <w:lang w:bidi="lo-LA"/>
              </w:rPr>
              <w:t>ການ</w:t>
            </w:r>
            <w:r w:rsidRPr="004507BA">
              <w:rPr>
                <w:rFonts w:ascii="Phetsarath OT" w:hAnsi="Phetsarath OT" w:cs="Phetsarath OT"/>
                <w:color w:val="202124"/>
                <w:cs/>
                <w:lang w:bidi="lo-LA"/>
              </w:rPr>
              <w:t>ທັງໝົດເພື່ອ ແລະ ໃນນາມຂອງ</w:t>
            </w:r>
            <w:r w:rsidR="00843E77" w:rsidRPr="004507BA">
              <w:rPr>
                <w:rFonts w:ascii="Phetsarath OT" w:hAnsi="Phetsarath OT" w:cs="Phetsarath OT" w:hint="cs"/>
                <w:color w:val="202124"/>
                <w:cs/>
                <w:lang w:bidi="lo-LA"/>
              </w:rPr>
              <w:t>ສະມາຊິກຂອງບໍລິສັດຮ່ວມ</w:t>
            </w:r>
            <w:r w:rsidR="00F20E40" w:rsidRPr="004507BA">
              <w:rPr>
                <w:rFonts w:ascii="Phetsarath OT" w:hAnsi="Phetsarath OT" w:cs="Phetsarath OT" w:hint="cs"/>
                <w:color w:val="202124"/>
                <w:cs/>
                <w:lang w:bidi="lo-LA"/>
              </w:rPr>
              <w:t xml:space="preserve">, </w:t>
            </w:r>
            <w:r w:rsidR="00843E77" w:rsidRPr="004507BA">
              <w:rPr>
                <w:rFonts w:ascii="Phetsarath OT" w:hAnsi="Phetsarath OT" w:cs="Phetsarath OT" w:hint="cs"/>
                <w:color w:val="202124"/>
                <w:cs/>
                <w:lang w:bidi="lo-LA"/>
              </w:rPr>
              <w:t>ຊື່ງ</w:t>
            </w:r>
            <w:r w:rsidRPr="004507BA">
              <w:rPr>
                <w:rFonts w:ascii="Phetsarath OT" w:hAnsi="Phetsarath OT" w:cs="Phetsarath OT"/>
                <w:color w:val="202124"/>
                <w:cs/>
                <w:lang w:bidi="lo-LA"/>
              </w:rPr>
              <w:t>ສະມາຊິກຂອງ</w:t>
            </w:r>
            <w:r w:rsidR="00843E77" w:rsidRPr="004507BA">
              <w:rPr>
                <w:rFonts w:ascii="Phetsarath OT" w:hAnsi="Phetsarath OT" w:cs="Phetsarath OT" w:hint="cs"/>
                <w:color w:val="202124"/>
                <w:cs/>
                <w:lang w:bidi="lo-LA"/>
              </w:rPr>
              <w:t>ບໍລິສັດຮ່ວມ</w:t>
            </w:r>
            <w:r w:rsidRPr="004507BA">
              <w:rPr>
                <w:rFonts w:ascii="Phetsarath OT" w:hAnsi="Phetsarath OT" w:cs="Phetsarath OT"/>
                <w:color w:val="202124"/>
                <w:cs/>
                <w:lang w:bidi="lo-LA"/>
              </w:rPr>
              <w:t xml:space="preserve"> </w:t>
            </w:r>
            <w:r w:rsidR="003878A4" w:rsidRPr="009C20C3">
              <w:rPr>
                <w:color w:val="202124"/>
              </w:rPr>
              <w:t>JV</w:t>
            </w:r>
            <w:r w:rsidR="003878A4" w:rsidRPr="004507BA">
              <w:rPr>
                <w:rFonts w:ascii="Phetsarath OT" w:hAnsi="Phetsarath OT" w:cs="Phetsarath OT"/>
                <w:color w:val="202124"/>
              </w:rPr>
              <w:t>,</w:t>
            </w:r>
            <w:r w:rsidR="003878A4" w:rsidRPr="004507BA">
              <w:rPr>
                <w:rFonts w:ascii="Phetsarath OT" w:hAnsi="Phetsarath OT" w:cs="Phetsarath OT" w:hint="cs"/>
                <w:color w:val="202124"/>
                <w:cs/>
                <w:lang w:bidi="lo-LA"/>
              </w:rPr>
              <w:t xml:space="preserve"> </w:t>
            </w:r>
            <w:r w:rsidR="003878A4" w:rsidRPr="004507BA">
              <w:rPr>
                <w:rFonts w:ascii="Phetsarath OT" w:hAnsi="Phetsarath OT" w:cs="Phetsarath OT"/>
                <w:color w:val="202124"/>
                <w:cs/>
                <w:lang w:bidi="lo-LA"/>
              </w:rPr>
              <w:t>ຮ່ວມກັນ</w:t>
            </w:r>
            <w:r w:rsidR="00843E77" w:rsidRPr="004507BA">
              <w:rPr>
                <w:rFonts w:ascii="Phetsarath OT" w:hAnsi="Phetsarath OT" w:cs="Phetsarath OT" w:hint="cs"/>
                <w:color w:val="202124"/>
                <w:cs/>
                <w:lang w:bidi="lo-LA"/>
              </w:rPr>
              <w:t xml:space="preserve"> </w:t>
            </w:r>
            <w:r w:rsidRPr="004507BA">
              <w:rPr>
                <w:rFonts w:ascii="Phetsarath OT" w:hAnsi="Phetsarath OT" w:cs="Phetsarath OT"/>
                <w:color w:val="202124"/>
                <w:cs/>
                <w:lang w:bidi="lo-LA"/>
              </w:rPr>
              <w:t>ແລະ</w:t>
            </w:r>
            <w:r w:rsidR="00843E77" w:rsidRPr="004507BA">
              <w:rPr>
                <w:rFonts w:ascii="Phetsarath OT" w:hAnsi="Phetsarath OT" w:cs="Phetsarath OT" w:hint="cs"/>
                <w:color w:val="202124"/>
                <w:cs/>
                <w:lang w:bidi="lo-LA"/>
              </w:rPr>
              <w:t xml:space="preserve"> </w:t>
            </w:r>
            <w:r w:rsidRPr="004507BA">
              <w:rPr>
                <w:rFonts w:ascii="Phetsarath OT" w:hAnsi="Phetsarath OT" w:cs="Phetsarath OT"/>
                <w:color w:val="202124"/>
                <w:cs/>
                <w:lang w:bidi="lo-LA"/>
              </w:rPr>
              <w:t>ຮັບຜິດຊອບຕ</w:t>
            </w:r>
            <w:r w:rsidR="00843E77" w:rsidRPr="004507BA">
              <w:rPr>
                <w:rFonts w:ascii="Phetsarath OT" w:hAnsi="Phetsarath OT" w:cs="Phetsarath OT" w:hint="cs"/>
                <w:color w:val="202124"/>
                <w:cs/>
                <w:lang w:bidi="lo-LA"/>
              </w:rPr>
              <w:t>ໍ່ຜູ້</w:t>
            </w:r>
            <w:r w:rsidRPr="004507BA">
              <w:rPr>
                <w:rFonts w:ascii="Phetsarath OT" w:hAnsi="Phetsarath OT" w:cs="Phetsarath OT"/>
                <w:color w:val="202124"/>
                <w:cs/>
                <w:lang w:bidi="lo-LA"/>
              </w:rPr>
              <w:t>ຈັດຊື້</w:t>
            </w:r>
            <w:r w:rsidR="00843E77" w:rsidRPr="004507BA">
              <w:rPr>
                <w:rFonts w:ascii="Phetsarath OT" w:hAnsi="Phetsarath OT" w:cs="Phetsarath OT" w:hint="cs"/>
                <w:color w:val="202124"/>
                <w:cs/>
                <w:lang w:bidi="lo-LA"/>
              </w:rPr>
              <w:t>-ຈັດຈ້າງ</w:t>
            </w:r>
            <w:r w:rsidRPr="004507BA">
              <w:rPr>
                <w:rFonts w:ascii="Phetsarath OT" w:hAnsi="Phetsarath OT" w:cs="Phetsarath OT"/>
                <w:color w:val="202124"/>
                <w:cs/>
                <w:lang w:bidi="lo-LA"/>
              </w:rPr>
              <w:t>ສໍາລັບການປະຕິບັດສັນຍາ.</w:t>
            </w:r>
          </w:p>
          <w:p w14:paraId="36FC379C" w14:textId="224FDE47" w:rsidR="003E1DAC" w:rsidRPr="006C75CC" w:rsidRDefault="003E1DAC" w:rsidP="00F23BF9">
            <w:pPr>
              <w:pStyle w:val="HTMLPreformatted"/>
              <w:spacing w:after="240"/>
              <w:ind w:left="495" w:hanging="524"/>
              <w:jc w:val="both"/>
              <w:rPr>
                <w:rFonts w:ascii="Phetsarath OT" w:hAnsi="Phetsarath OT" w:cs="Phetsarath OT"/>
                <w:color w:val="202124"/>
                <w:sz w:val="24"/>
                <w:szCs w:val="24"/>
              </w:rPr>
            </w:pPr>
            <w:r w:rsidRPr="004507BA">
              <w:rPr>
                <w:rStyle w:val="y2iqfc"/>
                <w:rFonts w:ascii="Phetsarath OT" w:hAnsi="Phetsarath OT" w:cs="Phetsarath OT"/>
                <w:color w:val="202124"/>
                <w:sz w:val="24"/>
                <w:szCs w:val="24"/>
              </w:rPr>
              <w:t>(</w:t>
            </w:r>
            <w:r w:rsidR="00843E77" w:rsidRPr="004507BA">
              <w:rPr>
                <w:rStyle w:val="y2iqfc"/>
                <w:rFonts w:ascii="Phetsarath OT" w:hAnsi="Phetsarath OT" w:cs="Phetsarath OT" w:hint="cs"/>
                <w:color w:val="202124"/>
                <w:sz w:val="24"/>
                <w:szCs w:val="24"/>
                <w:cs/>
                <w:lang w:bidi="lo-LA"/>
              </w:rPr>
              <w:t>ປ</w:t>
            </w:r>
            <w:r w:rsidRPr="004507BA">
              <w:rPr>
                <w:rStyle w:val="y2iqfc"/>
                <w:rFonts w:ascii="Phetsarath OT" w:hAnsi="Phetsarath OT" w:cs="Phetsarath OT"/>
                <w:color w:val="202124"/>
                <w:sz w:val="24"/>
                <w:szCs w:val="24"/>
              </w:rPr>
              <w:t>) “</w:t>
            </w:r>
            <w:r w:rsidRPr="004507BA">
              <w:rPr>
                <w:rStyle w:val="y2iqfc"/>
                <w:rFonts w:ascii="Phetsarath OT" w:hAnsi="Phetsarath OT" w:cs="Phetsarath OT"/>
                <w:color w:val="202124"/>
                <w:sz w:val="24"/>
                <w:szCs w:val="24"/>
                <w:cs/>
                <w:lang w:bidi="lo-LA"/>
              </w:rPr>
              <w:t>ຜູ້ຊ່ຽວຊານຫຼັກ” ຫມາຍເຖິງບຸກຄົນທີ່ມີທັກສະ</w:t>
            </w:r>
            <w:r w:rsidRPr="004507BA">
              <w:rPr>
                <w:rStyle w:val="y2iqfc"/>
                <w:rFonts w:ascii="Phetsarath OT" w:hAnsi="Phetsarath OT" w:cs="Phetsarath OT"/>
                <w:color w:val="202124"/>
                <w:sz w:val="24"/>
                <w:szCs w:val="24"/>
              </w:rPr>
              <w:t xml:space="preserve">, </w:t>
            </w:r>
            <w:r w:rsidRPr="004507BA">
              <w:rPr>
                <w:rStyle w:val="y2iqfc"/>
                <w:rFonts w:ascii="Phetsarath OT" w:hAnsi="Phetsarath OT" w:cs="Phetsarath OT"/>
                <w:color w:val="202124"/>
                <w:sz w:val="24"/>
                <w:szCs w:val="24"/>
                <w:cs/>
                <w:lang w:bidi="lo-LA"/>
              </w:rPr>
              <w:t>ຄຸນ</w:t>
            </w:r>
            <w:r w:rsidR="00843E77" w:rsidRPr="004507BA">
              <w:rPr>
                <w:rStyle w:val="y2iqfc"/>
                <w:rFonts w:ascii="Phetsarath OT" w:hAnsi="Phetsarath OT" w:cs="Phetsarath OT" w:hint="cs"/>
                <w:color w:val="202124"/>
                <w:sz w:val="24"/>
                <w:szCs w:val="24"/>
                <w:cs/>
                <w:lang w:bidi="lo-LA"/>
              </w:rPr>
              <w:t>ວຸ</w:t>
            </w:r>
            <w:r w:rsidR="008320E1">
              <w:rPr>
                <w:rStyle w:val="y2iqfc"/>
                <w:rFonts w:ascii="Phetsarath OT" w:hAnsi="Phetsarath OT" w:cs="Phetsarath OT" w:hint="cs"/>
                <w:color w:val="202124"/>
                <w:sz w:val="24"/>
                <w:szCs w:val="24"/>
                <w:cs/>
                <w:lang w:bidi="lo-LA"/>
              </w:rPr>
              <w:t>ດ</w:t>
            </w:r>
            <w:r w:rsidR="00843E77" w:rsidRPr="004507BA">
              <w:rPr>
                <w:rStyle w:val="y2iqfc"/>
                <w:rFonts w:ascii="Phetsarath OT" w:hAnsi="Phetsarath OT" w:cs="Phetsarath OT" w:hint="cs"/>
                <w:color w:val="202124"/>
                <w:sz w:val="24"/>
                <w:szCs w:val="24"/>
                <w:cs/>
                <w:lang w:bidi="lo-LA"/>
              </w:rPr>
              <w:t>ທິ</w:t>
            </w:r>
            <w:r w:rsidRPr="004507BA">
              <w:rPr>
                <w:rStyle w:val="y2iqfc"/>
                <w:rFonts w:ascii="Phetsarath OT" w:hAnsi="Phetsarath OT" w:cs="Phetsarath OT"/>
                <w:color w:val="202124"/>
                <w:sz w:val="24"/>
                <w:szCs w:val="24"/>
              </w:rPr>
              <w:t xml:space="preserve">, </w:t>
            </w:r>
            <w:r w:rsidRPr="004507BA">
              <w:rPr>
                <w:rStyle w:val="y2iqfc"/>
                <w:rFonts w:ascii="Phetsarath OT" w:hAnsi="Phetsarath OT" w:cs="Phetsarath OT"/>
                <w:color w:val="202124"/>
                <w:sz w:val="24"/>
                <w:szCs w:val="24"/>
                <w:cs/>
                <w:lang w:bidi="lo-LA"/>
              </w:rPr>
              <w:t xml:space="preserve">ຄວາມຮູ້ ແລະ ປະສົບການທີ່ມີຄວາມສໍາຄັນຕໍ່ການປະຕິບັດການບໍລິການພາຍໃຕ້ສັນຍາ ແລະ </w:t>
            </w:r>
            <w:r w:rsidR="0042275D" w:rsidRPr="004507BA">
              <w:rPr>
                <w:rStyle w:val="y2iqfc"/>
                <w:rFonts w:ascii="Phetsarath OT" w:hAnsi="Phetsarath OT" w:cs="Phetsarath OT" w:hint="cs"/>
                <w:color w:val="202124"/>
                <w:sz w:val="24"/>
                <w:szCs w:val="24"/>
                <w:cs/>
                <w:lang w:bidi="lo-LA"/>
              </w:rPr>
              <w:t xml:space="preserve">ຊີວະປະຫວັດຂອງເຂົາເຈົ້າ </w:t>
            </w:r>
            <w:r w:rsidRPr="009C20C3">
              <w:rPr>
                <w:rStyle w:val="y2iqfc"/>
                <w:rFonts w:ascii="Times New Roman" w:hAnsi="Times New Roman" w:cs="Times New Roman"/>
                <w:color w:val="202124"/>
                <w:sz w:val="24"/>
                <w:szCs w:val="24"/>
              </w:rPr>
              <w:t>CV</w:t>
            </w:r>
            <w:r w:rsidRPr="004507BA">
              <w:rPr>
                <w:rStyle w:val="y2iqfc"/>
                <w:rFonts w:ascii="Phetsarath OT" w:hAnsi="Phetsarath OT" w:cs="Phetsarath OT"/>
                <w:color w:val="202124"/>
                <w:sz w:val="24"/>
                <w:szCs w:val="24"/>
              </w:rPr>
              <w:t xml:space="preserve"> </w:t>
            </w:r>
            <w:r w:rsidRPr="004507BA">
              <w:rPr>
                <w:rStyle w:val="y2iqfc"/>
                <w:rFonts w:ascii="Phetsarath OT" w:hAnsi="Phetsarath OT" w:cs="Phetsarath OT"/>
                <w:color w:val="202124"/>
                <w:sz w:val="24"/>
                <w:szCs w:val="24"/>
                <w:cs/>
                <w:lang w:bidi="lo-LA"/>
              </w:rPr>
              <w:t>ແມ່ນຖືກພິຈາລະນາເຂົ້າໃນການປະເມີນດ້ານວິຊາການຂອງ</w:t>
            </w:r>
            <w:r w:rsidR="0042275D" w:rsidRPr="004507BA">
              <w:rPr>
                <w:rStyle w:val="y2iqfc"/>
                <w:rFonts w:ascii="Phetsarath OT" w:hAnsi="Phetsarath OT" w:cs="Phetsarath OT" w:hint="cs"/>
                <w:color w:val="202124"/>
                <w:sz w:val="24"/>
                <w:szCs w:val="24"/>
                <w:cs/>
                <w:lang w:bidi="lo-LA"/>
              </w:rPr>
              <w:t>ບົດ</w:t>
            </w:r>
            <w:r w:rsidRPr="004507BA">
              <w:rPr>
                <w:rStyle w:val="y2iqfc"/>
                <w:rFonts w:ascii="Phetsarath OT" w:hAnsi="Phetsarath OT" w:cs="Phetsarath OT"/>
                <w:color w:val="202124"/>
                <w:sz w:val="24"/>
                <w:szCs w:val="24"/>
                <w:cs/>
                <w:lang w:bidi="lo-LA"/>
              </w:rPr>
              <w:t>ສະເໜີຂອງ</w:t>
            </w:r>
            <w:r w:rsidR="0042275D" w:rsidRPr="004507BA">
              <w:rPr>
                <w:rStyle w:val="y2iqfc"/>
                <w:rFonts w:ascii="Phetsarath OT" w:hAnsi="Phetsarath OT" w:cs="Phetsarath OT" w:hint="cs"/>
                <w:color w:val="202124"/>
                <w:sz w:val="24"/>
                <w:szCs w:val="24"/>
                <w:cs/>
                <w:lang w:bidi="lo-LA"/>
              </w:rPr>
              <w:t>ບໍລິສັດ</w:t>
            </w:r>
            <w:r w:rsidRPr="004507BA">
              <w:rPr>
                <w:rStyle w:val="y2iqfc"/>
                <w:rFonts w:ascii="Phetsarath OT" w:hAnsi="Phetsarath OT" w:cs="Phetsarath OT"/>
                <w:color w:val="202124"/>
                <w:sz w:val="24"/>
                <w:szCs w:val="24"/>
                <w:cs/>
                <w:lang w:bidi="lo-LA"/>
              </w:rPr>
              <w:t>ທີ່ປຶກສາ.</w:t>
            </w:r>
          </w:p>
          <w:p w14:paraId="5FB4C190" w14:textId="4D563A26" w:rsidR="00785BDB" w:rsidRPr="004507BA" w:rsidRDefault="00785BDB" w:rsidP="00F23BF9">
            <w:pPr>
              <w:pStyle w:val="HTMLPreformatted"/>
              <w:spacing w:after="240"/>
              <w:ind w:left="405" w:hanging="405"/>
              <w:jc w:val="both"/>
              <w:rPr>
                <w:rFonts w:ascii="Phetsarath OT" w:hAnsi="Phetsarath OT" w:cs="Phetsarath OT"/>
                <w:color w:val="202124"/>
                <w:sz w:val="24"/>
                <w:szCs w:val="24"/>
              </w:rPr>
            </w:pPr>
            <w:r w:rsidRPr="004507BA">
              <w:rPr>
                <w:rStyle w:val="y2iqfc"/>
                <w:rFonts w:ascii="Phetsarath OT" w:hAnsi="Phetsarath OT" w:cs="Phetsarath OT"/>
                <w:color w:val="202124"/>
                <w:sz w:val="24"/>
                <w:szCs w:val="24"/>
              </w:rPr>
              <w:t>(</w:t>
            </w:r>
            <w:r w:rsidR="00157D48" w:rsidRPr="004507BA">
              <w:rPr>
                <w:rStyle w:val="y2iqfc"/>
                <w:rFonts w:ascii="Phetsarath OT" w:hAnsi="Phetsarath OT" w:cs="Phetsarath OT" w:hint="cs"/>
                <w:color w:val="202124"/>
                <w:sz w:val="24"/>
                <w:szCs w:val="24"/>
                <w:cs/>
                <w:lang w:bidi="lo-LA"/>
              </w:rPr>
              <w:t>ຜ</w:t>
            </w:r>
            <w:r w:rsidRPr="004507BA">
              <w:rPr>
                <w:rStyle w:val="y2iqfc"/>
                <w:rFonts w:ascii="Phetsarath OT" w:hAnsi="Phetsarath OT" w:cs="Phetsarath OT"/>
                <w:color w:val="202124"/>
                <w:sz w:val="24"/>
                <w:szCs w:val="24"/>
              </w:rPr>
              <w:t xml:space="preserve">) </w:t>
            </w:r>
            <w:r w:rsidR="00157D48" w:rsidRPr="004507BA">
              <w:rPr>
                <w:rStyle w:val="y2iqfc"/>
                <w:rFonts w:ascii="Phetsarath OT" w:hAnsi="Phetsarath OT" w:cs="Phetsarath OT" w:hint="cs"/>
                <w:color w:val="202124"/>
                <w:sz w:val="24"/>
                <w:szCs w:val="24"/>
                <w:cs/>
                <w:lang w:bidi="lo-LA"/>
              </w:rPr>
              <w:t xml:space="preserve">ຄໍາແນະນໍາສໍາລັບບໍລິສັດທີ່ປຶກສາ </w:t>
            </w:r>
            <w:r w:rsidRPr="004507BA">
              <w:rPr>
                <w:rStyle w:val="y2iqfc"/>
                <w:rFonts w:ascii="Phetsarath OT" w:hAnsi="Phetsarath OT" w:cs="Phetsarath OT"/>
                <w:color w:val="202124"/>
                <w:sz w:val="24"/>
                <w:szCs w:val="24"/>
              </w:rPr>
              <w:t>“</w:t>
            </w:r>
            <w:r w:rsidR="003878A4" w:rsidRPr="004507BA">
              <w:rPr>
                <w:rStyle w:val="y2iqfc"/>
                <w:rFonts w:ascii="Phetsarath OT" w:hAnsi="Phetsarath OT" w:cs="Phetsarath OT" w:hint="cs"/>
                <w:color w:val="202124"/>
                <w:sz w:val="24"/>
                <w:szCs w:val="24"/>
                <w:cs/>
                <w:lang w:bidi="lo-LA"/>
              </w:rPr>
              <w:t>ຄນປ</w:t>
            </w:r>
            <w:r w:rsidRPr="004507BA">
              <w:rPr>
                <w:rStyle w:val="y2iqfc"/>
                <w:rFonts w:ascii="Phetsarath OT" w:hAnsi="Phetsarath OT" w:cs="Phetsarath OT"/>
                <w:color w:val="202124"/>
                <w:sz w:val="24"/>
                <w:szCs w:val="24"/>
              </w:rPr>
              <w:t>” (</w:t>
            </w:r>
            <w:r w:rsidR="00157D48" w:rsidRPr="004507BA">
              <w:rPr>
                <w:rStyle w:val="y2iqfc"/>
                <w:rFonts w:ascii="Phetsarath OT" w:hAnsi="Phetsarath OT" w:cs="Phetsarath OT" w:hint="cs"/>
                <w:color w:val="202124"/>
                <w:sz w:val="24"/>
                <w:szCs w:val="24"/>
                <w:cs/>
                <w:lang w:bidi="lo-LA"/>
              </w:rPr>
              <w:t>ຫມວດ</w:t>
            </w:r>
            <w:r w:rsidRPr="004507BA">
              <w:rPr>
                <w:rStyle w:val="y2iqfc"/>
                <w:rFonts w:ascii="Phetsarath OT" w:hAnsi="Phetsarath OT" w:cs="Phetsarath OT"/>
                <w:color w:val="202124"/>
                <w:sz w:val="24"/>
                <w:szCs w:val="24"/>
                <w:cs/>
                <w:lang w:bidi="lo-LA"/>
              </w:rPr>
              <w:t xml:space="preserve">ທີ </w:t>
            </w:r>
            <w:r w:rsidRPr="004507BA">
              <w:rPr>
                <w:rStyle w:val="y2iqfc"/>
                <w:rFonts w:ascii="Phetsarath OT" w:hAnsi="Phetsarath OT" w:cs="Phetsarath OT"/>
                <w:color w:val="202124"/>
                <w:sz w:val="24"/>
                <w:szCs w:val="24"/>
              </w:rPr>
              <w:t xml:space="preserve">2 </w:t>
            </w:r>
            <w:r w:rsidRPr="004507BA">
              <w:rPr>
                <w:rStyle w:val="y2iqfc"/>
                <w:rFonts w:ascii="Phetsarath OT" w:hAnsi="Phetsarath OT" w:cs="Phetsarath OT"/>
                <w:color w:val="202124"/>
                <w:sz w:val="24"/>
                <w:szCs w:val="24"/>
                <w:cs/>
                <w:lang w:bidi="lo-LA"/>
              </w:rPr>
              <w:t xml:space="preserve">ນີ້ຂອງ </w:t>
            </w:r>
            <w:r w:rsidR="000B5E6B">
              <w:rPr>
                <w:rStyle w:val="y2iqfc"/>
                <w:rFonts w:ascii="Phetsarath OT" w:hAnsi="Phetsarath OT" w:cs="Phetsarath OT" w:hint="cs"/>
                <w:color w:val="202124"/>
                <w:sz w:val="24"/>
                <w:szCs w:val="24"/>
                <w:cs/>
                <w:lang w:bidi="lo-LA"/>
              </w:rPr>
              <w:t>ເອກະສານໃຫ້ຍື່ນບົດສະເຫນີ</w:t>
            </w:r>
            <w:r w:rsidR="00157D48" w:rsidRPr="004507BA">
              <w:rPr>
                <w:rStyle w:val="y2iqfc"/>
                <w:rFonts w:ascii="Phetsarath OT" w:hAnsi="Phetsarath OT" w:cs="Phetsarath OT" w:hint="cs"/>
                <w:color w:val="202124"/>
                <w:sz w:val="24"/>
                <w:szCs w:val="24"/>
                <w:cs/>
                <w:lang w:bidi="lo-LA"/>
              </w:rPr>
              <w:t xml:space="preserve"> </w:t>
            </w:r>
            <w:r w:rsidRPr="009C20C3">
              <w:rPr>
                <w:rStyle w:val="y2iqfc"/>
                <w:rFonts w:ascii="Times New Roman" w:hAnsi="Times New Roman" w:cs="Times New Roman"/>
                <w:color w:val="202124"/>
                <w:sz w:val="24"/>
                <w:szCs w:val="24"/>
              </w:rPr>
              <w:t>RFP)</w:t>
            </w:r>
            <w:r w:rsidRPr="004507BA">
              <w:rPr>
                <w:rStyle w:val="y2iqfc"/>
                <w:rFonts w:ascii="Phetsarath OT" w:hAnsi="Phetsarath OT" w:cs="Phetsarath OT"/>
                <w:color w:val="202124"/>
                <w:sz w:val="24"/>
                <w:szCs w:val="24"/>
              </w:rPr>
              <w:t xml:space="preserve"> </w:t>
            </w:r>
            <w:r w:rsidRPr="004507BA">
              <w:rPr>
                <w:rStyle w:val="y2iqfc"/>
                <w:rFonts w:ascii="Phetsarath OT" w:hAnsi="Phetsarath OT" w:cs="Phetsarath OT"/>
                <w:color w:val="202124"/>
                <w:sz w:val="24"/>
                <w:szCs w:val="24"/>
                <w:cs/>
                <w:lang w:bidi="lo-LA"/>
              </w:rPr>
              <w:t>ຫມາຍເຖິງຄໍາແນະນໍາ</w:t>
            </w:r>
            <w:r w:rsidR="00157D48" w:rsidRPr="004507BA">
              <w:rPr>
                <w:rStyle w:val="y2iqfc"/>
                <w:rFonts w:ascii="Phetsarath OT" w:hAnsi="Phetsarath OT" w:cs="Phetsarath OT" w:hint="cs"/>
                <w:color w:val="202124"/>
                <w:sz w:val="24"/>
                <w:szCs w:val="24"/>
                <w:cs/>
                <w:lang w:bidi="lo-LA"/>
              </w:rPr>
              <w:t>ສໍາລັບ</w:t>
            </w:r>
            <w:r w:rsidRPr="004507BA">
              <w:rPr>
                <w:rStyle w:val="y2iqfc"/>
                <w:rFonts w:ascii="Phetsarath OT" w:hAnsi="Phetsarath OT" w:cs="Phetsarath OT"/>
                <w:color w:val="202124"/>
                <w:sz w:val="24"/>
                <w:szCs w:val="24"/>
                <w:cs/>
                <w:lang w:bidi="lo-LA"/>
              </w:rPr>
              <w:t>ທີ່ປຶກສາ</w:t>
            </w:r>
            <w:r w:rsidR="00157D48" w:rsidRPr="004507BA">
              <w:rPr>
                <w:rStyle w:val="y2iqfc"/>
                <w:rFonts w:ascii="Phetsarath OT" w:hAnsi="Phetsarath OT" w:cs="Phetsarath OT" w:hint="cs"/>
                <w:color w:val="202124"/>
                <w:sz w:val="24"/>
                <w:szCs w:val="24"/>
                <w:cs/>
                <w:lang w:bidi="lo-LA"/>
              </w:rPr>
              <w:t xml:space="preserve"> </w:t>
            </w:r>
            <w:r w:rsidR="006C75CC" w:rsidRPr="004507BA">
              <w:rPr>
                <w:rStyle w:val="y2iqfc"/>
                <w:rFonts w:ascii="Phetsarath OT" w:hAnsi="Phetsarath OT" w:cs="Phetsarath OT" w:hint="cs"/>
                <w:color w:val="202124"/>
                <w:sz w:val="24"/>
                <w:szCs w:val="24"/>
                <w:cs/>
                <w:lang w:bidi="lo-LA"/>
              </w:rPr>
              <w:t>ທີ່ສະຫນອງໃຫ້ ບໍລິສັດທີ່ປຶກສາ</w:t>
            </w:r>
            <w:r w:rsidR="003878A4" w:rsidRPr="004507BA">
              <w:rPr>
                <w:rStyle w:val="y2iqfc"/>
                <w:rFonts w:ascii="Phetsarath OT" w:hAnsi="Phetsarath OT" w:cs="Phetsarath OT" w:hint="cs"/>
                <w:color w:val="202124"/>
                <w:sz w:val="24"/>
                <w:szCs w:val="24"/>
                <w:cs/>
                <w:lang w:bidi="lo-LA"/>
              </w:rPr>
              <w:t xml:space="preserve"> </w:t>
            </w:r>
            <w:r w:rsidR="00157D48" w:rsidRPr="004507BA">
              <w:rPr>
                <w:rStyle w:val="y2iqfc"/>
                <w:rFonts w:ascii="Phetsarath OT" w:hAnsi="Phetsarath OT" w:cs="Phetsarath OT" w:hint="cs"/>
                <w:color w:val="202124"/>
                <w:sz w:val="24"/>
                <w:szCs w:val="24"/>
                <w:cs/>
                <w:lang w:bidi="lo-LA"/>
              </w:rPr>
              <w:t xml:space="preserve">ທີ່ໄດ້ຖືກຄັດເລືອກເຂົ້າໃນບັນຊີຄັດຈ້ອນ (ບັນຊີສັ້ນ) </w:t>
            </w:r>
            <w:r w:rsidRPr="004507BA">
              <w:rPr>
                <w:rStyle w:val="y2iqfc"/>
                <w:rFonts w:ascii="Phetsarath OT" w:hAnsi="Phetsarath OT" w:cs="Phetsarath OT"/>
                <w:color w:val="202124"/>
                <w:sz w:val="24"/>
                <w:szCs w:val="24"/>
                <w:cs/>
                <w:lang w:bidi="lo-LA"/>
              </w:rPr>
              <w:t>ດ້ວຍຂໍ້ມູນທັງຫມົດທີ່ຈໍາເປັນເພື່ອກະກຽມ</w:t>
            </w:r>
            <w:r w:rsidR="00157D48" w:rsidRPr="004507BA">
              <w:rPr>
                <w:rStyle w:val="y2iqfc"/>
                <w:rFonts w:ascii="Phetsarath OT" w:hAnsi="Phetsarath OT" w:cs="Phetsarath OT" w:hint="cs"/>
                <w:color w:val="202124"/>
                <w:sz w:val="24"/>
                <w:szCs w:val="24"/>
                <w:cs/>
                <w:lang w:bidi="lo-LA"/>
              </w:rPr>
              <w:t>ບົດ</w:t>
            </w:r>
            <w:r w:rsidRPr="004507BA">
              <w:rPr>
                <w:rStyle w:val="y2iqfc"/>
                <w:rFonts w:ascii="Phetsarath OT" w:hAnsi="Phetsarath OT" w:cs="Phetsarath OT"/>
                <w:color w:val="202124"/>
                <w:sz w:val="24"/>
                <w:szCs w:val="24"/>
                <w:cs/>
                <w:lang w:bidi="lo-LA"/>
              </w:rPr>
              <w:t>ສະເຫນີຂອງພວກເຂົາ</w:t>
            </w:r>
            <w:r w:rsidR="00157D48" w:rsidRPr="004507BA">
              <w:rPr>
                <w:rStyle w:val="y2iqfc"/>
                <w:rFonts w:ascii="Phetsarath OT" w:hAnsi="Phetsarath OT" w:cs="Phetsarath OT" w:hint="cs"/>
                <w:color w:val="202124"/>
                <w:sz w:val="24"/>
                <w:szCs w:val="24"/>
                <w:cs/>
                <w:lang w:bidi="lo-LA"/>
              </w:rPr>
              <w:t>ເຈົ້າ</w:t>
            </w:r>
            <w:r w:rsidRPr="004507BA">
              <w:rPr>
                <w:rStyle w:val="y2iqfc"/>
                <w:rFonts w:ascii="Phetsarath OT" w:hAnsi="Phetsarath OT" w:cs="Phetsarath OT"/>
                <w:color w:val="202124"/>
                <w:sz w:val="24"/>
                <w:szCs w:val="24"/>
                <w:cs/>
                <w:lang w:bidi="lo-LA"/>
              </w:rPr>
              <w:t>.</w:t>
            </w:r>
          </w:p>
          <w:p w14:paraId="349AEB35" w14:textId="50896B0C" w:rsidR="00785BDB" w:rsidRPr="001B212C" w:rsidRDefault="00785BDB" w:rsidP="00F23BF9">
            <w:pPr>
              <w:pStyle w:val="HTMLPreformatted"/>
              <w:spacing w:after="240"/>
              <w:ind w:left="405" w:hanging="405"/>
              <w:jc w:val="both"/>
              <w:rPr>
                <w:rFonts w:ascii="Phetsarath OT" w:hAnsi="Phetsarath OT" w:cs="Phetsarath OT"/>
                <w:color w:val="202124"/>
                <w:sz w:val="24"/>
                <w:szCs w:val="24"/>
              </w:rPr>
            </w:pPr>
            <w:r w:rsidRPr="004507BA">
              <w:rPr>
                <w:rStyle w:val="y2iqfc"/>
                <w:rFonts w:ascii="Phetsarath OT" w:hAnsi="Phetsarath OT" w:cs="Phetsarath OT"/>
                <w:color w:val="202124"/>
                <w:sz w:val="24"/>
                <w:szCs w:val="24"/>
              </w:rPr>
              <w:t>(</w:t>
            </w:r>
            <w:r w:rsidR="00F85252" w:rsidRPr="004507BA">
              <w:rPr>
                <w:rStyle w:val="y2iqfc"/>
                <w:rFonts w:ascii="Phetsarath OT" w:hAnsi="Phetsarath OT" w:cs="Phetsarath OT" w:hint="cs"/>
                <w:color w:val="202124"/>
                <w:sz w:val="24"/>
                <w:szCs w:val="24"/>
                <w:cs/>
                <w:lang w:bidi="lo-LA"/>
              </w:rPr>
              <w:t>ຝ</w:t>
            </w:r>
            <w:r w:rsidRPr="004507BA">
              <w:rPr>
                <w:rStyle w:val="y2iqfc"/>
                <w:rFonts w:ascii="Phetsarath OT" w:hAnsi="Phetsarath OT" w:cs="Phetsarath OT"/>
                <w:color w:val="202124"/>
                <w:sz w:val="24"/>
                <w:szCs w:val="24"/>
              </w:rPr>
              <w:t xml:space="preserve">) </w:t>
            </w:r>
            <w:r w:rsidR="00F85252" w:rsidRPr="004507BA">
              <w:rPr>
                <w:rStyle w:val="y2iqfc"/>
                <w:rFonts w:ascii="Phetsarath OT" w:hAnsi="Phetsarath OT" w:cs="Phetsarath OT" w:hint="cs"/>
                <w:color w:val="202124"/>
                <w:sz w:val="24"/>
                <w:szCs w:val="24"/>
                <w:cs/>
                <w:lang w:bidi="lo-LA"/>
              </w:rPr>
              <w:t xml:space="preserve">ຫນັງສືແຈ້ງເຊີນເຂົ້າຮ່ວມການປະມູນ </w:t>
            </w:r>
            <w:r w:rsidRPr="004507BA">
              <w:rPr>
                <w:rStyle w:val="y2iqfc"/>
                <w:rFonts w:ascii="Phetsarath OT" w:hAnsi="Phetsarath OT" w:cs="Phetsarath OT"/>
                <w:color w:val="202124"/>
                <w:sz w:val="24"/>
                <w:szCs w:val="24"/>
              </w:rPr>
              <w:t>“</w:t>
            </w:r>
            <w:r w:rsidR="001F241F">
              <w:rPr>
                <w:rStyle w:val="y2iqfc"/>
                <w:rFonts w:ascii="Phetsarath OT" w:hAnsi="Phetsarath OT" w:cs="Phetsarath OT" w:hint="cs"/>
                <w:color w:val="202124"/>
                <w:sz w:val="24"/>
                <w:szCs w:val="24"/>
                <w:cs/>
                <w:lang w:bidi="lo-LA"/>
              </w:rPr>
              <w:t>ໜຈຊ</w:t>
            </w:r>
            <w:r w:rsidRPr="004507BA">
              <w:rPr>
                <w:rStyle w:val="y2iqfc"/>
                <w:rFonts w:ascii="Phetsarath OT" w:hAnsi="Phetsarath OT" w:cs="Phetsarath OT"/>
                <w:color w:val="202124"/>
                <w:sz w:val="24"/>
                <w:szCs w:val="24"/>
              </w:rPr>
              <w:t>” (</w:t>
            </w:r>
            <w:r w:rsidR="00F85252" w:rsidRPr="004507BA">
              <w:rPr>
                <w:rStyle w:val="y2iqfc"/>
                <w:rFonts w:ascii="Phetsarath OT" w:hAnsi="Phetsarath OT" w:cs="Phetsarath OT" w:hint="cs"/>
                <w:color w:val="202124"/>
                <w:sz w:val="24"/>
                <w:szCs w:val="24"/>
                <w:cs/>
                <w:lang w:bidi="lo-LA"/>
              </w:rPr>
              <w:t>ຫມວດ</w:t>
            </w:r>
            <w:r w:rsidRPr="004507BA">
              <w:rPr>
                <w:rStyle w:val="y2iqfc"/>
                <w:rFonts w:ascii="Phetsarath OT" w:hAnsi="Phetsarath OT" w:cs="Phetsarath OT"/>
                <w:color w:val="202124"/>
                <w:sz w:val="24"/>
                <w:szCs w:val="24"/>
                <w:cs/>
                <w:lang w:bidi="lo-LA"/>
              </w:rPr>
              <w:t xml:space="preserve">ທີ </w:t>
            </w:r>
            <w:r w:rsidRPr="004507BA">
              <w:rPr>
                <w:rStyle w:val="y2iqfc"/>
                <w:rFonts w:ascii="Phetsarath OT" w:hAnsi="Phetsarath OT" w:cs="Phetsarath OT"/>
                <w:color w:val="202124"/>
                <w:sz w:val="24"/>
                <w:szCs w:val="24"/>
              </w:rPr>
              <w:t xml:space="preserve">1 </w:t>
            </w:r>
            <w:r w:rsidRPr="004507BA">
              <w:rPr>
                <w:rStyle w:val="y2iqfc"/>
                <w:rFonts w:ascii="Phetsarath OT" w:hAnsi="Phetsarath OT" w:cs="Phetsarath OT"/>
                <w:color w:val="202124"/>
                <w:sz w:val="24"/>
                <w:szCs w:val="24"/>
                <w:cs/>
                <w:lang w:bidi="lo-LA"/>
              </w:rPr>
              <w:t>ນີ້</w:t>
            </w:r>
            <w:r w:rsidR="00F85252" w:rsidRPr="004507BA">
              <w:rPr>
                <w:rStyle w:val="y2iqfc"/>
                <w:rFonts w:ascii="Phetsarath OT" w:hAnsi="Phetsarath OT" w:cs="Phetsarath OT" w:hint="cs"/>
                <w:color w:val="202124"/>
                <w:sz w:val="24"/>
                <w:szCs w:val="24"/>
                <w:cs/>
                <w:lang w:bidi="lo-LA"/>
              </w:rPr>
              <w:t xml:space="preserve"> </w:t>
            </w:r>
            <w:r w:rsidRPr="004507BA">
              <w:rPr>
                <w:rStyle w:val="y2iqfc"/>
                <w:rFonts w:ascii="Phetsarath OT" w:hAnsi="Phetsarath OT" w:cs="Phetsarath OT"/>
                <w:color w:val="202124"/>
                <w:sz w:val="24"/>
                <w:szCs w:val="24"/>
                <w:cs/>
                <w:lang w:bidi="lo-LA"/>
              </w:rPr>
              <w:t>ຂອງ</w:t>
            </w:r>
            <w:r w:rsidR="000B5E6B">
              <w:rPr>
                <w:rStyle w:val="y2iqfc"/>
                <w:rFonts w:ascii="Phetsarath OT" w:hAnsi="Phetsarath OT" w:cs="Phetsarath OT" w:hint="cs"/>
                <w:color w:val="202124"/>
                <w:sz w:val="24"/>
                <w:szCs w:val="24"/>
                <w:cs/>
                <w:lang w:bidi="lo-LA"/>
              </w:rPr>
              <w:t>ເອກະສານໃຫ້ຍື່ນບົດສະເຫນີ</w:t>
            </w:r>
            <w:r w:rsidRPr="009C20C3">
              <w:rPr>
                <w:rStyle w:val="y2iqfc"/>
                <w:rFonts w:ascii="Times New Roman" w:hAnsi="Times New Roman" w:cs="Times New Roman"/>
                <w:color w:val="202124"/>
                <w:sz w:val="24"/>
                <w:szCs w:val="24"/>
              </w:rPr>
              <w:t>)</w:t>
            </w:r>
            <w:r w:rsidRPr="004507BA">
              <w:rPr>
                <w:rStyle w:val="y2iqfc"/>
                <w:rFonts w:ascii="Phetsarath OT" w:hAnsi="Phetsarath OT" w:cs="Phetsarath OT"/>
                <w:color w:val="202124"/>
                <w:sz w:val="24"/>
                <w:szCs w:val="24"/>
              </w:rPr>
              <w:t xml:space="preserve"> </w:t>
            </w:r>
            <w:r w:rsidRPr="004507BA">
              <w:rPr>
                <w:rStyle w:val="y2iqfc"/>
                <w:rFonts w:ascii="Phetsarath OT" w:hAnsi="Phetsarath OT" w:cs="Phetsarath OT"/>
                <w:color w:val="202124"/>
                <w:sz w:val="24"/>
                <w:szCs w:val="24"/>
                <w:cs/>
                <w:lang w:bidi="lo-LA"/>
              </w:rPr>
              <w:t>ຫມາຍເຖິງຈົດໝາຍເຊີນທີ່</w:t>
            </w:r>
            <w:r w:rsidR="00F85252" w:rsidRPr="004507BA">
              <w:rPr>
                <w:rStyle w:val="y2iqfc"/>
                <w:rFonts w:ascii="Phetsarath OT" w:hAnsi="Phetsarath OT" w:cs="Phetsarath OT" w:hint="cs"/>
                <w:color w:val="202124"/>
                <w:sz w:val="24"/>
                <w:szCs w:val="24"/>
                <w:cs/>
                <w:lang w:bidi="lo-LA"/>
              </w:rPr>
              <w:t>ຜູ້</w:t>
            </w:r>
            <w:r w:rsidRPr="004507BA">
              <w:rPr>
                <w:rStyle w:val="y2iqfc"/>
                <w:rFonts w:ascii="Phetsarath OT" w:hAnsi="Phetsarath OT" w:cs="Phetsarath OT"/>
                <w:color w:val="202124"/>
                <w:sz w:val="24"/>
                <w:szCs w:val="24"/>
                <w:cs/>
                <w:lang w:bidi="lo-LA"/>
              </w:rPr>
              <w:t>ຈັດຊື້</w:t>
            </w:r>
            <w:r w:rsidR="00F85252" w:rsidRPr="004507BA">
              <w:rPr>
                <w:rStyle w:val="y2iqfc"/>
                <w:rFonts w:ascii="Phetsarath OT" w:hAnsi="Phetsarath OT" w:cs="Phetsarath OT" w:hint="cs"/>
                <w:color w:val="202124"/>
                <w:sz w:val="24"/>
                <w:szCs w:val="24"/>
                <w:cs/>
                <w:lang w:bidi="lo-LA"/>
              </w:rPr>
              <w:t>-ຈັດຈ້າງ</w:t>
            </w:r>
            <w:r w:rsidRPr="004507BA">
              <w:rPr>
                <w:rStyle w:val="y2iqfc"/>
                <w:rFonts w:ascii="Phetsarath OT" w:hAnsi="Phetsarath OT" w:cs="Phetsarath OT"/>
                <w:color w:val="202124"/>
                <w:sz w:val="24"/>
                <w:szCs w:val="24"/>
                <w:cs/>
                <w:lang w:bidi="lo-LA"/>
              </w:rPr>
              <w:t>ສົ່ງໃຫ້ທີ່ປຶກສາທີ່</w:t>
            </w:r>
            <w:r w:rsidR="00F85252" w:rsidRPr="004507BA">
              <w:rPr>
                <w:rStyle w:val="y2iqfc"/>
                <w:rFonts w:ascii="Phetsarath OT" w:hAnsi="Phetsarath OT" w:cs="Phetsarath OT" w:hint="cs"/>
                <w:color w:val="202124"/>
                <w:sz w:val="24"/>
                <w:szCs w:val="24"/>
                <w:cs/>
                <w:lang w:bidi="lo-LA"/>
              </w:rPr>
              <w:t>ໄດ້ຖືກຄັດເລືອກເຂົ້າໃນບັນຊີຄັດຈ້ອນ (ບັນຊີສັ້ນ)</w:t>
            </w:r>
            <w:r w:rsidRPr="004507BA">
              <w:rPr>
                <w:rStyle w:val="y2iqfc"/>
                <w:rFonts w:ascii="Phetsarath OT" w:hAnsi="Phetsarath OT" w:cs="Phetsarath OT"/>
                <w:color w:val="202124"/>
                <w:sz w:val="24"/>
                <w:szCs w:val="24"/>
                <w:cs/>
                <w:lang w:bidi="lo-LA"/>
              </w:rPr>
              <w:t>.</w:t>
            </w:r>
          </w:p>
          <w:p w14:paraId="1EB46F4C" w14:textId="02534385" w:rsidR="00785BDB" w:rsidRPr="00673520" w:rsidRDefault="00785BDB" w:rsidP="00F23BF9">
            <w:pPr>
              <w:pStyle w:val="HTMLPreformatted"/>
              <w:spacing w:after="240"/>
              <w:ind w:left="405" w:hanging="405"/>
              <w:jc w:val="both"/>
              <w:rPr>
                <w:rFonts w:ascii="Phetsarath OT" w:hAnsi="Phetsarath OT" w:cs="Phetsarath OT"/>
                <w:color w:val="202124"/>
                <w:sz w:val="24"/>
                <w:szCs w:val="24"/>
              </w:rPr>
            </w:pPr>
            <w:r w:rsidRPr="00673520">
              <w:rPr>
                <w:rStyle w:val="y2iqfc"/>
                <w:rFonts w:ascii="Phetsarath OT" w:hAnsi="Phetsarath OT" w:cs="Phetsarath OT"/>
                <w:color w:val="202124"/>
                <w:sz w:val="24"/>
                <w:szCs w:val="24"/>
              </w:rPr>
              <w:t>(</w:t>
            </w:r>
            <w:r w:rsidR="00F85252" w:rsidRPr="00673520">
              <w:rPr>
                <w:rStyle w:val="y2iqfc"/>
                <w:rFonts w:ascii="Phetsarath OT" w:hAnsi="Phetsarath OT" w:cs="Phetsarath OT" w:hint="cs"/>
                <w:color w:val="202124"/>
                <w:sz w:val="24"/>
                <w:szCs w:val="24"/>
                <w:cs/>
                <w:lang w:bidi="lo-LA"/>
              </w:rPr>
              <w:t>ພ</w:t>
            </w:r>
            <w:r w:rsidRPr="00673520">
              <w:rPr>
                <w:rStyle w:val="y2iqfc"/>
                <w:rFonts w:ascii="Phetsarath OT" w:hAnsi="Phetsarath OT" w:cs="Phetsarath OT"/>
                <w:color w:val="202124"/>
                <w:sz w:val="24"/>
                <w:szCs w:val="24"/>
              </w:rPr>
              <w:t>) "</w:t>
            </w:r>
            <w:r w:rsidR="00F85252" w:rsidRPr="00673520">
              <w:rPr>
                <w:rStyle w:val="y2iqfc"/>
                <w:rFonts w:ascii="Phetsarath OT" w:hAnsi="Phetsarath OT" w:cs="Phetsarath OT"/>
                <w:color w:val="202124"/>
                <w:sz w:val="24"/>
                <w:szCs w:val="24"/>
                <w:cs/>
                <w:lang w:bidi="lo-LA"/>
              </w:rPr>
              <w:t xml:space="preserve"> </w:t>
            </w:r>
            <w:r w:rsidRPr="00673520">
              <w:rPr>
                <w:rStyle w:val="y2iqfc"/>
                <w:rFonts w:ascii="Phetsarath OT" w:hAnsi="Phetsarath OT" w:cs="Phetsarath OT"/>
                <w:color w:val="202124"/>
                <w:sz w:val="24"/>
                <w:szCs w:val="24"/>
                <w:cs/>
                <w:lang w:bidi="lo-LA"/>
              </w:rPr>
              <w:t>ບໍ່ແມ່ນ</w:t>
            </w:r>
            <w:r w:rsidR="00F85252" w:rsidRPr="00673520">
              <w:rPr>
                <w:rStyle w:val="y2iqfc"/>
                <w:rFonts w:ascii="Phetsarath OT" w:hAnsi="Phetsarath OT" w:cs="Phetsarath OT"/>
                <w:color w:val="202124"/>
                <w:sz w:val="24"/>
                <w:szCs w:val="24"/>
                <w:cs/>
                <w:lang w:bidi="lo-LA"/>
              </w:rPr>
              <w:t>ຜູ້ຊ່ຽວຊານ</w:t>
            </w:r>
            <w:r w:rsidR="00F85252" w:rsidRPr="00673520">
              <w:rPr>
                <w:rStyle w:val="y2iqfc"/>
                <w:rFonts w:ascii="Phetsarath OT" w:hAnsi="Phetsarath OT" w:cs="Phetsarath OT" w:hint="cs"/>
                <w:color w:val="202124"/>
                <w:sz w:val="24"/>
                <w:szCs w:val="24"/>
                <w:cs/>
                <w:lang w:bidi="lo-LA"/>
              </w:rPr>
              <w:t>ຫລັກ</w:t>
            </w:r>
            <w:r w:rsidRPr="00673520">
              <w:rPr>
                <w:rStyle w:val="y2iqfc"/>
                <w:rFonts w:ascii="Phetsarath OT" w:hAnsi="Phetsarath OT" w:cs="Phetsarath OT"/>
                <w:color w:val="202124"/>
                <w:sz w:val="24"/>
                <w:szCs w:val="24"/>
                <w:cs/>
                <w:lang w:bidi="lo-LA"/>
              </w:rPr>
              <w:t>" ໝາຍ ເຖິງຜູ້ຊ່ຽວຊານສ່ວນບຸກຄົນທີ່</w:t>
            </w:r>
            <w:r w:rsidR="00D71C6F" w:rsidRPr="00673520">
              <w:rPr>
                <w:rStyle w:val="y2iqfc"/>
                <w:rFonts w:ascii="Phetsarath OT" w:hAnsi="Phetsarath OT" w:cs="Phetsarath OT" w:hint="cs"/>
                <w:color w:val="202124"/>
                <w:sz w:val="24"/>
                <w:szCs w:val="24"/>
                <w:cs/>
                <w:lang w:bidi="lo-LA"/>
              </w:rPr>
              <w:t>ສະເຫນີ</w:t>
            </w:r>
            <w:r w:rsidRPr="00673520">
              <w:rPr>
                <w:rStyle w:val="y2iqfc"/>
                <w:rFonts w:ascii="Phetsarath OT" w:hAnsi="Phetsarath OT" w:cs="Phetsarath OT"/>
                <w:color w:val="202124"/>
                <w:sz w:val="24"/>
                <w:szCs w:val="24"/>
                <w:cs/>
                <w:lang w:bidi="lo-LA"/>
              </w:rPr>
              <w:t>ໂດຍ</w:t>
            </w:r>
            <w:r w:rsidR="00D71C6F" w:rsidRPr="00673520">
              <w:rPr>
                <w:rStyle w:val="y2iqfc"/>
                <w:rFonts w:ascii="Phetsarath OT" w:hAnsi="Phetsarath OT" w:cs="Phetsarath OT" w:hint="cs"/>
                <w:color w:val="202124"/>
                <w:sz w:val="24"/>
                <w:szCs w:val="24"/>
                <w:cs/>
                <w:lang w:bidi="lo-LA"/>
              </w:rPr>
              <w:t>ບໍລິສັດ</w:t>
            </w:r>
            <w:r w:rsidRPr="00673520">
              <w:rPr>
                <w:rStyle w:val="y2iqfc"/>
                <w:rFonts w:ascii="Phetsarath OT" w:hAnsi="Phetsarath OT" w:cs="Phetsarath OT"/>
                <w:color w:val="202124"/>
                <w:sz w:val="24"/>
                <w:szCs w:val="24"/>
                <w:cs/>
                <w:lang w:bidi="lo-LA"/>
              </w:rPr>
              <w:t>ທີ່ປຶກສາ</w:t>
            </w:r>
            <w:r w:rsidR="00D71C6F" w:rsidRPr="00673520">
              <w:rPr>
                <w:rStyle w:val="y2iqfc"/>
                <w:rFonts w:ascii="Phetsarath OT" w:hAnsi="Phetsarath OT" w:cs="Phetsarath OT" w:hint="cs"/>
                <w:color w:val="202124"/>
                <w:sz w:val="24"/>
                <w:szCs w:val="24"/>
                <w:cs/>
                <w:lang w:bidi="lo-LA"/>
              </w:rPr>
              <w:t xml:space="preserve"> </w:t>
            </w:r>
            <w:r w:rsidRPr="00673520">
              <w:rPr>
                <w:rStyle w:val="y2iqfc"/>
                <w:rFonts w:ascii="Phetsarath OT" w:hAnsi="Phetsarath OT" w:cs="Phetsarath OT"/>
                <w:color w:val="202124"/>
                <w:sz w:val="24"/>
                <w:szCs w:val="24"/>
                <w:cs/>
                <w:lang w:bidi="lo-LA"/>
              </w:rPr>
              <w:t>ຫຼື</w:t>
            </w:r>
            <w:r w:rsidR="00D71C6F" w:rsidRPr="00673520">
              <w:rPr>
                <w:rStyle w:val="y2iqfc"/>
                <w:rFonts w:ascii="Phetsarath OT" w:hAnsi="Phetsarath OT" w:cs="Phetsarath OT" w:hint="cs"/>
                <w:color w:val="202124"/>
                <w:sz w:val="24"/>
                <w:szCs w:val="24"/>
                <w:cs/>
                <w:lang w:bidi="lo-LA"/>
              </w:rPr>
              <w:t xml:space="preserve"> </w:t>
            </w:r>
            <w:r w:rsidRPr="00673520">
              <w:rPr>
                <w:rStyle w:val="y2iqfc"/>
                <w:rFonts w:ascii="Phetsarath OT" w:hAnsi="Phetsarath OT" w:cs="Phetsarath OT"/>
                <w:color w:val="202124"/>
                <w:sz w:val="24"/>
                <w:szCs w:val="24"/>
                <w:cs/>
                <w:lang w:bidi="lo-LA"/>
              </w:rPr>
              <w:t>ທີ່ປຶກສາຍ່ອຍຂອງ</w:t>
            </w:r>
            <w:r w:rsidR="00D71C6F" w:rsidRPr="00673520">
              <w:rPr>
                <w:rStyle w:val="y2iqfc"/>
                <w:rFonts w:ascii="Phetsarath OT" w:hAnsi="Phetsarath OT" w:cs="Phetsarath OT" w:hint="cs"/>
                <w:color w:val="202124"/>
                <w:sz w:val="24"/>
                <w:szCs w:val="24"/>
                <w:cs/>
                <w:lang w:bidi="lo-LA"/>
              </w:rPr>
              <w:t xml:space="preserve">ເຂົາເຈົ້າ </w:t>
            </w:r>
            <w:r w:rsidRPr="00673520">
              <w:rPr>
                <w:rStyle w:val="y2iqfc"/>
                <w:rFonts w:ascii="Phetsarath OT" w:hAnsi="Phetsarath OT" w:cs="Phetsarath OT"/>
                <w:color w:val="202124"/>
                <w:sz w:val="24"/>
                <w:szCs w:val="24"/>
                <w:cs/>
                <w:lang w:bidi="lo-LA"/>
              </w:rPr>
              <w:t>ແລະ</w:t>
            </w:r>
            <w:r w:rsidR="00D71C6F" w:rsidRPr="00673520">
              <w:rPr>
                <w:rStyle w:val="y2iqfc"/>
                <w:rFonts w:ascii="Phetsarath OT" w:hAnsi="Phetsarath OT" w:cs="Phetsarath OT" w:hint="cs"/>
                <w:color w:val="202124"/>
                <w:sz w:val="24"/>
                <w:szCs w:val="24"/>
                <w:cs/>
                <w:lang w:bidi="lo-LA"/>
              </w:rPr>
              <w:t xml:space="preserve"> ເປັນ</w:t>
            </w:r>
            <w:r w:rsidRPr="00673520">
              <w:rPr>
                <w:rStyle w:val="y2iqfc"/>
                <w:rFonts w:ascii="Phetsarath OT" w:hAnsi="Phetsarath OT" w:cs="Phetsarath OT"/>
                <w:color w:val="202124"/>
                <w:sz w:val="24"/>
                <w:szCs w:val="24"/>
                <w:cs/>
                <w:lang w:bidi="lo-LA"/>
              </w:rPr>
              <w:t>ຜູ້ທີ່ຖືກມອບຫມາຍໃຫ້ປະຕິບັດການບໍລິການ</w:t>
            </w:r>
            <w:r w:rsidR="00D71C6F" w:rsidRPr="00673520">
              <w:rPr>
                <w:rStyle w:val="y2iqfc"/>
                <w:rFonts w:ascii="Phetsarath OT" w:hAnsi="Phetsarath OT" w:cs="Phetsarath OT" w:hint="cs"/>
                <w:color w:val="202124"/>
                <w:sz w:val="24"/>
                <w:szCs w:val="24"/>
                <w:cs/>
                <w:lang w:bidi="lo-LA"/>
              </w:rPr>
              <w:t xml:space="preserve"> </w:t>
            </w:r>
            <w:r w:rsidRPr="00673520">
              <w:rPr>
                <w:rStyle w:val="y2iqfc"/>
                <w:rFonts w:ascii="Phetsarath OT" w:hAnsi="Phetsarath OT" w:cs="Phetsarath OT"/>
                <w:color w:val="202124"/>
                <w:sz w:val="24"/>
                <w:szCs w:val="24"/>
                <w:cs/>
                <w:lang w:bidi="lo-LA"/>
              </w:rPr>
              <w:t>ຫຼື</w:t>
            </w:r>
            <w:r w:rsidR="00D71C6F" w:rsidRPr="00673520">
              <w:rPr>
                <w:rStyle w:val="y2iqfc"/>
                <w:rFonts w:ascii="Phetsarath OT" w:hAnsi="Phetsarath OT" w:cs="Phetsarath OT" w:hint="cs"/>
                <w:color w:val="202124"/>
                <w:sz w:val="24"/>
                <w:szCs w:val="24"/>
                <w:cs/>
                <w:lang w:bidi="lo-LA"/>
              </w:rPr>
              <w:t xml:space="preserve"> </w:t>
            </w:r>
            <w:r w:rsidRPr="00673520">
              <w:rPr>
                <w:rStyle w:val="y2iqfc"/>
                <w:rFonts w:ascii="Phetsarath OT" w:hAnsi="Phetsarath OT" w:cs="Phetsarath OT"/>
                <w:color w:val="202124"/>
                <w:sz w:val="24"/>
                <w:szCs w:val="24"/>
                <w:cs/>
                <w:lang w:bidi="lo-LA"/>
              </w:rPr>
              <w:t>ພາກສ່ວນໃດກໍ່ຕາມພາຍໃຕ້ສັນຍາ</w:t>
            </w:r>
            <w:r w:rsidR="00D71C6F" w:rsidRPr="00673520">
              <w:rPr>
                <w:rStyle w:val="y2iqfc"/>
                <w:rFonts w:ascii="Phetsarath OT" w:hAnsi="Phetsarath OT" w:cs="Phetsarath OT" w:hint="cs"/>
                <w:color w:val="202124"/>
                <w:sz w:val="24"/>
                <w:szCs w:val="24"/>
                <w:cs/>
                <w:lang w:bidi="lo-LA"/>
              </w:rPr>
              <w:t xml:space="preserve"> </w:t>
            </w:r>
            <w:r w:rsidRPr="00673520">
              <w:rPr>
                <w:rStyle w:val="y2iqfc"/>
                <w:rFonts w:ascii="Phetsarath OT" w:hAnsi="Phetsarath OT" w:cs="Phetsarath OT"/>
                <w:color w:val="202124"/>
                <w:sz w:val="24"/>
                <w:szCs w:val="24"/>
                <w:cs/>
                <w:lang w:bidi="lo-LA"/>
              </w:rPr>
              <w:t xml:space="preserve">ແລະ </w:t>
            </w:r>
            <w:r w:rsidR="00D71C6F" w:rsidRPr="00673520">
              <w:rPr>
                <w:rStyle w:val="y2iqfc"/>
                <w:rFonts w:ascii="Phetsarath OT" w:hAnsi="Phetsarath OT" w:cs="Phetsarath OT" w:hint="cs"/>
                <w:color w:val="202124"/>
                <w:sz w:val="24"/>
                <w:szCs w:val="24"/>
                <w:cs/>
                <w:lang w:bidi="lo-LA"/>
              </w:rPr>
              <w:t>ຊີວະປະຫວັດຂອງເຂົາເຈົ້າຈະ</w:t>
            </w:r>
            <w:r w:rsidRPr="00673520">
              <w:rPr>
                <w:rStyle w:val="y2iqfc"/>
                <w:rFonts w:ascii="Phetsarath OT" w:hAnsi="Phetsarath OT" w:cs="Phetsarath OT"/>
                <w:color w:val="202124"/>
                <w:sz w:val="24"/>
                <w:szCs w:val="24"/>
                <w:cs/>
                <w:lang w:bidi="lo-LA"/>
              </w:rPr>
              <w:t>ບໍ່ໄດ້</w:t>
            </w:r>
            <w:r w:rsidR="008320E1">
              <w:rPr>
                <w:rStyle w:val="y2iqfc"/>
                <w:rFonts w:ascii="Phetsarath OT" w:hAnsi="Phetsarath OT" w:cs="Phetsarath OT" w:hint="cs"/>
                <w:color w:val="202124"/>
                <w:sz w:val="24"/>
                <w:szCs w:val="24"/>
                <w:cs/>
                <w:lang w:bidi="lo-LA"/>
              </w:rPr>
              <w:t>ຖືກ</w:t>
            </w:r>
            <w:r w:rsidR="00D71C6F" w:rsidRPr="00673520">
              <w:rPr>
                <w:rStyle w:val="y2iqfc"/>
                <w:rFonts w:ascii="Phetsarath OT" w:hAnsi="Phetsarath OT" w:cs="Phetsarath OT" w:hint="cs"/>
                <w:color w:val="202124"/>
                <w:sz w:val="24"/>
                <w:szCs w:val="24"/>
                <w:cs/>
                <w:lang w:bidi="lo-LA"/>
              </w:rPr>
              <w:t>ເອົາມາ</w:t>
            </w:r>
            <w:r w:rsidRPr="00673520">
              <w:rPr>
                <w:rStyle w:val="y2iqfc"/>
                <w:rFonts w:ascii="Phetsarath OT" w:hAnsi="Phetsarath OT" w:cs="Phetsarath OT"/>
                <w:color w:val="202124"/>
                <w:sz w:val="24"/>
                <w:szCs w:val="24"/>
                <w:cs/>
                <w:lang w:bidi="lo-LA"/>
              </w:rPr>
              <w:t>ປະເມີນເປັນ</w:t>
            </w:r>
            <w:r w:rsidR="008320E1">
              <w:rPr>
                <w:rStyle w:val="y2iqfc"/>
                <w:rFonts w:ascii="Phetsarath OT" w:hAnsi="Phetsarath OT" w:cs="Phetsarath OT" w:hint="cs"/>
                <w:color w:val="202124"/>
                <w:sz w:val="24"/>
                <w:szCs w:val="24"/>
                <w:cs/>
                <w:lang w:bidi="lo-LA"/>
              </w:rPr>
              <w:t>ລາຍ</w:t>
            </w:r>
            <w:r w:rsidRPr="00673520">
              <w:rPr>
                <w:rStyle w:val="y2iqfc"/>
                <w:rFonts w:ascii="Phetsarath OT" w:hAnsi="Phetsarath OT" w:cs="Phetsarath OT"/>
                <w:color w:val="202124"/>
                <w:sz w:val="24"/>
                <w:szCs w:val="24"/>
                <w:cs/>
                <w:lang w:bidi="lo-LA"/>
              </w:rPr>
              <w:t>ບຸກຄົນ.</w:t>
            </w:r>
          </w:p>
          <w:p w14:paraId="2524DC12" w14:textId="411A823A" w:rsidR="00785BDB" w:rsidRPr="00673520" w:rsidRDefault="00785BDB" w:rsidP="00F23BF9">
            <w:pPr>
              <w:pStyle w:val="HTMLPreformatted"/>
              <w:spacing w:after="240"/>
              <w:ind w:left="405" w:hanging="450"/>
              <w:jc w:val="both"/>
              <w:rPr>
                <w:rFonts w:ascii="Phetsarath OT" w:hAnsi="Phetsarath OT" w:cs="Phetsarath OT"/>
                <w:color w:val="202124"/>
                <w:sz w:val="24"/>
                <w:szCs w:val="24"/>
              </w:rPr>
            </w:pPr>
            <w:r w:rsidRPr="00673520">
              <w:rPr>
                <w:rStyle w:val="y2iqfc"/>
                <w:rFonts w:ascii="Phetsarath OT" w:hAnsi="Phetsarath OT" w:cs="Phetsarath OT"/>
                <w:color w:val="202124"/>
                <w:sz w:val="24"/>
                <w:szCs w:val="24"/>
              </w:rPr>
              <w:t>(</w:t>
            </w:r>
            <w:r w:rsidR="00D71C6F" w:rsidRPr="00673520">
              <w:rPr>
                <w:rStyle w:val="y2iqfc"/>
                <w:rFonts w:ascii="Phetsarath OT" w:hAnsi="Phetsarath OT" w:cs="Phetsarath OT" w:hint="cs"/>
                <w:color w:val="202124"/>
                <w:sz w:val="24"/>
                <w:szCs w:val="24"/>
                <w:cs/>
                <w:lang w:bidi="lo-LA"/>
              </w:rPr>
              <w:t>ຟ</w:t>
            </w:r>
            <w:r w:rsidRPr="00673520">
              <w:rPr>
                <w:rStyle w:val="y2iqfc"/>
                <w:rFonts w:ascii="Phetsarath OT" w:hAnsi="Phetsarath OT" w:cs="Phetsarath OT"/>
                <w:color w:val="202124"/>
                <w:sz w:val="24"/>
                <w:szCs w:val="24"/>
              </w:rPr>
              <w:t>) “</w:t>
            </w:r>
            <w:r w:rsidR="00D71C6F" w:rsidRPr="00673520">
              <w:rPr>
                <w:rStyle w:val="y2iqfc"/>
                <w:rFonts w:ascii="Phetsarath OT" w:hAnsi="Phetsarath OT" w:cs="Phetsarath OT" w:hint="cs"/>
                <w:color w:val="202124"/>
                <w:sz w:val="24"/>
                <w:szCs w:val="24"/>
                <w:cs/>
                <w:lang w:bidi="lo-LA"/>
              </w:rPr>
              <w:t>ບົດ</w:t>
            </w:r>
            <w:r w:rsidRPr="00673520">
              <w:rPr>
                <w:rStyle w:val="y2iqfc"/>
                <w:rFonts w:ascii="Phetsarath OT" w:hAnsi="Phetsarath OT" w:cs="Phetsarath OT"/>
                <w:color w:val="202124"/>
                <w:sz w:val="24"/>
                <w:szCs w:val="24"/>
                <w:cs/>
                <w:lang w:bidi="lo-LA"/>
              </w:rPr>
              <w:t>ສະເໜີ” ໝາຍເຖິງ</w:t>
            </w:r>
            <w:r w:rsidR="00D71C6F" w:rsidRPr="00673520">
              <w:rPr>
                <w:rStyle w:val="y2iqfc"/>
                <w:rFonts w:ascii="Phetsarath OT" w:hAnsi="Phetsarath OT" w:cs="Phetsarath OT" w:hint="cs"/>
                <w:color w:val="202124"/>
                <w:sz w:val="24"/>
                <w:szCs w:val="24"/>
                <w:cs/>
                <w:lang w:bidi="lo-LA"/>
              </w:rPr>
              <w:t>ບົດ</w:t>
            </w:r>
            <w:r w:rsidRPr="00673520">
              <w:rPr>
                <w:rStyle w:val="y2iqfc"/>
                <w:rFonts w:ascii="Phetsarath OT" w:hAnsi="Phetsarath OT" w:cs="Phetsarath OT"/>
                <w:color w:val="202124"/>
                <w:sz w:val="24"/>
                <w:szCs w:val="24"/>
                <w:cs/>
                <w:lang w:bidi="lo-LA"/>
              </w:rPr>
              <w:t>ສະເໜີດ້ານວິຊາການ</w:t>
            </w:r>
            <w:r w:rsidR="00D71C6F" w:rsidRPr="00673520">
              <w:rPr>
                <w:rStyle w:val="y2iqfc"/>
                <w:rFonts w:ascii="Phetsarath OT" w:hAnsi="Phetsarath OT" w:cs="Phetsarath OT" w:hint="cs"/>
                <w:color w:val="202124"/>
                <w:sz w:val="24"/>
                <w:szCs w:val="24"/>
                <w:cs/>
                <w:lang w:bidi="lo-LA"/>
              </w:rPr>
              <w:t>(</w:t>
            </w:r>
            <w:r w:rsidR="00673520" w:rsidRPr="00673520">
              <w:rPr>
                <w:rStyle w:val="y2iqfc"/>
                <w:rFonts w:ascii="Phetsarath OT" w:hAnsi="Phetsarath OT" w:cs="Phetsarath OT" w:hint="cs"/>
                <w:color w:val="202124"/>
                <w:sz w:val="24"/>
                <w:szCs w:val="24"/>
                <w:cs/>
                <w:lang w:bidi="lo-LA"/>
              </w:rPr>
              <w:t>ດ້ານເຕັກນິກ) ແລະ</w:t>
            </w:r>
            <w:r w:rsidRPr="00673520">
              <w:rPr>
                <w:rStyle w:val="y2iqfc"/>
                <w:rFonts w:ascii="Phetsarath OT" w:hAnsi="Phetsarath OT" w:cs="Phetsarath OT"/>
                <w:color w:val="202124"/>
                <w:sz w:val="24"/>
                <w:szCs w:val="24"/>
                <w:cs/>
                <w:lang w:bidi="lo-LA"/>
              </w:rPr>
              <w:t xml:space="preserve"> </w:t>
            </w:r>
            <w:r w:rsidR="00D71C6F" w:rsidRPr="00673520">
              <w:rPr>
                <w:rStyle w:val="y2iqfc"/>
                <w:rFonts w:ascii="Phetsarath OT" w:hAnsi="Phetsarath OT" w:cs="Phetsarath OT" w:hint="cs"/>
                <w:color w:val="202124"/>
                <w:sz w:val="24"/>
                <w:szCs w:val="24"/>
                <w:cs/>
                <w:lang w:bidi="lo-LA"/>
              </w:rPr>
              <w:t>ບົດ</w:t>
            </w:r>
            <w:r w:rsidRPr="00673520">
              <w:rPr>
                <w:rStyle w:val="y2iqfc"/>
                <w:rFonts w:ascii="Phetsarath OT" w:hAnsi="Phetsarath OT" w:cs="Phetsarath OT"/>
                <w:color w:val="202124"/>
                <w:sz w:val="24"/>
                <w:szCs w:val="24"/>
                <w:cs/>
                <w:lang w:bidi="lo-LA"/>
              </w:rPr>
              <w:t>ສະເໜີທາງການເງິນຂອງ</w:t>
            </w:r>
            <w:r w:rsidR="00D71C6F" w:rsidRPr="00673520">
              <w:rPr>
                <w:rStyle w:val="y2iqfc"/>
                <w:rFonts w:ascii="Phetsarath OT" w:hAnsi="Phetsarath OT" w:cs="Phetsarath OT" w:hint="cs"/>
                <w:color w:val="202124"/>
                <w:sz w:val="24"/>
                <w:szCs w:val="24"/>
                <w:cs/>
                <w:lang w:bidi="lo-LA"/>
              </w:rPr>
              <w:t>ບໍລິສັດ</w:t>
            </w:r>
            <w:r w:rsidRPr="00673520">
              <w:rPr>
                <w:rStyle w:val="y2iqfc"/>
                <w:rFonts w:ascii="Phetsarath OT" w:hAnsi="Phetsarath OT" w:cs="Phetsarath OT"/>
                <w:color w:val="202124"/>
                <w:sz w:val="24"/>
                <w:szCs w:val="24"/>
                <w:cs/>
                <w:lang w:bidi="lo-LA"/>
              </w:rPr>
              <w:t>ທີ່ປຶກສາ.</w:t>
            </w:r>
          </w:p>
          <w:p w14:paraId="5EEE8676" w14:textId="3BFEF343" w:rsidR="00EC5029" w:rsidRPr="00673520" w:rsidRDefault="00785BDB" w:rsidP="00F23BF9">
            <w:pPr>
              <w:pStyle w:val="HTMLPreformatted"/>
              <w:spacing w:after="240"/>
              <w:ind w:left="332" w:hanging="332"/>
              <w:jc w:val="both"/>
              <w:rPr>
                <w:rFonts w:ascii="Phetsarath OT" w:hAnsi="Phetsarath OT" w:cs="Phetsarath OT"/>
                <w:color w:val="202124"/>
                <w:sz w:val="24"/>
                <w:szCs w:val="24"/>
              </w:rPr>
            </w:pPr>
            <w:r w:rsidRPr="00673520">
              <w:rPr>
                <w:rStyle w:val="y2iqfc"/>
                <w:rFonts w:ascii="Phetsarath OT" w:hAnsi="Phetsarath OT" w:cs="Phetsarath OT"/>
                <w:color w:val="202124"/>
                <w:sz w:val="24"/>
                <w:szCs w:val="24"/>
              </w:rPr>
              <w:t>(</w:t>
            </w:r>
            <w:r w:rsidR="00D71C6F" w:rsidRPr="00673520">
              <w:rPr>
                <w:rStyle w:val="y2iqfc"/>
                <w:rFonts w:ascii="Phetsarath OT" w:hAnsi="Phetsarath OT" w:cs="Phetsarath OT" w:hint="cs"/>
                <w:color w:val="202124"/>
                <w:sz w:val="24"/>
                <w:szCs w:val="24"/>
                <w:cs/>
                <w:lang w:bidi="lo-LA"/>
              </w:rPr>
              <w:t>ມ</w:t>
            </w:r>
            <w:r w:rsidRPr="00673520">
              <w:rPr>
                <w:rStyle w:val="y2iqfc"/>
                <w:rFonts w:ascii="Phetsarath OT" w:hAnsi="Phetsarath OT" w:cs="Phetsarath OT"/>
                <w:color w:val="202124"/>
                <w:sz w:val="24"/>
                <w:szCs w:val="24"/>
              </w:rPr>
              <w:t xml:space="preserve">) </w:t>
            </w:r>
            <w:r w:rsidR="000B5E6B">
              <w:rPr>
                <w:rStyle w:val="y2iqfc"/>
                <w:rFonts w:ascii="Phetsarath OT" w:hAnsi="Phetsarath OT" w:cs="Phetsarath OT" w:hint="cs"/>
                <w:color w:val="202124"/>
                <w:sz w:val="24"/>
                <w:szCs w:val="24"/>
                <w:cs/>
                <w:lang w:bidi="lo-LA"/>
              </w:rPr>
              <w:t>ເອກະສານໃຫ້ຍື່ນບົດສະເຫນີ</w:t>
            </w:r>
            <w:r w:rsidR="00D71C6F" w:rsidRPr="00673520">
              <w:rPr>
                <w:rStyle w:val="y2iqfc"/>
                <w:rFonts w:ascii="Phetsarath OT" w:hAnsi="Phetsarath OT" w:cs="Phetsarath OT" w:hint="cs"/>
                <w:color w:val="202124"/>
                <w:sz w:val="24"/>
                <w:szCs w:val="24"/>
                <w:cs/>
                <w:lang w:bidi="lo-LA"/>
              </w:rPr>
              <w:t xml:space="preserve"> </w:t>
            </w:r>
            <w:r w:rsidRPr="00673520">
              <w:rPr>
                <w:rStyle w:val="y2iqfc"/>
                <w:rFonts w:ascii="Phetsarath OT" w:hAnsi="Phetsarath OT" w:cs="Phetsarath OT"/>
                <w:color w:val="202124"/>
                <w:sz w:val="24"/>
                <w:szCs w:val="24"/>
                <w:cs/>
                <w:lang w:bidi="lo-LA"/>
              </w:rPr>
              <w:t>ຫມາຍ</w:t>
            </w:r>
            <w:r w:rsidR="00D71C6F" w:rsidRPr="00673520">
              <w:rPr>
                <w:rStyle w:val="y2iqfc"/>
                <w:rFonts w:ascii="Phetsarath OT" w:hAnsi="Phetsarath OT" w:cs="Phetsarath OT" w:hint="cs"/>
                <w:color w:val="202124"/>
                <w:sz w:val="24"/>
                <w:szCs w:val="24"/>
                <w:cs/>
                <w:lang w:bidi="lo-LA"/>
              </w:rPr>
              <w:t xml:space="preserve">ເຖີງ </w:t>
            </w:r>
            <w:r w:rsidR="000B5E6B">
              <w:rPr>
                <w:rStyle w:val="y2iqfc"/>
                <w:rFonts w:ascii="Phetsarath OT" w:hAnsi="Phetsarath OT" w:cs="Phetsarath OT" w:hint="cs"/>
                <w:color w:val="202124"/>
                <w:sz w:val="24"/>
                <w:szCs w:val="24"/>
                <w:cs/>
                <w:lang w:bidi="lo-LA"/>
              </w:rPr>
              <w:t>ເອກະສານໃຫ້ຍື່ນບົດສະເຫນີ</w:t>
            </w:r>
            <w:r w:rsidR="00D71C6F" w:rsidRPr="00673520">
              <w:rPr>
                <w:rStyle w:val="y2iqfc"/>
                <w:rFonts w:ascii="Phetsarath OT" w:hAnsi="Phetsarath OT" w:cs="Phetsarath OT" w:hint="cs"/>
                <w:color w:val="202124"/>
                <w:sz w:val="24"/>
                <w:szCs w:val="24"/>
                <w:cs/>
                <w:lang w:bidi="lo-LA"/>
              </w:rPr>
              <w:t xml:space="preserve"> </w:t>
            </w:r>
            <w:r w:rsidRPr="00673520">
              <w:rPr>
                <w:rStyle w:val="y2iqfc"/>
                <w:rFonts w:ascii="Phetsarath OT" w:hAnsi="Phetsarath OT" w:cs="Phetsarath OT"/>
                <w:color w:val="202124"/>
                <w:sz w:val="24"/>
                <w:szCs w:val="24"/>
                <w:cs/>
                <w:lang w:bidi="lo-LA"/>
              </w:rPr>
              <w:t>ທີ່ຈະໄດ້ຮັບການກະກຽມໂດຍ</w:t>
            </w:r>
            <w:r w:rsidR="00D71C6F" w:rsidRPr="00673520">
              <w:rPr>
                <w:rStyle w:val="y2iqfc"/>
                <w:rFonts w:ascii="Phetsarath OT" w:hAnsi="Phetsarath OT" w:cs="Phetsarath OT" w:hint="cs"/>
                <w:color w:val="202124"/>
                <w:sz w:val="24"/>
                <w:szCs w:val="24"/>
                <w:cs/>
                <w:lang w:bidi="lo-LA"/>
              </w:rPr>
              <w:t>ຜູ້</w:t>
            </w:r>
            <w:r w:rsidRPr="00673520">
              <w:rPr>
                <w:rStyle w:val="y2iqfc"/>
                <w:rFonts w:ascii="Phetsarath OT" w:hAnsi="Phetsarath OT" w:cs="Phetsarath OT"/>
                <w:color w:val="202124"/>
                <w:sz w:val="24"/>
                <w:szCs w:val="24"/>
                <w:cs/>
                <w:lang w:bidi="lo-LA"/>
              </w:rPr>
              <w:t>ຈັດຊື້</w:t>
            </w:r>
            <w:r w:rsidR="00D71C6F" w:rsidRPr="00673520">
              <w:rPr>
                <w:rStyle w:val="y2iqfc"/>
                <w:rFonts w:ascii="Phetsarath OT" w:hAnsi="Phetsarath OT" w:cs="Phetsarath OT" w:hint="cs"/>
                <w:color w:val="202124"/>
                <w:sz w:val="24"/>
                <w:szCs w:val="24"/>
                <w:cs/>
                <w:lang w:bidi="lo-LA"/>
              </w:rPr>
              <w:t xml:space="preserve">-ຈັດຈ້າງ </w:t>
            </w:r>
            <w:r w:rsidRPr="00673520">
              <w:rPr>
                <w:rStyle w:val="y2iqfc"/>
                <w:rFonts w:ascii="Phetsarath OT" w:hAnsi="Phetsarath OT" w:cs="Phetsarath OT"/>
                <w:color w:val="202124"/>
                <w:sz w:val="24"/>
                <w:szCs w:val="24"/>
                <w:cs/>
                <w:lang w:bidi="lo-LA"/>
              </w:rPr>
              <w:t>ສໍາລັບການຄັດເລືອກ</w:t>
            </w:r>
            <w:r w:rsidR="00D71C6F" w:rsidRPr="00673520">
              <w:rPr>
                <w:rStyle w:val="y2iqfc"/>
                <w:rFonts w:ascii="Phetsarath OT" w:hAnsi="Phetsarath OT" w:cs="Phetsarath OT" w:hint="cs"/>
                <w:color w:val="202124"/>
                <w:sz w:val="24"/>
                <w:szCs w:val="24"/>
                <w:cs/>
                <w:lang w:bidi="lo-LA"/>
              </w:rPr>
              <w:t>ບໍລິສັດ</w:t>
            </w:r>
            <w:r w:rsidRPr="00673520">
              <w:rPr>
                <w:rStyle w:val="y2iqfc"/>
                <w:rFonts w:ascii="Phetsarath OT" w:hAnsi="Phetsarath OT" w:cs="Phetsarath OT"/>
                <w:color w:val="202124"/>
                <w:sz w:val="24"/>
                <w:szCs w:val="24"/>
                <w:cs/>
                <w:lang w:bidi="lo-LA"/>
              </w:rPr>
              <w:t>ທີ່ປຶກສາ</w:t>
            </w:r>
            <w:r w:rsidRPr="00673520">
              <w:rPr>
                <w:rStyle w:val="y2iqfc"/>
                <w:rFonts w:ascii="Phetsarath OT" w:hAnsi="Phetsarath OT" w:cs="Phetsarath OT"/>
                <w:color w:val="202124"/>
                <w:sz w:val="24"/>
                <w:szCs w:val="24"/>
              </w:rPr>
              <w:t xml:space="preserve">, </w:t>
            </w:r>
            <w:r w:rsidR="00D71C6F" w:rsidRPr="00673520">
              <w:rPr>
                <w:rStyle w:val="y2iqfc"/>
                <w:rFonts w:ascii="Phetsarath OT" w:hAnsi="Phetsarath OT" w:cs="Phetsarath OT" w:hint="cs"/>
                <w:color w:val="202124"/>
                <w:sz w:val="24"/>
                <w:szCs w:val="24"/>
                <w:cs/>
                <w:lang w:bidi="lo-LA"/>
              </w:rPr>
              <w:t>ໂດຍ</w:t>
            </w:r>
            <w:r w:rsidRPr="00673520">
              <w:rPr>
                <w:rStyle w:val="y2iqfc"/>
                <w:rFonts w:ascii="Phetsarath OT" w:hAnsi="Phetsarath OT" w:cs="Phetsarath OT"/>
                <w:color w:val="202124"/>
                <w:sz w:val="24"/>
                <w:szCs w:val="24"/>
                <w:cs/>
                <w:lang w:bidi="lo-LA"/>
              </w:rPr>
              <w:t xml:space="preserve">ອີງຕາມ </w:t>
            </w:r>
            <w:r w:rsidR="00545E3C">
              <w:rPr>
                <w:rStyle w:val="y2iqfc"/>
                <w:rFonts w:ascii="Phetsarath OT" w:hAnsi="Phetsarath OT" w:cs="Phetsarath OT" w:hint="cs"/>
                <w:color w:val="202124"/>
                <w:sz w:val="24"/>
                <w:szCs w:val="24"/>
                <w:cs/>
                <w:lang w:bidi="lo-LA"/>
              </w:rPr>
              <w:t>ຕົວແບບມາດຕະຖານເອກະສານໃຫ້ຍື່ນບົດສະເຫນີ</w:t>
            </w:r>
            <w:r w:rsidRPr="000D4F54">
              <w:rPr>
                <w:rStyle w:val="y2iqfc"/>
                <w:rFonts w:ascii="Times New Roman" w:hAnsi="Times New Roman" w:cs="Times New Roman"/>
                <w:color w:val="202124"/>
                <w:sz w:val="24"/>
                <w:szCs w:val="24"/>
              </w:rPr>
              <w:t>.</w:t>
            </w:r>
          </w:p>
          <w:p w14:paraId="0DB3D95E" w14:textId="1DF81FE0" w:rsidR="00785BDB" w:rsidRPr="00673520" w:rsidRDefault="00785BDB" w:rsidP="00F23BF9">
            <w:pPr>
              <w:pStyle w:val="HTMLPreformatted"/>
              <w:spacing w:after="240"/>
              <w:jc w:val="both"/>
              <w:rPr>
                <w:rFonts w:ascii="Phetsarath OT" w:hAnsi="Phetsarath OT" w:cs="Phetsarath OT"/>
                <w:color w:val="202124"/>
                <w:sz w:val="24"/>
                <w:szCs w:val="24"/>
              </w:rPr>
            </w:pPr>
            <w:r w:rsidRPr="00673520">
              <w:rPr>
                <w:rStyle w:val="y2iqfc"/>
                <w:rFonts w:ascii="Phetsarath OT" w:hAnsi="Phetsarath OT" w:cs="Phetsarath OT"/>
                <w:color w:val="202124"/>
                <w:sz w:val="24"/>
                <w:szCs w:val="24"/>
              </w:rPr>
              <w:lastRenderedPageBreak/>
              <w:t>(</w:t>
            </w:r>
            <w:r w:rsidR="00D71C6F" w:rsidRPr="00673520">
              <w:rPr>
                <w:rStyle w:val="y2iqfc"/>
                <w:rFonts w:ascii="Phetsarath OT" w:hAnsi="Phetsarath OT" w:cs="Phetsarath OT" w:hint="cs"/>
                <w:color w:val="202124"/>
                <w:sz w:val="24"/>
                <w:szCs w:val="24"/>
                <w:cs/>
                <w:lang w:bidi="lo-LA"/>
              </w:rPr>
              <w:t>ຢ</w:t>
            </w:r>
            <w:r w:rsidRPr="00673520">
              <w:rPr>
                <w:rStyle w:val="y2iqfc"/>
                <w:rFonts w:ascii="Phetsarath OT" w:hAnsi="Phetsarath OT" w:cs="Phetsarath OT"/>
                <w:color w:val="202124"/>
                <w:sz w:val="24"/>
                <w:szCs w:val="24"/>
              </w:rPr>
              <w:t xml:space="preserve">) </w:t>
            </w:r>
            <w:r w:rsidRPr="00673520">
              <w:rPr>
                <w:rStyle w:val="y2iqfc"/>
                <w:rFonts w:ascii="Phetsarath OT" w:hAnsi="Phetsarath OT" w:cs="Phetsarath OT"/>
                <w:b/>
                <w:bCs/>
                <w:color w:val="202124"/>
                <w:sz w:val="24"/>
                <w:szCs w:val="24"/>
              </w:rPr>
              <w:t>“</w:t>
            </w:r>
            <w:r w:rsidRPr="00673520">
              <w:rPr>
                <w:rStyle w:val="y2iqfc"/>
                <w:rFonts w:ascii="Phetsarath OT" w:hAnsi="Phetsarath OT" w:cs="Phetsarath OT"/>
                <w:b/>
                <w:bCs/>
                <w:color w:val="202124"/>
                <w:sz w:val="24"/>
                <w:szCs w:val="24"/>
                <w:cs/>
                <w:lang w:bidi="lo-LA"/>
              </w:rPr>
              <w:t>ການບໍລິການ”</w:t>
            </w:r>
            <w:r w:rsidRPr="00673520">
              <w:rPr>
                <w:rStyle w:val="y2iqfc"/>
                <w:rFonts w:ascii="Phetsarath OT" w:hAnsi="Phetsarath OT" w:cs="Phetsarath OT"/>
                <w:color w:val="202124"/>
                <w:sz w:val="24"/>
                <w:szCs w:val="24"/>
                <w:cs/>
                <w:lang w:bidi="lo-LA"/>
              </w:rPr>
              <w:t xml:space="preserve"> ໝາຍເຖິງວຽກທີ່</w:t>
            </w:r>
            <w:r w:rsidR="008320E1">
              <w:rPr>
                <w:rStyle w:val="y2iqfc"/>
                <w:rFonts w:ascii="Phetsarath OT" w:hAnsi="Phetsarath OT" w:cs="Phetsarath OT" w:hint="cs"/>
                <w:color w:val="202124"/>
                <w:sz w:val="24"/>
                <w:szCs w:val="24"/>
                <w:cs/>
                <w:lang w:bidi="lo-LA"/>
              </w:rPr>
              <w:t>ທີ່</w:t>
            </w:r>
            <w:r w:rsidRPr="00673520">
              <w:rPr>
                <w:rStyle w:val="y2iqfc"/>
                <w:rFonts w:ascii="Phetsarath OT" w:hAnsi="Phetsarath OT" w:cs="Phetsarath OT"/>
                <w:color w:val="202124"/>
                <w:sz w:val="24"/>
                <w:szCs w:val="24"/>
                <w:cs/>
                <w:lang w:bidi="lo-LA"/>
              </w:rPr>
              <w:t>ປຶກສາປະຕິບັດຕາມສັນຍາ.</w:t>
            </w:r>
          </w:p>
          <w:p w14:paraId="3E773866" w14:textId="48F0D946" w:rsidR="00785BDB" w:rsidRPr="00673520" w:rsidRDefault="00785BDB" w:rsidP="00F23BF9">
            <w:pPr>
              <w:pStyle w:val="HTMLPreformatted"/>
              <w:spacing w:after="240"/>
              <w:ind w:left="315" w:hanging="344"/>
              <w:jc w:val="both"/>
              <w:rPr>
                <w:rFonts w:ascii="Phetsarath OT" w:hAnsi="Phetsarath OT" w:cs="Phetsarath OT"/>
                <w:color w:val="202124"/>
                <w:sz w:val="24"/>
                <w:szCs w:val="24"/>
              </w:rPr>
            </w:pPr>
            <w:r w:rsidRPr="00673520">
              <w:rPr>
                <w:rStyle w:val="y2iqfc"/>
                <w:rFonts w:ascii="Phetsarath OT" w:hAnsi="Phetsarath OT" w:cs="Phetsarath OT"/>
                <w:color w:val="202124"/>
                <w:sz w:val="24"/>
                <w:szCs w:val="24"/>
              </w:rPr>
              <w:t>(</w:t>
            </w:r>
            <w:r w:rsidR="00AB15DC" w:rsidRPr="00673520">
              <w:rPr>
                <w:rStyle w:val="y2iqfc"/>
                <w:rFonts w:ascii="Phetsarath OT" w:hAnsi="Phetsarath OT" w:cs="Phetsarath OT" w:hint="cs"/>
                <w:color w:val="202124"/>
                <w:sz w:val="24"/>
                <w:szCs w:val="24"/>
                <w:cs/>
                <w:lang w:bidi="lo-LA"/>
              </w:rPr>
              <w:t>ຣ</w:t>
            </w:r>
            <w:r w:rsidRPr="00673520">
              <w:rPr>
                <w:rStyle w:val="y2iqfc"/>
                <w:rFonts w:ascii="Phetsarath OT" w:hAnsi="Phetsarath OT" w:cs="Phetsarath OT"/>
                <w:color w:val="202124"/>
                <w:sz w:val="24"/>
                <w:szCs w:val="24"/>
              </w:rPr>
              <w:t xml:space="preserve">) </w:t>
            </w:r>
            <w:r w:rsidR="00545E3C">
              <w:rPr>
                <w:rStyle w:val="y2iqfc"/>
                <w:rFonts w:ascii="Phetsarath OT" w:hAnsi="Phetsarath OT" w:cs="Phetsarath OT" w:hint="cs"/>
                <w:color w:val="202124"/>
                <w:sz w:val="24"/>
                <w:szCs w:val="24"/>
                <w:cs/>
                <w:lang w:bidi="lo-LA"/>
              </w:rPr>
              <w:t>ຕົວແບບມາດຕະຖານເອກະສານໃຫ້ຍື່ນບົດສະເຫນີ</w:t>
            </w:r>
            <w:r w:rsidR="00AB15DC" w:rsidRPr="00673520">
              <w:rPr>
                <w:rStyle w:val="y2iqfc"/>
                <w:rFonts w:ascii="Phetsarath OT" w:hAnsi="Phetsarath OT" w:cs="Phetsarath OT" w:hint="cs"/>
                <w:color w:val="202124"/>
                <w:sz w:val="24"/>
                <w:szCs w:val="24"/>
                <w:cs/>
                <w:lang w:bidi="lo-LA"/>
              </w:rPr>
              <w:t xml:space="preserve"> </w:t>
            </w:r>
            <w:r w:rsidRPr="00673520">
              <w:rPr>
                <w:rStyle w:val="y2iqfc"/>
                <w:rFonts w:ascii="Phetsarath OT" w:hAnsi="Phetsarath OT" w:cs="Phetsarath OT"/>
                <w:color w:val="202124"/>
                <w:sz w:val="24"/>
                <w:szCs w:val="24"/>
                <w:cs/>
                <w:lang w:bidi="lo-LA"/>
              </w:rPr>
              <w:t>ຫມາຍເຖິງ</w:t>
            </w:r>
            <w:r w:rsidR="00AB15DC" w:rsidRPr="00673520">
              <w:rPr>
                <w:rStyle w:val="y2iqfc"/>
                <w:rFonts w:ascii="Phetsarath OT" w:hAnsi="Phetsarath OT" w:cs="Phetsarath OT" w:hint="cs"/>
                <w:color w:val="202124"/>
                <w:sz w:val="24"/>
                <w:szCs w:val="24"/>
                <w:cs/>
                <w:lang w:bidi="lo-LA"/>
              </w:rPr>
              <w:t xml:space="preserve"> </w:t>
            </w:r>
            <w:r w:rsidR="00545E3C">
              <w:rPr>
                <w:rStyle w:val="y2iqfc"/>
                <w:rFonts w:ascii="Phetsarath OT" w:hAnsi="Phetsarath OT" w:cs="Phetsarath OT" w:hint="cs"/>
                <w:color w:val="202124"/>
                <w:sz w:val="24"/>
                <w:szCs w:val="24"/>
                <w:cs/>
                <w:lang w:bidi="lo-LA"/>
              </w:rPr>
              <w:t>ຕົວແບບມາດຕະຖານເອກະສານໃຫ້ຍື່ນບົດສະເຫນີ</w:t>
            </w:r>
            <w:r w:rsidR="00977989" w:rsidRPr="00673520">
              <w:rPr>
                <w:rStyle w:val="y2iqfc"/>
                <w:rFonts w:ascii="Phetsarath OT" w:hAnsi="Phetsarath OT" w:cs="Phetsarath OT" w:hint="cs"/>
                <w:color w:val="202124"/>
                <w:sz w:val="24"/>
                <w:szCs w:val="24"/>
                <w:cs/>
                <w:lang w:bidi="lo-LA"/>
              </w:rPr>
              <w:t xml:space="preserve">, </w:t>
            </w:r>
            <w:r w:rsidR="00977989" w:rsidRPr="00673520">
              <w:rPr>
                <w:rStyle w:val="y2iqfc"/>
                <w:rFonts w:ascii="Phetsarath OT" w:hAnsi="Phetsarath OT" w:cs="Phetsarath OT"/>
                <w:color w:val="202124"/>
                <w:sz w:val="24"/>
                <w:szCs w:val="24"/>
                <w:cs/>
                <w:lang w:bidi="lo-LA"/>
              </w:rPr>
              <w:t>ເປັນພື້ນຖານ</w:t>
            </w:r>
            <w:r w:rsidRPr="00673520">
              <w:rPr>
                <w:rStyle w:val="y2iqfc"/>
                <w:rFonts w:ascii="Phetsarath OT" w:hAnsi="Phetsarath OT" w:cs="Phetsarath OT"/>
                <w:color w:val="202124"/>
                <w:sz w:val="24"/>
                <w:szCs w:val="24"/>
                <w:cs/>
                <w:lang w:bidi="lo-LA"/>
              </w:rPr>
              <w:t>ເຊິ່ງຕ້ອງຖືກນໍາໃຊ້ໂດຍ</w:t>
            </w:r>
            <w:r w:rsidR="00977989" w:rsidRPr="00673520">
              <w:rPr>
                <w:rStyle w:val="y2iqfc"/>
                <w:rFonts w:ascii="Phetsarath OT" w:hAnsi="Phetsarath OT" w:cs="Phetsarath OT" w:hint="cs"/>
                <w:color w:val="202124"/>
                <w:sz w:val="24"/>
                <w:szCs w:val="24"/>
                <w:cs/>
                <w:lang w:bidi="lo-LA"/>
              </w:rPr>
              <w:t>ຜູ້</w:t>
            </w:r>
            <w:r w:rsidRPr="00673520">
              <w:rPr>
                <w:rStyle w:val="y2iqfc"/>
                <w:rFonts w:ascii="Phetsarath OT" w:hAnsi="Phetsarath OT" w:cs="Phetsarath OT"/>
                <w:color w:val="202124"/>
                <w:sz w:val="24"/>
                <w:szCs w:val="24"/>
                <w:cs/>
                <w:lang w:bidi="lo-LA"/>
              </w:rPr>
              <w:t>ຈັດຊື້</w:t>
            </w:r>
            <w:r w:rsidR="00977989" w:rsidRPr="00673520">
              <w:rPr>
                <w:rStyle w:val="y2iqfc"/>
                <w:rFonts w:ascii="Phetsarath OT" w:hAnsi="Phetsarath OT" w:cs="Phetsarath OT" w:hint="cs"/>
                <w:color w:val="202124"/>
                <w:sz w:val="24"/>
                <w:szCs w:val="24"/>
                <w:cs/>
                <w:lang w:bidi="lo-LA"/>
              </w:rPr>
              <w:t xml:space="preserve">-ຈັດຈ້າງ </w:t>
            </w:r>
            <w:r w:rsidRPr="00673520">
              <w:rPr>
                <w:rStyle w:val="y2iqfc"/>
                <w:rFonts w:ascii="Phetsarath OT" w:hAnsi="Phetsarath OT" w:cs="Phetsarath OT"/>
                <w:color w:val="202124"/>
                <w:sz w:val="24"/>
                <w:szCs w:val="24"/>
                <w:cs/>
                <w:lang w:bidi="lo-LA"/>
              </w:rPr>
              <w:t>ສໍາລັບການກະກຽມ</w:t>
            </w:r>
            <w:r w:rsidR="000B5E6B">
              <w:rPr>
                <w:rStyle w:val="y2iqfc"/>
                <w:rFonts w:ascii="Phetsarath OT" w:hAnsi="Phetsarath OT" w:cs="Phetsarath OT" w:hint="cs"/>
                <w:color w:val="202124"/>
                <w:sz w:val="24"/>
                <w:szCs w:val="24"/>
                <w:cs/>
                <w:lang w:bidi="lo-LA"/>
              </w:rPr>
              <w:t>ເອກະສານໃຫ້ຍື່ນບົດສະເຫນີ</w:t>
            </w:r>
            <w:r w:rsidR="00977989" w:rsidRPr="00673520">
              <w:rPr>
                <w:rStyle w:val="y2iqfc"/>
                <w:rFonts w:ascii="Phetsarath OT" w:hAnsi="Phetsarath OT" w:cs="Phetsarath OT" w:hint="cs"/>
                <w:color w:val="202124"/>
                <w:sz w:val="24"/>
                <w:szCs w:val="24"/>
                <w:cs/>
                <w:lang w:bidi="lo-LA"/>
              </w:rPr>
              <w:t>ຂອງເຂົາເຈົ້າ</w:t>
            </w:r>
            <w:r w:rsidRPr="000D4F54">
              <w:rPr>
                <w:rStyle w:val="y2iqfc"/>
                <w:rFonts w:ascii="Times New Roman" w:hAnsi="Times New Roman" w:cs="Times New Roman"/>
                <w:color w:val="202124"/>
                <w:sz w:val="24"/>
                <w:szCs w:val="24"/>
              </w:rPr>
              <w:t>.</w:t>
            </w:r>
          </w:p>
          <w:p w14:paraId="14E5236A" w14:textId="01B28DE7" w:rsidR="003B6999" w:rsidRPr="003B6999" w:rsidRDefault="00785BDB" w:rsidP="00F23BF9">
            <w:pPr>
              <w:pStyle w:val="HTMLPreformatted"/>
              <w:spacing w:after="240"/>
              <w:ind w:left="405" w:hanging="450"/>
              <w:jc w:val="both"/>
              <w:rPr>
                <w:rFonts w:ascii="Phetsarath OT" w:hAnsi="Phetsarath OT" w:cs="Phetsarath OT"/>
                <w:color w:val="202124"/>
                <w:sz w:val="24"/>
                <w:szCs w:val="24"/>
                <w:lang w:bidi="lo-LA"/>
              </w:rPr>
            </w:pPr>
            <w:r w:rsidRPr="00673520">
              <w:rPr>
                <w:rStyle w:val="y2iqfc"/>
                <w:rFonts w:ascii="Phetsarath OT" w:hAnsi="Phetsarath OT" w:cs="Phetsarath OT"/>
                <w:color w:val="202124"/>
                <w:sz w:val="24"/>
                <w:szCs w:val="24"/>
              </w:rPr>
              <w:t>(</w:t>
            </w:r>
            <w:r w:rsidR="00D01B72" w:rsidRPr="00673520">
              <w:rPr>
                <w:rStyle w:val="y2iqfc"/>
                <w:rFonts w:ascii="Phetsarath OT" w:hAnsi="Phetsarath OT" w:cs="Phetsarath OT" w:hint="cs"/>
                <w:color w:val="202124"/>
                <w:sz w:val="24"/>
                <w:szCs w:val="24"/>
                <w:cs/>
                <w:lang w:bidi="lo-LA"/>
              </w:rPr>
              <w:t>ລ</w:t>
            </w:r>
            <w:r w:rsidRPr="00673520">
              <w:rPr>
                <w:rStyle w:val="y2iqfc"/>
                <w:rFonts w:ascii="Phetsarath OT" w:hAnsi="Phetsarath OT" w:cs="Phetsarath OT"/>
                <w:color w:val="202124"/>
                <w:sz w:val="24"/>
                <w:szCs w:val="24"/>
              </w:rPr>
              <w:t>) “</w:t>
            </w:r>
            <w:r w:rsidRPr="00673520">
              <w:rPr>
                <w:rStyle w:val="y2iqfc"/>
                <w:rFonts w:ascii="Phetsarath OT" w:hAnsi="Phetsarath OT" w:cs="Phetsarath OT"/>
                <w:color w:val="202124"/>
                <w:sz w:val="24"/>
                <w:szCs w:val="24"/>
                <w:cs/>
                <w:lang w:bidi="lo-LA"/>
              </w:rPr>
              <w:t>ທີ່ປຶກສາຍ່ອຍ” ໝາຍເຖິງ ໜ່ວຍງານທີ່ປຶກສາ</w:t>
            </w:r>
            <w:r w:rsidR="00D01B72" w:rsidRPr="00673520">
              <w:rPr>
                <w:rStyle w:val="y2iqfc"/>
                <w:rFonts w:ascii="Phetsarath OT" w:hAnsi="Phetsarath OT" w:cs="Phetsarath OT" w:hint="cs"/>
                <w:color w:val="202124"/>
                <w:sz w:val="24"/>
                <w:szCs w:val="24"/>
                <w:cs/>
                <w:lang w:bidi="lo-LA"/>
              </w:rPr>
              <w:t>ທີ່</w:t>
            </w:r>
            <w:r w:rsidRPr="00673520">
              <w:rPr>
                <w:rStyle w:val="y2iqfc"/>
                <w:rFonts w:ascii="Phetsarath OT" w:hAnsi="Phetsarath OT" w:cs="Phetsarath OT"/>
                <w:color w:val="202124"/>
                <w:sz w:val="24"/>
                <w:szCs w:val="24"/>
                <w:cs/>
                <w:lang w:bidi="lo-LA"/>
              </w:rPr>
              <w:t>ຕັ້ງໃຈເຮັດສັນຍາຍ່ອຍ</w:t>
            </w:r>
            <w:r w:rsidR="00D01B72" w:rsidRPr="00673520">
              <w:rPr>
                <w:rStyle w:val="y2iqfc"/>
                <w:rFonts w:ascii="Phetsarath OT" w:hAnsi="Phetsarath OT" w:cs="Phetsarath OT" w:hint="cs"/>
                <w:color w:val="202124"/>
                <w:sz w:val="24"/>
                <w:szCs w:val="24"/>
                <w:cs/>
                <w:lang w:bidi="lo-LA"/>
              </w:rPr>
              <w:t>ຂອງ</w:t>
            </w:r>
            <w:r w:rsidRPr="00673520">
              <w:rPr>
                <w:rStyle w:val="y2iqfc"/>
                <w:rFonts w:ascii="Phetsarath OT" w:hAnsi="Phetsarath OT" w:cs="Phetsarath OT"/>
                <w:color w:val="202124"/>
                <w:sz w:val="24"/>
                <w:szCs w:val="24"/>
                <w:cs/>
                <w:lang w:bidi="lo-LA"/>
              </w:rPr>
              <w:t xml:space="preserve">ພາກສ່ວນໃດນຶ່ງຂອງການບໍລິການ </w:t>
            </w:r>
            <w:r w:rsidR="00D01B72" w:rsidRPr="00673520">
              <w:rPr>
                <w:rStyle w:val="y2iqfc"/>
                <w:rFonts w:ascii="Phetsarath OT" w:hAnsi="Phetsarath OT" w:cs="Phetsarath OT" w:hint="cs"/>
                <w:color w:val="202124"/>
                <w:sz w:val="24"/>
                <w:szCs w:val="24"/>
                <w:cs/>
                <w:lang w:bidi="lo-LA"/>
              </w:rPr>
              <w:t>ຊື່ງ</w:t>
            </w:r>
            <w:r w:rsidRPr="00673520">
              <w:rPr>
                <w:rStyle w:val="y2iqfc"/>
                <w:rFonts w:ascii="Phetsarath OT" w:hAnsi="Phetsarath OT" w:cs="Phetsarath OT"/>
                <w:color w:val="202124"/>
                <w:sz w:val="24"/>
                <w:szCs w:val="24"/>
                <w:cs/>
                <w:lang w:bidi="lo-LA"/>
              </w:rPr>
              <w:t>ໃນຂະນະທີ່ຍັງຮັບຜິດຊອບຕໍ່</w:t>
            </w:r>
            <w:r w:rsidR="00D01B72" w:rsidRPr="00673520">
              <w:rPr>
                <w:rStyle w:val="y2iqfc"/>
                <w:rFonts w:ascii="Phetsarath OT" w:hAnsi="Phetsarath OT" w:cs="Phetsarath OT" w:hint="cs"/>
                <w:color w:val="202124"/>
                <w:sz w:val="24"/>
                <w:szCs w:val="24"/>
                <w:cs/>
                <w:lang w:bidi="lo-LA"/>
              </w:rPr>
              <w:t>ຜູ້</w:t>
            </w:r>
            <w:r w:rsidRPr="00673520">
              <w:rPr>
                <w:rStyle w:val="y2iqfc"/>
                <w:rFonts w:ascii="Phetsarath OT" w:hAnsi="Phetsarath OT" w:cs="Phetsarath OT"/>
                <w:color w:val="202124"/>
                <w:sz w:val="24"/>
                <w:szCs w:val="24"/>
                <w:cs/>
                <w:lang w:bidi="lo-LA"/>
              </w:rPr>
              <w:t>ຈັດຊື້</w:t>
            </w:r>
            <w:r w:rsidR="00D01B72" w:rsidRPr="00673520">
              <w:rPr>
                <w:rStyle w:val="y2iqfc"/>
                <w:rFonts w:ascii="Phetsarath OT" w:hAnsi="Phetsarath OT" w:cs="Phetsarath OT" w:hint="cs"/>
                <w:color w:val="202124"/>
                <w:sz w:val="24"/>
                <w:szCs w:val="24"/>
                <w:cs/>
                <w:lang w:bidi="lo-LA"/>
              </w:rPr>
              <w:t>-ຈັດຈ້າງ</w:t>
            </w:r>
            <w:r w:rsidRPr="00673520">
              <w:rPr>
                <w:rStyle w:val="y2iqfc"/>
                <w:rFonts w:ascii="Phetsarath OT" w:hAnsi="Phetsarath OT" w:cs="Phetsarath OT"/>
                <w:color w:val="202124"/>
                <w:sz w:val="24"/>
                <w:szCs w:val="24"/>
                <w:cs/>
                <w:lang w:bidi="lo-LA"/>
              </w:rPr>
              <w:t xml:space="preserve"> ໃນລະຫວ່າງການປະຕິບັດສັນຍາ.</w:t>
            </w:r>
          </w:p>
          <w:p w14:paraId="16EA1E6F" w14:textId="1C6C95F7" w:rsidR="00785BDB" w:rsidRPr="00673520" w:rsidRDefault="00785BDB" w:rsidP="00F23BF9">
            <w:pPr>
              <w:pStyle w:val="HTMLPreformatted"/>
              <w:ind w:left="315" w:hanging="315"/>
              <w:jc w:val="both"/>
              <w:rPr>
                <w:rFonts w:ascii="Phetsarath OT" w:hAnsi="Phetsarath OT" w:cs="Phetsarath OT"/>
                <w:color w:val="202124"/>
                <w:sz w:val="24"/>
                <w:szCs w:val="24"/>
                <w:lang w:bidi="lo-LA"/>
              </w:rPr>
            </w:pPr>
            <w:r w:rsidRPr="00DB4F98">
              <w:rPr>
                <w:rStyle w:val="y2iqfc"/>
                <w:rFonts w:ascii="Phetsarath OT" w:hAnsi="Phetsarath OT" w:cs="Phetsarath OT"/>
                <w:color w:val="202124"/>
                <w:sz w:val="24"/>
                <w:szCs w:val="24"/>
              </w:rPr>
              <w:t>(</w:t>
            </w:r>
            <w:r w:rsidR="00D01B72">
              <w:rPr>
                <w:rStyle w:val="y2iqfc"/>
                <w:rFonts w:ascii="Phetsarath OT" w:hAnsi="Phetsarath OT" w:cs="Phetsarath OT" w:hint="cs"/>
                <w:color w:val="202124"/>
                <w:sz w:val="24"/>
                <w:szCs w:val="24"/>
                <w:cs/>
                <w:lang w:bidi="lo-LA"/>
              </w:rPr>
              <w:t>ວ</w:t>
            </w:r>
            <w:r w:rsidRPr="00DB4F98">
              <w:rPr>
                <w:rStyle w:val="y2iqfc"/>
                <w:rFonts w:ascii="Phetsarath OT" w:hAnsi="Phetsarath OT" w:cs="Phetsarath OT"/>
                <w:color w:val="202124"/>
                <w:sz w:val="24"/>
                <w:szCs w:val="24"/>
              </w:rPr>
              <w:t xml:space="preserve">) </w:t>
            </w:r>
            <w:r w:rsidR="00D01B72">
              <w:rPr>
                <w:rStyle w:val="y2iqfc"/>
                <w:rFonts w:ascii="Phetsarath OT" w:hAnsi="Phetsarath OT" w:cs="Phetsarath OT" w:hint="cs"/>
                <w:color w:val="202124"/>
                <w:sz w:val="24"/>
                <w:szCs w:val="24"/>
                <w:cs/>
                <w:lang w:bidi="lo-LA"/>
              </w:rPr>
              <w:t xml:space="preserve">ການກໍານົດຫນ້າວຽກລະອຽດ </w:t>
            </w:r>
            <w:r w:rsidRPr="000D4F54">
              <w:rPr>
                <w:rStyle w:val="y2iqfc"/>
                <w:rFonts w:ascii="Times New Roman" w:hAnsi="Times New Roman" w:cs="Times New Roman"/>
                <w:color w:val="202124"/>
                <w:sz w:val="24"/>
                <w:szCs w:val="24"/>
              </w:rPr>
              <w:t>“TORs”</w:t>
            </w:r>
            <w:r w:rsidRPr="00DB4F98">
              <w:rPr>
                <w:rStyle w:val="y2iqfc"/>
                <w:rFonts w:ascii="Phetsarath OT" w:hAnsi="Phetsarath OT" w:cs="Phetsarath OT"/>
                <w:color w:val="202124"/>
                <w:sz w:val="24"/>
                <w:szCs w:val="24"/>
              </w:rPr>
              <w:t xml:space="preserve"> (</w:t>
            </w:r>
            <w:r w:rsidR="00D01B72">
              <w:rPr>
                <w:rStyle w:val="y2iqfc"/>
                <w:rFonts w:ascii="Phetsarath OT" w:hAnsi="Phetsarath OT" w:cs="Phetsarath OT" w:hint="cs"/>
                <w:color w:val="202124"/>
                <w:sz w:val="24"/>
                <w:szCs w:val="24"/>
                <w:cs/>
                <w:lang w:bidi="lo-LA"/>
              </w:rPr>
              <w:t>ຫມວດ</w:t>
            </w:r>
            <w:r w:rsidRPr="00DB4F98">
              <w:rPr>
                <w:rStyle w:val="y2iqfc"/>
                <w:rFonts w:ascii="Phetsarath OT" w:hAnsi="Phetsarath OT" w:cs="Phetsarath OT"/>
                <w:color w:val="202124"/>
                <w:sz w:val="24"/>
                <w:szCs w:val="24"/>
                <w:cs/>
                <w:lang w:bidi="lo-LA"/>
              </w:rPr>
              <w:t xml:space="preserve">ທີ </w:t>
            </w:r>
            <w:r w:rsidRPr="00DB4F98">
              <w:rPr>
                <w:rStyle w:val="y2iqfc"/>
                <w:rFonts w:ascii="Phetsarath OT" w:hAnsi="Phetsarath OT" w:cs="Phetsarath OT"/>
                <w:color w:val="202124"/>
                <w:sz w:val="24"/>
                <w:szCs w:val="24"/>
              </w:rPr>
              <w:t>7</w:t>
            </w:r>
            <w:r w:rsidRPr="00DB4F98">
              <w:rPr>
                <w:rStyle w:val="y2iqfc"/>
                <w:rFonts w:ascii="Phetsarath OT" w:hAnsi="Phetsarath OT" w:cs="Phetsarath OT"/>
                <w:color w:val="202124"/>
                <w:sz w:val="24"/>
                <w:szCs w:val="24"/>
                <w:cs/>
                <w:lang w:bidi="lo-LA"/>
              </w:rPr>
              <w:t xml:space="preserve"> ຂອງ</w:t>
            </w:r>
            <w:r w:rsidR="000B5E6B">
              <w:rPr>
                <w:rStyle w:val="y2iqfc"/>
                <w:rFonts w:ascii="Phetsarath OT" w:hAnsi="Phetsarath OT" w:cs="Phetsarath OT" w:hint="cs"/>
                <w:color w:val="202124"/>
                <w:sz w:val="24"/>
                <w:szCs w:val="24"/>
                <w:cs/>
                <w:lang w:bidi="lo-LA"/>
              </w:rPr>
              <w:t>ເອກະສານໃຫ້ຍື່ນບົດສະເຫນີ</w:t>
            </w:r>
            <w:r w:rsidRPr="000D4F54">
              <w:rPr>
                <w:rStyle w:val="y2iqfc"/>
                <w:rFonts w:ascii="Times New Roman" w:hAnsi="Times New Roman" w:cs="Times New Roman"/>
                <w:color w:val="202124"/>
                <w:sz w:val="24"/>
                <w:szCs w:val="24"/>
              </w:rPr>
              <w:t>)</w:t>
            </w:r>
            <w:r w:rsidRPr="00DB4F98">
              <w:rPr>
                <w:rStyle w:val="y2iqfc"/>
                <w:rFonts w:ascii="Phetsarath OT" w:hAnsi="Phetsarath OT" w:cs="Phetsarath OT"/>
                <w:color w:val="202124"/>
                <w:sz w:val="24"/>
                <w:szCs w:val="24"/>
              </w:rPr>
              <w:t xml:space="preserve"> </w:t>
            </w:r>
            <w:r w:rsidRPr="00DB4F98">
              <w:rPr>
                <w:rStyle w:val="y2iqfc"/>
                <w:rFonts w:ascii="Phetsarath OT" w:hAnsi="Phetsarath OT" w:cs="Phetsarath OT"/>
                <w:color w:val="202124"/>
                <w:sz w:val="24"/>
                <w:szCs w:val="24"/>
                <w:cs/>
                <w:lang w:bidi="lo-LA"/>
              </w:rPr>
              <w:t>ຫມາຍເຖິງ</w:t>
            </w:r>
            <w:r w:rsidR="00D01B72">
              <w:rPr>
                <w:rStyle w:val="y2iqfc"/>
                <w:rFonts w:ascii="Phetsarath OT" w:hAnsi="Phetsarath OT" w:cs="Phetsarath OT" w:hint="cs"/>
                <w:color w:val="202124"/>
                <w:sz w:val="24"/>
                <w:szCs w:val="24"/>
                <w:cs/>
                <w:lang w:bidi="lo-LA"/>
              </w:rPr>
              <w:t xml:space="preserve"> </w:t>
            </w:r>
            <w:r w:rsidRPr="00DB4F98">
              <w:rPr>
                <w:rStyle w:val="y2iqfc"/>
                <w:rFonts w:ascii="Phetsarath OT" w:hAnsi="Phetsarath OT" w:cs="Phetsarath OT"/>
                <w:color w:val="202124"/>
                <w:sz w:val="24"/>
                <w:szCs w:val="24"/>
                <w:cs/>
                <w:lang w:bidi="lo-LA"/>
              </w:rPr>
              <w:t>ເງື່ອນໄຂການອ້າງອິງທີ່ອະທິບາຍ</w:t>
            </w:r>
            <w:r w:rsidR="00D01B72">
              <w:rPr>
                <w:rStyle w:val="y2iqfc"/>
                <w:rFonts w:ascii="Phetsarath OT" w:hAnsi="Phetsarath OT" w:cs="Phetsarath OT" w:hint="cs"/>
                <w:color w:val="202124"/>
                <w:sz w:val="24"/>
                <w:szCs w:val="24"/>
                <w:cs/>
                <w:lang w:bidi="lo-LA"/>
              </w:rPr>
              <w:t>ເຖີງ</w:t>
            </w:r>
            <w:r w:rsidRPr="00DB4F98">
              <w:rPr>
                <w:rStyle w:val="y2iqfc"/>
                <w:rFonts w:ascii="Phetsarath OT" w:hAnsi="Phetsarath OT" w:cs="Phetsarath OT"/>
                <w:color w:val="202124"/>
                <w:sz w:val="24"/>
                <w:szCs w:val="24"/>
                <w:cs/>
                <w:lang w:bidi="lo-LA"/>
              </w:rPr>
              <w:t>ຈຸດປະສົງ</w:t>
            </w:r>
            <w:r w:rsidRPr="00DB4F98">
              <w:rPr>
                <w:rStyle w:val="y2iqfc"/>
                <w:rFonts w:ascii="Phetsarath OT" w:hAnsi="Phetsarath OT" w:cs="Phetsarath OT"/>
                <w:color w:val="202124"/>
                <w:sz w:val="24"/>
                <w:szCs w:val="24"/>
              </w:rPr>
              <w:t xml:space="preserve">, </w:t>
            </w:r>
            <w:r w:rsidRPr="00DB4F98">
              <w:rPr>
                <w:rStyle w:val="y2iqfc"/>
                <w:rFonts w:ascii="Phetsarath OT" w:hAnsi="Phetsarath OT" w:cs="Phetsarath OT"/>
                <w:color w:val="202124"/>
                <w:sz w:val="24"/>
                <w:szCs w:val="24"/>
                <w:cs/>
                <w:lang w:bidi="lo-LA"/>
              </w:rPr>
              <w:t>ຂອບເຂດຂອງການເຮັດວຽກ</w:t>
            </w:r>
            <w:r w:rsidRPr="00DB4F98">
              <w:rPr>
                <w:rStyle w:val="y2iqfc"/>
                <w:rFonts w:ascii="Phetsarath OT" w:hAnsi="Phetsarath OT" w:cs="Phetsarath OT"/>
                <w:color w:val="202124"/>
                <w:sz w:val="24"/>
                <w:szCs w:val="24"/>
              </w:rPr>
              <w:t xml:space="preserve">, </w:t>
            </w:r>
            <w:r w:rsidRPr="00DB4F98">
              <w:rPr>
                <w:rStyle w:val="y2iqfc"/>
                <w:rFonts w:ascii="Phetsarath OT" w:hAnsi="Phetsarath OT" w:cs="Phetsarath OT"/>
                <w:color w:val="202124"/>
                <w:sz w:val="24"/>
                <w:szCs w:val="24"/>
                <w:cs/>
                <w:lang w:bidi="lo-LA"/>
              </w:rPr>
              <w:t>ກິດຈະກໍາ</w:t>
            </w:r>
            <w:r w:rsidRPr="00DB4F98">
              <w:rPr>
                <w:rStyle w:val="y2iqfc"/>
                <w:rFonts w:ascii="Phetsarath OT" w:hAnsi="Phetsarath OT" w:cs="Phetsarath OT"/>
                <w:color w:val="202124"/>
                <w:sz w:val="24"/>
                <w:szCs w:val="24"/>
              </w:rPr>
              <w:t xml:space="preserve">, </w:t>
            </w:r>
            <w:r w:rsidRPr="00DB4F98">
              <w:rPr>
                <w:rStyle w:val="y2iqfc"/>
                <w:rFonts w:ascii="Phetsarath OT" w:hAnsi="Phetsarath OT" w:cs="Phetsarath OT"/>
                <w:color w:val="202124"/>
                <w:sz w:val="24"/>
                <w:szCs w:val="24"/>
                <w:cs/>
                <w:lang w:bidi="lo-LA"/>
              </w:rPr>
              <w:t>ແລະ</w:t>
            </w:r>
            <w:r w:rsidR="00D01B72">
              <w:rPr>
                <w:rStyle w:val="y2iqfc"/>
                <w:rFonts w:ascii="Phetsarath OT" w:hAnsi="Phetsarath OT" w:cs="Phetsarath OT" w:hint="cs"/>
                <w:color w:val="202124"/>
                <w:sz w:val="24"/>
                <w:szCs w:val="24"/>
                <w:cs/>
                <w:lang w:bidi="lo-LA"/>
              </w:rPr>
              <w:t xml:space="preserve"> </w:t>
            </w:r>
            <w:r w:rsidRPr="00DB4F98">
              <w:rPr>
                <w:rStyle w:val="y2iqfc"/>
                <w:rFonts w:ascii="Phetsarath OT" w:hAnsi="Phetsarath OT" w:cs="Phetsarath OT"/>
                <w:color w:val="202124"/>
                <w:sz w:val="24"/>
                <w:szCs w:val="24"/>
                <w:cs/>
                <w:lang w:bidi="lo-LA"/>
              </w:rPr>
              <w:t>ວຽກງານທີ່ຈະປະຕິບັດ</w:t>
            </w:r>
            <w:r w:rsidRPr="00DB4F98">
              <w:rPr>
                <w:rStyle w:val="y2iqfc"/>
                <w:rFonts w:ascii="Phetsarath OT" w:hAnsi="Phetsarath OT" w:cs="Phetsarath OT"/>
                <w:color w:val="202124"/>
                <w:sz w:val="24"/>
                <w:szCs w:val="24"/>
              </w:rPr>
              <w:t xml:space="preserve">, </w:t>
            </w:r>
            <w:r w:rsidRPr="00DB4F98">
              <w:rPr>
                <w:rStyle w:val="y2iqfc"/>
                <w:rFonts w:ascii="Phetsarath OT" w:hAnsi="Phetsarath OT" w:cs="Phetsarath OT"/>
                <w:color w:val="202124"/>
                <w:sz w:val="24"/>
                <w:szCs w:val="24"/>
                <w:cs/>
                <w:lang w:bidi="lo-LA"/>
              </w:rPr>
              <w:t>ຄວາມຮັບຜິດຊອບຕາມລໍາດັບຂອງ</w:t>
            </w:r>
            <w:r w:rsidR="00D01B72">
              <w:rPr>
                <w:rStyle w:val="y2iqfc"/>
                <w:rFonts w:ascii="Phetsarath OT" w:hAnsi="Phetsarath OT" w:cs="Phetsarath OT" w:hint="cs"/>
                <w:color w:val="202124"/>
                <w:sz w:val="24"/>
                <w:szCs w:val="24"/>
                <w:cs/>
                <w:lang w:bidi="lo-LA"/>
              </w:rPr>
              <w:t>ຜູ້</w:t>
            </w:r>
            <w:r w:rsidRPr="00DB4F98">
              <w:rPr>
                <w:rStyle w:val="y2iqfc"/>
                <w:rFonts w:ascii="Phetsarath OT" w:hAnsi="Phetsarath OT" w:cs="Phetsarath OT"/>
                <w:color w:val="202124"/>
                <w:sz w:val="24"/>
                <w:szCs w:val="24"/>
                <w:cs/>
                <w:lang w:bidi="lo-LA"/>
              </w:rPr>
              <w:t>ຈັດຊື້</w:t>
            </w:r>
            <w:r w:rsidR="00D01B72">
              <w:rPr>
                <w:rStyle w:val="y2iqfc"/>
                <w:rFonts w:ascii="Phetsarath OT" w:hAnsi="Phetsarath OT" w:cs="Phetsarath OT" w:hint="cs"/>
                <w:color w:val="202124"/>
                <w:sz w:val="24"/>
                <w:szCs w:val="24"/>
                <w:cs/>
                <w:lang w:bidi="lo-LA"/>
              </w:rPr>
              <w:t xml:space="preserve">-ຈັດຈ້າງ </w:t>
            </w:r>
            <w:r w:rsidRPr="00DB4F98">
              <w:rPr>
                <w:rStyle w:val="y2iqfc"/>
                <w:rFonts w:ascii="Phetsarath OT" w:hAnsi="Phetsarath OT" w:cs="Phetsarath OT"/>
                <w:color w:val="202124"/>
                <w:sz w:val="24"/>
                <w:szCs w:val="24"/>
                <w:cs/>
                <w:lang w:bidi="lo-LA"/>
              </w:rPr>
              <w:t>ແລະ</w:t>
            </w:r>
            <w:r w:rsidR="00D01B72">
              <w:rPr>
                <w:rStyle w:val="y2iqfc"/>
                <w:rFonts w:ascii="Phetsarath OT" w:hAnsi="Phetsarath OT" w:cs="Phetsarath OT" w:hint="cs"/>
                <w:color w:val="202124"/>
                <w:sz w:val="24"/>
                <w:szCs w:val="24"/>
                <w:cs/>
                <w:lang w:bidi="lo-LA"/>
              </w:rPr>
              <w:t xml:space="preserve"> ບໍລິສັດ</w:t>
            </w:r>
            <w:r w:rsidRPr="00DB4F98">
              <w:rPr>
                <w:rStyle w:val="y2iqfc"/>
                <w:rFonts w:ascii="Phetsarath OT" w:hAnsi="Phetsarath OT" w:cs="Phetsarath OT"/>
                <w:color w:val="202124"/>
                <w:sz w:val="24"/>
                <w:szCs w:val="24"/>
                <w:cs/>
                <w:lang w:bidi="lo-LA"/>
              </w:rPr>
              <w:t>ທີ່ປຶກສາ</w:t>
            </w:r>
            <w:r w:rsidRPr="00DB4F98">
              <w:rPr>
                <w:rStyle w:val="y2iqfc"/>
                <w:rFonts w:ascii="Phetsarath OT" w:hAnsi="Phetsarath OT" w:cs="Phetsarath OT"/>
                <w:color w:val="202124"/>
                <w:sz w:val="24"/>
                <w:szCs w:val="24"/>
              </w:rPr>
              <w:t xml:space="preserve">, </w:t>
            </w:r>
            <w:r w:rsidRPr="00DB4F98">
              <w:rPr>
                <w:rStyle w:val="y2iqfc"/>
                <w:rFonts w:ascii="Phetsarath OT" w:hAnsi="Phetsarath OT" w:cs="Phetsarath OT"/>
                <w:color w:val="202124"/>
                <w:sz w:val="24"/>
                <w:szCs w:val="24"/>
                <w:cs/>
                <w:lang w:bidi="lo-LA"/>
              </w:rPr>
              <w:t>ແລະ</w:t>
            </w:r>
            <w:r w:rsidR="00D01B72">
              <w:rPr>
                <w:rStyle w:val="y2iqfc"/>
                <w:rFonts w:ascii="Phetsarath OT" w:hAnsi="Phetsarath OT" w:cs="Phetsarath OT" w:hint="cs"/>
                <w:color w:val="202124"/>
                <w:sz w:val="24"/>
                <w:szCs w:val="24"/>
                <w:cs/>
                <w:lang w:bidi="lo-LA"/>
              </w:rPr>
              <w:t xml:space="preserve"> </w:t>
            </w:r>
            <w:r w:rsidRPr="00DB4F98">
              <w:rPr>
                <w:rStyle w:val="y2iqfc"/>
                <w:rFonts w:ascii="Phetsarath OT" w:hAnsi="Phetsarath OT" w:cs="Phetsarath OT"/>
                <w:color w:val="202124"/>
                <w:sz w:val="24"/>
                <w:szCs w:val="24"/>
                <w:cs/>
                <w:lang w:bidi="lo-LA"/>
              </w:rPr>
              <w:t>ຜົນໄດ້ຮັບທີ່ຄາດໄວ້</w:t>
            </w:r>
            <w:r w:rsidR="00D139FD">
              <w:rPr>
                <w:rStyle w:val="y2iqfc"/>
                <w:rFonts w:ascii="Phetsarath OT" w:hAnsi="Phetsarath OT" w:cs="Phetsarath OT" w:hint="cs"/>
                <w:color w:val="202124"/>
                <w:sz w:val="24"/>
                <w:szCs w:val="24"/>
                <w:cs/>
                <w:lang w:bidi="lo-LA"/>
              </w:rPr>
              <w:t xml:space="preserve"> </w:t>
            </w:r>
            <w:r w:rsidRPr="00DB4F98">
              <w:rPr>
                <w:rStyle w:val="y2iqfc"/>
                <w:rFonts w:ascii="Phetsarath OT" w:hAnsi="Phetsarath OT" w:cs="Phetsarath OT"/>
                <w:color w:val="202124"/>
                <w:sz w:val="24"/>
                <w:szCs w:val="24"/>
                <w:cs/>
                <w:lang w:bidi="lo-LA"/>
              </w:rPr>
              <w:t>ແລະ</w:t>
            </w:r>
            <w:r w:rsidR="00D139FD">
              <w:rPr>
                <w:rStyle w:val="y2iqfc"/>
                <w:rFonts w:ascii="Phetsarath OT" w:hAnsi="Phetsarath OT" w:cs="Phetsarath OT" w:hint="cs"/>
                <w:color w:val="202124"/>
                <w:sz w:val="24"/>
                <w:szCs w:val="24"/>
                <w:cs/>
                <w:lang w:bidi="lo-LA"/>
              </w:rPr>
              <w:t xml:space="preserve"> ການສົ່ງມອບສໍາລັບວຽກງານທີ່ມອບຫມາຍ</w:t>
            </w:r>
            <w:r w:rsidRPr="00DB4F98">
              <w:rPr>
                <w:rStyle w:val="y2iqfc"/>
                <w:rFonts w:ascii="Phetsarath OT" w:hAnsi="Phetsarath OT" w:cs="Phetsarath OT"/>
                <w:color w:val="202124"/>
                <w:sz w:val="24"/>
                <w:szCs w:val="24"/>
                <w:cs/>
                <w:lang w:bidi="lo-LA"/>
              </w:rPr>
              <w:t>​ໃຫ້.</w:t>
            </w:r>
          </w:p>
        </w:tc>
      </w:tr>
      <w:tr w:rsidR="000B5EDC" w:rsidRPr="00756970" w14:paraId="075C9CFD" w14:textId="77777777" w:rsidTr="006E4B4F">
        <w:trPr>
          <w:jc w:val="center"/>
        </w:trPr>
        <w:tc>
          <w:tcPr>
            <w:tcW w:w="2487" w:type="dxa"/>
            <w:shd w:val="clear" w:color="auto" w:fill="auto"/>
          </w:tcPr>
          <w:p w14:paraId="41521D22" w14:textId="77777777" w:rsidR="004F60E8" w:rsidRDefault="004F60E8" w:rsidP="00F23BF9">
            <w:pPr>
              <w:jc w:val="both"/>
            </w:pPr>
          </w:p>
          <w:p w14:paraId="0ABBD2DE" w14:textId="29253BCC" w:rsidR="004F60E8" w:rsidRPr="004F60E8" w:rsidRDefault="004F60E8" w:rsidP="00B44782">
            <w:pPr>
              <w:pStyle w:val="Heading2"/>
              <w:numPr>
                <w:ilvl w:val="0"/>
                <w:numId w:val="39"/>
              </w:numPr>
              <w:tabs>
                <w:tab w:val="clear" w:pos="360"/>
                <w:tab w:val="left" w:pos="240"/>
              </w:tabs>
              <w:ind w:hanging="764"/>
              <w:jc w:val="both"/>
              <w:rPr>
                <w:b w:val="0"/>
                <w:bCs/>
              </w:rPr>
            </w:pPr>
            <w:r w:rsidRPr="004F60E8">
              <w:rPr>
                <w:rFonts w:ascii="Phetsarath OT" w:eastAsia="Phetsarath OT" w:hAnsi="Phetsarath OT" w:cs="Phetsarath OT" w:hint="cs"/>
                <w:b w:val="0"/>
                <w:bCs/>
                <w:cs/>
                <w:lang w:bidi="lo-LA"/>
              </w:rPr>
              <w:t>ການແນະນໍາ</w:t>
            </w:r>
          </w:p>
        </w:tc>
        <w:tc>
          <w:tcPr>
            <w:tcW w:w="7654" w:type="dxa"/>
            <w:gridSpan w:val="2"/>
            <w:shd w:val="clear" w:color="auto" w:fill="auto"/>
          </w:tcPr>
          <w:p w14:paraId="540A28DB" w14:textId="77777777" w:rsidR="003B6999" w:rsidRDefault="003B6999" w:rsidP="00F23BF9">
            <w:pPr>
              <w:pStyle w:val="HTMLPreformatted"/>
              <w:jc w:val="both"/>
              <w:rPr>
                <w:rStyle w:val="y2iqfc"/>
                <w:rFonts w:ascii="Phetsarath OT" w:hAnsi="Phetsarath OT" w:cs="Phetsarath OT"/>
                <w:color w:val="202124"/>
                <w:sz w:val="24"/>
                <w:szCs w:val="24"/>
                <w:highlight w:val="yellow"/>
              </w:rPr>
            </w:pPr>
          </w:p>
          <w:p w14:paraId="6E9A68B1" w14:textId="6B3E3A48" w:rsidR="00785BDB" w:rsidRPr="00673520" w:rsidRDefault="000D4F54" w:rsidP="000D4F54">
            <w:pPr>
              <w:pStyle w:val="HTMLPreformatted"/>
              <w:spacing w:after="240"/>
              <w:ind w:left="315" w:hanging="360"/>
              <w:rPr>
                <w:rFonts w:ascii="Phetsarath OT" w:hAnsi="Phetsarath OT" w:cs="Phetsarath OT"/>
                <w:color w:val="202124"/>
                <w:sz w:val="24"/>
                <w:szCs w:val="24"/>
              </w:rPr>
            </w:pPr>
            <w:r>
              <w:rPr>
                <w:rStyle w:val="y2iqfc"/>
                <w:rFonts w:ascii="Phetsarath OT" w:hAnsi="Phetsarath OT" w:cs="Phetsarath OT" w:hint="cs"/>
                <w:color w:val="202124"/>
                <w:sz w:val="24"/>
                <w:szCs w:val="24"/>
                <w:cs/>
                <w:lang w:val="en-GB" w:bidi="lo-LA"/>
              </w:rPr>
              <w:t xml:space="preserve">2.1 </w:t>
            </w:r>
            <w:r w:rsidR="004F60E8" w:rsidRPr="00673520">
              <w:rPr>
                <w:rStyle w:val="y2iqfc"/>
                <w:rFonts w:ascii="Phetsarath OT" w:hAnsi="Phetsarath OT" w:cs="Phetsarath OT" w:hint="cs"/>
                <w:color w:val="202124"/>
                <w:sz w:val="24"/>
                <w:szCs w:val="24"/>
                <w:cs/>
                <w:lang w:bidi="lo-LA"/>
              </w:rPr>
              <w:t>ຜູ້</w:t>
            </w:r>
            <w:r w:rsidR="00785BDB" w:rsidRPr="00673520">
              <w:rPr>
                <w:rStyle w:val="y2iqfc"/>
                <w:rFonts w:ascii="Phetsarath OT" w:hAnsi="Phetsarath OT" w:cs="Phetsarath OT"/>
                <w:color w:val="202124"/>
                <w:sz w:val="24"/>
                <w:szCs w:val="24"/>
                <w:cs/>
                <w:lang w:bidi="lo-LA"/>
              </w:rPr>
              <w:t>ຈັດຊື້</w:t>
            </w:r>
            <w:r w:rsidR="004F60E8" w:rsidRPr="00673520">
              <w:rPr>
                <w:rStyle w:val="y2iqfc"/>
                <w:rFonts w:ascii="Phetsarath OT" w:hAnsi="Phetsarath OT" w:cs="Phetsarath OT" w:hint="cs"/>
                <w:color w:val="202124"/>
                <w:sz w:val="24"/>
                <w:szCs w:val="24"/>
                <w:cs/>
                <w:lang w:bidi="lo-LA"/>
              </w:rPr>
              <w:t>-ຈັດຈ້າງ</w:t>
            </w:r>
            <w:r w:rsidR="00785BDB" w:rsidRPr="00673520">
              <w:rPr>
                <w:rStyle w:val="y2iqfc"/>
                <w:rFonts w:ascii="Phetsarath OT" w:hAnsi="Phetsarath OT" w:cs="Phetsarath OT"/>
                <w:color w:val="202124"/>
                <w:sz w:val="24"/>
                <w:szCs w:val="24"/>
                <w:cs/>
                <w:lang w:bidi="lo-LA"/>
              </w:rPr>
              <w:t>ທີ່ມີຊື່ໃນຂໍ້ມູນ</w:t>
            </w:r>
            <w:r w:rsidR="004F60E8" w:rsidRPr="00673520">
              <w:rPr>
                <w:rStyle w:val="y2iqfc"/>
                <w:rFonts w:ascii="Phetsarath OT" w:hAnsi="Phetsarath OT" w:cs="Phetsarath OT" w:hint="cs"/>
                <w:color w:val="202124"/>
                <w:sz w:val="24"/>
                <w:szCs w:val="24"/>
                <w:cs/>
                <w:lang w:bidi="lo-LA"/>
              </w:rPr>
              <w:t>ສໍາລັບຜູ້ປະມູນ</w:t>
            </w:r>
            <w:r w:rsidR="00785BDB" w:rsidRPr="00673520">
              <w:rPr>
                <w:rStyle w:val="y2iqfc"/>
                <w:rFonts w:ascii="Phetsarath OT" w:hAnsi="Phetsarath OT" w:cs="Phetsarath OT"/>
                <w:color w:val="202124"/>
                <w:sz w:val="24"/>
                <w:szCs w:val="24"/>
                <w:cs/>
                <w:lang w:bidi="lo-LA"/>
              </w:rPr>
              <w:t xml:space="preserve"> ມີຄວາມຕັ້ງໃຈທີ່ຈະ</w:t>
            </w:r>
            <w:r w:rsidR="001D3A8C">
              <w:rPr>
                <w:rStyle w:val="y2iqfc"/>
                <w:rFonts w:ascii="Phetsarath OT" w:hAnsi="Phetsarath OT" w:cs="Phetsarath OT" w:hint="cs"/>
                <w:color w:val="202124"/>
                <w:sz w:val="24"/>
                <w:szCs w:val="24"/>
                <w:cs/>
                <w:lang w:bidi="lo-LA"/>
              </w:rPr>
              <w:t>ຄັດ</w:t>
            </w:r>
            <w:r w:rsidR="00785BDB" w:rsidRPr="00673520">
              <w:rPr>
                <w:rStyle w:val="y2iqfc"/>
                <w:rFonts w:ascii="Phetsarath OT" w:hAnsi="Phetsarath OT" w:cs="Phetsarath OT"/>
                <w:color w:val="202124"/>
                <w:sz w:val="24"/>
                <w:szCs w:val="24"/>
                <w:cs/>
                <w:lang w:bidi="lo-LA"/>
              </w:rPr>
              <w:t>ເລືອກ</w:t>
            </w:r>
            <w:r w:rsidR="004F60E8" w:rsidRPr="00673520">
              <w:rPr>
                <w:rStyle w:val="y2iqfc"/>
                <w:rFonts w:ascii="Phetsarath OT" w:hAnsi="Phetsarath OT" w:cs="Phetsarath OT" w:hint="cs"/>
                <w:color w:val="202124"/>
                <w:sz w:val="24"/>
                <w:szCs w:val="24"/>
                <w:cs/>
                <w:lang w:bidi="lo-LA"/>
              </w:rPr>
              <w:t>ບໍລິສັດທີ່</w:t>
            </w:r>
            <w:r w:rsidR="00785BDB" w:rsidRPr="00673520">
              <w:rPr>
                <w:rStyle w:val="y2iqfc"/>
                <w:rFonts w:ascii="Phetsarath OT" w:hAnsi="Phetsarath OT" w:cs="Phetsarath OT"/>
                <w:color w:val="202124"/>
                <w:sz w:val="24"/>
                <w:szCs w:val="24"/>
                <w:cs/>
                <w:lang w:bidi="lo-LA"/>
              </w:rPr>
              <w:t>ປຶກສາຈາກຜູ້ທີ່</w:t>
            </w:r>
            <w:r w:rsidR="0072055C">
              <w:rPr>
                <w:rStyle w:val="y2iqfc"/>
                <w:rFonts w:ascii="Phetsarath OT" w:hAnsi="Phetsarath OT" w:cs="Phetsarath OT" w:hint="cs"/>
                <w:color w:val="202124"/>
                <w:sz w:val="24"/>
                <w:szCs w:val="24"/>
                <w:cs/>
                <w:lang w:bidi="lo-LA"/>
              </w:rPr>
              <w:t>ຖືກ</w:t>
            </w:r>
            <w:r w:rsidR="00785BDB" w:rsidRPr="00673520">
              <w:rPr>
                <w:rStyle w:val="y2iqfc"/>
                <w:rFonts w:ascii="Phetsarath OT" w:hAnsi="Phetsarath OT" w:cs="Phetsarath OT"/>
                <w:color w:val="202124"/>
                <w:sz w:val="24"/>
                <w:szCs w:val="24"/>
                <w:cs/>
                <w:lang w:bidi="lo-LA"/>
              </w:rPr>
              <w:t>ລະບຸໄວ້ໃນ</w:t>
            </w:r>
            <w:r w:rsidR="004F60E8" w:rsidRPr="00673520">
              <w:rPr>
                <w:rStyle w:val="y2iqfc"/>
                <w:rFonts w:ascii="Phetsarath OT" w:hAnsi="Phetsarath OT" w:cs="Phetsarath OT" w:hint="cs"/>
                <w:color w:val="202124"/>
                <w:sz w:val="24"/>
                <w:szCs w:val="24"/>
                <w:cs/>
                <w:lang w:bidi="lo-LA"/>
              </w:rPr>
              <w:t>ຫນັງສືເຊີນເຂົ້າຮ່ວມປະມູນ</w:t>
            </w:r>
            <w:r w:rsidR="00785BDB" w:rsidRPr="00673520">
              <w:rPr>
                <w:rStyle w:val="y2iqfc"/>
                <w:rFonts w:ascii="Phetsarath OT" w:hAnsi="Phetsarath OT" w:cs="Phetsarath OT"/>
                <w:color w:val="202124"/>
                <w:sz w:val="24"/>
                <w:szCs w:val="24"/>
              </w:rPr>
              <w:t xml:space="preserve">, </w:t>
            </w:r>
            <w:r w:rsidR="00785BDB" w:rsidRPr="00673520">
              <w:rPr>
                <w:rStyle w:val="y2iqfc"/>
                <w:rFonts w:ascii="Phetsarath OT" w:hAnsi="Phetsarath OT" w:cs="Phetsarath OT"/>
                <w:color w:val="202124"/>
                <w:sz w:val="24"/>
                <w:szCs w:val="24"/>
                <w:cs/>
                <w:lang w:bidi="lo-LA"/>
              </w:rPr>
              <w:t>ຕາມວິທີການຄັດເລືອກທີ່ລະບຸໄວ້ໃນຂໍ້ມູນ</w:t>
            </w:r>
            <w:r w:rsidR="004F60E8" w:rsidRPr="00673520">
              <w:rPr>
                <w:rStyle w:val="y2iqfc"/>
                <w:rFonts w:ascii="Phetsarath OT" w:hAnsi="Phetsarath OT" w:cs="Phetsarath OT" w:hint="cs"/>
                <w:color w:val="202124"/>
                <w:sz w:val="24"/>
                <w:szCs w:val="24"/>
                <w:cs/>
                <w:lang w:bidi="lo-LA"/>
              </w:rPr>
              <w:t>ສໍາລັບຜູ້ປະມູນ</w:t>
            </w:r>
            <w:r w:rsidR="00785BDB" w:rsidRPr="00673520">
              <w:rPr>
                <w:rStyle w:val="y2iqfc"/>
                <w:rFonts w:ascii="Phetsarath OT" w:hAnsi="Phetsarath OT" w:cs="Phetsarath OT"/>
                <w:color w:val="202124"/>
                <w:sz w:val="24"/>
                <w:szCs w:val="24"/>
                <w:cs/>
                <w:lang w:bidi="lo-LA"/>
              </w:rPr>
              <w:t>.</w:t>
            </w:r>
          </w:p>
          <w:p w14:paraId="021B8EAC" w14:textId="7B86DFB6" w:rsidR="00785BDB" w:rsidRPr="00673520" w:rsidRDefault="000D4F54" w:rsidP="009F3BE9">
            <w:pPr>
              <w:pStyle w:val="HTMLPreformatted"/>
              <w:spacing w:after="240"/>
              <w:ind w:left="330" w:hanging="360"/>
              <w:rPr>
                <w:rFonts w:ascii="inherit" w:hAnsi="inherit"/>
                <w:color w:val="202124"/>
                <w:sz w:val="36"/>
                <w:szCs w:val="36"/>
              </w:rPr>
            </w:pPr>
            <w:r>
              <w:rPr>
                <w:rStyle w:val="y2iqfc"/>
                <w:rFonts w:ascii="Phetsarath OT" w:hAnsi="Phetsarath OT" w:cs="Phetsarath OT" w:hint="cs"/>
                <w:color w:val="202124"/>
                <w:sz w:val="24"/>
                <w:szCs w:val="24"/>
                <w:cs/>
                <w:lang w:bidi="lo-LA"/>
              </w:rPr>
              <w:t xml:space="preserve">2.2 </w:t>
            </w:r>
            <w:r w:rsidR="004F60E8" w:rsidRPr="00673520">
              <w:rPr>
                <w:rStyle w:val="y2iqfc"/>
                <w:rFonts w:ascii="Phetsarath OT" w:hAnsi="Phetsarath OT" w:cs="Phetsarath OT" w:hint="cs"/>
                <w:color w:val="202124"/>
                <w:sz w:val="24"/>
                <w:szCs w:val="24"/>
                <w:cs/>
                <w:lang w:bidi="lo-LA"/>
              </w:rPr>
              <w:t>ບໍລິສັດທີ່</w:t>
            </w:r>
            <w:r w:rsidR="00785BDB" w:rsidRPr="00673520">
              <w:rPr>
                <w:rStyle w:val="y2iqfc"/>
                <w:rFonts w:ascii="Phetsarath OT" w:hAnsi="Phetsarath OT" w:cs="Phetsarath OT"/>
                <w:color w:val="202124"/>
                <w:sz w:val="24"/>
                <w:szCs w:val="24"/>
                <w:cs/>
                <w:lang w:bidi="lo-LA"/>
              </w:rPr>
              <w:t>ປຶກສາທີ່ຖືກຄັດເລືອກ</w:t>
            </w:r>
            <w:r w:rsidR="004F60E8" w:rsidRPr="00673520">
              <w:rPr>
                <w:rStyle w:val="y2iqfc"/>
                <w:rFonts w:ascii="Phetsarath OT" w:hAnsi="Phetsarath OT" w:cs="Phetsarath OT" w:hint="cs"/>
                <w:color w:val="202124"/>
                <w:sz w:val="24"/>
                <w:szCs w:val="24"/>
                <w:cs/>
                <w:lang w:bidi="lo-LA"/>
              </w:rPr>
              <w:t>ເຂົ້າໃນບັນຊີຄັດຈ້ອນ (ບັນຊີສັ້ນ) ໄດ້ຖືກເຊີນ</w:t>
            </w:r>
            <w:r w:rsidR="00785BDB" w:rsidRPr="00673520">
              <w:rPr>
                <w:rStyle w:val="y2iqfc"/>
                <w:rFonts w:ascii="Phetsarath OT" w:hAnsi="Phetsarath OT" w:cs="Phetsarath OT"/>
                <w:color w:val="202124"/>
                <w:sz w:val="24"/>
                <w:szCs w:val="24"/>
                <w:cs/>
                <w:lang w:bidi="lo-LA"/>
              </w:rPr>
              <w:t>ໃຫ້</w:t>
            </w:r>
            <w:r w:rsidR="004F60E8" w:rsidRPr="00673520">
              <w:rPr>
                <w:rStyle w:val="y2iqfc"/>
                <w:rFonts w:ascii="Phetsarath OT" w:hAnsi="Phetsarath OT" w:cs="Phetsarath OT" w:hint="cs"/>
                <w:color w:val="202124"/>
                <w:sz w:val="24"/>
                <w:szCs w:val="24"/>
                <w:cs/>
                <w:lang w:bidi="lo-LA"/>
              </w:rPr>
              <w:t>ຍື່ນ</w:t>
            </w:r>
            <w:r w:rsidR="00785BDB" w:rsidRPr="00673520">
              <w:rPr>
                <w:rStyle w:val="y2iqfc"/>
                <w:rFonts w:ascii="Phetsarath OT" w:hAnsi="Phetsarath OT" w:cs="Phetsarath OT"/>
                <w:color w:val="202124"/>
                <w:sz w:val="24"/>
                <w:szCs w:val="24"/>
                <w:cs/>
                <w:lang w:bidi="lo-LA"/>
              </w:rPr>
              <w:t>ບົດສະເຫນີດ້ານວິຊາການ</w:t>
            </w:r>
            <w:r w:rsidR="004F60E8" w:rsidRPr="00673520">
              <w:rPr>
                <w:rStyle w:val="y2iqfc"/>
                <w:rFonts w:ascii="Phetsarath OT" w:hAnsi="Phetsarath OT" w:cs="Phetsarath OT" w:hint="cs"/>
                <w:color w:val="202124"/>
                <w:sz w:val="24"/>
                <w:szCs w:val="24"/>
                <w:cs/>
                <w:lang w:bidi="lo-LA"/>
              </w:rPr>
              <w:t xml:space="preserve"> </w:t>
            </w:r>
            <w:r w:rsidR="00785BDB" w:rsidRPr="00673520">
              <w:rPr>
                <w:rStyle w:val="y2iqfc"/>
                <w:rFonts w:ascii="Phetsarath OT" w:hAnsi="Phetsarath OT" w:cs="Phetsarath OT"/>
                <w:color w:val="202124"/>
                <w:sz w:val="24"/>
                <w:szCs w:val="24"/>
                <w:cs/>
                <w:lang w:bidi="lo-LA"/>
              </w:rPr>
              <w:t>ແລະ</w:t>
            </w:r>
            <w:r w:rsidR="004F60E8" w:rsidRPr="00673520">
              <w:rPr>
                <w:rStyle w:val="y2iqfc"/>
                <w:rFonts w:ascii="Phetsarath OT" w:hAnsi="Phetsarath OT" w:cs="Phetsarath OT" w:hint="cs"/>
                <w:color w:val="202124"/>
                <w:sz w:val="24"/>
                <w:szCs w:val="24"/>
                <w:cs/>
                <w:lang w:bidi="lo-LA"/>
              </w:rPr>
              <w:t xml:space="preserve"> ບົດສະເຫນີ</w:t>
            </w:r>
            <w:r w:rsidR="00785BDB" w:rsidRPr="00673520">
              <w:rPr>
                <w:rStyle w:val="y2iqfc"/>
                <w:rFonts w:ascii="Phetsarath OT" w:hAnsi="Phetsarath OT" w:cs="Phetsarath OT"/>
                <w:color w:val="202124"/>
                <w:sz w:val="24"/>
                <w:szCs w:val="24"/>
                <w:cs/>
                <w:lang w:bidi="lo-LA"/>
              </w:rPr>
              <w:t>ທາງດ້ານການເງິນ</w:t>
            </w:r>
            <w:r w:rsidR="00785BDB" w:rsidRPr="00673520">
              <w:rPr>
                <w:rStyle w:val="y2iqfc"/>
                <w:rFonts w:ascii="Phetsarath OT" w:hAnsi="Phetsarath OT" w:cs="Phetsarath OT"/>
                <w:color w:val="202124"/>
                <w:sz w:val="24"/>
                <w:szCs w:val="24"/>
              </w:rPr>
              <w:t xml:space="preserve">, </w:t>
            </w:r>
            <w:r w:rsidR="00785BDB" w:rsidRPr="00673520">
              <w:rPr>
                <w:rStyle w:val="y2iqfc"/>
                <w:rFonts w:ascii="Phetsarath OT" w:hAnsi="Phetsarath OT" w:cs="Phetsarath OT"/>
                <w:color w:val="202124"/>
                <w:sz w:val="24"/>
                <w:szCs w:val="24"/>
                <w:cs/>
                <w:lang w:bidi="lo-LA"/>
              </w:rPr>
              <w:t>ຫຼື</w:t>
            </w:r>
            <w:r w:rsidR="004F60E8" w:rsidRPr="00673520">
              <w:rPr>
                <w:rStyle w:val="y2iqfc"/>
                <w:rFonts w:ascii="Phetsarath OT" w:hAnsi="Phetsarath OT" w:cs="Phetsarath OT" w:hint="cs"/>
                <w:color w:val="202124"/>
                <w:sz w:val="24"/>
                <w:szCs w:val="24"/>
                <w:cs/>
                <w:lang w:bidi="lo-LA"/>
              </w:rPr>
              <w:t xml:space="preserve"> ຍື່ນບົດ</w:t>
            </w:r>
            <w:r w:rsidR="00785BDB" w:rsidRPr="00673520">
              <w:rPr>
                <w:rStyle w:val="y2iqfc"/>
                <w:rFonts w:ascii="Phetsarath OT" w:hAnsi="Phetsarath OT" w:cs="Phetsarath OT"/>
                <w:color w:val="202124"/>
                <w:sz w:val="24"/>
                <w:szCs w:val="24"/>
                <w:cs/>
                <w:lang w:bidi="lo-LA"/>
              </w:rPr>
              <w:t>ສະເຫນີດ້ານວິຊາການເທົ່ານັ້ນ</w:t>
            </w:r>
            <w:r w:rsidR="00785BDB" w:rsidRPr="00673520">
              <w:rPr>
                <w:rStyle w:val="y2iqfc"/>
                <w:rFonts w:ascii="Phetsarath OT" w:hAnsi="Phetsarath OT" w:cs="Phetsarath OT"/>
                <w:color w:val="202124"/>
                <w:sz w:val="24"/>
                <w:szCs w:val="24"/>
              </w:rPr>
              <w:t xml:space="preserve">, </w:t>
            </w:r>
            <w:r w:rsidR="00785BDB" w:rsidRPr="00673520">
              <w:rPr>
                <w:rStyle w:val="y2iqfc"/>
                <w:rFonts w:ascii="Phetsarath OT" w:hAnsi="Phetsarath OT" w:cs="Phetsarath OT"/>
                <w:color w:val="202124"/>
                <w:sz w:val="24"/>
                <w:szCs w:val="24"/>
                <w:cs/>
                <w:lang w:bidi="lo-LA"/>
              </w:rPr>
              <w:t>ຕາມທີ່ລະບຸໄວ້ໃນຂໍ້ມູນ</w:t>
            </w:r>
            <w:r w:rsidR="004F60E8" w:rsidRPr="00673520">
              <w:rPr>
                <w:rStyle w:val="y2iqfc"/>
                <w:rFonts w:ascii="Phetsarath OT" w:hAnsi="Phetsarath OT" w:cs="Phetsarath OT" w:hint="cs"/>
                <w:color w:val="202124"/>
                <w:sz w:val="24"/>
                <w:szCs w:val="24"/>
                <w:cs/>
                <w:lang w:bidi="lo-LA"/>
              </w:rPr>
              <w:t>ສໍາລັບຜູ້ປະມູນ</w:t>
            </w:r>
            <w:r w:rsidR="00785BDB" w:rsidRPr="00673520">
              <w:rPr>
                <w:rStyle w:val="y2iqfc"/>
                <w:rFonts w:ascii="Phetsarath OT" w:hAnsi="Phetsarath OT" w:cs="Phetsarath OT"/>
                <w:color w:val="202124"/>
                <w:sz w:val="24"/>
                <w:szCs w:val="24"/>
              </w:rPr>
              <w:t xml:space="preserve">, </w:t>
            </w:r>
            <w:r w:rsidR="00785BDB" w:rsidRPr="00673520">
              <w:rPr>
                <w:rStyle w:val="y2iqfc"/>
                <w:rFonts w:ascii="Phetsarath OT" w:hAnsi="Phetsarath OT" w:cs="Phetsarath OT"/>
                <w:color w:val="202124"/>
                <w:sz w:val="24"/>
                <w:szCs w:val="24"/>
                <w:cs/>
                <w:lang w:bidi="lo-LA"/>
              </w:rPr>
              <w:t>ສໍາລັບການບໍລິການທີ່ປຶກສາທີ່ຕ້ອງການສໍາລັບ</w:t>
            </w:r>
            <w:r w:rsidR="00406D55">
              <w:rPr>
                <w:rStyle w:val="y2iqfc"/>
                <w:rFonts w:ascii="Phetsarath OT" w:hAnsi="Phetsarath OT" w:cs="Phetsarath OT"/>
                <w:color w:val="202124"/>
                <w:sz w:val="24"/>
                <w:szCs w:val="24"/>
                <w:cs/>
                <w:lang w:bidi="lo-LA"/>
              </w:rPr>
              <w:t>ສັນຍາ</w:t>
            </w:r>
            <w:r w:rsidR="00785BDB" w:rsidRPr="00673520">
              <w:rPr>
                <w:rStyle w:val="y2iqfc"/>
                <w:rFonts w:ascii="Phetsarath OT" w:hAnsi="Phetsarath OT" w:cs="Phetsarath OT"/>
                <w:color w:val="202124"/>
                <w:sz w:val="24"/>
                <w:szCs w:val="24"/>
                <w:cs/>
                <w:lang w:bidi="lo-LA"/>
              </w:rPr>
              <w:t>ທີ່ມີຊື່ຢູ່ໃນຂໍ້ມູນ</w:t>
            </w:r>
            <w:r w:rsidR="004F60E8" w:rsidRPr="00673520">
              <w:rPr>
                <w:rStyle w:val="y2iqfc"/>
                <w:rFonts w:ascii="Phetsarath OT" w:hAnsi="Phetsarath OT" w:cs="Phetsarath OT" w:hint="cs"/>
                <w:color w:val="202124"/>
                <w:sz w:val="24"/>
                <w:szCs w:val="24"/>
                <w:cs/>
                <w:lang w:bidi="lo-LA"/>
              </w:rPr>
              <w:t>ສໍາລັບຜູ້ປະມູນ</w:t>
            </w:r>
            <w:r w:rsidR="00785BDB" w:rsidRPr="00673520">
              <w:rPr>
                <w:rStyle w:val="y2iqfc"/>
                <w:rFonts w:ascii="Phetsarath OT" w:hAnsi="Phetsarath OT" w:cs="Phetsarath OT"/>
                <w:color w:val="202124"/>
                <w:sz w:val="24"/>
                <w:szCs w:val="24"/>
                <w:cs/>
                <w:lang w:bidi="lo-LA"/>
              </w:rPr>
              <w:t xml:space="preserve">. </w:t>
            </w:r>
            <w:r w:rsidR="004B0A5B" w:rsidRPr="00673520">
              <w:rPr>
                <w:rStyle w:val="y2iqfc"/>
                <w:rFonts w:ascii="Phetsarath OT" w:hAnsi="Phetsarath OT" w:cs="Phetsarath OT" w:hint="cs"/>
                <w:color w:val="202124"/>
                <w:sz w:val="24"/>
                <w:szCs w:val="24"/>
                <w:cs/>
                <w:lang w:bidi="lo-LA"/>
              </w:rPr>
              <w:t>ບົດ</w:t>
            </w:r>
            <w:r w:rsidR="00785BDB" w:rsidRPr="00673520">
              <w:rPr>
                <w:rStyle w:val="y2iqfc"/>
                <w:rFonts w:ascii="Phetsarath OT" w:hAnsi="Phetsarath OT" w:cs="Phetsarath OT"/>
                <w:color w:val="202124"/>
                <w:sz w:val="24"/>
                <w:szCs w:val="24"/>
                <w:cs/>
                <w:lang w:bidi="lo-LA"/>
              </w:rPr>
              <w:t>ສະເໜີຈະເປັນພື້ນຖານໃຫ້ແກ່ການເຈລະຈາ ແລະ ສຸດທ້າຍໄດ້ເຊັນສັນຍາກັບທີ່ປຶກສາທີ່</w:t>
            </w:r>
            <w:r w:rsidR="004B0A5B" w:rsidRPr="00673520">
              <w:rPr>
                <w:rStyle w:val="y2iqfc"/>
                <w:rFonts w:ascii="Phetsarath OT" w:hAnsi="Phetsarath OT" w:cs="Phetsarath OT" w:hint="cs"/>
                <w:color w:val="202124"/>
                <w:sz w:val="24"/>
                <w:szCs w:val="24"/>
                <w:cs/>
                <w:lang w:bidi="lo-LA"/>
              </w:rPr>
              <w:t>ໄດ້ຖືກຄັ</w:t>
            </w:r>
            <w:r w:rsidR="0072055C">
              <w:rPr>
                <w:rStyle w:val="y2iqfc"/>
                <w:rFonts w:ascii="Phetsarath OT" w:hAnsi="Phetsarath OT" w:cs="Phetsarath OT" w:hint="cs"/>
                <w:color w:val="202124"/>
                <w:sz w:val="24"/>
                <w:szCs w:val="24"/>
                <w:cs/>
                <w:lang w:bidi="lo-LA"/>
              </w:rPr>
              <w:t>ດ</w:t>
            </w:r>
            <w:r w:rsidR="00785BDB" w:rsidRPr="00673520">
              <w:rPr>
                <w:rStyle w:val="y2iqfc"/>
                <w:rFonts w:ascii="Phetsarath OT" w:hAnsi="Phetsarath OT" w:cs="Phetsarath OT"/>
                <w:color w:val="202124"/>
                <w:sz w:val="24"/>
                <w:szCs w:val="24"/>
                <w:cs/>
                <w:lang w:bidi="lo-LA"/>
              </w:rPr>
              <w:t>ເລືອກ.</w:t>
            </w:r>
          </w:p>
          <w:p w14:paraId="6128519F" w14:textId="724DB0D1" w:rsidR="00785BDB" w:rsidRPr="00673520" w:rsidRDefault="00BC2AFF" w:rsidP="009F3BE9">
            <w:pPr>
              <w:pStyle w:val="HTMLPreformatted"/>
              <w:spacing w:after="240"/>
              <w:ind w:left="330" w:hanging="358"/>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2.3 </w:t>
            </w:r>
            <w:r w:rsidR="00785BDB" w:rsidRPr="00673520">
              <w:rPr>
                <w:rStyle w:val="y2iqfc"/>
                <w:rFonts w:ascii="Phetsarath OT" w:hAnsi="Phetsarath OT" w:cs="Phetsarath OT"/>
                <w:color w:val="202124"/>
                <w:sz w:val="24"/>
                <w:szCs w:val="24"/>
                <w:cs/>
                <w:lang w:bidi="lo-LA"/>
              </w:rPr>
              <w:t>ທີ່ປຶກສາຄວນເຮັດຄວາມຄຸ້ນເຄີຍກັບ</w:t>
            </w:r>
            <w:r w:rsidR="0072055C">
              <w:rPr>
                <w:rStyle w:val="y2iqfc"/>
                <w:rFonts w:ascii="Phetsarath OT" w:hAnsi="Phetsarath OT" w:cs="Phetsarath OT" w:hint="cs"/>
                <w:color w:val="202124"/>
                <w:sz w:val="24"/>
                <w:szCs w:val="24"/>
                <w:cs/>
                <w:lang w:bidi="lo-LA"/>
              </w:rPr>
              <w:t>ສະພາບ</w:t>
            </w:r>
            <w:r w:rsidR="00785BDB" w:rsidRPr="00673520">
              <w:rPr>
                <w:rStyle w:val="y2iqfc"/>
                <w:rFonts w:ascii="Phetsarath OT" w:hAnsi="Phetsarath OT" w:cs="Phetsarath OT"/>
                <w:color w:val="202124"/>
                <w:sz w:val="24"/>
                <w:szCs w:val="24"/>
                <w:cs/>
                <w:lang w:bidi="lo-LA"/>
              </w:rPr>
              <w:t>ຂອງທ້ອງຖິ່ນ</w:t>
            </w:r>
            <w:r w:rsidR="00CA5039" w:rsidRPr="00673520">
              <w:rPr>
                <w:rStyle w:val="y2iqfc"/>
                <w:rFonts w:ascii="Phetsarath OT" w:hAnsi="Phetsarath OT" w:cs="Phetsarath OT" w:hint="cs"/>
                <w:color w:val="202124"/>
                <w:sz w:val="24"/>
                <w:szCs w:val="24"/>
                <w:cs/>
                <w:lang w:bidi="lo-LA"/>
              </w:rPr>
              <w:t xml:space="preserve"> </w:t>
            </w:r>
            <w:r w:rsidR="00785BDB" w:rsidRPr="00673520">
              <w:rPr>
                <w:rStyle w:val="y2iqfc"/>
                <w:rFonts w:ascii="Phetsarath OT" w:hAnsi="Phetsarath OT" w:cs="Phetsarath OT"/>
                <w:color w:val="202124"/>
                <w:sz w:val="24"/>
                <w:szCs w:val="24"/>
                <w:cs/>
                <w:lang w:bidi="lo-LA"/>
              </w:rPr>
              <w:t>ແລະ</w:t>
            </w:r>
            <w:r w:rsidR="00CA5039" w:rsidRPr="00673520">
              <w:rPr>
                <w:rStyle w:val="y2iqfc"/>
                <w:rFonts w:ascii="Phetsarath OT" w:hAnsi="Phetsarath OT" w:cs="Phetsarath OT" w:hint="cs"/>
                <w:color w:val="202124"/>
                <w:sz w:val="24"/>
                <w:szCs w:val="24"/>
                <w:cs/>
                <w:lang w:bidi="lo-LA"/>
              </w:rPr>
              <w:t xml:space="preserve"> </w:t>
            </w:r>
            <w:r w:rsidR="00785BDB" w:rsidRPr="00673520">
              <w:rPr>
                <w:rStyle w:val="y2iqfc"/>
                <w:rFonts w:ascii="Phetsarath OT" w:hAnsi="Phetsarath OT" w:cs="Phetsarath OT"/>
                <w:color w:val="202124"/>
                <w:sz w:val="24"/>
                <w:szCs w:val="24"/>
                <w:cs/>
                <w:lang w:bidi="lo-LA"/>
              </w:rPr>
              <w:t>ຄໍານຶງເຖິການກະກຽມ</w:t>
            </w:r>
            <w:r w:rsidR="00CA5039" w:rsidRPr="00673520">
              <w:rPr>
                <w:rStyle w:val="y2iqfc"/>
                <w:rFonts w:ascii="Phetsarath OT" w:hAnsi="Phetsarath OT" w:cs="Phetsarath OT" w:hint="cs"/>
                <w:color w:val="202124"/>
                <w:sz w:val="24"/>
                <w:szCs w:val="24"/>
                <w:cs/>
                <w:lang w:bidi="lo-LA"/>
              </w:rPr>
              <w:t>ບົດ</w:t>
            </w:r>
            <w:r w:rsidR="00785BDB" w:rsidRPr="00673520">
              <w:rPr>
                <w:rStyle w:val="y2iqfc"/>
                <w:rFonts w:ascii="Phetsarath OT" w:hAnsi="Phetsarath OT" w:cs="Phetsarath OT"/>
                <w:color w:val="202124"/>
                <w:sz w:val="24"/>
                <w:szCs w:val="24"/>
                <w:cs/>
                <w:lang w:bidi="lo-LA"/>
              </w:rPr>
              <w:t>ສະເຫນີຂອງເຂົາເຈົ້າ</w:t>
            </w:r>
            <w:r w:rsidR="00785BDB" w:rsidRPr="00673520">
              <w:rPr>
                <w:rStyle w:val="y2iqfc"/>
                <w:rFonts w:ascii="Phetsarath OT" w:hAnsi="Phetsarath OT" w:cs="Phetsarath OT"/>
                <w:color w:val="202124"/>
                <w:sz w:val="24"/>
                <w:szCs w:val="24"/>
              </w:rPr>
              <w:t xml:space="preserve">, </w:t>
            </w:r>
            <w:r w:rsidR="00785BDB" w:rsidRPr="00673520">
              <w:rPr>
                <w:rStyle w:val="y2iqfc"/>
                <w:rFonts w:ascii="Phetsarath OT" w:hAnsi="Phetsarath OT" w:cs="Phetsarath OT"/>
                <w:color w:val="202124"/>
                <w:sz w:val="24"/>
                <w:szCs w:val="24"/>
                <w:cs/>
                <w:lang w:bidi="lo-LA"/>
              </w:rPr>
              <w:t>ລວມທັງການເຂົ້າຮ່ວມກອງປະຊຸມກ່ອນການ</w:t>
            </w:r>
            <w:r w:rsidR="00CA5039" w:rsidRPr="00673520">
              <w:rPr>
                <w:rStyle w:val="y2iqfc"/>
                <w:rFonts w:ascii="Phetsarath OT" w:hAnsi="Phetsarath OT" w:cs="Phetsarath OT" w:hint="cs"/>
                <w:color w:val="202124"/>
                <w:sz w:val="24"/>
                <w:szCs w:val="24"/>
                <w:cs/>
                <w:lang w:bidi="lo-LA"/>
              </w:rPr>
              <w:t>ຍຶ່ນບົດ</w:t>
            </w:r>
            <w:r w:rsidR="00785BDB" w:rsidRPr="00673520">
              <w:rPr>
                <w:rStyle w:val="y2iqfc"/>
                <w:rFonts w:ascii="Phetsarath OT" w:hAnsi="Phetsarath OT" w:cs="Phetsarath OT"/>
                <w:color w:val="202124"/>
                <w:sz w:val="24"/>
                <w:szCs w:val="24"/>
                <w:cs/>
                <w:lang w:bidi="lo-LA"/>
              </w:rPr>
              <w:t>ສະເຫນີ</w:t>
            </w:r>
            <w:r w:rsidR="00CA5039" w:rsidRPr="00673520">
              <w:rPr>
                <w:rStyle w:val="y2iqfc"/>
                <w:rFonts w:ascii="Phetsarath OT" w:hAnsi="Phetsarath OT" w:cs="Phetsarath OT" w:hint="cs"/>
                <w:color w:val="202124"/>
                <w:sz w:val="24"/>
                <w:szCs w:val="24"/>
                <w:cs/>
                <w:lang w:bidi="lo-LA"/>
              </w:rPr>
              <w:t xml:space="preserve"> </w:t>
            </w:r>
            <w:r w:rsidR="00785BDB" w:rsidRPr="00673520">
              <w:rPr>
                <w:rStyle w:val="y2iqfc"/>
                <w:rFonts w:ascii="Phetsarath OT" w:hAnsi="Phetsarath OT" w:cs="Phetsarath OT"/>
                <w:color w:val="202124"/>
                <w:sz w:val="24"/>
                <w:szCs w:val="24"/>
                <w:cs/>
                <w:lang w:bidi="lo-LA"/>
              </w:rPr>
              <w:t>ຖ້າຫາກວ່າໄດ້ລະບຸໄວ້ໃນຂໍ້ມູນ</w:t>
            </w:r>
            <w:r w:rsidR="00CA5039" w:rsidRPr="00673520">
              <w:rPr>
                <w:rStyle w:val="y2iqfc"/>
                <w:rFonts w:ascii="Phetsarath OT" w:hAnsi="Phetsarath OT" w:cs="Phetsarath OT" w:hint="cs"/>
                <w:color w:val="202124"/>
                <w:sz w:val="24"/>
                <w:szCs w:val="24"/>
                <w:cs/>
                <w:lang w:bidi="lo-LA"/>
              </w:rPr>
              <w:t>ສໍາລັບການປະມູນ</w:t>
            </w:r>
            <w:r w:rsidR="00785BDB" w:rsidRPr="00673520">
              <w:rPr>
                <w:rStyle w:val="y2iqfc"/>
                <w:rFonts w:ascii="Phetsarath OT" w:hAnsi="Phetsarath OT" w:cs="Phetsarath OT"/>
                <w:color w:val="202124"/>
                <w:sz w:val="24"/>
                <w:szCs w:val="24"/>
                <w:cs/>
                <w:lang w:bidi="lo-LA"/>
              </w:rPr>
              <w:t>. ການ​ເຂົ້າ​ຮ່ວມ​ກອງ​ປະ​ຊຸມ​ກ່ອນ​ການ</w:t>
            </w:r>
            <w:r w:rsidR="00CA5039" w:rsidRPr="00673520">
              <w:rPr>
                <w:rStyle w:val="y2iqfc"/>
                <w:rFonts w:ascii="Phetsarath OT" w:hAnsi="Phetsarath OT" w:cs="Phetsarath OT" w:hint="cs"/>
                <w:color w:val="202124"/>
                <w:sz w:val="24"/>
                <w:szCs w:val="24"/>
                <w:cs/>
                <w:lang w:bidi="lo-LA"/>
              </w:rPr>
              <w:t>ຍຶ່ນບົດ</w:t>
            </w:r>
            <w:r w:rsidR="00785BDB" w:rsidRPr="00673520">
              <w:rPr>
                <w:rStyle w:val="y2iqfc"/>
                <w:rFonts w:ascii="Phetsarath OT" w:hAnsi="Phetsarath OT" w:cs="Phetsarath OT"/>
                <w:color w:val="202124"/>
                <w:sz w:val="24"/>
                <w:szCs w:val="24"/>
                <w:cs/>
                <w:lang w:bidi="lo-LA"/>
              </w:rPr>
              <w:t>​ສະ​ເຫນີ​ດັ່ງ​ກ່າວ​ແມ່ນ​ເປັນ​ທາງ​ເລືອກ</w:t>
            </w:r>
            <w:r w:rsidR="00CA5039" w:rsidRPr="00673520">
              <w:rPr>
                <w:rStyle w:val="y2iqfc"/>
                <w:rFonts w:ascii="Phetsarath OT" w:hAnsi="Phetsarath OT" w:cs="Phetsarath OT" w:hint="cs"/>
                <w:color w:val="202124"/>
                <w:sz w:val="24"/>
                <w:szCs w:val="24"/>
                <w:cs/>
                <w:lang w:bidi="lo-LA"/>
              </w:rPr>
              <w:t xml:space="preserve"> </w:t>
            </w:r>
            <w:r w:rsidR="00785BDB" w:rsidRPr="00673520">
              <w:rPr>
                <w:rStyle w:val="y2iqfc"/>
                <w:rFonts w:ascii="Phetsarath OT" w:hAnsi="Phetsarath OT" w:cs="Phetsarath OT"/>
                <w:color w:val="202124"/>
                <w:sz w:val="24"/>
                <w:szCs w:val="24"/>
                <w:cs/>
                <w:lang w:bidi="lo-LA"/>
              </w:rPr>
              <w:t>​ແລະ​</w:t>
            </w:r>
            <w:r w:rsidR="00CA5039" w:rsidRPr="00673520">
              <w:rPr>
                <w:rStyle w:val="y2iqfc"/>
                <w:rFonts w:ascii="Phetsarath OT" w:hAnsi="Phetsarath OT" w:cs="Phetsarath OT" w:hint="cs"/>
                <w:color w:val="202124"/>
                <w:sz w:val="24"/>
                <w:szCs w:val="24"/>
                <w:cs/>
                <w:lang w:bidi="lo-LA"/>
              </w:rPr>
              <w:t xml:space="preserve"> ບໍລິສັດທີ່ປຶກສາຈະຮັບຜິດຊອບສໍາລັບ</w:t>
            </w:r>
            <w:r w:rsidR="00785BDB" w:rsidRPr="00673520">
              <w:rPr>
                <w:rStyle w:val="y2iqfc"/>
                <w:rFonts w:ascii="Phetsarath OT" w:hAnsi="Phetsarath OT" w:cs="Phetsarath OT"/>
                <w:color w:val="202124"/>
                <w:sz w:val="24"/>
                <w:szCs w:val="24"/>
                <w:cs/>
                <w:lang w:bidi="lo-LA"/>
              </w:rPr>
              <w:t>​ຄ່າ​ໃຊ້​ຈ່າຍ</w:t>
            </w:r>
            <w:r w:rsidR="0072055C">
              <w:rPr>
                <w:rStyle w:val="y2iqfc"/>
                <w:rFonts w:ascii="Phetsarath OT" w:hAnsi="Phetsarath OT" w:cs="Phetsarath OT" w:hint="cs"/>
                <w:color w:val="202124"/>
                <w:sz w:val="24"/>
                <w:szCs w:val="24"/>
                <w:cs/>
                <w:lang w:bidi="lo-LA"/>
              </w:rPr>
              <w:t>ເອ່ງ</w:t>
            </w:r>
            <w:r w:rsidR="00785BDB" w:rsidRPr="00673520">
              <w:rPr>
                <w:rStyle w:val="y2iqfc"/>
                <w:rFonts w:ascii="Phetsarath OT" w:hAnsi="Phetsarath OT" w:cs="Phetsarath OT"/>
                <w:color w:val="202124"/>
                <w:sz w:val="24"/>
                <w:szCs w:val="24"/>
                <w:cs/>
                <w:lang w:bidi="lo-LA"/>
              </w:rPr>
              <w:t>​​.</w:t>
            </w:r>
          </w:p>
          <w:p w14:paraId="721E63C0" w14:textId="7EAE8A3C" w:rsidR="00785BDB" w:rsidRDefault="00BC2AFF" w:rsidP="009F3BE9">
            <w:pPr>
              <w:pStyle w:val="HTMLPreformatted"/>
              <w:spacing w:after="240"/>
              <w:ind w:left="330" w:hanging="375"/>
              <w:rPr>
                <w:rStyle w:val="y2iqfc"/>
                <w:rFonts w:ascii="Phetsarath OT" w:hAnsi="Phetsarath OT" w:cs="Phetsarath OT"/>
                <w:color w:val="202124"/>
                <w:sz w:val="24"/>
                <w:szCs w:val="24"/>
                <w:lang w:bidi="lo-LA"/>
              </w:rPr>
            </w:pPr>
            <w:r>
              <w:rPr>
                <w:rStyle w:val="y2iqfc"/>
                <w:rFonts w:ascii="Phetsarath OT" w:hAnsi="Phetsarath OT" w:cs="Phetsarath OT" w:hint="cs"/>
                <w:color w:val="202124"/>
                <w:sz w:val="24"/>
                <w:szCs w:val="24"/>
                <w:cs/>
                <w:lang w:bidi="lo-LA"/>
              </w:rPr>
              <w:t xml:space="preserve">2.4 </w:t>
            </w:r>
            <w:r w:rsidR="00A8235C" w:rsidRPr="00673520">
              <w:rPr>
                <w:rStyle w:val="y2iqfc"/>
                <w:rFonts w:ascii="Phetsarath OT" w:hAnsi="Phetsarath OT" w:cs="Phetsarath OT" w:hint="cs"/>
                <w:color w:val="202124"/>
                <w:sz w:val="24"/>
                <w:szCs w:val="24"/>
                <w:cs/>
                <w:lang w:bidi="lo-LA"/>
              </w:rPr>
              <w:t>ຜູ້</w:t>
            </w:r>
            <w:r w:rsidR="00785BDB" w:rsidRPr="00673520">
              <w:rPr>
                <w:rStyle w:val="y2iqfc"/>
                <w:rFonts w:ascii="Phetsarath OT" w:hAnsi="Phetsarath OT" w:cs="Phetsarath OT"/>
                <w:color w:val="202124"/>
                <w:sz w:val="24"/>
                <w:szCs w:val="24"/>
                <w:cs/>
                <w:lang w:bidi="lo-LA"/>
              </w:rPr>
              <w:t>ຈັດຊື້</w:t>
            </w:r>
            <w:r w:rsidR="00A8235C" w:rsidRPr="00673520">
              <w:rPr>
                <w:rStyle w:val="y2iqfc"/>
                <w:rFonts w:ascii="Phetsarath OT" w:hAnsi="Phetsarath OT" w:cs="Phetsarath OT" w:hint="cs"/>
                <w:color w:val="202124"/>
                <w:sz w:val="24"/>
                <w:szCs w:val="24"/>
                <w:cs/>
                <w:lang w:bidi="lo-LA"/>
              </w:rPr>
              <w:t xml:space="preserve">-ຈັດຈ້າງ </w:t>
            </w:r>
            <w:r w:rsidR="00785BDB" w:rsidRPr="00673520">
              <w:rPr>
                <w:rStyle w:val="y2iqfc"/>
                <w:rFonts w:ascii="Phetsarath OT" w:hAnsi="Phetsarath OT" w:cs="Phetsarath OT"/>
                <w:color w:val="202124"/>
                <w:sz w:val="24"/>
                <w:szCs w:val="24"/>
                <w:cs/>
                <w:lang w:bidi="lo-LA"/>
              </w:rPr>
              <w:t>ຈະສະໜອງໃຫ້ທັນເວລາ</w:t>
            </w:r>
            <w:r w:rsidR="00785BDB" w:rsidRPr="00673520">
              <w:rPr>
                <w:rStyle w:val="y2iqfc"/>
                <w:rFonts w:ascii="Phetsarath OT" w:hAnsi="Phetsarath OT" w:cs="Phetsarath OT"/>
                <w:color w:val="202124"/>
                <w:sz w:val="24"/>
                <w:szCs w:val="24"/>
              </w:rPr>
              <w:t xml:space="preserve">, </w:t>
            </w:r>
            <w:r w:rsidR="00785BDB" w:rsidRPr="00673520">
              <w:rPr>
                <w:rStyle w:val="y2iqfc"/>
                <w:rFonts w:ascii="Phetsarath OT" w:hAnsi="Phetsarath OT" w:cs="Phetsarath OT"/>
                <w:color w:val="202124"/>
                <w:sz w:val="24"/>
                <w:szCs w:val="24"/>
                <w:cs/>
                <w:lang w:bidi="lo-LA"/>
              </w:rPr>
              <w:t>ໂດຍບໍ່ເສຍຄ່າໃຊ້ຈ່າຍໃດໆຕໍ່ທີ່ປຶກສາ</w:t>
            </w:r>
            <w:r w:rsidR="00785BDB" w:rsidRPr="00673520">
              <w:rPr>
                <w:rStyle w:val="y2iqfc"/>
                <w:rFonts w:ascii="Phetsarath OT" w:hAnsi="Phetsarath OT" w:cs="Phetsarath OT"/>
                <w:color w:val="202124"/>
                <w:sz w:val="24"/>
                <w:szCs w:val="24"/>
              </w:rPr>
              <w:t xml:space="preserve">, </w:t>
            </w:r>
            <w:r w:rsidR="0072055C">
              <w:rPr>
                <w:rStyle w:val="y2iqfc"/>
                <w:rFonts w:ascii="Phetsarath OT" w:hAnsi="Phetsarath OT" w:cs="Phetsarath OT" w:hint="cs"/>
                <w:color w:val="202124"/>
                <w:sz w:val="24"/>
                <w:szCs w:val="24"/>
                <w:cs/>
                <w:lang w:bidi="lo-LA"/>
              </w:rPr>
              <w:t>ໄລຍະເວລາທີ່ຈະນຳໃຊ້ເຂົ້າໃນ</w:t>
            </w:r>
            <w:r w:rsidR="00A8235C" w:rsidRPr="00673520">
              <w:rPr>
                <w:rStyle w:val="y2iqfc"/>
                <w:rFonts w:ascii="Phetsarath OT" w:hAnsi="Phetsarath OT" w:cs="Phetsarath OT" w:hint="cs"/>
                <w:color w:val="202124"/>
                <w:sz w:val="24"/>
                <w:szCs w:val="24"/>
                <w:cs/>
                <w:lang w:bidi="lo-LA"/>
              </w:rPr>
              <w:t>ການ</w:t>
            </w:r>
            <w:r w:rsidR="0072055C">
              <w:rPr>
                <w:rStyle w:val="y2iqfc"/>
                <w:rFonts w:ascii="Phetsarath OT" w:hAnsi="Phetsarath OT" w:cs="Phetsarath OT" w:hint="cs"/>
                <w:color w:val="202124"/>
                <w:sz w:val="24"/>
                <w:szCs w:val="24"/>
                <w:cs/>
                <w:lang w:bidi="lo-LA"/>
              </w:rPr>
              <w:t>ປະຕິບັດສັນຍາ</w:t>
            </w:r>
            <w:r w:rsidR="00785BDB" w:rsidRPr="00673520">
              <w:rPr>
                <w:rStyle w:val="y2iqfc"/>
                <w:rFonts w:ascii="Phetsarath OT" w:hAnsi="Phetsarath OT" w:cs="Phetsarath OT"/>
                <w:color w:val="202124"/>
                <w:sz w:val="24"/>
                <w:szCs w:val="24"/>
              </w:rPr>
              <w:t xml:space="preserve">, </w:t>
            </w:r>
            <w:r w:rsidR="00785BDB" w:rsidRPr="00673520">
              <w:rPr>
                <w:rStyle w:val="y2iqfc"/>
                <w:rFonts w:ascii="Phetsarath OT" w:hAnsi="Phetsarath OT" w:cs="Phetsarath OT"/>
                <w:color w:val="202124"/>
                <w:sz w:val="24"/>
                <w:szCs w:val="24"/>
                <w:cs/>
                <w:lang w:bidi="lo-LA"/>
              </w:rPr>
              <w:t>ຂໍ້ມູນທີ່ກ່ຽວຂ້ອງ</w:t>
            </w:r>
            <w:r w:rsidR="0072055C">
              <w:rPr>
                <w:rStyle w:val="y2iqfc"/>
                <w:rFonts w:ascii="Phetsarath OT" w:hAnsi="Phetsarath OT" w:cs="Phetsarath OT" w:hint="cs"/>
                <w:color w:val="202124"/>
                <w:sz w:val="24"/>
                <w:szCs w:val="24"/>
                <w:cs/>
                <w:lang w:bidi="lo-LA"/>
              </w:rPr>
              <w:t>ຂອງ</w:t>
            </w:r>
            <w:r w:rsidR="0072055C" w:rsidRPr="00673520">
              <w:rPr>
                <w:rStyle w:val="y2iqfc"/>
                <w:rFonts w:ascii="Phetsarath OT" w:hAnsi="Phetsarath OT" w:cs="Phetsarath OT"/>
                <w:color w:val="202124"/>
                <w:sz w:val="24"/>
                <w:szCs w:val="24"/>
                <w:cs/>
                <w:lang w:bidi="lo-LA"/>
              </w:rPr>
              <w:t>ໂຄງການ</w:t>
            </w:r>
            <w:r w:rsidR="00785BDB" w:rsidRPr="00673520">
              <w:rPr>
                <w:rStyle w:val="y2iqfc"/>
                <w:rFonts w:ascii="Phetsarath OT" w:hAnsi="Phetsarath OT" w:cs="Phetsarath OT"/>
                <w:color w:val="202124"/>
                <w:sz w:val="24"/>
                <w:szCs w:val="24"/>
              </w:rPr>
              <w:t xml:space="preserve">, </w:t>
            </w:r>
            <w:r w:rsidR="00785BDB" w:rsidRPr="00673520">
              <w:rPr>
                <w:rStyle w:val="y2iqfc"/>
                <w:rFonts w:ascii="Phetsarath OT" w:hAnsi="Phetsarath OT" w:cs="Phetsarath OT"/>
                <w:color w:val="202124"/>
                <w:sz w:val="24"/>
                <w:szCs w:val="24"/>
                <w:cs/>
                <w:lang w:bidi="lo-LA"/>
              </w:rPr>
              <w:t>ແລະ ບົດລາຍງານທີ່ຕ້ອງການເພື່ອກະກຽມ</w:t>
            </w:r>
            <w:r w:rsidR="00A8235C" w:rsidRPr="00673520">
              <w:rPr>
                <w:rStyle w:val="y2iqfc"/>
                <w:rFonts w:ascii="Phetsarath OT" w:hAnsi="Phetsarath OT" w:cs="Phetsarath OT" w:hint="cs"/>
                <w:color w:val="202124"/>
                <w:sz w:val="24"/>
                <w:szCs w:val="24"/>
                <w:cs/>
                <w:lang w:bidi="lo-LA"/>
              </w:rPr>
              <w:t>ບົດ</w:t>
            </w:r>
            <w:r w:rsidR="00785BDB" w:rsidRPr="00673520">
              <w:rPr>
                <w:rStyle w:val="y2iqfc"/>
                <w:rFonts w:ascii="Phetsarath OT" w:hAnsi="Phetsarath OT" w:cs="Phetsarath OT"/>
                <w:color w:val="202124"/>
                <w:sz w:val="24"/>
                <w:szCs w:val="24"/>
                <w:cs/>
                <w:lang w:bidi="lo-LA"/>
              </w:rPr>
              <w:t>ສະເໜີຂອງທີ່ປຶກສາຕາມທີ່ລະບຸໄວ້ໃນຂໍ້ມູນ</w:t>
            </w:r>
            <w:r w:rsidR="00A8235C" w:rsidRPr="00673520">
              <w:rPr>
                <w:rStyle w:val="y2iqfc"/>
                <w:rFonts w:ascii="Phetsarath OT" w:hAnsi="Phetsarath OT" w:cs="Phetsarath OT" w:hint="cs"/>
                <w:color w:val="202124"/>
                <w:sz w:val="24"/>
                <w:szCs w:val="24"/>
                <w:cs/>
                <w:lang w:bidi="lo-LA"/>
              </w:rPr>
              <w:t>ສໍາລັບຜູ້ປະມູນ</w:t>
            </w:r>
            <w:r w:rsidR="00785BDB" w:rsidRPr="00673520">
              <w:rPr>
                <w:rStyle w:val="y2iqfc"/>
                <w:rFonts w:ascii="Phetsarath OT" w:hAnsi="Phetsarath OT" w:cs="Phetsarath OT"/>
                <w:color w:val="202124"/>
                <w:sz w:val="24"/>
                <w:szCs w:val="24"/>
                <w:cs/>
                <w:lang w:bidi="lo-LA"/>
              </w:rPr>
              <w:t>.</w:t>
            </w:r>
          </w:p>
          <w:p w14:paraId="0E27E116" w14:textId="77777777" w:rsidR="00FD00CE" w:rsidRPr="00FD00CE" w:rsidRDefault="00FD00CE" w:rsidP="00F23BF9">
            <w:pPr>
              <w:jc w:val="both"/>
              <w:rPr>
                <w:lang w:bidi="lo-LA"/>
              </w:rPr>
            </w:pPr>
          </w:p>
          <w:p w14:paraId="22573A19" w14:textId="12E59F95" w:rsidR="00FD00CE" w:rsidRPr="00FD00CE" w:rsidRDefault="00FD00CE" w:rsidP="00F23BF9">
            <w:pPr>
              <w:jc w:val="both"/>
              <w:rPr>
                <w:lang w:bidi="th-TH"/>
              </w:rPr>
            </w:pPr>
          </w:p>
        </w:tc>
      </w:tr>
      <w:tr w:rsidR="000B5EDC" w:rsidRPr="00756970" w14:paraId="1E4ABC70" w14:textId="77777777" w:rsidTr="006E4B4F">
        <w:trPr>
          <w:jc w:val="center"/>
        </w:trPr>
        <w:tc>
          <w:tcPr>
            <w:tcW w:w="2487" w:type="dxa"/>
          </w:tcPr>
          <w:p w14:paraId="69A74427" w14:textId="0BA32929" w:rsidR="004D15FB" w:rsidRPr="00B44782" w:rsidRDefault="00B44782" w:rsidP="00B44782">
            <w:pPr>
              <w:pStyle w:val="ListParagraph"/>
              <w:numPr>
                <w:ilvl w:val="0"/>
                <w:numId w:val="39"/>
              </w:numPr>
              <w:tabs>
                <w:tab w:val="left" w:pos="150"/>
              </w:tabs>
              <w:ind w:left="240" w:hanging="284"/>
              <w:jc w:val="both"/>
              <w:rPr>
                <w:rFonts w:ascii="Phetsarath OT" w:eastAsia="Phetsarath OT" w:hAnsi="Phetsarath OT" w:cs="Phetsarath OT"/>
                <w:b/>
                <w:bCs/>
                <w:lang w:bidi="lo-LA"/>
              </w:rPr>
            </w:pPr>
            <w:r>
              <w:rPr>
                <w:rFonts w:ascii="Phetsarath OT" w:eastAsia="Phetsarath OT" w:hAnsi="Phetsarath OT" w:cs="Phetsarath OT"/>
                <w:b/>
                <w:bCs/>
                <w:lang w:bidi="lo-LA"/>
              </w:rPr>
              <w:lastRenderedPageBreak/>
              <w:t xml:space="preserve"> </w:t>
            </w:r>
            <w:r w:rsidR="006B3ECF" w:rsidRPr="00B44782">
              <w:rPr>
                <w:rFonts w:ascii="Phetsarath OT" w:eastAsia="Phetsarath OT" w:hAnsi="Phetsarath OT" w:cs="Phetsarath OT" w:hint="cs"/>
                <w:b/>
                <w:bCs/>
                <w:cs/>
                <w:lang w:bidi="lo-LA"/>
              </w:rPr>
              <w:t>ຄວາມຄັດແຍ່ງດ້ານຜ</w:t>
            </w:r>
            <w:r w:rsidR="006A608E" w:rsidRPr="00B44782">
              <w:rPr>
                <w:rFonts w:ascii="Phetsarath OT" w:eastAsia="Phetsarath OT" w:hAnsi="Phetsarath OT" w:cs="Phetsarath OT" w:hint="cs"/>
                <w:b/>
                <w:bCs/>
                <w:cs/>
                <w:lang w:bidi="lo-LA"/>
              </w:rPr>
              <w:t>ົ</w:t>
            </w:r>
            <w:r w:rsidR="004D15FB" w:rsidRPr="00B44782">
              <w:rPr>
                <w:rFonts w:ascii="Phetsarath OT" w:eastAsia="Phetsarath OT" w:hAnsi="Phetsarath OT" w:cs="Phetsarath OT" w:hint="cs"/>
                <w:b/>
                <w:bCs/>
                <w:cs/>
                <w:lang w:bidi="lo-LA"/>
              </w:rPr>
              <w:t>ນ</w:t>
            </w:r>
            <w:r w:rsidR="006B3ECF" w:rsidRPr="00B44782">
              <w:rPr>
                <w:rFonts w:ascii="Phetsarath OT" w:eastAsia="Phetsarath OT" w:hAnsi="Phetsarath OT" w:cs="Phetsarath OT" w:hint="cs"/>
                <w:b/>
                <w:bCs/>
                <w:cs/>
                <w:lang w:bidi="lo-LA"/>
              </w:rPr>
              <w:t>ປະ</w:t>
            </w:r>
          </w:p>
          <w:p w14:paraId="527A914F" w14:textId="3BA95178" w:rsidR="006B3ECF" w:rsidRPr="006B3ECF" w:rsidRDefault="006B3ECF" w:rsidP="004D15FB">
            <w:pPr>
              <w:tabs>
                <w:tab w:val="left" w:pos="150"/>
              </w:tabs>
              <w:ind w:left="240"/>
              <w:jc w:val="both"/>
              <w:rPr>
                <w:rFonts w:ascii="Phetsarath OT" w:eastAsia="Phetsarath OT" w:hAnsi="Phetsarath OT" w:cs="Phetsarath OT"/>
                <w:b/>
                <w:bCs/>
                <w:lang w:bidi="lo-LA"/>
              </w:rPr>
            </w:pPr>
            <w:r w:rsidRPr="006B3ECF">
              <w:rPr>
                <w:rFonts w:ascii="Phetsarath OT" w:eastAsia="Phetsarath OT" w:hAnsi="Phetsarath OT" w:cs="Phetsarath OT" w:hint="cs"/>
                <w:b/>
                <w:bCs/>
                <w:cs/>
                <w:lang w:bidi="lo-LA"/>
              </w:rPr>
              <w:t>ໂຫຍດ</w:t>
            </w:r>
          </w:p>
          <w:p w14:paraId="0AB20C83" w14:textId="77777777" w:rsidR="000B5EDC" w:rsidRPr="00993424" w:rsidRDefault="000B5EDC" w:rsidP="00F23BF9">
            <w:pPr>
              <w:pStyle w:val="Heading2"/>
              <w:numPr>
                <w:ilvl w:val="0"/>
                <w:numId w:val="0"/>
              </w:numPr>
              <w:ind w:left="360"/>
              <w:jc w:val="both"/>
              <w:rPr>
                <w:lang w:val="en-US"/>
              </w:rPr>
            </w:pPr>
          </w:p>
        </w:tc>
        <w:tc>
          <w:tcPr>
            <w:tcW w:w="7654" w:type="dxa"/>
            <w:gridSpan w:val="2"/>
          </w:tcPr>
          <w:p w14:paraId="0E6452BD" w14:textId="2CEC4A7A" w:rsidR="00236C77" w:rsidRPr="00673520" w:rsidRDefault="00BC2AFF" w:rsidP="009F3BE9">
            <w:pPr>
              <w:pStyle w:val="HTMLPreformatted"/>
              <w:spacing w:after="240"/>
              <w:ind w:left="330" w:hanging="330"/>
              <w:rPr>
                <w:rFonts w:ascii="Phetsarath OT" w:hAnsi="Phetsarath OT" w:cs="Phetsarath OT"/>
                <w:color w:val="202124"/>
                <w:sz w:val="24"/>
                <w:szCs w:val="24"/>
                <w:lang w:bidi="lo-LA"/>
              </w:rPr>
            </w:pPr>
            <w:r>
              <w:rPr>
                <w:rStyle w:val="y2iqfc"/>
                <w:rFonts w:ascii="Phetsarath OT" w:hAnsi="Phetsarath OT" w:cs="Phetsarath OT" w:hint="cs"/>
                <w:color w:val="202124"/>
                <w:sz w:val="24"/>
                <w:szCs w:val="24"/>
                <w:cs/>
                <w:lang w:bidi="lo-LA"/>
              </w:rPr>
              <w:t xml:space="preserve">3.1 </w:t>
            </w:r>
            <w:r w:rsidR="006A608E" w:rsidRPr="00673520">
              <w:rPr>
                <w:rStyle w:val="y2iqfc"/>
                <w:rFonts w:ascii="Phetsarath OT" w:hAnsi="Phetsarath OT" w:cs="Phetsarath OT" w:hint="cs"/>
                <w:color w:val="202124"/>
                <w:sz w:val="24"/>
                <w:szCs w:val="24"/>
                <w:cs/>
                <w:lang w:bidi="lo-LA"/>
              </w:rPr>
              <w:t>ທີ່ປຶກສາ</w:t>
            </w:r>
            <w:r w:rsidR="0072055C" w:rsidRPr="00673520">
              <w:rPr>
                <w:rStyle w:val="y2iqfc"/>
                <w:rFonts w:ascii="Phetsarath OT" w:hAnsi="Phetsarath OT" w:cs="Phetsarath OT"/>
                <w:color w:val="202124"/>
                <w:sz w:val="24"/>
                <w:szCs w:val="24"/>
                <w:cs/>
                <w:lang w:bidi="lo-LA"/>
              </w:rPr>
              <w:t>ຕ້ອງ</w:t>
            </w:r>
            <w:r w:rsidR="006A608E" w:rsidRPr="00673520">
              <w:rPr>
                <w:rStyle w:val="y2iqfc"/>
                <w:rFonts w:ascii="Phetsarath OT" w:hAnsi="Phetsarath OT" w:cs="Phetsarath OT" w:hint="cs"/>
                <w:color w:val="202124"/>
                <w:sz w:val="24"/>
                <w:szCs w:val="24"/>
                <w:cs/>
                <w:lang w:bidi="lo-LA"/>
              </w:rPr>
              <w:t>ສະຫນອງຄໍາແນະນໍາແບບມື</w:t>
            </w:r>
            <w:r w:rsidR="00785BDB" w:rsidRPr="00673520">
              <w:rPr>
                <w:rStyle w:val="y2iqfc"/>
                <w:rFonts w:ascii="Phetsarath OT" w:hAnsi="Phetsarath OT" w:cs="Phetsarath OT"/>
                <w:color w:val="202124"/>
                <w:sz w:val="24"/>
                <w:szCs w:val="24"/>
                <w:cs/>
                <w:lang w:bidi="lo-LA"/>
              </w:rPr>
              <w:t>ອາຊີບ</w:t>
            </w:r>
            <w:r w:rsidR="00785BDB" w:rsidRPr="00673520">
              <w:rPr>
                <w:rStyle w:val="y2iqfc"/>
                <w:rFonts w:ascii="Phetsarath OT" w:hAnsi="Phetsarath OT" w:cs="Phetsarath OT"/>
                <w:color w:val="202124"/>
                <w:sz w:val="24"/>
                <w:szCs w:val="24"/>
              </w:rPr>
              <w:t xml:space="preserve">, </w:t>
            </w:r>
            <w:r w:rsidR="00785BDB" w:rsidRPr="00673520">
              <w:rPr>
                <w:rStyle w:val="y2iqfc"/>
                <w:rFonts w:ascii="Phetsarath OT" w:hAnsi="Phetsarath OT" w:cs="Phetsarath OT"/>
                <w:color w:val="202124"/>
                <w:sz w:val="24"/>
                <w:szCs w:val="24"/>
                <w:cs/>
                <w:lang w:bidi="lo-LA"/>
              </w:rPr>
              <w:t>ຈຸດປະສົງ</w:t>
            </w:r>
            <w:r w:rsidR="00785BDB" w:rsidRPr="00673520">
              <w:rPr>
                <w:rStyle w:val="y2iqfc"/>
                <w:rFonts w:ascii="Phetsarath OT" w:hAnsi="Phetsarath OT" w:cs="Phetsarath OT"/>
                <w:color w:val="202124"/>
                <w:sz w:val="24"/>
                <w:szCs w:val="24"/>
              </w:rPr>
              <w:t xml:space="preserve">, </w:t>
            </w:r>
            <w:r w:rsidR="00785BDB" w:rsidRPr="00673520">
              <w:rPr>
                <w:rStyle w:val="y2iqfc"/>
                <w:rFonts w:ascii="Phetsarath OT" w:hAnsi="Phetsarath OT" w:cs="Phetsarath OT"/>
                <w:color w:val="202124"/>
                <w:sz w:val="24"/>
                <w:szCs w:val="24"/>
                <w:cs/>
                <w:lang w:bidi="lo-LA"/>
              </w:rPr>
              <w:t>ແລະ</w:t>
            </w:r>
            <w:r w:rsidR="006A608E" w:rsidRPr="00673520">
              <w:rPr>
                <w:rStyle w:val="y2iqfc"/>
                <w:rFonts w:ascii="Phetsarath OT" w:hAnsi="Phetsarath OT" w:cs="Phetsarath OT" w:hint="cs"/>
                <w:color w:val="202124"/>
                <w:sz w:val="24"/>
                <w:szCs w:val="24"/>
                <w:cs/>
                <w:lang w:bidi="lo-LA"/>
              </w:rPr>
              <w:t xml:space="preserve"> </w:t>
            </w:r>
            <w:r w:rsidR="00785BDB" w:rsidRPr="00673520">
              <w:rPr>
                <w:rStyle w:val="y2iqfc"/>
                <w:rFonts w:ascii="Phetsarath OT" w:hAnsi="Phetsarath OT" w:cs="Phetsarath OT"/>
                <w:color w:val="202124"/>
                <w:sz w:val="24"/>
                <w:szCs w:val="24"/>
                <w:cs/>
                <w:lang w:bidi="lo-LA"/>
              </w:rPr>
              <w:t>ບໍ່ລໍາອຽງ</w:t>
            </w:r>
            <w:r w:rsidR="00785BDB" w:rsidRPr="00673520">
              <w:rPr>
                <w:rStyle w:val="y2iqfc"/>
                <w:rFonts w:ascii="Phetsarath OT" w:hAnsi="Phetsarath OT" w:cs="Phetsarath OT"/>
                <w:color w:val="202124"/>
                <w:sz w:val="24"/>
                <w:szCs w:val="24"/>
              </w:rPr>
              <w:t xml:space="preserve">, </w:t>
            </w:r>
            <w:r w:rsidR="006A608E" w:rsidRPr="00673520">
              <w:rPr>
                <w:rStyle w:val="y2iqfc"/>
                <w:rFonts w:ascii="Phetsarath OT" w:hAnsi="Phetsarath OT" w:cs="Phetsarath OT" w:hint="cs"/>
                <w:color w:val="202124"/>
                <w:sz w:val="24"/>
                <w:szCs w:val="24"/>
                <w:cs/>
                <w:lang w:bidi="lo-LA"/>
              </w:rPr>
              <w:t>ໃນ</w:t>
            </w:r>
            <w:r w:rsidR="00785BDB" w:rsidRPr="00673520">
              <w:rPr>
                <w:rStyle w:val="y2iqfc"/>
                <w:rFonts w:ascii="Phetsarath OT" w:hAnsi="Phetsarath OT" w:cs="Phetsarath OT"/>
                <w:color w:val="202124"/>
                <w:sz w:val="24"/>
                <w:szCs w:val="24"/>
                <w:cs/>
                <w:lang w:bidi="lo-LA"/>
              </w:rPr>
              <w:t>ຕະຫຼອດເວລາ</w:t>
            </w:r>
            <w:r w:rsidR="006A608E" w:rsidRPr="00673520">
              <w:rPr>
                <w:rStyle w:val="y2iqfc"/>
                <w:rFonts w:ascii="Phetsarath OT" w:hAnsi="Phetsarath OT" w:cs="Phetsarath OT" w:hint="cs"/>
                <w:color w:val="202124"/>
                <w:sz w:val="24"/>
                <w:szCs w:val="24"/>
                <w:cs/>
                <w:lang w:bidi="lo-LA"/>
              </w:rPr>
              <w:t>ທີ່</w:t>
            </w:r>
            <w:r w:rsidR="00785BDB" w:rsidRPr="00673520">
              <w:rPr>
                <w:rStyle w:val="y2iqfc"/>
                <w:rFonts w:ascii="Phetsarath OT" w:hAnsi="Phetsarath OT" w:cs="Phetsarath OT"/>
                <w:color w:val="202124"/>
                <w:sz w:val="24"/>
                <w:szCs w:val="24"/>
                <w:cs/>
                <w:lang w:bidi="lo-LA"/>
              </w:rPr>
              <w:t>ຖືຜົນປະໂຫຍດ</w:t>
            </w:r>
            <w:r w:rsidR="006A608E" w:rsidRPr="00673520">
              <w:rPr>
                <w:rStyle w:val="y2iqfc"/>
                <w:rFonts w:ascii="Phetsarath OT" w:hAnsi="Phetsarath OT" w:cs="Phetsarath OT" w:hint="cs"/>
                <w:color w:val="202124"/>
                <w:sz w:val="24"/>
                <w:szCs w:val="24"/>
                <w:cs/>
                <w:lang w:bidi="lo-LA"/>
              </w:rPr>
              <w:t>ທີ່ສໍາຄັນ</w:t>
            </w:r>
            <w:r w:rsidR="00785BDB" w:rsidRPr="00673520">
              <w:rPr>
                <w:rStyle w:val="y2iqfc"/>
                <w:rFonts w:ascii="Phetsarath OT" w:hAnsi="Phetsarath OT" w:cs="Phetsarath OT"/>
                <w:color w:val="202124"/>
                <w:sz w:val="24"/>
                <w:szCs w:val="24"/>
                <w:cs/>
                <w:lang w:bidi="lo-LA"/>
              </w:rPr>
              <w:t>ຂອງ</w:t>
            </w:r>
            <w:r w:rsidR="006A608E" w:rsidRPr="00673520">
              <w:rPr>
                <w:rStyle w:val="y2iqfc"/>
                <w:rFonts w:ascii="Phetsarath OT" w:hAnsi="Phetsarath OT" w:cs="Phetsarath OT" w:hint="cs"/>
                <w:color w:val="202124"/>
                <w:sz w:val="24"/>
                <w:szCs w:val="24"/>
                <w:cs/>
                <w:lang w:bidi="lo-LA"/>
              </w:rPr>
              <w:t>ຜູ້</w:t>
            </w:r>
            <w:r w:rsidR="00785BDB" w:rsidRPr="00673520">
              <w:rPr>
                <w:rStyle w:val="y2iqfc"/>
                <w:rFonts w:ascii="Phetsarath OT" w:hAnsi="Phetsarath OT" w:cs="Phetsarath OT"/>
                <w:color w:val="202124"/>
                <w:sz w:val="24"/>
                <w:szCs w:val="24"/>
                <w:cs/>
                <w:lang w:bidi="lo-LA"/>
              </w:rPr>
              <w:t>ຈັດຊື້</w:t>
            </w:r>
            <w:r w:rsidR="006A608E" w:rsidRPr="00673520">
              <w:rPr>
                <w:rStyle w:val="y2iqfc"/>
                <w:rFonts w:ascii="Phetsarath OT" w:hAnsi="Phetsarath OT" w:cs="Phetsarath OT" w:hint="cs"/>
                <w:color w:val="202124"/>
                <w:sz w:val="24"/>
                <w:szCs w:val="24"/>
                <w:cs/>
                <w:lang w:bidi="lo-LA"/>
              </w:rPr>
              <w:t>-ຈັດຈ້າງ</w:t>
            </w:r>
            <w:r w:rsidR="00785BDB" w:rsidRPr="00673520">
              <w:rPr>
                <w:rStyle w:val="y2iqfc"/>
                <w:rFonts w:ascii="Phetsarath OT" w:hAnsi="Phetsarath OT" w:cs="Phetsarath OT"/>
                <w:color w:val="202124"/>
                <w:sz w:val="24"/>
                <w:szCs w:val="24"/>
              </w:rPr>
              <w:t xml:space="preserve">, </w:t>
            </w:r>
            <w:r w:rsidR="00785BDB" w:rsidRPr="00673520">
              <w:rPr>
                <w:rStyle w:val="y2iqfc"/>
                <w:rFonts w:ascii="Phetsarath OT" w:hAnsi="Phetsarath OT" w:cs="Phetsarath OT"/>
                <w:color w:val="202124"/>
                <w:sz w:val="24"/>
                <w:szCs w:val="24"/>
                <w:cs/>
                <w:lang w:bidi="lo-LA"/>
              </w:rPr>
              <w:t>ຫຼີກເວັ້ນການຂັດແຍ້ງກັບ</w:t>
            </w:r>
            <w:r w:rsidR="0072055C">
              <w:rPr>
                <w:rStyle w:val="y2iqfc"/>
                <w:rFonts w:ascii="Phetsarath OT" w:hAnsi="Phetsarath OT" w:cs="Phetsarath OT" w:hint="cs"/>
                <w:color w:val="202124"/>
                <w:sz w:val="24"/>
                <w:szCs w:val="24"/>
                <w:cs/>
                <w:lang w:bidi="lo-LA"/>
              </w:rPr>
              <w:t>ສັນຍາ</w:t>
            </w:r>
            <w:r w:rsidR="00785BDB" w:rsidRPr="00673520">
              <w:rPr>
                <w:rStyle w:val="y2iqfc"/>
                <w:rFonts w:ascii="Phetsarath OT" w:hAnsi="Phetsarath OT" w:cs="Phetsarath OT"/>
                <w:color w:val="202124"/>
                <w:sz w:val="24"/>
                <w:szCs w:val="24"/>
                <w:cs/>
                <w:lang w:bidi="lo-LA"/>
              </w:rPr>
              <w:t>ອື່ນໆ</w:t>
            </w:r>
            <w:r w:rsidR="006A608E" w:rsidRPr="00673520">
              <w:rPr>
                <w:rStyle w:val="y2iqfc"/>
                <w:rFonts w:ascii="Phetsarath OT" w:hAnsi="Phetsarath OT" w:cs="Phetsarath OT" w:hint="cs"/>
                <w:color w:val="202124"/>
                <w:sz w:val="24"/>
                <w:szCs w:val="24"/>
                <w:cs/>
                <w:lang w:bidi="lo-LA"/>
              </w:rPr>
              <w:t xml:space="preserve"> </w:t>
            </w:r>
            <w:r w:rsidR="00785BDB" w:rsidRPr="00673520">
              <w:rPr>
                <w:rStyle w:val="y2iqfc"/>
                <w:rFonts w:ascii="Phetsarath OT" w:hAnsi="Phetsarath OT" w:cs="Phetsarath OT"/>
                <w:color w:val="202124"/>
                <w:sz w:val="24"/>
                <w:szCs w:val="24"/>
                <w:cs/>
                <w:lang w:bidi="lo-LA"/>
              </w:rPr>
              <w:t>ຫຼື</w:t>
            </w:r>
            <w:r w:rsidR="006A608E" w:rsidRPr="00673520">
              <w:rPr>
                <w:rStyle w:val="y2iqfc"/>
                <w:rFonts w:ascii="Phetsarath OT" w:hAnsi="Phetsarath OT" w:cs="Phetsarath OT" w:hint="cs"/>
                <w:color w:val="202124"/>
                <w:sz w:val="24"/>
                <w:szCs w:val="24"/>
                <w:cs/>
                <w:lang w:bidi="lo-LA"/>
              </w:rPr>
              <w:t xml:space="preserve"> </w:t>
            </w:r>
            <w:r w:rsidR="00785BDB" w:rsidRPr="00673520">
              <w:rPr>
                <w:rStyle w:val="y2iqfc"/>
                <w:rFonts w:ascii="Phetsarath OT" w:hAnsi="Phetsarath OT" w:cs="Phetsarath OT"/>
                <w:color w:val="202124"/>
                <w:sz w:val="24"/>
                <w:szCs w:val="24"/>
                <w:cs/>
                <w:lang w:bidi="lo-LA"/>
              </w:rPr>
              <w:t>ຜົນປະໂຫຍດຂອງບໍລິສັດຂອງຕົນເອງຢ່າງເຂັ້ມງວດ</w:t>
            </w:r>
            <w:r w:rsidR="00785BDB" w:rsidRPr="00673520">
              <w:rPr>
                <w:rStyle w:val="y2iqfc"/>
                <w:rFonts w:ascii="Phetsarath OT" w:hAnsi="Phetsarath OT" w:cs="Phetsarath OT"/>
                <w:color w:val="202124"/>
                <w:sz w:val="24"/>
                <w:szCs w:val="24"/>
              </w:rPr>
              <w:t xml:space="preserve">, </w:t>
            </w:r>
            <w:r w:rsidR="00785BDB" w:rsidRPr="00673520">
              <w:rPr>
                <w:rStyle w:val="y2iqfc"/>
                <w:rFonts w:ascii="Phetsarath OT" w:hAnsi="Phetsarath OT" w:cs="Phetsarath OT"/>
                <w:color w:val="202124"/>
                <w:sz w:val="24"/>
                <w:szCs w:val="24"/>
                <w:cs/>
                <w:lang w:bidi="lo-LA"/>
              </w:rPr>
              <w:t>ແລະ</w:t>
            </w:r>
            <w:r w:rsidR="006A608E" w:rsidRPr="00673520">
              <w:rPr>
                <w:rStyle w:val="y2iqfc"/>
                <w:rFonts w:ascii="Phetsarath OT" w:hAnsi="Phetsarath OT" w:cs="Phetsarath OT" w:hint="cs"/>
                <w:color w:val="202124"/>
                <w:sz w:val="24"/>
                <w:szCs w:val="24"/>
                <w:cs/>
                <w:lang w:bidi="lo-LA"/>
              </w:rPr>
              <w:t xml:space="preserve"> </w:t>
            </w:r>
            <w:r w:rsidR="00785BDB" w:rsidRPr="00673520">
              <w:rPr>
                <w:rStyle w:val="y2iqfc"/>
                <w:rFonts w:ascii="Phetsarath OT" w:hAnsi="Phetsarath OT" w:cs="Phetsarath OT"/>
                <w:color w:val="202124"/>
                <w:sz w:val="24"/>
                <w:szCs w:val="24"/>
                <w:cs/>
                <w:lang w:bidi="lo-LA"/>
              </w:rPr>
              <w:t>ປະຕິບັດໂດຍບໍ່ມີກ</w:t>
            </w:r>
            <w:r w:rsidR="006A608E" w:rsidRPr="00673520">
              <w:rPr>
                <w:rStyle w:val="y2iqfc"/>
                <w:rFonts w:ascii="Phetsarath OT" w:hAnsi="Phetsarath OT" w:cs="Phetsarath OT" w:hint="cs"/>
                <w:color w:val="202124"/>
                <w:sz w:val="24"/>
                <w:szCs w:val="24"/>
                <w:cs/>
                <w:lang w:bidi="lo-LA"/>
              </w:rPr>
              <w:t>ານ</w:t>
            </w:r>
            <w:r w:rsidR="00785BDB" w:rsidRPr="00673520">
              <w:rPr>
                <w:rStyle w:val="y2iqfc"/>
                <w:rFonts w:ascii="Phetsarath OT" w:hAnsi="Phetsarath OT" w:cs="Phetsarath OT"/>
                <w:color w:val="202124"/>
                <w:sz w:val="24"/>
                <w:szCs w:val="24"/>
                <w:cs/>
                <w:lang w:bidi="lo-LA"/>
              </w:rPr>
              <w:t>ພິຈາລະນາໃດໆສໍາລັບວຽກງານໃນອະນາຄົດ.</w:t>
            </w:r>
          </w:p>
          <w:p w14:paraId="69AD78AA" w14:textId="0D7AE964" w:rsidR="00182AAF" w:rsidRPr="00673520" w:rsidRDefault="00BC2AFF" w:rsidP="009F3BE9">
            <w:pPr>
              <w:pStyle w:val="HTMLPreformatted"/>
              <w:spacing w:after="240"/>
              <w:ind w:left="330" w:hanging="330"/>
              <w:jc w:val="both"/>
              <w:rPr>
                <w:rFonts w:ascii="inherit" w:hAnsi="inherit"/>
                <w:color w:val="202124"/>
                <w:sz w:val="36"/>
                <w:szCs w:val="36"/>
              </w:rPr>
            </w:pPr>
            <w:r>
              <w:rPr>
                <w:rStyle w:val="y2iqfc"/>
                <w:rFonts w:ascii="Phetsarath OT" w:hAnsi="Phetsarath OT" w:cs="Phetsarath OT" w:hint="cs"/>
                <w:color w:val="202124"/>
                <w:sz w:val="24"/>
                <w:szCs w:val="24"/>
                <w:cs/>
                <w:lang w:bidi="lo-LA"/>
              </w:rPr>
              <w:t xml:space="preserve">3.2 </w:t>
            </w:r>
            <w:r w:rsidR="00182AAF" w:rsidRPr="00673520">
              <w:rPr>
                <w:rStyle w:val="y2iqfc"/>
                <w:rFonts w:ascii="Phetsarath OT" w:hAnsi="Phetsarath OT" w:cs="Phetsarath OT"/>
                <w:color w:val="202124"/>
                <w:sz w:val="24"/>
                <w:szCs w:val="24"/>
                <w:cs/>
                <w:lang w:bidi="lo-LA"/>
              </w:rPr>
              <w:t>ທີ່ປຶກສາມີພັນທະທີ່ຈະເປີດເຜີຍ</w:t>
            </w:r>
            <w:r w:rsidR="007D03AF" w:rsidRPr="00673520">
              <w:rPr>
                <w:rStyle w:val="y2iqfc"/>
                <w:rFonts w:ascii="Phetsarath OT" w:hAnsi="Phetsarath OT" w:cs="Phetsarath OT" w:hint="cs"/>
                <w:color w:val="202124"/>
                <w:sz w:val="24"/>
                <w:szCs w:val="24"/>
                <w:cs/>
                <w:lang w:bidi="lo-LA"/>
              </w:rPr>
              <w:t>ຕໍ່ຜູ້</w:t>
            </w:r>
            <w:r w:rsidR="00182AAF" w:rsidRPr="00673520">
              <w:rPr>
                <w:rStyle w:val="y2iqfc"/>
                <w:rFonts w:ascii="Phetsarath OT" w:hAnsi="Phetsarath OT" w:cs="Phetsarath OT"/>
                <w:color w:val="202124"/>
                <w:sz w:val="24"/>
                <w:szCs w:val="24"/>
                <w:cs/>
                <w:lang w:bidi="lo-LA"/>
              </w:rPr>
              <w:t>ຈັດຊື້</w:t>
            </w:r>
            <w:r w:rsidR="007D03AF" w:rsidRPr="00673520">
              <w:rPr>
                <w:rStyle w:val="y2iqfc"/>
                <w:rFonts w:ascii="Phetsarath OT" w:hAnsi="Phetsarath OT" w:cs="Phetsarath OT" w:hint="cs"/>
                <w:color w:val="202124"/>
                <w:sz w:val="24"/>
                <w:szCs w:val="24"/>
                <w:cs/>
                <w:lang w:bidi="lo-LA"/>
              </w:rPr>
              <w:t xml:space="preserve">-ຈັດຈ້າງ </w:t>
            </w:r>
            <w:r w:rsidR="00182AAF" w:rsidRPr="00673520">
              <w:rPr>
                <w:rStyle w:val="y2iqfc"/>
                <w:rFonts w:ascii="Phetsarath OT" w:hAnsi="Phetsarath OT" w:cs="Phetsarath OT"/>
                <w:color w:val="202124"/>
                <w:sz w:val="24"/>
                <w:szCs w:val="24"/>
                <w:cs/>
                <w:lang w:bidi="lo-LA"/>
              </w:rPr>
              <w:t>ທຸກສະຖານະການຂອງຂໍ້ຂັດແຍ່ງຕົວຈິງ ຫຼື</w:t>
            </w:r>
            <w:r w:rsidR="007D03AF" w:rsidRPr="00673520">
              <w:rPr>
                <w:rStyle w:val="y2iqfc"/>
                <w:rFonts w:ascii="Phetsarath OT" w:hAnsi="Phetsarath OT" w:cs="Phetsarath OT" w:hint="cs"/>
                <w:color w:val="202124"/>
                <w:sz w:val="24"/>
                <w:szCs w:val="24"/>
                <w:cs/>
                <w:lang w:bidi="lo-LA"/>
              </w:rPr>
              <w:t xml:space="preserve"> </w:t>
            </w:r>
            <w:r w:rsidR="00182AAF" w:rsidRPr="00673520">
              <w:rPr>
                <w:rStyle w:val="y2iqfc"/>
                <w:rFonts w:ascii="Phetsarath OT" w:hAnsi="Phetsarath OT" w:cs="Phetsarath OT"/>
                <w:color w:val="202124"/>
                <w:sz w:val="24"/>
                <w:szCs w:val="24"/>
                <w:cs/>
                <w:lang w:bidi="lo-LA"/>
              </w:rPr>
              <w:t>ທ່າແຮງທີ່ສົ່ງຜົນກະທົບເຖິງຄວາມສາມາດຂອງຕົນເພື່ອຮັບໃຊ້ຜົນປະໂຫຍດສູງສຸດຂອງ</w:t>
            </w:r>
            <w:r w:rsidR="007D03AF" w:rsidRPr="00673520">
              <w:rPr>
                <w:rStyle w:val="y2iqfc"/>
                <w:rFonts w:ascii="Phetsarath OT" w:hAnsi="Phetsarath OT" w:cs="Phetsarath OT" w:hint="cs"/>
                <w:color w:val="202124"/>
                <w:sz w:val="24"/>
                <w:szCs w:val="24"/>
                <w:cs/>
                <w:lang w:bidi="lo-LA"/>
              </w:rPr>
              <w:t>ຜູ້</w:t>
            </w:r>
            <w:r w:rsidR="00182AAF" w:rsidRPr="00673520">
              <w:rPr>
                <w:rStyle w:val="y2iqfc"/>
                <w:rFonts w:ascii="Phetsarath OT" w:hAnsi="Phetsarath OT" w:cs="Phetsarath OT"/>
                <w:color w:val="202124"/>
                <w:sz w:val="24"/>
                <w:szCs w:val="24"/>
                <w:cs/>
                <w:lang w:bidi="lo-LA"/>
              </w:rPr>
              <w:t>ຈັດຊື້</w:t>
            </w:r>
            <w:r w:rsidR="007D03AF" w:rsidRPr="00673520">
              <w:rPr>
                <w:rStyle w:val="y2iqfc"/>
                <w:rFonts w:ascii="Phetsarath OT" w:hAnsi="Phetsarath OT" w:cs="Phetsarath OT" w:hint="cs"/>
                <w:color w:val="202124"/>
                <w:sz w:val="24"/>
                <w:szCs w:val="24"/>
                <w:cs/>
                <w:lang w:bidi="lo-LA"/>
              </w:rPr>
              <w:t>-ຈັດຈ້າງ</w:t>
            </w:r>
            <w:r w:rsidR="00182AAF" w:rsidRPr="00673520">
              <w:rPr>
                <w:rStyle w:val="y2iqfc"/>
                <w:rFonts w:ascii="Phetsarath OT" w:hAnsi="Phetsarath OT" w:cs="Phetsarath OT"/>
                <w:color w:val="202124"/>
                <w:sz w:val="24"/>
                <w:szCs w:val="24"/>
                <w:cs/>
                <w:lang w:bidi="lo-LA"/>
              </w:rPr>
              <w:t xml:space="preserve"> ການບໍ່ເປີດເຜີຍສະຖານະການດັ່ງກ່າວອາດເຮັດໃຫ້</w:t>
            </w:r>
            <w:r w:rsidR="007D03AF" w:rsidRPr="00673520">
              <w:rPr>
                <w:rStyle w:val="y2iqfc"/>
                <w:rFonts w:ascii="Phetsarath OT" w:hAnsi="Phetsarath OT" w:cs="Phetsarath OT" w:hint="cs"/>
                <w:color w:val="202124"/>
                <w:sz w:val="24"/>
                <w:szCs w:val="24"/>
                <w:cs/>
                <w:lang w:bidi="lo-LA"/>
              </w:rPr>
              <w:t>ທີ່</w:t>
            </w:r>
            <w:r w:rsidR="00182AAF" w:rsidRPr="00673520">
              <w:rPr>
                <w:rStyle w:val="y2iqfc"/>
                <w:rFonts w:ascii="Phetsarath OT" w:hAnsi="Phetsarath OT" w:cs="Phetsarath OT"/>
                <w:color w:val="202124"/>
                <w:sz w:val="24"/>
                <w:szCs w:val="24"/>
                <w:cs/>
                <w:lang w:bidi="lo-LA"/>
              </w:rPr>
              <w:t>ປຶກສາຂາດຄຸນວຸດທິ ຫຼື</w:t>
            </w:r>
            <w:r w:rsidR="007D03AF" w:rsidRPr="00673520">
              <w:rPr>
                <w:rStyle w:val="y2iqfc"/>
                <w:rFonts w:ascii="Phetsarath OT" w:hAnsi="Phetsarath OT" w:cs="Phetsarath OT" w:hint="cs"/>
                <w:color w:val="202124"/>
                <w:sz w:val="24"/>
                <w:szCs w:val="24"/>
                <w:cs/>
                <w:lang w:bidi="lo-LA"/>
              </w:rPr>
              <w:t xml:space="preserve"> </w:t>
            </w:r>
            <w:r w:rsidR="00182AAF" w:rsidRPr="00673520">
              <w:rPr>
                <w:rStyle w:val="y2iqfc"/>
                <w:rFonts w:ascii="Phetsarath OT" w:hAnsi="Phetsarath OT" w:cs="Phetsarath OT"/>
                <w:color w:val="202124"/>
                <w:sz w:val="24"/>
                <w:szCs w:val="24"/>
                <w:cs/>
                <w:lang w:bidi="lo-LA"/>
              </w:rPr>
              <w:t>ການຢຸດ</w:t>
            </w:r>
            <w:r w:rsidR="007D03AF" w:rsidRPr="00673520">
              <w:rPr>
                <w:rStyle w:val="y2iqfc"/>
                <w:rFonts w:ascii="Phetsarath OT" w:hAnsi="Phetsarath OT" w:cs="Phetsarath OT" w:hint="cs"/>
                <w:color w:val="202124"/>
                <w:sz w:val="24"/>
                <w:szCs w:val="24"/>
                <w:cs/>
                <w:lang w:bidi="lo-LA"/>
              </w:rPr>
              <w:t>ຕິສັນຍາ</w:t>
            </w:r>
            <w:r w:rsidR="00182AAF" w:rsidRPr="00673520">
              <w:rPr>
                <w:rStyle w:val="y2iqfc"/>
                <w:rFonts w:ascii="Phetsarath OT" w:hAnsi="Phetsarath OT" w:cs="Phetsarath OT"/>
                <w:color w:val="202124"/>
                <w:sz w:val="24"/>
                <w:szCs w:val="24"/>
                <w:cs/>
                <w:lang w:bidi="lo-LA"/>
              </w:rPr>
              <w:t>ການ</w:t>
            </w:r>
            <w:r w:rsidR="007D03AF" w:rsidRPr="00673520">
              <w:rPr>
                <w:rStyle w:val="y2iqfc"/>
                <w:rFonts w:ascii="Phetsarath OT" w:hAnsi="Phetsarath OT" w:cs="Phetsarath OT" w:hint="cs"/>
                <w:color w:val="202124"/>
                <w:sz w:val="24"/>
                <w:szCs w:val="24"/>
                <w:cs/>
                <w:lang w:bidi="lo-LA"/>
              </w:rPr>
              <w:t>ບໍລິການ</w:t>
            </w:r>
            <w:r w:rsidR="00182AAF" w:rsidRPr="00673520">
              <w:rPr>
                <w:rStyle w:val="y2iqfc"/>
                <w:rFonts w:ascii="Phetsarath OT" w:hAnsi="Phetsarath OT" w:cs="Phetsarath OT"/>
                <w:color w:val="202124"/>
                <w:sz w:val="24"/>
                <w:szCs w:val="24"/>
                <w:cs/>
                <w:lang w:bidi="lo-LA"/>
              </w:rPr>
              <w:t>ຂອງທີ່ປຶກສາ</w:t>
            </w:r>
            <w:r w:rsidR="007D03AF" w:rsidRPr="00673520">
              <w:rPr>
                <w:rStyle w:val="y2iqfc"/>
                <w:rFonts w:ascii="Phetsarath OT" w:hAnsi="Phetsarath OT" w:cs="Phetsarath OT" w:hint="cs"/>
                <w:color w:val="202124"/>
                <w:sz w:val="24"/>
                <w:szCs w:val="24"/>
                <w:cs/>
                <w:lang w:bidi="lo-LA"/>
              </w:rPr>
              <w:t xml:space="preserve"> </w:t>
            </w:r>
            <w:r w:rsidR="00182AAF" w:rsidRPr="00673520">
              <w:rPr>
                <w:rStyle w:val="y2iqfc"/>
                <w:rFonts w:ascii="Phetsarath OT" w:hAnsi="Phetsarath OT" w:cs="Phetsarath OT"/>
                <w:color w:val="202124"/>
                <w:sz w:val="24"/>
                <w:szCs w:val="24"/>
                <w:cs/>
                <w:lang w:bidi="lo-LA"/>
              </w:rPr>
              <w:t>ແລະ/ຫຼື ການລົງໂທດຂອງລັດຖະບານ.</w:t>
            </w:r>
          </w:p>
          <w:p w14:paraId="39C6E4F7" w14:textId="0BCD55B7" w:rsidR="00182AAF" w:rsidRPr="003B6999" w:rsidRDefault="00BC2AFF" w:rsidP="009F3BE9">
            <w:pPr>
              <w:pStyle w:val="HTMLPreformatted"/>
              <w:spacing w:after="240"/>
              <w:ind w:left="855" w:hanging="540"/>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3.2.1 </w:t>
            </w:r>
            <w:r w:rsidR="00182AAF" w:rsidRPr="007022CD">
              <w:rPr>
                <w:rStyle w:val="y2iqfc"/>
                <w:rFonts w:ascii="Phetsarath OT" w:hAnsi="Phetsarath OT" w:cs="Phetsarath OT"/>
                <w:color w:val="202124"/>
                <w:sz w:val="24"/>
                <w:szCs w:val="24"/>
                <w:cs/>
                <w:lang w:bidi="lo-LA"/>
              </w:rPr>
              <w:t>ໂດຍ​ບໍ່​ມີ​ການ​ຈໍາ​ກັດ​</w:t>
            </w:r>
            <w:r w:rsidR="00406D55">
              <w:rPr>
                <w:rStyle w:val="y2iqfc"/>
                <w:rFonts w:ascii="Phetsarath OT" w:hAnsi="Phetsarath OT" w:cs="Phetsarath OT" w:hint="cs"/>
                <w:color w:val="202124"/>
                <w:sz w:val="24"/>
                <w:szCs w:val="24"/>
                <w:cs/>
                <w:lang w:bidi="lo-LA"/>
              </w:rPr>
              <w:t>ພຽງລັກສະນະ</w:t>
            </w:r>
            <w:r w:rsidR="00182AAF" w:rsidRPr="007022CD">
              <w:rPr>
                <w:rStyle w:val="y2iqfc"/>
                <w:rFonts w:ascii="Phetsarath OT" w:hAnsi="Phetsarath OT" w:cs="Phetsarath OT"/>
                <w:color w:val="202124"/>
                <w:sz w:val="24"/>
                <w:szCs w:val="24"/>
                <w:cs/>
                <w:lang w:bidi="lo-LA"/>
              </w:rPr>
              <w:t>​ທົ່ວ​ໄປ​ຂອງ​</w:t>
            </w:r>
            <w:r w:rsidR="00406D55">
              <w:rPr>
                <w:rStyle w:val="y2iqfc"/>
                <w:rFonts w:ascii="Phetsarath OT" w:hAnsi="Phetsarath OT" w:cs="Phetsarath OT" w:hint="cs"/>
                <w:color w:val="202124"/>
                <w:sz w:val="24"/>
                <w:szCs w:val="24"/>
                <w:cs/>
                <w:lang w:bidi="lo-LA"/>
              </w:rPr>
              <w:t>ສິ່ງ</w:t>
            </w:r>
            <w:r w:rsidR="00182AAF" w:rsidRPr="007022CD">
              <w:rPr>
                <w:rStyle w:val="y2iqfc"/>
                <w:rFonts w:ascii="Phetsarath OT" w:hAnsi="Phetsarath OT" w:cs="Phetsarath OT"/>
                <w:color w:val="202124"/>
                <w:sz w:val="24"/>
                <w:szCs w:val="24"/>
                <w:cs/>
                <w:lang w:bidi="lo-LA"/>
              </w:rPr>
              <w:t>ຂ້າງ​ເທິງ​ນີ້​</w:t>
            </w:r>
            <w:r w:rsidR="00182AAF" w:rsidRPr="007022CD">
              <w:rPr>
                <w:rStyle w:val="y2iqfc"/>
                <w:rFonts w:ascii="Phetsarath OT" w:hAnsi="Phetsarath OT" w:cs="Phetsarath OT"/>
                <w:color w:val="202124"/>
                <w:sz w:val="24"/>
                <w:szCs w:val="24"/>
              </w:rPr>
              <w:t xml:space="preserve">, </w:t>
            </w:r>
            <w:r w:rsidR="00182AAF" w:rsidRPr="007022CD">
              <w:rPr>
                <w:rStyle w:val="y2iqfc"/>
                <w:rFonts w:ascii="Phetsarath OT" w:hAnsi="Phetsarath OT" w:cs="Phetsarath OT"/>
                <w:color w:val="202124"/>
                <w:sz w:val="24"/>
                <w:szCs w:val="24"/>
                <w:cs/>
                <w:lang w:bidi="lo-LA"/>
              </w:rPr>
              <w:t>ທີ່​ປຶກ​ສາ​ຈະ​ບໍ່​ໄດ້​ຮັບ​ການ​ຈ້າງ​ພາຍ​ໃຕ້​ສະ​ຖາ​ນະ​ການ​ດັ່ງ​ລຸ່ມ​ນີ້​:</w:t>
            </w:r>
          </w:p>
        </w:tc>
      </w:tr>
      <w:tr w:rsidR="000B5EDC" w:rsidRPr="00756970" w14:paraId="59EC30DA" w14:textId="77777777" w:rsidTr="006E4B4F">
        <w:trPr>
          <w:jc w:val="center"/>
        </w:trPr>
        <w:tc>
          <w:tcPr>
            <w:tcW w:w="2487" w:type="dxa"/>
          </w:tcPr>
          <w:p w14:paraId="342BCCF6" w14:textId="6F7AF42B" w:rsidR="00E454B6" w:rsidRPr="003B6999" w:rsidRDefault="00E454B6" w:rsidP="00B44782">
            <w:pPr>
              <w:ind w:left="807" w:hanging="283"/>
              <w:rPr>
                <w:rFonts w:ascii="Phetsarath OT" w:eastAsia="Phetsarath OT" w:hAnsi="Phetsarath OT" w:cs="Phetsarath OT"/>
                <w:b/>
                <w:bCs/>
                <w:lang w:bidi="lo-LA"/>
              </w:rPr>
            </w:pPr>
            <w:r w:rsidRPr="003B6999">
              <w:rPr>
                <w:rFonts w:ascii="Phetsarath OT" w:eastAsia="Phetsarath OT" w:hAnsi="Phetsarath OT" w:cs="Phetsarath OT" w:hint="cs"/>
                <w:b/>
                <w:bCs/>
                <w:cs/>
                <w:lang w:bidi="lo-LA"/>
              </w:rPr>
              <w:t>ກ.</w:t>
            </w:r>
            <w:r w:rsidR="00DF5C3C">
              <w:rPr>
                <w:rFonts w:ascii="Phetsarath OT" w:eastAsia="Phetsarath OT" w:hAnsi="Phetsarath OT" w:cs="Phetsarath OT" w:hint="cs"/>
                <w:b/>
                <w:bCs/>
                <w:cs/>
                <w:lang w:bidi="lo-LA"/>
              </w:rPr>
              <w:t xml:space="preserve"> </w:t>
            </w:r>
            <w:r w:rsidRPr="003B6999">
              <w:rPr>
                <w:rFonts w:ascii="Phetsarath OT" w:eastAsia="Phetsarath OT" w:hAnsi="Phetsarath OT" w:cs="Phetsarath OT" w:hint="cs"/>
                <w:b/>
                <w:bCs/>
                <w:cs/>
                <w:lang w:bidi="lo-LA"/>
              </w:rPr>
              <w:t>ຂໍ້ຂັດແຍ່ງດ້ານກີດຈະກໍາ</w:t>
            </w:r>
          </w:p>
        </w:tc>
        <w:tc>
          <w:tcPr>
            <w:tcW w:w="7654" w:type="dxa"/>
            <w:gridSpan w:val="2"/>
          </w:tcPr>
          <w:p w14:paraId="0F62BCA8" w14:textId="63F46D84" w:rsidR="00182AAF" w:rsidRPr="00BF0185" w:rsidRDefault="00E454B6" w:rsidP="00F23BF9">
            <w:pPr>
              <w:pStyle w:val="BodyTextIndent3"/>
              <w:spacing w:after="240"/>
              <w:ind w:left="332" w:hanging="332"/>
              <w:contextualSpacing/>
            </w:pPr>
            <w:r w:rsidRPr="00BF0185">
              <w:rPr>
                <w:rStyle w:val="y2iqfc"/>
                <w:rFonts w:ascii="Phetsarath OT" w:hAnsi="Phetsarath OT" w:cs="Phetsarath OT" w:hint="cs"/>
                <w:color w:val="202124"/>
                <w:cs/>
                <w:lang w:bidi="lo-LA"/>
              </w:rPr>
              <w:t>(</w:t>
            </w:r>
            <w:r w:rsidRPr="00BF0185">
              <w:rPr>
                <w:rStyle w:val="y2iqfc"/>
                <w:rFonts w:ascii="Phetsarath OT" w:hAnsi="Phetsarath OT" w:cs="Phetsarath OT"/>
                <w:color w:val="202124"/>
                <w:lang w:bidi="lo-LA"/>
              </w:rPr>
              <w:t xml:space="preserve">i) </w:t>
            </w:r>
            <w:r w:rsidR="00182AAF" w:rsidRPr="00BF0185">
              <w:rPr>
                <w:rStyle w:val="y2iqfc"/>
                <w:rFonts w:ascii="Phetsarath OT" w:hAnsi="Phetsarath OT" w:cs="Phetsarath OT"/>
                <w:color w:val="202124"/>
                <w:u w:val="single"/>
                <w:cs/>
                <w:lang w:bidi="lo-LA"/>
              </w:rPr>
              <w:t>ຂໍ້ຂັດແຍ່ງ</w:t>
            </w:r>
            <w:r w:rsidRPr="00BF0185">
              <w:rPr>
                <w:rStyle w:val="y2iqfc"/>
                <w:rFonts w:ascii="Phetsarath OT" w:hAnsi="Phetsarath OT" w:cs="Phetsarath OT"/>
                <w:color w:val="202124"/>
                <w:u w:val="single"/>
                <w:lang w:bidi="lo-LA"/>
              </w:rPr>
              <w:t xml:space="preserve"> </w:t>
            </w:r>
            <w:r w:rsidR="00182AAF" w:rsidRPr="00BF0185">
              <w:rPr>
                <w:rStyle w:val="y2iqfc"/>
                <w:rFonts w:ascii="Phetsarath OT" w:hAnsi="Phetsarath OT" w:cs="Phetsarath OT"/>
                <w:color w:val="202124"/>
                <w:u w:val="single"/>
                <w:cs/>
                <w:lang w:bidi="lo-LA"/>
              </w:rPr>
              <w:t>ລະຫວ່າງ</w:t>
            </w:r>
            <w:r w:rsidRPr="00BF0185">
              <w:rPr>
                <w:rStyle w:val="y2iqfc"/>
                <w:rFonts w:ascii="Phetsarath OT" w:hAnsi="Phetsarath OT" w:cs="Phetsarath OT"/>
                <w:color w:val="202124"/>
                <w:u w:val="single"/>
                <w:lang w:bidi="lo-LA"/>
              </w:rPr>
              <w:t xml:space="preserve"> </w:t>
            </w:r>
            <w:r w:rsidR="00182AAF" w:rsidRPr="00BF0185">
              <w:rPr>
                <w:rStyle w:val="y2iqfc"/>
                <w:rFonts w:ascii="Phetsarath OT" w:hAnsi="Phetsarath OT" w:cs="Phetsarath OT"/>
                <w:color w:val="202124"/>
                <w:u w:val="single"/>
                <w:cs/>
                <w:lang w:bidi="lo-LA"/>
              </w:rPr>
              <w:t>ກິດຈະກໍາການໃຫ້ຄໍາປຶກສາ</w:t>
            </w:r>
            <w:r w:rsidRPr="00BF0185">
              <w:rPr>
                <w:rStyle w:val="y2iqfc"/>
                <w:rFonts w:ascii="Phetsarath OT" w:hAnsi="Phetsarath OT" w:cs="Phetsarath OT"/>
                <w:color w:val="202124"/>
                <w:u w:val="single"/>
                <w:lang w:bidi="lo-LA"/>
              </w:rPr>
              <w:t xml:space="preserve"> </w:t>
            </w:r>
            <w:r w:rsidR="00182AAF" w:rsidRPr="00BF0185">
              <w:rPr>
                <w:rStyle w:val="y2iqfc"/>
                <w:rFonts w:ascii="Phetsarath OT" w:hAnsi="Phetsarath OT" w:cs="Phetsarath OT"/>
                <w:color w:val="202124"/>
                <w:u w:val="single"/>
                <w:cs/>
                <w:lang w:bidi="lo-LA"/>
              </w:rPr>
              <w:t>ແລະ</w:t>
            </w:r>
            <w:r w:rsidRPr="00BF0185">
              <w:rPr>
                <w:rStyle w:val="y2iqfc"/>
                <w:rFonts w:ascii="Phetsarath OT" w:hAnsi="Phetsarath OT" w:cs="Phetsarath OT"/>
                <w:color w:val="202124"/>
                <w:u w:val="single"/>
                <w:lang w:bidi="lo-LA"/>
              </w:rPr>
              <w:t xml:space="preserve"> </w:t>
            </w:r>
            <w:r w:rsidR="00182AAF" w:rsidRPr="00BF0185">
              <w:rPr>
                <w:rStyle w:val="y2iqfc"/>
                <w:rFonts w:ascii="Phetsarath OT" w:hAnsi="Phetsarath OT" w:cs="Phetsarath OT"/>
                <w:color w:val="202124"/>
                <w:u w:val="single"/>
                <w:cs/>
                <w:lang w:bidi="lo-LA"/>
              </w:rPr>
              <w:t>ການຈັດຊື້ສິນຄ້າ</w:t>
            </w:r>
            <w:r w:rsidR="00182AAF" w:rsidRPr="00BF0185">
              <w:rPr>
                <w:rStyle w:val="y2iqfc"/>
                <w:rFonts w:ascii="Phetsarath OT" w:hAnsi="Phetsarath OT" w:cs="Phetsarath OT"/>
                <w:color w:val="202124"/>
                <w:u w:val="single"/>
              </w:rPr>
              <w:t xml:space="preserve">, </w:t>
            </w:r>
            <w:r w:rsidRPr="00BF0185">
              <w:rPr>
                <w:rStyle w:val="y2iqfc"/>
                <w:rFonts w:ascii="Phetsarath OT" w:hAnsi="Phetsarath OT" w:cs="Phetsarath OT" w:hint="cs"/>
                <w:color w:val="202124"/>
                <w:u w:val="single"/>
                <w:cs/>
                <w:lang w:bidi="lo-LA"/>
              </w:rPr>
              <w:t>ການກໍ່ສ້າງ</w:t>
            </w:r>
            <w:r w:rsidRPr="00BF0185">
              <w:rPr>
                <w:rStyle w:val="y2iqfc"/>
                <w:rFonts w:ascii="Phetsarath OT" w:hAnsi="Phetsarath OT" w:cs="Phetsarath OT"/>
                <w:color w:val="202124"/>
                <w:u w:val="single"/>
                <w:lang w:bidi="lo-LA"/>
              </w:rPr>
              <w:t xml:space="preserve"> </w:t>
            </w:r>
            <w:r w:rsidR="00182AAF" w:rsidRPr="00BF0185">
              <w:rPr>
                <w:rStyle w:val="y2iqfc"/>
                <w:rFonts w:ascii="Phetsarath OT" w:hAnsi="Phetsarath OT" w:cs="Phetsarath OT"/>
                <w:color w:val="202124"/>
                <w:u w:val="single"/>
                <w:cs/>
                <w:lang w:bidi="lo-LA"/>
              </w:rPr>
              <w:t>ຫຼື</w:t>
            </w:r>
            <w:r w:rsidRPr="00BF0185">
              <w:rPr>
                <w:rStyle w:val="y2iqfc"/>
                <w:rFonts w:ascii="Phetsarath OT" w:hAnsi="Phetsarath OT" w:cs="Phetsarath OT"/>
                <w:color w:val="202124"/>
                <w:u w:val="single"/>
                <w:lang w:bidi="lo-LA"/>
              </w:rPr>
              <w:t xml:space="preserve"> </w:t>
            </w:r>
            <w:r w:rsidR="00182AAF" w:rsidRPr="00BF0185">
              <w:rPr>
                <w:rStyle w:val="y2iqfc"/>
                <w:rFonts w:ascii="Phetsarath OT" w:hAnsi="Phetsarath OT" w:cs="Phetsarath OT"/>
                <w:color w:val="202124"/>
                <w:u w:val="single"/>
                <w:cs/>
                <w:lang w:bidi="lo-LA"/>
              </w:rPr>
              <w:t>ການບໍລິການທີ່ບໍ່ແມ່ນທີ່ປຶກສາ:</w:t>
            </w:r>
            <w:r w:rsidR="00182AAF" w:rsidRPr="00BF0185">
              <w:rPr>
                <w:rStyle w:val="y2iqfc"/>
                <w:rFonts w:ascii="Phetsarath OT" w:hAnsi="Phetsarath OT" w:cs="Phetsarath OT"/>
                <w:color w:val="202124"/>
                <w:cs/>
                <w:lang w:bidi="lo-LA"/>
              </w:rPr>
              <w:t xml:space="preserve"> ບໍລິສັດທີ່ໄດ້ຮັບການ</w:t>
            </w:r>
            <w:r w:rsidR="00021C6D" w:rsidRPr="00BF0185">
              <w:rPr>
                <w:rStyle w:val="y2iqfc"/>
                <w:rFonts w:ascii="Phetsarath OT" w:hAnsi="Phetsarath OT" w:cs="Phetsarath OT" w:hint="cs"/>
                <w:color w:val="202124"/>
                <w:cs/>
                <w:lang w:bidi="lo-LA"/>
              </w:rPr>
              <w:t>ວ່າຈ້າງ</w:t>
            </w:r>
            <w:r w:rsidR="00182AAF" w:rsidRPr="00BF0185">
              <w:rPr>
                <w:rStyle w:val="y2iqfc"/>
                <w:rFonts w:ascii="Phetsarath OT" w:hAnsi="Phetsarath OT" w:cs="Phetsarath OT"/>
                <w:color w:val="202124"/>
                <w:cs/>
                <w:lang w:bidi="lo-LA"/>
              </w:rPr>
              <w:t>ໂດຍ</w:t>
            </w:r>
            <w:r w:rsidR="00021C6D" w:rsidRPr="00BF0185">
              <w:rPr>
                <w:rStyle w:val="y2iqfc"/>
                <w:rFonts w:ascii="Phetsarath OT" w:hAnsi="Phetsarath OT" w:cs="Phetsarath OT" w:hint="cs"/>
                <w:color w:val="202124"/>
                <w:cs/>
                <w:lang w:bidi="lo-LA"/>
              </w:rPr>
              <w:t>ຜູ້</w:t>
            </w:r>
            <w:r w:rsidR="00182AAF" w:rsidRPr="00BF0185">
              <w:rPr>
                <w:rStyle w:val="y2iqfc"/>
                <w:rFonts w:ascii="Phetsarath OT" w:hAnsi="Phetsarath OT" w:cs="Phetsarath OT"/>
                <w:color w:val="202124"/>
                <w:cs/>
                <w:lang w:bidi="lo-LA"/>
              </w:rPr>
              <w:t>ຈັດຊື້</w:t>
            </w:r>
            <w:r w:rsidR="00021C6D" w:rsidRPr="00BF0185">
              <w:rPr>
                <w:rStyle w:val="y2iqfc"/>
                <w:rFonts w:ascii="Phetsarath OT" w:hAnsi="Phetsarath OT" w:cs="Phetsarath OT" w:hint="cs"/>
                <w:color w:val="202124"/>
                <w:cs/>
                <w:lang w:bidi="lo-LA"/>
              </w:rPr>
              <w:t>-ຈັດຈ້າງ</w:t>
            </w:r>
            <w:r w:rsidR="00A13220" w:rsidRPr="00BF0185">
              <w:rPr>
                <w:rStyle w:val="y2iqfc"/>
                <w:rFonts w:ascii="Phetsarath OT" w:hAnsi="Phetsarath OT" w:cs="Phetsarath OT" w:hint="cs"/>
                <w:color w:val="202124"/>
                <w:cs/>
                <w:lang w:bidi="lo-LA"/>
              </w:rPr>
              <w:t xml:space="preserve"> </w:t>
            </w:r>
            <w:r w:rsidR="00182AAF" w:rsidRPr="00BF0185">
              <w:rPr>
                <w:rStyle w:val="y2iqfc"/>
                <w:rFonts w:ascii="Phetsarath OT" w:hAnsi="Phetsarath OT" w:cs="Phetsarath OT"/>
                <w:color w:val="202124"/>
                <w:cs/>
                <w:lang w:bidi="lo-LA"/>
              </w:rPr>
              <w:t>ເພື່ອສະຫນອງສິນຄ້າ</w:t>
            </w:r>
            <w:r w:rsidR="00182AAF" w:rsidRPr="00BF0185">
              <w:rPr>
                <w:rStyle w:val="y2iqfc"/>
                <w:rFonts w:ascii="Phetsarath OT" w:hAnsi="Phetsarath OT" w:cs="Phetsarath OT"/>
                <w:color w:val="202124"/>
              </w:rPr>
              <w:t xml:space="preserve">, </w:t>
            </w:r>
            <w:r w:rsidR="00182AAF" w:rsidRPr="00BF0185">
              <w:rPr>
                <w:rStyle w:val="y2iqfc"/>
                <w:rFonts w:ascii="Phetsarath OT" w:hAnsi="Phetsarath OT" w:cs="Phetsarath OT"/>
                <w:color w:val="202124"/>
                <w:cs/>
                <w:lang w:bidi="lo-LA"/>
              </w:rPr>
              <w:t>ວຽກງານ</w:t>
            </w:r>
            <w:r w:rsidR="00182AAF" w:rsidRPr="00BF0185">
              <w:rPr>
                <w:rStyle w:val="y2iqfc"/>
                <w:rFonts w:ascii="Phetsarath OT" w:hAnsi="Phetsarath OT" w:cs="Phetsarath OT"/>
                <w:color w:val="202124"/>
              </w:rPr>
              <w:t xml:space="preserve">, </w:t>
            </w:r>
            <w:r w:rsidR="00182AAF" w:rsidRPr="00BF0185">
              <w:rPr>
                <w:rStyle w:val="y2iqfc"/>
                <w:rFonts w:ascii="Phetsarath OT" w:hAnsi="Phetsarath OT" w:cs="Phetsarath OT"/>
                <w:color w:val="202124"/>
                <w:cs/>
                <w:lang w:bidi="lo-LA"/>
              </w:rPr>
              <w:t>ຫຼື</w:t>
            </w:r>
            <w:r w:rsidR="00A13220" w:rsidRPr="00BF0185">
              <w:rPr>
                <w:rStyle w:val="y2iqfc"/>
                <w:rFonts w:ascii="Phetsarath OT" w:hAnsi="Phetsarath OT" w:cs="Phetsarath OT" w:hint="cs"/>
                <w:color w:val="202124"/>
                <w:cs/>
                <w:lang w:bidi="lo-LA"/>
              </w:rPr>
              <w:t xml:space="preserve"> </w:t>
            </w:r>
            <w:r w:rsidR="00182AAF" w:rsidRPr="00BF0185">
              <w:rPr>
                <w:rStyle w:val="y2iqfc"/>
                <w:rFonts w:ascii="Phetsarath OT" w:hAnsi="Phetsarath OT" w:cs="Phetsarath OT"/>
                <w:color w:val="202124"/>
                <w:cs/>
                <w:lang w:bidi="lo-LA"/>
              </w:rPr>
              <w:t>ການບໍລິການທີ່ບໍ່ແມ່ນທີ່ປຶກສາສໍາລັບໂຄງການ</w:t>
            </w:r>
            <w:r w:rsidR="00182AAF" w:rsidRPr="00BF0185">
              <w:rPr>
                <w:rStyle w:val="y2iqfc"/>
                <w:rFonts w:ascii="Phetsarath OT" w:hAnsi="Phetsarath OT" w:cs="Phetsarath OT"/>
                <w:color w:val="202124"/>
              </w:rPr>
              <w:t xml:space="preserve">, </w:t>
            </w:r>
            <w:r w:rsidR="00182AAF" w:rsidRPr="00BF0185">
              <w:rPr>
                <w:rStyle w:val="y2iqfc"/>
                <w:rFonts w:ascii="Phetsarath OT" w:hAnsi="Phetsarath OT" w:cs="Phetsarath OT"/>
                <w:color w:val="202124"/>
                <w:cs/>
                <w:lang w:bidi="lo-LA"/>
              </w:rPr>
              <w:t>ຫຼື</w:t>
            </w:r>
            <w:r w:rsidR="00A13220" w:rsidRPr="00BF0185">
              <w:rPr>
                <w:rStyle w:val="y2iqfc"/>
                <w:rFonts w:ascii="Phetsarath OT" w:hAnsi="Phetsarath OT" w:cs="Phetsarath OT"/>
                <w:color w:val="202124"/>
                <w:lang w:bidi="lo-LA"/>
              </w:rPr>
              <w:t xml:space="preserve"> </w:t>
            </w:r>
            <w:r w:rsidR="00A13220" w:rsidRPr="00BF0185">
              <w:rPr>
                <w:rStyle w:val="y2iqfc"/>
                <w:rFonts w:ascii="Phetsarath OT" w:hAnsi="Phetsarath OT" w:cs="Phetsarath OT" w:hint="cs"/>
                <w:color w:val="202124"/>
                <w:cs/>
                <w:lang w:bidi="lo-LA"/>
              </w:rPr>
              <w:t>ເຄືອຄ່າຍ</w:t>
            </w:r>
            <w:r w:rsidR="00182AAF" w:rsidRPr="00BF0185">
              <w:rPr>
                <w:rStyle w:val="y2iqfc"/>
                <w:rFonts w:ascii="Phetsarath OT" w:hAnsi="Phetsarath OT" w:cs="Phetsarath OT"/>
                <w:color w:val="202124"/>
                <w:cs/>
                <w:lang w:bidi="lo-LA"/>
              </w:rPr>
              <w:t>ຂອງຕົນ</w:t>
            </w:r>
            <w:r w:rsidR="00182AAF" w:rsidRPr="00BF0185">
              <w:rPr>
                <w:rStyle w:val="y2iqfc"/>
                <w:rFonts w:ascii="Phetsarath OT" w:hAnsi="Phetsarath OT" w:cs="Phetsarath OT"/>
                <w:color w:val="202124"/>
              </w:rPr>
              <w:t xml:space="preserve">, </w:t>
            </w:r>
            <w:r w:rsidR="00182AAF" w:rsidRPr="00BF0185">
              <w:rPr>
                <w:rStyle w:val="y2iqfc"/>
                <w:rFonts w:ascii="Phetsarath OT" w:hAnsi="Phetsarath OT" w:cs="Phetsarath OT"/>
                <w:color w:val="202124"/>
                <w:cs/>
                <w:lang w:bidi="lo-LA"/>
              </w:rPr>
              <w:t>ຈະຖືກຕັດສິດຈາກການບໍລິການໃຫ້ຄໍາປຶກສາ</w:t>
            </w:r>
            <w:r w:rsidR="00FD2328" w:rsidRPr="00BF0185">
              <w:rPr>
                <w:rStyle w:val="y2iqfc"/>
                <w:rFonts w:ascii="Phetsarath OT" w:hAnsi="Phetsarath OT" w:cs="Phetsarath OT" w:hint="cs"/>
                <w:color w:val="202124"/>
                <w:cs/>
                <w:lang w:bidi="lo-LA"/>
              </w:rPr>
              <w:t xml:space="preserve"> </w:t>
            </w:r>
            <w:r w:rsidR="00182AAF" w:rsidRPr="00BF0185">
              <w:rPr>
                <w:rStyle w:val="y2iqfc"/>
                <w:rFonts w:ascii="Phetsarath OT" w:hAnsi="Phetsarath OT" w:cs="Phetsarath OT"/>
                <w:color w:val="202124"/>
                <w:cs/>
                <w:lang w:bidi="lo-LA"/>
              </w:rPr>
              <w:t>ທີ່ເປັນຜົນມາຈາກ</w:t>
            </w:r>
            <w:r w:rsidR="00A13220" w:rsidRPr="00BF0185">
              <w:rPr>
                <w:rStyle w:val="y2iqfc"/>
                <w:rFonts w:ascii="Phetsarath OT" w:hAnsi="Phetsarath OT" w:cs="Phetsarath OT"/>
                <w:color w:val="202124"/>
                <w:lang w:bidi="lo-LA"/>
              </w:rPr>
              <w:t xml:space="preserve"> </w:t>
            </w:r>
            <w:r w:rsidR="00182AAF" w:rsidRPr="00BF0185">
              <w:rPr>
                <w:rStyle w:val="y2iqfc"/>
                <w:rFonts w:ascii="Phetsarath OT" w:hAnsi="Phetsarath OT" w:cs="Phetsarath OT"/>
                <w:color w:val="202124"/>
                <w:cs/>
                <w:lang w:bidi="lo-LA"/>
              </w:rPr>
              <w:t>ຫຼື</w:t>
            </w:r>
            <w:r w:rsidR="00A13220" w:rsidRPr="00BF0185">
              <w:rPr>
                <w:rStyle w:val="y2iqfc"/>
                <w:rFonts w:ascii="Phetsarath OT" w:hAnsi="Phetsarath OT" w:cs="Phetsarath OT"/>
                <w:color w:val="202124"/>
                <w:lang w:bidi="lo-LA"/>
              </w:rPr>
              <w:t xml:space="preserve"> </w:t>
            </w:r>
            <w:r w:rsidR="00182AAF" w:rsidRPr="00BF0185">
              <w:rPr>
                <w:rStyle w:val="y2iqfc"/>
                <w:rFonts w:ascii="Phetsarath OT" w:hAnsi="Phetsarath OT" w:cs="Phetsarath OT"/>
                <w:color w:val="202124"/>
                <w:cs/>
                <w:lang w:bidi="lo-LA"/>
              </w:rPr>
              <w:t>ກ່ຽວຂ້ອງໂດຍກົງກັບສິນຄ້າ</w:t>
            </w:r>
            <w:r w:rsidR="00182AAF" w:rsidRPr="00BF0185">
              <w:rPr>
                <w:rStyle w:val="y2iqfc"/>
                <w:rFonts w:ascii="Phetsarath OT" w:hAnsi="Phetsarath OT" w:cs="Phetsarath OT"/>
                <w:color w:val="202124"/>
              </w:rPr>
              <w:t xml:space="preserve">, </w:t>
            </w:r>
            <w:r w:rsidR="00FD2328" w:rsidRPr="00BF0185">
              <w:rPr>
                <w:rStyle w:val="y2iqfc"/>
                <w:rFonts w:ascii="Phetsarath OT" w:hAnsi="Phetsarath OT" w:cs="Phetsarath OT" w:hint="cs"/>
                <w:color w:val="202124"/>
                <w:cs/>
                <w:lang w:bidi="lo-LA"/>
              </w:rPr>
              <w:t>ການກໍ່ສ້າງ</w:t>
            </w:r>
            <w:r w:rsidR="00182AAF" w:rsidRPr="00BF0185">
              <w:rPr>
                <w:rStyle w:val="y2iqfc"/>
                <w:rFonts w:ascii="Phetsarath OT" w:hAnsi="Phetsarath OT" w:cs="Phetsarath OT"/>
                <w:color w:val="202124"/>
              </w:rPr>
              <w:t xml:space="preserve">, </w:t>
            </w:r>
            <w:r w:rsidR="00182AAF" w:rsidRPr="00BF0185">
              <w:rPr>
                <w:rStyle w:val="y2iqfc"/>
                <w:rFonts w:ascii="Phetsarath OT" w:hAnsi="Phetsarath OT" w:cs="Phetsarath OT"/>
                <w:color w:val="202124"/>
                <w:cs/>
                <w:lang w:bidi="lo-LA"/>
              </w:rPr>
              <w:t>ຫຼື</w:t>
            </w:r>
            <w:r w:rsidR="00A13220" w:rsidRPr="00BF0185">
              <w:rPr>
                <w:rStyle w:val="y2iqfc"/>
                <w:rFonts w:ascii="Phetsarath OT" w:hAnsi="Phetsarath OT" w:cs="Phetsarath OT"/>
                <w:color w:val="202124"/>
                <w:lang w:bidi="lo-LA"/>
              </w:rPr>
              <w:t xml:space="preserve"> </w:t>
            </w:r>
            <w:r w:rsidR="00182AAF" w:rsidRPr="00BF0185">
              <w:rPr>
                <w:rStyle w:val="y2iqfc"/>
                <w:rFonts w:ascii="Phetsarath OT" w:hAnsi="Phetsarath OT" w:cs="Phetsarath OT"/>
                <w:color w:val="202124"/>
                <w:cs/>
                <w:lang w:bidi="lo-LA"/>
              </w:rPr>
              <w:t>ການບໍລິການທີ່ບໍ່ແມ່ນທີ່ປຶກສາ. ໃນທາງກົງກັນຂ້າມ</w:t>
            </w:r>
            <w:r w:rsidR="00182AAF" w:rsidRPr="00BF0185">
              <w:rPr>
                <w:rStyle w:val="y2iqfc"/>
                <w:rFonts w:ascii="Phetsarath OT" w:hAnsi="Phetsarath OT" w:cs="Phetsarath OT"/>
                <w:color w:val="202124"/>
              </w:rPr>
              <w:t xml:space="preserve">, </w:t>
            </w:r>
            <w:r w:rsidR="00182AAF" w:rsidRPr="00BF0185">
              <w:rPr>
                <w:rStyle w:val="y2iqfc"/>
                <w:rFonts w:ascii="Phetsarath OT" w:hAnsi="Phetsarath OT" w:cs="Phetsarath OT"/>
                <w:color w:val="202124"/>
                <w:cs/>
                <w:lang w:bidi="lo-LA"/>
              </w:rPr>
              <w:t>ບໍລິສັດທີ່</w:t>
            </w:r>
            <w:r w:rsidR="00FD2328" w:rsidRPr="00BF0185">
              <w:rPr>
                <w:rStyle w:val="y2iqfc"/>
                <w:rFonts w:ascii="Phetsarath OT" w:hAnsi="Phetsarath OT" w:cs="Phetsarath OT" w:hint="cs"/>
                <w:color w:val="202124"/>
                <w:cs/>
                <w:lang w:bidi="lo-LA"/>
              </w:rPr>
              <w:t>ໄດ້ວ່າ</w:t>
            </w:r>
            <w:r w:rsidR="00182AAF" w:rsidRPr="00BF0185">
              <w:rPr>
                <w:rStyle w:val="y2iqfc"/>
                <w:rFonts w:ascii="Phetsarath OT" w:hAnsi="Phetsarath OT" w:cs="Phetsarath OT"/>
                <w:color w:val="202124"/>
                <w:cs/>
                <w:lang w:bidi="lo-LA"/>
              </w:rPr>
              <w:t>ຈ້າງເພື່ອສະຫນອງການບໍລິການທີ່ປຶກສາ</w:t>
            </w:r>
            <w:r w:rsidR="00FD2328" w:rsidRPr="00BF0185">
              <w:rPr>
                <w:rStyle w:val="y2iqfc"/>
                <w:rFonts w:ascii="Phetsarath OT" w:hAnsi="Phetsarath OT" w:cs="Phetsarath OT" w:hint="cs"/>
                <w:color w:val="202124"/>
                <w:cs/>
                <w:lang w:bidi="lo-LA"/>
              </w:rPr>
              <w:t xml:space="preserve"> </w:t>
            </w:r>
            <w:r w:rsidR="00182AAF" w:rsidRPr="00BF0185">
              <w:rPr>
                <w:rStyle w:val="y2iqfc"/>
                <w:rFonts w:ascii="Phetsarath OT" w:hAnsi="Phetsarath OT" w:cs="Phetsarath OT"/>
                <w:color w:val="202124"/>
                <w:cs/>
                <w:lang w:bidi="lo-LA"/>
              </w:rPr>
              <w:t>ສໍາລັບການກະກຽມ</w:t>
            </w:r>
            <w:r w:rsidR="00A13220" w:rsidRPr="00BF0185">
              <w:rPr>
                <w:rStyle w:val="y2iqfc"/>
                <w:rFonts w:ascii="Phetsarath OT" w:hAnsi="Phetsarath OT" w:cs="Phetsarath OT"/>
                <w:color w:val="202124"/>
                <w:lang w:bidi="lo-LA"/>
              </w:rPr>
              <w:t xml:space="preserve"> </w:t>
            </w:r>
            <w:r w:rsidR="00182AAF" w:rsidRPr="00BF0185">
              <w:rPr>
                <w:rStyle w:val="y2iqfc"/>
                <w:rFonts w:ascii="Phetsarath OT" w:hAnsi="Phetsarath OT" w:cs="Phetsarath OT"/>
                <w:color w:val="202124"/>
                <w:cs/>
                <w:lang w:bidi="lo-LA"/>
              </w:rPr>
              <w:t>ຫຼື</w:t>
            </w:r>
            <w:r w:rsidR="00A13220" w:rsidRPr="00BF0185">
              <w:rPr>
                <w:rStyle w:val="y2iqfc"/>
                <w:rFonts w:ascii="Phetsarath OT" w:hAnsi="Phetsarath OT" w:cs="Phetsarath OT"/>
                <w:color w:val="202124"/>
                <w:lang w:bidi="lo-LA"/>
              </w:rPr>
              <w:t xml:space="preserve"> </w:t>
            </w:r>
            <w:r w:rsidR="00182AAF" w:rsidRPr="00BF0185">
              <w:rPr>
                <w:rStyle w:val="y2iqfc"/>
                <w:rFonts w:ascii="Phetsarath OT" w:hAnsi="Phetsarath OT" w:cs="Phetsarath OT"/>
                <w:color w:val="202124"/>
                <w:cs/>
                <w:lang w:bidi="lo-LA"/>
              </w:rPr>
              <w:t>ການຈັດຕັ້ງປະຕິບັດໂຄງການ</w:t>
            </w:r>
            <w:r w:rsidR="00182AAF" w:rsidRPr="00BF0185">
              <w:rPr>
                <w:rStyle w:val="y2iqfc"/>
                <w:rFonts w:ascii="Phetsarath OT" w:hAnsi="Phetsarath OT" w:cs="Phetsarath OT"/>
                <w:color w:val="202124"/>
              </w:rPr>
              <w:t xml:space="preserve">, </w:t>
            </w:r>
            <w:r w:rsidR="00182AAF" w:rsidRPr="00BF0185">
              <w:rPr>
                <w:rStyle w:val="y2iqfc"/>
                <w:rFonts w:ascii="Phetsarath OT" w:hAnsi="Phetsarath OT" w:cs="Phetsarath OT"/>
                <w:color w:val="202124"/>
                <w:cs/>
                <w:lang w:bidi="lo-LA"/>
              </w:rPr>
              <w:t>ຫຼື</w:t>
            </w:r>
            <w:r w:rsidR="00A13220" w:rsidRPr="00BF0185">
              <w:rPr>
                <w:rStyle w:val="y2iqfc"/>
                <w:rFonts w:ascii="Phetsarath OT" w:hAnsi="Phetsarath OT" w:cs="Phetsarath OT"/>
                <w:color w:val="202124"/>
                <w:lang w:bidi="lo-LA"/>
              </w:rPr>
              <w:t xml:space="preserve"> </w:t>
            </w:r>
            <w:r w:rsidR="00182AAF" w:rsidRPr="00BF0185">
              <w:rPr>
                <w:rStyle w:val="y2iqfc"/>
                <w:rFonts w:ascii="Phetsarath OT" w:hAnsi="Phetsarath OT" w:cs="Phetsarath OT"/>
                <w:color w:val="202124"/>
                <w:cs/>
                <w:lang w:bidi="lo-LA"/>
              </w:rPr>
              <w:t>ບໍລິສັດ</w:t>
            </w:r>
            <w:r w:rsidR="00A13220" w:rsidRPr="00BF0185">
              <w:rPr>
                <w:rStyle w:val="y2iqfc"/>
                <w:rFonts w:ascii="Phetsarath OT" w:hAnsi="Phetsarath OT" w:cs="Phetsarath OT" w:hint="cs"/>
                <w:color w:val="202124"/>
                <w:cs/>
                <w:lang w:bidi="lo-LA"/>
              </w:rPr>
              <w:t>ໃນເຄືອຄ່າຍ</w:t>
            </w:r>
            <w:r w:rsidR="00182AAF" w:rsidRPr="00BF0185">
              <w:rPr>
                <w:rStyle w:val="y2iqfc"/>
                <w:rFonts w:ascii="Phetsarath OT" w:hAnsi="Phetsarath OT" w:cs="Phetsarath OT"/>
                <w:color w:val="202124"/>
                <w:cs/>
                <w:lang w:bidi="lo-LA"/>
              </w:rPr>
              <w:t>ຂອງຕົນ</w:t>
            </w:r>
            <w:r w:rsidR="00182AAF" w:rsidRPr="00BF0185">
              <w:rPr>
                <w:rStyle w:val="y2iqfc"/>
                <w:rFonts w:ascii="Phetsarath OT" w:hAnsi="Phetsarath OT" w:cs="Phetsarath OT"/>
                <w:color w:val="202124"/>
              </w:rPr>
              <w:t xml:space="preserve">, </w:t>
            </w:r>
            <w:r w:rsidR="00182AAF" w:rsidRPr="00BF0185">
              <w:rPr>
                <w:rStyle w:val="y2iqfc"/>
                <w:rFonts w:ascii="Phetsarath OT" w:hAnsi="Phetsarath OT" w:cs="Phetsarath OT"/>
                <w:color w:val="202124"/>
                <w:cs/>
                <w:lang w:bidi="lo-LA"/>
              </w:rPr>
              <w:t>ຈະຖືກຕັດສິດຈາກການສະຫນອງສິນຄ້າ</w:t>
            </w:r>
            <w:r w:rsidR="00A13220" w:rsidRPr="00BF0185">
              <w:rPr>
                <w:rStyle w:val="y2iqfc"/>
                <w:rFonts w:ascii="Phetsarath OT" w:hAnsi="Phetsarath OT" w:cs="Phetsarath OT" w:hint="cs"/>
                <w:color w:val="202124"/>
                <w:cs/>
                <w:lang w:bidi="lo-LA"/>
              </w:rPr>
              <w:t xml:space="preserve"> </w:t>
            </w:r>
            <w:r w:rsidR="00182AAF" w:rsidRPr="00BF0185">
              <w:rPr>
                <w:rStyle w:val="y2iqfc"/>
                <w:rFonts w:ascii="Phetsarath OT" w:hAnsi="Phetsarath OT" w:cs="Phetsarath OT"/>
                <w:color w:val="202124"/>
                <w:cs/>
                <w:lang w:bidi="lo-LA"/>
              </w:rPr>
              <w:t>ຫຼື</w:t>
            </w:r>
            <w:r w:rsidR="00A13220" w:rsidRPr="00BF0185">
              <w:rPr>
                <w:rStyle w:val="y2iqfc"/>
                <w:rFonts w:ascii="Phetsarath OT" w:hAnsi="Phetsarath OT" w:cs="Phetsarath OT" w:hint="cs"/>
                <w:color w:val="202124"/>
                <w:cs/>
                <w:lang w:bidi="lo-LA"/>
              </w:rPr>
              <w:t xml:space="preserve"> </w:t>
            </w:r>
            <w:r w:rsidR="00182AAF" w:rsidRPr="00BF0185">
              <w:rPr>
                <w:rStyle w:val="y2iqfc"/>
                <w:rFonts w:ascii="Phetsarath OT" w:hAnsi="Phetsarath OT" w:cs="Phetsarath OT"/>
                <w:color w:val="202124"/>
                <w:cs/>
                <w:lang w:bidi="lo-LA"/>
              </w:rPr>
              <w:t>ວຽກງານ</w:t>
            </w:r>
            <w:r w:rsidR="00A13220" w:rsidRPr="00BF0185">
              <w:rPr>
                <w:rStyle w:val="y2iqfc"/>
                <w:rFonts w:ascii="Phetsarath OT" w:hAnsi="Phetsarath OT" w:cs="Phetsarath OT" w:hint="cs"/>
                <w:color w:val="202124"/>
                <w:cs/>
                <w:lang w:bidi="lo-LA"/>
              </w:rPr>
              <w:t xml:space="preserve"> </w:t>
            </w:r>
            <w:r w:rsidR="00182AAF" w:rsidRPr="00BF0185">
              <w:rPr>
                <w:rStyle w:val="y2iqfc"/>
                <w:rFonts w:ascii="Phetsarath OT" w:hAnsi="Phetsarath OT" w:cs="Phetsarath OT"/>
                <w:color w:val="202124"/>
                <w:cs/>
                <w:lang w:bidi="lo-LA"/>
              </w:rPr>
              <w:t>ຫຼື</w:t>
            </w:r>
            <w:r w:rsidR="00A13220" w:rsidRPr="00BF0185">
              <w:rPr>
                <w:rStyle w:val="y2iqfc"/>
                <w:rFonts w:ascii="Phetsarath OT" w:hAnsi="Phetsarath OT" w:cs="Phetsarath OT" w:hint="cs"/>
                <w:color w:val="202124"/>
                <w:cs/>
                <w:lang w:bidi="lo-LA"/>
              </w:rPr>
              <w:t xml:space="preserve"> </w:t>
            </w:r>
            <w:r w:rsidR="00182AAF" w:rsidRPr="00BF0185">
              <w:rPr>
                <w:rStyle w:val="y2iqfc"/>
                <w:rFonts w:ascii="Phetsarath OT" w:hAnsi="Phetsarath OT" w:cs="Phetsarath OT"/>
                <w:color w:val="202124"/>
                <w:cs/>
                <w:lang w:bidi="lo-LA"/>
              </w:rPr>
              <w:t>ການບໍລິການທີ່ບໍ່ແມ່ນທີ່ປຶກສາທີ່ເປັນຜົນມາຈາກ</w:t>
            </w:r>
            <w:r w:rsidR="00A13220" w:rsidRPr="00BF0185">
              <w:rPr>
                <w:rStyle w:val="y2iqfc"/>
                <w:rFonts w:ascii="Phetsarath OT" w:hAnsi="Phetsarath OT" w:cs="Phetsarath OT" w:hint="cs"/>
                <w:color w:val="202124"/>
                <w:cs/>
                <w:lang w:bidi="lo-LA"/>
              </w:rPr>
              <w:t xml:space="preserve"> </w:t>
            </w:r>
            <w:r w:rsidR="00182AAF" w:rsidRPr="00BF0185">
              <w:rPr>
                <w:rStyle w:val="y2iqfc"/>
                <w:rFonts w:ascii="Phetsarath OT" w:hAnsi="Phetsarath OT" w:cs="Phetsarath OT"/>
                <w:color w:val="202124"/>
                <w:cs/>
                <w:lang w:bidi="lo-LA"/>
              </w:rPr>
              <w:t>ຫຼື</w:t>
            </w:r>
            <w:r w:rsidR="00A13220" w:rsidRPr="00BF0185">
              <w:rPr>
                <w:rStyle w:val="y2iqfc"/>
                <w:rFonts w:ascii="Phetsarath OT" w:hAnsi="Phetsarath OT" w:cs="Phetsarath OT" w:hint="cs"/>
                <w:color w:val="202124"/>
                <w:cs/>
                <w:lang w:bidi="lo-LA"/>
              </w:rPr>
              <w:t xml:space="preserve"> </w:t>
            </w:r>
            <w:r w:rsidR="00182AAF" w:rsidRPr="00BF0185">
              <w:rPr>
                <w:rStyle w:val="y2iqfc"/>
                <w:rFonts w:ascii="Phetsarath OT" w:hAnsi="Phetsarath OT" w:cs="Phetsarath OT"/>
                <w:color w:val="202124"/>
                <w:cs/>
                <w:lang w:bidi="lo-LA"/>
              </w:rPr>
              <w:t>ທີ່ກ່ຽວຂ້ອງໂດຍກົງກັບການບໍລິການທີ່ປຶກສາສໍາລັບການກະກຽມດັ່ງກ່າວ</w:t>
            </w:r>
            <w:r w:rsidR="00A13220" w:rsidRPr="00BF0185">
              <w:rPr>
                <w:rStyle w:val="y2iqfc"/>
                <w:rFonts w:ascii="Phetsarath OT" w:hAnsi="Phetsarath OT" w:cs="Phetsarath OT" w:hint="cs"/>
                <w:color w:val="202124"/>
                <w:cs/>
                <w:lang w:bidi="lo-LA"/>
              </w:rPr>
              <w:t xml:space="preserve"> </w:t>
            </w:r>
            <w:r w:rsidR="00182AAF" w:rsidRPr="00BF0185">
              <w:rPr>
                <w:rStyle w:val="y2iqfc"/>
                <w:rFonts w:ascii="Phetsarath OT" w:hAnsi="Phetsarath OT" w:cs="Phetsarath OT"/>
                <w:color w:val="202124"/>
                <w:cs/>
                <w:lang w:bidi="lo-LA"/>
              </w:rPr>
              <w:t>ຫຼື</w:t>
            </w:r>
            <w:r w:rsidR="00A13220" w:rsidRPr="00BF0185">
              <w:rPr>
                <w:rStyle w:val="y2iqfc"/>
                <w:rFonts w:ascii="Phetsarath OT" w:hAnsi="Phetsarath OT" w:cs="Phetsarath OT" w:hint="cs"/>
                <w:color w:val="202124"/>
                <w:cs/>
                <w:lang w:bidi="lo-LA"/>
              </w:rPr>
              <w:t xml:space="preserve"> </w:t>
            </w:r>
            <w:r w:rsidR="00182AAF" w:rsidRPr="00BF0185">
              <w:rPr>
                <w:rStyle w:val="y2iqfc"/>
                <w:rFonts w:ascii="Phetsarath OT" w:hAnsi="Phetsarath OT" w:cs="Phetsarath OT"/>
                <w:color w:val="202124"/>
                <w:cs/>
                <w:lang w:bidi="lo-LA"/>
              </w:rPr>
              <w:t>ການຈັດຕັ້ງປະຕິບັດ.</w:t>
            </w:r>
          </w:p>
        </w:tc>
      </w:tr>
      <w:tr w:rsidR="000B5EDC" w:rsidRPr="00756970" w14:paraId="20FFD5E7" w14:textId="77777777" w:rsidTr="006E4B4F">
        <w:trPr>
          <w:jc w:val="center"/>
        </w:trPr>
        <w:tc>
          <w:tcPr>
            <w:tcW w:w="2487" w:type="dxa"/>
          </w:tcPr>
          <w:p w14:paraId="551B0166" w14:textId="0D87290D" w:rsidR="00FD2328" w:rsidRPr="00FD2328" w:rsidRDefault="00FD2328" w:rsidP="00B44782">
            <w:pPr>
              <w:tabs>
                <w:tab w:val="left" w:pos="420"/>
              </w:tabs>
              <w:ind w:left="949" w:hanging="425"/>
              <w:rPr>
                <w:rFonts w:ascii="Phetsarath OT" w:eastAsia="Phetsarath OT" w:hAnsi="Phetsarath OT" w:cs="Phetsarath OT"/>
                <w:b/>
                <w:bCs/>
                <w:lang w:bidi="lo-LA"/>
              </w:rPr>
            </w:pPr>
            <w:r>
              <w:rPr>
                <w:rFonts w:ascii="Phetsarath OT" w:eastAsia="Phetsarath OT" w:hAnsi="Phetsarath OT" w:cs="Phetsarath OT" w:hint="cs"/>
                <w:b/>
                <w:bCs/>
                <w:cs/>
                <w:lang w:bidi="lo-LA"/>
              </w:rPr>
              <w:t>ຂ.</w:t>
            </w:r>
            <w:r w:rsidR="0031232F">
              <w:rPr>
                <w:rFonts w:ascii="Phetsarath OT" w:eastAsia="Phetsarath OT" w:hAnsi="Phetsarath OT" w:cs="Phetsarath OT" w:hint="cs"/>
                <w:b/>
                <w:bCs/>
                <w:cs/>
                <w:lang w:bidi="lo-LA"/>
              </w:rPr>
              <w:t xml:space="preserve"> </w:t>
            </w:r>
            <w:r>
              <w:rPr>
                <w:rFonts w:ascii="Phetsarath OT" w:eastAsia="Phetsarath OT" w:hAnsi="Phetsarath OT" w:cs="Phetsarath OT" w:hint="cs"/>
                <w:b/>
                <w:bCs/>
                <w:cs/>
                <w:lang w:bidi="lo-LA"/>
              </w:rPr>
              <w:t>ຂໍ້ຂັດແຍ່ງຂອງ</w:t>
            </w:r>
            <w:r w:rsidR="00406D55">
              <w:rPr>
                <w:rFonts w:ascii="Phetsarath OT" w:eastAsia="Phetsarath OT" w:hAnsi="Phetsarath OT" w:cs="Phetsarath OT" w:hint="cs"/>
                <w:b/>
                <w:bCs/>
                <w:cs/>
                <w:lang w:bidi="lo-LA"/>
              </w:rPr>
              <w:t>ບັນດາສັນຍາ</w:t>
            </w:r>
          </w:p>
        </w:tc>
        <w:tc>
          <w:tcPr>
            <w:tcW w:w="7654" w:type="dxa"/>
            <w:gridSpan w:val="2"/>
          </w:tcPr>
          <w:p w14:paraId="0811769B" w14:textId="7F4B54A2" w:rsidR="00182AAF" w:rsidRPr="00BF0185" w:rsidRDefault="00FD2328" w:rsidP="00F23BF9">
            <w:pPr>
              <w:pStyle w:val="HTMLPreformatted"/>
              <w:spacing w:after="240"/>
              <w:ind w:left="312" w:hanging="312"/>
              <w:jc w:val="both"/>
              <w:rPr>
                <w:rFonts w:ascii="Phetsarath OT" w:hAnsi="Phetsarath OT" w:cs="Phetsarath OT"/>
                <w:color w:val="202124"/>
                <w:sz w:val="24"/>
                <w:szCs w:val="24"/>
              </w:rPr>
            </w:pPr>
            <w:r w:rsidRPr="00BF0185">
              <w:rPr>
                <w:rStyle w:val="y2iqfc"/>
                <w:rFonts w:ascii="Phetsarath OT" w:hAnsi="Phetsarath OT" w:cs="Phetsarath OT" w:hint="cs"/>
                <w:color w:val="202124"/>
                <w:sz w:val="24"/>
                <w:szCs w:val="24"/>
                <w:cs/>
                <w:lang w:bidi="lo-LA"/>
              </w:rPr>
              <w:t>(</w:t>
            </w:r>
            <w:r w:rsidRPr="00BF0185">
              <w:rPr>
                <w:rStyle w:val="y2iqfc"/>
                <w:rFonts w:ascii="Phetsarath OT" w:hAnsi="Phetsarath OT" w:cs="Phetsarath OT"/>
                <w:color w:val="202124"/>
                <w:sz w:val="24"/>
                <w:szCs w:val="24"/>
                <w:lang w:bidi="lo-LA"/>
              </w:rPr>
              <w:t xml:space="preserve">ii) </w:t>
            </w:r>
            <w:r w:rsidR="00182AAF" w:rsidRPr="00BF0185">
              <w:rPr>
                <w:rStyle w:val="y2iqfc"/>
                <w:rFonts w:ascii="Phetsarath OT" w:hAnsi="Phetsarath OT" w:cs="Phetsarath OT"/>
                <w:color w:val="202124"/>
                <w:sz w:val="24"/>
                <w:szCs w:val="24"/>
                <w:u w:val="single"/>
                <w:cs/>
                <w:lang w:bidi="lo-LA"/>
              </w:rPr>
              <w:t>ຂໍ້ຂັດແຍ່ງລະຫວ່າງ</w:t>
            </w:r>
            <w:r w:rsidR="00406D55">
              <w:rPr>
                <w:rStyle w:val="y2iqfc"/>
                <w:rFonts w:ascii="Phetsarath OT" w:hAnsi="Phetsarath OT" w:cs="Phetsarath OT" w:hint="cs"/>
                <w:color w:val="202124"/>
                <w:sz w:val="24"/>
                <w:szCs w:val="24"/>
                <w:u w:val="single"/>
                <w:cs/>
                <w:lang w:bidi="lo-LA"/>
              </w:rPr>
              <w:t>ສັນຍາ</w:t>
            </w:r>
            <w:r w:rsidR="00182AAF" w:rsidRPr="00BF0185">
              <w:rPr>
                <w:rStyle w:val="y2iqfc"/>
                <w:rFonts w:ascii="Phetsarath OT" w:hAnsi="Phetsarath OT" w:cs="Phetsarath OT"/>
                <w:color w:val="202124"/>
                <w:sz w:val="24"/>
                <w:szCs w:val="24"/>
                <w:u w:val="single"/>
                <w:cs/>
                <w:lang w:bidi="lo-LA"/>
              </w:rPr>
              <w:t>ໃຫ້ຄໍາປຶກສາ:</w:t>
            </w:r>
            <w:r w:rsidR="00182AAF" w:rsidRPr="00BF0185">
              <w:rPr>
                <w:rStyle w:val="y2iqfc"/>
                <w:rFonts w:ascii="Phetsarath OT" w:hAnsi="Phetsarath OT" w:cs="Phetsarath OT"/>
                <w:color w:val="202124"/>
                <w:sz w:val="24"/>
                <w:szCs w:val="24"/>
                <w:cs/>
                <w:lang w:bidi="lo-LA"/>
              </w:rPr>
              <w:t xml:space="preserve"> ທີ່ປຶກສາ (ລວມທັງຜູ້ຊ່ຽວຊານ ແລະ</w:t>
            </w:r>
            <w:r w:rsidRPr="00BF0185">
              <w:rPr>
                <w:rStyle w:val="y2iqfc"/>
                <w:rFonts w:ascii="Phetsarath OT" w:hAnsi="Phetsarath OT" w:cs="Phetsarath OT"/>
                <w:color w:val="202124"/>
                <w:sz w:val="24"/>
                <w:szCs w:val="24"/>
                <w:lang w:bidi="lo-LA"/>
              </w:rPr>
              <w:t xml:space="preserve"> </w:t>
            </w:r>
            <w:r w:rsidR="00182AAF" w:rsidRPr="00BF0185">
              <w:rPr>
                <w:rStyle w:val="y2iqfc"/>
                <w:rFonts w:ascii="Phetsarath OT" w:hAnsi="Phetsarath OT" w:cs="Phetsarath OT"/>
                <w:color w:val="202124"/>
                <w:sz w:val="24"/>
                <w:szCs w:val="24"/>
                <w:cs/>
                <w:lang w:bidi="lo-LA"/>
              </w:rPr>
              <w:t>ທີ່ປຶກສາຍ່ອຍ) ຫຼື</w:t>
            </w:r>
            <w:r w:rsidRPr="00BF0185">
              <w:rPr>
                <w:rStyle w:val="y2iqfc"/>
                <w:rFonts w:ascii="Phetsarath OT" w:hAnsi="Phetsarath OT" w:cs="Phetsarath OT"/>
                <w:color w:val="202124"/>
                <w:sz w:val="24"/>
                <w:szCs w:val="24"/>
                <w:lang w:bidi="lo-LA"/>
              </w:rPr>
              <w:t xml:space="preserve"> </w:t>
            </w:r>
            <w:r w:rsidRPr="00BF0185">
              <w:rPr>
                <w:rStyle w:val="y2iqfc"/>
                <w:rFonts w:ascii="Phetsarath OT" w:hAnsi="Phetsarath OT" w:cs="Phetsarath OT" w:hint="cs"/>
                <w:color w:val="202124"/>
                <w:sz w:val="24"/>
                <w:szCs w:val="24"/>
                <w:cs/>
                <w:lang w:bidi="lo-LA"/>
              </w:rPr>
              <w:t>ເຄືອຄ່າຍ</w:t>
            </w:r>
            <w:r w:rsidR="00182AAF" w:rsidRPr="00BF0185">
              <w:rPr>
                <w:rStyle w:val="y2iqfc"/>
                <w:rFonts w:ascii="Phetsarath OT" w:hAnsi="Phetsarath OT" w:cs="Phetsarath OT"/>
                <w:color w:val="202124"/>
                <w:sz w:val="24"/>
                <w:szCs w:val="24"/>
                <w:cs/>
                <w:lang w:bidi="lo-LA"/>
              </w:rPr>
              <w:t>ຂອງຕົນ</w:t>
            </w:r>
            <w:r w:rsidRPr="00BF0185">
              <w:rPr>
                <w:rStyle w:val="y2iqfc"/>
                <w:rFonts w:ascii="Phetsarath OT" w:hAnsi="Phetsarath OT" w:cs="Phetsarath OT" w:hint="cs"/>
                <w:color w:val="202124"/>
                <w:sz w:val="24"/>
                <w:szCs w:val="24"/>
                <w:cs/>
                <w:lang w:bidi="lo-LA"/>
              </w:rPr>
              <w:t xml:space="preserve"> </w:t>
            </w:r>
            <w:r w:rsidR="00182AAF" w:rsidRPr="00BF0185">
              <w:rPr>
                <w:rStyle w:val="y2iqfc"/>
                <w:rFonts w:ascii="Phetsarath OT" w:hAnsi="Phetsarath OT" w:cs="Phetsarath OT"/>
                <w:color w:val="202124"/>
                <w:sz w:val="24"/>
                <w:szCs w:val="24"/>
                <w:cs/>
                <w:lang w:bidi="lo-LA"/>
              </w:rPr>
              <w:t>ຈະບໍ່ຖືກຈ້າງສໍາລັບ</w:t>
            </w:r>
            <w:r w:rsidR="00406D55">
              <w:rPr>
                <w:rStyle w:val="y2iqfc"/>
                <w:rFonts w:ascii="Phetsarath OT" w:hAnsi="Phetsarath OT" w:cs="Phetsarath OT" w:hint="cs"/>
                <w:color w:val="202124"/>
                <w:sz w:val="24"/>
                <w:szCs w:val="24"/>
                <w:cs/>
                <w:lang w:bidi="lo-LA"/>
              </w:rPr>
              <w:t>ສັນຍາ</w:t>
            </w:r>
            <w:r w:rsidR="00182AAF" w:rsidRPr="00BF0185">
              <w:rPr>
                <w:rStyle w:val="y2iqfc"/>
                <w:rFonts w:ascii="Phetsarath OT" w:hAnsi="Phetsarath OT" w:cs="Phetsarath OT"/>
                <w:color w:val="202124"/>
                <w:sz w:val="24"/>
                <w:szCs w:val="24"/>
                <w:cs/>
                <w:lang w:bidi="lo-LA"/>
              </w:rPr>
              <w:t>ໃດໆ</w:t>
            </w:r>
            <w:r w:rsidR="00406D55">
              <w:rPr>
                <w:rStyle w:val="y2iqfc"/>
                <w:rFonts w:ascii="Phetsarath OT" w:hAnsi="Phetsarath OT" w:cs="Phetsarath OT" w:hint="cs"/>
                <w:color w:val="202124"/>
                <w:sz w:val="24"/>
                <w:szCs w:val="24"/>
                <w:cs/>
                <w:lang w:bidi="lo-LA"/>
              </w:rPr>
              <w:t>ທີ່</w:t>
            </w:r>
            <w:r w:rsidR="00182AAF" w:rsidRPr="00BF0185">
              <w:rPr>
                <w:rStyle w:val="y2iqfc"/>
                <w:rFonts w:ascii="Phetsarath OT" w:hAnsi="Phetsarath OT" w:cs="Phetsarath OT"/>
                <w:color w:val="202124"/>
                <w:sz w:val="24"/>
                <w:szCs w:val="24"/>
              </w:rPr>
              <w:t xml:space="preserve">, </w:t>
            </w:r>
            <w:r w:rsidR="00182AAF" w:rsidRPr="00BF0185">
              <w:rPr>
                <w:rStyle w:val="y2iqfc"/>
                <w:rFonts w:ascii="Phetsarath OT" w:hAnsi="Phetsarath OT" w:cs="Phetsarath OT"/>
                <w:color w:val="202124"/>
                <w:sz w:val="24"/>
                <w:szCs w:val="24"/>
                <w:cs/>
                <w:lang w:bidi="lo-LA"/>
              </w:rPr>
              <w:t>ໂດຍທໍາມະຊາດຂອງມັນ</w:t>
            </w:r>
            <w:r w:rsidR="00182AAF" w:rsidRPr="00BF0185">
              <w:rPr>
                <w:rStyle w:val="y2iqfc"/>
                <w:rFonts w:ascii="Phetsarath OT" w:hAnsi="Phetsarath OT" w:cs="Phetsarath OT"/>
                <w:color w:val="202124"/>
                <w:sz w:val="24"/>
                <w:szCs w:val="24"/>
              </w:rPr>
              <w:t xml:space="preserve">, </w:t>
            </w:r>
            <w:r w:rsidR="00182AAF" w:rsidRPr="00BF0185">
              <w:rPr>
                <w:rStyle w:val="y2iqfc"/>
                <w:rFonts w:ascii="Phetsarath OT" w:hAnsi="Phetsarath OT" w:cs="Phetsarath OT"/>
                <w:color w:val="202124"/>
                <w:sz w:val="24"/>
                <w:szCs w:val="24"/>
                <w:cs/>
                <w:lang w:bidi="lo-LA"/>
              </w:rPr>
              <w:t>ອາດຈະຂັດກັບ</w:t>
            </w:r>
            <w:r w:rsidR="00406D55">
              <w:rPr>
                <w:rStyle w:val="y2iqfc"/>
                <w:rFonts w:ascii="Phetsarath OT" w:hAnsi="Phetsarath OT" w:cs="Phetsarath OT" w:hint="cs"/>
                <w:color w:val="202124"/>
                <w:sz w:val="24"/>
                <w:szCs w:val="24"/>
                <w:cs/>
                <w:lang w:bidi="lo-LA"/>
              </w:rPr>
              <w:t>ສັນຍາ</w:t>
            </w:r>
            <w:r w:rsidR="00182AAF" w:rsidRPr="00BF0185">
              <w:rPr>
                <w:rStyle w:val="y2iqfc"/>
                <w:rFonts w:ascii="Phetsarath OT" w:hAnsi="Phetsarath OT" w:cs="Phetsarath OT"/>
                <w:color w:val="202124"/>
                <w:sz w:val="24"/>
                <w:szCs w:val="24"/>
                <w:cs/>
                <w:lang w:bidi="lo-LA"/>
              </w:rPr>
              <w:t>ອື່ນຂອງທີ່ປຶກສາ</w:t>
            </w:r>
            <w:r w:rsidRPr="00BF0185">
              <w:rPr>
                <w:rStyle w:val="y2iqfc"/>
                <w:rFonts w:ascii="Phetsarath OT" w:hAnsi="Phetsarath OT" w:cs="Phetsarath OT" w:hint="cs"/>
                <w:color w:val="202124"/>
                <w:sz w:val="24"/>
                <w:szCs w:val="24"/>
                <w:cs/>
                <w:lang w:bidi="lo-LA"/>
              </w:rPr>
              <w:t xml:space="preserve"> </w:t>
            </w:r>
            <w:r w:rsidR="00182AAF" w:rsidRPr="00BF0185">
              <w:rPr>
                <w:rStyle w:val="y2iqfc"/>
                <w:rFonts w:ascii="Phetsarath OT" w:hAnsi="Phetsarath OT" w:cs="Phetsarath OT"/>
                <w:color w:val="202124"/>
                <w:sz w:val="24"/>
                <w:szCs w:val="24"/>
                <w:cs/>
                <w:lang w:bidi="lo-LA"/>
              </w:rPr>
              <w:t>ສໍາລັບ</w:t>
            </w:r>
            <w:r w:rsidRPr="00BF0185">
              <w:rPr>
                <w:rStyle w:val="y2iqfc"/>
                <w:rFonts w:ascii="Phetsarath OT" w:hAnsi="Phetsarath OT" w:cs="Phetsarath OT" w:hint="cs"/>
                <w:color w:val="202124"/>
                <w:sz w:val="24"/>
                <w:szCs w:val="24"/>
                <w:cs/>
                <w:lang w:bidi="lo-LA"/>
              </w:rPr>
              <w:t>ຜູ້ຈັດຊື້-ຈັດຈ້າງ</w:t>
            </w:r>
            <w:r w:rsidR="00182AAF" w:rsidRPr="00BF0185">
              <w:rPr>
                <w:rStyle w:val="y2iqfc"/>
                <w:rFonts w:ascii="Phetsarath OT" w:hAnsi="Phetsarath OT" w:cs="Phetsarath OT"/>
                <w:color w:val="202124"/>
                <w:sz w:val="24"/>
                <w:szCs w:val="24"/>
                <w:cs/>
                <w:lang w:bidi="lo-LA"/>
              </w:rPr>
              <w:t>ດຽວກັນ</w:t>
            </w:r>
            <w:r w:rsidRPr="00BF0185">
              <w:rPr>
                <w:rStyle w:val="y2iqfc"/>
                <w:rFonts w:ascii="Phetsarath OT" w:hAnsi="Phetsarath OT" w:cs="Phetsarath OT" w:hint="cs"/>
                <w:color w:val="202124"/>
                <w:sz w:val="24"/>
                <w:szCs w:val="24"/>
                <w:cs/>
                <w:lang w:bidi="lo-LA"/>
              </w:rPr>
              <w:t xml:space="preserve"> </w:t>
            </w:r>
            <w:r w:rsidR="00182AAF" w:rsidRPr="00BF0185">
              <w:rPr>
                <w:rStyle w:val="y2iqfc"/>
                <w:rFonts w:ascii="Phetsarath OT" w:hAnsi="Phetsarath OT" w:cs="Phetsarath OT"/>
                <w:color w:val="202124"/>
                <w:sz w:val="24"/>
                <w:szCs w:val="24"/>
                <w:cs/>
                <w:lang w:bidi="lo-LA"/>
              </w:rPr>
              <w:t>ຫຼື</w:t>
            </w:r>
            <w:r w:rsidRPr="00BF0185">
              <w:rPr>
                <w:rStyle w:val="y2iqfc"/>
                <w:rFonts w:ascii="Phetsarath OT" w:hAnsi="Phetsarath OT" w:cs="Phetsarath OT" w:hint="cs"/>
                <w:color w:val="202124"/>
                <w:sz w:val="24"/>
                <w:szCs w:val="24"/>
                <w:cs/>
                <w:lang w:bidi="lo-LA"/>
              </w:rPr>
              <w:t xml:space="preserve"> </w:t>
            </w:r>
            <w:r w:rsidR="00182AAF" w:rsidRPr="00BF0185">
              <w:rPr>
                <w:rStyle w:val="y2iqfc"/>
                <w:rFonts w:ascii="Phetsarath OT" w:hAnsi="Phetsarath OT" w:cs="Phetsarath OT"/>
                <w:color w:val="202124"/>
                <w:sz w:val="24"/>
                <w:szCs w:val="24"/>
                <w:cs/>
                <w:lang w:bidi="lo-LA"/>
              </w:rPr>
              <w:t>ສໍາລັບ</w:t>
            </w:r>
            <w:r w:rsidRPr="00BF0185">
              <w:rPr>
                <w:rStyle w:val="y2iqfc"/>
                <w:rFonts w:ascii="Phetsarath OT" w:hAnsi="Phetsarath OT" w:cs="Phetsarath OT" w:hint="cs"/>
                <w:color w:val="202124"/>
                <w:sz w:val="24"/>
                <w:szCs w:val="24"/>
                <w:cs/>
                <w:lang w:bidi="lo-LA"/>
              </w:rPr>
              <w:t>ຜູ້ຈັດຊື້-ຈັດຈ້າງ</w:t>
            </w:r>
            <w:r w:rsidR="00182AAF" w:rsidRPr="00BF0185">
              <w:rPr>
                <w:rStyle w:val="y2iqfc"/>
                <w:rFonts w:ascii="Phetsarath OT" w:hAnsi="Phetsarath OT" w:cs="Phetsarath OT"/>
                <w:color w:val="202124"/>
                <w:sz w:val="24"/>
                <w:szCs w:val="24"/>
                <w:cs/>
                <w:lang w:bidi="lo-LA"/>
              </w:rPr>
              <w:t>ຄົນອື່ນ.</w:t>
            </w:r>
          </w:p>
        </w:tc>
      </w:tr>
      <w:tr w:rsidR="000B5EDC" w:rsidRPr="00756970" w14:paraId="724A89E6" w14:textId="77777777" w:rsidTr="006E4B4F">
        <w:trPr>
          <w:jc w:val="center"/>
        </w:trPr>
        <w:tc>
          <w:tcPr>
            <w:tcW w:w="2487" w:type="dxa"/>
          </w:tcPr>
          <w:p w14:paraId="62CF9CB2" w14:textId="1EB5C2DE" w:rsidR="00C91C43" w:rsidRPr="00C91C43" w:rsidRDefault="00C91C43" w:rsidP="00B44782">
            <w:pPr>
              <w:ind w:left="807" w:hanging="283"/>
              <w:rPr>
                <w:rFonts w:ascii="Phetsarath OT" w:eastAsia="Phetsarath OT" w:hAnsi="Phetsarath OT" w:cs="Phetsarath OT"/>
                <w:b/>
                <w:bCs/>
                <w:lang w:bidi="lo-LA"/>
              </w:rPr>
            </w:pPr>
            <w:r>
              <w:rPr>
                <w:rFonts w:ascii="Phetsarath OT" w:eastAsia="Phetsarath OT" w:hAnsi="Phetsarath OT" w:cs="Phetsarath OT" w:hint="cs"/>
                <w:b/>
                <w:bCs/>
                <w:cs/>
                <w:lang w:bidi="lo-LA"/>
              </w:rPr>
              <w:t>ຄ. ຂໍ້ຂັດແຍ່ງ</w:t>
            </w:r>
            <w:r w:rsidR="00406D55">
              <w:rPr>
                <w:rFonts w:ascii="Phetsarath OT" w:eastAsia="Phetsarath OT" w:hAnsi="Phetsarath OT" w:cs="Phetsarath OT" w:hint="cs"/>
                <w:b/>
                <w:bCs/>
                <w:cs/>
                <w:lang w:bidi="lo-LA"/>
              </w:rPr>
              <w:t>ກ່ຽວກັບ</w:t>
            </w:r>
            <w:r>
              <w:rPr>
                <w:rFonts w:ascii="Phetsarath OT" w:eastAsia="Phetsarath OT" w:hAnsi="Phetsarath OT" w:cs="Phetsarath OT" w:hint="cs"/>
                <w:b/>
                <w:bCs/>
                <w:cs/>
                <w:lang w:bidi="lo-LA"/>
              </w:rPr>
              <w:t>ຄວາມສໍາພັນກັບຜູ້ຈັດຊື້-ຈັດຈ້າງ</w:t>
            </w:r>
          </w:p>
          <w:p w14:paraId="2BCF88C5" w14:textId="77777777" w:rsidR="00A442C3" w:rsidRDefault="00A442C3" w:rsidP="00F23BF9">
            <w:pPr>
              <w:ind w:left="360"/>
              <w:jc w:val="both"/>
              <w:rPr>
                <w:b/>
                <w:bCs/>
              </w:rPr>
            </w:pPr>
          </w:p>
          <w:p w14:paraId="79A1C1D2" w14:textId="77777777" w:rsidR="00A442C3" w:rsidRDefault="00A442C3" w:rsidP="00F23BF9">
            <w:pPr>
              <w:jc w:val="both"/>
              <w:rPr>
                <w:b/>
                <w:bCs/>
              </w:rPr>
            </w:pPr>
          </w:p>
          <w:p w14:paraId="11BDBE3C" w14:textId="3FAD6252" w:rsidR="00A442C3" w:rsidRPr="00993424" w:rsidRDefault="00A442C3" w:rsidP="00F23BF9">
            <w:pPr>
              <w:ind w:left="360"/>
              <w:jc w:val="both"/>
              <w:rPr>
                <w:b/>
                <w:bCs/>
              </w:rPr>
            </w:pPr>
          </w:p>
        </w:tc>
        <w:tc>
          <w:tcPr>
            <w:tcW w:w="7654" w:type="dxa"/>
            <w:gridSpan w:val="2"/>
          </w:tcPr>
          <w:p w14:paraId="3737C9EE" w14:textId="2ED99983" w:rsidR="00182AAF" w:rsidRPr="00BF0185" w:rsidRDefault="00C91C43" w:rsidP="00F23BF9">
            <w:pPr>
              <w:pStyle w:val="HTMLPreformatted"/>
              <w:spacing w:after="240"/>
              <w:ind w:left="312" w:hanging="360"/>
              <w:jc w:val="both"/>
              <w:rPr>
                <w:rFonts w:ascii="Phetsarath OT" w:hAnsi="Phetsarath OT" w:cs="Phetsarath OT"/>
                <w:color w:val="202124"/>
                <w:sz w:val="24"/>
                <w:szCs w:val="24"/>
                <w:highlight w:val="yellow"/>
                <w:lang w:bidi="lo-LA"/>
              </w:rPr>
            </w:pPr>
            <w:r>
              <w:rPr>
                <w:rStyle w:val="y2iqfc"/>
                <w:rFonts w:ascii="Phetsarath OT" w:hAnsi="Phetsarath OT" w:cs="Phetsarath OT" w:hint="cs"/>
                <w:color w:val="202124"/>
                <w:sz w:val="24"/>
                <w:szCs w:val="24"/>
                <w:cs/>
                <w:lang w:bidi="lo-LA"/>
              </w:rPr>
              <w:t>(</w:t>
            </w:r>
            <w:r>
              <w:rPr>
                <w:rStyle w:val="y2iqfc"/>
                <w:rFonts w:ascii="Phetsarath OT" w:hAnsi="Phetsarath OT" w:cs="Phetsarath OT"/>
                <w:color w:val="202124"/>
                <w:sz w:val="24"/>
                <w:szCs w:val="24"/>
                <w:lang w:bidi="lo-LA"/>
              </w:rPr>
              <w:t>iii</w:t>
            </w:r>
            <w:r w:rsidRPr="00BF0185">
              <w:rPr>
                <w:rStyle w:val="y2iqfc"/>
                <w:rFonts w:ascii="Phetsarath OT" w:hAnsi="Phetsarath OT" w:cs="Phetsarath OT"/>
                <w:color w:val="202124"/>
                <w:sz w:val="24"/>
                <w:szCs w:val="24"/>
                <w:lang w:bidi="lo-LA"/>
              </w:rPr>
              <w:t>)</w:t>
            </w:r>
            <w:r w:rsidRPr="00BF0185">
              <w:rPr>
                <w:rStyle w:val="y2iqfc"/>
                <w:rFonts w:ascii="Phetsarath OT" w:hAnsi="Phetsarath OT" w:cs="Phetsarath OT" w:hint="cs"/>
                <w:color w:val="202124"/>
                <w:sz w:val="24"/>
                <w:szCs w:val="24"/>
                <w:cs/>
                <w:lang w:bidi="lo-LA"/>
              </w:rPr>
              <w:t xml:space="preserve"> </w:t>
            </w:r>
            <w:r w:rsidR="00182AAF" w:rsidRPr="00BF0185">
              <w:rPr>
                <w:rStyle w:val="y2iqfc"/>
                <w:rFonts w:ascii="Phetsarath OT" w:hAnsi="Phetsarath OT" w:cs="Phetsarath OT"/>
                <w:color w:val="202124"/>
                <w:sz w:val="24"/>
                <w:szCs w:val="24"/>
                <w:u w:val="single"/>
                <w:cs/>
                <w:lang w:bidi="lo-LA"/>
              </w:rPr>
              <w:t>ຄວາມສໍາພັນກັບ</w:t>
            </w:r>
            <w:r w:rsidRPr="00BF0185">
              <w:rPr>
                <w:rStyle w:val="y2iqfc"/>
                <w:rFonts w:ascii="Phetsarath OT" w:eastAsia="Phetsarath OT" w:hAnsi="Phetsarath OT" w:cs="Phetsarath OT" w:hint="cs"/>
                <w:color w:val="202124"/>
                <w:sz w:val="24"/>
                <w:szCs w:val="24"/>
                <w:u w:val="single"/>
                <w:cs/>
                <w:lang w:bidi="lo-LA"/>
              </w:rPr>
              <w:t>ຜູ້</w:t>
            </w:r>
            <w:r w:rsidR="00182AAF" w:rsidRPr="00BF0185">
              <w:rPr>
                <w:rStyle w:val="y2iqfc"/>
                <w:rFonts w:ascii="Phetsarath OT" w:hAnsi="Phetsarath OT" w:cs="Phetsarath OT"/>
                <w:color w:val="202124"/>
                <w:sz w:val="24"/>
                <w:szCs w:val="24"/>
                <w:u w:val="single"/>
                <w:cs/>
                <w:lang w:bidi="lo-LA"/>
              </w:rPr>
              <w:t>ຈັດຊື້</w:t>
            </w:r>
            <w:r w:rsidRPr="00BF0185">
              <w:rPr>
                <w:rStyle w:val="y2iqfc"/>
                <w:rFonts w:ascii="Phetsarath OT" w:hAnsi="Phetsarath OT" w:cs="Phetsarath OT" w:hint="cs"/>
                <w:color w:val="202124"/>
                <w:sz w:val="24"/>
                <w:szCs w:val="24"/>
                <w:u w:val="single"/>
                <w:cs/>
                <w:lang w:bidi="lo-LA"/>
              </w:rPr>
              <w:t>-ຈັດຈ້າງ</w:t>
            </w:r>
            <w:r w:rsidR="00182AAF" w:rsidRPr="00BF0185">
              <w:rPr>
                <w:rStyle w:val="y2iqfc"/>
                <w:rFonts w:ascii="Phetsarath OT" w:hAnsi="Phetsarath OT" w:cs="Phetsarath OT"/>
                <w:color w:val="202124"/>
                <w:sz w:val="24"/>
                <w:szCs w:val="24"/>
                <w:u w:val="single"/>
                <w:cs/>
                <w:lang w:bidi="lo-LA"/>
              </w:rPr>
              <w:t>:</w:t>
            </w:r>
            <w:r w:rsidR="00182AAF" w:rsidRPr="00BF0185">
              <w:rPr>
                <w:rStyle w:val="y2iqfc"/>
                <w:rFonts w:ascii="Phetsarath OT" w:hAnsi="Phetsarath OT" w:cs="Phetsarath OT"/>
                <w:color w:val="202124"/>
                <w:sz w:val="24"/>
                <w:szCs w:val="24"/>
                <w:cs/>
                <w:lang w:bidi="lo-LA"/>
              </w:rPr>
              <w:t xml:space="preserve"> ທີ່ປຶກສາ (ລວມທັງຜູ້ຊ່ຽວຊານ</w:t>
            </w:r>
            <w:r w:rsidRPr="00BF0185">
              <w:rPr>
                <w:rStyle w:val="y2iqfc"/>
                <w:rFonts w:ascii="Phetsarath OT" w:hAnsi="Phetsarath OT" w:cs="Phetsarath OT" w:hint="cs"/>
                <w:color w:val="202124"/>
                <w:sz w:val="24"/>
                <w:szCs w:val="24"/>
                <w:cs/>
                <w:lang w:bidi="lo-LA"/>
              </w:rPr>
              <w:t xml:space="preserve"> </w:t>
            </w:r>
            <w:r w:rsidR="00182AAF" w:rsidRPr="00BF0185">
              <w:rPr>
                <w:rStyle w:val="y2iqfc"/>
                <w:rFonts w:ascii="Phetsarath OT" w:hAnsi="Phetsarath OT" w:cs="Phetsarath OT"/>
                <w:color w:val="202124"/>
                <w:sz w:val="24"/>
                <w:szCs w:val="24"/>
                <w:cs/>
                <w:lang w:bidi="lo-LA"/>
              </w:rPr>
              <w:t>ແລະ</w:t>
            </w:r>
            <w:r w:rsidRPr="00BF0185">
              <w:rPr>
                <w:rStyle w:val="y2iqfc"/>
                <w:rFonts w:ascii="Phetsarath OT" w:hAnsi="Phetsarath OT" w:cs="Phetsarath OT" w:hint="cs"/>
                <w:color w:val="202124"/>
                <w:sz w:val="24"/>
                <w:szCs w:val="24"/>
                <w:cs/>
                <w:lang w:bidi="lo-LA"/>
              </w:rPr>
              <w:t xml:space="preserve"> </w:t>
            </w:r>
            <w:r w:rsidR="00182AAF" w:rsidRPr="00BF0185">
              <w:rPr>
                <w:rStyle w:val="y2iqfc"/>
                <w:rFonts w:ascii="Phetsarath OT" w:hAnsi="Phetsarath OT" w:cs="Phetsarath OT"/>
                <w:color w:val="202124"/>
                <w:sz w:val="24"/>
                <w:szCs w:val="24"/>
                <w:cs/>
                <w:lang w:bidi="lo-LA"/>
              </w:rPr>
              <w:t>ທີ່ປຶກສາຍ່ອຍຂອງຕົນ) ທີ່ມີຄວາມສໍາພັນທາງທຸລະກິດ</w:t>
            </w:r>
            <w:r w:rsidRPr="00BF0185">
              <w:rPr>
                <w:rStyle w:val="y2iqfc"/>
                <w:rFonts w:ascii="Phetsarath OT" w:hAnsi="Phetsarath OT" w:cs="Phetsarath OT" w:hint="cs"/>
                <w:color w:val="202124"/>
                <w:sz w:val="24"/>
                <w:szCs w:val="24"/>
                <w:cs/>
                <w:lang w:bidi="lo-LA"/>
              </w:rPr>
              <w:t xml:space="preserve"> </w:t>
            </w:r>
            <w:r w:rsidR="00182AAF" w:rsidRPr="00BF0185">
              <w:rPr>
                <w:rStyle w:val="y2iqfc"/>
                <w:rFonts w:ascii="Phetsarath OT" w:hAnsi="Phetsarath OT" w:cs="Phetsarath OT"/>
                <w:color w:val="202124"/>
                <w:sz w:val="24"/>
                <w:szCs w:val="24"/>
                <w:cs/>
                <w:lang w:bidi="lo-LA"/>
              </w:rPr>
              <w:t>ຫຼື</w:t>
            </w:r>
            <w:r w:rsidRPr="00BF0185">
              <w:rPr>
                <w:rStyle w:val="y2iqfc"/>
                <w:rFonts w:ascii="Phetsarath OT" w:hAnsi="Phetsarath OT" w:cs="Phetsarath OT" w:hint="cs"/>
                <w:color w:val="202124"/>
                <w:sz w:val="24"/>
                <w:szCs w:val="24"/>
                <w:cs/>
                <w:lang w:bidi="lo-LA"/>
              </w:rPr>
              <w:t xml:space="preserve"> ທາງ</w:t>
            </w:r>
            <w:r w:rsidR="00182AAF" w:rsidRPr="00BF0185">
              <w:rPr>
                <w:rStyle w:val="y2iqfc"/>
                <w:rFonts w:ascii="Phetsarath OT" w:hAnsi="Phetsarath OT" w:cs="Phetsarath OT"/>
                <w:color w:val="202124"/>
                <w:sz w:val="24"/>
                <w:szCs w:val="24"/>
                <w:cs/>
                <w:lang w:bidi="lo-LA"/>
              </w:rPr>
              <w:t>ຄອບຄົວຢ່າງໃກ້ຊິດກັບພະນັກງານຂອງລັດຖະ</w:t>
            </w:r>
            <w:r w:rsidR="00406D55">
              <w:rPr>
                <w:rStyle w:val="y2iqfc"/>
                <w:rFonts w:ascii="Phetsarath OT" w:hAnsi="Phetsarath OT" w:cs="Phetsarath OT" w:hint="cs"/>
                <w:color w:val="202124"/>
                <w:sz w:val="24"/>
                <w:szCs w:val="24"/>
                <w:cs/>
                <w:lang w:bidi="lo-LA"/>
              </w:rPr>
              <w:t xml:space="preserve"> </w:t>
            </w:r>
            <w:r w:rsidR="00182AAF" w:rsidRPr="00BF0185">
              <w:rPr>
                <w:rStyle w:val="y2iqfc"/>
                <w:rFonts w:ascii="Phetsarath OT" w:hAnsi="Phetsarath OT" w:cs="Phetsarath OT"/>
                <w:color w:val="202124"/>
                <w:sz w:val="24"/>
                <w:szCs w:val="24"/>
                <w:cs/>
                <w:lang w:bidi="lo-LA"/>
              </w:rPr>
              <w:t>ບານ</w:t>
            </w:r>
            <w:r w:rsidRPr="00BF0185">
              <w:rPr>
                <w:rStyle w:val="y2iqfc"/>
                <w:rFonts w:ascii="Phetsarath OT" w:hAnsi="Phetsarath OT" w:cs="Phetsarath OT" w:hint="cs"/>
                <w:color w:val="202124"/>
                <w:sz w:val="24"/>
                <w:szCs w:val="24"/>
                <w:cs/>
                <w:lang w:bidi="lo-LA"/>
              </w:rPr>
              <w:t>ຜູ້</w:t>
            </w:r>
            <w:r w:rsidR="00182AAF" w:rsidRPr="00BF0185">
              <w:rPr>
                <w:rStyle w:val="y2iqfc"/>
                <w:rFonts w:ascii="Phetsarath OT" w:hAnsi="Phetsarath OT" w:cs="Phetsarath OT"/>
                <w:color w:val="202124"/>
                <w:sz w:val="24"/>
                <w:szCs w:val="24"/>
                <w:cs/>
                <w:lang w:bidi="lo-LA"/>
              </w:rPr>
              <w:t>ທີ່ມີສ່ວນຮ່ວມໂດຍກົງ</w:t>
            </w:r>
            <w:r w:rsidRPr="00BF0185">
              <w:rPr>
                <w:rStyle w:val="y2iqfc"/>
                <w:rFonts w:ascii="Phetsarath OT" w:hAnsi="Phetsarath OT" w:cs="Phetsarath OT" w:hint="cs"/>
                <w:color w:val="202124"/>
                <w:sz w:val="24"/>
                <w:szCs w:val="24"/>
                <w:cs/>
                <w:lang w:bidi="lo-LA"/>
              </w:rPr>
              <w:t xml:space="preserve"> </w:t>
            </w:r>
            <w:r w:rsidR="00182AAF" w:rsidRPr="00BF0185">
              <w:rPr>
                <w:rStyle w:val="y2iqfc"/>
                <w:rFonts w:ascii="Phetsarath OT" w:hAnsi="Phetsarath OT" w:cs="Phetsarath OT"/>
                <w:color w:val="202124"/>
                <w:sz w:val="24"/>
                <w:szCs w:val="24"/>
                <w:cs/>
                <w:lang w:bidi="lo-LA"/>
              </w:rPr>
              <w:t>ຫຼື</w:t>
            </w:r>
            <w:r w:rsidRPr="00BF0185">
              <w:rPr>
                <w:rStyle w:val="y2iqfc"/>
                <w:rFonts w:ascii="Phetsarath OT" w:hAnsi="Phetsarath OT" w:cs="Phetsarath OT" w:hint="cs"/>
                <w:color w:val="202124"/>
                <w:sz w:val="24"/>
                <w:szCs w:val="24"/>
                <w:cs/>
                <w:lang w:bidi="lo-LA"/>
              </w:rPr>
              <w:t xml:space="preserve"> </w:t>
            </w:r>
            <w:r w:rsidR="00182AAF" w:rsidRPr="00BF0185">
              <w:rPr>
                <w:rStyle w:val="y2iqfc"/>
                <w:rFonts w:ascii="Phetsarath OT" w:hAnsi="Phetsarath OT" w:cs="Phetsarath OT"/>
                <w:color w:val="202124"/>
                <w:sz w:val="24"/>
                <w:szCs w:val="24"/>
                <w:cs/>
                <w:lang w:bidi="lo-LA"/>
              </w:rPr>
              <w:t>ໂດຍທາງອ້ອມໃນສ່ວນໃດນຶ່ງຂອງ (</w:t>
            </w:r>
            <w:r w:rsidR="00182AAF" w:rsidRPr="00BF0185">
              <w:rPr>
                <w:rStyle w:val="y2iqfc"/>
                <w:rFonts w:ascii="Phetsarath OT" w:hAnsi="Phetsarath OT" w:cs="Phetsarath OT"/>
                <w:color w:val="202124"/>
                <w:sz w:val="24"/>
                <w:szCs w:val="24"/>
              </w:rPr>
              <w:t xml:space="preserve">i) </w:t>
            </w:r>
            <w:r w:rsidR="00182AAF" w:rsidRPr="00BF0185">
              <w:rPr>
                <w:rStyle w:val="y2iqfc"/>
                <w:rFonts w:ascii="Phetsarath OT" w:hAnsi="Phetsarath OT" w:cs="Phetsarath OT"/>
                <w:color w:val="202124"/>
                <w:sz w:val="24"/>
                <w:szCs w:val="24"/>
                <w:cs/>
                <w:lang w:bidi="lo-LA"/>
              </w:rPr>
              <w:t>ການກະກຽມ</w:t>
            </w:r>
            <w:r w:rsidRPr="00BF0185">
              <w:rPr>
                <w:rStyle w:val="y2iqfc"/>
                <w:rFonts w:ascii="Phetsarath OT" w:hAnsi="Phetsarath OT" w:cs="Phetsarath OT" w:hint="cs"/>
                <w:color w:val="202124"/>
                <w:sz w:val="24"/>
                <w:szCs w:val="24"/>
                <w:cs/>
                <w:lang w:bidi="lo-LA"/>
              </w:rPr>
              <w:t>ການກໍານົດຫນ້າວຽກລະອຽດ</w:t>
            </w:r>
            <w:r w:rsidR="00182AAF" w:rsidRPr="00BF0185">
              <w:rPr>
                <w:rStyle w:val="y2iqfc"/>
                <w:rFonts w:ascii="Phetsarath OT" w:hAnsi="Phetsarath OT" w:cs="Phetsarath OT"/>
                <w:color w:val="202124"/>
                <w:sz w:val="24"/>
                <w:szCs w:val="24"/>
                <w:cs/>
                <w:lang w:bidi="lo-LA"/>
              </w:rPr>
              <w:t>ສໍາລັບ</w:t>
            </w:r>
            <w:r w:rsidR="00406D55">
              <w:rPr>
                <w:rStyle w:val="y2iqfc"/>
                <w:rFonts w:ascii="Phetsarath OT" w:hAnsi="Phetsarath OT" w:cs="Phetsarath OT"/>
                <w:color w:val="202124"/>
                <w:sz w:val="24"/>
                <w:szCs w:val="24"/>
                <w:cs/>
                <w:lang w:bidi="lo-LA"/>
              </w:rPr>
              <w:t>ສັນຍາ</w:t>
            </w:r>
            <w:r w:rsidR="00182AAF" w:rsidRPr="00BF0185">
              <w:rPr>
                <w:rStyle w:val="y2iqfc"/>
                <w:rFonts w:ascii="Phetsarath OT" w:hAnsi="Phetsarath OT" w:cs="Phetsarath OT"/>
                <w:color w:val="202124"/>
                <w:sz w:val="24"/>
                <w:szCs w:val="24"/>
              </w:rPr>
              <w:t xml:space="preserve">, (ii) </w:t>
            </w:r>
            <w:r w:rsidR="00182AAF" w:rsidRPr="00BF0185">
              <w:rPr>
                <w:rStyle w:val="y2iqfc"/>
                <w:rFonts w:ascii="Phetsarath OT" w:hAnsi="Phetsarath OT" w:cs="Phetsarath OT"/>
                <w:color w:val="202124"/>
                <w:sz w:val="24"/>
                <w:szCs w:val="24"/>
                <w:cs/>
                <w:lang w:bidi="lo-LA"/>
              </w:rPr>
              <w:t>ຂະບວນການຄັດເລືອກ</w:t>
            </w:r>
            <w:r w:rsidR="00A74568">
              <w:rPr>
                <w:rStyle w:val="y2iqfc"/>
                <w:rFonts w:ascii="Phetsarath OT" w:hAnsi="Phetsarath OT" w:cs="Phetsarath OT" w:hint="cs"/>
                <w:color w:val="202124"/>
                <w:sz w:val="24"/>
                <w:szCs w:val="24"/>
                <w:cs/>
                <w:lang w:bidi="lo-LA"/>
              </w:rPr>
              <w:t>ທີ່ປຶກສາ</w:t>
            </w:r>
            <w:r w:rsidR="00182AAF" w:rsidRPr="00BF0185">
              <w:rPr>
                <w:rStyle w:val="y2iqfc"/>
                <w:rFonts w:ascii="Phetsarath OT" w:hAnsi="Phetsarath OT" w:cs="Phetsarath OT"/>
                <w:color w:val="202124"/>
                <w:sz w:val="24"/>
                <w:szCs w:val="24"/>
              </w:rPr>
              <w:t xml:space="preserve">, </w:t>
            </w:r>
            <w:r w:rsidR="00182AAF" w:rsidRPr="00BF0185">
              <w:rPr>
                <w:rStyle w:val="y2iqfc"/>
                <w:rFonts w:ascii="Phetsarath OT" w:hAnsi="Phetsarath OT" w:cs="Phetsarath OT"/>
                <w:color w:val="202124"/>
                <w:sz w:val="24"/>
                <w:szCs w:val="24"/>
                <w:cs/>
                <w:lang w:bidi="lo-LA"/>
              </w:rPr>
              <w:t>ຫຼື (</w:t>
            </w:r>
            <w:r w:rsidR="00182AAF" w:rsidRPr="00BF0185">
              <w:rPr>
                <w:rStyle w:val="y2iqfc"/>
                <w:rFonts w:ascii="Phetsarath OT" w:hAnsi="Phetsarath OT" w:cs="Phetsarath OT"/>
                <w:color w:val="202124"/>
                <w:sz w:val="24"/>
                <w:szCs w:val="24"/>
              </w:rPr>
              <w:t xml:space="preserve">iii) </w:t>
            </w:r>
            <w:r w:rsidR="00182AAF" w:rsidRPr="00BF0185">
              <w:rPr>
                <w:rStyle w:val="y2iqfc"/>
                <w:rFonts w:ascii="Phetsarath OT" w:hAnsi="Phetsarath OT" w:cs="Phetsarath OT"/>
                <w:color w:val="202124"/>
                <w:sz w:val="24"/>
                <w:szCs w:val="24"/>
                <w:cs/>
                <w:lang w:bidi="lo-LA"/>
              </w:rPr>
              <w:t>ການ</w:t>
            </w:r>
            <w:r w:rsidR="00A74568">
              <w:rPr>
                <w:rStyle w:val="y2iqfc"/>
                <w:rFonts w:ascii="Phetsarath OT" w:hAnsi="Phetsarath OT" w:cs="Phetsarath OT" w:hint="cs"/>
                <w:color w:val="202124"/>
                <w:sz w:val="24"/>
                <w:szCs w:val="24"/>
                <w:cs/>
                <w:lang w:bidi="lo-LA"/>
              </w:rPr>
              <w:t>ຕິດຕາມກວດກາ</w:t>
            </w:r>
            <w:r w:rsidR="00182AAF" w:rsidRPr="00BF0185">
              <w:rPr>
                <w:rStyle w:val="y2iqfc"/>
                <w:rFonts w:ascii="Phetsarath OT" w:hAnsi="Phetsarath OT" w:cs="Phetsarath OT"/>
                <w:color w:val="202124"/>
                <w:sz w:val="24"/>
                <w:szCs w:val="24"/>
                <w:cs/>
                <w:lang w:bidi="lo-LA"/>
              </w:rPr>
              <w:t>ສັນຍາ</w:t>
            </w:r>
            <w:r w:rsidR="00182AAF" w:rsidRPr="00BF0185">
              <w:rPr>
                <w:rStyle w:val="y2iqfc"/>
                <w:rFonts w:ascii="Phetsarath OT" w:hAnsi="Phetsarath OT" w:cs="Phetsarath OT"/>
                <w:color w:val="202124"/>
                <w:sz w:val="24"/>
                <w:szCs w:val="24"/>
              </w:rPr>
              <w:t xml:space="preserve">, </w:t>
            </w:r>
            <w:r w:rsidR="00182AAF" w:rsidRPr="00BF0185">
              <w:rPr>
                <w:rStyle w:val="y2iqfc"/>
                <w:rFonts w:ascii="Phetsarath OT" w:hAnsi="Phetsarath OT" w:cs="Phetsarath OT"/>
                <w:color w:val="202124"/>
                <w:sz w:val="24"/>
                <w:szCs w:val="24"/>
                <w:cs/>
                <w:lang w:bidi="lo-LA"/>
              </w:rPr>
              <w:t>ອາດຈະບໍ່</w:t>
            </w:r>
            <w:r w:rsidRPr="00BF0185">
              <w:rPr>
                <w:rStyle w:val="y2iqfc"/>
                <w:rFonts w:ascii="Phetsarath OT" w:hAnsi="Phetsarath OT" w:cs="Phetsarath OT" w:hint="cs"/>
                <w:color w:val="202124"/>
                <w:sz w:val="24"/>
                <w:szCs w:val="24"/>
                <w:cs/>
                <w:lang w:bidi="lo-LA"/>
              </w:rPr>
              <w:t>ມອບ</w:t>
            </w:r>
            <w:r w:rsidR="00182AAF" w:rsidRPr="00BF0185">
              <w:rPr>
                <w:rStyle w:val="y2iqfc"/>
                <w:rFonts w:ascii="Phetsarath OT" w:hAnsi="Phetsarath OT" w:cs="Phetsarath OT"/>
                <w:color w:val="202124"/>
                <w:sz w:val="24"/>
                <w:szCs w:val="24"/>
                <w:cs/>
                <w:lang w:bidi="lo-LA"/>
              </w:rPr>
              <w:t>ສັນຍາ</w:t>
            </w:r>
            <w:r w:rsidR="00182AAF" w:rsidRPr="00BF0185">
              <w:rPr>
                <w:rStyle w:val="y2iqfc"/>
                <w:rFonts w:ascii="Phetsarath OT" w:hAnsi="Phetsarath OT" w:cs="Phetsarath OT"/>
                <w:color w:val="202124"/>
                <w:sz w:val="24"/>
                <w:szCs w:val="24"/>
              </w:rPr>
              <w:t xml:space="preserve">, </w:t>
            </w:r>
            <w:r w:rsidR="00182AAF" w:rsidRPr="00BF0185">
              <w:rPr>
                <w:rStyle w:val="y2iqfc"/>
                <w:rFonts w:ascii="Phetsarath OT" w:hAnsi="Phetsarath OT" w:cs="Phetsarath OT"/>
                <w:color w:val="202124"/>
                <w:sz w:val="24"/>
                <w:szCs w:val="24"/>
                <w:cs/>
                <w:lang w:bidi="lo-LA"/>
              </w:rPr>
              <w:t>ເວັ້ນເສຍແຕ່ວ່າຂໍ້ຂັດແຍ່ງທີ່ເກີ</w:t>
            </w:r>
            <w:r w:rsidR="00A74568">
              <w:rPr>
                <w:rStyle w:val="y2iqfc"/>
                <w:rFonts w:ascii="Phetsarath OT" w:hAnsi="Phetsarath OT" w:cs="Phetsarath OT" w:hint="cs"/>
                <w:color w:val="202124"/>
                <w:sz w:val="24"/>
                <w:szCs w:val="24"/>
                <w:cs/>
                <w:lang w:bidi="lo-LA"/>
              </w:rPr>
              <w:t>ດ</w:t>
            </w:r>
            <w:r w:rsidR="00182AAF" w:rsidRPr="00BF0185">
              <w:rPr>
                <w:rStyle w:val="y2iqfc"/>
                <w:rFonts w:ascii="Phetsarath OT" w:hAnsi="Phetsarath OT" w:cs="Phetsarath OT"/>
                <w:color w:val="202124"/>
                <w:sz w:val="24"/>
                <w:szCs w:val="24"/>
                <w:cs/>
                <w:lang w:bidi="lo-LA"/>
              </w:rPr>
              <w:t>ຈາກຄວາມສໍາພັນນີ້ໄດ້ຮັບການແກ້ໄຂໃນລັກສະນະທີ່ຍອມຮັບຂອງລັດຖະບານ</w:t>
            </w:r>
            <w:r w:rsidRPr="00BF0185">
              <w:rPr>
                <w:rStyle w:val="y2iqfc"/>
                <w:rFonts w:ascii="Phetsarath OT" w:hAnsi="Phetsarath OT" w:cs="Phetsarath OT" w:hint="cs"/>
                <w:color w:val="202124"/>
                <w:sz w:val="24"/>
                <w:szCs w:val="24"/>
                <w:cs/>
                <w:lang w:bidi="lo-LA"/>
              </w:rPr>
              <w:t>ໂດຍ</w:t>
            </w:r>
            <w:r w:rsidRPr="00BF0185">
              <w:rPr>
                <w:rStyle w:val="y2iqfc"/>
                <w:rFonts w:ascii="Phetsarath OT" w:hAnsi="Phetsarath OT" w:cs="Phetsarath OT" w:hint="cs"/>
                <w:color w:val="202124"/>
                <w:sz w:val="24"/>
                <w:szCs w:val="24"/>
                <w:cs/>
                <w:lang w:bidi="lo-LA"/>
              </w:rPr>
              <w:lastRenderedPageBreak/>
              <w:t>ຜ່ານ</w:t>
            </w:r>
            <w:r w:rsidR="00182AAF" w:rsidRPr="00BF0185">
              <w:rPr>
                <w:rStyle w:val="y2iqfc"/>
                <w:rFonts w:ascii="Phetsarath OT" w:hAnsi="Phetsarath OT" w:cs="Phetsarath OT"/>
                <w:color w:val="202124"/>
                <w:sz w:val="24"/>
                <w:szCs w:val="24"/>
                <w:cs/>
                <w:lang w:bidi="lo-LA"/>
              </w:rPr>
              <w:t>ຂະບວນການຄັດເລືອກ ແລະ</w:t>
            </w:r>
            <w:r w:rsidRPr="00BF0185">
              <w:rPr>
                <w:rStyle w:val="y2iqfc"/>
                <w:rFonts w:ascii="Phetsarath OT" w:hAnsi="Phetsarath OT" w:cs="Phetsarath OT" w:hint="cs"/>
                <w:color w:val="202124"/>
                <w:sz w:val="24"/>
                <w:szCs w:val="24"/>
                <w:cs/>
                <w:lang w:bidi="lo-LA"/>
              </w:rPr>
              <w:t xml:space="preserve"> </w:t>
            </w:r>
            <w:r w:rsidR="00182AAF" w:rsidRPr="00BF0185">
              <w:rPr>
                <w:rStyle w:val="y2iqfc"/>
                <w:rFonts w:ascii="Phetsarath OT" w:hAnsi="Phetsarath OT" w:cs="Phetsarath OT"/>
                <w:color w:val="202124"/>
                <w:sz w:val="24"/>
                <w:szCs w:val="24"/>
                <w:cs/>
                <w:lang w:bidi="lo-LA"/>
              </w:rPr>
              <w:t>ການປະຕິບັດສັນຍາ.</w:t>
            </w:r>
          </w:p>
        </w:tc>
      </w:tr>
      <w:tr w:rsidR="000B5EDC" w:rsidRPr="007022CD" w14:paraId="25CEC154" w14:textId="77777777" w:rsidTr="006E4B4F">
        <w:trPr>
          <w:trHeight w:val="3798"/>
          <w:jc w:val="center"/>
        </w:trPr>
        <w:tc>
          <w:tcPr>
            <w:tcW w:w="2487" w:type="dxa"/>
          </w:tcPr>
          <w:p w14:paraId="061FF073" w14:textId="466B0976" w:rsidR="00905DC3" w:rsidRPr="00905DC3" w:rsidRDefault="00AA7B55" w:rsidP="0031232F">
            <w:pPr>
              <w:ind w:left="330" w:hanging="330"/>
              <w:rPr>
                <w:rFonts w:ascii="Phetsarath OT" w:eastAsia="Phetsarath OT" w:hAnsi="Phetsarath OT" w:cs="Phetsarath OT"/>
                <w:b/>
                <w:bCs/>
                <w:lang w:bidi="lo-LA"/>
              </w:rPr>
            </w:pPr>
            <w:r>
              <w:rPr>
                <w:rFonts w:ascii="Phetsarath OT" w:eastAsia="Phetsarath OT" w:hAnsi="Phetsarath OT" w:cs="Phetsarath OT" w:hint="cs"/>
                <w:b/>
                <w:bCs/>
                <w:cs/>
                <w:lang w:bidi="lo-LA"/>
              </w:rPr>
              <w:lastRenderedPageBreak/>
              <w:t xml:space="preserve">4. </w:t>
            </w:r>
            <w:r w:rsidR="00905DC3" w:rsidRPr="00905DC3">
              <w:rPr>
                <w:rFonts w:ascii="Phetsarath OT" w:eastAsia="Phetsarath OT" w:hAnsi="Phetsarath OT" w:cs="Phetsarath OT" w:hint="cs"/>
                <w:b/>
                <w:bCs/>
                <w:cs/>
                <w:lang w:bidi="lo-LA"/>
              </w:rPr>
              <w:t>ພຶດຕິກໍາສໍ້ໂກງ</w:t>
            </w:r>
          </w:p>
        </w:tc>
        <w:tc>
          <w:tcPr>
            <w:tcW w:w="7654" w:type="dxa"/>
            <w:gridSpan w:val="2"/>
          </w:tcPr>
          <w:p w14:paraId="2B6C21B7" w14:textId="687C2CC7" w:rsidR="00182AAF" w:rsidRPr="00DE7F63" w:rsidRDefault="00844421" w:rsidP="00F23BF9">
            <w:pPr>
              <w:pStyle w:val="HTMLPreformatted"/>
              <w:spacing w:after="240"/>
              <w:ind w:left="312" w:hanging="360"/>
              <w:jc w:val="both"/>
              <w:rPr>
                <w:rStyle w:val="y2iqfc"/>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4.1 </w:t>
            </w:r>
            <w:r w:rsidR="00E01781" w:rsidRPr="00DE7F63">
              <w:rPr>
                <w:rStyle w:val="y2iqfc"/>
                <w:rFonts w:ascii="Phetsarath OT" w:hAnsi="Phetsarath OT" w:cs="Phetsarath OT" w:hint="cs"/>
                <w:color w:val="202124"/>
                <w:sz w:val="24"/>
                <w:szCs w:val="24"/>
                <w:cs/>
                <w:lang w:bidi="lo-LA"/>
              </w:rPr>
              <w:t>ລັດຖະ</w:t>
            </w:r>
            <w:r w:rsidR="00182AAF" w:rsidRPr="00DE7F63">
              <w:rPr>
                <w:rStyle w:val="y2iqfc"/>
                <w:rFonts w:ascii="Phetsarath OT" w:hAnsi="Phetsarath OT" w:cs="Phetsarath OT"/>
                <w:color w:val="202124"/>
                <w:sz w:val="24"/>
                <w:szCs w:val="24"/>
                <w:cs/>
                <w:lang w:bidi="lo-LA"/>
              </w:rPr>
              <w:t>ບານລາວຮຽກຮ້ອງໃຫ້ປະຕິບັດ</w:t>
            </w:r>
            <w:r w:rsidR="00A74568">
              <w:rPr>
                <w:rStyle w:val="y2iqfc"/>
                <w:rFonts w:ascii="Phetsarath OT" w:hAnsi="Phetsarath OT" w:cs="Phetsarath OT" w:hint="cs"/>
                <w:color w:val="202124"/>
                <w:sz w:val="24"/>
                <w:szCs w:val="24"/>
                <w:cs/>
                <w:lang w:bidi="lo-LA"/>
              </w:rPr>
              <w:t>ຖືກຕ້ອງ</w:t>
            </w:r>
            <w:r w:rsidR="00182AAF" w:rsidRPr="00DE7F63">
              <w:rPr>
                <w:rStyle w:val="y2iqfc"/>
                <w:rFonts w:ascii="Phetsarath OT" w:hAnsi="Phetsarath OT" w:cs="Phetsarath OT"/>
                <w:color w:val="202124"/>
                <w:sz w:val="24"/>
                <w:szCs w:val="24"/>
                <w:cs/>
                <w:lang w:bidi="lo-LA"/>
              </w:rPr>
              <w:t>ຕາມນະໂຍບາຍຂອງຕົນ</w:t>
            </w:r>
            <w:r w:rsidR="00A74568">
              <w:rPr>
                <w:rStyle w:val="y2iqfc"/>
                <w:rFonts w:ascii="Phetsarath OT" w:hAnsi="Phetsarath OT" w:cs="Phetsarath OT" w:hint="cs"/>
                <w:color w:val="202124"/>
                <w:sz w:val="24"/>
                <w:szCs w:val="24"/>
                <w:cs/>
                <w:lang w:bidi="lo-LA"/>
              </w:rPr>
              <w:t xml:space="preserve"> ກ່ຽວກັບ</w:t>
            </w:r>
            <w:r w:rsidR="00E01781" w:rsidRPr="00DE7F63">
              <w:rPr>
                <w:rStyle w:val="y2iqfc"/>
                <w:rFonts w:ascii="Phetsarath OT" w:hAnsi="Phetsarath OT" w:cs="Phetsarath OT" w:hint="cs"/>
                <w:color w:val="202124"/>
                <w:sz w:val="24"/>
                <w:szCs w:val="24"/>
                <w:cs/>
                <w:lang w:bidi="lo-LA"/>
              </w:rPr>
              <w:t>ພຶດຕິກໍາ</w:t>
            </w:r>
            <w:r w:rsidR="00182AAF" w:rsidRPr="00DE7F63">
              <w:rPr>
                <w:rStyle w:val="y2iqfc"/>
                <w:rFonts w:ascii="Phetsarath OT" w:hAnsi="Phetsarath OT" w:cs="Phetsarath OT"/>
                <w:color w:val="202124"/>
                <w:sz w:val="24"/>
                <w:szCs w:val="24"/>
                <w:cs/>
                <w:lang w:bidi="lo-LA"/>
              </w:rPr>
              <w:t>ການ</w:t>
            </w:r>
            <w:r w:rsidR="00E01781" w:rsidRPr="00DE7F63">
              <w:rPr>
                <w:rStyle w:val="y2iqfc"/>
                <w:rFonts w:ascii="Phetsarath OT" w:hAnsi="Phetsarath OT" w:cs="Phetsarath OT" w:hint="cs"/>
                <w:color w:val="202124"/>
                <w:sz w:val="24"/>
                <w:szCs w:val="24"/>
                <w:cs/>
                <w:lang w:bidi="lo-LA"/>
              </w:rPr>
              <w:t>ສໍ້ລາດ</w:t>
            </w:r>
            <w:r w:rsidR="00182AAF" w:rsidRPr="00DE7F63">
              <w:rPr>
                <w:rStyle w:val="y2iqfc"/>
                <w:rFonts w:ascii="Phetsarath OT" w:hAnsi="Phetsarath OT" w:cs="Phetsarath OT"/>
                <w:color w:val="202124"/>
                <w:sz w:val="24"/>
                <w:szCs w:val="24"/>
                <w:cs/>
                <w:lang w:bidi="lo-LA"/>
              </w:rPr>
              <w:t>ບັງຫລວງ ແລະ ສໍ້ໂກງ</w:t>
            </w:r>
            <w:r w:rsidR="00E01781" w:rsidRPr="00DE7F63">
              <w:rPr>
                <w:rStyle w:val="y2iqfc"/>
                <w:rFonts w:ascii="Phetsarath OT" w:hAnsi="Phetsarath OT" w:cs="Phetsarath OT" w:hint="cs"/>
                <w:color w:val="202124"/>
                <w:sz w:val="24"/>
                <w:szCs w:val="24"/>
                <w:cs/>
                <w:lang w:bidi="lo-LA"/>
              </w:rPr>
              <w:t xml:space="preserve"> </w:t>
            </w:r>
            <w:r w:rsidR="00182AAF" w:rsidRPr="00DE7F63">
              <w:rPr>
                <w:rStyle w:val="y2iqfc"/>
                <w:rFonts w:ascii="Phetsarath OT" w:hAnsi="Phetsarath OT" w:cs="Phetsarath OT"/>
                <w:color w:val="202124"/>
                <w:sz w:val="24"/>
                <w:szCs w:val="24"/>
                <w:cs/>
                <w:lang w:bidi="lo-LA"/>
              </w:rPr>
              <w:t>ຕາມທີ່ໄດ້ ກໍານົດໄວ້ໃນ</w:t>
            </w:r>
            <w:r w:rsidR="00E01781" w:rsidRPr="00DE7F63">
              <w:rPr>
                <w:rStyle w:val="y2iqfc"/>
                <w:rFonts w:ascii="Phetsarath OT" w:hAnsi="Phetsarath OT" w:cs="Phetsarath OT" w:hint="cs"/>
                <w:color w:val="202124"/>
                <w:sz w:val="24"/>
                <w:szCs w:val="24"/>
                <w:cs/>
                <w:lang w:bidi="lo-LA"/>
              </w:rPr>
              <w:t>ຫມວດ</w:t>
            </w:r>
            <w:r w:rsidR="00182AAF" w:rsidRPr="00DE7F63">
              <w:rPr>
                <w:rStyle w:val="y2iqfc"/>
                <w:rFonts w:ascii="Phetsarath OT" w:hAnsi="Phetsarath OT" w:cs="Phetsarath OT"/>
                <w:color w:val="202124"/>
                <w:sz w:val="24"/>
                <w:szCs w:val="24"/>
                <w:cs/>
                <w:lang w:bidi="lo-LA"/>
              </w:rPr>
              <w:t xml:space="preserve">ທີ </w:t>
            </w:r>
            <w:r w:rsidR="00182AAF" w:rsidRPr="00DE7F63">
              <w:rPr>
                <w:rStyle w:val="y2iqfc"/>
                <w:rFonts w:ascii="Phetsarath OT" w:hAnsi="Phetsarath OT" w:cs="Phetsarath OT"/>
                <w:color w:val="202124"/>
                <w:sz w:val="24"/>
                <w:szCs w:val="24"/>
              </w:rPr>
              <w:t>6.</w:t>
            </w:r>
          </w:p>
          <w:p w14:paraId="581E8485" w14:textId="3F32148F" w:rsidR="00182AAF" w:rsidRPr="00BD1E91" w:rsidRDefault="00844421" w:rsidP="00F23BF9">
            <w:pPr>
              <w:pStyle w:val="HTMLPreformatted"/>
              <w:spacing w:after="240"/>
              <w:ind w:left="312" w:hanging="360"/>
              <w:jc w:val="both"/>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4.2 </w:t>
            </w:r>
            <w:r w:rsidR="00A74568">
              <w:rPr>
                <w:rStyle w:val="y2iqfc"/>
                <w:rFonts w:ascii="Phetsarath OT" w:hAnsi="Phetsarath OT" w:cs="Phetsarath OT" w:hint="cs"/>
                <w:color w:val="202124"/>
                <w:sz w:val="24"/>
                <w:szCs w:val="24"/>
                <w:cs/>
                <w:lang w:bidi="lo-LA"/>
              </w:rPr>
              <w:t>ນອກຈາກ</w:t>
            </w:r>
            <w:r w:rsidR="00182AAF" w:rsidRPr="00DE7F63">
              <w:rPr>
                <w:rStyle w:val="y2iqfc"/>
                <w:rFonts w:ascii="Phetsarath OT" w:hAnsi="Phetsarath OT" w:cs="Phetsarath OT"/>
                <w:color w:val="202124"/>
                <w:sz w:val="24"/>
                <w:szCs w:val="24"/>
                <w:cs/>
                <w:lang w:bidi="lo-LA"/>
              </w:rPr>
              <w:t>ການປະຕິບັດຕາມນະໂຍບາຍນີ້</w:t>
            </w:r>
            <w:r w:rsidR="00182AAF" w:rsidRPr="00DE7F63">
              <w:rPr>
                <w:rStyle w:val="y2iqfc"/>
                <w:rFonts w:ascii="Phetsarath OT" w:hAnsi="Phetsarath OT" w:cs="Phetsarath OT"/>
                <w:color w:val="202124"/>
                <w:sz w:val="24"/>
                <w:szCs w:val="24"/>
              </w:rPr>
              <w:t xml:space="preserve">, </w:t>
            </w:r>
            <w:r w:rsidR="00182AAF" w:rsidRPr="00DE7F63">
              <w:rPr>
                <w:rStyle w:val="y2iqfc"/>
                <w:rFonts w:ascii="Phetsarath OT" w:hAnsi="Phetsarath OT" w:cs="Phetsarath OT"/>
                <w:color w:val="202124"/>
                <w:sz w:val="24"/>
                <w:szCs w:val="24"/>
                <w:cs/>
                <w:lang w:bidi="lo-LA"/>
              </w:rPr>
              <w:t>ທີ່ປຶກສາຈະ</w:t>
            </w:r>
            <w:r w:rsidR="00A74568">
              <w:rPr>
                <w:rStyle w:val="y2iqfc"/>
                <w:rFonts w:ascii="Phetsarath OT" w:hAnsi="Phetsarath OT" w:cs="Phetsarath OT" w:hint="cs"/>
                <w:color w:val="202124"/>
                <w:sz w:val="24"/>
                <w:szCs w:val="24"/>
                <w:cs/>
                <w:lang w:bidi="lo-LA"/>
              </w:rPr>
              <w:t>ຖືກ</w:t>
            </w:r>
            <w:r w:rsidR="00182AAF" w:rsidRPr="00DE7F63">
              <w:rPr>
                <w:rStyle w:val="y2iqfc"/>
                <w:rFonts w:ascii="Phetsarath OT" w:hAnsi="Phetsarath OT" w:cs="Phetsarath OT"/>
                <w:color w:val="202124"/>
                <w:sz w:val="24"/>
                <w:szCs w:val="24"/>
                <w:cs/>
                <w:lang w:bidi="lo-LA"/>
              </w:rPr>
              <w:t>ອະນຸຍາດ</w:t>
            </w:r>
            <w:r w:rsidR="00E01781" w:rsidRPr="00DE7F63">
              <w:rPr>
                <w:rStyle w:val="y2iqfc"/>
                <w:rFonts w:ascii="Phetsarath OT" w:hAnsi="Phetsarath OT" w:cs="Phetsarath OT" w:hint="cs"/>
                <w:color w:val="202124"/>
                <w:sz w:val="24"/>
                <w:szCs w:val="24"/>
                <w:cs/>
                <w:lang w:bidi="lo-LA"/>
              </w:rPr>
              <w:t xml:space="preserve"> </w:t>
            </w:r>
            <w:r w:rsidR="00182AAF" w:rsidRPr="00DE7F63">
              <w:rPr>
                <w:rStyle w:val="y2iqfc"/>
                <w:rFonts w:ascii="Phetsarath OT" w:hAnsi="Phetsarath OT" w:cs="Phetsarath OT"/>
                <w:color w:val="202124"/>
                <w:sz w:val="24"/>
                <w:szCs w:val="24"/>
                <w:cs/>
                <w:lang w:bidi="lo-LA"/>
              </w:rPr>
              <w:t>ແລະ</w:t>
            </w:r>
            <w:r w:rsidR="00E01781" w:rsidRPr="00DE7F63">
              <w:rPr>
                <w:rStyle w:val="y2iqfc"/>
                <w:rFonts w:ascii="Phetsarath OT" w:hAnsi="Phetsarath OT" w:cs="Phetsarath OT" w:hint="cs"/>
                <w:color w:val="202124"/>
                <w:sz w:val="24"/>
                <w:szCs w:val="24"/>
                <w:cs/>
                <w:lang w:bidi="lo-LA"/>
              </w:rPr>
              <w:t xml:space="preserve"> </w:t>
            </w:r>
            <w:r w:rsidR="00A74568">
              <w:rPr>
                <w:rStyle w:val="y2iqfc"/>
                <w:rFonts w:ascii="Phetsarath OT" w:hAnsi="Phetsarath OT" w:cs="Phetsarath OT" w:hint="cs"/>
                <w:color w:val="202124"/>
                <w:sz w:val="24"/>
                <w:szCs w:val="24"/>
                <w:cs/>
                <w:lang w:bidi="lo-LA"/>
              </w:rPr>
              <w:t>ກຳນົດ</w:t>
            </w:r>
            <w:r w:rsidR="00182AAF" w:rsidRPr="00DE7F63">
              <w:rPr>
                <w:rStyle w:val="y2iqfc"/>
                <w:rFonts w:ascii="Phetsarath OT" w:hAnsi="Phetsarath OT" w:cs="Phetsarath OT"/>
                <w:color w:val="202124"/>
                <w:sz w:val="24"/>
                <w:szCs w:val="24"/>
                <w:cs/>
                <w:lang w:bidi="lo-LA"/>
              </w:rPr>
              <w:t>ໃຫ້ຕົວແທນຂອງພວກເຂົາ</w:t>
            </w:r>
            <w:r w:rsidR="00E01781" w:rsidRPr="00DE7F63">
              <w:rPr>
                <w:rStyle w:val="y2iqfc"/>
                <w:rFonts w:ascii="Phetsarath OT" w:hAnsi="Phetsarath OT" w:cs="Phetsarath OT" w:hint="cs"/>
                <w:color w:val="202124"/>
                <w:sz w:val="24"/>
                <w:szCs w:val="24"/>
                <w:cs/>
                <w:lang w:bidi="lo-LA"/>
              </w:rPr>
              <w:t>ເຈົ້າ</w:t>
            </w:r>
            <w:r w:rsidR="00182AAF" w:rsidRPr="00DE7F63">
              <w:rPr>
                <w:rStyle w:val="y2iqfc"/>
                <w:rFonts w:ascii="Phetsarath OT" w:hAnsi="Phetsarath OT" w:cs="Phetsarath OT"/>
                <w:color w:val="202124"/>
                <w:sz w:val="24"/>
                <w:szCs w:val="24"/>
                <w:cs/>
                <w:lang w:bidi="lo-LA"/>
              </w:rPr>
              <w:t xml:space="preserve"> (ທີ່</w:t>
            </w:r>
            <w:r w:rsidR="00E01781" w:rsidRPr="00DE7F63">
              <w:rPr>
                <w:rStyle w:val="y2iqfc"/>
                <w:rFonts w:ascii="Phetsarath OT" w:hAnsi="Phetsarath OT" w:cs="Phetsarath OT" w:hint="cs"/>
                <w:color w:val="202124"/>
                <w:sz w:val="24"/>
                <w:szCs w:val="24"/>
                <w:cs/>
                <w:lang w:bidi="lo-LA"/>
              </w:rPr>
              <w:t xml:space="preserve">ໄດ້ແຈ້ງ </w:t>
            </w:r>
            <w:r w:rsidR="00182AAF" w:rsidRPr="00DE7F63">
              <w:rPr>
                <w:rStyle w:val="y2iqfc"/>
                <w:rFonts w:ascii="Phetsarath OT" w:hAnsi="Phetsarath OT" w:cs="Phetsarath OT"/>
                <w:color w:val="202124"/>
                <w:sz w:val="24"/>
                <w:szCs w:val="24"/>
                <w:cs/>
                <w:lang w:bidi="lo-LA"/>
              </w:rPr>
              <w:t>ຫຼື</w:t>
            </w:r>
            <w:r w:rsidR="00E01781" w:rsidRPr="00DE7F63">
              <w:rPr>
                <w:rStyle w:val="y2iqfc"/>
                <w:rFonts w:ascii="Phetsarath OT" w:hAnsi="Phetsarath OT" w:cs="Phetsarath OT" w:hint="cs"/>
                <w:color w:val="202124"/>
                <w:sz w:val="24"/>
                <w:szCs w:val="24"/>
                <w:cs/>
                <w:lang w:bidi="lo-LA"/>
              </w:rPr>
              <w:t xml:space="preserve"> </w:t>
            </w:r>
            <w:r w:rsidR="00182AAF" w:rsidRPr="00DE7F63">
              <w:rPr>
                <w:rStyle w:val="y2iqfc"/>
                <w:rFonts w:ascii="Phetsarath OT" w:hAnsi="Phetsarath OT" w:cs="Phetsarath OT"/>
                <w:color w:val="202124"/>
                <w:sz w:val="24"/>
                <w:szCs w:val="24"/>
                <w:cs/>
                <w:lang w:bidi="lo-LA"/>
              </w:rPr>
              <w:t>ບໍ່</w:t>
            </w:r>
            <w:r w:rsidR="00E01781" w:rsidRPr="00DE7F63">
              <w:rPr>
                <w:rStyle w:val="y2iqfc"/>
                <w:rFonts w:ascii="Phetsarath OT" w:hAnsi="Phetsarath OT" w:cs="Phetsarath OT" w:hint="cs"/>
                <w:color w:val="202124"/>
                <w:sz w:val="24"/>
                <w:szCs w:val="24"/>
                <w:cs/>
                <w:lang w:bidi="lo-LA"/>
              </w:rPr>
              <w:t>ແຈ້ງ</w:t>
            </w:r>
            <w:r w:rsidR="00182AAF" w:rsidRPr="00DE7F63">
              <w:rPr>
                <w:rStyle w:val="y2iqfc"/>
                <w:rFonts w:ascii="Phetsarath OT" w:hAnsi="Phetsarath OT" w:cs="Phetsarath OT"/>
                <w:color w:val="202124"/>
                <w:sz w:val="24"/>
                <w:szCs w:val="24"/>
                <w:cs/>
                <w:lang w:bidi="lo-LA"/>
              </w:rPr>
              <w:t>)</w:t>
            </w:r>
            <w:r w:rsidR="00182AAF" w:rsidRPr="00DE7F63">
              <w:rPr>
                <w:rStyle w:val="y2iqfc"/>
                <w:rFonts w:ascii="Phetsarath OT" w:hAnsi="Phetsarath OT" w:cs="Phetsarath OT"/>
                <w:color w:val="202124"/>
                <w:sz w:val="24"/>
                <w:szCs w:val="24"/>
              </w:rPr>
              <w:t xml:space="preserve">, </w:t>
            </w:r>
            <w:r w:rsidR="00182AAF" w:rsidRPr="00DE7F63">
              <w:rPr>
                <w:rStyle w:val="y2iqfc"/>
                <w:rFonts w:ascii="Phetsarath OT" w:hAnsi="Phetsarath OT" w:cs="Phetsarath OT"/>
                <w:color w:val="202124"/>
                <w:sz w:val="24"/>
                <w:szCs w:val="24"/>
                <w:cs/>
                <w:lang w:bidi="lo-LA"/>
              </w:rPr>
              <w:t>ຜູ້ຮັບເຫມົາ</w:t>
            </w:r>
            <w:r w:rsidR="00A74568">
              <w:rPr>
                <w:rStyle w:val="y2iqfc"/>
                <w:rFonts w:ascii="Phetsarath OT" w:hAnsi="Phetsarath OT" w:cs="Phetsarath OT" w:hint="cs"/>
                <w:color w:val="202124"/>
                <w:sz w:val="24"/>
                <w:szCs w:val="24"/>
                <w:cs/>
                <w:lang w:bidi="lo-LA"/>
              </w:rPr>
              <w:t>ຊ່ວງ</w:t>
            </w:r>
            <w:r w:rsidR="00182AAF" w:rsidRPr="00DE7F63">
              <w:rPr>
                <w:rStyle w:val="y2iqfc"/>
                <w:rFonts w:ascii="Phetsarath OT" w:hAnsi="Phetsarath OT" w:cs="Phetsarath OT"/>
                <w:color w:val="202124"/>
                <w:sz w:val="24"/>
                <w:szCs w:val="24"/>
              </w:rPr>
              <w:t xml:space="preserve">, </w:t>
            </w:r>
            <w:r w:rsidR="00182AAF" w:rsidRPr="00DE7F63">
              <w:rPr>
                <w:rStyle w:val="y2iqfc"/>
                <w:rFonts w:ascii="Phetsarath OT" w:hAnsi="Phetsarath OT" w:cs="Phetsarath OT"/>
                <w:color w:val="202124"/>
                <w:sz w:val="24"/>
                <w:szCs w:val="24"/>
                <w:cs/>
                <w:lang w:bidi="lo-LA"/>
              </w:rPr>
              <w:t>ທີ່ປຶກສາຍ່ອຍ</w:t>
            </w:r>
            <w:r w:rsidR="00182AAF" w:rsidRPr="00DE7F63">
              <w:rPr>
                <w:rStyle w:val="y2iqfc"/>
                <w:rFonts w:ascii="Phetsarath OT" w:hAnsi="Phetsarath OT" w:cs="Phetsarath OT"/>
                <w:color w:val="202124"/>
                <w:sz w:val="24"/>
                <w:szCs w:val="24"/>
              </w:rPr>
              <w:t xml:space="preserve">, </w:t>
            </w:r>
            <w:r w:rsidR="00182AAF" w:rsidRPr="00DE7F63">
              <w:rPr>
                <w:rStyle w:val="y2iqfc"/>
                <w:rFonts w:ascii="Phetsarath OT" w:hAnsi="Phetsarath OT" w:cs="Phetsarath OT"/>
                <w:color w:val="202124"/>
                <w:sz w:val="24"/>
                <w:szCs w:val="24"/>
                <w:cs/>
                <w:lang w:bidi="lo-LA"/>
              </w:rPr>
              <w:t>ຜູ້ໃຫ້ບໍລິການ</w:t>
            </w:r>
            <w:r w:rsidR="00182AAF" w:rsidRPr="00DE7F63">
              <w:rPr>
                <w:rStyle w:val="y2iqfc"/>
                <w:rFonts w:ascii="Phetsarath OT" w:hAnsi="Phetsarath OT" w:cs="Phetsarath OT"/>
                <w:color w:val="202124"/>
                <w:sz w:val="24"/>
                <w:szCs w:val="24"/>
              </w:rPr>
              <w:t xml:space="preserve">, </w:t>
            </w:r>
            <w:r w:rsidR="00182AAF" w:rsidRPr="00DE7F63">
              <w:rPr>
                <w:rStyle w:val="y2iqfc"/>
                <w:rFonts w:ascii="Phetsarath OT" w:hAnsi="Phetsarath OT" w:cs="Phetsarath OT"/>
                <w:color w:val="202124"/>
                <w:sz w:val="24"/>
                <w:szCs w:val="24"/>
                <w:cs/>
                <w:lang w:bidi="lo-LA"/>
              </w:rPr>
              <w:t>ຜູ້ສະຫນອງ</w:t>
            </w:r>
            <w:r w:rsidR="00182AAF" w:rsidRPr="00DE7F63">
              <w:rPr>
                <w:rStyle w:val="y2iqfc"/>
                <w:rFonts w:ascii="Phetsarath OT" w:hAnsi="Phetsarath OT" w:cs="Phetsarath OT"/>
                <w:color w:val="202124"/>
                <w:sz w:val="24"/>
                <w:szCs w:val="24"/>
              </w:rPr>
              <w:t xml:space="preserve">, </w:t>
            </w:r>
            <w:r w:rsidR="00182AAF" w:rsidRPr="00DE7F63">
              <w:rPr>
                <w:rStyle w:val="y2iqfc"/>
                <w:rFonts w:ascii="Phetsarath OT" w:hAnsi="Phetsarath OT" w:cs="Phetsarath OT"/>
                <w:color w:val="202124"/>
                <w:sz w:val="24"/>
                <w:szCs w:val="24"/>
                <w:cs/>
                <w:lang w:bidi="lo-LA"/>
              </w:rPr>
              <w:t>ແລະ</w:t>
            </w:r>
            <w:r w:rsidR="00E01781" w:rsidRPr="00DE7F63">
              <w:rPr>
                <w:rStyle w:val="y2iqfc"/>
                <w:rFonts w:ascii="Phetsarath OT" w:hAnsi="Phetsarath OT" w:cs="Phetsarath OT" w:hint="cs"/>
                <w:color w:val="202124"/>
                <w:sz w:val="24"/>
                <w:szCs w:val="24"/>
                <w:cs/>
                <w:lang w:bidi="lo-LA"/>
              </w:rPr>
              <w:t xml:space="preserve"> </w:t>
            </w:r>
            <w:r w:rsidR="00182AAF" w:rsidRPr="00DE7F63">
              <w:rPr>
                <w:rStyle w:val="y2iqfc"/>
                <w:rFonts w:ascii="Phetsarath OT" w:hAnsi="Phetsarath OT" w:cs="Phetsarath OT"/>
                <w:color w:val="202124"/>
                <w:sz w:val="24"/>
                <w:szCs w:val="24"/>
                <w:cs/>
                <w:lang w:bidi="lo-LA"/>
              </w:rPr>
              <w:t>ບຸກຄະລາກອນ</w:t>
            </w:r>
            <w:r w:rsidR="00182AAF" w:rsidRPr="00DE7F63">
              <w:rPr>
                <w:rStyle w:val="y2iqfc"/>
                <w:rFonts w:ascii="Phetsarath OT" w:hAnsi="Phetsarath OT" w:cs="Phetsarath OT"/>
                <w:color w:val="202124"/>
                <w:sz w:val="24"/>
                <w:szCs w:val="24"/>
              </w:rPr>
              <w:t xml:space="preserve">, </w:t>
            </w:r>
            <w:r w:rsidR="00182AAF" w:rsidRPr="00DE7F63">
              <w:rPr>
                <w:rStyle w:val="y2iqfc"/>
                <w:rFonts w:ascii="Phetsarath OT" w:hAnsi="Phetsarath OT" w:cs="Phetsarath OT"/>
                <w:color w:val="202124"/>
                <w:sz w:val="24"/>
                <w:szCs w:val="24"/>
                <w:cs/>
                <w:lang w:bidi="lo-LA"/>
              </w:rPr>
              <w:t>ອະນຸຍາດໃຫ້ລັດຖະບານກວດກາບັນຊີ</w:t>
            </w:r>
            <w:r w:rsidR="00182AAF" w:rsidRPr="00DE7F63">
              <w:rPr>
                <w:rStyle w:val="y2iqfc"/>
                <w:rFonts w:ascii="Phetsarath OT" w:hAnsi="Phetsarath OT" w:cs="Phetsarath OT"/>
                <w:color w:val="202124"/>
                <w:sz w:val="24"/>
                <w:szCs w:val="24"/>
              </w:rPr>
              <w:t xml:space="preserve">, </w:t>
            </w:r>
            <w:r w:rsidR="00182AAF" w:rsidRPr="00DE7F63">
              <w:rPr>
                <w:rStyle w:val="y2iqfc"/>
                <w:rFonts w:ascii="Phetsarath OT" w:hAnsi="Phetsarath OT" w:cs="Phetsarath OT"/>
                <w:color w:val="202124"/>
                <w:sz w:val="24"/>
                <w:szCs w:val="24"/>
                <w:cs/>
                <w:lang w:bidi="lo-LA"/>
              </w:rPr>
              <w:t>ບັນທຶກ</w:t>
            </w:r>
            <w:r w:rsidR="00E01781" w:rsidRPr="00DE7F63">
              <w:rPr>
                <w:rStyle w:val="y2iqfc"/>
                <w:rFonts w:ascii="Phetsarath OT" w:hAnsi="Phetsarath OT" w:cs="Phetsarath OT" w:hint="cs"/>
                <w:color w:val="202124"/>
                <w:sz w:val="24"/>
                <w:szCs w:val="24"/>
                <w:cs/>
                <w:lang w:bidi="lo-LA"/>
              </w:rPr>
              <w:t xml:space="preserve"> </w:t>
            </w:r>
            <w:r w:rsidR="00182AAF" w:rsidRPr="00DE7F63">
              <w:rPr>
                <w:rStyle w:val="y2iqfc"/>
                <w:rFonts w:ascii="Phetsarath OT" w:hAnsi="Phetsarath OT" w:cs="Phetsarath OT"/>
                <w:color w:val="202124"/>
                <w:sz w:val="24"/>
                <w:szCs w:val="24"/>
                <w:cs/>
                <w:lang w:bidi="lo-LA"/>
              </w:rPr>
              <w:t>ແລະ</w:t>
            </w:r>
            <w:r w:rsidR="00E01781" w:rsidRPr="00DE7F63">
              <w:rPr>
                <w:rStyle w:val="y2iqfc"/>
                <w:rFonts w:ascii="Phetsarath OT" w:hAnsi="Phetsarath OT" w:cs="Phetsarath OT" w:hint="cs"/>
                <w:color w:val="202124"/>
                <w:sz w:val="24"/>
                <w:szCs w:val="24"/>
                <w:cs/>
                <w:lang w:bidi="lo-LA"/>
              </w:rPr>
              <w:t xml:space="preserve"> </w:t>
            </w:r>
            <w:r w:rsidR="00182AAF" w:rsidRPr="00DE7F63">
              <w:rPr>
                <w:rStyle w:val="y2iqfc"/>
                <w:rFonts w:ascii="Phetsarath OT" w:hAnsi="Phetsarath OT" w:cs="Phetsarath OT"/>
                <w:color w:val="202124"/>
                <w:sz w:val="24"/>
                <w:szCs w:val="24"/>
                <w:cs/>
                <w:lang w:bidi="lo-LA"/>
              </w:rPr>
              <w:t>ເອກະສານອື່ນໆທັງຫມົດ</w:t>
            </w:r>
            <w:r w:rsidR="00E01781" w:rsidRPr="00DE7F63">
              <w:rPr>
                <w:rStyle w:val="y2iqfc"/>
                <w:rFonts w:ascii="Phetsarath OT" w:hAnsi="Phetsarath OT" w:cs="Phetsarath OT" w:hint="cs"/>
                <w:color w:val="202124"/>
                <w:sz w:val="24"/>
                <w:szCs w:val="24"/>
                <w:cs/>
                <w:lang w:bidi="lo-LA"/>
              </w:rPr>
              <w:t>ທີ່</w:t>
            </w:r>
            <w:r w:rsidR="00182AAF" w:rsidRPr="00DE7F63">
              <w:rPr>
                <w:rStyle w:val="y2iqfc"/>
                <w:rFonts w:ascii="Phetsarath OT" w:hAnsi="Phetsarath OT" w:cs="Phetsarath OT"/>
                <w:color w:val="202124"/>
                <w:sz w:val="24"/>
                <w:szCs w:val="24"/>
                <w:cs/>
                <w:lang w:bidi="lo-LA"/>
              </w:rPr>
              <w:t xml:space="preserve"> ກ່ຽວ</w:t>
            </w:r>
            <w:r w:rsidR="00E01781" w:rsidRPr="00DE7F63">
              <w:rPr>
                <w:rStyle w:val="y2iqfc"/>
                <w:rFonts w:ascii="Phetsarath OT" w:hAnsi="Phetsarath OT" w:cs="Phetsarath OT" w:hint="cs"/>
                <w:color w:val="202124"/>
                <w:sz w:val="24"/>
                <w:szCs w:val="24"/>
                <w:cs/>
                <w:lang w:bidi="lo-LA"/>
              </w:rPr>
              <w:t>ພັນ</w:t>
            </w:r>
            <w:r w:rsidR="00182AAF" w:rsidRPr="00DE7F63">
              <w:rPr>
                <w:rStyle w:val="y2iqfc"/>
                <w:rFonts w:ascii="Phetsarath OT" w:hAnsi="Phetsarath OT" w:cs="Phetsarath OT"/>
                <w:color w:val="202124"/>
                <w:sz w:val="24"/>
                <w:szCs w:val="24"/>
                <w:cs/>
                <w:lang w:bidi="lo-LA"/>
              </w:rPr>
              <w:t>​ກັບ​ຂະ​ບວນ​ການ​ຄັດ​ເລືອກ​</w:t>
            </w:r>
            <w:r w:rsidR="00E01781" w:rsidRPr="00DE7F63">
              <w:rPr>
                <w:rStyle w:val="y2iqfc"/>
                <w:rFonts w:ascii="Phetsarath OT" w:hAnsi="Phetsarath OT" w:cs="Phetsarath OT" w:hint="cs"/>
                <w:color w:val="202124"/>
                <w:sz w:val="24"/>
                <w:szCs w:val="24"/>
                <w:cs/>
                <w:lang w:bidi="lo-LA"/>
              </w:rPr>
              <w:t>ທີ່ປຶກສາ</w:t>
            </w:r>
            <w:r w:rsidR="00182AAF" w:rsidRPr="00DE7F63">
              <w:rPr>
                <w:rStyle w:val="y2iqfc"/>
                <w:rFonts w:ascii="Phetsarath OT" w:hAnsi="Phetsarath OT" w:cs="Phetsarath OT"/>
                <w:color w:val="202124"/>
                <w:sz w:val="24"/>
                <w:szCs w:val="24"/>
                <w:cs/>
                <w:lang w:bidi="lo-LA"/>
              </w:rPr>
              <w:t>​</w:t>
            </w:r>
            <w:r w:rsidR="00E01781" w:rsidRPr="00DE7F63">
              <w:rPr>
                <w:rStyle w:val="y2iqfc"/>
                <w:rFonts w:ascii="Phetsarath OT" w:hAnsi="Phetsarath OT" w:cs="Phetsarath OT" w:hint="cs"/>
                <w:color w:val="202124"/>
                <w:sz w:val="24"/>
                <w:szCs w:val="24"/>
                <w:cs/>
                <w:lang w:bidi="lo-LA"/>
              </w:rPr>
              <w:t>ເຂົ້າໃນບັນຊີຄັດຈ້ອນ(ບັນຊີສັ້ນ)</w:t>
            </w:r>
            <w:r w:rsidR="00182AAF" w:rsidRPr="00DE7F63">
              <w:rPr>
                <w:rStyle w:val="y2iqfc"/>
                <w:rFonts w:ascii="Phetsarath OT" w:hAnsi="Phetsarath OT" w:cs="Phetsarath OT"/>
                <w:color w:val="202124"/>
                <w:sz w:val="24"/>
                <w:szCs w:val="24"/>
              </w:rPr>
              <w:t xml:space="preserve">, </w:t>
            </w:r>
            <w:r w:rsidR="00182AAF" w:rsidRPr="00DE7F63">
              <w:rPr>
                <w:rStyle w:val="y2iqfc"/>
                <w:rFonts w:ascii="Phetsarath OT" w:hAnsi="Phetsarath OT" w:cs="Phetsarath OT"/>
                <w:color w:val="202124"/>
                <w:sz w:val="24"/>
                <w:szCs w:val="24"/>
                <w:cs/>
                <w:lang w:bidi="lo-LA"/>
              </w:rPr>
              <w:t>ການ​ຍື່ນ</w:t>
            </w:r>
            <w:r w:rsidR="00E01781" w:rsidRPr="00DE7F63">
              <w:rPr>
                <w:rStyle w:val="y2iqfc"/>
                <w:rFonts w:ascii="Phetsarath OT" w:hAnsi="Phetsarath OT" w:cs="Phetsarath OT" w:hint="cs"/>
                <w:color w:val="202124"/>
                <w:sz w:val="24"/>
                <w:szCs w:val="24"/>
                <w:cs/>
                <w:lang w:bidi="lo-LA"/>
              </w:rPr>
              <w:t>ບົດ</w:t>
            </w:r>
            <w:r w:rsidR="00182AAF" w:rsidRPr="00DE7F63">
              <w:rPr>
                <w:rStyle w:val="y2iqfc"/>
                <w:rFonts w:ascii="Phetsarath OT" w:hAnsi="Phetsarath OT" w:cs="Phetsarath OT"/>
                <w:color w:val="202124"/>
                <w:sz w:val="24"/>
                <w:szCs w:val="24"/>
                <w:cs/>
                <w:lang w:bidi="lo-LA"/>
              </w:rPr>
              <w:t>​ສະ​ເຫນີ​</w:t>
            </w:r>
            <w:r w:rsidR="00182AAF" w:rsidRPr="00DE7F63">
              <w:rPr>
                <w:rStyle w:val="y2iqfc"/>
                <w:rFonts w:ascii="Phetsarath OT" w:hAnsi="Phetsarath OT" w:cs="Phetsarath OT"/>
                <w:color w:val="202124"/>
                <w:sz w:val="24"/>
                <w:szCs w:val="24"/>
              </w:rPr>
              <w:t xml:space="preserve">, </w:t>
            </w:r>
            <w:r w:rsidR="00182AAF" w:rsidRPr="00DE7F63">
              <w:rPr>
                <w:rStyle w:val="y2iqfc"/>
                <w:rFonts w:ascii="Phetsarath OT" w:hAnsi="Phetsarath OT" w:cs="Phetsarath OT"/>
                <w:color w:val="202124"/>
                <w:sz w:val="24"/>
                <w:szCs w:val="24"/>
                <w:cs/>
                <w:lang w:bidi="lo-LA"/>
              </w:rPr>
              <w:t>ແລະ​</w:t>
            </w:r>
            <w:r w:rsidR="00E01781" w:rsidRPr="00DE7F63">
              <w:rPr>
                <w:rStyle w:val="y2iqfc"/>
                <w:rFonts w:ascii="Phetsarath OT" w:hAnsi="Phetsarath OT" w:cs="Phetsarath OT" w:hint="cs"/>
                <w:color w:val="202124"/>
                <w:sz w:val="24"/>
                <w:szCs w:val="24"/>
                <w:cs/>
                <w:lang w:bidi="lo-LA"/>
              </w:rPr>
              <w:t xml:space="preserve"> </w:t>
            </w:r>
            <w:r w:rsidR="00182AAF" w:rsidRPr="00DE7F63">
              <w:rPr>
                <w:rStyle w:val="y2iqfc"/>
                <w:rFonts w:ascii="Phetsarath OT" w:hAnsi="Phetsarath OT" w:cs="Phetsarath OT"/>
                <w:color w:val="202124"/>
                <w:sz w:val="24"/>
                <w:szCs w:val="24"/>
                <w:cs/>
                <w:lang w:bidi="lo-LA"/>
              </w:rPr>
              <w:t>ການ​ປະ​ຕິ​ບັດ​ສັນ​ຍາ (ໃນ​ກໍ​ລະ​ນີ</w:t>
            </w:r>
            <w:r w:rsidR="00A612D2">
              <w:rPr>
                <w:rStyle w:val="y2iqfc"/>
                <w:rFonts w:ascii="Phetsarath OT" w:hAnsi="Phetsarath OT" w:cs="Phetsarath OT" w:hint="cs"/>
                <w:color w:val="202124"/>
                <w:sz w:val="24"/>
                <w:szCs w:val="24"/>
                <w:cs/>
                <w:lang w:bidi="lo-LA"/>
              </w:rPr>
              <w:t>ທີ່ໄດ້ມີ</w:t>
            </w:r>
            <w:r w:rsidR="00182AAF" w:rsidRPr="00DE7F63">
              <w:rPr>
                <w:rStyle w:val="y2iqfc"/>
                <w:rFonts w:ascii="Phetsarath OT" w:hAnsi="Phetsarath OT" w:cs="Phetsarath OT"/>
                <w:color w:val="202124"/>
                <w:sz w:val="24"/>
                <w:szCs w:val="24"/>
                <w:cs/>
                <w:lang w:bidi="lo-LA"/>
              </w:rPr>
              <w:t>​</w:t>
            </w:r>
            <w:r w:rsidR="00E01781" w:rsidRPr="00DE7F63">
              <w:rPr>
                <w:rStyle w:val="y2iqfc"/>
                <w:rFonts w:ascii="Phetsarath OT" w:hAnsi="Phetsarath OT" w:cs="Phetsarath OT" w:hint="cs"/>
                <w:color w:val="202124"/>
                <w:sz w:val="24"/>
                <w:szCs w:val="24"/>
                <w:cs/>
                <w:lang w:bidi="lo-LA"/>
              </w:rPr>
              <w:t>ການມອບສັນຍາ</w:t>
            </w:r>
            <w:r w:rsidR="00182AAF" w:rsidRPr="00DE7F63">
              <w:rPr>
                <w:rStyle w:val="y2iqfc"/>
                <w:rFonts w:ascii="Phetsarath OT" w:hAnsi="Phetsarath OT" w:cs="Phetsarath OT"/>
                <w:color w:val="202124"/>
                <w:sz w:val="24"/>
                <w:szCs w:val="24"/>
                <w:cs/>
                <w:lang w:bidi="lo-LA"/>
              </w:rPr>
              <w:t>​)​</w:t>
            </w:r>
            <w:r w:rsidR="00182AAF" w:rsidRPr="00DE7F63">
              <w:rPr>
                <w:rStyle w:val="y2iqfc"/>
                <w:rFonts w:ascii="Phetsarath OT" w:hAnsi="Phetsarath OT" w:cs="Phetsarath OT"/>
                <w:color w:val="202124"/>
                <w:sz w:val="24"/>
                <w:szCs w:val="24"/>
              </w:rPr>
              <w:t xml:space="preserve">, </w:t>
            </w:r>
            <w:r w:rsidR="00182AAF" w:rsidRPr="00DE7F63">
              <w:rPr>
                <w:rStyle w:val="y2iqfc"/>
                <w:rFonts w:ascii="Phetsarath OT" w:hAnsi="Phetsarath OT" w:cs="Phetsarath OT"/>
                <w:color w:val="202124"/>
                <w:sz w:val="24"/>
                <w:szCs w:val="24"/>
                <w:cs/>
                <w:lang w:bidi="lo-LA"/>
              </w:rPr>
              <w:t>ແລະ</w:t>
            </w:r>
            <w:r w:rsidR="00E01781" w:rsidRPr="00DE7F63">
              <w:rPr>
                <w:rStyle w:val="y2iqfc"/>
                <w:rFonts w:ascii="Phetsarath OT" w:hAnsi="Phetsarath OT" w:cs="Phetsarath OT" w:hint="cs"/>
                <w:color w:val="202124"/>
                <w:sz w:val="24"/>
                <w:szCs w:val="24"/>
                <w:cs/>
                <w:lang w:bidi="lo-LA"/>
              </w:rPr>
              <w:t xml:space="preserve"> </w:t>
            </w:r>
            <w:r w:rsidR="00182AAF" w:rsidRPr="00DE7F63">
              <w:rPr>
                <w:rStyle w:val="y2iqfc"/>
                <w:rFonts w:ascii="Phetsarath OT" w:hAnsi="Phetsarath OT" w:cs="Phetsarath OT"/>
                <w:color w:val="202124"/>
                <w:sz w:val="24"/>
                <w:szCs w:val="24"/>
                <w:cs/>
                <w:lang w:bidi="lo-LA"/>
              </w:rPr>
              <w:t>​ໃຫ້​ເຂົາ​ເຈົ້າ</w:t>
            </w:r>
            <w:r w:rsidR="00CA0A19" w:rsidRPr="00DE7F63">
              <w:rPr>
                <w:rStyle w:val="y2iqfc"/>
                <w:rFonts w:ascii="Phetsarath OT" w:hAnsi="Phetsarath OT" w:cs="Phetsarath OT" w:hint="cs"/>
                <w:color w:val="202124"/>
                <w:sz w:val="24"/>
                <w:szCs w:val="24"/>
                <w:cs/>
                <w:lang w:bidi="lo-LA"/>
              </w:rPr>
              <w:t>ໄດ້</w:t>
            </w:r>
            <w:r w:rsidR="00182AAF" w:rsidRPr="00DE7F63">
              <w:rPr>
                <w:rStyle w:val="y2iqfc"/>
                <w:rFonts w:ascii="Phetsarath OT" w:hAnsi="Phetsarath OT" w:cs="Phetsarath OT"/>
                <w:color w:val="202124"/>
                <w:sz w:val="24"/>
                <w:szCs w:val="24"/>
                <w:cs/>
                <w:lang w:bidi="lo-LA"/>
              </w:rPr>
              <w:t>​ມີ​ການ​ກວດ​ສອບ​ໂດຍ​ຜູ້​ກວດ​ສອບ​</w:t>
            </w:r>
            <w:r w:rsidR="00CA0A19" w:rsidRPr="00DE7F63">
              <w:rPr>
                <w:rStyle w:val="y2iqfc"/>
                <w:rFonts w:ascii="Phetsarath OT" w:hAnsi="Phetsarath OT" w:cs="Phetsarath OT" w:hint="cs"/>
                <w:color w:val="202124"/>
                <w:sz w:val="24"/>
                <w:szCs w:val="24"/>
                <w:cs/>
                <w:lang w:bidi="lo-LA"/>
              </w:rPr>
              <w:t>ທີ່</w:t>
            </w:r>
            <w:r w:rsidR="00182AAF" w:rsidRPr="00DE7F63">
              <w:rPr>
                <w:rStyle w:val="y2iqfc"/>
                <w:rFonts w:ascii="Phetsarath OT" w:hAnsi="Phetsarath OT" w:cs="Phetsarath OT"/>
                <w:color w:val="202124"/>
                <w:sz w:val="24"/>
                <w:szCs w:val="24"/>
                <w:cs/>
                <w:lang w:bidi="lo-LA"/>
              </w:rPr>
              <w:t>​ແຕ່ງ​ຕັ້ງ​ໂດຍ​ລັດ​ຖະ​ບານ​.</w:t>
            </w:r>
          </w:p>
        </w:tc>
      </w:tr>
      <w:tr w:rsidR="000B5EDC" w:rsidRPr="00756970" w14:paraId="772F9061" w14:textId="77777777" w:rsidTr="006E4B4F">
        <w:trPr>
          <w:trHeight w:val="3411"/>
          <w:jc w:val="center"/>
        </w:trPr>
        <w:tc>
          <w:tcPr>
            <w:tcW w:w="2487" w:type="dxa"/>
          </w:tcPr>
          <w:p w14:paraId="162DA340" w14:textId="09792C87" w:rsidR="00CA0A19" w:rsidRDefault="00CA0A19" w:rsidP="00F23BF9">
            <w:pPr>
              <w:pStyle w:val="Heading2"/>
              <w:numPr>
                <w:ilvl w:val="0"/>
                <w:numId w:val="0"/>
              </w:numPr>
              <w:tabs>
                <w:tab w:val="clear" w:pos="360"/>
                <w:tab w:val="left" w:pos="160"/>
              </w:tabs>
              <w:ind w:left="250" w:hanging="250"/>
              <w:jc w:val="both"/>
              <w:rPr>
                <w:rFonts w:ascii="Phetsarath OT" w:eastAsia="Phetsarath OT" w:hAnsi="Phetsarath OT" w:cs="Phetsarath OT"/>
                <w:b w:val="0"/>
                <w:bCs/>
                <w:lang w:bidi="lo-LA"/>
              </w:rPr>
            </w:pPr>
            <w:r w:rsidRPr="00CA0A19">
              <w:rPr>
                <w:rFonts w:ascii="Phetsarath OT" w:eastAsia="Phetsarath OT" w:hAnsi="Phetsarath OT" w:cs="Phetsarath OT" w:hint="cs"/>
                <w:b w:val="0"/>
                <w:bCs/>
                <w:cs/>
                <w:lang w:bidi="lo-LA"/>
              </w:rPr>
              <w:t>5.</w:t>
            </w:r>
            <w:r w:rsidR="00BD1E91">
              <w:rPr>
                <w:rFonts w:ascii="Phetsarath OT" w:eastAsia="Phetsarath OT" w:hAnsi="Phetsarath OT" w:cs="Phetsarath OT" w:hint="cs"/>
                <w:b w:val="0"/>
                <w:bCs/>
                <w:cs/>
                <w:lang w:bidi="lo-LA"/>
              </w:rPr>
              <w:t xml:space="preserve"> </w:t>
            </w:r>
            <w:r w:rsidRPr="00CA0A19">
              <w:rPr>
                <w:rFonts w:ascii="Phetsarath OT" w:eastAsia="Phetsarath OT" w:hAnsi="Phetsarath OT" w:cs="Phetsarath OT" w:hint="cs"/>
                <w:b w:val="0"/>
                <w:bCs/>
                <w:cs/>
                <w:lang w:bidi="lo-LA"/>
              </w:rPr>
              <w:t>ຄວາມເຫມາະສົມ</w:t>
            </w:r>
          </w:p>
          <w:p w14:paraId="08ADE188" w14:textId="11B1D183" w:rsidR="00BD1E91" w:rsidRDefault="00BD1E91" w:rsidP="00F23BF9">
            <w:pPr>
              <w:jc w:val="both"/>
              <w:rPr>
                <w:rFonts w:eastAsia="Phetsarath OT" w:cs="DokChampa"/>
                <w:lang w:val="en-GB" w:bidi="lo-LA"/>
              </w:rPr>
            </w:pPr>
          </w:p>
          <w:p w14:paraId="2A183960" w14:textId="77777777" w:rsidR="00DE7A68" w:rsidRDefault="00DE7A68" w:rsidP="00F23BF9">
            <w:pPr>
              <w:jc w:val="both"/>
              <w:rPr>
                <w:rFonts w:ascii="Phetsarath OT" w:eastAsia="Phetsarath OT" w:hAnsi="Phetsarath OT" w:cs="Phetsarath OT"/>
                <w:bCs/>
                <w:lang w:bidi="lo-LA"/>
              </w:rPr>
            </w:pPr>
          </w:p>
          <w:p w14:paraId="72AD6691" w14:textId="77777777" w:rsidR="00DE7A68" w:rsidRDefault="00DE7A68" w:rsidP="00F23BF9">
            <w:pPr>
              <w:jc w:val="both"/>
              <w:rPr>
                <w:rFonts w:ascii="Phetsarath OT" w:eastAsia="Phetsarath OT" w:hAnsi="Phetsarath OT" w:cs="Phetsarath OT"/>
                <w:bCs/>
                <w:lang w:bidi="lo-LA"/>
              </w:rPr>
            </w:pPr>
          </w:p>
          <w:p w14:paraId="5CA41FDD" w14:textId="7E5DE1D3" w:rsidR="00BD1E91" w:rsidRPr="00CA0A19" w:rsidRDefault="00BD1E91" w:rsidP="00B44782">
            <w:pPr>
              <w:ind w:firstLine="524"/>
              <w:jc w:val="both"/>
              <w:rPr>
                <w:rFonts w:ascii="Phetsarath OT" w:eastAsia="Phetsarath OT" w:hAnsi="Phetsarath OT" w:cs="Phetsarath OT"/>
                <w:bCs/>
                <w:lang w:bidi="lo-LA"/>
              </w:rPr>
            </w:pPr>
            <w:r w:rsidRPr="00CA0A19">
              <w:rPr>
                <w:rFonts w:ascii="Phetsarath OT" w:eastAsia="Phetsarath OT" w:hAnsi="Phetsarath OT" w:cs="Phetsarath OT" w:hint="cs"/>
                <w:bCs/>
                <w:cs/>
                <w:lang w:bidi="lo-LA"/>
              </w:rPr>
              <w:t>ກ. ການລົງໂທດ</w:t>
            </w:r>
          </w:p>
          <w:p w14:paraId="6DBF3D6B" w14:textId="77777777" w:rsidR="00BD1E91" w:rsidRPr="00BD1E91" w:rsidRDefault="00BD1E91" w:rsidP="00F23BF9">
            <w:pPr>
              <w:jc w:val="both"/>
              <w:rPr>
                <w:rFonts w:eastAsia="Phetsarath OT" w:cs="DokChampa"/>
                <w:lang w:val="en-GB" w:bidi="lo-LA"/>
              </w:rPr>
            </w:pPr>
          </w:p>
          <w:p w14:paraId="7D5A80D8" w14:textId="77777777" w:rsidR="00BD1E91" w:rsidRDefault="00BD1E91" w:rsidP="00F23BF9">
            <w:pPr>
              <w:jc w:val="both"/>
              <w:rPr>
                <w:rFonts w:eastAsia="Phetsarath OT" w:cs="DokChampa"/>
                <w:lang w:val="en-GB" w:bidi="lo-LA"/>
              </w:rPr>
            </w:pPr>
          </w:p>
          <w:p w14:paraId="6AB8E027" w14:textId="77777777" w:rsidR="00BD1E91" w:rsidRDefault="00BD1E91" w:rsidP="00F23BF9">
            <w:pPr>
              <w:jc w:val="both"/>
              <w:rPr>
                <w:rFonts w:eastAsia="Phetsarath OT" w:cs="DokChampa"/>
                <w:lang w:val="en-GB" w:bidi="lo-LA"/>
              </w:rPr>
            </w:pPr>
          </w:p>
          <w:p w14:paraId="23803DB9" w14:textId="77777777" w:rsidR="006C75CC" w:rsidRDefault="006C75CC" w:rsidP="00F23BF9">
            <w:pPr>
              <w:jc w:val="both"/>
              <w:rPr>
                <w:rFonts w:eastAsia="Phetsarath OT" w:cs="DokChampa"/>
                <w:lang w:val="en-GB" w:bidi="lo-LA"/>
              </w:rPr>
            </w:pPr>
          </w:p>
          <w:p w14:paraId="07DB7349" w14:textId="0B5C1D6A" w:rsidR="006C75CC" w:rsidRPr="00BD1E91" w:rsidRDefault="006C75CC" w:rsidP="00F23BF9">
            <w:pPr>
              <w:jc w:val="both"/>
              <w:rPr>
                <w:rFonts w:eastAsia="Phetsarath OT" w:cs="DokChampa"/>
                <w:lang w:val="en-GB" w:bidi="lo-LA"/>
              </w:rPr>
            </w:pPr>
          </w:p>
        </w:tc>
        <w:tc>
          <w:tcPr>
            <w:tcW w:w="7654" w:type="dxa"/>
            <w:gridSpan w:val="2"/>
          </w:tcPr>
          <w:p w14:paraId="7DCC284E" w14:textId="0BC25569" w:rsidR="00182AAF" w:rsidRPr="00DE7F63" w:rsidRDefault="00CA0A19" w:rsidP="00F23BF9">
            <w:pPr>
              <w:pStyle w:val="HTMLPreformatted"/>
              <w:spacing w:after="240"/>
              <w:jc w:val="both"/>
              <w:rPr>
                <w:rFonts w:ascii="Phetsarath OT" w:hAnsi="Phetsarath OT" w:cs="Phetsarath OT"/>
                <w:color w:val="202124"/>
                <w:sz w:val="24"/>
                <w:szCs w:val="24"/>
              </w:rPr>
            </w:pPr>
            <w:r w:rsidRPr="00DE7F63">
              <w:rPr>
                <w:rStyle w:val="y2iqfc"/>
                <w:rFonts w:ascii="Phetsarath OT" w:hAnsi="Phetsarath OT" w:cs="Phetsarath OT" w:hint="cs"/>
                <w:color w:val="202124"/>
                <w:sz w:val="24"/>
                <w:szCs w:val="24"/>
                <w:cs/>
                <w:lang w:bidi="lo-LA"/>
              </w:rPr>
              <w:t>ລັດຖະ</w:t>
            </w:r>
            <w:r w:rsidR="00182AAF" w:rsidRPr="00DE7F63">
              <w:rPr>
                <w:rStyle w:val="y2iqfc"/>
                <w:rFonts w:ascii="Phetsarath OT" w:hAnsi="Phetsarath OT" w:cs="Phetsarath OT"/>
                <w:color w:val="202124"/>
                <w:sz w:val="24"/>
                <w:szCs w:val="24"/>
                <w:cs/>
                <w:lang w:bidi="lo-LA"/>
              </w:rPr>
              <w:t xml:space="preserve">ບານລາວ ອະນຸຍາດ </w:t>
            </w:r>
            <w:r w:rsidR="00B7486B">
              <w:rPr>
                <w:rStyle w:val="y2iqfc"/>
                <w:rFonts w:ascii="Phetsarath OT" w:hAnsi="Phetsarath OT" w:cs="Phetsarath OT" w:hint="cs"/>
                <w:color w:val="202124"/>
                <w:sz w:val="24"/>
                <w:szCs w:val="24"/>
                <w:cs/>
                <w:lang w:bidi="lo-LA"/>
              </w:rPr>
              <w:t>ໃຫ້</w:t>
            </w:r>
            <w:r w:rsidR="00182AAF" w:rsidRPr="00DE7F63">
              <w:rPr>
                <w:rStyle w:val="y2iqfc"/>
                <w:rFonts w:ascii="Phetsarath OT" w:hAnsi="Phetsarath OT" w:cs="Phetsarath OT"/>
                <w:color w:val="202124"/>
                <w:sz w:val="24"/>
                <w:szCs w:val="24"/>
                <w:cs/>
                <w:lang w:bidi="lo-LA"/>
              </w:rPr>
              <w:t>ທີ່ປຶກສາ (ບຸກຄົນ ແລະ ບໍ</w:t>
            </w:r>
            <w:r w:rsidRPr="00DE7F63">
              <w:rPr>
                <w:rStyle w:val="y2iqfc"/>
                <w:rFonts w:ascii="Phetsarath OT" w:hAnsi="Phetsarath OT" w:cs="Phetsarath OT" w:hint="cs"/>
                <w:color w:val="202124"/>
                <w:sz w:val="24"/>
                <w:szCs w:val="24"/>
                <w:cs/>
                <w:lang w:bidi="lo-LA"/>
              </w:rPr>
              <w:t>ລິ</w:t>
            </w:r>
            <w:r w:rsidR="00182AAF" w:rsidRPr="00DE7F63">
              <w:rPr>
                <w:rStyle w:val="y2iqfc"/>
                <w:rFonts w:ascii="Phetsarath OT" w:hAnsi="Phetsarath OT" w:cs="Phetsarath OT"/>
                <w:color w:val="202124"/>
                <w:sz w:val="24"/>
                <w:szCs w:val="24"/>
                <w:cs/>
                <w:lang w:bidi="lo-LA"/>
              </w:rPr>
              <w:t>ສັດ</w:t>
            </w:r>
            <w:r w:rsidRPr="00DE7F63">
              <w:rPr>
                <w:rStyle w:val="y2iqfc"/>
                <w:rFonts w:ascii="Phetsarath OT" w:hAnsi="Phetsarath OT" w:cs="Phetsarath OT" w:hint="cs"/>
                <w:color w:val="202124"/>
                <w:sz w:val="24"/>
                <w:szCs w:val="24"/>
                <w:cs/>
                <w:lang w:bidi="lo-LA"/>
              </w:rPr>
              <w:t>ລວມ</w:t>
            </w:r>
            <w:r w:rsidR="00182AAF" w:rsidRPr="00DE7F63">
              <w:rPr>
                <w:rStyle w:val="y2iqfc"/>
                <w:rFonts w:ascii="Phetsarath OT" w:hAnsi="Phetsarath OT" w:cs="Phetsarath OT"/>
                <w:color w:val="202124"/>
                <w:sz w:val="24"/>
                <w:szCs w:val="24"/>
                <w:cs/>
                <w:lang w:bidi="lo-LA"/>
              </w:rPr>
              <w:t>ເຖິງ ບໍ</w:t>
            </w:r>
            <w:r w:rsidRPr="00DE7F63">
              <w:rPr>
                <w:rStyle w:val="y2iqfc"/>
                <w:rFonts w:ascii="Phetsarath OT" w:hAnsi="Phetsarath OT" w:cs="Phetsarath OT" w:hint="cs"/>
                <w:color w:val="202124"/>
                <w:sz w:val="24"/>
                <w:szCs w:val="24"/>
                <w:cs/>
                <w:lang w:bidi="lo-LA"/>
              </w:rPr>
              <w:t>ລິສັດ</w:t>
            </w:r>
            <w:r w:rsidR="00182AAF" w:rsidRPr="00DE7F63">
              <w:rPr>
                <w:rStyle w:val="y2iqfc"/>
                <w:rFonts w:ascii="Phetsarath OT" w:hAnsi="Phetsarath OT" w:cs="Phetsarath OT"/>
                <w:color w:val="202124"/>
                <w:sz w:val="24"/>
                <w:szCs w:val="24"/>
                <w:cs/>
                <w:lang w:bidi="lo-LA"/>
              </w:rPr>
              <w:t xml:space="preserve"> ຮ່ວມທຸ</w:t>
            </w:r>
            <w:r w:rsidRPr="00DE7F63">
              <w:rPr>
                <w:rStyle w:val="y2iqfc"/>
                <w:rFonts w:ascii="Phetsarath OT" w:hAnsi="Phetsarath OT" w:cs="Phetsarath OT" w:hint="cs"/>
                <w:color w:val="202124"/>
                <w:sz w:val="24"/>
                <w:szCs w:val="24"/>
                <w:cs/>
                <w:lang w:bidi="lo-LA"/>
              </w:rPr>
              <w:t>ລ</w:t>
            </w:r>
            <w:r w:rsidR="00182AAF" w:rsidRPr="00DE7F63">
              <w:rPr>
                <w:rStyle w:val="y2iqfc"/>
                <w:rFonts w:ascii="Phetsarath OT" w:hAnsi="Phetsarath OT" w:cs="Phetsarath OT"/>
                <w:color w:val="202124"/>
                <w:sz w:val="24"/>
                <w:szCs w:val="24"/>
                <w:cs/>
                <w:lang w:bidi="lo-LA"/>
              </w:rPr>
              <w:t>ະກິດ ແລະ ສະມາຊິກ</w:t>
            </w:r>
            <w:r w:rsidRPr="00DE7F63">
              <w:rPr>
                <w:rStyle w:val="y2iqfc"/>
                <w:rFonts w:ascii="Phetsarath OT" w:hAnsi="Phetsarath OT" w:cs="Phetsarath OT" w:hint="cs"/>
                <w:color w:val="202124"/>
                <w:sz w:val="24"/>
                <w:szCs w:val="24"/>
                <w:cs/>
                <w:lang w:bidi="lo-LA"/>
              </w:rPr>
              <w:t>ຂອງເຂົາເຈົ້າ</w:t>
            </w:r>
            <w:r w:rsidR="00182AAF" w:rsidRPr="00DE7F63">
              <w:rPr>
                <w:rStyle w:val="y2iqfc"/>
                <w:rFonts w:ascii="Phetsarath OT" w:hAnsi="Phetsarath OT" w:cs="Phetsarath OT"/>
                <w:color w:val="202124"/>
                <w:sz w:val="24"/>
                <w:szCs w:val="24"/>
                <w:cs/>
                <w:lang w:bidi="lo-LA"/>
              </w:rPr>
              <w:t>) ຈາກທຸກໆປະເທດໃຫ້ບໍລິການທີ່ປຶກສາ.</w:t>
            </w:r>
          </w:p>
          <w:p w14:paraId="5D42EFCD" w14:textId="35CDD6C0" w:rsidR="00BD1E91" w:rsidRPr="00DE7F63" w:rsidRDefault="00BC2AFF" w:rsidP="00F23BF9">
            <w:pPr>
              <w:pStyle w:val="HTMLPreformatted"/>
              <w:spacing w:after="240"/>
              <w:jc w:val="both"/>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5.1 </w:t>
            </w:r>
            <w:r w:rsidR="00182AAF" w:rsidRPr="00DE7F63">
              <w:rPr>
                <w:rStyle w:val="y2iqfc"/>
                <w:rFonts w:ascii="Phetsarath OT" w:hAnsi="Phetsarath OT" w:cs="Phetsarath OT"/>
                <w:color w:val="202124"/>
                <w:sz w:val="24"/>
                <w:szCs w:val="24"/>
                <w:cs/>
                <w:lang w:bidi="lo-LA"/>
              </w:rPr>
              <w:t xml:space="preserve">ເປັນຂໍ້ຍົກເວັ້ນຕໍ່ກັບຂໍ້ </w:t>
            </w:r>
            <w:r w:rsidR="00182AAF" w:rsidRPr="00DE7F63">
              <w:rPr>
                <w:rStyle w:val="y2iqfc"/>
                <w:rFonts w:ascii="Phetsarath OT" w:hAnsi="Phetsarath OT" w:cs="Phetsarath OT"/>
                <w:color w:val="202124"/>
                <w:sz w:val="24"/>
                <w:szCs w:val="24"/>
              </w:rPr>
              <w:t xml:space="preserve">6.1 </w:t>
            </w:r>
            <w:r w:rsidR="00182AAF" w:rsidRPr="00DE7F63">
              <w:rPr>
                <w:rStyle w:val="y2iqfc"/>
                <w:rFonts w:ascii="Phetsarath OT" w:hAnsi="Phetsarath OT" w:cs="Phetsarath OT"/>
                <w:color w:val="202124"/>
                <w:sz w:val="24"/>
                <w:szCs w:val="24"/>
                <w:cs/>
                <w:lang w:bidi="lo-LA"/>
              </w:rPr>
              <w:t>ຂ້າງເທິງນີ້:</w:t>
            </w:r>
          </w:p>
          <w:p w14:paraId="2343B2D0" w14:textId="72E1C21F" w:rsidR="00BD1E91" w:rsidRPr="00BD1E91" w:rsidRDefault="00BC2AFF" w:rsidP="00BC2AFF">
            <w:pPr>
              <w:pStyle w:val="ListParagraph"/>
              <w:spacing w:after="200"/>
              <w:ind w:left="788" w:hanging="450"/>
              <w:jc w:val="both"/>
              <w:rPr>
                <w:rFonts w:cs="DokChampa"/>
                <w:lang w:bidi="lo-LA"/>
              </w:rPr>
            </w:pPr>
            <w:r>
              <w:rPr>
                <w:rStyle w:val="y2iqfc"/>
                <w:rFonts w:ascii="Phetsarath OT" w:hAnsi="Phetsarath OT" w:cs="Phetsarath OT" w:hint="cs"/>
                <w:color w:val="202124"/>
                <w:cs/>
                <w:lang w:bidi="lo-LA"/>
              </w:rPr>
              <w:t xml:space="preserve">5.1.1 </w:t>
            </w:r>
            <w:r w:rsidR="00BD1E91" w:rsidRPr="00DE7F63">
              <w:rPr>
                <w:rStyle w:val="y2iqfc"/>
                <w:rFonts w:ascii="Phetsarath OT" w:hAnsi="Phetsarath OT" w:cs="Phetsarath OT"/>
                <w:color w:val="202124"/>
                <w:cs/>
                <w:lang w:bidi="lo-LA"/>
              </w:rPr>
              <w:t>ບໍລິສັດ ຫຼື ບຸກຄົນ</w:t>
            </w:r>
            <w:r w:rsidR="00BD1E91" w:rsidRPr="00DE7F63">
              <w:rPr>
                <w:rStyle w:val="y2iqfc"/>
                <w:rFonts w:ascii="Phetsarath OT" w:hAnsi="Phetsarath OT" w:cs="Phetsarath OT" w:hint="cs"/>
                <w:color w:val="202124"/>
                <w:cs/>
                <w:lang w:bidi="lo-LA"/>
              </w:rPr>
              <w:t xml:space="preserve"> </w:t>
            </w:r>
            <w:r w:rsidR="00BD1E91" w:rsidRPr="00DE7F63">
              <w:rPr>
                <w:rStyle w:val="y2iqfc"/>
                <w:rFonts w:ascii="Phetsarath OT" w:hAnsi="Phetsarath OT" w:cs="Phetsarath OT"/>
                <w:color w:val="202124"/>
                <w:cs/>
                <w:lang w:bidi="lo-LA"/>
              </w:rPr>
              <w:t xml:space="preserve">ທີ່ໄດ້ຮັບການລົງໂທດຈາກລັດຖະບານຕາມຂໍ້ </w:t>
            </w:r>
            <w:r w:rsidR="00BD1E91" w:rsidRPr="00DE7F63">
              <w:rPr>
                <w:rStyle w:val="y2iqfc"/>
                <w:rFonts w:ascii="Phetsarath OT" w:hAnsi="Phetsarath OT" w:cs="Phetsarath OT"/>
                <w:color w:val="202124"/>
              </w:rPr>
              <w:t xml:space="preserve">5.1 </w:t>
            </w:r>
            <w:r w:rsidR="00BD1E91" w:rsidRPr="00DE7F63">
              <w:rPr>
                <w:rStyle w:val="y2iqfc"/>
                <w:rFonts w:ascii="Phetsarath OT" w:hAnsi="Phetsarath OT" w:cs="Phetsarath OT"/>
                <w:color w:val="202124"/>
                <w:cs/>
                <w:lang w:bidi="lo-LA"/>
              </w:rPr>
              <w:t>ຂ້າງເທິງ ຫຼື ຕາມ “ຂໍ້ແນະນຳການຕ້ານການສໍ້ລາດບັງຫຼວງ” ຈະບໍ່ມີສິດໄດ້ຮັບສັນຍາ</w:t>
            </w:r>
            <w:r w:rsidR="00BD1E91" w:rsidRPr="00DE7F63">
              <w:rPr>
                <w:rStyle w:val="y2iqfc"/>
                <w:rFonts w:ascii="Phetsarath OT" w:hAnsi="Phetsarath OT" w:cs="Phetsarath OT"/>
                <w:color w:val="202124"/>
              </w:rPr>
              <w:t xml:space="preserve">, </w:t>
            </w:r>
            <w:r w:rsidR="00BD1E91" w:rsidRPr="00DE7F63">
              <w:rPr>
                <w:rStyle w:val="y2iqfc"/>
                <w:rFonts w:ascii="Phetsarath OT" w:hAnsi="Phetsarath OT" w:cs="Phetsarath OT"/>
                <w:color w:val="202124"/>
                <w:cs/>
                <w:lang w:bidi="lo-LA"/>
              </w:rPr>
              <w:t>ຫຼື</w:t>
            </w:r>
            <w:r w:rsidR="00BD1E91" w:rsidRPr="00DE7F63">
              <w:rPr>
                <w:rStyle w:val="y2iqfc"/>
                <w:rFonts w:ascii="Phetsarath OT" w:hAnsi="Phetsarath OT" w:cs="Phetsarath OT" w:hint="cs"/>
                <w:color w:val="202124"/>
                <w:cs/>
                <w:lang w:bidi="lo-LA"/>
              </w:rPr>
              <w:t xml:space="preserve"> </w:t>
            </w:r>
            <w:r w:rsidR="00BD1E91" w:rsidRPr="00DE7F63">
              <w:rPr>
                <w:rStyle w:val="y2iqfc"/>
                <w:rFonts w:ascii="Phetsarath OT" w:hAnsi="Phetsarath OT" w:cs="Phetsarath OT"/>
                <w:color w:val="202124"/>
                <w:cs/>
                <w:lang w:bidi="lo-LA"/>
              </w:rPr>
              <w:t>ໄດ້ຮັບຜົນປະໂຫຍດຈາກສັນຍາ</w:t>
            </w:r>
            <w:r w:rsidR="00BD1E91" w:rsidRPr="00DE7F63">
              <w:rPr>
                <w:rStyle w:val="y2iqfc"/>
                <w:rFonts w:ascii="Phetsarath OT" w:hAnsi="Phetsarath OT" w:cs="Phetsarath OT"/>
                <w:color w:val="202124"/>
              </w:rPr>
              <w:t xml:space="preserve">, </w:t>
            </w:r>
            <w:r w:rsidR="00BD1E91" w:rsidRPr="00DE7F63">
              <w:rPr>
                <w:rStyle w:val="y2iqfc"/>
                <w:rFonts w:ascii="Phetsarath OT" w:hAnsi="Phetsarath OT" w:cs="Phetsarath OT"/>
                <w:color w:val="202124"/>
                <w:cs/>
                <w:lang w:bidi="lo-LA"/>
              </w:rPr>
              <w:t>ທາງດ້ານການເງິນ ຫຼື ຖ້າບໍ່ດັ່ງນັ້ນ</w:t>
            </w:r>
            <w:r w:rsidR="00BD1E91" w:rsidRPr="00DE7F63">
              <w:rPr>
                <w:rStyle w:val="y2iqfc"/>
                <w:rFonts w:ascii="Phetsarath OT" w:hAnsi="Phetsarath OT" w:cs="Phetsarath OT"/>
                <w:color w:val="202124"/>
              </w:rPr>
              <w:t xml:space="preserve">, </w:t>
            </w:r>
            <w:r w:rsidR="00BD1E91" w:rsidRPr="00DE7F63">
              <w:rPr>
                <w:rStyle w:val="y2iqfc"/>
                <w:rFonts w:ascii="Phetsarath OT" w:hAnsi="Phetsarath OT" w:cs="Phetsarath OT"/>
                <w:color w:val="202124"/>
                <w:cs/>
                <w:lang w:bidi="lo-LA"/>
              </w:rPr>
              <w:t>ໃນລະຫວ່າງ</w:t>
            </w:r>
            <w:r w:rsidR="00BD1E91" w:rsidRPr="00DE7F63">
              <w:rPr>
                <w:rStyle w:val="y2iqfc"/>
                <w:rFonts w:ascii="Phetsarath OT" w:hAnsi="Phetsarath OT" w:cs="Phetsarath OT" w:hint="cs"/>
                <w:color w:val="202124"/>
                <w:cs/>
                <w:lang w:bidi="lo-LA"/>
              </w:rPr>
              <w:t xml:space="preserve"> </w:t>
            </w:r>
            <w:r w:rsidR="00BD1E91" w:rsidRPr="00DE7F63">
              <w:rPr>
                <w:rStyle w:val="y2iqfc"/>
                <w:rFonts w:ascii="Phetsarath OT" w:hAnsi="Phetsarath OT" w:cs="Phetsarath OT"/>
                <w:color w:val="202124"/>
                <w:cs/>
                <w:lang w:bidi="lo-LA"/>
              </w:rPr>
              <w:t>ໄລຍະເວລາດັ່ງກ່າວທີ່</w:t>
            </w:r>
            <w:r w:rsidR="00BD1E91" w:rsidRPr="00DE7F63">
              <w:rPr>
                <w:rStyle w:val="y2iqfc"/>
                <w:rFonts w:ascii="Phetsarath OT" w:hAnsi="Phetsarath OT" w:cs="Phetsarath OT" w:hint="cs"/>
                <w:color w:val="202124"/>
                <w:cs/>
                <w:lang w:bidi="lo-LA"/>
              </w:rPr>
              <w:t xml:space="preserve"> </w:t>
            </w:r>
            <w:r w:rsidR="00BD1E91" w:rsidRPr="00DE7F63">
              <w:rPr>
                <w:rStyle w:val="y2iqfc"/>
                <w:rFonts w:ascii="Phetsarath OT" w:hAnsi="Phetsarath OT" w:cs="Phetsarath OT"/>
                <w:color w:val="202124"/>
                <w:cs/>
                <w:lang w:bidi="lo-LA"/>
              </w:rPr>
              <w:t>ລັດຖະບານຈະກໍານົດ.</w:t>
            </w:r>
          </w:p>
        </w:tc>
      </w:tr>
      <w:tr w:rsidR="002451F7" w:rsidRPr="00756970" w14:paraId="5E762B93" w14:textId="77777777" w:rsidTr="006E4B4F">
        <w:trPr>
          <w:trHeight w:val="450"/>
          <w:jc w:val="center"/>
        </w:trPr>
        <w:tc>
          <w:tcPr>
            <w:tcW w:w="2487" w:type="dxa"/>
          </w:tcPr>
          <w:p w14:paraId="2EA4D90E" w14:textId="7F4B9693" w:rsidR="002451F7" w:rsidRPr="003460A8" w:rsidRDefault="0083211F" w:rsidP="00844421">
            <w:pPr>
              <w:ind w:hanging="30"/>
              <w:jc w:val="both"/>
              <w:rPr>
                <w:rFonts w:ascii="Phetsarath OT" w:eastAsia="Phetsarath OT" w:hAnsi="Phetsarath OT" w:cs="Phetsarath OT"/>
                <w:bCs/>
                <w:cs/>
                <w:lang w:bidi="lo-LA"/>
              </w:rPr>
            </w:pPr>
            <w:r w:rsidRPr="003460A8">
              <w:rPr>
                <w:rFonts w:ascii="Phetsarath OT" w:eastAsia="Phetsarath OT" w:hAnsi="Phetsarath OT" w:cs="Phetsarath OT" w:hint="cs"/>
                <w:bCs/>
                <w:cs/>
                <w:lang w:bidi="lo-LA"/>
              </w:rPr>
              <w:t>6. ການຫ້າມ</w:t>
            </w:r>
          </w:p>
        </w:tc>
        <w:tc>
          <w:tcPr>
            <w:tcW w:w="7654" w:type="dxa"/>
            <w:gridSpan w:val="2"/>
          </w:tcPr>
          <w:p w14:paraId="0527AF21" w14:textId="77777777" w:rsidR="002451F7" w:rsidRDefault="002451F7" w:rsidP="00F23BF9">
            <w:pPr>
              <w:pStyle w:val="Outline3"/>
              <w:numPr>
                <w:ilvl w:val="0"/>
                <w:numId w:val="0"/>
              </w:numPr>
              <w:autoSpaceDE w:val="0"/>
              <w:autoSpaceDN w:val="0"/>
              <w:adjustRightInd w:val="0"/>
              <w:spacing w:before="0" w:after="200"/>
              <w:jc w:val="both"/>
              <w:rPr>
                <w:rStyle w:val="y2iqfc"/>
                <w:rFonts w:ascii="Phetsarath OT" w:hAnsi="Phetsarath OT" w:cs="Phetsarath OT"/>
                <w:color w:val="202124"/>
                <w:kern w:val="0"/>
                <w:sz w:val="24"/>
                <w:szCs w:val="24"/>
                <w:cs/>
                <w:lang w:bidi="lo-LA"/>
              </w:rPr>
            </w:pPr>
          </w:p>
        </w:tc>
      </w:tr>
      <w:tr w:rsidR="0083211F" w:rsidRPr="00756970" w14:paraId="4B66872C" w14:textId="77777777" w:rsidTr="006E4B4F">
        <w:trPr>
          <w:jc w:val="center"/>
        </w:trPr>
        <w:tc>
          <w:tcPr>
            <w:tcW w:w="2487" w:type="dxa"/>
          </w:tcPr>
          <w:p w14:paraId="4F2E3C27" w14:textId="6C96EC2B" w:rsidR="0083211F" w:rsidRPr="003460A8" w:rsidRDefault="0083211F" w:rsidP="00B44782">
            <w:pPr>
              <w:ind w:left="807" w:hanging="283"/>
              <w:jc w:val="both"/>
              <w:rPr>
                <w:rFonts w:ascii="Phetsarath OT" w:eastAsia="Phetsarath OT" w:hAnsi="Phetsarath OT" w:cs="Phetsarath OT"/>
                <w:bCs/>
                <w:cs/>
                <w:lang w:bidi="lo-LA"/>
              </w:rPr>
            </w:pPr>
            <w:r w:rsidRPr="003460A8">
              <w:rPr>
                <w:rFonts w:ascii="Phetsarath OT" w:eastAsia="Phetsarath OT" w:hAnsi="Phetsarath OT" w:cs="Phetsarath OT" w:hint="cs"/>
                <w:bCs/>
                <w:cs/>
                <w:lang w:bidi="lo-LA"/>
              </w:rPr>
              <w:t>ກ. ການຈໍາກັດສໍາລັບລັດວິສະຫະກິດ</w:t>
            </w:r>
          </w:p>
        </w:tc>
        <w:tc>
          <w:tcPr>
            <w:tcW w:w="7654" w:type="dxa"/>
            <w:gridSpan w:val="2"/>
          </w:tcPr>
          <w:p w14:paraId="3BC68EF1" w14:textId="252D193D" w:rsidR="0083211F" w:rsidRDefault="00BC2AFF" w:rsidP="00BC2AFF">
            <w:pPr>
              <w:pStyle w:val="Outline3"/>
              <w:numPr>
                <w:ilvl w:val="0"/>
                <w:numId w:val="0"/>
              </w:numPr>
              <w:autoSpaceDE w:val="0"/>
              <w:autoSpaceDN w:val="0"/>
              <w:adjustRightInd w:val="0"/>
              <w:spacing w:before="0" w:after="200"/>
              <w:ind w:left="338" w:hanging="360"/>
              <w:rPr>
                <w:rStyle w:val="y2iqfc"/>
                <w:rFonts w:ascii="Phetsarath OT" w:hAnsi="Phetsarath OT" w:cs="Phetsarath OT"/>
                <w:color w:val="202124"/>
                <w:sz w:val="24"/>
                <w:szCs w:val="24"/>
                <w:cs/>
                <w:lang w:bidi="lo-LA"/>
              </w:rPr>
            </w:pPr>
            <w:r>
              <w:rPr>
                <w:rStyle w:val="y2iqfc"/>
                <w:rFonts w:ascii="Phetsarath OT" w:hAnsi="Phetsarath OT" w:cs="Phetsarath OT" w:hint="cs"/>
                <w:color w:val="202124"/>
                <w:sz w:val="24"/>
                <w:szCs w:val="24"/>
                <w:cs/>
                <w:lang w:bidi="lo-LA"/>
              </w:rPr>
              <w:t xml:space="preserve">6.1 </w:t>
            </w:r>
            <w:r w:rsidR="0083211F">
              <w:rPr>
                <w:rStyle w:val="y2iqfc"/>
                <w:rFonts w:ascii="Phetsarath OT" w:hAnsi="Phetsarath OT" w:cs="Phetsarath OT" w:hint="cs"/>
                <w:color w:val="202124"/>
                <w:sz w:val="24"/>
                <w:szCs w:val="24"/>
                <w:cs/>
                <w:lang w:bidi="lo-LA"/>
              </w:rPr>
              <w:t>ລັດ</w:t>
            </w:r>
            <w:r w:rsidR="0083211F" w:rsidRPr="003460A8">
              <w:rPr>
                <w:rStyle w:val="y2iqfc"/>
                <w:rFonts w:ascii="Phetsarath OT" w:hAnsi="Phetsarath OT" w:cs="Phetsarath OT"/>
                <w:color w:val="202124"/>
                <w:sz w:val="24"/>
                <w:szCs w:val="24"/>
                <w:cs/>
                <w:lang w:bidi="lo-LA"/>
              </w:rPr>
              <w:t>ວິສາຫະກິດ ຫຼື ສະຖາບັນ</w:t>
            </w:r>
            <w:r w:rsidR="0083211F">
              <w:rPr>
                <w:rStyle w:val="y2iqfc"/>
                <w:rFonts w:ascii="Phetsarath OT" w:hAnsi="Phetsarath OT" w:cs="Phetsarath OT" w:hint="cs"/>
                <w:color w:val="202124"/>
                <w:sz w:val="24"/>
                <w:szCs w:val="24"/>
                <w:cs/>
                <w:lang w:bidi="lo-LA"/>
              </w:rPr>
              <w:t>ທີ່ລັດເປັນເຈົ້າຂອງ</w:t>
            </w:r>
            <w:r w:rsidR="0083211F" w:rsidRPr="003460A8">
              <w:rPr>
                <w:rStyle w:val="y2iqfc"/>
                <w:rFonts w:ascii="Phetsarath OT" w:hAnsi="Phetsarath OT" w:cs="Phetsarath OT"/>
                <w:color w:val="202124"/>
                <w:sz w:val="24"/>
                <w:szCs w:val="24"/>
                <w:cs/>
                <w:lang w:bidi="lo-LA"/>
              </w:rPr>
              <w:t>ໃນປະເທດຈະມີສິດໄດ້ພຽງແຕ່ຖ້າເຂົາເຈົ້າສາມາດ</w:t>
            </w:r>
            <w:r w:rsidR="0083211F">
              <w:rPr>
                <w:rStyle w:val="y2iqfc"/>
                <w:rFonts w:ascii="Phetsarath OT" w:hAnsi="Phetsarath OT" w:cs="Phetsarath OT" w:hint="cs"/>
                <w:color w:val="202124"/>
                <w:sz w:val="24"/>
                <w:szCs w:val="24"/>
                <w:cs/>
                <w:lang w:bidi="lo-LA"/>
              </w:rPr>
              <w:t>ພິສູດໄດ້ວ່າ</w:t>
            </w:r>
            <w:r w:rsidR="0083211F" w:rsidRPr="003460A8">
              <w:rPr>
                <w:rStyle w:val="y2iqfc"/>
                <w:rFonts w:ascii="Phetsarath OT" w:hAnsi="Phetsarath OT" w:cs="Phetsarath OT"/>
                <w:color w:val="202124"/>
                <w:sz w:val="24"/>
                <w:szCs w:val="24"/>
                <w:cs/>
                <w:lang w:bidi="lo-LA"/>
              </w:rPr>
              <w:t xml:space="preserve"> (</w:t>
            </w:r>
            <w:r w:rsidR="0083211F" w:rsidRPr="003460A8">
              <w:rPr>
                <w:rStyle w:val="y2iqfc"/>
                <w:rFonts w:ascii="Phetsarath OT" w:hAnsi="Phetsarath OT" w:cs="Phetsarath OT"/>
                <w:bCs/>
                <w:color w:val="202124"/>
                <w:sz w:val="24"/>
                <w:szCs w:val="24"/>
              </w:rPr>
              <w:t>i)</w:t>
            </w:r>
            <w:r w:rsidR="0083211F" w:rsidRPr="003460A8">
              <w:rPr>
                <w:rStyle w:val="y2iqfc"/>
                <w:rFonts w:ascii="Phetsarath OT" w:hAnsi="Phetsarath OT" w:cs="Phetsarath OT"/>
                <w:color w:val="202124"/>
                <w:sz w:val="24"/>
                <w:szCs w:val="24"/>
              </w:rPr>
              <w:t xml:space="preserve"> </w:t>
            </w:r>
            <w:r w:rsidR="0083211F" w:rsidRPr="003460A8">
              <w:rPr>
                <w:rStyle w:val="y2iqfc"/>
                <w:rFonts w:ascii="Phetsarath OT" w:hAnsi="Phetsarath OT" w:cs="Phetsarath OT"/>
                <w:color w:val="202124"/>
                <w:sz w:val="24"/>
                <w:szCs w:val="24"/>
                <w:cs/>
                <w:lang w:bidi="lo-LA"/>
              </w:rPr>
              <w:t>ເປັນເອກະລາດທາງດ້ານກົດໝາຍ ແລະ ທາງດ້ານການເງິນ</w:t>
            </w:r>
            <w:r w:rsidR="0083211F" w:rsidRPr="003460A8">
              <w:rPr>
                <w:rStyle w:val="y2iqfc"/>
                <w:rFonts w:ascii="Phetsarath OT" w:hAnsi="Phetsarath OT" w:cs="Phetsarath OT"/>
                <w:color w:val="202124"/>
                <w:sz w:val="24"/>
                <w:szCs w:val="24"/>
              </w:rPr>
              <w:t xml:space="preserve">, </w:t>
            </w:r>
            <w:r w:rsidR="0083211F" w:rsidRPr="003460A8">
              <w:rPr>
                <w:rStyle w:val="y2iqfc"/>
                <w:rFonts w:ascii="Phetsarath OT" w:hAnsi="Phetsarath OT" w:cs="Phetsarath OT"/>
                <w:bCs/>
                <w:color w:val="202124"/>
                <w:sz w:val="24"/>
                <w:szCs w:val="24"/>
              </w:rPr>
              <w:t>(ii)</w:t>
            </w:r>
            <w:r w:rsidR="0083211F" w:rsidRPr="003460A8">
              <w:rPr>
                <w:rStyle w:val="y2iqfc"/>
                <w:rFonts w:ascii="Phetsarath OT" w:hAnsi="Phetsarath OT" w:cs="Phetsarath OT"/>
                <w:color w:val="202124"/>
                <w:sz w:val="24"/>
                <w:szCs w:val="24"/>
              </w:rPr>
              <w:t xml:space="preserve"> </w:t>
            </w:r>
            <w:r w:rsidR="0083211F" w:rsidRPr="003460A8">
              <w:rPr>
                <w:rStyle w:val="y2iqfc"/>
                <w:rFonts w:ascii="Phetsarath OT" w:hAnsi="Phetsarath OT" w:cs="Phetsarath OT"/>
                <w:color w:val="202124"/>
                <w:sz w:val="24"/>
                <w:szCs w:val="24"/>
                <w:cs/>
                <w:lang w:bidi="lo-LA"/>
              </w:rPr>
              <w:t>ດໍາເນີນການພາຍໃຕ້ກົດໝາຍການຄ້າ ແລະ (</w:t>
            </w:r>
            <w:r w:rsidR="0083211F" w:rsidRPr="003460A8">
              <w:rPr>
                <w:rStyle w:val="y2iqfc"/>
                <w:rFonts w:ascii="Phetsarath OT" w:hAnsi="Phetsarath OT" w:cs="Phetsarath OT"/>
                <w:bCs/>
                <w:color w:val="202124"/>
                <w:sz w:val="24"/>
                <w:szCs w:val="24"/>
              </w:rPr>
              <w:t>iii)</w:t>
            </w:r>
            <w:r w:rsidR="0083211F" w:rsidRPr="003460A8">
              <w:rPr>
                <w:rStyle w:val="y2iqfc"/>
                <w:rFonts w:ascii="Phetsarath OT" w:hAnsi="Phetsarath OT" w:cs="Phetsarath OT"/>
                <w:color w:val="202124"/>
                <w:sz w:val="24"/>
                <w:szCs w:val="24"/>
              </w:rPr>
              <w:t xml:space="preserve"> </w:t>
            </w:r>
            <w:r w:rsidR="0083211F" w:rsidRPr="003460A8">
              <w:rPr>
                <w:rStyle w:val="y2iqfc"/>
                <w:rFonts w:ascii="Phetsarath OT" w:hAnsi="Phetsarath OT" w:cs="Phetsarath OT"/>
                <w:color w:val="202124"/>
                <w:sz w:val="24"/>
                <w:szCs w:val="24"/>
                <w:cs/>
                <w:lang w:bidi="lo-LA"/>
              </w:rPr>
              <w:t>ເຂົາເຈົ້າບໍ່ແມ່ນອົງການ</w:t>
            </w:r>
            <w:r w:rsidR="0083211F" w:rsidRPr="003460A8">
              <w:rPr>
                <w:rStyle w:val="y2iqfc"/>
                <w:rFonts w:ascii="Phetsarath OT" w:hAnsi="Phetsarath OT" w:cs="Phetsarath OT" w:hint="cs"/>
                <w:color w:val="202124"/>
                <w:sz w:val="24"/>
                <w:szCs w:val="24"/>
                <w:cs/>
                <w:lang w:bidi="lo-LA"/>
              </w:rPr>
              <w:t>ທີ່</w:t>
            </w:r>
            <w:r w:rsidR="0083211F" w:rsidRPr="003460A8">
              <w:rPr>
                <w:rStyle w:val="y2iqfc"/>
                <w:rFonts w:ascii="Phetsarath OT" w:hAnsi="Phetsarath OT" w:cs="Phetsarath OT"/>
                <w:color w:val="202124"/>
                <w:sz w:val="24"/>
                <w:szCs w:val="24"/>
                <w:cs/>
                <w:lang w:bidi="lo-LA"/>
              </w:rPr>
              <w:t>ຂຶ້ນກັບ</w:t>
            </w:r>
            <w:r w:rsidR="0083211F" w:rsidRPr="003460A8">
              <w:rPr>
                <w:rStyle w:val="y2iqfc"/>
                <w:rFonts w:ascii="Phetsarath OT" w:hAnsi="Phetsarath OT" w:cs="Phetsarath OT" w:hint="cs"/>
                <w:color w:val="202124"/>
                <w:sz w:val="24"/>
                <w:szCs w:val="24"/>
                <w:cs/>
                <w:lang w:bidi="lo-LA"/>
              </w:rPr>
              <w:t>ຜູ້</w:t>
            </w:r>
            <w:r w:rsidR="0083211F" w:rsidRPr="003460A8">
              <w:rPr>
                <w:rStyle w:val="y2iqfc"/>
                <w:rFonts w:ascii="Phetsarath OT" w:hAnsi="Phetsarath OT" w:cs="Phetsarath OT"/>
                <w:color w:val="202124"/>
                <w:sz w:val="24"/>
                <w:szCs w:val="24"/>
                <w:cs/>
                <w:lang w:bidi="lo-LA"/>
              </w:rPr>
              <w:t>ຈັດຊື້</w:t>
            </w:r>
            <w:r w:rsidR="0083211F" w:rsidRPr="003460A8">
              <w:rPr>
                <w:rStyle w:val="y2iqfc"/>
                <w:rFonts w:ascii="Phetsarath OT" w:hAnsi="Phetsarath OT" w:cs="Phetsarath OT" w:hint="cs"/>
                <w:color w:val="202124"/>
                <w:sz w:val="24"/>
                <w:szCs w:val="24"/>
                <w:cs/>
                <w:lang w:bidi="lo-LA"/>
              </w:rPr>
              <w:t>-ຈັດຈ້າງ</w:t>
            </w:r>
            <w:r w:rsidR="00A129B9">
              <w:rPr>
                <w:rStyle w:val="y2iqfc"/>
                <w:rFonts w:ascii="Phetsarath OT" w:hAnsi="Phetsarath OT" w:cs="Phetsarath OT" w:hint="cs"/>
                <w:color w:val="202124"/>
                <w:sz w:val="24"/>
                <w:szCs w:val="24"/>
                <w:cs/>
                <w:lang w:bidi="lo-LA"/>
              </w:rPr>
              <w:t>.</w:t>
            </w:r>
          </w:p>
        </w:tc>
      </w:tr>
      <w:tr w:rsidR="005A032B" w:rsidRPr="00756970" w14:paraId="5731E3C3" w14:textId="77777777" w:rsidTr="006E4B4F">
        <w:trPr>
          <w:jc w:val="center"/>
        </w:trPr>
        <w:tc>
          <w:tcPr>
            <w:tcW w:w="2487" w:type="dxa"/>
          </w:tcPr>
          <w:p w14:paraId="3C44BCC2" w14:textId="77777777" w:rsidR="003460A8" w:rsidRDefault="003460A8" w:rsidP="00B44782">
            <w:pPr>
              <w:ind w:left="330" w:firstLine="194"/>
              <w:jc w:val="both"/>
              <w:rPr>
                <w:rFonts w:ascii="Phetsarath OT" w:eastAsia="Phetsarath OT" w:hAnsi="Phetsarath OT" w:cs="Phetsarath OT"/>
                <w:bCs/>
                <w:lang w:bidi="lo-LA"/>
              </w:rPr>
            </w:pPr>
            <w:r>
              <w:rPr>
                <w:rFonts w:ascii="Phetsarath OT" w:eastAsia="Phetsarath OT" w:hAnsi="Phetsarath OT" w:cs="Phetsarath OT" w:hint="cs"/>
                <w:bCs/>
                <w:cs/>
                <w:lang w:bidi="lo-LA"/>
              </w:rPr>
              <w:t xml:space="preserve">ຂ. </w:t>
            </w:r>
            <w:r w:rsidRPr="003460A8">
              <w:rPr>
                <w:rFonts w:ascii="Phetsarath OT" w:eastAsia="Phetsarath OT" w:hAnsi="Phetsarath OT" w:cs="Phetsarath OT" w:hint="cs"/>
                <w:bCs/>
                <w:cs/>
                <w:lang w:bidi="lo-LA"/>
              </w:rPr>
              <w:t>ການຈໍາກັດສໍາ</w:t>
            </w:r>
          </w:p>
          <w:p w14:paraId="3FD75AB8" w14:textId="77777777" w:rsidR="006C75CC" w:rsidRDefault="003460A8" w:rsidP="00B44782">
            <w:pPr>
              <w:ind w:left="807"/>
              <w:jc w:val="both"/>
              <w:rPr>
                <w:rFonts w:ascii="Phetsarath OT" w:eastAsia="Phetsarath OT" w:hAnsi="Phetsarath OT" w:cs="Phetsarath OT"/>
                <w:bCs/>
                <w:lang w:bidi="lo-LA"/>
              </w:rPr>
            </w:pPr>
            <w:r>
              <w:rPr>
                <w:rFonts w:ascii="Phetsarath OT" w:eastAsia="Phetsarath OT" w:hAnsi="Phetsarath OT" w:cs="Phetsarath OT" w:hint="cs"/>
                <w:bCs/>
                <w:cs/>
                <w:lang w:bidi="lo-LA"/>
              </w:rPr>
              <w:t>ລັ</w:t>
            </w:r>
            <w:r w:rsidR="006C75CC">
              <w:rPr>
                <w:rFonts w:ascii="Phetsarath OT" w:eastAsia="Phetsarath OT" w:hAnsi="Phetsarath OT" w:cs="Phetsarath OT" w:hint="cs"/>
                <w:bCs/>
                <w:cs/>
                <w:lang w:bidi="lo-LA"/>
              </w:rPr>
              <w:t>ບ</w:t>
            </w:r>
            <w:r>
              <w:rPr>
                <w:rFonts w:ascii="Phetsarath OT" w:eastAsia="Phetsarath OT" w:hAnsi="Phetsarath OT" w:cs="Phetsarath OT" w:hint="cs"/>
                <w:bCs/>
                <w:cs/>
                <w:lang w:bidi="lo-LA"/>
              </w:rPr>
              <w:t>ພະນັກ</w:t>
            </w:r>
          </w:p>
          <w:p w14:paraId="1DA7B7D3" w14:textId="2C04665A" w:rsidR="003460A8" w:rsidRPr="00464397" w:rsidRDefault="003460A8" w:rsidP="00B44782">
            <w:pPr>
              <w:ind w:left="807"/>
              <w:jc w:val="both"/>
              <w:rPr>
                <w:rFonts w:ascii="Phetsarath OT" w:eastAsia="Phetsarath OT" w:hAnsi="Phetsarath OT" w:cs="Phetsarath OT"/>
                <w:bCs/>
                <w:cs/>
                <w:lang w:bidi="lo-LA"/>
              </w:rPr>
            </w:pPr>
            <w:r>
              <w:rPr>
                <w:rFonts w:ascii="Phetsarath OT" w:eastAsia="Phetsarath OT" w:hAnsi="Phetsarath OT" w:cs="Phetsarath OT" w:hint="cs"/>
                <w:bCs/>
                <w:cs/>
                <w:lang w:bidi="lo-LA"/>
              </w:rPr>
              <w:t>ງານລັດ</w:t>
            </w:r>
          </w:p>
        </w:tc>
        <w:tc>
          <w:tcPr>
            <w:tcW w:w="7654" w:type="dxa"/>
            <w:gridSpan w:val="2"/>
          </w:tcPr>
          <w:p w14:paraId="0B0D1709" w14:textId="071634CF" w:rsidR="00844421" w:rsidRDefault="00BC2AFF" w:rsidP="00B44782">
            <w:pPr>
              <w:pStyle w:val="Outline3"/>
              <w:numPr>
                <w:ilvl w:val="0"/>
                <w:numId w:val="0"/>
              </w:numPr>
              <w:autoSpaceDE w:val="0"/>
              <w:autoSpaceDN w:val="0"/>
              <w:adjustRightInd w:val="0"/>
              <w:spacing w:before="0"/>
              <w:ind w:left="312" w:hanging="334"/>
              <w:jc w:val="both"/>
              <w:rPr>
                <w:rStyle w:val="y2iqfc"/>
                <w:rFonts w:ascii="Phetsarath OT" w:eastAsia="Phetsarath OT" w:hAnsi="Phetsarath OT" w:cs="Phetsarath OT"/>
                <w:color w:val="202124"/>
                <w:sz w:val="24"/>
                <w:szCs w:val="24"/>
              </w:rPr>
            </w:pPr>
            <w:r>
              <w:rPr>
                <w:rStyle w:val="y2iqfc"/>
                <w:rFonts w:ascii="Phetsarath OT" w:eastAsia="Phetsarath OT" w:hAnsi="Phetsarath OT" w:cs="Phetsarath OT" w:hint="cs"/>
                <w:color w:val="202124"/>
                <w:sz w:val="24"/>
                <w:szCs w:val="24"/>
                <w:cs/>
                <w:lang w:bidi="lo-LA"/>
              </w:rPr>
              <w:t xml:space="preserve">6.2 </w:t>
            </w:r>
            <w:r w:rsidR="00242A09" w:rsidRPr="00A129B9">
              <w:rPr>
                <w:rStyle w:val="y2iqfc"/>
                <w:rFonts w:ascii="Phetsarath OT" w:eastAsia="Phetsarath OT" w:hAnsi="Phetsarath OT" w:cs="Phetsarath OT"/>
                <w:color w:val="202124"/>
                <w:sz w:val="24"/>
                <w:szCs w:val="24"/>
                <w:cs/>
                <w:lang w:bidi="lo-LA"/>
              </w:rPr>
              <w:t>ພະນັກງານລັດ ແລະ ພະນັກງານລັດຖະກອນບໍ່ມີສິດຖືກລວມເຂົ້າເປັນຜູ້ຊ່ຽວຊານໃນ</w:t>
            </w:r>
            <w:r w:rsidR="00242A09" w:rsidRPr="00A129B9">
              <w:rPr>
                <w:rStyle w:val="y2iqfc"/>
                <w:rFonts w:ascii="Phetsarath OT" w:eastAsia="Phetsarath OT" w:hAnsi="Phetsarath OT" w:cs="Phetsarath OT" w:hint="cs"/>
                <w:color w:val="202124"/>
                <w:sz w:val="24"/>
                <w:szCs w:val="24"/>
                <w:cs/>
                <w:lang w:bidi="lo-LA"/>
              </w:rPr>
              <w:t>ບົດ</w:t>
            </w:r>
            <w:r w:rsidR="00242A09" w:rsidRPr="00A129B9">
              <w:rPr>
                <w:rStyle w:val="y2iqfc"/>
                <w:rFonts w:ascii="Phetsarath OT" w:eastAsia="Phetsarath OT" w:hAnsi="Phetsarath OT" w:cs="Phetsarath OT"/>
                <w:color w:val="202124"/>
                <w:sz w:val="24"/>
                <w:szCs w:val="24"/>
                <w:cs/>
                <w:lang w:bidi="lo-LA"/>
              </w:rPr>
              <w:t>ສະ</w:t>
            </w:r>
          </w:p>
          <w:p w14:paraId="30AE5C83" w14:textId="5A55077C" w:rsidR="00242A09" w:rsidRPr="004701DB" w:rsidRDefault="00242A09" w:rsidP="003E1771">
            <w:pPr>
              <w:pStyle w:val="Outline3"/>
              <w:numPr>
                <w:ilvl w:val="0"/>
                <w:numId w:val="0"/>
              </w:numPr>
              <w:autoSpaceDE w:val="0"/>
              <w:autoSpaceDN w:val="0"/>
              <w:adjustRightInd w:val="0"/>
              <w:spacing w:before="0"/>
              <w:ind w:left="1296"/>
              <w:jc w:val="both"/>
              <w:rPr>
                <w:rStyle w:val="y2iqfc"/>
                <w:rFonts w:ascii="Phetsarath OT" w:eastAsia="Phetsarath OT" w:hAnsi="Phetsarath OT" w:cs="Phetsarath OT"/>
                <w:color w:val="202124"/>
                <w:sz w:val="24"/>
                <w:szCs w:val="24"/>
              </w:rPr>
            </w:pPr>
            <w:r w:rsidRPr="00A129B9">
              <w:rPr>
                <w:rStyle w:val="y2iqfc"/>
                <w:rFonts w:ascii="Phetsarath OT" w:eastAsia="Phetsarath OT" w:hAnsi="Phetsarath OT" w:cs="Phetsarath OT"/>
                <w:color w:val="202124"/>
                <w:sz w:val="24"/>
                <w:szCs w:val="24"/>
                <w:cs/>
                <w:lang w:bidi="lo-LA"/>
              </w:rPr>
              <w:t>ເໜີຂອງທີ່ປຶກສາ. ຍົກ​ເວັ້ນ​ເມື່ອ​ເຂົາ​ເຈົ້າ​ຈະ​ລາ​ອອກ​ຈາກ​ຕໍາ​ແຫນ່ງ​</w:t>
            </w:r>
            <w:r w:rsidRPr="00E156E4">
              <w:rPr>
                <w:rStyle w:val="y2iqfc"/>
                <w:rFonts w:ascii="Phetsarath OT" w:eastAsia="Phetsarath OT" w:hAnsi="Phetsarath OT" w:cs="Phetsarath OT"/>
                <w:color w:val="202124"/>
                <w:sz w:val="24"/>
                <w:szCs w:val="24"/>
              </w:rPr>
              <w:t xml:space="preserve">, </w:t>
            </w:r>
            <w:r w:rsidRPr="00E156E4">
              <w:rPr>
                <w:rStyle w:val="y2iqfc"/>
                <w:rFonts w:ascii="Phetsarath OT" w:eastAsia="Phetsarath OT" w:hAnsi="Phetsarath OT" w:cs="Phetsarath OT"/>
                <w:color w:val="202124"/>
                <w:sz w:val="24"/>
                <w:szCs w:val="24"/>
                <w:cs/>
                <w:lang w:bidi="lo-LA"/>
              </w:rPr>
              <w:t>ຫຼື</w:t>
            </w:r>
            <w:r w:rsidRPr="00E156E4">
              <w:rPr>
                <w:rStyle w:val="y2iqfc"/>
                <w:rFonts w:ascii="Phetsarath OT" w:eastAsia="Phetsarath OT" w:hAnsi="Phetsarath OT" w:cs="Phetsarath OT" w:hint="cs"/>
                <w:color w:val="202124"/>
                <w:sz w:val="24"/>
                <w:szCs w:val="24"/>
                <w:cs/>
                <w:lang w:bidi="lo-LA"/>
              </w:rPr>
              <w:t xml:space="preserve"> </w:t>
            </w:r>
            <w:r w:rsidRPr="004701DB">
              <w:rPr>
                <w:rStyle w:val="y2iqfc"/>
                <w:rFonts w:ascii="Phetsarath OT" w:eastAsia="Phetsarath OT" w:hAnsi="Phetsarath OT" w:cs="Phetsarath OT"/>
                <w:color w:val="202124"/>
                <w:sz w:val="24"/>
                <w:szCs w:val="24"/>
                <w:cs/>
                <w:lang w:bidi="lo-LA"/>
              </w:rPr>
              <w:t>​ອອກ​ບໍາ​ນານ​</w:t>
            </w:r>
          </w:p>
          <w:p w14:paraId="2C1FD79F" w14:textId="02B8A688" w:rsidR="00242A09" w:rsidRPr="00242A09" w:rsidRDefault="00242A09" w:rsidP="00F23BF9">
            <w:pPr>
              <w:pStyle w:val="HTMLPreformatted"/>
              <w:ind w:left="331"/>
              <w:jc w:val="both"/>
              <w:rPr>
                <w:rFonts w:ascii="Phetsarath OT" w:eastAsia="Phetsarath OT" w:hAnsi="Phetsarath OT" w:cs="Phetsarath OT"/>
                <w:color w:val="202124"/>
                <w:sz w:val="24"/>
                <w:szCs w:val="24"/>
              </w:rPr>
            </w:pPr>
            <w:r w:rsidRPr="00242A09">
              <w:rPr>
                <w:rStyle w:val="y2iqfc"/>
                <w:rFonts w:ascii="Phetsarath OT" w:eastAsia="Phetsarath OT" w:hAnsi="Phetsarath OT" w:cs="Phetsarath OT"/>
                <w:color w:val="202124"/>
                <w:sz w:val="24"/>
                <w:szCs w:val="24"/>
              </w:rPr>
              <w:t>(</w:t>
            </w:r>
            <w:r w:rsidRPr="00242A09">
              <w:rPr>
                <w:rStyle w:val="y2iqfc"/>
                <w:rFonts w:ascii="Phetsarath OT" w:eastAsia="Phetsarath OT" w:hAnsi="Phetsarath OT" w:cs="Phetsarath OT"/>
                <w:color w:val="202124"/>
                <w:sz w:val="24"/>
                <w:szCs w:val="24"/>
                <w:cs/>
                <w:lang w:bidi="lo-LA"/>
              </w:rPr>
              <w:t>ໃນກໍລະນີຂອງການລາອອກ</w:t>
            </w:r>
            <w:r>
              <w:rPr>
                <w:rStyle w:val="y2iqfc"/>
                <w:rFonts w:ascii="Phetsarath OT" w:eastAsia="Phetsarath OT" w:hAnsi="Phetsarath OT" w:cs="Phetsarath OT" w:hint="cs"/>
                <w:color w:val="202124"/>
                <w:sz w:val="24"/>
                <w:szCs w:val="24"/>
                <w:cs/>
                <w:lang w:bidi="lo-LA"/>
              </w:rPr>
              <w:t xml:space="preserve"> </w:t>
            </w:r>
            <w:r w:rsidRPr="00242A09">
              <w:rPr>
                <w:rStyle w:val="y2iqfc"/>
                <w:rFonts w:ascii="Phetsarath OT" w:eastAsia="Phetsarath OT" w:hAnsi="Phetsarath OT" w:cs="Phetsarath OT"/>
                <w:color w:val="202124"/>
                <w:sz w:val="24"/>
                <w:szCs w:val="24"/>
                <w:cs/>
                <w:lang w:bidi="lo-LA"/>
              </w:rPr>
              <w:t>ຫຼື</w:t>
            </w:r>
            <w:r>
              <w:rPr>
                <w:rStyle w:val="y2iqfc"/>
                <w:rFonts w:ascii="Phetsarath OT" w:eastAsia="Phetsarath OT" w:hAnsi="Phetsarath OT" w:cs="Phetsarath OT" w:hint="cs"/>
                <w:color w:val="202124"/>
                <w:sz w:val="24"/>
                <w:szCs w:val="24"/>
                <w:cs/>
                <w:lang w:bidi="lo-LA"/>
              </w:rPr>
              <w:t xml:space="preserve"> </w:t>
            </w:r>
            <w:r w:rsidRPr="00242A09">
              <w:rPr>
                <w:rStyle w:val="y2iqfc"/>
                <w:rFonts w:ascii="Phetsarath OT" w:eastAsia="Phetsarath OT" w:hAnsi="Phetsarath OT" w:cs="Phetsarath OT"/>
                <w:color w:val="202124"/>
                <w:sz w:val="24"/>
                <w:szCs w:val="24"/>
                <w:cs/>
                <w:lang w:bidi="lo-LA"/>
              </w:rPr>
              <w:t>ບໍານານ</w:t>
            </w:r>
            <w:r w:rsidRPr="00242A09">
              <w:rPr>
                <w:rStyle w:val="y2iqfc"/>
                <w:rFonts w:ascii="Phetsarath OT" w:eastAsia="Phetsarath OT" w:hAnsi="Phetsarath OT" w:cs="Phetsarath OT"/>
                <w:color w:val="202124"/>
                <w:sz w:val="24"/>
                <w:szCs w:val="24"/>
              </w:rPr>
              <w:t xml:space="preserve">, </w:t>
            </w:r>
            <w:r w:rsidRPr="00242A09">
              <w:rPr>
                <w:rStyle w:val="y2iqfc"/>
                <w:rFonts w:ascii="Phetsarath OT" w:eastAsia="Phetsarath OT" w:hAnsi="Phetsarath OT" w:cs="Phetsarath OT"/>
                <w:color w:val="202124"/>
                <w:sz w:val="24"/>
                <w:szCs w:val="24"/>
                <w:cs/>
                <w:lang w:bidi="lo-LA"/>
              </w:rPr>
              <w:t xml:space="preserve">ເປັນເວລາຢ່າງຫນ້ອຍ </w:t>
            </w:r>
            <w:r w:rsidRPr="00242A09">
              <w:rPr>
                <w:rStyle w:val="y2iqfc"/>
                <w:rFonts w:ascii="Phetsarath OT" w:eastAsia="Phetsarath OT" w:hAnsi="Phetsarath OT" w:cs="Phetsarath OT"/>
                <w:color w:val="202124"/>
                <w:sz w:val="24"/>
                <w:szCs w:val="24"/>
              </w:rPr>
              <w:t>6 (</w:t>
            </w:r>
            <w:r w:rsidRPr="00242A09">
              <w:rPr>
                <w:rStyle w:val="y2iqfc"/>
                <w:rFonts w:ascii="Phetsarath OT" w:eastAsia="Phetsarath OT" w:hAnsi="Phetsarath OT" w:cs="Phetsarath OT"/>
                <w:color w:val="202124"/>
                <w:sz w:val="24"/>
                <w:szCs w:val="24"/>
                <w:cs/>
                <w:lang w:bidi="lo-LA"/>
              </w:rPr>
              <w:t>ຫົກ) ເດືອນ</w:t>
            </w:r>
            <w:r w:rsidRPr="00242A09">
              <w:rPr>
                <w:rStyle w:val="y2iqfc"/>
                <w:rFonts w:ascii="Phetsarath OT" w:eastAsia="Phetsarath OT" w:hAnsi="Phetsarath OT" w:cs="Phetsarath OT"/>
                <w:color w:val="202124"/>
                <w:sz w:val="24"/>
                <w:szCs w:val="24"/>
              </w:rPr>
              <w:t xml:space="preserve">, </w:t>
            </w:r>
            <w:r w:rsidRPr="00242A09">
              <w:rPr>
                <w:rStyle w:val="y2iqfc"/>
                <w:rFonts w:ascii="Phetsarath OT" w:eastAsia="Phetsarath OT" w:hAnsi="Phetsarath OT" w:cs="Phetsarath OT"/>
                <w:color w:val="202124"/>
                <w:sz w:val="24"/>
                <w:szCs w:val="24"/>
                <w:cs/>
                <w:lang w:bidi="lo-LA"/>
              </w:rPr>
              <w:t>ຫຼື</w:t>
            </w:r>
            <w:r>
              <w:rPr>
                <w:rStyle w:val="y2iqfc"/>
                <w:rFonts w:ascii="Phetsarath OT" w:eastAsia="Phetsarath OT" w:hAnsi="Phetsarath OT" w:cs="Phetsarath OT" w:hint="cs"/>
                <w:color w:val="202124"/>
                <w:sz w:val="24"/>
                <w:szCs w:val="24"/>
                <w:cs/>
                <w:lang w:bidi="lo-LA"/>
              </w:rPr>
              <w:t xml:space="preserve"> </w:t>
            </w:r>
            <w:r w:rsidRPr="00242A09">
              <w:rPr>
                <w:rStyle w:val="y2iqfc"/>
                <w:rFonts w:ascii="Phetsarath OT" w:eastAsia="Phetsarath OT" w:hAnsi="Phetsarath OT" w:cs="Phetsarath OT"/>
                <w:color w:val="202124"/>
                <w:sz w:val="24"/>
                <w:szCs w:val="24"/>
                <w:cs/>
                <w:lang w:bidi="lo-LA"/>
              </w:rPr>
              <w:t>ໄລຍະເວລາທີ່ກໍານົດໂດຍຂໍ້ກໍານົດກົດຫມາຍທີ່ນໍາໃຊ້ກັບພະນັກງານລັດຖະກອນ</w:t>
            </w:r>
            <w:r>
              <w:rPr>
                <w:rStyle w:val="y2iqfc"/>
                <w:rFonts w:ascii="Phetsarath OT" w:eastAsia="Phetsarath OT" w:hAnsi="Phetsarath OT" w:cs="Phetsarath OT" w:hint="cs"/>
                <w:color w:val="202124"/>
                <w:sz w:val="24"/>
                <w:szCs w:val="24"/>
                <w:cs/>
                <w:lang w:bidi="lo-LA"/>
              </w:rPr>
              <w:t xml:space="preserve"> </w:t>
            </w:r>
            <w:r w:rsidRPr="00242A09">
              <w:rPr>
                <w:rStyle w:val="y2iqfc"/>
                <w:rFonts w:ascii="Phetsarath OT" w:eastAsia="Phetsarath OT" w:hAnsi="Phetsarath OT" w:cs="Phetsarath OT"/>
                <w:color w:val="202124"/>
                <w:sz w:val="24"/>
                <w:szCs w:val="24"/>
                <w:cs/>
                <w:lang w:bidi="lo-LA"/>
              </w:rPr>
              <w:t>ຫຼື</w:t>
            </w:r>
            <w:r>
              <w:rPr>
                <w:rStyle w:val="y2iqfc"/>
                <w:rFonts w:ascii="Phetsarath OT" w:eastAsia="Phetsarath OT" w:hAnsi="Phetsarath OT" w:cs="Phetsarath OT" w:hint="cs"/>
                <w:color w:val="202124"/>
                <w:sz w:val="24"/>
                <w:szCs w:val="24"/>
                <w:cs/>
                <w:lang w:bidi="lo-LA"/>
              </w:rPr>
              <w:t xml:space="preserve"> </w:t>
            </w:r>
            <w:r w:rsidRPr="00242A09">
              <w:rPr>
                <w:rStyle w:val="y2iqfc"/>
                <w:rFonts w:ascii="Phetsarath OT" w:eastAsia="Phetsarath OT" w:hAnsi="Phetsarath OT" w:cs="Phetsarath OT"/>
                <w:color w:val="202124"/>
                <w:sz w:val="24"/>
                <w:szCs w:val="24"/>
                <w:cs/>
                <w:lang w:bidi="lo-LA"/>
              </w:rPr>
              <w:t>ພະນັກງານຂອງລັດ</w:t>
            </w:r>
            <w:r w:rsidRPr="00242A09">
              <w:rPr>
                <w:rStyle w:val="y2iqfc"/>
                <w:rFonts w:ascii="Phetsarath OT" w:eastAsia="Phetsarath OT" w:hAnsi="Phetsarath OT" w:cs="Phetsarath OT"/>
                <w:color w:val="202124"/>
                <w:sz w:val="24"/>
                <w:szCs w:val="24"/>
              </w:rPr>
              <w:t>,</w:t>
            </w:r>
          </w:p>
          <w:p w14:paraId="3585559B" w14:textId="42667B8B" w:rsidR="003460A8" w:rsidRPr="00BD1E91" w:rsidRDefault="003460A8" w:rsidP="00F23BF9">
            <w:pPr>
              <w:pStyle w:val="Outline3"/>
              <w:numPr>
                <w:ilvl w:val="0"/>
                <w:numId w:val="0"/>
              </w:numPr>
              <w:autoSpaceDE w:val="0"/>
              <w:autoSpaceDN w:val="0"/>
              <w:adjustRightInd w:val="0"/>
              <w:spacing w:after="200"/>
              <w:ind w:left="331"/>
              <w:jc w:val="both"/>
              <w:rPr>
                <w:bCs/>
                <w:sz w:val="24"/>
                <w:szCs w:val="24"/>
              </w:rPr>
            </w:pPr>
          </w:p>
        </w:tc>
      </w:tr>
      <w:tr w:rsidR="000B5EDC" w:rsidRPr="00756970" w14:paraId="655E7AA8" w14:textId="77777777" w:rsidTr="006E4B4F">
        <w:trPr>
          <w:trHeight w:val="1899"/>
          <w:jc w:val="center"/>
        </w:trPr>
        <w:tc>
          <w:tcPr>
            <w:tcW w:w="2487" w:type="dxa"/>
          </w:tcPr>
          <w:p w14:paraId="1EAA6EFD" w14:textId="77777777" w:rsidR="00322199" w:rsidRDefault="00322199" w:rsidP="00F23BF9">
            <w:pPr>
              <w:jc w:val="both"/>
            </w:pPr>
          </w:p>
          <w:p w14:paraId="7ADB573A" w14:textId="77777777" w:rsidR="00322199" w:rsidRDefault="00322199" w:rsidP="00F23BF9">
            <w:pPr>
              <w:jc w:val="both"/>
            </w:pPr>
          </w:p>
          <w:p w14:paraId="2AF8A362" w14:textId="4A26C903" w:rsidR="006C75CC" w:rsidRDefault="00322199" w:rsidP="00F23BF9">
            <w:pPr>
              <w:pStyle w:val="Heading3"/>
              <w:numPr>
                <w:ilvl w:val="0"/>
                <w:numId w:val="0"/>
              </w:numPr>
              <w:ind w:left="251" w:hanging="270"/>
              <w:jc w:val="both"/>
              <w:rPr>
                <w:rFonts w:ascii="Phetsarath OT" w:eastAsia="Phetsarath OT" w:hAnsi="Phetsarath OT" w:cs="Phetsarath OT"/>
                <w:b w:val="0"/>
                <w:bCs/>
                <w:lang w:bidi="lo-LA"/>
              </w:rPr>
            </w:pPr>
            <w:r w:rsidRPr="00322199">
              <w:rPr>
                <w:rFonts w:ascii="Phetsarath OT" w:eastAsia="Phetsarath OT" w:hAnsi="Phetsarath OT" w:cs="Phetsarath OT" w:hint="cs"/>
                <w:b w:val="0"/>
                <w:bCs/>
                <w:cs/>
                <w:lang w:bidi="lo-LA"/>
              </w:rPr>
              <w:t>7.</w:t>
            </w:r>
            <w:r w:rsidR="001B4728">
              <w:rPr>
                <w:rFonts w:ascii="Phetsarath OT" w:eastAsia="Phetsarath OT" w:hAnsi="Phetsarath OT" w:cs="Phetsarath OT" w:hint="cs"/>
                <w:b w:val="0"/>
                <w:bCs/>
                <w:cs/>
                <w:lang w:bidi="lo-LA"/>
              </w:rPr>
              <w:t xml:space="preserve"> </w:t>
            </w:r>
            <w:r w:rsidRPr="00322199">
              <w:rPr>
                <w:rFonts w:ascii="Phetsarath OT" w:eastAsia="Phetsarath OT" w:hAnsi="Phetsarath OT" w:cs="Phetsarath OT" w:hint="cs"/>
                <w:b w:val="0"/>
                <w:bCs/>
                <w:cs/>
                <w:lang w:bidi="lo-LA"/>
              </w:rPr>
              <w:t>ການພິຈາລະ</w:t>
            </w:r>
          </w:p>
          <w:p w14:paraId="0CDFE30E" w14:textId="0ECEB4BE" w:rsidR="00322199" w:rsidRPr="00322199" w:rsidRDefault="00322199" w:rsidP="00F23BF9">
            <w:pPr>
              <w:pStyle w:val="Heading3"/>
              <w:numPr>
                <w:ilvl w:val="0"/>
                <w:numId w:val="0"/>
              </w:numPr>
              <w:ind w:left="251" w:hanging="1"/>
              <w:jc w:val="both"/>
              <w:rPr>
                <w:rFonts w:ascii="Phetsarath OT" w:eastAsia="Phetsarath OT" w:hAnsi="Phetsarath OT" w:cs="Phetsarath OT"/>
                <w:b w:val="0"/>
                <w:bCs/>
                <w:lang w:bidi="lo-LA"/>
              </w:rPr>
            </w:pPr>
            <w:r w:rsidRPr="00322199">
              <w:rPr>
                <w:rFonts w:ascii="Phetsarath OT" w:eastAsia="Phetsarath OT" w:hAnsi="Phetsarath OT" w:cs="Phetsarath OT" w:hint="cs"/>
                <w:b w:val="0"/>
                <w:bCs/>
                <w:cs/>
                <w:lang w:bidi="lo-LA"/>
              </w:rPr>
              <w:t>ນາທົ່ວໄປ</w:t>
            </w:r>
          </w:p>
        </w:tc>
        <w:tc>
          <w:tcPr>
            <w:tcW w:w="7654" w:type="dxa"/>
            <w:gridSpan w:val="2"/>
          </w:tcPr>
          <w:p w14:paraId="424F4E65" w14:textId="6037D3F9" w:rsidR="007626A6" w:rsidRPr="007D7E18" w:rsidRDefault="007626A6" w:rsidP="00844421">
            <w:pPr>
              <w:spacing w:after="200"/>
              <w:jc w:val="center"/>
              <w:rPr>
                <w:rFonts w:ascii="Phetsarath OT" w:eastAsia="Phetsarath OT" w:hAnsi="Phetsarath OT" w:cs="Phetsarath OT"/>
                <w:b/>
                <w:bCs/>
                <w:sz w:val="28"/>
                <w:szCs w:val="28"/>
                <w:lang w:bidi="lo-LA"/>
              </w:rPr>
            </w:pPr>
            <w:r w:rsidRPr="007D7E18">
              <w:rPr>
                <w:rFonts w:ascii="Phetsarath OT" w:eastAsia="Phetsarath OT" w:hAnsi="Phetsarath OT" w:cs="Phetsarath OT" w:hint="cs"/>
                <w:b/>
                <w:bCs/>
                <w:sz w:val="28"/>
                <w:szCs w:val="28"/>
                <w:cs/>
                <w:lang w:bidi="lo-LA"/>
              </w:rPr>
              <w:t>ຂ. ການກະກຽມບົດສະເຫນີ</w:t>
            </w:r>
          </w:p>
          <w:p w14:paraId="041644EA" w14:textId="2667B002" w:rsidR="00182AAF" w:rsidRPr="007D7E18" w:rsidRDefault="00BC2AFF" w:rsidP="00BC2AFF">
            <w:pPr>
              <w:pStyle w:val="HTMLPreformatted"/>
              <w:spacing w:after="240"/>
              <w:ind w:left="402" w:hanging="402"/>
              <w:rPr>
                <w:rFonts w:ascii="Phetsarath OT" w:hAnsi="Phetsarath OT" w:cs="Phetsarath OT"/>
                <w:color w:val="202124"/>
                <w:sz w:val="24"/>
                <w:szCs w:val="24"/>
                <w:lang w:bidi="lo-LA"/>
              </w:rPr>
            </w:pPr>
            <w:r>
              <w:rPr>
                <w:rStyle w:val="y2iqfc"/>
                <w:rFonts w:ascii="Phetsarath OT" w:hAnsi="Phetsarath OT" w:cs="Phetsarath OT" w:hint="cs"/>
                <w:color w:val="202124"/>
                <w:sz w:val="24"/>
                <w:szCs w:val="24"/>
                <w:cs/>
                <w:lang w:bidi="lo-LA"/>
              </w:rPr>
              <w:t xml:space="preserve">7.1 </w:t>
            </w:r>
            <w:r w:rsidR="00182AAF" w:rsidRPr="007D7E18">
              <w:rPr>
                <w:rStyle w:val="y2iqfc"/>
                <w:rFonts w:ascii="Phetsarath OT" w:hAnsi="Phetsarath OT" w:cs="Phetsarath OT"/>
                <w:color w:val="202124"/>
                <w:sz w:val="24"/>
                <w:szCs w:val="24"/>
                <w:cs/>
                <w:lang w:bidi="lo-LA"/>
              </w:rPr>
              <w:t>ໃນການກະກຽມ</w:t>
            </w:r>
            <w:r w:rsidR="00322199" w:rsidRPr="007D7E18">
              <w:rPr>
                <w:rStyle w:val="y2iqfc"/>
                <w:rFonts w:ascii="Phetsarath OT" w:hAnsi="Phetsarath OT" w:cs="Phetsarath OT" w:hint="cs"/>
                <w:color w:val="202124"/>
                <w:sz w:val="24"/>
                <w:szCs w:val="24"/>
                <w:cs/>
                <w:lang w:bidi="lo-LA"/>
              </w:rPr>
              <w:t>ບົດ</w:t>
            </w:r>
            <w:r w:rsidR="00182AAF" w:rsidRPr="007D7E18">
              <w:rPr>
                <w:rStyle w:val="y2iqfc"/>
                <w:rFonts w:ascii="Phetsarath OT" w:hAnsi="Phetsarath OT" w:cs="Phetsarath OT"/>
                <w:color w:val="202124"/>
                <w:sz w:val="24"/>
                <w:szCs w:val="24"/>
                <w:cs/>
                <w:lang w:bidi="lo-LA"/>
              </w:rPr>
              <w:t>ສະເຫນີ</w:t>
            </w:r>
            <w:r w:rsidR="00182AAF" w:rsidRPr="007D7E18">
              <w:rPr>
                <w:rStyle w:val="y2iqfc"/>
                <w:rFonts w:ascii="Phetsarath OT" w:hAnsi="Phetsarath OT" w:cs="Phetsarath OT"/>
                <w:color w:val="202124"/>
                <w:sz w:val="24"/>
                <w:szCs w:val="24"/>
              </w:rPr>
              <w:t xml:space="preserve">, </w:t>
            </w:r>
            <w:r w:rsidR="00322199" w:rsidRPr="007D7E18">
              <w:rPr>
                <w:rStyle w:val="y2iqfc"/>
                <w:rFonts w:ascii="Phetsarath OT" w:hAnsi="Phetsarath OT" w:cs="Phetsarath OT"/>
                <w:color w:val="202124"/>
                <w:sz w:val="24"/>
                <w:szCs w:val="24"/>
                <w:cs/>
                <w:lang w:bidi="lo-LA"/>
              </w:rPr>
              <w:t>ຄາດວ່າ</w:t>
            </w:r>
            <w:r w:rsidR="00182AAF" w:rsidRPr="007D7E18">
              <w:rPr>
                <w:rStyle w:val="y2iqfc"/>
                <w:rFonts w:ascii="Phetsarath OT" w:hAnsi="Phetsarath OT" w:cs="Phetsarath OT"/>
                <w:color w:val="202124"/>
                <w:sz w:val="24"/>
                <w:szCs w:val="24"/>
                <w:cs/>
                <w:lang w:bidi="lo-LA"/>
              </w:rPr>
              <w:t>ທີ່ປຶກສາຈະກວດ</w:t>
            </w:r>
            <w:r w:rsidR="00916B64">
              <w:rPr>
                <w:rStyle w:val="y2iqfc"/>
                <w:rFonts w:ascii="Phetsarath OT" w:hAnsi="Phetsarath OT" w:cs="Phetsarath OT" w:hint="cs"/>
                <w:color w:val="202124"/>
                <w:sz w:val="24"/>
                <w:szCs w:val="24"/>
                <w:cs/>
                <w:lang w:bidi="lo-LA"/>
              </w:rPr>
              <w:t>ກາ</w:t>
            </w:r>
            <w:r w:rsidR="00182AAF" w:rsidRPr="007D7E18">
              <w:rPr>
                <w:rStyle w:val="y2iqfc"/>
                <w:rFonts w:ascii="Phetsarath OT" w:hAnsi="Phetsarath OT" w:cs="Phetsarath OT"/>
                <w:color w:val="202124"/>
                <w:sz w:val="24"/>
                <w:szCs w:val="24"/>
                <w:cs/>
                <w:lang w:bidi="lo-LA"/>
              </w:rPr>
              <w:t xml:space="preserve"> </w:t>
            </w:r>
            <w:r w:rsidR="000B5E6B">
              <w:rPr>
                <w:rStyle w:val="y2iqfc"/>
                <w:rFonts w:ascii="Phetsarath OT" w:hAnsi="Phetsarath OT" w:cs="Phetsarath OT" w:hint="cs"/>
                <w:color w:val="202124"/>
                <w:sz w:val="24"/>
                <w:szCs w:val="24"/>
                <w:cs/>
                <w:lang w:bidi="lo-LA"/>
              </w:rPr>
              <w:t>ເອກະສານໃຫ້ຍື່ນບົດສະເຫນີ</w:t>
            </w:r>
            <w:r w:rsidR="00322199" w:rsidRPr="007D7E18">
              <w:rPr>
                <w:rStyle w:val="y2iqfc"/>
                <w:rFonts w:ascii="Phetsarath OT" w:hAnsi="Phetsarath OT" w:cs="Phetsarath OT" w:hint="cs"/>
                <w:color w:val="202124"/>
                <w:sz w:val="24"/>
                <w:szCs w:val="24"/>
                <w:cs/>
                <w:lang w:bidi="lo-LA"/>
              </w:rPr>
              <w:t xml:space="preserve"> </w:t>
            </w:r>
            <w:r w:rsidR="00182AAF" w:rsidRPr="00BC2AFF">
              <w:rPr>
                <w:rStyle w:val="y2iqfc"/>
                <w:rFonts w:ascii="Times New Roman" w:hAnsi="Times New Roman" w:cs="Times New Roman"/>
                <w:color w:val="202124"/>
                <w:sz w:val="24"/>
                <w:szCs w:val="24"/>
              </w:rPr>
              <w:t>RFP</w:t>
            </w:r>
            <w:r w:rsidR="00182AAF" w:rsidRPr="007D7E18">
              <w:rPr>
                <w:rStyle w:val="y2iqfc"/>
                <w:rFonts w:ascii="Phetsarath OT" w:hAnsi="Phetsarath OT" w:cs="Phetsarath OT"/>
                <w:color w:val="202124"/>
                <w:sz w:val="24"/>
                <w:szCs w:val="24"/>
              </w:rPr>
              <w:t xml:space="preserve"> </w:t>
            </w:r>
            <w:r w:rsidR="00182AAF" w:rsidRPr="007D7E18">
              <w:rPr>
                <w:rStyle w:val="y2iqfc"/>
                <w:rFonts w:ascii="Phetsarath OT" w:hAnsi="Phetsarath OT" w:cs="Phetsarath OT"/>
                <w:color w:val="202124"/>
                <w:sz w:val="24"/>
                <w:szCs w:val="24"/>
                <w:cs/>
                <w:lang w:bidi="lo-LA"/>
              </w:rPr>
              <w:t>ຢ່າງລະອຽດ. ການສະຫນອງ</w:t>
            </w:r>
            <w:r w:rsidR="00322199" w:rsidRPr="007D7E18">
              <w:rPr>
                <w:rStyle w:val="y2iqfc"/>
                <w:rFonts w:ascii="Phetsarath OT" w:hAnsi="Phetsarath OT" w:cs="Phetsarath OT" w:hint="cs"/>
                <w:color w:val="202124"/>
                <w:sz w:val="24"/>
                <w:szCs w:val="24"/>
                <w:cs/>
                <w:lang w:bidi="lo-LA"/>
              </w:rPr>
              <w:t>ເນື້ອໃນ</w:t>
            </w:r>
            <w:r w:rsidR="00182AAF" w:rsidRPr="007D7E18">
              <w:rPr>
                <w:rStyle w:val="y2iqfc"/>
                <w:rFonts w:ascii="Phetsarath OT" w:hAnsi="Phetsarath OT" w:cs="Phetsarath OT"/>
                <w:color w:val="202124"/>
                <w:sz w:val="24"/>
                <w:szCs w:val="24"/>
                <w:cs/>
                <w:lang w:bidi="lo-LA"/>
              </w:rPr>
              <w:t>ຂໍ້ມູນ</w:t>
            </w:r>
            <w:r w:rsidR="00322199" w:rsidRPr="007D7E18">
              <w:rPr>
                <w:rStyle w:val="y2iqfc"/>
                <w:rFonts w:ascii="Phetsarath OT" w:hAnsi="Phetsarath OT" w:cs="Phetsarath OT" w:hint="cs"/>
                <w:color w:val="202124"/>
                <w:sz w:val="24"/>
                <w:szCs w:val="24"/>
                <w:cs/>
                <w:lang w:bidi="lo-LA"/>
              </w:rPr>
              <w:t>ບໍ່ພຽງພໍຕາມ</w:t>
            </w:r>
            <w:r w:rsidR="00182AAF" w:rsidRPr="007D7E18">
              <w:rPr>
                <w:rStyle w:val="y2iqfc"/>
                <w:rFonts w:ascii="Phetsarath OT" w:hAnsi="Phetsarath OT" w:cs="Phetsarath OT"/>
                <w:color w:val="202124"/>
                <w:sz w:val="24"/>
                <w:szCs w:val="24"/>
                <w:cs/>
                <w:lang w:bidi="lo-LA"/>
              </w:rPr>
              <w:t>ທີ່</w:t>
            </w:r>
            <w:r w:rsidR="00322199" w:rsidRPr="007D7E18">
              <w:rPr>
                <w:rStyle w:val="y2iqfc"/>
                <w:rFonts w:ascii="Phetsarath OT" w:hAnsi="Phetsarath OT" w:cs="Phetsarath OT" w:hint="cs"/>
                <w:color w:val="202124"/>
                <w:sz w:val="24"/>
                <w:szCs w:val="24"/>
                <w:cs/>
                <w:lang w:bidi="lo-LA"/>
              </w:rPr>
              <w:t>ຕ້ອງການ</w:t>
            </w:r>
            <w:r w:rsidR="00182AAF" w:rsidRPr="007D7E18">
              <w:rPr>
                <w:rStyle w:val="y2iqfc"/>
                <w:rFonts w:ascii="Phetsarath OT" w:hAnsi="Phetsarath OT" w:cs="Phetsarath OT"/>
                <w:color w:val="202124"/>
                <w:sz w:val="24"/>
                <w:szCs w:val="24"/>
                <w:cs/>
                <w:lang w:bidi="lo-LA"/>
              </w:rPr>
              <w:t>ໃນ</w:t>
            </w:r>
            <w:r w:rsidR="000B5E6B">
              <w:rPr>
                <w:rStyle w:val="y2iqfc"/>
                <w:rFonts w:ascii="Phetsarath OT" w:hAnsi="Phetsarath OT" w:cs="Phetsarath OT" w:hint="cs"/>
                <w:color w:val="202124"/>
                <w:sz w:val="24"/>
                <w:szCs w:val="24"/>
                <w:cs/>
                <w:lang w:bidi="lo-LA"/>
              </w:rPr>
              <w:t>ເອກະສານໃຫ້ຍື່ນບົດສະເຫນີ</w:t>
            </w:r>
            <w:r w:rsidR="00322199" w:rsidRPr="007D7E18">
              <w:rPr>
                <w:rStyle w:val="y2iqfc"/>
                <w:rFonts w:ascii="Phetsarath OT" w:hAnsi="Phetsarath OT" w:cs="Phetsarath OT" w:hint="cs"/>
                <w:color w:val="202124"/>
                <w:sz w:val="24"/>
                <w:szCs w:val="24"/>
                <w:cs/>
                <w:lang w:bidi="lo-LA"/>
              </w:rPr>
              <w:t xml:space="preserve"> </w:t>
            </w:r>
            <w:r w:rsidR="00182AAF" w:rsidRPr="00BC2AFF">
              <w:rPr>
                <w:rStyle w:val="y2iqfc"/>
                <w:rFonts w:ascii="Times New Roman" w:hAnsi="Times New Roman" w:cs="Times New Roman"/>
                <w:color w:val="202124"/>
                <w:sz w:val="24"/>
                <w:szCs w:val="24"/>
              </w:rPr>
              <w:t xml:space="preserve">RFP </w:t>
            </w:r>
            <w:r w:rsidR="00182AAF" w:rsidRPr="007D7E18">
              <w:rPr>
                <w:rStyle w:val="y2iqfc"/>
                <w:rFonts w:ascii="Phetsarath OT" w:hAnsi="Phetsarath OT" w:cs="Phetsarath OT"/>
                <w:color w:val="202124"/>
                <w:sz w:val="24"/>
                <w:szCs w:val="24"/>
                <w:cs/>
                <w:lang w:bidi="lo-LA"/>
              </w:rPr>
              <w:t>ອາດຈະ</w:t>
            </w:r>
            <w:r w:rsidR="00322199" w:rsidRPr="007D7E18">
              <w:rPr>
                <w:rStyle w:val="y2iqfc"/>
                <w:rFonts w:ascii="Phetsarath OT" w:hAnsi="Phetsarath OT" w:cs="Phetsarath OT" w:hint="cs"/>
                <w:color w:val="202124"/>
                <w:sz w:val="24"/>
                <w:szCs w:val="24"/>
                <w:cs/>
                <w:lang w:bidi="lo-LA"/>
              </w:rPr>
              <w:t>ນໍາພາໄປສູ່</w:t>
            </w:r>
            <w:r w:rsidR="00182AAF" w:rsidRPr="007D7E18">
              <w:rPr>
                <w:rStyle w:val="y2iqfc"/>
                <w:rFonts w:ascii="Phetsarath OT" w:hAnsi="Phetsarath OT" w:cs="Phetsarath OT"/>
                <w:color w:val="202124"/>
                <w:sz w:val="24"/>
                <w:szCs w:val="24"/>
                <w:cs/>
                <w:lang w:bidi="lo-LA"/>
              </w:rPr>
              <w:t>ການປະຕິເສດ</w:t>
            </w:r>
            <w:r w:rsidR="00322199" w:rsidRPr="007D7E18">
              <w:rPr>
                <w:rStyle w:val="y2iqfc"/>
                <w:rFonts w:ascii="Phetsarath OT" w:hAnsi="Phetsarath OT" w:cs="Phetsarath OT" w:hint="cs"/>
                <w:color w:val="202124"/>
                <w:sz w:val="24"/>
                <w:szCs w:val="24"/>
                <w:cs/>
                <w:lang w:bidi="lo-LA"/>
              </w:rPr>
              <w:t>ບົດ</w:t>
            </w:r>
            <w:r w:rsidR="00182AAF" w:rsidRPr="007D7E18">
              <w:rPr>
                <w:rStyle w:val="y2iqfc"/>
                <w:rFonts w:ascii="Phetsarath OT" w:hAnsi="Phetsarath OT" w:cs="Phetsarath OT"/>
                <w:color w:val="202124"/>
                <w:sz w:val="24"/>
                <w:szCs w:val="24"/>
                <w:cs/>
                <w:lang w:bidi="lo-LA"/>
              </w:rPr>
              <w:t>ສະເຫນີ</w:t>
            </w:r>
            <w:r w:rsidR="00322199" w:rsidRPr="007D7E18">
              <w:rPr>
                <w:rStyle w:val="y2iqfc"/>
                <w:rFonts w:ascii="Phetsarath OT" w:hAnsi="Phetsarath OT" w:cs="Phetsarath OT" w:hint="cs"/>
                <w:color w:val="202124"/>
                <w:sz w:val="24"/>
                <w:szCs w:val="24"/>
                <w:cs/>
                <w:lang w:bidi="lo-LA"/>
              </w:rPr>
              <w:t>ດັ່ງກ່າວ</w:t>
            </w:r>
            <w:r w:rsidR="00182AAF" w:rsidRPr="007D7E18">
              <w:rPr>
                <w:rStyle w:val="y2iqfc"/>
                <w:rFonts w:ascii="Phetsarath OT" w:hAnsi="Phetsarath OT" w:cs="Phetsarath OT"/>
                <w:color w:val="202124"/>
                <w:sz w:val="24"/>
                <w:szCs w:val="24"/>
                <w:cs/>
                <w:lang w:bidi="lo-LA"/>
              </w:rPr>
              <w:t>.</w:t>
            </w:r>
          </w:p>
        </w:tc>
      </w:tr>
      <w:tr w:rsidR="000B5EDC" w:rsidRPr="00756970" w14:paraId="1CFF8C0E" w14:textId="77777777" w:rsidTr="006E4B4F">
        <w:trPr>
          <w:jc w:val="center"/>
        </w:trPr>
        <w:tc>
          <w:tcPr>
            <w:tcW w:w="2487" w:type="dxa"/>
          </w:tcPr>
          <w:p w14:paraId="74945AF7" w14:textId="5CF1525A" w:rsidR="00322199" w:rsidRPr="00322199" w:rsidRDefault="00322199" w:rsidP="003E1771">
            <w:pPr>
              <w:tabs>
                <w:tab w:val="left" w:pos="240"/>
                <w:tab w:val="left" w:pos="382"/>
              </w:tabs>
              <w:ind w:left="240" w:hanging="240"/>
              <w:jc w:val="both"/>
              <w:rPr>
                <w:rFonts w:ascii="Phetsarath OT" w:eastAsia="Phetsarath OT" w:hAnsi="Phetsarath OT" w:cs="Phetsarath OT"/>
                <w:b/>
                <w:bCs/>
                <w:lang w:bidi="lo-LA"/>
              </w:rPr>
            </w:pPr>
            <w:r w:rsidRPr="00322199">
              <w:rPr>
                <w:rFonts w:ascii="Phetsarath OT" w:eastAsia="Phetsarath OT" w:hAnsi="Phetsarath OT" w:cs="Phetsarath OT" w:hint="cs"/>
                <w:b/>
                <w:bCs/>
                <w:cs/>
                <w:lang w:bidi="lo-LA"/>
              </w:rPr>
              <w:t>8.</w:t>
            </w:r>
            <w:r w:rsidR="003E1771">
              <w:rPr>
                <w:rFonts w:ascii="Phetsarath OT" w:eastAsia="Phetsarath OT" w:hAnsi="Phetsarath OT" w:cs="Phetsarath OT"/>
                <w:b/>
                <w:bCs/>
                <w:lang w:bidi="lo-LA"/>
              </w:rPr>
              <w:t xml:space="preserve"> </w:t>
            </w:r>
            <w:r w:rsidRPr="00322199">
              <w:rPr>
                <w:rFonts w:ascii="Phetsarath OT" w:eastAsia="Phetsarath OT" w:hAnsi="Phetsarath OT" w:cs="Phetsarath OT" w:hint="cs"/>
                <w:b/>
                <w:bCs/>
                <w:cs/>
                <w:lang w:bidi="lo-LA"/>
              </w:rPr>
              <w:t>ຄ່າໃຊ້ຈ່າຍໃນການກະກຽມບົດສະເຫນີ</w:t>
            </w:r>
          </w:p>
        </w:tc>
        <w:tc>
          <w:tcPr>
            <w:tcW w:w="7654" w:type="dxa"/>
            <w:gridSpan w:val="2"/>
          </w:tcPr>
          <w:p w14:paraId="7A72B10F" w14:textId="59E04759" w:rsidR="00BD6B77" w:rsidRPr="007D7E18" w:rsidRDefault="00BC2AFF" w:rsidP="00BC2AFF">
            <w:pPr>
              <w:pStyle w:val="ListParagraph"/>
              <w:spacing w:after="200"/>
              <w:ind w:left="419" w:hanging="419"/>
              <w:contextualSpacing w:val="0"/>
              <w:rPr>
                <w:rFonts w:ascii="Phetsarath OT" w:hAnsi="Phetsarath OT" w:cs="Phetsarath OT"/>
                <w:color w:val="202124"/>
                <w:lang w:bidi="lo-LA"/>
              </w:rPr>
            </w:pPr>
            <w:r>
              <w:rPr>
                <w:rFonts w:ascii="Phetsarath OT" w:hAnsi="Phetsarath OT" w:cs="Phetsarath OT" w:hint="cs"/>
                <w:color w:val="202124"/>
                <w:cs/>
                <w:lang w:bidi="lo-LA"/>
              </w:rPr>
              <w:t xml:space="preserve">8.1 </w:t>
            </w:r>
            <w:r w:rsidR="00BD6B77" w:rsidRPr="007D7E18">
              <w:rPr>
                <w:rFonts w:ascii="Phetsarath OT" w:hAnsi="Phetsarath OT" w:cs="Phetsarath OT"/>
                <w:color w:val="202124"/>
                <w:cs/>
                <w:lang w:bidi="lo-LA"/>
              </w:rPr>
              <w:t>ທີ່ປຶກສາຈະຕ້ອງຮັບຜິດຊອບຄ່າໃຊ້ຈ່າຍທັງຫມົດທີ່ກ່ຽວຂ້ອງກັບການກະກຽມ</w:t>
            </w:r>
            <w:r w:rsidR="00944FB0" w:rsidRPr="007D7E18">
              <w:rPr>
                <w:rFonts w:ascii="Phetsarath OT" w:hAnsi="Phetsarath OT" w:cs="Phetsarath OT" w:hint="cs"/>
                <w:color w:val="202124"/>
                <w:cs/>
                <w:lang w:bidi="lo-LA"/>
              </w:rPr>
              <w:t xml:space="preserve"> </w:t>
            </w:r>
            <w:r w:rsidR="00BD6B77" w:rsidRPr="007D7E18">
              <w:rPr>
                <w:rFonts w:ascii="Phetsarath OT" w:hAnsi="Phetsarath OT" w:cs="Phetsarath OT"/>
                <w:color w:val="202124"/>
                <w:cs/>
                <w:lang w:bidi="lo-LA"/>
              </w:rPr>
              <w:t>ແລະ</w:t>
            </w:r>
            <w:r w:rsidR="00944FB0" w:rsidRPr="007D7E18">
              <w:rPr>
                <w:rFonts w:ascii="Phetsarath OT" w:hAnsi="Phetsarath OT" w:cs="Phetsarath OT" w:hint="cs"/>
                <w:color w:val="202124"/>
                <w:cs/>
                <w:lang w:bidi="lo-LA"/>
              </w:rPr>
              <w:t xml:space="preserve"> </w:t>
            </w:r>
            <w:r w:rsidR="00BD6B77" w:rsidRPr="007D7E18">
              <w:rPr>
                <w:rFonts w:ascii="Phetsarath OT" w:hAnsi="Phetsarath OT" w:cs="Phetsarath OT"/>
                <w:color w:val="202124"/>
                <w:cs/>
                <w:lang w:bidi="lo-LA"/>
              </w:rPr>
              <w:t>ການຍື່ນ</w:t>
            </w:r>
            <w:r w:rsidR="00944FB0" w:rsidRPr="007D7E18">
              <w:rPr>
                <w:rFonts w:ascii="Phetsarath OT" w:hAnsi="Phetsarath OT" w:cs="Phetsarath OT" w:hint="cs"/>
                <w:color w:val="202124"/>
                <w:cs/>
                <w:lang w:bidi="lo-LA"/>
              </w:rPr>
              <w:t>ບົດ</w:t>
            </w:r>
            <w:r w:rsidR="00BD6B77" w:rsidRPr="007D7E18">
              <w:rPr>
                <w:rFonts w:ascii="Phetsarath OT" w:hAnsi="Phetsarath OT" w:cs="Phetsarath OT"/>
                <w:color w:val="202124"/>
                <w:cs/>
                <w:lang w:bidi="lo-LA"/>
              </w:rPr>
              <w:t>ສະເຫນີຂອງຕົນ</w:t>
            </w:r>
            <w:r w:rsidR="00BD6B77" w:rsidRPr="007D7E18">
              <w:rPr>
                <w:rFonts w:ascii="Phetsarath OT" w:hAnsi="Phetsarath OT" w:cs="Phetsarath OT"/>
                <w:color w:val="202124"/>
              </w:rPr>
              <w:t xml:space="preserve">, </w:t>
            </w:r>
            <w:r w:rsidR="00BD6B77" w:rsidRPr="007D7E18">
              <w:rPr>
                <w:rFonts w:ascii="Phetsarath OT" w:hAnsi="Phetsarath OT" w:cs="Phetsarath OT"/>
                <w:color w:val="202124"/>
                <w:cs/>
                <w:lang w:bidi="lo-LA"/>
              </w:rPr>
              <w:t>ແລະ</w:t>
            </w:r>
            <w:r w:rsidR="00322199" w:rsidRPr="007D7E18">
              <w:rPr>
                <w:rFonts w:ascii="Phetsarath OT" w:hAnsi="Phetsarath OT" w:cs="Phetsarath OT" w:hint="cs"/>
                <w:color w:val="202124"/>
                <w:cs/>
                <w:lang w:bidi="lo-LA"/>
              </w:rPr>
              <w:t xml:space="preserve"> </w:t>
            </w:r>
            <w:r w:rsidR="00944FB0" w:rsidRPr="007D7E18">
              <w:rPr>
                <w:rFonts w:ascii="Phetsarath OT" w:hAnsi="Phetsarath OT" w:cs="Phetsarath OT" w:hint="cs"/>
                <w:color w:val="202124"/>
                <w:cs/>
                <w:lang w:bidi="lo-LA"/>
              </w:rPr>
              <w:t>ຜູ້</w:t>
            </w:r>
            <w:r w:rsidR="00BD6B77" w:rsidRPr="007D7E18">
              <w:rPr>
                <w:rFonts w:ascii="Phetsarath OT" w:hAnsi="Phetsarath OT" w:cs="Phetsarath OT"/>
                <w:color w:val="202124"/>
                <w:cs/>
                <w:lang w:bidi="lo-LA"/>
              </w:rPr>
              <w:t>ຈັດຊື້</w:t>
            </w:r>
            <w:r w:rsidR="00944FB0" w:rsidRPr="007D7E18">
              <w:rPr>
                <w:rFonts w:ascii="Phetsarath OT" w:hAnsi="Phetsarath OT" w:cs="Phetsarath OT" w:hint="cs"/>
                <w:color w:val="202124"/>
                <w:cs/>
                <w:lang w:bidi="lo-LA"/>
              </w:rPr>
              <w:t xml:space="preserve">-ຈັດຈ້າງ </w:t>
            </w:r>
            <w:r w:rsidR="00BD6B77" w:rsidRPr="007D7E18">
              <w:rPr>
                <w:rFonts w:ascii="Phetsarath OT" w:hAnsi="Phetsarath OT" w:cs="Phetsarath OT"/>
                <w:color w:val="202124"/>
                <w:cs/>
                <w:lang w:bidi="lo-LA"/>
              </w:rPr>
              <w:t>ຈະບໍ່ຮັບຜິດຊອບ</w:t>
            </w:r>
            <w:r w:rsidR="00944FB0" w:rsidRPr="007D7E18">
              <w:rPr>
                <w:rFonts w:ascii="Phetsarath OT" w:hAnsi="Phetsarath OT" w:cs="Phetsarath OT" w:hint="cs"/>
                <w:color w:val="202124"/>
                <w:cs/>
                <w:lang w:bidi="lo-LA"/>
              </w:rPr>
              <w:t xml:space="preserve"> </w:t>
            </w:r>
            <w:r w:rsidR="00BD6B77" w:rsidRPr="007D7E18">
              <w:rPr>
                <w:rFonts w:ascii="Phetsarath OT" w:hAnsi="Phetsarath OT" w:cs="Phetsarath OT"/>
                <w:color w:val="202124"/>
                <w:cs/>
                <w:lang w:bidi="lo-LA"/>
              </w:rPr>
              <w:t>ຫຼື</w:t>
            </w:r>
            <w:r w:rsidR="00944FB0" w:rsidRPr="007D7E18">
              <w:rPr>
                <w:rFonts w:ascii="Phetsarath OT" w:hAnsi="Phetsarath OT" w:cs="Phetsarath OT" w:hint="cs"/>
                <w:color w:val="202124"/>
                <w:cs/>
                <w:lang w:bidi="lo-LA"/>
              </w:rPr>
              <w:t xml:space="preserve"> </w:t>
            </w:r>
            <w:r w:rsidR="00BD6B77" w:rsidRPr="007D7E18">
              <w:rPr>
                <w:rFonts w:ascii="Phetsarath OT" w:hAnsi="Phetsarath OT" w:cs="Phetsarath OT"/>
                <w:color w:val="202124"/>
                <w:cs/>
                <w:lang w:bidi="lo-LA"/>
              </w:rPr>
              <w:t>ຮັບ</w:t>
            </w:r>
            <w:r w:rsidR="00944FB0" w:rsidRPr="007D7E18">
              <w:rPr>
                <w:rFonts w:ascii="Phetsarath OT" w:hAnsi="Phetsarath OT" w:cs="Phetsarath OT" w:hint="cs"/>
                <w:color w:val="202124"/>
                <w:cs/>
                <w:lang w:bidi="lo-LA"/>
              </w:rPr>
              <w:t>ໃຊ້</w:t>
            </w:r>
            <w:r w:rsidR="00B41A18">
              <w:rPr>
                <w:rFonts w:ascii="Phetsarath OT" w:hAnsi="Phetsarath OT" w:cs="Phetsarath OT" w:hint="cs"/>
                <w:color w:val="202124"/>
                <w:cs/>
                <w:lang w:bidi="lo-LA"/>
              </w:rPr>
              <w:t>ຄືນ</w:t>
            </w:r>
            <w:r w:rsidR="00944FB0" w:rsidRPr="007D7E18">
              <w:rPr>
                <w:rFonts w:ascii="Phetsarath OT" w:hAnsi="Phetsarath OT" w:cs="Phetsarath OT" w:hint="cs"/>
                <w:color w:val="202124"/>
                <w:cs/>
                <w:lang w:bidi="lo-LA"/>
              </w:rPr>
              <w:t>ສໍາລັບ</w:t>
            </w:r>
            <w:r w:rsidR="00BD6B77" w:rsidRPr="007D7E18">
              <w:rPr>
                <w:rFonts w:ascii="Phetsarath OT" w:hAnsi="Phetsarath OT" w:cs="Phetsarath OT"/>
                <w:color w:val="202124"/>
                <w:cs/>
                <w:lang w:bidi="lo-LA"/>
              </w:rPr>
              <w:t>ຄ່າໃຊ້ຈ່າຍເຫຼົ່ານັ້ນ</w:t>
            </w:r>
            <w:r w:rsidR="00BD6B77" w:rsidRPr="007D7E18">
              <w:rPr>
                <w:rFonts w:ascii="Phetsarath OT" w:hAnsi="Phetsarath OT" w:cs="Phetsarath OT"/>
                <w:color w:val="202124"/>
              </w:rPr>
              <w:t xml:space="preserve">, </w:t>
            </w:r>
            <w:r w:rsidR="00BD6B77" w:rsidRPr="007D7E18">
              <w:rPr>
                <w:rFonts w:ascii="Phetsarath OT" w:hAnsi="Phetsarath OT" w:cs="Phetsarath OT"/>
                <w:color w:val="202124"/>
                <w:cs/>
                <w:lang w:bidi="lo-LA"/>
              </w:rPr>
              <w:t>ບໍ່ວ່າຈະເປັນການປະ</w:t>
            </w:r>
            <w:r w:rsidR="00944FB0" w:rsidRPr="007D7E18">
              <w:rPr>
                <w:rFonts w:ascii="Phetsarath OT" w:hAnsi="Phetsarath OT" w:cs="Phetsarath OT" w:hint="cs"/>
                <w:color w:val="202124"/>
                <w:cs/>
                <w:lang w:bidi="lo-LA"/>
              </w:rPr>
              <w:t xml:space="preserve">ຕິບັດ </w:t>
            </w:r>
            <w:r w:rsidR="00BD6B77" w:rsidRPr="007D7E18">
              <w:rPr>
                <w:rFonts w:ascii="Phetsarath OT" w:hAnsi="Phetsarath OT" w:cs="Phetsarath OT"/>
                <w:color w:val="202124"/>
                <w:cs/>
                <w:lang w:bidi="lo-LA"/>
              </w:rPr>
              <w:t>ຫຼື</w:t>
            </w:r>
            <w:r w:rsidR="00944FB0" w:rsidRPr="007D7E18">
              <w:rPr>
                <w:rFonts w:ascii="Phetsarath OT" w:hAnsi="Phetsarath OT" w:cs="Phetsarath OT" w:hint="cs"/>
                <w:color w:val="202124"/>
                <w:cs/>
                <w:lang w:bidi="lo-LA"/>
              </w:rPr>
              <w:t xml:space="preserve"> </w:t>
            </w:r>
            <w:r w:rsidR="00BD6B77" w:rsidRPr="007D7E18">
              <w:rPr>
                <w:rFonts w:ascii="Phetsarath OT" w:hAnsi="Phetsarath OT" w:cs="Phetsarath OT"/>
                <w:color w:val="202124"/>
                <w:cs/>
                <w:lang w:bidi="lo-LA"/>
              </w:rPr>
              <w:t xml:space="preserve">ຜົນໄດ້ຮັບຂອງຂະບວນການຄັດເລືອກ. </w:t>
            </w:r>
            <w:r w:rsidR="00944FB0" w:rsidRPr="007D7E18">
              <w:rPr>
                <w:rFonts w:ascii="Phetsarath OT" w:hAnsi="Phetsarath OT" w:cs="Phetsarath OT" w:hint="cs"/>
                <w:color w:val="202124"/>
                <w:cs/>
                <w:lang w:bidi="lo-LA"/>
              </w:rPr>
              <w:t>ຜູ້</w:t>
            </w:r>
            <w:r w:rsidR="00BD6B77" w:rsidRPr="007D7E18">
              <w:rPr>
                <w:rFonts w:ascii="Phetsarath OT" w:hAnsi="Phetsarath OT" w:cs="Phetsarath OT"/>
                <w:color w:val="202124"/>
                <w:cs/>
                <w:lang w:bidi="lo-LA"/>
              </w:rPr>
              <w:t>ຈັດຊື້</w:t>
            </w:r>
            <w:r w:rsidR="00944FB0" w:rsidRPr="007D7E18">
              <w:rPr>
                <w:rFonts w:ascii="Phetsarath OT" w:hAnsi="Phetsarath OT" w:cs="Phetsarath OT" w:hint="cs"/>
                <w:color w:val="202124"/>
                <w:cs/>
                <w:lang w:bidi="lo-LA"/>
              </w:rPr>
              <w:t xml:space="preserve">-ຈັດຈ້າງ </w:t>
            </w:r>
            <w:r w:rsidR="00BD6B77" w:rsidRPr="007D7E18">
              <w:rPr>
                <w:rFonts w:ascii="Phetsarath OT" w:hAnsi="Phetsarath OT" w:cs="Phetsarath OT"/>
                <w:color w:val="202124"/>
                <w:cs/>
                <w:lang w:bidi="lo-LA"/>
              </w:rPr>
              <w:t>ບໍ່ໄດ້ຜູກມັດທີ່ຈະຍອມຮັບ</w:t>
            </w:r>
            <w:r w:rsidR="00944FB0" w:rsidRPr="007D7E18">
              <w:rPr>
                <w:rFonts w:ascii="Phetsarath OT" w:hAnsi="Phetsarath OT" w:cs="Phetsarath OT" w:hint="cs"/>
                <w:color w:val="202124"/>
                <w:cs/>
                <w:lang w:bidi="lo-LA"/>
              </w:rPr>
              <w:t>ບົດ</w:t>
            </w:r>
            <w:r w:rsidR="00BD6B77" w:rsidRPr="007D7E18">
              <w:rPr>
                <w:rFonts w:ascii="Phetsarath OT" w:hAnsi="Phetsarath OT" w:cs="Phetsarath OT"/>
                <w:color w:val="202124"/>
                <w:cs/>
                <w:lang w:bidi="lo-LA"/>
              </w:rPr>
              <w:t>ສະເຫນີໃດໆ</w:t>
            </w:r>
            <w:r w:rsidR="00BD6B77" w:rsidRPr="007D7E18">
              <w:rPr>
                <w:rFonts w:ascii="Phetsarath OT" w:hAnsi="Phetsarath OT" w:cs="Phetsarath OT"/>
                <w:color w:val="202124"/>
              </w:rPr>
              <w:t xml:space="preserve">, </w:t>
            </w:r>
            <w:r w:rsidR="00BD6B77" w:rsidRPr="007D7E18">
              <w:rPr>
                <w:rFonts w:ascii="Phetsarath OT" w:hAnsi="Phetsarath OT" w:cs="Phetsarath OT"/>
                <w:color w:val="202124"/>
                <w:cs/>
                <w:lang w:bidi="lo-LA"/>
              </w:rPr>
              <w:t>ແລະ</w:t>
            </w:r>
            <w:r w:rsidR="00944FB0" w:rsidRPr="007D7E18">
              <w:rPr>
                <w:rFonts w:ascii="Phetsarath OT" w:hAnsi="Phetsarath OT" w:cs="Phetsarath OT" w:hint="cs"/>
                <w:color w:val="202124"/>
                <w:cs/>
                <w:lang w:bidi="lo-LA"/>
              </w:rPr>
              <w:t xml:space="preserve"> </w:t>
            </w:r>
            <w:r w:rsidR="00BD6B77" w:rsidRPr="007D7E18">
              <w:rPr>
                <w:rFonts w:ascii="Phetsarath OT" w:hAnsi="Phetsarath OT" w:cs="Phetsarath OT"/>
                <w:color w:val="202124"/>
                <w:cs/>
                <w:lang w:bidi="lo-LA"/>
              </w:rPr>
              <w:t>ສະຫງວນສິດທີ່ຈະຍົກເລີກຂະບວນການຄັດເລືອກໄດ້ທຸກເວລາກ່ອນທີ່ຈະໄດ້</w:t>
            </w:r>
            <w:r w:rsidR="00944FB0" w:rsidRPr="007D7E18">
              <w:rPr>
                <w:rFonts w:ascii="Phetsarath OT" w:hAnsi="Phetsarath OT" w:cs="Phetsarath OT" w:hint="cs"/>
                <w:color w:val="202124"/>
                <w:cs/>
                <w:lang w:bidi="lo-LA"/>
              </w:rPr>
              <w:t>ມີການມອບ</w:t>
            </w:r>
            <w:r w:rsidR="00BD6B77" w:rsidRPr="007D7E18">
              <w:rPr>
                <w:rFonts w:ascii="Phetsarath OT" w:hAnsi="Phetsarath OT" w:cs="Phetsarath OT"/>
                <w:color w:val="202124"/>
                <w:cs/>
                <w:lang w:bidi="lo-LA"/>
              </w:rPr>
              <w:t>ສັນຍ</w:t>
            </w:r>
            <w:r w:rsidR="00944FB0" w:rsidRPr="007D7E18">
              <w:rPr>
                <w:rFonts w:ascii="Phetsarath OT" w:hAnsi="Phetsarath OT" w:cs="Phetsarath OT" w:hint="cs"/>
                <w:color w:val="202124"/>
                <w:cs/>
                <w:lang w:bidi="lo-LA"/>
              </w:rPr>
              <w:t>າ</w:t>
            </w:r>
            <w:r w:rsidR="00BD6B77" w:rsidRPr="007D7E18">
              <w:rPr>
                <w:rFonts w:ascii="Phetsarath OT" w:hAnsi="Phetsarath OT" w:cs="Phetsarath OT"/>
                <w:color w:val="202124"/>
                <w:cs/>
                <w:lang w:bidi="lo-LA"/>
              </w:rPr>
              <w:t>ໂດຍ</w:t>
            </w:r>
            <w:r w:rsidR="00BD6B77" w:rsidRPr="007D7E18">
              <w:rPr>
                <w:rFonts w:ascii="Phetsarath OT" w:hAnsi="Phetsarath OT" w:cs="Phetsarath OT" w:hint="cs"/>
                <w:color w:val="202124"/>
                <w:cs/>
                <w:lang w:bidi="lo-LA"/>
              </w:rPr>
              <w:t>ບໍ່ມີ</w:t>
            </w:r>
            <w:r w:rsidR="00BD6B77" w:rsidRPr="007D7E18">
              <w:rPr>
                <w:rFonts w:ascii="Phetsarath OT" w:hAnsi="Phetsarath OT" w:cs="Phetsarath OT"/>
                <w:color w:val="202124"/>
                <w:cs/>
                <w:lang w:bidi="lo-LA"/>
              </w:rPr>
              <w:t>ຄວາມຮັບຜິດຊອບ</w:t>
            </w:r>
            <w:r w:rsidR="00944FB0" w:rsidRPr="007D7E18">
              <w:rPr>
                <w:rFonts w:ascii="Phetsarath OT" w:hAnsi="Phetsarath OT" w:cs="Phetsarath OT" w:hint="cs"/>
                <w:color w:val="202124"/>
                <w:cs/>
                <w:lang w:bidi="lo-LA"/>
              </w:rPr>
              <w:t>ຄ່າໃຊ້ຈ່າຍ</w:t>
            </w:r>
            <w:r w:rsidR="00BD6B77" w:rsidRPr="007D7E18">
              <w:rPr>
                <w:rFonts w:ascii="Phetsarath OT" w:hAnsi="Phetsarath OT" w:cs="Phetsarath OT"/>
                <w:color w:val="202124"/>
                <w:cs/>
                <w:lang w:bidi="lo-LA"/>
              </w:rPr>
              <w:t>ໃດໆ</w:t>
            </w:r>
            <w:r w:rsidR="00944FB0" w:rsidRPr="007D7E18">
              <w:rPr>
                <w:rFonts w:ascii="Phetsarath OT" w:hAnsi="Phetsarath OT" w:cs="Phetsarath OT" w:hint="cs"/>
                <w:color w:val="202124"/>
                <w:cs/>
                <w:lang w:bidi="lo-LA"/>
              </w:rPr>
              <w:t>ທີ່ຈະເກີດຂື້ນ</w:t>
            </w:r>
            <w:r w:rsidR="00BD6B77" w:rsidRPr="007D7E18">
              <w:rPr>
                <w:rFonts w:ascii="Phetsarath OT" w:hAnsi="Phetsarath OT" w:cs="Phetsarath OT"/>
                <w:color w:val="202124"/>
                <w:cs/>
                <w:lang w:bidi="lo-LA"/>
              </w:rPr>
              <w:t>ຕໍ່ທີ່ປຶກສາ.</w:t>
            </w:r>
          </w:p>
        </w:tc>
      </w:tr>
      <w:tr w:rsidR="000B5EDC" w:rsidRPr="00756970" w14:paraId="22965B22" w14:textId="77777777" w:rsidTr="006E4B4F">
        <w:trPr>
          <w:jc w:val="center"/>
        </w:trPr>
        <w:tc>
          <w:tcPr>
            <w:tcW w:w="2487" w:type="dxa"/>
          </w:tcPr>
          <w:p w14:paraId="12ACB574" w14:textId="417DE742" w:rsidR="009A2264" w:rsidRPr="00B7142B" w:rsidRDefault="00BB0253" w:rsidP="00F23BF9">
            <w:pPr>
              <w:pStyle w:val="Heading3"/>
              <w:numPr>
                <w:ilvl w:val="0"/>
                <w:numId w:val="0"/>
              </w:numPr>
              <w:jc w:val="both"/>
              <w:rPr>
                <w:lang w:val="en-US"/>
              </w:rPr>
            </w:pPr>
            <w:r w:rsidRPr="00B7142B">
              <w:rPr>
                <w:rFonts w:ascii="Phetsarath OT" w:eastAsia="Phetsarath OT" w:hAnsi="Phetsarath OT" w:cs="Phetsarath OT" w:hint="cs"/>
                <w:b w:val="0"/>
                <w:bCs/>
                <w:cs/>
                <w:lang w:val="en-US" w:bidi="lo-LA"/>
              </w:rPr>
              <w:t>9. ພາສາ</w:t>
            </w:r>
            <w:r w:rsidR="000B5EDC" w:rsidRPr="00B7142B">
              <w:rPr>
                <w:b w:val="0"/>
                <w:bCs/>
                <w:lang w:val="en-US"/>
              </w:rPr>
              <w:t xml:space="preserve"> </w:t>
            </w:r>
          </w:p>
        </w:tc>
        <w:tc>
          <w:tcPr>
            <w:tcW w:w="7654" w:type="dxa"/>
            <w:gridSpan w:val="2"/>
          </w:tcPr>
          <w:p w14:paraId="06B9D7BE" w14:textId="652F3A9E" w:rsidR="00BD6B77" w:rsidRPr="007D7E18" w:rsidRDefault="00BB0253" w:rsidP="00F23BF9">
            <w:pPr>
              <w:pStyle w:val="HTMLPreformatted"/>
              <w:spacing w:after="240"/>
              <w:ind w:left="672" w:hanging="630"/>
              <w:jc w:val="both"/>
              <w:rPr>
                <w:rFonts w:ascii="Phetsarath OT" w:hAnsi="Phetsarath OT" w:cs="Phetsarath OT"/>
                <w:color w:val="202124"/>
                <w:sz w:val="24"/>
                <w:szCs w:val="24"/>
                <w:highlight w:val="yellow"/>
                <w:lang w:bidi="lo-LA"/>
              </w:rPr>
            </w:pPr>
            <w:r w:rsidRPr="007D7E18">
              <w:rPr>
                <w:rStyle w:val="y2iqfc"/>
                <w:rFonts w:ascii="Phetsarath OT" w:hAnsi="Phetsarath OT" w:cs="Phetsarath OT" w:hint="cs"/>
                <w:color w:val="202124"/>
                <w:sz w:val="24"/>
                <w:szCs w:val="24"/>
                <w:cs/>
                <w:lang w:bidi="lo-LA"/>
              </w:rPr>
              <w:t>9.1 ບົດ</w:t>
            </w:r>
            <w:r w:rsidR="00BD6B77" w:rsidRPr="007D7E18">
              <w:rPr>
                <w:rStyle w:val="y2iqfc"/>
                <w:rFonts w:ascii="Phetsarath OT" w:hAnsi="Phetsarath OT" w:cs="Phetsarath OT"/>
                <w:color w:val="202124"/>
                <w:sz w:val="24"/>
                <w:szCs w:val="24"/>
                <w:cs/>
                <w:lang w:bidi="lo-LA"/>
              </w:rPr>
              <w:t>ສະເໜີ</w:t>
            </w:r>
            <w:r w:rsidR="00BD6B77" w:rsidRPr="007D7E18">
              <w:rPr>
                <w:rStyle w:val="y2iqfc"/>
                <w:rFonts w:ascii="Phetsarath OT" w:hAnsi="Phetsarath OT" w:cs="Phetsarath OT"/>
                <w:color w:val="202124"/>
                <w:sz w:val="24"/>
                <w:szCs w:val="24"/>
              </w:rPr>
              <w:t xml:space="preserve">, </w:t>
            </w:r>
            <w:r w:rsidR="00BD6B77" w:rsidRPr="007D7E18">
              <w:rPr>
                <w:rStyle w:val="y2iqfc"/>
                <w:rFonts w:ascii="Phetsarath OT" w:hAnsi="Phetsarath OT" w:cs="Phetsarath OT"/>
                <w:color w:val="202124"/>
                <w:sz w:val="24"/>
                <w:szCs w:val="24"/>
                <w:cs/>
                <w:lang w:bidi="lo-LA"/>
              </w:rPr>
              <w:t>ພ້ອມທັງຈົດໝາຍ ແລະ</w:t>
            </w:r>
            <w:r w:rsidRPr="007D7E18">
              <w:rPr>
                <w:rStyle w:val="y2iqfc"/>
                <w:rFonts w:ascii="Phetsarath OT" w:hAnsi="Phetsarath OT" w:cs="Phetsarath OT" w:hint="cs"/>
                <w:color w:val="202124"/>
                <w:sz w:val="24"/>
                <w:szCs w:val="24"/>
                <w:cs/>
                <w:lang w:bidi="lo-LA"/>
              </w:rPr>
              <w:t xml:space="preserve"> </w:t>
            </w:r>
            <w:r w:rsidR="00BD6B77" w:rsidRPr="007D7E18">
              <w:rPr>
                <w:rStyle w:val="y2iqfc"/>
                <w:rFonts w:ascii="Phetsarath OT" w:hAnsi="Phetsarath OT" w:cs="Phetsarath OT"/>
                <w:color w:val="202124"/>
                <w:sz w:val="24"/>
                <w:szCs w:val="24"/>
                <w:cs/>
                <w:lang w:bidi="lo-LA"/>
              </w:rPr>
              <w:t>ເອກະສານທັງໝົດກ່ຽວກັບ</w:t>
            </w:r>
            <w:r w:rsidRPr="007D7E18">
              <w:rPr>
                <w:rStyle w:val="y2iqfc"/>
                <w:rFonts w:ascii="Phetsarath OT" w:hAnsi="Phetsarath OT" w:cs="Phetsarath OT" w:hint="cs"/>
                <w:color w:val="202124"/>
                <w:sz w:val="24"/>
                <w:szCs w:val="24"/>
                <w:cs/>
                <w:lang w:bidi="lo-LA"/>
              </w:rPr>
              <w:t>ບົດ</w:t>
            </w:r>
            <w:r w:rsidR="00BD6B77" w:rsidRPr="007D7E18">
              <w:rPr>
                <w:rStyle w:val="y2iqfc"/>
                <w:rFonts w:ascii="Phetsarath OT" w:hAnsi="Phetsarath OT" w:cs="Phetsarath OT"/>
                <w:color w:val="202124"/>
                <w:sz w:val="24"/>
                <w:szCs w:val="24"/>
                <w:cs/>
                <w:lang w:bidi="lo-LA"/>
              </w:rPr>
              <w:t xml:space="preserve">ສະເໜີທີ່ແລກປ່ຽນລະຫວ່າງທີ່ປຶກສາ ແລະ </w:t>
            </w:r>
            <w:r w:rsidRPr="007D7E18">
              <w:rPr>
                <w:rStyle w:val="y2iqfc"/>
                <w:rFonts w:ascii="Phetsarath OT" w:hAnsi="Phetsarath OT" w:cs="Phetsarath OT" w:hint="cs"/>
                <w:color w:val="202124"/>
                <w:sz w:val="24"/>
                <w:szCs w:val="24"/>
                <w:cs/>
                <w:lang w:bidi="lo-LA"/>
              </w:rPr>
              <w:t>ຜູ້ຈັດຊື້-ຈັດຈ້າງ</w:t>
            </w:r>
            <w:r w:rsidR="00BD6B77" w:rsidRPr="007D7E18">
              <w:rPr>
                <w:rStyle w:val="y2iqfc"/>
                <w:rFonts w:ascii="Phetsarath OT" w:hAnsi="Phetsarath OT" w:cs="Phetsarath OT"/>
                <w:color w:val="202124"/>
                <w:sz w:val="24"/>
                <w:szCs w:val="24"/>
              </w:rPr>
              <w:t xml:space="preserve">, </w:t>
            </w:r>
            <w:r w:rsidR="00BD6B77" w:rsidRPr="007D7E18">
              <w:rPr>
                <w:rStyle w:val="y2iqfc"/>
                <w:rFonts w:ascii="Phetsarath OT" w:hAnsi="Phetsarath OT" w:cs="Phetsarath OT"/>
                <w:color w:val="202124"/>
                <w:sz w:val="24"/>
                <w:szCs w:val="24"/>
                <w:cs/>
                <w:lang w:bidi="lo-LA"/>
              </w:rPr>
              <w:t>ຈະຕ້ອງຂຽນເປັນພາສາລາວທີ່ລະບຸໄວ້ໃນຂໍ້ມູນ</w:t>
            </w:r>
            <w:r w:rsidRPr="007D7E18">
              <w:rPr>
                <w:rStyle w:val="y2iqfc"/>
                <w:rFonts w:ascii="Phetsarath OT" w:hAnsi="Phetsarath OT" w:cs="Phetsarath OT" w:hint="cs"/>
                <w:color w:val="202124"/>
                <w:sz w:val="24"/>
                <w:szCs w:val="24"/>
                <w:cs/>
                <w:lang w:bidi="lo-LA"/>
              </w:rPr>
              <w:t>ສໍາລັບການປະມູນ</w:t>
            </w:r>
            <w:r w:rsidR="00BD6B77" w:rsidRPr="007D7E18">
              <w:rPr>
                <w:rStyle w:val="y2iqfc"/>
                <w:rFonts w:ascii="Phetsarath OT" w:hAnsi="Phetsarath OT" w:cs="Phetsarath OT"/>
                <w:color w:val="202124"/>
                <w:sz w:val="24"/>
                <w:szCs w:val="24"/>
                <w:cs/>
                <w:lang w:bidi="lo-LA"/>
              </w:rPr>
              <w:t>.</w:t>
            </w:r>
          </w:p>
        </w:tc>
      </w:tr>
      <w:tr w:rsidR="000B5EDC" w:rsidRPr="00756970" w14:paraId="5EED09E2" w14:textId="77777777" w:rsidTr="006E4B4F">
        <w:trPr>
          <w:jc w:val="center"/>
        </w:trPr>
        <w:tc>
          <w:tcPr>
            <w:tcW w:w="2487" w:type="dxa"/>
          </w:tcPr>
          <w:p w14:paraId="7D32E949" w14:textId="002F4F0A" w:rsidR="00BB0253" w:rsidRPr="00B7142B" w:rsidRDefault="00BB0253" w:rsidP="00807C3F">
            <w:pPr>
              <w:pStyle w:val="Heading3"/>
              <w:numPr>
                <w:ilvl w:val="0"/>
                <w:numId w:val="0"/>
              </w:numPr>
              <w:ind w:left="432" w:hanging="432"/>
              <w:rPr>
                <w:lang w:val="en-US"/>
              </w:rPr>
            </w:pPr>
            <w:r w:rsidRPr="00B7142B">
              <w:rPr>
                <w:rFonts w:ascii="Phetsarath OT" w:eastAsia="Phetsarath OT" w:hAnsi="Phetsarath OT" w:cs="Phetsarath OT" w:hint="cs"/>
                <w:bCs/>
                <w:cs/>
                <w:lang w:bidi="lo-LA"/>
              </w:rPr>
              <w:t>10.  ເອກະສານທີ່ປະກອບເປັນບົດສະເຫນີ</w:t>
            </w:r>
          </w:p>
        </w:tc>
        <w:tc>
          <w:tcPr>
            <w:tcW w:w="7654" w:type="dxa"/>
            <w:gridSpan w:val="2"/>
          </w:tcPr>
          <w:p w14:paraId="0C1E003C" w14:textId="2E37A34C" w:rsidR="00BD6B77" w:rsidRPr="00D21298" w:rsidRDefault="00BC2AFF" w:rsidP="00BC2AFF">
            <w:pPr>
              <w:pStyle w:val="HTMLPreformatted"/>
              <w:ind w:left="582" w:hanging="540"/>
              <w:rPr>
                <w:rFonts w:ascii="Phetsarath OT" w:hAnsi="Phetsarath OT" w:cs="Phetsarath OT"/>
                <w:b/>
                <w:bCs/>
                <w:color w:val="202124"/>
                <w:sz w:val="24"/>
                <w:szCs w:val="24"/>
              </w:rPr>
            </w:pPr>
            <w:r>
              <w:rPr>
                <w:rStyle w:val="y2iqfc"/>
                <w:rFonts w:ascii="Phetsarath OT" w:hAnsi="Phetsarath OT" w:cs="Phetsarath OT" w:hint="cs"/>
                <w:color w:val="202124"/>
                <w:sz w:val="24"/>
                <w:szCs w:val="24"/>
                <w:cs/>
                <w:lang w:bidi="lo-LA"/>
              </w:rPr>
              <w:t xml:space="preserve">10.1 </w:t>
            </w:r>
            <w:r w:rsidR="00BB0253">
              <w:rPr>
                <w:rStyle w:val="y2iqfc"/>
                <w:rFonts w:ascii="Phetsarath OT" w:hAnsi="Phetsarath OT" w:cs="Phetsarath OT" w:hint="cs"/>
                <w:color w:val="202124"/>
                <w:sz w:val="24"/>
                <w:szCs w:val="24"/>
                <w:cs/>
                <w:lang w:bidi="lo-LA"/>
              </w:rPr>
              <w:t>ບົດ</w:t>
            </w:r>
            <w:r w:rsidR="00BD6B77" w:rsidRPr="002A06D7">
              <w:rPr>
                <w:rStyle w:val="y2iqfc"/>
                <w:rFonts w:ascii="Phetsarath OT" w:hAnsi="Phetsarath OT" w:cs="Phetsarath OT"/>
                <w:color w:val="202124"/>
                <w:sz w:val="24"/>
                <w:szCs w:val="24"/>
                <w:cs/>
                <w:lang w:bidi="lo-LA"/>
              </w:rPr>
              <w:t>ສະເໜີຈະປະກອບດ້ວຍເອກະສານ ແລະ ແບບຟອມທີ່ລະບຸໄວ້ໃນ</w:t>
            </w:r>
            <w:r w:rsidR="00BD6B77" w:rsidRPr="00D21298">
              <w:rPr>
                <w:rStyle w:val="y2iqfc"/>
                <w:rFonts w:ascii="Phetsarath OT" w:hAnsi="Phetsarath OT" w:cs="Phetsarath OT"/>
                <w:b/>
                <w:bCs/>
                <w:color w:val="202124"/>
                <w:sz w:val="24"/>
                <w:szCs w:val="24"/>
                <w:cs/>
                <w:lang w:bidi="lo-LA"/>
              </w:rPr>
              <w:t>ຂໍ້ມູນ</w:t>
            </w:r>
            <w:r w:rsidR="00BB0253" w:rsidRPr="00D21298">
              <w:rPr>
                <w:rStyle w:val="y2iqfc"/>
                <w:rFonts w:ascii="Phetsarath OT" w:hAnsi="Phetsarath OT" w:cs="Phetsarath OT" w:hint="cs"/>
                <w:b/>
                <w:bCs/>
                <w:color w:val="202124"/>
                <w:sz w:val="24"/>
                <w:szCs w:val="24"/>
                <w:cs/>
                <w:lang w:bidi="lo-LA"/>
              </w:rPr>
              <w:t>ສໍາລັບການປະມູນ</w:t>
            </w:r>
            <w:r w:rsidR="00BD6B77" w:rsidRPr="00D21298">
              <w:rPr>
                <w:rStyle w:val="y2iqfc"/>
                <w:rFonts w:ascii="Phetsarath OT" w:hAnsi="Phetsarath OT" w:cs="Phetsarath OT"/>
                <w:b/>
                <w:bCs/>
                <w:color w:val="202124"/>
                <w:sz w:val="24"/>
                <w:szCs w:val="24"/>
                <w:cs/>
                <w:lang w:bidi="lo-LA"/>
              </w:rPr>
              <w:t>.</w:t>
            </w:r>
          </w:p>
          <w:p w14:paraId="3BCD5AC7" w14:textId="73380968" w:rsidR="00BD6B77" w:rsidRPr="007D7E18" w:rsidRDefault="00BC2AFF" w:rsidP="00BC2AFF">
            <w:pPr>
              <w:pStyle w:val="HTMLPreformatted"/>
              <w:spacing w:after="240"/>
              <w:ind w:left="582" w:hanging="540"/>
              <w:rPr>
                <w:rFonts w:ascii="Phetsarath OT" w:hAnsi="Phetsarath OT" w:cs="Phetsarath OT"/>
                <w:color w:val="202124"/>
                <w:sz w:val="24"/>
                <w:szCs w:val="24"/>
                <w:lang w:bidi="lo-LA"/>
              </w:rPr>
            </w:pPr>
            <w:r>
              <w:rPr>
                <w:rStyle w:val="y2iqfc"/>
                <w:rFonts w:ascii="Phetsarath OT" w:hAnsi="Phetsarath OT" w:cs="Phetsarath OT" w:hint="cs"/>
                <w:color w:val="202124"/>
                <w:sz w:val="24"/>
                <w:szCs w:val="24"/>
                <w:cs/>
                <w:lang w:bidi="lo-LA"/>
              </w:rPr>
              <w:t xml:space="preserve">10.2 </w:t>
            </w:r>
            <w:r w:rsidR="00BD6B77" w:rsidRPr="007D7E18">
              <w:rPr>
                <w:rStyle w:val="y2iqfc"/>
                <w:rFonts w:ascii="Phetsarath OT" w:hAnsi="Phetsarath OT" w:cs="Phetsarath OT"/>
                <w:color w:val="202124"/>
                <w:sz w:val="24"/>
                <w:szCs w:val="24"/>
                <w:cs/>
                <w:lang w:bidi="lo-LA"/>
              </w:rPr>
              <w:t>ຖ້າລະບຸໄວ້ໃນ</w:t>
            </w:r>
            <w:r w:rsidR="00BD6B77" w:rsidRPr="007D7E18">
              <w:rPr>
                <w:rStyle w:val="y2iqfc"/>
                <w:rFonts w:ascii="Phetsarath OT" w:hAnsi="Phetsarath OT" w:cs="Phetsarath OT"/>
                <w:b/>
                <w:bCs/>
                <w:color w:val="202124"/>
                <w:sz w:val="24"/>
                <w:szCs w:val="24"/>
                <w:cs/>
                <w:lang w:bidi="lo-LA"/>
              </w:rPr>
              <w:t>ຂໍ້ມູນ</w:t>
            </w:r>
            <w:r w:rsidR="00BB0253" w:rsidRPr="007D7E18">
              <w:rPr>
                <w:rStyle w:val="y2iqfc"/>
                <w:rFonts w:ascii="Phetsarath OT" w:hAnsi="Phetsarath OT" w:cs="Phetsarath OT" w:hint="cs"/>
                <w:b/>
                <w:bCs/>
                <w:color w:val="202124"/>
                <w:sz w:val="24"/>
                <w:szCs w:val="24"/>
                <w:cs/>
                <w:lang w:bidi="lo-LA"/>
              </w:rPr>
              <w:t>ສໍາລັບຜູ້ປະມູນ</w:t>
            </w:r>
            <w:r w:rsidR="00BD6B77" w:rsidRPr="007D7E18">
              <w:rPr>
                <w:rStyle w:val="y2iqfc"/>
                <w:rFonts w:ascii="Phetsarath OT" w:hAnsi="Phetsarath OT" w:cs="Phetsarath OT"/>
                <w:color w:val="202124"/>
                <w:sz w:val="24"/>
                <w:szCs w:val="24"/>
              </w:rPr>
              <w:t xml:space="preserve">, </w:t>
            </w:r>
            <w:r w:rsidR="00BD6B77" w:rsidRPr="007D7E18">
              <w:rPr>
                <w:rStyle w:val="y2iqfc"/>
                <w:rFonts w:ascii="Phetsarath OT" w:hAnsi="Phetsarath OT" w:cs="Phetsarath OT"/>
                <w:color w:val="202124"/>
                <w:sz w:val="24"/>
                <w:szCs w:val="24"/>
                <w:cs/>
                <w:lang w:bidi="lo-LA"/>
              </w:rPr>
              <w:t>ທີ່ປຶກສາຈະຕ້ອງ</w:t>
            </w:r>
            <w:r w:rsidR="00E441F2">
              <w:rPr>
                <w:rStyle w:val="y2iqfc"/>
                <w:rFonts w:ascii="Phetsarath OT" w:hAnsi="Phetsarath OT" w:cs="Phetsarath OT" w:hint="cs"/>
                <w:color w:val="202124"/>
                <w:sz w:val="24"/>
                <w:szCs w:val="24"/>
                <w:cs/>
                <w:lang w:bidi="lo-LA"/>
              </w:rPr>
              <w:t>ລວມ</w:t>
            </w:r>
            <w:r w:rsidR="00422A4B">
              <w:rPr>
                <w:rStyle w:val="y2iqfc"/>
                <w:rFonts w:ascii="Phetsarath OT" w:hAnsi="Phetsarath OT" w:cs="Phetsarath OT" w:hint="cs"/>
                <w:color w:val="202124"/>
                <w:sz w:val="24"/>
                <w:szCs w:val="24"/>
                <w:cs/>
                <w:lang w:bidi="lo-LA"/>
              </w:rPr>
              <w:t>ຄຳຊີ້ແຈ່ງກ່ຽວກັບ</w:t>
            </w:r>
            <w:r w:rsidR="00BD6B77" w:rsidRPr="007D7E18">
              <w:rPr>
                <w:rStyle w:val="y2iqfc"/>
                <w:rFonts w:ascii="Phetsarath OT" w:hAnsi="Phetsarath OT" w:cs="Phetsarath OT"/>
                <w:color w:val="202124"/>
                <w:sz w:val="24"/>
                <w:szCs w:val="24"/>
                <w:cs/>
                <w:lang w:bidi="lo-LA"/>
              </w:rPr>
              <w:t>ການ</w:t>
            </w:r>
            <w:r w:rsidR="0045466B">
              <w:rPr>
                <w:rStyle w:val="y2iqfc"/>
                <w:rFonts w:ascii="Phetsarath OT" w:hAnsi="Phetsarath OT" w:cs="Phetsarath OT" w:hint="cs"/>
                <w:color w:val="202124"/>
                <w:sz w:val="24"/>
                <w:szCs w:val="24"/>
                <w:cs/>
                <w:lang w:bidi="lo-LA"/>
              </w:rPr>
              <w:t>ດຳເນີນການ</w:t>
            </w:r>
            <w:r w:rsidR="00BB0253" w:rsidRPr="007D7E18">
              <w:rPr>
                <w:rStyle w:val="y2iqfc"/>
                <w:rFonts w:ascii="Phetsarath OT" w:hAnsi="Phetsarath OT" w:cs="Phetsarath OT"/>
                <w:color w:val="202124"/>
                <w:sz w:val="24"/>
                <w:szCs w:val="24"/>
                <w:cs/>
                <w:lang w:bidi="lo-LA"/>
              </w:rPr>
              <w:t>ຂອງທີ່ປຶກສາ</w:t>
            </w:r>
            <w:r w:rsidR="0045466B">
              <w:rPr>
                <w:rStyle w:val="y2iqfc"/>
                <w:rFonts w:ascii="Phetsarath OT" w:hAnsi="Phetsarath OT" w:cs="Phetsarath OT" w:hint="cs"/>
                <w:color w:val="202124"/>
                <w:sz w:val="24"/>
                <w:szCs w:val="24"/>
                <w:cs/>
                <w:lang w:bidi="lo-LA"/>
              </w:rPr>
              <w:t>ເພື່ອສັງເກດ</w:t>
            </w:r>
            <w:r w:rsidR="00BD6B77" w:rsidRPr="007D7E18">
              <w:rPr>
                <w:rStyle w:val="y2iqfc"/>
                <w:rFonts w:ascii="Phetsarath OT" w:hAnsi="Phetsarath OT" w:cs="Phetsarath OT"/>
                <w:color w:val="202124"/>
                <w:sz w:val="24"/>
                <w:szCs w:val="24"/>
              </w:rPr>
              <w:t xml:space="preserve">, </w:t>
            </w:r>
            <w:r w:rsidR="00BD6B77" w:rsidRPr="007D7E18">
              <w:rPr>
                <w:rStyle w:val="y2iqfc"/>
                <w:rFonts w:ascii="Phetsarath OT" w:hAnsi="Phetsarath OT" w:cs="Phetsarath OT"/>
                <w:color w:val="202124"/>
                <w:sz w:val="24"/>
                <w:szCs w:val="24"/>
                <w:cs/>
                <w:lang w:bidi="lo-LA"/>
              </w:rPr>
              <w:t>ໃນການແຂ່ງຂັນ ແລະ ປະຕິບັດສັນຍາ</w:t>
            </w:r>
            <w:r w:rsidR="00BD6B77" w:rsidRPr="007D7E18">
              <w:rPr>
                <w:rStyle w:val="y2iqfc"/>
                <w:rFonts w:ascii="Phetsarath OT" w:hAnsi="Phetsarath OT" w:cs="Phetsarath OT"/>
                <w:color w:val="202124"/>
                <w:sz w:val="24"/>
                <w:szCs w:val="24"/>
              </w:rPr>
              <w:t xml:space="preserve">, </w:t>
            </w:r>
            <w:r w:rsidR="00BD6B77" w:rsidRPr="007D7E18">
              <w:rPr>
                <w:rStyle w:val="y2iqfc"/>
                <w:rFonts w:ascii="Phetsarath OT" w:hAnsi="Phetsarath OT" w:cs="Phetsarath OT"/>
                <w:color w:val="202124"/>
                <w:sz w:val="24"/>
                <w:szCs w:val="24"/>
                <w:cs/>
                <w:lang w:bidi="lo-LA"/>
              </w:rPr>
              <w:t>ກົດໝາຍຂອງລາວ</w:t>
            </w:r>
            <w:r w:rsidR="0022440C">
              <w:rPr>
                <w:rStyle w:val="y2iqfc"/>
                <w:rFonts w:ascii="Phetsarath OT" w:hAnsi="Phetsarath OT" w:cs="Phetsarath OT" w:hint="cs"/>
                <w:color w:val="202124"/>
                <w:sz w:val="24"/>
                <w:szCs w:val="24"/>
                <w:cs/>
                <w:lang w:bidi="lo-LA"/>
              </w:rPr>
              <w:t>ຕໍ່ຕ້ານ</w:t>
            </w:r>
            <w:r w:rsidR="00BD6B77" w:rsidRPr="007D7E18">
              <w:rPr>
                <w:rStyle w:val="y2iqfc"/>
                <w:rFonts w:ascii="Phetsarath OT" w:hAnsi="Phetsarath OT" w:cs="Phetsarath OT"/>
                <w:color w:val="202124"/>
                <w:sz w:val="24"/>
                <w:szCs w:val="24"/>
                <w:cs/>
                <w:lang w:bidi="lo-LA"/>
              </w:rPr>
              <w:t>ການສໍ້ໂກງ ແລະ ສໍ້ລາດບັງຫຼວງ.</w:t>
            </w:r>
          </w:p>
          <w:p w14:paraId="4C6878BF" w14:textId="634801B5" w:rsidR="00BD6B77" w:rsidRPr="00297C68" w:rsidRDefault="00BC2AFF" w:rsidP="00BC2AFF">
            <w:pPr>
              <w:pStyle w:val="HTMLPreformatted"/>
              <w:spacing w:after="240"/>
              <w:ind w:left="518" w:hanging="540"/>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10.3 </w:t>
            </w:r>
            <w:r w:rsidR="00BD6B77" w:rsidRPr="007D7E18">
              <w:rPr>
                <w:rStyle w:val="y2iqfc"/>
                <w:rFonts w:ascii="Phetsarath OT" w:hAnsi="Phetsarath OT" w:cs="Phetsarath OT"/>
                <w:color w:val="202124"/>
                <w:sz w:val="24"/>
                <w:szCs w:val="24"/>
                <w:cs/>
                <w:lang w:bidi="lo-LA"/>
              </w:rPr>
              <w:t>ທີ່ປຶກສາຈະຕ້ອງໃຫ້ຂໍ້ມູນກ່ຽວກັບຄ່ານາຍໜ້າ</w:t>
            </w:r>
            <w:r w:rsidR="00BD6B77" w:rsidRPr="007D7E18">
              <w:rPr>
                <w:rStyle w:val="y2iqfc"/>
                <w:rFonts w:ascii="Phetsarath OT" w:hAnsi="Phetsarath OT" w:cs="Phetsarath OT"/>
                <w:color w:val="202124"/>
                <w:sz w:val="24"/>
                <w:szCs w:val="24"/>
              </w:rPr>
              <w:t xml:space="preserve">, </w:t>
            </w:r>
            <w:r w:rsidR="00BD6B77" w:rsidRPr="007D7E18">
              <w:rPr>
                <w:rStyle w:val="y2iqfc"/>
                <w:rFonts w:ascii="Phetsarath OT" w:hAnsi="Phetsarath OT" w:cs="Phetsarath OT"/>
                <w:color w:val="202124"/>
                <w:sz w:val="24"/>
                <w:szCs w:val="24"/>
                <w:cs/>
                <w:lang w:bidi="lo-LA"/>
              </w:rPr>
              <w:t>ເງິນອຸດໜູນ</w:t>
            </w:r>
            <w:r w:rsidR="00BD6B77" w:rsidRPr="007D7E18">
              <w:rPr>
                <w:rStyle w:val="y2iqfc"/>
                <w:rFonts w:ascii="Phetsarath OT" w:hAnsi="Phetsarath OT" w:cs="Phetsarath OT"/>
                <w:color w:val="202124"/>
                <w:sz w:val="24"/>
                <w:szCs w:val="24"/>
              </w:rPr>
              <w:t xml:space="preserve">, </w:t>
            </w:r>
            <w:r w:rsidR="00BD6B77" w:rsidRPr="007D7E18">
              <w:rPr>
                <w:rStyle w:val="y2iqfc"/>
                <w:rFonts w:ascii="Phetsarath OT" w:hAnsi="Phetsarath OT" w:cs="Phetsarath OT"/>
                <w:color w:val="202124"/>
                <w:sz w:val="24"/>
                <w:szCs w:val="24"/>
                <w:cs/>
                <w:lang w:bidi="lo-LA"/>
              </w:rPr>
              <w:t>ແລະ</w:t>
            </w:r>
            <w:r w:rsidR="00D21298" w:rsidRPr="007D7E18">
              <w:rPr>
                <w:rStyle w:val="y2iqfc"/>
                <w:rFonts w:ascii="Phetsarath OT" w:hAnsi="Phetsarath OT" w:cs="Phetsarath OT" w:hint="cs"/>
                <w:color w:val="202124"/>
                <w:sz w:val="24"/>
                <w:szCs w:val="24"/>
                <w:cs/>
                <w:lang w:bidi="lo-LA"/>
              </w:rPr>
              <w:t xml:space="preserve"> </w:t>
            </w:r>
            <w:r w:rsidR="00BD6B77" w:rsidRPr="007D7E18">
              <w:rPr>
                <w:rStyle w:val="y2iqfc"/>
                <w:rFonts w:ascii="Phetsarath OT" w:hAnsi="Phetsarath OT" w:cs="Phetsarath OT"/>
                <w:color w:val="202124"/>
                <w:sz w:val="24"/>
                <w:szCs w:val="24"/>
                <w:cs/>
                <w:lang w:bidi="lo-LA"/>
              </w:rPr>
              <w:t>ຄ່າທຳນຽມ</w:t>
            </w:r>
            <w:r w:rsidR="00BD6B77" w:rsidRPr="007D7E18">
              <w:rPr>
                <w:rStyle w:val="y2iqfc"/>
                <w:rFonts w:ascii="Phetsarath OT" w:hAnsi="Phetsarath OT" w:cs="Phetsarath OT"/>
                <w:color w:val="202124"/>
                <w:sz w:val="24"/>
                <w:szCs w:val="24"/>
              </w:rPr>
              <w:t xml:space="preserve">, </w:t>
            </w:r>
            <w:r w:rsidR="00BD6B77" w:rsidRPr="007D7E18">
              <w:rPr>
                <w:rStyle w:val="y2iqfc"/>
                <w:rFonts w:ascii="Phetsarath OT" w:hAnsi="Phetsarath OT" w:cs="Phetsarath OT"/>
                <w:color w:val="202124"/>
                <w:sz w:val="24"/>
                <w:szCs w:val="24"/>
                <w:cs/>
                <w:lang w:bidi="lo-LA"/>
              </w:rPr>
              <w:t>ຖ້າມີ</w:t>
            </w:r>
            <w:r w:rsidR="00BD6B77" w:rsidRPr="007D7E18">
              <w:rPr>
                <w:rStyle w:val="y2iqfc"/>
                <w:rFonts w:ascii="Phetsarath OT" w:hAnsi="Phetsarath OT" w:cs="Phetsarath OT"/>
                <w:color w:val="202124"/>
                <w:sz w:val="24"/>
                <w:szCs w:val="24"/>
              </w:rPr>
              <w:t xml:space="preserve">, </w:t>
            </w:r>
            <w:r w:rsidR="00BD6B77" w:rsidRPr="007D7E18">
              <w:rPr>
                <w:rStyle w:val="y2iqfc"/>
                <w:rFonts w:ascii="Phetsarath OT" w:hAnsi="Phetsarath OT" w:cs="Phetsarath OT"/>
                <w:color w:val="202124"/>
                <w:sz w:val="24"/>
                <w:szCs w:val="24"/>
                <w:cs/>
                <w:lang w:bidi="lo-LA"/>
              </w:rPr>
              <w:t>ຈ່າຍ ຫຼື ຈ່າຍໃຫ້ຕົວແທນ ຫຼື ພາກສ່ວນອື່ນທີ່ກ່ຽວຂ້ອງກັບ</w:t>
            </w:r>
            <w:r w:rsidR="00D21298" w:rsidRPr="007D7E18">
              <w:rPr>
                <w:rStyle w:val="y2iqfc"/>
                <w:rFonts w:ascii="Phetsarath OT" w:hAnsi="Phetsarath OT" w:cs="Phetsarath OT" w:hint="cs"/>
                <w:color w:val="202124"/>
                <w:sz w:val="24"/>
                <w:szCs w:val="24"/>
                <w:cs/>
                <w:lang w:bidi="lo-LA"/>
              </w:rPr>
              <w:t>ບົດ</w:t>
            </w:r>
            <w:r w:rsidR="00BD6B77" w:rsidRPr="007D7E18">
              <w:rPr>
                <w:rStyle w:val="y2iqfc"/>
                <w:rFonts w:ascii="Phetsarath OT" w:hAnsi="Phetsarath OT" w:cs="Phetsarath OT"/>
                <w:color w:val="202124"/>
                <w:sz w:val="24"/>
                <w:szCs w:val="24"/>
                <w:cs/>
                <w:lang w:bidi="lo-LA"/>
              </w:rPr>
              <w:t>ສະເໜີນີ້ ແລະ ຖ້າໄດ້ຮັບ</w:t>
            </w:r>
            <w:r w:rsidR="00D21298" w:rsidRPr="007D7E18">
              <w:rPr>
                <w:rStyle w:val="y2iqfc"/>
                <w:rFonts w:ascii="Phetsarath OT" w:hAnsi="Phetsarath OT" w:cs="Phetsarath OT" w:hint="cs"/>
                <w:color w:val="202124"/>
                <w:sz w:val="24"/>
                <w:szCs w:val="24"/>
                <w:cs/>
                <w:lang w:bidi="lo-LA"/>
              </w:rPr>
              <w:t>ສັນຍາ</w:t>
            </w:r>
            <w:r w:rsidR="00BD6B77" w:rsidRPr="007D7E18">
              <w:rPr>
                <w:rStyle w:val="y2iqfc"/>
                <w:rFonts w:ascii="Phetsarath OT" w:hAnsi="Phetsarath OT" w:cs="Phetsarath OT"/>
                <w:color w:val="202124"/>
                <w:sz w:val="24"/>
                <w:szCs w:val="24"/>
              </w:rPr>
              <w:t xml:space="preserve">, </w:t>
            </w:r>
            <w:r w:rsidR="00BD6B77" w:rsidRPr="007D7E18">
              <w:rPr>
                <w:rStyle w:val="y2iqfc"/>
                <w:rFonts w:ascii="Phetsarath OT" w:hAnsi="Phetsarath OT" w:cs="Phetsarath OT"/>
                <w:color w:val="202124"/>
                <w:sz w:val="24"/>
                <w:szCs w:val="24"/>
                <w:cs/>
                <w:lang w:bidi="lo-LA"/>
              </w:rPr>
              <w:t>ການປະຕິບັດສັນຍາ</w:t>
            </w:r>
            <w:r w:rsidR="00BD6B77" w:rsidRPr="007D7E18">
              <w:rPr>
                <w:rStyle w:val="y2iqfc"/>
                <w:rFonts w:ascii="Phetsarath OT" w:hAnsi="Phetsarath OT" w:cs="Phetsarath OT"/>
                <w:color w:val="202124"/>
                <w:sz w:val="24"/>
                <w:szCs w:val="24"/>
              </w:rPr>
              <w:t xml:space="preserve">, </w:t>
            </w:r>
            <w:r w:rsidR="00BD6B77" w:rsidRPr="007D7E18">
              <w:rPr>
                <w:rStyle w:val="y2iqfc"/>
                <w:rFonts w:ascii="Phetsarath OT" w:hAnsi="Phetsarath OT" w:cs="Phetsarath OT"/>
                <w:color w:val="202124"/>
                <w:sz w:val="24"/>
                <w:szCs w:val="24"/>
                <w:cs/>
                <w:lang w:bidi="lo-LA"/>
              </w:rPr>
              <w:t>ຕາມທີ່</w:t>
            </w:r>
            <w:r w:rsidR="00D21298" w:rsidRPr="007D7E18">
              <w:rPr>
                <w:rStyle w:val="y2iqfc"/>
                <w:rFonts w:ascii="Phetsarath OT" w:hAnsi="Phetsarath OT" w:cs="Phetsarath OT" w:hint="cs"/>
                <w:color w:val="202124"/>
                <w:sz w:val="24"/>
                <w:szCs w:val="24"/>
                <w:cs/>
                <w:lang w:bidi="lo-LA"/>
              </w:rPr>
              <w:t>ໄດ້</w:t>
            </w:r>
            <w:r w:rsidR="00BD6B77" w:rsidRPr="007D7E18">
              <w:rPr>
                <w:rStyle w:val="y2iqfc"/>
                <w:rFonts w:ascii="Phetsarath OT" w:hAnsi="Phetsarath OT" w:cs="Phetsarath OT"/>
                <w:color w:val="202124"/>
                <w:sz w:val="24"/>
                <w:szCs w:val="24"/>
                <w:cs/>
                <w:lang w:bidi="lo-LA"/>
              </w:rPr>
              <w:t>ຮ້ອງຂໍໃນແບບຟອມ</w:t>
            </w:r>
            <w:r w:rsidR="00D21298" w:rsidRPr="007D7E18">
              <w:rPr>
                <w:rStyle w:val="y2iqfc"/>
                <w:rFonts w:ascii="Phetsarath OT" w:hAnsi="Phetsarath OT" w:cs="Phetsarath OT" w:hint="cs"/>
                <w:color w:val="202124"/>
                <w:sz w:val="24"/>
                <w:szCs w:val="24"/>
                <w:cs/>
                <w:lang w:bidi="lo-LA"/>
              </w:rPr>
              <w:t>ການ</w:t>
            </w:r>
            <w:r w:rsidR="00BD6B77" w:rsidRPr="007D7E18">
              <w:rPr>
                <w:rStyle w:val="y2iqfc"/>
                <w:rFonts w:ascii="Phetsarath OT" w:hAnsi="Phetsarath OT" w:cs="Phetsarath OT"/>
                <w:color w:val="202124"/>
                <w:sz w:val="24"/>
                <w:szCs w:val="24"/>
                <w:cs/>
                <w:lang w:bidi="lo-LA"/>
              </w:rPr>
              <w:t>ຍື່ນ</w:t>
            </w:r>
            <w:r w:rsidR="00D21298" w:rsidRPr="007D7E18">
              <w:rPr>
                <w:rStyle w:val="y2iqfc"/>
                <w:rFonts w:ascii="Phetsarath OT" w:hAnsi="Phetsarath OT" w:cs="Phetsarath OT" w:hint="cs"/>
                <w:color w:val="202124"/>
                <w:sz w:val="24"/>
                <w:szCs w:val="24"/>
                <w:cs/>
                <w:lang w:bidi="lo-LA"/>
              </w:rPr>
              <w:t>ບົດ</w:t>
            </w:r>
            <w:r w:rsidR="00BD6B77" w:rsidRPr="007D7E18">
              <w:rPr>
                <w:rStyle w:val="y2iqfc"/>
                <w:rFonts w:ascii="Phetsarath OT" w:hAnsi="Phetsarath OT" w:cs="Phetsarath OT"/>
                <w:color w:val="202124"/>
                <w:sz w:val="24"/>
                <w:szCs w:val="24"/>
                <w:cs/>
                <w:lang w:bidi="lo-LA"/>
              </w:rPr>
              <w:t>ສະເໜີທາງການເງິນ (</w:t>
            </w:r>
            <w:r w:rsidR="00D21298" w:rsidRPr="007D7E18">
              <w:rPr>
                <w:rStyle w:val="y2iqfc"/>
                <w:rFonts w:ascii="Phetsarath OT" w:hAnsi="Phetsarath OT" w:cs="Phetsarath OT" w:hint="cs"/>
                <w:color w:val="202124"/>
                <w:sz w:val="24"/>
                <w:szCs w:val="24"/>
                <w:cs/>
                <w:lang w:bidi="lo-LA"/>
              </w:rPr>
              <w:t>ຫມວດທີ</w:t>
            </w:r>
            <w:r w:rsidR="00BD6B77" w:rsidRPr="007D7E18">
              <w:rPr>
                <w:rStyle w:val="y2iqfc"/>
                <w:rFonts w:ascii="Phetsarath OT" w:hAnsi="Phetsarath OT" w:cs="Phetsarath OT"/>
                <w:color w:val="202124"/>
                <w:sz w:val="24"/>
                <w:szCs w:val="24"/>
                <w:cs/>
                <w:lang w:bidi="lo-LA"/>
              </w:rPr>
              <w:t xml:space="preserve"> </w:t>
            </w:r>
            <w:r w:rsidR="00BD6B77" w:rsidRPr="007D7E18">
              <w:rPr>
                <w:rStyle w:val="y2iqfc"/>
                <w:rFonts w:ascii="Phetsarath OT" w:hAnsi="Phetsarath OT" w:cs="Phetsarath OT"/>
                <w:color w:val="202124"/>
                <w:sz w:val="24"/>
                <w:szCs w:val="24"/>
              </w:rPr>
              <w:t>4).</w:t>
            </w:r>
          </w:p>
        </w:tc>
      </w:tr>
      <w:tr w:rsidR="000B5EDC" w:rsidRPr="00756970" w14:paraId="0DDB2DDD" w14:textId="77777777" w:rsidTr="006E4B4F">
        <w:trPr>
          <w:jc w:val="center"/>
        </w:trPr>
        <w:tc>
          <w:tcPr>
            <w:tcW w:w="2487" w:type="dxa"/>
          </w:tcPr>
          <w:p w14:paraId="4A7D2D52" w14:textId="5ED6C0E3" w:rsidR="00297C68" w:rsidRDefault="00D21298" w:rsidP="00F23BF9">
            <w:pPr>
              <w:pStyle w:val="Heading3"/>
              <w:numPr>
                <w:ilvl w:val="0"/>
                <w:numId w:val="0"/>
              </w:numPr>
              <w:ind w:left="431" w:hanging="432"/>
              <w:jc w:val="both"/>
              <w:rPr>
                <w:rFonts w:ascii="Phetsarath OT" w:eastAsia="Phetsarath OT" w:hAnsi="Phetsarath OT" w:cs="Phetsarath OT"/>
                <w:bCs/>
                <w:cs/>
                <w:lang w:bidi="lo-LA"/>
              </w:rPr>
            </w:pPr>
            <w:r w:rsidRPr="00B7142B">
              <w:rPr>
                <w:rFonts w:ascii="Phetsarath OT" w:eastAsia="Phetsarath OT" w:hAnsi="Phetsarath OT" w:cs="Phetsarath OT" w:hint="cs"/>
                <w:bCs/>
                <w:cs/>
                <w:lang w:bidi="lo-LA"/>
              </w:rPr>
              <w:t>11. ພຽງແຕ່ບົ</w:t>
            </w:r>
            <w:r w:rsidR="007D7E18">
              <w:rPr>
                <w:rFonts w:ascii="Phetsarath OT" w:eastAsia="Phetsarath OT" w:hAnsi="Phetsarath OT" w:cs="Phetsarath OT" w:hint="cs"/>
                <w:bCs/>
                <w:cs/>
                <w:lang w:bidi="lo-LA"/>
              </w:rPr>
              <w:t>ດ</w:t>
            </w:r>
          </w:p>
          <w:p w14:paraId="46A0FC6A" w14:textId="6BF5A9BA" w:rsidR="00D21298" w:rsidRPr="00B7142B" w:rsidRDefault="00D21298" w:rsidP="00F23BF9">
            <w:pPr>
              <w:pStyle w:val="Heading3"/>
              <w:numPr>
                <w:ilvl w:val="0"/>
                <w:numId w:val="0"/>
              </w:numPr>
              <w:ind w:left="431" w:hanging="90"/>
              <w:jc w:val="both"/>
              <w:rPr>
                <w:lang w:val="en-US"/>
              </w:rPr>
            </w:pPr>
            <w:r w:rsidRPr="00B7142B">
              <w:rPr>
                <w:rFonts w:ascii="Phetsarath OT" w:eastAsia="Phetsarath OT" w:hAnsi="Phetsarath OT" w:cs="Phetsarath OT" w:hint="cs"/>
                <w:bCs/>
                <w:cs/>
                <w:lang w:bidi="lo-LA"/>
              </w:rPr>
              <w:t>ສະເຫນີດຽວ</w:t>
            </w:r>
          </w:p>
        </w:tc>
        <w:tc>
          <w:tcPr>
            <w:tcW w:w="7654" w:type="dxa"/>
            <w:gridSpan w:val="2"/>
          </w:tcPr>
          <w:p w14:paraId="6ADD72CB" w14:textId="5854E50F" w:rsidR="00FD00CE" w:rsidRDefault="00BC2AFF" w:rsidP="00BC2AFF">
            <w:pPr>
              <w:pStyle w:val="HTMLPreformatted"/>
              <w:ind w:left="428" w:hanging="428"/>
              <w:rPr>
                <w:rStyle w:val="y2iqfc"/>
                <w:rFonts w:ascii="Phetsarath OT" w:hAnsi="Phetsarath OT" w:cs="Phetsarath OT"/>
                <w:color w:val="202124"/>
                <w:sz w:val="24"/>
                <w:szCs w:val="24"/>
                <w:lang w:bidi="lo-LA"/>
              </w:rPr>
            </w:pPr>
            <w:r>
              <w:rPr>
                <w:rStyle w:val="y2iqfc"/>
                <w:rFonts w:ascii="Phetsarath OT" w:hAnsi="Phetsarath OT" w:cs="Phetsarath OT" w:hint="cs"/>
                <w:color w:val="202124"/>
                <w:sz w:val="24"/>
                <w:szCs w:val="24"/>
                <w:cs/>
                <w:lang w:bidi="lo-LA"/>
              </w:rPr>
              <w:t xml:space="preserve">11.1 </w:t>
            </w:r>
            <w:r w:rsidR="00BD6B77" w:rsidRPr="007D7E18">
              <w:rPr>
                <w:rStyle w:val="y2iqfc"/>
                <w:rFonts w:ascii="Phetsarath OT" w:hAnsi="Phetsarath OT" w:cs="Phetsarath OT"/>
                <w:color w:val="202124"/>
                <w:sz w:val="24"/>
                <w:szCs w:val="24"/>
                <w:cs/>
                <w:lang w:bidi="lo-LA"/>
              </w:rPr>
              <w:t>ທີ່ປຶກສາ (ລວມທັງສະມາຊິກຂອງບໍລິສັດຮ່ວມທຸລະກິດ) ຈະຕ້ອງຍື່ນ</w:t>
            </w:r>
            <w:r w:rsidR="00697601" w:rsidRPr="007D7E18">
              <w:rPr>
                <w:rStyle w:val="y2iqfc"/>
                <w:rFonts w:ascii="Phetsarath OT" w:hAnsi="Phetsarath OT" w:cs="Phetsarath OT" w:hint="cs"/>
                <w:color w:val="202124"/>
                <w:sz w:val="24"/>
                <w:szCs w:val="24"/>
                <w:cs/>
                <w:lang w:bidi="lo-LA"/>
              </w:rPr>
              <w:t>ບົດ</w:t>
            </w:r>
            <w:r w:rsidR="00BD6B77" w:rsidRPr="007D7E18">
              <w:rPr>
                <w:rStyle w:val="y2iqfc"/>
                <w:rFonts w:ascii="Phetsarath OT" w:hAnsi="Phetsarath OT" w:cs="Phetsarath OT"/>
                <w:color w:val="202124"/>
                <w:sz w:val="24"/>
                <w:szCs w:val="24"/>
                <w:cs/>
                <w:lang w:bidi="lo-LA"/>
              </w:rPr>
              <w:t>ສະເໜີໜຶ່ງດຽວ</w:t>
            </w:r>
            <w:r w:rsidR="00BD6B77" w:rsidRPr="007D7E18">
              <w:rPr>
                <w:rStyle w:val="y2iqfc"/>
                <w:rFonts w:ascii="Phetsarath OT" w:hAnsi="Phetsarath OT" w:cs="Phetsarath OT"/>
                <w:color w:val="202124"/>
                <w:sz w:val="24"/>
                <w:szCs w:val="24"/>
              </w:rPr>
              <w:t xml:space="preserve">, </w:t>
            </w:r>
            <w:r w:rsidR="00BD6B77" w:rsidRPr="007D7E18">
              <w:rPr>
                <w:rStyle w:val="y2iqfc"/>
                <w:rFonts w:ascii="Phetsarath OT" w:hAnsi="Phetsarath OT" w:cs="Phetsarath OT"/>
                <w:color w:val="202124"/>
                <w:sz w:val="24"/>
                <w:szCs w:val="24"/>
                <w:cs/>
                <w:lang w:bidi="lo-LA"/>
              </w:rPr>
              <w:t>ບໍ່ວ່າຈະເປັນຊື່ຂອງຕົນເອງ ຫຼື ເປັນສ່ວນຫນຶ່ງຂອງການຮ່ວມທຸລະກິດໃນ</w:t>
            </w:r>
            <w:r w:rsidR="00697601" w:rsidRPr="007D7E18">
              <w:rPr>
                <w:rStyle w:val="y2iqfc"/>
                <w:rFonts w:ascii="Phetsarath OT" w:hAnsi="Phetsarath OT" w:cs="Phetsarath OT" w:hint="cs"/>
                <w:color w:val="202124"/>
                <w:sz w:val="24"/>
                <w:szCs w:val="24"/>
                <w:cs/>
                <w:lang w:bidi="lo-LA"/>
              </w:rPr>
              <w:t>ບົດ</w:t>
            </w:r>
            <w:r w:rsidR="00BD6B77" w:rsidRPr="007D7E18">
              <w:rPr>
                <w:rStyle w:val="y2iqfc"/>
                <w:rFonts w:ascii="Phetsarath OT" w:hAnsi="Phetsarath OT" w:cs="Phetsarath OT"/>
                <w:color w:val="202124"/>
                <w:sz w:val="24"/>
                <w:szCs w:val="24"/>
                <w:cs/>
                <w:lang w:bidi="lo-LA"/>
              </w:rPr>
              <w:t>ສະເໜີອື່ນ. ຖ້າທີ່ປຶກສາ</w:t>
            </w:r>
            <w:r w:rsidR="00BD6B77" w:rsidRPr="007D7E18">
              <w:rPr>
                <w:rStyle w:val="y2iqfc"/>
                <w:rFonts w:ascii="Phetsarath OT" w:hAnsi="Phetsarath OT" w:cs="Phetsarath OT"/>
                <w:color w:val="202124"/>
                <w:sz w:val="24"/>
                <w:szCs w:val="24"/>
              </w:rPr>
              <w:t xml:space="preserve">, </w:t>
            </w:r>
            <w:r w:rsidR="00BD6B77" w:rsidRPr="007D7E18">
              <w:rPr>
                <w:rStyle w:val="y2iqfc"/>
                <w:rFonts w:ascii="Phetsarath OT" w:hAnsi="Phetsarath OT" w:cs="Phetsarath OT"/>
                <w:color w:val="202124"/>
                <w:sz w:val="24"/>
                <w:szCs w:val="24"/>
                <w:cs/>
                <w:lang w:bidi="lo-LA"/>
              </w:rPr>
              <w:t>ລວມທັງສະມາຊິກບໍລິສັດຮ່ວມທຸລະກິດ</w:t>
            </w:r>
            <w:r w:rsidR="00BD6B77" w:rsidRPr="007D7E18">
              <w:rPr>
                <w:rStyle w:val="y2iqfc"/>
                <w:rFonts w:ascii="Phetsarath OT" w:hAnsi="Phetsarath OT" w:cs="Phetsarath OT"/>
                <w:color w:val="202124"/>
                <w:sz w:val="24"/>
                <w:szCs w:val="24"/>
              </w:rPr>
              <w:t xml:space="preserve">, </w:t>
            </w:r>
            <w:r w:rsidR="00BD6B77" w:rsidRPr="007D7E18">
              <w:rPr>
                <w:rStyle w:val="y2iqfc"/>
                <w:rFonts w:ascii="Phetsarath OT" w:hAnsi="Phetsarath OT" w:cs="Phetsarath OT"/>
                <w:color w:val="202124"/>
                <w:sz w:val="24"/>
                <w:szCs w:val="24"/>
                <w:cs/>
                <w:lang w:bidi="lo-LA"/>
              </w:rPr>
              <w:t>ສົ່ງ ຫຼື ເຂົ້າຮ່ວມຫຼາຍກວ່າໜຶ່ງ</w:t>
            </w:r>
            <w:r w:rsidR="00697601" w:rsidRPr="007D7E18">
              <w:rPr>
                <w:rStyle w:val="y2iqfc"/>
                <w:rFonts w:ascii="Phetsarath OT" w:hAnsi="Phetsarath OT" w:cs="Phetsarath OT" w:hint="cs"/>
                <w:color w:val="202124"/>
                <w:sz w:val="24"/>
                <w:szCs w:val="24"/>
                <w:cs/>
                <w:lang w:bidi="lo-LA"/>
              </w:rPr>
              <w:t>ບົດ</w:t>
            </w:r>
            <w:r w:rsidR="00BD6B77" w:rsidRPr="007D7E18">
              <w:rPr>
                <w:rStyle w:val="y2iqfc"/>
                <w:rFonts w:ascii="Phetsarath OT" w:hAnsi="Phetsarath OT" w:cs="Phetsarath OT"/>
                <w:color w:val="202124"/>
                <w:sz w:val="24"/>
                <w:szCs w:val="24"/>
                <w:cs/>
                <w:lang w:bidi="lo-LA"/>
              </w:rPr>
              <w:t>ສະ</w:t>
            </w:r>
          </w:p>
          <w:p w14:paraId="12E71732" w14:textId="299F99D6" w:rsidR="00BD6B77" w:rsidRDefault="00BD6B77" w:rsidP="00F23BF9">
            <w:pPr>
              <w:pStyle w:val="HTMLPreformatted"/>
              <w:ind w:left="582" w:firstLine="20"/>
              <w:jc w:val="both"/>
              <w:rPr>
                <w:rStyle w:val="y2iqfc"/>
                <w:rFonts w:ascii="Phetsarath OT" w:hAnsi="Phetsarath OT" w:cs="Phetsarath OT"/>
                <w:color w:val="202124"/>
                <w:sz w:val="24"/>
                <w:szCs w:val="24"/>
                <w:lang w:bidi="lo-LA"/>
              </w:rPr>
            </w:pPr>
            <w:r w:rsidRPr="007D7E18">
              <w:rPr>
                <w:rStyle w:val="y2iqfc"/>
                <w:rFonts w:ascii="Phetsarath OT" w:hAnsi="Phetsarath OT" w:cs="Phetsarath OT"/>
                <w:color w:val="202124"/>
                <w:sz w:val="24"/>
                <w:szCs w:val="24"/>
                <w:cs/>
                <w:lang w:bidi="lo-LA"/>
              </w:rPr>
              <w:t>ເໜີ</w:t>
            </w:r>
            <w:r w:rsidRPr="007D7E18">
              <w:rPr>
                <w:rStyle w:val="y2iqfc"/>
                <w:rFonts w:ascii="Phetsarath OT" w:hAnsi="Phetsarath OT" w:cs="Phetsarath OT"/>
                <w:color w:val="202124"/>
                <w:sz w:val="24"/>
                <w:szCs w:val="24"/>
              </w:rPr>
              <w:t xml:space="preserve">, </w:t>
            </w:r>
            <w:r w:rsidR="00697601" w:rsidRPr="007D7E18">
              <w:rPr>
                <w:rStyle w:val="y2iqfc"/>
                <w:rFonts w:ascii="Phetsarath OT" w:hAnsi="Phetsarath OT" w:cs="Phetsarath OT" w:hint="cs"/>
                <w:color w:val="202124"/>
                <w:sz w:val="24"/>
                <w:szCs w:val="24"/>
                <w:cs/>
                <w:lang w:bidi="lo-LA"/>
              </w:rPr>
              <w:t>ບົດ</w:t>
            </w:r>
            <w:r w:rsidRPr="007D7E18">
              <w:rPr>
                <w:rStyle w:val="y2iqfc"/>
                <w:rFonts w:ascii="Phetsarath OT" w:hAnsi="Phetsarath OT" w:cs="Phetsarath OT"/>
                <w:color w:val="202124"/>
                <w:sz w:val="24"/>
                <w:szCs w:val="24"/>
                <w:cs/>
                <w:lang w:bidi="lo-LA"/>
              </w:rPr>
              <w:t xml:space="preserve">ສະເໜີທັງໝົດນັ້ນຈະຖືກຕັດສິດ ແລະ </w:t>
            </w:r>
            <w:r w:rsidR="00697601" w:rsidRPr="007D7E18">
              <w:rPr>
                <w:rStyle w:val="y2iqfc"/>
                <w:rFonts w:ascii="Phetsarath OT" w:hAnsi="Phetsarath OT" w:cs="Phetsarath OT" w:hint="cs"/>
                <w:color w:val="202124"/>
                <w:sz w:val="24"/>
                <w:szCs w:val="24"/>
                <w:cs/>
                <w:lang w:bidi="lo-LA"/>
              </w:rPr>
              <w:t>ຖືກ</w:t>
            </w:r>
            <w:r w:rsidRPr="007D7E18">
              <w:rPr>
                <w:rStyle w:val="y2iqfc"/>
                <w:rFonts w:ascii="Phetsarath OT" w:hAnsi="Phetsarath OT" w:cs="Phetsarath OT"/>
                <w:color w:val="202124"/>
                <w:sz w:val="24"/>
                <w:szCs w:val="24"/>
                <w:cs/>
                <w:lang w:bidi="lo-LA"/>
              </w:rPr>
              <w:t>ປະຕິເສດ. ຢ່າງໃດກໍຕາມ</w:t>
            </w:r>
            <w:r w:rsidRPr="007D7E18">
              <w:rPr>
                <w:rStyle w:val="y2iqfc"/>
                <w:rFonts w:ascii="Phetsarath OT" w:hAnsi="Phetsarath OT" w:cs="Phetsarath OT"/>
                <w:color w:val="202124"/>
                <w:sz w:val="24"/>
                <w:szCs w:val="24"/>
              </w:rPr>
              <w:t xml:space="preserve">, </w:t>
            </w:r>
            <w:r w:rsidRPr="007D7E18">
              <w:rPr>
                <w:rStyle w:val="y2iqfc"/>
                <w:rFonts w:ascii="Phetsarath OT" w:hAnsi="Phetsarath OT" w:cs="Phetsarath OT"/>
                <w:color w:val="202124"/>
                <w:sz w:val="24"/>
                <w:szCs w:val="24"/>
                <w:cs/>
                <w:lang w:bidi="lo-LA"/>
              </w:rPr>
              <w:t>ນີ້ບໍ່ໄດ້ຂັດຂວາງທີ່ປຶກສາຍ່ອຍ</w:t>
            </w:r>
            <w:r w:rsidRPr="007D7E18">
              <w:rPr>
                <w:rStyle w:val="y2iqfc"/>
                <w:rFonts w:ascii="Phetsarath OT" w:hAnsi="Phetsarath OT" w:cs="Phetsarath OT"/>
                <w:color w:val="202124"/>
                <w:sz w:val="24"/>
                <w:szCs w:val="24"/>
              </w:rPr>
              <w:t xml:space="preserve">, </w:t>
            </w:r>
            <w:r w:rsidRPr="007D7E18">
              <w:rPr>
                <w:rStyle w:val="y2iqfc"/>
                <w:rFonts w:ascii="Phetsarath OT" w:hAnsi="Phetsarath OT" w:cs="Phetsarath OT"/>
                <w:color w:val="202124"/>
                <w:sz w:val="24"/>
                <w:szCs w:val="24"/>
                <w:cs/>
                <w:lang w:bidi="lo-LA"/>
              </w:rPr>
              <w:t>ຫຼື</w:t>
            </w:r>
            <w:r w:rsidR="00697601" w:rsidRPr="007D7E18">
              <w:rPr>
                <w:rStyle w:val="y2iqfc"/>
                <w:rFonts w:ascii="Phetsarath OT" w:hAnsi="Phetsarath OT" w:cs="Phetsarath OT" w:hint="cs"/>
                <w:color w:val="202124"/>
                <w:sz w:val="24"/>
                <w:szCs w:val="24"/>
                <w:cs/>
                <w:lang w:bidi="lo-LA"/>
              </w:rPr>
              <w:t xml:space="preserve"> </w:t>
            </w:r>
            <w:r w:rsidRPr="007D7E18">
              <w:rPr>
                <w:rStyle w:val="y2iqfc"/>
                <w:rFonts w:ascii="Phetsarath OT" w:hAnsi="Phetsarath OT" w:cs="Phetsarath OT"/>
                <w:color w:val="202124"/>
                <w:sz w:val="24"/>
                <w:szCs w:val="24"/>
                <w:cs/>
                <w:lang w:bidi="lo-LA"/>
              </w:rPr>
              <w:t>ພະນັກງານຂອງທີ່ປຶກສາຈາກການເຂົ້າຮ່ວມເປັນຜູ້ຊ່ຽວຊານຫຼັກ</w:t>
            </w:r>
            <w:r w:rsidR="00697601" w:rsidRPr="007D7E18">
              <w:rPr>
                <w:rStyle w:val="y2iqfc"/>
                <w:rFonts w:ascii="Phetsarath OT" w:hAnsi="Phetsarath OT" w:cs="Phetsarath OT" w:hint="cs"/>
                <w:color w:val="202124"/>
                <w:sz w:val="24"/>
                <w:szCs w:val="24"/>
                <w:cs/>
                <w:lang w:bidi="lo-LA"/>
              </w:rPr>
              <w:t xml:space="preserve"> </w:t>
            </w:r>
            <w:r w:rsidRPr="007D7E18">
              <w:rPr>
                <w:rStyle w:val="y2iqfc"/>
                <w:rFonts w:ascii="Phetsarath OT" w:hAnsi="Phetsarath OT" w:cs="Phetsarath OT"/>
                <w:color w:val="202124"/>
                <w:sz w:val="24"/>
                <w:szCs w:val="24"/>
                <w:cs/>
                <w:lang w:bidi="lo-LA"/>
              </w:rPr>
              <w:t>ແລະ</w:t>
            </w:r>
            <w:r w:rsidR="00697601" w:rsidRPr="007D7E18">
              <w:rPr>
                <w:rStyle w:val="y2iqfc"/>
                <w:rFonts w:ascii="Phetsarath OT" w:hAnsi="Phetsarath OT" w:cs="Phetsarath OT" w:hint="cs"/>
                <w:color w:val="202124"/>
                <w:sz w:val="24"/>
                <w:szCs w:val="24"/>
                <w:cs/>
                <w:lang w:bidi="lo-LA"/>
              </w:rPr>
              <w:t xml:space="preserve"> ບໍ່ແມ່ນ</w:t>
            </w:r>
            <w:r w:rsidRPr="007D7E18">
              <w:rPr>
                <w:rStyle w:val="y2iqfc"/>
                <w:rFonts w:ascii="Phetsarath OT" w:hAnsi="Phetsarath OT" w:cs="Phetsarath OT"/>
                <w:color w:val="202124"/>
                <w:sz w:val="24"/>
                <w:szCs w:val="24"/>
                <w:cs/>
                <w:lang w:bidi="lo-LA"/>
              </w:rPr>
              <w:t>ຊ່ຽວຊານ</w:t>
            </w:r>
            <w:r w:rsidR="00697601" w:rsidRPr="007D7E18">
              <w:rPr>
                <w:rStyle w:val="y2iqfc"/>
                <w:rFonts w:ascii="Phetsarath OT" w:hAnsi="Phetsarath OT" w:cs="Phetsarath OT" w:hint="cs"/>
                <w:color w:val="202124"/>
                <w:sz w:val="24"/>
                <w:szCs w:val="24"/>
                <w:cs/>
                <w:lang w:bidi="lo-LA"/>
              </w:rPr>
              <w:t>ຫລັກ</w:t>
            </w:r>
            <w:r w:rsidRPr="007D7E18">
              <w:rPr>
                <w:rStyle w:val="y2iqfc"/>
                <w:rFonts w:ascii="Phetsarath OT" w:hAnsi="Phetsarath OT" w:cs="Phetsarath OT"/>
                <w:color w:val="202124"/>
                <w:sz w:val="24"/>
                <w:szCs w:val="24"/>
                <w:cs/>
                <w:lang w:bidi="lo-LA"/>
              </w:rPr>
              <w:t>ໃນຫຼາຍກວ່າຫນຶ່ງ</w:t>
            </w:r>
            <w:r w:rsidR="00697601" w:rsidRPr="007D7E18">
              <w:rPr>
                <w:rStyle w:val="y2iqfc"/>
                <w:rFonts w:ascii="Phetsarath OT" w:hAnsi="Phetsarath OT" w:cs="Phetsarath OT" w:hint="cs"/>
                <w:color w:val="202124"/>
                <w:sz w:val="24"/>
                <w:szCs w:val="24"/>
                <w:cs/>
                <w:lang w:bidi="lo-LA"/>
              </w:rPr>
              <w:t>ບົດ</w:t>
            </w:r>
            <w:r w:rsidRPr="007D7E18">
              <w:rPr>
                <w:rStyle w:val="y2iqfc"/>
                <w:rFonts w:ascii="Phetsarath OT" w:hAnsi="Phetsarath OT" w:cs="Phetsarath OT"/>
                <w:color w:val="202124"/>
                <w:sz w:val="24"/>
                <w:szCs w:val="24"/>
                <w:cs/>
                <w:lang w:bidi="lo-LA"/>
              </w:rPr>
              <w:t>ສະເຫນີ</w:t>
            </w:r>
            <w:r w:rsidR="00697601" w:rsidRPr="007D7E18">
              <w:rPr>
                <w:rStyle w:val="y2iqfc"/>
                <w:rFonts w:ascii="Phetsarath OT" w:hAnsi="Phetsarath OT" w:cs="Phetsarath OT" w:hint="cs"/>
                <w:color w:val="202124"/>
                <w:sz w:val="24"/>
                <w:szCs w:val="24"/>
                <w:cs/>
                <w:lang w:bidi="lo-LA"/>
              </w:rPr>
              <w:t xml:space="preserve"> </w:t>
            </w:r>
            <w:r w:rsidRPr="007D7E18">
              <w:rPr>
                <w:rStyle w:val="y2iqfc"/>
                <w:rFonts w:ascii="Phetsarath OT" w:hAnsi="Phetsarath OT" w:cs="Phetsarath OT"/>
                <w:color w:val="202124"/>
                <w:sz w:val="24"/>
                <w:szCs w:val="24"/>
                <w:cs/>
                <w:lang w:bidi="lo-LA"/>
              </w:rPr>
              <w:t>ເມື່ອສະຖານະການ</w:t>
            </w:r>
            <w:r w:rsidR="00697601" w:rsidRPr="007D7E18">
              <w:rPr>
                <w:rStyle w:val="y2iqfc"/>
                <w:rFonts w:ascii="Phetsarath OT" w:hAnsi="Phetsarath OT" w:cs="Phetsarath OT" w:hint="cs"/>
                <w:color w:val="202124"/>
                <w:sz w:val="24"/>
                <w:szCs w:val="24"/>
                <w:cs/>
                <w:lang w:bidi="lo-LA"/>
              </w:rPr>
              <w:t xml:space="preserve">ມີຄວາມຈໍາເປັນ </w:t>
            </w:r>
            <w:r w:rsidRPr="007D7E18">
              <w:rPr>
                <w:rStyle w:val="y2iqfc"/>
                <w:rFonts w:ascii="Phetsarath OT" w:hAnsi="Phetsarath OT" w:cs="Phetsarath OT"/>
                <w:color w:val="202124"/>
                <w:sz w:val="24"/>
                <w:szCs w:val="24"/>
                <w:cs/>
                <w:lang w:bidi="lo-LA"/>
              </w:rPr>
              <w:t>ແລະ</w:t>
            </w:r>
            <w:r w:rsidR="00697601" w:rsidRPr="007D7E18">
              <w:rPr>
                <w:rStyle w:val="y2iqfc"/>
                <w:rFonts w:ascii="Phetsarath OT" w:hAnsi="Phetsarath OT" w:cs="Phetsarath OT" w:hint="cs"/>
                <w:color w:val="202124"/>
                <w:sz w:val="24"/>
                <w:szCs w:val="24"/>
                <w:cs/>
                <w:lang w:bidi="lo-LA"/>
              </w:rPr>
              <w:t xml:space="preserve"> </w:t>
            </w:r>
            <w:r w:rsidRPr="007D7E18">
              <w:rPr>
                <w:rStyle w:val="y2iqfc"/>
                <w:rFonts w:ascii="Phetsarath OT" w:hAnsi="Phetsarath OT" w:cs="Phetsarath OT"/>
                <w:color w:val="202124"/>
                <w:sz w:val="24"/>
                <w:szCs w:val="24"/>
                <w:cs/>
                <w:lang w:bidi="lo-LA"/>
              </w:rPr>
              <w:t>ຖ້າລະບຸໄວ້ໃນ</w:t>
            </w:r>
            <w:r w:rsidRPr="007D7E18">
              <w:rPr>
                <w:rStyle w:val="y2iqfc"/>
                <w:rFonts w:ascii="Phetsarath OT" w:hAnsi="Phetsarath OT" w:cs="Phetsarath OT"/>
                <w:b/>
                <w:bCs/>
                <w:color w:val="202124"/>
                <w:sz w:val="24"/>
                <w:szCs w:val="24"/>
                <w:cs/>
                <w:lang w:bidi="lo-LA"/>
              </w:rPr>
              <w:t>ຂໍ້ມູນ</w:t>
            </w:r>
            <w:r w:rsidR="00697601" w:rsidRPr="007D7E18">
              <w:rPr>
                <w:rStyle w:val="y2iqfc"/>
                <w:rFonts w:ascii="Phetsarath OT" w:hAnsi="Phetsarath OT" w:cs="Phetsarath OT" w:hint="cs"/>
                <w:b/>
                <w:bCs/>
                <w:color w:val="202124"/>
                <w:sz w:val="24"/>
                <w:szCs w:val="24"/>
                <w:cs/>
                <w:lang w:bidi="lo-LA"/>
              </w:rPr>
              <w:t>ສໍາລັບການປະມູນ</w:t>
            </w:r>
            <w:r w:rsidRPr="007D7E18">
              <w:rPr>
                <w:rStyle w:val="y2iqfc"/>
                <w:rFonts w:ascii="Phetsarath OT" w:hAnsi="Phetsarath OT" w:cs="Phetsarath OT"/>
                <w:b/>
                <w:bCs/>
                <w:color w:val="202124"/>
                <w:sz w:val="24"/>
                <w:szCs w:val="24"/>
                <w:cs/>
                <w:lang w:bidi="lo-LA"/>
              </w:rPr>
              <w:t>.</w:t>
            </w:r>
          </w:p>
          <w:p w14:paraId="29005C21" w14:textId="76BB84EB" w:rsidR="00297C68" w:rsidRPr="00297C68" w:rsidRDefault="00297C68" w:rsidP="00F23BF9">
            <w:pPr>
              <w:pStyle w:val="HTMLPreformatted"/>
              <w:ind w:left="582" w:hanging="582"/>
              <w:jc w:val="both"/>
              <w:rPr>
                <w:rFonts w:ascii="Phetsarath OT" w:hAnsi="Phetsarath OT" w:cs="Phetsarath OT"/>
                <w:color w:val="202124"/>
                <w:sz w:val="24"/>
                <w:szCs w:val="24"/>
              </w:rPr>
            </w:pPr>
          </w:p>
        </w:tc>
      </w:tr>
      <w:tr w:rsidR="000B5EDC" w:rsidRPr="00756970" w14:paraId="574591B6" w14:textId="77777777" w:rsidTr="006E4B4F">
        <w:trPr>
          <w:trHeight w:val="5049"/>
          <w:jc w:val="center"/>
        </w:trPr>
        <w:tc>
          <w:tcPr>
            <w:tcW w:w="2487" w:type="dxa"/>
          </w:tcPr>
          <w:p w14:paraId="2C7B42E4" w14:textId="0DDE828D" w:rsidR="00697601" w:rsidRPr="00B7142B" w:rsidRDefault="00697601" w:rsidP="00F23BF9">
            <w:pPr>
              <w:pStyle w:val="Heading3"/>
              <w:numPr>
                <w:ilvl w:val="0"/>
                <w:numId w:val="0"/>
              </w:numPr>
              <w:ind w:left="341" w:hanging="341"/>
              <w:jc w:val="both"/>
              <w:rPr>
                <w:lang w:val="en-US"/>
              </w:rPr>
            </w:pPr>
            <w:r w:rsidRPr="00B7142B">
              <w:rPr>
                <w:rFonts w:ascii="Phetsarath OT" w:eastAsia="Phetsarath OT" w:hAnsi="Phetsarath OT" w:cs="Phetsarath OT" w:hint="cs"/>
                <w:b w:val="0"/>
                <w:bCs/>
                <w:cs/>
                <w:lang w:bidi="lo-LA"/>
              </w:rPr>
              <w:lastRenderedPageBreak/>
              <w:t>12. ບົດສະເຫນີທີ່ມີຜົນໃຊ້ໄດ້</w:t>
            </w:r>
          </w:p>
        </w:tc>
        <w:tc>
          <w:tcPr>
            <w:tcW w:w="7654" w:type="dxa"/>
            <w:gridSpan w:val="2"/>
          </w:tcPr>
          <w:p w14:paraId="23C4A5F9" w14:textId="6AA60733" w:rsidR="00B7142B" w:rsidRPr="007D7E18" w:rsidRDefault="00844421" w:rsidP="00844421">
            <w:pPr>
              <w:pStyle w:val="HTMLPreformatted"/>
              <w:spacing w:after="240"/>
              <w:ind w:left="582" w:hanging="540"/>
              <w:rPr>
                <w:rFonts w:ascii="Phetsarath OT" w:hAnsi="Phetsarath OT" w:cs="Phetsarath OT"/>
                <w:color w:val="202124"/>
                <w:sz w:val="24"/>
                <w:szCs w:val="24"/>
                <w:lang w:bidi="lo-LA"/>
              </w:rPr>
            </w:pPr>
            <w:r>
              <w:rPr>
                <w:rStyle w:val="y2iqfc"/>
                <w:rFonts w:ascii="Phetsarath OT" w:hAnsi="Phetsarath OT" w:cs="Phetsarath OT" w:hint="cs"/>
                <w:color w:val="202124"/>
                <w:sz w:val="24"/>
                <w:szCs w:val="24"/>
                <w:cs/>
                <w:lang w:bidi="lo-LA"/>
              </w:rPr>
              <w:t xml:space="preserve">12.1 </w:t>
            </w:r>
            <w:r w:rsidR="00E315C7" w:rsidRPr="007D7E18">
              <w:rPr>
                <w:rStyle w:val="y2iqfc"/>
                <w:rFonts w:ascii="Phetsarath OT" w:hAnsi="Phetsarath OT" w:cs="Phetsarath OT" w:hint="cs"/>
                <w:color w:val="202124"/>
                <w:sz w:val="24"/>
                <w:szCs w:val="24"/>
                <w:cs/>
                <w:lang w:bidi="lo-LA"/>
              </w:rPr>
              <w:t>ບົດ</w:t>
            </w:r>
            <w:r w:rsidR="00BD6B77" w:rsidRPr="007D7E18">
              <w:rPr>
                <w:rStyle w:val="y2iqfc"/>
                <w:rFonts w:ascii="Phetsarath OT" w:hAnsi="Phetsarath OT" w:cs="Phetsarath OT"/>
                <w:color w:val="202124"/>
                <w:sz w:val="24"/>
                <w:szCs w:val="24"/>
                <w:cs/>
                <w:lang w:bidi="lo-LA"/>
              </w:rPr>
              <w:t>ສະເຫນີຈະຍັງຄົງມີຜົນບັງຄັບໃຊ້ຈົນກ່ວາວັນທີທີ່ລະບຸໄວ້ໃນ</w:t>
            </w:r>
            <w:r w:rsidR="00BD6B77" w:rsidRPr="007D7E18">
              <w:rPr>
                <w:rStyle w:val="y2iqfc"/>
                <w:rFonts w:ascii="Phetsarath OT" w:hAnsi="Phetsarath OT" w:cs="Phetsarath OT"/>
                <w:b/>
                <w:bCs/>
                <w:color w:val="202124"/>
                <w:sz w:val="24"/>
                <w:szCs w:val="24"/>
                <w:cs/>
                <w:lang w:bidi="lo-LA"/>
              </w:rPr>
              <w:t>ຂໍ້ມູນ</w:t>
            </w:r>
            <w:r w:rsidR="00E315C7" w:rsidRPr="007D7E18">
              <w:rPr>
                <w:rStyle w:val="y2iqfc"/>
                <w:rFonts w:ascii="Phetsarath OT" w:hAnsi="Phetsarath OT" w:cs="Phetsarath OT" w:hint="cs"/>
                <w:b/>
                <w:bCs/>
                <w:color w:val="202124"/>
                <w:sz w:val="24"/>
                <w:szCs w:val="24"/>
                <w:cs/>
                <w:lang w:bidi="lo-LA"/>
              </w:rPr>
              <w:t>ສໍາລັບການປະມູນ</w:t>
            </w:r>
            <w:r w:rsidR="00E315C7" w:rsidRPr="007D7E18">
              <w:rPr>
                <w:rStyle w:val="y2iqfc"/>
                <w:rFonts w:ascii="Phetsarath OT" w:hAnsi="Phetsarath OT" w:cs="Phetsarath OT" w:hint="cs"/>
                <w:color w:val="202124"/>
                <w:sz w:val="24"/>
                <w:szCs w:val="24"/>
                <w:cs/>
                <w:lang w:bidi="lo-LA"/>
              </w:rPr>
              <w:t xml:space="preserve"> </w:t>
            </w:r>
            <w:r w:rsidR="00BD6B77" w:rsidRPr="007D7E18">
              <w:rPr>
                <w:rStyle w:val="y2iqfc"/>
                <w:rFonts w:ascii="Phetsarath OT" w:hAnsi="Phetsarath OT" w:cs="Phetsarath OT"/>
                <w:color w:val="202124"/>
                <w:sz w:val="24"/>
                <w:szCs w:val="24"/>
                <w:cs/>
                <w:lang w:bidi="lo-LA"/>
              </w:rPr>
              <w:t>ຫຼື</w:t>
            </w:r>
            <w:r w:rsidR="00E315C7" w:rsidRPr="007D7E18">
              <w:rPr>
                <w:rStyle w:val="y2iqfc"/>
                <w:rFonts w:ascii="Phetsarath OT" w:hAnsi="Phetsarath OT" w:cs="Phetsarath OT" w:hint="cs"/>
                <w:color w:val="202124"/>
                <w:sz w:val="24"/>
                <w:szCs w:val="24"/>
                <w:cs/>
                <w:lang w:bidi="lo-LA"/>
              </w:rPr>
              <w:t xml:space="preserve"> </w:t>
            </w:r>
            <w:r w:rsidR="00BD6B77" w:rsidRPr="007D7E18">
              <w:rPr>
                <w:rStyle w:val="y2iqfc"/>
                <w:rFonts w:ascii="Phetsarath OT" w:hAnsi="Phetsarath OT" w:cs="Phetsarath OT"/>
                <w:color w:val="202124"/>
                <w:sz w:val="24"/>
                <w:szCs w:val="24"/>
                <w:cs/>
                <w:lang w:bidi="lo-LA"/>
              </w:rPr>
              <w:t>ວັນທີ</w:t>
            </w:r>
            <w:r w:rsidR="005845E4">
              <w:rPr>
                <w:rStyle w:val="y2iqfc"/>
                <w:rFonts w:ascii="Phetsarath OT" w:hAnsi="Phetsarath OT" w:cs="Phetsarath OT" w:hint="cs"/>
                <w:color w:val="202124"/>
                <w:sz w:val="24"/>
                <w:szCs w:val="24"/>
                <w:cs/>
                <w:lang w:bidi="lo-LA"/>
              </w:rPr>
              <w:t>ທີ່ຕໍ່</w:t>
            </w:r>
            <w:r w:rsidR="005D5D98">
              <w:rPr>
                <w:rStyle w:val="y2iqfc"/>
                <w:rFonts w:ascii="Phetsarath OT" w:hAnsi="Phetsarath OT" w:cs="Phetsarath OT" w:hint="cs"/>
                <w:color w:val="202124"/>
                <w:sz w:val="24"/>
                <w:szCs w:val="24"/>
                <w:cs/>
                <w:lang w:bidi="lo-LA"/>
              </w:rPr>
              <w:t>ເວລາ</w:t>
            </w:r>
            <w:r w:rsidR="00BD6B77" w:rsidRPr="007D7E18">
              <w:rPr>
                <w:rStyle w:val="y2iqfc"/>
                <w:rFonts w:ascii="Phetsarath OT" w:hAnsi="Phetsarath OT" w:cs="Phetsarath OT"/>
                <w:color w:val="202124"/>
                <w:sz w:val="24"/>
                <w:szCs w:val="24"/>
                <w:cs/>
                <w:lang w:bidi="lo-LA"/>
              </w:rPr>
              <w:t>ໃດໆຖ້າຖືກດັດແກ້ໂດຍ</w:t>
            </w:r>
            <w:r w:rsidR="00E315C7" w:rsidRPr="007D7E18">
              <w:rPr>
                <w:rStyle w:val="y2iqfc"/>
                <w:rFonts w:ascii="Phetsarath OT" w:hAnsi="Phetsarath OT" w:cs="Phetsarath OT" w:hint="cs"/>
                <w:color w:val="202124"/>
                <w:sz w:val="24"/>
                <w:szCs w:val="24"/>
                <w:cs/>
                <w:lang w:bidi="lo-LA"/>
              </w:rPr>
              <w:t>ຜູ້</w:t>
            </w:r>
            <w:r w:rsidR="00BD6B77" w:rsidRPr="007D7E18">
              <w:rPr>
                <w:rStyle w:val="y2iqfc"/>
                <w:rFonts w:ascii="Phetsarath OT" w:hAnsi="Phetsarath OT" w:cs="Phetsarath OT"/>
                <w:color w:val="202124"/>
                <w:sz w:val="24"/>
                <w:szCs w:val="24"/>
                <w:cs/>
                <w:lang w:bidi="lo-LA"/>
              </w:rPr>
              <w:t>ຈັດຊື້</w:t>
            </w:r>
            <w:r w:rsidR="00E315C7" w:rsidRPr="007D7E18">
              <w:rPr>
                <w:rStyle w:val="y2iqfc"/>
                <w:rFonts w:ascii="Phetsarath OT" w:hAnsi="Phetsarath OT" w:cs="Phetsarath OT" w:hint="cs"/>
                <w:color w:val="202124"/>
                <w:sz w:val="24"/>
                <w:szCs w:val="24"/>
                <w:cs/>
                <w:lang w:bidi="lo-LA"/>
              </w:rPr>
              <w:t xml:space="preserve">-ຈັດຈ້າງ </w:t>
            </w:r>
            <w:r w:rsidR="00BD6B77" w:rsidRPr="007D7E18">
              <w:rPr>
                <w:rStyle w:val="y2iqfc"/>
                <w:rFonts w:ascii="Phetsarath OT" w:hAnsi="Phetsarath OT" w:cs="Phetsarath OT"/>
                <w:color w:val="202124"/>
                <w:sz w:val="24"/>
                <w:szCs w:val="24"/>
                <w:cs/>
                <w:lang w:bidi="lo-LA"/>
              </w:rPr>
              <w:t xml:space="preserve">ຕາມຂໍ້ </w:t>
            </w:r>
            <w:r w:rsidR="00BD6B77" w:rsidRPr="007D7E18">
              <w:rPr>
                <w:rStyle w:val="y2iqfc"/>
                <w:rFonts w:ascii="Phetsarath OT" w:hAnsi="Phetsarath OT" w:cs="Phetsarath OT"/>
                <w:color w:val="202124"/>
                <w:sz w:val="24"/>
                <w:szCs w:val="24"/>
              </w:rPr>
              <w:t xml:space="preserve">13.1.1 </w:t>
            </w:r>
            <w:r w:rsidR="00BD6B77" w:rsidRPr="007D7E18">
              <w:rPr>
                <w:rStyle w:val="y2iqfc"/>
                <w:rFonts w:ascii="Phetsarath OT" w:hAnsi="Phetsarath OT" w:cs="Phetsarath OT"/>
                <w:color w:val="202124"/>
                <w:sz w:val="24"/>
                <w:szCs w:val="24"/>
                <w:cs/>
                <w:lang w:bidi="lo-LA"/>
              </w:rPr>
              <w:t xml:space="preserve">ຂອງ </w:t>
            </w:r>
            <w:r w:rsidR="00E315C7" w:rsidRPr="007D7E18">
              <w:rPr>
                <w:rStyle w:val="y2iqfc"/>
                <w:rFonts w:ascii="Phetsarath OT" w:hAnsi="Phetsarath OT" w:cs="Phetsarath OT" w:hint="cs"/>
                <w:color w:val="202124"/>
                <w:sz w:val="24"/>
                <w:szCs w:val="24"/>
                <w:cs/>
                <w:lang w:bidi="lo-LA"/>
              </w:rPr>
              <w:t xml:space="preserve">ຄໍາແນະນໍາສໍາລັບທີ່ປຶກສາ </w:t>
            </w:r>
            <w:r w:rsidR="00BD6B77" w:rsidRPr="00BC2AFF">
              <w:rPr>
                <w:rStyle w:val="y2iqfc"/>
                <w:rFonts w:ascii="Times New Roman" w:hAnsi="Times New Roman" w:cs="Times New Roman"/>
                <w:color w:val="202124"/>
                <w:sz w:val="24"/>
                <w:szCs w:val="24"/>
              </w:rPr>
              <w:t>ITC</w:t>
            </w:r>
            <w:r w:rsidR="00BD6B77" w:rsidRPr="007D7E18">
              <w:rPr>
                <w:rStyle w:val="y2iqfc"/>
                <w:rFonts w:ascii="Phetsarath OT" w:hAnsi="Phetsarath OT" w:cs="Phetsarath OT"/>
                <w:color w:val="202124"/>
                <w:sz w:val="24"/>
                <w:szCs w:val="24"/>
              </w:rPr>
              <w:t xml:space="preserve"> </w:t>
            </w:r>
            <w:r w:rsidR="00BD6B77" w:rsidRPr="007D7E18">
              <w:rPr>
                <w:rStyle w:val="y2iqfc"/>
                <w:rFonts w:ascii="Phetsarath OT" w:hAnsi="Phetsarath OT" w:cs="Phetsarath OT"/>
                <w:color w:val="202124"/>
                <w:sz w:val="24"/>
                <w:szCs w:val="24"/>
                <w:cs/>
                <w:lang w:bidi="lo-LA"/>
              </w:rPr>
              <w:t>ນີ້.</w:t>
            </w:r>
          </w:p>
          <w:p w14:paraId="411EC33A" w14:textId="60908947" w:rsidR="00E315C7" w:rsidRPr="00E315C7" w:rsidRDefault="007D7E18" w:rsidP="00844421">
            <w:pPr>
              <w:pStyle w:val="HTMLPreformatted"/>
              <w:spacing w:after="240"/>
              <w:ind w:left="511" w:hanging="450"/>
              <w:rPr>
                <w:rFonts w:ascii="Phetsarath OT" w:hAnsi="Phetsarath OT" w:cs="Phetsarath OT"/>
                <w:color w:val="202124"/>
                <w:sz w:val="24"/>
                <w:szCs w:val="24"/>
                <w:lang w:bidi="lo-LA"/>
              </w:rPr>
            </w:pPr>
            <w:r w:rsidRPr="007D7E18">
              <w:rPr>
                <w:rStyle w:val="y2iqfc"/>
                <w:rFonts w:ascii="Phetsarath OT" w:hAnsi="Phetsarath OT" w:cs="Phetsarath OT" w:hint="cs"/>
                <w:color w:val="202124"/>
                <w:sz w:val="24"/>
                <w:szCs w:val="24"/>
                <w:cs/>
                <w:lang w:bidi="lo-LA"/>
              </w:rPr>
              <w:t xml:space="preserve">12.2  </w:t>
            </w:r>
            <w:r w:rsidR="00BD6B77" w:rsidRPr="007D7E18">
              <w:rPr>
                <w:rStyle w:val="y2iqfc"/>
                <w:rFonts w:ascii="Phetsarath OT" w:hAnsi="Phetsarath OT" w:cs="Phetsarath OT"/>
                <w:color w:val="202124"/>
                <w:sz w:val="24"/>
                <w:szCs w:val="24"/>
                <w:cs/>
                <w:lang w:bidi="lo-LA"/>
              </w:rPr>
              <w:t>ໃນໄລຍະເວລານີ້</w:t>
            </w:r>
            <w:r w:rsidR="00BD6B77" w:rsidRPr="007D7E18">
              <w:rPr>
                <w:rStyle w:val="y2iqfc"/>
                <w:rFonts w:ascii="Phetsarath OT" w:hAnsi="Phetsarath OT" w:cs="Phetsarath OT"/>
                <w:color w:val="202124"/>
                <w:sz w:val="24"/>
                <w:szCs w:val="24"/>
              </w:rPr>
              <w:t xml:space="preserve">, </w:t>
            </w:r>
            <w:r w:rsidR="00BD6B77" w:rsidRPr="007D7E18">
              <w:rPr>
                <w:rStyle w:val="y2iqfc"/>
                <w:rFonts w:ascii="Phetsarath OT" w:hAnsi="Phetsarath OT" w:cs="Phetsarath OT"/>
                <w:color w:val="202124"/>
                <w:sz w:val="24"/>
                <w:szCs w:val="24"/>
                <w:cs/>
                <w:lang w:bidi="lo-LA"/>
              </w:rPr>
              <w:t>ທີ່ປຶກສາຈະຮັກສາ</w:t>
            </w:r>
            <w:r w:rsidR="00E315C7" w:rsidRPr="007D7E18">
              <w:rPr>
                <w:rStyle w:val="y2iqfc"/>
                <w:rFonts w:ascii="Phetsarath OT" w:hAnsi="Phetsarath OT" w:cs="Phetsarath OT" w:hint="cs"/>
                <w:color w:val="202124"/>
                <w:sz w:val="24"/>
                <w:szCs w:val="24"/>
                <w:cs/>
                <w:lang w:bidi="lo-LA"/>
              </w:rPr>
              <w:t>ບົດ</w:t>
            </w:r>
            <w:r w:rsidR="00BD6B77" w:rsidRPr="007D7E18">
              <w:rPr>
                <w:rStyle w:val="y2iqfc"/>
                <w:rFonts w:ascii="Phetsarath OT" w:hAnsi="Phetsarath OT" w:cs="Phetsarath OT"/>
                <w:color w:val="202124"/>
                <w:sz w:val="24"/>
                <w:szCs w:val="24"/>
                <w:cs/>
                <w:lang w:bidi="lo-LA"/>
              </w:rPr>
              <w:t>ສະເຫນີຕົ້ນສະບັບຂອງຕົນໂດຍບໍ່ມີການປ່ຽນແປງໃດໆ</w:t>
            </w:r>
            <w:r w:rsidR="00BD6B77" w:rsidRPr="007D7E18">
              <w:rPr>
                <w:rStyle w:val="y2iqfc"/>
                <w:rFonts w:ascii="Phetsarath OT" w:hAnsi="Phetsarath OT" w:cs="Phetsarath OT"/>
                <w:color w:val="202124"/>
                <w:sz w:val="24"/>
                <w:szCs w:val="24"/>
              </w:rPr>
              <w:t xml:space="preserve">, </w:t>
            </w:r>
            <w:r w:rsidR="00BD6B77" w:rsidRPr="007D7E18">
              <w:rPr>
                <w:rStyle w:val="y2iqfc"/>
                <w:rFonts w:ascii="Phetsarath OT" w:hAnsi="Phetsarath OT" w:cs="Phetsarath OT"/>
                <w:color w:val="202124"/>
                <w:sz w:val="24"/>
                <w:szCs w:val="24"/>
                <w:cs/>
                <w:lang w:bidi="lo-LA"/>
              </w:rPr>
              <w:t>ລວມທັງ</w:t>
            </w:r>
            <w:r w:rsidR="00885B27">
              <w:rPr>
                <w:rStyle w:val="y2iqfc"/>
                <w:rFonts w:ascii="Phetsarath OT" w:hAnsi="Phetsarath OT" w:cs="Phetsarath OT" w:hint="cs"/>
                <w:color w:val="202124"/>
                <w:sz w:val="24"/>
                <w:szCs w:val="24"/>
                <w:cs/>
                <w:lang w:bidi="lo-LA"/>
              </w:rPr>
              <w:t>ຄວາມພ້ອມ</w:t>
            </w:r>
            <w:r w:rsidR="00BD6B77" w:rsidRPr="007D7E18">
              <w:rPr>
                <w:rStyle w:val="y2iqfc"/>
                <w:rFonts w:ascii="Phetsarath OT" w:hAnsi="Phetsarath OT" w:cs="Phetsarath OT"/>
                <w:color w:val="202124"/>
                <w:sz w:val="24"/>
                <w:szCs w:val="24"/>
                <w:cs/>
                <w:lang w:bidi="lo-LA"/>
              </w:rPr>
              <w:t>ຂອງຜູ້ຊ່ຽວຊານ</w:t>
            </w:r>
            <w:r w:rsidR="008C0222">
              <w:rPr>
                <w:rStyle w:val="y2iqfc"/>
                <w:rFonts w:ascii="Phetsarath OT" w:hAnsi="Phetsarath OT" w:cs="Phetsarath OT" w:hint="cs"/>
                <w:color w:val="202124"/>
                <w:sz w:val="24"/>
                <w:szCs w:val="24"/>
                <w:cs/>
                <w:lang w:bidi="lo-LA"/>
              </w:rPr>
              <w:t>ຫລັກ</w:t>
            </w:r>
            <w:r w:rsidR="00BD6B77" w:rsidRPr="007D7E18">
              <w:rPr>
                <w:rStyle w:val="y2iqfc"/>
                <w:rFonts w:ascii="Phetsarath OT" w:hAnsi="Phetsarath OT" w:cs="Phetsarath OT"/>
                <w:color w:val="202124"/>
                <w:sz w:val="24"/>
                <w:szCs w:val="24"/>
              </w:rPr>
              <w:t xml:space="preserve">, </w:t>
            </w:r>
            <w:r w:rsidR="00BD6B77" w:rsidRPr="007D7E18">
              <w:rPr>
                <w:rStyle w:val="y2iqfc"/>
                <w:rFonts w:ascii="Phetsarath OT" w:hAnsi="Phetsarath OT" w:cs="Phetsarath OT"/>
                <w:color w:val="202124"/>
                <w:sz w:val="24"/>
                <w:szCs w:val="24"/>
                <w:cs/>
                <w:lang w:bidi="lo-LA"/>
              </w:rPr>
              <w:t>ອັດຕາທີ່ສະເຫນີ</w:t>
            </w:r>
            <w:r w:rsidR="00E315C7" w:rsidRPr="007D7E18">
              <w:rPr>
                <w:rStyle w:val="y2iqfc"/>
                <w:rFonts w:ascii="Phetsarath OT" w:hAnsi="Phetsarath OT" w:cs="Phetsarath OT" w:hint="cs"/>
                <w:color w:val="202124"/>
                <w:sz w:val="24"/>
                <w:szCs w:val="24"/>
                <w:cs/>
                <w:lang w:bidi="lo-LA"/>
              </w:rPr>
              <w:t xml:space="preserve"> </w:t>
            </w:r>
            <w:r w:rsidR="00BD6B77" w:rsidRPr="007D7E18">
              <w:rPr>
                <w:rStyle w:val="y2iqfc"/>
                <w:rFonts w:ascii="Phetsarath OT" w:hAnsi="Phetsarath OT" w:cs="Phetsarath OT"/>
                <w:color w:val="202124"/>
                <w:sz w:val="24"/>
                <w:szCs w:val="24"/>
                <w:cs/>
                <w:lang w:bidi="lo-LA"/>
              </w:rPr>
              <w:t>ແລະ</w:t>
            </w:r>
            <w:r w:rsidR="00E315C7" w:rsidRPr="007D7E18">
              <w:rPr>
                <w:rStyle w:val="y2iqfc"/>
                <w:rFonts w:ascii="Phetsarath OT" w:hAnsi="Phetsarath OT" w:cs="Phetsarath OT" w:hint="cs"/>
                <w:color w:val="202124"/>
                <w:sz w:val="24"/>
                <w:szCs w:val="24"/>
                <w:cs/>
                <w:lang w:bidi="lo-LA"/>
              </w:rPr>
              <w:t xml:space="preserve"> </w:t>
            </w:r>
            <w:r w:rsidR="00BD6B77" w:rsidRPr="007D7E18">
              <w:rPr>
                <w:rStyle w:val="y2iqfc"/>
                <w:rFonts w:ascii="Phetsarath OT" w:hAnsi="Phetsarath OT" w:cs="Phetsarath OT"/>
                <w:color w:val="202124"/>
                <w:sz w:val="24"/>
                <w:szCs w:val="24"/>
                <w:cs/>
                <w:lang w:bidi="lo-LA"/>
              </w:rPr>
              <w:t>ລາຄາທັງຫມົດ.</w:t>
            </w:r>
          </w:p>
          <w:p w14:paraId="76B34AB2" w14:textId="23EF4C73" w:rsidR="00BD6B77" w:rsidRPr="007779FE" w:rsidRDefault="00D055B2" w:rsidP="00844421">
            <w:pPr>
              <w:pStyle w:val="HTMLPreformatted"/>
              <w:spacing w:after="240"/>
              <w:ind w:left="492" w:hanging="521"/>
              <w:rPr>
                <w:rFonts w:ascii="Phetsarath OT" w:hAnsi="Phetsarath OT" w:cs="Phetsarath OT"/>
                <w:color w:val="202124"/>
                <w:sz w:val="24"/>
                <w:szCs w:val="24"/>
                <w:lang w:bidi="lo-LA"/>
              </w:rPr>
            </w:pPr>
            <w:r w:rsidRPr="007779FE">
              <w:rPr>
                <w:rStyle w:val="y2iqfc"/>
                <w:rFonts w:ascii="Phetsarath OT" w:hAnsi="Phetsarath OT" w:cs="Phetsarath OT" w:hint="cs"/>
                <w:color w:val="202124"/>
                <w:sz w:val="24"/>
                <w:szCs w:val="24"/>
                <w:cs/>
                <w:lang w:bidi="lo-LA"/>
              </w:rPr>
              <w:t>12</w:t>
            </w:r>
            <w:r w:rsidR="00BD6B77" w:rsidRPr="007779FE">
              <w:rPr>
                <w:rStyle w:val="y2iqfc"/>
                <w:rFonts w:ascii="Phetsarath OT" w:hAnsi="Phetsarath OT" w:cs="Phetsarath OT"/>
                <w:color w:val="202124"/>
                <w:sz w:val="24"/>
                <w:szCs w:val="24"/>
              </w:rPr>
              <w:t>.</w:t>
            </w:r>
            <w:r w:rsidR="007779FE" w:rsidRPr="007779FE">
              <w:rPr>
                <w:rStyle w:val="y2iqfc"/>
                <w:rFonts w:ascii="Phetsarath OT" w:hAnsi="Phetsarath OT" w:cs="Phetsarath OT" w:hint="cs"/>
                <w:color w:val="202124"/>
                <w:sz w:val="24"/>
                <w:szCs w:val="24"/>
                <w:cs/>
                <w:lang w:bidi="lo-LA"/>
              </w:rPr>
              <w:t>3</w:t>
            </w:r>
            <w:r w:rsidR="00BD6B77" w:rsidRPr="007779FE">
              <w:rPr>
                <w:rStyle w:val="y2iqfc"/>
                <w:rFonts w:ascii="Phetsarath OT" w:hAnsi="Phetsarath OT" w:cs="Phetsarath OT"/>
                <w:color w:val="202124"/>
                <w:sz w:val="24"/>
                <w:szCs w:val="24"/>
              </w:rPr>
              <w:t xml:space="preserve"> </w:t>
            </w:r>
            <w:r w:rsidR="00BD6B77" w:rsidRPr="007779FE">
              <w:rPr>
                <w:rStyle w:val="y2iqfc"/>
                <w:rFonts w:ascii="Phetsarath OT" w:hAnsi="Phetsarath OT" w:cs="Phetsarath OT"/>
                <w:color w:val="202124"/>
                <w:sz w:val="24"/>
                <w:szCs w:val="24"/>
                <w:cs/>
                <w:lang w:bidi="lo-LA"/>
              </w:rPr>
              <w:t>ຖ້າ</w:t>
            </w:r>
            <w:r w:rsidR="00E315C7" w:rsidRPr="007779FE">
              <w:rPr>
                <w:rStyle w:val="y2iqfc"/>
                <w:rFonts w:ascii="Phetsarath OT" w:hAnsi="Phetsarath OT" w:cs="Phetsarath OT" w:hint="cs"/>
                <w:color w:val="202124"/>
                <w:sz w:val="24"/>
                <w:szCs w:val="24"/>
                <w:cs/>
                <w:lang w:bidi="lo-LA"/>
              </w:rPr>
              <w:t>ມີການສ້າງບົດສະເຫນີທີ່</w:t>
            </w:r>
            <w:r w:rsidR="00BD6B77" w:rsidRPr="007779FE">
              <w:rPr>
                <w:rStyle w:val="y2iqfc"/>
                <w:rFonts w:ascii="Phetsarath OT" w:hAnsi="Phetsarath OT" w:cs="Phetsarath OT"/>
                <w:color w:val="202124"/>
                <w:sz w:val="24"/>
                <w:szCs w:val="24"/>
                <w:cs/>
                <w:lang w:bidi="lo-LA"/>
              </w:rPr>
              <w:t>ວ່າ</w:t>
            </w:r>
            <w:r w:rsidR="00E315C7" w:rsidRPr="007779FE">
              <w:rPr>
                <w:rStyle w:val="y2iqfc"/>
                <w:rFonts w:ascii="Phetsarath OT" w:hAnsi="Phetsarath OT" w:cs="Phetsarath OT" w:hint="cs"/>
                <w:color w:val="202124"/>
                <w:sz w:val="24"/>
                <w:szCs w:val="24"/>
                <w:cs/>
                <w:lang w:bidi="lo-LA"/>
              </w:rPr>
              <w:t xml:space="preserve"> </w:t>
            </w:r>
            <w:r w:rsidR="00BD6B77" w:rsidRPr="007779FE">
              <w:rPr>
                <w:rStyle w:val="y2iqfc"/>
                <w:rFonts w:ascii="Phetsarath OT" w:hAnsi="Phetsarath OT" w:cs="Phetsarath OT"/>
                <w:color w:val="202124"/>
                <w:sz w:val="24"/>
                <w:szCs w:val="24"/>
                <w:cs/>
                <w:lang w:bidi="lo-LA"/>
              </w:rPr>
              <w:t>ຜູ້ຊ່ຽວຊານ</w:t>
            </w:r>
            <w:r w:rsidR="007D7E18" w:rsidRPr="007779FE">
              <w:rPr>
                <w:rStyle w:val="y2iqfc"/>
                <w:rFonts w:ascii="Phetsarath OT" w:hAnsi="Phetsarath OT" w:cs="Phetsarath OT" w:hint="cs"/>
                <w:color w:val="202124"/>
                <w:sz w:val="24"/>
                <w:szCs w:val="24"/>
                <w:cs/>
                <w:lang w:bidi="lo-LA"/>
              </w:rPr>
              <w:t>ຫລັກ</w:t>
            </w:r>
            <w:r w:rsidR="00BD6B77" w:rsidRPr="007779FE">
              <w:rPr>
                <w:rStyle w:val="y2iqfc"/>
                <w:rFonts w:ascii="Phetsarath OT" w:hAnsi="Phetsarath OT" w:cs="Phetsarath OT"/>
                <w:color w:val="202124"/>
                <w:sz w:val="24"/>
                <w:szCs w:val="24"/>
                <w:cs/>
                <w:lang w:bidi="lo-LA"/>
              </w:rPr>
              <w:t>ໃດໆທີ່ຖືກແຕ່ງຕັ້ງຢູ່ໃນ</w:t>
            </w:r>
            <w:r w:rsidR="00E315C7" w:rsidRPr="007779FE">
              <w:rPr>
                <w:rStyle w:val="y2iqfc"/>
                <w:rFonts w:ascii="Phetsarath OT" w:hAnsi="Phetsarath OT" w:cs="Phetsarath OT" w:hint="cs"/>
                <w:color w:val="202124"/>
                <w:sz w:val="24"/>
                <w:szCs w:val="24"/>
                <w:cs/>
                <w:lang w:bidi="lo-LA"/>
              </w:rPr>
              <w:t>ບົດ</w:t>
            </w:r>
            <w:r w:rsidR="00BD6B77" w:rsidRPr="007779FE">
              <w:rPr>
                <w:rStyle w:val="y2iqfc"/>
                <w:rFonts w:ascii="Phetsarath OT" w:hAnsi="Phetsarath OT" w:cs="Phetsarath OT"/>
                <w:color w:val="202124"/>
                <w:sz w:val="24"/>
                <w:szCs w:val="24"/>
                <w:cs/>
                <w:lang w:bidi="lo-LA"/>
              </w:rPr>
              <w:t>ສະເຫນີຂອງທີ່ປຶກສາແມ່ນບໍ່ມີ</w:t>
            </w:r>
            <w:r w:rsidR="00E315C7" w:rsidRPr="007779FE">
              <w:rPr>
                <w:rStyle w:val="y2iqfc"/>
                <w:rFonts w:ascii="Phetsarath OT" w:hAnsi="Phetsarath OT" w:cs="Phetsarath OT" w:hint="cs"/>
                <w:color w:val="202124"/>
                <w:sz w:val="24"/>
                <w:szCs w:val="24"/>
                <w:cs/>
                <w:lang w:bidi="lo-LA"/>
              </w:rPr>
              <w:t>ຕົນໂຕ</w:t>
            </w:r>
            <w:r w:rsidR="00BD6B77" w:rsidRPr="007779FE">
              <w:rPr>
                <w:rStyle w:val="y2iqfc"/>
                <w:rFonts w:ascii="Phetsarath OT" w:hAnsi="Phetsarath OT" w:cs="Phetsarath OT"/>
                <w:color w:val="202124"/>
                <w:sz w:val="24"/>
                <w:szCs w:val="24"/>
                <w:cs/>
                <w:lang w:bidi="lo-LA"/>
              </w:rPr>
              <w:t>ຢູ່ໃນເວລາຍື່ນ</w:t>
            </w:r>
            <w:r w:rsidRPr="007779FE">
              <w:rPr>
                <w:rStyle w:val="y2iqfc"/>
                <w:rFonts w:ascii="Phetsarath OT" w:hAnsi="Phetsarath OT" w:cs="Phetsarath OT" w:hint="cs"/>
                <w:color w:val="202124"/>
                <w:sz w:val="24"/>
                <w:szCs w:val="24"/>
                <w:cs/>
                <w:lang w:bidi="lo-LA"/>
              </w:rPr>
              <w:t>ບົດ</w:t>
            </w:r>
            <w:r w:rsidR="00BD6B77" w:rsidRPr="007779FE">
              <w:rPr>
                <w:rStyle w:val="y2iqfc"/>
                <w:rFonts w:ascii="Phetsarath OT" w:hAnsi="Phetsarath OT" w:cs="Phetsarath OT"/>
                <w:color w:val="202124"/>
                <w:sz w:val="24"/>
                <w:szCs w:val="24"/>
                <w:cs/>
                <w:lang w:bidi="lo-LA"/>
              </w:rPr>
              <w:t>ສະເຫນີ</w:t>
            </w:r>
            <w:r w:rsidRPr="007779FE">
              <w:rPr>
                <w:rStyle w:val="y2iqfc"/>
                <w:rFonts w:ascii="Phetsarath OT" w:hAnsi="Phetsarath OT" w:cs="Phetsarath OT" w:hint="cs"/>
                <w:color w:val="202124"/>
                <w:sz w:val="24"/>
                <w:szCs w:val="24"/>
                <w:cs/>
                <w:lang w:bidi="lo-LA"/>
              </w:rPr>
              <w:t xml:space="preserve"> </w:t>
            </w:r>
            <w:r w:rsidR="00BD6B77" w:rsidRPr="007779FE">
              <w:rPr>
                <w:rStyle w:val="y2iqfc"/>
                <w:rFonts w:ascii="Phetsarath OT" w:hAnsi="Phetsarath OT" w:cs="Phetsarath OT"/>
                <w:color w:val="202124"/>
                <w:sz w:val="24"/>
                <w:szCs w:val="24"/>
                <w:cs/>
                <w:lang w:bidi="lo-LA"/>
              </w:rPr>
              <w:t>ຫຼືຖືກລວມເຂົ້າໃນ</w:t>
            </w:r>
            <w:r w:rsidRPr="007779FE">
              <w:rPr>
                <w:rStyle w:val="y2iqfc"/>
                <w:rFonts w:ascii="Phetsarath OT" w:hAnsi="Phetsarath OT" w:cs="Phetsarath OT" w:hint="cs"/>
                <w:color w:val="202124"/>
                <w:sz w:val="24"/>
                <w:szCs w:val="24"/>
                <w:cs/>
                <w:lang w:bidi="lo-LA"/>
              </w:rPr>
              <w:t>ບົດ</w:t>
            </w:r>
            <w:r w:rsidR="00BD6B77" w:rsidRPr="007779FE">
              <w:rPr>
                <w:rStyle w:val="y2iqfc"/>
                <w:rFonts w:ascii="Phetsarath OT" w:hAnsi="Phetsarath OT" w:cs="Phetsarath OT"/>
                <w:color w:val="202124"/>
                <w:sz w:val="24"/>
                <w:szCs w:val="24"/>
                <w:cs/>
                <w:lang w:bidi="lo-LA"/>
              </w:rPr>
              <w:t>ສະເຫນີໂດຍບໍ່ມີການຢືນຢັນ</w:t>
            </w:r>
            <w:r w:rsidRPr="007779FE">
              <w:rPr>
                <w:rStyle w:val="y2iqfc"/>
                <w:rFonts w:ascii="Phetsarath OT" w:hAnsi="Phetsarath OT" w:cs="Phetsarath OT" w:hint="cs"/>
                <w:color w:val="202124"/>
                <w:sz w:val="24"/>
                <w:szCs w:val="24"/>
                <w:cs/>
                <w:lang w:bidi="lo-LA"/>
              </w:rPr>
              <w:t>ຈາກຜູ້ຊ່ຽວຊານຄົນນັ້ນ</w:t>
            </w:r>
            <w:r w:rsidR="00BD6B77" w:rsidRPr="007779FE">
              <w:rPr>
                <w:rStyle w:val="y2iqfc"/>
                <w:rFonts w:ascii="Phetsarath OT" w:hAnsi="Phetsarath OT" w:cs="Phetsarath OT"/>
                <w:color w:val="202124"/>
                <w:sz w:val="24"/>
                <w:szCs w:val="24"/>
              </w:rPr>
              <w:t xml:space="preserve">, </w:t>
            </w:r>
            <w:r w:rsidRPr="007779FE">
              <w:rPr>
                <w:rStyle w:val="y2iqfc"/>
                <w:rFonts w:ascii="Phetsarath OT" w:hAnsi="Phetsarath OT" w:cs="Phetsarath OT" w:hint="cs"/>
                <w:color w:val="202124"/>
                <w:sz w:val="24"/>
                <w:szCs w:val="24"/>
                <w:cs/>
                <w:lang w:bidi="lo-LA"/>
              </w:rPr>
              <w:t>ບົດ</w:t>
            </w:r>
            <w:r w:rsidR="00BD6B77" w:rsidRPr="007779FE">
              <w:rPr>
                <w:rStyle w:val="y2iqfc"/>
                <w:rFonts w:ascii="Phetsarath OT" w:hAnsi="Phetsarath OT" w:cs="Phetsarath OT"/>
                <w:color w:val="202124"/>
                <w:sz w:val="24"/>
                <w:szCs w:val="24"/>
                <w:cs/>
                <w:lang w:bidi="lo-LA"/>
              </w:rPr>
              <w:t>ສະເຫນີດັ່ງກ່າວຈະຖືກຕັດສິດ</w:t>
            </w:r>
            <w:r w:rsidRPr="007779FE">
              <w:rPr>
                <w:rStyle w:val="y2iqfc"/>
                <w:rFonts w:ascii="Phetsarath OT" w:hAnsi="Phetsarath OT" w:cs="Phetsarath OT" w:hint="cs"/>
                <w:color w:val="202124"/>
                <w:sz w:val="24"/>
                <w:szCs w:val="24"/>
                <w:cs/>
                <w:lang w:bidi="lo-LA"/>
              </w:rPr>
              <w:t xml:space="preserve"> </w:t>
            </w:r>
            <w:r w:rsidR="00BD6B77" w:rsidRPr="007779FE">
              <w:rPr>
                <w:rStyle w:val="y2iqfc"/>
                <w:rFonts w:ascii="Phetsarath OT" w:hAnsi="Phetsarath OT" w:cs="Phetsarath OT"/>
                <w:color w:val="202124"/>
                <w:sz w:val="24"/>
                <w:szCs w:val="24"/>
                <w:cs/>
                <w:lang w:bidi="lo-LA"/>
              </w:rPr>
              <w:t>ແລະ</w:t>
            </w:r>
            <w:r w:rsidRPr="007779FE">
              <w:rPr>
                <w:rStyle w:val="y2iqfc"/>
                <w:rFonts w:ascii="Phetsarath OT" w:hAnsi="Phetsarath OT" w:cs="Phetsarath OT" w:hint="cs"/>
                <w:color w:val="202124"/>
                <w:sz w:val="24"/>
                <w:szCs w:val="24"/>
                <w:cs/>
                <w:lang w:bidi="lo-LA"/>
              </w:rPr>
              <w:t xml:space="preserve"> </w:t>
            </w:r>
            <w:r w:rsidR="00BD6B77" w:rsidRPr="007779FE">
              <w:rPr>
                <w:rStyle w:val="y2iqfc"/>
                <w:rFonts w:ascii="Phetsarath OT" w:hAnsi="Phetsarath OT" w:cs="Phetsarath OT"/>
                <w:color w:val="202124"/>
                <w:sz w:val="24"/>
                <w:szCs w:val="24"/>
                <w:cs/>
                <w:lang w:bidi="lo-LA"/>
              </w:rPr>
              <w:t>ປະຕິເສດສໍາລັບ</w:t>
            </w:r>
            <w:r w:rsidRPr="007779FE">
              <w:rPr>
                <w:rStyle w:val="y2iqfc"/>
                <w:rFonts w:ascii="Phetsarath OT" w:hAnsi="Phetsarath OT" w:cs="Phetsarath OT" w:hint="cs"/>
                <w:color w:val="202124"/>
                <w:sz w:val="24"/>
                <w:szCs w:val="24"/>
                <w:cs/>
                <w:lang w:bidi="lo-LA"/>
              </w:rPr>
              <w:t>ຂ</w:t>
            </w:r>
            <w:r w:rsidR="00A02087">
              <w:rPr>
                <w:rStyle w:val="y2iqfc"/>
                <w:rFonts w:ascii="Phetsarath OT" w:hAnsi="Phetsarath OT" w:cs="Phetsarath OT" w:hint="cs"/>
                <w:color w:val="202124"/>
                <w:sz w:val="24"/>
                <w:szCs w:val="24"/>
                <w:cs/>
                <w:lang w:bidi="lo-LA"/>
              </w:rPr>
              <w:t>ັ້</w:t>
            </w:r>
            <w:r w:rsidRPr="007779FE">
              <w:rPr>
                <w:rStyle w:val="y2iqfc"/>
                <w:rFonts w:ascii="Phetsarath OT" w:hAnsi="Phetsarath OT" w:cs="Phetsarath OT" w:hint="cs"/>
                <w:color w:val="202124"/>
                <w:sz w:val="24"/>
                <w:szCs w:val="24"/>
                <w:cs/>
                <w:lang w:bidi="lo-LA"/>
              </w:rPr>
              <w:t>ນຕອນ</w:t>
            </w:r>
            <w:r w:rsidR="00BD6B77" w:rsidRPr="007779FE">
              <w:rPr>
                <w:rStyle w:val="y2iqfc"/>
                <w:rFonts w:ascii="Phetsarath OT" w:hAnsi="Phetsarath OT" w:cs="Phetsarath OT"/>
                <w:color w:val="202124"/>
                <w:sz w:val="24"/>
                <w:szCs w:val="24"/>
                <w:cs/>
                <w:lang w:bidi="lo-LA"/>
              </w:rPr>
              <w:t>ການປະເມີນ</w:t>
            </w:r>
            <w:r w:rsidR="00BD6B77" w:rsidRPr="007779FE">
              <w:rPr>
                <w:rStyle w:val="y2iqfc"/>
                <w:rFonts w:ascii="Phetsarath OT" w:hAnsi="Phetsarath OT" w:cs="Phetsarath OT"/>
                <w:color w:val="202124"/>
                <w:sz w:val="24"/>
                <w:szCs w:val="24"/>
              </w:rPr>
              <w:t xml:space="preserve">, </w:t>
            </w:r>
            <w:r w:rsidR="00BD6B77" w:rsidRPr="007779FE">
              <w:rPr>
                <w:rStyle w:val="y2iqfc"/>
                <w:rFonts w:ascii="Phetsarath OT" w:hAnsi="Phetsarath OT" w:cs="Phetsarath OT"/>
                <w:color w:val="202124"/>
                <w:sz w:val="24"/>
                <w:szCs w:val="24"/>
                <w:cs/>
                <w:lang w:bidi="lo-LA"/>
              </w:rPr>
              <w:t>ແລະ</w:t>
            </w:r>
            <w:r w:rsidRPr="007779FE">
              <w:rPr>
                <w:rStyle w:val="y2iqfc"/>
                <w:rFonts w:ascii="Phetsarath OT" w:hAnsi="Phetsarath OT" w:cs="Phetsarath OT" w:hint="cs"/>
                <w:color w:val="202124"/>
                <w:sz w:val="24"/>
                <w:szCs w:val="24"/>
                <w:cs/>
                <w:lang w:bidi="lo-LA"/>
              </w:rPr>
              <w:t xml:space="preserve"> </w:t>
            </w:r>
            <w:r w:rsidR="00BD6B77" w:rsidRPr="007779FE">
              <w:rPr>
                <w:rStyle w:val="y2iqfc"/>
                <w:rFonts w:ascii="Phetsarath OT" w:hAnsi="Phetsarath OT" w:cs="Phetsarath OT"/>
                <w:color w:val="202124"/>
                <w:sz w:val="24"/>
                <w:szCs w:val="24"/>
                <w:cs/>
                <w:lang w:bidi="lo-LA"/>
              </w:rPr>
              <w:t>ອາດຈະເປັນ</w:t>
            </w:r>
            <w:r w:rsidRPr="007779FE">
              <w:rPr>
                <w:rStyle w:val="y2iqfc"/>
                <w:rFonts w:ascii="Phetsarath OT" w:hAnsi="Phetsarath OT" w:cs="Phetsarath OT" w:hint="cs"/>
                <w:color w:val="202124"/>
                <w:sz w:val="24"/>
                <w:szCs w:val="24"/>
                <w:cs/>
                <w:lang w:bidi="lo-LA"/>
              </w:rPr>
              <w:t>ສາຍເຫດຂອງ</w:t>
            </w:r>
            <w:r w:rsidR="00BD6B77" w:rsidRPr="007779FE">
              <w:rPr>
                <w:rStyle w:val="y2iqfc"/>
                <w:rFonts w:ascii="Phetsarath OT" w:hAnsi="Phetsarath OT" w:cs="Phetsarath OT"/>
                <w:color w:val="202124"/>
                <w:sz w:val="24"/>
                <w:szCs w:val="24"/>
                <w:cs/>
                <w:lang w:bidi="lo-LA"/>
              </w:rPr>
              <w:t xml:space="preserve">ການລົງໂທດຕາມຂໍ້ </w:t>
            </w:r>
            <w:r w:rsidR="00BD6B77" w:rsidRPr="007779FE">
              <w:rPr>
                <w:rStyle w:val="y2iqfc"/>
                <w:rFonts w:ascii="Phetsarath OT" w:hAnsi="Phetsarath OT" w:cs="Phetsarath OT"/>
                <w:color w:val="202124"/>
                <w:sz w:val="24"/>
                <w:szCs w:val="24"/>
              </w:rPr>
              <w:t xml:space="preserve">5 </w:t>
            </w:r>
            <w:r w:rsidR="00BD6B77" w:rsidRPr="007779FE">
              <w:rPr>
                <w:rStyle w:val="y2iqfc"/>
                <w:rFonts w:ascii="Phetsarath OT" w:hAnsi="Phetsarath OT" w:cs="Phetsarath OT"/>
                <w:color w:val="202124"/>
                <w:sz w:val="24"/>
                <w:szCs w:val="24"/>
                <w:cs/>
                <w:lang w:bidi="lo-LA"/>
              </w:rPr>
              <w:t>ຂອງ</w:t>
            </w:r>
            <w:r w:rsidRPr="007779FE">
              <w:rPr>
                <w:rStyle w:val="y2iqfc"/>
                <w:rFonts w:ascii="Phetsarath OT" w:hAnsi="Phetsarath OT" w:cs="Phetsarath OT" w:hint="cs"/>
                <w:color w:val="202124"/>
                <w:sz w:val="24"/>
                <w:szCs w:val="24"/>
                <w:cs/>
                <w:lang w:bidi="lo-LA"/>
              </w:rPr>
              <w:t>ຄໍາແນະນໍາສໍາລັບທີ່ປຶກສາ</w:t>
            </w:r>
            <w:r w:rsidR="00A02087">
              <w:rPr>
                <w:rStyle w:val="y2iqfc"/>
                <w:rFonts w:ascii="Phetsarath OT" w:hAnsi="Phetsarath OT" w:cs="Phetsarath OT" w:hint="cs"/>
                <w:color w:val="202124"/>
                <w:sz w:val="24"/>
                <w:szCs w:val="24"/>
                <w:cs/>
                <w:lang w:bidi="lo-LA"/>
              </w:rPr>
              <w:t xml:space="preserve"> </w:t>
            </w:r>
            <w:r w:rsidR="007D7E18" w:rsidRPr="007779FE">
              <w:rPr>
                <w:rStyle w:val="y2iqfc"/>
                <w:rFonts w:ascii="Phetsarath OT" w:hAnsi="Phetsarath OT" w:cs="Phetsarath OT" w:hint="cs"/>
                <w:color w:val="202124"/>
                <w:sz w:val="24"/>
                <w:szCs w:val="24"/>
                <w:cs/>
                <w:lang w:bidi="lo-LA"/>
              </w:rPr>
              <w:t>(ຄນປ)</w:t>
            </w:r>
            <w:r w:rsidR="00BD6B77" w:rsidRPr="007779FE">
              <w:rPr>
                <w:rStyle w:val="y2iqfc"/>
                <w:rFonts w:ascii="Phetsarath OT" w:hAnsi="Phetsarath OT" w:cs="Phetsarath OT"/>
                <w:color w:val="202124"/>
                <w:sz w:val="24"/>
                <w:szCs w:val="24"/>
              </w:rPr>
              <w:t xml:space="preserve"> </w:t>
            </w:r>
            <w:r w:rsidR="00BD6B77" w:rsidRPr="007779FE">
              <w:rPr>
                <w:rStyle w:val="y2iqfc"/>
                <w:rFonts w:ascii="Phetsarath OT" w:hAnsi="Phetsarath OT" w:cs="Phetsarath OT"/>
                <w:color w:val="202124"/>
                <w:sz w:val="24"/>
                <w:szCs w:val="24"/>
                <w:cs/>
                <w:lang w:bidi="lo-LA"/>
              </w:rPr>
              <w:t>ນີ້.</w:t>
            </w:r>
          </w:p>
        </w:tc>
      </w:tr>
      <w:tr w:rsidR="000B5EDC" w:rsidRPr="00756970" w14:paraId="7C5F1D6B" w14:textId="77777777" w:rsidTr="006E4B4F">
        <w:trPr>
          <w:jc w:val="center"/>
        </w:trPr>
        <w:tc>
          <w:tcPr>
            <w:tcW w:w="2487" w:type="dxa"/>
          </w:tcPr>
          <w:p w14:paraId="2C5B7419" w14:textId="77777777" w:rsidR="00807C3F" w:rsidRPr="00C3212C" w:rsidRDefault="00D055B2" w:rsidP="003E1771">
            <w:pPr>
              <w:ind w:left="330" w:firstLine="194"/>
              <w:rPr>
                <w:rFonts w:ascii="Phetsarath OT" w:eastAsia="Phetsarath OT" w:hAnsi="Phetsarath OT" w:cs="Phetsarath OT"/>
                <w:b/>
                <w:lang w:bidi="lo-LA"/>
              </w:rPr>
            </w:pPr>
            <w:r w:rsidRPr="00C3212C">
              <w:rPr>
                <w:rFonts w:ascii="Phetsarath OT" w:eastAsia="Phetsarath OT" w:hAnsi="Phetsarath OT" w:cs="Phetsarath OT" w:hint="cs"/>
                <w:b/>
                <w:cs/>
                <w:lang w:bidi="lo-LA"/>
              </w:rPr>
              <w:t>ກ.</w:t>
            </w:r>
            <w:r w:rsidR="007779FE" w:rsidRPr="00C3212C">
              <w:rPr>
                <w:rFonts w:ascii="Phetsarath OT" w:eastAsia="Phetsarath OT" w:hAnsi="Phetsarath OT" w:cs="Phetsarath OT" w:hint="cs"/>
                <w:b/>
                <w:cs/>
                <w:lang w:bidi="lo-LA"/>
              </w:rPr>
              <w:t xml:space="preserve"> </w:t>
            </w:r>
            <w:r w:rsidRPr="00C3212C">
              <w:rPr>
                <w:rFonts w:ascii="Phetsarath OT" w:eastAsia="Phetsarath OT" w:hAnsi="Phetsarath OT" w:cs="Phetsarath OT" w:hint="cs"/>
                <w:b/>
                <w:cs/>
                <w:lang w:bidi="lo-LA"/>
              </w:rPr>
              <w:t>ການຂະ</w:t>
            </w:r>
          </w:p>
          <w:p w14:paraId="112F5F7B" w14:textId="77777777" w:rsidR="00807C3F" w:rsidRPr="00C3212C" w:rsidRDefault="00D055B2" w:rsidP="003E1771">
            <w:pPr>
              <w:ind w:left="807"/>
              <w:rPr>
                <w:rFonts w:ascii="Phetsarath OT" w:eastAsia="Phetsarath OT" w:hAnsi="Phetsarath OT" w:cs="Phetsarath OT"/>
                <w:b/>
                <w:lang w:bidi="lo-LA"/>
              </w:rPr>
            </w:pPr>
            <w:r w:rsidRPr="00C3212C">
              <w:rPr>
                <w:rFonts w:ascii="Phetsarath OT" w:eastAsia="Phetsarath OT" w:hAnsi="Phetsarath OT" w:cs="Phetsarath OT" w:hint="cs"/>
                <w:b/>
                <w:cs/>
                <w:lang w:bidi="lo-LA"/>
              </w:rPr>
              <w:t>ຫຍາຍເວລາຂອງບົດສະ</w:t>
            </w:r>
          </w:p>
          <w:p w14:paraId="22F3E77C" w14:textId="6E5D6D1A" w:rsidR="00D055B2" w:rsidRPr="00624164" w:rsidRDefault="00D055B2" w:rsidP="003E1771">
            <w:pPr>
              <w:ind w:left="807"/>
              <w:rPr>
                <w:b/>
              </w:rPr>
            </w:pPr>
            <w:r w:rsidRPr="00C3212C">
              <w:rPr>
                <w:rFonts w:ascii="Phetsarath OT" w:eastAsia="Phetsarath OT" w:hAnsi="Phetsarath OT" w:cs="Phetsarath OT" w:hint="cs"/>
                <w:b/>
                <w:cs/>
                <w:lang w:bidi="lo-LA"/>
              </w:rPr>
              <w:t>ເຫນີທີ່ມີຜົນໃຊ້ໄດ້</w:t>
            </w:r>
          </w:p>
        </w:tc>
        <w:tc>
          <w:tcPr>
            <w:tcW w:w="7654" w:type="dxa"/>
            <w:gridSpan w:val="2"/>
          </w:tcPr>
          <w:p w14:paraId="12C43023" w14:textId="2E54A195" w:rsidR="00BD6B77" w:rsidRPr="007779FE" w:rsidRDefault="007779FE" w:rsidP="00844421">
            <w:pPr>
              <w:spacing w:after="240"/>
              <w:ind w:left="511" w:hanging="511"/>
              <w:rPr>
                <w:rFonts w:ascii="Phetsarath OT" w:hAnsi="Phetsarath OT" w:cs="Phetsarath OT"/>
                <w:color w:val="202124"/>
                <w:lang w:bidi="lo-LA"/>
              </w:rPr>
            </w:pPr>
            <w:r w:rsidRPr="007779FE">
              <w:rPr>
                <w:rFonts w:ascii="Phetsarath OT" w:hAnsi="Phetsarath OT" w:cs="Phetsarath OT" w:hint="cs"/>
                <w:color w:val="202124"/>
                <w:cs/>
                <w:lang w:bidi="lo-LA"/>
              </w:rPr>
              <w:t xml:space="preserve">12.4 </w:t>
            </w:r>
            <w:r w:rsidR="00D055B2" w:rsidRPr="007779FE">
              <w:rPr>
                <w:rFonts w:ascii="Phetsarath OT" w:hAnsi="Phetsarath OT" w:cs="Phetsarath OT" w:hint="cs"/>
                <w:color w:val="202124"/>
                <w:cs/>
                <w:lang w:bidi="lo-LA"/>
              </w:rPr>
              <w:t>ຜູ້</w:t>
            </w:r>
            <w:r w:rsidR="00BD6B77" w:rsidRPr="007779FE">
              <w:rPr>
                <w:rFonts w:ascii="Phetsarath OT" w:hAnsi="Phetsarath OT" w:cs="Phetsarath OT"/>
                <w:color w:val="202124"/>
                <w:cs/>
                <w:lang w:bidi="lo-LA"/>
              </w:rPr>
              <w:t>ຈັດຊື້</w:t>
            </w:r>
            <w:r w:rsidR="00D055B2" w:rsidRPr="007779FE">
              <w:rPr>
                <w:rFonts w:ascii="Phetsarath OT" w:hAnsi="Phetsarath OT" w:cs="Phetsarath OT" w:hint="cs"/>
                <w:color w:val="202124"/>
                <w:cs/>
                <w:lang w:bidi="lo-LA"/>
              </w:rPr>
              <w:t>-ຈັດຈ້າງ</w:t>
            </w:r>
            <w:r w:rsidR="002F2B68" w:rsidRPr="007779FE">
              <w:rPr>
                <w:rFonts w:ascii="Phetsarath OT" w:hAnsi="Phetsarath OT" w:cs="Phetsarath OT" w:hint="cs"/>
                <w:color w:val="202124"/>
                <w:cs/>
                <w:lang w:bidi="lo-LA"/>
              </w:rPr>
              <w:t xml:space="preserve"> </w:t>
            </w:r>
            <w:r w:rsidR="00BD6B77" w:rsidRPr="007779FE">
              <w:rPr>
                <w:rFonts w:ascii="Phetsarath OT" w:hAnsi="Phetsarath OT" w:cs="Phetsarath OT"/>
                <w:color w:val="202124"/>
                <w:cs/>
                <w:lang w:bidi="lo-LA"/>
              </w:rPr>
              <w:t>ຈະພະຍາຍາມສຸດຄວາມສາມາດຂອງຕົນ</w:t>
            </w:r>
            <w:r w:rsidR="002F2B68" w:rsidRPr="007779FE">
              <w:rPr>
                <w:rFonts w:ascii="Phetsarath OT" w:hAnsi="Phetsarath OT" w:cs="Phetsarath OT" w:hint="cs"/>
                <w:color w:val="202124"/>
                <w:cs/>
                <w:lang w:bidi="lo-LA"/>
              </w:rPr>
              <w:t xml:space="preserve"> </w:t>
            </w:r>
            <w:r w:rsidR="00BD6B77" w:rsidRPr="007779FE">
              <w:rPr>
                <w:rFonts w:ascii="Phetsarath OT" w:hAnsi="Phetsarath OT" w:cs="Phetsarath OT"/>
                <w:color w:val="202124"/>
                <w:cs/>
                <w:lang w:bidi="lo-LA"/>
              </w:rPr>
              <w:t>ເພື່ອເຮັດສຳເລັດການເຈລະຈາ ແລະ</w:t>
            </w:r>
            <w:r w:rsidR="002F2B68" w:rsidRPr="007779FE">
              <w:rPr>
                <w:rFonts w:ascii="Phetsarath OT" w:hAnsi="Phetsarath OT" w:cs="Phetsarath OT" w:hint="cs"/>
                <w:color w:val="202124"/>
                <w:cs/>
                <w:lang w:bidi="lo-LA"/>
              </w:rPr>
              <w:t xml:space="preserve"> </w:t>
            </w:r>
            <w:r w:rsidR="00D055B2" w:rsidRPr="007779FE">
              <w:rPr>
                <w:rFonts w:ascii="Phetsarath OT" w:hAnsi="Phetsarath OT" w:cs="Phetsarath OT" w:hint="cs"/>
                <w:color w:val="202124"/>
                <w:cs/>
                <w:lang w:bidi="lo-LA"/>
              </w:rPr>
              <w:t>ມອບ</w:t>
            </w:r>
            <w:r w:rsidR="00BD6B77" w:rsidRPr="007779FE">
              <w:rPr>
                <w:rFonts w:ascii="Phetsarath OT" w:hAnsi="Phetsarath OT" w:cs="Phetsarath OT"/>
                <w:color w:val="202124"/>
                <w:cs/>
                <w:lang w:bidi="lo-LA"/>
              </w:rPr>
              <w:t>ສັນຍາກ່ອນວັນໝົດອາຍຸຂອ</w:t>
            </w:r>
            <w:r w:rsidR="00D055B2" w:rsidRPr="007779FE">
              <w:rPr>
                <w:rFonts w:ascii="Phetsarath OT" w:hAnsi="Phetsarath OT" w:cs="Phetsarath OT" w:hint="cs"/>
                <w:color w:val="202124"/>
                <w:cs/>
                <w:lang w:bidi="lo-LA"/>
              </w:rPr>
              <w:t>ງບົດ</w:t>
            </w:r>
            <w:r w:rsidR="00BD6B77" w:rsidRPr="007779FE">
              <w:rPr>
                <w:rFonts w:ascii="Phetsarath OT" w:hAnsi="Phetsarath OT" w:cs="Phetsarath OT"/>
                <w:color w:val="202124"/>
                <w:cs/>
                <w:lang w:bidi="lo-LA"/>
              </w:rPr>
              <w:t>ສະເໜີ</w:t>
            </w:r>
            <w:r w:rsidR="002F2B68" w:rsidRPr="007779FE">
              <w:rPr>
                <w:rFonts w:ascii="Phetsarath OT" w:hAnsi="Phetsarath OT" w:cs="Phetsarath OT" w:hint="cs"/>
                <w:color w:val="202124"/>
                <w:cs/>
                <w:lang w:bidi="lo-LA"/>
              </w:rPr>
              <w:t xml:space="preserve"> </w:t>
            </w:r>
            <w:r w:rsidR="00D055B2" w:rsidRPr="007779FE">
              <w:rPr>
                <w:rFonts w:ascii="Phetsarath OT" w:hAnsi="Phetsarath OT" w:cs="Phetsarath OT" w:hint="cs"/>
                <w:color w:val="202124"/>
                <w:cs/>
                <w:lang w:bidi="lo-LA"/>
              </w:rPr>
              <w:t>ຂອງທີ່ປຶກສາ</w:t>
            </w:r>
            <w:r w:rsidR="00BD6B77" w:rsidRPr="007779FE">
              <w:rPr>
                <w:rFonts w:ascii="Phetsarath OT" w:hAnsi="Phetsarath OT" w:cs="Phetsarath OT"/>
                <w:color w:val="202124"/>
                <w:cs/>
                <w:lang w:bidi="lo-LA"/>
              </w:rPr>
              <w:t xml:space="preserve">. </w:t>
            </w:r>
            <w:r w:rsidR="002F2B68" w:rsidRPr="007779FE">
              <w:rPr>
                <w:rFonts w:ascii="Phetsarath OT" w:hAnsi="Phetsarath OT" w:cs="Phetsarath OT" w:hint="cs"/>
                <w:color w:val="202124"/>
                <w:cs/>
                <w:lang w:bidi="lo-LA"/>
              </w:rPr>
              <w:t>ເຖີງ</w:t>
            </w:r>
            <w:r w:rsidR="00BD6B77" w:rsidRPr="007779FE">
              <w:rPr>
                <w:rFonts w:ascii="Phetsarath OT" w:hAnsi="Phetsarath OT" w:cs="Phetsarath OT"/>
                <w:color w:val="202124"/>
                <w:cs/>
                <w:lang w:bidi="lo-LA"/>
              </w:rPr>
              <w:t>ຢ່າງໃດກໍຕາມ</w:t>
            </w:r>
            <w:r w:rsidR="00BD6B77" w:rsidRPr="007779FE">
              <w:rPr>
                <w:rFonts w:ascii="Phetsarath OT" w:hAnsi="Phetsarath OT" w:cs="Phetsarath OT"/>
                <w:color w:val="202124"/>
              </w:rPr>
              <w:t xml:space="preserve">, </w:t>
            </w:r>
            <w:r w:rsidR="00BD6B77" w:rsidRPr="007779FE">
              <w:rPr>
                <w:rFonts w:ascii="Phetsarath OT" w:hAnsi="Phetsarath OT" w:cs="Phetsarath OT"/>
                <w:color w:val="202124"/>
                <w:cs/>
                <w:lang w:bidi="lo-LA"/>
              </w:rPr>
              <w:t>ຖ້າຄວາມຕ້ອງການເກີດຂື້ນ</w:t>
            </w:r>
            <w:r w:rsidR="00BD6B77" w:rsidRPr="007779FE">
              <w:rPr>
                <w:rFonts w:ascii="Phetsarath OT" w:hAnsi="Phetsarath OT" w:cs="Phetsarath OT"/>
                <w:color w:val="202124"/>
              </w:rPr>
              <w:t xml:space="preserve">, </w:t>
            </w:r>
            <w:r w:rsidR="00D055B2" w:rsidRPr="007779FE">
              <w:rPr>
                <w:rFonts w:ascii="Phetsarath OT" w:hAnsi="Phetsarath OT" w:cs="Phetsarath OT" w:hint="cs"/>
                <w:color w:val="202124"/>
                <w:cs/>
                <w:lang w:bidi="lo-LA"/>
              </w:rPr>
              <w:t>ຜູ້ຈັດ</w:t>
            </w:r>
            <w:r w:rsidR="00BD6B77" w:rsidRPr="007779FE">
              <w:rPr>
                <w:rFonts w:ascii="Phetsarath OT" w:hAnsi="Phetsarath OT" w:cs="Phetsarath OT"/>
                <w:color w:val="202124"/>
                <w:cs/>
                <w:lang w:bidi="lo-LA"/>
              </w:rPr>
              <w:t>ຈັດຊື້</w:t>
            </w:r>
            <w:r w:rsidR="00D055B2" w:rsidRPr="007779FE">
              <w:rPr>
                <w:rFonts w:ascii="Phetsarath OT" w:hAnsi="Phetsarath OT" w:cs="Phetsarath OT" w:hint="cs"/>
                <w:color w:val="202124"/>
                <w:cs/>
                <w:lang w:bidi="lo-LA"/>
              </w:rPr>
              <w:t>-ຈັດຈ້າງ</w:t>
            </w:r>
            <w:r w:rsidR="00BD6B77" w:rsidRPr="007779FE">
              <w:rPr>
                <w:rFonts w:ascii="Phetsarath OT" w:hAnsi="Phetsarath OT" w:cs="Phetsarath OT"/>
                <w:color w:val="202124"/>
                <w:cs/>
                <w:lang w:bidi="lo-LA"/>
              </w:rPr>
              <w:t>ອາດຈະຮ້ອງຂໍ</w:t>
            </w:r>
            <w:r w:rsidR="002F2B68" w:rsidRPr="007779FE">
              <w:rPr>
                <w:rFonts w:ascii="Phetsarath OT" w:hAnsi="Phetsarath OT" w:cs="Phetsarath OT" w:hint="cs"/>
                <w:color w:val="202124"/>
                <w:cs/>
                <w:lang w:bidi="lo-LA"/>
              </w:rPr>
              <w:t xml:space="preserve">, </w:t>
            </w:r>
            <w:r w:rsidR="00BD6B77" w:rsidRPr="007779FE">
              <w:rPr>
                <w:rFonts w:ascii="Phetsarath OT" w:hAnsi="Phetsarath OT" w:cs="Phetsarath OT"/>
                <w:color w:val="202124"/>
                <w:cs/>
                <w:lang w:bidi="lo-LA"/>
              </w:rPr>
              <w:t>ເປັນລາຍລັກອັກສອນ</w:t>
            </w:r>
            <w:r w:rsidR="00BD6B77" w:rsidRPr="007779FE">
              <w:rPr>
                <w:rFonts w:ascii="Phetsarath OT" w:hAnsi="Phetsarath OT" w:cs="Phetsarath OT"/>
                <w:color w:val="202124"/>
              </w:rPr>
              <w:t xml:space="preserve">, </w:t>
            </w:r>
            <w:r w:rsidR="00BD6B77" w:rsidRPr="007779FE">
              <w:rPr>
                <w:rFonts w:ascii="Phetsarath OT" w:hAnsi="Phetsarath OT" w:cs="Phetsarath OT"/>
                <w:color w:val="202124"/>
                <w:cs/>
                <w:lang w:bidi="lo-LA"/>
              </w:rPr>
              <w:t>ທີ່ປຶກສາທັງຫມົດ</w:t>
            </w:r>
            <w:r w:rsidR="002F2B68" w:rsidRPr="007779FE">
              <w:rPr>
                <w:rFonts w:ascii="Phetsarath OT" w:hAnsi="Phetsarath OT" w:cs="Phetsarath OT" w:hint="cs"/>
                <w:color w:val="202124"/>
                <w:cs/>
                <w:lang w:bidi="lo-LA"/>
              </w:rPr>
              <w:t xml:space="preserve"> </w:t>
            </w:r>
            <w:r w:rsidR="00BD6B77" w:rsidRPr="007779FE">
              <w:rPr>
                <w:rFonts w:ascii="Phetsarath OT" w:hAnsi="Phetsarath OT" w:cs="Phetsarath OT"/>
                <w:color w:val="202124"/>
                <w:cs/>
                <w:lang w:bidi="lo-LA"/>
              </w:rPr>
              <w:t>ທີ່ສົ່ງ</w:t>
            </w:r>
            <w:r w:rsidR="002F2B68" w:rsidRPr="007779FE">
              <w:rPr>
                <w:rFonts w:ascii="Phetsarath OT" w:hAnsi="Phetsarath OT" w:cs="Phetsarath OT" w:hint="cs"/>
                <w:color w:val="202124"/>
                <w:cs/>
                <w:lang w:bidi="lo-LA"/>
              </w:rPr>
              <w:t>ບົດ</w:t>
            </w:r>
            <w:r w:rsidR="00BD6B77" w:rsidRPr="007779FE">
              <w:rPr>
                <w:rFonts w:ascii="Phetsarath OT" w:hAnsi="Phetsarath OT" w:cs="Phetsarath OT"/>
                <w:color w:val="202124"/>
                <w:cs/>
                <w:lang w:bidi="lo-LA"/>
              </w:rPr>
              <w:t>ສະເຫນີ</w:t>
            </w:r>
            <w:r w:rsidR="002F2B68" w:rsidRPr="007779FE">
              <w:rPr>
                <w:rFonts w:ascii="Phetsarath OT" w:hAnsi="Phetsarath OT" w:cs="Phetsarath OT" w:hint="cs"/>
                <w:color w:val="202124"/>
                <w:cs/>
                <w:lang w:bidi="lo-LA"/>
              </w:rPr>
              <w:t xml:space="preserve"> </w:t>
            </w:r>
            <w:r w:rsidR="00BD6B77" w:rsidRPr="007779FE">
              <w:rPr>
                <w:rFonts w:ascii="Phetsarath OT" w:hAnsi="Phetsarath OT" w:cs="Phetsarath OT"/>
                <w:color w:val="202124"/>
                <w:cs/>
                <w:lang w:bidi="lo-LA"/>
              </w:rPr>
              <w:t>ກ່ອນກໍານົດເວລາ</w:t>
            </w:r>
            <w:r w:rsidR="002F2B68" w:rsidRPr="007779FE">
              <w:rPr>
                <w:rFonts w:ascii="Phetsarath OT" w:hAnsi="Phetsarath OT" w:cs="Phetsarath OT" w:hint="cs"/>
                <w:color w:val="202124"/>
                <w:cs/>
                <w:lang w:bidi="lo-LA"/>
              </w:rPr>
              <w:t>ບົດ</w:t>
            </w:r>
            <w:r w:rsidR="00BD6B77" w:rsidRPr="007779FE">
              <w:rPr>
                <w:rFonts w:ascii="Phetsarath OT" w:hAnsi="Phetsarath OT" w:cs="Phetsarath OT"/>
                <w:color w:val="202124"/>
                <w:cs/>
                <w:lang w:bidi="lo-LA"/>
              </w:rPr>
              <w:t>ສະເຫນີ</w:t>
            </w:r>
            <w:r w:rsidR="002F2B68" w:rsidRPr="007779FE">
              <w:rPr>
                <w:rFonts w:ascii="Phetsarath OT" w:hAnsi="Phetsarath OT" w:cs="Phetsarath OT" w:hint="cs"/>
                <w:color w:val="202124"/>
                <w:cs/>
                <w:lang w:bidi="lo-LA"/>
              </w:rPr>
              <w:t xml:space="preserve">ຈະຫມົດອາຍຸ </w:t>
            </w:r>
            <w:r w:rsidR="00BD6B77" w:rsidRPr="007779FE">
              <w:rPr>
                <w:rFonts w:ascii="Phetsarath OT" w:hAnsi="Phetsarath OT" w:cs="Phetsarath OT"/>
                <w:color w:val="202124"/>
                <w:cs/>
                <w:lang w:bidi="lo-LA"/>
              </w:rPr>
              <w:t>ເພື່ອຂະ</w:t>
            </w:r>
            <w:r w:rsidR="00BD6B77" w:rsidRPr="007779FE">
              <w:rPr>
                <w:rFonts w:ascii="Phetsarath OT" w:hAnsi="Phetsarath OT" w:cs="Phetsarath OT" w:hint="cs"/>
                <w:color w:val="202124"/>
                <w:cs/>
                <w:lang w:bidi="lo-LA"/>
              </w:rPr>
              <w:t>ຫຍາຍ</w:t>
            </w:r>
            <w:r w:rsidR="002F2B68" w:rsidRPr="007779FE">
              <w:rPr>
                <w:rFonts w:ascii="Phetsarath OT" w:hAnsi="Phetsarath OT" w:cs="Phetsarath OT" w:hint="cs"/>
                <w:color w:val="202124"/>
                <w:cs/>
                <w:lang w:bidi="lo-LA"/>
              </w:rPr>
              <w:t>ເວລາ</w:t>
            </w:r>
            <w:r w:rsidR="00BD6B77" w:rsidRPr="007779FE">
              <w:rPr>
                <w:rFonts w:ascii="Phetsarath OT" w:hAnsi="Phetsarath OT" w:cs="Phetsarath OT"/>
                <w:color w:val="202124"/>
                <w:cs/>
                <w:lang w:bidi="lo-LA"/>
              </w:rPr>
              <w:t>ຂອງ</w:t>
            </w:r>
            <w:r w:rsidR="002F2B68" w:rsidRPr="007779FE">
              <w:rPr>
                <w:rFonts w:ascii="Phetsarath OT" w:hAnsi="Phetsarath OT" w:cs="Phetsarath OT" w:hint="cs"/>
                <w:color w:val="202124"/>
                <w:cs/>
                <w:lang w:bidi="lo-LA"/>
              </w:rPr>
              <w:t>ບົດ</w:t>
            </w:r>
            <w:r w:rsidR="00BD6B77" w:rsidRPr="007779FE">
              <w:rPr>
                <w:rFonts w:ascii="Phetsarath OT" w:hAnsi="Phetsarath OT" w:cs="Phetsarath OT"/>
                <w:color w:val="202124"/>
                <w:cs/>
                <w:lang w:bidi="lo-LA"/>
              </w:rPr>
              <w:t>ສະເຫນີ</w:t>
            </w:r>
            <w:r w:rsidR="002F2B68" w:rsidRPr="007779FE">
              <w:rPr>
                <w:rFonts w:ascii="Phetsarath OT" w:hAnsi="Phetsarath OT" w:cs="Phetsarath OT" w:hint="cs"/>
                <w:color w:val="202124"/>
                <w:cs/>
                <w:lang w:bidi="lo-LA"/>
              </w:rPr>
              <w:t>ຂອງພວກເຂົາເຈົ້າ</w:t>
            </w:r>
            <w:r w:rsidR="00BD6B77" w:rsidRPr="007779FE">
              <w:rPr>
                <w:rFonts w:ascii="Phetsarath OT" w:hAnsi="Phetsarath OT" w:cs="Phetsarath OT"/>
                <w:color w:val="202124"/>
                <w:cs/>
                <w:lang w:bidi="lo-LA"/>
              </w:rPr>
              <w:t>.</w:t>
            </w:r>
          </w:p>
          <w:p w14:paraId="23398EFD" w14:textId="465D5B81" w:rsidR="00BD6B77" w:rsidRPr="002A06D7" w:rsidRDefault="00844421" w:rsidP="00844421">
            <w:pPr>
              <w:pStyle w:val="HTMLPreformatted"/>
              <w:spacing w:after="240"/>
              <w:ind w:left="402" w:hanging="431"/>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12.5 </w:t>
            </w:r>
            <w:r w:rsidR="00BD6B77" w:rsidRPr="007779FE">
              <w:rPr>
                <w:rStyle w:val="y2iqfc"/>
                <w:rFonts w:ascii="Phetsarath OT" w:hAnsi="Phetsarath OT" w:cs="Phetsarath OT"/>
                <w:color w:val="202124"/>
                <w:sz w:val="24"/>
                <w:szCs w:val="24"/>
                <w:cs/>
                <w:lang w:bidi="lo-LA"/>
              </w:rPr>
              <w:t>ຖ້າທີ່ປຶກສາຕົກລົງທີ່ຈະຂະຫຍາຍ</w:t>
            </w:r>
            <w:r w:rsidR="002472D7" w:rsidRPr="007779FE">
              <w:rPr>
                <w:rStyle w:val="y2iqfc"/>
                <w:rFonts w:ascii="Phetsarath OT" w:hAnsi="Phetsarath OT" w:cs="Phetsarath OT" w:hint="cs"/>
                <w:color w:val="202124"/>
                <w:sz w:val="24"/>
                <w:szCs w:val="24"/>
                <w:cs/>
                <w:lang w:bidi="lo-LA"/>
              </w:rPr>
              <w:t>ເວລາ</w:t>
            </w:r>
            <w:r w:rsidR="00BD6B77" w:rsidRPr="007779FE">
              <w:rPr>
                <w:rStyle w:val="y2iqfc"/>
                <w:rFonts w:ascii="Phetsarath OT" w:hAnsi="Phetsarath OT" w:cs="Phetsarath OT"/>
                <w:color w:val="202124"/>
                <w:sz w:val="24"/>
                <w:szCs w:val="24"/>
                <w:cs/>
                <w:lang w:bidi="lo-LA"/>
              </w:rPr>
              <w:t>ຂອງ</w:t>
            </w:r>
            <w:r w:rsidR="002472D7" w:rsidRPr="007779FE">
              <w:rPr>
                <w:rStyle w:val="y2iqfc"/>
                <w:rFonts w:ascii="Phetsarath OT" w:hAnsi="Phetsarath OT" w:cs="Phetsarath OT" w:hint="cs"/>
                <w:color w:val="202124"/>
                <w:sz w:val="24"/>
                <w:szCs w:val="24"/>
                <w:cs/>
                <w:lang w:bidi="lo-LA"/>
              </w:rPr>
              <w:t>ບົດ</w:t>
            </w:r>
            <w:r w:rsidR="00BD6B77" w:rsidRPr="007779FE">
              <w:rPr>
                <w:rStyle w:val="y2iqfc"/>
                <w:rFonts w:ascii="Phetsarath OT" w:hAnsi="Phetsarath OT" w:cs="Phetsarath OT"/>
                <w:color w:val="202124"/>
                <w:sz w:val="24"/>
                <w:szCs w:val="24"/>
                <w:cs/>
                <w:lang w:bidi="lo-LA"/>
              </w:rPr>
              <w:t>ສະເຫນີຂອງຕົນ</w:t>
            </w:r>
            <w:r w:rsidR="00BD6B77" w:rsidRPr="007779FE">
              <w:rPr>
                <w:rStyle w:val="y2iqfc"/>
                <w:rFonts w:ascii="Phetsarath OT" w:hAnsi="Phetsarath OT" w:cs="Phetsarath OT"/>
                <w:color w:val="202124"/>
                <w:sz w:val="24"/>
                <w:szCs w:val="24"/>
              </w:rPr>
              <w:t xml:space="preserve">, </w:t>
            </w:r>
            <w:r w:rsidR="00BD6B77" w:rsidRPr="007779FE">
              <w:rPr>
                <w:rStyle w:val="y2iqfc"/>
                <w:rFonts w:ascii="Phetsarath OT" w:hAnsi="Phetsarath OT" w:cs="Phetsarath OT"/>
                <w:color w:val="202124"/>
                <w:sz w:val="24"/>
                <w:szCs w:val="24"/>
                <w:cs/>
                <w:lang w:bidi="lo-LA"/>
              </w:rPr>
              <w:t>ຈະເຮັດໄດ້ໂດຍບໍ່ມີການປ່ຽນແປງໃດໆໃນ</w:t>
            </w:r>
            <w:r w:rsidR="002472D7" w:rsidRPr="007779FE">
              <w:rPr>
                <w:rStyle w:val="y2iqfc"/>
                <w:rFonts w:ascii="Phetsarath OT" w:hAnsi="Phetsarath OT" w:cs="Phetsarath OT" w:hint="cs"/>
                <w:color w:val="202124"/>
                <w:sz w:val="24"/>
                <w:szCs w:val="24"/>
                <w:cs/>
                <w:lang w:bidi="lo-LA"/>
              </w:rPr>
              <w:t>ບົດ</w:t>
            </w:r>
            <w:r w:rsidR="00BD6B77" w:rsidRPr="007779FE">
              <w:rPr>
                <w:rStyle w:val="y2iqfc"/>
                <w:rFonts w:ascii="Phetsarath OT" w:hAnsi="Phetsarath OT" w:cs="Phetsarath OT"/>
                <w:color w:val="202124"/>
                <w:sz w:val="24"/>
                <w:szCs w:val="24"/>
                <w:cs/>
                <w:lang w:bidi="lo-LA"/>
              </w:rPr>
              <w:t>ສະເຫນີຕົ້ນສະບັບ</w:t>
            </w:r>
            <w:r w:rsidR="002472D7" w:rsidRPr="007779FE">
              <w:rPr>
                <w:rStyle w:val="y2iqfc"/>
                <w:rFonts w:ascii="Phetsarath OT" w:hAnsi="Phetsarath OT" w:cs="Phetsarath OT" w:hint="cs"/>
                <w:color w:val="202124"/>
                <w:sz w:val="24"/>
                <w:szCs w:val="24"/>
                <w:cs/>
                <w:lang w:bidi="lo-LA"/>
              </w:rPr>
              <w:t xml:space="preserve"> </w:t>
            </w:r>
            <w:r w:rsidR="00BD6B77" w:rsidRPr="007779FE">
              <w:rPr>
                <w:rStyle w:val="y2iqfc"/>
                <w:rFonts w:ascii="Phetsarath OT" w:hAnsi="Phetsarath OT" w:cs="Phetsarath OT"/>
                <w:color w:val="202124"/>
                <w:sz w:val="24"/>
                <w:szCs w:val="24"/>
                <w:cs/>
                <w:lang w:bidi="lo-LA"/>
              </w:rPr>
              <w:t>ແລະ</w:t>
            </w:r>
            <w:r w:rsidR="002472D7" w:rsidRPr="007779FE">
              <w:rPr>
                <w:rStyle w:val="y2iqfc"/>
                <w:rFonts w:ascii="Phetsarath OT" w:hAnsi="Phetsarath OT" w:cs="Phetsarath OT" w:hint="cs"/>
                <w:color w:val="202124"/>
                <w:sz w:val="24"/>
                <w:szCs w:val="24"/>
                <w:cs/>
                <w:lang w:bidi="lo-LA"/>
              </w:rPr>
              <w:t xml:space="preserve"> </w:t>
            </w:r>
            <w:r w:rsidR="00BD6B77" w:rsidRPr="007779FE">
              <w:rPr>
                <w:rStyle w:val="y2iqfc"/>
                <w:rFonts w:ascii="Phetsarath OT" w:hAnsi="Phetsarath OT" w:cs="Phetsarath OT"/>
                <w:color w:val="202124"/>
                <w:sz w:val="24"/>
                <w:szCs w:val="24"/>
                <w:cs/>
                <w:lang w:bidi="lo-LA"/>
              </w:rPr>
              <w:t>ການຢືນຢັນເຖິງຄວາມພ້ອມຂອງຜູ້ຊ່ຽວຊານ</w:t>
            </w:r>
            <w:r w:rsidR="002F16AB">
              <w:rPr>
                <w:rStyle w:val="y2iqfc"/>
                <w:rFonts w:ascii="Phetsarath OT" w:hAnsi="Phetsarath OT" w:cs="Phetsarath OT" w:hint="cs"/>
                <w:color w:val="202124"/>
                <w:sz w:val="24"/>
                <w:szCs w:val="24"/>
                <w:cs/>
                <w:lang w:bidi="lo-LA"/>
              </w:rPr>
              <w:t>ຫລັກ</w:t>
            </w:r>
            <w:r w:rsidR="00BD6B77" w:rsidRPr="007779FE">
              <w:rPr>
                <w:rStyle w:val="y2iqfc"/>
                <w:rFonts w:ascii="Phetsarath OT" w:hAnsi="Phetsarath OT" w:cs="Phetsarath OT"/>
                <w:color w:val="202124"/>
                <w:sz w:val="24"/>
                <w:szCs w:val="24"/>
                <w:cs/>
                <w:lang w:bidi="lo-LA"/>
              </w:rPr>
              <w:t>.</w:t>
            </w:r>
          </w:p>
          <w:p w14:paraId="76858C2A" w14:textId="348AA7EE" w:rsidR="00624164" w:rsidRPr="00624164" w:rsidRDefault="00844421" w:rsidP="00844421">
            <w:pPr>
              <w:pStyle w:val="HTMLPreformatted"/>
              <w:spacing w:after="240"/>
              <w:ind w:left="491" w:hanging="491"/>
              <w:rPr>
                <w:rFonts w:ascii="Phetsarath OT" w:hAnsi="Phetsarath OT" w:cs="Phetsarath OT"/>
                <w:color w:val="202124"/>
                <w:sz w:val="24"/>
                <w:szCs w:val="24"/>
                <w:lang w:bidi="lo-LA"/>
              </w:rPr>
            </w:pPr>
            <w:r>
              <w:rPr>
                <w:rStyle w:val="y2iqfc"/>
                <w:rFonts w:ascii="Phetsarath OT" w:hAnsi="Phetsarath OT" w:cs="Phetsarath OT" w:hint="cs"/>
                <w:color w:val="202124"/>
                <w:sz w:val="24"/>
                <w:szCs w:val="24"/>
                <w:cs/>
                <w:lang w:bidi="lo-LA"/>
              </w:rPr>
              <w:t xml:space="preserve">12.6 </w:t>
            </w:r>
            <w:r w:rsidR="00BD6B77" w:rsidRPr="007779FE">
              <w:rPr>
                <w:rStyle w:val="y2iqfc"/>
                <w:rFonts w:ascii="Phetsarath OT" w:hAnsi="Phetsarath OT" w:cs="Phetsarath OT"/>
                <w:color w:val="202124"/>
                <w:sz w:val="24"/>
                <w:szCs w:val="24"/>
                <w:cs/>
                <w:lang w:bidi="lo-LA"/>
              </w:rPr>
              <w:t>ທີ່ປຶກສາມີສິດທີ່ຈະປະຕິເສດການຂະຫຍາຍ</w:t>
            </w:r>
            <w:r w:rsidR="00FA158F" w:rsidRPr="007779FE">
              <w:rPr>
                <w:rStyle w:val="y2iqfc"/>
                <w:rFonts w:ascii="Phetsarath OT" w:hAnsi="Phetsarath OT" w:cs="Phetsarath OT" w:hint="cs"/>
                <w:color w:val="202124"/>
                <w:sz w:val="24"/>
                <w:szCs w:val="24"/>
                <w:cs/>
                <w:lang w:bidi="lo-LA"/>
              </w:rPr>
              <w:t>ເວລາ</w:t>
            </w:r>
            <w:r w:rsidR="00BD6B77" w:rsidRPr="007779FE">
              <w:rPr>
                <w:rStyle w:val="y2iqfc"/>
                <w:rFonts w:ascii="Phetsarath OT" w:hAnsi="Phetsarath OT" w:cs="Phetsarath OT"/>
                <w:color w:val="202124"/>
                <w:sz w:val="24"/>
                <w:szCs w:val="24"/>
                <w:cs/>
                <w:lang w:bidi="lo-LA"/>
              </w:rPr>
              <w:t>ຂອງ</w:t>
            </w:r>
            <w:r w:rsidR="00FA158F" w:rsidRPr="007779FE">
              <w:rPr>
                <w:rStyle w:val="y2iqfc"/>
                <w:rFonts w:ascii="Phetsarath OT" w:hAnsi="Phetsarath OT" w:cs="Phetsarath OT" w:hint="cs"/>
                <w:color w:val="202124"/>
                <w:sz w:val="24"/>
                <w:szCs w:val="24"/>
                <w:cs/>
                <w:lang w:bidi="lo-LA"/>
              </w:rPr>
              <w:t>ບົດ</w:t>
            </w:r>
            <w:r w:rsidR="00BD6B77" w:rsidRPr="007779FE">
              <w:rPr>
                <w:rStyle w:val="y2iqfc"/>
                <w:rFonts w:ascii="Phetsarath OT" w:hAnsi="Phetsarath OT" w:cs="Phetsarath OT"/>
                <w:color w:val="202124"/>
                <w:sz w:val="24"/>
                <w:szCs w:val="24"/>
                <w:cs/>
                <w:lang w:bidi="lo-LA"/>
              </w:rPr>
              <w:t>ສະເໜີຂອງຕົນ ໃນກໍລະນີ</w:t>
            </w:r>
            <w:r w:rsidR="00666A45" w:rsidRPr="007779FE">
              <w:rPr>
                <w:rStyle w:val="y2iqfc"/>
                <w:rFonts w:ascii="Phetsarath OT" w:hAnsi="Phetsarath OT" w:cs="Phetsarath OT" w:hint="cs"/>
                <w:color w:val="202124"/>
                <w:sz w:val="24"/>
                <w:szCs w:val="24"/>
                <w:cs/>
                <w:lang w:bidi="lo-LA"/>
              </w:rPr>
              <w:t>ນີ້ບົດ</w:t>
            </w:r>
            <w:r w:rsidR="00BD6B77" w:rsidRPr="007779FE">
              <w:rPr>
                <w:rStyle w:val="y2iqfc"/>
                <w:rFonts w:ascii="Phetsarath OT" w:hAnsi="Phetsarath OT" w:cs="Phetsarath OT"/>
                <w:color w:val="202124"/>
                <w:sz w:val="24"/>
                <w:szCs w:val="24"/>
                <w:cs/>
                <w:lang w:bidi="lo-LA"/>
              </w:rPr>
              <w:t>ສະເໜີດັ່ງກ່າວຈະບໍ່</w:t>
            </w:r>
            <w:r w:rsidR="00666A45" w:rsidRPr="007779FE">
              <w:rPr>
                <w:rStyle w:val="y2iqfc"/>
                <w:rFonts w:ascii="Phetsarath OT" w:hAnsi="Phetsarath OT" w:cs="Phetsarath OT" w:hint="cs"/>
                <w:color w:val="202124"/>
                <w:sz w:val="24"/>
                <w:szCs w:val="24"/>
                <w:cs/>
                <w:lang w:bidi="lo-LA"/>
              </w:rPr>
              <w:t>ໄດ້</w:t>
            </w:r>
            <w:r w:rsidR="00BD6B77" w:rsidRPr="007779FE">
              <w:rPr>
                <w:rStyle w:val="y2iqfc"/>
                <w:rFonts w:ascii="Phetsarath OT" w:hAnsi="Phetsarath OT" w:cs="Phetsarath OT"/>
                <w:color w:val="202124"/>
                <w:sz w:val="24"/>
                <w:szCs w:val="24"/>
                <w:cs/>
                <w:lang w:bidi="lo-LA"/>
              </w:rPr>
              <w:t>ຖືກປະເມີນ</w:t>
            </w:r>
            <w:r w:rsidR="00666A45" w:rsidRPr="007779FE">
              <w:rPr>
                <w:rStyle w:val="y2iqfc"/>
                <w:rFonts w:ascii="Phetsarath OT" w:hAnsi="Phetsarath OT" w:cs="Phetsarath OT" w:hint="cs"/>
                <w:color w:val="202124"/>
                <w:sz w:val="24"/>
                <w:szCs w:val="24"/>
                <w:cs/>
                <w:lang w:bidi="lo-LA"/>
              </w:rPr>
              <w:t>ໃນຂັ້ນຕອນຕໍ່ໄປ</w:t>
            </w:r>
            <w:r w:rsidR="00BD6B77" w:rsidRPr="007779FE">
              <w:rPr>
                <w:rStyle w:val="y2iqfc"/>
                <w:rFonts w:ascii="Phetsarath OT" w:hAnsi="Phetsarath OT" w:cs="Phetsarath OT"/>
                <w:color w:val="202124"/>
                <w:sz w:val="24"/>
                <w:szCs w:val="24"/>
                <w:cs/>
                <w:lang w:bidi="lo-LA"/>
              </w:rPr>
              <w:t>ອີກ.</w:t>
            </w:r>
          </w:p>
        </w:tc>
      </w:tr>
      <w:tr w:rsidR="000B5EDC" w:rsidRPr="00756970" w14:paraId="2605FEAF" w14:textId="77777777" w:rsidTr="006E4B4F">
        <w:trPr>
          <w:jc w:val="center"/>
        </w:trPr>
        <w:tc>
          <w:tcPr>
            <w:tcW w:w="2487" w:type="dxa"/>
          </w:tcPr>
          <w:p w14:paraId="2B6B53DB" w14:textId="7407185E" w:rsidR="00624164" w:rsidRPr="00C3212C" w:rsidRDefault="00624164" w:rsidP="003E1771">
            <w:pPr>
              <w:pStyle w:val="HTMLPreformatted"/>
              <w:ind w:left="807" w:hanging="283"/>
              <w:rPr>
                <w:rFonts w:ascii="Phetsarath OT" w:eastAsia="Phetsarath OT" w:hAnsi="Phetsarath OT" w:cs="Phetsarath OT"/>
                <w:color w:val="202124"/>
                <w:sz w:val="24"/>
                <w:szCs w:val="24"/>
              </w:rPr>
            </w:pPr>
            <w:r w:rsidRPr="00C3212C">
              <w:rPr>
                <w:rStyle w:val="y2iqfc"/>
                <w:rFonts w:ascii="Phetsarath OT" w:eastAsia="Phetsarath OT" w:hAnsi="Phetsarath OT" w:cs="Phetsarath OT"/>
                <w:color w:val="202124"/>
                <w:sz w:val="24"/>
                <w:szCs w:val="24"/>
                <w:cs/>
                <w:lang w:bidi="lo-LA"/>
              </w:rPr>
              <w:t>ຂ. ການ</w:t>
            </w:r>
            <w:r w:rsidRPr="00C3212C">
              <w:rPr>
                <w:rStyle w:val="y2iqfc"/>
                <w:rFonts w:ascii="Phetsarath OT" w:eastAsia="Phetsarath OT" w:hAnsi="Phetsarath OT" w:cs="Phetsarath OT" w:hint="cs"/>
                <w:color w:val="202124"/>
                <w:sz w:val="24"/>
                <w:szCs w:val="24"/>
                <w:cs/>
                <w:lang w:bidi="lo-LA"/>
              </w:rPr>
              <w:t>ປ່ຽນ</w:t>
            </w:r>
            <w:r w:rsidRPr="00C3212C">
              <w:rPr>
                <w:rStyle w:val="y2iqfc"/>
                <w:rFonts w:ascii="Phetsarath OT" w:eastAsia="Phetsarath OT" w:hAnsi="Phetsarath OT" w:cs="Phetsarath OT"/>
                <w:color w:val="202124"/>
                <w:sz w:val="24"/>
                <w:szCs w:val="24"/>
                <w:cs/>
                <w:lang w:bidi="lo-LA"/>
              </w:rPr>
              <w:t>ແທນຜູ້ຊ່ຽວຊານຫຼັກ</w:t>
            </w:r>
            <w:r w:rsidRPr="00C3212C">
              <w:rPr>
                <w:rStyle w:val="y2iqfc"/>
                <w:rFonts w:ascii="Phetsarath OT" w:eastAsia="Phetsarath OT" w:hAnsi="Phetsarath OT" w:cs="Phetsarath OT" w:hint="cs"/>
                <w:color w:val="202124"/>
                <w:sz w:val="24"/>
                <w:szCs w:val="24"/>
                <w:cs/>
                <w:lang w:bidi="lo-LA"/>
              </w:rPr>
              <w:t>ໃນເວລາ</w:t>
            </w:r>
            <w:r w:rsidRPr="00C3212C">
              <w:rPr>
                <w:rStyle w:val="y2iqfc"/>
                <w:rFonts w:ascii="Phetsarath OT" w:eastAsia="Phetsarath OT" w:hAnsi="Phetsarath OT" w:cs="Phetsarath OT"/>
                <w:color w:val="202124"/>
                <w:sz w:val="24"/>
                <w:szCs w:val="24"/>
                <w:cs/>
                <w:lang w:bidi="lo-LA"/>
              </w:rPr>
              <w:t>ການ</w:t>
            </w:r>
            <w:r w:rsidR="006E6A4A" w:rsidRPr="00C3212C">
              <w:rPr>
                <w:rStyle w:val="y2iqfc"/>
                <w:rFonts w:ascii="Phetsarath OT" w:eastAsia="Phetsarath OT" w:hAnsi="Phetsarath OT" w:cs="Phetsarath OT" w:hint="cs"/>
                <w:color w:val="202124"/>
                <w:sz w:val="24"/>
                <w:szCs w:val="24"/>
                <w:cs/>
                <w:lang w:bidi="lo-LA"/>
              </w:rPr>
              <w:t>ຕໍ່ເວລາ</w:t>
            </w:r>
            <w:r w:rsidRPr="00C3212C">
              <w:rPr>
                <w:rStyle w:val="y2iqfc"/>
                <w:rFonts w:ascii="Phetsarath OT" w:eastAsia="Phetsarath OT" w:hAnsi="Phetsarath OT" w:cs="Phetsarath OT" w:hint="cs"/>
                <w:color w:val="202124"/>
                <w:sz w:val="24"/>
                <w:szCs w:val="24"/>
                <w:cs/>
                <w:lang w:bidi="lo-LA"/>
              </w:rPr>
              <w:t>ບົດສະເຫນີທີ່ມີຜົນໃຊ້ໄດ້</w:t>
            </w:r>
          </w:p>
          <w:p w14:paraId="67F87CF1" w14:textId="144CE06F" w:rsidR="00624164" w:rsidRPr="00993424" w:rsidRDefault="00624164" w:rsidP="00F23BF9">
            <w:pPr>
              <w:ind w:left="360"/>
              <w:jc w:val="both"/>
              <w:rPr>
                <w:b/>
                <w:lang w:bidi="lo-LA"/>
              </w:rPr>
            </w:pPr>
          </w:p>
        </w:tc>
        <w:tc>
          <w:tcPr>
            <w:tcW w:w="7654" w:type="dxa"/>
            <w:gridSpan w:val="2"/>
          </w:tcPr>
          <w:p w14:paraId="0F87BC61" w14:textId="29E1C13A" w:rsidR="00BD6B77" w:rsidRPr="007779FE" w:rsidRDefault="00844421" w:rsidP="00F23BF9">
            <w:pPr>
              <w:pStyle w:val="HTMLPreformatted"/>
              <w:spacing w:after="240"/>
              <w:ind w:left="490" w:hanging="490"/>
              <w:jc w:val="both"/>
              <w:rPr>
                <w:rStyle w:val="y2iqfc"/>
                <w:rFonts w:ascii="Phetsarath OT" w:hAnsi="Phetsarath OT" w:cs="Phetsarath OT"/>
                <w:color w:val="202124"/>
                <w:sz w:val="24"/>
                <w:szCs w:val="24"/>
                <w:lang w:bidi="lo-LA"/>
              </w:rPr>
            </w:pPr>
            <w:r>
              <w:rPr>
                <w:rStyle w:val="y2iqfc"/>
                <w:rFonts w:ascii="Phetsarath OT" w:hAnsi="Phetsarath OT" w:cs="Phetsarath OT" w:hint="cs"/>
                <w:color w:val="202124"/>
                <w:sz w:val="24"/>
                <w:szCs w:val="24"/>
                <w:cs/>
                <w:lang w:bidi="lo-LA"/>
              </w:rPr>
              <w:t xml:space="preserve">12.7 </w:t>
            </w:r>
            <w:r w:rsidR="00BD6B77" w:rsidRPr="007779FE">
              <w:rPr>
                <w:rStyle w:val="y2iqfc"/>
                <w:rFonts w:ascii="Phetsarath OT" w:hAnsi="Phetsarath OT" w:cs="Phetsarath OT"/>
                <w:color w:val="202124"/>
                <w:sz w:val="24"/>
                <w:szCs w:val="24"/>
                <w:cs/>
                <w:lang w:bidi="lo-LA"/>
              </w:rPr>
              <w:t>ຖ້າຜູ້ຊ່ຽວຊານຫຼັກຄົນໃດຄົນໜຶ່ງ</w:t>
            </w:r>
            <w:r w:rsidR="00C73AFD" w:rsidRPr="007779FE">
              <w:rPr>
                <w:rStyle w:val="y2iqfc"/>
                <w:rFonts w:ascii="Phetsarath OT" w:hAnsi="Phetsarath OT" w:cs="Phetsarath OT" w:hint="cs"/>
                <w:color w:val="202124"/>
                <w:sz w:val="24"/>
                <w:szCs w:val="24"/>
                <w:cs/>
                <w:lang w:bidi="lo-LA"/>
              </w:rPr>
              <w:t xml:space="preserve"> </w:t>
            </w:r>
            <w:r w:rsidR="00BD6B77" w:rsidRPr="007779FE">
              <w:rPr>
                <w:rStyle w:val="y2iqfc"/>
                <w:rFonts w:ascii="Phetsarath OT" w:hAnsi="Phetsarath OT" w:cs="Phetsarath OT"/>
                <w:color w:val="202124"/>
                <w:sz w:val="24"/>
                <w:szCs w:val="24"/>
                <w:cs/>
                <w:lang w:bidi="lo-LA"/>
              </w:rPr>
              <w:t>ບໍ່ສາມາດ</w:t>
            </w:r>
            <w:r w:rsidR="00C73AFD" w:rsidRPr="007779FE">
              <w:rPr>
                <w:rStyle w:val="y2iqfc"/>
                <w:rFonts w:ascii="Phetsarath OT" w:hAnsi="Phetsarath OT" w:cs="Phetsarath OT" w:hint="cs"/>
                <w:color w:val="202124"/>
                <w:sz w:val="24"/>
                <w:szCs w:val="24"/>
                <w:cs/>
                <w:lang w:bidi="lo-LA"/>
              </w:rPr>
              <w:t>ເຂົ້າຮ່ວມໃນການປະຕິບັດງານ</w:t>
            </w:r>
            <w:r w:rsidR="00BD6B77" w:rsidRPr="007779FE">
              <w:rPr>
                <w:rStyle w:val="y2iqfc"/>
                <w:rFonts w:ascii="Phetsarath OT" w:hAnsi="Phetsarath OT" w:cs="Phetsarath OT"/>
                <w:color w:val="202124"/>
                <w:sz w:val="24"/>
                <w:szCs w:val="24"/>
                <w:cs/>
                <w:lang w:bidi="lo-LA"/>
              </w:rPr>
              <w:t>ໄດ້ໃນໄລຍະການຂະຫຍາຍເວລາ</w:t>
            </w:r>
            <w:r w:rsidR="00BD6B77" w:rsidRPr="007779FE">
              <w:rPr>
                <w:rStyle w:val="y2iqfc"/>
                <w:rFonts w:ascii="Phetsarath OT" w:hAnsi="Phetsarath OT" w:cs="Phetsarath OT"/>
                <w:color w:val="202124"/>
                <w:sz w:val="24"/>
                <w:szCs w:val="24"/>
              </w:rPr>
              <w:t xml:space="preserve">, </w:t>
            </w:r>
            <w:r w:rsidR="00BD6B77" w:rsidRPr="007779FE">
              <w:rPr>
                <w:rStyle w:val="y2iqfc"/>
                <w:rFonts w:ascii="Phetsarath OT" w:hAnsi="Phetsarath OT" w:cs="Phetsarath OT"/>
                <w:color w:val="202124"/>
                <w:sz w:val="24"/>
                <w:szCs w:val="24"/>
                <w:cs/>
                <w:lang w:bidi="lo-LA"/>
              </w:rPr>
              <w:t>ທີ່ປຶກສາຈະຕ້ອງໃຫ້ເຫດຜົນເປັນລາຍລັກອັກສອນ ແລະ</w:t>
            </w:r>
            <w:r w:rsidR="00C73AFD" w:rsidRPr="007779FE">
              <w:rPr>
                <w:rStyle w:val="y2iqfc"/>
                <w:rFonts w:ascii="Phetsarath OT" w:hAnsi="Phetsarath OT" w:cs="Phetsarath OT" w:hint="cs"/>
                <w:color w:val="202124"/>
                <w:sz w:val="24"/>
                <w:szCs w:val="24"/>
                <w:cs/>
                <w:lang w:bidi="lo-LA"/>
              </w:rPr>
              <w:t xml:space="preserve"> </w:t>
            </w:r>
            <w:r w:rsidR="00BD6B77" w:rsidRPr="007779FE">
              <w:rPr>
                <w:rStyle w:val="y2iqfc"/>
                <w:rFonts w:ascii="Phetsarath OT" w:hAnsi="Phetsarath OT" w:cs="Phetsarath OT"/>
                <w:color w:val="202124"/>
                <w:sz w:val="24"/>
                <w:szCs w:val="24"/>
                <w:cs/>
                <w:lang w:bidi="lo-LA"/>
              </w:rPr>
              <w:t>ຫຼັກຖານທີ່ໜ້າພໍໃຈໃຫ້ກັບ</w:t>
            </w:r>
            <w:r w:rsidR="00C73AFD" w:rsidRPr="007779FE">
              <w:rPr>
                <w:rStyle w:val="y2iqfc"/>
                <w:rFonts w:ascii="Phetsarath OT" w:hAnsi="Phetsarath OT" w:cs="Phetsarath OT" w:hint="cs"/>
                <w:color w:val="202124"/>
                <w:sz w:val="24"/>
                <w:szCs w:val="24"/>
                <w:cs/>
                <w:lang w:bidi="lo-LA"/>
              </w:rPr>
              <w:t>ຜູ້</w:t>
            </w:r>
            <w:r w:rsidR="00BD6B77" w:rsidRPr="007779FE">
              <w:rPr>
                <w:rStyle w:val="y2iqfc"/>
                <w:rFonts w:ascii="Phetsarath OT" w:hAnsi="Phetsarath OT" w:cs="Phetsarath OT"/>
                <w:color w:val="202124"/>
                <w:sz w:val="24"/>
                <w:szCs w:val="24"/>
                <w:cs/>
                <w:lang w:bidi="lo-LA"/>
              </w:rPr>
              <w:t>ຈັດຊື້</w:t>
            </w:r>
            <w:r w:rsidR="00C73AFD" w:rsidRPr="007779FE">
              <w:rPr>
                <w:rStyle w:val="y2iqfc"/>
                <w:rFonts w:ascii="Phetsarath OT" w:hAnsi="Phetsarath OT" w:cs="Phetsarath OT" w:hint="cs"/>
                <w:color w:val="202124"/>
                <w:sz w:val="24"/>
                <w:szCs w:val="24"/>
                <w:cs/>
                <w:lang w:bidi="lo-LA"/>
              </w:rPr>
              <w:t>-ຈັດຈ້າງ</w:t>
            </w:r>
            <w:r w:rsidR="00BD6B77" w:rsidRPr="007779FE">
              <w:rPr>
                <w:rStyle w:val="y2iqfc"/>
                <w:rFonts w:ascii="Phetsarath OT" w:hAnsi="Phetsarath OT" w:cs="Phetsarath OT"/>
                <w:color w:val="202124"/>
                <w:sz w:val="24"/>
                <w:szCs w:val="24"/>
                <w:cs/>
                <w:lang w:bidi="lo-LA"/>
              </w:rPr>
              <w:t xml:space="preserve"> ພ້ອມກັບຄຳຮ້ອງຂໍປ່ຽນແທນ</w:t>
            </w:r>
            <w:r w:rsidR="00C73AFD" w:rsidRPr="007779FE">
              <w:rPr>
                <w:rStyle w:val="y2iqfc"/>
                <w:rFonts w:ascii="Phetsarath OT" w:hAnsi="Phetsarath OT" w:cs="Phetsarath OT" w:hint="cs"/>
                <w:color w:val="202124"/>
                <w:sz w:val="24"/>
                <w:szCs w:val="24"/>
                <w:cs/>
                <w:lang w:bidi="lo-LA"/>
              </w:rPr>
              <w:t>ຊ່ຽວຊານຫລັກ</w:t>
            </w:r>
            <w:r w:rsidR="00BD6B77" w:rsidRPr="007779FE">
              <w:rPr>
                <w:rStyle w:val="y2iqfc"/>
                <w:rFonts w:ascii="Phetsarath OT" w:hAnsi="Phetsarath OT" w:cs="Phetsarath OT"/>
                <w:color w:val="202124"/>
                <w:sz w:val="24"/>
                <w:szCs w:val="24"/>
                <w:cs/>
                <w:lang w:bidi="lo-LA"/>
              </w:rPr>
              <w:t>. ໃນກໍລະນີດັ່ງກ່າວ</w:t>
            </w:r>
            <w:r w:rsidR="00BD6B77" w:rsidRPr="007779FE">
              <w:rPr>
                <w:rStyle w:val="y2iqfc"/>
                <w:rFonts w:ascii="Phetsarath OT" w:hAnsi="Phetsarath OT" w:cs="Phetsarath OT"/>
                <w:color w:val="202124"/>
                <w:sz w:val="24"/>
                <w:szCs w:val="24"/>
              </w:rPr>
              <w:t xml:space="preserve">, </w:t>
            </w:r>
            <w:r w:rsidR="00BD6B77" w:rsidRPr="007779FE">
              <w:rPr>
                <w:rStyle w:val="y2iqfc"/>
                <w:rFonts w:ascii="Phetsarath OT" w:hAnsi="Phetsarath OT" w:cs="Phetsarath OT"/>
                <w:color w:val="202124"/>
                <w:sz w:val="24"/>
                <w:szCs w:val="24"/>
                <w:cs/>
                <w:lang w:bidi="lo-LA"/>
              </w:rPr>
              <w:t>ຜູ້ຊ່ຽວຊານ</w:t>
            </w:r>
            <w:r w:rsidR="00C73AFD" w:rsidRPr="007779FE">
              <w:rPr>
                <w:rStyle w:val="y2iqfc"/>
                <w:rFonts w:ascii="Phetsarath OT" w:hAnsi="Phetsarath OT" w:cs="Phetsarath OT" w:hint="cs"/>
                <w:color w:val="202124"/>
                <w:sz w:val="24"/>
                <w:szCs w:val="24"/>
                <w:cs/>
                <w:lang w:bidi="lo-LA"/>
              </w:rPr>
              <w:t>ຫລັກທີ່ຈະມາ</w:t>
            </w:r>
            <w:r w:rsidR="00BD6B77" w:rsidRPr="007779FE">
              <w:rPr>
                <w:rStyle w:val="y2iqfc"/>
                <w:rFonts w:ascii="Phetsarath OT" w:hAnsi="Phetsarath OT" w:cs="Phetsarath OT"/>
                <w:color w:val="202124"/>
                <w:sz w:val="24"/>
                <w:szCs w:val="24"/>
                <w:cs/>
                <w:lang w:bidi="lo-LA"/>
              </w:rPr>
              <w:t>ທົດແທນຈະຕ້ອງມີຄຸນ</w:t>
            </w:r>
            <w:r w:rsidR="00C73AFD" w:rsidRPr="007779FE">
              <w:rPr>
                <w:rStyle w:val="y2iqfc"/>
                <w:rFonts w:ascii="Phetsarath OT" w:hAnsi="Phetsarath OT" w:cs="Phetsarath OT" w:hint="cs"/>
                <w:color w:val="202124"/>
                <w:sz w:val="24"/>
                <w:szCs w:val="24"/>
                <w:cs/>
                <w:lang w:bidi="lo-LA"/>
              </w:rPr>
              <w:t xml:space="preserve">ວຸທິ </w:t>
            </w:r>
            <w:r w:rsidR="00BD6B77" w:rsidRPr="007779FE">
              <w:rPr>
                <w:rStyle w:val="y2iqfc"/>
                <w:rFonts w:ascii="Phetsarath OT" w:hAnsi="Phetsarath OT" w:cs="Phetsarath OT"/>
                <w:color w:val="202124"/>
                <w:sz w:val="24"/>
                <w:szCs w:val="24"/>
                <w:cs/>
                <w:lang w:bidi="lo-LA"/>
              </w:rPr>
              <w:t>ແລະ</w:t>
            </w:r>
            <w:r w:rsidR="00C73AFD" w:rsidRPr="007779FE">
              <w:rPr>
                <w:rStyle w:val="y2iqfc"/>
                <w:rFonts w:ascii="Phetsarath OT" w:hAnsi="Phetsarath OT" w:cs="Phetsarath OT" w:hint="cs"/>
                <w:color w:val="202124"/>
                <w:sz w:val="24"/>
                <w:szCs w:val="24"/>
                <w:cs/>
                <w:lang w:bidi="lo-LA"/>
              </w:rPr>
              <w:t xml:space="preserve"> </w:t>
            </w:r>
            <w:r w:rsidR="00BD6B77" w:rsidRPr="007779FE">
              <w:rPr>
                <w:rStyle w:val="y2iqfc"/>
                <w:rFonts w:ascii="Phetsarath OT" w:hAnsi="Phetsarath OT" w:cs="Phetsarath OT"/>
                <w:color w:val="202124"/>
                <w:sz w:val="24"/>
                <w:szCs w:val="24"/>
                <w:cs/>
                <w:lang w:bidi="lo-LA"/>
              </w:rPr>
              <w:t>ປະສົບການເທົ່າທຽມກັນ</w:t>
            </w:r>
            <w:r w:rsidR="00C73AFD" w:rsidRPr="007779FE">
              <w:rPr>
                <w:rStyle w:val="y2iqfc"/>
                <w:rFonts w:ascii="Phetsarath OT" w:hAnsi="Phetsarath OT" w:cs="Phetsarath OT" w:hint="cs"/>
                <w:color w:val="202124"/>
                <w:sz w:val="24"/>
                <w:szCs w:val="24"/>
                <w:cs/>
                <w:lang w:bidi="lo-LA"/>
              </w:rPr>
              <w:t xml:space="preserve"> </w:t>
            </w:r>
            <w:r w:rsidR="00BD6B77" w:rsidRPr="007779FE">
              <w:rPr>
                <w:rStyle w:val="y2iqfc"/>
                <w:rFonts w:ascii="Phetsarath OT" w:hAnsi="Phetsarath OT" w:cs="Phetsarath OT"/>
                <w:color w:val="202124"/>
                <w:sz w:val="24"/>
                <w:szCs w:val="24"/>
                <w:cs/>
                <w:lang w:bidi="lo-LA"/>
              </w:rPr>
              <w:t>ຫຼື</w:t>
            </w:r>
            <w:r w:rsidR="00C73AFD" w:rsidRPr="007779FE">
              <w:rPr>
                <w:rStyle w:val="y2iqfc"/>
                <w:rFonts w:ascii="Phetsarath OT" w:hAnsi="Phetsarath OT" w:cs="Phetsarath OT" w:hint="cs"/>
                <w:color w:val="202124"/>
                <w:sz w:val="24"/>
                <w:szCs w:val="24"/>
                <w:cs/>
                <w:lang w:bidi="lo-LA"/>
              </w:rPr>
              <w:t xml:space="preserve"> </w:t>
            </w:r>
            <w:r w:rsidR="00BD6B77" w:rsidRPr="007779FE">
              <w:rPr>
                <w:rStyle w:val="y2iqfc"/>
                <w:rFonts w:ascii="Phetsarath OT" w:hAnsi="Phetsarath OT" w:cs="Phetsarath OT"/>
                <w:color w:val="202124"/>
                <w:sz w:val="24"/>
                <w:szCs w:val="24"/>
                <w:cs/>
                <w:lang w:bidi="lo-LA"/>
              </w:rPr>
              <w:t>ດີກວ່າຂອງຜູ້ຊ່ຽວຊາ</w:t>
            </w:r>
            <w:r w:rsidR="00C73AFD" w:rsidRPr="007779FE">
              <w:rPr>
                <w:rStyle w:val="y2iqfc"/>
                <w:rFonts w:ascii="Phetsarath OT" w:hAnsi="Phetsarath OT" w:cs="Phetsarath OT" w:hint="cs"/>
                <w:color w:val="202124"/>
                <w:sz w:val="24"/>
                <w:szCs w:val="24"/>
                <w:cs/>
                <w:lang w:bidi="lo-LA"/>
              </w:rPr>
              <w:t>ນຫລັກ</w:t>
            </w:r>
            <w:r w:rsidR="00BD6B77" w:rsidRPr="007779FE">
              <w:rPr>
                <w:rStyle w:val="y2iqfc"/>
                <w:rFonts w:ascii="Phetsarath OT" w:hAnsi="Phetsarath OT" w:cs="Phetsarath OT"/>
                <w:color w:val="202124"/>
                <w:sz w:val="24"/>
                <w:szCs w:val="24"/>
                <w:cs/>
                <w:lang w:bidi="lo-LA"/>
              </w:rPr>
              <w:t>ທີ່ສະເຫນີໃນເບື້ອງຕົ້ນ. ຄະແນນການປະເມີນຜົນດ້ານວິຊາການ</w:t>
            </w:r>
            <w:r w:rsidR="00BD6B77" w:rsidRPr="007779FE">
              <w:rPr>
                <w:rStyle w:val="y2iqfc"/>
                <w:rFonts w:ascii="Phetsarath OT" w:hAnsi="Phetsarath OT" w:cs="Phetsarath OT"/>
                <w:color w:val="202124"/>
                <w:sz w:val="24"/>
                <w:szCs w:val="24"/>
              </w:rPr>
              <w:t xml:space="preserve">, </w:t>
            </w:r>
            <w:r w:rsidR="00BD6B77" w:rsidRPr="007779FE">
              <w:rPr>
                <w:rStyle w:val="y2iqfc"/>
                <w:rFonts w:ascii="Phetsarath OT" w:hAnsi="Phetsarath OT" w:cs="Phetsarath OT"/>
                <w:color w:val="202124"/>
                <w:sz w:val="24"/>
                <w:szCs w:val="24"/>
                <w:cs/>
                <w:lang w:bidi="lo-LA"/>
              </w:rPr>
              <w:t>ຢ່າງໃດກໍຕາມ</w:t>
            </w:r>
            <w:r w:rsidR="00BD6B77" w:rsidRPr="007779FE">
              <w:rPr>
                <w:rStyle w:val="y2iqfc"/>
                <w:rFonts w:ascii="Phetsarath OT" w:hAnsi="Phetsarath OT" w:cs="Phetsarath OT"/>
                <w:color w:val="202124"/>
                <w:sz w:val="24"/>
                <w:szCs w:val="24"/>
              </w:rPr>
              <w:t xml:space="preserve">, </w:t>
            </w:r>
            <w:r w:rsidR="00BD6B77" w:rsidRPr="007779FE">
              <w:rPr>
                <w:rStyle w:val="y2iqfc"/>
                <w:rFonts w:ascii="Phetsarath OT" w:hAnsi="Phetsarath OT" w:cs="Phetsarath OT"/>
                <w:color w:val="202124"/>
                <w:sz w:val="24"/>
                <w:szCs w:val="24"/>
                <w:cs/>
                <w:lang w:bidi="lo-LA"/>
              </w:rPr>
              <w:t>ຈະຍັງຄົງອີງໃສ່ການປະເມີນຜົນຂອງ</w:t>
            </w:r>
            <w:r w:rsidR="00C73AFD" w:rsidRPr="007779FE">
              <w:rPr>
                <w:rStyle w:val="y2iqfc"/>
                <w:rFonts w:ascii="Phetsarath OT" w:hAnsi="Phetsarath OT" w:cs="Phetsarath OT" w:hint="cs"/>
                <w:color w:val="202124"/>
                <w:sz w:val="24"/>
                <w:szCs w:val="24"/>
                <w:cs/>
                <w:lang w:bidi="lo-LA"/>
              </w:rPr>
              <w:t>ຊີວະປະຫວັດ</w:t>
            </w:r>
            <w:r w:rsidR="00BD6B77" w:rsidRPr="007779FE">
              <w:rPr>
                <w:rStyle w:val="y2iqfc"/>
                <w:rFonts w:ascii="Phetsarath OT" w:hAnsi="Phetsarath OT" w:cs="Phetsarath OT"/>
                <w:color w:val="202124"/>
                <w:sz w:val="24"/>
                <w:szCs w:val="24"/>
                <w:cs/>
                <w:lang w:bidi="lo-LA"/>
              </w:rPr>
              <w:t xml:space="preserve"> </w:t>
            </w:r>
            <w:r w:rsidR="00BD6B77" w:rsidRPr="007779FE">
              <w:rPr>
                <w:rStyle w:val="y2iqfc"/>
                <w:rFonts w:ascii="Phetsarath OT" w:hAnsi="Phetsarath OT" w:cs="Phetsarath OT"/>
                <w:color w:val="202124"/>
                <w:sz w:val="24"/>
                <w:szCs w:val="24"/>
              </w:rPr>
              <w:t xml:space="preserve">CV </w:t>
            </w:r>
            <w:r w:rsidR="00BD6B77" w:rsidRPr="007779FE">
              <w:rPr>
                <w:rStyle w:val="y2iqfc"/>
                <w:rFonts w:ascii="Phetsarath OT" w:hAnsi="Phetsarath OT" w:cs="Phetsarath OT"/>
                <w:color w:val="202124"/>
                <w:sz w:val="24"/>
                <w:szCs w:val="24"/>
                <w:cs/>
                <w:lang w:bidi="lo-LA"/>
              </w:rPr>
              <w:t>ຂອງຜູ້ຊ່ຽວຊານຫຼັກ</w:t>
            </w:r>
            <w:r w:rsidR="00C73AFD" w:rsidRPr="007779FE">
              <w:rPr>
                <w:rStyle w:val="y2iqfc"/>
                <w:rFonts w:ascii="Phetsarath OT" w:hAnsi="Phetsarath OT" w:cs="Phetsarath OT" w:hint="cs"/>
                <w:color w:val="202124"/>
                <w:sz w:val="24"/>
                <w:szCs w:val="24"/>
                <w:cs/>
                <w:lang w:bidi="lo-LA"/>
              </w:rPr>
              <w:t>ທີ່ຍື່ນເຂົ້າມາໃນບົດສະເຫນີ</w:t>
            </w:r>
            <w:r w:rsidR="00BD6B77" w:rsidRPr="007779FE">
              <w:rPr>
                <w:rStyle w:val="y2iqfc"/>
                <w:rFonts w:ascii="Phetsarath OT" w:hAnsi="Phetsarath OT" w:cs="Phetsarath OT"/>
                <w:color w:val="202124"/>
                <w:sz w:val="24"/>
                <w:szCs w:val="24"/>
                <w:cs/>
                <w:lang w:bidi="lo-LA"/>
              </w:rPr>
              <w:t>ຕົ້ນສະບັບ.</w:t>
            </w:r>
          </w:p>
          <w:p w14:paraId="0D02C5D4" w14:textId="77777777" w:rsidR="00624164" w:rsidRPr="007779FE" w:rsidRDefault="00624164" w:rsidP="00F23BF9">
            <w:pPr>
              <w:pStyle w:val="HTMLPreformatted"/>
              <w:ind w:left="490" w:hanging="490"/>
              <w:jc w:val="both"/>
              <w:rPr>
                <w:rFonts w:ascii="Phetsarath OT" w:hAnsi="Phetsarath OT" w:cs="Phetsarath OT"/>
                <w:color w:val="202124"/>
                <w:sz w:val="24"/>
                <w:szCs w:val="24"/>
              </w:rPr>
            </w:pPr>
          </w:p>
          <w:p w14:paraId="5D767F7E" w14:textId="7C9EF8E9" w:rsidR="002B595F" w:rsidRPr="007779FE" w:rsidRDefault="00844421" w:rsidP="00F23BF9">
            <w:pPr>
              <w:pStyle w:val="HTMLPreformatted"/>
              <w:spacing w:after="240"/>
              <w:ind w:left="491" w:hanging="491"/>
              <w:jc w:val="both"/>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lastRenderedPageBreak/>
              <w:t xml:space="preserve">12.8 </w:t>
            </w:r>
            <w:r w:rsidR="002B595F" w:rsidRPr="007779FE">
              <w:rPr>
                <w:rStyle w:val="y2iqfc"/>
                <w:rFonts w:ascii="Phetsarath OT" w:hAnsi="Phetsarath OT" w:cs="Phetsarath OT"/>
                <w:color w:val="202124"/>
                <w:sz w:val="24"/>
                <w:szCs w:val="24"/>
                <w:cs/>
                <w:lang w:bidi="lo-LA"/>
              </w:rPr>
              <w:t>ຖ້າທີ່ປຶກສາລົ້ມເຫລວໃນການ</w:t>
            </w:r>
            <w:r w:rsidR="00C73AFD" w:rsidRPr="007779FE">
              <w:rPr>
                <w:rStyle w:val="y2iqfc"/>
                <w:rFonts w:ascii="Phetsarath OT" w:hAnsi="Phetsarath OT" w:cs="Phetsarath OT" w:hint="cs"/>
                <w:color w:val="202124"/>
                <w:sz w:val="24"/>
                <w:szCs w:val="24"/>
                <w:cs/>
                <w:lang w:bidi="lo-LA"/>
              </w:rPr>
              <w:t>ສະຫນອງການປ່ຽນແທນ</w:t>
            </w:r>
            <w:r w:rsidR="002B595F" w:rsidRPr="007779FE">
              <w:rPr>
                <w:rStyle w:val="y2iqfc"/>
                <w:rFonts w:ascii="Phetsarath OT" w:hAnsi="Phetsarath OT" w:cs="Phetsarath OT"/>
                <w:color w:val="202124"/>
                <w:sz w:val="24"/>
                <w:szCs w:val="24"/>
                <w:cs/>
                <w:lang w:bidi="lo-LA"/>
              </w:rPr>
              <w:t>ຜູ້ຊ່ຽວຊານທີ່ມີຄຸນ</w:t>
            </w:r>
            <w:r w:rsidR="00C73AFD" w:rsidRPr="007779FE">
              <w:rPr>
                <w:rStyle w:val="y2iqfc"/>
                <w:rFonts w:ascii="Phetsarath OT" w:hAnsi="Phetsarath OT" w:cs="Phetsarath OT" w:hint="cs"/>
                <w:color w:val="202124"/>
                <w:sz w:val="24"/>
                <w:szCs w:val="24"/>
                <w:cs/>
                <w:lang w:bidi="lo-LA"/>
              </w:rPr>
              <w:t>ວູທິ</w:t>
            </w:r>
            <w:r w:rsidR="002B595F" w:rsidRPr="007779FE">
              <w:rPr>
                <w:rStyle w:val="y2iqfc"/>
                <w:rFonts w:ascii="Phetsarath OT" w:hAnsi="Phetsarath OT" w:cs="Phetsarath OT"/>
                <w:color w:val="202124"/>
                <w:sz w:val="24"/>
                <w:szCs w:val="24"/>
                <w:cs/>
                <w:lang w:bidi="lo-LA"/>
              </w:rPr>
              <w:t>ເທົ່າທຽມກັນ</w:t>
            </w:r>
            <w:r w:rsidR="00C73AFD" w:rsidRPr="007779FE">
              <w:rPr>
                <w:rStyle w:val="y2iqfc"/>
                <w:rFonts w:ascii="Phetsarath OT" w:hAnsi="Phetsarath OT" w:cs="Phetsarath OT" w:hint="cs"/>
                <w:color w:val="202124"/>
                <w:sz w:val="24"/>
                <w:szCs w:val="24"/>
                <w:cs/>
                <w:lang w:bidi="lo-LA"/>
              </w:rPr>
              <w:t xml:space="preserve"> </w:t>
            </w:r>
            <w:r w:rsidR="002B595F" w:rsidRPr="007779FE">
              <w:rPr>
                <w:rStyle w:val="y2iqfc"/>
                <w:rFonts w:ascii="Phetsarath OT" w:hAnsi="Phetsarath OT" w:cs="Phetsarath OT"/>
                <w:color w:val="202124"/>
                <w:sz w:val="24"/>
                <w:szCs w:val="24"/>
                <w:cs/>
                <w:lang w:bidi="lo-LA"/>
              </w:rPr>
              <w:t>ຫຼື</w:t>
            </w:r>
            <w:r w:rsidR="00C73AFD" w:rsidRPr="007779FE">
              <w:rPr>
                <w:rStyle w:val="y2iqfc"/>
                <w:rFonts w:ascii="Phetsarath OT" w:hAnsi="Phetsarath OT" w:cs="Phetsarath OT" w:hint="cs"/>
                <w:color w:val="202124"/>
                <w:sz w:val="24"/>
                <w:szCs w:val="24"/>
                <w:cs/>
                <w:lang w:bidi="lo-LA"/>
              </w:rPr>
              <w:t xml:space="preserve"> </w:t>
            </w:r>
            <w:r w:rsidR="002B595F" w:rsidRPr="007779FE">
              <w:rPr>
                <w:rStyle w:val="y2iqfc"/>
                <w:rFonts w:ascii="Phetsarath OT" w:hAnsi="Phetsarath OT" w:cs="Phetsarath OT"/>
                <w:color w:val="202124"/>
                <w:sz w:val="24"/>
                <w:szCs w:val="24"/>
                <w:cs/>
                <w:lang w:bidi="lo-LA"/>
              </w:rPr>
              <w:t>ດີກວ່າ</w:t>
            </w:r>
            <w:r w:rsidR="002B595F" w:rsidRPr="007779FE">
              <w:rPr>
                <w:rStyle w:val="y2iqfc"/>
                <w:rFonts w:ascii="Phetsarath OT" w:hAnsi="Phetsarath OT" w:cs="Phetsarath OT"/>
                <w:color w:val="202124"/>
                <w:sz w:val="24"/>
                <w:szCs w:val="24"/>
              </w:rPr>
              <w:t xml:space="preserve">, </w:t>
            </w:r>
            <w:r w:rsidR="002B595F" w:rsidRPr="007779FE">
              <w:rPr>
                <w:rStyle w:val="y2iqfc"/>
                <w:rFonts w:ascii="Phetsarath OT" w:hAnsi="Phetsarath OT" w:cs="Phetsarath OT"/>
                <w:color w:val="202124"/>
                <w:sz w:val="24"/>
                <w:szCs w:val="24"/>
                <w:cs/>
                <w:lang w:bidi="lo-LA"/>
              </w:rPr>
              <w:t>ຫຼື</w:t>
            </w:r>
            <w:r w:rsidR="00C73AFD" w:rsidRPr="007779FE">
              <w:rPr>
                <w:rStyle w:val="y2iqfc"/>
                <w:rFonts w:ascii="Phetsarath OT" w:hAnsi="Phetsarath OT" w:cs="Phetsarath OT" w:hint="cs"/>
                <w:color w:val="202124"/>
                <w:sz w:val="24"/>
                <w:szCs w:val="24"/>
                <w:cs/>
                <w:lang w:bidi="lo-LA"/>
              </w:rPr>
              <w:t xml:space="preserve"> </w:t>
            </w:r>
            <w:r w:rsidR="002B595F" w:rsidRPr="007779FE">
              <w:rPr>
                <w:rStyle w:val="y2iqfc"/>
                <w:rFonts w:ascii="Phetsarath OT" w:hAnsi="Phetsarath OT" w:cs="Phetsarath OT"/>
                <w:color w:val="202124"/>
                <w:sz w:val="24"/>
                <w:szCs w:val="24"/>
                <w:cs/>
                <w:lang w:bidi="lo-LA"/>
              </w:rPr>
              <w:t>ຖ້າເຫດຜົນສໍາລັບການທົດແທນ</w:t>
            </w:r>
            <w:r w:rsidR="00C73AFD" w:rsidRPr="007779FE">
              <w:rPr>
                <w:rStyle w:val="y2iqfc"/>
                <w:rFonts w:ascii="Phetsarath OT" w:hAnsi="Phetsarath OT" w:cs="Phetsarath OT" w:hint="cs"/>
                <w:color w:val="202124"/>
                <w:sz w:val="24"/>
                <w:szCs w:val="24"/>
                <w:cs/>
                <w:lang w:bidi="lo-LA"/>
              </w:rPr>
              <w:t xml:space="preserve"> </w:t>
            </w:r>
            <w:r w:rsidR="002B595F" w:rsidRPr="007779FE">
              <w:rPr>
                <w:rStyle w:val="y2iqfc"/>
                <w:rFonts w:ascii="Phetsarath OT" w:hAnsi="Phetsarath OT" w:cs="Phetsarath OT"/>
                <w:color w:val="202124"/>
                <w:sz w:val="24"/>
                <w:szCs w:val="24"/>
                <w:cs/>
                <w:lang w:bidi="lo-LA"/>
              </w:rPr>
              <w:t>ຫຼື</w:t>
            </w:r>
            <w:r w:rsidR="00C73AFD" w:rsidRPr="007779FE">
              <w:rPr>
                <w:rStyle w:val="y2iqfc"/>
                <w:rFonts w:ascii="Phetsarath OT" w:hAnsi="Phetsarath OT" w:cs="Phetsarath OT" w:hint="cs"/>
                <w:color w:val="202124"/>
                <w:sz w:val="24"/>
                <w:szCs w:val="24"/>
                <w:cs/>
                <w:lang w:bidi="lo-LA"/>
              </w:rPr>
              <w:t>ຊີ້ແຈງ</w:t>
            </w:r>
            <w:r w:rsidR="002B595F" w:rsidRPr="007779FE">
              <w:rPr>
                <w:rStyle w:val="y2iqfc"/>
                <w:rFonts w:ascii="Phetsarath OT" w:hAnsi="Phetsarath OT" w:cs="Phetsarath OT"/>
                <w:color w:val="202124"/>
                <w:sz w:val="24"/>
                <w:szCs w:val="24"/>
                <w:cs/>
                <w:lang w:bidi="lo-LA"/>
              </w:rPr>
              <w:t>ເຫດຜົນ</w:t>
            </w:r>
            <w:r w:rsidR="00C73AFD" w:rsidRPr="007779FE">
              <w:rPr>
                <w:rStyle w:val="y2iqfc"/>
                <w:rFonts w:ascii="Phetsarath OT" w:hAnsi="Phetsarath OT" w:cs="Phetsarath OT" w:hint="cs"/>
                <w:color w:val="202124"/>
                <w:sz w:val="24"/>
                <w:szCs w:val="24"/>
                <w:cs/>
                <w:lang w:bidi="lo-LA"/>
              </w:rPr>
              <w:t xml:space="preserve"> </w:t>
            </w:r>
            <w:r w:rsidR="002B595F" w:rsidRPr="007779FE">
              <w:rPr>
                <w:rStyle w:val="y2iqfc"/>
                <w:rFonts w:ascii="Phetsarath OT" w:hAnsi="Phetsarath OT" w:cs="Phetsarath OT"/>
                <w:color w:val="202124"/>
                <w:sz w:val="24"/>
                <w:szCs w:val="24"/>
                <w:cs/>
                <w:lang w:bidi="lo-LA"/>
              </w:rPr>
              <w:t>ບໍ່ສາມາດຍອມຮັບໄດ້</w:t>
            </w:r>
            <w:r w:rsidR="00C73AFD" w:rsidRPr="007779FE">
              <w:rPr>
                <w:rStyle w:val="y2iqfc"/>
                <w:rFonts w:ascii="Phetsarath OT" w:hAnsi="Phetsarath OT" w:cs="Phetsarath OT" w:hint="cs"/>
                <w:color w:val="202124"/>
                <w:sz w:val="24"/>
                <w:szCs w:val="24"/>
                <w:cs/>
                <w:lang w:bidi="lo-LA"/>
              </w:rPr>
              <w:t>ຂອງຜູ້</w:t>
            </w:r>
            <w:r w:rsidR="002B595F" w:rsidRPr="007779FE">
              <w:rPr>
                <w:rStyle w:val="y2iqfc"/>
                <w:rFonts w:ascii="Phetsarath OT" w:hAnsi="Phetsarath OT" w:cs="Phetsarath OT"/>
                <w:color w:val="202124"/>
                <w:sz w:val="24"/>
                <w:szCs w:val="24"/>
                <w:cs/>
                <w:lang w:bidi="lo-LA"/>
              </w:rPr>
              <w:t>ຈັດຊື້</w:t>
            </w:r>
            <w:r w:rsidR="00C73AFD" w:rsidRPr="007779FE">
              <w:rPr>
                <w:rStyle w:val="y2iqfc"/>
                <w:rFonts w:ascii="Phetsarath OT" w:hAnsi="Phetsarath OT" w:cs="Phetsarath OT" w:hint="cs"/>
                <w:color w:val="202124"/>
                <w:sz w:val="24"/>
                <w:szCs w:val="24"/>
                <w:cs/>
                <w:lang w:bidi="lo-LA"/>
              </w:rPr>
              <w:t>-ຈັດຈ້າງ</w:t>
            </w:r>
            <w:r w:rsidR="002B595F" w:rsidRPr="007779FE">
              <w:rPr>
                <w:rStyle w:val="y2iqfc"/>
                <w:rFonts w:ascii="Phetsarath OT" w:hAnsi="Phetsarath OT" w:cs="Phetsarath OT"/>
                <w:color w:val="202124"/>
                <w:sz w:val="24"/>
                <w:szCs w:val="24"/>
              </w:rPr>
              <w:t xml:space="preserve">, </w:t>
            </w:r>
            <w:r w:rsidR="002B595F" w:rsidRPr="007779FE">
              <w:rPr>
                <w:rStyle w:val="y2iqfc"/>
                <w:rFonts w:ascii="Phetsarath OT" w:hAnsi="Phetsarath OT" w:cs="Phetsarath OT"/>
                <w:color w:val="202124"/>
                <w:sz w:val="24"/>
                <w:szCs w:val="24"/>
                <w:cs/>
                <w:lang w:bidi="lo-LA"/>
              </w:rPr>
              <w:t>ການສະເຫນີດັ່ງກ່າວຈະຖືກປະຕິເສດ</w:t>
            </w:r>
          </w:p>
        </w:tc>
      </w:tr>
      <w:tr w:rsidR="000B5EDC" w:rsidRPr="00756970" w14:paraId="05325374" w14:textId="77777777" w:rsidTr="006E4B4F">
        <w:trPr>
          <w:jc w:val="center"/>
        </w:trPr>
        <w:tc>
          <w:tcPr>
            <w:tcW w:w="2487" w:type="dxa"/>
          </w:tcPr>
          <w:p w14:paraId="4F08475B" w14:textId="694F13DD" w:rsidR="00B21F67" w:rsidRPr="00C3212C" w:rsidRDefault="00B21F67" w:rsidP="003E1771">
            <w:pPr>
              <w:ind w:firstLine="666"/>
              <w:jc w:val="both"/>
              <w:rPr>
                <w:rFonts w:ascii="Phetsarath OT" w:eastAsia="Phetsarath OT" w:hAnsi="Phetsarath OT" w:cs="Phetsarath OT"/>
                <w:b/>
                <w:lang w:bidi="lo-LA"/>
              </w:rPr>
            </w:pPr>
            <w:r w:rsidRPr="00C3212C">
              <w:rPr>
                <w:rFonts w:ascii="Phetsarath OT" w:eastAsia="Phetsarath OT" w:hAnsi="Phetsarath OT" w:cs="Phetsarath OT" w:hint="cs"/>
                <w:b/>
                <w:cs/>
                <w:lang w:bidi="lo-LA"/>
              </w:rPr>
              <w:lastRenderedPageBreak/>
              <w:t>ຄ. ສັນຍາຍ່ອຍ</w:t>
            </w:r>
          </w:p>
        </w:tc>
        <w:tc>
          <w:tcPr>
            <w:tcW w:w="7654" w:type="dxa"/>
            <w:gridSpan w:val="2"/>
          </w:tcPr>
          <w:p w14:paraId="0BA6485A" w14:textId="35633EE3" w:rsidR="002B595F" w:rsidRPr="007779FE" w:rsidRDefault="00844421" w:rsidP="00F23BF9">
            <w:pPr>
              <w:pStyle w:val="HTMLPreformatted"/>
              <w:spacing w:after="240"/>
              <w:jc w:val="both"/>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12.9 </w:t>
            </w:r>
            <w:r w:rsidR="002B595F" w:rsidRPr="007779FE">
              <w:rPr>
                <w:rStyle w:val="y2iqfc"/>
                <w:rFonts w:ascii="Phetsarath OT" w:hAnsi="Phetsarath OT" w:cs="Phetsarath OT"/>
                <w:color w:val="202124"/>
                <w:sz w:val="24"/>
                <w:szCs w:val="24"/>
                <w:cs/>
                <w:lang w:bidi="lo-LA"/>
              </w:rPr>
              <w:t>ທີ່ປຶກສາຈະຕ້ອງບໍ່ເຮັດສັນຍາຍ່ອຍຂອງການບໍລິການ</w:t>
            </w:r>
            <w:r w:rsidR="00B21F67" w:rsidRPr="007779FE">
              <w:rPr>
                <w:rStyle w:val="y2iqfc"/>
                <w:rFonts w:ascii="Phetsarath OT" w:hAnsi="Phetsarath OT" w:cs="Phetsarath OT" w:hint="cs"/>
                <w:color w:val="202124"/>
                <w:sz w:val="24"/>
                <w:szCs w:val="24"/>
                <w:cs/>
                <w:lang w:bidi="lo-LA"/>
              </w:rPr>
              <w:t>ທັງຫມົດ</w:t>
            </w:r>
            <w:r w:rsidR="002B595F" w:rsidRPr="007779FE">
              <w:rPr>
                <w:rStyle w:val="y2iqfc"/>
                <w:rFonts w:ascii="Phetsarath OT" w:hAnsi="Phetsarath OT" w:cs="Phetsarath OT"/>
                <w:color w:val="202124"/>
                <w:sz w:val="24"/>
                <w:szCs w:val="24"/>
                <w:cs/>
                <w:lang w:bidi="lo-LA"/>
              </w:rPr>
              <w:t>.</w:t>
            </w:r>
          </w:p>
        </w:tc>
      </w:tr>
      <w:tr w:rsidR="000B5EDC" w:rsidRPr="00756970" w14:paraId="30BABB38" w14:textId="77777777" w:rsidTr="006E4B4F">
        <w:trPr>
          <w:jc w:val="center"/>
        </w:trPr>
        <w:tc>
          <w:tcPr>
            <w:tcW w:w="2487" w:type="dxa"/>
          </w:tcPr>
          <w:p w14:paraId="0F4785C1" w14:textId="45E2E8B9" w:rsidR="00807C3F" w:rsidRPr="00C3212C" w:rsidRDefault="007779FE" w:rsidP="005F4B82">
            <w:pPr>
              <w:pStyle w:val="TOC6"/>
            </w:pPr>
            <w:r w:rsidRPr="00C3212C">
              <w:rPr>
                <w:rFonts w:hint="cs"/>
                <w:cs/>
              </w:rPr>
              <w:t xml:space="preserve">13. </w:t>
            </w:r>
            <w:r w:rsidR="00B21F67" w:rsidRPr="00C3212C">
              <w:rPr>
                <w:rFonts w:hint="cs"/>
                <w:cs/>
              </w:rPr>
              <w:t>ຄວາມກະຈ່າງ</w:t>
            </w:r>
          </w:p>
          <w:p w14:paraId="51E2F9FA" w14:textId="7045AC23" w:rsidR="003E1771" w:rsidRPr="00C3212C" w:rsidRDefault="00444FEB" w:rsidP="005F4B82">
            <w:pPr>
              <w:pStyle w:val="TOC6"/>
            </w:pPr>
            <w:r w:rsidRPr="00C3212C">
              <w:rPr>
                <w:rFonts w:hint="cs"/>
                <w:cs/>
              </w:rPr>
              <w:t xml:space="preserve">     </w:t>
            </w:r>
            <w:r w:rsidR="00B21F67" w:rsidRPr="00C3212C">
              <w:rPr>
                <w:rFonts w:hint="cs"/>
                <w:cs/>
              </w:rPr>
              <w:t>ແຈ້ງ ແລະ ການ</w:t>
            </w:r>
          </w:p>
          <w:p w14:paraId="74BC2A40" w14:textId="1805914D" w:rsidR="00B21F67" w:rsidRPr="00C3212C" w:rsidRDefault="00B21F67" w:rsidP="005F4B82">
            <w:pPr>
              <w:pStyle w:val="TOC6"/>
            </w:pPr>
            <w:r w:rsidRPr="00C3212C">
              <w:rPr>
                <w:rFonts w:hint="cs"/>
                <w:cs/>
              </w:rPr>
              <w:t>ດັດແກ້ບົ</w:t>
            </w:r>
            <w:r w:rsidR="003E1771" w:rsidRPr="00C3212C">
              <w:rPr>
                <w:rFonts w:hint="cs"/>
                <w:cs/>
              </w:rPr>
              <w:t>ດ</w:t>
            </w:r>
            <w:r w:rsidRPr="00C3212C">
              <w:rPr>
                <w:rFonts w:hint="cs"/>
                <w:cs/>
              </w:rPr>
              <w:t>ສະເຫນີ</w:t>
            </w:r>
          </w:p>
          <w:p w14:paraId="76B849CD" w14:textId="7A0F7D75" w:rsidR="00B21F67" w:rsidRPr="00B21F67" w:rsidRDefault="00B21F67" w:rsidP="00F23BF9">
            <w:pPr>
              <w:jc w:val="both"/>
              <w:rPr>
                <w:rFonts w:ascii="Phetsarath OT" w:eastAsia="Phetsarath OT" w:hAnsi="Phetsarath OT" w:cs="Phetsarath OT"/>
                <w:lang w:bidi="lo-LA"/>
              </w:rPr>
            </w:pPr>
          </w:p>
        </w:tc>
        <w:tc>
          <w:tcPr>
            <w:tcW w:w="7654" w:type="dxa"/>
            <w:gridSpan w:val="2"/>
          </w:tcPr>
          <w:p w14:paraId="5345FB7F" w14:textId="2BBECDF7" w:rsidR="00624164" w:rsidRPr="007779FE" w:rsidRDefault="00511F47" w:rsidP="00511F47">
            <w:pPr>
              <w:pStyle w:val="HTMLPreformatted"/>
              <w:spacing w:after="240"/>
              <w:ind w:left="491" w:hanging="491"/>
              <w:rPr>
                <w:rFonts w:ascii="Phetsarath OT" w:hAnsi="Phetsarath OT" w:cs="Phetsarath OT"/>
                <w:color w:val="202124"/>
                <w:sz w:val="24"/>
                <w:szCs w:val="24"/>
                <w:lang w:bidi="lo-LA"/>
              </w:rPr>
            </w:pPr>
            <w:r>
              <w:rPr>
                <w:rStyle w:val="y2iqfc"/>
                <w:rFonts w:ascii="Phetsarath OT" w:hAnsi="Phetsarath OT" w:cs="Phetsarath OT" w:hint="cs"/>
                <w:color w:val="202124"/>
                <w:sz w:val="24"/>
                <w:szCs w:val="24"/>
                <w:cs/>
                <w:lang w:bidi="lo-LA"/>
              </w:rPr>
              <w:t xml:space="preserve">13.1 </w:t>
            </w:r>
            <w:r w:rsidR="002B595F" w:rsidRPr="00656EF6">
              <w:rPr>
                <w:rStyle w:val="y2iqfc"/>
                <w:rFonts w:ascii="Phetsarath OT" w:hAnsi="Phetsarath OT" w:cs="Phetsarath OT"/>
                <w:color w:val="202124"/>
                <w:sz w:val="24"/>
                <w:szCs w:val="24"/>
                <w:cs/>
                <w:lang w:bidi="lo-LA"/>
              </w:rPr>
              <w:t xml:space="preserve">ທີ່ປຶກສາອາດຈະຮ້ອງຂໍໃຫ້ຄວາມກະຈ່າງແຈ້ງຂອງພາກສ່ວນໃດນຶ່ງຂອງ </w:t>
            </w:r>
            <w:r w:rsidR="000B5E6B">
              <w:rPr>
                <w:rStyle w:val="y2iqfc"/>
                <w:rFonts w:ascii="Phetsarath OT" w:hAnsi="Phetsarath OT" w:cs="Phetsarath OT" w:hint="cs"/>
                <w:color w:val="202124"/>
                <w:sz w:val="24"/>
                <w:szCs w:val="24"/>
                <w:cs/>
                <w:lang w:bidi="lo-LA"/>
              </w:rPr>
              <w:t>ເອກະສານໃຫ້ຍື່ນບົດສະເຫນີ</w:t>
            </w:r>
            <w:r w:rsidR="00B21F67" w:rsidRPr="00656EF6">
              <w:rPr>
                <w:rStyle w:val="y2iqfc"/>
                <w:rFonts w:ascii="Phetsarath OT" w:hAnsi="Phetsarath OT" w:cs="Phetsarath OT" w:hint="cs"/>
                <w:color w:val="202124"/>
                <w:sz w:val="24"/>
                <w:szCs w:val="24"/>
                <w:cs/>
                <w:lang w:bidi="lo-LA"/>
              </w:rPr>
              <w:t xml:space="preserve"> </w:t>
            </w:r>
            <w:r w:rsidR="002B595F" w:rsidRPr="00B46C13">
              <w:rPr>
                <w:rStyle w:val="y2iqfc"/>
                <w:rFonts w:ascii="Times New Roman" w:hAnsi="Times New Roman" w:cs="Times New Roman"/>
                <w:color w:val="202124"/>
                <w:sz w:val="24"/>
                <w:szCs w:val="24"/>
              </w:rPr>
              <w:t xml:space="preserve">RFP </w:t>
            </w:r>
            <w:r w:rsidR="002B595F" w:rsidRPr="00656EF6">
              <w:rPr>
                <w:rStyle w:val="y2iqfc"/>
                <w:rFonts w:ascii="Phetsarath OT" w:hAnsi="Phetsarath OT" w:cs="Phetsarath OT"/>
                <w:color w:val="202124"/>
                <w:sz w:val="24"/>
                <w:szCs w:val="24"/>
                <w:cs/>
                <w:lang w:bidi="lo-LA"/>
              </w:rPr>
              <w:t>ໃນລະຫວ່າງໄລຍະເວລາທີ່ລະບຸໄວ້ໃນຂໍ້ມູນ</w:t>
            </w:r>
            <w:r w:rsidR="00B21F67" w:rsidRPr="00656EF6">
              <w:rPr>
                <w:rStyle w:val="y2iqfc"/>
                <w:rFonts w:ascii="Phetsarath OT" w:hAnsi="Phetsarath OT" w:cs="Phetsarath OT" w:hint="cs"/>
                <w:color w:val="202124"/>
                <w:sz w:val="24"/>
                <w:szCs w:val="24"/>
                <w:cs/>
                <w:lang w:bidi="lo-LA"/>
              </w:rPr>
              <w:t xml:space="preserve">ສໍາລັບການປະມູນ </w:t>
            </w:r>
            <w:r w:rsidR="002B595F" w:rsidRPr="00656EF6">
              <w:rPr>
                <w:rStyle w:val="y2iqfc"/>
                <w:rFonts w:ascii="Phetsarath OT" w:hAnsi="Phetsarath OT" w:cs="Phetsarath OT"/>
                <w:color w:val="202124"/>
                <w:sz w:val="24"/>
                <w:szCs w:val="24"/>
                <w:cs/>
                <w:lang w:bidi="lo-LA"/>
              </w:rPr>
              <w:t>ກ່ອນກໍານົດເວລາຂອງການຍື່ນ</w:t>
            </w:r>
            <w:r w:rsidR="00B21F67" w:rsidRPr="00656EF6">
              <w:rPr>
                <w:rStyle w:val="y2iqfc"/>
                <w:rFonts w:ascii="Phetsarath OT" w:hAnsi="Phetsarath OT" w:cs="Phetsarath OT" w:hint="cs"/>
                <w:color w:val="202124"/>
                <w:sz w:val="24"/>
                <w:szCs w:val="24"/>
                <w:cs/>
                <w:lang w:bidi="lo-LA"/>
              </w:rPr>
              <w:t>ບົດ</w:t>
            </w:r>
            <w:r w:rsidR="002B595F" w:rsidRPr="00656EF6">
              <w:rPr>
                <w:rStyle w:val="y2iqfc"/>
                <w:rFonts w:ascii="Phetsarath OT" w:hAnsi="Phetsarath OT" w:cs="Phetsarath OT"/>
                <w:color w:val="202124"/>
                <w:sz w:val="24"/>
                <w:szCs w:val="24"/>
                <w:cs/>
                <w:lang w:bidi="lo-LA"/>
              </w:rPr>
              <w:t>ສະເຫນີ. ການຮ້ອງຂໍຄວາມກະຈ່າງແຈ້ງໃດໆຕ້ອງຖືກສົ່ງເປັນລາຍລັກອັກສອນ</w:t>
            </w:r>
            <w:r w:rsidR="002B595F" w:rsidRPr="00656EF6">
              <w:rPr>
                <w:rStyle w:val="y2iqfc"/>
                <w:rFonts w:ascii="Phetsarath OT" w:hAnsi="Phetsarath OT" w:cs="Phetsarath OT"/>
                <w:color w:val="202124"/>
                <w:sz w:val="24"/>
                <w:szCs w:val="24"/>
              </w:rPr>
              <w:t xml:space="preserve">, </w:t>
            </w:r>
            <w:r w:rsidR="002B595F" w:rsidRPr="00656EF6">
              <w:rPr>
                <w:rStyle w:val="y2iqfc"/>
                <w:rFonts w:ascii="Phetsarath OT" w:hAnsi="Phetsarath OT" w:cs="Phetsarath OT"/>
                <w:color w:val="202124"/>
                <w:sz w:val="24"/>
                <w:szCs w:val="24"/>
                <w:cs/>
                <w:lang w:bidi="lo-LA"/>
              </w:rPr>
              <w:t>ຫຼື</w:t>
            </w:r>
            <w:r w:rsidR="00B21F67" w:rsidRPr="00656EF6">
              <w:rPr>
                <w:rStyle w:val="y2iqfc"/>
                <w:rFonts w:ascii="Phetsarath OT" w:hAnsi="Phetsarath OT" w:cs="Phetsarath OT" w:hint="cs"/>
                <w:color w:val="202124"/>
                <w:sz w:val="24"/>
                <w:szCs w:val="24"/>
                <w:cs/>
                <w:lang w:bidi="lo-LA"/>
              </w:rPr>
              <w:t xml:space="preserve"> </w:t>
            </w:r>
            <w:r w:rsidR="002B595F" w:rsidRPr="00656EF6">
              <w:rPr>
                <w:rStyle w:val="y2iqfc"/>
                <w:rFonts w:ascii="Phetsarath OT" w:hAnsi="Phetsarath OT" w:cs="Phetsarath OT"/>
                <w:color w:val="202124"/>
                <w:sz w:val="24"/>
                <w:szCs w:val="24"/>
                <w:cs/>
                <w:lang w:bidi="lo-LA"/>
              </w:rPr>
              <w:t>ໂດຍວິທີ</w:t>
            </w:r>
            <w:r w:rsidR="00B21F67" w:rsidRPr="00656EF6">
              <w:rPr>
                <w:rStyle w:val="y2iqfc"/>
                <w:rFonts w:ascii="Phetsarath OT" w:hAnsi="Phetsarath OT" w:cs="Phetsarath OT" w:hint="cs"/>
                <w:color w:val="202124"/>
                <w:sz w:val="24"/>
                <w:szCs w:val="24"/>
                <w:cs/>
                <w:lang w:bidi="lo-LA"/>
              </w:rPr>
              <w:t>ທາງ</w:t>
            </w:r>
            <w:r w:rsidR="002B595F" w:rsidRPr="00656EF6">
              <w:rPr>
                <w:rStyle w:val="y2iqfc"/>
                <w:rFonts w:ascii="Phetsarath OT" w:hAnsi="Phetsarath OT" w:cs="Phetsarath OT"/>
                <w:color w:val="202124"/>
                <w:sz w:val="24"/>
                <w:szCs w:val="24"/>
                <w:cs/>
                <w:lang w:bidi="lo-LA"/>
              </w:rPr>
              <w:t>ເອເລັກໂຕຣນິກ</w:t>
            </w:r>
            <w:r w:rsidR="00B21F67" w:rsidRPr="00656EF6">
              <w:rPr>
                <w:rStyle w:val="y2iqfc"/>
                <w:rFonts w:ascii="Phetsarath OT" w:hAnsi="Phetsarath OT" w:cs="Phetsarath OT" w:hint="cs"/>
                <w:color w:val="202124"/>
                <w:sz w:val="24"/>
                <w:szCs w:val="24"/>
                <w:cs/>
                <w:lang w:bidi="lo-LA"/>
              </w:rPr>
              <w:t>ທີ່ເປັນ</w:t>
            </w:r>
            <w:r w:rsidR="002B595F" w:rsidRPr="00656EF6">
              <w:rPr>
                <w:rStyle w:val="y2iqfc"/>
                <w:rFonts w:ascii="Phetsarath OT" w:hAnsi="Phetsarath OT" w:cs="Phetsarath OT"/>
                <w:color w:val="202124"/>
                <w:sz w:val="24"/>
                <w:szCs w:val="24"/>
                <w:cs/>
                <w:lang w:bidi="lo-LA"/>
              </w:rPr>
              <w:t>ມາດຕະຖານ</w:t>
            </w:r>
            <w:r w:rsidR="002B595F" w:rsidRPr="00656EF6">
              <w:rPr>
                <w:rStyle w:val="y2iqfc"/>
                <w:rFonts w:ascii="Phetsarath OT" w:hAnsi="Phetsarath OT" w:cs="Phetsarath OT"/>
                <w:color w:val="202124"/>
                <w:sz w:val="24"/>
                <w:szCs w:val="24"/>
              </w:rPr>
              <w:t xml:space="preserve">, </w:t>
            </w:r>
            <w:r w:rsidR="002B595F" w:rsidRPr="00656EF6">
              <w:rPr>
                <w:rStyle w:val="y2iqfc"/>
                <w:rFonts w:ascii="Phetsarath OT" w:hAnsi="Phetsarath OT" w:cs="Phetsarath OT"/>
                <w:color w:val="202124"/>
                <w:sz w:val="24"/>
                <w:szCs w:val="24"/>
                <w:cs/>
                <w:lang w:bidi="lo-LA"/>
              </w:rPr>
              <w:t>ໄປຫາທີ່ຢູ່ຂອງ</w:t>
            </w:r>
            <w:r w:rsidR="00B21F67" w:rsidRPr="00656EF6">
              <w:rPr>
                <w:rStyle w:val="y2iqfc"/>
                <w:rFonts w:ascii="Phetsarath OT" w:hAnsi="Phetsarath OT" w:cs="Phetsarath OT" w:hint="cs"/>
                <w:color w:val="202124"/>
                <w:sz w:val="24"/>
                <w:szCs w:val="24"/>
                <w:cs/>
                <w:lang w:bidi="lo-LA"/>
              </w:rPr>
              <w:t>ຜູ້</w:t>
            </w:r>
            <w:r w:rsidR="002B595F" w:rsidRPr="00656EF6">
              <w:rPr>
                <w:rStyle w:val="y2iqfc"/>
                <w:rFonts w:ascii="Phetsarath OT" w:hAnsi="Phetsarath OT" w:cs="Phetsarath OT"/>
                <w:color w:val="202124"/>
                <w:sz w:val="24"/>
                <w:szCs w:val="24"/>
                <w:cs/>
                <w:lang w:bidi="lo-LA"/>
              </w:rPr>
              <w:t>ຈັດຊື້</w:t>
            </w:r>
            <w:r w:rsidR="00B21F67" w:rsidRPr="00656EF6">
              <w:rPr>
                <w:rStyle w:val="y2iqfc"/>
                <w:rFonts w:ascii="Phetsarath OT" w:hAnsi="Phetsarath OT" w:cs="Phetsarath OT" w:hint="cs"/>
                <w:color w:val="202124"/>
                <w:sz w:val="24"/>
                <w:szCs w:val="24"/>
                <w:cs/>
                <w:lang w:bidi="lo-LA"/>
              </w:rPr>
              <w:t>-ຈັດຈ້າງ</w:t>
            </w:r>
            <w:r w:rsidR="002B595F" w:rsidRPr="00656EF6">
              <w:rPr>
                <w:rStyle w:val="y2iqfc"/>
                <w:rFonts w:ascii="Phetsarath OT" w:hAnsi="Phetsarath OT" w:cs="Phetsarath OT"/>
                <w:color w:val="202124"/>
                <w:sz w:val="24"/>
                <w:szCs w:val="24"/>
                <w:cs/>
                <w:lang w:bidi="lo-LA"/>
              </w:rPr>
              <w:t>ທີ່ລະບຸໄວ້ໃນຂໍ້ມູນ</w:t>
            </w:r>
            <w:r w:rsidR="00B21F67" w:rsidRPr="00656EF6">
              <w:rPr>
                <w:rStyle w:val="y2iqfc"/>
                <w:rFonts w:ascii="Phetsarath OT" w:hAnsi="Phetsarath OT" w:cs="Phetsarath OT" w:hint="cs"/>
                <w:color w:val="202124"/>
                <w:sz w:val="24"/>
                <w:szCs w:val="24"/>
                <w:cs/>
                <w:lang w:bidi="lo-LA"/>
              </w:rPr>
              <w:t>ສໍາລັບຜູ້ປະມູນ</w:t>
            </w:r>
            <w:r w:rsidR="002B595F" w:rsidRPr="00656EF6">
              <w:rPr>
                <w:rStyle w:val="y2iqfc"/>
                <w:rFonts w:ascii="Phetsarath OT" w:hAnsi="Phetsarath OT" w:cs="Phetsarath OT"/>
                <w:color w:val="202124"/>
                <w:sz w:val="24"/>
                <w:szCs w:val="24"/>
                <w:cs/>
                <w:lang w:bidi="lo-LA"/>
              </w:rPr>
              <w:t xml:space="preserve">. </w:t>
            </w:r>
            <w:r w:rsidR="00B21F67" w:rsidRPr="00656EF6">
              <w:rPr>
                <w:rStyle w:val="y2iqfc"/>
                <w:rFonts w:ascii="Phetsarath OT" w:hAnsi="Phetsarath OT" w:cs="Phetsarath OT" w:hint="cs"/>
                <w:color w:val="202124"/>
                <w:sz w:val="24"/>
                <w:szCs w:val="24"/>
                <w:cs/>
                <w:lang w:bidi="lo-LA"/>
              </w:rPr>
              <w:t>ຜູ້</w:t>
            </w:r>
            <w:r w:rsidR="002B595F" w:rsidRPr="00656EF6">
              <w:rPr>
                <w:rStyle w:val="y2iqfc"/>
                <w:rFonts w:ascii="Phetsarath OT" w:hAnsi="Phetsarath OT" w:cs="Phetsarath OT"/>
                <w:color w:val="202124"/>
                <w:sz w:val="24"/>
                <w:szCs w:val="24"/>
                <w:cs/>
                <w:lang w:bidi="lo-LA"/>
              </w:rPr>
              <w:t>ຈັດຊື້</w:t>
            </w:r>
            <w:r w:rsidR="00B21F67" w:rsidRPr="00656EF6">
              <w:rPr>
                <w:rStyle w:val="y2iqfc"/>
                <w:rFonts w:ascii="Phetsarath OT" w:hAnsi="Phetsarath OT" w:cs="Phetsarath OT" w:hint="cs"/>
                <w:color w:val="202124"/>
                <w:sz w:val="24"/>
                <w:szCs w:val="24"/>
                <w:cs/>
                <w:lang w:bidi="lo-LA"/>
              </w:rPr>
              <w:t>-ຈັດຈ້າງ</w:t>
            </w:r>
            <w:r w:rsidR="002B595F" w:rsidRPr="00656EF6">
              <w:rPr>
                <w:rStyle w:val="y2iqfc"/>
                <w:rFonts w:ascii="Phetsarath OT" w:hAnsi="Phetsarath OT" w:cs="Phetsarath OT"/>
                <w:color w:val="202124"/>
                <w:sz w:val="24"/>
                <w:szCs w:val="24"/>
                <w:cs/>
                <w:lang w:bidi="lo-LA"/>
              </w:rPr>
              <w:t>ຈະຕອບເປັນລາຍລັກອັກສອນ</w:t>
            </w:r>
            <w:r w:rsidR="002B595F" w:rsidRPr="00656EF6">
              <w:rPr>
                <w:rStyle w:val="y2iqfc"/>
                <w:rFonts w:ascii="Phetsarath OT" w:hAnsi="Phetsarath OT" w:cs="Phetsarath OT"/>
                <w:color w:val="202124"/>
                <w:sz w:val="24"/>
                <w:szCs w:val="24"/>
              </w:rPr>
              <w:t xml:space="preserve">, </w:t>
            </w:r>
            <w:r w:rsidR="002B595F" w:rsidRPr="00656EF6">
              <w:rPr>
                <w:rStyle w:val="y2iqfc"/>
                <w:rFonts w:ascii="Phetsarath OT" w:hAnsi="Phetsarath OT" w:cs="Phetsarath OT"/>
                <w:color w:val="202124"/>
                <w:sz w:val="24"/>
                <w:szCs w:val="24"/>
                <w:cs/>
                <w:lang w:bidi="lo-LA"/>
              </w:rPr>
              <w:t>ຫຼື</w:t>
            </w:r>
            <w:r w:rsidR="00B21F67" w:rsidRPr="00656EF6">
              <w:rPr>
                <w:rStyle w:val="y2iqfc"/>
                <w:rFonts w:ascii="Phetsarath OT" w:hAnsi="Phetsarath OT" w:cs="Phetsarath OT" w:hint="cs"/>
                <w:color w:val="202124"/>
                <w:sz w:val="24"/>
                <w:szCs w:val="24"/>
                <w:cs/>
                <w:lang w:bidi="lo-LA"/>
              </w:rPr>
              <w:t xml:space="preserve"> </w:t>
            </w:r>
            <w:r w:rsidR="002B595F" w:rsidRPr="00656EF6">
              <w:rPr>
                <w:rStyle w:val="y2iqfc"/>
                <w:rFonts w:ascii="Phetsarath OT" w:hAnsi="Phetsarath OT" w:cs="Phetsarath OT"/>
                <w:color w:val="202124"/>
                <w:sz w:val="24"/>
                <w:szCs w:val="24"/>
                <w:cs/>
                <w:lang w:bidi="lo-LA"/>
              </w:rPr>
              <w:t>ໂດຍທາງອີເລັກໂທຣນິກ</w:t>
            </w:r>
            <w:r w:rsidR="00B21F67" w:rsidRPr="00656EF6">
              <w:rPr>
                <w:rStyle w:val="y2iqfc"/>
                <w:rFonts w:ascii="Phetsarath OT" w:hAnsi="Phetsarath OT" w:cs="Phetsarath OT" w:hint="cs"/>
                <w:color w:val="202124"/>
                <w:sz w:val="24"/>
                <w:szCs w:val="24"/>
                <w:cs/>
                <w:lang w:bidi="lo-LA"/>
              </w:rPr>
              <w:t>ທີ່ເປັນ</w:t>
            </w:r>
            <w:r w:rsidR="002B595F" w:rsidRPr="00656EF6">
              <w:rPr>
                <w:rStyle w:val="y2iqfc"/>
                <w:rFonts w:ascii="Phetsarath OT" w:hAnsi="Phetsarath OT" w:cs="Phetsarath OT"/>
                <w:color w:val="202124"/>
                <w:sz w:val="24"/>
                <w:szCs w:val="24"/>
                <w:cs/>
                <w:lang w:bidi="lo-LA"/>
              </w:rPr>
              <w:t>ມາດຕະຖານ</w:t>
            </w:r>
            <w:r w:rsidR="002B595F" w:rsidRPr="00656EF6">
              <w:rPr>
                <w:rStyle w:val="y2iqfc"/>
                <w:rFonts w:ascii="Phetsarath OT" w:hAnsi="Phetsarath OT" w:cs="Phetsarath OT"/>
                <w:color w:val="202124"/>
                <w:sz w:val="24"/>
                <w:szCs w:val="24"/>
              </w:rPr>
              <w:t xml:space="preserve">, </w:t>
            </w:r>
            <w:r w:rsidR="002B595F" w:rsidRPr="00656EF6">
              <w:rPr>
                <w:rStyle w:val="y2iqfc"/>
                <w:rFonts w:ascii="Phetsarath OT" w:hAnsi="Phetsarath OT" w:cs="Phetsarath OT"/>
                <w:color w:val="202124"/>
                <w:sz w:val="24"/>
                <w:szCs w:val="24"/>
                <w:cs/>
                <w:lang w:bidi="lo-LA"/>
              </w:rPr>
              <w:t>ແລະ</w:t>
            </w:r>
            <w:r w:rsidR="00B21F67" w:rsidRPr="00656EF6">
              <w:rPr>
                <w:rStyle w:val="y2iqfc"/>
                <w:rFonts w:ascii="Phetsarath OT" w:hAnsi="Phetsarath OT" w:cs="Phetsarath OT" w:hint="cs"/>
                <w:color w:val="202124"/>
                <w:sz w:val="24"/>
                <w:szCs w:val="24"/>
                <w:cs/>
                <w:lang w:bidi="lo-LA"/>
              </w:rPr>
              <w:t xml:space="preserve"> </w:t>
            </w:r>
            <w:r w:rsidR="002B595F" w:rsidRPr="00656EF6">
              <w:rPr>
                <w:rStyle w:val="y2iqfc"/>
                <w:rFonts w:ascii="Phetsarath OT" w:hAnsi="Phetsarath OT" w:cs="Phetsarath OT"/>
                <w:color w:val="202124"/>
                <w:sz w:val="24"/>
                <w:szCs w:val="24"/>
                <w:cs/>
                <w:lang w:bidi="lo-LA"/>
              </w:rPr>
              <w:t>ຈະສົ່ງສຳເນົາການຕອ</w:t>
            </w:r>
            <w:r w:rsidR="00B21F67" w:rsidRPr="00656EF6">
              <w:rPr>
                <w:rStyle w:val="y2iqfc"/>
                <w:rFonts w:ascii="Phetsarath OT" w:hAnsi="Phetsarath OT" w:cs="Phetsarath OT" w:hint="cs"/>
                <w:color w:val="202124"/>
                <w:sz w:val="24"/>
                <w:szCs w:val="24"/>
                <w:cs/>
                <w:lang w:bidi="lo-LA"/>
              </w:rPr>
              <w:t>ບ</w:t>
            </w:r>
            <w:r w:rsidR="002B595F" w:rsidRPr="00656EF6">
              <w:rPr>
                <w:rStyle w:val="y2iqfc"/>
                <w:rFonts w:ascii="Phetsarath OT" w:hAnsi="Phetsarath OT" w:cs="Phetsarath OT"/>
                <w:color w:val="202124"/>
                <w:sz w:val="24"/>
                <w:szCs w:val="24"/>
                <w:cs/>
                <w:lang w:bidi="lo-LA"/>
              </w:rPr>
              <w:t>ເປັນລາຍລັກອັກສອນ (ລວມທັງການອະທິບາຍການສອບຖາມແຕ່ບໍ່ໄດ້ລະບຸແຫຼ່ງທີ່ມາຂອງ</w:t>
            </w:r>
            <w:r w:rsidR="00B21F67" w:rsidRPr="00656EF6">
              <w:rPr>
                <w:rStyle w:val="y2iqfc"/>
                <w:rFonts w:ascii="Phetsarath OT" w:hAnsi="Phetsarath OT" w:cs="Phetsarath OT" w:hint="cs"/>
                <w:color w:val="202124"/>
                <w:sz w:val="24"/>
                <w:szCs w:val="24"/>
                <w:cs/>
                <w:lang w:bidi="lo-LA"/>
              </w:rPr>
              <w:t>ຜູ້ສອບຖາມ</w:t>
            </w:r>
            <w:r w:rsidR="002B595F" w:rsidRPr="00656EF6">
              <w:rPr>
                <w:rStyle w:val="y2iqfc"/>
                <w:rFonts w:ascii="Phetsarath OT" w:hAnsi="Phetsarath OT" w:cs="Phetsarath OT"/>
                <w:color w:val="202124"/>
                <w:sz w:val="24"/>
                <w:szCs w:val="24"/>
                <w:cs/>
                <w:lang w:bidi="lo-LA"/>
              </w:rPr>
              <w:t>) ໄປຫາຜູ້ປຶກສາທັງໝົດທີ່ມີລາຍຊື່</w:t>
            </w:r>
            <w:r w:rsidR="00A31549" w:rsidRPr="00656EF6">
              <w:rPr>
                <w:rStyle w:val="y2iqfc"/>
                <w:rFonts w:ascii="Phetsarath OT" w:hAnsi="Phetsarath OT" w:cs="Phetsarath OT" w:hint="cs"/>
                <w:color w:val="202124"/>
                <w:sz w:val="24"/>
                <w:szCs w:val="24"/>
                <w:cs/>
                <w:lang w:bidi="lo-LA"/>
              </w:rPr>
              <w:t>ໃນບັນຊີຄັດຈ້ອນ (ບັນຊີສັ້ນ)</w:t>
            </w:r>
            <w:r w:rsidR="002B595F" w:rsidRPr="00656EF6">
              <w:rPr>
                <w:rStyle w:val="y2iqfc"/>
                <w:rFonts w:ascii="Phetsarath OT" w:hAnsi="Phetsarath OT" w:cs="Phetsarath OT"/>
                <w:color w:val="202124"/>
                <w:sz w:val="24"/>
                <w:szCs w:val="24"/>
                <w:cs/>
                <w:lang w:bidi="lo-LA"/>
              </w:rPr>
              <w:t>. ຖ້າ</w:t>
            </w:r>
            <w:r w:rsidR="00A31549" w:rsidRPr="00656EF6">
              <w:rPr>
                <w:rStyle w:val="y2iqfc"/>
                <w:rFonts w:ascii="Phetsarath OT" w:hAnsi="Phetsarath OT" w:cs="Phetsarath OT" w:hint="cs"/>
                <w:color w:val="202124"/>
                <w:sz w:val="24"/>
                <w:szCs w:val="24"/>
                <w:cs/>
                <w:lang w:bidi="lo-LA"/>
              </w:rPr>
              <w:t>ຜູ້</w:t>
            </w:r>
            <w:r w:rsidR="002B595F" w:rsidRPr="00656EF6">
              <w:rPr>
                <w:rStyle w:val="y2iqfc"/>
                <w:rFonts w:ascii="Phetsarath OT" w:hAnsi="Phetsarath OT" w:cs="Phetsarath OT"/>
                <w:color w:val="202124"/>
                <w:sz w:val="24"/>
                <w:szCs w:val="24"/>
                <w:cs/>
                <w:lang w:bidi="lo-LA"/>
              </w:rPr>
              <w:t>ຈັດຊື້</w:t>
            </w:r>
            <w:r w:rsidR="00A31549" w:rsidRPr="00656EF6">
              <w:rPr>
                <w:rStyle w:val="y2iqfc"/>
                <w:rFonts w:ascii="Phetsarath OT" w:hAnsi="Phetsarath OT" w:cs="Phetsarath OT" w:hint="cs"/>
                <w:color w:val="202124"/>
                <w:sz w:val="24"/>
                <w:szCs w:val="24"/>
                <w:cs/>
                <w:lang w:bidi="lo-LA"/>
              </w:rPr>
              <w:t xml:space="preserve">-ຈັດຈ້າງ </w:t>
            </w:r>
            <w:r w:rsidR="002B595F" w:rsidRPr="00656EF6">
              <w:rPr>
                <w:rStyle w:val="y2iqfc"/>
                <w:rFonts w:ascii="Phetsarath OT" w:hAnsi="Phetsarath OT" w:cs="Phetsarath OT"/>
                <w:color w:val="202124"/>
                <w:sz w:val="24"/>
                <w:szCs w:val="24"/>
                <w:cs/>
                <w:lang w:bidi="lo-LA"/>
              </w:rPr>
              <w:t>ເຫັນວ່າມີຄວາມຈໍາເປັນໃນການແກ້ໄຂ</w:t>
            </w:r>
            <w:r w:rsidR="000B5E6B">
              <w:rPr>
                <w:rStyle w:val="y2iqfc"/>
                <w:rFonts w:ascii="Phetsarath OT" w:hAnsi="Phetsarath OT" w:cs="Phetsarath OT" w:hint="cs"/>
                <w:color w:val="202124"/>
                <w:sz w:val="24"/>
                <w:szCs w:val="24"/>
                <w:cs/>
                <w:lang w:bidi="lo-LA"/>
              </w:rPr>
              <w:t>ເອກະສານໃຫ້ຍື່ນບົດສະເຫນີ</w:t>
            </w:r>
            <w:r w:rsidR="002B595F" w:rsidRPr="00656EF6">
              <w:rPr>
                <w:rStyle w:val="y2iqfc"/>
                <w:rFonts w:ascii="Phetsarath OT" w:hAnsi="Phetsarath OT" w:cs="Phetsarath OT"/>
                <w:color w:val="202124"/>
                <w:sz w:val="24"/>
                <w:szCs w:val="24"/>
                <w:cs/>
                <w:lang w:bidi="lo-LA"/>
              </w:rPr>
              <w:t xml:space="preserve"> </w:t>
            </w:r>
            <w:r w:rsidR="002B595F" w:rsidRPr="00B46C13">
              <w:rPr>
                <w:rStyle w:val="y2iqfc"/>
                <w:rFonts w:ascii="Times New Roman" w:hAnsi="Times New Roman" w:cs="Times New Roman"/>
                <w:color w:val="202124"/>
                <w:sz w:val="24"/>
                <w:szCs w:val="24"/>
              </w:rPr>
              <w:t>RFP</w:t>
            </w:r>
            <w:r w:rsidR="002B595F" w:rsidRPr="00656EF6">
              <w:rPr>
                <w:rStyle w:val="y2iqfc"/>
                <w:rFonts w:ascii="Phetsarath OT" w:hAnsi="Phetsarath OT" w:cs="Phetsarath OT"/>
                <w:color w:val="202124"/>
                <w:sz w:val="24"/>
                <w:szCs w:val="24"/>
              </w:rPr>
              <w:t xml:space="preserve"> </w:t>
            </w:r>
            <w:r w:rsidR="00A31549" w:rsidRPr="00656EF6">
              <w:rPr>
                <w:rStyle w:val="y2iqfc"/>
                <w:rFonts w:ascii="Phetsarath OT" w:hAnsi="Phetsarath OT" w:cs="Phetsarath OT" w:hint="cs"/>
                <w:color w:val="202124"/>
                <w:sz w:val="24"/>
                <w:szCs w:val="24"/>
                <w:cs/>
                <w:lang w:bidi="lo-LA"/>
              </w:rPr>
              <w:t>ຊື່ງ</w:t>
            </w:r>
            <w:r w:rsidR="002B595F" w:rsidRPr="00656EF6">
              <w:rPr>
                <w:rStyle w:val="y2iqfc"/>
                <w:rFonts w:ascii="Phetsarath OT" w:hAnsi="Phetsarath OT" w:cs="Phetsarath OT"/>
                <w:color w:val="202124"/>
                <w:sz w:val="24"/>
                <w:szCs w:val="24"/>
                <w:cs/>
                <w:lang w:bidi="lo-LA"/>
              </w:rPr>
              <w:t>ເປັນຜົນມາຈາກການ</w:t>
            </w:r>
            <w:r w:rsidR="00A31549" w:rsidRPr="00656EF6">
              <w:rPr>
                <w:rStyle w:val="y2iqfc"/>
                <w:rFonts w:ascii="Phetsarath OT" w:hAnsi="Phetsarath OT" w:cs="Phetsarath OT" w:hint="cs"/>
                <w:color w:val="202124"/>
                <w:sz w:val="24"/>
                <w:szCs w:val="24"/>
                <w:cs/>
                <w:lang w:bidi="lo-LA"/>
              </w:rPr>
              <w:t>ຂໍຄວາມກະຈ່າງແຈ້ງ</w:t>
            </w:r>
            <w:r w:rsidR="002B595F" w:rsidRPr="00656EF6">
              <w:rPr>
                <w:rStyle w:val="y2iqfc"/>
                <w:rFonts w:ascii="Phetsarath OT" w:hAnsi="Phetsarath OT" w:cs="Phetsarath OT"/>
                <w:color w:val="202124"/>
                <w:sz w:val="24"/>
                <w:szCs w:val="24"/>
              </w:rPr>
              <w:t xml:space="preserve">, </w:t>
            </w:r>
            <w:r w:rsidR="002B595F" w:rsidRPr="00656EF6">
              <w:rPr>
                <w:rStyle w:val="y2iqfc"/>
                <w:rFonts w:ascii="Phetsarath OT" w:hAnsi="Phetsarath OT" w:cs="Phetsarath OT"/>
                <w:color w:val="202124"/>
                <w:sz w:val="24"/>
                <w:szCs w:val="24"/>
                <w:cs/>
                <w:lang w:bidi="lo-LA"/>
              </w:rPr>
              <w:t>ຈະຕ້ອງປະຕິບັດຕາມຂັ້ນຕອນທີ່ໄດ້ອະທິບາຍຂ້າງລຸ່ມນີ້:</w:t>
            </w:r>
          </w:p>
          <w:p w14:paraId="78BB36DE" w14:textId="5C46E32C" w:rsidR="002B595F" w:rsidRPr="00656EF6" w:rsidRDefault="00511F47" w:rsidP="00511F47">
            <w:pPr>
              <w:pStyle w:val="HTMLPreformatted"/>
              <w:spacing w:after="240"/>
              <w:ind w:left="1141" w:hanging="630"/>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13.1.1 </w:t>
            </w:r>
            <w:r w:rsidR="002B595F" w:rsidRPr="00656EF6">
              <w:rPr>
                <w:rStyle w:val="y2iqfc"/>
                <w:rFonts w:ascii="Phetsarath OT" w:hAnsi="Phetsarath OT" w:cs="Phetsarath OT"/>
                <w:color w:val="202124"/>
                <w:sz w:val="24"/>
                <w:szCs w:val="24"/>
                <w:cs/>
                <w:lang w:bidi="lo-LA"/>
              </w:rPr>
              <w:t>ໃນທຸກເວລາກ່ອນ</w:t>
            </w:r>
            <w:r w:rsidR="00A31549" w:rsidRPr="00656EF6">
              <w:rPr>
                <w:rStyle w:val="y2iqfc"/>
                <w:rFonts w:ascii="Phetsarath OT" w:hAnsi="Phetsarath OT" w:cs="Phetsarath OT" w:hint="cs"/>
                <w:color w:val="202124"/>
                <w:sz w:val="24"/>
                <w:szCs w:val="24"/>
                <w:cs/>
                <w:lang w:bidi="lo-LA"/>
              </w:rPr>
              <w:t>ເວລາຂອງກ</w:t>
            </w:r>
            <w:r w:rsidR="002B595F" w:rsidRPr="00656EF6">
              <w:rPr>
                <w:rStyle w:val="y2iqfc"/>
                <w:rFonts w:ascii="Phetsarath OT" w:hAnsi="Phetsarath OT" w:cs="Phetsarath OT"/>
                <w:color w:val="202124"/>
                <w:sz w:val="24"/>
                <w:szCs w:val="24"/>
                <w:cs/>
                <w:lang w:bidi="lo-LA"/>
              </w:rPr>
              <w:t>ການຍື່ນ</w:t>
            </w:r>
            <w:r w:rsidR="00A31549" w:rsidRPr="00656EF6">
              <w:rPr>
                <w:rStyle w:val="y2iqfc"/>
                <w:rFonts w:ascii="Phetsarath OT" w:hAnsi="Phetsarath OT" w:cs="Phetsarath OT" w:hint="cs"/>
                <w:color w:val="202124"/>
                <w:sz w:val="24"/>
                <w:szCs w:val="24"/>
                <w:cs/>
                <w:lang w:bidi="lo-LA"/>
              </w:rPr>
              <w:t>ບົດ</w:t>
            </w:r>
            <w:r w:rsidR="002B595F" w:rsidRPr="00656EF6">
              <w:rPr>
                <w:rStyle w:val="y2iqfc"/>
                <w:rFonts w:ascii="Phetsarath OT" w:hAnsi="Phetsarath OT" w:cs="Phetsarath OT"/>
                <w:color w:val="202124"/>
                <w:sz w:val="24"/>
                <w:szCs w:val="24"/>
                <w:cs/>
                <w:lang w:bidi="lo-LA"/>
              </w:rPr>
              <w:t>ສະເໜີ</w:t>
            </w:r>
            <w:r w:rsidR="00A31549" w:rsidRPr="00656EF6">
              <w:rPr>
                <w:rStyle w:val="y2iqfc"/>
                <w:rFonts w:ascii="Phetsarath OT" w:hAnsi="Phetsarath OT" w:cs="Phetsarath OT" w:hint="cs"/>
                <w:color w:val="202124"/>
                <w:sz w:val="24"/>
                <w:szCs w:val="24"/>
                <w:cs/>
                <w:lang w:bidi="lo-LA"/>
              </w:rPr>
              <w:t>ສີ້ນສຸດລົງ</w:t>
            </w:r>
            <w:r w:rsidR="002B595F" w:rsidRPr="00656EF6">
              <w:rPr>
                <w:rStyle w:val="y2iqfc"/>
                <w:rFonts w:ascii="Phetsarath OT" w:hAnsi="Phetsarath OT" w:cs="Phetsarath OT"/>
                <w:color w:val="202124"/>
                <w:sz w:val="24"/>
                <w:szCs w:val="24"/>
              </w:rPr>
              <w:t xml:space="preserve">, </w:t>
            </w:r>
            <w:r w:rsidR="002B595F" w:rsidRPr="00656EF6">
              <w:rPr>
                <w:rStyle w:val="y2iqfc"/>
                <w:rFonts w:ascii="Phetsarath OT" w:hAnsi="Phetsarath OT" w:cs="Phetsarath OT"/>
                <w:color w:val="202124"/>
                <w:sz w:val="24"/>
                <w:szCs w:val="24"/>
                <w:cs/>
                <w:lang w:bidi="lo-LA"/>
              </w:rPr>
              <w:t xml:space="preserve">ໜ່ວຍງານຈັດຊື້ສາມາດດັດແກ້ </w:t>
            </w:r>
            <w:r w:rsidR="000B5E6B">
              <w:rPr>
                <w:rStyle w:val="y2iqfc"/>
                <w:rFonts w:ascii="Phetsarath OT" w:hAnsi="Phetsarath OT" w:cs="Phetsarath OT" w:hint="cs"/>
                <w:color w:val="202124"/>
                <w:sz w:val="24"/>
                <w:szCs w:val="24"/>
                <w:cs/>
                <w:lang w:bidi="lo-LA"/>
              </w:rPr>
              <w:t>ເອກະສານໃຫ້ຍື່ນບົດສະເຫນີ</w:t>
            </w:r>
            <w:r w:rsidR="00A31549" w:rsidRPr="00B46C13">
              <w:rPr>
                <w:rStyle w:val="y2iqfc"/>
                <w:rFonts w:ascii="Times New Roman" w:hAnsi="Times New Roman" w:cs="Times New Roman"/>
                <w:color w:val="202124"/>
                <w:sz w:val="24"/>
                <w:szCs w:val="24"/>
                <w:cs/>
                <w:lang w:bidi="lo-LA"/>
              </w:rPr>
              <w:t xml:space="preserve"> </w:t>
            </w:r>
            <w:r w:rsidR="002B595F" w:rsidRPr="00B46C13">
              <w:rPr>
                <w:rStyle w:val="y2iqfc"/>
                <w:rFonts w:ascii="Times New Roman" w:hAnsi="Times New Roman" w:cs="Times New Roman"/>
                <w:color w:val="202124"/>
                <w:sz w:val="24"/>
                <w:szCs w:val="24"/>
              </w:rPr>
              <w:t>RFP</w:t>
            </w:r>
            <w:r w:rsidR="002B595F" w:rsidRPr="00656EF6">
              <w:rPr>
                <w:rStyle w:val="y2iqfc"/>
                <w:rFonts w:ascii="Phetsarath OT" w:hAnsi="Phetsarath OT" w:cs="Phetsarath OT"/>
                <w:color w:val="202124"/>
                <w:sz w:val="24"/>
                <w:szCs w:val="24"/>
              </w:rPr>
              <w:t xml:space="preserve"> </w:t>
            </w:r>
            <w:r w:rsidR="002B595F" w:rsidRPr="00656EF6">
              <w:rPr>
                <w:rStyle w:val="y2iqfc"/>
                <w:rFonts w:ascii="Phetsarath OT" w:hAnsi="Phetsarath OT" w:cs="Phetsarath OT"/>
                <w:color w:val="202124"/>
                <w:sz w:val="24"/>
                <w:szCs w:val="24"/>
                <w:cs/>
                <w:lang w:bidi="lo-LA"/>
              </w:rPr>
              <w:t>ໂດຍການອອກການດັດແກ້ເປັນລາຍລັກອັກສອນ ຫຼື</w:t>
            </w:r>
            <w:r w:rsidR="00A31549" w:rsidRPr="00656EF6">
              <w:rPr>
                <w:rStyle w:val="y2iqfc"/>
                <w:rFonts w:ascii="Phetsarath OT" w:hAnsi="Phetsarath OT" w:cs="Phetsarath OT" w:hint="cs"/>
                <w:color w:val="202124"/>
                <w:sz w:val="24"/>
                <w:szCs w:val="24"/>
                <w:cs/>
                <w:lang w:bidi="lo-LA"/>
              </w:rPr>
              <w:t xml:space="preserve"> </w:t>
            </w:r>
            <w:r w:rsidR="002B595F" w:rsidRPr="00656EF6">
              <w:rPr>
                <w:rStyle w:val="y2iqfc"/>
                <w:rFonts w:ascii="Phetsarath OT" w:hAnsi="Phetsarath OT" w:cs="Phetsarath OT"/>
                <w:color w:val="202124"/>
                <w:sz w:val="24"/>
                <w:szCs w:val="24"/>
                <w:cs/>
                <w:lang w:bidi="lo-LA"/>
              </w:rPr>
              <w:t>ໂດຍວິທີ</w:t>
            </w:r>
            <w:r w:rsidR="00A31549" w:rsidRPr="00656EF6">
              <w:rPr>
                <w:rStyle w:val="y2iqfc"/>
                <w:rFonts w:ascii="Phetsarath OT" w:hAnsi="Phetsarath OT" w:cs="Phetsarath OT" w:hint="cs"/>
                <w:color w:val="202124"/>
                <w:sz w:val="24"/>
                <w:szCs w:val="24"/>
                <w:cs/>
                <w:lang w:bidi="lo-LA"/>
              </w:rPr>
              <w:t>ທາງ</w:t>
            </w:r>
            <w:r w:rsidR="002B595F" w:rsidRPr="00656EF6">
              <w:rPr>
                <w:rStyle w:val="y2iqfc"/>
                <w:rFonts w:ascii="Phetsarath OT" w:hAnsi="Phetsarath OT" w:cs="Phetsarath OT"/>
                <w:color w:val="202124"/>
                <w:sz w:val="24"/>
                <w:szCs w:val="24"/>
                <w:cs/>
                <w:lang w:bidi="lo-LA"/>
              </w:rPr>
              <w:t>ເອເລັກໂຕຼນິກ</w:t>
            </w:r>
            <w:r w:rsidR="00A31549" w:rsidRPr="00656EF6">
              <w:rPr>
                <w:rStyle w:val="y2iqfc"/>
                <w:rFonts w:ascii="Phetsarath OT" w:hAnsi="Phetsarath OT" w:cs="Phetsarath OT" w:hint="cs"/>
                <w:color w:val="202124"/>
                <w:sz w:val="24"/>
                <w:szCs w:val="24"/>
                <w:cs/>
                <w:lang w:bidi="lo-LA"/>
              </w:rPr>
              <w:t>ທີ່ເປັນ</w:t>
            </w:r>
            <w:r w:rsidR="002B595F" w:rsidRPr="00656EF6">
              <w:rPr>
                <w:rStyle w:val="y2iqfc"/>
                <w:rFonts w:ascii="Phetsarath OT" w:hAnsi="Phetsarath OT" w:cs="Phetsarath OT"/>
                <w:color w:val="202124"/>
                <w:sz w:val="24"/>
                <w:szCs w:val="24"/>
                <w:cs/>
                <w:lang w:bidi="lo-LA"/>
              </w:rPr>
              <w:t>ມາດຕະຖານ. ການແກ້ໄຂຈະຖືກສົ່ງໃຫ້ທີ່ປຶກສາທີ່ມີລາຍຊື່ຄັດເລືອກ</w:t>
            </w:r>
            <w:r w:rsidR="00A31549" w:rsidRPr="00656EF6">
              <w:rPr>
                <w:rStyle w:val="y2iqfc"/>
                <w:rFonts w:ascii="Phetsarath OT" w:hAnsi="Phetsarath OT" w:cs="Phetsarath OT" w:hint="cs"/>
                <w:color w:val="202124"/>
                <w:sz w:val="24"/>
                <w:szCs w:val="24"/>
                <w:cs/>
                <w:lang w:bidi="lo-LA"/>
              </w:rPr>
              <w:t>ໃນບັນຊີຄັດຈ້ອນ (ບັນຊີສັ້ນ)</w:t>
            </w:r>
            <w:r w:rsidR="00154D1F">
              <w:rPr>
                <w:rStyle w:val="y2iqfc"/>
                <w:rFonts w:ascii="Phetsarath OT" w:hAnsi="Phetsarath OT" w:cs="Phetsarath OT"/>
                <w:color w:val="202124"/>
                <w:sz w:val="24"/>
                <w:szCs w:val="24"/>
                <w:lang w:bidi="lo-LA"/>
              </w:rPr>
              <w:t xml:space="preserve"> </w:t>
            </w:r>
            <w:r w:rsidR="002B595F" w:rsidRPr="00656EF6">
              <w:rPr>
                <w:rStyle w:val="y2iqfc"/>
                <w:rFonts w:ascii="Phetsarath OT" w:hAnsi="Phetsarath OT" w:cs="Phetsarath OT"/>
                <w:color w:val="202124"/>
                <w:sz w:val="24"/>
                <w:szCs w:val="24"/>
                <w:cs/>
                <w:lang w:bidi="lo-LA"/>
              </w:rPr>
              <w:t>ທັງໝົດ ແລະຈະ</w:t>
            </w:r>
            <w:r w:rsidR="00B02F0D">
              <w:rPr>
                <w:rStyle w:val="y2iqfc"/>
                <w:rFonts w:ascii="Phetsarath OT" w:hAnsi="Phetsarath OT" w:cs="Phetsarath OT" w:hint="cs"/>
                <w:color w:val="202124"/>
                <w:sz w:val="24"/>
                <w:szCs w:val="24"/>
                <w:cs/>
                <w:lang w:bidi="lo-LA"/>
              </w:rPr>
              <w:t>ມີຜົນ</w:t>
            </w:r>
            <w:r w:rsidR="002B595F" w:rsidRPr="00656EF6">
              <w:rPr>
                <w:rStyle w:val="y2iqfc"/>
                <w:rFonts w:ascii="Phetsarath OT" w:hAnsi="Phetsarath OT" w:cs="Phetsarath OT"/>
                <w:color w:val="202124"/>
                <w:sz w:val="24"/>
                <w:szCs w:val="24"/>
                <w:cs/>
                <w:lang w:bidi="lo-LA"/>
              </w:rPr>
              <w:t>ຜູກ</w:t>
            </w:r>
            <w:r w:rsidR="00EE308A">
              <w:rPr>
                <w:rStyle w:val="y2iqfc"/>
                <w:rFonts w:ascii="Phetsarath OT" w:hAnsi="Phetsarath OT" w:cs="Phetsarath OT" w:hint="cs"/>
                <w:color w:val="202124"/>
                <w:sz w:val="24"/>
                <w:szCs w:val="24"/>
                <w:cs/>
                <w:lang w:bidi="lo-LA"/>
              </w:rPr>
              <w:t>ພັນກັບພວກ</w:t>
            </w:r>
            <w:r w:rsidR="002B595F" w:rsidRPr="00656EF6">
              <w:rPr>
                <w:rStyle w:val="y2iqfc"/>
                <w:rFonts w:ascii="Phetsarath OT" w:hAnsi="Phetsarath OT" w:cs="Phetsarath OT"/>
                <w:color w:val="202124"/>
                <w:sz w:val="24"/>
                <w:szCs w:val="24"/>
                <w:cs/>
                <w:lang w:bidi="lo-LA"/>
              </w:rPr>
              <w:t>ເຂົາເຈົ້າ. ທີ່ປຶກສາທີ່</w:t>
            </w:r>
            <w:r w:rsidR="00A31549" w:rsidRPr="00656EF6">
              <w:rPr>
                <w:rStyle w:val="y2iqfc"/>
                <w:rFonts w:ascii="Phetsarath OT" w:hAnsi="Phetsarath OT" w:cs="Phetsarath OT"/>
                <w:color w:val="202124"/>
                <w:sz w:val="24"/>
                <w:szCs w:val="24"/>
                <w:cs/>
                <w:lang w:bidi="lo-LA"/>
              </w:rPr>
              <w:t>ມີລາຍຊື່ຄັດເລືອກ</w:t>
            </w:r>
            <w:r w:rsidR="00A31549" w:rsidRPr="00656EF6">
              <w:rPr>
                <w:rStyle w:val="y2iqfc"/>
                <w:rFonts w:ascii="Phetsarath OT" w:hAnsi="Phetsarath OT" w:cs="Phetsarath OT" w:hint="cs"/>
                <w:color w:val="202124"/>
                <w:sz w:val="24"/>
                <w:szCs w:val="24"/>
                <w:cs/>
                <w:lang w:bidi="lo-LA"/>
              </w:rPr>
              <w:t>ໃນບັນຊີຄັດຈ້ອນ (ບັນຊີສັ້ນ)</w:t>
            </w:r>
            <w:r w:rsidR="00EE308A">
              <w:rPr>
                <w:rStyle w:val="y2iqfc"/>
                <w:rFonts w:ascii="Phetsarath OT" w:hAnsi="Phetsarath OT" w:cs="Phetsarath OT" w:hint="cs"/>
                <w:color w:val="202124"/>
                <w:sz w:val="24"/>
                <w:szCs w:val="24"/>
                <w:cs/>
                <w:lang w:bidi="lo-LA"/>
              </w:rPr>
              <w:t xml:space="preserve"> </w:t>
            </w:r>
            <w:r w:rsidR="002B595F" w:rsidRPr="00656EF6">
              <w:rPr>
                <w:rStyle w:val="y2iqfc"/>
                <w:rFonts w:ascii="Phetsarath OT" w:hAnsi="Phetsarath OT" w:cs="Phetsarath OT"/>
                <w:color w:val="202124"/>
                <w:sz w:val="24"/>
                <w:szCs w:val="24"/>
                <w:cs/>
                <w:lang w:bidi="lo-LA"/>
              </w:rPr>
              <w:t>ຈະຮັບຮູ້ການໄດ້ຮັບການດັດແກ້ທັງໝົດ</w:t>
            </w:r>
            <w:r w:rsidR="00363E47" w:rsidRPr="00656EF6">
              <w:rPr>
                <w:rStyle w:val="y2iqfc"/>
                <w:rFonts w:ascii="Phetsarath OT" w:hAnsi="Phetsarath OT" w:cs="Phetsarath OT" w:hint="cs"/>
                <w:color w:val="202124"/>
                <w:sz w:val="24"/>
                <w:szCs w:val="24"/>
                <w:cs/>
                <w:lang w:bidi="lo-LA"/>
              </w:rPr>
              <w:t>ໂດຍການແຈ້ງ</w:t>
            </w:r>
            <w:r w:rsidR="002B595F" w:rsidRPr="00656EF6">
              <w:rPr>
                <w:rStyle w:val="y2iqfc"/>
                <w:rFonts w:ascii="Phetsarath OT" w:hAnsi="Phetsarath OT" w:cs="Phetsarath OT"/>
                <w:color w:val="202124"/>
                <w:sz w:val="24"/>
                <w:szCs w:val="24"/>
                <w:cs/>
                <w:lang w:bidi="lo-LA"/>
              </w:rPr>
              <w:t>ເປັນລາຍລັກອັກສອນ</w:t>
            </w:r>
            <w:r w:rsidR="00EE6AF0">
              <w:rPr>
                <w:rStyle w:val="y2iqfc"/>
                <w:rFonts w:ascii="Phetsarath OT" w:hAnsi="Phetsarath OT" w:cs="Phetsarath OT" w:hint="cs"/>
                <w:color w:val="202124"/>
                <w:sz w:val="24"/>
                <w:szCs w:val="24"/>
                <w:cs/>
                <w:lang w:bidi="lo-LA"/>
              </w:rPr>
              <w:t>ຄືນ</w:t>
            </w:r>
            <w:r w:rsidR="00B35DEF">
              <w:rPr>
                <w:rStyle w:val="y2iqfc"/>
                <w:rFonts w:ascii="Phetsarath OT" w:hAnsi="Phetsarath OT" w:cs="Phetsarath OT" w:hint="cs"/>
                <w:color w:val="202124"/>
                <w:sz w:val="24"/>
                <w:szCs w:val="24"/>
                <w:cs/>
                <w:lang w:bidi="lo-LA"/>
              </w:rPr>
              <w:t>ຫາ</w:t>
            </w:r>
            <w:r w:rsidR="00B35DEF" w:rsidRPr="00656EF6">
              <w:rPr>
                <w:rStyle w:val="y2iqfc"/>
                <w:rFonts w:ascii="Phetsarath OT" w:hAnsi="Phetsarath OT" w:cs="Phetsarath OT" w:hint="cs"/>
                <w:color w:val="202124"/>
                <w:sz w:val="24"/>
                <w:szCs w:val="24"/>
                <w:cs/>
                <w:lang w:bidi="lo-LA"/>
              </w:rPr>
              <w:t>ຜູ້</w:t>
            </w:r>
            <w:r w:rsidR="00B35DEF" w:rsidRPr="00656EF6">
              <w:rPr>
                <w:rStyle w:val="y2iqfc"/>
                <w:rFonts w:ascii="Phetsarath OT" w:hAnsi="Phetsarath OT" w:cs="Phetsarath OT"/>
                <w:color w:val="202124"/>
                <w:sz w:val="24"/>
                <w:szCs w:val="24"/>
                <w:cs/>
                <w:lang w:bidi="lo-LA"/>
              </w:rPr>
              <w:t>ຈັດຊື້</w:t>
            </w:r>
            <w:r w:rsidR="00B35DEF" w:rsidRPr="00656EF6">
              <w:rPr>
                <w:rStyle w:val="y2iqfc"/>
                <w:rFonts w:ascii="Phetsarath OT" w:hAnsi="Phetsarath OT" w:cs="Phetsarath OT" w:hint="cs"/>
                <w:color w:val="202124"/>
                <w:sz w:val="24"/>
                <w:szCs w:val="24"/>
                <w:cs/>
                <w:lang w:bidi="lo-LA"/>
              </w:rPr>
              <w:t>-ຈັດຈ້າງ</w:t>
            </w:r>
            <w:r w:rsidR="002B595F" w:rsidRPr="00656EF6">
              <w:rPr>
                <w:rStyle w:val="y2iqfc"/>
                <w:rFonts w:ascii="Phetsarath OT" w:hAnsi="Phetsarath OT" w:cs="Phetsarath OT"/>
                <w:color w:val="202124"/>
                <w:sz w:val="24"/>
                <w:szCs w:val="24"/>
                <w:cs/>
                <w:lang w:bidi="lo-LA"/>
              </w:rPr>
              <w:t>.</w:t>
            </w:r>
          </w:p>
          <w:p w14:paraId="44BEFCE8" w14:textId="055852C1" w:rsidR="002B595F" w:rsidRPr="00656EF6" w:rsidRDefault="00511F47" w:rsidP="00F23BF9">
            <w:pPr>
              <w:pStyle w:val="HTMLPreformatted"/>
              <w:ind w:left="1141" w:hanging="630"/>
              <w:jc w:val="both"/>
              <w:rPr>
                <w:rStyle w:val="y2iqfc"/>
                <w:rFonts w:ascii="Phetsarath OT" w:hAnsi="Phetsarath OT" w:cs="Phetsarath OT"/>
                <w:color w:val="202124"/>
                <w:sz w:val="24"/>
                <w:szCs w:val="24"/>
                <w:lang w:bidi="lo-LA"/>
              </w:rPr>
            </w:pPr>
            <w:r>
              <w:rPr>
                <w:rStyle w:val="y2iqfc"/>
                <w:rFonts w:ascii="Phetsarath OT" w:hAnsi="Phetsarath OT" w:cs="Phetsarath OT" w:hint="cs"/>
                <w:color w:val="202124"/>
                <w:sz w:val="24"/>
                <w:szCs w:val="24"/>
                <w:cs/>
                <w:lang w:bidi="lo-LA"/>
              </w:rPr>
              <w:t xml:space="preserve">13.1.2 </w:t>
            </w:r>
            <w:r w:rsidR="002B595F" w:rsidRPr="00656EF6">
              <w:rPr>
                <w:rStyle w:val="y2iqfc"/>
                <w:rFonts w:ascii="Phetsarath OT" w:hAnsi="Phetsarath OT" w:cs="Phetsarath OT"/>
                <w:color w:val="202124"/>
                <w:sz w:val="24"/>
                <w:szCs w:val="24"/>
                <w:cs/>
                <w:lang w:bidi="lo-LA"/>
              </w:rPr>
              <w:t>ຖ້າການດັດແກ້ມີຈໍານວນຫຼວງຫຼາຍ</w:t>
            </w:r>
            <w:r w:rsidR="002B595F" w:rsidRPr="00656EF6">
              <w:rPr>
                <w:rStyle w:val="y2iqfc"/>
                <w:rFonts w:ascii="Phetsarath OT" w:hAnsi="Phetsarath OT" w:cs="Phetsarath OT"/>
                <w:color w:val="202124"/>
                <w:sz w:val="24"/>
                <w:szCs w:val="24"/>
              </w:rPr>
              <w:t xml:space="preserve">, </w:t>
            </w:r>
            <w:r w:rsidR="003D0F6E" w:rsidRPr="00656EF6">
              <w:rPr>
                <w:rStyle w:val="y2iqfc"/>
                <w:rFonts w:ascii="Phetsarath OT" w:hAnsi="Phetsarath OT" w:cs="Phetsarath OT" w:hint="cs"/>
                <w:color w:val="202124"/>
                <w:sz w:val="24"/>
                <w:szCs w:val="24"/>
                <w:cs/>
                <w:lang w:bidi="lo-LA"/>
              </w:rPr>
              <w:t>ຜູ້</w:t>
            </w:r>
            <w:r w:rsidR="002B595F" w:rsidRPr="00656EF6">
              <w:rPr>
                <w:rStyle w:val="y2iqfc"/>
                <w:rFonts w:ascii="Phetsarath OT" w:hAnsi="Phetsarath OT" w:cs="Phetsarath OT"/>
                <w:color w:val="202124"/>
                <w:sz w:val="24"/>
                <w:szCs w:val="24"/>
                <w:cs/>
                <w:lang w:bidi="lo-LA"/>
              </w:rPr>
              <w:t>ຈັດຊື້</w:t>
            </w:r>
            <w:r w:rsidR="003D0F6E" w:rsidRPr="00656EF6">
              <w:rPr>
                <w:rStyle w:val="y2iqfc"/>
                <w:rFonts w:ascii="Phetsarath OT" w:hAnsi="Phetsarath OT" w:cs="Phetsarath OT" w:hint="cs"/>
                <w:color w:val="202124"/>
                <w:sz w:val="24"/>
                <w:szCs w:val="24"/>
                <w:cs/>
                <w:lang w:bidi="lo-LA"/>
              </w:rPr>
              <w:t>-ຈັດຈ້າງ</w:t>
            </w:r>
            <w:r w:rsidR="002B595F" w:rsidRPr="00656EF6">
              <w:rPr>
                <w:rStyle w:val="y2iqfc"/>
                <w:rFonts w:ascii="Phetsarath OT" w:hAnsi="Phetsarath OT" w:cs="Phetsarath OT"/>
                <w:color w:val="202124"/>
                <w:sz w:val="24"/>
                <w:szCs w:val="24"/>
                <w:cs/>
                <w:lang w:bidi="lo-LA"/>
              </w:rPr>
              <w:t>ອາດຈະຂະຫຍາຍເວລາກໍານົດການຍື່ນ</w:t>
            </w:r>
            <w:r w:rsidR="003D0F6E" w:rsidRPr="00656EF6">
              <w:rPr>
                <w:rStyle w:val="y2iqfc"/>
                <w:rFonts w:ascii="Phetsarath OT" w:hAnsi="Phetsarath OT" w:cs="Phetsarath OT" w:hint="cs"/>
                <w:color w:val="202124"/>
                <w:sz w:val="24"/>
                <w:szCs w:val="24"/>
                <w:cs/>
                <w:lang w:bidi="lo-LA"/>
              </w:rPr>
              <w:t>ບົດ</w:t>
            </w:r>
            <w:r w:rsidR="002B595F" w:rsidRPr="00656EF6">
              <w:rPr>
                <w:rStyle w:val="y2iqfc"/>
                <w:rFonts w:ascii="Phetsarath OT" w:hAnsi="Phetsarath OT" w:cs="Phetsarath OT"/>
                <w:color w:val="202124"/>
                <w:sz w:val="24"/>
                <w:szCs w:val="24"/>
                <w:cs/>
                <w:lang w:bidi="lo-LA"/>
              </w:rPr>
              <w:t>ສະເຫນີເພື່ອໃຫ້ທີ່ປຶກສາທີ່ຖືກຄັດເລືອກ</w:t>
            </w:r>
            <w:r w:rsidR="003D0F6E" w:rsidRPr="00656EF6">
              <w:rPr>
                <w:rStyle w:val="y2iqfc"/>
                <w:rFonts w:ascii="Phetsarath OT" w:hAnsi="Phetsarath OT" w:cs="Phetsarath OT" w:hint="cs"/>
                <w:color w:val="202124"/>
                <w:sz w:val="24"/>
                <w:szCs w:val="24"/>
                <w:cs/>
                <w:lang w:bidi="lo-LA"/>
              </w:rPr>
              <w:t>ໃນບັນຊີຄັດຈ້ອນ (ບັນຊີສັ້ນ)</w:t>
            </w:r>
            <w:r w:rsidR="00E73C9C">
              <w:rPr>
                <w:rStyle w:val="y2iqfc"/>
                <w:rFonts w:ascii="Phetsarath OT" w:hAnsi="Phetsarath OT" w:cs="Phetsarath OT" w:hint="cs"/>
                <w:color w:val="202124"/>
                <w:sz w:val="24"/>
                <w:szCs w:val="24"/>
                <w:cs/>
                <w:lang w:bidi="lo-LA"/>
              </w:rPr>
              <w:t xml:space="preserve"> </w:t>
            </w:r>
            <w:r w:rsidR="003D0F6E" w:rsidRPr="00656EF6">
              <w:rPr>
                <w:rStyle w:val="y2iqfc"/>
                <w:rFonts w:ascii="Phetsarath OT" w:hAnsi="Phetsarath OT" w:cs="Phetsarath OT" w:hint="cs"/>
                <w:color w:val="202124"/>
                <w:sz w:val="24"/>
                <w:szCs w:val="24"/>
                <w:cs/>
                <w:lang w:bidi="lo-LA"/>
              </w:rPr>
              <w:t>ໄດ້</w:t>
            </w:r>
            <w:r w:rsidR="004D3C92">
              <w:rPr>
                <w:rStyle w:val="y2iqfc"/>
                <w:rFonts w:ascii="Phetsarath OT" w:hAnsi="Phetsarath OT" w:cs="Phetsarath OT" w:hint="cs"/>
                <w:color w:val="202124"/>
                <w:sz w:val="24"/>
                <w:szCs w:val="24"/>
                <w:cs/>
                <w:lang w:bidi="lo-LA"/>
              </w:rPr>
              <w:t>ມີ</w:t>
            </w:r>
            <w:r w:rsidR="002B595F" w:rsidRPr="00656EF6">
              <w:rPr>
                <w:rStyle w:val="y2iqfc"/>
                <w:rFonts w:ascii="Phetsarath OT" w:hAnsi="Phetsarath OT" w:cs="Phetsarath OT"/>
                <w:color w:val="202124"/>
                <w:sz w:val="24"/>
                <w:szCs w:val="24"/>
                <w:cs/>
                <w:lang w:bidi="lo-LA"/>
              </w:rPr>
              <w:t>ເວລາທີ່ເຫມາະສົມເພື່ອພິຈາລະນາການແກ້ໄຂໃນ</w:t>
            </w:r>
            <w:r w:rsidR="003D0F6E" w:rsidRPr="00656EF6">
              <w:rPr>
                <w:rStyle w:val="y2iqfc"/>
                <w:rFonts w:ascii="Phetsarath OT" w:hAnsi="Phetsarath OT" w:cs="Phetsarath OT" w:hint="cs"/>
                <w:color w:val="202124"/>
                <w:sz w:val="24"/>
                <w:szCs w:val="24"/>
                <w:cs/>
                <w:lang w:bidi="lo-LA"/>
              </w:rPr>
              <w:t>ບົດ</w:t>
            </w:r>
            <w:r w:rsidR="002B595F" w:rsidRPr="00656EF6">
              <w:rPr>
                <w:rStyle w:val="y2iqfc"/>
                <w:rFonts w:ascii="Phetsarath OT" w:hAnsi="Phetsarath OT" w:cs="Phetsarath OT"/>
                <w:color w:val="202124"/>
                <w:sz w:val="24"/>
                <w:szCs w:val="24"/>
                <w:cs/>
                <w:lang w:bidi="lo-LA"/>
              </w:rPr>
              <w:t>ສະເຫນີຂອງເຂົາ</w:t>
            </w:r>
            <w:r w:rsidR="00E73C9C">
              <w:rPr>
                <w:rStyle w:val="y2iqfc"/>
                <w:rFonts w:ascii="Phetsarath OT" w:hAnsi="Phetsarath OT" w:cs="Phetsarath OT" w:hint="cs"/>
                <w:color w:val="202124"/>
                <w:sz w:val="24"/>
                <w:szCs w:val="24"/>
                <w:cs/>
                <w:lang w:bidi="lo-LA"/>
              </w:rPr>
              <w:t xml:space="preserve"> </w:t>
            </w:r>
            <w:r w:rsidR="003D0F6E" w:rsidRPr="00656EF6">
              <w:rPr>
                <w:rStyle w:val="y2iqfc"/>
                <w:rFonts w:ascii="Phetsarath OT" w:hAnsi="Phetsarath OT" w:cs="Phetsarath OT" w:hint="cs"/>
                <w:color w:val="202124"/>
                <w:sz w:val="24"/>
                <w:szCs w:val="24"/>
                <w:cs/>
                <w:lang w:bidi="lo-LA"/>
              </w:rPr>
              <w:t>ເຈົ້າ</w:t>
            </w:r>
            <w:r w:rsidR="002B595F" w:rsidRPr="00656EF6">
              <w:rPr>
                <w:rStyle w:val="y2iqfc"/>
                <w:rFonts w:ascii="Phetsarath OT" w:hAnsi="Phetsarath OT" w:cs="Phetsarath OT"/>
                <w:color w:val="202124"/>
                <w:sz w:val="24"/>
                <w:szCs w:val="24"/>
                <w:cs/>
                <w:lang w:bidi="lo-LA"/>
              </w:rPr>
              <w:t>.</w:t>
            </w:r>
          </w:p>
          <w:p w14:paraId="1919979E" w14:textId="77777777" w:rsidR="00624164" w:rsidRPr="00656EF6" w:rsidRDefault="00624164" w:rsidP="00F23BF9">
            <w:pPr>
              <w:pStyle w:val="HTMLPreformatted"/>
              <w:ind w:left="1482" w:hanging="630"/>
              <w:jc w:val="both"/>
              <w:rPr>
                <w:rFonts w:ascii="Phetsarath OT" w:hAnsi="Phetsarath OT" w:cs="Phetsarath OT"/>
                <w:color w:val="202124"/>
                <w:sz w:val="24"/>
                <w:szCs w:val="24"/>
              </w:rPr>
            </w:pPr>
          </w:p>
          <w:p w14:paraId="4B02426A" w14:textId="41F3F13D" w:rsidR="002B595F" w:rsidRPr="00656EF6" w:rsidRDefault="00511F47" w:rsidP="00511F47">
            <w:pPr>
              <w:pStyle w:val="HTMLPreformatted"/>
              <w:spacing w:after="240"/>
              <w:ind w:left="492" w:hanging="450"/>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13.2 </w:t>
            </w:r>
            <w:r w:rsidR="002B595F" w:rsidRPr="00656EF6">
              <w:rPr>
                <w:rStyle w:val="y2iqfc"/>
                <w:rFonts w:ascii="Phetsarath OT" w:hAnsi="Phetsarath OT" w:cs="Phetsarath OT"/>
                <w:color w:val="202124"/>
                <w:sz w:val="24"/>
                <w:szCs w:val="24"/>
                <w:cs/>
                <w:lang w:bidi="lo-LA"/>
              </w:rPr>
              <w:t>ທີ່ປຶກສາອາດຈະສົ່ງບົດສະເໜີ</w:t>
            </w:r>
            <w:r w:rsidR="000652E1" w:rsidRPr="00656EF6">
              <w:rPr>
                <w:rStyle w:val="y2iqfc"/>
                <w:rFonts w:ascii="Phetsarath OT" w:hAnsi="Phetsarath OT" w:cs="Phetsarath OT" w:hint="cs"/>
                <w:color w:val="202124"/>
                <w:sz w:val="24"/>
                <w:szCs w:val="24"/>
                <w:cs/>
                <w:lang w:bidi="lo-LA"/>
              </w:rPr>
              <w:t>ທີ່</w:t>
            </w:r>
            <w:r w:rsidR="002B595F" w:rsidRPr="00656EF6">
              <w:rPr>
                <w:rStyle w:val="y2iqfc"/>
                <w:rFonts w:ascii="Phetsarath OT" w:hAnsi="Phetsarath OT" w:cs="Phetsarath OT"/>
                <w:color w:val="202124"/>
                <w:sz w:val="24"/>
                <w:szCs w:val="24"/>
                <w:cs/>
                <w:lang w:bidi="lo-LA"/>
              </w:rPr>
              <w:t>ດັດແກ້ ຫຼື ດັດແກ້ພາກສ່ວນໃດໜຶ່ງຂອງ</w:t>
            </w:r>
            <w:r w:rsidR="000652E1" w:rsidRPr="00656EF6">
              <w:rPr>
                <w:rStyle w:val="y2iqfc"/>
                <w:rFonts w:ascii="Phetsarath OT" w:hAnsi="Phetsarath OT" w:cs="Phetsarath OT" w:hint="cs"/>
                <w:color w:val="202124"/>
                <w:sz w:val="24"/>
                <w:szCs w:val="24"/>
                <w:cs/>
                <w:lang w:bidi="lo-LA"/>
              </w:rPr>
              <w:t>ບົດສະເຫນີ</w:t>
            </w:r>
            <w:r w:rsidR="002B595F" w:rsidRPr="00656EF6">
              <w:rPr>
                <w:rStyle w:val="y2iqfc"/>
                <w:rFonts w:ascii="Phetsarath OT" w:hAnsi="Phetsarath OT" w:cs="Phetsarath OT"/>
                <w:color w:val="202124"/>
                <w:sz w:val="24"/>
                <w:szCs w:val="24"/>
                <w:cs/>
                <w:lang w:bidi="lo-LA"/>
              </w:rPr>
              <w:t>ໄດ້ທຸກເວລາກ່ອນກຳນົດ</w:t>
            </w:r>
            <w:r w:rsidR="000652E1" w:rsidRPr="00656EF6">
              <w:rPr>
                <w:rStyle w:val="y2iqfc"/>
                <w:rFonts w:ascii="Phetsarath OT" w:hAnsi="Phetsarath OT" w:cs="Phetsarath OT" w:hint="cs"/>
                <w:color w:val="202124"/>
                <w:sz w:val="24"/>
                <w:szCs w:val="24"/>
                <w:cs/>
                <w:lang w:bidi="lo-LA"/>
              </w:rPr>
              <w:t>ມື້ສູດທ້າຍຂອງ</w:t>
            </w:r>
            <w:r w:rsidR="002B595F" w:rsidRPr="00656EF6">
              <w:rPr>
                <w:rStyle w:val="y2iqfc"/>
                <w:rFonts w:ascii="Phetsarath OT" w:hAnsi="Phetsarath OT" w:cs="Phetsarath OT"/>
                <w:color w:val="202124"/>
                <w:sz w:val="24"/>
                <w:szCs w:val="24"/>
                <w:cs/>
                <w:lang w:bidi="lo-LA"/>
              </w:rPr>
              <w:t>ການຍື່ນ</w:t>
            </w:r>
            <w:r w:rsidR="000652E1" w:rsidRPr="00656EF6">
              <w:rPr>
                <w:rStyle w:val="y2iqfc"/>
                <w:rFonts w:ascii="Phetsarath OT" w:hAnsi="Phetsarath OT" w:cs="Phetsarath OT" w:hint="cs"/>
                <w:color w:val="202124"/>
                <w:sz w:val="24"/>
                <w:szCs w:val="24"/>
                <w:cs/>
                <w:lang w:bidi="lo-LA"/>
              </w:rPr>
              <w:t>ບົດສະເຫນີ</w:t>
            </w:r>
            <w:r w:rsidR="002B595F" w:rsidRPr="00656EF6">
              <w:rPr>
                <w:rStyle w:val="y2iqfc"/>
                <w:rFonts w:ascii="Phetsarath OT" w:hAnsi="Phetsarath OT" w:cs="Phetsarath OT"/>
                <w:color w:val="202124"/>
                <w:sz w:val="24"/>
                <w:szCs w:val="24"/>
                <w:cs/>
                <w:lang w:bidi="lo-LA"/>
              </w:rPr>
              <w:t>. ບໍ່ມີການດັດແກ້</w:t>
            </w:r>
            <w:r w:rsidR="000652E1" w:rsidRPr="00656EF6">
              <w:rPr>
                <w:rStyle w:val="y2iqfc"/>
                <w:rFonts w:ascii="Phetsarath OT" w:hAnsi="Phetsarath OT" w:cs="Phetsarath OT" w:hint="cs"/>
                <w:color w:val="202124"/>
                <w:sz w:val="24"/>
                <w:szCs w:val="24"/>
                <w:cs/>
                <w:lang w:bidi="lo-LA"/>
              </w:rPr>
              <w:t>ບົດ</w:t>
            </w:r>
            <w:r w:rsidR="002B595F" w:rsidRPr="00656EF6">
              <w:rPr>
                <w:rStyle w:val="y2iqfc"/>
                <w:rFonts w:ascii="Phetsarath OT" w:hAnsi="Phetsarath OT" w:cs="Phetsarath OT"/>
                <w:color w:val="202124"/>
                <w:sz w:val="24"/>
                <w:szCs w:val="24"/>
                <w:cs/>
                <w:lang w:bidi="lo-LA"/>
              </w:rPr>
              <w:t>ສະເຫນີດ້ານວິຊາການ</w:t>
            </w:r>
            <w:r w:rsidR="000652E1" w:rsidRPr="00656EF6">
              <w:rPr>
                <w:rStyle w:val="y2iqfc"/>
                <w:rFonts w:ascii="Phetsarath OT" w:hAnsi="Phetsarath OT" w:cs="Phetsarath OT" w:hint="cs"/>
                <w:color w:val="202124"/>
                <w:sz w:val="24"/>
                <w:szCs w:val="24"/>
                <w:cs/>
                <w:lang w:bidi="lo-LA"/>
              </w:rPr>
              <w:t xml:space="preserve"> </w:t>
            </w:r>
            <w:r w:rsidR="002B595F" w:rsidRPr="00656EF6">
              <w:rPr>
                <w:rStyle w:val="y2iqfc"/>
                <w:rFonts w:ascii="Phetsarath OT" w:hAnsi="Phetsarath OT" w:cs="Phetsarath OT"/>
                <w:color w:val="202124"/>
                <w:sz w:val="24"/>
                <w:szCs w:val="24"/>
                <w:cs/>
                <w:lang w:bidi="lo-LA"/>
              </w:rPr>
              <w:t>ຫຼື</w:t>
            </w:r>
            <w:r w:rsidR="000652E1" w:rsidRPr="00656EF6">
              <w:rPr>
                <w:rStyle w:val="y2iqfc"/>
                <w:rFonts w:ascii="Phetsarath OT" w:hAnsi="Phetsarath OT" w:cs="Phetsarath OT" w:hint="cs"/>
                <w:color w:val="202124"/>
                <w:sz w:val="24"/>
                <w:szCs w:val="24"/>
                <w:cs/>
                <w:lang w:bidi="lo-LA"/>
              </w:rPr>
              <w:t xml:space="preserve"> </w:t>
            </w:r>
            <w:r w:rsidR="002B595F" w:rsidRPr="00656EF6">
              <w:rPr>
                <w:rStyle w:val="y2iqfc"/>
                <w:rFonts w:ascii="Phetsarath OT" w:hAnsi="Phetsarath OT" w:cs="Phetsarath OT"/>
                <w:color w:val="202124"/>
                <w:sz w:val="24"/>
                <w:szCs w:val="24"/>
                <w:cs/>
                <w:lang w:bidi="lo-LA"/>
              </w:rPr>
              <w:t>ທາງດ້ານການເງິນຈະຖືກຍອມຮັບຫຼັງຈາກ</w:t>
            </w:r>
            <w:r w:rsidR="000652E1" w:rsidRPr="00656EF6">
              <w:rPr>
                <w:rStyle w:val="y2iqfc"/>
                <w:rFonts w:ascii="Phetsarath OT" w:hAnsi="Phetsarath OT" w:cs="Phetsarath OT" w:hint="cs"/>
                <w:color w:val="202124"/>
                <w:sz w:val="24"/>
                <w:szCs w:val="24"/>
                <w:cs/>
                <w:lang w:bidi="lo-LA"/>
              </w:rPr>
              <w:t>ເວລາ</w:t>
            </w:r>
            <w:r w:rsidR="002B595F" w:rsidRPr="00656EF6">
              <w:rPr>
                <w:rStyle w:val="y2iqfc"/>
                <w:rFonts w:ascii="Phetsarath OT" w:hAnsi="Phetsarath OT" w:cs="Phetsarath OT"/>
                <w:color w:val="202124"/>
                <w:sz w:val="24"/>
                <w:szCs w:val="24"/>
                <w:cs/>
                <w:lang w:bidi="lo-LA"/>
              </w:rPr>
              <w:t>ກໍານົດ</w:t>
            </w:r>
            <w:r w:rsidR="000652E1" w:rsidRPr="00656EF6">
              <w:rPr>
                <w:rStyle w:val="y2iqfc"/>
                <w:rFonts w:ascii="Phetsarath OT" w:hAnsi="Phetsarath OT" w:cs="Phetsarath OT" w:hint="cs"/>
                <w:color w:val="202124"/>
                <w:sz w:val="24"/>
                <w:szCs w:val="24"/>
                <w:cs/>
                <w:lang w:bidi="lo-LA"/>
              </w:rPr>
              <w:t>ມື້ສຸດທ້າຍຂອງການຍຶ່ນບົດສະເຫນີ</w:t>
            </w:r>
            <w:r w:rsidR="002B595F" w:rsidRPr="00656EF6">
              <w:rPr>
                <w:rStyle w:val="y2iqfc"/>
                <w:rFonts w:ascii="Phetsarath OT" w:hAnsi="Phetsarath OT" w:cs="Phetsarath OT"/>
                <w:color w:val="202124"/>
                <w:sz w:val="24"/>
                <w:szCs w:val="24"/>
                <w:cs/>
                <w:lang w:bidi="lo-LA"/>
              </w:rPr>
              <w:t>.</w:t>
            </w:r>
          </w:p>
        </w:tc>
      </w:tr>
      <w:tr w:rsidR="000B5EDC" w:rsidRPr="00756970" w14:paraId="740181B5" w14:textId="77777777" w:rsidTr="006E4B4F">
        <w:trPr>
          <w:jc w:val="center"/>
        </w:trPr>
        <w:tc>
          <w:tcPr>
            <w:tcW w:w="2487" w:type="dxa"/>
          </w:tcPr>
          <w:p w14:paraId="06AD1D9A" w14:textId="3ADF44FC" w:rsidR="000652E1" w:rsidRPr="005F4B82" w:rsidRDefault="000652E1" w:rsidP="005F4B82">
            <w:pPr>
              <w:pStyle w:val="TOC6"/>
            </w:pPr>
            <w:r w:rsidRPr="005F4B82">
              <w:rPr>
                <w:rFonts w:hint="cs"/>
                <w:cs/>
              </w:rPr>
              <w:t>14.</w:t>
            </w:r>
            <w:r w:rsidR="003E1771" w:rsidRPr="005F4B82">
              <w:t xml:space="preserve"> </w:t>
            </w:r>
            <w:r w:rsidRPr="005F4B82">
              <w:rPr>
                <w:rFonts w:hint="cs"/>
                <w:cs/>
              </w:rPr>
              <w:t>ກາານກະກຽມບົດສະເຫນີ</w:t>
            </w:r>
            <w:r w:rsidR="003E1771" w:rsidRPr="005F4B82">
              <w:t xml:space="preserve">  </w:t>
            </w:r>
            <w:r w:rsidRPr="005F4B82">
              <w:rPr>
                <w:rFonts w:hint="cs"/>
                <w:cs/>
              </w:rPr>
              <w:t>-ການພີ</w:t>
            </w:r>
            <w:r w:rsidRPr="005F4B82">
              <w:rPr>
                <w:rFonts w:hint="cs"/>
                <w:cs/>
              </w:rPr>
              <w:lastRenderedPageBreak/>
              <w:t>ຈາລະນ</w:t>
            </w:r>
            <w:r w:rsidR="00803368" w:rsidRPr="005F4B82">
              <w:rPr>
                <w:rFonts w:hint="cs"/>
                <w:cs/>
              </w:rPr>
              <w:t>ສະເພາະ</w:t>
            </w:r>
          </w:p>
        </w:tc>
        <w:tc>
          <w:tcPr>
            <w:tcW w:w="7654" w:type="dxa"/>
            <w:gridSpan w:val="2"/>
          </w:tcPr>
          <w:p w14:paraId="15C6F146" w14:textId="59F6DA73" w:rsidR="002B595F" w:rsidRPr="00656EF6" w:rsidRDefault="00511F47" w:rsidP="00511F47">
            <w:pPr>
              <w:pStyle w:val="HTMLPreformatted"/>
              <w:spacing w:after="240"/>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lastRenderedPageBreak/>
              <w:t xml:space="preserve">14.1 </w:t>
            </w:r>
            <w:r w:rsidR="002B595F" w:rsidRPr="00656EF6">
              <w:rPr>
                <w:rStyle w:val="y2iqfc"/>
                <w:rFonts w:ascii="Phetsarath OT" w:hAnsi="Phetsarath OT" w:cs="Phetsarath OT"/>
                <w:color w:val="202124"/>
                <w:sz w:val="24"/>
                <w:szCs w:val="24"/>
                <w:cs/>
                <w:lang w:bidi="lo-LA"/>
              </w:rPr>
              <w:t>ໃນ​ຂະ​ນະ​ທີ່​ການ​ກະ​ກຽມ​</w:t>
            </w:r>
            <w:r w:rsidR="000652E1" w:rsidRPr="00656EF6">
              <w:rPr>
                <w:rStyle w:val="y2iqfc"/>
                <w:rFonts w:ascii="Phetsarath OT" w:hAnsi="Phetsarath OT" w:cs="Phetsarath OT" w:hint="cs"/>
                <w:color w:val="202124"/>
                <w:sz w:val="24"/>
                <w:szCs w:val="24"/>
                <w:cs/>
                <w:lang w:bidi="lo-LA"/>
              </w:rPr>
              <w:t>ບົດ</w:t>
            </w:r>
            <w:r w:rsidR="002B595F" w:rsidRPr="00656EF6">
              <w:rPr>
                <w:rStyle w:val="y2iqfc"/>
                <w:rFonts w:ascii="Phetsarath OT" w:hAnsi="Phetsarath OT" w:cs="Phetsarath OT"/>
                <w:color w:val="202124"/>
                <w:sz w:val="24"/>
                <w:szCs w:val="24"/>
                <w:cs/>
                <w:lang w:bidi="lo-LA"/>
              </w:rPr>
              <w:t>​ສະ​ເຫນີ​</w:t>
            </w:r>
            <w:r w:rsidR="002B595F" w:rsidRPr="00656EF6">
              <w:rPr>
                <w:rStyle w:val="y2iqfc"/>
                <w:rFonts w:ascii="Phetsarath OT" w:hAnsi="Phetsarath OT" w:cs="Phetsarath OT"/>
                <w:color w:val="202124"/>
                <w:sz w:val="24"/>
                <w:szCs w:val="24"/>
              </w:rPr>
              <w:t xml:space="preserve">, </w:t>
            </w:r>
            <w:r w:rsidR="002B595F" w:rsidRPr="00656EF6">
              <w:rPr>
                <w:rStyle w:val="y2iqfc"/>
                <w:rFonts w:ascii="Phetsarath OT" w:hAnsi="Phetsarath OT" w:cs="Phetsarath OT"/>
                <w:color w:val="202124"/>
                <w:sz w:val="24"/>
                <w:szCs w:val="24"/>
                <w:cs/>
                <w:lang w:bidi="lo-LA"/>
              </w:rPr>
              <w:t>ທີ່​ປຶກ​ສາ​ຕ້ອງ​ໄດ້​ເອົາ​ໃຈ​ໃສ່​ເປັນ​ພິ​ເສດ​​ດັ່ງ​ຕໍ່​ໄປ​ນີ້​:</w:t>
            </w:r>
          </w:p>
          <w:p w14:paraId="2C638C79" w14:textId="268F9C3C" w:rsidR="00624164" w:rsidRPr="00624164" w:rsidRDefault="00511F47" w:rsidP="00511F47">
            <w:pPr>
              <w:pStyle w:val="HTMLPreformatted"/>
              <w:spacing w:after="240"/>
              <w:ind w:left="960" w:hanging="630"/>
              <w:rPr>
                <w:rFonts w:ascii="Phetsarath OT" w:hAnsi="Phetsarath OT" w:cs="Phetsarath OT"/>
                <w:color w:val="202124"/>
                <w:sz w:val="24"/>
                <w:szCs w:val="24"/>
                <w:lang w:bidi="lo-LA"/>
              </w:rPr>
            </w:pPr>
            <w:r>
              <w:rPr>
                <w:rStyle w:val="y2iqfc"/>
                <w:rFonts w:ascii="Phetsarath OT" w:hAnsi="Phetsarath OT" w:cs="Phetsarath OT" w:hint="cs"/>
                <w:color w:val="202124"/>
                <w:sz w:val="24"/>
                <w:szCs w:val="24"/>
                <w:cs/>
                <w:lang w:bidi="lo-LA"/>
              </w:rPr>
              <w:lastRenderedPageBreak/>
              <w:t xml:space="preserve">14.1.1 </w:t>
            </w:r>
            <w:r w:rsidR="00202682" w:rsidRPr="00656EF6">
              <w:rPr>
                <w:rStyle w:val="y2iqfc"/>
                <w:rFonts w:ascii="Phetsarath OT" w:hAnsi="Phetsarath OT" w:cs="Phetsarath OT"/>
                <w:color w:val="202124"/>
                <w:sz w:val="24"/>
                <w:szCs w:val="24"/>
                <w:cs/>
                <w:lang w:bidi="lo-LA"/>
              </w:rPr>
              <w:t>ຖ້າທີ່ປຶກສາທີ່ຖືກຄັດເລືອກ</w:t>
            </w:r>
            <w:r w:rsidR="000652E1" w:rsidRPr="00656EF6">
              <w:rPr>
                <w:rStyle w:val="y2iqfc"/>
                <w:rFonts w:ascii="Phetsarath OT" w:hAnsi="Phetsarath OT" w:cs="Phetsarath OT" w:hint="cs"/>
                <w:color w:val="202124"/>
                <w:sz w:val="24"/>
                <w:szCs w:val="24"/>
                <w:cs/>
                <w:lang w:bidi="lo-LA"/>
              </w:rPr>
              <w:t xml:space="preserve">ໃນບັນຊີຄັດຈ້ອນ (ບັນຊີສັ້ນ) </w:t>
            </w:r>
            <w:r w:rsidR="00202682" w:rsidRPr="00656EF6">
              <w:rPr>
                <w:rStyle w:val="y2iqfc"/>
                <w:rFonts w:ascii="Phetsarath OT" w:hAnsi="Phetsarath OT" w:cs="Phetsarath OT"/>
                <w:color w:val="202124"/>
                <w:sz w:val="24"/>
                <w:szCs w:val="24"/>
                <w:cs/>
                <w:lang w:bidi="lo-LA"/>
              </w:rPr>
              <w:t>ພິຈາລະນາວ່າມັນອາດຈະເພີ່ມຄວາມຊໍານານຂອງຕົນສໍາລັບ</w:t>
            </w:r>
            <w:r w:rsidR="00406D55">
              <w:rPr>
                <w:rStyle w:val="y2iqfc"/>
                <w:rFonts w:ascii="Phetsarath OT" w:hAnsi="Phetsarath OT" w:cs="Phetsarath OT"/>
                <w:color w:val="202124"/>
                <w:sz w:val="24"/>
                <w:szCs w:val="24"/>
                <w:cs/>
                <w:lang w:bidi="lo-LA"/>
              </w:rPr>
              <w:t>ສັນຍາ</w:t>
            </w:r>
            <w:r w:rsidR="00202682" w:rsidRPr="00656EF6">
              <w:rPr>
                <w:rStyle w:val="y2iqfc"/>
                <w:rFonts w:ascii="Phetsarath OT" w:hAnsi="Phetsarath OT" w:cs="Phetsarath OT"/>
                <w:color w:val="202124"/>
                <w:sz w:val="24"/>
                <w:szCs w:val="24"/>
                <w:cs/>
                <w:lang w:bidi="lo-LA"/>
              </w:rPr>
              <w:t>ໂດຍການເຊື່ອມໂຍງກັບທີ່ປຶກສາອື່ນໆໃນຮູບແບບການຮ່ວມທຸລະກິດ</w:t>
            </w:r>
            <w:r w:rsidR="000652E1" w:rsidRPr="00656EF6">
              <w:rPr>
                <w:rStyle w:val="y2iqfc"/>
                <w:rFonts w:ascii="Phetsarath OT" w:hAnsi="Phetsarath OT" w:cs="Phetsarath OT" w:hint="cs"/>
                <w:color w:val="202124"/>
                <w:sz w:val="24"/>
                <w:szCs w:val="24"/>
                <w:cs/>
                <w:lang w:bidi="lo-LA"/>
              </w:rPr>
              <w:t xml:space="preserve"> </w:t>
            </w:r>
            <w:r w:rsidR="00202682" w:rsidRPr="00656EF6">
              <w:rPr>
                <w:rStyle w:val="y2iqfc"/>
                <w:rFonts w:ascii="Phetsarath OT" w:hAnsi="Phetsarath OT" w:cs="Phetsarath OT"/>
                <w:color w:val="202124"/>
                <w:sz w:val="24"/>
                <w:szCs w:val="24"/>
                <w:cs/>
                <w:lang w:bidi="lo-LA"/>
              </w:rPr>
              <w:t>ຫຼື</w:t>
            </w:r>
            <w:r w:rsidR="000652E1" w:rsidRPr="00656EF6">
              <w:rPr>
                <w:rStyle w:val="y2iqfc"/>
                <w:rFonts w:ascii="Phetsarath OT" w:hAnsi="Phetsarath OT" w:cs="Phetsarath OT" w:hint="cs"/>
                <w:color w:val="202124"/>
                <w:sz w:val="24"/>
                <w:szCs w:val="24"/>
                <w:cs/>
                <w:lang w:bidi="lo-LA"/>
              </w:rPr>
              <w:t xml:space="preserve"> </w:t>
            </w:r>
            <w:r w:rsidR="00202682" w:rsidRPr="00656EF6">
              <w:rPr>
                <w:rStyle w:val="y2iqfc"/>
                <w:rFonts w:ascii="Phetsarath OT" w:hAnsi="Phetsarath OT" w:cs="Phetsarath OT"/>
                <w:color w:val="202124"/>
                <w:sz w:val="24"/>
                <w:szCs w:val="24"/>
                <w:cs/>
                <w:lang w:bidi="lo-LA"/>
              </w:rPr>
              <w:t>ທີ່ປຶກສາຍ່ອຍ</w:t>
            </w:r>
            <w:r w:rsidR="00202682" w:rsidRPr="00656EF6">
              <w:rPr>
                <w:rStyle w:val="y2iqfc"/>
                <w:rFonts w:ascii="Phetsarath OT" w:hAnsi="Phetsarath OT" w:cs="Phetsarath OT"/>
                <w:color w:val="202124"/>
                <w:sz w:val="24"/>
                <w:szCs w:val="24"/>
              </w:rPr>
              <w:t xml:space="preserve">, </w:t>
            </w:r>
            <w:r w:rsidR="00202682" w:rsidRPr="00656EF6">
              <w:rPr>
                <w:rStyle w:val="y2iqfc"/>
                <w:rFonts w:ascii="Phetsarath OT" w:hAnsi="Phetsarath OT" w:cs="Phetsarath OT"/>
                <w:color w:val="202124"/>
                <w:sz w:val="24"/>
                <w:szCs w:val="24"/>
                <w:cs/>
                <w:lang w:bidi="lo-LA"/>
              </w:rPr>
              <w:t>ອາດຈະ</w:t>
            </w:r>
            <w:r w:rsidR="000652E1" w:rsidRPr="00656EF6">
              <w:rPr>
                <w:rStyle w:val="y2iqfc"/>
                <w:rFonts w:ascii="Phetsarath OT" w:hAnsi="Phetsarath OT" w:cs="Phetsarath OT" w:hint="cs"/>
                <w:color w:val="202124"/>
                <w:sz w:val="24"/>
                <w:szCs w:val="24"/>
                <w:cs/>
                <w:lang w:bidi="lo-LA"/>
              </w:rPr>
              <w:t>ຮ່ວມ</w:t>
            </w:r>
            <w:r w:rsidR="00202682" w:rsidRPr="00656EF6">
              <w:rPr>
                <w:rStyle w:val="y2iqfc"/>
                <w:rFonts w:ascii="Phetsarath OT" w:hAnsi="Phetsarath OT" w:cs="Phetsarath OT"/>
                <w:color w:val="202124"/>
                <w:sz w:val="24"/>
                <w:szCs w:val="24"/>
                <w:cs/>
                <w:lang w:bidi="lo-LA"/>
              </w:rPr>
              <w:t>ໄດ້ກັບ (</w:t>
            </w:r>
            <w:r w:rsidR="000652E1" w:rsidRPr="00656EF6">
              <w:rPr>
                <w:rStyle w:val="y2iqfc"/>
                <w:rFonts w:ascii="Phetsarath OT" w:hAnsi="Phetsarath OT" w:cs="Phetsarath OT" w:hint="cs"/>
                <w:color w:val="202124"/>
                <w:sz w:val="24"/>
                <w:szCs w:val="24"/>
                <w:cs/>
                <w:lang w:bidi="lo-LA"/>
              </w:rPr>
              <w:t>ກ</w:t>
            </w:r>
            <w:r w:rsidR="00202682" w:rsidRPr="00656EF6">
              <w:rPr>
                <w:rStyle w:val="y2iqfc"/>
                <w:rFonts w:ascii="Phetsarath OT" w:hAnsi="Phetsarath OT" w:cs="Phetsarath OT"/>
                <w:color w:val="202124"/>
                <w:sz w:val="24"/>
                <w:szCs w:val="24"/>
              </w:rPr>
              <w:t xml:space="preserve">) </w:t>
            </w:r>
            <w:r w:rsidR="00202682" w:rsidRPr="00656EF6">
              <w:rPr>
                <w:rStyle w:val="y2iqfc"/>
                <w:rFonts w:ascii="Phetsarath OT" w:hAnsi="Phetsarath OT" w:cs="Phetsarath OT"/>
                <w:color w:val="202124"/>
                <w:sz w:val="24"/>
                <w:szCs w:val="24"/>
                <w:cs/>
                <w:lang w:bidi="lo-LA"/>
              </w:rPr>
              <w:t>ທີ່ປຶກສາທີ່ບໍ່</w:t>
            </w:r>
            <w:r w:rsidR="005C4C91">
              <w:rPr>
                <w:rStyle w:val="y2iqfc"/>
                <w:rFonts w:ascii="Phetsarath OT" w:hAnsi="Phetsarath OT" w:cs="Phetsarath OT" w:hint="cs"/>
                <w:color w:val="202124"/>
                <w:sz w:val="24"/>
                <w:szCs w:val="24"/>
                <w:cs/>
                <w:lang w:bidi="lo-LA"/>
              </w:rPr>
              <w:t>ຢູ່</w:t>
            </w:r>
            <w:r w:rsidR="00641BF8">
              <w:rPr>
                <w:rStyle w:val="y2iqfc"/>
                <w:rFonts w:ascii="Phetsarath OT" w:hAnsi="Phetsarath OT" w:cs="Phetsarath OT" w:hint="cs"/>
                <w:color w:val="202124"/>
                <w:sz w:val="24"/>
                <w:szCs w:val="24"/>
                <w:cs/>
                <w:lang w:bidi="lo-LA"/>
              </w:rPr>
              <w:t>ໃນ</w:t>
            </w:r>
            <w:r w:rsidR="00202682" w:rsidRPr="00656EF6">
              <w:rPr>
                <w:rStyle w:val="y2iqfc"/>
                <w:rFonts w:ascii="Phetsarath OT" w:hAnsi="Phetsarath OT" w:cs="Phetsarath OT"/>
                <w:color w:val="202124"/>
                <w:sz w:val="24"/>
                <w:szCs w:val="24"/>
                <w:cs/>
                <w:lang w:bidi="lo-LA"/>
              </w:rPr>
              <w:t>ບັນຊີ</w:t>
            </w:r>
            <w:r w:rsidR="000652E1" w:rsidRPr="00656EF6">
              <w:rPr>
                <w:rStyle w:val="y2iqfc"/>
                <w:rFonts w:ascii="Phetsarath OT" w:hAnsi="Phetsarath OT" w:cs="Phetsarath OT" w:hint="cs"/>
                <w:color w:val="202124"/>
                <w:sz w:val="24"/>
                <w:szCs w:val="24"/>
                <w:cs/>
                <w:lang w:bidi="lo-LA"/>
              </w:rPr>
              <w:t>ຄັດຈ້ອນ (ບັນຊີ</w:t>
            </w:r>
            <w:r w:rsidR="00202682" w:rsidRPr="00656EF6">
              <w:rPr>
                <w:rStyle w:val="y2iqfc"/>
                <w:rFonts w:ascii="Phetsarath OT" w:hAnsi="Phetsarath OT" w:cs="Phetsarath OT"/>
                <w:color w:val="202124"/>
                <w:sz w:val="24"/>
                <w:szCs w:val="24"/>
                <w:cs/>
                <w:lang w:bidi="lo-LA"/>
              </w:rPr>
              <w:t>ສັ້ນ)</w:t>
            </w:r>
            <w:r w:rsidR="00202682" w:rsidRPr="00656EF6">
              <w:rPr>
                <w:rStyle w:val="y2iqfc"/>
                <w:rFonts w:ascii="Phetsarath OT" w:hAnsi="Phetsarath OT" w:cs="Phetsarath OT"/>
                <w:color w:val="202124"/>
                <w:sz w:val="24"/>
                <w:szCs w:val="24"/>
              </w:rPr>
              <w:t xml:space="preserve">, </w:t>
            </w:r>
            <w:r w:rsidR="00202682" w:rsidRPr="00656EF6">
              <w:rPr>
                <w:rStyle w:val="y2iqfc"/>
                <w:rFonts w:ascii="Phetsarath OT" w:hAnsi="Phetsarath OT" w:cs="Phetsarath OT"/>
                <w:color w:val="202124"/>
                <w:sz w:val="24"/>
                <w:szCs w:val="24"/>
                <w:cs/>
                <w:lang w:bidi="lo-LA"/>
              </w:rPr>
              <w:t>ຫຼື (</w:t>
            </w:r>
            <w:r w:rsidR="00211115" w:rsidRPr="00656EF6">
              <w:rPr>
                <w:rStyle w:val="y2iqfc"/>
                <w:rFonts w:ascii="Phetsarath OT" w:hAnsi="Phetsarath OT" w:cs="Phetsarath OT" w:hint="cs"/>
                <w:color w:val="202124"/>
                <w:sz w:val="24"/>
                <w:szCs w:val="24"/>
                <w:cs/>
                <w:lang w:bidi="lo-LA"/>
              </w:rPr>
              <w:t>ຂ</w:t>
            </w:r>
            <w:r w:rsidR="00202682" w:rsidRPr="00656EF6">
              <w:rPr>
                <w:rStyle w:val="y2iqfc"/>
                <w:rFonts w:ascii="Phetsarath OT" w:hAnsi="Phetsarath OT" w:cs="Phetsarath OT"/>
                <w:color w:val="202124"/>
                <w:sz w:val="24"/>
                <w:szCs w:val="24"/>
              </w:rPr>
              <w:t xml:space="preserve">) </w:t>
            </w:r>
            <w:r w:rsidR="00202682" w:rsidRPr="00656EF6">
              <w:rPr>
                <w:rStyle w:val="y2iqfc"/>
                <w:rFonts w:ascii="Phetsarath OT" w:hAnsi="Phetsarath OT" w:cs="Phetsarath OT"/>
                <w:color w:val="202124"/>
                <w:sz w:val="24"/>
                <w:szCs w:val="24"/>
                <w:cs/>
                <w:lang w:bidi="lo-LA"/>
              </w:rPr>
              <w:t>ທີ່ປຶກສາທີ່ຖືກຄັດເລືອກ</w:t>
            </w:r>
            <w:r w:rsidR="00211115" w:rsidRPr="00656EF6">
              <w:rPr>
                <w:rStyle w:val="y2iqfc"/>
                <w:rFonts w:ascii="Phetsarath OT" w:hAnsi="Phetsarath OT" w:cs="Phetsarath OT" w:hint="cs"/>
                <w:color w:val="202124"/>
                <w:sz w:val="24"/>
                <w:szCs w:val="24"/>
                <w:cs/>
                <w:lang w:bidi="lo-LA"/>
              </w:rPr>
              <w:t>ໃນບັນຊີຄັດຈ້ອນ (ບັນຊີສັ້ນ)</w:t>
            </w:r>
            <w:r w:rsidR="00202682" w:rsidRPr="00656EF6">
              <w:rPr>
                <w:rStyle w:val="y2iqfc"/>
                <w:rFonts w:ascii="Phetsarath OT" w:hAnsi="Phetsarath OT" w:cs="Phetsarath OT"/>
                <w:color w:val="202124"/>
                <w:sz w:val="24"/>
                <w:szCs w:val="24"/>
                <w:cs/>
                <w:lang w:bidi="lo-LA"/>
              </w:rPr>
              <w:t xml:space="preserve"> ຖ້າໄດ້ຮັບອະນຸຍາດ</w:t>
            </w:r>
            <w:r w:rsidR="00A77E78">
              <w:rPr>
                <w:rStyle w:val="y2iqfc"/>
                <w:rFonts w:ascii="Phetsarath OT" w:hAnsi="Phetsarath OT" w:cs="Phetsarath OT" w:hint="cs"/>
                <w:color w:val="202124"/>
                <w:sz w:val="24"/>
                <w:szCs w:val="24"/>
                <w:cs/>
                <w:lang w:bidi="lo-LA"/>
              </w:rPr>
              <w:t>ໃນ</w:t>
            </w:r>
            <w:r w:rsidR="00202682" w:rsidRPr="00656EF6">
              <w:rPr>
                <w:rStyle w:val="y2iqfc"/>
                <w:rFonts w:ascii="Phetsarath OT" w:hAnsi="Phetsarath OT" w:cs="Phetsarath OT"/>
                <w:b/>
                <w:bCs/>
                <w:color w:val="202124"/>
                <w:sz w:val="24"/>
                <w:szCs w:val="24"/>
                <w:cs/>
                <w:lang w:bidi="lo-LA"/>
              </w:rPr>
              <w:t>ຂໍ້ມູນ</w:t>
            </w:r>
            <w:r w:rsidR="00211115" w:rsidRPr="00656EF6">
              <w:rPr>
                <w:rStyle w:val="y2iqfc"/>
                <w:rFonts w:ascii="Phetsarath OT" w:hAnsi="Phetsarath OT" w:cs="Phetsarath OT" w:hint="cs"/>
                <w:b/>
                <w:bCs/>
                <w:color w:val="202124"/>
                <w:sz w:val="24"/>
                <w:szCs w:val="24"/>
                <w:cs/>
                <w:lang w:bidi="lo-LA"/>
              </w:rPr>
              <w:t>ສໍາລັບຜູ້ປະມູນ</w:t>
            </w:r>
            <w:r w:rsidR="00202682" w:rsidRPr="00656EF6">
              <w:rPr>
                <w:rStyle w:val="y2iqfc"/>
                <w:rFonts w:ascii="Phetsarath OT" w:hAnsi="Phetsarath OT" w:cs="Phetsarath OT"/>
                <w:b/>
                <w:bCs/>
                <w:color w:val="202124"/>
                <w:sz w:val="24"/>
                <w:szCs w:val="24"/>
                <w:cs/>
                <w:lang w:bidi="lo-LA"/>
              </w:rPr>
              <w:t>.</w:t>
            </w:r>
            <w:r w:rsidR="00202682" w:rsidRPr="00656EF6">
              <w:rPr>
                <w:rStyle w:val="y2iqfc"/>
                <w:rFonts w:ascii="Phetsarath OT" w:hAnsi="Phetsarath OT" w:cs="Phetsarath OT"/>
                <w:color w:val="202124"/>
                <w:sz w:val="24"/>
                <w:szCs w:val="24"/>
                <w:cs/>
                <w:lang w:bidi="lo-LA"/>
              </w:rPr>
              <w:t xml:space="preserve"> ໃນກໍລະນີ</w:t>
            </w:r>
            <w:r w:rsidR="00880C0B">
              <w:rPr>
                <w:rStyle w:val="y2iqfc"/>
                <w:rFonts w:ascii="Phetsarath OT" w:hAnsi="Phetsarath OT" w:cs="Phetsarath OT" w:hint="cs"/>
                <w:color w:val="202124"/>
                <w:sz w:val="24"/>
                <w:szCs w:val="24"/>
                <w:cs/>
                <w:lang w:bidi="lo-LA"/>
              </w:rPr>
              <w:t>ທັງໝົດທີ່ກ່າວມາ</w:t>
            </w:r>
            <w:r w:rsidR="00202682" w:rsidRPr="00656EF6">
              <w:rPr>
                <w:rStyle w:val="y2iqfc"/>
                <w:rFonts w:ascii="Phetsarath OT" w:hAnsi="Phetsarath OT" w:cs="Phetsarath OT"/>
                <w:color w:val="202124"/>
                <w:sz w:val="24"/>
                <w:szCs w:val="24"/>
              </w:rPr>
              <w:t xml:space="preserve">, </w:t>
            </w:r>
            <w:r w:rsidR="00202682" w:rsidRPr="00656EF6">
              <w:rPr>
                <w:rStyle w:val="y2iqfc"/>
                <w:rFonts w:ascii="Phetsarath OT" w:hAnsi="Phetsarath OT" w:cs="Phetsarath OT"/>
                <w:color w:val="202124"/>
                <w:sz w:val="24"/>
                <w:szCs w:val="24"/>
                <w:cs/>
                <w:lang w:bidi="lo-LA"/>
              </w:rPr>
              <w:t>ທີ່ປຶກສາທີ່ຖືກຄັດເລືອກ</w:t>
            </w:r>
            <w:r w:rsidR="00211115" w:rsidRPr="00656EF6">
              <w:rPr>
                <w:rStyle w:val="y2iqfc"/>
                <w:rFonts w:ascii="Phetsarath OT" w:hAnsi="Phetsarath OT" w:cs="Phetsarath OT" w:hint="cs"/>
                <w:color w:val="202124"/>
                <w:sz w:val="24"/>
                <w:szCs w:val="24"/>
                <w:cs/>
                <w:lang w:bidi="lo-LA"/>
              </w:rPr>
              <w:t xml:space="preserve">ໃນບັນຊີຄັດຈ້ອນ (ບັນຊີສັ້ນ) </w:t>
            </w:r>
            <w:r w:rsidR="00202682" w:rsidRPr="00656EF6">
              <w:rPr>
                <w:rStyle w:val="y2iqfc"/>
                <w:rFonts w:ascii="Phetsarath OT" w:hAnsi="Phetsarath OT" w:cs="Phetsarath OT"/>
                <w:color w:val="202124"/>
                <w:sz w:val="24"/>
                <w:szCs w:val="24"/>
                <w:cs/>
                <w:lang w:bidi="lo-LA"/>
              </w:rPr>
              <w:t>ຕ້ອງໄດ້ຮັບການອະນຸມັດເປັນລາຍລັກອັກສອນ</w:t>
            </w:r>
            <w:r w:rsidR="003F5291">
              <w:rPr>
                <w:rStyle w:val="y2iqfc"/>
                <w:rFonts w:ascii="Phetsarath OT" w:hAnsi="Phetsarath OT" w:cs="Phetsarath OT" w:hint="cs"/>
                <w:color w:val="202124"/>
                <w:sz w:val="24"/>
                <w:szCs w:val="24"/>
                <w:cs/>
                <w:lang w:bidi="lo-LA"/>
              </w:rPr>
              <w:t xml:space="preserve"> </w:t>
            </w:r>
            <w:r w:rsidR="00202682" w:rsidRPr="00656EF6">
              <w:rPr>
                <w:rStyle w:val="y2iqfc"/>
                <w:rFonts w:ascii="Phetsarath OT" w:hAnsi="Phetsarath OT" w:cs="Phetsarath OT"/>
                <w:color w:val="202124"/>
                <w:sz w:val="24"/>
                <w:szCs w:val="24"/>
                <w:cs/>
                <w:lang w:bidi="lo-LA"/>
              </w:rPr>
              <w:t>ຈາກ</w:t>
            </w:r>
            <w:r w:rsidR="00211115" w:rsidRPr="00656EF6">
              <w:rPr>
                <w:rStyle w:val="y2iqfc"/>
                <w:rFonts w:ascii="Phetsarath OT" w:hAnsi="Phetsarath OT" w:cs="Phetsarath OT" w:hint="cs"/>
                <w:color w:val="202124"/>
                <w:sz w:val="24"/>
                <w:szCs w:val="24"/>
                <w:cs/>
                <w:lang w:bidi="lo-LA"/>
              </w:rPr>
              <w:t>ຜູ້</w:t>
            </w:r>
            <w:r w:rsidR="00202682" w:rsidRPr="00656EF6">
              <w:rPr>
                <w:rStyle w:val="y2iqfc"/>
                <w:rFonts w:ascii="Phetsarath OT" w:hAnsi="Phetsarath OT" w:cs="Phetsarath OT"/>
                <w:color w:val="202124"/>
                <w:sz w:val="24"/>
                <w:szCs w:val="24"/>
                <w:cs/>
                <w:lang w:bidi="lo-LA"/>
              </w:rPr>
              <w:t>ຈັດຊື້</w:t>
            </w:r>
            <w:r w:rsidR="00211115" w:rsidRPr="00656EF6">
              <w:rPr>
                <w:rStyle w:val="y2iqfc"/>
                <w:rFonts w:ascii="Phetsarath OT" w:hAnsi="Phetsarath OT" w:cs="Phetsarath OT" w:hint="cs"/>
                <w:color w:val="202124"/>
                <w:sz w:val="24"/>
                <w:szCs w:val="24"/>
                <w:cs/>
                <w:lang w:bidi="lo-LA"/>
              </w:rPr>
              <w:t>-ຈັດຈ້າງ</w:t>
            </w:r>
            <w:r w:rsidR="00202682" w:rsidRPr="00656EF6">
              <w:rPr>
                <w:rStyle w:val="y2iqfc"/>
                <w:rFonts w:ascii="Phetsarath OT" w:hAnsi="Phetsarath OT" w:cs="Phetsarath OT"/>
                <w:color w:val="202124"/>
                <w:sz w:val="24"/>
                <w:szCs w:val="24"/>
                <w:cs/>
                <w:lang w:bidi="lo-LA"/>
              </w:rPr>
              <w:t>ກ່ອນທີ່ຈະຍື່ນ</w:t>
            </w:r>
            <w:r w:rsidR="00211115" w:rsidRPr="00656EF6">
              <w:rPr>
                <w:rStyle w:val="y2iqfc"/>
                <w:rFonts w:ascii="Phetsarath OT" w:hAnsi="Phetsarath OT" w:cs="Phetsarath OT" w:hint="cs"/>
                <w:color w:val="202124"/>
                <w:sz w:val="24"/>
                <w:szCs w:val="24"/>
                <w:cs/>
                <w:lang w:bidi="lo-LA"/>
              </w:rPr>
              <w:t>ບ</w:t>
            </w:r>
            <w:r w:rsidR="003F5291">
              <w:rPr>
                <w:rStyle w:val="y2iqfc"/>
                <w:rFonts w:ascii="Phetsarath OT" w:hAnsi="Phetsarath OT" w:cs="Phetsarath OT" w:hint="cs"/>
                <w:color w:val="202124"/>
                <w:sz w:val="24"/>
                <w:szCs w:val="24"/>
                <w:cs/>
                <w:lang w:bidi="lo-LA"/>
              </w:rPr>
              <w:t>ົ</w:t>
            </w:r>
            <w:r w:rsidR="00211115" w:rsidRPr="00656EF6">
              <w:rPr>
                <w:rStyle w:val="y2iqfc"/>
                <w:rFonts w:ascii="Phetsarath OT" w:hAnsi="Phetsarath OT" w:cs="Phetsarath OT" w:hint="cs"/>
                <w:color w:val="202124"/>
                <w:sz w:val="24"/>
                <w:szCs w:val="24"/>
                <w:cs/>
                <w:lang w:bidi="lo-LA"/>
              </w:rPr>
              <w:t>ດ</w:t>
            </w:r>
            <w:r w:rsidR="00202682" w:rsidRPr="00656EF6">
              <w:rPr>
                <w:rStyle w:val="y2iqfc"/>
                <w:rFonts w:ascii="Phetsarath OT" w:hAnsi="Phetsarath OT" w:cs="Phetsarath OT"/>
                <w:color w:val="202124"/>
                <w:sz w:val="24"/>
                <w:szCs w:val="24"/>
                <w:cs/>
                <w:lang w:bidi="lo-LA"/>
              </w:rPr>
              <w:t>ສະເຫນີ</w:t>
            </w:r>
            <w:r w:rsidR="00D76234" w:rsidRPr="00656EF6">
              <w:rPr>
                <w:rStyle w:val="y2iqfc"/>
                <w:rFonts w:ascii="Phetsarath OT" w:hAnsi="Phetsarath OT" w:cs="Phetsarath OT" w:hint="cs"/>
                <w:color w:val="202124"/>
                <w:sz w:val="24"/>
                <w:szCs w:val="24"/>
                <w:cs/>
                <w:lang w:bidi="lo-LA"/>
              </w:rPr>
              <w:t>ຂອງເຂົາເຈົ້າ</w:t>
            </w:r>
            <w:r w:rsidR="00202682" w:rsidRPr="00656EF6">
              <w:rPr>
                <w:rStyle w:val="y2iqfc"/>
                <w:rFonts w:ascii="Phetsarath OT" w:hAnsi="Phetsarath OT" w:cs="Phetsarath OT"/>
                <w:color w:val="202124"/>
                <w:sz w:val="24"/>
                <w:szCs w:val="24"/>
                <w:cs/>
                <w:lang w:bidi="lo-LA"/>
              </w:rPr>
              <w:t>. ເມື່ອເຊື່ອມໂຍງກັບບໍລິສັດທີ່ບໍ່ຢູ່ໃນ</w:t>
            </w:r>
            <w:r w:rsidR="00D76234" w:rsidRPr="00656EF6">
              <w:rPr>
                <w:rStyle w:val="y2iqfc"/>
                <w:rFonts w:ascii="Phetsarath OT" w:hAnsi="Phetsarath OT" w:cs="Phetsarath OT" w:hint="cs"/>
                <w:color w:val="202124"/>
                <w:sz w:val="24"/>
                <w:szCs w:val="24"/>
                <w:cs/>
                <w:lang w:bidi="lo-LA"/>
              </w:rPr>
              <w:t>ລາຍຊື່</w:t>
            </w:r>
            <w:r w:rsidR="00202682" w:rsidRPr="00656EF6">
              <w:rPr>
                <w:rStyle w:val="y2iqfc"/>
                <w:rFonts w:ascii="Phetsarath OT" w:hAnsi="Phetsarath OT" w:cs="Phetsarath OT"/>
                <w:color w:val="202124"/>
                <w:sz w:val="24"/>
                <w:szCs w:val="24"/>
                <w:cs/>
                <w:lang w:bidi="lo-LA"/>
              </w:rPr>
              <w:t>ບັນຊີ</w:t>
            </w:r>
            <w:r w:rsidR="00D76234" w:rsidRPr="00656EF6">
              <w:rPr>
                <w:rStyle w:val="y2iqfc"/>
                <w:rFonts w:ascii="Phetsarath OT" w:hAnsi="Phetsarath OT" w:cs="Phetsarath OT" w:hint="cs"/>
                <w:color w:val="202124"/>
                <w:sz w:val="24"/>
                <w:szCs w:val="24"/>
                <w:cs/>
                <w:lang w:bidi="lo-LA"/>
              </w:rPr>
              <w:t xml:space="preserve">ຄັດຈ້ອນ (ບັນຊີສັ້ນ) </w:t>
            </w:r>
            <w:r w:rsidR="00202682" w:rsidRPr="00656EF6">
              <w:rPr>
                <w:rStyle w:val="y2iqfc"/>
                <w:rFonts w:ascii="Phetsarath OT" w:hAnsi="Phetsarath OT" w:cs="Phetsarath OT"/>
                <w:color w:val="202124"/>
                <w:sz w:val="24"/>
                <w:szCs w:val="24"/>
                <w:cs/>
                <w:lang w:bidi="lo-LA"/>
              </w:rPr>
              <w:t>ໃນຮູບແບບການຮ່ວມທຸລະກິດ</w:t>
            </w:r>
            <w:r w:rsidR="00D76234" w:rsidRPr="00656EF6">
              <w:rPr>
                <w:rStyle w:val="y2iqfc"/>
                <w:rFonts w:ascii="Phetsarath OT" w:hAnsi="Phetsarath OT" w:cs="Phetsarath OT" w:hint="cs"/>
                <w:color w:val="202124"/>
                <w:sz w:val="24"/>
                <w:szCs w:val="24"/>
                <w:cs/>
                <w:lang w:bidi="lo-LA"/>
              </w:rPr>
              <w:t xml:space="preserve"> </w:t>
            </w:r>
            <w:r w:rsidR="00202682" w:rsidRPr="00656EF6">
              <w:rPr>
                <w:rStyle w:val="y2iqfc"/>
                <w:rFonts w:ascii="Phetsarath OT" w:hAnsi="Phetsarath OT" w:cs="Phetsarath OT"/>
                <w:color w:val="202124"/>
                <w:sz w:val="24"/>
                <w:szCs w:val="24"/>
                <w:cs/>
                <w:lang w:bidi="lo-LA"/>
              </w:rPr>
              <w:t>ຫຼື</w:t>
            </w:r>
            <w:r w:rsidR="00D76234" w:rsidRPr="00656EF6">
              <w:rPr>
                <w:rStyle w:val="y2iqfc"/>
                <w:rFonts w:ascii="Phetsarath OT" w:hAnsi="Phetsarath OT" w:cs="Phetsarath OT" w:hint="cs"/>
                <w:color w:val="202124"/>
                <w:sz w:val="24"/>
                <w:szCs w:val="24"/>
                <w:cs/>
                <w:lang w:bidi="lo-LA"/>
              </w:rPr>
              <w:t xml:space="preserve"> </w:t>
            </w:r>
            <w:r w:rsidR="00202682" w:rsidRPr="00656EF6">
              <w:rPr>
                <w:rStyle w:val="y2iqfc"/>
                <w:rFonts w:ascii="Phetsarath OT" w:hAnsi="Phetsarath OT" w:cs="Phetsarath OT"/>
                <w:color w:val="202124"/>
                <w:sz w:val="24"/>
                <w:szCs w:val="24"/>
                <w:cs/>
                <w:lang w:bidi="lo-LA"/>
              </w:rPr>
              <w:t>ທີ່ປຶກສາຍ່ອຍ</w:t>
            </w:r>
            <w:r w:rsidR="00202682" w:rsidRPr="00656EF6">
              <w:rPr>
                <w:rStyle w:val="y2iqfc"/>
                <w:rFonts w:ascii="Phetsarath OT" w:hAnsi="Phetsarath OT" w:cs="Phetsarath OT"/>
                <w:color w:val="202124"/>
                <w:sz w:val="24"/>
                <w:szCs w:val="24"/>
              </w:rPr>
              <w:t xml:space="preserve">, </w:t>
            </w:r>
            <w:r w:rsidR="00202682" w:rsidRPr="00656EF6">
              <w:rPr>
                <w:rStyle w:val="y2iqfc"/>
                <w:rFonts w:ascii="Phetsarath OT" w:hAnsi="Phetsarath OT" w:cs="Phetsarath OT"/>
                <w:color w:val="202124"/>
                <w:sz w:val="24"/>
                <w:szCs w:val="24"/>
                <w:cs/>
                <w:lang w:bidi="lo-LA"/>
              </w:rPr>
              <w:t>ທີ່ປຶກສາທີ່ຖືກຄັດເລືອ</w:t>
            </w:r>
            <w:r w:rsidR="00D76234" w:rsidRPr="00656EF6">
              <w:rPr>
                <w:rStyle w:val="y2iqfc"/>
                <w:rFonts w:ascii="Phetsarath OT" w:hAnsi="Phetsarath OT" w:cs="Phetsarath OT" w:hint="cs"/>
                <w:color w:val="202124"/>
                <w:sz w:val="24"/>
                <w:szCs w:val="24"/>
                <w:cs/>
                <w:lang w:bidi="lo-LA"/>
              </w:rPr>
              <w:t>ໃນບັນຊີຄັດຈ້ອນ</w:t>
            </w:r>
            <w:r w:rsidR="00202682" w:rsidRPr="00656EF6">
              <w:rPr>
                <w:rStyle w:val="y2iqfc"/>
                <w:rFonts w:ascii="Phetsarath OT" w:hAnsi="Phetsarath OT" w:cs="Phetsarath OT"/>
                <w:color w:val="202124"/>
                <w:sz w:val="24"/>
                <w:szCs w:val="24"/>
                <w:cs/>
                <w:lang w:bidi="lo-LA"/>
              </w:rPr>
              <w:t>ຈະເປັນ</w:t>
            </w:r>
            <w:r w:rsidR="00D76234" w:rsidRPr="00656EF6">
              <w:rPr>
                <w:rStyle w:val="y2iqfc"/>
                <w:rFonts w:ascii="Phetsarath OT" w:hAnsi="Phetsarath OT" w:cs="Phetsarath OT" w:hint="cs"/>
                <w:color w:val="202124"/>
                <w:sz w:val="24"/>
                <w:szCs w:val="24"/>
                <w:cs/>
                <w:lang w:bidi="lo-LA"/>
              </w:rPr>
              <w:t>ຜູ້ນໍາ</w:t>
            </w:r>
            <w:r w:rsidR="00202682" w:rsidRPr="00656EF6">
              <w:rPr>
                <w:rStyle w:val="y2iqfc"/>
                <w:rFonts w:ascii="Phetsarath OT" w:hAnsi="Phetsarath OT" w:cs="Phetsarath OT"/>
                <w:color w:val="202124"/>
                <w:sz w:val="24"/>
                <w:szCs w:val="24"/>
                <w:cs/>
                <w:lang w:bidi="lo-LA"/>
              </w:rPr>
              <w:t>. ຖ້າທີ່ປຶກສາທີ່ມີ</w:t>
            </w:r>
            <w:r w:rsidR="00D76234" w:rsidRPr="00656EF6">
              <w:rPr>
                <w:rStyle w:val="y2iqfc"/>
                <w:rFonts w:ascii="Phetsarath OT" w:hAnsi="Phetsarath OT" w:cs="Phetsarath OT" w:hint="cs"/>
                <w:color w:val="202124"/>
                <w:sz w:val="24"/>
                <w:szCs w:val="24"/>
                <w:cs/>
                <w:lang w:bidi="lo-LA"/>
              </w:rPr>
              <w:t>ລາຍຊື່</w:t>
            </w:r>
            <w:r w:rsidR="00D76234" w:rsidRPr="00656EF6">
              <w:rPr>
                <w:rStyle w:val="y2iqfc"/>
                <w:rFonts w:ascii="Phetsarath OT" w:hAnsi="Phetsarath OT" w:cs="Phetsarath OT"/>
                <w:color w:val="202124"/>
                <w:sz w:val="24"/>
                <w:szCs w:val="24"/>
                <w:cs/>
                <w:lang w:bidi="lo-LA"/>
              </w:rPr>
              <w:t>ບັນຊີ</w:t>
            </w:r>
            <w:r w:rsidR="00D76234" w:rsidRPr="00656EF6">
              <w:rPr>
                <w:rStyle w:val="y2iqfc"/>
                <w:rFonts w:ascii="Phetsarath OT" w:hAnsi="Phetsarath OT" w:cs="Phetsarath OT" w:hint="cs"/>
                <w:color w:val="202124"/>
                <w:sz w:val="24"/>
                <w:szCs w:val="24"/>
                <w:cs/>
                <w:lang w:bidi="lo-LA"/>
              </w:rPr>
              <w:t xml:space="preserve">ຄັດຈ້ອນ (ບັນຊີສັ້ນ) </w:t>
            </w:r>
            <w:r w:rsidR="00202682" w:rsidRPr="00656EF6">
              <w:rPr>
                <w:rStyle w:val="y2iqfc"/>
                <w:rFonts w:ascii="Phetsarath OT" w:hAnsi="Phetsarath OT" w:cs="Phetsarath OT"/>
                <w:color w:val="202124"/>
                <w:sz w:val="24"/>
                <w:szCs w:val="24"/>
                <w:cs/>
                <w:lang w:bidi="lo-LA"/>
              </w:rPr>
              <w:t>ຮ່ວມ</w:t>
            </w:r>
            <w:r w:rsidR="00D76234" w:rsidRPr="00656EF6">
              <w:rPr>
                <w:rStyle w:val="y2iqfc"/>
                <w:rFonts w:ascii="Phetsarath OT" w:hAnsi="Phetsarath OT" w:cs="Phetsarath OT" w:hint="cs"/>
                <w:color w:val="202124"/>
                <w:sz w:val="24"/>
                <w:szCs w:val="24"/>
                <w:cs/>
                <w:lang w:bidi="lo-LA"/>
              </w:rPr>
              <w:t>ເຂົ້າ</w:t>
            </w:r>
            <w:r w:rsidR="00202682" w:rsidRPr="00656EF6">
              <w:rPr>
                <w:rStyle w:val="y2iqfc"/>
                <w:rFonts w:ascii="Phetsarath OT" w:hAnsi="Phetsarath OT" w:cs="Phetsarath OT"/>
                <w:color w:val="202124"/>
                <w:sz w:val="24"/>
                <w:szCs w:val="24"/>
                <w:cs/>
                <w:lang w:bidi="lo-LA"/>
              </w:rPr>
              <w:t>ກັນ</w:t>
            </w:r>
            <w:r w:rsidR="00202682" w:rsidRPr="00656EF6">
              <w:rPr>
                <w:rStyle w:val="y2iqfc"/>
                <w:rFonts w:ascii="Phetsarath OT" w:hAnsi="Phetsarath OT" w:cs="Phetsarath OT"/>
                <w:color w:val="202124"/>
                <w:sz w:val="24"/>
                <w:szCs w:val="24"/>
              </w:rPr>
              <w:t xml:space="preserve">, </w:t>
            </w:r>
            <w:r w:rsidR="00D76234" w:rsidRPr="00656EF6">
              <w:rPr>
                <w:rStyle w:val="y2iqfc"/>
                <w:rFonts w:ascii="Phetsarath OT" w:hAnsi="Phetsarath OT" w:cs="Phetsarath OT" w:hint="cs"/>
                <w:color w:val="202124"/>
                <w:sz w:val="24"/>
                <w:szCs w:val="24"/>
                <w:cs/>
                <w:lang w:bidi="lo-LA"/>
              </w:rPr>
              <w:t>ຜູ້ໃດຜູ້ນື່ງກໍ</w:t>
            </w:r>
            <w:r w:rsidR="00202682" w:rsidRPr="00656EF6">
              <w:rPr>
                <w:rStyle w:val="y2iqfc"/>
                <w:rFonts w:ascii="Phetsarath OT" w:hAnsi="Phetsarath OT" w:cs="Phetsarath OT"/>
                <w:color w:val="202124"/>
                <w:sz w:val="24"/>
                <w:szCs w:val="24"/>
                <w:cs/>
                <w:lang w:bidi="lo-LA"/>
              </w:rPr>
              <w:t>ສາມາດເປັນ</w:t>
            </w:r>
            <w:r w:rsidR="00D76234" w:rsidRPr="00656EF6">
              <w:rPr>
                <w:rStyle w:val="y2iqfc"/>
                <w:rFonts w:ascii="Phetsarath OT" w:hAnsi="Phetsarath OT" w:cs="Phetsarath OT" w:hint="cs"/>
                <w:color w:val="202124"/>
                <w:sz w:val="24"/>
                <w:szCs w:val="24"/>
                <w:cs/>
                <w:lang w:bidi="lo-LA"/>
              </w:rPr>
              <w:t>ຜູ້ນໍາໄດ້</w:t>
            </w:r>
            <w:r w:rsidR="00202682" w:rsidRPr="00656EF6">
              <w:rPr>
                <w:rStyle w:val="y2iqfc"/>
                <w:rFonts w:ascii="Phetsarath OT" w:hAnsi="Phetsarath OT" w:cs="Phetsarath OT"/>
                <w:color w:val="202124"/>
                <w:sz w:val="24"/>
                <w:szCs w:val="24"/>
                <w:cs/>
                <w:lang w:bidi="lo-LA"/>
              </w:rPr>
              <w:t>.</w:t>
            </w:r>
          </w:p>
          <w:p w14:paraId="3D8A0978" w14:textId="2A714216" w:rsidR="00F009FC" w:rsidRPr="00656EF6" w:rsidRDefault="00511F47" w:rsidP="00511F47">
            <w:pPr>
              <w:pStyle w:val="HTMLPreformatted"/>
              <w:spacing w:after="240"/>
              <w:ind w:left="960" w:hanging="648"/>
              <w:rPr>
                <w:rFonts w:ascii="Phetsarath OT" w:hAnsi="Phetsarath OT" w:cs="Phetsarath OT"/>
                <w:color w:val="202124"/>
                <w:sz w:val="24"/>
                <w:szCs w:val="24"/>
                <w:lang w:bidi="lo-LA"/>
              </w:rPr>
            </w:pPr>
            <w:r>
              <w:rPr>
                <w:rStyle w:val="y2iqfc"/>
                <w:rFonts w:ascii="Phetsarath OT" w:hAnsi="Phetsarath OT" w:cs="Phetsarath OT" w:hint="cs"/>
                <w:color w:val="202124"/>
                <w:sz w:val="24"/>
                <w:szCs w:val="24"/>
                <w:cs/>
                <w:lang w:bidi="lo-LA"/>
              </w:rPr>
              <w:t xml:space="preserve">14.1.2 </w:t>
            </w:r>
            <w:r w:rsidR="000C6EC3" w:rsidRPr="00656EF6">
              <w:rPr>
                <w:rStyle w:val="y2iqfc"/>
                <w:rFonts w:ascii="Phetsarath OT" w:hAnsi="Phetsarath OT" w:cs="Phetsarath OT" w:hint="cs"/>
                <w:color w:val="202124"/>
                <w:sz w:val="24"/>
                <w:szCs w:val="24"/>
                <w:cs/>
                <w:lang w:bidi="lo-LA"/>
              </w:rPr>
              <w:t>ຜູ້</w:t>
            </w:r>
            <w:r w:rsidR="00202682" w:rsidRPr="00656EF6">
              <w:rPr>
                <w:rStyle w:val="y2iqfc"/>
                <w:rFonts w:ascii="Phetsarath OT" w:hAnsi="Phetsarath OT" w:cs="Phetsarath OT"/>
                <w:color w:val="202124"/>
                <w:sz w:val="24"/>
                <w:szCs w:val="24"/>
                <w:cs/>
                <w:lang w:bidi="lo-LA"/>
              </w:rPr>
              <w:t>ຈັດຊື້</w:t>
            </w:r>
            <w:r w:rsidR="000C6EC3" w:rsidRPr="00656EF6">
              <w:rPr>
                <w:rStyle w:val="y2iqfc"/>
                <w:rFonts w:ascii="Phetsarath OT" w:hAnsi="Phetsarath OT" w:cs="Phetsarath OT" w:hint="cs"/>
                <w:color w:val="202124"/>
                <w:sz w:val="24"/>
                <w:szCs w:val="24"/>
                <w:cs/>
                <w:lang w:bidi="lo-LA"/>
              </w:rPr>
              <w:t>-ຈັດຈ້າງ</w:t>
            </w:r>
            <w:r w:rsidR="00202682" w:rsidRPr="00656EF6">
              <w:rPr>
                <w:rStyle w:val="y2iqfc"/>
                <w:rFonts w:ascii="Phetsarath OT" w:hAnsi="Phetsarath OT" w:cs="Phetsarath OT"/>
                <w:color w:val="202124"/>
                <w:sz w:val="24"/>
                <w:szCs w:val="24"/>
                <w:cs/>
                <w:lang w:bidi="lo-LA"/>
              </w:rPr>
              <w:t>ອາດຈະຊີ້ບອກໃນ</w:t>
            </w:r>
            <w:r w:rsidR="00202682" w:rsidRPr="00656EF6">
              <w:rPr>
                <w:rStyle w:val="y2iqfc"/>
                <w:rFonts w:ascii="Phetsarath OT" w:hAnsi="Phetsarath OT" w:cs="Phetsarath OT"/>
                <w:b/>
                <w:bCs/>
                <w:color w:val="202124"/>
                <w:sz w:val="24"/>
                <w:szCs w:val="24"/>
                <w:cs/>
                <w:lang w:bidi="lo-LA"/>
              </w:rPr>
              <w:t>ຂໍ້ມູນ</w:t>
            </w:r>
            <w:r w:rsidR="000C6EC3" w:rsidRPr="00656EF6">
              <w:rPr>
                <w:rStyle w:val="y2iqfc"/>
                <w:rFonts w:ascii="Phetsarath OT" w:hAnsi="Phetsarath OT" w:cs="Phetsarath OT" w:hint="cs"/>
                <w:b/>
                <w:bCs/>
                <w:color w:val="202124"/>
                <w:sz w:val="24"/>
                <w:szCs w:val="24"/>
                <w:cs/>
                <w:lang w:bidi="lo-LA"/>
              </w:rPr>
              <w:t>ສໍາລັບ</w:t>
            </w:r>
            <w:r w:rsidR="00202682" w:rsidRPr="00656EF6">
              <w:rPr>
                <w:rStyle w:val="y2iqfc"/>
                <w:rFonts w:ascii="Phetsarath OT" w:hAnsi="Phetsarath OT" w:cs="Phetsarath OT"/>
                <w:b/>
                <w:bCs/>
                <w:color w:val="202124"/>
                <w:sz w:val="24"/>
                <w:szCs w:val="24"/>
                <w:cs/>
                <w:lang w:bidi="lo-LA"/>
              </w:rPr>
              <w:t>ການປະ</w:t>
            </w:r>
            <w:r w:rsidR="000C6EC3" w:rsidRPr="00656EF6">
              <w:rPr>
                <w:rStyle w:val="y2iqfc"/>
                <w:rFonts w:ascii="Phetsarath OT" w:hAnsi="Phetsarath OT" w:cs="Phetsarath OT" w:hint="cs"/>
                <w:b/>
                <w:bCs/>
                <w:color w:val="202124"/>
                <w:sz w:val="24"/>
                <w:szCs w:val="24"/>
                <w:cs/>
                <w:lang w:bidi="lo-LA"/>
              </w:rPr>
              <w:t>ມູນ</w:t>
            </w:r>
            <w:r w:rsidR="00656EF6" w:rsidRPr="00656EF6">
              <w:rPr>
                <w:rStyle w:val="y2iqfc"/>
                <w:rFonts w:ascii="Phetsarath OT" w:hAnsi="Phetsarath OT" w:cs="Phetsarath OT" w:hint="cs"/>
                <w:color w:val="202124"/>
                <w:sz w:val="24"/>
                <w:szCs w:val="24"/>
                <w:cs/>
                <w:lang w:bidi="lo-LA"/>
              </w:rPr>
              <w:t xml:space="preserve"> </w:t>
            </w:r>
            <w:r w:rsidR="000C6EC3" w:rsidRPr="00656EF6">
              <w:rPr>
                <w:rStyle w:val="y2iqfc"/>
                <w:rFonts w:ascii="Phetsarath OT" w:hAnsi="Phetsarath OT" w:cs="Phetsarath OT" w:hint="cs"/>
                <w:color w:val="202124"/>
                <w:sz w:val="24"/>
                <w:szCs w:val="24"/>
                <w:cs/>
                <w:lang w:bidi="lo-LA"/>
              </w:rPr>
              <w:t xml:space="preserve">ວ່າ </w:t>
            </w:r>
            <w:r w:rsidR="00202682" w:rsidRPr="00656EF6">
              <w:rPr>
                <w:rStyle w:val="y2iqfc"/>
                <w:rFonts w:ascii="Phetsarath OT" w:hAnsi="Phetsarath OT" w:cs="Phetsarath OT"/>
                <w:color w:val="202124"/>
                <w:sz w:val="24"/>
                <w:szCs w:val="24"/>
                <w:cs/>
                <w:lang w:bidi="lo-LA"/>
              </w:rPr>
              <w:t xml:space="preserve">ເວລາຂອງຜູ້ຊ່ຽວຊານຫຼັກ (ສະແດງອອກເປັນບຸກຄົນ-ເດືອນ) ຫຼື </w:t>
            </w:r>
            <w:r w:rsidR="000C6EC3" w:rsidRPr="00656EF6">
              <w:rPr>
                <w:rStyle w:val="y2iqfc"/>
                <w:rFonts w:ascii="Phetsarath OT" w:hAnsi="Phetsarath OT" w:cs="Phetsarath OT" w:hint="cs"/>
                <w:color w:val="202124"/>
                <w:sz w:val="24"/>
                <w:szCs w:val="24"/>
                <w:cs/>
                <w:lang w:bidi="lo-LA"/>
              </w:rPr>
              <w:t>ຜູ້ຈັດຊື້-ຈັດຈ້າງ ຄາດຄະເນ</w:t>
            </w:r>
            <w:r w:rsidR="000C6EC3" w:rsidRPr="00656EF6">
              <w:rPr>
                <w:rStyle w:val="y2iqfc"/>
                <w:rFonts w:ascii="Phetsarath OT" w:hAnsi="Phetsarath OT" w:cs="Phetsarath OT"/>
                <w:color w:val="202124"/>
                <w:sz w:val="24"/>
                <w:szCs w:val="24"/>
                <w:cs/>
                <w:lang w:bidi="lo-LA"/>
              </w:rPr>
              <w:t>ຄ່າໃຊ້ຈ່າຍ</w:t>
            </w:r>
            <w:r w:rsidR="00202682" w:rsidRPr="00656EF6">
              <w:rPr>
                <w:rStyle w:val="y2iqfc"/>
                <w:rFonts w:ascii="Phetsarath OT" w:hAnsi="Phetsarath OT" w:cs="Phetsarath OT"/>
                <w:color w:val="202124"/>
                <w:sz w:val="24"/>
                <w:szCs w:val="24"/>
                <w:cs/>
                <w:lang w:bidi="lo-LA"/>
              </w:rPr>
              <w:t>ທັງໝົດ</w:t>
            </w:r>
            <w:r w:rsidR="00202682" w:rsidRPr="00656EF6">
              <w:rPr>
                <w:rStyle w:val="y2iqfc"/>
                <w:rFonts w:ascii="Phetsarath OT" w:hAnsi="Phetsarath OT" w:cs="Phetsarath OT"/>
                <w:color w:val="202124"/>
                <w:sz w:val="24"/>
                <w:szCs w:val="24"/>
              </w:rPr>
              <w:t xml:space="preserve">, </w:t>
            </w:r>
            <w:r w:rsidR="00202682" w:rsidRPr="00656EF6">
              <w:rPr>
                <w:rStyle w:val="y2iqfc"/>
                <w:rFonts w:ascii="Phetsarath OT" w:hAnsi="Phetsarath OT" w:cs="Phetsarath OT"/>
                <w:color w:val="202124"/>
                <w:sz w:val="24"/>
                <w:szCs w:val="24"/>
                <w:cs/>
                <w:lang w:bidi="lo-LA"/>
              </w:rPr>
              <w:t>ແຕ່ບໍ່ແມ່ນທັງສອງ</w:t>
            </w:r>
            <w:r w:rsidR="000C6EC3" w:rsidRPr="00656EF6">
              <w:rPr>
                <w:rStyle w:val="y2iqfc"/>
                <w:rFonts w:ascii="Phetsarath OT" w:hAnsi="Phetsarath OT" w:cs="Phetsarath OT" w:hint="cs"/>
                <w:color w:val="202124"/>
                <w:sz w:val="24"/>
                <w:szCs w:val="24"/>
                <w:cs/>
                <w:lang w:bidi="lo-LA"/>
              </w:rPr>
              <w:t>ຢ່າງ</w:t>
            </w:r>
            <w:r w:rsidR="00202682" w:rsidRPr="00656EF6">
              <w:rPr>
                <w:rStyle w:val="y2iqfc"/>
                <w:rFonts w:ascii="Phetsarath OT" w:hAnsi="Phetsarath OT" w:cs="Phetsarath OT"/>
                <w:color w:val="202124"/>
                <w:sz w:val="24"/>
                <w:szCs w:val="24"/>
                <w:cs/>
                <w:lang w:bidi="lo-LA"/>
              </w:rPr>
              <w:t>. ການ​ຄາດ​ຄະ​ເນ​ນີ້​ເປັນ​ຕົວ​ຊີ້​ບອກ</w:t>
            </w:r>
            <w:r w:rsidR="00EB1515" w:rsidRPr="00656EF6">
              <w:rPr>
                <w:rStyle w:val="y2iqfc"/>
                <w:rFonts w:ascii="Phetsarath OT" w:hAnsi="Phetsarath OT" w:cs="Phetsarath OT" w:hint="cs"/>
                <w:color w:val="202124"/>
                <w:sz w:val="24"/>
                <w:szCs w:val="24"/>
                <w:cs/>
                <w:lang w:bidi="lo-LA"/>
              </w:rPr>
              <w:t xml:space="preserve"> </w:t>
            </w:r>
            <w:r w:rsidR="00202682" w:rsidRPr="00656EF6">
              <w:rPr>
                <w:rStyle w:val="y2iqfc"/>
                <w:rFonts w:ascii="Phetsarath OT" w:hAnsi="Phetsarath OT" w:cs="Phetsarath OT"/>
                <w:color w:val="202124"/>
                <w:sz w:val="24"/>
                <w:szCs w:val="24"/>
                <w:cs/>
                <w:lang w:bidi="lo-LA"/>
              </w:rPr>
              <w:t>​ແລະ​</w:t>
            </w:r>
            <w:r w:rsidR="00EB1515" w:rsidRPr="00656EF6">
              <w:rPr>
                <w:rStyle w:val="y2iqfc"/>
                <w:rFonts w:ascii="Phetsarath OT" w:hAnsi="Phetsarath OT" w:cs="Phetsarath OT" w:hint="cs"/>
                <w:color w:val="202124"/>
                <w:sz w:val="24"/>
                <w:szCs w:val="24"/>
                <w:cs/>
                <w:lang w:bidi="lo-LA"/>
              </w:rPr>
              <w:t xml:space="preserve"> ບົດ</w:t>
            </w:r>
            <w:r w:rsidR="00202682" w:rsidRPr="00656EF6">
              <w:rPr>
                <w:rStyle w:val="y2iqfc"/>
                <w:rFonts w:ascii="Phetsarath OT" w:hAnsi="Phetsarath OT" w:cs="Phetsarath OT"/>
                <w:color w:val="202124"/>
                <w:sz w:val="24"/>
                <w:szCs w:val="24"/>
                <w:cs/>
                <w:lang w:bidi="lo-LA"/>
              </w:rPr>
              <w:t>​ສະ​ເຫນີ​ຈະ​ອີງ​ໃສ່​ການ​ຄາດ​ຄະ​ເນ​ຂອງ​ທີ່​ປຶກ​ສາ​</w:t>
            </w:r>
            <w:r w:rsidR="00EB1515" w:rsidRPr="00656EF6">
              <w:rPr>
                <w:rStyle w:val="y2iqfc"/>
                <w:rFonts w:ascii="Phetsarath OT" w:hAnsi="Phetsarath OT" w:cs="Phetsarath OT" w:hint="cs"/>
                <w:color w:val="202124"/>
                <w:sz w:val="24"/>
                <w:szCs w:val="24"/>
                <w:cs/>
                <w:lang w:bidi="lo-LA"/>
              </w:rPr>
              <w:t>ດ້ວຍຕົນ</w:t>
            </w:r>
            <w:r w:rsidR="00202682" w:rsidRPr="00656EF6">
              <w:rPr>
                <w:rStyle w:val="y2iqfc"/>
                <w:rFonts w:ascii="Phetsarath OT" w:hAnsi="Phetsarath OT" w:cs="Phetsarath OT"/>
                <w:color w:val="202124"/>
                <w:sz w:val="24"/>
                <w:szCs w:val="24"/>
                <w:cs/>
                <w:lang w:bidi="lo-LA"/>
              </w:rPr>
              <w:t>​ເອງ​</w:t>
            </w:r>
            <w:r w:rsidR="00EB1515" w:rsidRPr="00656EF6">
              <w:rPr>
                <w:rStyle w:val="y2iqfc"/>
                <w:rFonts w:ascii="Phetsarath OT" w:hAnsi="Phetsarath OT" w:cs="Phetsarath OT" w:hint="cs"/>
                <w:color w:val="202124"/>
                <w:sz w:val="24"/>
                <w:szCs w:val="24"/>
                <w:cs/>
                <w:lang w:bidi="lo-LA"/>
              </w:rPr>
              <w:t>ເຊັ່ນ</w:t>
            </w:r>
            <w:r w:rsidR="00202682" w:rsidRPr="00656EF6">
              <w:rPr>
                <w:rStyle w:val="y2iqfc"/>
                <w:rFonts w:ascii="Phetsarath OT" w:hAnsi="Phetsarath OT" w:cs="Phetsarath OT"/>
                <w:color w:val="202124"/>
                <w:sz w:val="24"/>
                <w:szCs w:val="24"/>
                <w:cs/>
                <w:lang w:bidi="lo-LA"/>
              </w:rPr>
              <w:t>​ດຽວ​ກັນ​.</w:t>
            </w:r>
          </w:p>
          <w:p w14:paraId="7B972337" w14:textId="6F12FFD4" w:rsidR="00F009FC" w:rsidRPr="006E17D5" w:rsidRDefault="00511F47" w:rsidP="00511F47">
            <w:pPr>
              <w:pStyle w:val="HTMLPreformatted"/>
              <w:spacing w:after="240"/>
              <w:ind w:left="1050" w:hanging="738"/>
              <w:rPr>
                <w:rFonts w:ascii="Phetsarath OT" w:hAnsi="Phetsarath OT" w:cs="Phetsarath OT"/>
                <w:color w:val="202124"/>
                <w:sz w:val="24"/>
                <w:szCs w:val="24"/>
                <w:lang w:bidi="lo-LA"/>
              </w:rPr>
            </w:pPr>
            <w:r>
              <w:rPr>
                <w:rStyle w:val="y2iqfc"/>
                <w:rFonts w:ascii="Phetsarath OT" w:hAnsi="Phetsarath OT" w:cs="Phetsarath OT" w:hint="cs"/>
                <w:color w:val="202124"/>
                <w:sz w:val="24"/>
                <w:szCs w:val="24"/>
                <w:cs/>
                <w:lang w:bidi="lo-LA"/>
              </w:rPr>
              <w:t xml:space="preserve">14.1.3 </w:t>
            </w:r>
            <w:r w:rsidR="00202682" w:rsidRPr="006E17D5">
              <w:rPr>
                <w:rStyle w:val="y2iqfc"/>
                <w:rFonts w:ascii="Phetsarath OT" w:hAnsi="Phetsarath OT" w:cs="Phetsarath OT"/>
                <w:color w:val="202124"/>
                <w:sz w:val="24"/>
                <w:szCs w:val="24"/>
                <w:cs/>
                <w:lang w:bidi="lo-LA"/>
              </w:rPr>
              <w:t>ຖ້າລະບຸໄວ້ໃນ</w:t>
            </w:r>
            <w:r w:rsidR="00202682" w:rsidRPr="006E17D5">
              <w:rPr>
                <w:rStyle w:val="y2iqfc"/>
                <w:rFonts w:ascii="Phetsarath OT" w:hAnsi="Phetsarath OT" w:cs="Phetsarath OT"/>
                <w:b/>
                <w:bCs/>
                <w:color w:val="202124"/>
                <w:sz w:val="24"/>
                <w:szCs w:val="24"/>
                <w:cs/>
                <w:lang w:bidi="lo-LA"/>
              </w:rPr>
              <w:t>ຂໍ້ມູນ</w:t>
            </w:r>
            <w:r w:rsidR="0060135B" w:rsidRPr="006E17D5">
              <w:rPr>
                <w:rStyle w:val="y2iqfc"/>
                <w:rFonts w:ascii="Phetsarath OT" w:hAnsi="Phetsarath OT" w:cs="Phetsarath OT" w:hint="cs"/>
                <w:b/>
                <w:bCs/>
                <w:color w:val="202124"/>
                <w:sz w:val="24"/>
                <w:szCs w:val="24"/>
                <w:cs/>
                <w:lang w:bidi="lo-LA"/>
              </w:rPr>
              <w:t>ສໍາລັບຜູ້ປະມູນ</w:t>
            </w:r>
            <w:r w:rsidR="00202682" w:rsidRPr="006E17D5">
              <w:rPr>
                <w:rStyle w:val="y2iqfc"/>
                <w:rFonts w:ascii="Phetsarath OT" w:hAnsi="Phetsarath OT" w:cs="Phetsarath OT"/>
                <w:color w:val="202124"/>
                <w:sz w:val="24"/>
                <w:szCs w:val="24"/>
              </w:rPr>
              <w:t xml:space="preserve">, </w:t>
            </w:r>
            <w:r w:rsidR="00202682" w:rsidRPr="006E17D5">
              <w:rPr>
                <w:rStyle w:val="y2iqfc"/>
                <w:rFonts w:ascii="Phetsarath OT" w:hAnsi="Phetsarath OT" w:cs="Phetsarath OT"/>
                <w:color w:val="202124"/>
                <w:sz w:val="24"/>
                <w:szCs w:val="24"/>
                <w:cs/>
                <w:lang w:bidi="lo-LA"/>
              </w:rPr>
              <w:t>ທີ່ປຶກສາຈະຕ້ອງລວມ</w:t>
            </w:r>
            <w:r w:rsidR="0060135B" w:rsidRPr="006E17D5">
              <w:rPr>
                <w:rStyle w:val="y2iqfc"/>
                <w:rFonts w:ascii="Phetsarath OT" w:hAnsi="Phetsarath OT" w:cs="Phetsarath OT" w:hint="cs"/>
                <w:color w:val="202124"/>
                <w:sz w:val="24"/>
                <w:szCs w:val="24"/>
                <w:cs/>
                <w:lang w:bidi="lo-LA"/>
              </w:rPr>
              <w:t>ເອົາ</w:t>
            </w:r>
            <w:r w:rsidR="0060135B" w:rsidRPr="006E17D5">
              <w:rPr>
                <w:rStyle w:val="y2iqfc"/>
                <w:rFonts w:ascii="Phetsarath OT" w:hAnsi="Phetsarath OT" w:cs="Phetsarath OT"/>
                <w:color w:val="202124"/>
                <w:sz w:val="24"/>
                <w:szCs w:val="24"/>
                <w:cs/>
                <w:lang w:bidi="lo-LA"/>
              </w:rPr>
              <w:t>ຢ່າງຫນ້ອຍ</w:t>
            </w:r>
            <w:r w:rsidR="00C31B04" w:rsidRPr="006E17D5">
              <w:rPr>
                <w:rStyle w:val="y2iqfc"/>
                <w:rFonts w:ascii="Phetsarath OT" w:hAnsi="Phetsarath OT" w:cs="Phetsarath OT" w:hint="cs"/>
                <w:color w:val="202124"/>
                <w:sz w:val="24"/>
                <w:szCs w:val="24"/>
                <w:cs/>
                <w:lang w:bidi="lo-LA"/>
              </w:rPr>
              <w:t>ການ</w:t>
            </w:r>
            <w:r w:rsidR="0060135B" w:rsidRPr="006E17D5">
              <w:rPr>
                <w:rStyle w:val="y2iqfc"/>
                <w:rFonts w:ascii="Phetsarath OT" w:hAnsi="Phetsarath OT" w:cs="Phetsarath OT"/>
                <w:color w:val="202124"/>
                <w:sz w:val="24"/>
                <w:szCs w:val="24"/>
                <w:cs/>
                <w:lang w:bidi="lo-LA"/>
              </w:rPr>
              <w:t>ໃຊ້ເວລາດຽວກັນ</w:t>
            </w:r>
            <w:r w:rsidR="0060135B" w:rsidRPr="006E17D5">
              <w:rPr>
                <w:rStyle w:val="y2iqfc"/>
                <w:rFonts w:ascii="Phetsarath OT" w:hAnsi="Phetsarath OT" w:cs="Phetsarath OT" w:hint="cs"/>
                <w:color w:val="202124"/>
                <w:sz w:val="24"/>
                <w:szCs w:val="24"/>
                <w:cs/>
                <w:lang w:bidi="lo-LA"/>
              </w:rPr>
              <w:t xml:space="preserve">ເຂົ້າໃນບົດສະເຫນີຂອງເຂົາເຈົ້າ </w:t>
            </w:r>
            <w:r w:rsidR="00202682" w:rsidRPr="006E17D5">
              <w:rPr>
                <w:rStyle w:val="y2iqfc"/>
                <w:rFonts w:ascii="Phetsarath OT" w:hAnsi="Phetsarath OT" w:cs="Phetsarath OT"/>
                <w:color w:val="202124"/>
                <w:sz w:val="24"/>
                <w:szCs w:val="24"/>
                <w:cs/>
                <w:lang w:bidi="lo-LA"/>
              </w:rPr>
              <w:t>(</w:t>
            </w:r>
            <w:r w:rsidR="0060135B" w:rsidRPr="006E17D5">
              <w:rPr>
                <w:rStyle w:val="y2iqfc"/>
                <w:rFonts w:ascii="Phetsarath OT" w:hAnsi="Phetsarath OT" w:cs="Phetsarath OT" w:hint="cs"/>
                <w:color w:val="202124"/>
                <w:sz w:val="24"/>
                <w:szCs w:val="24"/>
                <w:cs/>
                <w:lang w:bidi="lo-LA"/>
              </w:rPr>
              <w:t>ເຊັ່ນດຽວກັນກັບຫົວ</w:t>
            </w:r>
            <w:r w:rsidR="00202682" w:rsidRPr="006E17D5">
              <w:rPr>
                <w:rStyle w:val="y2iqfc"/>
                <w:rFonts w:ascii="Phetsarath OT" w:hAnsi="Phetsarath OT" w:cs="Phetsarath OT"/>
                <w:color w:val="202124"/>
                <w:sz w:val="24"/>
                <w:szCs w:val="24"/>
                <w:cs/>
                <w:lang w:bidi="lo-LA"/>
              </w:rPr>
              <w:t>ຫນ່ວຍທີ່ລະບຸໄວ້ໃນຂໍ້ມູນ</w:t>
            </w:r>
            <w:r w:rsidR="0060135B" w:rsidRPr="006E17D5">
              <w:rPr>
                <w:rStyle w:val="y2iqfc"/>
                <w:rFonts w:ascii="Phetsarath OT" w:hAnsi="Phetsarath OT" w:cs="Phetsarath OT" w:hint="cs"/>
                <w:color w:val="202124"/>
                <w:sz w:val="24"/>
                <w:szCs w:val="24"/>
                <w:cs/>
                <w:lang w:bidi="lo-LA"/>
              </w:rPr>
              <w:t>ຂໍ້ມູນສໍາລັບຜູ້ປະມູນ</w:t>
            </w:r>
            <w:r w:rsidR="00202682" w:rsidRPr="006E17D5">
              <w:rPr>
                <w:rStyle w:val="y2iqfc"/>
                <w:rFonts w:ascii="Phetsarath OT" w:hAnsi="Phetsarath OT" w:cs="Phetsarath OT"/>
                <w:color w:val="202124"/>
                <w:sz w:val="24"/>
                <w:szCs w:val="24"/>
                <w:cs/>
                <w:lang w:bidi="lo-LA"/>
              </w:rPr>
              <w:t>) ຂອງຜູ້ຊ່ຽວຊານ</w:t>
            </w:r>
            <w:r w:rsidR="0060135B" w:rsidRPr="006E17D5">
              <w:rPr>
                <w:rStyle w:val="y2iqfc"/>
                <w:rFonts w:ascii="Phetsarath OT" w:hAnsi="Phetsarath OT" w:cs="Phetsarath OT" w:hint="cs"/>
                <w:color w:val="202124"/>
                <w:sz w:val="24"/>
                <w:szCs w:val="24"/>
                <w:cs/>
                <w:lang w:bidi="lo-LA"/>
              </w:rPr>
              <w:t>ຫລັກ</w:t>
            </w:r>
            <w:r w:rsidR="00202682" w:rsidRPr="006E17D5">
              <w:rPr>
                <w:rStyle w:val="y2iqfc"/>
                <w:rFonts w:ascii="Phetsarath OT" w:hAnsi="Phetsarath OT" w:cs="Phetsarath OT"/>
                <w:color w:val="202124"/>
                <w:sz w:val="24"/>
                <w:szCs w:val="24"/>
              </w:rPr>
              <w:t xml:space="preserve">, </w:t>
            </w:r>
            <w:r w:rsidR="0060135B" w:rsidRPr="006E17D5">
              <w:rPr>
                <w:rStyle w:val="y2iqfc"/>
                <w:rFonts w:ascii="Phetsarath OT" w:hAnsi="Phetsarath OT" w:cs="Phetsarath OT" w:hint="cs"/>
                <w:color w:val="202124"/>
                <w:sz w:val="24"/>
                <w:szCs w:val="24"/>
                <w:cs/>
                <w:lang w:bidi="lo-LA"/>
              </w:rPr>
              <w:t>ຄວາມ</w:t>
            </w:r>
            <w:r w:rsidR="00B44DE3">
              <w:rPr>
                <w:rStyle w:val="y2iqfc"/>
                <w:rFonts w:ascii="Phetsarath OT" w:hAnsi="Phetsarath OT" w:cs="Phetsarath OT" w:hint="cs"/>
                <w:color w:val="202124"/>
                <w:sz w:val="24"/>
                <w:szCs w:val="24"/>
                <w:cs/>
                <w:lang w:bidi="lo-LA"/>
              </w:rPr>
              <w:t>ຜິດພາດ</w:t>
            </w:r>
            <w:r w:rsidR="0060135B" w:rsidRPr="006E17D5">
              <w:rPr>
                <w:rStyle w:val="y2iqfc"/>
                <w:rFonts w:ascii="Phetsarath OT" w:hAnsi="Phetsarath OT" w:cs="Phetsarath OT" w:hint="cs"/>
                <w:color w:val="202124"/>
                <w:sz w:val="24"/>
                <w:szCs w:val="24"/>
                <w:cs/>
                <w:lang w:bidi="lo-LA"/>
              </w:rPr>
              <w:t>ໃນບົດ</w:t>
            </w:r>
            <w:r w:rsidR="00202682" w:rsidRPr="006E17D5">
              <w:rPr>
                <w:rStyle w:val="y2iqfc"/>
                <w:rFonts w:ascii="Phetsarath OT" w:hAnsi="Phetsarath OT" w:cs="Phetsarath OT"/>
                <w:color w:val="202124"/>
                <w:sz w:val="24"/>
                <w:szCs w:val="24"/>
                <w:cs/>
                <w:lang w:bidi="lo-LA"/>
              </w:rPr>
              <w:t>ສະເຫນີດ້ານການເງິນຈະຖືກ</w:t>
            </w:r>
            <w:r w:rsidR="001C37A9">
              <w:rPr>
                <w:rStyle w:val="y2iqfc"/>
                <w:rFonts w:ascii="Phetsarath OT" w:hAnsi="Phetsarath OT" w:cs="Phetsarath OT" w:hint="cs"/>
                <w:color w:val="202124"/>
                <w:sz w:val="24"/>
                <w:szCs w:val="24"/>
                <w:cs/>
                <w:lang w:bidi="lo-LA"/>
              </w:rPr>
              <w:t>ດັດ</w:t>
            </w:r>
            <w:r w:rsidR="00C31B04" w:rsidRPr="006E17D5">
              <w:rPr>
                <w:rStyle w:val="y2iqfc"/>
                <w:rFonts w:ascii="Phetsarath OT" w:hAnsi="Phetsarath OT" w:cs="Phetsarath OT" w:hint="cs"/>
                <w:color w:val="202124"/>
                <w:sz w:val="24"/>
                <w:szCs w:val="24"/>
                <w:cs/>
                <w:lang w:bidi="lo-LA"/>
              </w:rPr>
              <w:t>ປັບ</w:t>
            </w:r>
            <w:r w:rsidR="00202682" w:rsidRPr="006E17D5">
              <w:rPr>
                <w:rStyle w:val="y2iqfc"/>
                <w:rFonts w:ascii="Phetsarath OT" w:hAnsi="Phetsarath OT" w:cs="Phetsarath OT"/>
                <w:color w:val="202124"/>
                <w:sz w:val="24"/>
                <w:szCs w:val="24"/>
                <w:cs/>
                <w:lang w:bidi="lo-LA"/>
              </w:rPr>
              <w:t>ເພື່ອຈຸດປະສົງຂອງການ</w:t>
            </w:r>
            <w:r w:rsidR="00C31B04" w:rsidRPr="006E17D5">
              <w:rPr>
                <w:rStyle w:val="y2iqfc"/>
                <w:rFonts w:ascii="Phetsarath OT" w:hAnsi="Phetsarath OT" w:cs="Phetsarath OT" w:hint="cs"/>
                <w:color w:val="202124"/>
                <w:sz w:val="24"/>
                <w:szCs w:val="24"/>
                <w:cs/>
                <w:lang w:bidi="lo-LA"/>
              </w:rPr>
              <w:t>ສົມ</w:t>
            </w:r>
            <w:r w:rsidR="00202682" w:rsidRPr="006E17D5">
              <w:rPr>
                <w:rStyle w:val="y2iqfc"/>
                <w:rFonts w:ascii="Phetsarath OT" w:hAnsi="Phetsarath OT" w:cs="Phetsarath OT"/>
                <w:color w:val="202124"/>
                <w:sz w:val="24"/>
                <w:szCs w:val="24"/>
                <w:cs/>
                <w:lang w:bidi="lo-LA"/>
              </w:rPr>
              <w:t>ທຽບ</w:t>
            </w:r>
            <w:r w:rsidR="0060135B" w:rsidRPr="006E17D5">
              <w:rPr>
                <w:rStyle w:val="y2iqfc"/>
                <w:rFonts w:ascii="Phetsarath OT" w:hAnsi="Phetsarath OT" w:cs="Phetsarath OT" w:hint="cs"/>
                <w:color w:val="202124"/>
                <w:sz w:val="24"/>
                <w:szCs w:val="24"/>
                <w:cs/>
                <w:lang w:bidi="lo-LA"/>
              </w:rPr>
              <w:t>ບົດ</w:t>
            </w:r>
            <w:r w:rsidR="00202682" w:rsidRPr="006E17D5">
              <w:rPr>
                <w:rStyle w:val="y2iqfc"/>
                <w:rFonts w:ascii="Phetsarath OT" w:hAnsi="Phetsarath OT" w:cs="Phetsarath OT"/>
                <w:color w:val="202124"/>
                <w:sz w:val="24"/>
                <w:szCs w:val="24"/>
                <w:cs/>
                <w:lang w:bidi="lo-LA"/>
              </w:rPr>
              <w:t>ສະເຫນີ</w:t>
            </w:r>
            <w:r w:rsidR="0060135B" w:rsidRPr="006E17D5">
              <w:rPr>
                <w:rStyle w:val="y2iqfc"/>
                <w:rFonts w:ascii="Phetsarath OT" w:hAnsi="Phetsarath OT" w:cs="Phetsarath OT" w:hint="cs"/>
                <w:color w:val="202124"/>
                <w:sz w:val="24"/>
                <w:szCs w:val="24"/>
                <w:cs/>
                <w:lang w:bidi="lo-LA"/>
              </w:rPr>
              <w:t xml:space="preserve"> </w:t>
            </w:r>
            <w:r w:rsidR="00202682" w:rsidRPr="006E17D5">
              <w:rPr>
                <w:rStyle w:val="y2iqfc"/>
                <w:rFonts w:ascii="Phetsarath OT" w:hAnsi="Phetsarath OT" w:cs="Phetsarath OT"/>
                <w:color w:val="202124"/>
                <w:sz w:val="24"/>
                <w:szCs w:val="24"/>
                <w:cs/>
                <w:lang w:bidi="lo-LA"/>
              </w:rPr>
              <w:t>ແລະ</w:t>
            </w:r>
            <w:r w:rsidR="0060135B" w:rsidRPr="006E17D5">
              <w:rPr>
                <w:rStyle w:val="y2iqfc"/>
                <w:rFonts w:ascii="Phetsarath OT" w:hAnsi="Phetsarath OT" w:cs="Phetsarath OT" w:hint="cs"/>
                <w:color w:val="202124"/>
                <w:sz w:val="24"/>
                <w:szCs w:val="24"/>
                <w:cs/>
                <w:lang w:bidi="lo-LA"/>
              </w:rPr>
              <w:t xml:space="preserve"> </w:t>
            </w:r>
            <w:r w:rsidR="00202682" w:rsidRPr="006E17D5">
              <w:rPr>
                <w:rStyle w:val="y2iqfc"/>
                <w:rFonts w:ascii="Phetsarath OT" w:hAnsi="Phetsarath OT" w:cs="Phetsarath OT"/>
                <w:color w:val="202124"/>
                <w:sz w:val="24"/>
                <w:szCs w:val="24"/>
                <w:cs/>
                <w:lang w:bidi="lo-LA"/>
              </w:rPr>
              <w:t>ການຕັດສິນໃຈສໍາລັບ</w:t>
            </w:r>
            <w:r w:rsidR="0060135B" w:rsidRPr="006E17D5">
              <w:rPr>
                <w:rStyle w:val="y2iqfc"/>
                <w:rFonts w:ascii="Phetsarath OT" w:hAnsi="Phetsarath OT" w:cs="Phetsarath OT" w:hint="cs"/>
                <w:color w:val="202124"/>
                <w:sz w:val="24"/>
                <w:szCs w:val="24"/>
                <w:cs/>
                <w:lang w:bidi="lo-LA"/>
              </w:rPr>
              <w:t xml:space="preserve">ການມອບສັນຍາ </w:t>
            </w:r>
            <w:r w:rsidR="00202682" w:rsidRPr="006E17D5">
              <w:rPr>
                <w:rStyle w:val="y2iqfc"/>
                <w:rFonts w:ascii="Phetsarath OT" w:hAnsi="Phetsarath OT" w:cs="Phetsarath OT"/>
                <w:color w:val="202124"/>
                <w:sz w:val="24"/>
                <w:szCs w:val="24"/>
                <w:cs/>
                <w:lang w:bidi="lo-LA"/>
              </w:rPr>
              <w:t>ຕາມຂັ້ນຕອນ</w:t>
            </w:r>
            <w:r w:rsidR="00C31B04" w:rsidRPr="006E17D5">
              <w:rPr>
                <w:rStyle w:val="y2iqfc"/>
                <w:rFonts w:ascii="Phetsarath OT" w:hAnsi="Phetsarath OT" w:cs="Phetsarath OT" w:hint="cs"/>
                <w:color w:val="202124"/>
                <w:sz w:val="24"/>
                <w:szCs w:val="24"/>
                <w:cs/>
                <w:lang w:bidi="lo-LA"/>
              </w:rPr>
              <w:t>ຢູ່ໃນ</w:t>
            </w:r>
            <w:r w:rsidR="00202682" w:rsidRPr="006E17D5">
              <w:rPr>
                <w:rStyle w:val="y2iqfc"/>
                <w:rFonts w:ascii="Phetsarath OT" w:hAnsi="Phetsarath OT" w:cs="Phetsarath OT"/>
                <w:color w:val="202124"/>
                <w:sz w:val="24"/>
                <w:szCs w:val="24"/>
                <w:cs/>
                <w:lang w:bidi="lo-LA"/>
              </w:rPr>
              <w:t>ຂໍ້ມູນ</w:t>
            </w:r>
            <w:r w:rsidR="0060135B" w:rsidRPr="006E17D5">
              <w:rPr>
                <w:rStyle w:val="y2iqfc"/>
                <w:rFonts w:ascii="Phetsarath OT" w:hAnsi="Phetsarath OT" w:cs="Phetsarath OT" w:hint="cs"/>
                <w:color w:val="202124"/>
                <w:sz w:val="24"/>
                <w:szCs w:val="24"/>
                <w:cs/>
                <w:lang w:bidi="lo-LA"/>
              </w:rPr>
              <w:t>ສໍາລັບ</w:t>
            </w:r>
            <w:r w:rsidR="00C31B04" w:rsidRPr="006E17D5">
              <w:rPr>
                <w:rStyle w:val="y2iqfc"/>
                <w:rFonts w:ascii="Phetsarath OT" w:hAnsi="Phetsarath OT" w:cs="Phetsarath OT" w:hint="cs"/>
                <w:color w:val="202124"/>
                <w:sz w:val="24"/>
                <w:szCs w:val="24"/>
                <w:cs/>
                <w:lang w:bidi="lo-LA"/>
              </w:rPr>
              <w:t>ຜູ້ປະມູນ</w:t>
            </w:r>
          </w:p>
          <w:p w14:paraId="0AB8F0FB" w14:textId="19342C5F" w:rsidR="00202682" w:rsidRPr="006E17D5" w:rsidRDefault="00511F47" w:rsidP="00511F47">
            <w:pPr>
              <w:pStyle w:val="HTMLPreformatted"/>
              <w:spacing w:after="240"/>
              <w:ind w:left="1050" w:hanging="645"/>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14.1.4 </w:t>
            </w:r>
            <w:r w:rsidR="00202682" w:rsidRPr="006E17D5">
              <w:rPr>
                <w:rStyle w:val="y2iqfc"/>
                <w:rFonts w:ascii="Phetsarath OT" w:hAnsi="Phetsarath OT" w:cs="Phetsarath OT"/>
                <w:color w:val="202124"/>
                <w:sz w:val="24"/>
                <w:szCs w:val="24"/>
                <w:cs/>
                <w:lang w:bidi="lo-LA"/>
              </w:rPr>
              <w:t>ສໍາລັບ</w:t>
            </w:r>
            <w:r w:rsidR="00406D55">
              <w:rPr>
                <w:rStyle w:val="y2iqfc"/>
                <w:rFonts w:ascii="Phetsarath OT" w:hAnsi="Phetsarath OT" w:cs="Phetsarath OT"/>
                <w:color w:val="202124"/>
                <w:sz w:val="24"/>
                <w:szCs w:val="24"/>
                <w:cs/>
                <w:lang w:bidi="lo-LA"/>
              </w:rPr>
              <w:t>ສັນຍາ</w:t>
            </w:r>
            <w:r w:rsidR="00202682" w:rsidRPr="006E17D5">
              <w:rPr>
                <w:rStyle w:val="y2iqfc"/>
                <w:rFonts w:ascii="Phetsarath OT" w:hAnsi="Phetsarath OT" w:cs="Phetsarath OT"/>
                <w:color w:val="202124"/>
                <w:sz w:val="24"/>
                <w:szCs w:val="24"/>
                <w:cs/>
                <w:lang w:bidi="lo-LA"/>
              </w:rPr>
              <w:t>ພາຍໃຕ້ວິທີການເລືອກ</w:t>
            </w:r>
            <w:r w:rsidR="005A0F76" w:rsidRPr="006E17D5">
              <w:rPr>
                <w:rStyle w:val="y2iqfc"/>
                <w:rFonts w:ascii="Phetsarath OT" w:hAnsi="Phetsarath OT" w:cs="Phetsarath OT" w:hint="cs"/>
                <w:color w:val="202124"/>
                <w:sz w:val="24"/>
                <w:szCs w:val="24"/>
                <w:cs/>
                <w:lang w:bidi="lo-LA"/>
              </w:rPr>
              <w:t>ແບບອີງຕາມ</w:t>
            </w:r>
            <w:r w:rsidR="00202682" w:rsidRPr="006E17D5">
              <w:rPr>
                <w:rStyle w:val="y2iqfc"/>
                <w:rFonts w:ascii="Phetsarath OT" w:hAnsi="Phetsarath OT" w:cs="Phetsarath OT"/>
                <w:color w:val="202124"/>
                <w:sz w:val="24"/>
                <w:szCs w:val="24"/>
                <w:cs/>
                <w:lang w:bidi="lo-LA"/>
              </w:rPr>
              <w:t>ງົບປະມານ</w:t>
            </w:r>
            <w:r w:rsidR="003C1D3F">
              <w:rPr>
                <w:rStyle w:val="y2iqfc"/>
                <w:rFonts w:ascii="Phetsarath OT" w:hAnsi="Phetsarath OT" w:cs="Phetsarath OT" w:hint="cs"/>
                <w:color w:val="202124"/>
                <w:sz w:val="24"/>
                <w:szCs w:val="24"/>
                <w:cs/>
                <w:lang w:bidi="lo-LA"/>
              </w:rPr>
              <w:t>ຂາດ</w:t>
            </w:r>
            <w:r w:rsidR="005A0F76" w:rsidRPr="006E17D5">
              <w:rPr>
                <w:rStyle w:val="y2iqfc"/>
                <w:rFonts w:ascii="Phetsarath OT" w:hAnsi="Phetsarath OT" w:cs="Phetsarath OT" w:hint="cs"/>
                <w:color w:val="202124"/>
                <w:sz w:val="24"/>
                <w:szCs w:val="24"/>
                <w:cs/>
                <w:lang w:bidi="lo-LA"/>
              </w:rPr>
              <w:t>ຕົວ</w:t>
            </w:r>
            <w:r w:rsidR="00202682" w:rsidRPr="006E17D5">
              <w:rPr>
                <w:rStyle w:val="y2iqfc"/>
                <w:rFonts w:ascii="Phetsarath OT" w:hAnsi="Phetsarath OT" w:cs="Phetsarath OT"/>
                <w:color w:val="202124"/>
                <w:sz w:val="24"/>
                <w:szCs w:val="24"/>
              </w:rPr>
              <w:t xml:space="preserve">, </w:t>
            </w:r>
            <w:r w:rsidR="00202682" w:rsidRPr="006E17D5">
              <w:rPr>
                <w:rStyle w:val="y2iqfc"/>
                <w:rFonts w:ascii="Phetsarath OT" w:hAnsi="Phetsarath OT" w:cs="Phetsarath OT"/>
                <w:color w:val="202124"/>
                <w:sz w:val="24"/>
                <w:szCs w:val="24"/>
                <w:cs/>
                <w:lang w:bidi="lo-LA"/>
              </w:rPr>
              <w:t>ການຄາດຄະເນ</w:t>
            </w:r>
            <w:r w:rsidR="005A0F76" w:rsidRPr="006E17D5">
              <w:rPr>
                <w:rStyle w:val="y2iqfc"/>
                <w:rFonts w:ascii="Phetsarath OT" w:hAnsi="Phetsarath OT" w:cs="Phetsarath OT"/>
                <w:color w:val="202124"/>
                <w:sz w:val="24"/>
                <w:szCs w:val="24"/>
                <w:cs/>
                <w:lang w:bidi="lo-LA"/>
              </w:rPr>
              <w:t>ເວລາ</w:t>
            </w:r>
            <w:r w:rsidR="00202682" w:rsidRPr="006E17D5">
              <w:rPr>
                <w:rStyle w:val="y2iqfc"/>
                <w:rFonts w:ascii="Phetsarath OT" w:hAnsi="Phetsarath OT" w:cs="Phetsarath OT"/>
                <w:color w:val="202124"/>
                <w:sz w:val="24"/>
                <w:szCs w:val="24"/>
                <w:cs/>
                <w:lang w:bidi="lo-LA"/>
              </w:rPr>
              <w:t>ທີ່ໃຊ້</w:t>
            </w:r>
            <w:r w:rsidR="005A0F76" w:rsidRPr="006E17D5">
              <w:rPr>
                <w:rStyle w:val="y2iqfc"/>
                <w:rFonts w:ascii="Phetsarath OT" w:hAnsi="Phetsarath OT" w:cs="Phetsarath OT"/>
                <w:color w:val="202124"/>
                <w:sz w:val="24"/>
                <w:szCs w:val="24"/>
                <w:cs/>
                <w:lang w:bidi="lo-LA"/>
              </w:rPr>
              <w:t xml:space="preserve"> </w:t>
            </w:r>
            <w:r w:rsidR="00202682" w:rsidRPr="006E17D5">
              <w:rPr>
                <w:rStyle w:val="y2iqfc"/>
                <w:rFonts w:ascii="Phetsarath OT" w:hAnsi="Phetsarath OT" w:cs="Phetsarath OT"/>
                <w:color w:val="202124"/>
                <w:sz w:val="24"/>
                <w:szCs w:val="24"/>
                <w:cs/>
                <w:lang w:bidi="lo-LA"/>
              </w:rPr>
              <w:t>ຂອງຜູ້ຊ່ຽວຊານຫຼັກບໍ່ໄດ້ເປີດເຜີຍ. ງົບປະມານທັງໝົດທີ່ມີ</w:t>
            </w:r>
            <w:r w:rsidR="00202682" w:rsidRPr="006E17D5">
              <w:rPr>
                <w:rStyle w:val="y2iqfc"/>
                <w:rFonts w:ascii="Phetsarath OT" w:hAnsi="Phetsarath OT" w:cs="Phetsarath OT"/>
                <w:color w:val="202124"/>
                <w:sz w:val="24"/>
                <w:szCs w:val="24"/>
              </w:rPr>
              <w:t xml:space="preserve">, </w:t>
            </w:r>
            <w:r w:rsidR="00202682" w:rsidRPr="006E17D5">
              <w:rPr>
                <w:rStyle w:val="y2iqfc"/>
                <w:rFonts w:ascii="Phetsarath OT" w:hAnsi="Phetsarath OT" w:cs="Phetsarath OT"/>
                <w:color w:val="202124"/>
                <w:sz w:val="24"/>
                <w:szCs w:val="24"/>
                <w:cs/>
                <w:lang w:bidi="lo-LA"/>
              </w:rPr>
              <w:t>ໂດຍມີການຊີ້ບອກວ່າລວມ ຫຼື ບໍ່ລວມພາສີ</w:t>
            </w:r>
            <w:r w:rsidR="00202682" w:rsidRPr="006E17D5">
              <w:rPr>
                <w:rStyle w:val="y2iqfc"/>
                <w:rFonts w:ascii="Phetsarath OT" w:hAnsi="Phetsarath OT" w:cs="Phetsarath OT"/>
                <w:color w:val="202124"/>
                <w:sz w:val="24"/>
                <w:szCs w:val="24"/>
              </w:rPr>
              <w:t xml:space="preserve">, </w:t>
            </w:r>
            <w:r w:rsidR="00202682" w:rsidRPr="006E17D5">
              <w:rPr>
                <w:rStyle w:val="y2iqfc"/>
                <w:rFonts w:ascii="Phetsarath OT" w:hAnsi="Phetsarath OT" w:cs="Phetsarath OT"/>
                <w:color w:val="202124"/>
                <w:sz w:val="24"/>
                <w:szCs w:val="24"/>
                <w:cs/>
                <w:lang w:bidi="lo-LA"/>
              </w:rPr>
              <w:t>ແມ່ນ</w:t>
            </w:r>
            <w:r w:rsidR="00FD5F2D">
              <w:rPr>
                <w:rStyle w:val="y2iqfc"/>
                <w:rFonts w:ascii="Phetsarath OT" w:hAnsi="Phetsarath OT" w:cs="Phetsarath OT" w:hint="cs"/>
                <w:color w:val="202124"/>
                <w:sz w:val="24"/>
                <w:szCs w:val="24"/>
                <w:cs/>
                <w:lang w:bidi="lo-LA"/>
              </w:rPr>
              <w:t>ຖືກກຳນົດ</w:t>
            </w:r>
            <w:r w:rsidR="00202682" w:rsidRPr="006E17D5">
              <w:rPr>
                <w:rStyle w:val="y2iqfc"/>
                <w:rFonts w:ascii="Phetsarath OT" w:hAnsi="Phetsarath OT" w:cs="Phetsarath OT"/>
                <w:color w:val="202124"/>
                <w:sz w:val="24"/>
                <w:szCs w:val="24"/>
                <w:cs/>
                <w:lang w:bidi="lo-LA"/>
              </w:rPr>
              <w:t>ຢູ່ໃນ</w:t>
            </w:r>
            <w:r w:rsidR="00202682" w:rsidRPr="006E17D5">
              <w:rPr>
                <w:rStyle w:val="y2iqfc"/>
                <w:rFonts w:ascii="Phetsarath OT" w:hAnsi="Phetsarath OT" w:cs="Phetsarath OT"/>
                <w:b/>
                <w:bCs/>
                <w:color w:val="202124"/>
                <w:sz w:val="24"/>
                <w:szCs w:val="24"/>
                <w:cs/>
                <w:lang w:bidi="lo-LA"/>
              </w:rPr>
              <w:t>ຂໍ້ມູນ</w:t>
            </w:r>
            <w:r w:rsidR="005A0F76" w:rsidRPr="006E17D5">
              <w:rPr>
                <w:rStyle w:val="y2iqfc"/>
                <w:rFonts w:ascii="Phetsarath OT" w:hAnsi="Phetsarath OT" w:cs="Phetsarath OT" w:hint="cs"/>
                <w:b/>
                <w:bCs/>
                <w:color w:val="202124"/>
                <w:sz w:val="24"/>
                <w:szCs w:val="24"/>
                <w:cs/>
                <w:lang w:bidi="lo-LA"/>
              </w:rPr>
              <w:t>ສໍາລັບຜູ້ປະມູນ</w:t>
            </w:r>
            <w:r w:rsidR="00202682" w:rsidRPr="006E17D5">
              <w:rPr>
                <w:rStyle w:val="y2iqfc"/>
                <w:rFonts w:ascii="Phetsarath OT" w:hAnsi="Phetsarath OT" w:cs="Phetsarath OT"/>
                <w:color w:val="202124"/>
                <w:sz w:val="24"/>
                <w:szCs w:val="24"/>
              </w:rPr>
              <w:t xml:space="preserve">, </w:t>
            </w:r>
            <w:r w:rsidR="00202682" w:rsidRPr="006E17D5">
              <w:rPr>
                <w:rStyle w:val="y2iqfc"/>
                <w:rFonts w:ascii="Phetsarath OT" w:hAnsi="Phetsarath OT" w:cs="Phetsarath OT"/>
                <w:color w:val="202124"/>
                <w:sz w:val="24"/>
                <w:szCs w:val="24"/>
                <w:cs/>
                <w:lang w:bidi="lo-LA"/>
              </w:rPr>
              <w:t xml:space="preserve">ແລະ </w:t>
            </w:r>
            <w:r w:rsidR="005A0F76" w:rsidRPr="006E17D5">
              <w:rPr>
                <w:rStyle w:val="y2iqfc"/>
                <w:rFonts w:ascii="Phetsarath OT" w:hAnsi="Phetsarath OT" w:cs="Phetsarath OT" w:hint="cs"/>
                <w:color w:val="202124"/>
                <w:sz w:val="24"/>
                <w:szCs w:val="24"/>
                <w:cs/>
                <w:lang w:bidi="lo-LA"/>
              </w:rPr>
              <w:t>ບົດ</w:t>
            </w:r>
            <w:r w:rsidR="00202682" w:rsidRPr="006E17D5">
              <w:rPr>
                <w:rStyle w:val="y2iqfc"/>
                <w:rFonts w:ascii="Phetsarath OT" w:hAnsi="Phetsarath OT" w:cs="Phetsarath OT"/>
                <w:color w:val="202124"/>
                <w:sz w:val="24"/>
                <w:szCs w:val="24"/>
                <w:cs/>
                <w:lang w:bidi="lo-LA"/>
              </w:rPr>
              <w:t>ສະເໜີທາງດ້ານການເງິນຈະບໍ່ເກີນງົບປະມານນີ້.</w:t>
            </w:r>
          </w:p>
        </w:tc>
      </w:tr>
      <w:tr w:rsidR="000B5EDC" w:rsidRPr="00756970" w14:paraId="1CF84032" w14:textId="77777777" w:rsidTr="006E4B4F">
        <w:trPr>
          <w:jc w:val="center"/>
        </w:trPr>
        <w:tc>
          <w:tcPr>
            <w:tcW w:w="2487" w:type="dxa"/>
          </w:tcPr>
          <w:p w14:paraId="78D9E341" w14:textId="703892F8" w:rsidR="005A0F76" w:rsidRPr="003E1771" w:rsidRDefault="005A0F76" w:rsidP="005F4B82">
            <w:pPr>
              <w:pStyle w:val="TOC6"/>
              <w:rPr>
                <w:rFonts w:cs="DokChampa"/>
              </w:rPr>
            </w:pPr>
            <w:r w:rsidRPr="003E1771">
              <w:rPr>
                <w:rFonts w:hint="cs"/>
                <w:cs/>
              </w:rPr>
              <w:lastRenderedPageBreak/>
              <w:t>15</w:t>
            </w:r>
            <w:r w:rsidRPr="003E1771">
              <w:rPr>
                <w:rFonts w:cs="DokChampa" w:hint="cs"/>
                <w:cs/>
              </w:rPr>
              <w:t xml:space="preserve">. </w:t>
            </w:r>
            <w:r w:rsidRPr="003E1771">
              <w:rPr>
                <w:rFonts w:hint="cs"/>
                <w:cs/>
              </w:rPr>
              <w:t>ແບບບົດສະເຫນີດ້ານວິຊາການ ແລະ ເນື້ອໃນ</w:t>
            </w:r>
          </w:p>
        </w:tc>
        <w:tc>
          <w:tcPr>
            <w:tcW w:w="7654" w:type="dxa"/>
            <w:gridSpan w:val="2"/>
          </w:tcPr>
          <w:p w14:paraId="78F86D79" w14:textId="482BC416" w:rsidR="00202682" w:rsidRPr="009B6093" w:rsidRDefault="00511F47" w:rsidP="00511F47">
            <w:pPr>
              <w:pStyle w:val="HTMLPreformatted"/>
              <w:spacing w:after="240"/>
              <w:ind w:left="419" w:hanging="419"/>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15.1 </w:t>
            </w:r>
            <w:r w:rsidR="005A0F76" w:rsidRPr="009B6093">
              <w:rPr>
                <w:rStyle w:val="y2iqfc"/>
                <w:rFonts w:ascii="Phetsarath OT" w:hAnsi="Phetsarath OT" w:cs="Phetsarath OT" w:hint="cs"/>
                <w:color w:val="202124"/>
                <w:sz w:val="24"/>
                <w:szCs w:val="24"/>
                <w:cs/>
                <w:lang w:bidi="lo-LA"/>
              </w:rPr>
              <w:t>ບົດ</w:t>
            </w:r>
            <w:r w:rsidR="00202682" w:rsidRPr="009B6093">
              <w:rPr>
                <w:rStyle w:val="y2iqfc"/>
                <w:rFonts w:ascii="Phetsarath OT" w:hAnsi="Phetsarath OT" w:cs="Phetsarath OT"/>
                <w:color w:val="202124"/>
                <w:sz w:val="24"/>
                <w:szCs w:val="24"/>
                <w:cs/>
                <w:lang w:bidi="lo-LA"/>
              </w:rPr>
              <w:t xml:space="preserve">ສະເໜີດ້ານວິຊາການຈະບໍ່ລວມເອົາຂໍ້ມູນທາງດ້ານການເງິນໃດໆ. </w:t>
            </w:r>
            <w:r w:rsidR="00671827" w:rsidRPr="009B6093">
              <w:rPr>
                <w:rStyle w:val="y2iqfc"/>
                <w:rFonts w:ascii="Phetsarath OT" w:hAnsi="Phetsarath OT" w:cs="Phetsarath OT" w:hint="cs"/>
                <w:color w:val="202124"/>
                <w:sz w:val="24"/>
                <w:szCs w:val="24"/>
                <w:cs/>
                <w:lang w:bidi="lo-LA"/>
              </w:rPr>
              <w:t>ບົດ</w:t>
            </w:r>
            <w:r w:rsidR="00202682" w:rsidRPr="009B6093">
              <w:rPr>
                <w:rStyle w:val="y2iqfc"/>
                <w:rFonts w:ascii="Phetsarath OT" w:hAnsi="Phetsarath OT" w:cs="Phetsarath OT"/>
                <w:color w:val="202124"/>
                <w:sz w:val="24"/>
                <w:szCs w:val="24"/>
                <w:cs/>
                <w:lang w:bidi="lo-LA"/>
              </w:rPr>
              <w:t>ສະເໜີທາງວິຊາການທີ່ປະກອບດ້ວຍຂໍ້ມູນດ້ານການເງິນຈະຕ້ອງຖືກປະກາດວ່າ</w:t>
            </w:r>
            <w:r w:rsidR="00671827" w:rsidRPr="009B6093">
              <w:rPr>
                <w:rStyle w:val="y2iqfc"/>
                <w:rFonts w:ascii="Phetsarath OT" w:hAnsi="Phetsarath OT" w:cs="Phetsarath OT" w:hint="cs"/>
                <w:color w:val="202124"/>
                <w:sz w:val="24"/>
                <w:szCs w:val="24"/>
                <w:cs/>
                <w:lang w:bidi="lo-LA"/>
              </w:rPr>
              <w:t>ເປັນບົດສະເຫນີທີ່</w:t>
            </w:r>
            <w:r w:rsidR="00202682" w:rsidRPr="009B6093">
              <w:rPr>
                <w:rStyle w:val="y2iqfc"/>
                <w:rFonts w:ascii="Phetsarath OT" w:hAnsi="Phetsarath OT" w:cs="Phetsarath OT"/>
                <w:color w:val="202124"/>
                <w:sz w:val="24"/>
                <w:szCs w:val="24"/>
                <w:cs/>
                <w:lang w:bidi="lo-LA"/>
              </w:rPr>
              <w:t>ບໍ່ຕອບສະໜອງ</w:t>
            </w:r>
            <w:r w:rsidR="00671827" w:rsidRPr="009B6093">
              <w:rPr>
                <w:rStyle w:val="y2iqfc"/>
                <w:rFonts w:ascii="Phetsarath OT" w:hAnsi="Phetsarath OT" w:cs="Phetsarath OT" w:hint="cs"/>
                <w:color w:val="202124"/>
                <w:sz w:val="24"/>
                <w:szCs w:val="24"/>
                <w:cs/>
                <w:lang w:bidi="lo-LA"/>
              </w:rPr>
              <w:t>ຕາມຄວາມຕ້ອງການ</w:t>
            </w:r>
            <w:r w:rsidR="00202682" w:rsidRPr="009B6093">
              <w:rPr>
                <w:rStyle w:val="y2iqfc"/>
                <w:rFonts w:ascii="Phetsarath OT" w:hAnsi="Phetsarath OT" w:cs="Phetsarath OT"/>
                <w:color w:val="202124"/>
                <w:sz w:val="24"/>
                <w:szCs w:val="24"/>
                <w:cs/>
                <w:lang w:bidi="lo-LA"/>
              </w:rPr>
              <w:t>.</w:t>
            </w:r>
          </w:p>
          <w:p w14:paraId="2CCD6877" w14:textId="778D070C" w:rsidR="00202682" w:rsidRPr="009B6093" w:rsidRDefault="00511F47" w:rsidP="00511F47">
            <w:pPr>
              <w:pStyle w:val="HTMLPreformatted"/>
              <w:spacing w:after="240"/>
              <w:ind w:left="1050" w:hanging="630"/>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15.1.1 </w:t>
            </w:r>
            <w:r w:rsidR="00202682" w:rsidRPr="009B6093">
              <w:rPr>
                <w:rStyle w:val="y2iqfc"/>
                <w:rFonts w:ascii="Phetsarath OT" w:hAnsi="Phetsarath OT" w:cs="Phetsarath OT"/>
                <w:color w:val="202124"/>
                <w:sz w:val="24"/>
                <w:szCs w:val="24"/>
                <w:cs/>
                <w:lang w:bidi="lo-LA"/>
              </w:rPr>
              <w:t>ທີ່ປຶກສາຈະຕ້ອງບໍ່ສະເໜີ</w:t>
            </w:r>
            <w:r w:rsidR="009064CA" w:rsidRPr="009B6093">
              <w:rPr>
                <w:rStyle w:val="y2iqfc"/>
                <w:rFonts w:ascii="Phetsarath OT" w:hAnsi="Phetsarath OT" w:cs="Phetsarath OT"/>
                <w:color w:val="202124"/>
                <w:sz w:val="24"/>
                <w:szCs w:val="24"/>
                <w:cs/>
                <w:lang w:bidi="lo-LA"/>
              </w:rPr>
              <w:t>ທາງເລືອກ</w:t>
            </w:r>
            <w:r w:rsidR="009064CA">
              <w:rPr>
                <w:rStyle w:val="y2iqfc"/>
                <w:rFonts w:ascii="Phetsarath OT" w:hAnsi="Phetsarath OT" w:cs="Phetsarath OT" w:hint="cs"/>
                <w:color w:val="202124"/>
                <w:sz w:val="24"/>
                <w:szCs w:val="24"/>
                <w:cs/>
                <w:lang w:bidi="lo-LA"/>
              </w:rPr>
              <w:t>ກ່ຽວກັບ</w:t>
            </w:r>
            <w:r w:rsidR="00202682" w:rsidRPr="009B6093">
              <w:rPr>
                <w:rStyle w:val="y2iqfc"/>
                <w:rFonts w:ascii="Phetsarath OT" w:hAnsi="Phetsarath OT" w:cs="Phetsarath OT"/>
                <w:color w:val="202124"/>
                <w:sz w:val="24"/>
                <w:szCs w:val="24"/>
                <w:cs/>
                <w:lang w:bidi="lo-LA"/>
              </w:rPr>
              <w:t>ຜູ້ຊ່ຽວຊານຫຼັກ. ພຽງແຕ່ຫນຶ່ງ</w:t>
            </w:r>
            <w:r w:rsidR="00671827" w:rsidRPr="009B6093">
              <w:rPr>
                <w:rStyle w:val="y2iqfc"/>
                <w:rFonts w:ascii="Phetsarath OT" w:hAnsi="Phetsarath OT" w:cs="Phetsarath OT" w:hint="cs"/>
                <w:color w:val="202124"/>
                <w:sz w:val="24"/>
                <w:szCs w:val="24"/>
                <w:cs/>
                <w:lang w:bidi="lo-LA"/>
              </w:rPr>
              <w:t>ຊີວະປະຫັວດ</w:t>
            </w:r>
            <w:r w:rsidR="00202682" w:rsidRPr="00B46C13">
              <w:rPr>
                <w:rStyle w:val="y2iqfc"/>
                <w:rFonts w:ascii="Times New Roman" w:hAnsi="Times New Roman" w:cs="Times New Roman"/>
                <w:color w:val="202124"/>
                <w:sz w:val="24"/>
                <w:szCs w:val="24"/>
                <w:cs/>
                <w:lang w:bidi="lo-LA"/>
              </w:rPr>
              <w:t xml:space="preserve"> </w:t>
            </w:r>
            <w:r w:rsidR="00202682" w:rsidRPr="00B46C13">
              <w:rPr>
                <w:rStyle w:val="y2iqfc"/>
                <w:rFonts w:ascii="Times New Roman" w:hAnsi="Times New Roman" w:cs="Times New Roman"/>
                <w:color w:val="202124"/>
                <w:sz w:val="24"/>
                <w:szCs w:val="24"/>
              </w:rPr>
              <w:t>CV</w:t>
            </w:r>
            <w:r w:rsidR="00202682" w:rsidRPr="009B6093">
              <w:rPr>
                <w:rStyle w:val="y2iqfc"/>
                <w:rFonts w:ascii="Phetsarath OT" w:hAnsi="Phetsarath OT" w:cs="Phetsarath OT"/>
                <w:color w:val="202124"/>
                <w:sz w:val="24"/>
                <w:szCs w:val="24"/>
              </w:rPr>
              <w:t xml:space="preserve"> </w:t>
            </w:r>
            <w:r w:rsidR="00202682" w:rsidRPr="009B6093">
              <w:rPr>
                <w:rStyle w:val="y2iqfc"/>
                <w:rFonts w:ascii="Phetsarath OT" w:hAnsi="Phetsarath OT" w:cs="Phetsarath OT"/>
                <w:color w:val="202124"/>
                <w:sz w:val="24"/>
                <w:szCs w:val="24"/>
                <w:cs/>
                <w:lang w:bidi="lo-LA"/>
              </w:rPr>
              <w:t>ຈະຖືກສົ່ງສໍາລັບແຕ່ລະຕໍາແຫນ່ງຜູ້ຊ່ຽວຊານ</w:t>
            </w:r>
            <w:r w:rsidR="00671827" w:rsidRPr="009B6093">
              <w:rPr>
                <w:rStyle w:val="y2iqfc"/>
                <w:rFonts w:ascii="Phetsarath OT" w:hAnsi="Phetsarath OT" w:cs="Phetsarath OT" w:hint="cs"/>
                <w:color w:val="202124"/>
                <w:sz w:val="24"/>
                <w:szCs w:val="24"/>
                <w:cs/>
                <w:lang w:bidi="lo-LA"/>
              </w:rPr>
              <w:t>ຫລັກ</w:t>
            </w:r>
            <w:r w:rsidR="00202682" w:rsidRPr="009B6093">
              <w:rPr>
                <w:rStyle w:val="y2iqfc"/>
                <w:rFonts w:ascii="Phetsarath OT" w:hAnsi="Phetsarath OT" w:cs="Phetsarath OT"/>
                <w:color w:val="202124"/>
                <w:sz w:val="24"/>
                <w:szCs w:val="24"/>
                <w:cs/>
                <w:lang w:bidi="lo-LA"/>
              </w:rPr>
              <w:t>. ການບໍ່ປະ</w:t>
            </w:r>
            <w:r w:rsidR="0092397A">
              <w:rPr>
                <w:rStyle w:val="y2iqfc"/>
                <w:rFonts w:ascii="Phetsarath OT" w:hAnsi="Phetsarath OT" w:cs="Phetsarath OT" w:hint="cs"/>
                <w:color w:val="202124"/>
                <w:sz w:val="24"/>
                <w:szCs w:val="24"/>
                <w:cs/>
                <w:lang w:bidi="lo-LA"/>
              </w:rPr>
              <w:t xml:space="preserve"> </w:t>
            </w:r>
            <w:r w:rsidR="00202682" w:rsidRPr="009B6093">
              <w:rPr>
                <w:rStyle w:val="y2iqfc"/>
                <w:rFonts w:ascii="Phetsarath OT" w:hAnsi="Phetsarath OT" w:cs="Phetsarath OT"/>
                <w:color w:val="202124"/>
                <w:sz w:val="24"/>
                <w:szCs w:val="24"/>
                <w:cs/>
                <w:lang w:bidi="lo-LA"/>
              </w:rPr>
              <w:t>ຕິ</w:t>
            </w:r>
            <w:r w:rsidR="00202682" w:rsidRPr="009B6093">
              <w:rPr>
                <w:rStyle w:val="y2iqfc"/>
                <w:rFonts w:ascii="Phetsarath OT" w:hAnsi="Phetsarath OT" w:cs="Phetsarath OT"/>
                <w:color w:val="202124"/>
                <w:sz w:val="24"/>
                <w:szCs w:val="24"/>
                <w:cs/>
                <w:lang w:bidi="lo-LA"/>
              </w:rPr>
              <w:lastRenderedPageBreak/>
              <w:t>ບັດຕາມຂໍ້ກຳນົດນີ້ຈະເຮັດໃຫ້</w:t>
            </w:r>
            <w:r w:rsidR="00671827" w:rsidRPr="009B6093">
              <w:rPr>
                <w:rStyle w:val="y2iqfc"/>
                <w:rFonts w:ascii="Phetsarath OT" w:hAnsi="Phetsarath OT" w:cs="Phetsarath OT" w:hint="cs"/>
                <w:color w:val="202124"/>
                <w:sz w:val="24"/>
                <w:szCs w:val="24"/>
                <w:cs/>
                <w:lang w:bidi="lo-LA"/>
              </w:rPr>
              <w:t>ບົດ</w:t>
            </w:r>
            <w:r w:rsidR="00202682" w:rsidRPr="009B6093">
              <w:rPr>
                <w:rStyle w:val="y2iqfc"/>
                <w:rFonts w:ascii="Phetsarath OT" w:hAnsi="Phetsarath OT" w:cs="Phetsarath OT"/>
                <w:color w:val="202124"/>
                <w:sz w:val="24"/>
                <w:szCs w:val="24"/>
                <w:cs/>
                <w:lang w:bidi="lo-LA"/>
              </w:rPr>
              <w:t>ສະເໜີ</w:t>
            </w:r>
            <w:r w:rsidR="00671827" w:rsidRPr="009B6093">
              <w:rPr>
                <w:rStyle w:val="y2iqfc"/>
                <w:rFonts w:ascii="Phetsarath OT" w:hAnsi="Phetsarath OT" w:cs="Phetsarath OT" w:hint="cs"/>
                <w:color w:val="202124"/>
                <w:sz w:val="24"/>
                <w:szCs w:val="24"/>
                <w:cs/>
                <w:lang w:bidi="lo-LA"/>
              </w:rPr>
              <w:t>ດັ່ງກ່າວ</w:t>
            </w:r>
            <w:r w:rsidR="00202682" w:rsidRPr="009B6093">
              <w:rPr>
                <w:rStyle w:val="y2iqfc"/>
                <w:rFonts w:ascii="Phetsarath OT" w:hAnsi="Phetsarath OT" w:cs="Phetsarath OT"/>
                <w:color w:val="202124"/>
                <w:sz w:val="24"/>
                <w:szCs w:val="24"/>
                <w:cs/>
                <w:lang w:bidi="lo-LA"/>
              </w:rPr>
              <w:t>ບໍ່ຕອບສະໜອງ</w:t>
            </w:r>
            <w:r w:rsidR="00671827" w:rsidRPr="009B6093">
              <w:rPr>
                <w:rStyle w:val="y2iqfc"/>
                <w:rFonts w:ascii="Phetsarath OT" w:hAnsi="Phetsarath OT" w:cs="Phetsarath OT" w:hint="cs"/>
                <w:color w:val="202124"/>
                <w:sz w:val="24"/>
                <w:szCs w:val="24"/>
                <w:cs/>
                <w:lang w:bidi="lo-LA"/>
              </w:rPr>
              <w:t>ຕາມຄວາມຕ້ອງການ</w:t>
            </w:r>
            <w:r w:rsidR="00202682" w:rsidRPr="009B6093">
              <w:rPr>
                <w:rStyle w:val="y2iqfc"/>
                <w:rFonts w:ascii="Phetsarath OT" w:hAnsi="Phetsarath OT" w:cs="Phetsarath OT"/>
                <w:color w:val="202124"/>
                <w:sz w:val="24"/>
                <w:szCs w:val="24"/>
                <w:cs/>
                <w:lang w:bidi="lo-LA"/>
              </w:rPr>
              <w:t>.</w:t>
            </w:r>
          </w:p>
          <w:p w14:paraId="0EC0FEB6" w14:textId="58BCB2EF" w:rsidR="00202682" w:rsidRPr="009B6093" w:rsidRDefault="00511F47" w:rsidP="00511F47">
            <w:pPr>
              <w:pStyle w:val="HTMLPreformatted"/>
              <w:spacing w:after="240"/>
              <w:ind w:left="1050" w:hanging="630"/>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15.1.2 </w:t>
            </w:r>
            <w:r w:rsidR="00202682" w:rsidRPr="009B6093">
              <w:rPr>
                <w:rStyle w:val="y2iqfc"/>
                <w:rFonts w:ascii="Phetsarath OT" w:hAnsi="Phetsarath OT" w:cs="Phetsarath OT"/>
                <w:color w:val="202124"/>
                <w:sz w:val="24"/>
                <w:szCs w:val="24"/>
                <w:cs/>
                <w:lang w:bidi="lo-LA"/>
              </w:rPr>
              <w:t>ອີງຕາມລັກສະນະຂອງ</w:t>
            </w:r>
            <w:r w:rsidR="00406D55">
              <w:rPr>
                <w:rStyle w:val="y2iqfc"/>
                <w:rFonts w:ascii="Phetsarath OT" w:hAnsi="Phetsarath OT" w:cs="Phetsarath OT"/>
                <w:color w:val="202124"/>
                <w:sz w:val="24"/>
                <w:szCs w:val="24"/>
                <w:cs/>
                <w:lang w:bidi="lo-LA"/>
              </w:rPr>
              <w:t>ສັນຍາ</w:t>
            </w:r>
            <w:r w:rsidR="00202682" w:rsidRPr="009B6093">
              <w:rPr>
                <w:rStyle w:val="y2iqfc"/>
                <w:rFonts w:ascii="Phetsarath OT" w:hAnsi="Phetsarath OT" w:cs="Phetsarath OT"/>
                <w:color w:val="202124"/>
                <w:sz w:val="24"/>
                <w:szCs w:val="24"/>
              </w:rPr>
              <w:t xml:space="preserve">, </w:t>
            </w:r>
            <w:r w:rsidR="00202682" w:rsidRPr="009B6093">
              <w:rPr>
                <w:rStyle w:val="y2iqfc"/>
                <w:rFonts w:ascii="Phetsarath OT" w:hAnsi="Phetsarath OT" w:cs="Phetsarath OT"/>
                <w:color w:val="202124"/>
                <w:sz w:val="24"/>
                <w:szCs w:val="24"/>
                <w:cs/>
                <w:lang w:bidi="lo-LA"/>
              </w:rPr>
              <w:t>ທີ່ປຶກສາຈໍາເປັນຕ້ອງໄດ້ຍື່ນ</w:t>
            </w:r>
            <w:r w:rsidR="00671827" w:rsidRPr="009B6093">
              <w:rPr>
                <w:rStyle w:val="y2iqfc"/>
                <w:rFonts w:ascii="Phetsarath OT" w:hAnsi="Phetsarath OT" w:cs="Phetsarath OT" w:hint="cs"/>
                <w:color w:val="202124"/>
                <w:sz w:val="24"/>
                <w:szCs w:val="24"/>
                <w:cs/>
                <w:lang w:bidi="lo-LA"/>
              </w:rPr>
              <w:t>ບົດສະເຫນີດ້ານ</w:t>
            </w:r>
            <w:r w:rsidR="00202682" w:rsidRPr="009B6093">
              <w:rPr>
                <w:rStyle w:val="y2iqfc"/>
                <w:rFonts w:ascii="Phetsarath OT" w:hAnsi="Phetsarath OT" w:cs="Phetsarath OT"/>
                <w:color w:val="202124"/>
                <w:sz w:val="24"/>
                <w:szCs w:val="24"/>
                <w:cs/>
                <w:lang w:bidi="lo-LA"/>
              </w:rPr>
              <w:t xml:space="preserve">ວິຊາການເຕັມຮູບແບບ </w:t>
            </w:r>
            <w:r w:rsidR="00202682" w:rsidRPr="00B46C13">
              <w:rPr>
                <w:rStyle w:val="y2iqfc"/>
                <w:rFonts w:ascii="Times New Roman" w:hAnsi="Times New Roman" w:cs="Times New Roman"/>
                <w:color w:val="202124"/>
                <w:sz w:val="24"/>
                <w:szCs w:val="24"/>
                <w:cs/>
                <w:lang w:bidi="lo-LA"/>
              </w:rPr>
              <w:t>(</w:t>
            </w:r>
            <w:r w:rsidR="00202682" w:rsidRPr="00B46C13">
              <w:rPr>
                <w:rStyle w:val="y2iqfc"/>
                <w:rFonts w:ascii="Times New Roman" w:hAnsi="Times New Roman" w:cs="Times New Roman"/>
                <w:color w:val="202124"/>
                <w:sz w:val="24"/>
                <w:szCs w:val="24"/>
              </w:rPr>
              <w:t>FTP),</w:t>
            </w:r>
            <w:r w:rsidR="00202682" w:rsidRPr="009B6093">
              <w:rPr>
                <w:rStyle w:val="y2iqfc"/>
                <w:rFonts w:ascii="Phetsarath OT" w:hAnsi="Phetsarath OT" w:cs="Phetsarath OT"/>
                <w:color w:val="202124"/>
                <w:sz w:val="24"/>
                <w:szCs w:val="24"/>
              </w:rPr>
              <w:t xml:space="preserve"> </w:t>
            </w:r>
            <w:r w:rsidR="00202682" w:rsidRPr="009B6093">
              <w:rPr>
                <w:rStyle w:val="y2iqfc"/>
                <w:rFonts w:ascii="Phetsarath OT" w:hAnsi="Phetsarath OT" w:cs="Phetsarath OT"/>
                <w:color w:val="202124"/>
                <w:sz w:val="24"/>
                <w:szCs w:val="24"/>
                <w:cs/>
                <w:lang w:bidi="lo-LA"/>
              </w:rPr>
              <w:t>ຫຼື</w:t>
            </w:r>
            <w:r w:rsidR="00671827" w:rsidRPr="009B6093">
              <w:rPr>
                <w:rStyle w:val="y2iqfc"/>
                <w:rFonts w:ascii="Phetsarath OT" w:hAnsi="Phetsarath OT" w:cs="Phetsarath OT" w:hint="cs"/>
                <w:color w:val="202124"/>
                <w:sz w:val="24"/>
                <w:szCs w:val="24"/>
                <w:cs/>
                <w:lang w:bidi="lo-LA"/>
              </w:rPr>
              <w:t xml:space="preserve"> ບົດ</w:t>
            </w:r>
            <w:r w:rsidR="00202682" w:rsidRPr="009B6093">
              <w:rPr>
                <w:rStyle w:val="y2iqfc"/>
                <w:rFonts w:ascii="Phetsarath OT" w:hAnsi="Phetsarath OT" w:cs="Phetsarath OT"/>
                <w:color w:val="202124"/>
                <w:sz w:val="24"/>
                <w:szCs w:val="24"/>
                <w:cs/>
                <w:lang w:bidi="lo-LA"/>
              </w:rPr>
              <w:t>ສະເຫນີດ້ານວິຊາການ</w:t>
            </w:r>
            <w:r w:rsidR="00671827" w:rsidRPr="009B6093">
              <w:rPr>
                <w:rStyle w:val="y2iqfc"/>
                <w:rFonts w:ascii="Phetsarath OT" w:hAnsi="Phetsarath OT" w:cs="Phetsarath OT" w:hint="cs"/>
                <w:color w:val="202124"/>
                <w:sz w:val="24"/>
                <w:szCs w:val="24"/>
                <w:cs/>
                <w:lang w:bidi="lo-LA"/>
              </w:rPr>
              <w:t>ແບບ</w:t>
            </w:r>
            <w:r w:rsidR="00202682" w:rsidRPr="009B6093">
              <w:rPr>
                <w:rStyle w:val="y2iqfc"/>
                <w:rFonts w:ascii="Phetsarath OT" w:hAnsi="Phetsarath OT" w:cs="Phetsarath OT"/>
                <w:color w:val="202124"/>
                <w:sz w:val="24"/>
                <w:szCs w:val="24"/>
                <w:cs/>
                <w:lang w:bidi="lo-LA"/>
              </w:rPr>
              <w:t xml:space="preserve">ງ່າຍດາຍ </w:t>
            </w:r>
            <w:r w:rsidR="00202682" w:rsidRPr="00B46C13">
              <w:rPr>
                <w:rStyle w:val="y2iqfc"/>
                <w:rFonts w:ascii="Times New Roman" w:hAnsi="Times New Roman" w:cs="Times New Roman"/>
                <w:color w:val="202124"/>
                <w:sz w:val="24"/>
                <w:szCs w:val="24"/>
                <w:cs/>
                <w:lang w:bidi="lo-LA"/>
              </w:rPr>
              <w:t>(</w:t>
            </w:r>
            <w:r w:rsidR="00202682" w:rsidRPr="00B46C13">
              <w:rPr>
                <w:rStyle w:val="y2iqfc"/>
                <w:rFonts w:ascii="Times New Roman" w:hAnsi="Times New Roman" w:cs="Times New Roman"/>
                <w:color w:val="202124"/>
                <w:sz w:val="24"/>
                <w:szCs w:val="24"/>
              </w:rPr>
              <w:t>STP)</w:t>
            </w:r>
            <w:r w:rsidR="00202682" w:rsidRPr="009B6093">
              <w:rPr>
                <w:rStyle w:val="y2iqfc"/>
                <w:rFonts w:ascii="Phetsarath OT" w:hAnsi="Phetsarath OT" w:cs="Phetsarath OT"/>
                <w:color w:val="202124"/>
                <w:sz w:val="24"/>
                <w:szCs w:val="24"/>
              </w:rPr>
              <w:t xml:space="preserve"> </w:t>
            </w:r>
            <w:r w:rsidR="00202682" w:rsidRPr="009B6093">
              <w:rPr>
                <w:rStyle w:val="y2iqfc"/>
                <w:rFonts w:ascii="Phetsarath OT" w:hAnsi="Phetsarath OT" w:cs="Phetsarath OT"/>
                <w:color w:val="202124"/>
                <w:sz w:val="24"/>
                <w:szCs w:val="24"/>
                <w:cs/>
                <w:lang w:bidi="lo-LA"/>
              </w:rPr>
              <w:t>ທີ່ລະບຸໄວ້ໃນ</w:t>
            </w:r>
            <w:r w:rsidR="00202682" w:rsidRPr="009B6093">
              <w:rPr>
                <w:rStyle w:val="y2iqfc"/>
                <w:rFonts w:ascii="Phetsarath OT" w:hAnsi="Phetsarath OT" w:cs="Phetsarath OT"/>
                <w:b/>
                <w:bCs/>
                <w:color w:val="202124"/>
                <w:sz w:val="24"/>
                <w:szCs w:val="24"/>
                <w:cs/>
                <w:lang w:bidi="lo-LA"/>
              </w:rPr>
              <w:t>ຂໍ້ມູນ</w:t>
            </w:r>
            <w:r w:rsidR="00671827" w:rsidRPr="009B6093">
              <w:rPr>
                <w:rStyle w:val="y2iqfc"/>
                <w:rFonts w:ascii="Phetsarath OT" w:hAnsi="Phetsarath OT" w:cs="Phetsarath OT" w:hint="cs"/>
                <w:b/>
                <w:bCs/>
                <w:color w:val="202124"/>
                <w:sz w:val="24"/>
                <w:szCs w:val="24"/>
                <w:cs/>
                <w:lang w:bidi="lo-LA"/>
              </w:rPr>
              <w:t>ສໍາລັບການປະມູນ</w:t>
            </w:r>
            <w:r w:rsidR="00671827" w:rsidRPr="009B6093">
              <w:rPr>
                <w:rStyle w:val="y2iqfc"/>
                <w:rFonts w:ascii="Phetsarath OT" w:hAnsi="Phetsarath OT" w:cs="Phetsarath OT" w:hint="cs"/>
                <w:color w:val="202124"/>
                <w:sz w:val="24"/>
                <w:szCs w:val="24"/>
                <w:cs/>
                <w:lang w:bidi="lo-LA"/>
              </w:rPr>
              <w:t xml:space="preserve"> </w:t>
            </w:r>
            <w:r w:rsidR="00202682" w:rsidRPr="009B6093">
              <w:rPr>
                <w:rStyle w:val="y2iqfc"/>
                <w:rFonts w:ascii="Phetsarath OT" w:hAnsi="Phetsarath OT" w:cs="Phetsarath OT"/>
                <w:color w:val="202124"/>
                <w:sz w:val="24"/>
                <w:szCs w:val="24"/>
                <w:cs/>
                <w:lang w:bidi="lo-LA"/>
              </w:rPr>
              <w:t>ແລະ</w:t>
            </w:r>
            <w:r w:rsidR="00671827" w:rsidRPr="009B6093">
              <w:rPr>
                <w:rStyle w:val="y2iqfc"/>
                <w:rFonts w:ascii="Phetsarath OT" w:hAnsi="Phetsarath OT" w:cs="Phetsarath OT" w:hint="cs"/>
                <w:color w:val="202124"/>
                <w:sz w:val="24"/>
                <w:szCs w:val="24"/>
                <w:cs/>
                <w:lang w:bidi="lo-LA"/>
              </w:rPr>
              <w:t xml:space="preserve"> </w:t>
            </w:r>
            <w:r w:rsidR="00202682" w:rsidRPr="009B6093">
              <w:rPr>
                <w:rStyle w:val="y2iqfc"/>
                <w:rFonts w:ascii="Phetsarath OT" w:hAnsi="Phetsarath OT" w:cs="Phetsarath OT"/>
                <w:color w:val="202124"/>
                <w:sz w:val="24"/>
                <w:szCs w:val="24"/>
                <w:cs/>
                <w:lang w:bidi="lo-LA"/>
              </w:rPr>
              <w:t>ການນໍາໃຊ້ແບບຟອມມາດຕະຖານ</w:t>
            </w:r>
            <w:r w:rsidR="00671827" w:rsidRPr="009B6093">
              <w:rPr>
                <w:rStyle w:val="y2iqfc"/>
                <w:rFonts w:ascii="Phetsarath OT" w:hAnsi="Phetsarath OT" w:cs="Phetsarath OT" w:hint="cs"/>
                <w:color w:val="202124"/>
                <w:sz w:val="24"/>
                <w:szCs w:val="24"/>
                <w:cs/>
                <w:lang w:bidi="lo-LA"/>
              </w:rPr>
              <w:t>ທີ່</w:t>
            </w:r>
            <w:r w:rsidR="00202682" w:rsidRPr="009B6093">
              <w:rPr>
                <w:rStyle w:val="y2iqfc"/>
                <w:rFonts w:ascii="Phetsarath OT" w:hAnsi="Phetsarath OT" w:cs="Phetsarath OT"/>
                <w:color w:val="202124"/>
                <w:sz w:val="24"/>
                <w:szCs w:val="24"/>
                <w:cs/>
                <w:lang w:bidi="lo-LA"/>
              </w:rPr>
              <w:t>ສະຫນອງໃຫ້ໃນ</w:t>
            </w:r>
            <w:r w:rsidR="00671827" w:rsidRPr="009B6093">
              <w:rPr>
                <w:rStyle w:val="y2iqfc"/>
                <w:rFonts w:ascii="Phetsarath OT" w:hAnsi="Phetsarath OT" w:cs="Phetsarath OT" w:hint="cs"/>
                <w:color w:val="202124"/>
                <w:sz w:val="24"/>
                <w:szCs w:val="24"/>
                <w:cs/>
                <w:lang w:bidi="lo-LA"/>
              </w:rPr>
              <w:t>ຫມວດ</w:t>
            </w:r>
            <w:r w:rsidR="00202682" w:rsidRPr="009B6093">
              <w:rPr>
                <w:rStyle w:val="y2iqfc"/>
                <w:rFonts w:ascii="Phetsarath OT" w:hAnsi="Phetsarath OT" w:cs="Phetsarath OT"/>
                <w:color w:val="202124"/>
                <w:sz w:val="24"/>
                <w:szCs w:val="24"/>
                <w:cs/>
                <w:lang w:bidi="lo-LA"/>
              </w:rPr>
              <w:t xml:space="preserve">ທີ </w:t>
            </w:r>
            <w:r w:rsidR="00202682" w:rsidRPr="009B6093">
              <w:rPr>
                <w:rStyle w:val="y2iqfc"/>
                <w:rFonts w:ascii="Phetsarath OT" w:hAnsi="Phetsarath OT" w:cs="Phetsarath OT"/>
                <w:color w:val="202124"/>
                <w:sz w:val="24"/>
                <w:szCs w:val="24"/>
              </w:rPr>
              <w:t xml:space="preserve">3 </w:t>
            </w:r>
            <w:r w:rsidR="00202682" w:rsidRPr="009B6093">
              <w:rPr>
                <w:rStyle w:val="y2iqfc"/>
                <w:rFonts w:ascii="Phetsarath OT" w:hAnsi="Phetsarath OT" w:cs="Phetsarath OT"/>
                <w:color w:val="202124"/>
                <w:sz w:val="24"/>
                <w:szCs w:val="24"/>
                <w:cs/>
                <w:lang w:bidi="lo-LA"/>
              </w:rPr>
              <w:t xml:space="preserve">ຂອງ </w:t>
            </w:r>
            <w:r w:rsidR="000B5E6B">
              <w:rPr>
                <w:rStyle w:val="y2iqfc"/>
                <w:rFonts w:ascii="Phetsarath OT" w:hAnsi="Phetsarath OT" w:cs="Phetsarath OT" w:hint="cs"/>
                <w:color w:val="202124"/>
                <w:sz w:val="24"/>
                <w:szCs w:val="24"/>
                <w:cs/>
                <w:lang w:bidi="lo-LA"/>
              </w:rPr>
              <w:t>ເອກະສານໃຫ້ຍື່ນບົດສະເຫນີ</w:t>
            </w:r>
            <w:r w:rsidR="00671827" w:rsidRPr="009B6093">
              <w:rPr>
                <w:rStyle w:val="y2iqfc"/>
                <w:rFonts w:ascii="Phetsarath OT" w:hAnsi="Phetsarath OT" w:cs="Phetsarath OT" w:hint="cs"/>
                <w:color w:val="202124"/>
                <w:sz w:val="24"/>
                <w:szCs w:val="24"/>
                <w:cs/>
                <w:lang w:bidi="lo-LA"/>
              </w:rPr>
              <w:t xml:space="preserve"> </w:t>
            </w:r>
            <w:r w:rsidR="00202682" w:rsidRPr="00B46C13">
              <w:rPr>
                <w:rStyle w:val="y2iqfc"/>
                <w:rFonts w:ascii="Times New Roman" w:hAnsi="Times New Roman" w:cs="Times New Roman"/>
                <w:color w:val="202124"/>
                <w:sz w:val="24"/>
                <w:szCs w:val="24"/>
              </w:rPr>
              <w:t>RFP.</w:t>
            </w:r>
          </w:p>
        </w:tc>
      </w:tr>
      <w:tr w:rsidR="000B5EDC" w:rsidRPr="00756970" w14:paraId="7D5FBB43" w14:textId="77777777" w:rsidTr="006E4B4F">
        <w:trPr>
          <w:jc w:val="center"/>
        </w:trPr>
        <w:tc>
          <w:tcPr>
            <w:tcW w:w="2487" w:type="dxa"/>
          </w:tcPr>
          <w:p w14:paraId="7AC37ADA" w14:textId="42D10FBA" w:rsidR="00671827" w:rsidRPr="00EC6852" w:rsidRDefault="00671827" w:rsidP="005F4B82">
            <w:pPr>
              <w:pStyle w:val="TOC6"/>
              <w:rPr>
                <w:cs/>
              </w:rPr>
            </w:pPr>
            <w:r w:rsidRPr="00EC6852">
              <w:rPr>
                <w:rFonts w:hint="cs"/>
                <w:cs/>
              </w:rPr>
              <w:lastRenderedPageBreak/>
              <w:t>16. ບົດສະເຫນີທາງດ້ານການເງິນ</w:t>
            </w:r>
          </w:p>
        </w:tc>
        <w:tc>
          <w:tcPr>
            <w:tcW w:w="7654" w:type="dxa"/>
            <w:gridSpan w:val="2"/>
          </w:tcPr>
          <w:p w14:paraId="384D0258" w14:textId="109A1701" w:rsidR="00202682" w:rsidRPr="009B6093" w:rsidRDefault="00DA1D21" w:rsidP="005675A8">
            <w:pPr>
              <w:pStyle w:val="HTMLPreformatted"/>
              <w:spacing w:after="240"/>
              <w:ind w:left="420" w:hanging="420"/>
              <w:rPr>
                <w:rFonts w:ascii="Phetsarath OT" w:hAnsi="Phetsarath OT" w:cs="Phetsarath OT"/>
                <w:b/>
                <w:bCs/>
                <w:color w:val="202124"/>
                <w:sz w:val="24"/>
                <w:szCs w:val="24"/>
              </w:rPr>
            </w:pPr>
            <w:r>
              <w:rPr>
                <w:rStyle w:val="y2iqfc"/>
                <w:rFonts w:ascii="Phetsarath OT" w:hAnsi="Phetsarath OT" w:cs="Phetsarath OT" w:hint="cs"/>
                <w:color w:val="202124"/>
                <w:sz w:val="24"/>
                <w:szCs w:val="24"/>
                <w:cs/>
                <w:lang w:bidi="lo-LA"/>
              </w:rPr>
              <w:t>16.1</w:t>
            </w:r>
            <w:r w:rsidR="005675A8">
              <w:rPr>
                <w:rStyle w:val="y2iqfc"/>
                <w:rFonts w:ascii="Phetsarath OT" w:hAnsi="Phetsarath OT" w:cs="Phetsarath OT" w:hint="cs"/>
                <w:color w:val="202124"/>
                <w:sz w:val="24"/>
                <w:szCs w:val="24"/>
                <w:cs/>
                <w:lang w:bidi="lo-LA"/>
              </w:rPr>
              <w:t xml:space="preserve"> </w:t>
            </w:r>
            <w:r w:rsidR="00CD3CEF" w:rsidRPr="009B6093">
              <w:rPr>
                <w:rStyle w:val="y2iqfc"/>
                <w:rFonts w:ascii="Phetsarath OT" w:hAnsi="Phetsarath OT" w:cs="Phetsarath OT" w:hint="cs"/>
                <w:color w:val="202124"/>
                <w:sz w:val="24"/>
                <w:szCs w:val="24"/>
                <w:cs/>
                <w:lang w:bidi="lo-LA"/>
              </w:rPr>
              <w:t>ບົດ</w:t>
            </w:r>
            <w:r w:rsidR="00202682" w:rsidRPr="009B6093">
              <w:rPr>
                <w:rStyle w:val="y2iqfc"/>
                <w:rFonts w:ascii="Phetsarath OT" w:hAnsi="Phetsarath OT" w:cs="Phetsarath OT"/>
                <w:color w:val="202124"/>
                <w:sz w:val="24"/>
                <w:szCs w:val="24"/>
                <w:cs/>
                <w:lang w:bidi="lo-LA"/>
              </w:rPr>
              <w:t>ສະເໜີທາງການເງິນຈະຖືກກະກຽມໂດຍ</w:t>
            </w:r>
            <w:r w:rsidR="00CD3CEF" w:rsidRPr="009B6093">
              <w:rPr>
                <w:rStyle w:val="y2iqfc"/>
                <w:rFonts w:ascii="Phetsarath OT" w:hAnsi="Phetsarath OT" w:cs="Phetsarath OT" w:hint="cs"/>
                <w:color w:val="202124"/>
                <w:sz w:val="24"/>
                <w:szCs w:val="24"/>
                <w:cs/>
                <w:lang w:bidi="lo-LA"/>
              </w:rPr>
              <w:t>ນໍາ</w:t>
            </w:r>
            <w:r w:rsidR="00202682" w:rsidRPr="009B6093">
              <w:rPr>
                <w:rStyle w:val="y2iqfc"/>
                <w:rFonts w:ascii="Phetsarath OT" w:hAnsi="Phetsarath OT" w:cs="Phetsarath OT"/>
                <w:color w:val="202124"/>
                <w:sz w:val="24"/>
                <w:szCs w:val="24"/>
                <w:cs/>
                <w:lang w:bidi="lo-LA"/>
              </w:rPr>
              <w:t>ໃຊ້ແບບຟອມມາດຕະຖານທີ່ລະບຸໄວ້ໃນ</w:t>
            </w:r>
            <w:r w:rsidR="00CD3CEF" w:rsidRPr="009B6093">
              <w:rPr>
                <w:rStyle w:val="y2iqfc"/>
                <w:rFonts w:ascii="Phetsarath OT" w:hAnsi="Phetsarath OT" w:cs="Phetsarath OT" w:hint="cs"/>
                <w:color w:val="202124"/>
                <w:sz w:val="24"/>
                <w:szCs w:val="24"/>
                <w:cs/>
                <w:lang w:bidi="lo-LA"/>
              </w:rPr>
              <w:t>ຫມວດ</w:t>
            </w:r>
            <w:r w:rsidR="00202682" w:rsidRPr="009B6093">
              <w:rPr>
                <w:rStyle w:val="y2iqfc"/>
                <w:rFonts w:ascii="Phetsarath OT" w:hAnsi="Phetsarath OT" w:cs="Phetsarath OT"/>
                <w:color w:val="202124"/>
                <w:sz w:val="24"/>
                <w:szCs w:val="24"/>
                <w:cs/>
                <w:lang w:bidi="lo-LA"/>
              </w:rPr>
              <w:t xml:space="preserve">ທີ </w:t>
            </w:r>
            <w:r w:rsidR="00202682" w:rsidRPr="009B6093">
              <w:rPr>
                <w:rStyle w:val="y2iqfc"/>
                <w:rFonts w:ascii="Phetsarath OT" w:hAnsi="Phetsarath OT" w:cs="Phetsarath OT"/>
                <w:color w:val="202124"/>
                <w:sz w:val="24"/>
                <w:szCs w:val="24"/>
              </w:rPr>
              <w:t xml:space="preserve">4 </w:t>
            </w:r>
            <w:r w:rsidR="00202682" w:rsidRPr="009B6093">
              <w:rPr>
                <w:rStyle w:val="y2iqfc"/>
                <w:rFonts w:ascii="Phetsarath OT" w:hAnsi="Phetsarath OT" w:cs="Phetsarath OT"/>
                <w:color w:val="202124"/>
                <w:sz w:val="24"/>
                <w:szCs w:val="24"/>
                <w:cs/>
                <w:lang w:bidi="lo-LA"/>
              </w:rPr>
              <w:t xml:space="preserve">ຂອງ </w:t>
            </w:r>
            <w:r w:rsidR="000B5E6B">
              <w:rPr>
                <w:rStyle w:val="y2iqfc"/>
                <w:rFonts w:ascii="Phetsarath OT" w:hAnsi="Phetsarath OT" w:cs="Phetsarath OT" w:hint="cs"/>
                <w:color w:val="202124"/>
                <w:sz w:val="24"/>
                <w:szCs w:val="24"/>
                <w:cs/>
                <w:lang w:bidi="lo-LA"/>
              </w:rPr>
              <w:t>ເອກະສານໃຫ້ຍື່ນບົດສະເຫນີ</w:t>
            </w:r>
            <w:r w:rsidR="00CD3CEF" w:rsidRPr="009B6093">
              <w:rPr>
                <w:rStyle w:val="y2iqfc"/>
                <w:rFonts w:ascii="Phetsarath OT" w:hAnsi="Phetsarath OT" w:cs="Phetsarath OT" w:hint="cs"/>
                <w:color w:val="202124"/>
                <w:sz w:val="24"/>
                <w:szCs w:val="24"/>
                <w:cs/>
                <w:lang w:bidi="lo-LA"/>
              </w:rPr>
              <w:t xml:space="preserve"> </w:t>
            </w:r>
            <w:r w:rsidR="00202682" w:rsidRPr="00B46C13">
              <w:rPr>
                <w:rStyle w:val="y2iqfc"/>
                <w:rFonts w:ascii="Times New Roman" w:hAnsi="Times New Roman" w:cs="Times New Roman"/>
                <w:color w:val="202124"/>
                <w:sz w:val="24"/>
                <w:szCs w:val="24"/>
              </w:rPr>
              <w:t>RFP</w:t>
            </w:r>
            <w:r w:rsidR="00CD3CEF" w:rsidRPr="009B6093">
              <w:rPr>
                <w:rStyle w:val="y2iqfc"/>
                <w:rFonts w:ascii="Phetsarath OT" w:hAnsi="Phetsarath OT" w:cs="Phetsarath OT" w:hint="cs"/>
                <w:color w:val="202124"/>
                <w:sz w:val="24"/>
                <w:szCs w:val="24"/>
                <w:cs/>
                <w:lang w:bidi="lo-LA"/>
              </w:rPr>
              <w:t xml:space="preserve"> ຊື່ງ</w:t>
            </w:r>
            <w:r w:rsidR="00202682" w:rsidRPr="009B6093">
              <w:rPr>
                <w:rStyle w:val="y2iqfc"/>
                <w:rFonts w:ascii="Phetsarath OT" w:hAnsi="Phetsarath OT" w:cs="Phetsarath OT"/>
                <w:color w:val="202124"/>
                <w:sz w:val="24"/>
                <w:szCs w:val="24"/>
                <w:cs/>
                <w:lang w:bidi="lo-LA"/>
              </w:rPr>
              <w:t>ຈະຕ້ອງລະບຸຄ່າໃຊ້ຈ່າຍທັງ</w:t>
            </w:r>
            <w:r w:rsidR="00F50632">
              <w:rPr>
                <w:rStyle w:val="y2iqfc"/>
                <w:rFonts w:ascii="Phetsarath OT" w:hAnsi="Phetsarath OT" w:cs="Phetsarath OT"/>
                <w:color w:val="202124"/>
                <w:sz w:val="24"/>
                <w:szCs w:val="24"/>
                <w:lang w:bidi="lo-LA"/>
              </w:rPr>
              <w:t xml:space="preserve">  </w:t>
            </w:r>
            <w:r w:rsidR="00202682" w:rsidRPr="009B6093">
              <w:rPr>
                <w:rStyle w:val="y2iqfc"/>
                <w:rFonts w:ascii="Phetsarath OT" w:hAnsi="Phetsarath OT" w:cs="Phetsarath OT"/>
                <w:color w:val="202124"/>
                <w:sz w:val="24"/>
                <w:szCs w:val="24"/>
                <w:cs/>
                <w:lang w:bidi="lo-LA"/>
              </w:rPr>
              <w:t>ໝົດທີ່ກ່ຽວຂ້ອງກັບ</w:t>
            </w:r>
            <w:r w:rsidR="00E156E4">
              <w:rPr>
                <w:rStyle w:val="y2iqfc"/>
                <w:rFonts w:ascii="Phetsarath OT" w:hAnsi="Phetsarath OT" w:cs="Phetsarath OT"/>
                <w:color w:val="202124"/>
                <w:sz w:val="24"/>
                <w:szCs w:val="24"/>
                <w:cs/>
                <w:lang w:bidi="lo-LA"/>
              </w:rPr>
              <w:t>ສັນຍາ</w:t>
            </w:r>
            <w:r w:rsidR="00202682" w:rsidRPr="009B6093">
              <w:rPr>
                <w:rStyle w:val="y2iqfc"/>
                <w:rFonts w:ascii="Phetsarath OT" w:hAnsi="Phetsarath OT" w:cs="Phetsarath OT"/>
                <w:color w:val="202124"/>
                <w:sz w:val="24"/>
                <w:szCs w:val="24"/>
              </w:rPr>
              <w:t xml:space="preserve">, </w:t>
            </w:r>
            <w:r w:rsidR="00202682" w:rsidRPr="009B6093">
              <w:rPr>
                <w:rStyle w:val="y2iqfc"/>
                <w:rFonts w:ascii="Phetsarath OT" w:hAnsi="Phetsarath OT" w:cs="Phetsarath OT"/>
                <w:color w:val="202124"/>
                <w:sz w:val="24"/>
                <w:szCs w:val="24"/>
                <w:cs/>
                <w:lang w:bidi="lo-LA"/>
              </w:rPr>
              <w:t>ລວມທັງ (</w:t>
            </w:r>
            <w:r w:rsidR="00CD3CEF" w:rsidRPr="009B6093">
              <w:rPr>
                <w:rStyle w:val="y2iqfc"/>
                <w:rFonts w:ascii="Phetsarath OT" w:hAnsi="Phetsarath OT" w:cs="Phetsarath OT" w:hint="cs"/>
                <w:color w:val="202124"/>
                <w:sz w:val="24"/>
                <w:szCs w:val="24"/>
                <w:cs/>
                <w:lang w:bidi="lo-LA"/>
              </w:rPr>
              <w:t>ກ</w:t>
            </w:r>
            <w:r w:rsidR="00202682" w:rsidRPr="009B6093">
              <w:rPr>
                <w:rStyle w:val="y2iqfc"/>
                <w:rFonts w:ascii="Phetsarath OT" w:hAnsi="Phetsarath OT" w:cs="Phetsarath OT"/>
                <w:color w:val="202124"/>
                <w:sz w:val="24"/>
                <w:szCs w:val="24"/>
              </w:rPr>
              <w:t xml:space="preserve">) </w:t>
            </w:r>
            <w:r w:rsidR="00202682" w:rsidRPr="009B6093">
              <w:rPr>
                <w:rStyle w:val="y2iqfc"/>
                <w:rFonts w:ascii="Phetsarath OT" w:hAnsi="Phetsarath OT" w:cs="Phetsarath OT"/>
                <w:color w:val="202124"/>
                <w:sz w:val="24"/>
                <w:szCs w:val="24"/>
                <w:cs/>
                <w:lang w:bidi="lo-LA"/>
              </w:rPr>
              <w:t xml:space="preserve">ຄ່າຕອບແທນສຳລັບຜູ້ຊ່ຽວຊານຫຼັກ ແລະ </w:t>
            </w:r>
            <w:r w:rsidR="00CD3CEF" w:rsidRPr="009B6093">
              <w:rPr>
                <w:rStyle w:val="y2iqfc"/>
                <w:rFonts w:ascii="Phetsarath OT" w:hAnsi="Phetsarath OT" w:cs="Phetsarath OT" w:hint="cs"/>
                <w:color w:val="202124"/>
                <w:sz w:val="24"/>
                <w:szCs w:val="24"/>
                <w:cs/>
                <w:lang w:bidi="lo-LA"/>
              </w:rPr>
              <w:t>ບໍ່ແມ່ນ</w:t>
            </w:r>
            <w:r w:rsidR="00202682" w:rsidRPr="009B6093">
              <w:rPr>
                <w:rStyle w:val="y2iqfc"/>
                <w:rFonts w:ascii="Phetsarath OT" w:hAnsi="Phetsarath OT" w:cs="Phetsarath OT"/>
                <w:color w:val="202124"/>
                <w:sz w:val="24"/>
                <w:szCs w:val="24"/>
                <w:cs/>
                <w:lang w:bidi="lo-LA"/>
              </w:rPr>
              <w:t>ຜູ້ຊ່ຽວຊານຫຼັກ</w:t>
            </w:r>
            <w:r w:rsidR="00202682" w:rsidRPr="009B6093">
              <w:rPr>
                <w:rStyle w:val="y2iqfc"/>
                <w:rFonts w:ascii="Phetsarath OT" w:hAnsi="Phetsarath OT" w:cs="Phetsarath OT"/>
                <w:color w:val="202124"/>
                <w:sz w:val="24"/>
                <w:szCs w:val="24"/>
              </w:rPr>
              <w:t>, (</w:t>
            </w:r>
            <w:r w:rsidR="00202682" w:rsidRPr="009B6093">
              <w:rPr>
                <w:rStyle w:val="y2iqfc"/>
                <w:rFonts w:ascii="Phetsarath OT" w:hAnsi="Phetsarath OT" w:cs="Phetsarath OT"/>
                <w:color w:val="202124"/>
                <w:sz w:val="24"/>
                <w:szCs w:val="24"/>
                <w:cs/>
                <w:lang w:bidi="lo-LA"/>
              </w:rPr>
              <w:t>ຂ) ຄ່າໃຊ້ຈ່າຍທີ່</w:t>
            </w:r>
            <w:r w:rsidR="00CD3CEF" w:rsidRPr="009B6093">
              <w:rPr>
                <w:rStyle w:val="y2iqfc"/>
                <w:rFonts w:ascii="Phetsarath OT" w:hAnsi="Phetsarath OT" w:cs="Phetsarath OT" w:hint="cs"/>
                <w:color w:val="202124"/>
                <w:sz w:val="24"/>
                <w:szCs w:val="24"/>
                <w:cs/>
                <w:lang w:bidi="lo-LA"/>
              </w:rPr>
              <w:t>ຈ່າຍ</w:t>
            </w:r>
            <w:r w:rsidR="00202682" w:rsidRPr="009B6093">
              <w:rPr>
                <w:rStyle w:val="y2iqfc"/>
                <w:rFonts w:ascii="Phetsarath OT" w:hAnsi="Phetsarath OT" w:cs="Phetsarath OT"/>
                <w:color w:val="202124"/>
                <w:sz w:val="24"/>
                <w:szCs w:val="24"/>
                <w:cs/>
                <w:lang w:bidi="lo-LA"/>
              </w:rPr>
              <w:t>ຄືນ</w:t>
            </w:r>
            <w:r w:rsidR="00CD3CEF" w:rsidRPr="009B6093">
              <w:rPr>
                <w:rStyle w:val="y2iqfc"/>
                <w:rFonts w:ascii="Phetsarath OT" w:hAnsi="Phetsarath OT" w:cs="Phetsarath OT" w:hint="cs"/>
                <w:color w:val="202124"/>
                <w:sz w:val="24"/>
                <w:szCs w:val="24"/>
                <w:cs/>
                <w:lang w:bidi="lo-LA"/>
              </w:rPr>
              <w:t>ທີ່</w:t>
            </w:r>
            <w:r w:rsidR="00202682" w:rsidRPr="009B6093">
              <w:rPr>
                <w:rStyle w:val="y2iqfc"/>
                <w:rFonts w:ascii="Phetsarath OT" w:hAnsi="Phetsarath OT" w:cs="Phetsarath OT"/>
                <w:color w:val="202124"/>
                <w:sz w:val="24"/>
                <w:szCs w:val="24"/>
                <w:cs/>
                <w:lang w:bidi="lo-LA"/>
              </w:rPr>
              <w:t>ໄດ້ລະບຸໄວ້ໃນ</w:t>
            </w:r>
            <w:r w:rsidR="00202682" w:rsidRPr="009B6093">
              <w:rPr>
                <w:rStyle w:val="y2iqfc"/>
                <w:rFonts w:ascii="Phetsarath OT" w:hAnsi="Phetsarath OT" w:cs="Phetsarath OT"/>
                <w:b/>
                <w:bCs/>
                <w:color w:val="202124"/>
                <w:sz w:val="24"/>
                <w:szCs w:val="24"/>
                <w:cs/>
                <w:lang w:bidi="lo-LA"/>
              </w:rPr>
              <w:t>ຂໍ້ມູນ</w:t>
            </w:r>
            <w:r w:rsidR="00CD3CEF" w:rsidRPr="009B6093">
              <w:rPr>
                <w:rStyle w:val="y2iqfc"/>
                <w:rFonts w:ascii="Phetsarath OT" w:hAnsi="Phetsarath OT" w:cs="Phetsarath OT" w:hint="cs"/>
                <w:b/>
                <w:bCs/>
                <w:color w:val="202124"/>
                <w:sz w:val="24"/>
                <w:szCs w:val="24"/>
                <w:cs/>
                <w:lang w:bidi="lo-LA"/>
              </w:rPr>
              <w:t>ສໍາລັບຜູ້ປະມູນ</w:t>
            </w:r>
            <w:r w:rsidR="00202682" w:rsidRPr="009B6093">
              <w:rPr>
                <w:rStyle w:val="y2iqfc"/>
                <w:rFonts w:ascii="Phetsarath OT" w:hAnsi="Phetsarath OT" w:cs="Phetsarath OT"/>
                <w:b/>
                <w:bCs/>
                <w:color w:val="202124"/>
                <w:sz w:val="24"/>
                <w:szCs w:val="24"/>
                <w:cs/>
                <w:lang w:bidi="lo-LA"/>
              </w:rPr>
              <w:t>.</w:t>
            </w:r>
          </w:p>
        </w:tc>
      </w:tr>
      <w:tr w:rsidR="000B5EDC" w:rsidRPr="00756970" w14:paraId="39A70F87" w14:textId="77777777" w:rsidTr="006E4B4F">
        <w:trPr>
          <w:jc w:val="center"/>
        </w:trPr>
        <w:tc>
          <w:tcPr>
            <w:tcW w:w="2487" w:type="dxa"/>
          </w:tcPr>
          <w:p w14:paraId="5C9FFC9D" w14:textId="6720C055" w:rsidR="003979EF" w:rsidRPr="005F4B82" w:rsidRDefault="003979EF" w:rsidP="003E1771">
            <w:pPr>
              <w:ind w:left="340" w:firstLine="184"/>
              <w:jc w:val="both"/>
              <w:rPr>
                <w:rFonts w:ascii="Phetsarath OT" w:eastAsia="Phetsarath OT" w:hAnsi="Phetsarath OT" w:cs="Phetsarath OT"/>
                <w:b/>
                <w:lang w:bidi="lo-LA"/>
              </w:rPr>
            </w:pPr>
            <w:r w:rsidRPr="005F4B82">
              <w:rPr>
                <w:rFonts w:ascii="Phetsarath OT" w:eastAsia="Phetsarath OT" w:hAnsi="Phetsarath OT" w:cs="Phetsarath OT" w:hint="cs"/>
                <w:b/>
                <w:cs/>
                <w:lang w:bidi="lo-LA"/>
              </w:rPr>
              <w:t>ກ. ການປັບລາຄາ</w:t>
            </w:r>
          </w:p>
        </w:tc>
        <w:tc>
          <w:tcPr>
            <w:tcW w:w="7654" w:type="dxa"/>
            <w:gridSpan w:val="2"/>
          </w:tcPr>
          <w:p w14:paraId="00AAF5DF" w14:textId="0F513227" w:rsidR="00202682" w:rsidRPr="003979EF" w:rsidDel="006F70AC" w:rsidRDefault="005675A8" w:rsidP="005675A8">
            <w:pPr>
              <w:pStyle w:val="HTMLPreformatted"/>
              <w:spacing w:after="240"/>
              <w:ind w:left="420" w:hanging="420"/>
              <w:jc w:val="both"/>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16.2 </w:t>
            </w:r>
            <w:r w:rsidR="00202682" w:rsidRPr="000815C0">
              <w:rPr>
                <w:rStyle w:val="y2iqfc"/>
                <w:rFonts w:ascii="Phetsarath OT" w:hAnsi="Phetsarath OT" w:cs="Phetsarath OT"/>
                <w:color w:val="202124"/>
                <w:sz w:val="24"/>
                <w:szCs w:val="24"/>
                <w:cs/>
                <w:lang w:bidi="lo-LA"/>
              </w:rPr>
              <w:t>ສໍາລັບ</w:t>
            </w:r>
            <w:r w:rsidR="00406D55">
              <w:rPr>
                <w:rStyle w:val="y2iqfc"/>
                <w:rFonts w:ascii="Phetsarath OT" w:hAnsi="Phetsarath OT" w:cs="Phetsarath OT"/>
                <w:color w:val="202124"/>
                <w:sz w:val="24"/>
                <w:szCs w:val="24"/>
                <w:cs/>
                <w:lang w:bidi="lo-LA"/>
              </w:rPr>
              <w:t>ສັນຍາ</w:t>
            </w:r>
            <w:r w:rsidR="00202682" w:rsidRPr="000815C0">
              <w:rPr>
                <w:rStyle w:val="y2iqfc"/>
                <w:rFonts w:ascii="Phetsarath OT" w:hAnsi="Phetsarath OT" w:cs="Phetsarath OT"/>
                <w:color w:val="202124"/>
                <w:sz w:val="24"/>
                <w:szCs w:val="24"/>
                <w:cs/>
                <w:lang w:bidi="lo-LA"/>
              </w:rPr>
              <w:t>ທີ່ມີໄລຍະເວລາ</w:t>
            </w:r>
            <w:r w:rsidR="004701DB">
              <w:rPr>
                <w:rStyle w:val="y2iqfc"/>
                <w:rFonts w:ascii="Phetsarath OT" w:hAnsi="Phetsarath OT" w:cs="Phetsarath OT" w:hint="cs"/>
                <w:color w:val="202124"/>
                <w:sz w:val="24"/>
                <w:szCs w:val="24"/>
                <w:cs/>
                <w:lang w:bidi="lo-LA"/>
              </w:rPr>
              <w:t>ປະຕິບັດ</w:t>
            </w:r>
            <w:r w:rsidR="00202682" w:rsidRPr="000815C0">
              <w:rPr>
                <w:rStyle w:val="y2iqfc"/>
                <w:rFonts w:ascii="Phetsarath OT" w:hAnsi="Phetsarath OT" w:cs="Phetsarath OT"/>
                <w:color w:val="202124"/>
                <w:sz w:val="24"/>
                <w:szCs w:val="24"/>
                <w:cs/>
                <w:lang w:bidi="lo-LA"/>
              </w:rPr>
              <w:t xml:space="preserve">ເກີນ </w:t>
            </w:r>
            <w:r w:rsidR="00202682" w:rsidRPr="000815C0">
              <w:rPr>
                <w:rStyle w:val="y2iqfc"/>
                <w:rFonts w:ascii="Phetsarath OT" w:hAnsi="Phetsarath OT" w:cs="Phetsarath OT"/>
                <w:color w:val="202124"/>
                <w:sz w:val="24"/>
                <w:szCs w:val="24"/>
              </w:rPr>
              <w:t xml:space="preserve">18 </w:t>
            </w:r>
            <w:r w:rsidR="00202682" w:rsidRPr="000815C0">
              <w:rPr>
                <w:rStyle w:val="y2iqfc"/>
                <w:rFonts w:ascii="Phetsarath OT" w:hAnsi="Phetsarath OT" w:cs="Phetsarath OT"/>
                <w:color w:val="202124"/>
                <w:sz w:val="24"/>
                <w:szCs w:val="24"/>
                <w:cs/>
                <w:lang w:bidi="lo-LA"/>
              </w:rPr>
              <w:t>ເດືອນ</w:t>
            </w:r>
            <w:r w:rsidR="00202682" w:rsidRPr="000815C0">
              <w:rPr>
                <w:rStyle w:val="y2iqfc"/>
                <w:rFonts w:ascii="Phetsarath OT" w:hAnsi="Phetsarath OT" w:cs="Phetsarath OT"/>
                <w:color w:val="202124"/>
                <w:sz w:val="24"/>
                <w:szCs w:val="24"/>
              </w:rPr>
              <w:t xml:space="preserve">, </w:t>
            </w:r>
            <w:r w:rsidR="00202682" w:rsidRPr="000815C0">
              <w:rPr>
                <w:rStyle w:val="y2iqfc"/>
                <w:rFonts w:ascii="Phetsarath OT" w:hAnsi="Phetsarath OT" w:cs="Phetsarath OT"/>
                <w:color w:val="202124"/>
                <w:sz w:val="24"/>
                <w:szCs w:val="24"/>
                <w:cs/>
                <w:lang w:bidi="lo-LA"/>
              </w:rPr>
              <w:t>ການສະຫນອງການປັບລາຄາສໍາລັບອັດຕາເງິນເຟີ້ຂອງຕ່າງປະເທດ</w:t>
            </w:r>
            <w:r w:rsidR="003979EF">
              <w:rPr>
                <w:rStyle w:val="y2iqfc"/>
                <w:rFonts w:ascii="Phetsarath OT" w:hAnsi="Phetsarath OT" w:cs="Phetsarath OT" w:hint="cs"/>
                <w:color w:val="202124"/>
                <w:sz w:val="24"/>
                <w:szCs w:val="24"/>
                <w:cs/>
                <w:lang w:bidi="lo-LA"/>
              </w:rPr>
              <w:t xml:space="preserve"> </w:t>
            </w:r>
            <w:r w:rsidR="00202682" w:rsidRPr="000815C0">
              <w:rPr>
                <w:rStyle w:val="y2iqfc"/>
                <w:rFonts w:ascii="Phetsarath OT" w:hAnsi="Phetsarath OT" w:cs="Phetsarath OT"/>
                <w:color w:val="202124"/>
                <w:sz w:val="24"/>
                <w:szCs w:val="24"/>
                <w:cs/>
                <w:lang w:bidi="lo-LA"/>
              </w:rPr>
              <w:t>ແລະ / ຫຼື</w:t>
            </w:r>
            <w:r w:rsidR="003979EF">
              <w:rPr>
                <w:rStyle w:val="y2iqfc"/>
                <w:rFonts w:ascii="Phetsarath OT" w:hAnsi="Phetsarath OT" w:cs="Phetsarath OT" w:hint="cs"/>
                <w:color w:val="202124"/>
                <w:sz w:val="24"/>
                <w:szCs w:val="24"/>
                <w:cs/>
                <w:lang w:bidi="lo-LA"/>
              </w:rPr>
              <w:t xml:space="preserve"> ພາຍໃນ</w:t>
            </w:r>
            <w:r w:rsidR="00202682" w:rsidRPr="000815C0">
              <w:rPr>
                <w:rStyle w:val="y2iqfc"/>
                <w:rFonts w:ascii="Phetsarath OT" w:hAnsi="Phetsarath OT" w:cs="Phetsarath OT"/>
                <w:color w:val="202124"/>
                <w:sz w:val="24"/>
                <w:szCs w:val="24"/>
                <w:cs/>
                <w:lang w:bidi="lo-LA"/>
              </w:rPr>
              <w:t>ສໍາລັບອັດຕາຄ່າຕອບແທນແມ່ນ</w:t>
            </w:r>
            <w:r w:rsidR="004701DB">
              <w:rPr>
                <w:rStyle w:val="y2iqfc"/>
                <w:rFonts w:ascii="Phetsarath OT" w:hAnsi="Phetsarath OT" w:cs="Phetsarath OT" w:hint="cs"/>
                <w:color w:val="202124"/>
                <w:sz w:val="24"/>
                <w:szCs w:val="24"/>
                <w:cs/>
                <w:lang w:bidi="lo-LA"/>
              </w:rPr>
              <w:t>ນຳ</w:t>
            </w:r>
            <w:r w:rsidR="00202682" w:rsidRPr="000815C0">
              <w:rPr>
                <w:rStyle w:val="y2iqfc"/>
                <w:rFonts w:ascii="Phetsarath OT" w:hAnsi="Phetsarath OT" w:cs="Phetsarath OT"/>
                <w:color w:val="202124"/>
                <w:sz w:val="24"/>
                <w:szCs w:val="24"/>
                <w:cs/>
                <w:lang w:bidi="lo-LA"/>
              </w:rPr>
              <w:t>ໃຊ້ຖ້າ</w:t>
            </w:r>
            <w:r w:rsidR="003979EF">
              <w:rPr>
                <w:rStyle w:val="y2iqfc"/>
                <w:rFonts w:ascii="Phetsarath OT" w:hAnsi="Phetsarath OT" w:cs="Phetsarath OT" w:hint="cs"/>
                <w:color w:val="202124"/>
                <w:sz w:val="24"/>
                <w:szCs w:val="24"/>
                <w:cs/>
                <w:lang w:bidi="lo-LA"/>
              </w:rPr>
              <w:t>ລະບູໄວ້</w:t>
            </w:r>
            <w:r w:rsidR="00202682" w:rsidRPr="000815C0">
              <w:rPr>
                <w:rStyle w:val="y2iqfc"/>
                <w:rFonts w:ascii="Phetsarath OT" w:hAnsi="Phetsarath OT" w:cs="Phetsarath OT"/>
                <w:color w:val="202124"/>
                <w:sz w:val="24"/>
                <w:szCs w:val="24"/>
                <w:cs/>
                <w:lang w:bidi="lo-LA"/>
              </w:rPr>
              <w:t>ໃນ</w:t>
            </w:r>
            <w:r w:rsidR="003979EF">
              <w:rPr>
                <w:rStyle w:val="y2iqfc"/>
                <w:rFonts w:ascii="Phetsarath OT" w:hAnsi="Phetsarath OT" w:cs="Phetsarath OT" w:hint="cs"/>
                <w:color w:val="202124"/>
                <w:sz w:val="24"/>
                <w:szCs w:val="24"/>
                <w:cs/>
                <w:lang w:bidi="lo-LA"/>
              </w:rPr>
              <w:t xml:space="preserve"> </w:t>
            </w:r>
            <w:r w:rsidR="00DE71F2" w:rsidRPr="003979EF">
              <w:rPr>
                <w:rStyle w:val="y2iqfc"/>
                <w:rFonts w:ascii="Phetsarath OT" w:hAnsi="Phetsarath OT" w:cs="Phetsarath OT" w:hint="cs"/>
                <w:b/>
                <w:bCs/>
                <w:color w:val="202124"/>
                <w:sz w:val="24"/>
                <w:szCs w:val="24"/>
                <w:cs/>
                <w:lang w:bidi="lo-LA"/>
              </w:rPr>
              <w:t>ຂໍ້ມູນສໍາລັບການປະມູນ</w:t>
            </w:r>
            <w:r w:rsidR="00DE71F2">
              <w:rPr>
                <w:rStyle w:val="y2iqfc"/>
                <w:rFonts w:ascii="Phetsarath OT" w:hAnsi="Phetsarath OT" w:cs="Phetsarath OT" w:hint="cs"/>
                <w:color w:val="202124"/>
                <w:sz w:val="24"/>
                <w:szCs w:val="24"/>
                <w:cs/>
                <w:lang w:bidi="lo-LA"/>
              </w:rPr>
              <w:t>.</w:t>
            </w:r>
          </w:p>
        </w:tc>
      </w:tr>
      <w:tr w:rsidR="000B5EDC" w:rsidRPr="00756970" w14:paraId="1A4A9211" w14:textId="77777777" w:rsidTr="006E4B4F">
        <w:trPr>
          <w:jc w:val="center"/>
        </w:trPr>
        <w:tc>
          <w:tcPr>
            <w:tcW w:w="2487" w:type="dxa"/>
          </w:tcPr>
          <w:p w14:paraId="590B8BA1" w14:textId="14EFFB22" w:rsidR="003979EF" w:rsidRPr="005F4B82" w:rsidRDefault="003979EF" w:rsidP="003E1771">
            <w:pPr>
              <w:ind w:firstLine="524"/>
              <w:jc w:val="both"/>
            </w:pPr>
            <w:r w:rsidRPr="005F4B82">
              <w:rPr>
                <w:rFonts w:ascii="Phetsarath OT" w:eastAsia="Phetsarath OT" w:hAnsi="Phetsarath OT" w:cs="Phetsarath OT" w:hint="cs"/>
                <w:cs/>
                <w:lang w:bidi="lo-LA"/>
              </w:rPr>
              <w:t xml:space="preserve">ຂ. </w:t>
            </w:r>
            <w:r w:rsidR="00DE71F2" w:rsidRPr="005F4B82">
              <w:rPr>
                <w:rFonts w:ascii="Phetsarath OT" w:eastAsia="Phetsarath OT" w:hAnsi="Phetsarath OT" w:cs="Phetsarath OT" w:hint="cs"/>
                <w:cs/>
                <w:lang w:bidi="lo-LA"/>
              </w:rPr>
              <w:t>ພາສີ</w:t>
            </w:r>
          </w:p>
        </w:tc>
        <w:tc>
          <w:tcPr>
            <w:tcW w:w="7654" w:type="dxa"/>
            <w:gridSpan w:val="2"/>
          </w:tcPr>
          <w:p w14:paraId="2AF87FC6" w14:textId="12B35057" w:rsidR="00202682" w:rsidRPr="00DE71F2" w:rsidRDefault="005675A8" w:rsidP="005675A8">
            <w:pPr>
              <w:pStyle w:val="HTMLPreformatted"/>
              <w:spacing w:after="240"/>
              <w:ind w:left="510" w:hanging="467"/>
              <w:jc w:val="both"/>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16.3 </w:t>
            </w:r>
            <w:r w:rsidR="00202682" w:rsidRPr="000815C0">
              <w:rPr>
                <w:rStyle w:val="y2iqfc"/>
                <w:rFonts w:ascii="Phetsarath OT" w:hAnsi="Phetsarath OT" w:cs="Phetsarath OT"/>
                <w:color w:val="202124"/>
                <w:sz w:val="24"/>
                <w:szCs w:val="24"/>
                <w:cs/>
                <w:lang w:bidi="lo-LA"/>
              </w:rPr>
              <w:t>ທີ່ປຶກສາ ແລະ ທີ່ປຶກສາຍ່ອຍ ແລະ ຜູ້ຊ່ຽວຊານ ຮັບຜິດຊອບໃນການ</w:t>
            </w:r>
            <w:r w:rsidR="003979EF">
              <w:rPr>
                <w:rStyle w:val="y2iqfc"/>
                <w:rFonts w:ascii="Phetsarath OT" w:hAnsi="Phetsarath OT" w:cs="Phetsarath OT" w:hint="cs"/>
                <w:color w:val="202124"/>
                <w:sz w:val="24"/>
                <w:szCs w:val="24"/>
                <w:cs/>
                <w:lang w:bidi="lo-LA"/>
              </w:rPr>
              <w:t>ຊໍາລະ</w:t>
            </w:r>
            <w:r w:rsidR="00202682" w:rsidRPr="000815C0">
              <w:rPr>
                <w:rStyle w:val="y2iqfc"/>
                <w:rFonts w:ascii="Phetsarath OT" w:hAnsi="Phetsarath OT" w:cs="Phetsarath OT"/>
                <w:color w:val="202124"/>
                <w:sz w:val="24"/>
                <w:szCs w:val="24"/>
                <w:cs/>
                <w:lang w:bidi="lo-LA"/>
              </w:rPr>
              <w:t>ອາກອນທັງໝົດທີ່ເກີດຈາກສັນຍາ ເວັ້ນເສຍແຕ່ໄດ້ລະບຸໄວ້ເປັນຢ່າງອື່ນໃນ</w:t>
            </w:r>
            <w:r w:rsidR="00202682" w:rsidRPr="003979EF">
              <w:rPr>
                <w:rStyle w:val="y2iqfc"/>
                <w:rFonts w:ascii="Phetsarath OT" w:hAnsi="Phetsarath OT" w:cs="Phetsarath OT"/>
                <w:b/>
                <w:bCs/>
                <w:color w:val="202124"/>
                <w:sz w:val="24"/>
                <w:szCs w:val="24"/>
                <w:cs/>
                <w:lang w:bidi="lo-LA"/>
              </w:rPr>
              <w:t>ຂໍ້ມູນ</w:t>
            </w:r>
            <w:r w:rsidR="003979EF" w:rsidRPr="003979EF">
              <w:rPr>
                <w:rStyle w:val="y2iqfc"/>
                <w:rFonts w:ascii="Phetsarath OT" w:hAnsi="Phetsarath OT" w:cs="Phetsarath OT" w:hint="cs"/>
                <w:b/>
                <w:bCs/>
                <w:color w:val="202124"/>
                <w:sz w:val="24"/>
                <w:szCs w:val="24"/>
                <w:cs/>
                <w:lang w:bidi="lo-LA"/>
              </w:rPr>
              <w:t>ສໍາລັບການປະມູນ</w:t>
            </w:r>
            <w:r w:rsidR="00202682" w:rsidRPr="003979EF">
              <w:rPr>
                <w:rStyle w:val="y2iqfc"/>
                <w:rFonts w:ascii="Phetsarath OT" w:hAnsi="Phetsarath OT" w:cs="Phetsarath OT"/>
                <w:b/>
                <w:bCs/>
                <w:color w:val="202124"/>
                <w:sz w:val="24"/>
                <w:szCs w:val="24"/>
                <w:cs/>
                <w:lang w:bidi="lo-LA"/>
              </w:rPr>
              <w:t>.</w:t>
            </w:r>
            <w:r w:rsidR="00202682" w:rsidRPr="000815C0">
              <w:rPr>
                <w:rStyle w:val="y2iqfc"/>
                <w:rFonts w:ascii="Phetsarath OT" w:hAnsi="Phetsarath OT" w:cs="Phetsarath OT"/>
                <w:color w:val="202124"/>
                <w:sz w:val="24"/>
                <w:szCs w:val="24"/>
                <w:cs/>
                <w:lang w:bidi="lo-LA"/>
              </w:rPr>
              <w:t xml:space="preserve"> ຂໍ້​ມູນ​ກ່ຽວ​ກັບ​</w:t>
            </w:r>
            <w:r w:rsidR="003979EF">
              <w:rPr>
                <w:rStyle w:val="y2iqfc"/>
                <w:rFonts w:ascii="Phetsarath OT" w:hAnsi="Phetsarath OT" w:cs="Phetsarath OT" w:hint="cs"/>
                <w:color w:val="202124"/>
                <w:sz w:val="24"/>
                <w:szCs w:val="24"/>
                <w:cs/>
                <w:lang w:bidi="lo-LA"/>
              </w:rPr>
              <w:t>ອາກອນ</w:t>
            </w:r>
            <w:r w:rsidR="00202682" w:rsidRPr="000815C0">
              <w:rPr>
                <w:rStyle w:val="y2iqfc"/>
                <w:rFonts w:ascii="Phetsarath OT" w:hAnsi="Phetsarath OT" w:cs="Phetsarath OT"/>
                <w:color w:val="202124"/>
                <w:sz w:val="24"/>
                <w:szCs w:val="24"/>
                <w:cs/>
                <w:lang w:bidi="lo-LA"/>
              </w:rPr>
              <w:t>​ໃນ​ປະ​ເທດ​ລາວ​ແມ່ນ​ໄດ້​ສະ​ຫນອງ​ໃຫ້​ຢູ່​ໃນ</w:t>
            </w:r>
            <w:r w:rsidR="003979EF" w:rsidRPr="003979EF">
              <w:rPr>
                <w:rStyle w:val="y2iqfc"/>
                <w:rFonts w:ascii="Phetsarath OT" w:hAnsi="Phetsarath OT" w:cs="Phetsarath OT" w:hint="cs"/>
                <w:b/>
                <w:bCs/>
                <w:color w:val="202124"/>
                <w:sz w:val="24"/>
                <w:szCs w:val="24"/>
                <w:cs/>
                <w:lang w:bidi="lo-LA"/>
              </w:rPr>
              <w:t>ຂໍ້ມູນສໍາລັບການປະມູນ</w:t>
            </w:r>
            <w:r w:rsidR="003979EF">
              <w:rPr>
                <w:rStyle w:val="y2iqfc"/>
                <w:rFonts w:ascii="Phetsarath OT" w:hAnsi="Phetsarath OT" w:cs="Phetsarath OT" w:hint="cs"/>
                <w:color w:val="202124"/>
                <w:sz w:val="24"/>
                <w:szCs w:val="24"/>
                <w:cs/>
                <w:lang w:bidi="lo-LA"/>
              </w:rPr>
              <w:t>.</w:t>
            </w:r>
          </w:p>
        </w:tc>
      </w:tr>
      <w:tr w:rsidR="000B5EDC" w:rsidRPr="00756970" w14:paraId="1C888203" w14:textId="77777777" w:rsidTr="006E4B4F">
        <w:trPr>
          <w:jc w:val="center"/>
        </w:trPr>
        <w:tc>
          <w:tcPr>
            <w:tcW w:w="2487" w:type="dxa"/>
          </w:tcPr>
          <w:p w14:paraId="39D2666D" w14:textId="0E231CD9" w:rsidR="003979EF" w:rsidRPr="005F4B82" w:rsidRDefault="003979EF" w:rsidP="003E1771">
            <w:pPr>
              <w:ind w:left="807" w:hanging="283"/>
              <w:rPr>
                <w:b/>
              </w:rPr>
            </w:pPr>
            <w:r w:rsidRPr="005F4B82">
              <w:rPr>
                <w:rFonts w:ascii="Phetsarath OT" w:eastAsia="Phetsarath OT" w:hAnsi="Phetsarath OT" w:cs="Phetsarath OT" w:hint="cs"/>
                <w:b/>
                <w:cs/>
                <w:lang w:bidi="lo-LA"/>
              </w:rPr>
              <w:t>ຄ. ສະກູນເງິນຂອງບົດສະເຫນີ</w:t>
            </w:r>
          </w:p>
        </w:tc>
        <w:tc>
          <w:tcPr>
            <w:tcW w:w="7654" w:type="dxa"/>
            <w:gridSpan w:val="2"/>
          </w:tcPr>
          <w:p w14:paraId="57B02BAD" w14:textId="0163C1FF" w:rsidR="00202682" w:rsidRPr="00BF634F" w:rsidRDefault="003979EF" w:rsidP="005675A8">
            <w:pPr>
              <w:pStyle w:val="HTMLPreformatted"/>
              <w:spacing w:after="240"/>
              <w:ind w:left="602" w:hanging="540"/>
              <w:rPr>
                <w:rFonts w:ascii="Phetsarath OT" w:hAnsi="Phetsarath OT" w:cs="Phetsarath OT"/>
                <w:color w:val="202124"/>
                <w:sz w:val="24"/>
                <w:szCs w:val="24"/>
              </w:rPr>
            </w:pPr>
            <w:r w:rsidRPr="00BF634F">
              <w:rPr>
                <w:rStyle w:val="y2iqfc"/>
                <w:rFonts w:ascii="Phetsarath OT" w:hAnsi="Phetsarath OT" w:cs="Phetsarath OT" w:hint="cs"/>
                <w:color w:val="202124"/>
                <w:sz w:val="24"/>
                <w:szCs w:val="24"/>
                <w:cs/>
                <w:lang w:bidi="lo-LA"/>
              </w:rPr>
              <w:t xml:space="preserve">16.4 </w:t>
            </w:r>
            <w:r w:rsidR="00202682" w:rsidRPr="00BF634F">
              <w:rPr>
                <w:rStyle w:val="y2iqfc"/>
                <w:rFonts w:ascii="Phetsarath OT" w:hAnsi="Phetsarath OT" w:cs="Phetsarath OT"/>
                <w:color w:val="202124"/>
                <w:sz w:val="24"/>
                <w:szCs w:val="24"/>
                <w:cs/>
                <w:lang w:bidi="lo-LA"/>
              </w:rPr>
              <w:t>ທີ່ປຶກສາອາດຈະສະ</w:t>
            </w:r>
            <w:r w:rsidRPr="00BF634F">
              <w:rPr>
                <w:rStyle w:val="y2iqfc"/>
                <w:rFonts w:ascii="Phetsarath OT" w:hAnsi="Phetsarath OT" w:cs="Phetsarath OT" w:hint="cs"/>
                <w:color w:val="202124"/>
                <w:sz w:val="24"/>
                <w:szCs w:val="24"/>
                <w:cs/>
                <w:lang w:bidi="lo-LA"/>
              </w:rPr>
              <w:t>ເຫນີ</w:t>
            </w:r>
            <w:r w:rsidR="00202682" w:rsidRPr="00BF634F">
              <w:rPr>
                <w:rStyle w:val="y2iqfc"/>
                <w:rFonts w:ascii="Phetsarath OT" w:hAnsi="Phetsarath OT" w:cs="Phetsarath OT"/>
                <w:color w:val="202124"/>
                <w:sz w:val="24"/>
                <w:szCs w:val="24"/>
                <w:cs/>
                <w:lang w:bidi="lo-LA"/>
              </w:rPr>
              <w:t>ລາຄາສໍາລັບການບໍລິການຂອງຕົນໃນສະກຸນເງິນ</w:t>
            </w:r>
            <w:r w:rsidR="00B97CA0" w:rsidRPr="00BF634F">
              <w:rPr>
                <w:rStyle w:val="y2iqfc"/>
                <w:rFonts w:ascii="Phetsarath OT" w:hAnsi="Phetsarath OT" w:cs="Phetsarath OT" w:hint="cs"/>
                <w:color w:val="202124"/>
                <w:sz w:val="24"/>
                <w:szCs w:val="24"/>
                <w:cs/>
                <w:lang w:bidi="lo-LA"/>
              </w:rPr>
              <w:t xml:space="preserve"> </w:t>
            </w:r>
            <w:r w:rsidR="00202682" w:rsidRPr="00BF634F">
              <w:rPr>
                <w:rStyle w:val="y2iqfc"/>
                <w:rFonts w:ascii="Phetsarath OT" w:hAnsi="Phetsarath OT" w:cs="Phetsarath OT"/>
                <w:color w:val="202124"/>
                <w:sz w:val="24"/>
                <w:szCs w:val="24"/>
                <w:cs/>
                <w:lang w:bidi="lo-LA"/>
              </w:rPr>
              <w:t>ທີ່ລະບຸໄວ້ໃນ</w:t>
            </w:r>
            <w:r w:rsidR="00202682" w:rsidRPr="00BF634F">
              <w:rPr>
                <w:rStyle w:val="y2iqfc"/>
                <w:rFonts w:ascii="Phetsarath OT" w:hAnsi="Phetsarath OT" w:cs="Phetsarath OT"/>
                <w:b/>
                <w:bCs/>
                <w:color w:val="202124"/>
                <w:sz w:val="24"/>
                <w:szCs w:val="24"/>
                <w:cs/>
                <w:lang w:bidi="lo-LA"/>
              </w:rPr>
              <w:t>ຂໍ້ມູນ</w:t>
            </w:r>
            <w:r w:rsidR="00B97CA0" w:rsidRPr="00BF634F">
              <w:rPr>
                <w:rStyle w:val="y2iqfc"/>
                <w:rFonts w:ascii="Phetsarath OT" w:hAnsi="Phetsarath OT" w:cs="Phetsarath OT" w:hint="cs"/>
                <w:b/>
                <w:bCs/>
                <w:color w:val="202124"/>
                <w:sz w:val="24"/>
                <w:szCs w:val="24"/>
                <w:cs/>
                <w:lang w:bidi="lo-LA"/>
              </w:rPr>
              <w:t>ສໍາລັບການປະມູນ.</w:t>
            </w:r>
          </w:p>
        </w:tc>
      </w:tr>
      <w:tr w:rsidR="000B5EDC" w:rsidRPr="00756970" w14:paraId="630724AE" w14:textId="77777777" w:rsidTr="006E4B4F">
        <w:trPr>
          <w:jc w:val="center"/>
        </w:trPr>
        <w:tc>
          <w:tcPr>
            <w:tcW w:w="2487" w:type="dxa"/>
          </w:tcPr>
          <w:p w14:paraId="3BF071BA" w14:textId="74C7CAEC" w:rsidR="00B97CA0" w:rsidRPr="005F4B82" w:rsidRDefault="00B97CA0" w:rsidP="003E1771">
            <w:pPr>
              <w:ind w:left="807" w:hanging="283"/>
              <w:rPr>
                <w:b/>
              </w:rPr>
            </w:pPr>
            <w:r w:rsidRPr="005F4B82">
              <w:rPr>
                <w:rFonts w:ascii="Phetsarath OT" w:eastAsia="Phetsarath OT" w:hAnsi="Phetsarath OT" w:cs="Phetsarath OT" w:hint="cs"/>
                <w:b/>
                <w:cs/>
                <w:lang w:bidi="lo-LA"/>
              </w:rPr>
              <w:t>ງ. ສະກຸນເງິນໃນການຊໍາລະ</w:t>
            </w:r>
          </w:p>
        </w:tc>
        <w:tc>
          <w:tcPr>
            <w:tcW w:w="7654" w:type="dxa"/>
            <w:gridSpan w:val="2"/>
          </w:tcPr>
          <w:p w14:paraId="1247AEBC" w14:textId="5FB14E7D" w:rsidR="00202682" w:rsidRPr="00BF634F" w:rsidRDefault="005675A8" w:rsidP="005675A8">
            <w:pPr>
              <w:pStyle w:val="HTMLPreformatted"/>
              <w:spacing w:after="240"/>
              <w:ind w:left="583" w:hanging="540"/>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16.5 </w:t>
            </w:r>
            <w:r w:rsidR="00202682" w:rsidRPr="00BF634F">
              <w:rPr>
                <w:rStyle w:val="y2iqfc"/>
                <w:rFonts w:ascii="Phetsarath OT" w:hAnsi="Phetsarath OT" w:cs="Phetsarath OT"/>
                <w:color w:val="202124"/>
                <w:sz w:val="24"/>
                <w:szCs w:val="24"/>
                <w:cs/>
                <w:lang w:bidi="lo-LA"/>
              </w:rPr>
              <w:t>ການຊໍາລະພາຍໃຕ້ສັນຍາຈະດໍາເນີນເປັນສະກຸນເງິນທີ່</w:t>
            </w:r>
            <w:r w:rsidR="00AB70FD">
              <w:rPr>
                <w:rStyle w:val="y2iqfc"/>
                <w:rFonts w:ascii="Phetsarath OT" w:hAnsi="Phetsarath OT" w:cs="Phetsarath OT" w:hint="cs"/>
                <w:color w:val="202124"/>
                <w:sz w:val="24"/>
                <w:szCs w:val="24"/>
                <w:cs/>
                <w:lang w:bidi="lo-LA"/>
              </w:rPr>
              <w:t>ໃຫ້</w:t>
            </w:r>
            <w:r w:rsidR="008E42FA">
              <w:rPr>
                <w:rStyle w:val="y2iqfc"/>
                <w:rFonts w:ascii="Phetsarath OT" w:hAnsi="Phetsarath OT" w:cs="Phetsarath OT" w:hint="cs"/>
                <w:color w:val="202124"/>
                <w:sz w:val="24"/>
                <w:szCs w:val="24"/>
                <w:cs/>
                <w:lang w:bidi="lo-LA"/>
              </w:rPr>
              <w:t>ມີ</w:t>
            </w:r>
            <w:r w:rsidR="00202682" w:rsidRPr="00BF634F">
              <w:rPr>
                <w:rStyle w:val="y2iqfc"/>
                <w:rFonts w:ascii="Phetsarath OT" w:hAnsi="Phetsarath OT" w:cs="Phetsarath OT"/>
                <w:color w:val="202124"/>
                <w:sz w:val="24"/>
                <w:szCs w:val="24"/>
                <w:cs/>
                <w:lang w:bidi="lo-LA"/>
              </w:rPr>
              <w:t>ການຊໍາລະ</w:t>
            </w:r>
            <w:r w:rsidR="00D3287D">
              <w:rPr>
                <w:rStyle w:val="y2iqfc"/>
                <w:rFonts w:ascii="Phetsarath OT" w:hAnsi="Phetsarath OT" w:cs="Phetsarath OT" w:hint="cs"/>
                <w:color w:val="202124"/>
                <w:sz w:val="24"/>
                <w:szCs w:val="24"/>
                <w:cs/>
                <w:lang w:bidi="lo-LA"/>
              </w:rPr>
              <w:t>ຕາມສະກຸນເງີນ</w:t>
            </w:r>
            <w:r w:rsidR="00B97CA0" w:rsidRPr="00BF634F">
              <w:rPr>
                <w:rStyle w:val="y2iqfc"/>
                <w:rFonts w:ascii="Phetsarath OT" w:hAnsi="Phetsarath OT" w:cs="Phetsarath OT" w:hint="cs"/>
                <w:color w:val="202124"/>
                <w:sz w:val="24"/>
                <w:szCs w:val="24"/>
                <w:cs/>
                <w:lang w:bidi="lo-LA"/>
              </w:rPr>
              <w:t>ທີ່ໄດ້</w:t>
            </w:r>
            <w:r w:rsidR="003877F5">
              <w:rPr>
                <w:rStyle w:val="y2iqfc"/>
                <w:rFonts w:ascii="Phetsarath OT" w:hAnsi="Phetsarath OT" w:cs="Phetsarath OT" w:hint="cs"/>
                <w:color w:val="202124"/>
                <w:sz w:val="24"/>
                <w:szCs w:val="24"/>
                <w:cs/>
                <w:lang w:bidi="lo-LA"/>
              </w:rPr>
              <w:t>ລະບຸ</w:t>
            </w:r>
            <w:r w:rsidR="00202682" w:rsidRPr="00BF634F">
              <w:rPr>
                <w:rStyle w:val="y2iqfc"/>
                <w:rFonts w:ascii="Phetsarath OT" w:hAnsi="Phetsarath OT" w:cs="Phetsarath OT"/>
                <w:color w:val="202124"/>
                <w:sz w:val="24"/>
                <w:szCs w:val="24"/>
                <w:cs/>
                <w:lang w:bidi="lo-LA"/>
              </w:rPr>
              <w:t>ຢູ່ໃນ</w:t>
            </w:r>
            <w:r w:rsidR="00B97CA0" w:rsidRPr="00BF634F">
              <w:rPr>
                <w:rStyle w:val="y2iqfc"/>
                <w:rFonts w:ascii="Phetsarath OT" w:hAnsi="Phetsarath OT" w:cs="Phetsarath OT" w:hint="cs"/>
                <w:color w:val="202124"/>
                <w:sz w:val="24"/>
                <w:szCs w:val="24"/>
                <w:cs/>
                <w:lang w:bidi="lo-LA"/>
              </w:rPr>
              <w:t>ບົດ</w:t>
            </w:r>
            <w:r w:rsidR="00202682" w:rsidRPr="00BF634F">
              <w:rPr>
                <w:rStyle w:val="y2iqfc"/>
                <w:rFonts w:ascii="Phetsarath OT" w:hAnsi="Phetsarath OT" w:cs="Phetsarath OT"/>
                <w:color w:val="202124"/>
                <w:sz w:val="24"/>
                <w:szCs w:val="24"/>
                <w:cs/>
                <w:lang w:bidi="lo-LA"/>
              </w:rPr>
              <w:t>ສະເຫນີ</w:t>
            </w:r>
          </w:p>
        </w:tc>
      </w:tr>
      <w:tr w:rsidR="000B5EDC" w:rsidRPr="00756970" w14:paraId="26EE2394" w14:textId="77777777" w:rsidTr="006E4B4F">
        <w:trPr>
          <w:trHeight w:val="297"/>
          <w:jc w:val="center"/>
        </w:trPr>
        <w:tc>
          <w:tcPr>
            <w:tcW w:w="10141" w:type="dxa"/>
            <w:gridSpan w:val="3"/>
          </w:tcPr>
          <w:p w14:paraId="3AF5E8E5" w14:textId="77777777" w:rsidR="00DE71F2" w:rsidRPr="00BF634F" w:rsidRDefault="00DE71F2" w:rsidP="00F23BF9">
            <w:pPr>
              <w:pStyle w:val="HTMLPreformatted"/>
              <w:jc w:val="both"/>
              <w:rPr>
                <w:rStyle w:val="y2iqfc"/>
                <w:rFonts w:ascii="Phetsarath OT" w:hAnsi="Phetsarath OT" w:cs="Phetsarath OT"/>
                <w:b/>
                <w:bCs/>
                <w:color w:val="202124"/>
                <w:sz w:val="28"/>
                <w:szCs w:val="28"/>
                <w:lang w:bidi="lo-LA"/>
              </w:rPr>
            </w:pPr>
          </w:p>
          <w:p w14:paraId="59133C7E" w14:textId="7212167F" w:rsidR="00202682" w:rsidRPr="00BF634F" w:rsidRDefault="007750BA" w:rsidP="005675A8">
            <w:pPr>
              <w:pStyle w:val="HTMLPreformatted"/>
              <w:jc w:val="center"/>
              <w:rPr>
                <w:rFonts w:ascii="Phetsarath OT" w:hAnsi="Phetsarath OT" w:cs="Phetsarath OT"/>
                <w:b/>
                <w:bCs/>
                <w:color w:val="202124"/>
                <w:sz w:val="28"/>
                <w:szCs w:val="28"/>
              </w:rPr>
            </w:pPr>
            <w:r w:rsidRPr="00BF634F">
              <w:rPr>
                <w:rStyle w:val="y2iqfc"/>
                <w:rFonts w:ascii="Phetsarath OT" w:hAnsi="Phetsarath OT" w:cs="Phetsarath OT" w:hint="cs"/>
                <w:b/>
                <w:bCs/>
                <w:color w:val="202124"/>
                <w:sz w:val="28"/>
                <w:szCs w:val="28"/>
                <w:cs/>
                <w:lang w:bidi="lo-LA"/>
              </w:rPr>
              <w:t>ຄ</w:t>
            </w:r>
            <w:r w:rsidR="00202682" w:rsidRPr="00BF634F">
              <w:rPr>
                <w:rStyle w:val="y2iqfc"/>
                <w:rFonts w:ascii="Phetsarath OT" w:hAnsi="Phetsarath OT" w:cs="Phetsarath OT"/>
                <w:b/>
                <w:bCs/>
                <w:color w:val="202124"/>
                <w:sz w:val="28"/>
                <w:szCs w:val="28"/>
              </w:rPr>
              <w:t xml:space="preserve">. </w:t>
            </w:r>
            <w:r w:rsidR="00202682" w:rsidRPr="00BF634F">
              <w:rPr>
                <w:rStyle w:val="y2iqfc"/>
                <w:rFonts w:ascii="Phetsarath OT" w:hAnsi="Phetsarath OT" w:cs="Phetsarath OT"/>
                <w:b/>
                <w:bCs/>
                <w:color w:val="202124"/>
                <w:sz w:val="28"/>
                <w:szCs w:val="28"/>
                <w:cs/>
                <w:lang w:bidi="lo-LA"/>
              </w:rPr>
              <w:t>ການຍື່ນ</w:t>
            </w:r>
            <w:r w:rsidRPr="00BF634F">
              <w:rPr>
                <w:rStyle w:val="y2iqfc"/>
                <w:rFonts w:ascii="Phetsarath OT" w:hAnsi="Phetsarath OT" w:cs="Phetsarath OT" w:hint="cs"/>
                <w:b/>
                <w:bCs/>
                <w:color w:val="202124"/>
                <w:sz w:val="28"/>
                <w:szCs w:val="28"/>
                <w:cs/>
                <w:lang w:bidi="lo-LA"/>
              </w:rPr>
              <w:t>ບົດ</w:t>
            </w:r>
            <w:r w:rsidR="00202682" w:rsidRPr="00BF634F">
              <w:rPr>
                <w:rStyle w:val="y2iqfc"/>
                <w:rFonts w:ascii="Phetsarath OT" w:hAnsi="Phetsarath OT" w:cs="Phetsarath OT"/>
                <w:b/>
                <w:bCs/>
                <w:color w:val="202124"/>
                <w:sz w:val="28"/>
                <w:szCs w:val="28"/>
                <w:cs/>
                <w:lang w:bidi="lo-LA"/>
              </w:rPr>
              <w:t>ສະເຫນີ</w:t>
            </w:r>
            <w:r w:rsidR="00202682" w:rsidRPr="00BF634F">
              <w:rPr>
                <w:rStyle w:val="y2iqfc"/>
                <w:rFonts w:ascii="Phetsarath OT" w:hAnsi="Phetsarath OT" w:cs="Phetsarath OT"/>
                <w:b/>
                <w:bCs/>
                <w:color w:val="202124"/>
                <w:sz w:val="28"/>
                <w:szCs w:val="28"/>
              </w:rPr>
              <w:t xml:space="preserve">, </w:t>
            </w:r>
            <w:r w:rsidR="00202682" w:rsidRPr="00BF634F">
              <w:rPr>
                <w:rStyle w:val="y2iqfc"/>
                <w:rFonts w:ascii="Phetsarath OT" w:hAnsi="Phetsarath OT" w:cs="Phetsarath OT"/>
                <w:b/>
                <w:bCs/>
                <w:color w:val="202124"/>
                <w:sz w:val="28"/>
                <w:szCs w:val="28"/>
                <w:cs/>
                <w:lang w:bidi="lo-LA"/>
              </w:rPr>
              <w:t>ການເປີດ</w:t>
            </w:r>
            <w:r w:rsidRPr="00BF634F">
              <w:rPr>
                <w:rStyle w:val="y2iqfc"/>
                <w:rFonts w:ascii="Phetsarath OT" w:hAnsi="Phetsarath OT" w:cs="Phetsarath OT" w:hint="cs"/>
                <w:b/>
                <w:bCs/>
                <w:color w:val="202124"/>
                <w:sz w:val="28"/>
                <w:szCs w:val="28"/>
                <w:cs/>
                <w:lang w:bidi="lo-LA"/>
              </w:rPr>
              <w:t xml:space="preserve"> </w:t>
            </w:r>
            <w:r w:rsidR="00202682" w:rsidRPr="00BF634F">
              <w:rPr>
                <w:rStyle w:val="y2iqfc"/>
                <w:rFonts w:ascii="Phetsarath OT" w:hAnsi="Phetsarath OT" w:cs="Phetsarath OT"/>
                <w:b/>
                <w:bCs/>
                <w:color w:val="202124"/>
                <w:sz w:val="28"/>
                <w:szCs w:val="28"/>
                <w:cs/>
                <w:lang w:bidi="lo-LA"/>
              </w:rPr>
              <w:t>ແລະ</w:t>
            </w:r>
            <w:r w:rsidRPr="00BF634F">
              <w:rPr>
                <w:rStyle w:val="y2iqfc"/>
                <w:rFonts w:ascii="Phetsarath OT" w:hAnsi="Phetsarath OT" w:cs="Phetsarath OT" w:hint="cs"/>
                <w:b/>
                <w:bCs/>
                <w:color w:val="202124"/>
                <w:sz w:val="28"/>
                <w:szCs w:val="28"/>
                <w:cs/>
                <w:lang w:bidi="lo-LA"/>
              </w:rPr>
              <w:t xml:space="preserve"> </w:t>
            </w:r>
            <w:r w:rsidR="00202682" w:rsidRPr="00BF634F">
              <w:rPr>
                <w:rStyle w:val="y2iqfc"/>
                <w:rFonts w:ascii="Phetsarath OT" w:hAnsi="Phetsarath OT" w:cs="Phetsarath OT"/>
                <w:b/>
                <w:bCs/>
                <w:color w:val="202124"/>
                <w:sz w:val="28"/>
                <w:szCs w:val="28"/>
                <w:cs/>
                <w:lang w:bidi="lo-LA"/>
              </w:rPr>
              <w:t>ການປະເມີນຜົນ</w:t>
            </w:r>
          </w:p>
          <w:p w14:paraId="241724DE" w14:textId="78E75517" w:rsidR="00202682" w:rsidRPr="00BF634F" w:rsidDel="00566D49" w:rsidRDefault="00202682" w:rsidP="00F23BF9">
            <w:pPr>
              <w:jc w:val="both"/>
              <w:rPr>
                <w:lang w:bidi="lo-LA"/>
              </w:rPr>
            </w:pPr>
          </w:p>
        </w:tc>
      </w:tr>
      <w:tr w:rsidR="000B5EDC" w:rsidRPr="00756970" w14:paraId="707F1218" w14:textId="77777777" w:rsidTr="006E4B4F">
        <w:trPr>
          <w:jc w:val="center"/>
        </w:trPr>
        <w:tc>
          <w:tcPr>
            <w:tcW w:w="3091" w:type="dxa"/>
            <w:gridSpan w:val="2"/>
          </w:tcPr>
          <w:p w14:paraId="4BC5CE39" w14:textId="51008303" w:rsidR="00DE71F2" w:rsidRDefault="005675A8" w:rsidP="005675A8">
            <w:pPr>
              <w:pStyle w:val="Heading3"/>
              <w:numPr>
                <w:ilvl w:val="0"/>
                <w:numId w:val="0"/>
              </w:numPr>
              <w:ind w:left="432" w:hanging="432"/>
              <w:rPr>
                <w:rFonts w:ascii="Phetsarath OT" w:eastAsia="Phetsarath OT" w:hAnsi="Phetsarath OT" w:cs="Phetsarath OT"/>
                <w:b w:val="0"/>
                <w:bCs/>
                <w:lang w:val="en-US" w:bidi="lo-LA"/>
              </w:rPr>
            </w:pPr>
            <w:bookmarkStart w:id="7" w:name="_Toc30081094"/>
            <w:bookmarkStart w:id="8" w:name="_Toc30081400"/>
            <w:r>
              <w:rPr>
                <w:rFonts w:ascii="Phetsarath OT" w:eastAsia="Phetsarath OT" w:hAnsi="Phetsarath OT" w:cs="Phetsarath OT" w:hint="cs"/>
                <w:b w:val="0"/>
                <w:bCs/>
                <w:cs/>
                <w:lang w:val="en-US" w:bidi="lo-LA"/>
              </w:rPr>
              <w:t xml:space="preserve">17. </w:t>
            </w:r>
            <w:r w:rsidR="008C1610" w:rsidRPr="008C1610">
              <w:rPr>
                <w:rFonts w:ascii="Phetsarath OT" w:eastAsia="Phetsarath OT" w:hAnsi="Phetsarath OT" w:cs="Phetsarath OT" w:hint="cs"/>
                <w:b w:val="0"/>
                <w:bCs/>
                <w:cs/>
                <w:lang w:val="en-US" w:bidi="lo-LA"/>
              </w:rPr>
              <w:t>ການຍື່ນ, ການຕິດ ແລະ ການຫມາຍຊອງບົດສະເຫນີ</w:t>
            </w:r>
            <w:bookmarkEnd w:id="7"/>
            <w:bookmarkEnd w:id="8"/>
          </w:p>
          <w:p w14:paraId="144905FE" w14:textId="507793C6" w:rsidR="00587D89" w:rsidRDefault="00587D89" w:rsidP="00F23BF9">
            <w:pPr>
              <w:jc w:val="both"/>
              <w:rPr>
                <w:lang w:bidi="lo-LA"/>
              </w:rPr>
            </w:pPr>
          </w:p>
          <w:p w14:paraId="166CFD1B" w14:textId="6E36B70B" w:rsidR="00587D89" w:rsidRDefault="00587D89" w:rsidP="00F23BF9">
            <w:pPr>
              <w:jc w:val="both"/>
              <w:rPr>
                <w:lang w:bidi="lo-LA"/>
              </w:rPr>
            </w:pPr>
          </w:p>
          <w:p w14:paraId="441910B7" w14:textId="10A30FBB" w:rsidR="00587D89" w:rsidRDefault="00587D89" w:rsidP="00F23BF9">
            <w:pPr>
              <w:jc w:val="both"/>
              <w:rPr>
                <w:lang w:bidi="lo-LA"/>
              </w:rPr>
            </w:pPr>
          </w:p>
          <w:p w14:paraId="5A9F24D7" w14:textId="265536E1" w:rsidR="00587D89" w:rsidRDefault="00587D89" w:rsidP="00F23BF9">
            <w:pPr>
              <w:jc w:val="both"/>
              <w:rPr>
                <w:lang w:bidi="lo-LA"/>
              </w:rPr>
            </w:pPr>
          </w:p>
          <w:p w14:paraId="2E27295C" w14:textId="2F6A7D2C" w:rsidR="00587D89" w:rsidRDefault="00587D89" w:rsidP="00F23BF9">
            <w:pPr>
              <w:jc w:val="both"/>
              <w:rPr>
                <w:lang w:bidi="lo-LA"/>
              </w:rPr>
            </w:pPr>
          </w:p>
          <w:p w14:paraId="2350D727" w14:textId="6F5AC8A9" w:rsidR="00587D89" w:rsidRDefault="00587D89" w:rsidP="00F23BF9">
            <w:pPr>
              <w:jc w:val="both"/>
              <w:rPr>
                <w:lang w:bidi="lo-LA"/>
              </w:rPr>
            </w:pPr>
          </w:p>
          <w:p w14:paraId="08D0DEE7" w14:textId="5003FFC9" w:rsidR="00587D89" w:rsidRDefault="00587D89" w:rsidP="00F23BF9">
            <w:pPr>
              <w:jc w:val="both"/>
              <w:rPr>
                <w:lang w:bidi="lo-LA"/>
              </w:rPr>
            </w:pPr>
          </w:p>
          <w:p w14:paraId="4478A0E1" w14:textId="62C0AFED" w:rsidR="00587D89" w:rsidRDefault="00587D89" w:rsidP="00F23BF9">
            <w:pPr>
              <w:jc w:val="both"/>
              <w:rPr>
                <w:lang w:bidi="lo-LA"/>
              </w:rPr>
            </w:pPr>
          </w:p>
          <w:p w14:paraId="152A0F49" w14:textId="0999247C" w:rsidR="00587D89" w:rsidRDefault="00587D89" w:rsidP="00F23BF9">
            <w:pPr>
              <w:jc w:val="both"/>
              <w:rPr>
                <w:lang w:bidi="lo-LA"/>
              </w:rPr>
            </w:pPr>
          </w:p>
          <w:p w14:paraId="53196F07" w14:textId="11C55269" w:rsidR="00587D89" w:rsidRDefault="00587D89" w:rsidP="00F23BF9">
            <w:pPr>
              <w:jc w:val="both"/>
              <w:rPr>
                <w:lang w:bidi="lo-LA"/>
              </w:rPr>
            </w:pPr>
          </w:p>
          <w:p w14:paraId="59F74B14" w14:textId="7F081C4C" w:rsidR="00587D89" w:rsidRDefault="00587D89" w:rsidP="00F23BF9">
            <w:pPr>
              <w:jc w:val="both"/>
              <w:rPr>
                <w:lang w:bidi="lo-LA"/>
              </w:rPr>
            </w:pPr>
          </w:p>
          <w:p w14:paraId="75328E3C" w14:textId="2F87931A" w:rsidR="00587D89" w:rsidRDefault="00587D89" w:rsidP="00F23BF9">
            <w:pPr>
              <w:jc w:val="both"/>
              <w:rPr>
                <w:lang w:bidi="lo-LA"/>
              </w:rPr>
            </w:pPr>
          </w:p>
          <w:p w14:paraId="7F23174C" w14:textId="0041AA10" w:rsidR="00587D89" w:rsidRDefault="00587D89" w:rsidP="00F23BF9">
            <w:pPr>
              <w:jc w:val="both"/>
              <w:rPr>
                <w:lang w:bidi="lo-LA"/>
              </w:rPr>
            </w:pPr>
          </w:p>
          <w:p w14:paraId="7225C734" w14:textId="2E581A38" w:rsidR="00587D89" w:rsidRDefault="00587D89" w:rsidP="00F23BF9">
            <w:pPr>
              <w:jc w:val="both"/>
              <w:rPr>
                <w:lang w:bidi="lo-LA"/>
              </w:rPr>
            </w:pPr>
          </w:p>
          <w:p w14:paraId="04F28FAB" w14:textId="687E44DF" w:rsidR="00587D89" w:rsidRDefault="00587D89" w:rsidP="00F23BF9">
            <w:pPr>
              <w:jc w:val="both"/>
              <w:rPr>
                <w:lang w:bidi="lo-LA"/>
              </w:rPr>
            </w:pPr>
          </w:p>
          <w:p w14:paraId="4F25103A" w14:textId="5BEC6C84" w:rsidR="00587D89" w:rsidRDefault="00587D89" w:rsidP="00F23BF9">
            <w:pPr>
              <w:jc w:val="both"/>
              <w:rPr>
                <w:lang w:bidi="lo-LA"/>
              </w:rPr>
            </w:pPr>
          </w:p>
          <w:p w14:paraId="180BEFED" w14:textId="1D002720" w:rsidR="00587D89" w:rsidRDefault="00587D89" w:rsidP="00F23BF9">
            <w:pPr>
              <w:jc w:val="both"/>
              <w:rPr>
                <w:lang w:bidi="lo-LA"/>
              </w:rPr>
            </w:pPr>
          </w:p>
          <w:p w14:paraId="29E9A9CD" w14:textId="0423F9A3" w:rsidR="00587D89" w:rsidRDefault="00587D89" w:rsidP="00F23BF9">
            <w:pPr>
              <w:jc w:val="both"/>
              <w:rPr>
                <w:lang w:bidi="lo-LA"/>
              </w:rPr>
            </w:pPr>
          </w:p>
          <w:p w14:paraId="732CA5B9" w14:textId="12DE9D4D" w:rsidR="00587D89" w:rsidRDefault="00587D89" w:rsidP="00F23BF9">
            <w:pPr>
              <w:jc w:val="both"/>
              <w:rPr>
                <w:lang w:bidi="lo-LA"/>
              </w:rPr>
            </w:pPr>
          </w:p>
          <w:p w14:paraId="01454674" w14:textId="59AC7B73" w:rsidR="00587D89" w:rsidRDefault="00587D89" w:rsidP="00F23BF9">
            <w:pPr>
              <w:jc w:val="both"/>
              <w:rPr>
                <w:lang w:bidi="lo-LA"/>
              </w:rPr>
            </w:pPr>
          </w:p>
          <w:p w14:paraId="4908C42B" w14:textId="705A7F4F" w:rsidR="00587D89" w:rsidRDefault="00587D89" w:rsidP="00F23BF9">
            <w:pPr>
              <w:jc w:val="both"/>
              <w:rPr>
                <w:lang w:bidi="lo-LA"/>
              </w:rPr>
            </w:pPr>
          </w:p>
          <w:p w14:paraId="5AD2E3CC" w14:textId="6779EABD" w:rsidR="00587D89" w:rsidRDefault="00587D89" w:rsidP="00F23BF9">
            <w:pPr>
              <w:jc w:val="both"/>
              <w:rPr>
                <w:lang w:bidi="lo-LA"/>
              </w:rPr>
            </w:pPr>
          </w:p>
          <w:p w14:paraId="4B2F4880" w14:textId="6FFD294B" w:rsidR="00587D89" w:rsidRDefault="00587D89" w:rsidP="00F23BF9">
            <w:pPr>
              <w:jc w:val="both"/>
              <w:rPr>
                <w:lang w:bidi="lo-LA"/>
              </w:rPr>
            </w:pPr>
          </w:p>
          <w:p w14:paraId="5E26176F" w14:textId="765DDA75" w:rsidR="00587D89" w:rsidRDefault="00587D89" w:rsidP="00F23BF9">
            <w:pPr>
              <w:jc w:val="both"/>
              <w:rPr>
                <w:lang w:bidi="lo-LA"/>
              </w:rPr>
            </w:pPr>
          </w:p>
          <w:p w14:paraId="0992B23E" w14:textId="5BCCB230" w:rsidR="00587D89" w:rsidRDefault="00587D89" w:rsidP="00F23BF9">
            <w:pPr>
              <w:jc w:val="both"/>
              <w:rPr>
                <w:lang w:bidi="lo-LA"/>
              </w:rPr>
            </w:pPr>
          </w:p>
          <w:p w14:paraId="56DCC815" w14:textId="6EF4B600" w:rsidR="00587D89" w:rsidRDefault="00587D89" w:rsidP="00F23BF9">
            <w:pPr>
              <w:jc w:val="both"/>
              <w:rPr>
                <w:lang w:bidi="lo-LA"/>
              </w:rPr>
            </w:pPr>
          </w:p>
          <w:p w14:paraId="3CF71F2D" w14:textId="6F73E0E1" w:rsidR="00587D89" w:rsidRDefault="00587D89" w:rsidP="00F23BF9">
            <w:pPr>
              <w:jc w:val="both"/>
              <w:rPr>
                <w:lang w:bidi="lo-LA"/>
              </w:rPr>
            </w:pPr>
          </w:p>
          <w:p w14:paraId="4B870848" w14:textId="16558568" w:rsidR="00587D89" w:rsidRDefault="00587D89" w:rsidP="00F23BF9">
            <w:pPr>
              <w:jc w:val="both"/>
              <w:rPr>
                <w:lang w:bidi="lo-LA"/>
              </w:rPr>
            </w:pPr>
          </w:p>
          <w:p w14:paraId="69EB92B0" w14:textId="0D6754B7" w:rsidR="00587D89" w:rsidRDefault="00587D89" w:rsidP="00F23BF9">
            <w:pPr>
              <w:jc w:val="both"/>
              <w:rPr>
                <w:lang w:bidi="lo-LA"/>
              </w:rPr>
            </w:pPr>
          </w:p>
          <w:p w14:paraId="50299DBD" w14:textId="67952A68" w:rsidR="00587D89" w:rsidRDefault="00587D89" w:rsidP="00F23BF9">
            <w:pPr>
              <w:jc w:val="both"/>
              <w:rPr>
                <w:lang w:bidi="lo-LA"/>
              </w:rPr>
            </w:pPr>
          </w:p>
          <w:p w14:paraId="6088D44F" w14:textId="7C45D68D" w:rsidR="00587D89" w:rsidRDefault="00587D89" w:rsidP="00F23BF9">
            <w:pPr>
              <w:jc w:val="both"/>
              <w:rPr>
                <w:lang w:bidi="lo-LA"/>
              </w:rPr>
            </w:pPr>
          </w:p>
          <w:p w14:paraId="1E44E918" w14:textId="54AEF996" w:rsidR="00587D89" w:rsidRDefault="00587D89" w:rsidP="00F23BF9">
            <w:pPr>
              <w:jc w:val="both"/>
              <w:rPr>
                <w:lang w:bidi="lo-LA"/>
              </w:rPr>
            </w:pPr>
          </w:p>
          <w:p w14:paraId="57A9CE5A" w14:textId="285E2AE3" w:rsidR="00587D89" w:rsidRDefault="00587D89" w:rsidP="00F23BF9">
            <w:pPr>
              <w:jc w:val="both"/>
              <w:rPr>
                <w:lang w:bidi="lo-LA"/>
              </w:rPr>
            </w:pPr>
          </w:p>
          <w:p w14:paraId="3FA01849" w14:textId="7BD08FD8" w:rsidR="00587D89" w:rsidRDefault="00587D89" w:rsidP="00F23BF9">
            <w:pPr>
              <w:jc w:val="both"/>
              <w:rPr>
                <w:lang w:bidi="lo-LA"/>
              </w:rPr>
            </w:pPr>
          </w:p>
          <w:p w14:paraId="0B2B3DD2" w14:textId="14EF4795" w:rsidR="00587D89" w:rsidRDefault="00587D89" w:rsidP="00F23BF9">
            <w:pPr>
              <w:jc w:val="both"/>
              <w:rPr>
                <w:lang w:bidi="lo-LA"/>
              </w:rPr>
            </w:pPr>
          </w:p>
          <w:p w14:paraId="3A99CBA3" w14:textId="39260202" w:rsidR="00587D89" w:rsidRDefault="00587D89" w:rsidP="00F23BF9">
            <w:pPr>
              <w:jc w:val="both"/>
              <w:rPr>
                <w:lang w:bidi="lo-LA"/>
              </w:rPr>
            </w:pPr>
          </w:p>
          <w:p w14:paraId="0227DFBF" w14:textId="4EBF4DC5" w:rsidR="00587D89" w:rsidRDefault="00587D89" w:rsidP="00F23BF9">
            <w:pPr>
              <w:jc w:val="both"/>
              <w:rPr>
                <w:lang w:bidi="lo-LA"/>
              </w:rPr>
            </w:pPr>
          </w:p>
          <w:p w14:paraId="1C175EEE" w14:textId="47A18B34" w:rsidR="00587D89" w:rsidRDefault="00587D89" w:rsidP="00F23BF9">
            <w:pPr>
              <w:jc w:val="both"/>
              <w:rPr>
                <w:lang w:bidi="lo-LA"/>
              </w:rPr>
            </w:pPr>
          </w:p>
          <w:p w14:paraId="1B663351" w14:textId="3ACB73B5" w:rsidR="00587D89" w:rsidRDefault="00587D89" w:rsidP="00F23BF9">
            <w:pPr>
              <w:jc w:val="both"/>
              <w:rPr>
                <w:lang w:bidi="lo-LA"/>
              </w:rPr>
            </w:pPr>
          </w:p>
          <w:p w14:paraId="2A22B2F5" w14:textId="1038306E" w:rsidR="00587D89" w:rsidRDefault="00587D89" w:rsidP="00F23BF9">
            <w:pPr>
              <w:jc w:val="both"/>
              <w:rPr>
                <w:lang w:bidi="lo-LA"/>
              </w:rPr>
            </w:pPr>
          </w:p>
          <w:p w14:paraId="56A6B41E" w14:textId="5458B9AA" w:rsidR="00587D89" w:rsidRDefault="00587D89" w:rsidP="00F23BF9">
            <w:pPr>
              <w:jc w:val="both"/>
              <w:rPr>
                <w:lang w:bidi="lo-LA"/>
              </w:rPr>
            </w:pPr>
          </w:p>
          <w:p w14:paraId="6AD795A2" w14:textId="6B9450C0" w:rsidR="00587D89" w:rsidRDefault="00587D89" w:rsidP="00F23BF9">
            <w:pPr>
              <w:jc w:val="both"/>
              <w:rPr>
                <w:lang w:bidi="lo-LA"/>
              </w:rPr>
            </w:pPr>
          </w:p>
          <w:p w14:paraId="33EABAFB" w14:textId="4F13F1F2" w:rsidR="00587D89" w:rsidRDefault="00587D89" w:rsidP="00F23BF9">
            <w:pPr>
              <w:jc w:val="both"/>
              <w:rPr>
                <w:lang w:bidi="lo-LA"/>
              </w:rPr>
            </w:pPr>
          </w:p>
          <w:p w14:paraId="4B35A4AF" w14:textId="63FBAA42" w:rsidR="00587D89" w:rsidRDefault="00587D89" w:rsidP="00F23BF9">
            <w:pPr>
              <w:jc w:val="both"/>
              <w:rPr>
                <w:lang w:bidi="lo-LA"/>
              </w:rPr>
            </w:pPr>
          </w:p>
          <w:p w14:paraId="48BF9A44" w14:textId="798DF8F1" w:rsidR="00587D89" w:rsidRDefault="00587D89" w:rsidP="00F23BF9">
            <w:pPr>
              <w:jc w:val="both"/>
              <w:rPr>
                <w:lang w:bidi="lo-LA"/>
              </w:rPr>
            </w:pPr>
          </w:p>
          <w:p w14:paraId="56943860" w14:textId="0F439A69" w:rsidR="00587D89" w:rsidRDefault="00587D89" w:rsidP="00F23BF9">
            <w:pPr>
              <w:jc w:val="both"/>
              <w:rPr>
                <w:lang w:bidi="lo-LA"/>
              </w:rPr>
            </w:pPr>
          </w:p>
          <w:p w14:paraId="2F877853" w14:textId="7B1FDB3F" w:rsidR="00587D89" w:rsidRDefault="00587D89" w:rsidP="00F23BF9">
            <w:pPr>
              <w:jc w:val="both"/>
              <w:rPr>
                <w:lang w:bidi="lo-LA"/>
              </w:rPr>
            </w:pPr>
          </w:p>
          <w:p w14:paraId="102AEA96" w14:textId="59764925" w:rsidR="00587D89" w:rsidRDefault="00587D89" w:rsidP="00F23BF9">
            <w:pPr>
              <w:jc w:val="both"/>
              <w:rPr>
                <w:lang w:bidi="lo-LA"/>
              </w:rPr>
            </w:pPr>
          </w:p>
          <w:p w14:paraId="29E0E350" w14:textId="337D49DB" w:rsidR="00587D89" w:rsidRDefault="00587D89" w:rsidP="00F23BF9">
            <w:pPr>
              <w:jc w:val="both"/>
              <w:rPr>
                <w:lang w:bidi="lo-LA"/>
              </w:rPr>
            </w:pPr>
          </w:p>
          <w:p w14:paraId="68872F92" w14:textId="2538EC27" w:rsidR="00587D89" w:rsidRDefault="00587D89" w:rsidP="00F23BF9">
            <w:pPr>
              <w:jc w:val="both"/>
              <w:rPr>
                <w:lang w:bidi="lo-LA"/>
              </w:rPr>
            </w:pPr>
          </w:p>
          <w:p w14:paraId="13C84E2A" w14:textId="066B6B5E" w:rsidR="00587D89" w:rsidRDefault="00587D89" w:rsidP="00F23BF9">
            <w:pPr>
              <w:jc w:val="both"/>
              <w:rPr>
                <w:lang w:bidi="lo-LA"/>
              </w:rPr>
            </w:pPr>
          </w:p>
          <w:p w14:paraId="62029AE9" w14:textId="18FDCB77" w:rsidR="00587D89" w:rsidRDefault="00587D89" w:rsidP="00F23BF9">
            <w:pPr>
              <w:jc w:val="both"/>
              <w:rPr>
                <w:lang w:bidi="lo-LA"/>
              </w:rPr>
            </w:pPr>
          </w:p>
          <w:p w14:paraId="5B736082" w14:textId="744A319E" w:rsidR="00587D89" w:rsidRDefault="00587D89" w:rsidP="00F23BF9">
            <w:pPr>
              <w:jc w:val="both"/>
              <w:rPr>
                <w:lang w:bidi="lo-LA"/>
              </w:rPr>
            </w:pPr>
          </w:p>
          <w:p w14:paraId="5D5E64CC" w14:textId="094DBD41" w:rsidR="00587D89" w:rsidRDefault="00587D89" w:rsidP="00F23BF9">
            <w:pPr>
              <w:jc w:val="both"/>
              <w:rPr>
                <w:lang w:bidi="lo-LA"/>
              </w:rPr>
            </w:pPr>
          </w:p>
          <w:p w14:paraId="0662239C" w14:textId="7DFCC599" w:rsidR="00587D89" w:rsidRDefault="00587D89" w:rsidP="00F23BF9">
            <w:pPr>
              <w:jc w:val="both"/>
              <w:rPr>
                <w:lang w:bidi="lo-LA"/>
              </w:rPr>
            </w:pPr>
          </w:p>
          <w:p w14:paraId="65358C0B" w14:textId="524A7FCD" w:rsidR="00587D89" w:rsidRDefault="00587D89" w:rsidP="00F23BF9">
            <w:pPr>
              <w:jc w:val="both"/>
              <w:rPr>
                <w:lang w:bidi="lo-LA"/>
              </w:rPr>
            </w:pPr>
          </w:p>
          <w:p w14:paraId="0F15B457" w14:textId="4EB4316A" w:rsidR="00587D89" w:rsidRDefault="00587D89" w:rsidP="00F23BF9">
            <w:pPr>
              <w:jc w:val="both"/>
              <w:rPr>
                <w:lang w:bidi="lo-LA"/>
              </w:rPr>
            </w:pPr>
          </w:p>
          <w:p w14:paraId="71D8981B" w14:textId="1D503387" w:rsidR="00587D89" w:rsidRDefault="00587D89" w:rsidP="00F23BF9">
            <w:pPr>
              <w:jc w:val="both"/>
              <w:rPr>
                <w:lang w:bidi="lo-LA"/>
              </w:rPr>
            </w:pPr>
          </w:p>
          <w:p w14:paraId="28D5954A" w14:textId="24CD0A28" w:rsidR="00587D89" w:rsidRDefault="00587D89" w:rsidP="00F23BF9">
            <w:pPr>
              <w:jc w:val="both"/>
              <w:rPr>
                <w:lang w:bidi="lo-LA"/>
              </w:rPr>
            </w:pPr>
          </w:p>
          <w:p w14:paraId="690B64F0" w14:textId="5F5778F0" w:rsidR="00587D89" w:rsidRDefault="00587D89" w:rsidP="00F23BF9">
            <w:pPr>
              <w:jc w:val="both"/>
              <w:rPr>
                <w:rFonts w:cs="DokChampa"/>
                <w:lang w:bidi="lo-LA"/>
              </w:rPr>
            </w:pPr>
          </w:p>
          <w:p w14:paraId="39C77EAE" w14:textId="3553BDD7" w:rsidR="007F4926" w:rsidRDefault="007F4926" w:rsidP="00F23BF9">
            <w:pPr>
              <w:jc w:val="both"/>
              <w:rPr>
                <w:rFonts w:cs="DokChampa"/>
                <w:lang w:bidi="lo-LA"/>
              </w:rPr>
            </w:pPr>
          </w:p>
          <w:p w14:paraId="68A6B8C5" w14:textId="5F0B4B56" w:rsidR="007F4926" w:rsidRDefault="007F4926" w:rsidP="00F23BF9">
            <w:pPr>
              <w:jc w:val="both"/>
              <w:rPr>
                <w:rFonts w:cs="DokChampa"/>
                <w:lang w:bidi="lo-LA"/>
              </w:rPr>
            </w:pPr>
          </w:p>
          <w:p w14:paraId="4F56000D" w14:textId="6AE0E46D" w:rsidR="007F4926" w:rsidRDefault="007F4926" w:rsidP="00F23BF9">
            <w:pPr>
              <w:jc w:val="both"/>
              <w:rPr>
                <w:rFonts w:cs="DokChampa"/>
                <w:lang w:bidi="lo-LA"/>
              </w:rPr>
            </w:pPr>
          </w:p>
          <w:p w14:paraId="50A81FC2" w14:textId="5CD7408C" w:rsidR="002247B0" w:rsidRDefault="002247B0" w:rsidP="00F23BF9">
            <w:pPr>
              <w:jc w:val="both"/>
              <w:rPr>
                <w:rFonts w:cs="DokChampa"/>
                <w:lang w:bidi="lo-LA"/>
              </w:rPr>
            </w:pPr>
          </w:p>
          <w:p w14:paraId="48D42A5A" w14:textId="0E69A354" w:rsidR="002247B0" w:rsidRDefault="002247B0" w:rsidP="00F23BF9">
            <w:pPr>
              <w:jc w:val="both"/>
              <w:rPr>
                <w:rFonts w:cs="DokChampa"/>
                <w:lang w:bidi="lo-LA"/>
              </w:rPr>
            </w:pPr>
          </w:p>
          <w:p w14:paraId="05AB7ED3" w14:textId="1F2D05B3" w:rsidR="002247B0" w:rsidRDefault="002247B0" w:rsidP="00F23BF9">
            <w:pPr>
              <w:jc w:val="both"/>
              <w:rPr>
                <w:rFonts w:cs="DokChampa"/>
                <w:lang w:bidi="lo-LA"/>
              </w:rPr>
            </w:pPr>
          </w:p>
          <w:p w14:paraId="1D405B7A" w14:textId="49021AAE" w:rsidR="002247B0" w:rsidRDefault="002247B0" w:rsidP="00F23BF9">
            <w:pPr>
              <w:jc w:val="both"/>
              <w:rPr>
                <w:rFonts w:cs="DokChampa"/>
                <w:lang w:bidi="lo-LA"/>
              </w:rPr>
            </w:pPr>
          </w:p>
          <w:p w14:paraId="70C66A5D" w14:textId="06EB53DF" w:rsidR="002247B0" w:rsidRDefault="002247B0" w:rsidP="00F23BF9">
            <w:pPr>
              <w:jc w:val="both"/>
              <w:rPr>
                <w:rFonts w:cs="DokChampa"/>
                <w:lang w:bidi="lo-LA"/>
              </w:rPr>
            </w:pPr>
          </w:p>
          <w:p w14:paraId="0CFD3CA6" w14:textId="6A0C6D57" w:rsidR="002247B0" w:rsidRDefault="002247B0" w:rsidP="00F23BF9">
            <w:pPr>
              <w:jc w:val="both"/>
              <w:rPr>
                <w:rFonts w:cs="DokChampa"/>
                <w:lang w:bidi="lo-LA"/>
              </w:rPr>
            </w:pPr>
          </w:p>
          <w:p w14:paraId="79CB95EB" w14:textId="1243471E" w:rsidR="002247B0" w:rsidRDefault="002247B0" w:rsidP="00F23BF9">
            <w:pPr>
              <w:jc w:val="both"/>
              <w:rPr>
                <w:rFonts w:cs="DokChampa"/>
                <w:lang w:bidi="lo-LA"/>
              </w:rPr>
            </w:pPr>
          </w:p>
          <w:p w14:paraId="3A0C0F5C" w14:textId="77777777" w:rsidR="002247B0" w:rsidRPr="007F4926" w:rsidRDefault="002247B0" w:rsidP="00F23BF9">
            <w:pPr>
              <w:jc w:val="both"/>
              <w:rPr>
                <w:rFonts w:cs="DokChampa"/>
                <w:lang w:bidi="lo-LA"/>
              </w:rPr>
            </w:pPr>
          </w:p>
          <w:p w14:paraId="398CB8CC" w14:textId="69DC9280" w:rsidR="00587D89" w:rsidRPr="00C05A31" w:rsidRDefault="002247B0" w:rsidP="002247B0">
            <w:pPr>
              <w:pStyle w:val="Heading3"/>
              <w:numPr>
                <w:ilvl w:val="0"/>
                <w:numId w:val="0"/>
              </w:numPr>
              <w:ind w:left="432" w:hanging="432"/>
              <w:rPr>
                <w:b w:val="0"/>
                <w:bCs/>
              </w:rPr>
            </w:pPr>
            <w:r>
              <w:rPr>
                <w:rFonts w:ascii="Phetsarath OT" w:hAnsi="Phetsarath OT" w:cs="Phetsarath OT" w:hint="cs"/>
                <w:b w:val="0"/>
                <w:bCs/>
                <w:cs/>
                <w:lang w:bidi="lo-LA"/>
              </w:rPr>
              <w:t xml:space="preserve">18. </w:t>
            </w:r>
            <w:r w:rsidR="00C05A31" w:rsidRPr="00C05A31">
              <w:rPr>
                <w:rFonts w:ascii="Phetsarath OT" w:hAnsi="Phetsarath OT" w:cs="Phetsarath OT" w:hint="cs"/>
                <w:b w:val="0"/>
                <w:bCs/>
                <w:cs/>
                <w:lang w:bidi="lo-LA"/>
              </w:rPr>
              <w:t>ເວລາສຸດທ້າຍຂອງການຍື່ນບົດສະເຫນີ</w:t>
            </w:r>
          </w:p>
          <w:p w14:paraId="1B470508" w14:textId="0E98C818" w:rsidR="00415FA2" w:rsidRDefault="00415FA2" w:rsidP="00F23BF9">
            <w:pPr>
              <w:jc w:val="both"/>
              <w:rPr>
                <w:lang w:val="en-GB"/>
              </w:rPr>
            </w:pPr>
          </w:p>
          <w:p w14:paraId="1640FF70" w14:textId="66A66D59" w:rsidR="00415FA2" w:rsidRDefault="00415FA2" w:rsidP="00F23BF9">
            <w:pPr>
              <w:jc w:val="both"/>
              <w:rPr>
                <w:lang w:val="en-GB"/>
              </w:rPr>
            </w:pPr>
          </w:p>
          <w:p w14:paraId="19BDCDAB" w14:textId="2187E6E6" w:rsidR="00415FA2" w:rsidRDefault="00415FA2" w:rsidP="00F23BF9">
            <w:pPr>
              <w:jc w:val="both"/>
              <w:rPr>
                <w:lang w:val="en-GB"/>
              </w:rPr>
            </w:pPr>
          </w:p>
          <w:p w14:paraId="75B1CDDC" w14:textId="413355A0" w:rsidR="00415FA2" w:rsidRDefault="00415FA2" w:rsidP="00F23BF9">
            <w:pPr>
              <w:jc w:val="both"/>
              <w:rPr>
                <w:lang w:val="en-GB"/>
              </w:rPr>
            </w:pPr>
          </w:p>
          <w:p w14:paraId="6968B9C2" w14:textId="71AB311F" w:rsidR="00415FA2" w:rsidRDefault="00415FA2" w:rsidP="00F23BF9">
            <w:pPr>
              <w:jc w:val="both"/>
              <w:rPr>
                <w:lang w:val="en-GB"/>
              </w:rPr>
            </w:pPr>
          </w:p>
          <w:p w14:paraId="4F8876CF" w14:textId="4142C97A" w:rsidR="00415FA2" w:rsidRDefault="00415FA2" w:rsidP="00F23BF9">
            <w:pPr>
              <w:jc w:val="both"/>
              <w:rPr>
                <w:lang w:val="en-GB"/>
              </w:rPr>
            </w:pPr>
          </w:p>
          <w:p w14:paraId="3A3824D6" w14:textId="16EA0594" w:rsidR="00415FA2" w:rsidRDefault="00415FA2" w:rsidP="00F23BF9">
            <w:pPr>
              <w:jc w:val="both"/>
              <w:rPr>
                <w:lang w:val="en-GB"/>
              </w:rPr>
            </w:pPr>
          </w:p>
          <w:p w14:paraId="2AE4BE75" w14:textId="1E8187DC" w:rsidR="00415FA2" w:rsidRDefault="00415FA2" w:rsidP="00F23BF9">
            <w:pPr>
              <w:jc w:val="both"/>
              <w:rPr>
                <w:lang w:val="en-GB"/>
              </w:rPr>
            </w:pPr>
          </w:p>
          <w:p w14:paraId="6A45B9B1" w14:textId="0FF1B30A" w:rsidR="00774215" w:rsidRDefault="00774215" w:rsidP="00F23BF9">
            <w:pPr>
              <w:jc w:val="both"/>
              <w:rPr>
                <w:lang w:val="en-GB"/>
              </w:rPr>
            </w:pPr>
          </w:p>
          <w:p w14:paraId="466E4426" w14:textId="0F394484" w:rsidR="00774215" w:rsidRDefault="00774215" w:rsidP="00F23BF9">
            <w:pPr>
              <w:jc w:val="both"/>
              <w:rPr>
                <w:lang w:val="en-GB"/>
              </w:rPr>
            </w:pPr>
          </w:p>
          <w:p w14:paraId="23064636" w14:textId="42C03951" w:rsidR="00774215" w:rsidRDefault="00774215" w:rsidP="00F23BF9">
            <w:pPr>
              <w:jc w:val="both"/>
              <w:rPr>
                <w:lang w:val="en-GB"/>
              </w:rPr>
            </w:pPr>
          </w:p>
          <w:p w14:paraId="6363BF00" w14:textId="04A35665" w:rsidR="00774215" w:rsidRDefault="00774215" w:rsidP="00F23BF9">
            <w:pPr>
              <w:jc w:val="both"/>
              <w:rPr>
                <w:lang w:val="en-GB"/>
              </w:rPr>
            </w:pPr>
          </w:p>
          <w:p w14:paraId="093609AE" w14:textId="791E1965" w:rsidR="00774215" w:rsidRDefault="00774215" w:rsidP="00F23BF9">
            <w:pPr>
              <w:jc w:val="both"/>
              <w:rPr>
                <w:lang w:val="en-GB"/>
              </w:rPr>
            </w:pPr>
          </w:p>
          <w:p w14:paraId="27F5C87D" w14:textId="77777777" w:rsidR="007F4926" w:rsidRDefault="007F4926" w:rsidP="00F23BF9">
            <w:pPr>
              <w:jc w:val="both"/>
              <w:rPr>
                <w:lang w:val="en-GB"/>
              </w:rPr>
            </w:pPr>
          </w:p>
          <w:p w14:paraId="74C82B05" w14:textId="3E276011" w:rsidR="00774215" w:rsidRDefault="00774215" w:rsidP="00F23BF9">
            <w:pPr>
              <w:jc w:val="both"/>
              <w:rPr>
                <w:lang w:val="en-GB"/>
              </w:rPr>
            </w:pPr>
          </w:p>
          <w:p w14:paraId="6401B659" w14:textId="776F6D92" w:rsidR="00415FA2" w:rsidRPr="00E54B18" w:rsidRDefault="002247B0" w:rsidP="002247B0">
            <w:pPr>
              <w:pStyle w:val="Heading3"/>
              <w:numPr>
                <w:ilvl w:val="0"/>
                <w:numId w:val="0"/>
              </w:numPr>
              <w:ind w:left="432" w:hanging="432"/>
              <w:jc w:val="both"/>
              <w:rPr>
                <w:b w:val="0"/>
                <w:bCs/>
              </w:rPr>
            </w:pPr>
            <w:r>
              <w:rPr>
                <w:rFonts w:ascii="Phetsarath OT" w:hAnsi="Phetsarath OT" w:cs="Phetsarath OT" w:hint="cs"/>
                <w:b w:val="0"/>
                <w:bCs/>
                <w:cs/>
                <w:lang w:bidi="lo-LA"/>
              </w:rPr>
              <w:t xml:space="preserve">19. </w:t>
            </w:r>
            <w:r w:rsidR="00E54B18" w:rsidRPr="00E54B18">
              <w:rPr>
                <w:rFonts w:ascii="Phetsarath OT" w:hAnsi="Phetsarath OT" w:cs="Phetsarath OT" w:hint="cs"/>
                <w:b w:val="0"/>
                <w:bCs/>
                <w:cs/>
                <w:lang w:bidi="lo-LA"/>
              </w:rPr>
              <w:t>ບົດສະເຫນີທີ່ຍື່</w:t>
            </w:r>
            <w:r w:rsidR="00C822D4">
              <w:rPr>
                <w:rFonts w:ascii="Phetsarath OT" w:hAnsi="Phetsarath OT" w:cs="Phetsarath OT" w:hint="cs"/>
                <w:b w:val="0"/>
                <w:bCs/>
                <w:cs/>
                <w:lang w:bidi="lo-LA"/>
              </w:rPr>
              <w:t>ນ</w:t>
            </w:r>
            <w:r w:rsidR="00E54B18" w:rsidRPr="00E54B18">
              <w:rPr>
                <w:rFonts w:ascii="Phetsarath OT" w:hAnsi="Phetsarath OT" w:cs="Phetsarath OT" w:hint="cs"/>
                <w:b w:val="0"/>
                <w:bCs/>
                <w:cs/>
                <w:lang w:bidi="lo-LA"/>
              </w:rPr>
              <w:t>ຊ້າ</w:t>
            </w:r>
          </w:p>
          <w:p w14:paraId="0BAD3DBC" w14:textId="5871AC02" w:rsidR="00415FA2" w:rsidRDefault="00415FA2" w:rsidP="00F23BF9">
            <w:pPr>
              <w:jc w:val="both"/>
              <w:rPr>
                <w:lang w:val="en-GB"/>
              </w:rPr>
            </w:pPr>
          </w:p>
          <w:p w14:paraId="1EAA7F09" w14:textId="77777777" w:rsidR="00774215" w:rsidRDefault="00774215" w:rsidP="00F23BF9">
            <w:pPr>
              <w:jc w:val="both"/>
              <w:rPr>
                <w:lang w:val="en-GB"/>
              </w:rPr>
            </w:pPr>
          </w:p>
          <w:p w14:paraId="115CEBD1" w14:textId="56DCBC81" w:rsidR="00C311A9" w:rsidRDefault="00C311A9" w:rsidP="00F23BF9">
            <w:pPr>
              <w:jc w:val="both"/>
              <w:rPr>
                <w:lang w:val="en-GB"/>
              </w:rPr>
            </w:pPr>
          </w:p>
          <w:p w14:paraId="6D3890CE" w14:textId="2E1816EA" w:rsidR="002247B0" w:rsidRDefault="002247B0" w:rsidP="00F23BF9">
            <w:pPr>
              <w:jc w:val="both"/>
              <w:rPr>
                <w:lang w:val="en-GB"/>
              </w:rPr>
            </w:pPr>
          </w:p>
          <w:p w14:paraId="6D33CE05" w14:textId="003D2754" w:rsidR="002247B0" w:rsidRDefault="002247B0" w:rsidP="00F23BF9">
            <w:pPr>
              <w:jc w:val="both"/>
              <w:rPr>
                <w:lang w:val="en-GB"/>
              </w:rPr>
            </w:pPr>
          </w:p>
          <w:p w14:paraId="451A68A1" w14:textId="126A2A47" w:rsidR="002247B0" w:rsidRDefault="002247B0" w:rsidP="00F23BF9">
            <w:pPr>
              <w:jc w:val="both"/>
              <w:rPr>
                <w:lang w:val="en-GB"/>
              </w:rPr>
            </w:pPr>
          </w:p>
          <w:p w14:paraId="0DE49F31" w14:textId="47CDE1F7" w:rsidR="002247B0" w:rsidRDefault="002247B0" w:rsidP="00F23BF9">
            <w:pPr>
              <w:jc w:val="both"/>
              <w:rPr>
                <w:lang w:val="en-GB"/>
              </w:rPr>
            </w:pPr>
          </w:p>
          <w:p w14:paraId="4062A92E" w14:textId="77777777" w:rsidR="002247B0" w:rsidRDefault="002247B0" w:rsidP="00F23BF9">
            <w:pPr>
              <w:jc w:val="both"/>
              <w:rPr>
                <w:lang w:val="en-GB"/>
              </w:rPr>
            </w:pPr>
          </w:p>
          <w:p w14:paraId="4EA83C47" w14:textId="79B31E9F" w:rsidR="00415FA2" w:rsidRPr="002247B0" w:rsidRDefault="002247B0" w:rsidP="002247B0">
            <w:pPr>
              <w:ind w:left="330" w:hanging="330"/>
              <w:rPr>
                <w:b/>
                <w:bCs/>
                <w:lang w:val="en-GB"/>
              </w:rPr>
            </w:pPr>
            <w:bookmarkStart w:id="9" w:name="_Toc424009126"/>
            <w:bookmarkStart w:id="10" w:name="_Toc438438848"/>
            <w:bookmarkStart w:id="11" w:name="_Toc438532620"/>
            <w:bookmarkStart w:id="12" w:name="_Toc438733992"/>
            <w:bookmarkStart w:id="13" w:name="_Toc438907030"/>
            <w:bookmarkStart w:id="14" w:name="_Toc438907229"/>
            <w:bookmarkStart w:id="15" w:name="_Toc37047300"/>
            <w:bookmarkStart w:id="16" w:name="_Toc37234071"/>
            <w:bookmarkStart w:id="17" w:name="_Toc48632716"/>
            <w:bookmarkStart w:id="18" w:name="_Toc48798419"/>
            <w:bookmarkStart w:id="19" w:name="_Toc48800689"/>
            <w:bookmarkStart w:id="20" w:name="_Toc48800858"/>
            <w:bookmarkStart w:id="21" w:name="_Toc48803055"/>
            <w:bookmarkStart w:id="22" w:name="_Toc48803224"/>
            <w:bookmarkStart w:id="23" w:name="_Toc48803393"/>
            <w:bookmarkStart w:id="24" w:name="_Toc48803731"/>
            <w:bookmarkStart w:id="25" w:name="_Toc48804069"/>
            <w:bookmarkStart w:id="26" w:name="_Toc48804238"/>
            <w:bookmarkStart w:id="27" w:name="_Toc48804745"/>
            <w:bookmarkStart w:id="28" w:name="_Toc48812368"/>
            <w:bookmarkStart w:id="29" w:name="_Toc48892564"/>
            <w:bookmarkStart w:id="30" w:name="_Toc48894396"/>
            <w:bookmarkStart w:id="31" w:name="_Toc48895169"/>
            <w:bookmarkStart w:id="32" w:name="_Toc48895355"/>
            <w:bookmarkStart w:id="33" w:name="_Toc48896137"/>
            <w:bookmarkStart w:id="34" w:name="_Toc48968920"/>
            <w:bookmarkStart w:id="35" w:name="_Toc48969251"/>
            <w:bookmarkStart w:id="36" w:name="_Toc48970176"/>
            <w:bookmarkStart w:id="37" w:name="_Toc48974000"/>
            <w:bookmarkStart w:id="38" w:name="_Toc48978496"/>
            <w:bookmarkStart w:id="39" w:name="_Toc48979257"/>
            <w:bookmarkStart w:id="40" w:name="_Toc48979444"/>
            <w:bookmarkStart w:id="41" w:name="_Toc48980509"/>
            <w:bookmarkStart w:id="42" w:name="_Toc49159582"/>
            <w:bookmarkStart w:id="43" w:name="_Toc49159769"/>
            <w:bookmarkStart w:id="44" w:name="_Toc67815059"/>
            <w:bookmarkStart w:id="45" w:name="_Toc79822662"/>
            <w:r w:rsidRPr="002247B0">
              <w:rPr>
                <w:rStyle w:val="y2iqfc"/>
                <w:rFonts w:ascii="Phetsarath OT" w:hAnsi="Phetsarath OT" w:cs="Phetsarath OT" w:hint="cs"/>
                <w:b/>
                <w:bCs/>
                <w:color w:val="202124"/>
                <w:cs/>
                <w:lang w:bidi="lo-LA"/>
              </w:rPr>
              <w:t xml:space="preserve">20. </w:t>
            </w:r>
            <w:r w:rsidR="002D61B6" w:rsidRPr="002247B0">
              <w:rPr>
                <w:rStyle w:val="y2iqfc"/>
                <w:rFonts w:ascii="Phetsarath OT" w:hAnsi="Phetsarath OT" w:cs="Phetsarath OT" w:hint="cs"/>
                <w:b/>
                <w:bCs/>
                <w:color w:val="202124"/>
                <w:cs/>
                <w:lang w:bidi="lo-LA"/>
              </w:rPr>
              <w:t xml:space="preserve">ການ </w:t>
            </w:r>
            <w:r w:rsidR="002D61B6" w:rsidRPr="002247B0">
              <w:rPr>
                <w:rStyle w:val="y2iqfc"/>
                <w:rFonts w:ascii="Phetsarath OT" w:hAnsi="Phetsarath OT" w:cs="Phetsarath OT"/>
                <w:b/>
                <w:bCs/>
                <w:color w:val="202124"/>
                <w:cs/>
                <w:lang w:bidi="lo-LA"/>
              </w:rPr>
              <w:t>“</w:t>
            </w:r>
            <w:r w:rsidR="002D61B6" w:rsidRPr="002247B0">
              <w:rPr>
                <w:rStyle w:val="y2iqfc"/>
                <w:rFonts w:ascii="Phetsarath OT" w:hAnsi="Phetsarath OT" w:cs="Phetsarath OT" w:hint="cs"/>
                <w:b/>
                <w:bCs/>
                <w:color w:val="202124"/>
                <w:cs/>
                <w:lang w:bidi="lo-LA"/>
              </w:rPr>
              <w:t>ປ່ຽນແປງ</w:t>
            </w:r>
            <w:r w:rsidR="002D61B6" w:rsidRPr="002247B0">
              <w:rPr>
                <w:rStyle w:val="y2iqfc"/>
                <w:rFonts w:ascii="Phetsarath OT" w:hAnsi="Phetsarath OT" w:cs="Phetsarath OT"/>
                <w:b/>
                <w:bCs/>
                <w:color w:val="202124"/>
              </w:rPr>
              <w:t>,”“</w:t>
            </w:r>
            <w:r w:rsidR="002D61B6" w:rsidRPr="002247B0">
              <w:rPr>
                <w:rStyle w:val="y2iqfc"/>
                <w:rFonts w:ascii="Phetsarath OT" w:hAnsi="Phetsarath OT" w:cs="Phetsarath OT" w:hint="cs"/>
                <w:b/>
                <w:bCs/>
                <w:color w:val="202124"/>
                <w:cs/>
                <w:lang w:bidi="lo-LA"/>
              </w:rPr>
              <w:t>ປ່ຽນແທນ</w:t>
            </w:r>
            <w:r w:rsidR="002D61B6" w:rsidRPr="002247B0">
              <w:rPr>
                <w:rStyle w:val="y2iqfc"/>
                <w:rFonts w:ascii="Phetsarath OT" w:hAnsi="Phetsarath OT" w:cs="Phetsarath OT"/>
                <w:b/>
                <w:bCs/>
                <w:color w:val="202124"/>
              </w:rPr>
              <w:t xml:space="preserve">,” </w:t>
            </w:r>
            <w:r w:rsidR="002D61B6" w:rsidRPr="002247B0">
              <w:rPr>
                <w:rStyle w:val="y2iqfc"/>
                <w:rFonts w:ascii="Phetsarath OT" w:hAnsi="Phetsarath OT" w:cs="Phetsarath OT"/>
                <w:b/>
                <w:bCs/>
                <w:color w:val="202124"/>
                <w:cs/>
                <w:lang w:bidi="lo-LA"/>
              </w:rPr>
              <w:t>ຫຼື “</w:t>
            </w:r>
            <w:r w:rsidR="002D61B6" w:rsidRPr="002247B0">
              <w:rPr>
                <w:rStyle w:val="y2iqfc"/>
                <w:rFonts w:ascii="Phetsarath OT" w:hAnsi="Phetsarath OT" w:cs="Phetsarath OT" w:hint="cs"/>
                <w:b/>
                <w:bCs/>
                <w:color w:val="202124"/>
                <w:cs/>
                <w:lang w:bidi="lo-LA"/>
              </w:rPr>
              <w:t>ຖອນ</w:t>
            </w:r>
            <w:r w:rsidR="002D61B6" w:rsidRPr="002247B0">
              <w:rPr>
                <w:rStyle w:val="y2iqfc"/>
                <w:rFonts w:ascii="Phetsarath OT" w:hAnsi="Phetsarath OT" w:cs="Phetsarath OT"/>
                <w:b/>
                <w:bCs/>
                <w:color w:val="202124"/>
              </w:rPr>
              <w:t xml:space="preserve">;” </w:t>
            </w:r>
            <w:r w:rsidR="002D61B6" w:rsidRPr="002247B0">
              <w:rPr>
                <w:rStyle w:val="y2iqfc"/>
                <w:rFonts w:ascii="Phetsarath OT" w:hAnsi="Phetsarath OT" w:cs="Phetsarath OT" w:hint="cs"/>
                <w:b/>
                <w:bCs/>
                <w:color w:val="202124"/>
                <w:cs/>
                <w:lang w:bidi="lo-LA"/>
              </w:rPr>
              <w:t>ບົດສະເຫນີ</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1A11B5BA" w14:textId="77777777" w:rsidR="00415FA2" w:rsidRDefault="00415FA2" w:rsidP="00F23BF9">
            <w:pPr>
              <w:pStyle w:val="ListParagraph"/>
              <w:jc w:val="both"/>
              <w:rPr>
                <w:lang w:val="en-GB"/>
              </w:rPr>
            </w:pPr>
          </w:p>
          <w:p w14:paraId="243BEC54" w14:textId="77777777" w:rsidR="00DA50B0" w:rsidRDefault="00DA50B0" w:rsidP="00F23BF9">
            <w:pPr>
              <w:pStyle w:val="ListParagraph"/>
              <w:jc w:val="both"/>
              <w:rPr>
                <w:lang w:val="en-GB"/>
              </w:rPr>
            </w:pPr>
          </w:p>
          <w:p w14:paraId="46E6C9B6" w14:textId="77777777" w:rsidR="00DA50B0" w:rsidRDefault="00DA50B0" w:rsidP="00F23BF9">
            <w:pPr>
              <w:pStyle w:val="ListParagraph"/>
              <w:jc w:val="both"/>
              <w:rPr>
                <w:lang w:val="en-GB"/>
              </w:rPr>
            </w:pPr>
          </w:p>
          <w:p w14:paraId="70DB097A" w14:textId="77777777" w:rsidR="00DA50B0" w:rsidRDefault="00DA50B0" w:rsidP="00F23BF9">
            <w:pPr>
              <w:pStyle w:val="ListParagraph"/>
              <w:jc w:val="both"/>
              <w:rPr>
                <w:lang w:val="en-GB"/>
              </w:rPr>
            </w:pPr>
          </w:p>
          <w:p w14:paraId="20A25877" w14:textId="77777777" w:rsidR="00DA50B0" w:rsidRDefault="00DA50B0" w:rsidP="00F23BF9">
            <w:pPr>
              <w:pStyle w:val="ListParagraph"/>
              <w:jc w:val="both"/>
              <w:rPr>
                <w:lang w:val="en-GB"/>
              </w:rPr>
            </w:pPr>
          </w:p>
          <w:p w14:paraId="7045BE55" w14:textId="77777777" w:rsidR="007C4E15" w:rsidRDefault="007C4E15" w:rsidP="00F23BF9">
            <w:pPr>
              <w:pStyle w:val="ListParagraph"/>
              <w:jc w:val="both"/>
              <w:rPr>
                <w:lang w:val="en-GB"/>
              </w:rPr>
            </w:pPr>
          </w:p>
          <w:p w14:paraId="2721A0C3" w14:textId="77777777" w:rsidR="007C4E15" w:rsidRDefault="007C4E15" w:rsidP="00F23BF9">
            <w:pPr>
              <w:pStyle w:val="ListParagraph"/>
              <w:jc w:val="both"/>
              <w:rPr>
                <w:lang w:val="en-GB"/>
              </w:rPr>
            </w:pPr>
          </w:p>
          <w:p w14:paraId="1FAE67EB" w14:textId="77777777" w:rsidR="007C4E15" w:rsidRDefault="007C4E15" w:rsidP="00F23BF9">
            <w:pPr>
              <w:pStyle w:val="ListParagraph"/>
              <w:jc w:val="both"/>
              <w:rPr>
                <w:lang w:val="en-GB"/>
              </w:rPr>
            </w:pPr>
          </w:p>
          <w:p w14:paraId="155EFF95" w14:textId="77777777" w:rsidR="007C4E15" w:rsidRDefault="007C4E15" w:rsidP="00F23BF9">
            <w:pPr>
              <w:pStyle w:val="ListParagraph"/>
              <w:jc w:val="both"/>
              <w:rPr>
                <w:lang w:val="en-GB"/>
              </w:rPr>
            </w:pPr>
          </w:p>
          <w:p w14:paraId="556A71DA" w14:textId="77777777" w:rsidR="007C4E15" w:rsidRDefault="007C4E15" w:rsidP="00F23BF9">
            <w:pPr>
              <w:pStyle w:val="ListParagraph"/>
              <w:jc w:val="both"/>
              <w:rPr>
                <w:lang w:val="en-GB"/>
              </w:rPr>
            </w:pPr>
          </w:p>
          <w:p w14:paraId="3188F29D" w14:textId="77777777" w:rsidR="007C4E15" w:rsidRDefault="007C4E15" w:rsidP="00F23BF9">
            <w:pPr>
              <w:pStyle w:val="ListParagraph"/>
              <w:jc w:val="both"/>
              <w:rPr>
                <w:lang w:val="en-GB"/>
              </w:rPr>
            </w:pPr>
          </w:p>
          <w:p w14:paraId="6B25C16C" w14:textId="77777777" w:rsidR="007C4E15" w:rsidRDefault="007C4E15" w:rsidP="00F23BF9">
            <w:pPr>
              <w:pStyle w:val="ListParagraph"/>
              <w:jc w:val="both"/>
              <w:rPr>
                <w:lang w:val="en-GB"/>
              </w:rPr>
            </w:pPr>
          </w:p>
          <w:p w14:paraId="14FBA4F8" w14:textId="77777777" w:rsidR="007C4E15" w:rsidRPr="002247B0" w:rsidRDefault="007C4E15" w:rsidP="002247B0">
            <w:pPr>
              <w:jc w:val="both"/>
              <w:rPr>
                <w:lang w:val="en-GB"/>
              </w:rPr>
            </w:pPr>
          </w:p>
          <w:p w14:paraId="4A2D9962" w14:textId="64D0EE90" w:rsidR="00415FA2" w:rsidRPr="00774215" w:rsidRDefault="002247B0" w:rsidP="00F23BF9">
            <w:pPr>
              <w:jc w:val="both"/>
              <w:rPr>
                <w:rFonts w:ascii="Phetsarath OT" w:eastAsia="Phetsarath OT" w:hAnsi="Phetsarath OT" w:cs="Phetsarath OT"/>
                <w:b/>
                <w:bCs/>
                <w:cs/>
                <w:lang w:val="en-GB" w:bidi="lo-LA"/>
              </w:rPr>
            </w:pPr>
            <w:r w:rsidRPr="002247B0">
              <w:rPr>
                <w:rFonts w:ascii="Phetsarath OT" w:eastAsia="Phetsarath OT" w:hAnsi="Phetsarath OT" w:cs="Phetsarath OT" w:hint="cs"/>
                <w:b/>
                <w:bCs/>
                <w:cs/>
                <w:lang w:val="en-GB" w:bidi="lo-LA"/>
              </w:rPr>
              <w:t>21</w:t>
            </w:r>
            <w:r w:rsidR="00EB6F08" w:rsidRPr="002247B0">
              <w:rPr>
                <w:rFonts w:ascii="Phetsarath OT" w:eastAsia="Phetsarath OT" w:hAnsi="Phetsarath OT" w:cs="Phetsarath OT" w:hint="cs"/>
                <w:b/>
                <w:bCs/>
                <w:cs/>
                <w:lang w:val="en-GB" w:bidi="lo-LA"/>
              </w:rPr>
              <w:t>.</w:t>
            </w:r>
            <w:r w:rsidR="00415FA2" w:rsidRPr="00774215">
              <w:rPr>
                <w:b/>
                <w:bCs/>
                <w:lang w:val="en-GB"/>
              </w:rPr>
              <w:t xml:space="preserve"> </w:t>
            </w:r>
            <w:r w:rsidR="00774215">
              <w:rPr>
                <w:rFonts w:ascii="Phetsarath OT" w:eastAsia="Phetsarath OT" w:hAnsi="Phetsarath OT" w:cs="Phetsarath OT" w:hint="cs"/>
                <w:b/>
                <w:bCs/>
                <w:cs/>
                <w:lang w:bidi="lo-LA"/>
              </w:rPr>
              <w:t>ຄວາມລັບ</w:t>
            </w:r>
          </w:p>
          <w:p w14:paraId="3BC9A409" w14:textId="41A6B401" w:rsidR="00415FA2" w:rsidRDefault="00415FA2" w:rsidP="00F23BF9">
            <w:pPr>
              <w:jc w:val="both"/>
              <w:rPr>
                <w:lang w:val="en-GB"/>
              </w:rPr>
            </w:pPr>
          </w:p>
          <w:p w14:paraId="33544FD3" w14:textId="448713BD" w:rsidR="00415FA2" w:rsidRDefault="00415FA2" w:rsidP="00F23BF9">
            <w:pPr>
              <w:jc w:val="both"/>
              <w:rPr>
                <w:lang w:val="en-GB"/>
              </w:rPr>
            </w:pPr>
          </w:p>
          <w:p w14:paraId="0D0D1B72" w14:textId="77777777" w:rsidR="00415FA2" w:rsidRPr="00415FA2" w:rsidRDefault="00415FA2" w:rsidP="00F23BF9">
            <w:pPr>
              <w:jc w:val="both"/>
              <w:rPr>
                <w:lang w:val="en-GB"/>
              </w:rPr>
            </w:pPr>
          </w:p>
          <w:p w14:paraId="610BA390" w14:textId="669A4F8F" w:rsidR="00587D89" w:rsidRPr="00587D89" w:rsidRDefault="00587D89" w:rsidP="00F23BF9">
            <w:pPr>
              <w:jc w:val="both"/>
              <w:rPr>
                <w:lang w:bidi="lo-LA"/>
              </w:rPr>
            </w:pPr>
          </w:p>
          <w:p w14:paraId="22164903" w14:textId="08EB1922" w:rsidR="000B5EDC" w:rsidRPr="00DE71F2" w:rsidDel="00FB0A71" w:rsidRDefault="000B5EDC" w:rsidP="005F4B82">
            <w:pPr>
              <w:pStyle w:val="TOC6"/>
            </w:pPr>
          </w:p>
        </w:tc>
        <w:tc>
          <w:tcPr>
            <w:tcW w:w="7050" w:type="dxa"/>
            <w:shd w:val="clear" w:color="auto" w:fill="FFFFFF" w:themeFill="background1"/>
          </w:tcPr>
          <w:p w14:paraId="75D216D0" w14:textId="6F1BB36C" w:rsidR="00537E96" w:rsidRPr="00537E96" w:rsidRDefault="00537E96" w:rsidP="00F23BF9">
            <w:pPr>
              <w:pStyle w:val="HTMLPreformatted"/>
              <w:shd w:val="clear" w:color="auto" w:fill="FFFFFF" w:themeFill="background1"/>
              <w:spacing w:after="240"/>
              <w:ind w:left="349" w:hanging="360"/>
              <w:jc w:val="both"/>
              <w:rPr>
                <w:rFonts w:ascii="Phetsarath OT" w:hAnsi="Phetsarath OT" w:cs="Phetsarath OT"/>
                <w:color w:val="202124"/>
                <w:sz w:val="24"/>
                <w:szCs w:val="24"/>
              </w:rPr>
            </w:pPr>
            <w:r w:rsidRPr="00537E96">
              <w:rPr>
                <w:rStyle w:val="y2iqfc"/>
                <w:rFonts w:ascii="Phetsarath OT" w:hAnsi="Phetsarath OT" w:cs="Phetsarath OT"/>
                <w:color w:val="202124"/>
                <w:sz w:val="24"/>
                <w:szCs w:val="24"/>
                <w:cs/>
                <w:lang w:bidi="lo-LA"/>
              </w:rPr>
              <w:lastRenderedPageBreak/>
              <w:t>ກ. ທີ່ປຶກສາຕ້ອງຍື່ນ</w:t>
            </w:r>
            <w:r>
              <w:rPr>
                <w:rStyle w:val="y2iqfc"/>
                <w:rFonts w:ascii="Phetsarath OT" w:hAnsi="Phetsarath OT" w:cs="Phetsarath OT" w:hint="cs"/>
                <w:color w:val="202124"/>
                <w:sz w:val="24"/>
                <w:szCs w:val="24"/>
                <w:cs/>
                <w:lang w:bidi="lo-LA"/>
              </w:rPr>
              <w:t>ບົດ</w:t>
            </w:r>
            <w:r w:rsidRPr="00537E96">
              <w:rPr>
                <w:rStyle w:val="y2iqfc"/>
                <w:rFonts w:ascii="Phetsarath OT" w:hAnsi="Phetsarath OT" w:cs="Phetsarath OT"/>
                <w:color w:val="202124"/>
                <w:sz w:val="24"/>
                <w:szCs w:val="24"/>
                <w:cs/>
                <w:lang w:bidi="lo-LA"/>
              </w:rPr>
              <w:t xml:space="preserve">ສະເໜີທີ່ລົງນາມ ແລະ ຄົບຖ້ວນປະກອບດ້ວຍເອກະສານ ແລະ ແບບຟອມຕາມຂໍ້ </w:t>
            </w:r>
            <w:r w:rsidRPr="00537E96">
              <w:rPr>
                <w:rStyle w:val="y2iqfc"/>
                <w:rFonts w:ascii="Phetsarath OT" w:hAnsi="Phetsarath OT" w:cs="Phetsarath OT"/>
                <w:color w:val="202124"/>
                <w:sz w:val="24"/>
                <w:szCs w:val="24"/>
              </w:rPr>
              <w:t>10 (</w:t>
            </w:r>
            <w:r w:rsidRPr="00537E96">
              <w:rPr>
                <w:rStyle w:val="y2iqfc"/>
                <w:rFonts w:ascii="Phetsarath OT" w:hAnsi="Phetsarath OT" w:cs="Phetsarath OT"/>
                <w:color w:val="202124"/>
                <w:sz w:val="24"/>
                <w:szCs w:val="24"/>
                <w:cs/>
                <w:lang w:bidi="lo-LA"/>
              </w:rPr>
              <w:t>ເອກະສານປະກອບ</w:t>
            </w:r>
            <w:r>
              <w:rPr>
                <w:rStyle w:val="y2iqfc"/>
                <w:rFonts w:ascii="Phetsarath OT" w:hAnsi="Phetsarath OT" w:cs="Phetsarath OT" w:hint="cs"/>
                <w:color w:val="202124"/>
                <w:sz w:val="24"/>
                <w:szCs w:val="24"/>
                <w:cs/>
                <w:lang w:bidi="lo-LA"/>
              </w:rPr>
              <w:t>ບົດ</w:t>
            </w:r>
            <w:r w:rsidRPr="00537E96">
              <w:rPr>
                <w:rStyle w:val="y2iqfc"/>
                <w:rFonts w:ascii="Phetsarath OT" w:hAnsi="Phetsarath OT" w:cs="Phetsarath OT"/>
                <w:color w:val="202124"/>
                <w:sz w:val="24"/>
                <w:szCs w:val="24"/>
                <w:cs/>
                <w:lang w:bidi="lo-LA"/>
              </w:rPr>
              <w:t>ສະເໜີ). ການຍື່ນສະເຫນີສາມາດເຮັດໄດ້ໂດຍທາງໄປສະນີ</w:t>
            </w:r>
            <w:r>
              <w:rPr>
                <w:rStyle w:val="y2iqfc"/>
                <w:rFonts w:ascii="Phetsarath OT" w:hAnsi="Phetsarath OT" w:cs="Phetsarath OT" w:hint="cs"/>
                <w:color w:val="202124"/>
                <w:sz w:val="24"/>
                <w:szCs w:val="24"/>
                <w:cs/>
                <w:lang w:bidi="lo-LA"/>
              </w:rPr>
              <w:t xml:space="preserve"> </w:t>
            </w:r>
            <w:r w:rsidRPr="00537E96">
              <w:rPr>
                <w:rStyle w:val="y2iqfc"/>
                <w:rFonts w:ascii="Phetsarath OT" w:hAnsi="Phetsarath OT" w:cs="Phetsarath OT"/>
                <w:color w:val="202124"/>
                <w:sz w:val="24"/>
                <w:szCs w:val="24"/>
                <w:cs/>
                <w:lang w:bidi="lo-LA"/>
              </w:rPr>
              <w:t>ຫຼື</w:t>
            </w:r>
            <w:r>
              <w:rPr>
                <w:rStyle w:val="y2iqfc"/>
                <w:rFonts w:ascii="Phetsarath OT" w:hAnsi="Phetsarath OT" w:cs="Phetsarath OT" w:hint="cs"/>
                <w:color w:val="202124"/>
                <w:sz w:val="24"/>
                <w:szCs w:val="24"/>
                <w:cs/>
                <w:lang w:bidi="lo-LA"/>
              </w:rPr>
              <w:t xml:space="preserve"> </w:t>
            </w:r>
            <w:r w:rsidRPr="00537E96">
              <w:rPr>
                <w:rStyle w:val="y2iqfc"/>
                <w:rFonts w:ascii="Phetsarath OT" w:hAnsi="Phetsarath OT" w:cs="Phetsarath OT"/>
                <w:color w:val="202124"/>
                <w:sz w:val="24"/>
                <w:szCs w:val="24"/>
                <w:cs/>
                <w:lang w:bidi="lo-LA"/>
              </w:rPr>
              <w:t>ດ້ວຍມື.</w:t>
            </w:r>
          </w:p>
          <w:p w14:paraId="0AF0AECA" w14:textId="496B8A92" w:rsidR="002709E2" w:rsidRDefault="00C51E41" w:rsidP="00F23BF9">
            <w:pPr>
              <w:pStyle w:val="HTMLPreformatted"/>
              <w:shd w:val="clear" w:color="auto" w:fill="FFFFFF" w:themeFill="background1"/>
              <w:spacing w:after="240"/>
              <w:ind w:left="360" w:hanging="450"/>
              <w:jc w:val="both"/>
              <w:rPr>
                <w:rStyle w:val="y2iqfc"/>
                <w:rFonts w:ascii="Phetsarath OT" w:hAnsi="Phetsarath OT" w:cs="Phetsarath OT"/>
                <w:color w:val="202124"/>
                <w:sz w:val="24"/>
                <w:szCs w:val="24"/>
                <w:lang w:bidi="lo-LA"/>
              </w:rPr>
            </w:pPr>
            <w:r>
              <w:rPr>
                <w:rStyle w:val="y2iqfc"/>
                <w:rFonts w:ascii="Phetsarath OT" w:hAnsi="Phetsarath OT" w:cs="Phetsarath OT" w:hint="cs"/>
                <w:color w:val="202124"/>
                <w:sz w:val="24"/>
                <w:szCs w:val="24"/>
                <w:cs/>
                <w:lang w:bidi="lo-LA"/>
              </w:rPr>
              <w:t>ຂ</w:t>
            </w:r>
            <w:r w:rsidRPr="00C51E41">
              <w:rPr>
                <w:rStyle w:val="y2iqfc"/>
                <w:rFonts w:ascii="Phetsarath OT" w:hAnsi="Phetsarath OT" w:cs="Phetsarath OT"/>
                <w:color w:val="202124"/>
                <w:sz w:val="24"/>
                <w:szCs w:val="24"/>
                <w:cs/>
                <w:lang w:bidi="lo-LA"/>
              </w:rPr>
              <w:t xml:space="preserve">. </w:t>
            </w:r>
            <w:r>
              <w:rPr>
                <w:rStyle w:val="y2iqfc"/>
                <w:rFonts w:ascii="Phetsarath OT" w:hAnsi="Phetsarath OT" w:cs="Phetsarath OT" w:hint="cs"/>
                <w:color w:val="202124"/>
                <w:sz w:val="24"/>
                <w:szCs w:val="24"/>
                <w:cs/>
                <w:lang w:bidi="lo-LA"/>
              </w:rPr>
              <w:t xml:space="preserve">  </w:t>
            </w:r>
            <w:r w:rsidRPr="00C51E41">
              <w:rPr>
                <w:rStyle w:val="y2iqfc"/>
                <w:rFonts w:ascii="Phetsarath OT" w:hAnsi="Phetsarath OT" w:cs="Phetsarath OT"/>
                <w:color w:val="202124"/>
                <w:sz w:val="24"/>
                <w:szCs w:val="24"/>
                <w:cs/>
                <w:lang w:bidi="lo-LA"/>
              </w:rPr>
              <w:t>ຜູ້ຕາງຫນ້າທີ່ໄດ້ຮັບອະນຸຍາດຂອງທີ່ປຶກສາຈະຕ້ອງລົງນາມໃນຈົດຫມາຍຕົ້ນສະບັບໃນຮູບແບບທີ່ກໍານົດໄວ້ສໍາລັບທັງ</w:t>
            </w:r>
            <w:r>
              <w:rPr>
                <w:rStyle w:val="y2iqfc"/>
                <w:rFonts w:ascii="Phetsarath OT" w:hAnsi="Phetsarath OT" w:cs="Phetsarath OT" w:hint="cs"/>
                <w:color w:val="202124"/>
                <w:sz w:val="24"/>
                <w:szCs w:val="24"/>
                <w:cs/>
                <w:lang w:bidi="lo-LA"/>
              </w:rPr>
              <w:t>ບົດ</w:t>
            </w:r>
            <w:r w:rsidRPr="00C51E41">
              <w:rPr>
                <w:rStyle w:val="y2iqfc"/>
                <w:rFonts w:ascii="Phetsarath OT" w:hAnsi="Phetsarath OT" w:cs="Phetsarath OT"/>
                <w:color w:val="202124"/>
                <w:sz w:val="24"/>
                <w:szCs w:val="24"/>
                <w:cs/>
                <w:lang w:bidi="lo-LA"/>
              </w:rPr>
              <w:t>ສະເຫນີດ້ານວິຊາການ</w:t>
            </w:r>
            <w:r>
              <w:rPr>
                <w:rStyle w:val="y2iqfc"/>
                <w:rFonts w:ascii="Phetsarath OT" w:hAnsi="Phetsarath OT" w:cs="Phetsarath OT" w:hint="cs"/>
                <w:color w:val="202124"/>
                <w:sz w:val="24"/>
                <w:szCs w:val="24"/>
                <w:cs/>
                <w:lang w:bidi="lo-LA"/>
              </w:rPr>
              <w:t xml:space="preserve"> </w:t>
            </w:r>
            <w:r w:rsidRPr="00C51E41">
              <w:rPr>
                <w:rStyle w:val="y2iqfc"/>
                <w:rFonts w:ascii="Phetsarath OT" w:hAnsi="Phetsarath OT" w:cs="Phetsarath OT"/>
                <w:color w:val="202124"/>
                <w:sz w:val="24"/>
                <w:szCs w:val="24"/>
                <w:cs/>
                <w:lang w:bidi="lo-LA"/>
              </w:rPr>
              <w:t>ແລະ</w:t>
            </w:r>
            <w:r w:rsidRPr="00C51E41">
              <w:rPr>
                <w:rStyle w:val="y2iqfc"/>
                <w:rFonts w:ascii="Phetsarath OT" w:hAnsi="Phetsarath OT" w:cs="Phetsarath OT"/>
                <w:color w:val="202124"/>
                <w:sz w:val="24"/>
                <w:szCs w:val="24"/>
              </w:rPr>
              <w:t xml:space="preserve"> </w:t>
            </w:r>
            <w:r>
              <w:rPr>
                <w:rStyle w:val="y2iqfc"/>
                <w:rFonts w:ascii="Phetsarath OT" w:hAnsi="Phetsarath OT" w:cs="Phetsarath OT" w:hint="cs"/>
                <w:color w:val="202124"/>
                <w:sz w:val="24"/>
                <w:szCs w:val="24"/>
                <w:cs/>
                <w:lang w:bidi="lo-LA"/>
              </w:rPr>
              <w:t>ບົດ</w:t>
            </w:r>
            <w:r w:rsidRPr="00C51E41">
              <w:rPr>
                <w:rStyle w:val="y2iqfc"/>
                <w:rFonts w:ascii="Phetsarath OT" w:hAnsi="Phetsarath OT" w:cs="Phetsarath OT"/>
                <w:color w:val="202124"/>
                <w:sz w:val="24"/>
                <w:szCs w:val="24"/>
                <w:cs/>
                <w:lang w:bidi="lo-LA"/>
              </w:rPr>
              <w:t>ສະເຫນີທາງດ້ານການເງິນ</w:t>
            </w:r>
            <w:r>
              <w:rPr>
                <w:rStyle w:val="y2iqfc"/>
                <w:rFonts w:ascii="Phetsarath OT" w:hAnsi="Phetsarath OT" w:cs="Phetsarath OT" w:hint="cs"/>
                <w:color w:val="202124"/>
                <w:sz w:val="24"/>
                <w:szCs w:val="24"/>
                <w:cs/>
                <w:lang w:bidi="lo-LA"/>
              </w:rPr>
              <w:t xml:space="preserve"> </w:t>
            </w:r>
            <w:r w:rsidR="00386999" w:rsidRPr="00537E96">
              <w:rPr>
                <w:rStyle w:val="y2iqfc"/>
                <w:rFonts w:ascii="Phetsarath OT" w:hAnsi="Phetsarath OT" w:cs="Phetsarath OT"/>
                <w:color w:val="202124"/>
                <w:sz w:val="24"/>
                <w:szCs w:val="24"/>
              </w:rPr>
              <w:t>(</w:t>
            </w:r>
            <w:r w:rsidR="00386999" w:rsidRPr="00C51E41">
              <w:rPr>
                <w:rStyle w:val="y2iqfc"/>
                <w:rFonts w:ascii="Phetsarath OT" w:hAnsi="Phetsarath OT" w:cs="Phetsarath OT"/>
                <w:color w:val="202124"/>
                <w:sz w:val="24"/>
                <w:szCs w:val="24"/>
                <w:cs/>
                <w:lang w:bidi="lo-LA"/>
              </w:rPr>
              <w:t>ຖ້າ</w:t>
            </w:r>
            <w:r w:rsidR="008F28EA">
              <w:rPr>
                <w:rStyle w:val="y2iqfc"/>
                <w:rFonts w:ascii="Phetsarath OT" w:hAnsi="Phetsarath OT" w:cs="Phetsarath OT" w:hint="cs"/>
                <w:color w:val="202124"/>
                <w:sz w:val="24"/>
                <w:szCs w:val="24"/>
                <w:cs/>
                <w:lang w:bidi="lo-LA"/>
              </w:rPr>
              <w:t>ມີ</w:t>
            </w:r>
            <w:r w:rsidR="00386999" w:rsidRPr="00537E96">
              <w:rPr>
                <w:rStyle w:val="y2iqfc"/>
                <w:rFonts w:ascii="Phetsarath OT" w:hAnsi="Phetsarath OT" w:cs="Phetsarath OT"/>
                <w:color w:val="202124"/>
                <w:sz w:val="24"/>
                <w:szCs w:val="24"/>
                <w:cs/>
                <w:lang w:bidi="lo-LA"/>
              </w:rPr>
              <w:t>)</w:t>
            </w:r>
            <w:r w:rsidR="008F28EA">
              <w:rPr>
                <w:rStyle w:val="y2iqfc"/>
                <w:rFonts w:ascii="Phetsarath OT" w:hAnsi="Phetsarath OT" w:cs="Phetsarath OT" w:hint="cs"/>
                <w:color w:val="202124"/>
                <w:sz w:val="24"/>
                <w:szCs w:val="24"/>
                <w:cs/>
                <w:lang w:bidi="lo-LA"/>
              </w:rPr>
              <w:t xml:space="preserve"> </w:t>
            </w:r>
            <w:r w:rsidRPr="00C51E41">
              <w:rPr>
                <w:rStyle w:val="y2iqfc"/>
                <w:rFonts w:ascii="Phetsarath OT" w:hAnsi="Phetsarath OT" w:cs="Phetsarath OT"/>
                <w:color w:val="202124"/>
                <w:sz w:val="24"/>
                <w:szCs w:val="24"/>
                <w:cs/>
                <w:lang w:bidi="lo-LA"/>
              </w:rPr>
              <w:t>ແລະ</w:t>
            </w:r>
            <w:r>
              <w:rPr>
                <w:rStyle w:val="y2iqfc"/>
                <w:rFonts w:ascii="Phetsarath OT" w:hAnsi="Phetsarath OT" w:cs="Phetsarath OT" w:hint="cs"/>
                <w:color w:val="202124"/>
                <w:sz w:val="24"/>
                <w:szCs w:val="24"/>
                <w:cs/>
                <w:lang w:bidi="lo-LA"/>
              </w:rPr>
              <w:t xml:space="preserve"> ຊື່ງ</w:t>
            </w:r>
            <w:r w:rsidRPr="00C51E41">
              <w:rPr>
                <w:rStyle w:val="y2iqfc"/>
                <w:rFonts w:ascii="Phetsarath OT" w:hAnsi="Phetsarath OT" w:cs="Phetsarath OT"/>
                <w:color w:val="202124"/>
                <w:sz w:val="24"/>
                <w:szCs w:val="24"/>
                <w:cs/>
                <w:lang w:bidi="lo-LA"/>
              </w:rPr>
              <w:t>ເລີ່ມຕົ້ນຫນ້າທີ່ສໍາຄັນຂອງ</w:t>
            </w:r>
            <w:r>
              <w:rPr>
                <w:rStyle w:val="y2iqfc"/>
                <w:rFonts w:ascii="Phetsarath OT" w:hAnsi="Phetsarath OT" w:cs="Phetsarath OT" w:hint="cs"/>
                <w:color w:val="202124"/>
                <w:sz w:val="24"/>
                <w:szCs w:val="24"/>
                <w:cs/>
                <w:lang w:bidi="lo-LA"/>
              </w:rPr>
              <w:t>ບົດສະເຫນີ</w:t>
            </w:r>
            <w:r w:rsidRPr="00C51E41">
              <w:rPr>
                <w:rStyle w:val="y2iqfc"/>
                <w:rFonts w:ascii="Phetsarath OT" w:hAnsi="Phetsarath OT" w:cs="Phetsarath OT"/>
                <w:color w:val="202124"/>
                <w:sz w:val="24"/>
                <w:szCs w:val="24"/>
                <w:cs/>
                <w:lang w:bidi="lo-LA"/>
              </w:rPr>
              <w:t>ທັງສອງ. ໃບມອບສິດ</w:t>
            </w:r>
            <w:r w:rsidR="00EA2152">
              <w:rPr>
                <w:rStyle w:val="y2iqfc"/>
                <w:rFonts w:ascii="Phetsarath OT" w:hAnsi="Phetsarath OT" w:cs="Phetsarath OT" w:hint="cs"/>
                <w:color w:val="202124"/>
                <w:sz w:val="24"/>
                <w:szCs w:val="24"/>
                <w:cs/>
                <w:lang w:bidi="lo-LA"/>
              </w:rPr>
              <w:t>ຕາມແບບຟອມທີ່</w:t>
            </w:r>
            <w:r w:rsidRPr="00C51E41">
              <w:rPr>
                <w:rStyle w:val="y2iqfc"/>
                <w:rFonts w:ascii="Phetsarath OT" w:hAnsi="Phetsarath OT" w:cs="Phetsarath OT"/>
                <w:color w:val="202124"/>
                <w:sz w:val="24"/>
                <w:szCs w:val="24"/>
                <w:cs/>
                <w:lang w:bidi="lo-LA"/>
              </w:rPr>
              <w:t>ເປັນລາຍລັກອັກສອນ</w:t>
            </w:r>
            <w:r w:rsidR="00EA2152">
              <w:rPr>
                <w:rStyle w:val="y2iqfc"/>
                <w:rFonts w:ascii="Phetsarath OT" w:hAnsi="Phetsarath OT" w:cs="Phetsarath OT" w:hint="cs"/>
                <w:color w:val="202124"/>
                <w:sz w:val="24"/>
                <w:szCs w:val="24"/>
                <w:cs/>
                <w:lang w:bidi="lo-LA"/>
              </w:rPr>
              <w:t>ຕ້ອງໄດ້ຄັດ</w:t>
            </w:r>
            <w:r w:rsidRPr="00C51E41">
              <w:rPr>
                <w:rStyle w:val="y2iqfc"/>
                <w:rFonts w:ascii="Phetsarath OT" w:hAnsi="Phetsarath OT" w:cs="Phetsarath OT"/>
                <w:color w:val="202124"/>
                <w:sz w:val="24"/>
                <w:szCs w:val="24"/>
                <w:cs/>
                <w:lang w:bidi="lo-LA"/>
              </w:rPr>
              <w:t>ຕິດ</w:t>
            </w:r>
            <w:r w:rsidR="00EA2152">
              <w:rPr>
                <w:rStyle w:val="y2iqfc"/>
                <w:rFonts w:ascii="Phetsarath OT" w:hAnsi="Phetsarath OT" w:cs="Phetsarath OT" w:hint="cs"/>
                <w:color w:val="202124"/>
                <w:sz w:val="24"/>
                <w:szCs w:val="24"/>
                <w:cs/>
                <w:lang w:bidi="lo-LA"/>
              </w:rPr>
              <w:t>ມາ</w:t>
            </w:r>
            <w:r w:rsidRPr="00C51E41">
              <w:rPr>
                <w:rStyle w:val="y2iqfc"/>
                <w:rFonts w:ascii="Phetsarath OT" w:hAnsi="Phetsarath OT" w:cs="Phetsarath OT"/>
                <w:color w:val="202124"/>
                <w:sz w:val="24"/>
                <w:szCs w:val="24"/>
                <w:cs/>
                <w:lang w:bidi="lo-LA"/>
              </w:rPr>
              <w:t>ກັບ</w:t>
            </w:r>
            <w:r w:rsidR="00EA2152">
              <w:rPr>
                <w:rStyle w:val="y2iqfc"/>
                <w:rFonts w:ascii="Phetsarath OT" w:hAnsi="Phetsarath OT" w:cs="Phetsarath OT" w:hint="cs"/>
                <w:color w:val="202124"/>
                <w:sz w:val="24"/>
                <w:szCs w:val="24"/>
                <w:cs/>
                <w:lang w:bidi="lo-LA"/>
              </w:rPr>
              <w:t>ບົດ</w:t>
            </w:r>
            <w:r w:rsidRPr="00C51E41">
              <w:rPr>
                <w:rStyle w:val="y2iqfc"/>
                <w:rFonts w:ascii="Phetsarath OT" w:hAnsi="Phetsarath OT" w:cs="Phetsarath OT"/>
                <w:color w:val="202124"/>
                <w:sz w:val="24"/>
                <w:szCs w:val="24"/>
                <w:cs/>
                <w:lang w:bidi="lo-LA"/>
              </w:rPr>
              <w:lastRenderedPageBreak/>
              <w:t>ສະເຫນີດ້ານວິຊາການ.</w:t>
            </w:r>
            <w:r w:rsidR="00E5030B">
              <w:rPr>
                <w:rStyle w:val="y2iqfc"/>
                <w:rFonts w:ascii="Phetsarath OT" w:hAnsi="Phetsarath OT" w:cs="Phetsarath OT" w:hint="cs"/>
                <w:color w:val="202124"/>
                <w:sz w:val="24"/>
                <w:szCs w:val="24"/>
                <w:cs/>
                <w:lang w:bidi="lo-LA"/>
              </w:rPr>
              <w:t xml:space="preserve"> </w:t>
            </w:r>
          </w:p>
          <w:p w14:paraId="241BCB4B" w14:textId="5B55F04D" w:rsidR="00E5030B" w:rsidRPr="00E5030B" w:rsidRDefault="00E5030B" w:rsidP="00F23BF9">
            <w:pPr>
              <w:pStyle w:val="HTMLPreformatted"/>
              <w:shd w:val="clear" w:color="auto" w:fill="FFFFFF" w:themeFill="background1"/>
              <w:spacing w:after="240"/>
              <w:ind w:left="360"/>
              <w:jc w:val="both"/>
              <w:rPr>
                <w:rFonts w:ascii="Phetsarath OT" w:hAnsi="Phetsarath OT" w:cs="Phetsarath OT"/>
                <w:color w:val="202124"/>
                <w:sz w:val="24"/>
                <w:szCs w:val="24"/>
                <w:lang w:bidi="lo-LA"/>
              </w:rPr>
            </w:pPr>
            <w:r>
              <w:rPr>
                <w:rStyle w:val="y2iqfc"/>
                <w:rFonts w:ascii="Phetsarath OT" w:hAnsi="Phetsarath OT" w:cs="Phetsarath OT" w:hint="cs"/>
                <w:color w:val="202124"/>
                <w:sz w:val="24"/>
                <w:szCs w:val="24"/>
                <w:cs/>
                <w:lang w:bidi="lo-LA"/>
              </w:rPr>
              <w:t>ບົດ</w:t>
            </w:r>
            <w:r w:rsidRPr="00E5030B">
              <w:rPr>
                <w:rStyle w:val="y2iqfc"/>
                <w:rFonts w:ascii="Phetsarath OT" w:hAnsi="Phetsarath OT" w:cs="Phetsarath OT"/>
                <w:color w:val="202124"/>
                <w:sz w:val="24"/>
                <w:szCs w:val="24"/>
                <w:cs/>
                <w:lang w:bidi="lo-LA"/>
              </w:rPr>
              <w:t>ສະເໜີທີ່ສະເໜີໂດຍບໍລິສັດຮ່ວມທຸລະກິດຈະຕ້ອງລົງນາມໂດຍສະມາຊິກທັງໝົດເພື່ອໃຫ້ມີຜົນບັງຄັບໃຊ້ຕາມກົດໝາຍ</w:t>
            </w:r>
            <w:r w:rsidRPr="00E5030B">
              <w:rPr>
                <w:rStyle w:val="y2iqfc"/>
                <w:rFonts w:ascii="Phetsarath OT" w:hAnsi="Phetsarath OT" w:cs="Phetsarath OT"/>
                <w:color w:val="202124"/>
                <w:sz w:val="24"/>
                <w:szCs w:val="24"/>
              </w:rPr>
              <w:t xml:space="preserve">, </w:t>
            </w:r>
            <w:r w:rsidRPr="00E5030B">
              <w:rPr>
                <w:rStyle w:val="y2iqfc"/>
                <w:rFonts w:ascii="Phetsarath OT" w:hAnsi="Phetsarath OT" w:cs="Phetsarath OT"/>
                <w:color w:val="202124"/>
                <w:sz w:val="24"/>
                <w:szCs w:val="24"/>
                <w:cs/>
                <w:lang w:bidi="lo-LA"/>
              </w:rPr>
              <w:t>ຫຼື</w:t>
            </w:r>
            <w:r>
              <w:rPr>
                <w:rStyle w:val="y2iqfc"/>
                <w:rFonts w:ascii="Phetsarath OT" w:hAnsi="Phetsarath OT" w:cs="Phetsarath OT" w:hint="cs"/>
                <w:color w:val="202124"/>
                <w:sz w:val="24"/>
                <w:szCs w:val="24"/>
                <w:cs/>
                <w:lang w:bidi="lo-LA"/>
              </w:rPr>
              <w:t xml:space="preserve"> </w:t>
            </w:r>
            <w:r w:rsidRPr="00E5030B">
              <w:rPr>
                <w:rStyle w:val="y2iqfc"/>
                <w:rFonts w:ascii="Phetsarath OT" w:hAnsi="Phetsarath OT" w:cs="Phetsarath OT"/>
                <w:color w:val="202124"/>
                <w:sz w:val="24"/>
                <w:szCs w:val="24"/>
                <w:cs/>
                <w:lang w:bidi="lo-LA"/>
              </w:rPr>
              <w:t>ໂດຍຜູ້ຕາງຫນ້າຜູ້ມີສິດອຳນາດທີ່ມີໃບມອບສິດເປັນລາຍລັກອັກສອນ</w:t>
            </w:r>
            <w:r>
              <w:rPr>
                <w:rStyle w:val="y2iqfc"/>
                <w:rFonts w:ascii="Phetsarath OT" w:hAnsi="Phetsarath OT" w:cs="Phetsarath OT" w:hint="cs"/>
                <w:color w:val="202124"/>
                <w:sz w:val="24"/>
                <w:szCs w:val="24"/>
                <w:cs/>
                <w:lang w:bidi="lo-LA"/>
              </w:rPr>
              <w:t>ຈາກ</w:t>
            </w:r>
            <w:r w:rsidRPr="00E5030B">
              <w:rPr>
                <w:rStyle w:val="y2iqfc"/>
                <w:rFonts w:ascii="Phetsarath OT" w:hAnsi="Phetsarath OT" w:cs="Phetsarath OT"/>
                <w:color w:val="202124"/>
                <w:sz w:val="24"/>
                <w:szCs w:val="24"/>
                <w:cs/>
                <w:lang w:bidi="lo-LA"/>
              </w:rPr>
              <w:t>ສະມາຊິກແຕ່ລະຄົນ.</w:t>
            </w:r>
          </w:p>
          <w:p w14:paraId="332DFE4B" w14:textId="1D048912" w:rsidR="00E5030B" w:rsidRPr="001A53E0" w:rsidRDefault="00E5030B" w:rsidP="00F23BF9">
            <w:pPr>
              <w:pStyle w:val="HTMLPreformatted"/>
              <w:shd w:val="clear" w:color="auto" w:fill="FFFFFF" w:themeFill="background1"/>
              <w:spacing w:after="240" w:line="480" w:lineRule="atLeast"/>
              <w:ind w:left="450" w:hanging="450"/>
              <w:jc w:val="both"/>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ຄ</w:t>
            </w:r>
            <w:r w:rsidRPr="00E5030B">
              <w:rPr>
                <w:rStyle w:val="y2iqfc"/>
                <w:rFonts w:ascii="Phetsarath OT" w:hAnsi="Phetsarath OT" w:cs="Phetsarath OT"/>
                <w:color w:val="202124"/>
                <w:sz w:val="24"/>
                <w:szCs w:val="24"/>
                <w:cs/>
                <w:lang w:bidi="lo-LA"/>
              </w:rPr>
              <w:t>. ການດັດແກ້</w:t>
            </w:r>
            <w:r w:rsidRPr="00E5030B">
              <w:rPr>
                <w:rStyle w:val="y2iqfc"/>
                <w:rFonts w:ascii="Phetsarath OT" w:hAnsi="Phetsarath OT" w:cs="Phetsarath OT"/>
                <w:color w:val="202124"/>
                <w:sz w:val="24"/>
                <w:szCs w:val="24"/>
              </w:rPr>
              <w:t xml:space="preserve">, </w:t>
            </w:r>
            <w:r w:rsidR="00C43C4A">
              <w:rPr>
                <w:rStyle w:val="y2iqfc"/>
                <w:rFonts w:ascii="Phetsarath OT" w:hAnsi="Phetsarath OT" w:cs="Phetsarath OT" w:hint="cs"/>
                <w:color w:val="202124"/>
                <w:sz w:val="24"/>
                <w:szCs w:val="24"/>
                <w:cs/>
                <w:lang w:bidi="lo-LA"/>
              </w:rPr>
              <w:t>ປັບປຸງ</w:t>
            </w:r>
            <w:r w:rsidRPr="00E5030B">
              <w:rPr>
                <w:rStyle w:val="y2iqfc"/>
                <w:rFonts w:ascii="Phetsarath OT" w:hAnsi="Phetsarath OT" w:cs="Phetsarath OT"/>
                <w:color w:val="202124"/>
                <w:sz w:val="24"/>
                <w:szCs w:val="24"/>
              </w:rPr>
              <w:t xml:space="preserve">, </w:t>
            </w:r>
            <w:r w:rsidR="007C1972">
              <w:rPr>
                <w:rStyle w:val="y2iqfc"/>
                <w:rFonts w:ascii="Phetsarath OT" w:hAnsi="Phetsarath OT" w:cs="Phetsarath OT" w:hint="cs"/>
                <w:color w:val="202124"/>
                <w:sz w:val="24"/>
                <w:szCs w:val="24"/>
                <w:cs/>
                <w:lang w:bidi="lo-LA"/>
              </w:rPr>
              <w:t>ການເພີ້ມ</w:t>
            </w:r>
            <w:r w:rsidRPr="00E5030B">
              <w:rPr>
                <w:rStyle w:val="y2iqfc"/>
                <w:rFonts w:ascii="Phetsarath OT" w:hAnsi="Phetsarath OT" w:cs="Phetsarath OT"/>
                <w:color w:val="202124"/>
                <w:sz w:val="24"/>
                <w:szCs w:val="24"/>
              </w:rPr>
              <w:t xml:space="preserve">, </w:t>
            </w:r>
            <w:r>
              <w:rPr>
                <w:rStyle w:val="y2iqfc"/>
                <w:rFonts w:ascii="Phetsarath OT" w:hAnsi="Phetsarath OT" w:cs="Phetsarath OT" w:hint="cs"/>
                <w:color w:val="202124"/>
                <w:sz w:val="24"/>
                <w:szCs w:val="24"/>
                <w:cs/>
                <w:lang w:bidi="lo-LA"/>
              </w:rPr>
              <w:t>ການລຶບ</w:t>
            </w:r>
            <w:r w:rsidRPr="00E5030B">
              <w:rPr>
                <w:rStyle w:val="y2iqfc"/>
                <w:rFonts w:ascii="Phetsarath OT" w:hAnsi="Phetsarath OT" w:cs="Phetsarath OT"/>
                <w:color w:val="202124"/>
                <w:sz w:val="24"/>
                <w:szCs w:val="24"/>
              </w:rPr>
              <w:t xml:space="preserve">, </w:t>
            </w:r>
            <w:r w:rsidRPr="00E5030B">
              <w:rPr>
                <w:rStyle w:val="y2iqfc"/>
                <w:rFonts w:ascii="Phetsarath OT" w:hAnsi="Phetsarath OT" w:cs="Phetsarath OT"/>
                <w:color w:val="202124"/>
                <w:sz w:val="24"/>
                <w:szCs w:val="24"/>
                <w:cs/>
                <w:lang w:bidi="lo-LA"/>
              </w:rPr>
              <w:t xml:space="preserve">ຫຼື </w:t>
            </w:r>
            <w:r>
              <w:rPr>
                <w:rStyle w:val="y2iqfc"/>
                <w:rFonts w:ascii="Phetsarath OT" w:hAnsi="Phetsarath OT" w:cs="Phetsarath OT" w:hint="cs"/>
                <w:color w:val="202124"/>
                <w:sz w:val="24"/>
                <w:szCs w:val="24"/>
                <w:cs/>
                <w:lang w:bidi="lo-LA"/>
              </w:rPr>
              <w:t>ການຂຽນຢອງໃສ່ເທີງຕົວຫນັງສື</w:t>
            </w:r>
            <w:r w:rsidRPr="00E5030B">
              <w:rPr>
                <w:rStyle w:val="y2iqfc"/>
                <w:rFonts w:ascii="Phetsarath OT" w:hAnsi="Phetsarath OT" w:cs="Phetsarath OT"/>
                <w:color w:val="202124"/>
                <w:sz w:val="24"/>
                <w:szCs w:val="24"/>
              </w:rPr>
              <w:t xml:space="preserve"> </w:t>
            </w:r>
            <w:r w:rsidRPr="00E5030B">
              <w:rPr>
                <w:rStyle w:val="y2iqfc"/>
                <w:rFonts w:ascii="Phetsarath OT" w:hAnsi="Phetsarath OT" w:cs="Phetsarath OT"/>
                <w:color w:val="202124"/>
                <w:sz w:val="24"/>
                <w:szCs w:val="24"/>
                <w:cs/>
                <w:lang w:bidi="lo-LA"/>
              </w:rPr>
              <w:t>ຈະ</w:t>
            </w:r>
            <w:r>
              <w:rPr>
                <w:rStyle w:val="y2iqfc"/>
                <w:rFonts w:ascii="Phetsarath OT" w:hAnsi="Phetsarath OT" w:cs="Phetsarath OT" w:hint="cs"/>
                <w:color w:val="202124"/>
                <w:sz w:val="24"/>
                <w:szCs w:val="24"/>
                <w:cs/>
                <w:lang w:bidi="lo-LA"/>
              </w:rPr>
              <w:t>ມີຜົນ</w:t>
            </w:r>
            <w:r w:rsidRPr="00E5030B">
              <w:rPr>
                <w:rStyle w:val="y2iqfc"/>
                <w:rFonts w:ascii="Phetsarath OT" w:hAnsi="Phetsarath OT" w:cs="Phetsarath OT"/>
                <w:color w:val="202124"/>
                <w:sz w:val="24"/>
                <w:szCs w:val="24"/>
                <w:cs/>
                <w:lang w:bidi="lo-LA"/>
              </w:rPr>
              <w:t>ໃຊ້ໄດ້ພຽງແຕ່ໄດ້ຖືກ</w:t>
            </w:r>
            <w:r w:rsidR="001A53E0">
              <w:rPr>
                <w:rStyle w:val="y2iqfc"/>
                <w:rFonts w:ascii="Phetsarath OT" w:hAnsi="Phetsarath OT" w:cs="Phetsarath OT" w:hint="cs"/>
                <w:color w:val="202124"/>
                <w:sz w:val="24"/>
                <w:szCs w:val="24"/>
                <w:cs/>
                <w:lang w:bidi="lo-LA"/>
              </w:rPr>
              <w:t>ເຊັນ</w:t>
            </w:r>
            <w:r>
              <w:rPr>
                <w:rStyle w:val="y2iqfc"/>
                <w:rFonts w:ascii="Phetsarath OT" w:hAnsi="Phetsarath OT" w:cs="Phetsarath OT" w:hint="cs"/>
                <w:color w:val="202124"/>
                <w:sz w:val="24"/>
                <w:szCs w:val="24"/>
                <w:cs/>
                <w:lang w:bidi="lo-LA"/>
              </w:rPr>
              <w:t xml:space="preserve"> </w:t>
            </w:r>
            <w:r w:rsidRPr="00E5030B">
              <w:rPr>
                <w:rStyle w:val="y2iqfc"/>
                <w:rFonts w:ascii="Phetsarath OT" w:hAnsi="Phetsarath OT" w:cs="Phetsarath OT"/>
                <w:color w:val="202124"/>
                <w:sz w:val="24"/>
                <w:szCs w:val="24"/>
                <w:cs/>
                <w:lang w:bidi="lo-LA"/>
              </w:rPr>
              <w:t>ຫຼື</w:t>
            </w:r>
            <w:r>
              <w:rPr>
                <w:rStyle w:val="y2iqfc"/>
                <w:rFonts w:ascii="Phetsarath OT" w:hAnsi="Phetsarath OT" w:cs="Phetsarath OT" w:hint="cs"/>
                <w:color w:val="202124"/>
                <w:sz w:val="24"/>
                <w:szCs w:val="24"/>
                <w:cs/>
                <w:lang w:bidi="lo-LA"/>
              </w:rPr>
              <w:t xml:space="preserve"> </w:t>
            </w:r>
            <w:r w:rsidR="001A53E0">
              <w:rPr>
                <w:rStyle w:val="y2iqfc"/>
                <w:rFonts w:ascii="Phetsarath OT" w:hAnsi="Phetsarath OT" w:cs="Phetsarath OT" w:hint="cs"/>
                <w:color w:val="202124"/>
                <w:sz w:val="24"/>
                <w:szCs w:val="24"/>
                <w:cs/>
                <w:lang w:bidi="lo-LA"/>
              </w:rPr>
              <w:t>ເຊັນຢອງໃສ່</w:t>
            </w:r>
            <w:r w:rsidRPr="00E5030B">
              <w:rPr>
                <w:rStyle w:val="y2iqfc"/>
                <w:rFonts w:ascii="Phetsarath OT" w:hAnsi="Phetsarath OT" w:cs="Phetsarath OT"/>
                <w:color w:val="202124"/>
                <w:sz w:val="24"/>
                <w:szCs w:val="24"/>
                <w:cs/>
                <w:lang w:bidi="lo-LA"/>
              </w:rPr>
              <w:t>ໂດຍບຸກຄົນທີ່</w:t>
            </w:r>
            <w:r w:rsidR="001A53E0">
              <w:rPr>
                <w:rStyle w:val="y2iqfc"/>
                <w:rFonts w:ascii="Phetsarath OT" w:hAnsi="Phetsarath OT" w:cs="Phetsarath OT" w:hint="cs"/>
                <w:color w:val="202124"/>
                <w:sz w:val="24"/>
                <w:szCs w:val="24"/>
                <w:cs/>
                <w:lang w:bidi="lo-LA"/>
              </w:rPr>
              <w:t>ເຊັນບົດ</w:t>
            </w:r>
            <w:r w:rsidRPr="00E5030B">
              <w:rPr>
                <w:rStyle w:val="y2iqfc"/>
                <w:rFonts w:ascii="Phetsarath OT" w:hAnsi="Phetsarath OT" w:cs="Phetsarath OT"/>
                <w:color w:val="202124"/>
                <w:sz w:val="24"/>
                <w:szCs w:val="24"/>
                <w:cs/>
                <w:lang w:bidi="lo-LA"/>
              </w:rPr>
              <w:t>ສະເຫນີ.</w:t>
            </w:r>
          </w:p>
          <w:p w14:paraId="206EA18F" w14:textId="54A4465C" w:rsidR="001A53E0" w:rsidRPr="001A53E0" w:rsidRDefault="00974551" w:rsidP="00F23BF9">
            <w:pPr>
              <w:pStyle w:val="HTMLPreformatted"/>
              <w:shd w:val="clear" w:color="auto" w:fill="FFFFFF" w:themeFill="background1"/>
              <w:spacing w:after="240"/>
              <w:ind w:left="360" w:hanging="360"/>
              <w:jc w:val="both"/>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ງ</w:t>
            </w:r>
            <w:r w:rsidR="001A53E0" w:rsidRPr="001A53E0">
              <w:rPr>
                <w:rStyle w:val="y2iqfc"/>
                <w:rFonts w:ascii="Phetsarath OT" w:hAnsi="Phetsarath OT" w:cs="Phetsarath OT"/>
                <w:color w:val="202124"/>
                <w:sz w:val="24"/>
                <w:szCs w:val="24"/>
                <w:cs/>
                <w:lang w:bidi="lo-LA"/>
              </w:rPr>
              <w:t xml:space="preserve">. </w:t>
            </w:r>
            <w:r w:rsidR="001A53E0">
              <w:rPr>
                <w:rStyle w:val="y2iqfc"/>
                <w:rFonts w:ascii="Phetsarath OT" w:hAnsi="Phetsarath OT" w:cs="Phetsarath OT" w:hint="cs"/>
                <w:color w:val="202124"/>
                <w:sz w:val="24"/>
                <w:szCs w:val="24"/>
                <w:cs/>
                <w:lang w:bidi="lo-LA"/>
              </w:rPr>
              <w:t xml:space="preserve"> ບົດ</w:t>
            </w:r>
            <w:r w:rsidR="001A53E0" w:rsidRPr="001A53E0">
              <w:rPr>
                <w:rStyle w:val="y2iqfc"/>
                <w:rFonts w:ascii="Phetsarath OT" w:hAnsi="Phetsarath OT" w:cs="Phetsarath OT"/>
                <w:color w:val="202124"/>
                <w:sz w:val="24"/>
                <w:szCs w:val="24"/>
                <w:cs/>
                <w:lang w:bidi="lo-LA"/>
              </w:rPr>
              <w:t>ສະເໜີທີ່</w:t>
            </w:r>
            <w:r w:rsidR="001A53E0">
              <w:rPr>
                <w:rStyle w:val="y2iqfc"/>
                <w:rFonts w:ascii="Phetsarath OT" w:hAnsi="Phetsarath OT" w:cs="Phetsarath OT" w:hint="cs"/>
                <w:color w:val="202124"/>
                <w:sz w:val="24"/>
                <w:szCs w:val="24"/>
                <w:cs/>
                <w:lang w:bidi="lo-LA"/>
              </w:rPr>
              <w:t>ໄດ້ເຊັນນັ້ນ</w:t>
            </w:r>
            <w:r w:rsidR="001A53E0" w:rsidRPr="001A53E0">
              <w:rPr>
                <w:rStyle w:val="y2iqfc"/>
                <w:rFonts w:ascii="Phetsarath OT" w:hAnsi="Phetsarath OT" w:cs="Phetsarath OT"/>
                <w:color w:val="202124"/>
                <w:sz w:val="24"/>
                <w:szCs w:val="24"/>
                <w:cs/>
                <w:lang w:bidi="lo-LA"/>
              </w:rPr>
              <w:t>ຈະຕ້ອງຖືກໝາຍ “ຕົ້ນສະບັບ”</w:t>
            </w:r>
            <w:r w:rsidR="001A53E0" w:rsidRPr="001A53E0">
              <w:rPr>
                <w:rStyle w:val="y2iqfc"/>
                <w:rFonts w:ascii="Phetsarath OT" w:hAnsi="Phetsarath OT" w:cs="Phetsarath OT"/>
                <w:color w:val="202124"/>
                <w:sz w:val="24"/>
                <w:szCs w:val="24"/>
              </w:rPr>
              <w:t xml:space="preserve">, </w:t>
            </w:r>
            <w:r w:rsidR="001A53E0" w:rsidRPr="001A53E0">
              <w:rPr>
                <w:rStyle w:val="y2iqfc"/>
                <w:rFonts w:ascii="Phetsarath OT" w:hAnsi="Phetsarath OT" w:cs="Phetsarath OT"/>
                <w:color w:val="202124"/>
                <w:sz w:val="24"/>
                <w:szCs w:val="24"/>
                <w:cs/>
                <w:lang w:bidi="lo-LA"/>
              </w:rPr>
              <w:t>ແລະ ສຳເນົາ</w:t>
            </w:r>
            <w:r w:rsidR="001A53E0">
              <w:rPr>
                <w:rStyle w:val="y2iqfc"/>
                <w:rFonts w:ascii="Phetsarath OT" w:hAnsi="Phetsarath OT" w:cs="Phetsarath OT" w:hint="cs"/>
                <w:color w:val="202124"/>
                <w:sz w:val="24"/>
                <w:szCs w:val="24"/>
                <w:cs/>
                <w:lang w:bidi="lo-LA"/>
              </w:rPr>
              <w:t>ຕ້ອງ</w:t>
            </w:r>
            <w:r w:rsidR="001A53E0" w:rsidRPr="001A53E0">
              <w:rPr>
                <w:rStyle w:val="y2iqfc"/>
                <w:rFonts w:ascii="Phetsarath OT" w:hAnsi="Phetsarath OT" w:cs="Phetsarath OT"/>
                <w:color w:val="202124"/>
                <w:sz w:val="24"/>
                <w:szCs w:val="24"/>
                <w:cs/>
                <w:lang w:bidi="lo-LA"/>
              </w:rPr>
              <w:t>ໝາຍ “ສຳເນົາ” ຕາມຄວາມເໝາະສົມ. ຈໍາ​ນວນ​ຂອງ​ສໍາ​ເນົາ​ແມ່ນ​ໄດ້​ລະ​ບຸ​ໄວ້​ໃນ</w:t>
            </w:r>
            <w:r w:rsidR="001A53E0" w:rsidRPr="001A53E0">
              <w:rPr>
                <w:rStyle w:val="y2iqfc"/>
                <w:rFonts w:ascii="Phetsarath OT" w:hAnsi="Phetsarath OT" w:cs="Phetsarath OT"/>
                <w:b/>
                <w:bCs/>
                <w:color w:val="202124"/>
                <w:sz w:val="24"/>
                <w:szCs w:val="24"/>
                <w:cs/>
                <w:lang w:bidi="lo-LA"/>
              </w:rPr>
              <w:t>​​ຂໍ້​ມູນ</w:t>
            </w:r>
            <w:r w:rsidR="001A53E0" w:rsidRPr="001A53E0">
              <w:rPr>
                <w:rStyle w:val="y2iqfc"/>
                <w:rFonts w:ascii="Phetsarath OT" w:hAnsi="Phetsarath OT" w:cs="Phetsarath OT" w:hint="cs"/>
                <w:b/>
                <w:bCs/>
                <w:color w:val="202124"/>
                <w:sz w:val="24"/>
                <w:szCs w:val="24"/>
                <w:cs/>
                <w:lang w:bidi="lo-LA"/>
              </w:rPr>
              <w:t>ສໍາລັບການປະມູນ</w:t>
            </w:r>
            <w:r w:rsidR="001A53E0" w:rsidRPr="001A53E0">
              <w:rPr>
                <w:rStyle w:val="y2iqfc"/>
                <w:rFonts w:ascii="Phetsarath OT" w:hAnsi="Phetsarath OT" w:cs="Phetsarath OT"/>
                <w:color w:val="202124"/>
                <w:sz w:val="24"/>
                <w:szCs w:val="24"/>
                <w:cs/>
                <w:lang w:bidi="lo-LA"/>
              </w:rPr>
              <w:t>​. ສຳເນົາທັງໝົດຈະຕ້ອງ</w:t>
            </w:r>
            <w:r w:rsidR="001A53E0">
              <w:rPr>
                <w:rStyle w:val="y2iqfc"/>
                <w:rFonts w:ascii="Phetsarath OT" w:hAnsi="Phetsarath OT" w:cs="Phetsarath OT" w:hint="cs"/>
                <w:color w:val="202124"/>
                <w:sz w:val="24"/>
                <w:szCs w:val="24"/>
                <w:cs/>
                <w:lang w:bidi="lo-LA"/>
              </w:rPr>
              <w:t>ສໍາເນົາ</w:t>
            </w:r>
            <w:r w:rsidR="001A53E0" w:rsidRPr="001A53E0">
              <w:rPr>
                <w:rStyle w:val="y2iqfc"/>
                <w:rFonts w:ascii="Phetsarath OT" w:hAnsi="Phetsarath OT" w:cs="Phetsarath OT"/>
                <w:color w:val="202124"/>
                <w:sz w:val="24"/>
                <w:szCs w:val="24"/>
                <w:cs/>
                <w:lang w:bidi="lo-LA"/>
              </w:rPr>
              <w:t>ຈາກ</w:t>
            </w:r>
            <w:r w:rsidR="001A53E0">
              <w:rPr>
                <w:rStyle w:val="y2iqfc"/>
                <w:rFonts w:ascii="Phetsarath OT" w:hAnsi="Phetsarath OT" w:cs="Phetsarath OT" w:hint="cs"/>
                <w:color w:val="202124"/>
                <w:sz w:val="24"/>
                <w:szCs w:val="24"/>
                <w:cs/>
                <w:lang w:bidi="lo-LA"/>
              </w:rPr>
              <w:t>ສະບັບ</w:t>
            </w:r>
            <w:r w:rsidR="001A53E0" w:rsidRPr="001A53E0">
              <w:rPr>
                <w:rStyle w:val="y2iqfc"/>
                <w:rFonts w:ascii="Phetsarath OT" w:hAnsi="Phetsarath OT" w:cs="Phetsarath OT"/>
                <w:color w:val="202124"/>
                <w:sz w:val="24"/>
                <w:szCs w:val="24"/>
                <w:cs/>
                <w:lang w:bidi="lo-LA"/>
              </w:rPr>
              <w:t>ຕົ້ນສະບັບທີ່</w:t>
            </w:r>
            <w:r w:rsidR="001A53E0">
              <w:rPr>
                <w:rStyle w:val="y2iqfc"/>
                <w:rFonts w:ascii="Phetsarath OT" w:hAnsi="Phetsarath OT" w:cs="Phetsarath OT" w:hint="cs"/>
                <w:color w:val="202124"/>
                <w:sz w:val="24"/>
                <w:szCs w:val="24"/>
                <w:cs/>
                <w:lang w:bidi="lo-LA"/>
              </w:rPr>
              <w:t>ໄດ້ເຊັນ</w:t>
            </w:r>
            <w:r w:rsidR="001A53E0" w:rsidRPr="001A53E0">
              <w:rPr>
                <w:rStyle w:val="y2iqfc"/>
                <w:rFonts w:ascii="Phetsarath OT" w:hAnsi="Phetsarath OT" w:cs="Phetsarath OT"/>
                <w:color w:val="202124"/>
                <w:sz w:val="24"/>
                <w:szCs w:val="24"/>
                <w:cs/>
                <w:lang w:bidi="lo-LA"/>
              </w:rPr>
              <w:t>. ຖ້າມີຄວາມແຕກຕ່າງລະຫວ່າງຕົ້ນສະບັບ</w:t>
            </w:r>
            <w:r w:rsidR="001A53E0">
              <w:rPr>
                <w:rStyle w:val="y2iqfc"/>
                <w:rFonts w:ascii="Phetsarath OT" w:hAnsi="Phetsarath OT" w:cs="Phetsarath OT" w:hint="cs"/>
                <w:color w:val="202124"/>
                <w:sz w:val="24"/>
                <w:szCs w:val="24"/>
                <w:cs/>
                <w:lang w:bidi="lo-LA"/>
              </w:rPr>
              <w:t xml:space="preserve"> </w:t>
            </w:r>
            <w:r w:rsidR="001A53E0" w:rsidRPr="001A53E0">
              <w:rPr>
                <w:rStyle w:val="y2iqfc"/>
                <w:rFonts w:ascii="Phetsarath OT" w:hAnsi="Phetsarath OT" w:cs="Phetsarath OT"/>
                <w:color w:val="202124"/>
                <w:sz w:val="24"/>
                <w:szCs w:val="24"/>
                <w:cs/>
                <w:lang w:bidi="lo-LA"/>
              </w:rPr>
              <w:t>ແລະ</w:t>
            </w:r>
            <w:r w:rsidR="001A53E0">
              <w:rPr>
                <w:rStyle w:val="y2iqfc"/>
                <w:rFonts w:ascii="Phetsarath OT" w:hAnsi="Phetsarath OT" w:cs="Phetsarath OT" w:hint="cs"/>
                <w:color w:val="202124"/>
                <w:sz w:val="24"/>
                <w:szCs w:val="24"/>
                <w:cs/>
                <w:lang w:bidi="lo-LA"/>
              </w:rPr>
              <w:t xml:space="preserve"> </w:t>
            </w:r>
            <w:r w:rsidR="001A53E0" w:rsidRPr="001A53E0">
              <w:rPr>
                <w:rStyle w:val="y2iqfc"/>
                <w:rFonts w:ascii="Phetsarath OT" w:hAnsi="Phetsarath OT" w:cs="Phetsarath OT"/>
                <w:color w:val="202124"/>
                <w:sz w:val="24"/>
                <w:szCs w:val="24"/>
                <w:cs/>
                <w:lang w:bidi="lo-LA"/>
              </w:rPr>
              <w:t>ສໍາເນົາ</w:t>
            </w:r>
            <w:r w:rsidR="001A53E0">
              <w:rPr>
                <w:rStyle w:val="y2iqfc"/>
                <w:rFonts w:ascii="Phetsarath OT" w:hAnsi="Phetsarath OT" w:cs="Phetsarath OT" w:hint="cs"/>
                <w:color w:val="202124"/>
                <w:sz w:val="24"/>
                <w:szCs w:val="24"/>
                <w:cs/>
                <w:lang w:bidi="lo-LA"/>
              </w:rPr>
              <w:t>ໃຫ້ຖືເອົາ</w:t>
            </w:r>
            <w:r w:rsidR="001A53E0" w:rsidRPr="001A53E0">
              <w:rPr>
                <w:rStyle w:val="y2iqfc"/>
                <w:rFonts w:ascii="Phetsarath OT" w:hAnsi="Phetsarath OT" w:cs="Phetsarath OT"/>
                <w:color w:val="202124"/>
                <w:sz w:val="24"/>
                <w:szCs w:val="24"/>
                <w:cs/>
                <w:lang w:bidi="lo-LA"/>
              </w:rPr>
              <w:t>ສະບັບ</w:t>
            </w:r>
            <w:r w:rsidR="001A53E0">
              <w:rPr>
                <w:rStyle w:val="y2iqfc"/>
                <w:rFonts w:ascii="Phetsarath OT" w:hAnsi="Phetsarath OT" w:cs="Phetsarath OT" w:hint="cs"/>
                <w:color w:val="202124"/>
                <w:sz w:val="24"/>
                <w:szCs w:val="24"/>
                <w:cs/>
                <w:lang w:bidi="lo-LA"/>
              </w:rPr>
              <w:t>ຕົ້ນສະບັບເປັນຫລັກ</w:t>
            </w:r>
            <w:r w:rsidR="001A53E0" w:rsidRPr="001A53E0">
              <w:rPr>
                <w:rStyle w:val="y2iqfc"/>
                <w:rFonts w:ascii="Phetsarath OT" w:hAnsi="Phetsarath OT" w:cs="Phetsarath OT"/>
                <w:color w:val="202124"/>
                <w:sz w:val="24"/>
                <w:szCs w:val="24"/>
                <w:cs/>
                <w:lang w:bidi="lo-LA"/>
              </w:rPr>
              <w:t>.</w:t>
            </w:r>
          </w:p>
          <w:p w14:paraId="03F8269C" w14:textId="520B3727" w:rsidR="00974551" w:rsidRPr="00A94ACD" w:rsidRDefault="00974551" w:rsidP="00F23BF9">
            <w:pPr>
              <w:pStyle w:val="HTMLPreformatted"/>
              <w:shd w:val="clear" w:color="auto" w:fill="FFFFFF" w:themeFill="background1"/>
              <w:spacing w:after="240"/>
              <w:ind w:left="270" w:hanging="270"/>
              <w:jc w:val="both"/>
              <w:rPr>
                <w:rFonts w:ascii="Phetsarath OT" w:hAnsi="Phetsarath OT" w:cs="Phetsarath OT"/>
                <w:b/>
                <w:bCs/>
                <w:color w:val="202124"/>
                <w:sz w:val="24"/>
                <w:szCs w:val="24"/>
              </w:rPr>
            </w:pPr>
            <w:r>
              <w:rPr>
                <w:rStyle w:val="y2iqfc"/>
                <w:rFonts w:ascii="Phetsarath OT" w:hAnsi="Phetsarath OT" w:cs="Phetsarath OT" w:hint="cs"/>
                <w:color w:val="202124"/>
                <w:sz w:val="24"/>
                <w:szCs w:val="24"/>
                <w:cs/>
                <w:lang w:bidi="lo-LA"/>
              </w:rPr>
              <w:t>ຈ</w:t>
            </w:r>
            <w:r w:rsidRPr="00974551">
              <w:rPr>
                <w:rStyle w:val="y2iqfc"/>
                <w:rFonts w:ascii="Phetsarath OT" w:hAnsi="Phetsarath OT" w:cs="Phetsarath OT"/>
                <w:color w:val="202124"/>
                <w:sz w:val="24"/>
                <w:szCs w:val="24"/>
                <w:cs/>
                <w:lang w:bidi="lo-LA"/>
              </w:rPr>
              <w:t>. ຕົ້ນສະບັບ</w:t>
            </w:r>
            <w:r>
              <w:rPr>
                <w:rStyle w:val="y2iqfc"/>
                <w:rFonts w:ascii="Phetsarath OT" w:hAnsi="Phetsarath OT" w:cs="Phetsarath OT" w:hint="cs"/>
                <w:color w:val="202124"/>
                <w:sz w:val="24"/>
                <w:szCs w:val="24"/>
                <w:cs/>
                <w:lang w:bidi="lo-LA"/>
              </w:rPr>
              <w:t xml:space="preserve"> </w:t>
            </w:r>
            <w:r w:rsidRPr="00974551">
              <w:rPr>
                <w:rStyle w:val="y2iqfc"/>
                <w:rFonts w:ascii="Phetsarath OT" w:hAnsi="Phetsarath OT" w:cs="Phetsarath OT"/>
                <w:color w:val="202124"/>
                <w:sz w:val="24"/>
                <w:szCs w:val="24"/>
                <w:cs/>
                <w:lang w:bidi="lo-LA"/>
              </w:rPr>
              <w:t>ແລະ</w:t>
            </w:r>
            <w:r>
              <w:rPr>
                <w:rStyle w:val="y2iqfc"/>
                <w:rFonts w:ascii="Phetsarath OT" w:hAnsi="Phetsarath OT" w:cs="Phetsarath OT" w:hint="cs"/>
                <w:color w:val="202124"/>
                <w:sz w:val="24"/>
                <w:szCs w:val="24"/>
                <w:cs/>
                <w:lang w:bidi="lo-LA"/>
              </w:rPr>
              <w:t xml:space="preserve"> </w:t>
            </w:r>
            <w:r w:rsidRPr="00974551">
              <w:rPr>
                <w:rStyle w:val="y2iqfc"/>
                <w:rFonts w:ascii="Phetsarath OT" w:hAnsi="Phetsarath OT" w:cs="Phetsarath OT"/>
                <w:color w:val="202124"/>
                <w:sz w:val="24"/>
                <w:szCs w:val="24"/>
                <w:cs/>
                <w:lang w:bidi="lo-LA"/>
              </w:rPr>
              <w:t>ສໍາເນົາທັງຫມົດຂອງ</w:t>
            </w:r>
            <w:r>
              <w:rPr>
                <w:rStyle w:val="y2iqfc"/>
                <w:rFonts w:ascii="Phetsarath OT" w:hAnsi="Phetsarath OT" w:cs="Phetsarath OT" w:hint="cs"/>
                <w:color w:val="202124"/>
                <w:sz w:val="24"/>
                <w:szCs w:val="24"/>
                <w:cs/>
                <w:lang w:bidi="lo-LA"/>
              </w:rPr>
              <w:t>ບົດ</w:t>
            </w:r>
            <w:r w:rsidRPr="00974551">
              <w:rPr>
                <w:rStyle w:val="y2iqfc"/>
                <w:rFonts w:ascii="Phetsarath OT" w:hAnsi="Phetsarath OT" w:cs="Phetsarath OT"/>
                <w:color w:val="202124"/>
                <w:sz w:val="24"/>
                <w:szCs w:val="24"/>
                <w:cs/>
                <w:lang w:bidi="lo-LA"/>
              </w:rPr>
              <w:t>ສະເຫນີດ້ານວິຊາການຈະຖືກເກັບໄວ້ໃນຊອງປິດປະທັບຕາທີ່ຫມາຍຢ່າງຊັດເຈນ</w:t>
            </w:r>
            <w:r>
              <w:rPr>
                <w:rStyle w:val="y2iqfc"/>
                <w:rFonts w:ascii="Phetsarath OT" w:hAnsi="Phetsarath OT" w:cs="Phetsarath OT" w:hint="cs"/>
                <w:color w:val="202124"/>
                <w:sz w:val="24"/>
                <w:szCs w:val="24"/>
                <w:cs/>
                <w:lang w:bidi="lo-LA"/>
              </w:rPr>
              <w:t>ວ່າ</w:t>
            </w:r>
            <w:r w:rsidRPr="00974551">
              <w:rPr>
                <w:rStyle w:val="y2iqfc"/>
                <w:rFonts w:ascii="Phetsarath OT" w:hAnsi="Phetsarath OT" w:cs="Phetsarath OT"/>
                <w:color w:val="202124"/>
                <w:sz w:val="24"/>
                <w:szCs w:val="24"/>
                <w:cs/>
                <w:lang w:bidi="lo-LA"/>
              </w:rPr>
              <w:t xml:space="preserve"> "</w:t>
            </w:r>
            <w:r>
              <w:rPr>
                <w:rStyle w:val="y2iqfc"/>
                <w:rFonts w:ascii="Phetsarath OT" w:hAnsi="Phetsarath OT" w:cs="Phetsarath OT" w:hint="cs"/>
                <w:color w:val="202124"/>
                <w:sz w:val="24"/>
                <w:szCs w:val="24"/>
                <w:cs/>
                <w:lang w:bidi="lo-LA"/>
              </w:rPr>
              <w:t>ບົດ</w:t>
            </w:r>
            <w:r w:rsidRPr="00974551">
              <w:rPr>
                <w:rStyle w:val="y2iqfc"/>
                <w:rFonts w:ascii="Phetsarath OT" w:hAnsi="Phetsarath OT" w:cs="Phetsarath OT"/>
                <w:color w:val="202124"/>
                <w:sz w:val="24"/>
                <w:szCs w:val="24"/>
                <w:cs/>
                <w:lang w:bidi="lo-LA"/>
              </w:rPr>
              <w:t>ສະເຫນີດ້ານວິຊາການ"</w:t>
            </w:r>
            <w:r w:rsidRPr="00974551">
              <w:rPr>
                <w:rStyle w:val="y2iqfc"/>
                <w:rFonts w:ascii="Phetsarath OT" w:hAnsi="Phetsarath OT" w:cs="Phetsarath OT"/>
                <w:color w:val="202124"/>
                <w:sz w:val="24"/>
                <w:szCs w:val="24"/>
              </w:rPr>
              <w:t>, "[</w:t>
            </w:r>
            <w:r w:rsidRPr="00974551">
              <w:rPr>
                <w:rStyle w:val="y2iqfc"/>
                <w:rFonts w:ascii="Phetsarath OT" w:hAnsi="Phetsarath OT" w:cs="Phetsarath OT"/>
                <w:color w:val="202124"/>
                <w:sz w:val="24"/>
                <w:szCs w:val="24"/>
                <w:cs/>
                <w:lang w:bidi="lo-LA"/>
              </w:rPr>
              <w:t>ຊື່ຂອງ</w:t>
            </w:r>
            <w:r w:rsidR="00406D55">
              <w:rPr>
                <w:rStyle w:val="y2iqfc"/>
                <w:rFonts w:ascii="Phetsarath OT" w:hAnsi="Phetsarath OT" w:cs="Phetsarath OT"/>
                <w:color w:val="202124"/>
                <w:sz w:val="24"/>
                <w:szCs w:val="24"/>
                <w:cs/>
                <w:lang w:bidi="lo-LA"/>
              </w:rPr>
              <w:t>ສັນຍາ</w:t>
            </w:r>
            <w:r w:rsidRPr="00974551">
              <w:rPr>
                <w:rStyle w:val="y2iqfc"/>
                <w:rFonts w:ascii="Phetsarath OT" w:hAnsi="Phetsarath OT" w:cs="Phetsarath OT"/>
                <w:color w:val="202124"/>
                <w:sz w:val="24"/>
                <w:szCs w:val="24"/>
                <w:cs/>
                <w:lang w:bidi="lo-LA"/>
              </w:rPr>
              <w:t>] "</w:t>
            </w:r>
            <w:r w:rsidRPr="00974551">
              <w:rPr>
                <w:rStyle w:val="y2iqfc"/>
                <w:rFonts w:ascii="Phetsarath OT" w:hAnsi="Phetsarath OT" w:cs="Phetsarath OT"/>
                <w:color w:val="202124"/>
                <w:sz w:val="24"/>
                <w:szCs w:val="24"/>
              </w:rPr>
              <w:t xml:space="preserve">, </w:t>
            </w:r>
            <w:r w:rsidRPr="00974551">
              <w:rPr>
                <w:rStyle w:val="y2iqfc"/>
                <w:rFonts w:ascii="Phetsarath OT" w:hAnsi="Phetsarath OT" w:cs="Phetsarath OT"/>
                <w:color w:val="202124"/>
                <w:sz w:val="24"/>
                <w:szCs w:val="24"/>
                <w:cs/>
                <w:lang w:bidi="lo-LA"/>
              </w:rPr>
              <w:t>ເລກ</w:t>
            </w:r>
            <w:r>
              <w:rPr>
                <w:rStyle w:val="y2iqfc"/>
                <w:rFonts w:ascii="Phetsarath OT" w:hAnsi="Phetsarath OT" w:cs="Phetsarath OT" w:hint="cs"/>
                <w:color w:val="202124"/>
                <w:sz w:val="24"/>
                <w:szCs w:val="24"/>
                <w:cs/>
                <w:lang w:bidi="lo-LA"/>
              </w:rPr>
              <w:t>ທີ</w:t>
            </w:r>
            <w:r w:rsidRPr="00974551">
              <w:rPr>
                <w:rStyle w:val="y2iqfc"/>
                <w:rFonts w:ascii="Phetsarath OT" w:hAnsi="Phetsarath OT" w:cs="Phetsarath OT"/>
                <w:color w:val="202124"/>
                <w:sz w:val="24"/>
                <w:szCs w:val="24"/>
                <w:cs/>
                <w:lang w:bidi="lo-LA"/>
              </w:rPr>
              <w:t>ອ້າງອິງ</w:t>
            </w:r>
            <w:r w:rsidRPr="00974551">
              <w:rPr>
                <w:rStyle w:val="y2iqfc"/>
                <w:rFonts w:ascii="Phetsarath OT" w:hAnsi="Phetsarath OT" w:cs="Phetsarath OT"/>
                <w:color w:val="202124"/>
                <w:sz w:val="24"/>
                <w:szCs w:val="24"/>
              </w:rPr>
              <w:t xml:space="preserve">, </w:t>
            </w:r>
            <w:r w:rsidRPr="00974551">
              <w:rPr>
                <w:rStyle w:val="y2iqfc"/>
                <w:rFonts w:ascii="Phetsarath OT" w:hAnsi="Phetsarath OT" w:cs="Phetsarath OT"/>
                <w:color w:val="202124"/>
                <w:sz w:val="24"/>
                <w:szCs w:val="24"/>
                <w:cs/>
                <w:lang w:bidi="lo-LA"/>
              </w:rPr>
              <w:t>ຊື່</w:t>
            </w:r>
            <w:r>
              <w:rPr>
                <w:rStyle w:val="y2iqfc"/>
                <w:rFonts w:ascii="Phetsarath OT" w:hAnsi="Phetsarath OT" w:cs="Phetsarath OT" w:hint="cs"/>
                <w:color w:val="202124"/>
                <w:sz w:val="24"/>
                <w:szCs w:val="24"/>
                <w:cs/>
                <w:lang w:bidi="lo-LA"/>
              </w:rPr>
              <w:t xml:space="preserve"> </w:t>
            </w:r>
            <w:r w:rsidRPr="00974551">
              <w:rPr>
                <w:rStyle w:val="y2iqfc"/>
                <w:rFonts w:ascii="Phetsarath OT" w:hAnsi="Phetsarath OT" w:cs="Phetsarath OT"/>
                <w:color w:val="202124"/>
                <w:sz w:val="24"/>
                <w:szCs w:val="24"/>
                <w:cs/>
                <w:lang w:bidi="lo-LA"/>
              </w:rPr>
              <w:t>ແລະ</w:t>
            </w:r>
            <w:r>
              <w:rPr>
                <w:rStyle w:val="y2iqfc"/>
                <w:rFonts w:ascii="Phetsarath OT" w:hAnsi="Phetsarath OT" w:cs="Phetsarath OT" w:hint="cs"/>
                <w:color w:val="202124"/>
                <w:sz w:val="24"/>
                <w:szCs w:val="24"/>
                <w:cs/>
                <w:lang w:bidi="lo-LA"/>
              </w:rPr>
              <w:t xml:space="preserve"> </w:t>
            </w:r>
            <w:r w:rsidRPr="00974551">
              <w:rPr>
                <w:rStyle w:val="y2iqfc"/>
                <w:rFonts w:ascii="Phetsarath OT" w:hAnsi="Phetsarath OT" w:cs="Phetsarath OT"/>
                <w:color w:val="202124"/>
                <w:sz w:val="24"/>
                <w:szCs w:val="24"/>
                <w:cs/>
                <w:lang w:bidi="lo-LA"/>
              </w:rPr>
              <w:t>ທີ່ຢູ່ຂອງທີ່ປຶກສາ</w:t>
            </w:r>
            <w:r w:rsidRPr="00974551">
              <w:rPr>
                <w:rStyle w:val="y2iqfc"/>
                <w:rFonts w:ascii="Phetsarath OT" w:hAnsi="Phetsarath OT" w:cs="Phetsarath OT"/>
                <w:color w:val="202124"/>
                <w:sz w:val="24"/>
                <w:szCs w:val="24"/>
              </w:rPr>
              <w:t xml:space="preserve">, </w:t>
            </w:r>
            <w:r w:rsidRPr="00974551">
              <w:rPr>
                <w:rStyle w:val="y2iqfc"/>
                <w:rFonts w:ascii="Phetsarath OT" w:hAnsi="Phetsarath OT" w:cs="Phetsarath OT"/>
                <w:color w:val="202124"/>
                <w:sz w:val="24"/>
                <w:szCs w:val="24"/>
                <w:cs/>
                <w:lang w:bidi="lo-LA"/>
              </w:rPr>
              <w:t>ແລະ</w:t>
            </w:r>
            <w:r>
              <w:rPr>
                <w:rStyle w:val="y2iqfc"/>
                <w:rFonts w:ascii="Phetsarath OT" w:hAnsi="Phetsarath OT" w:cs="Phetsarath OT" w:hint="cs"/>
                <w:color w:val="202124"/>
                <w:sz w:val="24"/>
                <w:szCs w:val="24"/>
                <w:cs/>
                <w:lang w:bidi="lo-LA"/>
              </w:rPr>
              <w:t xml:space="preserve"> </w:t>
            </w:r>
            <w:r w:rsidRPr="00974551">
              <w:rPr>
                <w:rStyle w:val="y2iqfc"/>
                <w:rFonts w:ascii="Phetsarath OT" w:hAnsi="Phetsarath OT" w:cs="Phetsarath OT"/>
                <w:color w:val="202124"/>
                <w:sz w:val="24"/>
                <w:szCs w:val="24"/>
                <w:cs/>
                <w:lang w:bidi="lo-LA"/>
              </w:rPr>
              <w:t xml:space="preserve">ມີຄໍາເຕືອນ </w:t>
            </w:r>
            <w:r w:rsidRPr="00974551">
              <w:rPr>
                <w:rStyle w:val="y2iqfc"/>
                <w:rFonts w:ascii="Phetsarath OT" w:hAnsi="Phetsarath OT" w:cs="Phetsarath OT"/>
                <w:b/>
                <w:bCs/>
                <w:color w:val="202124"/>
                <w:sz w:val="24"/>
                <w:szCs w:val="24"/>
                <w:cs/>
                <w:lang w:bidi="lo-LA"/>
              </w:rPr>
              <w:t>"ບໍ່</w:t>
            </w:r>
            <w:r w:rsidRPr="00974551">
              <w:rPr>
                <w:rStyle w:val="y2iqfc"/>
                <w:rFonts w:ascii="Phetsarath OT" w:hAnsi="Phetsarath OT" w:cs="Phetsarath OT" w:hint="cs"/>
                <w:b/>
                <w:bCs/>
                <w:color w:val="202124"/>
                <w:sz w:val="24"/>
                <w:szCs w:val="24"/>
                <w:cs/>
                <w:lang w:bidi="lo-LA"/>
              </w:rPr>
              <w:t>ໃຫ້</w:t>
            </w:r>
            <w:r w:rsidRPr="00974551">
              <w:rPr>
                <w:rStyle w:val="y2iqfc"/>
                <w:rFonts w:ascii="Phetsarath OT" w:hAnsi="Phetsarath OT" w:cs="Phetsarath OT"/>
                <w:b/>
                <w:bCs/>
                <w:color w:val="202124"/>
                <w:sz w:val="24"/>
                <w:szCs w:val="24"/>
                <w:cs/>
                <w:lang w:bidi="lo-LA"/>
              </w:rPr>
              <w:t>ເປີດຈົນກ່ວາ [ໃສ່ວັນທີ ແລະ</w:t>
            </w:r>
            <w:r w:rsidRPr="00974551">
              <w:rPr>
                <w:rStyle w:val="y2iqfc"/>
                <w:rFonts w:ascii="Phetsarath OT" w:hAnsi="Phetsarath OT" w:cs="Phetsarath OT" w:hint="cs"/>
                <w:b/>
                <w:bCs/>
                <w:color w:val="202124"/>
                <w:sz w:val="24"/>
                <w:szCs w:val="24"/>
                <w:cs/>
                <w:lang w:bidi="lo-LA"/>
              </w:rPr>
              <w:t xml:space="preserve"> </w:t>
            </w:r>
            <w:r w:rsidRPr="00974551">
              <w:rPr>
                <w:rStyle w:val="y2iqfc"/>
                <w:rFonts w:ascii="Phetsarath OT" w:hAnsi="Phetsarath OT" w:cs="Phetsarath OT"/>
                <w:b/>
                <w:bCs/>
                <w:color w:val="202124"/>
                <w:sz w:val="24"/>
                <w:szCs w:val="24"/>
                <w:cs/>
                <w:lang w:bidi="lo-LA"/>
              </w:rPr>
              <w:t>ເວລາ</w:t>
            </w:r>
            <w:r w:rsidRPr="00974551">
              <w:rPr>
                <w:rStyle w:val="y2iqfc"/>
                <w:rFonts w:ascii="Phetsarath OT" w:hAnsi="Phetsarath OT" w:cs="Phetsarath OT" w:hint="cs"/>
                <w:b/>
                <w:bCs/>
                <w:color w:val="202124"/>
                <w:sz w:val="24"/>
                <w:szCs w:val="24"/>
                <w:cs/>
                <w:lang w:bidi="lo-LA"/>
              </w:rPr>
              <w:t>ສຸດທ້າຍຂອງ</w:t>
            </w:r>
            <w:r w:rsidRPr="00974551">
              <w:rPr>
                <w:rStyle w:val="y2iqfc"/>
                <w:rFonts w:ascii="Phetsarath OT" w:hAnsi="Phetsarath OT" w:cs="Phetsarath OT"/>
                <w:b/>
                <w:bCs/>
                <w:color w:val="202124"/>
                <w:sz w:val="24"/>
                <w:szCs w:val="24"/>
                <w:cs/>
                <w:lang w:bidi="lo-LA"/>
              </w:rPr>
              <w:t>ການສົ່ງ</w:t>
            </w:r>
            <w:r w:rsidRPr="00974551">
              <w:rPr>
                <w:rStyle w:val="y2iqfc"/>
                <w:rFonts w:ascii="Phetsarath OT" w:hAnsi="Phetsarath OT" w:cs="Phetsarath OT" w:hint="cs"/>
                <w:b/>
                <w:bCs/>
                <w:color w:val="202124"/>
                <w:sz w:val="24"/>
                <w:szCs w:val="24"/>
                <w:cs/>
                <w:lang w:bidi="lo-LA"/>
              </w:rPr>
              <w:t>ບົດ</w:t>
            </w:r>
            <w:r w:rsidRPr="00974551">
              <w:rPr>
                <w:rStyle w:val="y2iqfc"/>
                <w:rFonts w:ascii="Phetsarath OT" w:hAnsi="Phetsarath OT" w:cs="Phetsarath OT"/>
                <w:b/>
                <w:bCs/>
                <w:color w:val="202124"/>
                <w:sz w:val="24"/>
                <w:szCs w:val="24"/>
                <w:cs/>
                <w:lang w:bidi="lo-LA"/>
              </w:rPr>
              <w:t>ສະເໜີ</w:t>
            </w:r>
            <w:r w:rsidRPr="00974551">
              <w:rPr>
                <w:rStyle w:val="y2iqfc"/>
                <w:rFonts w:ascii="Phetsarath OT" w:hAnsi="Phetsarath OT" w:cs="Phetsarath OT" w:hint="cs"/>
                <w:b/>
                <w:bCs/>
                <w:color w:val="202124"/>
                <w:sz w:val="24"/>
                <w:szCs w:val="24"/>
                <w:cs/>
                <w:lang w:bidi="lo-LA"/>
              </w:rPr>
              <w:t>ດ້ານວິຊາການ</w:t>
            </w:r>
            <w:r w:rsidRPr="00974551">
              <w:rPr>
                <w:rStyle w:val="y2iqfc"/>
                <w:rFonts w:ascii="Phetsarath OT" w:hAnsi="Phetsarath OT" w:cs="Phetsarath OT"/>
                <w:b/>
                <w:bCs/>
                <w:color w:val="202124"/>
                <w:sz w:val="24"/>
                <w:szCs w:val="24"/>
                <w:cs/>
                <w:lang w:bidi="lo-LA"/>
              </w:rPr>
              <w:t>].</w:t>
            </w:r>
          </w:p>
          <w:p w14:paraId="52086B99" w14:textId="16BDCE4C" w:rsidR="00BF634F" w:rsidRPr="00EE6140" w:rsidRDefault="00A94ACD" w:rsidP="00F23BF9">
            <w:pPr>
              <w:pStyle w:val="HTMLPreformatted"/>
              <w:shd w:val="clear" w:color="auto" w:fill="FFFFFF" w:themeFill="background1"/>
              <w:spacing w:after="240"/>
              <w:ind w:left="270" w:hanging="270"/>
              <w:jc w:val="both"/>
              <w:rPr>
                <w:rFonts w:ascii="Phetsarath OT" w:hAnsi="Phetsarath OT" w:cs="Phetsarath OT"/>
                <w:b/>
                <w:bCs/>
                <w:color w:val="202124"/>
                <w:sz w:val="24"/>
                <w:szCs w:val="24"/>
              </w:rPr>
            </w:pPr>
            <w:r>
              <w:rPr>
                <w:rStyle w:val="y2iqfc"/>
                <w:rFonts w:ascii="Phetsarath OT" w:hAnsi="Phetsarath OT" w:cs="Phetsarath OT" w:hint="cs"/>
                <w:color w:val="202124"/>
                <w:sz w:val="24"/>
                <w:szCs w:val="24"/>
                <w:cs/>
                <w:lang w:bidi="lo-LA"/>
              </w:rPr>
              <w:t>ສ</w:t>
            </w:r>
            <w:r w:rsidRPr="00A94ACD">
              <w:rPr>
                <w:rStyle w:val="y2iqfc"/>
                <w:rFonts w:ascii="Phetsarath OT" w:hAnsi="Phetsarath OT" w:cs="Phetsarath OT"/>
                <w:color w:val="202124"/>
                <w:sz w:val="24"/>
                <w:szCs w:val="24"/>
                <w:cs/>
                <w:lang w:bidi="lo-LA"/>
              </w:rPr>
              <w:t>. ເຊັ່ນດຽວກັນ</w:t>
            </w:r>
            <w:r w:rsidRPr="00A94ACD">
              <w:rPr>
                <w:rStyle w:val="y2iqfc"/>
                <w:rFonts w:ascii="Phetsarath OT" w:hAnsi="Phetsarath OT" w:cs="Phetsarath OT"/>
                <w:color w:val="202124"/>
                <w:sz w:val="24"/>
                <w:szCs w:val="24"/>
              </w:rPr>
              <w:t xml:space="preserve">, </w:t>
            </w:r>
            <w:r>
              <w:rPr>
                <w:rStyle w:val="y2iqfc"/>
                <w:rFonts w:ascii="Phetsarath OT" w:hAnsi="Phetsarath OT" w:cs="Phetsarath OT" w:hint="cs"/>
                <w:color w:val="202124"/>
                <w:sz w:val="24"/>
                <w:szCs w:val="24"/>
                <w:cs/>
                <w:lang w:bidi="lo-LA"/>
              </w:rPr>
              <w:t>ບົດ</w:t>
            </w:r>
            <w:r w:rsidRPr="00A94ACD">
              <w:rPr>
                <w:rStyle w:val="y2iqfc"/>
                <w:rFonts w:ascii="Phetsarath OT" w:hAnsi="Phetsarath OT" w:cs="Phetsarath OT"/>
                <w:color w:val="202124"/>
                <w:sz w:val="24"/>
                <w:szCs w:val="24"/>
                <w:cs/>
                <w:lang w:bidi="lo-LA"/>
              </w:rPr>
              <w:t>ສະເຫນີດ້ານການເງິນຕົ້ນສະບັບ (ຖ້າຕ້ອງການສໍາລັບວິທີການຄັດເລືອກທີ່ນໍາໃຊ້) ຈະຖືກ</w:t>
            </w:r>
            <w:r>
              <w:rPr>
                <w:rStyle w:val="y2iqfc"/>
                <w:rFonts w:ascii="Phetsarath OT" w:hAnsi="Phetsarath OT" w:cs="Phetsarath OT" w:hint="cs"/>
                <w:color w:val="202124"/>
                <w:sz w:val="24"/>
                <w:szCs w:val="24"/>
                <w:cs/>
                <w:lang w:bidi="lo-LA"/>
              </w:rPr>
              <w:t>ໃສ່</w:t>
            </w:r>
            <w:r w:rsidRPr="00A94ACD">
              <w:rPr>
                <w:rStyle w:val="y2iqfc"/>
                <w:rFonts w:ascii="Phetsarath OT" w:hAnsi="Phetsarath OT" w:cs="Phetsarath OT"/>
                <w:color w:val="202124"/>
                <w:sz w:val="24"/>
                <w:szCs w:val="24"/>
                <w:cs/>
                <w:lang w:bidi="lo-LA"/>
              </w:rPr>
              <w:t xml:space="preserve">ໄວ້ໃນຊອງປະທັບຕາທີ່ມີເຄື່ອງຫມາຍຢ່າງຊັດເຈນວ່າ </w:t>
            </w:r>
            <w:r w:rsidRPr="00A94ACD">
              <w:rPr>
                <w:rStyle w:val="y2iqfc"/>
                <w:rFonts w:ascii="Phetsarath OT" w:hAnsi="Phetsarath OT" w:cs="Phetsarath OT"/>
                <w:b/>
                <w:bCs/>
                <w:color w:val="202124"/>
                <w:sz w:val="24"/>
                <w:szCs w:val="24"/>
                <w:cs/>
                <w:lang w:bidi="lo-LA"/>
              </w:rPr>
              <w:t>"</w:t>
            </w:r>
            <w:r w:rsidRPr="00A94ACD">
              <w:rPr>
                <w:rStyle w:val="y2iqfc"/>
                <w:rFonts w:ascii="Phetsarath OT" w:hAnsi="Phetsarath OT" w:cs="Phetsarath OT" w:hint="cs"/>
                <w:b/>
                <w:bCs/>
                <w:color w:val="202124"/>
                <w:sz w:val="24"/>
                <w:szCs w:val="24"/>
                <w:cs/>
                <w:lang w:bidi="lo-LA"/>
              </w:rPr>
              <w:t>ບົດ</w:t>
            </w:r>
            <w:r w:rsidRPr="00A94ACD">
              <w:rPr>
                <w:rStyle w:val="y2iqfc"/>
                <w:rFonts w:ascii="Phetsarath OT" w:hAnsi="Phetsarath OT" w:cs="Phetsarath OT"/>
                <w:b/>
                <w:bCs/>
                <w:color w:val="202124"/>
                <w:sz w:val="24"/>
                <w:szCs w:val="24"/>
                <w:cs/>
                <w:lang w:bidi="lo-LA"/>
              </w:rPr>
              <w:t>ສະເຫນີທາງດ້ານການເງິນ"</w:t>
            </w:r>
            <w:r w:rsidRPr="00A94ACD">
              <w:rPr>
                <w:rStyle w:val="y2iqfc"/>
                <w:rFonts w:ascii="Phetsarath OT" w:hAnsi="Phetsarath OT" w:cs="Phetsarath OT"/>
                <w:color w:val="202124"/>
                <w:sz w:val="24"/>
                <w:szCs w:val="24"/>
                <w:cs/>
                <w:lang w:bidi="lo-LA"/>
              </w:rPr>
              <w:t xml:space="preserve"> ຊື່</w:t>
            </w:r>
            <w:r w:rsidR="0035406E">
              <w:rPr>
                <w:rStyle w:val="y2iqfc"/>
                <w:rFonts w:ascii="Phetsarath OT" w:hAnsi="Phetsarath OT" w:cs="Phetsarath OT" w:hint="cs"/>
                <w:color w:val="202124"/>
                <w:sz w:val="24"/>
                <w:szCs w:val="24"/>
                <w:cs/>
                <w:lang w:bidi="lo-LA"/>
              </w:rPr>
              <w:t>ສັນຍາ</w:t>
            </w:r>
            <w:r w:rsidRPr="00A94ACD">
              <w:rPr>
                <w:rStyle w:val="y2iqfc"/>
                <w:rFonts w:ascii="Phetsarath OT" w:hAnsi="Phetsarath OT" w:cs="Phetsarath OT"/>
                <w:color w:val="202124"/>
                <w:sz w:val="24"/>
                <w:szCs w:val="24"/>
              </w:rPr>
              <w:t xml:space="preserve">, </w:t>
            </w:r>
            <w:r w:rsidRPr="00A94ACD">
              <w:rPr>
                <w:rStyle w:val="y2iqfc"/>
                <w:rFonts w:ascii="Phetsarath OT" w:hAnsi="Phetsarath OT" w:cs="Phetsarath OT"/>
                <w:color w:val="202124"/>
                <w:sz w:val="24"/>
                <w:szCs w:val="24"/>
                <w:cs/>
                <w:lang w:bidi="lo-LA"/>
              </w:rPr>
              <w:t>ເລກ</w:t>
            </w:r>
            <w:r>
              <w:rPr>
                <w:rStyle w:val="y2iqfc"/>
                <w:rFonts w:ascii="Phetsarath OT" w:hAnsi="Phetsarath OT" w:cs="Phetsarath OT" w:hint="cs"/>
                <w:color w:val="202124"/>
                <w:sz w:val="24"/>
                <w:szCs w:val="24"/>
                <w:cs/>
                <w:lang w:bidi="lo-LA"/>
              </w:rPr>
              <w:t>ທີ</w:t>
            </w:r>
            <w:r w:rsidRPr="00A94ACD">
              <w:rPr>
                <w:rStyle w:val="y2iqfc"/>
                <w:rFonts w:ascii="Phetsarath OT" w:hAnsi="Phetsarath OT" w:cs="Phetsarath OT"/>
                <w:color w:val="202124"/>
                <w:sz w:val="24"/>
                <w:szCs w:val="24"/>
                <w:cs/>
                <w:lang w:bidi="lo-LA"/>
              </w:rPr>
              <w:t>ອ້າງອິງ</w:t>
            </w:r>
            <w:r w:rsidRPr="00A94ACD">
              <w:rPr>
                <w:rStyle w:val="y2iqfc"/>
                <w:rFonts w:ascii="Phetsarath OT" w:hAnsi="Phetsarath OT" w:cs="Phetsarath OT"/>
                <w:color w:val="202124"/>
                <w:sz w:val="24"/>
                <w:szCs w:val="24"/>
              </w:rPr>
              <w:t xml:space="preserve">, </w:t>
            </w:r>
            <w:r w:rsidRPr="00A94ACD">
              <w:rPr>
                <w:rStyle w:val="y2iqfc"/>
                <w:rFonts w:ascii="Phetsarath OT" w:hAnsi="Phetsarath OT" w:cs="Phetsarath OT"/>
                <w:color w:val="202124"/>
                <w:sz w:val="24"/>
                <w:szCs w:val="24"/>
                <w:cs/>
                <w:lang w:bidi="lo-LA"/>
              </w:rPr>
              <w:t>ຊື່</w:t>
            </w:r>
            <w:r>
              <w:rPr>
                <w:rStyle w:val="y2iqfc"/>
                <w:rFonts w:ascii="Phetsarath OT" w:hAnsi="Phetsarath OT" w:cs="Phetsarath OT" w:hint="cs"/>
                <w:color w:val="202124"/>
                <w:sz w:val="24"/>
                <w:szCs w:val="24"/>
                <w:cs/>
                <w:lang w:bidi="lo-LA"/>
              </w:rPr>
              <w:t xml:space="preserve"> </w:t>
            </w:r>
            <w:r w:rsidRPr="00A94ACD">
              <w:rPr>
                <w:rStyle w:val="y2iqfc"/>
                <w:rFonts w:ascii="Phetsarath OT" w:hAnsi="Phetsarath OT" w:cs="Phetsarath OT"/>
                <w:color w:val="202124"/>
                <w:sz w:val="24"/>
                <w:szCs w:val="24"/>
                <w:cs/>
                <w:lang w:bidi="lo-LA"/>
              </w:rPr>
              <w:t>ແລະ</w:t>
            </w:r>
            <w:r>
              <w:rPr>
                <w:rStyle w:val="y2iqfc"/>
                <w:rFonts w:ascii="Phetsarath OT" w:hAnsi="Phetsarath OT" w:cs="Phetsarath OT" w:hint="cs"/>
                <w:color w:val="202124"/>
                <w:sz w:val="24"/>
                <w:szCs w:val="24"/>
                <w:cs/>
                <w:lang w:bidi="lo-LA"/>
              </w:rPr>
              <w:t xml:space="preserve"> </w:t>
            </w:r>
            <w:r w:rsidRPr="00A94ACD">
              <w:rPr>
                <w:rStyle w:val="y2iqfc"/>
                <w:rFonts w:ascii="Phetsarath OT" w:hAnsi="Phetsarath OT" w:cs="Phetsarath OT"/>
                <w:color w:val="202124"/>
                <w:sz w:val="24"/>
                <w:szCs w:val="24"/>
                <w:cs/>
                <w:lang w:bidi="lo-LA"/>
              </w:rPr>
              <w:t>ທີ່ຢູ່ຂອງທີ່ປຶກສາ</w:t>
            </w:r>
            <w:r w:rsidRPr="00A94ACD">
              <w:rPr>
                <w:rStyle w:val="y2iqfc"/>
                <w:rFonts w:ascii="Phetsarath OT" w:hAnsi="Phetsarath OT" w:cs="Phetsarath OT"/>
                <w:color w:val="202124"/>
                <w:sz w:val="24"/>
                <w:szCs w:val="24"/>
              </w:rPr>
              <w:t xml:space="preserve">, </w:t>
            </w:r>
            <w:r w:rsidRPr="00A94ACD">
              <w:rPr>
                <w:rStyle w:val="y2iqfc"/>
                <w:rFonts w:ascii="Phetsarath OT" w:hAnsi="Phetsarath OT" w:cs="Phetsarath OT"/>
                <w:color w:val="202124"/>
                <w:sz w:val="24"/>
                <w:szCs w:val="24"/>
                <w:cs/>
                <w:lang w:bidi="lo-LA"/>
              </w:rPr>
              <w:t>ແລະ</w:t>
            </w:r>
            <w:r>
              <w:rPr>
                <w:rStyle w:val="y2iqfc"/>
                <w:rFonts w:ascii="Phetsarath OT" w:hAnsi="Phetsarath OT" w:cs="Phetsarath OT" w:hint="cs"/>
                <w:color w:val="202124"/>
                <w:sz w:val="24"/>
                <w:szCs w:val="24"/>
                <w:cs/>
                <w:lang w:bidi="lo-LA"/>
              </w:rPr>
              <w:t xml:space="preserve"> </w:t>
            </w:r>
            <w:r w:rsidRPr="00A94ACD">
              <w:rPr>
                <w:rStyle w:val="y2iqfc"/>
                <w:rFonts w:ascii="Phetsarath OT" w:hAnsi="Phetsarath OT" w:cs="Phetsarath OT"/>
                <w:color w:val="202124"/>
                <w:sz w:val="24"/>
                <w:szCs w:val="24"/>
                <w:cs/>
                <w:lang w:bidi="lo-LA"/>
              </w:rPr>
              <w:t xml:space="preserve">ມີຄໍາເຕືອນ </w:t>
            </w:r>
            <w:r w:rsidRPr="00A94ACD">
              <w:rPr>
                <w:rStyle w:val="y2iqfc"/>
                <w:rFonts w:ascii="Phetsarath OT" w:hAnsi="Phetsarath OT" w:cs="Phetsarath OT"/>
                <w:b/>
                <w:bCs/>
                <w:color w:val="202124"/>
                <w:sz w:val="24"/>
                <w:szCs w:val="24"/>
                <w:cs/>
                <w:lang w:bidi="lo-LA"/>
              </w:rPr>
              <w:t>"ຢ່າເປີດ</w:t>
            </w:r>
            <w:r w:rsidRPr="00A94ACD">
              <w:rPr>
                <w:rStyle w:val="y2iqfc"/>
                <w:rFonts w:ascii="Phetsarath OT" w:hAnsi="Phetsarath OT" w:cs="Phetsarath OT" w:hint="cs"/>
                <w:b/>
                <w:bCs/>
                <w:color w:val="202124"/>
                <w:sz w:val="24"/>
                <w:szCs w:val="24"/>
                <w:cs/>
                <w:lang w:bidi="lo-LA"/>
              </w:rPr>
              <w:t>ພ້ອມ</w:t>
            </w:r>
            <w:r w:rsidR="004B1A69">
              <w:rPr>
                <w:rStyle w:val="y2iqfc"/>
                <w:rFonts w:ascii="Phetsarath OT" w:hAnsi="Phetsarath OT" w:cs="Phetsarath OT" w:hint="cs"/>
                <w:b/>
                <w:bCs/>
                <w:color w:val="202124"/>
                <w:sz w:val="24"/>
                <w:szCs w:val="24"/>
                <w:cs/>
                <w:lang w:bidi="lo-LA"/>
              </w:rPr>
              <w:t>ກັນ</w:t>
            </w:r>
            <w:r w:rsidRPr="00A94ACD">
              <w:rPr>
                <w:rStyle w:val="y2iqfc"/>
                <w:rFonts w:ascii="Phetsarath OT" w:hAnsi="Phetsarath OT" w:cs="Phetsarath OT" w:hint="cs"/>
                <w:b/>
                <w:bCs/>
                <w:color w:val="202124"/>
                <w:sz w:val="24"/>
                <w:szCs w:val="24"/>
                <w:cs/>
                <w:lang w:bidi="lo-LA"/>
              </w:rPr>
              <w:t>ກັບບົດ</w:t>
            </w:r>
            <w:r w:rsidRPr="00A94ACD">
              <w:rPr>
                <w:rStyle w:val="y2iqfc"/>
                <w:rFonts w:ascii="Phetsarath OT" w:hAnsi="Phetsarath OT" w:cs="Phetsarath OT"/>
                <w:b/>
                <w:bCs/>
                <w:color w:val="202124"/>
                <w:sz w:val="24"/>
                <w:szCs w:val="24"/>
                <w:cs/>
                <w:lang w:bidi="lo-LA"/>
              </w:rPr>
              <w:t>ສະເຫນີດ້ານວິຊາການ."</w:t>
            </w:r>
          </w:p>
          <w:p w14:paraId="7C946C3A" w14:textId="0B7A85D2" w:rsidR="00EE6140" w:rsidRPr="007C5403" w:rsidRDefault="00A94ACD" w:rsidP="00F23BF9">
            <w:pPr>
              <w:pStyle w:val="HTMLPreformatted"/>
              <w:shd w:val="clear" w:color="auto" w:fill="FFFFFF" w:themeFill="background1"/>
              <w:spacing w:after="240"/>
              <w:ind w:left="270" w:hanging="270"/>
              <w:jc w:val="both"/>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ຊ</w:t>
            </w:r>
            <w:r w:rsidRPr="00A94ACD">
              <w:rPr>
                <w:rStyle w:val="y2iqfc"/>
                <w:rFonts w:ascii="Phetsarath OT" w:hAnsi="Phetsarath OT" w:cs="Phetsarath OT"/>
                <w:color w:val="202124"/>
                <w:sz w:val="24"/>
                <w:szCs w:val="24"/>
                <w:cs/>
                <w:lang w:bidi="lo-LA"/>
              </w:rPr>
              <w:t>. ຊອງປະທັບຕາທີ່ບັນຈຸ</w:t>
            </w:r>
            <w:r w:rsidR="00EE6140">
              <w:rPr>
                <w:rStyle w:val="y2iqfc"/>
                <w:rFonts w:ascii="Phetsarath OT" w:hAnsi="Phetsarath OT" w:cs="Phetsarath OT" w:hint="cs"/>
                <w:color w:val="202124"/>
                <w:sz w:val="24"/>
                <w:szCs w:val="24"/>
                <w:cs/>
                <w:lang w:bidi="lo-LA"/>
              </w:rPr>
              <w:t xml:space="preserve"> ບົດ</w:t>
            </w:r>
            <w:r w:rsidRPr="00A94ACD">
              <w:rPr>
                <w:rStyle w:val="y2iqfc"/>
                <w:rFonts w:ascii="Phetsarath OT" w:hAnsi="Phetsarath OT" w:cs="Phetsarath OT"/>
                <w:color w:val="202124"/>
                <w:sz w:val="24"/>
                <w:szCs w:val="24"/>
                <w:cs/>
                <w:lang w:bidi="lo-LA"/>
              </w:rPr>
              <w:t>ສະເຫນີດ້ານວິຊາການ</w:t>
            </w:r>
            <w:r w:rsidR="00EE6140">
              <w:rPr>
                <w:rStyle w:val="y2iqfc"/>
                <w:rFonts w:ascii="Phetsarath OT" w:hAnsi="Phetsarath OT" w:cs="Phetsarath OT" w:hint="cs"/>
                <w:color w:val="202124"/>
                <w:sz w:val="24"/>
                <w:szCs w:val="24"/>
                <w:cs/>
                <w:lang w:bidi="lo-LA"/>
              </w:rPr>
              <w:t xml:space="preserve"> </w:t>
            </w:r>
            <w:r w:rsidRPr="00A94ACD">
              <w:rPr>
                <w:rStyle w:val="y2iqfc"/>
                <w:rFonts w:ascii="Phetsarath OT" w:hAnsi="Phetsarath OT" w:cs="Phetsarath OT"/>
                <w:color w:val="202124"/>
                <w:sz w:val="24"/>
                <w:szCs w:val="24"/>
                <w:cs/>
                <w:lang w:bidi="lo-LA"/>
              </w:rPr>
              <w:t>ແລະ</w:t>
            </w:r>
            <w:r w:rsidR="00EE6140">
              <w:rPr>
                <w:rStyle w:val="y2iqfc"/>
                <w:rFonts w:ascii="Phetsarath OT" w:hAnsi="Phetsarath OT" w:cs="Phetsarath OT" w:hint="cs"/>
                <w:color w:val="202124"/>
                <w:sz w:val="24"/>
                <w:szCs w:val="24"/>
                <w:cs/>
                <w:lang w:bidi="lo-LA"/>
              </w:rPr>
              <w:t xml:space="preserve"> </w:t>
            </w:r>
            <w:r w:rsidRPr="00A94ACD">
              <w:rPr>
                <w:rStyle w:val="y2iqfc"/>
                <w:rFonts w:ascii="Phetsarath OT" w:hAnsi="Phetsarath OT" w:cs="Phetsarath OT"/>
                <w:color w:val="202124"/>
                <w:sz w:val="24"/>
                <w:szCs w:val="24"/>
                <w:cs/>
                <w:lang w:bidi="lo-LA"/>
              </w:rPr>
              <w:t>ທາງດ້ານການເງິນຈະຕ້ອງຖືກໃສ່ເຂົ້າໄປໃນຊອງຊັ້ນນອກ</w:t>
            </w:r>
            <w:r w:rsidR="00E44C07">
              <w:rPr>
                <w:rStyle w:val="y2iqfc"/>
                <w:rFonts w:ascii="Phetsarath OT" w:hAnsi="Phetsarath OT" w:cs="Phetsarath OT" w:hint="cs"/>
                <w:color w:val="202124"/>
                <w:sz w:val="24"/>
                <w:szCs w:val="24"/>
                <w:cs/>
                <w:lang w:bidi="lo-LA"/>
              </w:rPr>
              <w:t>ອີກ</w:t>
            </w:r>
            <w:r w:rsidR="00EE6140">
              <w:rPr>
                <w:rStyle w:val="y2iqfc"/>
                <w:rFonts w:ascii="Phetsarath OT" w:hAnsi="Phetsarath OT" w:cs="Phetsarath OT" w:hint="cs"/>
                <w:color w:val="202124"/>
                <w:sz w:val="24"/>
                <w:szCs w:val="24"/>
                <w:cs/>
                <w:lang w:bidi="lo-LA"/>
              </w:rPr>
              <w:t>ຊອງ</w:t>
            </w:r>
            <w:r w:rsidRPr="00A94ACD">
              <w:rPr>
                <w:rStyle w:val="y2iqfc"/>
                <w:rFonts w:ascii="Phetsarath OT" w:hAnsi="Phetsarath OT" w:cs="Phetsarath OT"/>
                <w:color w:val="202124"/>
                <w:sz w:val="24"/>
                <w:szCs w:val="24"/>
                <w:cs/>
                <w:lang w:bidi="lo-LA"/>
              </w:rPr>
              <w:t>ຫນຶ່ງ. ຊອງຊັ້ນນອກນີ້ຕ້ອງມີທີ່ຢູ່</w:t>
            </w:r>
            <w:r w:rsidR="00137740">
              <w:rPr>
                <w:rStyle w:val="y2iqfc"/>
                <w:rFonts w:ascii="Phetsarath OT" w:hAnsi="Phetsarath OT" w:cs="Phetsarath OT" w:hint="cs"/>
                <w:color w:val="202124"/>
                <w:sz w:val="24"/>
                <w:szCs w:val="24"/>
                <w:cs/>
                <w:lang w:bidi="lo-LA"/>
              </w:rPr>
              <w:t>ບອນ</w:t>
            </w:r>
            <w:r w:rsidRPr="00A94ACD">
              <w:rPr>
                <w:rStyle w:val="y2iqfc"/>
                <w:rFonts w:ascii="Phetsarath OT" w:hAnsi="Phetsarath OT" w:cs="Phetsarath OT"/>
                <w:color w:val="202124"/>
                <w:sz w:val="24"/>
                <w:szCs w:val="24"/>
                <w:cs/>
                <w:lang w:bidi="lo-LA"/>
              </w:rPr>
              <w:t>ສົ່ງ</w:t>
            </w:r>
            <w:r w:rsidRPr="00A94ACD">
              <w:rPr>
                <w:rStyle w:val="y2iqfc"/>
                <w:rFonts w:ascii="Phetsarath OT" w:hAnsi="Phetsarath OT" w:cs="Phetsarath OT"/>
                <w:color w:val="202124"/>
                <w:sz w:val="24"/>
                <w:szCs w:val="24"/>
              </w:rPr>
              <w:t xml:space="preserve">, </w:t>
            </w:r>
            <w:r w:rsidRPr="00A94ACD">
              <w:rPr>
                <w:rStyle w:val="y2iqfc"/>
                <w:rFonts w:ascii="Phetsarath OT" w:hAnsi="Phetsarath OT" w:cs="Phetsarath OT"/>
                <w:color w:val="202124"/>
                <w:sz w:val="24"/>
                <w:szCs w:val="24"/>
                <w:cs/>
                <w:lang w:bidi="lo-LA"/>
              </w:rPr>
              <w:t>ໝາຍເລກອ້າງອິງ</w:t>
            </w:r>
            <w:r w:rsidR="00EE6140">
              <w:rPr>
                <w:rStyle w:val="y2iqfc"/>
                <w:rFonts w:ascii="Phetsarath OT" w:hAnsi="Phetsarath OT" w:cs="Phetsarath OT" w:hint="cs"/>
                <w:color w:val="202124"/>
                <w:sz w:val="24"/>
                <w:szCs w:val="24"/>
                <w:cs/>
                <w:lang w:bidi="lo-LA"/>
              </w:rPr>
              <w:t>ຂອງ</w:t>
            </w:r>
            <w:r w:rsidR="000B5E6B">
              <w:rPr>
                <w:rStyle w:val="y2iqfc"/>
                <w:rFonts w:ascii="Phetsarath OT" w:hAnsi="Phetsarath OT" w:cs="Phetsarath OT" w:hint="cs"/>
                <w:color w:val="202124"/>
                <w:sz w:val="24"/>
                <w:szCs w:val="24"/>
                <w:cs/>
                <w:lang w:bidi="lo-LA"/>
              </w:rPr>
              <w:t>ເອກະສານໃຫ້ຍື່ນບົດສະເຫນີ</w:t>
            </w:r>
            <w:r w:rsidRPr="00A94ACD">
              <w:rPr>
                <w:rStyle w:val="y2iqfc"/>
                <w:rFonts w:ascii="Phetsarath OT" w:hAnsi="Phetsarath OT" w:cs="Phetsarath OT"/>
                <w:color w:val="202124"/>
                <w:sz w:val="24"/>
                <w:szCs w:val="24"/>
                <w:cs/>
                <w:lang w:bidi="lo-LA"/>
              </w:rPr>
              <w:t xml:space="preserve"> </w:t>
            </w:r>
            <w:r w:rsidRPr="00B46C13">
              <w:rPr>
                <w:rStyle w:val="y2iqfc"/>
                <w:rFonts w:ascii="Times New Roman" w:hAnsi="Times New Roman" w:cs="Times New Roman"/>
                <w:color w:val="202124"/>
                <w:sz w:val="24"/>
                <w:szCs w:val="24"/>
              </w:rPr>
              <w:t>RFP,</w:t>
            </w:r>
            <w:r w:rsidRPr="00A94ACD">
              <w:rPr>
                <w:rStyle w:val="y2iqfc"/>
                <w:rFonts w:ascii="Phetsarath OT" w:hAnsi="Phetsarath OT" w:cs="Phetsarath OT"/>
                <w:color w:val="202124"/>
                <w:sz w:val="24"/>
                <w:szCs w:val="24"/>
              </w:rPr>
              <w:t xml:space="preserve"> </w:t>
            </w:r>
            <w:r w:rsidRPr="00A94ACD">
              <w:rPr>
                <w:rStyle w:val="y2iqfc"/>
                <w:rFonts w:ascii="Phetsarath OT" w:hAnsi="Phetsarath OT" w:cs="Phetsarath OT"/>
                <w:color w:val="202124"/>
                <w:sz w:val="24"/>
                <w:szCs w:val="24"/>
                <w:cs/>
                <w:lang w:bidi="lo-LA"/>
              </w:rPr>
              <w:t>ຊື່ຂອງວຽກ</w:t>
            </w:r>
            <w:r w:rsidR="00EE6140">
              <w:rPr>
                <w:rStyle w:val="y2iqfc"/>
                <w:rFonts w:ascii="Phetsarath OT" w:hAnsi="Phetsarath OT" w:cs="Phetsarath OT" w:hint="cs"/>
                <w:color w:val="202124"/>
                <w:sz w:val="24"/>
                <w:szCs w:val="24"/>
                <w:cs/>
                <w:lang w:bidi="lo-LA"/>
              </w:rPr>
              <w:t>ບໍລິການ</w:t>
            </w:r>
            <w:r w:rsidRPr="00A94ACD">
              <w:rPr>
                <w:rStyle w:val="y2iqfc"/>
                <w:rFonts w:ascii="Phetsarath OT" w:hAnsi="Phetsarath OT" w:cs="Phetsarath OT"/>
                <w:color w:val="202124"/>
                <w:sz w:val="24"/>
                <w:szCs w:val="24"/>
              </w:rPr>
              <w:t xml:space="preserve">, </w:t>
            </w:r>
            <w:r w:rsidRPr="00A94ACD">
              <w:rPr>
                <w:rStyle w:val="y2iqfc"/>
                <w:rFonts w:ascii="Phetsarath OT" w:hAnsi="Phetsarath OT" w:cs="Phetsarath OT"/>
                <w:color w:val="202124"/>
                <w:sz w:val="24"/>
                <w:szCs w:val="24"/>
                <w:cs/>
                <w:lang w:bidi="lo-LA"/>
              </w:rPr>
              <w:t>ຊື່ ແລະ</w:t>
            </w:r>
            <w:r w:rsidR="00EE6140">
              <w:rPr>
                <w:rStyle w:val="y2iqfc"/>
                <w:rFonts w:ascii="Phetsarath OT" w:hAnsi="Phetsarath OT" w:cs="Phetsarath OT" w:hint="cs"/>
                <w:color w:val="202124"/>
                <w:sz w:val="24"/>
                <w:szCs w:val="24"/>
                <w:cs/>
                <w:lang w:bidi="lo-LA"/>
              </w:rPr>
              <w:t xml:space="preserve"> </w:t>
            </w:r>
            <w:r w:rsidRPr="00A94ACD">
              <w:rPr>
                <w:rStyle w:val="y2iqfc"/>
                <w:rFonts w:ascii="Phetsarath OT" w:hAnsi="Phetsarath OT" w:cs="Phetsarath OT"/>
                <w:color w:val="202124"/>
                <w:sz w:val="24"/>
                <w:szCs w:val="24"/>
                <w:cs/>
                <w:lang w:bidi="lo-LA"/>
              </w:rPr>
              <w:t>ທີ່ຢູ່</w:t>
            </w:r>
            <w:r w:rsidR="00EE6140">
              <w:rPr>
                <w:rStyle w:val="y2iqfc"/>
                <w:rFonts w:ascii="Phetsarath OT" w:hAnsi="Phetsarath OT" w:cs="Phetsarath OT" w:hint="cs"/>
                <w:color w:val="202124"/>
                <w:sz w:val="24"/>
                <w:szCs w:val="24"/>
                <w:cs/>
                <w:lang w:bidi="lo-LA"/>
              </w:rPr>
              <w:t>ຂອງທີ່ປຶກສາ</w:t>
            </w:r>
            <w:r w:rsidRPr="00A94ACD">
              <w:rPr>
                <w:rStyle w:val="y2iqfc"/>
                <w:rFonts w:ascii="Phetsarath OT" w:hAnsi="Phetsarath OT" w:cs="Phetsarath OT"/>
                <w:color w:val="202124"/>
                <w:sz w:val="24"/>
                <w:szCs w:val="24"/>
              </w:rPr>
              <w:t xml:space="preserve">, </w:t>
            </w:r>
            <w:r w:rsidRPr="00A94ACD">
              <w:rPr>
                <w:rStyle w:val="y2iqfc"/>
                <w:rFonts w:ascii="Phetsarath OT" w:hAnsi="Phetsarath OT" w:cs="Phetsarath OT"/>
                <w:color w:val="202124"/>
                <w:sz w:val="24"/>
                <w:szCs w:val="24"/>
                <w:cs/>
                <w:lang w:bidi="lo-LA"/>
              </w:rPr>
              <w:t>ແລະ</w:t>
            </w:r>
            <w:r w:rsidR="00EE6140">
              <w:rPr>
                <w:rStyle w:val="y2iqfc"/>
                <w:rFonts w:ascii="Phetsarath OT" w:hAnsi="Phetsarath OT" w:cs="Phetsarath OT" w:hint="cs"/>
                <w:color w:val="202124"/>
                <w:sz w:val="24"/>
                <w:szCs w:val="24"/>
                <w:cs/>
                <w:lang w:bidi="lo-LA"/>
              </w:rPr>
              <w:t xml:space="preserve"> </w:t>
            </w:r>
            <w:r w:rsidRPr="00A94ACD">
              <w:rPr>
                <w:rStyle w:val="y2iqfc"/>
                <w:rFonts w:ascii="Phetsarath OT" w:hAnsi="Phetsarath OT" w:cs="Phetsarath OT"/>
                <w:color w:val="202124"/>
                <w:sz w:val="24"/>
                <w:szCs w:val="24"/>
                <w:cs/>
                <w:lang w:bidi="lo-LA"/>
              </w:rPr>
              <w:t xml:space="preserve">ຈະຖືກໝາຍໄວ້ຢ່າງຈະແຈ້ງວ່າ </w:t>
            </w:r>
            <w:r w:rsidRPr="00EE6140">
              <w:rPr>
                <w:rStyle w:val="y2iqfc"/>
                <w:rFonts w:ascii="Phetsarath OT" w:hAnsi="Phetsarath OT" w:cs="Phetsarath OT"/>
                <w:b/>
                <w:bCs/>
                <w:color w:val="202124"/>
                <w:sz w:val="24"/>
                <w:szCs w:val="24"/>
                <w:cs/>
                <w:lang w:bidi="lo-LA"/>
              </w:rPr>
              <w:t>“ຢ່າເປີດກ່ອນ</w:t>
            </w:r>
            <w:r w:rsidRPr="00A94ACD">
              <w:rPr>
                <w:rStyle w:val="y2iqfc"/>
                <w:rFonts w:ascii="Phetsarath OT" w:hAnsi="Phetsarath OT" w:cs="Phetsarath OT"/>
                <w:color w:val="202124"/>
                <w:sz w:val="24"/>
                <w:szCs w:val="24"/>
                <w:cs/>
                <w:lang w:bidi="lo-LA"/>
              </w:rPr>
              <w:t xml:space="preserve"> [ໃສ່ເວລາ ແລະ</w:t>
            </w:r>
            <w:r w:rsidR="00EE6140">
              <w:rPr>
                <w:rStyle w:val="y2iqfc"/>
                <w:rFonts w:ascii="Phetsarath OT" w:hAnsi="Phetsarath OT" w:cs="Phetsarath OT" w:hint="cs"/>
                <w:color w:val="202124"/>
                <w:sz w:val="24"/>
                <w:szCs w:val="24"/>
                <w:cs/>
                <w:lang w:bidi="lo-LA"/>
              </w:rPr>
              <w:t xml:space="preserve"> </w:t>
            </w:r>
            <w:r w:rsidRPr="00A94ACD">
              <w:rPr>
                <w:rStyle w:val="y2iqfc"/>
                <w:rFonts w:ascii="Phetsarath OT" w:hAnsi="Phetsarath OT" w:cs="Phetsarath OT"/>
                <w:color w:val="202124"/>
                <w:sz w:val="24"/>
                <w:szCs w:val="24"/>
                <w:cs/>
                <w:lang w:bidi="lo-LA"/>
              </w:rPr>
              <w:t>ວັນ</w:t>
            </w:r>
            <w:r w:rsidR="00EE6140">
              <w:rPr>
                <w:rStyle w:val="y2iqfc"/>
                <w:rFonts w:ascii="Phetsarath OT" w:hAnsi="Phetsarath OT" w:cs="Phetsarath OT" w:hint="cs"/>
                <w:color w:val="202124"/>
                <w:sz w:val="24"/>
                <w:szCs w:val="24"/>
                <w:cs/>
                <w:lang w:bidi="lo-LA"/>
              </w:rPr>
              <w:t>ທີສຸດທ້າຍ</w:t>
            </w:r>
            <w:r w:rsidRPr="00A94ACD">
              <w:rPr>
                <w:rStyle w:val="y2iqfc"/>
                <w:rFonts w:ascii="Phetsarath OT" w:hAnsi="Phetsarath OT" w:cs="Phetsarath OT"/>
                <w:color w:val="202124"/>
                <w:sz w:val="24"/>
                <w:szCs w:val="24"/>
                <w:cs/>
                <w:lang w:bidi="lo-LA"/>
              </w:rPr>
              <w:t>ຂອງ</w:t>
            </w:r>
            <w:r w:rsidR="001A4B14">
              <w:rPr>
                <w:rStyle w:val="y2iqfc"/>
                <w:rFonts w:ascii="Phetsarath OT" w:hAnsi="Phetsarath OT" w:cs="Phetsarath OT" w:hint="cs"/>
                <w:color w:val="202124"/>
                <w:sz w:val="24"/>
                <w:szCs w:val="24"/>
                <w:cs/>
                <w:lang w:bidi="lo-LA"/>
              </w:rPr>
              <w:t>ການ</w:t>
            </w:r>
            <w:r w:rsidR="00EE6140">
              <w:rPr>
                <w:rStyle w:val="y2iqfc"/>
                <w:rFonts w:ascii="Phetsarath OT" w:hAnsi="Phetsarath OT" w:cs="Phetsarath OT" w:hint="cs"/>
                <w:color w:val="202124"/>
                <w:sz w:val="24"/>
                <w:szCs w:val="24"/>
                <w:cs/>
                <w:lang w:bidi="lo-LA"/>
              </w:rPr>
              <w:t>ຍື່ນບົດສະເຫນີ</w:t>
            </w:r>
            <w:r w:rsidRPr="00A94ACD">
              <w:rPr>
                <w:rStyle w:val="y2iqfc"/>
                <w:rFonts w:ascii="Phetsarath OT" w:hAnsi="Phetsarath OT" w:cs="Phetsarath OT"/>
                <w:color w:val="202124"/>
                <w:sz w:val="24"/>
                <w:szCs w:val="24"/>
                <w:cs/>
                <w:lang w:bidi="lo-LA"/>
              </w:rPr>
              <w:t>ທີ່ລະບຸໄວ້ໃນຂໍ້ມູນ</w:t>
            </w:r>
            <w:r w:rsidR="00EE6140">
              <w:rPr>
                <w:rStyle w:val="y2iqfc"/>
                <w:rFonts w:ascii="Phetsarath OT" w:hAnsi="Phetsarath OT" w:cs="Phetsarath OT" w:hint="cs"/>
                <w:color w:val="202124"/>
                <w:sz w:val="24"/>
                <w:szCs w:val="24"/>
                <w:cs/>
                <w:lang w:bidi="lo-LA"/>
              </w:rPr>
              <w:t>ສໍາລັບການປະມູນ</w:t>
            </w:r>
            <w:r w:rsidRPr="00A94ACD">
              <w:rPr>
                <w:rStyle w:val="y2iqfc"/>
                <w:rFonts w:ascii="Phetsarath OT" w:hAnsi="Phetsarath OT" w:cs="Phetsarath OT"/>
                <w:color w:val="202124"/>
                <w:sz w:val="24"/>
                <w:szCs w:val="24"/>
                <w:cs/>
                <w:lang w:bidi="lo-LA"/>
              </w:rPr>
              <w:t>]”</w:t>
            </w:r>
            <w:r w:rsidR="00BF634F" w:rsidRPr="00756970">
              <w:rPr>
                <w:szCs w:val="24"/>
              </w:rPr>
              <w:t>.</w:t>
            </w:r>
          </w:p>
          <w:p w14:paraId="2814BD20" w14:textId="35AEE376" w:rsidR="00BF634F" w:rsidRPr="007C5403" w:rsidRDefault="007C5403" w:rsidP="00F23BF9">
            <w:pPr>
              <w:pStyle w:val="HTMLPreformatted"/>
              <w:shd w:val="clear" w:color="auto" w:fill="FFFFFF" w:themeFill="background1"/>
              <w:spacing w:after="240"/>
              <w:ind w:left="270" w:hanging="270"/>
              <w:jc w:val="both"/>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ຍ</w:t>
            </w:r>
            <w:r w:rsidR="00EE6140" w:rsidRPr="00EE6140">
              <w:rPr>
                <w:rStyle w:val="y2iqfc"/>
                <w:rFonts w:ascii="Phetsarath OT" w:hAnsi="Phetsarath OT" w:cs="Phetsarath OT"/>
                <w:color w:val="202124"/>
                <w:sz w:val="24"/>
                <w:szCs w:val="24"/>
                <w:cs/>
                <w:lang w:bidi="lo-LA"/>
              </w:rPr>
              <w:t>. ຖ້າຊອງຈົດໝາຍ ແລະ</w:t>
            </w:r>
            <w:r>
              <w:rPr>
                <w:rStyle w:val="y2iqfc"/>
                <w:rFonts w:ascii="Phetsarath OT" w:hAnsi="Phetsarath OT" w:cs="Phetsarath OT" w:hint="cs"/>
                <w:color w:val="202124"/>
                <w:sz w:val="24"/>
                <w:szCs w:val="24"/>
                <w:cs/>
                <w:lang w:bidi="lo-LA"/>
              </w:rPr>
              <w:t xml:space="preserve"> </w:t>
            </w:r>
            <w:r w:rsidR="00EE6140" w:rsidRPr="00EE6140">
              <w:rPr>
                <w:rStyle w:val="y2iqfc"/>
                <w:rFonts w:ascii="Phetsarath OT" w:hAnsi="Phetsarath OT" w:cs="Phetsarath OT"/>
                <w:color w:val="202124"/>
                <w:sz w:val="24"/>
                <w:szCs w:val="24"/>
                <w:cs/>
                <w:lang w:bidi="lo-LA"/>
              </w:rPr>
              <w:t>ຊຸດທີ່ມີ</w:t>
            </w:r>
            <w:r>
              <w:rPr>
                <w:rStyle w:val="y2iqfc"/>
                <w:rFonts w:ascii="Phetsarath OT" w:hAnsi="Phetsarath OT" w:cs="Phetsarath OT" w:hint="cs"/>
                <w:color w:val="202124"/>
                <w:sz w:val="24"/>
                <w:szCs w:val="24"/>
                <w:cs/>
                <w:lang w:bidi="lo-LA"/>
              </w:rPr>
              <w:t>ບົດ</w:t>
            </w:r>
            <w:r w:rsidR="00EE6140" w:rsidRPr="00EE6140">
              <w:rPr>
                <w:rStyle w:val="y2iqfc"/>
                <w:rFonts w:ascii="Phetsarath OT" w:hAnsi="Phetsarath OT" w:cs="Phetsarath OT"/>
                <w:color w:val="202124"/>
                <w:sz w:val="24"/>
                <w:szCs w:val="24"/>
                <w:cs/>
                <w:lang w:bidi="lo-LA"/>
              </w:rPr>
              <w:t>ສະເໜີບໍ່ໄດ້ຖືກປະທັບຕາ ແລະ</w:t>
            </w:r>
            <w:r>
              <w:rPr>
                <w:rStyle w:val="y2iqfc"/>
                <w:rFonts w:ascii="Phetsarath OT" w:hAnsi="Phetsarath OT" w:cs="Phetsarath OT" w:hint="cs"/>
                <w:color w:val="202124"/>
                <w:sz w:val="24"/>
                <w:szCs w:val="24"/>
                <w:cs/>
                <w:lang w:bidi="lo-LA"/>
              </w:rPr>
              <w:t xml:space="preserve"> </w:t>
            </w:r>
            <w:r w:rsidR="00EE6140" w:rsidRPr="00EE6140">
              <w:rPr>
                <w:rStyle w:val="y2iqfc"/>
                <w:rFonts w:ascii="Phetsarath OT" w:hAnsi="Phetsarath OT" w:cs="Phetsarath OT"/>
                <w:color w:val="202124"/>
                <w:sz w:val="24"/>
                <w:szCs w:val="24"/>
                <w:cs/>
                <w:lang w:bidi="lo-LA"/>
              </w:rPr>
              <w:t>ໝາຍຕາມຄວາມຕ້ອງການ</w:t>
            </w:r>
            <w:r w:rsidR="00EE6140" w:rsidRPr="00EE6140">
              <w:rPr>
                <w:rStyle w:val="y2iqfc"/>
                <w:rFonts w:ascii="Phetsarath OT" w:hAnsi="Phetsarath OT" w:cs="Phetsarath OT"/>
                <w:color w:val="202124"/>
                <w:sz w:val="24"/>
                <w:szCs w:val="24"/>
              </w:rPr>
              <w:t xml:space="preserve">, </w:t>
            </w:r>
            <w:r>
              <w:rPr>
                <w:rStyle w:val="y2iqfc"/>
                <w:rFonts w:ascii="Phetsarath OT" w:hAnsi="Phetsarath OT" w:cs="Phetsarath OT" w:hint="cs"/>
                <w:color w:val="202124"/>
                <w:sz w:val="24"/>
                <w:szCs w:val="24"/>
                <w:cs/>
                <w:lang w:bidi="lo-LA"/>
              </w:rPr>
              <w:t>ຜູ້</w:t>
            </w:r>
            <w:r w:rsidR="00EE6140" w:rsidRPr="00EE6140">
              <w:rPr>
                <w:rStyle w:val="y2iqfc"/>
                <w:rFonts w:ascii="Phetsarath OT" w:hAnsi="Phetsarath OT" w:cs="Phetsarath OT"/>
                <w:color w:val="202124"/>
                <w:sz w:val="24"/>
                <w:szCs w:val="24"/>
                <w:cs/>
                <w:lang w:bidi="lo-LA"/>
              </w:rPr>
              <w:t>ຈັດຊື້</w:t>
            </w:r>
            <w:r>
              <w:rPr>
                <w:rStyle w:val="y2iqfc"/>
                <w:rFonts w:ascii="Phetsarath OT" w:hAnsi="Phetsarath OT" w:cs="Phetsarath OT" w:hint="cs"/>
                <w:color w:val="202124"/>
                <w:sz w:val="24"/>
                <w:szCs w:val="24"/>
                <w:cs/>
                <w:lang w:bidi="lo-LA"/>
              </w:rPr>
              <w:t>-ຈັດຈ້າງ</w:t>
            </w:r>
            <w:r w:rsidR="00EE6140" w:rsidRPr="00EE6140">
              <w:rPr>
                <w:rStyle w:val="y2iqfc"/>
                <w:rFonts w:ascii="Phetsarath OT" w:hAnsi="Phetsarath OT" w:cs="Phetsarath OT"/>
                <w:color w:val="202124"/>
                <w:sz w:val="24"/>
                <w:szCs w:val="24"/>
                <w:cs/>
                <w:lang w:bidi="lo-LA"/>
              </w:rPr>
              <w:t>ຈະບໍ່ຮັບຜິດຊອບຕໍ່ການວາງທີ່ຜິດ</w:t>
            </w:r>
            <w:r w:rsidR="004D1E45">
              <w:rPr>
                <w:rStyle w:val="y2iqfc"/>
                <w:rFonts w:ascii="Phetsarath OT" w:hAnsi="Phetsarath OT" w:cs="Phetsarath OT" w:hint="cs"/>
                <w:color w:val="202124"/>
                <w:sz w:val="24"/>
                <w:szCs w:val="24"/>
                <w:cs/>
                <w:lang w:bidi="lo-LA"/>
              </w:rPr>
              <w:t>ບ</w:t>
            </w:r>
            <w:r w:rsidR="00F04C05">
              <w:rPr>
                <w:rStyle w:val="y2iqfc"/>
                <w:rFonts w:ascii="Phetsarath OT" w:hAnsi="Phetsarath OT" w:cs="Phetsarath OT" w:hint="cs"/>
                <w:color w:val="202124"/>
                <w:sz w:val="24"/>
                <w:szCs w:val="24"/>
                <w:cs/>
                <w:lang w:bidi="lo-LA"/>
              </w:rPr>
              <w:t>ອນ</w:t>
            </w:r>
            <w:r w:rsidR="00EE6140" w:rsidRPr="00EE6140">
              <w:rPr>
                <w:rStyle w:val="y2iqfc"/>
                <w:rFonts w:ascii="Phetsarath OT" w:hAnsi="Phetsarath OT" w:cs="Phetsarath OT"/>
                <w:color w:val="202124"/>
                <w:sz w:val="24"/>
                <w:szCs w:val="24"/>
              </w:rPr>
              <w:t xml:space="preserve">, </w:t>
            </w:r>
            <w:r w:rsidR="00EE6140" w:rsidRPr="00EE6140">
              <w:rPr>
                <w:rStyle w:val="y2iqfc"/>
                <w:rFonts w:ascii="Phetsarath OT" w:hAnsi="Phetsarath OT" w:cs="Phetsarath OT"/>
                <w:color w:val="202124"/>
                <w:sz w:val="24"/>
                <w:szCs w:val="24"/>
                <w:cs/>
                <w:lang w:bidi="lo-LA"/>
              </w:rPr>
              <w:t>ການສູນເສຍ ຫຼື</w:t>
            </w:r>
            <w:r>
              <w:rPr>
                <w:rStyle w:val="y2iqfc"/>
                <w:rFonts w:ascii="Phetsarath OT" w:hAnsi="Phetsarath OT" w:cs="Phetsarath OT" w:hint="cs"/>
                <w:color w:val="202124"/>
                <w:sz w:val="24"/>
                <w:szCs w:val="24"/>
                <w:cs/>
                <w:lang w:bidi="lo-LA"/>
              </w:rPr>
              <w:t xml:space="preserve"> </w:t>
            </w:r>
            <w:r w:rsidR="00EE6140" w:rsidRPr="00EE6140">
              <w:rPr>
                <w:rStyle w:val="y2iqfc"/>
                <w:rFonts w:ascii="Phetsarath OT" w:hAnsi="Phetsarath OT" w:cs="Phetsarath OT"/>
                <w:color w:val="202124"/>
                <w:sz w:val="24"/>
                <w:szCs w:val="24"/>
                <w:cs/>
                <w:lang w:bidi="lo-LA"/>
              </w:rPr>
              <w:t>ການເປີດ</w:t>
            </w:r>
            <w:r>
              <w:rPr>
                <w:rStyle w:val="y2iqfc"/>
                <w:rFonts w:ascii="Phetsarath OT" w:hAnsi="Phetsarath OT" w:cs="Phetsarath OT" w:hint="cs"/>
                <w:color w:val="202124"/>
                <w:sz w:val="24"/>
                <w:szCs w:val="24"/>
                <w:cs/>
                <w:lang w:bidi="lo-LA"/>
              </w:rPr>
              <w:t>ບົດ</w:t>
            </w:r>
            <w:r w:rsidR="00EE6140" w:rsidRPr="00EE6140">
              <w:rPr>
                <w:rStyle w:val="y2iqfc"/>
                <w:rFonts w:ascii="Phetsarath OT" w:hAnsi="Phetsarath OT" w:cs="Phetsarath OT"/>
                <w:color w:val="202124"/>
                <w:sz w:val="24"/>
                <w:szCs w:val="24"/>
                <w:cs/>
                <w:lang w:bidi="lo-LA"/>
              </w:rPr>
              <w:t>ສະເໜີກ່ອນໄວອັນຄວນ.</w:t>
            </w:r>
          </w:p>
          <w:p w14:paraId="330A12B8" w14:textId="568950AC" w:rsidR="007C5403" w:rsidRPr="00414313" w:rsidRDefault="007C5403" w:rsidP="00F23BF9">
            <w:pPr>
              <w:pStyle w:val="HTMLPreformatted"/>
              <w:shd w:val="clear" w:color="auto" w:fill="FFFFFF" w:themeFill="background1"/>
              <w:spacing w:after="240"/>
              <w:ind w:left="258" w:hanging="258"/>
              <w:jc w:val="both"/>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ດ</w:t>
            </w:r>
            <w:r w:rsidRPr="007C5403">
              <w:rPr>
                <w:rStyle w:val="y2iqfc"/>
                <w:rFonts w:ascii="Phetsarath OT" w:hAnsi="Phetsarath OT" w:cs="Phetsarath OT"/>
                <w:color w:val="202124"/>
                <w:sz w:val="24"/>
                <w:szCs w:val="24"/>
                <w:cs/>
                <w:lang w:bidi="lo-LA"/>
              </w:rPr>
              <w:t xml:space="preserve">. </w:t>
            </w:r>
            <w:r>
              <w:rPr>
                <w:rStyle w:val="y2iqfc"/>
                <w:rFonts w:ascii="Phetsarath OT" w:hAnsi="Phetsarath OT" w:cs="Phetsarath OT" w:hint="cs"/>
                <w:color w:val="202124"/>
                <w:sz w:val="24"/>
                <w:szCs w:val="24"/>
                <w:cs/>
                <w:lang w:bidi="lo-LA"/>
              </w:rPr>
              <w:t>ບົດ</w:t>
            </w:r>
            <w:r w:rsidRPr="007C5403">
              <w:rPr>
                <w:rStyle w:val="y2iqfc"/>
                <w:rFonts w:ascii="Phetsarath OT" w:hAnsi="Phetsarath OT" w:cs="Phetsarath OT"/>
                <w:color w:val="202124"/>
                <w:sz w:val="24"/>
                <w:szCs w:val="24"/>
                <w:cs/>
                <w:lang w:bidi="lo-LA"/>
              </w:rPr>
              <w:t>ສະເຫນີ</w:t>
            </w:r>
            <w:r>
              <w:rPr>
                <w:rStyle w:val="y2iqfc"/>
                <w:rFonts w:ascii="Phetsarath OT" w:hAnsi="Phetsarath OT" w:cs="Phetsarath OT" w:hint="cs"/>
                <w:color w:val="202124"/>
                <w:sz w:val="24"/>
                <w:szCs w:val="24"/>
                <w:cs/>
                <w:lang w:bidi="lo-LA"/>
              </w:rPr>
              <w:t xml:space="preserve"> </w:t>
            </w:r>
            <w:r w:rsidRPr="007C5403">
              <w:rPr>
                <w:rStyle w:val="y2iqfc"/>
                <w:rFonts w:ascii="Phetsarath OT" w:hAnsi="Phetsarath OT" w:cs="Phetsarath OT"/>
                <w:color w:val="202124"/>
                <w:sz w:val="24"/>
                <w:szCs w:val="24"/>
                <w:cs/>
                <w:lang w:bidi="lo-LA"/>
              </w:rPr>
              <w:t>ຫຼື</w:t>
            </w:r>
            <w:r>
              <w:rPr>
                <w:rStyle w:val="y2iqfc"/>
                <w:rFonts w:ascii="Phetsarath OT" w:hAnsi="Phetsarath OT" w:cs="Phetsarath OT" w:hint="cs"/>
                <w:color w:val="202124"/>
                <w:sz w:val="24"/>
                <w:szCs w:val="24"/>
                <w:cs/>
                <w:lang w:bidi="lo-LA"/>
              </w:rPr>
              <w:t xml:space="preserve"> </w:t>
            </w:r>
            <w:r w:rsidRPr="007C5403">
              <w:rPr>
                <w:rStyle w:val="y2iqfc"/>
                <w:rFonts w:ascii="Phetsarath OT" w:hAnsi="Phetsarath OT" w:cs="Phetsarath OT"/>
                <w:color w:val="202124"/>
                <w:sz w:val="24"/>
                <w:szCs w:val="24"/>
                <w:cs/>
                <w:lang w:bidi="lo-LA"/>
              </w:rPr>
              <w:t>ການດັດແກ້ຂອງມັນຕ້ອງຖືກສົ່ງໄປຫາທີ່ຢູ່ທີ່ລະບຸໄວ້ໃນ</w:t>
            </w:r>
            <w:r w:rsidRPr="007C5403">
              <w:rPr>
                <w:rStyle w:val="y2iqfc"/>
                <w:rFonts w:ascii="Phetsarath OT" w:hAnsi="Phetsarath OT" w:cs="Phetsarath OT" w:hint="cs"/>
                <w:b/>
                <w:bCs/>
                <w:color w:val="202124"/>
                <w:sz w:val="24"/>
                <w:szCs w:val="24"/>
                <w:cs/>
                <w:lang w:bidi="lo-LA"/>
              </w:rPr>
              <w:t>ຂໍ້ມູນສໍາ</w:t>
            </w:r>
            <w:r w:rsidRPr="007C5403">
              <w:rPr>
                <w:rStyle w:val="y2iqfc"/>
                <w:rFonts w:ascii="Phetsarath OT" w:hAnsi="Phetsarath OT" w:cs="Phetsarath OT" w:hint="cs"/>
                <w:b/>
                <w:bCs/>
                <w:color w:val="202124"/>
                <w:sz w:val="24"/>
                <w:szCs w:val="24"/>
                <w:cs/>
                <w:lang w:bidi="lo-LA"/>
              </w:rPr>
              <w:lastRenderedPageBreak/>
              <w:t>ລັບການປະມູນ</w:t>
            </w:r>
            <w:r>
              <w:rPr>
                <w:rStyle w:val="y2iqfc"/>
                <w:rFonts w:ascii="Phetsarath OT" w:hAnsi="Phetsarath OT" w:cs="Phetsarath OT" w:hint="cs"/>
                <w:color w:val="202124"/>
                <w:sz w:val="24"/>
                <w:szCs w:val="24"/>
                <w:cs/>
                <w:lang w:bidi="lo-LA"/>
              </w:rPr>
              <w:t xml:space="preserve"> </w:t>
            </w:r>
            <w:r w:rsidRPr="007C5403">
              <w:rPr>
                <w:rStyle w:val="y2iqfc"/>
                <w:rFonts w:ascii="Phetsarath OT" w:hAnsi="Phetsarath OT" w:cs="Phetsarath OT"/>
                <w:color w:val="202124"/>
                <w:sz w:val="24"/>
                <w:szCs w:val="24"/>
                <w:cs/>
                <w:lang w:bidi="lo-LA"/>
              </w:rPr>
              <w:t>ແລະ</w:t>
            </w:r>
            <w:r>
              <w:rPr>
                <w:rStyle w:val="y2iqfc"/>
                <w:rFonts w:ascii="Phetsarath OT" w:hAnsi="Phetsarath OT" w:cs="Phetsarath OT" w:hint="cs"/>
                <w:color w:val="202124"/>
                <w:sz w:val="24"/>
                <w:szCs w:val="24"/>
                <w:cs/>
                <w:lang w:bidi="lo-LA"/>
              </w:rPr>
              <w:t xml:space="preserve"> </w:t>
            </w:r>
            <w:r w:rsidR="00386626">
              <w:rPr>
                <w:rStyle w:val="y2iqfc"/>
                <w:rFonts w:ascii="Phetsarath OT" w:hAnsi="Phetsarath OT" w:cs="Phetsarath OT" w:hint="cs"/>
                <w:color w:val="202124"/>
                <w:sz w:val="24"/>
                <w:szCs w:val="24"/>
                <w:cs/>
                <w:lang w:bidi="lo-LA"/>
              </w:rPr>
              <w:t>ຕ້ອງ</w:t>
            </w:r>
            <w:r w:rsidRPr="007C5403">
              <w:rPr>
                <w:rStyle w:val="y2iqfc"/>
                <w:rFonts w:ascii="Phetsarath OT" w:hAnsi="Phetsarath OT" w:cs="Phetsarath OT"/>
                <w:color w:val="202124"/>
                <w:sz w:val="24"/>
                <w:szCs w:val="24"/>
                <w:cs/>
                <w:lang w:bidi="lo-LA"/>
              </w:rPr>
              <w:t>ໄດ້ຮັບໂດຍ</w:t>
            </w:r>
            <w:r w:rsidR="00386626">
              <w:rPr>
                <w:rStyle w:val="y2iqfc"/>
                <w:rFonts w:ascii="Phetsarath OT" w:hAnsi="Phetsarath OT" w:cs="Phetsarath OT" w:hint="cs"/>
                <w:color w:val="202124"/>
                <w:sz w:val="24"/>
                <w:szCs w:val="24"/>
                <w:cs/>
                <w:lang w:bidi="lo-LA"/>
              </w:rPr>
              <w:t>ຜູ້</w:t>
            </w:r>
            <w:r w:rsidRPr="007C5403">
              <w:rPr>
                <w:rStyle w:val="y2iqfc"/>
                <w:rFonts w:ascii="Phetsarath OT" w:hAnsi="Phetsarath OT" w:cs="Phetsarath OT"/>
                <w:color w:val="202124"/>
                <w:sz w:val="24"/>
                <w:szCs w:val="24"/>
                <w:cs/>
                <w:lang w:bidi="lo-LA"/>
              </w:rPr>
              <w:t>ຈັດຊື້</w:t>
            </w:r>
            <w:r w:rsidR="00386626">
              <w:rPr>
                <w:rStyle w:val="y2iqfc"/>
                <w:rFonts w:ascii="Phetsarath OT" w:hAnsi="Phetsarath OT" w:cs="Phetsarath OT" w:hint="cs"/>
                <w:color w:val="202124"/>
                <w:sz w:val="24"/>
                <w:szCs w:val="24"/>
                <w:cs/>
                <w:lang w:bidi="lo-LA"/>
              </w:rPr>
              <w:t>-ຈັດຈ້າງ</w:t>
            </w:r>
            <w:r w:rsidRPr="007C5403">
              <w:rPr>
                <w:rStyle w:val="y2iqfc"/>
                <w:rFonts w:ascii="Phetsarath OT" w:hAnsi="Phetsarath OT" w:cs="Phetsarath OT"/>
                <w:color w:val="202124"/>
                <w:sz w:val="24"/>
                <w:szCs w:val="24"/>
                <w:cs/>
                <w:lang w:bidi="lo-LA"/>
              </w:rPr>
              <w:t xml:space="preserve">ບໍ່ເກີນກໍານົດເວລາທີ່ລະບຸໄວ້ໃນ </w:t>
            </w:r>
            <w:r w:rsidR="00386626" w:rsidRPr="007C5403">
              <w:rPr>
                <w:rStyle w:val="y2iqfc"/>
                <w:rFonts w:ascii="Phetsarath OT" w:hAnsi="Phetsarath OT" w:cs="Phetsarath OT" w:hint="cs"/>
                <w:b/>
                <w:bCs/>
                <w:color w:val="202124"/>
                <w:sz w:val="24"/>
                <w:szCs w:val="24"/>
                <w:cs/>
                <w:lang w:bidi="lo-LA"/>
              </w:rPr>
              <w:t>ຂໍ້ມູນສໍາລັບການປະມູນ</w:t>
            </w:r>
            <w:r w:rsidR="00386626">
              <w:rPr>
                <w:rStyle w:val="y2iqfc"/>
                <w:rFonts w:ascii="Phetsarath OT" w:hAnsi="Phetsarath OT" w:cs="Phetsarath OT" w:hint="cs"/>
                <w:color w:val="202124"/>
                <w:sz w:val="24"/>
                <w:szCs w:val="24"/>
                <w:cs/>
                <w:lang w:bidi="lo-LA"/>
              </w:rPr>
              <w:t xml:space="preserve"> </w:t>
            </w:r>
            <w:r w:rsidRPr="007C5403">
              <w:rPr>
                <w:rStyle w:val="y2iqfc"/>
                <w:rFonts w:ascii="Phetsarath OT" w:hAnsi="Phetsarath OT" w:cs="Phetsarath OT"/>
                <w:color w:val="202124"/>
                <w:sz w:val="24"/>
                <w:szCs w:val="24"/>
              </w:rPr>
              <w:t xml:space="preserve">, </w:t>
            </w:r>
            <w:r w:rsidRPr="007C5403">
              <w:rPr>
                <w:rStyle w:val="y2iqfc"/>
                <w:rFonts w:ascii="Phetsarath OT" w:hAnsi="Phetsarath OT" w:cs="Phetsarath OT"/>
                <w:color w:val="202124"/>
                <w:sz w:val="24"/>
                <w:szCs w:val="24"/>
                <w:cs/>
                <w:lang w:bidi="lo-LA"/>
              </w:rPr>
              <w:t>ຫຼື</w:t>
            </w:r>
            <w:r w:rsidR="00386626">
              <w:rPr>
                <w:rStyle w:val="y2iqfc"/>
                <w:rFonts w:ascii="Phetsarath OT" w:hAnsi="Phetsarath OT" w:cs="Phetsarath OT" w:hint="cs"/>
                <w:color w:val="202124"/>
                <w:sz w:val="24"/>
                <w:szCs w:val="24"/>
                <w:cs/>
                <w:lang w:bidi="lo-LA"/>
              </w:rPr>
              <w:t xml:space="preserve"> </w:t>
            </w:r>
            <w:r w:rsidRPr="007C5403">
              <w:rPr>
                <w:rStyle w:val="y2iqfc"/>
                <w:rFonts w:ascii="Phetsarath OT" w:hAnsi="Phetsarath OT" w:cs="Phetsarath OT"/>
                <w:color w:val="202124"/>
                <w:sz w:val="24"/>
                <w:szCs w:val="24"/>
                <w:cs/>
                <w:lang w:bidi="lo-LA"/>
              </w:rPr>
              <w:t>ການຂະຫຍາຍ</w:t>
            </w:r>
            <w:r w:rsidR="00386626">
              <w:rPr>
                <w:rStyle w:val="y2iqfc"/>
                <w:rFonts w:ascii="Phetsarath OT" w:hAnsi="Phetsarath OT" w:cs="Phetsarath OT" w:hint="cs"/>
                <w:color w:val="202124"/>
                <w:sz w:val="24"/>
                <w:szCs w:val="24"/>
                <w:cs/>
                <w:lang w:bidi="lo-LA"/>
              </w:rPr>
              <w:t>ເວລາສຸດທ້າຍຂອງການຍື່ນບົດສະເຫນີ</w:t>
            </w:r>
            <w:r w:rsidRPr="007C5403">
              <w:rPr>
                <w:rStyle w:val="y2iqfc"/>
                <w:rFonts w:ascii="Phetsarath OT" w:hAnsi="Phetsarath OT" w:cs="Phetsarath OT"/>
                <w:color w:val="202124"/>
                <w:sz w:val="24"/>
                <w:szCs w:val="24"/>
                <w:cs/>
                <w:lang w:bidi="lo-LA"/>
              </w:rPr>
              <w:t xml:space="preserve">. </w:t>
            </w:r>
            <w:r w:rsidR="00386626">
              <w:rPr>
                <w:rStyle w:val="y2iqfc"/>
                <w:rFonts w:ascii="Phetsarath OT" w:hAnsi="Phetsarath OT" w:cs="Phetsarath OT" w:hint="cs"/>
                <w:color w:val="202124"/>
                <w:sz w:val="24"/>
                <w:szCs w:val="24"/>
                <w:cs/>
                <w:lang w:bidi="lo-LA"/>
              </w:rPr>
              <w:t>ບົດ</w:t>
            </w:r>
            <w:r w:rsidRPr="007C5403">
              <w:rPr>
                <w:rStyle w:val="y2iqfc"/>
                <w:rFonts w:ascii="Phetsarath OT" w:hAnsi="Phetsarath OT" w:cs="Phetsarath OT"/>
                <w:color w:val="202124"/>
                <w:sz w:val="24"/>
                <w:szCs w:val="24"/>
                <w:cs/>
                <w:lang w:bidi="lo-LA"/>
              </w:rPr>
              <w:t>ສະເໜີ ຫຼື</w:t>
            </w:r>
            <w:r w:rsidR="00386626">
              <w:rPr>
                <w:rStyle w:val="y2iqfc"/>
                <w:rFonts w:ascii="Phetsarath OT" w:hAnsi="Phetsarath OT" w:cs="Phetsarath OT" w:hint="cs"/>
                <w:color w:val="202124"/>
                <w:sz w:val="24"/>
                <w:szCs w:val="24"/>
                <w:cs/>
                <w:lang w:bidi="lo-LA"/>
              </w:rPr>
              <w:t xml:space="preserve"> </w:t>
            </w:r>
            <w:r w:rsidRPr="007C5403">
              <w:rPr>
                <w:rStyle w:val="y2iqfc"/>
                <w:rFonts w:ascii="Phetsarath OT" w:hAnsi="Phetsarath OT" w:cs="Phetsarath OT"/>
                <w:color w:val="202124"/>
                <w:sz w:val="24"/>
                <w:szCs w:val="24"/>
                <w:cs/>
                <w:lang w:bidi="lo-LA"/>
              </w:rPr>
              <w:t>ການດັດແກ້ໃດໆກໍຕາມທີ່ໄດ້ຮັບໂດຍ</w:t>
            </w:r>
            <w:r w:rsidR="00386626">
              <w:rPr>
                <w:rStyle w:val="y2iqfc"/>
                <w:rFonts w:ascii="Phetsarath OT" w:hAnsi="Phetsarath OT" w:cs="Phetsarath OT" w:hint="cs"/>
                <w:color w:val="202124"/>
                <w:sz w:val="24"/>
                <w:szCs w:val="24"/>
                <w:cs/>
                <w:lang w:bidi="lo-LA"/>
              </w:rPr>
              <w:t>ຜູ້</w:t>
            </w:r>
            <w:r w:rsidRPr="007C5403">
              <w:rPr>
                <w:rStyle w:val="y2iqfc"/>
                <w:rFonts w:ascii="Phetsarath OT" w:hAnsi="Phetsarath OT" w:cs="Phetsarath OT"/>
                <w:color w:val="202124"/>
                <w:sz w:val="24"/>
                <w:szCs w:val="24"/>
                <w:cs/>
                <w:lang w:bidi="lo-LA"/>
              </w:rPr>
              <w:t>ຈັດຊື້</w:t>
            </w:r>
            <w:r w:rsidR="00386626">
              <w:rPr>
                <w:rStyle w:val="y2iqfc"/>
                <w:rFonts w:ascii="Phetsarath OT" w:hAnsi="Phetsarath OT" w:cs="Phetsarath OT" w:hint="cs"/>
                <w:color w:val="202124"/>
                <w:sz w:val="24"/>
                <w:szCs w:val="24"/>
                <w:cs/>
                <w:lang w:bidi="lo-LA"/>
              </w:rPr>
              <w:t>-ຈັດຈ້າງ</w:t>
            </w:r>
            <w:r w:rsidRPr="007C5403">
              <w:rPr>
                <w:rStyle w:val="y2iqfc"/>
                <w:rFonts w:ascii="Phetsarath OT" w:hAnsi="Phetsarath OT" w:cs="Phetsarath OT"/>
                <w:color w:val="202124"/>
                <w:sz w:val="24"/>
                <w:szCs w:val="24"/>
                <w:cs/>
                <w:lang w:bidi="lo-LA"/>
              </w:rPr>
              <w:t>ພາຍຫຼັງ</w:t>
            </w:r>
            <w:r w:rsidR="00E31BF8">
              <w:rPr>
                <w:rStyle w:val="y2iqfc"/>
                <w:rFonts w:ascii="Phetsarath OT" w:hAnsi="Phetsarath OT" w:cs="Phetsarath OT" w:hint="cs"/>
                <w:color w:val="202124"/>
                <w:sz w:val="24"/>
                <w:szCs w:val="24"/>
                <w:cs/>
                <w:lang w:bidi="lo-LA"/>
              </w:rPr>
              <w:t>ຈາກ</w:t>
            </w:r>
            <w:r w:rsidRPr="007C5403">
              <w:rPr>
                <w:rStyle w:val="y2iqfc"/>
                <w:rFonts w:ascii="Phetsarath OT" w:hAnsi="Phetsarath OT" w:cs="Phetsarath OT"/>
                <w:color w:val="202124"/>
                <w:sz w:val="24"/>
                <w:szCs w:val="24"/>
                <w:cs/>
                <w:lang w:bidi="lo-LA"/>
              </w:rPr>
              <w:t>ກຳນົດເວລານັ້ນຈະຖືກປະກາດ</w:t>
            </w:r>
            <w:r w:rsidR="00386626">
              <w:rPr>
                <w:rStyle w:val="y2iqfc"/>
                <w:rFonts w:ascii="Phetsarath OT" w:hAnsi="Phetsarath OT" w:cs="Phetsarath OT" w:hint="cs"/>
                <w:color w:val="202124"/>
                <w:sz w:val="24"/>
                <w:szCs w:val="24"/>
                <w:cs/>
                <w:lang w:bidi="lo-LA"/>
              </w:rPr>
              <w:t>ວ່າເປັນການຍື່ນທີ່</w:t>
            </w:r>
            <w:r w:rsidRPr="007C5403">
              <w:rPr>
                <w:rStyle w:val="y2iqfc"/>
                <w:rFonts w:ascii="Phetsarath OT" w:hAnsi="Phetsarath OT" w:cs="Phetsarath OT"/>
                <w:color w:val="202124"/>
                <w:sz w:val="24"/>
                <w:szCs w:val="24"/>
                <w:cs/>
                <w:lang w:bidi="lo-LA"/>
              </w:rPr>
              <w:t>ຊ້າ ແລະ</w:t>
            </w:r>
            <w:r w:rsidR="00386626">
              <w:rPr>
                <w:rStyle w:val="y2iqfc"/>
                <w:rFonts w:ascii="Phetsarath OT" w:hAnsi="Phetsarath OT" w:cs="Phetsarath OT" w:hint="cs"/>
                <w:color w:val="202124"/>
                <w:sz w:val="24"/>
                <w:szCs w:val="24"/>
                <w:cs/>
                <w:lang w:bidi="lo-LA"/>
              </w:rPr>
              <w:t xml:space="preserve"> ຈະ</w:t>
            </w:r>
            <w:r w:rsidRPr="007C5403">
              <w:rPr>
                <w:rStyle w:val="y2iqfc"/>
                <w:rFonts w:ascii="Phetsarath OT" w:hAnsi="Phetsarath OT" w:cs="Phetsarath OT"/>
                <w:color w:val="202124"/>
                <w:sz w:val="24"/>
                <w:szCs w:val="24"/>
                <w:cs/>
                <w:lang w:bidi="lo-LA"/>
              </w:rPr>
              <w:t>ຖືກປະຕິເສດ</w:t>
            </w:r>
            <w:r w:rsidRPr="007C5403">
              <w:rPr>
                <w:rStyle w:val="y2iqfc"/>
                <w:rFonts w:ascii="Phetsarath OT" w:hAnsi="Phetsarath OT" w:cs="Phetsarath OT"/>
                <w:color w:val="202124"/>
                <w:sz w:val="24"/>
                <w:szCs w:val="24"/>
              </w:rPr>
              <w:t xml:space="preserve">, </w:t>
            </w:r>
            <w:r w:rsidRPr="007C5403">
              <w:rPr>
                <w:rStyle w:val="y2iqfc"/>
                <w:rFonts w:ascii="Phetsarath OT" w:hAnsi="Phetsarath OT" w:cs="Phetsarath OT"/>
                <w:color w:val="202124"/>
                <w:sz w:val="24"/>
                <w:szCs w:val="24"/>
                <w:cs/>
                <w:lang w:bidi="lo-LA"/>
              </w:rPr>
              <w:t>ແລະ</w:t>
            </w:r>
            <w:r w:rsidR="00386626">
              <w:rPr>
                <w:rStyle w:val="y2iqfc"/>
                <w:rFonts w:ascii="Phetsarath OT" w:hAnsi="Phetsarath OT" w:cs="Phetsarath OT" w:hint="cs"/>
                <w:color w:val="202124"/>
                <w:sz w:val="24"/>
                <w:szCs w:val="24"/>
                <w:cs/>
                <w:lang w:bidi="lo-LA"/>
              </w:rPr>
              <w:t xml:space="preserve"> </w:t>
            </w:r>
            <w:r w:rsidRPr="007C5403">
              <w:rPr>
                <w:rStyle w:val="y2iqfc"/>
                <w:rFonts w:ascii="Phetsarath OT" w:hAnsi="Phetsarath OT" w:cs="Phetsarath OT"/>
                <w:color w:val="202124"/>
                <w:sz w:val="24"/>
                <w:szCs w:val="24"/>
                <w:cs/>
                <w:lang w:bidi="lo-LA"/>
              </w:rPr>
              <w:t>ສົ່ງຄືນ</w:t>
            </w:r>
            <w:r w:rsidR="00386626">
              <w:rPr>
                <w:rStyle w:val="y2iqfc"/>
                <w:rFonts w:ascii="Phetsarath OT" w:hAnsi="Phetsarath OT" w:cs="Phetsarath OT" w:hint="cs"/>
                <w:color w:val="202124"/>
                <w:sz w:val="24"/>
                <w:szCs w:val="24"/>
                <w:cs/>
                <w:lang w:bidi="lo-LA"/>
              </w:rPr>
              <w:t>ໃຫ້ທີ່ປຶກສາ</w:t>
            </w:r>
            <w:r w:rsidRPr="007C5403">
              <w:rPr>
                <w:rStyle w:val="y2iqfc"/>
                <w:rFonts w:ascii="Phetsarath OT" w:hAnsi="Phetsarath OT" w:cs="Phetsarath OT"/>
                <w:color w:val="202124"/>
                <w:sz w:val="24"/>
                <w:szCs w:val="24"/>
                <w:cs/>
                <w:lang w:bidi="lo-LA"/>
              </w:rPr>
              <w:t>ທັນທີໂດຍບໍ່</w:t>
            </w:r>
            <w:r w:rsidR="00386626">
              <w:rPr>
                <w:rStyle w:val="y2iqfc"/>
                <w:rFonts w:ascii="Phetsarath OT" w:hAnsi="Phetsarath OT" w:cs="Phetsarath OT" w:hint="cs"/>
                <w:color w:val="202124"/>
                <w:sz w:val="24"/>
                <w:szCs w:val="24"/>
                <w:cs/>
                <w:lang w:bidi="lo-LA"/>
              </w:rPr>
              <w:t>ມີການ</w:t>
            </w:r>
            <w:r w:rsidRPr="007C5403">
              <w:rPr>
                <w:rStyle w:val="y2iqfc"/>
                <w:rFonts w:ascii="Phetsarath OT" w:hAnsi="Phetsarath OT" w:cs="Phetsarath OT"/>
                <w:color w:val="202124"/>
                <w:sz w:val="24"/>
                <w:szCs w:val="24"/>
                <w:cs/>
                <w:lang w:bidi="lo-LA"/>
              </w:rPr>
              <w:t>ເປີດ</w:t>
            </w:r>
            <w:r w:rsidR="00386626">
              <w:rPr>
                <w:rStyle w:val="y2iqfc"/>
                <w:rFonts w:ascii="Phetsarath OT" w:hAnsi="Phetsarath OT" w:cs="Phetsarath OT" w:hint="cs"/>
                <w:color w:val="202124"/>
                <w:sz w:val="24"/>
                <w:szCs w:val="24"/>
                <w:cs/>
                <w:lang w:bidi="lo-LA"/>
              </w:rPr>
              <w:t>ຊອງ</w:t>
            </w:r>
            <w:r w:rsidR="00E31BF8">
              <w:rPr>
                <w:rStyle w:val="y2iqfc"/>
                <w:rFonts w:ascii="Phetsarath OT" w:hAnsi="Phetsarath OT" w:cs="Phetsarath OT" w:hint="cs"/>
                <w:color w:val="202124"/>
                <w:sz w:val="24"/>
                <w:szCs w:val="24"/>
                <w:cs/>
                <w:lang w:bidi="lo-LA"/>
              </w:rPr>
              <w:t>ນັ້ນອອກ</w:t>
            </w:r>
            <w:r w:rsidRPr="007C5403">
              <w:rPr>
                <w:rStyle w:val="y2iqfc"/>
                <w:rFonts w:ascii="Phetsarath OT" w:hAnsi="Phetsarath OT" w:cs="Phetsarath OT"/>
                <w:color w:val="202124"/>
                <w:sz w:val="24"/>
                <w:szCs w:val="24"/>
                <w:cs/>
                <w:lang w:bidi="lo-LA"/>
              </w:rPr>
              <w:t>.</w:t>
            </w:r>
          </w:p>
          <w:p w14:paraId="0A881675" w14:textId="0A30A305" w:rsidR="0032474D" w:rsidRPr="00414313" w:rsidRDefault="0032474D" w:rsidP="00F23BF9">
            <w:pPr>
              <w:pStyle w:val="HTMLPreformatted"/>
              <w:shd w:val="clear" w:color="auto" w:fill="FFFFFF" w:themeFill="background1"/>
              <w:spacing w:after="240"/>
              <w:ind w:hanging="12"/>
              <w:jc w:val="both"/>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ບົດ</w:t>
            </w:r>
            <w:r w:rsidRPr="0032474D">
              <w:rPr>
                <w:rStyle w:val="y2iqfc"/>
                <w:rFonts w:ascii="Phetsarath OT" w:hAnsi="Phetsarath OT" w:cs="Phetsarath OT"/>
                <w:color w:val="202124"/>
                <w:sz w:val="24"/>
                <w:szCs w:val="24"/>
                <w:cs/>
                <w:lang w:bidi="lo-LA"/>
              </w:rPr>
              <w:t>ສະເໜີຕ້ອງໄດ້ຮັບໂດຍ</w:t>
            </w:r>
            <w:r>
              <w:rPr>
                <w:rStyle w:val="y2iqfc"/>
                <w:rFonts w:ascii="Phetsarath OT" w:hAnsi="Phetsarath OT" w:cs="Phetsarath OT" w:hint="cs"/>
                <w:color w:val="202124"/>
                <w:sz w:val="24"/>
                <w:szCs w:val="24"/>
                <w:cs/>
                <w:lang w:bidi="lo-LA"/>
              </w:rPr>
              <w:t>ຜູ້</w:t>
            </w:r>
            <w:r w:rsidRPr="0032474D">
              <w:rPr>
                <w:rStyle w:val="y2iqfc"/>
                <w:rFonts w:ascii="Phetsarath OT" w:hAnsi="Phetsarath OT" w:cs="Phetsarath OT"/>
                <w:color w:val="202124"/>
                <w:sz w:val="24"/>
                <w:szCs w:val="24"/>
                <w:cs/>
                <w:lang w:bidi="lo-LA"/>
              </w:rPr>
              <w:t>ຈັດຊື້</w:t>
            </w:r>
            <w:r w:rsidR="00634CFA">
              <w:rPr>
                <w:rStyle w:val="y2iqfc"/>
                <w:rFonts w:ascii="Phetsarath OT" w:hAnsi="Phetsarath OT" w:cs="Phetsarath OT" w:hint="cs"/>
                <w:color w:val="202124"/>
                <w:sz w:val="24"/>
                <w:szCs w:val="24"/>
                <w:cs/>
                <w:lang w:bidi="lo-LA"/>
              </w:rPr>
              <w:t>-</w:t>
            </w:r>
            <w:r w:rsidR="00414313">
              <w:rPr>
                <w:rStyle w:val="y2iqfc"/>
                <w:rFonts w:ascii="Phetsarath OT" w:hAnsi="Phetsarath OT" w:cs="Phetsarath OT" w:hint="cs"/>
                <w:color w:val="202124"/>
                <w:sz w:val="24"/>
                <w:szCs w:val="24"/>
                <w:cs/>
                <w:lang w:bidi="lo-LA"/>
              </w:rPr>
              <w:t>ຈັດຈ້າງ</w:t>
            </w:r>
            <w:r w:rsidRPr="0032474D">
              <w:rPr>
                <w:rStyle w:val="y2iqfc"/>
                <w:rFonts w:ascii="Phetsarath OT" w:hAnsi="Phetsarath OT" w:cs="Phetsarath OT"/>
                <w:color w:val="202124"/>
                <w:sz w:val="24"/>
                <w:szCs w:val="24"/>
                <w:cs/>
                <w:lang w:bidi="lo-LA"/>
              </w:rPr>
              <w:t xml:space="preserve"> ຫຼື ເຈົ້າຂອງໂຄງການ</w:t>
            </w:r>
            <w:r w:rsidR="00414313">
              <w:rPr>
                <w:rStyle w:val="y2iqfc"/>
                <w:rFonts w:ascii="Phetsarath OT" w:hAnsi="Phetsarath OT" w:cs="Phetsarath OT" w:hint="cs"/>
                <w:color w:val="202124"/>
                <w:sz w:val="24"/>
                <w:szCs w:val="24"/>
                <w:cs/>
                <w:lang w:bidi="lo-LA"/>
              </w:rPr>
              <w:t xml:space="preserve"> </w:t>
            </w:r>
            <w:r w:rsidRPr="0032474D">
              <w:rPr>
                <w:rStyle w:val="y2iqfc"/>
                <w:rFonts w:ascii="Phetsarath OT" w:hAnsi="Phetsarath OT" w:cs="Phetsarath OT"/>
                <w:color w:val="202124"/>
                <w:sz w:val="24"/>
                <w:szCs w:val="24"/>
                <w:cs/>
                <w:lang w:bidi="lo-LA"/>
              </w:rPr>
              <w:t xml:space="preserve">ຕາມທີ່ຢູ່ທີ່ລະບຸໄວ້ພາຍໃຕ້ຂໍ້ຍ່ອຍ </w:t>
            </w:r>
            <w:r w:rsidR="00414313">
              <w:rPr>
                <w:rStyle w:val="y2iqfc"/>
                <w:rFonts w:ascii="Phetsarath OT" w:hAnsi="Phetsarath OT" w:cs="Phetsarath OT" w:hint="cs"/>
                <w:color w:val="202124"/>
                <w:sz w:val="24"/>
                <w:szCs w:val="24"/>
                <w:cs/>
                <w:lang w:bidi="lo-LA"/>
              </w:rPr>
              <w:t>ຂອງຄໍາແນະນໍາສໍາລັບທີ່ປຶກສາ ຂໍ້</w:t>
            </w:r>
            <w:r w:rsidRPr="0032474D">
              <w:rPr>
                <w:rStyle w:val="y2iqfc"/>
                <w:rFonts w:ascii="Phetsarath OT" w:hAnsi="Phetsarath OT" w:cs="Phetsarath OT"/>
                <w:color w:val="202124"/>
                <w:sz w:val="24"/>
                <w:szCs w:val="24"/>
              </w:rPr>
              <w:t xml:space="preserve"> 25.3 </w:t>
            </w:r>
            <w:r w:rsidR="00414313" w:rsidRPr="00B46C13">
              <w:rPr>
                <w:rStyle w:val="y2iqfc"/>
                <w:rFonts w:ascii="Times New Roman" w:hAnsi="Times New Roman" w:cs="Times New Roman"/>
                <w:color w:val="202124"/>
                <w:sz w:val="24"/>
                <w:szCs w:val="24"/>
              </w:rPr>
              <w:t>ITC</w:t>
            </w:r>
            <w:r w:rsidR="00414313" w:rsidRPr="0032474D">
              <w:rPr>
                <w:rStyle w:val="y2iqfc"/>
                <w:rFonts w:ascii="Phetsarath OT" w:hAnsi="Phetsarath OT" w:cs="Phetsarath OT"/>
                <w:color w:val="202124"/>
                <w:sz w:val="24"/>
                <w:szCs w:val="24"/>
              </w:rPr>
              <w:t xml:space="preserve"> </w:t>
            </w:r>
            <w:r w:rsidRPr="0032474D">
              <w:rPr>
                <w:rStyle w:val="y2iqfc"/>
                <w:rFonts w:ascii="Phetsarath OT" w:hAnsi="Phetsarath OT" w:cs="Phetsarath OT"/>
                <w:color w:val="202124"/>
                <w:sz w:val="24"/>
                <w:szCs w:val="24"/>
                <w:cs/>
                <w:lang w:bidi="lo-LA"/>
              </w:rPr>
              <w:t xml:space="preserve">ບໍ່ເກີນວັນທີທີ່ລະບຸໄວ້ໃນ </w:t>
            </w:r>
            <w:r w:rsidR="00414313">
              <w:rPr>
                <w:rStyle w:val="y2iqfc"/>
                <w:rFonts w:ascii="Phetsarath OT" w:hAnsi="Phetsarath OT" w:cs="Phetsarath OT" w:hint="cs"/>
                <w:color w:val="202124"/>
                <w:sz w:val="24"/>
                <w:szCs w:val="24"/>
                <w:cs/>
                <w:lang w:bidi="lo-LA"/>
              </w:rPr>
              <w:t>ຂໍ້ມູນສໍາລັບການປະມູນ</w:t>
            </w:r>
            <w:r w:rsidRPr="0032474D">
              <w:rPr>
                <w:rStyle w:val="y2iqfc"/>
                <w:rFonts w:ascii="Phetsarath OT" w:hAnsi="Phetsarath OT" w:cs="Phetsarath OT"/>
                <w:color w:val="202124"/>
                <w:sz w:val="24"/>
                <w:szCs w:val="24"/>
              </w:rPr>
              <w:t>.</w:t>
            </w:r>
          </w:p>
          <w:p w14:paraId="71F533AD" w14:textId="06EABC5B" w:rsidR="00EF5B14" w:rsidRPr="00EF5B14" w:rsidRDefault="00EF5B14" w:rsidP="00F23BF9">
            <w:pPr>
              <w:pStyle w:val="HTMLPreformatted"/>
              <w:shd w:val="clear" w:color="auto" w:fill="FFFFFF" w:themeFill="background1"/>
              <w:spacing w:after="240"/>
              <w:jc w:val="both"/>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ບົດ</w:t>
            </w:r>
            <w:r w:rsidRPr="00EF5B14">
              <w:rPr>
                <w:rStyle w:val="y2iqfc"/>
                <w:rFonts w:ascii="Phetsarath OT" w:hAnsi="Phetsarath OT" w:cs="Phetsarath OT"/>
                <w:color w:val="202124"/>
                <w:sz w:val="24"/>
                <w:szCs w:val="24"/>
                <w:cs/>
                <w:lang w:bidi="lo-LA"/>
              </w:rPr>
              <w:t>ສະເໜີອາດຈະຖືກສົ່ງ</w:t>
            </w:r>
            <w:r>
              <w:rPr>
                <w:rStyle w:val="y2iqfc"/>
                <w:rFonts w:ascii="Phetsarath OT" w:hAnsi="Phetsarath OT" w:cs="Phetsarath OT" w:hint="cs"/>
                <w:color w:val="202124"/>
                <w:sz w:val="24"/>
                <w:szCs w:val="24"/>
                <w:cs/>
                <w:lang w:bidi="lo-LA"/>
              </w:rPr>
              <w:t>ດ້ວຍ</w:t>
            </w:r>
            <w:r w:rsidR="00025F5A">
              <w:rPr>
                <w:rStyle w:val="y2iqfc"/>
                <w:rFonts w:ascii="Phetsarath OT" w:hAnsi="Phetsarath OT" w:cs="Phetsarath OT" w:hint="cs"/>
                <w:color w:val="202124"/>
                <w:sz w:val="24"/>
                <w:szCs w:val="24"/>
                <w:cs/>
                <w:lang w:bidi="lo-LA"/>
              </w:rPr>
              <w:t>ມື</w:t>
            </w:r>
            <w:r>
              <w:rPr>
                <w:rStyle w:val="y2iqfc"/>
                <w:rFonts w:ascii="Phetsarath OT" w:hAnsi="Phetsarath OT" w:cs="Phetsarath OT" w:hint="cs"/>
                <w:color w:val="202124"/>
                <w:sz w:val="24"/>
                <w:szCs w:val="24"/>
                <w:cs/>
                <w:lang w:bidi="lo-LA"/>
              </w:rPr>
              <w:t xml:space="preserve">ຕົນເອງ ຫື </w:t>
            </w:r>
            <w:r w:rsidRPr="00EF5B14">
              <w:rPr>
                <w:rStyle w:val="y2iqfc"/>
                <w:rFonts w:ascii="Phetsarath OT" w:hAnsi="Phetsarath OT" w:cs="Phetsarath OT"/>
                <w:color w:val="202124"/>
                <w:sz w:val="24"/>
                <w:szCs w:val="24"/>
                <w:cs/>
                <w:lang w:bidi="lo-LA"/>
              </w:rPr>
              <w:t>ຜ່ານທາງໄປສະນີ</w:t>
            </w:r>
            <w:r>
              <w:rPr>
                <w:rStyle w:val="y2iqfc"/>
                <w:rFonts w:ascii="Phetsarath OT" w:hAnsi="Phetsarath OT" w:cs="Phetsarath OT" w:hint="cs"/>
                <w:color w:val="202124"/>
                <w:sz w:val="24"/>
                <w:szCs w:val="24"/>
                <w:cs/>
                <w:lang w:bidi="lo-LA"/>
              </w:rPr>
              <w:t>ໂດຍລົງທະບຽນ</w:t>
            </w:r>
            <w:r w:rsidRPr="00EF5B14">
              <w:rPr>
                <w:rStyle w:val="y2iqfc"/>
                <w:rFonts w:ascii="Phetsarath OT" w:hAnsi="Phetsarath OT" w:cs="Phetsarath OT"/>
                <w:color w:val="202124"/>
                <w:sz w:val="24"/>
                <w:szCs w:val="24"/>
                <w:cs/>
                <w:lang w:bidi="lo-LA"/>
              </w:rPr>
              <w:t>.</w:t>
            </w:r>
            <w:r>
              <w:rPr>
                <w:rStyle w:val="y2iqfc"/>
                <w:rFonts w:ascii="Phetsarath OT" w:hAnsi="Phetsarath OT" w:cs="Phetsarath OT" w:hint="cs"/>
                <w:color w:val="202124"/>
                <w:sz w:val="24"/>
                <w:szCs w:val="24"/>
                <w:cs/>
                <w:lang w:bidi="lo-LA"/>
              </w:rPr>
              <w:t xml:space="preserve"> ຜູ້ຈັດຊື້-ຈັດຈ້າງ ຫຼື</w:t>
            </w:r>
            <w:r w:rsidRPr="00EF5B14">
              <w:rPr>
                <w:rStyle w:val="y2iqfc"/>
                <w:rFonts w:ascii="Phetsarath OT" w:hAnsi="Phetsarath OT" w:cs="Phetsarath OT"/>
                <w:color w:val="202124"/>
                <w:sz w:val="24"/>
                <w:szCs w:val="24"/>
                <w:cs/>
                <w:lang w:bidi="lo-LA"/>
              </w:rPr>
              <w:t xml:space="preserve"> ເຈົ້າຂອງໂຄງການຈະຕ້ອງສະໜອງໃບຮັບໃຫ້ຜູ້ປຶກສາ</w:t>
            </w:r>
            <w:r>
              <w:rPr>
                <w:rStyle w:val="y2iqfc"/>
                <w:rFonts w:ascii="Phetsarath OT" w:hAnsi="Phetsarath OT" w:cs="Phetsarath OT" w:hint="cs"/>
                <w:color w:val="202124"/>
                <w:sz w:val="24"/>
                <w:szCs w:val="24"/>
                <w:cs/>
                <w:lang w:bidi="lo-LA"/>
              </w:rPr>
              <w:t xml:space="preserve">, </w:t>
            </w:r>
            <w:r w:rsidRPr="00EF5B14">
              <w:rPr>
                <w:rStyle w:val="y2iqfc"/>
                <w:rFonts w:ascii="Phetsarath OT" w:hAnsi="Phetsarath OT" w:cs="Phetsarath OT"/>
                <w:color w:val="202124"/>
                <w:sz w:val="24"/>
                <w:szCs w:val="24"/>
                <w:cs/>
                <w:lang w:bidi="lo-LA"/>
              </w:rPr>
              <w:t>ຕາມການຮ້ອງຂໍ</w:t>
            </w:r>
            <w:r>
              <w:rPr>
                <w:rStyle w:val="y2iqfc"/>
                <w:rFonts w:ascii="Phetsarath OT" w:hAnsi="Phetsarath OT" w:cs="Phetsarath OT" w:hint="cs"/>
                <w:color w:val="202124"/>
                <w:sz w:val="24"/>
                <w:szCs w:val="24"/>
                <w:cs/>
                <w:lang w:bidi="lo-LA"/>
              </w:rPr>
              <w:t>,</w:t>
            </w:r>
            <w:r w:rsidRPr="00EF5B14">
              <w:rPr>
                <w:rStyle w:val="y2iqfc"/>
                <w:rFonts w:ascii="Phetsarath OT" w:hAnsi="Phetsarath OT" w:cs="Phetsarath OT"/>
                <w:color w:val="202124"/>
                <w:sz w:val="24"/>
                <w:szCs w:val="24"/>
                <w:cs/>
                <w:lang w:bidi="lo-LA"/>
              </w:rPr>
              <w:t xml:space="preserve"> ເຊິ່ງສະແດງວັນທີ ແລະ ເວລາ</w:t>
            </w:r>
            <w:r>
              <w:rPr>
                <w:rStyle w:val="y2iqfc"/>
                <w:rFonts w:ascii="Phetsarath OT" w:hAnsi="Phetsarath OT" w:cs="Phetsarath OT" w:hint="cs"/>
                <w:color w:val="202124"/>
                <w:sz w:val="24"/>
                <w:szCs w:val="24"/>
                <w:cs/>
                <w:lang w:bidi="lo-LA"/>
              </w:rPr>
              <w:t>ທີ່</w:t>
            </w:r>
            <w:r w:rsidRPr="00EF5B14">
              <w:rPr>
                <w:rStyle w:val="y2iqfc"/>
                <w:rFonts w:ascii="Phetsarath OT" w:hAnsi="Phetsarath OT" w:cs="Phetsarath OT"/>
                <w:color w:val="202124"/>
                <w:sz w:val="24"/>
                <w:szCs w:val="24"/>
                <w:cs/>
                <w:lang w:bidi="lo-LA"/>
              </w:rPr>
              <w:t>ໄດ້ຮັບ</w:t>
            </w:r>
            <w:r>
              <w:rPr>
                <w:rStyle w:val="y2iqfc"/>
                <w:rFonts w:ascii="Phetsarath OT" w:hAnsi="Phetsarath OT" w:cs="Phetsarath OT" w:hint="cs"/>
                <w:color w:val="202124"/>
                <w:sz w:val="24"/>
                <w:szCs w:val="24"/>
                <w:cs/>
                <w:lang w:bidi="lo-LA"/>
              </w:rPr>
              <w:t>ບົດ</w:t>
            </w:r>
            <w:r w:rsidRPr="00EF5B14">
              <w:rPr>
                <w:rStyle w:val="y2iqfc"/>
                <w:rFonts w:ascii="Phetsarath OT" w:hAnsi="Phetsarath OT" w:cs="Phetsarath OT"/>
                <w:color w:val="202124"/>
                <w:sz w:val="24"/>
                <w:szCs w:val="24"/>
                <w:cs/>
                <w:lang w:bidi="lo-LA"/>
              </w:rPr>
              <w:t>ສະເໜີ</w:t>
            </w:r>
            <w:r>
              <w:rPr>
                <w:rStyle w:val="y2iqfc"/>
                <w:rFonts w:ascii="Phetsarath OT" w:hAnsi="Phetsarath OT" w:cs="Phetsarath OT" w:hint="cs"/>
                <w:color w:val="202124"/>
                <w:sz w:val="24"/>
                <w:szCs w:val="24"/>
                <w:cs/>
                <w:lang w:bidi="lo-LA"/>
              </w:rPr>
              <w:t>ຂອງເຂົາເຈົ້າ</w:t>
            </w:r>
            <w:r w:rsidRPr="00EF5B14">
              <w:rPr>
                <w:rStyle w:val="y2iqfc"/>
                <w:rFonts w:ascii="Phetsarath OT" w:hAnsi="Phetsarath OT" w:cs="Phetsarath OT"/>
                <w:color w:val="202124"/>
                <w:sz w:val="24"/>
                <w:szCs w:val="24"/>
                <w:cs/>
                <w:lang w:bidi="lo-LA"/>
              </w:rPr>
              <w:t>.</w:t>
            </w:r>
          </w:p>
          <w:p w14:paraId="57379883" w14:textId="764891BF" w:rsidR="00415FA2" w:rsidRPr="00C05A31" w:rsidRDefault="00EF5B14" w:rsidP="00F23BF9">
            <w:pPr>
              <w:pStyle w:val="HTMLPreformatted"/>
              <w:shd w:val="clear" w:color="auto" w:fill="FFFFFF" w:themeFill="background1"/>
              <w:spacing w:after="240"/>
              <w:jc w:val="both"/>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ຜູ້</w:t>
            </w:r>
            <w:r w:rsidRPr="00EF5B14">
              <w:rPr>
                <w:rStyle w:val="y2iqfc"/>
                <w:rFonts w:ascii="Phetsarath OT" w:hAnsi="Phetsarath OT" w:cs="Phetsarath OT"/>
                <w:color w:val="202124"/>
                <w:sz w:val="24"/>
                <w:szCs w:val="24"/>
                <w:cs/>
                <w:lang w:bidi="lo-LA"/>
              </w:rPr>
              <w:t>ຈັດຊື້</w:t>
            </w:r>
            <w:r>
              <w:rPr>
                <w:rStyle w:val="y2iqfc"/>
                <w:rFonts w:ascii="Phetsarath OT" w:hAnsi="Phetsarath OT" w:cs="Phetsarath OT" w:hint="cs"/>
                <w:color w:val="202124"/>
                <w:sz w:val="24"/>
                <w:szCs w:val="24"/>
                <w:cs/>
                <w:lang w:bidi="lo-LA"/>
              </w:rPr>
              <w:t>-ຈັດຈ້າງ</w:t>
            </w:r>
            <w:r w:rsidRPr="00EF5B14">
              <w:rPr>
                <w:rStyle w:val="y2iqfc"/>
                <w:rFonts w:ascii="Phetsarath OT" w:hAnsi="Phetsarath OT" w:cs="Phetsarath OT"/>
                <w:color w:val="202124"/>
                <w:sz w:val="24"/>
                <w:szCs w:val="24"/>
                <w:cs/>
                <w:lang w:bidi="lo-LA"/>
              </w:rPr>
              <w:t xml:space="preserve"> ຫຼື ເຈົ້າຂອງໂຄງການ</w:t>
            </w:r>
            <w:r>
              <w:rPr>
                <w:rStyle w:val="y2iqfc"/>
                <w:rFonts w:ascii="Phetsarath OT" w:hAnsi="Phetsarath OT" w:cs="Phetsarath OT" w:hint="cs"/>
                <w:color w:val="202124"/>
                <w:sz w:val="24"/>
                <w:szCs w:val="24"/>
                <w:cs/>
                <w:lang w:bidi="lo-LA"/>
              </w:rPr>
              <w:t xml:space="preserve"> </w:t>
            </w:r>
            <w:r w:rsidRPr="00EF5B14">
              <w:rPr>
                <w:rStyle w:val="y2iqfc"/>
                <w:rFonts w:ascii="Phetsarath OT" w:hAnsi="Phetsarath OT" w:cs="Phetsarath OT"/>
                <w:color w:val="202124"/>
                <w:sz w:val="24"/>
                <w:szCs w:val="24"/>
                <w:cs/>
                <w:lang w:bidi="lo-LA"/>
              </w:rPr>
              <w:t>ສາມາດຂະຫຍາຍເວລາກຳນົດການຍື່ນ</w:t>
            </w:r>
            <w:r w:rsidR="00482DED">
              <w:rPr>
                <w:rStyle w:val="y2iqfc"/>
                <w:rFonts w:ascii="Phetsarath OT" w:hAnsi="Phetsarath OT" w:cs="Phetsarath OT" w:hint="cs"/>
                <w:color w:val="202124"/>
                <w:sz w:val="24"/>
                <w:szCs w:val="24"/>
                <w:cs/>
                <w:lang w:bidi="lo-LA"/>
              </w:rPr>
              <w:t>ບົດສະເຫນີ</w:t>
            </w:r>
            <w:r w:rsidRPr="00EF5B14">
              <w:rPr>
                <w:rStyle w:val="y2iqfc"/>
                <w:rFonts w:ascii="Phetsarath OT" w:hAnsi="Phetsarath OT" w:cs="Phetsarath OT"/>
                <w:color w:val="202124"/>
                <w:sz w:val="24"/>
                <w:szCs w:val="24"/>
                <w:cs/>
                <w:lang w:bidi="lo-LA"/>
              </w:rPr>
              <w:t>ໂດຍການແກ້ໄຂ</w:t>
            </w:r>
            <w:r w:rsidR="000B5E6B">
              <w:rPr>
                <w:rStyle w:val="y2iqfc"/>
                <w:rFonts w:ascii="Phetsarath OT" w:hAnsi="Phetsarath OT" w:cs="Phetsarath OT" w:hint="cs"/>
                <w:color w:val="202124"/>
                <w:sz w:val="24"/>
                <w:szCs w:val="24"/>
                <w:cs/>
                <w:lang w:bidi="lo-LA"/>
              </w:rPr>
              <w:t>ເອກະສານໃຫ້ຍື່ນບົດສະເຫນີ</w:t>
            </w:r>
            <w:r w:rsidRPr="00EF5B14">
              <w:rPr>
                <w:rStyle w:val="y2iqfc"/>
                <w:rFonts w:ascii="Phetsarath OT" w:hAnsi="Phetsarath OT" w:cs="Phetsarath OT"/>
                <w:color w:val="202124"/>
                <w:sz w:val="24"/>
                <w:szCs w:val="24"/>
                <w:cs/>
                <w:lang w:bidi="lo-LA"/>
              </w:rPr>
              <w:t xml:space="preserve"> </w:t>
            </w:r>
            <w:r w:rsidRPr="00B46C13">
              <w:rPr>
                <w:rStyle w:val="y2iqfc"/>
                <w:rFonts w:ascii="Times New Roman" w:hAnsi="Times New Roman" w:cs="Times New Roman"/>
                <w:color w:val="202124"/>
                <w:sz w:val="24"/>
                <w:szCs w:val="24"/>
              </w:rPr>
              <w:t>RFP</w:t>
            </w:r>
            <w:r w:rsidRPr="00EF5B14">
              <w:rPr>
                <w:rStyle w:val="y2iqfc"/>
                <w:rFonts w:ascii="Phetsarath OT" w:hAnsi="Phetsarath OT" w:cs="Phetsarath OT"/>
                <w:color w:val="202124"/>
                <w:sz w:val="24"/>
                <w:szCs w:val="24"/>
              </w:rPr>
              <w:t xml:space="preserve"> </w:t>
            </w:r>
            <w:r w:rsidRPr="00EF5B14">
              <w:rPr>
                <w:rStyle w:val="y2iqfc"/>
                <w:rFonts w:ascii="Phetsarath OT" w:hAnsi="Phetsarath OT" w:cs="Phetsarath OT"/>
                <w:color w:val="202124"/>
                <w:sz w:val="24"/>
                <w:szCs w:val="24"/>
                <w:cs/>
                <w:lang w:bidi="lo-LA"/>
              </w:rPr>
              <w:t>ໃຫ້ສອດຄ່ອງກັບ</w:t>
            </w:r>
            <w:r w:rsidR="00482DED">
              <w:rPr>
                <w:rStyle w:val="y2iqfc"/>
                <w:rFonts w:ascii="Phetsarath OT" w:hAnsi="Phetsarath OT" w:cs="Phetsarath OT" w:hint="cs"/>
                <w:color w:val="202124"/>
                <w:sz w:val="24"/>
                <w:szCs w:val="24"/>
                <w:cs/>
                <w:lang w:bidi="lo-LA"/>
              </w:rPr>
              <w:t xml:space="preserve">ຄໍາແນະນໍາສໍາລັບທີ່ປຶກສາ </w:t>
            </w:r>
            <w:r w:rsidRPr="00EF5B14">
              <w:rPr>
                <w:rStyle w:val="y2iqfc"/>
                <w:rFonts w:ascii="Phetsarath OT" w:hAnsi="Phetsarath OT" w:cs="Phetsarath OT"/>
                <w:color w:val="202124"/>
                <w:sz w:val="24"/>
                <w:szCs w:val="24"/>
                <w:cs/>
                <w:lang w:bidi="lo-LA"/>
              </w:rPr>
              <w:t xml:space="preserve">ຂໍ້ </w:t>
            </w:r>
            <w:r w:rsidRPr="00EF5B14">
              <w:rPr>
                <w:rStyle w:val="y2iqfc"/>
                <w:rFonts w:ascii="Phetsarath OT" w:hAnsi="Phetsarath OT" w:cs="Phetsarath OT"/>
                <w:color w:val="202124"/>
                <w:sz w:val="24"/>
                <w:szCs w:val="24"/>
              </w:rPr>
              <w:t>10</w:t>
            </w:r>
            <w:r w:rsidRPr="00EF5B14">
              <w:rPr>
                <w:rStyle w:val="y2iqfc"/>
                <w:rFonts w:ascii="Phetsarath OT" w:hAnsi="Phetsarath OT" w:cs="Phetsarath OT"/>
                <w:color w:val="202124"/>
                <w:sz w:val="24"/>
                <w:szCs w:val="24"/>
                <w:cs/>
                <w:lang w:bidi="lo-LA"/>
              </w:rPr>
              <w:t xml:space="preserve"> ຂອງ </w:t>
            </w:r>
            <w:r w:rsidRPr="00B46C13">
              <w:rPr>
                <w:rStyle w:val="y2iqfc"/>
                <w:rFonts w:ascii="Times New Roman" w:hAnsi="Times New Roman" w:cs="Times New Roman"/>
                <w:color w:val="202124"/>
                <w:sz w:val="24"/>
                <w:szCs w:val="24"/>
              </w:rPr>
              <w:t>ITC,</w:t>
            </w:r>
            <w:r w:rsidRPr="00EF5B14">
              <w:rPr>
                <w:rStyle w:val="y2iqfc"/>
                <w:rFonts w:ascii="Phetsarath OT" w:hAnsi="Phetsarath OT" w:cs="Phetsarath OT"/>
                <w:color w:val="202124"/>
                <w:sz w:val="24"/>
                <w:szCs w:val="24"/>
              </w:rPr>
              <w:t xml:space="preserve"> </w:t>
            </w:r>
            <w:r w:rsidRPr="00EF5B14">
              <w:rPr>
                <w:rStyle w:val="y2iqfc"/>
                <w:rFonts w:ascii="Phetsarath OT" w:hAnsi="Phetsarath OT" w:cs="Phetsarath OT"/>
                <w:color w:val="202124"/>
                <w:sz w:val="24"/>
                <w:szCs w:val="24"/>
                <w:cs/>
                <w:lang w:bidi="lo-LA"/>
              </w:rPr>
              <w:t>ເຊິ່ງໃນກໍລະນີ</w:t>
            </w:r>
            <w:r w:rsidR="00482DED">
              <w:rPr>
                <w:rStyle w:val="y2iqfc"/>
                <w:rFonts w:ascii="Phetsarath OT" w:hAnsi="Phetsarath OT" w:cs="Phetsarath OT" w:hint="cs"/>
                <w:color w:val="202124"/>
                <w:sz w:val="24"/>
                <w:szCs w:val="24"/>
                <w:cs/>
                <w:lang w:bidi="lo-LA"/>
              </w:rPr>
              <w:t xml:space="preserve"> </w:t>
            </w:r>
            <w:r w:rsidRPr="00EF5B14">
              <w:rPr>
                <w:rStyle w:val="y2iqfc"/>
                <w:rFonts w:ascii="Phetsarath OT" w:hAnsi="Phetsarath OT" w:cs="Phetsarath OT"/>
                <w:color w:val="202124"/>
                <w:sz w:val="24"/>
                <w:szCs w:val="24"/>
                <w:cs/>
                <w:lang w:bidi="lo-LA"/>
              </w:rPr>
              <w:t>ສິດ ແລະ ພັນທະທັງໝົດ</w:t>
            </w:r>
            <w:r w:rsidR="00482DED">
              <w:rPr>
                <w:rStyle w:val="y2iqfc"/>
                <w:rFonts w:ascii="Phetsarath OT" w:hAnsi="Phetsarath OT" w:cs="Phetsarath OT" w:hint="cs"/>
                <w:color w:val="202124"/>
                <w:sz w:val="24"/>
                <w:szCs w:val="24"/>
                <w:cs/>
                <w:lang w:bidi="lo-LA"/>
              </w:rPr>
              <w:t xml:space="preserve"> </w:t>
            </w:r>
            <w:r w:rsidRPr="00EF5B14">
              <w:rPr>
                <w:rStyle w:val="y2iqfc"/>
                <w:rFonts w:ascii="Phetsarath OT" w:hAnsi="Phetsarath OT" w:cs="Phetsarath OT"/>
                <w:color w:val="202124"/>
                <w:sz w:val="24"/>
                <w:szCs w:val="24"/>
                <w:cs/>
                <w:lang w:bidi="lo-LA"/>
              </w:rPr>
              <w:t>ຂອງ</w:t>
            </w:r>
            <w:r w:rsidR="00482DED">
              <w:rPr>
                <w:rStyle w:val="y2iqfc"/>
                <w:rFonts w:ascii="Phetsarath OT" w:hAnsi="Phetsarath OT" w:cs="Phetsarath OT" w:hint="cs"/>
                <w:color w:val="202124"/>
                <w:sz w:val="24"/>
                <w:szCs w:val="24"/>
                <w:cs/>
                <w:lang w:bidi="lo-LA"/>
              </w:rPr>
              <w:t>ຜູ້</w:t>
            </w:r>
            <w:r w:rsidRPr="00EF5B14">
              <w:rPr>
                <w:rStyle w:val="y2iqfc"/>
                <w:rFonts w:ascii="Phetsarath OT" w:hAnsi="Phetsarath OT" w:cs="Phetsarath OT"/>
                <w:color w:val="202124"/>
                <w:sz w:val="24"/>
                <w:szCs w:val="24"/>
                <w:cs/>
                <w:lang w:bidi="lo-LA"/>
              </w:rPr>
              <w:t>ຈັດຊື້</w:t>
            </w:r>
            <w:r w:rsidR="00482DED">
              <w:rPr>
                <w:rStyle w:val="y2iqfc"/>
                <w:rFonts w:ascii="Phetsarath OT" w:hAnsi="Phetsarath OT" w:cs="Phetsarath OT" w:hint="cs"/>
                <w:color w:val="202124"/>
                <w:sz w:val="24"/>
                <w:szCs w:val="24"/>
                <w:cs/>
                <w:lang w:bidi="lo-LA"/>
              </w:rPr>
              <w:t>-ຈັດຈ້າງ</w:t>
            </w:r>
            <w:r w:rsidRPr="00EF5B14">
              <w:rPr>
                <w:rStyle w:val="y2iqfc"/>
                <w:rFonts w:ascii="Phetsarath OT" w:hAnsi="Phetsarath OT" w:cs="Phetsarath OT"/>
                <w:color w:val="202124"/>
                <w:sz w:val="24"/>
                <w:szCs w:val="24"/>
                <w:cs/>
                <w:lang w:bidi="lo-LA"/>
              </w:rPr>
              <w:t xml:space="preserve"> ຫຼື ເຈົ້າຂອງໂຄງການ ແລະ ທີ່ປຶກສາ​</w:t>
            </w:r>
            <w:r w:rsidR="00482DED" w:rsidRPr="00482DED">
              <w:rPr>
                <w:rStyle w:val="y2iqfc"/>
                <w:rFonts w:ascii="Phetsarath OT" w:hAnsi="Phetsarath OT" w:cs="Phetsarath OT"/>
                <w:color w:val="202124"/>
                <w:sz w:val="24"/>
                <w:szCs w:val="24"/>
                <w:cs/>
                <w:lang w:bidi="lo-LA"/>
              </w:rPr>
              <w:t>ກ່ອນ​ໜ້າ​ນີ້​ໄດ້​ກຳ​ນົດ​ເວ​ລາ</w:t>
            </w:r>
            <w:r w:rsidR="00482DED">
              <w:rPr>
                <w:rStyle w:val="y2iqfc"/>
                <w:rFonts w:ascii="Phetsarath OT" w:hAnsi="Phetsarath OT" w:cs="Phetsarath OT" w:hint="cs"/>
                <w:color w:val="202124"/>
                <w:sz w:val="24"/>
                <w:szCs w:val="24"/>
                <w:cs/>
                <w:lang w:bidi="lo-LA"/>
              </w:rPr>
              <w:t xml:space="preserve">ສຸດທ້າຍຂອງການຍື່ນບົດສະເຫນີ </w:t>
            </w:r>
            <w:r w:rsidR="00482DED" w:rsidRPr="00482DED">
              <w:rPr>
                <w:rStyle w:val="y2iqfc"/>
                <w:rFonts w:ascii="Phetsarath OT" w:hAnsi="Phetsarath OT" w:cs="Phetsarath OT"/>
                <w:color w:val="202124"/>
                <w:sz w:val="24"/>
                <w:szCs w:val="24"/>
                <w:cs/>
                <w:lang w:bidi="lo-LA"/>
              </w:rPr>
              <w:t>​​</w:t>
            </w:r>
            <w:r w:rsidR="00C05A31">
              <w:rPr>
                <w:rStyle w:val="y2iqfc"/>
                <w:rFonts w:ascii="Phetsarath OT" w:hAnsi="Phetsarath OT" w:cs="Phetsarath OT" w:hint="cs"/>
                <w:color w:val="202124"/>
                <w:sz w:val="24"/>
                <w:szCs w:val="24"/>
                <w:cs/>
                <w:lang w:bidi="lo-LA"/>
              </w:rPr>
              <w:t xml:space="preserve">ແລະ </w:t>
            </w:r>
            <w:r w:rsidR="00482DED" w:rsidRPr="00482DED">
              <w:rPr>
                <w:rStyle w:val="y2iqfc"/>
                <w:rFonts w:ascii="Phetsarath OT" w:hAnsi="Phetsarath OT" w:cs="Phetsarath OT"/>
                <w:color w:val="202124"/>
                <w:sz w:val="24"/>
                <w:szCs w:val="24"/>
                <w:cs/>
                <w:lang w:bidi="lo-LA"/>
              </w:rPr>
              <w:t>​ຕໍ່​ຈາກ​ນ</w:t>
            </w:r>
            <w:r w:rsidR="00C05A31">
              <w:rPr>
                <w:rStyle w:val="y2iqfc"/>
                <w:rFonts w:ascii="Phetsarath OT" w:hAnsi="Phetsarath OT" w:cs="Phetsarath OT" w:hint="cs"/>
                <w:color w:val="202124"/>
                <w:sz w:val="24"/>
                <w:szCs w:val="24"/>
                <w:cs/>
                <w:lang w:bidi="lo-LA"/>
              </w:rPr>
              <w:t>ີ້</w:t>
            </w:r>
            <w:r w:rsidR="00482DED" w:rsidRPr="00482DED">
              <w:rPr>
                <w:rStyle w:val="y2iqfc"/>
                <w:rFonts w:ascii="Phetsarath OT" w:hAnsi="Phetsarath OT" w:cs="Phetsarath OT"/>
                <w:color w:val="202124"/>
                <w:sz w:val="24"/>
                <w:szCs w:val="24"/>
                <w:cs/>
                <w:lang w:bidi="lo-LA"/>
              </w:rPr>
              <w:t>​ຈະ​ຕ້ອງ​ໄດ້​ກຳ​ນົດ</w:t>
            </w:r>
            <w:r w:rsidR="00C05A31">
              <w:rPr>
                <w:rStyle w:val="y2iqfc"/>
                <w:rFonts w:ascii="Phetsarath OT" w:hAnsi="Phetsarath OT" w:cs="Phetsarath OT" w:hint="cs"/>
                <w:color w:val="202124"/>
                <w:sz w:val="24"/>
                <w:szCs w:val="24"/>
                <w:cs/>
                <w:lang w:bidi="lo-LA"/>
              </w:rPr>
              <w:t>ການຂະຫຍາຍ</w:t>
            </w:r>
            <w:r w:rsidR="00482DED" w:rsidRPr="00482DED">
              <w:rPr>
                <w:rStyle w:val="y2iqfc"/>
                <w:rFonts w:ascii="Phetsarath OT" w:hAnsi="Phetsarath OT" w:cs="Phetsarath OT"/>
                <w:color w:val="202124"/>
                <w:sz w:val="24"/>
                <w:szCs w:val="24"/>
                <w:cs/>
                <w:lang w:bidi="lo-LA"/>
              </w:rPr>
              <w:t>​ເວ​ລາ</w:t>
            </w:r>
            <w:r w:rsidR="00C05A31">
              <w:rPr>
                <w:rStyle w:val="y2iqfc"/>
                <w:rFonts w:ascii="Phetsarath OT" w:hAnsi="Phetsarath OT" w:cs="Phetsarath OT" w:hint="cs"/>
                <w:color w:val="202124"/>
                <w:sz w:val="24"/>
                <w:szCs w:val="24"/>
                <w:cs/>
                <w:lang w:bidi="lo-LA"/>
              </w:rPr>
              <w:t>ສຸດທ້າຍຂອງການຍື່ນບົດສະເຫນີ</w:t>
            </w:r>
            <w:r w:rsidR="00482DED" w:rsidRPr="00482DED">
              <w:rPr>
                <w:rStyle w:val="y2iqfc"/>
                <w:rFonts w:ascii="Phetsarath OT" w:hAnsi="Phetsarath OT" w:cs="Phetsarath OT"/>
                <w:color w:val="202124"/>
                <w:sz w:val="24"/>
                <w:szCs w:val="24"/>
                <w:cs/>
                <w:lang w:bidi="lo-LA"/>
              </w:rPr>
              <w:t>​</w:t>
            </w:r>
            <w:r w:rsidR="00C05A31">
              <w:rPr>
                <w:rStyle w:val="y2iqfc"/>
                <w:rFonts w:ascii="Phetsarath OT" w:hAnsi="Phetsarath OT" w:cs="Phetsarath OT" w:hint="cs"/>
                <w:color w:val="202124"/>
                <w:sz w:val="24"/>
                <w:szCs w:val="24"/>
                <w:cs/>
                <w:lang w:bidi="lo-LA"/>
              </w:rPr>
              <w:t>ອອກໄປຕື່ມ.</w:t>
            </w:r>
          </w:p>
          <w:p w14:paraId="3340AF63" w14:textId="1DC7B6F7" w:rsidR="00C05A31" w:rsidRPr="00A65FBC" w:rsidRDefault="00C05A31" w:rsidP="00F23BF9">
            <w:pPr>
              <w:pStyle w:val="HTMLPreformatted"/>
              <w:shd w:val="clear" w:color="auto" w:fill="FFFFFF" w:themeFill="background1"/>
              <w:spacing w:after="240"/>
              <w:jc w:val="both"/>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ບົດ</w:t>
            </w:r>
            <w:r w:rsidRPr="00C05A31">
              <w:rPr>
                <w:rStyle w:val="y2iqfc"/>
                <w:rFonts w:ascii="Phetsarath OT" w:hAnsi="Phetsarath OT" w:cs="Phetsarath OT"/>
                <w:color w:val="202124"/>
                <w:sz w:val="24"/>
                <w:szCs w:val="24"/>
                <w:cs/>
                <w:lang w:bidi="lo-LA"/>
              </w:rPr>
              <w:t>ສະເຫນີໃດໆທີ່ໄດ້ຮັບໂດຍ</w:t>
            </w:r>
            <w:r>
              <w:rPr>
                <w:rStyle w:val="y2iqfc"/>
                <w:rFonts w:ascii="Phetsarath OT" w:hAnsi="Phetsarath OT" w:cs="Phetsarath OT" w:hint="cs"/>
                <w:color w:val="202124"/>
                <w:sz w:val="24"/>
                <w:szCs w:val="24"/>
                <w:cs/>
                <w:lang w:bidi="lo-LA"/>
              </w:rPr>
              <w:t>ຜູ້</w:t>
            </w:r>
            <w:r w:rsidRPr="00C05A31">
              <w:rPr>
                <w:rStyle w:val="y2iqfc"/>
                <w:rFonts w:ascii="Phetsarath OT" w:hAnsi="Phetsarath OT" w:cs="Phetsarath OT"/>
                <w:color w:val="202124"/>
                <w:sz w:val="24"/>
                <w:szCs w:val="24"/>
                <w:cs/>
                <w:lang w:bidi="lo-LA"/>
              </w:rPr>
              <w:t>ຈັດຊື້</w:t>
            </w:r>
            <w:r>
              <w:rPr>
                <w:rStyle w:val="y2iqfc"/>
                <w:rFonts w:ascii="Phetsarath OT" w:hAnsi="Phetsarath OT" w:cs="Phetsarath OT" w:hint="cs"/>
                <w:color w:val="202124"/>
                <w:sz w:val="24"/>
                <w:szCs w:val="24"/>
                <w:cs/>
                <w:lang w:bidi="lo-LA"/>
              </w:rPr>
              <w:t xml:space="preserve">-ຈັດຈ້າງ </w:t>
            </w:r>
            <w:r w:rsidRPr="00C05A31">
              <w:rPr>
                <w:rStyle w:val="y2iqfc"/>
                <w:rFonts w:ascii="Phetsarath OT" w:hAnsi="Phetsarath OT" w:cs="Phetsarath OT"/>
                <w:color w:val="202124"/>
                <w:sz w:val="24"/>
                <w:szCs w:val="24"/>
                <w:cs/>
                <w:lang w:bidi="lo-LA"/>
              </w:rPr>
              <w:t>ຫຼື</w:t>
            </w:r>
            <w:r>
              <w:rPr>
                <w:rStyle w:val="y2iqfc"/>
                <w:rFonts w:ascii="Phetsarath OT" w:hAnsi="Phetsarath OT" w:cs="Phetsarath OT" w:hint="cs"/>
                <w:color w:val="202124"/>
                <w:sz w:val="24"/>
                <w:szCs w:val="24"/>
                <w:cs/>
                <w:lang w:bidi="lo-LA"/>
              </w:rPr>
              <w:t xml:space="preserve"> </w:t>
            </w:r>
            <w:r w:rsidRPr="00C05A31">
              <w:rPr>
                <w:rStyle w:val="y2iqfc"/>
                <w:rFonts w:ascii="Phetsarath OT" w:hAnsi="Phetsarath OT" w:cs="Phetsarath OT"/>
                <w:color w:val="202124"/>
                <w:sz w:val="24"/>
                <w:szCs w:val="24"/>
                <w:cs/>
                <w:lang w:bidi="lo-LA"/>
              </w:rPr>
              <w:t>ເຈົ້າຂອງໂຄງການຫຼັງຈາກກໍານົດເວລາຂອງການຍື່ນ</w:t>
            </w:r>
            <w:r>
              <w:rPr>
                <w:rStyle w:val="y2iqfc"/>
                <w:rFonts w:ascii="Phetsarath OT" w:hAnsi="Phetsarath OT" w:cs="Phetsarath OT" w:hint="cs"/>
                <w:color w:val="202124"/>
                <w:sz w:val="24"/>
                <w:szCs w:val="24"/>
                <w:cs/>
                <w:lang w:bidi="lo-LA"/>
              </w:rPr>
              <w:t>ບົດ</w:t>
            </w:r>
            <w:r w:rsidRPr="00C05A31">
              <w:rPr>
                <w:rStyle w:val="y2iqfc"/>
                <w:rFonts w:ascii="Phetsarath OT" w:hAnsi="Phetsarath OT" w:cs="Phetsarath OT"/>
                <w:color w:val="202124"/>
                <w:sz w:val="24"/>
                <w:szCs w:val="24"/>
                <w:cs/>
                <w:lang w:bidi="lo-LA"/>
              </w:rPr>
              <w:t>ສະເຫນີ</w:t>
            </w:r>
            <w:r w:rsidRPr="00C05A31">
              <w:rPr>
                <w:rStyle w:val="y2iqfc"/>
                <w:rFonts w:ascii="Phetsarath OT" w:hAnsi="Phetsarath OT" w:cs="Phetsarath OT"/>
                <w:color w:val="202124"/>
                <w:sz w:val="24"/>
                <w:szCs w:val="24"/>
              </w:rPr>
              <w:t xml:space="preserve">, </w:t>
            </w:r>
            <w:r w:rsidRPr="00C05A31">
              <w:rPr>
                <w:rStyle w:val="y2iqfc"/>
                <w:rFonts w:ascii="Phetsarath OT" w:hAnsi="Phetsarath OT" w:cs="Phetsarath OT"/>
                <w:color w:val="202124"/>
                <w:sz w:val="24"/>
                <w:szCs w:val="24"/>
                <w:cs/>
                <w:lang w:bidi="lo-LA"/>
              </w:rPr>
              <w:t>ອີງຕາມ</w:t>
            </w:r>
            <w:r>
              <w:rPr>
                <w:rStyle w:val="y2iqfc"/>
                <w:rFonts w:ascii="Phetsarath OT" w:hAnsi="Phetsarath OT" w:cs="Phetsarath OT" w:hint="cs"/>
                <w:color w:val="202124"/>
                <w:sz w:val="24"/>
                <w:szCs w:val="24"/>
                <w:cs/>
                <w:lang w:bidi="lo-LA"/>
              </w:rPr>
              <w:t>ຄໍາແນະນໍາສໍາລັບທີ່ປຶກສາຂໍ້</w:t>
            </w:r>
            <w:r w:rsidRPr="00C05A31">
              <w:rPr>
                <w:rStyle w:val="y2iqfc"/>
                <w:rFonts w:ascii="Phetsarath OT" w:hAnsi="Phetsarath OT" w:cs="Phetsarath OT"/>
                <w:color w:val="202124"/>
                <w:sz w:val="24"/>
                <w:szCs w:val="24"/>
                <w:cs/>
                <w:lang w:bidi="lo-LA"/>
              </w:rPr>
              <w:t xml:space="preserve"> </w:t>
            </w:r>
            <w:r w:rsidRPr="00C05A31">
              <w:rPr>
                <w:rStyle w:val="y2iqfc"/>
                <w:rFonts w:ascii="Phetsarath OT" w:hAnsi="Phetsarath OT" w:cs="Phetsarath OT"/>
                <w:color w:val="202124"/>
                <w:sz w:val="24"/>
                <w:szCs w:val="24"/>
              </w:rPr>
              <w:t xml:space="preserve">26  </w:t>
            </w:r>
            <w:r w:rsidRPr="00C05A31">
              <w:rPr>
                <w:rStyle w:val="y2iqfc"/>
                <w:rFonts w:ascii="Phetsarath OT" w:hAnsi="Phetsarath OT" w:cs="Phetsarath OT"/>
                <w:color w:val="202124"/>
                <w:sz w:val="24"/>
                <w:szCs w:val="24"/>
                <w:cs/>
                <w:lang w:bidi="lo-LA"/>
              </w:rPr>
              <w:t>ຈະຖືກປະກາດ</w:t>
            </w:r>
            <w:r>
              <w:rPr>
                <w:rStyle w:val="y2iqfc"/>
                <w:rFonts w:ascii="Phetsarath OT" w:hAnsi="Phetsarath OT" w:cs="Phetsarath OT" w:hint="cs"/>
                <w:color w:val="202124"/>
                <w:sz w:val="24"/>
                <w:szCs w:val="24"/>
                <w:cs/>
                <w:lang w:bidi="lo-LA"/>
              </w:rPr>
              <w:t>ວ່າເປັນການຍື່ນ</w:t>
            </w:r>
            <w:r w:rsidR="00A65FBC">
              <w:rPr>
                <w:rStyle w:val="y2iqfc"/>
                <w:rFonts w:ascii="Phetsarath OT" w:hAnsi="Phetsarath OT" w:cs="Phetsarath OT" w:hint="cs"/>
                <w:color w:val="202124"/>
                <w:sz w:val="24"/>
                <w:szCs w:val="24"/>
                <w:cs/>
                <w:lang w:bidi="lo-LA"/>
              </w:rPr>
              <w:t>ບົດສະເຫນີ</w:t>
            </w:r>
            <w:r w:rsidRPr="00C05A31">
              <w:rPr>
                <w:rStyle w:val="y2iqfc"/>
                <w:rFonts w:ascii="Phetsarath OT" w:hAnsi="Phetsarath OT" w:cs="Phetsarath OT"/>
                <w:color w:val="202124"/>
                <w:sz w:val="24"/>
                <w:szCs w:val="24"/>
                <w:cs/>
                <w:lang w:bidi="lo-LA"/>
              </w:rPr>
              <w:t>ຊ້າ</w:t>
            </w:r>
            <w:r w:rsidRPr="00C05A31">
              <w:rPr>
                <w:rStyle w:val="y2iqfc"/>
                <w:rFonts w:ascii="Phetsarath OT" w:hAnsi="Phetsarath OT" w:cs="Phetsarath OT"/>
                <w:color w:val="202124"/>
                <w:sz w:val="24"/>
                <w:szCs w:val="24"/>
              </w:rPr>
              <w:t xml:space="preserve">, </w:t>
            </w:r>
            <w:r w:rsidRPr="00C05A31">
              <w:rPr>
                <w:rStyle w:val="y2iqfc"/>
                <w:rFonts w:ascii="Phetsarath OT" w:hAnsi="Phetsarath OT" w:cs="Phetsarath OT"/>
                <w:color w:val="202124"/>
                <w:sz w:val="24"/>
                <w:szCs w:val="24"/>
                <w:cs/>
                <w:lang w:bidi="lo-LA"/>
              </w:rPr>
              <w:t>ຈະຖືກປະຕິເສດ</w:t>
            </w:r>
            <w:r w:rsidRPr="00C05A31">
              <w:rPr>
                <w:rStyle w:val="y2iqfc"/>
                <w:rFonts w:ascii="Phetsarath OT" w:hAnsi="Phetsarath OT" w:cs="Phetsarath OT"/>
                <w:color w:val="202124"/>
                <w:sz w:val="24"/>
                <w:szCs w:val="24"/>
              </w:rPr>
              <w:t xml:space="preserve">, </w:t>
            </w:r>
            <w:r w:rsidRPr="00C05A31">
              <w:rPr>
                <w:rStyle w:val="y2iqfc"/>
                <w:rFonts w:ascii="Phetsarath OT" w:hAnsi="Phetsarath OT" w:cs="Phetsarath OT"/>
                <w:color w:val="202124"/>
                <w:sz w:val="24"/>
                <w:szCs w:val="24"/>
                <w:cs/>
                <w:lang w:bidi="lo-LA"/>
              </w:rPr>
              <w:t>ແລະ</w:t>
            </w:r>
            <w:r w:rsidR="00A65FBC">
              <w:rPr>
                <w:rStyle w:val="y2iqfc"/>
                <w:rFonts w:ascii="Phetsarath OT" w:hAnsi="Phetsarath OT" w:cs="Phetsarath OT" w:hint="cs"/>
                <w:color w:val="202124"/>
                <w:sz w:val="24"/>
                <w:szCs w:val="24"/>
                <w:cs/>
                <w:lang w:bidi="lo-LA"/>
              </w:rPr>
              <w:t xml:space="preserve"> </w:t>
            </w:r>
            <w:r w:rsidRPr="00C05A31">
              <w:rPr>
                <w:rStyle w:val="y2iqfc"/>
                <w:rFonts w:ascii="Phetsarath OT" w:hAnsi="Phetsarath OT" w:cs="Phetsarath OT"/>
                <w:color w:val="202124"/>
                <w:sz w:val="24"/>
                <w:szCs w:val="24"/>
                <w:cs/>
                <w:lang w:bidi="lo-LA"/>
              </w:rPr>
              <w:t>ສົ່ງຄືນ</w:t>
            </w:r>
            <w:r w:rsidR="00A65FBC" w:rsidRPr="00C05A31">
              <w:rPr>
                <w:rStyle w:val="y2iqfc"/>
                <w:rFonts w:ascii="Phetsarath OT" w:hAnsi="Phetsarath OT" w:cs="Phetsarath OT"/>
                <w:color w:val="202124"/>
                <w:sz w:val="24"/>
                <w:szCs w:val="24"/>
                <w:cs/>
                <w:lang w:bidi="lo-LA"/>
              </w:rPr>
              <w:t>ໃຫ້ທີ່ປຶກສາ</w:t>
            </w:r>
            <w:r w:rsidRPr="00C05A31">
              <w:rPr>
                <w:rStyle w:val="y2iqfc"/>
                <w:rFonts w:ascii="Phetsarath OT" w:hAnsi="Phetsarath OT" w:cs="Phetsarath OT"/>
                <w:color w:val="202124"/>
                <w:sz w:val="24"/>
                <w:szCs w:val="24"/>
                <w:cs/>
                <w:lang w:bidi="lo-LA"/>
              </w:rPr>
              <w:t>ໂດຍບໍ່ໄດ້ເປີດ</w:t>
            </w:r>
            <w:r w:rsidR="00A65FBC">
              <w:rPr>
                <w:rStyle w:val="y2iqfc"/>
                <w:rFonts w:ascii="Phetsarath OT" w:hAnsi="Phetsarath OT" w:cs="Phetsarath OT" w:hint="cs"/>
                <w:color w:val="202124"/>
                <w:sz w:val="24"/>
                <w:szCs w:val="24"/>
                <w:cs/>
                <w:lang w:bidi="lo-LA"/>
              </w:rPr>
              <w:t>ຊອງ.</w:t>
            </w:r>
          </w:p>
          <w:p w14:paraId="7C9393F4" w14:textId="6707C60D" w:rsidR="00A65FBC" w:rsidRPr="00A65FBC" w:rsidRDefault="00A65FBC" w:rsidP="00F23BF9">
            <w:pPr>
              <w:pStyle w:val="HTMLPreformatted"/>
              <w:shd w:val="clear" w:color="auto" w:fill="FFFFFF" w:themeFill="background1"/>
              <w:spacing w:after="240"/>
              <w:jc w:val="both"/>
              <w:rPr>
                <w:rFonts w:ascii="Phetsarath OT" w:hAnsi="Phetsarath OT" w:cs="Phetsarath OT"/>
                <w:color w:val="202124"/>
                <w:sz w:val="24"/>
                <w:szCs w:val="24"/>
              </w:rPr>
            </w:pPr>
            <w:r w:rsidRPr="00A65FBC">
              <w:rPr>
                <w:rStyle w:val="y2iqfc"/>
                <w:rFonts w:ascii="Phetsarath OT" w:hAnsi="Phetsarath OT" w:cs="Phetsarath OT"/>
                <w:color w:val="202124"/>
                <w:sz w:val="24"/>
                <w:szCs w:val="24"/>
                <w:cs/>
                <w:lang w:bidi="lo-LA"/>
              </w:rPr>
              <w:t>ທີ່ປຶກສາອາດຈະປັບປຸງແກ້ໄຂ</w:t>
            </w:r>
            <w:r w:rsidRPr="00A65FBC">
              <w:rPr>
                <w:rStyle w:val="y2iqfc"/>
                <w:rFonts w:ascii="Phetsarath OT" w:hAnsi="Phetsarath OT" w:cs="Phetsarath OT"/>
                <w:color w:val="202124"/>
                <w:sz w:val="24"/>
                <w:szCs w:val="24"/>
              </w:rPr>
              <w:t xml:space="preserve">, </w:t>
            </w:r>
            <w:r w:rsidRPr="00A65FBC">
              <w:rPr>
                <w:rStyle w:val="y2iqfc"/>
                <w:rFonts w:ascii="Phetsarath OT" w:hAnsi="Phetsarath OT" w:cs="Phetsarath OT"/>
                <w:color w:val="202124"/>
                <w:sz w:val="24"/>
                <w:szCs w:val="24"/>
                <w:cs/>
                <w:lang w:bidi="lo-LA"/>
              </w:rPr>
              <w:t>ທົດແທນ</w:t>
            </w:r>
            <w:r w:rsidRPr="00A65FBC">
              <w:rPr>
                <w:rStyle w:val="y2iqfc"/>
                <w:rFonts w:ascii="Phetsarath OT" w:hAnsi="Phetsarath OT" w:cs="Phetsarath OT"/>
                <w:color w:val="202124"/>
                <w:sz w:val="24"/>
                <w:szCs w:val="24"/>
              </w:rPr>
              <w:t xml:space="preserve">, </w:t>
            </w:r>
            <w:r w:rsidRPr="00A65FBC">
              <w:rPr>
                <w:rStyle w:val="y2iqfc"/>
                <w:rFonts w:ascii="Phetsarath OT" w:hAnsi="Phetsarath OT" w:cs="Phetsarath OT"/>
                <w:color w:val="202124"/>
                <w:sz w:val="24"/>
                <w:szCs w:val="24"/>
                <w:cs/>
                <w:lang w:bidi="lo-LA"/>
              </w:rPr>
              <w:t>ຫຼື</w:t>
            </w:r>
            <w:r>
              <w:rPr>
                <w:rStyle w:val="y2iqfc"/>
                <w:rFonts w:ascii="Phetsarath OT" w:hAnsi="Phetsarath OT" w:cs="Phetsarath OT" w:hint="cs"/>
                <w:color w:val="202124"/>
                <w:sz w:val="24"/>
                <w:szCs w:val="24"/>
                <w:cs/>
                <w:lang w:bidi="lo-LA"/>
              </w:rPr>
              <w:t xml:space="preserve"> </w:t>
            </w:r>
            <w:r w:rsidRPr="00A65FBC">
              <w:rPr>
                <w:rStyle w:val="y2iqfc"/>
                <w:rFonts w:ascii="Phetsarath OT" w:hAnsi="Phetsarath OT" w:cs="Phetsarath OT"/>
                <w:color w:val="202124"/>
                <w:sz w:val="24"/>
                <w:szCs w:val="24"/>
                <w:cs/>
                <w:lang w:bidi="lo-LA"/>
              </w:rPr>
              <w:t>ຖອນ</w:t>
            </w:r>
            <w:r>
              <w:rPr>
                <w:rStyle w:val="y2iqfc"/>
                <w:rFonts w:ascii="Phetsarath OT" w:hAnsi="Phetsarath OT" w:cs="Phetsarath OT" w:hint="cs"/>
                <w:color w:val="202124"/>
                <w:sz w:val="24"/>
                <w:szCs w:val="24"/>
                <w:cs/>
                <w:lang w:bidi="lo-LA"/>
              </w:rPr>
              <w:t xml:space="preserve"> ບົດ</w:t>
            </w:r>
            <w:r w:rsidRPr="00A65FBC">
              <w:rPr>
                <w:rStyle w:val="y2iqfc"/>
                <w:rFonts w:ascii="Phetsarath OT" w:hAnsi="Phetsarath OT" w:cs="Phetsarath OT"/>
                <w:color w:val="202124"/>
                <w:sz w:val="24"/>
                <w:szCs w:val="24"/>
                <w:cs/>
                <w:lang w:bidi="lo-LA"/>
              </w:rPr>
              <w:t>ສະເໜີຂອງຕົນພາຍຫຼັງທີ່ໄດ້ສົ່ງໂດຍການສົ່ງຫນັງສືແຈ້ງການ</w:t>
            </w:r>
            <w:r w:rsidRPr="00A65FBC">
              <w:rPr>
                <w:rStyle w:val="y2iqfc"/>
                <w:rFonts w:ascii="Phetsarath OT" w:hAnsi="Phetsarath OT" w:cs="Phetsarath OT"/>
                <w:color w:val="202124"/>
                <w:sz w:val="24"/>
                <w:szCs w:val="24"/>
              </w:rPr>
              <w:t xml:space="preserve">, </w:t>
            </w:r>
            <w:r w:rsidRPr="00A65FBC">
              <w:rPr>
                <w:rStyle w:val="y2iqfc"/>
                <w:rFonts w:ascii="Phetsarath OT" w:hAnsi="Phetsarath OT" w:cs="Phetsarath OT"/>
                <w:color w:val="202124"/>
                <w:sz w:val="24"/>
                <w:szCs w:val="24"/>
                <w:cs/>
                <w:lang w:bidi="lo-LA"/>
              </w:rPr>
              <w:t>ລົງນາມຢ່າງຖືກຕ້ອງໂດຍຜູ້ຕາງຫນ້າທີ່ໄດ້ຮັບອະນຸຍາດ</w:t>
            </w:r>
            <w:r w:rsidRPr="00A65FBC">
              <w:rPr>
                <w:rStyle w:val="y2iqfc"/>
                <w:rFonts w:ascii="Phetsarath OT" w:hAnsi="Phetsarath OT" w:cs="Phetsarath OT"/>
                <w:color w:val="202124"/>
                <w:sz w:val="24"/>
                <w:szCs w:val="24"/>
              </w:rPr>
              <w:t xml:space="preserve">, </w:t>
            </w:r>
            <w:r w:rsidRPr="00A65FBC">
              <w:rPr>
                <w:rStyle w:val="y2iqfc"/>
                <w:rFonts w:ascii="Phetsarath OT" w:hAnsi="Phetsarath OT" w:cs="Phetsarath OT"/>
                <w:color w:val="202124"/>
                <w:sz w:val="24"/>
                <w:szCs w:val="24"/>
                <w:cs/>
                <w:lang w:bidi="lo-LA"/>
              </w:rPr>
              <w:t>ແລະ</w:t>
            </w:r>
            <w:r>
              <w:rPr>
                <w:rStyle w:val="y2iqfc"/>
                <w:rFonts w:ascii="Phetsarath OT" w:hAnsi="Phetsarath OT" w:cs="Phetsarath OT" w:hint="cs"/>
                <w:color w:val="202124"/>
                <w:sz w:val="24"/>
                <w:szCs w:val="24"/>
                <w:cs/>
                <w:lang w:bidi="lo-LA"/>
              </w:rPr>
              <w:t xml:space="preserve"> </w:t>
            </w:r>
            <w:r w:rsidRPr="00A65FBC">
              <w:rPr>
                <w:rStyle w:val="y2iqfc"/>
                <w:rFonts w:ascii="Phetsarath OT" w:hAnsi="Phetsarath OT" w:cs="Phetsarath OT"/>
                <w:color w:val="202124"/>
                <w:sz w:val="24"/>
                <w:szCs w:val="24"/>
                <w:cs/>
                <w:lang w:bidi="lo-LA"/>
              </w:rPr>
              <w:t>ຈະລວມເອົາສໍາເນົາການອະນຸຍາດຕາມຂໍ້ຍ່ອຍຂອງ</w:t>
            </w:r>
            <w:r>
              <w:rPr>
                <w:rStyle w:val="y2iqfc"/>
                <w:rFonts w:ascii="Phetsarath OT" w:hAnsi="Phetsarath OT" w:cs="Phetsarath OT" w:hint="cs"/>
                <w:color w:val="202124"/>
                <w:sz w:val="24"/>
                <w:szCs w:val="24"/>
                <w:cs/>
                <w:lang w:bidi="lo-LA"/>
              </w:rPr>
              <w:t>ຄໍາແນະນໍາສໍາລັບທີ່ປຶກສາຂໍ້</w:t>
            </w:r>
            <w:r w:rsidRPr="00A65FBC">
              <w:rPr>
                <w:rStyle w:val="y2iqfc"/>
                <w:rFonts w:ascii="Phetsarath OT" w:hAnsi="Phetsarath OT" w:cs="Phetsarath OT"/>
                <w:color w:val="202124"/>
                <w:sz w:val="24"/>
                <w:szCs w:val="24"/>
                <w:cs/>
                <w:lang w:bidi="lo-LA"/>
              </w:rPr>
              <w:t xml:space="preserve"> </w:t>
            </w:r>
            <w:r w:rsidRPr="00A65FBC">
              <w:rPr>
                <w:rStyle w:val="y2iqfc"/>
                <w:rFonts w:ascii="Phetsarath OT" w:hAnsi="Phetsarath OT" w:cs="Phetsarath OT"/>
                <w:color w:val="202124"/>
                <w:sz w:val="24"/>
                <w:szCs w:val="24"/>
              </w:rPr>
              <w:t>24.3</w:t>
            </w:r>
            <w:r>
              <w:rPr>
                <w:rStyle w:val="y2iqfc"/>
                <w:rFonts w:ascii="Phetsarath OT" w:hAnsi="Phetsarath OT" w:cs="Phetsarath OT" w:hint="cs"/>
                <w:color w:val="202124"/>
                <w:sz w:val="24"/>
                <w:szCs w:val="24"/>
                <w:cs/>
                <w:lang w:bidi="lo-LA"/>
              </w:rPr>
              <w:t xml:space="preserve"> </w:t>
            </w:r>
            <w:r w:rsidRPr="00B46C13">
              <w:rPr>
                <w:rStyle w:val="y2iqfc"/>
                <w:rFonts w:ascii="Times New Roman" w:hAnsi="Times New Roman" w:cs="Times New Roman"/>
                <w:color w:val="202124"/>
                <w:sz w:val="24"/>
                <w:szCs w:val="24"/>
              </w:rPr>
              <w:t>ITC,</w:t>
            </w:r>
            <w:r w:rsidRPr="00A65FBC">
              <w:rPr>
                <w:rStyle w:val="y2iqfc"/>
                <w:rFonts w:ascii="Phetsarath OT" w:hAnsi="Phetsarath OT" w:cs="Phetsarath OT"/>
                <w:color w:val="202124"/>
                <w:sz w:val="24"/>
                <w:szCs w:val="24"/>
              </w:rPr>
              <w:t xml:space="preserve"> (</w:t>
            </w:r>
            <w:r w:rsidRPr="00A65FBC">
              <w:rPr>
                <w:rStyle w:val="y2iqfc"/>
                <w:rFonts w:ascii="Phetsarath OT" w:hAnsi="Phetsarath OT" w:cs="Phetsarath OT"/>
                <w:color w:val="202124"/>
                <w:sz w:val="24"/>
                <w:szCs w:val="24"/>
                <w:cs/>
                <w:lang w:bidi="lo-LA"/>
              </w:rPr>
              <w:t>ຍົກເວັ້ນວ່າບໍ່ມີສຳເນົາໃບແຈ້ງການຖອນ</w:t>
            </w:r>
            <w:r>
              <w:rPr>
                <w:rStyle w:val="y2iqfc"/>
                <w:rFonts w:ascii="Phetsarath OT" w:hAnsi="Phetsarath OT" w:cs="Phetsarath OT" w:hint="cs"/>
                <w:color w:val="202124"/>
                <w:sz w:val="24"/>
                <w:szCs w:val="24"/>
                <w:cs/>
                <w:lang w:bidi="lo-LA"/>
              </w:rPr>
              <w:t>ທີ່ຕ້ອງການ</w:t>
            </w:r>
            <w:r w:rsidRPr="00A65FBC">
              <w:rPr>
                <w:rStyle w:val="y2iqfc"/>
                <w:rFonts w:ascii="Phetsarath OT" w:hAnsi="Phetsarath OT" w:cs="Phetsarath OT"/>
                <w:color w:val="202124"/>
                <w:sz w:val="24"/>
                <w:szCs w:val="24"/>
                <w:cs/>
                <w:lang w:bidi="lo-LA"/>
              </w:rPr>
              <w:t>). ການທົດແທນທີ່ສອດຄ້ອງກັນ</w:t>
            </w:r>
            <w:r>
              <w:rPr>
                <w:rStyle w:val="y2iqfc"/>
                <w:rFonts w:ascii="Phetsarath OT" w:hAnsi="Phetsarath OT" w:cs="Phetsarath OT" w:hint="cs"/>
                <w:color w:val="202124"/>
                <w:sz w:val="24"/>
                <w:szCs w:val="24"/>
                <w:cs/>
                <w:lang w:bidi="lo-LA"/>
              </w:rPr>
              <w:t xml:space="preserve"> </w:t>
            </w:r>
            <w:r w:rsidRPr="00A65FBC">
              <w:rPr>
                <w:rStyle w:val="y2iqfc"/>
                <w:rFonts w:ascii="Phetsarath OT" w:hAnsi="Phetsarath OT" w:cs="Phetsarath OT"/>
                <w:color w:val="202124"/>
                <w:sz w:val="24"/>
                <w:szCs w:val="24"/>
                <w:cs/>
                <w:lang w:bidi="lo-LA"/>
              </w:rPr>
              <w:t>ຫຼື</w:t>
            </w:r>
            <w:r>
              <w:rPr>
                <w:rStyle w:val="y2iqfc"/>
                <w:rFonts w:ascii="Phetsarath OT" w:hAnsi="Phetsarath OT" w:cs="Phetsarath OT" w:hint="cs"/>
                <w:color w:val="202124"/>
                <w:sz w:val="24"/>
                <w:szCs w:val="24"/>
                <w:cs/>
                <w:lang w:bidi="lo-LA"/>
              </w:rPr>
              <w:t xml:space="preserve"> </w:t>
            </w:r>
            <w:r w:rsidRPr="00A65FBC">
              <w:rPr>
                <w:rStyle w:val="y2iqfc"/>
                <w:rFonts w:ascii="Phetsarath OT" w:hAnsi="Phetsarath OT" w:cs="Phetsarath OT"/>
                <w:color w:val="202124"/>
                <w:sz w:val="24"/>
                <w:szCs w:val="24"/>
                <w:cs/>
                <w:lang w:bidi="lo-LA"/>
              </w:rPr>
              <w:t>ການດັດແກ້ຂອງ</w:t>
            </w:r>
            <w:r>
              <w:rPr>
                <w:rStyle w:val="y2iqfc"/>
                <w:rFonts w:ascii="Phetsarath OT" w:hAnsi="Phetsarath OT" w:cs="Phetsarath OT" w:hint="cs"/>
                <w:color w:val="202124"/>
                <w:sz w:val="24"/>
                <w:szCs w:val="24"/>
                <w:cs/>
                <w:lang w:bidi="lo-LA"/>
              </w:rPr>
              <w:t>ບົດ</w:t>
            </w:r>
            <w:r w:rsidRPr="00A65FBC">
              <w:rPr>
                <w:rStyle w:val="y2iqfc"/>
                <w:rFonts w:ascii="Phetsarath OT" w:hAnsi="Phetsarath OT" w:cs="Phetsarath OT"/>
                <w:color w:val="202124"/>
                <w:sz w:val="24"/>
                <w:szCs w:val="24"/>
                <w:cs/>
                <w:lang w:bidi="lo-LA"/>
              </w:rPr>
              <w:t>ສະເຫນີຈະຕ້ອງມາພ້ອມກັບຫນັງສືແຈ້ງການທີ່ກ່ຽວຂ້ອງ. ແຈ້ງການທັງໝົດຕ້ອງເປັນ:</w:t>
            </w:r>
          </w:p>
          <w:p w14:paraId="511CF812" w14:textId="5D264D47" w:rsidR="00E54B18" w:rsidRPr="00E54B18" w:rsidRDefault="002247B0" w:rsidP="002247B0">
            <w:pPr>
              <w:pStyle w:val="HTMLPreformatted"/>
              <w:shd w:val="clear" w:color="auto" w:fill="FFFFFF" w:themeFill="background1"/>
              <w:spacing w:after="240"/>
              <w:ind w:left="450" w:hanging="450"/>
              <w:jc w:val="both"/>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20.1 </w:t>
            </w:r>
            <w:r w:rsidR="00B80C8C">
              <w:rPr>
                <w:rStyle w:val="y2iqfc"/>
                <w:rFonts w:ascii="Phetsarath OT" w:hAnsi="Phetsarath OT" w:cs="Phetsarath OT" w:hint="cs"/>
                <w:color w:val="202124"/>
                <w:sz w:val="24"/>
                <w:szCs w:val="24"/>
                <w:cs/>
                <w:lang w:bidi="lo-LA"/>
              </w:rPr>
              <w:t>ຊອງ</w:t>
            </w:r>
            <w:r w:rsidR="00B80C8C" w:rsidRPr="00B80C8C">
              <w:rPr>
                <w:rStyle w:val="y2iqfc"/>
                <w:rFonts w:ascii="Phetsarath OT" w:hAnsi="Phetsarath OT" w:cs="Phetsarath OT"/>
                <w:color w:val="202124"/>
                <w:sz w:val="24"/>
                <w:szCs w:val="24"/>
                <w:cs/>
                <w:lang w:bidi="lo-LA"/>
              </w:rPr>
              <w:t>ສົ່ງຕາມ</w:t>
            </w:r>
            <w:r w:rsidR="00B80C8C">
              <w:rPr>
                <w:rStyle w:val="y2iqfc"/>
                <w:rFonts w:ascii="Phetsarath OT" w:hAnsi="Phetsarath OT" w:cs="Phetsarath OT" w:hint="cs"/>
                <w:color w:val="202124"/>
                <w:sz w:val="24"/>
                <w:szCs w:val="24"/>
                <w:cs/>
                <w:lang w:bidi="lo-LA"/>
              </w:rPr>
              <w:t>ຄໍາແນະນໍາສໍາລັບທີ່ປຶກສາຂໍ້</w:t>
            </w:r>
            <w:r w:rsidR="00B80C8C" w:rsidRPr="00B80C8C">
              <w:rPr>
                <w:rStyle w:val="y2iqfc"/>
                <w:rFonts w:ascii="Phetsarath OT" w:hAnsi="Phetsarath OT" w:cs="Phetsarath OT"/>
                <w:color w:val="202124"/>
                <w:sz w:val="24"/>
                <w:szCs w:val="24"/>
                <w:cs/>
                <w:lang w:bidi="lo-LA"/>
              </w:rPr>
              <w:t xml:space="preserve"> </w:t>
            </w:r>
            <w:r w:rsidR="00B80C8C" w:rsidRPr="00B80C8C">
              <w:rPr>
                <w:rStyle w:val="y2iqfc"/>
                <w:rFonts w:ascii="Phetsarath OT" w:hAnsi="Phetsarath OT" w:cs="Phetsarath OT"/>
                <w:color w:val="202124"/>
                <w:sz w:val="24"/>
                <w:szCs w:val="24"/>
              </w:rPr>
              <w:t xml:space="preserve">25 </w:t>
            </w:r>
            <w:r w:rsidR="00B80C8C" w:rsidRPr="00B46C13">
              <w:rPr>
                <w:rStyle w:val="y2iqfc"/>
                <w:rFonts w:ascii="Times New Roman" w:hAnsi="Times New Roman" w:cs="Times New Roman"/>
                <w:color w:val="202124"/>
                <w:sz w:val="24"/>
                <w:szCs w:val="24"/>
              </w:rPr>
              <w:t>ITC</w:t>
            </w:r>
            <w:r w:rsidR="00B80C8C" w:rsidRPr="00B80C8C">
              <w:rPr>
                <w:rStyle w:val="y2iqfc"/>
                <w:rFonts w:ascii="Phetsarath OT" w:hAnsi="Phetsarath OT" w:cs="Phetsarath OT"/>
                <w:color w:val="202124"/>
                <w:sz w:val="24"/>
                <w:szCs w:val="24"/>
              </w:rPr>
              <w:t xml:space="preserve"> (</w:t>
            </w:r>
            <w:r w:rsidR="00B80C8C" w:rsidRPr="00B80C8C">
              <w:rPr>
                <w:rStyle w:val="y2iqfc"/>
                <w:rFonts w:ascii="Phetsarath OT" w:hAnsi="Phetsarath OT" w:cs="Phetsarath OT"/>
                <w:color w:val="202124"/>
                <w:sz w:val="24"/>
                <w:szCs w:val="24"/>
                <w:cs/>
                <w:lang w:bidi="lo-LA"/>
              </w:rPr>
              <w:t>ຍົກເວັ້ນວ່າແຈ້ງການຖອນຕົວບໍ່ຈຳເປັນຕ້ອງສຳເນົາ)</w:t>
            </w:r>
            <w:r w:rsidR="00B80C8C" w:rsidRPr="00B80C8C">
              <w:rPr>
                <w:rStyle w:val="y2iqfc"/>
                <w:rFonts w:ascii="Phetsarath OT" w:hAnsi="Phetsarath OT" w:cs="Phetsarath OT"/>
                <w:color w:val="202124"/>
                <w:sz w:val="24"/>
                <w:szCs w:val="24"/>
              </w:rPr>
              <w:t xml:space="preserve">, </w:t>
            </w:r>
            <w:r w:rsidR="00B80C8C" w:rsidRPr="00B80C8C">
              <w:rPr>
                <w:rStyle w:val="y2iqfc"/>
                <w:rFonts w:ascii="Phetsarath OT" w:hAnsi="Phetsarath OT" w:cs="Phetsarath OT"/>
                <w:color w:val="202124"/>
                <w:sz w:val="24"/>
                <w:szCs w:val="24"/>
                <w:cs/>
                <w:lang w:bidi="lo-LA"/>
              </w:rPr>
              <w:t>ແລະ ນອກ</w:t>
            </w:r>
            <w:r w:rsidR="00B80C8C">
              <w:rPr>
                <w:rStyle w:val="y2iqfc"/>
                <w:rFonts w:ascii="Phetsarath OT" w:hAnsi="Phetsarath OT" w:cs="Phetsarath OT" w:hint="cs"/>
                <w:color w:val="202124"/>
                <w:sz w:val="24"/>
                <w:szCs w:val="24"/>
                <w:cs/>
                <w:lang w:bidi="lo-LA"/>
              </w:rPr>
              <w:t>ເຫນືອ</w:t>
            </w:r>
            <w:r w:rsidR="00B80C8C" w:rsidRPr="00B80C8C">
              <w:rPr>
                <w:rStyle w:val="y2iqfc"/>
                <w:rFonts w:ascii="Phetsarath OT" w:hAnsi="Phetsarath OT" w:cs="Phetsarath OT"/>
                <w:color w:val="202124"/>
                <w:sz w:val="24"/>
                <w:szCs w:val="24"/>
                <w:cs/>
                <w:lang w:bidi="lo-LA"/>
              </w:rPr>
              <w:t>ຈາກນັ້ນ</w:t>
            </w:r>
            <w:r w:rsidR="00B80C8C" w:rsidRPr="00B80C8C">
              <w:rPr>
                <w:rStyle w:val="y2iqfc"/>
                <w:rFonts w:ascii="Phetsarath OT" w:hAnsi="Phetsarath OT" w:cs="Phetsarath OT"/>
                <w:color w:val="202124"/>
                <w:sz w:val="24"/>
                <w:szCs w:val="24"/>
              </w:rPr>
              <w:t xml:space="preserve">, </w:t>
            </w:r>
            <w:r w:rsidR="00B80C8C" w:rsidRPr="00B80C8C">
              <w:rPr>
                <w:rStyle w:val="y2iqfc"/>
                <w:rFonts w:ascii="Phetsarath OT" w:hAnsi="Phetsarath OT" w:cs="Phetsarath OT"/>
                <w:color w:val="202124"/>
                <w:sz w:val="24"/>
                <w:szCs w:val="24"/>
                <w:cs/>
                <w:lang w:bidi="lo-LA"/>
              </w:rPr>
              <w:t>ຊອງຈົດໝາຍນັ້ນຈະຕ້ອງຖືກໝາຍຢ່າງຈະແຈ້ງວ່າ “</w:t>
            </w:r>
            <w:r w:rsidR="00B80C8C">
              <w:rPr>
                <w:rStyle w:val="y2iqfc"/>
                <w:rFonts w:ascii="Phetsarath OT" w:hAnsi="Phetsarath OT" w:cs="Phetsarath OT" w:hint="cs"/>
                <w:color w:val="202124"/>
                <w:sz w:val="24"/>
                <w:szCs w:val="24"/>
                <w:cs/>
                <w:lang w:bidi="lo-LA"/>
              </w:rPr>
              <w:t>ປ່ຽນແປງ</w:t>
            </w:r>
            <w:r w:rsidR="00B80C8C" w:rsidRPr="00B80C8C">
              <w:rPr>
                <w:rStyle w:val="y2iqfc"/>
                <w:rFonts w:ascii="Phetsarath OT" w:hAnsi="Phetsarath OT" w:cs="Phetsarath OT"/>
                <w:color w:val="202124"/>
                <w:sz w:val="24"/>
                <w:szCs w:val="24"/>
              </w:rPr>
              <w:t>,” “</w:t>
            </w:r>
            <w:r w:rsidR="00B80C8C">
              <w:rPr>
                <w:rStyle w:val="y2iqfc"/>
                <w:rFonts w:ascii="Phetsarath OT" w:hAnsi="Phetsarath OT" w:cs="Phetsarath OT" w:hint="cs"/>
                <w:color w:val="202124"/>
                <w:sz w:val="24"/>
                <w:szCs w:val="24"/>
                <w:cs/>
                <w:lang w:bidi="lo-LA"/>
              </w:rPr>
              <w:t>ປ່ຽນແທນ</w:t>
            </w:r>
            <w:r w:rsidR="00B80C8C" w:rsidRPr="00B80C8C">
              <w:rPr>
                <w:rStyle w:val="y2iqfc"/>
                <w:rFonts w:ascii="Phetsarath OT" w:hAnsi="Phetsarath OT" w:cs="Phetsarath OT"/>
                <w:color w:val="202124"/>
                <w:sz w:val="24"/>
                <w:szCs w:val="24"/>
              </w:rPr>
              <w:t xml:space="preserve">,” </w:t>
            </w:r>
            <w:r w:rsidR="00B80C8C" w:rsidRPr="00B80C8C">
              <w:rPr>
                <w:rStyle w:val="y2iqfc"/>
                <w:rFonts w:ascii="Phetsarath OT" w:hAnsi="Phetsarath OT" w:cs="Phetsarath OT"/>
                <w:color w:val="202124"/>
                <w:sz w:val="24"/>
                <w:szCs w:val="24"/>
                <w:cs/>
                <w:lang w:bidi="lo-LA"/>
              </w:rPr>
              <w:t>ຫຼື “</w:t>
            </w:r>
            <w:r w:rsidR="00E54B18">
              <w:rPr>
                <w:rStyle w:val="y2iqfc"/>
                <w:rFonts w:ascii="Phetsarath OT" w:hAnsi="Phetsarath OT" w:cs="Phetsarath OT" w:hint="cs"/>
                <w:color w:val="202124"/>
                <w:sz w:val="24"/>
                <w:szCs w:val="24"/>
                <w:cs/>
                <w:lang w:bidi="lo-LA"/>
              </w:rPr>
              <w:t>ຖອນ</w:t>
            </w:r>
            <w:r w:rsidR="00B80C8C" w:rsidRPr="00B80C8C">
              <w:rPr>
                <w:rStyle w:val="y2iqfc"/>
                <w:rFonts w:ascii="Phetsarath OT" w:hAnsi="Phetsarath OT" w:cs="Phetsarath OT"/>
                <w:color w:val="202124"/>
                <w:sz w:val="24"/>
                <w:szCs w:val="24"/>
              </w:rPr>
              <w:t xml:space="preserve">;” </w:t>
            </w:r>
            <w:r w:rsidR="00B80C8C" w:rsidRPr="00B80C8C">
              <w:rPr>
                <w:rStyle w:val="y2iqfc"/>
                <w:rFonts w:ascii="Phetsarath OT" w:hAnsi="Phetsarath OT" w:cs="Phetsarath OT"/>
                <w:color w:val="202124"/>
                <w:sz w:val="24"/>
                <w:szCs w:val="24"/>
                <w:cs/>
                <w:lang w:bidi="lo-LA"/>
              </w:rPr>
              <w:t>ແລະ</w:t>
            </w:r>
            <w:r>
              <w:rPr>
                <w:rFonts w:cs="DokChampa" w:hint="cs"/>
                <w:cs/>
                <w:lang w:bidi="lo-LA"/>
              </w:rPr>
              <w:t xml:space="preserve"> </w:t>
            </w:r>
            <w:r w:rsidR="00E54B18" w:rsidRPr="00E54B18">
              <w:rPr>
                <w:rStyle w:val="y2iqfc"/>
                <w:rFonts w:ascii="Phetsarath OT" w:hAnsi="Phetsarath OT" w:cs="Phetsarath OT"/>
                <w:color w:val="202124"/>
                <w:sz w:val="24"/>
                <w:szCs w:val="24"/>
                <w:cs/>
                <w:lang w:bidi="lo-LA"/>
              </w:rPr>
              <w:t>ໄດ້ຮັບໂດຍ</w:t>
            </w:r>
            <w:r w:rsidR="00E54B18">
              <w:rPr>
                <w:rStyle w:val="y2iqfc"/>
                <w:rFonts w:ascii="Phetsarath OT" w:hAnsi="Phetsarath OT" w:cs="Phetsarath OT" w:hint="cs"/>
                <w:color w:val="202124"/>
                <w:sz w:val="24"/>
                <w:szCs w:val="24"/>
                <w:cs/>
                <w:lang w:bidi="lo-LA"/>
              </w:rPr>
              <w:t>ຜູ້</w:t>
            </w:r>
            <w:r w:rsidR="00E54B18" w:rsidRPr="00E54B18">
              <w:rPr>
                <w:rStyle w:val="y2iqfc"/>
                <w:rFonts w:ascii="Phetsarath OT" w:hAnsi="Phetsarath OT" w:cs="Phetsarath OT"/>
                <w:color w:val="202124"/>
                <w:sz w:val="24"/>
                <w:szCs w:val="24"/>
                <w:cs/>
                <w:lang w:bidi="lo-LA"/>
              </w:rPr>
              <w:t>ຈັດຊື້</w:t>
            </w:r>
            <w:r w:rsidR="00E54B18">
              <w:rPr>
                <w:rStyle w:val="y2iqfc"/>
                <w:rFonts w:ascii="Phetsarath OT" w:hAnsi="Phetsarath OT" w:cs="Phetsarath OT" w:hint="cs"/>
                <w:color w:val="202124"/>
                <w:sz w:val="24"/>
                <w:szCs w:val="24"/>
                <w:cs/>
                <w:lang w:bidi="lo-LA"/>
              </w:rPr>
              <w:t>-ຈັດຈ້າງ</w:t>
            </w:r>
            <w:r w:rsidR="00E54B18" w:rsidRPr="00E54B18">
              <w:rPr>
                <w:rStyle w:val="y2iqfc"/>
                <w:rFonts w:ascii="Phetsarath OT" w:hAnsi="Phetsarath OT" w:cs="Phetsarath OT"/>
                <w:color w:val="202124"/>
                <w:sz w:val="24"/>
                <w:szCs w:val="24"/>
                <w:cs/>
                <w:lang w:bidi="lo-LA"/>
              </w:rPr>
              <w:t xml:space="preserve"> ຫຼື</w:t>
            </w:r>
            <w:r w:rsidR="00E54B18">
              <w:rPr>
                <w:rStyle w:val="y2iqfc"/>
                <w:rFonts w:ascii="Phetsarath OT" w:hAnsi="Phetsarath OT" w:cs="Phetsarath OT" w:hint="cs"/>
                <w:color w:val="202124"/>
                <w:sz w:val="24"/>
                <w:szCs w:val="24"/>
                <w:cs/>
                <w:lang w:bidi="lo-LA"/>
              </w:rPr>
              <w:t xml:space="preserve"> </w:t>
            </w:r>
            <w:r w:rsidR="00E54B18" w:rsidRPr="00E54B18">
              <w:rPr>
                <w:rStyle w:val="y2iqfc"/>
                <w:rFonts w:ascii="Phetsarath OT" w:hAnsi="Phetsarath OT" w:cs="Phetsarath OT"/>
                <w:color w:val="202124"/>
                <w:sz w:val="24"/>
                <w:szCs w:val="24"/>
                <w:cs/>
                <w:lang w:bidi="lo-LA"/>
              </w:rPr>
              <w:t>ເຈົ້າຂອງໂຄງການກ່ອນກຳນົດເວລາ</w:t>
            </w:r>
            <w:r w:rsidR="00A02F29">
              <w:rPr>
                <w:rStyle w:val="y2iqfc"/>
                <w:rFonts w:ascii="Phetsarath OT" w:hAnsi="Phetsarath OT" w:cs="Phetsarath OT" w:hint="cs"/>
                <w:color w:val="202124"/>
                <w:sz w:val="24"/>
                <w:szCs w:val="24"/>
                <w:cs/>
                <w:lang w:bidi="lo-LA"/>
              </w:rPr>
              <w:t>ປິດ</w:t>
            </w:r>
            <w:r w:rsidR="00E54B18" w:rsidRPr="00E54B18">
              <w:rPr>
                <w:rStyle w:val="y2iqfc"/>
                <w:rFonts w:ascii="Phetsarath OT" w:hAnsi="Phetsarath OT" w:cs="Phetsarath OT"/>
                <w:color w:val="202124"/>
                <w:sz w:val="24"/>
                <w:szCs w:val="24"/>
                <w:cs/>
                <w:lang w:bidi="lo-LA"/>
              </w:rPr>
              <w:t>ສຳລັບການຍື່ນ</w:t>
            </w:r>
            <w:r w:rsidR="00E54B18">
              <w:rPr>
                <w:rStyle w:val="y2iqfc"/>
                <w:rFonts w:ascii="Phetsarath OT" w:hAnsi="Phetsarath OT" w:cs="Phetsarath OT" w:hint="cs"/>
                <w:color w:val="202124"/>
                <w:sz w:val="24"/>
                <w:szCs w:val="24"/>
                <w:cs/>
                <w:lang w:bidi="lo-LA"/>
              </w:rPr>
              <w:lastRenderedPageBreak/>
              <w:t>ບົດ</w:t>
            </w:r>
            <w:r w:rsidR="00E54B18" w:rsidRPr="00E54B18">
              <w:rPr>
                <w:rStyle w:val="y2iqfc"/>
                <w:rFonts w:ascii="Phetsarath OT" w:hAnsi="Phetsarath OT" w:cs="Phetsarath OT"/>
                <w:color w:val="202124"/>
                <w:sz w:val="24"/>
                <w:szCs w:val="24"/>
                <w:cs/>
                <w:lang w:bidi="lo-LA"/>
              </w:rPr>
              <w:t>ສະເໜີ</w:t>
            </w:r>
            <w:r w:rsidR="00E54B18" w:rsidRPr="00E54B18">
              <w:rPr>
                <w:rStyle w:val="y2iqfc"/>
                <w:rFonts w:ascii="Phetsarath OT" w:hAnsi="Phetsarath OT" w:cs="Phetsarath OT"/>
                <w:color w:val="202124"/>
                <w:sz w:val="24"/>
                <w:szCs w:val="24"/>
              </w:rPr>
              <w:t xml:space="preserve">, </w:t>
            </w:r>
            <w:r w:rsidR="00E54B18" w:rsidRPr="00E54B18">
              <w:rPr>
                <w:rStyle w:val="y2iqfc"/>
                <w:rFonts w:ascii="Phetsarath OT" w:hAnsi="Phetsarath OT" w:cs="Phetsarath OT"/>
                <w:color w:val="202124"/>
                <w:sz w:val="24"/>
                <w:szCs w:val="24"/>
                <w:cs/>
                <w:lang w:bidi="lo-LA"/>
              </w:rPr>
              <w:t>ອີງຕາມ</w:t>
            </w:r>
            <w:r w:rsidR="00E54B18">
              <w:rPr>
                <w:rStyle w:val="y2iqfc"/>
                <w:rFonts w:ascii="Phetsarath OT" w:hAnsi="Phetsarath OT" w:cs="Phetsarath OT" w:hint="cs"/>
                <w:color w:val="202124"/>
                <w:sz w:val="24"/>
                <w:szCs w:val="24"/>
                <w:cs/>
                <w:lang w:bidi="lo-LA"/>
              </w:rPr>
              <w:t>ຄໍາແນະນໍາສໍາລັບທີ່ປຶກສາ</w:t>
            </w:r>
            <w:r w:rsidR="00E54B18" w:rsidRPr="00E54B18">
              <w:rPr>
                <w:rStyle w:val="y2iqfc"/>
                <w:rFonts w:ascii="Phetsarath OT" w:hAnsi="Phetsarath OT" w:cs="Phetsarath OT"/>
                <w:color w:val="202124"/>
                <w:sz w:val="24"/>
                <w:szCs w:val="24"/>
                <w:cs/>
                <w:lang w:bidi="lo-LA"/>
              </w:rPr>
              <w:t xml:space="preserve">ຂໍ້ທີ </w:t>
            </w:r>
            <w:r w:rsidR="00E54B18" w:rsidRPr="00E54B18">
              <w:rPr>
                <w:rStyle w:val="y2iqfc"/>
                <w:rFonts w:ascii="Phetsarath OT" w:hAnsi="Phetsarath OT" w:cs="Phetsarath OT"/>
                <w:color w:val="202124"/>
                <w:sz w:val="24"/>
                <w:szCs w:val="24"/>
              </w:rPr>
              <w:t xml:space="preserve">26 </w:t>
            </w:r>
            <w:r w:rsidR="00E54B18" w:rsidRPr="00B46C13">
              <w:rPr>
                <w:rStyle w:val="y2iqfc"/>
                <w:rFonts w:ascii="Times New Roman" w:hAnsi="Times New Roman" w:cs="Times New Roman"/>
                <w:color w:val="202124"/>
                <w:sz w:val="24"/>
                <w:szCs w:val="24"/>
              </w:rPr>
              <w:t>ITC.</w:t>
            </w:r>
          </w:p>
          <w:p w14:paraId="270C2F44" w14:textId="128E807A" w:rsidR="00E54B18" w:rsidRPr="00E54B18" w:rsidRDefault="00E54B18" w:rsidP="00F23BF9">
            <w:pPr>
              <w:pStyle w:val="HTMLPreformatted"/>
              <w:shd w:val="clear" w:color="auto" w:fill="FFFFFF" w:themeFill="background1"/>
              <w:jc w:val="both"/>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ບົດ</w:t>
            </w:r>
            <w:r w:rsidRPr="00E54B18">
              <w:rPr>
                <w:rStyle w:val="y2iqfc"/>
                <w:rFonts w:ascii="Phetsarath OT" w:hAnsi="Phetsarath OT" w:cs="Phetsarath OT"/>
                <w:color w:val="202124"/>
                <w:sz w:val="24"/>
                <w:szCs w:val="24"/>
                <w:cs/>
                <w:lang w:bidi="lo-LA"/>
              </w:rPr>
              <w:t>ສະເໜີທີ່ຮ້ອງຂໍໃຫ້ຖືກຖອນອອກໂດຍອີງຕາມ</w:t>
            </w:r>
            <w:r w:rsidR="002D61B6">
              <w:rPr>
                <w:rStyle w:val="y2iqfc"/>
                <w:rFonts w:ascii="Phetsarath OT" w:hAnsi="Phetsarath OT" w:cs="Phetsarath OT" w:hint="cs"/>
                <w:color w:val="202124"/>
                <w:sz w:val="24"/>
                <w:szCs w:val="24"/>
                <w:cs/>
                <w:lang w:bidi="lo-LA"/>
              </w:rPr>
              <w:t xml:space="preserve">ຄໍາແນະນໍາສໍາລັບທີ່ປຶກສາ </w:t>
            </w:r>
            <w:r w:rsidRPr="00E54B18">
              <w:rPr>
                <w:rStyle w:val="y2iqfc"/>
                <w:rFonts w:ascii="Phetsarath OT" w:hAnsi="Phetsarath OT" w:cs="Phetsarath OT"/>
                <w:color w:val="202124"/>
                <w:sz w:val="24"/>
                <w:szCs w:val="24"/>
                <w:cs/>
                <w:lang w:bidi="lo-LA"/>
              </w:rPr>
              <w:t>ຂໍ້</w:t>
            </w:r>
            <w:r w:rsidR="002D61B6">
              <w:rPr>
                <w:rStyle w:val="y2iqfc"/>
                <w:rFonts w:ascii="Phetsarath OT" w:hAnsi="Phetsarath OT" w:cs="Phetsarath OT" w:hint="cs"/>
                <w:color w:val="202124"/>
                <w:sz w:val="24"/>
                <w:szCs w:val="24"/>
                <w:cs/>
                <w:lang w:bidi="lo-LA"/>
              </w:rPr>
              <w:t xml:space="preserve"> </w:t>
            </w:r>
            <w:r w:rsidR="002D61B6" w:rsidRPr="00E54B18">
              <w:rPr>
                <w:rStyle w:val="y2iqfc"/>
                <w:rFonts w:ascii="Phetsarath OT" w:hAnsi="Phetsarath OT" w:cs="Phetsarath OT"/>
                <w:color w:val="202124"/>
                <w:sz w:val="24"/>
                <w:szCs w:val="24"/>
              </w:rPr>
              <w:t xml:space="preserve">28.1 </w:t>
            </w:r>
            <w:r w:rsidRPr="00E54B18">
              <w:rPr>
                <w:rStyle w:val="y2iqfc"/>
                <w:rFonts w:ascii="Phetsarath OT" w:hAnsi="Phetsarath OT" w:cs="Phetsarath OT"/>
                <w:color w:val="202124"/>
                <w:sz w:val="24"/>
                <w:szCs w:val="24"/>
                <w:cs/>
                <w:lang w:bidi="lo-LA"/>
              </w:rPr>
              <w:t xml:space="preserve">ຍ່ອຍ </w:t>
            </w:r>
            <w:r w:rsidRPr="00B46C13">
              <w:rPr>
                <w:rStyle w:val="y2iqfc"/>
                <w:rFonts w:ascii="Times New Roman" w:hAnsi="Times New Roman" w:cs="Times New Roman"/>
                <w:color w:val="202124"/>
                <w:sz w:val="24"/>
                <w:szCs w:val="24"/>
              </w:rPr>
              <w:t xml:space="preserve">ITC </w:t>
            </w:r>
            <w:r w:rsidRPr="00E54B18">
              <w:rPr>
                <w:rStyle w:val="y2iqfc"/>
                <w:rFonts w:ascii="Phetsarath OT" w:hAnsi="Phetsarath OT" w:cs="Phetsarath OT"/>
                <w:color w:val="202124"/>
                <w:sz w:val="24"/>
                <w:szCs w:val="24"/>
                <w:cs/>
                <w:lang w:bidi="lo-LA"/>
              </w:rPr>
              <w:t>ຈະຖືກສົ່ງຄືນ</w:t>
            </w:r>
            <w:r w:rsidR="002D61B6" w:rsidRPr="00E54B18">
              <w:rPr>
                <w:rStyle w:val="y2iqfc"/>
                <w:rFonts w:ascii="Phetsarath OT" w:hAnsi="Phetsarath OT" w:cs="Phetsarath OT"/>
                <w:color w:val="202124"/>
                <w:sz w:val="24"/>
                <w:szCs w:val="24"/>
                <w:cs/>
                <w:lang w:bidi="lo-LA"/>
              </w:rPr>
              <w:t>ໃຫ້ທີ່ປຶກສາ</w:t>
            </w:r>
            <w:r w:rsidRPr="00E54B18">
              <w:rPr>
                <w:rStyle w:val="y2iqfc"/>
                <w:rFonts w:ascii="Phetsarath OT" w:hAnsi="Phetsarath OT" w:cs="Phetsarath OT"/>
                <w:color w:val="202124"/>
                <w:sz w:val="24"/>
                <w:szCs w:val="24"/>
                <w:cs/>
                <w:lang w:bidi="lo-LA"/>
              </w:rPr>
              <w:t>ໂດຍບໍ່ໄດ້ເປີດ</w:t>
            </w:r>
            <w:r w:rsidR="002D61B6">
              <w:rPr>
                <w:rStyle w:val="y2iqfc"/>
                <w:rFonts w:ascii="Phetsarath OT" w:hAnsi="Phetsarath OT" w:cs="Phetsarath OT" w:hint="cs"/>
                <w:color w:val="202124"/>
                <w:sz w:val="24"/>
                <w:szCs w:val="24"/>
                <w:cs/>
                <w:lang w:bidi="lo-LA"/>
              </w:rPr>
              <w:t>ຊອງ.</w:t>
            </w:r>
          </w:p>
          <w:p w14:paraId="07ADED91" w14:textId="2762F072" w:rsidR="002D61B6" w:rsidRPr="00361BE7" w:rsidRDefault="00361BE7" w:rsidP="00F23BF9">
            <w:pPr>
              <w:pStyle w:val="BankNormal"/>
              <w:spacing w:after="200"/>
              <w:jc w:val="both"/>
              <w:rPr>
                <w:rFonts w:ascii="Phetsarath OT" w:hAnsi="Phetsarath OT" w:cs="Phetsarath OT"/>
                <w:b/>
                <w:szCs w:val="24"/>
                <w:lang w:bidi="lo-LA"/>
              </w:rPr>
            </w:pPr>
            <w:r w:rsidRPr="00361BE7">
              <w:rPr>
                <w:rFonts w:ascii="Phetsarath OT" w:hAnsi="Phetsarath OT" w:cs="Phetsarath OT" w:hint="cs"/>
                <w:b/>
                <w:szCs w:val="24"/>
                <w:cs/>
                <w:lang w:bidi="lo-LA"/>
              </w:rPr>
              <w:t>ບົດສະເຫນີທີ່ສົ່ງຊ້າກ່ອນເວລາສຸດທ້າຍຂອງການຍື່ຍບົດສະເຫນີຈະຖືກປະຕິເສດ ແລະ ສົ່ງຄືນໃຫ້ທີ່ປຶກສາໂດຍບໍ່ມີການເປີດຊອງ.</w:t>
            </w:r>
          </w:p>
          <w:p w14:paraId="77F5B94E" w14:textId="7A8C4C26" w:rsidR="002D61B6" w:rsidRPr="002D61B6" w:rsidRDefault="002D61B6" w:rsidP="00F23BF9">
            <w:pPr>
              <w:pStyle w:val="HTMLPreformatted"/>
              <w:shd w:val="clear" w:color="auto" w:fill="FFFFFF" w:themeFill="background1"/>
              <w:spacing w:after="240"/>
              <w:jc w:val="both"/>
              <w:rPr>
                <w:rFonts w:ascii="Phetsarath OT" w:hAnsi="Phetsarath OT" w:cs="Phetsarath OT"/>
                <w:color w:val="202124"/>
                <w:sz w:val="24"/>
                <w:szCs w:val="24"/>
              </w:rPr>
            </w:pPr>
            <w:r w:rsidRPr="002D61B6">
              <w:rPr>
                <w:rStyle w:val="y2iqfc"/>
                <w:rFonts w:ascii="Phetsarath OT" w:hAnsi="Phetsarath OT" w:cs="Phetsarath OT"/>
                <w:color w:val="202124"/>
                <w:sz w:val="24"/>
                <w:szCs w:val="24"/>
                <w:cs/>
                <w:lang w:bidi="lo-LA"/>
              </w:rPr>
              <w:t>ບໍ່ມີ</w:t>
            </w:r>
            <w:r>
              <w:rPr>
                <w:rStyle w:val="y2iqfc"/>
                <w:rFonts w:ascii="Phetsarath OT" w:hAnsi="Phetsarath OT" w:cs="Phetsarath OT" w:hint="cs"/>
                <w:color w:val="202124"/>
                <w:sz w:val="24"/>
                <w:szCs w:val="24"/>
                <w:cs/>
                <w:lang w:bidi="lo-LA"/>
              </w:rPr>
              <w:t>ບົດ</w:t>
            </w:r>
            <w:r w:rsidRPr="002D61B6">
              <w:rPr>
                <w:rStyle w:val="y2iqfc"/>
                <w:rFonts w:ascii="Phetsarath OT" w:hAnsi="Phetsarath OT" w:cs="Phetsarath OT"/>
                <w:color w:val="202124"/>
                <w:sz w:val="24"/>
                <w:szCs w:val="24"/>
                <w:cs/>
                <w:lang w:bidi="lo-LA"/>
              </w:rPr>
              <w:t>ສະເໜີ</w:t>
            </w:r>
            <w:r w:rsidR="00FE3FA7">
              <w:rPr>
                <w:rStyle w:val="y2iqfc"/>
                <w:rFonts w:ascii="Phetsarath OT" w:hAnsi="Phetsarath OT" w:cs="Phetsarath OT" w:hint="cs"/>
                <w:color w:val="202124"/>
                <w:sz w:val="24"/>
                <w:szCs w:val="24"/>
                <w:cs/>
                <w:lang w:bidi="lo-LA"/>
              </w:rPr>
              <w:t xml:space="preserve">ໃດ </w:t>
            </w:r>
            <w:r w:rsidRPr="002D61B6">
              <w:rPr>
                <w:rStyle w:val="y2iqfc"/>
                <w:rFonts w:ascii="Phetsarath OT" w:hAnsi="Phetsarath OT" w:cs="Phetsarath OT"/>
                <w:color w:val="202124"/>
                <w:sz w:val="24"/>
                <w:szCs w:val="24"/>
                <w:cs/>
                <w:lang w:bidi="lo-LA"/>
              </w:rPr>
              <w:t>ອາດຈະຖືກດັດແກ້</w:t>
            </w:r>
            <w:r w:rsidRPr="002D61B6">
              <w:rPr>
                <w:rStyle w:val="y2iqfc"/>
                <w:rFonts w:ascii="Phetsarath OT" w:hAnsi="Phetsarath OT" w:cs="Phetsarath OT"/>
                <w:color w:val="202124"/>
                <w:sz w:val="24"/>
                <w:szCs w:val="24"/>
              </w:rPr>
              <w:t xml:space="preserve">, </w:t>
            </w:r>
            <w:r w:rsidRPr="002D61B6">
              <w:rPr>
                <w:rStyle w:val="y2iqfc"/>
                <w:rFonts w:ascii="Phetsarath OT" w:hAnsi="Phetsarath OT" w:cs="Phetsarath OT"/>
                <w:color w:val="202124"/>
                <w:sz w:val="24"/>
                <w:szCs w:val="24"/>
                <w:cs/>
                <w:lang w:bidi="lo-LA"/>
              </w:rPr>
              <w:t>ທົດແທນ</w:t>
            </w:r>
            <w:r w:rsidRPr="002D61B6">
              <w:rPr>
                <w:rStyle w:val="y2iqfc"/>
                <w:rFonts w:ascii="Phetsarath OT" w:hAnsi="Phetsarath OT" w:cs="Phetsarath OT"/>
                <w:color w:val="202124"/>
                <w:sz w:val="24"/>
                <w:szCs w:val="24"/>
              </w:rPr>
              <w:t xml:space="preserve">, </w:t>
            </w:r>
            <w:r w:rsidRPr="002D61B6">
              <w:rPr>
                <w:rStyle w:val="y2iqfc"/>
                <w:rFonts w:ascii="Phetsarath OT" w:hAnsi="Phetsarath OT" w:cs="Phetsarath OT"/>
                <w:color w:val="202124"/>
                <w:sz w:val="24"/>
                <w:szCs w:val="24"/>
                <w:cs/>
                <w:lang w:bidi="lo-LA"/>
              </w:rPr>
              <w:t>ຫຼື</w:t>
            </w:r>
            <w:r w:rsidR="00FE3FA7">
              <w:rPr>
                <w:rStyle w:val="y2iqfc"/>
                <w:rFonts w:ascii="Phetsarath OT" w:hAnsi="Phetsarath OT" w:cs="Phetsarath OT" w:hint="cs"/>
                <w:color w:val="202124"/>
                <w:sz w:val="24"/>
                <w:szCs w:val="24"/>
                <w:cs/>
                <w:lang w:bidi="lo-LA"/>
              </w:rPr>
              <w:t xml:space="preserve"> </w:t>
            </w:r>
            <w:r w:rsidRPr="002D61B6">
              <w:rPr>
                <w:rStyle w:val="y2iqfc"/>
                <w:rFonts w:ascii="Phetsarath OT" w:hAnsi="Phetsarath OT" w:cs="Phetsarath OT"/>
                <w:color w:val="202124"/>
                <w:sz w:val="24"/>
                <w:szCs w:val="24"/>
                <w:cs/>
                <w:lang w:bidi="lo-LA"/>
              </w:rPr>
              <w:t>ຖອນຄືນ</w:t>
            </w:r>
            <w:r w:rsidR="00FE3FA7">
              <w:rPr>
                <w:rStyle w:val="y2iqfc"/>
                <w:rFonts w:ascii="Phetsarath OT" w:hAnsi="Phetsarath OT" w:cs="Phetsarath OT" w:hint="cs"/>
                <w:color w:val="202124"/>
                <w:sz w:val="24"/>
                <w:szCs w:val="24"/>
                <w:cs/>
                <w:lang w:bidi="lo-LA"/>
              </w:rPr>
              <w:t xml:space="preserve"> </w:t>
            </w:r>
            <w:r w:rsidRPr="002D61B6">
              <w:rPr>
                <w:rStyle w:val="y2iqfc"/>
                <w:rFonts w:ascii="Phetsarath OT" w:hAnsi="Phetsarath OT" w:cs="Phetsarath OT"/>
                <w:color w:val="202124"/>
                <w:sz w:val="24"/>
                <w:szCs w:val="24"/>
                <w:cs/>
                <w:lang w:bidi="lo-LA"/>
              </w:rPr>
              <w:t>ຫຼັງຈາກ</w:t>
            </w:r>
            <w:r w:rsidR="00FE3FA7">
              <w:rPr>
                <w:rStyle w:val="y2iqfc"/>
                <w:rFonts w:ascii="Phetsarath OT" w:hAnsi="Phetsarath OT" w:cs="Phetsarath OT" w:hint="cs"/>
                <w:color w:val="202124"/>
                <w:sz w:val="24"/>
                <w:szCs w:val="24"/>
                <w:cs/>
                <w:lang w:bidi="lo-LA"/>
              </w:rPr>
              <w:t>ເວລາສຸດທ້າຍ</w:t>
            </w:r>
            <w:r w:rsidRPr="002D61B6">
              <w:rPr>
                <w:rStyle w:val="y2iqfc"/>
                <w:rFonts w:ascii="Phetsarath OT" w:hAnsi="Phetsarath OT" w:cs="Phetsarath OT"/>
                <w:color w:val="202124"/>
                <w:sz w:val="24"/>
                <w:szCs w:val="24"/>
                <w:cs/>
                <w:lang w:bidi="lo-LA"/>
              </w:rPr>
              <w:t>ຂອງການຍື່ນ</w:t>
            </w:r>
            <w:r w:rsidR="00FE3FA7">
              <w:rPr>
                <w:rStyle w:val="y2iqfc"/>
                <w:rFonts w:ascii="Phetsarath OT" w:hAnsi="Phetsarath OT" w:cs="Phetsarath OT" w:hint="cs"/>
                <w:color w:val="202124"/>
                <w:sz w:val="24"/>
                <w:szCs w:val="24"/>
                <w:cs/>
                <w:lang w:bidi="lo-LA"/>
              </w:rPr>
              <w:t>ບົດ</w:t>
            </w:r>
            <w:r w:rsidRPr="002D61B6">
              <w:rPr>
                <w:rStyle w:val="y2iqfc"/>
                <w:rFonts w:ascii="Phetsarath OT" w:hAnsi="Phetsarath OT" w:cs="Phetsarath OT"/>
                <w:color w:val="202124"/>
                <w:sz w:val="24"/>
                <w:szCs w:val="24"/>
                <w:cs/>
                <w:lang w:bidi="lo-LA"/>
              </w:rPr>
              <w:t>ສະເໜີ ທີ່ລະບຸໄວ້ໃນ</w:t>
            </w:r>
            <w:r w:rsidR="00FE3FA7">
              <w:rPr>
                <w:rStyle w:val="y2iqfc"/>
                <w:rFonts w:ascii="Phetsarath OT" w:hAnsi="Phetsarath OT" w:cs="Phetsarath OT" w:hint="cs"/>
                <w:color w:val="202124"/>
                <w:sz w:val="24"/>
                <w:szCs w:val="24"/>
                <w:cs/>
                <w:lang w:bidi="lo-LA"/>
              </w:rPr>
              <w:t>ຄໍາແນະນໍາສໍາລັບທີ່ປຶກສາ</w:t>
            </w:r>
            <w:r w:rsidRPr="002D61B6">
              <w:rPr>
                <w:rStyle w:val="y2iqfc"/>
                <w:rFonts w:ascii="Phetsarath OT" w:hAnsi="Phetsarath OT" w:cs="Phetsarath OT"/>
                <w:color w:val="202124"/>
                <w:sz w:val="24"/>
                <w:szCs w:val="24"/>
                <w:cs/>
                <w:lang w:bidi="lo-LA"/>
              </w:rPr>
              <w:t xml:space="preserve">ຂໍ້ </w:t>
            </w:r>
            <w:r w:rsidRPr="002D61B6">
              <w:rPr>
                <w:rStyle w:val="y2iqfc"/>
                <w:rFonts w:ascii="Phetsarath OT" w:hAnsi="Phetsarath OT" w:cs="Phetsarath OT"/>
                <w:color w:val="202124"/>
                <w:sz w:val="24"/>
                <w:szCs w:val="24"/>
              </w:rPr>
              <w:t xml:space="preserve">26 </w:t>
            </w:r>
            <w:r w:rsidRPr="002D61B6">
              <w:rPr>
                <w:rStyle w:val="y2iqfc"/>
                <w:rFonts w:ascii="Phetsarath OT" w:hAnsi="Phetsarath OT" w:cs="Phetsarath OT"/>
                <w:color w:val="202124"/>
                <w:sz w:val="24"/>
                <w:szCs w:val="24"/>
                <w:cs/>
                <w:lang w:bidi="lo-LA"/>
              </w:rPr>
              <w:t xml:space="preserve">ຂອງ </w:t>
            </w:r>
            <w:r w:rsidRPr="00B46C13">
              <w:rPr>
                <w:rStyle w:val="y2iqfc"/>
                <w:rFonts w:ascii="Times New Roman" w:hAnsi="Times New Roman" w:cs="Times New Roman"/>
                <w:color w:val="202124"/>
                <w:sz w:val="24"/>
                <w:szCs w:val="24"/>
              </w:rPr>
              <w:t>ITC.</w:t>
            </w:r>
          </w:p>
          <w:p w14:paraId="2985C823" w14:textId="6B6AB80B" w:rsidR="00F009FC" w:rsidRPr="00774215" w:rsidRDefault="002247B0" w:rsidP="002247B0">
            <w:pPr>
              <w:pStyle w:val="HTMLPreformatted"/>
              <w:spacing w:after="240"/>
              <w:ind w:left="446" w:hanging="446"/>
              <w:rPr>
                <w:rStyle w:val="y2iqfc"/>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21.1 </w:t>
            </w:r>
            <w:r w:rsidR="004A3391" w:rsidRPr="00774215">
              <w:rPr>
                <w:rStyle w:val="y2iqfc"/>
                <w:rFonts w:ascii="Phetsarath OT" w:hAnsi="Phetsarath OT" w:cs="Phetsarath OT"/>
                <w:color w:val="202124"/>
                <w:sz w:val="24"/>
                <w:szCs w:val="24"/>
                <w:cs/>
                <w:lang w:bidi="lo-LA"/>
              </w:rPr>
              <w:t>ຕັ້ງແຕ່ເວລາເປີດ</w:t>
            </w:r>
            <w:r w:rsidR="004150EE" w:rsidRPr="00774215">
              <w:rPr>
                <w:rStyle w:val="y2iqfc"/>
                <w:rFonts w:ascii="Phetsarath OT" w:hAnsi="Phetsarath OT" w:cs="Phetsarath OT" w:hint="cs"/>
                <w:color w:val="202124"/>
                <w:sz w:val="24"/>
                <w:szCs w:val="24"/>
                <w:cs/>
                <w:lang w:bidi="lo-LA"/>
              </w:rPr>
              <w:t>ບົດ</w:t>
            </w:r>
            <w:r w:rsidR="004A3391" w:rsidRPr="00774215">
              <w:rPr>
                <w:rStyle w:val="y2iqfc"/>
                <w:rFonts w:ascii="Phetsarath OT" w:hAnsi="Phetsarath OT" w:cs="Phetsarath OT"/>
                <w:color w:val="202124"/>
                <w:sz w:val="24"/>
                <w:szCs w:val="24"/>
                <w:cs/>
                <w:lang w:bidi="lo-LA"/>
              </w:rPr>
              <w:t>ສະເໜີຈົນເຖິງເວລາທີ່</w:t>
            </w:r>
            <w:r w:rsidR="004150EE" w:rsidRPr="00774215">
              <w:rPr>
                <w:rStyle w:val="y2iqfc"/>
                <w:rFonts w:ascii="Phetsarath OT" w:hAnsi="Phetsarath OT" w:cs="Phetsarath OT"/>
                <w:color w:val="202124"/>
                <w:sz w:val="24"/>
                <w:szCs w:val="24"/>
                <w:cs/>
                <w:lang w:bidi="lo-LA"/>
              </w:rPr>
              <w:t>ມອບ</w:t>
            </w:r>
            <w:r w:rsidR="004A3391" w:rsidRPr="00774215">
              <w:rPr>
                <w:rStyle w:val="y2iqfc"/>
                <w:rFonts w:ascii="Phetsarath OT" w:hAnsi="Phetsarath OT" w:cs="Phetsarath OT"/>
                <w:color w:val="202124"/>
                <w:sz w:val="24"/>
                <w:szCs w:val="24"/>
                <w:cs/>
                <w:lang w:bidi="lo-LA"/>
              </w:rPr>
              <w:t>ສັນຍາໃຫ້</w:t>
            </w:r>
            <w:r w:rsidR="004A3391" w:rsidRPr="00774215">
              <w:rPr>
                <w:rStyle w:val="y2iqfc"/>
                <w:rFonts w:ascii="Phetsarath OT" w:hAnsi="Phetsarath OT" w:cs="Phetsarath OT"/>
                <w:color w:val="202124"/>
                <w:sz w:val="24"/>
                <w:szCs w:val="24"/>
              </w:rPr>
              <w:t xml:space="preserve">, </w:t>
            </w:r>
            <w:r w:rsidR="004A3391" w:rsidRPr="00774215">
              <w:rPr>
                <w:rStyle w:val="y2iqfc"/>
                <w:rFonts w:ascii="Phetsarath OT" w:hAnsi="Phetsarath OT" w:cs="Phetsarath OT"/>
                <w:color w:val="202124"/>
                <w:sz w:val="24"/>
                <w:szCs w:val="24"/>
                <w:cs/>
                <w:lang w:bidi="lo-LA"/>
              </w:rPr>
              <w:t>ທີ່ປຶກສາບໍ່ຄວນຕິດຕໍ່ກັບ</w:t>
            </w:r>
            <w:r w:rsidR="004150EE" w:rsidRPr="00774215">
              <w:rPr>
                <w:rStyle w:val="y2iqfc"/>
                <w:rFonts w:ascii="Phetsarath OT" w:hAnsi="Phetsarath OT" w:cs="Phetsarath OT" w:hint="cs"/>
                <w:color w:val="202124"/>
                <w:sz w:val="24"/>
                <w:szCs w:val="24"/>
                <w:cs/>
                <w:lang w:bidi="lo-LA"/>
              </w:rPr>
              <w:t>ຜູ້</w:t>
            </w:r>
            <w:r w:rsidR="004A3391" w:rsidRPr="00774215">
              <w:rPr>
                <w:rStyle w:val="y2iqfc"/>
                <w:rFonts w:ascii="Phetsarath OT" w:hAnsi="Phetsarath OT" w:cs="Phetsarath OT"/>
                <w:color w:val="202124"/>
                <w:sz w:val="24"/>
                <w:szCs w:val="24"/>
                <w:cs/>
                <w:lang w:bidi="lo-LA"/>
              </w:rPr>
              <w:t>ຈັດຊື້</w:t>
            </w:r>
            <w:r w:rsidR="004150EE" w:rsidRPr="00774215">
              <w:rPr>
                <w:rStyle w:val="y2iqfc"/>
                <w:rFonts w:ascii="Phetsarath OT" w:hAnsi="Phetsarath OT" w:cs="Phetsarath OT" w:hint="cs"/>
                <w:color w:val="202124"/>
                <w:sz w:val="24"/>
                <w:szCs w:val="24"/>
                <w:cs/>
                <w:lang w:bidi="lo-LA"/>
              </w:rPr>
              <w:t xml:space="preserve">-ຈັດຈ້າງ </w:t>
            </w:r>
            <w:r w:rsidR="004A3391" w:rsidRPr="00774215">
              <w:rPr>
                <w:rStyle w:val="y2iqfc"/>
                <w:rFonts w:ascii="Phetsarath OT" w:hAnsi="Phetsarath OT" w:cs="Phetsarath OT"/>
                <w:color w:val="202124"/>
                <w:sz w:val="24"/>
                <w:szCs w:val="24"/>
                <w:cs/>
                <w:lang w:bidi="lo-LA"/>
              </w:rPr>
              <w:t>ກ່ຽວກັບເລື່ອງທີ່ກ່ຽວຂ້ອງກັບ</w:t>
            </w:r>
            <w:r w:rsidR="004150EE" w:rsidRPr="00774215">
              <w:rPr>
                <w:rStyle w:val="y2iqfc"/>
                <w:rFonts w:ascii="Phetsarath OT" w:hAnsi="Phetsarath OT" w:cs="Phetsarath OT" w:hint="cs"/>
                <w:color w:val="202124"/>
                <w:sz w:val="24"/>
                <w:szCs w:val="24"/>
                <w:cs/>
                <w:lang w:bidi="lo-LA"/>
              </w:rPr>
              <w:t>ບົດ</w:t>
            </w:r>
            <w:r w:rsidR="004A3391" w:rsidRPr="00774215">
              <w:rPr>
                <w:rStyle w:val="y2iqfc"/>
                <w:rFonts w:ascii="Phetsarath OT" w:hAnsi="Phetsarath OT" w:cs="Phetsarath OT"/>
                <w:color w:val="202124"/>
                <w:sz w:val="24"/>
                <w:szCs w:val="24"/>
                <w:cs/>
                <w:lang w:bidi="lo-LA"/>
              </w:rPr>
              <w:t xml:space="preserve">ສະເໜີທາງດ້ານວິຊາການ ແລະ/ຫຼື </w:t>
            </w:r>
            <w:r w:rsidR="004150EE" w:rsidRPr="00774215">
              <w:rPr>
                <w:rStyle w:val="y2iqfc"/>
                <w:rFonts w:ascii="Phetsarath OT" w:hAnsi="Phetsarath OT" w:cs="Phetsarath OT" w:hint="cs"/>
                <w:color w:val="202124"/>
                <w:sz w:val="24"/>
                <w:szCs w:val="24"/>
                <w:cs/>
                <w:lang w:bidi="lo-LA"/>
              </w:rPr>
              <w:t>ບົດສະເຫນີ</w:t>
            </w:r>
            <w:r w:rsidR="004A3391" w:rsidRPr="00774215">
              <w:rPr>
                <w:rStyle w:val="y2iqfc"/>
                <w:rFonts w:ascii="Phetsarath OT" w:hAnsi="Phetsarath OT" w:cs="Phetsarath OT"/>
                <w:color w:val="202124"/>
                <w:sz w:val="24"/>
                <w:szCs w:val="24"/>
                <w:cs/>
                <w:lang w:bidi="lo-LA"/>
              </w:rPr>
              <w:t>ການເງິນຂອງຕົນ. ຂໍ້ມູນທີ່ກ່ຽວຂ້ອງກັບການປະເມີນຜົນຂອງ</w:t>
            </w:r>
            <w:r w:rsidR="004150EE" w:rsidRPr="00774215">
              <w:rPr>
                <w:rStyle w:val="y2iqfc"/>
                <w:rFonts w:ascii="Phetsarath OT" w:hAnsi="Phetsarath OT" w:cs="Phetsarath OT" w:hint="cs"/>
                <w:color w:val="202124"/>
                <w:sz w:val="24"/>
                <w:szCs w:val="24"/>
                <w:cs/>
                <w:lang w:bidi="lo-LA"/>
              </w:rPr>
              <w:t>ບົດ</w:t>
            </w:r>
            <w:r w:rsidR="004A3391" w:rsidRPr="00774215">
              <w:rPr>
                <w:rStyle w:val="y2iqfc"/>
                <w:rFonts w:ascii="Phetsarath OT" w:hAnsi="Phetsarath OT" w:cs="Phetsarath OT"/>
                <w:color w:val="202124"/>
                <w:sz w:val="24"/>
                <w:szCs w:val="24"/>
                <w:cs/>
                <w:lang w:bidi="lo-LA"/>
              </w:rPr>
              <w:t>ສະເຫນີ</w:t>
            </w:r>
            <w:r w:rsidR="004150EE" w:rsidRPr="00774215">
              <w:rPr>
                <w:rStyle w:val="y2iqfc"/>
                <w:rFonts w:ascii="Phetsarath OT" w:hAnsi="Phetsarath OT" w:cs="Phetsarath OT" w:hint="cs"/>
                <w:color w:val="202124"/>
                <w:sz w:val="24"/>
                <w:szCs w:val="24"/>
                <w:cs/>
                <w:lang w:bidi="lo-LA"/>
              </w:rPr>
              <w:t xml:space="preserve"> </w:t>
            </w:r>
            <w:r w:rsidR="004A3391" w:rsidRPr="00774215">
              <w:rPr>
                <w:rStyle w:val="y2iqfc"/>
                <w:rFonts w:ascii="Phetsarath OT" w:hAnsi="Phetsarath OT" w:cs="Phetsarath OT"/>
                <w:color w:val="202124"/>
                <w:sz w:val="24"/>
                <w:szCs w:val="24"/>
                <w:cs/>
                <w:lang w:bidi="lo-LA"/>
              </w:rPr>
              <w:t>ແລະ</w:t>
            </w:r>
            <w:r w:rsidR="004150EE" w:rsidRPr="00774215">
              <w:rPr>
                <w:rStyle w:val="y2iqfc"/>
                <w:rFonts w:ascii="Phetsarath OT" w:hAnsi="Phetsarath OT" w:cs="Phetsarath OT" w:hint="cs"/>
                <w:color w:val="202124"/>
                <w:sz w:val="24"/>
                <w:szCs w:val="24"/>
                <w:cs/>
                <w:lang w:bidi="lo-LA"/>
              </w:rPr>
              <w:t xml:space="preserve"> </w:t>
            </w:r>
            <w:r w:rsidR="004A3391" w:rsidRPr="00774215">
              <w:rPr>
                <w:rStyle w:val="y2iqfc"/>
                <w:rFonts w:ascii="Phetsarath OT" w:hAnsi="Phetsarath OT" w:cs="Phetsarath OT"/>
                <w:color w:val="202124"/>
                <w:sz w:val="24"/>
                <w:szCs w:val="24"/>
                <w:cs/>
                <w:lang w:bidi="lo-LA"/>
              </w:rPr>
              <w:t>ຄໍາແນະນໍາກ່ຽວກັບ</w:t>
            </w:r>
            <w:r w:rsidR="004150EE" w:rsidRPr="00774215">
              <w:rPr>
                <w:rStyle w:val="y2iqfc"/>
                <w:rFonts w:ascii="Phetsarath OT" w:hAnsi="Phetsarath OT" w:cs="Phetsarath OT" w:hint="cs"/>
                <w:color w:val="202124"/>
                <w:sz w:val="24"/>
                <w:szCs w:val="24"/>
                <w:cs/>
                <w:lang w:bidi="lo-LA"/>
              </w:rPr>
              <w:t>ການມອບສັນຍາ</w:t>
            </w:r>
            <w:r w:rsidR="004A3391" w:rsidRPr="00774215">
              <w:rPr>
                <w:rStyle w:val="y2iqfc"/>
                <w:rFonts w:ascii="Phetsarath OT" w:hAnsi="Phetsarath OT" w:cs="Phetsarath OT"/>
                <w:color w:val="202124"/>
                <w:sz w:val="24"/>
                <w:szCs w:val="24"/>
                <w:cs/>
                <w:lang w:bidi="lo-LA"/>
              </w:rPr>
              <w:t>ຈະບໍ່ຖືກເປີດເຜີຍໃຫ້</w:t>
            </w:r>
            <w:r w:rsidR="004150EE" w:rsidRPr="00774215">
              <w:rPr>
                <w:rStyle w:val="y2iqfc"/>
                <w:rFonts w:ascii="Phetsarath OT" w:hAnsi="Phetsarath OT" w:cs="Phetsarath OT" w:hint="cs"/>
                <w:color w:val="202124"/>
                <w:sz w:val="24"/>
                <w:szCs w:val="24"/>
                <w:cs/>
                <w:lang w:bidi="lo-LA"/>
              </w:rPr>
              <w:t>ທີ່</w:t>
            </w:r>
            <w:r w:rsidR="004A3391" w:rsidRPr="00774215">
              <w:rPr>
                <w:rStyle w:val="y2iqfc"/>
                <w:rFonts w:ascii="Phetsarath OT" w:hAnsi="Phetsarath OT" w:cs="Phetsarath OT"/>
                <w:color w:val="202124"/>
                <w:sz w:val="24"/>
                <w:szCs w:val="24"/>
                <w:cs/>
                <w:lang w:bidi="lo-LA"/>
              </w:rPr>
              <w:t>ປຶກສາຜູ້ທີ່ໄດ້</w:t>
            </w:r>
            <w:r w:rsidR="004150EE" w:rsidRPr="00774215">
              <w:rPr>
                <w:rStyle w:val="y2iqfc"/>
                <w:rFonts w:ascii="Phetsarath OT" w:hAnsi="Phetsarath OT" w:cs="Phetsarath OT" w:hint="cs"/>
                <w:color w:val="202124"/>
                <w:sz w:val="24"/>
                <w:szCs w:val="24"/>
                <w:cs/>
                <w:lang w:bidi="lo-LA"/>
              </w:rPr>
              <w:t>ຍື່ຍນບົດ</w:t>
            </w:r>
            <w:r w:rsidR="004A3391" w:rsidRPr="00774215">
              <w:rPr>
                <w:rStyle w:val="y2iqfc"/>
                <w:rFonts w:ascii="Phetsarath OT" w:hAnsi="Phetsarath OT" w:cs="Phetsarath OT"/>
                <w:color w:val="202124"/>
                <w:sz w:val="24"/>
                <w:szCs w:val="24"/>
                <w:cs/>
                <w:lang w:bidi="lo-LA"/>
              </w:rPr>
              <w:t>ສະເຫນີ</w:t>
            </w:r>
            <w:r w:rsidR="004150EE" w:rsidRPr="00774215">
              <w:rPr>
                <w:rStyle w:val="y2iqfc"/>
                <w:rFonts w:ascii="Phetsarath OT" w:hAnsi="Phetsarath OT" w:cs="Phetsarath OT" w:hint="cs"/>
                <w:color w:val="202124"/>
                <w:sz w:val="24"/>
                <w:szCs w:val="24"/>
                <w:cs/>
                <w:lang w:bidi="lo-LA"/>
              </w:rPr>
              <w:t xml:space="preserve"> </w:t>
            </w:r>
            <w:r w:rsidR="004A3391" w:rsidRPr="00774215">
              <w:rPr>
                <w:rStyle w:val="y2iqfc"/>
                <w:rFonts w:ascii="Phetsarath OT" w:hAnsi="Phetsarath OT" w:cs="Phetsarath OT"/>
                <w:color w:val="202124"/>
                <w:sz w:val="24"/>
                <w:szCs w:val="24"/>
                <w:cs/>
                <w:lang w:bidi="lo-LA"/>
              </w:rPr>
              <w:t>ຫຼື</w:t>
            </w:r>
            <w:r w:rsidR="004150EE" w:rsidRPr="00774215">
              <w:rPr>
                <w:rStyle w:val="y2iqfc"/>
                <w:rFonts w:ascii="Phetsarath OT" w:hAnsi="Phetsarath OT" w:cs="Phetsarath OT" w:hint="cs"/>
                <w:color w:val="202124"/>
                <w:sz w:val="24"/>
                <w:szCs w:val="24"/>
                <w:cs/>
                <w:lang w:bidi="lo-LA"/>
              </w:rPr>
              <w:t xml:space="preserve"> </w:t>
            </w:r>
            <w:r w:rsidR="004A3391" w:rsidRPr="00774215">
              <w:rPr>
                <w:rStyle w:val="y2iqfc"/>
                <w:rFonts w:ascii="Phetsarath OT" w:hAnsi="Phetsarath OT" w:cs="Phetsarath OT"/>
                <w:color w:val="202124"/>
                <w:sz w:val="24"/>
                <w:szCs w:val="24"/>
                <w:cs/>
                <w:lang w:bidi="lo-LA"/>
              </w:rPr>
              <w:t>ກັບພາກສ່ວນອື່ນທີ່ບໍ່ກ່ຽວຂ້ອງກັບຂະບວນການຢ່າງເປັນທາງການ</w:t>
            </w:r>
            <w:r w:rsidR="004A3391" w:rsidRPr="00774215">
              <w:rPr>
                <w:rStyle w:val="y2iqfc"/>
                <w:rFonts w:ascii="Phetsarath OT" w:hAnsi="Phetsarath OT" w:cs="Phetsarath OT"/>
                <w:color w:val="202124"/>
                <w:sz w:val="24"/>
                <w:szCs w:val="24"/>
              </w:rPr>
              <w:t xml:space="preserve">, </w:t>
            </w:r>
            <w:r w:rsidR="004A3391" w:rsidRPr="00774215">
              <w:rPr>
                <w:rStyle w:val="y2iqfc"/>
                <w:rFonts w:ascii="Phetsarath OT" w:hAnsi="Phetsarath OT" w:cs="Phetsarath OT"/>
                <w:color w:val="202124"/>
                <w:sz w:val="24"/>
                <w:szCs w:val="24"/>
                <w:cs/>
                <w:lang w:bidi="lo-LA"/>
              </w:rPr>
              <w:t>ຈົນກ່ວາ</w:t>
            </w:r>
            <w:r w:rsidR="002150F5" w:rsidRPr="00774215">
              <w:rPr>
                <w:rStyle w:val="y2iqfc"/>
                <w:rFonts w:ascii="Phetsarath OT" w:hAnsi="Phetsarath OT" w:cs="Phetsarath OT" w:hint="cs"/>
                <w:color w:val="202124"/>
                <w:sz w:val="24"/>
                <w:szCs w:val="24"/>
                <w:cs/>
                <w:lang w:bidi="lo-LA"/>
              </w:rPr>
              <w:t>ມີ</w:t>
            </w:r>
            <w:r w:rsidR="004A3391" w:rsidRPr="00774215">
              <w:rPr>
                <w:rStyle w:val="y2iqfc"/>
                <w:rFonts w:ascii="Phetsarath OT" w:hAnsi="Phetsarath OT" w:cs="Phetsarath OT"/>
                <w:color w:val="202124"/>
                <w:sz w:val="24"/>
                <w:szCs w:val="24"/>
                <w:cs/>
                <w:lang w:bidi="lo-LA"/>
              </w:rPr>
              <w:t>ການ</w:t>
            </w:r>
            <w:r w:rsidR="002150F5" w:rsidRPr="00774215">
              <w:rPr>
                <w:rStyle w:val="y2iqfc"/>
                <w:rFonts w:ascii="Phetsarath OT" w:hAnsi="Phetsarath OT" w:cs="Phetsarath OT" w:hint="cs"/>
                <w:color w:val="202124"/>
                <w:sz w:val="24"/>
                <w:szCs w:val="24"/>
                <w:cs/>
                <w:lang w:bidi="lo-LA"/>
              </w:rPr>
              <w:t>ປະກາດ</w:t>
            </w:r>
            <w:r w:rsidR="004A3391" w:rsidRPr="00774215">
              <w:rPr>
                <w:rStyle w:val="y2iqfc"/>
                <w:rFonts w:ascii="Phetsarath OT" w:hAnsi="Phetsarath OT" w:cs="Phetsarath OT"/>
                <w:color w:val="202124"/>
                <w:sz w:val="24"/>
                <w:szCs w:val="24"/>
                <w:cs/>
                <w:lang w:bidi="lo-LA"/>
              </w:rPr>
              <w:t>ເຜີຍແຜ່ຂໍ້ມູນ</w:t>
            </w:r>
            <w:r w:rsidR="002150F5" w:rsidRPr="00774215">
              <w:rPr>
                <w:rStyle w:val="y2iqfc"/>
                <w:rFonts w:ascii="Phetsarath OT" w:hAnsi="Phetsarath OT" w:cs="Phetsarath OT" w:hint="cs"/>
                <w:color w:val="202124"/>
                <w:sz w:val="24"/>
                <w:szCs w:val="24"/>
                <w:cs/>
                <w:lang w:bidi="lo-LA"/>
              </w:rPr>
              <w:t>ການມອບ</w:t>
            </w:r>
            <w:r w:rsidR="004A3391" w:rsidRPr="00774215">
              <w:rPr>
                <w:rStyle w:val="y2iqfc"/>
                <w:rFonts w:ascii="Phetsarath OT" w:hAnsi="Phetsarath OT" w:cs="Phetsarath OT"/>
                <w:color w:val="202124"/>
                <w:sz w:val="24"/>
                <w:szCs w:val="24"/>
                <w:cs/>
                <w:lang w:bidi="lo-LA"/>
              </w:rPr>
              <w:t>ສັນຍາ</w:t>
            </w:r>
            <w:r w:rsidR="002150F5" w:rsidRPr="00774215">
              <w:rPr>
                <w:rStyle w:val="y2iqfc"/>
                <w:rFonts w:ascii="Phetsarath OT" w:hAnsi="Phetsarath OT" w:cs="Phetsarath OT" w:hint="cs"/>
                <w:color w:val="202124"/>
                <w:sz w:val="24"/>
                <w:szCs w:val="24"/>
                <w:cs/>
                <w:lang w:bidi="lo-LA"/>
              </w:rPr>
              <w:t>ຢ່າງເປັນທາງການ</w:t>
            </w:r>
            <w:r w:rsidR="004A3391" w:rsidRPr="00774215">
              <w:rPr>
                <w:rStyle w:val="y2iqfc"/>
                <w:rFonts w:ascii="Phetsarath OT" w:hAnsi="Phetsarath OT" w:cs="Phetsarath OT"/>
                <w:color w:val="202124"/>
                <w:sz w:val="24"/>
                <w:szCs w:val="24"/>
                <w:cs/>
                <w:lang w:bidi="lo-LA"/>
              </w:rPr>
              <w:t>.</w:t>
            </w:r>
          </w:p>
          <w:p w14:paraId="7B5E1CFA" w14:textId="5841528F" w:rsidR="00A43AD3" w:rsidRPr="00774215" w:rsidRDefault="002247B0" w:rsidP="002247B0">
            <w:pPr>
              <w:pStyle w:val="HTMLPreformatted"/>
              <w:spacing w:after="240"/>
              <w:ind w:left="538" w:hanging="538"/>
              <w:rPr>
                <w:rFonts w:ascii="Phetsarath OT" w:hAnsi="Phetsarath OT" w:cs="Phetsarath OT"/>
                <w:color w:val="202124"/>
                <w:sz w:val="24"/>
                <w:szCs w:val="24"/>
                <w:lang w:bidi="lo-LA"/>
              </w:rPr>
            </w:pPr>
            <w:r>
              <w:rPr>
                <w:rStyle w:val="y2iqfc"/>
                <w:rFonts w:ascii="Phetsarath OT" w:hAnsi="Phetsarath OT" w:cs="Phetsarath OT" w:hint="cs"/>
                <w:color w:val="202124"/>
                <w:sz w:val="24"/>
                <w:szCs w:val="24"/>
                <w:cs/>
                <w:lang w:bidi="lo-LA"/>
              </w:rPr>
              <w:t xml:space="preserve">21.2 </w:t>
            </w:r>
            <w:r w:rsidR="00774215" w:rsidRPr="00774215">
              <w:rPr>
                <w:rStyle w:val="y2iqfc"/>
                <w:rFonts w:ascii="Phetsarath OT" w:hAnsi="Phetsarath OT" w:cs="Phetsarath OT"/>
                <w:color w:val="202124"/>
                <w:sz w:val="24"/>
                <w:szCs w:val="24"/>
                <w:cs/>
                <w:lang w:bidi="lo-LA"/>
              </w:rPr>
              <w:t>ຄວາມພະຍາຍາມໃດໆຂອງທີ່ປຶກສາທີ່ຖືກຄັດເລືອກເຂົ້າໃນບັນຊີຄັດຈ້ອນ</w:t>
            </w:r>
            <w:r w:rsidR="00A43AD3" w:rsidRPr="00774215">
              <w:rPr>
                <w:rStyle w:val="y2iqfc"/>
                <w:rFonts w:ascii="Phetsarath OT" w:hAnsi="Phetsarath OT" w:cs="Phetsarath OT" w:hint="cs"/>
                <w:color w:val="202124"/>
                <w:sz w:val="24"/>
                <w:szCs w:val="24"/>
                <w:cs/>
                <w:lang w:bidi="lo-LA"/>
              </w:rPr>
              <w:t xml:space="preserve"> (ບັນຊີສັ້ນ) </w:t>
            </w:r>
            <w:r w:rsidR="004A3391" w:rsidRPr="00774215">
              <w:rPr>
                <w:rStyle w:val="y2iqfc"/>
                <w:rFonts w:ascii="Phetsarath OT" w:hAnsi="Phetsarath OT" w:cs="Phetsarath OT"/>
                <w:color w:val="202124"/>
                <w:sz w:val="24"/>
                <w:szCs w:val="24"/>
                <w:cs/>
                <w:lang w:bidi="lo-LA"/>
              </w:rPr>
              <w:t>ຫຼື</w:t>
            </w:r>
            <w:r w:rsidR="00A43AD3" w:rsidRPr="00774215">
              <w:rPr>
                <w:rStyle w:val="y2iqfc"/>
                <w:rFonts w:ascii="Phetsarath OT" w:hAnsi="Phetsarath OT" w:cs="Phetsarath OT" w:hint="cs"/>
                <w:color w:val="202124"/>
                <w:sz w:val="24"/>
                <w:szCs w:val="24"/>
                <w:cs/>
                <w:lang w:bidi="lo-LA"/>
              </w:rPr>
              <w:t xml:space="preserve"> </w:t>
            </w:r>
            <w:r w:rsidR="004A3391" w:rsidRPr="00774215">
              <w:rPr>
                <w:rStyle w:val="y2iqfc"/>
                <w:rFonts w:ascii="Phetsarath OT" w:hAnsi="Phetsarath OT" w:cs="Phetsarath OT"/>
                <w:color w:val="202124"/>
                <w:sz w:val="24"/>
                <w:szCs w:val="24"/>
                <w:cs/>
                <w:lang w:bidi="lo-LA"/>
              </w:rPr>
              <w:t>ຜູ້ອື່ນໃນນາມຂອງທີ່ປຶກສາທີ່ຈະມີອິດທິພົນທີ່ບໍ່ເຫມາະສົມ</w:t>
            </w:r>
            <w:r w:rsidR="00A43AD3" w:rsidRPr="00774215">
              <w:rPr>
                <w:rStyle w:val="y2iqfc"/>
                <w:rFonts w:ascii="Phetsarath OT" w:hAnsi="Phetsarath OT" w:cs="Phetsarath OT" w:hint="cs"/>
                <w:color w:val="202124"/>
                <w:sz w:val="24"/>
                <w:szCs w:val="24"/>
                <w:cs/>
                <w:lang w:bidi="lo-LA"/>
              </w:rPr>
              <w:t>ຕໍ່ຜູ້</w:t>
            </w:r>
            <w:r w:rsidR="004A3391" w:rsidRPr="00774215">
              <w:rPr>
                <w:rStyle w:val="y2iqfc"/>
                <w:rFonts w:ascii="Phetsarath OT" w:hAnsi="Phetsarath OT" w:cs="Phetsarath OT"/>
                <w:color w:val="202124"/>
                <w:sz w:val="24"/>
                <w:szCs w:val="24"/>
                <w:cs/>
                <w:lang w:bidi="lo-LA"/>
              </w:rPr>
              <w:t>ຈັດຊື້</w:t>
            </w:r>
            <w:r w:rsidR="00A43AD3" w:rsidRPr="00774215">
              <w:rPr>
                <w:rStyle w:val="y2iqfc"/>
                <w:rFonts w:ascii="Phetsarath OT" w:hAnsi="Phetsarath OT" w:cs="Phetsarath OT" w:hint="cs"/>
                <w:color w:val="202124"/>
                <w:sz w:val="24"/>
                <w:szCs w:val="24"/>
                <w:cs/>
                <w:lang w:bidi="lo-LA"/>
              </w:rPr>
              <w:t>-ຈັດຈ້າງ</w:t>
            </w:r>
            <w:r w:rsidR="004A3391" w:rsidRPr="00774215">
              <w:rPr>
                <w:rStyle w:val="y2iqfc"/>
                <w:rFonts w:ascii="Phetsarath OT" w:hAnsi="Phetsarath OT" w:cs="Phetsarath OT"/>
                <w:color w:val="202124"/>
                <w:sz w:val="24"/>
                <w:szCs w:val="24"/>
                <w:cs/>
                <w:lang w:bidi="lo-LA"/>
              </w:rPr>
              <w:t>ໃນການປະເມີນຜົນຂອງ</w:t>
            </w:r>
            <w:r w:rsidR="00A43AD3" w:rsidRPr="00774215">
              <w:rPr>
                <w:rStyle w:val="y2iqfc"/>
                <w:rFonts w:ascii="Phetsarath OT" w:hAnsi="Phetsarath OT" w:cs="Phetsarath OT" w:hint="cs"/>
                <w:color w:val="202124"/>
                <w:sz w:val="24"/>
                <w:szCs w:val="24"/>
                <w:cs/>
                <w:lang w:bidi="lo-LA"/>
              </w:rPr>
              <w:t>ບົດ</w:t>
            </w:r>
            <w:r w:rsidR="004A3391" w:rsidRPr="00774215">
              <w:rPr>
                <w:rStyle w:val="y2iqfc"/>
                <w:rFonts w:ascii="Phetsarath OT" w:hAnsi="Phetsarath OT" w:cs="Phetsarath OT"/>
                <w:color w:val="202124"/>
                <w:sz w:val="24"/>
                <w:szCs w:val="24"/>
                <w:cs/>
                <w:lang w:bidi="lo-LA"/>
              </w:rPr>
              <w:t>ສະເຫນີ</w:t>
            </w:r>
            <w:r w:rsidR="00A43AD3" w:rsidRPr="00774215">
              <w:rPr>
                <w:rStyle w:val="y2iqfc"/>
                <w:rFonts w:ascii="Phetsarath OT" w:hAnsi="Phetsarath OT" w:cs="Phetsarath OT" w:hint="cs"/>
                <w:color w:val="202124"/>
                <w:sz w:val="24"/>
                <w:szCs w:val="24"/>
                <w:cs/>
                <w:lang w:bidi="lo-LA"/>
              </w:rPr>
              <w:t xml:space="preserve"> </w:t>
            </w:r>
            <w:r w:rsidR="004A3391" w:rsidRPr="00774215">
              <w:rPr>
                <w:rStyle w:val="y2iqfc"/>
                <w:rFonts w:ascii="Phetsarath OT" w:hAnsi="Phetsarath OT" w:cs="Phetsarath OT"/>
                <w:color w:val="202124"/>
                <w:sz w:val="24"/>
                <w:szCs w:val="24"/>
                <w:cs/>
                <w:lang w:bidi="lo-LA"/>
              </w:rPr>
              <w:t>ຫຼືການຕັດສິນໃຈ</w:t>
            </w:r>
            <w:r w:rsidR="00A43AD3" w:rsidRPr="00774215">
              <w:rPr>
                <w:rStyle w:val="y2iqfc"/>
                <w:rFonts w:ascii="Phetsarath OT" w:hAnsi="Phetsarath OT" w:cs="Phetsarath OT" w:hint="cs"/>
                <w:color w:val="202124"/>
                <w:sz w:val="24"/>
                <w:szCs w:val="24"/>
                <w:cs/>
                <w:lang w:bidi="lo-LA"/>
              </w:rPr>
              <w:t>ມອບ</w:t>
            </w:r>
            <w:r w:rsidR="004A3391" w:rsidRPr="00774215">
              <w:rPr>
                <w:rStyle w:val="y2iqfc"/>
                <w:rFonts w:ascii="Phetsarath OT" w:hAnsi="Phetsarath OT" w:cs="Phetsarath OT"/>
                <w:color w:val="202124"/>
                <w:sz w:val="24"/>
                <w:szCs w:val="24"/>
                <w:cs/>
                <w:lang w:bidi="lo-LA"/>
              </w:rPr>
              <w:t>ສັນຍາ</w:t>
            </w:r>
            <w:r w:rsidR="00A43AD3" w:rsidRPr="00774215">
              <w:rPr>
                <w:rStyle w:val="y2iqfc"/>
                <w:rFonts w:ascii="Phetsarath OT" w:hAnsi="Phetsarath OT" w:cs="Phetsarath OT" w:hint="cs"/>
                <w:color w:val="202124"/>
                <w:sz w:val="24"/>
                <w:szCs w:val="24"/>
                <w:cs/>
                <w:lang w:bidi="lo-LA"/>
              </w:rPr>
              <w:t xml:space="preserve"> </w:t>
            </w:r>
            <w:r w:rsidR="004A3391" w:rsidRPr="00774215">
              <w:rPr>
                <w:rStyle w:val="y2iqfc"/>
                <w:rFonts w:ascii="Phetsarath OT" w:hAnsi="Phetsarath OT" w:cs="Phetsarath OT"/>
                <w:color w:val="202124"/>
                <w:sz w:val="24"/>
                <w:szCs w:val="24"/>
                <w:cs/>
                <w:lang w:bidi="lo-LA"/>
              </w:rPr>
              <w:t>ອາດຈະ</w:t>
            </w:r>
            <w:r w:rsidR="00A43AD3" w:rsidRPr="00774215">
              <w:rPr>
                <w:rStyle w:val="y2iqfc"/>
                <w:rFonts w:ascii="Phetsarath OT" w:hAnsi="Phetsarath OT" w:cs="Phetsarath OT" w:hint="cs"/>
                <w:color w:val="202124"/>
                <w:sz w:val="24"/>
                <w:szCs w:val="24"/>
                <w:cs/>
                <w:lang w:bidi="lo-LA"/>
              </w:rPr>
              <w:t>ສົ່ງຜົນໃຫ້ມີ</w:t>
            </w:r>
            <w:r w:rsidR="004A3391" w:rsidRPr="00774215">
              <w:rPr>
                <w:rStyle w:val="y2iqfc"/>
                <w:rFonts w:ascii="Phetsarath OT" w:hAnsi="Phetsarath OT" w:cs="Phetsarath OT"/>
                <w:color w:val="202124"/>
                <w:sz w:val="24"/>
                <w:szCs w:val="24"/>
                <w:cs/>
                <w:lang w:bidi="lo-LA"/>
              </w:rPr>
              <w:t>ການປະຕິເສດ</w:t>
            </w:r>
            <w:r w:rsidR="00A43AD3" w:rsidRPr="00774215">
              <w:rPr>
                <w:rStyle w:val="y2iqfc"/>
                <w:rFonts w:ascii="Phetsarath OT" w:hAnsi="Phetsarath OT" w:cs="Phetsarath OT" w:hint="cs"/>
                <w:color w:val="202124"/>
                <w:sz w:val="24"/>
                <w:szCs w:val="24"/>
                <w:cs/>
                <w:lang w:bidi="lo-LA"/>
              </w:rPr>
              <w:t>ບົດ</w:t>
            </w:r>
            <w:r w:rsidR="004A3391" w:rsidRPr="00774215">
              <w:rPr>
                <w:rStyle w:val="y2iqfc"/>
                <w:rFonts w:ascii="Phetsarath OT" w:hAnsi="Phetsarath OT" w:cs="Phetsarath OT"/>
                <w:color w:val="202124"/>
                <w:sz w:val="24"/>
                <w:szCs w:val="24"/>
                <w:cs/>
                <w:lang w:bidi="lo-LA"/>
              </w:rPr>
              <w:t>ສະເຫນີຂອງຕົນ</w:t>
            </w:r>
            <w:r w:rsidR="00A43AD3" w:rsidRPr="00774215">
              <w:rPr>
                <w:rStyle w:val="y2iqfc"/>
                <w:rFonts w:ascii="Phetsarath OT" w:hAnsi="Phetsarath OT" w:cs="Phetsarath OT" w:hint="cs"/>
                <w:color w:val="202124"/>
                <w:sz w:val="24"/>
                <w:szCs w:val="24"/>
                <w:cs/>
                <w:lang w:bidi="lo-LA"/>
              </w:rPr>
              <w:t xml:space="preserve"> </w:t>
            </w:r>
            <w:r w:rsidR="004A3391" w:rsidRPr="00774215">
              <w:rPr>
                <w:rStyle w:val="y2iqfc"/>
                <w:rFonts w:ascii="Phetsarath OT" w:hAnsi="Phetsarath OT" w:cs="Phetsarath OT"/>
                <w:color w:val="202124"/>
                <w:sz w:val="24"/>
                <w:szCs w:val="24"/>
                <w:cs/>
                <w:lang w:bidi="lo-LA"/>
              </w:rPr>
              <w:t>ແລະ</w:t>
            </w:r>
            <w:r w:rsidR="00A43AD3" w:rsidRPr="00774215">
              <w:rPr>
                <w:rStyle w:val="y2iqfc"/>
                <w:rFonts w:ascii="Phetsarath OT" w:hAnsi="Phetsarath OT" w:cs="Phetsarath OT" w:hint="cs"/>
                <w:color w:val="202124"/>
                <w:sz w:val="24"/>
                <w:szCs w:val="24"/>
                <w:cs/>
                <w:lang w:bidi="lo-LA"/>
              </w:rPr>
              <w:t xml:space="preserve"> </w:t>
            </w:r>
            <w:r w:rsidR="004A3391" w:rsidRPr="00774215">
              <w:rPr>
                <w:rStyle w:val="y2iqfc"/>
                <w:rFonts w:ascii="Phetsarath OT" w:hAnsi="Phetsarath OT" w:cs="Phetsarath OT"/>
                <w:color w:val="202124"/>
                <w:sz w:val="24"/>
                <w:szCs w:val="24"/>
                <w:cs/>
                <w:lang w:bidi="lo-LA"/>
              </w:rPr>
              <w:t>ອາດຈະຖືກປະຕິບັດຕາມຂັ້ນຕອນການລົງໂທດຂອງລັດຖະບານ. .</w:t>
            </w:r>
          </w:p>
          <w:p w14:paraId="0A9AD236" w14:textId="68391CAB" w:rsidR="004A3391" w:rsidRPr="00B22C03" w:rsidRDefault="002247B0" w:rsidP="002247B0">
            <w:pPr>
              <w:pStyle w:val="HTMLPreformatted"/>
              <w:spacing w:after="240"/>
              <w:ind w:left="512" w:hanging="450"/>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21.3 </w:t>
            </w:r>
            <w:r w:rsidR="004A3391" w:rsidRPr="00774215">
              <w:rPr>
                <w:rStyle w:val="y2iqfc"/>
                <w:rFonts w:ascii="Phetsarath OT" w:hAnsi="Phetsarath OT" w:cs="Phetsarath OT"/>
                <w:color w:val="202124"/>
                <w:sz w:val="24"/>
                <w:szCs w:val="24"/>
                <w:cs/>
                <w:lang w:bidi="lo-LA"/>
              </w:rPr>
              <w:t>ເຖິງວ່າ</w:t>
            </w:r>
            <w:r w:rsidR="00A43AD3" w:rsidRPr="00774215">
              <w:rPr>
                <w:rStyle w:val="y2iqfc"/>
                <w:rFonts w:ascii="Phetsarath OT" w:hAnsi="Phetsarath OT" w:cs="Phetsarath OT" w:hint="cs"/>
                <w:color w:val="202124"/>
                <w:sz w:val="24"/>
                <w:szCs w:val="24"/>
                <w:cs/>
                <w:lang w:bidi="lo-LA"/>
              </w:rPr>
              <w:t>ຂໍ້ກໍານົດ</w:t>
            </w:r>
            <w:r w:rsidR="004A3391" w:rsidRPr="00774215">
              <w:rPr>
                <w:rStyle w:val="y2iqfc"/>
                <w:rFonts w:ascii="Phetsarath OT" w:hAnsi="Phetsarath OT" w:cs="Phetsarath OT"/>
                <w:color w:val="202124"/>
                <w:sz w:val="24"/>
                <w:szCs w:val="24"/>
                <w:cs/>
                <w:lang w:bidi="lo-LA"/>
              </w:rPr>
              <w:t>ຂ້າງເທິງນີ້</w:t>
            </w:r>
            <w:r w:rsidR="004A3391" w:rsidRPr="00774215">
              <w:rPr>
                <w:rStyle w:val="y2iqfc"/>
                <w:rFonts w:ascii="Phetsarath OT" w:hAnsi="Phetsarath OT" w:cs="Phetsarath OT"/>
                <w:color w:val="202124"/>
                <w:sz w:val="24"/>
                <w:szCs w:val="24"/>
              </w:rPr>
              <w:t xml:space="preserve">, </w:t>
            </w:r>
            <w:r w:rsidR="004A3391" w:rsidRPr="00774215">
              <w:rPr>
                <w:rStyle w:val="y2iqfc"/>
                <w:rFonts w:ascii="Phetsarath OT" w:hAnsi="Phetsarath OT" w:cs="Phetsarath OT"/>
                <w:color w:val="202124"/>
                <w:sz w:val="24"/>
                <w:szCs w:val="24"/>
                <w:cs/>
                <w:lang w:bidi="lo-LA"/>
              </w:rPr>
              <w:t>ຕັ້ງແຕ່ເວລາຂອງການເປີດ</w:t>
            </w:r>
            <w:r w:rsidR="00A43AD3" w:rsidRPr="00774215">
              <w:rPr>
                <w:rStyle w:val="y2iqfc"/>
                <w:rFonts w:ascii="Phetsarath OT" w:hAnsi="Phetsarath OT" w:cs="Phetsarath OT" w:hint="cs"/>
                <w:color w:val="202124"/>
                <w:sz w:val="24"/>
                <w:szCs w:val="24"/>
                <w:cs/>
                <w:lang w:bidi="lo-LA"/>
              </w:rPr>
              <w:t>ບົດ</w:t>
            </w:r>
            <w:r w:rsidR="004A3391" w:rsidRPr="00774215">
              <w:rPr>
                <w:rStyle w:val="y2iqfc"/>
                <w:rFonts w:ascii="Phetsarath OT" w:hAnsi="Phetsarath OT" w:cs="Phetsarath OT"/>
                <w:color w:val="202124"/>
                <w:sz w:val="24"/>
                <w:szCs w:val="24"/>
                <w:cs/>
                <w:lang w:bidi="lo-LA"/>
              </w:rPr>
              <w:t>ສະເໜີໄປເຖິງເວລາຂອງກ</w:t>
            </w:r>
            <w:r w:rsidR="00A43AD3" w:rsidRPr="00774215">
              <w:rPr>
                <w:rStyle w:val="y2iqfc"/>
                <w:rFonts w:ascii="Phetsarath OT" w:hAnsi="Phetsarath OT" w:cs="Phetsarath OT" w:hint="cs"/>
                <w:color w:val="202124"/>
                <w:sz w:val="24"/>
                <w:szCs w:val="24"/>
                <w:cs/>
                <w:lang w:bidi="lo-LA"/>
              </w:rPr>
              <w:t>ານປະກາດມອບ</w:t>
            </w:r>
            <w:r w:rsidR="004A3391" w:rsidRPr="00774215">
              <w:rPr>
                <w:rStyle w:val="y2iqfc"/>
                <w:rFonts w:ascii="Phetsarath OT" w:hAnsi="Phetsarath OT" w:cs="Phetsarath OT"/>
                <w:color w:val="202124"/>
                <w:sz w:val="24"/>
                <w:szCs w:val="24"/>
                <w:cs/>
                <w:lang w:bidi="lo-LA"/>
              </w:rPr>
              <w:t>ສັນຍາ</w:t>
            </w:r>
            <w:r w:rsidR="00A43AD3" w:rsidRPr="00774215">
              <w:rPr>
                <w:rStyle w:val="y2iqfc"/>
                <w:rFonts w:ascii="Phetsarath OT" w:hAnsi="Phetsarath OT" w:cs="Phetsarath OT" w:hint="cs"/>
                <w:color w:val="202124"/>
                <w:sz w:val="24"/>
                <w:szCs w:val="24"/>
                <w:cs/>
                <w:lang w:bidi="lo-LA"/>
              </w:rPr>
              <w:t>ຕໍ່ສາທາລະນະ</w:t>
            </w:r>
            <w:r w:rsidR="004A3391" w:rsidRPr="00774215">
              <w:rPr>
                <w:rStyle w:val="y2iqfc"/>
                <w:rFonts w:ascii="Phetsarath OT" w:hAnsi="Phetsarath OT" w:cs="Phetsarath OT"/>
                <w:color w:val="202124"/>
                <w:sz w:val="24"/>
                <w:szCs w:val="24"/>
              </w:rPr>
              <w:t xml:space="preserve">, </w:t>
            </w:r>
            <w:r w:rsidR="004A3391" w:rsidRPr="00774215">
              <w:rPr>
                <w:rStyle w:val="y2iqfc"/>
                <w:rFonts w:ascii="Phetsarath OT" w:hAnsi="Phetsarath OT" w:cs="Phetsarath OT"/>
                <w:color w:val="202124"/>
                <w:sz w:val="24"/>
                <w:szCs w:val="24"/>
                <w:cs/>
                <w:lang w:bidi="lo-LA"/>
              </w:rPr>
              <w:t>ຖ້າທີ່ປຶກສາຕ້ອງການຕິດຕໍ່ກັບ</w:t>
            </w:r>
            <w:r w:rsidR="00A43AD3" w:rsidRPr="00774215">
              <w:rPr>
                <w:rStyle w:val="y2iqfc"/>
                <w:rFonts w:ascii="Phetsarath OT" w:hAnsi="Phetsarath OT" w:cs="Phetsarath OT" w:hint="cs"/>
                <w:color w:val="202124"/>
                <w:sz w:val="24"/>
                <w:szCs w:val="24"/>
                <w:cs/>
                <w:lang w:bidi="lo-LA"/>
              </w:rPr>
              <w:t>ຜູ້</w:t>
            </w:r>
            <w:r w:rsidR="004A3391" w:rsidRPr="00774215">
              <w:rPr>
                <w:rStyle w:val="y2iqfc"/>
                <w:rFonts w:ascii="Phetsarath OT" w:hAnsi="Phetsarath OT" w:cs="Phetsarath OT"/>
                <w:color w:val="202124"/>
                <w:sz w:val="24"/>
                <w:szCs w:val="24"/>
                <w:cs/>
                <w:lang w:bidi="lo-LA"/>
              </w:rPr>
              <w:t>ຈັດຊື້</w:t>
            </w:r>
            <w:r w:rsidR="00A43AD3" w:rsidRPr="00774215">
              <w:rPr>
                <w:rStyle w:val="y2iqfc"/>
                <w:rFonts w:ascii="Phetsarath OT" w:hAnsi="Phetsarath OT" w:cs="Phetsarath OT" w:hint="cs"/>
                <w:color w:val="202124"/>
                <w:sz w:val="24"/>
                <w:szCs w:val="24"/>
                <w:cs/>
                <w:lang w:bidi="lo-LA"/>
              </w:rPr>
              <w:t>-ຈັດຈ້າງ</w:t>
            </w:r>
            <w:r w:rsidR="004A3391" w:rsidRPr="00774215">
              <w:rPr>
                <w:rStyle w:val="y2iqfc"/>
                <w:rFonts w:ascii="Phetsarath OT" w:hAnsi="Phetsarath OT" w:cs="Phetsarath OT"/>
                <w:color w:val="202124"/>
                <w:sz w:val="24"/>
                <w:szCs w:val="24"/>
                <w:cs/>
                <w:lang w:bidi="lo-LA"/>
              </w:rPr>
              <w:t>ໃນທຸກເລື່ອງທີ່ກ່ຽວຂ້ອງກັບຂະບວນການຄັດເລືອກ</w:t>
            </w:r>
            <w:r w:rsidR="004A3391" w:rsidRPr="00774215">
              <w:rPr>
                <w:rStyle w:val="y2iqfc"/>
                <w:rFonts w:ascii="Phetsarath OT" w:hAnsi="Phetsarath OT" w:cs="Phetsarath OT"/>
                <w:color w:val="202124"/>
                <w:sz w:val="24"/>
                <w:szCs w:val="24"/>
              </w:rPr>
              <w:t xml:space="preserve">, </w:t>
            </w:r>
            <w:r w:rsidR="004A3391" w:rsidRPr="00774215">
              <w:rPr>
                <w:rStyle w:val="y2iqfc"/>
                <w:rFonts w:ascii="Phetsarath OT" w:hAnsi="Phetsarath OT" w:cs="Phetsarath OT"/>
                <w:color w:val="202124"/>
                <w:sz w:val="24"/>
                <w:szCs w:val="24"/>
                <w:cs/>
                <w:lang w:bidi="lo-LA"/>
              </w:rPr>
              <w:t>ຄວນ</w:t>
            </w:r>
            <w:r w:rsidR="00A43AD3" w:rsidRPr="00774215">
              <w:rPr>
                <w:rStyle w:val="y2iqfc"/>
                <w:rFonts w:ascii="Phetsarath OT" w:hAnsi="Phetsarath OT" w:cs="Phetsarath OT" w:hint="cs"/>
                <w:color w:val="202124"/>
                <w:sz w:val="24"/>
                <w:szCs w:val="24"/>
                <w:cs/>
                <w:lang w:bidi="lo-LA"/>
              </w:rPr>
              <w:t>ມາການຕິດຕໍ່</w:t>
            </w:r>
            <w:r w:rsidR="004A3391" w:rsidRPr="00774215">
              <w:rPr>
                <w:rStyle w:val="y2iqfc"/>
                <w:rFonts w:ascii="Phetsarath OT" w:hAnsi="Phetsarath OT" w:cs="Phetsarath OT"/>
                <w:color w:val="202124"/>
                <w:sz w:val="24"/>
                <w:szCs w:val="24"/>
                <w:cs/>
                <w:lang w:bidi="lo-LA"/>
              </w:rPr>
              <w:t>ເປັນລາຍລັກອັກສອນເທົ່ານັ້ນ.</w:t>
            </w:r>
          </w:p>
        </w:tc>
      </w:tr>
      <w:tr w:rsidR="000B5EDC" w:rsidRPr="00756970" w14:paraId="5BFC5C76" w14:textId="77777777" w:rsidTr="006E4B4F">
        <w:trPr>
          <w:trHeight w:val="1008"/>
          <w:jc w:val="center"/>
        </w:trPr>
        <w:tc>
          <w:tcPr>
            <w:tcW w:w="3091" w:type="dxa"/>
            <w:gridSpan w:val="2"/>
          </w:tcPr>
          <w:p w14:paraId="55E61090" w14:textId="7DF6F169" w:rsidR="00A43AD3" w:rsidRPr="009179F0" w:rsidRDefault="00B22C03" w:rsidP="005F4B82">
            <w:pPr>
              <w:pStyle w:val="TOC6"/>
              <w:rPr>
                <w:rFonts w:cs="DokChampa"/>
              </w:rPr>
            </w:pPr>
            <w:r>
              <w:rPr>
                <w:rFonts w:hint="cs"/>
                <w:cs/>
              </w:rPr>
              <w:lastRenderedPageBreak/>
              <w:t xml:space="preserve">22. </w:t>
            </w:r>
            <w:r w:rsidR="00D64B79" w:rsidRPr="009179F0">
              <w:rPr>
                <w:rFonts w:hint="cs"/>
                <w:cs/>
              </w:rPr>
              <w:t>ການເປີດຊອງບົດສະເຫນີດ້ານວິຊາການ</w:t>
            </w:r>
          </w:p>
        </w:tc>
        <w:tc>
          <w:tcPr>
            <w:tcW w:w="7050" w:type="dxa"/>
          </w:tcPr>
          <w:p w14:paraId="09FE9B33" w14:textId="298678ED" w:rsidR="004A3391" w:rsidRPr="00B22C03" w:rsidRDefault="00B22C03" w:rsidP="00855E5D">
            <w:pPr>
              <w:spacing w:after="200"/>
              <w:ind w:left="528" w:hanging="450"/>
            </w:pPr>
            <w:r>
              <w:rPr>
                <w:rStyle w:val="y2iqfc"/>
                <w:rFonts w:ascii="Phetsarath OT" w:hAnsi="Phetsarath OT" w:cs="Phetsarath OT" w:hint="cs"/>
                <w:color w:val="202124"/>
                <w:cs/>
                <w:lang w:bidi="lo-LA"/>
              </w:rPr>
              <w:t>22.</w:t>
            </w:r>
            <w:r w:rsidRPr="00B22C03">
              <w:rPr>
                <w:rStyle w:val="y2iqfc"/>
                <w:rFonts w:ascii="Phetsarath OT" w:hAnsi="Phetsarath OT" w:cs="Phetsarath OT" w:hint="cs"/>
                <w:color w:val="202124"/>
                <w:cs/>
                <w:lang w:bidi="lo-LA"/>
              </w:rPr>
              <w:t xml:space="preserve">1 </w:t>
            </w:r>
            <w:r w:rsidR="004A3391" w:rsidRPr="00B22C03">
              <w:rPr>
                <w:rStyle w:val="y2iqfc"/>
                <w:rFonts w:ascii="Phetsarath OT" w:hAnsi="Phetsarath OT" w:cs="Phetsarath OT"/>
                <w:color w:val="202124"/>
                <w:cs/>
                <w:lang w:bidi="lo-LA"/>
              </w:rPr>
              <w:t>ຄະນະກໍາມະການປະເມີນຜົນຂອງ</w:t>
            </w:r>
            <w:r w:rsidR="00D64B79" w:rsidRPr="00B22C03">
              <w:rPr>
                <w:rStyle w:val="y2iqfc"/>
                <w:rFonts w:ascii="Phetsarath OT" w:hAnsi="Phetsarath OT" w:cs="Phetsarath OT" w:hint="cs"/>
                <w:color w:val="202124"/>
                <w:cs/>
                <w:lang w:bidi="lo-LA"/>
              </w:rPr>
              <w:t>ຜູ້ຈັດຊື້-ຈັດຈ້າງ</w:t>
            </w:r>
            <w:r w:rsidR="004A3391" w:rsidRPr="00B22C03">
              <w:rPr>
                <w:rStyle w:val="y2iqfc"/>
                <w:rFonts w:ascii="Phetsarath OT" w:hAnsi="Phetsarath OT" w:cs="Phetsarath OT"/>
                <w:color w:val="202124"/>
              </w:rPr>
              <w:t xml:space="preserve"> </w:t>
            </w:r>
            <w:r w:rsidR="004A3391" w:rsidRPr="00B22C03">
              <w:rPr>
                <w:rStyle w:val="y2iqfc"/>
                <w:rFonts w:ascii="Phetsarath OT" w:hAnsi="Phetsarath OT" w:cs="Phetsarath OT"/>
                <w:color w:val="202124"/>
                <w:cs/>
                <w:lang w:bidi="lo-LA"/>
              </w:rPr>
              <w:t>ຈະດໍາເນີນການເປີດ</w:t>
            </w:r>
            <w:r w:rsidR="0039313F">
              <w:rPr>
                <w:rStyle w:val="y2iqfc"/>
                <w:rFonts w:ascii="Phetsarath OT" w:hAnsi="Phetsarath OT" w:cs="Phetsarath OT" w:hint="cs"/>
                <w:color w:val="202124"/>
                <w:cs/>
                <w:lang w:bidi="lo-LA"/>
              </w:rPr>
              <w:t>ຊອງບົດ</w:t>
            </w:r>
            <w:r w:rsidR="004A3391" w:rsidRPr="00B22C03">
              <w:rPr>
                <w:rStyle w:val="y2iqfc"/>
                <w:rFonts w:ascii="Phetsarath OT" w:hAnsi="Phetsarath OT" w:cs="Phetsarath OT"/>
                <w:color w:val="202124"/>
                <w:cs/>
                <w:lang w:bidi="lo-LA"/>
              </w:rPr>
              <w:t>ສະເຫນີດ້ານວິຊາການຕໍ່ຫນ້າຜູ້ຕາງຫນ້າທີ່ໄດ້ຮັບອະນຸຍາດຂອງທີ່ປຶກສາທີ່ມີລາຍຊື່ຄັດເລືອກ</w:t>
            </w:r>
            <w:r w:rsidR="00D64B79" w:rsidRPr="00B22C03">
              <w:rPr>
                <w:rStyle w:val="y2iqfc"/>
                <w:rFonts w:ascii="Phetsarath OT" w:hAnsi="Phetsarath OT" w:cs="Phetsarath OT" w:hint="cs"/>
                <w:color w:val="202124"/>
                <w:cs/>
                <w:lang w:bidi="lo-LA"/>
              </w:rPr>
              <w:t>ໃນບັນຊີຄັດຈ້ອນ (ບັນຊີສັ້ນ)</w:t>
            </w:r>
            <w:r w:rsidR="00A471D2">
              <w:rPr>
                <w:rStyle w:val="y2iqfc"/>
                <w:rFonts w:ascii="Phetsarath OT" w:hAnsi="Phetsarath OT" w:cs="Phetsarath OT" w:hint="cs"/>
                <w:color w:val="202124"/>
                <w:cs/>
                <w:lang w:bidi="lo-LA"/>
              </w:rPr>
              <w:t xml:space="preserve"> </w:t>
            </w:r>
            <w:r w:rsidR="004A3391" w:rsidRPr="00B22C03">
              <w:rPr>
                <w:rStyle w:val="y2iqfc"/>
                <w:rFonts w:ascii="Phetsarath OT" w:hAnsi="Phetsarath OT" w:cs="Phetsarath OT"/>
                <w:color w:val="202124"/>
                <w:cs/>
                <w:lang w:bidi="lo-LA"/>
              </w:rPr>
              <w:t>ທີ່ຈະເຂົ້າຮ່ວມ (ດ້ວຍຕົນເອງ</w:t>
            </w:r>
            <w:r w:rsidR="004A3391" w:rsidRPr="00B22C03">
              <w:rPr>
                <w:rStyle w:val="y2iqfc"/>
                <w:rFonts w:ascii="Phetsarath OT" w:hAnsi="Phetsarath OT" w:cs="Phetsarath OT"/>
                <w:color w:val="202124"/>
              </w:rPr>
              <w:t xml:space="preserve">, </w:t>
            </w:r>
            <w:r w:rsidR="004A3391" w:rsidRPr="00B22C03">
              <w:rPr>
                <w:rStyle w:val="y2iqfc"/>
                <w:rFonts w:ascii="Phetsarath OT" w:hAnsi="Phetsarath OT" w:cs="Phetsarath OT"/>
                <w:color w:val="202124"/>
                <w:cs/>
                <w:lang w:bidi="lo-LA"/>
              </w:rPr>
              <w:t>ຫຼື</w:t>
            </w:r>
            <w:r w:rsidR="00D64B79" w:rsidRPr="00B22C03">
              <w:rPr>
                <w:rStyle w:val="y2iqfc"/>
                <w:rFonts w:ascii="Phetsarath OT" w:hAnsi="Phetsarath OT" w:cs="Phetsarath OT" w:hint="cs"/>
                <w:color w:val="202124"/>
                <w:cs/>
                <w:lang w:bidi="lo-LA"/>
              </w:rPr>
              <w:t xml:space="preserve"> </w:t>
            </w:r>
            <w:r w:rsidR="004A3391" w:rsidRPr="00B22C03">
              <w:rPr>
                <w:rStyle w:val="y2iqfc"/>
                <w:rFonts w:ascii="Phetsarath OT" w:hAnsi="Phetsarath OT" w:cs="Phetsarath OT"/>
                <w:color w:val="202124"/>
                <w:cs/>
                <w:lang w:bidi="lo-LA"/>
              </w:rPr>
              <w:t>ອອນໄລນ໌</w:t>
            </w:r>
            <w:r w:rsidR="00D64B79" w:rsidRPr="00B22C03">
              <w:rPr>
                <w:rStyle w:val="y2iqfc"/>
                <w:rFonts w:ascii="Phetsarath OT" w:hAnsi="Phetsarath OT" w:cs="Phetsarath OT" w:hint="cs"/>
                <w:color w:val="202124"/>
                <w:cs/>
                <w:lang w:bidi="lo-LA"/>
              </w:rPr>
              <w:t xml:space="preserve"> </w:t>
            </w:r>
            <w:r w:rsidR="004A3391" w:rsidRPr="00B22C03">
              <w:rPr>
                <w:rStyle w:val="y2iqfc"/>
                <w:rFonts w:ascii="Phetsarath OT" w:hAnsi="Phetsarath OT" w:cs="Phetsarath OT"/>
                <w:color w:val="202124"/>
                <w:cs/>
                <w:lang w:bidi="lo-LA"/>
              </w:rPr>
              <w:t>ຖ້າທາງເລືອກນີ້ຖືກສະເຫນີຢູ່</w:t>
            </w:r>
            <w:r w:rsidR="00D64B79" w:rsidRPr="00B22C03">
              <w:rPr>
                <w:rStyle w:val="y2iqfc"/>
                <w:rFonts w:ascii="Phetsarath OT" w:hAnsi="Phetsarath OT" w:cs="Phetsarath OT" w:hint="cs"/>
                <w:color w:val="202124"/>
                <w:cs/>
                <w:lang w:bidi="lo-LA"/>
              </w:rPr>
              <w:t xml:space="preserve"> </w:t>
            </w:r>
            <w:r w:rsidR="004A3391" w:rsidRPr="00B22C03">
              <w:rPr>
                <w:rStyle w:val="y2iqfc"/>
                <w:rFonts w:ascii="Phetsarath OT" w:hAnsi="Phetsarath OT" w:cs="Phetsarath OT"/>
                <w:b/>
                <w:bCs/>
                <w:color w:val="202124"/>
                <w:cs/>
                <w:lang w:bidi="lo-LA"/>
              </w:rPr>
              <w:t>ຂໍ້ມູນ</w:t>
            </w:r>
            <w:r w:rsidR="00D64B79" w:rsidRPr="00B22C03">
              <w:rPr>
                <w:rStyle w:val="y2iqfc"/>
                <w:rFonts w:ascii="Phetsarath OT" w:hAnsi="Phetsarath OT" w:cs="Phetsarath OT" w:hint="cs"/>
                <w:b/>
                <w:bCs/>
                <w:color w:val="202124"/>
                <w:cs/>
                <w:lang w:bidi="lo-LA"/>
              </w:rPr>
              <w:t>ສໍາລັບຜູ້ປະມູນ</w:t>
            </w:r>
            <w:r w:rsidR="004A3391" w:rsidRPr="00B22C03">
              <w:rPr>
                <w:rStyle w:val="y2iqfc"/>
                <w:rFonts w:ascii="Phetsarath OT" w:hAnsi="Phetsarath OT" w:cs="Phetsarath OT"/>
                <w:color w:val="202124"/>
                <w:cs/>
                <w:lang w:bidi="lo-LA"/>
              </w:rPr>
              <w:t>). ວັນທີເປີດ</w:t>
            </w:r>
            <w:r w:rsidR="004A3391" w:rsidRPr="00B22C03">
              <w:rPr>
                <w:rStyle w:val="y2iqfc"/>
                <w:rFonts w:ascii="Phetsarath OT" w:hAnsi="Phetsarath OT" w:cs="Phetsarath OT"/>
                <w:color w:val="202124"/>
              </w:rPr>
              <w:t xml:space="preserve">, </w:t>
            </w:r>
            <w:r w:rsidR="004A3391" w:rsidRPr="00B22C03">
              <w:rPr>
                <w:rStyle w:val="y2iqfc"/>
                <w:rFonts w:ascii="Phetsarath OT" w:hAnsi="Phetsarath OT" w:cs="Phetsarath OT"/>
                <w:color w:val="202124"/>
                <w:cs/>
                <w:lang w:bidi="lo-LA"/>
              </w:rPr>
              <w:t>ເວລາ ແລະ</w:t>
            </w:r>
            <w:r w:rsidR="00D64B79" w:rsidRPr="00B22C03">
              <w:rPr>
                <w:rStyle w:val="y2iqfc"/>
                <w:rFonts w:ascii="Phetsarath OT" w:hAnsi="Phetsarath OT" w:cs="Phetsarath OT" w:hint="cs"/>
                <w:color w:val="202124"/>
                <w:cs/>
                <w:lang w:bidi="lo-LA"/>
              </w:rPr>
              <w:t xml:space="preserve"> </w:t>
            </w:r>
            <w:r w:rsidR="004A3391" w:rsidRPr="00B22C03">
              <w:rPr>
                <w:rStyle w:val="y2iqfc"/>
                <w:rFonts w:ascii="Phetsarath OT" w:hAnsi="Phetsarath OT" w:cs="Phetsarath OT"/>
                <w:color w:val="202124"/>
                <w:cs/>
                <w:lang w:bidi="lo-LA"/>
              </w:rPr>
              <w:t>ທີ່ຢູ່ແມ່ນລະບຸໄວ້ໃນ</w:t>
            </w:r>
            <w:r w:rsidR="004A3391" w:rsidRPr="00B22C03">
              <w:rPr>
                <w:rStyle w:val="y2iqfc"/>
                <w:rFonts w:ascii="Phetsarath OT" w:hAnsi="Phetsarath OT" w:cs="Phetsarath OT"/>
                <w:b/>
                <w:bCs/>
                <w:color w:val="202124"/>
                <w:cs/>
                <w:lang w:bidi="lo-LA"/>
              </w:rPr>
              <w:t>ຂໍ້ມູນ</w:t>
            </w:r>
            <w:r w:rsidR="00D64B79" w:rsidRPr="00B22C03">
              <w:rPr>
                <w:rStyle w:val="y2iqfc"/>
                <w:rFonts w:ascii="Phetsarath OT" w:hAnsi="Phetsarath OT" w:cs="Phetsarath OT" w:hint="cs"/>
                <w:b/>
                <w:bCs/>
                <w:color w:val="202124"/>
                <w:cs/>
                <w:lang w:bidi="lo-LA"/>
              </w:rPr>
              <w:t>ສໍາລັບຜູ້ປະມູນ</w:t>
            </w:r>
            <w:r w:rsidR="004A3391" w:rsidRPr="00B22C03">
              <w:rPr>
                <w:rStyle w:val="y2iqfc"/>
                <w:rFonts w:ascii="Phetsarath OT" w:hAnsi="Phetsarath OT" w:cs="Phetsarath OT"/>
                <w:color w:val="202124"/>
                <w:cs/>
                <w:lang w:bidi="lo-LA"/>
              </w:rPr>
              <w:t>. ຊອງຈົດໝາຍທີ່ມີ</w:t>
            </w:r>
            <w:r w:rsidR="00D64B79" w:rsidRPr="00B22C03">
              <w:rPr>
                <w:rStyle w:val="y2iqfc"/>
                <w:rFonts w:ascii="Phetsarath OT" w:hAnsi="Phetsarath OT" w:cs="Phetsarath OT" w:hint="cs"/>
                <w:color w:val="202124"/>
                <w:cs/>
                <w:lang w:bidi="lo-LA"/>
              </w:rPr>
              <w:t>ບົດ</w:t>
            </w:r>
            <w:r w:rsidR="004A3391" w:rsidRPr="00B22C03">
              <w:rPr>
                <w:rStyle w:val="y2iqfc"/>
                <w:rFonts w:ascii="Phetsarath OT" w:hAnsi="Phetsarath OT" w:cs="Phetsarath OT"/>
                <w:color w:val="202124"/>
                <w:cs/>
                <w:lang w:bidi="lo-LA"/>
              </w:rPr>
              <w:t>ສະເໜີການເງິນຈະຍັງຄົງຖືກ</w:t>
            </w:r>
            <w:r w:rsidR="001C4A28">
              <w:rPr>
                <w:rStyle w:val="y2iqfc"/>
                <w:rFonts w:ascii="Phetsarath OT" w:hAnsi="Phetsarath OT" w:cs="Phetsarath OT" w:hint="cs"/>
                <w:color w:val="202124"/>
                <w:cs/>
                <w:lang w:bidi="lo-LA"/>
              </w:rPr>
              <w:t>ປິດແຈບ</w:t>
            </w:r>
            <w:r w:rsidR="004A3391" w:rsidRPr="00B22C03">
              <w:rPr>
                <w:rStyle w:val="y2iqfc"/>
                <w:rFonts w:ascii="Phetsarath OT" w:hAnsi="Phetsarath OT" w:cs="Phetsarath OT"/>
                <w:color w:val="202124"/>
                <w:cs/>
                <w:lang w:bidi="lo-LA"/>
              </w:rPr>
              <w:t xml:space="preserve"> ແລະ ຈະຖືກເກັບຮັກສາໄວ້ຢ່າງປອດໄພກັບຜູ້ກວດສອບ</w:t>
            </w:r>
            <w:r w:rsidR="00860491">
              <w:rPr>
                <w:rStyle w:val="y2iqfc"/>
                <w:rFonts w:ascii="Phetsarath OT" w:hAnsi="Phetsarath OT" w:cs="Phetsarath OT" w:hint="cs"/>
                <w:color w:val="202124"/>
                <w:cs/>
                <w:lang w:bidi="lo-LA"/>
              </w:rPr>
              <w:t>ບັນຊີ</w:t>
            </w:r>
            <w:r w:rsidR="004A3391" w:rsidRPr="00B22C03">
              <w:rPr>
                <w:rStyle w:val="y2iqfc"/>
                <w:rFonts w:ascii="Phetsarath OT" w:hAnsi="Phetsarath OT" w:cs="Phetsarath OT"/>
                <w:color w:val="202124"/>
                <w:cs/>
                <w:lang w:bidi="lo-LA"/>
              </w:rPr>
              <w:t xml:space="preserve">ສາທາລະນະທີ່ມີຊື່ສຽງ ຫຼື </w:t>
            </w:r>
            <w:r w:rsidR="00D64B79" w:rsidRPr="00B22C03">
              <w:rPr>
                <w:rStyle w:val="y2iqfc"/>
                <w:rFonts w:ascii="Phetsarath OT" w:hAnsi="Phetsarath OT" w:cs="Phetsarath OT" w:hint="cs"/>
                <w:color w:val="202124"/>
                <w:cs/>
                <w:lang w:bidi="lo-LA"/>
              </w:rPr>
              <w:t>ຜູ້ມີ</w:t>
            </w:r>
            <w:r w:rsidR="004A3391" w:rsidRPr="00B22C03">
              <w:rPr>
                <w:rStyle w:val="y2iqfc"/>
                <w:rFonts w:ascii="Phetsarath OT" w:hAnsi="Phetsarath OT" w:cs="Phetsarath OT"/>
                <w:color w:val="202124"/>
                <w:cs/>
                <w:lang w:bidi="lo-LA"/>
              </w:rPr>
              <w:t>ອຳນາດ</w:t>
            </w:r>
            <w:r w:rsidR="00C32251">
              <w:rPr>
                <w:rStyle w:val="y2iqfc"/>
                <w:rFonts w:ascii="Phetsarath OT" w:hAnsi="Phetsarath OT" w:cs="Phetsarath OT" w:hint="cs"/>
                <w:color w:val="202124"/>
                <w:cs/>
                <w:lang w:bidi="lo-LA"/>
              </w:rPr>
              <w:t>ອິດສະລະ</w:t>
            </w:r>
            <w:r w:rsidR="00D64B79" w:rsidRPr="00B22C03">
              <w:rPr>
                <w:rStyle w:val="y2iqfc"/>
                <w:rFonts w:ascii="Phetsarath OT" w:hAnsi="Phetsarath OT" w:cs="Phetsarath OT" w:hint="cs"/>
                <w:color w:val="202124"/>
                <w:cs/>
                <w:lang w:bidi="lo-LA"/>
              </w:rPr>
              <w:t xml:space="preserve"> </w:t>
            </w:r>
            <w:r w:rsidR="004A3391" w:rsidRPr="00B22C03">
              <w:rPr>
                <w:rStyle w:val="y2iqfc"/>
                <w:rFonts w:ascii="Phetsarath OT" w:hAnsi="Phetsarath OT" w:cs="Phetsarath OT"/>
                <w:color w:val="202124"/>
                <w:cs/>
                <w:lang w:bidi="lo-LA"/>
              </w:rPr>
              <w:t>ຈົນກວ່າ</w:t>
            </w:r>
            <w:r w:rsidR="004A3391" w:rsidRPr="00B22C03">
              <w:rPr>
                <w:rStyle w:val="y2iqfc"/>
                <w:rFonts w:ascii="Phetsarath OT" w:hAnsi="Phetsarath OT" w:cs="Phetsarath OT"/>
                <w:color w:val="202124"/>
                <w:cs/>
                <w:lang w:bidi="lo-LA"/>
              </w:rPr>
              <w:lastRenderedPageBreak/>
              <w:t xml:space="preserve">ພວກມັນຈະຖືກເປີດຕາມຂໍ້ </w:t>
            </w:r>
            <w:r w:rsidR="004A3391" w:rsidRPr="00B22C03">
              <w:rPr>
                <w:rStyle w:val="y2iqfc"/>
                <w:rFonts w:ascii="Phetsarath OT" w:hAnsi="Phetsarath OT" w:cs="Phetsarath OT"/>
                <w:color w:val="202124"/>
              </w:rPr>
              <w:t xml:space="preserve">23 </w:t>
            </w:r>
            <w:r w:rsidR="004A3391" w:rsidRPr="00B22C03">
              <w:rPr>
                <w:rStyle w:val="y2iqfc"/>
                <w:rFonts w:ascii="Phetsarath OT" w:hAnsi="Phetsarath OT" w:cs="Phetsarath OT"/>
                <w:color w:val="202124"/>
                <w:cs/>
                <w:lang w:bidi="lo-LA"/>
              </w:rPr>
              <w:t xml:space="preserve">ຂອງ </w:t>
            </w:r>
            <w:r w:rsidR="00D64B79" w:rsidRPr="00B22C03">
              <w:rPr>
                <w:rStyle w:val="y2iqfc"/>
                <w:rFonts w:ascii="Phetsarath OT" w:hAnsi="Phetsarath OT" w:cs="Phetsarath OT" w:hint="cs"/>
                <w:color w:val="202124"/>
                <w:cs/>
                <w:lang w:bidi="lo-LA"/>
              </w:rPr>
              <w:t>ຄໍາແນະນໍາສໍາລັບທີ່ປຶກສາ</w:t>
            </w:r>
            <w:r w:rsidRPr="00B22C03">
              <w:rPr>
                <w:rStyle w:val="y2iqfc"/>
                <w:rFonts w:ascii="Phetsarath OT" w:hAnsi="Phetsarath OT" w:cs="Phetsarath OT" w:hint="cs"/>
                <w:color w:val="202124"/>
                <w:cs/>
                <w:lang w:bidi="lo-LA"/>
              </w:rPr>
              <w:t xml:space="preserve"> (ຄນປ)</w:t>
            </w:r>
            <w:r w:rsidR="004A3391" w:rsidRPr="00B22C03">
              <w:rPr>
                <w:rStyle w:val="y2iqfc"/>
                <w:rFonts w:ascii="Phetsarath OT" w:hAnsi="Phetsarath OT" w:cs="Phetsarath OT"/>
                <w:color w:val="202124"/>
              </w:rPr>
              <w:t>.</w:t>
            </w:r>
          </w:p>
          <w:p w14:paraId="50049CB3" w14:textId="52E1A9A8" w:rsidR="004A3391" w:rsidRPr="00EB6F08" w:rsidRDefault="00B22C03" w:rsidP="00855E5D">
            <w:pPr>
              <w:pStyle w:val="HTMLPreformatted"/>
              <w:spacing w:after="240"/>
              <w:ind w:left="602" w:hanging="602"/>
              <w:rPr>
                <w:rFonts w:ascii="inherit" w:hAnsi="inherit"/>
                <w:b/>
                <w:bCs/>
                <w:color w:val="202124"/>
                <w:sz w:val="36"/>
                <w:szCs w:val="36"/>
              </w:rPr>
            </w:pPr>
            <w:r w:rsidRPr="00B22C03">
              <w:rPr>
                <w:rStyle w:val="y2iqfc"/>
                <w:rFonts w:ascii="Phetsarath OT" w:hAnsi="Phetsarath OT" w:cs="Phetsarath OT" w:hint="cs"/>
                <w:color w:val="202124"/>
                <w:sz w:val="24"/>
                <w:szCs w:val="24"/>
                <w:cs/>
                <w:lang w:bidi="lo-LA"/>
              </w:rPr>
              <w:t xml:space="preserve">22.2 </w:t>
            </w:r>
            <w:r w:rsidR="004A3391" w:rsidRPr="00B22C03">
              <w:rPr>
                <w:rStyle w:val="y2iqfc"/>
                <w:rFonts w:ascii="Phetsarath OT" w:hAnsi="Phetsarath OT" w:cs="Phetsarath OT"/>
                <w:color w:val="202124"/>
                <w:sz w:val="24"/>
                <w:szCs w:val="24"/>
                <w:cs/>
                <w:lang w:bidi="lo-LA"/>
              </w:rPr>
              <w:t>ໃນ​ການ​ເປີດ​</w:t>
            </w:r>
            <w:r w:rsidR="00D64B79" w:rsidRPr="00B22C03">
              <w:rPr>
                <w:rStyle w:val="y2iqfc"/>
                <w:rFonts w:ascii="Phetsarath OT" w:hAnsi="Phetsarath OT" w:cs="Phetsarath OT" w:hint="cs"/>
                <w:color w:val="202124"/>
                <w:sz w:val="24"/>
                <w:szCs w:val="24"/>
                <w:cs/>
                <w:lang w:bidi="lo-LA"/>
              </w:rPr>
              <w:t>ບົດ</w:t>
            </w:r>
            <w:r w:rsidR="004A3391" w:rsidRPr="00B22C03">
              <w:rPr>
                <w:rStyle w:val="y2iqfc"/>
                <w:rFonts w:ascii="Phetsarath OT" w:hAnsi="Phetsarath OT" w:cs="Phetsarath OT"/>
                <w:color w:val="202124"/>
                <w:sz w:val="24"/>
                <w:szCs w:val="24"/>
                <w:cs/>
                <w:lang w:bidi="lo-LA"/>
              </w:rPr>
              <w:t>ສະ​ເຫນີ​</w:t>
            </w:r>
            <w:r w:rsidR="00D64B79" w:rsidRPr="00B22C03">
              <w:rPr>
                <w:rStyle w:val="y2iqfc"/>
                <w:rFonts w:ascii="Phetsarath OT" w:hAnsi="Phetsarath OT" w:cs="Phetsarath OT" w:hint="cs"/>
                <w:color w:val="202124"/>
                <w:sz w:val="24"/>
                <w:szCs w:val="24"/>
                <w:cs/>
                <w:lang w:bidi="lo-LA"/>
              </w:rPr>
              <w:t>ດ້ານ</w:t>
            </w:r>
            <w:r w:rsidR="004A3391" w:rsidRPr="00B22C03">
              <w:rPr>
                <w:rStyle w:val="y2iqfc"/>
                <w:rFonts w:ascii="Phetsarath OT" w:hAnsi="Phetsarath OT" w:cs="Phetsarath OT"/>
                <w:color w:val="202124"/>
                <w:sz w:val="24"/>
                <w:szCs w:val="24"/>
                <w:cs/>
                <w:lang w:bidi="lo-LA"/>
              </w:rPr>
              <w:t>ວິ​ຊາ​ການ</w:t>
            </w:r>
            <w:r w:rsidR="002F14C2">
              <w:rPr>
                <w:rStyle w:val="y2iqfc"/>
                <w:rFonts w:ascii="Phetsarath OT" w:hAnsi="Phetsarath OT" w:cs="Phetsarath OT" w:hint="cs"/>
                <w:color w:val="202124"/>
                <w:sz w:val="24"/>
                <w:szCs w:val="24"/>
                <w:cs/>
                <w:lang w:bidi="lo-LA"/>
              </w:rPr>
              <w:t xml:space="preserve"> </w:t>
            </w:r>
            <w:r w:rsidR="00D64B79" w:rsidRPr="00B22C03">
              <w:rPr>
                <w:rStyle w:val="y2iqfc"/>
                <w:rFonts w:ascii="Phetsarath OT" w:hAnsi="Phetsarath OT" w:cs="Phetsarath OT" w:hint="cs"/>
                <w:color w:val="202124"/>
                <w:sz w:val="24"/>
                <w:szCs w:val="24"/>
                <w:cs/>
                <w:lang w:bidi="lo-LA"/>
              </w:rPr>
              <w:t>ສີ່ງ</w:t>
            </w:r>
            <w:r w:rsidR="004A3391" w:rsidRPr="00B22C03">
              <w:rPr>
                <w:rStyle w:val="y2iqfc"/>
                <w:rFonts w:ascii="Phetsarath OT" w:hAnsi="Phetsarath OT" w:cs="Phetsarath OT"/>
                <w:color w:val="202124"/>
                <w:sz w:val="24"/>
                <w:szCs w:val="24"/>
                <w:cs/>
                <w:lang w:bidi="lo-LA"/>
              </w:rPr>
              <w:t>​ດັ່ງ​ຕໍ່​ໄປ​ນີ້​ຈະ</w:t>
            </w:r>
            <w:r w:rsidR="00575040">
              <w:rPr>
                <w:rStyle w:val="y2iqfc"/>
                <w:rFonts w:ascii="Phetsarath OT" w:hAnsi="Phetsarath OT" w:cs="Phetsarath OT" w:hint="cs"/>
                <w:color w:val="202124"/>
                <w:sz w:val="24"/>
                <w:szCs w:val="24"/>
                <w:cs/>
                <w:lang w:bidi="lo-LA"/>
              </w:rPr>
              <w:t>ຖືກ</w:t>
            </w:r>
            <w:r w:rsidR="004A3391" w:rsidRPr="00B22C03">
              <w:rPr>
                <w:rStyle w:val="y2iqfc"/>
                <w:rFonts w:ascii="Phetsarath OT" w:hAnsi="Phetsarath OT" w:cs="Phetsarath OT"/>
                <w:color w:val="202124"/>
                <w:sz w:val="24"/>
                <w:szCs w:val="24"/>
                <w:cs/>
                <w:lang w:bidi="lo-LA"/>
              </w:rPr>
              <w:t>​ອ່ານ​ອອກ</w:t>
            </w:r>
            <w:r w:rsidR="00575040">
              <w:rPr>
                <w:rStyle w:val="y2iqfc"/>
                <w:rFonts w:ascii="Phetsarath OT" w:hAnsi="Phetsarath OT" w:cs="Phetsarath OT" w:hint="cs"/>
                <w:color w:val="202124"/>
                <w:sz w:val="24"/>
                <w:szCs w:val="24"/>
                <w:cs/>
                <w:lang w:bidi="lo-LA"/>
              </w:rPr>
              <w:t>ສຽງ</w:t>
            </w:r>
            <w:r w:rsidR="004A3391" w:rsidRPr="00B22C03">
              <w:rPr>
                <w:rStyle w:val="y2iqfc"/>
                <w:rFonts w:ascii="Phetsarath OT" w:hAnsi="Phetsarath OT" w:cs="Phetsarath OT"/>
                <w:color w:val="202124"/>
                <w:sz w:val="24"/>
                <w:szCs w:val="24"/>
                <w:cs/>
                <w:lang w:bidi="lo-LA"/>
              </w:rPr>
              <w:t>​: (</w:t>
            </w:r>
            <w:r w:rsidR="004A3391" w:rsidRPr="00B22C03">
              <w:rPr>
                <w:rStyle w:val="y2iqfc"/>
                <w:rFonts w:ascii="Phetsarath OT" w:hAnsi="Phetsarath OT" w:cs="Phetsarath OT"/>
                <w:color w:val="202124"/>
                <w:sz w:val="24"/>
                <w:szCs w:val="24"/>
              </w:rPr>
              <w:t xml:space="preserve">i​) </w:t>
            </w:r>
            <w:r w:rsidR="004A3391" w:rsidRPr="00B22C03">
              <w:rPr>
                <w:rStyle w:val="y2iqfc"/>
                <w:rFonts w:ascii="Phetsarath OT" w:hAnsi="Phetsarath OT" w:cs="Phetsarath OT"/>
                <w:color w:val="202124"/>
                <w:sz w:val="24"/>
                <w:szCs w:val="24"/>
                <w:cs/>
                <w:lang w:bidi="lo-LA"/>
              </w:rPr>
              <w:t>ຊື່​</w:t>
            </w:r>
            <w:r w:rsidR="00D64B79" w:rsidRPr="00B22C03">
              <w:rPr>
                <w:rStyle w:val="y2iqfc"/>
                <w:rFonts w:ascii="Phetsarath OT" w:hAnsi="Phetsarath OT" w:cs="Phetsarath OT" w:hint="cs"/>
                <w:color w:val="202124"/>
                <w:sz w:val="24"/>
                <w:szCs w:val="24"/>
                <w:cs/>
                <w:lang w:bidi="lo-LA"/>
              </w:rPr>
              <w:t xml:space="preserve"> </w:t>
            </w:r>
            <w:r w:rsidR="004A3391" w:rsidRPr="00B22C03">
              <w:rPr>
                <w:rStyle w:val="y2iqfc"/>
                <w:rFonts w:ascii="Phetsarath OT" w:hAnsi="Phetsarath OT" w:cs="Phetsarath OT"/>
                <w:color w:val="202124"/>
                <w:sz w:val="24"/>
                <w:szCs w:val="24"/>
                <w:cs/>
                <w:lang w:bidi="lo-LA"/>
              </w:rPr>
              <w:t>ແລະ</w:t>
            </w:r>
            <w:r w:rsidR="00D64B79" w:rsidRPr="00B22C03">
              <w:rPr>
                <w:rStyle w:val="y2iqfc"/>
                <w:rFonts w:ascii="Phetsarath OT" w:hAnsi="Phetsarath OT" w:cs="Phetsarath OT" w:hint="cs"/>
                <w:color w:val="202124"/>
                <w:sz w:val="24"/>
                <w:szCs w:val="24"/>
                <w:cs/>
                <w:lang w:bidi="lo-LA"/>
              </w:rPr>
              <w:t xml:space="preserve"> </w:t>
            </w:r>
            <w:r w:rsidR="004A3391" w:rsidRPr="00B22C03">
              <w:rPr>
                <w:rStyle w:val="y2iqfc"/>
                <w:rFonts w:ascii="Phetsarath OT" w:hAnsi="Phetsarath OT" w:cs="Phetsarath OT"/>
                <w:color w:val="202124"/>
                <w:sz w:val="24"/>
                <w:szCs w:val="24"/>
                <w:cs/>
                <w:lang w:bidi="lo-LA"/>
              </w:rPr>
              <w:t>​ປະ​ເທດ​ຂອງ​ທີ່​ປຶກ​ສາ</w:t>
            </w:r>
            <w:r w:rsidR="00D64B79" w:rsidRPr="00B22C03">
              <w:rPr>
                <w:rStyle w:val="y2iqfc"/>
                <w:rFonts w:ascii="Phetsarath OT" w:hAnsi="Phetsarath OT" w:cs="Phetsarath OT" w:hint="cs"/>
                <w:color w:val="202124"/>
                <w:sz w:val="24"/>
                <w:szCs w:val="24"/>
                <w:cs/>
                <w:lang w:bidi="lo-LA"/>
              </w:rPr>
              <w:t xml:space="preserve"> </w:t>
            </w:r>
            <w:r w:rsidR="004A3391" w:rsidRPr="00B22C03">
              <w:rPr>
                <w:rStyle w:val="y2iqfc"/>
                <w:rFonts w:ascii="Phetsarath OT" w:hAnsi="Phetsarath OT" w:cs="Phetsarath OT"/>
                <w:color w:val="202124"/>
                <w:sz w:val="24"/>
                <w:szCs w:val="24"/>
                <w:cs/>
                <w:lang w:bidi="lo-LA"/>
              </w:rPr>
              <w:t>​ຫຼື​</w:t>
            </w:r>
            <w:r w:rsidR="00D64B79" w:rsidRPr="00B22C03">
              <w:rPr>
                <w:rStyle w:val="y2iqfc"/>
                <w:rFonts w:ascii="Phetsarath OT" w:hAnsi="Phetsarath OT" w:cs="Phetsarath OT" w:hint="cs"/>
                <w:color w:val="202124"/>
                <w:sz w:val="24"/>
                <w:szCs w:val="24"/>
                <w:cs/>
                <w:lang w:bidi="lo-LA"/>
              </w:rPr>
              <w:t xml:space="preserve"> </w:t>
            </w:r>
            <w:r w:rsidR="004A3391" w:rsidRPr="00B22C03">
              <w:rPr>
                <w:rStyle w:val="y2iqfc"/>
                <w:rFonts w:ascii="Phetsarath OT" w:hAnsi="Phetsarath OT" w:cs="Phetsarath OT"/>
                <w:color w:val="202124"/>
                <w:sz w:val="24"/>
                <w:szCs w:val="24"/>
                <w:cs/>
                <w:lang w:bidi="lo-LA"/>
              </w:rPr>
              <w:t>ໃນ​ກໍ​ລະ​ນີ​ຂອງ​ການ​ຮ່ວມ​</w:t>
            </w:r>
            <w:r w:rsidR="00D64B79" w:rsidRPr="00B22C03">
              <w:rPr>
                <w:rStyle w:val="y2iqfc"/>
                <w:rFonts w:ascii="Phetsarath OT" w:hAnsi="Phetsarath OT" w:cs="Phetsarath OT" w:hint="cs"/>
                <w:color w:val="202124"/>
                <w:sz w:val="24"/>
                <w:szCs w:val="24"/>
                <w:cs/>
                <w:lang w:bidi="lo-LA"/>
              </w:rPr>
              <w:t>ກັນ</w:t>
            </w:r>
            <w:r w:rsidR="004A3391" w:rsidRPr="00B22C03">
              <w:rPr>
                <w:rStyle w:val="y2iqfc"/>
                <w:rFonts w:ascii="Phetsarath OT" w:hAnsi="Phetsarath OT" w:cs="Phetsarath OT"/>
                <w:color w:val="202124"/>
                <w:sz w:val="24"/>
                <w:szCs w:val="24"/>
                <w:cs/>
                <w:lang w:bidi="lo-LA"/>
              </w:rPr>
              <w:t>​</w:t>
            </w:r>
            <w:r w:rsidR="004A3391" w:rsidRPr="00B22C03">
              <w:rPr>
                <w:rStyle w:val="y2iqfc"/>
                <w:rFonts w:ascii="Phetsarath OT" w:hAnsi="Phetsarath OT" w:cs="Phetsarath OT"/>
                <w:color w:val="202124"/>
                <w:sz w:val="24"/>
                <w:szCs w:val="24"/>
              </w:rPr>
              <w:t xml:space="preserve">, </w:t>
            </w:r>
            <w:r w:rsidR="004A3391" w:rsidRPr="00B22C03">
              <w:rPr>
                <w:rStyle w:val="y2iqfc"/>
                <w:rFonts w:ascii="Phetsarath OT" w:hAnsi="Phetsarath OT" w:cs="Phetsarath OT"/>
                <w:color w:val="202124"/>
                <w:sz w:val="24"/>
                <w:szCs w:val="24"/>
                <w:cs/>
                <w:lang w:bidi="lo-LA"/>
              </w:rPr>
              <w:t>ຊື່​ຂອງ</w:t>
            </w:r>
            <w:r w:rsidR="00D64B79" w:rsidRPr="00B22C03">
              <w:rPr>
                <w:rStyle w:val="y2iqfc"/>
                <w:rFonts w:ascii="Phetsarath OT" w:hAnsi="Phetsarath OT" w:cs="Phetsarath OT" w:hint="cs"/>
                <w:color w:val="202124"/>
                <w:sz w:val="24"/>
                <w:szCs w:val="24"/>
                <w:cs/>
                <w:lang w:bidi="lo-LA"/>
              </w:rPr>
              <w:t>ຜູ້ນໍາຂອງສະມາຊິກ</w:t>
            </w:r>
            <w:r w:rsidR="00A82B9F" w:rsidRPr="00B22C03">
              <w:rPr>
                <w:rStyle w:val="y2iqfc"/>
                <w:rFonts w:ascii="Phetsarath OT" w:hAnsi="Phetsarath OT" w:cs="Phetsarath OT" w:hint="cs"/>
                <w:color w:val="202124"/>
                <w:sz w:val="24"/>
                <w:szCs w:val="24"/>
                <w:cs/>
                <w:lang w:bidi="lo-LA"/>
              </w:rPr>
              <w:t xml:space="preserve"> ແລະ </w:t>
            </w:r>
            <w:r w:rsidR="004A3391" w:rsidRPr="00B22C03">
              <w:rPr>
                <w:rStyle w:val="y2iqfc"/>
                <w:rFonts w:ascii="Phetsarath OT" w:hAnsi="Phetsarath OT" w:cs="Phetsarath OT"/>
                <w:color w:val="202124"/>
                <w:sz w:val="24"/>
                <w:szCs w:val="24"/>
                <w:cs/>
                <w:lang w:bidi="lo-LA"/>
              </w:rPr>
              <w:t>ຊື່ ແລະ</w:t>
            </w:r>
            <w:r w:rsidR="00A82B9F" w:rsidRPr="00B22C03">
              <w:rPr>
                <w:rStyle w:val="y2iqfc"/>
                <w:rFonts w:ascii="Phetsarath OT" w:hAnsi="Phetsarath OT" w:cs="Phetsarath OT" w:hint="cs"/>
                <w:color w:val="202124"/>
                <w:sz w:val="24"/>
                <w:szCs w:val="24"/>
                <w:cs/>
                <w:lang w:bidi="lo-LA"/>
              </w:rPr>
              <w:t xml:space="preserve"> </w:t>
            </w:r>
            <w:r w:rsidR="004A3391" w:rsidRPr="00B22C03">
              <w:rPr>
                <w:rStyle w:val="y2iqfc"/>
                <w:rFonts w:ascii="Phetsarath OT" w:hAnsi="Phetsarath OT" w:cs="Phetsarath OT"/>
                <w:color w:val="202124"/>
                <w:sz w:val="24"/>
                <w:szCs w:val="24"/>
                <w:cs/>
                <w:lang w:bidi="lo-LA"/>
              </w:rPr>
              <w:t>ປະເທດຂອງສະມາຊິກທັງໝົດ</w:t>
            </w:r>
            <w:r w:rsidR="004A3391" w:rsidRPr="00B22C03">
              <w:rPr>
                <w:rStyle w:val="y2iqfc"/>
                <w:rFonts w:ascii="Phetsarath OT" w:hAnsi="Phetsarath OT" w:cs="Phetsarath OT"/>
                <w:color w:val="202124"/>
                <w:sz w:val="24"/>
                <w:szCs w:val="24"/>
              </w:rPr>
              <w:t xml:space="preserve">; (ii) </w:t>
            </w:r>
            <w:r w:rsidR="004A3391" w:rsidRPr="00B22C03">
              <w:rPr>
                <w:rStyle w:val="y2iqfc"/>
                <w:rFonts w:ascii="Phetsarath OT" w:hAnsi="Phetsarath OT" w:cs="Phetsarath OT"/>
                <w:color w:val="202124"/>
                <w:sz w:val="24"/>
                <w:szCs w:val="24"/>
                <w:cs/>
                <w:lang w:bidi="lo-LA"/>
              </w:rPr>
              <w:t>ການມີ</w:t>
            </w:r>
            <w:r w:rsidR="00A82B9F" w:rsidRPr="00B22C03">
              <w:rPr>
                <w:rStyle w:val="y2iqfc"/>
                <w:rFonts w:ascii="Phetsarath OT" w:hAnsi="Phetsarath OT" w:cs="Phetsarath OT" w:hint="cs"/>
                <w:color w:val="202124"/>
                <w:sz w:val="24"/>
                <w:szCs w:val="24"/>
                <w:cs/>
                <w:lang w:bidi="lo-LA"/>
              </w:rPr>
              <w:t xml:space="preserve"> </w:t>
            </w:r>
            <w:r w:rsidR="004A3391" w:rsidRPr="00B22C03">
              <w:rPr>
                <w:rStyle w:val="y2iqfc"/>
                <w:rFonts w:ascii="Phetsarath OT" w:hAnsi="Phetsarath OT" w:cs="Phetsarath OT"/>
                <w:color w:val="202124"/>
                <w:sz w:val="24"/>
                <w:szCs w:val="24"/>
                <w:cs/>
                <w:lang w:bidi="lo-LA"/>
              </w:rPr>
              <w:t>ຫຼື</w:t>
            </w:r>
            <w:r w:rsidR="00A82B9F" w:rsidRPr="00B22C03">
              <w:rPr>
                <w:rStyle w:val="y2iqfc"/>
                <w:rFonts w:ascii="Phetsarath OT" w:hAnsi="Phetsarath OT" w:cs="Phetsarath OT" w:hint="cs"/>
                <w:color w:val="202124"/>
                <w:sz w:val="24"/>
                <w:szCs w:val="24"/>
                <w:cs/>
                <w:lang w:bidi="lo-LA"/>
              </w:rPr>
              <w:t xml:space="preserve"> ຂາດຂອງ</w:t>
            </w:r>
            <w:r w:rsidR="00B813FD">
              <w:rPr>
                <w:rStyle w:val="y2iqfc"/>
                <w:rFonts w:ascii="Phetsarath OT" w:hAnsi="Phetsarath OT" w:cs="Phetsarath OT" w:hint="cs"/>
                <w:color w:val="202124"/>
                <w:sz w:val="24"/>
                <w:szCs w:val="24"/>
                <w:cs/>
                <w:lang w:bidi="lo-LA"/>
              </w:rPr>
              <w:t>ການ</w:t>
            </w:r>
            <w:r w:rsidR="008D5D71">
              <w:rPr>
                <w:rStyle w:val="y2iqfc"/>
                <w:rFonts w:ascii="Phetsarath OT" w:hAnsi="Phetsarath OT" w:cs="Phetsarath OT" w:hint="cs"/>
                <w:color w:val="202124"/>
                <w:sz w:val="24"/>
                <w:szCs w:val="24"/>
                <w:cs/>
                <w:lang w:bidi="lo-LA"/>
              </w:rPr>
              <w:t>ຕິດແຈບ</w:t>
            </w:r>
            <w:r w:rsidR="004A3391" w:rsidRPr="00B22C03">
              <w:rPr>
                <w:rStyle w:val="y2iqfc"/>
                <w:rFonts w:ascii="Phetsarath OT" w:hAnsi="Phetsarath OT" w:cs="Phetsarath OT"/>
                <w:color w:val="202124"/>
                <w:sz w:val="24"/>
                <w:szCs w:val="24"/>
                <w:cs/>
                <w:lang w:bidi="lo-LA"/>
              </w:rPr>
              <w:t>ຊອງທີ່ຖືກຕ້ອງ</w:t>
            </w:r>
            <w:r w:rsidR="00A82B9F" w:rsidRPr="00B22C03">
              <w:rPr>
                <w:rStyle w:val="y2iqfc"/>
                <w:rFonts w:ascii="Phetsarath OT" w:hAnsi="Phetsarath OT" w:cs="Phetsarath OT" w:hint="cs"/>
                <w:color w:val="202124"/>
                <w:sz w:val="24"/>
                <w:szCs w:val="24"/>
                <w:cs/>
                <w:lang w:bidi="lo-LA"/>
              </w:rPr>
              <w:t>ຂອງບົດ</w:t>
            </w:r>
            <w:r w:rsidR="004A3391" w:rsidRPr="00B22C03">
              <w:rPr>
                <w:rStyle w:val="y2iqfc"/>
                <w:rFonts w:ascii="Phetsarath OT" w:hAnsi="Phetsarath OT" w:cs="Phetsarath OT"/>
                <w:color w:val="202124"/>
                <w:sz w:val="24"/>
                <w:szCs w:val="24"/>
                <w:cs/>
                <w:lang w:bidi="lo-LA"/>
              </w:rPr>
              <w:t>ສະເຫນີທາງດ້ານການເງິນ</w:t>
            </w:r>
            <w:r w:rsidR="004A3391" w:rsidRPr="00B22C03">
              <w:rPr>
                <w:rStyle w:val="y2iqfc"/>
                <w:rFonts w:ascii="Phetsarath OT" w:hAnsi="Phetsarath OT" w:cs="Phetsarath OT"/>
                <w:color w:val="202124"/>
                <w:sz w:val="24"/>
                <w:szCs w:val="24"/>
              </w:rPr>
              <w:t xml:space="preserve">; (iii) </w:t>
            </w:r>
            <w:r w:rsidR="004A3391" w:rsidRPr="00B22C03">
              <w:rPr>
                <w:rStyle w:val="y2iqfc"/>
                <w:rFonts w:ascii="Phetsarath OT" w:hAnsi="Phetsarath OT" w:cs="Phetsarath OT"/>
                <w:color w:val="202124"/>
                <w:sz w:val="24"/>
                <w:szCs w:val="24"/>
                <w:cs/>
                <w:lang w:bidi="lo-LA"/>
              </w:rPr>
              <w:t>ການດັດແກ້ໃດໆຕໍ່</w:t>
            </w:r>
            <w:r w:rsidR="00A82B9F" w:rsidRPr="00B22C03">
              <w:rPr>
                <w:rStyle w:val="y2iqfc"/>
                <w:rFonts w:ascii="Phetsarath OT" w:hAnsi="Phetsarath OT" w:cs="Phetsarath OT" w:hint="cs"/>
                <w:color w:val="202124"/>
                <w:sz w:val="24"/>
                <w:szCs w:val="24"/>
                <w:cs/>
                <w:lang w:bidi="lo-LA"/>
              </w:rPr>
              <w:t>ບົດ</w:t>
            </w:r>
            <w:r w:rsidR="004A3391" w:rsidRPr="00B22C03">
              <w:rPr>
                <w:rStyle w:val="y2iqfc"/>
                <w:rFonts w:ascii="Phetsarath OT" w:hAnsi="Phetsarath OT" w:cs="Phetsarath OT"/>
                <w:color w:val="202124"/>
                <w:sz w:val="24"/>
                <w:szCs w:val="24"/>
                <w:cs/>
                <w:lang w:bidi="lo-LA"/>
              </w:rPr>
              <w:t>ສະເໜີທີ່ສົ່ງມາກ່ອນ</w:t>
            </w:r>
            <w:r w:rsidR="00A82B9F" w:rsidRPr="00B22C03">
              <w:rPr>
                <w:rStyle w:val="y2iqfc"/>
                <w:rFonts w:ascii="Phetsarath OT" w:hAnsi="Phetsarath OT" w:cs="Phetsarath OT" w:hint="cs"/>
                <w:color w:val="202124"/>
                <w:sz w:val="24"/>
                <w:szCs w:val="24"/>
                <w:cs/>
                <w:lang w:bidi="lo-LA"/>
              </w:rPr>
              <w:t>ມື້ສຸດທ້າຍຂອງ</w:t>
            </w:r>
            <w:r w:rsidR="004A3391" w:rsidRPr="00B22C03">
              <w:rPr>
                <w:rStyle w:val="y2iqfc"/>
                <w:rFonts w:ascii="Phetsarath OT" w:hAnsi="Phetsarath OT" w:cs="Phetsarath OT"/>
                <w:color w:val="202124"/>
                <w:sz w:val="24"/>
                <w:szCs w:val="24"/>
                <w:cs/>
                <w:lang w:bidi="lo-LA"/>
              </w:rPr>
              <w:t>ກຳນົດການຍື່ນ</w:t>
            </w:r>
            <w:r w:rsidR="00A82B9F" w:rsidRPr="00B22C03">
              <w:rPr>
                <w:rStyle w:val="y2iqfc"/>
                <w:rFonts w:ascii="Phetsarath OT" w:hAnsi="Phetsarath OT" w:cs="Phetsarath OT" w:hint="cs"/>
                <w:color w:val="202124"/>
                <w:sz w:val="24"/>
                <w:szCs w:val="24"/>
                <w:cs/>
                <w:lang w:bidi="lo-LA"/>
              </w:rPr>
              <w:t>ບົດ</w:t>
            </w:r>
            <w:r w:rsidR="004A3391" w:rsidRPr="00B22C03">
              <w:rPr>
                <w:rStyle w:val="y2iqfc"/>
                <w:rFonts w:ascii="Phetsarath OT" w:hAnsi="Phetsarath OT" w:cs="Phetsarath OT"/>
                <w:color w:val="202124"/>
                <w:sz w:val="24"/>
                <w:szCs w:val="24"/>
                <w:cs/>
                <w:lang w:bidi="lo-LA"/>
              </w:rPr>
              <w:t>ສະເໜີ</w:t>
            </w:r>
            <w:r w:rsidR="004A3391" w:rsidRPr="00B22C03">
              <w:rPr>
                <w:rStyle w:val="y2iqfc"/>
                <w:rFonts w:ascii="Phetsarath OT" w:hAnsi="Phetsarath OT" w:cs="Phetsarath OT"/>
                <w:color w:val="202124"/>
                <w:sz w:val="24"/>
                <w:szCs w:val="24"/>
              </w:rPr>
              <w:t xml:space="preserve">; </w:t>
            </w:r>
            <w:r w:rsidR="004A3391" w:rsidRPr="00B22C03">
              <w:rPr>
                <w:rStyle w:val="y2iqfc"/>
                <w:rFonts w:ascii="Phetsarath OT" w:hAnsi="Phetsarath OT" w:cs="Phetsarath OT"/>
                <w:color w:val="202124"/>
                <w:sz w:val="24"/>
                <w:szCs w:val="24"/>
                <w:cs/>
                <w:lang w:bidi="lo-LA"/>
              </w:rPr>
              <w:t>ແລະ (</w:t>
            </w:r>
            <w:r w:rsidR="004A3391" w:rsidRPr="00B22C03">
              <w:rPr>
                <w:rStyle w:val="y2iqfc"/>
                <w:rFonts w:ascii="Phetsarath OT" w:hAnsi="Phetsarath OT" w:cs="Phetsarath OT"/>
                <w:color w:val="202124"/>
                <w:sz w:val="24"/>
                <w:szCs w:val="24"/>
              </w:rPr>
              <w:t xml:space="preserve">iv) </w:t>
            </w:r>
            <w:r w:rsidR="004A3391" w:rsidRPr="00B22C03">
              <w:rPr>
                <w:rStyle w:val="y2iqfc"/>
                <w:rFonts w:ascii="Phetsarath OT" w:hAnsi="Phetsarath OT" w:cs="Phetsarath OT"/>
                <w:color w:val="202124"/>
                <w:sz w:val="24"/>
                <w:szCs w:val="24"/>
                <w:cs/>
                <w:lang w:bidi="lo-LA"/>
              </w:rPr>
              <w:t>ຂໍ້​ມູນ​ອື່ນໆ​ທີ່​ຖື​ວ່າ​ເຫມາະ​ສົມ</w:t>
            </w:r>
            <w:r w:rsidR="00A82B9F" w:rsidRPr="00B22C03">
              <w:rPr>
                <w:rStyle w:val="y2iqfc"/>
                <w:rFonts w:ascii="Phetsarath OT" w:hAnsi="Phetsarath OT" w:cs="Phetsarath OT" w:hint="cs"/>
                <w:color w:val="202124"/>
                <w:sz w:val="24"/>
                <w:szCs w:val="24"/>
                <w:cs/>
                <w:lang w:bidi="lo-LA"/>
              </w:rPr>
              <w:t xml:space="preserve"> </w:t>
            </w:r>
            <w:r w:rsidR="004A3391" w:rsidRPr="00B22C03">
              <w:rPr>
                <w:rStyle w:val="y2iqfc"/>
                <w:rFonts w:ascii="Phetsarath OT" w:hAnsi="Phetsarath OT" w:cs="Phetsarath OT"/>
                <w:color w:val="202124"/>
                <w:sz w:val="24"/>
                <w:szCs w:val="24"/>
                <w:cs/>
                <w:lang w:bidi="lo-LA"/>
              </w:rPr>
              <w:t>​ຫຼື</w:t>
            </w:r>
            <w:r w:rsidR="00A82B9F" w:rsidRPr="00B22C03">
              <w:rPr>
                <w:rStyle w:val="y2iqfc"/>
                <w:rFonts w:ascii="Phetsarath OT" w:hAnsi="Phetsarath OT" w:cs="Phetsarath OT" w:hint="cs"/>
                <w:color w:val="202124"/>
                <w:sz w:val="24"/>
                <w:szCs w:val="24"/>
                <w:cs/>
                <w:lang w:bidi="lo-LA"/>
              </w:rPr>
              <w:t xml:space="preserve"> </w:t>
            </w:r>
            <w:r w:rsidR="004A3391" w:rsidRPr="00B22C03">
              <w:rPr>
                <w:rStyle w:val="y2iqfc"/>
                <w:rFonts w:ascii="Phetsarath OT" w:hAnsi="Phetsarath OT" w:cs="Phetsarath OT"/>
                <w:color w:val="202124"/>
                <w:sz w:val="24"/>
                <w:szCs w:val="24"/>
                <w:cs/>
                <w:lang w:bidi="lo-LA"/>
              </w:rPr>
              <w:t>​ຕາມ​ທີ່​ລະ​ບຸ​ໄວ້​ໃນ</w:t>
            </w:r>
            <w:r w:rsidR="00A82B9F" w:rsidRPr="00B22C03">
              <w:rPr>
                <w:rStyle w:val="y2iqfc"/>
                <w:rFonts w:ascii="Phetsarath OT" w:hAnsi="Phetsarath OT" w:cs="Phetsarath OT" w:hint="cs"/>
                <w:color w:val="202124"/>
                <w:sz w:val="24"/>
                <w:szCs w:val="24"/>
                <w:cs/>
                <w:lang w:bidi="lo-LA"/>
              </w:rPr>
              <w:t xml:space="preserve"> </w:t>
            </w:r>
            <w:r w:rsidR="004A3391" w:rsidRPr="00B22C03">
              <w:rPr>
                <w:rStyle w:val="y2iqfc"/>
                <w:rFonts w:ascii="Phetsarath OT" w:hAnsi="Phetsarath OT" w:cs="Phetsarath OT"/>
                <w:b/>
                <w:bCs/>
                <w:color w:val="202124"/>
                <w:sz w:val="24"/>
                <w:szCs w:val="24"/>
                <w:cs/>
                <w:lang w:bidi="lo-LA"/>
              </w:rPr>
              <w:t>​ຂໍ້​ມູນ</w:t>
            </w:r>
            <w:r w:rsidR="00A82B9F" w:rsidRPr="00B22C03">
              <w:rPr>
                <w:rStyle w:val="y2iqfc"/>
                <w:rFonts w:ascii="Phetsarath OT" w:hAnsi="Phetsarath OT" w:cs="Phetsarath OT" w:hint="cs"/>
                <w:b/>
                <w:bCs/>
                <w:color w:val="202124"/>
                <w:sz w:val="24"/>
                <w:szCs w:val="24"/>
                <w:cs/>
                <w:lang w:bidi="lo-LA"/>
              </w:rPr>
              <w:t>ສໍາລັບການປະມູນ</w:t>
            </w:r>
            <w:r w:rsidR="004A3391" w:rsidRPr="00B22C03">
              <w:rPr>
                <w:rStyle w:val="y2iqfc"/>
                <w:rFonts w:ascii="Phetsarath OT" w:hAnsi="Phetsarath OT" w:cs="Phetsarath OT"/>
                <w:b/>
                <w:bCs/>
                <w:color w:val="202124"/>
                <w:sz w:val="24"/>
                <w:szCs w:val="24"/>
                <w:cs/>
                <w:lang w:bidi="lo-LA"/>
              </w:rPr>
              <w:t>.</w:t>
            </w:r>
          </w:p>
        </w:tc>
      </w:tr>
      <w:tr w:rsidR="000B5EDC" w:rsidRPr="00756970" w14:paraId="5A056F85" w14:textId="77777777" w:rsidTr="006E4B4F">
        <w:trPr>
          <w:jc w:val="center"/>
        </w:trPr>
        <w:tc>
          <w:tcPr>
            <w:tcW w:w="3091" w:type="dxa"/>
            <w:gridSpan w:val="2"/>
          </w:tcPr>
          <w:p w14:paraId="7B74081C" w14:textId="0DFC3D28" w:rsidR="009861EB" w:rsidRPr="00121FF4" w:rsidRDefault="00855E5D" w:rsidP="005F4B82">
            <w:pPr>
              <w:pStyle w:val="Heading3"/>
              <w:numPr>
                <w:ilvl w:val="0"/>
                <w:numId w:val="0"/>
              </w:numPr>
              <w:ind w:left="432" w:hanging="432"/>
              <w:rPr>
                <w:rFonts w:ascii="Phetsarath OT" w:eastAsia="Phetsarath OT" w:hAnsi="Phetsarath OT" w:cs="Phetsarath OT"/>
                <w:bCs/>
              </w:rPr>
            </w:pPr>
            <w:r>
              <w:rPr>
                <w:rFonts w:ascii="Phetsarath OT" w:eastAsia="Phetsarath OT" w:hAnsi="Phetsarath OT" w:cs="Phetsarath OT" w:hint="cs"/>
                <w:bCs/>
                <w:cs/>
                <w:lang w:bidi="lo-LA"/>
              </w:rPr>
              <w:lastRenderedPageBreak/>
              <w:t xml:space="preserve">23.​ </w:t>
            </w:r>
            <w:r w:rsidR="009861EB" w:rsidRPr="00121FF4">
              <w:rPr>
                <w:rFonts w:ascii="Phetsarath OT" w:eastAsia="Phetsarath OT" w:hAnsi="Phetsarath OT" w:cs="Phetsarath OT" w:hint="cs"/>
                <w:bCs/>
                <w:cs/>
                <w:lang w:bidi="lo-LA"/>
              </w:rPr>
              <w:t>ການປະເມີນບົດສະເຫນີ</w:t>
            </w:r>
          </w:p>
        </w:tc>
        <w:tc>
          <w:tcPr>
            <w:tcW w:w="7050" w:type="dxa"/>
            <w:shd w:val="clear" w:color="auto" w:fill="auto"/>
          </w:tcPr>
          <w:p w14:paraId="3B45B2C2" w14:textId="60901EC9" w:rsidR="004A3391" w:rsidRPr="00B22C03" w:rsidRDefault="00B22C03" w:rsidP="00855E5D">
            <w:pPr>
              <w:pStyle w:val="HTMLPreformatted"/>
              <w:spacing w:after="240"/>
              <w:ind w:left="438" w:hanging="450"/>
              <w:rPr>
                <w:rFonts w:ascii="Phetsarath OT" w:hAnsi="Phetsarath OT" w:cs="Phetsarath OT"/>
                <w:color w:val="202124"/>
                <w:sz w:val="24"/>
                <w:szCs w:val="24"/>
              </w:rPr>
            </w:pPr>
            <w:r w:rsidRPr="00B22C03">
              <w:rPr>
                <w:rStyle w:val="y2iqfc"/>
                <w:rFonts w:ascii="Phetsarath OT" w:hAnsi="Phetsarath OT" w:cs="Phetsarath OT" w:hint="cs"/>
                <w:color w:val="202124"/>
                <w:sz w:val="24"/>
                <w:szCs w:val="24"/>
                <w:cs/>
                <w:lang w:bidi="lo-LA"/>
              </w:rPr>
              <w:t xml:space="preserve">23.1 </w:t>
            </w:r>
            <w:r w:rsidR="004A3391" w:rsidRPr="00B22C03">
              <w:rPr>
                <w:rStyle w:val="y2iqfc"/>
                <w:rFonts w:ascii="Phetsarath OT" w:hAnsi="Phetsarath OT" w:cs="Phetsarath OT"/>
                <w:color w:val="202124"/>
                <w:sz w:val="24"/>
                <w:szCs w:val="24"/>
                <w:cs/>
                <w:lang w:bidi="lo-LA"/>
              </w:rPr>
              <w:t>ອີງຕາມ</w:t>
            </w:r>
            <w:r w:rsidR="00D376CF" w:rsidRPr="00B22C03">
              <w:rPr>
                <w:rStyle w:val="y2iqfc"/>
                <w:rFonts w:ascii="Phetsarath OT" w:hAnsi="Phetsarath OT" w:cs="Phetsarath OT" w:hint="cs"/>
                <w:color w:val="202124"/>
                <w:sz w:val="24"/>
                <w:szCs w:val="24"/>
                <w:cs/>
                <w:lang w:bidi="lo-LA"/>
              </w:rPr>
              <w:t>ຂໍ້ກໍານົດ</w:t>
            </w:r>
            <w:r w:rsidR="004A3391" w:rsidRPr="00B22C03">
              <w:rPr>
                <w:rStyle w:val="y2iqfc"/>
                <w:rFonts w:ascii="Phetsarath OT" w:hAnsi="Phetsarath OT" w:cs="Phetsarath OT"/>
                <w:color w:val="202124"/>
                <w:sz w:val="24"/>
                <w:szCs w:val="24"/>
                <w:cs/>
                <w:lang w:bidi="lo-LA"/>
              </w:rPr>
              <w:t>ຂໍ້</w:t>
            </w:r>
            <w:r w:rsidR="00D376CF" w:rsidRPr="00B22C03">
              <w:rPr>
                <w:rStyle w:val="y2iqfc"/>
                <w:rFonts w:ascii="Phetsarath OT" w:hAnsi="Phetsarath OT" w:cs="Phetsarath OT" w:hint="cs"/>
                <w:color w:val="202124"/>
                <w:sz w:val="24"/>
                <w:szCs w:val="24"/>
                <w:cs/>
                <w:lang w:bidi="lo-LA"/>
              </w:rPr>
              <w:t>ທີ</w:t>
            </w:r>
            <w:r w:rsidR="004A3391" w:rsidRPr="00B22C03">
              <w:rPr>
                <w:rStyle w:val="y2iqfc"/>
                <w:rFonts w:ascii="Phetsarath OT" w:hAnsi="Phetsarath OT" w:cs="Phetsarath OT"/>
                <w:color w:val="202124"/>
                <w:sz w:val="24"/>
                <w:szCs w:val="24"/>
                <w:cs/>
                <w:lang w:bidi="lo-LA"/>
              </w:rPr>
              <w:t xml:space="preserve"> </w:t>
            </w:r>
            <w:r w:rsidR="004A3391" w:rsidRPr="00B22C03">
              <w:rPr>
                <w:rStyle w:val="y2iqfc"/>
                <w:rFonts w:ascii="Phetsarath OT" w:hAnsi="Phetsarath OT" w:cs="Phetsarath OT"/>
                <w:color w:val="202124"/>
                <w:sz w:val="24"/>
                <w:szCs w:val="24"/>
              </w:rPr>
              <w:t xml:space="preserve">15.1 </w:t>
            </w:r>
            <w:r w:rsidR="004A3391" w:rsidRPr="00B22C03">
              <w:rPr>
                <w:rStyle w:val="y2iqfc"/>
                <w:rFonts w:ascii="Phetsarath OT" w:hAnsi="Phetsarath OT" w:cs="Phetsarath OT"/>
                <w:color w:val="202124"/>
                <w:sz w:val="24"/>
                <w:szCs w:val="24"/>
                <w:cs/>
                <w:lang w:bidi="lo-LA"/>
              </w:rPr>
              <w:t xml:space="preserve">ຂອງ </w:t>
            </w:r>
            <w:r w:rsidR="00D376CF" w:rsidRPr="00B22C03">
              <w:rPr>
                <w:rStyle w:val="y2iqfc"/>
                <w:rFonts w:ascii="Phetsarath OT" w:hAnsi="Phetsarath OT" w:cs="Phetsarath OT" w:hint="cs"/>
                <w:color w:val="202124"/>
                <w:sz w:val="24"/>
                <w:szCs w:val="24"/>
                <w:cs/>
                <w:lang w:bidi="lo-LA"/>
              </w:rPr>
              <w:t xml:space="preserve">ຄໍາແນະນໍາສໍາລັບທີ່ປຶກສາ </w:t>
            </w:r>
            <w:r w:rsidRPr="00705E36">
              <w:rPr>
                <w:rStyle w:val="y2iqfc"/>
                <w:rFonts w:ascii="Phetsarath OT" w:hAnsi="Phetsarath OT" w:cs="Phetsarath OT"/>
                <w:color w:val="202124"/>
                <w:sz w:val="24"/>
                <w:szCs w:val="24"/>
                <w:cs/>
                <w:lang w:bidi="lo-LA"/>
              </w:rPr>
              <w:t>(</w:t>
            </w:r>
            <w:r w:rsidRPr="00705E36">
              <w:rPr>
                <w:rStyle w:val="y2iqfc"/>
                <w:rFonts w:ascii="Phetsarath OT" w:hAnsi="Phetsarath OT" w:cs="Phetsarath OT" w:hint="cs"/>
                <w:color w:val="202124"/>
                <w:sz w:val="24"/>
                <w:szCs w:val="24"/>
                <w:cs/>
                <w:lang w:bidi="lo-LA"/>
              </w:rPr>
              <w:t>ຄນປ</w:t>
            </w:r>
            <w:r w:rsidRPr="00705E36">
              <w:rPr>
                <w:rStyle w:val="y2iqfc"/>
                <w:rFonts w:ascii="Phetsarath OT" w:hAnsi="Phetsarath OT" w:cs="Phetsarath OT"/>
                <w:color w:val="202124"/>
                <w:sz w:val="24"/>
                <w:szCs w:val="24"/>
                <w:cs/>
                <w:lang w:bidi="lo-LA"/>
              </w:rPr>
              <w:t>)</w:t>
            </w:r>
            <w:r w:rsidR="004A3391" w:rsidRPr="004A3D32">
              <w:rPr>
                <w:rStyle w:val="y2iqfc"/>
                <w:rFonts w:ascii="Phetsarath OT" w:hAnsi="Phetsarath OT" w:cs="Phetsarath OT"/>
                <w:color w:val="202124"/>
                <w:sz w:val="24"/>
                <w:szCs w:val="24"/>
              </w:rPr>
              <w:t>,</w:t>
            </w:r>
            <w:r w:rsidR="004A3391" w:rsidRPr="00B22C03">
              <w:rPr>
                <w:rStyle w:val="y2iqfc"/>
                <w:rFonts w:ascii="Phetsarath OT" w:hAnsi="Phetsarath OT" w:cs="Phetsarath OT"/>
                <w:color w:val="202124"/>
                <w:sz w:val="24"/>
                <w:szCs w:val="24"/>
              </w:rPr>
              <w:t xml:space="preserve"> </w:t>
            </w:r>
            <w:r w:rsidR="004A3391" w:rsidRPr="00B22C03">
              <w:rPr>
                <w:rStyle w:val="y2iqfc"/>
                <w:rFonts w:ascii="Phetsarath OT" w:hAnsi="Phetsarath OT" w:cs="Phetsarath OT"/>
                <w:color w:val="202124"/>
                <w:sz w:val="24"/>
                <w:szCs w:val="24"/>
                <w:cs/>
                <w:lang w:bidi="lo-LA"/>
              </w:rPr>
              <w:t>ຜູ້ປະເມີນຜົນ</w:t>
            </w:r>
            <w:r w:rsidR="00D376CF" w:rsidRPr="00B22C03">
              <w:rPr>
                <w:rStyle w:val="y2iqfc"/>
                <w:rFonts w:ascii="Phetsarath OT" w:hAnsi="Phetsarath OT" w:cs="Phetsarath OT" w:hint="cs"/>
                <w:color w:val="202124"/>
                <w:sz w:val="24"/>
                <w:szCs w:val="24"/>
                <w:cs/>
                <w:lang w:bidi="lo-LA"/>
              </w:rPr>
              <w:t>ບົດ</w:t>
            </w:r>
            <w:r w:rsidR="004A3391" w:rsidRPr="00B22C03">
              <w:rPr>
                <w:rStyle w:val="y2iqfc"/>
                <w:rFonts w:ascii="Phetsarath OT" w:hAnsi="Phetsarath OT" w:cs="Phetsarath OT"/>
                <w:color w:val="202124"/>
                <w:sz w:val="24"/>
                <w:szCs w:val="24"/>
                <w:cs/>
                <w:lang w:bidi="lo-LA"/>
              </w:rPr>
              <w:t>ສະເຫນີດ້ານວິຊາການຈະບໍ່ມີການເຂົ້າເຖິງ</w:t>
            </w:r>
            <w:r w:rsidR="00D376CF" w:rsidRPr="00B22C03">
              <w:rPr>
                <w:rStyle w:val="y2iqfc"/>
                <w:rFonts w:ascii="Phetsarath OT" w:hAnsi="Phetsarath OT" w:cs="Phetsarath OT" w:hint="cs"/>
                <w:color w:val="202124"/>
                <w:sz w:val="24"/>
                <w:szCs w:val="24"/>
                <w:cs/>
                <w:lang w:bidi="lo-LA"/>
              </w:rPr>
              <w:t>ບົດ</w:t>
            </w:r>
            <w:r w:rsidR="004A3391" w:rsidRPr="00B22C03">
              <w:rPr>
                <w:rStyle w:val="y2iqfc"/>
                <w:rFonts w:ascii="Phetsarath OT" w:hAnsi="Phetsarath OT" w:cs="Phetsarath OT"/>
                <w:color w:val="202124"/>
                <w:sz w:val="24"/>
                <w:szCs w:val="24"/>
                <w:cs/>
                <w:lang w:bidi="lo-LA"/>
              </w:rPr>
              <w:t>ສະເຫນີທາງດ້ານການເງິນ</w:t>
            </w:r>
            <w:r w:rsidR="00D376CF" w:rsidRPr="00B22C03">
              <w:rPr>
                <w:rStyle w:val="y2iqfc"/>
                <w:rFonts w:ascii="Phetsarath OT" w:hAnsi="Phetsarath OT" w:cs="Phetsarath OT" w:hint="cs"/>
                <w:color w:val="202124"/>
                <w:sz w:val="24"/>
                <w:szCs w:val="24"/>
                <w:cs/>
                <w:lang w:bidi="lo-LA"/>
              </w:rPr>
              <w:t xml:space="preserve"> </w:t>
            </w:r>
            <w:r w:rsidR="004A3391" w:rsidRPr="00B22C03">
              <w:rPr>
                <w:rStyle w:val="y2iqfc"/>
                <w:rFonts w:ascii="Phetsarath OT" w:hAnsi="Phetsarath OT" w:cs="Phetsarath OT"/>
                <w:color w:val="202124"/>
                <w:sz w:val="24"/>
                <w:szCs w:val="24"/>
                <w:cs/>
                <w:lang w:bidi="lo-LA"/>
              </w:rPr>
              <w:t>ຈົນກ່ວາການປະເມີນຜົນດ້ານວິຊາການ</w:t>
            </w:r>
            <w:r w:rsidR="00D376CF" w:rsidRPr="00B22C03">
              <w:rPr>
                <w:rStyle w:val="y2iqfc"/>
                <w:rFonts w:ascii="Phetsarath OT" w:hAnsi="Phetsarath OT" w:cs="Phetsarath OT" w:hint="cs"/>
                <w:color w:val="202124"/>
                <w:sz w:val="24"/>
                <w:szCs w:val="24"/>
                <w:cs/>
                <w:lang w:bidi="lo-LA"/>
              </w:rPr>
              <w:t xml:space="preserve"> </w:t>
            </w:r>
            <w:r w:rsidR="004A3391" w:rsidRPr="00B22C03">
              <w:rPr>
                <w:rStyle w:val="y2iqfc"/>
                <w:rFonts w:ascii="Phetsarath OT" w:hAnsi="Phetsarath OT" w:cs="Phetsarath OT"/>
                <w:color w:val="202124"/>
                <w:sz w:val="24"/>
                <w:szCs w:val="24"/>
                <w:cs/>
                <w:lang w:bidi="lo-LA"/>
              </w:rPr>
              <w:t>ຈະສິ້ນສຸດລົງ.</w:t>
            </w:r>
          </w:p>
          <w:p w14:paraId="0CD171BF" w14:textId="1C1F3A95" w:rsidR="004A3391" w:rsidRPr="00B22C03" w:rsidRDefault="00855E5D" w:rsidP="00855E5D">
            <w:pPr>
              <w:pStyle w:val="HTMLPreformatted"/>
              <w:spacing w:after="240"/>
              <w:ind w:left="438" w:hanging="468"/>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23.2 </w:t>
            </w:r>
            <w:r w:rsidR="004A3391" w:rsidRPr="00B22C03">
              <w:rPr>
                <w:rStyle w:val="y2iqfc"/>
                <w:rFonts w:ascii="Phetsarath OT" w:hAnsi="Phetsarath OT" w:cs="Phetsarath OT"/>
                <w:color w:val="202124"/>
                <w:sz w:val="24"/>
                <w:szCs w:val="24"/>
                <w:cs/>
                <w:lang w:bidi="lo-LA"/>
              </w:rPr>
              <w:t>ທີ່ປຶກສາບໍ່ໄດ້ຮັບອະນຸຍາດໃຫ້ປ່ຽນແປງ ຫຼື</w:t>
            </w:r>
            <w:r w:rsidR="00D376CF" w:rsidRPr="00B22C03">
              <w:rPr>
                <w:rStyle w:val="y2iqfc"/>
                <w:rFonts w:ascii="Phetsarath OT" w:hAnsi="Phetsarath OT" w:cs="Phetsarath OT" w:hint="cs"/>
                <w:color w:val="202124"/>
                <w:sz w:val="24"/>
                <w:szCs w:val="24"/>
                <w:cs/>
                <w:lang w:bidi="lo-LA"/>
              </w:rPr>
              <w:t xml:space="preserve"> </w:t>
            </w:r>
            <w:r w:rsidR="004A3391" w:rsidRPr="00B22C03">
              <w:rPr>
                <w:rStyle w:val="y2iqfc"/>
                <w:rFonts w:ascii="Phetsarath OT" w:hAnsi="Phetsarath OT" w:cs="Phetsarath OT"/>
                <w:color w:val="202124"/>
                <w:sz w:val="24"/>
                <w:szCs w:val="24"/>
                <w:cs/>
                <w:lang w:bidi="lo-LA"/>
              </w:rPr>
              <w:t>ແກ້ໄຂ</w:t>
            </w:r>
            <w:r w:rsidR="00D376CF" w:rsidRPr="00B22C03">
              <w:rPr>
                <w:rStyle w:val="y2iqfc"/>
                <w:rFonts w:ascii="Phetsarath OT" w:hAnsi="Phetsarath OT" w:cs="Phetsarath OT" w:hint="cs"/>
                <w:color w:val="202124"/>
                <w:sz w:val="24"/>
                <w:szCs w:val="24"/>
                <w:cs/>
                <w:lang w:bidi="lo-LA"/>
              </w:rPr>
              <w:t>ບົດ</w:t>
            </w:r>
            <w:r w:rsidR="004A3391" w:rsidRPr="00B22C03">
              <w:rPr>
                <w:rStyle w:val="y2iqfc"/>
                <w:rFonts w:ascii="Phetsarath OT" w:hAnsi="Phetsarath OT" w:cs="Phetsarath OT"/>
                <w:color w:val="202124"/>
                <w:sz w:val="24"/>
                <w:szCs w:val="24"/>
                <w:cs/>
                <w:lang w:bidi="lo-LA"/>
              </w:rPr>
              <w:t>ສະເໜີຂອງຕົນ</w:t>
            </w:r>
            <w:r w:rsidR="00B81DAC">
              <w:rPr>
                <w:rStyle w:val="y2iqfc"/>
                <w:rFonts w:ascii="Phetsarath OT" w:hAnsi="Phetsarath OT" w:cs="Phetsarath OT" w:hint="cs"/>
                <w:color w:val="202124"/>
                <w:sz w:val="24"/>
                <w:szCs w:val="24"/>
                <w:cs/>
                <w:lang w:bidi="lo-LA"/>
              </w:rPr>
              <w:t>ບໍ່ວ່າດ້ວຍວິທີໃດ</w:t>
            </w:r>
            <w:r w:rsidR="00D5703A">
              <w:rPr>
                <w:rStyle w:val="y2iqfc"/>
                <w:rFonts w:ascii="Phetsarath OT" w:hAnsi="Phetsarath OT" w:cs="Phetsarath OT" w:hint="cs"/>
                <w:color w:val="202124"/>
                <w:sz w:val="24"/>
                <w:szCs w:val="24"/>
                <w:cs/>
                <w:lang w:bidi="lo-LA"/>
              </w:rPr>
              <w:t>ໆ</w:t>
            </w:r>
            <w:r w:rsidR="00D376CF" w:rsidRPr="00B22C03">
              <w:rPr>
                <w:rStyle w:val="y2iqfc"/>
                <w:rFonts w:ascii="Phetsarath OT" w:hAnsi="Phetsarath OT" w:cs="Phetsarath OT" w:hint="cs"/>
                <w:color w:val="202124"/>
                <w:sz w:val="24"/>
                <w:szCs w:val="24"/>
                <w:cs/>
                <w:lang w:bidi="lo-LA"/>
              </w:rPr>
              <w:t xml:space="preserve"> </w:t>
            </w:r>
            <w:r w:rsidR="004A3391" w:rsidRPr="00B22C03">
              <w:rPr>
                <w:rStyle w:val="y2iqfc"/>
                <w:rFonts w:ascii="Phetsarath OT" w:hAnsi="Phetsarath OT" w:cs="Phetsarath OT"/>
                <w:color w:val="202124"/>
                <w:sz w:val="24"/>
                <w:szCs w:val="24"/>
                <w:cs/>
                <w:lang w:bidi="lo-LA"/>
              </w:rPr>
              <w:t>ຫຼັງຈາກ</w:t>
            </w:r>
            <w:r w:rsidR="00D376CF" w:rsidRPr="00B22C03">
              <w:rPr>
                <w:rStyle w:val="y2iqfc"/>
                <w:rFonts w:ascii="Phetsarath OT" w:hAnsi="Phetsarath OT" w:cs="Phetsarath OT" w:hint="cs"/>
                <w:color w:val="202124"/>
                <w:sz w:val="24"/>
                <w:szCs w:val="24"/>
                <w:cs/>
                <w:lang w:bidi="lo-LA"/>
              </w:rPr>
              <w:t>ການກໍານົດມື້ສຸດທ້າຍຂອງ</w:t>
            </w:r>
            <w:r w:rsidR="004A3391" w:rsidRPr="00B22C03">
              <w:rPr>
                <w:rStyle w:val="y2iqfc"/>
                <w:rFonts w:ascii="Phetsarath OT" w:hAnsi="Phetsarath OT" w:cs="Phetsarath OT"/>
                <w:color w:val="202124"/>
                <w:sz w:val="24"/>
                <w:szCs w:val="24"/>
                <w:cs/>
                <w:lang w:bidi="lo-LA"/>
              </w:rPr>
              <w:t>ການຍື່ນ</w:t>
            </w:r>
            <w:r w:rsidR="00D376CF" w:rsidRPr="00B22C03">
              <w:rPr>
                <w:rStyle w:val="y2iqfc"/>
                <w:rFonts w:ascii="Phetsarath OT" w:hAnsi="Phetsarath OT" w:cs="Phetsarath OT" w:hint="cs"/>
                <w:color w:val="202124"/>
                <w:sz w:val="24"/>
                <w:szCs w:val="24"/>
                <w:cs/>
                <w:lang w:bidi="lo-LA"/>
              </w:rPr>
              <w:t>ບົດ</w:t>
            </w:r>
            <w:r w:rsidR="004A3391" w:rsidRPr="00B22C03">
              <w:rPr>
                <w:rStyle w:val="y2iqfc"/>
                <w:rFonts w:ascii="Phetsarath OT" w:hAnsi="Phetsarath OT" w:cs="Phetsarath OT"/>
                <w:color w:val="202124"/>
                <w:sz w:val="24"/>
                <w:szCs w:val="24"/>
                <w:cs/>
                <w:lang w:bidi="lo-LA"/>
              </w:rPr>
              <w:t xml:space="preserve">ສະເໜີ ຍົກເວັ້ນການອະນຸຍາດພາຍໃຕ້ຂໍ້ </w:t>
            </w:r>
            <w:r w:rsidR="004A3391" w:rsidRPr="00B22C03">
              <w:rPr>
                <w:rStyle w:val="y2iqfc"/>
                <w:rFonts w:ascii="Phetsarath OT" w:hAnsi="Phetsarath OT" w:cs="Phetsarath OT"/>
                <w:color w:val="202124"/>
                <w:sz w:val="24"/>
                <w:szCs w:val="24"/>
              </w:rPr>
              <w:t xml:space="preserve">12.7 </w:t>
            </w:r>
            <w:r w:rsidR="004A3391" w:rsidRPr="00B22C03">
              <w:rPr>
                <w:rStyle w:val="y2iqfc"/>
                <w:rFonts w:ascii="Phetsarath OT" w:hAnsi="Phetsarath OT" w:cs="Phetsarath OT"/>
                <w:color w:val="202124"/>
                <w:sz w:val="24"/>
                <w:szCs w:val="24"/>
                <w:cs/>
                <w:lang w:bidi="lo-LA"/>
              </w:rPr>
              <w:t>ຂອງ</w:t>
            </w:r>
            <w:r w:rsidR="00D376CF" w:rsidRPr="00B22C03">
              <w:rPr>
                <w:rStyle w:val="y2iqfc"/>
                <w:rFonts w:ascii="Phetsarath OT" w:hAnsi="Phetsarath OT" w:cs="Phetsarath OT" w:hint="cs"/>
                <w:color w:val="202124"/>
                <w:sz w:val="24"/>
                <w:szCs w:val="24"/>
                <w:cs/>
                <w:lang w:bidi="lo-LA"/>
              </w:rPr>
              <w:t>ຄໍາແນະນໍາສໍາລັບທີ່ປຶກສາ</w:t>
            </w:r>
            <w:r w:rsidR="004A3391" w:rsidRPr="00B22C03">
              <w:rPr>
                <w:rStyle w:val="y2iqfc"/>
                <w:rFonts w:ascii="Phetsarath OT" w:hAnsi="Phetsarath OT" w:cs="Phetsarath OT"/>
                <w:color w:val="202124"/>
                <w:sz w:val="24"/>
                <w:szCs w:val="24"/>
                <w:cs/>
                <w:lang w:bidi="lo-LA"/>
              </w:rPr>
              <w:t xml:space="preserve"> </w:t>
            </w:r>
            <w:r w:rsidR="00BD63F8" w:rsidRPr="00705E36">
              <w:rPr>
                <w:rStyle w:val="y2iqfc"/>
                <w:rFonts w:ascii="Phetsarath OT" w:hAnsi="Phetsarath OT" w:cs="Phetsarath OT"/>
                <w:color w:val="202124"/>
                <w:sz w:val="24"/>
                <w:szCs w:val="24"/>
                <w:cs/>
                <w:lang w:bidi="lo-LA"/>
              </w:rPr>
              <w:t>(</w:t>
            </w:r>
            <w:r w:rsidR="00BD63F8" w:rsidRPr="00705E36">
              <w:rPr>
                <w:rStyle w:val="y2iqfc"/>
                <w:rFonts w:ascii="Phetsarath OT" w:hAnsi="Phetsarath OT" w:cs="Phetsarath OT" w:hint="cs"/>
                <w:color w:val="202124"/>
                <w:sz w:val="24"/>
                <w:szCs w:val="24"/>
                <w:cs/>
                <w:lang w:bidi="lo-LA"/>
              </w:rPr>
              <w:t>ຄນປ</w:t>
            </w:r>
            <w:r w:rsidR="00BD63F8" w:rsidRPr="00705E36">
              <w:rPr>
                <w:rStyle w:val="y2iqfc"/>
                <w:rFonts w:ascii="Phetsarath OT" w:hAnsi="Phetsarath OT" w:cs="Phetsarath OT"/>
                <w:color w:val="202124"/>
                <w:sz w:val="24"/>
                <w:szCs w:val="24"/>
                <w:cs/>
                <w:lang w:bidi="lo-LA"/>
              </w:rPr>
              <w:t>)</w:t>
            </w:r>
            <w:r w:rsidR="004A3391" w:rsidRPr="00B22C03">
              <w:rPr>
                <w:rStyle w:val="y2iqfc"/>
                <w:rFonts w:ascii="Phetsarath OT" w:hAnsi="Phetsarath OT" w:cs="Phetsarath OT"/>
                <w:color w:val="202124"/>
                <w:sz w:val="24"/>
                <w:szCs w:val="24"/>
              </w:rPr>
              <w:t xml:space="preserve"> </w:t>
            </w:r>
            <w:r w:rsidR="004A3391" w:rsidRPr="00B22C03">
              <w:rPr>
                <w:rStyle w:val="y2iqfc"/>
                <w:rFonts w:ascii="Phetsarath OT" w:hAnsi="Phetsarath OT" w:cs="Phetsarath OT"/>
                <w:color w:val="202124"/>
                <w:sz w:val="24"/>
                <w:szCs w:val="24"/>
                <w:cs/>
                <w:lang w:bidi="lo-LA"/>
              </w:rPr>
              <w:t>ນີ້. ໃນຂະນະທີ່ການປະເມີນ</w:t>
            </w:r>
            <w:r w:rsidR="00D376CF" w:rsidRPr="00B22C03">
              <w:rPr>
                <w:rStyle w:val="y2iqfc"/>
                <w:rFonts w:ascii="Phetsarath OT" w:hAnsi="Phetsarath OT" w:cs="Phetsarath OT" w:hint="cs"/>
                <w:color w:val="202124"/>
                <w:sz w:val="24"/>
                <w:szCs w:val="24"/>
                <w:cs/>
                <w:lang w:bidi="lo-LA"/>
              </w:rPr>
              <w:t>ບົດ</w:t>
            </w:r>
            <w:r w:rsidR="004A3391" w:rsidRPr="00B22C03">
              <w:rPr>
                <w:rStyle w:val="y2iqfc"/>
                <w:rFonts w:ascii="Phetsarath OT" w:hAnsi="Phetsarath OT" w:cs="Phetsarath OT"/>
                <w:color w:val="202124"/>
                <w:sz w:val="24"/>
                <w:szCs w:val="24"/>
                <w:cs/>
                <w:lang w:bidi="lo-LA"/>
              </w:rPr>
              <w:t>ສະເຫນີ</w:t>
            </w:r>
            <w:r w:rsidR="004A3391" w:rsidRPr="00B22C03">
              <w:rPr>
                <w:rStyle w:val="y2iqfc"/>
                <w:rFonts w:ascii="Phetsarath OT" w:hAnsi="Phetsarath OT" w:cs="Phetsarath OT"/>
                <w:color w:val="202124"/>
                <w:sz w:val="24"/>
                <w:szCs w:val="24"/>
              </w:rPr>
              <w:t xml:space="preserve">, </w:t>
            </w:r>
            <w:r w:rsidR="00D376CF" w:rsidRPr="00B22C03">
              <w:rPr>
                <w:rStyle w:val="y2iqfc"/>
                <w:rFonts w:ascii="Phetsarath OT" w:hAnsi="Phetsarath OT" w:cs="Phetsarath OT" w:hint="cs"/>
                <w:color w:val="202124"/>
                <w:sz w:val="24"/>
                <w:szCs w:val="24"/>
                <w:cs/>
                <w:lang w:bidi="lo-LA"/>
              </w:rPr>
              <w:t>ຜູ້</w:t>
            </w:r>
            <w:r w:rsidR="004A3391" w:rsidRPr="00B22C03">
              <w:rPr>
                <w:rStyle w:val="y2iqfc"/>
                <w:rFonts w:ascii="Phetsarath OT" w:hAnsi="Phetsarath OT" w:cs="Phetsarath OT"/>
                <w:color w:val="202124"/>
                <w:sz w:val="24"/>
                <w:szCs w:val="24"/>
                <w:cs/>
                <w:lang w:bidi="lo-LA"/>
              </w:rPr>
              <w:t>ຈັດຊື້</w:t>
            </w:r>
            <w:r w:rsidR="00D376CF" w:rsidRPr="00B22C03">
              <w:rPr>
                <w:rStyle w:val="y2iqfc"/>
                <w:rFonts w:ascii="Phetsarath OT" w:hAnsi="Phetsarath OT" w:cs="Phetsarath OT" w:hint="cs"/>
                <w:color w:val="202124"/>
                <w:sz w:val="24"/>
                <w:szCs w:val="24"/>
                <w:cs/>
                <w:lang w:bidi="lo-LA"/>
              </w:rPr>
              <w:t>-ຈັດຈ້າງ</w:t>
            </w:r>
            <w:r w:rsidR="004A3391" w:rsidRPr="00B22C03">
              <w:rPr>
                <w:rStyle w:val="y2iqfc"/>
                <w:rFonts w:ascii="Phetsarath OT" w:hAnsi="Phetsarath OT" w:cs="Phetsarath OT"/>
                <w:color w:val="202124"/>
                <w:sz w:val="24"/>
                <w:szCs w:val="24"/>
                <w:cs/>
                <w:lang w:bidi="lo-LA"/>
              </w:rPr>
              <w:t>ຈະດໍາເນີນການປະເມີນຜົນພຽງແຕ່ບົນພື້ນຖານຂອງ</w:t>
            </w:r>
            <w:r w:rsidR="00D376CF" w:rsidRPr="00B22C03">
              <w:rPr>
                <w:rStyle w:val="y2iqfc"/>
                <w:rFonts w:ascii="Phetsarath OT" w:hAnsi="Phetsarath OT" w:cs="Phetsarath OT" w:hint="cs"/>
                <w:color w:val="202124"/>
                <w:sz w:val="24"/>
                <w:szCs w:val="24"/>
                <w:cs/>
                <w:lang w:bidi="lo-LA"/>
              </w:rPr>
              <w:t>ບົດ</w:t>
            </w:r>
            <w:r w:rsidR="004A3391" w:rsidRPr="00B22C03">
              <w:rPr>
                <w:rStyle w:val="y2iqfc"/>
                <w:rFonts w:ascii="Phetsarath OT" w:hAnsi="Phetsarath OT" w:cs="Phetsarath OT"/>
                <w:color w:val="202124"/>
                <w:sz w:val="24"/>
                <w:szCs w:val="24"/>
                <w:cs/>
                <w:lang w:bidi="lo-LA"/>
              </w:rPr>
              <w:t>ສະເຫນີດ້ານວິຊາການ</w:t>
            </w:r>
            <w:r w:rsidR="00D376CF" w:rsidRPr="00B22C03">
              <w:rPr>
                <w:rStyle w:val="y2iqfc"/>
                <w:rFonts w:ascii="Phetsarath OT" w:hAnsi="Phetsarath OT" w:cs="Phetsarath OT" w:hint="cs"/>
                <w:color w:val="202124"/>
                <w:sz w:val="24"/>
                <w:szCs w:val="24"/>
                <w:cs/>
                <w:lang w:bidi="lo-LA"/>
              </w:rPr>
              <w:t xml:space="preserve"> </w:t>
            </w:r>
            <w:r w:rsidR="004A3391" w:rsidRPr="00B22C03">
              <w:rPr>
                <w:rStyle w:val="y2iqfc"/>
                <w:rFonts w:ascii="Phetsarath OT" w:hAnsi="Phetsarath OT" w:cs="Phetsarath OT"/>
                <w:color w:val="202124"/>
                <w:sz w:val="24"/>
                <w:szCs w:val="24"/>
                <w:cs/>
                <w:lang w:bidi="lo-LA"/>
              </w:rPr>
              <w:t>ແລະ</w:t>
            </w:r>
            <w:r w:rsidR="00D376CF" w:rsidRPr="00B22C03">
              <w:rPr>
                <w:rStyle w:val="y2iqfc"/>
                <w:rFonts w:ascii="Phetsarath OT" w:hAnsi="Phetsarath OT" w:cs="Phetsarath OT" w:hint="cs"/>
                <w:color w:val="202124"/>
                <w:sz w:val="24"/>
                <w:szCs w:val="24"/>
                <w:cs/>
                <w:lang w:bidi="lo-LA"/>
              </w:rPr>
              <w:t xml:space="preserve"> </w:t>
            </w:r>
            <w:r w:rsidR="004A3391" w:rsidRPr="00B22C03">
              <w:rPr>
                <w:rStyle w:val="y2iqfc"/>
                <w:rFonts w:ascii="Phetsarath OT" w:hAnsi="Phetsarath OT" w:cs="Phetsarath OT"/>
                <w:color w:val="202124"/>
                <w:sz w:val="24"/>
                <w:szCs w:val="24"/>
                <w:cs/>
                <w:lang w:bidi="lo-LA"/>
              </w:rPr>
              <w:t>ທາງດ້ານການເງິນທີ່</w:t>
            </w:r>
            <w:r w:rsidR="00D376CF" w:rsidRPr="00B22C03">
              <w:rPr>
                <w:rStyle w:val="y2iqfc"/>
                <w:rFonts w:ascii="Phetsarath OT" w:hAnsi="Phetsarath OT" w:cs="Phetsarath OT" w:hint="cs"/>
                <w:color w:val="202124"/>
                <w:sz w:val="24"/>
                <w:szCs w:val="24"/>
                <w:cs/>
                <w:lang w:bidi="lo-LA"/>
              </w:rPr>
              <w:t>ຍື່ນ</w:t>
            </w:r>
            <w:r w:rsidR="004A3391" w:rsidRPr="00B22C03">
              <w:rPr>
                <w:rStyle w:val="y2iqfc"/>
                <w:rFonts w:ascii="Phetsarath OT" w:hAnsi="Phetsarath OT" w:cs="Phetsarath OT"/>
                <w:color w:val="202124"/>
                <w:sz w:val="24"/>
                <w:szCs w:val="24"/>
                <w:cs/>
                <w:lang w:bidi="lo-LA"/>
              </w:rPr>
              <w:t>ມາ.</w:t>
            </w:r>
          </w:p>
        </w:tc>
      </w:tr>
      <w:tr w:rsidR="000B5EDC" w:rsidRPr="00756970" w14:paraId="5BA13D4B" w14:textId="77777777" w:rsidTr="006E4B4F">
        <w:trPr>
          <w:jc w:val="center"/>
        </w:trPr>
        <w:tc>
          <w:tcPr>
            <w:tcW w:w="3091" w:type="dxa"/>
            <w:gridSpan w:val="2"/>
          </w:tcPr>
          <w:p w14:paraId="1D9437EE" w14:textId="5EE7E1D9" w:rsidR="00D376CF" w:rsidRPr="00BD63F8" w:rsidRDefault="00BD63F8" w:rsidP="0026315F">
            <w:pPr>
              <w:ind w:left="423" w:hanging="423"/>
              <w:rPr>
                <w:rFonts w:cs="DokChampa"/>
                <w:b/>
                <w:bCs/>
                <w:lang w:bidi="lo-LA"/>
              </w:rPr>
            </w:pPr>
            <w:r>
              <w:rPr>
                <w:rFonts w:ascii="Phetsarath OT" w:eastAsia="Phetsarath OT" w:hAnsi="Phetsarath OT" w:cs="Phetsarath OT" w:hint="cs"/>
                <w:b/>
                <w:bCs/>
                <w:cs/>
                <w:lang w:bidi="lo-LA"/>
              </w:rPr>
              <w:t xml:space="preserve">24.​ </w:t>
            </w:r>
            <w:r w:rsidR="00D376CF" w:rsidRPr="00BD63F8">
              <w:rPr>
                <w:rFonts w:ascii="Phetsarath OT" w:eastAsia="Phetsarath OT" w:hAnsi="Phetsarath OT" w:cs="Phetsarath OT" w:hint="cs"/>
                <w:b/>
                <w:bCs/>
                <w:cs/>
                <w:lang w:bidi="lo-LA"/>
              </w:rPr>
              <w:t>ການປະເມີນບົດສະເຫນີທາງດ້ານວີຊາການ</w:t>
            </w:r>
          </w:p>
        </w:tc>
        <w:tc>
          <w:tcPr>
            <w:tcW w:w="7050" w:type="dxa"/>
          </w:tcPr>
          <w:p w14:paraId="5A326D8A" w14:textId="1B731BE4" w:rsidR="004A3391" w:rsidRPr="00BD63F8" w:rsidRDefault="00855E5D" w:rsidP="00855E5D">
            <w:pPr>
              <w:pStyle w:val="HTMLPreformatted"/>
              <w:tabs>
                <w:tab w:val="clear" w:pos="1832"/>
                <w:tab w:val="left" w:pos="448"/>
              </w:tabs>
              <w:spacing w:after="240"/>
              <w:ind w:left="450" w:hanging="450"/>
              <w:rPr>
                <w:rFonts w:ascii="Phetsarath OT" w:hAnsi="Phetsarath OT" w:cs="Phetsarath OT"/>
                <w:color w:val="202124"/>
                <w:sz w:val="24"/>
                <w:szCs w:val="24"/>
                <w:lang w:bidi="lo-LA"/>
              </w:rPr>
            </w:pPr>
            <w:r>
              <w:rPr>
                <w:rStyle w:val="y2iqfc"/>
                <w:rFonts w:ascii="Phetsarath OT" w:hAnsi="Phetsarath OT" w:cs="Phetsarath OT" w:hint="cs"/>
                <w:color w:val="202124"/>
                <w:sz w:val="24"/>
                <w:szCs w:val="24"/>
                <w:cs/>
                <w:lang w:bidi="lo-LA"/>
              </w:rPr>
              <w:t xml:space="preserve">24.1 </w:t>
            </w:r>
            <w:r w:rsidR="004A3391" w:rsidRPr="00BD63F8">
              <w:rPr>
                <w:rStyle w:val="y2iqfc"/>
                <w:rFonts w:ascii="Phetsarath OT" w:hAnsi="Phetsarath OT" w:cs="Phetsarath OT"/>
                <w:color w:val="202124"/>
                <w:sz w:val="24"/>
                <w:szCs w:val="24"/>
                <w:cs/>
                <w:lang w:bidi="lo-LA"/>
              </w:rPr>
              <w:t>ຄະນະກໍາມະການປະເມີນຜົນຂອງ</w:t>
            </w:r>
            <w:r w:rsidR="00D376CF" w:rsidRPr="00BD63F8">
              <w:rPr>
                <w:rStyle w:val="y2iqfc"/>
                <w:rFonts w:ascii="Phetsarath OT" w:hAnsi="Phetsarath OT" w:cs="Phetsarath OT" w:hint="cs"/>
                <w:color w:val="202124"/>
                <w:sz w:val="24"/>
                <w:szCs w:val="24"/>
                <w:cs/>
                <w:lang w:bidi="lo-LA"/>
              </w:rPr>
              <w:t>ຜູ້</w:t>
            </w:r>
            <w:r w:rsidR="004A3391" w:rsidRPr="00BD63F8">
              <w:rPr>
                <w:rStyle w:val="y2iqfc"/>
                <w:rFonts w:ascii="Phetsarath OT" w:hAnsi="Phetsarath OT" w:cs="Phetsarath OT"/>
                <w:color w:val="202124"/>
                <w:sz w:val="24"/>
                <w:szCs w:val="24"/>
                <w:cs/>
                <w:lang w:bidi="lo-LA"/>
              </w:rPr>
              <w:t>ຈັດຊື້</w:t>
            </w:r>
            <w:r w:rsidR="00D376CF" w:rsidRPr="00BD63F8">
              <w:rPr>
                <w:rStyle w:val="y2iqfc"/>
                <w:rFonts w:ascii="Phetsarath OT" w:hAnsi="Phetsarath OT" w:cs="Phetsarath OT" w:hint="cs"/>
                <w:color w:val="202124"/>
                <w:sz w:val="24"/>
                <w:szCs w:val="24"/>
                <w:cs/>
                <w:lang w:bidi="lo-LA"/>
              </w:rPr>
              <w:t>-ຈັດຈ້າງ</w:t>
            </w:r>
            <w:r w:rsidR="004A3391" w:rsidRPr="00BD63F8">
              <w:rPr>
                <w:rStyle w:val="y2iqfc"/>
                <w:rFonts w:ascii="Phetsarath OT" w:hAnsi="Phetsarath OT" w:cs="Phetsarath OT"/>
                <w:color w:val="202124"/>
                <w:sz w:val="24"/>
                <w:szCs w:val="24"/>
                <w:cs/>
                <w:lang w:bidi="lo-LA"/>
              </w:rPr>
              <w:t>ຕ້ອງປະເມີນ</w:t>
            </w:r>
            <w:r w:rsidR="00D376CF" w:rsidRPr="00BD63F8">
              <w:rPr>
                <w:rStyle w:val="y2iqfc"/>
                <w:rFonts w:ascii="Phetsarath OT" w:hAnsi="Phetsarath OT" w:cs="Phetsarath OT" w:hint="cs"/>
                <w:color w:val="202124"/>
                <w:sz w:val="24"/>
                <w:szCs w:val="24"/>
                <w:cs/>
                <w:lang w:bidi="lo-LA"/>
              </w:rPr>
              <w:t>ບົດ</w:t>
            </w:r>
            <w:r w:rsidR="004A3391" w:rsidRPr="00BD63F8">
              <w:rPr>
                <w:rStyle w:val="y2iqfc"/>
                <w:rFonts w:ascii="Phetsarath OT" w:hAnsi="Phetsarath OT" w:cs="Phetsarath OT"/>
                <w:color w:val="202124"/>
                <w:sz w:val="24"/>
                <w:szCs w:val="24"/>
                <w:cs/>
                <w:lang w:bidi="lo-LA"/>
              </w:rPr>
              <w:t>ສະເຫນີດ້ານວິຊາການບົນພື້ນຖານການຕອບສະຫນອງຕໍ່</w:t>
            </w:r>
            <w:r w:rsidR="00D376CF" w:rsidRPr="00BD63F8">
              <w:rPr>
                <w:rStyle w:val="y2iqfc"/>
                <w:rFonts w:ascii="Phetsarath OT" w:hAnsi="Phetsarath OT" w:cs="Phetsarath OT" w:hint="cs"/>
                <w:color w:val="202124"/>
                <w:sz w:val="24"/>
                <w:szCs w:val="24"/>
                <w:cs/>
                <w:lang w:bidi="lo-LA"/>
              </w:rPr>
              <w:t xml:space="preserve"> ການກໍານົດຫນ້າວຽກລະອຽດ </w:t>
            </w:r>
            <w:r w:rsidR="004A3391" w:rsidRPr="00BD63F8">
              <w:rPr>
                <w:rStyle w:val="y2iqfc"/>
                <w:rFonts w:ascii="Phetsarath OT" w:hAnsi="Phetsarath OT" w:cs="Phetsarath OT"/>
                <w:color w:val="202124"/>
                <w:sz w:val="24"/>
                <w:szCs w:val="24"/>
                <w:cs/>
                <w:lang w:bidi="lo-LA"/>
              </w:rPr>
              <w:t xml:space="preserve">ແລະ </w:t>
            </w:r>
            <w:r w:rsidR="000B5E6B">
              <w:rPr>
                <w:rStyle w:val="y2iqfc"/>
                <w:rFonts w:ascii="Phetsarath OT" w:hAnsi="Phetsarath OT" w:cs="Phetsarath OT" w:hint="cs"/>
                <w:color w:val="202124"/>
                <w:sz w:val="24"/>
                <w:szCs w:val="24"/>
                <w:cs/>
                <w:lang w:bidi="lo-LA"/>
              </w:rPr>
              <w:t>ເອກະສານໃຫ້ຍື່ນບົດສະເຫນີ</w:t>
            </w:r>
            <w:r w:rsidR="00D376CF" w:rsidRPr="00BD63F8">
              <w:rPr>
                <w:rStyle w:val="y2iqfc"/>
                <w:rFonts w:ascii="Phetsarath OT" w:hAnsi="Phetsarath OT" w:cs="Phetsarath OT" w:hint="cs"/>
                <w:color w:val="202124"/>
                <w:sz w:val="24"/>
                <w:szCs w:val="24"/>
                <w:cs/>
                <w:lang w:bidi="lo-LA"/>
              </w:rPr>
              <w:t xml:space="preserve"> </w:t>
            </w:r>
            <w:r w:rsidR="004A3391" w:rsidRPr="00B46C13">
              <w:rPr>
                <w:rStyle w:val="y2iqfc"/>
                <w:rFonts w:ascii="Times New Roman" w:hAnsi="Times New Roman" w:cs="Times New Roman"/>
                <w:color w:val="202124"/>
                <w:sz w:val="24"/>
                <w:szCs w:val="24"/>
              </w:rPr>
              <w:t>RFP,</w:t>
            </w:r>
            <w:r w:rsidR="004A3391" w:rsidRPr="00BD63F8">
              <w:rPr>
                <w:rStyle w:val="y2iqfc"/>
                <w:rFonts w:ascii="Phetsarath OT" w:hAnsi="Phetsarath OT" w:cs="Phetsarath OT"/>
                <w:color w:val="202124"/>
                <w:sz w:val="24"/>
                <w:szCs w:val="24"/>
              </w:rPr>
              <w:t xml:space="preserve"> </w:t>
            </w:r>
            <w:r w:rsidR="004A3391" w:rsidRPr="00BD63F8">
              <w:rPr>
                <w:rStyle w:val="y2iqfc"/>
                <w:rFonts w:ascii="Phetsarath OT" w:hAnsi="Phetsarath OT" w:cs="Phetsarath OT"/>
                <w:color w:val="202124"/>
                <w:sz w:val="24"/>
                <w:szCs w:val="24"/>
                <w:cs/>
                <w:lang w:bidi="lo-LA"/>
              </w:rPr>
              <w:t>ນໍາໃຊ້</w:t>
            </w:r>
            <w:r w:rsidR="00282D69">
              <w:rPr>
                <w:rStyle w:val="y2iqfc"/>
                <w:rFonts w:ascii="Phetsarath OT" w:hAnsi="Phetsarath OT" w:cs="Phetsarath OT" w:hint="cs"/>
                <w:color w:val="202124"/>
                <w:sz w:val="24"/>
                <w:szCs w:val="24"/>
                <w:cs/>
                <w:lang w:bidi="lo-LA"/>
              </w:rPr>
              <w:t>ບັນທັດ</w:t>
            </w:r>
            <w:r w:rsidR="00D376CF" w:rsidRPr="00BD63F8">
              <w:rPr>
                <w:rStyle w:val="y2iqfc"/>
                <w:rFonts w:ascii="Phetsarath OT" w:hAnsi="Phetsarath OT" w:cs="Phetsarath OT" w:hint="cs"/>
                <w:color w:val="202124"/>
                <w:sz w:val="24"/>
                <w:szCs w:val="24"/>
                <w:cs/>
                <w:lang w:bidi="lo-LA"/>
              </w:rPr>
              <w:t>ຖານ</w:t>
            </w:r>
            <w:r w:rsidR="0089396D">
              <w:rPr>
                <w:rStyle w:val="y2iqfc"/>
                <w:rFonts w:ascii="Phetsarath OT" w:hAnsi="Phetsarath OT" w:cs="Phetsarath OT" w:hint="cs"/>
                <w:color w:val="202124"/>
                <w:sz w:val="24"/>
                <w:szCs w:val="24"/>
                <w:cs/>
                <w:lang w:bidi="lo-LA"/>
              </w:rPr>
              <w:t>ຂອງ</w:t>
            </w:r>
            <w:r w:rsidR="004A3391" w:rsidRPr="00BD63F8">
              <w:rPr>
                <w:rStyle w:val="y2iqfc"/>
                <w:rFonts w:ascii="Phetsarath OT" w:hAnsi="Phetsarath OT" w:cs="Phetsarath OT"/>
                <w:color w:val="202124"/>
                <w:sz w:val="24"/>
                <w:szCs w:val="24"/>
                <w:cs/>
                <w:lang w:bidi="lo-LA"/>
              </w:rPr>
              <w:t>ການປະເມີນຜົນ</w:t>
            </w:r>
            <w:r w:rsidR="004A3391" w:rsidRPr="00BD63F8">
              <w:rPr>
                <w:rStyle w:val="y2iqfc"/>
                <w:rFonts w:ascii="Phetsarath OT" w:hAnsi="Phetsarath OT" w:cs="Phetsarath OT"/>
                <w:color w:val="202124"/>
                <w:sz w:val="24"/>
                <w:szCs w:val="24"/>
              </w:rPr>
              <w:t xml:space="preserve">, </w:t>
            </w:r>
            <w:r w:rsidR="0089396D">
              <w:rPr>
                <w:rStyle w:val="y2iqfc"/>
                <w:rFonts w:ascii="Phetsarath OT" w:hAnsi="Phetsarath OT" w:cs="Phetsarath OT" w:hint="cs"/>
                <w:color w:val="202124"/>
                <w:sz w:val="24"/>
                <w:szCs w:val="24"/>
                <w:cs/>
                <w:lang w:bidi="lo-LA"/>
              </w:rPr>
              <w:t>ບັນທັດ</w:t>
            </w:r>
            <w:r w:rsidR="00D376CF" w:rsidRPr="00BD63F8">
              <w:rPr>
                <w:rStyle w:val="y2iqfc"/>
                <w:rFonts w:ascii="Phetsarath OT" w:hAnsi="Phetsarath OT" w:cs="Phetsarath OT" w:hint="cs"/>
                <w:color w:val="202124"/>
                <w:sz w:val="24"/>
                <w:szCs w:val="24"/>
                <w:cs/>
                <w:lang w:bidi="lo-LA"/>
              </w:rPr>
              <w:t>ຖານ</w:t>
            </w:r>
            <w:r w:rsidR="004A3391" w:rsidRPr="00BD63F8">
              <w:rPr>
                <w:rStyle w:val="y2iqfc"/>
                <w:rFonts w:ascii="Phetsarath OT" w:hAnsi="Phetsarath OT" w:cs="Phetsarath OT"/>
                <w:color w:val="202124"/>
                <w:sz w:val="24"/>
                <w:szCs w:val="24"/>
                <w:cs/>
                <w:lang w:bidi="lo-LA"/>
              </w:rPr>
              <w:t>ຍ່ອຍ</w:t>
            </w:r>
            <w:r w:rsidR="004A3391" w:rsidRPr="00BD63F8">
              <w:rPr>
                <w:rStyle w:val="y2iqfc"/>
                <w:rFonts w:ascii="Phetsarath OT" w:hAnsi="Phetsarath OT" w:cs="Phetsarath OT"/>
                <w:color w:val="202124"/>
                <w:sz w:val="24"/>
                <w:szCs w:val="24"/>
              </w:rPr>
              <w:t xml:space="preserve">, </w:t>
            </w:r>
            <w:r w:rsidR="004A3391" w:rsidRPr="00BD63F8">
              <w:rPr>
                <w:rStyle w:val="y2iqfc"/>
                <w:rFonts w:ascii="Phetsarath OT" w:hAnsi="Phetsarath OT" w:cs="Phetsarath OT"/>
                <w:color w:val="202124"/>
                <w:sz w:val="24"/>
                <w:szCs w:val="24"/>
                <w:cs/>
                <w:lang w:bidi="lo-LA"/>
              </w:rPr>
              <w:t>ແລະ</w:t>
            </w:r>
            <w:r w:rsidR="00D376CF" w:rsidRPr="00BD63F8">
              <w:rPr>
                <w:rStyle w:val="y2iqfc"/>
                <w:rFonts w:ascii="Phetsarath OT" w:hAnsi="Phetsarath OT" w:cs="Phetsarath OT" w:hint="cs"/>
                <w:color w:val="202124"/>
                <w:sz w:val="24"/>
                <w:szCs w:val="24"/>
                <w:cs/>
                <w:lang w:bidi="lo-LA"/>
              </w:rPr>
              <w:t xml:space="preserve"> </w:t>
            </w:r>
            <w:r w:rsidR="004A3391" w:rsidRPr="00BD63F8">
              <w:rPr>
                <w:rStyle w:val="y2iqfc"/>
                <w:rFonts w:ascii="Phetsarath OT" w:hAnsi="Phetsarath OT" w:cs="Phetsarath OT"/>
                <w:color w:val="202124"/>
                <w:sz w:val="24"/>
                <w:szCs w:val="24"/>
                <w:cs/>
                <w:lang w:bidi="lo-LA"/>
              </w:rPr>
              <w:t>ລະບົບ</w:t>
            </w:r>
            <w:r w:rsidR="00D376CF" w:rsidRPr="00BD63F8">
              <w:rPr>
                <w:rStyle w:val="y2iqfc"/>
                <w:rFonts w:ascii="Phetsarath OT" w:hAnsi="Phetsarath OT" w:cs="Phetsarath OT" w:hint="cs"/>
                <w:color w:val="202124"/>
                <w:sz w:val="24"/>
                <w:szCs w:val="24"/>
                <w:cs/>
                <w:lang w:bidi="lo-LA"/>
              </w:rPr>
              <w:t>ການໃຫ້ຄະແນນ</w:t>
            </w:r>
            <w:r w:rsidR="004A3391" w:rsidRPr="00BD63F8">
              <w:rPr>
                <w:rStyle w:val="y2iqfc"/>
                <w:rFonts w:ascii="Phetsarath OT" w:hAnsi="Phetsarath OT" w:cs="Phetsarath OT"/>
                <w:color w:val="202124"/>
                <w:sz w:val="24"/>
                <w:szCs w:val="24"/>
                <w:cs/>
                <w:lang w:bidi="lo-LA"/>
              </w:rPr>
              <w:t>ທີ່ລະບຸໄວ້ໃນ</w:t>
            </w:r>
            <w:r w:rsidR="00D376CF" w:rsidRPr="00BD63F8">
              <w:rPr>
                <w:rStyle w:val="y2iqfc"/>
                <w:rFonts w:ascii="Phetsarath OT" w:hAnsi="Phetsarath OT" w:cs="Phetsarath OT" w:hint="cs"/>
                <w:b/>
                <w:bCs/>
                <w:color w:val="202124"/>
                <w:sz w:val="24"/>
                <w:szCs w:val="24"/>
                <w:cs/>
                <w:lang w:bidi="lo-LA"/>
              </w:rPr>
              <w:t xml:space="preserve"> </w:t>
            </w:r>
            <w:r w:rsidR="004A3391" w:rsidRPr="00BD63F8">
              <w:rPr>
                <w:rStyle w:val="y2iqfc"/>
                <w:rFonts w:ascii="Phetsarath OT" w:hAnsi="Phetsarath OT" w:cs="Phetsarath OT"/>
                <w:b/>
                <w:bCs/>
                <w:color w:val="202124"/>
                <w:sz w:val="24"/>
                <w:szCs w:val="24"/>
                <w:cs/>
                <w:lang w:bidi="lo-LA"/>
              </w:rPr>
              <w:t>ຂໍ້ມູນ</w:t>
            </w:r>
            <w:r w:rsidR="00D376CF" w:rsidRPr="00BD63F8">
              <w:rPr>
                <w:rStyle w:val="y2iqfc"/>
                <w:rFonts w:ascii="Phetsarath OT" w:hAnsi="Phetsarath OT" w:cs="Phetsarath OT" w:hint="cs"/>
                <w:b/>
                <w:bCs/>
                <w:color w:val="202124"/>
                <w:sz w:val="24"/>
                <w:szCs w:val="24"/>
                <w:cs/>
                <w:lang w:bidi="lo-LA"/>
              </w:rPr>
              <w:t>ສໍາລັບການປະມູນ</w:t>
            </w:r>
            <w:r w:rsidR="004A3391" w:rsidRPr="00BD63F8">
              <w:rPr>
                <w:rStyle w:val="y2iqfc"/>
                <w:rFonts w:ascii="Phetsarath OT" w:hAnsi="Phetsarath OT" w:cs="Phetsarath OT"/>
                <w:color w:val="202124"/>
                <w:sz w:val="24"/>
                <w:szCs w:val="24"/>
                <w:cs/>
                <w:lang w:bidi="lo-LA"/>
              </w:rPr>
              <w:t>. ແຕ່ລະ</w:t>
            </w:r>
            <w:r w:rsidR="00D376CF" w:rsidRPr="00BD63F8">
              <w:rPr>
                <w:rStyle w:val="y2iqfc"/>
                <w:rFonts w:ascii="Phetsarath OT" w:hAnsi="Phetsarath OT" w:cs="Phetsarath OT" w:hint="cs"/>
                <w:color w:val="202124"/>
                <w:sz w:val="24"/>
                <w:szCs w:val="24"/>
                <w:cs/>
                <w:lang w:bidi="lo-LA"/>
              </w:rPr>
              <w:t>ບົດ</w:t>
            </w:r>
            <w:r w:rsidR="004A3391" w:rsidRPr="00BD63F8">
              <w:rPr>
                <w:rStyle w:val="y2iqfc"/>
                <w:rFonts w:ascii="Phetsarath OT" w:hAnsi="Phetsarath OT" w:cs="Phetsarath OT"/>
                <w:color w:val="202124"/>
                <w:sz w:val="24"/>
                <w:szCs w:val="24"/>
                <w:cs/>
                <w:lang w:bidi="lo-LA"/>
              </w:rPr>
              <w:t>ສະເໜີທີ່ຕອບສະໜອງ</w:t>
            </w:r>
            <w:r w:rsidR="00015FAA" w:rsidRPr="00BD63F8">
              <w:rPr>
                <w:rStyle w:val="y2iqfc"/>
                <w:rFonts w:ascii="Phetsarath OT" w:hAnsi="Phetsarath OT" w:cs="Phetsarath OT" w:hint="cs"/>
                <w:color w:val="202124"/>
                <w:sz w:val="24"/>
                <w:szCs w:val="24"/>
                <w:cs/>
                <w:lang w:bidi="lo-LA"/>
              </w:rPr>
              <w:t xml:space="preserve">ໄດ້ນັ້ນ </w:t>
            </w:r>
            <w:r w:rsidR="004A3391" w:rsidRPr="00BD63F8">
              <w:rPr>
                <w:rStyle w:val="y2iqfc"/>
                <w:rFonts w:ascii="Phetsarath OT" w:hAnsi="Phetsarath OT" w:cs="Phetsarath OT"/>
                <w:color w:val="202124"/>
                <w:sz w:val="24"/>
                <w:szCs w:val="24"/>
                <w:cs/>
                <w:lang w:bidi="lo-LA"/>
              </w:rPr>
              <w:t xml:space="preserve">ຈະໄດ້ຮັບຄະແນນດ້ານວິຊາການ. </w:t>
            </w:r>
            <w:r w:rsidR="00015FAA" w:rsidRPr="00BD63F8">
              <w:rPr>
                <w:rStyle w:val="y2iqfc"/>
                <w:rFonts w:ascii="Phetsarath OT" w:hAnsi="Phetsarath OT" w:cs="Phetsarath OT" w:hint="cs"/>
                <w:color w:val="202124"/>
                <w:sz w:val="24"/>
                <w:szCs w:val="24"/>
                <w:cs/>
                <w:lang w:bidi="lo-LA"/>
              </w:rPr>
              <w:t>ບົດ</w:t>
            </w:r>
            <w:r w:rsidR="004A3391" w:rsidRPr="00BD63F8">
              <w:rPr>
                <w:rStyle w:val="y2iqfc"/>
                <w:rFonts w:ascii="Phetsarath OT" w:hAnsi="Phetsarath OT" w:cs="Phetsarath OT"/>
                <w:color w:val="202124"/>
                <w:sz w:val="24"/>
                <w:szCs w:val="24"/>
                <w:cs/>
                <w:lang w:bidi="lo-LA"/>
              </w:rPr>
              <w:t>ສະເຫນີຈະຖືກປະຕິເສດໃນຂັ້ນຕອນນີ້ຖ້າ</w:t>
            </w:r>
            <w:r w:rsidR="00015FAA" w:rsidRPr="00BD63F8">
              <w:rPr>
                <w:rStyle w:val="y2iqfc"/>
                <w:rFonts w:ascii="Phetsarath OT" w:hAnsi="Phetsarath OT" w:cs="Phetsarath OT" w:hint="cs"/>
                <w:color w:val="202124"/>
                <w:sz w:val="24"/>
                <w:szCs w:val="24"/>
                <w:cs/>
                <w:lang w:bidi="lo-LA"/>
              </w:rPr>
              <w:t>ຫາກວ່າ</w:t>
            </w:r>
            <w:r w:rsidR="004A3391" w:rsidRPr="00BD63F8">
              <w:rPr>
                <w:rStyle w:val="y2iqfc"/>
                <w:rFonts w:ascii="Phetsarath OT" w:hAnsi="Phetsarath OT" w:cs="Phetsarath OT"/>
                <w:color w:val="202124"/>
                <w:sz w:val="24"/>
                <w:szCs w:val="24"/>
                <w:cs/>
                <w:lang w:bidi="lo-LA"/>
              </w:rPr>
              <w:t>ບໍ່</w:t>
            </w:r>
            <w:r w:rsidR="00015FAA" w:rsidRPr="00BD63F8">
              <w:rPr>
                <w:rStyle w:val="y2iqfc"/>
                <w:rFonts w:ascii="Phetsarath OT" w:hAnsi="Phetsarath OT" w:cs="Phetsarath OT" w:hint="cs"/>
                <w:color w:val="202124"/>
                <w:sz w:val="24"/>
                <w:szCs w:val="24"/>
                <w:cs/>
                <w:lang w:bidi="lo-LA"/>
              </w:rPr>
              <w:t>ສາມາດ</w:t>
            </w:r>
            <w:r w:rsidR="004A3391" w:rsidRPr="00BD63F8">
              <w:rPr>
                <w:rStyle w:val="y2iqfc"/>
                <w:rFonts w:ascii="Phetsarath OT" w:hAnsi="Phetsarath OT" w:cs="Phetsarath OT"/>
                <w:color w:val="202124"/>
                <w:sz w:val="24"/>
                <w:szCs w:val="24"/>
                <w:cs/>
                <w:lang w:bidi="lo-LA"/>
              </w:rPr>
              <w:t>ຕອບສະຫນອງ</w:t>
            </w:r>
            <w:r w:rsidR="00015FAA" w:rsidRPr="00BD63F8">
              <w:rPr>
                <w:rStyle w:val="y2iqfc"/>
                <w:rFonts w:ascii="Phetsarath OT" w:hAnsi="Phetsarath OT" w:cs="Phetsarath OT" w:hint="cs"/>
                <w:color w:val="202124"/>
                <w:sz w:val="24"/>
                <w:szCs w:val="24"/>
                <w:cs/>
                <w:lang w:bidi="lo-LA"/>
              </w:rPr>
              <w:t>ໄດ້</w:t>
            </w:r>
            <w:r w:rsidR="004A3391" w:rsidRPr="00BD63F8">
              <w:rPr>
                <w:rStyle w:val="y2iqfc"/>
                <w:rFonts w:ascii="Phetsarath OT" w:hAnsi="Phetsarath OT" w:cs="Phetsarath OT"/>
                <w:color w:val="202124"/>
                <w:sz w:val="24"/>
                <w:szCs w:val="24"/>
                <w:cs/>
                <w:lang w:bidi="lo-LA"/>
              </w:rPr>
              <w:t>ຕໍ່ລັກສະນະທີ່ສໍາຄັນຂອງ</w:t>
            </w:r>
            <w:r w:rsidR="000B5E6B">
              <w:rPr>
                <w:rStyle w:val="y2iqfc"/>
                <w:rFonts w:ascii="Phetsarath OT" w:hAnsi="Phetsarath OT" w:cs="Phetsarath OT" w:hint="cs"/>
                <w:color w:val="202124"/>
                <w:sz w:val="24"/>
                <w:szCs w:val="24"/>
                <w:cs/>
                <w:lang w:bidi="lo-LA"/>
              </w:rPr>
              <w:t>ເອກະສານໃຫ້ຍື່ນບົດສະເຫນີ</w:t>
            </w:r>
            <w:r w:rsidR="00015FAA" w:rsidRPr="00BD63F8">
              <w:rPr>
                <w:rStyle w:val="y2iqfc"/>
                <w:rFonts w:ascii="Phetsarath OT" w:hAnsi="Phetsarath OT" w:cs="Phetsarath OT" w:hint="cs"/>
                <w:color w:val="202124"/>
                <w:sz w:val="24"/>
                <w:szCs w:val="24"/>
                <w:cs/>
                <w:lang w:bidi="lo-LA"/>
              </w:rPr>
              <w:t xml:space="preserve"> </w:t>
            </w:r>
            <w:r w:rsidR="004A3391" w:rsidRPr="00B46C13">
              <w:rPr>
                <w:rStyle w:val="y2iqfc"/>
                <w:rFonts w:ascii="Times New Roman" w:hAnsi="Times New Roman" w:cs="Times New Roman"/>
                <w:color w:val="202124"/>
                <w:sz w:val="24"/>
                <w:szCs w:val="24"/>
              </w:rPr>
              <w:t>RFP</w:t>
            </w:r>
            <w:r w:rsidR="004A3391" w:rsidRPr="00BD63F8">
              <w:rPr>
                <w:rStyle w:val="y2iqfc"/>
                <w:rFonts w:ascii="Phetsarath OT" w:hAnsi="Phetsarath OT" w:cs="Phetsarath OT"/>
                <w:color w:val="202124"/>
                <w:sz w:val="24"/>
                <w:szCs w:val="24"/>
              </w:rPr>
              <w:t xml:space="preserve"> </w:t>
            </w:r>
            <w:r w:rsidR="004A3391" w:rsidRPr="00BD63F8">
              <w:rPr>
                <w:rStyle w:val="y2iqfc"/>
                <w:rFonts w:ascii="Phetsarath OT" w:hAnsi="Phetsarath OT" w:cs="Phetsarath OT"/>
                <w:color w:val="202124"/>
                <w:sz w:val="24"/>
                <w:szCs w:val="24"/>
                <w:cs/>
                <w:lang w:bidi="lo-LA"/>
              </w:rPr>
              <w:t>ຫຼື</w:t>
            </w:r>
            <w:r w:rsidR="00015FAA" w:rsidRPr="00BD63F8">
              <w:rPr>
                <w:rStyle w:val="y2iqfc"/>
                <w:rFonts w:ascii="Phetsarath OT" w:hAnsi="Phetsarath OT" w:cs="Phetsarath OT" w:hint="cs"/>
                <w:color w:val="202124"/>
                <w:sz w:val="24"/>
                <w:szCs w:val="24"/>
                <w:cs/>
                <w:lang w:bidi="lo-LA"/>
              </w:rPr>
              <w:t xml:space="preserve"> </w:t>
            </w:r>
            <w:r w:rsidR="004A3391" w:rsidRPr="00BD63F8">
              <w:rPr>
                <w:rStyle w:val="y2iqfc"/>
                <w:rFonts w:ascii="Phetsarath OT" w:hAnsi="Phetsarath OT" w:cs="Phetsarath OT"/>
                <w:color w:val="202124"/>
                <w:sz w:val="24"/>
                <w:szCs w:val="24"/>
                <w:cs/>
                <w:lang w:bidi="lo-LA"/>
              </w:rPr>
              <w:t>ຖ້າບໍ່ບັນລຸຄະແນນ</w:t>
            </w:r>
            <w:r w:rsidR="00015FAA" w:rsidRPr="00BD63F8">
              <w:rPr>
                <w:rStyle w:val="y2iqfc"/>
                <w:rFonts w:ascii="Phetsarath OT" w:hAnsi="Phetsarath OT" w:cs="Phetsarath OT" w:hint="cs"/>
                <w:color w:val="202124"/>
                <w:sz w:val="24"/>
                <w:szCs w:val="24"/>
                <w:cs/>
                <w:lang w:bidi="lo-LA"/>
              </w:rPr>
              <w:t>ຕໍ່</w:t>
            </w:r>
            <w:r w:rsidR="00F350CA">
              <w:rPr>
                <w:rStyle w:val="y2iqfc"/>
                <w:rFonts w:ascii="Phetsarath OT" w:hAnsi="Phetsarath OT" w:cs="Phetsarath OT" w:hint="cs"/>
                <w:color w:val="202124"/>
                <w:sz w:val="24"/>
                <w:szCs w:val="24"/>
                <w:cs/>
                <w:lang w:bidi="lo-LA"/>
              </w:rPr>
              <w:t>າ</w:t>
            </w:r>
            <w:r w:rsidR="00015FAA" w:rsidRPr="00BD63F8">
              <w:rPr>
                <w:rStyle w:val="y2iqfc"/>
                <w:rFonts w:ascii="Phetsarath OT" w:hAnsi="Phetsarath OT" w:cs="Phetsarath OT" w:hint="cs"/>
                <w:color w:val="202124"/>
                <w:sz w:val="24"/>
                <w:szCs w:val="24"/>
                <w:cs/>
                <w:lang w:bidi="lo-LA"/>
              </w:rPr>
              <w:t>ສຸດ</w:t>
            </w:r>
            <w:r w:rsidR="004A3391" w:rsidRPr="00BD63F8">
              <w:rPr>
                <w:rStyle w:val="y2iqfc"/>
                <w:rFonts w:ascii="Phetsarath OT" w:hAnsi="Phetsarath OT" w:cs="Phetsarath OT"/>
                <w:color w:val="202124"/>
                <w:sz w:val="24"/>
                <w:szCs w:val="24"/>
                <w:cs/>
                <w:lang w:bidi="lo-LA"/>
              </w:rPr>
              <w:t>ດ້ານວິຊາການທີ່ລະບຸໄວ້ໃນ</w:t>
            </w:r>
            <w:r w:rsidR="004A3391" w:rsidRPr="00BD63F8">
              <w:rPr>
                <w:rStyle w:val="y2iqfc"/>
                <w:rFonts w:ascii="Phetsarath OT" w:hAnsi="Phetsarath OT" w:cs="Phetsarath OT"/>
                <w:b/>
                <w:bCs/>
                <w:color w:val="202124"/>
                <w:sz w:val="24"/>
                <w:szCs w:val="24"/>
                <w:cs/>
                <w:lang w:bidi="lo-LA"/>
              </w:rPr>
              <w:t>ຂໍ້ມູນ</w:t>
            </w:r>
            <w:r w:rsidR="00015FAA" w:rsidRPr="00BD63F8">
              <w:rPr>
                <w:rStyle w:val="y2iqfc"/>
                <w:rFonts w:ascii="Phetsarath OT" w:hAnsi="Phetsarath OT" w:cs="Phetsarath OT" w:hint="cs"/>
                <w:b/>
                <w:bCs/>
                <w:color w:val="202124"/>
                <w:sz w:val="24"/>
                <w:szCs w:val="24"/>
                <w:cs/>
                <w:lang w:bidi="lo-LA"/>
              </w:rPr>
              <w:t>ສໍາລັບການປະມູນ</w:t>
            </w:r>
            <w:r w:rsidR="004A3391" w:rsidRPr="00BD63F8">
              <w:rPr>
                <w:rStyle w:val="y2iqfc"/>
                <w:rFonts w:ascii="Phetsarath OT" w:hAnsi="Phetsarath OT" w:cs="Phetsarath OT"/>
                <w:b/>
                <w:bCs/>
                <w:color w:val="202124"/>
                <w:sz w:val="24"/>
                <w:szCs w:val="24"/>
                <w:cs/>
                <w:lang w:bidi="lo-LA"/>
              </w:rPr>
              <w:t>.</w:t>
            </w:r>
          </w:p>
        </w:tc>
      </w:tr>
      <w:tr w:rsidR="000B5EDC" w:rsidRPr="00756970" w14:paraId="00426A78" w14:textId="77777777" w:rsidTr="006E4B4F">
        <w:trPr>
          <w:jc w:val="center"/>
        </w:trPr>
        <w:tc>
          <w:tcPr>
            <w:tcW w:w="3091" w:type="dxa"/>
            <w:gridSpan w:val="2"/>
          </w:tcPr>
          <w:p w14:paraId="53B9513E" w14:textId="7D704F7C" w:rsidR="00EB5B14" w:rsidRPr="00121FF4" w:rsidRDefault="00BD63F8" w:rsidP="00FF7A4E">
            <w:pPr>
              <w:ind w:left="423" w:hanging="423"/>
              <w:rPr>
                <w:b/>
                <w:bCs/>
              </w:rPr>
            </w:pPr>
            <w:r>
              <w:rPr>
                <w:rFonts w:ascii="Phetsarath OT" w:eastAsia="Phetsarath OT" w:hAnsi="Phetsarath OT" w:cs="Phetsarath OT" w:hint="cs"/>
                <w:b/>
                <w:bCs/>
                <w:cs/>
                <w:lang w:bidi="lo-LA"/>
              </w:rPr>
              <w:t xml:space="preserve">25. </w:t>
            </w:r>
            <w:r w:rsidR="00EB5B14" w:rsidRPr="00121FF4">
              <w:rPr>
                <w:rFonts w:ascii="Phetsarath OT" w:eastAsia="Phetsarath OT" w:hAnsi="Phetsarath OT" w:cs="Phetsarath OT" w:hint="cs"/>
                <w:b/>
                <w:bCs/>
                <w:cs/>
                <w:lang w:bidi="lo-LA"/>
              </w:rPr>
              <w:t>ບົດສະເຫນີທາງດ້ານການເງິນສໍາລັບການຈັດຈ້າງແບບສະເພາະຄຸນນະພາບ</w:t>
            </w:r>
            <w:r>
              <w:rPr>
                <w:rFonts w:ascii="Phetsarath OT" w:eastAsia="Phetsarath OT" w:hAnsi="Phetsarath OT" w:cs="Phetsarath OT" w:hint="cs"/>
                <w:b/>
                <w:bCs/>
                <w:cs/>
                <w:lang w:bidi="lo-LA"/>
              </w:rPr>
              <w:t xml:space="preserve"> </w:t>
            </w:r>
            <w:r w:rsidRPr="00EB6F08">
              <w:rPr>
                <w:b/>
                <w:bCs/>
              </w:rPr>
              <w:t>QBS</w:t>
            </w:r>
          </w:p>
        </w:tc>
        <w:tc>
          <w:tcPr>
            <w:tcW w:w="7050" w:type="dxa"/>
            <w:noWrap/>
          </w:tcPr>
          <w:p w14:paraId="66B23AF0" w14:textId="49D4B5E3" w:rsidR="00EB5B14" w:rsidRPr="00BD63F8" w:rsidRDefault="00BD63F8" w:rsidP="00F23BF9">
            <w:pPr>
              <w:pStyle w:val="HTMLPreformatted"/>
              <w:spacing w:after="240"/>
              <w:ind w:left="517" w:hanging="517"/>
              <w:jc w:val="both"/>
              <w:rPr>
                <w:rFonts w:ascii="Phetsarath OT" w:hAnsi="Phetsarath OT" w:cs="Phetsarath OT"/>
                <w:color w:val="202124"/>
                <w:sz w:val="24"/>
                <w:szCs w:val="24"/>
                <w:lang w:bidi="lo-LA"/>
              </w:rPr>
            </w:pPr>
            <w:r w:rsidRPr="00BD63F8">
              <w:rPr>
                <w:rStyle w:val="y2iqfc"/>
                <w:rFonts w:ascii="Phetsarath OT" w:hAnsi="Phetsarath OT" w:cs="Phetsarath OT" w:hint="cs"/>
                <w:color w:val="202124"/>
                <w:sz w:val="24"/>
                <w:szCs w:val="24"/>
                <w:cs/>
                <w:lang w:bidi="lo-LA"/>
              </w:rPr>
              <w:t>25</w:t>
            </w:r>
            <w:r w:rsidR="00EB5B14" w:rsidRPr="00BD63F8">
              <w:rPr>
                <w:rStyle w:val="y2iqfc"/>
                <w:rFonts w:ascii="Phetsarath OT" w:hAnsi="Phetsarath OT" w:cs="Phetsarath OT" w:hint="cs"/>
                <w:color w:val="202124"/>
                <w:sz w:val="24"/>
                <w:szCs w:val="24"/>
                <w:cs/>
                <w:lang w:bidi="lo-LA"/>
              </w:rPr>
              <w:t xml:space="preserve">.1​  </w:t>
            </w:r>
            <w:r w:rsidR="00E54C87" w:rsidRPr="00BD63F8">
              <w:rPr>
                <w:rStyle w:val="y2iqfc"/>
                <w:rFonts w:ascii="Phetsarath OT" w:hAnsi="Phetsarath OT" w:cs="Phetsarath OT"/>
                <w:color w:val="202124"/>
                <w:sz w:val="24"/>
                <w:szCs w:val="24"/>
                <w:cs/>
                <w:lang w:bidi="lo-LA"/>
              </w:rPr>
              <w:t>ປະຕິບັດຕາມການຈັດອັນດັບຂອງ</w:t>
            </w:r>
            <w:r w:rsidR="00EB5B14" w:rsidRPr="00BD63F8">
              <w:rPr>
                <w:rStyle w:val="y2iqfc"/>
                <w:rFonts w:ascii="Phetsarath OT" w:hAnsi="Phetsarath OT" w:cs="Phetsarath OT" w:hint="cs"/>
                <w:color w:val="202124"/>
                <w:sz w:val="24"/>
                <w:szCs w:val="24"/>
                <w:cs/>
                <w:lang w:bidi="lo-LA"/>
              </w:rPr>
              <w:t>ບົດ</w:t>
            </w:r>
            <w:r w:rsidR="00E54C87" w:rsidRPr="00BD63F8">
              <w:rPr>
                <w:rStyle w:val="y2iqfc"/>
                <w:rFonts w:ascii="Phetsarath OT" w:hAnsi="Phetsarath OT" w:cs="Phetsarath OT"/>
                <w:color w:val="202124"/>
                <w:sz w:val="24"/>
                <w:szCs w:val="24"/>
                <w:cs/>
                <w:lang w:bidi="lo-LA"/>
              </w:rPr>
              <w:t>ສະເຫນີດ້ານວິຊາການ</w:t>
            </w:r>
            <w:r w:rsidR="00E54C87" w:rsidRPr="00BD63F8">
              <w:rPr>
                <w:rStyle w:val="y2iqfc"/>
                <w:rFonts w:ascii="Phetsarath OT" w:hAnsi="Phetsarath OT" w:cs="Phetsarath OT"/>
                <w:color w:val="202124"/>
                <w:sz w:val="24"/>
                <w:szCs w:val="24"/>
              </w:rPr>
              <w:t xml:space="preserve">, </w:t>
            </w:r>
            <w:r w:rsidR="00E54C87" w:rsidRPr="00BD63F8">
              <w:rPr>
                <w:rStyle w:val="y2iqfc"/>
                <w:rFonts w:ascii="Phetsarath OT" w:hAnsi="Phetsarath OT" w:cs="Phetsarath OT"/>
                <w:color w:val="202124"/>
                <w:sz w:val="24"/>
                <w:szCs w:val="24"/>
                <w:cs/>
                <w:lang w:bidi="lo-LA"/>
              </w:rPr>
              <w:t>ໃນເວລາທີ່ການຄັດເລືອກແມ່ນອີງໃສ່</w:t>
            </w:r>
            <w:r w:rsidR="00EB5B14" w:rsidRPr="00BD63F8">
              <w:rPr>
                <w:rStyle w:val="y2iqfc"/>
                <w:rFonts w:ascii="Phetsarath OT" w:hAnsi="Phetsarath OT" w:cs="Phetsarath OT" w:hint="cs"/>
                <w:color w:val="202124"/>
                <w:sz w:val="24"/>
                <w:szCs w:val="24"/>
                <w:cs/>
                <w:lang w:bidi="lo-LA"/>
              </w:rPr>
              <w:t>ແບບ</w:t>
            </w:r>
            <w:r w:rsidR="00E54C87" w:rsidRPr="00BD63F8">
              <w:rPr>
                <w:rStyle w:val="y2iqfc"/>
                <w:rFonts w:ascii="Phetsarath OT" w:hAnsi="Phetsarath OT" w:cs="Phetsarath OT"/>
                <w:color w:val="202124"/>
                <w:sz w:val="24"/>
                <w:szCs w:val="24"/>
                <w:cs/>
                <w:lang w:bidi="lo-LA"/>
              </w:rPr>
              <w:t xml:space="preserve">ຄຸນນະພາບເທົ່ານັ້ນ </w:t>
            </w:r>
            <w:r w:rsidR="00E54C87" w:rsidRPr="00B46C13">
              <w:rPr>
                <w:rStyle w:val="y2iqfc"/>
                <w:rFonts w:ascii="Times New Roman" w:hAnsi="Times New Roman" w:cs="Times New Roman"/>
                <w:color w:val="202124"/>
                <w:sz w:val="24"/>
                <w:szCs w:val="24"/>
                <w:cs/>
                <w:lang w:bidi="lo-LA"/>
              </w:rPr>
              <w:t>(</w:t>
            </w:r>
            <w:r w:rsidR="00E54C87" w:rsidRPr="00B46C13">
              <w:rPr>
                <w:rStyle w:val="y2iqfc"/>
                <w:rFonts w:ascii="Times New Roman" w:hAnsi="Times New Roman" w:cs="Times New Roman"/>
                <w:color w:val="202124"/>
                <w:sz w:val="24"/>
                <w:szCs w:val="24"/>
              </w:rPr>
              <w:t>QBS),</w:t>
            </w:r>
            <w:r w:rsidR="00E54C87" w:rsidRPr="00BD63F8">
              <w:rPr>
                <w:rStyle w:val="y2iqfc"/>
                <w:rFonts w:ascii="Phetsarath OT" w:hAnsi="Phetsarath OT" w:cs="Phetsarath OT"/>
                <w:color w:val="202124"/>
                <w:sz w:val="24"/>
                <w:szCs w:val="24"/>
              </w:rPr>
              <w:t xml:space="preserve"> </w:t>
            </w:r>
            <w:r w:rsidR="00E54C87" w:rsidRPr="00BD63F8">
              <w:rPr>
                <w:rStyle w:val="y2iqfc"/>
                <w:rFonts w:ascii="Phetsarath OT" w:hAnsi="Phetsarath OT" w:cs="Phetsarath OT"/>
                <w:color w:val="202124"/>
                <w:sz w:val="24"/>
                <w:szCs w:val="24"/>
                <w:cs/>
                <w:lang w:bidi="lo-LA"/>
              </w:rPr>
              <w:t>ທີ່ປຶກສາອັນດັບຫນຶ່ງໄດ້ຖືກເຊື້ອເຊີນໃຫ້ເຈລະຈາສັນຍາ.</w:t>
            </w:r>
          </w:p>
          <w:p w14:paraId="39FED51C" w14:textId="625F6B07" w:rsidR="00E54C87" w:rsidRPr="003F49FD" w:rsidRDefault="00EB5B14" w:rsidP="00F23BF9">
            <w:pPr>
              <w:ind w:left="600" w:hanging="630"/>
              <w:jc w:val="both"/>
              <w:rPr>
                <w:rFonts w:ascii="Phetsarath OT" w:hAnsi="Phetsarath OT" w:cs="Phetsarath OT"/>
              </w:rPr>
            </w:pPr>
            <w:r w:rsidRPr="00BD63F8">
              <w:rPr>
                <w:rFonts w:ascii="Phetsarath OT" w:hAnsi="Phetsarath OT" w:cs="Phetsarath OT" w:hint="cs"/>
                <w:color w:val="202124"/>
                <w:cs/>
                <w:lang w:bidi="lo-LA"/>
              </w:rPr>
              <w:t>2</w:t>
            </w:r>
            <w:r w:rsidR="00BD63F8" w:rsidRPr="00BD63F8">
              <w:rPr>
                <w:rFonts w:ascii="Phetsarath OT" w:hAnsi="Phetsarath OT" w:cs="Phetsarath OT" w:hint="cs"/>
                <w:color w:val="202124"/>
                <w:cs/>
                <w:lang w:bidi="lo-LA"/>
              </w:rPr>
              <w:t>5</w:t>
            </w:r>
            <w:r w:rsidRPr="00BD63F8">
              <w:rPr>
                <w:rFonts w:ascii="Phetsarath OT" w:hAnsi="Phetsarath OT" w:cs="Phetsarath OT" w:hint="cs"/>
                <w:color w:val="202124"/>
                <w:cs/>
                <w:lang w:bidi="lo-LA"/>
              </w:rPr>
              <w:t>.2​</w:t>
            </w:r>
            <w:r w:rsidR="00F009FC" w:rsidRPr="00BD63F8">
              <w:rPr>
                <w:rFonts w:ascii="Phetsarath OT" w:hAnsi="Phetsarath OT" w:cs="Phetsarath OT" w:hint="cs"/>
                <w:color w:val="202124"/>
                <w:cs/>
                <w:lang w:bidi="lo-LA"/>
              </w:rPr>
              <w:t xml:space="preserve"> </w:t>
            </w:r>
            <w:r w:rsidR="00E54C87" w:rsidRPr="00BD63F8">
              <w:rPr>
                <w:rFonts w:ascii="Phetsarath OT" w:hAnsi="Phetsarath OT" w:cs="Phetsarath OT"/>
                <w:color w:val="202124"/>
                <w:cs/>
                <w:lang w:bidi="lo-LA"/>
              </w:rPr>
              <w:t>ຖ້າ</w:t>
            </w:r>
            <w:r w:rsidRPr="00BD63F8">
              <w:rPr>
                <w:rFonts w:ascii="Phetsarath OT" w:hAnsi="Phetsarath OT" w:cs="Phetsarath OT" w:hint="cs"/>
                <w:color w:val="202124"/>
                <w:cs/>
                <w:lang w:bidi="lo-LA"/>
              </w:rPr>
              <w:t>ບົດ</w:t>
            </w:r>
            <w:r w:rsidR="00E54C87" w:rsidRPr="00BD63F8">
              <w:rPr>
                <w:rFonts w:ascii="Phetsarath OT" w:hAnsi="Phetsarath OT" w:cs="Phetsarath OT"/>
                <w:color w:val="202124"/>
                <w:cs/>
                <w:lang w:bidi="lo-LA"/>
              </w:rPr>
              <w:t>ສະເໜີດ້ານການເງິນຖືກເຊີນຮ່</w:t>
            </w:r>
            <w:r w:rsidR="00B642EB" w:rsidRPr="00BD63F8">
              <w:rPr>
                <w:rFonts w:ascii="Phetsarath OT" w:hAnsi="Phetsarath OT" w:cs="Phetsarath OT" w:hint="cs"/>
                <w:color w:val="202124"/>
                <w:cs/>
                <w:lang w:bidi="lo-LA"/>
              </w:rPr>
              <w:t>ວມພ້ອມບົດ</w:t>
            </w:r>
            <w:r w:rsidR="00E54C87" w:rsidRPr="00BD63F8">
              <w:rPr>
                <w:rFonts w:ascii="Phetsarath OT" w:hAnsi="Phetsarath OT" w:cs="Phetsarath OT"/>
                <w:color w:val="202124"/>
                <w:cs/>
                <w:lang w:bidi="lo-LA"/>
              </w:rPr>
              <w:t>ສະເໜີທາງດ້ານວິຊາການ</w:t>
            </w:r>
            <w:r w:rsidR="00E54C87" w:rsidRPr="00BD63F8">
              <w:rPr>
                <w:rFonts w:ascii="Phetsarath OT" w:hAnsi="Phetsarath OT" w:cs="Phetsarath OT"/>
                <w:color w:val="202124"/>
              </w:rPr>
              <w:t xml:space="preserve">, </w:t>
            </w:r>
            <w:r w:rsidR="00E54C87" w:rsidRPr="00BD63F8">
              <w:rPr>
                <w:rFonts w:ascii="Phetsarath OT" w:hAnsi="Phetsarath OT" w:cs="Phetsarath OT"/>
                <w:color w:val="202124"/>
                <w:cs/>
                <w:lang w:bidi="lo-LA"/>
              </w:rPr>
              <w:t>ມີແຕ່</w:t>
            </w:r>
            <w:r w:rsidR="00B642EB" w:rsidRPr="00BD63F8">
              <w:rPr>
                <w:rFonts w:ascii="Phetsarath OT" w:hAnsi="Phetsarath OT" w:cs="Phetsarath OT" w:hint="cs"/>
                <w:color w:val="202124"/>
                <w:cs/>
                <w:lang w:bidi="lo-LA"/>
              </w:rPr>
              <w:t>ບົດ</w:t>
            </w:r>
            <w:r w:rsidR="00E54C87" w:rsidRPr="00BD63F8">
              <w:rPr>
                <w:rFonts w:ascii="Phetsarath OT" w:hAnsi="Phetsarath OT" w:cs="Phetsarath OT"/>
                <w:color w:val="202124"/>
                <w:cs/>
                <w:lang w:bidi="lo-LA"/>
              </w:rPr>
              <w:t>ສະເໜີທາງການເງິນຂອງທີ່ປຶກສາ</w:t>
            </w:r>
            <w:r w:rsidR="00B642EB" w:rsidRPr="00BD63F8">
              <w:rPr>
                <w:rFonts w:ascii="Phetsarath OT" w:hAnsi="Phetsarath OT" w:cs="Phetsarath OT" w:hint="cs"/>
                <w:color w:val="202124"/>
                <w:cs/>
                <w:lang w:bidi="lo-LA"/>
              </w:rPr>
              <w:t>ທີ່ມີ</w:t>
            </w:r>
            <w:r w:rsidR="00E54C87" w:rsidRPr="00BD63F8">
              <w:rPr>
                <w:rFonts w:ascii="Phetsarath OT" w:hAnsi="Phetsarath OT" w:cs="Phetsarath OT"/>
                <w:color w:val="202124"/>
                <w:cs/>
                <w:lang w:bidi="lo-LA"/>
              </w:rPr>
              <w:t>ດ້ານເຕັກນິກ</w:t>
            </w:r>
            <w:r w:rsidR="00B642EB" w:rsidRPr="00BD63F8">
              <w:rPr>
                <w:rFonts w:ascii="Phetsarath OT" w:hAnsi="Phetsarath OT" w:cs="Phetsarath OT" w:hint="cs"/>
                <w:color w:val="202124"/>
                <w:cs/>
                <w:lang w:bidi="lo-LA"/>
              </w:rPr>
              <w:t>ເປັນ</w:t>
            </w:r>
            <w:r w:rsidR="00E54C87" w:rsidRPr="00BD63F8">
              <w:rPr>
                <w:rFonts w:ascii="Phetsarath OT" w:hAnsi="Phetsarath OT" w:cs="Phetsarath OT"/>
                <w:color w:val="202124"/>
                <w:cs/>
                <w:lang w:bidi="lo-LA"/>
              </w:rPr>
              <w:t>ອັນດັບຕົ້ນໆ</w:t>
            </w:r>
            <w:r w:rsidR="00B642EB" w:rsidRPr="00BD63F8">
              <w:rPr>
                <w:rFonts w:ascii="Phetsarath OT" w:hAnsi="Phetsarath OT" w:cs="Phetsarath OT" w:hint="cs"/>
                <w:color w:val="202124"/>
                <w:cs/>
                <w:lang w:bidi="lo-LA"/>
              </w:rPr>
              <w:t xml:space="preserve"> </w:t>
            </w:r>
            <w:r w:rsidR="00E54C87" w:rsidRPr="00BD63F8">
              <w:rPr>
                <w:rFonts w:ascii="Phetsarath OT" w:hAnsi="Phetsarath OT" w:cs="Phetsarath OT"/>
                <w:color w:val="202124"/>
                <w:cs/>
                <w:lang w:bidi="lo-LA"/>
              </w:rPr>
              <w:t>ເທົ່ານັ້ນທີ່</w:t>
            </w:r>
            <w:r w:rsidR="00B642EB" w:rsidRPr="00BD63F8">
              <w:rPr>
                <w:rFonts w:ascii="Phetsarath OT" w:hAnsi="Phetsarath OT" w:cs="Phetsarath OT" w:hint="cs"/>
                <w:color w:val="202124"/>
                <w:cs/>
                <w:lang w:bidi="lo-LA"/>
              </w:rPr>
              <w:t>ໄດ້</w:t>
            </w:r>
            <w:r w:rsidR="00E54C87" w:rsidRPr="00BD63F8">
              <w:rPr>
                <w:rFonts w:ascii="Phetsarath OT" w:hAnsi="Phetsarath OT" w:cs="Phetsarath OT"/>
                <w:color w:val="202124"/>
                <w:cs/>
                <w:lang w:bidi="lo-LA"/>
              </w:rPr>
              <w:t>ເປີດໂດຍຄະນະກໍາມະການປະເມີນຜົນຂອງ</w:t>
            </w:r>
            <w:r w:rsidR="00B642EB" w:rsidRPr="00BD63F8">
              <w:rPr>
                <w:rFonts w:ascii="Phetsarath OT" w:hAnsi="Phetsarath OT" w:cs="Phetsarath OT" w:hint="cs"/>
                <w:color w:val="202124"/>
                <w:cs/>
                <w:lang w:bidi="lo-LA"/>
              </w:rPr>
              <w:t>ຜູ້</w:t>
            </w:r>
            <w:r w:rsidR="00E54C87" w:rsidRPr="00BD63F8">
              <w:rPr>
                <w:rFonts w:ascii="Phetsarath OT" w:hAnsi="Phetsarath OT" w:cs="Phetsarath OT"/>
                <w:color w:val="202124"/>
                <w:cs/>
                <w:lang w:bidi="lo-LA"/>
              </w:rPr>
              <w:t>ຈັດຊື້</w:t>
            </w:r>
            <w:r w:rsidR="00B642EB" w:rsidRPr="00BD63F8">
              <w:rPr>
                <w:rFonts w:ascii="Phetsarath OT" w:hAnsi="Phetsarath OT" w:cs="Phetsarath OT" w:hint="cs"/>
                <w:color w:val="202124"/>
                <w:cs/>
                <w:lang w:bidi="lo-LA"/>
              </w:rPr>
              <w:t>-ຈັດຈ້າງ</w:t>
            </w:r>
            <w:r w:rsidR="00E54C87" w:rsidRPr="00BD63F8">
              <w:rPr>
                <w:rFonts w:ascii="Phetsarath OT" w:hAnsi="Phetsarath OT" w:cs="Phetsarath OT"/>
                <w:color w:val="202124"/>
                <w:cs/>
                <w:lang w:bidi="lo-LA"/>
              </w:rPr>
              <w:t xml:space="preserve">. </w:t>
            </w:r>
            <w:r w:rsidR="00B642EB" w:rsidRPr="00BD63F8">
              <w:rPr>
                <w:rFonts w:ascii="Phetsarath OT" w:hAnsi="Phetsarath OT" w:cs="Phetsarath OT" w:hint="cs"/>
                <w:color w:val="202124"/>
                <w:cs/>
                <w:lang w:bidi="lo-LA"/>
              </w:rPr>
              <w:t>ບົດ</w:t>
            </w:r>
            <w:r w:rsidR="00E54C87" w:rsidRPr="00BD63F8">
              <w:rPr>
                <w:rFonts w:ascii="Phetsarath OT" w:hAnsi="Phetsarath OT" w:cs="Phetsarath OT"/>
                <w:color w:val="202124"/>
                <w:cs/>
                <w:lang w:bidi="lo-LA"/>
              </w:rPr>
              <w:t>ສະເໜີທາງການເງິນອື່ນໆທັງໝົດຈະຖືກສົ່ງຄືນໂດຍບໍ່ໄດ້ເປີດ</w:t>
            </w:r>
            <w:r w:rsidR="00B642EB" w:rsidRPr="00BD63F8">
              <w:rPr>
                <w:rFonts w:ascii="Phetsarath OT" w:hAnsi="Phetsarath OT" w:cs="Phetsarath OT" w:hint="cs"/>
                <w:color w:val="202124"/>
                <w:cs/>
                <w:lang w:bidi="lo-LA"/>
              </w:rPr>
              <w:t xml:space="preserve">ຊອງ </w:t>
            </w:r>
            <w:r w:rsidR="00E54C87" w:rsidRPr="00BD63F8">
              <w:rPr>
                <w:rFonts w:ascii="Phetsarath OT" w:hAnsi="Phetsarath OT" w:cs="Phetsarath OT"/>
                <w:color w:val="202124"/>
                <w:cs/>
                <w:lang w:bidi="lo-LA"/>
              </w:rPr>
              <w:t>ພາຍຫຼັງ</w:t>
            </w:r>
            <w:r w:rsidR="00B642EB" w:rsidRPr="00BD63F8">
              <w:rPr>
                <w:rFonts w:ascii="Phetsarath OT" w:hAnsi="Phetsarath OT" w:cs="Phetsarath OT" w:hint="cs"/>
                <w:color w:val="202124"/>
                <w:cs/>
                <w:lang w:bidi="lo-LA"/>
              </w:rPr>
              <w:t>ທີ່</w:t>
            </w:r>
            <w:r w:rsidR="00E54C87" w:rsidRPr="00BD63F8">
              <w:rPr>
                <w:rFonts w:ascii="Phetsarath OT" w:hAnsi="Phetsarath OT" w:cs="Phetsarath OT"/>
                <w:color w:val="202124"/>
                <w:cs/>
                <w:lang w:bidi="lo-LA"/>
              </w:rPr>
              <w:t>ການເຈລະຈາສັນຍາ</w:t>
            </w:r>
            <w:r w:rsidR="00B642EB" w:rsidRPr="00BD63F8">
              <w:rPr>
                <w:rFonts w:ascii="Phetsarath OT" w:hAnsi="Phetsarath OT" w:cs="Phetsarath OT" w:hint="cs"/>
                <w:color w:val="202124"/>
                <w:cs/>
                <w:lang w:bidi="lo-LA"/>
              </w:rPr>
              <w:t>ໄດ້</w:t>
            </w:r>
            <w:r w:rsidR="00E54C87" w:rsidRPr="00BD63F8">
              <w:rPr>
                <w:rFonts w:ascii="Phetsarath OT" w:hAnsi="Phetsarath OT" w:cs="Phetsarath OT"/>
                <w:color w:val="202124"/>
                <w:cs/>
                <w:lang w:bidi="lo-LA"/>
              </w:rPr>
              <w:t>ສຳເລັດຜົນ ແລະ ສັນຍາໄດ້ຖືກ</w:t>
            </w:r>
            <w:r w:rsidR="00B642EB" w:rsidRPr="00BD63F8">
              <w:rPr>
                <w:rFonts w:ascii="Phetsarath OT" w:hAnsi="Phetsarath OT" w:cs="Phetsarath OT" w:hint="cs"/>
                <w:color w:val="202124"/>
                <w:cs/>
                <w:lang w:bidi="lo-LA"/>
              </w:rPr>
              <w:t>ເຊັນຢ່າງສົມບູນ</w:t>
            </w:r>
            <w:r w:rsidR="00E54C87" w:rsidRPr="00BD63F8">
              <w:rPr>
                <w:rFonts w:ascii="Phetsarath OT" w:hAnsi="Phetsarath OT" w:cs="Phetsarath OT"/>
                <w:color w:val="202124"/>
                <w:cs/>
                <w:lang w:bidi="lo-LA"/>
              </w:rPr>
              <w:t>.</w:t>
            </w:r>
          </w:p>
        </w:tc>
      </w:tr>
      <w:tr w:rsidR="000B5EDC" w:rsidRPr="00756970" w14:paraId="1B1617D3" w14:textId="77777777" w:rsidTr="006E4B4F">
        <w:trPr>
          <w:jc w:val="center"/>
        </w:trPr>
        <w:tc>
          <w:tcPr>
            <w:tcW w:w="3091" w:type="dxa"/>
            <w:gridSpan w:val="2"/>
          </w:tcPr>
          <w:p w14:paraId="51BDF1D3" w14:textId="0199C7EF" w:rsidR="00AC7DEF" w:rsidRPr="00121FF4" w:rsidRDefault="00C96330" w:rsidP="00FF7A4E">
            <w:pPr>
              <w:tabs>
                <w:tab w:val="right" w:leader="dot" w:pos="8640"/>
              </w:tabs>
              <w:ind w:left="341" w:hanging="341"/>
              <w:rPr>
                <w:rFonts w:ascii="Phetsarath OT" w:hAnsi="Phetsarath OT" w:cs="Phetsarath OT"/>
                <w:b/>
                <w:bCs/>
                <w:cs/>
                <w:lang w:bidi="lo-LA"/>
              </w:rPr>
            </w:pPr>
            <w:r>
              <w:rPr>
                <w:rFonts w:ascii="Phetsarath OT" w:eastAsia="Phetsarath OT" w:hAnsi="Phetsarath OT" w:cs="Phetsarath OT" w:hint="cs"/>
                <w:b/>
                <w:bCs/>
                <w:cs/>
                <w:lang w:bidi="lo-LA"/>
              </w:rPr>
              <w:lastRenderedPageBreak/>
              <w:t xml:space="preserve">26. </w:t>
            </w:r>
            <w:r w:rsidR="00AC7DEF" w:rsidRPr="00121FF4">
              <w:rPr>
                <w:rFonts w:ascii="Phetsarath OT" w:eastAsia="Phetsarath OT" w:hAnsi="Phetsarath OT" w:cs="Phetsarath OT" w:hint="cs"/>
                <w:b/>
                <w:bCs/>
                <w:cs/>
                <w:lang w:bidi="lo-LA"/>
              </w:rPr>
              <w:t>ການເປີດຊອງບົດສະເຫນີທາງດ້ານການເງິນສໍາລັການຈັດຈ້າງແບບ</w:t>
            </w:r>
            <w:r w:rsidR="00AC7DEF" w:rsidRPr="00121FF4">
              <w:rPr>
                <w:rFonts w:ascii="Phetsarath OT" w:hAnsi="Phetsarath OT" w:cs="Phetsarath OT" w:hint="cs"/>
                <w:b/>
                <w:bCs/>
                <w:cs/>
                <w:lang w:bidi="lo-LA"/>
              </w:rPr>
              <w:t>ທັງຄຸນນະພາບ ແລະ ລາຄາ, ຕາມງົບປະມານ</w:t>
            </w:r>
            <w:r w:rsidR="00A85AA7">
              <w:rPr>
                <w:rFonts w:ascii="Phetsarath OT" w:hAnsi="Phetsarath OT" w:cs="Phetsarath OT" w:hint="cs"/>
                <w:b/>
                <w:bCs/>
                <w:cs/>
                <w:lang w:bidi="lo-LA"/>
              </w:rPr>
              <w:t>ຂາດ</w:t>
            </w:r>
            <w:r w:rsidR="00AC7DEF" w:rsidRPr="00121FF4">
              <w:rPr>
                <w:rFonts w:ascii="Phetsarath OT" w:hAnsi="Phetsarath OT" w:cs="Phetsarath OT" w:hint="cs"/>
                <w:b/>
                <w:bCs/>
                <w:cs/>
                <w:lang w:bidi="lo-LA"/>
              </w:rPr>
              <w:t>ຕົວ ແລະ ຕາມມູນຄ່າຕໍ່າສຸດ</w:t>
            </w:r>
            <w:r w:rsidR="00D75521">
              <w:rPr>
                <w:rFonts w:ascii="Phetsarath OT" w:hAnsi="Phetsarath OT" w:cs="Phetsarath OT" w:hint="cs"/>
                <w:b/>
                <w:bCs/>
                <w:cs/>
                <w:lang w:bidi="lo-LA"/>
              </w:rPr>
              <w:t xml:space="preserve"> </w:t>
            </w:r>
            <w:r w:rsidR="00D75521" w:rsidRPr="00D75521">
              <w:rPr>
                <w:b/>
                <w:bCs/>
              </w:rPr>
              <w:t>QCBS, FBS, and LCS</w:t>
            </w:r>
          </w:p>
          <w:p w14:paraId="0EFB2229" w14:textId="7EF30052" w:rsidR="00AC7DEF" w:rsidRPr="00AC7DEF" w:rsidRDefault="00AC7DEF" w:rsidP="00F23BF9">
            <w:pPr>
              <w:pStyle w:val="ListParagraph"/>
              <w:jc w:val="both"/>
              <w:rPr>
                <w:rFonts w:ascii="Phetsarath OT" w:eastAsia="Phetsarath OT" w:hAnsi="Phetsarath OT" w:cs="Phetsarath OT"/>
                <w:lang w:bidi="lo-LA"/>
              </w:rPr>
            </w:pPr>
          </w:p>
        </w:tc>
        <w:tc>
          <w:tcPr>
            <w:tcW w:w="7050" w:type="dxa"/>
          </w:tcPr>
          <w:p w14:paraId="10C25008" w14:textId="67D5F18E" w:rsidR="00F009FC" w:rsidRPr="00C96330" w:rsidRDefault="00855E5D" w:rsidP="00855E5D">
            <w:pPr>
              <w:pStyle w:val="HTMLPreformatted"/>
              <w:tabs>
                <w:tab w:val="clear" w:pos="1832"/>
                <w:tab w:val="left" w:pos="697"/>
              </w:tabs>
              <w:spacing w:after="240"/>
              <w:ind w:left="630" w:hanging="630"/>
              <w:jc w:val="both"/>
              <w:rPr>
                <w:rFonts w:ascii="Phetsarath OT" w:hAnsi="Phetsarath OT" w:cs="Phetsarath OT"/>
                <w:color w:val="202124"/>
                <w:sz w:val="24"/>
                <w:szCs w:val="24"/>
                <w:lang w:bidi="lo-LA"/>
              </w:rPr>
            </w:pPr>
            <w:r>
              <w:rPr>
                <w:rStyle w:val="y2iqfc"/>
                <w:rFonts w:ascii="Phetsarath OT" w:hAnsi="Phetsarath OT" w:cs="Phetsarath OT" w:hint="cs"/>
                <w:color w:val="202124"/>
                <w:sz w:val="24"/>
                <w:szCs w:val="24"/>
                <w:cs/>
                <w:lang w:bidi="lo-LA"/>
              </w:rPr>
              <w:t xml:space="preserve">26.1 </w:t>
            </w:r>
            <w:r w:rsidR="00E54C87" w:rsidRPr="00BD43B3">
              <w:rPr>
                <w:rStyle w:val="y2iqfc"/>
                <w:rFonts w:ascii="Phetsarath OT" w:hAnsi="Phetsarath OT" w:cs="Phetsarath OT"/>
                <w:color w:val="202124"/>
                <w:sz w:val="24"/>
                <w:szCs w:val="24"/>
                <w:cs/>
                <w:lang w:bidi="lo-LA"/>
              </w:rPr>
              <w:t>ຫຼັງຈາກການປະເມີນຜົນດ້ານວິຊາການສໍາເລັດ</w:t>
            </w:r>
            <w:r w:rsidR="00E54C87" w:rsidRPr="00BD43B3">
              <w:rPr>
                <w:rStyle w:val="y2iqfc"/>
                <w:rFonts w:ascii="Phetsarath OT" w:hAnsi="Phetsarath OT" w:cs="Phetsarath OT"/>
                <w:color w:val="202124"/>
                <w:sz w:val="24"/>
                <w:szCs w:val="24"/>
              </w:rPr>
              <w:t xml:space="preserve">, </w:t>
            </w:r>
            <w:r w:rsidR="00AC7DEF" w:rsidRPr="00BD43B3">
              <w:rPr>
                <w:rStyle w:val="y2iqfc"/>
                <w:rFonts w:ascii="Phetsarath OT" w:hAnsi="Phetsarath OT" w:cs="Phetsarath OT" w:hint="cs"/>
                <w:color w:val="202124"/>
                <w:sz w:val="24"/>
                <w:szCs w:val="24"/>
                <w:cs/>
                <w:lang w:bidi="lo-LA"/>
              </w:rPr>
              <w:t>ຜູ້</w:t>
            </w:r>
            <w:r w:rsidR="00E54C87" w:rsidRPr="00BD43B3">
              <w:rPr>
                <w:rStyle w:val="y2iqfc"/>
                <w:rFonts w:ascii="Phetsarath OT" w:hAnsi="Phetsarath OT" w:cs="Phetsarath OT"/>
                <w:color w:val="202124"/>
                <w:sz w:val="24"/>
                <w:szCs w:val="24"/>
                <w:cs/>
                <w:lang w:bidi="lo-LA"/>
              </w:rPr>
              <w:t>ຈັດຊື້</w:t>
            </w:r>
            <w:r w:rsidR="00AC7DEF" w:rsidRPr="00BD43B3">
              <w:rPr>
                <w:rStyle w:val="y2iqfc"/>
                <w:rFonts w:ascii="Phetsarath OT" w:hAnsi="Phetsarath OT" w:cs="Phetsarath OT" w:hint="cs"/>
                <w:color w:val="202124"/>
                <w:sz w:val="24"/>
                <w:szCs w:val="24"/>
                <w:cs/>
                <w:lang w:bidi="lo-LA"/>
              </w:rPr>
              <w:t>-ຈັດຈ້າງ</w:t>
            </w:r>
            <w:r w:rsidR="009E4984" w:rsidRPr="00BD43B3">
              <w:rPr>
                <w:rStyle w:val="y2iqfc"/>
                <w:rFonts w:ascii="Phetsarath OT" w:hAnsi="Phetsarath OT" w:cs="Phetsarath OT" w:hint="cs"/>
                <w:color w:val="202124"/>
                <w:sz w:val="24"/>
                <w:szCs w:val="24"/>
                <w:cs/>
                <w:lang w:bidi="lo-LA"/>
              </w:rPr>
              <w:t xml:space="preserve"> </w:t>
            </w:r>
            <w:r w:rsidR="00E54C87" w:rsidRPr="00BD43B3">
              <w:rPr>
                <w:rStyle w:val="y2iqfc"/>
                <w:rFonts w:ascii="Phetsarath OT" w:hAnsi="Phetsarath OT" w:cs="Phetsarath OT"/>
                <w:color w:val="202124"/>
                <w:sz w:val="24"/>
                <w:szCs w:val="24"/>
                <w:cs/>
                <w:lang w:bidi="lo-LA"/>
              </w:rPr>
              <w:t>ຈະຕ້ອງແຈ້ງໃຫ້</w:t>
            </w:r>
            <w:r w:rsidR="00E62D45" w:rsidRPr="00BD43B3">
              <w:rPr>
                <w:rStyle w:val="y2iqfc"/>
                <w:rFonts w:ascii="Phetsarath OT" w:hAnsi="Phetsarath OT" w:cs="Phetsarath OT" w:hint="cs"/>
                <w:color w:val="202124"/>
                <w:sz w:val="24"/>
                <w:szCs w:val="24"/>
                <w:cs/>
                <w:lang w:bidi="lo-LA"/>
              </w:rPr>
              <w:t>ທີ່</w:t>
            </w:r>
            <w:r w:rsidR="00E54C87" w:rsidRPr="00BD43B3">
              <w:rPr>
                <w:rStyle w:val="y2iqfc"/>
                <w:rFonts w:ascii="Phetsarath OT" w:hAnsi="Phetsarath OT" w:cs="Phetsarath OT"/>
                <w:color w:val="202124"/>
                <w:sz w:val="24"/>
                <w:szCs w:val="24"/>
                <w:cs/>
                <w:lang w:bidi="lo-LA"/>
              </w:rPr>
              <w:t>ປຶກສາທີ່</w:t>
            </w:r>
            <w:r w:rsidR="00E62D45" w:rsidRPr="00BD43B3">
              <w:rPr>
                <w:rStyle w:val="y2iqfc"/>
                <w:rFonts w:ascii="Phetsarath OT" w:hAnsi="Phetsarath OT" w:cs="Phetsarath OT" w:hint="cs"/>
                <w:color w:val="202124"/>
                <w:sz w:val="24"/>
                <w:szCs w:val="24"/>
                <w:cs/>
                <w:lang w:bidi="lo-LA"/>
              </w:rPr>
              <w:t>ບົດ</w:t>
            </w:r>
            <w:r w:rsidR="00E54C87" w:rsidRPr="00BD43B3">
              <w:rPr>
                <w:rStyle w:val="y2iqfc"/>
                <w:rFonts w:ascii="Phetsarath OT" w:hAnsi="Phetsarath OT" w:cs="Phetsarath OT"/>
                <w:color w:val="202124"/>
                <w:sz w:val="24"/>
                <w:szCs w:val="24"/>
                <w:cs/>
                <w:lang w:bidi="lo-LA"/>
              </w:rPr>
              <w:t>ສະເຫນີ</w:t>
            </w:r>
            <w:r w:rsidR="009E4984" w:rsidRPr="00BD43B3">
              <w:rPr>
                <w:rStyle w:val="y2iqfc"/>
                <w:rFonts w:ascii="Phetsarath OT" w:hAnsi="Phetsarath OT" w:cs="Phetsarath OT" w:hint="cs"/>
                <w:color w:val="202124"/>
                <w:sz w:val="24"/>
                <w:szCs w:val="24"/>
                <w:cs/>
                <w:lang w:bidi="lo-LA"/>
              </w:rPr>
              <w:t>ທາງດ້ານວິຊາການ</w:t>
            </w:r>
            <w:r w:rsidR="00E62D45" w:rsidRPr="00BD43B3">
              <w:rPr>
                <w:rStyle w:val="y2iqfc"/>
                <w:rFonts w:ascii="Phetsarath OT" w:hAnsi="Phetsarath OT" w:cs="Phetsarath OT" w:hint="cs"/>
                <w:color w:val="202124"/>
                <w:sz w:val="24"/>
                <w:szCs w:val="24"/>
                <w:cs/>
                <w:lang w:bidi="lo-LA"/>
              </w:rPr>
              <w:t>ຂອງເຂົາເຈົ້າ</w:t>
            </w:r>
            <w:r w:rsidR="00E54C87" w:rsidRPr="00BD43B3">
              <w:rPr>
                <w:rStyle w:val="y2iqfc"/>
                <w:rFonts w:ascii="Phetsarath OT" w:hAnsi="Phetsarath OT" w:cs="Phetsarath OT"/>
                <w:color w:val="202124"/>
                <w:sz w:val="24"/>
                <w:szCs w:val="24"/>
                <w:cs/>
                <w:lang w:bidi="lo-LA"/>
              </w:rPr>
              <w:t>ໄດ້ຖືກພິຈາລະນາ</w:t>
            </w:r>
            <w:r w:rsidR="00E62D45" w:rsidRPr="00BD43B3">
              <w:rPr>
                <w:rStyle w:val="y2iqfc"/>
                <w:rFonts w:ascii="Phetsarath OT" w:hAnsi="Phetsarath OT" w:cs="Phetsarath OT" w:hint="cs"/>
                <w:color w:val="202124"/>
                <w:sz w:val="24"/>
                <w:szCs w:val="24"/>
                <w:cs/>
                <w:lang w:bidi="lo-LA"/>
              </w:rPr>
              <w:t>ວ່າ</w:t>
            </w:r>
            <w:r w:rsidR="00E54C87" w:rsidRPr="00BD43B3">
              <w:rPr>
                <w:rStyle w:val="y2iqfc"/>
                <w:rFonts w:ascii="Phetsarath OT" w:hAnsi="Phetsarath OT" w:cs="Phetsarath OT"/>
                <w:color w:val="202124"/>
                <w:sz w:val="24"/>
                <w:szCs w:val="24"/>
                <w:cs/>
                <w:lang w:bidi="lo-LA"/>
              </w:rPr>
              <w:t>ບໍ່ຕອບສະຫນອງ</w:t>
            </w:r>
            <w:r w:rsidR="00E62D45" w:rsidRPr="00BD43B3">
              <w:rPr>
                <w:rStyle w:val="y2iqfc"/>
                <w:rFonts w:ascii="Phetsarath OT" w:hAnsi="Phetsarath OT" w:cs="Phetsarath OT" w:hint="cs"/>
                <w:color w:val="202124"/>
                <w:sz w:val="24"/>
                <w:szCs w:val="24"/>
                <w:cs/>
                <w:lang w:bidi="lo-LA"/>
              </w:rPr>
              <w:t>ໄດ້ຕາມ</w:t>
            </w:r>
            <w:r w:rsidR="000B5E6B">
              <w:rPr>
                <w:rStyle w:val="y2iqfc"/>
                <w:rFonts w:ascii="Phetsarath OT" w:hAnsi="Phetsarath OT" w:cs="Phetsarath OT" w:hint="cs"/>
                <w:color w:val="202124"/>
                <w:sz w:val="24"/>
                <w:szCs w:val="24"/>
                <w:cs/>
                <w:lang w:bidi="lo-LA"/>
              </w:rPr>
              <w:t>ເອກະສານໃຫ້ຍື່ນບົດສະເຫນີ</w:t>
            </w:r>
            <w:r w:rsidR="00E54C87" w:rsidRPr="00BD43B3">
              <w:rPr>
                <w:rStyle w:val="y2iqfc"/>
                <w:rFonts w:ascii="Phetsarath OT" w:hAnsi="Phetsarath OT" w:cs="Phetsarath OT"/>
                <w:color w:val="202124"/>
                <w:sz w:val="24"/>
                <w:szCs w:val="24"/>
                <w:cs/>
                <w:lang w:bidi="lo-LA"/>
              </w:rPr>
              <w:t xml:space="preserve"> </w:t>
            </w:r>
            <w:r w:rsidR="00E54C87" w:rsidRPr="00B46C13">
              <w:rPr>
                <w:rStyle w:val="y2iqfc"/>
                <w:rFonts w:ascii="Times New Roman" w:hAnsi="Times New Roman" w:cs="Times New Roman"/>
                <w:color w:val="202124"/>
                <w:sz w:val="24"/>
                <w:szCs w:val="24"/>
              </w:rPr>
              <w:t>RFP</w:t>
            </w:r>
            <w:r w:rsidR="00E54C87" w:rsidRPr="00BD43B3">
              <w:rPr>
                <w:rStyle w:val="y2iqfc"/>
                <w:rFonts w:ascii="Phetsarath OT" w:hAnsi="Phetsarath OT" w:cs="Phetsarath OT"/>
                <w:color w:val="202124"/>
                <w:sz w:val="24"/>
                <w:szCs w:val="24"/>
              </w:rPr>
              <w:t xml:space="preserve"> </w:t>
            </w:r>
            <w:r w:rsidR="00E54C87" w:rsidRPr="00BD43B3">
              <w:rPr>
                <w:rStyle w:val="y2iqfc"/>
                <w:rFonts w:ascii="Phetsarath OT" w:hAnsi="Phetsarath OT" w:cs="Phetsarath OT"/>
                <w:color w:val="202124"/>
                <w:sz w:val="24"/>
                <w:szCs w:val="24"/>
                <w:cs/>
                <w:lang w:bidi="lo-LA"/>
              </w:rPr>
              <w:t xml:space="preserve">ແລະ </w:t>
            </w:r>
            <w:r w:rsidR="00E62D45" w:rsidRPr="00BD43B3">
              <w:rPr>
                <w:rStyle w:val="y2iqfc"/>
                <w:rFonts w:ascii="Phetsarath OT" w:hAnsi="Phetsarath OT" w:cs="Phetsarath OT" w:hint="cs"/>
                <w:color w:val="202124"/>
                <w:sz w:val="24"/>
                <w:szCs w:val="24"/>
                <w:cs/>
                <w:lang w:bidi="lo-LA"/>
              </w:rPr>
              <w:t>ການກໍານົດຫນ້າວຽກລະອຽດ</w:t>
            </w:r>
            <w:r w:rsidR="00E54C87" w:rsidRPr="00B46C13">
              <w:rPr>
                <w:rStyle w:val="y2iqfc"/>
                <w:rFonts w:ascii="Times New Roman" w:hAnsi="Times New Roman" w:cs="Times New Roman"/>
                <w:color w:val="202124"/>
                <w:sz w:val="24"/>
                <w:szCs w:val="24"/>
              </w:rPr>
              <w:t>TOR</w:t>
            </w:r>
            <w:r w:rsidR="00E54C87" w:rsidRPr="00BD43B3">
              <w:rPr>
                <w:rStyle w:val="y2iqfc"/>
                <w:rFonts w:ascii="Phetsarath OT" w:hAnsi="Phetsarath OT" w:cs="Phetsarath OT"/>
                <w:color w:val="202124"/>
                <w:sz w:val="24"/>
                <w:szCs w:val="24"/>
              </w:rPr>
              <w:t xml:space="preserve"> </w:t>
            </w:r>
            <w:r w:rsidR="00E54C87" w:rsidRPr="00BD43B3">
              <w:rPr>
                <w:rStyle w:val="y2iqfc"/>
                <w:rFonts w:ascii="Phetsarath OT" w:hAnsi="Phetsarath OT" w:cs="Phetsarath OT"/>
                <w:color w:val="202124"/>
                <w:sz w:val="24"/>
                <w:szCs w:val="24"/>
                <w:cs/>
                <w:lang w:bidi="lo-LA"/>
              </w:rPr>
              <w:t>ຫຼື</w:t>
            </w:r>
            <w:r w:rsidR="00E62D45" w:rsidRPr="00BD43B3">
              <w:rPr>
                <w:rStyle w:val="y2iqfc"/>
                <w:rFonts w:ascii="Phetsarath OT" w:hAnsi="Phetsarath OT" w:cs="Phetsarath OT" w:hint="cs"/>
                <w:color w:val="202124"/>
                <w:sz w:val="24"/>
                <w:szCs w:val="24"/>
                <w:cs/>
                <w:lang w:bidi="lo-LA"/>
              </w:rPr>
              <w:t xml:space="preserve"> </w:t>
            </w:r>
            <w:r w:rsidR="00E54C87" w:rsidRPr="00BD43B3">
              <w:rPr>
                <w:rStyle w:val="y2iqfc"/>
                <w:rFonts w:ascii="Phetsarath OT" w:hAnsi="Phetsarath OT" w:cs="Phetsarath OT"/>
                <w:color w:val="202124"/>
                <w:sz w:val="24"/>
                <w:szCs w:val="24"/>
                <w:cs/>
                <w:lang w:bidi="lo-LA"/>
              </w:rPr>
              <w:t>ບໍ່</w:t>
            </w:r>
            <w:r w:rsidR="00E62D45" w:rsidRPr="00BD43B3">
              <w:rPr>
                <w:rStyle w:val="y2iqfc"/>
                <w:rFonts w:ascii="Phetsarath OT" w:hAnsi="Phetsarath OT" w:cs="Phetsarath OT" w:hint="cs"/>
                <w:color w:val="202124"/>
                <w:sz w:val="24"/>
                <w:szCs w:val="24"/>
                <w:cs/>
                <w:lang w:bidi="lo-LA"/>
              </w:rPr>
              <w:t>ຜ່ານ</w:t>
            </w:r>
            <w:r w:rsidR="00E54C87" w:rsidRPr="00BD43B3">
              <w:rPr>
                <w:rStyle w:val="y2iqfc"/>
                <w:rFonts w:ascii="Phetsarath OT" w:hAnsi="Phetsarath OT" w:cs="Phetsarath OT"/>
                <w:color w:val="202124"/>
                <w:sz w:val="24"/>
                <w:szCs w:val="24"/>
                <w:cs/>
                <w:lang w:bidi="lo-LA"/>
              </w:rPr>
              <w:t>ຄະແນນ</w:t>
            </w:r>
            <w:r w:rsidR="00E62D45" w:rsidRPr="00BD43B3">
              <w:rPr>
                <w:rStyle w:val="y2iqfc"/>
                <w:rFonts w:ascii="Phetsarath OT" w:hAnsi="Phetsarath OT" w:cs="Phetsarath OT" w:hint="cs"/>
                <w:color w:val="202124"/>
                <w:sz w:val="24"/>
                <w:szCs w:val="24"/>
                <w:cs/>
                <w:lang w:bidi="lo-LA"/>
              </w:rPr>
              <w:t>ຕໍ່</w:t>
            </w:r>
            <w:r w:rsidR="009E4984" w:rsidRPr="00BD43B3">
              <w:rPr>
                <w:rStyle w:val="y2iqfc"/>
                <w:rFonts w:ascii="Phetsarath OT" w:hAnsi="Phetsarath OT" w:cs="Phetsarath OT" w:hint="cs"/>
                <w:color w:val="202124"/>
                <w:sz w:val="24"/>
                <w:szCs w:val="24"/>
                <w:cs/>
                <w:lang w:bidi="lo-LA"/>
              </w:rPr>
              <w:t>າ</w:t>
            </w:r>
            <w:r w:rsidR="00E62D45" w:rsidRPr="00BD43B3">
              <w:rPr>
                <w:rStyle w:val="y2iqfc"/>
                <w:rFonts w:ascii="Phetsarath OT" w:hAnsi="Phetsarath OT" w:cs="Phetsarath OT" w:hint="cs"/>
                <w:color w:val="202124"/>
                <w:sz w:val="24"/>
                <w:szCs w:val="24"/>
                <w:cs/>
                <w:lang w:bidi="lo-LA"/>
              </w:rPr>
              <w:t>ສຸດທາງ</w:t>
            </w:r>
            <w:r w:rsidR="00E54C87" w:rsidRPr="00BD43B3">
              <w:rPr>
                <w:rStyle w:val="y2iqfc"/>
                <w:rFonts w:ascii="Phetsarath OT" w:hAnsi="Phetsarath OT" w:cs="Phetsarath OT"/>
                <w:color w:val="202124"/>
                <w:sz w:val="24"/>
                <w:szCs w:val="24"/>
                <w:cs/>
                <w:lang w:bidi="lo-LA"/>
              </w:rPr>
              <w:t>ດ້ານວິຊາການ (ແລະ</w:t>
            </w:r>
            <w:r w:rsidR="009E4984" w:rsidRPr="00BD43B3">
              <w:rPr>
                <w:rStyle w:val="y2iqfc"/>
                <w:rFonts w:ascii="Phetsarath OT" w:hAnsi="Phetsarath OT" w:cs="Phetsarath OT" w:hint="cs"/>
                <w:color w:val="202124"/>
                <w:sz w:val="24"/>
                <w:szCs w:val="24"/>
                <w:cs/>
                <w:lang w:bidi="lo-LA"/>
              </w:rPr>
              <w:t xml:space="preserve"> </w:t>
            </w:r>
            <w:r w:rsidR="00E54C87" w:rsidRPr="00BD43B3">
              <w:rPr>
                <w:rStyle w:val="y2iqfc"/>
                <w:rFonts w:ascii="Phetsarath OT" w:hAnsi="Phetsarath OT" w:cs="Phetsarath OT"/>
                <w:color w:val="202124"/>
                <w:sz w:val="24"/>
                <w:szCs w:val="24"/>
                <w:cs/>
                <w:lang w:bidi="lo-LA"/>
              </w:rPr>
              <w:t>ຈະສະຫນອງຂໍ້ມູນທີ່ກ່ຽວຂ້ອງກັບຄະແນນດ້ານວິຊາການໂດຍລວມຂອງທີ່ປຶກສາ</w:t>
            </w:r>
            <w:r w:rsidR="00E62D45" w:rsidRPr="00BD43B3">
              <w:rPr>
                <w:rStyle w:val="y2iqfc"/>
                <w:rFonts w:ascii="Phetsarath OT" w:hAnsi="Phetsarath OT" w:cs="Phetsarath OT" w:hint="cs"/>
                <w:color w:val="202124"/>
                <w:sz w:val="24"/>
                <w:szCs w:val="24"/>
                <w:cs/>
                <w:lang w:bidi="lo-LA"/>
              </w:rPr>
              <w:t xml:space="preserve"> </w:t>
            </w:r>
            <w:r w:rsidR="00E54C87" w:rsidRPr="00BD43B3">
              <w:rPr>
                <w:rStyle w:val="y2iqfc"/>
                <w:rFonts w:ascii="Phetsarath OT" w:hAnsi="Phetsarath OT" w:cs="Phetsarath OT"/>
                <w:color w:val="202124"/>
                <w:sz w:val="24"/>
                <w:szCs w:val="24"/>
                <w:cs/>
                <w:lang w:bidi="lo-LA"/>
              </w:rPr>
              <w:t>ເຊັ່ນດຽວກັນກັບ</w:t>
            </w:r>
            <w:r w:rsidR="00E54C87" w:rsidRPr="00C96330">
              <w:rPr>
                <w:rStyle w:val="y2iqfc"/>
                <w:rFonts w:ascii="Phetsarath OT" w:hAnsi="Phetsarath OT" w:cs="Phetsarath OT"/>
                <w:color w:val="202124"/>
                <w:sz w:val="24"/>
                <w:szCs w:val="24"/>
                <w:cs/>
                <w:lang w:bidi="lo-LA"/>
              </w:rPr>
              <w:t>ຄະແນນທີ່ໄດ້ຮັບສໍາລັບແຕ່ລະ</w:t>
            </w:r>
            <w:r w:rsidR="00B16639">
              <w:rPr>
                <w:rStyle w:val="y2iqfc"/>
                <w:rFonts w:ascii="Phetsarath OT" w:hAnsi="Phetsarath OT" w:cs="Phetsarath OT" w:hint="cs"/>
                <w:color w:val="202124"/>
                <w:sz w:val="24"/>
                <w:szCs w:val="24"/>
                <w:cs/>
                <w:lang w:bidi="lo-LA"/>
              </w:rPr>
              <w:t>ບັນທັດ</w:t>
            </w:r>
            <w:r w:rsidR="00E62D45" w:rsidRPr="00C96330">
              <w:rPr>
                <w:rStyle w:val="y2iqfc"/>
                <w:rFonts w:ascii="Phetsarath OT" w:hAnsi="Phetsarath OT" w:cs="Phetsarath OT" w:hint="cs"/>
                <w:color w:val="202124"/>
                <w:sz w:val="24"/>
                <w:szCs w:val="24"/>
                <w:cs/>
                <w:lang w:bidi="lo-LA"/>
              </w:rPr>
              <w:t xml:space="preserve">ຖານ </w:t>
            </w:r>
            <w:r w:rsidR="00E54C87" w:rsidRPr="00C96330">
              <w:rPr>
                <w:rStyle w:val="y2iqfc"/>
                <w:rFonts w:ascii="Phetsarath OT" w:hAnsi="Phetsarath OT" w:cs="Phetsarath OT"/>
                <w:color w:val="202124"/>
                <w:sz w:val="24"/>
                <w:szCs w:val="24"/>
                <w:cs/>
                <w:lang w:bidi="lo-LA"/>
              </w:rPr>
              <w:t>ແລະ</w:t>
            </w:r>
            <w:r w:rsidR="00E62D45" w:rsidRPr="00C96330">
              <w:rPr>
                <w:rStyle w:val="y2iqfc"/>
                <w:rFonts w:ascii="Phetsarath OT" w:hAnsi="Phetsarath OT" w:cs="Phetsarath OT" w:hint="cs"/>
                <w:color w:val="202124"/>
                <w:sz w:val="24"/>
                <w:szCs w:val="24"/>
                <w:cs/>
                <w:lang w:bidi="lo-LA"/>
              </w:rPr>
              <w:t xml:space="preserve"> </w:t>
            </w:r>
            <w:r w:rsidR="00C06A07">
              <w:rPr>
                <w:rStyle w:val="y2iqfc"/>
                <w:rFonts w:ascii="Phetsarath OT" w:hAnsi="Phetsarath OT" w:cs="Phetsarath OT" w:hint="cs"/>
                <w:color w:val="202124"/>
                <w:sz w:val="24"/>
                <w:szCs w:val="24"/>
                <w:cs/>
                <w:lang w:bidi="lo-LA"/>
              </w:rPr>
              <w:t>ບັນທັດ</w:t>
            </w:r>
            <w:r w:rsidR="00E62D45" w:rsidRPr="00C96330">
              <w:rPr>
                <w:rStyle w:val="y2iqfc"/>
                <w:rFonts w:ascii="Phetsarath OT" w:hAnsi="Phetsarath OT" w:cs="Phetsarath OT" w:hint="cs"/>
                <w:color w:val="202124"/>
                <w:sz w:val="24"/>
                <w:szCs w:val="24"/>
                <w:cs/>
                <w:lang w:bidi="lo-LA"/>
              </w:rPr>
              <w:t>ຖານ</w:t>
            </w:r>
            <w:r w:rsidR="00E54C87" w:rsidRPr="00C96330">
              <w:rPr>
                <w:rStyle w:val="y2iqfc"/>
                <w:rFonts w:ascii="Phetsarath OT" w:hAnsi="Phetsarath OT" w:cs="Phetsarath OT"/>
                <w:color w:val="202124"/>
                <w:sz w:val="24"/>
                <w:szCs w:val="24"/>
                <w:cs/>
                <w:lang w:bidi="lo-LA"/>
              </w:rPr>
              <w:t xml:space="preserve">ຍ່ອຍ) </w:t>
            </w:r>
            <w:r w:rsidR="00E62D45" w:rsidRPr="00C96330">
              <w:rPr>
                <w:rStyle w:val="y2iqfc"/>
                <w:rFonts w:ascii="Phetsarath OT" w:hAnsi="Phetsarath OT" w:cs="Phetsarath OT" w:hint="cs"/>
                <w:color w:val="202124"/>
                <w:sz w:val="24"/>
                <w:szCs w:val="24"/>
                <w:cs/>
                <w:lang w:bidi="lo-LA"/>
              </w:rPr>
              <w:t>ຊື່ງບົດ</w:t>
            </w:r>
            <w:r w:rsidR="00E54C87" w:rsidRPr="00C96330">
              <w:rPr>
                <w:rStyle w:val="y2iqfc"/>
                <w:rFonts w:ascii="Phetsarath OT" w:hAnsi="Phetsarath OT" w:cs="Phetsarath OT"/>
                <w:color w:val="202124"/>
                <w:sz w:val="24"/>
                <w:szCs w:val="24"/>
                <w:cs/>
                <w:lang w:bidi="lo-LA"/>
              </w:rPr>
              <w:t>ສະເຫນີທາງດ້ານການເງິນຂອງພວກເຂົາ</w:t>
            </w:r>
            <w:r w:rsidR="00E62D45" w:rsidRPr="00C96330">
              <w:rPr>
                <w:rStyle w:val="y2iqfc"/>
                <w:rFonts w:ascii="Phetsarath OT" w:hAnsi="Phetsarath OT" w:cs="Phetsarath OT" w:hint="cs"/>
                <w:color w:val="202124"/>
                <w:sz w:val="24"/>
                <w:szCs w:val="24"/>
                <w:cs/>
                <w:lang w:bidi="lo-LA"/>
              </w:rPr>
              <w:t>ເຈົ້າ</w:t>
            </w:r>
            <w:r w:rsidR="00E54C87" w:rsidRPr="00C96330">
              <w:rPr>
                <w:rStyle w:val="y2iqfc"/>
                <w:rFonts w:ascii="Phetsarath OT" w:hAnsi="Phetsarath OT" w:cs="Phetsarath OT"/>
                <w:color w:val="202124"/>
                <w:sz w:val="24"/>
                <w:szCs w:val="24"/>
                <w:cs/>
                <w:lang w:bidi="lo-LA"/>
              </w:rPr>
              <w:t>ຈະຖືກສົ່ງຄືນໂດຍບໍ່ໄດ້</w:t>
            </w:r>
            <w:r w:rsidR="00E62D45" w:rsidRPr="00C96330">
              <w:rPr>
                <w:rStyle w:val="y2iqfc"/>
                <w:rFonts w:ascii="Phetsarath OT" w:hAnsi="Phetsarath OT" w:cs="Phetsarath OT" w:hint="cs"/>
                <w:color w:val="202124"/>
                <w:sz w:val="24"/>
                <w:szCs w:val="24"/>
                <w:cs/>
                <w:lang w:bidi="lo-LA"/>
              </w:rPr>
              <w:t>ມີການ</w:t>
            </w:r>
            <w:r w:rsidR="00E54C87" w:rsidRPr="00C96330">
              <w:rPr>
                <w:rStyle w:val="y2iqfc"/>
                <w:rFonts w:ascii="Phetsarath OT" w:hAnsi="Phetsarath OT" w:cs="Phetsarath OT"/>
                <w:color w:val="202124"/>
                <w:sz w:val="24"/>
                <w:szCs w:val="24"/>
                <w:cs/>
                <w:lang w:bidi="lo-LA"/>
              </w:rPr>
              <w:t>ເປີດ</w:t>
            </w:r>
            <w:r w:rsidR="00E62D45" w:rsidRPr="00C96330">
              <w:rPr>
                <w:rStyle w:val="y2iqfc"/>
                <w:rFonts w:ascii="Phetsarath OT" w:hAnsi="Phetsarath OT" w:cs="Phetsarath OT" w:hint="cs"/>
                <w:color w:val="202124"/>
                <w:sz w:val="24"/>
                <w:szCs w:val="24"/>
                <w:cs/>
                <w:lang w:bidi="lo-LA"/>
              </w:rPr>
              <w:t xml:space="preserve">ຊອງ </w:t>
            </w:r>
            <w:r w:rsidR="00E54C87" w:rsidRPr="00C96330">
              <w:rPr>
                <w:rStyle w:val="y2iqfc"/>
                <w:rFonts w:ascii="Phetsarath OT" w:hAnsi="Phetsarath OT" w:cs="Phetsarath OT"/>
                <w:color w:val="202124"/>
                <w:sz w:val="24"/>
                <w:szCs w:val="24"/>
                <w:cs/>
                <w:lang w:bidi="lo-LA"/>
              </w:rPr>
              <w:t>ຫຼັງຈາກສໍາເລັດຂະບວນການຄັດເລືອກ</w:t>
            </w:r>
            <w:r w:rsidR="00E62D45"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ແລະ</w:t>
            </w:r>
            <w:r w:rsidR="00E62D45" w:rsidRPr="00C96330">
              <w:rPr>
                <w:rStyle w:val="y2iqfc"/>
                <w:rFonts w:ascii="Phetsarath OT" w:hAnsi="Phetsarath OT" w:cs="Phetsarath OT" w:hint="cs"/>
                <w:color w:val="202124"/>
                <w:sz w:val="24"/>
                <w:szCs w:val="24"/>
                <w:cs/>
                <w:lang w:bidi="lo-LA"/>
              </w:rPr>
              <w:t xml:space="preserve"> ການເຊັນ</w:t>
            </w:r>
            <w:r w:rsidR="00E54C87" w:rsidRPr="00C96330">
              <w:rPr>
                <w:rStyle w:val="y2iqfc"/>
                <w:rFonts w:ascii="Phetsarath OT" w:hAnsi="Phetsarath OT" w:cs="Phetsarath OT"/>
                <w:color w:val="202124"/>
                <w:sz w:val="24"/>
                <w:szCs w:val="24"/>
                <w:cs/>
                <w:lang w:bidi="lo-LA"/>
              </w:rPr>
              <w:t>ສັນຍາ.</w:t>
            </w:r>
            <w:r w:rsidR="00E62D45" w:rsidRPr="00C96330">
              <w:rPr>
                <w:rStyle w:val="y2iqfc"/>
                <w:rFonts w:ascii="Phetsarath OT" w:hAnsi="Phetsarath OT" w:cs="Phetsarath OT" w:hint="cs"/>
                <w:color w:val="202124"/>
                <w:sz w:val="24"/>
                <w:szCs w:val="24"/>
                <w:cs/>
                <w:lang w:bidi="lo-LA"/>
              </w:rPr>
              <w:t xml:space="preserve"> ຜູ້</w:t>
            </w:r>
            <w:r w:rsidR="00E54C87" w:rsidRPr="00C96330">
              <w:rPr>
                <w:rStyle w:val="y2iqfc"/>
                <w:rFonts w:ascii="Phetsarath OT" w:hAnsi="Phetsarath OT" w:cs="Phetsarath OT"/>
                <w:color w:val="202124"/>
                <w:sz w:val="24"/>
                <w:szCs w:val="24"/>
                <w:cs/>
                <w:lang w:bidi="lo-LA"/>
              </w:rPr>
              <w:t>ຈັດຊື້</w:t>
            </w:r>
            <w:r w:rsidR="00E62D45" w:rsidRPr="00C96330">
              <w:rPr>
                <w:rStyle w:val="y2iqfc"/>
                <w:rFonts w:ascii="Phetsarath OT" w:hAnsi="Phetsarath OT" w:cs="Phetsarath OT" w:hint="cs"/>
                <w:color w:val="202124"/>
                <w:sz w:val="24"/>
                <w:szCs w:val="24"/>
                <w:cs/>
                <w:lang w:bidi="lo-LA"/>
              </w:rPr>
              <w:t>-ຈັດຈ້າງ</w:t>
            </w:r>
            <w:r w:rsidR="009E4984"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ຈະຕ້ອງແຈ້ງໃຫ້</w:t>
            </w:r>
            <w:r w:rsidR="00E62D45" w:rsidRPr="00C96330">
              <w:rPr>
                <w:rStyle w:val="y2iqfc"/>
                <w:rFonts w:ascii="Phetsarath OT" w:hAnsi="Phetsarath OT" w:cs="Phetsarath OT" w:hint="cs"/>
                <w:color w:val="202124"/>
                <w:sz w:val="24"/>
                <w:szCs w:val="24"/>
                <w:cs/>
                <w:lang w:bidi="lo-LA"/>
              </w:rPr>
              <w:t xml:space="preserve"> </w:t>
            </w:r>
            <w:r w:rsidR="00E62D45" w:rsidRPr="00C96330">
              <w:rPr>
                <w:rStyle w:val="y2iqfc"/>
                <w:rFonts w:ascii="Phetsarath OT" w:hAnsi="Phetsarath OT" w:cs="Phetsarath OT"/>
                <w:color w:val="202124"/>
                <w:sz w:val="24"/>
                <w:szCs w:val="24"/>
                <w:cs/>
                <w:lang w:bidi="lo-LA"/>
              </w:rPr>
              <w:t>ປຶກສາທີ່ຄະແນນ</w:t>
            </w:r>
            <w:r w:rsidR="00E62D45" w:rsidRPr="00C96330">
              <w:rPr>
                <w:rStyle w:val="y2iqfc"/>
                <w:rFonts w:ascii="Phetsarath OT" w:hAnsi="Phetsarath OT" w:cs="Phetsarath OT" w:hint="cs"/>
                <w:color w:val="202124"/>
                <w:sz w:val="24"/>
                <w:szCs w:val="24"/>
                <w:cs/>
                <w:lang w:bidi="lo-LA"/>
              </w:rPr>
              <w:t>ຂອງບົດສະເຫນີທາງ</w:t>
            </w:r>
            <w:r w:rsidR="00E62D45" w:rsidRPr="00C96330">
              <w:rPr>
                <w:rStyle w:val="y2iqfc"/>
                <w:rFonts w:ascii="Phetsarath OT" w:hAnsi="Phetsarath OT" w:cs="Phetsarath OT"/>
                <w:color w:val="202124"/>
                <w:sz w:val="24"/>
                <w:szCs w:val="24"/>
                <w:cs/>
                <w:lang w:bidi="lo-LA"/>
              </w:rPr>
              <w:t>ດ້ານວິຊາການ</w:t>
            </w:r>
            <w:r w:rsidR="00E62D45" w:rsidRPr="00C96330">
              <w:rPr>
                <w:rStyle w:val="y2iqfc"/>
                <w:rFonts w:ascii="Phetsarath OT" w:hAnsi="Phetsarath OT" w:cs="Phetsarath OT" w:hint="cs"/>
                <w:color w:val="202124"/>
                <w:sz w:val="24"/>
                <w:szCs w:val="24"/>
                <w:cs/>
                <w:lang w:bidi="lo-LA"/>
              </w:rPr>
              <w:t>ຂອງເຂົາເຈົ້າ</w:t>
            </w:r>
            <w:r w:rsidR="00E62D45" w:rsidRPr="00C96330">
              <w:rPr>
                <w:rStyle w:val="y2iqfc"/>
                <w:rFonts w:ascii="Phetsarath OT" w:hAnsi="Phetsarath OT" w:cs="Phetsarath OT"/>
                <w:color w:val="202124"/>
                <w:sz w:val="24"/>
                <w:szCs w:val="24"/>
                <w:cs/>
                <w:lang w:bidi="lo-LA"/>
              </w:rPr>
              <w:t>ໄດ້</w:t>
            </w:r>
            <w:r w:rsidR="009E4984" w:rsidRPr="00C96330">
              <w:rPr>
                <w:rStyle w:val="y2iqfc"/>
                <w:rFonts w:ascii="Phetsarath OT" w:hAnsi="Phetsarath OT" w:cs="Phetsarath OT" w:hint="cs"/>
                <w:color w:val="202124"/>
                <w:sz w:val="24"/>
                <w:szCs w:val="24"/>
                <w:cs/>
                <w:lang w:bidi="lo-LA"/>
              </w:rPr>
              <w:t>ຜ່ານຄະແນນ</w:t>
            </w:r>
            <w:r w:rsidR="00E62D45" w:rsidRPr="00C96330">
              <w:rPr>
                <w:rStyle w:val="y2iqfc"/>
                <w:rFonts w:ascii="Phetsarath OT" w:hAnsi="Phetsarath OT" w:cs="Phetsarath OT"/>
                <w:color w:val="202124"/>
                <w:sz w:val="24"/>
                <w:szCs w:val="24"/>
                <w:cs/>
                <w:lang w:bidi="lo-LA"/>
              </w:rPr>
              <w:t xml:space="preserve">ຂັ້ນຕໍ່າສຸດ </w:t>
            </w:r>
            <w:r w:rsidR="00E54C87" w:rsidRPr="00C96330">
              <w:rPr>
                <w:rStyle w:val="y2iqfc"/>
                <w:rFonts w:ascii="Phetsarath OT" w:hAnsi="Phetsarath OT" w:cs="Phetsarath OT"/>
                <w:color w:val="202124"/>
                <w:sz w:val="24"/>
                <w:szCs w:val="24"/>
                <w:cs/>
                <w:lang w:bidi="lo-LA"/>
              </w:rPr>
              <w:t>ຊາບເປັນລາຍລັ</w:t>
            </w:r>
            <w:r w:rsidR="009E4984" w:rsidRPr="00C96330">
              <w:rPr>
                <w:rStyle w:val="y2iqfc"/>
                <w:rFonts w:ascii="Phetsarath OT" w:hAnsi="Phetsarath OT" w:cs="Phetsarath OT" w:hint="cs"/>
                <w:color w:val="202124"/>
                <w:sz w:val="24"/>
                <w:szCs w:val="24"/>
                <w:cs/>
                <w:lang w:bidi="lo-LA"/>
              </w:rPr>
              <w:t>ກ</w:t>
            </w:r>
            <w:r w:rsidR="00E54C87" w:rsidRPr="00C96330">
              <w:rPr>
                <w:rStyle w:val="y2iqfc"/>
                <w:rFonts w:ascii="Phetsarath OT" w:hAnsi="Phetsarath OT" w:cs="Phetsarath OT"/>
                <w:color w:val="202124"/>
                <w:sz w:val="24"/>
                <w:szCs w:val="24"/>
                <w:cs/>
                <w:lang w:bidi="lo-LA"/>
              </w:rPr>
              <w:t>ອັ</w:t>
            </w:r>
            <w:r w:rsidR="009E4984" w:rsidRPr="00C96330">
              <w:rPr>
                <w:rStyle w:val="y2iqfc"/>
                <w:rFonts w:ascii="Phetsarath OT" w:hAnsi="Phetsarath OT" w:cs="Phetsarath OT" w:hint="cs"/>
                <w:color w:val="202124"/>
                <w:sz w:val="24"/>
                <w:szCs w:val="24"/>
                <w:cs/>
                <w:lang w:bidi="lo-LA"/>
              </w:rPr>
              <w:t>ກ</w:t>
            </w:r>
            <w:r w:rsidR="00E54C87" w:rsidRPr="00C96330">
              <w:rPr>
                <w:rStyle w:val="y2iqfc"/>
                <w:rFonts w:ascii="Phetsarath OT" w:hAnsi="Phetsarath OT" w:cs="Phetsarath OT"/>
                <w:color w:val="202124"/>
                <w:sz w:val="24"/>
                <w:szCs w:val="24"/>
                <w:cs/>
                <w:lang w:bidi="lo-LA"/>
              </w:rPr>
              <w:t>ສອນພ້ອມໆກັນ</w:t>
            </w:r>
            <w:r w:rsidR="00E62D45"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ແລະ</w:t>
            </w:r>
            <w:r w:rsidR="009E4984"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ແຈ້ງໃຫ້ເຂົາເຈົ້າຮູ້ເຖິງວັນທີ</w:t>
            </w:r>
            <w:r w:rsidR="00E54C87" w:rsidRPr="00C96330">
              <w:rPr>
                <w:rStyle w:val="y2iqfc"/>
                <w:rFonts w:ascii="Phetsarath OT" w:hAnsi="Phetsarath OT" w:cs="Phetsarath OT"/>
                <w:color w:val="202124"/>
                <w:sz w:val="24"/>
                <w:szCs w:val="24"/>
              </w:rPr>
              <w:t xml:space="preserve">, </w:t>
            </w:r>
            <w:r w:rsidR="00E54C87" w:rsidRPr="00C96330">
              <w:rPr>
                <w:rStyle w:val="y2iqfc"/>
                <w:rFonts w:ascii="Phetsarath OT" w:hAnsi="Phetsarath OT" w:cs="Phetsarath OT"/>
                <w:color w:val="202124"/>
                <w:sz w:val="24"/>
                <w:szCs w:val="24"/>
                <w:cs/>
                <w:lang w:bidi="lo-LA"/>
              </w:rPr>
              <w:t>ເວລາ ແລະ</w:t>
            </w:r>
            <w:r w:rsidR="009E4984"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ສະຖານທີ່ສຳລັບການເປີດ</w:t>
            </w:r>
            <w:r w:rsidR="009E4984" w:rsidRPr="00C96330">
              <w:rPr>
                <w:rStyle w:val="y2iqfc"/>
                <w:rFonts w:ascii="Phetsarath OT" w:hAnsi="Phetsarath OT" w:cs="Phetsarath OT" w:hint="cs"/>
                <w:color w:val="202124"/>
                <w:sz w:val="24"/>
                <w:szCs w:val="24"/>
                <w:cs/>
                <w:lang w:bidi="lo-LA"/>
              </w:rPr>
              <w:t>ບົດ</w:t>
            </w:r>
            <w:r w:rsidR="00E54C87" w:rsidRPr="00C96330">
              <w:rPr>
                <w:rStyle w:val="y2iqfc"/>
                <w:rFonts w:ascii="Phetsarath OT" w:hAnsi="Phetsarath OT" w:cs="Phetsarath OT"/>
                <w:color w:val="202124"/>
                <w:sz w:val="24"/>
                <w:szCs w:val="24"/>
                <w:cs/>
                <w:lang w:bidi="lo-LA"/>
              </w:rPr>
              <w:t>ສະເໜີທາງການເງິນ</w:t>
            </w:r>
            <w:r w:rsidR="009E4984" w:rsidRPr="00C96330">
              <w:rPr>
                <w:rStyle w:val="y2iqfc"/>
                <w:rFonts w:ascii="Phetsarath OT" w:hAnsi="Phetsarath OT" w:cs="Phetsarath OT" w:hint="cs"/>
                <w:color w:val="202124"/>
                <w:sz w:val="24"/>
                <w:szCs w:val="24"/>
                <w:cs/>
                <w:lang w:bidi="lo-LA"/>
              </w:rPr>
              <w:t>ຂອງເຂົາເຈົ້າ</w:t>
            </w:r>
            <w:r w:rsidR="00E54C87" w:rsidRPr="00C96330">
              <w:rPr>
                <w:rStyle w:val="y2iqfc"/>
                <w:rFonts w:ascii="Phetsarath OT" w:hAnsi="Phetsarath OT" w:cs="Phetsarath OT"/>
                <w:color w:val="202124"/>
                <w:sz w:val="24"/>
                <w:szCs w:val="24"/>
                <w:cs/>
                <w:lang w:bidi="lo-LA"/>
              </w:rPr>
              <w:t>. ວັນທີເປີດ</w:t>
            </w:r>
            <w:r w:rsidR="009E4984" w:rsidRPr="00C96330">
              <w:rPr>
                <w:rStyle w:val="y2iqfc"/>
                <w:rFonts w:ascii="Phetsarath OT" w:hAnsi="Phetsarath OT" w:cs="Phetsarath OT" w:hint="cs"/>
                <w:color w:val="202124"/>
                <w:sz w:val="24"/>
                <w:szCs w:val="24"/>
                <w:cs/>
                <w:lang w:bidi="lo-LA"/>
              </w:rPr>
              <w:t xml:space="preserve">ບົດສະເຫນີທາງດ້ານການເງິນ </w:t>
            </w:r>
            <w:r w:rsidR="00E54C87" w:rsidRPr="00C96330">
              <w:rPr>
                <w:rStyle w:val="y2iqfc"/>
                <w:rFonts w:ascii="Phetsarath OT" w:hAnsi="Phetsarath OT" w:cs="Phetsarath OT"/>
                <w:color w:val="202124"/>
                <w:sz w:val="24"/>
                <w:szCs w:val="24"/>
                <w:cs/>
                <w:lang w:bidi="lo-LA"/>
              </w:rPr>
              <w:t>ຄວນໃຫ້ທີ່ປຶກສາມີເວລາພຽງພໍເພື່ອຈັດແຈງການ</w:t>
            </w:r>
            <w:r w:rsidR="009E4984" w:rsidRPr="00C96330">
              <w:rPr>
                <w:rStyle w:val="y2iqfc"/>
                <w:rFonts w:ascii="Phetsarath OT" w:hAnsi="Phetsarath OT" w:cs="Phetsarath OT" w:hint="cs"/>
                <w:color w:val="202124"/>
                <w:sz w:val="24"/>
                <w:szCs w:val="24"/>
                <w:cs/>
                <w:lang w:bidi="lo-LA"/>
              </w:rPr>
              <w:t>ການ</w:t>
            </w:r>
            <w:r w:rsidR="00E54C87" w:rsidRPr="00C96330">
              <w:rPr>
                <w:rStyle w:val="y2iqfc"/>
                <w:rFonts w:ascii="Phetsarath OT" w:hAnsi="Phetsarath OT" w:cs="Phetsarath OT"/>
                <w:color w:val="202124"/>
                <w:sz w:val="24"/>
                <w:szCs w:val="24"/>
                <w:cs/>
                <w:lang w:bidi="lo-LA"/>
              </w:rPr>
              <w:t>ເຂົ້າຮ່ວມການເປີດ</w:t>
            </w:r>
            <w:r w:rsidR="009E4984" w:rsidRPr="00C96330">
              <w:rPr>
                <w:rStyle w:val="y2iqfc"/>
                <w:rFonts w:ascii="Phetsarath OT" w:hAnsi="Phetsarath OT" w:cs="Phetsarath OT" w:hint="cs"/>
                <w:color w:val="202124"/>
                <w:sz w:val="24"/>
                <w:szCs w:val="24"/>
                <w:cs/>
                <w:lang w:bidi="lo-LA"/>
              </w:rPr>
              <w:t>ຊອງ</w:t>
            </w:r>
            <w:r w:rsidR="00E54C87" w:rsidRPr="00C96330">
              <w:rPr>
                <w:rStyle w:val="y2iqfc"/>
                <w:rFonts w:ascii="Phetsarath OT" w:hAnsi="Phetsarath OT" w:cs="Phetsarath OT"/>
                <w:color w:val="202124"/>
                <w:sz w:val="24"/>
                <w:szCs w:val="24"/>
                <w:cs/>
                <w:lang w:bidi="lo-LA"/>
              </w:rPr>
              <w:t>. ການເຂົ້າຮ່ວມຂອງທີ່ປຶກສາໃນການເປີດ</w:t>
            </w:r>
            <w:r w:rsidR="009E4984" w:rsidRPr="00C96330">
              <w:rPr>
                <w:rStyle w:val="y2iqfc"/>
                <w:rFonts w:ascii="Phetsarath OT" w:hAnsi="Phetsarath OT" w:cs="Phetsarath OT" w:hint="cs"/>
                <w:color w:val="202124"/>
                <w:sz w:val="24"/>
                <w:szCs w:val="24"/>
                <w:cs/>
                <w:lang w:bidi="lo-LA"/>
              </w:rPr>
              <w:t>ບົດ</w:t>
            </w:r>
            <w:r w:rsidR="00E54C87" w:rsidRPr="00C96330">
              <w:rPr>
                <w:rStyle w:val="y2iqfc"/>
                <w:rFonts w:ascii="Phetsarath OT" w:hAnsi="Phetsarath OT" w:cs="Phetsarath OT"/>
                <w:color w:val="202124"/>
                <w:sz w:val="24"/>
                <w:szCs w:val="24"/>
                <w:cs/>
                <w:lang w:bidi="lo-LA"/>
              </w:rPr>
              <w:t>ສະເຫນີທາງດ້ານການເງິນ (ດ້ວຍຕົນເອງ</w:t>
            </w:r>
            <w:r w:rsidR="00E54C87" w:rsidRPr="00C96330">
              <w:rPr>
                <w:rStyle w:val="y2iqfc"/>
                <w:rFonts w:ascii="Phetsarath OT" w:hAnsi="Phetsarath OT" w:cs="Phetsarath OT"/>
                <w:color w:val="202124"/>
                <w:sz w:val="24"/>
                <w:szCs w:val="24"/>
              </w:rPr>
              <w:t xml:space="preserve">, </w:t>
            </w:r>
            <w:r w:rsidR="00E54C87" w:rsidRPr="00C96330">
              <w:rPr>
                <w:rStyle w:val="y2iqfc"/>
                <w:rFonts w:ascii="Phetsarath OT" w:hAnsi="Phetsarath OT" w:cs="Phetsarath OT"/>
                <w:color w:val="202124"/>
                <w:sz w:val="24"/>
                <w:szCs w:val="24"/>
                <w:cs/>
                <w:lang w:bidi="lo-LA"/>
              </w:rPr>
              <w:t>ຫຼື</w:t>
            </w:r>
            <w:r w:rsidR="009E4984"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ອອນໄລນ໌</w:t>
            </w:r>
            <w:r w:rsidR="009E4984"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ຖ້າທາງເລືອກດັ່ງກ່າວຖືກລະບຸໄວ້ໃນຂໍ້ມູນ</w:t>
            </w:r>
            <w:r w:rsidR="009E4984" w:rsidRPr="00C96330">
              <w:rPr>
                <w:rStyle w:val="y2iqfc"/>
                <w:rFonts w:ascii="Phetsarath OT" w:hAnsi="Phetsarath OT" w:cs="Phetsarath OT" w:hint="cs"/>
                <w:color w:val="202124"/>
                <w:sz w:val="24"/>
                <w:szCs w:val="24"/>
                <w:cs/>
                <w:lang w:bidi="lo-LA"/>
              </w:rPr>
              <w:t>ສໍາລັບຜູ້ປະມູນ</w:t>
            </w:r>
            <w:r w:rsidR="00E54C87" w:rsidRPr="00C96330">
              <w:rPr>
                <w:rStyle w:val="y2iqfc"/>
                <w:rFonts w:ascii="Phetsarath OT" w:hAnsi="Phetsarath OT" w:cs="Phetsarath OT"/>
                <w:color w:val="202124"/>
                <w:sz w:val="24"/>
                <w:szCs w:val="24"/>
                <w:cs/>
                <w:lang w:bidi="lo-LA"/>
              </w:rPr>
              <w:t>) ແມ່ນທາງເລືອກ</w:t>
            </w:r>
            <w:r w:rsidR="009E4984"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ແລະ</w:t>
            </w:r>
            <w:r w:rsidR="009E4984"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ເປັນທາງເລືອກຂອງທີ່ປຶກສາ.</w:t>
            </w:r>
          </w:p>
          <w:p w14:paraId="3C9911AE" w14:textId="45276D85" w:rsidR="00C96330" w:rsidRPr="00C96330" w:rsidRDefault="00855E5D" w:rsidP="00855E5D">
            <w:pPr>
              <w:pStyle w:val="HTMLPreformatted"/>
              <w:ind w:left="630" w:hanging="630"/>
              <w:jc w:val="both"/>
              <w:rPr>
                <w:rStyle w:val="y2iqfc"/>
                <w:rFonts w:ascii="Phetsarath OT" w:hAnsi="Phetsarath OT" w:cs="Phetsarath OT"/>
                <w:color w:val="202124"/>
                <w:sz w:val="24"/>
                <w:szCs w:val="24"/>
                <w:lang w:bidi="lo-LA"/>
              </w:rPr>
            </w:pPr>
            <w:r>
              <w:rPr>
                <w:rStyle w:val="y2iqfc"/>
                <w:rFonts w:ascii="Phetsarath OT" w:hAnsi="Phetsarath OT" w:cs="Phetsarath OT" w:hint="cs"/>
                <w:color w:val="202124"/>
                <w:sz w:val="24"/>
                <w:szCs w:val="24"/>
                <w:cs/>
                <w:lang w:bidi="lo-LA"/>
              </w:rPr>
              <w:t xml:space="preserve">26.2​ </w:t>
            </w:r>
            <w:r w:rsidR="009E4984" w:rsidRPr="00C96330">
              <w:rPr>
                <w:rStyle w:val="y2iqfc"/>
                <w:rFonts w:ascii="Phetsarath OT" w:hAnsi="Phetsarath OT" w:cs="Phetsarath OT" w:hint="cs"/>
                <w:color w:val="202124"/>
                <w:sz w:val="24"/>
                <w:szCs w:val="24"/>
                <w:cs/>
                <w:lang w:bidi="lo-LA"/>
              </w:rPr>
              <w:t>ບົດ</w:t>
            </w:r>
            <w:r w:rsidR="00E54C87" w:rsidRPr="00C96330">
              <w:rPr>
                <w:rStyle w:val="y2iqfc"/>
                <w:rFonts w:ascii="Phetsarath OT" w:hAnsi="Phetsarath OT" w:cs="Phetsarath OT"/>
                <w:color w:val="202124"/>
                <w:sz w:val="24"/>
                <w:szCs w:val="24"/>
                <w:cs/>
                <w:lang w:bidi="lo-LA"/>
              </w:rPr>
              <w:t>ສະເໜີດ້ານການເງິນຈະຖືກເປີດໂດຍຄະນະກໍາມະການປະເມີນຜົນຂອງ</w:t>
            </w:r>
            <w:r w:rsidR="009E4984" w:rsidRPr="00C96330">
              <w:rPr>
                <w:rStyle w:val="y2iqfc"/>
                <w:rFonts w:ascii="Phetsarath OT" w:hAnsi="Phetsarath OT" w:cs="Phetsarath OT" w:hint="cs"/>
                <w:color w:val="202124"/>
                <w:sz w:val="24"/>
                <w:szCs w:val="24"/>
                <w:cs/>
                <w:lang w:bidi="lo-LA"/>
              </w:rPr>
              <w:t>ຜູ້</w:t>
            </w:r>
            <w:r w:rsidR="00E54C87" w:rsidRPr="00C96330">
              <w:rPr>
                <w:rStyle w:val="y2iqfc"/>
                <w:rFonts w:ascii="Phetsarath OT" w:hAnsi="Phetsarath OT" w:cs="Phetsarath OT"/>
                <w:color w:val="202124"/>
                <w:sz w:val="24"/>
                <w:szCs w:val="24"/>
                <w:cs/>
                <w:lang w:bidi="lo-LA"/>
              </w:rPr>
              <w:t>ຈັດຊື້</w:t>
            </w:r>
            <w:r w:rsidR="009E4984" w:rsidRPr="00C96330">
              <w:rPr>
                <w:rStyle w:val="y2iqfc"/>
                <w:rFonts w:ascii="Phetsarath OT" w:hAnsi="Phetsarath OT" w:cs="Phetsarath OT" w:hint="cs"/>
                <w:color w:val="202124"/>
                <w:sz w:val="24"/>
                <w:szCs w:val="24"/>
                <w:cs/>
                <w:lang w:bidi="lo-LA"/>
              </w:rPr>
              <w:t xml:space="preserve">-ຈັດຈ້າງ </w:t>
            </w:r>
            <w:r w:rsidR="00E54C87" w:rsidRPr="00C96330">
              <w:rPr>
                <w:rStyle w:val="y2iqfc"/>
                <w:rFonts w:ascii="Phetsarath OT" w:hAnsi="Phetsarath OT" w:cs="Phetsarath OT"/>
                <w:color w:val="202124"/>
                <w:sz w:val="24"/>
                <w:szCs w:val="24"/>
                <w:cs/>
                <w:lang w:bidi="lo-LA"/>
              </w:rPr>
              <w:t>ຢູ່ຕໍ່ໜ້າຜູ້ຕາງຫນ້າຂອງທີ່ປຶກສາ</w:t>
            </w:r>
            <w:r w:rsidR="009E4984" w:rsidRPr="00C96330">
              <w:rPr>
                <w:rStyle w:val="y2iqfc"/>
                <w:rFonts w:ascii="Phetsarath OT" w:hAnsi="Phetsarath OT" w:cs="Phetsarath OT" w:hint="cs"/>
                <w:color w:val="202124"/>
                <w:sz w:val="24"/>
                <w:szCs w:val="24"/>
                <w:cs/>
                <w:lang w:bidi="lo-LA"/>
              </w:rPr>
              <w:t>ເຫລົ່ານັ້ນ</w:t>
            </w:r>
            <w:r w:rsidR="00E54C87" w:rsidRPr="00C96330">
              <w:rPr>
                <w:rStyle w:val="y2iqfc"/>
                <w:rFonts w:ascii="Phetsarath OT" w:hAnsi="Phetsarath OT" w:cs="Phetsarath OT"/>
                <w:color w:val="202124"/>
                <w:sz w:val="24"/>
                <w:szCs w:val="24"/>
                <w:cs/>
                <w:lang w:bidi="lo-LA"/>
              </w:rPr>
              <w:t xml:space="preserve"> ເຊິ່ງ</w:t>
            </w:r>
            <w:r w:rsidR="009E4984" w:rsidRPr="00C96330">
              <w:rPr>
                <w:rStyle w:val="y2iqfc"/>
                <w:rFonts w:ascii="Phetsarath OT" w:hAnsi="Phetsarath OT" w:cs="Phetsarath OT" w:hint="cs"/>
                <w:color w:val="202124"/>
                <w:sz w:val="24"/>
                <w:szCs w:val="24"/>
                <w:cs/>
                <w:lang w:bidi="lo-LA"/>
              </w:rPr>
              <w:t>ບົດ</w:t>
            </w:r>
            <w:r w:rsidR="00E54C87" w:rsidRPr="00C96330">
              <w:rPr>
                <w:rStyle w:val="y2iqfc"/>
                <w:rFonts w:ascii="Phetsarath OT" w:hAnsi="Phetsarath OT" w:cs="Phetsarath OT"/>
                <w:color w:val="202124"/>
                <w:sz w:val="24"/>
                <w:szCs w:val="24"/>
                <w:cs/>
                <w:lang w:bidi="lo-LA"/>
              </w:rPr>
              <w:t>ສະເໜີ</w:t>
            </w:r>
            <w:r w:rsidR="009E4984" w:rsidRPr="00C96330">
              <w:rPr>
                <w:rStyle w:val="y2iqfc"/>
                <w:rFonts w:ascii="Phetsarath OT" w:hAnsi="Phetsarath OT" w:cs="Phetsarath OT" w:hint="cs"/>
                <w:color w:val="202124"/>
                <w:sz w:val="24"/>
                <w:szCs w:val="24"/>
                <w:cs/>
                <w:lang w:bidi="lo-LA"/>
              </w:rPr>
              <w:t>ດ້ານວິຊາການຂອງເຂົາເຈົ້າ</w:t>
            </w:r>
            <w:r w:rsidR="00E54C87" w:rsidRPr="00C96330">
              <w:rPr>
                <w:rStyle w:val="y2iqfc"/>
                <w:rFonts w:ascii="Phetsarath OT" w:hAnsi="Phetsarath OT" w:cs="Phetsarath OT"/>
                <w:color w:val="202124"/>
                <w:sz w:val="24"/>
                <w:szCs w:val="24"/>
                <w:cs/>
                <w:lang w:bidi="lo-LA"/>
              </w:rPr>
              <w:t>ໄດ້ຜ່ານຄະແນນ</w:t>
            </w:r>
            <w:r w:rsidR="00300AA3" w:rsidRPr="00C96330">
              <w:rPr>
                <w:rStyle w:val="y2iqfc"/>
                <w:rFonts w:ascii="Phetsarath OT" w:hAnsi="Phetsarath OT" w:cs="Phetsarath OT" w:hint="cs"/>
                <w:color w:val="202124"/>
                <w:sz w:val="24"/>
                <w:szCs w:val="24"/>
                <w:cs/>
                <w:lang w:bidi="lo-LA"/>
              </w:rPr>
              <w:t>ຕໍ່ສຸດທາງ</w:t>
            </w:r>
            <w:r w:rsidR="00E54C87" w:rsidRPr="00C96330">
              <w:rPr>
                <w:rStyle w:val="y2iqfc"/>
                <w:rFonts w:ascii="Phetsarath OT" w:hAnsi="Phetsarath OT" w:cs="Phetsarath OT"/>
                <w:color w:val="202124"/>
                <w:sz w:val="24"/>
                <w:szCs w:val="24"/>
                <w:cs/>
                <w:lang w:bidi="lo-LA"/>
              </w:rPr>
              <w:t>ດ້ານວິຊາການ. ໃນ</w:t>
            </w:r>
            <w:r w:rsidR="00300AA3" w:rsidRPr="00C96330">
              <w:rPr>
                <w:rStyle w:val="y2iqfc"/>
                <w:rFonts w:ascii="Phetsarath OT" w:hAnsi="Phetsarath OT" w:cs="Phetsarath OT" w:hint="cs"/>
                <w:color w:val="202124"/>
                <w:sz w:val="24"/>
                <w:szCs w:val="24"/>
                <w:cs/>
                <w:lang w:bidi="lo-LA"/>
              </w:rPr>
              <w:t>ເວລາ</w:t>
            </w:r>
            <w:r w:rsidR="00E54C87" w:rsidRPr="00C96330">
              <w:rPr>
                <w:rStyle w:val="y2iqfc"/>
                <w:rFonts w:ascii="Phetsarath OT" w:hAnsi="Phetsarath OT" w:cs="Phetsarath OT"/>
                <w:color w:val="202124"/>
                <w:sz w:val="24"/>
                <w:szCs w:val="24"/>
                <w:cs/>
                <w:lang w:bidi="lo-LA"/>
              </w:rPr>
              <w:t>ເປີດ</w:t>
            </w:r>
            <w:r w:rsidR="00300AA3" w:rsidRPr="00C96330">
              <w:rPr>
                <w:rStyle w:val="y2iqfc"/>
                <w:rFonts w:ascii="Phetsarath OT" w:hAnsi="Phetsarath OT" w:cs="Phetsarath OT" w:hint="cs"/>
                <w:color w:val="202124"/>
                <w:sz w:val="24"/>
                <w:szCs w:val="24"/>
                <w:cs/>
                <w:lang w:bidi="lo-LA"/>
              </w:rPr>
              <w:t>ຊອງ</w:t>
            </w:r>
            <w:r w:rsidR="00E54C87" w:rsidRPr="00C96330">
              <w:rPr>
                <w:rStyle w:val="y2iqfc"/>
                <w:rFonts w:ascii="Phetsarath OT" w:hAnsi="Phetsarath OT" w:cs="Phetsarath OT"/>
                <w:color w:val="202124"/>
                <w:sz w:val="24"/>
                <w:szCs w:val="24"/>
              </w:rPr>
              <w:t xml:space="preserve">, </w:t>
            </w:r>
            <w:r w:rsidR="00E54C87" w:rsidRPr="00C96330">
              <w:rPr>
                <w:rStyle w:val="y2iqfc"/>
                <w:rFonts w:ascii="Phetsarath OT" w:hAnsi="Phetsarath OT" w:cs="Phetsarath OT"/>
                <w:color w:val="202124"/>
                <w:sz w:val="24"/>
                <w:szCs w:val="24"/>
                <w:cs/>
                <w:lang w:bidi="lo-LA"/>
              </w:rPr>
              <w:t>ຊື່ຂອງທີ່ປຶກສາ</w:t>
            </w:r>
            <w:r w:rsidR="00E54C87" w:rsidRPr="00C96330">
              <w:rPr>
                <w:rStyle w:val="y2iqfc"/>
                <w:rFonts w:ascii="Phetsarath OT" w:hAnsi="Phetsarath OT" w:cs="Phetsarath OT"/>
                <w:color w:val="202124"/>
                <w:sz w:val="24"/>
                <w:szCs w:val="24"/>
              </w:rPr>
              <w:t xml:space="preserve">, </w:t>
            </w:r>
            <w:r w:rsidR="00E54C87" w:rsidRPr="00C96330">
              <w:rPr>
                <w:rStyle w:val="y2iqfc"/>
                <w:rFonts w:ascii="Phetsarath OT" w:hAnsi="Phetsarath OT" w:cs="Phetsarath OT"/>
                <w:color w:val="202124"/>
                <w:sz w:val="24"/>
                <w:szCs w:val="24"/>
                <w:cs/>
                <w:lang w:bidi="lo-LA"/>
              </w:rPr>
              <w:t>ແລະ</w:t>
            </w:r>
            <w:r w:rsidR="00300AA3"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ຄະແນນດ້ານວິຊາການໂດຍລວມ</w:t>
            </w:r>
            <w:r w:rsidR="00E54C87" w:rsidRPr="00C96330">
              <w:rPr>
                <w:rStyle w:val="y2iqfc"/>
                <w:rFonts w:ascii="Phetsarath OT" w:hAnsi="Phetsarath OT" w:cs="Phetsarath OT"/>
                <w:color w:val="202124"/>
                <w:sz w:val="24"/>
                <w:szCs w:val="24"/>
              </w:rPr>
              <w:t xml:space="preserve">, </w:t>
            </w:r>
            <w:r w:rsidR="00E54C87" w:rsidRPr="00C96330">
              <w:rPr>
                <w:rStyle w:val="y2iqfc"/>
                <w:rFonts w:ascii="Phetsarath OT" w:hAnsi="Phetsarath OT" w:cs="Phetsarath OT"/>
                <w:color w:val="202124"/>
                <w:sz w:val="24"/>
                <w:szCs w:val="24"/>
                <w:cs/>
                <w:lang w:bidi="lo-LA"/>
              </w:rPr>
              <w:t>ລວມທັງ</w:t>
            </w:r>
            <w:r w:rsidR="00300AA3" w:rsidRPr="00C96330">
              <w:rPr>
                <w:rStyle w:val="y2iqfc"/>
                <w:rFonts w:ascii="Phetsarath OT" w:hAnsi="Phetsarath OT" w:cs="Phetsarath OT" w:hint="cs"/>
                <w:color w:val="202124"/>
                <w:sz w:val="24"/>
                <w:szCs w:val="24"/>
                <w:cs/>
                <w:lang w:bidi="lo-LA"/>
              </w:rPr>
              <w:t>ລາຍລະອຽດຕາມມາດ</w:t>
            </w:r>
          </w:p>
          <w:p w14:paraId="49FA1C22" w14:textId="0631891D" w:rsidR="00E54C87" w:rsidRPr="00C96330" w:rsidRDefault="00300AA3" w:rsidP="00855E5D">
            <w:pPr>
              <w:pStyle w:val="HTMLPreformatted"/>
              <w:spacing w:after="240"/>
              <w:ind w:left="630"/>
              <w:jc w:val="both"/>
              <w:rPr>
                <w:rFonts w:ascii="Phetsarath OT" w:hAnsi="Phetsarath OT" w:cs="Phetsarath OT"/>
                <w:color w:val="202124"/>
                <w:sz w:val="24"/>
                <w:szCs w:val="24"/>
              </w:rPr>
            </w:pPr>
            <w:r w:rsidRPr="00C96330">
              <w:rPr>
                <w:rStyle w:val="y2iqfc"/>
                <w:rFonts w:ascii="Phetsarath OT" w:hAnsi="Phetsarath OT" w:cs="Phetsarath OT" w:hint="cs"/>
                <w:color w:val="202124"/>
                <w:sz w:val="24"/>
                <w:szCs w:val="24"/>
                <w:cs/>
                <w:lang w:bidi="lo-LA"/>
              </w:rPr>
              <w:t>ຖານການປະເມີນ</w:t>
            </w:r>
            <w:r w:rsidR="00E54C87" w:rsidRPr="00C96330">
              <w:rPr>
                <w:rStyle w:val="y2iqfc"/>
                <w:rFonts w:ascii="Phetsarath OT" w:hAnsi="Phetsarath OT" w:cs="Phetsarath OT"/>
                <w:color w:val="202124"/>
                <w:sz w:val="24"/>
                <w:szCs w:val="24"/>
              </w:rPr>
              <w:t xml:space="preserve">, </w:t>
            </w:r>
            <w:r w:rsidR="00E54C87" w:rsidRPr="00C96330">
              <w:rPr>
                <w:rStyle w:val="y2iqfc"/>
                <w:rFonts w:ascii="Phetsarath OT" w:hAnsi="Phetsarath OT" w:cs="Phetsarath OT"/>
                <w:color w:val="202124"/>
                <w:sz w:val="24"/>
                <w:szCs w:val="24"/>
                <w:cs/>
                <w:lang w:bidi="lo-LA"/>
              </w:rPr>
              <w:t>ຈະຖືກອ່ານ</w:t>
            </w:r>
            <w:r w:rsidR="00562462">
              <w:rPr>
                <w:rStyle w:val="y2iqfc"/>
                <w:rFonts w:ascii="Phetsarath OT" w:hAnsi="Phetsarath OT" w:cs="Phetsarath OT" w:hint="cs"/>
                <w:color w:val="202124"/>
                <w:sz w:val="24"/>
                <w:szCs w:val="24"/>
                <w:cs/>
                <w:lang w:bidi="lo-LA"/>
              </w:rPr>
              <w:t>ອອກສຽງ</w:t>
            </w:r>
            <w:r w:rsidR="00E54C87" w:rsidRPr="00C96330">
              <w:rPr>
                <w:rStyle w:val="y2iqfc"/>
                <w:rFonts w:ascii="Phetsarath OT" w:hAnsi="Phetsarath OT" w:cs="Phetsarath OT"/>
                <w:color w:val="202124"/>
                <w:sz w:val="24"/>
                <w:szCs w:val="24"/>
                <w:cs/>
                <w:lang w:bidi="lo-LA"/>
              </w:rPr>
              <w:t>. ຫຼັງຈາກນັ້ນ</w:t>
            </w:r>
            <w:r w:rsidR="00E54C87" w:rsidRPr="00C96330">
              <w:rPr>
                <w:rStyle w:val="y2iqfc"/>
                <w:rFonts w:ascii="Phetsarath OT" w:hAnsi="Phetsarath OT" w:cs="Phetsarath OT"/>
                <w:color w:val="202124"/>
                <w:sz w:val="24"/>
                <w:szCs w:val="24"/>
              </w:rPr>
              <w:t xml:space="preserve">, </w:t>
            </w:r>
            <w:r w:rsidRPr="00C96330">
              <w:rPr>
                <w:rStyle w:val="y2iqfc"/>
                <w:rFonts w:ascii="Phetsarath OT" w:hAnsi="Phetsarath OT" w:cs="Phetsarath OT" w:hint="cs"/>
                <w:color w:val="202124"/>
                <w:sz w:val="24"/>
                <w:szCs w:val="24"/>
                <w:cs/>
                <w:lang w:bidi="lo-LA"/>
              </w:rPr>
              <w:t>ບົດ</w:t>
            </w:r>
            <w:r w:rsidR="00E54C87" w:rsidRPr="00C96330">
              <w:rPr>
                <w:rStyle w:val="y2iqfc"/>
                <w:rFonts w:ascii="Phetsarath OT" w:hAnsi="Phetsarath OT" w:cs="Phetsarath OT"/>
                <w:color w:val="202124"/>
                <w:sz w:val="24"/>
                <w:szCs w:val="24"/>
                <w:cs/>
                <w:lang w:bidi="lo-LA"/>
              </w:rPr>
              <w:t>ສະເຫນີ</w:t>
            </w:r>
            <w:r w:rsidRPr="00C96330">
              <w:rPr>
                <w:rStyle w:val="y2iqfc"/>
                <w:rFonts w:ascii="Phetsarath OT" w:hAnsi="Phetsarath OT" w:cs="Phetsarath OT" w:hint="cs"/>
                <w:color w:val="202124"/>
                <w:sz w:val="24"/>
                <w:szCs w:val="24"/>
                <w:cs/>
                <w:lang w:bidi="lo-LA"/>
              </w:rPr>
              <w:t>ທາງ</w:t>
            </w:r>
            <w:r w:rsidR="00E54C87" w:rsidRPr="00C96330">
              <w:rPr>
                <w:rStyle w:val="y2iqfc"/>
                <w:rFonts w:ascii="Phetsarath OT" w:hAnsi="Phetsarath OT" w:cs="Phetsarath OT"/>
                <w:color w:val="202124"/>
                <w:sz w:val="24"/>
                <w:szCs w:val="24"/>
                <w:cs/>
                <w:lang w:bidi="lo-LA"/>
              </w:rPr>
              <w:t>ດ້ານການເງິນຈະຖືກກວດສອບເພື່ອຢືນຢັນວ່າຍັງຄົງ</w:t>
            </w:r>
            <w:r w:rsidR="00224B2B">
              <w:rPr>
                <w:rStyle w:val="y2iqfc"/>
                <w:rFonts w:ascii="Phetsarath OT" w:hAnsi="Phetsarath OT" w:cs="Phetsarath OT" w:hint="cs"/>
                <w:color w:val="202124"/>
                <w:sz w:val="24"/>
                <w:szCs w:val="24"/>
                <w:cs/>
                <w:lang w:bidi="lo-LA"/>
              </w:rPr>
              <w:t>ຖືກ</w:t>
            </w:r>
            <w:r w:rsidR="00E54C87" w:rsidRPr="00C96330">
              <w:rPr>
                <w:rStyle w:val="y2iqfc"/>
                <w:rFonts w:ascii="Phetsarath OT" w:hAnsi="Phetsarath OT" w:cs="Phetsarath OT"/>
                <w:color w:val="202124"/>
                <w:sz w:val="24"/>
                <w:szCs w:val="24"/>
                <w:cs/>
                <w:lang w:bidi="lo-LA"/>
              </w:rPr>
              <w:t>ປິດ</w:t>
            </w:r>
            <w:r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ແລະ</w:t>
            </w:r>
            <w:r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ບໍ່ໄດ້ເປີດ. ຫຼັງຈາກນັ້ນ</w:t>
            </w:r>
            <w:r w:rsidR="00E54C87" w:rsidRPr="00C96330">
              <w:rPr>
                <w:rStyle w:val="y2iqfc"/>
                <w:rFonts w:ascii="Phetsarath OT" w:hAnsi="Phetsarath OT" w:cs="Phetsarath OT"/>
                <w:color w:val="202124"/>
                <w:sz w:val="24"/>
                <w:szCs w:val="24"/>
              </w:rPr>
              <w:t xml:space="preserve">, </w:t>
            </w:r>
            <w:r w:rsidRPr="00C96330">
              <w:rPr>
                <w:rStyle w:val="y2iqfc"/>
                <w:rFonts w:ascii="Phetsarath OT" w:hAnsi="Phetsarath OT" w:cs="Phetsarath OT" w:hint="cs"/>
                <w:color w:val="202124"/>
                <w:sz w:val="24"/>
                <w:szCs w:val="24"/>
                <w:cs/>
                <w:lang w:bidi="lo-LA"/>
              </w:rPr>
              <w:t>ບົດ</w:t>
            </w:r>
            <w:r w:rsidR="00E54C87" w:rsidRPr="00C96330">
              <w:rPr>
                <w:rStyle w:val="y2iqfc"/>
                <w:rFonts w:ascii="Phetsarath OT" w:hAnsi="Phetsarath OT" w:cs="Phetsarath OT"/>
                <w:color w:val="202124"/>
                <w:sz w:val="24"/>
                <w:szCs w:val="24"/>
                <w:cs/>
                <w:lang w:bidi="lo-LA"/>
              </w:rPr>
              <w:t>ສະເຫນີທາງດ້ານການເງິນເຫຼົ່ານີ້ຈະຖືກເປີດ</w:t>
            </w:r>
            <w:r w:rsidR="00E54C87" w:rsidRPr="00C96330">
              <w:rPr>
                <w:rStyle w:val="y2iqfc"/>
                <w:rFonts w:ascii="Phetsarath OT" w:hAnsi="Phetsarath OT" w:cs="Phetsarath OT"/>
                <w:color w:val="202124"/>
                <w:sz w:val="24"/>
                <w:szCs w:val="24"/>
              </w:rPr>
              <w:t xml:space="preserve">, </w:t>
            </w:r>
            <w:r w:rsidR="00E54C87" w:rsidRPr="00C96330">
              <w:rPr>
                <w:rStyle w:val="y2iqfc"/>
                <w:rFonts w:ascii="Phetsarath OT" w:hAnsi="Phetsarath OT" w:cs="Phetsarath OT"/>
                <w:color w:val="202124"/>
                <w:sz w:val="24"/>
                <w:szCs w:val="24"/>
                <w:cs/>
                <w:lang w:bidi="lo-LA"/>
              </w:rPr>
              <w:t>ແລະລາຄາທັງຫມົດອ່ານ</w:t>
            </w:r>
            <w:r w:rsidR="00224B2B">
              <w:rPr>
                <w:rStyle w:val="y2iqfc"/>
                <w:rFonts w:ascii="Phetsarath OT" w:hAnsi="Phetsarath OT" w:cs="Phetsarath OT" w:hint="cs"/>
                <w:color w:val="202124"/>
                <w:sz w:val="24"/>
                <w:szCs w:val="24"/>
                <w:cs/>
                <w:lang w:bidi="lo-LA"/>
              </w:rPr>
              <w:t>ອອກສຽງ</w:t>
            </w:r>
            <w:r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ແລະ</w:t>
            </w:r>
            <w:r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ບັນທຶກ. ສຳເນົາ</w:t>
            </w:r>
            <w:r w:rsidRPr="00C96330">
              <w:rPr>
                <w:rStyle w:val="y2iqfc"/>
                <w:rFonts w:ascii="Phetsarath OT" w:hAnsi="Phetsarath OT" w:cs="Phetsarath OT" w:hint="cs"/>
                <w:color w:val="202124"/>
                <w:sz w:val="24"/>
                <w:szCs w:val="24"/>
                <w:cs/>
                <w:lang w:bidi="lo-LA"/>
              </w:rPr>
              <w:t>ບົດ</w:t>
            </w:r>
            <w:r w:rsidR="00E54C87" w:rsidRPr="00C96330">
              <w:rPr>
                <w:rStyle w:val="y2iqfc"/>
                <w:rFonts w:ascii="Phetsarath OT" w:hAnsi="Phetsarath OT" w:cs="Phetsarath OT"/>
                <w:color w:val="202124"/>
                <w:sz w:val="24"/>
                <w:szCs w:val="24"/>
                <w:cs/>
                <w:lang w:bidi="lo-LA"/>
              </w:rPr>
              <w:t>ບັນທຶກຈະຖືກສົ່ງໃຫ້ທີ່ປຶກສາທັງໝົດທີ່ສົ່ງ</w:t>
            </w:r>
            <w:r w:rsidRPr="00C96330">
              <w:rPr>
                <w:rStyle w:val="y2iqfc"/>
                <w:rFonts w:ascii="Phetsarath OT" w:hAnsi="Phetsarath OT" w:cs="Phetsarath OT" w:hint="cs"/>
                <w:color w:val="202124"/>
                <w:sz w:val="24"/>
                <w:szCs w:val="24"/>
                <w:cs/>
                <w:lang w:bidi="lo-LA"/>
              </w:rPr>
              <w:t>ບົດ</w:t>
            </w:r>
            <w:r w:rsidR="00E54C87" w:rsidRPr="00C96330">
              <w:rPr>
                <w:rStyle w:val="y2iqfc"/>
                <w:rFonts w:ascii="Phetsarath OT" w:hAnsi="Phetsarath OT" w:cs="Phetsarath OT"/>
                <w:color w:val="202124"/>
                <w:sz w:val="24"/>
                <w:szCs w:val="24"/>
                <w:cs/>
                <w:lang w:bidi="lo-LA"/>
              </w:rPr>
              <w:t>ສະເໜີ.</w:t>
            </w:r>
          </w:p>
        </w:tc>
      </w:tr>
      <w:tr w:rsidR="000B5EDC" w:rsidRPr="00756970" w14:paraId="3B3E7953" w14:textId="77777777" w:rsidTr="006E4B4F">
        <w:trPr>
          <w:jc w:val="center"/>
        </w:trPr>
        <w:tc>
          <w:tcPr>
            <w:tcW w:w="3091" w:type="dxa"/>
            <w:gridSpan w:val="2"/>
          </w:tcPr>
          <w:p w14:paraId="29126213" w14:textId="752E33F1" w:rsidR="00EB6F08" w:rsidRDefault="00855E5D" w:rsidP="00855E5D">
            <w:pPr>
              <w:ind w:left="341" w:hanging="341"/>
              <w:rPr>
                <w:rFonts w:ascii="Phetsarath OT" w:eastAsia="Phetsarath OT" w:hAnsi="Phetsarath OT" w:cs="Phetsarath OT"/>
                <w:b/>
                <w:bCs/>
                <w:lang w:bidi="lo-LA"/>
              </w:rPr>
            </w:pPr>
            <w:r w:rsidRPr="00855E5D">
              <w:rPr>
                <w:rFonts w:ascii="Phetsarath OT" w:eastAsia="Phetsarath OT" w:hAnsi="Phetsarath OT" w:cs="Phetsarath OT" w:hint="cs"/>
                <w:b/>
                <w:bCs/>
                <w:cs/>
                <w:lang w:bidi="lo-LA"/>
              </w:rPr>
              <w:t>27.</w:t>
            </w:r>
            <w:r>
              <w:rPr>
                <w:rFonts w:cs="DokChampa" w:hint="cs"/>
                <w:b/>
                <w:bCs/>
                <w:cs/>
                <w:lang w:bidi="lo-LA"/>
              </w:rPr>
              <w:t xml:space="preserve"> </w:t>
            </w:r>
            <w:r w:rsidR="00FE1DA0" w:rsidRPr="00FE1DA0">
              <w:rPr>
                <w:rFonts w:ascii="Phetsarath OT" w:eastAsia="Phetsarath OT" w:hAnsi="Phetsarath OT" w:cs="Phetsarath OT" w:hint="cs"/>
                <w:b/>
                <w:bCs/>
                <w:cs/>
                <w:lang w:bidi="lo-LA"/>
              </w:rPr>
              <w:t>ການກວດແກ້</w:t>
            </w:r>
          </w:p>
          <w:p w14:paraId="399CBA77" w14:textId="44FC95FA" w:rsidR="00FE1DA0" w:rsidRPr="00FE1DA0" w:rsidRDefault="00FE1DA0" w:rsidP="00F23BF9">
            <w:pPr>
              <w:ind w:left="341"/>
              <w:jc w:val="both"/>
              <w:rPr>
                <w:rFonts w:ascii="Phetsarath OT" w:eastAsia="Phetsarath OT" w:hAnsi="Phetsarath OT" w:cs="Phetsarath OT"/>
                <w:b/>
                <w:bCs/>
                <w:cs/>
                <w:lang w:bidi="lo-LA"/>
              </w:rPr>
            </w:pPr>
            <w:r w:rsidRPr="00FE1DA0">
              <w:rPr>
                <w:rFonts w:ascii="Phetsarath OT" w:eastAsia="Phetsarath OT" w:hAnsi="Phetsarath OT" w:cs="Phetsarath OT" w:hint="cs"/>
                <w:b/>
                <w:bCs/>
                <w:cs/>
                <w:lang w:bidi="lo-LA"/>
              </w:rPr>
              <w:t>ຄວາມ</w:t>
            </w:r>
            <w:r w:rsidR="00F009FC">
              <w:rPr>
                <w:rFonts w:ascii="Phetsarath OT" w:eastAsia="Phetsarath OT" w:hAnsi="Phetsarath OT" w:cs="Phetsarath OT" w:hint="cs"/>
                <w:b/>
                <w:bCs/>
                <w:cs/>
                <w:lang w:bidi="lo-LA"/>
              </w:rPr>
              <w:t xml:space="preserve"> </w:t>
            </w:r>
            <w:r w:rsidRPr="00FE1DA0">
              <w:rPr>
                <w:rFonts w:ascii="Phetsarath OT" w:eastAsia="Phetsarath OT" w:hAnsi="Phetsarath OT" w:cs="Phetsarath OT" w:hint="cs"/>
                <w:b/>
                <w:bCs/>
                <w:cs/>
                <w:lang w:bidi="lo-LA"/>
              </w:rPr>
              <w:t>ຜິດພາດ</w:t>
            </w:r>
          </w:p>
        </w:tc>
        <w:tc>
          <w:tcPr>
            <w:tcW w:w="7050" w:type="dxa"/>
          </w:tcPr>
          <w:p w14:paraId="4CAA45A4" w14:textId="2786ED5B" w:rsidR="00E54C87" w:rsidRPr="00C96330" w:rsidRDefault="00855E5D" w:rsidP="00855E5D">
            <w:pPr>
              <w:pStyle w:val="HTMLPreformatted"/>
              <w:spacing w:after="240"/>
              <w:ind w:left="450" w:hanging="450"/>
              <w:jc w:val="both"/>
              <w:rPr>
                <w:rFonts w:ascii="Phetsarath OT" w:hAnsi="Phetsarath OT" w:cs="Phetsarath OT"/>
                <w:color w:val="202124"/>
                <w:sz w:val="24"/>
                <w:szCs w:val="24"/>
              </w:rPr>
            </w:pPr>
            <w:r>
              <w:rPr>
                <w:rFonts w:eastAsia="Phetsarath OT" w:cs="DokChampa" w:hint="cs"/>
                <w:cs/>
                <w:lang w:bidi="lo-LA"/>
              </w:rPr>
              <w:t xml:space="preserve">27.1 </w:t>
            </w:r>
            <w:r w:rsidR="00E54C87" w:rsidRPr="00C96330">
              <w:rPr>
                <w:rStyle w:val="y2iqfc"/>
                <w:rFonts w:ascii="Phetsarath OT" w:hAnsi="Phetsarath OT" w:cs="Phetsarath OT"/>
                <w:color w:val="202124"/>
                <w:sz w:val="24"/>
                <w:szCs w:val="24"/>
                <w:cs/>
                <w:lang w:bidi="lo-LA"/>
              </w:rPr>
              <w:t>ກິດຈະກໍາ</w:t>
            </w:r>
            <w:r w:rsidR="00FE1DA0"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ແລະ</w:t>
            </w:r>
            <w:r w:rsidR="00FE1DA0"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ລາຍການທີ່ອະທິບາຍໄວ້ໃນ</w:t>
            </w:r>
            <w:r w:rsidR="00FE1DA0" w:rsidRPr="00C96330">
              <w:rPr>
                <w:rStyle w:val="y2iqfc"/>
                <w:rFonts w:ascii="Phetsarath OT" w:hAnsi="Phetsarath OT" w:cs="Phetsarath OT" w:hint="cs"/>
                <w:color w:val="202124"/>
                <w:sz w:val="24"/>
                <w:szCs w:val="24"/>
                <w:cs/>
                <w:lang w:bidi="lo-LA"/>
              </w:rPr>
              <w:t>ບົດ</w:t>
            </w:r>
            <w:r w:rsidR="00E54C87" w:rsidRPr="00C96330">
              <w:rPr>
                <w:rStyle w:val="y2iqfc"/>
                <w:rFonts w:ascii="Phetsarath OT" w:hAnsi="Phetsarath OT" w:cs="Phetsarath OT"/>
                <w:color w:val="202124"/>
                <w:sz w:val="24"/>
                <w:szCs w:val="24"/>
                <w:cs/>
                <w:lang w:bidi="lo-LA"/>
              </w:rPr>
              <w:t>ສະເຫນີດ້ານວິຊາການ</w:t>
            </w:r>
            <w:r w:rsidR="00FE1DA0"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ແຕ່ບໍ່ມີລາຄາໃນ</w:t>
            </w:r>
            <w:r w:rsidR="00FE1DA0" w:rsidRPr="00C96330">
              <w:rPr>
                <w:rStyle w:val="y2iqfc"/>
                <w:rFonts w:ascii="Phetsarath OT" w:hAnsi="Phetsarath OT" w:cs="Phetsarath OT" w:hint="cs"/>
                <w:color w:val="202124"/>
                <w:sz w:val="24"/>
                <w:szCs w:val="24"/>
                <w:cs/>
                <w:lang w:bidi="lo-LA"/>
              </w:rPr>
              <w:t>ບົດ</w:t>
            </w:r>
            <w:r w:rsidR="00E54C87" w:rsidRPr="00C96330">
              <w:rPr>
                <w:rStyle w:val="y2iqfc"/>
                <w:rFonts w:ascii="Phetsarath OT" w:hAnsi="Phetsarath OT" w:cs="Phetsarath OT"/>
                <w:color w:val="202124"/>
                <w:sz w:val="24"/>
                <w:szCs w:val="24"/>
                <w:cs/>
                <w:lang w:bidi="lo-LA"/>
              </w:rPr>
              <w:t>ສະເຫນີທາງດ້ານການເງິນ</w:t>
            </w:r>
            <w:r w:rsidR="00E54C87" w:rsidRPr="00C96330">
              <w:rPr>
                <w:rStyle w:val="y2iqfc"/>
                <w:rFonts w:ascii="Phetsarath OT" w:hAnsi="Phetsarath OT" w:cs="Phetsarath OT"/>
                <w:color w:val="202124"/>
                <w:sz w:val="24"/>
                <w:szCs w:val="24"/>
              </w:rPr>
              <w:t xml:space="preserve">, </w:t>
            </w:r>
            <w:r w:rsidR="00E54C87" w:rsidRPr="00C96330">
              <w:rPr>
                <w:rStyle w:val="y2iqfc"/>
                <w:rFonts w:ascii="Phetsarath OT" w:hAnsi="Phetsarath OT" w:cs="Phetsarath OT"/>
                <w:color w:val="202124"/>
                <w:sz w:val="24"/>
                <w:szCs w:val="24"/>
                <w:cs/>
                <w:lang w:bidi="lo-LA"/>
              </w:rPr>
              <w:t>ຈະຖືກຖືວ່າຖືກລວມຢູ່ໃນລາຄາຂອງກິດຈະກໍາ</w:t>
            </w:r>
            <w:r w:rsidR="00FE1DA0"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ຫຼື</w:t>
            </w:r>
            <w:r w:rsidR="00FE1DA0"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ລາຍການອື່ນໆ</w:t>
            </w:r>
            <w:r w:rsidR="00E54C87" w:rsidRPr="00C96330">
              <w:rPr>
                <w:rStyle w:val="y2iqfc"/>
                <w:rFonts w:ascii="Phetsarath OT" w:hAnsi="Phetsarath OT" w:cs="Phetsarath OT"/>
                <w:color w:val="202124"/>
                <w:sz w:val="24"/>
                <w:szCs w:val="24"/>
              </w:rPr>
              <w:t xml:space="preserve">, </w:t>
            </w:r>
            <w:r w:rsidR="00E54C87" w:rsidRPr="00C96330">
              <w:rPr>
                <w:rStyle w:val="y2iqfc"/>
                <w:rFonts w:ascii="Phetsarath OT" w:hAnsi="Phetsarath OT" w:cs="Phetsarath OT"/>
                <w:color w:val="202124"/>
                <w:sz w:val="24"/>
                <w:szCs w:val="24"/>
                <w:cs/>
                <w:lang w:bidi="lo-LA"/>
              </w:rPr>
              <w:t>ແລະ</w:t>
            </w:r>
            <w:r w:rsidR="00FE1DA0"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ບໍ່ມີການດັດແກ້ໃດໆຕໍ່</w:t>
            </w:r>
            <w:r w:rsidR="00FE1DA0" w:rsidRPr="00C96330">
              <w:rPr>
                <w:rStyle w:val="y2iqfc"/>
                <w:rFonts w:ascii="Phetsarath OT" w:hAnsi="Phetsarath OT" w:cs="Phetsarath OT" w:hint="cs"/>
                <w:color w:val="202124"/>
                <w:sz w:val="24"/>
                <w:szCs w:val="24"/>
                <w:cs/>
                <w:lang w:bidi="lo-LA"/>
              </w:rPr>
              <w:t>ບົດ</w:t>
            </w:r>
            <w:r w:rsidR="00E54C87" w:rsidRPr="00C96330">
              <w:rPr>
                <w:rStyle w:val="y2iqfc"/>
                <w:rFonts w:ascii="Phetsarath OT" w:hAnsi="Phetsarath OT" w:cs="Phetsarath OT"/>
                <w:color w:val="202124"/>
                <w:sz w:val="24"/>
                <w:szCs w:val="24"/>
                <w:cs/>
                <w:lang w:bidi="lo-LA"/>
              </w:rPr>
              <w:t>ສະເຫນີທາງດ້ານການເງິນ.</w:t>
            </w:r>
          </w:p>
        </w:tc>
      </w:tr>
      <w:tr w:rsidR="000B5EDC" w:rsidRPr="00756970" w14:paraId="6B5D5BF6" w14:textId="77777777" w:rsidTr="006E4B4F">
        <w:trPr>
          <w:jc w:val="center"/>
        </w:trPr>
        <w:tc>
          <w:tcPr>
            <w:tcW w:w="3091" w:type="dxa"/>
            <w:gridSpan w:val="2"/>
          </w:tcPr>
          <w:p w14:paraId="30326156" w14:textId="211FF1FD" w:rsidR="00A06198" w:rsidRPr="005F4B82" w:rsidRDefault="00A06198" w:rsidP="003E1771">
            <w:pPr>
              <w:ind w:left="341" w:firstLine="183"/>
              <w:jc w:val="both"/>
              <w:rPr>
                <w:b/>
              </w:rPr>
            </w:pPr>
            <w:r w:rsidRPr="005F4B82">
              <w:rPr>
                <w:rFonts w:ascii="Phetsarath OT" w:eastAsia="Phetsarath OT" w:hAnsi="Phetsarath OT" w:cs="Phetsarath OT" w:hint="cs"/>
                <w:b/>
                <w:cs/>
                <w:lang w:bidi="lo-LA"/>
              </w:rPr>
              <w:t>ກ. ສັນຍາຕາມເວລາ</w:t>
            </w:r>
          </w:p>
          <w:p w14:paraId="3DFE21B5" w14:textId="77777777" w:rsidR="00A06198" w:rsidRPr="00A06198" w:rsidRDefault="00A06198" w:rsidP="00F23BF9">
            <w:pPr>
              <w:pStyle w:val="ListParagraph"/>
              <w:jc w:val="both"/>
              <w:rPr>
                <w:b/>
              </w:rPr>
            </w:pPr>
          </w:p>
          <w:p w14:paraId="1B5BAD53" w14:textId="77777777" w:rsidR="000B5EDC" w:rsidRPr="00993424" w:rsidRDefault="000B5EDC" w:rsidP="00F23BF9">
            <w:pPr>
              <w:ind w:left="360"/>
              <w:jc w:val="both"/>
              <w:rPr>
                <w:b/>
              </w:rPr>
            </w:pPr>
          </w:p>
        </w:tc>
        <w:tc>
          <w:tcPr>
            <w:tcW w:w="7050" w:type="dxa"/>
          </w:tcPr>
          <w:p w14:paraId="2714FDE7" w14:textId="6C4E6FE3" w:rsidR="00E54C87" w:rsidRPr="00C96330" w:rsidRDefault="00855E5D" w:rsidP="00F23BF9">
            <w:pPr>
              <w:pStyle w:val="HTMLPreformatted"/>
              <w:spacing w:after="240"/>
              <w:ind w:left="1158" w:hanging="720"/>
              <w:jc w:val="both"/>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lastRenderedPageBreak/>
              <w:t xml:space="preserve">27.1.1 </w:t>
            </w:r>
            <w:r w:rsidR="00E54C87" w:rsidRPr="00C96330">
              <w:rPr>
                <w:rStyle w:val="y2iqfc"/>
                <w:rFonts w:ascii="Phetsarath OT" w:hAnsi="Phetsarath OT" w:cs="Phetsarath OT"/>
                <w:color w:val="202124"/>
                <w:sz w:val="24"/>
                <w:szCs w:val="24"/>
                <w:cs/>
                <w:lang w:bidi="lo-LA"/>
              </w:rPr>
              <w:t xml:space="preserve">ຖ້າແບບຟອມສັນຍາຕາມເວລາຖືກລວມຢູ່ໃນ </w:t>
            </w:r>
            <w:r w:rsidR="000B5E6B">
              <w:rPr>
                <w:rStyle w:val="y2iqfc"/>
                <w:rFonts w:ascii="Phetsarath OT" w:hAnsi="Phetsarath OT" w:cs="Phetsarath OT" w:hint="cs"/>
                <w:color w:val="202124"/>
                <w:sz w:val="24"/>
                <w:szCs w:val="24"/>
                <w:cs/>
                <w:lang w:bidi="lo-LA"/>
              </w:rPr>
              <w:t>ເອກະສານໃຫ້ຍື່ນບົດສະເຫນີ</w:t>
            </w:r>
            <w:r w:rsidR="00A06198"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rPr>
              <w:t xml:space="preserve">RFP, </w:t>
            </w:r>
            <w:r w:rsidR="00E54C87" w:rsidRPr="00C96330">
              <w:rPr>
                <w:rStyle w:val="y2iqfc"/>
                <w:rFonts w:ascii="Phetsarath OT" w:hAnsi="Phetsarath OT" w:cs="Phetsarath OT"/>
                <w:color w:val="202124"/>
                <w:sz w:val="24"/>
                <w:szCs w:val="24"/>
                <w:cs/>
                <w:lang w:bidi="lo-LA"/>
              </w:rPr>
              <w:t>ຄະນະກໍາມະການປະເມີນຜົນຂອງ</w:t>
            </w:r>
            <w:r w:rsidR="00A06198" w:rsidRPr="00C96330">
              <w:rPr>
                <w:rStyle w:val="y2iqfc"/>
                <w:rFonts w:ascii="Phetsarath OT" w:hAnsi="Phetsarath OT" w:cs="Phetsarath OT" w:hint="cs"/>
                <w:color w:val="202124"/>
                <w:sz w:val="24"/>
                <w:szCs w:val="24"/>
                <w:cs/>
                <w:lang w:bidi="lo-LA"/>
              </w:rPr>
              <w:t>ຜູ້</w:t>
            </w:r>
            <w:r w:rsidR="00E54C87" w:rsidRPr="00C96330">
              <w:rPr>
                <w:rStyle w:val="y2iqfc"/>
                <w:rFonts w:ascii="Phetsarath OT" w:hAnsi="Phetsarath OT" w:cs="Phetsarath OT"/>
                <w:color w:val="202124"/>
                <w:sz w:val="24"/>
                <w:szCs w:val="24"/>
                <w:cs/>
                <w:lang w:bidi="lo-LA"/>
              </w:rPr>
              <w:t>ຈັດຊື້</w:t>
            </w:r>
            <w:r w:rsidR="00A06198" w:rsidRPr="00C96330">
              <w:rPr>
                <w:rStyle w:val="y2iqfc"/>
                <w:rFonts w:ascii="Phetsarath OT" w:hAnsi="Phetsarath OT" w:cs="Phetsarath OT" w:hint="cs"/>
                <w:color w:val="202124"/>
                <w:sz w:val="24"/>
                <w:szCs w:val="24"/>
                <w:cs/>
                <w:lang w:bidi="lo-LA"/>
              </w:rPr>
              <w:t>-ຈັດຈ້າງ</w:t>
            </w:r>
            <w:r w:rsidR="00E54C87" w:rsidRPr="00C96330">
              <w:rPr>
                <w:rStyle w:val="y2iqfc"/>
                <w:rFonts w:ascii="Phetsarath OT" w:hAnsi="Phetsarath OT" w:cs="Phetsarath OT"/>
                <w:color w:val="202124"/>
                <w:sz w:val="24"/>
                <w:szCs w:val="24"/>
                <w:cs/>
                <w:lang w:bidi="lo-LA"/>
              </w:rPr>
              <w:t xml:space="preserve">ຈະ </w:t>
            </w:r>
            <w:r w:rsidR="00E54C87" w:rsidRPr="00C96330">
              <w:rPr>
                <w:rStyle w:val="y2iqfc"/>
                <w:rFonts w:ascii="Phetsarath OT" w:hAnsi="Phetsarath OT" w:cs="Phetsarath OT"/>
                <w:color w:val="202124"/>
                <w:sz w:val="24"/>
                <w:szCs w:val="24"/>
                <w:cs/>
                <w:lang w:bidi="lo-LA"/>
              </w:rPr>
              <w:lastRenderedPageBreak/>
              <w:t>(</w:t>
            </w:r>
            <w:r w:rsidR="00A06198" w:rsidRPr="00C96330">
              <w:rPr>
                <w:rStyle w:val="y2iqfc"/>
                <w:rFonts w:ascii="Phetsarath OT" w:hAnsi="Phetsarath OT" w:cs="Phetsarath OT" w:hint="cs"/>
                <w:color w:val="202124"/>
                <w:sz w:val="24"/>
                <w:szCs w:val="24"/>
                <w:cs/>
                <w:lang w:bidi="lo-LA"/>
              </w:rPr>
              <w:t>ກ</w:t>
            </w:r>
            <w:r w:rsidR="00E54C87" w:rsidRPr="00C96330">
              <w:rPr>
                <w:rStyle w:val="y2iqfc"/>
                <w:rFonts w:ascii="Phetsarath OT" w:hAnsi="Phetsarath OT" w:cs="Phetsarath OT"/>
                <w:color w:val="202124"/>
                <w:sz w:val="24"/>
                <w:szCs w:val="24"/>
              </w:rPr>
              <w:t xml:space="preserve">) </w:t>
            </w:r>
            <w:r w:rsidR="00E54C87" w:rsidRPr="00C96330">
              <w:rPr>
                <w:rStyle w:val="y2iqfc"/>
                <w:rFonts w:ascii="Phetsarath OT" w:hAnsi="Phetsarath OT" w:cs="Phetsarath OT"/>
                <w:color w:val="202124"/>
                <w:sz w:val="24"/>
                <w:szCs w:val="24"/>
                <w:cs/>
                <w:lang w:bidi="lo-LA"/>
              </w:rPr>
              <w:t>ແກ້ໄຂຂໍ້ຜິດພາດ</w:t>
            </w:r>
            <w:r w:rsidR="00A06198" w:rsidRPr="00C96330">
              <w:rPr>
                <w:rStyle w:val="y2iqfc"/>
                <w:rFonts w:ascii="Phetsarath OT" w:hAnsi="Phetsarath OT" w:cs="Phetsarath OT" w:hint="cs"/>
                <w:color w:val="202124"/>
                <w:sz w:val="24"/>
                <w:szCs w:val="24"/>
                <w:cs/>
                <w:lang w:bidi="lo-LA"/>
              </w:rPr>
              <w:t xml:space="preserve">ໃນການຄໍານວນຕາມຄອມພີວເຕີ້ </w:t>
            </w:r>
            <w:r w:rsidR="00E54C87" w:rsidRPr="00C96330">
              <w:rPr>
                <w:rStyle w:val="y2iqfc"/>
                <w:rFonts w:ascii="Phetsarath OT" w:hAnsi="Phetsarath OT" w:cs="Phetsarath OT"/>
                <w:color w:val="202124"/>
                <w:sz w:val="24"/>
                <w:szCs w:val="24"/>
                <w:cs/>
                <w:lang w:bidi="lo-LA"/>
              </w:rPr>
              <w:t>ຫຼື</w:t>
            </w:r>
            <w:r w:rsidR="00A06198" w:rsidRPr="00C96330">
              <w:rPr>
                <w:rStyle w:val="y2iqfc"/>
                <w:rFonts w:ascii="Phetsarath OT" w:hAnsi="Phetsarath OT" w:cs="Phetsarath OT" w:hint="cs"/>
                <w:color w:val="202124"/>
                <w:sz w:val="24"/>
                <w:szCs w:val="24"/>
                <w:cs/>
                <w:lang w:bidi="lo-LA"/>
              </w:rPr>
              <w:t xml:space="preserve"> ທາງດ້ານຄະນິດສາດ</w:t>
            </w:r>
            <w:r w:rsidR="00E54C87" w:rsidRPr="00C96330">
              <w:rPr>
                <w:rStyle w:val="y2iqfc"/>
                <w:rFonts w:ascii="Phetsarath OT" w:hAnsi="Phetsarath OT" w:cs="Phetsarath OT"/>
                <w:color w:val="202124"/>
                <w:sz w:val="24"/>
                <w:szCs w:val="24"/>
              </w:rPr>
              <w:t xml:space="preserve">, </w:t>
            </w:r>
            <w:r w:rsidR="00E54C87" w:rsidRPr="00C96330">
              <w:rPr>
                <w:rStyle w:val="y2iqfc"/>
                <w:rFonts w:ascii="Phetsarath OT" w:hAnsi="Phetsarath OT" w:cs="Phetsarath OT"/>
                <w:color w:val="202124"/>
                <w:sz w:val="24"/>
                <w:szCs w:val="24"/>
                <w:cs/>
                <w:lang w:bidi="lo-LA"/>
              </w:rPr>
              <w:t>ແລະ (</w:t>
            </w:r>
            <w:r w:rsidR="00A06198" w:rsidRPr="00C96330">
              <w:rPr>
                <w:rStyle w:val="y2iqfc"/>
                <w:rFonts w:ascii="Phetsarath OT" w:hAnsi="Phetsarath OT" w:cs="Phetsarath OT" w:hint="cs"/>
                <w:color w:val="202124"/>
                <w:sz w:val="24"/>
                <w:szCs w:val="24"/>
                <w:cs/>
                <w:lang w:bidi="lo-LA"/>
              </w:rPr>
              <w:t>ຂ</w:t>
            </w:r>
            <w:r w:rsidR="00E54C87" w:rsidRPr="00C96330">
              <w:rPr>
                <w:rStyle w:val="y2iqfc"/>
                <w:rFonts w:ascii="Phetsarath OT" w:hAnsi="Phetsarath OT" w:cs="Phetsarath OT"/>
                <w:color w:val="202124"/>
                <w:sz w:val="24"/>
                <w:szCs w:val="24"/>
              </w:rPr>
              <w:t xml:space="preserve">) </w:t>
            </w:r>
            <w:r w:rsidR="00E54C87" w:rsidRPr="00C96330">
              <w:rPr>
                <w:rStyle w:val="y2iqfc"/>
                <w:rFonts w:ascii="Phetsarath OT" w:hAnsi="Phetsarath OT" w:cs="Phetsarath OT"/>
                <w:color w:val="202124"/>
                <w:sz w:val="24"/>
                <w:szCs w:val="24"/>
                <w:cs/>
                <w:lang w:bidi="lo-LA"/>
              </w:rPr>
              <w:t>ປັບລາຄາຖ້</w:t>
            </w:r>
            <w:r w:rsidR="00A06198" w:rsidRPr="00C96330">
              <w:rPr>
                <w:rStyle w:val="y2iqfc"/>
                <w:rFonts w:ascii="Phetsarath OT" w:hAnsi="Phetsarath OT" w:cs="Phetsarath OT" w:hint="cs"/>
                <w:color w:val="202124"/>
                <w:sz w:val="24"/>
                <w:szCs w:val="24"/>
                <w:cs/>
                <w:lang w:bidi="lo-LA"/>
              </w:rPr>
              <w:t>າ</w:t>
            </w:r>
            <w:r w:rsidR="00E54C87" w:rsidRPr="00C96330">
              <w:rPr>
                <w:rStyle w:val="y2iqfc"/>
                <w:rFonts w:ascii="Phetsarath OT" w:hAnsi="Phetsarath OT" w:cs="Phetsarath OT"/>
                <w:color w:val="202124"/>
                <w:sz w:val="24"/>
                <w:szCs w:val="24"/>
                <w:cs/>
                <w:lang w:bidi="lo-LA"/>
              </w:rPr>
              <w:t>ບໍ່ສະທ້ອນເຖິງ</w:t>
            </w:r>
            <w:r w:rsidR="00A06198" w:rsidRPr="00C96330">
              <w:rPr>
                <w:rStyle w:val="y2iqfc"/>
                <w:rFonts w:ascii="Phetsarath OT" w:hAnsi="Phetsarath OT" w:cs="Phetsarath OT" w:hint="cs"/>
                <w:color w:val="202124"/>
                <w:sz w:val="24"/>
                <w:szCs w:val="24"/>
                <w:cs/>
                <w:lang w:bidi="lo-LA"/>
              </w:rPr>
              <w:t>ການທີ່ປະກອບເຂົ້າ</w:t>
            </w:r>
            <w:r w:rsidR="00E54C87" w:rsidRPr="00C96330">
              <w:rPr>
                <w:rStyle w:val="y2iqfc"/>
                <w:rFonts w:ascii="Phetsarath OT" w:hAnsi="Phetsarath OT" w:cs="Phetsarath OT"/>
                <w:color w:val="202124"/>
                <w:sz w:val="24"/>
                <w:szCs w:val="24"/>
                <w:cs/>
                <w:lang w:bidi="lo-LA"/>
              </w:rPr>
              <w:t>ທັງຫມົດທີ່ລວມຢູ່ຕາມລໍາດັບກິດຈະກໍາ</w:t>
            </w:r>
            <w:r w:rsidR="00A06198"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ຫຼື</w:t>
            </w:r>
            <w:r w:rsidR="00A06198"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ລາຍການໃນ</w:t>
            </w:r>
            <w:r w:rsidR="00A06198" w:rsidRPr="00C96330">
              <w:rPr>
                <w:rStyle w:val="y2iqfc"/>
                <w:rFonts w:ascii="Phetsarath OT" w:hAnsi="Phetsarath OT" w:cs="Phetsarath OT" w:hint="cs"/>
                <w:color w:val="202124"/>
                <w:sz w:val="24"/>
                <w:szCs w:val="24"/>
                <w:cs/>
                <w:lang w:bidi="lo-LA"/>
              </w:rPr>
              <w:t>ບົດ</w:t>
            </w:r>
            <w:r w:rsidR="00E54C87" w:rsidRPr="00C96330">
              <w:rPr>
                <w:rStyle w:val="y2iqfc"/>
                <w:rFonts w:ascii="Phetsarath OT" w:hAnsi="Phetsarath OT" w:cs="Phetsarath OT"/>
                <w:color w:val="202124"/>
                <w:sz w:val="24"/>
                <w:szCs w:val="24"/>
                <w:cs/>
                <w:lang w:bidi="lo-LA"/>
              </w:rPr>
              <w:t>ສະເຫນີດ້ານວິຊາການ. ໃນກໍລະນີທີ່ມີຄວາມແຕກຕ່າງກັນລະຫວ່າງ (</w:t>
            </w:r>
            <w:r w:rsidR="00E54C87" w:rsidRPr="00C96330">
              <w:rPr>
                <w:rStyle w:val="y2iqfc"/>
                <w:rFonts w:ascii="Phetsarath OT" w:hAnsi="Phetsarath OT" w:cs="Phetsarath OT"/>
                <w:color w:val="202124"/>
                <w:sz w:val="24"/>
                <w:szCs w:val="24"/>
              </w:rPr>
              <w:t xml:space="preserve">i) </w:t>
            </w:r>
            <w:r w:rsidR="00E54C87" w:rsidRPr="00C96330">
              <w:rPr>
                <w:rStyle w:val="y2iqfc"/>
                <w:rFonts w:ascii="Phetsarath OT" w:hAnsi="Phetsarath OT" w:cs="Phetsarath OT"/>
                <w:color w:val="202124"/>
                <w:sz w:val="24"/>
                <w:szCs w:val="24"/>
                <w:cs/>
                <w:lang w:bidi="lo-LA"/>
              </w:rPr>
              <w:t>ຈໍານວນ</w:t>
            </w:r>
            <w:r w:rsidR="009F3A33">
              <w:rPr>
                <w:rStyle w:val="y2iqfc"/>
                <w:rFonts w:ascii="Phetsarath OT" w:hAnsi="Phetsarath OT" w:cs="Phetsarath OT" w:hint="cs"/>
                <w:color w:val="202124"/>
                <w:sz w:val="24"/>
                <w:szCs w:val="24"/>
                <w:cs/>
                <w:lang w:bidi="lo-LA"/>
              </w:rPr>
              <w:t>ເງີນ</w:t>
            </w:r>
            <w:r w:rsidR="00774598">
              <w:rPr>
                <w:rStyle w:val="y2iqfc"/>
                <w:rFonts w:ascii="Phetsarath OT" w:hAnsi="Phetsarath OT" w:cs="Phetsarath OT" w:hint="cs"/>
                <w:color w:val="202124"/>
                <w:sz w:val="24"/>
                <w:szCs w:val="24"/>
                <w:cs/>
                <w:lang w:bidi="lo-LA"/>
              </w:rPr>
              <w:t>ບ່າງ</w:t>
            </w:r>
            <w:r w:rsidR="00E54C87" w:rsidRPr="00C96330">
              <w:rPr>
                <w:rStyle w:val="y2iqfc"/>
                <w:rFonts w:ascii="Phetsarath OT" w:hAnsi="Phetsarath OT" w:cs="Phetsarath OT"/>
                <w:color w:val="202124"/>
                <w:sz w:val="24"/>
                <w:szCs w:val="24"/>
                <w:cs/>
                <w:lang w:bidi="lo-LA"/>
              </w:rPr>
              <w:t>ສ່ວນ (ຈໍານວນ</w:t>
            </w:r>
            <w:r w:rsidR="00A06198" w:rsidRPr="00C96330">
              <w:rPr>
                <w:rStyle w:val="y2iqfc"/>
                <w:rFonts w:ascii="Phetsarath OT" w:hAnsi="Phetsarath OT" w:cs="Phetsarath OT" w:hint="cs"/>
                <w:color w:val="202124"/>
                <w:sz w:val="24"/>
                <w:szCs w:val="24"/>
                <w:cs/>
                <w:lang w:bidi="lo-LA"/>
              </w:rPr>
              <w:t>ລວມ</w:t>
            </w:r>
            <w:r w:rsidR="00E54C87" w:rsidRPr="00C96330">
              <w:rPr>
                <w:rStyle w:val="y2iqfc"/>
                <w:rFonts w:ascii="Phetsarath OT" w:hAnsi="Phetsarath OT" w:cs="Phetsarath OT"/>
                <w:color w:val="202124"/>
                <w:sz w:val="24"/>
                <w:szCs w:val="24"/>
                <w:cs/>
                <w:lang w:bidi="lo-LA"/>
              </w:rPr>
              <w:t>ຍ່ອຍ) ແລະ</w:t>
            </w:r>
            <w:r w:rsidR="00A06198"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ຈໍານວນທັງຫມົດ</w:t>
            </w:r>
            <w:r w:rsidR="00E54C87" w:rsidRPr="00C96330">
              <w:rPr>
                <w:rStyle w:val="y2iqfc"/>
                <w:rFonts w:ascii="Phetsarath OT" w:hAnsi="Phetsarath OT" w:cs="Phetsarath OT"/>
                <w:color w:val="202124"/>
                <w:sz w:val="24"/>
                <w:szCs w:val="24"/>
              </w:rPr>
              <w:t xml:space="preserve">, </w:t>
            </w:r>
            <w:r w:rsidR="00E54C87" w:rsidRPr="00C96330">
              <w:rPr>
                <w:rStyle w:val="y2iqfc"/>
                <w:rFonts w:ascii="Phetsarath OT" w:hAnsi="Phetsarath OT" w:cs="Phetsarath OT"/>
                <w:color w:val="202124"/>
                <w:sz w:val="24"/>
                <w:szCs w:val="24"/>
                <w:cs/>
                <w:lang w:bidi="lo-LA"/>
              </w:rPr>
              <w:t>ຫຼື (</w:t>
            </w:r>
            <w:r w:rsidR="00E54C87" w:rsidRPr="00C96330">
              <w:rPr>
                <w:rStyle w:val="y2iqfc"/>
                <w:rFonts w:ascii="Phetsarath OT" w:hAnsi="Phetsarath OT" w:cs="Phetsarath OT"/>
                <w:color w:val="202124"/>
                <w:sz w:val="24"/>
                <w:szCs w:val="24"/>
              </w:rPr>
              <w:t xml:space="preserve">ii) </w:t>
            </w:r>
            <w:r w:rsidR="00E54C87" w:rsidRPr="00C96330">
              <w:rPr>
                <w:rStyle w:val="y2iqfc"/>
                <w:rFonts w:ascii="Phetsarath OT" w:hAnsi="Phetsarath OT" w:cs="Phetsarath OT"/>
                <w:color w:val="202124"/>
                <w:sz w:val="24"/>
                <w:szCs w:val="24"/>
                <w:cs/>
                <w:lang w:bidi="lo-LA"/>
              </w:rPr>
              <w:t>ລະຫວ່າງຈໍານວນທີ່ໄດ້ມາໂດຍການຄູນຂອງລາຄາ</w:t>
            </w:r>
            <w:r w:rsidR="00774598">
              <w:rPr>
                <w:rStyle w:val="y2iqfc"/>
                <w:rFonts w:ascii="Phetsarath OT" w:hAnsi="Phetsarath OT" w:cs="Phetsarath OT" w:hint="cs"/>
                <w:color w:val="202124"/>
                <w:sz w:val="24"/>
                <w:szCs w:val="24"/>
                <w:cs/>
                <w:lang w:bidi="lo-LA"/>
              </w:rPr>
              <w:t>ຫົວ</w:t>
            </w:r>
            <w:r w:rsidR="00E54C87" w:rsidRPr="00C96330">
              <w:rPr>
                <w:rStyle w:val="y2iqfc"/>
                <w:rFonts w:ascii="Phetsarath OT" w:hAnsi="Phetsarath OT" w:cs="Phetsarath OT"/>
                <w:color w:val="202124"/>
                <w:sz w:val="24"/>
                <w:szCs w:val="24"/>
                <w:cs/>
                <w:lang w:bidi="lo-LA"/>
              </w:rPr>
              <w:t>ຫນ່ວຍກັບ</w:t>
            </w:r>
            <w:r w:rsidR="001316FE">
              <w:rPr>
                <w:rStyle w:val="y2iqfc"/>
                <w:rFonts w:ascii="Phetsarath OT" w:hAnsi="Phetsarath OT" w:cs="Phetsarath OT" w:hint="cs"/>
                <w:color w:val="202124"/>
                <w:sz w:val="24"/>
                <w:szCs w:val="24"/>
                <w:cs/>
                <w:lang w:bidi="lo-LA"/>
              </w:rPr>
              <w:t>ປະລິມານ</w:t>
            </w:r>
            <w:r w:rsidR="0091261A">
              <w:rPr>
                <w:rStyle w:val="y2iqfc"/>
                <w:rFonts w:ascii="Phetsarath OT" w:hAnsi="Phetsarath OT" w:cs="Phetsarath OT" w:hint="cs"/>
                <w:color w:val="202124"/>
                <w:sz w:val="24"/>
                <w:szCs w:val="24"/>
                <w:cs/>
                <w:lang w:bidi="lo-LA"/>
              </w:rPr>
              <w:t>ໜ້າວຽກ</w:t>
            </w:r>
            <w:r w:rsidR="00A06198"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ແລະ</w:t>
            </w:r>
            <w:r w:rsidR="00A06198"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ລາຄາ</w:t>
            </w:r>
            <w:r w:rsidR="00E54C87" w:rsidRPr="00C96330">
              <w:rPr>
                <w:rStyle w:val="y2iqfc"/>
                <w:rFonts w:ascii="Phetsarath OT" w:eastAsia="Phetsarath OT" w:hAnsi="Phetsarath OT" w:cs="Phetsarath OT" w:hint="cs"/>
                <w:color w:val="202124"/>
                <w:sz w:val="24"/>
                <w:szCs w:val="24"/>
                <w:cs/>
                <w:lang w:bidi="lo-LA"/>
              </w:rPr>
              <w:t>ລວມ</w:t>
            </w:r>
            <w:r w:rsidR="00E54C87" w:rsidRPr="00C96330">
              <w:rPr>
                <w:rStyle w:val="y2iqfc"/>
                <w:rFonts w:ascii="Times New Roman" w:hAnsi="Times New Roman" w:cs="Times New Roman"/>
                <w:color w:val="202124"/>
                <w:sz w:val="24"/>
                <w:szCs w:val="24"/>
              </w:rPr>
              <w:t xml:space="preserve">, </w:t>
            </w:r>
            <w:r w:rsidR="00E54C87" w:rsidRPr="00C96330">
              <w:rPr>
                <w:rStyle w:val="y2iqfc"/>
                <w:rFonts w:ascii="Phetsarath OT" w:eastAsia="Phetsarath OT" w:hAnsi="Phetsarath OT" w:cs="Phetsarath OT" w:hint="cs"/>
                <w:color w:val="202124"/>
                <w:sz w:val="24"/>
                <w:szCs w:val="24"/>
                <w:cs/>
                <w:lang w:bidi="lo-LA"/>
              </w:rPr>
              <w:t>ຫຼື</w:t>
            </w:r>
            <w:r w:rsidR="00E54C87" w:rsidRPr="00C96330">
              <w:rPr>
                <w:rStyle w:val="y2iqfc"/>
                <w:rFonts w:ascii="Times New Roman" w:hAnsi="Times New Roman" w:cs="Times New Roman"/>
                <w:color w:val="202124"/>
                <w:sz w:val="24"/>
                <w:szCs w:val="24"/>
                <w:cs/>
                <w:lang w:bidi="lo-LA"/>
              </w:rPr>
              <w:t xml:space="preserve"> (</w:t>
            </w:r>
            <w:r w:rsidR="00E54C87" w:rsidRPr="00C96330">
              <w:rPr>
                <w:rStyle w:val="y2iqfc"/>
                <w:rFonts w:ascii="Times New Roman" w:hAnsi="Times New Roman" w:cs="Times New Roman"/>
                <w:color w:val="202124"/>
                <w:sz w:val="24"/>
                <w:szCs w:val="24"/>
              </w:rPr>
              <w:t xml:space="preserve">iii) </w:t>
            </w:r>
            <w:r w:rsidR="00E54C87" w:rsidRPr="00C96330">
              <w:rPr>
                <w:rStyle w:val="y2iqfc"/>
                <w:rFonts w:ascii="Phetsarath OT" w:hAnsi="Phetsarath OT" w:cs="Phetsarath OT"/>
                <w:color w:val="202124"/>
                <w:sz w:val="24"/>
                <w:szCs w:val="24"/>
                <w:cs/>
                <w:lang w:bidi="lo-LA"/>
              </w:rPr>
              <w:t>ລະຫວ່າງ</w:t>
            </w:r>
            <w:r w:rsidR="00F525E4" w:rsidRPr="00C96330">
              <w:rPr>
                <w:rStyle w:val="y2iqfc"/>
                <w:rFonts w:ascii="Phetsarath OT" w:hAnsi="Phetsarath OT" w:cs="Phetsarath OT" w:hint="cs"/>
                <w:color w:val="202124"/>
                <w:sz w:val="24"/>
                <w:szCs w:val="24"/>
                <w:cs/>
                <w:lang w:bidi="lo-LA"/>
              </w:rPr>
              <w:t xml:space="preserve">ມູນຄ່າລວມທີ່ຂຽນເປັນໂຕຫນັງສື </w:t>
            </w:r>
            <w:r w:rsidR="00E54C87" w:rsidRPr="00C96330">
              <w:rPr>
                <w:rStyle w:val="y2iqfc"/>
                <w:rFonts w:ascii="Phetsarath OT" w:hAnsi="Phetsarath OT" w:cs="Phetsarath OT"/>
                <w:color w:val="202124"/>
                <w:sz w:val="24"/>
                <w:szCs w:val="24"/>
                <w:cs/>
                <w:lang w:bidi="lo-LA"/>
              </w:rPr>
              <w:t>ແລະ</w:t>
            </w:r>
            <w:r w:rsidR="00F525E4" w:rsidRPr="00C96330">
              <w:rPr>
                <w:rStyle w:val="y2iqfc"/>
                <w:rFonts w:ascii="Phetsarath OT" w:hAnsi="Phetsarath OT" w:cs="Phetsarath OT" w:hint="cs"/>
                <w:color w:val="202124"/>
                <w:sz w:val="24"/>
                <w:szCs w:val="24"/>
                <w:cs/>
                <w:lang w:bidi="lo-LA"/>
              </w:rPr>
              <w:t xml:space="preserve"> ເປັນ</w:t>
            </w:r>
            <w:r w:rsidR="00E54C87" w:rsidRPr="00C96330">
              <w:rPr>
                <w:rStyle w:val="y2iqfc"/>
                <w:rFonts w:ascii="Phetsarath OT" w:hAnsi="Phetsarath OT" w:cs="Phetsarath OT"/>
                <w:color w:val="202124"/>
                <w:sz w:val="24"/>
                <w:szCs w:val="24"/>
                <w:cs/>
                <w:lang w:bidi="lo-LA"/>
              </w:rPr>
              <w:t>ຕົວເລກ</w:t>
            </w:r>
            <w:r w:rsidR="00E54C87" w:rsidRPr="00C96330">
              <w:rPr>
                <w:rStyle w:val="y2iqfc"/>
                <w:rFonts w:ascii="Phetsarath OT" w:hAnsi="Phetsarath OT" w:cs="Phetsarath OT"/>
                <w:color w:val="202124"/>
                <w:sz w:val="24"/>
                <w:szCs w:val="24"/>
              </w:rPr>
              <w:t xml:space="preserve">, </w:t>
            </w:r>
            <w:r w:rsidR="00F525E4" w:rsidRPr="00C96330">
              <w:rPr>
                <w:rStyle w:val="y2iqfc"/>
                <w:rFonts w:ascii="Phetsarath OT" w:hAnsi="Phetsarath OT" w:cs="Phetsarath OT" w:hint="cs"/>
                <w:color w:val="202124"/>
                <w:sz w:val="24"/>
                <w:szCs w:val="24"/>
                <w:cs/>
                <w:lang w:bidi="lo-LA"/>
              </w:rPr>
              <w:t>ໃຫ້ຖືເອົາຈໍານວນທີ່ຂຽນເປັນໂຕຫນັງສືເປັນຫລັກ</w:t>
            </w:r>
            <w:r w:rsidR="00E54C87" w:rsidRPr="00C96330">
              <w:rPr>
                <w:rStyle w:val="y2iqfc"/>
                <w:rFonts w:ascii="Phetsarath OT" w:hAnsi="Phetsarath OT" w:cs="Phetsarath OT"/>
                <w:color w:val="202124"/>
                <w:sz w:val="24"/>
                <w:szCs w:val="24"/>
                <w:cs/>
                <w:lang w:bidi="lo-LA"/>
              </w:rPr>
              <w:t>. ໃນກໍລະນີທີ່ມີຄວາມແຕກຕ່າງກັນລະຫວ່າງ</w:t>
            </w:r>
            <w:r w:rsidR="00F525E4" w:rsidRPr="00C96330">
              <w:rPr>
                <w:rStyle w:val="y2iqfc"/>
                <w:rFonts w:ascii="Phetsarath OT" w:hAnsi="Phetsarath OT" w:cs="Phetsarath OT" w:hint="cs"/>
                <w:color w:val="202124"/>
                <w:sz w:val="24"/>
                <w:szCs w:val="24"/>
                <w:cs/>
                <w:lang w:bidi="lo-LA"/>
              </w:rPr>
              <w:t>ບົດ</w:t>
            </w:r>
            <w:r w:rsidR="00E54C87" w:rsidRPr="00C96330">
              <w:rPr>
                <w:rStyle w:val="y2iqfc"/>
                <w:rFonts w:ascii="Phetsarath OT" w:hAnsi="Phetsarath OT" w:cs="Phetsarath OT"/>
                <w:color w:val="202124"/>
                <w:sz w:val="24"/>
                <w:szCs w:val="24"/>
                <w:cs/>
                <w:lang w:bidi="lo-LA"/>
              </w:rPr>
              <w:t>ສະເຫນີດ້ານວິຊາການ</w:t>
            </w:r>
            <w:r w:rsidR="00F525E4"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ແລະ</w:t>
            </w:r>
            <w:r w:rsidR="00F525E4"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ທາງດ້ານການເງິນໃນການຊີ້ບອກປະລິມານຂອງ</w:t>
            </w:r>
            <w:r w:rsidR="00AA69E0">
              <w:rPr>
                <w:rStyle w:val="y2iqfc"/>
                <w:rFonts w:ascii="Phetsarath OT" w:hAnsi="Phetsarath OT" w:cs="Phetsarath OT" w:hint="cs"/>
                <w:color w:val="202124"/>
                <w:sz w:val="24"/>
                <w:szCs w:val="24"/>
                <w:cs/>
                <w:lang w:bidi="lo-LA"/>
              </w:rPr>
              <w:t>ຈຳ</w:t>
            </w:r>
            <w:r w:rsidR="001263E8">
              <w:rPr>
                <w:rStyle w:val="y2iqfc"/>
                <w:rFonts w:ascii="Phetsarath OT" w:hAnsi="Phetsarath OT" w:cs="Phetsarath OT" w:hint="cs"/>
                <w:color w:val="202124"/>
                <w:sz w:val="24"/>
                <w:szCs w:val="24"/>
                <w:cs/>
                <w:lang w:bidi="lo-LA"/>
              </w:rPr>
              <w:t>ນວນວັນງານ</w:t>
            </w:r>
            <w:r w:rsidR="00F525E4" w:rsidRPr="00C96330">
              <w:rPr>
                <w:rStyle w:val="y2iqfc"/>
                <w:rFonts w:ascii="Phetsarath OT" w:hAnsi="Phetsarath OT" w:cs="Phetsarath OT" w:hint="cs"/>
                <w:color w:val="202124"/>
                <w:sz w:val="24"/>
                <w:szCs w:val="24"/>
                <w:cs/>
                <w:lang w:bidi="lo-LA"/>
              </w:rPr>
              <w:t>ທັງຫມົດ</w:t>
            </w:r>
            <w:r w:rsidR="00E54C87" w:rsidRPr="00C96330">
              <w:rPr>
                <w:rStyle w:val="y2iqfc"/>
                <w:rFonts w:ascii="Phetsarath OT" w:hAnsi="Phetsarath OT" w:cs="Phetsarath OT"/>
                <w:color w:val="202124"/>
                <w:sz w:val="24"/>
                <w:szCs w:val="24"/>
              </w:rPr>
              <w:t xml:space="preserve">, </w:t>
            </w:r>
            <w:r w:rsidR="00EA6F62" w:rsidRPr="00C96330">
              <w:rPr>
                <w:rStyle w:val="y2iqfc"/>
                <w:rFonts w:ascii="Phetsarath OT" w:hAnsi="Phetsarath OT" w:cs="Phetsarath OT" w:hint="cs"/>
                <w:color w:val="202124"/>
                <w:sz w:val="24"/>
                <w:szCs w:val="24"/>
                <w:cs/>
                <w:lang w:bidi="lo-LA"/>
              </w:rPr>
              <w:t>ໃຫ້ຖືເອົາບົດສະເຫນີ</w:t>
            </w:r>
            <w:r w:rsidR="00E54C87" w:rsidRPr="00C96330">
              <w:rPr>
                <w:rStyle w:val="y2iqfc"/>
                <w:rFonts w:ascii="Phetsarath OT" w:hAnsi="Phetsarath OT" w:cs="Phetsarath OT"/>
                <w:color w:val="202124"/>
                <w:sz w:val="24"/>
                <w:szCs w:val="24"/>
                <w:cs/>
                <w:lang w:bidi="lo-LA"/>
              </w:rPr>
              <w:t>ດ້ານວິຊາການ</w:t>
            </w:r>
            <w:r w:rsidR="00EA6F62" w:rsidRPr="00C96330">
              <w:rPr>
                <w:rStyle w:val="y2iqfc"/>
                <w:rFonts w:ascii="Phetsarath OT" w:hAnsi="Phetsarath OT" w:cs="Phetsarath OT" w:hint="cs"/>
                <w:color w:val="202124"/>
                <w:sz w:val="24"/>
                <w:szCs w:val="24"/>
                <w:cs/>
                <w:lang w:bidi="lo-LA"/>
              </w:rPr>
              <w:t xml:space="preserve">ເປັນຫລັກ </w:t>
            </w:r>
            <w:r w:rsidR="00E54C87" w:rsidRPr="00C96330">
              <w:rPr>
                <w:rStyle w:val="y2iqfc"/>
                <w:rFonts w:ascii="Phetsarath OT" w:hAnsi="Phetsarath OT" w:cs="Phetsarath OT"/>
                <w:color w:val="202124"/>
                <w:sz w:val="24"/>
                <w:szCs w:val="24"/>
                <w:cs/>
                <w:lang w:bidi="lo-LA"/>
              </w:rPr>
              <w:t>ແລະ</w:t>
            </w:r>
            <w:r w:rsidR="00EA6F62"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ຄະນະກໍາມະການປະເມີນຜົນຂອງ</w:t>
            </w:r>
            <w:r w:rsidR="00EA6F62" w:rsidRPr="00C96330">
              <w:rPr>
                <w:rStyle w:val="y2iqfc"/>
                <w:rFonts w:ascii="Phetsarath OT" w:hAnsi="Phetsarath OT" w:cs="Phetsarath OT" w:hint="cs"/>
                <w:color w:val="202124"/>
                <w:sz w:val="24"/>
                <w:szCs w:val="24"/>
                <w:cs/>
                <w:lang w:bidi="lo-LA"/>
              </w:rPr>
              <w:t>ຜູ້</w:t>
            </w:r>
            <w:r w:rsidR="00E54C87" w:rsidRPr="00C96330">
              <w:rPr>
                <w:rStyle w:val="y2iqfc"/>
                <w:rFonts w:ascii="Phetsarath OT" w:hAnsi="Phetsarath OT" w:cs="Phetsarath OT"/>
                <w:color w:val="202124"/>
                <w:sz w:val="24"/>
                <w:szCs w:val="24"/>
                <w:cs/>
                <w:lang w:bidi="lo-LA"/>
              </w:rPr>
              <w:t>ຈັດຊື້</w:t>
            </w:r>
            <w:r w:rsidR="00EA6F62" w:rsidRPr="00C96330">
              <w:rPr>
                <w:rStyle w:val="y2iqfc"/>
                <w:rFonts w:ascii="Phetsarath OT" w:hAnsi="Phetsarath OT" w:cs="Phetsarath OT" w:hint="cs"/>
                <w:color w:val="202124"/>
                <w:sz w:val="24"/>
                <w:szCs w:val="24"/>
                <w:cs/>
                <w:lang w:bidi="lo-LA"/>
              </w:rPr>
              <w:t>-ຈັດຈ້າງ</w:t>
            </w:r>
            <w:r w:rsidR="00E54C87" w:rsidRPr="00C96330">
              <w:rPr>
                <w:rStyle w:val="y2iqfc"/>
                <w:rFonts w:ascii="Phetsarath OT" w:hAnsi="Phetsarath OT" w:cs="Phetsarath OT"/>
                <w:color w:val="202124"/>
                <w:sz w:val="24"/>
                <w:szCs w:val="24"/>
                <w:cs/>
                <w:lang w:bidi="lo-LA"/>
              </w:rPr>
              <w:t>ຕ້ອງແກ້ໄຂປະລິມານທີ່ລະບຸໄວ້ໃນການສະເຫນີທາງດ້ານການເງິນເພື່ອເຮັດໃຫ້ມັນສອດຄ່ອງກັບທີ່ລະບຸໄວ້ໃນ</w:t>
            </w:r>
            <w:r w:rsidR="00EA6F62" w:rsidRPr="00C96330">
              <w:rPr>
                <w:rStyle w:val="y2iqfc"/>
                <w:rFonts w:ascii="Phetsarath OT" w:hAnsi="Phetsarath OT" w:cs="Phetsarath OT" w:hint="cs"/>
                <w:color w:val="202124"/>
                <w:sz w:val="24"/>
                <w:szCs w:val="24"/>
                <w:cs/>
                <w:lang w:bidi="lo-LA"/>
              </w:rPr>
              <w:t>ບົດ</w:t>
            </w:r>
            <w:r w:rsidR="00E54C87" w:rsidRPr="00C96330">
              <w:rPr>
                <w:rStyle w:val="y2iqfc"/>
                <w:rFonts w:ascii="Phetsarath OT" w:hAnsi="Phetsarath OT" w:cs="Phetsarath OT"/>
                <w:color w:val="202124"/>
                <w:sz w:val="24"/>
                <w:szCs w:val="24"/>
                <w:cs/>
                <w:lang w:bidi="lo-LA"/>
              </w:rPr>
              <w:t>ສະເຫນີດ້ານວິຊາການ</w:t>
            </w:r>
            <w:r w:rsidR="00E54C87" w:rsidRPr="00C96330">
              <w:rPr>
                <w:rStyle w:val="y2iqfc"/>
                <w:rFonts w:ascii="Phetsarath OT" w:hAnsi="Phetsarath OT" w:cs="Phetsarath OT"/>
                <w:color w:val="202124"/>
                <w:sz w:val="24"/>
                <w:szCs w:val="24"/>
              </w:rPr>
              <w:t xml:space="preserve">, </w:t>
            </w:r>
            <w:r w:rsidR="00E54C87" w:rsidRPr="00C96330">
              <w:rPr>
                <w:rStyle w:val="y2iqfc"/>
                <w:rFonts w:ascii="Phetsarath OT" w:hAnsi="Phetsarath OT" w:cs="Phetsarath OT"/>
                <w:color w:val="202124"/>
                <w:sz w:val="24"/>
                <w:szCs w:val="24"/>
                <w:cs/>
                <w:lang w:bidi="lo-LA"/>
              </w:rPr>
              <w:t>ນຳໃຊ້ລາຄາຫົວໜ່ວຍທີ່ກ່ຽວຂ້ອງລວມຢູ່ໃນ</w:t>
            </w:r>
            <w:r w:rsidR="00EA6F62" w:rsidRPr="00C96330">
              <w:rPr>
                <w:rStyle w:val="y2iqfc"/>
                <w:rFonts w:ascii="Phetsarath OT" w:hAnsi="Phetsarath OT" w:cs="Phetsarath OT" w:hint="cs"/>
                <w:color w:val="202124"/>
                <w:sz w:val="24"/>
                <w:szCs w:val="24"/>
                <w:cs/>
                <w:lang w:bidi="lo-LA"/>
              </w:rPr>
              <w:t>ບົດ</w:t>
            </w:r>
            <w:r w:rsidR="00E54C87" w:rsidRPr="00C96330">
              <w:rPr>
                <w:rStyle w:val="y2iqfc"/>
                <w:rFonts w:ascii="Phetsarath OT" w:hAnsi="Phetsarath OT" w:cs="Phetsarath OT"/>
                <w:color w:val="202124"/>
                <w:sz w:val="24"/>
                <w:szCs w:val="24"/>
                <w:cs/>
                <w:lang w:bidi="lo-LA"/>
              </w:rPr>
              <w:t>ສະເໜີທາງການເງິນກັ</w:t>
            </w:r>
            <w:r w:rsidR="00EA6F62" w:rsidRPr="00C96330">
              <w:rPr>
                <w:rStyle w:val="y2iqfc"/>
                <w:rFonts w:ascii="Phetsarath OT" w:hAnsi="Phetsarath OT" w:cs="Phetsarath OT" w:hint="cs"/>
                <w:color w:val="202124"/>
                <w:sz w:val="24"/>
                <w:szCs w:val="24"/>
                <w:cs/>
                <w:lang w:bidi="lo-LA"/>
              </w:rPr>
              <w:t>ບຈໍານວນ</w:t>
            </w:r>
            <w:r w:rsidR="00E54C87" w:rsidRPr="00C96330">
              <w:rPr>
                <w:rStyle w:val="y2iqfc"/>
                <w:rFonts w:ascii="Phetsarath OT" w:hAnsi="Phetsarath OT" w:cs="Phetsarath OT"/>
                <w:color w:val="202124"/>
                <w:sz w:val="24"/>
                <w:szCs w:val="24"/>
                <w:cs/>
                <w:lang w:bidi="lo-LA"/>
              </w:rPr>
              <w:t>ທີ່ຖືກແກ້ໄຂ</w:t>
            </w:r>
            <w:r w:rsidR="00E54C87" w:rsidRPr="00C96330">
              <w:rPr>
                <w:rStyle w:val="y2iqfc"/>
                <w:rFonts w:ascii="Phetsarath OT" w:hAnsi="Phetsarath OT" w:cs="Phetsarath OT"/>
                <w:color w:val="202124"/>
                <w:sz w:val="24"/>
                <w:szCs w:val="24"/>
              </w:rPr>
              <w:t xml:space="preserve">, </w:t>
            </w:r>
            <w:r w:rsidR="00E54C87" w:rsidRPr="00C96330">
              <w:rPr>
                <w:rStyle w:val="y2iqfc"/>
                <w:rFonts w:ascii="Phetsarath OT" w:hAnsi="Phetsarath OT" w:cs="Phetsarath OT"/>
                <w:color w:val="202124"/>
                <w:sz w:val="24"/>
                <w:szCs w:val="24"/>
                <w:cs/>
                <w:lang w:bidi="lo-LA"/>
              </w:rPr>
              <w:t>ແລະ</w:t>
            </w:r>
            <w:r w:rsidR="00EA6F62"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ແກ້ໄຂ</w:t>
            </w:r>
            <w:r w:rsidR="000E73E3">
              <w:rPr>
                <w:rStyle w:val="y2iqfc"/>
                <w:rFonts w:ascii="Phetsarath OT" w:hAnsi="Phetsarath OT" w:cs="Phetsarath OT" w:hint="cs"/>
                <w:color w:val="202124"/>
                <w:sz w:val="24"/>
                <w:szCs w:val="24"/>
                <w:cs/>
                <w:lang w:bidi="lo-LA"/>
              </w:rPr>
              <w:t>ມູນ</w:t>
            </w:r>
            <w:r w:rsidR="00E54C87" w:rsidRPr="00C96330">
              <w:rPr>
                <w:rStyle w:val="y2iqfc"/>
                <w:rFonts w:ascii="Phetsarath OT" w:hAnsi="Phetsarath OT" w:cs="Phetsarath OT"/>
                <w:color w:val="202124"/>
                <w:sz w:val="24"/>
                <w:szCs w:val="24"/>
                <w:cs/>
                <w:lang w:bidi="lo-LA"/>
              </w:rPr>
              <w:t>ຄ່າ</w:t>
            </w:r>
            <w:r w:rsidR="00583E7E">
              <w:rPr>
                <w:rStyle w:val="y2iqfc"/>
                <w:rFonts w:ascii="Phetsarath OT" w:hAnsi="Phetsarath OT" w:cs="Phetsarath OT" w:hint="cs"/>
                <w:color w:val="202124"/>
                <w:sz w:val="24"/>
                <w:szCs w:val="24"/>
                <w:cs/>
                <w:lang w:bidi="lo-LA"/>
              </w:rPr>
              <w:t>ຂອງ</w:t>
            </w:r>
            <w:r w:rsidR="00EA6F62" w:rsidRPr="00C96330">
              <w:rPr>
                <w:rStyle w:val="y2iqfc"/>
                <w:rFonts w:ascii="Phetsarath OT" w:hAnsi="Phetsarath OT" w:cs="Phetsarath OT" w:hint="cs"/>
                <w:color w:val="202124"/>
                <w:sz w:val="24"/>
                <w:szCs w:val="24"/>
                <w:cs/>
                <w:lang w:bidi="lo-LA"/>
              </w:rPr>
              <w:t>ບົດ</w:t>
            </w:r>
            <w:r w:rsidR="00E54C87" w:rsidRPr="00C96330">
              <w:rPr>
                <w:rStyle w:val="y2iqfc"/>
                <w:rFonts w:ascii="Phetsarath OT" w:hAnsi="Phetsarath OT" w:cs="Phetsarath OT"/>
                <w:color w:val="202124"/>
                <w:sz w:val="24"/>
                <w:szCs w:val="24"/>
                <w:cs/>
                <w:lang w:bidi="lo-LA"/>
              </w:rPr>
              <w:t>ສະເໜີທັງໝົດ.</w:t>
            </w:r>
          </w:p>
        </w:tc>
      </w:tr>
      <w:tr w:rsidR="000B5EDC" w:rsidRPr="00756970" w14:paraId="37183731" w14:textId="77777777" w:rsidTr="006E4B4F">
        <w:trPr>
          <w:jc w:val="center"/>
        </w:trPr>
        <w:tc>
          <w:tcPr>
            <w:tcW w:w="3091" w:type="dxa"/>
            <w:gridSpan w:val="2"/>
          </w:tcPr>
          <w:p w14:paraId="165734E3" w14:textId="2E2643B2" w:rsidR="00EA6F62" w:rsidRPr="005F4B82" w:rsidRDefault="00EA6F62" w:rsidP="003E1771">
            <w:pPr>
              <w:pStyle w:val="ListParagraph"/>
              <w:ind w:left="949" w:hanging="425"/>
              <w:rPr>
                <w:b/>
              </w:rPr>
            </w:pPr>
            <w:r w:rsidRPr="005F4B82">
              <w:rPr>
                <w:rFonts w:ascii="Phetsarath OT" w:eastAsia="Phetsarath OT" w:hAnsi="Phetsarath OT" w:cs="Phetsarath OT" w:hint="cs"/>
                <w:b/>
                <w:cs/>
                <w:lang w:bidi="lo-LA"/>
              </w:rPr>
              <w:lastRenderedPageBreak/>
              <w:t>ຂ. ສັນຍາແບບມອບເຫມົາ</w:t>
            </w:r>
          </w:p>
          <w:p w14:paraId="12178D24" w14:textId="77777777" w:rsidR="000B5EDC" w:rsidRDefault="000B5EDC" w:rsidP="00F23BF9">
            <w:pPr>
              <w:ind w:left="360"/>
              <w:jc w:val="both"/>
              <w:rPr>
                <w:b/>
              </w:rPr>
            </w:pPr>
          </w:p>
          <w:p w14:paraId="6C5CB4ED" w14:textId="77777777" w:rsidR="007F4926" w:rsidRDefault="007F4926" w:rsidP="00F23BF9">
            <w:pPr>
              <w:ind w:left="360"/>
              <w:jc w:val="both"/>
              <w:rPr>
                <w:b/>
              </w:rPr>
            </w:pPr>
          </w:p>
          <w:p w14:paraId="7EA7BE9E" w14:textId="77777777" w:rsidR="007F4926" w:rsidRDefault="007F4926" w:rsidP="00F23BF9">
            <w:pPr>
              <w:ind w:left="360"/>
              <w:jc w:val="both"/>
              <w:rPr>
                <w:b/>
              </w:rPr>
            </w:pPr>
          </w:p>
          <w:p w14:paraId="71532CF7" w14:textId="77777777" w:rsidR="007F4926" w:rsidRDefault="007F4926" w:rsidP="00F23BF9">
            <w:pPr>
              <w:ind w:left="360"/>
              <w:jc w:val="both"/>
              <w:rPr>
                <w:b/>
              </w:rPr>
            </w:pPr>
          </w:p>
          <w:p w14:paraId="1F29DF0D" w14:textId="77777777" w:rsidR="007F4926" w:rsidRDefault="007F4926" w:rsidP="00F23BF9">
            <w:pPr>
              <w:ind w:left="360"/>
              <w:jc w:val="both"/>
              <w:rPr>
                <w:b/>
              </w:rPr>
            </w:pPr>
          </w:p>
          <w:p w14:paraId="7BB84657" w14:textId="1EF103C2" w:rsidR="007F4926" w:rsidRPr="00993424" w:rsidRDefault="007F4926" w:rsidP="00F23BF9">
            <w:pPr>
              <w:ind w:left="360"/>
              <w:jc w:val="both"/>
              <w:rPr>
                <w:b/>
              </w:rPr>
            </w:pPr>
          </w:p>
        </w:tc>
        <w:tc>
          <w:tcPr>
            <w:tcW w:w="7050" w:type="dxa"/>
          </w:tcPr>
          <w:p w14:paraId="676F623A" w14:textId="5D319DBC" w:rsidR="00E54C87" w:rsidRPr="00C96330" w:rsidRDefault="00855E5D" w:rsidP="00855E5D">
            <w:pPr>
              <w:pStyle w:val="HTMLPreformatted"/>
              <w:ind w:left="510" w:hanging="510"/>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27.2 </w:t>
            </w:r>
            <w:r w:rsidR="00E54C87" w:rsidRPr="00C96330">
              <w:rPr>
                <w:rStyle w:val="y2iqfc"/>
                <w:rFonts w:ascii="Phetsarath OT" w:hAnsi="Phetsarath OT" w:cs="Phetsarath OT"/>
                <w:color w:val="202124"/>
                <w:sz w:val="24"/>
                <w:szCs w:val="24"/>
                <w:cs/>
                <w:lang w:bidi="lo-LA"/>
              </w:rPr>
              <w:t>ຖ້າແບບຟອມສັນຍາ</w:t>
            </w:r>
            <w:r w:rsidR="00EA6F62" w:rsidRPr="00C96330">
              <w:rPr>
                <w:rStyle w:val="y2iqfc"/>
                <w:rFonts w:ascii="Phetsarath OT" w:hAnsi="Phetsarath OT" w:cs="Phetsarath OT" w:hint="cs"/>
                <w:color w:val="202124"/>
                <w:sz w:val="24"/>
                <w:szCs w:val="24"/>
                <w:cs/>
                <w:lang w:bidi="lo-LA"/>
              </w:rPr>
              <w:t>ແບບມອບເຫມົາລວມ</w:t>
            </w:r>
            <w:r w:rsidR="00E54C87" w:rsidRPr="00C96330">
              <w:rPr>
                <w:rStyle w:val="y2iqfc"/>
                <w:rFonts w:ascii="Phetsarath OT" w:hAnsi="Phetsarath OT" w:cs="Phetsarath OT"/>
                <w:color w:val="202124"/>
                <w:sz w:val="24"/>
                <w:szCs w:val="24"/>
                <w:cs/>
                <w:lang w:bidi="lo-LA"/>
              </w:rPr>
              <w:t xml:space="preserve">ຢູ່ໃນ </w:t>
            </w:r>
            <w:r w:rsidR="000B5E6B">
              <w:rPr>
                <w:rStyle w:val="y2iqfc"/>
                <w:rFonts w:ascii="Phetsarath OT" w:hAnsi="Phetsarath OT" w:cs="Phetsarath OT" w:hint="cs"/>
                <w:color w:val="202124"/>
                <w:sz w:val="24"/>
                <w:szCs w:val="24"/>
                <w:cs/>
                <w:lang w:bidi="lo-LA"/>
              </w:rPr>
              <w:t>ເອກະສານໃຫ້ຍື່ນບົດສະເຫນີ</w:t>
            </w:r>
            <w:r w:rsidR="00EA6F62" w:rsidRPr="00C96330">
              <w:rPr>
                <w:rStyle w:val="y2iqfc"/>
                <w:rFonts w:ascii="Phetsarath OT" w:hAnsi="Phetsarath OT" w:cs="Phetsarath OT" w:hint="cs"/>
                <w:color w:val="202124"/>
                <w:sz w:val="24"/>
                <w:szCs w:val="24"/>
                <w:cs/>
                <w:lang w:bidi="lo-LA"/>
              </w:rPr>
              <w:t xml:space="preserve"> </w:t>
            </w:r>
            <w:r w:rsidR="00E54C87" w:rsidRPr="00B46C13">
              <w:rPr>
                <w:rStyle w:val="y2iqfc"/>
                <w:rFonts w:ascii="Times New Roman" w:hAnsi="Times New Roman" w:cs="Times New Roman"/>
                <w:color w:val="202124"/>
                <w:sz w:val="24"/>
                <w:szCs w:val="24"/>
              </w:rPr>
              <w:t>RFP,</w:t>
            </w:r>
            <w:r w:rsidR="00E54C87" w:rsidRPr="00C96330">
              <w:rPr>
                <w:rStyle w:val="y2iqfc"/>
                <w:rFonts w:ascii="Phetsarath OT" w:hAnsi="Phetsarath OT" w:cs="Phetsarath OT"/>
                <w:color w:val="202124"/>
                <w:sz w:val="24"/>
                <w:szCs w:val="24"/>
              </w:rPr>
              <w:t xml:space="preserve"> </w:t>
            </w:r>
            <w:r w:rsidR="00E54C87" w:rsidRPr="00C96330">
              <w:rPr>
                <w:rStyle w:val="y2iqfc"/>
                <w:rFonts w:ascii="Phetsarath OT" w:hAnsi="Phetsarath OT" w:cs="Phetsarath OT"/>
                <w:color w:val="202124"/>
                <w:sz w:val="24"/>
                <w:szCs w:val="24"/>
                <w:cs/>
                <w:lang w:bidi="lo-LA"/>
              </w:rPr>
              <w:t>ທີ່ປຶກສາແມ່ນຖືວ່າໄດ້ລວມເອົາລາຄາທັງຫມົດໃນ</w:t>
            </w:r>
            <w:r w:rsidR="00EA6F62" w:rsidRPr="00C96330">
              <w:rPr>
                <w:rStyle w:val="y2iqfc"/>
                <w:rFonts w:ascii="Phetsarath OT" w:hAnsi="Phetsarath OT" w:cs="Phetsarath OT" w:hint="cs"/>
                <w:color w:val="202124"/>
                <w:sz w:val="24"/>
                <w:szCs w:val="24"/>
                <w:cs/>
                <w:lang w:bidi="lo-LA"/>
              </w:rPr>
              <w:t>ບົດ</w:t>
            </w:r>
            <w:r w:rsidR="00E54C87" w:rsidRPr="00C96330">
              <w:rPr>
                <w:rStyle w:val="y2iqfc"/>
                <w:rFonts w:ascii="Phetsarath OT" w:hAnsi="Phetsarath OT" w:cs="Phetsarath OT"/>
                <w:color w:val="202124"/>
                <w:sz w:val="24"/>
                <w:szCs w:val="24"/>
                <w:cs/>
                <w:lang w:bidi="lo-LA"/>
              </w:rPr>
              <w:t>ເຫນີທາງດ້ານການເງິນ</w:t>
            </w:r>
            <w:r w:rsidR="00E54C87" w:rsidRPr="00C96330">
              <w:rPr>
                <w:rStyle w:val="y2iqfc"/>
                <w:rFonts w:ascii="Phetsarath OT" w:hAnsi="Phetsarath OT" w:cs="Phetsarath OT"/>
                <w:color w:val="202124"/>
                <w:sz w:val="24"/>
                <w:szCs w:val="24"/>
              </w:rPr>
              <w:t xml:space="preserve">, </w:t>
            </w:r>
            <w:r w:rsidR="00E54C87" w:rsidRPr="00C96330">
              <w:rPr>
                <w:rStyle w:val="y2iqfc"/>
                <w:rFonts w:ascii="Phetsarath OT" w:hAnsi="Phetsarath OT" w:cs="Phetsarath OT"/>
                <w:color w:val="202124"/>
                <w:sz w:val="24"/>
                <w:szCs w:val="24"/>
                <w:cs/>
                <w:lang w:bidi="lo-LA"/>
              </w:rPr>
              <w:t>ດັ່ງນັ້ນການດັດແກ້</w:t>
            </w:r>
            <w:r w:rsidR="00EA6F62" w:rsidRPr="00C96330">
              <w:rPr>
                <w:rStyle w:val="y2iqfc"/>
                <w:rFonts w:ascii="Phetsarath OT" w:hAnsi="Phetsarath OT" w:cs="Phetsarath OT" w:hint="cs"/>
                <w:color w:val="202124"/>
                <w:sz w:val="24"/>
                <w:szCs w:val="24"/>
                <w:cs/>
                <w:lang w:bidi="lo-LA"/>
              </w:rPr>
              <w:t xml:space="preserve">ທາງດ້ານຄະນິດສາດ </w:t>
            </w:r>
            <w:r w:rsidR="00E54C87" w:rsidRPr="00C96330">
              <w:rPr>
                <w:rStyle w:val="y2iqfc"/>
                <w:rFonts w:ascii="Phetsarath OT" w:hAnsi="Phetsarath OT" w:cs="Phetsarath OT"/>
                <w:color w:val="202124"/>
                <w:sz w:val="24"/>
                <w:szCs w:val="24"/>
                <w:cs/>
                <w:lang w:bidi="lo-LA"/>
              </w:rPr>
              <w:t>ຫຼື</w:t>
            </w:r>
            <w:r w:rsidR="00EA6F62" w:rsidRPr="00C96330">
              <w:rPr>
                <w:rStyle w:val="y2iqfc"/>
                <w:rFonts w:ascii="Phetsarath OT" w:hAnsi="Phetsarath OT" w:cs="Phetsarath OT" w:hint="cs"/>
                <w:color w:val="202124"/>
                <w:sz w:val="24"/>
                <w:szCs w:val="24"/>
                <w:cs/>
                <w:lang w:bidi="lo-LA"/>
              </w:rPr>
              <w:t xml:space="preserve"> </w:t>
            </w:r>
            <w:r w:rsidR="00E54C87" w:rsidRPr="00C96330">
              <w:rPr>
                <w:rStyle w:val="y2iqfc"/>
                <w:rFonts w:ascii="Phetsarath OT" w:hAnsi="Phetsarath OT" w:cs="Phetsarath OT"/>
                <w:color w:val="202124"/>
                <w:sz w:val="24"/>
                <w:szCs w:val="24"/>
                <w:cs/>
                <w:lang w:bidi="lo-LA"/>
              </w:rPr>
              <w:t>ການປັບລາຄາຈະບໍ່</w:t>
            </w:r>
            <w:r w:rsidR="00EA6F62" w:rsidRPr="00C96330">
              <w:rPr>
                <w:rStyle w:val="y2iqfc"/>
                <w:rFonts w:ascii="Phetsarath OT" w:hAnsi="Phetsarath OT" w:cs="Phetsarath OT" w:hint="cs"/>
                <w:color w:val="202124"/>
                <w:sz w:val="24"/>
                <w:szCs w:val="24"/>
                <w:cs/>
                <w:lang w:bidi="lo-LA"/>
              </w:rPr>
              <w:t>ໄດ້ປະຕິບັດ</w:t>
            </w:r>
            <w:r w:rsidR="00E54C87" w:rsidRPr="00C96330">
              <w:rPr>
                <w:rStyle w:val="y2iqfc"/>
                <w:rFonts w:ascii="Phetsarath OT" w:hAnsi="Phetsarath OT" w:cs="Phetsarath OT"/>
                <w:color w:val="202124"/>
                <w:sz w:val="24"/>
                <w:szCs w:val="24"/>
                <w:cs/>
                <w:lang w:bidi="lo-LA"/>
              </w:rPr>
              <w:t>. ລາຄາທັງໝົດ</w:t>
            </w:r>
            <w:r w:rsidR="00E54C87" w:rsidRPr="00C96330">
              <w:rPr>
                <w:rStyle w:val="y2iqfc"/>
                <w:rFonts w:ascii="Phetsarath OT" w:hAnsi="Phetsarath OT" w:cs="Phetsarath OT"/>
                <w:color w:val="202124"/>
                <w:sz w:val="24"/>
                <w:szCs w:val="24"/>
              </w:rPr>
              <w:t xml:space="preserve">, </w:t>
            </w:r>
            <w:r w:rsidR="00E54C87" w:rsidRPr="00C96330">
              <w:rPr>
                <w:rStyle w:val="y2iqfc"/>
                <w:rFonts w:ascii="Phetsarath OT" w:hAnsi="Phetsarath OT" w:cs="Phetsarath OT"/>
                <w:color w:val="202124"/>
                <w:sz w:val="24"/>
                <w:szCs w:val="24"/>
                <w:cs/>
                <w:lang w:bidi="lo-LA"/>
              </w:rPr>
              <w:t>ສຸດທິຂອງພາສີທີ່ເຂົ້າໃຈຕາມ</w:t>
            </w:r>
            <w:r w:rsidR="00EA6F62" w:rsidRPr="00C96330">
              <w:rPr>
                <w:rStyle w:val="y2iqfc"/>
                <w:rFonts w:ascii="Phetsarath OT" w:hAnsi="Phetsarath OT" w:cs="Phetsarath OT" w:hint="cs"/>
                <w:color w:val="202124"/>
                <w:sz w:val="24"/>
                <w:szCs w:val="24"/>
                <w:cs/>
                <w:lang w:bidi="lo-LA"/>
              </w:rPr>
              <w:t>ຄໍາແນະນໍາສໍາລ</w:t>
            </w:r>
            <w:r w:rsidR="008F358D">
              <w:rPr>
                <w:rStyle w:val="y2iqfc"/>
                <w:rFonts w:ascii="Phetsarath OT" w:hAnsi="Phetsarath OT" w:cs="Phetsarath OT" w:hint="cs"/>
                <w:color w:val="202124"/>
                <w:sz w:val="24"/>
                <w:szCs w:val="24"/>
                <w:cs/>
                <w:lang w:bidi="lo-LA"/>
              </w:rPr>
              <w:t>ັ</w:t>
            </w:r>
            <w:r w:rsidR="00EA6F62" w:rsidRPr="00C96330">
              <w:rPr>
                <w:rStyle w:val="y2iqfc"/>
                <w:rFonts w:ascii="Phetsarath OT" w:hAnsi="Phetsarath OT" w:cs="Phetsarath OT" w:hint="cs"/>
                <w:color w:val="202124"/>
                <w:sz w:val="24"/>
                <w:szCs w:val="24"/>
                <w:cs/>
                <w:lang w:bidi="lo-LA"/>
              </w:rPr>
              <w:t>ບທີ່ປຶກສາ</w:t>
            </w:r>
            <w:r w:rsidR="00E54C87" w:rsidRPr="00C96330">
              <w:rPr>
                <w:rStyle w:val="y2iqfc"/>
                <w:rFonts w:ascii="Phetsarath OT" w:hAnsi="Phetsarath OT" w:cs="Phetsarath OT"/>
                <w:color w:val="202124"/>
                <w:sz w:val="24"/>
                <w:szCs w:val="24"/>
                <w:cs/>
                <w:lang w:bidi="lo-LA"/>
              </w:rPr>
              <w:t xml:space="preserve">ຂໍ້ </w:t>
            </w:r>
            <w:r w:rsidR="00E54C87" w:rsidRPr="00B46C13">
              <w:rPr>
                <w:rStyle w:val="y2iqfc"/>
                <w:rFonts w:ascii="Times New Roman" w:hAnsi="Times New Roman" w:cs="Times New Roman"/>
                <w:color w:val="202124"/>
                <w:sz w:val="24"/>
                <w:szCs w:val="24"/>
              </w:rPr>
              <w:t>ITC</w:t>
            </w:r>
            <w:r w:rsidR="00E54C87" w:rsidRPr="00C96330">
              <w:rPr>
                <w:rStyle w:val="y2iqfc"/>
                <w:rFonts w:ascii="Phetsarath OT" w:hAnsi="Phetsarath OT" w:cs="Phetsarath OT"/>
                <w:color w:val="202124"/>
                <w:sz w:val="24"/>
                <w:szCs w:val="24"/>
              </w:rPr>
              <w:t xml:space="preserve"> 25 </w:t>
            </w:r>
            <w:r w:rsidR="00E54C87" w:rsidRPr="00C96330">
              <w:rPr>
                <w:rStyle w:val="y2iqfc"/>
                <w:rFonts w:ascii="Phetsarath OT" w:hAnsi="Phetsarath OT" w:cs="Phetsarath OT"/>
                <w:color w:val="202124"/>
                <w:sz w:val="24"/>
                <w:szCs w:val="24"/>
                <w:cs/>
                <w:lang w:bidi="lo-LA"/>
              </w:rPr>
              <w:t>ຂ້າງລຸ່ມນີ້</w:t>
            </w:r>
            <w:r w:rsidR="00E54C87" w:rsidRPr="00C96330">
              <w:rPr>
                <w:rStyle w:val="y2iqfc"/>
                <w:rFonts w:ascii="Phetsarath OT" w:hAnsi="Phetsarath OT" w:cs="Phetsarath OT"/>
                <w:color w:val="202124"/>
                <w:sz w:val="24"/>
                <w:szCs w:val="24"/>
              </w:rPr>
              <w:t xml:space="preserve">, </w:t>
            </w:r>
            <w:r w:rsidR="00E54C87" w:rsidRPr="00C96330">
              <w:rPr>
                <w:rStyle w:val="y2iqfc"/>
                <w:rFonts w:ascii="Phetsarath OT" w:hAnsi="Phetsarath OT" w:cs="Phetsarath OT"/>
                <w:color w:val="202124"/>
                <w:sz w:val="24"/>
                <w:szCs w:val="24"/>
                <w:cs/>
                <w:lang w:bidi="lo-LA"/>
              </w:rPr>
              <w:t>ທີ່ລະບຸໄວ້ໃນ</w:t>
            </w:r>
            <w:r w:rsidR="00EA6F62" w:rsidRPr="00C96330">
              <w:rPr>
                <w:rStyle w:val="y2iqfc"/>
                <w:rFonts w:ascii="Phetsarath OT" w:hAnsi="Phetsarath OT" w:cs="Phetsarath OT" w:hint="cs"/>
                <w:color w:val="202124"/>
                <w:sz w:val="24"/>
                <w:szCs w:val="24"/>
                <w:cs/>
                <w:lang w:bidi="lo-LA"/>
              </w:rPr>
              <w:t>ບົດ</w:t>
            </w:r>
            <w:r w:rsidR="00E54C87" w:rsidRPr="00C96330">
              <w:rPr>
                <w:rStyle w:val="y2iqfc"/>
                <w:rFonts w:ascii="Phetsarath OT" w:hAnsi="Phetsarath OT" w:cs="Phetsarath OT"/>
                <w:color w:val="202124"/>
                <w:sz w:val="24"/>
                <w:szCs w:val="24"/>
                <w:cs/>
                <w:lang w:bidi="lo-LA"/>
              </w:rPr>
              <w:t xml:space="preserve">ສະເໜີທາງດ້ານການເງິນ (ແບບຟອມ </w:t>
            </w:r>
            <w:r w:rsidR="00E54C87" w:rsidRPr="00B46C13">
              <w:rPr>
                <w:rStyle w:val="y2iqfc"/>
                <w:rFonts w:ascii="Times New Roman" w:hAnsi="Times New Roman" w:cs="Times New Roman"/>
                <w:color w:val="202124"/>
                <w:sz w:val="24"/>
                <w:szCs w:val="24"/>
              </w:rPr>
              <w:t>FIN-1)</w:t>
            </w:r>
            <w:r w:rsidR="00E54C87" w:rsidRPr="00C96330">
              <w:rPr>
                <w:rStyle w:val="y2iqfc"/>
                <w:rFonts w:ascii="Phetsarath OT" w:hAnsi="Phetsarath OT" w:cs="Phetsarath OT"/>
                <w:color w:val="202124"/>
                <w:sz w:val="24"/>
                <w:szCs w:val="24"/>
              </w:rPr>
              <w:t xml:space="preserve"> </w:t>
            </w:r>
            <w:r w:rsidR="00E54C87" w:rsidRPr="00C96330">
              <w:rPr>
                <w:rStyle w:val="y2iqfc"/>
                <w:rFonts w:ascii="Phetsarath OT" w:hAnsi="Phetsarath OT" w:cs="Phetsarath OT"/>
                <w:color w:val="202124"/>
                <w:sz w:val="24"/>
                <w:szCs w:val="24"/>
                <w:cs/>
                <w:lang w:bidi="lo-LA"/>
              </w:rPr>
              <w:t>ຈະຖືກພິຈາລະນາເປັນລາຄາທີ່ສະເໜີ.</w:t>
            </w:r>
          </w:p>
        </w:tc>
      </w:tr>
      <w:tr w:rsidR="000B5EDC" w:rsidRPr="00756970" w14:paraId="7EF80A54" w14:textId="77777777" w:rsidTr="006E4B4F">
        <w:trPr>
          <w:jc w:val="center"/>
        </w:trPr>
        <w:tc>
          <w:tcPr>
            <w:tcW w:w="3091" w:type="dxa"/>
            <w:gridSpan w:val="2"/>
          </w:tcPr>
          <w:p w14:paraId="5A15CAA8" w14:textId="78A3FBC6" w:rsidR="00EB6F08" w:rsidRDefault="009E77AC" w:rsidP="00205F92">
            <w:pPr>
              <w:pStyle w:val="Heading5"/>
              <w:numPr>
                <w:ilvl w:val="0"/>
                <w:numId w:val="0"/>
              </w:numPr>
              <w:spacing w:after="0"/>
              <w:ind w:left="420" w:hanging="420"/>
              <w:rPr>
                <w:rFonts w:ascii="Phetsarath OT" w:eastAsia="Phetsarath OT" w:hAnsi="Phetsarath OT" w:cs="Phetsarath OT"/>
                <w:b w:val="0"/>
                <w:bCs/>
                <w:lang w:bidi="lo-LA"/>
              </w:rPr>
            </w:pPr>
            <w:r>
              <w:rPr>
                <w:rFonts w:ascii="Phetsarath OT" w:eastAsia="Phetsarath OT" w:hAnsi="Phetsarath OT" w:cs="Phetsarath OT" w:hint="cs"/>
                <w:b w:val="0"/>
                <w:bCs/>
                <w:cs/>
                <w:lang w:bidi="lo-LA"/>
              </w:rPr>
              <w:t>2</w:t>
            </w:r>
            <w:r w:rsidR="00E96859">
              <w:rPr>
                <w:rFonts w:ascii="Phetsarath OT" w:eastAsia="Phetsarath OT" w:hAnsi="Phetsarath OT" w:cs="Phetsarath OT" w:hint="cs"/>
                <w:b w:val="0"/>
                <w:bCs/>
                <w:cs/>
                <w:lang w:bidi="lo-LA"/>
              </w:rPr>
              <w:t>8</w:t>
            </w:r>
            <w:r>
              <w:rPr>
                <w:rFonts w:ascii="Phetsarath OT" w:eastAsia="Phetsarath OT" w:hAnsi="Phetsarath OT" w:cs="Phetsarath OT" w:hint="cs"/>
                <w:b w:val="0"/>
                <w:bCs/>
                <w:cs/>
                <w:lang w:bidi="lo-LA"/>
              </w:rPr>
              <w:t xml:space="preserve">. </w:t>
            </w:r>
            <w:r w:rsidRPr="009E77AC">
              <w:rPr>
                <w:rFonts w:ascii="Phetsarath OT" w:eastAsia="Phetsarath OT" w:hAnsi="Phetsarath OT" w:cs="Phetsarath OT" w:hint="cs"/>
                <w:b w:val="0"/>
                <w:bCs/>
                <w:cs/>
                <w:lang w:bidi="lo-LA"/>
              </w:rPr>
              <w:t>ການປະເມີນ</w:t>
            </w:r>
            <w:r>
              <w:rPr>
                <w:rFonts w:ascii="Phetsarath OT" w:eastAsia="Phetsarath OT" w:hAnsi="Phetsarath OT" w:cs="Phetsarath OT" w:hint="cs"/>
                <w:b w:val="0"/>
                <w:bCs/>
                <w:cs/>
                <w:lang w:bidi="lo-LA"/>
              </w:rPr>
              <w:t xml:space="preserve">ປະສົມປະສານທາງ </w:t>
            </w:r>
            <w:r w:rsidRPr="009E77AC">
              <w:rPr>
                <w:rFonts w:ascii="Phetsarath OT" w:eastAsia="Phetsarath OT" w:hAnsi="Phetsarath OT" w:cs="Phetsarath OT" w:hint="cs"/>
                <w:b w:val="0"/>
                <w:bCs/>
                <w:cs/>
                <w:lang w:bidi="lo-LA"/>
              </w:rPr>
              <w:t>ດ້ານຄຸນນະພາບ ແລະ ລາຄາ</w:t>
            </w:r>
          </w:p>
          <w:p w14:paraId="45FECADF" w14:textId="77777777" w:rsidR="003E1771" w:rsidRPr="003E1771" w:rsidRDefault="003E1771" w:rsidP="003E1771">
            <w:pPr>
              <w:pStyle w:val="BankNormal"/>
              <w:rPr>
                <w:rFonts w:eastAsia="Phetsarath OT" w:cs="DokChampa"/>
                <w:lang w:val="en-GB" w:bidi="lo-LA"/>
              </w:rPr>
            </w:pPr>
          </w:p>
          <w:p w14:paraId="41976571" w14:textId="37B2E598" w:rsidR="000B5EDC" w:rsidRPr="005F4B82" w:rsidRDefault="009E77AC" w:rsidP="003E1771">
            <w:pPr>
              <w:pStyle w:val="BankNormal"/>
              <w:ind w:left="949" w:hanging="425"/>
              <w:rPr>
                <w:rFonts w:ascii="Phetsarath OT" w:eastAsia="Phetsarath OT" w:hAnsi="Phetsarath OT" w:cs="Phetsarath OT"/>
                <w:szCs w:val="24"/>
                <w:lang w:val="en-GB" w:bidi="lo-LA"/>
              </w:rPr>
            </w:pPr>
            <w:r w:rsidRPr="005F4B82">
              <w:rPr>
                <w:rFonts w:ascii="Phetsarath OT" w:eastAsia="Phetsarath OT" w:hAnsi="Phetsarath OT" w:cs="Phetsarath OT" w:hint="cs"/>
                <w:szCs w:val="24"/>
                <w:cs/>
                <w:lang w:val="en-GB" w:bidi="lo-LA"/>
              </w:rPr>
              <w:t>ກ</w:t>
            </w:r>
            <w:r w:rsidR="001270F8" w:rsidRPr="005F4B82">
              <w:rPr>
                <w:rFonts w:ascii="Phetsarath OT" w:eastAsia="Phetsarath OT" w:hAnsi="Phetsarath OT" w:cs="Phetsarath OT" w:hint="cs"/>
                <w:szCs w:val="24"/>
                <w:cs/>
                <w:lang w:val="en-GB" w:bidi="lo-LA"/>
              </w:rPr>
              <w:t xml:space="preserve">. ການຄັດເລືອກແບບ </w:t>
            </w:r>
            <w:r w:rsidR="001270F8" w:rsidRPr="005F4B82">
              <w:rPr>
                <w:rFonts w:ascii="Phetsarath OT" w:hAnsi="Phetsarath OT" w:cs="Phetsarath OT" w:hint="cs"/>
                <w:szCs w:val="24"/>
                <w:cs/>
                <w:lang w:bidi="lo-LA"/>
              </w:rPr>
              <w:t>ທັງຄຸນນະພາບ ແລະ ລາຄາ</w:t>
            </w:r>
          </w:p>
        </w:tc>
        <w:tc>
          <w:tcPr>
            <w:tcW w:w="7050" w:type="dxa"/>
          </w:tcPr>
          <w:p w14:paraId="681B6B80" w14:textId="72975D85" w:rsidR="00E54C87" w:rsidRPr="00E96859" w:rsidRDefault="00205F92" w:rsidP="00205F92">
            <w:pPr>
              <w:pStyle w:val="HTMLPreformatted"/>
              <w:spacing w:after="240"/>
              <w:ind w:left="540" w:hanging="540"/>
              <w:rPr>
                <w:rFonts w:ascii="inherit" w:hAnsi="inherit"/>
                <w:color w:val="202124"/>
                <w:sz w:val="36"/>
                <w:szCs w:val="36"/>
              </w:rPr>
            </w:pPr>
            <w:r>
              <w:rPr>
                <w:rStyle w:val="y2iqfc"/>
                <w:rFonts w:ascii="Phetsarath OT" w:hAnsi="Phetsarath OT" w:cs="Phetsarath OT" w:hint="cs"/>
                <w:color w:val="202124"/>
                <w:sz w:val="24"/>
                <w:szCs w:val="24"/>
                <w:cs/>
                <w:lang w:bidi="lo-LA"/>
              </w:rPr>
              <w:t xml:space="preserve">28.1 </w:t>
            </w:r>
            <w:r w:rsidR="00E54C87" w:rsidRPr="00E96859">
              <w:rPr>
                <w:rStyle w:val="y2iqfc"/>
                <w:rFonts w:ascii="Phetsarath OT" w:hAnsi="Phetsarath OT" w:cs="Phetsarath OT"/>
                <w:color w:val="202124"/>
                <w:sz w:val="24"/>
                <w:szCs w:val="24"/>
                <w:cs/>
                <w:lang w:bidi="lo-LA"/>
              </w:rPr>
              <w:t>ໃນກໍລະນີຂອງ</w:t>
            </w:r>
            <w:r w:rsidR="001270F8" w:rsidRPr="00E96859">
              <w:rPr>
                <w:rStyle w:val="y2iqfc"/>
                <w:rFonts w:ascii="Phetsarath OT" w:hAnsi="Phetsarath OT" w:cs="Phetsarath OT" w:hint="cs"/>
                <w:color w:val="202124"/>
                <w:sz w:val="24"/>
                <w:szCs w:val="24"/>
                <w:cs/>
                <w:lang w:bidi="lo-LA"/>
              </w:rPr>
              <w:t xml:space="preserve">ການຄັດເລືອກແບບ ທັງຄຸນນະພາບ ແລະ </w:t>
            </w:r>
            <w:r w:rsidR="001270F8" w:rsidRPr="00B46C13">
              <w:rPr>
                <w:rStyle w:val="y2iqfc"/>
                <w:rFonts w:ascii="Phetsarath OT" w:eastAsia="Phetsarath OT" w:hAnsi="Phetsarath OT" w:cs="Phetsarath OT" w:hint="cs"/>
                <w:color w:val="202124"/>
                <w:sz w:val="24"/>
                <w:szCs w:val="24"/>
                <w:cs/>
                <w:lang w:bidi="lo-LA"/>
              </w:rPr>
              <w:t>ລາຄາ</w:t>
            </w:r>
            <w:r w:rsidR="00E54C87" w:rsidRPr="00B46C13">
              <w:rPr>
                <w:rStyle w:val="y2iqfc"/>
                <w:rFonts w:ascii="Times New Roman" w:hAnsi="Times New Roman" w:cs="Times New Roman"/>
                <w:color w:val="202124"/>
                <w:sz w:val="24"/>
                <w:szCs w:val="24"/>
                <w:cs/>
                <w:lang w:bidi="lo-LA"/>
              </w:rPr>
              <w:t xml:space="preserve"> </w:t>
            </w:r>
            <w:r w:rsidR="00E54C87" w:rsidRPr="00B46C13">
              <w:rPr>
                <w:rStyle w:val="y2iqfc"/>
                <w:rFonts w:ascii="Times New Roman" w:hAnsi="Times New Roman" w:cs="Times New Roman"/>
                <w:color w:val="202124"/>
                <w:sz w:val="24"/>
                <w:szCs w:val="24"/>
              </w:rPr>
              <w:t>QCBS,</w:t>
            </w:r>
            <w:r w:rsidR="00E54C87" w:rsidRPr="00E96859">
              <w:rPr>
                <w:rStyle w:val="y2iqfc"/>
                <w:rFonts w:ascii="Phetsarath OT" w:hAnsi="Phetsarath OT" w:cs="Phetsarath OT"/>
                <w:color w:val="202124"/>
                <w:sz w:val="24"/>
                <w:szCs w:val="24"/>
              </w:rPr>
              <w:t xml:space="preserve"> </w:t>
            </w:r>
            <w:r w:rsidR="00E54C87" w:rsidRPr="00E96859">
              <w:rPr>
                <w:rStyle w:val="y2iqfc"/>
                <w:rFonts w:ascii="Phetsarath OT" w:hAnsi="Phetsarath OT" w:cs="Phetsarath OT"/>
                <w:color w:val="202124"/>
                <w:sz w:val="24"/>
                <w:szCs w:val="24"/>
                <w:cs/>
                <w:lang w:bidi="lo-LA"/>
              </w:rPr>
              <w:t>ຄະແນນ</w:t>
            </w:r>
            <w:r w:rsidR="00C32D01">
              <w:rPr>
                <w:rStyle w:val="y2iqfc"/>
                <w:rFonts w:ascii="Phetsarath OT" w:hAnsi="Phetsarath OT" w:cs="Phetsarath OT" w:hint="cs"/>
                <w:color w:val="202124"/>
                <w:sz w:val="24"/>
                <w:szCs w:val="24"/>
                <w:cs/>
                <w:lang w:bidi="lo-LA"/>
              </w:rPr>
              <w:t xml:space="preserve"> </w:t>
            </w:r>
            <w:r w:rsidR="00E54C87" w:rsidRPr="00E96859">
              <w:rPr>
                <w:rStyle w:val="y2iqfc"/>
                <w:rFonts w:ascii="Phetsarath OT" w:hAnsi="Phetsarath OT" w:cs="Phetsarath OT"/>
                <w:color w:val="202124"/>
                <w:sz w:val="24"/>
                <w:szCs w:val="24"/>
                <w:cs/>
                <w:lang w:bidi="lo-LA"/>
              </w:rPr>
              <w:t>ລວມແມ່ນຄິດໄລ່ໂດຍການ</w:t>
            </w:r>
            <w:r w:rsidR="001270F8" w:rsidRPr="00E96859">
              <w:rPr>
                <w:rStyle w:val="y2iqfc"/>
                <w:rFonts w:ascii="Phetsarath OT" w:hAnsi="Phetsarath OT" w:cs="Phetsarath OT" w:hint="cs"/>
                <w:color w:val="202124"/>
                <w:sz w:val="24"/>
                <w:szCs w:val="24"/>
                <w:cs/>
                <w:lang w:bidi="lo-LA"/>
              </w:rPr>
              <w:t>ໃຫ້</w:t>
            </w:r>
            <w:r w:rsidR="00E54C87" w:rsidRPr="00E96859">
              <w:rPr>
                <w:rStyle w:val="y2iqfc"/>
                <w:rFonts w:ascii="Phetsarath OT" w:hAnsi="Phetsarath OT" w:cs="Phetsarath OT"/>
                <w:color w:val="202124"/>
                <w:sz w:val="24"/>
                <w:szCs w:val="24"/>
                <w:cs/>
                <w:lang w:bidi="lo-LA"/>
              </w:rPr>
              <w:t>ນ້ໍາຫນັກຂອງຄະແນນດ້ານວິຊາການ</w:t>
            </w:r>
            <w:r w:rsidR="001270F8" w:rsidRPr="00E96859">
              <w:rPr>
                <w:rStyle w:val="y2iqfc"/>
                <w:rFonts w:ascii="Phetsarath OT" w:hAnsi="Phetsarath OT" w:cs="Phetsarath OT" w:hint="cs"/>
                <w:color w:val="202124"/>
                <w:sz w:val="24"/>
                <w:szCs w:val="24"/>
                <w:cs/>
                <w:lang w:bidi="lo-LA"/>
              </w:rPr>
              <w:t xml:space="preserve"> </w:t>
            </w:r>
            <w:r w:rsidR="00E54C87" w:rsidRPr="00E96859">
              <w:rPr>
                <w:rStyle w:val="y2iqfc"/>
                <w:rFonts w:ascii="Phetsarath OT" w:hAnsi="Phetsarath OT" w:cs="Phetsarath OT"/>
                <w:color w:val="202124"/>
                <w:sz w:val="24"/>
                <w:szCs w:val="24"/>
                <w:cs/>
                <w:lang w:bidi="lo-LA"/>
              </w:rPr>
              <w:t>ແລະ</w:t>
            </w:r>
            <w:r w:rsidR="001270F8" w:rsidRPr="00E96859">
              <w:rPr>
                <w:rStyle w:val="y2iqfc"/>
                <w:rFonts w:ascii="Phetsarath OT" w:hAnsi="Phetsarath OT" w:cs="Phetsarath OT" w:hint="cs"/>
                <w:color w:val="202124"/>
                <w:sz w:val="24"/>
                <w:szCs w:val="24"/>
                <w:cs/>
                <w:lang w:bidi="lo-LA"/>
              </w:rPr>
              <w:t xml:space="preserve"> </w:t>
            </w:r>
            <w:r w:rsidR="00E54C87" w:rsidRPr="00E96859">
              <w:rPr>
                <w:rStyle w:val="y2iqfc"/>
                <w:rFonts w:ascii="Phetsarath OT" w:hAnsi="Phetsarath OT" w:cs="Phetsarath OT"/>
                <w:color w:val="202124"/>
                <w:sz w:val="24"/>
                <w:szCs w:val="24"/>
                <w:cs/>
                <w:lang w:bidi="lo-LA"/>
              </w:rPr>
              <w:t>ທາງດ້ານການເງິນ</w:t>
            </w:r>
            <w:r w:rsidR="001270F8" w:rsidRPr="00E96859">
              <w:rPr>
                <w:rStyle w:val="y2iqfc"/>
                <w:rFonts w:ascii="Phetsarath OT" w:hAnsi="Phetsarath OT" w:cs="Phetsarath OT" w:hint="cs"/>
                <w:color w:val="202124"/>
                <w:sz w:val="24"/>
                <w:szCs w:val="24"/>
                <w:cs/>
                <w:lang w:bidi="lo-LA"/>
              </w:rPr>
              <w:t xml:space="preserve"> </w:t>
            </w:r>
            <w:r w:rsidR="00E54C87" w:rsidRPr="00E96859">
              <w:rPr>
                <w:rStyle w:val="y2iqfc"/>
                <w:rFonts w:ascii="Phetsarath OT" w:hAnsi="Phetsarath OT" w:cs="Phetsarath OT"/>
                <w:color w:val="202124"/>
                <w:sz w:val="24"/>
                <w:szCs w:val="24"/>
                <w:cs/>
                <w:lang w:bidi="lo-LA"/>
              </w:rPr>
              <w:t>ແລະ</w:t>
            </w:r>
            <w:r w:rsidR="001270F8" w:rsidRPr="00E96859">
              <w:rPr>
                <w:rStyle w:val="y2iqfc"/>
                <w:rFonts w:ascii="Phetsarath OT" w:hAnsi="Phetsarath OT" w:cs="Phetsarath OT" w:hint="cs"/>
                <w:color w:val="202124"/>
                <w:sz w:val="24"/>
                <w:szCs w:val="24"/>
                <w:cs/>
                <w:lang w:bidi="lo-LA"/>
              </w:rPr>
              <w:t xml:space="preserve"> ຄິດໄລ່</w:t>
            </w:r>
            <w:r w:rsidR="00E54C87" w:rsidRPr="00E96859">
              <w:rPr>
                <w:rStyle w:val="y2iqfc"/>
                <w:rFonts w:ascii="Phetsarath OT" w:hAnsi="Phetsarath OT" w:cs="Phetsarath OT"/>
                <w:color w:val="202124"/>
                <w:sz w:val="24"/>
                <w:szCs w:val="24"/>
                <w:cs/>
                <w:lang w:bidi="lo-LA"/>
              </w:rPr>
              <w:t>ຕາມສູດ</w:t>
            </w:r>
            <w:r w:rsidR="001270F8" w:rsidRPr="00E96859">
              <w:rPr>
                <w:rStyle w:val="y2iqfc"/>
                <w:rFonts w:ascii="Phetsarath OT" w:hAnsi="Phetsarath OT" w:cs="Phetsarath OT" w:hint="cs"/>
                <w:color w:val="202124"/>
                <w:sz w:val="24"/>
                <w:szCs w:val="24"/>
                <w:cs/>
                <w:lang w:bidi="lo-LA"/>
              </w:rPr>
              <w:t xml:space="preserve">ຄິດໄລ່ </w:t>
            </w:r>
            <w:r w:rsidR="00E54C87" w:rsidRPr="00E96859">
              <w:rPr>
                <w:rStyle w:val="y2iqfc"/>
                <w:rFonts w:ascii="Phetsarath OT" w:hAnsi="Phetsarath OT" w:cs="Phetsarath OT"/>
                <w:color w:val="202124"/>
                <w:sz w:val="24"/>
                <w:szCs w:val="24"/>
                <w:cs/>
                <w:lang w:bidi="lo-LA"/>
              </w:rPr>
              <w:t>ແລະ</w:t>
            </w:r>
            <w:r w:rsidR="001270F8" w:rsidRPr="00E96859">
              <w:rPr>
                <w:rStyle w:val="y2iqfc"/>
                <w:rFonts w:ascii="Phetsarath OT" w:hAnsi="Phetsarath OT" w:cs="Phetsarath OT" w:hint="cs"/>
                <w:color w:val="202124"/>
                <w:sz w:val="24"/>
                <w:szCs w:val="24"/>
                <w:cs/>
                <w:lang w:bidi="lo-LA"/>
              </w:rPr>
              <w:t xml:space="preserve"> </w:t>
            </w:r>
            <w:r w:rsidR="00E54C87" w:rsidRPr="00E96859">
              <w:rPr>
                <w:rStyle w:val="y2iqfc"/>
                <w:rFonts w:ascii="Phetsarath OT" w:hAnsi="Phetsarath OT" w:cs="Phetsarath OT"/>
                <w:color w:val="202124"/>
                <w:sz w:val="24"/>
                <w:szCs w:val="24"/>
                <w:cs/>
                <w:lang w:bidi="lo-LA"/>
              </w:rPr>
              <w:t>ຄໍາແນະນໍາໃນ</w:t>
            </w:r>
            <w:r w:rsidR="00E54C87" w:rsidRPr="00E96859">
              <w:rPr>
                <w:rStyle w:val="y2iqfc"/>
                <w:rFonts w:ascii="Phetsarath OT" w:hAnsi="Phetsarath OT" w:cs="Phetsarath OT"/>
                <w:b/>
                <w:bCs/>
                <w:color w:val="202124"/>
                <w:sz w:val="24"/>
                <w:szCs w:val="24"/>
                <w:cs/>
                <w:lang w:bidi="lo-LA"/>
              </w:rPr>
              <w:t>ຂໍ້ມູນ</w:t>
            </w:r>
            <w:r w:rsidR="001270F8" w:rsidRPr="00E96859">
              <w:rPr>
                <w:rStyle w:val="y2iqfc"/>
                <w:rFonts w:ascii="Phetsarath OT" w:hAnsi="Phetsarath OT" w:cs="Phetsarath OT" w:hint="cs"/>
                <w:b/>
                <w:bCs/>
                <w:color w:val="202124"/>
                <w:sz w:val="24"/>
                <w:szCs w:val="24"/>
                <w:cs/>
                <w:lang w:bidi="lo-LA"/>
              </w:rPr>
              <w:t>ສໍາລັບການປະມູນ</w:t>
            </w:r>
            <w:r w:rsidR="00E54C87" w:rsidRPr="00E96859">
              <w:rPr>
                <w:rStyle w:val="y2iqfc"/>
                <w:rFonts w:ascii="Phetsarath OT" w:hAnsi="Phetsarath OT" w:cs="Phetsarath OT"/>
                <w:color w:val="202124"/>
                <w:sz w:val="24"/>
                <w:szCs w:val="24"/>
                <w:cs/>
                <w:lang w:bidi="lo-LA"/>
              </w:rPr>
              <w:t>. ທີ່ປຶກສາບັນລຸໄດ້ຄະແນນທາງດ້ານວິຊາການ ແລະ ການເງິນ</w:t>
            </w:r>
            <w:r w:rsidR="001270F8" w:rsidRPr="00E96859">
              <w:rPr>
                <w:rStyle w:val="y2iqfc"/>
                <w:rFonts w:ascii="Phetsarath OT" w:hAnsi="Phetsarath OT" w:cs="Phetsarath OT" w:hint="cs"/>
                <w:color w:val="202124"/>
                <w:sz w:val="24"/>
                <w:szCs w:val="24"/>
                <w:cs/>
                <w:lang w:bidi="lo-LA"/>
              </w:rPr>
              <w:t xml:space="preserve"> </w:t>
            </w:r>
            <w:r w:rsidR="00E54C87" w:rsidRPr="00E96859">
              <w:rPr>
                <w:rStyle w:val="y2iqfc"/>
                <w:rFonts w:ascii="Phetsarath OT" w:hAnsi="Phetsarath OT" w:cs="Phetsarath OT"/>
                <w:color w:val="202124"/>
                <w:sz w:val="24"/>
                <w:szCs w:val="24"/>
                <w:cs/>
                <w:lang w:bidi="lo-LA"/>
              </w:rPr>
              <w:t>ລວມສູງສຸດຈະຖືກເຊີນເຂົ້າຮ່ວມການເຈລະຈາ.</w:t>
            </w:r>
          </w:p>
        </w:tc>
      </w:tr>
      <w:tr w:rsidR="000B5EDC" w:rsidRPr="00756970" w14:paraId="4ADB78F0" w14:textId="77777777" w:rsidTr="006E4B4F">
        <w:trPr>
          <w:jc w:val="center"/>
        </w:trPr>
        <w:tc>
          <w:tcPr>
            <w:tcW w:w="3091" w:type="dxa"/>
            <w:gridSpan w:val="2"/>
          </w:tcPr>
          <w:p w14:paraId="013754C9" w14:textId="5C56A076" w:rsidR="001270F8" w:rsidRPr="005F4B82" w:rsidRDefault="001270F8" w:rsidP="003E1771">
            <w:pPr>
              <w:ind w:left="949" w:hanging="425"/>
              <w:rPr>
                <w:rFonts w:ascii="Phetsarath OT" w:eastAsia="Phetsarath OT" w:hAnsi="Phetsarath OT" w:cs="Phetsarath OT"/>
                <w:b/>
                <w:lang w:bidi="lo-LA"/>
              </w:rPr>
            </w:pPr>
            <w:r w:rsidRPr="005F4B82">
              <w:rPr>
                <w:rFonts w:ascii="Phetsarath OT" w:eastAsia="Phetsarath OT" w:hAnsi="Phetsarath OT" w:cs="Phetsarath OT" w:hint="cs"/>
                <w:b/>
                <w:cs/>
                <w:lang w:bidi="lo-LA"/>
              </w:rPr>
              <w:t>ຂ. ການຄັດເລືອກແບບ ຕາມງົບປະມານ</w:t>
            </w:r>
            <w:r w:rsidR="00C32D01" w:rsidRPr="005F4B82">
              <w:rPr>
                <w:rFonts w:ascii="Phetsarath OT" w:eastAsia="Phetsarath OT" w:hAnsi="Phetsarath OT" w:cs="Phetsarath OT" w:hint="cs"/>
                <w:b/>
                <w:cs/>
                <w:lang w:bidi="lo-LA"/>
              </w:rPr>
              <w:t>ຂາດ</w:t>
            </w:r>
            <w:r w:rsidRPr="005F4B82">
              <w:rPr>
                <w:rFonts w:ascii="Phetsarath OT" w:eastAsia="Phetsarath OT" w:hAnsi="Phetsarath OT" w:cs="Phetsarath OT" w:hint="cs"/>
                <w:b/>
                <w:cs/>
                <w:lang w:bidi="lo-LA"/>
              </w:rPr>
              <w:t>ຕົວ</w:t>
            </w:r>
          </w:p>
          <w:p w14:paraId="4D29E500" w14:textId="77777777" w:rsidR="0084596D" w:rsidRDefault="0084596D" w:rsidP="00F23BF9">
            <w:pPr>
              <w:jc w:val="both"/>
              <w:rPr>
                <w:rFonts w:ascii="Phetsarath OT" w:eastAsia="Phetsarath OT" w:hAnsi="Phetsarath OT" w:cs="Phetsarath OT"/>
                <w:bCs/>
                <w:lang w:bidi="lo-LA"/>
              </w:rPr>
            </w:pPr>
          </w:p>
          <w:p w14:paraId="376AFB9D" w14:textId="77777777" w:rsidR="0084596D" w:rsidRDefault="0084596D" w:rsidP="00F23BF9">
            <w:pPr>
              <w:jc w:val="both"/>
              <w:rPr>
                <w:rFonts w:ascii="Phetsarath OT" w:eastAsia="Phetsarath OT" w:hAnsi="Phetsarath OT" w:cs="Phetsarath OT"/>
                <w:bCs/>
                <w:lang w:bidi="lo-LA"/>
              </w:rPr>
            </w:pPr>
          </w:p>
          <w:p w14:paraId="1E6C9326" w14:textId="77777777" w:rsidR="0084596D" w:rsidRDefault="0084596D" w:rsidP="00F23BF9">
            <w:pPr>
              <w:jc w:val="both"/>
              <w:rPr>
                <w:rFonts w:ascii="Phetsarath OT" w:eastAsia="Phetsarath OT" w:hAnsi="Phetsarath OT" w:cs="Phetsarath OT"/>
                <w:bCs/>
                <w:lang w:bidi="lo-LA"/>
              </w:rPr>
            </w:pPr>
          </w:p>
          <w:p w14:paraId="65738D5A" w14:textId="77777777" w:rsidR="0084596D" w:rsidRDefault="0084596D" w:rsidP="00F23BF9">
            <w:pPr>
              <w:jc w:val="both"/>
              <w:rPr>
                <w:rFonts w:ascii="Phetsarath OT" w:eastAsia="Phetsarath OT" w:hAnsi="Phetsarath OT" w:cs="Phetsarath OT"/>
                <w:bCs/>
                <w:lang w:bidi="lo-LA"/>
              </w:rPr>
            </w:pPr>
          </w:p>
          <w:p w14:paraId="0CB129E3" w14:textId="394927E2" w:rsidR="0084596D" w:rsidRPr="005F4B82" w:rsidRDefault="0084596D" w:rsidP="003E1771">
            <w:pPr>
              <w:ind w:left="807" w:hanging="283"/>
              <w:rPr>
                <w:b/>
              </w:rPr>
            </w:pPr>
            <w:r w:rsidRPr="005F4B82">
              <w:rPr>
                <w:rFonts w:ascii="Phetsarath OT" w:eastAsia="Phetsarath OT" w:hAnsi="Phetsarath OT" w:cs="Phetsarath OT" w:hint="cs"/>
                <w:b/>
                <w:cs/>
                <w:lang w:bidi="lo-LA"/>
              </w:rPr>
              <w:t>ຄ. ການຄັດເລືອກແບບຕາມ</w:t>
            </w:r>
            <w:r w:rsidRPr="005F4B82">
              <w:rPr>
                <w:rFonts w:ascii="Phetsarath OT" w:eastAsia="Phetsarath OT" w:hAnsi="Phetsarath OT" w:cs="Phetsarath OT" w:hint="cs"/>
                <w:b/>
                <w:cs/>
                <w:lang w:bidi="lo-LA"/>
              </w:rPr>
              <w:lastRenderedPageBreak/>
              <w:t>ມູນຄ່າຕໍ່າສຸດ</w:t>
            </w:r>
          </w:p>
        </w:tc>
        <w:tc>
          <w:tcPr>
            <w:tcW w:w="7050" w:type="dxa"/>
          </w:tcPr>
          <w:p w14:paraId="1D79D462" w14:textId="4ECEF97A" w:rsidR="00C43366" w:rsidRPr="00EB6F08" w:rsidRDefault="00734634" w:rsidP="00734634">
            <w:pPr>
              <w:pStyle w:val="HTMLPreformatted"/>
              <w:tabs>
                <w:tab w:val="clear" w:pos="916"/>
                <w:tab w:val="left" w:pos="528"/>
              </w:tabs>
              <w:spacing w:after="240"/>
              <w:ind w:left="540" w:hanging="540"/>
              <w:jc w:val="both"/>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lastRenderedPageBreak/>
              <w:t xml:space="preserve">28.2 </w:t>
            </w:r>
            <w:r w:rsidR="00E54C87" w:rsidRPr="00E96859">
              <w:rPr>
                <w:rStyle w:val="y2iqfc"/>
                <w:rFonts w:ascii="Phetsarath OT" w:hAnsi="Phetsarath OT" w:cs="Phetsarath OT"/>
                <w:color w:val="202124"/>
                <w:sz w:val="24"/>
                <w:szCs w:val="24"/>
                <w:cs/>
                <w:lang w:bidi="lo-LA"/>
              </w:rPr>
              <w:t>ໃນກໍລະນີຂອງ</w:t>
            </w:r>
            <w:r w:rsidR="001270F8" w:rsidRPr="00E96859">
              <w:rPr>
                <w:rStyle w:val="y2iqfc"/>
                <w:rFonts w:ascii="Phetsarath OT" w:hAnsi="Phetsarath OT" w:cs="Phetsarath OT" w:hint="cs"/>
                <w:color w:val="202124"/>
                <w:sz w:val="24"/>
                <w:szCs w:val="24"/>
                <w:cs/>
                <w:lang w:bidi="lo-LA"/>
              </w:rPr>
              <w:t>ການຄັດເລືອກແບບ ຕາມງົບປະມານ</w:t>
            </w:r>
            <w:r w:rsidR="0024189A">
              <w:rPr>
                <w:rStyle w:val="y2iqfc"/>
                <w:rFonts w:ascii="Phetsarath OT" w:hAnsi="Phetsarath OT" w:cs="Phetsarath OT" w:hint="cs"/>
                <w:color w:val="202124"/>
                <w:sz w:val="24"/>
                <w:szCs w:val="24"/>
                <w:cs/>
                <w:lang w:bidi="lo-LA"/>
              </w:rPr>
              <w:t>ຂາດ</w:t>
            </w:r>
            <w:r w:rsidR="00B46C13">
              <w:rPr>
                <w:rStyle w:val="y2iqfc"/>
                <w:rFonts w:ascii="Phetsarath OT" w:hAnsi="Phetsarath OT" w:cs="Phetsarath OT" w:hint="cs"/>
                <w:color w:val="202124"/>
                <w:sz w:val="24"/>
                <w:szCs w:val="24"/>
                <w:cs/>
                <w:lang w:bidi="lo-LA"/>
              </w:rPr>
              <w:t>ຕົວ</w:t>
            </w:r>
            <w:r w:rsidR="00E54C87" w:rsidRPr="00E96859">
              <w:rPr>
                <w:rStyle w:val="y2iqfc"/>
                <w:rFonts w:ascii="Phetsarath OT" w:hAnsi="Phetsarath OT" w:cs="Phetsarath OT"/>
                <w:color w:val="202124"/>
                <w:sz w:val="24"/>
                <w:szCs w:val="24"/>
                <w:cs/>
                <w:lang w:bidi="lo-LA"/>
              </w:rPr>
              <w:t xml:space="preserve"> </w:t>
            </w:r>
            <w:r w:rsidR="00E54C87" w:rsidRPr="00B46C13">
              <w:rPr>
                <w:rStyle w:val="y2iqfc"/>
                <w:rFonts w:ascii="Times New Roman" w:eastAsia="Phetsarath OT" w:hAnsi="Times New Roman" w:cs="Times New Roman"/>
                <w:color w:val="202124"/>
                <w:sz w:val="24"/>
                <w:szCs w:val="24"/>
              </w:rPr>
              <w:t>FBS,</w:t>
            </w:r>
            <w:r w:rsidR="00E54C87" w:rsidRPr="00E96859">
              <w:rPr>
                <w:rStyle w:val="y2iqfc"/>
                <w:rFonts w:ascii="Phetsarath OT" w:hAnsi="Phetsarath OT" w:cs="Phetsarath OT"/>
                <w:color w:val="202124"/>
                <w:sz w:val="24"/>
                <w:szCs w:val="24"/>
              </w:rPr>
              <w:t xml:space="preserve"> </w:t>
            </w:r>
            <w:r w:rsidR="001270F8" w:rsidRPr="00E96859">
              <w:rPr>
                <w:rStyle w:val="y2iqfc"/>
                <w:rFonts w:ascii="Phetsarath OT" w:hAnsi="Phetsarath OT" w:cs="Phetsarath OT" w:hint="cs"/>
                <w:color w:val="202124"/>
                <w:sz w:val="24"/>
                <w:szCs w:val="24"/>
                <w:cs/>
                <w:lang w:bidi="lo-LA"/>
              </w:rPr>
              <w:t>ບົດ</w:t>
            </w:r>
            <w:r w:rsidR="00E54C87" w:rsidRPr="00E96859">
              <w:rPr>
                <w:rStyle w:val="y2iqfc"/>
                <w:rFonts w:ascii="Phetsarath OT" w:hAnsi="Phetsarath OT" w:cs="Phetsarath OT"/>
                <w:color w:val="202124"/>
                <w:sz w:val="24"/>
                <w:szCs w:val="24"/>
                <w:cs/>
                <w:lang w:bidi="lo-LA"/>
              </w:rPr>
              <w:t xml:space="preserve">ສະເໜີທີ່ເກີນງົບປະມານທີ່ໄດ້ລະບຸໄວ້ໃນຂໍ້ </w:t>
            </w:r>
            <w:r w:rsidR="00E54C87" w:rsidRPr="00E96859">
              <w:rPr>
                <w:rStyle w:val="y2iqfc"/>
                <w:rFonts w:ascii="Phetsarath OT" w:hAnsi="Phetsarath OT" w:cs="Phetsarath OT"/>
                <w:color w:val="202124"/>
                <w:sz w:val="24"/>
                <w:szCs w:val="24"/>
              </w:rPr>
              <w:t xml:space="preserve">14.1.4 </w:t>
            </w:r>
            <w:r w:rsidR="00E54C87" w:rsidRPr="00E96859">
              <w:rPr>
                <w:rStyle w:val="y2iqfc"/>
                <w:rFonts w:ascii="Phetsarath OT" w:hAnsi="Phetsarath OT" w:cs="Phetsarath OT"/>
                <w:color w:val="202124"/>
                <w:sz w:val="24"/>
                <w:szCs w:val="24"/>
                <w:cs/>
                <w:lang w:bidi="lo-LA"/>
              </w:rPr>
              <w:t>ຂອງ</w:t>
            </w:r>
            <w:r w:rsidR="001270F8" w:rsidRPr="00E96859">
              <w:rPr>
                <w:rStyle w:val="y2iqfc"/>
                <w:rFonts w:ascii="Phetsarath OT" w:hAnsi="Phetsarath OT" w:cs="Phetsarath OT" w:hint="cs"/>
                <w:color w:val="202124"/>
                <w:sz w:val="24"/>
                <w:szCs w:val="24"/>
                <w:cs/>
                <w:lang w:bidi="lo-LA"/>
              </w:rPr>
              <w:t xml:space="preserve"> </w:t>
            </w:r>
            <w:r w:rsidR="00E54C87" w:rsidRPr="00E96859">
              <w:rPr>
                <w:rStyle w:val="y2iqfc"/>
                <w:rFonts w:ascii="Phetsarath OT" w:hAnsi="Phetsarath OT" w:cs="Phetsarath OT"/>
                <w:b/>
                <w:bCs/>
                <w:color w:val="202124"/>
                <w:sz w:val="24"/>
                <w:szCs w:val="24"/>
                <w:cs/>
                <w:lang w:bidi="lo-LA"/>
              </w:rPr>
              <w:t>ຂໍ້ມູນ</w:t>
            </w:r>
            <w:r w:rsidR="001270F8" w:rsidRPr="00E96859">
              <w:rPr>
                <w:rStyle w:val="y2iqfc"/>
                <w:rFonts w:ascii="Phetsarath OT" w:hAnsi="Phetsarath OT" w:cs="Phetsarath OT" w:hint="cs"/>
                <w:b/>
                <w:bCs/>
                <w:color w:val="202124"/>
                <w:sz w:val="24"/>
                <w:szCs w:val="24"/>
                <w:cs/>
                <w:lang w:bidi="lo-LA"/>
              </w:rPr>
              <w:t xml:space="preserve">ສໍາລັບການປະມູນ </w:t>
            </w:r>
            <w:r w:rsidR="00E54C87" w:rsidRPr="00E96859">
              <w:rPr>
                <w:rStyle w:val="y2iqfc"/>
                <w:rFonts w:ascii="Phetsarath OT" w:hAnsi="Phetsarath OT" w:cs="Phetsarath OT"/>
                <w:color w:val="202124"/>
                <w:sz w:val="24"/>
                <w:szCs w:val="24"/>
                <w:cs/>
                <w:lang w:bidi="lo-LA"/>
              </w:rPr>
              <w:t>ຈະຖືກປະຕິເສດ.</w:t>
            </w:r>
          </w:p>
          <w:p w14:paraId="7F71222C" w14:textId="6F97CEAF" w:rsidR="00E54C87" w:rsidRPr="008D6DC7" w:rsidRDefault="00734634" w:rsidP="00734634">
            <w:pPr>
              <w:pStyle w:val="HTMLPreformatted"/>
              <w:spacing w:after="240"/>
              <w:ind w:left="510" w:hanging="450"/>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28.3 </w:t>
            </w:r>
            <w:r w:rsidR="009636DE" w:rsidRPr="00E96859">
              <w:rPr>
                <w:rStyle w:val="y2iqfc"/>
                <w:rFonts w:ascii="Phetsarath OT" w:hAnsi="Phetsarath OT" w:cs="Phetsarath OT" w:hint="cs"/>
                <w:color w:val="202124"/>
                <w:sz w:val="24"/>
                <w:szCs w:val="24"/>
                <w:cs/>
                <w:lang w:bidi="lo-LA"/>
              </w:rPr>
              <w:t>ຜູ້</w:t>
            </w:r>
            <w:r w:rsidR="00E54C87" w:rsidRPr="00E96859">
              <w:rPr>
                <w:rStyle w:val="y2iqfc"/>
                <w:rFonts w:ascii="Phetsarath OT" w:hAnsi="Phetsarath OT" w:cs="Phetsarath OT"/>
                <w:color w:val="202124"/>
                <w:sz w:val="24"/>
                <w:szCs w:val="24"/>
                <w:cs/>
                <w:lang w:bidi="lo-LA"/>
              </w:rPr>
              <w:t>ຈັດຊື້</w:t>
            </w:r>
            <w:r w:rsidR="009636DE" w:rsidRPr="00E96859">
              <w:rPr>
                <w:rStyle w:val="y2iqfc"/>
                <w:rFonts w:ascii="Phetsarath OT" w:hAnsi="Phetsarath OT" w:cs="Phetsarath OT" w:hint="cs"/>
                <w:color w:val="202124"/>
                <w:sz w:val="24"/>
                <w:szCs w:val="24"/>
                <w:cs/>
                <w:lang w:bidi="lo-LA"/>
              </w:rPr>
              <w:t xml:space="preserve">-ຈັດຈ້າງ </w:t>
            </w:r>
            <w:r w:rsidR="00E54C87" w:rsidRPr="00E96859">
              <w:rPr>
                <w:rStyle w:val="y2iqfc"/>
                <w:rFonts w:ascii="Phetsarath OT" w:hAnsi="Phetsarath OT" w:cs="Phetsarath OT"/>
                <w:color w:val="202124"/>
                <w:sz w:val="24"/>
                <w:szCs w:val="24"/>
                <w:cs/>
                <w:lang w:bidi="lo-LA"/>
              </w:rPr>
              <w:t>ຈະເລືອກທີ່ປຶກສາ</w:t>
            </w:r>
            <w:r w:rsidR="003B69C3" w:rsidRPr="00E96859">
              <w:rPr>
                <w:rStyle w:val="y2iqfc"/>
                <w:rFonts w:ascii="Phetsarath OT" w:hAnsi="Phetsarath OT" w:cs="Phetsarath OT" w:hint="cs"/>
                <w:color w:val="202124"/>
                <w:sz w:val="24"/>
                <w:szCs w:val="24"/>
                <w:cs/>
                <w:lang w:bidi="lo-LA"/>
              </w:rPr>
              <w:t xml:space="preserve"> </w:t>
            </w:r>
            <w:r w:rsidR="00E54C87" w:rsidRPr="00E96859">
              <w:rPr>
                <w:rStyle w:val="y2iqfc"/>
                <w:rFonts w:ascii="Phetsarath OT" w:hAnsi="Phetsarath OT" w:cs="Phetsarath OT"/>
                <w:color w:val="202124"/>
                <w:sz w:val="24"/>
                <w:szCs w:val="24"/>
                <w:cs/>
                <w:lang w:bidi="lo-LA"/>
              </w:rPr>
              <w:t>ທີ່ສົ່ງ</w:t>
            </w:r>
            <w:r w:rsidR="009636DE" w:rsidRPr="00E96859">
              <w:rPr>
                <w:rStyle w:val="y2iqfc"/>
                <w:rFonts w:ascii="Phetsarath OT" w:hAnsi="Phetsarath OT" w:cs="Phetsarath OT" w:hint="cs"/>
                <w:color w:val="202124"/>
                <w:sz w:val="24"/>
                <w:szCs w:val="24"/>
                <w:cs/>
                <w:lang w:bidi="lo-LA"/>
              </w:rPr>
              <w:t>ບົດ</w:t>
            </w:r>
            <w:r w:rsidR="00E54C87" w:rsidRPr="00E96859">
              <w:rPr>
                <w:rStyle w:val="y2iqfc"/>
                <w:rFonts w:ascii="Phetsarath OT" w:hAnsi="Phetsarath OT" w:cs="Phetsarath OT"/>
                <w:color w:val="202124"/>
                <w:sz w:val="24"/>
                <w:szCs w:val="24"/>
                <w:cs/>
                <w:lang w:bidi="lo-LA"/>
              </w:rPr>
              <w:t>ສະເໜີທາງວິຊາການທີ່ມີອັນດັບສູງສຸດທີ່ບໍ່ເກີນງົບປະມານທີ່ລະບຸໄວ້ໃນ</w:t>
            </w:r>
            <w:r w:rsidR="000B5E6B">
              <w:rPr>
                <w:rStyle w:val="y2iqfc"/>
                <w:rFonts w:ascii="Phetsarath OT" w:hAnsi="Phetsarath OT" w:cs="Phetsarath OT" w:hint="cs"/>
                <w:color w:val="202124"/>
                <w:sz w:val="24"/>
                <w:szCs w:val="24"/>
                <w:cs/>
                <w:lang w:bidi="lo-LA"/>
              </w:rPr>
              <w:t>ເອກະສານໃຫ້ຍື່ນບົດສະເຫນີ</w:t>
            </w:r>
            <w:r w:rsidR="00E54C87" w:rsidRPr="00E96859">
              <w:rPr>
                <w:rStyle w:val="y2iqfc"/>
                <w:rFonts w:ascii="Phetsarath OT" w:hAnsi="Phetsarath OT" w:cs="Phetsarath OT"/>
                <w:color w:val="202124"/>
                <w:sz w:val="24"/>
                <w:szCs w:val="24"/>
                <w:cs/>
                <w:lang w:bidi="lo-LA"/>
              </w:rPr>
              <w:t xml:space="preserve"> </w:t>
            </w:r>
            <w:r w:rsidR="00E54C87" w:rsidRPr="00B46C13">
              <w:rPr>
                <w:rStyle w:val="y2iqfc"/>
                <w:rFonts w:ascii="Times New Roman" w:hAnsi="Times New Roman" w:cs="Times New Roman"/>
                <w:color w:val="202124"/>
                <w:sz w:val="24"/>
                <w:szCs w:val="24"/>
              </w:rPr>
              <w:t>RFP,</w:t>
            </w:r>
            <w:r w:rsidR="00E54C87" w:rsidRPr="00E96859">
              <w:rPr>
                <w:rStyle w:val="y2iqfc"/>
                <w:rFonts w:ascii="Phetsarath OT" w:hAnsi="Phetsarath OT" w:cs="Phetsarath OT"/>
                <w:color w:val="202124"/>
                <w:sz w:val="24"/>
                <w:szCs w:val="24"/>
              </w:rPr>
              <w:t xml:space="preserve"> </w:t>
            </w:r>
            <w:r w:rsidR="00E54C87" w:rsidRPr="00E96859">
              <w:rPr>
                <w:rStyle w:val="y2iqfc"/>
                <w:rFonts w:ascii="Phetsarath OT" w:hAnsi="Phetsarath OT" w:cs="Phetsarath OT"/>
                <w:color w:val="202124"/>
                <w:sz w:val="24"/>
                <w:szCs w:val="24"/>
                <w:cs/>
                <w:lang w:bidi="lo-LA"/>
              </w:rPr>
              <w:lastRenderedPageBreak/>
              <w:t>ແລະ</w:t>
            </w:r>
            <w:r w:rsidR="003B69C3" w:rsidRPr="00E96859">
              <w:rPr>
                <w:rStyle w:val="y2iqfc"/>
                <w:rFonts w:ascii="Phetsarath OT" w:hAnsi="Phetsarath OT" w:cs="Phetsarath OT" w:hint="cs"/>
                <w:color w:val="202124"/>
                <w:sz w:val="24"/>
                <w:szCs w:val="24"/>
                <w:cs/>
                <w:lang w:bidi="lo-LA"/>
              </w:rPr>
              <w:t xml:space="preserve"> </w:t>
            </w:r>
            <w:r w:rsidR="00E54C87" w:rsidRPr="00E96859">
              <w:rPr>
                <w:rStyle w:val="y2iqfc"/>
                <w:rFonts w:ascii="Phetsarath OT" w:hAnsi="Phetsarath OT" w:cs="Phetsarath OT"/>
                <w:color w:val="202124"/>
                <w:sz w:val="24"/>
                <w:szCs w:val="24"/>
                <w:cs/>
                <w:lang w:bidi="lo-LA"/>
              </w:rPr>
              <w:t>ເຊີນທີ່ປຶກສາດັ່ງກ່າວມາເຈລະຈາສັນຍາ.</w:t>
            </w:r>
          </w:p>
          <w:p w14:paraId="42AEE6DD" w14:textId="1C0F0501" w:rsidR="0084596D" w:rsidRPr="008D6DC7" w:rsidRDefault="0084596D" w:rsidP="00F23BF9">
            <w:pPr>
              <w:pStyle w:val="HTMLPreformatted"/>
              <w:spacing w:after="240"/>
              <w:ind w:left="88"/>
              <w:jc w:val="both"/>
              <w:rPr>
                <w:rFonts w:ascii="Phetsarath OT" w:hAnsi="Phetsarath OT" w:cs="Phetsarath OT"/>
                <w:color w:val="202124"/>
                <w:sz w:val="24"/>
                <w:szCs w:val="24"/>
              </w:rPr>
            </w:pPr>
            <w:r w:rsidRPr="008D6DC7">
              <w:rPr>
                <w:rStyle w:val="y2iqfc"/>
                <w:rFonts w:ascii="Phetsarath OT" w:hAnsi="Phetsarath OT" w:cs="Phetsarath OT"/>
                <w:color w:val="202124"/>
                <w:sz w:val="24"/>
                <w:szCs w:val="24"/>
                <w:cs/>
                <w:lang w:bidi="lo-LA"/>
              </w:rPr>
              <w:t>ໃນກໍລະນີຂອງການເລືອກ</w:t>
            </w:r>
            <w:r w:rsidRPr="008D6DC7">
              <w:rPr>
                <w:rStyle w:val="y2iqfc"/>
                <w:rFonts w:ascii="Phetsarath OT" w:hAnsi="Phetsarath OT" w:cs="Phetsarath OT" w:hint="cs"/>
                <w:color w:val="202124"/>
                <w:sz w:val="24"/>
                <w:szCs w:val="24"/>
                <w:cs/>
                <w:lang w:bidi="lo-LA"/>
              </w:rPr>
              <w:t>ແບບ ຕາມມູນຄ່າ</w:t>
            </w:r>
            <w:r w:rsidRPr="008D6DC7">
              <w:rPr>
                <w:rStyle w:val="y2iqfc"/>
                <w:rFonts w:ascii="Phetsarath OT" w:hAnsi="Phetsarath OT" w:cs="Phetsarath OT"/>
                <w:color w:val="202124"/>
                <w:sz w:val="24"/>
                <w:szCs w:val="24"/>
                <w:cs/>
                <w:lang w:bidi="lo-LA"/>
              </w:rPr>
              <w:t xml:space="preserve">ຕໍ່າສຸດ </w:t>
            </w:r>
            <w:r w:rsidRPr="00B46C13">
              <w:rPr>
                <w:rStyle w:val="y2iqfc"/>
                <w:rFonts w:ascii="Times New Roman" w:hAnsi="Times New Roman" w:cs="Times New Roman"/>
                <w:color w:val="202124"/>
                <w:sz w:val="24"/>
                <w:szCs w:val="24"/>
                <w:cs/>
                <w:lang w:bidi="lo-LA"/>
              </w:rPr>
              <w:t>(</w:t>
            </w:r>
            <w:r w:rsidRPr="00B46C13">
              <w:rPr>
                <w:rStyle w:val="y2iqfc"/>
                <w:rFonts w:ascii="Times New Roman" w:hAnsi="Times New Roman" w:cs="Times New Roman"/>
                <w:color w:val="202124"/>
                <w:sz w:val="24"/>
                <w:szCs w:val="24"/>
              </w:rPr>
              <w:t>LCS),</w:t>
            </w:r>
            <w:r w:rsidRPr="008D6DC7">
              <w:rPr>
                <w:rStyle w:val="y2iqfc"/>
                <w:rFonts w:ascii="Phetsarath OT" w:hAnsi="Phetsarath OT" w:cs="Phetsarath OT"/>
                <w:color w:val="202124"/>
                <w:sz w:val="24"/>
                <w:szCs w:val="24"/>
              </w:rPr>
              <w:t xml:space="preserve"> </w:t>
            </w:r>
            <w:r w:rsidRPr="008D6DC7">
              <w:rPr>
                <w:rStyle w:val="y2iqfc"/>
                <w:rFonts w:ascii="Phetsarath OT" w:hAnsi="Phetsarath OT" w:cs="Phetsarath OT" w:hint="cs"/>
                <w:color w:val="202124"/>
                <w:sz w:val="24"/>
                <w:szCs w:val="24"/>
                <w:cs/>
                <w:lang w:bidi="lo-LA"/>
              </w:rPr>
              <w:t>ຜູ້</w:t>
            </w:r>
            <w:r w:rsidRPr="008D6DC7">
              <w:rPr>
                <w:rStyle w:val="y2iqfc"/>
                <w:rFonts w:ascii="Phetsarath OT" w:hAnsi="Phetsarath OT" w:cs="Phetsarath OT"/>
                <w:color w:val="202124"/>
                <w:sz w:val="24"/>
                <w:szCs w:val="24"/>
                <w:cs/>
                <w:lang w:bidi="lo-LA"/>
              </w:rPr>
              <w:t>ຈັດຊື້</w:t>
            </w:r>
            <w:r w:rsidRPr="008D6DC7">
              <w:rPr>
                <w:rStyle w:val="y2iqfc"/>
                <w:rFonts w:ascii="Phetsarath OT" w:hAnsi="Phetsarath OT" w:cs="Phetsarath OT" w:hint="cs"/>
                <w:color w:val="202124"/>
                <w:sz w:val="24"/>
                <w:szCs w:val="24"/>
                <w:cs/>
                <w:lang w:bidi="lo-LA"/>
              </w:rPr>
              <w:t>-ຈັດຈ້າງ</w:t>
            </w:r>
            <w:r w:rsidRPr="008D6DC7">
              <w:rPr>
                <w:rStyle w:val="y2iqfc"/>
                <w:rFonts w:ascii="Phetsarath OT" w:hAnsi="Phetsarath OT" w:cs="Phetsarath OT"/>
                <w:color w:val="202124"/>
                <w:sz w:val="24"/>
                <w:szCs w:val="24"/>
                <w:cs/>
                <w:lang w:bidi="lo-LA"/>
              </w:rPr>
              <w:t>ຈະເລືອກເອົາທີ່ປຶກສາທີ່ມີລາຄາທີ່ປະເມີນຕໍ່າສຸດໃນບັນດາທີ່ປຶກສາທີ່ໄດ້ບັນລຸຄະແນນດ້ານວິຊາ</w:t>
            </w:r>
            <w:r w:rsidRPr="00B01E09">
              <w:rPr>
                <w:rStyle w:val="y2iqfc"/>
                <w:rFonts w:ascii="Phetsarath OT" w:hAnsi="Phetsarath OT" w:cs="Phetsarath OT"/>
                <w:color w:val="202124"/>
                <w:sz w:val="24"/>
                <w:szCs w:val="24"/>
                <w:cs/>
                <w:lang w:bidi="lo-LA"/>
              </w:rPr>
              <w:t>ການຂັ້ນຕ່ໍາ</w:t>
            </w:r>
            <w:r w:rsidRPr="00B01E09">
              <w:rPr>
                <w:rStyle w:val="y2iqfc"/>
                <w:rFonts w:ascii="Phetsarath OT" w:hAnsi="Phetsarath OT" w:cs="Phetsarath OT" w:hint="cs"/>
                <w:color w:val="202124"/>
                <w:sz w:val="24"/>
                <w:szCs w:val="24"/>
                <w:cs/>
                <w:lang w:bidi="lo-LA"/>
              </w:rPr>
              <w:t>ສຸດ</w:t>
            </w:r>
            <w:r w:rsidRPr="008D6DC7">
              <w:rPr>
                <w:rStyle w:val="y2iqfc"/>
                <w:rFonts w:ascii="Phetsarath OT" w:hAnsi="Phetsarath OT" w:cs="Phetsarath OT"/>
                <w:color w:val="202124"/>
                <w:sz w:val="24"/>
                <w:szCs w:val="24"/>
              </w:rPr>
              <w:t xml:space="preserve">, </w:t>
            </w:r>
            <w:r w:rsidRPr="008D6DC7">
              <w:rPr>
                <w:rStyle w:val="y2iqfc"/>
                <w:rFonts w:ascii="Phetsarath OT" w:hAnsi="Phetsarath OT" w:cs="Phetsarath OT"/>
                <w:color w:val="202124"/>
                <w:sz w:val="24"/>
                <w:szCs w:val="24"/>
                <w:cs/>
                <w:lang w:bidi="lo-LA"/>
              </w:rPr>
              <w:t>ແລະ</w:t>
            </w:r>
            <w:r w:rsidRPr="008D6DC7">
              <w:rPr>
                <w:rStyle w:val="y2iqfc"/>
                <w:rFonts w:ascii="Phetsarath OT" w:hAnsi="Phetsarath OT" w:cs="Phetsarath OT" w:hint="cs"/>
                <w:color w:val="202124"/>
                <w:sz w:val="24"/>
                <w:szCs w:val="24"/>
                <w:cs/>
                <w:lang w:bidi="lo-LA"/>
              </w:rPr>
              <w:t xml:space="preserve"> </w:t>
            </w:r>
            <w:r w:rsidRPr="008D6DC7">
              <w:rPr>
                <w:rStyle w:val="y2iqfc"/>
                <w:rFonts w:ascii="Phetsarath OT" w:hAnsi="Phetsarath OT" w:cs="Phetsarath OT"/>
                <w:color w:val="202124"/>
                <w:sz w:val="24"/>
                <w:szCs w:val="24"/>
                <w:cs/>
                <w:lang w:bidi="lo-LA"/>
              </w:rPr>
              <w:t>ເຊື້ອເຊີນທີ່ປຶກສາດັ່ງກ່າວເພື່ອເຈລະຈາສັນຍາ.</w:t>
            </w:r>
          </w:p>
        </w:tc>
      </w:tr>
      <w:tr w:rsidR="000B5EDC" w:rsidRPr="00756970" w14:paraId="6488A118" w14:textId="77777777" w:rsidTr="006E4B4F">
        <w:trPr>
          <w:jc w:val="center"/>
        </w:trPr>
        <w:tc>
          <w:tcPr>
            <w:tcW w:w="10141" w:type="dxa"/>
            <w:gridSpan w:val="3"/>
          </w:tcPr>
          <w:p w14:paraId="69F153C9" w14:textId="489DE04E" w:rsidR="00422AC1" w:rsidRPr="00D17803" w:rsidRDefault="009E0D6B" w:rsidP="00734634">
            <w:pPr>
              <w:pStyle w:val="HTMLPreformatted"/>
              <w:jc w:val="center"/>
              <w:rPr>
                <w:rFonts w:ascii="Phetsarath OT" w:hAnsi="Phetsarath OT" w:cs="Phetsarath OT"/>
                <w:b/>
                <w:bCs/>
                <w:color w:val="202124"/>
                <w:sz w:val="28"/>
                <w:szCs w:val="28"/>
              </w:rPr>
            </w:pPr>
            <w:r w:rsidRPr="00D17803">
              <w:rPr>
                <w:rStyle w:val="y2iqfc"/>
                <w:rFonts w:ascii="Phetsarath OT" w:hAnsi="Phetsarath OT" w:cs="Phetsarath OT" w:hint="cs"/>
                <w:b/>
                <w:bCs/>
                <w:color w:val="202124"/>
                <w:sz w:val="28"/>
                <w:szCs w:val="28"/>
                <w:cs/>
                <w:lang w:bidi="lo-LA"/>
              </w:rPr>
              <w:lastRenderedPageBreak/>
              <w:t>ງ</w:t>
            </w:r>
            <w:r w:rsidR="00422AC1" w:rsidRPr="00D17803">
              <w:rPr>
                <w:rStyle w:val="y2iqfc"/>
                <w:rFonts w:ascii="Phetsarath OT" w:hAnsi="Phetsarath OT" w:cs="Phetsarath OT"/>
                <w:b/>
                <w:bCs/>
                <w:color w:val="202124"/>
                <w:sz w:val="28"/>
                <w:szCs w:val="28"/>
              </w:rPr>
              <w:t xml:space="preserve">. </w:t>
            </w:r>
            <w:r w:rsidR="00422AC1" w:rsidRPr="00D17803">
              <w:rPr>
                <w:rStyle w:val="y2iqfc"/>
                <w:rFonts w:ascii="Phetsarath OT" w:hAnsi="Phetsarath OT" w:cs="Phetsarath OT"/>
                <w:b/>
                <w:bCs/>
                <w:color w:val="202124"/>
                <w:sz w:val="28"/>
                <w:szCs w:val="28"/>
                <w:cs/>
                <w:lang w:bidi="lo-LA"/>
              </w:rPr>
              <w:t>ການເຈລະຈາ</w:t>
            </w:r>
            <w:r w:rsidR="00AF07AA" w:rsidRPr="00D17803">
              <w:rPr>
                <w:rStyle w:val="y2iqfc"/>
                <w:rFonts w:ascii="Phetsarath OT" w:hAnsi="Phetsarath OT" w:cs="Phetsarath OT" w:hint="cs"/>
                <w:b/>
                <w:bCs/>
                <w:color w:val="202124"/>
                <w:sz w:val="28"/>
                <w:szCs w:val="28"/>
                <w:cs/>
                <w:lang w:bidi="lo-LA"/>
              </w:rPr>
              <w:t xml:space="preserve"> </w:t>
            </w:r>
            <w:r w:rsidR="00422AC1" w:rsidRPr="00D17803">
              <w:rPr>
                <w:rStyle w:val="y2iqfc"/>
                <w:rFonts w:ascii="Phetsarath OT" w:hAnsi="Phetsarath OT" w:cs="Phetsarath OT"/>
                <w:b/>
                <w:bCs/>
                <w:color w:val="202124"/>
                <w:sz w:val="28"/>
                <w:szCs w:val="28"/>
                <w:cs/>
                <w:lang w:bidi="lo-LA"/>
              </w:rPr>
              <w:t>ແລະ</w:t>
            </w:r>
            <w:r w:rsidR="00AF07AA" w:rsidRPr="00D17803">
              <w:rPr>
                <w:rStyle w:val="y2iqfc"/>
                <w:rFonts w:ascii="Phetsarath OT" w:hAnsi="Phetsarath OT" w:cs="Phetsarath OT" w:hint="cs"/>
                <w:b/>
                <w:bCs/>
                <w:color w:val="202124"/>
                <w:sz w:val="28"/>
                <w:szCs w:val="28"/>
                <w:cs/>
                <w:lang w:bidi="lo-LA"/>
              </w:rPr>
              <w:t xml:space="preserve"> ການມອບສັນຍາ</w:t>
            </w:r>
          </w:p>
          <w:p w14:paraId="55EF9DE1" w14:textId="2B698AF3" w:rsidR="00422AC1" w:rsidRPr="00D17803" w:rsidRDefault="00422AC1" w:rsidP="00F23BF9">
            <w:pPr>
              <w:jc w:val="both"/>
            </w:pPr>
          </w:p>
        </w:tc>
      </w:tr>
      <w:tr w:rsidR="000B5EDC" w:rsidRPr="00756970" w14:paraId="67353EA0" w14:textId="77777777" w:rsidTr="006E4B4F">
        <w:trPr>
          <w:jc w:val="center"/>
        </w:trPr>
        <w:tc>
          <w:tcPr>
            <w:tcW w:w="3091" w:type="dxa"/>
            <w:gridSpan w:val="2"/>
          </w:tcPr>
          <w:p w14:paraId="6899062F" w14:textId="3504B82D" w:rsidR="008B7821" w:rsidRPr="00D17803" w:rsidRDefault="008B7821" w:rsidP="00F23BF9">
            <w:pPr>
              <w:pStyle w:val="Heading5"/>
              <w:numPr>
                <w:ilvl w:val="0"/>
                <w:numId w:val="0"/>
              </w:numPr>
              <w:ind w:left="360" w:hanging="360"/>
              <w:jc w:val="both"/>
              <w:rPr>
                <w:rFonts w:eastAsia="Phetsarath OT"/>
                <w:b w:val="0"/>
                <w:bCs/>
              </w:rPr>
            </w:pPr>
            <w:r w:rsidRPr="00D17803">
              <w:rPr>
                <w:rFonts w:ascii="Phetsarath OT" w:eastAsia="Phetsarath OT" w:hAnsi="Phetsarath OT" w:cs="Phetsarath OT" w:hint="cs"/>
                <w:b w:val="0"/>
                <w:bCs/>
                <w:cs/>
                <w:lang w:bidi="lo-LA"/>
              </w:rPr>
              <w:t>2</w:t>
            </w:r>
            <w:r w:rsidR="008D6DC7" w:rsidRPr="00D17803">
              <w:rPr>
                <w:rFonts w:ascii="Phetsarath OT" w:eastAsia="Phetsarath OT" w:hAnsi="Phetsarath OT" w:cs="Phetsarath OT" w:hint="cs"/>
                <w:b w:val="0"/>
                <w:bCs/>
                <w:cs/>
                <w:lang w:bidi="lo-LA"/>
              </w:rPr>
              <w:t>9</w:t>
            </w:r>
            <w:r w:rsidRPr="00D17803">
              <w:rPr>
                <w:rFonts w:ascii="Phetsarath OT" w:eastAsia="Phetsarath OT" w:hAnsi="Phetsarath OT" w:cs="Phetsarath OT" w:hint="cs"/>
                <w:b w:val="0"/>
                <w:bCs/>
                <w:cs/>
                <w:lang w:bidi="lo-LA"/>
              </w:rPr>
              <w:t>. ການເຈລະຈາ</w:t>
            </w:r>
          </w:p>
        </w:tc>
        <w:tc>
          <w:tcPr>
            <w:tcW w:w="7050" w:type="dxa"/>
          </w:tcPr>
          <w:p w14:paraId="39C4302E" w14:textId="5C51098F" w:rsidR="00422AC1" w:rsidRPr="00D17803" w:rsidRDefault="00734634" w:rsidP="00734634">
            <w:pPr>
              <w:pStyle w:val="HTMLPreformatted"/>
              <w:spacing w:after="240"/>
              <w:ind w:left="450" w:hanging="450"/>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29.1 </w:t>
            </w:r>
            <w:r w:rsidR="00422AC1" w:rsidRPr="00D17803">
              <w:rPr>
                <w:rStyle w:val="y2iqfc"/>
                <w:rFonts w:ascii="Phetsarath OT" w:hAnsi="Phetsarath OT" w:cs="Phetsarath OT"/>
                <w:color w:val="202124"/>
                <w:sz w:val="24"/>
                <w:szCs w:val="24"/>
                <w:cs/>
                <w:lang w:bidi="lo-LA"/>
              </w:rPr>
              <w:t>ການເຈລະຈາຈະຈັດຂຶ້ນໃນວັນທີ ແລະ</w:t>
            </w:r>
            <w:r w:rsidR="008B7821" w:rsidRPr="00D17803">
              <w:rPr>
                <w:rStyle w:val="y2iqfc"/>
                <w:rFonts w:ascii="Phetsarath OT" w:hAnsi="Phetsarath OT" w:cs="Phetsarath OT" w:hint="cs"/>
                <w:color w:val="202124"/>
                <w:sz w:val="24"/>
                <w:szCs w:val="24"/>
                <w:cs/>
                <w:lang w:bidi="lo-LA"/>
              </w:rPr>
              <w:t xml:space="preserve"> </w:t>
            </w:r>
            <w:r w:rsidR="001C766A" w:rsidRPr="00D17803">
              <w:rPr>
                <w:rStyle w:val="y2iqfc"/>
                <w:rFonts w:ascii="Phetsarath OT" w:hAnsi="Phetsarath OT" w:cs="Phetsarath OT" w:hint="cs"/>
                <w:color w:val="202124"/>
                <w:sz w:val="24"/>
                <w:szCs w:val="24"/>
                <w:cs/>
                <w:lang w:bidi="lo-LA"/>
              </w:rPr>
              <w:t>ຕາມ</w:t>
            </w:r>
            <w:r w:rsidR="00422AC1" w:rsidRPr="00D17803">
              <w:rPr>
                <w:rStyle w:val="y2iqfc"/>
                <w:rFonts w:ascii="Phetsarath OT" w:hAnsi="Phetsarath OT" w:cs="Phetsarath OT"/>
                <w:color w:val="202124"/>
                <w:sz w:val="24"/>
                <w:szCs w:val="24"/>
                <w:cs/>
                <w:lang w:bidi="lo-LA"/>
              </w:rPr>
              <w:t>ທີ່ຢູ່ທີ່ລະບຸໄວ້ໃນຂໍ້ມູນ</w:t>
            </w:r>
            <w:r w:rsidR="001C766A" w:rsidRPr="00D17803">
              <w:rPr>
                <w:rStyle w:val="y2iqfc"/>
                <w:rFonts w:ascii="Phetsarath OT" w:hAnsi="Phetsarath OT" w:cs="Phetsarath OT" w:hint="cs"/>
                <w:color w:val="202124"/>
                <w:sz w:val="24"/>
                <w:szCs w:val="24"/>
                <w:cs/>
                <w:lang w:bidi="lo-LA"/>
              </w:rPr>
              <w:t xml:space="preserve">ສໍາລັບການປະມູນ </w:t>
            </w:r>
            <w:r w:rsidR="00422AC1" w:rsidRPr="00D17803">
              <w:rPr>
                <w:rStyle w:val="y2iqfc"/>
                <w:rFonts w:ascii="Phetsarath OT" w:hAnsi="Phetsarath OT" w:cs="Phetsarath OT"/>
                <w:color w:val="202124"/>
                <w:sz w:val="24"/>
                <w:szCs w:val="24"/>
                <w:cs/>
                <w:lang w:bidi="lo-LA"/>
              </w:rPr>
              <w:t>ກັບຜູ້ຕາງຫນ້າຂອງທີ່ປຶກສາ ເຊິ່ງຕ້ອງມີໃບອານຸຍາດເປັນລາຍລັກອັກສອນ</w:t>
            </w:r>
            <w:r w:rsidR="001C766A" w:rsidRPr="00D17803">
              <w:rPr>
                <w:rStyle w:val="y2iqfc"/>
                <w:rFonts w:ascii="Phetsarath OT" w:hAnsi="Phetsarath OT" w:cs="Phetsarath OT" w:hint="cs"/>
                <w:color w:val="202124"/>
                <w:sz w:val="24"/>
                <w:szCs w:val="24"/>
                <w:cs/>
                <w:lang w:bidi="lo-LA"/>
              </w:rPr>
              <w:t xml:space="preserve"> </w:t>
            </w:r>
            <w:r w:rsidR="00422AC1" w:rsidRPr="00D17803">
              <w:rPr>
                <w:rStyle w:val="y2iqfc"/>
                <w:rFonts w:ascii="Phetsarath OT" w:hAnsi="Phetsarath OT" w:cs="Phetsarath OT"/>
                <w:color w:val="202124"/>
                <w:sz w:val="24"/>
                <w:szCs w:val="24"/>
                <w:cs/>
                <w:lang w:bidi="lo-LA"/>
              </w:rPr>
              <w:t>ເພື່ອເຈລະຈາ ແລະ</w:t>
            </w:r>
            <w:r w:rsidR="001C766A" w:rsidRPr="00D17803">
              <w:rPr>
                <w:rStyle w:val="y2iqfc"/>
                <w:rFonts w:ascii="Phetsarath OT" w:hAnsi="Phetsarath OT" w:cs="Phetsarath OT" w:hint="cs"/>
                <w:color w:val="202124"/>
                <w:sz w:val="24"/>
                <w:szCs w:val="24"/>
                <w:cs/>
                <w:lang w:bidi="lo-LA"/>
              </w:rPr>
              <w:t xml:space="preserve"> </w:t>
            </w:r>
            <w:r w:rsidR="00422AC1" w:rsidRPr="00D17803">
              <w:rPr>
                <w:rStyle w:val="y2iqfc"/>
                <w:rFonts w:ascii="Phetsarath OT" w:hAnsi="Phetsarath OT" w:cs="Phetsarath OT"/>
                <w:color w:val="202124"/>
                <w:sz w:val="24"/>
                <w:szCs w:val="24"/>
                <w:cs/>
                <w:lang w:bidi="lo-LA"/>
              </w:rPr>
              <w:t>ເຊັນສັນຍາໃນນາມຂອງທີ່ປຶກສາ.</w:t>
            </w:r>
          </w:p>
          <w:p w14:paraId="7C872221" w14:textId="6E0BD953" w:rsidR="00422AC1" w:rsidRPr="00D17803" w:rsidRDefault="001C766A" w:rsidP="00F23BF9">
            <w:pPr>
              <w:pStyle w:val="HTMLPreformatted"/>
              <w:spacing w:after="240"/>
              <w:ind w:left="600" w:hanging="152"/>
              <w:jc w:val="both"/>
              <w:rPr>
                <w:rFonts w:ascii="Phetsarath OT" w:hAnsi="Phetsarath OT" w:cs="Phetsarath OT"/>
                <w:color w:val="202124"/>
                <w:sz w:val="24"/>
                <w:szCs w:val="24"/>
              </w:rPr>
            </w:pPr>
            <w:r w:rsidRPr="00D17803">
              <w:rPr>
                <w:rStyle w:val="y2iqfc"/>
                <w:rFonts w:ascii="Phetsarath OT" w:hAnsi="Phetsarath OT" w:cs="Phetsarath OT" w:hint="cs"/>
                <w:color w:val="202124"/>
                <w:sz w:val="24"/>
                <w:szCs w:val="24"/>
                <w:cs/>
                <w:lang w:bidi="lo-LA"/>
              </w:rPr>
              <w:t>ຜູ້</w:t>
            </w:r>
            <w:r w:rsidR="00422AC1" w:rsidRPr="00D17803">
              <w:rPr>
                <w:rStyle w:val="y2iqfc"/>
                <w:rFonts w:ascii="Phetsarath OT" w:hAnsi="Phetsarath OT" w:cs="Phetsarath OT"/>
                <w:color w:val="202124"/>
                <w:sz w:val="24"/>
                <w:szCs w:val="24"/>
                <w:cs/>
                <w:lang w:bidi="lo-LA"/>
              </w:rPr>
              <w:t>ຈັດຊື້</w:t>
            </w:r>
            <w:r w:rsidRPr="00D17803">
              <w:rPr>
                <w:rStyle w:val="y2iqfc"/>
                <w:rFonts w:ascii="Phetsarath OT" w:hAnsi="Phetsarath OT" w:cs="Phetsarath OT" w:hint="cs"/>
                <w:color w:val="202124"/>
                <w:sz w:val="24"/>
                <w:szCs w:val="24"/>
                <w:cs/>
                <w:lang w:bidi="lo-LA"/>
              </w:rPr>
              <w:t>-ຈັດຈ້າງ</w:t>
            </w:r>
            <w:r w:rsidR="00422AC1" w:rsidRPr="00D17803">
              <w:rPr>
                <w:rStyle w:val="y2iqfc"/>
                <w:rFonts w:ascii="Phetsarath OT" w:hAnsi="Phetsarath OT" w:cs="Phetsarath OT"/>
                <w:color w:val="202124"/>
                <w:sz w:val="24"/>
                <w:szCs w:val="24"/>
                <w:cs/>
                <w:lang w:bidi="lo-LA"/>
              </w:rPr>
              <w:t>ຈະຕ້ອງກະກຽມບັນທຶກການເຈລະຈາທີ່ລົງນາມໂດຍ</w:t>
            </w:r>
            <w:r w:rsidRPr="00D17803">
              <w:rPr>
                <w:rStyle w:val="y2iqfc"/>
                <w:rFonts w:ascii="Phetsarath OT" w:hAnsi="Phetsarath OT" w:cs="Phetsarath OT" w:hint="cs"/>
                <w:color w:val="202124"/>
                <w:sz w:val="24"/>
                <w:szCs w:val="24"/>
                <w:cs/>
                <w:lang w:bidi="lo-LA"/>
              </w:rPr>
              <w:t>ຜູ້</w:t>
            </w:r>
            <w:r w:rsidR="00422AC1" w:rsidRPr="00D17803">
              <w:rPr>
                <w:rStyle w:val="y2iqfc"/>
                <w:rFonts w:ascii="Phetsarath OT" w:hAnsi="Phetsarath OT" w:cs="Phetsarath OT"/>
                <w:color w:val="202124"/>
                <w:sz w:val="24"/>
                <w:szCs w:val="24"/>
                <w:cs/>
                <w:lang w:bidi="lo-LA"/>
              </w:rPr>
              <w:t>ຈັດຊື້</w:t>
            </w:r>
            <w:r w:rsidRPr="00D17803">
              <w:rPr>
                <w:rStyle w:val="y2iqfc"/>
                <w:rFonts w:ascii="Phetsarath OT" w:hAnsi="Phetsarath OT" w:cs="Phetsarath OT" w:hint="cs"/>
                <w:color w:val="202124"/>
                <w:sz w:val="24"/>
                <w:szCs w:val="24"/>
                <w:cs/>
                <w:lang w:bidi="lo-LA"/>
              </w:rPr>
              <w:t>-ຈັດຈ້າງ</w:t>
            </w:r>
            <w:r w:rsidR="00422AC1" w:rsidRPr="00D17803">
              <w:rPr>
                <w:rStyle w:val="y2iqfc"/>
                <w:rFonts w:ascii="Phetsarath OT" w:hAnsi="Phetsarath OT" w:cs="Phetsarath OT"/>
                <w:color w:val="202124"/>
                <w:sz w:val="24"/>
                <w:szCs w:val="24"/>
                <w:cs/>
                <w:lang w:bidi="lo-LA"/>
              </w:rPr>
              <w:t xml:space="preserve"> ແລະ ຕົວແທນທີ່ໄດ້ຮັບອະນຸຍາດຂອງທີ່ປຶກສາ.</w:t>
            </w:r>
          </w:p>
        </w:tc>
      </w:tr>
      <w:tr w:rsidR="000B5EDC" w:rsidRPr="00756970" w14:paraId="61FF9FD2" w14:textId="77777777" w:rsidTr="006E4B4F">
        <w:trPr>
          <w:jc w:val="center"/>
        </w:trPr>
        <w:tc>
          <w:tcPr>
            <w:tcW w:w="3091" w:type="dxa"/>
            <w:gridSpan w:val="2"/>
          </w:tcPr>
          <w:p w14:paraId="00B07D09" w14:textId="0B1E62B3" w:rsidR="001C766A" w:rsidRPr="005F4B82" w:rsidRDefault="001C766A" w:rsidP="003E1771">
            <w:pPr>
              <w:tabs>
                <w:tab w:val="left" w:pos="949"/>
              </w:tabs>
              <w:ind w:left="807" w:hanging="283"/>
              <w:jc w:val="both"/>
              <w:rPr>
                <w:b/>
              </w:rPr>
            </w:pPr>
            <w:r w:rsidRPr="005F4B82">
              <w:rPr>
                <w:rFonts w:ascii="Phetsarath OT" w:eastAsia="Phetsarath OT" w:hAnsi="Phetsarath OT" w:cs="Phetsarath OT" w:hint="cs"/>
                <w:b/>
                <w:cs/>
                <w:lang w:bidi="lo-LA"/>
              </w:rPr>
              <w:t>ກ.ຄວາມພ້ອມຂອງຊ່ຽວຊານຫລັກ</w:t>
            </w:r>
          </w:p>
        </w:tc>
        <w:tc>
          <w:tcPr>
            <w:tcW w:w="7050" w:type="dxa"/>
          </w:tcPr>
          <w:p w14:paraId="6CB1EB9B" w14:textId="6975CAFC" w:rsidR="00422AC1" w:rsidRPr="000802F3" w:rsidRDefault="00422AC1" w:rsidP="00F23BF9">
            <w:pPr>
              <w:pStyle w:val="HTMLPreformatted"/>
              <w:spacing w:after="240"/>
              <w:jc w:val="both"/>
              <w:rPr>
                <w:rFonts w:ascii="Phetsarath OT" w:hAnsi="Phetsarath OT" w:cs="Phetsarath OT"/>
                <w:color w:val="202124"/>
                <w:sz w:val="24"/>
                <w:szCs w:val="24"/>
              </w:rPr>
            </w:pPr>
            <w:r w:rsidRPr="000802F3">
              <w:rPr>
                <w:rStyle w:val="y2iqfc"/>
                <w:rFonts w:ascii="Phetsarath OT" w:hAnsi="Phetsarath OT" w:cs="Phetsarath OT"/>
                <w:color w:val="202124"/>
                <w:sz w:val="24"/>
                <w:szCs w:val="24"/>
                <w:cs/>
                <w:lang w:bidi="lo-LA"/>
              </w:rPr>
              <w:t>ທີ່ປຶກສາທີ່</w:t>
            </w:r>
            <w:r w:rsidR="00EE6602">
              <w:rPr>
                <w:rStyle w:val="y2iqfc"/>
                <w:rFonts w:ascii="Phetsarath OT" w:hAnsi="Phetsarath OT" w:cs="Phetsarath OT" w:hint="cs"/>
                <w:color w:val="202124"/>
                <w:sz w:val="24"/>
                <w:szCs w:val="24"/>
                <w:cs/>
                <w:lang w:bidi="lo-LA"/>
              </w:rPr>
              <w:t>ຖືກ</w:t>
            </w:r>
            <w:r w:rsidRPr="000802F3">
              <w:rPr>
                <w:rStyle w:val="y2iqfc"/>
                <w:rFonts w:ascii="Phetsarath OT" w:hAnsi="Phetsarath OT" w:cs="Phetsarath OT"/>
                <w:color w:val="202124"/>
                <w:sz w:val="24"/>
                <w:szCs w:val="24"/>
                <w:cs/>
                <w:lang w:bidi="lo-LA"/>
              </w:rPr>
              <w:t>ເຊີນ</w:t>
            </w:r>
            <w:r w:rsidR="00EE6602">
              <w:rPr>
                <w:rStyle w:val="y2iqfc"/>
                <w:rFonts w:ascii="Phetsarath OT" w:hAnsi="Phetsarath OT" w:cs="Phetsarath OT" w:hint="cs"/>
                <w:color w:val="202124"/>
                <w:sz w:val="24"/>
                <w:szCs w:val="24"/>
                <w:cs/>
                <w:lang w:bidi="lo-LA"/>
              </w:rPr>
              <w:t>ມາເຈລະຈາ</w:t>
            </w:r>
            <w:r w:rsidRPr="000802F3">
              <w:rPr>
                <w:rStyle w:val="y2iqfc"/>
                <w:rFonts w:ascii="Phetsarath OT" w:hAnsi="Phetsarath OT" w:cs="Phetsarath OT"/>
                <w:color w:val="202124"/>
                <w:sz w:val="24"/>
                <w:szCs w:val="24"/>
                <w:cs/>
                <w:lang w:bidi="lo-LA"/>
              </w:rPr>
              <w:t>ຈະຕ້ອງຢືນຢັນເຖິງຄວາມພ້ອມຂອງຜູ້ຊ່ຽວຊານຫຼັກທັງໝົດທີ່ລວມຢູ່ໃນ</w:t>
            </w:r>
            <w:r w:rsidR="001C766A" w:rsidRPr="000802F3">
              <w:rPr>
                <w:rStyle w:val="y2iqfc"/>
                <w:rFonts w:ascii="Phetsarath OT" w:hAnsi="Phetsarath OT" w:cs="Phetsarath OT" w:hint="cs"/>
                <w:color w:val="202124"/>
                <w:sz w:val="24"/>
                <w:szCs w:val="24"/>
                <w:cs/>
                <w:lang w:bidi="lo-LA"/>
              </w:rPr>
              <w:t>ບົດ</w:t>
            </w:r>
            <w:r w:rsidRPr="000802F3">
              <w:rPr>
                <w:rStyle w:val="y2iqfc"/>
                <w:rFonts w:ascii="Phetsarath OT" w:hAnsi="Phetsarath OT" w:cs="Phetsarath OT"/>
                <w:color w:val="202124"/>
                <w:sz w:val="24"/>
                <w:szCs w:val="24"/>
                <w:cs/>
                <w:lang w:bidi="lo-LA"/>
              </w:rPr>
              <w:t>ສະເໜີ</w:t>
            </w:r>
            <w:r w:rsidR="001C766A" w:rsidRPr="000802F3">
              <w:rPr>
                <w:rStyle w:val="y2iqfc"/>
                <w:rFonts w:ascii="Phetsarath OT" w:hAnsi="Phetsarath OT" w:cs="Phetsarath OT" w:hint="cs"/>
                <w:color w:val="202124"/>
                <w:sz w:val="24"/>
                <w:szCs w:val="24"/>
                <w:cs/>
                <w:lang w:bidi="lo-LA"/>
              </w:rPr>
              <w:t xml:space="preserve"> ຊື່ງ</w:t>
            </w:r>
            <w:r w:rsidRPr="000802F3">
              <w:rPr>
                <w:rStyle w:val="y2iqfc"/>
                <w:rFonts w:ascii="Phetsarath OT" w:hAnsi="Phetsarath OT" w:cs="Phetsarath OT"/>
                <w:color w:val="202124"/>
                <w:sz w:val="24"/>
                <w:szCs w:val="24"/>
                <w:cs/>
                <w:lang w:bidi="lo-LA"/>
              </w:rPr>
              <w:t>ເປັນເງື່ອນໄຂກ່ອນການເຈລະຈາ</w:t>
            </w:r>
            <w:r w:rsidRPr="000802F3">
              <w:rPr>
                <w:rStyle w:val="y2iqfc"/>
                <w:rFonts w:ascii="Phetsarath OT" w:hAnsi="Phetsarath OT" w:cs="Phetsarath OT"/>
                <w:color w:val="202124"/>
                <w:sz w:val="24"/>
                <w:szCs w:val="24"/>
              </w:rPr>
              <w:t xml:space="preserve">, </w:t>
            </w:r>
            <w:r w:rsidRPr="000802F3">
              <w:rPr>
                <w:rStyle w:val="y2iqfc"/>
                <w:rFonts w:ascii="Phetsarath OT" w:hAnsi="Phetsarath OT" w:cs="Phetsarath OT"/>
                <w:color w:val="202124"/>
                <w:sz w:val="24"/>
                <w:szCs w:val="24"/>
                <w:cs/>
                <w:lang w:bidi="lo-LA"/>
              </w:rPr>
              <w:t>ຫຼື</w:t>
            </w:r>
            <w:r w:rsidRPr="000802F3">
              <w:rPr>
                <w:rStyle w:val="y2iqfc"/>
                <w:rFonts w:ascii="Phetsarath OT" w:hAnsi="Phetsarath OT" w:cs="Phetsarath OT"/>
                <w:color w:val="202124"/>
                <w:sz w:val="24"/>
                <w:szCs w:val="24"/>
              </w:rPr>
              <w:t xml:space="preserve">, </w:t>
            </w:r>
            <w:r w:rsidRPr="000802F3">
              <w:rPr>
                <w:rStyle w:val="y2iqfc"/>
                <w:rFonts w:ascii="Phetsarath OT" w:hAnsi="Phetsarath OT" w:cs="Phetsarath OT"/>
                <w:color w:val="202124"/>
                <w:sz w:val="24"/>
                <w:szCs w:val="24"/>
                <w:cs/>
                <w:lang w:bidi="lo-LA"/>
              </w:rPr>
              <w:t>ຖ້າເປັນໄປໄດ້</w:t>
            </w:r>
            <w:r w:rsidRPr="000802F3">
              <w:rPr>
                <w:rStyle w:val="y2iqfc"/>
                <w:rFonts w:ascii="Phetsarath OT" w:hAnsi="Phetsarath OT" w:cs="Phetsarath OT"/>
                <w:color w:val="202124"/>
                <w:sz w:val="24"/>
                <w:szCs w:val="24"/>
              </w:rPr>
              <w:t xml:space="preserve">, </w:t>
            </w:r>
            <w:r w:rsidRPr="000802F3">
              <w:rPr>
                <w:rStyle w:val="y2iqfc"/>
                <w:rFonts w:ascii="Phetsarath OT" w:hAnsi="Phetsarath OT" w:cs="Phetsarath OT"/>
                <w:color w:val="202124"/>
                <w:sz w:val="24"/>
                <w:szCs w:val="24"/>
                <w:cs/>
                <w:lang w:bidi="lo-LA"/>
              </w:rPr>
              <w:t xml:space="preserve">ການທົດແທນຕາມຂໍ້ </w:t>
            </w:r>
            <w:r w:rsidRPr="000802F3">
              <w:rPr>
                <w:rStyle w:val="y2iqfc"/>
                <w:rFonts w:ascii="Phetsarath OT" w:hAnsi="Phetsarath OT" w:cs="Phetsarath OT"/>
                <w:color w:val="202124"/>
                <w:sz w:val="24"/>
                <w:szCs w:val="24"/>
              </w:rPr>
              <w:t xml:space="preserve">12 </w:t>
            </w:r>
            <w:r w:rsidRPr="000802F3">
              <w:rPr>
                <w:rStyle w:val="y2iqfc"/>
                <w:rFonts w:ascii="Phetsarath OT" w:hAnsi="Phetsarath OT" w:cs="Phetsarath OT"/>
                <w:color w:val="202124"/>
                <w:sz w:val="24"/>
                <w:szCs w:val="24"/>
                <w:cs/>
                <w:lang w:bidi="lo-LA"/>
              </w:rPr>
              <w:t xml:space="preserve">ຂອງ </w:t>
            </w:r>
            <w:r w:rsidR="001C766A" w:rsidRPr="000802F3">
              <w:rPr>
                <w:rStyle w:val="y2iqfc"/>
                <w:rFonts w:ascii="Phetsarath OT" w:hAnsi="Phetsarath OT" w:cs="Phetsarath OT" w:hint="cs"/>
                <w:color w:val="202124"/>
                <w:sz w:val="24"/>
                <w:szCs w:val="24"/>
                <w:cs/>
                <w:lang w:bidi="lo-LA"/>
              </w:rPr>
              <w:t xml:space="preserve">ຄໍາແນະນໍາສໍາລັບທີ່ປຶກສາ </w:t>
            </w:r>
            <w:r w:rsidRPr="00B46C13">
              <w:rPr>
                <w:rStyle w:val="y2iqfc"/>
                <w:rFonts w:ascii="Times New Roman" w:hAnsi="Times New Roman" w:cs="Times New Roman"/>
                <w:color w:val="202124"/>
                <w:sz w:val="24"/>
                <w:szCs w:val="24"/>
              </w:rPr>
              <w:t>ITC.</w:t>
            </w:r>
            <w:r w:rsidRPr="000802F3">
              <w:rPr>
                <w:rStyle w:val="y2iqfc"/>
                <w:rFonts w:ascii="Phetsarath OT" w:hAnsi="Phetsarath OT" w:cs="Phetsarath OT"/>
                <w:color w:val="202124"/>
                <w:sz w:val="24"/>
                <w:szCs w:val="24"/>
              </w:rPr>
              <w:t xml:space="preserve"> </w:t>
            </w:r>
            <w:r w:rsidRPr="000802F3">
              <w:rPr>
                <w:rStyle w:val="y2iqfc"/>
                <w:rFonts w:ascii="Phetsarath OT" w:hAnsi="Phetsarath OT" w:cs="Phetsarath OT"/>
                <w:color w:val="202124"/>
                <w:sz w:val="24"/>
                <w:szCs w:val="24"/>
                <w:cs/>
                <w:lang w:bidi="lo-LA"/>
              </w:rPr>
              <w:t>ການບໍ່ຢືນຢັນຄວາມພ້ອມຂອງຜູ້ຊ່ຽວຊານຫຼັກ</w:t>
            </w:r>
            <w:r w:rsidR="001C766A" w:rsidRPr="000802F3">
              <w:rPr>
                <w:rStyle w:val="y2iqfc"/>
                <w:rFonts w:ascii="Phetsarath OT" w:hAnsi="Phetsarath OT" w:cs="Phetsarath OT" w:hint="cs"/>
                <w:color w:val="202124"/>
                <w:sz w:val="24"/>
                <w:szCs w:val="24"/>
                <w:cs/>
                <w:lang w:bidi="lo-LA"/>
              </w:rPr>
              <w:t xml:space="preserve"> </w:t>
            </w:r>
            <w:r w:rsidRPr="000802F3">
              <w:rPr>
                <w:rStyle w:val="y2iqfc"/>
                <w:rFonts w:ascii="Phetsarath OT" w:hAnsi="Phetsarath OT" w:cs="Phetsarath OT"/>
                <w:color w:val="202124"/>
                <w:sz w:val="24"/>
                <w:szCs w:val="24"/>
                <w:cs/>
                <w:lang w:bidi="lo-LA"/>
              </w:rPr>
              <w:t>ອາດຈະເຮັດໃຫ້ການປະຕິເສດ</w:t>
            </w:r>
            <w:r w:rsidR="001C766A" w:rsidRPr="000802F3">
              <w:rPr>
                <w:rStyle w:val="y2iqfc"/>
                <w:rFonts w:ascii="Phetsarath OT" w:hAnsi="Phetsarath OT" w:cs="Phetsarath OT" w:hint="cs"/>
                <w:color w:val="202124"/>
                <w:sz w:val="24"/>
                <w:szCs w:val="24"/>
                <w:cs/>
                <w:lang w:bidi="lo-LA"/>
              </w:rPr>
              <w:t>ບົດ</w:t>
            </w:r>
            <w:r w:rsidRPr="000802F3">
              <w:rPr>
                <w:rStyle w:val="y2iqfc"/>
                <w:rFonts w:ascii="Phetsarath OT" w:hAnsi="Phetsarath OT" w:cs="Phetsarath OT"/>
                <w:color w:val="202124"/>
                <w:sz w:val="24"/>
                <w:szCs w:val="24"/>
                <w:cs/>
                <w:lang w:bidi="lo-LA"/>
              </w:rPr>
              <w:t>ສະເໜີຂອງທີ່ປຶກສາ</w:t>
            </w:r>
            <w:r w:rsidR="00594457">
              <w:rPr>
                <w:rStyle w:val="y2iqfc"/>
                <w:rFonts w:ascii="Phetsarath OT" w:hAnsi="Phetsarath OT" w:cs="Phetsarath OT" w:hint="cs"/>
                <w:color w:val="202124"/>
                <w:sz w:val="24"/>
                <w:szCs w:val="24"/>
                <w:cs/>
                <w:lang w:bidi="lo-LA"/>
              </w:rPr>
              <w:t>,</w:t>
            </w:r>
            <w:r w:rsidRPr="000802F3">
              <w:rPr>
                <w:rStyle w:val="y2iqfc"/>
                <w:rFonts w:ascii="Phetsarath OT" w:hAnsi="Phetsarath OT" w:cs="Phetsarath OT"/>
                <w:color w:val="202124"/>
                <w:sz w:val="24"/>
                <w:szCs w:val="24"/>
                <w:cs/>
                <w:lang w:bidi="lo-LA"/>
              </w:rPr>
              <w:t xml:space="preserve"> ແລະ </w:t>
            </w:r>
            <w:r w:rsidR="001C766A" w:rsidRPr="000802F3">
              <w:rPr>
                <w:rStyle w:val="y2iqfc"/>
                <w:rFonts w:ascii="Phetsarath OT" w:hAnsi="Phetsarath OT" w:cs="Phetsarath OT" w:hint="cs"/>
                <w:color w:val="202124"/>
                <w:sz w:val="24"/>
                <w:szCs w:val="24"/>
                <w:cs/>
                <w:lang w:bidi="lo-LA"/>
              </w:rPr>
              <w:t>ຜູ້</w:t>
            </w:r>
            <w:r w:rsidRPr="000802F3">
              <w:rPr>
                <w:rStyle w:val="y2iqfc"/>
                <w:rFonts w:ascii="Phetsarath OT" w:hAnsi="Phetsarath OT" w:cs="Phetsarath OT"/>
                <w:color w:val="202124"/>
                <w:sz w:val="24"/>
                <w:szCs w:val="24"/>
                <w:cs/>
                <w:lang w:bidi="lo-LA"/>
              </w:rPr>
              <w:t>ຈັດຊື້</w:t>
            </w:r>
            <w:r w:rsidR="001C766A" w:rsidRPr="000802F3">
              <w:rPr>
                <w:rStyle w:val="y2iqfc"/>
                <w:rFonts w:ascii="Phetsarath OT" w:hAnsi="Phetsarath OT" w:cs="Phetsarath OT" w:hint="cs"/>
                <w:color w:val="202124"/>
                <w:sz w:val="24"/>
                <w:szCs w:val="24"/>
                <w:cs/>
                <w:lang w:bidi="lo-LA"/>
              </w:rPr>
              <w:t>-ຈັດຈ້າງຈະ</w:t>
            </w:r>
            <w:r w:rsidRPr="000802F3">
              <w:rPr>
                <w:rStyle w:val="y2iqfc"/>
                <w:rFonts w:ascii="Phetsarath OT" w:hAnsi="Phetsarath OT" w:cs="Phetsarath OT"/>
                <w:color w:val="202124"/>
                <w:sz w:val="24"/>
                <w:szCs w:val="24"/>
                <w:cs/>
                <w:lang w:bidi="lo-LA"/>
              </w:rPr>
              <w:t>ດຳເນີນການເຈລະຈາສັນຍາກັບທີ່ປຶກສາ</w:t>
            </w:r>
            <w:r w:rsidR="001C766A" w:rsidRPr="000802F3">
              <w:rPr>
                <w:rStyle w:val="y2iqfc"/>
                <w:rFonts w:ascii="Phetsarath OT" w:hAnsi="Phetsarath OT" w:cs="Phetsarath OT" w:hint="cs"/>
                <w:color w:val="202124"/>
                <w:sz w:val="24"/>
                <w:szCs w:val="24"/>
                <w:cs/>
                <w:lang w:bidi="lo-LA"/>
              </w:rPr>
              <w:t>ຜູ້</w:t>
            </w:r>
            <w:r w:rsidRPr="000802F3">
              <w:rPr>
                <w:rStyle w:val="y2iqfc"/>
                <w:rFonts w:ascii="Phetsarath OT" w:hAnsi="Phetsarath OT" w:cs="Phetsarath OT"/>
                <w:color w:val="202124"/>
                <w:sz w:val="24"/>
                <w:szCs w:val="24"/>
                <w:cs/>
                <w:lang w:bidi="lo-LA"/>
              </w:rPr>
              <w:t>ອັນດັບຕໍ່ໄປ.</w:t>
            </w:r>
          </w:p>
          <w:p w14:paraId="1DB91FA4" w14:textId="7BF9AD26" w:rsidR="00422AC1" w:rsidRPr="000802F3" w:rsidDel="00ED2657" w:rsidRDefault="00422AC1" w:rsidP="00F23BF9">
            <w:pPr>
              <w:pStyle w:val="HTMLPreformatted"/>
              <w:spacing w:after="240"/>
              <w:ind w:left="-92" w:firstLine="69"/>
              <w:jc w:val="both"/>
              <w:rPr>
                <w:rFonts w:ascii="Phetsarath OT" w:hAnsi="Phetsarath OT" w:cs="Phetsarath OT"/>
                <w:color w:val="202124"/>
                <w:sz w:val="24"/>
                <w:szCs w:val="24"/>
              </w:rPr>
            </w:pPr>
            <w:r w:rsidRPr="000802F3">
              <w:rPr>
                <w:rStyle w:val="y2iqfc"/>
                <w:rFonts w:ascii="Phetsarath OT" w:hAnsi="Phetsarath OT" w:cs="Phetsarath OT"/>
                <w:color w:val="202124"/>
                <w:sz w:val="24"/>
                <w:szCs w:val="24"/>
                <w:cs/>
                <w:lang w:bidi="lo-LA"/>
              </w:rPr>
              <w:t>ເຖິງ</w:t>
            </w:r>
            <w:r w:rsidR="000F4B58">
              <w:rPr>
                <w:rStyle w:val="y2iqfc"/>
                <w:rFonts w:ascii="Phetsarath OT" w:hAnsi="Phetsarath OT" w:cs="Phetsarath OT" w:hint="cs"/>
                <w:color w:val="202124"/>
                <w:sz w:val="24"/>
                <w:szCs w:val="24"/>
                <w:cs/>
                <w:lang w:bidi="lo-LA"/>
              </w:rPr>
              <w:t>ແມ່ນ</w:t>
            </w:r>
            <w:r w:rsidRPr="000802F3">
              <w:rPr>
                <w:rStyle w:val="y2iqfc"/>
                <w:rFonts w:ascii="Phetsarath OT" w:hAnsi="Phetsarath OT" w:cs="Phetsarath OT"/>
                <w:color w:val="202124"/>
                <w:sz w:val="24"/>
                <w:szCs w:val="24"/>
                <w:cs/>
                <w:lang w:bidi="lo-LA"/>
              </w:rPr>
              <w:t>ວ່າ</w:t>
            </w:r>
            <w:r w:rsidR="000F4B58">
              <w:rPr>
                <w:rStyle w:val="y2iqfc"/>
                <w:rFonts w:ascii="Phetsarath OT" w:hAnsi="Phetsarath OT" w:cs="Phetsarath OT" w:hint="cs"/>
                <w:color w:val="202124"/>
                <w:sz w:val="24"/>
                <w:szCs w:val="24"/>
                <w:cs/>
                <w:lang w:bidi="lo-LA"/>
              </w:rPr>
              <w:t>ທີ່</w:t>
            </w:r>
            <w:r w:rsidR="00DB27AC">
              <w:rPr>
                <w:rStyle w:val="y2iqfc"/>
                <w:rFonts w:ascii="Phetsarath OT" w:hAnsi="Phetsarath OT" w:cs="Phetsarath OT" w:hint="cs"/>
                <w:color w:val="202124"/>
                <w:sz w:val="24"/>
                <w:szCs w:val="24"/>
                <w:cs/>
                <w:lang w:bidi="lo-LA"/>
              </w:rPr>
              <w:t>ກ່າວມາ</w:t>
            </w:r>
            <w:r w:rsidRPr="000802F3">
              <w:rPr>
                <w:rStyle w:val="y2iqfc"/>
                <w:rFonts w:ascii="Phetsarath OT" w:hAnsi="Phetsarath OT" w:cs="Phetsarath OT"/>
                <w:color w:val="202124"/>
                <w:sz w:val="24"/>
                <w:szCs w:val="24"/>
                <w:cs/>
                <w:lang w:bidi="lo-LA"/>
              </w:rPr>
              <w:t>ຂ້າງເທິງນີ້</w:t>
            </w:r>
            <w:r w:rsidRPr="000802F3">
              <w:rPr>
                <w:rStyle w:val="y2iqfc"/>
                <w:rFonts w:ascii="Phetsarath OT" w:hAnsi="Phetsarath OT" w:cs="Phetsarath OT"/>
                <w:color w:val="202124"/>
                <w:sz w:val="24"/>
                <w:szCs w:val="24"/>
              </w:rPr>
              <w:t xml:space="preserve">, </w:t>
            </w:r>
            <w:r w:rsidRPr="000802F3">
              <w:rPr>
                <w:rStyle w:val="y2iqfc"/>
                <w:rFonts w:ascii="Phetsarath OT" w:hAnsi="Phetsarath OT" w:cs="Phetsarath OT"/>
                <w:color w:val="202124"/>
                <w:sz w:val="24"/>
                <w:szCs w:val="24"/>
                <w:cs/>
                <w:lang w:bidi="lo-LA"/>
              </w:rPr>
              <w:t>ການທົດແທນຜູ້ຊ່ຽວຊານ</w:t>
            </w:r>
            <w:r w:rsidR="001C766A" w:rsidRPr="000802F3">
              <w:rPr>
                <w:rStyle w:val="y2iqfc"/>
                <w:rFonts w:ascii="Phetsarath OT" w:hAnsi="Phetsarath OT" w:cs="Phetsarath OT" w:hint="cs"/>
                <w:color w:val="202124"/>
                <w:sz w:val="24"/>
                <w:szCs w:val="24"/>
                <w:cs/>
                <w:lang w:bidi="lo-LA"/>
              </w:rPr>
              <w:t>ຫລັກ</w:t>
            </w:r>
            <w:r w:rsidRPr="000802F3">
              <w:rPr>
                <w:rStyle w:val="y2iqfc"/>
                <w:rFonts w:ascii="Phetsarath OT" w:hAnsi="Phetsarath OT" w:cs="Phetsarath OT"/>
                <w:color w:val="202124"/>
                <w:sz w:val="24"/>
                <w:szCs w:val="24"/>
                <w:cs/>
                <w:lang w:bidi="lo-LA"/>
              </w:rPr>
              <w:t>ໃນການເຈລະຈາອາດຈະຖືກພິຈາລະນາ</w:t>
            </w:r>
            <w:r w:rsidR="00DB27AC">
              <w:rPr>
                <w:rStyle w:val="y2iqfc"/>
                <w:rFonts w:ascii="Phetsarath OT" w:hAnsi="Phetsarath OT" w:cs="Phetsarath OT" w:hint="cs"/>
                <w:color w:val="202124"/>
                <w:sz w:val="24"/>
                <w:szCs w:val="24"/>
                <w:cs/>
                <w:lang w:bidi="lo-LA"/>
              </w:rPr>
              <w:t xml:space="preserve"> </w:t>
            </w:r>
            <w:r w:rsidRPr="000802F3">
              <w:rPr>
                <w:rStyle w:val="y2iqfc"/>
                <w:rFonts w:ascii="Phetsarath OT" w:hAnsi="Phetsarath OT" w:cs="Phetsarath OT"/>
                <w:color w:val="202124"/>
                <w:sz w:val="24"/>
                <w:szCs w:val="24"/>
                <w:cs/>
                <w:lang w:bidi="lo-LA"/>
              </w:rPr>
              <w:t>ຖ້າວ່າພຽງແຕ່ຍ້ອນສະຖານະການທີ່ຢູ່ນອກການຄວບຄຸມ</w:t>
            </w:r>
            <w:r w:rsidR="0096446E">
              <w:rPr>
                <w:rStyle w:val="y2iqfc"/>
                <w:rFonts w:ascii="Phetsarath OT" w:hAnsi="Phetsarath OT" w:cs="Phetsarath OT" w:hint="cs"/>
                <w:color w:val="202124"/>
                <w:sz w:val="24"/>
                <w:szCs w:val="24"/>
                <w:cs/>
                <w:lang w:bidi="lo-LA"/>
              </w:rPr>
              <w:t xml:space="preserve"> </w:t>
            </w:r>
            <w:r w:rsidRPr="000802F3">
              <w:rPr>
                <w:rStyle w:val="y2iqfc"/>
                <w:rFonts w:ascii="Phetsarath OT" w:hAnsi="Phetsarath OT" w:cs="Phetsarath OT"/>
                <w:color w:val="202124"/>
                <w:sz w:val="24"/>
                <w:szCs w:val="24"/>
                <w:cs/>
                <w:lang w:bidi="lo-LA"/>
              </w:rPr>
              <w:t>ທີ່ສົມເຫດສົມຜົນ</w:t>
            </w:r>
            <w:r w:rsidR="001C766A" w:rsidRPr="000802F3">
              <w:rPr>
                <w:rStyle w:val="y2iqfc"/>
                <w:rFonts w:ascii="Phetsarath OT" w:hAnsi="Phetsarath OT" w:cs="Phetsarath OT" w:hint="cs"/>
                <w:color w:val="202124"/>
                <w:sz w:val="24"/>
                <w:szCs w:val="24"/>
                <w:cs/>
                <w:lang w:bidi="lo-LA"/>
              </w:rPr>
              <w:t xml:space="preserve"> </w:t>
            </w:r>
            <w:r w:rsidRPr="000802F3">
              <w:rPr>
                <w:rStyle w:val="y2iqfc"/>
                <w:rFonts w:ascii="Phetsarath OT" w:hAnsi="Phetsarath OT" w:cs="Phetsarath OT"/>
                <w:color w:val="202124"/>
                <w:sz w:val="24"/>
                <w:szCs w:val="24"/>
                <w:cs/>
                <w:lang w:bidi="lo-LA"/>
              </w:rPr>
              <w:t>ແລະ</w:t>
            </w:r>
            <w:r w:rsidR="001C766A" w:rsidRPr="000802F3">
              <w:rPr>
                <w:rStyle w:val="y2iqfc"/>
                <w:rFonts w:ascii="Phetsarath OT" w:hAnsi="Phetsarath OT" w:cs="Phetsarath OT" w:hint="cs"/>
                <w:color w:val="202124"/>
                <w:sz w:val="24"/>
                <w:szCs w:val="24"/>
                <w:cs/>
                <w:lang w:bidi="lo-LA"/>
              </w:rPr>
              <w:t xml:space="preserve"> </w:t>
            </w:r>
            <w:r w:rsidRPr="000802F3">
              <w:rPr>
                <w:rStyle w:val="y2iqfc"/>
                <w:rFonts w:ascii="Phetsarath OT" w:hAnsi="Phetsarath OT" w:cs="Phetsarath OT"/>
                <w:color w:val="202124"/>
                <w:sz w:val="24"/>
                <w:szCs w:val="24"/>
                <w:cs/>
                <w:lang w:bidi="lo-LA"/>
              </w:rPr>
              <w:t>ບໍ່ສາມາດຄາດເດົາໄດ້ໂດຍທີ່ປຶກສາ</w:t>
            </w:r>
            <w:r w:rsidRPr="000802F3">
              <w:rPr>
                <w:rStyle w:val="y2iqfc"/>
                <w:rFonts w:ascii="Phetsarath OT" w:hAnsi="Phetsarath OT" w:cs="Phetsarath OT"/>
                <w:color w:val="202124"/>
                <w:sz w:val="24"/>
                <w:szCs w:val="24"/>
              </w:rPr>
              <w:t xml:space="preserve">, </w:t>
            </w:r>
            <w:r w:rsidRPr="000802F3">
              <w:rPr>
                <w:rStyle w:val="y2iqfc"/>
                <w:rFonts w:ascii="Phetsarath OT" w:hAnsi="Phetsarath OT" w:cs="Phetsarath OT"/>
                <w:color w:val="202124"/>
                <w:sz w:val="24"/>
                <w:szCs w:val="24"/>
                <w:cs/>
                <w:lang w:bidi="lo-LA"/>
              </w:rPr>
              <w:t>ລວມທັງແຕ່ບໍ່ຈໍາກັດການເສຍຊີວິດ</w:t>
            </w:r>
            <w:r w:rsidR="001C766A" w:rsidRPr="000802F3">
              <w:rPr>
                <w:rStyle w:val="y2iqfc"/>
                <w:rFonts w:ascii="Phetsarath OT" w:hAnsi="Phetsarath OT" w:cs="Phetsarath OT" w:hint="cs"/>
                <w:color w:val="202124"/>
                <w:sz w:val="24"/>
                <w:szCs w:val="24"/>
                <w:cs/>
                <w:lang w:bidi="lo-LA"/>
              </w:rPr>
              <w:t xml:space="preserve"> </w:t>
            </w:r>
            <w:r w:rsidRPr="000802F3">
              <w:rPr>
                <w:rStyle w:val="y2iqfc"/>
                <w:rFonts w:ascii="Phetsarath OT" w:hAnsi="Phetsarath OT" w:cs="Phetsarath OT"/>
                <w:color w:val="202124"/>
                <w:sz w:val="24"/>
                <w:szCs w:val="24"/>
                <w:cs/>
                <w:lang w:bidi="lo-LA"/>
              </w:rPr>
              <w:t>ຫຼື</w:t>
            </w:r>
            <w:r w:rsidR="001C766A" w:rsidRPr="000802F3">
              <w:rPr>
                <w:rStyle w:val="y2iqfc"/>
                <w:rFonts w:ascii="Phetsarath OT" w:hAnsi="Phetsarath OT" w:cs="Phetsarath OT" w:hint="cs"/>
                <w:color w:val="202124"/>
                <w:sz w:val="24"/>
                <w:szCs w:val="24"/>
                <w:cs/>
                <w:lang w:bidi="lo-LA"/>
              </w:rPr>
              <w:t xml:space="preserve"> ເຫດຜົນດ້ານ</w:t>
            </w:r>
            <w:r w:rsidRPr="000802F3">
              <w:rPr>
                <w:rStyle w:val="y2iqfc"/>
                <w:rFonts w:ascii="Phetsarath OT" w:hAnsi="Phetsarath OT" w:cs="Phetsarath OT"/>
                <w:color w:val="202124"/>
                <w:sz w:val="24"/>
                <w:szCs w:val="24"/>
                <w:cs/>
                <w:lang w:bidi="lo-LA"/>
              </w:rPr>
              <w:t>ການແພດ. ໃນກໍລະນີດັ່ງກ່າວ</w:t>
            </w:r>
            <w:r w:rsidRPr="000802F3">
              <w:rPr>
                <w:rStyle w:val="y2iqfc"/>
                <w:rFonts w:ascii="Phetsarath OT" w:hAnsi="Phetsarath OT" w:cs="Phetsarath OT"/>
                <w:color w:val="202124"/>
                <w:sz w:val="24"/>
                <w:szCs w:val="24"/>
              </w:rPr>
              <w:t xml:space="preserve">, </w:t>
            </w:r>
            <w:r w:rsidRPr="000802F3">
              <w:rPr>
                <w:rStyle w:val="y2iqfc"/>
                <w:rFonts w:ascii="Phetsarath OT" w:hAnsi="Phetsarath OT" w:cs="Phetsarath OT"/>
                <w:color w:val="202124"/>
                <w:sz w:val="24"/>
                <w:szCs w:val="24"/>
                <w:cs/>
                <w:lang w:bidi="lo-LA"/>
              </w:rPr>
              <w:t>ທີ່ປຶກສາຈະສະເຫນີ</w:t>
            </w:r>
            <w:r w:rsidR="003D23F0">
              <w:rPr>
                <w:rStyle w:val="y2iqfc"/>
                <w:rFonts w:ascii="Phetsarath OT" w:hAnsi="Phetsarath OT" w:cs="Phetsarath OT" w:hint="cs"/>
                <w:color w:val="202124"/>
                <w:sz w:val="24"/>
                <w:szCs w:val="24"/>
                <w:cs/>
                <w:lang w:bidi="lo-LA"/>
              </w:rPr>
              <w:t>ປ່ຽນ</w:t>
            </w:r>
            <w:r w:rsidRPr="000802F3">
              <w:rPr>
                <w:rStyle w:val="y2iqfc"/>
                <w:rFonts w:ascii="Phetsarath OT" w:hAnsi="Phetsarath OT" w:cs="Phetsarath OT"/>
                <w:color w:val="202124"/>
                <w:sz w:val="24"/>
                <w:szCs w:val="24"/>
                <w:cs/>
                <w:lang w:bidi="lo-LA"/>
              </w:rPr>
              <w:t>ຜູ້ຊ່ຽວຊານ</w:t>
            </w:r>
            <w:r w:rsidR="001C766A" w:rsidRPr="000802F3">
              <w:rPr>
                <w:rStyle w:val="y2iqfc"/>
                <w:rFonts w:ascii="Phetsarath OT" w:hAnsi="Phetsarath OT" w:cs="Phetsarath OT" w:hint="cs"/>
                <w:color w:val="202124"/>
                <w:sz w:val="24"/>
                <w:szCs w:val="24"/>
                <w:cs/>
                <w:lang w:bidi="lo-LA"/>
              </w:rPr>
              <w:t>ຫລັກເພື່ອ</w:t>
            </w:r>
            <w:r w:rsidRPr="000802F3">
              <w:rPr>
                <w:rStyle w:val="y2iqfc"/>
                <w:rFonts w:ascii="Phetsarath OT" w:hAnsi="Phetsarath OT" w:cs="Phetsarath OT"/>
                <w:color w:val="202124"/>
                <w:sz w:val="24"/>
                <w:szCs w:val="24"/>
                <w:cs/>
                <w:lang w:bidi="lo-LA"/>
              </w:rPr>
              <w:t>ທົດແທນພາຍໃນໄລຍະເວລາທີ່ກໍານົດໄວ້ໃນຈົດຫມາຍເຊື້ອເຊີນເພື່ອເຈລະຈາສັນຍາ</w:t>
            </w:r>
            <w:r w:rsidRPr="000802F3">
              <w:rPr>
                <w:rStyle w:val="y2iqfc"/>
                <w:rFonts w:ascii="Phetsarath OT" w:hAnsi="Phetsarath OT" w:cs="Phetsarath OT"/>
                <w:color w:val="202124"/>
                <w:sz w:val="24"/>
                <w:szCs w:val="24"/>
              </w:rPr>
              <w:t>,</w:t>
            </w:r>
            <w:r w:rsidR="001A6A86">
              <w:rPr>
                <w:rStyle w:val="y2iqfc"/>
                <w:rFonts w:ascii="Phetsarath OT" w:hAnsi="Phetsarath OT" w:cs="Phetsarath OT" w:hint="cs"/>
                <w:color w:val="202124"/>
                <w:sz w:val="24"/>
                <w:szCs w:val="24"/>
                <w:cs/>
                <w:lang w:bidi="lo-LA"/>
              </w:rPr>
              <w:t xml:space="preserve"> </w:t>
            </w:r>
            <w:r w:rsidR="009C71DE" w:rsidRPr="000802F3">
              <w:rPr>
                <w:rStyle w:val="y2iqfc"/>
                <w:rFonts w:ascii="Phetsarath OT" w:hAnsi="Phetsarath OT" w:cs="Phetsarath OT" w:hint="cs"/>
                <w:color w:val="202124"/>
                <w:sz w:val="24"/>
                <w:szCs w:val="24"/>
                <w:cs/>
                <w:lang w:bidi="lo-LA"/>
              </w:rPr>
              <w:t>ຊື່ງຕ້ອງເປັນ</w:t>
            </w:r>
            <w:r w:rsidRPr="000802F3">
              <w:rPr>
                <w:rStyle w:val="y2iqfc"/>
                <w:rFonts w:ascii="Phetsarath OT" w:hAnsi="Phetsarath OT" w:cs="Phetsarath OT"/>
                <w:color w:val="202124"/>
                <w:sz w:val="24"/>
                <w:szCs w:val="24"/>
                <w:cs/>
                <w:lang w:bidi="lo-LA"/>
              </w:rPr>
              <w:t>ຜູ້ທີ່ມີຄຸນ</w:t>
            </w:r>
            <w:r w:rsidR="009C71DE" w:rsidRPr="000802F3">
              <w:rPr>
                <w:rStyle w:val="y2iqfc"/>
                <w:rFonts w:ascii="Phetsarath OT" w:hAnsi="Phetsarath OT" w:cs="Phetsarath OT" w:hint="cs"/>
                <w:color w:val="202124"/>
                <w:sz w:val="24"/>
                <w:szCs w:val="24"/>
                <w:cs/>
                <w:lang w:bidi="lo-LA"/>
              </w:rPr>
              <w:t>ວຸ</w:t>
            </w:r>
            <w:r w:rsidR="001A6A86">
              <w:rPr>
                <w:rStyle w:val="y2iqfc"/>
                <w:rFonts w:ascii="Phetsarath OT" w:hAnsi="Phetsarath OT" w:cs="Phetsarath OT" w:hint="cs"/>
                <w:color w:val="202124"/>
                <w:sz w:val="24"/>
                <w:szCs w:val="24"/>
                <w:cs/>
                <w:lang w:bidi="lo-LA"/>
              </w:rPr>
              <w:t>ດ</w:t>
            </w:r>
            <w:r w:rsidR="009C71DE" w:rsidRPr="000802F3">
              <w:rPr>
                <w:rStyle w:val="y2iqfc"/>
                <w:rFonts w:ascii="Phetsarath OT" w:hAnsi="Phetsarath OT" w:cs="Phetsarath OT" w:hint="cs"/>
                <w:color w:val="202124"/>
                <w:sz w:val="24"/>
                <w:szCs w:val="24"/>
                <w:cs/>
                <w:lang w:bidi="lo-LA"/>
              </w:rPr>
              <w:t xml:space="preserve">ທິ </w:t>
            </w:r>
            <w:r w:rsidRPr="000802F3">
              <w:rPr>
                <w:rStyle w:val="y2iqfc"/>
                <w:rFonts w:ascii="Phetsarath OT" w:hAnsi="Phetsarath OT" w:cs="Phetsarath OT"/>
                <w:color w:val="202124"/>
                <w:sz w:val="24"/>
                <w:szCs w:val="24"/>
                <w:cs/>
                <w:lang w:bidi="lo-LA"/>
              </w:rPr>
              <w:t>ແລະ</w:t>
            </w:r>
            <w:r w:rsidR="009C71DE" w:rsidRPr="000802F3">
              <w:rPr>
                <w:rStyle w:val="y2iqfc"/>
                <w:rFonts w:ascii="Phetsarath OT" w:hAnsi="Phetsarath OT" w:cs="Phetsarath OT" w:hint="cs"/>
                <w:color w:val="202124"/>
                <w:sz w:val="24"/>
                <w:szCs w:val="24"/>
                <w:cs/>
                <w:lang w:bidi="lo-LA"/>
              </w:rPr>
              <w:t xml:space="preserve"> </w:t>
            </w:r>
            <w:r w:rsidRPr="000802F3">
              <w:rPr>
                <w:rStyle w:val="y2iqfc"/>
                <w:rFonts w:ascii="Phetsarath OT" w:hAnsi="Phetsarath OT" w:cs="Phetsarath OT"/>
                <w:color w:val="202124"/>
                <w:sz w:val="24"/>
                <w:szCs w:val="24"/>
                <w:cs/>
                <w:lang w:bidi="lo-LA"/>
              </w:rPr>
              <w:t>ປະສົບການທຽບເທົ່າ</w:t>
            </w:r>
            <w:r w:rsidR="009C71DE" w:rsidRPr="000802F3">
              <w:rPr>
                <w:rStyle w:val="y2iqfc"/>
                <w:rFonts w:ascii="Phetsarath OT" w:hAnsi="Phetsarath OT" w:cs="Phetsarath OT" w:hint="cs"/>
                <w:color w:val="202124"/>
                <w:sz w:val="24"/>
                <w:szCs w:val="24"/>
                <w:cs/>
                <w:lang w:bidi="lo-LA"/>
              </w:rPr>
              <w:t xml:space="preserve"> </w:t>
            </w:r>
            <w:r w:rsidRPr="000802F3">
              <w:rPr>
                <w:rStyle w:val="y2iqfc"/>
                <w:rFonts w:ascii="Phetsarath OT" w:hAnsi="Phetsarath OT" w:cs="Phetsarath OT"/>
                <w:color w:val="202124"/>
                <w:sz w:val="24"/>
                <w:szCs w:val="24"/>
                <w:cs/>
                <w:lang w:bidi="lo-LA"/>
              </w:rPr>
              <w:t>ຫຼື</w:t>
            </w:r>
            <w:r w:rsidR="009C71DE" w:rsidRPr="000802F3">
              <w:rPr>
                <w:rStyle w:val="y2iqfc"/>
                <w:rFonts w:ascii="Phetsarath OT" w:hAnsi="Phetsarath OT" w:cs="Phetsarath OT" w:hint="cs"/>
                <w:color w:val="202124"/>
                <w:sz w:val="24"/>
                <w:szCs w:val="24"/>
                <w:cs/>
                <w:lang w:bidi="lo-LA"/>
              </w:rPr>
              <w:t xml:space="preserve"> </w:t>
            </w:r>
            <w:r w:rsidRPr="000802F3">
              <w:rPr>
                <w:rStyle w:val="y2iqfc"/>
                <w:rFonts w:ascii="Phetsarath OT" w:hAnsi="Phetsarath OT" w:cs="Phetsarath OT"/>
                <w:color w:val="202124"/>
                <w:sz w:val="24"/>
                <w:szCs w:val="24"/>
                <w:cs/>
                <w:lang w:bidi="lo-LA"/>
              </w:rPr>
              <w:t>ດີກວ່າຜູ້</w:t>
            </w:r>
            <w:r w:rsidR="009C71DE" w:rsidRPr="000802F3">
              <w:rPr>
                <w:rStyle w:val="y2iqfc"/>
                <w:rFonts w:ascii="Phetsarath OT" w:hAnsi="Phetsarath OT" w:cs="Phetsarath OT" w:hint="cs"/>
                <w:color w:val="202124"/>
                <w:sz w:val="24"/>
                <w:szCs w:val="24"/>
                <w:cs/>
                <w:lang w:bidi="lo-LA"/>
              </w:rPr>
              <w:t>ຊ່ຽວຊານຫລັກທີ່ສະເຫນີມາໃນເບື້ອງຕົ້ນ</w:t>
            </w:r>
            <w:r w:rsidRPr="000802F3">
              <w:rPr>
                <w:rStyle w:val="y2iqfc"/>
                <w:rFonts w:ascii="Phetsarath OT" w:hAnsi="Phetsarath OT" w:cs="Phetsarath OT"/>
                <w:color w:val="202124"/>
                <w:sz w:val="24"/>
                <w:szCs w:val="24"/>
                <w:cs/>
                <w:lang w:bidi="lo-LA"/>
              </w:rPr>
              <w:t>.</w:t>
            </w:r>
          </w:p>
        </w:tc>
      </w:tr>
      <w:tr w:rsidR="000B5EDC" w:rsidRPr="00756970" w14:paraId="53AA50B6" w14:textId="77777777" w:rsidTr="006E4B4F">
        <w:trPr>
          <w:jc w:val="center"/>
        </w:trPr>
        <w:tc>
          <w:tcPr>
            <w:tcW w:w="3091" w:type="dxa"/>
            <w:gridSpan w:val="2"/>
            <w:shd w:val="clear" w:color="auto" w:fill="auto"/>
          </w:tcPr>
          <w:p w14:paraId="35CA7A68" w14:textId="224B2A40" w:rsidR="005F4B82" w:rsidRPr="005F4B82" w:rsidRDefault="00B06BCF" w:rsidP="005F4B82">
            <w:pPr>
              <w:tabs>
                <w:tab w:val="left" w:pos="360"/>
              </w:tabs>
              <w:ind w:firstLine="524"/>
              <w:jc w:val="both"/>
              <w:rPr>
                <w:b/>
              </w:rPr>
            </w:pPr>
            <w:r w:rsidRPr="005F4B82">
              <w:rPr>
                <w:rFonts w:ascii="Phetsarath OT" w:eastAsia="Phetsarath OT" w:hAnsi="Phetsarath OT" w:cs="Phetsarath OT" w:hint="cs"/>
                <w:b/>
                <w:cs/>
                <w:lang w:bidi="lo-LA"/>
              </w:rPr>
              <w:t>ຂ. ການເຈລະຈາທາງດ້ານ</w:t>
            </w:r>
          </w:p>
          <w:p w14:paraId="26A31731" w14:textId="6C5C8E42" w:rsidR="00B06BCF" w:rsidRPr="00B06BCF" w:rsidRDefault="00B06BCF" w:rsidP="003E1771">
            <w:pPr>
              <w:tabs>
                <w:tab w:val="left" w:pos="949"/>
              </w:tabs>
              <w:ind w:left="949" w:hanging="90"/>
              <w:jc w:val="both"/>
              <w:rPr>
                <w:rFonts w:ascii="Phetsarath OT" w:eastAsia="Phetsarath OT" w:hAnsi="Phetsarath OT" w:cs="Phetsarath OT"/>
                <w:bCs/>
                <w:lang w:bidi="lo-LA"/>
              </w:rPr>
            </w:pPr>
            <w:r w:rsidRPr="005F4B82">
              <w:rPr>
                <w:rFonts w:ascii="Phetsarath OT" w:eastAsia="Phetsarath OT" w:hAnsi="Phetsarath OT" w:cs="Phetsarath OT" w:hint="cs"/>
                <w:b/>
                <w:cs/>
                <w:lang w:bidi="lo-LA"/>
              </w:rPr>
              <w:t>ວິຊາການ</w:t>
            </w:r>
          </w:p>
        </w:tc>
        <w:tc>
          <w:tcPr>
            <w:tcW w:w="7050" w:type="dxa"/>
            <w:shd w:val="clear" w:color="auto" w:fill="auto"/>
          </w:tcPr>
          <w:p w14:paraId="59BD7124" w14:textId="09ACD680" w:rsidR="00422AC1" w:rsidRPr="000802F3" w:rsidRDefault="00422AC1" w:rsidP="00F23BF9">
            <w:pPr>
              <w:pStyle w:val="HTMLPreformatted"/>
              <w:spacing w:after="240"/>
              <w:jc w:val="both"/>
              <w:rPr>
                <w:rFonts w:ascii="Phetsarath OT" w:hAnsi="Phetsarath OT" w:cs="Phetsarath OT"/>
                <w:color w:val="202124"/>
                <w:sz w:val="24"/>
                <w:szCs w:val="24"/>
              </w:rPr>
            </w:pPr>
            <w:r w:rsidRPr="000802F3">
              <w:rPr>
                <w:rStyle w:val="y2iqfc"/>
                <w:rFonts w:ascii="Phetsarath OT" w:hAnsi="Phetsarath OT" w:cs="Phetsarath OT"/>
                <w:color w:val="202124"/>
                <w:sz w:val="24"/>
                <w:szCs w:val="24"/>
                <w:cs/>
                <w:lang w:bidi="lo-LA"/>
              </w:rPr>
              <w:t>ການເຈລະຈາລວມມີການ</w:t>
            </w:r>
            <w:r w:rsidR="00C62F00">
              <w:rPr>
                <w:rStyle w:val="y2iqfc"/>
                <w:rFonts w:ascii="Phetsarath OT" w:hAnsi="Phetsarath OT" w:cs="Phetsarath OT" w:hint="cs"/>
                <w:color w:val="202124"/>
                <w:sz w:val="24"/>
                <w:szCs w:val="24"/>
                <w:cs/>
                <w:lang w:bidi="lo-LA"/>
              </w:rPr>
              <w:t>ປຶກສາຫາລື</w:t>
            </w:r>
            <w:r w:rsidRPr="000802F3">
              <w:rPr>
                <w:rStyle w:val="y2iqfc"/>
                <w:rFonts w:ascii="Phetsarath OT" w:hAnsi="Phetsarath OT" w:cs="Phetsarath OT"/>
                <w:color w:val="202124"/>
                <w:sz w:val="24"/>
                <w:szCs w:val="24"/>
                <w:cs/>
                <w:lang w:bidi="lo-LA"/>
              </w:rPr>
              <w:t>ກ່ຽວກັບ</w:t>
            </w:r>
            <w:r w:rsidR="00B06BCF" w:rsidRPr="000802F3">
              <w:rPr>
                <w:rStyle w:val="y2iqfc"/>
                <w:rFonts w:ascii="Phetsarath OT" w:hAnsi="Phetsarath OT" w:cs="Phetsarath OT" w:hint="cs"/>
                <w:color w:val="202124"/>
                <w:sz w:val="24"/>
                <w:szCs w:val="24"/>
                <w:cs/>
                <w:lang w:bidi="lo-LA"/>
              </w:rPr>
              <w:t>ການກໍານົດຫນ້າວຽກລະອຽດ</w:t>
            </w:r>
            <w:r w:rsidRPr="000802F3">
              <w:rPr>
                <w:rStyle w:val="y2iqfc"/>
                <w:rFonts w:ascii="Phetsarath OT" w:hAnsi="Phetsarath OT" w:cs="Phetsarath OT"/>
                <w:color w:val="202124"/>
                <w:sz w:val="24"/>
                <w:szCs w:val="24"/>
                <w:cs/>
                <w:lang w:bidi="lo-LA"/>
              </w:rPr>
              <w:t xml:space="preserve"> </w:t>
            </w:r>
            <w:r w:rsidRPr="00130B3F">
              <w:rPr>
                <w:rStyle w:val="y2iqfc"/>
                <w:rFonts w:ascii="Times New Roman" w:hAnsi="Times New Roman" w:cs="Times New Roman"/>
                <w:color w:val="202124"/>
                <w:sz w:val="24"/>
                <w:szCs w:val="24"/>
                <w:cs/>
                <w:lang w:bidi="lo-LA"/>
              </w:rPr>
              <w:t>(</w:t>
            </w:r>
            <w:r w:rsidRPr="00130B3F">
              <w:rPr>
                <w:rStyle w:val="y2iqfc"/>
                <w:rFonts w:ascii="Times New Roman" w:hAnsi="Times New Roman" w:cs="Times New Roman"/>
                <w:color w:val="202124"/>
                <w:sz w:val="24"/>
                <w:szCs w:val="24"/>
              </w:rPr>
              <w:t>TORs),</w:t>
            </w:r>
            <w:r w:rsidRPr="000802F3">
              <w:rPr>
                <w:rStyle w:val="y2iqfc"/>
                <w:rFonts w:ascii="Phetsarath OT" w:hAnsi="Phetsarath OT" w:cs="Phetsarath OT"/>
                <w:color w:val="202124"/>
                <w:sz w:val="24"/>
                <w:szCs w:val="24"/>
              </w:rPr>
              <w:t xml:space="preserve"> </w:t>
            </w:r>
            <w:r w:rsidRPr="000802F3">
              <w:rPr>
                <w:rStyle w:val="y2iqfc"/>
                <w:rFonts w:ascii="Phetsarath OT" w:hAnsi="Phetsarath OT" w:cs="Phetsarath OT"/>
                <w:color w:val="202124"/>
                <w:sz w:val="24"/>
                <w:szCs w:val="24"/>
                <w:cs/>
                <w:lang w:bidi="lo-LA"/>
              </w:rPr>
              <w:t>ວິທີການ</w:t>
            </w:r>
            <w:r w:rsidR="00B06BCF" w:rsidRPr="000802F3">
              <w:rPr>
                <w:rStyle w:val="y2iqfc"/>
                <w:rFonts w:ascii="Phetsarath OT" w:hAnsi="Phetsarath OT" w:cs="Phetsarath OT" w:hint="cs"/>
                <w:color w:val="202124"/>
                <w:sz w:val="24"/>
                <w:szCs w:val="24"/>
                <w:cs/>
                <w:lang w:bidi="lo-LA"/>
              </w:rPr>
              <w:t>ດໍາເນີນງານ</w:t>
            </w:r>
            <w:r w:rsidRPr="000802F3">
              <w:rPr>
                <w:rStyle w:val="y2iqfc"/>
                <w:rFonts w:ascii="Phetsarath OT" w:hAnsi="Phetsarath OT" w:cs="Phetsarath OT"/>
                <w:color w:val="202124"/>
                <w:sz w:val="24"/>
                <w:szCs w:val="24"/>
                <w:cs/>
                <w:lang w:bidi="lo-LA"/>
              </w:rPr>
              <w:t>ທີ່ສະເຫນີ</w:t>
            </w:r>
            <w:r w:rsidRPr="000802F3">
              <w:rPr>
                <w:rStyle w:val="y2iqfc"/>
                <w:rFonts w:ascii="Phetsarath OT" w:hAnsi="Phetsarath OT" w:cs="Phetsarath OT"/>
                <w:color w:val="202124"/>
                <w:sz w:val="24"/>
                <w:szCs w:val="24"/>
              </w:rPr>
              <w:t xml:space="preserve">, </w:t>
            </w:r>
            <w:r w:rsidR="00B06BCF" w:rsidRPr="000802F3">
              <w:rPr>
                <w:rStyle w:val="y2iqfc"/>
                <w:rFonts w:ascii="Phetsarath OT" w:hAnsi="Phetsarath OT" w:cs="Phetsarath OT" w:hint="cs"/>
                <w:color w:val="202124"/>
                <w:sz w:val="24"/>
                <w:szCs w:val="24"/>
                <w:cs/>
                <w:lang w:bidi="lo-LA"/>
              </w:rPr>
              <w:t>ສີ່ງທີ່ຜູ້</w:t>
            </w:r>
            <w:r w:rsidRPr="000802F3">
              <w:rPr>
                <w:rStyle w:val="y2iqfc"/>
                <w:rFonts w:ascii="Phetsarath OT" w:hAnsi="Phetsarath OT" w:cs="Phetsarath OT"/>
                <w:color w:val="202124"/>
                <w:sz w:val="24"/>
                <w:szCs w:val="24"/>
                <w:cs/>
                <w:lang w:bidi="lo-LA"/>
              </w:rPr>
              <w:t>ຈັດຊື້</w:t>
            </w:r>
            <w:r w:rsidR="00B06BCF" w:rsidRPr="000802F3">
              <w:rPr>
                <w:rStyle w:val="y2iqfc"/>
                <w:rFonts w:ascii="Phetsarath OT" w:hAnsi="Phetsarath OT" w:cs="Phetsarath OT" w:hint="cs"/>
                <w:color w:val="202124"/>
                <w:sz w:val="24"/>
                <w:szCs w:val="24"/>
                <w:cs/>
                <w:lang w:bidi="lo-LA"/>
              </w:rPr>
              <w:t>-ຈັດຈ້າງ</w:t>
            </w:r>
            <w:r w:rsidR="002A141E">
              <w:rPr>
                <w:rStyle w:val="y2iqfc"/>
                <w:rFonts w:ascii="Phetsarath OT" w:hAnsi="Phetsarath OT" w:cs="Phetsarath OT" w:hint="cs"/>
                <w:color w:val="202124"/>
                <w:sz w:val="24"/>
                <w:szCs w:val="24"/>
                <w:cs/>
                <w:lang w:bidi="lo-LA"/>
              </w:rPr>
              <w:t>ຈະປະກອບໃຫ້</w:t>
            </w:r>
            <w:r w:rsidRPr="000802F3">
              <w:rPr>
                <w:rStyle w:val="y2iqfc"/>
                <w:rFonts w:ascii="Phetsarath OT" w:hAnsi="Phetsarath OT" w:cs="Phetsarath OT"/>
                <w:color w:val="202124"/>
                <w:sz w:val="24"/>
                <w:szCs w:val="24"/>
              </w:rPr>
              <w:t xml:space="preserve">, </w:t>
            </w:r>
            <w:r w:rsidRPr="000802F3">
              <w:rPr>
                <w:rStyle w:val="y2iqfc"/>
                <w:rFonts w:ascii="Phetsarath OT" w:hAnsi="Phetsarath OT" w:cs="Phetsarath OT"/>
                <w:color w:val="202124"/>
                <w:sz w:val="24"/>
                <w:szCs w:val="24"/>
                <w:cs/>
                <w:lang w:bidi="lo-LA"/>
              </w:rPr>
              <w:t>ເງື່ອນໄຂ</w:t>
            </w:r>
            <w:r w:rsidR="00B06BCF" w:rsidRPr="000802F3">
              <w:rPr>
                <w:rStyle w:val="y2iqfc"/>
                <w:rFonts w:ascii="Phetsarath OT" w:hAnsi="Phetsarath OT" w:cs="Phetsarath OT" w:hint="cs"/>
                <w:color w:val="202124"/>
                <w:sz w:val="24"/>
                <w:szCs w:val="24"/>
                <w:cs/>
                <w:lang w:bidi="lo-LA"/>
              </w:rPr>
              <w:t>ສະເພາະ</w:t>
            </w:r>
            <w:r w:rsidRPr="000802F3">
              <w:rPr>
                <w:rStyle w:val="y2iqfc"/>
                <w:rFonts w:ascii="Phetsarath OT" w:hAnsi="Phetsarath OT" w:cs="Phetsarath OT"/>
                <w:color w:val="202124"/>
                <w:sz w:val="24"/>
                <w:szCs w:val="24"/>
                <w:cs/>
                <w:lang w:bidi="lo-LA"/>
              </w:rPr>
              <w:t>ຂອງສັນຍາ</w:t>
            </w:r>
            <w:r w:rsidRPr="000802F3">
              <w:rPr>
                <w:rStyle w:val="y2iqfc"/>
                <w:rFonts w:ascii="Phetsarath OT" w:hAnsi="Phetsarath OT" w:cs="Phetsarath OT"/>
                <w:color w:val="202124"/>
                <w:sz w:val="24"/>
                <w:szCs w:val="24"/>
              </w:rPr>
              <w:t xml:space="preserve">, </w:t>
            </w:r>
            <w:r w:rsidRPr="000802F3">
              <w:rPr>
                <w:rStyle w:val="y2iqfc"/>
                <w:rFonts w:ascii="Phetsarath OT" w:hAnsi="Phetsarath OT" w:cs="Phetsarath OT"/>
                <w:color w:val="202124"/>
                <w:sz w:val="24"/>
                <w:szCs w:val="24"/>
                <w:cs/>
                <w:lang w:bidi="lo-LA"/>
              </w:rPr>
              <w:t>ແລະ</w:t>
            </w:r>
            <w:r w:rsidR="00B06BCF" w:rsidRPr="000802F3">
              <w:rPr>
                <w:rStyle w:val="y2iqfc"/>
                <w:rFonts w:ascii="Phetsarath OT" w:hAnsi="Phetsarath OT" w:cs="Phetsarath OT" w:hint="cs"/>
                <w:color w:val="202124"/>
                <w:sz w:val="24"/>
                <w:szCs w:val="24"/>
                <w:cs/>
                <w:lang w:bidi="lo-LA"/>
              </w:rPr>
              <w:t xml:space="preserve"> </w:t>
            </w:r>
            <w:r w:rsidRPr="000802F3">
              <w:rPr>
                <w:rStyle w:val="y2iqfc"/>
                <w:rFonts w:ascii="Phetsarath OT" w:hAnsi="Phetsarath OT" w:cs="Phetsarath OT"/>
                <w:color w:val="202124"/>
                <w:sz w:val="24"/>
                <w:szCs w:val="24"/>
                <w:cs/>
                <w:lang w:bidi="lo-LA"/>
              </w:rPr>
              <w:t xml:space="preserve">ການສະຫລຸບ "ລາຍລະອຽດຂອງການບໍລິການ" </w:t>
            </w:r>
            <w:r w:rsidR="00B06BCF" w:rsidRPr="000802F3">
              <w:rPr>
                <w:rStyle w:val="y2iqfc"/>
                <w:rFonts w:ascii="Phetsarath OT" w:hAnsi="Phetsarath OT" w:cs="Phetsarath OT" w:hint="cs"/>
                <w:color w:val="202124"/>
                <w:sz w:val="24"/>
                <w:szCs w:val="24"/>
                <w:cs/>
                <w:lang w:bidi="lo-LA"/>
              </w:rPr>
              <w:t>ຊື່ງເປັນພາກສ່ວນນື່ງ</w:t>
            </w:r>
            <w:r w:rsidRPr="000802F3">
              <w:rPr>
                <w:rStyle w:val="y2iqfc"/>
                <w:rFonts w:ascii="Phetsarath OT" w:hAnsi="Phetsarath OT" w:cs="Phetsarath OT"/>
                <w:color w:val="202124"/>
                <w:sz w:val="24"/>
                <w:szCs w:val="24"/>
                <w:cs/>
                <w:lang w:bidi="lo-LA"/>
              </w:rPr>
              <w:t>ຂອງສັນຍາ. ການສົນທະນາເຫຼົ່ານີ້ຈະບໍ່ມີການປ່ຽນແປງຢ່າງຫຼວງຫຼາຍຂອງຂອບເຂດ</w:t>
            </w:r>
            <w:r w:rsidR="00B06BCF" w:rsidRPr="000802F3">
              <w:rPr>
                <w:rStyle w:val="y2iqfc"/>
                <w:rFonts w:ascii="Phetsarath OT" w:hAnsi="Phetsarath OT" w:cs="Phetsarath OT" w:hint="cs"/>
                <w:color w:val="202124"/>
                <w:sz w:val="24"/>
                <w:szCs w:val="24"/>
                <w:cs/>
                <w:lang w:bidi="lo-LA"/>
              </w:rPr>
              <w:t>ການບໍລິການເດີມ</w:t>
            </w:r>
            <w:r w:rsidRPr="000802F3">
              <w:rPr>
                <w:rStyle w:val="y2iqfc"/>
                <w:rFonts w:ascii="Phetsarath OT" w:hAnsi="Phetsarath OT" w:cs="Phetsarath OT"/>
                <w:color w:val="202124"/>
                <w:sz w:val="24"/>
                <w:szCs w:val="24"/>
                <w:cs/>
                <w:lang w:bidi="lo-LA"/>
              </w:rPr>
              <w:t xml:space="preserve">ພາຍໃຕ້ </w:t>
            </w:r>
            <w:r w:rsidR="00B06BCF" w:rsidRPr="000802F3">
              <w:rPr>
                <w:rStyle w:val="y2iqfc"/>
                <w:rFonts w:ascii="Phetsarath OT" w:hAnsi="Phetsarath OT" w:cs="Phetsarath OT" w:hint="cs"/>
                <w:color w:val="202124"/>
                <w:sz w:val="24"/>
                <w:szCs w:val="24"/>
                <w:cs/>
                <w:lang w:bidi="lo-LA"/>
              </w:rPr>
              <w:t>ການກໍານົດຫນ້າວຽກລະອຽດ</w:t>
            </w:r>
            <w:r w:rsidRPr="00130B3F">
              <w:rPr>
                <w:rStyle w:val="y2iqfc"/>
                <w:rFonts w:ascii="Times New Roman" w:hAnsi="Times New Roman" w:cs="Times New Roman"/>
                <w:color w:val="202124"/>
                <w:sz w:val="24"/>
                <w:szCs w:val="24"/>
              </w:rPr>
              <w:t xml:space="preserve">TOR </w:t>
            </w:r>
            <w:r w:rsidRPr="000802F3">
              <w:rPr>
                <w:rStyle w:val="y2iqfc"/>
                <w:rFonts w:ascii="Phetsarath OT" w:hAnsi="Phetsarath OT" w:cs="Phetsarath OT"/>
                <w:color w:val="202124"/>
                <w:sz w:val="24"/>
                <w:szCs w:val="24"/>
                <w:cs/>
                <w:lang w:bidi="lo-LA"/>
              </w:rPr>
              <w:t>ຫຼື</w:t>
            </w:r>
            <w:r w:rsidR="00B06BCF" w:rsidRPr="000802F3">
              <w:rPr>
                <w:rStyle w:val="y2iqfc"/>
                <w:rFonts w:ascii="Phetsarath OT" w:hAnsi="Phetsarath OT" w:cs="Phetsarath OT" w:hint="cs"/>
                <w:color w:val="202124"/>
                <w:sz w:val="24"/>
                <w:szCs w:val="24"/>
                <w:cs/>
                <w:lang w:bidi="lo-LA"/>
              </w:rPr>
              <w:t xml:space="preserve"> </w:t>
            </w:r>
            <w:r w:rsidRPr="000802F3">
              <w:rPr>
                <w:rStyle w:val="y2iqfc"/>
                <w:rFonts w:ascii="Phetsarath OT" w:hAnsi="Phetsarath OT" w:cs="Phetsarath OT"/>
                <w:color w:val="202124"/>
                <w:sz w:val="24"/>
                <w:szCs w:val="24"/>
                <w:cs/>
                <w:lang w:bidi="lo-LA"/>
              </w:rPr>
              <w:t>ເງື່ອນໄຂຂອງສັນຍາ</w:t>
            </w:r>
            <w:r w:rsidRPr="000802F3">
              <w:rPr>
                <w:rStyle w:val="y2iqfc"/>
                <w:rFonts w:ascii="Phetsarath OT" w:hAnsi="Phetsarath OT" w:cs="Phetsarath OT"/>
                <w:color w:val="202124"/>
                <w:sz w:val="24"/>
                <w:szCs w:val="24"/>
              </w:rPr>
              <w:t xml:space="preserve">, </w:t>
            </w:r>
            <w:r w:rsidR="00DC79AE">
              <w:rPr>
                <w:rStyle w:val="y2iqfc"/>
                <w:rFonts w:ascii="Phetsarath OT" w:hAnsi="Phetsarath OT" w:cs="Phetsarath OT" w:hint="cs"/>
                <w:color w:val="202124"/>
                <w:sz w:val="24"/>
                <w:szCs w:val="24"/>
                <w:cs/>
                <w:lang w:bidi="lo-LA"/>
              </w:rPr>
              <w:t>ຖ້</w:t>
            </w:r>
            <w:r w:rsidR="0077100A">
              <w:rPr>
                <w:rStyle w:val="y2iqfc"/>
                <w:rFonts w:ascii="Phetsarath OT" w:hAnsi="Phetsarath OT" w:cs="Phetsarath OT" w:hint="cs"/>
                <w:color w:val="202124"/>
                <w:sz w:val="24"/>
                <w:szCs w:val="24"/>
                <w:cs/>
                <w:lang w:bidi="lo-LA"/>
              </w:rPr>
              <w:t>າບໍ່ດັ່ງນັ້ນ ຈະມີ</w:t>
            </w:r>
            <w:r w:rsidR="0077100A" w:rsidRPr="000802F3">
              <w:rPr>
                <w:rStyle w:val="y2iqfc"/>
                <w:rFonts w:ascii="Phetsarath OT" w:hAnsi="Phetsarath OT" w:cs="Phetsarath OT"/>
                <w:color w:val="202124"/>
                <w:sz w:val="24"/>
                <w:szCs w:val="24"/>
                <w:cs/>
                <w:lang w:bidi="lo-LA"/>
              </w:rPr>
              <w:t>ຜົນກະທົບ</w:t>
            </w:r>
            <w:r w:rsidR="00AB0698">
              <w:rPr>
                <w:rStyle w:val="y2iqfc"/>
                <w:rFonts w:ascii="Phetsarath OT" w:hAnsi="Phetsarath OT" w:cs="Phetsarath OT" w:hint="cs"/>
                <w:color w:val="202124"/>
                <w:sz w:val="24"/>
                <w:szCs w:val="24"/>
                <w:cs/>
                <w:lang w:bidi="lo-LA"/>
              </w:rPr>
              <w:t>ຕໍ່</w:t>
            </w:r>
            <w:r w:rsidRPr="000802F3">
              <w:rPr>
                <w:rStyle w:val="y2iqfc"/>
                <w:rFonts w:ascii="Phetsarath OT" w:hAnsi="Phetsarath OT" w:cs="Phetsarath OT"/>
                <w:color w:val="202124"/>
                <w:sz w:val="24"/>
                <w:szCs w:val="24"/>
                <w:cs/>
                <w:lang w:bidi="lo-LA"/>
              </w:rPr>
              <w:t>ຄຸນນະພາບຂອງ</w:t>
            </w:r>
            <w:r w:rsidR="00C26604" w:rsidRPr="000802F3">
              <w:rPr>
                <w:rStyle w:val="y2iqfc"/>
                <w:rFonts w:ascii="Phetsarath OT" w:hAnsi="Phetsarath OT" w:cs="Phetsarath OT" w:hint="cs"/>
                <w:color w:val="202124"/>
                <w:sz w:val="24"/>
                <w:szCs w:val="24"/>
                <w:cs/>
                <w:lang w:bidi="lo-LA"/>
              </w:rPr>
              <w:t>ວຽກງານ</w:t>
            </w:r>
            <w:r w:rsidRPr="000802F3">
              <w:rPr>
                <w:rStyle w:val="y2iqfc"/>
                <w:rFonts w:ascii="Phetsarath OT" w:hAnsi="Phetsarath OT" w:cs="Phetsarath OT"/>
                <w:color w:val="202124"/>
                <w:sz w:val="24"/>
                <w:szCs w:val="24"/>
                <w:cs/>
                <w:lang w:bidi="lo-LA"/>
              </w:rPr>
              <w:t>ສຸດທ້າຍ</w:t>
            </w:r>
            <w:r w:rsidRPr="000802F3">
              <w:rPr>
                <w:rStyle w:val="y2iqfc"/>
                <w:rFonts w:ascii="Phetsarath OT" w:hAnsi="Phetsarath OT" w:cs="Phetsarath OT"/>
                <w:color w:val="202124"/>
                <w:sz w:val="24"/>
                <w:szCs w:val="24"/>
              </w:rPr>
              <w:t xml:space="preserve">, </w:t>
            </w:r>
            <w:r w:rsidRPr="000802F3">
              <w:rPr>
                <w:rStyle w:val="y2iqfc"/>
                <w:rFonts w:ascii="Phetsarath OT" w:hAnsi="Phetsarath OT" w:cs="Phetsarath OT"/>
                <w:color w:val="202124"/>
                <w:sz w:val="24"/>
                <w:szCs w:val="24"/>
                <w:cs/>
                <w:lang w:bidi="lo-LA"/>
              </w:rPr>
              <w:t>ລາຄາ</w:t>
            </w:r>
            <w:r w:rsidRPr="000802F3">
              <w:rPr>
                <w:rStyle w:val="y2iqfc"/>
                <w:rFonts w:ascii="Phetsarath OT" w:hAnsi="Phetsarath OT" w:cs="Phetsarath OT"/>
                <w:color w:val="202124"/>
                <w:sz w:val="24"/>
                <w:szCs w:val="24"/>
              </w:rPr>
              <w:t xml:space="preserve">, </w:t>
            </w:r>
            <w:r w:rsidRPr="000802F3">
              <w:rPr>
                <w:rStyle w:val="y2iqfc"/>
                <w:rFonts w:ascii="Phetsarath OT" w:hAnsi="Phetsarath OT" w:cs="Phetsarath OT"/>
                <w:color w:val="202124"/>
                <w:sz w:val="24"/>
                <w:szCs w:val="24"/>
                <w:cs/>
                <w:lang w:bidi="lo-LA"/>
              </w:rPr>
              <w:t>ຫຼື</w:t>
            </w:r>
            <w:r w:rsidR="00C26604" w:rsidRPr="000802F3">
              <w:rPr>
                <w:rStyle w:val="y2iqfc"/>
                <w:rFonts w:ascii="Phetsarath OT" w:hAnsi="Phetsarath OT" w:cs="Phetsarath OT" w:hint="cs"/>
                <w:color w:val="202124"/>
                <w:sz w:val="24"/>
                <w:szCs w:val="24"/>
                <w:cs/>
                <w:lang w:bidi="lo-LA"/>
              </w:rPr>
              <w:t xml:space="preserve"> </w:t>
            </w:r>
            <w:r w:rsidRPr="000802F3">
              <w:rPr>
                <w:rStyle w:val="y2iqfc"/>
                <w:rFonts w:ascii="Phetsarath OT" w:hAnsi="Phetsarath OT" w:cs="Phetsarath OT"/>
                <w:color w:val="202124"/>
                <w:sz w:val="24"/>
                <w:szCs w:val="24"/>
                <w:cs/>
                <w:lang w:bidi="lo-LA"/>
              </w:rPr>
              <w:t>ຄວາມກ່ຽວຂ້ອງຂອງການປະເມີນເບື້ອງຕົ້ນ.</w:t>
            </w:r>
          </w:p>
        </w:tc>
      </w:tr>
      <w:tr w:rsidR="000B5EDC" w:rsidRPr="00756970" w14:paraId="0F0791A8" w14:textId="77777777" w:rsidTr="006E4B4F">
        <w:trPr>
          <w:jc w:val="center"/>
        </w:trPr>
        <w:tc>
          <w:tcPr>
            <w:tcW w:w="3091" w:type="dxa"/>
            <w:gridSpan w:val="2"/>
          </w:tcPr>
          <w:p w14:paraId="4931BEB3" w14:textId="6849405F" w:rsidR="005E7A56" w:rsidRPr="005F4B82" w:rsidRDefault="005E7A56" w:rsidP="009005E6">
            <w:pPr>
              <w:ind w:left="807" w:hanging="283"/>
              <w:jc w:val="both"/>
              <w:rPr>
                <w:rFonts w:ascii="Phetsarath OT" w:eastAsia="Phetsarath OT" w:hAnsi="Phetsarath OT" w:cs="Phetsarath OT"/>
                <w:b/>
                <w:lang w:bidi="lo-LA"/>
              </w:rPr>
            </w:pPr>
            <w:r w:rsidRPr="005F4B82">
              <w:rPr>
                <w:rFonts w:ascii="Phetsarath OT" w:eastAsia="Phetsarath OT" w:hAnsi="Phetsarath OT" w:cs="Phetsarath OT" w:hint="cs"/>
                <w:b/>
                <w:cs/>
                <w:lang w:bidi="lo-LA"/>
              </w:rPr>
              <w:lastRenderedPageBreak/>
              <w:t>ຄ.ການເຈລະຈາດ້ານການເງິນ</w:t>
            </w:r>
          </w:p>
          <w:p w14:paraId="0D862064" w14:textId="77777777" w:rsidR="000B5EDC" w:rsidRPr="00993424" w:rsidRDefault="000B5EDC" w:rsidP="00F23BF9">
            <w:pPr>
              <w:tabs>
                <w:tab w:val="left" w:pos="360"/>
              </w:tabs>
              <w:ind w:left="360"/>
              <w:jc w:val="both"/>
              <w:rPr>
                <w:b/>
              </w:rPr>
            </w:pPr>
          </w:p>
        </w:tc>
        <w:tc>
          <w:tcPr>
            <w:tcW w:w="7050" w:type="dxa"/>
          </w:tcPr>
          <w:p w14:paraId="0D175AFE" w14:textId="19AF4D8D" w:rsidR="00422AC1" w:rsidRPr="000802F3" w:rsidRDefault="00422AC1" w:rsidP="00F23BF9">
            <w:pPr>
              <w:pStyle w:val="HTMLPreformatted"/>
              <w:spacing w:after="240"/>
              <w:jc w:val="both"/>
              <w:rPr>
                <w:rFonts w:ascii="Phetsarath OT" w:hAnsi="Phetsarath OT" w:cs="Phetsarath OT"/>
                <w:color w:val="202124"/>
                <w:sz w:val="24"/>
                <w:szCs w:val="24"/>
              </w:rPr>
            </w:pPr>
            <w:r w:rsidRPr="000802F3">
              <w:rPr>
                <w:rStyle w:val="y2iqfc"/>
                <w:rFonts w:ascii="Phetsarath OT" w:hAnsi="Phetsarath OT" w:cs="Phetsarath OT"/>
                <w:color w:val="202124"/>
                <w:sz w:val="24"/>
                <w:szCs w:val="24"/>
                <w:cs/>
                <w:lang w:bidi="lo-LA"/>
              </w:rPr>
              <w:t>ການເຈລະຈາລວມມີການໃຫ້ຄວາມກະຈ່າງແຈ້ງກ່ຽວກັບຄວາມຮັບຜິດຊອບດ້ານພາສີຂອງທີ່ປຶກສາໃນ</w:t>
            </w:r>
            <w:r w:rsidR="00C51FF4">
              <w:rPr>
                <w:rStyle w:val="y2iqfc"/>
                <w:rFonts w:ascii="Phetsarath OT" w:hAnsi="Phetsarath OT" w:cs="Phetsarath OT"/>
                <w:color w:val="202124"/>
                <w:sz w:val="24"/>
                <w:szCs w:val="24"/>
                <w:cs/>
                <w:lang w:bidi="lo-LA"/>
              </w:rPr>
              <w:t>ປະເທດລາວ</w:t>
            </w:r>
            <w:r w:rsidRPr="000802F3">
              <w:rPr>
                <w:rStyle w:val="y2iqfc"/>
                <w:rFonts w:ascii="Phetsarath OT" w:hAnsi="Phetsarath OT" w:cs="Phetsarath OT"/>
                <w:color w:val="202124"/>
                <w:sz w:val="24"/>
                <w:szCs w:val="24"/>
                <w:cs/>
                <w:lang w:bidi="lo-LA"/>
              </w:rPr>
              <w:t>ແລະ</w:t>
            </w:r>
            <w:r w:rsidR="005E7A56" w:rsidRPr="000802F3">
              <w:rPr>
                <w:rStyle w:val="y2iqfc"/>
                <w:rFonts w:ascii="Phetsarath OT" w:hAnsi="Phetsarath OT" w:cs="Phetsarath OT" w:hint="cs"/>
                <w:color w:val="202124"/>
                <w:sz w:val="24"/>
                <w:szCs w:val="24"/>
                <w:cs/>
                <w:lang w:bidi="lo-LA"/>
              </w:rPr>
              <w:t xml:space="preserve"> </w:t>
            </w:r>
            <w:r w:rsidRPr="000802F3">
              <w:rPr>
                <w:rStyle w:val="y2iqfc"/>
                <w:rFonts w:ascii="Phetsarath OT" w:hAnsi="Phetsarath OT" w:cs="Phetsarath OT"/>
                <w:color w:val="202124"/>
                <w:sz w:val="24"/>
                <w:szCs w:val="24"/>
                <w:cs/>
                <w:lang w:bidi="lo-LA"/>
              </w:rPr>
              <w:t>ວິທີທີ່ຄວນຈະຖືກສະທ້ອນໃຫ້ເຫັນໃນສັນຍາ.</w:t>
            </w:r>
          </w:p>
          <w:p w14:paraId="129DD3DF" w14:textId="753ED5CA" w:rsidR="00422AC1" w:rsidRPr="000802F3" w:rsidRDefault="00422AC1" w:rsidP="00F23BF9">
            <w:pPr>
              <w:pStyle w:val="HTMLPreformatted"/>
              <w:spacing w:after="240"/>
              <w:ind w:hanging="2"/>
              <w:jc w:val="both"/>
              <w:rPr>
                <w:rFonts w:ascii="Phetsarath OT" w:hAnsi="Phetsarath OT" w:cs="Phetsarath OT"/>
                <w:color w:val="202124"/>
                <w:sz w:val="24"/>
                <w:szCs w:val="24"/>
              </w:rPr>
            </w:pPr>
            <w:r w:rsidRPr="000802F3">
              <w:rPr>
                <w:rStyle w:val="y2iqfc"/>
                <w:rFonts w:ascii="Phetsarath OT" w:hAnsi="Phetsarath OT" w:cs="Phetsarath OT"/>
                <w:color w:val="202124"/>
                <w:sz w:val="24"/>
                <w:szCs w:val="24"/>
                <w:cs/>
                <w:lang w:bidi="lo-LA"/>
              </w:rPr>
              <w:t>ຖ້າວິທີການຄັດເລືອກ</w:t>
            </w:r>
            <w:r w:rsidR="00FD5A4B">
              <w:rPr>
                <w:rStyle w:val="y2iqfc"/>
                <w:rFonts w:ascii="Phetsarath OT" w:hAnsi="Phetsarath OT" w:cs="Phetsarath OT" w:hint="cs"/>
                <w:color w:val="202124"/>
                <w:sz w:val="24"/>
                <w:szCs w:val="24"/>
                <w:cs/>
                <w:lang w:bidi="lo-LA"/>
              </w:rPr>
              <w:t>ໂດຍ</w:t>
            </w:r>
            <w:r w:rsidR="005E7A56" w:rsidRPr="000802F3">
              <w:rPr>
                <w:rStyle w:val="y2iqfc"/>
                <w:rFonts w:ascii="Phetsarath OT" w:hAnsi="Phetsarath OT" w:cs="Phetsarath OT" w:hint="cs"/>
                <w:color w:val="202124"/>
                <w:sz w:val="24"/>
                <w:szCs w:val="24"/>
                <w:cs/>
                <w:lang w:bidi="lo-LA"/>
              </w:rPr>
              <w:t>ລວມເອົາ</w:t>
            </w:r>
            <w:r w:rsidR="00FD5A4B">
              <w:rPr>
                <w:rStyle w:val="y2iqfc"/>
                <w:rFonts w:ascii="Phetsarath OT" w:hAnsi="Phetsarath OT" w:cs="Phetsarath OT" w:hint="cs"/>
                <w:color w:val="202124"/>
                <w:sz w:val="24"/>
                <w:szCs w:val="24"/>
                <w:cs/>
                <w:lang w:bidi="lo-LA"/>
              </w:rPr>
              <w:t>ມູນ</w:t>
            </w:r>
            <w:r w:rsidRPr="000802F3">
              <w:rPr>
                <w:rStyle w:val="y2iqfc"/>
                <w:rFonts w:ascii="Phetsarath OT" w:hAnsi="Phetsarath OT" w:cs="Phetsarath OT"/>
                <w:color w:val="202124"/>
                <w:sz w:val="24"/>
                <w:szCs w:val="24"/>
                <w:cs/>
                <w:lang w:bidi="lo-LA"/>
              </w:rPr>
              <w:t>ຄ່າເປັນປັດໃຈ</w:t>
            </w:r>
            <w:r w:rsidR="00975395">
              <w:rPr>
                <w:rStyle w:val="y2iqfc"/>
                <w:rFonts w:ascii="Phetsarath OT" w:hAnsi="Phetsarath OT" w:cs="Phetsarath OT" w:hint="cs"/>
                <w:color w:val="202124"/>
                <w:sz w:val="24"/>
                <w:szCs w:val="24"/>
                <w:cs/>
                <w:lang w:bidi="lo-LA"/>
              </w:rPr>
              <w:t>ໜຶ່ງ</w:t>
            </w:r>
            <w:r w:rsidRPr="000802F3">
              <w:rPr>
                <w:rStyle w:val="y2iqfc"/>
                <w:rFonts w:ascii="Phetsarath OT" w:hAnsi="Phetsarath OT" w:cs="Phetsarath OT"/>
                <w:color w:val="202124"/>
                <w:sz w:val="24"/>
                <w:szCs w:val="24"/>
                <w:cs/>
                <w:lang w:bidi="lo-LA"/>
              </w:rPr>
              <w:t>ໃນການປະເມີນ</w:t>
            </w:r>
            <w:r w:rsidRPr="000802F3">
              <w:rPr>
                <w:rStyle w:val="y2iqfc"/>
                <w:rFonts w:ascii="Phetsarath OT" w:hAnsi="Phetsarath OT" w:cs="Phetsarath OT"/>
                <w:color w:val="202124"/>
                <w:sz w:val="24"/>
                <w:szCs w:val="24"/>
              </w:rPr>
              <w:t xml:space="preserve">, </w:t>
            </w:r>
            <w:r w:rsidRPr="000802F3">
              <w:rPr>
                <w:rStyle w:val="y2iqfc"/>
                <w:rFonts w:ascii="Phetsarath OT" w:hAnsi="Phetsarath OT" w:cs="Phetsarath OT"/>
                <w:color w:val="202124"/>
                <w:sz w:val="24"/>
                <w:szCs w:val="24"/>
                <w:cs/>
                <w:lang w:bidi="lo-LA"/>
              </w:rPr>
              <w:t>ລາຄາລວມທີ່ລະບຸໄວ້ໃນ</w:t>
            </w:r>
            <w:r w:rsidR="005E7A56" w:rsidRPr="000802F3">
              <w:rPr>
                <w:rStyle w:val="y2iqfc"/>
                <w:rFonts w:ascii="Phetsarath OT" w:hAnsi="Phetsarath OT" w:cs="Phetsarath OT" w:hint="cs"/>
                <w:color w:val="202124"/>
                <w:sz w:val="24"/>
                <w:szCs w:val="24"/>
                <w:cs/>
                <w:lang w:bidi="lo-LA"/>
              </w:rPr>
              <w:t>ບົດ</w:t>
            </w:r>
            <w:r w:rsidRPr="000802F3">
              <w:rPr>
                <w:rStyle w:val="y2iqfc"/>
                <w:rFonts w:ascii="Phetsarath OT" w:hAnsi="Phetsarath OT" w:cs="Phetsarath OT"/>
                <w:color w:val="202124"/>
                <w:sz w:val="24"/>
                <w:szCs w:val="24"/>
                <w:cs/>
                <w:lang w:bidi="lo-LA"/>
              </w:rPr>
              <w:t>ສະເຫນີທາງດ້ານການເງິນສໍາລັບສັນຍາ</w:t>
            </w:r>
            <w:r w:rsidR="005E7A56" w:rsidRPr="000802F3">
              <w:rPr>
                <w:rStyle w:val="y2iqfc"/>
                <w:rFonts w:ascii="Phetsarath OT" w:hAnsi="Phetsarath OT" w:cs="Phetsarath OT" w:hint="cs"/>
                <w:color w:val="202124"/>
                <w:sz w:val="24"/>
                <w:szCs w:val="24"/>
                <w:cs/>
                <w:lang w:bidi="lo-LA"/>
              </w:rPr>
              <w:t>ແບບມອບເຫມົາ</w:t>
            </w:r>
            <w:r w:rsidRPr="000802F3">
              <w:rPr>
                <w:rStyle w:val="y2iqfc"/>
                <w:rFonts w:ascii="Phetsarath OT" w:hAnsi="Phetsarath OT" w:cs="Phetsarath OT"/>
                <w:color w:val="202124"/>
                <w:sz w:val="24"/>
                <w:szCs w:val="24"/>
                <w:cs/>
                <w:lang w:bidi="lo-LA"/>
              </w:rPr>
              <w:t>ຈະບໍ່ຖືກເຈລະຈາ.</w:t>
            </w:r>
          </w:p>
          <w:p w14:paraId="16758107" w14:textId="3F42E1C2" w:rsidR="00422AC1" w:rsidRPr="000802F3" w:rsidRDefault="00422AC1" w:rsidP="00F23BF9">
            <w:pPr>
              <w:pStyle w:val="BodyTextIndent2"/>
              <w:spacing w:after="200"/>
              <w:ind w:left="0" w:hanging="12"/>
              <w:rPr>
                <w:rFonts w:ascii="Phetsarath OT" w:hAnsi="Phetsarath OT" w:cs="Phetsarath OT"/>
              </w:rPr>
            </w:pPr>
            <w:r w:rsidRPr="000802F3">
              <w:rPr>
                <w:rFonts w:ascii="Phetsarath OT" w:hAnsi="Phetsarath OT" w:cs="Phetsarath OT"/>
                <w:color w:val="202124"/>
                <w:cs/>
                <w:lang w:bidi="lo-LA"/>
              </w:rPr>
              <w:t>ໃນກໍລະນີຂອງສັນຍາ</w:t>
            </w:r>
            <w:r w:rsidR="005E7A56" w:rsidRPr="000802F3">
              <w:rPr>
                <w:rFonts w:ascii="Phetsarath OT" w:hAnsi="Phetsarath OT" w:cs="Phetsarath OT" w:hint="cs"/>
                <w:color w:val="202124"/>
                <w:cs/>
                <w:lang w:bidi="lo-LA"/>
              </w:rPr>
              <w:t>ຕາມ</w:t>
            </w:r>
            <w:r w:rsidRPr="000802F3">
              <w:rPr>
                <w:rFonts w:ascii="Phetsarath OT" w:hAnsi="Phetsarath OT" w:cs="Phetsarath OT"/>
                <w:color w:val="202124"/>
                <w:cs/>
                <w:lang w:bidi="lo-LA"/>
              </w:rPr>
              <w:t>ເວລາ</w:t>
            </w:r>
            <w:r w:rsidRPr="000802F3">
              <w:rPr>
                <w:rFonts w:ascii="Phetsarath OT" w:hAnsi="Phetsarath OT" w:cs="Phetsarath OT"/>
                <w:color w:val="202124"/>
              </w:rPr>
              <w:t xml:space="preserve">, </w:t>
            </w:r>
            <w:r w:rsidRPr="000802F3">
              <w:rPr>
                <w:rFonts w:ascii="Phetsarath OT" w:hAnsi="Phetsarath OT" w:cs="Phetsarath OT"/>
                <w:color w:val="202124"/>
                <w:cs/>
                <w:lang w:bidi="lo-LA"/>
              </w:rPr>
              <w:t>ການເຈລະຈາກ່ຽວກັບ</w:t>
            </w:r>
            <w:r w:rsidR="005E7A56" w:rsidRPr="000802F3">
              <w:rPr>
                <w:rFonts w:ascii="Phetsarath OT" w:hAnsi="Phetsarath OT" w:cs="Phetsarath OT" w:hint="cs"/>
                <w:color w:val="202124"/>
                <w:cs/>
                <w:lang w:bidi="lo-LA"/>
              </w:rPr>
              <w:t>ລາຄາຫົວຫນ່ວຍ</w:t>
            </w:r>
            <w:r w:rsidRPr="000802F3">
              <w:rPr>
                <w:rFonts w:ascii="Phetsarath OT" w:hAnsi="Phetsarath OT" w:cs="Phetsarath OT"/>
                <w:color w:val="202124"/>
                <w:cs/>
                <w:lang w:bidi="lo-LA"/>
              </w:rPr>
              <w:t>ຈະບໍ່ເກີດຂຶ້ນ</w:t>
            </w:r>
            <w:r w:rsidRPr="000802F3">
              <w:rPr>
                <w:rFonts w:ascii="Phetsarath OT" w:hAnsi="Phetsarath OT" w:cs="Phetsarath OT"/>
                <w:color w:val="202124"/>
              </w:rPr>
              <w:t xml:space="preserve">, </w:t>
            </w:r>
            <w:r w:rsidRPr="000802F3">
              <w:rPr>
                <w:rFonts w:ascii="Phetsarath OT" w:hAnsi="Phetsarath OT" w:cs="Phetsarath OT"/>
                <w:color w:val="202124"/>
                <w:cs/>
                <w:lang w:bidi="lo-LA"/>
              </w:rPr>
              <w:t>ເວັ້ນເສຍແຕ່ວ່າອັດຕາຄ່າຕອບແທນຂອງຜູ້ຊ່ຽວຊານ</w:t>
            </w:r>
            <w:r w:rsidR="00FD4097" w:rsidRPr="000802F3">
              <w:rPr>
                <w:rFonts w:ascii="Phetsarath OT" w:hAnsi="Phetsarath OT" w:cs="Phetsarath OT" w:hint="cs"/>
                <w:color w:val="202124"/>
                <w:cs/>
                <w:lang w:bidi="lo-LA"/>
              </w:rPr>
              <w:t xml:space="preserve">ຫລັກ </w:t>
            </w:r>
            <w:r w:rsidRPr="000802F3">
              <w:rPr>
                <w:rFonts w:ascii="Phetsarath OT" w:hAnsi="Phetsarath OT" w:cs="Phetsarath OT"/>
                <w:color w:val="202124"/>
                <w:cs/>
                <w:lang w:bidi="lo-LA"/>
              </w:rPr>
              <w:t>ແລະ</w:t>
            </w:r>
            <w:r w:rsidR="00FD4097" w:rsidRPr="000802F3">
              <w:rPr>
                <w:rFonts w:ascii="Phetsarath OT" w:hAnsi="Phetsarath OT" w:cs="Phetsarath OT" w:hint="cs"/>
                <w:color w:val="202124"/>
                <w:cs/>
                <w:lang w:bidi="lo-LA"/>
              </w:rPr>
              <w:t xml:space="preserve"> </w:t>
            </w:r>
            <w:r w:rsidRPr="000802F3">
              <w:rPr>
                <w:rFonts w:ascii="Phetsarath OT" w:hAnsi="Phetsarath OT" w:cs="Phetsarath OT"/>
                <w:color w:val="202124"/>
                <w:cs/>
                <w:lang w:bidi="lo-LA"/>
              </w:rPr>
              <w:t>ຜູ້ທີ່ບໍ່ແມ່ນ</w:t>
            </w:r>
            <w:r w:rsidR="00FD4097" w:rsidRPr="000802F3">
              <w:rPr>
                <w:rFonts w:ascii="Phetsarath OT" w:hAnsi="Phetsarath OT" w:cs="Phetsarath OT" w:hint="cs"/>
                <w:color w:val="202124"/>
                <w:cs/>
                <w:lang w:bidi="lo-LA"/>
              </w:rPr>
              <w:t xml:space="preserve">ຊ່ຽວຊານຫລັກ </w:t>
            </w:r>
            <w:r w:rsidRPr="000802F3">
              <w:rPr>
                <w:rFonts w:ascii="Phetsarath OT" w:hAnsi="Phetsarath OT" w:cs="Phetsarath OT"/>
                <w:color w:val="202124"/>
                <w:cs/>
                <w:lang w:bidi="lo-LA"/>
              </w:rPr>
              <w:t>ສູງກວ່າອັດຕາທີ່ປຶກສາ</w:t>
            </w:r>
            <w:r w:rsidR="00FD4097" w:rsidRPr="000802F3">
              <w:rPr>
                <w:rFonts w:ascii="Phetsarath OT" w:hAnsi="Phetsarath OT" w:cs="Phetsarath OT" w:hint="cs"/>
                <w:color w:val="202124"/>
                <w:cs/>
                <w:lang w:bidi="lo-LA"/>
              </w:rPr>
              <w:t>ໄດ້ຮັບ</w:t>
            </w:r>
            <w:r w:rsidRPr="000802F3">
              <w:rPr>
                <w:rFonts w:ascii="Phetsarath OT" w:hAnsi="Phetsarath OT" w:cs="Phetsarath OT"/>
                <w:color w:val="202124"/>
                <w:cs/>
                <w:lang w:bidi="lo-LA"/>
              </w:rPr>
              <w:t>ໃນສັນຍາທີ່ຄ້າຍຄືກັນ. ໃນກໍລະນີດັ່ງກ່າວ</w:t>
            </w:r>
            <w:r w:rsidRPr="000802F3">
              <w:rPr>
                <w:rFonts w:ascii="Phetsarath OT" w:hAnsi="Phetsarath OT" w:cs="Phetsarath OT"/>
                <w:color w:val="202124"/>
              </w:rPr>
              <w:t xml:space="preserve">, </w:t>
            </w:r>
            <w:r w:rsidR="00FD4097" w:rsidRPr="000802F3">
              <w:rPr>
                <w:rFonts w:ascii="Phetsarath OT" w:hAnsi="Phetsarath OT" w:cs="Phetsarath OT" w:hint="cs"/>
                <w:color w:val="202124"/>
                <w:cs/>
                <w:lang w:bidi="lo-LA"/>
              </w:rPr>
              <w:t>ຜູ້</w:t>
            </w:r>
            <w:r w:rsidRPr="000802F3">
              <w:rPr>
                <w:rFonts w:ascii="Phetsarath OT" w:hAnsi="Phetsarath OT" w:cs="Phetsarath OT"/>
                <w:color w:val="202124"/>
                <w:cs/>
                <w:lang w:bidi="lo-LA"/>
              </w:rPr>
              <w:t>ຈັດຊື້</w:t>
            </w:r>
            <w:r w:rsidR="00FD4097" w:rsidRPr="000802F3">
              <w:rPr>
                <w:rFonts w:ascii="Phetsarath OT" w:hAnsi="Phetsarath OT" w:cs="Phetsarath OT" w:hint="cs"/>
                <w:color w:val="202124"/>
                <w:cs/>
                <w:lang w:bidi="lo-LA"/>
              </w:rPr>
              <w:t xml:space="preserve">-ຈັດຈ້າງ </w:t>
            </w:r>
            <w:r w:rsidRPr="000802F3">
              <w:rPr>
                <w:rFonts w:ascii="Phetsarath OT" w:hAnsi="Phetsarath OT" w:cs="Phetsarath OT"/>
                <w:color w:val="202124"/>
                <w:cs/>
                <w:lang w:bidi="lo-LA"/>
              </w:rPr>
              <w:t>ອາດຈະຂໍຄວາມກະຈ່າງແຈ້ງ</w:t>
            </w:r>
            <w:r w:rsidR="00FD4097" w:rsidRPr="000802F3">
              <w:rPr>
                <w:rFonts w:ascii="Phetsarath OT" w:hAnsi="Phetsarath OT" w:cs="Phetsarath OT" w:hint="cs"/>
                <w:color w:val="202124"/>
                <w:cs/>
                <w:lang w:bidi="lo-LA"/>
              </w:rPr>
              <w:t xml:space="preserve"> </w:t>
            </w:r>
            <w:r w:rsidRPr="000802F3">
              <w:rPr>
                <w:rFonts w:ascii="Phetsarath OT" w:hAnsi="Phetsarath OT" w:cs="Phetsarath OT"/>
                <w:color w:val="202124"/>
                <w:cs/>
                <w:lang w:bidi="lo-LA"/>
              </w:rPr>
              <w:t>ແລະ</w:t>
            </w:r>
            <w:r w:rsidRPr="000802F3">
              <w:rPr>
                <w:rFonts w:ascii="Phetsarath OT" w:hAnsi="Phetsarath OT" w:cs="Phetsarath OT"/>
                <w:color w:val="202124"/>
              </w:rPr>
              <w:t xml:space="preserve">, </w:t>
            </w:r>
            <w:r w:rsidRPr="000802F3">
              <w:rPr>
                <w:rFonts w:ascii="Phetsarath OT" w:hAnsi="Phetsarath OT" w:cs="Phetsarath OT"/>
                <w:color w:val="202124"/>
                <w:cs/>
                <w:lang w:bidi="lo-LA"/>
              </w:rPr>
              <w:t>ຖ້າ</w:t>
            </w:r>
            <w:r w:rsidR="00FD4097" w:rsidRPr="000802F3">
              <w:rPr>
                <w:rFonts w:ascii="Phetsarath OT" w:hAnsi="Phetsarath OT" w:cs="Phetsarath OT" w:hint="cs"/>
                <w:color w:val="202124"/>
                <w:cs/>
                <w:lang w:bidi="lo-LA"/>
              </w:rPr>
              <w:t>ຄ່າຕອບແທນ</w:t>
            </w:r>
            <w:r w:rsidRPr="000802F3">
              <w:rPr>
                <w:rFonts w:ascii="Phetsarath OT" w:hAnsi="Phetsarath OT" w:cs="Phetsarath OT"/>
                <w:color w:val="202124"/>
                <w:cs/>
                <w:lang w:bidi="lo-LA"/>
              </w:rPr>
              <w:t>ສູງຫຼາຍ</w:t>
            </w:r>
            <w:r w:rsidRPr="000802F3">
              <w:rPr>
                <w:rFonts w:ascii="Phetsarath OT" w:hAnsi="Phetsarath OT" w:cs="Phetsarath OT"/>
                <w:color w:val="202124"/>
              </w:rPr>
              <w:t xml:space="preserve">, </w:t>
            </w:r>
            <w:r w:rsidR="00FD4097" w:rsidRPr="000802F3">
              <w:rPr>
                <w:rFonts w:ascii="Phetsarath OT" w:hAnsi="Phetsarath OT" w:cs="Phetsarath OT" w:hint="cs"/>
                <w:color w:val="202124"/>
                <w:cs/>
                <w:lang w:bidi="lo-LA"/>
              </w:rPr>
              <w:t>ຈື່ງສະເຫນີ</w:t>
            </w:r>
            <w:r w:rsidRPr="000802F3">
              <w:rPr>
                <w:rFonts w:ascii="Phetsarath OT" w:hAnsi="Phetsarath OT" w:cs="Phetsarath OT"/>
                <w:color w:val="202124"/>
                <w:cs/>
                <w:lang w:bidi="lo-LA"/>
              </w:rPr>
              <w:t>ຂໍໃຫ້ມີການປ່ຽນແປງ</w:t>
            </w:r>
            <w:r w:rsidR="00FD4097" w:rsidRPr="000802F3">
              <w:rPr>
                <w:rFonts w:ascii="Phetsarath OT" w:hAnsi="Phetsarath OT" w:cs="Phetsarath OT" w:hint="cs"/>
                <w:color w:val="202124"/>
                <w:cs/>
                <w:lang w:bidi="lo-LA"/>
              </w:rPr>
              <w:t>ອັດຕາຄ່າຕອບແທນ</w:t>
            </w:r>
            <w:r w:rsidRPr="000802F3">
              <w:rPr>
                <w:rFonts w:ascii="Phetsarath OT" w:hAnsi="Phetsarath OT" w:cs="Phetsarath OT"/>
                <w:color w:val="202124"/>
                <w:cs/>
                <w:lang w:bidi="lo-LA"/>
              </w:rPr>
              <w:t>.</w:t>
            </w:r>
          </w:p>
          <w:p w14:paraId="2F6D4BF4" w14:textId="16986F87" w:rsidR="00422AC1" w:rsidRPr="000802F3" w:rsidRDefault="00422AC1" w:rsidP="00F23BF9">
            <w:pPr>
              <w:pStyle w:val="HTMLPreformatted"/>
              <w:spacing w:after="240"/>
              <w:jc w:val="both"/>
              <w:rPr>
                <w:rFonts w:ascii="Phetsarath OT" w:hAnsi="Phetsarath OT" w:cs="Phetsarath OT"/>
                <w:color w:val="202124"/>
                <w:sz w:val="24"/>
                <w:szCs w:val="24"/>
              </w:rPr>
            </w:pPr>
            <w:r w:rsidRPr="000802F3">
              <w:rPr>
                <w:rStyle w:val="y2iqfc"/>
                <w:rFonts w:ascii="Phetsarath OT" w:hAnsi="Phetsarath OT" w:cs="Phetsarath OT"/>
                <w:color w:val="202124"/>
                <w:sz w:val="24"/>
                <w:szCs w:val="24"/>
                <w:cs/>
                <w:lang w:bidi="lo-LA"/>
              </w:rPr>
              <w:t>ຮູບແບບສໍາລັບ (</w:t>
            </w:r>
            <w:r w:rsidRPr="000802F3">
              <w:rPr>
                <w:rStyle w:val="y2iqfc"/>
                <w:rFonts w:ascii="Phetsarath OT" w:hAnsi="Phetsarath OT" w:cs="Phetsarath OT"/>
                <w:color w:val="202124"/>
                <w:sz w:val="24"/>
                <w:szCs w:val="24"/>
              </w:rPr>
              <w:t xml:space="preserve">i) </w:t>
            </w:r>
            <w:r w:rsidRPr="000802F3">
              <w:rPr>
                <w:rStyle w:val="y2iqfc"/>
                <w:rFonts w:ascii="Phetsarath OT" w:hAnsi="Phetsarath OT" w:cs="Phetsarath OT"/>
                <w:color w:val="202124"/>
                <w:sz w:val="24"/>
                <w:szCs w:val="24"/>
                <w:cs/>
                <w:lang w:bidi="lo-LA"/>
              </w:rPr>
              <w:t>ການສະຫນອງຂໍ້ມູນກ່ຽວກັບອັດຕາຄ່າຕອບແທນໃນກໍລະນີຂອງການຄັດເລືອກ</w:t>
            </w:r>
            <w:r w:rsidR="00FD4097" w:rsidRPr="000802F3">
              <w:rPr>
                <w:rStyle w:val="y2iqfc"/>
                <w:rFonts w:ascii="Phetsarath OT" w:hAnsi="Phetsarath OT" w:cs="Phetsarath OT" w:hint="cs"/>
                <w:color w:val="202124"/>
                <w:sz w:val="24"/>
                <w:szCs w:val="24"/>
                <w:cs/>
                <w:lang w:bidi="lo-LA"/>
              </w:rPr>
              <w:t>ແບບສະເພາະ</w:t>
            </w:r>
            <w:r w:rsidRPr="000802F3">
              <w:rPr>
                <w:rStyle w:val="y2iqfc"/>
                <w:rFonts w:ascii="Phetsarath OT" w:hAnsi="Phetsarath OT" w:cs="Phetsarath OT"/>
                <w:color w:val="202124"/>
                <w:sz w:val="24"/>
                <w:szCs w:val="24"/>
                <w:cs/>
                <w:lang w:bidi="lo-LA"/>
              </w:rPr>
              <w:t>ຄຸນນະພາບ</w:t>
            </w:r>
            <w:r w:rsidR="00FD4097" w:rsidRPr="000802F3">
              <w:rPr>
                <w:rStyle w:val="y2iqfc"/>
                <w:rFonts w:ascii="Phetsarath OT" w:hAnsi="Phetsarath OT" w:cs="Phetsarath OT" w:hint="cs"/>
                <w:color w:val="202124"/>
                <w:sz w:val="24"/>
                <w:szCs w:val="24"/>
                <w:cs/>
                <w:lang w:bidi="lo-LA"/>
              </w:rPr>
              <w:t xml:space="preserve"> </w:t>
            </w:r>
            <w:r w:rsidR="00FD4097" w:rsidRPr="00130B3F">
              <w:rPr>
                <w:rStyle w:val="y2iqfc"/>
                <w:rFonts w:ascii="Times New Roman" w:hAnsi="Times New Roman" w:cs="Times New Roman"/>
                <w:color w:val="202124"/>
                <w:sz w:val="24"/>
                <w:szCs w:val="24"/>
                <w:lang w:bidi="lo-LA"/>
              </w:rPr>
              <w:t>(QBS)</w:t>
            </w:r>
            <w:r w:rsidRPr="00130B3F">
              <w:rPr>
                <w:rStyle w:val="y2iqfc"/>
                <w:rFonts w:ascii="Times New Roman" w:hAnsi="Times New Roman" w:cs="Times New Roman"/>
                <w:color w:val="202124"/>
                <w:sz w:val="24"/>
                <w:szCs w:val="24"/>
              </w:rPr>
              <w:t>;</w:t>
            </w:r>
            <w:r w:rsidRPr="000802F3">
              <w:rPr>
                <w:rStyle w:val="y2iqfc"/>
                <w:rFonts w:ascii="Phetsarath OT" w:hAnsi="Phetsarath OT" w:cs="Phetsarath OT"/>
                <w:color w:val="202124"/>
                <w:sz w:val="24"/>
                <w:szCs w:val="24"/>
              </w:rPr>
              <w:t xml:space="preserve"> </w:t>
            </w:r>
            <w:r w:rsidRPr="000802F3">
              <w:rPr>
                <w:rStyle w:val="y2iqfc"/>
                <w:rFonts w:ascii="Phetsarath OT" w:hAnsi="Phetsarath OT" w:cs="Phetsarath OT"/>
                <w:color w:val="202124"/>
                <w:sz w:val="24"/>
                <w:szCs w:val="24"/>
                <w:cs/>
                <w:lang w:bidi="lo-LA"/>
              </w:rPr>
              <w:t>ແລະ (</w:t>
            </w:r>
            <w:r w:rsidRPr="000802F3">
              <w:rPr>
                <w:rStyle w:val="y2iqfc"/>
                <w:rFonts w:ascii="Phetsarath OT" w:hAnsi="Phetsarath OT" w:cs="Phetsarath OT"/>
                <w:color w:val="202124"/>
                <w:sz w:val="24"/>
                <w:szCs w:val="24"/>
              </w:rPr>
              <w:t xml:space="preserve">ii) </w:t>
            </w:r>
            <w:r w:rsidRPr="000802F3">
              <w:rPr>
                <w:rStyle w:val="y2iqfc"/>
                <w:rFonts w:ascii="Phetsarath OT" w:hAnsi="Phetsarath OT" w:cs="Phetsarath OT"/>
                <w:color w:val="202124"/>
                <w:sz w:val="24"/>
                <w:szCs w:val="24"/>
                <w:cs/>
                <w:lang w:bidi="lo-LA"/>
              </w:rPr>
              <w:t>ການຊີ້ແຈງໂຄງສ້າງຂອງອັດຕາຄ່າຕອບແທນພາຍໃຕ້ຂໍ້ນີ້</w:t>
            </w:r>
            <w:r w:rsidRPr="000802F3">
              <w:rPr>
                <w:rStyle w:val="y2iqfc"/>
                <w:rFonts w:ascii="Phetsarath OT" w:hAnsi="Phetsarath OT" w:cs="Phetsarath OT"/>
                <w:color w:val="202124"/>
                <w:sz w:val="24"/>
                <w:szCs w:val="24"/>
              </w:rPr>
              <w:t xml:space="preserve">, </w:t>
            </w:r>
            <w:r w:rsidRPr="000802F3">
              <w:rPr>
                <w:rStyle w:val="y2iqfc"/>
                <w:rFonts w:ascii="Phetsarath OT" w:hAnsi="Phetsarath OT" w:cs="Phetsarath OT"/>
                <w:color w:val="202124"/>
                <w:sz w:val="24"/>
                <w:szCs w:val="24"/>
                <w:cs/>
                <w:lang w:bidi="lo-LA"/>
              </w:rPr>
              <w:t xml:space="preserve">ໄດ້ຖືກສະໜອງໃຫ້ຢູ່ໃນເອກະສານຊ້ອນທ້າຍ </w:t>
            </w:r>
            <w:r w:rsidR="00FD4097" w:rsidRPr="000802F3">
              <w:rPr>
                <w:rStyle w:val="y2iqfc"/>
                <w:rFonts w:ascii="Phetsarath OT" w:hAnsi="Phetsarath OT" w:cs="Phetsarath OT" w:hint="cs"/>
                <w:color w:val="202124"/>
                <w:sz w:val="24"/>
                <w:szCs w:val="24"/>
                <w:cs/>
                <w:lang w:bidi="lo-LA"/>
              </w:rPr>
              <w:t>ກ</w:t>
            </w:r>
            <w:r w:rsidRPr="000802F3">
              <w:rPr>
                <w:rStyle w:val="y2iqfc"/>
                <w:rFonts w:ascii="Phetsarath OT" w:hAnsi="Phetsarath OT" w:cs="Phetsarath OT"/>
                <w:color w:val="202124"/>
                <w:sz w:val="24"/>
                <w:szCs w:val="24"/>
              </w:rPr>
              <w:t xml:space="preserve"> </w:t>
            </w:r>
            <w:r w:rsidR="00FD4097" w:rsidRPr="000802F3">
              <w:rPr>
                <w:rStyle w:val="y2iqfc"/>
                <w:rFonts w:ascii="Phetsarath OT" w:hAnsi="Phetsarath OT" w:cs="Phetsarath OT" w:hint="cs"/>
                <w:color w:val="202124"/>
                <w:sz w:val="24"/>
                <w:szCs w:val="24"/>
                <w:cs/>
                <w:lang w:bidi="lo-LA"/>
              </w:rPr>
              <w:t>ໃນ</w:t>
            </w:r>
            <w:r w:rsidRPr="000802F3">
              <w:rPr>
                <w:rStyle w:val="y2iqfc"/>
                <w:rFonts w:ascii="Phetsarath OT" w:hAnsi="Phetsarath OT" w:cs="Phetsarath OT"/>
                <w:color w:val="202124"/>
                <w:sz w:val="24"/>
                <w:szCs w:val="24"/>
                <w:cs/>
                <w:lang w:bidi="lo-LA"/>
              </w:rPr>
              <w:t xml:space="preserve">ແບບຟອມການເງິນ </w:t>
            </w:r>
            <w:r w:rsidRPr="00130B3F">
              <w:rPr>
                <w:rStyle w:val="y2iqfc"/>
                <w:rFonts w:ascii="Times New Roman" w:hAnsi="Times New Roman" w:cs="Times New Roman"/>
                <w:color w:val="202124"/>
                <w:sz w:val="24"/>
                <w:szCs w:val="24"/>
              </w:rPr>
              <w:t>FIN-3:</w:t>
            </w:r>
            <w:r w:rsidRPr="000802F3">
              <w:rPr>
                <w:rStyle w:val="y2iqfc"/>
                <w:rFonts w:ascii="Phetsarath OT" w:hAnsi="Phetsarath OT" w:cs="Phetsarath OT"/>
                <w:color w:val="202124"/>
                <w:sz w:val="24"/>
                <w:szCs w:val="24"/>
              </w:rPr>
              <w:t xml:space="preserve"> </w:t>
            </w:r>
            <w:r w:rsidRPr="000802F3">
              <w:rPr>
                <w:rStyle w:val="y2iqfc"/>
                <w:rFonts w:ascii="Phetsarath OT" w:hAnsi="Phetsarath OT" w:cs="Phetsarath OT"/>
                <w:color w:val="202124"/>
                <w:sz w:val="24"/>
                <w:szCs w:val="24"/>
                <w:cs/>
                <w:lang w:bidi="lo-LA"/>
              </w:rPr>
              <w:t>ການເຈລະຈາທາງດ້ານການເງິນ – ການ</w:t>
            </w:r>
            <w:r w:rsidR="00FD4097" w:rsidRPr="000802F3">
              <w:rPr>
                <w:rStyle w:val="y2iqfc"/>
                <w:rFonts w:ascii="Phetsarath OT" w:hAnsi="Phetsarath OT" w:cs="Phetsarath OT" w:hint="cs"/>
                <w:color w:val="202124"/>
                <w:sz w:val="24"/>
                <w:szCs w:val="24"/>
                <w:cs/>
                <w:lang w:bidi="lo-LA"/>
              </w:rPr>
              <w:t>ສະເຫນີລະອຽດ</w:t>
            </w:r>
            <w:r w:rsidRPr="000802F3">
              <w:rPr>
                <w:rStyle w:val="y2iqfc"/>
                <w:rFonts w:ascii="Phetsarath OT" w:hAnsi="Phetsarath OT" w:cs="Phetsarath OT"/>
                <w:color w:val="202124"/>
                <w:sz w:val="24"/>
                <w:szCs w:val="24"/>
                <w:cs/>
                <w:lang w:bidi="lo-LA"/>
              </w:rPr>
              <w:t>ອັດຕາຄ່າຕອບແທນ.</w:t>
            </w:r>
          </w:p>
        </w:tc>
      </w:tr>
      <w:tr w:rsidR="000B5EDC" w:rsidRPr="00756970" w14:paraId="33DAA1C7" w14:textId="77777777" w:rsidTr="006E4B4F">
        <w:trPr>
          <w:jc w:val="center"/>
        </w:trPr>
        <w:tc>
          <w:tcPr>
            <w:tcW w:w="3091" w:type="dxa"/>
            <w:gridSpan w:val="2"/>
          </w:tcPr>
          <w:p w14:paraId="306B8E7B" w14:textId="0981CF28" w:rsidR="00CA79D8" w:rsidRPr="000802F3" w:rsidRDefault="000802F3" w:rsidP="00FF7A4E">
            <w:pPr>
              <w:pStyle w:val="Heading5"/>
              <w:numPr>
                <w:ilvl w:val="0"/>
                <w:numId w:val="0"/>
              </w:numPr>
              <w:ind w:left="360" w:hanging="360"/>
              <w:rPr>
                <w:lang w:val="en-US"/>
              </w:rPr>
            </w:pPr>
            <w:r w:rsidRPr="000802F3">
              <w:rPr>
                <w:rFonts w:ascii="Phetsarath OT" w:eastAsia="Phetsarath OT" w:hAnsi="Phetsarath OT" w:cs="Phetsarath OT" w:hint="cs"/>
                <w:b w:val="0"/>
                <w:bCs/>
                <w:cs/>
                <w:lang w:bidi="lo-LA"/>
              </w:rPr>
              <w:t>30</w:t>
            </w:r>
            <w:r w:rsidR="0027431A" w:rsidRPr="000802F3">
              <w:rPr>
                <w:rFonts w:ascii="Phetsarath OT" w:eastAsia="Phetsarath OT" w:hAnsi="Phetsarath OT" w:cs="Phetsarath OT" w:hint="cs"/>
                <w:b w:val="0"/>
                <w:bCs/>
                <w:cs/>
                <w:lang w:bidi="lo-LA"/>
              </w:rPr>
              <w:t>. ການສີ້ນສຸດຂອງການເຈລະຈາ</w:t>
            </w:r>
          </w:p>
        </w:tc>
        <w:tc>
          <w:tcPr>
            <w:tcW w:w="7050" w:type="dxa"/>
          </w:tcPr>
          <w:p w14:paraId="0836DFF9" w14:textId="04D3E6C3" w:rsidR="00422AC1" w:rsidRPr="000802F3" w:rsidRDefault="00422AC1" w:rsidP="00F23BF9">
            <w:pPr>
              <w:pStyle w:val="HTMLPreformatted"/>
              <w:spacing w:after="240"/>
              <w:ind w:left="-2"/>
              <w:jc w:val="both"/>
              <w:rPr>
                <w:rFonts w:ascii="Phetsarath OT" w:hAnsi="Phetsarath OT" w:cs="Phetsarath OT"/>
                <w:color w:val="202124"/>
                <w:sz w:val="24"/>
                <w:szCs w:val="24"/>
              </w:rPr>
            </w:pPr>
            <w:r w:rsidRPr="000802F3">
              <w:rPr>
                <w:rStyle w:val="y2iqfc"/>
                <w:rFonts w:ascii="Phetsarath OT" w:hAnsi="Phetsarath OT" w:cs="Phetsarath OT"/>
                <w:color w:val="202124"/>
                <w:sz w:val="24"/>
                <w:szCs w:val="24"/>
                <w:cs/>
                <w:lang w:bidi="lo-LA"/>
              </w:rPr>
              <w:t>ການເຈລະຈາໄດ້ສິ້ນສຸດລົງດ້ວຍການທົບທວນຮ່າງສັນຍາສະບັບສຸດທ້າຍ</w:t>
            </w:r>
            <w:r w:rsidRPr="000802F3">
              <w:rPr>
                <w:rStyle w:val="y2iqfc"/>
                <w:rFonts w:ascii="Phetsarath OT" w:hAnsi="Phetsarath OT" w:cs="Phetsarath OT"/>
                <w:color w:val="202124"/>
                <w:sz w:val="24"/>
                <w:szCs w:val="24"/>
              </w:rPr>
              <w:t xml:space="preserve">, </w:t>
            </w:r>
            <w:r w:rsidRPr="000802F3">
              <w:rPr>
                <w:rStyle w:val="y2iqfc"/>
                <w:rFonts w:ascii="Phetsarath OT" w:hAnsi="Phetsarath OT" w:cs="Phetsarath OT"/>
                <w:color w:val="202124"/>
                <w:sz w:val="24"/>
                <w:szCs w:val="24"/>
                <w:cs/>
                <w:lang w:bidi="lo-LA"/>
              </w:rPr>
              <w:t>ເຊິ່ງຫຼັງຈາກນັ້ນຈະຖືກ</w:t>
            </w:r>
            <w:r w:rsidR="0027431A" w:rsidRPr="000802F3">
              <w:rPr>
                <w:rStyle w:val="y2iqfc"/>
                <w:rFonts w:ascii="Phetsarath OT" w:hAnsi="Phetsarath OT" w:cs="Phetsarath OT" w:hint="cs"/>
                <w:color w:val="202124"/>
                <w:sz w:val="24"/>
                <w:szCs w:val="24"/>
                <w:cs/>
                <w:lang w:bidi="lo-LA"/>
              </w:rPr>
              <w:t>ເຊັນ</w:t>
            </w:r>
            <w:r w:rsidRPr="000802F3">
              <w:rPr>
                <w:rStyle w:val="y2iqfc"/>
                <w:rFonts w:ascii="Phetsarath OT" w:hAnsi="Phetsarath OT" w:cs="Phetsarath OT"/>
                <w:color w:val="202124"/>
                <w:sz w:val="24"/>
                <w:szCs w:val="24"/>
                <w:cs/>
                <w:lang w:bidi="lo-LA"/>
              </w:rPr>
              <w:t>ໂດຍ</w:t>
            </w:r>
            <w:r w:rsidR="0027431A" w:rsidRPr="000802F3">
              <w:rPr>
                <w:rStyle w:val="y2iqfc"/>
                <w:rFonts w:ascii="Phetsarath OT" w:hAnsi="Phetsarath OT" w:cs="Phetsarath OT" w:hint="cs"/>
                <w:color w:val="202124"/>
                <w:sz w:val="24"/>
                <w:szCs w:val="24"/>
                <w:cs/>
                <w:lang w:bidi="lo-LA"/>
              </w:rPr>
              <w:t>ຜູ້</w:t>
            </w:r>
            <w:r w:rsidRPr="000802F3">
              <w:rPr>
                <w:rStyle w:val="y2iqfc"/>
                <w:rFonts w:ascii="Phetsarath OT" w:hAnsi="Phetsarath OT" w:cs="Phetsarath OT"/>
                <w:color w:val="202124"/>
                <w:sz w:val="24"/>
                <w:szCs w:val="24"/>
                <w:cs/>
                <w:lang w:bidi="lo-LA"/>
              </w:rPr>
              <w:t>ຈັດຊື້</w:t>
            </w:r>
            <w:r w:rsidR="0027431A" w:rsidRPr="000802F3">
              <w:rPr>
                <w:rStyle w:val="y2iqfc"/>
                <w:rFonts w:ascii="Phetsarath OT" w:hAnsi="Phetsarath OT" w:cs="Phetsarath OT" w:hint="cs"/>
                <w:color w:val="202124"/>
                <w:sz w:val="24"/>
                <w:szCs w:val="24"/>
                <w:cs/>
                <w:lang w:bidi="lo-LA"/>
              </w:rPr>
              <w:t xml:space="preserve">-ຈັດຈ້າງ </w:t>
            </w:r>
            <w:r w:rsidRPr="000802F3">
              <w:rPr>
                <w:rStyle w:val="y2iqfc"/>
                <w:rFonts w:ascii="Phetsarath OT" w:hAnsi="Phetsarath OT" w:cs="Phetsarath OT"/>
                <w:color w:val="202124"/>
                <w:sz w:val="24"/>
                <w:szCs w:val="24"/>
                <w:cs/>
                <w:lang w:bidi="lo-LA"/>
              </w:rPr>
              <w:t>ແລະຕົວແທນທີ່ໄດ້ຮັບອະນຸຍາດຂອງທີ່ປຶກສາ.</w:t>
            </w:r>
          </w:p>
          <w:p w14:paraId="02E124CD" w14:textId="6B0FED78" w:rsidR="000802F3" w:rsidRPr="000802F3" w:rsidRDefault="00706922" w:rsidP="00F23BF9">
            <w:pPr>
              <w:pStyle w:val="HTMLPreformatted"/>
              <w:ind w:hanging="2"/>
              <w:jc w:val="both"/>
              <w:rPr>
                <w:rStyle w:val="y2iqfc"/>
                <w:rFonts w:ascii="Phetsarath OT" w:hAnsi="Phetsarath OT" w:cs="Phetsarath OT"/>
                <w:color w:val="202124"/>
                <w:sz w:val="24"/>
                <w:szCs w:val="24"/>
                <w:lang w:bidi="lo-LA"/>
              </w:rPr>
            </w:pPr>
            <w:r w:rsidRPr="000802F3">
              <w:rPr>
                <w:rStyle w:val="y2iqfc"/>
                <w:rFonts w:ascii="Phetsarath OT" w:hAnsi="Phetsarath OT" w:cs="Phetsarath OT"/>
                <w:color w:val="202124"/>
                <w:sz w:val="24"/>
                <w:szCs w:val="24"/>
                <w:cs/>
                <w:lang w:bidi="lo-LA"/>
              </w:rPr>
              <w:t>ຖ້າການເຈລະຈາລົ້ມເຫລວ</w:t>
            </w:r>
            <w:r w:rsidRPr="000802F3">
              <w:rPr>
                <w:rStyle w:val="y2iqfc"/>
                <w:rFonts w:ascii="Phetsarath OT" w:hAnsi="Phetsarath OT" w:cs="Phetsarath OT"/>
                <w:color w:val="202124"/>
                <w:sz w:val="24"/>
                <w:szCs w:val="24"/>
              </w:rPr>
              <w:t>,</w:t>
            </w:r>
            <w:r w:rsidR="0027431A" w:rsidRPr="000802F3">
              <w:rPr>
                <w:rStyle w:val="y2iqfc"/>
                <w:rFonts w:ascii="Phetsarath OT" w:hAnsi="Phetsarath OT" w:cs="Phetsarath OT" w:hint="cs"/>
                <w:color w:val="202124"/>
                <w:sz w:val="24"/>
                <w:szCs w:val="24"/>
                <w:cs/>
                <w:lang w:bidi="lo-LA"/>
              </w:rPr>
              <w:t xml:space="preserve"> ຜູ້</w:t>
            </w:r>
            <w:r w:rsidRPr="000802F3">
              <w:rPr>
                <w:rStyle w:val="y2iqfc"/>
                <w:rFonts w:ascii="Phetsarath OT" w:hAnsi="Phetsarath OT" w:cs="Phetsarath OT"/>
                <w:color w:val="202124"/>
                <w:sz w:val="24"/>
                <w:szCs w:val="24"/>
                <w:cs/>
                <w:lang w:bidi="lo-LA"/>
              </w:rPr>
              <w:t>ຈັດຊື້</w:t>
            </w:r>
            <w:r w:rsidR="0027431A" w:rsidRPr="000802F3">
              <w:rPr>
                <w:rStyle w:val="y2iqfc"/>
                <w:rFonts w:ascii="Phetsarath OT" w:hAnsi="Phetsarath OT" w:cs="Phetsarath OT" w:hint="cs"/>
                <w:color w:val="202124"/>
                <w:sz w:val="24"/>
                <w:szCs w:val="24"/>
                <w:cs/>
                <w:lang w:bidi="lo-LA"/>
              </w:rPr>
              <w:t>-ຈັດຈ້າງ</w:t>
            </w:r>
            <w:r w:rsidRPr="000802F3">
              <w:rPr>
                <w:rStyle w:val="y2iqfc"/>
                <w:rFonts w:ascii="Phetsarath OT" w:hAnsi="Phetsarath OT" w:cs="Phetsarath OT"/>
                <w:color w:val="202124"/>
                <w:sz w:val="24"/>
                <w:szCs w:val="24"/>
                <w:cs/>
                <w:lang w:bidi="lo-LA"/>
              </w:rPr>
              <w:t>ຈະຕ້ອງແຈ້ງໃຫ້ທີ່ປຶກສາເປັນລາຍລັກອັກ</w:t>
            </w:r>
            <w:r w:rsidR="00030FBC">
              <w:rPr>
                <w:rStyle w:val="y2iqfc"/>
                <w:rFonts w:ascii="Phetsarath OT" w:hAnsi="Phetsarath OT" w:cs="Phetsarath OT"/>
                <w:color w:val="202124"/>
                <w:sz w:val="24"/>
                <w:szCs w:val="24"/>
                <w:lang w:bidi="lo-LA"/>
              </w:rPr>
              <w:t xml:space="preserve"> </w:t>
            </w:r>
            <w:r w:rsidRPr="000802F3">
              <w:rPr>
                <w:rStyle w:val="y2iqfc"/>
                <w:rFonts w:ascii="Phetsarath OT" w:hAnsi="Phetsarath OT" w:cs="Phetsarath OT"/>
                <w:color w:val="202124"/>
                <w:sz w:val="24"/>
                <w:szCs w:val="24"/>
                <w:cs/>
                <w:lang w:bidi="lo-LA"/>
              </w:rPr>
              <w:t>ສອນກ່ຽວກັບບັນຫາທີ່ຍັງຄ້າງ ແລະ</w:t>
            </w:r>
            <w:r w:rsidR="0027431A" w:rsidRPr="000802F3">
              <w:rPr>
                <w:rStyle w:val="y2iqfc"/>
                <w:rFonts w:ascii="Phetsarath OT" w:hAnsi="Phetsarath OT" w:cs="Phetsarath OT" w:hint="cs"/>
                <w:color w:val="202124"/>
                <w:sz w:val="24"/>
                <w:szCs w:val="24"/>
                <w:cs/>
                <w:lang w:bidi="lo-LA"/>
              </w:rPr>
              <w:t xml:space="preserve"> </w:t>
            </w:r>
            <w:r w:rsidRPr="000802F3">
              <w:rPr>
                <w:rStyle w:val="y2iqfc"/>
                <w:rFonts w:ascii="Phetsarath OT" w:hAnsi="Phetsarath OT" w:cs="Phetsarath OT"/>
                <w:color w:val="202124"/>
                <w:sz w:val="24"/>
                <w:szCs w:val="24"/>
                <w:cs/>
                <w:lang w:bidi="lo-LA"/>
              </w:rPr>
              <w:t>ຄວາມບໍ່ເຫັນດີທັງໝົດ ແລະໃຫ້ໂອກາດສຸດທ້າຍໃຫ້ທີ່ປຶກສາເພື່ອຕອບສະໜອງ. ຖ້າຄວາມບໍ່ເຫັນດີຍັງຄົງຢູ່</w:t>
            </w:r>
            <w:r w:rsidRPr="000802F3">
              <w:rPr>
                <w:rStyle w:val="y2iqfc"/>
                <w:rFonts w:ascii="Phetsarath OT" w:hAnsi="Phetsarath OT" w:cs="Phetsarath OT"/>
                <w:color w:val="202124"/>
                <w:sz w:val="24"/>
                <w:szCs w:val="24"/>
              </w:rPr>
              <w:t xml:space="preserve">, </w:t>
            </w:r>
            <w:r w:rsidR="0027431A" w:rsidRPr="000802F3">
              <w:rPr>
                <w:rStyle w:val="y2iqfc"/>
                <w:rFonts w:ascii="Phetsarath OT" w:hAnsi="Phetsarath OT" w:cs="Phetsarath OT" w:hint="cs"/>
                <w:color w:val="202124"/>
                <w:sz w:val="24"/>
                <w:szCs w:val="24"/>
                <w:cs/>
                <w:lang w:bidi="lo-LA"/>
              </w:rPr>
              <w:t>ຜູ້</w:t>
            </w:r>
            <w:r w:rsidRPr="000802F3">
              <w:rPr>
                <w:rStyle w:val="y2iqfc"/>
                <w:rFonts w:ascii="Phetsarath OT" w:hAnsi="Phetsarath OT" w:cs="Phetsarath OT"/>
                <w:color w:val="202124"/>
                <w:sz w:val="24"/>
                <w:szCs w:val="24"/>
                <w:cs/>
                <w:lang w:bidi="lo-LA"/>
              </w:rPr>
              <w:t>ຈັດຊື້</w:t>
            </w:r>
            <w:r w:rsidR="0027431A" w:rsidRPr="000802F3">
              <w:rPr>
                <w:rStyle w:val="y2iqfc"/>
                <w:rFonts w:ascii="Phetsarath OT" w:hAnsi="Phetsarath OT" w:cs="Phetsarath OT" w:hint="cs"/>
                <w:color w:val="202124"/>
                <w:sz w:val="24"/>
                <w:szCs w:val="24"/>
                <w:cs/>
                <w:lang w:bidi="lo-LA"/>
              </w:rPr>
              <w:t>-ຈັດຈ້າງ</w:t>
            </w:r>
            <w:r w:rsidRPr="000802F3">
              <w:rPr>
                <w:rStyle w:val="y2iqfc"/>
                <w:rFonts w:ascii="Phetsarath OT" w:hAnsi="Phetsarath OT" w:cs="Phetsarath OT"/>
                <w:color w:val="202124"/>
                <w:sz w:val="24"/>
                <w:szCs w:val="24"/>
                <w:cs/>
                <w:lang w:bidi="lo-LA"/>
              </w:rPr>
              <w:t>ຈະຕ້ອງຢຸດຕິການເຈລະຈາໂດຍແຈ້ງໃຫ້ທີ່ປຶກສາກ່ຽວກັບເຫດຜົນຂອງການເຮັດເຊັ່ນນັ້ນ.</w:t>
            </w:r>
            <w:r w:rsidRPr="000802F3">
              <w:rPr>
                <w:rStyle w:val="y2iqfc"/>
                <w:rFonts w:ascii="Phetsarath OT" w:hAnsi="Phetsarath OT" w:cs="Phetsarath OT"/>
                <w:color w:val="202124"/>
                <w:sz w:val="24"/>
                <w:szCs w:val="24"/>
              </w:rPr>
              <w:t xml:space="preserve">, </w:t>
            </w:r>
            <w:r w:rsidR="0027431A" w:rsidRPr="000802F3">
              <w:rPr>
                <w:rStyle w:val="y2iqfc"/>
                <w:rFonts w:ascii="Phetsarath OT" w:hAnsi="Phetsarath OT" w:cs="Phetsarath OT" w:hint="cs"/>
                <w:color w:val="202124"/>
                <w:sz w:val="24"/>
                <w:szCs w:val="24"/>
                <w:cs/>
                <w:lang w:bidi="lo-LA"/>
              </w:rPr>
              <w:t>ຜູ້</w:t>
            </w:r>
            <w:r w:rsidRPr="000802F3">
              <w:rPr>
                <w:rStyle w:val="y2iqfc"/>
                <w:rFonts w:ascii="Phetsarath OT" w:hAnsi="Phetsarath OT" w:cs="Phetsarath OT"/>
                <w:color w:val="202124"/>
                <w:sz w:val="24"/>
                <w:szCs w:val="24"/>
                <w:cs/>
                <w:lang w:bidi="lo-LA"/>
              </w:rPr>
              <w:t>ຈັດຊື້</w:t>
            </w:r>
            <w:r w:rsidR="0027431A" w:rsidRPr="000802F3">
              <w:rPr>
                <w:rStyle w:val="y2iqfc"/>
                <w:rFonts w:ascii="Phetsarath OT" w:hAnsi="Phetsarath OT" w:cs="Phetsarath OT" w:hint="cs"/>
                <w:color w:val="202124"/>
                <w:sz w:val="24"/>
                <w:szCs w:val="24"/>
                <w:cs/>
                <w:lang w:bidi="lo-LA"/>
              </w:rPr>
              <w:t>-ຈັດຈ້າງ</w:t>
            </w:r>
            <w:r w:rsidRPr="000802F3">
              <w:rPr>
                <w:rStyle w:val="y2iqfc"/>
                <w:rFonts w:ascii="Phetsarath OT" w:hAnsi="Phetsarath OT" w:cs="Phetsarath OT"/>
                <w:color w:val="202124"/>
                <w:sz w:val="24"/>
                <w:szCs w:val="24"/>
                <w:cs/>
                <w:lang w:bidi="lo-LA"/>
              </w:rPr>
              <w:t>ຈະເຊີນທີ່ປຶກສາອັນດັບຕໍ່ໄປເພື່ອເຈລະຈາສັນຍາ. ເມື່ອ</w:t>
            </w:r>
            <w:r w:rsidR="0027431A" w:rsidRPr="000802F3">
              <w:rPr>
                <w:rStyle w:val="y2iqfc"/>
                <w:rFonts w:ascii="Phetsarath OT" w:hAnsi="Phetsarath OT" w:cs="Phetsarath OT" w:hint="cs"/>
                <w:color w:val="202124"/>
                <w:sz w:val="24"/>
                <w:szCs w:val="24"/>
                <w:cs/>
                <w:lang w:bidi="lo-LA"/>
              </w:rPr>
              <w:t>ຜູ້</w:t>
            </w:r>
            <w:r w:rsidRPr="000802F3">
              <w:rPr>
                <w:rStyle w:val="y2iqfc"/>
                <w:rFonts w:ascii="Phetsarath OT" w:hAnsi="Phetsarath OT" w:cs="Phetsarath OT"/>
                <w:color w:val="202124"/>
                <w:sz w:val="24"/>
                <w:szCs w:val="24"/>
                <w:cs/>
                <w:lang w:bidi="lo-LA"/>
              </w:rPr>
              <w:t>ຈັດຊື້</w:t>
            </w:r>
            <w:r w:rsidR="0027431A" w:rsidRPr="000802F3">
              <w:rPr>
                <w:rStyle w:val="y2iqfc"/>
                <w:rFonts w:ascii="Phetsarath OT" w:hAnsi="Phetsarath OT" w:cs="Phetsarath OT" w:hint="cs"/>
                <w:color w:val="202124"/>
                <w:sz w:val="24"/>
                <w:szCs w:val="24"/>
                <w:cs/>
                <w:lang w:bidi="lo-LA"/>
              </w:rPr>
              <w:t>-ຈັດຈ້າງ</w:t>
            </w:r>
            <w:r w:rsidRPr="000802F3">
              <w:rPr>
                <w:rStyle w:val="y2iqfc"/>
                <w:rFonts w:ascii="Phetsarath OT" w:hAnsi="Phetsarath OT" w:cs="Phetsarath OT"/>
                <w:color w:val="202124"/>
                <w:sz w:val="24"/>
                <w:szCs w:val="24"/>
                <w:cs/>
                <w:lang w:bidi="lo-LA"/>
              </w:rPr>
              <w:t>ເລີ່ມຕົ້ນການເຈລະຈາກັບທີ່ປຶກສາອັນດັບຕໍ່ໄປ</w:t>
            </w:r>
            <w:r w:rsidRPr="000802F3">
              <w:rPr>
                <w:rStyle w:val="y2iqfc"/>
                <w:rFonts w:ascii="Phetsarath OT" w:hAnsi="Phetsarath OT" w:cs="Phetsarath OT"/>
                <w:color w:val="202124"/>
                <w:sz w:val="24"/>
                <w:szCs w:val="24"/>
              </w:rPr>
              <w:t xml:space="preserve">, </w:t>
            </w:r>
            <w:r w:rsidR="0027431A" w:rsidRPr="000802F3">
              <w:rPr>
                <w:rStyle w:val="y2iqfc"/>
                <w:rFonts w:ascii="Phetsarath OT" w:hAnsi="Phetsarath OT" w:cs="Phetsarath OT" w:hint="cs"/>
                <w:color w:val="202124"/>
                <w:sz w:val="24"/>
                <w:szCs w:val="24"/>
                <w:cs/>
                <w:lang w:bidi="lo-LA"/>
              </w:rPr>
              <w:t>ຜູ້</w:t>
            </w:r>
            <w:r w:rsidRPr="000802F3">
              <w:rPr>
                <w:rStyle w:val="y2iqfc"/>
                <w:rFonts w:ascii="Phetsarath OT" w:hAnsi="Phetsarath OT" w:cs="Phetsarath OT"/>
                <w:color w:val="202124"/>
                <w:sz w:val="24"/>
                <w:szCs w:val="24"/>
                <w:cs/>
                <w:lang w:bidi="lo-LA"/>
              </w:rPr>
              <w:t>ຈັດຊື້</w:t>
            </w:r>
            <w:r w:rsidR="0027431A" w:rsidRPr="000802F3">
              <w:rPr>
                <w:rStyle w:val="y2iqfc"/>
                <w:rFonts w:ascii="Phetsarath OT" w:hAnsi="Phetsarath OT" w:cs="Phetsarath OT" w:hint="cs"/>
                <w:color w:val="202124"/>
                <w:sz w:val="24"/>
                <w:szCs w:val="24"/>
                <w:cs/>
                <w:lang w:bidi="lo-LA"/>
              </w:rPr>
              <w:t>-ຈັດຈ້າງ</w:t>
            </w:r>
            <w:r w:rsidRPr="000802F3">
              <w:rPr>
                <w:rStyle w:val="y2iqfc"/>
                <w:rFonts w:ascii="Phetsarath OT" w:hAnsi="Phetsarath OT" w:cs="Phetsarath OT"/>
                <w:color w:val="202124"/>
                <w:sz w:val="24"/>
                <w:szCs w:val="24"/>
                <w:cs/>
                <w:lang w:bidi="lo-LA"/>
              </w:rPr>
              <w:t>ຈະບໍ່ເປີດການເຈລະຈາກ່ອນໜ້ານີ້ຄືນ</w:t>
            </w:r>
          </w:p>
          <w:p w14:paraId="79510285" w14:textId="36257590" w:rsidR="00706922" w:rsidRPr="000802F3" w:rsidRDefault="00706922" w:rsidP="00F23BF9">
            <w:pPr>
              <w:pStyle w:val="HTMLPreformatted"/>
              <w:spacing w:after="240"/>
              <w:ind w:hanging="2"/>
              <w:jc w:val="both"/>
              <w:rPr>
                <w:rFonts w:ascii="Phetsarath OT" w:hAnsi="Phetsarath OT" w:cs="Phetsarath OT"/>
                <w:color w:val="202124"/>
                <w:sz w:val="24"/>
                <w:szCs w:val="24"/>
              </w:rPr>
            </w:pPr>
            <w:r w:rsidRPr="000802F3">
              <w:rPr>
                <w:rStyle w:val="y2iqfc"/>
                <w:rFonts w:ascii="Phetsarath OT" w:hAnsi="Phetsarath OT" w:cs="Phetsarath OT"/>
                <w:color w:val="202124"/>
                <w:sz w:val="24"/>
                <w:szCs w:val="24"/>
                <w:cs/>
                <w:lang w:bidi="lo-LA"/>
              </w:rPr>
              <w:t>ໃໝ່.</w:t>
            </w:r>
          </w:p>
        </w:tc>
      </w:tr>
      <w:tr w:rsidR="000B5EDC" w:rsidRPr="00756970" w14:paraId="6985FF45" w14:textId="77777777" w:rsidTr="006E4B4F">
        <w:trPr>
          <w:jc w:val="center"/>
        </w:trPr>
        <w:tc>
          <w:tcPr>
            <w:tcW w:w="3091" w:type="dxa"/>
            <w:gridSpan w:val="2"/>
          </w:tcPr>
          <w:p w14:paraId="657D13B3" w14:textId="1509DB0E" w:rsidR="0027431A" w:rsidRPr="00D746A0" w:rsidRDefault="000802F3" w:rsidP="00F23BF9">
            <w:pPr>
              <w:pStyle w:val="Heading5"/>
              <w:numPr>
                <w:ilvl w:val="0"/>
                <w:numId w:val="0"/>
              </w:numPr>
              <w:ind w:left="360" w:hanging="360"/>
              <w:jc w:val="both"/>
              <w:rPr>
                <w:lang w:val="en-US"/>
              </w:rPr>
            </w:pPr>
            <w:r>
              <w:rPr>
                <w:rFonts w:ascii="Phetsarath OT" w:eastAsia="Phetsarath OT" w:hAnsi="Phetsarath OT" w:cs="Phetsarath OT" w:hint="cs"/>
                <w:bCs/>
                <w:cs/>
                <w:lang w:bidi="lo-LA"/>
              </w:rPr>
              <w:t>31</w:t>
            </w:r>
            <w:r w:rsidR="0027431A" w:rsidRPr="00D746A0">
              <w:rPr>
                <w:rFonts w:cs="DokChampa" w:hint="cs"/>
                <w:bCs/>
                <w:cs/>
                <w:lang w:bidi="lo-LA"/>
              </w:rPr>
              <w:t xml:space="preserve">. </w:t>
            </w:r>
            <w:r w:rsidR="0027431A" w:rsidRPr="00D746A0">
              <w:rPr>
                <w:rFonts w:ascii="Phetsarath OT" w:eastAsia="Phetsarath OT" w:hAnsi="Phetsarath OT" w:cs="Phetsarath OT" w:hint="cs"/>
                <w:bCs/>
                <w:cs/>
                <w:lang w:bidi="lo-LA"/>
              </w:rPr>
              <w:t>ການມອບສັນຍາ</w:t>
            </w:r>
          </w:p>
        </w:tc>
        <w:tc>
          <w:tcPr>
            <w:tcW w:w="7050" w:type="dxa"/>
          </w:tcPr>
          <w:p w14:paraId="2AC25836" w14:textId="793B5131" w:rsidR="00706922" w:rsidRPr="00A2746F" w:rsidRDefault="00706922" w:rsidP="00F23BF9">
            <w:pPr>
              <w:pStyle w:val="HTMLPreformatted"/>
              <w:spacing w:after="240"/>
              <w:ind w:hanging="2"/>
              <w:jc w:val="both"/>
              <w:rPr>
                <w:rFonts w:ascii="Phetsarath OT" w:hAnsi="Phetsarath OT" w:cs="Phetsarath OT"/>
                <w:color w:val="202124"/>
                <w:sz w:val="24"/>
                <w:szCs w:val="24"/>
              </w:rPr>
            </w:pPr>
            <w:r w:rsidRPr="00A2746F">
              <w:rPr>
                <w:rStyle w:val="y2iqfc"/>
                <w:rFonts w:ascii="Phetsarath OT" w:hAnsi="Phetsarath OT" w:cs="Phetsarath OT"/>
                <w:color w:val="202124"/>
                <w:sz w:val="24"/>
                <w:szCs w:val="24"/>
                <w:cs/>
                <w:lang w:bidi="lo-LA"/>
              </w:rPr>
              <w:t>ຫຼັງຈາກສຳເລັດການເຈລະຈາ</w:t>
            </w:r>
            <w:r w:rsidRPr="00A2746F">
              <w:rPr>
                <w:rStyle w:val="y2iqfc"/>
                <w:rFonts w:ascii="Phetsarath OT" w:hAnsi="Phetsarath OT" w:cs="Phetsarath OT"/>
                <w:color w:val="202124"/>
                <w:sz w:val="24"/>
                <w:szCs w:val="24"/>
              </w:rPr>
              <w:t xml:space="preserve">, </w:t>
            </w:r>
            <w:r w:rsidR="0027431A" w:rsidRPr="00A2746F">
              <w:rPr>
                <w:rStyle w:val="y2iqfc"/>
                <w:rFonts w:ascii="Phetsarath OT" w:hAnsi="Phetsarath OT" w:cs="Phetsarath OT" w:hint="cs"/>
                <w:color w:val="202124"/>
                <w:sz w:val="24"/>
                <w:szCs w:val="24"/>
                <w:cs/>
                <w:lang w:bidi="lo-LA"/>
              </w:rPr>
              <w:t>ຜູ້</w:t>
            </w:r>
            <w:r w:rsidRPr="00A2746F">
              <w:rPr>
                <w:rStyle w:val="y2iqfc"/>
                <w:rFonts w:ascii="Phetsarath OT" w:hAnsi="Phetsarath OT" w:cs="Phetsarath OT"/>
                <w:color w:val="202124"/>
                <w:sz w:val="24"/>
                <w:szCs w:val="24"/>
                <w:cs/>
                <w:lang w:bidi="lo-LA"/>
              </w:rPr>
              <w:t>ຈັດຊື້</w:t>
            </w:r>
            <w:r w:rsidR="0027431A" w:rsidRPr="00A2746F">
              <w:rPr>
                <w:rStyle w:val="y2iqfc"/>
                <w:rFonts w:ascii="Phetsarath OT" w:hAnsi="Phetsarath OT" w:cs="Phetsarath OT" w:hint="cs"/>
                <w:color w:val="202124"/>
                <w:sz w:val="24"/>
                <w:szCs w:val="24"/>
                <w:cs/>
                <w:lang w:bidi="lo-LA"/>
              </w:rPr>
              <w:t>-ຈັດຈ້າງ</w:t>
            </w:r>
            <w:r w:rsidRPr="00A2746F">
              <w:rPr>
                <w:rStyle w:val="y2iqfc"/>
                <w:rFonts w:ascii="Phetsarath OT" w:hAnsi="Phetsarath OT" w:cs="Phetsarath OT"/>
                <w:color w:val="202124"/>
                <w:sz w:val="24"/>
                <w:szCs w:val="24"/>
                <w:cs/>
                <w:lang w:bidi="lo-LA"/>
              </w:rPr>
              <w:t>ຈະຕ້ອງເຊັນສັນຍາ</w:t>
            </w:r>
            <w:r w:rsidRPr="00A2746F">
              <w:rPr>
                <w:rStyle w:val="y2iqfc"/>
                <w:rFonts w:ascii="Phetsarath OT" w:hAnsi="Phetsarath OT" w:cs="Phetsarath OT"/>
                <w:color w:val="202124"/>
                <w:sz w:val="24"/>
                <w:szCs w:val="24"/>
              </w:rPr>
              <w:t xml:space="preserve">; </w:t>
            </w:r>
            <w:r w:rsidRPr="00A2746F">
              <w:rPr>
                <w:rStyle w:val="y2iqfc"/>
                <w:rFonts w:ascii="Phetsarath OT" w:hAnsi="Phetsarath OT" w:cs="Phetsarath OT"/>
                <w:color w:val="202124"/>
                <w:sz w:val="24"/>
                <w:szCs w:val="24"/>
                <w:cs/>
                <w:lang w:bidi="lo-LA"/>
              </w:rPr>
              <w:t>ເຜີຍແຜ່ຂໍ້ມູນ</w:t>
            </w:r>
            <w:r w:rsidR="0027431A" w:rsidRPr="00A2746F">
              <w:rPr>
                <w:rStyle w:val="y2iqfc"/>
                <w:rFonts w:ascii="Phetsarath OT" w:hAnsi="Phetsarath OT" w:cs="Phetsarath OT" w:hint="cs"/>
                <w:color w:val="202124"/>
                <w:sz w:val="24"/>
                <w:szCs w:val="24"/>
                <w:cs/>
                <w:lang w:bidi="lo-LA"/>
              </w:rPr>
              <w:t>ການມອບສັນຍາ</w:t>
            </w:r>
            <w:r w:rsidRPr="00A2746F">
              <w:rPr>
                <w:rStyle w:val="y2iqfc"/>
                <w:rFonts w:ascii="Phetsarath OT" w:hAnsi="Phetsarath OT" w:cs="Phetsarath OT"/>
                <w:color w:val="202124"/>
                <w:sz w:val="24"/>
                <w:szCs w:val="24"/>
                <w:cs/>
                <w:lang w:bidi="lo-LA"/>
              </w:rPr>
              <w:t>ຕາມຄໍາແນະນໍາໃນ</w:t>
            </w:r>
            <w:r w:rsidRPr="00A2746F">
              <w:rPr>
                <w:rStyle w:val="y2iqfc"/>
                <w:rFonts w:ascii="Phetsarath OT" w:hAnsi="Phetsarath OT" w:cs="Phetsarath OT"/>
                <w:b/>
                <w:bCs/>
                <w:color w:val="202124"/>
                <w:sz w:val="24"/>
                <w:szCs w:val="24"/>
                <w:cs/>
                <w:lang w:bidi="lo-LA"/>
              </w:rPr>
              <w:t>ຂໍ້ມູນ</w:t>
            </w:r>
            <w:r w:rsidR="0027431A" w:rsidRPr="00A2746F">
              <w:rPr>
                <w:rStyle w:val="y2iqfc"/>
                <w:rFonts w:ascii="Phetsarath OT" w:hAnsi="Phetsarath OT" w:cs="Phetsarath OT" w:hint="cs"/>
                <w:b/>
                <w:bCs/>
                <w:color w:val="202124"/>
                <w:sz w:val="24"/>
                <w:szCs w:val="24"/>
                <w:cs/>
                <w:lang w:bidi="lo-LA"/>
              </w:rPr>
              <w:t>ສໍາລັບການປະມູນ</w:t>
            </w:r>
            <w:r w:rsidRPr="00A2746F">
              <w:rPr>
                <w:rStyle w:val="y2iqfc"/>
                <w:rFonts w:ascii="Phetsarath OT" w:hAnsi="Phetsarath OT" w:cs="Phetsarath OT"/>
                <w:color w:val="202124"/>
                <w:sz w:val="24"/>
                <w:szCs w:val="24"/>
              </w:rPr>
              <w:t xml:space="preserve">; </w:t>
            </w:r>
            <w:r w:rsidRPr="00A2746F">
              <w:rPr>
                <w:rStyle w:val="y2iqfc"/>
                <w:rFonts w:ascii="Phetsarath OT" w:hAnsi="Phetsarath OT" w:cs="Phetsarath OT"/>
                <w:color w:val="202124"/>
                <w:sz w:val="24"/>
                <w:szCs w:val="24"/>
                <w:cs/>
                <w:lang w:bidi="lo-LA"/>
              </w:rPr>
              <w:t>ແລະ</w:t>
            </w:r>
            <w:r w:rsidR="0027431A" w:rsidRPr="00A2746F">
              <w:rPr>
                <w:rStyle w:val="y2iqfc"/>
                <w:rFonts w:ascii="Phetsarath OT" w:hAnsi="Phetsarath OT" w:cs="Phetsarath OT" w:hint="cs"/>
                <w:color w:val="202124"/>
                <w:sz w:val="24"/>
                <w:szCs w:val="24"/>
                <w:cs/>
                <w:lang w:bidi="lo-LA"/>
              </w:rPr>
              <w:t xml:space="preserve"> </w:t>
            </w:r>
            <w:r w:rsidRPr="00A2746F">
              <w:rPr>
                <w:rStyle w:val="y2iqfc"/>
                <w:rFonts w:ascii="Phetsarath OT" w:hAnsi="Phetsarath OT" w:cs="Phetsarath OT"/>
                <w:color w:val="202124"/>
                <w:sz w:val="24"/>
                <w:szCs w:val="24"/>
                <w:cs/>
                <w:lang w:bidi="lo-LA"/>
              </w:rPr>
              <w:t>ແຈ້ງໃຫ້ຜູ້ປຶກສາທີ່ຖືກຄັດເລືອກ</w:t>
            </w:r>
            <w:r w:rsidR="0027431A" w:rsidRPr="00A2746F">
              <w:rPr>
                <w:rStyle w:val="y2iqfc"/>
                <w:rFonts w:ascii="Phetsarath OT" w:hAnsi="Phetsarath OT" w:cs="Phetsarath OT" w:hint="cs"/>
                <w:color w:val="202124"/>
                <w:sz w:val="24"/>
                <w:szCs w:val="24"/>
                <w:cs/>
                <w:lang w:bidi="lo-LA"/>
              </w:rPr>
              <w:t>ເຂົ້າໃນບັນຊີຄັດຊ້ອນ (ບັນຊີສັ້ນ) ຄົນ</w:t>
            </w:r>
            <w:r w:rsidRPr="00A2746F">
              <w:rPr>
                <w:rStyle w:val="y2iqfc"/>
                <w:rFonts w:ascii="Phetsarath OT" w:hAnsi="Phetsarath OT" w:cs="Phetsarath OT"/>
                <w:color w:val="202124"/>
                <w:sz w:val="24"/>
                <w:szCs w:val="24"/>
                <w:cs/>
                <w:lang w:bidi="lo-LA"/>
              </w:rPr>
              <w:t>ອື່ນໂດຍທັນທີ.</w:t>
            </w:r>
          </w:p>
          <w:p w14:paraId="119FD971" w14:textId="03DBADBE" w:rsidR="00706922" w:rsidRPr="00BC0C2E" w:rsidRDefault="00F76F05" w:rsidP="00F23BF9">
            <w:pPr>
              <w:pStyle w:val="HTMLPreformatted"/>
              <w:ind w:firstLine="60"/>
              <w:jc w:val="both"/>
              <w:rPr>
                <w:rFonts w:ascii="Phetsarath OT" w:hAnsi="Phetsarath OT" w:cs="Phetsarath OT"/>
                <w:color w:val="202124"/>
                <w:sz w:val="24"/>
                <w:szCs w:val="24"/>
              </w:rPr>
            </w:pPr>
            <w:r w:rsidRPr="00A2746F">
              <w:rPr>
                <w:rStyle w:val="y2iqfc"/>
                <w:rFonts w:ascii="Phetsarath OT" w:hAnsi="Phetsarath OT" w:cs="Phetsarath OT" w:hint="cs"/>
                <w:color w:val="202124"/>
                <w:sz w:val="24"/>
                <w:szCs w:val="24"/>
                <w:cs/>
                <w:lang w:bidi="lo-LA"/>
              </w:rPr>
              <w:t>ທີ່ປຶກສາຄາດວ່າຈະເລີ່ມຕົ້ນ</w:t>
            </w:r>
            <w:r w:rsidR="00406D55">
              <w:rPr>
                <w:rStyle w:val="y2iqfc"/>
                <w:rFonts w:ascii="Phetsarath OT" w:hAnsi="Phetsarath OT" w:cs="Phetsarath OT" w:hint="cs"/>
                <w:color w:val="202124"/>
                <w:sz w:val="24"/>
                <w:szCs w:val="24"/>
                <w:cs/>
                <w:lang w:bidi="lo-LA"/>
              </w:rPr>
              <w:t>ສັນຍາ</w:t>
            </w:r>
            <w:r w:rsidRPr="00A2746F">
              <w:rPr>
                <w:rStyle w:val="y2iqfc"/>
                <w:rFonts w:ascii="Phetsarath OT" w:hAnsi="Phetsarath OT" w:cs="Phetsarath OT" w:hint="cs"/>
                <w:color w:val="202124"/>
                <w:sz w:val="24"/>
                <w:szCs w:val="24"/>
                <w:cs/>
                <w:lang w:bidi="lo-LA"/>
              </w:rPr>
              <w:t xml:space="preserve">ໃນວັນທີ </w:t>
            </w:r>
            <w:r w:rsidR="00706922" w:rsidRPr="00A2746F">
              <w:rPr>
                <w:rStyle w:val="y2iqfc"/>
                <w:rFonts w:ascii="Phetsarath OT" w:hAnsi="Phetsarath OT" w:cs="Phetsarath OT"/>
                <w:color w:val="202124"/>
                <w:sz w:val="24"/>
                <w:szCs w:val="24"/>
                <w:cs/>
                <w:lang w:bidi="lo-LA"/>
              </w:rPr>
              <w:t>ແລະສະຖານທີ່ທີ່ກໍານົດໄວ້ໃນ</w:t>
            </w:r>
            <w:r w:rsidR="00706922" w:rsidRPr="00A2746F">
              <w:rPr>
                <w:rStyle w:val="y2iqfc"/>
                <w:rFonts w:ascii="Phetsarath OT" w:hAnsi="Phetsarath OT" w:cs="Phetsarath OT"/>
                <w:b/>
                <w:bCs/>
                <w:color w:val="202124"/>
                <w:sz w:val="24"/>
                <w:szCs w:val="24"/>
                <w:cs/>
                <w:lang w:bidi="lo-LA"/>
              </w:rPr>
              <w:t>ຂໍ້ມູນ</w:t>
            </w:r>
            <w:r w:rsidRPr="00A2746F">
              <w:rPr>
                <w:rStyle w:val="y2iqfc"/>
                <w:rFonts w:ascii="Phetsarath OT" w:hAnsi="Phetsarath OT" w:cs="Phetsarath OT" w:hint="cs"/>
                <w:b/>
                <w:bCs/>
                <w:color w:val="202124"/>
                <w:sz w:val="24"/>
                <w:szCs w:val="24"/>
                <w:cs/>
                <w:lang w:bidi="lo-LA"/>
              </w:rPr>
              <w:t>ສໍາລັບການປະມູນ</w:t>
            </w:r>
            <w:r w:rsidR="00706922" w:rsidRPr="00A2746F">
              <w:rPr>
                <w:rStyle w:val="y2iqfc"/>
                <w:rFonts w:ascii="Phetsarath OT" w:hAnsi="Phetsarath OT" w:cs="Phetsarath OT"/>
                <w:b/>
                <w:bCs/>
                <w:color w:val="202124"/>
                <w:sz w:val="24"/>
                <w:szCs w:val="24"/>
                <w:cs/>
                <w:lang w:bidi="lo-LA"/>
              </w:rPr>
              <w:t>.</w:t>
            </w:r>
          </w:p>
          <w:p w14:paraId="142BA5D8" w14:textId="5A2E1929" w:rsidR="00706922" w:rsidRPr="00993424" w:rsidRDefault="00706922" w:rsidP="00F23BF9">
            <w:pPr>
              <w:pStyle w:val="ListParagraph"/>
              <w:spacing w:after="200"/>
              <w:ind w:left="0"/>
              <w:contextualSpacing w:val="0"/>
              <w:jc w:val="both"/>
              <w:rPr>
                <w:lang w:bidi="lo-LA"/>
              </w:rPr>
            </w:pPr>
          </w:p>
        </w:tc>
      </w:tr>
    </w:tbl>
    <w:p w14:paraId="549EF5EC" w14:textId="77777777" w:rsidR="00B61E30" w:rsidRPr="00993424" w:rsidRDefault="00B61E30" w:rsidP="00F23BF9">
      <w:pPr>
        <w:jc w:val="both"/>
        <w:rPr>
          <w:lang w:eastAsia="it-IT"/>
        </w:rPr>
      </w:pPr>
    </w:p>
    <w:p w14:paraId="714D423D" w14:textId="77777777" w:rsidR="00B61E30" w:rsidRPr="00993424" w:rsidRDefault="00B61E30" w:rsidP="00F23BF9">
      <w:pPr>
        <w:jc w:val="both"/>
        <w:rPr>
          <w:lang w:eastAsia="it-IT"/>
        </w:rPr>
      </w:pPr>
      <w:r w:rsidRPr="00993424">
        <w:rPr>
          <w:lang w:eastAsia="it-IT"/>
        </w:rPr>
        <w:br w:type="page"/>
      </w:r>
    </w:p>
    <w:p w14:paraId="287491C0" w14:textId="73FD6ACF" w:rsidR="00F3748E" w:rsidRPr="00D00BD9" w:rsidRDefault="00F3748E" w:rsidP="00FF7A4E">
      <w:pPr>
        <w:jc w:val="center"/>
        <w:rPr>
          <w:rFonts w:ascii="Phetsarath OT" w:eastAsia="Phetsarath OT" w:hAnsi="Phetsarath OT" w:cs="Phetsarath OT"/>
          <w:b/>
          <w:bCs/>
          <w:sz w:val="28"/>
          <w:szCs w:val="28"/>
          <w:lang w:eastAsia="it-IT" w:bidi="lo-LA"/>
        </w:rPr>
      </w:pPr>
      <w:r w:rsidRPr="00D00BD9">
        <w:rPr>
          <w:rFonts w:ascii="Phetsarath OT" w:eastAsia="Phetsarath OT" w:hAnsi="Phetsarath OT" w:cs="Phetsarath OT" w:hint="cs"/>
          <w:b/>
          <w:bCs/>
          <w:sz w:val="28"/>
          <w:szCs w:val="28"/>
          <w:cs/>
          <w:lang w:eastAsia="it-IT" w:bidi="lo-LA"/>
        </w:rPr>
        <w:lastRenderedPageBreak/>
        <w:t>ຄໍາແນະນໍາສໍາລັບທີ່ປຶກສາ</w:t>
      </w:r>
      <w:r w:rsidR="00D00BD9" w:rsidRPr="00D00BD9">
        <w:rPr>
          <w:rFonts w:ascii="Phetsarath OT" w:eastAsia="Phetsarath OT" w:hAnsi="Phetsarath OT" w:cs="Phetsarath OT" w:hint="cs"/>
          <w:b/>
          <w:bCs/>
          <w:sz w:val="28"/>
          <w:szCs w:val="28"/>
          <w:cs/>
          <w:lang w:eastAsia="it-IT" w:bidi="lo-LA"/>
        </w:rPr>
        <w:t xml:space="preserve"> (ຄ</w:t>
      </w:r>
      <w:r w:rsidR="00E81197">
        <w:rPr>
          <w:rFonts w:ascii="Phetsarath OT" w:eastAsia="Phetsarath OT" w:hAnsi="Phetsarath OT" w:cs="Phetsarath OT" w:hint="cs"/>
          <w:b/>
          <w:bCs/>
          <w:sz w:val="28"/>
          <w:szCs w:val="28"/>
          <w:cs/>
          <w:lang w:eastAsia="it-IT" w:bidi="lo-LA"/>
        </w:rPr>
        <w:t>ສ</w:t>
      </w:r>
      <w:r w:rsidR="00D00BD9" w:rsidRPr="00D00BD9">
        <w:rPr>
          <w:rFonts w:ascii="Phetsarath OT" w:eastAsia="Phetsarath OT" w:hAnsi="Phetsarath OT" w:cs="Phetsarath OT" w:hint="cs"/>
          <w:b/>
          <w:bCs/>
          <w:sz w:val="28"/>
          <w:szCs w:val="28"/>
          <w:cs/>
          <w:lang w:eastAsia="it-IT" w:bidi="lo-LA"/>
        </w:rPr>
        <w:t>ປ)</w:t>
      </w:r>
    </w:p>
    <w:p w14:paraId="79466990" w14:textId="69F7DCAF" w:rsidR="00F3748E" w:rsidRPr="00F3748E" w:rsidRDefault="00F3748E" w:rsidP="00FF7A4E">
      <w:pPr>
        <w:jc w:val="center"/>
      </w:pPr>
      <w:r w:rsidRPr="00D00BD9">
        <w:rPr>
          <w:rFonts w:ascii="Phetsarath OT" w:eastAsia="Phetsarath OT" w:hAnsi="Phetsarath OT" w:cs="Phetsarath OT" w:hint="cs"/>
          <w:b/>
          <w:bCs/>
          <w:sz w:val="28"/>
          <w:szCs w:val="28"/>
          <w:cs/>
          <w:lang w:eastAsia="it-IT" w:bidi="lo-LA"/>
        </w:rPr>
        <w:t>ຈ. ຂໍ້ມູນສໍາລັບການປະມູນ</w:t>
      </w:r>
    </w:p>
    <w:p w14:paraId="463FBFF3" w14:textId="77777777" w:rsidR="00F3748E" w:rsidRPr="00F3748E" w:rsidRDefault="00F3748E" w:rsidP="00F23BF9">
      <w:pPr>
        <w:jc w:val="both"/>
      </w:pPr>
    </w:p>
    <w:p w14:paraId="3616E9D0" w14:textId="58C97C37" w:rsidR="002C77A9" w:rsidRPr="002C77A9" w:rsidRDefault="002C77A9" w:rsidP="00F23BF9">
      <w:pPr>
        <w:pStyle w:val="HTMLPreformatted"/>
        <w:jc w:val="both"/>
        <w:rPr>
          <w:rFonts w:ascii="Phetsarath OT" w:hAnsi="Phetsarath OT" w:cs="Phetsarath OT"/>
          <w:color w:val="202124"/>
          <w:sz w:val="24"/>
          <w:szCs w:val="24"/>
        </w:rPr>
      </w:pPr>
      <w:r w:rsidRPr="002C77A9">
        <w:rPr>
          <w:rStyle w:val="y2iqfc"/>
          <w:rFonts w:ascii="Phetsarath OT" w:hAnsi="Phetsarath OT" w:cs="Phetsarath OT"/>
          <w:color w:val="202124"/>
          <w:sz w:val="24"/>
          <w:szCs w:val="24"/>
        </w:rPr>
        <w:t>“</w:t>
      </w:r>
      <w:r w:rsidR="00F3748E" w:rsidRPr="00F3748E">
        <w:rPr>
          <w:rStyle w:val="y2iqfc"/>
          <w:rFonts w:ascii="Phetsarath OT" w:hAnsi="Phetsarath OT" w:cs="Phetsarath OT" w:hint="cs"/>
          <w:i/>
          <w:iCs/>
          <w:color w:val="202124"/>
          <w:sz w:val="24"/>
          <w:szCs w:val="24"/>
          <w:cs/>
          <w:lang w:bidi="lo-LA"/>
        </w:rPr>
        <w:t>ຫມາຍເຫດເຖີງຜູ້ຈັດຊື້-ຈັດຈ້າງ</w:t>
      </w:r>
      <w:r w:rsidRPr="002C77A9">
        <w:rPr>
          <w:rStyle w:val="y2iqfc"/>
          <w:rFonts w:ascii="Phetsarath OT" w:hAnsi="Phetsarath OT" w:cs="Phetsarath OT"/>
          <w:color w:val="202124"/>
          <w:sz w:val="24"/>
          <w:szCs w:val="24"/>
        </w:rPr>
        <w:t xml:space="preserve"> ”</w:t>
      </w:r>
      <w:r w:rsidRPr="00F3748E">
        <w:rPr>
          <w:rStyle w:val="y2iqfc"/>
          <w:rFonts w:ascii="Phetsarath OT" w:hAnsi="Phetsarath OT" w:cs="Phetsarath OT"/>
          <w:i/>
          <w:iCs/>
          <w:color w:val="202124"/>
          <w:sz w:val="24"/>
          <w:szCs w:val="24"/>
          <w:cs/>
          <w:lang w:bidi="lo-LA"/>
        </w:rPr>
        <w:t>ສະແດງໃຫ້ເຫັນໃນວົງເລັບຕະຫຼອດຂໍ້ຄວາມໄດ້ຖືກສະຫນອງໃຫ້ຄໍາແນະນໍາໃນການກະກຽມຂໍ້ມູນ</w:t>
      </w:r>
      <w:r w:rsidR="00F3748E">
        <w:rPr>
          <w:rStyle w:val="y2iqfc"/>
          <w:rFonts w:ascii="Phetsarath OT" w:hAnsi="Phetsarath OT" w:cs="Phetsarath OT" w:hint="cs"/>
          <w:i/>
          <w:iCs/>
          <w:color w:val="202124"/>
          <w:sz w:val="24"/>
          <w:szCs w:val="24"/>
          <w:cs/>
          <w:lang w:bidi="lo-LA"/>
        </w:rPr>
        <w:t>ສໍາລັບການປະມູນ</w:t>
      </w:r>
      <w:r w:rsidRPr="00F3748E">
        <w:rPr>
          <w:rStyle w:val="y2iqfc"/>
          <w:rFonts w:ascii="Phetsarath OT" w:hAnsi="Phetsarath OT" w:cs="Phetsarath OT"/>
          <w:i/>
          <w:iCs/>
          <w:color w:val="202124"/>
          <w:sz w:val="24"/>
          <w:szCs w:val="24"/>
        </w:rPr>
        <w:t xml:space="preserve">; </w:t>
      </w:r>
      <w:r w:rsidRPr="00F3748E">
        <w:rPr>
          <w:rStyle w:val="y2iqfc"/>
          <w:rFonts w:ascii="Phetsarath OT" w:hAnsi="Phetsarath OT" w:cs="Phetsarath OT"/>
          <w:i/>
          <w:iCs/>
          <w:color w:val="202124"/>
          <w:sz w:val="24"/>
          <w:szCs w:val="24"/>
          <w:cs/>
          <w:lang w:bidi="lo-LA"/>
        </w:rPr>
        <w:t>ພວກ</w:t>
      </w:r>
      <w:r w:rsidR="00F3748E">
        <w:rPr>
          <w:rStyle w:val="y2iqfc"/>
          <w:rFonts w:ascii="Phetsarath OT" w:hAnsi="Phetsarath OT" w:cs="Phetsarath OT" w:hint="cs"/>
          <w:i/>
          <w:iCs/>
          <w:color w:val="202124"/>
          <w:sz w:val="24"/>
          <w:szCs w:val="24"/>
          <w:cs/>
          <w:lang w:bidi="lo-LA"/>
        </w:rPr>
        <w:t>ມັນ</w:t>
      </w:r>
      <w:r w:rsidRPr="00F3748E">
        <w:rPr>
          <w:rStyle w:val="y2iqfc"/>
          <w:rFonts w:ascii="Phetsarath OT" w:hAnsi="Phetsarath OT" w:cs="Phetsarath OT"/>
          <w:i/>
          <w:iCs/>
          <w:color w:val="202124"/>
          <w:sz w:val="24"/>
          <w:szCs w:val="24"/>
          <w:cs/>
          <w:lang w:bidi="lo-LA"/>
        </w:rPr>
        <w:t xml:space="preserve">ຄວນຈະຖືກລຶບອອກຈາກ </w:t>
      </w:r>
      <w:r w:rsidR="00F3748E">
        <w:rPr>
          <w:rStyle w:val="y2iqfc"/>
          <w:rFonts w:ascii="Phetsarath OT" w:hAnsi="Phetsarath OT" w:cs="Phetsarath OT" w:hint="cs"/>
          <w:i/>
          <w:iCs/>
          <w:color w:val="202124"/>
          <w:sz w:val="24"/>
          <w:szCs w:val="24"/>
          <w:cs/>
          <w:lang w:bidi="lo-LA"/>
        </w:rPr>
        <w:t>ເ</w:t>
      </w:r>
      <w:r w:rsidR="004348B7">
        <w:rPr>
          <w:rStyle w:val="y2iqfc"/>
          <w:rFonts w:ascii="Phetsarath OT" w:hAnsi="Phetsarath OT" w:cs="Phetsarath OT" w:hint="cs"/>
          <w:i/>
          <w:iCs/>
          <w:color w:val="202124"/>
          <w:sz w:val="24"/>
          <w:szCs w:val="24"/>
          <w:cs/>
          <w:lang w:bidi="lo-LA"/>
        </w:rPr>
        <w:t>ອ</w:t>
      </w:r>
      <w:r w:rsidR="00F3748E">
        <w:rPr>
          <w:rStyle w:val="y2iqfc"/>
          <w:rFonts w:ascii="Phetsarath OT" w:hAnsi="Phetsarath OT" w:cs="Phetsarath OT" w:hint="cs"/>
          <w:i/>
          <w:iCs/>
          <w:color w:val="202124"/>
          <w:sz w:val="24"/>
          <w:szCs w:val="24"/>
          <w:cs/>
          <w:lang w:bidi="lo-LA"/>
        </w:rPr>
        <w:t>ກະສານ</w:t>
      </w:r>
      <w:r w:rsidR="00ED33A7">
        <w:rPr>
          <w:rStyle w:val="y2iqfc"/>
          <w:rFonts w:ascii="Phetsarath OT" w:hAnsi="Phetsarath OT" w:cs="Phetsarath OT" w:hint="cs"/>
          <w:i/>
          <w:iCs/>
          <w:color w:val="202124"/>
          <w:sz w:val="24"/>
          <w:szCs w:val="24"/>
          <w:cs/>
          <w:lang w:bidi="lo-LA"/>
        </w:rPr>
        <w:t>ໃຫ້ຍື່ນບົດ</w:t>
      </w:r>
      <w:r w:rsidR="00F3748E">
        <w:rPr>
          <w:rStyle w:val="y2iqfc"/>
          <w:rFonts w:ascii="Phetsarath OT" w:hAnsi="Phetsarath OT" w:cs="Phetsarath OT" w:hint="cs"/>
          <w:i/>
          <w:iCs/>
          <w:color w:val="202124"/>
          <w:sz w:val="24"/>
          <w:szCs w:val="24"/>
          <w:cs/>
          <w:lang w:bidi="lo-LA"/>
        </w:rPr>
        <w:t xml:space="preserve">ສະເຫນີ </w:t>
      </w:r>
      <w:r w:rsidRPr="00130B3F">
        <w:rPr>
          <w:rStyle w:val="y2iqfc"/>
          <w:rFonts w:ascii="Times New Roman" w:hAnsi="Times New Roman" w:cs="Times New Roman"/>
          <w:i/>
          <w:iCs/>
          <w:color w:val="202124"/>
          <w:sz w:val="24"/>
          <w:szCs w:val="24"/>
        </w:rPr>
        <w:t xml:space="preserve">RFP </w:t>
      </w:r>
      <w:r w:rsidRPr="00F3748E">
        <w:rPr>
          <w:rStyle w:val="y2iqfc"/>
          <w:rFonts w:ascii="Phetsarath OT" w:hAnsi="Phetsarath OT" w:cs="Phetsarath OT"/>
          <w:i/>
          <w:iCs/>
          <w:color w:val="202124"/>
          <w:sz w:val="24"/>
          <w:szCs w:val="24"/>
          <w:cs/>
          <w:lang w:bidi="lo-LA"/>
        </w:rPr>
        <w:t>ສຸດທ້າຍເພື່ອຖືກສົ່ງໄປຫາທີ່ປຶກສາທີ່ຖືກຄັດເລືອກ</w:t>
      </w:r>
      <w:r w:rsidR="00F3748E">
        <w:rPr>
          <w:rStyle w:val="y2iqfc"/>
          <w:rFonts w:ascii="Phetsarath OT" w:hAnsi="Phetsarath OT" w:cs="Phetsarath OT" w:hint="cs"/>
          <w:i/>
          <w:iCs/>
          <w:color w:val="202124"/>
          <w:sz w:val="24"/>
          <w:szCs w:val="24"/>
          <w:cs/>
          <w:lang w:bidi="lo-LA"/>
        </w:rPr>
        <w:t>ເຂົ້າໃນບັນຊີຄັດຈ້ອນ (ບັນຊີສັ້ນ)</w:t>
      </w:r>
    </w:p>
    <w:p w14:paraId="011B889F" w14:textId="77777777" w:rsidR="002C77A9" w:rsidRPr="00993424" w:rsidRDefault="002C77A9" w:rsidP="00F23BF9">
      <w:pPr>
        <w:pStyle w:val="BodyText"/>
        <w:suppressAutoHyphens w:val="0"/>
        <w:spacing w:after="0"/>
        <w:rPr>
          <w:bCs/>
          <w:i/>
          <w:szCs w:val="24"/>
          <w:lang w:eastAsia="it-IT" w:bidi="lo-LA"/>
        </w:rPr>
      </w:pPr>
    </w:p>
    <w:p w14:paraId="1B55945A" w14:textId="77777777" w:rsidR="000B5EDC" w:rsidRPr="00993424" w:rsidRDefault="000B5EDC" w:rsidP="00F23BF9">
      <w:pPr>
        <w:jc w:val="both"/>
        <w:rPr>
          <w:bCs/>
        </w:rPr>
      </w:pPr>
    </w:p>
    <w:tbl>
      <w:tblPr>
        <w:tblW w:w="9532" w:type="dxa"/>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firstRow="0" w:lastRow="0" w:firstColumn="0" w:lastColumn="0" w:noHBand="0" w:noVBand="0"/>
      </w:tblPr>
      <w:tblGrid>
        <w:gridCol w:w="1514"/>
        <w:gridCol w:w="8018"/>
      </w:tblGrid>
      <w:tr w:rsidR="000B5EDC" w:rsidRPr="00756970" w14:paraId="6B567DAD" w14:textId="77777777" w:rsidTr="00EE737F">
        <w:tc>
          <w:tcPr>
            <w:tcW w:w="9532" w:type="dxa"/>
            <w:gridSpan w:val="2"/>
            <w:tcBorders>
              <w:top w:val="single" w:sz="4" w:space="0" w:color="auto"/>
            </w:tcBorders>
            <w:tcMar>
              <w:top w:w="57" w:type="dxa"/>
              <w:bottom w:w="57" w:type="dxa"/>
            </w:tcMar>
            <w:vAlign w:val="center"/>
          </w:tcPr>
          <w:p w14:paraId="3D290FF8" w14:textId="690D2ED9" w:rsidR="00F3748E" w:rsidRPr="00F3748E" w:rsidRDefault="00F3748E" w:rsidP="00F23BF9">
            <w:pPr>
              <w:pStyle w:val="BankNormal"/>
              <w:tabs>
                <w:tab w:val="right" w:pos="7218"/>
              </w:tabs>
              <w:spacing w:after="0"/>
              <w:jc w:val="both"/>
              <w:rPr>
                <w:rFonts w:ascii="Phetsarath OT" w:eastAsia="Phetsarath OT" w:hAnsi="Phetsarath OT" w:cs="Phetsarath OT"/>
                <w:bCs/>
                <w:szCs w:val="24"/>
                <w:lang w:eastAsia="it-IT" w:bidi="lo-LA"/>
              </w:rPr>
            </w:pPr>
            <w:r w:rsidRPr="00F3748E">
              <w:rPr>
                <w:rFonts w:ascii="Phetsarath OT" w:eastAsia="Phetsarath OT" w:hAnsi="Phetsarath OT" w:cs="Phetsarath OT" w:hint="cs"/>
                <w:bCs/>
                <w:szCs w:val="24"/>
                <w:cs/>
                <w:lang w:eastAsia="it-IT" w:bidi="lo-LA"/>
              </w:rPr>
              <w:t xml:space="preserve">ກ. </w:t>
            </w:r>
            <w:r>
              <w:rPr>
                <w:rFonts w:ascii="Phetsarath OT" w:eastAsia="Phetsarath OT" w:hAnsi="Phetsarath OT" w:cs="Phetsarath OT" w:hint="cs"/>
                <w:bCs/>
                <w:szCs w:val="24"/>
                <w:cs/>
                <w:lang w:eastAsia="it-IT" w:bidi="lo-LA"/>
              </w:rPr>
              <w:t>ຂໍ້</w:t>
            </w:r>
            <w:r w:rsidR="00CE2EBD">
              <w:rPr>
                <w:rFonts w:ascii="Phetsarath OT" w:eastAsia="Phetsarath OT" w:hAnsi="Phetsarath OT" w:cs="Phetsarath OT" w:hint="cs"/>
                <w:bCs/>
                <w:szCs w:val="24"/>
                <w:cs/>
                <w:lang w:eastAsia="it-IT" w:bidi="lo-LA"/>
              </w:rPr>
              <w:t>ມູນ</w:t>
            </w:r>
            <w:r w:rsidRPr="00F3748E">
              <w:rPr>
                <w:rFonts w:ascii="Phetsarath OT" w:eastAsia="Phetsarath OT" w:hAnsi="Phetsarath OT" w:cs="Phetsarath OT" w:hint="cs"/>
                <w:bCs/>
                <w:szCs w:val="24"/>
                <w:cs/>
                <w:lang w:eastAsia="it-IT" w:bidi="lo-LA"/>
              </w:rPr>
              <w:t>ທົ່ວໄປ</w:t>
            </w:r>
          </w:p>
        </w:tc>
      </w:tr>
      <w:tr w:rsidR="000B5EDC" w:rsidRPr="00756970" w14:paraId="1DB427E7" w14:textId="77777777" w:rsidTr="00EE737F">
        <w:tc>
          <w:tcPr>
            <w:tcW w:w="1514" w:type="dxa"/>
            <w:tcMar>
              <w:top w:w="57" w:type="dxa"/>
              <w:bottom w:w="57" w:type="dxa"/>
            </w:tcMar>
            <w:vAlign w:val="center"/>
          </w:tcPr>
          <w:p w14:paraId="1E989BB0" w14:textId="37745E8E" w:rsidR="00F3748E" w:rsidRPr="00F3748E" w:rsidRDefault="00F3748E" w:rsidP="00F23BF9">
            <w:pPr>
              <w:jc w:val="both"/>
              <w:rPr>
                <w:rFonts w:ascii="Phetsarath OT" w:eastAsia="Phetsarath OT" w:hAnsi="Phetsarath OT" w:cs="Phetsarath OT"/>
                <w:bCs/>
                <w:lang w:bidi="lo-LA"/>
              </w:rPr>
            </w:pPr>
            <w:r w:rsidRPr="00F3748E">
              <w:rPr>
                <w:rFonts w:ascii="Phetsarath OT" w:eastAsia="Phetsarath OT" w:hAnsi="Phetsarath OT" w:cs="Phetsarath OT" w:hint="cs"/>
                <w:bCs/>
                <w:cs/>
                <w:lang w:bidi="lo-LA"/>
              </w:rPr>
              <w:t>ຂໍ້ອ້າງອີງສໍາລັບຄໍາແນະນໍາສໍາລັບທີ່ປຶກສາ</w:t>
            </w:r>
          </w:p>
        </w:tc>
        <w:tc>
          <w:tcPr>
            <w:tcW w:w="8018" w:type="dxa"/>
            <w:tcMar>
              <w:top w:w="85" w:type="dxa"/>
              <w:bottom w:w="142" w:type="dxa"/>
            </w:tcMar>
          </w:tcPr>
          <w:p w14:paraId="5F997897" w14:textId="77777777" w:rsidR="000B5EDC" w:rsidRPr="00993424" w:rsidRDefault="000B5EDC" w:rsidP="00F23BF9">
            <w:pPr>
              <w:pStyle w:val="BankNormal"/>
              <w:tabs>
                <w:tab w:val="right" w:pos="7218"/>
              </w:tabs>
              <w:spacing w:after="0"/>
              <w:jc w:val="both"/>
              <w:rPr>
                <w:szCs w:val="24"/>
                <w:lang w:eastAsia="it-IT"/>
              </w:rPr>
            </w:pPr>
          </w:p>
        </w:tc>
      </w:tr>
      <w:tr w:rsidR="000B5EDC" w:rsidRPr="00756970" w14:paraId="44DDFF26" w14:textId="77777777" w:rsidTr="00EE737F">
        <w:tc>
          <w:tcPr>
            <w:tcW w:w="1514" w:type="dxa"/>
          </w:tcPr>
          <w:p w14:paraId="06EB4586" w14:textId="77777777" w:rsidR="000B5EDC" w:rsidRPr="00993424" w:rsidRDefault="000B5EDC" w:rsidP="00740339">
            <w:pPr>
              <w:jc w:val="center"/>
              <w:rPr>
                <w:b/>
              </w:rPr>
            </w:pPr>
            <w:r w:rsidRPr="00756970">
              <w:rPr>
                <w:b/>
              </w:rPr>
              <w:t>2.1</w:t>
            </w:r>
          </w:p>
        </w:tc>
        <w:tc>
          <w:tcPr>
            <w:tcW w:w="8018" w:type="dxa"/>
            <w:tcMar>
              <w:top w:w="85" w:type="dxa"/>
              <w:bottom w:w="142" w:type="dxa"/>
            </w:tcMar>
          </w:tcPr>
          <w:p w14:paraId="4D6C5DBE" w14:textId="4AB23A43" w:rsidR="00F3748E" w:rsidRPr="00D00BD9" w:rsidRDefault="00F3748E" w:rsidP="00F23BF9">
            <w:pPr>
              <w:tabs>
                <w:tab w:val="left" w:pos="567"/>
                <w:tab w:val="right" w:pos="7306"/>
              </w:tabs>
              <w:ind w:left="567" w:hanging="567"/>
              <w:jc w:val="both"/>
              <w:rPr>
                <w:bCs/>
                <w:u w:val="single"/>
              </w:rPr>
            </w:pPr>
            <w:r w:rsidRPr="00D00BD9">
              <w:rPr>
                <w:rFonts w:ascii="Phetsarath OT" w:eastAsia="Phetsarath OT" w:hAnsi="Phetsarath OT" w:cs="Phetsarath OT" w:hint="cs"/>
                <w:bCs/>
                <w:cs/>
                <w:lang w:bidi="lo-LA"/>
              </w:rPr>
              <w:t>ຊື່ຂອງຜູ້ຈັດຊື້-ຈັດຈ້າງ</w:t>
            </w:r>
            <w:r w:rsidRPr="00D00BD9">
              <w:rPr>
                <w:bCs/>
              </w:rPr>
              <w:t xml:space="preserve">: </w:t>
            </w:r>
            <w:r w:rsidRPr="00D00BD9">
              <w:rPr>
                <w:bCs/>
                <w:u w:val="single"/>
              </w:rPr>
              <w:tab/>
            </w:r>
          </w:p>
          <w:p w14:paraId="51551F75" w14:textId="77777777" w:rsidR="00F3748E" w:rsidRPr="00D00BD9" w:rsidRDefault="00F3748E" w:rsidP="00F23BF9">
            <w:pPr>
              <w:pStyle w:val="BodyText"/>
              <w:tabs>
                <w:tab w:val="right" w:pos="7306"/>
              </w:tabs>
              <w:spacing w:after="0"/>
              <w:rPr>
                <w:u w:val="single"/>
              </w:rPr>
            </w:pPr>
            <w:r w:rsidRPr="00D00BD9">
              <w:rPr>
                <w:u w:val="single"/>
              </w:rPr>
              <w:tab/>
            </w:r>
          </w:p>
          <w:p w14:paraId="581A1F9C" w14:textId="0178D092" w:rsidR="00F3748E" w:rsidRPr="00D00BD9" w:rsidRDefault="00F3748E" w:rsidP="00F23BF9">
            <w:pPr>
              <w:tabs>
                <w:tab w:val="left" w:pos="567"/>
                <w:tab w:val="right" w:pos="7306"/>
              </w:tabs>
              <w:ind w:left="567" w:hanging="567"/>
              <w:jc w:val="both"/>
            </w:pPr>
            <w:r w:rsidRPr="00D00BD9">
              <w:rPr>
                <w:rFonts w:ascii="Phetsarath OT" w:eastAsia="Phetsarath OT" w:hAnsi="Phetsarath OT" w:cs="Phetsarath OT" w:hint="cs"/>
                <w:bCs/>
                <w:cs/>
                <w:lang w:bidi="lo-LA"/>
              </w:rPr>
              <w:t>ວິທີການຄັດເລືອກ</w:t>
            </w:r>
            <w:r w:rsidRPr="00D00BD9">
              <w:rPr>
                <w:bCs/>
              </w:rPr>
              <w:t>:</w:t>
            </w:r>
            <w:r w:rsidRPr="00D00BD9">
              <w:t xml:space="preserve"> </w:t>
            </w:r>
            <w:r w:rsidRPr="00D00BD9">
              <w:rPr>
                <w:u w:val="single"/>
              </w:rPr>
              <w:tab/>
            </w:r>
            <w:r w:rsidRPr="00D00BD9">
              <w:t xml:space="preserve"> </w:t>
            </w:r>
            <w:r w:rsidRPr="00D00BD9">
              <w:rPr>
                <w:rFonts w:ascii="Phetsarath OT" w:eastAsia="Phetsarath OT" w:hAnsi="Phetsarath OT" w:cs="Phetsarath OT" w:hint="cs"/>
                <w:cs/>
                <w:lang w:bidi="lo-LA"/>
              </w:rPr>
              <w:t>ອີງຕາມ</w:t>
            </w:r>
            <w:r w:rsidRPr="00D00BD9">
              <w:rPr>
                <w:u w:val="single"/>
              </w:rPr>
              <w:t xml:space="preserve"> </w:t>
            </w:r>
          </w:p>
          <w:p w14:paraId="7D3B8886" w14:textId="77777777" w:rsidR="00F3748E" w:rsidRPr="00D00BD9" w:rsidRDefault="00F3748E" w:rsidP="00F23BF9">
            <w:pPr>
              <w:tabs>
                <w:tab w:val="left" w:pos="567"/>
                <w:tab w:val="right" w:pos="7306"/>
              </w:tabs>
              <w:ind w:left="567" w:hanging="567"/>
              <w:jc w:val="both"/>
            </w:pPr>
          </w:p>
          <w:p w14:paraId="5872BD88" w14:textId="22184E26" w:rsidR="00F3748E" w:rsidRPr="00993424" w:rsidRDefault="00545E3C" w:rsidP="00F23BF9">
            <w:pPr>
              <w:tabs>
                <w:tab w:val="left" w:pos="567"/>
                <w:tab w:val="right" w:pos="7306"/>
              </w:tabs>
              <w:jc w:val="both"/>
            </w:pPr>
            <w:r>
              <w:rPr>
                <w:rFonts w:ascii="Phetsarath OT" w:eastAsia="Phetsarath OT" w:hAnsi="Phetsarath OT" w:cs="Phetsarath OT" w:hint="cs"/>
                <w:b/>
                <w:cs/>
                <w:lang w:bidi="lo-LA"/>
              </w:rPr>
              <w:t>ຕົວແບບມາດຕະຖານເອກະສານໃຫ້ຍື່ນບົດສະເຫນີ</w:t>
            </w:r>
            <w:r w:rsidR="000C1E0D" w:rsidRPr="00D00BD9">
              <w:rPr>
                <w:rFonts w:ascii="Phetsarath OT" w:eastAsia="Phetsarath OT" w:hAnsi="Phetsarath OT" w:cs="Phetsarath OT" w:hint="cs"/>
                <w:b/>
                <w:cs/>
                <w:lang w:bidi="lo-LA"/>
              </w:rPr>
              <w:t>ທີ່ນໍາໃຊ້</w:t>
            </w:r>
            <w:r w:rsidR="00F3748E" w:rsidRPr="00D00BD9">
              <w:rPr>
                <w:b/>
              </w:rPr>
              <w:t xml:space="preserve"> SRFPs</w:t>
            </w:r>
            <w:r w:rsidR="00F3748E" w:rsidRPr="00D00BD9">
              <w:rPr>
                <w:i/>
              </w:rPr>
              <w:t>:</w:t>
            </w:r>
            <w:r w:rsidR="00F3748E" w:rsidRPr="00D00BD9">
              <w:t xml:space="preserve"> </w:t>
            </w:r>
            <w:r w:rsidR="000C1E0D" w:rsidRPr="00D00BD9">
              <w:rPr>
                <w:rFonts w:ascii="Phetsarath OT" w:eastAsia="Phetsarath OT" w:hAnsi="Phetsarath OT" w:cs="Phetsarath OT" w:hint="cs"/>
                <w:cs/>
                <w:lang w:bidi="lo-LA"/>
              </w:rPr>
              <w:t>ການຄັດເລືອກ ແລະ ການວ່າຈ້າງທີ່ປຶກສາພາຍໄຕ້</w:t>
            </w:r>
            <w:r>
              <w:rPr>
                <w:rFonts w:ascii="Phetsarath OT" w:eastAsia="Phetsarath OT" w:hAnsi="Phetsarath OT" w:cs="Phetsarath OT" w:hint="cs"/>
                <w:cs/>
                <w:lang w:bidi="lo-LA"/>
              </w:rPr>
              <w:t>ຕົວແບບມາດຕະຖານເອກະສານໃຫ້ຍື່ນບົດສະເຫນີ</w:t>
            </w:r>
            <w:r w:rsidR="000C1E0D" w:rsidRPr="00D00BD9">
              <w:rPr>
                <w:rFonts w:ascii="Phetsarath OT" w:eastAsia="Phetsarath OT" w:hAnsi="Phetsarath OT" w:cs="Phetsarath OT" w:hint="cs"/>
                <w:cs/>
                <w:lang w:bidi="lo-LA"/>
              </w:rPr>
              <w:t>ຂອງ ສປປ ລາວ, ລົງວັນທີ</w:t>
            </w:r>
            <w:r w:rsidR="00F3748E" w:rsidRPr="00D00BD9">
              <w:t>………</w:t>
            </w:r>
            <w:r w:rsidR="000C1E0D" w:rsidRPr="00D00BD9">
              <w:rPr>
                <w:rFonts w:ascii="Phetsarath OT" w:eastAsia="Phetsarath OT" w:hAnsi="Phetsarath OT" w:cs="Phetsarath OT" w:hint="cs"/>
                <w:cs/>
                <w:lang w:bidi="lo-LA"/>
              </w:rPr>
              <w:t>ຊື່ງສາມາດຫາໄດ້ທີ່ເວບໄຊ</w:t>
            </w:r>
            <w:r w:rsidR="00F3748E" w:rsidRPr="00D00BD9">
              <w:t xml:space="preserve"> </w:t>
            </w:r>
            <w:r w:rsidR="00F3748E" w:rsidRPr="00BF3F55">
              <w:t>pp</w:t>
            </w:r>
            <w:r w:rsidR="00B01E09" w:rsidRPr="00BF3F55">
              <w:rPr>
                <w:rFonts w:cs="DokChampa"/>
                <w:lang w:bidi="lo-LA"/>
              </w:rPr>
              <w:t>m</w:t>
            </w:r>
            <w:r w:rsidR="00F3748E" w:rsidRPr="00BF3F55">
              <w:t>d.</w:t>
            </w:r>
            <w:r w:rsidR="00B01E09" w:rsidRPr="00BF3F55">
              <w:t>mof.gov.la</w:t>
            </w:r>
            <w:r w:rsidR="00F3748E">
              <w:t xml:space="preserve"> </w:t>
            </w:r>
          </w:p>
        </w:tc>
      </w:tr>
      <w:tr w:rsidR="000B5EDC" w:rsidRPr="00756970" w14:paraId="646B1612" w14:textId="77777777" w:rsidTr="00EE737F">
        <w:tc>
          <w:tcPr>
            <w:tcW w:w="1514" w:type="dxa"/>
          </w:tcPr>
          <w:p w14:paraId="13921F23" w14:textId="77777777" w:rsidR="000B5EDC" w:rsidRPr="00993424" w:rsidRDefault="000B5EDC" w:rsidP="00740339">
            <w:pPr>
              <w:jc w:val="center"/>
              <w:rPr>
                <w:b/>
                <w:bCs/>
              </w:rPr>
            </w:pPr>
            <w:r w:rsidRPr="00993424">
              <w:rPr>
                <w:b/>
                <w:bCs/>
              </w:rPr>
              <w:t>2.2</w:t>
            </w:r>
          </w:p>
        </w:tc>
        <w:tc>
          <w:tcPr>
            <w:tcW w:w="8018" w:type="dxa"/>
            <w:tcMar>
              <w:top w:w="85" w:type="dxa"/>
              <w:bottom w:w="142" w:type="dxa"/>
            </w:tcMar>
          </w:tcPr>
          <w:p w14:paraId="029E8962" w14:textId="41532683" w:rsidR="008B1590" w:rsidRPr="00D00BD9" w:rsidRDefault="008B1590" w:rsidP="00F23BF9">
            <w:pPr>
              <w:tabs>
                <w:tab w:val="right" w:pos="7218"/>
              </w:tabs>
              <w:jc w:val="both"/>
              <w:rPr>
                <w:bCs/>
              </w:rPr>
            </w:pPr>
            <w:r w:rsidRPr="00D00BD9">
              <w:rPr>
                <w:rFonts w:ascii="Phetsarath OT" w:eastAsia="Phetsarath OT" w:hAnsi="Phetsarath OT" w:cs="Phetsarath OT" w:hint="cs"/>
                <w:bCs/>
                <w:cs/>
                <w:lang w:bidi="lo-LA"/>
              </w:rPr>
              <w:t>ບົດສະເຫນີທາງດ້ານການເງິນຕ້ອງຍື່ນມາພ້ອມກັບບົດສະເຫນີທາງດ້າ</w:t>
            </w:r>
            <w:r w:rsidR="0006200D">
              <w:rPr>
                <w:rFonts w:ascii="Phetsarath OT" w:eastAsia="Phetsarath OT" w:hAnsi="Phetsarath OT" w:cs="Phetsarath OT" w:hint="cs"/>
                <w:bCs/>
                <w:cs/>
                <w:lang w:bidi="lo-LA"/>
              </w:rPr>
              <w:t>ນ</w:t>
            </w:r>
            <w:r w:rsidRPr="00D00BD9">
              <w:rPr>
                <w:rFonts w:ascii="Phetsarath OT" w:eastAsia="Phetsarath OT" w:hAnsi="Phetsarath OT" w:cs="Phetsarath OT" w:hint="cs"/>
                <w:bCs/>
                <w:cs/>
                <w:lang w:bidi="lo-LA"/>
              </w:rPr>
              <w:t>ວິຊາການ:</w:t>
            </w:r>
          </w:p>
          <w:p w14:paraId="17091E57" w14:textId="5FE891C6" w:rsidR="008B1590" w:rsidRPr="00D00BD9" w:rsidRDefault="008B1590" w:rsidP="00F23BF9">
            <w:pPr>
              <w:tabs>
                <w:tab w:val="left" w:pos="826"/>
                <w:tab w:val="left" w:pos="1726"/>
                <w:tab w:val="right" w:pos="7218"/>
              </w:tabs>
              <w:jc w:val="both"/>
            </w:pPr>
            <w:r w:rsidRPr="00D00BD9">
              <w:rPr>
                <w:rFonts w:ascii="Phetsarath OT" w:eastAsia="Phetsarath OT" w:hAnsi="Phetsarath OT" w:cs="Phetsarath OT" w:hint="cs"/>
                <w:cs/>
                <w:lang w:bidi="lo-LA"/>
              </w:rPr>
              <w:t>ຍື່ນມາພ້ອມ</w:t>
            </w:r>
            <w:r w:rsidRPr="00D00BD9">
              <w:t xml:space="preserve"> </w:t>
            </w:r>
            <w:r w:rsidRPr="00D00BD9">
              <w:rPr>
                <w:u w:val="single"/>
              </w:rPr>
              <w:tab/>
            </w:r>
            <w:r w:rsidRPr="00D00BD9">
              <w:t xml:space="preserve">   </w:t>
            </w:r>
            <w:r w:rsidRPr="00D00BD9">
              <w:rPr>
                <w:rFonts w:ascii="Phetsarath OT" w:eastAsia="Phetsarath OT" w:hAnsi="Phetsarath OT" w:cs="Phetsarath OT" w:hint="cs"/>
                <w:cs/>
                <w:lang w:bidi="lo-LA"/>
              </w:rPr>
              <w:t>ບໍ</w:t>
            </w:r>
            <w:r w:rsidR="00D57AC0">
              <w:rPr>
                <w:rFonts w:ascii="Phetsarath OT" w:eastAsia="Phetsarath OT" w:hAnsi="Phetsarath OT" w:cs="Phetsarath OT" w:hint="cs"/>
                <w:cs/>
                <w:lang w:bidi="lo-LA"/>
              </w:rPr>
              <w:t>່</w:t>
            </w:r>
            <w:r w:rsidRPr="00D00BD9">
              <w:rPr>
                <w:rFonts w:ascii="Phetsarath OT" w:eastAsia="Phetsarath OT" w:hAnsi="Phetsarath OT" w:cs="Phetsarath OT" w:hint="cs"/>
                <w:cs/>
                <w:lang w:bidi="lo-LA"/>
              </w:rPr>
              <w:t>ຍື່ນມາພ້ອມ</w:t>
            </w:r>
            <w:r w:rsidRPr="00D00BD9">
              <w:t xml:space="preserve"> </w:t>
            </w:r>
            <w:r w:rsidRPr="00D00BD9">
              <w:rPr>
                <w:u w:val="single"/>
              </w:rPr>
              <w:tab/>
            </w:r>
          </w:p>
          <w:p w14:paraId="53DDA9C0" w14:textId="77777777" w:rsidR="008B1590" w:rsidRPr="00D00BD9" w:rsidRDefault="008B1590" w:rsidP="00F23BF9">
            <w:pPr>
              <w:tabs>
                <w:tab w:val="right" w:pos="7218"/>
              </w:tabs>
              <w:jc w:val="both"/>
            </w:pPr>
          </w:p>
          <w:p w14:paraId="79C619CA" w14:textId="197AC39A" w:rsidR="008B1590" w:rsidRPr="00D00BD9" w:rsidRDefault="008B1590" w:rsidP="00F23BF9">
            <w:pPr>
              <w:tabs>
                <w:tab w:val="left" w:pos="567"/>
                <w:tab w:val="right" w:pos="7306"/>
              </w:tabs>
              <w:ind w:left="567" w:hanging="567"/>
              <w:jc w:val="both"/>
              <w:rPr>
                <w:bCs/>
                <w:u w:val="single"/>
              </w:rPr>
            </w:pPr>
            <w:r w:rsidRPr="00D00BD9">
              <w:rPr>
                <w:rFonts w:ascii="Phetsarath OT" w:eastAsia="Phetsarath OT" w:hAnsi="Phetsarath OT" w:cs="Phetsarath OT" w:hint="cs"/>
                <w:bCs/>
                <w:cs/>
                <w:lang w:bidi="lo-LA"/>
              </w:rPr>
              <w:t>ຊື່ຂອງ</w:t>
            </w:r>
            <w:r w:rsidR="00406D55">
              <w:rPr>
                <w:rFonts w:ascii="Phetsarath OT" w:eastAsia="Phetsarath OT" w:hAnsi="Phetsarath OT" w:cs="Phetsarath OT" w:hint="cs"/>
                <w:bCs/>
                <w:cs/>
                <w:lang w:bidi="lo-LA"/>
              </w:rPr>
              <w:t>ສັນຍາ</w:t>
            </w:r>
            <w:r w:rsidRPr="00D00BD9">
              <w:rPr>
                <w:rFonts w:ascii="Phetsarath OT" w:eastAsia="Phetsarath OT" w:hAnsi="Phetsarath OT" w:cs="Phetsarath OT" w:hint="cs"/>
                <w:bCs/>
                <w:cs/>
                <w:lang w:bidi="lo-LA"/>
              </w:rPr>
              <w:t xml:space="preserve"> (ຊື່ຂອງການບໍລິການ) ແມ່ນ</w:t>
            </w:r>
            <w:r w:rsidRPr="00D00BD9">
              <w:rPr>
                <w:bCs/>
              </w:rPr>
              <w:t xml:space="preserve">: </w:t>
            </w:r>
            <w:r w:rsidRPr="00D00BD9">
              <w:rPr>
                <w:bCs/>
                <w:u w:val="single"/>
              </w:rPr>
              <w:tab/>
            </w:r>
          </w:p>
          <w:p w14:paraId="2E82A119" w14:textId="31BFAEA3" w:rsidR="008B1590" w:rsidRPr="00D00BD9" w:rsidRDefault="008B1590" w:rsidP="00F23BF9">
            <w:pPr>
              <w:tabs>
                <w:tab w:val="left" w:pos="567"/>
                <w:tab w:val="right" w:pos="7306"/>
              </w:tabs>
              <w:ind w:left="567" w:hanging="567"/>
              <w:jc w:val="both"/>
            </w:pPr>
          </w:p>
        </w:tc>
      </w:tr>
      <w:tr w:rsidR="000B5EDC" w:rsidRPr="00756970" w14:paraId="5E200714" w14:textId="77777777" w:rsidTr="00EE737F">
        <w:tc>
          <w:tcPr>
            <w:tcW w:w="1514" w:type="dxa"/>
          </w:tcPr>
          <w:p w14:paraId="7B3A9025" w14:textId="77777777" w:rsidR="000B5EDC" w:rsidRPr="00993424" w:rsidRDefault="000B5EDC" w:rsidP="00740339">
            <w:pPr>
              <w:jc w:val="center"/>
              <w:rPr>
                <w:b/>
                <w:bCs/>
              </w:rPr>
            </w:pPr>
            <w:r w:rsidRPr="00993424">
              <w:br w:type="page"/>
            </w:r>
            <w:r w:rsidRPr="00993424">
              <w:rPr>
                <w:b/>
                <w:bCs/>
              </w:rPr>
              <w:t>2.3</w:t>
            </w:r>
          </w:p>
        </w:tc>
        <w:tc>
          <w:tcPr>
            <w:tcW w:w="8018" w:type="dxa"/>
            <w:tcMar>
              <w:top w:w="85" w:type="dxa"/>
              <w:bottom w:w="142" w:type="dxa"/>
            </w:tcMar>
          </w:tcPr>
          <w:p w14:paraId="7135B13C" w14:textId="69EF6135" w:rsidR="008B1590" w:rsidRPr="00D00BD9" w:rsidRDefault="008B1590" w:rsidP="00F23BF9">
            <w:pPr>
              <w:tabs>
                <w:tab w:val="left" w:pos="567"/>
                <w:tab w:val="left" w:pos="4786"/>
                <w:tab w:val="left" w:pos="5686"/>
                <w:tab w:val="right" w:pos="7306"/>
              </w:tabs>
              <w:jc w:val="both"/>
              <w:rPr>
                <w:bCs/>
              </w:rPr>
            </w:pPr>
            <w:r w:rsidRPr="00D00BD9">
              <w:rPr>
                <w:rFonts w:ascii="Phetsarath OT" w:eastAsia="Phetsarath OT" w:hAnsi="Phetsarath OT" w:cs="Phetsarath OT" w:hint="cs"/>
                <w:bCs/>
                <w:cs/>
                <w:lang w:bidi="lo-LA"/>
              </w:rPr>
              <w:t>ກອງປະຊຸມກ່ອນການຍື່ນບົດສະເຫນີຈະຈັດຂື້ນ</w:t>
            </w:r>
            <w:r w:rsidRPr="00D00BD9">
              <w:rPr>
                <w:bCs/>
              </w:rPr>
              <w:t xml:space="preserve">:  </w:t>
            </w:r>
            <w:r w:rsidRPr="00D00BD9">
              <w:rPr>
                <w:rFonts w:ascii="Phetsarath OT" w:eastAsia="Phetsarath OT" w:hAnsi="Phetsarath OT" w:cs="Phetsarath OT" w:hint="cs"/>
                <w:bCs/>
                <w:cs/>
                <w:lang w:bidi="lo-LA"/>
              </w:rPr>
              <w:t>ມີ</w:t>
            </w:r>
            <w:r w:rsidRPr="00D00BD9">
              <w:rPr>
                <w:bCs/>
              </w:rPr>
              <w:t xml:space="preserve"> </w:t>
            </w:r>
            <w:r w:rsidRPr="00D00BD9">
              <w:rPr>
                <w:bCs/>
                <w:u w:val="single"/>
              </w:rPr>
              <w:tab/>
            </w:r>
            <w:r w:rsidRPr="00D00BD9">
              <w:rPr>
                <w:bCs/>
              </w:rPr>
              <w:t xml:space="preserve">  </w:t>
            </w:r>
            <w:r w:rsidRPr="00D00BD9">
              <w:rPr>
                <w:rFonts w:ascii="Phetsarath OT" w:eastAsia="Phetsarath OT" w:hAnsi="Phetsarath OT" w:cs="Phetsarath OT" w:hint="cs"/>
                <w:bCs/>
                <w:cs/>
                <w:lang w:bidi="lo-LA"/>
              </w:rPr>
              <w:t>ຫຼື ບໍ່ມີ</w:t>
            </w:r>
            <w:r w:rsidRPr="00D00BD9">
              <w:rPr>
                <w:bCs/>
              </w:rPr>
              <w:t xml:space="preserve"> </w:t>
            </w:r>
            <w:r w:rsidRPr="00D00BD9">
              <w:rPr>
                <w:bCs/>
                <w:u w:val="single"/>
              </w:rPr>
              <w:tab/>
            </w:r>
            <w:r w:rsidRPr="00D00BD9">
              <w:rPr>
                <w:bCs/>
              </w:rPr>
              <w:t xml:space="preserve">  </w:t>
            </w:r>
          </w:p>
          <w:p w14:paraId="33DD2E3A" w14:textId="77777777" w:rsidR="008B1590" w:rsidRPr="00D00BD9" w:rsidRDefault="008B1590" w:rsidP="00F23BF9">
            <w:pPr>
              <w:tabs>
                <w:tab w:val="left" w:pos="567"/>
                <w:tab w:val="left" w:pos="4786"/>
                <w:tab w:val="left" w:pos="5686"/>
                <w:tab w:val="right" w:pos="7306"/>
              </w:tabs>
              <w:jc w:val="both"/>
            </w:pPr>
          </w:p>
          <w:p w14:paraId="47434268" w14:textId="2D194E65" w:rsidR="008B1590" w:rsidRPr="00D00BD9" w:rsidRDefault="008B1590" w:rsidP="00F23BF9">
            <w:pPr>
              <w:tabs>
                <w:tab w:val="left" w:pos="567"/>
                <w:tab w:val="left" w:pos="4786"/>
                <w:tab w:val="left" w:pos="5686"/>
                <w:tab w:val="right" w:pos="7306"/>
              </w:tabs>
              <w:jc w:val="both"/>
              <w:rPr>
                <w:i/>
                <w:u w:val="single"/>
              </w:rPr>
            </w:pPr>
            <w:r w:rsidRPr="00D00BD9">
              <w:rPr>
                <w:i/>
              </w:rPr>
              <w:t>[</w:t>
            </w:r>
            <w:r w:rsidRPr="00D00BD9">
              <w:rPr>
                <w:rFonts w:ascii="Phetsarath OT" w:eastAsia="Phetsarath OT" w:hAnsi="Phetsarath OT" w:cs="Phetsarath OT" w:hint="cs"/>
                <w:iCs/>
                <w:cs/>
                <w:lang w:bidi="lo-LA"/>
              </w:rPr>
              <w:t>ຖ້າ</w:t>
            </w:r>
            <w:r w:rsidRPr="00D00BD9">
              <w:rPr>
                <w:i/>
              </w:rPr>
              <w:t xml:space="preserve"> “</w:t>
            </w:r>
            <w:r w:rsidRPr="00D00BD9">
              <w:rPr>
                <w:rFonts w:ascii="Phetsarath OT" w:eastAsia="Phetsarath OT" w:hAnsi="Phetsarath OT" w:cs="Phetsarath OT" w:hint="cs"/>
                <w:iCs/>
                <w:cs/>
                <w:lang w:bidi="lo-LA"/>
              </w:rPr>
              <w:t>ມີ</w:t>
            </w:r>
            <w:r w:rsidRPr="00D00BD9">
              <w:rPr>
                <w:i/>
              </w:rPr>
              <w:t xml:space="preserve">”, </w:t>
            </w:r>
            <w:r w:rsidRPr="00D00BD9">
              <w:rPr>
                <w:rFonts w:ascii="Phetsarath OT" w:eastAsia="Phetsarath OT" w:hAnsi="Phetsarath OT" w:cs="Phetsarath OT" w:hint="cs"/>
                <w:iCs/>
                <w:cs/>
                <w:lang w:bidi="lo-LA"/>
              </w:rPr>
              <w:t>ຕື່ມສີ່ງເຫລົ່ານີ້ໃສ່</w:t>
            </w:r>
            <w:r w:rsidRPr="00D00BD9">
              <w:rPr>
                <w:i/>
              </w:rPr>
              <w:t>:]</w:t>
            </w:r>
          </w:p>
          <w:p w14:paraId="7A5779BA" w14:textId="400AC883" w:rsidR="008B1590" w:rsidRPr="00D00BD9" w:rsidRDefault="00F023DC" w:rsidP="00F23BF9">
            <w:pPr>
              <w:pStyle w:val="BodyText"/>
              <w:tabs>
                <w:tab w:val="right" w:pos="7306"/>
              </w:tabs>
              <w:spacing w:after="0"/>
            </w:pPr>
            <w:r w:rsidRPr="00D00BD9">
              <w:rPr>
                <w:rFonts w:ascii="Phetsarath OT" w:eastAsia="Phetsarath OT" w:hAnsi="Phetsarath OT" w:cs="Phetsarath OT" w:hint="cs"/>
                <w:szCs w:val="24"/>
                <w:cs/>
                <w:lang w:bidi="lo-LA"/>
              </w:rPr>
              <w:t>ວັນທີຂອງກອງປະຊຸມກ່ອນການຍຶ່ນບົດສະເຫນີ</w:t>
            </w:r>
            <w:r w:rsidR="008B1590" w:rsidRPr="00D00BD9">
              <w:t>:____________________________</w:t>
            </w:r>
            <w:r w:rsidR="008B1590" w:rsidRPr="00D00BD9">
              <w:tab/>
            </w:r>
          </w:p>
          <w:p w14:paraId="08E5CEA2" w14:textId="7D89B095" w:rsidR="008B1590" w:rsidRPr="00D00BD9" w:rsidRDefault="00F023DC" w:rsidP="00F23BF9">
            <w:pPr>
              <w:pStyle w:val="BankNormal"/>
              <w:tabs>
                <w:tab w:val="right" w:pos="7218"/>
              </w:tabs>
              <w:spacing w:after="0"/>
              <w:jc w:val="both"/>
              <w:rPr>
                <w:szCs w:val="24"/>
                <w:lang w:eastAsia="it-IT"/>
              </w:rPr>
            </w:pPr>
            <w:r w:rsidRPr="00D00BD9">
              <w:rPr>
                <w:rFonts w:ascii="Phetsarath OT" w:eastAsia="Phetsarath OT" w:hAnsi="Phetsarath OT" w:cs="Phetsarath OT" w:hint="cs"/>
                <w:szCs w:val="24"/>
                <w:cs/>
                <w:lang w:eastAsia="it-IT" w:bidi="lo-LA"/>
              </w:rPr>
              <w:t>ເວລາ</w:t>
            </w:r>
            <w:r w:rsidR="008B1590" w:rsidRPr="00D00BD9">
              <w:rPr>
                <w:szCs w:val="24"/>
                <w:lang w:eastAsia="it-IT"/>
              </w:rPr>
              <w:t>: _________________________________________________</w:t>
            </w:r>
          </w:p>
          <w:p w14:paraId="7334CC47" w14:textId="041645B8" w:rsidR="008B1590" w:rsidRPr="00D00BD9" w:rsidRDefault="00F023DC" w:rsidP="00F23BF9">
            <w:pPr>
              <w:pStyle w:val="BodyText"/>
              <w:tabs>
                <w:tab w:val="right" w:pos="7306"/>
              </w:tabs>
              <w:spacing w:after="0"/>
              <w:rPr>
                <w:u w:val="single"/>
              </w:rPr>
            </w:pPr>
            <w:r w:rsidRPr="00D00BD9">
              <w:rPr>
                <w:rFonts w:ascii="Phetsarath OT" w:eastAsia="Phetsarath OT" w:hAnsi="Phetsarath OT" w:cs="Phetsarath OT" w:hint="cs"/>
                <w:szCs w:val="24"/>
                <w:cs/>
                <w:lang w:bidi="lo-LA"/>
              </w:rPr>
              <w:t>ທີ່ຢູ່</w:t>
            </w:r>
            <w:r w:rsidR="008B1590" w:rsidRPr="00D00BD9">
              <w:t xml:space="preserve">: </w:t>
            </w:r>
            <w:r w:rsidR="008B1590" w:rsidRPr="00D00BD9">
              <w:rPr>
                <w:u w:val="single"/>
              </w:rPr>
              <w:tab/>
            </w:r>
          </w:p>
          <w:p w14:paraId="3F4F9286" w14:textId="77777777" w:rsidR="00F023DC" w:rsidRPr="00D00BD9" w:rsidRDefault="00F023DC" w:rsidP="00F23BF9">
            <w:pPr>
              <w:pStyle w:val="BankNormal"/>
              <w:tabs>
                <w:tab w:val="left" w:pos="3346"/>
                <w:tab w:val="right" w:pos="7306"/>
              </w:tabs>
              <w:spacing w:after="0"/>
              <w:jc w:val="both"/>
              <w:rPr>
                <w:u w:val="single"/>
              </w:rPr>
            </w:pPr>
            <w:r w:rsidRPr="00D00BD9">
              <w:rPr>
                <w:rFonts w:ascii="Phetsarath OT" w:eastAsia="Phetsarath OT" w:hAnsi="Phetsarath OT" w:cs="Phetsarath OT" w:hint="cs"/>
                <w:szCs w:val="24"/>
                <w:cs/>
                <w:lang w:bidi="lo-LA"/>
              </w:rPr>
              <w:t>ໂທລະສັບ</w:t>
            </w:r>
            <w:r w:rsidR="008B1590" w:rsidRPr="00D00BD9">
              <w:t xml:space="preserve">: </w:t>
            </w:r>
            <w:r w:rsidR="008B1590" w:rsidRPr="00D00BD9">
              <w:rPr>
                <w:u w:val="single"/>
              </w:rPr>
              <w:tab/>
            </w:r>
            <w:r w:rsidR="008B1590" w:rsidRPr="00D00BD9">
              <w:t xml:space="preserve">  </w:t>
            </w:r>
            <w:r w:rsidR="008B1590" w:rsidRPr="00D00BD9">
              <w:rPr>
                <w:u w:val="single"/>
              </w:rPr>
              <w:tab/>
            </w:r>
          </w:p>
          <w:p w14:paraId="17EBCCBC" w14:textId="780058C4" w:rsidR="008B1590" w:rsidRPr="00D00BD9" w:rsidRDefault="00F023DC" w:rsidP="00F23BF9">
            <w:pPr>
              <w:pStyle w:val="BankNormal"/>
              <w:tabs>
                <w:tab w:val="left" w:pos="3346"/>
                <w:tab w:val="right" w:pos="7306"/>
              </w:tabs>
              <w:spacing w:after="0"/>
              <w:jc w:val="both"/>
              <w:rPr>
                <w:u w:val="single"/>
              </w:rPr>
            </w:pPr>
            <w:r w:rsidRPr="00D00BD9">
              <w:rPr>
                <w:rFonts w:ascii="Phetsarath OT" w:eastAsia="Phetsarath OT" w:hAnsi="Phetsarath OT" w:cs="Phetsarath OT" w:hint="cs"/>
                <w:szCs w:val="24"/>
                <w:cs/>
                <w:lang w:bidi="lo-LA"/>
              </w:rPr>
              <w:t>ອີເມລ</w:t>
            </w:r>
            <w:r w:rsidR="008B1590" w:rsidRPr="00D00BD9">
              <w:t xml:space="preserve">: </w:t>
            </w:r>
            <w:r w:rsidR="008B1590" w:rsidRPr="00D00BD9">
              <w:rPr>
                <w:u w:val="single"/>
              </w:rPr>
              <w:tab/>
            </w:r>
          </w:p>
          <w:p w14:paraId="03F4B713" w14:textId="320887D4" w:rsidR="008B1590" w:rsidRPr="00D00BD9" w:rsidRDefault="00F023DC" w:rsidP="00F23BF9">
            <w:pPr>
              <w:pStyle w:val="BankNormal"/>
              <w:tabs>
                <w:tab w:val="right" w:pos="3346"/>
              </w:tabs>
              <w:spacing w:after="0"/>
              <w:jc w:val="both"/>
            </w:pPr>
            <w:r w:rsidRPr="00D00BD9">
              <w:rPr>
                <w:rFonts w:ascii="Phetsarath OT" w:eastAsia="Phetsarath OT" w:hAnsi="Phetsarath OT" w:cs="Phetsarath OT" w:hint="cs"/>
                <w:szCs w:val="24"/>
                <w:cs/>
                <w:lang w:bidi="lo-LA"/>
              </w:rPr>
              <w:t>ຜູ້ຕິດຕໍ່</w:t>
            </w:r>
            <w:r w:rsidR="008B1590" w:rsidRPr="00D00BD9">
              <w:rPr>
                <w:szCs w:val="24"/>
              </w:rPr>
              <w:t>/</w:t>
            </w:r>
            <w:r w:rsidRPr="00D00BD9">
              <w:rPr>
                <w:rFonts w:ascii="Phetsarath OT" w:eastAsia="Phetsarath OT" w:hAnsi="Phetsarath OT" w:cs="Phetsarath OT" w:hint="cs"/>
                <w:szCs w:val="24"/>
                <w:cs/>
                <w:lang w:bidi="lo-LA"/>
              </w:rPr>
              <w:t>ຜູ້ປະສານງານກອງປະຊູມ</w:t>
            </w:r>
            <w:r w:rsidR="008B1590" w:rsidRPr="00D00BD9">
              <w:rPr>
                <w:szCs w:val="24"/>
              </w:rPr>
              <w:t>:</w:t>
            </w:r>
            <w:r w:rsidR="008B1590" w:rsidRPr="00D00BD9">
              <w:rPr>
                <w:i/>
                <w:szCs w:val="24"/>
              </w:rPr>
              <w:t>[</w:t>
            </w:r>
            <w:r w:rsidRPr="00D00BD9">
              <w:rPr>
                <w:rFonts w:ascii="Phetsarath OT" w:eastAsia="Phetsarath OT" w:hAnsi="Phetsarath OT" w:cs="Phetsarath OT" w:hint="cs"/>
                <w:iCs/>
                <w:szCs w:val="24"/>
                <w:cs/>
                <w:lang w:bidi="lo-LA"/>
              </w:rPr>
              <w:t>ໃສ່ຊຶ່ ແລະ ຕໍາແຫນ່ງ</w:t>
            </w:r>
            <w:r w:rsidR="008B1590" w:rsidRPr="00D00BD9">
              <w:rPr>
                <w:i/>
                <w:szCs w:val="24"/>
              </w:rPr>
              <w:t>]</w:t>
            </w:r>
            <w:r w:rsidR="008B1590" w:rsidRPr="00D00BD9">
              <w:rPr>
                <w:i/>
              </w:rPr>
              <w:t xml:space="preserve"> </w:t>
            </w:r>
            <w:r w:rsidR="008B1590" w:rsidRPr="00D00BD9">
              <w:t>______________________</w:t>
            </w:r>
          </w:p>
        </w:tc>
      </w:tr>
      <w:tr w:rsidR="000B5EDC" w:rsidRPr="00756970" w14:paraId="09C2FA2F" w14:textId="77777777" w:rsidTr="00EE737F">
        <w:tblPrEx>
          <w:tblBorders>
            <w:top w:val="single" w:sz="6" w:space="0" w:color="auto"/>
          </w:tblBorders>
        </w:tblPrEx>
        <w:tc>
          <w:tcPr>
            <w:tcW w:w="1514" w:type="dxa"/>
          </w:tcPr>
          <w:p w14:paraId="0DBC666E" w14:textId="77777777" w:rsidR="000B5EDC" w:rsidRPr="00D00BD9" w:rsidRDefault="000B5EDC" w:rsidP="00740339">
            <w:pPr>
              <w:jc w:val="center"/>
              <w:rPr>
                <w:b/>
                <w:bCs/>
              </w:rPr>
            </w:pPr>
            <w:r w:rsidRPr="00D00BD9">
              <w:rPr>
                <w:b/>
                <w:bCs/>
              </w:rPr>
              <w:t>2.4</w:t>
            </w:r>
          </w:p>
        </w:tc>
        <w:tc>
          <w:tcPr>
            <w:tcW w:w="8018" w:type="dxa"/>
            <w:tcMar>
              <w:top w:w="85" w:type="dxa"/>
              <w:bottom w:w="142" w:type="dxa"/>
            </w:tcMar>
          </w:tcPr>
          <w:p w14:paraId="7BC48075" w14:textId="28799937" w:rsidR="0020795F" w:rsidRPr="00D00BD9" w:rsidRDefault="0020795F" w:rsidP="00F23BF9">
            <w:pPr>
              <w:tabs>
                <w:tab w:val="left" w:pos="567"/>
                <w:tab w:val="right" w:pos="7306"/>
              </w:tabs>
              <w:jc w:val="both"/>
              <w:rPr>
                <w:bCs/>
                <w:u w:val="single"/>
              </w:rPr>
            </w:pPr>
            <w:r w:rsidRPr="00D00BD9">
              <w:rPr>
                <w:rFonts w:ascii="Phetsarath OT" w:eastAsia="Phetsarath OT" w:hAnsi="Phetsarath OT" w:cs="Phetsarath OT" w:hint="cs"/>
                <w:bCs/>
                <w:cs/>
                <w:lang w:bidi="lo-LA"/>
              </w:rPr>
              <w:t>ຜູ້ຈັດຊື້-ຈັດຈ້າງຈະສະຫນອງ</w:t>
            </w:r>
            <w:r w:rsidR="00F421EE" w:rsidRPr="00D00BD9">
              <w:rPr>
                <w:rFonts w:ascii="Phetsarath OT" w:eastAsia="Phetsarath OT" w:hAnsi="Phetsarath OT" w:cs="Phetsarath OT" w:hint="cs"/>
                <w:bCs/>
                <w:cs/>
                <w:lang w:bidi="lo-LA"/>
              </w:rPr>
              <w:t xml:space="preserve">ຂໍ້ມູນທີ່ເພີ່ມເຂົ້າໃສ່ດັ່ງຕໍ່ໄປນີ້, ຂໍ້ມູນຂອງໂຄງການ, ບົດລາຍງານ,  ແລະ </w:t>
            </w:r>
            <w:r w:rsidR="00F421EE" w:rsidRPr="00D00BD9">
              <w:rPr>
                <w:rFonts w:ascii="Phetsarath OT" w:eastAsia="Phetsarath OT" w:hAnsi="Phetsarath OT" w:cs="Phetsarath OT" w:hint="cs"/>
                <w:bCs/>
                <w:cs/>
                <w:lang w:bidi="lo-LA"/>
              </w:rPr>
              <w:lastRenderedPageBreak/>
              <w:t>ອື່ນໆ ເພື່ອອໍານວຍຄວາມສະດວກໃນການກະກຽມບົດສະເຫນີ</w:t>
            </w:r>
            <w:r w:rsidRPr="00D00BD9">
              <w:rPr>
                <w:bCs/>
              </w:rPr>
              <w:t xml:space="preserve">: </w:t>
            </w:r>
            <w:r w:rsidRPr="00D00BD9">
              <w:rPr>
                <w:bCs/>
                <w:u w:val="single"/>
              </w:rPr>
              <w:tab/>
            </w:r>
          </w:p>
          <w:p w14:paraId="758EFE69" w14:textId="15AE9C7A" w:rsidR="000B5EDC" w:rsidRPr="00D00BD9" w:rsidRDefault="0020795F" w:rsidP="00F23BF9">
            <w:pPr>
              <w:pStyle w:val="BodyText"/>
              <w:tabs>
                <w:tab w:val="right" w:pos="7306"/>
              </w:tabs>
              <w:spacing w:after="0"/>
              <w:rPr>
                <w:i/>
                <w:u w:val="single"/>
              </w:rPr>
            </w:pPr>
            <w:r w:rsidRPr="00D00BD9">
              <w:rPr>
                <w:i/>
                <w:u w:val="single"/>
              </w:rPr>
              <w:t>[</w:t>
            </w:r>
            <w:r w:rsidR="00F421EE" w:rsidRPr="00D00BD9">
              <w:rPr>
                <w:rFonts w:ascii="Phetsarath OT" w:eastAsia="Phetsarath OT" w:hAnsi="Phetsarath OT" w:cs="Phetsarath OT" w:hint="cs"/>
                <w:iCs/>
                <w:szCs w:val="24"/>
                <w:u w:val="single"/>
                <w:cs/>
                <w:lang w:bidi="lo-LA"/>
              </w:rPr>
              <w:t>ລົງລາຍລະອຽດ ຫຼື ລະບຸ</w:t>
            </w:r>
            <w:r w:rsidRPr="00D00BD9">
              <w:rPr>
                <w:i/>
                <w:u w:val="single"/>
              </w:rPr>
              <w:t xml:space="preserve"> “</w:t>
            </w:r>
            <w:r w:rsidR="00D92CF1" w:rsidRPr="00705E36">
              <w:rPr>
                <w:rFonts w:ascii="Phetsarath OT" w:eastAsia="Phetsarath OT" w:hAnsi="Phetsarath OT" w:cs="Phetsarath OT"/>
                <w:i/>
                <w:szCs w:val="24"/>
                <w:u w:val="single"/>
                <w:cs/>
                <w:lang w:bidi="lo-LA"/>
              </w:rPr>
              <w:t>ບໍ່ນຳໃຊ້</w:t>
            </w:r>
            <w:r w:rsidRPr="00D00BD9">
              <w:rPr>
                <w:i/>
                <w:u w:val="single"/>
              </w:rPr>
              <w:t xml:space="preserve">” </w:t>
            </w:r>
            <w:r w:rsidR="00F421EE" w:rsidRPr="00D00BD9">
              <w:rPr>
                <w:rFonts w:ascii="Phetsarath OT" w:eastAsia="Phetsarath OT" w:hAnsi="Phetsarath OT" w:cs="Phetsarath OT" w:hint="cs"/>
                <w:iCs/>
                <w:szCs w:val="24"/>
                <w:u w:val="single"/>
                <w:cs/>
                <w:lang w:bidi="lo-LA"/>
              </w:rPr>
              <w:t>ຖ້າບໍ່ມີ</w:t>
            </w:r>
            <w:r w:rsidRPr="00D00BD9">
              <w:rPr>
                <w:i/>
                <w:u w:val="single"/>
              </w:rPr>
              <w:t>]</w:t>
            </w:r>
            <w:r w:rsidR="000B5EDC" w:rsidRPr="00D00BD9">
              <w:rPr>
                <w:u w:val="single"/>
              </w:rPr>
              <w:tab/>
            </w:r>
          </w:p>
        </w:tc>
      </w:tr>
      <w:tr w:rsidR="000B5EDC" w:rsidRPr="00756970" w14:paraId="4EF52B8F" w14:textId="77777777" w:rsidTr="00EE737F">
        <w:tblPrEx>
          <w:tblBorders>
            <w:top w:val="single" w:sz="6" w:space="0" w:color="auto"/>
          </w:tblBorders>
        </w:tblPrEx>
        <w:trPr>
          <w:trHeight w:val="755"/>
        </w:trPr>
        <w:tc>
          <w:tcPr>
            <w:tcW w:w="9532" w:type="dxa"/>
            <w:gridSpan w:val="2"/>
          </w:tcPr>
          <w:p w14:paraId="6F5D1BB8" w14:textId="77777777" w:rsidR="000B5EDC" w:rsidRPr="00756970" w:rsidRDefault="000B5EDC" w:rsidP="00EE2B58">
            <w:pPr>
              <w:pStyle w:val="BodyText"/>
              <w:tabs>
                <w:tab w:val="left" w:pos="826"/>
                <w:tab w:val="left" w:pos="1726"/>
              </w:tabs>
              <w:spacing w:after="0"/>
              <w:jc w:val="center"/>
              <w:rPr>
                <w:b/>
              </w:rPr>
            </w:pPr>
          </w:p>
          <w:p w14:paraId="61FD56BB" w14:textId="10A73BC9" w:rsidR="00F421EE" w:rsidRPr="00F421EE" w:rsidRDefault="00F421EE" w:rsidP="00F421EE">
            <w:pPr>
              <w:pStyle w:val="BodyText"/>
              <w:tabs>
                <w:tab w:val="left" w:pos="826"/>
                <w:tab w:val="left" w:pos="1726"/>
              </w:tabs>
              <w:spacing w:after="0"/>
              <w:ind w:left="780"/>
              <w:jc w:val="center"/>
              <w:rPr>
                <w:rFonts w:ascii="Phetsarath OT" w:eastAsia="Phetsarath OT" w:hAnsi="Phetsarath OT" w:cs="Phetsarath OT"/>
                <w:bCs/>
                <w:i/>
                <w:lang w:bidi="lo-LA"/>
              </w:rPr>
            </w:pPr>
            <w:r w:rsidRPr="00F421EE">
              <w:rPr>
                <w:rFonts w:ascii="Phetsarath OT" w:eastAsia="Phetsarath OT" w:hAnsi="Phetsarath OT" w:cs="Phetsarath OT" w:hint="cs"/>
                <w:bCs/>
                <w:szCs w:val="24"/>
                <w:cs/>
                <w:lang w:bidi="lo-LA"/>
              </w:rPr>
              <w:t>ຂ. ການກະກຽມບົດສະເຫນີ</w:t>
            </w:r>
          </w:p>
        </w:tc>
      </w:tr>
      <w:tr w:rsidR="000B5EDC" w:rsidRPr="00756970" w14:paraId="462A0BF1" w14:textId="77777777" w:rsidTr="00EE737F">
        <w:tblPrEx>
          <w:tblBorders>
            <w:top w:val="single" w:sz="6" w:space="0" w:color="auto"/>
          </w:tblBorders>
        </w:tblPrEx>
        <w:tc>
          <w:tcPr>
            <w:tcW w:w="1514" w:type="dxa"/>
          </w:tcPr>
          <w:p w14:paraId="2E94EECF" w14:textId="77777777" w:rsidR="000B5EDC" w:rsidRPr="00756970" w:rsidRDefault="000B5EDC" w:rsidP="00740339">
            <w:pPr>
              <w:jc w:val="center"/>
              <w:rPr>
                <w:b/>
                <w:bCs/>
              </w:rPr>
            </w:pPr>
            <w:r w:rsidRPr="00756970">
              <w:rPr>
                <w:b/>
                <w:bCs/>
              </w:rPr>
              <w:t>9.1</w:t>
            </w:r>
          </w:p>
        </w:tc>
        <w:tc>
          <w:tcPr>
            <w:tcW w:w="8018" w:type="dxa"/>
            <w:tcMar>
              <w:top w:w="85" w:type="dxa"/>
              <w:bottom w:w="142" w:type="dxa"/>
            </w:tcMar>
          </w:tcPr>
          <w:p w14:paraId="33F7A104" w14:textId="66B5AA44" w:rsidR="00F421EE" w:rsidRPr="00987842" w:rsidRDefault="000B5E6B" w:rsidP="00F421EE">
            <w:pPr>
              <w:pStyle w:val="CommentText"/>
              <w:rPr>
                <w:bCs/>
                <w:sz w:val="24"/>
                <w:szCs w:val="24"/>
              </w:rPr>
            </w:pPr>
            <w:r>
              <w:rPr>
                <w:rFonts w:ascii="Phetsarath OT" w:eastAsia="Phetsarath OT" w:hAnsi="Phetsarath OT" w:cs="Phetsarath OT" w:hint="cs"/>
                <w:bCs/>
                <w:sz w:val="24"/>
                <w:szCs w:val="24"/>
                <w:cs/>
                <w:lang w:bidi="lo-LA"/>
              </w:rPr>
              <w:t>ເອກະສານໃຫ້ຍື່ນບົດສະເຫນີ</w:t>
            </w:r>
            <w:r w:rsidR="00F421EE" w:rsidRPr="00987842">
              <w:rPr>
                <w:rFonts w:ascii="Phetsarath OT" w:eastAsia="Phetsarath OT" w:hAnsi="Phetsarath OT" w:cs="Phetsarath OT" w:hint="cs"/>
                <w:bCs/>
                <w:sz w:val="24"/>
                <w:szCs w:val="24"/>
                <w:cs/>
                <w:lang w:bidi="lo-LA"/>
              </w:rPr>
              <w:t>ສະບັບນີ້ໄດ້ອອກນໍາໃຊ້ເປັນ</w:t>
            </w:r>
            <w:r w:rsidR="009C1C70" w:rsidRPr="00987842">
              <w:rPr>
                <w:rFonts w:ascii="Phetsarath OT" w:eastAsia="Phetsarath OT" w:hAnsi="Phetsarath OT" w:cs="Phetsarath OT" w:hint="cs"/>
                <w:bCs/>
                <w:sz w:val="24"/>
                <w:szCs w:val="24"/>
                <w:cs/>
                <w:lang w:bidi="lo-LA"/>
              </w:rPr>
              <w:t>..</w:t>
            </w:r>
            <w:r w:rsidR="00F421EE" w:rsidRPr="00987842">
              <w:rPr>
                <w:rFonts w:ascii="Phetsarath OT" w:eastAsia="Phetsarath OT" w:hAnsi="Phetsarath OT" w:cs="Phetsarath OT" w:hint="cs"/>
                <w:bCs/>
                <w:sz w:val="24"/>
                <w:szCs w:val="24"/>
                <w:cs/>
                <w:lang w:bidi="lo-LA"/>
              </w:rPr>
              <w:t>ພາສາລາວ</w:t>
            </w:r>
            <w:r w:rsidR="00F421EE" w:rsidRPr="00987842">
              <w:rPr>
                <w:bCs/>
                <w:sz w:val="24"/>
                <w:szCs w:val="24"/>
              </w:rPr>
              <w:t xml:space="preserve">. </w:t>
            </w:r>
          </w:p>
          <w:p w14:paraId="3DE8E19B" w14:textId="05C6E7AE" w:rsidR="00F421EE" w:rsidRPr="00987842" w:rsidRDefault="00F421EE" w:rsidP="00F421EE">
            <w:pPr>
              <w:pStyle w:val="CommentText"/>
              <w:rPr>
                <w:b/>
                <w:sz w:val="24"/>
                <w:szCs w:val="24"/>
              </w:rPr>
            </w:pPr>
            <w:r w:rsidRPr="00987842">
              <w:rPr>
                <w:rFonts w:ascii="Phetsarath OT" w:eastAsia="Phetsarath OT" w:hAnsi="Phetsarath OT" w:cs="Phetsarath OT" w:hint="cs"/>
                <w:bCs/>
                <w:sz w:val="24"/>
                <w:szCs w:val="24"/>
                <w:cs/>
                <w:lang w:bidi="lo-LA"/>
              </w:rPr>
              <w:t>ບົດສະເຫນີຈະຕ້ອງຍື່ນເປັນພາສາລາວ</w:t>
            </w:r>
            <w:r w:rsidRPr="00987842">
              <w:rPr>
                <w:b/>
                <w:sz w:val="24"/>
                <w:szCs w:val="24"/>
              </w:rPr>
              <w:t xml:space="preserve"> </w:t>
            </w:r>
            <w:r w:rsidRPr="00987842">
              <w:rPr>
                <w:i/>
                <w:sz w:val="24"/>
                <w:szCs w:val="24"/>
              </w:rPr>
              <w:t>[</w:t>
            </w:r>
            <w:r w:rsidRPr="00987842">
              <w:rPr>
                <w:rFonts w:ascii="Phetsarath OT" w:eastAsia="Phetsarath OT" w:hAnsi="Phetsarath OT" w:cs="Phetsarath OT" w:hint="cs"/>
                <w:iCs/>
                <w:sz w:val="24"/>
                <w:szCs w:val="24"/>
                <w:cs/>
                <w:lang w:bidi="lo-LA"/>
              </w:rPr>
              <w:t>ທາງເລືອກຂອງພາສາຕາມຄູ່ມືທີ່ນໍາໃຊ້</w:t>
            </w:r>
            <w:r w:rsidRPr="00987842">
              <w:rPr>
                <w:i/>
                <w:sz w:val="24"/>
                <w:szCs w:val="24"/>
              </w:rPr>
              <w:t>]</w:t>
            </w:r>
          </w:p>
          <w:p w14:paraId="2A23D844" w14:textId="77777777" w:rsidR="00F421EE" w:rsidRPr="00987842" w:rsidRDefault="00F421EE" w:rsidP="00F421EE">
            <w:pPr>
              <w:pStyle w:val="CommentText"/>
            </w:pPr>
          </w:p>
          <w:p w14:paraId="044780EF" w14:textId="1B441530" w:rsidR="00F421EE" w:rsidRPr="009C1C70" w:rsidRDefault="00F421EE" w:rsidP="00C43366">
            <w:pPr>
              <w:pStyle w:val="BodyText"/>
              <w:tabs>
                <w:tab w:val="left" w:pos="3346"/>
                <w:tab w:val="right" w:pos="7486"/>
              </w:tabs>
              <w:spacing w:after="0"/>
              <w:rPr>
                <w:bCs/>
                <w:szCs w:val="24"/>
              </w:rPr>
            </w:pPr>
            <w:r w:rsidRPr="00987842">
              <w:rPr>
                <w:rFonts w:ascii="Phetsarath OT" w:eastAsia="Phetsarath OT" w:hAnsi="Phetsarath OT" w:cs="Phetsarath OT" w:hint="cs"/>
                <w:bCs/>
                <w:szCs w:val="24"/>
                <w:cs/>
                <w:lang w:bidi="lo-LA"/>
              </w:rPr>
              <w:t>ທຸກການປະສານງານແລກປ່ຽນຂໍ້ມູນຕ້ອງເປັນ</w:t>
            </w:r>
            <w:r w:rsidR="009C1C70" w:rsidRPr="00987842">
              <w:rPr>
                <w:rFonts w:ascii="Phetsarath OT" w:eastAsia="Phetsarath OT" w:hAnsi="Phetsarath OT" w:cs="Phetsarath OT" w:hint="cs"/>
                <w:bCs/>
                <w:szCs w:val="24"/>
                <w:cs/>
                <w:lang w:bidi="lo-LA"/>
              </w:rPr>
              <w:t>..</w:t>
            </w:r>
            <w:r w:rsidRPr="00987842">
              <w:rPr>
                <w:rFonts w:ascii="Phetsarath OT" w:eastAsia="Phetsarath OT" w:hAnsi="Phetsarath OT" w:cs="Phetsarath OT" w:hint="cs"/>
                <w:bCs/>
                <w:szCs w:val="24"/>
                <w:cs/>
                <w:lang w:bidi="lo-LA"/>
              </w:rPr>
              <w:t>ພາສາລາວ</w:t>
            </w:r>
          </w:p>
        </w:tc>
      </w:tr>
      <w:tr w:rsidR="000B5EDC" w:rsidRPr="00756970" w14:paraId="2A1676F9" w14:textId="77777777" w:rsidTr="00EE737F">
        <w:tblPrEx>
          <w:tblBorders>
            <w:top w:val="single" w:sz="6" w:space="0" w:color="auto"/>
          </w:tblBorders>
        </w:tblPrEx>
        <w:tc>
          <w:tcPr>
            <w:tcW w:w="1514" w:type="dxa"/>
          </w:tcPr>
          <w:p w14:paraId="56190274" w14:textId="77777777" w:rsidR="000B5EDC" w:rsidRPr="00756970" w:rsidRDefault="000B5EDC" w:rsidP="00740339">
            <w:pPr>
              <w:jc w:val="center"/>
              <w:rPr>
                <w:b/>
                <w:bCs/>
              </w:rPr>
            </w:pPr>
            <w:r w:rsidRPr="00756970">
              <w:rPr>
                <w:b/>
                <w:bCs/>
              </w:rPr>
              <w:t>10.1</w:t>
            </w:r>
          </w:p>
        </w:tc>
        <w:tc>
          <w:tcPr>
            <w:tcW w:w="8018" w:type="dxa"/>
            <w:tcMar>
              <w:top w:w="85" w:type="dxa"/>
              <w:bottom w:w="142" w:type="dxa"/>
            </w:tcMar>
          </w:tcPr>
          <w:p w14:paraId="0EEBC892" w14:textId="719B0855" w:rsidR="00E54F14" w:rsidRPr="00866E98" w:rsidRDefault="00E54F14" w:rsidP="00866E98">
            <w:pPr>
              <w:pStyle w:val="BodyText"/>
              <w:tabs>
                <w:tab w:val="left" w:pos="3346"/>
                <w:tab w:val="right" w:pos="7486"/>
              </w:tabs>
              <w:rPr>
                <w:bCs/>
                <w:szCs w:val="24"/>
              </w:rPr>
            </w:pPr>
            <w:r w:rsidRPr="00987842">
              <w:rPr>
                <w:rFonts w:ascii="Phetsarath OT" w:eastAsia="Phetsarath OT" w:hAnsi="Phetsarath OT" w:cs="Phetsarath OT" w:hint="cs"/>
                <w:bCs/>
                <w:szCs w:val="24"/>
                <w:cs/>
                <w:lang w:bidi="lo-LA"/>
              </w:rPr>
              <w:t>ບົດສະເຫນີຕ້ອງປະກອບດ້ວຍເອກະສານດັ່ງລູ່ມນີ້</w:t>
            </w:r>
            <w:r w:rsidRPr="00987842">
              <w:rPr>
                <w:bCs/>
                <w:szCs w:val="24"/>
              </w:rPr>
              <w:t xml:space="preserve">: </w:t>
            </w:r>
          </w:p>
          <w:p w14:paraId="067A535F" w14:textId="59FA20D1" w:rsidR="00E54F14" w:rsidRPr="00987842" w:rsidRDefault="00E54F14" w:rsidP="00E54F14">
            <w:pPr>
              <w:pStyle w:val="BodyText"/>
              <w:tabs>
                <w:tab w:val="left" w:pos="3346"/>
                <w:tab w:val="right" w:pos="7486"/>
              </w:tabs>
              <w:spacing w:after="0"/>
              <w:ind w:left="376"/>
              <w:rPr>
                <w:b/>
                <w:u w:val="single"/>
              </w:rPr>
            </w:pPr>
            <w:r w:rsidRPr="00987842">
              <w:rPr>
                <w:rFonts w:ascii="Phetsarath OT" w:eastAsia="Phetsarath OT" w:hAnsi="Phetsarath OT" w:cs="Phetsarath OT" w:hint="cs"/>
                <w:bCs/>
                <w:sz w:val="28"/>
                <w:szCs w:val="28"/>
                <w:u w:val="single"/>
                <w:cs/>
                <w:lang w:bidi="lo-LA"/>
              </w:rPr>
              <w:t>ສໍາລັບບົດສະເຫນີທາງດ້ານວິຊາການເຕັມຮູບແບບ</w:t>
            </w:r>
            <w:r w:rsidRPr="00987842">
              <w:rPr>
                <w:b/>
                <w:u w:val="single"/>
              </w:rPr>
              <w:t xml:space="preserve"> (FTP): </w:t>
            </w:r>
          </w:p>
          <w:p w14:paraId="2FF6D7B2" w14:textId="602A1186" w:rsidR="009C1C70" w:rsidRPr="00987842" w:rsidRDefault="00E54F14" w:rsidP="00E54F14">
            <w:pPr>
              <w:pStyle w:val="BodyText"/>
              <w:tabs>
                <w:tab w:val="left" w:pos="3346"/>
                <w:tab w:val="right" w:pos="7486"/>
              </w:tabs>
              <w:spacing w:after="0"/>
              <w:ind w:left="720"/>
              <w:rPr>
                <w:b/>
              </w:rPr>
            </w:pPr>
            <w:r w:rsidRPr="00987842">
              <w:rPr>
                <w:rFonts w:ascii="Phetsarath OT" w:eastAsia="Phetsarath OT" w:hAnsi="Phetsarath OT" w:cs="Phetsarath OT" w:hint="cs"/>
                <w:bCs/>
                <w:szCs w:val="24"/>
                <w:cs/>
                <w:lang w:bidi="lo-LA"/>
              </w:rPr>
              <w:t>ລໍາດັບທີ 1:</w:t>
            </w:r>
            <w:r w:rsidRPr="00987842">
              <w:rPr>
                <w:rFonts w:ascii="Phetsarath OT" w:eastAsia="Phetsarath OT" w:hAnsi="Phetsarath OT" w:cs="Phetsarath OT" w:hint="cs"/>
                <w:b/>
                <w:cs/>
                <w:lang w:bidi="lo-LA"/>
              </w:rPr>
              <w:t xml:space="preserve"> </w:t>
            </w:r>
            <w:r w:rsidRPr="00987842">
              <w:rPr>
                <w:rFonts w:ascii="Phetsarath OT" w:eastAsia="Phetsarath OT" w:hAnsi="Phetsarath OT" w:cs="Phetsarath OT" w:hint="cs"/>
                <w:bCs/>
                <w:szCs w:val="24"/>
                <w:cs/>
                <w:lang w:bidi="lo-LA"/>
              </w:rPr>
              <w:t>ຊອງດ້ານໃນທີ່ມີບົດສະເຫນີທາງດ້ານວິຊາການ</w:t>
            </w:r>
            <w:r w:rsidRPr="00987842">
              <w:rPr>
                <w:b/>
              </w:rPr>
              <w:t>:</w:t>
            </w:r>
          </w:p>
          <w:p w14:paraId="18D640EC" w14:textId="639B974B" w:rsidR="00E54F14" w:rsidRPr="00987842" w:rsidRDefault="00E54F14" w:rsidP="008D0E29">
            <w:pPr>
              <w:pStyle w:val="BodyText"/>
              <w:numPr>
                <w:ilvl w:val="4"/>
                <w:numId w:val="10"/>
              </w:numPr>
              <w:tabs>
                <w:tab w:val="right" w:pos="7486"/>
              </w:tabs>
              <w:spacing w:after="0"/>
              <w:ind w:left="1111"/>
              <w:rPr>
                <w:szCs w:val="24"/>
              </w:rPr>
            </w:pPr>
            <w:r w:rsidRPr="00987842">
              <w:rPr>
                <w:rFonts w:ascii="Phetsarath OT" w:eastAsia="Phetsarath OT" w:hAnsi="Phetsarath OT" w:cs="Phetsarath OT" w:hint="cs"/>
                <w:szCs w:val="24"/>
                <w:cs/>
                <w:lang w:bidi="lo-LA"/>
              </w:rPr>
              <w:t>ຫນັງສືມອບສິດໃນການເຊັນບົດສະເຫນີ</w:t>
            </w:r>
            <w:r w:rsidRPr="00987842">
              <w:rPr>
                <w:szCs w:val="24"/>
              </w:rPr>
              <w:t xml:space="preserve">   </w:t>
            </w:r>
          </w:p>
          <w:p w14:paraId="6E856404" w14:textId="7827A48A" w:rsidR="00E54F14" w:rsidRPr="00987842" w:rsidRDefault="006B423F" w:rsidP="008D0E29">
            <w:pPr>
              <w:pStyle w:val="BodyText"/>
              <w:numPr>
                <w:ilvl w:val="4"/>
                <w:numId w:val="10"/>
              </w:numPr>
              <w:tabs>
                <w:tab w:val="right" w:pos="7486"/>
              </w:tabs>
              <w:spacing w:after="0"/>
              <w:ind w:left="1111"/>
              <w:rPr>
                <w:szCs w:val="24"/>
              </w:rPr>
            </w:pPr>
            <w:r w:rsidRPr="00987842">
              <w:rPr>
                <w:rFonts w:ascii="Phetsarath OT" w:eastAsia="Phetsarath OT" w:hAnsi="Phetsarath OT" w:cs="Phetsarath OT" w:hint="cs"/>
                <w:szCs w:val="24"/>
                <w:cs/>
                <w:lang w:bidi="lo-LA"/>
              </w:rPr>
              <w:t xml:space="preserve">ແບບຟອມທາງດ້ານວິຊາການ </w:t>
            </w:r>
            <w:r w:rsidR="00E54F14" w:rsidRPr="00987842">
              <w:t>TECH-1</w:t>
            </w:r>
          </w:p>
          <w:p w14:paraId="0E5AD5D5" w14:textId="19F2535B" w:rsidR="00E54F14" w:rsidRPr="00987842" w:rsidRDefault="006B423F" w:rsidP="008D0E29">
            <w:pPr>
              <w:pStyle w:val="BodyText"/>
              <w:numPr>
                <w:ilvl w:val="4"/>
                <w:numId w:val="10"/>
              </w:numPr>
              <w:tabs>
                <w:tab w:val="right" w:pos="7486"/>
              </w:tabs>
              <w:spacing w:after="0"/>
              <w:ind w:left="1111"/>
              <w:rPr>
                <w:szCs w:val="24"/>
              </w:rPr>
            </w:pPr>
            <w:r w:rsidRPr="00987842">
              <w:rPr>
                <w:rFonts w:ascii="Phetsarath OT" w:eastAsia="Phetsarath OT" w:hAnsi="Phetsarath OT" w:cs="Phetsarath OT" w:hint="cs"/>
                <w:szCs w:val="24"/>
                <w:cs/>
                <w:lang w:bidi="lo-LA"/>
              </w:rPr>
              <w:t xml:space="preserve">ແບບຟອມທາງດ້ານວິຊາການ </w:t>
            </w:r>
            <w:r w:rsidR="00E54F14" w:rsidRPr="00987842">
              <w:t>TECH-2</w:t>
            </w:r>
          </w:p>
          <w:p w14:paraId="4DCA00E7" w14:textId="5076F3C1" w:rsidR="00E54F14" w:rsidRPr="00987842" w:rsidRDefault="006B423F" w:rsidP="008D0E29">
            <w:pPr>
              <w:pStyle w:val="BodyText"/>
              <w:numPr>
                <w:ilvl w:val="4"/>
                <w:numId w:val="10"/>
              </w:numPr>
              <w:tabs>
                <w:tab w:val="right" w:pos="7486"/>
              </w:tabs>
              <w:spacing w:after="0"/>
              <w:ind w:left="1111"/>
              <w:rPr>
                <w:szCs w:val="24"/>
              </w:rPr>
            </w:pPr>
            <w:r w:rsidRPr="00987842">
              <w:rPr>
                <w:rFonts w:ascii="Phetsarath OT" w:eastAsia="Phetsarath OT" w:hAnsi="Phetsarath OT" w:cs="Phetsarath OT" w:hint="cs"/>
                <w:szCs w:val="24"/>
                <w:cs/>
                <w:lang w:bidi="lo-LA"/>
              </w:rPr>
              <w:t xml:space="preserve">ແບບຟອມທາງດ້ານວິຊາການ </w:t>
            </w:r>
            <w:r w:rsidR="00E54F14" w:rsidRPr="00987842">
              <w:t>TECH-3</w:t>
            </w:r>
          </w:p>
          <w:p w14:paraId="5991846B" w14:textId="295E1F53" w:rsidR="00E54F14" w:rsidRPr="00987842" w:rsidRDefault="006B423F" w:rsidP="008D0E29">
            <w:pPr>
              <w:pStyle w:val="BodyText"/>
              <w:numPr>
                <w:ilvl w:val="4"/>
                <w:numId w:val="10"/>
              </w:numPr>
              <w:tabs>
                <w:tab w:val="right" w:pos="7486"/>
              </w:tabs>
              <w:spacing w:after="0"/>
              <w:ind w:left="1111"/>
              <w:rPr>
                <w:szCs w:val="24"/>
              </w:rPr>
            </w:pPr>
            <w:r w:rsidRPr="00987842">
              <w:rPr>
                <w:rFonts w:ascii="Phetsarath OT" w:eastAsia="Phetsarath OT" w:hAnsi="Phetsarath OT" w:cs="Phetsarath OT" w:hint="cs"/>
                <w:szCs w:val="24"/>
                <w:cs/>
                <w:lang w:bidi="lo-LA"/>
              </w:rPr>
              <w:t xml:space="preserve">ແບບຟອມທາງດ້ານວິຊາການ </w:t>
            </w:r>
            <w:r w:rsidR="00E54F14" w:rsidRPr="00987842">
              <w:t>TECH-4</w:t>
            </w:r>
          </w:p>
          <w:p w14:paraId="3E91E94B" w14:textId="08A45A60" w:rsidR="00E54F14" w:rsidRPr="00987842" w:rsidRDefault="006B423F" w:rsidP="008D0E29">
            <w:pPr>
              <w:pStyle w:val="BodyText"/>
              <w:numPr>
                <w:ilvl w:val="4"/>
                <w:numId w:val="10"/>
              </w:numPr>
              <w:tabs>
                <w:tab w:val="right" w:pos="7486"/>
              </w:tabs>
              <w:spacing w:after="0"/>
              <w:ind w:left="1111"/>
              <w:rPr>
                <w:szCs w:val="24"/>
              </w:rPr>
            </w:pPr>
            <w:r w:rsidRPr="00987842">
              <w:rPr>
                <w:rFonts w:ascii="Phetsarath OT" w:eastAsia="Phetsarath OT" w:hAnsi="Phetsarath OT" w:cs="Phetsarath OT" w:hint="cs"/>
                <w:szCs w:val="24"/>
                <w:cs/>
                <w:lang w:bidi="lo-LA"/>
              </w:rPr>
              <w:t xml:space="preserve">ແບບຟອມທາງດ້ານວິຊາການ </w:t>
            </w:r>
            <w:r w:rsidR="00E54F14" w:rsidRPr="00987842">
              <w:t>TECH-5</w:t>
            </w:r>
          </w:p>
          <w:p w14:paraId="038C99F6" w14:textId="66BF0227" w:rsidR="00E54F14" w:rsidRPr="00987842" w:rsidRDefault="006B423F" w:rsidP="00D746A0">
            <w:pPr>
              <w:pStyle w:val="BodyText"/>
              <w:numPr>
                <w:ilvl w:val="4"/>
                <w:numId w:val="10"/>
              </w:numPr>
              <w:tabs>
                <w:tab w:val="right" w:pos="7486"/>
              </w:tabs>
              <w:spacing w:after="0"/>
              <w:ind w:left="1111"/>
              <w:rPr>
                <w:szCs w:val="24"/>
              </w:rPr>
            </w:pPr>
            <w:r w:rsidRPr="00987842">
              <w:rPr>
                <w:rFonts w:ascii="Phetsarath OT" w:eastAsia="Phetsarath OT" w:hAnsi="Phetsarath OT" w:cs="Phetsarath OT" w:hint="cs"/>
                <w:szCs w:val="24"/>
                <w:cs/>
                <w:lang w:bidi="lo-LA"/>
              </w:rPr>
              <w:t xml:space="preserve">ແບບຟອມທາງດ້ານວິຊາການ </w:t>
            </w:r>
            <w:r w:rsidR="00E54F14" w:rsidRPr="00987842">
              <w:t>TECH-6</w:t>
            </w:r>
          </w:p>
          <w:p w14:paraId="48C26DBB" w14:textId="77777777" w:rsidR="00D746A0" w:rsidRPr="00987842" w:rsidRDefault="00D746A0" w:rsidP="00D746A0">
            <w:pPr>
              <w:pStyle w:val="BodyText"/>
              <w:tabs>
                <w:tab w:val="right" w:pos="7486"/>
              </w:tabs>
              <w:spacing w:after="0"/>
              <w:ind w:left="1111"/>
              <w:rPr>
                <w:szCs w:val="24"/>
              </w:rPr>
            </w:pPr>
          </w:p>
          <w:p w14:paraId="2E0B0333" w14:textId="5E97A879" w:rsidR="006B423F" w:rsidRPr="00987842" w:rsidRDefault="006B423F" w:rsidP="00E54F14">
            <w:pPr>
              <w:pStyle w:val="BodyText"/>
              <w:tabs>
                <w:tab w:val="left" w:pos="3346"/>
                <w:tab w:val="right" w:pos="7486"/>
              </w:tabs>
              <w:spacing w:after="0"/>
              <w:ind w:left="720"/>
              <w:rPr>
                <w:rFonts w:ascii="Phetsarath OT" w:eastAsia="Phetsarath OT" w:hAnsi="Phetsarath OT" w:cs="Phetsarath OT"/>
                <w:szCs w:val="24"/>
                <w:lang w:bidi="lo-LA"/>
              </w:rPr>
            </w:pPr>
            <w:r w:rsidRPr="00987842">
              <w:rPr>
                <w:rFonts w:ascii="Phetsarath OT" w:eastAsia="Phetsarath OT" w:hAnsi="Phetsarath OT" w:cs="Phetsarath OT" w:hint="cs"/>
                <w:szCs w:val="24"/>
                <w:cs/>
                <w:lang w:bidi="lo-LA"/>
              </w:rPr>
              <w:t>ຫຼື</w:t>
            </w:r>
          </w:p>
          <w:p w14:paraId="43FB168F" w14:textId="77777777" w:rsidR="00E54F14" w:rsidRPr="00987842" w:rsidRDefault="00E54F14" w:rsidP="00E54F14">
            <w:pPr>
              <w:pStyle w:val="BodyText"/>
              <w:tabs>
                <w:tab w:val="left" w:pos="3346"/>
                <w:tab w:val="right" w:pos="7486"/>
              </w:tabs>
              <w:spacing w:after="0"/>
              <w:ind w:left="720"/>
            </w:pPr>
          </w:p>
          <w:p w14:paraId="24C36406" w14:textId="4A1A71FF" w:rsidR="006B423F" w:rsidRPr="00987842" w:rsidRDefault="006B423F" w:rsidP="006B423F">
            <w:pPr>
              <w:pStyle w:val="BodyText"/>
              <w:tabs>
                <w:tab w:val="left" w:pos="3346"/>
                <w:tab w:val="right" w:pos="7486"/>
              </w:tabs>
              <w:spacing w:after="0"/>
              <w:ind w:left="376"/>
              <w:rPr>
                <w:b/>
                <w:u w:val="single"/>
              </w:rPr>
            </w:pPr>
            <w:r w:rsidRPr="00987842">
              <w:rPr>
                <w:rFonts w:ascii="Phetsarath OT" w:eastAsia="Phetsarath OT" w:hAnsi="Phetsarath OT" w:cs="Phetsarath OT" w:hint="cs"/>
                <w:bCs/>
                <w:sz w:val="28"/>
                <w:szCs w:val="28"/>
                <w:u w:val="single"/>
                <w:cs/>
                <w:lang w:bidi="lo-LA"/>
              </w:rPr>
              <w:t>ສໍາລັບບົດສະເຫນີທາງດ້ານວິຊາການແບບງ່າຍດາຍ</w:t>
            </w:r>
            <w:r w:rsidRPr="00987842">
              <w:rPr>
                <w:b/>
                <w:u w:val="single"/>
              </w:rPr>
              <w:t xml:space="preserve"> (STP):  </w:t>
            </w:r>
          </w:p>
          <w:p w14:paraId="4D01DFC0" w14:textId="77777777" w:rsidR="006B423F" w:rsidRPr="00987842" w:rsidRDefault="006B423F" w:rsidP="006B423F">
            <w:pPr>
              <w:pStyle w:val="BodyText"/>
              <w:tabs>
                <w:tab w:val="left" w:pos="3346"/>
                <w:tab w:val="right" w:pos="7486"/>
              </w:tabs>
              <w:spacing w:after="0"/>
              <w:ind w:left="720"/>
              <w:rPr>
                <w:b/>
              </w:rPr>
            </w:pPr>
            <w:r w:rsidRPr="00987842">
              <w:rPr>
                <w:rFonts w:ascii="Phetsarath OT" w:eastAsia="Phetsarath OT" w:hAnsi="Phetsarath OT" w:cs="Phetsarath OT" w:hint="cs"/>
                <w:bCs/>
                <w:szCs w:val="24"/>
                <w:cs/>
                <w:lang w:bidi="lo-LA"/>
              </w:rPr>
              <w:t>ລໍາດັບທີ 1:</w:t>
            </w:r>
            <w:r w:rsidRPr="00987842">
              <w:rPr>
                <w:rFonts w:ascii="Phetsarath OT" w:eastAsia="Phetsarath OT" w:hAnsi="Phetsarath OT" w:cs="Phetsarath OT" w:hint="cs"/>
                <w:b/>
                <w:cs/>
                <w:lang w:bidi="lo-LA"/>
              </w:rPr>
              <w:t xml:space="preserve"> </w:t>
            </w:r>
            <w:r w:rsidRPr="00987842">
              <w:rPr>
                <w:rFonts w:ascii="Phetsarath OT" w:eastAsia="Phetsarath OT" w:hAnsi="Phetsarath OT" w:cs="Phetsarath OT" w:hint="cs"/>
                <w:bCs/>
                <w:szCs w:val="24"/>
                <w:cs/>
                <w:lang w:bidi="lo-LA"/>
              </w:rPr>
              <w:t>ຊອງດ້ານໃນທີ່ມີບົດສະເຫນີທາງດ້ານວິຊາການ</w:t>
            </w:r>
            <w:r w:rsidRPr="00987842">
              <w:rPr>
                <w:b/>
              </w:rPr>
              <w:t>:</w:t>
            </w:r>
          </w:p>
          <w:p w14:paraId="43E655F3" w14:textId="7E34E9D7" w:rsidR="007F4E27" w:rsidRPr="00987842" w:rsidRDefault="007F4E27" w:rsidP="007F4E27">
            <w:pPr>
              <w:pStyle w:val="BodyText"/>
              <w:tabs>
                <w:tab w:val="right" w:pos="7486"/>
              </w:tabs>
              <w:spacing w:after="0"/>
              <w:ind w:left="1080"/>
              <w:rPr>
                <w:szCs w:val="24"/>
              </w:rPr>
            </w:pPr>
            <w:r w:rsidRPr="00987842">
              <w:rPr>
                <w:rFonts w:ascii="Phetsarath OT" w:eastAsia="Phetsarath OT" w:hAnsi="Phetsarath OT" w:cs="Phetsarath OT" w:hint="cs"/>
                <w:szCs w:val="24"/>
                <w:cs/>
                <w:lang w:bidi="lo-LA"/>
              </w:rPr>
              <w:t>(1)  ຫ</w:t>
            </w:r>
            <w:r w:rsidR="006B423F" w:rsidRPr="00987842">
              <w:rPr>
                <w:rFonts w:ascii="Phetsarath OT" w:eastAsia="Phetsarath OT" w:hAnsi="Phetsarath OT" w:cs="Phetsarath OT" w:hint="cs"/>
                <w:szCs w:val="24"/>
                <w:cs/>
                <w:lang w:bidi="lo-LA"/>
              </w:rPr>
              <w:t>ນັງສືມອບສິດໃນການເຊັນບົດສະເຫນີ</w:t>
            </w:r>
            <w:r w:rsidR="006B423F" w:rsidRPr="00987842">
              <w:rPr>
                <w:szCs w:val="24"/>
              </w:rPr>
              <w:t xml:space="preserve">  </w:t>
            </w:r>
          </w:p>
          <w:p w14:paraId="4B6C7CC4" w14:textId="42D660E9" w:rsidR="00E54F14" w:rsidRPr="00987842" w:rsidRDefault="007F4E27" w:rsidP="007F4E27">
            <w:pPr>
              <w:pStyle w:val="BodyText"/>
              <w:tabs>
                <w:tab w:val="right" w:pos="7486"/>
              </w:tabs>
              <w:spacing w:after="0"/>
              <w:ind w:left="1080"/>
              <w:rPr>
                <w:szCs w:val="24"/>
              </w:rPr>
            </w:pPr>
            <w:r w:rsidRPr="00987842">
              <w:rPr>
                <w:rFonts w:cs="DokChampa" w:hint="cs"/>
                <w:szCs w:val="24"/>
                <w:cs/>
                <w:lang w:bidi="lo-LA"/>
              </w:rPr>
              <w:t xml:space="preserve">(2) </w:t>
            </w:r>
            <w:r w:rsidR="006B423F" w:rsidRPr="00987842">
              <w:rPr>
                <w:szCs w:val="24"/>
              </w:rPr>
              <w:t xml:space="preserve"> </w:t>
            </w:r>
            <w:r w:rsidRPr="00987842">
              <w:rPr>
                <w:rFonts w:ascii="Phetsarath OT" w:eastAsia="Phetsarath OT" w:hAnsi="Phetsarath OT" w:cs="Phetsarath OT" w:hint="cs"/>
                <w:szCs w:val="24"/>
                <w:cs/>
                <w:lang w:bidi="lo-LA"/>
              </w:rPr>
              <w:t xml:space="preserve">ແບບຟອມທາງດ້ານວິຊາການ </w:t>
            </w:r>
            <w:r w:rsidR="00E54F14" w:rsidRPr="00987842">
              <w:rPr>
                <w:szCs w:val="24"/>
              </w:rPr>
              <w:t>TECH-1</w:t>
            </w:r>
          </w:p>
          <w:p w14:paraId="1BFB4D10" w14:textId="3CB9F644" w:rsidR="00E54F14" w:rsidRPr="00987842" w:rsidRDefault="007F4E27" w:rsidP="007F4E27">
            <w:pPr>
              <w:pStyle w:val="BodyText"/>
              <w:tabs>
                <w:tab w:val="right" w:pos="7486"/>
              </w:tabs>
              <w:spacing w:after="0"/>
              <w:ind w:left="1080"/>
              <w:rPr>
                <w:szCs w:val="24"/>
              </w:rPr>
            </w:pPr>
            <w:r w:rsidRPr="00987842">
              <w:rPr>
                <w:rFonts w:cs="DokChampa" w:hint="cs"/>
                <w:szCs w:val="24"/>
                <w:cs/>
                <w:lang w:bidi="lo-LA"/>
              </w:rPr>
              <w:t xml:space="preserve">(3) </w:t>
            </w:r>
            <w:r w:rsidRPr="00987842">
              <w:rPr>
                <w:rFonts w:ascii="Phetsarath OT" w:eastAsia="Phetsarath OT" w:hAnsi="Phetsarath OT" w:cs="Phetsarath OT" w:hint="cs"/>
                <w:szCs w:val="24"/>
                <w:cs/>
                <w:lang w:bidi="lo-LA"/>
              </w:rPr>
              <w:t xml:space="preserve">ແບບຟອມທາງດ້ານວິຊາການ </w:t>
            </w:r>
            <w:r w:rsidR="00E54F14" w:rsidRPr="00987842">
              <w:rPr>
                <w:szCs w:val="24"/>
              </w:rPr>
              <w:t>TECH-4</w:t>
            </w:r>
          </w:p>
          <w:p w14:paraId="12C81AD5" w14:textId="29CBCE96" w:rsidR="00E54F14" w:rsidRPr="00987842" w:rsidRDefault="007F4E27" w:rsidP="007F4E27">
            <w:pPr>
              <w:pStyle w:val="BodyText"/>
              <w:tabs>
                <w:tab w:val="right" w:pos="7486"/>
              </w:tabs>
              <w:spacing w:after="0"/>
              <w:ind w:left="1080"/>
              <w:rPr>
                <w:rFonts w:cs="DokChampa"/>
                <w:szCs w:val="24"/>
                <w:lang w:bidi="lo-LA"/>
              </w:rPr>
            </w:pPr>
            <w:r w:rsidRPr="00987842">
              <w:rPr>
                <w:rFonts w:cs="DokChampa" w:hint="cs"/>
                <w:szCs w:val="24"/>
                <w:cs/>
                <w:lang w:bidi="lo-LA"/>
              </w:rPr>
              <w:t xml:space="preserve">(4) </w:t>
            </w:r>
            <w:r w:rsidRPr="00987842">
              <w:rPr>
                <w:rFonts w:ascii="Phetsarath OT" w:eastAsia="Phetsarath OT" w:hAnsi="Phetsarath OT" w:cs="Phetsarath OT" w:hint="cs"/>
                <w:szCs w:val="24"/>
                <w:cs/>
                <w:lang w:bidi="lo-LA"/>
              </w:rPr>
              <w:t xml:space="preserve">ແບບຟອມທາງດ້ານວິຊາການ </w:t>
            </w:r>
            <w:r w:rsidR="00E54F14" w:rsidRPr="00987842">
              <w:rPr>
                <w:szCs w:val="24"/>
              </w:rPr>
              <w:t>TECH-5</w:t>
            </w:r>
          </w:p>
          <w:p w14:paraId="21BA23D0" w14:textId="62076C7D" w:rsidR="00E54F14" w:rsidRPr="00987842" w:rsidRDefault="007F4E27" w:rsidP="007F4E27">
            <w:pPr>
              <w:pStyle w:val="BodyText"/>
              <w:tabs>
                <w:tab w:val="right" w:pos="7486"/>
              </w:tabs>
              <w:spacing w:after="0"/>
              <w:ind w:left="1080"/>
              <w:rPr>
                <w:rFonts w:cs="DokChampa"/>
                <w:lang w:bidi="lo-LA"/>
              </w:rPr>
            </w:pPr>
            <w:r w:rsidRPr="00987842">
              <w:rPr>
                <w:rFonts w:cs="DokChampa" w:hint="cs"/>
                <w:szCs w:val="24"/>
                <w:cs/>
                <w:lang w:bidi="lo-LA"/>
              </w:rPr>
              <w:t>(5</w:t>
            </w:r>
            <w:r w:rsidRPr="00987842">
              <w:rPr>
                <w:rFonts w:cs="DokChampa" w:hint="cs"/>
                <w:cs/>
                <w:lang w:bidi="lo-LA"/>
              </w:rPr>
              <w:t xml:space="preserve">) </w:t>
            </w:r>
            <w:r w:rsidRPr="00987842">
              <w:rPr>
                <w:rFonts w:ascii="Phetsarath OT" w:eastAsia="Phetsarath OT" w:hAnsi="Phetsarath OT" w:cs="Phetsarath OT" w:hint="cs"/>
                <w:szCs w:val="24"/>
                <w:cs/>
                <w:lang w:bidi="lo-LA"/>
              </w:rPr>
              <w:t xml:space="preserve">ແບບຟອມທາງດ້ານວິຊາການ </w:t>
            </w:r>
            <w:r w:rsidR="00E54F14" w:rsidRPr="00987842">
              <w:t>TECH-6</w:t>
            </w:r>
          </w:p>
          <w:p w14:paraId="05591E2A" w14:textId="3FD330FD" w:rsidR="00E54F14" w:rsidRPr="00987842" w:rsidRDefault="00110783" w:rsidP="00AC20B8">
            <w:pPr>
              <w:pStyle w:val="BodyText"/>
              <w:tabs>
                <w:tab w:val="left" w:pos="3346"/>
                <w:tab w:val="right" w:pos="7486"/>
              </w:tabs>
              <w:spacing w:before="120"/>
              <w:ind w:left="360"/>
              <w:rPr>
                <w:rFonts w:ascii="Phetsarath OT" w:eastAsia="Phetsarath OT" w:hAnsi="Phetsarath OT" w:cs="Phetsarath OT"/>
                <w:szCs w:val="24"/>
                <w:lang w:bidi="lo-LA"/>
              </w:rPr>
            </w:pPr>
            <w:r w:rsidRPr="00987842">
              <w:rPr>
                <w:rFonts w:ascii="Phetsarath OT" w:eastAsia="Phetsarath OT" w:hAnsi="Phetsarath OT" w:cs="Phetsarath OT" w:hint="cs"/>
                <w:szCs w:val="24"/>
                <w:cs/>
                <w:lang w:bidi="lo-LA"/>
              </w:rPr>
              <w:t>ແລະ</w:t>
            </w:r>
          </w:p>
          <w:p w14:paraId="46E6EB54" w14:textId="7D494B22" w:rsidR="00E54F14" w:rsidRPr="00987842" w:rsidRDefault="00110783" w:rsidP="00110783">
            <w:pPr>
              <w:pStyle w:val="BodyText"/>
              <w:tabs>
                <w:tab w:val="left" w:pos="3346"/>
                <w:tab w:val="right" w:pos="7486"/>
              </w:tabs>
              <w:spacing w:after="0"/>
              <w:ind w:left="720"/>
              <w:jc w:val="left"/>
              <w:rPr>
                <w:b/>
              </w:rPr>
            </w:pPr>
            <w:r w:rsidRPr="00987842">
              <w:rPr>
                <w:rFonts w:ascii="Phetsarath OT" w:eastAsia="Phetsarath OT" w:hAnsi="Phetsarath OT" w:cs="Phetsarath OT" w:hint="cs"/>
                <w:bCs/>
                <w:szCs w:val="24"/>
                <w:cs/>
                <w:lang w:bidi="lo-LA"/>
              </w:rPr>
              <w:t>ລໍາດັບທີ 2</w:t>
            </w:r>
            <w:r w:rsidR="00E54F14" w:rsidRPr="00987842">
              <w:rPr>
                <w:b/>
              </w:rPr>
              <w:t xml:space="preserve"> </w:t>
            </w:r>
            <w:r w:rsidRPr="00987842">
              <w:rPr>
                <w:rFonts w:ascii="Phetsarath OT" w:eastAsia="Phetsarath OT" w:hAnsi="Phetsarath OT" w:cs="Phetsarath OT" w:hint="cs"/>
                <w:bCs/>
                <w:szCs w:val="24"/>
                <w:cs/>
                <w:lang w:bidi="lo-LA"/>
              </w:rPr>
              <w:t>ຊອງດ້ານໃນທີ່ມີບົດສະເຫນີທາງດ້ານການເງິນ</w:t>
            </w:r>
            <w:r w:rsidR="00E54F14" w:rsidRPr="00987842">
              <w:rPr>
                <w:b/>
                <w:szCs w:val="24"/>
              </w:rPr>
              <w:t xml:space="preserve"> (</w:t>
            </w:r>
            <w:r w:rsidRPr="00987842">
              <w:rPr>
                <w:rFonts w:ascii="Phetsarath OT" w:eastAsia="Phetsarath OT" w:hAnsi="Phetsarath OT" w:cs="Phetsarath OT" w:hint="cs"/>
                <w:bCs/>
                <w:szCs w:val="24"/>
                <w:cs/>
                <w:lang w:bidi="lo-LA"/>
              </w:rPr>
              <w:t>ຖ້າໄດ້ນໍາໃຊ້</w:t>
            </w:r>
            <w:r w:rsidR="00E54F14" w:rsidRPr="00987842">
              <w:rPr>
                <w:b/>
                <w:szCs w:val="24"/>
              </w:rPr>
              <w:t>):</w:t>
            </w:r>
          </w:p>
          <w:p w14:paraId="23DEC697" w14:textId="7F0063AD" w:rsidR="00E54F14" w:rsidRPr="00987842" w:rsidRDefault="00E54F14" w:rsidP="00E54F14">
            <w:pPr>
              <w:pStyle w:val="BodyText"/>
              <w:tabs>
                <w:tab w:val="left" w:pos="3346"/>
                <w:tab w:val="right" w:pos="7486"/>
              </w:tabs>
              <w:spacing w:after="0"/>
              <w:ind w:left="360"/>
            </w:pPr>
            <w:r w:rsidRPr="00987842">
              <w:t xml:space="preserve">(1) </w:t>
            </w:r>
            <w:r w:rsidR="00110783" w:rsidRPr="00987842">
              <w:rPr>
                <w:rFonts w:ascii="Phetsarath OT" w:eastAsia="Phetsarath OT" w:hAnsi="Phetsarath OT" w:cs="Phetsarath OT" w:hint="cs"/>
                <w:szCs w:val="24"/>
                <w:cs/>
                <w:lang w:bidi="lo-LA"/>
              </w:rPr>
              <w:t xml:space="preserve">ແບບຟອມທາງດ້ານການເງີນ </w:t>
            </w:r>
            <w:r w:rsidRPr="00987842">
              <w:t>FIN-1</w:t>
            </w:r>
          </w:p>
          <w:p w14:paraId="347556DD" w14:textId="5626D781" w:rsidR="00E54F14" w:rsidRPr="00987842" w:rsidRDefault="00E54F14" w:rsidP="00E54F14">
            <w:pPr>
              <w:pStyle w:val="BodyText"/>
              <w:tabs>
                <w:tab w:val="left" w:pos="3346"/>
                <w:tab w:val="right" w:pos="7486"/>
              </w:tabs>
              <w:spacing w:after="0"/>
              <w:ind w:left="360"/>
            </w:pPr>
            <w:r w:rsidRPr="00987842">
              <w:t xml:space="preserve">(2) </w:t>
            </w:r>
            <w:r w:rsidR="00110783" w:rsidRPr="00987842">
              <w:rPr>
                <w:rFonts w:ascii="Phetsarath OT" w:eastAsia="Phetsarath OT" w:hAnsi="Phetsarath OT" w:cs="Phetsarath OT" w:hint="cs"/>
                <w:szCs w:val="24"/>
                <w:cs/>
                <w:lang w:bidi="lo-LA"/>
              </w:rPr>
              <w:t xml:space="preserve">ແບບຟອມທາງດ້ານການເງີນ </w:t>
            </w:r>
            <w:r w:rsidRPr="00987842">
              <w:t>FIN-2</w:t>
            </w:r>
          </w:p>
          <w:p w14:paraId="1492251E" w14:textId="2B264EA6" w:rsidR="00E54F14" w:rsidRPr="00987842" w:rsidRDefault="00E54F14" w:rsidP="00E54F14">
            <w:pPr>
              <w:pStyle w:val="BodyText"/>
              <w:tabs>
                <w:tab w:val="left" w:pos="3346"/>
                <w:tab w:val="right" w:pos="7486"/>
              </w:tabs>
              <w:spacing w:after="0"/>
              <w:ind w:left="360"/>
            </w:pPr>
            <w:r w:rsidRPr="00987842">
              <w:lastRenderedPageBreak/>
              <w:t xml:space="preserve">(3) </w:t>
            </w:r>
            <w:r w:rsidR="00110783" w:rsidRPr="00987842">
              <w:rPr>
                <w:rFonts w:ascii="Phetsarath OT" w:eastAsia="Phetsarath OT" w:hAnsi="Phetsarath OT" w:cs="Phetsarath OT" w:hint="cs"/>
                <w:szCs w:val="24"/>
                <w:cs/>
                <w:lang w:bidi="lo-LA"/>
              </w:rPr>
              <w:t xml:space="preserve">ແບບຟອມທາງດ້ານການເງີນ </w:t>
            </w:r>
            <w:r w:rsidRPr="00987842">
              <w:t>FIN-3</w:t>
            </w:r>
          </w:p>
          <w:p w14:paraId="1DD9080C" w14:textId="4655146A" w:rsidR="009C1C70" w:rsidRPr="00987842" w:rsidDel="00726EDC" w:rsidRDefault="00E54F14" w:rsidP="00AC20B8">
            <w:pPr>
              <w:pStyle w:val="BodyText"/>
              <w:tabs>
                <w:tab w:val="left" w:pos="3346"/>
                <w:tab w:val="right" w:pos="7486"/>
              </w:tabs>
              <w:spacing w:after="0"/>
              <w:ind w:left="360"/>
            </w:pPr>
            <w:r w:rsidRPr="00987842">
              <w:t xml:space="preserve">(4) </w:t>
            </w:r>
            <w:r w:rsidR="00110783" w:rsidRPr="00987842">
              <w:rPr>
                <w:rFonts w:ascii="Phetsarath OT" w:eastAsia="Phetsarath OT" w:hAnsi="Phetsarath OT" w:cs="Phetsarath OT" w:hint="cs"/>
                <w:szCs w:val="24"/>
                <w:cs/>
                <w:lang w:bidi="lo-LA"/>
              </w:rPr>
              <w:t xml:space="preserve">ແບບຟອມທາງດ້ານການເງີນ </w:t>
            </w:r>
            <w:r w:rsidRPr="00987842">
              <w:t>FIN-4</w:t>
            </w:r>
          </w:p>
        </w:tc>
      </w:tr>
      <w:tr w:rsidR="000B5EDC" w:rsidRPr="00756970" w14:paraId="1590015F" w14:textId="77777777" w:rsidTr="00EE737F">
        <w:tblPrEx>
          <w:tblBorders>
            <w:top w:val="single" w:sz="6" w:space="0" w:color="auto"/>
          </w:tblBorders>
        </w:tblPrEx>
        <w:tc>
          <w:tcPr>
            <w:tcW w:w="1514" w:type="dxa"/>
          </w:tcPr>
          <w:p w14:paraId="23302E6E" w14:textId="77777777" w:rsidR="000B5EDC" w:rsidRPr="00756970" w:rsidRDefault="000B5EDC" w:rsidP="00740339">
            <w:pPr>
              <w:jc w:val="center"/>
              <w:rPr>
                <w:b/>
                <w:bCs/>
              </w:rPr>
            </w:pPr>
            <w:r w:rsidRPr="00756970">
              <w:rPr>
                <w:b/>
                <w:bCs/>
              </w:rPr>
              <w:lastRenderedPageBreak/>
              <w:t>11.1</w:t>
            </w:r>
          </w:p>
        </w:tc>
        <w:tc>
          <w:tcPr>
            <w:tcW w:w="8018" w:type="dxa"/>
            <w:tcMar>
              <w:top w:w="85" w:type="dxa"/>
              <w:bottom w:w="142" w:type="dxa"/>
            </w:tcMar>
          </w:tcPr>
          <w:p w14:paraId="045BD2BF" w14:textId="22F63CA0" w:rsidR="00110783" w:rsidRPr="00987842" w:rsidRDefault="00110783" w:rsidP="00110783">
            <w:pPr>
              <w:pStyle w:val="BodyText"/>
              <w:tabs>
                <w:tab w:val="left" w:pos="3346"/>
                <w:tab w:val="right" w:pos="7486"/>
              </w:tabs>
              <w:spacing w:after="0"/>
              <w:rPr>
                <w:b/>
              </w:rPr>
            </w:pPr>
            <w:r w:rsidRPr="00987842">
              <w:rPr>
                <w:rFonts w:ascii="Phetsarath OT" w:eastAsia="Phetsarath OT" w:hAnsi="Phetsarath OT" w:cs="Phetsarath OT" w:hint="cs"/>
                <w:bCs/>
                <w:szCs w:val="24"/>
                <w:cs/>
                <w:lang w:bidi="lo-LA"/>
              </w:rPr>
              <w:t>ໄດ້ມີການອະນູຍາດຂອງການເຂົ້າຮ່ວມຂອງທີ່ປຶກສາຍ່ອຍ, ຜູ້ຊ່ຽວຊານຫລັກ ແລະ ບໍ່ແມ່ນຜູ້ຊ່ຽວຊານຫລັກໃນບົດສະເຫນີ ທີ່ຫລາຍກ່ວານື່ງບົດສະເຫນີ</w:t>
            </w:r>
          </w:p>
          <w:p w14:paraId="73F83ED9" w14:textId="48FCF0FC" w:rsidR="00110783" w:rsidRPr="00987842" w:rsidRDefault="00110783" w:rsidP="006100D1">
            <w:pPr>
              <w:pStyle w:val="BodyText"/>
              <w:tabs>
                <w:tab w:val="left" w:pos="3346"/>
                <w:tab w:val="right" w:pos="7486"/>
              </w:tabs>
              <w:spacing w:after="0"/>
              <w:rPr>
                <w:rFonts w:ascii="Phetsarath OT" w:eastAsia="Phetsarath OT" w:hAnsi="Phetsarath OT" w:cs="Phetsarath OT"/>
                <w:szCs w:val="24"/>
              </w:rPr>
            </w:pPr>
            <w:r w:rsidRPr="00987842">
              <w:rPr>
                <w:rFonts w:ascii="Phetsarath OT" w:eastAsia="Phetsarath OT" w:hAnsi="Phetsarath OT" w:cs="Phetsarath OT" w:hint="cs"/>
                <w:szCs w:val="24"/>
                <w:cs/>
                <w:lang w:bidi="lo-LA"/>
              </w:rPr>
              <w:t>ອະນຸຍາດ</w:t>
            </w:r>
            <w:r w:rsidRPr="00987842">
              <w:rPr>
                <w:rFonts w:ascii="Phetsarath OT" w:eastAsia="Phetsarath OT" w:hAnsi="Phetsarath OT" w:cs="Phetsarath OT"/>
                <w:szCs w:val="24"/>
              </w:rPr>
              <w:t xml:space="preserve"> _________ </w:t>
            </w:r>
            <w:r w:rsidR="00504603" w:rsidRPr="00987842">
              <w:rPr>
                <w:rFonts w:ascii="Phetsarath OT" w:eastAsia="Phetsarath OT" w:hAnsi="Phetsarath OT" w:cs="Phetsarath OT" w:hint="cs"/>
                <w:szCs w:val="24"/>
                <w:cs/>
                <w:lang w:bidi="lo-LA"/>
              </w:rPr>
              <w:t>ຫຼື ບໍ່ອະນຸຍາດ</w:t>
            </w:r>
            <w:r w:rsidRPr="00987842">
              <w:rPr>
                <w:rFonts w:ascii="Phetsarath OT" w:eastAsia="Phetsarath OT" w:hAnsi="Phetsarath OT" w:cs="Phetsarath OT"/>
                <w:szCs w:val="24"/>
              </w:rPr>
              <w:t>______</w:t>
            </w:r>
          </w:p>
        </w:tc>
      </w:tr>
      <w:tr w:rsidR="000B5EDC" w:rsidRPr="00756970" w14:paraId="1C8A09EE" w14:textId="77777777" w:rsidTr="00EE737F">
        <w:tblPrEx>
          <w:tblBorders>
            <w:top w:val="single" w:sz="6" w:space="0" w:color="auto"/>
          </w:tblBorders>
        </w:tblPrEx>
        <w:trPr>
          <w:trHeight w:val="476"/>
        </w:trPr>
        <w:tc>
          <w:tcPr>
            <w:tcW w:w="1514" w:type="dxa"/>
          </w:tcPr>
          <w:p w14:paraId="50915AC6" w14:textId="77777777" w:rsidR="000B5EDC" w:rsidRPr="00993424" w:rsidRDefault="000B5EDC" w:rsidP="00740339">
            <w:pPr>
              <w:jc w:val="center"/>
              <w:rPr>
                <w:b/>
                <w:bCs/>
              </w:rPr>
            </w:pPr>
            <w:r w:rsidRPr="00993424">
              <w:rPr>
                <w:b/>
                <w:bCs/>
              </w:rPr>
              <w:t>12.1</w:t>
            </w:r>
          </w:p>
          <w:p w14:paraId="73543FC9" w14:textId="77777777" w:rsidR="000B5EDC" w:rsidRPr="00993424" w:rsidRDefault="000B5EDC" w:rsidP="00740339">
            <w:pPr>
              <w:jc w:val="center"/>
            </w:pPr>
          </w:p>
        </w:tc>
        <w:tc>
          <w:tcPr>
            <w:tcW w:w="8018" w:type="dxa"/>
            <w:tcMar>
              <w:top w:w="85" w:type="dxa"/>
              <w:bottom w:w="142" w:type="dxa"/>
            </w:tcMar>
          </w:tcPr>
          <w:p w14:paraId="021FE468" w14:textId="4A52F97F" w:rsidR="00DC6BCD" w:rsidRPr="00987842" w:rsidRDefault="00DC6BCD" w:rsidP="00AB79AF">
            <w:pPr>
              <w:pStyle w:val="BodyText"/>
              <w:tabs>
                <w:tab w:val="left" w:pos="3346"/>
                <w:tab w:val="right" w:pos="7486"/>
              </w:tabs>
              <w:spacing w:after="0"/>
              <w:jc w:val="left"/>
              <w:rPr>
                <w:rFonts w:ascii="Phetsarath OT" w:eastAsia="Phetsarath OT" w:hAnsi="Phetsarath OT" w:cs="Phetsarath OT"/>
                <w:iCs/>
                <w:lang w:bidi="lo-LA"/>
              </w:rPr>
            </w:pPr>
            <w:r w:rsidRPr="00987842">
              <w:rPr>
                <w:rFonts w:ascii="Phetsarath OT" w:eastAsia="Phetsarath OT" w:hAnsi="Phetsarath OT" w:cs="Phetsarath OT" w:hint="cs"/>
                <w:b/>
                <w:bCs/>
                <w:i/>
                <w:szCs w:val="24"/>
                <w:cs/>
                <w:lang w:bidi="lo-LA"/>
              </w:rPr>
              <w:t>ບົດສະເຫນີມີຜົນໃຊ້ໄດ້ເຖີງ</w:t>
            </w:r>
            <w:r w:rsidRPr="00987842">
              <w:rPr>
                <w:rFonts w:ascii="Phetsarath OT" w:eastAsia="Phetsarath OT" w:hAnsi="Phetsarath OT" w:cs="Phetsarath OT" w:hint="cs"/>
                <w:iCs/>
                <w:cs/>
                <w:lang w:bidi="lo-LA"/>
              </w:rPr>
              <w:t xml:space="preserve"> </w:t>
            </w:r>
            <w:r w:rsidRPr="00987842">
              <w:rPr>
                <w:i/>
              </w:rPr>
              <w:t>[</w:t>
            </w:r>
            <w:r w:rsidRPr="00987842">
              <w:rPr>
                <w:rFonts w:ascii="Phetsarath OT" w:eastAsia="Phetsarath OT" w:hAnsi="Phetsarath OT" w:cs="Phetsarath OT" w:hint="cs"/>
                <w:iCs/>
                <w:cs/>
                <w:lang w:bidi="lo-LA"/>
              </w:rPr>
              <w:t>ຕື່ມວັນ</w:t>
            </w:r>
            <w:r w:rsidRPr="00987842">
              <w:rPr>
                <w:iCs/>
              </w:rPr>
              <w:t>,</w:t>
            </w:r>
            <w:r w:rsidRPr="00987842">
              <w:rPr>
                <w:rFonts w:ascii="Phetsarath OT" w:eastAsia="Phetsarath OT" w:hAnsi="Phetsarath OT" w:cs="Phetsarath OT" w:hint="cs"/>
                <w:iCs/>
                <w:cs/>
                <w:lang w:bidi="lo-LA"/>
              </w:rPr>
              <w:t>ເດືອນ ແລະ ປີໃສ່, ໃຫ້ພິຈາລະນາເຖີງເວລາທີ່ສົມເຫດສົມຜົນທີ່ຕ້ອງການໃນການສໍາເລັດຂະບວນການປະເມີນບົດສະເຫນີ</w:t>
            </w:r>
            <w:r w:rsidRPr="00987842">
              <w:rPr>
                <w:iCs/>
              </w:rPr>
              <w:t>,</w:t>
            </w:r>
          </w:p>
        </w:tc>
      </w:tr>
      <w:tr w:rsidR="000B5EDC" w:rsidRPr="00756970" w14:paraId="30983853" w14:textId="77777777" w:rsidTr="00EE737F">
        <w:tblPrEx>
          <w:tblBorders>
            <w:top w:val="single" w:sz="6" w:space="0" w:color="auto"/>
          </w:tblBorders>
        </w:tblPrEx>
        <w:tc>
          <w:tcPr>
            <w:tcW w:w="1514" w:type="dxa"/>
          </w:tcPr>
          <w:p w14:paraId="76ABA004" w14:textId="77777777" w:rsidR="000B5EDC" w:rsidRPr="00993424" w:rsidRDefault="000B5EDC" w:rsidP="00740339">
            <w:pPr>
              <w:jc w:val="center"/>
              <w:rPr>
                <w:b/>
                <w:bCs/>
              </w:rPr>
            </w:pPr>
            <w:r w:rsidRPr="00993424">
              <w:rPr>
                <w:b/>
                <w:bCs/>
              </w:rPr>
              <w:t>13.1</w:t>
            </w:r>
          </w:p>
        </w:tc>
        <w:tc>
          <w:tcPr>
            <w:tcW w:w="8018" w:type="dxa"/>
            <w:tcMar>
              <w:top w:w="85" w:type="dxa"/>
              <w:bottom w:w="142" w:type="dxa"/>
            </w:tcMar>
          </w:tcPr>
          <w:p w14:paraId="17A97418" w14:textId="5C25A2DF" w:rsidR="00161675" w:rsidRPr="00987842" w:rsidRDefault="00161675" w:rsidP="004E04D2">
            <w:pPr>
              <w:pStyle w:val="BodyText"/>
              <w:tabs>
                <w:tab w:val="left" w:pos="4966"/>
                <w:tab w:val="right" w:pos="7306"/>
              </w:tabs>
              <w:spacing w:after="0"/>
              <w:jc w:val="left"/>
              <w:rPr>
                <w:rFonts w:cs="DokChampa"/>
                <w:u w:val="single"/>
                <w:lang w:bidi="lo-LA"/>
              </w:rPr>
            </w:pPr>
            <w:r w:rsidRPr="00987842">
              <w:rPr>
                <w:rFonts w:ascii="Phetsarath OT" w:eastAsia="Phetsarath OT" w:hAnsi="Phetsarath OT" w:cs="Phetsarath OT" w:hint="cs"/>
                <w:bCs/>
                <w:szCs w:val="24"/>
                <w:cs/>
                <w:lang w:bidi="lo-LA"/>
              </w:rPr>
              <w:t xml:space="preserve">ການຂໍຄວາມກະຈ່າງແຈ້ງສາມາດຮ້ອງຂໍໄດ້ບໍ່ຊ້າກ່ວາ </w:t>
            </w:r>
            <w:r w:rsidRPr="00987842">
              <w:rPr>
                <w:i/>
              </w:rPr>
              <w:t>[</w:t>
            </w:r>
            <w:r w:rsidRPr="00987842">
              <w:rPr>
                <w:rFonts w:ascii="Phetsarath OT" w:eastAsia="Phetsarath OT" w:hAnsi="Phetsarath OT" w:cs="Phetsarath OT" w:hint="cs"/>
                <w:iCs/>
                <w:cs/>
                <w:lang w:bidi="lo-LA"/>
              </w:rPr>
              <w:t>ຕື່ມຈໍານວນ</w:t>
            </w:r>
            <w:r w:rsidRPr="00987842">
              <w:rPr>
                <w:i/>
              </w:rPr>
              <w:t>]</w:t>
            </w:r>
            <w:r w:rsidRPr="00987842">
              <w:t xml:space="preserve"> </w:t>
            </w:r>
            <w:r w:rsidRPr="00987842">
              <w:rPr>
                <w:rFonts w:ascii="Phetsarath OT" w:eastAsia="Phetsarath OT" w:hAnsi="Phetsarath OT" w:cs="Phetsarath OT" w:hint="cs"/>
                <w:b/>
                <w:bCs/>
                <w:szCs w:val="24"/>
                <w:cs/>
                <w:lang w:bidi="lo-LA"/>
              </w:rPr>
              <w:t>ວັນກ່ອນ</w:t>
            </w:r>
            <w:r w:rsidR="004E04D2" w:rsidRPr="00987842">
              <w:rPr>
                <w:rFonts w:ascii="Phetsarath OT" w:eastAsia="Phetsarath OT" w:hAnsi="Phetsarath OT" w:cs="Phetsarath OT" w:hint="cs"/>
                <w:b/>
                <w:bCs/>
                <w:szCs w:val="24"/>
                <w:cs/>
                <w:lang w:bidi="lo-LA"/>
              </w:rPr>
              <w:t>ກໍານົດ</w:t>
            </w:r>
            <w:r w:rsidRPr="00987842">
              <w:rPr>
                <w:rFonts w:ascii="Phetsarath OT" w:eastAsia="Phetsarath OT" w:hAnsi="Phetsarath OT" w:cs="Phetsarath OT" w:hint="cs"/>
                <w:b/>
                <w:bCs/>
                <w:szCs w:val="24"/>
                <w:cs/>
                <w:lang w:bidi="lo-LA"/>
              </w:rPr>
              <w:t>ມື້ສຸດທ້າຍຂອງການຍື່ນ</w:t>
            </w:r>
            <w:r w:rsidR="004E04D2" w:rsidRPr="00987842">
              <w:rPr>
                <w:rFonts w:ascii="Phetsarath OT" w:eastAsia="Phetsarath OT" w:hAnsi="Phetsarath OT" w:cs="Phetsarath OT" w:hint="cs"/>
                <w:b/>
                <w:bCs/>
                <w:szCs w:val="24"/>
                <w:cs/>
                <w:lang w:bidi="lo-LA"/>
              </w:rPr>
              <w:t>ບົດສະເຫນີ</w:t>
            </w:r>
            <w:r w:rsidR="004E04D2" w:rsidRPr="00987842">
              <w:rPr>
                <w:rFonts w:cs="DokChampa" w:hint="cs"/>
                <w:cs/>
                <w:lang w:bidi="lo-LA"/>
              </w:rPr>
              <w:t>.</w:t>
            </w:r>
          </w:p>
          <w:p w14:paraId="430BCDED" w14:textId="77777777" w:rsidR="004E04D2" w:rsidRPr="00987842" w:rsidRDefault="004E04D2" w:rsidP="004E04D2">
            <w:pPr>
              <w:pStyle w:val="BodyText"/>
              <w:tabs>
                <w:tab w:val="right" w:pos="7306"/>
              </w:tabs>
              <w:spacing w:after="0"/>
              <w:jc w:val="left"/>
              <w:rPr>
                <w:szCs w:val="24"/>
                <w:u w:val="single"/>
              </w:rPr>
            </w:pPr>
            <w:r w:rsidRPr="00987842">
              <w:rPr>
                <w:rFonts w:ascii="Phetsarath OT" w:eastAsia="Phetsarath OT" w:hAnsi="Phetsarath OT" w:cs="Phetsarath OT" w:hint="cs"/>
                <w:szCs w:val="24"/>
                <w:cs/>
                <w:lang w:bidi="lo-LA"/>
              </w:rPr>
              <w:t>ຂໍ້ມູນຕິດຕໍ່ສໍາລັບການຂໍຄວາມກະຈ່າງແຈ້ງແມ່ນ</w:t>
            </w:r>
            <w:r w:rsidRPr="00987842">
              <w:rPr>
                <w:szCs w:val="24"/>
                <w:u w:val="single"/>
              </w:rPr>
              <w:tab/>
            </w:r>
          </w:p>
          <w:p w14:paraId="36E7C64E" w14:textId="77777777" w:rsidR="004E04D2" w:rsidRPr="00987842" w:rsidRDefault="004E04D2" w:rsidP="004E04D2">
            <w:pPr>
              <w:pStyle w:val="BodyText"/>
              <w:tabs>
                <w:tab w:val="right" w:pos="7306"/>
              </w:tabs>
              <w:spacing w:after="0"/>
              <w:jc w:val="left"/>
              <w:rPr>
                <w:u w:val="single"/>
              </w:rPr>
            </w:pPr>
            <w:r w:rsidRPr="00987842">
              <w:rPr>
                <w:u w:val="single"/>
              </w:rPr>
              <w:tab/>
            </w:r>
          </w:p>
          <w:p w14:paraId="3D6396AD" w14:textId="4E244A2A" w:rsidR="00161675" w:rsidRPr="00987842" w:rsidRDefault="004E04D2" w:rsidP="006100D1">
            <w:pPr>
              <w:pStyle w:val="BodyText"/>
              <w:tabs>
                <w:tab w:val="left" w:pos="3346"/>
                <w:tab w:val="right" w:pos="7306"/>
              </w:tabs>
              <w:spacing w:after="0"/>
              <w:jc w:val="left"/>
              <w:rPr>
                <w:u w:val="single"/>
              </w:rPr>
            </w:pPr>
            <w:r w:rsidRPr="00987842">
              <w:rPr>
                <w:rFonts w:ascii="Phetsarath OT" w:eastAsia="Phetsarath OT" w:hAnsi="Phetsarath OT" w:cs="Phetsarath OT" w:hint="cs"/>
                <w:szCs w:val="24"/>
                <w:cs/>
                <w:lang w:bidi="lo-LA"/>
              </w:rPr>
              <w:t>ອີເມລ</w:t>
            </w:r>
            <w:r w:rsidRPr="00987842">
              <w:t xml:space="preserve">: </w:t>
            </w:r>
            <w:r w:rsidRPr="00987842">
              <w:rPr>
                <w:u w:val="single"/>
              </w:rPr>
              <w:tab/>
            </w:r>
          </w:p>
        </w:tc>
      </w:tr>
      <w:tr w:rsidR="000B5EDC" w:rsidRPr="00756970" w14:paraId="696742E8" w14:textId="77777777" w:rsidTr="00EE737F">
        <w:tblPrEx>
          <w:tblBorders>
            <w:top w:val="single" w:sz="6" w:space="0" w:color="auto"/>
          </w:tblBorders>
          <w:tblCellMar>
            <w:right w:w="142" w:type="dxa"/>
          </w:tblCellMar>
        </w:tblPrEx>
        <w:tc>
          <w:tcPr>
            <w:tcW w:w="1514" w:type="dxa"/>
          </w:tcPr>
          <w:p w14:paraId="5AB59AF2" w14:textId="10175986" w:rsidR="000B5EDC" w:rsidRPr="00987842" w:rsidRDefault="000E7AE3" w:rsidP="00740339">
            <w:pPr>
              <w:jc w:val="center"/>
              <w:rPr>
                <w:b/>
                <w:bCs/>
              </w:rPr>
            </w:pPr>
            <w:r w:rsidRPr="00987842">
              <w:rPr>
                <w:b/>
                <w:bCs/>
              </w:rPr>
              <w:t>14.1</w:t>
            </w:r>
            <w:r w:rsidR="000B5EDC" w:rsidRPr="00987842">
              <w:rPr>
                <w:b/>
                <w:bCs/>
              </w:rPr>
              <w:t>.1</w:t>
            </w:r>
          </w:p>
          <w:p w14:paraId="04062B1B" w14:textId="77777777" w:rsidR="000B5EDC" w:rsidRPr="00987842" w:rsidRDefault="000B5EDC" w:rsidP="00740339">
            <w:pPr>
              <w:jc w:val="center"/>
              <w:rPr>
                <w:b/>
                <w:bCs/>
                <w:sz w:val="20"/>
              </w:rPr>
            </w:pPr>
          </w:p>
        </w:tc>
        <w:tc>
          <w:tcPr>
            <w:tcW w:w="8018" w:type="dxa"/>
            <w:tcMar>
              <w:top w:w="85" w:type="dxa"/>
              <w:bottom w:w="142" w:type="dxa"/>
            </w:tcMar>
          </w:tcPr>
          <w:p w14:paraId="15D7D351" w14:textId="255ACFB7" w:rsidR="00BE2272" w:rsidRPr="00987842" w:rsidRDefault="00BE2272" w:rsidP="00BE2272">
            <w:pPr>
              <w:tabs>
                <w:tab w:val="left" w:pos="826"/>
                <w:tab w:val="left" w:pos="1726"/>
                <w:tab w:val="right" w:pos="7306"/>
              </w:tabs>
              <w:rPr>
                <w:bCs/>
              </w:rPr>
            </w:pPr>
            <w:r w:rsidRPr="00987842">
              <w:rPr>
                <w:rFonts w:ascii="Phetsarath OT" w:eastAsia="Phetsarath OT" w:hAnsi="Phetsarath OT" w:cs="Phetsarath OT" w:hint="cs"/>
                <w:bCs/>
                <w:cs/>
                <w:lang w:bidi="lo-LA"/>
              </w:rPr>
              <w:t>ທີ່ປຶກສາທີ່ໄດ້ຖືກຄັດຈ້ອນເຂົ້າໃນບັນຊີຄັດຈ້ອນ (ບັນຊີສັ້ນ) ສາມາດຮ່ວມກັບ</w:t>
            </w:r>
            <w:r w:rsidRPr="00987842">
              <w:rPr>
                <w:bCs/>
              </w:rPr>
              <w:t xml:space="preserve"> </w:t>
            </w:r>
          </w:p>
          <w:p w14:paraId="13D28E3D" w14:textId="77777777" w:rsidR="00BE2272" w:rsidRPr="00987842" w:rsidRDefault="00BE2272" w:rsidP="00BE2272">
            <w:pPr>
              <w:tabs>
                <w:tab w:val="left" w:pos="826"/>
                <w:tab w:val="left" w:pos="1726"/>
                <w:tab w:val="right" w:pos="7306"/>
              </w:tabs>
              <w:rPr>
                <w:b/>
              </w:rPr>
            </w:pPr>
          </w:p>
          <w:p w14:paraId="0FA77C66" w14:textId="1AE41073" w:rsidR="00BE2272" w:rsidRPr="00987842" w:rsidRDefault="00BE2272" w:rsidP="00BE2272">
            <w:pPr>
              <w:tabs>
                <w:tab w:val="left" w:pos="826"/>
                <w:tab w:val="left" w:pos="1726"/>
                <w:tab w:val="right" w:pos="7306"/>
              </w:tabs>
              <w:rPr>
                <w:b/>
              </w:rPr>
            </w:pPr>
            <w:r w:rsidRPr="00987842">
              <w:rPr>
                <w:bCs/>
              </w:rPr>
              <w:t>(</w:t>
            </w:r>
            <w:r w:rsidRPr="00987842">
              <w:rPr>
                <w:rFonts w:ascii="Phetsarath OT" w:eastAsia="Phetsarath OT" w:hAnsi="Phetsarath OT" w:cs="Phetsarath OT" w:hint="cs"/>
                <w:bCs/>
                <w:cs/>
                <w:lang w:bidi="lo-LA"/>
              </w:rPr>
              <w:t>ກ</w:t>
            </w:r>
            <w:r w:rsidRPr="00987842">
              <w:rPr>
                <w:bCs/>
              </w:rPr>
              <w:t xml:space="preserve">) </w:t>
            </w:r>
            <w:r w:rsidRPr="00987842">
              <w:rPr>
                <w:rFonts w:ascii="Phetsarath OT" w:eastAsia="Phetsarath OT" w:hAnsi="Phetsarath OT" w:cs="Phetsarath OT" w:hint="cs"/>
                <w:bCs/>
                <w:cs/>
                <w:lang w:bidi="lo-LA"/>
              </w:rPr>
              <w:t>ທີ່ປຶກສາທີ່ບໍ່ຢູ່ໃນບັນຊີຄັດຈ້ອນ</w:t>
            </w:r>
            <w:r w:rsidR="002B4029">
              <w:rPr>
                <w:rFonts w:ascii="Phetsarath OT" w:eastAsia="Phetsarath OT" w:hAnsi="Phetsarath OT" w:cs="Phetsarath OT" w:hint="cs"/>
                <w:bCs/>
                <w:cs/>
                <w:lang w:bidi="lo-LA"/>
              </w:rPr>
              <w:t xml:space="preserve"> </w:t>
            </w:r>
            <w:r w:rsidRPr="00987842">
              <w:rPr>
                <w:rFonts w:ascii="Phetsarath OT" w:eastAsia="Phetsarath OT" w:hAnsi="Phetsarath OT" w:cs="Phetsarath OT" w:hint="cs"/>
                <w:bCs/>
                <w:cs/>
                <w:lang w:bidi="lo-LA"/>
              </w:rPr>
              <w:t>(ບັນຊີສັ້ນ)</w:t>
            </w:r>
            <w:r w:rsidRPr="00987842">
              <w:rPr>
                <w:bCs/>
              </w:rPr>
              <w:t>:</w:t>
            </w:r>
            <w:r w:rsidRPr="00987842">
              <w:rPr>
                <w:b/>
              </w:rPr>
              <w:t xml:space="preserve"> </w:t>
            </w:r>
            <w:r w:rsidRPr="00987842">
              <w:rPr>
                <w:rFonts w:ascii="Phetsarath OT" w:eastAsia="Phetsarath OT" w:hAnsi="Phetsarath OT" w:cs="Phetsarath OT" w:hint="cs"/>
                <w:cs/>
                <w:lang w:bidi="lo-LA"/>
              </w:rPr>
              <w:t>ໄດ້</w:t>
            </w:r>
            <w:r w:rsidRPr="00987842">
              <w:t xml:space="preserve"> ________ </w:t>
            </w:r>
            <w:r w:rsidRPr="00987842">
              <w:rPr>
                <w:rFonts w:ascii="Phetsarath OT" w:eastAsia="Phetsarath OT" w:hAnsi="Phetsarath OT" w:cs="Phetsarath OT" w:hint="cs"/>
                <w:cs/>
                <w:lang w:bidi="lo-LA"/>
              </w:rPr>
              <w:t>ຫຼື</w:t>
            </w:r>
            <w:r w:rsidRPr="00987842">
              <w:t xml:space="preserve">  </w:t>
            </w:r>
            <w:r w:rsidRPr="00987842">
              <w:rPr>
                <w:rFonts w:ascii="Phetsarath OT" w:eastAsia="Phetsarath OT" w:hAnsi="Phetsarath OT" w:cs="Phetsarath OT" w:hint="cs"/>
                <w:cs/>
                <w:lang w:bidi="lo-LA"/>
              </w:rPr>
              <w:t>ບໍ່ໄດ້</w:t>
            </w:r>
            <w:r w:rsidRPr="00987842">
              <w:t xml:space="preserve"> ______</w:t>
            </w:r>
          </w:p>
          <w:p w14:paraId="275C1E69" w14:textId="1D549423" w:rsidR="00BE2272" w:rsidRPr="00987842" w:rsidRDefault="00BE2272" w:rsidP="00BE2272">
            <w:pPr>
              <w:tabs>
                <w:tab w:val="left" w:pos="826"/>
                <w:tab w:val="left" w:pos="1726"/>
                <w:tab w:val="right" w:pos="7306"/>
              </w:tabs>
              <w:rPr>
                <w:rFonts w:ascii="Phetsarath OT" w:eastAsia="Phetsarath OT" w:hAnsi="Phetsarath OT" w:cs="Phetsarath OT"/>
                <w:bCs/>
                <w:lang w:bidi="lo-LA"/>
              </w:rPr>
            </w:pPr>
            <w:r w:rsidRPr="00987842">
              <w:rPr>
                <w:rFonts w:ascii="Phetsarath OT" w:eastAsia="Phetsarath OT" w:hAnsi="Phetsarath OT" w:cs="Phetsarath OT" w:hint="cs"/>
                <w:bCs/>
                <w:cs/>
                <w:lang w:bidi="lo-LA"/>
              </w:rPr>
              <w:t>ຫຼື</w:t>
            </w:r>
          </w:p>
          <w:p w14:paraId="7BAAFADF" w14:textId="613E012D" w:rsidR="00BE2272" w:rsidRPr="00987842" w:rsidRDefault="00BE2272" w:rsidP="00AB79AF">
            <w:pPr>
              <w:tabs>
                <w:tab w:val="left" w:pos="826"/>
                <w:tab w:val="left" w:pos="1726"/>
                <w:tab w:val="right" w:pos="7306"/>
              </w:tabs>
              <w:rPr>
                <w:b/>
              </w:rPr>
            </w:pPr>
            <w:r w:rsidRPr="00987842">
              <w:rPr>
                <w:bCs/>
              </w:rPr>
              <w:t>(</w:t>
            </w:r>
            <w:r w:rsidRPr="00987842">
              <w:rPr>
                <w:rFonts w:ascii="Phetsarath OT" w:eastAsia="Phetsarath OT" w:hAnsi="Phetsarath OT" w:cs="Phetsarath OT" w:hint="cs"/>
                <w:bCs/>
                <w:cs/>
                <w:lang w:bidi="lo-LA"/>
              </w:rPr>
              <w:t>ຂ</w:t>
            </w:r>
            <w:r w:rsidRPr="00987842">
              <w:rPr>
                <w:bCs/>
              </w:rPr>
              <w:t xml:space="preserve">) </w:t>
            </w:r>
            <w:r w:rsidRPr="00987842">
              <w:rPr>
                <w:rFonts w:ascii="Phetsarath OT" w:eastAsia="Phetsarath OT" w:hAnsi="Phetsarath OT" w:cs="Phetsarath OT" w:hint="cs"/>
                <w:bCs/>
                <w:cs/>
                <w:lang w:bidi="lo-LA"/>
              </w:rPr>
              <w:t>ທີ່ປຶກສາທີ່ໄດ້ຖືກຄັດຈ້ອນເຂົ້າໃນບັນຊີຄັດຈ້ອນ (ບັນຊີສັ້ນ)</w:t>
            </w:r>
            <w:r w:rsidRPr="00987842">
              <w:rPr>
                <w:bCs/>
              </w:rPr>
              <w:t>:</w:t>
            </w:r>
            <w:r w:rsidRPr="00987842">
              <w:t xml:space="preserve"> </w:t>
            </w:r>
            <w:r w:rsidRPr="00987842">
              <w:rPr>
                <w:rFonts w:ascii="Phetsarath OT" w:eastAsia="Phetsarath OT" w:hAnsi="Phetsarath OT" w:cs="Phetsarath OT" w:hint="cs"/>
                <w:cs/>
                <w:lang w:bidi="lo-LA"/>
              </w:rPr>
              <w:t>ໄດ້</w:t>
            </w:r>
            <w:r w:rsidRPr="00987842">
              <w:t xml:space="preserve"> __ </w:t>
            </w:r>
            <w:r w:rsidRPr="00987842">
              <w:rPr>
                <w:rFonts w:ascii="Phetsarath OT" w:eastAsia="Phetsarath OT" w:hAnsi="Phetsarath OT" w:cs="Phetsarath OT" w:hint="cs"/>
                <w:cs/>
                <w:lang w:bidi="lo-LA"/>
              </w:rPr>
              <w:t>ຫຼື</w:t>
            </w:r>
            <w:r w:rsidRPr="00987842">
              <w:t xml:space="preserve">  </w:t>
            </w:r>
            <w:r w:rsidRPr="00987842">
              <w:rPr>
                <w:rFonts w:ascii="Phetsarath OT" w:eastAsia="Phetsarath OT" w:hAnsi="Phetsarath OT" w:cs="Phetsarath OT" w:hint="cs"/>
                <w:cs/>
                <w:lang w:bidi="lo-LA"/>
              </w:rPr>
              <w:t>ບໍ່ໄດ້</w:t>
            </w:r>
            <w:r w:rsidRPr="00987842">
              <w:t xml:space="preserve"> ____</w:t>
            </w:r>
          </w:p>
        </w:tc>
      </w:tr>
      <w:tr w:rsidR="000B5EDC" w:rsidRPr="00756970" w14:paraId="313F7D06" w14:textId="77777777" w:rsidTr="00EE737F">
        <w:tblPrEx>
          <w:tblBorders>
            <w:top w:val="single" w:sz="6" w:space="0" w:color="auto"/>
          </w:tblBorders>
          <w:tblCellMar>
            <w:right w:w="142" w:type="dxa"/>
          </w:tblCellMar>
        </w:tblPrEx>
        <w:tc>
          <w:tcPr>
            <w:tcW w:w="1514" w:type="dxa"/>
          </w:tcPr>
          <w:p w14:paraId="397EAEE6" w14:textId="77777777" w:rsidR="000B5EDC" w:rsidRPr="00DA407A" w:rsidRDefault="000B5EDC" w:rsidP="00740339">
            <w:pPr>
              <w:jc w:val="center"/>
              <w:rPr>
                <w:b/>
                <w:bCs/>
              </w:rPr>
            </w:pPr>
            <w:r w:rsidRPr="00F94C2C">
              <w:rPr>
                <w:b/>
                <w:bCs/>
              </w:rPr>
              <w:t>14.1.2</w:t>
            </w:r>
          </w:p>
          <w:p w14:paraId="3D31ADEC" w14:textId="77777777" w:rsidR="0085283D" w:rsidRPr="00DA407A" w:rsidRDefault="0085283D" w:rsidP="00740339">
            <w:pPr>
              <w:jc w:val="center"/>
              <w:rPr>
                <w:b/>
                <w:bCs/>
              </w:rPr>
            </w:pPr>
          </w:p>
          <w:p w14:paraId="4C08879E" w14:textId="33CA96DA" w:rsidR="0085283D" w:rsidRPr="00DA407A" w:rsidRDefault="0085283D" w:rsidP="00740339">
            <w:pPr>
              <w:jc w:val="center"/>
              <w:rPr>
                <w:rFonts w:ascii="Phetsarath OT" w:eastAsia="Phetsarath OT" w:hAnsi="Phetsarath OT" w:cs="Phetsarath OT"/>
                <w:b/>
                <w:bCs/>
                <w:lang w:bidi="lo-LA"/>
              </w:rPr>
            </w:pPr>
            <w:r w:rsidRPr="00DA407A">
              <w:rPr>
                <w:rFonts w:ascii="Phetsarath OT" w:eastAsia="Phetsarath OT" w:hAnsi="Phetsarath OT" w:cs="Phetsarath OT" w:hint="cs"/>
                <w:b/>
                <w:bCs/>
                <w:cs/>
                <w:lang w:bidi="lo-LA"/>
              </w:rPr>
              <w:t>(ບໍ່ໃຫ້ນໍາໃຊ້ກັບການຄັດເລືອກແບບ ຕາມງົບປະມານຕົວຈີງ)</w:t>
            </w:r>
          </w:p>
        </w:tc>
        <w:tc>
          <w:tcPr>
            <w:tcW w:w="8018" w:type="dxa"/>
            <w:tcMar>
              <w:top w:w="85" w:type="dxa"/>
              <w:bottom w:w="142" w:type="dxa"/>
            </w:tcMar>
          </w:tcPr>
          <w:p w14:paraId="597DE1F0" w14:textId="533F60F0" w:rsidR="0085283D" w:rsidRPr="00987842" w:rsidRDefault="0085283D" w:rsidP="0085283D">
            <w:pPr>
              <w:tabs>
                <w:tab w:val="left" w:pos="826"/>
                <w:tab w:val="left" w:pos="1726"/>
                <w:tab w:val="right" w:pos="7306"/>
              </w:tabs>
              <w:rPr>
                <w:i/>
              </w:rPr>
            </w:pPr>
            <w:r w:rsidRPr="00987842">
              <w:rPr>
                <w:i/>
              </w:rPr>
              <w:t>[</w:t>
            </w:r>
            <w:r w:rsidRPr="00987842">
              <w:rPr>
                <w:rFonts w:ascii="Phetsarath OT" w:eastAsia="Phetsarath OT" w:hAnsi="Phetsarath OT" w:cs="Phetsarath OT" w:hint="cs"/>
                <w:iCs/>
                <w:cs/>
                <w:lang w:bidi="lo-LA"/>
              </w:rPr>
              <w:t xml:space="preserve">ຖ້າບໍ່ໄດ້, </w:t>
            </w:r>
            <w:r w:rsidR="00BF3F55" w:rsidRPr="00987842">
              <w:rPr>
                <w:rFonts w:ascii="Phetsarath OT" w:eastAsia="Phetsarath OT" w:hAnsi="Phetsarath OT" w:cs="Phetsarath OT" w:hint="cs"/>
                <w:iCs/>
                <w:cs/>
                <w:lang w:bidi="lo-LA"/>
              </w:rPr>
              <w:t xml:space="preserve">ໃຫ້ລະບຸ </w:t>
            </w:r>
            <w:r w:rsidR="00BF3F55" w:rsidRPr="00987842">
              <w:rPr>
                <w:iCs/>
              </w:rPr>
              <w:t>“</w:t>
            </w:r>
            <w:r w:rsidRPr="00987842">
              <w:rPr>
                <w:rFonts w:ascii="Phetsarath OT" w:eastAsia="Phetsarath OT" w:hAnsi="Phetsarath OT" w:cs="Phetsarath OT" w:hint="cs"/>
                <w:iCs/>
                <w:cs/>
                <w:lang w:bidi="lo-LA"/>
              </w:rPr>
              <w:t>ບໍ່ນໍາໃຊ້</w:t>
            </w:r>
            <w:r w:rsidRPr="00987842">
              <w:rPr>
                <w:iCs/>
              </w:rPr>
              <w:t xml:space="preserve">”. </w:t>
            </w:r>
            <w:r w:rsidRPr="00987842">
              <w:rPr>
                <w:rFonts w:ascii="Phetsarath OT" w:eastAsia="Phetsarath OT" w:hAnsi="Phetsarath OT" w:cs="Phetsarath OT" w:hint="cs"/>
                <w:iCs/>
                <w:cs/>
                <w:lang w:bidi="lo-LA"/>
              </w:rPr>
              <w:t>ຖ້າໄດ້</w:t>
            </w:r>
            <w:r w:rsidRPr="00987842">
              <w:rPr>
                <w:iCs/>
              </w:rPr>
              <w:t xml:space="preserve">, </w:t>
            </w:r>
            <w:r w:rsidRPr="00987842">
              <w:rPr>
                <w:rFonts w:ascii="Phetsarath OT" w:eastAsia="Phetsarath OT" w:hAnsi="Phetsarath OT" w:cs="Phetsarath OT" w:hint="cs"/>
                <w:iCs/>
                <w:cs/>
                <w:lang w:bidi="lo-LA"/>
              </w:rPr>
              <w:t>ໃຫ້ຕື່ມຂໍ້ມູນດັ່ງຕໍ່ໄປນີ້</w:t>
            </w:r>
            <w:r w:rsidRPr="00987842">
              <w:rPr>
                <w:iCs/>
              </w:rPr>
              <w:t xml:space="preserve">: </w:t>
            </w:r>
          </w:p>
          <w:p w14:paraId="235F31ED" w14:textId="6251EA83" w:rsidR="0085283D" w:rsidRPr="00987842" w:rsidRDefault="0085283D" w:rsidP="0085283D">
            <w:pPr>
              <w:tabs>
                <w:tab w:val="left" w:pos="826"/>
                <w:tab w:val="left" w:pos="1726"/>
                <w:tab w:val="right" w:pos="7306"/>
              </w:tabs>
              <w:rPr>
                <w:bCs/>
              </w:rPr>
            </w:pPr>
            <w:r w:rsidRPr="00987842">
              <w:rPr>
                <w:rFonts w:ascii="Phetsarath OT" w:eastAsia="Phetsarath OT" w:hAnsi="Phetsarath OT" w:cs="Phetsarath OT" w:hint="cs"/>
                <w:bCs/>
                <w:cs/>
                <w:lang w:bidi="lo-LA"/>
              </w:rPr>
              <w:t>ຄາດຄະເນເວລາ</w:t>
            </w:r>
            <w:r w:rsidR="00810C9A">
              <w:rPr>
                <w:rFonts w:ascii="Phetsarath OT" w:eastAsia="Phetsarath OT" w:hAnsi="Phetsarath OT" w:cs="Phetsarath OT" w:hint="cs"/>
                <w:bCs/>
                <w:cs/>
                <w:lang w:bidi="lo-LA"/>
              </w:rPr>
              <w:t>ລວມ</w:t>
            </w:r>
            <w:r w:rsidRPr="00987842">
              <w:rPr>
                <w:rFonts w:ascii="Phetsarath OT" w:eastAsia="Phetsarath OT" w:hAnsi="Phetsarath OT" w:cs="Phetsarath OT" w:hint="cs"/>
                <w:bCs/>
                <w:cs/>
                <w:lang w:bidi="lo-LA"/>
              </w:rPr>
              <w:t>ທີ່ຈະນໍາ</w:t>
            </w:r>
            <w:r w:rsidR="001867A1">
              <w:rPr>
                <w:rFonts w:ascii="Phetsarath OT" w:eastAsia="Phetsarath OT" w:hAnsi="Phetsarath OT" w:cs="Phetsarath OT" w:hint="cs"/>
                <w:bCs/>
                <w:cs/>
                <w:lang w:bidi="lo-LA"/>
              </w:rPr>
              <w:t>ໃຊ້</w:t>
            </w:r>
            <w:r w:rsidRPr="00987842">
              <w:rPr>
                <w:rFonts w:ascii="Phetsarath OT" w:eastAsia="Phetsarath OT" w:hAnsi="Phetsarath OT" w:cs="Phetsarath OT" w:hint="cs"/>
                <w:bCs/>
                <w:cs/>
                <w:lang w:bidi="lo-LA"/>
              </w:rPr>
              <w:t>ເຂົ້າໃນການປະຕິບັດການບໍລິການຂອງຊ່ຽວຊານຫລັກ</w:t>
            </w:r>
            <w:r w:rsidRPr="00987842">
              <w:rPr>
                <w:bCs/>
              </w:rPr>
              <w:t>: __________</w:t>
            </w:r>
            <w:r w:rsidRPr="00987842">
              <w:rPr>
                <w:rFonts w:ascii="Phetsarath OT" w:eastAsia="Phetsarath OT" w:hAnsi="Phetsarath OT" w:cs="Phetsarath OT" w:hint="cs"/>
                <w:bCs/>
                <w:cs/>
                <w:lang w:bidi="lo-LA"/>
              </w:rPr>
              <w:t>ຄົນ</w:t>
            </w:r>
            <w:r w:rsidRPr="00987842">
              <w:rPr>
                <w:bCs/>
              </w:rPr>
              <w:t>-</w:t>
            </w:r>
            <w:r w:rsidRPr="00987842">
              <w:rPr>
                <w:rFonts w:ascii="Phetsarath OT" w:eastAsia="Phetsarath OT" w:hAnsi="Phetsarath OT" w:cs="Phetsarath OT" w:hint="cs"/>
                <w:bCs/>
                <w:cs/>
                <w:lang w:bidi="lo-LA"/>
              </w:rPr>
              <w:t>ເດືອນ</w:t>
            </w:r>
            <w:r w:rsidRPr="00987842">
              <w:rPr>
                <w:bCs/>
              </w:rPr>
              <w:t xml:space="preserve">. </w:t>
            </w:r>
          </w:p>
          <w:p w14:paraId="160B2120" w14:textId="44BD4663" w:rsidR="0085283D" w:rsidRPr="00987842" w:rsidRDefault="0085283D" w:rsidP="0085283D">
            <w:pPr>
              <w:tabs>
                <w:tab w:val="left" w:pos="826"/>
                <w:tab w:val="left" w:pos="1726"/>
                <w:tab w:val="right" w:pos="7306"/>
              </w:tabs>
              <w:rPr>
                <w:i/>
              </w:rPr>
            </w:pPr>
            <w:r w:rsidRPr="00987842">
              <w:rPr>
                <w:i/>
              </w:rPr>
              <w:t>[</w:t>
            </w:r>
            <w:r w:rsidRPr="00987842">
              <w:rPr>
                <w:rFonts w:ascii="Phetsarath OT" w:eastAsia="Phetsarath OT" w:hAnsi="Phetsarath OT" w:cs="Phetsarath OT" w:hint="cs"/>
                <w:iCs/>
                <w:cs/>
                <w:lang w:bidi="lo-LA"/>
              </w:rPr>
              <w:t>ຫຼື</w:t>
            </w:r>
            <w:r w:rsidRPr="00987842">
              <w:rPr>
                <w:i/>
              </w:rPr>
              <w:t>]</w:t>
            </w:r>
          </w:p>
          <w:p w14:paraId="2E5443A3" w14:textId="7B9E8E6F" w:rsidR="0085283D" w:rsidRPr="00987842" w:rsidRDefault="0085283D" w:rsidP="0085283D">
            <w:pPr>
              <w:tabs>
                <w:tab w:val="left" w:pos="826"/>
                <w:tab w:val="left" w:pos="1726"/>
                <w:tab w:val="right" w:pos="7306"/>
              </w:tabs>
              <w:rPr>
                <w:b/>
              </w:rPr>
            </w:pPr>
            <w:r w:rsidRPr="00987842">
              <w:rPr>
                <w:rFonts w:ascii="Phetsarath OT" w:eastAsia="Phetsarath OT" w:hAnsi="Phetsarath OT" w:cs="Phetsarath OT" w:hint="cs"/>
                <w:bCs/>
                <w:cs/>
                <w:lang w:bidi="lo-LA"/>
              </w:rPr>
              <w:t>ຄາດຄະເນ</w:t>
            </w:r>
            <w:r w:rsidR="00810C9A" w:rsidRPr="00987842" w:rsidDel="00810C9A">
              <w:rPr>
                <w:rFonts w:ascii="Phetsarath OT" w:eastAsia="Phetsarath OT" w:hAnsi="Phetsarath OT" w:cs="Phetsarath OT" w:hint="cs"/>
                <w:bCs/>
                <w:cs/>
                <w:lang w:bidi="lo-LA"/>
              </w:rPr>
              <w:t xml:space="preserve"> </w:t>
            </w:r>
            <w:r w:rsidRPr="00987842">
              <w:rPr>
                <w:rFonts w:ascii="Phetsarath OT" w:eastAsia="Phetsarath OT" w:hAnsi="Phetsarath OT" w:cs="Phetsarath OT" w:hint="cs"/>
                <w:bCs/>
                <w:cs/>
                <w:lang w:bidi="lo-LA"/>
              </w:rPr>
              <w:t>ມູນຄ່າ</w:t>
            </w:r>
            <w:r w:rsidR="00810C9A" w:rsidRPr="00987842">
              <w:rPr>
                <w:rFonts w:ascii="Phetsarath OT" w:eastAsia="Phetsarath OT" w:hAnsi="Phetsarath OT" w:cs="Phetsarath OT" w:hint="cs"/>
                <w:bCs/>
                <w:cs/>
                <w:lang w:bidi="lo-LA"/>
              </w:rPr>
              <w:t>ລວມຂອງ</w:t>
            </w:r>
            <w:r w:rsidRPr="00987842">
              <w:rPr>
                <w:rFonts w:ascii="Phetsarath OT" w:eastAsia="Phetsarath OT" w:hAnsi="Phetsarath OT" w:cs="Phetsarath OT" w:hint="cs"/>
                <w:bCs/>
                <w:cs/>
                <w:lang w:bidi="lo-LA"/>
              </w:rPr>
              <w:t>ການບໍລິການທີ່ມອບຫມາຍ</w:t>
            </w:r>
            <w:r w:rsidRPr="00987842">
              <w:rPr>
                <w:bCs/>
              </w:rPr>
              <w:t>:</w:t>
            </w:r>
            <w:r w:rsidRPr="00987842">
              <w:rPr>
                <w:b/>
              </w:rPr>
              <w:t>_____________</w:t>
            </w:r>
          </w:p>
          <w:p w14:paraId="71B387B9" w14:textId="05EFAFDB" w:rsidR="0085283D" w:rsidRPr="00987842" w:rsidRDefault="0085283D" w:rsidP="0085283D">
            <w:pPr>
              <w:tabs>
                <w:tab w:val="left" w:pos="826"/>
                <w:tab w:val="left" w:pos="1726"/>
                <w:tab w:val="right" w:pos="7306"/>
              </w:tabs>
              <w:rPr>
                <w:iCs/>
              </w:rPr>
            </w:pPr>
            <w:r w:rsidRPr="00987842">
              <w:rPr>
                <w:iCs/>
              </w:rPr>
              <w:t>[</w:t>
            </w:r>
            <w:r w:rsidR="000B267D" w:rsidRPr="00987842">
              <w:rPr>
                <w:rFonts w:ascii="Phetsarath OT" w:eastAsia="Phetsarath OT" w:hAnsi="Phetsarath OT" w:cs="Phetsarath OT" w:hint="cs"/>
                <w:iCs/>
                <w:cs/>
                <w:lang w:bidi="lo-LA"/>
              </w:rPr>
              <w:t>ລະບຸອັນໃດອັນື່ງ ລະຫວ່າງເວລາທີ່ຈະເອົານໍາເຂົ້າວໃນການປະຕິບັດການບໍລິການຂອງຊ່ຽວຊານຫລັກ</w:t>
            </w:r>
            <w:r w:rsidRPr="00987842">
              <w:rPr>
                <w:iCs/>
              </w:rPr>
              <w:t xml:space="preserve"> (</w:t>
            </w:r>
            <w:r w:rsidR="000B267D" w:rsidRPr="00987842">
              <w:rPr>
                <w:rFonts w:ascii="Phetsarath OT" w:eastAsia="Phetsarath OT" w:hAnsi="Phetsarath OT" w:cs="Phetsarath OT" w:hint="cs"/>
                <w:iCs/>
                <w:cs/>
                <w:lang w:bidi="lo-LA"/>
              </w:rPr>
              <w:t>ຄົນ</w:t>
            </w:r>
            <w:r w:rsidR="000B267D" w:rsidRPr="00987842">
              <w:rPr>
                <w:iCs/>
              </w:rPr>
              <w:t>-</w:t>
            </w:r>
            <w:r w:rsidR="000B267D" w:rsidRPr="00987842">
              <w:rPr>
                <w:rFonts w:ascii="Phetsarath OT" w:eastAsia="Phetsarath OT" w:hAnsi="Phetsarath OT" w:cs="Phetsarath OT" w:hint="cs"/>
                <w:iCs/>
                <w:cs/>
                <w:lang w:bidi="lo-LA"/>
              </w:rPr>
              <w:t>ເດືອນ</w:t>
            </w:r>
            <w:r w:rsidR="000B267D" w:rsidRPr="00987842">
              <w:rPr>
                <w:iCs/>
              </w:rPr>
              <w:t>.</w:t>
            </w:r>
            <w:r w:rsidRPr="00987842">
              <w:rPr>
                <w:iCs/>
              </w:rPr>
              <w:t xml:space="preserve">) </w:t>
            </w:r>
            <w:r w:rsidR="000B267D" w:rsidRPr="00987842">
              <w:rPr>
                <w:rFonts w:ascii="Phetsarath OT" w:eastAsia="Phetsarath OT" w:hAnsi="Phetsarath OT" w:cs="Phetsarath OT" w:hint="cs"/>
                <w:iCs/>
                <w:cs/>
                <w:lang w:bidi="lo-LA"/>
              </w:rPr>
              <w:t>ຫຼື ມູນຄ່າລວມຂອງການບໍລິການ</w:t>
            </w:r>
            <w:r w:rsidRPr="00987842">
              <w:rPr>
                <w:iCs/>
              </w:rPr>
              <w:t xml:space="preserve">t, </w:t>
            </w:r>
            <w:r w:rsidR="000B267D" w:rsidRPr="00987842">
              <w:rPr>
                <w:rFonts w:ascii="Phetsarath OT" w:eastAsia="Phetsarath OT" w:hAnsi="Phetsarath OT" w:cs="Phetsarath OT" w:hint="cs"/>
                <w:iCs/>
                <w:cs/>
                <w:lang w:bidi="lo-LA"/>
              </w:rPr>
              <w:t>ແຕ່ບໍ່ແມ່ນທັງສອງຢ່າງ</w:t>
            </w:r>
            <w:r w:rsidRPr="00987842">
              <w:rPr>
                <w:iCs/>
              </w:rPr>
              <w:t>!]</w:t>
            </w:r>
          </w:p>
          <w:p w14:paraId="2456CE92" w14:textId="47E803B3" w:rsidR="0085283D" w:rsidRPr="00987842" w:rsidRDefault="0085283D" w:rsidP="00886470">
            <w:pPr>
              <w:tabs>
                <w:tab w:val="left" w:pos="826"/>
                <w:tab w:val="left" w:pos="1726"/>
                <w:tab w:val="right" w:pos="7306"/>
              </w:tabs>
              <w:rPr>
                <w:i/>
              </w:rPr>
            </w:pPr>
          </w:p>
        </w:tc>
      </w:tr>
      <w:tr w:rsidR="000B5EDC" w:rsidRPr="00756970" w14:paraId="66772288" w14:textId="77777777" w:rsidTr="00EE737F">
        <w:tblPrEx>
          <w:tblBorders>
            <w:top w:val="single" w:sz="6" w:space="0" w:color="auto"/>
          </w:tblBorders>
          <w:tblCellMar>
            <w:right w:w="142" w:type="dxa"/>
          </w:tblCellMar>
        </w:tblPrEx>
        <w:tc>
          <w:tcPr>
            <w:tcW w:w="1514" w:type="dxa"/>
          </w:tcPr>
          <w:p w14:paraId="0AA1BFBD" w14:textId="6610691E" w:rsidR="001F66FF" w:rsidRPr="00416242" w:rsidRDefault="001F66FF" w:rsidP="00740339">
            <w:pPr>
              <w:jc w:val="center"/>
              <w:rPr>
                <w:b/>
                <w:bCs/>
              </w:rPr>
            </w:pPr>
            <w:r w:rsidRPr="00416242">
              <w:rPr>
                <w:b/>
                <w:bCs/>
              </w:rPr>
              <w:t>14.1.3</w:t>
            </w:r>
          </w:p>
          <w:p w14:paraId="7A4561CA" w14:textId="3DA98343" w:rsidR="001F66FF" w:rsidRPr="00416242" w:rsidRDefault="001F66FF" w:rsidP="00740339">
            <w:pPr>
              <w:jc w:val="center"/>
              <w:rPr>
                <w:rFonts w:ascii="Phetsarath OT" w:eastAsia="Phetsarath OT" w:hAnsi="Phetsarath OT" w:cs="Phetsarath OT"/>
                <w:b/>
                <w:bCs/>
                <w:lang w:bidi="lo-LA"/>
              </w:rPr>
            </w:pPr>
            <w:r w:rsidRPr="00416242">
              <w:rPr>
                <w:rFonts w:ascii="Phetsarath OT" w:eastAsia="Phetsarath OT" w:hAnsi="Phetsarath OT" w:cs="Phetsarath OT" w:hint="cs"/>
                <w:b/>
                <w:bCs/>
                <w:cs/>
                <w:lang w:bidi="lo-LA"/>
              </w:rPr>
              <w:t>ສໍາລັບສັນຍາຕາມເວລາເທົ່ານັ້ນ</w:t>
            </w:r>
          </w:p>
          <w:p w14:paraId="44AECD82" w14:textId="03E578F2" w:rsidR="001F66FF" w:rsidRPr="00993424" w:rsidRDefault="001F66FF" w:rsidP="00740339">
            <w:pPr>
              <w:jc w:val="center"/>
              <w:rPr>
                <w:bCs/>
              </w:rPr>
            </w:pPr>
          </w:p>
        </w:tc>
        <w:tc>
          <w:tcPr>
            <w:tcW w:w="8018" w:type="dxa"/>
            <w:tcMar>
              <w:top w:w="85" w:type="dxa"/>
              <w:bottom w:w="142" w:type="dxa"/>
            </w:tcMar>
          </w:tcPr>
          <w:p w14:paraId="3579C0D8" w14:textId="1CCE8158" w:rsidR="001F66FF" w:rsidRPr="00987842" w:rsidRDefault="001F66FF" w:rsidP="001F66FF">
            <w:pPr>
              <w:tabs>
                <w:tab w:val="left" w:pos="826"/>
                <w:tab w:val="left" w:pos="1726"/>
                <w:tab w:val="right" w:pos="7306"/>
              </w:tabs>
              <w:rPr>
                <w:iCs/>
              </w:rPr>
            </w:pPr>
            <w:r w:rsidRPr="00987842">
              <w:rPr>
                <w:i/>
              </w:rPr>
              <w:t>[</w:t>
            </w:r>
            <w:r w:rsidRPr="00987842">
              <w:rPr>
                <w:rFonts w:ascii="Phetsarath OT" w:eastAsia="Phetsarath OT" w:hAnsi="Phetsarath OT" w:cs="Phetsarath OT" w:hint="cs"/>
                <w:iCs/>
                <w:cs/>
                <w:lang w:bidi="lo-LA"/>
              </w:rPr>
              <w:t xml:space="preserve">ຖ້າບໍ່ໄດ້, </w:t>
            </w:r>
            <w:r w:rsidR="00BF3F55" w:rsidRPr="00987842">
              <w:rPr>
                <w:rFonts w:ascii="Phetsarath OT" w:eastAsia="Phetsarath OT" w:hAnsi="Phetsarath OT" w:cs="Phetsarath OT" w:hint="cs"/>
                <w:iCs/>
                <w:cs/>
                <w:lang w:bidi="lo-LA"/>
              </w:rPr>
              <w:t xml:space="preserve">ໃຫ້ລະບຸ </w:t>
            </w:r>
            <w:r w:rsidR="00BF3F55" w:rsidRPr="00987842">
              <w:rPr>
                <w:iCs/>
              </w:rPr>
              <w:t>“</w:t>
            </w:r>
            <w:r w:rsidRPr="00987842">
              <w:rPr>
                <w:rFonts w:ascii="Phetsarath OT" w:eastAsia="Phetsarath OT" w:hAnsi="Phetsarath OT" w:cs="Phetsarath OT" w:hint="cs"/>
                <w:iCs/>
                <w:cs/>
                <w:lang w:bidi="lo-LA"/>
              </w:rPr>
              <w:t>ບໍ່ນໍາໃຊ້</w:t>
            </w:r>
            <w:r w:rsidRPr="00987842">
              <w:rPr>
                <w:iCs/>
              </w:rPr>
              <w:t xml:space="preserve">”. </w:t>
            </w:r>
            <w:r w:rsidRPr="00987842">
              <w:rPr>
                <w:rFonts w:ascii="Phetsarath OT" w:eastAsia="Phetsarath OT" w:hAnsi="Phetsarath OT" w:cs="Phetsarath OT" w:hint="cs"/>
                <w:iCs/>
                <w:cs/>
                <w:lang w:bidi="lo-LA"/>
              </w:rPr>
              <w:t>ຖ້າໄດ້</w:t>
            </w:r>
            <w:r w:rsidRPr="00987842">
              <w:rPr>
                <w:iCs/>
              </w:rPr>
              <w:t xml:space="preserve">, </w:t>
            </w:r>
            <w:r w:rsidRPr="00987842">
              <w:rPr>
                <w:rFonts w:ascii="Phetsarath OT" w:eastAsia="Phetsarath OT" w:hAnsi="Phetsarath OT" w:cs="Phetsarath OT" w:hint="cs"/>
                <w:iCs/>
                <w:cs/>
                <w:lang w:bidi="lo-LA"/>
              </w:rPr>
              <w:t>ໃຫ້ຕື່ມຂໍ້ມູນດັ່ງຕໍ່ໄປນີ້</w:t>
            </w:r>
            <w:r w:rsidRPr="00987842">
              <w:rPr>
                <w:iCs/>
              </w:rPr>
              <w:t xml:space="preserve">: </w:t>
            </w:r>
          </w:p>
          <w:p w14:paraId="46076E55" w14:textId="77777777" w:rsidR="001F66FF" w:rsidRPr="00987842" w:rsidRDefault="001F66FF" w:rsidP="001F66FF">
            <w:pPr>
              <w:tabs>
                <w:tab w:val="left" w:pos="826"/>
                <w:tab w:val="left" w:pos="1726"/>
                <w:tab w:val="right" w:pos="7306"/>
              </w:tabs>
              <w:rPr>
                <w:rStyle w:val="y2iqfc"/>
                <w:i/>
              </w:rPr>
            </w:pPr>
          </w:p>
          <w:p w14:paraId="0D88E7CA" w14:textId="0CCB3947" w:rsidR="000114D6" w:rsidRPr="00987842" w:rsidRDefault="002C77A9" w:rsidP="00AC20B8">
            <w:pPr>
              <w:pStyle w:val="HTMLPreformatted"/>
              <w:rPr>
                <w:rFonts w:ascii="Phetsarath OT" w:hAnsi="Phetsarath OT" w:cs="Phetsarath OT"/>
                <w:color w:val="202124"/>
                <w:sz w:val="24"/>
                <w:szCs w:val="24"/>
              </w:rPr>
            </w:pPr>
            <w:r w:rsidRPr="00987842">
              <w:rPr>
                <w:rStyle w:val="y2iqfc"/>
                <w:rFonts w:ascii="Phetsarath OT" w:hAnsi="Phetsarath OT" w:cs="Phetsarath OT"/>
                <w:color w:val="202124"/>
                <w:sz w:val="24"/>
                <w:szCs w:val="24"/>
                <w:cs/>
                <w:lang w:bidi="lo-LA"/>
              </w:rPr>
              <w:t>ສໍາລັບການປະເມີນຜົນ</w:t>
            </w:r>
            <w:r w:rsidR="00E119C3" w:rsidRPr="00987842">
              <w:rPr>
                <w:rStyle w:val="y2iqfc"/>
                <w:rFonts w:ascii="Phetsarath OT" w:hAnsi="Phetsarath OT" w:cs="Phetsarath OT"/>
                <w:color w:val="202124"/>
                <w:sz w:val="24"/>
                <w:szCs w:val="24"/>
                <w:lang w:bidi="lo-LA"/>
              </w:rPr>
              <w:t xml:space="preserve"> </w:t>
            </w:r>
            <w:r w:rsidRPr="00987842">
              <w:rPr>
                <w:rStyle w:val="y2iqfc"/>
                <w:rFonts w:ascii="Phetsarath OT" w:hAnsi="Phetsarath OT" w:cs="Phetsarath OT"/>
                <w:color w:val="202124"/>
                <w:sz w:val="24"/>
                <w:szCs w:val="24"/>
                <w:cs/>
                <w:lang w:bidi="lo-LA"/>
              </w:rPr>
              <w:t>ແລະ</w:t>
            </w:r>
            <w:r w:rsidR="00E119C3" w:rsidRPr="00987842">
              <w:rPr>
                <w:rStyle w:val="y2iqfc"/>
                <w:rFonts w:ascii="Phetsarath OT" w:hAnsi="Phetsarath OT" w:cs="Phetsarath OT"/>
                <w:color w:val="202124"/>
                <w:sz w:val="24"/>
                <w:szCs w:val="24"/>
                <w:lang w:bidi="lo-LA"/>
              </w:rPr>
              <w:t xml:space="preserve"> </w:t>
            </w:r>
            <w:r w:rsidRPr="00987842">
              <w:rPr>
                <w:rStyle w:val="y2iqfc"/>
                <w:rFonts w:ascii="Phetsarath OT" w:hAnsi="Phetsarath OT" w:cs="Phetsarath OT"/>
                <w:color w:val="202124"/>
                <w:sz w:val="24"/>
                <w:szCs w:val="24"/>
                <w:cs/>
                <w:lang w:bidi="lo-LA"/>
              </w:rPr>
              <w:t>ການ</w:t>
            </w:r>
            <w:r w:rsidR="00E119C3" w:rsidRPr="00987842">
              <w:rPr>
                <w:rStyle w:val="y2iqfc"/>
                <w:rFonts w:ascii="Phetsarath OT" w:hAnsi="Phetsarath OT" w:cs="Phetsarath OT" w:hint="cs"/>
                <w:color w:val="202124"/>
                <w:sz w:val="24"/>
                <w:szCs w:val="24"/>
                <w:cs/>
                <w:lang w:bidi="lo-LA"/>
              </w:rPr>
              <w:t>ສົມ</w:t>
            </w:r>
            <w:r w:rsidRPr="00987842">
              <w:rPr>
                <w:rStyle w:val="y2iqfc"/>
                <w:rFonts w:ascii="Phetsarath OT" w:hAnsi="Phetsarath OT" w:cs="Phetsarath OT"/>
                <w:color w:val="202124"/>
                <w:sz w:val="24"/>
                <w:szCs w:val="24"/>
                <w:cs/>
                <w:lang w:bidi="lo-LA"/>
              </w:rPr>
              <w:t>ທຽບ</w:t>
            </w:r>
            <w:r w:rsidR="00E119C3" w:rsidRPr="00987842">
              <w:rPr>
                <w:rStyle w:val="y2iqfc"/>
                <w:rFonts w:ascii="Phetsarath OT" w:hAnsi="Phetsarath OT" w:cs="Phetsarath OT" w:hint="cs"/>
                <w:color w:val="202124"/>
                <w:sz w:val="24"/>
                <w:szCs w:val="24"/>
                <w:cs/>
                <w:lang w:bidi="lo-LA"/>
              </w:rPr>
              <w:t>ບົດ</w:t>
            </w:r>
            <w:r w:rsidRPr="00987842">
              <w:rPr>
                <w:rStyle w:val="y2iqfc"/>
                <w:rFonts w:ascii="Phetsarath OT" w:hAnsi="Phetsarath OT" w:cs="Phetsarath OT"/>
                <w:color w:val="202124"/>
                <w:sz w:val="24"/>
                <w:szCs w:val="24"/>
                <w:cs/>
                <w:lang w:bidi="lo-LA"/>
              </w:rPr>
              <w:t xml:space="preserve">ສະເຫນີເທົ່ານັ້ນ: ຖ້າ </w:t>
            </w:r>
            <w:r w:rsidR="00E119C3" w:rsidRPr="00987842">
              <w:rPr>
                <w:rStyle w:val="y2iqfc"/>
                <w:rFonts w:ascii="Phetsarath OT" w:hAnsi="Phetsarath OT" w:cs="Phetsarath OT" w:hint="cs"/>
                <w:color w:val="202124"/>
                <w:sz w:val="24"/>
                <w:szCs w:val="24"/>
                <w:cs/>
                <w:lang w:bidi="lo-LA"/>
              </w:rPr>
              <w:t xml:space="preserve">ບົດສະເຫນີ </w:t>
            </w:r>
            <w:r w:rsidRPr="00987842">
              <w:rPr>
                <w:rStyle w:val="y2iqfc"/>
                <w:rFonts w:ascii="Phetsarath OT" w:hAnsi="Phetsarath OT" w:cs="Phetsarath OT"/>
                <w:color w:val="202124"/>
                <w:sz w:val="24"/>
                <w:szCs w:val="24"/>
                <w:cs/>
                <w:lang w:bidi="lo-LA"/>
              </w:rPr>
              <w:t>ປະກອບ</w:t>
            </w:r>
            <w:r w:rsidR="00E119C3" w:rsidRPr="00987842">
              <w:rPr>
                <w:rStyle w:val="y2iqfc"/>
                <w:rFonts w:ascii="Phetsarath OT" w:hAnsi="Phetsarath OT" w:cs="Phetsarath OT" w:hint="cs"/>
                <w:color w:val="202124"/>
                <w:sz w:val="24"/>
                <w:szCs w:val="24"/>
                <w:cs/>
                <w:lang w:bidi="lo-LA"/>
              </w:rPr>
              <w:t>ເວລາ</w:t>
            </w:r>
            <w:r w:rsidR="00EB4003">
              <w:rPr>
                <w:rStyle w:val="y2iqfc"/>
                <w:rFonts w:ascii="Phetsarath OT" w:hAnsi="Phetsarath OT" w:cs="Phetsarath OT" w:hint="cs"/>
                <w:color w:val="202124"/>
                <w:sz w:val="24"/>
                <w:szCs w:val="24"/>
                <w:cs/>
                <w:lang w:bidi="lo-LA"/>
              </w:rPr>
              <w:t>ທີ່ນຳໃຊ້</w:t>
            </w:r>
            <w:r w:rsidR="00E119C3" w:rsidRPr="00987842">
              <w:rPr>
                <w:rStyle w:val="y2iqfc"/>
                <w:rFonts w:ascii="Phetsarath OT" w:hAnsi="Phetsarath OT" w:cs="Phetsarath OT" w:hint="cs"/>
                <w:color w:val="202124"/>
                <w:sz w:val="24"/>
                <w:szCs w:val="24"/>
                <w:cs/>
                <w:lang w:bidi="lo-LA"/>
              </w:rPr>
              <w:t xml:space="preserve"> </w:t>
            </w:r>
            <w:r w:rsidRPr="00987842">
              <w:rPr>
                <w:rStyle w:val="y2iqfc"/>
                <w:rFonts w:ascii="Phetsarath OT" w:hAnsi="Phetsarath OT" w:cs="Phetsarath OT"/>
                <w:color w:val="202124"/>
                <w:sz w:val="24"/>
                <w:szCs w:val="24"/>
                <w:cs/>
                <w:lang w:bidi="lo-LA"/>
              </w:rPr>
              <w:t>ຫນ້ອຍກວ່າເວລາຕ</w:t>
            </w:r>
            <w:r w:rsidR="00E119C3" w:rsidRPr="00987842">
              <w:rPr>
                <w:rStyle w:val="y2iqfc"/>
                <w:rFonts w:ascii="Phetsarath OT" w:hAnsi="Phetsarath OT" w:cs="Phetsarath OT" w:hint="cs"/>
                <w:color w:val="202124"/>
                <w:sz w:val="24"/>
                <w:szCs w:val="24"/>
                <w:cs/>
                <w:lang w:bidi="lo-LA"/>
              </w:rPr>
              <w:t>ໍ່າ</w:t>
            </w:r>
            <w:r w:rsidRPr="00987842">
              <w:rPr>
                <w:rStyle w:val="y2iqfc"/>
                <w:rFonts w:ascii="Phetsarath OT" w:hAnsi="Phetsarath OT" w:cs="Phetsarath OT"/>
                <w:color w:val="202124"/>
                <w:sz w:val="24"/>
                <w:szCs w:val="24"/>
                <w:cs/>
                <w:lang w:bidi="lo-LA"/>
              </w:rPr>
              <w:t>ສຸດທີ່ກໍານົດ</w:t>
            </w:r>
            <w:r w:rsidR="00E119C3" w:rsidRPr="00987842">
              <w:rPr>
                <w:rStyle w:val="y2iqfc"/>
                <w:rFonts w:ascii="Phetsarath OT" w:hAnsi="Phetsarath OT" w:cs="Phetsarath OT" w:hint="cs"/>
                <w:color w:val="202124"/>
                <w:sz w:val="24"/>
                <w:szCs w:val="24"/>
                <w:cs/>
                <w:lang w:bidi="lo-LA"/>
              </w:rPr>
              <w:t>ໄວ້</w:t>
            </w:r>
            <w:r w:rsidRPr="00987842">
              <w:rPr>
                <w:rStyle w:val="y2iqfc"/>
                <w:rFonts w:ascii="Phetsarath OT" w:hAnsi="Phetsarath OT" w:cs="Phetsarath OT"/>
                <w:color w:val="202124"/>
                <w:sz w:val="24"/>
                <w:szCs w:val="24"/>
              </w:rPr>
              <w:t xml:space="preserve">, </w:t>
            </w:r>
            <w:r w:rsidRPr="00987842">
              <w:rPr>
                <w:rStyle w:val="y2iqfc"/>
                <w:rFonts w:ascii="Phetsarath OT" w:hAnsi="Phetsarath OT" w:cs="Phetsarath OT"/>
                <w:color w:val="202124"/>
                <w:sz w:val="24"/>
                <w:szCs w:val="24"/>
                <w:cs/>
                <w:lang w:bidi="lo-LA"/>
              </w:rPr>
              <w:t>ການປ</w:t>
            </w:r>
            <w:r w:rsidR="00E119C3" w:rsidRPr="00987842">
              <w:rPr>
                <w:rStyle w:val="y2iqfc"/>
                <w:rFonts w:ascii="Phetsarath OT" w:hAnsi="Phetsarath OT" w:cs="Phetsarath OT" w:hint="cs"/>
                <w:color w:val="202124"/>
                <w:sz w:val="24"/>
                <w:szCs w:val="24"/>
                <w:cs/>
                <w:lang w:bidi="lo-LA"/>
              </w:rPr>
              <w:t>ະກອບ</w:t>
            </w:r>
            <w:r w:rsidRPr="00987842">
              <w:rPr>
                <w:rStyle w:val="y2iqfc"/>
                <w:rFonts w:ascii="Phetsarath OT" w:hAnsi="Phetsarath OT" w:cs="Phetsarath OT"/>
                <w:color w:val="202124"/>
                <w:sz w:val="24"/>
                <w:szCs w:val="24"/>
                <w:cs/>
                <w:lang w:bidi="lo-LA"/>
              </w:rPr>
              <w:t>ເວລາທີ່ຂາດຫາຍໄປ (ສະແດງອອກໃນ</w:t>
            </w:r>
            <w:r w:rsidR="00E119C3" w:rsidRPr="00987842">
              <w:rPr>
                <w:rStyle w:val="y2iqfc"/>
                <w:rFonts w:ascii="Phetsarath OT" w:hAnsi="Phetsarath OT" w:cs="Phetsarath OT" w:hint="cs"/>
                <w:color w:val="202124"/>
                <w:sz w:val="24"/>
                <w:szCs w:val="24"/>
                <w:cs/>
                <w:lang w:bidi="lo-LA"/>
              </w:rPr>
              <w:t>ແບບ</w:t>
            </w:r>
            <w:r w:rsidRPr="00987842">
              <w:rPr>
                <w:rStyle w:val="y2iqfc"/>
                <w:rFonts w:ascii="Phetsarath OT" w:hAnsi="Phetsarath OT" w:cs="Phetsarath OT"/>
                <w:color w:val="202124"/>
                <w:sz w:val="24"/>
                <w:szCs w:val="24"/>
                <w:cs/>
                <w:lang w:bidi="lo-LA"/>
              </w:rPr>
              <w:t>ຄົນ - ເດືອນ) ຈະຖືກຄິດໄລ່ດັ່ງຕໍ່ໄປນີ້:</w:t>
            </w:r>
          </w:p>
          <w:p w14:paraId="5830E2BC" w14:textId="6FA88BD8" w:rsidR="002C77A9" w:rsidRPr="00E119C3" w:rsidRDefault="002C77A9" w:rsidP="00E119C3">
            <w:pPr>
              <w:pStyle w:val="HTMLPreformatted"/>
              <w:rPr>
                <w:rFonts w:ascii="Phetsarath OT" w:hAnsi="Phetsarath OT" w:cs="Phetsarath OT"/>
                <w:color w:val="202124"/>
                <w:sz w:val="24"/>
                <w:szCs w:val="24"/>
              </w:rPr>
            </w:pPr>
            <w:r w:rsidRPr="00987842">
              <w:rPr>
                <w:rStyle w:val="y2iqfc"/>
                <w:rFonts w:ascii="Phetsarath OT" w:hAnsi="Phetsarath OT" w:cs="Phetsarath OT"/>
                <w:color w:val="202124"/>
                <w:sz w:val="24"/>
                <w:szCs w:val="24"/>
                <w:cs/>
                <w:lang w:bidi="lo-LA"/>
              </w:rPr>
              <w:t>ການປ</w:t>
            </w:r>
            <w:r w:rsidR="00E119C3" w:rsidRPr="00987842">
              <w:rPr>
                <w:rStyle w:val="y2iqfc"/>
                <w:rFonts w:ascii="Phetsarath OT" w:hAnsi="Phetsarath OT" w:cs="Phetsarath OT" w:hint="cs"/>
                <w:color w:val="202124"/>
                <w:sz w:val="24"/>
                <w:szCs w:val="24"/>
                <w:cs/>
                <w:lang w:bidi="lo-LA"/>
              </w:rPr>
              <w:t>ະກອບ</w:t>
            </w:r>
            <w:r w:rsidRPr="00987842">
              <w:rPr>
                <w:rStyle w:val="y2iqfc"/>
                <w:rFonts w:ascii="Phetsarath OT" w:hAnsi="Phetsarath OT" w:cs="Phetsarath OT"/>
                <w:color w:val="202124"/>
                <w:sz w:val="24"/>
                <w:szCs w:val="24"/>
                <w:cs/>
                <w:lang w:bidi="lo-LA"/>
              </w:rPr>
              <w:t>ເວລາທີ່ຂາດຫາຍໄປແມ່ນຄູນດ້ວຍອັດຕາຄ່າຕອບແທນສູງສຸດສຳລັບຜູ້ຊ່ຽວຊານຫຼັກໃນ</w:t>
            </w:r>
            <w:r w:rsidR="00E119C3" w:rsidRPr="00987842">
              <w:rPr>
                <w:rStyle w:val="y2iqfc"/>
                <w:rFonts w:ascii="Phetsarath OT" w:hAnsi="Phetsarath OT" w:cs="Phetsarath OT" w:hint="cs"/>
                <w:color w:val="202124"/>
                <w:sz w:val="24"/>
                <w:szCs w:val="24"/>
                <w:cs/>
                <w:lang w:bidi="lo-LA"/>
              </w:rPr>
              <w:t>ບົດ</w:t>
            </w:r>
            <w:r w:rsidRPr="00987842">
              <w:rPr>
                <w:rStyle w:val="y2iqfc"/>
                <w:rFonts w:ascii="Phetsarath OT" w:hAnsi="Phetsarath OT" w:cs="Phetsarath OT"/>
                <w:color w:val="202124"/>
                <w:sz w:val="24"/>
                <w:szCs w:val="24"/>
                <w:cs/>
                <w:lang w:bidi="lo-LA"/>
              </w:rPr>
              <w:t>ສະເໜີຂອງທີ່ປຶກສາ ແລະ</w:t>
            </w:r>
            <w:r w:rsidR="00E119C3" w:rsidRPr="00987842">
              <w:rPr>
                <w:rStyle w:val="y2iqfc"/>
                <w:rFonts w:ascii="Phetsarath OT" w:hAnsi="Phetsarath OT" w:cs="Phetsarath OT" w:hint="cs"/>
                <w:color w:val="202124"/>
                <w:sz w:val="24"/>
                <w:szCs w:val="24"/>
                <w:cs/>
                <w:lang w:bidi="lo-LA"/>
              </w:rPr>
              <w:t xml:space="preserve"> </w:t>
            </w:r>
            <w:r w:rsidRPr="00987842">
              <w:rPr>
                <w:rStyle w:val="y2iqfc"/>
                <w:rFonts w:ascii="Phetsarath OT" w:hAnsi="Phetsarath OT" w:cs="Phetsarath OT"/>
                <w:color w:val="202124"/>
                <w:sz w:val="24"/>
                <w:szCs w:val="24"/>
                <w:cs/>
                <w:lang w:bidi="lo-LA"/>
              </w:rPr>
              <w:t xml:space="preserve">ເພີ່ມໃສ່ຈຳນວນຄ່າຕອບແທນທັງໝົດ. </w:t>
            </w:r>
            <w:r w:rsidR="00E119C3" w:rsidRPr="00987842">
              <w:rPr>
                <w:rStyle w:val="y2iqfc"/>
                <w:rFonts w:ascii="Phetsarath OT" w:hAnsi="Phetsarath OT" w:cs="Phetsarath OT" w:hint="cs"/>
                <w:color w:val="202124"/>
                <w:sz w:val="24"/>
                <w:szCs w:val="24"/>
                <w:cs/>
                <w:lang w:bidi="lo-LA"/>
              </w:rPr>
              <w:t>ບົດ</w:t>
            </w:r>
            <w:r w:rsidRPr="00987842">
              <w:rPr>
                <w:rStyle w:val="y2iqfc"/>
                <w:rFonts w:ascii="Phetsarath OT" w:hAnsi="Phetsarath OT" w:cs="Phetsarath OT"/>
                <w:color w:val="202124"/>
                <w:sz w:val="24"/>
                <w:szCs w:val="24"/>
                <w:cs/>
                <w:lang w:bidi="lo-LA"/>
              </w:rPr>
              <w:t>ສະເໜີທີ່</w:t>
            </w:r>
            <w:r w:rsidR="00E119C3" w:rsidRPr="00987842">
              <w:rPr>
                <w:rStyle w:val="y2iqfc"/>
                <w:rFonts w:ascii="Phetsarath OT" w:hAnsi="Phetsarath OT" w:cs="Phetsarath OT" w:hint="cs"/>
                <w:color w:val="202124"/>
                <w:sz w:val="24"/>
                <w:szCs w:val="24"/>
                <w:cs/>
                <w:lang w:bidi="lo-LA"/>
              </w:rPr>
              <w:t>ໃສ່ເວລາຫລາຍກ່ວາ ເວລາ</w:t>
            </w:r>
            <w:r w:rsidRPr="00987842">
              <w:rPr>
                <w:rStyle w:val="y2iqfc"/>
                <w:rFonts w:ascii="Phetsarath OT" w:hAnsi="Phetsarath OT" w:cs="Phetsarath OT"/>
                <w:color w:val="202124"/>
                <w:sz w:val="24"/>
                <w:szCs w:val="24"/>
                <w:cs/>
                <w:lang w:bidi="lo-LA"/>
              </w:rPr>
              <w:t>ຕໍາສຸດທີ່ກຳນົດ</w:t>
            </w:r>
            <w:r w:rsidR="00E119C3" w:rsidRPr="00987842">
              <w:rPr>
                <w:rStyle w:val="y2iqfc"/>
                <w:rFonts w:ascii="Phetsarath OT" w:hAnsi="Phetsarath OT" w:cs="Phetsarath OT" w:hint="cs"/>
                <w:color w:val="202124"/>
                <w:sz w:val="24"/>
                <w:szCs w:val="24"/>
                <w:cs/>
                <w:lang w:bidi="lo-LA"/>
              </w:rPr>
              <w:t xml:space="preserve">ໄວ້ </w:t>
            </w:r>
            <w:r w:rsidRPr="00987842">
              <w:rPr>
                <w:rStyle w:val="y2iqfc"/>
                <w:rFonts w:ascii="Phetsarath OT" w:hAnsi="Phetsarath OT" w:cs="Phetsarath OT"/>
                <w:color w:val="202124"/>
                <w:sz w:val="24"/>
                <w:szCs w:val="24"/>
                <w:cs/>
                <w:lang w:bidi="lo-LA"/>
              </w:rPr>
              <w:t>ຈະບໍ່</w:t>
            </w:r>
            <w:r w:rsidR="00E119C3" w:rsidRPr="00987842">
              <w:rPr>
                <w:rStyle w:val="y2iqfc"/>
                <w:rFonts w:ascii="Phetsarath OT" w:hAnsi="Phetsarath OT" w:cs="Phetsarath OT" w:hint="cs"/>
                <w:color w:val="202124"/>
                <w:sz w:val="24"/>
                <w:szCs w:val="24"/>
                <w:cs/>
                <w:lang w:bidi="lo-LA"/>
              </w:rPr>
              <w:t>ມີການ</w:t>
            </w:r>
            <w:r w:rsidRPr="00987842">
              <w:rPr>
                <w:rStyle w:val="y2iqfc"/>
                <w:rFonts w:ascii="Phetsarath OT" w:hAnsi="Phetsarath OT" w:cs="Phetsarath OT"/>
                <w:color w:val="202124"/>
                <w:sz w:val="24"/>
                <w:szCs w:val="24"/>
                <w:cs/>
                <w:lang w:bidi="lo-LA"/>
              </w:rPr>
              <w:t>ປັບປ່ຽນ.]</w:t>
            </w:r>
          </w:p>
        </w:tc>
      </w:tr>
      <w:tr w:rsidR="000B5EDC" w:rsidRPr="00756970" w14:paraId="015CA4DC" w14:textId="77777777" w:rsidTr="00EE737F">
        <w:tblPrEx>
          <w:tblBorders>
            <w:top w:val="single" w:sz="6" w:space="0" w:color="auto"/>
          </w:tblBorders>
          <w:tblCellMar>
            <w:right w:w="142" w:type="dxa"/>
          </w:tblCellMar>
        </w:tblPrEx>
        <w:tc>
          <w:tcPr>
            <w:tcW w:w="1514" w:type="dxa"/>
          </w:tcPr>
          <w:p w14:paraId="2E00DBDB" w14:textId="089B9CA7" w:rsidR="006B0DA5" w:rsidRPr="00416242" w:rsidRDefault="006B0DA5" w:rsidP="00740339">
            <w:pPr>
              <w:jc w:val="center"/>
              <w:rPr>
                <w:rFonts w:ascii="Phetsarath OT" w:eastAsia="Phetsarath OT" w:hAnsi="Phetsarath OT" w:cs="Phetsarath OT"/>
                <w:bCs/>
                <w:lang w:bidi="lo-LA"/>
              </w:rPr>
            </w:pPr>
            <w:r w:rsidRPr="00993424">
              <w:rPr>
                <w:b/>
                <w:bCs/>
              </w:rPr>
              <w:lastRenderedPageBreak/>
              <w:t xml:space="preserve">14.1.4 </w:t>
            </w:r>
            <w:r>
              <w:rPr>
                <w:rFonts w:ascii="Phetsarath OT" w:eastAsia="Phetsarath OT" w:hAnsi="Phetsarath OT" w:cs="Phetsarath OT" w:hint="cs"/>
                <w:b/>
                <w:bCs/>
                <w:cs/>
                <w:lang w:bidi="lo-LA"/>
              </w:rPr>
              <w:t>ແລະ</w:t>
            </w:r>
            <w:r w:rsidRPr="00993424">
              <w:rPr>
                <w:b/>
                <w:bCs/>
              </w:rPr>
              <w:t xml:space="preserve"> 27.2</w:t>
            </w:r>
            <w:r w:rsidR="009E5F12">
              <w:rPr>
                <w:rFonts w:ascii="Phetsarath OT" w:eastAsia="Phetsarath OT" w:hAnsi="Phetsarath OT" w:cs="Phetsarath OT" w:hint="cs"/>
                <w:bCs/>
                <w:cs/>
                <w:lang w:bidi="lo-LA"/>
              </w:rPr>
              <w:t xml:space="preserve"> </w:t>
            </w:r>
            <w:r w:rsidRPr="00416242">
              <w:rPr>
                <w:rFonts w:ascii="Phetsarath OT" w:eastAsia="Phetsarath OT" w:hAnsi="Phetsarath OT" w:cs="Phetsarath OT" w:hint="cs"/>
                <w:bCs/>
                <w:cs/>
                <w:lang w:bidi="lo-LA"/>
              </w:rPr>
              <w:t>ນໍາໃຊ້ສະເພາະການຄັດເລຶອກແບບ ຕາມງົບ</w:t>
            </w:r>
            <w:r w:rsidR="00456DE0">
              <w:rPr>
                <w:rFonts w:ascii="Phetsarath OT" w:eastAsia="Phetsarath OT" w:hAnsi="Phetsarath OT" w:cs="Phetsarath OT" w:hint="cs"/>
                <w:bCs/>
                <w:cs/>
                <w:lang w:bidi="lo-LA"/>
              </w:rPr>
              <w:t xml:space="preserve"> </w:t>
            </w:r>
            <w:r w:rsidRPr="00416242">
              <w:rPr>
                <w:rFonts w:ascii="Phetsarath OT" w:eastAsia="Phetsarath OT" w:hAnsi="Phetsarath OT" w:cs="Phetsarath OT" w:hint="cs"/>
                <w:bCs/>
                <w:cs/>
                <w:lang w:bidi="lo-LA"/>
              </w:rPr>
              <w:t>ປະມານ</w:t>
            </w:r>
            <w:r w:rsidR="00B92660">
              <w:rPr>
                <w:rFonts w:ascii="Phetsarath OT" w:eastAsia="Phetsarath OT" w:hAnsi="Phetsarath OT" w:cs="Phetsarath OT" w:hint="cs"/>
                <w:bCs/>
                <w:cs/>
                <w:lang w:bidi="lo-LA"/>
              </w:rPr>
              <w:t>ຂາດ</w:t>
            </w:r>
            <w:r w:rsidRPr="00416242">
              <w:rPr>
                <w:rFonts w:ascii="Phetsarath OT" w:eastAsia="Phetsarath OT" w:hAnsi="Phetsarath OT" w:cs="Phetsarath OT" w:hint="cs"/>
                <w:bCs/>
                <w:cs/>
                <w:lang w:bidi="lo-LA"/>
              </w:rPr>
              <w:t>ຕົວ</w:t>
            </w:r>
          </w:p>
        </w:tc>
        <w:tc>
          <w:tcPr>
            <w:tcW w:w="8018" w:type="dxa"/>
            <w:tcMar>
              <w:top w:w="85" w:type="dxa"/>
              <w:bottom w:w="142" w:type="dxa"/>
            </w:tcMar>
          </w:tcPr>
          <w:p w14:paraId="023427B8" w14:textId="17F07FCF" w:rsidR="00E119C3" w:rsidRPr="00987842" w:rsidRDefault="00E119C3" w:rsidP="00E119C3">
            <w:pPr>
              <w:pStyle w:val="HTMLPreformatted"/>
              <w:rPr>
                <w:rStyle w:val="y2iqfc"/>
                <w:rFonts w:ascii="Phetsarath OT" w:hAnsi="Phetsarath OT" w:cs="Phetsarath OT"/>
                <w:b/>
                <w:bCs/>
                <w:color w:val="202124"/>
                <w:sz w:val="24"/>
                <w:szCs w:val="24"/>
                <w:lang w:bidi="lo-LA"/>
              </w:rPr>
            </w:pPr>
            <w:r w:rsidRPr="00987842">
              <w:rPr>
                <w:rStyle w:val="y2iqfc"/>
                <w:rFonts w:ascii="Phetsarath OT" w:hAnsi="Phetsarath OT" w:cs="Phetsarath OT"/>
                <w:b/>
                <w:bCs/>
                <w:color w:val="202124"/>
                <w:sz w:val="24"/>
                <w:szCs w:val="24"/>
                <w:cs/>
                <w:lang w:bidi="lo-LA"/>
              </w:rPr>
              <w:t>ງົບປະມານທັງໝົດທີ່ມີຢູ່</w:t>
            </w:r>
            <w:r w:rsidR="006B0DA5" w:rsidRPr="00987842">
              <w:rPr>
                <w:rStyle w:val="y2iqfc"/>
                <w:rFonts w:ascii="Phetsarath OT" w:hAnsi="Phetsarath OT" w:cs="Phetsarath OT" w:hint="cs"/>
                <w:b/>
                <w:bCs/>
                <w:color w:val="202124"/>
                <w:sz w:val="24"/>
                <w:szCs w:val="24"/>
                <w:cs/>
                <w:lang w:bidi="lo-LA"/>
              </w:rPr>
              <w:t xml:space="preserve"> </w:t>
            </w:r>
            <w:r w:rsidRPr="00987842">
              <w:rPr>
                <w:rStyle w:val="y2iqfc"/>
                <w:rFonts w:ascii="Phetsarath OT" w:hAnsi="Phetsarath OT" w:cs="Phetsarath OT"/>
                <w:b/>
                <w:bCs/>
                <w:color w:val="202124"/>
                <w:sz w:val="24"/>
                <w:szCs w:val="24"/>
                <w:cs/>
                <w:lang w:bidi="lo-LA"/>
              </w:rPr>
              <w:t>ສໍາລັບ</w:t>
            </w:r>
            <w:r w:rsidR="006B0DA5" w:rsidRPr="00987842">
              <w:rPr>
                <w:rStyle w:val="y2iqfc"/>
                <w:rFonts w:ascii="Phetsarath OT" w:hAnsi="Phetsarath OT" w:cs="Phetsarath OT" w:hint="cs"/>
                <w:b/>
                <w:bCs/>
                <w:color w:val="202124"/>
                <w:sz w:val="24"/>
                <w:szCs w:val="24"/>
                <w:cs/>
                <w:lang w:bidi="lo-LA"/>
              </w:rPr>
              <w:t>ການຄັດເລືອກ ແບບ ຕາມງົບປະມານ</w:t>
            </w:r>
            <w:r w:rsidR="00B92660">
              <w:rPr>
                <w:rStyle w:val="y2iqfc"/>
                <w:rFonts w:ascii="Phetsarath OT" w:hAnsi="Phetsarath OT" w:cs="Phetsarath OT" w:hint="cs"/>
                <w:b/>
                <w:bCs/>
                <w:color w:val="202124"/>
                <w:sz w:val="24"/>
                <w:szCs w:val="24"/>
                <w:cs/>
                <w:lang w:bidi="lo-LA"/>
              </w:rPr>
              <w:t>ຂາດ</w:t>
            </w:r>
            <w:r w:rsidR="006B0DA5" w:rsidRPr="00987842">
              <w:rPr>
                <w:rStyle w:val="y2iqfc"/>
                <w:rFonts w:ascii="Phetsarath OT" w:hAnsi="Phetsarath OT" w:cs="Phetsarath OT" w:hint="cs"/>
                <w:b/>
                <w:bCs/>
                <w:color w:val="202124"/>
                <w:sz w:val="24"/>
                <w:szCs w:val="24"/>
                <w:cs/>
                <w:lang w:bidi="lo-LA"/>
              </w:rPr>
              <w:t>ຕົວສໍາລັບການບໍລິການທີ່ມອ</w:t>
            </w:r>
            <w:r w:rsidR="00456DE0">
              <w:rPr>
                <w:rStyle w:val="y2iqfc"/>
                <w:rFonts w:ascii="Phetsarath OT" w:hAnsi="Phetsarath OT" w:cs="Phetsarath OT" w:hint="cs"/>
                <w:b/>
                <w:bCs/>
                <w:color w:val="202124"/>
                <w:sz w:val="24"/>
                <w:szCs w:val="24"/>
                <w:cs/>
                <w:lang w:bidi="lo-LA"/>
              </w:rPr>
              <w:t>ບ</w:t>
            </w:r>
            <w:r w:rsidR="006B0DA5" w:rsidRPr="00987842">
              <w:rPr>
                <w:rStyle w:val="y2iqfc"/>
                <w:rFonts w:ascii="Phetsarath OT" w:hAnsi="Phetsarath OT" w:cs="Phetsarath OT" w:hint="cs"/>
                <w:b/>
                <w:bCs/>
                <w:color w:val="202124"/>
                <w:sz w:val="24"/>
                <w:szCs w:val="24"/>
                <w:cs/>
                <w:lang w:bidi="lo-LA"/>
              </w:rPr>
              <w:t>ຫມາຍ</w:t>
            </w:r>
            <w:r w:rsidRPr="00987842">
              <w:rPr>
                <w:rStyle w:val="y2iqfc"/>
                <w:rFonts w:ascii="Phetsarath OT" w:hAnsi="Phetsarath OT" w:cs="Phetsarath OT"/>
                <w:b/>
                <w:bCs/>
                <w:color w:val="202124"/>
                <w:sz w:val="24"/>
                <w:szCs w:val="24"/>
                <w:cs/>
                <w:lang w:bidi="lo-LA"/>
              </w:rPr>
              <w:t xml:space="preserve">ນີ້ແມ່ນ: </w:t>
            </w:r>
            <w:r w:rsidRPr="00987842">
              <w:rPr>
                <w:rStyle w:val="y2iqfc"/>
                <w:rFonts w:ascii="Phetsarath OT" w:hAnsi="Phetsarath OT" w:cs="Phetsarath OT"/>
                <w:b/>
                <w:bCs/>
                <w:color w:val="202124"/>
                <w:sz w:val="24"/>
                <w:szCs w:val="24"/>
              </w:rPr>
              <w:t>___________ (</w:t>
            </w:r>
            <w:r w:rsidRPr="00987842">
              <w:rPr>
                <w:rStyle w:val="y2iqfc"/>
                <w:rFonts w:ascii="Phetsarath OT" w:hAnsi="Phetsarath OT" w:cs="Phetsarath OT"/>
                <w:b/>
                <w:bCs/>
                <w:color w:val="202124"/>
                <w:sz w:val="24"/>
                <w:szCs w:val="24"/>
                <w:cs/>
                <w:lang w:bidi="lo-LA"/>
              </w:rPr>
              <w:t xml:space="preserve">ລວມ ຫຼື ບໍ່ລວມພາສີ). </w:t>
            </w:r>
            <w:r w:rsidR="006B0DA5" w:rsidRPr="00987842">
              <w:rPr>
                <w:rStyle w:val="y2iqfc"/>
                <w:rFonts w:ascii="Phetsarath OT" w:hAnsi="Phetsarath OT" w:cs="Phetsarath OT" w:hint="cs"/>
                <w:b/>
                <w:bCs/>
                <w:color w:val="202124"/>
                <w:sz w:val="24"/>
                <w:szCs w:val="24"/>
                <w:cs/>
                <w:lang w:bidi="lo-LA"/>
              </w:rPr>
              <w:t>ບົດ</w:t>
            </w:r>
            <w:r w:rsidRPr="00987842">
              <w:rPr>
                <w:rStyle w:val="y2iqfc"/>
                <w:rFonts w:ascii="Phetsarath OT" w:hAnsi="Phetsarath OT" w:cs="Phetsarath OT"/>
                <w:b/>
                <w:bCs/>
                <w:color w:val="202124"/>
                <w:sz w:val="24"/>
                <w:szCs w:val="24"/>
                <w:cs/>
                <w:lang w:bidi="lo-LA"/>
              </w:rPr>
              <w:t>ສະເໜີ</w:t>
            </w:r>
            <w:r w:rsidR="006B0DA5" w:rsidRPr="00987842">
              <w:rPr>
                <w:rStyle w:val="y2iqfc"/>
                <w:rFonts w:ascii="Phetsarath OT" w:hAnsi="Phetsarath OT" w:cs="Phetsarath OT" w:hint="cs"/>
                <w:b/>
                <w:bCs/>
                <w:color w:val="202124"/>
                <w:sz w:val="24"/>
                <w:szCs w:val="24"/>
                <w:cs/>
                <w:lang w:bidi="lo-LA"/>
              </w:rPr>
              <w:t>ທີ່ສະເຫນີ</w:t>
            </w:r>
            <w:r w:rsidRPr="00987842">
              <w:rPr>
                <w:rStyle w:val="y2iqfc"/>
                <w:rFonts w:ascii="Phetsarath OT" w:hAnsi="Phetsarath OT" w:cs="Phetsarath OT"/>
                <w:b/>
                <w:bCs/>
                <w:color w:val="202124"/>
                <w:sz w:val="24"/>
                <w:szCs w:val="24"/>
                <w:cs/>
                <w:lang w:bidi="lo-LA"/>
              </w:rPr>
              <w:t>ເກີນງົບປະມານທັງໝົດທີ່ມີຢູ່ຈະຖືກປະຕິເສດ.</w:t>
            </w:r>
          </w:p>
          <w:p w14:paraId="62B40624" w14:textId="77777777" w:rsidR="006B0DA5" w:rsidRPr="00987842" w:rsidRDefault="006B0DA5" w:rsidP="00E119C3">
            <w:pPr>
              <w:pStyle w:val="HTMLPreformatted"/>
              <w:rPr>
                <w:rStyle w:val="y2iqfc"/>
                <w:rFonts w:ascii="Phetsarath OT" w:hAnsi="Phetsarath OT" w:cs="Phetsarath OT"/>
                <w:b/>
                <w:bCs/>
                <w:color w:val="202124"/>
                <w:sz w:val="24"/>
                <w:szCs w:val="24"/>
                <w:lang w:bidi="lo-LA"/>
              </w:rPr>
            </w:pPr>
          </w:p>
          <w:p w14:paraId="7B189CD7" w14:textId="585B33B2" w:rsidR="006B0DA5" w:rsidRDefault="006B0DA5" w:rsidP="006B0DA5">
            <w:pPr>
              <w:tabs>
                <w:tab w:val="left" w:pos="826"/>
                <w:tab w:val="left" w:pos="1726"/>
                <w:tab w:val="right" w:pos="7306"/>
              </w:tabs>
              <w:rPr>
                <w:i/>
              </w:rPr>
            </w:pPr>
            <w:r w:rsidRPr="00987842">
              <w:rPr>
                <w:i/>
              </w:rPr>
              <w:t>[</w:t>
            </w:r>
            <w:r w:rsidRPr="00987842">
              <w:rPr>
                <w:rFonts w:ascii="Phetsarath OT" w:eastAsia="Phetsarath OT" w:hAnsi="Phetsarath OT" w:cs="Phetsarath OT" w:hint="cs"/>
                <w:iCs/>
                <w:sz w:val="22"/>
                <w:szCs w:val="22"/>
                <w:cs/>
                <w:lang w:bidi="lo-LA"/>
              </w:rPr>
              <w:t>ຖ້າລວມເອົາພາສີ</w:t>
            </w:r>
            <w:r w:rsidRPr="00987842">
              <w:rPr>
                <w:iCs/>
                <w:sz w:val="22"/>
                <w:szCs w:val="22"/>
              </w:rPr>
              <w:t xml:space="preserve">, </w:t>
            </w:r>
            <w:r w:rsidRPr="00987842">
              <w:rPr>
                <w:rFonts w:ascii="Phetsarath OT" w:eastAsia="Phetsarath OT" w:hAnsi="Phetsarath OT" w:cs="Phetsarath OT" w:hint="cs"/>
                <w:iCs/>
                <w:sz w:val="22"/>
                <w:szCs w:val="22"/>
                <w:cs/>
                <w:lang w:bidi="lo-LA"/>
              </w:rPr>
              <w:t>ໃຫ້ລະບຸຄາດຄະເນການເສັຽພາສີອອກຕ່າງຫາກ</w:t>
            </w:r>
            <w:r w:rsidRPr="00987842">
              <w:rPr>
                <w:i/>
              </w:rPr>
              <w:t>]</w:t>
            </w:r>
          </w:p>
          <w:p w14:paraId="705B8079" w14:textId="77777777" w:rsidR="000B5EDC" w:rsidRPr="00993424" w:rsidRDefault="000B5EDC" w:rsidP="00886470">
            <w:pPr>
              <w:tabs>
                <w:tab w:val="left" w:pos="826"/>
                <w:tab w:val="left" w:pos="1726"/>
                <w:tab w:val="right" w:pos="7306"/>
              </w:tabs>
              <w:rPr>
                <w:b/>
                <w:strike/>
                <w:lang w:bidi="lo-LA"/>
              </w:rPr>
            </w:pPr>
          </w:p>
        </w:tc>
      </w:tr>
      <w:tr w:rsidR="000B5EDC" w:rsidRPr="00756970" w14:paraId="0CDA65BE" w14:textId="77777777" w:rsidTr="00705187">
        <w:tblPrEx>
          <w:tblBorders>
            <w:top w:val="single" w:sz="6" w:space="0" w:color="auto"/>
          </w:tblBorders>
          <w:tblCellMar>
            <w:right w:w="142" w:type="dxa"/>
          </w:tblCellMar>
        </w:tblPrEx>
        <w:tc>
          <w:tcPr>
            <w:tcW w:w="1514" w:type="dxa"/>
          </w:tcPr>
          <w:p w14:paraId="5A2D4BFC" w14:textId="77777777" w:rsidR="000B5EDC" w:rsidRPr="00993424" w:rsidRDefault="000B5EDC" w:rsidP="00740339">
            <w:pPr>
              <w:jc w:val="center"/>
              <w:rPr>
                <w:b/>
                <w:lang w:eastAsia="it-IT"/>
              </w:rPr>
            </w:pPr>
            <w:r w:rsidRPr="00993424">
              <w:rPr>
                <w:b/>
                <w:lang w:eastAsia="it-IT"/>
              </w:rPr>
              <w:t>15.2</w:t>
            </w:r>
          </w:p>
        </w:tc>
        <w:tc>
          <w:tcPr>
            <w:tcW w:w="8018" w:type="dxa"/>
            <w:shd w:val="clear" w:color="auto" w:fill="auto"/>
            <w:tcMar>
              <w:top w:w="85" w:type="dxa"/>
              <w:bottom w:w="142" w:type="dxa"/>
            </w:tcMar>
          </w:tcPr>
          <w:p w14:paraId="65329DF6" w14:textId="2F9B11A3" w:rsidR="00114013" w:rsidRPr="00705187" w:rsidRDefault="00114013" w:rsidP="00114013">
            <w:pPr>
              <w:pStyle w:val="BankNormal"/>
              <w:tabs>
                <w:tab w:val="left" w:pos="6406"/>
                <w:tab w:val="right" w:pos="7218"/>
              </w:tabs>
              <w:spacing w:after="0"/>
              <w:rPr>
                <w:szCs w:val="24"/>
                <w:lang w:eastAsia="it-IT"/>
              </w:rPr>
            </w:pPr>
            <w:r w:rsidRPr="00705187">
              <w:rPr>
                <w:rFonts w:ascii="Phetsarath OT" w:eastAsia="Phetsarath OT" w:hAnsi="Phetsarath OT" w:cs="Phetsarath OT" w:hint="cs"/>
                <w:szCs w:val="24"/>
                <w:cs/>
                <w:lang w:eastAsia="it-IT" w:bidi="lo-LA"/>
              </w:rPr>
              <w:t>ແບບຟອມຂອງບົດສະເຫນີທາງດ້ານວິຊາການທີ່ຈະຍື່ນແມ່ນ</w:t>
            </w:r>
            <w:r w:rsidRPr="00705187">
              <w:rPr>
                <w:szCs w:val="24"/>
                <w:lang w:eastAsia="it-IT"/>
              </w:rPr>
              <w:t xml:space="preserve">:  </w:t>
            </w:r>
          </w:p>
          <w:p w14:paraId="61E2D33C" w14:textId="7AD40C19" w:rsidR="00114013" w:rsidRPr="00705187" w:rsidRDefault="00114013" w:rsidP="00114013">
            <w:pPr>
              <w:pStyle w:val="BankNormal"/>
              <w:tabs>
                <w:tab w:val="left" w:pos="6406"/>
                <w:tab w:val="right" w:pos="7218"/>
              </w:tabs>
              <w:spacing w:after="0"/>
              <w:rPr>
                <w:i/>
              </w:rPr>
            </w:pPr>
            <w:r w:rsidRPr="00705187">
              <w:rPr>
                <w:rFonts w:ascii="Phetsarath OT" w:eastAsia="Phetsarath OT" w:hAnsi="Phetsarath OT" w:cs="Phetsarath OT" w:hint="cs"/>
                <w:szCs w:val="24"/>
                <w:cs/>
                <w:lang w:eastAsia="it-IT" w:bidi="lo-LA"/>
              </w:rPr>
              <w:t xml:space="preserve">ແບບເຕັມຮູບແບບ </w:t>
            </w:r>
            <w:r w:rsidRPr="00705187">
              <w:rPr>
                <w:szCs w:val="24"/>
                <w:lang w:eastAsia="it-IT"/>
              </w:rPr>
              <w:t xml:space="preserve">FTP </w:t>
            </w:r>
            <w:r w:rsidRPr="00705187">
              <w:t xml:space="preserve">________  </w:t>
            </w:r>
            <w:r w:rsidRPr="00705187">
              <w:rPr>
                <w:rFonts w:ascii="Phetsarath OT" w:eastAsia="Phetsarath OT" w:hAnsi="Phetsarath OT" w:cs="Phetsarath OT" w:hint="cs"/>
                <w:cs/>
                <w:lang w:bidi="lo-LA"/>
              </w:rPr>
              <w:t>ຫຼື</w:t>
            </w:r>
            <w:r w:rsidRPr="00705187">
              <w:t xml:space="preserve">  </w:t>
            </w:r>
            <w:r w:rsidRPr="00705187">
              <w:rPr>
                <w:rFonts w:ascii="Phetsarath OT" w:eastAsia="Phetsarath OT" w:hAnsi="Phetsarath OT" w:cs="Phetsarath OT" w:hint="cs"/>
                <w:szCs w:val="24"/>
                <w:cs/>
                <w:lang w:bidi="lo-LA"/>
              </w:rPr>
              <w:t xml:space="preserve">ແບບງ່າຍດາຍ </w:t>
            </w:r>
            <w:r w:rsidRPr="00705187">
              <w:t xml:space="preserve">STP __________  </w:t>
            </w:r>
            <w:r w:rsidRPr="00705187">
              <w:rPr>
                <w:i/>
              </w:rPr>
              <w:t>[</w:t>
            </w:r>
            <w:r w:rsidRPr="00705187">
              <w:rPr>
                <w:rFonts w:ascii="Phetsarath OT" w:eastAsia="Phetsarath OT" w:hAnsi="Phetsarath OT" w:cs="Phetsarath OT" w:hint="cs"/>
                <w:iCs/>
                <w:sz w:val="22"/>
                <w:szCs w:val="22"/>
                <w:cs/>
                <w:lang w:bidi="lo-LA"/>
              </w:rPr>
              <w:t>ກວດກາແບບຟອມທີ່ນໍາໃຊ້</w:t>
            </w:r>
            <w:r w:rsidRPr="00705187">
              <w:rPr>
                <w:i/>
              </w:rPr>
              <w:t>]</w:t>
            </w:r>
            <w:r w:rsidRPr="00705187">
              <w:rPr>
                <w:color w:val="002060"/>
              </w:rPr>
              <w:t xml:space="preserve"> </w:t>
            </w:r>
          </w:p>
          <w:p w14:paraId="68048939" w14:textId="77777777" w:rsidR="00114013" w:rsidRPr="00705187" w:rsidRDefault="00114013" w:rsidP="00705187">
            <w:pPr>
              <w:pStyle w:val="BodyText"/>
              <w:tabs>
                <w:tab w:val="right" w:pos="7306"/>
              </w:tabs>
              <w:spacing w:after="0"/>
              <w:jc w:val="left"/>
              <w:rPr>
                <w:szCs w:val="24"/>
                <w:lang w:eastAsia="it-IT"/>
              </w:rPr>
            </w:pPr>
          </w:p>
          <w:p w14:paraId="6529BA3B" w14:textId="0063E26C" w:rsidR="002C77A9" w:rsidRPr="002C77A9" w:rsidRDefault="002C77A9" w:rsidP="00705187">
            <w:pPr>
              <w:pStyle w:val="HTMLPreformatted"/>
              <w:rPr>
                <w:rFonts w:ascii="Phetsarath OT" w:hAnsi="Phetsarath OT" w:cs="Phetsarath OT"/>
                <w:color w:val="202124"/>
                <w:sz w:val="24"/>
                <w:szCs w:val="24"/>
              </w:rPr>
            </w:pPr>
            <w:r w:rsidRPr="00705187">
              <w:rPr>
                <w:rStyle w:val="y2iqfc"/>
                <w:rFonts w:ascii="Phetsarath OT" w:hAnsi="Phetsarath OT" w:cs="Phetsarath OT"/>
                <w:color w:val="202124"/>
                <w:sz w:val="24"/>
                <w:szCs w:val="24"/>
                <w:cs/>
                <w:lang w:bidi="lo-LA"/>
              </w:rPr>
              <w:t>ການຍື່ນ</w:t>
            </w:r>
            <w:r w:rsidR="00972C11" w:rsidRPr="00705187">
              <w:rPr>
                <w:rStyle w:val="y2iqfc"/>
                <w:rFonts w:ascii="Phetsarath OT" w:hAnsi="Phetsarath OT" w:cs="Phetsarath OT" w:hint="cs"/>
                <w:color w:val="202124"/>
                <w:sz w:val="24"/>
                <w:szCs w:val="24"/>
                <w:cs/>
                <w:lang w:bidi="lo-LA"/>
              </w:rPr>
              <w:t>ບົດ</w:t>
            </w:r>
            <w:r w:rsidRPr="00705187">
              <w:rPr>
                <w:rStyle w:val="y2iqfc"/>
                <w:rFonts w:ascii="Phetsarath OT" w:hAnsi="Phetsarath OT" w:cs="Phetsarath OT"/>
                <w:color w:val="202124"/>
                <w:sz w:val="24"/>
                <w:szCs w:val="24"/>
                <w:cs/>
                <w:lang w:bidi="lo-LA"/>
              </w:rPr>
              <w:t>ເຫນີທາງດ້ານວິຊາການໃນແບບ</w:t>
            </w:r>
            <w:r w:rsidR="00972C11" w:rsidRPr="00705187">
              <w:rPr>
                <w:rStyle w:val="y2iqfc"/>
                <w:rFonts w:ascii="Phetsarath OT" w:hAnsi="Phetsarath OT" w:cs="Phetsarath OT" w:hint="cs"/>
                <w:color w:val="202124"/>
                <w:sz w:val="24"/>
                <w:szCs w:val="24"/>
                <w:cs/>
                <w:lang w:bidi="lo-LA"/>
              </w:rPr>
              <w:t>ຟອມ</w:t>
            </w:r>
            <w:r w:rsidRPr="00705187">
              <w:rPr>
                <w:rStyle w:val="y2iqfc"/>
                <w:rFonts w:ascii="Phetsarath OT" w:hAnsi="Phetsarath OT" w:cs="Phetsarath OT"/>
                <w:color w:val="202124"/>
                <w:sz w:val="24"/>
                <w:szCs w:val="24"/>
                <w:cs/>
                <w:lang w:bidi="lo-LA"/>
              </w:rPr>
              <w:t>ທີ່ບໍ່ຖືກຕ້ອງ</w:t>
            </w:r>
            <w:r w:rsidR="00972C11" w:rsidRPr="00705187">
              <w:rPr>
                <w:rStyle w:val="y2iqfc"/>
                <w:rFonts w:ascii="Phetsarath OT" w:hAnsi="Phetsarath OT" w:cs="Phetsarath OT" w:hint="cs"/>
                <w:color w:val="202124"/>
                <w:sz w:val="24"/>
                <w:szCs w:val="24"/>
                <w:cs/>
                <w:lang w:bidi="lo-LA"/>
              </w:rPr>
              <w:t xml:space="preserve"> </w:t>
            </w:r>
            <w:r w:rsidRPr="00705187">
              <w:rPr>
                <w:rStyle w:val="y2iqfc"/>
                <w:rFonts w:ascii="Phetsarath OT" w:hAnsi="Phetsarath OT" w:cs="Phetsarath OT"/>
                <w:color w:val="202124"/>
                <w:sz w:val="24"/>
                <w:szCs w:val="24"/>
                <w:cs/>
                <w:lang w:bidi="lo-LA"/>
              </w:rPr>
              <w:t>ອາດຈະເຮັດໃຫ້</w:t>
            </w:r>
            <w:r w:rsidR="00972C11" w:rsidRPr="00705187">
              <w:rPr>
                <w:rStyle w:val="y2iqfc"/>
                <w:rFonts w:ascii="Phetsarath OT" w:hAnsi="Phetsarath OT" w:cs="Phetsarath OT" w:hint="cs"/>
                <w:color w:val="202124"/>
                <w:sz w:val="24"/>
                <w:szCs w:val="24"/>
                <w:cs/>
                <w:lang w:bidi="lo-LA"/>
              </w:rPr>
              <w:t>ບົດ</w:t>
            </w:r>
            <w:r w:rsidRPr="00705187">
              <w:rPr>
                <w:rStyle w:val="y2iqfc"/>
                <w:rFonts w:ascii="Phetsarath OT" w:hAnsi="Phetsarath OT" w:cs="Phetsarath OT"/>
                <w:color w:val="202124"/>
                <w:sz w:val="24"/>
                <w:szCs w:val="24"/>
                <w:cs/>
                <w:lang w:bidi="lo-LA"/>
              </w:rPr>
              <w:t>ສະເຫນີ</w:t>
            </w:r>
            <w:r w:rsidR="00972C11" w:rsidRPr="00705187">
              <w:rPr>
                <w:rStyle w:val="y2iqfc"/>
                <w:rFonts w:ascii="Phetsarath OT" w:hAnsi="Phetsarath OT" w:cs="Phetsarath OT" w:hint="cs"/>
                <w:color w:val="202124"/>
                <w:sz w:val="24"/>
                <w:szCs w:val="24"/>
                <w:cs/>
                <w:lang w:bidi="lo-LA"/>
              </w:rPr>
              <w:t xml:space="preserve">ດັ່ງກ່າວ </w:t>
            </w:r>
            <w:r w:rsidRPr="00705187">
              <w:rPr>
                <w:rStyle w:val="y2iqfc"/>
                <w:rFonts w:ascii="Phetsarath OT" w:hAnsi="Phetsarath OT" w:cs="Phetsarath OT"/>
                <w:color w:val="202124"/>
                <w:sz w:val="24"/>
                <w:szCs w:val="24"/>
                <w:cs/>
                <w:lang w:bidi="lo-LA"/>
              </w:rPr>
              <w:t>ຖືວ່າບໍ່ຕອບສະຫນອງຕໍ່</w:t>
            </w:r>
            <w:r w:rsidR="00972C11" w:rsidRPr="00705187">
              <w:rPr>
                <w:rStyle w:val="y2iqfc"/>
                <w:rFonts w:ascii="Phetsarath OT" w:hAnsi="Phetsarath OT" w:cs="Phetsarath OT" w:hint="cs"/>
                <w:color w:val="202124"/>
                <w:sz w:val="24"/>
                <w:szCs w:val="24"/>
                <w:cs/>
                <w:lang w:bidi="lo-LA"/>
              </w:rPr>
              <w:t>ຄວາມຕ້ອງການທີ່ໄດ້ກໍານົດໄວ້ໃນ</w:t>
            </w:r>
            <w:r w:rsidR="000B5E6B">
              <w:rPr>
                <w:rStyle w:val="y2iqfc"/>
                <w:rFonts w:ascii="Phetsarath OT" w:hAnsi="Phetsarath OT" w:cs="Phetsarath OT" w:hint="cs"/>
                <w:color w:val="202124"/>
                <w:sz w:val="24"/>
                <w:szCs w:val="24"/>
                <w:cs/>
                <w:lang w:bidi="lo-LA"/>
              </w:rPr>
              <w:t>ເອກະສານໃຫ້ຍື່ນບົດສະເຫນີ</w:t>
            </w:r>
            <w:r w:rsidRPr="00705187">
              <w:rPr>
                <w:rStyle w:val="y2iqfc"/>
                <w:rFonts w:ascii="Phetsarath OT" w:hAnsi="Phetsarath OT" w:cs="Phetsarath OT"/>
                <w:color w:val="202124"/>
                <w:sz w:val="24"/>
                <w:szCs w:val="24"/>
                <w:cs/>
                <w:lang w:bidi="lo-LA"/>
              </w:rPr>
              <w:t xml:space="preserve"> </w:t>
            </w:r>
            <w:r w:rsidRPr="00130B3F">
              <w:rPr>
                <w:rStyle w:val="y2iqfc"/>
                <w:rFonts w:ascii="Times New Roman" w:hAnsi="Times New Roman" w:cs="Times New Roman"/>
                <w:color w:val="202124"/>
                <w:sz w:val="24"/>
                <w:szCs w:val="24"/>
              </w:rPr>
              <w:t>RFP.</w:t>
            </w:r>
          </w:p>
        </w:tc>
      </w:tr>
      <w:tr w:rsidR="000B5EDC" w:rsidRPr="00756970" w14:paraId="50DF302A" w14:textId="77777777" w:rsidTr="00EE737F">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317DEA9D" w14:textId="77777777" w:rsidR="000B5EDC" w:rsidRPr="00993424" w:rsidRDefault="000B5EDC" w:rsidP="00740339">
            <w:pPr>
              <w:jc w:val="center"/>
              <w:rPr>
                <w:b/>
                <w:bCs/>
              </w:rPr>
            </w:pPr>
            <w:r w:rsidRPr="00993424">
              <w:rPr>
                <w:b/>
                <w:bCs/>
              </w:rPr>
              <w:t>16.1</w:t>
            </w:r>
          </w:p>
          <w:p w14:paraId="469E528A" w14:textId="77777777" w:rsidR="000B5EDC" w:rsidRPr="00993424" w:rsidRDefault="000B5EDC" w:rsidP="00740339">
            <w:pPr>
              <w:pStyle w:val="BankNormal"/>
              <w:spacing w:after="0"/>
              <w:jc w:val="center"/>
              <w:rPr>
                <w:szCs w:val="24"/>
                <w:lang w:eastAsia="it-IT"/>
              </w:rPr>
            </w:pPr>
          </w:p>
        </w:tc>
        <w:tc>
          <w:tcPr>
            <w:tcW w:w="8018" w:type="dxa"/>
            <w:tcMar>
              <w:top w:w="85" w:type="dxa"/>
              <w:bottom w:w="142" w:type="dxa"/>
            </w:tcMar>
          </w:tcPr>
          <w:p w14:paraId="0B62E09D" w14:textId="12F201E2" w:rsidR="002C77A9" w:rsidRPr="00705187" w:rsidRDefault="002C77A9" w:rsidP="002C77A9">
            <w:pPr>
              <w:pStyle w:val="HTMLPreformatted"/>
              <w:rPr>
                <w:rFonts w:ascii="Phetsarath OT" w:hAnsi="Phetsarath OT" w:cs="Phetsarath OT"/>
                <w:i/>
                <w:iCs/>
                <w:color w:val="202124"/>
                <w:sz w:val="24"/>
                <w:szCs w:val="24"/>
              </w:rPr>
            </w:pPr>
            <w:r w:rsidRPr="00705187">
              <w:rPr>
                <w:rStyle w:val="y2iqfc"/>
                <w:rFonts w:ascii="Phetsarath OT" w:hAnsi="Phetsarath OT" w:cs="Phetsarath OT"/>
                <w:i/>
                <w:iCs/>
                <w:color w:val="202124"/>
                <w:sz w:val="24"/>
                <w:szCs w:val="24"/>
              </w:rPr>
              <w:t>[</w:t>
            </w:r>
            <w:r w:rsidRPr="00705187">
              <w:rPr>
                <w:rStyle w:val="y2iqfc"/>
                <w:rFonts w:ascii="Phetsarath OT" w:hAnsi="Phetsarath OT" w:cs="Phetsarath OT"/>
                <w:i/>
                <w:iCs/>
                <w:color w:val="202124"/>
                <w:sz w:val="24"/>
                <w:szCs w:val="24"/>
                <w:cs/>
                <w:lang w:bidi="lo-LA"/>
              </w:rPr>
              <w:t>ບັນຊີລາຍຊື່ຕົວຢ່າງ</w:t>
            </w:r>
            <w:r w:rsidR="00F23BE2" w:rsidRPr="00705187">
              <w:rPr>
                <w:rStyle w:val="y2iqfc"/>
                <w:rFonts w:ascii="Phetsarath OT" w:hAnsi="Phetsarath OT" w:cs="Phetsarath OT" w:hint="cs"/>
                <w:i/>
                <w:iCs/>
                <w:color w:val="202124"/>
                <w:sz w:val="24"/>
                <w:szCs w:val="24"/>
                <w:cs/>
                <w:lang w:bidi="lo-LA"/>
              </w:rPr>
              <w:t>ທີ່</w:t>
            </w:r>
            <w:r w:rsidRPr="00705187">
              <w:rPr>
                <w:rStyle w:val="y2iqfc"/>
                <w:rFonts w:ascii="Phetsarath OT" w:hAnsi="Phetsarath OT" w:cs="Phetsarath OT"/>
                <w:i/>
                <w:iCs/>
                <w:color w:val="202124"/>
                <w:sz w:val="24"/>
                <w:szCs w:val="24"/>
                <w:cs/>
                <w:lang w:bidi="lo-LA"/>
              </w:rPr>
              <w:t>ສະຫນອງໃຫ້</w:t>
            </w:r>
            <w:r w:rsidR="00F23BE2" w:rsidRPr="00705187">
              <w:rPr>
                <w:rStyle w:val="y2iqfc"/>
                <w:rFonts w:ascii="Phetsarath OT" w:hAnsi="Phetsarath OT" w:cs="Phetsarath OT" w:hint="cs"/>
                <w:i/>
                <w:iCs/>
                <w:color w:val="202124"/>
                <w:sz w:val="24"/>
                <w:szCs w:val="24"/>
                <w:cs/>
                <w:lang w:bidi="lo-LA"/>
              </w:rPr>
              <w:t>ຢູ່</w:t>
            </w:r>
            <w:r w:rsidRPr="00705187">
              <w:rPr>
                <w:rStyle w:val="y2iqfc"/>
                <w:rFonts w:ascii="Phetsarath OT" w:hAnsi="Phetsarath OT" w:cs="Phetsarath OT"/>
                <w:i/>
                <w:iCs/>
                <w:color w:val="202124"/>
                <w:sz w:val="24"/>
                <w:szCs w:val="24"/>
                <w:cs/>
                <w:lang w:bidi="lo-LA"/>
              </w:rPr>
              <w:t>ລຸ່ມນີ້</w:t>
            </w:r>
            <w:r w:rsidR="00F80EEE">
              <w:rPr>
                <w:rStyle w:val="y2iqfc"/>
                <w:rFonts w:ascii="Phetsarath OT" w:hAnsi="Phetsarath OT" w:cs="Phetsarath OT" w:hint="cs"/>
                <w:i/>
                <w:iCs/>
                <w:color w:val="202124"/>
                <w:sz w:val="24"/>
                <w:szCs w:val="24"/>
                <w:cs/>
                <w:lang w:bidi="lo-LA"/>
              </w:rPr>
              <w:t>ແມ່ນ</w:t>
            </w:r>
            <w:r w:rsidRPr="00705187">
              <w:rPr>
                <w:rStyle w:val="y2iqfc"/>
                <w:rFonts w:ascii="Phetsarath OT" w:hAnsi="Phetsarath OT" w:cs="Phetsarath OT"/>
                <w:i/>
                <w:iCs/>
                <w:color w:val="202124"/>
                <w:sz w:val="24"/>
                <w:szCs w:val="24"/>
                <w:cs/>
                <w:lang w:bidi="lo-LA"/>
              </w:rPr>
              <w:t>ສໍາລັບ</w:t>
            </w:r>
            <w:r w:rsidR="00DB5C4C">
              <w:rPr>
                <w:rStyle w:val="y2iqfc"/>
                <w:rFonts w:ascii="Phetsarath OT" w:hAnsi="Phetsarath OT" w:cs="Phetsarath OT" w:hint="cs"/>
                <w:i/>
                <w:iCs/>
                <w:color w:val="202124"/>
                <w:sz w:val="24"/>
                <w:szCs w:val="24"/>
                <w:cs/>
                <w:lang w:bidi="lo-LA"/>
              </w:rPr>
              <w:t>ຄຳແນະ</w:t>
            </w:r>
            <w:r w:rsidRPr="00705187">
              <w:rPr>
                <w:rStyle w:val="y2iqfc"/>
                <w:rFonts w:ascii="Phetsarath OT" w:hAnsi="Phetsarath OT" w:cs="Phetsarath OT"/>
                <w:i/>
                <w:iCs/>
                <w:color w:val="202124"/>
                <w:sz w:val="24"/>
                <w:szCs w:val="24"/>
                <w:cs/>
                <w:lang w:bidi="lo-LA"/>
              </w:rPr>
              <w:t>ນໍາ. ລາຍ​ການ​ທີ່​ບໍ່​​ນໍາ​ໃຊ້​ຄວນ​ຈະ​ໄດ້​ຮັບ​ການ​ລຶບ​</w:t>
            </w:r>
            <w:r w:rsidR="00F23BE2" w:rsidRPr="00705187">
              <w:rPr>
                <w:rStyle w:val="y2iqfc"/>
                <w:rFonts w:ascii="Phetsarath OT" w:hAnsi="Phetsarath OT" w:cs="Phetsarath OT" w:hint="cs"/>
                <w:i/>
                <w:iCs/>
                <w:color w:val="202124"/>
                <w:sz w:val="24"/>
                <w:szCs w:val="24"/>
                <w:cs/>
                <w:lang w:bidi="lo-LA"/>
              </w:rPr>
              <w:t>ອອກ</w:t>
            </w:r>
            <w:r w:rsidRPr="00705187">
              <w:rPr>
                <w:rStyle w:val="y2iqfc"/>
                <w:rFonts w:ascii="Phetsarath OT" w:hAnsi="Phetsarath OT" w:cs="Phetsarath OT"/>
                <w:i/>
                <w:iCs/>
                <w:color w:val="202124"/>
                <w:sz w:val="24"/>
                <w:szCs w:val="24"/>
              </w:rPr>
              <w:t>,</w:t>
            </w:r>
            <w:r w:rsidR="00F23BE2" w:rsidRPr="00705187">
              <w:rPr>
                <w:rStyle w:val="y2iqfc"/>
                <w:rFonts w:ascii="Phetsarath OT" w:hAnsi="Phetsarath OT" w:cs="Phetsarath OT" w:hint="cs"/>
                <w:i/>
                <w:iCs/>
                <w:color w:val="202124"/>
                <w:sz w:val="24"/>
                <w:szCs w:val="24"/>
                <w:cs/>
                <w:lang w:bidi="lo-LA"/>
              </w:rPr>
              <w:t xml:space="preserve"> ສີ່ງ</w:t>
            </w:r>
            <w:r w:rsidRPr="00705187">
              <w:rPr>
                <w:rStyle w:val="y2iqfc"/>
                <w:rFonts w:ascii="Phetsarath OT" w:hAnsi="Phetsarath OT" w:cs="Phetsarath OT"/>
                <w:i/>
                <w:iCs/>
                <w:color w:val="202124"/>
                <w:sz w:val="24"/>
                <w:szCs w:val="24"/>
              </w:rPr>
              <w:t xml:space="preserve"> </w:t>
            </w:r>
            <w:r w:rsidRPr="00705187">
              <w:rPr>
                <w:rStyle w:val="y2iqfc"/>
                <w:rFonts w:ascii="Phetsarath OT" w:hAnsi="Phetsarath OT" w:cs="Phetsarath OT"/>
                <w:i/>
                <w:iCs/>
                <w:color w:val="202124"/>
                <w:sz w:val="24"/>
                <w:szCs w:val="24"/>
                <w:cs/>
                <w:lang w:bidi="lo-LA"/>
              </w:rPr>
              <w:t>ອື່ນໆ​</w:t>
            </w:r>
            <w:r w:rsidR="00F23BE2" w:rsidRPr="00705187">
              <w:rPr>
                <w:rStyle w:val="y2iqfc"/>
                <w:rFonts w:ascii="Phetsarath OT" w:hAnsi="Phetsarath OT" w:cs="Phetsarath OT" w:hint="cs"/>
                <w:i/>
                <w:iCs/>
                <w:color w:val="202124"/>
                <w:sz w:val="24"/>
                <w:szCs w:val="24"/>
                <w:cs/>
                <w:lang w:bidi="lo-LA"/>
              </w:rPr>
              <w:t xml:space="preserve"> </w:t>
            </w:r>
            <w:r w:rsidRPr="00705187">
              <w:rPr>
                <w:rStyle w:val="y2iqfc"/>
                <w:rFonts w:ascii="Phetsarath OT" w:hAnsi="Phetsarath OT" w:cs="Phetsarath OT"/>
                <w:i/>
                <w:iCs/>
                <w:color w:val="202124"/>
                <w:sz w:val="24"/>
                <w:szCs w:val="24"/>
                <w:cs/>
                <w:lang w:bidi="lo-LA"/>
              </w:rPr>
              <w:t>ອາດ​ຈະ​ໄດ້​ຮັບ​ການ​ເພີ່ມ​. ຖ້າ</w:t>
            </w:r>
            <w:r w:rsidR="00F23BE2" w:rsidRPr="00705187">
              <w:rPr>
                <w:rStyle w:val="y2iqfc"/>
                <w:rFonts w:ascii="Phetsarath OT" w:hAnsi="Phetsarath OT" w:cs="Phetsarath OT" w:hint="cs"/>
                <w:i/>
                <w:iCs/>
                <w:color w:val="202124"/>
                <w:sz w:val="24"/>
                <w:szCs w:val="24"/>
                <w:cs/>
                <w:lang w:bidi="lo-LA"/>
              </w:rPr>
              <w:t>ຜູ້ຈັ</w:t>
            </w:r>
            <w:r w:rsidRPr="00705187">
              <w:rPr>
                <w:rStyle w:val="y2iqfc"/>
                <w:rFonts w:ascii="Phetsarath OT" w:hAnsi="Phetsarath OT" w:cs="Phetsarath OT"/>
                <w:i/>
                <w:iCs/>
                <w:color w:val="202124"/>
                <w:sz w:val="24"/>
                <w:szCs w:val="24"/>
                <w:cs/>
                <w:lang w:bidi="lo-LA"/>
              </w:rPr>
              <w:t>ດຊື້</w:t>
            </w:r>
            <w:r w:rsidR="00F23BE2" w:rsidRPr="00705187">
              <w:rPr>
                <w:rStyle w:val="y2iqfc"/>
                <w:rFonts w:ascii="Phetsarath OT" w:hAnsi="Phetsarath OT" w:cs="Phetsarath OT" w:hint="cs"/>
                <w:i/>
                <w:iCs/>
                <w:color w:val="202124"/>
                <w:sz w:val="24"/>
                <w:szCs w:val="24"/>
                <w:cs/>
                <w:lang w:bidi="lo-LA"/>
              </w:rPr>
              <w:t xml:space="preserve">-ຈັດຈ້າງ </w:t>
            </w:r>
            <w:r w:rsidRPr="00705187">
              <w:rPr>
                <w:rStyle w:val="y2iqfc"/>
                <w:rFonts w:ascii="Phetsarath OT" w:hAnsi="Phetsarath OT" w:cs="Phetsarath OT"/>
                <w:i/>
                <w:iCs/>
                <w:color w:val="202124"/>
                <w:sz w:val="24"/>
                <w:szCs w:val="24"/>
                <w:cs/>
                <w:lang w:bidi="lo-LA"/>
              </w:rPr>
              <w:t>ຕ້ອງການຕັ້ງເພດານສູງສຸດສຳລັບອັດຕາຫົວໜ່ວຍຂອງຄ່າໃຊ້ຈ່າຍບາງປະເພດ</w:t>
            </w:r>
            <w:r w:rsidRPr="00705187">
              <w:rPr>
                <w:rStyle w:val="y2iqfc"/>
                <w:rFonts w:ascii="Phetsarath OT" w:hAnsi="Phetsarath OT" w:cs="Phetsarath OT"/>
                <w:i/>
                <w:iCs/>
                <w:color w:val="202124"/>
                <w:sz w:val="24"/>
                <w:szCs w:val="24"/>
              </w:rPr>
              <w:t xml:space="preserve">, </w:t>
            </w:r>
            <w:r w:rsidRPr="00705187">
              <w:rPr>
                <w:rStyle w:val="y2iqfc"/>
                <w:rFonts w:ascii="Phetsarath OT" w:hAnsi="Phetsarath OT" w:cs="Phetsarath OT"/>
                <w:i/>
                <w:iCs/>
                <w:color w:val="202124"/>
                <w:sz w:val="24"/>
                <w:szCs w:val="24"/>
                <w:cs/>
                <w:lang w:bidi="lo-LA"/>
              </w:rPr>
              <w:t>ເພດານດັ່ງກ່າວຄວນລະບຸໄວ້ໃນແບບຟອມ</w:t>
            </w:r>
            <w:r w:rsidR="00F23BE2" w:rsidRPr="00705187">
              <w:rPr>
                <w:rStyle w:val="y2iqfc"/>
                <w:rFonts w:ascii="Phetsarath OT" w:hAnsi="Phetsarath OT" w:cs="Phetsarath OT" w:hint="cs"/>
                <w:i/>
                <w:iCs/>
                <w:color w:val="202124"/>
                <w:sz w:val="24"/>
                <w:szCs w:val="24"/>
                <w:cs/>
                <w:lang w:bidi="lo-LA"/>
              </w:rPr>
              <w:t>ດ້ານການເງິນ</w:t>
            </w:r>
            <w:r w:rsidRPr="00705187">
              <w:rPr>
                <w:rStyle w:val="y2iqfc"/>
                <w:rFonts w:ascii="Phetsarath OT" w:hAnsi="Phetsarath OT" w:cs="Phetsarath OT"/>
                <w:i/>
                <w:iCs/>
                <w:color w:val="202124"/>
                <w:sz w:val="24"/>
                <w:szCs w:val="24"/>
                <w:cs/>
                <w:lang w:bidi="lo-LA"/>
              </w:rPr>
              <w:t xml:space="preserve"> </w:t>
            </w:r>
            <w:r w:rsidRPr="00705187">
              <w:rPr>
                <w:rStyle w:val="y2iqfc"/>
                <w:rFonts w:ascii="Phetsarath OT" w:hAnsi="Phetsarath OT" w:cs="Phetsarath OT"/>
                <w:i/>
                <w:iCs/>
                <w:color w:val="202124"/>
                <w:sz w:val="24"/>
                <w:szCs w:val="24"/>
              </w:rPr>
              <w:t>FIN:</w:t>
            </w:r>
          </w:p>
          <w:p w14:paraId="4F144ACD" w14:textId="77777777" w:rsidR="00F23BE2" w:rsidRPr="00705187" w:rsidRDefault="00F23BE2">
            <w:pPr>
              <w:numPr>
                <w:ilvl w:val="12"/>
                <w:numId w:val="0"/>
              </w:numPr>
              <w:tabs>
                <w:tab w:val="left" w:pos="540"/>
              </w:tabs>
              <w:ind w:left="540" w:right="38" w:hanging="540"/>
              <w:jc w:val="both"/>
              <w:rPr>
                <w:i/>
              </w:rPr>
            </w:pPr>
          </w:p>
          <w:p w14:paraId="5DCD8EDA" w14:textId="1BC425B7" w:rsidR="00AF64B1" w:rsidRPr="00705187" w:rsidRDefault="00AF64B1" w:rsidP="00AF64B1">
            <w:pPr>
              <w:pStyle w:val="HTMLPreformatted"/>
              <w:rPr>
                <w:rFonts w:ascii="Phetsarath OT" w:hAnsi="Phetsarath OT" w:cs="Phetsarath OT"/>
                <w:i/>
                <w:iCs/>
                <w:color w:val="202124"/>
                <w:sz w:val="24"/>
                <w:szCs w:val="24"/>
              </w:rPr>
            </w:pPr>
            <w:r w:rsidRPr="00705187">
              <w:rPr>
                <w:rStyle w:val="y2iqfc"/>
                <w:rFonts w:ascii="Phetsarath OT" w:hAnsi="Phetsarath OT" w:cs="Phetsarath OT"/>
                <w:i/>
                <w:iCs/>
                <w:color w:val="202124"/>
                <w:sz w:val="24"/>
                <w:szCs w:val="24"/>
              </w:rPr>
              <w:t xml:space="preserve">(1) </w:t>
            </w:r>
            <w:r w:rsidRPr="00705187">
              <w:rPr>
                <w:rStyle w:val="y2iqfc"/>
                <w:rFonts w:ascii="Phetsarath OT" w:hAnsi="Phetsarath OT" w:cs="Phetsarath OT"/>
                <w:i/>
                <w:iCs/>
                <w:color w:val="202124"/>
                <w:sz w:val="24"/>
                <w:szCs w:val="24"/>
                <w:cs/>
                <w:lang w:bidi="lo-LA"/>
              </w:rPr>
              <w:t>ເງິນອຸດໜູນຕໍ່ມື້</w:t>
            </w:r>
            <w:r w:rsidRPr="00705187">
              <w:rPr>
                <w:rStyle w:val="y2iqfc"/>
                <w:rFonts w:ascii="Phetsarath OT" w:hAnsi="Phetsarath OT" w:cs="Phetsarath OT"/>
                <w:i/>
                <w:iCs/>
                <w:color w:val="202124"/>
                <w:sz w:val="24"/>
                <w:szCs w:val="24"/>
              </w:rPr>
              <w:t xml:space="preserve">, </w:t>
            </w:r>
            <w:r w:rsidRPr="00705187">
              <w:rPr>
                <w:rStyle w:val="y2iqfc"/>
                <w:rFonts w:ascii="Phetsarath OT" w:hAnsi="Phetsarath OT" w:cs="Phetsarath OT"/>
                <w:i/>
                <w:iCs/>
                <w:color w:val="202124"/>
                <w:sz w:val="24"/>
                <w:szCs w:val="24"/>
                <w:cs/>
                <w:lang w:bidi="lo-LA"/>
              </w:rPr>
              <w:t>ລວມທັງໂຮງແຮມ</w:t>
            </w:r>
            <w:r w:rsidRPr="00705187">
              <w:rPr>
                <w:rStyle w:val="y2iqfc"/>
                <w:rFonts w:ascii="Phetsarath OT" w:hAnsi="Phetsarath OT" w:cs="Phetsarath OT"/>
                <w:i/>
                <w:iCs/>
                <w:color w:val="202124"/>
                <w:sz w:val="24"/>
                <w:szCs w:val="24"/>
              </w:rPr>
              <w:t xml:space="preserve">, </w:t>
            </w:r>
            <w:r w:rsidRPr="00705187">
              <w:rPr>
                <w:rStyle w:val="y2iqfc"/>
                <w:rFonts w:ascii="Phetsarath OT" w:hAnsi="Phetsarath OT" w:cs="Phetsarath OT"/>
                <w:i/>
                <w:iCs/>
                <w:color w:val="202124"/>
                <w:sz w:val="24"/>
                <w:szCs w:val="24"/>
                <w:cs/>
                <w:lang w:bidi="lo-LA"/>
              </w:rPr>
              <w:t>ສໍາລັບຜູ້ຊ່ຽວຊານສໍາລັບທຸກໆມື້ທີ່</w:t>
            </w:r>
            <w:r w:rsidR="00B638E5" w:rsidRPr="00705187">
              <w:rPr>
                <w:rStyle w:val="y2iqfc"/>
                <w:rFonts w:ascii="Phetsarath OT" w:hAnsi="Phetsarath OT" w:cs="Phetsarath OT" w:hint="cs"/>
                <w:i/>
                <w:iCs/>
                <w:color w:val="202124"/>
                <w:sz w:val="24"/>
                <w:szCs w:val="24"/>
                <w:cs/>
                <w:lang w:bidi="lo-LA"/>
              </w:rPr>
              <w:t>ຂາດ ຈາກການປະຕິບັດຢູ່</w:t>
            </w:r>
            <w:r w:rsidRPr="00705187">
              <w:rPr>
                <w:rStyle w:val="y2iqfc"/>
                <w:rFonts w:ascii="Phetsarath OT" w:hAnsi="Phetsarath OT" w:cs="Phetsarath OT"/>
                <w:i/>
                <w:iCs/>
                <w:color w:val="202124"/>
                <w:sz w:val="24"/>
                <w:szCs w:val="24"/>
                <w:cs/>
                <w:lang w:bidi="lo-LA"/>
              </w:rPr>
              <w:t>ບ້ານ</w:t>
            </w:r>
            <w:r w:rsidR="00F23BE2" w:rsidRPr="00705187">
              <w:rPr>
                <w:rStyle w:val="y2iqfc"/>
                <w:rFonts w:ascii="Phetsarath OT" w:hAnsi="Phetsarath OT" w:cs="Phetsarath OT" w:hint="cs"/>
                <w:i/>
                <w:iCs/>
                <w:color w:val="202124"/>
                <w:sz w:val="24"/>
                <w:szCs w:val="24"/>
                <w:cs/>
                <w:lang w:bidi="lo-LA"/>
              </w:rPr>
              <w:t xml:space="preserve"> </w:t>
            </w:r>
            <w:r w:rsidRPr="00705187">
              <w:rPr>
                <w:rStyle w:val="y2iqfc"/>
                <w:rFonts w:ascii="Phetsarath OT" w:hAnsi="Phetsarath OT" w:cs="Phetsarath OT"/>
                <w:i/>
                <w:iCs/>
                <w:color w:val="202124"/>
                <w:sz w:val="24"/>
                <w:szCs w:val="24"/>
                <w:cs/>
                <w:lang w:bidi="lo-LA"/>
              </w:rPr>
              <w:t>ເພື່ອຈຸດປະສົງຂອງການບໍລິການ</w:t>
            </w:r>
            <w:r w:rsidRPr="00705187">
              <w:rPr>
                <w:rStyle w:val="y2iqfc"/>
                <w:rFonts w:ascii="Phetsarath OT" w:hAnsi="Phetsarath OT" w:cs="Phetsarath OT"/>
                <w:i/>
                <w:iCs/>
                <w:color w:val="202124"/>
                <w:sz w:val="24"/>
                <w:szCs w:val="24"/>
              </w:rPr>
              <w:t>;</w:t>
            </w:r>
          </w:p>
          <w:p w14:paraId="2873C149" w14:textId="77777777" w:rsidR="000B5EDC" w:rsidRPr="00705187" w:rsidRDefault="000B5EDC" w:rsidP="00255536">
            <w:pPr>
              <w:numPr>
                <w:ilvl w:val="12"/>
                <w:numId w:val="0"/>
              </w:numPr>
              <w:tabs>
                <w:tab w:val="left" w:pos="540"/>
              </w:tabs>
              <w:ind w:left="540" w:right="38" w:hanging="540"/>
              <w:jc w:val="both"/>
              <w:rPr>
                <w:i/>
              </w:rPr>
            </w:pPr>
          </w:p>
          <w:p w14:paraId="0F9C5A75" w14:textId="26490650" w:rsidR="00AF64B1" w:rsidRPr="00705187" w:rsidRDefault="00AF64B1" w:rsidP="00AF64B1">
            <w:pPr>
              <w:pStyle w:val="HTMLPreformatted"/>
              <w:rPr>
                <w:rFonts w:ascii="Phetsarath OT" w:hAnsi="Phetsarath OT" w:cs="Phetsarath OT"/>
                <w:i/>
                <w:iCs/>
                <w:color w:val="202124"/>
                <w:sz w:val="24"/>
                <w:szCs w:val="24"/>
              </w:rPr>
            </w:pPr>
            <w:r w:rsidRPr="00705187">
              <w:rPr>
                <w:rStyle w:val="y2iqfc"/>
                <w:rFonts w:ascii="Phetsarath OT" w:hAnsi="Phetsarath OT" w:cs="Phetsarath OT"/>
                <w:i/>
                <w:iCs/>
                <w:color w:val="202124"/>
                <w:sz w:val="24"/>
                <w:szCs w:val="24"/>
              </w:rPr>
              <w:t xml:space="preserve">(2) </w:t>
            </w:r>
            <w:r w:rsidRPr="00705187">
              <w:rPr>
                <w:rStyle w:val="y2iqfc"/>
                <w:rFonts w:ascii="Phetsarath OT" w:hAnsi="Phetsarath OT" w:cs="Phetsarath OT"/>
                <w:i/>
                <w:iCs/>
                <w:color w:val="202124"/>
                <w:sz w:val="24"/>
                <w:szCs w:val="24"/>
                <w:cs/>
                <w:lang w:bidi="lo-LA"/>
              </w:rPr>
              <w:t>ຄ່າໃຊ້ຈ່າຍໃນການເດີນທາງໂດຍວິທີການຂົນສົ່ງທີ່ເຫມາະສົມທີ່ສຸດ</w:t>
            </w:r>
            <w:r w:rsidR="00B638E5" w:rsidRPr="00705187">
              <w:rPr>
                <w:rStyle w:val="y2iqfc"/>
                <w:rFonts w:ascii="Phetsarath OT" w:hAnsi="Phetsarath OT" w:cs="Phetsarath OT" w:hint="cs"/>
                <w:i/>
                <w:iCs/>
                <w:color w:val="202124"/>
                <w:sz w:val="24"/>
                <w:szCs w:val="24"/>
                <w:cs/>
                <w:lang w:bidi="lo-LA"/>
              </w:rPr>
              <w:t xml:space="preserve"> </w:t>
            </w:r>
            <w:r w:rsidRPr="00705187">
              <w:rPr>
                <w:rStyle w:val="y2iqfc"/>
                <w:rFonts w:ascii="Phetsarath OT" w:hAnsi="Phetsarath OT" w:cs="Phetsarath OT"/>
                <w:i/>
                <w:iCs/>
                <w:color w:val="202124"/>
                <w:sz w:val="24"/>
                <w:szCs w:val="24"/>
                <w:cs/>
                <w:lang w:bidi="lo-LA"/>
              </w:rPr>
              <w:t>ແລະ</w:t>
            </w:r>
            <w:r w:rsidR="00B638E5" w:rsidRPr="00705187">
              <w:rPr>
                <w:rStyle w:val="y2iqfc"/>
                <w:rFonts w:ascii="Phetsarath OT" w:hAnsi="Phetsarath OT" w:cs="Phetsarath OT" w:hint="cs"/>
                <w:i/>
                <w:iCs/>
                <w:color w:val="202124"/>
                <w:sz w:val="24"/>
                <w:szCs w:val="24"/>
                <w:cs/>
                <w:lang w:bidi="lo-LA"/>
              </w:rPr>
              <w:t xml:space="preserve"> </w:t>
            </w:r>
            <w:r w:rsidRPr="00705187">
              <w:rPr>
                <w:rStyle w:val="y2iqfc"/>
                <w:rFonts w:ascii="Phetsarath OT" w:hAnsi="Phetsarath OT" w:cs="Phetsarath OT"/>
                <w:i/>
                <w:iCs/>
                <w:color w:val="202124"/>
                <w:sz w:val="24"/>
                <w:szCs w:val="24"/>
                <w:cs/>
                <w:lang w:bidi="lo-LA"/>
              </w:rPr>
              <w:t>ເສັ້ນທາງທີ່ປະຕິບັດໄດ້ໂດຍກົງທີ່ສຸດ</w:t>
            </w:r>
            <w:r w:rsidRPr="00705187">
              <w:rPr>
                <w:rStyle w:val="y2iqfc"/>
                <w:rFonts w:ascii="Phetsarath OT" w:hAnsi="Phetsarath OT" w:cs="Phetsarath OT"/>
                <w:i/>
                <w:iCs/>
                <w:color w:val="202124"/>
                <w:sz w:val="24"/>
                <w:szCs w:val="24"/>
              </w:rPr>
              <w:t>;</w:t>
            </w:r>
          </w:p>
          <w:p w14:paraId="2CE1E23B" w14:textId="77777777" w:rsidR="000B5EDC" w:rsidRPr="00705187" w:rsidRDefault="000B5EDC" w:rsidP="00AF64B1">
            <w:pPr>
              <w:numPr>
                <w:ilvl w:val="12"/>
                <w:numId w:val="0"/>
              </w:numPr>
              <w:tabs>
                <w:tab w:val="left" w:pos="540"/>
              </w:tabs>
              <w:ind w:right="38"/>
              <w:jc w:val="both"/>
              <w:rPr>
                <w:i/>
                <w:spacing w:val="-2"/>
              </w:rPr>
            </w:pPr>
          </w:p>
          <w:p w14:paraId="69C89518" w14:textId="5CB649B6" w:rsidR="00AF64B1" w:rsidRPr="00705187" w:rsidRDefault="00AF64B1" w:rsidP="00B638E5">
            <w:pPr>
              <w:pStyle w:val="HTMLPreformatted"/>
              <w:rPr>
                <w:rFonts w:ascii="Phetsarath OT" w:hAnsi="Phetsarath OT" w:cs="Phetsarath OT"/>
                <w:i/>
                <w:iCs/>
                <w:color w:val="202124"/>
                <w:sz w:val="24"/>
                <w:szCs w:val="24"/>
              </w:rPr>
            </w:pPr>
            <w:r w:rsidRPr="00705187">
              <w:rPr>
                <w:rStyle w:val="y2iqfc"/>
                <w:rFonts w:ascii="Phetsarath OT" w:hAnsi="Phetsarath OT" w:cs="Phetsarath OT"/>
                <w:i/>
                <w:iCs/>
                <w:color w:val="202124"/>
                <w:sz w:val="24"/>
                <w:szCs w:val="24"/>
              </w:rPr>
              <w:t xml:space="preserve">(3) </w:t>
            </w:r>
            <w:r w:rsidRPr="00705187">
              <w:rPr>
                <w:rStyle w:val="y2iqfc"/>
                <w:rFonts w:ascii="Phetsarath OT" w:hAnsi="Phetsarath OT" w:cs="Phetsarath OT"/>
                <w:i/>
                <w:iCs/>
                <w:color w:val="202124"/>
                <w:sz w:val="24"/>
                <w:szCs w:val="24"/>
                <w:cs/>
                <w:lang w:bidi="lo-LA"/>
              </w:rPr>
              <w:t>ຄ່າໃຊ້ຈ່າຍຂອງທີ່ພັກ</w:t>
            </w:r>
            <w:r w:rsidR="00B638E5" w:rsidRPr="00705187">
              <w:rPr>
                <w:rStyle w:val="y2iqfc"/>
                <w:rFonts w:ascii="Phetsarath OT" w:hAnsi="Phetsarath OT" w:cs="Phetsarath OT" w:hint="cs"/>
                <w:i/>
                <w:iCs/>
                <w:color w:val="202124"/>
                <w:sz w:val="24"/>
                <w:szCs w:val="24"/>
                <w:cs/>
                <w:lang w:bidi="lo-LA"/>
              </w:rPr>
              <w:t>ອາໃສ</w:t>
            </w:r>
            <w:r w:rsidRPr="00705187">
              <w:rPr>
                <w:rStyle w:val="y2iqfc"/>
                <w:rFonts w:ascii="Phetsarath OT" w:hAnsi="Phetsarath OT" w:cs="Phetsarath OT"/>
                <w:i/>
                <w:iCs/>
                <w:color w:val="202124"/>
                <w:sz w:val="24"/>
                <w:szCs w:val="24"/>
              </w:rPr>
              <w:t xml:space="preserve">, </w:t>
            </w:r>
            <w:r w:rsidRPr="00705187">
              <w:rPr>
                <w:rStyle w:val="y2iqfc"/>
                <w:rFonts w:ascii="Phetsarath OT" w:hAnsi="Phetsarath OT" w:cs="Phetsarath OT"/>
                <w:i/>
                <w:iCs/>
                <w:color w:val="202124"/>
                <w:sz w:val="24"/>
                <w:szCs w:val="24"/>
                <w:cs/>
                <w:lang w:bidi="lo-LA"/>
              </w:rPr>
              <w:t>ລວມທັງ</w:t>
            </w:r>
            <w:r w:rsidR="00B638E5" w:rsidRPr="00705187">
              <w:rPr>
                <w:rStyle w:val="y2iqfc"/>
                <w:rFonts w:ascii="Phetsarath OT" w:hAnsi="Phetsarath OT" w:cs="Phetsarath OT" w:hint="cs"/>
                <w:i/>
                <w:iCs/>
                <w:color w:val="202124"/>
                <w:sz w:val="24"/>
                <w:szCs w:val="24"/>
                <w:cs/>
                <w:lang w:bidi="lo-LA"/>
              </w:rPr>
              <w:t>ຄ່າໃຊ້ຈ່າຍຕ່າງໆ</w:t>
            </w:r>
            <w:r w:rsidRPr="00705187">
              <w:rPr>
                <w:rStyle w:val="y2iqfc"/>
                <w:rFonts w:ascii="Phetsarath OT" w:hAnsi="Phetsarath OT" w:cs="Phetsarath OT"/>
                <w:i/>
                <w:iCs/>
                <w:color w:val="202124"/>
                <w:sz w:val="24"/>
                <w:szCs w:val="24"/>
              </w:rPr>
              <w:t xml:space="preserve"> </w:t>
            </w:r>
            <w:r w:rsidRPr="00705187">
              <w:rPr>
                <w:rStyle w:val="y2iqfc"/>
                <w:rFonts w:ascii="Phetsarath OT" w:hAnsi="Phetsarath OT" w:cs="Phetsarath OT"/>
                <w:i/>
                <w:iCs/>
                <w:color w:val="202124"/>
                <w:sz w:val="24"/>
                <w:szCs w:val="24"/>
                <w:cs/>
                <w:lang w:bidi="lo-LA"/>
              </w:rPr>
              <w:t>ແລະ ສະຫນັບສະຫນູນ</w:t>
            </w:r>
            <w:r w:rsidR="00B638E5" w:rsidRPr="00705187">
              <w:rPr>
                <w:rStyle w:val="y2iqfc"/>
                <w:rFonts w:ascii="Phetsarath OT" w:hAnsi="Phetsarath OT" w:cs="Phetsarath OT" w:hint="cs"/>
                <w:i/>
                <w:iCs/>
                <w:color w:val="202124"/>
                <w:sz w:val="24"/>
                <w:szCs w:val="24"/>
                <w:cs/>
                <w:lang w:bidi="lo-LA"/>
              </w:rPr>
              <w:t>ຢູ່ເບື່ອງຫລັງ</w:t>
            </w:r>
            <w:r w:rsidRPr="00705187">
              <w:rPr>
                <w:rStyle w:val="y2iqfc"/>
                <w:rFonts w:ascii="Phetsarath OT" w:hAnsi="Phetsarath OT" w:cs="Phetsarath OT"/>
                <w:i/>
                <w:iCs/>
                <w:color w:val="202124"/>
                <w:sz w:val="24"/>
                <w:szCs w:val="24"/>
              </w:rPr>
              <w:t>;</w:t>
            </w:r>
          </w:p>
          <w:p w14:paraId="491CD1FB" w14:textId="77777777" w:rsidR="000B5EDC" w:rsidRPr="00705187" w:rsidRDefault="000B5EDC" w:rsidP="00255536">
            <w:pPr>
              <w:numPr>
                <w:ilvl w:val="12"/>
                <w:numId w:val="0"/>
              </w:numPr>
              <w:tabs>
                <w:tab w:val="left" w:pos="540"/>
              </w:tabs>
              <w:ind w:left="540" w:right="38" w:hanging="540"/>
              <w:jc w:val="both"/>
              <w:rPr>
                <w:i/>
                <w:spacing w:val="-2"/>
              </w:rPr>
            </w:pPr>
          </w:p>
          <w:p w14:paraId="18307DE3" w14:textId="61FFAB45" w:rsidR="000B5EDC" w:rsidRPr="00705187" w:rsidRDefault="00AF64B1" w:rsidP="00AC20B8">
            <w:pPr>
              <w:pStyle w:val="HTMLPreformatted"/>
              <w:rPr>
                <w:rFonts w:ascii="Phetsarath OT" w:hAnsi="Phetsarath OT" w:cs="Phetsarath OT"/>
                <w:i/>
                <w:iCs/>
                <w:color w:val="202124"/>
                <w:sz w:val="24"/>
                <w:szCs w:val="24"/>
              </w:rPr>
            </w:pPr>
            <w:r w:rsidRPr="00705187">
              <w:rPr>
                <w:rStyle w:val="y2iqfc"/>
                <w:rFonts w:ascii="Phetsarath OT" w:hAnsi="Phetsarath OT" w:cs="Phetsarath OT"/>
                <w:i/>
                <w:iCs/>
                <w:color w:val="202124"/>
                <w:sz w:val="24"/>
                <w:szCs w:val="24"/>
              </w:rPr>
              <w:t xml:space="preserve">(4) </w:t>
            </w:r>
            <w:r w:rsidRPr="00705187">
              <w:rPr>
                <w:rStyle w:val="y2iqfc"/>
                <w:rFonts w:ascii="Phetsarath OT" w:hAnsi="Phetsarath OT" w:cs="Phetsarath OT"/>
                <w:i/>
                <w:iCs/>
                <w:color w:val="202124"/>
                <w:sz w:val="24"/>
                <w:szCs w:val="24"/>
                <w:cs/>
                <w:lang w:bidi="lo-LA"/>
              </w:rPr>
              <w:t>ຄ່າໃຊ້ຈ່າຍໃນການສື່ສານ</w:t>
            </w:r>
            <w:r w:rsidRPr="00705187">
              <w:rPr>
                <w:rStyle w:val="y2iqfc"/>
                <w:rFonts w:ascii="Phetsarath OT" w:hAnsi="Phetsarath OT" w:cs="Phetsarath OT"/>
                <w:i/>
                <w:iCs/>
                <w:color w:val="202124"/>
                <w:sz w:val="24"/>
                <w:szCs w:val="24"/>
              </w:rPr>
              <w:t>;</w:t>
            </w:r>
          </w:p>
          <w:p w14:paraId="6E934BF5" w14:textId="693EFADD" w:rsidR="00AF64B1" w:rsidRPr="00705187" w:rsidRDefault="00AF64B1" w:rsidP="00B638E5">
            <w:pPr>
              <w:numPr>
                <w:ilvl w:val="12"/>
                <w:numId w:val="0"/>
              </w:numPr>
              <w:tabs>
                <w:tab w:val="left" w:pos="0"/>
              </w:tabs>
              <w:ind w:right="38" w:hanging="540"/>
              <w:jc w:val="both"/>
              <w:rPr>
                <w:rFonts w:ascii="Phetsarath OT" w:hAnsi="Phetsarath OT" w:cs="Phetsarath OT"/>
                <w:i/>
                <w:iCs/>
                <w:spacing w:val="-2"/>
              </w:rPr>
            </w:pPr>
            <w:r w:rsidRPr="00705187">
              <w:br/>
            </w:r>
            <w:r w:rsidRPr="00705187">
              <w:rPr>
                <w:rFonts w:ascii="Phetsarath OT" w:hAnsi="Phetsarath OT" w:cs="Phetsarath OT"/>
                <w:i/>
                <w:iCs/>
                <w:color w:val="202124"/>
              </w:rPr>
              <w:t xml:space="preserve">(5) </w:t>
            </w:r>
            <w:r w:rsidRPr="00705187">
              <w:rPr>
                <w:rFonts w:ascii="Phetsarath OT" w:hAnsi="Phetsarath OT" w:cs="Phetsarath OT"/>
                <w:i/>
                <w:iCs/>
                <w:color w:val="202124"/>
                <w:cs/>
                <w:lang w:bidi="lo-LA"/>
              </w:rPr>
              <w:t>ຄ່າ​ໃຊ້​ຈ່າຍ​ໃນ​ການ​ຊື້​</w:t>
            </w:r>
            <w:r w:rsidR="00B638E5" w:rsidRPr="00705187">
              <w:rPr>
                <w:rFonts w:ascii="Phetsarath OT" w:hAnsi="Phetsarath OT" w:cs="Phetsarath OT" w:hint="cs"/>
                <w:i/>
                <w:iCs/>
                <w:color w:val="202124"/>
                <w:cs/>
                <w:lang w:bidi="lo-LA"/>
              </w:rPr>
              <w:t xml:space="preserve"> </w:t>
            </w:r>
            <w:r w:rsidRPr="00705187">
              <w:rPr>
                <w:rFonts w:ascii="Phetsarath OT" w:hAnsi="Phetsarath OT" w:cs="Phetsarath OT"/>
                <w:i/>
                <w:iCs/>
                <w:color w:val="202124"/>
                <w:cs/>
                <w:lang w:bidi="lo-LA"/>
              </w:rPr>
              <w:t>ຫຼື​</w:t>
            </w:r>
            <w:r w:rsidR="00B638E5" w:rsidRPr="00705187">
              <w:rPr>
                <w:rFonts w:ascii="Phetsarath OT" w:hAnsi="Phetsarath OT" w:cs="Phetsarath OT" w:hint="cs"/>
                <w:i/>
                <w:iCs/>
                <w:color w:val="202124"/>
                <w:cs/>
                <w:lang w:bidi="lo-LA"/>
              </w:rPr>
              <w:t xml:space="preserve"> </w:t>
            </w:r>
            <w:r w:rsidRPr="00705187">
              <w:rPr>
                <w:rFonts w:ascii="Phetsarath OT" w:hAnsi="Phetsarath OT" w:cs="Phetsarath OT"/>
                <w:i/>
                <w:iCs/>
                <w:color w:val="202124"/>
                <w:cs/>
                <w:lang w:bidi="lo-LA"/>
              </w:rPr>
              <w:t>ເຊົ່າ</w:t>
            </w:r>
            <w:r w:rsidR="00B638E5" w:rsidRPr="00705187">
              <w:rPr>
                <w:rFonts w:ascii="Phetsarath OT" w:hAnsi="Phetsarath OT" w:cs="Phetsarath OT" w:hint="cs"/>
                <w:i/>
                <w:iCs/>
                <w:color w:val="202124"/>
                <w:cs/>
                <w:lang w:bidi="lo-LA"/>
              </w:rPr>
              <w:t xml:space="preserve"> </w:t>
            </w:r>
            <w:r w:rsidRPr="00705187">
              <w:rPr>
                <w:rFonts w:ascii="Phetsarath OT" w:hAnsi="Phetsarath OT" w:cs="Phetsarath OT"/>
                <w:i/>
                <w:iCs/>
                <w:color w:val="202124"/>
                <w:cs/>
                <w:lang w:bidi="lo-LA"/>
              </w:rPr>
              <w:t>​ຫຼື</w:t>
            </w:r>
            <w:r w:rsidR="00B638E5" w:rsidRPr="00705187">
              <w:rPr>
                <w:rFonts w:ascii="Phetsarath OT" w:hAnsi="Phetsarath OT" w:cs="Phetsarath OT" w:hint="cs"/>
                <w:i/>
                <w:iCs/>
                <w:color w:val="202124"/>
                <w:cs/>
                <w:lang w:bidi="lo-LA"/>
              </w:rPr>
              <w:t xml:space="preserve"> </w:t>
            </w:r>
            <w:r w:rsidRPr="00705187">
              <w:rPr>
                <w:rFonts w:ascii="Phetsarath OT" w:hAnsi="Phetsarath OT" w:cs="Phetsarath OT"/>
                <w:i/>
                <w:iCs/>
                <w:color w:val="202124"/>
                <w:cs/>
                <w:lang w:bidi="lo-LA"/>
              </w:rPr>
              <w:t>​ການ​ຂົນ​ສົ່ງ​​ອຸ​ປະ​ກອນ​ທີ່​ຈໍາ​ເປັນ​ຕ້ອງ​ໄດ້​ຮັບ​ການ​ສະ​ຫນອງ​ໃຫ້​ໂດຍ​ທີ່​ປຶກ​ສາ​</w:t>
            </w:r>
            <w:r w:rsidRPr="00705187">
              <w:rPr>
                <w:rFonts w:ascii="Phetsarath OT" w:hAnsi="Phetsarath OT" w:cs="Phetsarath OT"/>
                <w:i/>
                <w:iCs/>
                <w:color w:val="202124"/>
              </w:rPr>
              <w:t>;</w:t>
            </w:r>
          </w:p>
          <w:p w14:paraId="79ED755B" w14:textId="77777777" w:rsidR="000B5EDC" w:rsidRPr="00705187" w:rsidRDefault="000B5EDC" w:rsidP="00255536">
            <w:pPr>
              <w:tabs>
                <w:tab w:val="left" w:pos="0"/>
                <w:tab w:val="left" w:pos="466"/>
                <w:tab w:val="left" w:pos="1440"/>
              </w:tabs>
              <w:suppressAutoHyphens/>
              <w:ind w:left="466" w:right="38" w:hanging="466"/>
              <w:jc w:val="both"/>
              <w:rPr>
                <w:i/>
                <w:spacing w:val="-2"/>
              </w:rPr>
            </w:pPr>
          </w:p>
          <w:p w14:paraId="0CA61DD7" w14:textId="1F8E9272" w:rsidR="00AF64B1" w:rsidRPr="00705187" w:rsidRDefault="00AF64B1" w:rsidP="00AF64B1">
            <w:pPr>
              <w:pStyle w:val="HTMLPreformatted"/>
              <w:rPr>
                <w:rFonts w:ascii="Phetsarath OT" w:hAnsi="Phetsarath OT" w:cs="Phetsarath OT"/>
                <w:i/>
                <w:iCs/>
                <w:color w:val="202124"/>
                <w:sz w:val="24"/>
                <w:szCs w:val="24"/>
              </w:rPr>
            </w:pPr>
            <w:r w:rsidRPr="00705187">
              <w:rPr>
                <w:rStyle w:val="y2iqfc"/>
                <w:rFonts w:ascii="Phetsarath OT" w:hAnsi="Phetsarath OT" w:cs="Phetsarath OT"/>
                <w:i/>
                <w:iCs/>
                <w:color w:val="202124"/>
                <w:sz w:val="24"/>
                <w:szCs w:val="24"/>
              </w:rPr>
              <w:t xml:space="preserve">(6) </w:t>
            </w:r>
            <w:r w:rsidRPr="00705187">
              <w:rPr>
                <w:rStyle w:val="y2iqfc"/>
                <w:rFonts w:ascii="Phetsarath OT" w:hAnsi="Phetsarath OT" w:cs="Phetsarath OT"/>
                <w:i/>
                <w:iCs/>
                <w:color w:val="202124"/>
                <w:sz w:val="24"/>
                <w:szCs w:val="24"/>
                <w:cs/>
                <w:lang w:bidi="lo-LA"/>
              </w:rPr>
              <w:t>ຄ່າໃຊ້ຈ່າຍໃນການ</w:t>
            </w:r>
            <w:r w:rsidR="00B638E5" w:rsidRPr="00705187">
              <w:rPr>
                <w:rStyle w:val="y2iqfc"/>
                <w:rFonts w:ascii="Phetsarath OT" w:hAnsi="Phetsarath OT" w:cs="Phetsarath OT" w:hint="cs"/>
                <w:i/>
                <w:iCs/>
                <w:color w:val="202124"/>
                <w:sz w:val="24"/>
                <w:szCs w:val="24"/>
                <w:cs/>
                <w:lang w:bidi="lo-LA"/>
              </w:rPr>
              <w:t>ສ້າງ</w:t>
            </w:r>
            <w:r w:rsidRPr="00705187">
              <w:rPr>
                <w:rStyle w:val="y2iqfc"/>
                <w:rFonts w:ascii="Phetsarath OT" w:hAnsi="Phetsarath OT" w:cs="Phetsarath OT"/>
                <w:i/>
                <w:iCs/>
                <w:color w:val="202124"/>
                <w:sz w:val="24"/>
                <w:szCs w:val="24"/>
                <w:cs/>
                <w:lang w:bidi="lo-LA"/>
              </w:rPr>
              <w:t>ບົດລາຍງານ (ລວມທັງການພິມ) ແລະ</w:t>
            </w:r>
            <w:r w:rsidR="00B638E5" w:rsidRPr="00705187">
              <w:rPr>
                <w:rStyle w:val="y2iqfc"/>
                <w:rFonts w:ascii="Phetsarath OT" w:hAnsi="Phetsarath OT" w:cs="Phetsarath OT" w:hint="cs"/>
                <w:i/>
                <w:iCs/>
                <w:color w:val="202124"/>
                <w:sz w:val="24"/>
                <w:szCs w:val="24"/>
                <w:cs/>
                <w:lang w:bidi="lo-LA"/>
              </w:rPr>
              <w:t xml:space="preserve"> </w:t>
            </w:r>
            <w:r w:rsidRPr="00705187">
              <w:rPr>
                <w:rStyle w:val="y2iqfc"/>
                <w:rFonts w:ascii="Phetsarath OT" w:hAnsi="Phetsarath OT" w:cs="Phetsarath OT"/>
                <w:i/>
                <w:iCs/>
                <w:color w:val="202124"/>
                <w:sz w:val="24"/>
                <w:szCs w:val="24"/>
                <w:cs/>
                <w:lang w:bidi="lo-LA"/>
              </w:rPr>
              <w:t>ສົ່ງໃຫ້</w:t>
            </w:r>
            <w:r w:rsidR="00B638E5" w:rsidRPr="00705187">
              <w:rPr>
                <w:rStyle w:val="y2iqfc"/>
                <w:rFonts w:ascii="Phetsarath OT" w:hAnsi="Phetsarath OT" w:cs="Phetsarath OT" w:hint="cs"/>
                <w:i/>
                <w:iCs/>
                <w:color w:val="202124"/>
                <w:sz w:val="24"/>
                <w:szCs w:val="24"/>
                <w:cs/>
                <w:lang w:bidi="lo-LA"/>
              </w:rPr>
              <w:t>ຜູ້</w:t>
            </w:r>
            <w:r w:rsidRPr="00705187">
              <w:rPr>
                <w:rStyle w:val="y2iqfc"/>
                <w:rFonts w:ascii="Phetsarath OT" w:hAnsi="Phetsarath OT" w:cs="Phetsarath OT"/>
                <w:i/>
                <w:iCs/>
                <w:color w:val="202124"/>
                <w:sz w:val="24"/>
                <w:szCs w:val="24"/>
                <w:cs/>
                <w:lang w:bidi="lo-LA"/>
              </w:rPr>
              <w:t>ຈັດຊື້</w:t>
            </w:r>
            <w:r w:rsidR="00B638E5" w:rsidRPr="00705187">
              <w:rPr>
                <w:rStyle w:val="y2iqfc"/>
                <w:rFonts w:ascii="Phetsarath OT" w:hAnsi="Phetsarath OT" w:cs="Phetsarath OT" w:hint="cs"/>
                <w:i/>
                <w:iCs/>
                <w:color w:val="202124"/>
                <w:sz w:val="24"/>
                <w:szCs w:val="24"/>
                <w:cs/>
                <w:lang w:bidi="lo-LA"/>
              </w:rPr>
              <w:t>-ຈັດຈ້າງ</w:t>
            </w:r>
            <w:r w:rsidRPr="00705187">
              <w:rPr>
                <w:rStyle w:val="y2iqfc"/>
                <w:rFonts w:ascii="Phetsarath OT" w:hAnsi="Phetsarath OT" w:cs="Phetsarath OT"/>
                <w:i/>
                <w:iCs/>
                <w:color w:val="202124"/>
                <w:sz w:val="24"/>
                <w:szCs w:val="24"/>
              </w:rPr>
              <w:t>;</w:t>
            </w:r>
          </w:p>
          <w:p w14:paraId="0F410884" w14:textId="05DCBE78" w:rsidR="00AF64B1" w:rsidRPr="00705187" w:rsidRDefault="00AF64B1" w:rsidP="00DC6995">
            <w:pPr>
              <w:pStyle w:val="HTMLPreformatted"/>
              <w:spacing w:line="480" w:lineRule="atLeast"/>
              <w:rPr>
                <w:rFonts w:ascii="Phetsarath OT" w:hAnsi="Phetsarath OT" w:cs="Phetsarath OT"/>
                <w:i/>
                <w:iCs/>
                <w:color w:val="202124"/>
                <w:sz w:val="24"/>
                <w:szCs w:val="24"/>
              </w:rPr>
            </w:pPr>
            <w:r w:rsidRPr="00705187">
              <w:rPr>
                <w:rStyle w:val="y2iqfc"/>
                <w:rFonts w:ascii="Phetsarath OT" w:hAnsi="Phetsarath OT" w:cs="Phetsarath OT"/>
                <w:i/>
                <w:iCs/>
                <w:color w:val="202124"/>
                <w:sz w:val="24"/>
                <w:szCs w:val="24"/>
              </w:rPr>
              <w:t xml:space="preserve">(7​) </w:t>
            </w:r>
            <w:r w:rsidRPr="00705187">
              <w:rPr>
                <w:rStyle w:val="y2iqfc"/>
                <w:rFonts w:ascii="Phetsarath OT" w:hAnsi="Phetsarath OT" w:cs="Phetsarath OT"/>
                <w:i/>
                <w:iCs/>
                <w:color w:val="202124"/>
                <w:sz w:val="24"/>
                <w:szCs w:val="24"/>
                <w:cs/>
                <w:lang w:bidi="lo-LA"/>
              </w:rPr>
              <w:t>ເງິນ​ອຸດ​ຫນູນ​ອື່ນໆ​ທີ່​</w:t>
            </w:r>
            <w:r w:rsidR="00B638E5" w:rsidRPr="00705187">
              <w:rPr>
                <w:rStyle w:val="y2iqfc"/>
                <w:rFonts w:ascii="Phetsarath OT" w:hAnsi="Phetsarath OT" w:cs="Phetsarath OT" w:hint="cs"/>
                <w:i/>
                <w:iCs/>
                <w:color w:val="202124"/>
                <w:sz w:val="24"/>
                <w:szCs w:val="24"/>
                <w:cs/>
                <w:lang w:bidi="lo-LA"/>
              </w:rPr>
              <w:t>ນໍາ</w:t>
            </w:r>
            <w:r w:rsidRPr="00705187">
              <w:rPr>
                <w:rStyle w:val="y2iqfc"/>
                <w:rFonts w:ascii="Phetsarath OT" w:hAnsi="Phetsarath OT" w:cs="Phetsarath OT"/>
                <w:i/>
                <w:iCs/>
                <w:color w:val="202124"/>
                <w:sz w:val="24"/>
                <w:szCs w:val="24"/>
                <w:cs/>
                <w:lang w:bidi="lo-LA"/>
              </w:rPr>
              <w:t>ໃຊ້​</w:t>
            </w:r>
            <w:r w:rsidR="00B638E5" w:rsidRPr="00705187">
              <w:rPr>
                <w:rStyle w:val="y2iqfc"/>
                <w:rFonts w:ascii="Phetsarath OT" w:hAnsi="Phetsarath OT" w:cs="Phetsarath OT" w:hint="cs"/>
                <w:i/>
                <w:iCs/>
                <w:color w:val="202124"/>
                <w:sz w:val="24"/>
                <w:szCs w:val="24"/>
                <w:cs/>
                <w:lang w:bidi="lo-LA"/>
              </w:rPr>
              <w:t xml:space="preserve"> </w:t>
            </w:r>
            <w:r w:rsidRPr="00705187">
              <w:rPr>
                <w:rStyle w:val="y2iqfc"/>
                <w:rFonts w:ascii="Phetsarath OT" w:hAnsi="Phetsarath OT" w:cs="Phetsarath OT"/>
                <w:i/>
                <w:iCs/>
                <w:color w:val="202124"/>
                <w:sz w:val="24"/>
                <w:szCs w:val="24"/>
                <w:cs/>
                <w:lang w:bidi="lo-LA"/>
              </w:rPr>
              <w:t>ແລະ​</w:t>
            </w:r>
            <w:r w:rsidR="00B638E5" w:rsidRPr="00705187">
              <w:rPr>
                <w:rStyle w:val="y2iqfc"/>
                <w:rFonts w:ascii="Phetsarath OT" w:hAnsi="Phetsarath OT" w:cs="Phetsarath OT" w:hint="cs"/>
                <w:i/>
                <w:iCs/>
                <w:color w:val="202124"/>
                <w:sz w:val="24"/>
                <w:szCs w:val="24"/>
                <w:cs/>
                <w:lang w:bidi="lo-LA"/>
              </w:rPr>
              <w:t xml:space="preserve"> </w:t>
            </w:r>
            <w:r w:rsidRPr="00705187">
              <w:rPr>
                <w:rStyle w:val="y2iqfc"/>
                <w:rFonts w:ascii="Phetsarath OT" w:hAnsi="Phetsarath OT" w:cs="Phetsarath OT"/>
                <w:i/>
                <w:iCs/>
                <w:color w:val="202124"/>
                <w:sz w:val="24"/>
                <w:szCs w:val="24"/>
                <w:cs/>
                <w:lang w:bidi="lo-LA"/>
              </w:rPr>
              <w:t>ຈໍາ​ນວນ​</w:t>
            </w:r>
            <w:r w:rsidR="009B5462" w:rsidRPr="00705187">
              <w:rPr>
                <w:rStyle w:val="y2iqfc"/>
                <w:rFonts w:ascii="Phetsarath OT" w:hAnsi="Phetsarath OT" w:cs="Phetsarath OT" w:hint="cs"/>
                <w:i/>
                <w:iCs/>
                <w:color w:val="202124"/>
                <w:sz w:val="24"/>
                <w:szCs w:val="24"/>
                <w:cs/>
                <w:lang w:bidi="lo-LA"/>
              </w:rPr>
              <w:t>ສໍາຮອງ</w:t>
            </w:r>
            <w:r w:rsidR="00B638E5" w:rsidRPr="00705187">
              <w:rPr>
                <w:rStyle w:val="y2iqfc"/>
                <w:rFonts w:ascii="Phetsarath OT" w:hAnsi="Phetsarath OT" w:cs="Phetsarath OT" w:hint="cs"/>
                <w:i/>
                <w:iCs/>
                <w:color w:val="202124"/>
                <w:sz w:val="24"/>
                <w:szCs w:val="24"/>
                <w:cs/>
                <w:lang w:bidi="lo-LA"/>
              </w:rPr>
              <w:t xml:space="preserve"> </w:t>
            </w:r>
            <w:r w:rsidRPr="00705187">
              <w:rPr>
                <w:rStyle w:val="y2iqfc"/>
                <w:rFonts w:ascii="Phetsarath OT" w:hAnsi="Phetsarath OT" w:cs="Phetsarath OT"/>
                <w:i/>
                <w:iCs/>
                <w:color w:val="202124"/>
                <w:sz w:val="24"/>
                <w:szCs w:val="24"/>
                <w:cs/>
                <w:lang w:bidi="lo-LA"/>
              </w:rPr>
              <w:t>ຫຼື​</w:t>
            </w:r>
            <w:r w:rsidR="00B638E5" w:rsidRPr="00705187">
              <w:rPr>
                <w:rStyle w:val="y2iqfc"/>
                <w:rFonts w:ascii="Phetsarath OT" w:hAnsi="Phetsarath OT" w:cs="Phetsarath OT" w:hint="cs"/>
                <w:i/>
                <w:iCs/>
                <w:color w:val="202124"/>
                <w:sz w:val="24"/>
                <w:szCs w:val="24"/>
                <w:cs/>
                <w:lang w:bidi="lo-LA"/>
              </w:rPr>
              <w:t xml:space="preserve"> </w:t>
            </w:r>
            <w:r w:rsidRPr="00705187">
              <w:rPr>
                <w:rStyle w:val="y2iqfc"/>
                <w:rFonts w:ascii="Phetsarath OT" w:hAnsi="Phetsarath OT" w:cs="Phetsarath OT"/>
                <w:i/>
                <w:iCs/>
                <w:color w:val="202124"/>
                <w:sz w:val="24"/>
                <w:szCs w:val="24"/>
                <w:cs/>
                <w:lang w:bidi="lo-LA"/>
              </w:rPr>
              <w:t>ຄົງ​ທີ່ (ຖ້າ​ມີ​)]</w:t>
            </w:r>
          </w:p>
          <w:p w14:paraId="3EF61F4C" w14:textId="77777777" w:rsidR="000B5EDC" w:rsidRPr="00705187" w:rsidRDefault="000B5EDC" w:rsidP="00AF64B1">
            <w:pPr>
              <w:tabs>
                <w:tab w:val="left" w:pos="0"/>
                <w:tab w:val="left" w:pos="466"/>
                <w:tab w:val="left" w:pos="1440"/>
              </w:tabs>
              <w:suppressAutoHyphens/>
              <w:ind w:right="38"/>
              <w:jc w:val="both"/>
              <w:rPr>
                <w:i/>
                <w:strike/>
                <w:spacing w:val="-2"/>
              </w:rPr>
            </w:pPr>
          </w:p>
          <w:p w14:paraId="031B7EE1" w14:textId="22AEC140" w:rsidR="00AF64B1" w:rsidRPr="00705187" w:rsidRDefault="00DC6995" w:rsidP="00DC6995">
            <w:pPr>
              <w:pStyle w:val="HTMLPreformatted"/>
              <w:rPr>
                <w:rFonts w:ascii="Phetsarath OT" w:hAnsi="Phetsarath OT" w:cs="Phetsarath OT"/>
                <w:i/>
                <w:iCs/>
                <w:color w:val="202124"/>
                <w:sz w:val="24"/>
                <w:szCs w:val="24"/>
              </w:rPr>
            </w:pPr>
            <w:r w:rsidRPr="00705187">
              <w:rPr>
                <w:rStyle w:val="y2iqfc"/>
                <w:rFonts w:ascii="Phetsarath OT" w:hAnsi="Phetsarath OT" w:cs="Phetsarath OT"/>
                <w:i/>
                <w:iCs/>
                <w:color w:val="202124"/>
                <w:sz w:val="24"/>
                <w:szCs w:val="24"/>
              </w:rPr>
              <w:t>(8​) [</w:t>
            </w:r>
            <w:r w:rsidRPr="00705187">
              <w:rPr>
                <w:rStyle w:val="y2iqfc"/>
                <w:rFonts w:ascii="Phetsarath OT" w:hAnsi="Phetsarath OT" w:cs="Phetsarath OT"/>
                <w:i/>
                <w:iCs/>
                <w:color w:val="202124"/>
                <w:sz w:val="24"/>
                <w:szCs w:val="24"/>
                <w:cs/>
                <w:lang w:bidi="lo-LA"/>
              </w:rPr>
              <w:t>ໃສ່​ປະ​ເພດ​ຂອງ​ຄ່າ​ໃຊ້​ຈ່າຍ​ທີ່​ກ່ຽວ​ຂ້ອງ​</w:t>
            </w:r>
            <w:r w:rsidRPr="00705187">
              <w:rPr>
                <w:rStyle w:val="y2iqfc"/>
                <w:rFonts w:ascii="Phetsarath OT" w:hAnsi="Phetsarath OT" w:cs="Phetsarath OT"/>
                <w:i/>
                <w:iCs/>
                <w:color w:val="202124"/>
                <w:sz w:val="24"/>
                <w:szCs w:val="24"/>
              </w:rPr>
              <w:t xml:space="preserve">, </w:t>
            </w:r>
            <w:r w:rsidRPr="00705187">
              <w:rPr>
                <w:rStyle w:val="y2iqfc"/>
                <w:rFonts w:ascii="Phetsarath OT" w:hAnsi="Phetsarath OT" w:cs="Phetsarath OT"/>
                <w:i/>
                <w:iCs/>
                <w:color w:val="202124"/>
                <w:sz w:val="24"/>
                <w:szCs w:val="24"/>
                <w:cs/>
                <w:lang w:bidi="lo-LA"/>
              </w:rPr>
              <w:t>ຖ້າ​ຫາກ​ວ່າ​ມີ​ການ​ນໍາ​ໃຊ້​]</w:t>
            </w:r>
          </w:p>
        </w:tc>
      </w:tr>
      <w:tr w:rsidR="000B5EDC" w:rsidRPr="00756970" w14:paraId="25DBFE44" w14:textId="77777777" w:rsidTr="00EE737F">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1D479E78" w14:textId="77777777" w:rsidR="000B5EDC" w:rsidRPr="00993424" w:rsidRDefault="000B5EDC" w:rsidP="00740339">
            <w:pPr>
              <w:jc w:val="center"/>
              <w:rPr>
                <w:b/>
                <w:bCs/>
              </w:rPr>
            </w:pPr>
            <w:r w:rsidRPr="00993424">
              <w:rPr>
                <w:b/>
                <w:bCs/>
              </w:rPr>
              <w:lastRenderedPageBreak/>
              <w:t>16.2</w:t>
            </w:r>
          </w:p>
        </w:tc>
        <w:tc>
          <w:tcPr>
            <w:tcW w:w="8018" w:type="dxa"/>
            <w:tcMar>
              <w:top w:w="85" w:type="dxa"/>
              <w:bottom w:w="142" w:type="dxa"/>
            </w:tcMar>
          </w:tcPr>
          <w:p w14:paraId="31ED9827" w14:textId="2A1847EC" w:rsidR="00551F83" w:rsidRPr="00705187" w:rsidRDefault="00551F83" w:rsidP="00551F83">
            <w:pPr>
              <w:tabs>
                <w:tab w:val="right" w:pos="7218"/>
              </w:tabs>
              <w:rPr>
                <w:bCs/>
              </w:rPr>
            </w:pPr>
            <w:r w:rsidRPr="00705187">
              <w:rPr>
                <w:rFonts w:ascii="Phetsarath OT" w:eastAsia="Phetsarath OT" w:hAnsi="Phetsarath OT" w:cs="Phetsarath OT" w:hint="cs"/>
                <w:bCs/>
                <w:cs/>
                <w:lang w:bidi="lo-LA"/>
              </w:rPr>
              <w:t>ການປັບລາຄານໍາໃຊ້ກັບອັດຕາຄ່າຕອບແທນ</w:t>
            </w:r>
            <w:r w:rsidRPr="00705187">
              <w:rPr>
                <w:bCs/>
              </w:rPr>
              <w:t xml:space="preserve">: </w:t>
            </w:r>
          </w:p>
          <w:p w14:paraId="02F2DE8C" w14:textId="7946CC68" w:rsidR="00551F83" w:rsidRPr="00705187" w:rsidRDefault="00551F83" w:rsidP="00551F83">
            <w:pPr>
              <w:tabs>
                <w:tab w:val="right" w:pos="7218"/>
              </w:tabs>
            </w:pPr>
            <w:r w:rsidRPr="00705187">
              <w:rPr>
                <w:rFonts w:ascii="Phetsarath OT" w:eastAsia="Phetsarath OT" w:hAnsi="Phetsarath OT" w:cs="Phetsarath OT" w:hint="cs"/>
                <w:cs/>
                <w:lang w:bidi="lo-LA"/>
              </w:rPr>
              <w:t>ມີ</w:t>
            </w:r>
            <w:r w:rsidRPr="00705187">
              <w:t xml:space="preserve"> ________ </w:t>
            </w:r>
            <w:r w:rsidRPr="00705187">
              <w:rPr>
                <w:rFonts w:ascii="Phetsarath OT" w:eastAsia="Phetsarath OT" w:hAnsi="Phetsarath OT" w:cs="Phetsarath OT" w:hint="cs"/>
                <w:cs/>
                <w:lang w:bidi="lo-LA"/>
              </w:rPr>
              <w:t>ຫຼື</w:t>
            </w:r>
            <w:r w:rsidRPr="00705187">
              <w:t xml:space="preserve">                  </w:t>
            </w:r>
            <w:r w:rsidRPr="00705187">
              <w:rPr>
                <w:rFonts w:ascii="Phetsarath OT" w:eastAsia="Phetsarath OT" w:hAnsi="Phetsarath OT" w:cs="Phetsarath OT" w:hint="cs"/>
                <w:cs/>
                <w:lang w:bidi="lo-LA"/>
              </w:rPr>
              <w:t>ບໍ່ມີ</w:t>
            </w:r>
            <w:r w:rsidRPr="00705187">
              <w:t xml:space="preserve"> ___________</w:t>
            </w:r>
          </w:p>
          <w:p w14:paraId="23418FDD" w14:textId="77777777" w:rsidR="00551F83" w:rsidRPr="00705187" w:rsidRDefault="00551F83" w:rsidP="00F31F0A">
            <w:pPr>
              <w:tabs>
                <w:tab w:val="right" w:pos="7218"/>
              </w:tabs>
              <w:jc w:val="both"/>
              <w:rPr>
                <w:i/>
              </w:rPr>
            </w:pPr>
          </w:p>
          <w:p w14:paraId="271A65C6" w14:textId="302AEE99" w:rsidR="00DC6995" w:rsidRPr="00705187" w:rsidRDefault="00DC6995" w:rsidP="00DC6995">
            <w:pPr>
              <w:pStyle w:val="HTMLPreformatted"/>
              <w:rPr>
                <w:rFonts w:ascii="Phetsarath OT" w:hAnsi="Phetsarath OT" w:cs="Phetsarath OT"/>
                <w:i/>
                <w:iCs/>
                <w:color w:val="202124"/>
                <w:sz w:val="24"/>
                <w:szCs w:val="24"/>
              </w:rPr>
            </w:pPr>
            <w:r w:rsidRPr="00705187">
              <w:rPr>
                <w:rStyle w:val="y2iqfc"/>
                <w:rFonts w:ascii="Phetsarath OT" w:hAnsi="Phetsarath OT" w:cs="Phetsarath OT"/>
                <w:i/>
                <w:iCs/>
                <w:color w:val="202124"/>
                <w:sz w:val="24"/>
                <w:szCs w:val="24"/>
              </w:rPr>
              <w:t>[</w:t>
            </w:r>
            <w:r w:rsidRPr="00705187">
              <w:rPr>
                <w:rStyle w:val="y2iqfc"/>
                <w:rFonts w:ascii="Phetsarath OT" w:hAnsi="Phetsarath OT" w:cs="Phetsarath OT"/>
                <w:i/>
                <w:iCs/>
                <w:color w:val="202124"/>
                <w:sz w:val="24"/>
                <w:szCs w:val="24"/>
                <w:cs/>
                <w:lang w:bidi="lo-LA"/>
              </w:rPr>
              <w:t>ນຳໃຊ້ກັບທຸກສັນຍາຕາມເວລາທີ່ມີໄລຍະເວລາ</w:t>
            </w:r>
            <w:r w:rsidR="005F478B">
              <w:rPr>
                <w:rStyle w:val="y2iqfc"/>
                <w:rFonts w:ascii="Phetsarath OT" w:hAnsi="Phetsarath OT" w:cs="Phetsarath OT" w:hint="cs"/>
                <w:i/>
                <w:iCs/>
                <w:color w:val="202124"/>
                <w:sz w:val="24"/>
                <w:szCs w:val="24"/>
                <w:cs/>
                <w:lang w:bidi="lo-LA"/>
              </w:rPr>
              <w:t>ປະຕິບັດ</w:t>
            </w:r>
            <w:r w:rsidRPr="00705187">
              <w:rPr>
                <w:rStyle w:val="y2iqfc"/>
                <w:rFonts w:ascii="Phetsarath OT" w:hAnsi="Phetsarath OT" w:cs="Phetsarath OT"/>
                <w:i/>
                <w:iCs/>
                <w:color w:val="202124"/>
                <w:sz w:val="24"/>
                <w:szCs w:val="24"/>
                <w:cs/>
                <w:lang w:bidi="lo-LA"/>
              </w:rPr>
              <w:t xml:space="preserve">ເກີນ </w:t>
            </w:r>
            <w:r w:rsidRPr="00705187">
              <w:rPr>
                <w:rStyle w:val="y2iqfc"/>
                <w:rFonts w:ascii="Phetsarath OT" w:hAnsi="Phetsarath OT" w:cs="Phetsarath OT"/>
                <w:i/>
                <w:iCs/>
                <w:color w:val="202124"/>
                <w:sz w:val="24"/>
                <w:szCs w:val="24"/>
              </w:rPr>
              <w:t xml:space="preserve">18 </w:t>
            </w:r>
            <w:r w:rsidRPr="00705187">
              <w:rPr>
                <w:rStyle w:val="y2iqfc"/>
                <w:rFonts w:ascii="Phetsarath OT" w:hAnsi="Phetsarath OT" w:cs="Phetsarath OT"/>
                <w:i/>
                <w:iCs/>
                <w:color w:val="202124"/>
                <w:sz w:val="24"/>
                <w:szCs w:val="24"/>
                <w:cs/>
                <w:lang w:bidi="lo-LA"/>
              </w:rPr>
              <w:t>ເດືອນ. ໃນກໍລະນີ</w:t>
            </w:r>
            <w:r w:rsidR="00551F83" w:rsidRPr="00705187">
              <w:rPr>
                <w:rStyle w:val="y2iqfc"/>
                <w:rFonts w:ascii="Phetsarath OT" w:hAnsi="Phetsarath OT" w:cs="Phetsarath OT" w:hint="cs"/>
                <w:i/>
                <w:iCs/>
                <w:color w:val="202124"/>
                <w:sz w:val="24"/>
                <w:szCs w:val="24"/>
                <w:cs/>
                <w:lang w:bidi="lo-LA"/>
              </w:rPr>
              <w:t>ຍົກເວັ້ນ</w:t>
            </w:r>
            <w:r w:rsidRPr="00705187">
              <w:rPr>
                <w:rStyle w:val="y2iqfc"/>
                <w:rFonts w:ascii="Phetsarath OT" w:hAnsi="Phetsarath OT" w:cs="Phetsarath OT"/>
                <w:i/>
                <w:iCs/>
                <w:color w:val="202124"/>
                <w:sz w:val="24"/>
                <w:szCs w:val="24"/>
              </w:rPr>
              <w:t xml:space="preserve">, </w:t>
            </w:r>
            <w:r w:rsidRPr="00705187">
              <w:rPr>
                <w:rStyle w:val="y2iqfc"/>
                <w:rFonts w:ascii="Phetsarath OT" w:hAnsi="Phetsarath OT" w:cs="Phetsarath OT"/>
                <w:i/>
                <w:iCs/>
                <w:color w:val="202124"/>
                <w:sz w:val="24"/>
                <w:szCs w:val="24"/>
                <w:cs/>
                <w:lang w:bidi="lo-LA"/>
              </w:rPr>
              <w:t>ຍັງສາມາດນຳໃຊ້ກັບ</w:t>
            </w:r>
            <w:r w:rsidR="00E156E4">
              <w:rPr>
                <w:rStyle w:val="y2iqfc"/>
                <w:rFonts w:ascii="Phetsarath OT" w:hAnsi="Phetsarath OT" w:cs="Phetsarath OT"/>
                <w:i/>
                <w:iCs/>
                <w:color w:val="202124"/>
                <w:sz w:val="24"/>
                <w:szCs w:val="24"/>
                <w:cs/>
                <w:lang w:bidi="lo-LA"/>
              </w:rPr>
              <w:t>ສັນຍາ</w:t>
            </w:r>
            <w:r w:rsidRPr="00705187">
              <w:rPr>
                <w:rStyle w:val="y2iqfc"/>
                <w:rFonts w:ascii="Phetsarath OT" w:hAnsi="Phetsarath OT" w:cs="Phetsarath OT"/>
                <w:i/>
                <w:iCs/>
                <w:color w:val="202124"/>
                <w:sz w:val="24"/>
                <w:szCs w:val="24"/>
                <w:cs/>
                <w:lang w:bidi="lo-LA"/>
              </w:rPr>
              <w:t>ສັນຍາ</w:t>
            </w:r>
            <w:r w:rsidR="00551F83" w:rsidRPr="00705187">
              <w:rPr>
                <w:rStyle w:val="y2iqfc"/>
                <w:rFonts w:ascii="Phetsarath OT" w:hAnsi="Phetsarath OT" w:cs="Phetsarath OT" w:hint="cs"/>
                <w:i/>
                <w:iCs/>
                <w:color w:val="202124"/>
                <w:sz w:val="24"/>
                <w:szCs w:val="24"/>
                <w:cs/>
                <w:lang w:bidi="lo-LA"/>
              </w:rPr>
              <w:t>ແບບມອບເຫມົາ</w:t>
            </w:r>
            <w:r w:rsidRPr="00705187">
              <w:rPr>
                <w:rStyle w:val="y2iqfc"/>
                <w:rFonts w:ascii="Phetsarath OT" w:hAnsi="Phetsarath OT" w:cs="Phetsarath OT"/>
                <w:i/>
                <w:iCs/>
                <w:color w:val="202124"/>
                <w:sz w:val="24"/>
                <w:szCs w:val="24"/>
              </w:rPr>
              <w:t xml:space="preserve"> </w:t>
            </w:r>
            <w:r w:rsidRPr="00705187">
              <w:rPr>
                <w:rStyle w:val="y2iqfc"/>
                <w:rFonts w:ascii="Phetsarath OT" w:hAnsi="Phetsarath OT" w:cs="Phetsarath OT"/>
                <w:i/>
                <w:iCs/>
                <w:color w:val="202124"/>
                <w:sz w:val="24"/>
                <w:szCs w:val="24"/>
                <w:cs/>
                <w:lang w:bidi="lo-LA"/>
              </w:rPr>
              <w:t>ທີ່</w:t>
            </w:r>
            <w:r w:rsidR="00551F83" w:rsidRPr="00705187">
              <w:rPr>
                <w:rStyle w:val="y2iqfc"/>
                <w:rFonts w:ascii="Phetsarath OT" w:hAnsi="Phetsarath OT" w:cs="Phetsarath OT" w:hint="cs"/>
                <w:i/>
                <w:iCs/>
                <w:color w:val="202124"/>
                <w:sz w:val="24"/>
                <w:szCs w:val="24"/>
                <w:cs/>
                <w:lang w:bidi="lo-LA"/>
              </w:rPr>
              <w:t>ມີ</w:t>
            </w:r>
            <w:r w:rsidR="00551F83" w:rsidRPr="00705187">
              <w:rPr>
                <w:rStyle w:val="y2iqfc"/>
                <w:rFonts w:ascii="Phetsarath OT" w:hAnsi="Phetsarath OT" w:cs="Phetsarath OT"/>
                <w:i/>
                <w:iCs/>
                <w:color w:val="202124"/>
                <w:sz w:val="24"/>
                <w:szCs w:val="24"/>
                <w:cs/>
                <w:lang w:bidi="lo-LA"/>
              </w:rPr>
              <w:t>ໄລຍະເວລາ</w:t>
            </w:r>
            <w:r w:rsidR="001E0590">
              <w:rPr>
                <w:rStyle w:val="y2iqfc"/>
                <w:rFonts w:ascii="Phetsarath OT" w:hAnsi="Phetsarath OT" w:cs="Phetsarath OT" w:hint="cs"/>
                <w:i/>
                <w:iCs/>
                <w:color w:val="202124"/>
                <w:sz w:val="24"/>
                <w:szCs w:val="24"/>
                <w:cs/>
                <w:lang w:bidi="lo-LA"/>
              </w:rPr>
              <w:t>ປະຕິບັດ</w:t>
            </w:r>
            <w:r w:rsidRPr="00705187">
              <w:rPr>
                <w:rStyle w:val="y2iqfc"/>
                <w:rFonts w:ascii="Phetsarath OT" w:hAnsi="Phetsarath OT" w:cs="Phetsarath OT"/>
                <w:i/>
                <w:iCs/>
                <w:color w:val="202124"/>
                <w:sz w:val="24"/>
                <w:szCs w:val="24"/>
                <w:cs/>
                <w:lang w:bidi="lo-LA"/>
              </w:rPr>
              <w:t xml:space="preserve">ຍາວກວ່າ </w:t>
            </w:r>
            <w:r w:rsidRPr="00705187">
              <w:rPr>
                <w:rStyle w:val="y2iqfc"/>
                <w:rFonts w:ascii="Phetsarath OT" w:hAnsi="Phetsarath OT" w:cs="Phetsarath OT"/>
                <w:i/>
                <w:iCs/>
                <w:color w:val="202124"/>
                <w:sz w:val="24"/>
                <w:szCs w:val="24"/>
              </w:rPr>
              <w:t xml:space="preserve">18 </w:t>
            </w:r>
            <w:r w:rsidRPr="00705187">
              <w:rPr>
                <w:rStyle w:val="y2iqfc"/>
                <w:rFonts w:ascii="Phetsarath OT" w:hAnsi="Phetsarath OT" w:cs="Phetsarath OT"/>
                <w:i/>
                <w:iCs/>
                <w:color w:val="202124"/>
                <w:sz w:val="24"/>
                <w:szCs w:val="24"/>
                <w:cs/>
                <w:lang w:bidi="lo-LA"/>
              </w:rPr>
              <w:t>ເດືອນ</w:t>
            </w:r>
            <w:r w:rsidR="00551F83" w:rsidRPr="00705187">
              <w:rPr>
                <w:rStyle w:val="y2iqfc"/>
                <w:rFonts w:ascii="Phetsarath OT" w:hAnsi="Phetsarath OT" w:cs="Phetsarath OT" w:hint="cs"/>
                <w:i/>
                <w:iCs/>
                <w:color w:val="202124"/>
                <w:sz w:val="24"/>
                <w:szCs w:val="24"/>
                <w:cs/>
                <w:lang w:bidi="lo-LA"/>
              </w:rPr>
              <w:t>.</w:t>
            </w:r>
          </w:p>
          <w:p w14:paraId="06EE4ABD" w14:textId="0398D597" w:rsidR="000B5EDC" w:rsidRPr="00705187" w:rsidRDefault="000B5EDC" w:rsidP="0085649D">
            <w:pPr>
              <w:tabs>
                <w:tab w:val="right" w:pos="7218"/>
              </w:tabs>
              <w:rPr>
                <w:i/>
              </w:rPr>
            </w:pPr>
          </w:p>
          <w:p w14:paraId="7EB5F745" w14:textId="48733CDE" w:rsidR="00DC6995" w:rsidRPr="00DC6995" w:rsidRDefault="00DC6995" w:rsidP="00DC6995">
            <w:pPr>
              <w:pStyle w:val="HTMLPreformatted"/>
              <w:rPr>
                <w:rFonts w:ascii="Phetsarath OT" w:hAnsi="Phetsarath OT" w:cs="Phetsarath OT"/>
                <w:i/>
                <w:iCs/>
                <w:color w:val="202124"/>
                <w:sz w:val="24"/>
                <w:szCs w:val="24"/>
              </w:rPr>
            </w:pPr>
            <w:r w:rsidRPr="00705187">
              <w:rPr>
                <w:rStyle w:val="y2iqfc"/>
                <w:rFonts w:ascii="Phetsarath OT" w:hAnsi="Phetsarath OT" w:cs="Phetsarath OT"/>
                <w:i/>
                <w:iCs/>
                <w:color w:val="202124"/>
                <w:sz w:val="24"/>
                <w:szCs w:val="24"/>
              </w:rPr>
              <w:t>[</w:t>
            </w:r>
            <w:r w:rsidRPr="00705187">
              <w:rPr>
                <w:rStyle w:val="y2iqfc"/>
                <w:rFonts w:ascii="Phetsarath OT" w:hAnsi="Phetsarath OT" w:cs="Phetsarath OT"/>
                <w:i/>
                <w:iCs/>
                <w:color w:val="202124"/>
                <w:sz w:val="24"/>
                <w:szCs w:val="24"/>
                <w:cs/>
                <w:lang w:bidi="lo-LA"/>
              </w:rPr>
              <w:t>ຖ້າ “</w:t>
            </w:r>
            <w:r w:rsidR="00551F83" w:rsidRPr="00705187">
              <w:rPr>
                <w:rStyle w:val="y2iqfc"/>
                <w:rFonts w:ascii="Phetsarath OT" w:hAnsi="Phetsarath OT" w:cs="Phetsarath OT" w:hint="cs"/>
                <w:i/>
                <w:iCs/>
                <w:color w:val="202124"/>
                <w:sz w:val="24"/>
                <w:szCs w:val="24"/>
                <w:cs/>
                <w:lang w:bidi="lo-LA"/>
              </w:rPr>
              <w:t>ມີ</w:t>
            </w:r>
            <w:r w:rsidRPr="00705187">
              <w:rPr>
                <w:rStyle w:val="y2iqfc"/>
                <w:rFonts w:ascii="Phetsarath OT" w:hAnsi="Phetsarath OT" w:cs="Phetsarath OT"/>
                <w:i/>
                <w:iCs/>
                <w:color w:val="202124"/>
                <w:sz w:val="24"/>
                <w:szCs w:val="24"/>
                <w:cs/>
                <w:lang w:bidi="lo-LA"/>
              </w:rPr>
              <w:t>”</w:t>
            </w:r>
            <w:r w:rsidRPr="00705187">
              <w:rPr>
                <w:rStyle w:val="y2iqfc"/>
                <w:rFonts w:ascii="Phetsarath OT" w:hAnsi="Phetsarath OT" w:cs="Phetsarath OT"/>
                <w:i/>
                <w:iCs/>
                <w:color w:val="202124"/>
                <w:sz w:val="24"/>
                <w:szCs w:val="24"/>
              </w:rPr>
              <w:t xml:space="preserve">, </w:t>
            </w:r>
            <w:r w:rsidRPr="00705187">
              <w:rPr>
                <w:rStyle w:val="y2iqfc"/>
                <w:rFonts w:ascii="Phetsarath OT" w:hAnsi="Phetsarath OT" w:cs="Phetsarath OT"/>
                <w:i/>
                <w:iCs/>
                <w:color w:val="202124"/>
                <w:sz w:val="24"/>
                <w:szCs w:val="24"/>
                <w:cs/>
                <w:lang w:bidi="lo-LA"/>
              </w:rPr>
              <w:t xml:space="preserve">ລະບຸວ່າມັນນຳໃຊ້ກັບເງິນເຟີ້ຕ່າງປະເທດ ແລະ/ຫຼື </w:t>
            </w:r>
            <w:r w:rsidR="00551F83" w:rsidRPr="00705187">
              <w:rPr>
                <w:rStyle w:val="y2iqfc"/>
                <w:rFonts w:ascii="Phetsarath OT" w:hAnsi="Phetsarath OT" w:cs="Phetsarath OT" w:hint="cs"/>
                <w:i/>
                <w:iCs/>
                <w:color w:val="202124"/>
                <w:sz w:val="24"/>
                <w:szCs w:val="24"/>
                <w:cs/>
                <w:lang w:bidi="lo-LA"/>
              </w:rPr>
              <w:t>ອັດຕາເງິນເຟີ້</w:t>
            </w:r>
            <w:r w:rsidRPr="00705187">
              <w:rPr>
                <w:rStyle w:val="y2iqfc"/>
                <w:rFonts w:ascii="Phetsarath OT" w:hAnsi="Phetsarath OT" w:cs="Phetsarath OT"/>
                <w:i/>
                <w:iCs/>
                <w:color w:val="202124"/>
                <w:sz w:val="24"/>
                <w:szCs w:val="24"/>
                <w:cs/>
                <w:lang w:bidi="lo-LA"/>
              </w:rPr>
              <w:t>ທ້ອງຖິ່ນ]</w:t>
            </w:r>
          </w:p>
        </w:tc>
      </w:tr>
      <w:tr w:rsidR="000B5EDC" w:rsidRPr="00756970" w14:paraId="799708C0" w14:textId="77777777" w:rsidTr="00EE737F">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03B63546" w14:textId="77777777" w:rsidR="000B5EDC" w:rsidRPr="00705187" w:rsidRDefault="000B5EDC" w:rsidP="00740339">
            <w:pPr>
              <w:jc w:val="center"/>
              <w:rPr>
                <w:b/>
                <w:bCs/>
              </w:rPr>
            </w:pPr>
            <w:r w:rsidRPr="00705187">
              <w:rPr>
                <w:b/>
                <w:bCs/>
              </w:rPr>
              <w:t>16.3</w:t>
            </w:r>
          </w:p>
        </w:tc>
        <w:tc>
          <w:tcPr>
            <w:tcW w:w="8018" w:type="dxa"/>
            <w:tcBorders>
              <w:bottom w:val="single" w:sz="4" w:space="0" w:color="auto"/>
            </w:tcBorders>
            <w:tcMar>
              <w:top w:w="85" w:type="dxa"/>
              <w:bottom w:w="142" w:type="dxa"/>
            </w:tcMar>
          </w:tcPr>
          <w:p w14:paraId="08DDE381" w14:textId="79BDA59A" w:rsidR="00DA6D86" w:rsidRPr="00705187" w:rsidRDefault="00DA6D86" w:rsidP="00DA6D86">
            <w:pPr>
              <w:pStyle w:val="HTMLPreformatted"/>
              <w:rPr>
                <w:rFonts w:ascii="Phetsarath OT" w:hAnsi="Phetsarath OT" w:cs="Phetsarath OT"/>
                <w:i/>
                <w:iCs/>
                <w:color w:val="202124"/>
                <w:sz w:val="24"/>
                <w:szCs w:val="24"/>
              </w:rPr>
            </w:pPr>
            <w:r w:rsidRPr="00705187">
              <w:rPr>
                <w:rStyle w:val="y2iqfc"/>
                <w:rFonts w:ascii="Phetsarath OT" w:hAnsi="Phetsarath OT" w:cs="Phetsarath OT"/>
                <w:i/>
                <w:iCs/>
                <w:color w:val="202124"/>
                <w:sz w:val="24"/>
                <w:szCs w:val="24"/>
              </w:rPr>
              <w:t>[</w:t>
            </w:r>
            <w:r w:rsidRPr="00705187">
              <w:rPr>
                <w:rStyle w:val="y2iqfc"/>
                <w:rFonts w:ascii="Phetsarath OT" w:hAnsi="Phetsarath OT" w:cs="Phetsarath OT"/>
                <w:i/>
                <w:iCs/>
                <w:color w:val="202124"/>
                <w:sz w:val="24"/>
                <w:szCs w:val="24"/>
                <w:cs/>
                <w:lang w:bidi="lo-LA"/>
              </w:rPr>
              <w:t>ຖ້າບໍ່ມີການຍົກເວັ້ນພາສີໃນປະເທດ</w:t>
            </w:r>
            <w:r w:rsidR="00810F8F">
              <w:rPr>
                <w:rStyle w:val="y2iqfc"/>
                <w:rFonts w:ascii="Phetsarath OT" w:hAnsi="Phetsarath OT" w:cs="Phetsarath OT" w:hint="cs"/>
                <w:i/>
                <w:iCs/>
                <w:color w:val="202124"/>
                <w:sz w:val="24"/>
                <w:szCs w:val="24"/>
                <w:cs/>
                <w:lang w:bidi="lo-LA"/>
              </w:rPr>
              <w:t xml:space="preserve"> </w:t>
            </w:r>
            <w:r w:rsidR="002C6855">
              <w:rPr>
                <w:rStyle w:val="y2iqfc"/>
                <w:rFonts w:ascii="Phetsarath OT" w:hAnsi="Phetsarath OT" w:cs="Phetsarath OT" w:hint="cs"/>
                <w:i/>
                <w:iCs/>
                <w:color w:val="202124"/>
                <w:sz w:val="24"/>
                <w:szCs w:val="24"/>
                <w:cs/>
                <w:lang w:bidi="lo-LA"/>
              </w:rPr>
              <w:t xml:space="preserve">ສປປ </w:t>
            </w:r>
            <w:r w:rsidR="00FD170C">
              <w:rPr>
                <w:rStyle w:val="y2iqfc"/>
                <w:rFonts w:ascii="Phetsarath OT" w:hAnsi="Phetsarath OT" w:cs="Phetsarath OT" w:hint="cs"/>
                <w:i/>
                <w:iCs/>
                <w:color w:val="202124"/>
                <w:sz w:val="24"/>
                <w:szCs w:val="24"/>
                <w:cs/>
                <w:lang w:bidi="lo-LA"/>
              </w:rPr>
              <w:t>ລາວ</w:t>
            </w:r>
            <w:r w:rsidRPr="00705187">
              <w:rPr>
                <w:rStyle w:val="y2iqfc"/>
                <w:rFonts w:ascii="Phetsarath OT" w:hAnsi="Phetsarath OT" w:cs="Phetsarath OT"/>
                <w:i/>
                <w:iCs/>
                <w:color w:val="202124"/>
                <w:sz w:val="24"/>
                <w:szCs w:val="24"/>
              </w:rPr>
              <w:t xml:space="preserve">, </w:t>
            </w:r>
            <w:r w:rsidRPr="00705187">
              <w:rPr>
                <w:rStyle w:val="y2iqfc"/>
                <w:rFonts w:ascii="Phetsarath OT" w:hAnsi="Phetsarath OT" w:cs="Phetsarath OT"/>
                <w:i/>
                <w:iCs/>
                <w:color w:val="202124"/>
                <w:sz w:val="24"/>
                <w:szCs w:val="24"/>
                <w:cs/>
                <w:lang w:bidi="lo-LA"/>
              </w:rPr>
              <w:t>ໃຫ້ໃສ່ສິ່ງຕໍ່ໄປນີ້:</w:t>
            </w:r>
          </w:p>
          <w:p w14:paraId="4B2166C7" w14:textId="77777777" w:rsidR="00171061" w:rsidRPr="00705187" w:rsidRDefault="00171061" w:rsidP="00FF33F3">
            <w:pPr>
              <w:pStyle w:val="BankNormal"/>
              <w:tabs>
                <w:tab w:val="left" w:pos="3346"/>
                <w:tab w:val="left" w:pos="4246"/>
                <w:tab w:val="right" w:pos="7218"/>
              </w:tabs>
              <w:spacing w:after="0"/>
              <w:rPr>
                <w:szCs w:val="24"/>
                <w:lang w:bidi="lo-LA"/>
              </w:rPr>
            </w:pPr>
          </w:p>
          <w:p w14:paraId="4A855EEA" w14:textId="34B4488B" w:rsidR="00DC6995" w:rsidRPr="00705187" w:rsidRDefault="00DC6995" w:rsidP="00416242">
            <w:pPr>
              <w:pStyle w:val="HTMLPreformatted"/>
              <w:rPr>
                <w:rFonts w:ascii="Phetsarath OT" w:hAnsi="Phetsarath OT" w:cs="Phetsarath OT"/>
                <w:i/>
                <w:iCs/>
                <w:color w:val="202124"/>
                <w:sz w:val="24"/>
                <w:szCs w:val="24"/>
              </w:rPr>
            </w:pPr>
            <w:r w:rsidRPr="00705187">
              <w:rPr>
                <w:rStyle w:val="y2iqfc"/>
                <w:rFonts w:ascii="Phetsarath OT" w:hAnsi="Phetsarath OT" w:cs="Phetsarath OT"/>
                <w:b/>
                <w:bCs/>
                <w:color w:val="202124"/>
                <w:sz w:val="24"/>
                <w:szCs w:val="24"/>
              </w:rPr>
              <w:t>"</w:t>
            </w:r>
            <w:r w:rsidRPr="00705187">
              <w:rPr>
                <w:rStyle w:val="y2iqfc"/>
                <w:rFonts w:ascii="Phetsarath OT" w:hAnsi="Phetsarath OT" w:cs="Phetsarath OT"/>
                <w:b/>
                <w:bCs/>
                <w:color w:val="202124"/>
                <w:sz w:val="24"/>
                <w:szCs w:val="24"/>
                <w:cs/>
                <w:lang w:bidi="lo-LA"/>
              </w:rPr>
              <w:t>ຂໍ້ມູນກ່ຽວກັບພັນທະພາສີຂອງທີ່ປຶກສາ</w:t>
            </w:r>
            <w:r w:rsidR="00DA6D86" w:rsidRPr="00705187">
              <w:rPr>
                <w:rStyle w:val="y2iqfc"/>
                <w:rFonts w:ascii="Phetsarath OT" w:hAnsi="Phetsarath OT" w:cs="Phetsarath OT" w:hint="cs"/>
                <w:b/>
                <w:bCs/>
                <w:color w:val="202124"/>
                <w:sz w:val="24"/>
                <w:szCs w:val="24"/>
                <w:cs/>
                <w:lang w:bidi="lo-LA"/>
              </w:rPr>
              <w:t>ຢູ່</w:t>
            </w:r>
            <w:r w:rsidRPr="00705187">
              <w:rPr>
                <w:rStyle w:val="y2iqfc"/>
                <w:rFonts w:ascii="Phetsarath OT" w:hAnsi="Phetsarath OT" w:cs="Phetsarath OT"/>
                <w:b/>
                <w:bCs/>
                <w:color w:val="202124"/>
                <w:sz w:val="24"/>
                <w:szCs w:val="24"/>
                <w:cs/>
                <w:lang w:bidi="lo-LA"/>
              </w:rPr>
              <w:t>ໃນປະເທດ</w:t>
            </w:r>
            <w:r w:rsidR="002C6855">
              <w:rPr>
                <w:rStyle w:val="y2iqfc"/>
                <w:rFonts w:ascii="Phetsarath OT" w:hAnsi="Phetsarath OT" w:cs="Phetsarath OT" w:hint="cs"/>
                <w:b/>
                <w:bCs/>
                <w:color w:val="202124"/>
                <w:sz w:val="24"/>
                <w:szCs w:val="24"/>
                <w:cs/>
                <w:lang w:bidi="lo-LA"/>
              </w:rPr>
              <w:t xml:space="preserve"> ສປປ</w:t>
            </w:r>
            <w:r w:rsidR="00CE144A">
              <w:rPr>
                <w:rStyle w:val="y2iqfc"/>
                <w:rFonts w:ascii="Phetsarath OT" w:hAnsi="Phetsarath OT" w:cs="Phetsarath OT" w:hint="cs"/>
                <w:b/>
                <w:bCs/>
                <w:color w:val="202124"/>
                <w:sz w:val="24"/>
                <w:szCs w:val="24"/>
                <w:cs/>
                <w:lang w:bidi="lo-LA"/>
              </w:rPr>
              <w:t xml:space="preserve"> ລາວ</w:t>
            </w:r>
            <w:r w:rsidR="00EE61FC">
              <w:rPr>
                <w:rStyle w:val="y2iqfc"/>
                <w:rFonts w:ascii="Phetsarath OT" w:hAnsi="Phetsarath OT" w:cs="Phetsarath OT"/>
                <w:b/>
                <w:bCs/>
                <w:color w:val="202124"/>
                <w:sz w:val="24"/>
                <w:szCs w:val="24"/>
                <w:lang w:bidi="lo-LA"/>
              </w:rPr>
              <w:t xml:space="preserve"> </w:t>
            </w:r>
            <w:r w:rsidRPr="00705187">
              <w:rPr>
                <w:rStyle w:val="y2iqfc"/>
                <w:rFonts w:ascii="Phetsarath OT" w:hAnsi="Phetsarath OT" w:cs="Phetsarath OT"/>
                <w:b/>
                <w:bCs/>
                <w:color w:val="202124"/>
                <w:sz w:val="24"/>
                <w:szCs w:val="24"/>
                <w:cs/>
                <w:lang w:bidi="lo-LA"/>
              </w:rPr>
              <w:t>ສາມາດ</w:t>
            </w:r>
            <w:r w:rsidR="00DA6D86" w:rsidRPr="00705187">
              <w:rPr>
                <w:rStyle w:val="y2iqfc"/>
                <w:rFonts w:ascii="Phetsarath OT" w:hAnsi="Phetsarath OT" w:cs="Phetsarath OT" w:hint="cs"/>
                <w:b/>
                <w:bCs/>
                <w:color w:val="202124"/>
                <w:sz w:val="24"/>
                <w:szCs w:val="24"/>
                <w:cs/>
                <w:lang w:bidi="lo-LA"/>
              </w:rPr>
              <w:t>ຫາພົບ</w:t>
            </w:r>
            <w:r w:rsidRPr="00705187">
              <w:rPr>
                <w:rStyle w:val="y2iqfc"/>
                <w:rFonts w:ascii="Phetsarath OT" w:hAnsi="Phetsarath OT" w:cs="Phetsarath OT"/>
                <w:b/>
                <w:bCs/>
                <w:color w:val="202124"/>
                <w:sz w:val="24"/>
                <w:szCs w:val="24"/>
                <w:cs/>
                <w:lang w:bidi="lo-LA"/>
              </w:rPr>
              <w:t>ໄດ້</w:t>
            </w:r>
            <w:r w:rsidRPr="00705187">
              <w:rPr>
                <w:rStyle w:val="y2iqfc"/>
                <w:rFonts w:ascii="Phetsarath OT" w:hAnsi="Phetsarath OT" w:cs="Phetsarath OT"/>
                <w:i/>
                <w:iCs/>
                <w:color w:val="202124"/>
                <w:sz w:val="24"/>
                <w:szCs w:val="24"/>
                <w:cs/>
                <w:lang w:bidi="lo-LA"/>
              </w:rPr>
              <w:t xml:space="preserve"> [ໃສ່ເອກະສານອ້າງອີງເຖິງແຫຼ່ງທີ່ເປັນທາງການ].</w:t>
            </w:r>
          </w:p>
        </w:tc>
      </w:tr>
      <w:tr w:rsidR="000B5EDC" w:rsidRPr="00756970" w14:paraId="2DAD030B" w14:textId="77777777" w:rsidTr="00EE737F">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3237B479" w14:textId="77777777" w:rsidR="000B5EDC" w:rsidRPr="00993424" w:rsidRDefault="000B5EDC" w:rsidP="00740339">
            <w:pPr>
              <w:jc w:val="center"/>
              <w:rPr>
                <w:b/>
                <w:bCs/>
              </w:rPr>
            </w:pPr>
            <w:r w:rsidRPr="00993424">
              <w:rPr>
                <w:b/>
                <w:bCs/>
              </w:rPr>
              <w:t>16.4</w:t>
            </w:r>
          </w:p>
        </w:tc>
        <w:tc>
          <w:tcPr>
            <w:tcW w:w="8018" w:type="dxa"/>
            <w:tcBorders>
              <w:bottom w:val="single" w:sz="6" w:space="0" w:color="auto"/>
            </w:tcBorders>
            <w:tcMar>
              <w:top w:w="85" w:type="dxa"/>
              <w:bottom w:w="142" w:type="dxa"/>
            </w:tcMar>
          </w:tcPr>
          <w:p w14:paraId="0C593327" w14:textId="11A2CD53" w:rsidR="00DA6D86" w:rsidRPr="00705187" w:rsidRDefault="00DA6D86" w:rsidP="00DA6D86">
            <w:pPr>
              <w:pStyle w:val="HTMLPreformatted"/>
              <w:rPr>
                <w:rFonts w:ascii="Phetsarath OT" w:hAnsi="Phetsarath OT" w:cs="Phetsarath OT"/>
                <w:b/>
                <w:bCs/>
                <w:color w:val="202124"/>
                <w:sz w:val="24"/>
                <w:szCs w:val="24"/>
              </w:rPr>
            </w:pPr>
            <w:r w:rsidRPr="00705187">
              <w:rPr>
                <w:rStyle w:val="y2iqfc"/>
                <w:rFonts w:ascii="Phetsarath OT" w:hAnsi="Phetsarath OT" w:cs="Phetsarath OT" w:hint="cs"/>
                <w:b/>
                <w:bCs/>
                <w:color w:val="202124"/>
                <w:sz w:val="24"/>
                <w:szCs w:val="24"/>
                <w:cs/>
                <w:lang w:bidi="lo-LA"/>
              </w:rPr>
              <w:t>ບົດ</w:t>
            </w:r>
            <w:r w:rsidRPr="00705187">
              <w:rPr>
                <w:rStyle w:val="y2iqfc"/>
                <w:rFonts w:ascii="Phetsarath OT" w:hAnsi="Phetsarath OT" w:cs="Phetsarath OT"/>
                <w:b/>
                <w:bCs/>
                <w:color w:val="202124"/>
                <w:sz w:val="24"/>
                <w:szCs w:val="24"/>
                <w:cs/>
                <w:lang w:bidi="lo-LA"/>
              </w:rPr>
              <w:t>ສະເໜີທາງການເງິນ</w:t>
            </w:r>
            <w:r w:rsidRPr="00705187">
              <w:rPr>
                <w:rStyle w:val="y2iqfc"/>
                <w:rFonts w:ascii="Phetsarath OT" w:hAnsi="Phetsarath OT" w:cs="Phetsarath OT" w:hint="cs"/>
                <w:b/>
                <w:bCs/>
                <w:color w:val="202124"/>
                <w:sz w:val="24"/>
                <w:szCs w:val="24"/>
                <w:cs/>
                <w:lang w:bidi="lo-LA"/>
              </w:rPr>
              <w:t xml:space="preserve"> </w:t>
            </w:r>
            <w:r w:rsidRPr="00705187">
              <w:rPr>
                <w:rStyle w:val="y2iqfc"/>
                <w:rFonts w:ascii="Phetsarath OT" w:hAnsi="Phetsarath OT" w:cs="Phetsarath OT"/>
                <w:b/>
                <w:bCs/>
                <w:color w:val="202124"/>
                <w:sz w:val="24"/>
                <w:szCs w:val="24"/>
                <w:cs/>
                <w:lang w:bidi="lo-LA"/>
              </w:rPr>
              <w:t>ຈະຕ້ອງລະບຸໄວ້ໃນສະກຸນເງິນຕໍ່ໄປນີ້:</w:t>
            </w:r>
          </w:p>
          <w:p w14:paraId="766CB972" w14:textId="77777777" w:rsidR="00DC6995" w:rsidRPr="00756970" w:rsidRDefault="00DC6995" w:rsidP="001528EF">
            <w:pPr>
              <w:pStyle w:val="CommentText"/>
              <w:jc w:val="both"/>
              <w:rPr>
                <w:sz w:val="24"/>
                <w:szCs w:val="24"/>
                <w:lang w:bidi="lo-LA"/>
              </w:rPr>
            </w:pPr>
          </w:p>
          <w:p w14:paraId="05371854" w14:textId="1FA1C49B" w:rsidR="007C1874" w:rsidRPr="00B10769" w:rsidRDefault="00B10769" w:rsidP="00B10769">
            <w:pPr>
              <w:pStyle w:val="HTMLPreformatted"/>
              <w:rPr>
                <w:rFonts w:ascii="Phetsarath OT" w:hAnsi="Phetsarath OT" w:cs="Phetsarath OT"/>
                <w:b/>
                <w:bCs/>
                <w:color w:val="202124"/>
                <w:sz w:val="24"/>
                <w:szCs w:val="24"/>
              </w:rPr>
            </w:pPr>
            <w:r w:rsidRPr="00705187">
              <w:rPr>
                <w:rStyle w:val="y2iqfc"/>
                <w:rFonts w:ascii="Phetsarath OT" w:hAnsi="Phetsarath OT" w:cs="Phetsarath OT" w:hint="cs"/>
                <w:b/>
                <w:bCs/>
                <w:color w:val="202124"/>
                <w:sz w:val="24"/>
                <w:szCs w:val="24"/>
                <w:cs/>
                <w:lang w:bidi="lo-LA"/>
              </w:rPr>
              <w:t>ບົດ</w:t>
            </w:r>
            <w:r w:rsidR="001B7F79" w:rsidRPr="00705187">
              <w:rPr>
                <w:rStyle w:val="y2iqfc"/>
                <w:rFonts w:ascii="Phetsarath OT" w:hAnsi="Phetsarath OT" w:cs="Phetsarath OT"/>
                <w:b/>
                <w:bCs/>
                <w:color w:val="202124"/>
                <w:sz w:val="24"/>
                <w:szCs w:val="24"/>
                <w:cs/>
                <w:lang w:bidi="lo-LA"/>
              </w:rPr>
              <w:t>ສະເໜີ</w:t>
            </w:r>
            <w:r w:rsidRPr="00705187">
              <w:rPr>
                <w:rStyle w:val="y2iqfc"/>
                <w:rFonts w:ascii="Phetsarath OT" w:hAnsi="Phetsarath OT" w:cs="Phetsarath OT" w:hint="cs"/>
                <w:b/>
                <w:bCs/>
                <w:color w:val="202124"/>
                <w:sz w:val="24"/>
                <w:szCs w:val="24"/>
                <w:cs/>
                <w:lang w:bidi="lo-LA"/>
              </w:rPr>
              <w:t>ທາງດ້ານ</w:t>
            </w:r>
            <w:r w:rsidR="001B7F79" w:rsidRPr="00705187">
              <w:rPr>
                <w:rStyle w:val="y2iqfc"/>
                <w:rFonts w:ascii="Phetsarath OT" w:hAnsi="Phetsarath OT" w:cs="Phetsarath OT"/>
                <w:b/>
                <w:bCs/>
                <w:color w:val="202124"/>
                <w:sz w:val="24"/>
                <w:szCs w:val="24"/>
                <w:cs/>
                <w:lang w:bidi="lo-LA"/>
              </w:rPr>
              <w:t>ການເງິນຄວນ</w:t>
            </w:r>
            <w:r w:rsidRPr="00705187">
              <w:rPr>
                <w:rStyle w:val="y2iqfc"/>
                <w:rFonts w:ascii="Phetsarath OT" w:hAnsi="Phetsarath OT" w:cs="Phetsarath OT" w:hint="cs"/>
                <w:b/>
                <w:bCs/>
                <w:color w:val="202124"/>
                <w:sz w:val="24"/>
                <w:szCs w:val="24"/>
                <w:cs/>
                <w:lang w:bidi="lo-LA"/>
              </w:rPr>
              <w:t>ສະເຫນີ</w:t>
            </w:r>
            <w:r w:rsidR="001B7F79" w:rsidRPr="00705187">
              <w:rPr>
                <w:rStyle w:val="y2iqfc"/>
                <w:rFonts w:ascii="Phetsarath OT" w:hAnsi="Phetsarath OT" w:cs="Phetsarath OT"/>
                <w:b/>
                <w:bCs/>
                <w:color w:val="202124"/>
                <w:sz w:val="24"/>
                <w:szCs w:val="24"/>
                <w:cs/>
                <w:lang w:bidi="lo-LA"/>
              </w:rPr>
              <w:t>ເປັນສະກຸນເງິນລາວ (ກີບ)</w:t>
            </w:r>
          </w:p>
        </w:tc>
      </w:tr>
      <w:tr w:rsidR="000B5EDC" w:rsidRPr="00756970" w14:paraId="677F6DC5" w14:textId="77777777" w:rsidTr="00EE737F">
        <w:tblPrEx>
          <w:tblBorders>
            <w:left w:val="single" w:sz="4" w:space="0" w:color="auto"/>
            <w:bottom w:val="single" w:sz="4" w:space="0" w:color="auto"/>
            <w:right w:val="single" w:sz="4" w:space="0" w:color="auto"/>
            <w:insideH w:val="single" w:sz="4" w:space="0" w:color="auto"/>
          </w:tblBorders>
          <w:tblCellMar>
            <w:right w:w="142" w:type="dxa"/>
          </w:tblCellMar>
        </w:tblPrEx>
        <w:tc>
          <w:tcPr>
            <w:tcW w:w="9532" w:type="dxa"/>
            <w:gridSpan w:val="2"/>
            <w:tcMar>
              <w:top w:w="85" w:type="dxa"/>
              <w:bottom w:w="142" w:type="dxa"/>
            </w:tcMar>
          </w:tcPr>
          <w:p w14:paraId="615A7D22" w14:textId="5CE93553" w:rsidR="008E3B01" w:rsidRPr="00B10769" w:rsidRDefault="00B10769" w:rsidP="00B10769">
            <w:pPr>
              <w:pStyle w:val="HTMLPreformatted"/>
              <w:jc w:val="center"/>
              <w:rPr>
                <w:rFonts w:ascii="Phetsarath OT" w:hAnsi="Phetsarath OT" w:cs="Phetsarath OT"/>
                <w:b/>
                <w:bCs/>
                <w:color w:val="202124"/>
                <w:sz w:val="24"/>
                <w:szCs w:val="24"/>
              </w:rPr>
            </w:pPr>
            <w:r>
              <w:rPr>
                <w:rStyle w:val="y2iqfc"/>
                <w:rFonts w:ascii="Phetsarath OT" w:hAnsi="Phetsarath OT" w:cs="Phetsarath OT" w:hint="cs"/>
                <w:b/>
                <w:bCs/>
                <w:color w:val="202124"/>
                <w:sz w:val="24"/>
                <w:szCs w:val="24"/>
                <w:cs/>
                <w:lang w:bidi="lo-LA"/>
              </w:rPr>
              <w:t>ຄ</w:t>
            </w:r>
            <w:r w:rsidR="008E3B01" w:rsidRPr="008E3B01">
              <w:rPr>
                <w:rStyle w:val="y2iqfc"/>
                <w:rFonts w:ascii="Phetsarath OT" w:hAnsi="Phetsarath OT" w:cs="Phetsarath OT"/>
                <w:b/>
                <w:bCs/>
                <w:color w:val="202124"/>
                <w:sz w:val="24"/>
                <w:szCs w:val="24"/>
              </w:rPr>
              <w:t xml:space="preserve">. </w:t>
            </w:r>
            <w:r w:rsidR="008E3B01" w:rsidRPr="008E3B01">
              <w:rPr>
                <w:rStyle w:val="y2iqfc"/>
                <w:rFonts w:ascii="Phetsarath OT" w:hAnsi="Phetsarath OT" w:cs="Phetsarath OT"/>
                <w:b/>
                <w:bCs/>
                <w:color w:val="202124"/>
                <w:sz w:val="24"/>
                <w:szCs w:val="24"/>
                <w:cs/>
                <w:lang w:bidi="lo-LA"/>
              </w:rPr>
              <w:t>ການຍື່ນ</w:t>
            </w:r>
            <w:r>
              <w:rPr>
                <w:rStyle w:val="y2iqfc"/>
                <w:rFonts w:ascii="Phetsarath OT" w:hAnsi="Phetsarath OT" w:cs="Phetsarath OT" w:hint="cs"/>
                <w:b/>
                <w:bCs/>
                <w:color w:val="202124"/>
                <w:sz w:val="24"/>
                <w:szCs w:val="24"/>
                <w:cs/>
                <w:lang w:bidi="lo-LA"/>
              </w:rPr>
              <w:t>ບົດ</w:t>
            </w:r>
            <w:r w:rsidR="008E3B01" w:rsidRPr="008E3B01">
              <w:rPr>
                <w:rStyle w:val="y2iqfc"/>
                <w:rFonts w:ascii="Phetsarath OT" w:hAnsi="Phetsarath OT" w:cs="Phetsarath OT"/>
                <w:b/>
                <w:bCs/>
                <w:color w:val="202124"/>
                <w:sz w:val="24"/>
                <w:szCs w:val="24"/>
                <w:cs/>
                <w:lang w:bidi="lo-LA"/>
              </w:rPr>
              <w:t>ສະເຫນີ</w:t>
            </w:r>
            <w:r w:rsidR="008E3B01" w:rsidRPr="008E3B01">
              <w:rPr>
                <w:rStyle w:val="y2iqfc"/>
                <w:rFonts w:ascii="Phetsarath OT" w:hAnsi="Phetsarath OT" w:cs="Phetsarath OT"/>
                <w:b/>
                <w:bCs/>
                <w:color w:val="202124"/>
                <w:sz w:val="24"/>
                <w:szCs w:val="24"/>
              </w:rPr>
              <w:t xml:space="preserve">, </w:t>
            </w:r>
            <w:r w:rsidR="008E3B01" w:rsidRPr="008E3B01">
              <w:rPr>
                <w:rStyle w:val="y2iqfc"/>
                <w:rFonts w:ascii="Phetsarath OT" w:hAnsi="Phetsarath OT" w:cs="Phetsarath OT"/>
                <w:b/>
                <w:bCs/>
                <w:color w:val="202124"/>
                <w:sz w:val="24"/>
                <w:szCs w:val="24"/>
                <w:cs/>
                <w:lang w:bidi="lo-LA"/>
              </w:rPr>
              <w:t>ການເປີດ</w:t>
            </w:r>
            <w:r>
              <w:rPr>
                <w:rStyle w:val="y2iqfc"/>
                <w:rFonts w:ascii="Phetsarath OT" w:hAnsi="Phetsarath OT" w:cs="Phetsarath OT" w:hint="cs"/>
                <w:b/>
                <w:bCs/>
                <w:color w:val="202124"/>
                <w:sz w:val="24"/>
                <w:szCs w:val="24"/>
                <w:cs/>
                <w:lang w:bidi="lo-LA"/>
              </w:rPr>
              <w:t xml:space="preserve"> </w:t>
            </w:r>
            <w:r w:rsidR="008E3B01" w:rsidRPr="008E3B01">
              <w:rPr>
                <w:rStyle w:val="y2iqfc"/>
                <w:rFonts w:ascii="Phetsarath OT" w:hAnsi="Phetsarath OT" w:cs="Phetsarath OT"/>
                <w:b/>
                <w:bCs/>
                <w:color w:val="202124"/>
                <w:sz w:val="24"/>
                <w:szCs w:val="24"/>
                <w:cs/>
                <w:lang w:bidi="lo-LA"/>
              </w:rPr>
              <w:t>ແລະ</w:t>
            </w:r>
            <w:r>
              <w:rPr>
                <w:rStyle w:val="y2iqfc"/>
                <w:rFonts w:ascii="Phetsarath OT" w:hAnsi="Phetsarath OT" w:cs="Phetsarath OT" w:hint="cs"/>
                <w:b/>
                <w:bCs/>
                <w:color w:val="202124"/>
                <w:sz w:val="24"/>
                <w:szCs w:val="24"/>
                <w:cs/>
                <w:lang w:bidi="lo-LA"/>
              </w:rPr>
              <w:t xml:space="preserve"> </w:t>
            </w:r>
            <w:r w:rsidR="008E3B01" w:rsidRPr="008E3B01">
              <w:rPr>
                <w:rStyle w:val="y2iqfc"/>
                <w:rFonts w:ascii="Phetsarath OT" w:hAnsi="Phetsarath OT" w:cs="Phetsarath OT"/>
                <w:b/>
                <w:bCs/>
                <w:color w:val="202124"/>
                <w:sz w:val="24"/>
                <w:szCs w:val="24"/>
                <w:cs/>
                <w:lang w:bidi="lo-LA"/>
              </w:rPr>
              <w:t>ການປະເມີນຜົນ</w:t>
            </w:r>
          </w:p>
        </w:tc>
      </w:tr>
      <w:tr w:rsidR="00130B3F" w:rsidRPr="00756970" w14:paraId="0366AE9D" w14:textId="77777777" w:rsidTr="00BF3F55">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06093D5F" w14:textId="0F709765" w:rsidR="00130B3F" w:rsidRPr="00993424" w:rsidRDefault="00130B3F" w:rsidP="00740339">
            <w:pPr>
              <w:jc w:val="center"/>
              <w:rPr>
                <w:b/>
                <w:bCs/>
              </w:rPr>
            </w:pPr>
            <w:r w:rsidRPr="00993424">
              <w:rPr>
                <w:b/>
                <w:bCs/>
              </w:rPr>
              <w:t>17.1</w:t>
            </w:r>
          </w:p>
        </w:tc>
        <w:tc>
          <w:tcPr>
            <w:tcW w:w="8018" w:type="dxa"/>
            <w:shd w:val="clear" w:color="auto" w:fill="auto"/>
            <w:tcMar>
              <w:top w:w="85" w:type="dxa"/>
              <w:bottom w:w="142" w:type="dxa"/>
            </w:tcMar>
          </w:tcPr>
          <w:p w14:paraId="2B840954" w14:textId="6D6CA45A" w:rsidR="00130B3F" w:rsidRPr="00705187" w:rsidRDefault="00130B3F" w:rsidP="00130B3F">
            <w:pPr>
              <w:pStyle w:val="BankNormal"/>
              <w:tabs>
                <w:tab w:val="left" w:pos="4426"/>
                <w:tab w:val="right" w:pos="7218"/>
              </w:tabs>
              <w:spacing w:after="0"/>
              <w:rPr>
                <w:rFonts w:ascii="Phetsarath OT" w:eastAsia="Phetsarath OT" w:hAnsi="Phetsarath OT" w:cs="Phetsarath OT"/>
                <w:bCs/>
                <w:szCs w:val="24"/>
                <w:cs/>
                <w:lang w:bidi="lo-LA"/>
              </w:rPr>
            </w:pPr>
            <w:r w:rsidRPr="00BF3F55">
              <w:rPr>
                <w:rStyle w:val="y2iqfc"/>
                <w:rFonts w:ascii="Phetsarath OT" w:hAnsi="Phetsarath OT" w:cs="Phetsarath OT"/>
                <w:b/>
                <w:bCs/>
                <w:color w:val="202124"/>
                <w:szCs w:val="24"/>
                <w:shd w:val="clear" w:color="auto" w:fill="FFFFFF" w:themeFill="background1"/>
                <w:cs/>
                <w:lang w:bidi="lo-LA"/>
              </w:rPr>
              <w:t>ທີ່ປຶກສາຈະບໍ່ມີທາງເລືອກໃນການສົ່ງ</w:t>
            </w:r>
            <w:r w:rsidRPr="00BF3F55">
              <w:rPr>
                <w:rStyle w:val="y2iqfc"/>
                <w:rFonts w:ascii="Phetsarath OT" w:hAnsi="Phetsarath OT" w:cs="Phetsarath OT" w:hint="cs"/>
                <w:b/>
                <w:bCs/>
                <w:color w:val="202124"/>
                <w:szCs w:val="24"/>
                <w:shd w:val="clear" w:color="auto" w:fill="FFFFFF" w:themeFill="background1"/>
                <w:cs/>
                <w:lang w:bidi="lo-LA"/>
              </w:rPr>
              <w:t>ບົດ</w:t>
            </w:r>
            <w:r w:rsidRPr="00BF3F55">
              <w:rPr>
                <w:rStyle w:val="y2iqfc"/>
                <w:rFonts w:ascii="Phetsarath OT" w:hAnsi="Phetsarath OT" w:cs="Phetsarath OT"/>
                <w:b/>
                <w:bCs/>
                <w:color w:val="202124"/>
                <w:szCs w:val="24"/>
                <w:shd w:val="clear" w:color="auto" w:fill="FFFFFF" w:themeFill="background1"/>
                <w:cs/>
                <w:lang w:bidi="lo-LA"/>
              </w:rPr>
              <w:t>ສະເໜີ</w:t>
            </w:r>
            <w:r w:rsidRPr="00BF3F55">
              <w:rPr>
                <w:rStyle w:val="y2iqfc"/>
                <w:rFonts w:ascii="Phetsarath OT" w:hAnsi="Phetsarath OT" w:cs="Phetsarath OT" w:hint="cs"/>
                <w:b/>
                <w:bCs/>
                <w:color w:val="202124"/>
                <w:szCs w:val="24"/>
                <w:shd w:val="clear" w:color="auto" w:fill="FFFFFF" w:themeFill="background1"/>
                <w:cs/>
                <w:lang w:bidi="lo-LA"/>
              </w:rPr>
              <w:t xml:space="preserve">ຂອງຕົນ </w:t>
            </w:r>
            <w:r w:rsidRPr="00BF3F55">
              <w:rPr>
                <w:rStyle w:val="y2iqfc"/>
                <w:rFonts w:ascii="Phetsarath OT" w:hAnsi="Phetsarath OT" w:cs="Phetsarath OT"/>
                <w:b/>
                <w:bCs/>
                <w:color w:val="202124"/>
                <w:szCs w:val="24"/>
                <w:shd w:val="clear" w:color="auto" w:fill="FFFFFF" w:themeFill="background1"/>
                <w:cs/>
                <w:lang w:bidi="lo-LA"/>
              </w:rPr>
              <w:t>ທາງອີເລັກໂທຣ</w:t>
            </w:r>
            <w:r w:rsidRPr="00BF3F55">
              <w:rPr>
                <w:rStyle w:val="y2iqfc"/>
                <w:rFonts w:ascii="Phetsarath OT" w:hAnsi="Phetsarath OT" w:cs="Phetsarath OT"/>
                <w:b/>
                <w:bCs/>
                <w:color w:val="202124"/>
                <w:szCs w:val="24"/>
                <w:cs/>
                <w:lang w:bidi="lo-LA"/>
              </w:rPr>
              <w:t>ນິກ</w:t>
            </w:r>
            <w:r w:rsidRPr="00BF3F55">
              <w:rPr>
                <w:rStyle w:val="y2iqfc"/>
                <w:rFonts w:ascii="Phetsarath OT" w:hAnsi="Phetsarath OT" w:cs="Phetsarath OT" w:hint="cs"/>
                <w:b/>
                <w:bCs/>
                <w:color w:val="202124"/>
                <w:szCs w:val="24"/>
                <w:cs/>
                <w:lang w:bidi="lo-LA"/>
              </w:rPr>
              <w:t>.</w:t>
            </w:r>
          </w:p>
        </w:tc>
      </w:tr>
      <w:tr w:rsidR="00130B3F" w:rsidRPr="00756970" w14:paraId="6BFC2E2A" w14:textId="77777777" w:rsidTr="00BF3F55">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50A8C4A7" w14:textId="77777777" w:rsidR="00130B3F" w:rsidRPr="00993424" w:rsidRDefault="00130B3F" w:rsidP="00740339">
            <w:pPr>
              <w:jc w:val="center"/>
              <w:rPr>
                <w:b/>
                <w:bCs/>
              </w:rPr>
            </w:pPr>
            <w:r w:rsidRPr="00993424">
              <w:rPr>
                <w:b/>
                <w:bCs/>
              </w:rPr>
              <w:t>17.4</w:t>
            </w:r>
          </w:p>
          <w:p w14:paraId="758D1088" w14:textId="77777777" w:rsidR="00130B3F" w:rsidRPr="00756970" w:rsidRDefault="00130B3F" w:rsidP="00740339">
            <w:pPr>
              <w:pStyle w:val="BankNormal"/>
              <w:tabs>
                <w:tab w:val="right" w:pos="7218"/>
              </w:tabs>
              <w:spacing w:after="0"/>
              <w:jc w:val="center"/>
              <w:rPr>
                <w:b/>
                <w:bCs/>
                <w:sz w:val="20"/>
              </w:rPr>
            </w:pPr>
          </w:p>
        </w:tc>
        <w:tc>
          <w:tcPr>
            <w:tcW w:w="8018" w:type="dxa"/>
            <w:shd w:val="clear" w:color="auto" w:fill="auto"/>
            <w:tcMar>
              <w:top w:w="85" w:type="dxa"/>
              <w:bottom w:w="142" w:type="dxa"/>
            </w:tcMar>
          </w:tcPr>
          <w:p w14:paraId="627357A1" w14:textId="7CF1FEFD" w:rsidR="00130B3F" w:rsidRPr="00705187" w:rsidRDefault="00130B3F" w:rsidP="00130B3F">
            <w:pPr>
              <w:pStyle w:val="BankNormal"/>
              <w:tabs>
                <w:tab w:val="left" w:pos="4426"/>
                <w:tab w:val="right" w:pos="7218"/>
              </w:tabs>
              <w:spacing w:after="0"/>
              <w:rPr>
                <w:bCs/>
                <w:szCs w:val="24"/>
              </w:rPr>
            </w:pPr>
            <w:r w:rsidRPr="00705187">
              <w:rPr>
                <w:rFonts w:ascii="Phetsarath OT" w:eastAsia="Phetsarath OT" w:hAnsi="Phetsarath OT" w:cs="Phetsarath OT" w:hint="cs"/>
                <w:bCs/>
                <w:szCs w:val="24"/>
                <w:cs/>
                <w:lang w:bidi="lo-LA"/>
              </w:rPr>
              <w:t>ທີ່ປຶກສາຕ້ອງຍື່ນບົດສະເຫນີ</w:t>
            </w:r>
            <w:r w:rsidRPr="00705187">
              <w:rPr>
                <w:bCs/>
                <w:szCs w:val="24"/>
              </w:rPr>
              <w:t>:</w:t>
            </w:r>
          </w:p>
          <w:p w14:paraId="7DF5AB34" w14:textId="055BAD14" w:rsidR="00130B3F" w:rsidRPr="00705187" w:rsidRDefault="00130B3F" w:rsidP="00130B3F">
            <w:pPr>
              <w:pStyle w:val="BankNormal"/>
              <w:tabs>
                <w:tab w:val="left" w:pos="4426"/>
                <w:tab w:val="right" w:pos="7218"/>
              </w:tabs>
              <w:spacing w:after="0"/>
            </w:pPr>
            <w:r w:rsidRPr="00705187">
              <w:t>(</w:t>
            </w:r>
            <w:r w:rsidRPr="00705187">
              <w:rPr>
                <w:rFonts w:ascii="Phetsarath OT" w:eastAsia="Phetsarath OT" w:hAnsi="Phetsarath OT" w:cs="Phetsarath OT" w:hint="cs"/>
                <w:szCs w:val="24"/>
                <w:cs/>
                <w:lang w:bidi="lo-LA"/>
              </w:rPr>
              <w:t>ກ</w:t>
            </w:r>
            <w:r w:rsidRPr="00705187">
              <w:t xml:space="preserve">) </w:t>
            </w:r>
            <w:r w:rsidRPr="00705187">
              <w:rPr>
                <w:rFonts w:ascii="Phetsarath OT" w:eastAsia="Phetsarath OT" w:hAnsi="Phetsarath OT" w:cs="Phetsarath OT" w:hint="cs"/>
                <w:bCs/>
                <w:szCs w:val="24"/>
                <w:cs/>
                <w:lang w:bidi="lo-LA"/>
              </w:rPr>
              <w:t>ບົດສະເຫນີທາງດ້ານວິຊາການ</w:t>
            </w:r>
            <w:r w:rsidRPr="00705187">
              <w:rPr>
                <w:b/>
              </w:rPr>
              <w:t>:</w:t>
            </w:r>
            <w:r w:rsidRPr="00705187">
              <w:t xml:space="preserve"> </w:t>
            </w:r>
            <w:r w:rsidRPr="00705187">
              <w:rPr>
                <w:rFonts w:ascii="Phetsarath OT" w:eastAsia="Phetsarath OT" w:hAnsi="Phetsarath OT" w:cs="Phetsarath OT" w:hint="cs"/>
                <w:szCs w:val="24"/>
                <w:cs/>
                <w:lang w:bidi="lo-LA"/>
              </w:rPr>
              <w:t>ຫນື່ງ</w:t>
            </w:r>
            <w:r w:rsidRPr="00705187">
              <w:rPr>
                <w:szCs w:val="24"/>
              </w:rPr>
              <w:t xml:space="preserve"> </w:t>
            </w:r>
            <w:r w:rsidRPr="00705187">
              <w:t xml:space="preserve">(1) </w:t>
            </w:r>
            <w:r w:rsidRPr="00705187">
              <w:rPr>
                <w:rFonts w:ascii="Phetsarath OT" w:eastAsia="Phetsarath OT" w:hAnsi="Phetsarath OT" w:cs="Phetsarath OT" w:hint="cs"/>
                <w:szCs w:val="24"/>
                <w:cs/>
                <w:lang w:bidi="lo-LA"/>
              </w:rPr>
              <w:t xml:space="preserve">ສະບັບຕົ້ນ ແລະ </w:t>
            </w:r>
            <w:r w:rsidRPr="00705187">
              <w:t xml:space="preserve">  </w:t>
            </w:r>
            <w:r w:rsidRPr="00705187">
              <w:rPr>
                <w:i/>
                <w:szCs w:val="24"/>
              </w:rPr>
              <w:t>[</w:t>
            </w:r>
            <w:r w:rsidRPr="00705187">
              <w:rPr>
                <w:rFonts w:ascii="Phetsarath OT" w:eastAsia="Phetsarath OT" w:hAnsi="Phetsarath OT" w:cs="Phetsarath OT" w:hint="cs"/>
                <w:iCs/>
                <w:szCs w:val="24"/>
                <w:cs/>
                <w:lang w:bidi="lo-LA"/>
              </w:rPr>
              <w:t>ຕື່ມຈໍານວນ</w:t>
            </w:r>
            <w:r w:rsidRPr="00705187">
              <w:rPr>
                <w:iCs/>
                <w:szCs w:val="24"/>
              </w:rPr>
              <w:t>]</w:t>
            </w:r>
            <w:r w:rsidRPr="00705187">
              <w:rPr>
                <w:szCs w:val="24"/>
              </w:rPr>
              <w:t xml:space="preserve"> </w:t>
            </w:r>
            <w:r w:rsidRPr="00705187">
              <w:rPr>
                <w:rFonts w:ascii="Phetsarath OT" w:eastAsia="Phetsarath OT" w:hAnsi="Phetsarath OT" w:cs="Phetsarath OT" w:hint="cs"/>
                <w:szCs w:val="24"/>
                <w:cs/>
                <w:lang w:bidi="lo-LA"/>
              </w:rPr>
              <w:t>ສະບັບສໍາເນົາ</w:t>
            </w:r>
            <w:r w:rsidRPr="00705187">
              <w:rPr>
                <w:szCs w:val="24"/>
              </w:rPr>
              <w:t>;</w:t>
            </w:r>
          </w:p>
          <w:p w14:paraId="2A507744" w14:textId="52C3FD2A" w:rsidR="00130B3F" w:rsidRPr="00416242" w:rsidRDefault="00130B3F" w:rsidP="00130B3F">
            <w:pPr>
              <w:pStyle w:val="BankNormal"/>
              <w:tabs>
                <w:tab w:val="left" w:pos="4426"/>
                <w:tab w:val="right" w:pos="7218"/>
              </w:tabs>
              <w:spacing w:after="0"/>
            </w:pPr>
            <w:r w:rsidRPr="00705187">
              <w:rPr>
                <w:szCs w:val="24"/>
              </w:rPr>
              <w:t>(</w:t>
            </w:r>
            <w:r w:rsidRPr="00705187">
              <w:rPr>
                <w:rFonts w:ascii="Phetsarath OT" w:eastAsia="Phetsarath OT" w:hAnsi="Phetsarath OT" w:cs="Phetsarath OT" w:hint="cs"/>
                <w:szCs w:val="24"/>
                <w:cs/>
                <w:lang w:bidi="lo-LA"/>
              </w:rPr>
              <w:t>ຂ</w:t>
            </w:r>
            <w:r w:rsidRPr="00705187">
              <w:rPr>
                <w:szCs w:val="24"/>
              </w:rPr>
              <w:t xml:space="preserve">) </w:t>
            </w:r>
            <w:r w:rsidRPr="00705187">
              <w:rPr>
                <w:rFonts w:ascii="Phetsarath OT" w:eastAsia="Phetsarath OT" w:hAnsi="Phetsarath OT" w:cs="Phetsarath OT" w:hint="cs"/>
                <w:bCs/>
                <w:szCs w:val="24"/>
                <w:cs/>
                <w:lang w:bidi="lo-LA"/>
              </w:rPr>
              <w:t>ບົດສະເຫນີທາງດ້ານການເງິນ</w:t>
            </w:r>
            <w:r w:rsidRPr="00705187">
              <w:rPr>
                <w:bCs/>
                <w:szCs w:val="24"/>
              </w:rPr>
              <w:t>:</w:t>
            </w:r>
            <w:r w:rsidRPr="00705187">
              <w:rPr>
                <w:rFonts w:ascii="Phetsarath OT" w:eastAsia="Phetsarath OT" w:hAnsi="Phetsarath OT" w:cs="Phetsarath OT"/>
                <w:szCs w:val="24"/>
              </w:rPr>
              <w:t xml:space="preserve"> </w:t>
            </w:r>
            <w:r w:rsidRPr="00705187">
              <w:rPr>
                <w:rFonts w:ascii="Phetsarath OT" w:eastAsia="Phetsarath OT" w:hAnsi="Phetsarath OT" w:cs="Phetsarath OT" w:hint="cs"/>
                <w:szCs w:val="24"/>
                <w:cs/>
                <w:lang w:bidi="lo-LA"/>
              </w:rPr>
              <w:t>ຫນື່ງ</w:t>
            </w:r>
            <w:r w:rsidRPr="00705187">
              <w:rPr>
                <w:szCs w:val="24"/>
              </w:rPr>
              <w:t xml:space="preserve"> (1) </w:t>
            </w:r>
            <w:r w:rsidRPr="00705187">
              <w:rPr>
                <w:rFonts w:ascii="Phetsarath OT" w:eastAsia="Phetsarath OT" w:hAnsi="Phetsarath OT" w:cs="Phetsarath OT" w:hint="cs"/>
                <w:szCs w:val="24"/>
                <w:cs/>
                <w:lang w:bidi="lo-LA"/>
              </w:rPr>
              <w:t>ສະບັບຕົ້ນ ແລະ _____</w:t>
            </w:r>
            <w:r w:rsidRPr="00705187">
              <w:rPr>
                <w:i/>
                <w:szCs w:val="24"/>
              </w:rPr>
              <w:t>[</w:t>
            </w:r>
            <w:r w:rsidRPr="00705187">
              <w:rPr>
                <w:rFonts w:ascii="Phetsarath OT" w:eastAsia="Phetsarath OT" w:hAnsi="Phetsarath OT" w:cs="Phetsarath OT" w:hint="cs"/>
                <w:iCs/>
                <w:szCs w:val="24"/>
                <w:cs/>
                <w:lang w:bidi="lo-LA"/>
              </w:rPr>
              <w:t>ຕື່ມຈໍານວນ</w:t>
            </w:r>
            <w:r w:rsidRPr="00705187">
              <w:rPr>
                <w:iCs/>
                <w:szCs w:val="24"/>
              </w:rPr>
              <w:t>]</w:t>
            </w:r>
            <w:r w:rsidRPr="00705187">
              <w:rPr>
                <w:szCs w:val="24"/>
              </w:rPr>
              <w:t xml:space="preserve"> </w:t>
            </w:r>
            <w:r w:rsidRPr="00705187">
              <w:rPr>
                <w:rFonts w:ascii="Phetsarath OT" w:eastAsia="Phetsarath OT" w:hAnsi="Phetsarath OT" w:cs="Phetsarath OT" w:hint="cs"/>
                <w:szCs w:val="24"/>
                <w:cs/>
                <w:lang w:bidi="lo-LA"/>
              </w:rPr>
              <w:t>ສະບັບສໍາເນົາ</w:t>
            </w:r>
            <w:r w:rsidRPr="00705187">
              <w:rPr>
                <w:szCs w:val="24"/>
              </w:rPr>
              <w:t>;</w:t>
            </w:r>
          </w:p>
        </w:tc>
      </w:tr>
      <w:tr w:rsidR="00130B3F" w:rsidRPr="00756970" w14:paraId="4CF9AC9D" w14:textId="77777777" w:rsidTr="00EE737F">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656B4B99" w14:textId="23A7FE8E" w:rsidR="00130B3F" w:rsidRPr="00705187" w:rsidRDefault="00130B3F" w:rsidP="00740339">
            <w:pPr>
              <w:jc w:val="center"/>
              <w:rPr>
                <w:b/>
                <w:bCs/>
              </w:rPr>
            </w:pPr>
            <w:r w:rsidRPr="00705187">
              <w:rPr>
                <w:b/>
                <w:bCs/>
              </w:rPr>
              <w:t xml:space="preserve">17.7 </w:t>
            </w:r>
            <w:r w:rsidRPr="00705187">
              <w:rPr>
                <w:rFonts w:ascii="Phetsarath OT" w:eastAsia="Phetsarath OT" w:hAnsi="Phetsarath OT" w:cs="Phetsarath OT" w:hint="cs"/>
                <w:b/>
                <w:bCs/>
                <w:cs/>
                <w:lang w:bidi="lo-LA"/>
              </w:rPr>
              <w:t xml:space="preserve">ແລະ </w:t>
            </w:r>
            <w:r w:rsidRPr="00705187">
              <w:rPr>
                <w:b/>
                <w:bCs/>
              </w:rPr>
              <w:t>17.9</w:t>
            </w:r>
          </w:p>
          <w:p w14:paraId="1222B847" w14:textId="32BEAB27" w:rsidR="00130B3F" w:rsidRPr="00705187" w:rsidRDefault="00130B3F" w:rsidP="00740339">
            <w:pPr>
              <w:pStyle w:val="BankNormal"/>
              <w:tabs>
                <w:tab w:val="right" w:pos="7218"/>
              </w:tabs>
              <w:spacing w:after="0"/>
              <w:jc w:val="center"/>
              <w:rPr>
                <w:b/>
                <w:bCs/>
              </w:rPr>
            </w:pPr>
          </w:p>
        </w:tc>
        <w:tc>
          <w:tcPr>
            <w:tcW w:w="8018" w:type="dxa"/>
            <w:tcMar>
              <w:top w:w="85" w:type="dxa"/>
              <w:bottom w:w="142" w:type="dxa"/>
            </w:tcMar>
          </w:tcPr>
          <w:p w14:paraId="1EC9A0CB" w14:textId="4CE727A6" w:rsidR="00130B3F" w:rsidRPr="00705187" w:rsidRDefault="00130B3F" w:rsidP="00130B3F">
            <w:pPr>
              <w:pStyle w:val="HTMLPreformatted"/>
              <w:rPr>
                <w:rStyle w:val="y2iqfc"/>
                <w:rFonts w:ascii="Phetsarath OT" w:hAnsi="Phetsarath OT" w:cs="Phetsarath OT"/>
                <w:b/>
                <w:bCs/>
                <w:color w:val="202124"/>
                <w:sz w:val="24"/>
                <w:szCs w:val="24"/>
              </w:rPr>
            </w:pPr>
            <w:r w:rsidRPr="00705187">
              <w:rPr>
                <w:rStyle w:val="y2iqfc"/>
                <w:rFonts w:ascii="Phetsarath OT" w:hAnsi="Phetsarath OT" w:cs="Phetsarath OT" w:hint="cs"/>
                <w:b/>
                <w:bCs/>
                <w:color w:val="202124"/>
                <w:sz w:val="24"/>
                <w:szCs w:val="24"/>
                <w:cs/>
                <w:lang w:bidi="lo-LA"/>
              </w:rPr>
              <w:t>ບົດ</w:t>
            </w:r>
            <w:r w:rsidRPr="00705187">
              <w:rPr>
                <w:rStyle w:val="y2iqfc"/>
                <w:rFonts w:ascii="Phetsarath OT" w:hAnsi="Phetsarath OT" w:cs="Phetsarath OT"/>
                <w:b/>
                <w:bCs/>
                <w:color w:val="202124"/>
                <w:sz w:val="24"/>
                <w:szCs w:val="24"/>
                <w:cs/>
                <w:lang w:bidi="lo-LA"/>
              </w:rPr>
              <w:t>ສະເໜີຕ້ອງຖືກສົ່ງບໍ່ເກີນ:</w:t>
            </w:r>
          </w:p>
          <w:p w14:paraId="382A5D58" w14:textId="5256B871" w:rsidR="00130B3F" w:rsidRPr="00705187" w:rsidRDefault="00130B3F" w:rsidP="00130B3F">
            <w:pPr>
              <w:pStyle w:val="HTMLPreformatted"/>
              <w:rPr>
                <w:rStyle w:val="y2iqfc"/>
                <w:rFonts w:ascii="Phetsarath OT" w:hAnsi="Phetsarath OT" w:cs="Phetsarath OT"/>
                <w:color w:val="202124"/>
                <w:sz w:val="24"/>
                <w:szCs w:val="24"/>
              </w:rPr>
            </w:pPr>
            <w:r w:rsidRPr="00705187">
              <w:rPr>
                <w:rStyle w:val="y2iqfc"/>
                <w:rFonts w:ascii="Phetsarath OT" w:hAnsi="Phetsarath OT" w:cs="Phetsarath OT"/>
                <w:color w:val="202124"/>
                <w:sz w:val="24"/>
                <w:szCs w:val="24"/>
                <w:cs/>
                <w:lang w:bidi="lo-LA"/>
              </w:rPr>
              <w:t xml:space="preserve">ວັນທີ: </w:t>
            </w:r>
            <w:r w:rsidRPr="00705187">
              <w:rPr>
                <w:rStyle w:val="y2iqfc"/>
                <w:rFonts w:ascii="Phetsarath OT" w:hAnsi="Phetsarath OT" w:cs="Phetsarath OT"/>
                <w:color w:val="202124"/>
                <w:sz w:val="24"/>
                <w:szCs w:val="24"/>
              </w:rPr>
              <w:t>____</w:t>
            </w:r>
            <w:r w:rsidRPr="00705187">
              <w:rPr>
                <w:rStyle w:val="y2iqfc"/>
                <w:rFonts w:ascii="Phetsarath OT" w:hAnsi="Phetsarath OT" w:cs="Phetsarath OT"/>
                <w:color w:val="202124"/>
                <w:sz w:val="24"/>
                <w:szCs w:val="24"/>
                <w:cs/>
                <w:lang w:bidi="lo-LA"/>
              </w:rPr>
              <w:t xml:space="preserve">ມື້/ເດືອນ/ປີ </w:t>
            </w:r>
            <w:r w:rsidRPr="00705187">
              <w:rPr>
                <w:rStyle w:val="y2iqfc"/>
                <w:rFonts w:ascii="Phetsarath OT" w:hAnsi="Phetsarath OT" w:cs="Phetsarath OT"/>
                <w:i/>
                <w:iCs/>
                <w:color w:val="202124"/>
                <w:sz w:val="24"/>
                <w:szCs w:val="24"/>
                <w:cs/>
                <w:lang w:bidi="lo-LA"/>
              </w:rPr>
              <w:t xml:space="preserve">[ຕົວຢ່າງ: </w:t>
            </w:r>
            <w:r w:rsidRPr="00705187">
              <w:rPr>
                <w:rStyle w:val="y2iqfc"/>
                <w:rFonts w:ascii="Phetsarath OT" w:hAnsi="Phetsarath OT" w:cs="Phetsarath OT"/>
                <w:i/>
                <w:iCs/>
                <w:color w:val="202124"/>
                <w:sz w:val="24"/>
                <w:szCs w:val="24"/>
              </w:rPr>
              <w:t xml:space="preserve">15 </w:t>
            </w:r>
            <w:r w:rsidRPr="00705187">
              <w:rPr>
                <w:rStyle w:val="y2iqfc"/>
                <w:rFonts w:ascii="Phetsarath OT" w:hAnsi="Phetsarath OT" w:cs="Phetsarath OT"/>
                <w:i/>
                <w:iCs/>
                <w:color w:val="202124"/>
                <w:sz w:val="24"/>
                <w:szCs w:val="24"/>
                <w:cs/>
                <w:lang w:bidi="lo-LA"/>
              </w:rPr>
              <w:t xml:space="preserve">ມັງກອນ </w:t>
            </w:r>
            <w:r w:rsidRPr="00705187">
              <w:rPr>
                <w:rStyle w:val="y2iqfc"/>
                <w:rFonts w:ascii="Phetsarath OT" w:hAnsi="Phetsarath OT" w:cs="Phetsarath OT" w:hint="cs"/>
                <w:i/>
                <w:iCs/>
                <w:color w:val="202124"/>
                <w:sz w:val="24"/>
                <w:szCs w:val="24"/>
                <w:cs/>
                <w:lang w:bidi="lo-LA"/>
              </w:rPr>
              <w:t>2022</w:t>
            </w:r>
            <w:r w:rsidRPr="00705187">
              <w:rPr>
                <w:rStyle w:val="y2iqfc"/>
                <w:rFonts w:ascii="Phetsarath OT" w:hAnsi="Phetsarath OT" w:cs="Phetsarath OT"/>
                <w:i/>
                <w:iCs/>
                <w:color w:val="202124"/>
                <w:sz w:val="24"/>
                <w:szCs w:val="24"/>
              </w:rPr>
              <w:t>]</w:t>
            </w:r>
          </w:p>
          <w:p w14:paraId="4C4BCB64" w14:textId="77777777" w:rsidR="00130B3F" w:rsidRPr="00705187" w:rsidRDefault="00130B3F" w:rsidP="00130B3F">
            <w:pPr>
              <w:pStyle w:val="HTMLPreformatted"/>
              <w:rPr>
                <w:rStyle w:val="y2iqfc"/>
                <w:rFonts w:ascii="Phetsarath OT" w:hAnsi="Phetsarath OT" w:cs="Phetsarath OT"/>
                <w:color w:val="202124"/>
                <w:sz w:val="24"/>
                <w:szCs w:val="24"/>
              </w:rPr>
            </w:pPr>
            <w:r w:rsidRPr="00705187">
              <w:rPr>
                <w:rStyle w:val="y2iqfc"/>
                <w:rFonts w:ascii="Phetsarath OT" w:hAnsi="Phetsarath OT" w:cs="Phetsarath OT"/>
                <w:color w:val="202124"/>
                <w:sz w:val="24"/>
                <w:szCs w:val="24"/>
                <w:cs/>
                <w:lang w:bidi="lo-LA"/>
              </w:rPr>
              <w:t xml:space="preserve">ເວລາ: </w:t>
            </w:r>
            <w:r w:rsidRPr="00705187">
              <w:rPr>
                <w:rStyle w:val="y2iqfc"/>
                <w:rFonts w:ascii="Phetsarath OT" w:hAnsi="Phetsarath OT" w:cs="Phetsarath OT"/>
                <w:color w:val="202124"/>
                <w:sz w:val="24"/>
                <w:szCs w:val="24"/>
              </w:rPr>
              <w:t xml:space="preserve">____ </w:t>
            </w:r>
            <w:r w:rsidRPr="00705187">
              <w:rPr>
                <w:rStyle w:val="y2iqfc"/>
                <w:rFonts w:ascii="Phetsarath OT" w:hAnsi="Phetsarath OT" w:cs="Phetsarath OT"/>
                <w:i/>
                <w:iCs/>
                <w:color w:val="202124"/>
                <w:sz w:val="24"/>
                <w:szCs w:val="24"/>
              </w:rPr>
              <w:t>[</w:t>
            </w:r>
            <w:r w:rsidRPr="00705187">
              <w:rPr>
                <w:rStyle w:val="y2iqfc"/>
                <w:rFonts w:ascii="Phetsarath OT" w:hAnsi="Phetsarath OT" w:cs="Phetsarath OT"/>
                <w:i/>
                <w:iCs/>
                <w:color w:val="202124"/>
                <w:sz w:val="24"/>
                <w:szCs w:val="24"/>
                <w:cs/>
                <w:lang w:bidi="lo-LA"/>
              </w:rPr>
              <w:t xml:space="preserve">ໃສ່ເວລາໃນຮູບແບບ </w:t>
            </w:r>
            <w:r w:rsidRPr="00705187">
              <w:rPr>
                <w:rStyle w:val="y2iqfc"/>
                <w:rFonts w:ascii="Phetsarath OT" w:hAnsi="Phetsarath OT" w:cs="Phetsarath OT"/>
                <w:i/>
                <w:iCs/>
                <w:color w:val="202124"/>
                <w:sz w:val="24"/>
                <w:szCs w:val="24"/>
              </w:rPr>
              <w:t xml:space="preserve">24h, </w:t>
            </w:r>
            <w:r w:rsidRPr="00705187">
              <w:rPr>
                <w:rStyle w:val="y2iqfc"/>
                <w:rFonts w:ascii="Phetsarath OT" w:hAnsi="Phetsarath OT" w:cs="Phetsarath OT"/>
                <w:i/>
                <w:iCs/>
                <w:color w:val="202124"/>
                <w:sz w:val="24"/>
                <w:szCs w:val="24"/>
                <w:cs/>
                <w:lang w:bidi="lo-LA"/>
              </w:rPr>
              <w:t>ຕົວຢ່າງ</w:t>
            </w:r>
            <w:r w:rsidRPr="00705187">
              <w:rPr>
                <w:rStyle w:val="y2iqfc"/>
                <w:rFonts w:ascii="Phetsarath OT" w:hAnsi="Phetsarath OT" w:cs="Phetsarath OT"/>
                <w:i/>
                <w:iCs/>
                <w:color w:val="202124"/>
                <w:sz w:val="24"/>
                <w:szCs w:val="24"/>
              </w:rPr>
              <w:t xml:space="preserve">, “16:00 </w:t>
            </w:r>
            <w:r w:rsidRPr="00705187">
              <w:rPr>
                <w:rStyle w:val="y2iqfc"/>
                <w:rFonts w:ascii="Phetsarath OT" w:hAnsi="Phetsarath OT" w:cs="Phetsarath OT"/>
                <w:i/>
                <w:iCs/>
                <w:color w:val="202124"/>
                <w:sz w:val="24"/>
                <w:szCs w:val="24"/>
                <w:cs/>
                <w:lang w:bidi="lo-LA"/>
              </w:rPr>
              <w:t>ເວລາທ້ອງຖິ່ນ”]</w:t>
            </w:r>
          </w:p>
          <w:p w14:paraId="12C68DAD" w14:textId="77777777" w:rsidR="00130B3F" w:rsidRPr="00705187" w:rsidRDefault="00130B3F" w:rsidP="00130B3F">
            <w:pPr>
              <w:pStyle w:val="HTMLPreformatted"/>
              <w:rPr>
                <w:rStyle w:val="y2iqfc"/>
                <w:rFonts w:ascii="Phetsarath OT" w:hAnsi="Phetsarath OT" w:cs="Phetsarath OT"/>
                <w:color w:val="202124"/>
                <w:sz w:val="24"/>
                <w:szCs w:val="24"/>
              </w:rPr>
            </w:pPr>
          </w:p>
          <w:p w14:paraId="3E740D92" w14:textId="285A4E1C" w:rsidR="00130B3F" w:rsidRPr="00705187" w:rsidRDefault="00130B3F" w:rsidP="00130B3F">
            <w:pPr>
              <w:pStyle w:val="HTMLPreformatted"/>
              <w:rPr>
                <w:rStyle w:val="y2iqfc"/>
                <w:rFonts w:ascii="Phetsarath OT" w:hAnsi="Phetsarath OT" w:cs="Phetsarath OT"/>
                <w:i/>
                <w:iCs/>
                <w:color w:val="202124"/>
                <w:sz w:val="24"/>
                <w:szCs w:val="24"/>
              </w:rPr>
            </w:pPr>
            <w:r w:rsidRPr="00705187">
              <w:rPr>
                <w:rStyle w:val="y2iqfc"/>
                <w:rFonts w:ascii="Phetsarath OT" w:hAnsi="Phetsarath OT" w:cs="Phetsarath OT"/>
                <w:i/>
                <w:iCs/>
                <w:color w:val="202124"/>
                <w:sz w:val="24"/>
                <w:szCs w:val="24"/>
              </w:rPr>
              <w:t>[</w:t>
            </w:r>
            <w:r w:rsidRPr="00705187">
              <w:rPr>
                <w:rStyle w:val="y2iqfc"/>
                <w:rFonts w:ascii="Phetsarath OT" w:hAnsi="Phetsarath OT" w:cs="Phetsarath OT"/>
                <w:i/>
                <w:iCs/>
                <w:color w:val="202124"/>
                <w:sz w:val="24"/>
                <w:szCs w:val="24"/>
                <w:cs/>
                <w:lang w:bidi="lo-LA"/>
              </w:rPr>
              <w:t>ຖ້າ​ເໝາະ​ສົມ</w:t>
            </w:r>
            <w:r w:rsidRPr="00705187">
              <w:rPr>
                <w:rStyle w:val="y2iqfc"/>
                <w:rFonts w:ascii="Phetsarath OT" w:hAnsi="Phetsarath OT" w:cs="Phetsarath OT"/>
                <w:i/>
                <w:iCs/>
                <w:color w:val="202124"/>
                <w:sz w:val="24"/>
                <w:szCs w:val="24"/>
              </w:rPr>
              <w:t>, [“</w:t>
            </w:r>
            <w:r w:rsidRPr="00705187">
              <w:rPr>
                <w:rStyle w:val="y2iqfc"/>
                <w:rFonts w:ascii="Phetsarath OT" w:hAnsi="Phetsarath OT" w:cs="Phetsarath OT"/>
                <w:i/>
                <w:iCs/>
                <w:color w:val="202124"/>
                <w:sz w:val="24"/>
                <w:szCs w:val="24"/>
                <w:cs/>
                <w:lang w:bidi="lo-LA"/>
              </w:rPr>
              <w:t>ຢ່າ​ເປີດ….”] ເປັນ​ພາ​ສາ​ລາວ​ໃສ່​ຊອງ​ປະ​ທັບ​ຕາ​ດ້ານ​ນອກ]</w:t>
            </w:r>
          </w:p>
          <w:p w14:paraId="2BA0A57E" w14:textId="034FD969" w:rsidR="00130B3F" w:rsidRPr="00705187" w:rsidRDefault="00130B3F" w:rsidP="00130B3F">
            <w:pPr>
              <w:pStyle w:val="HTMLPreformatted"/>
              <w:rPr>
                <w:rFonts w:ascii="Phetsarath OT" w:hAnsi="Phetsarath OT" w:cs="Phetsarath OT"/>
                <w:color w:val="202124"/>
                <w:sz w:val="24"/>
                <w:szCs w:val="24"/>
              </w:rPr>
            </w:pPr>
            <w:r w:rsidRPr="00705187">
              <w:rPr>
                <w:rStyle w:val="y2iqfc"/>
                <w:rFonts w:ascii="Phetsarath OT" w:hAnsi="Phetsarath OT" w:cs="Phetsarath OT"/>
                <w:b/>
                <w:bCs/>
                <w:color w:val="202124"/>
                <w:sz w:val="24"/>
                <w:szCs w:val="24"/>
                <w:cs/>
                <w:lang w:bidi="lo-LA"/>
              </w:rPr>
              <w:t>ທີ່ຢູ່</w:t>
            </w:r>
            <w:r>
              <w:rPr>
                <w:rStyle w:val="y2iqfc"/>
                <w:rFonts w:ascii="Phetsarath OT" w:hAnsi="Phetsarath OT" w:cs="Phetsarath OT" w:hint="cs"/>
                <w:b/>
                <w:bCs/>
                <w:color w:val="202124"/>
                <w:sz w:val="24"/>
                <w:szCs w:val="24"/>
                <w:cs/>
                <w:lang w:bidi="lo-LA"/>
              </w:rPr>
              <w:t>ບ່ອນ</w:t>
            </w:r>
            <w:r w:rsidRPr="00705187">
              <w:rPr>
                <w:rStyle w:val="y2iqfc"/>
                <w:rFonts w:ascii="Phetsarath OT" w:hAnsi="Phetsarath OT" w:cs="Phetsarath OT"/>
                <w:b/>
                <w:bCs/>
                <w:color w:val="202124"/>
                <w:sz w:val="24"/>
                <w:szCs w:val="24"/>
                <w:cs/>
                <w:lang w:bidi="lo-LA"/>
              </w:rPr>
              <w:t>ຍື່ນ</w:t>
            </w:r>
            <w:r w:rsidRPr="00705187">
              <w:rPr>
                <w:rStyle w:val="y2iqfc"/>
                <w:rFonts w:ascii="Phetsarath OT" w:hAnsi="Phetsarath OT" w:cs="Phetsarath OT" w:hint="cs"/>
                <w:b/>
                <w:bCs/>
                <w:color w:val="202124"/>
                <w:sz w:val="24"/>
                <w:szCs w:val="24"/>
                <w:cs/>
                <w:lang w:bidi="lo-LA"/>
              </w:rPr>
              <w:t>ບົດ</w:t>
            </w:r>
            <w:r w:rsidRPr="00705187">
              <w:rPr>
                <w:rStyle w:val="y2iqfc"/>
                <w:rFonts w:ascii="Phetsarath OT" w:hAnsi="Phetsarath OT" w:cs="Phetsarath OT"/>
                <w:b/>
                <w:bCs/>
                <w:color w:val="202124"/>
                <w:sz w:val="24"/>
                <w:szCs w:val="24"/>
                <w:cs/>
                <w:lang w:bidi="lo-LA"/>
              </w:rPr>
              <w:t>ສະເໜີແມ່ນ</w:t>
            </w:r>
            <w:r w:rsidRPr="00705187">
              <w:rPr>
                <w:rStyle w:val="y2iqfc"/>
                <w:rFonts w:ascii="Phetsarath OT" w:hAnsi="Phetsarath OT" w:cs="Phetsarath OT" w:hint="cs"/>
                <w:b/>
                <w:bCs/>
                <w:color w:val="202124"/>
                <w:sz w:val="24"/>
                <w:szCs w:val="24"/>
                <w:cs/>
                <w:lang w:bidi="lo-LA"/>
              </w:rPr>
              <w:t xml:space="preserve"> </w:t>
            </w:r>
            <w:r w:rsidRPr="00705187">
              <w:rPr>
                <w:rStyle w:val="y2iqfc"/>
                <w:rFonts w:ascii="Phetsarath OT" w:hAnsi="Phetsarath OT" w:cs="Phetsarath OT"/>
                <w:i/>
                <w:iCs/>
                <w:color w:val="202124"/>
                <w:sz w:val="24"/>
                <w:szCs w:val="24"/>
                <w:lang w:bidi="lo-LA"/>
              </w:rPr>
              <w:t>[</w:t>
            </w:r>
            <w:r w:rsidRPr="00705187">
              <w:rPr>
                <w:rStyle w:val="y2iqfc"/>
                <w:rFonts w:ascii="Phetsarath OT" w:hAnsi="Phetsarath OT" w:cs="Phetsarath OT" w:hint="cs"/>
                <w:i/>
                <w:iCs/>
                <w:color w:val="202124"/>
                <w:sz w:val="24"/>
                <w:szCs w:val="24"/>
                <w:cs/>
                <w:lang w:bidi="lo-LA"/>
              </w:rPr>
              <w:t>ໃສ່ທີ່ຢູ່ລະອຽດ</w:t>
            </w:r>
            <w:r w:rsidRPr="00705187">
              <w:rPr>
                <w:rStyle w:val="y2iqfc"/>
                <w:rFonts w:ascii="Phetsarath OT" w:hAnsi="Phetsarath OT" w:cs="Phetsarath OT"/>
                <w:i/>
                <w:iCs/>
                <w:color w:val="202124"/>
                <w:sz w:val="24"/>
                <w:szCs w:val="24"/>
                <w:lang w:bidi="lo-LA"/>
              </w:rPr>
              <w:t>]</w:t>
            </w:r>
            <w:r w:rsidRPr="00705187">
              <w:rPr>
                <w:rStyle w:val="y2iqfc"/>
                <w:rFonts w:ascii="Phetsarath OT" w:hAnsi="Phetsarath OT" w:cs="Phetsarath OT" w:hint="cs"/>
                <w:i/>
                <w:iCs/>
                <w:color w:val="202124"/>
                <w:sz w:val="24"/>
                <w:szCs w:val="24"/>
                <w:cs/>
                <w:lang w:bidi="lo-LA"/>
              </w:rPr>
              <w:t>_________________________</w:t>
            </w:r>
          </w:p>
        </w:tc>
      </w:tr>
      <w:tr w:rsidR="00130B3F" w:rsidRPr="00756970" w14:paraId="1015889C" w14:textId="77777777" w:rsidTr="00EE737F">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215FD4B6" w14:textId="77777777" w:rsidR="00130B3F" w:rsidRPr="00993424" w:rsidRDefault="00130B3F" w:rsidP="00740339">
            <w:pPr>
              <w:jc w:val="center"/>
              <w:rPr>
                <w:b/>
                <w:bCs/>
              </w:rPr>
            </w:pPr>
            <w:r w:rsidRPr="00993424">
              <w:rPr>
                <w:b/>
                <w:bCs/>
              </w:rPr>
              <w:t>19.1</w:t>
            </w:r>
          </w:p>
        </w:tc>
        <w:tc>
          <w:tcPr>
            <w:tcW w:w="8018" w:type="dxa"/>
            <w:tcMar>
              <w:top w:w="85" w:type="dxa"/>
              <w:bottom w:w="142" w:type="dxa"/>
            </w:tcMar>
          </w:tcPr>
          <w:p w14:paraId="19B2CB65" w14:textId="2053E954" w:rsidR="00130B3F" w:rsidRPr="00705187" w:rsidRDefault="00130B3F" w:rsidP="00130B3F">
            <w:pPr>
              <w:pStyle w:val="HTMLPreformatted"/>
              <w:rPr>
                <w:rStyle w:val="y2iqfc"/>
                <w:rFonts w:ascii="Phetsarath OT" w:hAnsi="Phetsarath OT" w:cs="Phetsarath OT"/>
                <w:color w:val="202124"/>
                <w:sz w:val="24"/>
                <w:szCs w:val="24"/>
                <w:lang w:bidi="lo-LA"/>
              </w:rPr>
            </w:pPr>
            <w:r w:rsidRPr="00705187">
              <w:rPr>
                <w:rStyle w:val="y2iqfc"/>
                <w:rFonts w:ascii="Phetsarath OT" w:hAnsi="Phetsarath OT" w:cs="Phetsarath OT"/>
                <w:b/>
                <w:bCs/>
                <w:color w:val="202124"/>
                <w:sz w:val="24"/>
                <w:szCs w:val="24"/>
                <w:cs/>
                <w:lang w:bidi="lo-LA"/>
              </w:rPr>
              <w:t>ທາງ​ເລືອກ​ຂອງ​ການ​ເປີດ​</w:t>
            </w:r>
            <w:r w:rsidRPr="00705187">
              <w:rPr>
                <w:rStyle w:val="y2iqfc"/>
                <w:rFonts w:ascii="Phetsarath OT" w:hAnsi="Phetsarath OT" w:cs="Phetsarath OT" w:hint="cs"/>
                <w:b/>
                <w:bCs/>
                <w:color w:val="202124"/>
                <w:sz w:val="24"/>
                <w:szCs w:val="24"/>
                <w:cs/>
                <w:lang w:bidi="lo-LA"/>
              </w:rPr>
              <w:t>ບົດ</w:t>
            </w:r>
            <w:r w:rsidRPr="00705187">
              <w:rPr>
                <w:rStyle w:val="y2iqfc"/>
                <w:rFonts w:ascii="Phetsarath OT" w:hAnsi="Phetsarath OT" w:cs="Phetsarath OT"/>
                <w:b/>
                <w:bCs/>
                <w:color w:val="202124"/>
                <w:sz w:val="24"/>
                <w:szCs w:val="24"/>
                <w:cs/>
                <w:lang w:bidi="lo-LA"/>
              </w:rPr>
              <w:t>​ສະ​ເຫນີ​</w:t>
            </w:r>
            <w:r w:rsidRPr="00705187">
              <w:rPr>
                <w:rStyle w:val="y2iqfc"/>
                <w:rFonts w:ascii="Phetsarath OT" w:hAnsi="Phetsarath OT" w:cs="Phetsarath OT" w:hint="cs"/>
                <w:b/>
                <w:bCs/>
                <w:color w:val="202124"/>
                <w:sz w:val="24"/>
                <w:szCs w:val="24"/>
                <w:cs/>
                <w:lang w:bidi="lo-LA"/>
              </w:rPr>
              <w:t>ທາງ</w:t>
            </w:r>
            <w:r w:rsidRPr="00705187">
              <w:rPr>
                <w:rStyle w:val="y2iqfc"/>
                <w:rFonts w:ascii="Phetsarath OT" w:hAnsi="Phetsarath OT" w:cs="Phetsarath OT"/>
                <w:b/>
                <w:bCs/>
                <w:color w:val="202124"/>
                <w:sz w:val="24"/>
                <w:szCs w:val="24"/>
                <w:cs/>
                <w:lang w:bidi="lo-LA"/>
              </w:rPr>
              <w:t>​ດ້ານ​ວິ​ຊາ​ການ</w:t>
            </w:r>
            <w:r w:rsidRPr="00705187">
              <w:rPr>
                <w:rStyle w:val="y2iqfc"/>
                <w:rFonts w:ascii="Phetsarath OT" w:hAnsi="Phetsarath OT" w:cs="Phetsarath OT" w:hint="cs"/>
                <w:b/>
                <w:bCs/>
                <w:color w:val="202124"/>
                <w:sz w:val="24"/>
                <w:szCs w:val="24"/>
                <w:cs/>
                <w:lang w:bidi="lo-LA"/>
              </w:rPr>
              <w:t xml:space="preserve">ທາງອອນລາຍ </w:t>
            </w:r>
            <w:r w:rsidRPr="00705187">
              <w:rPr>
                <w:rStyle w:val="y2iqfc"/>
                <w:rFonts w:ascii="Phetsarath OT" w:hAnsi="Phetsarath OT" w:cs="Phetsarath OT"/>
                <w:b/>
                <w:bCs/>
                <w:color w:val="202124"/>
                <w:sz w:val="24"/>
                <w:szCs w:val="24"/>
                <w:cs/>
                <w:lang w:bidi="lo-LA"/>
              </w:rPr>
              <w:t>​ແມ່ນ​ສະ​ຫນອງ​ໃຫ້​:</w:t>
            </w:r>
            <w:r w:rsidRPr="00705187">
              <w:rPr>
                <w:rStyle w:val="y2iqfc"/>
                <w:rFonts w:ascii="Phetsarath OT" w:hAnsi="Phetsarath OT" w:cs="Phetsarath OT"/>
                <w:color w:val="202124"/>
                <w:sz w:val="24"/>
                <w:szCs w:val="24"/>
                <w:cs/>
                <w:lang w:bidi="lo-LA"/>
              </w:rPr>
              <w:t xml:space="preserve"> </w:t>
            </w:r>
          </w:p>
          <w:p w14:paraId="6BD7542A" w14:textId="02372C80" w:rsidR="00130B3F" w:rsidRPr="00705187" w:rsidRDefault="00130B3F" w:rsidP="00130B3F">
            <w:pPr>
              <w:pStyle w:val="HTMLPreformatted"/>
              <w:rPr>
                <w:rStyle w:val="y2iqfc"/>
                <w:rFonts w:ascii="Phetsarath OT" w:hAnsi="Phetsarath OT" w:cs="Phetsarath OT"/>
                <w:color w:val="202124"/>
                <w:sz w:val="24"/>
                <w:szCs w:val="24"/>
              </w:rPr>
            </w:pPr>
            <w:r w:rsidRPr="00705187">
              <w:rPr>
                <w:rStyle w:val="y2iqfc"/>
                <w:rFonts w:ascii="Phetsarath OT" w:hAnsi="Phetsarath OT" w:cs="Phetsarath OT" w:hint="cs"/>
                <w:color w:val="202124"/>
                <w:sz w:val="24"/>
                <w:szCs w:val="24"/>
                <w:cs/>
                <w:lang w:bidi="lo-LA"/>
              </w:rPr>
              <w:t>ເລກທີ</w:t>
            </w:r>
            <w:r w:rsidRPr="00705187">
              <w:rPr>
                <w:rStyle w:val="y2iqfc"/>
                <w:rFonts w:ascii="Phetsarath OT" w:hAnsi="Phetsarath OT" w:cs="Phetsarath OT"/>
                <w:color w:val="202124"/>
                <w:sz w:val="24"/>
                <w:szCs w:val="24"/>
              </w:rPr>
              <w:t>________</w:t>
            </w:r>
          </w:p>
          <w:p w14:paraId="3EC4BE3A" w14:textId="77777777" w:rsidR="00130B3F" w:rsidRPr="00705187" w:rsidRDefault="00130B3F" w:rsidP="00130B3F">
            <w:pPr>
              <w:pStyle w:val="HTMLPreformatted"/>
              <w:rPr>
                <w:rStyle w:val="y2iqfc"/>
                <w:rFonts w:ascii="Phetsarath OT" w:hAnsi="Phetsarath OT" w:cs="Phetsarath OT"/>
                <w:color w:val="202124"/>
                <w:sz w:val="24"/>
                <w:szCs w:val="24"/>
              </w:rPr>
            </w:pPr>
            <w:r w:rsidRPr="00705187">
              <w:rPr>
                <w:rStyle w:val="y2iqfc"/>
                <w:rFonts w:ascii="Phetsarath OT" w:hAnsi="Phetsarath OT" w:cs="Phetsarath OT"/>
                <w:color w:val="202124"/>
                <w:sz w:val="24"/>
                <w:szCs w:val="24"/>
              </w:rPr>
              <w:t xml:space="preserve"> </w:t>
            </w:r>
          </w:p>
          <w:p w14:paraId="236484C9" w14:textId="27078C48" w:rsidR="00130B3F" w:rsidRPr="00955B70" w:rsidRDefault="00130B3F" w:rsidP="00130B3F">
            <w:pPr>
              <w:pStyle w:val="HTMLPreformatted"/>
              <w:spacing w:after="240"/>
              <w:rPr>
                <w:rStyle w:val="y2iqfc"/>
                <w:rFonts w:ascii="Phetsarath OT" w:hAnsi="Phetsarath OT" w:cs="Phetsarath OT"/>
                <w:i/>
                <w:iCs/>
                <w:color w:val="202124"/>
                <w:sz w:val="24"/>
                <w:szCs w:val="24"/>
              </w:rPr>
            </w:pPr>
            <w:r w:rsidRPr="00705187">
              <w:rPr>
                <w:rStyle w:val="y2iqfc"/>
                <w:rFonts w:ascii="Phetsarath OT" w:hAnsi="Phetsarath OT" w:cs="Phetsarath OT"/>
                <w:color w:val="202124"/>
                <w:sz w:val="24"/>
                <w:szCs w:val="24"/>
              </w:rPr>
              <w:t>[</w:t>
            </w:r>
            <w:r w:rsidRPr="00705187">
              <w:rPr>
                <w:rStyle w:val="y2iqfc"/>
                <w:rFonts w:ascii="Phetsarath OT" w:hAnsi="Phetsarath OT" w:cs="Phetsarath OT"/>
                <w:color w:val="202124"/>
                <w:sz w:val="24"/>
                <w:szCs w:val="24"/>
                <w:cs/>
                <w:lang w:bidi="lo-LA"/>
              </w:rPr>
              <w:t>ຖ້າ</w:t>
            </w:r>
            <w:r w:rsidRPr="00705187">
              <w:rPr>
                <w:rStyle w:val="y2iqfc"/>
                <w:rFonts w:ascii="Phetsarath OT" w:hAnsi="Phetsarath OT" w:cs="Phetsarath OT" w:hint="cs"/>
                <w:color w:val="202124"/>
                <w:sz w:val="24"/>
                <w:szCs w:val="24"/>
                <w:cs/>
                <w:lang w:bidi="lo-LA"/>
              </w:rPr>
              <w:t>ມີ</w:t>
            </w:r>
            <w:r w:rsidRPr="00705187">
              <w:rPr>
                <w:rStyle w:val="y2iqfc"/>
                <w:rFonts w:ascii="Phetsarath OT" w:hAnsi="Phetsarath OT" w:cs="Phetsarath OT"/>
                <w:color w:val="202124"/>
                <w:sz w:val="24"/>
                <w:szCs w:val="24"/>
              </w:rPr>
              <w:t xml:space="preserve">, </w:t>
            </w:r>
            <w:r w:rsidRPr="00705187">
              <w:rPr>
                <w:rStyle w:val="y2iqfc"/>
                <w:rFonts w:ascii="Phetsarath OT" w:hAnsi="Phetsarath OT" w:cs="Phetsarath OT"/>
                <w:color w:val="202124"/>
                <w:sz w:val="24"/>
                <w:szCs w:val="24"/>
                <w:cs/>
                <w:lang w:bidi="lo-LA"/>
              </w:rPr>
              <w:t xml:space="preserve">ໃສ່ </w:t>
            </w:r>
            <w:r w:rsidRPr="00705187">
              <w:rPr>
                <w:rStyle w:val="y2iqfc"/>
                <w:rFonts w:ascii="Phetsarath OT" w:hAnsi="Phetsarath OT" w:cs="Phetsarath OT"/>
                <w:b/>
                <w:bCs/>
                <w:i/>
                <w:iCs/>
                <w:color w:val="202124"/>
                <w:sz w:val="24"/>
                <w:szCs w:val="24"/>
                <w:cs/>
                <w:lang w:bidi="lo-LA"/>
              </w:rPr>
              <w:t>“ຂັ້ນຕອນການເປີດອອນໄລນ໌ຈະຕ້ອງເປັນ:</w:t>
            </w:r>
            <w:r w:rsidRPr="00705187">
              <w:rPr>
                <w:rStyle w:val="y2iqfc"/>
                <w:rFonts w:ascii="Phetsarath OT" w:hAnsi="Phetsarath OT" w:cs="Phetsarath OT"/>
                <w:color w:val="202124"/>
                <w:sz w:val="24"/>
                <w:szCs w:val="24"/>
                <w:cs/>
                <w:lang w:bidi="lo-LA"/>
              </w:rPr>
              <w:t xml:space="preserve"> </w:t>
            </w:r>
            <w:r w:rsidRPr="00705187">
              <w:rPr>
                <w:rStyle w:val="y2iqfc"/>
                <w:rFonts w:ascii="Phetsarath OT" w:hAnsi="Phetsarath OT" w:cs="Phetsarath OT"/>
                <w:i/>
                <w:iCs/>
                <w:color w:val="202124"/>
                <w:sz w:val="24"/>
                <w:szCs w:val="24"/>
                <w:cs/>
                <w:lang w:bidi="lo-LA"/>
              </w:rPr>
              <w:t>[ອະທິບາຍຂັ້ນຕອນການເປີດ</w:t>
            </w:r>
            <w:r w:rsidRPr="00705187">
              <w:rPr>
                <w:rStyle w:val="y2iqfc"/>
                <w:rFonts w:ascii="Phetsarath OT" w:hAnsi="Phetsarath OT" w:cs="Phetsarath OT" w:hint="cs"/>
                <w:i/>
                <w:iCs/>
                <w:color w:val="202124"/>
                <w:sz w:val="24"/>
                <w:szCs w:val="24"/>
                <w:cs/>
                <w:lang w:bidi="lo-LA"/>
              </w:rPr>
              <w:t>ບົດສ</w:t>
            </w:r>
            <w:r w:rsidRPr="00705187">
              <w:rPr>
                <w:rStyle w:val="y2iqfc"/>
                <w:rFonts w:ascii="Phetsarath OT" w:hAnsi="Phetsarath OT" w:cs="Phetsarath OT"/>
                <w:i/>
                <w:iCs/>
                <w:color w:val="202124"/>
                <w:sz w:val="24"/>
                <w:szCs w:val="24"/>
                <w:cs/>
                <w:lang w:bidi="lo-LA"/>
              </w:rPr>
              <w:t>ະເໜີດ້ານວິຊາການ</w:t>
            </w:r>
            <w:r w:rsidRPr="00705187">
              <w:rPr>
                <w:rStyle w:val="y2iqfc"/>
                <w:rFonts w:ascii="Phetsarath OT" w:hAnsi="Phetsarath OT" w:cs="Phetsarath OT" w:hint="cs"/>
                <w:i/>
                <w:iCs/>
                <w:color w:val="202124"/>
                <w:sz w:val="24"/>
                <w:szCs w:val="24"/>
                <w:cs/>
                <w:lang w:bidi="lo-LA"/>
              </w:rPr>
              <w:t>ທາງອອນລາຍ</w:t>
            </w:r>
            <w:r w:rsidRPr="00705187">
              <w:rPr>
                <w:rStyle w:val="y2iqfc"/>
                <w:rFonts w:ascii="Phetsarath OT" w:hAnsi="Phetsarath OT" w:cs="Phetsarath OT"/>
                <w:i/>
                <w:iCs/>
                <w:color w:val="202124"/>
                <w:sz w:val="24"/>
                <w:szCs w:val="24"/>
                <w:cs/>
                <w:lang w:bidi="lo-LA"/>
              </w:rPr>
              <w:t>.]</w:t>
            </w:r>
          </w:p>
          <w:p w14:paraId="5011D429" w14:textId="7449CE7D" w:rsidR="00130B3F" w:rsidRPr="00705187" w:rsidRDefault="00130B3F" w:rsidP="00130B3F">
            <w:pPr>
              <w:pStyle w:val="HTMLPreformatted"/>
              <w:rPr>
                <w:rStyle w:val="y2iqfc"/>
                <w:rFonts w:ascii="Phetsarath OT" w:hAnsi="Phetsarath OT" w:cs="Phetsarath OT"/>
                <w:b/>
                <w:bCs/>
                <w:color w:val="202124"/>
                <w:sz w:val="24"/>
                <w:szCs w:val="24"/>
              </w:rPr>
            </w:pPr>
            <w:r w:rsidRPr="00705187">
              <w:rPr>
                <w:rStyle w:val="y2iqfc"/>
                <w:rFonts w:ascii="Phetsarath OT" w:hAnsi="Phetsarath OT" w:cs="Phetsarath OT"/>
                <w:b/>
                <w:bCs/>
                <w:color w:val="202124"/>
                <w:sz w:val="24"/>
                <w:szCs w:val="24"/>
                <w:cs/>
                <w:lang w:bidi="lo-LA"/>
              </w:rPr>
              <w:t>ການ​ເປີດ​</w:t>
            </w:r>
            <w:r w:rsidRPr="00705187">
              <w:rPr>
                <w:rStyle w:val="y2iqfc"/>
                <w:rFonts w:ascii="Phetsarath OT" w:hAnsi="Phetsarath OT" w:cs="Phetsarath OT" w:hint="cs"/>
                <w:b/>
                <w:bCs/>
                <w:color w:val="202124"/>
                <w:sz w:val="24"/>
                <w:szCs w:val="24"/>
                <w:cs/>
                <w:lang w:bidi="lo-LA"/>
              </w:rPr>
              <w:t>ບົດສະເຫນີທາງດ້ານວິຊາການ</w:t>
            </w:r>
            <w:r w:rsidRPr="00705187">
              <w:rPr>
                <w:rStyle w:val="y2iqfc"/>
                <w:rFonts w:ascii="Phetsarath OT" w:hAnsi="Phetsarath OT" w:cs="Phetsarath OT"/>
                <w:b/>
                <w:bCs/>
                <w:color w:val="202124"/>
                <w:sz w:val="24"/>
                <w:szCs w:val="24"/>
                <w:cs/>
                <w:lang w:bidi="lo-LA"/>
              </w:rPr>
              <w:t>ຈະ​ມີ​ຂຶ້ນ​ທີ່​:</w:t>
            </w:r>
          </w:p>
          <w:p w14:paraId="5704F971" w14:textId="3D250DA0" w:rsidR="00130B3F" w:rsidRPr="00705187" w:rsidRDefault="00130B3F" w:rsidP="00130B3F">
            <w:pPr>
              <w:pStyle w:val="HTMLPreformatted"/>
              <w:rPr>
                <w:rStyle w:val="y2iqfc"/>
                <w:rFonts w:ascii="Phetsarath OT" w:hAnsi="Phetsarath OT" w:cs="Phetsarath OT"/>
                <w:color w:val="202124"/>
                <w:sz w:val="24"/>
                <w:szCs w:val="24"/>
              </w:rPr>
            </w:pPr>
            <w:r w:rsidRPr="00705187">
              <w:rPr>
                <w:rStyle w:val="y2iqfc"/>
                <w:rFonts w:ascii="Phetsarath OT" w:hAnsi="Phetsarath OT" w:cs="Phetsarath OT"/>
                <w:color w:val="202124"/>
                <w:sz w:val="24"/>
                <w:szCs w:val="24"/>
              </w:rPr>
              <w:lastRenderedPageBreak/>
              <w:t>[</w:t>
            </w:r>
            <w:r w:rsidRPr="00705187">
              <w:rPr>
                <w:rStyle w:val="y2iqfc"/>
                <w:rFonts w:ascii="Phetsarath OT" w:hAnsi="Phetsarath OT" w:cs="Phetsarath OT"/>
                <w:color w:val="202124"/>
                <w:sz w:val="24"/>
                <w:szCs w:val="24"/>
                <w:cs/>
                <w:lang w:bidi="lo-LA"/>
              </w:rPr>
              <w:t>ໃສ່: “</w:t>
            </w:r>
            <w:r w:rsidRPr="00705187">
              <w:rPr>
                <w:rStyle w:val="y2iqfc"/>
                <w:rFonts w:ascii="Phetsarath OT" w:hAnsi="Phetsarath OT" w:cs="Phetsarath OT" w:hint="cs"/>
                <w:color w:val="202124"/>
                <w:sz w:val="24"/>
                <w:szCs w:val="24"/>
                <w:cs/>
                <w:lang w:bidi="lo-LA"/>
              </w:rPr>
              <w:t>ສະຖານທີ່</w:t>
            </w:r>
            <w:r w:rsidRPr="00705187">
              <w:rPr>
                <w:rStyle w:val="y2iqfc"/>
                <w:rFonts w:ascii="Phetsarath OT" w:hAnsi="Phetsarath OT" w:cs="Phetsarath OT"/>
                <w:color w:val="202124"/>
                <w:sz w:val="24"/>
                <w:szCs w:val="24"/>
                <w:cs/>
                <w:lang w:bidi="lo-LA"/>
              </w:rPr>
              <w:t>ຄືກັນກັບທີ່ຢູ່</w:t>
            </w:r>
            <w:r w:rsidRPr="00705187">
              <w:rPr>
                <w:rStyle w:val="y2iqfc"/>
                <w:rFonts w:ascii="Phetsarath OT" w:hAnsi="Phetsarath OT" w:cs="Phetsarath OT" w:hint="cs"/>
                <w:color w:val="202124"/>
                <w:sz w:val="24"/>
                <w:szCs w:val="24"/>
                <w:cs/>
                <w:lang w:bidi="lo-LA"/>
              </w:rPr>
              <w:t>ຂອງ</w:t>
            </w:r>
            <w:r w:rsidRPr="00705187">
              <w:rPr>
                <w:rStyle w:val="y2iqfc"/>
                <w:rFonts w:ascii="Phetsarath OT" w:hAnsi="Phetsarath OT" w:cs="Phetsarath OT"/>
                <w:color w:val="202124"/>
                <w:sz w:val="24"/>
                <w:szCs w:val="24"/>
                <w:cs/>
                <w:lang w:bidi="lo-LA"/>
              </w:rPr>
              <w:t>ການຍື່ນ</w:t>
            </w:r>
            <w:r w:rsidRPr="00705187">
              <w:rPr>
                <w:rStyle w:val="y2iqfc"/>
                <w:rFonts w:ascii="Phetsarath OT" w:hAnsi="Phetsarath OT" w:cs="Phetsarath OT" w:hint="cs"/>
                <w:color w:val="202124"/>
                <w:sz w:val="24"/>
                <w:szCs w:val="24"/>
                <w:cs/>
                <w:lang w:bidi="lo-LA"/>
              </w:rPr>
              <w:t>ບົດ</w:t>
            </w:r>
            <w:r w:rsidRPr="00705187">
              <w:rPr>
                <w:rStyle w:val="y2iqfc"/>
                <w:rFonts w:ascii="Phetsarath OT" w:hAnsi="Phetsarath OT" w:cs="Phetsarath OT"/>
                <w:color w:val="202124"/>
                <w:sz w:val="24"/>
                <w:szCs w:val="24"/>
                <w:cs/>
                <w:lang w:bidi="lo-LA"/>
              </w:rPr>
              <w:t>ສະເຫນີ</w:t>
            </w:r>
            <w:r w:rsidRPr="00705187">
              <w:rPr>
                <w:rStyle w:val="y2iqfc"/>
                <w:rFonts w:ascii="Phetsarath OT" w:hAnsi="Phetsarath OT" w:cs="Phetsarath OT"/>
                <w:i/>
                <w:iCs/>
                <w:color w:val="202124"/>
                <w:sz w:val="24"/>
                <w:szCs w:val="24"/>
                <w:cs/>
                <w:lang w:bidi="lo-LA"/>
              </w:rPr>
              <w:t>” ຫຼື</w:t>
            </w:r>
            <w:r w:rsidRPr="00705187">
              <w:rPr>
                <w:rStyle w:val="y2iqfc"/>
                <w:rFonts w:ascii="Phetsarath OT" w:hAnsi="Phetsarath OT" w:cs="Phetsarath OT" w:hint="cs"/>
                <w:i/>
                <w:iCs/>
                <w:color w:val="202124"/>
                <w:sz w:val="24"/>
                <w:szCs w:val="24"/>
                <w:cs/>
                <w:lang w:bidi="lo-LA"/>
              </w:rPr>
              <w:t xml:space="preserve"> </w:t>
            </w:r>
            <w:r w:rsidRPr="00705187">
              <w:rPr>
                <w:rStyle w:val="y2iqfc"/>
                <w:rFonts w:ascii="Phetsarath OT" w:hAnsi="Phetsarath OT" w:cs="Phetsarath OT"/>
                <w:i/>
                <w:iCs/>
                <w:color w:val="202124"/>
                <w:sz w:val="24"/>
                <w:szCs w:val="24"/>
                <w:cs/>
                <w:lang w:bidi="lo-LA"/>
              </w:rPr>
              <w:t>ໃສ່ ແລະ</w:t>
            </w:r>
            <w:r w:rsidRPr="00705187">
              <w:rPr>
                <w:rStyle w:val="y2iqfc"/>
                <w:rFonts w:ascii="Phetsarath OT" w:hAnsi="Phetsarath OT" w:cs="Phetsarath OT" w:hint="cs"/>
                <w:i/>
                <w:iCs/>
                <w:color w:val="202124"/>
                <w:sz w:val="24"/>
                <w:szCs w:val="24"/>
                <w:cs/>
                <w:lang w:bidi="lo-LA"/>
              </w:rPr>
              <w:t xml:space="preserve"> </w:t>
            </w:r>
            <w:r w:rsidRPr="00705187">
              <w:rPr>
                <w:rStyle w:val="y2iqfc"/>
                <w:rFonts w:ascii="Phetsarath OT" w:hAnsi="Phetsarath OT" w:cs="Phetsarath OT"/>
                <w:i/>
                <w:iCs/>
                <w:color w:val="202124"/>
                <w:sz w:val="24"/>
                <w:szCs w:val="24"/>
                <w:cs/>
                <w:lang w:bidi="lo-LA"/>
              </w:rPr>
              <w:t>ຕື່ມຂໍ້ມູນຕໍ່ໄປນີ້:</w:t>
            </w:r>
          </w:p>
          <w:p w14:paraId="74E24801" w14:textId="77777777" w:rsidR="00130B3F" w:rsidRPr="00705187" w:rsidRDefault="00130B3F" w:rsidP="00130B3F">
            <w:pPr>
              <w:pStyle w:val="HTMLPreformatted"/>
              <w:rPr>
                <w:rStyle w:val="y2iqfc"/>
                <w:rFonts w:ascii="Phetsarath OT" w:hAnsi="Phetsarath OT" w:cs="Phetsarath OT"/>
                <w:color w:val="202124"/>
                <w:sz w:val="24"/>
                <w:szCs w:val="24"/>
              </w:rPr>
            </w:pPr>
            <w:r w:rsidRPr="00705187">
              <w:rPr>
                <w:rStyle w:val="y2iqfc"/>
                <w:rFonts w:ascii="Phetsarath OT" w:hAnsi="Phetsarath OT" w:cs="Phetsarath OT"/>
                <w:color w:val="202124"/>
                <w:sz w:val="24"/>
                <w:szCs w:val="24"/>
                <w:cs/>
                <w:lang w:bidi="lo-LA"/>
              </w:rPr>
              <w:t>ທີ່​ຢູ່​ຖະ​ຫນົນ:</w:t>
            </w:r>
            <w:r w:rsidRPr="00705187">
              <w:rPr>
                <w:rStyle w:val="y2iqfc"/>
                <w:rFonts w:ascii="Phetsarath OT" w:hAnsi="Phetsarath OT" w:cs="Phetsarath OT"/>
                <w:color w:val="202124"/>
                <w:sz w:val="24"/>
                <w:szCs w:val="24"/>
              </w:rPr>
              <w:t>_______________</w:t>
            </w:r>
          </w:p>
          <w:p w14:paraId="27F1340B" w14:textId="07DDBCC3" w:rsidR="00130B3F" w:rsidRPr="00705187" w:rsidRDefault="00130B3F" w:rsidP="00130B3F">
            <w:pPr>
              <w:pStyle w:val="HTMLPreformatted"/>
              <w:rPr>
                <w:rStyle w:val="y2iqfc"/>
                <w:rFonts w:ascii="Phetsarath OT" w:hAnsi="Phetsarath OT" w:cs="Phetsarath OT"/>
                <w:color w:val="202124"/>
                <w:sz w:val="24"/>
                <w:szCs w:val="24"/>
              </w:rPr>
            </w:pPr>
            <w:r w:rsidRPr="00705187">
              <w:rPr>
                <w:rStyle w:val="y2iqfc"/>
                <w:rFonts w:ascii="Phetsarath OT" w:hAnsi="Phetsarath OT" w:cs="Phetsarath OT"/>
                <w:color w:val="202124"/>
                <w:sz w:val="24"/>
                <w:szCs w:val="24"/>
                <w:cs/>
                <w:lang w:bidi="lo-LA"/>
              </w:rPr>
              <w:t>ຊັ້ນ</w:t>
            </w:r>
            <w:r w:rsidRPr="00705187">
              <w:rPr>
                <w:rStyle w:val="y2iqfc"/>
                <w:rFonts w:ascii="Phetsarath OT" w:hAnsi="Phetsarath OT" w:cs="Phetsarath OT"/>
                <w:color w:val="202124"/>
                <w:sz w:val="24"/>
                <w:szCs w:val="24"/>
              </w:rPr>
              <w:t xml:space="preserve">, </w:t>
            </w:r>
            <w:r w:rsidRPr="00705187">
              <w:rPr>
                <w:rStyle w:val="y2iqfc"/>
                <w:rFonts w:ascii="Phetsarath OT" w:hAnsi="Phetsarath OT" w:cs="Phetsarath OT" w:hint="cs"/>
                <w:color w:val="202124"/>
                <w:sz w:val="24"/>
                <w:szCs w:val="24"/>
                <w:cs/>
                <w:lang w:bidi="lo-LA"/>
              </w:rPr>
              <w:t>ນໍ້າເບີ</w:t>
            </w:r>
            <w:r w:rsidRPr="00705187">
              <w:rPr>
                <w:rStyle w:val="y2iqfc"/>
                <w:rFonts w:ascii="Phetsarath OT" w:hAnsi="Phetsarath OT" w:cs="Phetsarath OT"/>
                <w:color w:val="202124"/>
                <w:sz w:val="24"/>
                <w:szCs w:val="24"/>
                <w:cs/>
                <w:lang w:bidi="lo-LA"/>
              </w:rPr>
              <w:t xml:space="preserve">ຫ້ອງ </w:t>
            </w:r>
            <w:r w:rsidRPr="00705187">
              <w:rPr>
                <w:rStyle w:val="y2iqfc"/>
                <w:rFonts w:ascii="Phetsarath OT" w:hAnsi="Phetsarath OT" w:cs="Phetsarath OT"/>
                <w:color w:val="202124"/>
                <w:sz w:val="24"/>
                <w:szCs w:val="24"/>
              </w:rPr>
              <w:t>___________</w:t>
            </w:r>
          </w:p>
          <w:p w14:paraId="6B665034" w14:textId="77777777" w:rsidR="00130B3F" w:rsidRPr="00705187" w:rsidRDefault="00130B3F" w:rsidP="00130B3F">
            <w:pPr>
              <w:pStyle w:val="HTMLPreformatted"/>
              <w:rPr>
                <w:rStyle w:val="y2iqfc"/>
                <w:rFonts w:ascii="Phetsarath OT" w:hAnsi="Phetsarath OT" w:cs="Phetsarath OT"/>
                <w:color w:val="202124"/>
                <w:sz w:val="24"/>
                <w:szCs w:val="24"/>
              </w:rPr>
            </w:pPr>
            <w:r w:rsidRPr="00705187">
              <w:rPr>
                <w:rStyle w:val="y2iqfc"/>
                <w:rFonts w:ascii="Phetsarath OT" w:hAnsi="Phetsarath OT" w:cs="Phetsarath OT"/>
                <w:color w:val="202124"/>
                <w:sz w:val="24"/>
                <w:szCs w:val="24"/>
                <w:cs/>
                <w:lang w:bidi="lo-LA"/>
              </w:rPr>
              <w:t xml:space="preserve">ເມືອງ: </w:t>
            </w:r>
            <w:r w:rsidRPr="00705187">
              <w:rPr>
                <w:rStyle w:val="y2iqfc"/>
                <w:rFonts w:ascii="Phetsarath OT" w:hAnsi="Phetsarath OT" w:cs="Phetsarath OT"/>
                <w:color w:val="202124"/>
                <w:sz w:val="24"/>
                <w:szCs w:val="24"/>
              </w:rPr>
              <w:t>_______________________</w:t>
            </w:r>
          </w:p>
          <w:p w14:paraId="4F1FBC4C" w14:textId="77777777" w:rsidR="00130B3F" w:rsidRPr="00705187" w:rsidRDefault="00130B3F" w:rsidP="00130B3F">
            <w:pPr>
              <w:pStyle w:val="HTMLPreformatted"/>
              <w:rPr>
                <w:rStyle w:val="y2iqfc"/>
                <w:rFonts w:ascii="Phetsarath OT" w:hAnsi="Phetsarath OT" w:cs="Phetsarath OT"/>
                <w:color w:val="202124"/>
                <w:sz w:val="24"/>
                <w:szCs w:val="24"/>
              </w:rPr>
            </w:pPr>
            <w:r w:rsidRPr="00705187">
              <w:rPr>
                <w:rStyle w:val="y2iqfc"/>
                <w:rFonts w:ascii="Phetsarath OT" w:hAnsi="Phetsarath OT" w:cs="Phetsarath OT"/>
                <w:color w:val="202124"/>
                <w:sz w:val="24"/>
                <w:szCs w:val="24"/>
                <w:cs/>
                <w:lang w:bidi="lo-LA"/>
              </w:rPr>
              <w:t xml:space="preserve">ປະເທດ: </w:t>
            </w:r>
            <w:r w:rsidRPr="00705187">
              <w:rPr>
                <w:rStyle w:val="y2iqfc"/>
                <w:rFonts w:ascii="Phetsarath OT" w:hAnsi="Phetsarath OT" w:cs="Phetsarath OT"/>
                <w:color w:val="202124"/>
                <w:sz w:val="24"/>
                <w:szCs w:val="24"/>
              </w:rPr>
              <w:t>____________________</w:t>
            </w:r>
          </w:p>
          <w:p w14:paraId="0F878E8C" w14:textId="77777777" w:rsidR="00130B3F" w:rsidRPr="00705187" w:rsidRDefault="00130B3F" w:rsidP="00130B3F">
            <w:pPr>
              <w:pStyle w:val="HTMLPreformatted"/>
              <w:rPr>
                <w:rStyle w:val="y2iqfc"/>
                <w:rFonts w:ascii="Phetsarath OT" w:hAnsi="Phetsarath OT" w:cs="Phetsarath OT"/>
                <w:color w:val="202124"/>
                <w:sz w:val="24"/>
                <w:szCs w:val="24"/>
              </w:rPr>
            </w:pPr>
          </w:p>
          <w:p w14:paraId="5E7449A7" w14:textId="2D0EC9E7" w:rsidR="00130B3F" w:rsidRPr="00705187" w:rsidRDefault="00130B3F" w:rsidP="00130B3F">
            <w:pPr>
              <w:pStyle w:val="HTMLPreformatted"/>
              <w:rPr>
                <w:rStyle w:val="y2iqfc"/>
                <w:rFonts w:ascii="Phetsarath OT" w:hAnsi="Phetsarath OT" w:cs="Phetsarath OT"/>
                <w:color w:val="202124"/>
                <w:sz w:val="24"/>
                <w:szCs w:val="24"/>
              </w:rPr>
            </w:pPr>
            <w:r w:rsidRPr="00705187">
              <w:rPr>
                <w:rStyle w:val="y2iqfc"/>
                <w:rFonts w:ascii="Phetsarath OT" w:hAnsi="Phetsarath OT" w:cs="Phetsarath OT"/>
                <w:b/>
                <w:bCs/>
                <w:color w:val="202124"/>
                <w:sz w:val="24"/>
                <w:szCs w:val="24"/>
                <w:cs/>
                <w:lang w:bidi="lo-LA"/>
              </w:rPr>
              <w:t>ວັນທີ:</w:t>
            </w:r>
            <w:r w:rsidRPr="00705187">
              <w:rPr>
                <w:rStyle w:val="y2iqfc"/>
                <w:rFonts w:ascii="Phetsarath OT" w:hAnsi="Phetsarath OT" w:cs="Phetsarath OT"/>
                <w:color w:val="202124"/>
                <w:sz w:val="24"/>
                <w:szCs w:val="24"/>
                <w:cs/>
                <w:lang w:bidi="lo-LA"/>
              </w:rPr>
              <w:t xml:space="preserve"> ຄືກັນ</w:t>
            </w:r>
            <w:r w:rsidRPr="00705187">
              <w:rPr>
                <w:rStyle w:val="y2iqfc"/>
                <w:rFonts w:ascii="Phetsarath OT" w:hAnsi="Phetsarath OT" w:cs="Phetsarath OT" w:hint="cs"/>
                <w:color w:val="202124"/>
                <w:sz w:val="24"/>
                <w:szCs w:val="24"/>
                <w:cs/>
                <w:lang w:bidi="lo-LA"/>
              </w:rPr>
              <w:t>ກັບການ</w:t>
            </w:r>
            <w:r w:rsidRPr="00705187">
              <w:rPr>
                <w:rStyle w:val="y2iqfc"/>
                <w:rFonts w:ascii="Phetsarath OT" w:hAnsi="Phetsarath OT" w:cs="Phetsarath OT"/>
                <w:color w:val="202124"/>
                <w:sz w:val="24"/>
                <w:szCs w:val="24"/>
                <w:cs/>
                <w:lang w:bidi="lo-LA"/>
              </w:rPr>
              <w:t>ກ</w:t>
            </w:r>
            <w:r w:rsidRPr="00705187">
              <w:rPr>
                <w:rStyle w:val="y2iqfc"/>
                <w:rFonts w:ascii="Phetsarath OT" w:hAnsi="Phetsarath OT" w:cs="Phetsarath OT" w:hint="cs"/>
                <w:color w:val="202124"/>
                <w:sz w:val="24"/>
                <w:szCs w:val="24"/>
                <w:cs/>
                <w:lang w:bidi="lo-LA"/>
              </w:rPr>
              <w:t>ໍານົດມື້ສຸດທ້າຍຂອງ</w:t>
            </w:r>
            <w:r w:rsidRPr="00705187">
              <w:rPr>
                <w:rStyle w:val="y2iqfc"/>
                <w:rFonts w:ascii="Phetsarath OT" w:hAnsi="Phetsarath OT" w:cs="Phetsarath OT"/>
                <w:color w:val="202124"/>
                <w:sz w:val="24"/>
                <w:szCs w:val="24"/>
                <w:cs/>
                <w:lang w:bidi="lo-LA"/>
              </w:rPr>
              <w:t>ການຍື່ນ</w:t>
            </w:r>
            <w:r w:rsidRPr="00705187">
              <w:rPr>
                <w:rStyle w:val="y2iqfc"/>
                <w:rFonts w:ascii="Phetsarath OT" w:hAnsi="Phetsarath OT" w:cs="Phetsarath OT" w:hint="cs"/>
                <w:color w:val="202124"/>
                <w:sz w:val="24"/>
                <w:szCs w:val="24"/>
                <w:cs/>
                <w:lang w:bidi="lo-LA"/>
              </w:rPr>
              <w:t>ບົດ</w:t>
            </w:r>
            <w:r w:rsidRPr="00705187">
              <w:rPr>
                <w:rStyle w:val="y2iqfc"/>
                <w:rFonts w:ascii="Phetsarath OT" w:hAnsi="Phetsarath OT" w:cs="Phetsarath OT"/>
                <w:color w:val="202124"/>
                <w:sz w:val="24"/>
                <w:szCs w:val="24"/>
                <w:cs/>
                <w:lang w:bidi="lo-LA"/>
              </w:rPr>
              <w:t xml:space="preserve">ສະເໜີທີ່ລະບຸໄວ້ໃນ </w:t>
            </w:r>
            <w:r w:rsidRPr="00705187">
              <w:rPr>
                <w:rStyle w:val="y2iqfc"/>
                <w:rFonts w:ascii="Phetsarath OT" w:hAnsi="Phetsarath OT" w:cs="Phetsarath OT"/>
                <w:color w:val="202124"/>
                <w:sz w:val="24"/>
                <w:szCs w:val="24"/>
              </w:rPr>
              <w:t>17.7.</w:t>
            </w:r>
          </w:p>
          <w:p w14:paraId="2E3A7FBC" w14:textId="77777777" w:rsidR="00130B3F" w:rsidRPr="00705187" w:rsidRDefault="00130B3F" w:rsidP="00130B3F">
            <w:pPr>
              <w:pStyle w:val="HTMLPreformatted"/>
              <w:rPr>
                <w:rStyle w:val="y2iqfc"/>
                <w:rFonts w:ascii="Phetsarath OT" w:hAnsi="Phetsarath OT" w:cs="Phetsarath OT"/>
                <w:color w:val="202124"/>
                <w:sz w:val="24"/>
                <w:szCs w:val="24"/>
              </w:rPr>
            </w:pPr>
            <w:r w:rsidRPr="00705187">
              <w:rPr>
                <w:rStyle w:val="y2iqfc"/>
                <w:rFonts w:ascii="Phetsarath OT" w:hAnsi="Phetsarath OT" w:cs="Phetsarath OT"/>
                <w:b/>
                <w:bCs/>
                <w:color w:val="202124"/>
                <w:sz w:val="24"/>
                <w:szCs w:val="24"/>
                <w:cs/>
                <w:lang w:bidi="lo-LA"/>
              </w:rPr>
              <w:t>ເວລາ:</w:t>
            </w:r>
            <w:r w:rsidRPr="00705187">
              <w:rPr>
                <w:rStyle w:val="y2iqfc"/>
                <w:rFonts w:ascii="Phetsarath OT" w:hAnsi="Phetsarath OT" w:cs="Phetsarath OT"/>
                <w:color w:val="202124"/>
                <w:sz w:val="24"/>
                <w:szCs w:val="24"/>
                <w:cs/>
                <w:lang w:bidi="lo-LA"/>
              </w:rPr>
              <w:t xml:space="preserve"> [ໃສ່ເວລາໃນຮູບແບບ </w:t>
            </w:r>
            <w:r w:rsidRPr="00705187">
              <w:rPr>
                <w:rStyle w:val="y2iqfc"/>
                <w:rFonts w:ascii="Phetsarath OT" w:hAnsi="Phetsarath OT" w:cs="Phetsarath OT"/>
                <w:color w:val="202124"/>
                <w:sz w:val="24"/>
                <w:szCs w:val="24"/>
              </w:rPr>
              <w:t xml:space="preserve">24h, </w:t>
            </w:r>
            <w:r w:rsidRPr="00705187">
              <w:rPr>
                <w:rStyle w:val="y2iqfc"/>
                <w:rFonts w:ascii="Phetsarath OT" w:hAnsi="Phetsarath OT" w:cs="Phetsarath OT"/>
                <w:color w:val="202124"/>
                <w:sz w:val="24"/>
                <w:szCs w:val="24"/>
                <w:cs/>
                <w:lang w:bidi="lo-LA"/>
              </w:rPr>
              <w:t>ສໍາລັບການຍົກຕົວຢ່າງ – “</w:t>
            </w:r>
            <w:r w:rsidRPr="00705187">
              <w:rPr>
                <w:rStyle w:val="y2iqfc"/>
                <w:rFonts w:ascii="Phetsarath OT" w:hAnsi="Phetsarath OT" w:cs="Phetsarath OT"/>
                <w:color w:val="202124"/>
                <w:sz w:val="24"/>
                <w:szCs w:val="24"/>
              </w:rPr>
              <w:t xml:space="preserve">16:00 </w:t>
            </w:r>
            <w:r w:rsidRPr="00705187">
              <w:rPr>
                <w:rStyle w:val="y2iqfc"/>
                <w:rFonts w:ascii="Phetsarath OT" w:hAnsi="Phetsarath OT" w:cs="Phetsarath OT"/>
                <w:color w:val="202124"/>
                <w:sz w:val="24"/>
                <w:szCs w:val="24"/>
                <w:cs/>
                <w:lang w:bidi="lo-LA"/>
              </w:rPr>
              <w:t>ເວລາທ້ອງຖິ່ນ]</w:t>
            </w:r>
          </w:p>
          <w:p w14:paraId="238DC043" w14:textId="5A45786C" w:rsidR="00130B3F" w:rsidRPr="00705187" w:rsidRDefault="00130B3F" w:rsidP="00130B3F">
            <w:pPr>
              <w:pStyle w:val="HTMLPreformatted"/>
              <w:rPr>
                <w:rFonts w:ascii="Phetsarath OT" w:hAnsi="Phetsarath OT" w:cs="Phetsarath OT"/>
                <w:color w:val="202124"/>
                <w:sz w:val="24"/>
                <w:szCs w:val="24"/>
              </w:rPr>
            </w:pPr>
            <w:r w:rsidRPr="00705187">
              <w:rPr>
                <w:rStyle w:val="y2iqfc"/>
                <w:rFonts w:ascii="Phetsarath OT" w:hAnsi="Phetsarath OT" w:cs="Phetsarath OT"/>
                <w:color w:val="202124"/>
                <w:sz w:val="24"/>
                <w:szCs w:val="24"/>
              </w:rPr>
              <w:t>[</w:t>
            </w:r>
            <w:r w:rsidRPr="00705187">
              <w:rPr>
                <w:rStyle w:val="y2iqfc"/>
                <w:rFonts w:ascii="Phetsarath OT" w:hAnsi="Phetsarath OT" w:cs="Phetsarath OT"/>
                <w:color w:val="202124"/>
                <w:sz w:val="24"/>
                <w:szCs w:val="24"/>
                <w:cs/>
                <w:lang w:bidi="lo-LA"/>
              </w:rPr>
              <w:t>ເວລາຄວນຈະເປັນທັນທີຫຼັງຈາກ</w:t>
            </w:r>
            <w:r w:rsidRPr="00705187">
              <w:rPr>
                <w:rStyle w:val="y2iqfc"/>
                <w:rFonts w:ascii="Phetsarath OT" w:hAnsi="Phetsarath OT" w:cs="Phetsarath OT" w:hint="cs"/>
                <w:color w:val="202124"/>
                <w:sz w:val="24"/>
                <w:szCs w:val="24"/>
                <w:cs/>
                <w:lang w:bidi="lo-LA"/>
              </w:rPr>
              <w:t xml:space="preserve"> ການ</w:t>
            </w:r>
            <w:r w:rsidRPr="00705187">
              <w:rPr>
                <w:rStyle w:val="y2iqfc"/>
                <w:rFonts w:ascii="Phetsarath OT" w:hAnsi="Phetsarath OT" w:cs="Phetsarath OT"/>
                <w:color w:val="202124"/>
                <w:sz w:val="24"/>
                <w:szCs w:val="24"/>
                <w:cs/>
                <w:lang w:bidi="lo-LA"/>
              </w:rPr>
              <w:t>ກ</w:t>
            </w:r>
            <w:r w:rsidRPr="00705187">
              <w:rPr>
                <w:rStyle w:val="y2iqfc"/>
                <w:rFonts w:ascii="Phetsarath OT" w:hAnsi="Phetsarath OT" w:cs="Phetsarath OT" w:hint="cs"/>
                <w:color w:val="202124"/>
                <w:sz w:val="24"/>
                <w:szCs w:val="24"/>
                <w:cs/>
                <w:lang w:bidi="lo-LA"/>
              </w:rPr>
              <w:t>ໍານົດມື້ສຸດທ້າຍຂອງ</w:t>
            </w:r>
            <w:r w:rsidRPr="00705187">
              <w:rPr>
                <w:rStyle w:val="y2iqfc"/>
                <w:rFonts w:ascii="Phetsarath OT" w:hAnsi="Phetsarath OT" w:cs="Phetsarath OT"/>
                <w:color w:val="202124"/>
                <w:sz w:val="24"/>
                <w:szCs w:val="24"/>
                <w:cs/>
                <w:lang w:bidi="lo-LA"/>
              </w:rPr>
              <w:t>ການຍື່ນ</w:t>
            </w:r>
            <w:r w:rsidRPr="00705187">
              <w:rPr>
                <w:rStyle w:val="y2iqfc"/>
                <w:rFonts w:ascii="Phetsarath OT" w:hAnsi="Phetsarath OT" w:cs="Phetsarath OT" w:hint="cs"/>
                <w:color w:val="202124"/>
                <w:sz w:val="24"/>
                <w:szCs w:val="24"/>
                <w:cs/>
                <w:lang w:bidi="lo-LA"/>
              </w:rPr>
              <w:t>ບົດ</w:t>
            </w:r>
            <w:r w:rsidRPr="00705187">
              <w:rPr>
                <w:rStyle w:val="y2iqfc"/>
                <w:rFonts w:ascii="Phetsarath OT" w:hAnsi="Phetsarath OT" w:cs="Phetsarath OT"/>
                <w:color w:val="202124"/>
                <w:sz w:val="24"/>
                <w:szCs w:val="24"/>
                <w:cs/>
                <w:lang w:bidi="lo-LA"/>
              </w:rPr>
              <w:t xml:space="preserve">ສະເໜີທີ່ລະບຸໄວ້ໃນ </w:t>
            </w:r>
            <w:r w:rsidRPr="00705187">
              <w:rPr>
                <w:rStyle w:val="y2iqfc"/>
                <w:rFonts w:ascii="Phetsarath OT" w:hAnsi="Phetsarath OT" w:cs="Phetsarath OT"/>
                <w:color w:val="202124"/>
                <w:sz w:val="24"/>
                <w:szCs w:val="24"/>
              </w:rPr>
              <w:t>17.7.</w:t>
            </w:r>
          </w:p>
        </w:tc>
      </w:tr>
      <w:tr w:rsidR="00130B3F" w:rsidRPr="00756970" w14:paraId="4B1415E1" w14:textId="77777777" w:rsidTr="00EE737F">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252679FA" w14:textId="77777777" w:rsidR="00130B3F" w:rsidRPr="00993424" w:rsidRDefault="00130B3F" w:rsidP="00740339">
            <w:pPr>
              <w:jc w:val="center"/>
              <w:rPr>
                <w:b/>
                <w:bCs/>
              </w:rPr>
            </w:pPr>
            <w:r w:rsidRPr="00993424">
              <w:rPr>
                <w:b/>
                <w:bCs/>
              </w:rPr>
              <w:lastRenderedPageBreak/>
              <w:t>19.2</w:t>
            </w:r>
          </w:p>
        </w:tc>
        <w:tc>
          <w:tcPr>
            <w:tcW w:w="8018" w:type="dxa"/>
            <w:tcMar>
              <w:top w:w="85" w:type="dxa"/>
              <w:bottom w:w="142" w:type="dxa"/>
            </w:tcMar>
          </w:tcPr>
          <w:p w14:paraId="5022333A" w14:textId="68C467F6" w:rsidR="00130B3F" w:rsidRPr="00705187" w:rsidRDefault="00130B3F" w:rsidP="00130B3F">
            <w:pPr>
              <w:pStyle w:val="HTMLPreformatted"/>
              <w:rPr>
                <w:rFonts w:ascii="Phetsarath OT" w:hAnsi="Phetsarath OT" w:cs="Phetsarath OT"/>
                <w:color w:val="202124"/>
                <w:sz w:val="24"/>
                <w:szCs w:val="24"/>
              </w:rPr>
            </w:pPr>
            <w:r w:rsidRPr="00705187">
              <w:rPr>
                <w:rStyle w:val="y2iqfc"/>
                <w:rFonts w:ascii="Phetsarath OT" w:hAnsi="Phetsarath OT" w:cs="Phetsarath OT"/>
                <w:color w:val="202124"/>
                <w:sz w:val="24"/>
                <w:szCs w:val="24"/>
                <w:cs/>
                <w:lang w:bidi="lo-LA"/>
              </w:rPr>
              <w:t>ນອກຈາກນັ້ນ</w:t>
            </w:r>
            <w:r w:rsidRPr="00705187">
              <w:rPr>
                <w:rStyle w:val="y2iqfc"/>
                <w:rFonts w:ascii="Phetsarath OT" w:hAnsi="Phetsarath OT" w:cs="Phetsarath OT"/>
                <w:color w:val="202124"/>
                <w:sz w:val="24"/>
                <w:szCs w:val="24"/>
              </w:rPr>
              <w:t xml:space="preserve">, </w:t>
            </w:r>
            <w:r w:rsidRPr="00705187">
              <w:rPr>
                <w:rStyle w:val="y2iqfc"/>
                <w:rFonts w:ascii="Phetsarath OT" w:hAnsi="Phetsarath OT" w:cs="Phetsarath OT"/>
                <w:color w:val="202124"/>
                <w:sz w:val="24"/>
                <w:szCs w:val="24"/>
                <w:cs/>
                <w:lang w:bidi="lo-LA"/>
              </w:rPr>
              <w:t>ຂໍ້ມູນຕໍ່ໄປນີ້ຈະຖືກອ່ານດັງໆໃນ</w:t>
            </w:r>
            <w:r w:rsidRPr="00705187">
              <w:rPr>
                <w:rStyle w:val="y2iqfc"/>
                <w:rFonts w:ascii="Phetsarath OT" w:hAnsi="Phetsarath OT" w:cs="Phetsarath OT" w:hint="cs"/>
                <w:color w:val="202124"/>
                <w:sz w:val="24"/>
                <w:szCs w:val="24"/>
                <w:cs/>
                <w:lang w:bidi="lo-LA"/>
              </w:rPr>
              <w:t>ເວລາ</w:t>
            </w:r>
            <w:r w:rsidRPr="00705187">
              <w:rPr>
                <w:rStyle w:val="y2iqfc"/>
                <w:rFonts w:ascii="Phetsarath OT" w:hAnsi="Phetsarath OT" w:cs="Phetsarath OT"/>
                <w:color w:val="202124"/>
                <w:sz w:val="24"/>
                <w:szCs w:val="24"/>
                <w:cs/>
                <w:lang w:bidi="lo-LA"/>
              </w:rPr>
              <w:t xml:space="preserve">ເປີດບົດສະເໜີດ້ານວິຊາການ </w:t>
            </w:r>
            <w:r w:rsidRPr="00705187">
              <w:rPr>
                <w:rStyle w:val="y2iqfc"/>
                <w:rFonts w:ascii="Phetsarath OT" w:hAnsi="Phetsarath OT" w:cs="Phetsarath OT"/>
                <w:color w:val="202124"/>
                <w:sz w:val="24"/>
                <w:szCs w:val="24"/>
              </w:rPr>
              <w:t xml:space="preserve">________ </w:t>
            </w:r>
            <w:r w:rsidRPr="00705187">
              <w:rPr>
                <w:rStyle w:val="y2iqfc"/>
                <w:rFonts w:ascii="Phetsarath OT" w:hAnsi="Phetsarath OT" w:cs="Phetsarath OT"/>
                <w:i/>
                <w:iCs/>
                <w:color w:val="202124"/>
                <w:sz w:val="24"/>
                <w:szCs w:val="24"/>
              </w:rPr>
              <w:t>[</w:t>
            </w:r>
            <w:r w:rsidRPr="00705187">
              <w:rPr>
                <w:rStyle w:val="y2iqfc"/>
                <w:rFonts w:ascii="Phetsarath OT" w:hAnsi="Phetsarath OT" w:cs="Phetsarath OT"/>
                <w:i/>
                <w:iCs/>
                <w:color w:val="202124"/>
                <w:sz w:val="24"/>
                <w:szCs w:val="24"/>
                <w:cs/>
                <w:lang w:bidi="lo-LA"/>
              </w:rPr>
              <w:t>ໃສ່ “</w:t>
            </w:r>
            <w:r w:rsidRPr="00705187">
              <w:rPr>
                <w:rStyle w:val="y2iqfc"/>
                <w:rFonts w:ascii="Phetsarath OT" w:hAnsi="Phetsarath OT" w:cs="Phetsarath OT"/>
                <w:i/>
                <w:iCs/>
                <w:color w:val="202124"/>
                <w:sz w:val="24"/>
                <w:szCs w:val="24"/>
              </w:rPr>
              <w:t xml:space="preserve">N/A” </w:t>
            </w:r>
            <w:r w:rsidRPr="00705187">
              <w:rPr>
                <w:rStyle w:val="y2iqfc"/>
                <w:rFonts w:ascii="Phetsarath OT" w:hAnsi="Phetsarath OT" w:cs="Phetsarath OT"/>
                <w:i/>
                <w:iCs/>
                <w:color w:val="202124"/>
                <w:sz w:val="24"/>
                <w:szCs w:val="24"/>
                <w:cs/>
                <w:lang w:bidi="lo-LA"/>
              </w:rPr>
              <w:t>ຫຼື</w:t>
            </w:r>
            <w:r w:rsidRPr="00705187">
              <w:rPr>
                <w:rStyle w:val="y2iqfc"/>
                <w:rFonts w:ascii="Phetsarath OT" w:hAnsi="Phetsarath OT" w:cs="Phetsarath OT" w:hint="cs"/>
                <w:i/>
                <w:iCs/>
                <w:color w:val="202124"/>
                <w:sz w:val="24"/>
                <w:szCs w:val="24"/>
                <w:cs/>
                <w:lang w:bidi="lo-LA"/>
              </w:rPr>
              <w:t xml:space="preserve"> </w:t>
            </w:r>
            <w:r w:rsidRPr="00705187">
              <w:rPr>
                <w:rStyle w:val="y2iqfc"/>
                <w:rFonts w:ascii="Phetsarath OT" w:hAnsi="Phetsarath OT" w:cs="Phetsarath OT"/>
                <w:i/>
                <w:iCs/>
                <w:color w:val="202124"/>
                <w:sz w:val="24"/>
                <w:szCs w:val="24"/>
                <w:cs/>
                <w:lang w:bidi="lo-LA"/>
              </w:rPr>
              <w:t>ລະບຸວ່າຂໍ້ມູນເພີ່ມເຕີມໃດຈະຖືກອ່ານອອກ ແລະ</w:t>
            </w:r>
            <w:r w:rsidRPr="00705187">
              <w:rPr>
                <w:rStyle w:val="y2iqfc"/>
                <w:rFonts w:ascii="Phetsarath OT" w:hAnsi="Phetsarath OT" w:cs="Phetsarath OT" w:hint="cs"/>
                <w:i/>
                <w:iCs/>
                <w:color w:val="202124"/>
                <w:sz w:val="24"/>
                <w:szCs w:val="24"/>
                <w:cs/>
                <w:lang w:bidi="lo-LA"/>
              </w:rPr>
              <w:t xml:space="preserve"> </w:t>
            </w:r>
            <w:r w:rsidRPr="00705187">
              <w:rPr>
                <w:rStyle w:val="y2iqfc"/>
                <w:rFonts w:ascii="Phetsarath OT" w:hAnsi="Phetsarath OT" w:cs="Phetsarath OT"/>
                <w:i/>
                <w:iCs/>
                <w:color w:val="202124"/>
                <w:sz w:val="24"/>
                <w:szCs w:val="24"/>
                <w:cs/>
                <w:lang w:bidi="lo-LA"/>
              </w:rPr>
              <w:t>ບັນທຶກໄວ້ໃນ</w:t>
            </w:r>
            <w:r w:rsidRPr="00705187">
              <w:rPr>
                <w:rStyle w:val="y2iqfc"/>
                <w:rFonts w:ascii="Phetsarath OT" w:hAnsi="Phetsarath OT" w:cs="Phetsarath OT" w:hint="cs"/>
                <w:i/>
                <w:iCs/>
                <w:color w:val="202124"/>
                <w:sz w:val="24"/>
                <w:szCs w:val="24"/>
                <w:cs/>
                <w:lang w:bidi="lo-LA"/>
              </w:rPr>
              <w:t>ບົດບັນທຶກາກນ</w:t>
            </w:r>
            <w:r w:rsidRPr="00705187">
              <w:rPr>
                <w:rStyle w:val="y2iqfc"/>
                <w:rFonts w:ascii="Phetsarath OT" w:hAnsi="Phetsarath OT" w:cs="Phetsarath OT"/>
                <w:i/>
                <w:iCs/>
                <w:color w:val="202124"/>
                <w:sz w:val="24"/>
                <w:szCs w:val="24"/>
                <w:cs/>
                <w:lang w:bidi="lo-LA"/>
              </w:rPr>
              <w:t>ເປີດ</w:t>
            </w:r>
            <w:r w:rsidRPr="00705187">
              <w:rPr>
                <w:rStyle w:val="y2iqfc"/>
                <w:rFonts w:ascii="Phetsarath OT" w:hAnsi="Phetsarath OT" w:cs="Phetsarath OT" w:hint="cs"/>
                <w:i/>
                <w:iCs/>
                <w:color w:val="202124"/>
                <w:sz w:val="24"/>
                <w:szCs w:val="24"/>
                <w:cs/>
                <w:lang w:bidi="lo-LA"/>
              </w:rPr>
              <w:t>ຊອງ</w:t>
            </w:r>
            <w:r w:rsidRPr="00705187">
              <w:rPr>
                <w:rStyle w:val="y2iqfc"/>
                <w:rFonts w:ascii="Phetsarath OT" w:hAnsi="Phetsarath OT" w:cs="Phetsarath OT"/>
                <w:i/>
                <w:iCs/>
                <w:color w:val="202124"/>
                <w:sz w:val="24"/>
                <w:szCs w:val="24"/>
                <w:cs/>
                <w:lang w:bidi="lo-LA"/>
              </w:rPr>
              <w:t>]</w:t>
            </w:r>
          </w:p>
        </w:tc>
      </w:tr>
      <w:tr w:rsidR="00130B3F" w:rsidRPr="00756970" w14:paraId="197C0C20" w14:textId="77777777" w:rsidTr="00EE737F">
        <w:tblPrEx>
          <w:tblBorders>
            <w:left w:val="single" w:sz="4" w:space="0" w:color="auto"/>
            <w:bottom w:val="single" w:sz="4" w:space="0" w:color="auto"/>
            <w:right w:val="single" w:sz="4" w:space="0" w:color="auto"/>
            <w:insideH w:val="single" w:sz="4" w:space="0" w:color="auto"/>
          </w:tblBorders>
          <w:tblCellMar>
            <w:right w:w="142" w:type="dxa"/>
          </w:tblCellMar>
        </w:tblPrEx>
        <w:trPr>
          <w:trHeight w:val="1705"/>
        </w:trPr>
        <w:tc>
          <w:tcPr>
            <w:tcW w:w="1514" w:type="dxa"/>
            <w:tcMar>
              <w:top w:w="85" w:type="dxa"/>
              <w:bottom w:w="142" w:type="dxa"/>
            </w:tcMar>
          </w:tcPr>
          <w:p w14:paraId="0B2D9E8A" w14:textId="6A1E67A2" w:rsidR="00130B3F" w:rsidRPr="00142265" w:rsidRDefault="00130B3F" w:rsidP="00740339">
            <w:pPr>
              <w:jc w:val="center"/>
              <w:rPr>
                <w:b/>
                <w:bCs/>
              </w:rPr>
            </w:pPr>
            <w:r w:rsidRPr="00993424">
              <w:rPr>
                <w:b/>
                <w:bCs/>
              </w:rPr>
              <w:t>21.1</w:t>
            </w:r>
            <w:r>
              <w:rPr>
                <w:rFonts w:cs="DokChampa" w:hint="cs"/>
                <w:b/>
                <w:bCs/>
                <w:cs/>
                <w:lang w:bidi="lo-LA"/>
              </w:rPr>
              <w:t xml:space="preserve"> </w:t>
            </w:r>
            <w:r w:rsidRPr="00993424">
              <w:rPr>
                <w:bCs/>
              </w:rPr>
              <w:t>(</w:t>
            </w:r>
            <w:r>
              <w:rPr>
                <w:rFonts w:ascii="Phetsarath OT" w:eastAsia="Phetsarath OT" w:hAnsi="Phetsarath OT" w:cs="Phetsarath OT" w:hint="cs"/>
                <w:bCs/>
                <w:cs/>
                <w:lang w:bidi="lo-LA"/>
              </w:rPr>
              <w:t xml:space="preserve">ສໍາລັບບົດສະເຫນີເຕັມຮູບແບບ </w:t>
            </w:r>
            <w:r w:rsidRPr="00993424">
              <w:rPr>
                <w:bCs/>
              </w:rPr>
              <w:t>FTP)</w:t>
            </w:r>
          </w:p>
          <w:p w14:paraId="6EA17FC0" w14:textId="77777777" w:rsidR="00130B3F" w:rsidRPr="00993424" w:rsidRDefault="00130B3F" w:rsidP="00740339">
            <w:pPr>
              <w:jc w:val="center"/>
              <w:rPr>
                <w:bCs/>
              </w:rPr>
            </w:pPr>
          </w:p>
        </w:tc>
        <w:tc>
          <w:tcPr>
            <w:tcW w:w="8018" w:type="dxa"/>
            <w:tcMar>
              <w:top w:w="85" w:type="dxa"/>
              <w:bottom w:w="142" w:type="dxa"/>
            </w:tcMar>
          </w:tcPr>
          <w:p w14:paraId="7F16FDE2" w14:textId="223249EB" w:rsidR="00130B3F" w:rsidRPr="00705187" w:rsidRDefault="00130B3F" w:rsidP="00130B3F">
            <w:pPr>
              <w:pStyle w:val="HTMLPreformatted"/>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ບັນທັດ</w:t>
            </w:r>
            <w:r w:rsidRPr="00705187">
              <w:rPr>
                <w:rStyle w:val="y2iqfc"/>
                <w:rFonts w:ascii="Phetsarath OT" w:hAnsi="Phetsarath OT" w:cs="Phetsarath OT" w:hint="cs"/>
                <w:color w:val="202124"/>
                <w:sz w:val="24"/>
                <w:szCs w:val="24"/>
                <w:cs/>
                <w:lang w:bidi="lo-LA"/>
              </w:rPr>
              <w:t>ຖານ</w:t>
            </w:r>
            <w:r w:rsidRPr="00705187">
              <w:rPr>
                <w:rStyle w:val="y2iqfc"/>
                <w:rFonts w:ascii="Phetsarath OT" w:hAnsi="Phetsarath OT" w:cs="Phetsarath OT"/>
                <w:color w:val="202124"/>
                <w:sz w:val="24"/>
                <w:szCs w:val="24"/>
              </w:rPr>
              <w:t xml:space="preserve">, </w:t>
            </w:r>
            <w:r>
              <w:rPr>
                <w:rStyle w:val="y2iqfc"/>
                <w:rFonts w:ascii="Phetsarath OT" w:hAnsi="Phetsarath OT" w:cs="Phetsarath OT" w:hint="cs"/>
                <w:color w:val="202124"/>
                <w:sz w:val="24"/>
                <w:szCs w:val="24"/>
                <w:cs/>
                <w:lang w:bidi="lo-LA"/>
              </w:rPr>
              <w:t>ບັນທັດ</w:t>
            </w:r>
            <w:r w:rsidRPr="00705187">
              <w:rPr>
                <w:rStyle w:val="y2iqfc"/>
                <w:rFonts w:ascii="Phetsarath OT" w:hAnsi="Phetsarath OT" w:cs="Phetsarath OT" w:hint="cs"/>
                <w:color w:val="202124"/>
                <w:sz w:val="24"/>
                <w:szCs w:val="24"/>
                <w:cs/>
                <w:lang w:bidi="lo-LA"/>
              </w:rPr>
              <w:t>ຖານ</w:t>
            </w:r>
            <w:r w:rsidRPr="00705187">
              <w:rPr>
                <w:rStyle w:val="y2iqfc"/>
                <w:rFonts w:ascii="Phetsarath OT" w:hAnsi="Phetsarath OT" w:cs="Phetsarath OT"/>
                <w:color w:val="202124"/>
                <w:sz w:val="24"/>
                <w:szCs w:val="24"/>
                <w:cs/>
                <w:lang w:bidi="lo-LA"/>
              </w:rPr>
              <w:t>ຍ່ອຍ</w:t>
            </w:r>
            <w:r w:rsidRPr="00705187">
              <w:rPr>
                <w:rStyle w:val="y2iqfc"/>
                <w:rFonts w:ascii="Phetsarath OT" w:hAnsi="Phetsarath OT" w:cs="Phetsarath OT"/>
                <w:color w:val="202124"/>
                <w:sz w:val="24"/>
                <w:szCs w:val="24"/>
              </w:rPr>
              <w:t xml:space="preserve">, </w:t>
            </w:r>
            <w:r w:rsidRPr="00705187">
              <w:rPr>
                <w:rStyle w:val="y2iqfc"/>
                <w:rFonts w:ascii="Phetsarath OT" w:hAnsi="Phetsarath OT" w:cs="Phetsarath OT"/>
                <w:color w:val="202124"/>
                <w:sz w:val="24"/>
                <w:szCs w:val="24"/>
                <w:cs/>
                <w:lang w:bidi="lo-LA"/>
              </w:rPr>
              <w:t>ແລະ</w:t>
            </w:r>
            <w:r w:rsidRPr="00705187">
              <w:rPr>
                <w:rStyle w:val="y2iqfc"/>
                <w:rFonts w:ascii="Phetsarath OT" w:hAnsi="Phetsarath OT" w:cs="Phetsarath OT" w:hint="cs"/>
                <w:color w:val="202124"/>
                <w:sz w:val="24"/>
                <w:szCs w:val="24"/>
                <w:cs/>
                <w:lang w:bidi="lo-LA"/>
              </w:rPr>
              <w:t xml:space="preserve"> </w:t>
            </w:r>
            <w:r w:rsidRPr="00705187">
              <w:rPr>
                <w:rStyle w:val="y2iqfc"/>
                <w:rFonts w:ascii="Phetsarath OT" w:hAnsi="Phetsarath OT" w:cs="Phetsarath OT"/>
                <w:color w:val="202124"/>
                <w:sz w:val="24"/>
                <w:szCs w:val="24"/>
                <w:cs/>
                <w:lang w:bidi="lo-LA"/>
              </w:rPr>
              <w:t>ລະບົບ</w:t>
            </w:r>
            <w:r w:rsidRPr="00705187">
              <w:rPr>
                <w:rStyle w:val="y2iqfc"/>
                <w:rFonts w:ascii="Phetsarath OT" w:hAnsi="Phetsarath OT" w:cs="Phetsarath OT" w:hint="cs"/>
                <w:color w:val="202124"/>
                <w:sz w:val="24"/>
                <w:szCs w:val="24"/>
                <w:cs/>
                <w:lang w:bidi="lo-LA"/>
              </w:rPr>
              <w:t>ການໃຫ້ຄະແນນ</w:t>
            </w:r>
            <w:r w:rsidRPr="00705187">
              <w:rPr>
                <w:rStyle w:val="y2iqfc"/>
                <w:rFonts w:ascii="Phetsarath OT" w:hAnsi="Phetsarath OT" w:cs="Phetsarath OT"/>
                <w:color w:val="202124"/>
                <w:sz w:val="24"/>
                <w:szCs w:val="24"/>
                <w:cs/>
                <w:lang w:bidi="lo-LA"/>
              </w:rPr>
              <w:t>ສໍາລັບການປະເມີນຜົນຂອງການສະເຫນີດ້ານວິຊາການ</w:t>
            </w:r>
            <w:r w:rsidRPr="00705187">
              <w:rPr>
                <w:rStyle w:val="y2iqfc"/>
                <w:rFonts w:ascii="Phetsarath OT" w:hAnsi="Phetsarath OT" w:cs="Phetsarath OT" w:hint="cs"/>
                <w:color w:val="202124"/>
                <w:sz w:val="24"/>
                <w:szCs w:val="24"/>
                <w:cs/>
                <w:lang w:bidi="lo-LA"/>
              </w:rPr>
              <w:t>ແບບ</w:t>
            </w:r>
            <w:r w:rsidRPr="00705187">
              <w:rPr>
                <w:rStyle w:val="y2iqfc"/>
                <w:rFonts w:ascii="Phetsarath OT" w:hAnsi="Phetsarath OT" w:cs="Phetsarath OT"/>
                <w:color w:val="202124"/>
                <w:sz w:val="24"/>
                <w:szCs w:val="24"/>
                <w:cs/>
                <w:lang w:bidi="lo-LA"/>
              </w:rPr>
              <w:t>ເຕັມ</w:t>
            </w:r>
            <w:r w:rsidRPr="00705187">
              <w:rPr>
                <w:rStyle w:val="y2iqfc"/>
                <w:rFonts w:ascii="Phetsarath OT" w:hAnsi="Phetsarath OT" w:cs="Phetsarath OT" w:hint="cs"/>
                <w:color w:val="202124"/>
                <w:sz w:val="24"/>
                <w:szCs w:val="24"/>
                <w:cs/>
                <w:lang w:bidi="lo-LA"/>
              </w:rPr>
              <w:t>ຮູບແບບ</w:t>
            </w:r>
            <w:r w:rsidRPr="00705187">
              <w:rPr>
                <w:rStyle w:val="y2iqfc"/>
                <w:rFonts w:ascii="Phetsarath OT" w:hAnsi="Phetsarath OT" w:cs="Phetsarath OT"/>
                <w:color w:val="202124"/>
                <w:sz w:val="24"/>
                <w:szCs w:val="24"/>
                <w:cs/>
                <w:lang w:bidi="lo-LA"/>
              </w:rPr>
              <w:t>:</w:t>
            </w:r>
          </w:p>
          <w:p w14:paraId="7EA7CF69" w14:textId="77777777" w:rsidR="00130B3F" w:rsidRPr="00705187" w:rsidRDefault="00130B3F" w:rsidP="00130B3F">
            <w:pPr>
              <w:pStyle w:val="BankNormal"/>
              <w:tabs>
                <w:tab w:val="right" w:pos="7218"/>
              </w:tabs>
              <w:spacing w:after="0"/>
              <w:rPr>
                <w:lang w:bidi="lo-LA"/>
              </w:rPr>
            </w:pPr>
          </w:p>
          <w:p w14:paraId="7397EE8C" w14:textId="7E4A8A98" w:rsidR="00130B3F" w:rsidRPr="00705E36" w:rsidRDefault="00130B3F" w:rsidP="00130B3F">
            <w:pPr>
              <w:tabs>
                <w:tab w:val="center" w:pos="6804"/>
              </w:tabs>
              <w:ind w:left="-72"/>
              <w:jc w:val="right"/>
              <w:rPr>
                <w:rFonts w:ascii="Phetsarath OT" w:eastAsia="Phetsarath OT" w:hAnsi="Phetsarath OT" w:cs="Phetsarath OT"/>
                <w:sz w:val="20"/>
                <w:u w:val="single"/>
                <w:lang w:bidi="lo-LA"/>
              </w:rPr>
            </w:pPr>
            <w:r w:rsidRPr="00705E36">
              <w:rPr>
                <w:rFonts w:ascii="Phetsarath OT" w:eastAsia="Phetsarath OT" w:hAnsi="Phetsarath OT" w:cs="Phetsarath OT"/>
                <w:u w:val="single"/>
                <w:cs/>
                <w:lang w:bidi="lo-LA"/>
              </w:rPr>
              <w:t>ຄະແນນ</w:t>
            </w:r>
          </w:p>
          <w:p w14:paraId="5A41EBD7" w14:textId="0CFE82E3" w:rsidR="00130B3F" w:rsidRPr="00705187" w:rsidRDefault="00130B3F" w:rsidP="00130B3F">
            <w:pPr>
              <w:pStyle w:val="HTMLPreformatted"/>
              <w:rPr>
                <w:rStyle w:val="y2iqfc"/>
                <w:rFonts w:ascii="Phetsarath OT" w:hAnsi="Phetsarath OT" w:cs="Phetsarath OT"/>
                <w:b/>
                <w:bCs/>
                <w:color w:val="202124"/>
                <w:sz w:val="24"/>
                <w:szCs w:val="24"/>
                <w:lang w:bidi="lo-LA"/>
              </w:rPr>
            </w:pPr>
            <w:r>
              <w:rPr>
                <w:rStyle w:val="y2iqfc"/>
                <w:rFonts w:ascii="Phetsarath OT" w:hAnsi="Phetsarath OT" w:cs="Phetsarath OT" w:hint="cs"/>
                <w:b/>
                <w:bCs/>
                <w:color w:val="202124"/>
                <w:sz w:val="24"/>
                <w:szCs w:val="24"/>
                <w:cs/>
                <w:lang w:bidi="lo-LA"/>
              </w:rPr>
              <w:t>(</w:t>
            </w:r>
            <w:r>
              <w:rPr>
                <w:rStyle w:val="y2iqfc"/>
                <w:rFonts w:ascii="Phetsarath OT" w:hAnsi="Phetsarath OT" w:cs="Phetsarath OT"/>
                <w:b/>
                <w:bCs/>
                <w:color w:val="202124"/>
                <w:sz w:val="24"/>
                <w:szCs w:val="24"/>
                <w:lang w:bidi="lo-LA"/>
              </w:rPr>
              <w:t xml:space="preserve">i)    </w:t>
            </w:r>
            <w:r w:rsidRPr="00705187">
              <w:rPr>
                <w:rStyle w:val="y2iqfc"/>
                <w:rFonts w:ascii="Phetsarath OT" w:hAnsi="Phetsarath OT" w:cs="Phetsarath OT"/>
                <w:b/>
                <w:bCs/>
                <w:color w:val="202124"/>
                <w:sz w:val="24"/>
                <w:szCs w:val="24"/>
                <w:cs/>
                <w:lang w:bidi="lo-LA"/>
              </w:rPr>
              <w:t xml:space="preserve">ປະສົບການສະເພາະຂອງທີ່ປຶກສາ (ໃນຖານະບໍລິສັດ) </w:t>
            </w:r>
          </w:p>
          <w:p w14:paraId="1F5E946D" w14:textId="5F78D493" w:rsidR="00130B3F" w:rsidRPr="00705187" w:rsidRDefault="00130B3F" w:rsidP="00130B3F">
            <w:pPr>
              <w:pStyle w:val="HTMLPreformatted"/>
              <w:rPr>
                <w:rFonts w:ascii="Phetsarath OT" w:hAnsi="Phetsarath OT" w:cs="Phetsarath OT"/>
                <w:color w:val="202124"/>
                <w:sz w:val="24"/>
                <w:szCs w:val="24"/>
              </w:rPr>
            </w:pPr>
            <w:r w:rsidRPr="00705187">
              <w:rPr>
                <w:rStyle w:val="y2iqfc"/>
                <w:rFonts w:ascii="Phetsarath OT" w:hAnsi="Phetsarath OT" w:cs="Phetsarath OT" w:hint="cs"/>
                <w:b/>
                <w:bCs/>
                <w:color w:val="202124"/>
                <w:sz w:val="24"/>
                <w:szCs w:val="24"/>
                <w:cs/>
                <w:lang w:bidi="lo-LA"/>
              </w:rPr>
              <w:t xml:space="preserve">       </w:t>
            </w:r>
            <w:r w:rsidRPr="00705187">
              <w:rPr>
                <w:rStyle w:val="y2iqfc"/>
                <w:rFonts w:ascii="Phetsarath OT" w:hAnsi="Phetsarath OT" w:cs="Phetsarath OT"/>
                <w:b/>
                <w:bCs/>
                <w:color w:val="202124"/>
                <w:sz w:val="24"/>
                <w:szCs w:val="24"/>
                <w:cs/>
                <w:lang w:bidi="lo-LA"/>
              </w:rPr>
              <w:t>ທີ່ກ່ຽວຂ້ອງກັບ</w:t>
            </w:r>
            <w:r>
              <w:rPr>
                <w:rStyle w:val="y2iqfc"/>
                <w:rFonts w:ascii="Phetsarath OT" w:hAnsi="Phetsarath OT" w:cs="Phetsarath OT"/>
                <w:b/>
                <w:bCs/>
                <w:color w:val="202124"/>
                <w:sz w:val="24"/>
                <w:szCs w:val="24"/>
                <w:cs/>
                <w:lang w:bidi="lo-LA"/>
              </w:rPr>
              <w:t>ສັນຍາ</w:t>
            </w:r>
            <w:r w:rsidRPr="00705187">
              <w:rPr>
                <w:rStyle w:val="y2iqfc"/>
                <w:rFonts w:ascii="Phetsarath OT" w:hAnsi="Phetsarath OT" w:cs="Phetsarath OT"/>
                <w:b/>
                <w:bCs/>
                <w:color w:val="202124"/>
                <w:sz w:val="24"/>
                <w:szCs w:val="24"/>
                <w:cs/>
                <w:lang w:bidi="lo-LA"/>
              </w:rPr>
              <w:t>:</w:t>
            </w:r>
            <w:r w:rsidRPr="00705187">
              <w:rPr>
                <w:rStyle w:val="y2iqfc"/>
                <w:rFonts w:ascii="Phetsarath OT" w:hAnsi="Phetsarath OT" w:cs="Phetsarath OT" w:hint="cs"/>
                <w:color w:val="202124"/>
                <w:sz w:val="24"/>
                <w:szCs w:val="24"/>
                <w:cs/>
                <w:lang w:bidi="lo-LA"/>
              </w:rPr>
              <w:t xml:space="preserve">                                               </w:t>
            </w:r>
            <w:r>
              <w:rPr>
                <w:rStyle w:val="y2iqfc"/>
                <w:rFonts w:ascii="Phetsarath OT" w:hAnsi="Phetsarath OT" w:cs="Phetsarath OT" w:hint="cs"/>
                <w:color w:val="202124"/>
                <w:sz w:val="24"/>
                <w:szCs w:val="24"/>
                <w:cs/>
                <w:lang w:bidi="lo-LA"/>
              </w:rPr>
              <w:t xml:space="preserve">                  </w:t>
            </w:r>
            <w:r w:rsidRPr="008D1058">
              <w:rPr>
                <w:b/>
                <w:bCs/>
                <w:i/>
                <w:sz w:val="24"/>
                <w:szCs w:val="24"/>
              </w:rPr>
              <w:t>[</w:t>
            </w:r>
            <w:r w:rsidRPr="008D1058">
              <w:rPr>
                <w:b/>
                <w:bCs/>
                <w:i/>
                <w:iCs/>
                <w:sz w:val="24"/>
                <w:szCs w:val="24"/>
              </w:rPr>
              <w:t>0</w:t>
            </w:r>
            <w:r w:rsidRPr="008D1058">
              <w:rPr>
                <w:b/>
                <w:bCs/>
                <w:i/>
                <w:sz w:val="24"/>
                <w:szCs w:val="24"/>
              </w:rPr>
              <w:t>-10]</w:t>
            </w:r>
          </w:p>
          <w:p w14:paraId="26B9E995" w14:textId="77777777" w:rsidR="00130B3F" w:rsidRPr="00705187" w:rsidRDefault="00130B3F" w:rsidP="00130B3F">
            <w:pPr>
              <w:tabs>
                <w:tab w:val="left" w:pos="720"/>
                <w:tab w:val="left" w:pos="993"/>
                <w:tab w:val="left" w:pos="6480"/>
              </w:tabs>
              <w:spacing w:line="120" w:lineRule="exact"/>
            </w:pPr>
          </w:p>
          <w:p w14:paraId="4542BBD1" w14:textId="39223C77" w:rsidR="00130B3F" w:rsidRPr="00705187" w:rsidRDefault="00130B3F" w:rsidP="00130B3F">
            <w:pPr>
              <w:pStyle w:val="HTMLPreformatted"/>
              <w:ind w:left="481" w:hanging="450"/>
              <w:rPr>
                <w:rFonts w:ascii="Phetsarath OT" w:hAnsi="Phetsarath OT" w:cs="Phetsarath OT"/>
                <w:color w:val="202124"/>
                <w:sz w:val="24"/>
                <w:szCs w:val="24"/>
              </w:rPr>
            </w:pPr>
            <w:r w:rsidRPr="00705187">
              <w:rPr>
                <w:rStyle w:val="y2iqfc"/>
                <w:rFonts w:ascii="Phetsarath OT" w:hAnsi="Phetsarath OT" w:cs="Phetsarath OT"/>
                <w:b/>
                <w:bCs/>
                <w:color w:val="202124"/>
                <w:sz w:val="24"/>
                <w:szCs w:val="24"/>
              </w:rPr>
              <w:t xml:space="preserve">(ii) </w:t>
            </w:r>
            <w:r w:rsidRPr="00705187">
              <w:rPr>
                <w:rStyle w:val="y2iqfc"/>
                <w:rFonts w:ascii="Phetsarath OT" w:hAnsi="Phetsarath OT" w:cs="Phetsarath OT"/>
                <w:b/>
                <w:bCs/>
                <w:color w:val="202124"/>
                <w:sz w:val="24"/>
                <w:szCs w:val="24"/>
                <w:cs/>
                <w:lang w:bidi="lo-LA"/>
              </w:rPr>
              <w:t>ຄວາມພຽງພໍ ແລະ</w:t>
            </w:r>
            <w:r w:rsidRPr="00705187">
              <w:rPr>
                <w:rStyle w:val="y2iqfc"/>
                <w:rFonts w:ascii="Phetsarath OT" w:hAnsi="Phetsarath OT" w:cs="Phetsarath OT" w:hint="cs"/>
                <w:b/>
                <w:bCs/>
                <w:color w:val="202124"/>
                <w:sz w:val="24"/>
                <w:szCs w:val="24"/>
                <w:cs/>
                <w:lang w:bidi="lo-LA"/>
              </w:rPr>
              <w:t xml:space="preserve"> </w:t>
            </w:r>
            <w:r w:rsidRPr="00705187">
              <w:rPr>
                <w:rStyle w:val="y2iqfc"/>
                <w:rFonts w:ascii="Phetsarath OT" w:hAnsi="Phetsarath OT" w:cs="Phetsarath OT"/>
                <w:b/>
                <w:bCs/>
                <w:color w:val="202124"/>
                <w:sz w:val="24"/>
                <w:szCs w:val="24"/>
                <w:cs/>
                <w:lang w:bidi="lo-LA"/>
              </w:rPr>
              <w:t>ຄຸນນະພາບຂອງວິທີການ</w:t>
            </w:r>
            <w:r w:rsidRPr="00705187">
              <w:rPr>
                <w:rStyle w:val="y2iqfc"/>
                <w:rFonts w:ascii="Phetsarath OT" w:hAnsi="Phetsarath OT" w:cs="Phetsarath OT" w:hint="cs"/>
                <w:b/>
                <w:bCs/>
                <w:color w:val="202124"/>
                <w:sz w:val="24"/>
                <w:szCs w:val="24"/>
                <w:cs/>
                <w:lang w:bidi="lo-LA"/>
              </w:rPr>
              <w:t>ດໍາເນີນງານ</w:t>
            </w:r>
            <w:r w:rsidRPr="00705187">
              <w:rPr>
                <w:rStyle w:val="y2iqfc"/>
                <w:rFonts w:ascii="Phetsarath OT" w:hAnsi="Phetsarath OT" w:cs="Phetsarath OT"/>
                <w:b/>
                <w:bCs/>
                <w:color w:val="202124"/>
                <w:sz w:val="24"/>
                <w:szCs w:val="24"/>
                <w:cs/>
                <w:lang w:bidi="lo-LA"/>
              </w:rPr>
              <w:t>ທີ່ສະເໜີ</w:t>
            </w:r>
            <w:r w:rsidRPr="00705187">
              <w:rPr>
                <w:rStyle w:val="y2iqfc"/>
                <w:rFonts w:ascii="Phetsarath OT" w:hAnsi="Phetsarath OT" w:cs="Phetsarath OT"/>
                <w:b/>
                <w:bCs/>
                <w:color w:val="202124"/>
                <w:sz w:val="24"/>
                <w:szCs w:val="24"/>
              </w:rPr>
              <w:t xml:space="preserve">, </w:t>
            </w:r>
            <w:r w:rsidRPr="00705187">
              <w:rPr>
                <w:rStyle w:val="y2iqfc"/>
                <w:rFonts w:ascii="Phetsarath OT" w:hAnsi="Phetsarath OT" w:cs="Phetsarath OT"/>
                <w:b/>
                <w:bCs/>
                <w:color w:val="202124"/>
                <w:sz w:val="24"/>
                <w:szCs w:val="24"/>
                <w:cs/>
                <w:lang w:bidi="lo-LA"/>
              </w:rPr>
              <w:t>ແລະ</w:t>
            </w:r>
            <w:r w:rsidRPr="00705187">
              <w:rPr>
                <w:rStyle w:val="y2iqfc"/>
                <w:rFonts w:ascii="Phetsarath OT" w:hAnsi="Phetsarath OT" w:cs="Phetsarath OT" w:hint="cs"/>
                <w:b/>
                <w:bCs/>
                <w:color w:val="202124"/>
                <w:sz w:val="24"/>
                <w:szCs w:val="24"/>
                <w:cs/>
                <w:lang w:bidi="lo-LA"/>
              </w:rPr>
              <w:t xml:space="preserve"> </w:t>
            </w:r>
            <w:r w:rsidRPr="00705187">
              <w:rPr>
                <w:rStyle w:val="y2iqfc"/>
                <w:rFonts w:ascii="Phetsarath OT" w:hAnsi="Phetsarath OT" w:cs="Phetsarath OT"/>
                <w:b/>
                <w:bCs/>
                <w:color w:val="202124"/>
                <w:sz w:val="24"/>
                <w:szCs w:val="24"/>
                <w:cs/>
                <w:lang w:bidi="lo-LA"/>
              </w:rPr>
              <w:t>ແຜນການ</w:t>
            </w:r>
            <w:r w:rsidRPr="00705187">
              <w:rPr>
                <w:rStyle w:val="y2iqfc"/>
                <w:rFonts w:ascii="Phetsarath OT" w:hAnsi="Phetsarath OT" w:cs="Phetsarath OT" w:hint="cs"/>
                <w:b/>
                <w:bCs/>
                <w:color w:val="202124"/>
                <w:sz w:val="24"/>
                <w:szCs w:val="24"/>
                <w:cs/>
                <w:lang w:bidi="lo-LA"/>
              </w:rPr>
              <w:t>ປະຕິບັດ</w:t>
            </w:r>
            <w:r w:rsidRPr="00705187">
              <w:rPr>
                <w:rStyle w:val="y2iqfc"/>
                <w:rFonts w:ascii="Phetsarath OT" w:hAnsi="Phetsarath OT" w:cs="Phetsarath OT"/>
                <w:b/>
                <w:bCs/>
                <w:color w:val="202124"/>
                <w:sz w:val="24"/>
                <w:szCs w:val="24"/>
                <w:cs/>
                <w:lang w:bidi="lo-LA"/>
              </w:rPr>
              <w:t>ວຽກໃນການຕອບສະໜອງ</w:t>
            </w:r>
            <w:r w:rsidRPr="00705187">
              <w:rPr>
                <w:rStyle w:val="y2iqfc"/>
                <w:rFonts w:ascii="Phetsarath OT" w:hAnsi="Phetsarath OT" w:cs="Phetsarath OT" w:hint="cs"/>
                <w:b/>
                <w:bCs/>
                <w:color w:val="202124"/>
                <w:sz w:val="24"/>
                <w:szCs w:val="24"/>
                <w:cs/>
                <w:lang w:bidi="lo-LA"/>
              </w:rPr>
              <w:t xml:space="preserve">ຕາມການກໍານົດຫນ້າວຽກລະອຽດ </w:t>
            </w:r>
            <w:r w:rsidRPr="00130B3F">
              <w:rPr>
                <w:rStyle w:val="y2iqfc"/>
                <w:rFonts w:ascii="Times New Roman" w:hAnsi="Times New Roman" w:cs="Times New Roman"/>
                <w:b/>
                <w:bCs/>
                <w:color w:val="202124"/>
                <w:sz w:val="24"/>
                <w:szCs w:val="24"/>
                <w:cs/>
                <w:lang w:bidi="lo-LA"/>
              </w:rPr>
              <w:t>(</w:t>
            </w:r>
            <w:r w:rsidRPr="00130B3F">
              <w:rPr>
                <w:rStyle w:val="y2iqfc"/>
                <w:rFonts w:ascii="Times New Roman" w:hAnsi="Times New Roman" w:cs="Times New Roman"/>
                <w:b/>
                <w:bCs/>
                <w:color w:val="202124"/>
                <w:sz w:val="24"/>
                <w:szCs w:val="24"/>
              </w:rPr>
              <w:t>TORs):</w:t>
            </w:r>
            <w:r w:rsidRPr="00130B3F">
              <w:rPr>
                <w:rStyle w:val="y2iqfc"/>
                <w:rFonts w:ascii="Times New Roman" w:hAnsi="Times New Roman" w:cs="Times New Roman"/>
                <w:b/>
                <w:bCs/>
                <w:color w:val="202124"/>
                <w:sz w:val="24"/>
                <w:szCs w:val="24"/>
                <w:cs/>
                <w:lang w:bidi="lo-LA"/>
              </w:rPr>
              <w:t xml:space="preserve">       </w:t>
            </w:r>
            <w:r w:rsidRPr="00705187">
              <w:rPr>
                <w:rFonts w:ascii="Phetsarath OT" w:eastAsia="Phetsarath OT" w:hAnsi="Phetsarath OT" w:cs="Phetsarath OT"/>
                <w:i/>
                <w:sz w:val="24"/>
                <w:szCs w:val="24"/>
              </w:rPr>
              <w:t>[20 - 50]</w:t>
            </w:r>
            <w:r w:rsidRPr="00705187">
              <w:rPr>
                <w:rStyle w:val="y2iqfc"/>
                <w:rFonts w:ascii="Phetsarath OT" w:hAnsi="Phetsarath OT" w:cs="Phetsarath OT" w:hint="cs"/>
                <w:color w:val="202124"/>
                <w:sz w:val="24"/>
                <w:szCs w:val="24"/>
                <w:cs/>
                <w:lang w:bidi="lo-LA"/>
              </w:rPr>
              <w:t xml:space="preserve">                         </w:t>
            </w:r>
            <w:r w:rsidRPr="00705187">
              <w:t xml:space="preserve">       </w:t>
            </w:r>
          </w:p>
          <w:p w14:paraId="2C2C0DBB" w14:textId="77777777" w:rsidR="00130B3F" w:rsidRPr="00705187" w:rsidRDefault="00130B3F" w:rsidP="00130B3F">
            <w:pPr>
              <w:tabs>
                <w:tab w:val="right" w:pos="7218"/>
              </w:tabs>
              <w:spacing w:line="80" w:lineRule="exact"/>
              <w:ind w:left="465"/>
            </w:pPr>
          </w:p>
          <w:p w14:paraId="6C984BC9" w14:textId="76E0142D" w:rsidR="00130B3F" w:rsidRPr="00705187" w:rsidRDefault="00130B3F" w:rsidP="00130B3F">
            <w:pPr>
              <w:pStyle w:val="HTMLPreformatted"/>
              <w:ind w:left="481"/>
              <w:rPr>
                <w:rFonts w:ascii="Phetsarath OT" w:hAnsi="Phetsarath OT" w:cs="Phetsarath OT"/>
                <w:i/>
                <w:iCs/>
                <w:color w:val="365F91" w:themeColor="accent1" w:themeShade="BF"/>
                <w:sz w:val="22"/>
                <w:szCs w:val="22"/>
              </w:rPr>
            </w:pPr>
            <w:r w:rsidRPr="00705187">
              <w:rPr>
                <w:rStyle w:val="y2iqfc"/>
                <w:rFonts w:ascii="Phetsarath OT" w:hAnsi="Phetsarath OT" w:cs="Phetsarath OT"/>
                <w:i/>
                <w:iCs/>
                <w:color w:val="365F91" w:themeColor="accent1" w:themeShade="BF"/>
                <w:sz w:val="22"/>
                <w:szCs w:val="22"/>
              </w:rPr>
              <w:t>{</w:t>
            </w:r>
            <w:r w:rsidRPr="00705187">
              <w:rPr>
                <w:rStyle w:val="y2iqfc"/>
                <w:rFonts w:ascii="Phetsarath OT" w:hAnsi="Phetsarath OT" w:cs="Phetsarath OT"/>
                <w:i/>
                <w:iCs/>
                <w:color w:val="365F91" w:themeColor="accent1" w:themeShade="BF"/>
                <w:sz w:val="22"/>
                <w:szCs w:val="22"/>
                <w:cs/>
                <w:lang w:bidi="lo-LA"/>
              </w:rPr>
              <w:t xml:space="preserve">ໝາຍເຫດເຖິງທີ່ປຶກສາ: </w:t>
            </w:r>
            <w:r w:rsidRPr="00705187">
              <w:rPr>
                <w:rStyle w:val="y2iqfc"/>
                <w:rFonts w:ascii="Phetsarath OT" w:hAnsi="Phetsarath OT" w:cs="Phetsarath OT" w:hint="cs"/>
                <w:i/>
                <w:iCs/>
                <w:color w:val="365F91" w:themeColor="accent1" w:themeShade="BF"/>
                <w:sz w:val="22"/>
                <w:szCs w:val="22"/>
                <w:cs/>
                <w:lang w:bidi="lo-LA"/>
              </w:rPr>
              <w:t>ຜູ້</w:t>
            </w:r>
            <w:r w:rsidRPr="00705187">
              <w:rPr>
                <w:rStyle w:val="y2iqfc"/>
                <w:rFonts w:ascii="Phetsarath OT" w:hAnsi="Phetsarath OT" w:cs="Phetsarath OT"/>
                <w:i/>
                <w:iCs/>
                <w:color w:val="365F91" w:themeColor="accent1" w:themeShade="BF"/>
                <w:sz w:val="22"/>
                <w:szCs w:val="22"/>
                <w:cs/>
                <w:lang w:bidi="lo-LA"/>
              </w:rPr>
              <w:t>ຈັດຊື້</w:t>
            </w:r>
            <w:r w:rsidRPr="00705187">
              <w:rPr>
                <w:rStyle w:val="y2iqfc"/>
                <w:rFonts w:ascii="Phetsarath OT" w:hAnsi="Phetsarath OT" w:cs="Phetsarath OT" w:hint="cs"/>
                <w:i/>
                <w:iCs/>
                <w:color w:val="365F91" w:themeColor="accent1" w:themeShade="BF"/>
                <w:sz w:val="22"/>
                <w:szCs w:val="22"/>
                <w:cs/>
                <w:lang w:bidi="lo-LA"/>
              </w:rPr>
              <w:t>-ຈັດຈ້າງ</w:t>
            </w:r>
            <w:r w:rsidRPr="00705187">
              <w:rPr>
                <w:rStyle w:val="y2iqfc"/>
                <w:rFonts w:ascii="Phetsarath OT" w:hAnsi="Phetsarath OT" w:cs="Phetsarath OT"/>
                <w:i/>
                <w:iCs/>
                <w:color w:val="365F91" w:themeColor="accent1" w:themeShade="BF"/>
                <w:sz w:val="22"/>
                <w:szCs w:val="22"/>
                <w:cs/>
                <w:lang w:bidi="lo-LA"/>
              </w:rPr>
              <w:t>ຈະປະເມີນວ່າວິທີການ</w:t>
            </w:r>
            <w:r w:rsidRPr="00705187">
              <w:rPr>
                <w:rStyle w:val="y2iqfc"/>
                <w:rFonts w:ascii="Phetsarath OT" w:hAnsi="Phetsarath OT" w:cs="Phetsarath OT" w:hint="cs"/>
                <w:i/>
                <w:iCs/>
                <w:color w:val="365F91" w:themeColor="accent1" w:themeShade="BF"/>
                <w:sz w:val="22"/>
                <w:szCs w:val="22"/>
                <w:cs/>
                <w:lang w:bidi="lo-LA"/>
              </w:rPr>
              <w:t>ດໍາເນີນງານ</w:t>
            </w:r>
            <w:r w:rsidRPr="00705187">
              <w:rPr>
                <w:rStyle w:val="y2iqfc"/>
                <w:rFonts w:ascii="Phetsarath OT" w:hAnsi="Phetsarath OT" w:cs="Phetsarath OT"/>
                <w:i/>
                <w:iCs/>
                <w:color w:val="365F91" w:themeColor="accent1" w:themeShade="BF"/>
                <w:sz w:val="22"/>
                <w:szCs w:val="22"/>
                <w:cs/>
                <w:lang w:bidi="lo-LA"/>
              </w:rPr>
              <w:t>ທີ່ສະເໜີມານັ້ນມີຄວາມຊັດເຈນ</w:t>
            </w:r>
            <w:r w:rsidRPr="00705187">
              <w:rPr>
                <w:rStyle w:val="y2iqfc"/>
                <w:rFonts w:ascii="Phetsarath OT" w:hAnsi="Phetsarath OT" w:cs="Phetsarath OT"/>
                <w:i/>
                <w:iCs/>
                <w:color w:val="365F91" w:themeColor="accent1" w:themeShade="BF"/>
                <w:sz w:val="22"/>
                <w:szCs w:val="22"/>
              </w:rPr>
              <w:t xml:space="preserve">, </w:t>
            </w:r>
            <w:r w:rsidRPr="00705187">
              <w:rPr>
                <w:rStyle w:val="y2iqfc"/>
                <w:rFonts w:ascii="Phetsarath OT" w:hAnsi="Phetsarath OT" w:cs="Phetsarath OT"/>
                <w:i/>
                <w:iCs/>
                <w:color w:val="365F91" w:themeColor="accent1" w:themeShade="BF"/>
                <w:sz w:val="22"/>
                <w:szCs w:val="22"/>
                <w:cs/>
                <w:lang w:bidi="lo-LA"/>
              </w:rPr>
              <w:t>ຕອບສະໜອງຕໍ</w:t>
            </w:r>
            <w:r w:rsidRPr="00705187">
              <w:rPr>
                <w:rStyle w:val="y2iqfc"/>
                <w:rFonts w:ascii="Phetsarath OT" w:hAnsi="Phetsarath OT" w:cs="Phetsarath OT" w:hint="cs"/>
                <w:i/>
                <w:iCs/>
                <w:color w:val="365F91" w:themeColor="accent1" w:themeShade="BF"/>
                <w:sz w:val="22"/>
                <w:szCs w:val="22"/>
                <w:cs/>
                <w:lang w:bidi="lo-LA"/>
              </w:rPr>
              <w:t>່ການກໍານົດຫນ້າວຽກລະອຽດ</w:t>
            </w:r>
            <w:r w:rsidRPr="00130B3F">
              <w:rPr>
                <w:rStyle w:val="y2iqfc"/>
                <w:rFonts w:ascii="Times New Roman" w:hAnsi="Times New Roman" w:cs="Times New Roman"/>
                <w:i/>
                <w:iCs/>
                <w:color w:val="365F91" w:themeColor="accent1" w:themeShade="BF"/>
                <w:sz w:val="22"/>
                <w:szCs w:val="22"/>
              </w:rPr>
              <w:t>TORs,</w:t>
            </w:r>
            <w:r w:rsidRPr="00705187">
              <w:rPr>
                <w:rStyle w:val="y2iqfc"/>
                <w:rFonts w:ascii="Phetsarath OT" w:hAnsi="Phetsarath OT" w:cs="Phetsarath OT"/>
                <w:i/>
                <w:iCs/>
                <w:color w:val="365F91" w:themeColor="accent1" w:themeShade="BF"/>
                <w:sz w:val="22"/>
                <w:szCs w:val="22"/>
              </w:rPr>
              <w:t xml:space="preserve"> </w:t>
            </w:r>
            <w:r w:rsidRPr="00705187">
              <w:rPr>
                <w:rStyle w:val="y2iqfc"/>
                <w:rFonts w:ascii="Phetsarath OT" w:hAnsi="Phetsarath OT" w:cs="Phetsarath OT"/>
                <w:i/>
                <w:iCs/>
                <w:color w:val="365F91" w:themeColor="accent1" w:themeShade="BF"/>
                <w:sz w:val="22"/>
                <w:szCs w:val="22"/>
                <w:cs/>
                <w:lang w:bidi="lo-LA"/>
              </w:rPr>
              <w:t>ແຜນວຽກ</w:t>
            </w:r>
            <w:r w:rsidRPr="00705187">
              <w:rPr>
                <w:rStyle w:val="y2iqfc"/>
                <w:rFonts w:ascii="Phetsarath OT" w:hAnsi="Phetsarath OT" w:cs="Phetsarath OT" w:hint="cs"/>
                <w:i/>
                <w:iCs/>
                <w:color w:val="365F91" w:themeColor="accent1" w:themeShade="BF"/>
                <w:sz w:val="22"/>
                <w:szCs w:val="22"/>
                <w:cs/>
                <w:lang w:bidi="lo-LA"/>
              </w:rPr>
              <w:t>ຖືກຕາມ</w:t>
            </w:r>
            <w:r w:rsidRPr="00705187">
              <w:rPr>
                <w:rStyle w:val="y2iqfc"/>
                <w:rFonts w:ascii="Phetsarath OT" w:hAnsi="Phetsarath OT" w:cs="Phetsarath OT"/>
                <w:i/>
                <w:iCs/>
                <w:color w:val="365F91" w:themeColor="accent1" w:themeShade="BF"/>
                <w:sz w:val="22"/>
                <w:szCs w:val="22"/>
                <w:cs/>
                <w:lang w:bidi="lo-LA"/>
              </w:rPr>
              <w:t>ຕົວຈິງ ແລະ ສາມາດຈັດຕັ້ງປະຕິບັດໄດ້</w:t>
            </w:r>
            <w:r w:rsidRPr="00705187">
              <w:rPr>
                <w:rStyle w:val="y2iqfc"/>
                <w:rFonts w:ascii="Phetsarath OT" w:hAnsi="Phetsarath OT" w:cs="Phetsarath OT"/>
                <w:i/>
                <w:iCs/>
                <w:color w:val="365F91" w:themeColor="accent1" w:themeShade="BF"/>
                <w:sz w:val="22"/>
                <w:szCs w:val="22"/>
              </w:rPr>
              <w:t xml:space="preserve">; </w:t>
            </w:r>
            <w:r w:rsidRPr="00705187">
              <w:rPr>
                <w:rStyle w:val="y2iqfc"/>
                <w:rFonts w:ascii="Phetsarath OT" w:hAnsi="Phetsarath OT" w:cs="Phetsarath OT"/>
                <w:i/>
                <w:iCs/>
                <w:color w:val="365F91" w:themeColor="accent1" w:themeShade="BF"/>
                <w:sz w:val="22"/>
                <w:szCs w:val="22"/>
                <w:cs/>
                <w:lang w:bidi="lo-LA"/>
              </w:rPr>
              <w:t>ອົງປະກອບຂອງທີມງານໂດຍລວມມີຄວາມສົມດູນ</w:t>
            </w:r>
            <w:r w:rsidRPr="00705187">
              <w:rPr>
                <w:rStyle w:val="y2iqfc"/>
                <w:rFonts w:ascii="Phetsarath OT" w:hAnsi="Phetsarath OT" w:cs="Phetsarath OT" w:hint="cs"/>
                <w:i/>
                <w:iCs/>
                <w:color w:val="365F91" w:themeColor="accent1" w:themeShade="BF"/>
                <w:sz w:val="22"/>
                <w:szCs w:val="22"/>
                <w:cs/>
                <w:lang w:bidi="lo-LA"/>
              </w:rPr>
              <w:t xml:space="preserve"> </w:t>
            </w:r>
            <w:r w:rsidRPr="00705187">
              <w:rPr>
                <w:rStyle w:val="y2iqfc"/>
                <w:rFonts w:ascii="Phetsarath OT" w:hAnsi="Phetsarath OT" w:cs="Phetsarath OT"/>
                <w:i/>
                <w:iCs/>
                <w:color w:val="365F91" w:themeColor="accent1" w:themeShade="BF"/>
                <w:sz w:val="22"/>
                <w:szCs w:val="22"/>
                <w:cs/>
                <w:lang w:bidi="lo-LA"/>
              </w:rPr>
              <w:t>ແລະ</w:t>
            </w:r>
            <w:r w:rsidRPr="00705187">
              <w:rPr>
                <w:rStyle w:val="y2iqfc"/>
                <w:rFonts w:ascii="Phetsarath OT" w:hAnsi="Phetsarath OT" w:cs="Phetsarath OT" w:hint="cs"/>
                <w:i/>
                <w:iCs/>
                <w:color w:val="365F91" w:themeColor="accent1" w:themeShade="BF"/>
                <w:sz w:val="22"/>
                <w:szCs w:val="22"/>
                <w:cs/>
                <w:lang w:bidi="lo-LA"/>
              </w:rPr>
              <w:t xml:space="preserve"> </w:t>
            </w:r>
            <w:r w:rsidRPr="00705187">
              <w:rPr>
                <w:rStyle w:val="y2iqfc"/>
                <w:rFonts w:ascii="Phetsarath OT" w:hAnsi="Phetsarath OT" w:cs="Phetsarath OT"/>
                <w:i/>
                <w:iCs/>
                <w:color w:val="365F91" w:themeColor="accent1" w:themeShade="BF"/>
                <w:sz w:val="22"/>
                <w:szCs w:val="22"/>
                <w:cs/>
                <w:lang w:bidi="lo-LA"/>
              </w:rPr>
              <w:t>ມີທັກສະທີ່ເຫມາະສົມ</w:t>
            </w:r>
            <w:r w:rsidRPr="00705187">
              <w:rPr>
                <w:rStyle w:val="y2iqfc"/>
                <w:rFonts w:ascii="Phetsarath OT" w:hAnsi="Phetsarath OT" w:cs="Phetsarath OT"/>
                <w:i/>
                <w:iCs/>
                <w:color w:val="365F91" w:themeColor="accent1" w:themeShade="BF"/>
                <w:sz w:val="22"/>
                <w:szCs w:val="22"/>
              </w:rPr>
              <w:t xml:space="preserve">; </w:t>
            </w:r>
            <w:r w:rsidRPr="00705187">
              <w:rPr>
                <w:rStyle w:val="y2iqfc"/>
                <w:rFonts w:ascii="Phetsarath OT" w:hAnsi="Phetsarath OT" w:cs="Phetsarath OT"/>
                <w:i/>
                <w:iCs/>
                <w:color w:val="365F91" w:themeColor="accent1" w:themeShade="BF"/>
                <w:sz w:val="22"/>
                <w:szCs w:val="22"/>
                <w:cs/>
                <w:lang w:bidi="lo-LA"/>
              </w:rPr>
              <w:t>ແລະ</w:t>
            </w:r>
            <w:r w:rsidRPr="00705187">
              <w:rPr>
                <w:rStyle w:val="y2iqfc"/>
                <w:rFonts w:ascii="Phetsarath OT" w:hAnsi="Phetsarath OT" w:cs="Phetsarath OT" w:hint="cs"/>
                <w:i/>
                <w:iCs/>
                <w:color w:val="365F91" w:themeColor="accent1" w:themeShade="BF"/>
                <w:sz w:val="22"/>
                <w:szCs w:val="22"/>
                <w:cs/>
                <w:lang w:bidi="lo-LA"/>
              </w:rPr>
              <w:t xml:space="preserve"> </w:t>
            </w:r>
            <w:r w:rsidRPr="00705187">
              <w:rPr>
                <w:rStyle w:val="y2iqfc"/>
                <w:rFonts w:ascii="Phetsarath OT" w:hAnsi="Phetsarath OT" w:cs="Phetsarath OT"/>
                <w:i/>
                <w:iCs/>
                <w:color w:val="365F91" w:themeColor="accent1" w:themeShade="BF"/>
                <w:sz w:val="22"/>
                <w:szCs w:val="22"/>
                <w:cs/>
                <w:lang w:bidi="lo-LA"/>
              </w:rPr>
              <w:t>ແຜນການເຮັດວຽກມີຄວາມເຂົ້າໃຈທີ່ຖືກຕ້ອງຂອງຜູ້ຊ່ຽວຊານ</w:t>
            </w:r>
            <w:r w:rsidRPr="00705187">
              <w:rPr>
                <w:rStyle w:val="y2iqfc"/>
                <w:rFonts w:ascii="Phetsarath OT" w:hAnsi="Phetsarath OT" w:cs="Phetsarath OT"/>
                <w:i/>
                <w:iCs/>
                <w:color w:val="365F91" w:themeColor="accent1" w:themeShade="BF"/>
                <w:sz w:val="22"/>
                <w:szCs w:val="22"/>
              </w:rPr>
              <w:t>}</w:t>
            </w:r>
          </w:p>
          <w:p w14:paraId="29A05E26" w14:textId="77777777" w:rsidR="00130B3F" w:rsidRPr="00705187" w:rsidRDefault="00130B3F" w:rsidP="00130B3F">
            <w:pPr>
              <w:tabs>
                <w:tab w:val="left" w:pos="720"/>
                <w:tab w:val="left" w:pos="993"/>
                <w:tab w:val="left" w:pos="6480"/>
              </w:tabs>
              <w:spacing w:line="120" w:lineRule="exact"/>
              <w:ind w:left="-74"/>
            </w:pPr>
          </w:p>
          <w:p w14:paraId="1AC6678B" w14:textId="13D35651" w:rsidR="00130B3F" w:rsidRPr="00705187" w:rsidRDefault="00130B3F" w:rsidP="00130B3F">
            <w:pPr>
              <w:pStyle w:val="HTMLPreformatted"/>
              <w:ind w:left="390" w:hanging="358"/>
              <w:rPr>
                <w:rFonts w:ascii="Phetsarath OT" w:hAnsi="Phetsarath OT" w:cs="Phetsarath OT"/>
                <w:color w:val="202124"/>
                <w:sz w:val="24"/>
                <w:szCs w:val="24"/>
              </w:rPr>
            </w:pPr>
            <w:r w:rsidRPr="008D1058">
              <w:rPr>
                <w:rStyle w:val="y2iqfc"/>
                <w:rFonts w:ascii="Phetsarath OT" w:hAnsi="Phetsarath OT" w:cs="Phetsarath OT"/>
                <w:b/>
                <w:bCs/>
                <w:color w:val="202124"/>
                <w:sz w:val="24"/>
                <w:szCs w:val="24"/>
              </w:rPr>
              <w:t>(iii)</w:t>
            </w:r>
            <w:r w:rsidRPr="00705187">
              <w:rPr>
                <w:rStyle w:val="y2iqfc"/>
                <w:rFonts w:ascii="Phetsarath OT" w:hAnsi="Phetsarath OT" w:cs="Phetsarath OT"/>
                <w:color w:val="202124"/>
                <w:sz w:val="24"/>
                <w:szCs w:val="24"/>
              </w:rPr>
              <w:t xml:space="preserve"> </w:t>
            </w:r>
            <w:r w:rsidRPr="00497F7D">
              <w:rPr>
                <w:rStyle w:val="y2iqfc"/>
                <w:rFonts w:ascii="Phetsarath OT" w:hAnsi="Phetsarath OT" w:cs="Phetsarath OT"/>
                <w:b/>
                <w:bCs/>
                <w:color w:val="202124"/>
                <w:sz w:val="24"/>
                <w:szCs w:val="24"/>
                <w:cs/>
                <w:lang w:bidi="lo-LA"/>
              </w:rPr>
              <w:t>ຄຸນ</w:t>
            </w:r>
            <w:r w:rsidRPr="00497F7D">
              <w:rPr>
                <w:rStyle w:val="y2iqfc"/>
                <w:rFonts w:ascii="Phetsarath OT" w:hAnsi="Phetsarath OT" w:cs="Phetsarath OT" w:hint="cs"/>
                <w:b/>
                <w:bCs/>
                <w:color w:val="202124"/>
                <w:sz w:val="24"/>
                <w:szCs w:val="24"/>
                <w:cs/>
                <w:lang w:bidi="lo-LA"/>
              </w:rPr>
              <w:t>ວຸທິ</w:t>
            </w:r>
            <w:r w:rsidRPr="00497F7D">
              <w:rPr>
                <w:rStyle w:val="y2iqfc"/>
                <w:rFonts w:ascii="Phetsarath OT" w:hAnsi="Phetsarath OT" w:cs="Phetsarath OT"/>
                <w:b/>
                <w:bCs/>
                <w:color w:val="202124"/>
                <w:sz w:val="24"/>
                <w:szCs w:val="24"/>
                <w:cs/>
                <w:lang w:bidi="lo-LA"/>
              </w:rPr>
              <w:t xml:space="preserve"> ແລະ ຄວາມສາມາດຂອງຜູ້ຊ່ຽວຊານຫຼັກ</w:t>
            </w:r>
            <w:r w:rsidRPr="00497F7D">
              <w:rPr>
                <w:rStyle w:val="y2iqfc"/>
                <w:rFonts w:ascii="Phetsarath OT" w:hAnsi="Phetsarath OT" w:cs="Phetsarath OT"/>
                <w:b/>
                <w:bCs/>
                <w:color w:val="202124"/>
                <w:sz w:val="24"/>
                <w:szCs w:val="24"/>
                <w:lang w:bidi="lo-LA"/>
              </w:rPr>
              <w:t xml:space="preserve"> </w:t>
            </w:r>
            <w:r w:rsidRPr="00497F7D">
              <w:rPr>
                <w:rStyle w:val="y2iqfc"/>
                <w:rFonts w:ascii="Phetsarath OT" w:hAnsi="Phetsarath OT" w:cs="Phetsarath OT"/>
                <w:b/>
                <w:bCs/>
                <w:color w:val="202124"/>
                <w:sz w:val="24"/>
                <w:szCs w:val="24"/>
                <w:cs/>
                <w:lang w:bidi="lo-LA"/>
              </w:rPr>
              <w:t>ສໍາລັບການ</w:t>
            </w:r>
            <w:r w:rsidRPr="00497F7D">
              <w:rPr>
                <w:rStyle w:val="y2iqfc"/>
                <w:rFonts w:ascii="Phetsarath OT" w:hAnsi="Phetsarath OT" w:cs="Phetsarath OT" w:hint="cs"/>
                <w:b/>
                <w:bCs/>
                <w:color w:val="202124"/>
                <w:sz w:val="24"/>
                <w:szCs w:val="24"/>
                <w:cs/>
                <w:lang w:bidi="lo-LA"/>
              </w:rPr>
              <w:t>ບໍລິການທີ່</w:t>
            </w:r>
            <w:r w:rsidRPr="00497F7D">
              <w:rPr>
                <w:rStyle w:val="y2iqfc"/>
                <w:rFonts w:ascii="Phetsarath OT" w:hAnsi="Phetsarath OT" w:cs="Phetsarath OT"/>
                <w:b/>
                <w:bCs/>
                <w:color w:val="202124"/>
                <w:sz w:val="24"/>
                <w:szCs w:val="24"/>
                <w:cs/>
                <w:lang w:bidi="lo-LA"/>
              </w:rPr>
              <w:t>ມອບໝາຍ:</w:t>
            </w:r>
          </w:p>
          <w:p w14:paraId="66D97B48" w14:textId="77777777" w:rsidR="00130B3F" w:rsidRPr="00705187" w:rsidRDefault="00130B3F" w:rsidP="00130B3F">
            <w:pPr>
              <w:pStyle w:val="ListParagraph"/>
              <w:tabs>
                <w:tab w:val="right" w:pos="7218"/>
              </w:tabs>
              <w:ind w:left="1080" w:right="1449"/>
              <w:rPr>
                <w:b/>
              </w:rPr>
            </w:pPr>
          </w:p>
          <w:p w14:paraId="7E5F5178" w14:textId="35898AC3" w:rsidR="00130B3F" w:rsidRPr="00705187" w:rsidRDefault="00130B3F" w:rsidP="00130B3F">
            <w:pPr>
              <w:pStyle w:val="HTMLPreformatted"/>
              <w:rPr>
                <w:rFonts w:ascii="Phetsarath OT" w:hAnsi="Phetsarath OT" w:cs="Phetsarath OT"/>
                <w:i/>
                <w:iCs/>
                <w:color w:val="365F91" w:themeColor="accent1" w:themeShade="BF"/>
                <w:sz w:val="24"/>
                <w:szCs w:val="24"/>
              </w:rPr>
            </w:pPr>
            <w:r w:rsidRPr="00705187">
              <w:rPr>
                <w:rStyle w:val="y2iqfc"/>
                <w:rFonts w:ascii="Phetsarath OT" w:hAnsi="Phetsarath OT" w:cs="Phetsarath OT"/>
                <w:i/>
                <w:iCs/>
                <w:color w:val="365F91" w:themeColor="accent1" w:themeShade="BF"/>
                <w:sz w:val="24"/>
                <w:szCs w:val="24"/>
              </w:rPr>
              <w:t>{</w:t>
            </w:r>
            <w:r w:rsidRPr="00705187">
              <w:rPr>
                <w:rStyle w:val="y2iqfc"/>
                <w:rFonts w:ascii="Phetsarath OT" w:hAnsi="Phetsarath OT" w:cs="Phetsarath OT"/>
                <w:i/>
                <w:iCs/>
                <w:color w:val="365F91" w:themeColor="accent1" w:themeShade="BF"/>
                <w:sz w:val="24"/>
                <w:szCs w:val="24"/>
                <w:cs/>
                <w:lang w:bidi="lo-LA"/>
              </w:rPr>
              <w:t xml:space="preserve">ໝາຍເຫດເຖິງທີ່ປຶກສາ: </w:t>
            </w:r>
            <w:r w:rsidRPr="00705187">
              <w:rPr>
                <w:rStyle w:val="y2iqfc"/>
                <w:rFonts w:ascii="Phetsarath OT" w:hAnsi="Phetsarath OT" w:cs="Phetsarath OT" w:hint="cs"/>
                <w:i/>
                <w:iCs/>
                <w:color w:val="365F91" w:themeColor="accent1" w:themeShade="BF"/>
                <w:sz w:val="24"/>
                <w:szCs w:val="24"/>
                <w:cs/>
                <w:lang w:bidi="lo-LA"/>
              </w:rPr>
              <w:t>ຈໍານວນ</w:t>
            </w:r>
            <w:r w:rsidRPr="00705187">
              <w:rPr>
                <w:rStyle w:val="y2iqfc"/>
                <w:rFonts w:ascii="Phetsarath OT" w:hAnsi="Phetsarath OT" w:cs="Phetsarath OT"/>
                <w:i/>
                <w:iCs/>
                <w:color w:val="365F91" w:themeColor="accent1" w:themeShade="BF"/>
                <w:sz w:val="24"/>
                <w:szCs w:val="24"/>
                <w:cs/>
                <w:lang w:bidi="lo-LA"/>
              </w:rPr>
              <w:t>ຕໍາແໜ່ງກົງກັນສຳລັບຜູ້ຊ່ຽວຊານຫຼັກໃນແບບຟອມ</w:t>
            </w:r>
            <w:r w:rsidRPr="00705187">
              <w:rPr>
                <w:rStyle w:val="y2iqfc"/>
                <w:rFonts w:ascii="Phetsarath OT" w:hAnsi="Phetsarath OT" w:cs="Phetsarath OT" w:hint="cs"/>
                <w:i/>
                <w:iCs/>
                <w:color w:val="365F91" w:themeColor="accent1" w:themeShade="BF"/>
                <w:sz w:val="24"/>
                <w:szCs w:val="24"/>
                <w:cs/>
                <w:lang w:bidi="lo-LA"/>
              </w:rPr>
              <w:t>ວິຊາການ</w:t>
            </w:r>
            <w:r w:rsidRPr="00705187">
              <w:rPr>
                <w:rStyle w:val="y2iqfc"/>
                <w:rFonts w:ascii="Phetsarath OT" w:hAnsi="Phetsarath OT" w:cs="Phetsarath OT"/>
                <w:i/>
                <w:iCs/>
                <w:color w:val="365F91" w:themeColor="accent1" w:themeShade="BF"/>
                <w:sz w:val="24"/>
                <w:szCs w:val="24"/>
                <w:cs/>
                <w:lang w:bidi="lo-LA"/>
              </w:rPr>
              <w:t xml:space="preserve"> </w:t>
            </w:r>
            <w:r w:rsidRPr="00130B3F">
              <w:rPr>
                <w:rStyle w:val="y2iqfc"/>
                <w:rFonts w:ascii="Times New Roman" w:hAnsi="Times New Roman" w:cs="Times New Roman"/>
                <w:i/>
                <w:iCs/>
                <w:color w:val="365F91" w:themeColor="accent1" w:themeShade="BF"/>
                <w:sz w:val="24"/>
                <w:szCs w:val="24"/>
              </w:rPr>
              <w:t>TECH-6</w:t>
            </w:r>
            <w:r w:rsidRPr="00705187">
              <w:rPr>
                <w:rStyle w:val="y2iqfc"/>
                <w:rFonts w:ascii="Phetsarath OT" w:hAnsi="Phetsarath OT" w:cs="Phetsarath OT"/>
                <w:i/>
                <w:iCs/>
                <w:color w:val="365F91" w:themeColor="accent1" w:themeShade="BF"/>
                <w:sz w:val="24"/>
                <w:szCs w:val="24"/>
              </w:rPr>
              <w:t xml:space="preserve"> </w:t>
            </w:r>
            <w:r w:rsidRPr="00705187">
              <w:rPr>
                <w:rStyle w:val="y2iqfc"/>
                <w:rFonts w:ascii="Phetsarath OT" w:hAnsi="Phetsarath OT" w:cs="Phetsarath OT"/>
                <w:i/>
                <w:iCs/>
                <w:color w:val="365F91" w:themeColor="accent1" w:themeShade="BF"/>
                <w:sz w:val="24"/>
                <w:szCs w:val="24"/>
                <w:cs/>
                <w:lang w:bidi="lo-LA"/>
              </w:rPr>
              <w:t>ທີ່ຈະກະກຽມໂດຍທີ່ປຶກສາ</w:t>
            </w:r>
            <w:r w:rsidRPr="00705187">
              <w:rPr>
                <w:rStyle w:val="y2iqfc"/>
                <w:rFonts w:ascii="Phetsarath OT" w:hAnsi="Phetsarath OT" w:cs="Phetsarath OT"/>
                <w:i/>
                <w:iCs/>
                <w:color w:val="365F91" w:themeColor="accent1" w:themeShade="BF"/>
                <w:sz w:val="24"/>
                <w:szCs w:val="24"/>
              </w:rPr>
              <w:t>}</w:t>
            </w:r>
          </w:p>
          <w:p w14:paraId="614C17B5" w14:textId="77777777" w:rsidR="00130B3F" w:rsidRPr="00705187" w:rsidRDefault="00130B3F" w:rsidP="00130B3F">
            <w:pPr>
              <w:pStyle w:val="HTMLPreformatted"/>
              <w:rPr>
                <w:rStyle w:val="y2iqfc"/>
                <w:rFonts w:ascii="Phetsarath OT" w:hAnsi="Phetsarath OT" w:cs="Phetsarath OT"/>
                <w:i/>
                <w:iCs/>
                <w:color w:val="202124"/>
                <w:sz w:val="24"/>
                <w:szCs w:val="24"/>
              </w:rPr>
            </w:pPr>
          </w:p>
          <w:p w14:paraId="3F366AC6" w14:textId="51610BCB" w:rsidR="00130B3F" w:rsidRPr="00705187" w:rsidRDefault="00130B3F" w:rsidP="00130B3F">
            <w:pPr>
              <w:pStyle w:val="HTMLPreformatted"/>
              <w:rPr>
                <w:rStyle w:val="y2iqfc"/>
                <w:rFonts w:ascii="Phetsarath OT" w:hAnsi="Phetsarath OT" w:cs="Phetsarath OT"/>
                <w:i/>
                <w:iCs/>
                <w:color w:val="202124"/>
                <w:sz w:val="24"/>
                <w:szCs w:val="24"/>
              </w:rPr>
            </w:pPr>
            <w:r w:rsidRPr="00705187">
              <w:rPr>
                <w:rStyle w:val="y2iqfc"/>
                <w:rFonts w:ascii="Phetsarath OT" w:hAnsi="Phetsarath OT" w:cs="Phetsarath OT" w:hint="cs"/>
                <w:i/>
                <w:iCs/>
                <w:color w:val="202124"/>
                <w:sz w:val="24"/>
                <w:szCs w:val="24"/>
                <w:cs/>
                <w:lang w:bidi="lo-LA"/>
              </w:rPr>
              <w:t>ກ</w:t>
            </w:r>
            <w:r w:rsidRPr="00705187">
              <w:rPr>
                <w:rStyle w:val="y2iqfc"/>
                <w:rFonts w:ascii="Phetsarath OT" w:hAnsi="Phetsarath OT" w:cs="Phetsarath OT"/>
                <w:i/>
                <w:iCs/>
                <w:color w:val="202124"/>
                <w:sz w:val="24"/>
                <w:szCs w:val="24"/>
              </w:rPr>
              <w:t xml:space="preserve">) </w:t>
            </w:r>
            <w:r w:rsidRPr="00705187">
              <w:rPr>
                <w:rStyle w:val="y2iqfc"/>
                <w:rFonts w:ascii="Phetsarath OT" w:hAnsi="Phetsarath OT" w:cs="Phetsarath OT"/>
                <w:i/>
                <w:iCs/>
                <w:color w:val="202124"/>
                <w:sz w:val="24"/>
                <w:szCs w:val="24"/>
                <w:cs/>
                <w:lang w:bidi="lo-LA"/>
              </w:rPr>
              <w:t>ຕໍາແໜ່ງ</w:t>
            </w:r>
            <w:r w:rsidRPr="00705187">
              <w:rPr>
                <w:rStyle w:val="y2iqfc"/>
                <w:rFonts w:ascii="Phetsarath OT" w:hAnsi="Phetsarath OT" w:cs="Phetsarath OT" w:hint="cs"/>
                <w:i/>
                <w:iCs/>
                <w:color w:val="202124"/>
                <w:sz w:val="24"/>
                <w:szCs w:val="24"/>
                <w:cs/>
                <w:lang w:bidi="lo-LA"/>
              </w:rPr>
              <w:t xml:space="preserve">ຊ່ຽວຊານຫລັກ 1 </w:t>
            </w:r>
            <w:r w:rsidRPr="00705187">
              <w:rPr>
                <w:rStyle w:val="y2iqfc"/>
                <w:rFonts w:ascii="Phetsarath OT" w:hAnsi="Phetsarath OT" w:cs="Phetsarath OT"/>
                <w:i/>
                <w:iCs/>
                <w:color w:val="202124"/>
                <w:sz w:val="24"/>
                <w:szCs w:val="24"/>
                <w:cs/>
                <w:lang w:bidi="lo-LA"/>
              </w:rPr>
              <w:t xml:space="preserve"> </w:t>
            </w:r>
            <w:r w:rsidRPr="00130B3F">
              <w:rPr>
                <w:rStyle w:val="y2iqfc"/>
                <w:rFonts w:ascii="Times New Roman" w:hAnsi="Times New Roman" w:cs="Times New Roman"/>
                <w:i/>
                <w:iCs/>
                <w:color w:val="202124"/>
                <w:sz w:val="24"/>
                <w:szCs w:val="24"/>
              </w:rPr>
              <w:t>K-1:</w:t>
            </w:r>
            <w:r w:rsidRPr="00705187">
              <w:rPr>
                <w:rStyle w:val="y2iqfc"/>
                <w:rFonts w:ascii="Phetsarath OT" w:hAnsi="Phetsarath OT" w:cs="Phetsarath OT"/>
                <w:i/>
                <w:iCs/>
                <w:color w:val="202124"/>
                <w:sz w:val="24"/>
                <w:szCs w:val="24"/>
              </w:rPr>
              <w:t xml:space="preserve"> [</w:t>
            </w:r>
            <w:r w:rsidRPr="00705187">
              <w:rPr>
                <w:rStyle w:val="y2iqfc"/>
                <w:rFonts w:ascii="Phetsarath OT" w:hAnsi="Phetsarath OT" w:cs="Phetsarath OT"/>
                <w:i/>
                <w:iCs/>
                <w:color w:val="202124"/>
                <w:sz w:val="24"/>
                <w:szCs w:val="24"/>
                <w:cs/>
                <w:lang w:bidi="lo-LA"/>
              </w:rPr>
              <w:t xml:space="preserve">ຫົວຫນ້າທີມ] </w:t>
            </w:r>
            <w:r w:rsidRPr="00705187">
              <w:rPr>
                <w:rStyle w:val="y2iqfc"/>
                <w:rFonts w:ascii="Phetsarath OT" w:hAnsi="Phetsarath OT" w:cs="Phetsarath OT" w:hint="cs"/>
                <w:i/>
                <w:iCs/>
                <w:color w:val="202124"/>
                <w:sz w:val="24"/>
                <w:szCs w:val="24"/>
                <w:cs/>
                <w:lang w:bidi="lo-LA"/>
              </w:rPr>
              <w:t xml:space="preserve">               </w:t>
            </w:r>
            <w:r w:rsidRPr="00705187">
              <w:rPr>
                <w:rStyle w:val="y2iqfc"/>
                <w:rFonts w:ascii="Phetsarath OT" w:hAnsi="Phetsarath OT" w:cs="Phetsarath OT"/>
                <w:i/>
                <w:iCs/>
                <w:color w:val="202124"/>
                <w:sz w:val="24"/>
                <w:szCs w:val="24"/>
                <w:cs/>
                <w:lang w:bidi="lo-LA"/>
              </w:rPr>
              <w:t>[ໃສ່</w:t>
            </w:r>
            <w:r w:rsidRPr="00705187">
              <w:rPr>
                <w:rStyle w:val="y2iqfc"/>
                <w:rFonts w:ascii="Phetsarath OT" w:hAnsi="Phetsarath OT" w:cs="Phetsarath OT" w:hint="cs"/>
                <w:i/>
                <w:iCs/>
                <w:color w:val="202124"/>
                <w:sz w:val="24"/>
                <w:szCs w:val="24"/>
                <w:cs/>
                <w:lang w:bidi="lo-LA"/>
              </w:rPr>
              <w:t>ຄະແນນ</w:t>
            </w:r>
            <w:r w:rsidRPr="00705187">
              <w:rPr>
                <w:rStyle w:val="y2iqfc"/>
                <w:rFonts w:ascii="Phetsarath OT" w:hAnsi="Phetsarath OT" w:cs="Phetsarath OT"/>
                <w:i/>
                <w:iCs/>
                <w:color w:val="202124"/>
                <w:sz w:val="24"/>
                <w:szCs w:val="24"/>
                <w:cs/>
                <w:lang w:bidi="lo-LA"/>
              </w:rPr>
              <w:t>]</w:t>
            </w:r>
          </w:p>
          <w:p w14:paraId="25AAF69D" w14:textId="27136D07" w:rsidR="00130B3F" w:rsidRPr="00705187" w:rsidRDefault="00130B3F" w:rsidP="00130B3F">
            <w:pPr>
              <w:pStyle w:val="HTMLPreformatted"/>
              <w:rPr>
                <w:rStyle w:val="y2iqfc"/>
                <w:rFonts w:ascii="Phetsarath OT" w:hAnsi="Phetsarath OT" w:cs="Phetsarath OT"/>
                <w:i/>
                <w:iCs/>
                <w:color w:val="202124"/>
                <w:sz w:val="24"/>
                <w:szCs w:val="24"/>
              </w:rPr>
            </w:pPr>
            <w:r w:rsidRPr="00705187">
              <w:rPr>
                <w:rStyle w:val="y2iqfc"/>
                <w:rFonts w:ascii="Phetsarath OT" w:hAnsi="Phetsarath OT" w:cs="Phetsarath OT" w:hint="cs"/>
                <w:i/>
                <w:iCs/>
                <w:color w:val="202124"/>
                <w:sz w:val="24"/>
                <w:szCs w:val="24"/>
                <w:cs/>
                <w:lang w:bidi="lo-LA"/>
              </w:rPr>
              <w:t>ຂ</w:t>
            </w:r>
            <w:r w:rsidRPr="00705187">
              <w:rPr>
                <w:rStyle w:val="y2iqfc"/>
                <w:rFonts w:ascii="Phetsarath OT" w:hAnsi="Phetsarath OT" w:cs="Phetsarath OT"/>
                <w:i/>
                <w:iCs/>
                <w:color w:val="202124"/>
                <w:sz w:val="24"/>
                <w:szCs w:val="24"/>
              </w:rPr>
              <w:t xml:space="preserve">) </w:t>
            </w:r>
            <w:r w:rsidRPr="00705187">
              <w:rPr>
                <w:rStyle w:val="y2iqfc"/>
                <w:rFonts w:ascii="Phetsarath OT" w:hAnsi="Phetsarath OT" w:cs="Phetsarath OT"/>
                <w:i/>
                <w:iCs/>
                <w:color w:val="202124"/>
                <w:sz w:val="24"/>
                <w:szCs w:val="24"/>
                <w:cs/>
                <w:lang w:bidi="lo-LA"/>
              </w:rPr>
              <w:t>ຕໍາແໜ່ງ</w:t>
            </w:r>
            <w:r w:rsidRPr="00705187">
              <w:rPr>
                <w:rStyle w:val="y2iqfc"/>
                <w:rFonts w:ascii="Phetsarath OT" w:hAnsi="Phetsarath OT" w:cs="Phetsarath OT" w:hint="cs"/>
                <w:i/>
                <w:iCs/>
                <w:color w:val="202124"/>
                <w:sz w:val="24"/>
                <w:szCs w:val="24"/>
                <w:cs/>
                <w:lang w:bidi="lo-LA"/>
              </w:rPr>
              <w:t xml:space="preserve">ຊ່ຽວຊານຫລັກ 2 </w:t>
            </w:r>
            <w:r w:rsidRPr="00705187">
              <w:rPr>
                <w:rStyle w:val="y2iqfc"/>
                <w:rFonts w:ascii="Phetsarath OT" w:hAnsi="Phetsarath OT" w:cs="Phetsarath OT"/>
                <w:i/>
                <w:iCs/>
                <w:color w:val="202124"/>
                <w:sz w:val="24"/>
                <w:szCs w:val="24"/>
                <w:cs/>
                <w:lang w:bidi="lo-LA"/>
              </w:rPr>
              <w:t xml:space="preserve"> </w:t>
            </w:r>
            <w:r w:rsidRPr="00130B3F">
              <w:rPr>
                <w:rStyle w:val="y2iqfc"/>
                <w:rFonts w:ascii="Times New Roman" w:hAnsi="Times New Roman" w:cs="Times New Roman"/>
                <w:i/>
                <w:iCs/>
                <w:color w:val="202124"/>
                <w:sz w:val="24"/>
                <w:szCs w:val="24"/>
              </w:rPr>
              <w:t>K-2:</w:t>
            </w:r>
            <w:r w:rsidRPr="00705187">
              <w:rPr>
                <w:rStyle w:val="y2iqfc"/>
                <w:rFonts w:ascii="Phetsarath OT" w:hAnsi="Phetsarath OT" w:cs="Phetsarath OT"/>
                <w:i/>
                <w:iCs/>
                <w:color w:val="202124"/>
                <w:sz w:val="24"/>
                <w:szCs w:val="24"/>
              </w:rPr>
              <w:t xml:space="preserve"> [</w:t>
            </w:r>
            <w:r w:rsidRPr="00705187">
              <w:rPr>
                <w:rStyle w:val="y2iqfc"/>
                <w:rFonts w:ascii="Phetsarath OT" w:hAnsi="Phetsarath OT" w:cs="Phetsarath OT"/>
                <w:i/>
                <w:iCs/>
                <w:color w:val="202124"/>
                <w:sz w:val="24"/>
                <w:szCs w:val="24"/>
                <w:cs/>
                <w:lang w:bidi="lo-LA"/>
              </w:rPr>
              <w:t xml:space="preserve">ໃສ່ຊື່ຕໍາແໜ່ງ] </w:t>
            </w:r>
            <w:r w:rsidRPr="00705187">
              <w:rPr>
                <w:rStyle w:val="y2iqfc"/>
                <w:rFonts w:ascii="Phetsarath OT" w:hAnsi="Phetsarath OT" w:cs="Phetsarath OT" w:hint="cs"/>
                <w:i/>
                <w:iCs/>
                <w:color w:val="202124"/>
                <w:sz w:val="24"/>
                <w:szCs w:val="24"/>
                <w:cs/>
                <w:lang w:bidi="lo-LA"/>
              </w:rPr>
              <w:t xml:space="preserve">             </w:t>
            </w:r>
            <w:r w:rsidRPr="00705187">
              <w:rPr>
                <w:rStyle w:val="y2iqfc"/>
                <w:rFonts w:ascii="Phetsarath OT" w:hAnsi="Phetsarath OT" w:cs="Phetsarath OT"/>
                <w:i/>
                <w:iCs/>
                <w:color w:val="202124"/>
                <w:sz w:val="24"/>
                <w:szCs w:val="24"/>
                <w:cs/>
                <w:lang w:bidi="lo-LA"/>
              </w:rPr>
              <w:t>[ໃສ່</w:t>
            </w:r>
            <w:r w:rsidRPr="00705187">
              <w:rPr>
                <w:rStyle w:val="y2iqfc"/>
                <w:rFonts w:ascii="Phetsarath OT" w:hAnsi="Phetsarath OT" w:cs="Phetsarath OT" w:hint="cs"/>
                <w:i/>
                <w:iCs/>
                <w:color w:val="202124"/>
                <w:sz w:val="24"/>
                <w:szCs w:val="24"/>
                <w:cs/>
                <w:lang w:bidi="lo-LA"/>
              </w:rPr>
              <w:t>ຄະແນນ</w:t>
            </w:r>
            <w:r w:rsidRPr="00705187">
              <w:rPr>
                <w:rStyle w:val="y2iqfc"/>
                <w:rFonts w:ascii="Phetsarath OT" w:hAnsi="Phetsarath OT" w:cs="Phetsarath OT"/>
                <w:i/>
                <w:iCs/>
                <w:color w:val="202124"/>
                <w:sz w:val="24"/>
                <w:szCs w:val="24"/>
                <w:cs/>
                <w:lang w:bidi="lo-LA"/>
              </w:rPr>
              <w:t>]</w:t>
            </w:r>
          </w:p>
          <w:p w14:paraId="2AC39FDB" w14:textId="52CA208A" w:rsidR="00130B3F" w:rsidRPr="00705187" w:rsidRDefault="00130B3F" w:rsidP="00130B3F">
            <w:pPr>
              <w:pStyle w:val="HTMLPreformatted"/>
              <w:rPr>
                <w:rFonts w:ascii="Phetsarath OT" w:hAnsi="Phetsarath OT" w:cs="Phetsarath OT"/>
                <w:i/>
                <w:iCs/>
                <w:color w:val="202124"/>
                <w:sz w:val="24"/>
                <w:szCs w:val="24"/>
              </w:rPr>
            </w:pPr>
            <w:r w:rsidRPr="00705187">
              <w:rPr>
                <w:rStyle w:val="y2iqfc"/>
                <w:rFonts w:ascii="Phetsarath OT" w:hAnsi="Phetsarath OT" w:cs="Phetsarath OT" w:hint="cs"/>
                <w:i/>
                <w:iCs/>
                <w:color w:val="202124"/>
                <w:sz w:val="24"/>
                <w:szCs w:val="24"/>
                <w:cs/>
                <w:lang w:bidi="lo-LA"/>
              </w:rPr>
              <w:t>ຄ</w:t>
            </w:r>
            <w:r w:rsidRPr="00705187">
              <w:rPr>
                <w:rStyle w:val="y2iqfc"/>
                <w:rFonts w:ascii="Phetsarath OT" w:hAnsi="Phetsarath OT" w:cs="Phetsarath OT"/>
                <w:i/>
                <w:iCs/>
                <w:color w:val="202124"/>
                <w:sz w:val="24"/>
                <w:szCs w:val="24"/>
              </w:rPr>
              <w:t xml:space="preserve">) </w:t>
            </w:r>
            <w:r w:rsidRPr="00705187">
              <w:rPr>
                <w:rStyle w:val="y2iqfc"/>
                <w:rFonts w:ascii="Phetsarath OT" w:hAnsi="Phetsarath OT" w:cs="Phetsarath OT"/>
                <w:i/>
                <w:iCs/>
                <w:color w:val="202124"/>
                <w:sz w:val="24"/>
                <w:szCs w:val="24"/>
                <w:cs/>
                <w:lang w:bidi="lo-LA"/>
              </w:rPr>
              <w:t>ຕໍາແໜ່ງ</w:t>
            </w:r>
            <w:r w:rsidRPr="00705187">
              <w:rPr>
                <w:rStyle w:val="y2iqfc"/>
                <w:rFonts w:ascii="Phetsarath OT" w:hAnsi="Phetsarath OT" w:cs="Phetsarath OT" w:hint="cs"/>
                <w:i/>
                <w:iCs/>
                <w:color w:val="202124"/>
                <w:sz w:val="24"/>
                <w:szCs w:val="24"/>
                <w:cs/>
                <w:lang w:bidi="lo-LA"/>
              </w:rPr>
              <w:t xml:space="preserve">ຊ່ຽວຊານຫລັກ 3 </w:t>
            </w:r>
            <w:r w:rsidRPr="00705187">
              <w:rPr>
                <w:rStyle w:val="y2iqfc"/>
                <w:rFonts w:ascii="Phetsarath OT" w:hAnsi="Phetsarath OT" w:cs="Phetsarath OT"/>
                <w:i/>
                <w:iCs/>
                <w:color w:val="202124"/>
                <w:sz w:val="24"/>
                <w:szCs w:val="24"/>
                <w:cs/>
                <w:lang w:bidi="lo-LA"/>
              </w:rPr>
              <w:t xml:space="preserve"> </w:t>
            </w:r>
            <w:r w:rsidRPr="00130B3F">
              <w:rPr>
                <w:rStyle w:val="y2iqfc"/>
                <w:rFonts w:ascii="Times New Roman" w:hAnsi="Times New Roman" w:cs="Times New Roman"/>
                <w:i/>
                <w:iCs/>
                <w:color w:val="202124"/>
                <w:sz w:val="24"/>
                <w:szCs w:val="24"/>
              </w:rPr>
              <w:t>K-3:[</w:t>
            </w:r>
            <w:r w:rsidRPr="00705187">
              <w:rPr>
                <w:rStyle w:val="y2iqfc"/>
                <w:rFonts w:ascii="Phetsarath OT" w:hAnsi="Phetsarath OT" w:cs="Phetsarath OT"/>
                <w:i/>
                <w:iCs/>
                <w:color w:val="202124"/>
                <w:sz w:val="24"/>
                <w:szCs w:val="24"/>
                <w:cs/>
                <w:lang w:bidi="lo-LA"/>
              </w:rPr>
              <w:t xml:space="preserve">ໃສ່ຊື່ຕໍາແໜ່ງ] </w:t>
            </w:r>
            <w:r w:rsidRPr="00705187">
              <w:rPr>
                <w:rStyle w:val="y2iqfc"/>
                <w:rFonts w:ascii="Phetsarath OT" w:hAnsi="Phetsarath OT" w:cs="Phetsarath OT" w:hint="cs"/>
                <w:i/>
                <w:iCs/>
                <w:color w:val="202124"/>
                <w:sz w:val="24"/>
                <w:szCs w:val="24"/>
                <w:cs/>
                <w:lang w:bidi="lo-LA"/>
              </w:rPr>
              <w:t xml:space="preserve">              </w:t>
            </w:r>
            <w:r w:rsidRPr="00705187">
              <w:rPr>
                <w:rStyle w:val="y2iqfc"/>
                <w:rFonts w:ascii="Phetsarath OT" w:hAnsi="Phetsarath OT" w:cs="Phetsarath OT"/>
                <w:i/>
                <w:iCs/>
                <w:color w:val="202124"/>
                <w:sz w:val="24"/>
                <w:szCs w:val="24"/>
                <w:cs/>
                <w:lang w:bidi="lo-LA"/>
              </w:rPr>
              <w:t>[ໃສ່</w:t>
            </w:r>
            <w:r w:rsidRPr="00705187">
              <w:rPr>
                <w:rStyle w:val="y2iqfc"/>
                <w:rFonts w:ascii="Phetsarath OT" w:hAnsi="Phetsarath OT" w:cs="Phetsarath OT" w:hint="cs"/>
                <w:i/>
                <w:iCs/>
                <w:color w:val="202124"/>
                <w:sz w:val="24"/>
                <w:szCs w:val="24"/>
                <w:cs/>
                <w:lang w:bidi="lo-LA"/>
              </w:rPr>
              <w:t>ຄະແນນ</w:t>
            </w:r>
            <w:r w:rsidRPr="00705187">
              <w:rPr>
                <w:rStyle w:val="y2iqfc"/>
                <w:rFonts w:ascii="Phetsarath OT" w:hAnsi="Phetsarath OT" w:cs="Phetsarath OT"/>
                <w:i/>
                <w:iCs/>
                <w:color w:val="202124"/>
                <w:sz w:val="24"/>
                <w:szCs w:val="24"/>
                <w:cs/>
                <w:lang w:bidi="lo-LA"/>
              </w:rPr>
              <w:t>]</w:t>
            </w:r>
          </w:p>
          <w:p w14:paraId="36C2E5FC" w14:textId="77777777" w:rsidR="00130B3F" w:rsidRPr="00705187" w:rsidRDefault="00130B3F" w:rsidP="00130B3F">
            <w:pPr>
              <w:tabs>
                <w:tab w:val="right" w:pos="6120"/>
                <w:tab w:val="right" w:pos="7200"/>
              </w:tabs>
              <w:rPr>
                <w:i/>
              </w:rPr>
            </w:pPr>
          </w:p>
          <w:p w14:paraId="4925D054" w14:textId="290B39F0" w:rsidR="00130B3F" w:rsidRPr="00705187" w:rsidRDefault="00130B3F" w:rsidP="00130B3F">
            <w:pPr>
              <w:pStyle w:val="HTMLPreformatted"/>
              <w:rPr>
                <w:rFonts w:ascii="Phetsarath OT" w:eastAsia="Phetsarath OT" w:hAnsi="Phetsarath OT" w:cs="Phetsarath OT"/>
                <w:i/>
                <w:sz w:val="24"/>
                <w:szCs w:val="24"/>
              </w:rPr>
            </w:pPr>
            <w:r w:rsidRPr="00705187">
              <w:rPr>
                <w:rStyle w:val="y2iqfc"/>
                <w:rFonts w:ascii="Phetsarath OT" w:hAnsi="Phetsarath OT" w:cs="Phetsarath OT"/>
                <w:b/>
                <w:bCs/>
                <w:color w:val="202124"/>
                <w:sz w:val="24"/>
                <w:szCs w:val="24"/>
                <w:lang w:bidi="lo-LA"/>
              </w:rPr>
              <w:lastRenderedPageBreak/>
              <w:t xml:space="preserve">                    </w:t>
            </w:r>
            <w:r w:rsidRPr="00705187">
              <w:rPr>
                <w:rStyle w:val="y2iqfc"/>
                <w:rFonts w:ascii="Phetsarath OT" w:hAnsi="Phetsarath OT" w:cs="Phetsarath OT"/>
                <w:b/>
                <w:bCs/>
                <w:color w:val="202124"/>
                <w:sz w:val="24"/>
                <w:szCs w:val="24"/>
                <w:cs/>
                <w:lang w:bidi="lo-LA"/>
              </w:rPr>
              <w:t>ຄະແນນທັງໝົດສຳລັບ</w:t>
            </w:r>
            <w:r w:rsidRPr="00705187">
              <w:rPr>
                <w:rStyle w:val="y2iqfc"/>
                <w:rFonts w:ascii="Phetsarath OT" w:hAnsi="Phetsarath OT" w:cs="Phetsarath OT" w:hint="cs"/>
                <w:b/>
                <w:bCs/>
                <w:color w:val="202124"/>
                <w:sz w:val="24"/>
                <w:szCs w:val="24"/>
                <w:cs/>
                <w:lang w:bidi="lo-LA"/>
              </w:rPr>
              <w:t>ມາດຖານ</w:t>
            </w:r>
            <w:r w:rsidRPr="00705187">
              <w:rPr>
                <w:rStyle w:val="y2iqfc"/>
                <w:rFonts w:ascii="Phetsarath OT" w:hAnsi="Phetsarath OT" w:cs="Phetsarath OT"/>
                <w:b/>
                <w:bCs/>
                <w:color w:val="202124"/>
                <w:sz w:val="24"/>
                <w:szCs w:val="24"/>
                <w:cs/>
                <w:lang w:bidi="lo-LA"/>
              </w:rPr>
              <w:t xml:space="preserve"> (</w:t>
            </w:r>
            <w:r w:rsidRPr="00705187">
              <w:rPr>
                <w:rStyle w:val="y2iqfc"/>
                <w:rFonts w:ascii="Phetsarath OT" w:hAnsi="Phetsarath OT" w:cs="Phetsarath OT"/>
                <w:b/>
                <w:bCs/>
                <w:color w:val="202124"/>
                <w:sz w:val="24"/>
                <w:szCs w:val="24"/>
              </w:rPr>
              <w:t>iii):</w:t>
            </w:r>
            <w:r w:rsidRPr="00705187">
              <w:rPr>
                <w:rStyle w:val="y2iqfc"/>
                <w:rFonts w:ascii="Phetsarath OT" w:hAnsi="Phetsarath OT" w:cs="Phetsarath OT" w:hint="cs"/>
                <w:b/>
                <w:bCs/>
                <w:color w:val="202124"/>
                <w:sz w:val="24"/>
                <w:szCs w:val="24"/>
                <w:cs/>
                <w:lang w:bidi="lo-LA"/>
              </w:rPr>
              <w:t xml:space="preserve"> </w:t>
            </w:r>
            <w:r w:rsidRPr="00705187">
              <w:rPr>
                <w:rStyle w:val="y2iqfc"/>
                <w:rFonts w:ascii="Phetsarath OT" w:hAnsi="Phetsarath OT" w:cs="Phetsarath OT" w:hint="cs"/>
                <w:color w:val="202124"/>
                <w:sz w:val="24"/>
                <w:szCs w:val="24"/>
                <w:cs/>
                <w:lang w:bidi="lo-LA"/>
              </w:rPr>
              <w:t xml:space="preserve">   </w:t>
            </w:r>
            <w:r>
              <w:rPr>
                <w:rStyle w:val="y2iqfc"/>
                <w:rFonts w:ascii="Phetsarath OT" w:hAnsi="Phetsarath OT" w:cs="Phetsarath OT" w:hint="cs"/>
                <w:color w:val="202124"/>
                <w:sz w:val="24"/>
                <w:szCs w:val="24"/>
                <w:cs/>
                <w:lang w:bidi="lo-LA"/>
              </w:rPr>
              <w:t xml:space="preserve">      </w:t>
            </w:r>
            <w:r w:rsidRPr="00705187">
              <w:rPr>
                <w:rFonts w:ascii="Phetsarath OT" w:eastAsia="Phetsarath OT" w:hAnsi="Phetsarath OT" w:cs="Phetsarath OT"/>
                <w:i/>
                <w:sz w:val="24"/>
                <w:szCs w:val="24"/>
              </w:rPr>
              <w:t>[30 - 60]</w:t>
            </w:r>
          </w:p>
          <w:p w14:paraId="02520AC2" w14:textId="59BB0A67" w:rsidR="00130B3F" w:rsidRPr="00705187" w:rsidRDefault="00130B3F" w:rsidP="00130B3F">
            <w:pPr>
              <w:tabs>
                <w:tab w:val="right" w:pos="7218"/>
              </w:tabs>
              <w:ind w:right="585"/>
              <w:rPr>
                <w:i/>
              </w:rPr>
            </w:pPr>
          </w:p>
          <w:p w14:paraId="7023BEF1" w14:textId="20505FF0" w:rsidR="00130B3F" w:rsidRPr="00705187" w:rsidRDefault="00130B3F" w:rsidP="00130B3F">
            <w:pPr>
              <w:pStyle w:val="HTMLPreformatted"/>
              <w:ind w:left="212" w:hanging="212"/>
              <w:rPr>
                <w:rStyle w:val="y2iqfc"/>
                <w:rFonts w:ascii="Phetsarath OT" w:hAnsi="Phetsarath OT" w:cs="Phetsarath OT"/>
                <w:color w:val="202124"/>
                <w:sz w:val="24"/>
                <w:szCs w:val="24"/>
              </w:rPr>
            </w:pPr>
            <w:r w:rsidRPr="00BC57CE">
              <w:rPr>
                <w:rStyle w:val="y2iqfc"/>
                <w:rFonts w:ascii="Phetsarath OT" w:hAnsi="Phetsarath OT" w:cs="Phetsarath OT"/>
                <w:b/>
                <w:bCs/>
                <w:color w:val="202124"/>
                <w:sz w:val="24"/>
                <w:szCs w:val="24"/>
              </w:rPr>
              <w:t xml:space="preserve">(iv) </w:t>
            </w:r>
            <w:r w:rsidRPr="00BC57CE">
              <w:rPr>
                <w:rStyle w:val="y2iqfc"/>
                <w:rFonts w:ascii="Phetsarath OT" w:hAnsi="Phetsarath OT" w:cs="Phetsarath OT" w:hint="cs"/>
                <w:b/>
                <w:bCs/>
                <w:color w:val="202124"/>
                <w:sz w:val="24"/>
                <w:szCs w:val="24"/>
                <w:cs/>
                <w:lang w:bidi="lo-LA"/>
              </w:rPr>
              <w:t>ແຜນການໃນ</w:t>
            </w:r>
            <w:r w:rsidRPr="00BC57CE">
              <w:rPr>
                <w:rStyle w:val="y2iqfc"/>
                <w:rFonts w:ascii="Phetsarath OT" w:hAnsi="Phetsarath OT" w:cs="Phetsarath OT"/>
                <w:b/>
                <w:bCs/>
                <w:color w:val="202124"/>
                <w:sz w:val="24"/>
                <w:szCs w:val="24"/>
                <w:cs/>
                <w:lang w:bidi="lo-LA"/>
              </w:rPr>
              <w:t>ການຖ່າຍທອດຄວາມຮູ້ (ການຝຶກອົບຮົມ) (ຄວາມກ່ຽວຂ້ອງຂອງ</w:t>
            </w:r>
            <w:r>
              <w:rPr>
                <w:rStyle w:val="y2iqfc"/>
                <w:rFonts w:ascii="Phetsarath OT" w:hAnsi="Phetsarath OT" w:cs="Phetsarath OT" w:hint="cs"/>
                <w:b/>
                <w:bCs/>
                <w:color w:val="202124"/>
                <w:sz w:val="24"/>
                <w:szCs w:val="24"/>
                <w:cs/>
                <w:lang w:bidi="lo-LA"/>
              </w:rPr>
              <w:t xml:space="preserve">ແນວທາງດ້ານວິຊາການ </w:t>
            </w:r>
            <w:r w:rsidRPr="00BC57CE">
              <w:rPr>
                <w:rStyle w:val="y2iqfc"/>
                <w:rFonts w:ascii="Phetsarath OT" w:hAnsi="Phetsarath OT" w:cs="Phetsarath OT"/>
                <w:b/>
                <w:bCs/>
                <w:color w:val="202124"/>
                <w:sz w:val="24"/>
                <w:szCs w:val="24"/>
                <w:cs/>
                <w:lang w:bidi="lo-LA"/>
              </w:rPr>
              <w:t>ແລະ</w:t>
            </w:r>
            <w:r w:rsidRPr="00BC57CE">
              <w:rPr>
                <w:rStyle w:val="y2iqfc"/>
                <w:rFonts w:ascii="Phetsarath OT" w:hAnsi="Phetsarath OT" w:cs="Phetsarath OT" w:hint="cs"/>
                <w:b/>
                <w:bCs/>
                <w:color w:val="202124"/>
                <w:sz w:val="24"/>
                <w:szCs w:val="24"/>
                <w:cs/>
                <w:lang w:bidi="lo-LA"/>
              </w:rPr>
              <w:t xml:space="preserve"> </w:t>
            </w:r>
            <w:r w:rsidRPr="00BC57CE">
              <w:rPr>
                <w:rStyle w:val="y2iqfc"/>
                <w:rFonts w:ascii="Phetsarath OT" w:hAnsi="Phetsarath OT" w:cs="Phetsarath OT"/>
                <w:b/>
                <w:bCs/>
                <w:color w:val="202124"/>
                <w:sz w:val="24"/>
                <w:szCs w:val="24"/>
                <w:cs/>
                <w:lang w:bidi="lo-LA"/>
              </w:rPr>
              <w:t>ວິທ</w:t>
            </w:r>
            <w:r w:rsidRPr="00BC57CE">
              <w:rPr>
                <w:rStyle w:val="y2iqfc"/>
                <w:rFonts w:ascii="Phetsarath OT" w:hAnsi="Phetsarath OT" w:cs="Phetsarath OT" w:hint="cs"/>
                <w:b/>
                <w:bCs/>
                <w:color w:val="202124"/>
                <w:sz w:val="24"/>
                <w:szCs w:val="24"/>
                <w:cs/>
                <w:lang w:bidi="lo-LA"/>
              </w:rPr>
              <w:t>ະຍາ</w:t>
            </w:r>
            <w:r w:rsidRPr="00BC57CE">
              <w:rPr>
                <w:rStyle w:val="y2iqfc"/>
                <w:rFonts w:ascii="Phetsarath OT" w:hAnsi="Phetsarath OT" w:cs="Phetsarath OT"/>
                <w:b/>
                <w:bCs/>
                <w:color w:val="202124"/>
                <w:sz w:val="24"/>
                <w:szCs w:val="24"/>
                <w:cs/>
                <w:lang w:bidi="lo-LA"/>
              </w:rPr>
              <w:t>ການ):</w:t>
            </w:r>
            <w:r w:rsidRPr="00705187">
              <w:rPr>
                <w:rStyle w:val="y2iqfc"/>
                <w:rFonts w:ascii="Phetsarath OT" w:hAnsi="Phetsarath OT" w:cs="Phetsarath OT"/>
                <w:color w:val="202124"/>
                <w:sz w:val="24"/>
                <w:szCs w:val="24"/>
                <w:cs/>
                <w:lang w:bidi="lo-LA"/>
              </w:rPr>
              <w:t xml:space="preserve"> </w:t>
            </w:r>
            <w:r w:rsidRPr="00705187">
              <w:rPr>
                <w:rStyle w:val="y2iqfc"/>
                <w:rFonts w:ascii="Phetsarath OT" w:hAnsi="Phetsarath OT" w:cs="Phetsarath OT"/>
                <w:i/>
                <w:iCs/>
                <w:color w:val="202124"/>
                <w:sz w:val="24"/>
                <w:szCs w:val="24"/>
                <w:cs/>
                <w:lang w:bidi="lo-LA"/>
              </w:rPr>
              <w:t>[ປົກກະຕິ</w:t>
            </w:r>
            <w:r w:rsidRPr="00705187">
              <w:rPr>
                <w:rStyle w:val="y2iqfc"/>
                <w:rFonts w:ascii="Phetsarath OT" w:hAnsi="Phetsarath OT" w:cs="Phetsarath OT"/>
                <w:i/>
                <w:iCs/>
                <w:color w:val="202124"/>
                <w:sz w:val="24"/>
                <w:szCs w:val="24"/>
              </w:rPr>
              <w:t xml:space="preserve">, </w:t>
            </w:r>
            <w:r w:rsidRPr="00705187">
              <w:rPr>
                <w:rStyle w:val="y2iqfc"/>
                <w:rFonts w:ascii="Phetsarath OT" w:hAnsi="Phetsarath OT" w:cs="Phetsarath OT"/>
                <w:i/>
                <w:iCs/>
                <w:color w:val="202124"/>
                <w:sz w:val="24"/>
                <w:szCs w:val="24"/>
                <w:cs/>
                <w:lang w:bidi="lo-LA"/>
              </w:rPr>
              <w:t xml:space="preserve">ບໍ່ໃຫ້ເກີນ </w:t>
            </w:r>
            <w:r w:rsidRPr="00705187">
              <w:rPr>
                <w:rStyle w:val="y2iqfc"/>
                <w:rFonts w:ascii="Phetsarath OT" w:hAnsi="Phetsarath OT" w:cs="Phetsarath OT"/>
                <w:i/>
                <w:iCs/>
                <w:color w:val="202124"/>
                <w:sz w:val="24"/>
                <w:szCs w:val="24"/>
              </w:rPr>
              <w:t xml:space="preserve">10 </w:t>
            </w:r>
            <w:r w:rsidRPr="00705187">
              <w:rPr>
                <w:rStyle w:val="y2iqfc"/>
                <w:rFonts w:ascii="Phetsarath OT" w:hAnsi="Phetsarath OT" w:cs="Phetsarath OT" w:hint="cs"/>
                <w:i/>
                <w:iCs/>
                <w:color w:val="202124"/>
                <w:sz w:val="24"/>
                <w:szCs w:val="24"/>
                <w:cs/>
                <w:lang w:bidi="lo-LA"/>
              </w:rPr>
              <w:t>ຄະແນນ</w:t>
            </w:r>
            <w:r w:rsidRPr="00705187">
              <w:rPr>
                <w:rStyle w:val="y2iqfc"/>
                <w:rFonts w:ascii="Phetsarath OT" w:hAnsi="Phetsarath OT" w:cs="Phetsarath OT"/>
                <w:i/>
                <w:iCs/>
                <w:color w:val="202124"/>
                <w:sz w:val="24"/>
                <w:szCs w:val="24"/>
                <w:cs/>
                <w:lang w:bidi="lo-LA"/>
              </w:rPr>
              <w:t>]</w:t>
            </w:r>
          </w:p>
          <w:p w14:paraId="2661070F" w14:textId="1F55C3E9" w:rsidR="00130B3F" w:rsidRPr="00705187" w:rsidRDefault="00130B3F" w:rsidP="00130B3F">
            <w:pPr>
              <w:pStyle w:val="HTMLPreformatted"/>
              <w:rPr>
                <w:rFonts w:ascii="Phetsarath OT" w:hAnsi="Phetsarath OT" w:cs="Phetsarath OT"/>
                <w:i/>
                <w:iCs/>
                <w:color w:val="202124"/>
                <w:sz w:val="24"/>
                <w:szCs w:val="24"/>
              </w:rPr>
            </w:pPr>
            <w:r w:rsidRPr="00705187">
              <w:rPr>
                <w:rStyle w:val="y2iqfc"/>
                <w:rFonts w:ascii="Phetsarath OT" w:hAnsi="Phetsarath OT" w:cs="Phetsarath OT" w:hint="cs"/>
                <w:i/>
                <w:iCs/>
                <w:color w:val="202124"/>
                <w:sz w:val="24"/>
                <w:szCs w:val="24"/>
                <w:cs/>
                <w:lang w:bidi="lo-LA"/>
              </w:rPr>
              <w:t xml:space="preserve">                     </w:t>
            </w:r>
            <w:r w:rsidRPr="00705187">
              <w:rPr>
                <w:rStyle w:val="y2iqfc"/>
                <w:rFonts w:ascii="Phetsarath OT" w:hAnsi="Phetsarath OT" w:cs="Phetsarath OT"/>
                <w:b/>
                <w:bCs/>
                <w:color w:val="202124"/>
                <w:sz w:val="24"/>
                <w:szCs w:val="24"/>
                <w:cs/>
                <w:lang w:bidi="lo-LA"/>
              </w:rPr>
              <w:t>ຄະແນນທັງໝົດສຳລັ</w:t>
            </w:r>
            <w:r w:rsidRPr="00705187">
              <w:rPr>
                <w:rStyle w:val="y2iqfc"/>
                <w:rFonts w:ascii="Phetsarath OT" w:hAnsi="Phetsarath OT" w:cs="Phetsarath OT" w:hint="cs"/>
                <w:b/>
                <w:bCs/>
                <w:color w:val="202124"/>
                <w:sz w:val="24"/>
                <w:szCs w:val="24"/>
                <w:cs/>
                <w:lang w:bidi="lo-LA"/>
              </w:rPr>
              <w:t>ມາດຖານ</w:t>
            </w:r>
            <w:r w:rsidRPr="00705187">
              <w:rPr>
                <w:rStyle w:val="y2iqfc"/>
                <w:rFonts w:ascii="Phetsarath OT" w:hAnsi="Phetsarath OT" w:cs="Phetsarath OT"/>
                <w:b/>
                <w:bCs/>
                <w:color w:val="202124"/>
                <w:sz w:val="24"/>
                <w:szCs w:val="24"/>
                <w:cs/>
                <w:lang w:bidi="lo-LA"/>
              </w:rPr>
              <w:t xml:space="preserve"> (</w:t>
            </w:r>
            <w:r w:rsidRPr="00705187">
              <w:rPr>
                <w:rStyle w:val="y2iqfc"/>
                <w:rFonts w:ascii="Phetsarath OT" w:hAnsi="Phetsarath OT" w:cs="Phetsarath OT"/>
                <w:b/>
                <w:bCs/>
                <w:color w:val="202124"/>
                <w:sz w:val="24"/>
                <w:szCs w:val="24"/>
              </w:rPr>
              <w:t>iv):</w:t>
            </w:r>
            <w:r w:rsidRPr="00705187">
              <w:rPr>
                <w:rStyle w:val="y2iqfc"/>
                <w:rFonts w:ascii="Phetsarath OT" w:hAnsi="Phetsarath OT" w:cs="Phetsarath OT"/>
                <w:i/>
                <w:iCs/>
                <w:color w:val="202124"/>
                <w:sz w:val="24"/>
                <w:szCs w:val="24"/>
              </w:rPr>
              <w:t xml:space="preserve"> </w:t>
            </w:r>
            <w:r>
              <w:rPr>
                <w:rStyle w:val="y2iqfc"/>
                <w:rFonts w:ascii="Phetsarath OT" w:hAnsi="Phetsarath OT" w:cs="Phetsarath OT" w:hint="cs"/>
                <w:i/>
                <w:iCs/>
                <w:color w:val="202124"/>
                <w:sz w:val="24"/>
                <w:szCs w:val="24"/>
                <w:cs/>
                <w:lang w:bidi="lo-LA"/>
              </w:rPr>
              <w:t xml:space="preserve">        </w:t>
            </w:r>
            <w:r w:rsidRPr="00705187">
              <w:rPr>
                <w:rStyle w:val="y2iqfc"/>
                <w:rFonts w:ascii="Phetsarath OT" w:hAnsi="Phetsarath OT" w:cs="Phetsarath OT"/>
                <w:i/>
                <w:iCs/>
                <w:color w:val="202124"/>
                <w:sz w:val="24"/>
                <w:szCs w:val="24"/>
              </w:rPr>
              <w:t>[0 – 10]</w:t>
            </w:r>
          </w:p>
          <w:p w14:paraId="207358AB" w14:textId="77777777" w:rsidR="00130B3F" w:rsidRPr="00705187" w:rsidRDefault="00130B3F" w:rsidP="00130B3F">
            <w:pPr>
              <w:tabs>
                <w:tab w:val="left" w:pos="720"/>
                <w:tab w:val="left" w:pos="993"/>
                <w:tab w:val="left" w:pos="6480"/>
              </w:tabs>
              <w:spacing w:line="120" w:lineRule="exact"/>
              <w:rPr>
                <w:i/>
              </w:rPr>
            </w:pPr>
          </w:p>
          <w:p w14:paraId="4CB2F7EB" w14:textId="516500C5" w:rsidR="00130B3F" w:rsidRPr="00BC57CE" w:rsidRDefault="00130B3F" w:rsidP="00130B3F">
            <w:pPr>
              <w:pStyle w:val="HTMLPreformatted"/>
              <w:rPr>
                <w:rStyle w:val="y2iqfc"/>
                <w:rFonts w:ascii="Phetsarath OT" w:hAnsi="Phetsarath OT" w:cs="Phetsarath OT"/>
                <w:b/>
                <w:bCs/>
                <w:i/>
                <w:iCs/>
                <w:color w:val="202124"/>
                <w:sz w:val="24"/>
                <w:szCs w:val="24"/>
              </w:rPr>
            </w:pPr>
            <w:r w:rsidRPr="00BC57CE">
              <w:rPr>
                <w:rStyle w:val="y2iqfc"/>
                <w:rFonts w:ascii="Phetsarath OT" w:hAnsi="Phetsarath OT" w:cs="Phetsarath OT"/>
                <w:b/>
                <w:bCs/>
                <w:color w:val="202124"/>
                <w:sz w:val="24"/>
                <w:szCs w:val="24"/>
              </w:rPr>
              <w:t>(v)</w:t>
            </w:r>
            <w:r w:rsidRPr="00BC57CE">
              <w:rPr>
                <w:rStyle w:val="y2iqfc"/>
                <w:rFonts w:ascii="Phetsarath OT" w:hAnsi="Phetsarath OT" w:cs="Phetsarath OT"/>
                <w:b/>
                <w:bCs/>
                <w:i/>
                <w:iCs/>
                <w:color w:val="202124"/>
                <w:sz w:val="24"/>
                <w:szCs w:val="24"/>
              </w:rPr>
              <w:t xml:space="preserve"> </w:t>
            </w:r>
            <w:r w:rsidRPr="00BC57CE">
              <w:rPr>
                <w:rStyle w:val="y2iqfc"/>
                <w:rFonts w:ascii="Phetsarath OT" w:hAnsi="Phetsarath OT" w:cs="Phetsarath OT"/>
                <w:b/>
                <w:bCs/>
                <w:i/>
                <w:iCs/>
                <w:color w:val="202124"/>
                <w:sz w:val="24"/>
                <w:szCs w:val="24"/>
                <w:cs/>
                <w:lang w:bidi="lo-LA"/>
              </w:rPr>
              <w:t>ການມີສ່ວນຮ່ວມຂອງ</w:t>
            </w:r>
            <w:r w:rsidRPr="00BC57CE">
              <w:rPr>
                <w:rStyle w:val="y2iqfc"/>
                <w:rFonts w:ascii="Phetsarath OT" w:hAnsi="Phetsarath OT" w:cs="Phetsarath OT" w:hint="cs"/>
                <w:b/>
                <w:bCs/>
                <w:i/>
                <w:iCs/>
                <w:color w:val="202124"/>
                <w:sz w:val="24"/>
                <w:szCs w:val="24"/>
                <w:cs/>
                <w:lang w:bidi="lo-LA"/>
              </w:rPr>
              <w:t>ຊ່ຽວຊານພາຍໃນ</w:t>
            </w:r>
            <w:r>
              <w:rPr>
                <w:rStyle w:val="y2iqfc"/>
                <w:rFonts w:ascii="Phetsarath OT" w:hAnsi="Phetsarath OT" w:cs="Phetsarath OT" w:hint="cs"/>
                <w:b/>
                <w:bCs/>
                <w:i/>
                <w:iCs/>
                <w:color w:val="202124"/>
                <w:sz w:val="24"/>
                <w:szCs w:val="24"/>
                <w:cs/>
                <w:lang w:bidi="lo-LA"/>
              </w:rPr>
              <w:t>ປະເທດ</w:t>
            </w:r>
            <w:r w:rsidRPr="00BC57CE">
              <w:rPr>
                <w:rStyle w:val="y2iqfc"/>
                <w:rFonts w:ascii="Phetsarath OT" w:hAnsi="Phetsarath OT" w:cs="Phetsarath OT" w:hint="cs"/>
                <w:b/>
                <w:bCs/>
                <w:i/>
                <w:iCs/>
                <w:color w:val="202124"/>
                <w:sz w:val="24"/>
                <w:szCs w:val="24"/>
                <w:cs/>
                <w:lang w:bidi="lo-LA"/>
              </w:rPr>
              <w:t>ຕໍ່</w:t>
            </w:r>
            <w:r w:rsidRPr="00BC57CE">
              <w:rPr>
                <w:rStyle w:val="y2iqfc"/>
                <w:rFonts w:ascii="Phetsarath OT" w:hAnsi="Phetsarath OT" w:cs="Phetsarath OT"/>
                <w:b/>
                <w:bCs/>
                <w:i/>
                <w:iCs/>
                <w:color w:val="202124"/>
                <w:sz w:val="24"/>
                <w:szCs w:val="24"/>
                <w:cs/>
                <w:lang w:bidi="lo-LA"/>
              </w:rPr>
              <w:t xml:space="preserve">ຜູ້ຊ່ຽວຊານຫຼັກທີ່ສະເໜີ </w:t>
            </w:r>
            <w:r w:rsidRPr="00BC57CE">
              <w:rPr>
                <w:rStyle w:val="y2iqfc"/>
                <w:rFonts w:ascii="Phetsarath OT" w:hAnsi="Phetsarath OT" w:cs="Phetsarath OT" w:hint="cs"/>
                <w:b/>
                <w:bCs/>
                <w:i/>
                <w:iCs/>
                <w:color w:val="202124"/>
                <w:sz w:val="24"/>
                <w:szCs w:val="24"/>
                <w:cs/>
                <w:lang w:bidi="lo-LA"/>
              </w:rPr>
              <w:t xml:space="preserve">    </w:t>
            </w:r>
            <w:r w:rsidRPr="00CF3516">
              <w:rPr>
                <w:rStyle w:val="y2iqfc"/>
                <w:rFonts w:ascii="Phetsarath OT" w:hAnsi="Phetsarath OT" w:cs="Phetsarath OT"/>
                <w:i/>
                <w:iCs/>
                <w:color w:val="202124"/>
                <w:sz w:val="24"/>
                <w:szCs w:val="24"/>
                <w:cs/>
                <w:lang w:bidi="lo-LA"/>
              </w:rPr>
              <w:t>[</w:t>
            </w:r>
            <w:r w:rsidRPr="00CF3516">
              <w:rPr>
                <w:rStyle w:val="y2iqfc"/>
                <w:rFonts w:ascii="Phetsarath OT" w:hAnsi="Phetsarath OT" w:cs="Phetsarath OT"/>
                <w:i/>
                <w:iCs/>
                <w:color w:val="202124"/>
                <w:sz w:val="24"/>
                <w:szCs w:val="24"/>
              </w:rPr>
              <w:t>0 – 10]</w:t>
            </w:r>
          </w:p>
          <w:p w14:paraId="08DDC2B3" w14:textId="319313C5" w:rsidR="00130B3F" w:rsidRPr="00705187" w:rsidRDefault="00130B3F" w:rsidP="00130B3F">
            <w:pPr>
              <w:pStyle w:val="HTMLPreformatted"/>
              <w:ind w:left="300"/>
              <w:rPr>
                <w:rFonts w:ascii="Phetsarath OT" w:hAnsi="Phetsarath OT" w:cs="Phetsarath OT"/>
                <w:i/>
                <w:iCs/>
                <w:color w:val="202124"/>
                <w:sz w:val="24"/>
                <w:szCs w:val="24"/>
              </w:rPr>
            </w:pPr>
            <w:r w:rsidRPr="00705187">
              <w:rPr>
                <w:rStyle w:val="y2iqfc"/>
                <w:rFonts w:ascii="Phetsarath OT" w:hAnsi="Phetsarath OT" w:cs="Phetsarath OT"/>
                <w:i/>
                <w:iCs/>
                <w:color w:val="202124"/>
                <w:sz w:val="24"/>
                <w:szCs w:val="24"/>
              </w:rPr>
              <w:t>[</w:t>
            </w:r>
            <w:r w:rsidRPr="00705187">
              <w:rPr>
                <w:rStyle w:val="y2iqfc"/>
                <w:rFonts w:ascii="Phetsarath OT" w:hAnsi="Phetsarath OT" w:cs="Phetsarath OT"/>
                <w:i/>
                <w:iCs/>
                <w:color w:val="202124"/>
                <w:sz w:val="24"/>
                <w:szCs w:val="24"/>
                <w:cs/>
                <w:lang w:bidi="lo-LA"/>
              </w:rPr>
              <w:t xml:space="preserve">ບໍ່​ໃຫ້​ເກີນ </w:t>
            </w:r>
            <w:r w:rsidRPr="00705187">
              <w:rPr>
                <w:rStyle w:val="y2iqfc"/>
                <w:rFonts w:ascii="Phetsarath OT" w:hAnsi="Phetsarath OT" w:cs="Phetsarath OT"/>
                <w:i/>
                <w:iCs/>
                <w:color w:val="202124"/>
                <w:sz w:val="24"/>
                <w:szCs w:val="24"/>
              </w:rPr>
              <w:t>10</w:t>
            </w:r>
            <w:r w:rsidRPr="00705187">
              <w:rPr>
                <w:rStyle w:val="y2iqfc"/>
                <w:rFonts w:ascii="Phetsarath OT" w:hAnsi="Phetsarath OT" w:cs="Phetsarath OT"/>
                <w:i/>
                <w:iCs/>
                <w:color w:val="202124"/>
                <w:sz w:val="24"/>
                <w:szCs w:val="24"/>
                <w:cs/>
                <w:lang w:bidi="lo-LA"/>
              </w:rPr>
              <w:t xml:space="preserve"> </w:t>
            </w:r>
            <w:r w:rsidRPr="00705187">
              <w:rPr>
                <w:rStyle w:val="y2iqfc"/>
                <w:rFonts w:ascii="Phetsarath OT" w:hAnsi="Phetsarath OT" w:cs="Phetsarath OT" w:hint="cs"/>
                <w:i/>
                <w:iCs/>
                <w:color w:val="202124"/>
                <w:sz w:val="24"/>
                <w:szCs w:val="24"/>
                <w:cs/>
                <w:lang w:bidi="lo-LA"/>
              </w:rPr>
              <w:t>ຄະແນນ</w:t>
            </w:r>
            <w:r w:rsidRPr="00705187">
              <w:rPr>
                <w:rStyle w:val="y2iqfc"/>
                <w:rFonts w:ascii="Phetsarath OT" w:hAnsi="Phetsarath OT" w:cs="Phetsarath OT"/>
                <w:i/>
                <w:iCs/>
                <w:color w:val="202124"/>
                <w:sz w:val="24"/>
                <w:szCs w:val="24"/>
                <w:cs/>
                <w:lang w:bidi="lo-LA"/>
              </w:rPr>
              <w:t>] [</w:t>
            </w:r>
            <w:r w:rsidRPr="00705187">
              <w:rPr>
                <w:rStyle w:val="y2iqfc"/>
                <w:rFonts w:ascii="Phetsarath OT" w:hAnsi="Phetsarath OT" w:cs="Phetsarath OT" w:hint="cs"/>
                <w:i/>
                <w:iCs/>
                <w:color w:val="202124"/>
                <w:sz w:val="24"/>
                <w:szCs w:val="24"/>
                <w:cs/>
                <w:lang w:bidi="lo-LA"/>
              </w:rPr>
              <w:t>ມາດຖານ</w:t>
            </w:r>
            <w:r w:rsidRPr="00705187">
              <w:rPr>
                <w:rStyle w:val="y2iqfc"/>
                <w:rFonts w:ascii="Phetsarath OT" w:hAnsi="Phetsarath OT" w:cs="Phetsarath OT"/>
                <w:i/>
                <w:iCs/>
                <w:color w:val="202124"/>
                <w:sz w:val="24"/>
                <w:szCs w:val="24"/>
                <w:cs/>
                <w:lang w:bidi="lo-LA"/>
              </w:rPr>
              <w:t>ຍ່ອຍ​ຈະ​ບໍ່​ໄດ້​ສະ​ຫນອງ​ໃຫ້​. ຄິດໄລ່ເປັນອັດຕາສ່ວນການ</w:t>
            </w:r>
            <w:r w:rsidRPr="00705187">
              <w:rPr>
                <w:rStyle w:val="y2iqfc"/>
                <w:rFonts w:ascii="Phetsarath OT" w:hAnsi="Phetsarath OT" w:cs="Phetsarath OT" w:hint="cs"/>
                <w:i/>
                <w:iCs/>
                <w:color w:val="202124"/>
                <w:sz w:val="24"/>
                <w:szCs w:val="24"/>
                <w:cs/>
                <w:lang w:bidi="lo-LA"/>
              </w:rPr>
              <w:t>ເອົາ</w:t>
            </w:r>
            <w:r w:rsidRPr="00705187">
              <w:rPr>
                <w:rStyle w:val="y2iqfc"/>
                <w:rFonts w:ascii="Phetsarath OT" w:hAnsi="Phetsarath OT" w:cs="Phetsarath OT"/>
                <w:i/>
                <w:iCs/>
                <w:color w:val="202124"/>
                <w:sz w:val="24"/>
                <w:szCs w:val="24"/>
                <w:cs/>
                <w:lang w:bidi="lo-LA"/>
              </w:rPr>
              <w:t>ເວລາຂອງຜູ້ຊ່ຽວຊານຫຼັກ</w:t>
            </w:r>
            <w:r w:rsidRPr="00705187">
              <w:rPr>
                <w:rStyle w:val="y2iqfc"/>
                <w:rFonts w:ascii="Phetsarath OT" w:hAnsi="Phetsarath OT" w:cs="Phetsarath OT" w:hint="cs"/>
                <w:i/>
                <w:iCs/>
                <w:color w:val="202124"/>
                <w:sz w:val="24"/>
                <w:szCs w:val="24"/>
                <w:cs/>
                <w:lang w:bidi="lo-LA"/>
              </w:rPr>
              <w:t>ພາຍໃນ</w:t>
            </w:r>
            <w:r>
              <w:rPr>
                <w:rStyle w:val="y2iqfc"/>
                <w:rFonts w:ascii="Phetsarath OT" w:hAnsi="Phetsarath OT" w:cs="Phetsarath OT" w:hint="cs"/>
                <w:i/>
                <w:iCs/>
                <w:color w:val="202124"/>
                <w:sz w:val="24"/>
                <w:szCs w:val="24"/>
                <w:cs/>
                <w:lang w:bidi="lo-LA"/>
              </w:rPr>
              <w:t>ປະເທດ</w:t>
            </w:r>
            <w:r w:rsidRPr="00705187">
              <w:rPr>
                <w:rStyle w:val="y2iqfc"/>
                <w:rFonts w:ascii="Phetsarath OT" w:hAnsi="Phetsarath OT" w:cs="Phetsarath OT"/>
                <w:i/>
                <w:iCs/>
                <w:color w:val="202124"/>
                <w:sz w:val="24"/>
                <w:szCs w:val="24"/>
                <w:cs/>
                <w:lang w:bidi="lo-LA"/>
              </w:rPr>
              <w:t xml:space="preserve"> (ເປັນຄົນ-ເດືອນ) </w:t>
            </w:r>
            <w:r w:rsidRPr="00705187">
              <w:rPr>
                <w:rStyle w:val="y2iqfc"/>
                <w:rFonts w:ascii="Phetsarath OT" w:hAnsi="Phetsarath OT" w:cs="Phetsarath OT" w:hint="cs"/>
                <w:i/>
                <w:iCs/>
                <w:color w:val="202124"/>
                <w:sz w:val="24"/>
                <w:szCs w:val="24"/>
                <w:cs/>
                <w:lang w:bidi="lo-LA"/>
              </w:rPr>
              <w:t>ຈໍານວນລວມຂອງເວລາທີ່ເອົາເຂົ້າ</w:t>
            </w:r>
            <w:r w:rsidRPr="00705187">
              <w:rPr>
                <w:rStyle w:val="y2iqfc"/>
                <w:rFonts w:ascii="Phetsarath OT" w:hAnsi="Phetsarath OT" w:cs="Phetsarath OT"/>
                <w:i/>
                <w:iCs/>
                <w:color w:val="202124"/>
                <w:sz w:val="24"/>
                <w:szCs w:val="24"/>
                <w:cs/>
                <w:lang w:bidi="lo-LA"/>
              </w:rPr>
              <w:t>(ເປັນຄົນ-ເດືອນ) ໃນ</w:t>
            </w:r>
            <w:r w:rsidRPr="00705187">
              <w:rPr>
                <w:rStyle w:val="y2iqfc"/>
                <w:rFonts w:ascii="Phetsarath OT" w:hAnsi="Phetsarath OT" w:cs="Phetsarath OT" w:hint="cs"/>
                <w:i/>
                <w:iCs/>
                <w:color w:val="202124"/>
                <w:sz w:val="24"/>
                <w:szCs w:val="24"/>
                <w:cs/>
                <w:lang w:bidi="lo-LA"/>
              </w:rPr>
              <w:t>ບົດ</w:t>
            </w:r>
            <w:r w:rsidRPr="00705187">
              <w:rPr>
                <w:rStyle w:val="y2iqfc"/>
                <w:rFonts w:ascii="Phetsarath OT" w:hAnsi="Phetsarath OT" w:cs="Phetsarath OT"/>
                <w:i/>
                <w:iCs/>
                <w:color w:val="202124"/>
                <w:sz w:val="24"/>
                <w:szCs w:val="24"/>
                <w:cs/>
                <w:lang w:bidi="lo-LA"/>
              </w:rPr>
              <w:t>ສະເໜີດ້ານວິຊາການຂອງທີ່ປຶກສາ]</w:t>
            </w:r>
          </w:p>
          <w:p w14:paraId="33ECC097" w14:textId="77777777" w:rsidR="00130B3F" w:rsidRPr="00705187" w:rsidRDefault="00130B3F" w:rsidP="00130B3F">
            <w:pPr>
              <w:pStyle w:val="BankNormal"/>
              <w:tabs>
                <w:tab w:val="right" w:pos="7218"/>
              </w:tabs>
              <w:spacing w:after="0"/>
              <w:rPr>
                <w:sz w:val="20"/>
              </w:rPr>
            </w:pPr>
          </w:p>
          <w:p w14:paraId="0A14233C" w14:textId="44B57084" w:rsidR="00130B3F" w:rsidRPr="00705187" w:rsidRDefault="00130B3F" w:rsidP="00130B3F">
            <w:pPr>
              <w:tabs>
                <w:tab w:val="right" w:pos="6120"/>
                <w:tab w:val="right" w:pos="7200"/>
              </w:tabs>
              <w:rPr>
                <w:bCs/>
                <w:i/>
              </w:rPr>
            </w:pPr>
            <w:r w:rsidRPr="00705187">
              <w:rPr>
                <w:rFonts w:ascii="Phetsarath OT" w:eastAsia="Phetsarath OT" w:hAnsi="Phetsarath OT" w:cs="Phetsarath OT" w:hint="cs"/>
                <w:bCs/>
                <w:cs/>
                <w:lang w:bidi="lo-LA"/>
              </w:rPr>
              <w:t>ຈໍານວນຄະແນນລວມຂອງ ຫ້າ (5) ມາ</w:t>
            </w:r>
            <w:r>
              <w:rPr>
                <w:rFonts w:ascii="Phetsarath OT" w:eastAsia="Phetsarath OT" w:hAnsi="Phetsarath OT" w:cs="Phetsarath OT" w:hint="cs"/>
                <w:bCs/>
                <w:cs/>
                <w:lang w:bidi="lo-LA"/>
              </w:rPr>
              <w:t>ດ</w:t>
            </w:r>
            <w:r w:rsidRPr="00705187">
              <w:rPr>
                <w:rFonts w:ascii="Phetsarath OT" w:eastAsia="Phetsarath OT" w:hAnsi="Phetsarath OT" w:cs="Phetsarath OT" w:hint="cs"/>
                <w:bCs/>
                <w:cs/>
                <w:lang w:bidi="lo-LA"/>
              </w:rPr>
              <w:t>ຖານ</w:t>
            </w:r>
            <w:r w:rsidRPr="00705187">
              <w:rPr>
                <w:bCs/>
                <w:i/>
              </w:rPr>
              <w:t xml:space="preserve">:    </w:t>
            </w:r>
            <w:r w:rsidR="005F4B82" w:rsidRPr="005F4B82">
              <w:rPr>
                <w:rFonts w:cs="DokChampa"/>
                <w:b/>
                <w:iCs/>
                <w:lang w:bidi="lo-LA"/>
              </w:rPr>
              <w:t>100</w:t>
            </w:r>
            <w:r w:rsidRPr="005F4B82">
              <w:rPr>
                <w:b/>
                <w:iCs/>
              </w:rPr>
              <w:t xml:space="preserve">  </w:t>
            </w:r>
            <w:r w:rsidRPr="00705187">
              <w:rPr>
                <w:bCs/>
                <w:i/>
              </w:rPr>
              <w:t xml:space="preserve">                                                 </w:t>
            </w:r>
          </w:p>
          <w:p w14:paraId="1CA52CE9" w14:textId="77777777" w:rsidR="00130B3F" w:rsidRPr="00705187" w:rsidRDefault="00130B3F" w:rsidP="00130B3F">
            <w:pPr>
              <w:tabs>
                <w:tab w:val="right" w:pos="7218"/>
              </w:tabs>
              <w:spacing w:line="80" w:lineRule="exact"/>
              <w:ind w:left="465"/>
              <w:rPr>
                <w:sz w:val="20"/>
              </w:rPr>
            </w:pPr>
          </w:p>
          <w:p w14:paraId="07B8A823" w14:textId="0B1C16C9" w:rsidR="00130B3F" w:rsidRPr="00F451B5" w:rsidRDefault="00130B3F" w:rsidP="00130B3F">
            <w:pPr>
              <w:tabs>
                <w:tab w:val="right" w:pos="7218"/>
              </w:tabs>
              <w:ind w:left="466" w:hanging="466"/>
              <w:rPr>
                <w:i/>
                <w:sz w:val="16"/>
                <w:szCs w:val="16"/>
              </w:rPr>
            </w:pPr>
            <w:r w:rsidRPr="00705187">
              <w:rPr>
                <w:sz w:val="20"/>
              </w:rPr>
              <w:t xml:space="preserve"> </w:t>
            </w:r>
          </w:p>
          <w:p w14:paraId="5216F0C0" w14:textId="564E26D1" w:rsidR="00130B3F" w:rsidRPr="00705187" w:rsidRDefault="00130B3F" w:rsidP="00130B3F">
            <w:pPr>
              <w:tabs>
                <w:tab w:val="right" w:pos="7218"/>
              </w:tabs>
              <w:ind w:left="466" w:hanging="466"/>
              <w:rPr>
                <w:rFonts w:ascii="Phetsarath OT" w:eastAsia="Phetsarath OT" w:hAnsi="Phetsarath OT" w:cs="Phetsarath OT"/>
                <w:iCs/>
                <w:lang w:bidi="lo-LA"/>
              </w:rPr>
            </w:pPr>
            <w:r w:rsidRPr="00705187">
              <w:rPr>
                <w:rFonts w:ascii="Phetsarath OT" w:eastAsia="Phetsarath OT" w:hAnsi="Phetsarath OT" w:cs="Phetsarath OT" w:hint="cs"/>
                <w:b/>
                <w:bCs/>
                <w:i/>
                <w:cs/>
                <w:lang w:bidi="lo-LA"/>
              </w:rPr>
              <w:t>ຄະແນນດ້ານວິຊາການຕໍ່າສຸດທີ່ຕ້ອງການໃຫ້ບົດສະເຫນີດດ້ານວິຊາການຜ່ານແມ່ນ</w:t>
            </w:r>
            <w:r w:rsidRPr="00705187">
              <w:rPr>
                <w:rFonts w:ascii="Phetsarath OT" w:eastAsia="Phetsarath OT" w:hAnsi="Phetsarath OT" w:cs="Phetsarath OT" w:hint="cs"/>
                <w:i/>
                <w:cs/>
                <w:lang w:bidi="lo-LA"/>
              </w:rPr>
              <w:t xml:space="preserve"> </w:t>
            </w:r>
            <w:r w:rsidRPr="00705187">
              <w:rPr>
                <w:i/>
              </w:rPr>
              <w:t>[</w:t>
            </w:r>
            <w:r w:rsidRPr="00705187">
              <w:rPr>
                <w:rFonts w:ascii="Phetsarath OT" w:eastAsia="Phetsarath OT" w:hAnsi="Phetsarath OT" w:cs="Phetsarath OT" w:hint="cs"/>
                <w:iCs/>
                <w:cs/>
                <w:lang w:bidi="lo-LA"/>
              </w:rPr>
              <w:t>ຕື່ມຄະແນນໃສ່</w:t>
            </w:r>
            <w:r w:rsidRPr="00705187">
              <w:rPr>
                <w:i/>
              </w:rPr>
              <w:t>]</w:t>
            </w:r>
          </w:p>
          <w:p w14:paraId="2B70ECC2" w14:textId="77777777" w:rsidR="00130B3F" w:rsidRPr="00F451B5" w:rsidRDefault="00130B3F" w:rsidP="00130B3F">
            <w:pPr>
              <w:tabs>
                <w:tab w:val="right" w:pos="7218"/>
              </w:tabs>
              <w:rPr>
                <w:i/>
                <w:sz w:val="16"/>
                <w:szCs w:val="16"/>
              </w:rPr>
            </w:pPr>
          </w:p>
          <w:p w14:paraId="551ECBC4" w14:textId="3D78281F" w:rsidR="00130B3F" w:rsidRPr="00705187" w:rsidRDefault="00130B3F" w:rsidP="00130B3F">
            <w:pPr>
              <w:tabs>
                <w:tab w:val="right" w:pos="7218"/>
              </w:tabs>
              <w:ind w:left="466" w:hanging="466"/>
              <w:rPr>
                <w:i/>
              </w:rPr>
            </w:pPr>
            <w:r w:rsidRPr="00705187">
              <w:rPr>
                <w:i/>
              </w:rPr>
              <w:t>[</w:t>
            </w:r>
            <w:r w:rsidRPr="00705187">
              <w:rPr>
                <w:rFonts w:ascii="Phetsarath OT" w:eastAsia="Phetsarath OT" w:hAnsi="Phetsarath OT" w:cs="Phetsarath OT" w:hint="cs"/>
                <w:iCs/>
                <w:cs/>
                <w:lang w:bidi="lo-LA"/>
              </w:rPr>
              <w:t>ຂອບເຂດການໃຫ້ຄະແນນແມ່ນ</w:t>
            </w:r>
            <w:r w:rsidRPr="00705187">
              <w:rPr>
                <w:i/>
              </w:rPr>
              <w:t xml:space="preserve"> 70</w:t>
            </w:r>
            <w:r w:rsidRPr="00705187">
              <w:rPr>
                <w:iCs/>
              </w:rPr>
              <w:t xml:space="preserve"> </w:t>
            </w:r>
            <w:r w:rsidRPr="00705187">
              <w:rPr>
                <w:rFonts w:ascii="Phetsarath OT" w:eastAsia="Phetsarath OT" w:hAnsi="Phetsarath OT" w:cs="Phetsarath OT" w:hint="cs"/>
                <w:iCs/>
                <w:cs/>
                <w:lang w:bidi="lo-LA"/>
              </w:rPr>
              <w:t>ເຖີງ</w:t>
            </w:r>
            <w:r w:rsidRPr="00705187">
              <w:rPr>
                <w:i/>
              </w:rPr>
              <w:t xml:space="preserve"> 85</w:t>
            </w:r>
            <w:r w:rsidRPr="00705187">
              <w:rPr>
                <w:rFonts w:cs="DokChampa" w:hint="cs"/>
                <w:i/>
                <w:cs/>
                <w:lang w:bidi="lo-LA"/>
              </w:rPr>
              <w:t xml:space="preserve"> </w:t>
            </w:r>
            <w:r w:rsidRPr="00705187">
              <w:rPr>
                <w:rFonts w:ascii="Phetsarath OT" w:eastAsia="Phetsarath OT" w:hAnsi="Phetsarath OT" w:cs="Phetsarath OT" w:hint="cs"/>
                <w:iCs/>
                <w:cs/>
                <w:lang w:bidi="lo-LA"/>
              </w:rPr>
              <w:t>ໃນຂະຫນາດຂອງ</w:t>
            </w:r>
            <w:r w:rsidRPr="00705187">
              <w:rPr>
                <w:rFonts w:ascii="Phetsarath OT" w:eastAsia="Phetsarath OT" w:hAnsi="Phetsarath OT" w:cs="Phetsarath OT" w:hint="cs"/>
                <w:i/>
                <w:cs/>
                <w:lang w:bidi="lo-LA"/>
              </w:rPr>
              <w:t xml:space="preserve"> </w:t>
            </w:r>
            <w:r w:rsidRPr="00705187">
              <w:rPr>
                <w:i/>
              </w:rPr>
              <w:t xml:space="preserve"> 1 </w:t>
            </w:r>
            <w:r w:rsidRPr="00705187">
              <w:rPr>
                <w:rFonts w:ascii="Phetsarath OT" w:eastAsia="Phetsarath OT" w:hAnsi="Phetsarath OT" w:cs="Phetsarath OT" w:hint="cs"/>
                <w:iCs/>
                <w:cs/>
                <w:lang w:bidi="lo-LA"/>
              </w:rPr>
              <w:t>ເຖີງ</w:t>
            </w:r>
            <w:r w:rsidRPr="00705187">
              <w:rPr>
                <w:i/>
              </w:rPr>
              <w:t xml:space="preserve"> 100]</w:t>
            </w:r>
          </w:p>
        </w:tc>
      </w:tr>
      <w:tr w:rsidR="00130B3F" w:rsidRPr="00756970" w14:paraId="6B64E604" w14:textId="77777777" w:rsidTr="00EE737F">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1A4A5E5E" w14:textId="6ECA9C54" w:rsidR="00130B3F" w:rsidRPr="00142265" w:rsidRDefault="00130B3F" w:rsidP="00740339">
            <w:pPr>
              <w:jc w:val="center"/>
              <w:rPr>
                <w:b/>
                <w:bCs/>
              </w:rPr>
            </w:pPr>
            <w:r w:rsidRPr="00993424">
              <w:rPr>
                <w:b/>
                <w:bCs/>
              </w:rPr>
              <w:lastRenderedPageBreak/>
              <w:t>21.1</w:t>
            </w:r>
            <w:r>
              <w:rPr>
                <w:rFonts w:cs="DokChampa" w:hint="cs"/>
                <w:b/>
                <w:bCs/>
                <w:cs/>
                <w:lang w:bidi="lo-LA"/>
              </w:rPr>
              <w:t xml:space="preserve"> </w:t>
            </w:r>
            <w:r w:rsidRPr="00993424">
              <w:rPr>
                <w:bCs/>
              </w:rPr>
              <w:t>(</w:t>
            </w:r>
            <w:r>
              <w:rPr>
                <w:rFonts w:ascii="Phetsarath OT" w:eastAsia="Phetsarath OT" w:hAnsi="Phetsarath OT" w:cs="Phetsarath OT" w:hint="cs"/>
                <w:bCs/>
                <w:cs/>
                <w:lang w:bidi="lo-LA"/>
              </w:rPr>
              <w:t xml:space="preserve">ສໍາລັບບົດສະເຫນີແບບງ່າຍດາຍ </w:t>
            </w:r>
            <w:r w:rsidRPr="00993424">
              <w:rPr>
                <w:bCs/>
              </w:rPr>
              <w:t>STP)</w:t>
            </w:r>
          </w:p>
          <w:p w14:paraId="17364736" w14:textId="59957218" w:rsidR="00130B3F" w:rsidRPr="00993424" w:rsidRDefault="00130B3F" w:rsidP="00130B3F">
            <w:pPr>
              <w:rPr>
                <w:bCs/>
              </w:rPr>
            </w:pPr>
          </w:p>
        </w:tc>
        <w:tc>
          <w:tcPr>
            <w:tcW w:w="8018" w:type="dxa"/>
            <w:tcMar>
              <w:top w:w="85" w:type="dxa"/>
              <w:bottom w:w="142" w:type="dxa"/>
            </w:tcMar>
          </w:tcPr>
          <w:p w14:paraId="4C6570C6" w14:textId="0AD43A72" w:rsidR="00130B3F" w:rsidRPr="00393086" w:rsidRDefault="00130B3F" w:rsidP="00130B3F">
            <w:pPr>
              <w:pStyle w:val="HTMLPreformatted"/>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ບັນທັດຖານ</w:t>
            </w:r>
            <w:r w:rsidRPr="00393086">
              <w:rPr>
                <w:rStyle w:val="y2iqfc"/>
                <w:rFonts w:ascii="Phetsarath OT" w:hAnsi="Phetsarath OT" w:cs="Phetsarath OT"/>
                <w:color w:val="202124"/>
                <w:sz w:val="24"/>
                <w:szCs w:val="24"/>
              </w:rPr>
              <w:t xml:space="preserve">, </w:t>
            </w:r>
            <w:r>
              <w:rPr>
                <w:rStyle w:val="y2iqfc"/>
                <w:rFonts w:ascii="Phetsarath OT" w:hAnsi="Phetsarath OT" w:cs="Phetsarath OT" w:hint="cs"/>
                <w:color w:val="202124"/>
                <w:sz w:val="24"/>
                <w:szCs w:val="24"/>
                <w:cs/>
                <w:lang w:bidi="lo-LA"/>
              </w:rPr>
              <w:t>ບັນທັດຖານ</w:t>
            </w:r>
            <w:r w:rsidRPr="00393086">
              <w:rPr>
                <w:rStyle w:val="y2iqfc"/>
                <w:rFonts w:ascii="Phetsarath OT" w:hAnsi="Phetsarath OT" w:cs="Phetsarath OT"/>
                <w:color w:val="202124"/>
                <w:sz w:val="24"/>
                <w:szCs w:val="24"/>
                <w:cs/>
                <w:lang w:bidi="lo-LA"/>
              </w:rPr>
              <w:t>ຍ່ອຍ</w:t>
            </w:r>
            <w:r w:rsidRPr="00393086">
              <w:rPr>
                <w:rStyle w:val="y2iqfc"/>
                <w:rFonts w:ascii="Phetsarath OT" w:hAnsi="Phetsarath OT" w:cs="Phetsarath OT"/>
                <w:color w:val="202124"/>
                <w:sz w:val="24"/>
                <w:szCs w:val="24"/>
              </w:rPr>
              <w:t xml:space="preserve">, </w:t>
            </w:r>
            <w:r w:rsidRPr="00393086">
              <w:rPr>
                <w:rStyle w:val="y2iqfc"/>
                <w:rFonts w:ascii="Phetsarath OT" w:hAnsi="Phetsarath OT" w:cs="Phetsarath OT"/>
                <w:color w:val="202124"/>
                <w:sz w:val="24"/>
                <w:szCs w:val="24"/>
                <w:cs/>
                <w:lang w:bidi="lo-LA"/>
              </w:rPr>
              <w:t>ແລະ</w:t>
            </w:r>
            <w:r>
              <w:rPr>
                <w:rStyle w:val="y2iqfc"/>
                <w:rFonts w:ascii="Phetsarath OT" w:hAnsi="Phetsarath OT" w:cs="Phetsarath OT" w:hint="cs"/>
                <w:color w:val="202124"/>
                <w:sz w:val="24"/>
                <w:szCs w:val="24"/>
                <w:cs/>
                <w:lang w:bidi="lo-LA"/>
              </w:rPr>
              <w:t xml:space="preserve"> </w:t>
            </w:r>
            <w:r w:rsidRPr="00393086">
              <w:rPr>
                <w:rStyle w:val="y2iqfc"/>
                <w:rFonts w:ascii="Phetsarath OT" w:hAnsi="Phetsarath OT" w:cs="Phetsarath OT"/>
                <w:color w:val="202124"/>
                <w:sz w:val="24"/>
                <w:szCs w:val="24"/>
                <w:cs/>
                <w:lang w:bidi="lo-LA"/>
              </w:rPr>
              <w:t>ລະບົບ</w:t>
            </w:r>
            <w:r>
              <w:rPr>
                <w:rStyle w:val="y2iqfc"/>
                <w:rFonts w:ascii="Phetsarath OT" w:hAnsi="Phetsarath OT" w:cs="Phetsarath OT" w:hint="cs"/>
                <w:color w:val="202124"/>
                <w:sz w:val="24"/>
                <w:szCs w:val="24"/>
                <w:cs/>
                <w:lang w:bidi="lo-LA"/>
              </w:rPr>
              <w:t>ການໃຫ້ຄະແນນສໍາລັບ</w:t>
            </w:r>
            <w:r w:rsidRPr="00393086">
              <w:rPr>
                <w:rStyle w:val="y2iqfc"/>
                <w:rFonts w:ascii="Phetsarath OT" w:hAnsi="Phetsarath OT" w:cs="Phetsarath OT"/>
                <w:color w:val="202124"/>
                <w:sz w:val="24"/>
                <w:szCs w:val="24"/>
                <w:cs/>
                <w:lang w:bidi="lo-LA"/>
              </w:rPr>
              <w:t>ການປະເມີນຜົນຂອງບົດສະເຫນີດ້ານວິຊາການທີ່ງ່າຍດາຍແມ່ນ:</w:t>
            </w:r>
          </w:p>
          <w:p w14:paraId="369BFE5D" w14:textId="0815ED0C" w:rsidR="00130B3F" w:rsidRPr="00DC2AAE" w:rsidRDefault="00130B3F" w:rsidP="00130B3F">
            <w:pPr>
              <w:tabs>
                <w:tab w:val="center" w:pos="6804"/>
              </w:tabs>
              <w:ind w:left="-72"/>
              <w:rPr>
                <w:rFonts w:ascii="Phetsarath OT" w:eastAsia="Phetsarath OT" w:hAnsi="Phetsarath OT" w:cs="Phetsarath OT"/>
                <w:lang w:bidi="lo-LA"/>
              </w:rPr>
            </w:pPr>
            <w:r w:rsidRPr="00993424">
              <w:rPr>
                <w:i/>
              </w:rPr>
              <w:tab/>
            </w:r>
            <w:r>
              <w:rPr>
                <w:rFonts w:cs="DokChampa" w:hint="cs"/>
                <w:i/>
                <w:cs/>
                <w:lang w:bidi="lo-LA"/>
              </w:rPr>
              <w:t xml:space="preserve">             </w:t>
            </w:r>
            <w:r w:rsidRPr="00DC2AAE">
              <w:rPr>
                <w:rFonts w:ascii="Phetsarath OT" w:eastAsia="Phetsarath OT" w:hAnsi="Phetsarath OT" w:cs="Phetsarath OT" w:hint="cs"/>
                <w:u w:val="single"/>
                <w:cs/>
                <w:lang w:bidi="lo-LA"/>
              </w:rPr>
              <w:t>ຄະແນນ</w:t>
            </w:r>
          </w:p>
          <w:p w14:paraId="4E361C3F" w14:textId="4BBBCEB7" w:rsidR="00130B3F" w:rsidRPr="00DC2AAE" w:rsidRDefault="00130B3F" w:rsidP="00130B3F">
            <w:pPr>
              <w:pStyle w:val="HTMLPreformatted"/>
              <w:numPr>
                <w:ilvl w:val="0"/>
                <w:numId w:val="37"/>
              </w:numPr>
              <w:ind w:left="302" w:hanging="302"/>
              <w:rPr>
                <w:rFonts w:ascii="Phetsarath OT" w:hAnsi="Phetsarath OT" w:cs="Phetsarath OT"/>
                <w:b/>
                <w:bCs/>
                <w:color w:val="202124"/>
                <w:sz w:val="24"/>
                <w:szCs w:val="24"/>
              </w:rPr>
            </w:pPr>
            <w:r w:rsidRPr="00DC2AAE">
              <w:rPr>
                <w:rStyle w:val="y2iqfc"/>
                <w:rFonts w:ascii="Phetsarath OT" w:hAnsi="Phetsarath OT" w:cs="Phetsarath OT"/>
                <w:b/>
                <w:bCs/>
                <w:color w:val="202124"/>
                <w:sz w:val="24"/>
                <w:szCs w:val="24"/>
                <w:cs/>
                <w:lang w:bidi="lo-LA"/>
              </w:rPr>
              <w:t>ຄວາມພຽງພໍ</w:t>
            </w:r>
            <w:r w:rsidRPr="00DC2AAE">
              <w:rPr>
                <w:rStyle w:val="y2iqfc"/>
                <w:rFonts w:ascii="Phetsarath OT" w:hAnsi="Phetsarath OT" w:cs="Phetsarath OT"/>
                <w:b/>
                <w:bCs/>
                <w:color w:val="202124"/>
                <w:sz w:val="24"/>
                <w:szCs w:val="24"/>
                <w:lang w:bidi="lo-LA"/>
              </w:rPr>
              <w:t xml:space="preserve"> </w:t>
            </w:r>
            <w:r w:rsidRPr="00DC2AAE">
              <w:rPr>
                <w:rStyle w:val="y2iqfc"/>
                <w:rFonts w:ascii="Phetsarath OT" w:hAnsi="Phetsarath OT" w:cs="Phetsarath OT"/>
                <w:b/>
                <w:bCs/>
                <w:color w:val="202124"/>
                <w:sz w:val="24"/>
                <w:szCs w:val="24"/>
                <w:cs/>
                <w:lang w:bidi="lo-LA"/>
              </w:rPr>
              <w:t>ແລະ</w:t>
            </w:r>
            <w:r w:rsidRPr="00DC2AAE">
              <w:rPr>
                <w:rStyle w:val="y2iqfc"/>
                <w:rFonts w:ascii="Phetsarath OT" w:hAnsi="Phetsarath OT" w:cs="Phetsarath OT"/>
                <w:b/>
                <w:bCs/>
                <w:color w:val="202124"/>
                <w:sz w:val="24"/>
                <w:szCs w:val="24"/>
                <w:lang w:bidi="lo-LA"/>
              </w:rPr>
              <w:t xml:space="preserve"> </w:t>
            </w:r>
            <w:r w:rsidRPr="00DC2AAE">
              <w:rPr>
                <w:rStyle w:val="y2iqfc"/>
                <w:rFonts w:ascii="Phetsarath OT" w:hAnsi="Phetsarath OT" w:cs="Phetsarath OT"/>
                <w:b/>
                <w:bCs/>
                <w:color w:val="202124"/>
                <w:sz w:val="24"/>
                <w:szCs w:val="24"/>
                <w:cs/>
                <w:lang w:bidi="lo-LA"/>
              </w:rPr>
              <w:t>ຄຸນນະພາບຂອງວິທີການ</w:t>
            </w:r>
            <w:r w:rsidRPr="00DC2AAE">
              <w:rPr>
                <w:rStyle w:val="y2iqfc"/>
                <w:rFonts w:ascii="Phetsarath OT" w:hAnsi="Phetsarath OT" w:cs="Phetsarath OT" w:hint="cs"/>
                <w:b/>
                <w:bCs/>
                <w:color w:val="202124"/>
                <w:sz w:val="24"/>
                <w:szCs w:val="24"/>
                <w:cs/>
                <w:lang w:bidi="lo-LA"/>
              </w:rPr>
              <w:t>ດໍາເນີນງານ</w:t>
            </w:r>
            <w:r w:rsidRPr="00DC2AAE">
              <w:rPr>
                <w:rStyle w:val="y2iqfc"/>
                <w:rFonts w:ascii="Phetsarath OT" w:hAnsi="Phetsarath OT" w:cs="Phetsarath OT"/>
                <w:b/>
                <w:bCs/>
                <w:color w:val="202124"/>
                <w:sz w:val="24"/>
                <w:szCs w:val="24"/>
                <w:cs/>
                <w:lang w:bidi="lo-LA"/>
              </w:rPr>
              <w:t>ທີ່ສະເຫນີ</w:t>
            </w:r>
            <w:r w:rsidRPr="00DC2AAE">
              <w:rPr>
                <w:rStyle w:val="y2iqfc"/>
                <w:rFonts w:ascii="Phetsarath OT" w:hAnsi="Phetsarath OT" w:cs="Phetsarath OT"/>
                <w:b/>
                <w:bCs/>
                <w:color w:val="202124"/>
                <w:sz w:val="24"/>
                <w:szCs w:val="24"/>
              </w:rPr>
              <w:t xml:space="preserve">, </w:t>
            </w:r>
            <w:r w:rsidRPr="00DC2AAE">
              <w:rPr>
                <w:rStyle w:val="y2iqfc"/>
                <w:rFonts w:ascii="Phetsarath OT" w:hAnsi="Phetsarath OT" w:cs="Phetsarath OT"/>
                <w:b/>
                <w:bCs/>
                <w:color w:val="202124"/>
                <w:sz w:val="24"/>
                <w:szCs w:val="24"/>
                <w:cs/>
                <w:lang w:bidi="lo-LA"/>
              </w:rPr>
              <w:t>ແລະ</w:t>
            </w:r>
            <w:r w:rsidRPr="00DC2AAE">
              <w:rPr>
                <w:rStyle w:val="y2iqfc"/>
                <w:rFonts w:ascii="Phetsarath OT" w:hAnsi="Phetsarath OT" w:cs="Phetsarath OT" w:hint="cs"/>
                <w:b/>
                <w:bCs/>
                <w:color w:val="202124"/>
                <w:sz w:val="24"/>
                <w:szCs w:val="24"/>
                <w:cs/>
                <w:lang w:bidi="lo-LA"/>
              </w:rPr>
              <w:t xml:space="preserve"> </w:t>
            </w:r>
            <w:r w:rsidRPr="00DC2AAE">
              <w:rPr>
                <w:rStyle w:val="y2iqfc"/>
                <w:rFonts w:ascii="Phetsarath OT" w:hAnsi="Phetsarath OT" w:cs="Phetsarath OT"/>
                <w:b/>
                <w:bCs/>
                <w:color w:val="202124"/>
                <w:sz w:val="24"/>
                <w:szCs w:val="24"/>
                <w:cs/>
                <w:lang w:bidi="lo-LA"/>
              </w:rPr>
              <w:t>ແຜນການເຮັດວຽກໃນການຕອບສະຫນອງ</w:t>
            </w:r>
            <w:r w:rsidRPr="00DC2AAE">
              <w:rPr>
                <w:rStyle w:val="y2iqfc"/>
                <w:rFonts w:ascii="Phetsarath OT" w:hAnsi="Phetsarath OT" w:cs="Phetsarath OT" w:hint="cs"/>
                <w:b/>
                <w:bCs/>
                <w:color w:val="202124"/>
                <w:sz w:val="24"/>
                <w:szCs w:val="24"/>
                <w:cs/>
                <w:lang w:bidi="lo-LA"/>
              </w:rPr>
              <w:t>ຕໍ່ ການກໍານົດຫນ້າວຽກລະອຽດ</w:t>
            </w:r>
            <w:r w:rsidRPr="00DC2AAE">
              <w:rPr>
                <w:rStyle w:val="y2iqfc"/>
                <w:rFonts w:ascii="Phetsarath OT" w:hAnsi="Phetsarath OT" w:cs="Phetsarath OT"/>
                <w:b/>
                <w:bCs/>
                <w:color w:val="202124"/>
                <w:sz w:val="24"/>
                <w:szCs w:val="24"/>
                <w:cs/>
                <w:lang w:bidi="lo-LA"/>
              </w:rPr>
              <w:t>:</w:t>
            </w:r>
          </w:p>
          <w:p w14:paraId="5DE75AB6" w14:textId="3C27AE6E" w:rsidR="00130B3F" w:rsidRPr="00F451B5" w:rsidRDefault="00130B3F" w:rsidP="00130B3F">
            <w:pPr>
              <w:pStyle w:val="ListParagraph"/>
              <w:tabs>
                <w:tab w:val="right" w:pos="7218"/>
              </w:tabs>
              <w:ind w:left="1080"/>
              <w:rPr>
                <w:b/>
                <w:sz w:val="16"/>
                <w:szCs w:val="16"/>
              </w:rPr>
            </w:pPr>
            <w:r w:rsidRPr="00DC2AAE">
              <w:rPr>
                <w:b/>
              </w:rPr>
              <w:t xml:space="preserve">  </w:t>
            </w:r>
          </w:p>
          <w:p w14:paraId="0F8FF2B4" w14:textId="77777777" w:rsidR="00130B3F" w:rsidRPr="00DC2AAE" w:rsidRDefault="00130B3F" w:rsidP="00130B3F">
            <w:pPr>
              <w:tabs>
                <w:tab w:val="right" w:pos="7218"/>
              </w:tabs>
              <w:spacing w:line="80" w:lineRule="exact"/>
              <w:ind w:left="465"/>
              <w:rPr>
                <w:i/>
              </w:rPr>
            </w:pPr>
          </w:p>
          <w:p w14:paraId="205E9D2A" w14:textId="3EC3BB08" w:rsidR="00130B3F" w:rsidRPr="00DC2AAE" w:rsidRDefault="00130B3F" w:rsidP="005F4B82">
            <w:pPr>
              <w:tabs>
                <w:tab w:val="right" w:pos="7200"/>
              </w:tabs>
              <w:jc w:val="center"/>
              <w:rPr>
                <w:i/>
              </w:rPr>
            </w:pPr>
            <w:r w:rsidRPr="00DC2AAE">
              <w:rPr>
                <w:rFonts w:ascii="Phetsarath OT" w:eastAsia="Phetsarath OT" w:hAnsi="Phetsarath OT" w:cs="Phetsarath OT" w:hint="cs"/>
                <w:b/>
                <w:bCs/>
                <w:cs/>
                <w:lang w:bidi="lo-LA"/>
              </w:rPr>
              <w:t>ຄະແນນລວມສໍາລັບມາດຖານ</w:t>
            </w:r>
            <w:r w:rsidRPr="00DC2AAE">
              <w:rPr>
                <w:b/>
                <w:bCs/>
              </w:rPr>
              <w:t xml:space="preserve"> (i):</w:t>
            </w:r>
            <w:r w:rsidR="005F4B82">
              <w:rPr>
                <w:b/>
                <w:bCs/>
              </w:rPr>
              <w:t xml:space="preserve">  </w:t>
            </w:r>
            <w:r>
              <w:rPr>
                <w:rFonts w:cs="DokChampa" w:hint="cs"/>
                <w:i/>
                <w:cs/>
                <w:lang w:bidi="lo-LA"/>
              </w:rPr>
              <w:t xml:space="preserve">   </w:t>
            </w:r>
            <w:r w:rsidRPr="00DC2AAE">
              <w:rPr>
                <w:i/>
              </w:rPr>
              <w:t>[20 - 40]</w:t>
            </w:r>
          </w:p>
          <w:p w14:paraId="12996AB0" w14:textId="026698FC" w:rsidR="00130B3F" w:rsidRPr="00F451B5" w:rsidRDefault="00130B3F" w:rsidP="00130B3F">
            <w:pPr>
              <w:tabs>
                <w:tab w:val="right" w:pos="6120"/>
                <w:tab w:val="right" w:pos="7200"/>
              </w:tabs>
              <w:rPr>
                <w:i/>
                <w:sz w:val="16"/>
                <w:szCs w:val="16"/>
              </w:rPr>
            </w:pPr>
          </w:p>
          <w:p w14:paraId="0FC3B430" w14:textId="77777777" w:rsidR="00130B3F" w:rsidRPr="000302A9" w:rsidRDefault="00130B3F" w:rsidP="00130B3F">
            <w:pPr>
              <w:pStyle w:val="HTMLPreformatted"/>
              <w:rPr>
                <w:rStyle w:val="y2iqfc"/>
                <w:rFonts w:ascii="Phetsarath OT" w:hAnsi="Phetsarath OT" w:cs="Phetsarath OT"/>
                <w:b/>
                <w:bCs/>
                <w:color w:val="202124"/>
                <w:sz w:val="24"/>
                <w:szCs w:val="24"/>
              </w:rPr>
            </w:pPr>
            <w:r w:rsidRPr="00DC2AAE">
              <w:rPr>
                <w:rStyle w:val="y2iqfc"/>
                <w:rFonts w:ascii="Phetsarath OT" w:hAnsi="Phetsarath OT" w:cs="Phetsarath OT"/>
                <w:b/>
                <w:bCs/>
                <w:color w:val="202124"/>
                <w:sz w:val="24"/>
                <w:szCs w:val="24"/>
              </w:rPr>
              <w:t xml:space="preserve">(ii) </w:t>
            </w:r>
            <w:r w:rsidRPr="00DC2AAE">
              <w:rPr>
                <w:rStyle w:val="y2iqfc"/>
                <w:rFonts w:ascii="Phetsarath OT" w:hAnsi="Phetsarath OT" w:cs="Phetsarath OT"/>
                <w:b/>
                <w:bCs/>
                <w:color w:val="202124"/>
                <w:sz w:val="24"/>
                <w:szCs w:val="24"/>
                <w:cs/>
                <w:lang w:bidi="lo-LA"/>
              </w:rPr>
              <w:t>ຄຸນ​</w:t>
            </w:r>
            <w:r w:rsidRPr="00DC2AAE">
              <w:rPr>
                <w:rStyle w:val="y2iqfc"/>
                <w:rFonts w:ascii="Phetsarath OT" w:hAnsi="Phetsarath OT" w:cs="Phetsarath OT" w:hint="cs"/>
                <w:b/>
                <w:bCs/>
                <w:color w:val="202124"/>
                <w:sz w:val="24"/>
                <w:szCs w:val="24"/>
                <w:cs/>
                <w:lang w:bidi="lo-LA"/>
              </w:rPr>
              <w:t>ວຸທິ</w:t>
            </w:r>
            <w:r w:rsidRPr="00DC2AAE">
              <w:rPr>
                <w:rStyle w:val="y2iqfc"/>
                <w:rFonts w:ascii="Phetsarath OT" w:hAnsi="Phetsarath OT" w:cs="Phetsarath OT"/>
                <w:b/>
                <w:bCs/>
                <w:color w:val="202124"/>
                <w:sz w:val="24"/>
                <w:szCs w:val="24"/>
                <w:cs/>
                <w:lang w:bidi="lo-LA"/>
              </w:rPr>
              <w:t>​ຂອງ​ຜູ້​ຊ່ຽວ​ຊານ​</w:t>
            </w:r>
            <w:r w:rsidRPr="00DC2AAE">
              <w:rPr>
                <w:rStyle w:val="y2iqfc"/>
                <w:rFonts w:ascii="Phetsarath OT" w:hAnsi="Phetsarath OT" w:cs="Phetsarath OT" w:hint="cs"/>
                <w:b/>
                <w:bCs/>
                <w:color w:val="202124"/>
                <w:sz w:val="24"/>
                <w:szCs w:val="24"/>
                <w:cs/>
                <w:lang w:bidi="lo-LA"/>
              </w:rPr>
              <w:t xml:space="preserve">ຫລັກ </w:t>
            </w:r>
            <w:r w:rsidRPr="00DC2AAE">
              <w:rPr>
                <w:rStyle w:val="y2iqfc"/>
                <w:rFonts w:ascii="Phetsarath OT" w:hAnsi="Phetsarath OT" w:cs="Phetsarath OT"/>
                <w:b/>
                <w:bCs/>
                <w:color w:val="202124"/>
                <w:sz w:val="24"/>
                <w:szCs w:val="24"/>
                <w:cs/>
                <w:lang w:bidi="lo-LA"/>
              </w:rPr>
              <w:t>​ແລະ​</w:t>
            </w:r>
            <w:r w:rsidRPr="00DC2AAE">
              <w:rPr>
                <w:rStyle w:val="y2iqfc"/>
                <w:rFonts w:ascii="Phetsarath OT" w:hAnsi="Phetsarath OT" w:cs="Phetsarath OT" w:hint="cs"/>
                <w:b/>
                <w:bCs/>
                <w:color w:val="202124"/>
                <w:sz w:val="24"/>
                <w:szCs w:val="24"/>
                <w:cs/>
                <w:lang w:bidi="lo-LA"/>
              </w:rPr>
              <w:t xml:space="preserve"> </w:t>
            </w:r>
            <w:r w:rsidRPr="00DC2AAE">
              <w:rPr>
                <w:rStyle w:val="y2iqfc"/>
                <w:rFonts w:ascii="Phetsarath OT" w:hAnsi="Phetsarath OT" w:cs="Phetsarath OT"/>
                <w:b/>
                <w:bCs/>
                <w:color w:val="202124"/>
                <w:sz w:val="24"/>
                <w:szCs w:val="24"/>
                <w:cs/>
                <w:lang w:bidi="lo-LA"/>
              </w:rPr>
              <w:t>ຄວາມ​ສາ​ມາດ​ສໍາ​ລັບ​ການ​</w:t>
            </w:r>
            <w:r w:rsidRPr="00DC2AAE">
              <w:rPr>
                <w:rStyle w:val="y2iqfc"/>
                <w:rFonts w:ascii="Phetsarath OT" w:hAnsi="Phetsarath OT" w:cs="Phetsarath OT" w:hint="cs"/>
                <w:b/>
                <w:bCs/>
                <w:color w:val="202124"/>
                <w:sz w:val="24"/>
                <w:szCs w:val="24"/>
                <w:cs/>
                <w:lang w:bidi="lo-LA"/>
              </w:rPr>
              <w:t>ບໍລິການທີ່</w:t>
            </w:r>
            <w:r w:rsidRPr="00DC2AAE">
              <w:rPr>
                <w:rStyle w:val="y2iqfc"/>
                <w:rFonts w:ascii="Phetsarath OT" w:hAnsi="Phetsarath OT" w:cs="Phetsarath OT"/>
                <w:b/>
                <w:bCs/>
                <w:color w:val="202124"/>
                <w:sz w:val="24"/>
                <w:szCs w:val="24"/>
                <w:cs/>
                <w:lang w:bidi="lo-LA"/>
              </w:rPr>
              <w:t>ມອບ​ຫມາຍ​:</w:t>
            </w:r>
          </w:p>
          <w:p w14:paraId="3507B8EA" w14:textId="044DB9C9" w:rsidR="00130B3F" w:rsidRDefault="00130B3F" w:rsidP="00130B3F">
            <w:pPr>
              <w:tabs>
                <w:tab w:val="right" w:pos="6120"/>
                <w:tab w:val="right" w:pos="7200"/>
              </w:tabs>
              <w:ind w:left="-72"/>
              <w:rPr>
                <w:i/>
                <w:lang w:bidi="lo-LA"/>
              </w:rPr>
            </w:pPr>
          </w:p>
          <w:p w14:paraId="34DD1728" w14:textId="4C33A725" w:rsidR="00130B3F" w:rsidRPr="00AC20B8" w:rsidRDefault="00130B3F" w:rsidP="00130B3F">
            <w:pPr>
              <w:pStyle w:val="HTMLPreformatted"/>
              <w:rPr>
                <w:rFonts w:ascii="Phetsarath OT" w:hAnsi="Phetsarath OT" w:cs="Phetsarath OT"/>
                <w:i/>
                <w:iCs/>
                <w:color w:val="365F91" w:themeColor="accent1" w:themeShade="BF"/>
                <w:sz w:val="24"/>
                <w:szCs w:val="24"/>
              </w:rPr>
            </w:pPr>
            <w:r w:rsidRPr="00AF6465">
              <w:rPr>
                <w:rStyle w:val="y2iqfc"/>
                <w:rFonts w:ascii="Phetsarath OT" w:hAnsi="Phetsarath OT" w:cs="Phetsarath OT"/>
                <w:i/>
                <w:iCs/>
                <w:color w:val="365F91" w:themeColor="accent1" w:themeShade="BF"/>
                <w:sz w:val="24"/>
                <w:szCs w:val="24"/>
              </w:rPr>
              <w:t>{</w:t>
            </w:r>
            <w:r w:rsidRPr="00AF6465">
              <w:rPr>
                <w:rStyle w:val="y2iqfc"/>
                <w:rFonts w:ascii="Phetsarath OT" w:hAnsi="Phetsarath OT" w:cs="Phetsarath OT"/>
                <w:i/>
                <w:iCs/>
                <w:color w:val="365F91" w:themeColor="accent1" w:themeShade="BF"/>
                <w:sz w:val="24"/>
                <w:szCs w:val="24"/>
                <w:cs/>
                <w:lang w:bidi="lo-LA"/>
              </w:rPr>
              <w:t xml:space="preserve">ໝາຍເຫດເຖິງທີ່ປຶກສາ: </w:t>
            </w:r>
            <w:r w:rsidRPr="00AF6465">
              <w:rPr>
                <w:rStyle w:val="y2iqfc"/>
                <w:rFonts w:ascii="Phetsarath OT" w:hAnsi="Phetsarath OT" w:cs="Phetsarath OT" w:hint="cs"/>
                <w:i/>
                <w:iCs/>
                <w:color w:val="365F91" w:themeColor="accent1" w:themeShade="BF"/>
                <w:sz w:val="24"/>
                <w:szCs w:val="24"/>
                <w:cs/>
                <w:lang w:bidi="lo-LA"/>
              </w:rPr>
              <w:t>ຈໍານວນ</w:t>
            </w:r>
            <w:r w:rsidRPr="00AF6465">
              <w:rPr>
                <w:rStyle w:val="y2iqfc"/>
                <w:rFonts w:ascii="Phetsarath OT" w:hAnsi="Phetsarath OT" w:cs="Phetsarath OT"/>
                <w:i/>
                <w:iCs/>
                <w:color w:val="365F91" w:themeColor="accent1" w:themeShade="BF"/>
                <w:sz w:val="24"/>
                <w:szCs w:val="24"/>
                <w:cs/>
                <w:lang w:bidi="lo-LA"/>
              </w:rPr>
              <w:t>ຕໍາແໜ່ງກົງກັນສຳລັບຜູ້ຊ່ຽວຊານຫຼັກໃນແບບຟອມ</w:t>
            </w:r>
            <w:r w:rsidRPr="00AF6465">
              <w:rPr>
                <w:rStyle w:val="y2iqfc"/>
                <w:rFonts w:ascii="Phetsarath OT" w:hAnsi="Phetsarath OT" w:cs="Phetsarath OT" w:hint="cs"/>
                <w:i/>
                <w:iCs/>
                <w:color w:val="365F91" w:themeColor="accent1" w:themeShade="BF"/>
                <w:sz w:val="24"/>
                <w:szCs w:val="24"/>
                <w:cs/>
                <w:lang w:bidi="lo-LA"/>
              </w:rPr>
              <w:t>ວິຊາການ</w:t>
            </w:r>
            <w:r w:rsidRPr="00AF6465">
              <w:rPr>
                <w:rStyle w:val="y2iqfc"/>
                <w:rFonts w:ascii="Phetsarath OT" w:hAnsi="Phetsarath OT" w:cs="Phetsarath OT"/>
                <w:i/>
                <w:iCs/>
                <w:color w:val="365F91" w:themeColor="accent1" w:themeShade="BF"/>
                <w:sz w:val="24"/>
                <w:szCs w:val="24"/>
                <w:cs/>
                <w:lang w:bidi="lo-LA"/>
              </w:rPr>
              <w:t xml:space="preserve"> </w:t>
            </w:r>
            <w:r w:rsidRPr="00130B3F">
              <w:rPr>
                <w:rStyle w:val="y2iqfc"/>
                <w:rFonts w:ascii="Times New Roman" w:hAnsi="Times New Roman" w:cs="Times New Roman"/>
                <w:i/>
                <w:iCs/>
                <w:color w:val="365F91" w:themeColor="accent1" w:themeShade="BF"/>
                <w:sz w:val="24"/>
                <w:szCs w:val="24"/>
              </w:rPr>
              <w:t>TECH-6</w:t>
            </w:r>
            <w:r w:rsidRPr="00AF6465">
              <w:rPr>
                <w:rStyle w:val="y2iqfc"/>
                <w:rFonts w:ascii="Phetsarath OT" w:hAnsi="Phetsarath OT" w:cs="Phetsarath OT"/>
                <w:i/>
                <w:iCs/>
                <w:color w:val="365F91" w:themeColor="accent1" w:themeShade="BF"/>
                <w:sz w:val="24"/>
                <w:szCs w:val="24"/>
              </w:rPr>
              <w:t xml:space="preserve"> </w:t>
            </w:r>
            <w:r w:rsidRPr="00AF6465">
              <w:rPr>
                <w:rStyle w:val="y2iqfc"/>
                <w:rFonts w:ascii="Phetsarath OT" w:hAnsi="Phetsarath OT" w:cs="Phetsarath OT"/>
                <w:i/>
                <w:iCs/>
                <w:color w:val="365F91" w:themeColor="accent1" w:themeShade="BF"/>
                <w:sz w:val="24"/>
                <w:szCs w:val="24"/>
                <w:cs/>
                <w:lang w:bidi="lo-LA"/>
              </w:rPr>
              <w:t>ທີ່ຈະກະກຽມໂດຍທີ່ປຶກສາ</w:t>
            </w:r>
            <w:r w:rsidRPr="00AF6465">
              <w:rPr>
                <w:rStyle w:val="y2iqfc"/>
                <w:rFonts w:ascii="Phetsarath OT" w:hAnsi="Phetsarath OT" w:cs="Phetsarath OT"/>
                <w:i/>
                <w:iCs/>
                <w:color w:val="365F91" w:themeColor="accent1" w:themeShade="BF"/>
                <w:sz w:val="24"/>
                <w:szCs w:val="24"/>
              </w:rPr>
              <w:t>}</w:t>
            </w:r>
          </w:p>
          <w:p w14:paraId="78AF022C" w14:textId="77777777" w:rsidR="00130B3F" w:rsidRPr="00DC2AAE" w:rsidRDefault="00130B3F" w:rsidP="00130B3F">
            <w:pPr>
              <w:pStyle w:val="HTMLPreformatted"/>
              <w:rPr>
                <w:rStyle w:val="y2iqfc"/>
                <w:rFonts w:ascii="Phetsarath OT" w:hAnsi="Phetsarath OT" w:cs="Phetsarath OT"/>
                <w:i/>
                <w:iCs/>
                <w:color w:val="202124"/>
                <w:sz w:val="24"/>
                <w:szCs w:val="24"/>
              </w:rPr>
            </w:pPr>
            <w:r w:rsidRPr="00DC2AAE">
              <w:rPr>
                <w:rStyle w:val="y2iqfc"/>
                <w:rFonts w:ascii="Phetsarath OT" w:hAnsi="Phetsarath OT" w:cs="Phetsarath OT" w:hint="cs"/>
                <w:i/>
                <w:iCs/>
                <w:color w:val="202124"/>
                <w:sz w:val="24"/>
                <w:szCs w:val="24"/>
                <w:cs/>
                <w:lang w:bidi="lo-LA"/>
              </w:rPr>
              <w:t>ກ</w:t>
            </w:r>
            <w:r w:rsidRPr="00DC2AAE">
              <w:rPr>
                <w:rStyle w:val="y2iqfc"/>
                <w:rFonts w:ascii="Phetsarath OT" w:hAnsi="Phetsarath OT" w:cs="Phetsarath OT"/>
                <w:i/>
                <w:iCs/>
                <w:color w:val="202124"/>
                <w:sz w:val="24"/>
                <w:szCs w:val="24"/>
              </w:rPr>
              <w:t xml:space="preserve">) </w:t>
            </w:r>
            <w:r w:rsidRPr="00DC2AAE">
              <w:rPr>
                <w:rStyle w:val="y2iqfc"/>
                <w:rFonts w:ascii="Phetsarath OT" w:hAnsi="Phetsarath OT" w:cs="Phetsarath OT"/>
                <w:i/>
                <w:iCs/>
                <w:color w:val="202124"/>
                <w:sz w:val="24"/>
                <w:szCs w:val="24"/>
                <w:cs/>
                <w:lang w:bidi="lo-LA"/>
              </w:rPr>
              <w:t>ຕໍາແໜ່ງ</w:t>
            </w:r>
            <w:r w:rsidRPr="00DC2AAE">
              <w:rPr>
                <w:rStyle w:val="y2iqfc"/>
                <w:rFonts w:ascii="Phetsarath OT" w:hAnsi="Phetsarath OT" w:cs="Phetsarath OT" w:hint="cs"/>
                <w:i/>
                <w:iCs/>
                <w:color w:val="202124"/>
                <w:sz w:val="24"/>
                <w:szCs w:val="24"/>
                <w:cs/>
                <w:lang w:bidi="lo-LA"/>
              </w:rPr>
              <w:t xml:space="preserve">ຊ່ຽວຊານຫລັກ 1 </w:t>
            </w:r>
            <w:r w:rsidRPr="00DC2AAE">
              <w:rPr>
                <w:rStyle w:val="y2iqfc"/>
                <w:rFonts w:ascii="Phetsarath OT" w:hAnsi="Phetsarath OT" w:cs="Phetsarath OT"/>
                <w:i/>
                <w:iCs/>
                <w:color w:val="202124"/>
                <w:sz w:val="24"/>
                <w:szCs w:val="24"/>
                <w:cs/>
                <w:lang w:bidi="lo-LA"/>
              </w:rPr>
              <w:t xml:space="preserve"> </w:t>
            </w:r>
            <w:r w:rsidRPr="00130B3F">
              <w:rPr>
                <w:rStyle w:val="y2iqfc"/>
                <w:rFonts w:ascii="Times New Roman" w:hAnsi="Times New Roman" w:cs="Times New Roman"/>
                <w:i/>
                <w:iCs/>
                <w:color w:val="202124"/>
                <w:sz w:val="24"/>
                <w:szCs w:val="24"/>
              </w:rPr>
              <w:t>K-1:</w:t>
            </w:r>
            <w:r w:rsidRPr="00DC2AAE">
              <w:rPr>
                <w:rStyle w:val="y2iqfc"/>
                <w:rFonts w:ascii="Phetsarath OT" w:hAnsi="Phetsarath OT" w:cs="Phetsarath OT"/>
                <w:i/>
                <w:iCs/>
                <w:color w:val="202124"/>
                <w:sz w:val="24"/>
                <w:szCs w:val="24"/>
              </w:rPr>
              <w:t xml:space="preserve"> [</w:t>
            </w:r>
            <w:r w:rsidRPr="00DC2AAE">
              <w:rPr>
                <w:rStyle w:val="y2iqfc"/>
                <w:rFonts w:ascii="Phetsarath OT" w:hAnsi="Phetsarath OT" w:cs="Phetsarath OT"/>
                <w:i/>
                <w:iCs/>
                <w:color w:val="202124"/>
                <w:sz w:val="24"/>
                <w:szCs w:val="24"/>
                <w:cs/>
                <w:lang w:bidi="lo-LA"/>
              </w:rPr>
              <w:t xml:space="preserve">ຫົວຫນ້າທີມ] </w:t>
            </w:r>
            <w:r w:rsidRPr="00DC2AAE">
              <w:rPr>
                <w:rStyle w:val="y2iqfc"/>
                <w:rFonts w:ascii="Phetsarath OT" w:hAnsi="Phetsarath OT" w:cs="Phetsarath OT" w:hint="cs"/>
                <w:i/>
                <w:iCs/>
                <w:color w:val="202124"/>
                <w:sz w:val="24"/>
                <w:szCs w:val="24"/>
                <w:cs/>
                <w:lang w:bidi="lo-LA"/>
              </w:rPr>
              <w:t xml:space="preserve">               </w:t>
            </w:r>
            <w:r w:rsidRPr="00DC2AAE">
              <w:rPr>
                <w:rStyle w:val="y2iqfc"/>
                <w:rFonts w:ascii="Phetsarath OT" w:hAnsi="Phetsarath OT" w:cs="Phetsarath OT"/>
                <w:i/>
                <w:iCs/>
                <w:color w:val="202124"/>
                <w:sz w:val="24"/>
                <w:szCs w:val="24"/>
                <w:cs/>
                <w:lang w:bidi="lo-LA"/>
              </w:rPr>
              <w:t>[ໃສ່</w:t>
            </w:r>
            <w:r w:rsidRPr="00DC2AAE">
              <w:rPr>
                <w:rStyle w:val="y2iqfc"/>
                <w:rFonts w:ascii="Phetsarath OT" w:hAnsi="Phetsarath OT" w:cs="Phetsarath OT" w:hint="cs"/>
                <w:i/>
                <w:iCs/>
                <w:color w:val="202124"/>
                <w:sz w:val="24"/>
                <w:szCs w:val="24"/>
                <w:cs/>
                <w:lang w:bidi="lo-LA"/>
              </w:rPr>
              <w:t>ຄະແນນ</w:t>
            </w:r>
            <w:r w:rsidRPr="00DC2AAE">
              <w:rPr>
                <w:rStyle w:val="y2iqfc"/>
                <w:rFonts w:ascii="Phetsarath OT" w:hAnsi="Phetsarath OT" w:cs="Phetsarath OT"/>
                <w:i/>
                <w:iCs/>
                <w:color w:val="202124"/>
                <w:sz w:val="24"/>
                <w:szCs w:val="24"/>
                <w:cs/>
                <w:lang w:bidi="lo-LA"/>
              </w:rPr>
              <w:t>]</w:t>
            </w:r>
          </w:p>
          <w:p w14:paraId="6CF3454C" w14:textId="77777777" w:rsidR="00130B3F" w:rsidRPr="00DC2AAE" w:rsidRDefault="00130B3F" w:rsidP="00130B3F">
            <w:pPr>
              <w:pStyle w:val="HTMLPreformatted"/>
              <w:rPr>
                <w:rStyle w:val="y2iqfc"/>
                <w:rFonts w:ascii="Phetsarath OT" w:hAnsi="Phetsarath OT" w:cs="Phetsarath OT"/>
                <w:i/>
                <w:iCs/>
                <w:color w:val="202124"/>
                <w:sz w:val="24"/>
                <w:szCs w:val="24"/>
              </w:rPr>
            </w:pPr>
            <w:r w:rsidRPr="00DC2AAE">
              <w:rPr>
                <w:rStyle w:val="y2iqfc"/>
                <w:rFonts w:ascii="Phetsarath OT" w:hAnsi="Phetsarath OT" w:cs="Phetsarath OT" w:hint="cs"/>
                <w:i/>
                <w:iCs/>
                <w:color w:val="202124"/>
                <w:sz w:val="24"/>
                <w:szCs w:val="24"/>
                <w:cs/>
                <w:lang w:bidi="lo-LA"/>
              </w:rPr>
              <w:t>ຂ</w:t>
            </w:r>
            <w:r w:rsidRPr="00DC2AAE">
              <w:rPr>
                <w:rStyle w:val="y2iqfc"/>
                <w:rFonts w:ascii="Phetsarath OT" w:hAnsi="Phetsarath OT" w:cs="Phetsarath OT"/>
                <w:i/>
                <w:iCs/>
                <w:color w:val="202124"/>
                <w:sz w:val="24"/>
                <w:szCs w:val="24"/>
              </w:rPr>
              <w:t xml:space="preserve">) </w:t>
            </w:r>
            <w:r w:rsidRPr="00DC2AAE">
              <w:rPr>
                <w:rStyle w:val="y2iqfc"/>
                <w:rFonts w:ascii="Phetsarath OT" w:hAnsi="Phetsarath OT" w:cs="Phetsarath OT"/>
                <w:i/>
                <w:iCs/>
                <w:color w:val="202124"/>
                <w:sz w:val="24"/>
                <w:szCs w:val="24"/>
                <w:cs/>
                <w:lang w:bidi="lo-LA"/>
              </w:rPr>
              <w:t>ຕໍາແໜ່ງ</w:t>
            </w:r>
            <w:r w:rsidRPr="00DC2AAE">
              <w:rPr>
                <w:rStyle w:val="y2iqfc"/>
                <w:rFonts w:ascii="Phetsarath OT" w:hAnsi="Phetsarath OT" w:cs="Phetsarath OT" w:hint="cs"/>
                <w:i/>
                <w:iCs/>
                <w:color w:val="202124"/>
                <w:sz w:val="24"/>
                <w:szCs w:val="24"/>
                <w:cs/>
                <w:lang w:bidi="lo-LA"/>
              </w:rPr>
              <w:t xml:space="preserve">ຊ່ຽວຊານຫລັກ 2 </w:t>
            </w:r>
            <w:r w:rsidRPr="00DC2AAE">
              <w:rPr>
                <w:rStyle w:val="y2iqfc"/>
                <w:rFonts w:ascii="Phetsarath OT" w:hAnsi="Phetsarath OT" w:cs="Phetsarath OT"/>
                <w:i/>
                <w:iCs/>
                <w:color w:val="202124"/>
                <w:sz w:val="24"/>
                <w:szCs w:val="24"/>
                <w:cs/>
                <w:lang w:bidi="lo-LA"/>
              </w:rPr>
              <w:t xml:space="preserve"> </w:t>
            </w:r>
            <w:r w:rsidRPr="00130B3F">
              <w:rPr>
                <w:rStyle w:val="y2iqfc"/>
                <w:rFonts w:ascii="Times New Roman" w:hAnsi="Times New Roman" w:cs="Times New Roman"/>
                <w:i/>
                <w:iCs/>
                <w:color w:val="202124"/>
                <w:sz w:val="24"/>
                <w:szCs w:val="24"/>
              </w:rPr>
              <w:t>K-2:</w:t>
            </w:r>
            <w:r w:rsidRPr="00DC2AAE">
              <w:rPr>
                <w:rStyle w:val="y2iqfc"/>
                <w:rFonts w:ascii="Phetsarath OT" w:hAnsi="Phetsarath OT" w:cs="Phetsarath OT"/>
                <w:i/>
                <w:iCs/>
                <w:color w:val="202124"/>
                <w:sz w:val="24"/>
                <w:szCs w:val="24"/>
              </w:rPr>
              <w:t xml:space="preserve"> [</w:t>
            </w:r>
            <w:r w:rsidRPr="00DC2AAE">
              <w:rPr>
                <w:rStyle w:val="y2iqfc"/>
                <w:rFonts w:ascii="Phetsarath OT" w:hAnsi="Phetsarath OT" w:cs="Phetsarath OT"/>
                <w:i/>
                <w:iCs/>
                <w:color w:val="202124"/>
                <w:sz w:val="24"/>
                <w:szCs w:val="24"/>
                <w:cs/>
                <w:lang w:bidi="lo-LA"/>
              </w:rPr>
              <w:t xml:space="preserve">ໃສ່ຊື່ຕໍາແໜ່ງ] </w:t>
            </w:r>
            <w:r w:rsidRPr="00DC2AAE">
              <w:rPr>
                <w:rStyle w:val="y2iqfc"/>
                <w:rFonts w:ascii="Phetsarath OT" w:hAnsi="Phetsarath OT" w:cs="Phetsarath OT" w:hint="cs"/>
                <w:i/>
                <w:iCs/>
                <w:color w:val="202124"/>
                <w:sz w:val="24"/>
                <w:szCs w:val="24"/>
                <w:cs/>
                <w:lang w:bidi="lo-LA"/>
              </w:rPr>
              <w:t xml:space="preserve">             </w:t>
            </w:r>
            <w:r w:rsidRPr="00DC2AAE">
              <w:rPr>
                <w:rStyle w:val="y2iqfc"/>
                <w:rFonts w:ascii="Phetsarath OT" w:hAnsi="Phetsarath OT" w:cs="Phetsarath OT"/>
                <w:i/>
                <w:iCs/>
                <w:color w:val="202124"/>
                <w:sz w:val="24"/>
                <w:szCs w:val="24"/>
                <w:cs/>
                <w:lang w:bidi="lo-LA"/>
              </w:rPr>
              <w:t>[ໃສ່</w:t>
            </w:r>
            <w:r w:rsidRPr="00DC2AAE">
              <w:rPr>
                <w:rStyle w:val="y2iqfc"/>
                <w:rFonts w:ascii="Phetsarath OT" w:hAnsi="Phetsarath OT" w:cs="Phetsarath OT" w:hint="cs"/>
                <w:i/>
                <w:iCs/>
                <w:color w:val="202124"/>
                <w:sz w:val="24"/>
                <w:szCs w:val="24"/>
                <w:cs/>
                <w:lang w:bidi="lo-LA"/>
              </w:rPr>
              <w:t>ຄະແນນ</w:t>
            </w:r>
            <w:r w:rsidRPr="00DC2AAE">
              <w:rPr>
                <w:rStyle w:val="y2iqfc"/>
                <w:rFonts w:ascii="Phetsarath OT" w:hAnsi="Phetsarath OT" w:cs="Phetsarath OT"/>
                <w:i/>
                <w:iCs/>
                <w:color w:val="202124"/>
                <w:sz w:val="24"/>
                <w:szCs w:val="24"/>
                <w:cs/>
                <w:lang w:bidi="lo-LA"/>
              </w:rPr>
              <w:t>]</w:t>
            </w:r>
          </w:p>
          <w:p w14:paraId="4BB6636E" w14:textId="75EAE5A3" w:rsidR="00130B3F" w:rsidRDefault="00130B3F" w:rsidP="00130B3F">
            <w:pPr>
              <w:pStyle w:val="HTMLPreformatted"/>
              <w:rPr>
                <w:rStyle w:val="y2iqfc"/>
                <w:rFonts w:ascii="Phetsarath OT" w:hAnsi="Phetsarath OT" w:cs="Phetsarath OT"/>
                <w:i/>
                <w:iCs/>
                <w:color w:val="202124"/>
                <w:sz w:val="24"/>
                <w:szCs w:val="24"/>
                <w:lang w:bidi="lo-LA"/>
              </w:rPr>
            </w:pPr>
            <w:r w:rsidRPr="00DC2AAE">
              <w:rPr>
                <w:rStyle w:val="y2iqfc"/>
                <w:rFonts w:ascii="Phetsarath OT" w:hAnsi="Phetsarath OT" w:cs="Phetsarath OT" w:hint="cs"/>
                <w:i/>
                <w:iCs/>
                <w:color w:val="202124"/>
                <w:sz w:val="24"/>
                <w:szCs w:val="24"/>
                <w:cs/>
                <w:lang w:bidi="lo-LA"/>
              </w:rPr>
              <w:t>ຄ</w:t>
            </w:r>
            <w:r w:rsidRPr="00DC2AAE">
              <w:rPr>
                <w:rStyle w:val="y2iqfc"/>
                <w:rFonts w:ascii="Phetsarath OT" w:hAnsi="Phetsarath OT" w:cs="Phetsarath OT"/>
                <w:i/>
                <w:iCs/>
                <w:color w:val="202124"/>
                <w:sz w:val="24"/>
                <w:szCs w:val="24"/>
              </w:rPr>
              <w:t xml:space="preserve">) </w:t>
            </w:r>
            <w:r w:rsidRPr="00DC2AAE">
              <w:rPr>
                <w:rStyle w:val="y2iqfc"/>
                <w:rFonts w:ascii="Phetsarath OT" w:hAnsi="Phetsarath OT" w:cs="Phetsarath OT"/>
                <w:i/>
                <w:iCs/>
                <w:color w:val="202124"/>
                <w:sz w:val="24"/>
                <w:szCs w:val="24"/>
                <w:cs/>
                <w:lang w:bidi="lo-LA"/>
              </w:rPr>
              <w:t>ຕໍາແໜ່ງ</w:t>
            </w:r>
            <w:r w:rsidRPr="00DC2AAE">
              <w:rPr>
                <w:rStyle w:val="y2iqfc"/>
                <w:rFonts w:ascii="Phetsarath OT" w:hAnsi="Phetsarath OT" w:cs="Phetsarath OT" w:hint="cs"/>
                <w:i/>
                <w:iCs/>
                <w:color w:val="202124"/>
                <w:sz w:val="24"/>
                <w:szCs w:val="24"/>
                <w:cs/>
                <w:lang w:bidi="lo-LA"/>
              </w:rPr>
              <w:t xml:space="preserve">ຊ່ຽວຊານຫລັກ 3 </w:t>
            </w:r>
            <w:r w:rsidRPr="00DC2AAE">
              <w:rPr>
                <w:rStyle w:val="y2iqfc"/>
                <w:rFonts w:ascii="Phetsarath OT" w:hAnsi="Phetsarath OT" w:cs="Phetsarath OT"/>
                <w:i/>
                <w:iCs/>
                <w:color w:val="202124"/>
                <w:sz w:val="24"/>
                <w:szCs w:val="24"/>
                <w:cs/>
                <w:lang w:bidi="lo-LA"/>
              </w:rPr>
              <w:t xml:space="preserve"> </w:t>
            </w:r>
            <w:r w:rsidRPr="00130B3F">
              <w:rPr>
                <w:rStyle w:val="y2iqfc"/>
                <w:rFonts w:ascii="Times New Roman" w:hAnsi="Times New Roman" w:cs="Times New Roman"/>
                <w:i/>
                <w:iCs/>
                <w:color w:val="202124"/>
                <w:sz w:val="24"/>
                <w:szCs w:val="24"/>
              </w:rPr>
              <w:t>K-3:</w:t>
            </w:r>
            <w:r>
              <w:rPr>
                <w:rStyle w:val="y2iqfc"/>
                <w:rFonts w:ascii="Times New Roman" w:hAnsi="Times New Roman" w:cs="DokChampa" w:hint="cs"/>
                <w:i/>
                <w:iCs/>
                <w:color w:val="202124"/>
                <w:sz w:val="24"/>
                <w:szCs w:val="24"/>
                <w:cs/>
                <w:lang w:bidi="lo-LA"/>
              </w:rPr>
              <w:t xml:space="preserve"> </w:t>
            </w:r>
            <w:r w:rsidRPr="00130B3F">
              <w:rPr>
                <w:rStyle w:val="y2iqfc"/>
                <w:rFonts w:ascii="Times New Roman" w:hAnsi="Times New Roman" w:cs="Times New Roman"/>
                <w:i/>
                <w:iCs/>
                <w:color w:val="202124"/>
                <w:sz w:val="24"/>
                <w:szCs w:val="24"/>
              </w:rPr>
              <w:t>[</w:t>
            </w:r>
            <w:r w:rsidRPr="00DC2AAE">
              <w:rPr>
                <w:rStyle w:val="y2iqfc"/>
                <w:rFonts w:ascii="Phetsarath OT" w:hAnsi="Phetsarath OT" w:cs="Phetsarath OT"/>
                <w:i/>
                <w:iCs/>
                <w:color w:val="202124"/>
                <w:sz w:val="24"/>
                <w:szCs w:val="24"/>
                <w:cs/>
                <w:lang w:bidi="lo-LA"/>
              </w:rPr>
              <w:t xml:space="preserve">ໃສ່ຊື່ຕໍາແໜ່ງ] </w:t>
            </w:r>
            <w:r w:rsidRPr="00DC2AAE">
              <w:rPr>
                <w:rStyle w:val="y2iqfc"/>
                <w:rFonts w:ascii="Phetsarath OT" w:hAnsi="Phetsarath OT" w:cs="Phetsarath OT" w:hint="cs"/>
                <w:i/>
                <w:iCs/>
                <w:color w:val="202124"/>
                <w:sz w:val="24"/>
                <w:szCs w:val="24"/>
                <w:cs/>
                <w:lang w:bidi="lo-LA"/>
              </w:rPr>
              <w:t xml:space="preserve">              </w:t>
            </w:r>
            <w:r w:rsidRPr="00DC2AAE">
              <w:rPr>
                <w:rStyle w:val="y2iqfc"/>
                <w:rFonts w:ascii="Phetsarath OT" w:hAnsi="Phetsarath OT" w:cs="Phetsarath OT"/>
                <w:i/>
                <w:iCs/>
                <w:color w:val="202124"/>
                <w:sz w:val="24"/>
                <w:szCs w:val="24"/>
                <w:cs/>
                <w:lang w:bidi="lo-LA"/>
              </w:rPr>
              <w:t>[ໃສ່</w:t>
            </w:r>
            <w:r w:rsidRPr="00DC2AAE">
              <w:rPr>
                <w:rStyle w:val="y2iqfc"/>
                <w:rFonts w:ascii="Phetsarath OT" w:hAnsi="Phetsarath OT" w:cs="Phetsarath OT" w:hint="cs"/>
                <w:i/>
                <w:iCs/>
                <w:color w:val="202124"/>
                <w:sz w:val="24"/>
                <w:szCs w:val="24"/>
                <w:cs/>
                <w:lang w:bidi="lo-LA"/>
              </w:rPr>
              <w:t>ຄະແນນ</w:t>
            </w:r>
            <w:r w:rsidRPr="00DC2AAE">
              <w:rPr>
                <w:rStyle w:val="y2iqfc"/>
                <w:rFonts w:ascii="Phetsarath OT" w:hAnsi="Phetsarath OT" w:cs="Phetsarath OT"/>
                <w:i/>
                <w:iCs/>
                <w:color w:val="202124"/>
                <w:sz w:val="24"/>
                <w:szCs w:val="24"/>
                <w:cs/>
                <w:lang w:bidi="lo-LA"/>
              </w:rPr>
              <w:t>]</w:t>
            </w:r>
          </w:p>
          <w:p w14:paraId="4F78A636" w14:textId="77777777" w:rsidR="005F4B82" w:rsidRPr="00DC2AAE" w:rsidRDefault="005F4B82" w:rsidP="00130B3F">
            <w:pPr>
              <w:pStyle w:val="HTMLPreformatted"/>
              <w:rPr>
                <w:rFonts w:ascii="Phetsarath OT" w:hAnsi="Phetsarath OT" w:cs="Phetsarath OT"/>
                <w:i/>
                <w:iCs/>
                <w:color w:val="202124"/>
                <w:sz w:val="24"/>
                <w:szCs w:val="24"/>
              </w:rPr>
            </w:pPr>
          </w:p>
          <w:p w14:paraId="53DFA2FE" w14:textId="628D332B" w:rsidR="00130B3F" w:rsidRDefault="00130B3F" w:rsidP="00130B3F">
            <w:pPr>
              <w:pStyle w:val="HTMLPreformatted"/>
              <w:rPr>
                <w:rStyle w:val="y2iqfc"/>
                <w:rFonts w:ascii="Phetsarath OT" w:hAnsi="Phetsarath OT" w:cs="Phetsarath OT"/>
                <w:b/>
                <w:bCs/>
                <w:color w:val="202124"/>
                <w:sz w:val="24"/>
                <w:szCs w:val="24"/>
              </w:rPr>
            </w:pPr>
            <w:r w:rsidRPr="00DC2AAE">
              <w:rPr>
                <w:rStyle w:val="y2iqfc"/>
                <w:rFonts w:ascii="Phetsarath OT" w:hAnsi="Phetsarath OT" w:cs="Phetsarath OT" w:hint="cs"/>
                <w:b/>
                <w:bCs/>
                <w:color w:val="202124"/>
                <w:sz w:val="24"/>
                <w:szCs w:val="24"/>
                <w:cs/>
                <w:lang w:bidi="lo-LA"/>
              </w:rPr>
              <w:t xml:space="preserve">                           </w:t>
            </w:r>
            <w:r w:rsidRPr="00DC2AAE">
              <w:rPr>
                <w:rStyle w:val="y2iqfc"/>
                <w:rFonts w:ascii="Phetsarath OT" w:hAnsi="Phetsarath OT" w:cs="Phetsarath OT"/>
                <w:b/>
                <w:bCs/>
                <w:color w:val="202124"/>
                <w:sz w:val="24"/>
                <w:szCs w:val="24"/>
                <w:cs/>
                <w:lang w:bidi="lo-LA"/>
              </w:rPr>
              <w:t>ຄະແນນທັງໝົດສຳລັບ</w:t>
            </w:r>
            <w:r w:rsidRPr="00DC2AAE">
              <w:rPr>
                <w:rStyle w:val="y2iqfc"/>
                <w:rFonts w:ascii="Phetsarath OT" w:hAnsi="Phetsarath OT" w:cs="Phetsarath OT" w:hint="cs"/>
                <w:b/>
                <w:bCs/>
                <w:color w:val="202124"/>
                <w:sz w:val="24"/>
                <w:szCs w:val="24"/>
                <w:cs/>
                <w:lang w:bidi="lo-LA"/>
              </w:rPr>
              <w:t>ມາດຖານ</w:t>
            </w:r>
            <w:r w:rsidRPr="00DC2AAE">
              <w:rPr>
                <w:rStyle w:val="y2iqfc"/>
                <w:rFonts w:ascii="Phetsarath OT" w:hAnsi="Phetsarath OT" w:cs="Phetsarath OT"/>
                <w:b/>
                <w:bCs/>
                <w:color w:val="202124"/>
                <w:sz w:val="24"/>
                <w:szCs w:val="24"/>
                <w:cs/>
                <w:lang w:bidi="lo-LA"/>
              </w:rPr>
              <w:t xml:space="preserve"> (</w:t>
            </w:r>
            <w:r w:rsidRPr="00DC2AAE">
              <w:rPr>
                <w:rStyle w:val="y2iqfc"/>
                <w:rFonts w:ascii="Phetsarath OT" w:hAnsi="Phetsarath OT" w:cs="Phetsarath OT"/>
                <w:b/>
                <w:bCs/>
                <w:color w:val="202124"/>
                <w:sz w:val="24"/>
                <w:szCs w:val="24"/>
              </w:rPr>
              <w:t xml:space="preserve">ii): </w:t>
            </w:r>
            <w:r>
              <w:rPr>
                <w:rStyle w:val="y2iqfc"/>
                <w:rFonts w:ascii="Phetsarath OT" w:hAnsi="Phetsarath OT" w:cs="Phetsarath OT" w:hint="cs"/>
                <w:b/>
                <w:bCs/>
                <w:color w:val="202124"/>
                <w:sz w:val="24"/>
                <w:szCs w:val="24"/>
                <w:cs/>
                <w:lang w:bidi="lo-LA"/>
              </w:rPr>
              <w:t xml:space="preserve"> </w:t>
            </w:r>
            <w:r w:rsidRPr="00DC2AAE">
              <w:rPr>
                <w:rStyle w:val="y2iqfc"/>
                <w:rFonts w:ascii="Phetsarath OT" w:hAnsi="Phetsarath OT" w:cs="Phetsarath OT"/>
                <w:b/>
                <w:bCs/>
                <w:color w:val="202124"/>
                <w:sz w:val="24"/>
                <w:szCs w:val="24"/>
              </w:rPr>
              <w:t xml:space="preserve">[ </w:t>
            </w:r>
            <w:r w:rsidRPr="0046564B">
              <w:rPr>
                <w:rStyle w:val="y2iqfc"/>
                <w:rFonts w:ascii="Times New Roman" w:hAnsi="Times New Roman" w:cs="Times New Roman"/>
                <w:i/>
                <w:iCs/>
                <w:color w:val="202124"/>
                <w:sz w:val="24"/>
                <w:szCs w:val="24"/>
              </w:rPr>
              <w:t>60-80</w:t>
            </w:r>
            <w:r w:rsidRPr="00DC2AAE">
              <w:rPr>
                <w:rStyle w:val="y2iqfc"/>
                <w:rFonts w:ascii="Phetsarath OT" w:hAnsi="Phetsarath OT" w:cs="Phetsarath OT"/>
                <w:b/>
                <w:bCs/>
                <w:color w:val="202124"/>
                <w:sz w:val="24"/>
                <w:szCs w:val="24"/>
              </w:rPr>
              <w:t>]</w:t>
            </w:r>
          </w:p>
          <w:p w14:paraId="5DF0D262" w14:textId="77777777" w:rsidR="005F4B82" w:rsidRPr="00DC2AAE" w:rsidRDefault="005F4B82" w:rsidP="00130B3F">
            <w:pPr>
              <w:pStyle w:val="HTMLPreformatted"/>
              <w:rPr>
                <w:rStyle w:val="y2iqfc"/>
                <w:rFonts w:ascii="Phetsarath OT" w:hAnsi="Phetsarath OT" w:cs="Phetsarath OT"/>
                <w:b/>
                <w:bCs/>
                <w:color w:val="202124"/>
                <w:sz w:val="24"/>
                <w:szCs w:val="24"/>
              </w:rPr>
            </w:pPr>
          </w:p>
          <w:p w14:paraId="60650838" w14:textId="67FF018F" w:rsidR="00130B3F" w:rsidRPr="00DC2AAE" w:rsidRDefault="00130B3F" w:rsidP="00130B3F">
            <w:pPr>
              <w:pStyle w:val="HTMLPreformatted"/>
              <w:rPr>
                <w:rStyle w:val="y2iqfc"/>
                <w:rFonts w:ascii="Phetsarath OT" w:hAnsi="Phetsarath OT" w:cs="Phetsarath OT"/>
                <w:b/>
                <w:bCs/>
                <w:color w:val="202124"/>
                <w:sz w:val="24"/>
                <w:szCs w:val="24"/>
              </w:rPr>
            </w:pPr>
            <w:r w:rsidRPr="00DC2AAE">
              <w:rPr>
                <w:rStyle w:val="y2iqfc"/>
                <w:rFonts w:ascii="Phetsarath OT" w:hAnsi="Phetsarath OT" w:cs="Phetsarath OT"/>
                <w:b/>
                <w:bCs/>
                <w:color w:val="202124"/>
                <w:sz w:val="24"/>
                <w:szCs w:val="24"/>
                <w:cs/>
                <w:lang w:bidi="lo-LA"/>
              </w:rPr>
              <w:t>ຄະແນນລວມສໍາລັບສອງ</w:t>
            </w:r>
            <w:r w:rsidRPr="00DC2AAE">
              <w:rPr>
                <w:rStyle w:val="y2iqfc"/>
                <w:rFonts w:ascii="Phetsarath OT" w:hAnsi="Phetsarath OT" w:cs="Phetsarath OT" w:hint="cs"/>
                <w:b/>
                <w:bCs/>
                <w:color w:val="202124"/>
                <w:sz w:val="24"/>
                <w:szCs w:val="24"/>
                <w:cs/>
                <w:lang w:bidi="lo-LA"/>
              </w:rPr>
              <w:t>ມາດຖານ</w:t>
            </w:r>
            <w:r w:rsidRPr="00DC2AAE">
              <w:rPr>
                <w:rStyle w:val="y2iqfc"/>
                <w:rFonts w:ascii="Phetsarath OT" w:hAnsi="Phetsarath OT" w:cs="Phetsarath OT"/>
                <w:b/>
                <w:bCs/>
                <w:color w:val="202124"/>
                <w:sz w:val="24"/>
                <w:szCs w:val="24"/>
                <w:cs/>
                <w:lang w:bidi="lo-LA"/>
              </w:rPr>
              <w:t xml:space="preserve">: </w:t>
            </w:r>
            <w:r w:rsidRPr="0046564B">
              <w:rPr>
                <w:rStyle w:val="y2iqfc"/>
                <w:rFonts w:ascii="Times New Roman" w:hAnsi="Times New Roman" w:cs="Times New Roman"/>
                <w:b/>
                <w:bCs/>
                <w:color w:val="202124"/>
                <w:sz w:val="24"/>
                <w:szCs w:val="24"/>
              </w:rPr>
              <w:t>100</w:t>
            </w:r>
          </w:p>
          <w:p w14:paraId="39A18E16" w14:textId="77777777" w:rsidR="00130B3F" w:rsidRPr="00DC2AAE" w:rsidRDefault="00130B3F" w:rsidP="00130B3F">
            <w:pPr>
              <w:tabs>
                <w:tab w:val="right" w:pos="7218"/>
              </w:tabs>
              <w:ind w:left="466" w:hanging="466"/>
              <w:rPr>
                <w:rFonts w:ascii="Phetsarath OT" w:eastAsia="Phetsarath OT" w:hAnsi="Phetsarath OT" w:cs="Phetsarath OT"/>
                <w:iCs/>
                <w:lang w:bidi="lo-LA"/>
              </w:rPr>
            </w:pPr>
            <w:r w:rsidRPr="00DC2AAE">
              <w:rPr>
                <w:rFonts w:ascii="Phetsarath OT" w:eastAsia="Phetsarath OT" w:hAnsi="Phetsarath OT" w:cs="Phetsarath OT" w:hint="cs"/>
                <w:b/>
                <w:bCs/>
                <w:i/>
                <w:cs/>
                <w:lang w:bidi="lo-LA"/>
              </w:rPr>
              <w:t>ຄະແນນດ້ານວິຊາການຕໍ່າສຸດທີ່ຕ້ອງການໃຫ້ບົດສະເຫນີດດ້ານວິຊາການຜ່ານແມ່ນ</w:t>
            </w:r>
            <w:r w:rsidRPr="00DC2AAE">
              <w:rPr>
                <w:rFonts w:ascii="Phetsarath OT" w:eastAsia="Phetsarath OT" w:hAnsi="Phetsarath OT" w:cs="Phetsarath OT" w:hint="cs"/>
                <w:i/>
                <w:cs/>
                <w:lang w:bidi="lo-LA"/>
              </w:rPr>
              <w:t xml:space="preserve"> </w:t>
            </w:r>
            <w:r w:rsidRPr="00DC2AAE">
              <w:rPr>
                <w:i/>
              </w:rPr>
              <w:t>[</w:t>
            </w:r>
            <w:r w:rsidRPr="00DC2AAE">
              <w:rPr>
                <w:rFonts w:ascii="Phetsarath OT" w:eastAsia="Phetsarath OT" w:hAnsi="Phetsarath OT" w:cs="Phetsarath OT" w:hint="cs"/>
                <w:iCs/>
                <w:cs/>
                <w:lang w:bidi="lo-LA"/>
              </w:rPr>
              <w:t>ຕື່ມຄະແນນໃສ່</w:t>
            </w:r>
            <w:r w:rsidRPr="00DC2AAE">
              <w:rPr>
                <w:i/>
              </w:rPr>
              <w:t>]</w:t>
            </w:r>
          </w:p>
          <w:p w14:paraId="6ECA8BDF" w14:textId="754E670D" w:rsidR="00130B3F" w:rsidRPr="009D0738" w:rsidRDefault="00130B3F" w:rsidP="00130B3F">
            <w:pPr>
              <w:tabs>
                <w:tab w:val="right" w:pos="7218"/>
              </w:tabs>
              <w:ind w:left="466" w:hanging="466"/>
              <w:rPr>
                <w:i/>
              </w:rPr>
            </w:pPr>
            <w:r w:rsidRPr="00DC2AAE">
              <w:rPr>
                <w:i/>
              </w:rPr>
              <w:lastRenderedPageBreak/>
              <w:t>[</w:t>
            </w:r>
            <w:r w:rsidRPr="00DC2AAE">
              <w:rPr>
                <w:rFonts w:ascii="Phetsarath OT" w:eastAsia="Phetsarath OT" w:hAnsi="Phetsarath OT" w:cs="Phetsarath OT" w:hint="cs"/>
                <w:iCs/>
                <w:cs/>
                <w:lang w:bidi="lo-LA"/>
              </w:rPr>
              <w:t>ຂອບເຂດການໃຫ້ຄະແນນແມ່ນ</w:t>
            </w:r>
            <w:r w:rsidRPr="00DC2AAE">
              <w:rPr>
                <w:i/>
              </w:rPr>
              <w:t xml:space="preserve"> 70</w:t>
            </w:r>
            <w:r w:rsidRPr="00DC2AAE">
              <w:rPr>
                <w:iCs/>
              </w:rPr>
              <w:t xml:space="preserve"> </w:t>
            </w:r>
            <w:r w:rsidRPr="00DC2AAE">
              <w:rPr>
                <w:rFonts w:ascii="Phetsarath OT" w:eastAsia="Phetsarath OT" w:hAnsi="Phetsarath OT" w:cs="Phetsarath OT" w:hint="cs"/>
                <w:iCs/>
                <w:cs/>
                <w:lang w:bidi="lo-LA"/>
              </w:rPr>
              <w:t>ເຖີງ</w:t>
            </w:r>
            <w:r w:rsidRPr="00DC2AAE">
              <w:rPr>
                <w:i/>
              </w:rPr>
              <w:t xml:space="preserve"> 85</w:t>
            </w:r>
            <w:r w:rsidRPr="00DC2AAE">
              <w:rPr>
                <w:rFonts w:cs="DokChampa" w:hint="cs"/>
                <w:i/>
                <w:cs/>
                <w:lang w:bidi="lo-LA"/>
              </w:rPr>
              <w:t xml:space="preserve"> </w:t>
            </w:r>
            <w:r w:rsidRPr="00DC2AAE">
              <w:rPr>
                <w:rFonts w:ascii="Phetsarath OT" w:eastAsia="Phetsarath OT" w:hAnsi="Phetsarath OT" w:cs="Phetsarath OT" w:hint="cs"/>
                <w:iCs/>
                <w:cs/>
                <w:lang w:bidi="lo-LA"/>
              </w:rPr>
              <w:t>ໃນຂະຫນາດຂອງ</w:t>
            </w:r>
            <w:r w:rsidRPr="00DC2AAE">
              <w:rPr>
                <w:rFonts w:ascii="Phetsarath OT" w:eastAsia="Phetsarath OT" w:hAnsi="Phetsarath OT" w:cs="Phetsarath OT" w:hint="cs"/>
                <w:i/>
                <w:cs/>
                <w:lang w:bidi="lo-LA"/>
              </w:rPr>
              <w:t xml:space="preserve"> </w:t>
            </w:r>
            <w:r w:rsidRPr="00DC2AAE">
              <w:rPr>
                <w:i/>
              </w:rPr>
              <w:t xml:space="preserve"> 1 </w:t>
            </w:r>
            <w:r w:rsidRPr="00DC2AAE">
              <w:rPr>
                <w:rFonts w:ascii="Phetsarath OT" w:eastAsia="Phetsarath OT" w:hAnsi="Phetsarath OT" w:cs="Phetsarath OT" w:hint="cs"/>
                <w:iCs/>
                <w:cs/>
                <w:lang w:bidi="lo-LA"/>
              </w:rPr>
              <w:t>ເຖີງ</w:t>
            </w:r>
            <w:r w:rsidRPr="00DC2AAE">
              <w:rPr>
                <w:i/>
              </w:rPr>
              <w:t xml:space="preserve"> 100]</w:t>
            </w:r>
          </w:p>
        </w:tc>
      </w:tr>
      <w:tr w:rsidR="00130B3F" w:rsidRPr="00756970" w14:paraId="3DFECA53" w14:textId="77777777" w:rsidTr="00EE737F">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100B8C4A" w14:textId="00A59E30" w:rsidR="00130B3F" w:rsidRPr="00DC2AAE" w:rsidRDefault="00130B3F" w:rsidP="00740339">
            <w:pPr>
              <w:jc w:val="center"/>
              <w:rPr>
                <w:b/>
                <w:bCs/>
              </w:rPr>
            </w:pPr>
            <w:r w:rsidRPr="00DC2AAE">
              <w:rPr>
                <w:b/>
                <w:bCs/>
              </w:rPr>
              <w:lastRenderedPageBreak/>
              <w:t>25.1</w:t>
            </w:r>
          </w:p>
        </w:tc>
        <w:tc>
          <w:tcPr>
            <w:tcW w:w="8018" w:type="dxa"/>
            <w:shd w:val="clear" w:color="auto" w:fill="auto"/>
            <w:tcMar>
              <w:top w:w="85" w:type="dxa"/>
              <w:bottom w:w="142" w:type="dxa"/>
            </w:tcMar>
          </w:tcPr>
          <w:p w14:paraId="0D6A31A2" w14:textId="6A532217" w:rsidR="00130B3F" w:rsidRPr="00DC2AAE" w:rsidRDefault="00130B3F" w:rsidP="00130B3F">
            <w:pPr>
              <w:pStyle w:val="HTMLPreformatted"/>
              <w:rPr>
                <w:rFonts w:ascii="Phetsarath OT" w:hAnsi="Phetsarath OT" w:cs="Phetsarath OT"/>
                <w:color w:val="202124"/>
                <w:sz w:val="24"/>
                <w:szCs w:val="24"/>
              </w:rPr>
            </w:pPr>
            <w:r w:rsidRPr="00DC2AAE">
              <w:rPr>
                <w:rStyle w:val="y2iqfc"/>
                <w:rFonts w:ascii="Phetsarath OT" w:hAnsi="Phetsarath OT" w:cs="Phetsarath OT"/>
                <w:color w:val="202124"/>
                <w:sz w:val="24"/>
                <w:szCs w:val="24"/>
                <w:cs/>
                <w:lang w:bidi="lo-LA"/>
              </w:rPr>
              <w:t>ສໍາລັບຈຸດປະສົງຂອງການປະເມີນຜົນ</w:t>
            </w:r>
            <w:r w:rsidRPr="00DC2AAE">
              <w:rPr>
                <w:rStyle w:val="y2iqfc"/>
                <w:rFonts w:ascii="Phetsarath OT" w:hAnsi="Phetsarath OT" w:cs="Phetsarath OT"/>
                <w:color w:val="202124"/>
                <w:sz w:val="24"/>
                <w:szCs w:val="24"/>
              </w:rPr>
              <w:t xml:space="preserve">, </w:t>
            </w:r>
            <w:r w:rsidRPr="00DC2AAE">
              <w:rPr>
                <w:rStyle w:val="y2iqfc"/>
                <w:rFonts w:ascii="Phetsarath OT" w:hAnsi="Phetsarath OT" w:cs="Phetsarath OT" w:hint="cs"/>
                <w:color w:val="202124"/>
                <w:sz w:val="24"/>
                <w:szCs w:val="24"/>
                <w:cs/>
                <w:lang w:bidi="lo-LA"/>
              </w:rPr>
              <w:t>ຜູ້</w:t>
            </w:r>
            <w:r w:rsidRPr="00DC2AAE">
              <w:rPr>
                <w:rStyle w:val="y2iqfc"/>
                <w:rFonts w:ascii="Phetsarath OT" w:hAnsi="Phetsarath OT" w:cs="Phetsarath OT"/>
                <w:color w:val="202124"/>
                <w:sz w:val="24"/>
                <w:szCs w:val="24"/>
                <w:cs/>
                <w:lang w:bidi="lo-LA"/>
              </w:rPr>
              <w:t>ຈັດຊື້</w:t>
            </w:r>
            <w:r w:rsidRPr="00DC2AAE">
              <w:rPr>
                <w:rStyle w:val="y2iqfc"/>
                <w:rFonts w:ascii="Phetsarath OT" w:hAnsi="Phetsarath OT" w:cs="Phetsarath OT" w:hint="cs"/>
                <w:color w:val="202124"/>
                <w:sz w:val="24"/>
                <w:szCs w:val="24"/>
                <w:cs/>
                <w:lang w:bidi="lo-LA"/>
              </w:rPr>
              <w:t>-ຈັດຈ້າງ</w:t>
            </w:r>
            <w:r w:rsidRPr="00DC2AAE">
              <w:rPr>
                <w:rStyle w:val="y2iqfc"/>
                <w:rFonts w:ascii="Phetsarath OT" w:hAnsi="Phetsarath OT" w:cs="Phetsarath OT"/>
                <w:color w:val="202124"/>
                <w:sz w:val="24"/>
                <w:szCs w:val="24"/>
                <w:cs/>
                <w:lang w:bidi="lo-LA"/>
              </w:rPr>
              <w:t>ຈະຍົກເວັ້ນ: (</w:t>
            </w:r>
            <w:r w:rsidRPr="00DC2AAE">
              <w:rPr>
                <w:rStyle w:val="y2iqfc"/>
                <w:rFonts w:ascii="Phetsarath OT" w:hAnsi="Phetsarath OT" w:cs="Phetsarath OT" w:hint="cs"/>
                <w:color w:val="202124"/>
                <w:sz w:val="24"/>
                <w:szCs w:val="24"/>
                <w:cs/>
                <w:lang w:bidi="lo-LA"/>
              </w:rPr>
              <w:t>ກ</w:t>
            </w:r>
            <w:r w:rsidRPr="00DC2AAE">
              <w:rPr>
                <w:rStyle w:val="y2iqfc"/>
                <w:rFonts w:ascii="Phetsarath OT" w:hAnsi="Phetsarath OT" w:cs="Phetsarath OT"/>
                <w:color w:val="202124"/>
                <w:sz w:val="24"/>
                <w:szCs w:val="24"/>
              </w:rPr>
              <w:t xml:space="preserve">) </w:t>
            </w:r>
            <w:r w:rsidRPr="00DC2AAE">
              <w:rPr>
                <w:rStyle w:val="y2iqfc"/>
                <w:rFonts w:ascii="Phetsarath OT" w:hAnsi="Phetsarath OT" w:cs="Phetsarath OT"/>
                <w:color w:val="202124"/>
                <w:sz w:val="24"/>
                <w:szCs w:val="24"/>
                <w:cs/>
                <w:lang w:bidi="lo-LA"/>
              </w:rPr>
              <w:t>ອາກອນທາງອ້ອມທີ່ສາມາດລະບຸຕົວຕົນໄດ້ໃນທ້ອງຖິ່ນທັງໝົດ ເຊັ່ນ: ອາກອນການຂາຍ</w:t>
            </w:r>
            <w:r w:rsidRPr="00DC2AAE">
              <w:rPr>
                <w:rStyle w:val="y2iqfc"/>
                <w:rFonts w:ascii="Phetsarath OT" w:hAnsi="Phetsarath OT" w:cs="Phetsarath OT"/>
                <w:color w:val="202124"/>
                <w:sz w:val="24"/>
                <w:szCs w:val="24"/>
              </w:rPr>
              <w:t xml:space="preserve">, </w:t>
            </w:r>
            <w:r w:rsidRPr="00DC2AAE">
              <w:rPr>
                <w:rStyle w:val="y2iqfc"/>
                <w:rFonts w:ascii="Phetsarath OT" w:hAnsi="Phetsarath OT" w:cs="Phetsarath OT"/>
                <w:color w:val="202124"/>
                <w:sz w:val="24"/>
                <w:szCs w:val="24"/>
                <w:cs/>
                <w:lang w:bidi="lo-LA"/>
              </w:rPr>
              <w:t>ອາກອນ</w:t>
            </w:r>
            <w:r w:rsidRPr="00DC2AAE">
              <w:rPr>
                <w:rStyle w:val="y2iqfc"/>
                <w:rFonts w:ascii="Phetsarath OT" w:hAnsi="Phetsarath OT" w:cs="Phetsarath OT" w:hint="cs"/>
                <w:color w:val="202124"/>
                <w:sz w:val="24"/>
                <w:szCs w:val="24"/>
                <w:cs/>
                <w:lang w:bidi="lo-LA"/>
              </w:rPr>
              <w:t>ກໍ່າໄລ</w:t>
            </w:r>
            <w:r w:rsidRPr="00DC2AAE">
              <w:rPr>
                <w:rStyle w:val="y2iqfc"/>
                <w:rFonts w:ascii="Phetsarath OT" w:hAnsi="Phetsarath OT" w:cs="Phetsarath OT"/>
                <w:color w:val="202124"/>
                <w:sz w:val="24"/>
                <w:szCs w:val="24"/>
              </w:rPr>
              <w:t xml:space="preserve">, </w:t>
            </w:r>
            <w:r w:rsidRPr="00DC2AAE">
              <w:rPr>
                <w:rStyle w:val="y2iqfc"/>
                <w:rFonts w:ascii="Phetsarath OT" w:hAnsi="Phetsarath OT" w:cs="Phetsarath OT"/>
                <w:color w:val="202124"/>
                <w:sz w:val="24"/>
                <w:szCs w:val="24"/>
                <w:cs/>
                <w:lang w:bidi="lo-LA"/>
              </w:rPr>
              <w:t>ອາກອນມູນຄ່າເພີ່ມ ຫຼື ອາກອນທີ່ຄ້າຍຄືກັນທີ່ເກັບຢູ່ໃນໃບ</w:t>
            </w:r>
            <w:r w:rsidRPr="00DC2AAE">
              <w:rPr>
                <w:rStyle w:val="y2iqfc"/>
                <w:rFonts w:ascii="Phetsarath OT" w:hAnsi="Phetsarath OT" w:cs="Phetsarath OT" w:hint="cs"/>
                <w:color w:val="202124"/>
                <w:sz w:val="24"/>
                <w:szCs w:val="24"/>
                <w:cs/>
                <w:lang w:bidi="lo-LA"/>
              </w:rPr>
              <w:t>ຮຽກເຈັບເງິນ</w:t>
            </w:r>
            <w:r w:rsidRPr="00DC2AAE">
              <w:rPr>
                <w:rStyle w:val="y2iqfc"/>
                <w:rFonts w:ascii="Phetsarath OT" w:hAnsi="Phetsarath OT" w:cs="Phetsarath OT"/>
                <w:color w:val="202124"/>
                <w:sz w:val="24"/>
                <w:szCs w:val="24"/>
                <w:cs/>
                <w:lang w:bidi="lo-LA"/>
              </w:rPr>
              <w:t>ຂອງສັນຍາ</w:t>
            </w:r>
            <w:r w:rsidRPr="00DC2AAE">
              <w:rPr>
                <w:rStyle w:val="y2iqfc"/>
                <w:rFonts w:ascii="Phetsarath OT" w:hAnsi="Phetsarath OT" w:cs="Phetsarath OT"/>
                <w:color w:val="202124"/>
                <w:sz w:val="24"/>
                <w:szCs w:val="24"/>
              </w:rPr>
              <w:t xml:space="preserve">; </w:t>
            </w:r>
            <w:r w:rsidRPr="00DC2AAE">
              <w:rPr>
                <w:rStyle w:val="y2iqfc"/>
                <w:rFonts w:ascii="Phetsarath OT" w:hAnsi="Phetsarath OT" w:cs="Phetsarath OT"/>
                <w:color w:val="202124"/>
                <w:sz w:val="24"/>
                <w:szCs w:val="24"/>
                <w:cs/>
                <w:lang w:bidi="lo-LA"/>
              </w:rPr>
              <w:t>ແລະ (</w:t>
            </w:r>
            <w:r w:rsidRPr="00DC2AAE">
              <w:rPr>
                <w:rStyle w:val="y2iqfc"/>
                <w:rFonts w:ascii="Phetsarath OT" w:hAnsi="Phetsarath OT" w:cs="Phetsarath OT" w:hint="cs"/>
                <w:color w:val="202124"/>
                <w:sz w:val="24"/>
                <w:szCs w:val="24"/>
                <w:cs/>
                <w:lang w:bidi="lo-LA"/>
              </w:rPr>
              <w:t>ຂ</w:t>
            </w:r>
            <w:r w:rsidRPr="00DC2AAE">
              <w:rPr>
                <w:rStyle w:val="y2iqfc"/>
                <w:rFonts w:ascii="Phetsarath OT" w:hAnsi="Phetsarath OT" w:cs="Phetsarath OT"/>
                <w:color w:val="202124"/>
                <w:sz w:val="24"/>
                <w:szCs w:val="24"/>
              </w:rPr>
              <w:t xml:space="preserve">) </w:t>
            </w:r>
            <w:r w:rsidRPr="00DC2AAE">
              <w:rPr>
                <w:rStyle w:val="y2iqfc"/>
                <w:rFonts w:ascii="Phetsarath OT" w:hAnsi="Phetsarath OT" w:cs="Phetsarath OT"/>
                <w:color w:val="202124"/>
                <w:sz w:val="24"/>
                <w:szCs w:val="24"/>
                <w:cs/>
                <w:lang w:bidi="lo-LA"/>
              </w:rPr>
              <w:t>ອາກອນທາງອ້ອມ</w:t>
            </w:r>
            <w:r w:rsidRPr="00DC2AAE">
              <w:rPr>
                <w:rStyle w:val="y2iqfc"/>
                <w:rFonts w:ascii="Phetsarath OT" w:hAnsi="Phetsarath OT" w:cs="Phetsarath OT" w:hint="cs"/>
                <w:color w:val="202124"/>
                <w:sz w:val="24"/>
                <w:szCs w:val="24"/>
                <w:cs/>
                <w:lang w:bidi="lo-LA"/>
              </w:rPr>
              <w:t>ພາຍໃນ</w:t>
            </w:r>
            <w:r w:rsidRPr="00DC2AAE">
              <w:rPr>
                <w:rStyle w:val="y2iqfc"/>
                <w:rFonts w:ascii="Phetsarath OT" w:hAnsi="Phetsarath OT" w:cs="Phetsarath OT"/>
                <w:color w:val="202124"/>
                <w:sz w:val="24"/>
                <w:szCs w:val="24"/>
                <w:cs/>
                <w:lang w:bidi="lo-LA"/>
              </w:rPr>
              <w:t>ທັງໝົດເພີ່ມເຕີມຕໍ່ກັບຄ່າຕອບແທນຂອງການບໍລິການ</w:t>
            </w:r>
            <w:r w:rsidRPr="00DC2AAE">
              <w:rPr>
                <w:rStyle w:val="y2iqfc"/>
                <w:rFonts w:ascii="Phetsarath OT" w:hAnsi="Phetsarath OT" w:cs="Phetsarath OT" w:hint="cs"/>
                <w:color w:val="202124"/>
                <w:sz w:val="24"/>
                <w:szCs w:val="24"/>
                <w:cs/>
                <w:lang w:bidi="lo-LA"/>
              </w:rPr>
              <w:t xml:space="preserve"> </w:t>
            </w:r>
            <w:r w:rsidRPr="00DC2AAE">
              <w:rPr>
                <w:rStyle w:val="y2iqfc"/>
                <w:rFonts w:ascii="Phetsarath OT" w:hAnsi="Phetsarath OT" w:cs="Phetsarath OT"/>
                <w:color w:val="202124"/>
                <w:sz w:val="24"/>
                <w:szCs w:val="24"/>
                <w:cs/>
                <w:lang w:bidi="lo-LA"/>
              </w:rPr>
              <w:t>ທີ່</w:t>
            </w:r>
            <w:r w:rsidRPr="00DC2AAE">
              <w:rPr>
                <w:rStyle w:val="y2iqfc"/>
                <w:rFonts w:ascii="Phetsarath OT" w:hAnsi="Phetsarath OT" w:cs="Phetsarath OT" w:hint="cs"/>
                <w:color w:val="202124"/>
                <w:sz w:val="24"/>
                <w:szCs w:val="24"/>
                <w:cs/>
                <w:lang w:bidi="lo-LA"/>
              </w:rPr>
              <w:t>ມອບ</w:t>
            </w:r>
            <w:r w:rsidRPr="00DC2AAE">
              <w:rPr>
                <w:rStyle w:val="y2iqfc"/>
                <w:rFonts w:ascii="Phetsarath OT" w:hAnsi="Phetsarath OT" w:cs="Phetsarath OT"/>
                <w:color w:val="202124"/>
                <w:sz w:val="24"/>
                <w:szCs w:val="24"/>
                <w:cs/>
                <w:lang w:bidi="lo-LA"/>
              </w:rPr>
              <w:t>ໃຫ້ໂດຍຜູ້ຊ່ຽວຊານທີ່ບໍ່ແມ່ນຜູ້ຢູ່ອາໄສໃນ</w:t>
            </w:r>
            <w:r>
              <w:rPr>
                <w:rStyle w:val="y2iqfc"/>
                <w:rFonts w:ascii="Phetsarath OT" w:hAnsi="Phetsarath OT" w:cs="Phetsarath OT"/>
                <w:color w:val="202124"/>
                <w:sz w:val="24"/>
                <w:szCs w:val="24"/>
                <w:cs/>
                <w:lang w:bidi="lo-LA"/>
              </w:rPr>
              <w:t>ປະເທດລາວ</w:t>
            </w:r>
            <w:r w:rsidRPr="00DC2AAE">
              <w:rPr>
                <w:rStyle w:val="y2iqfc"/>
                <w:rFonts w:ascii="Phetsarath OT" w:hAnsi="Phetsarath OT" w:cs="Phetsarath OT"/>
                <w:color w:val="202124"/>
                <w:sz w:val="24"/>
                <w:szCs w:val="24"/>
                <w:cs/>
                <w:lang w:bidi="lo-LA"/>
              </w:rPr>
              <w:t>. ຖ້າ</w:t>
            </w:r>
            <w:r w:rsidRPr="00DC2AAE">
              <w:rPr>
                <w:rStyle w:val="y2iqfc"/>
                <w:rFonts w:ascii="Phetsarath OT" w:hAnsi="Phetsarath OT" w:cs="Phetsarath OT" w:hint="cs"/>
                <w:color w:val="202124"/>
                <w:sz w:val="24"/>
                <w:szCs w:val="24"/>
                <w:cs/>
                <w:lang w:bidi="lo-LA"/>
              </w:rPr>
              <w:t>ໄດ້ມອບ</w:t>
            </w:r>
            <w:r w:rsidRPr="00DC2AAE">
              <w:rPr>
                <w:rStyle w:val="y2iqfc"/>
                <w:rFonts w:ascii="Phetsarath OT" w:hAnsi="Phetsarath OT" w:cs="Phetsarath OT"/>
                <w:color w:val="202124"/>
                <w:sz w:val="24"/>
                <w:szCs w:val="24"/>
                <w:cs/>
                <w:lang w:bidi="lo-LA"/>
              </w:rPr>
              <w:t>ສັນຍາ</w:t>
            </w:r>
            <w:r w:rsidRPr="00DC2AAE">
              <w:rPr>
                <w:rStyle w:val="y2iqfc"/>
                <w:rFonts w:ascii="Phetsarath OT" w:hAnsi="Phetsarath OT" w:cs="Phetsarath OT"/>
                <w:color w:val="202124"/>
                <w:sz w:val="24"/>
                <w:szCs w:val="24"/>
              </w:rPr>
              <w:t xml:space="preserve">, </w:t>
            </w:r>
            <w:r w:rsidRPr="00DC2AAE">
              <w:rPr>
                <w:rStyle w:val="y2iqfc"/>
                <w:rFonts w:ascii="Phetsarath OT" w:hAnsi="Phetsarath OT" w:cs="Phetsarath OT"/>
                <w:color w:val="202124"/>
                <w:sz w:val="24"/>
                <w:szCs w:val="24"/>
                <w:cs/>
                <w:lang w:bidi="lo-LA"/>
              </w:rPr>
              <w:t>ໃນການເຈລະຈາສັນຍາ</w:t>
            </w:r>
            <w:r w:rsidRPr="00DC2AAE">
              <w:rPr>
                <w:rStyle w:val="y2iqfc"/>
                <w:rFonts w:ascii="Phetsarath OT" w:hAnsi="Phetsarath OT" w:cs="Phetsarath OT"/>
                <w:color w:val="202124"/>
                <w:sz w:val="24"/>
                <w:szCs w:val="24"/>
              </w:rPr>
              <w:t xml:space="preserve">, </w:t>
            </w:r>
            <w:r w:rsidRPr="00DC2AAE">
              <w:rPr>
                <w:rStyle w:val="y2iqfc"/>
                <w:rFonts w:ascii="Phetsarath OT" w:hAnsi="Phetsarath OT" w:cs="Phetsarath OT"/>
                <w:color w:val="202124"/>
                <w:sz w:val="24"/>
                <w:szCs w:val="24"/>
                <w:cs/>
                <w:lang w:bidi="lo-LA"/>
              </w:rPr>
              <w:t>ພາສີທັງຫມົດດັ່ງກ່າວຈະຖືກປຶກສາຫາລື</w:t>
            </w:r>
            <w:r w:rsidRPr="00DC2AAE">
              <w:rPr>
                <w:rStyle w:val="y2iqfc"/>
                <w:rFonts w:ascii="Phetsarath OT" w:hAnsi="Phetsarath OT" w:cs="Phetsarath OT"/>
                <w:color w:val="202124"/>
                <w:sz w:val="24"/>
                <w:szCs w:val="24"/>
              </w:rPr>
              <w:t xml:space="preserve">, </w:t>
            </w:r>
            <w:r w:rsidRPr="00DC2AAE">
              <w:rPr>
                <w:rStyle w:val="y2iqfc"/>
                <w:rFonts w:ascii="Phetsarath OT" w:hAnsi="Phetsarath OT" w:cs="Phetsarath OT"/>
                <w:color w:val="202124"/>
                <w:sz w:val="24"/>
                <w:szCs w:val="24"/>
                <w:cs/>
                <w:lang w:bidi="lo-LA"/>
              </w:rPr>
              <w:t>ສະຫຼຸບ (ໃຊ້</w:t>
            </w:r>
            <w:r w:rsidRPr="00DC2AAE">
              <w:rPr>
                <w:rStyle w:val="y2iqfc"/>
                <w:rFonts w:ascii="Phetsarath OT" w:hAnsi="Phetsarath OT" w:cs="Phetsarath OT" w:hint="cs"/>
                <w:color w:val="202124"/>
                <w:sz w:val="24"/>
                <w:szCs w:val="24"/>
                <w:cs/>
                <w:lang w:bidi="lo-LA"/>
              </w:rPr>
              <w:t>ບັນຊີ</w:t>
            </w:r>
            <w:r w:rsidRPr="00DC2AAE">
              <w:rPr>
                <w:rStyle w:val="y2iqfc"/>
                <w:rFonts w:ascii="Phetsarath OT" w:hAnsi="Phetsarath OT" w:cs="Phetsarath OT"/>
                <w:color w:val="202124"/>
                <w:sz w:val="24"/>
                <w:szCs w:val="24"/>
                <w:cs/>
                <w:lang w:bidi="lo-LA"/>
              </w:rPr>
              <w:t>ລາຍການເປັນຄໍາແນະນໍາແຕ່ບໍ່ຈໍາກັດ</w:t>
            </w:r>
            <w:r w:rsidRPr="00DC2AAE">
              <w:rPr>
                <w:rStyle w:val="y2iqfc"/>
                <w:rFonts w:ascii="Phetsarath OT" w:hAnsi="Phetsarath OT" w:cs="Phetsarath OT" w:hint="cs"/>
                <w:color w:val="202124"/>
                <w:sz w:val="24"/>
                <w:szCs w:val="24"/>
                <w:cs/>
                <w:lang w:bidi="lo-LA"/>
              </w:rPr>
              <w:t>ສະເພາະເທົ່ານັ້ນ</w:t>
            </w:r>
            <w:r w:rsidRPr="00DC2AAE">
              <w:rPr>
                <w:rStyle w:val="y2iqfc"/>
                <w:rFonts w:ascii="Phetsarath OT" w:hAnsi="Phetsarath OT" w:cs="Phetsarath OT"/>
                <w:color w:val="202124"/>
                <w:sz w:val="24"/>
                <w:szCs w:val="24"/>
                <w:cs/>
                <w:lang w:bidi="lo-LA"/>
              </w:rPr>
              <w:t>) ແລະ</w:t>
            </w:r>
            <w:r w:rsidRPr="00DC2AAE">
              <w:rPr>
                <w:rStyle w:val="y2iqfc"/>
                <w:rFonts w:ascii="Phetsarath OT" w:hAnsi="Phetsarath OT" w:cs="Phetsarath OT" w:hint="cs"/>
                <w:color w:val="202124"/>
                <w:sz w:val="24"/>
                <w:szCs w:val="24"/>
                <w:cs/>
                <w:lang w:bidi="lo-LA"/>
              </w:rPr>
              <w:t xml:space="preserve"> </w:t>
            </w:r>
            <w:r w:rsidRPr="00DC2AAE">
              <w:rPr>
                <w:rStyle w:val="y2iqfc"/>
                <w:rFonts w:ascii="Phetsarath OT" w:hAnsi="Phetsarath OT" w:cs="Phetsarath OT"/>
                <w:color w:val="202124"/>
                <w:sz w:val="24"/>
                <w:szCs w:val="24"/>
                <w:cs/>
                <w:lang w:bidi="lo-LA"/>
              </w:rPr>
              <w:t>ເພີ່ມໃສ່</w:t>
            </w:r>
            <w:r w:rsidRPr="00DC2AAE">
              <w:rPr>
                <w:rStyle w:val="y2iqfc"/>
                <w:rFonts w:ascii="Phetsarath OT" w:hAnsi="Phetsarath OT" w:cs="Phetsarath OT" w:hint="cs"/>
                <w:color w:val="202124"/>
                <w:sz w:val="24"/>
                <w:szCs w:val="24"/>
                <w:cs/>
                <w:lang w:bidi="lo-LA"/>
              </w:rPr>
              <w:t>ໃນ</w:t>
            </w:r>
            <w:r w:rsidRPr="00DC2AAE">
              <w:rPr>
                <w:rStyle w:val="y2iqfc"/>
                <w:rFonts w:ascii="Phetsarath OT" w:hAnsi="Phetsarath OT" w:cs="Phetsarath OT"/>
                <w:color w:val="202124"/>
                <w:sz w:val="24"/>
                <w:szCs w:val="24"/>
                <w:cs/>
                <w:lang w:bidi="lo-LA"/>
              </w:rPr>
              <w:t>ຈໍານວນສັນຍາ</w:t>
            </w:r>
            <w:r w:rsidRPr="00DC2AAE">
              <w:rPr>
                <w:rStyle w:val="y2iqfc"/>
                <w:rFonts w:ascii="Phetsarath OT" w:hAnsi="Phetsarath OT" w:cs="Phetsarath OT" w:hint="cs"/>
                <w:color w:val="202124"/>
                <w:sz w:val="24"/>
                <w:szCs w:val="24"/>
                <w:cs/>
                <w:lang w:bidi="lo-LA"/>
              </w:rPr>
              <w:t xml:space="preserve"> </w:t>
            </w:r>
            <w:r w:rsidRPr="00DC2AAE">
              <w:rPr>
                <w:rStyle w:val="y2iqfc"/>
                <w:rFonts w:ascii="Phetsarath OT" w:hAnsi="Phetsarath OT" w:cs="Phetsarath OT"/>
                <w:color w:val="202124"/>
                <w:sz w:val="24"/>
                <w:szCs w:val="24"/>
                <w:cs/>
                <w:lang w:bidi="lo-LA"/>
              </w:rPr>
              <w:t>ແຍກ</w:t>
            </w:r>
            <w:r w:rsidRPr="00DC2AAE">
              <w:rPr>
                <w:rStyle w:val="y2iqfc"/>
                <w:rFonts w:ascii="Phetsarath OT" w:hAnsi="Phetsarath OT" w:cs="Phetsarath OT" w:hint="cs"/>
                <w:color w:val="202124"/>
                <w:sz w:val="24"/>
                <w:szCs w:val="24"/>
                <w:cs/>
                <w:lang w:bidi="lo-LA"/>
              </w:rPr>
              <w:t>ເປັນ</w:t>
            </w:r>
            <w:r w:rsidRPr="00DC2AAE">
              <w:rPr>
                <w:rStyle w:val="y2iqfc"/>
                <w:rFonts w:ascii="Phetsarath OT" w:hAnsi="Phetsarath OT" w:cs="Phetsarath OT"/>
                <w:color w:val="202124"/>
                <w:sz w:val="24"/>
                <w:szCs w:val="24"/>
                <w:cs/>
                <w:lang w:bidi="lo-LA"/>
              </w:rPr>
              <w:t>ຕ່າງຫາກ</w:t>
            </w:r>
            <w:r w:rsidRPr="00DC2AAE">
              <w:rPr>
                <w:rStyle w:val="y2iqfc"/>
                <w:rFonts w:ascii="Phetsarath OT" w:hAnsi="Phetsarath OT" w:cs="Phetsarath OT"/>
                <w:color w:val="202124"/>
                <w:sz w:val="24"/>
                <w:szCs w:val="24"/>
              </w:rPr>
              <w:t xml:space="preserve">, </w:t>
            </w:r>
            <w:r w:rsidRPr="00DC2AAE">
              <w:rPr>
                <w:rStyle w:val="y2iqfc"/>
                <w:rFonts w:ascii="Phetsarath OT" w:hAnsi="Phetsarath OT" w:cs="Phetsarath OT"/>
                <w:color w:val="202124"/>
                <w:sz w:val="24"/>
                <w:szCs w:val="24"/>
                <w:cs/>
                <w:lang w:bidi="lo-LA"/>
              </w:rPr>
              <w:t>ຍັງຊີ້ບອກ</w:t>
            </w:r>
            <w:r w:rsidRPr="00DC2AAE">
              <w:rPr>
                <w:rStyle w:val="y2iqfc"/>
                <w:rFonts w:ascii="Phetsarath OT" w:hAnsi="Phetsarath OT" w:cs="Phetsarath OT" w:hint="cs"/>
                <w:color w:val="202124"/>
                <w:sz w:val="24"/>
                <w:szCs w:val="24"/>
                <w:cs/>
                <w:lang w:bidi="lo-LA"/>
              </w:rPr>
              <w:t>ຄືກັນ</w:t>
            </w:r>
            <w:r w:rsidRPr="00DC2AAE">
              <w:rPr>
                <w:rStyle w:val="y2iqfc"/>
                <w:rFonts w:ascii="Phetsarath OT" w:hAnsi="Phetsarath OT" w:cs="Phetsarath OT"/>
                <w:color w:val="202124"/>
                <w:sz w:val="24"/>
                <w:szCs w:val="24"/>
                <w:cs/>
                <w:lang w:bidi="lo-LA"/>
              </w:rPr>
              <w:t>ວ່າພາສີໃດຕ້ອງຈ່າຍໂດຍທີ່ປຶກສາ ແລະພາສີໃດຖືກກັກໄວ້ ແລະ</w:t>
            </w:r>
            <w:r w:rsidRPr="00DC2AAE">
              <w:rPr>
                <w:rStyle w:val="y2iqfc"/>
                <w:rFonts w:ascii="Phetsarath OT" w:hAnsi="Phetsarath OT" w:cs="Phetsarath OT" w:hint="cs"/>
                <w:color w:val="202124"/>
                <w:sz w:val="24"/>
                <w:szCs w:val="24"/>
                <w:cs/>
                <w:lang w:bidi="lo-LA"/>
              </w:rPr>
              <w:t xml:space="preserve"> </w:t>
            </w:r>
            <w:r w:rsidRPr="00DC2AAE">
              <w:rPr>
                <w:rStyle w:val="y2iqfc"/>
                <w:rFonts w:ascii="Phetsarath OT" w:hAnsi="Phetsarath OT" w:cs="Phetsarath OT"/>
                <w:color w:val="202124"/>
                <w:sz w:val="24"/>
                <w:szCs w:val="24"/>
                <w:cs/>
                <w:lang w:bidi="lo-LA"/>
              </w:rPr>
              <w:t>ຈ່າຍໂດຍ</w:t>
            </w:r>
            <w:r w:rsidRPr="00DC2AAE">
              <w:rPr>
                <w:rStyle w:val="y2iqfc"/>
                <w:rFonts w:ascii="Phetsarath OT" w:hAnsi="Phetsarath OT" w:cs="Phetsarath OT" w:hint="cs"/>
                <w:color w:val="202124"/>
                <w:sz w:val="24"/>
                <w:szCs w:val="24"/>
                <w:cs/>
                <w:lang w:bidi="lo-LA"/>
              </w:rPr>
              <w:t>ຜູ້</w:t>
            </w:r>
            <w:r w:rsidRPr="00DC2AAE">
              <w:rPr>
                <w:rStyle w:val="y2iqfc"/>
                <w:rFonts w:ascii="Phetsarath OT" w:hAnsi="Phetsarath OT" w:cs="Phetsarath OT"/>
                <w:color w:val="202124"/>
                <w:sz w:val="24"/>
                <w:szCs w:val="24"/>
                <w:cs/>
                <w:lang w:bidi="lo-LA"/>
              </w:rPr>
              <w:t>ຈັດຊື້</w:t>
            </w:r>
            <w:r w:rsidRPr="00DC2AAE">
              <w:rPr>
                <w:rStyle w:val="y2iqfc"/>
                <w:rFonts w:ascii="Phetsarath OT" w:hAnsi="Phetsarath OT" w:cs="Phetsarath OT" w:hint="cs"/>
                <w:color w:val="202124"/>
                <w:sz w:val="24"/>
                <w:szCs w:val="24"/>
                <w:cs/>
                <w:lang w:bidi="lo-LA"/>
              </w:rPr>
              <w:t>-ຈັດຈ້າງ</w:t>
            </w:r>
            <w:r w:rsidRPr="00DC2AAE">
              <w:rPr>
                <w:rStyle w:val="y2iqfc"/>
                <w:rFonts w:ascii="Phetsarath OT" w:hAnsi="Phetsarath OT" w:cs="Phetsarath OT"/>
                <w:color w:val="202124"/>
                <w:sz w:val="24"/>
                <w:szCs w:val="24"/>
                <w:cs/>
                <w:lang w:bidi="lo-LA"/>
              </w:rPr>
              <w:t>ໃນນາມຂອງທີ່ປຶກສາ</w:t>
            </w:r>
          </w:p>
        </w:tc>
      </w:tr>
      <w:tr w:rsidR="00130B3F" w:rsidRPr="00756970" w14:paraId="6E6BDDB7" w14:textId="77777777" w:rsidTr="005F4B82">
        <w:tblPrEx>
          <w:tblBorders>
            <w:left w:val="single" w:sz="4" w:space="0" w:color="auto"/>
            <w:bottom w:val="single" w:sz="4" w:space="0" w:color="auto"/>
            <w:right w:val="single" w:sz="4" w:space="0" w:color="auto"/>
            <w:insideH w:val="single" w:sz="4" w:space="0" w:color="auto"/>
          </w:tblBorders>
          <w:tblCellMar>
            <w:right w:w="142" w:type="dxa"/>
          </w:tblCellMar>
        </w:tblPrEx>
        <w:trPr>
          <w:trHeight w:val="2399"/>
        </w:trPr>
        <w:tc>
          <w:tcPr>
            <w:tcW w:w="1514" w:type="dxa"/>
            <w:tcMar>
              <w:top w:w="85" w:type="dxa"/>
              <w:bottom w:w="142" w:type="dxa"/>
            </w:tcMar>
          </w:tcPr>
          <w:p w14:paraId="6096A74B" w14:textId="6CB236AE" w:rsidR="00130B3F" w:rsidRPr="00993424" w:rsidRDefault="00130B3F" w:rsidP="00740339">
            <w:pPr>
              <w:jc w:val="center"/>
              <w:rPr>
                <w:b/>
                <w:bCs/>
              </w:rPr>
            </w:pPr>
            <w:r w:rsidRPr="00993424">
              <w:rPr>
                <w:b/>
                <w:bCs/>
              </w:rPr>
              <w:t>27.1</w:t>
            </w:r>
          </w:p>
          <w:p w14:paraId="31555A91" w14:textId="3EB4F9CD" w:rsidR="00130B3F" w:rsidRPr="005F4B82" w:rsidRDefault="00130B3F" w:rsidP="005F4B82">
            <w:pPr>
              <w:jc w:val="center"/>
              <w:rPr>
                <w:b/>
                <w:bCs/>
              </w:rPr>
            </w:pPr>
            <w:r w:rsidRPr="00993424">
              <w:rPr>
                <w:b/>
                <w:bCs/>
              </w:rPr>
              <w:t>(</w:t>
            </w:r>
            <w:r>
              <w:rPr>
                <w:rFonts w:ascii="Phetsarath OT" w:eastAsia="Phetsarath OT" w:hAnsi="Phetsarath OT" w:cs="Phetsarath OT" w:hint="cs"/>
                <w:b/>
                <w:bCs/>
                <w:cs/>
                <w:lang w:bidi="lo-LA"/>
              </w:rPr>
              <w:t xml:space="preserve">ສໍາລັບການຄັດເລືອກແບບທັງຄຸນະພາບ ແລະ ລາຄາ </w:t>
            </w:r>
            <w:r w:rsidRPr="00993424">
              <w:rPr>
                <w:b/>
                <w:bCs/>
              </w:rPr>
              <w:t>QCBS)</w:t>
            </w:r>
          </w:p>
        </w:tc>
        <w:tc>
          <w:tcPr>
            <w:tcW w:w="8018" w:type="dxa"/>
            <w:tcMar>
              <w:top w:w="85" w:type="dxa"/>
              <w:bottom w:w="142" w:type="dxa"/>
            </w:tcMar>
          </w:tcPr>
          <w:p w14:paraId="5537E9CC" w14:textId="5CE422BD" w:rsidR="00130B3F" w:rsidRPr="00DC2AAE" w:rsidRDefault="00130B3F" w:rsidP="00130B3F">
            <w:pPr>
              <w:pStyle w:val="HTMLPreformatted"/>
              <w:rPr>
                <w:rStyle w:val="y2iqfc"/>
                <w:rFonts w:ascii="Phetsarath OT" w:hAnsi="Phetsarath OT" w:cs="Phetsarath OT"/>
                <w:b/>
                <w:bCs/>
                <w:i/>
                <w:iCs/>
                <w:color w:val="202124"/>
                <w:sz w:val="24"/>
                <w:szCs w:val="24"/>
              </w:rPr>
            </w:pPr>
            <w:r w:rsidRPr="00DC2AAE">
              <w:rPr>
                <w:rStyle w:val="y2iqfc"/>
                <w:rFonts w:ascii="Phetsarath OT" w:hAnsi="Phetsarath OT" w:cs="Phetsarath OT" w:hint="cs"/>
                <w:b/>
                <w:bCs/>
                <w:i/>
                <w:iCs/>
                <w:color w:val="202124"/>
                <w:sz w:val="24"/>
                <w:szCs w:val="24"/>
                <w:cs/>
                <w:lang w:bidi="lo-LA"/>
              </w:rPr>
              <w:t>ບົດ</w:t>
            </w:r>
            <w:r w:rsidRPr="00DC2AAE">
              <w:rPr>
                <w:rStyle w:val="y2iqfc"/>
                <w:rFonts w:ascii="Phetsarath OT" w:hAnsi="Phetsarath OT" w:cs="Phetsarath OT"/>
                <w:b/>
                <w:bCs/>
                <w:i/>
                <w:iCs/>
                <w:color w:val="202124"/>
                <w:sz w:val="24"/>
                <w:szCs w:val="24"/>
                <w:cs/>
                <w:lang w:bidi="lo-LA"/>
              </w:rPr>
              <w:t xml:space="preserve">ສະເໜີທາງການເງິນທີ່ຖືກປະເມີນຕໍ່າສຸດ </w:t>
            </w:r>
            <w:r w:rsidRPr="00130B3F">
              <w:rPr>
                <w:rStyle w:val="y2iqfc"/>
                <w:rFonts w:ascii="Times New Roman" w:hAnsi="Times New Roman" w:cs="Times New Roman"/>
                <w:b/>
                <w:bCs/>
                <w:i/>
                <w:iCs/>
                <w:color w:val="202124"/>
                <w:sz w:val="24"/>
                <w:szCs w:val="24"/>
                <w:cs/>
                <w:lang w:bidi="lo-LA"/>
              </w:rPr>
              <w:t>(</w:t>
            </w:r>
            <w:r w:rsidRPr="00130B3F">
              <w:rPr>
                <w:rStyle w:val="y2iqfc"/>
                <w:rFonts w:ascii="Times New Roman" w:hAnsi="Times New Roman" w:cs="Times New Roman"/>
                <w:b/>
                <w:bCs/>
                <w:i/>
                <w:iCs/>
                <w:color w:val="202124"/>
                <w:sz w:val="24"/>
                <w:szCs w:val="24"/>
              </w:rPr>
              <w:t>Fm)</w:t>
            </w:r>
            <w:r w:rsidRPr="00DC2AAE">
              <w:rPr>
                <w:rStyle w:val="y2iqfc"/>
                <w:rFonts w:ascii="Phetsarath OT" w:hAnsi="Phetsarath OT" w:cs="Phetsarath OT"/>
                <w:b/>
                <w:bCs/>
                <w:i/>
                <w:iCs/>
                <w:color w:val="202124"/>
                <w:sz w:val="24"/>
                <w:szCs w:val="24"/>
              </w:rPr>
              <w:t xml:space="preserve"> </w:t>
            </w:r>
            <w:r w:rsidRPr="00DC2AAE">
              <w:rPr>
                <w:rStyle w:val="y2iqfc"/>
                <w:rFonts w:ascii="Phetsarath OT" w:hAnsi="Phetsarath OT" w:cs="Phetsarath OT"/>
                <w:b/>
                <w:bCs/>
                <w:i/>
                <w:iCs/>
                <w:color w:val="202124"/>
                <w:sz w:val="24"/>
                <w:szCs w:val="24"/>
                <w:cs/>
                <w:lang w:bidi="lo-LA"/>
              </w:rPr>
              <w:t xml:space="preserve">ແມ່ນໃຫ້ຄະແນນທາງການເງິນສູງສຸດ </w:t>
            </w:r>
            <w:r w:rsidRPr="00130B3F">
              <w:rPr>
                <w:rStyle w:val="y2iqfc"/>
                <w:rFonts w:ascii="Times New Roman" w:hAnsi="Times New Roman" w:cs="Times New Roman"/>
                <w:b/>
                <w:bCs/>
                <w:i/>
                <w:iCs/>
                <w:color w:val="202124"/>
                <w:sz w:val="24"/>
                <w:szCs w:val="24"/>
                <w:cs/>
                <w:lang w:bidi="lo-LA"/>
              </w:rPr>
              <w:t>(</w:t>
            </w:r>
            <w:r w:rsidRPr="00130B3F">
              <w:rPr>
                <w:rStyle w:val="y2iqfc"/>
                <w:rFonts w:ascii="Times New Roman" w:hAnsi="Times New Roman" w:cs="Times New Roman"/>
                <w:b/>
                <w:bCs/>
                <w:i/>
                <w:iCs/>
                <w:color w:val="202124"/>
                <w:sz w:val="24"/>
                <w:szCs w:val="24"/>
              </w:rPr>
              <w:t>Sf)</w:t>
            </w:r>
            <w:r w:rsidRPr="00DC2AAE">
              <w:rPr>
                <w:rStyle w:val="y2iqfc"/>
                <w:rFonts w:ascii="Phetsarath OT" w:hAnsi="Phetsarath OT" w:cs="Phetsarath OT"/>
                <w:b/>
                <w:bCs/>
                <w:i/>
                <w:iCs/>
                <w:color w:val="202124"/>
                <w:sz w:val="24"/>
                <w:szCs w:val="24"/>
              </w:rPr>
              <w:t xml:space="preserve"> 100.</w:t>
            </w:r>
          </w:p>
          <w:p w14:paraId="5D11190A" w14:textId="52B10450" w:rsidR="00130B3F" w:rsidRPr="00DC2AAE" w:rsidRDefault="00130B3F" w:rsidP="00130B3F">
            <w:pPr>
              <w:pStyle w:val="HTMLPreformatted"/>
              <w:rPr>
                <w:rStyle w:val="y2iqfc"/>
                <w:rFonts w:ascii="Phetsarath OT" w:hAnsi="Phetsarath OT" w:cs="Phetsarath OT"/>
                <w:b/>
                <w:bCs/>
                <w:i/>
                <w:iCs/>
                <w:color w:val="202124"/>
                <w:sz w:val="24"/>
                <w:szCs w:val="24"/>
              </w:rPr>
            </w:pPr>
            <w:r w:rsidRPr="00DC2AAE">
              <w:rPr>
                <w:rStyle w:val="y2iqfc"/>
                <w:rFonts w:ascii="Phetsarath OT" w:hAnsi="Phetsarath OT" w:cs="Phetsarath OT"/>
                <w:b/>
                <w:bCs/>
                <w:i/>
                <w:iCs/>
                <w:color w:val="202124"/>
                <w:sz w:val="24"/>
                <w:szCs w:val="24"/>
                <w:cs/>
                <w:lang w:bidi="lo-LA"/>
              </w:rPr>
              <w:t xml:space="preserve">ສູດສໍາລັບການກໍານົດຄະແນນທາງດ້ານການເງິນ </w:t>
            </w:r>
            <w:r w:rsidRPr="00130B3F">
              <w:rPr>
                <w:rStyle w:val="y2iqfc"/>
                <w:rFonts w:ascii="Times New Roman" w:hAnsi="Times New Roman" w:cs="Times New Roman"/>
                <w:b/>
                <w:bCs/>
                <w:i/>
                <w:iCs/>
                <w:color w:val="202124"/>
                <w:sz w:val="24"/>
                <w:szCs w:val="24"/>
                <w:cs/>
                <w:lang w:bidi="lo-LA"/>
              </w:rPr>
              <w:t>(</w:t>
            </w:r>
            <w:r w:rsidRPr="00130B3F">
              <w:rPr>
                <w:rStyle w:val="y2iqfc"/>
                <w:rFonts w:ascii="Times New Roman" w:hAnsi="Times New Roman" w:cs="Times New Roman"/>
                <w:b/>
                <w:bCs/>
                <w:i/>
                <w:iCs/>
                <w:color w:val="202124"/>
                <w:sz w:val="24"/>
                <w:szCs w:val="24"/>
              </w:rPr>
              <w:t>Sf)</w:t>
            </w:r>
            <w:r w:rsidRPr="00DC2AAE">
              <w:rPr>
                <w:rStyle w:val="y2iqfc"/>
                <w:rFonts w:ascii="Phetsarath OT" w:hAnsi="Phetsarath OT" w:cs="Phetsarath OT"/>
                <w:b/>
                <w:bCs/>
                <w:i/>
                <w:iCs/>
                <w:color w:val="202124"/>
                <w:sz w:val="24"/>
                <w:szCs w:val="24"/>
              </w:rPr>
              <w:t xml:space="preserve"> </w:t>
            </w:r>
            <w:r w:rsidRPr="00DC2AAE">
              <w:rPr>
                <w:rStyle w:val="y2iqfc"/>
                <w:rFonts w:ascii="Phetsarath OT" w:hAnsi="Phetsarath OT" w:cs="Phetsarath OT"/>
                <w:b/>
                <w:bCs/>
                <w:i/>
                <w:iCs/>
                <w:color w:val="202124"/>
                <w:sz w:val="24"/>
                <w:szCs w:val="24"/>
                <w:cs/>
                <w:lang w:bidi="lo-LA"/>
              </w:rPr>
              <w:t>ຂອງ</w:t>
            </w:r>
            <w:r w:rsidRPr="00DC2AAE">
              <w:rPr>
                <w:rStyle w:val="y2iqfc"/>
                <w:rFonts w:ascii="Phetsarath OT" w:hAnsi="Phetsarath OT" w:cs="Phetsarath OT" w:hint="cs"/>
                <w:b/>
                <w:bCs/>
                <w:i/>
                <w:iCs/>
                <w:color w:val="202124"/>
                <w:sz w:val="24"/>
                <w:szCs w:val="24"/>
                <w:cs/>
                <w:lang w:bidi="lo-LA"/>
              </w:rPr>
              <w:t>ບົດ</w:t>
            </w:r>
            <w:r w:rsidRPr="00DC2AAE">
              <w:rPr>
                <w:rStyle w:val="y2iqfc"/>
                <w:rFonts w:ascii="Phetsarath OT" w:hAnsi="Phetsarath OT" w:cs="Phetsarath OT"/>
                <w:b/>
                <w:bCs/>
                <w:i/>
                <w:iCs/>
                <w:color w:val="202124"/>
                <w:sz w:val="24"/>
                <w:szCs w:val="24"/>
                <w:cs/>
                <w:lang w:bidi="lo-LA"/>
              </w:rPr>
              <w:t>ສະເຫນີອື່ນໆທັງຫມົດແມ່ນຄິດໄລ່ດັ່ງຕໍ່ໄປນີ້:</w:t>
            </w:r>
          </w:p>
          <w:p w14:paraId="73FA7DFB" w14:textId="77777777" w:rsidR="00130B3F" w:rsidRPr="00F451B5" w:rsidRDefault="00130B3F" w:rsidP="00130B3F">
            <w:pPr>
              <w:pStyle w:val="HTMLPreformatted"/>
              <w:rPr>
                <w:rStyle w:val="y2iqfc"/>
                <w:rFonts w:ascii="Phetsarath OT" w:hAnsi="Phetsarath OT" w:cs="Phetsarath OT"/>
                <w:i/>
                <w:iCs/>
                <w:color w:val="202124"/>
                <w:sz w:val="16"/>
                <w:szCs w:val="16"/>
                <w:lang w:bidi="lo-LA"/>
              </w:rPr>
            </w:pPr>
          </w:p>
          <w:p w14:paraId="69DD6B57" w14:textId="05F8A9DD" w:rsidR="00130B3F" w:rsidRPr="00490848" w:rsidRDefault="00130B3F" w:rsidP="00130B3F">
            <w:pPr>
              <w:pStyle w:val="HTMLPreformatted"/>
              <w:rPr>
                <w:rFonts w:ascii="Phetsarath OT" w:hAnsi="Phetsarath OT" w:cs="Phetsarath OT"/>
                <w:color w:val="202124"/>
                <w:sz w:val="24"/>
                <w:szCs w:val="24"/>
              </w:rPr>
            </w:pPr>
            <w:r w:rsidRPr="00130B3F">
              <w:rPr>
                <w:rStyle w:val="y2iqfc"/>
                <w:rFonts w:ascii="Times New Roman" w:hAnsi="Times New Roman" w:cs="Times New Roman"/>
                <w:i/>
                <w:iCs/>
                <w:color w:val="202124"/>
                <w:sz w:val="24"/>
                <w:szCs w:val="24"/>
              </w:rPr>
              <w:t>Sf = 100 x Fm / F,</w:t>
            </w:r>
            <w:r w:rsidRPr="00DC2AAE">
              <w:rPr>
                <w:rStyle w:val="y2iqfc"/>
                <w:rFonts w:ascii="Phetsarath OT" w:hAnsi="Phetsarath OT" w:cs="Phetsarath OT"/>
                <w:i/>
                <w:iCs/>
                <w:color w:val="202124"/>
                <w:sz w:val="24"/>
                <w:szCs w:val="24"/>
              </w:rPr>
              <w:t xml:space="preserve"> </w:t>
            </w:r>
            <w:r w:rsidRPr="00DC2AAE">
              <w:rPr>
                <w:rStyle w:val="y2iqfc"/>
                <w:rFonts w:ascii="Phetsarath OT" w:hAnsi="Phetsarath OT" w:cs="Phetsarath OT"/>
                <w:i/>
                <w:iCs/>
                <w:color w:val="202124"/>
                <w:sz w:val="24"/>
                <w:szCs w:val="24"/>
                <w:cs/>
                <w:lang w:bidi="lo-LA"/>
              </w:rPr>
              <w:t xml:space="preserve">ໃນນັ້ນ </w:t>
            </w:r>
            <w:r w:rsidRPr="00130B3F">
              <w:rPr>
                <w:rStyle w:val="y2iqfc"/>
                <w:rFonts w:ascii="Times New Roman" w:hAnsi="Times New Roman" w:cs="Times New Roman"/>
                <w:i/>
                <w:iCs/>
                <w:color w:val="202124"/>
                <w:sz w:val="24"/>
                <w:szCs w:val="24"/>
                <w:cs/>
                <w:lang w:bidi="lo-LA"/>
              </w:rPr>
              <w:t>“</w:t>
            </w:r>
            <w:r w:rsidRPr="00130B3F">
              <w:rPr>
                <w:rStyle w:val="y2iqfc"/>
                <w:rFonts w:ascii="Times New Roman" w:hAnsi="Times New Roman" w:cs="Times New Roman"/>
                <w:i/>
                <w:iCs/>
                <w:color w:val="202124"/>
                <w:sz w:val="24"/>
                <w:szCs w:val="24"/>
              </w:rPr>
              <w:t>Sf”</w:t>
            </w:r>
            <w:r w:rsidRPr="00DC2AAE">
              <w:rPr>
                <w:rStyle w:val="y2iqfc"/>
                <w:rFonts w:ascii="Phetsarath OT" w:hAnsi="Phetsarath OT" w:cs="Phetsarath OT"/>
                <w:i/>
                <w:iCs/>
                <w:color w:val="202124"/>
                <w:sz w:val="24"/>
                <w:szCs w:val="24"/>
              </w:rPr>
              <w:t xml:space="preserve"> </w:t>
            </w:r>
            <w:r w:rsidRPr="00DC2AAE">
              <w:rPr>
                <w:rStyle w:val="y2iqfc"/>
                <w:rFonts w:ascii="Phetsarath OT" w:hAnsi="Phetsarath OT" w:cs="Phetsarath OT"/>
                <w:i/>
                <w:iCs/>
                <w:color w:val="202124"/>
                <w:sz w:val="24"/>
                <w:szCs w:val="24"/>
                <w:cs/>
                <w:lang w:bidi="lo-LA"/>
              </w:rPr>
              <w:t>ແມ່ນຄະແນນການເງິນ</w:t>
            </w:r>
            <w:r w:rsidRPr="00DC2AAE">
              <w:rPr>
                <w:rStyle w:val="y2iqfc"/>
                <w:rFonts w:ascii="Phetsarath OT" w:hAnsi="Phetsarath OT" w:cs="Phetsarath OT"/>
                <w:i/>
                <w:iCs/>
                <w:color w:val="202124"/>
                <w:sz w:val="24"/>
                <w:szCs w:val="24"/>
              </w:rPr>
              <w:t xml:space="preserve">, </w:t>
            </w:r>
            <w:r w:rsidRPr="00130B3F">
              <w:rPr>
                <w:rStyle w:val="y2iqfc"/>
                <w:rFonts w:ascii="Times New Roman" w:hAnsi="Times New Roman" w:cs="Times New Roman"/>
                <w:i/>
                <w:iCs/>
                <w:color w:val="202124"/>
                <w:sz w:val="24"/>
                <w:szCs w:val="24"/>
              </w:rPr>
              <w:t>“Fm”</w:t>
            </w:r>
            <w:r w:rsidRPr="00DC2AAE">
              <w:rPr>
                <w:rStyle w:val="y2iqfc"/>
                <w:rFonts w:ascii="Phetsarath OT" w:hAnsi="Phetsarath OT" w:cs="Phetsarath OT"/>
                <w:i/>
                <w:iCs/>
                <w:color w:val="202124"/>
                <w:sz w:val="24"/>
                <w:szCs w:val="24"/>
              </w:rPr>
              <w:t xml:space="preserve"> </w:t>
            </w:r>
            <w:r w:rsidRPr="00DC2AAE">
              <w:rPr>
                <w:rStyle w:val="y2iqfc"/>
                <w:rFonts w:ascii="Phetsarath OT" w:hAnsi="Phetsarath OT" w:cs="Phetsarath OT"/>
                <w:i/>
                <w:iCs/>
                <w:color w:val="202124"/>
                <w:sz w:val="24"/>
                <w:szCs w:val="24"/>
                <w:cs/>
                <w:lang w:bidi="lo-LA"/>
              </w:rPr>
              <w:t>ແມ່ນລາຄາຕໍ່າສຸດ</w:t>
            </w:r>
            <w:r w:rsidRPr="00DC2AAE">
              <w:rPr>
                <w:rStyle w:val="y2iqfc"/>
                <w:rFonts w:ascii="Phetsarath OT" w:hAnsi="Phetsarath OT" w:cs="Phetsarath OT"/>
                <w:i/>
                <w:iCs/>
                <w:color w:val="202124"/>
                <w:sz w:val="24"/>
                <w:szCs w:val="24"/>
              </w:rPr>
              <w:t xml:space="preserve">, </w:t>
            </w:r>
            <w:r w:rsidRPr="00DC2AAE">
              <w:rPr>
                <w:rStyle w:val="y2iqfc"/>
                <w:rFonts w:ascii="Phetsarath OT" w:hAnsi="Phetsarath OT" w:cs="Phetsarath OT"/>
                <w:i/>
                <w:iCs/>
                <w:color w:val="202124"/>
                <w:sz w:val="24"/>
                <w:szCs w:val="24"/>
                <w:cs/>
                <w:lang w:bidi="lo-LA"/>
              </w:rPr>
              <w:t xml:space="preserve">ແລະ </w:t>
            </w:r>
            <w:r w:rsidRPr="00130B3F">
              <w:rPr>
                <w:rStyle w:val="y2iqfc"/>
                <w:rFonts w:ascii="Times New Roman" w:hAnsi="Times New Roman" w:cs="Times New Roman"/>
                <w:i/>
                <w:iCs/>
                <w:color w:val="202124"/>
                <w:sz w:val="24"/>
                <w:szCs w:val="24"/>
                <w:cs/>
                <w:lang w:bidi="lo-LA"/>
              </w:rPr>
              <w:t>“</w:t>
            </w:r>
            <w:r w:rsidRPr="00130B3F">
              <w:rPr>
                <w:rStyle w:val="y2iqfc"/>
                <w:rFonts w:ascii="Times New Roman" w:hAnsi="Times New Roman" w:cs="Times New Roman"/>
                <w:i/>
                <w:iCs/>
                <w:color w:val="202124"/>
                <w:sz w:val="24"/>
                <w:szCs w:val="24"/>
              </w:rPr>
              <w:t>F”</w:t>
            </w:r>
            <w:r w:rsidRPr="00DC2AAE">
              <w:rPr>
                <w:rStyle w:val="y2iqfc"/>
                <w:rFonts w:ascii="Phetsarath OT" w:hAnsi="Phetsarath OT" w:cs="Phetsarath OT"/>
                <w:i/>
                <w:iCs/>
                <w:color w:val="202124"/>
                <w:sz w:val="24"/>
                <w:szCs w:val="24"/>
              </w:rPr>
              <w:t xml:space="preserve"> </w:t>
            </w:r>
            <w:r w:rsidRPr="00DC2AAE">
              <w:rPr>
                <w:rStyle w:val="y2iqfc"/>
                <w:rFonts w:ascii="Phetsarath OT" w:hAnsi="Phetsarath OT" w:cs="Phetsarath OT"/>
                <w:i/>
                <w:iCs/>
                <w:color w:val="202124"/>
                <w:sz w:val="24"/>
                <w:szCs w:val="24"/>
                <w:cs/>
                <w:lang w:bidi="lo-LA"/>
              </w:rPr>
              <w:t>ລາຄາຂອງ</w:t>
            </w:r>
            <w:r w:rsidRPr="00DC2AAE">
              <w:rPr>
                <w:rStyle w:val="y2iqfc"/>
                <w:rFonts w:ascii="Phetsarath OT" w:hAnsi="Phetsarath OT" w:cs="Phetsarath OT" w:hint="cs"/>
                <w:i/>
                <w:iCs/>
                <w:color w:val="202124"/>
                <w:sz w:val="24"/>
                <w:szCs w:val="24"/>
                <w:cs/>
                <w:lang w:bidi="lo-LA"/>
              </w:rPr>
              <w:t>ບົດ</w:t>
            </w:r>
            <w:r w:rsidRPr="00DC2AAE">
              <w:rPr>
                <w:rStyle w:val="y2iqfc"/>
                <w:rFonts w:ascii="Phetsarath OT" w:hAnsi="Phetsarath OT" w:cs="Phetsarath OT"/>
                <w:i/>
                <w:iCs/>
                <w:color w:val="202124"/>
                <w:sz w:val="24"/>
                <w:szCs w:val="24"/>
                <w:cs/>
                <w:lang w:bidi="lo-LA"/>
              </w:rPr>
              <w:t>ສະເໜີທີ່ກຳລັງພິຈາລະນາ.</w:t>
            </w:r>
          </w:p>
        </w:tc>
      </w:tr>
      <w:tr w:rsidR="00130B3F" w:rsidRPr="00756970" w14:paraId="7AAEE15F" w14:textId="77777777" w:rsidTr="00EE737F">
        <w:tblPrEx>
          <w:tblBorders>
            <w:top w:val="single" w:sz="6" w:space="0" w:color="auto"/>
          </w:tblBorders>
          <w:tblCellMar>
            <w:right w:w="113" w:type="dxa"/>
          </w:tblCellMar>
        </w:tblPrEx>
        <w:tc>
          <w:tcPr>
            <w:tcW w:w="1514" w:type="dxa"/>
            <w:tcMar>
              <w:top w:w="85" w:type="dxa"/>
              <w:bottom w:w="142" w:type="dxa"/>
            </w:tcMar>
          </w:tcPr>
          <w:p w14:paraId="3B25B203" w14:textId="77777777" w:rsidR="00130B3F" w:rsidRPr="00993424" w:rsidRDefault="00130B3F" w:rsidP="00740339">
            <w:pPr>
              <w:jc w:val="center"/>
              <w:rPr>
                <w:b/>
                <w:bCs/>
              </w:rPr>
            </w:pPr>
          </w:p>
        </w:tc>
        <w:tc>
          <w:tcPr>
            <w:tcW w:w="8018" w:type="dxa"/>
            <w:tcMar>
              <w:top w:w="85" w:type="dxa"/>
              <w:bottom w:w="142" w:type="dxa"/>
            </w:tcMar>
          </w:tcPr>
          <w:p w14:paraId="302AF2BC" w14:textId="69202F7B" w:rsidR="00130B3F" w:rsidRPr="00391998" w:rsidRDefault="00130B3F" w:rsidP="00130B3F">
            <w:pPr>
              <w:pStyle w:val="HTMLPreformatted"/>
              <w:jc w:val="center"/>
              <w:rPr>
                <w:rFonts w:ascii="Phetsarath OT" w:hAnsi="Phetsarath OT" w:cs="Phetsarath OT"/>
                <w:b/>
                <w:bCs/>
                <w:color w:val="202124"/>
                <w:sz w:val="24"/>
                <w:szCs w:val="24"/>
              </w:rPr>
            </w:pPr>
            <w:r>
              <w:rPr>
                <w:rStyle w:val="y2iqfc"/>
                <w:rFonts w:ascii="Phetsarath OT" w:hAnsi="Phetsarath OT" w:cs="Phetsarath OT" w:hint="cs"/>
                <w:b/>
                <w:bCs/>
                <w:color w:val="202124"/>
                <w:sz w:val="24"/>
                <w:szCs w:val="24"/>
                <w:cs/>
                <w:lang w:bidi="lo-LA"/>
              </w:rPr>
              <w:t>ງ</w:t>
            </w:r>
            <w:r w:rsidRPr="00391998">
              <w:rPr>
                <w:rStyle w:val="y2iqfc"/>
                <w:rFonts w:ascii="Phetsarath OT" w:hAnsi="Phetsarath OT" w:cs="Phetsarath OT"/>
                <w:b/>
                <w:bCs/>
                <w:color w:val="202124"/>
                <w:sz w:val="24"/>
                <w:szCs w:val="24"/>
              </w:rPr>
              <w:t xml:space="preserve">. </w:t>
            </w:r>
            <w:r w:rsidRPr="00391998">
              <w:rPr>
                <w:rStyle w:val="y2iqfc"/>
                <w:rFonts w:ascii="Phetsarath OT" w:hAnsi="Phetsarath OT" w:cs="Phetsarath OT"/>
                <w:b/>
                <w:bCs/>
                <w:color w:val="202124"/>
                <w:sz w:val="24"/>
                <w:szCs w:val="24"/>
                <w:cs/>
                <w:lang w:bidi="lo-LA"/>
              </w:rPr>
              <w:t>ການເຈລະຈາ</w:t>
            </w:r>
            <w:r>
              <w:rPr>
                <w:rStyle w:val="y2iqfc"/>
                <w:rFonts w:ascii="Phetsarath OT" w:hAnsi="Phetsarath OT" w:cs="Phetsarath OT" w:hint="cs"/>
                <w:b/>
                <w:bCs/>
                <w:color w:val="202124"/>
                <w:sz w:val="24"/>
                <w:szCs w:val="24"/>
                <w:cs/>
                <w:lang w:bidi="lo-LA"/>
              </w:rPr>
              <w:t xml:space="preserve"> </w:t>
            </w:r>
            <w:r w:rsidRPr="00391998">
              <w:rPr>
                <w:rStyle w:val="y2iqfc"/>
                <w:rFonts w:ascii="Phetsarath OT" w:hAnsi="Phetsarath OT" w:cs="Phetsarath OT"/>
                <w:b/>
                <w:bCs/>
                <w:color w:val="202124"/>
                <w:sz w:val="24"/>
                <w:szCs w:val="24"/>
                <w:cs/>
                <w:lang w:bidi="lo-LA"/>
              </w:rPr>
              <w:t>ແລະ</w:t>
            </w:r>
            <w:r>
              <w:rPr>
                <w:rStyle w:val="y2iqfc"/>
                <w:rFonts w:ascii="Phetsarath OT" w:hAnsi="Phetsarath OT" w:cs="Phetsarath OT" w:hint="cs"/>
                <w:b/>
                <w:bCs/>
                <w:color w:val="202124"/>
                <w:sz w:val="24"/>
                <w:szCs w:val="24"/>
                <w:cs/>
                <w:lang w:bidi="lo-LA"/>
              </w:rPr>
              <w:t xml:space="preserve"> ການມອບສັນຍາ</w:t>
            </w:r>
          </w:p>
        </w:tc>
      </w:tr>
      <w:tr w:rsidR="00130B3F" w:rsidRPr="00756970" w14:paraId="510ECD1D" w14:textId="77777777" w:rsidTr="00EE737F">
        <w:tblPrEx>
          <w:tblBorders>
            <w:top w:val="single" w:sz="6" w:space="0" w:color="auto"/>
          </w:tblBorders>
          <w:tblCellMar>
            <w:right w:w="113" w:type="dxa"/>
          </w:tblCellMar>
        </w:tblPrEx>
        <w:tc>
          <w:tcPr>
            <w:tcW w:w="1514" w:type="dxa"/>
            <w:tcMar>
              <w:top w:w="85" w:type="dxa"/>
              <w:bottom w:w="142" w:type="dxa"/>
            </w:tcMar>
          </w:tcPr>
          <w:p w14:paraId="2208F9DE" w14:textId="77777777" w:rsidR="00130B3F" w:rsidRPr="00993424" w:rsidRDefault="00130B3F" w:rsidP="00740339">
            <w:pPr>
              <w:jc w:val="center"/>
              <w:rPr>
                <w:b/>
                <w:bCs/>
              </w:rPr>
            </w:pPr>
            <w:r w:rsidRPr="00993424">
              <w:rPr>
                <w:b/>
                <w:bCs/>
              </w:rPr>
              <w:t>28.1</w:t>
            </w:r>
          </w:p>
        </w:tc>
        <w:tc>
          <w:tcPr>
            <w:tcW w:w="8018" w:type="dxa"/>
            <w:tcMar>
              <w:top w:w="85" w:type="dxa"/>
              <w:bottom w:w="142" w:type="dxa"/>
            </w:tcMar>
          </w:tcPr>
          <w:p w14:paraId="0FCB3952" w14:textId="4B8702CF" w:rsidR="00130B3F" w:rsidRPr="00DC2AAE" w:rsidRDefault="00130B3F" w:rsidP="00130B3F">
            <w:pPr>
              <w:pStyle w:val="HTMLPreformatted"/>
              <w:rPr>
                <w:rStyle w:val="y2iqfc"/>
                <w:rFonts w:ascii="Phetsarath OT" w:hAnsi="Phetsarath OT" w:cs="Phetsarath OT"/>
                <w:b/>
                <w:bCs/>
                <w:color w:val="202124"/>
                <w:sz w:val="24"/>
                <w:szCs w:val="24"/>
              </w:rPr>
            </w:pPr>
            <w:r w:rsidRPr="00DC2AAE">
              <w:rPr>
                <w:rStyle w:val="y2iqfc"/>
                <w:rFonts w:ascii="Phetsarath OT" w:hAnsi="Phetsarath OT" w:cs="Phetsarath OT"/>
                <w:b/>
                <w:bCs/>
                <w:color w:val="202124"/>
                <w:sz w:val="24"/>
                <w:szCs w:val="24"/>
                <w:cs/>
                <w:lang w:bidi="lo-LA"/>
              </w:rPr>
              <w:t>ວັນທີທີ່ຄາດ</w:t>
            </w:r>
            <w:r w:rsidRPr="00DC2AAE">
              <w:rPr>
                <w:rStyle w:val="y2iqfc"/>
                <w:rFonts w:ascii="Phetsarath OT" w:hAnsi="Phetsarath OT" w:cs="Phetsarath OT" w:hint="cs"/>
                <w:b/>
                <w:bCs/>
                <w:color w:val="202124"/>
                <w:sz w:val="24"/>
                <w:szCs w:val="24"/>
                <w:cs/>
                <w:lang w:bidi="lo-LA"/>
              </w:rPr>
              <w:t>ຫວັງ</w:t>
            </w:r>
            <w:r w:rsidRPr="00DC2AAE">
              <w:rPr>
                <w:rStyle w:val="y2iqfc"/>
                <w:rFonts w:ascii="Phetsarath OT" w:hAnsi="Phetsarath OT" w:cs="Phetsarath OT"/>
                <w:b/>
                <w:bCs/>
                <w:color w:val="202124"/>
                <w:sz w:val="24"/>
                <w:szCs w:val="24"/>
                <w:cs/>
                <w:lang w:bidi="lo-LA"/>
              </w:rPr>
              <w:t>ໄວ້ ແລະ</w:t>
            </w:r>
            <w:r w:rsidRPr="00DC2AAE">
              <w:rPr>
                <w:rStyle w:val="y2iqfc"/>
                <w:rFonts w:ascii="Phetsarath OT" w:hAnsi="Phetsarath OT" w:cs="Phetsarath OT" w:hint="cs"/>
                <w:b/>
                <w:bCs/>
                <w:color w:val="202124"/>
                <w:sz w:val="24"/>
                <w:szCs w:val="24"/>
                <w:cs/>
                <w:lang w:bidi="lo-LA"/>
              </w:rPr>
              <w:t xml:space="preserve"> </w:t>
            </w:r>
            <w:r w:rsidRPr="00DC2AAE">
              <w:rPr>
                <w:rStyle w:val="y2iqfc"/>
                <w:rFonts w:ascii="Phetsarath OT" w:hAnsi="Phetsarath OT" w:cs="Phetsarath OT"/>
                <w:b/>
                <w:bCs/>
                <w:color w:val="202124"/>
                <w:sz w:val="24"/>
                <w:szCs w:val="24"/>
                <w:cs/>
                <w:lang w:bidi="lo-LA"/>
              </w:rPr>
              <w:t>ທີ່ຢູ່ສຳລັບການເຈລະຈາສັນຍາ:</w:t>
            </w:r>
          </w:p>
          <w:p w14:paraId="0262B0FF" w14:textId="3693D070" w:rsidR="00130B3F" w:rsidRPr="00956000" w:rsidRDefault="00130B3F" w:rsidP="00130B3F">
            <w:pPr>
              <w:pStyle w:val="HTMLPreformatted"/>
              <w:rPr>
                <w:rStyle w:val="y2iqfc"/>
                <w:rFonts w:ascii="Phetsarath OT" w:hAnsi="Phetsarath OT" w:cs="Phetsarath OT"/>
                <w:color w:val="202124"/>
                <w:sz w:val="24"/>
                <w:szCs w:val="24"/>
                <w:lang w:bidi="lo-LA"/>
              </w:rPr>
            </w:pPr>
            <w:r w:rsidRPr="00DC2AAE">
              <w:rPr>
                <w:rStyle w:val="y2iqfc"/>
                <w:rFonts w:ascii="Phetsarath OT" w:hAnsi="Phetsarath OT" w:cs="Phetsarath OT"/>
                <w:b/>
                <w:bCs/>
                <w:color w:val="202124"/>
                <w:sz w:val="24"/>
                <w:szCs w:val="24"/>
                <w:cs/>
                <w:lang w:bidi="lo-LA"/>
              </w:rPr>
              <w:t>ວັນທີ:</w:t>
            </w:r>
            <w:r w:rsidRPr="00DC2AAE">
              <w:rPr>
                <w:rStyle w:val="y2iqfc"/>
                <w:rFonts w:ascii="Phetsarath OT" w:hAnsi="Phetsarath OT" w:cs="Phetsarath OT"/>
                <w:color w:val="202124"/>
                <w:sz w:val="24"/>
                <w:szCs w:val="24"/>
                <w:cs/>
                <w:lang w:bidi="lo-LA"/>
              </w:rPr>
              <w:t xml:space="preserve"> </w:t>
            </w:r>
            <w:r w:rsidRPr="00DC2AAE">
              <w:rPr>
                <w:rStyle w:val="y2iqfc"/>
                <w:rFonts w:ascii="Phetsarath OT" w:hAnsi="Phetsarath OT" w:cs="Phetsarath OT"/>
                <w:color w:val="202124"/>
                <w:sz w:val="24"/>
                <w:szCs w:val="24"/>
              </w:rPr>
              <w:t xml:space="preserve">________________ </w:t>
            </w:r>
            <w:r w:rsidRPr="00DC2AAE">
              <w:rPr>
                <w:rStyle w:val="y2iqfc"/>
                <w:rFonts w:ascii="Phetsarath OT" w:hAnsi="Phetsarath OT" w:cs="Phetsarath OT"/>
                <w:color w:val="202124"/>
                <w:sz w:val="24"/>
                <w:szCs w:val="24"/>
                <w:cs/>
                <w:lang w:bidi="lo-LA"/>
              </w:rPr>
              <w:t xml:space="preserve">ມື້/ເດືອນ/ປີ </w:t>
            </w:r>
            <w:r w:rsidRPr="00DC2AAE">
              <w:rPr>
                <w:rStyle w:val="y2iqfc"/>
                <w:rFonts w:ascii="Phetsarath OT" w:hAnsi="Phetsarath OT" w:cs="Phetsarath OT"/>
                <w:i/>
                <w:iCs/>
                <w:color w:val="202124"/>
                <w:sz w:val="24"/>
                <w:szCs w:val="24"/>
                <w:cs/>
                <w:lang w:bidi="lo-LA"/>
              </w:rPr>
              <w:t xml:space="preserve">[ຕົວຢ່າງ: </w:t>
            </w:r>
            <w:r w:rsidR="00956000">
              <w:rPr>
                <w:rStyle w:val="y2iqfc"/>
                <w:rFonts w:ascii="Phetsarath OT" w:hAnsi="Phetsarath OT" w:cs="Phetsarath OT" w:hint="cs"/>
                <w:i/>
                <w:iCs/>
                <w:color w:val="202124"/>
                <w:sz w:val="24"/>
                <w:szCs w:val="24"/>
                <w:cs/>
                <w:lang w:bidi="lo-LA"/>
              </w:rPr>
              <w:t>15</w:t>
            </w:r>
            <w:r w:rsidRPr="00DC2AAE">
              <w:rPr>
                <w:rStyle w:val="y2iqfc"/>
                <w:rFonts w:ascii="Phetsarath OT" w:hAnsi="Phetsarath OT" w:cs="Phetsarath OT"/>
                <w:i/>
                <w:iCs/>
                <w:color w:val="202124"/>
                <w:sz w:val="24"/>
                <w:szCs w:val="24"/>
                <w:cs/>
                <w:lang w:bidi="lo-LA"/>
              </w:rPr>
              <w:t xml:space="preserve">ມັງກອນ </w:t>
            </w:r>
            <w:r w:rsidR="00956000">
              <w:rPr>
                <w:rStyle w:val="y2iqfc"/>
                <w:rFonts w:ascii="Phetsarath OT" w:hAnsi="Phetsarath OT" w:cs="Phetsarath OT" w:hint="cs"/>
                <w:i/>
                <w:iCs/>
                <w:color w:val="202124"/>
                <w:sz w:val="24"/>
                <w:szCs w:val="24"/>
                <w:cs/>
                <w:lang w:bidi="lo-LA"/>
              </w:rPr>
              <w:t>2022</w:t>
            </w:r>
            <w:r w:rsidRPr="00DC2AAE">
              <w:rPr>
                <w:rStyle w:val="y2iqfc"/>
                <w:rFonts w:ascii="Phetsarath OT" w:hAnsi="Phetsarath OT" w:cs="Phetsarath OT"/>
                <w:i/>
                <w:iCs/>
                <w:color w:val="202124"/>
                <w:sz w:val="24"/>
                <w:szCs w:val="24"/>
              </w:rPr>
              <w:t>]</w:t>
            </w:r>
          </w:p>
          <w:p w14:paraId="5E251E78" w14:textId="3F20591B" w:rsidR="00130B3F" w:rsidRPr="00DC2AAE" w:rsidRDefault="00130B3F" w:rsidP="00130B3F">
            <w:pPr>
              <w:pStyle w:val="HTMLPreformatted"/>
              <w:rPr>
                <w:rFonts w:ascii="Phetsarath OT" w:hAnsi="Phetsarath OT" w:cs="Phetsarath OT"/>
                <w:color w:val="202124"/>
                <w:sz w:val="24"/>
                <w:szCs w:val="24"/>
              </w:rPr>
            </w:pPr>
            <w:r w:rsidRPr="00DC2AAE">
              <w:rPr>
                <w:rStyle w:val="y2iqfc"/>
                <w:rFonts w:ascii="Phetsarath OT" w:hAnsi="Phetsarath OT" w:cs="Phetsarath OT"/>
                <w:b/>
                <w:bCs/>
                <w:color w:val="202124"/>
                <w:sz w:val="24"/>
                <w:szCs w:val="24"/>
                <w:cs/>
                <w:lang w:bidi="lo-LA"/>
              </w:rPr>
              <w:t>ທີ່ຢູ່</w:t>
            </w:r>
            <w:r w:rsidRPr="00DC2AAE">
              <w:rPr>
                <w:rStyle w:val="y2iqfc"/>
                <w:rFonts w:ascii="Phetsarath OT" w:hAnsi="Phetsarath OT" w:cs="Phetsarath OT"/>
                <w:color w:val="202124"/>
                <w:sz w:val="24"/>
                <w:szCs w:val="24"/>
                <w:cs/>
                <w:lang w:bidi="lo-LA"/>
              </w:rPr>
              <w:t xml:space="preserve">: </w:t>
            </w:r>
            <w:r w:rsidRPr="00DC2AAE">
              <w:rPr>
                <w:rStyle w:val="y2iqfc"/>
                <w:rFonts w:ascii="Phetsarath OT" w:hAnsi="Phetsarath OT" w:cs="Phetsarath OT"/>
                <w:color w:val="202124"/>
                <w:sz w:val="24"/>
                <w:szCs w:val="24"/>
              </w:rPr>
              <w:t>__________________________</w:t>
            </w:r>
            <w:r w:rsidRPr="00DC2AAE">
              <w:rPr>
                <w:szCs w:val="24"/>
                <w:lang w:eastAsia="it-IT"/>
              </w:rPr>
              <w:tab/>
            </w:r>
          </w:p>
        </w:tc>
      </w:tr>
      <w:tr w:rsidR="00130B3F" w:rsidRPr="00756970" w14:paraId="0C5CACB1" w14:textId="77777777" w:rsidTr="00EE737F">
        <w:tblPrEx>
          <w:tblBorders>
            <w:top w:val="single" w:sz="6" w:space="0" w:color="auto"/>
          </w:tblBorders>
          <w:tblCellMar>
            <w:right w:w="113" w:type="dxa"/>
          </w:tblCellMar>
        </w:tblPrEx>
        <w:tc>
          <w:tcPr>
            <w:tcW w:w="1514" w:type="dxa"/>
            <w:tcMar>
              <w:top w:w="85" w:type="dxa"/>
              <w:bottom w:w="142" w:type="dxa"/>
            </w:tcMar>
          </w:tcPr>
          <w:p w14:paraId="3FDFC47A" w14:textId="77777777" w:rsidR="00130B3F" w:rsidRPr="00993424" w:rsidRDefault="00130B3F" w:rsidP="00740339">
            <w:pPr>
              <w:jc w:val="center"/>
              <w:rPr>
                <w:b/>
                <w:bCs/>
              </w:rPr>
            </w:pPr>
            <w:r w:rsidRPr="00993424">
              <w:rPr>
                <w:b/>
                <w:bCs/>
              </w:rPr>
              <w:t>30.1</w:t>
            </w:r>
          </w:p>
        </w:tc>
        <w:tc>
          <w:tcPr>
            <w:tcW w:w="8018" w:type="dxa"/>
            <w:tcMar>
              <w:top w:w="85" w:type="dxa"/>
              <w:bottom w:w="142" w:type="dxa"/>
            </w:tcMar>
          </w:tcPr>
          <w:p w14:paraId="3BCFC7B2" w14:textId="60ED4C43" w:rsidR="00130B3F" w:rsidRPr="00DC2AAE" w:rsidRDefault="00130B3F" w:rsidP="00130B3F">
            <w:pPr>
              <w:pStyle w:val="HTMLPreformatted"/>
              <w:rPr>
                <w:rStyle w:val="y2iqfc"/>
                <w:rFonts w:ascii="Phetsarath OT" w:hAnsi="Phetsarath OT" w:cs="Phetsarath OT"/>
                <w:color w:val="202124"/>
                <w:sz w:val="24"/>
                <w:szCs w:val="24"/>
              </w:rPr>
            </w:pPr>
            <w:r w:rsidRPr="00DC2AAE">
              <w:rPr>
                <w:rStyle w:val="y2iqfc"/>
                <w:rFonts w:ascii="Phetsarath OT" w:hAnsi="Phetsarath OT" w:cs="Phetsarath OT"/>
                <w:b/>
                <w:bCs/>
                <w:color w:val="202124"/>
                <w:sz w:val="24"/>
                <w:szCs w:val="24"/>
                <w:cs/>
                <w:lang w:bidi="lo-LA"/>
              </w:rPr>
              <w:t>ການພິມເຜີຍແຜ່ຂໍ້ມູນຂອງ</w:t>
            </w:r>
            <w:r w:rsidRPr="00DC2AAE">
              <w:rPr>
                <w:rStyle w:val="y2iqfc"/>
                <w:rFonts w:ascii="Phetsarath OT" w:hAnsi="Phetsarath OT" w:cs="Phetsarath OT" w:hint="cs"/>
                <w:b/>
                <w:bCs/>
                <w:color w:val="202124"/>
                <w:sz w:val="24"/>
                <w:szCs w:val="24"/>
                <w:cs/>
                <w:lang w:bidi="lo-LA"/>
              </w:rPr>
              <w:t>ການມອບ</w:t>
            </w:r>
            <w:r w:rsidRPr="00DC2AAE">
              <w:rPr>
                <w:rStyle w:val="y2iqfc"/>
                <w:rFonts w:ascii="Phetsarath OT" w:hAnsi="Phetsarath OT" w:cs="Phetsarath OT"/>
                <w:b/>
                <w:bCs/>
                <w:color w:val="202124"/>
                <w:sz w:val="24"/>
                <w:szCs w:val="24"/>
                <w:cs/>
                <w:lang w:bidi="lo-LA"/>
              </w:rPr>
              <w:t>ສັນຍາ</w:t>
            </w:r>
            <w:r w:rsidRPr="00DC2AAE">
              <w:rPr>
                <w:rStyle w:val="y2iqfc"/>
                <w:rFonts w:ascii="Phetsarath OT" w:hAnsi="Phetsarath OT" w:cs="Phetsarath OT" w:hint="cs"/>
                <w:b/>
                <w:bCs/>
                <w:color w:val="202124"/>
                <w:sz w:val="24"/>
                <w:szCs w:val="24"/>
                <w:cs/>
                <w:lang w:bidi="lo-LA"/>
              </w:rPr>
              <w:t xml:space="preserve"> </w:t>
            </w:r>
            <w:r w:rsidRPr="00DC2AAE">
              <w:rPr>
                <w:rStyle w:val="y2iqfc"/>
                <w:rFonts w:ascii="Phetsarath OT" w:hAnsi="Phetsarath OT" w:cs="Phetsarath OT"/>
                <w:b/>
                <w:bCs/>
                <w:color w:val="202124"/>
                <w:sz w:val="24"/>
                <w:szCs w:val="24"/>
                <w:cs/>
                <w:lang w:bidi="lo-LA"/>
              </w:rPr>
              <w:t>ພາຍຫຼັງການສໍາເລັດການເຈລະຈາສັນຍາ</w:t>
            </w:r>
            <w:r w:rsidRPr="00DC2AAE">
              <w:rPr>
                <w:rStyle w:val="y2iqfc"/>
                <w:rFonts w:ascii="Phetsarath OT" w:hAnsi="Phetsarath OT" w:cs="Phetsarath OT" w:hint="cs"/>
                <w:b/>
                <w:bCs/>
                <w:color w:val="202124"/>
                <w:sz w:val="24"/>
                <w:szCs w:val="24"/>
                <w:cs/>
                <w:lang w:bidi="lo-LA"/>
              </w:rPr>
              <w:t xml:space="preserve"> </w:t>
            </w:r>
            <w:r w:rsidRPr="00DC2AAE">
              <w:rPr>
                <w:rStyle w:val="y2iqfc"/>
                <w:rFonts w:ascii="Phetsarath OT" w:hAnsi="Phetsarath OT" w:cs="Phetsarath OT"/>
                <w:b/>
                <w:bCs/>
                <w:color w:val="202124"/>
                <w:sz w:val="24"/>
                <w:szCs w:val="24"/>
                <w:cs/>
                <w:lang w:bidi="lo-LA"/>
              </w:rPr>
              <w:t>ແລະ</w:t>
            </w:r>
            <w:r w:rsidRPr="00DC2AAE">
              <w:rPr>
                <w:rStyle w:val="y2iqfc"/>
                <w:rFonts w:ascii="Phetsarath OT" w:hAnsi="Phetsarath OT" w:cs="Phetsarath OT" w:hint="cs"/>
                <w:b/>
                <w:bCs/>
                <w:color w:val="202124"/>
                <w:sz w:val="24"/>
                <w:szCs w:val="24"/>
                <w:cs/>
                <w:lang w:bidi="lo-LA"/>
              </w:rPr>
              <w:t xml:space="preserve"> </w:t>
            </w:r>
            <w:r w:rsidRPr="00DC2AAE">
              <w:rPr>
                <w:rStyle w:val="y2iqfc"/>
                <w:rFonts w:ascii="Phetsarath OT" w:hAnsi="Phetsarath OT" w:cs="Phetsarath OT"/>
                <w:b/>
                <w:bCs/>
                <w:color w:val="202124"/>
                <w:sz w:val="24"/>
                <w:szCs w:val="24"/>
                <w:cs/>
                <w:lang w:bidi="lo-LA"/>
              </w:rPr>
              <w:t>ການ</w:t>
            </w:r>
            <w:r w:rsidRPr="00DC2AAE">
              <w:rPr>
                <w:rStyle w:val="y2iqfc"/>
                <w:rFonts w:ascii="Phetsarath OT" w:hAnsi="Phetsarath OT" w:cs="Phetsarath OT" w:hint="cs"/>
                <w:b/>
                <w:bCs/>
                <w:color w:val="202124"/>
                <w:sz w:val="24"/>
                <w:szCs w:val="24"/>
                <w:cs/>
                <w:lang w:bidi="lo-LA"/>
              </w:rPr>
              <w:t>ເຊັນ</w:t>
            </w:r>
            <w:r w:rsidRPr="00DC2AAE">
              <w:rPr>
                <w:rStyle w:val="y2iqfc"/>
                <w:rFonts w:ascii="Phetsarath OT" w:hAnsi="Phetsarath OT" w:cs="Phetsarath OT"/>
                <w:b/>
                <w:bCs/>
                <w:color w:val="202124"/>
                <w:sz w:val="24"/>
                <w:szCs w:val="24"/>
                <w:cs/>
                <w:lang w:bidi="lo-LA"/>
              </w:rPr>
              <w:t>ສັນຍາຈະດໍາເນີນການດັ່ງນີ້:</w:t>
            </w:r>
            <w:r w:rsidRPr="00DC2AAE">
              <w:rPr>
                <w:rStyle w:val="y2iqfc"/>
                <w:rFonts w:ascii="Phetsarath OT" w:hAnsi="Phetsarath OT" w:cs="Phetsarath OT"/>
                <w:color w:val="202124"/>
                <w:sz w:val="24"/>
                <w:szCs w:val="24"/>
                <w:cs/>
                <w:lang w:bidi="lo-LA"/>
              </w:rPr>
              <w:t xml:space="preserve"> </w:t>
            </w:r>
            <w:r w:rsidRPr="00DC2AAE">
              <w:rPr>
                <w:rStyle w:val="y2iqfc"/>
                <w:rFonts w:ascii="Phetsarath OT" w:hAnsi="Phetsarath OT" w:cs="Phetsarath OT"/>
                <w:color w:val="202124"/>
                <w:sz w:val="24"/>
                <w:szCs w:val="24"/>
              </w:rPr>
              <w:t>________________[</w:t>
            </w:r>
            <w:r w:rsidRPr="00DC2AAE">
              <w:rPr>
                <w:rStyle w:val="y2iqfc"/>
                <w:rFonts w:ascii="Phetsarath OT" w:hAnsi="Phetsarath OT" w:cs="Phetsarath OT"/>
                <w:i/>
                <w:iCs/>
                <w:color w:val="202124"/>
                <w:sz w:val="24"/>
                <w:szCs w:val="24"/>
                <w:cs/>
                <w:lang w:bidi="lo-LA"/>
              </w:rPr>
              <w:t>ໃສ່ທີ່ຢູ່ເວັບໄຊທ໌ທີ່ຂໍ້ມູນຈະຖືກເຜີຍແຜ່.</w:t>
            </w:r>
            <w:r w:rsidRPr="00DC2AAE">
              <w:rPr>
                <w:rStyle w:val="y2iqfc"/>
                <w:rFonts w:ascii="Phetsarath OT" w:hAnsi="Phetsarath OT" w:cs="Phetsarath OT"/>
                <w:color w:val="202124"/>
                <w:sz w:val="24"/>
                <w:szCs w:val="24"/>
                <w:cs/>
                <w:lang w:bidi="lo-LA"/>
              </w:rPr>
              <w:t>]</w:t>
            </w:r>
          </w:p>
          <w:p w14:paraId="646B8866" w14:textId="59DBFF26" w:rsidR="00130B3F" w:rsidRPr="00DC2AAE" w:rsidRDefault="00130B3F" w:rsidP="00130B3F">
            <w:pPr>
              <w:pStyle w:val="HTMLPreformatted"/>
              <w:rPr>
                <w:rFonts w:ascii="Phetsarath OT" w:hAnsi="Phetsarath OT" w:cs="Phetsarath OT"/>
                <w:color w:val="202124"/>
                <w:sz w:val="24"/>
                <w:szCs w:val="24"/>
              </w:rPr>
            </w:pPr>
            <w:r w:rsidRPr="00DC2AAE">
              <w:rPr>
                <w:rStyle w:val="y2iqfc"/>
                <w:rFonts w:ascii="Phetsarath OT" w:hAnsi="Phetsarath OT" w:cs="Phetsarath OT"/>
                <w:color w:val="202124"/>
                <w:sz w:val="24"/>
                <w:szCs w:val="24"/>
                <w:cs/>
                <w:lang w:bidi="lo-LA"/>
              </w:rPr>
              <w:t>ການພິມເຜີຍແຜ່ຈະຖືກ</w:t>
            </w:r>
            <w:r w:rsidRPr="00DC2AAE">
              <w:rPr>
                <w:rStyle w:val="y2iqfc"/>
                <w:rFonts w:ascii="Phetsarath OT" w:hAnsi="Phetsarath OT" w:cs="Phetsarath OT" w:hint="cs"/>
                <w:color w:val="202124"/>
                <w:sz w:val="24"/>
                <w:szCs w:val="24"/>
                <w:cs/>
                <w:lang w:bidi="lo-LA"/>
              </w:rPr>
              <w:t>ປະຕິບັດ</w:t>
            </w:r>
            <w:r w:rsidRPr="00DC2AAE">
              <w:rPr>
                <w:rStyle w:val="y2iqfc"/>
                <w:rFonts w:ascii="Phetsarath OT" w:hAnsi="Phetsarath OT" w:cs="Phetsarath OT"/>
                <w:color w:val="202124"/>
                <w:sz w:val="24"/>
                <w:szCs w:val="24"/>
                <w:cs/>
                <w:lang w:bidi="lo-LA"/>
              </w:rPr>
              <w:t xml:space="preserve">ພາຍໃນ </w:t>
            </w:r>
            <w:r w:rsidRPr="00DC2AAE">
              <w:rPr>
                <w:rStyle w:val="y2iqfc"/>
                <w:rFonts w:ascii="Phetsarath OT" w:hAnsi="Phetsarath OT" w:cs="Phetsarath OT"/>
                <w:i/>
                <w:iCs/>
                <w:color w:val="202124"/>
                <w:sz w:val="24"/>
                <w:szCs w:val="24"/>
                <w:cs/>
                <w:lang w:bidi="lo-LA"/>
              </w:rPr>
              <w:t>[</w:t>
            </w:r>
            <w:r w:rsidRPr="00DC2AAE">
              <w:rPr>
                <w:rStyle w:val="y2iqfc"/>
                <w:rFonts w:ascii="Phetsarath OT" w:hAnsi="Phetsarath OT" w:cs="Phetsarath OT" w:hint="cs"/>
                <w:i/>
                <w:iCs/>
                <w:color w:val="202124"/>
                <w:sz w:val="24"/>
                <w:szCs w:val="24"/>
                <w:cs/>
                <w:lang w:bidi="lo-LA"/>
              </w:rPr>
              <w:t>ຕື່ມຈໍານວນ</w:t>
            </w:r>
            <w:r w:rsidRPr="00DC2AAE">
              <w:rPr>
                <w:rStyle w:val="y2iqfc"/>
                <w:rFonts w:ascii="Phetsarath OT" w:hAnsi="Phetsarath OT" w:cs="Phetsarath OT"/>
                <w:i/>
                <w:iCs/>
                <w:color w:val="202124"/>
                <w:sz w:val="24"/>
                <w:szCs w:val="24"/>
              </w:rPr>
              <w:t xml:space="preserve">] </w:t>
            </w:r>
            <w:r w:rsidRPr="00DC2AAE">
              <w:rPr>
                <w:rStyle w:val="y2iqfc"/>
                <w:rFonts w:ascii="Phetsarath OT" w:hAnsi="Phetsarath OT" w:cs="Phetsarath OT"/>
                <w:color w:val="202124"/>
                <w:sz w:val="24"/>
                <w:szCs w:val="24"/>
                <w:cs/>
                <w:lang w:bidi="lo-LA"/>
              </w:rPr>
              <w:t>ມື້ຫຼັງຈາກເຊັນສັນຍາ.</w:t>
            </w:r>
          </w:p>
        </w:tc>
      </w:tr>
      <w:tr w:rsidR="00130B3F" w:rsidRPr="00756970" w14:paraId="683F4212" w14:textId="77777777" w:rsidTr="008E5686">
        <w:tblPrEx>
          <w:tblBorders>
            <w:top w:val="single" w:sz="6" w:space="0" w:color="auto"/>
          </w:tblBorders>
          <w:tblCellMar>
            <w:right w:w="113" w:type="dxa"/>
          </w:tblCellMar>
        </w:tblPrEx>
        <w:tc>
          <w:tcPr>
            <w:tcW w:w="1514" w:type="dxa"/>
            <w:tcMar>
              <w:top w:w="85" w:type="dxa"/>
              <w:bottom w:w="142" w:type="dxa"/>
            </w:tcMar>
          </w:tcPr>
          <w:p w14:paraId="5A59AA89" w14:textId="77777777" w:rsidR="00130B3F" w:rsidRPr="00993424" w:rsidRDefault="00130B3F" w:rsidP="00740339">
            <w:pPr>
              <w:jc w:val="center"/>
              <w:rPr>
                <w:b/>
                <w:bCs/>
              </w:rPr>
            </w:pPr>
            <w:r w:rsidRPr="00993424">
              <w:rPr>
                <w:b/>
                <w:bCs/>
              </w:rPr>
              <w:t>30.2</w:t>
            </w:r>
          </w:p>
        </w:tc>
        <w:tc>
          <w:tcPr>
            <w:tcW w:w="8018" w:type="dxa"/>
            <w:shd w:val="clear" w:color="auto" w:fill="FFFFFF" w:themeFill="background1"/>
            <w:tcMar>
              <w:top w:w="85" w:type="dxa"/>
              <w:bottom w:w="142" w:type="dxa"/>
            </w:tcMar>
          </w:tcPr>
          <w:p w14:paraId="2AC5025D" w14:textId="77777777" w:rsidR="00130B3F" w:rsidRPr="00DC2AAE" w:rsidRDefault="00130B3F" w:rsidP="00130B3F">
            <w:pPr>
              <w:pStyle w:val="HTMLPreformatted"/>
              <w:rPr>
                <w:rStyle w:val="y2iqfc"/>
                <w:rFonts w:ascii="Phetsarath OT" w:hAnsi="Phetsarath OT" w:cs="Phetsarath OT"/>
                <w:b/>
                <w:bCs/>
                <w:color w:val="202124"/>
                <w:sz w:val="24"/>
                <w:szCs w:val="24"/>
              </w:rPr>
            </w:pPr>
            <w:r w:rsidRPr="00DC2AAE">
              <w:rPr>
                <w:rStyle w:val="y2iqfc"/>
                <w:rFonts w:ascii="Phetsarath OT" w:hAnsi="Phetsarath OT" w:cs="Phetsarath OT"/>
                <w:b/>
                <w:bCs/>
                <w:color w:val="202124"/>
                <w:sz w:val="24"/>
                <w:szCs w:val="24"/>
                <w:cs/>
                <w:lang w:bidi="lo-LA"/>
              </w:rPr>
              <w:t>ວັນທີທີ່ຄາດວ່າຈະເລີ່ມຕົ້ນການບໍລິການ:</w:t>
            </w:r>
          </w:p>
          <w:p w14:paraId="66AF2585" w14:textId="1D27E666" w:rsidR="00130B3F" w:rsidRPr="00B33807" w:rsidRDefault="00130B3F" w:rsidP="00130B3F">
            <w:pPr>
              <w:pStyle w:val="HTMLPreformatted"/>
              <w:rPr>
                <w:rFonts w:ascii="Phetsarath OT" w:hAnsi="Phetsarath OT" w:cs="Phetsarath OT"/>
                <w:color w:val="202124"/>
                <w:sz w:val="24"/>
                <w:szCs w:val="24"/>
              </w:rPr>
            </w:pPr>
            <w:r w:rsidRPr="00DC2AAE">
              <w:rPr>
                <w:rStyle w:val="y2iqfc"/>
                <w:rFonts w:ascii="Phetsarath OT" w:hAnsi="Phetsarath OT" w:cs="Phetsarath OT"/>
                <w:b/>
                <w:bCs/>
                <w:color w:val="202124"/>
                <w:sz w:val="24"/>
                <w:szCs w:val="24"/>
                <w:cs/>
                <w:lang w:bidi="lo-LA"/>
              </w:rPr>
              <w:t>ວັນທີ:</w:t>
            </w:r>
            <w:r w:rsidRPr="00DC2AAE">
              <w:rPr>
                <w:rStyle w:val="y2iqfc"/>
                <w:rFonts w:ascii="Phetsarath OT" w:hAnsi="Phetsarath OT" w:cs="Phetsarath OT"/>
                <w:b/>
                <w:bCs/>
                <w:color w:val="202124"/>
                <w:sz w:val="24"/>
                <w:szCs w:val="24"/>
              </w:rPr>
              <w:t>_______[</w:t>
            </w:r>
            <w:r w:rsidRPr="00DC2AAE">
              <w:rPr>
                <w:rStyle w:val="y2iqfc"/>
                <w:rFonts w:ascii="Phetsarath OT" w:hAnsi="Phetsarath OT" w:cs="Phetsarath OT"/>
                <w:i/>
                <w:iCs/>
                <w:color w:val="202124"/>
                <w:sz w:val="24"/>
                <w:szCs w:val="24"/>
                <w:cs/>
                <w:lang w:bidi="lo-LA"/>
              </w:rPr>
              <w:t xml:space="preserve">ໃສ່ເດືອນ ແລະປີ] </w:t>
            </w:r>
            <w:r w:rsidRPr="00DC2AAE">
              <w:rPr>
                <w:rStyle w:val="y2iqfc"/>
                <w:rFonts w:ascii="Phetsarath OT" w:hAnsi="Phetsarath OT" w:cs="Phetsarath OT"/>
                <w:color w:val="202124"/>
                <w:sz w:val="24"/>
                <w:szCs w:val="24"/>
                <w:cs/>
                <w:lang w:bidi="lo-LA"/>
              </w:rPr>
              <w:t xml:space="preserve">ທີ່: </w:t>
            </w:r>
            <w:r w:rsidRPr="00DC2AAE">
              <w:rPr>
                <w:rStyle w:val="y2iqfc"/>
                <w:rFonts w:ascii="Phetsarath OT" w:hAnsi="Phetsarath OT" w:cs="Phetsarath OT"/>
                <w:i/>
                <w:iCs/>
                <w:color w:val="202124"/>
                <w:sz w:val="24"/>
                <w:szCs w:val="24"/>
                <w:cs/>
                <w:lang w:bidi="lo-LA"/>
              </w:rPr>
              <w:t>[ໃສ່ສະຖານທີ່]</w:t>
            </w:r>
          </w:p>
        </w:tc>
      </w:tr>
    </w:tbl>
    <w:p w14:paraId="5DD695D0" w14:textId="575A9883" w:rsidR="00E23D08" w:rsidRPr="00993424" w:rsidRDefault="00E23D08" w:rsidP="00654875">
      <w:pPr>
        <w:sectPr w:rsidR="00E23D08" w:rsidRPr="00993424" w:rsidSect="00EA47B8">
          <w:headerReference w:type="even" r:id="rId31"/>
          <w:headerReference w:type="default" r:id="rId32"/>
          <w:footerReference w:type="default" r:id="rId33"/>
          <w:headerReference w:type="first" r:id="rId34"/>
          <w:type w:val="nextColumn"/>
          <w:pgSz w:w="12242" w:h="15842" w:code="1"/>
          <w:pgMar w:top="567" w:right="1440" w:bottom="567" w:left="1440" w:header="720" w:footer="720" w:gutter="0"/>
          <w:paperSrc w:first="7" w:other="7"/>
          <w:cols w:space="708"/>
          <w:titlePg/>
          <w:docGrid w:linePitch="360"/>
        </w:sectPr>
      </w:pPr>
    </w:p>
    <w:p w14:paraId="26911B23" w14:textId="1A3926F4" w:rsidR="00820AC2" w:rsidRPr="008E5686" w:rsidRDefault="008E5686" w:rsidP="00F451B5">
      <w:pPr>
        <w:pStyle w:val="HTMLPreformatted"/>
        <w:spacing w:after="240" w:line="480" w:lineRule="atLeast"/>
        <w:jc w:val="center"/>
        <w:rPr>
          <w:rFonts w:ascii="Phetsarath OT" w:hAnsi="Phetsarath OT" w:cs="Phetsarath OT"/>
          <w:b/>
          <w:bCs/>
          <w:color w:val="202124"/>
          <w:sz w:val="28"/>
          <w:szCs w:val="28"/>
        </w:rPr>
      </w:pPr>
      <w:r>
        <w:rPr>
          <w:rStyle w:val="y2iqfc"/>
          <w:rFonts w:ascii="Phetsarath OT" w:hAnsi="Phetsarath OT" w:cs="Phetsarath OT" w:hint="cs"/>
          <w:b/>
          <w:bCs/>
          <w:color w:val="202124"/>
          <w:sz w:val="28"/>
          <w:szCs w:val="28"/>
          <w:cs/>
          <w:lang w:bidi="lo-LA"/>
        </w:rPr>
        <w:lastRenderedPageBreak/>
        <w:t>ຫມວດ</w:t>
      </w:r>
      <w:r w:rsidR="00820AC2" w:rsidRPr="008E5686">
        <w:rPr>
          <w:rStyle w:val="y2iqfc"/>
          <w:rFonts w:ascii="Phetsarath OT" w:hAnsi="Phetsarath OT" w:cs="Phetsarath OT"/>
          <w:b/>
          <w:bCs/>
          <w:color w:val="202124"/>
          <w:sz w:val="28"/>
          <w:szCs w:val="28"/>
          <w:cs/>
          <w:lang w:bidi="lo-LA"/>
        </w:rPr>
        <w:t>ທີ</w:t>
      </w:r>
      <w:r w:rsidR="00041BEC">
        <w:rPr>
          <w:rStyle w:val="y2iqfc"/>
          <w:rFonts w:ascii="Phetsarath OT" w:hAnsi="Phetsarath OT" w:cs="Phetsarath OT" w:hint="cs"/>
          <w:b/>
          <w:bCs/>
          <w:color w:val="202124"/>
          <w:sz w:val="28"/>
          <w:szCs w:val="28"/>
          <w:cs/>
          <w:lang w:bidi="lo-LA"/>
        </w:rPr>
        <w:t xml:space="preserve"> 3</w:t>
      </w:r>
      <w:r w:rsidR="00820AC2" w:rsidRPr="008E5686">
        <w:rPr>
          <w:rStyle w:val="y2iqfc"/>
          <w:rFonts w:ascii="Phetsarath OT" w:hAnsi="Phetsarath OT" w:cs="Phetsarath OT"/>
          <w:b/>
          <w:bCs/>
          <w:color w:val="202124"/>
          <w:sz w:val="28"/>
          <w:szCs w:val="28"/>
        </w:rPr>
        <w:t xml:space="preserve">. </w:t>
      </w:r>
      <w:r>
        <w:rPr>
          <w:rStyle w:val="y2iqfc"/>
          <w:rFonts w:ascii="Phetsarath OT" w:hAnsi="Phetsarath OT" w:cs="Phetsarath OT" w:hint="cs"/>
          <w:b/>
          <w:bCs/>
          <w:color w:val="202124"/>
          <w:sz w:val="28"/>
          <w:szCs w:val="28"/>
          <w:cs/>
          <w:lang w:bidi="lo-LA"/>
        </w:rPr>
        <w:t>ບົດ</w:t>
      </w:r>
      <w:r w:rsidR="00820AC2" w:rsidRPr="008E5686">
        <w:rPr>
          <w:rStyle w:val="y2iqfc"/>
          <w:rFonts w:ascii="Phetsarath OT" w:hAnsi="Phetsarath OT" w:cs="Phetsarath OT"/>
          <w:b/>
          <w:bCs/>
          <w:color w:val="202124"/>
          <w:sz w:val="28"/>
          <w:szCs w:val="28"/>
          <w:cs/>
          <w:lang w:bidi="lo-LA"/>
        </w:rPr>
        <w:t>ສະເໜີດ້ານວິຊາການ – ແບບຟອມມາດຕະຖານ</w:t>
      </w:r>
    </w:p>
    <w:p w14:paraId="39B52D44" w14:textId="0D61CA01" w:rsidR="000B5EDC" w:rsidRPr="00F451B5" w:rsidRDefault="00820AC2" w:rsidP="00F451B5">
      <w:pPr>
        <w:pStyle w:val="HTMLPreformatted"/>
        <w:spacing w:after="240"/>
        <w:rPr>
          <w:rFonts w:ascii="Phetsarath OT" w:hAnsi="Phetsarath OT" w:cs="Phetsarath OT"/>
          <w:color w:val="365F91" w:themeColor="accent1" w:themeShade="BF"/>
          <w:sz w:val="24"/>
          <w:szCs w:val="24"/>
        </w:rPr>
      </w:pPr>
      <w:r w:rsidRPr="008E5686">
        <w:rPr>
          <w:rStyle w:val="y2iqfc"/>
          <w:rFonts w:ascii="Phetsarath OT" w:hAnsi="Phetsarath OT" w:cs="Phetsarath OT"/>
          <w:color w:val="365F91" w:themeColor="accent1" w:themeShade="BF"/>
          <w:sz w:val="24"/>
          <w:szCs w:val="24"/>
        </w:rPr>
        <w:t>{</w:t>
      </w:r>
      <w:r w:rsidR="008E5686" w:rsidRPr="008E5686">
        <w:rPr>
          <w:rStyle w:val="y2iqfc"/>
          <w:rFonts w:ascii="Phetsarath OT" w:hAnsi="Phetsarath OT" w:cs="Phetsarath OT" w:hint="cs"/>
          <w:color w:val="365F91" w:themeColor="accent1" w:themeShade="BF"/>
          <w:sz w:val="24"/>
          <w:szCs w:val="24"/>
          <w:cs/>
          <w:lang w:bidi="lo-LA"/>
        </w:rPr>
        <w:t>ຫມາຍເຫດເຖີງທີ່ປຶກສາ</w:t>
      </w:r>
      <w:r w:rsidRPr="008E5686">
        <w:rPr>
          <w:rStyle w:val="y2iqfc"/>
          <w:rFonts w:ascii="Phetsarath OT" w:hAnsi="Phetsarath OT" w:cs="Phetsarath OT"/>
          <w:color w:val="365F91" w:themeColor="accent1" w:themeShade="BF"/>
          <w:sz w:val="24"/>
          <w:szCs w:val="24"/>
        </w:rPr>
        <w:t xml:space="preserve"> </w:t>
      </w:r>
      <w:r w:rsidRPr="008E5686">
        <w:rPr>
          <w:rStyle w:val="y2iqfc"/>
          <w:rFonts w:ascii="Phetsarath OT" w:hAnsi="Phetsarath OT" w:cs="Phetsarath OT"/>
          <w:color w:val="365F91" w:themeColor="accent1" w:themeShade="BF"/>
          <w:sz w:val="24"/>
          <w:szCs w:val="24"/>
          <w:cs/>
          <w:lang w:bidi="lo-LA"/>
        </w:rPr>
        <w:t xml:space="preserve">ສະແດງໃຫ້ເຫັນໃນວົງເລັບ </w:t>
      </w:r>
      <w:r w:rsidRPr="008E5686">
        <w:rPr>
          <w:rStyle w:val="y2iqfc"/>
          <w:rFonts w:ascii="Phetsarath OT" w:hAnsi="Phetsarath OT" w:cs="Phetsarath OT"/>
          <w:color w:val="365F91" w:themeColor="accent1" w:themeShade="BF"/>
          <w:sz w:val="24"/>
          <w:szCs w:val="24"/>
        </w:rPr>
        <w:t xml:space="preserve">{ } </w:t>
      </w:r>
      <w:r w:rsidRPr="008E5686">
        <w:rPr>
          <w:rStyle w:val="y2iqfc"/>
          <w:rFonts w:ascii="Phetsarath OT" w:hAnsi="Phetsarath OT" w:cs="Phetsarath OT"/>
          <w:color w:val="365F91" w:themeColor="accent1" w:themeShade="BF"/>
          <w:sz w:val="24"/>
          <w:szCs w:val="24"/>
          <w:cs/>
          <w:lang w:bidi="lo-LA"/>
        </w:rPr>
        <w:t>ຕະຫຼອດ</w:t>
      </w:r>
      <w:r w:rsidR="008E5686" w:rsidRPr="008E5686">
        <w:rPr>
          <w:rStyle w:val="y2iqfc"/>
          <w:rFonts w:ascii="Phetsarath OT" w:hAnsi="Phetsarath OT" w:cs="Phetsarath OT" w:hint="cs"/>
          <w:color w:val="365F91" w:themeColor="accent1" w:themeShade="BF"/>
          <w:sz w:val="24"/>
          <w:szCs w:val="24"/>
          <w:cs/>
          <w:lang w:bidi="lo-LA"/>
        </w:rPr>
        <w:t>ຫມວດ</w:t>
      </w:r>
      <w:r w:rsidRPr="008E5686">
        <w:rPr>
          <w:rStyle w:val="y2iqfc"/>
          <w:rFonts w:ascii="Phetsarath OT" w:hAnsi="Phetsarath OT" w:cs="Phetsarath OT"/>
          <w:color w:val="365F91" w:themeColor="accent1" w:themeShade="BF"/>
          <w:sz w:val="24"/>
          <w:szCs w:val="24"/>
          <w:cs/>
          <w:lang w:bidi="lo-LA"/>
        </w:rPr>
        <w:t xml:space="preserve">ທີ </w:t>
      </w:r>
      <w:r w:rsidRPr="008E5686">
        <w:rPr>
          <w:rStyle w:val="y2iqfc"/>
          <w:rFonts w:ascii="Phetsarath OT" w:hAnsi="Phetsarath OT" w:cs="Phetsarath OT"/>
          <w:color w:val="365F91" w:themeColor="accent1" w:themeShade="BF"/>
          <w:sz w:val="24"/>
          <w:szCs w:val="24"/>
        </w:rPr>
        <w:t xml:space="preserve">3 </w:t>
      </w:r>
      <w:r w:rsidRPr="008E5686">
        <w:rPr>
          <w:rStyle w:val="y2iqfc"/>
          <w:rFonts w:ascii="Phetsarath OT" w:hAnsi="Phetsarath OT" w:cs="Phetsarath OT"/>
          <w:color w:val="365F91" w:themeColor="accent1" w:themeShade="BF"/>
          <w:sz w:val="24"/>
          <w:szCs w:val="24"/>
          <w:cs/>
          <w:lang w:bidi="lo-LA"/>
        </w:rPr>
        <w:t>ໃຫ້ຄໍາແນະນໍາແກ່ທີ່ປຶກສາເພື່ອກະກຽມ</w:t>
      </w:r>
      <w:r w:rsidR="008E5686" w:rsidRPr="008E5686">
        <w:rPr>
          <w:rStyle w:val="y2iqfc"/>
          <w:rFonts w:ascii="Phetsarath OT" w:hAnsi="Phetsarath OT" w:cs="Phetsarath OT" w:hint="cs"/>
          <w:color w:val="365F91" w:themeColor="accent1" w:themeShade="BF"/>
          <w:sz w:val="24"/>
          <w:szCs w:val="24"/>
          <w:cs/>
          <w:lang w:bidi="lo-LA"/>
        </w:rPr>
        <w:t>ບົດ</w:t>
      </w:r>
      <w:r w:rsidRPr="008E5686">
        <w:rPr>
          <w:rStyle w:val="y2iqfc"/>
          <w:rFonts w:ascii="Phetsarath OT" w:hAnsi="Phetsarath OT" w:cs="Phetsarath OT"/>
          <w:color w:val="365F91" w:themeColor="accent1" w:themeShade="BF"/>
          <w:sz w:val="24"/>
          <w:szCs w:val="24"/>
          <w:cs/>
          <w:lang w:bidi="lo-LA"/>
        </w:rPr>
        <w:t>ສະເໜີດ້ານວິຊາການ</w:t>
      </w:r>
      <w:r w:rsidRPr="008E5686">
        <w:rPr>
          <w:rStyle w:val="y2iqfc"/>
          <w:rFonts w:ascii="Phetsarath OT" w:hAnsi="Phetsarath OT" w:cs="Phetsarath OT"/>
          <w:color w:val="365F91" w:themeColor="accent1" w:themeShade="BF"/>
          <w:sz w:val="24"/>
          <w:szCs w:val="24"/>
        </w:rPr>
        <w:t xml:space="preserve">; </w:t>
      </w:r>
      <w:r w:rsidR="008E5686" w:rsidRPr="008E5686">
        <w:rPr>
          <w:rStyle w:val="y2iqfc"/>
          <w:rFonts w:ascii="Phetsarath OT" w:hAnsi="Phetsarath OT" w:cs="Phetsarath OT" w:hint="cs"/>
          <w:color w:val="365F91" w:themeColor="accent1" w:themeShade="BF"/>
          <w:sz w:val="24"/>
          <w:szCs w:val="24"/>
          <w:cs/>
          <w:lang w:bidi="lo-LA"/>
        </w:rPr>
        <w:t>ສີ່ງເຫລົ່ານີ້</w:t>
      </w:r>
      <w:r w:rsidRPr="008E5686">
        <w:rPr>
          <w:rStyle w:val="y2iqfc"/>
          <w:rFonts w:ascii="Phetsarath OT" w:hAnsi="Phetsarath OT" w:cs="Phetsarath OT"/>
          <w:color w:val="365F91" w:themeColor="accent1" w:themeShade="BF"/>
          <w:sz w:val="24"/>
          <w:szCs w:val="24"/>
          <w:cs/>
          <w:lang w:bidi="lo-LA"/>
        </w:rPr>
        <w:t>ບໍ່ຄວນປາກົດຢູ່ໃນ</w:t>
      </w:r>
      <w:r w:rsidR="008E5686" w:rsidRPr="008E5686">
        <w:rPr>
          <w:rStyle w:val="y2iqfc"/>
          <w:rFonts w:ascii="Phetsarath OT" w:hAnsi="Phetsarath OT" w:cs="Phetsarath OT" w:hint="cs"/>
          <w:color w:val="365F91" w:themeColor="accent1" w:themeShade="BF"/>
          <w:sz w:val="24"/>
          <w:szCs w:val="24"/>
          <w:cs/>
          <w:lang w:bidi="lo-LA"/>
        </w:rPr>
        <w:t>ບົດ</w:t>
      </w:r>
      <w:r w:rsidRPr="008E5686">
        <w:rPr>
          <w:rStyle w:val="y2iqfc"/>
          <w:rFonts w:ascii="Phetsarath OT" w:hAnsi="Phetsarath OT" w:cs="Phetsarath OT"/>
          <w:color w:val="365F91" w:themeColor="accent1" w:themeShade="BF"/>
          <w:sz w:val="24"/>
          <w:szCs w:val="24"/>
          <w:cs/>
          <w:lang w:bidi="lo-LA"/>
        </w:rPr>
        <w:t>ສະເໜີທີ່ຈະສົ່ງ.</w:t>
      </w:r>
      <w:r w:rsidRPr="008E5686">
        <w:rPr>
          <w:rStyle w:val="y2iqfc"/>
          <w:rFonts w:ascii="Phetsarath OT" w:hAnsi="Phetsarath OT" w:cs="Phetsarath OT"/>
          <w:color w:val="365F91" w:themeColor="accent1" w:themeShade="BF"/>
          <w:sz w:val="24"/>
          <w:szCs w:val="24"/>
        </w:rPr>
        <w:t>}</w:t>
      </w:r>
    </w:p>
    <w:p w14:paraId="60149BE6" w14:textId="62CD6EB8" w:rsidR="002173B4" w:rsidRPr="002173B4" w:rsidRDefault="002173B4" w:rsidP="00F451B5">
      <w:pPr>
        <w:pStyle w:val="HTMLPreformatted"/>
        <w:shd w:val="clear" w:color="auto" w:fill="FFFFFF" w:themeFill="background1"/>
        <w:spacing w:after="240" w:line="480" w:lineRule="atLeast"/>
        <w:jc w:val="center"/>
        <w:rPr>
          <w:rFonts w:ascii="Phetsarath OT" w:hAnsi="Phetsarath OT" w:cs="Phetsarath OT"/>
          <w:b/>
          <w:bCs/>
          <w:color w:val="202124"/>
          <w:sz w:val="24"/>
          <w:szCs w:val="24"/>
        </w:rPr>
      </w:pPr>
      <w:r w:rsidRPr="002173B4">
        <w:rPr>
          <w:rStyle w:val="y2iqfc"/>
          <w:rFonts w:ascii="Phetsarath OT" w:hAnsi="Phetsarath OT" w:cs="Phetsarath OT"/>
          <w:b/>
          <w:bCs/>
          <w:color w:val="202124"/>
          <w:sz w:val="24"/>
          <w:szCs w:val="24"/>
          <w:cs/>
          <w:lang w:bidi="lo-LA"/>
        </w:rPr>
        <w:t>ລາຍການກວດສອບແບບຟອມທີ່ຕ້ອງການ</w:t>
      </w:r>
    </w:p>
    <w:tbl>
      <w:tblPr>
        <w:tblpPr w:leftFromText="180" w:rightFromText="180" w:vertAnchor="text" w:horzAnchor="margin" w:tblpY="343"/>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5"/>
        <w:gridCol w:w="1159"/>
        <w:gridCol w:w="2081"/>
        <w:gridCol w:w="4111"/>
        <w:gridCol w:w="1690"/>
      </w:tblGrid>
      <w:tr w:rsidR="000B5EDC" w:rsidRPr="001A1D84" w14:paraId="5B6840C0" w14:textId="77777777" w:rsidTr="00B33807">
        <w:tc>
          <w:tcPr>
            <w:tcW w:w="2234" w:type="dxa"/>
            <w:gridSpan w:val="2"/>
          </w:tcPr>
          <w:p w14:paraId="32D08F3C" w14:textId="2A7EA6FE" w:rsidR="008E5686" w:rsidRPr="001A1D84" w:rsidRDefault="008E5686" w:rsidP="00B33807">
            <w:pPr>
              <w:jc w:val="center"/>
              <w:rPr>
                <w:rFonts w:ascii="Calibri" w:hAnsi="Calibri"/>
              </w:rPr>
            </w:pPr>
            <w:r w:rsidRPr="001A1D84">
              <w:rPr>
                <w:rFonts w:ascii="Phetsarath OT" w:eastAsia="Phetsarath OT" w:hAnsi="Phetsarath OT" w:cs="Phetsarath OT" w:hint="cs"/>
                <w:sz w:val="22"/>
                <w:szCs w:val="22"/>
                <w:cs/>
                <w:lang w:bidi="lo-LA"/>
              </w:rPr>
              <w:t>ຄວາມຕ້ອງການສໍາລັບບົດສະເຫນີແບບສົມບູນ</w:t>
            </w:r>
            <w:r w:rsidRPr="001A1D84">
              <w:rPr>
                <w:rFonts w:ascii="Calibri" w:hAnsi="Calibri"/>
                <w:sz w:val="22"/>
                <w:szCs w:val="22"/>
              </w:rPr>
              <w:t xml:space="preserve"> </w:t>
            </w:r>
            <w:r w:rsidRPr="00956000">
              <w:rPr>
                <w:sz w:val="22"/>
                <w:szCs w:val="22"/>
              </w:rPr>
              <w:t>FTP</w:t>
            </w:r>
            <w:r w:rsidRPr="001A1D84">
              <w:rPr>
                <w:rFonts w:ascii="Calibri" w:hAnsi="Calibri"/>
                <w:sz w:val="22"/>
                <w:szCs w:val="22"/>
              </w:rPr>
              <w:t xml:space="preserve"> </w:t>
            </w:r>
            <w:r w:rsidRPr="001A1D84">
              <w:rPr>
                <w:rFonts w:ascii="Phetsarath OT" w:eastAsia="Phetsarath OT" w:hAnsi="Phetsarath OT" w:cs="Phetsarath OT" w:hint="cs"/>
                <w:sz w:val="22"/>
                <w:szCs w:val="22"/>
                <w:cs/>
                <w:lang w:bidi="lo-LA"/>
              </w:rPr>
              <w:t>ຫຼື</w:t>
            </w:r>
            <w:r w:rsidRPr="001A1D84">
              <w:rPr>
                <w:rFonts w:ascii="Calibri" w:hAnsi="Calibri"/>
                <w:sz w:val="22"/>
                <w:szCs w:val="22"/>
              </w:rPr>
              <w:t xml:space="preserve"> </w:t>
            </w:r>
            <w:r w:rsidRPr="001A1D84">
              <w:rPr>
                <w:rFonts w:ascii="Phetsarath OT" w:eastAsia="Phetsarath OT" w:hAnsi="Phetsarath OT" w:cs="Phetsarath OT" w:hint="cs"/>
                <w:sz w:val="22"/>
                <w:szCs w:val="22"/>
                <w:cs/>
                <w:lang w:bidi="lo-LA"/>
              </w:rPr>
              <w:t>ແບບງ່າຍດາຍ</w:t>
            </w:r>
            <w:r w:rsidR="00E06E40">
              <w:rPr>
                <w:rFonts w:ascii="Phetsarath OT" w:eastAsia="Phetsarath OT" w:hAnsi="Phetsarath OT" w:cs="Phetsarath OT"/>
                <w:sz w:val="22"/>
                <w:szCs w:val="22"/>
                <w:lang w:bidi="lo-LA"/>
              </w:rPr>
              <w:t xml:space="preserve"> </w:t>
            </w:r>
            <w:r w:rsidRPr="00956000">
              <w:rPr>
                <w:sz w:val="22"/>
                <w:szCs w:val="22"/>
              </w:rPr>
              <w:t>STP</w:t>
            </w:r>
          </w:p>
          <w:p w14:paraId="4A0C9789" w14:textId="0ACAD1DF" w:rsidR="008E5686" w:rsidRPr="001A1D84" w:rsidRDefault="008E5686" w:rsidP="00B33807">
            <w:pPr>
              <w:jc w:val="center"/>
              <w:rPr>
                <w:rFonts w:ascii="Calibri" w:hAnsi="Calibri"/>
                <w:sz w:val="22"/>
                <w:szCs w:val="22"/>
              </w:rPr>
            </w:pPr>
            <w:r w:rsidRPr="001A1D84">
              <w:rPr>
                <w:rFonts w:ascii="Calibri" w:hAnsi="Calibri"/>
                <w:sz w:val="22"/>
                <w:szCs w:val="22"/>
              </w:rPr>
              <w:t>(√)</w:t>
            </w:r>
          </w:p>
        </w:tc>
        <w:tc>
          <w:tcPr>
            <w:tcW w:w="2081" w:type="dxa"/>
          </w:tcPr>
          <w:p w14:paraId="601E4886" w14:textId="7F4910E0" w:rsidR="008E5686" w:rsidRPr="001A1D84" w:rsidRDefault="008E5686" w:rsidP="00E75561">
            <w:pPr>
              <w:jc w:val="center"/>
              <w:rPr>
                <w:rFonts w:ascii="Phetsarath OT" w:eastAsia="Phetsarath OT" w:hAnsi="Phetsarath OT" w:cs="Phetsarath OT"/>
                <w:lang w:bidi="lo-LA"/>
              </w:rPr>
            </w:pPr>
            <w:r w:rsidRPr="001A1D84">
              <w:rPr>
                <w:rFonts w:ascii="Phetsarath OT" w:eastAsia="Phetsarath OT" w:hAnsi="Phetsarath OT" w:cs="Phetsarath OT" w:hint="cs"/>
                <w:cs/>
                <w:lang w:bidi="lo-LA"/>
              </w:rPr>
              <w:t>ແບບຟອມ</w:t>
            </w:r>
          </w:p>
        </w:tc>
        <w:tc>
          <w:tcPr>
            <w:tcW w:w="4111" w:type="dxa"/>
          </w:tcPr>
          <w:p w14:paraId="04D11540" w14:textId="1141891F" w:rsidR="008E5686" w:rsidRPr="001A1D84" w:rsidRDefault="008E5686" w:rsidP="002A5C8A">
            <w:pPr>
              <w:jc w:val="center"/>
              <w:rPr>
                <w:rFonts w:ascii="Phetsarath OT" w:eastAsia="Phetsarath OT" w:hAnsi="Phetsarath OT" w:cs="Phetsarath OT"/>
                <w:lang w:bidi="lo-LA"/>
              </w:rPr>
            </w:pPr>
            <w:r w:rsidRPr="001A1D84">
              <w:rPr>
                <w:rFonts w:ascii="Phetsarath OT" w:eastAsia="Phetsarath OT" w:hAnsi="Phetsarath OT" w:cs="Phetsarath OT" w:hint="cs"/>
                <w:cs/>
                <w:lang w:bidi="lo-LA"/>
              </w:rPr>
              <w:t>ລາຍລະອຽດ</w:t>
            </w:r>
          </w:p>
        </w:tc>
        <w:tc>
          <w:tcPr>
            <w:tcW w:w="1690" w:type="dxa"/>
          </w:tcPr>
          <w:p w14:paraId="2773609A" w14:textId="4671F7A6" w:rsidR="008E5686" w:rsidRPr="001A1D84" w:rsidRDefault="008E5686" w:rsidP="002E18EF">
            <w:pPr>
              <w:jc w:val="center"/>
              <w:rPr>
                <w:rFonts w:ascii="Phetsarath OT" w:eastAsia="Phetsarath OT" w:hAnsi="Phetsarath OT" w:cs="Phetsarath OT"/>
                <w:iCs/>
                <w:lang w:bidi="lo-LA"/>
              </w:rPr>
            </w:pPr>
            <w:r w:rsidRPr="001A1D84">
              <w:rPr>
                <w:rFonts w:ascii="Phetsarath OT" w:eastAsia="Phetsarath OT" w:hAnsi="Phetsarath OT" w:cs="Phetsarath OT" w:hint="cs"/>
                <w:iCs/>
                <w:cs/>
                <w:lang w:bidi="lo-LA"/>
              </w:rPr>
              <w:t>ຈໍາກັດຫນ້າ</w:t>
            </w:r>
          </w:p>
          <w:p w14:paraId="0F2D6429" w14:textId="77777777" w:rsidR="000B5EDC" w:rsidRPr="001A1D84" w:rsidRDefault="000B5EDC" w:rsidP="002E18EF">
            <w:pPr>
              <w:jc w:val="center"/>
              <w:rPr>
                <w:rFonts w:ascii="Calibri" w:hAnsi="Calibri"/>
                <w:i/>
              </w:rPr>
            </w:pPr>
          </w:p>
        </w:tc>
      </w:tr>
      <w:tr w:rsidR="000B5EDC" w:rsidRPr="001A1D84" w14:paraId="4473B789" w14:textId="77777777" w:rsidTr="00B33807">
        <w:tc>
          <w:tcPr>
            <w:tcW w:w="1075" w:type="dxa"/>
          </w:tcPr>
          <w:p w14:paraId="4988E702" w14:textId="21E216EB" w:rsidR="000B5EDC" w:rsidRPr="001A1D84" w:rsidRDefault="001A7C33" w:rsidP="00B33807">
            <w:pPr>
              <w:jc w:val="center"/>
              <w:rPr>
                <w:rFonts w:ascii="Calibri" w:hAnsi="Calibri"/>
              </w:rPr>
            </w:pPr>
            <w:r w:rsidRPr="001A1D84">
              <w:rPr>
                <w:rFonts w:ascii="Phetsarath OT" w:eastAsia="Phetsarath OT" w:hAnsi="Phetsarath OT" w:cs="Phetsarath OT" w:hint="cs"/>
                <w:sz w:val="22"/>
                <w:szCs w:val="22"/>
                <w:cs/>
                <w:lang w:bidi="lo-LA"/>
              </w:rPr>
              <w:t>ບົດສະເຫນີແບສົມບູນ</w:t>
            </w:r>
            <w:r w:rsidRPr="001A1D84">
              <w:rPr>
                <w:rFonts w:ascii="Calibri" w:hAnsi="Calibri"/>
                <w:sz w:val="22"/>
                <w:szCs w:val="22"/>
              </w:rPr>
              <w:t xml:space="preserve"> </w:t>
            </w:r>
            <w:r w:rsidRPr="00956000">
              <w:rPr>
                <w:sz w:val="22"/>
                <w:szCs w:val="22"/>
              </w:rPr>
              <w:t>FTP</w:t>
            </w:r>
          </w:p>
        </w:tc>
        <w:tc>
          <w:tcPr>
            <w:tcW w:w="1159" w:type="dxa"/>
          </w:tcPr>
          <w:p w14:paraId="241308BA" w14:textId="7995E85B" w:rsidR="000B5EDC" w:rsidRPr="001A1D84" w:rsidRDefault="001A7C33" w:rsidP="00B33807">
            <w:pPr>
              <w:jc w:val="center"/>
              <w:rPr>
                <w:rFonts w:ascii="Calibri" w:hAnsi="Calibri"/>
              </w:rPr>
            </w:pPr>
            <w:r w:rsidRPr="001A1D84">
              <w:rPr>
                <w:rFonts w:ascii="Phetsarath OT" w:eastAsia="Phetsarath OT" w:hAnsi="Phetsarath OT" w:cs="Phetsarath OT" w:hint="cs"/>
                <w:sz w:val="22"/>
                <w:szCs w:val="22"/>
                <w:cs/>
                <w:lang w:bidi="lo-LA"/>
              </w:rPr>
              <w:t>ບົດສະເຫນີແບງ່າຍດາຍ</w:t>
            </w:r>
            <w:r w:rsidRPr="00956000">
              <w:rPr>
                <w:sz w:val="22"/>
                <w:szCs w:val="22"/>
              </w:rPr>
              <w:t>STP</w:t>
            </w:r>
          </w:p>
        </w:tc>
        <w:tc>
          <w:tcPr>
            <w:tcW w:w="2081" w:type="dxa"/>
          </w:tcPr>
          <w:p w14:paraId="0942889D" w14:textId="77777777" w:rsidR="000B5EDC" w:rsidRPr="001A1D84" w:rsidRDefault="000B5EDC" w:rsidP="002A5C8A">
            <w:pPr>
              <w:rPr>
                <w:rFonts w:ascii="Calibri" w:hAnsi="Calibri"/>
              </w:rPr>
            </w:pPr>
          </w:p>
        </w:tc>
        <w:tc>
          <w:tcPr>
            <w:tcW w:w="4111" w:type="dxa"/>
          </w:tcPr>
          <w:p w14:paraId="587F959F" w14:textId="77777777" w:rsidR="000B5EDC" w:rsidRPr="001A1D84" w:rsidRDefault="000B5EDC" w:rsidP="002A5C8A">
            <w:pPr>
              <w:jc w:val="center"/>
              <w:rPr>
                <w:rFonts w:ascii="Calibri" w:hAnsi="Calibri"/>
              </w:rPr>
            </w:pPr>
          </w:p>
        </w:tc>
        <w:tc>
          <w:tcPr>
            <w:tcW w:w="1690" w:type="dxa"/>
          </w:tcPr>
          <w:p w14:paraId="319BE382" w14:textId="77777777" w:rsidR="000B5EDC" w:rsidRPr="001A1D84" w:rsidRDefault="000B5EDC" w:rsidP="002A5C8A">
            <w:pPr>
              <w:jc w:val="center"/>
              <w:rPr>
                <w:rFonts w:ascii="Calibri" w:hAnsi="Calibri"/>
              </w:rPr>
            </w:pPr>
          </w:p>
        </w:tc>
      </w:tr>
      <w:tr w:rsidR="000B5EDC" w:rsidRPr="001A1D84" w14:paraId="458F1B96" w14:textId="77777777" w:rsidTr="00B33807">
        <w:tc>
          <w:tcPr>
            <w:tcW w:w="1075" w:type="dxa"/>
          </w:tcPr>
          <w:p w14:paraId="2654DD49" w14:textId="77777777" w:rsidR="000B5EDC" w:rsidRPr="001A1D84" w:rsidRDefault="000B5EDC" w:rsidP="002A5C8A">
            <w:pPr>
              <w:jc w:val="center"/>
              <w:rPr>
                <w:rFonts w:ascii="Calibri" w:hAnsi="Calibri"/>
              </w:rPr>
            </w:pPr>
            <w:r w:rsidRPr="001A1D84">
              <w:rPr>
                <w:rFonts w:ascii="Calibri" w:hAnsi="Calibri"/>
                <w:sz w:val="22"/>
                <w:szCs w:val="22"/>
              </w:rPr>
              <w:t>√</w:t>
            </w:r>
          </w:p>
        </w:tc>
        <w:tc>
          <w:tcPr>
            <w:tcW w:w="1159" w:type="dxa"/>
          </w:tcPr>
          <w:p w14:paraId="20B9FD2F" w14:textId="77777777" w:rsidR="000B5EDC" w:rsidRPr="001A1D84" w:rsidRDefault="000B5EDC" w:rsidP="002A5C8A">
            <w:pPr>
              <w:jc w:val="center"/>
              <w:rPr>
                <w:rFonts w:ascii="Calibri" w:hAnsi="Calibri"/>
              </w:rPr>
            </w:pPr>
            <w:r w:rsidRPr="001A1D84">
              <w:rPr>
                <w:rFonts w:ascii="Calibri" w:hAnsi="Calibri"/>
                <w:sz w:val="22"/>
                <w:szCs w:val="22"/>
              </w:rPr>
              <w:t>√</w:t>
            </w:r>
          </w:p>
        </w:tc>
        <w:tc>
          <w:tcPr>
            <w:tcW w:w="2081" w:type="dxa"/>
          </w:tcPr>
          <w:p w14:paraId="1A32A860" w14:textId="73913D2D" w:rsidR="001A7C33" w:rsidRPr="001A1D84" w:rsidRDefault="001A7C33" w:rsidP="001A7C33">
            <w:pPr>
              <w:rPr>
                <w:rFonts w:ascii="Calibri" w:hAnsi="Calibri"/>
                <w:sz w:val="22"/>
                <w:szCs w:val="22"/>
              </w:rPr>
            </w:pPr>
            <w:r w:rsidRPr="001A1D84">
              <w:rPr>
                <w:rFonts w:ascii="Phetsarath OT" w:eastAsia="Phetsarath OT" w:hAnsi="Phetsarath OT" w:cs="Phetsarath OT" w:hint="cs"/>
                <w:cs/>
                <w:lang w:bidi="lo-LA"/>
              </w:rPr>
              <w:t>ແບບຟອມວິຊາການ-</w:t>
            </w:r>
            <w:r w:rsidRPr="001A1D84">
              <w:rPr>
                <w:rFonts w:ascii="Calibri" w:hAnsi="Calibri"/>
                <w:sz w:val="22"/>
                <w:szCs w:val="22"/>
              </w:rPr>
              <w:t xml:space="preserve"> </w:t>
            </w:r>
            <w:r w:rsidRPr="00956000">
              <w:rPr>
                <w:sz w:val="22"/>
                <w:szCs w:val="22"/>
              </w:rPr>
              <w:t>TECH-1</w:t>
            </w:r>
          </w:p>
        </w:tc>
        <w:tc>
          <w:tcPr>
            <w:tcW w:w="4111" w:type="dxa"/>
          </w:tcPr>
          <w:p w14:paraId="24723C79" w14:textId="5271C99E" w:rsidR="001A7C33" w:rsidRPr="001A1D84" w:rsidRDefault="001A7C33" w:rsidP="002E18EF">
            <w:pPr>
              <w:rPr>
                <w:rFonts w:ascii="Phetsarath OT" w:eastAsia="Phetsarath OT" w:hAnsi="Phetsarath OT" w:cs="Phetsarath OT"/>
                <w:i/>
                <w:lang w:bidi="lo-LA"/>
              </w:rPr>
            </w:pPr>
            <w:r w:rsidRPr="001A1D84">
              <w:rPr>
                <w:rFonts w:ascii="Phetsarath OT" w:eastAsia="Phetsarath OT" w:hAnsi="Phetsarath OT" w:cs="Phetsarath OT" w:hint="cs"/>
                <w:i/>
                <w:cs/>
                <w:lang w:bidi="lo-LA"/>
              </w:rPr>
              <w:t>ແບບຟອມການຍຶ່ນບົດສະເຫນີດ້ານວິຊາການ</w:t>
            </w:r>
          </w:p>
        </w:tc>
        <w:tc>
          <w:tcPr>
            <w:tcW w:w="1690" w:type="dxa"/>
          </w:tcPr>
          <w:p w14:paraId="4D86C061" w14:textId="77777777" w:rsidR="000B5EDC" w:rsidRPr="001A1D84" w:rsidRDefault="000B5EDC" w:rsidP="002A5C8A">
            <w:pPr>
              <w:rPr>
                <w:rFonts w:ascii="Calibri" w:hAnsi="Calibri"/>
              </w:rPr>
            </w:pPr>
          </w:p>
        </w:tc>
      </w:tr>
      <w:tr w:rsidR="000B5EDC" w:rsidRPr="001A1D84" w14:paraId="0447FBE1" w14:textId="77777777" w:rsidTr="00B33807">
        <w:tc>
          <w:tcPr>
            <w:tcW w:w="2234" w:type="dxa"/>
            <w:gridSpan w:val="2"/>
          </w:tcPr>
          <w:p w14:paraId="55306119" w14:textId="3F6C7D17" w:rsidR="001A7C33" w:rsidRPr="001A1D84" w:rsidRDefault="001A7C33" w:rsidP="001A7C33">
            <w:pPr>
              <w:jc w:val="center"/>
              <w:rPr>
                <w:rFonts w:ascii="Phetsarath OT" w:eastAsia="Phetsarath OT" w:hAnsi="Phetsarath OT" w:cs="Phetsarath OT"/>
                <w:sz w:val="22"/>
                <w:szCs w:val="22"/>
                <w:lang w:bidi="lo-LA"/>
              </w:rPr>
            </w:pPr>
            <w:r w:rsidRPr="001A1D84">
              <w:rPr>
                <w:rFonts w:ascii="Calibri" w:hAnsi="Calibri"/>
                <w:sz w:val="22"/>
                <w:szCs w:val="22"/>
              </w:rPr>
              <w:t xml:space="preserve">“√ “ </w:t>
            </w:r>
            <w:r w:rsidRPr="001A1D84">
              <w:rPr>
                <w:rFonts w:ascii="Phetsarath OT" w:eastAsia="Phetsarath OT" w:hAnsi="Phetsarath OT" w:cs="Phetsarath OT" w:hint="cs"/>
                <w:sz w:val="22"/>
                <w:szCs w:val="22"/>
                <w:cs/>
                <w:lang w:bidi="lo-LA"/>
              </w:rPr>
              <w:t>ຖ້ານໍາໃຊ້</w:t>
            </w:r>
          </w:p>
          <w:p w14:paraId="1E2214DF" w14:textId="2F86B403" w:rsidR="001A7C33" w:rsidRPr="001A1D84" w:rsidRDefault="001A7C33" w:rsidP="002246CE">
            <w:pPr>
              <w:jc w:val="center"/>
              <w:rPr>
                <w:rFonts w:ascii="Calibri" w:hAnsi="Calibri"/>
              </w:rPr>
            </w:pPr>
          </w:p>
        </w:tc>
        <w:tc>
          <w:tcPr>
            <w:tcW w:w="2081" w:type="dxa"/>
          </w:tcPr>
          <w:p w14:paraId="68AD37FD" w14:textId="1ECED991" w:rsidR="001A7C33" w:rsidRPr="001A1D84" w:rsidRDefault="001A7C33">
            <w:pPr>
              <w:rPr>
                <w:rFonts w:ascii="Calibri" w:hAnsi="Calibri"/>
                <w:sz w:val="22"/>
                <w:szCs w:val="22"/>
              </w:rPr>
            </w:pPr>
            <w:r w:rsidRPr="001A1D84">
              <w:rPr>
                <w:rFonts w:ascii="Phetsarath OT" w:eastAsia="Phetsarath OT" w:hAnsi="Phetsarath OT" w:cs="Phetsarath OT" w:hint="cs"/>
                <w:cs/>
                <w:lang w:bidi="lo-LA"/>
              </w:rPr>
              <w:t>ແບບຟອມວິຊາການ</w:t>
            </w:r>
            <w:r w:rsidRPr="00956000">
              <w:rPr>
                <w:sz w:val="22"/>
                <w:szCs w:val="22"/>
              </w:rPr>
              <w:t>-1TECH</w:t>
            </w:r>
          </w:p>
          <w:p w14:paraId="1C877E83" w14:textId="7C29FADF" w:rsidR="001A7C33" w:rsidRPr="001A1D84" w:rsidRDefault="001A7C33">
            <w:pPr>
              <w:rPr>
                <w:rFonts w:ascii="Phetsarath OT" w:eastAsia="Phetsarath OT" w:hAnsi="Phetsarath OT" w:cs="Phetsarath OT"/>
                <w:lang w:bidi="lo-LA"/>
              </w:rPr>
            </w:pPr>
            <w:r w:rsidRPr="001A1D84">
              <w:rPr>
                <w:rFonts w:ascii="Phetsarath OT" w:eastAsia="Phetsarath OT" w:hAnsi="Phetsarath OT" w:cs="Phetsarath OT" w:hint="cs"/>
                <w:cs/>
                <w:lang w:bidi="lo-LA"/>
              </w:rPr>
              <w:t>ເອກະສານຄັດຕິດ</w:t>
            </w:r>
          </w:p>
        </w:tc>
        <w:tc>
          <w:tcPr>
            <w:tcW w:w="4111" w:type="dxa"/>
          </w:tcPr>
          <w:p w14:paraId="150D36B8" w14:textId="124FAB25" w:rsidR="002173B4" w:rsidRPr="001A1D84" w:rsidRDefault="002173B4" w:rsidP="00B33807">
            <w:pPr>
              <w:pStyle w:val="HTMLPreformatted"/>
              <w:rPr>
                <w:rFonts w:ascii="Phetsarath OT" w:hAnsi="Phetsarath OT" w:cs="Phetsarath OT"/>
                <w:color w:val="202124"/>
                <w:sz w:val="24"/>
                <w:szCs w:val="24"/>
              </w:rPr>
            </w:pPr>
            <w:r w:rsidRPr="001A1D84">
              <w:rPr>
                <w:rStyle w:val="y2iqfc"/>
                <w:rFonts w:ascii="Phetsarath OT" w:hAnsi="Phetsarath OT" w:cs="Phetsarath OT"/>
                <w:color w:val="202124"/>
                <w:sz w:val="24"/>
                <w:szCs w:val="24"/>
                <w:cs/>
                <w:lang w:bidi="lo-LA"/>
              </w:rPr>
              <w:t>ຖ້າ</w:t>
            </w:r>
            <w:r w:rsidR="001A7C33" w:rsidRPr="001A1D84">
              <w:rPr>
                <w:rStyle w:val="y2iqfc"/>
                <w:rFonts w:ascii="Phetsarath OT" w:hAnsi="Phetsarath OT" w:cs="Phetsarath OT" w:hint="cs"/>
                <w:color w:val="202124"/>
                <w:sz w:val="24"/>
                <w:szCs w:val="24"/>
                <w:cs/>
                <w:lang w:bidi="lo-LA"/>
              </w:rPr>
              <w:t>ບົດ</w:t>
            </w:r>
            <w:r w:rsidRPr="001A1D84">
              <w:rPr>
                <w:rStyle w:val="y2iqfc"/>
                <w:rFonts w:ascii="Phetsarath OT" w:hAnsi="Phetsarath OT" w:cs="Phetsarath OT"/>
                <w:color w:val="202124"/>
                <w:sz w:val="24"/>
                <w:szCs w:val="24"/>
                <w:cs/>
                <w:lang w:bidi="lo-LA"/>
              </w:rPr>
              <w:t>ສະເໜີຖືກສົ່ງໂດຍບໍລິສັດຮ່ວມທຶນ</w:t>
            </w:r>
            <w:r w:rsidRPr="001A1D84">
              <w:rPr>
                <w:rStyle w:val="y2iqfc"/>
                <w:rFonts w:ascii="Phetsarath OT" w:hAnsi="Phetsarath OT" w:cs="Phetsarath OT"/>
                <w:color w:val="202124"/>
                <w:sz w:val="24"/>
                <w:szCs w:val="24"/>
              </w:rPr>
              <w:t xml:space="preserve">, </w:t>
            </w:r>
            <w:r w:rsidRPr="001A1D84">
              <w:rPr>
                <w:rStyle w:val="y2iqfc"/>
                <w:rFonts w:ascii="Phetsarath OT" w:hAnsi="Phetsarath OT" w:cs="Phetsarath OT"/>
                <w:color w:val="202124"/>
                <w:sz w:val="24"/>
                <w:szCs w:val="24"/>
                <w:cs/>
                <w:lang w:bidi="lo-LA"/>
              </w:rPr>
              <w:t>ໃຫ້</w:t>
            </w:r>
            <w:r w:rsidR="005511CC">
              <w:rPr>
                <w:rStyle w:val="y2iqfc"/>
                <w:rFonts w:ascii="Phetsarath OT" w:hAnsi="Phetsarath OT" w:cs="Phetsarath OT" w:hint="cs"/>
                <w:color w:val="202124"/>
                <w:sz w:val="24"/>
                <w:szCs w:val="24"/>
                <w:cs/>
                <w:lang w:bidi="lo-LA"/>
              </w:rPr>
              <w:t>ຕິດຄັດ</w:t>
            </w:r>
            <w:r w:rsidRPr="001A1D84">
              <w:rPr>
                <w:rStyle w:val="y2iqfc"/>
                <w:rFonts w:ascii="Phetsarath OT" w:hAnsi="Phetsarath OT" w:cs="Phetsarath OT"/>
                <w:color w:val="202124"/>
                <w:sz w:val="24"/>
                <w:szCs w:val="24"/>
                <w:cs/>
                <w:lang w:bidi="lo-LA"/>
              </w:rPr>
              <w:t>ຈົດໝາຍ</w:t>
            </w:r>
            <w:r w:rsidR="001A7C33" w:rsidRPr="001A1D84">
              <w:rPr>
                <w:rStyle w:val="y2iqfc"/>
                <w:rFonts w:ascii="Phetsarath OT" w:hAnsi="Phetsarath OT" w:cs="Phetsarath OT" w:hint="cs"/>
                <w:color w:val="202124"/>
                <w:sz w:val="24"/>
                <w:szCs w:val="24"/>
                <w:cs/>
                <w:lang w:bidi="lo-LA"/>
              </w:rPr>
              <w:t>ແຈ້ງເຈດຈໍານົງ</w:t>
            </w:r>
            <w:r w:rsidRPr="001A1D84">
              <w:rPr>
                <w:rStyle w:val="y2iqfc"/>
                <w:rFonts w:ascii="Phetsarath OT" w:hAnsi="Phetsarath OT" w:cs="Phetsarath OT"/>
                <w:color w:val="202124"/>
                <w:sz w:val="24"/>
                <w:szCs w:val="24"/>
                <w:cs/>
                <w:lang w:bidi="lo-LA"/>
              </w:rPr>
              <w:t xml:space="preserve"> ຫຼື ສຳເນົາຂໍ້ຕົກລົງທີ່ມີຢູ່ແລ້ວ.</w:t>
            </w:r>
          </w:p>
        </w:tc>
        <w:tc>
          <w:tcPr>
            <w:tcW w:w="1690" w:type="dxa"/>
          </w:tcPr>
          <w:p w14:paraId="36F8DD21" w14:textId="77777777" w:rsidR="000B5EDC" w:rsidRPr="001A1D84" w:rsidRDefault="000B5EDC" w:rsidP="002246CE">
            <w:pPr>
              <w:rPr>
                <w:rFonts w:ascii="Calibri" w:hAnsi="Calibri"/>
              </w:rPr>
            </w:pPr>
          </w:p>
        </w:tc>
      </w:tr>
      <w:tr w:rsidR="000B5EDC" w:rsidRPr="001A1D84" w14:paraId="1275E56E" w14:textId="77777777" w:rsidTr="00B33807">
        <w:tc>
          <w:tcPr>
            <w:tcW w:w="2234" w:type="dxa"/>
            <w:gridSpan w:val="2"/>
          </w:tcPr>
          <w:p w14:paraId="208695D4" w14:textId="77777777" w:rsidR="001A7C33" w:rsidRPr="001A1D84" w:rsidRDefault="001A7C33" w:rsidP="002A5C8A">
            <w:pPr>
              <w:jc w:val="center"/>
              <w:rPr>
                <w:rFonts w:ascii="Calibri" w:hAnsi="Calibri"/>
              </w:rPr>
            </w:pPr>
          </w:p>
          <w:p w14:paraId="5896A5C0" w14:textId="429E5B24" w:rsidR="001A7C33" w:rsidRPr="001A1D84" w:rsidRDefault="001A7C33" w:rsidP="002A5C8A">
            <w:pPr>
              <w:jc w:val="center"/>
              <w:rPr>
                <w:rFonts w:ascii="Calibri" w:hAnsi="Calibri"/>
              </w:rPr>
            </w:pPr>
            <w:r w:rsidRPr="001A1D84">
              <w:rPr>
                <w:rFonts w:ascii="Calibri" w:hAnsi="Calibri"/>
                <w:sz w:val="22"/>
                <w:szCs w:val="22"/>
              </w:rPr>
              <w:t xml:space="preserve">“√” “ </w:t>
            </w:r>
            <w:r w:rsidRPr="001A1D84">
              <w:rPr>
                <w:rFonts w:ascii="Phetsarath OT" w:eastAsia="Phetsarath OT" w:hAnsi="Phetsarath OT" w:cs="Phetsarath OT" w:hint="cs"/>
                <w:sz w:val="22"/>
                <w:szCs w:val="22"/>
                <w:cs/>
                <w:lang w:bidi="lo-LA"/>
              </w:rPr>
              <w:t>ຖ້ານໍາໃຊ້</w:t>
            </w:r>
          </w:p>
        </w:tc>
        <w:tc>
          <w:tcPr>
            <w:tcW w:w="2081" w:type="dxa"/>
          </w:tcPr>
          <w:p w14:paraId="2661ADBD" w14:textId="3C168162" w:rsidR="001A7C33" w:rsidRPr="001A1D84" w:rsidRDefault="001A7C33" w:rsidP="00190D7F">
            <w:pPr>
              <w:rPr>
                <w:rFonts w:ascii="Phetsarath OT" w:eastAsia="Phetsarath OT" w:hAnsi="Phetsarath OT" w:cs="Phetsarath OT"/>
                <w:lang w:bidi="lo-LA"/>
              </w:rPr>
            </w:pPr>
            <w:r w:rsidRPr="001A1D84">
              <w:rPr>
                <w:rFonts w:ascii="Phetsarath OT" w:eastAsia="Phetsarath OT" w:hAnsi="Phetsarath OT" w:cs="Phetsarath OT" w:hint="cs"/>
                <w:cs/>
                <w:lang w:bidi="lo-LA"/>
              </w:rPr>
              <w:t>ຫນັງສືມອບສິດ</w:t>
            </w:r>
          </w:p>
        </w:tc>
        <w:tc>
          <w:tcPr>
            <w:tcW w:w="4111" w:type="dxa"/>
          </w:tcPr>
          <w:p w14:paraId="0C52F039" w14:textId="6DB0F51C" w:rsidR="002173B4" w:rsidRPr="001A1D84" w:rsidRDefault="002173B4" w:rsidP="002173B4">
            <w:pPr>
              <w:pStyle w:val="HTMLPreformatted"/>
              <w:rPr>
                <w:rFonts w:ascii="Phetsarath OT" w:hAnsi="Phetsarath OT" w:cs="Phetsarath OT"/>
                <w:color w:val="202124"/>
                <w:sz w:val="24"/>
                <w:szCs w:val="24"/>
              </w:rPr>
            </w:pPr>
            <w:r w:rsidRPr="001A1D84">
              <w:rPr>
                <w:rStyle w:val="y2iqfc"/>
                <w:rFonts w:ascii="Phetsarath OT" w:hAnsi="Phetsarath OT" w:cs="Phetsarath OT"/>
                <w:color w:val="202124"/>
                <w:sz w:val="24"/>
                <w:szCs w:val="24"/>
                <w:cs/>
                <w:lang w:bidi="lo-LA"/>
              </w:rPr>
              <w:t>ບໍ່ມີຮູບແບບ / ແບບຟອມທີ່ກໍານົດໄວ້ກ່ອນ. ໃນກໍລະນີຂອງການຮ່ວມທຶນ</w:t>
            </w:r>
            <w:r w:rsidRPr="001A1D84">
              <w:rPr>
                <w:rStyle w:val="y2iqfc"/>
                <w:rFonts w:ascii="Phetsarath OT" w:hAnsi="Phetsarath OT" w:cs="Phetsarath OT"/>
                <w:color w:val="202124"/>
                <w:sz w:val="24"/>
                <w:szCs w:val="24"/>
              </w:rPr>
              <w:t xml:space="preserve">, </w:t>
            </w:r>
            <w:r w:rsidRPr="001A1D84">
              <w:rPr>
                <w:rStyle w:val="y2iqfc"/>
                <w:rFonts w:ascii="Phetsarath OT" w:hAnsi="Phetsarath OT" w:cs="Phetsarath OT"/>
                <w:color w:val="202124"/>
                <w:sz w:val="24"/>
                <w:szCs w:val="24"/>
                <w:cs/>
                <w:lang w:bidi="lo-LA"/>
              </w:rPr>
              <w:t>ຕ້ອງການ</w:t>
            </w:r>
            <w:r w:rsidR="00C34A42" w:rsidRPr="001A1D84">
              <w:rPr>
                <w:rStyle w:val="y2iqfc"/>
                <w:rFonts w:ascii="Phetsarath OT" w:hAnsi="Phetsarath OT" w:cs="Phetsarath OT" w:hint="cs"/>
                <w:color w:val="202124"/>
                <w:sz w:val="24"/>
                <w:szCs w:val="24"/>
                <w:cs/>
                <w:lang w:bidi="lo-LA"/>
              </w:rPr>
              <w:t>ເອກະສານ</w:t>
            </w:r>
            <w:r w:rsidRPr="001A1D84">
              <w:rPr>
                <w:rStyle w:val="y2iqfc"/>
                <w:rFonts w:ascii="Phetsarath OT" w:hAnsi="Phetsarath OT" w:cs="Phetsarath OT"/>
                <w:color w:val="202124"/>
                <w:sz w:val="24"/>
                <w:szCs w:val="24"/>
                <w:cs/>
                <w:lang w:bidi="lo-LA"/>
              </w:rPr>
              <w:t>ຫຼາຍ</w:t>
            </w:r>
            <w:r w:rsidR="00C34A42" w:rsidRPr="001A1D84">
              <w:rPr>
                <w:rStyle w:val="y2iqfc"/>
                <w:rFonts w:ascii="Phetsarath OT" w:hAnsi="Phetsarath OT" w:cs="Phetsarath OT" w:hint="cs"/>
                <w:color w:val="202124"/>
                <w:sz w:val="24"/>
                <w:szCs w:val="24"/>
                <w:cs/>
                <w:lang w:bidi="lo-LA"/>
              </w:rPr>
              <w:t>ຢ່າງ</w:t>
            </w:r>
            <w:r w:rsidRPr="001A1D84">
              <w:rPr>
                <w:rStyle w:val="y2iqfc"/>
                <w:rFonts w:ascii="Phetsarath OT" w:hAnsi="Phetsarath OT" w:cs="Phetsarath OT"/>
                <w:color w:val="202124"/>
                <w:sz w:val="24"/>
                <w:szCs w:val="24"/>
                <w:cs/>
                <w:lang w:bidi="lo-LA"/>
              </w:rPr>
              <w:t>: ໃບມອບສິດສໍາລັບຜູ້ຕາງຫນ້າທີ່</w:t>
            </w:r>
            <w:r w:rsidR="00C34A42" w:rsidRPr="001A1D84">
              <w:rPr>
                <w:rStyle w:val="y2iqfc"/>
                <w:rFonts w:ascii="Phetsarath OT" w:hAnsi="Phetsarath OT" w:cs="Phetsarath OT" w:hint="cs"/>
                <w:color w:val="202124"/>
                <w:sz w:val="24"/>
                <w:szCs w:val="24"/>
                <w:cs/>
                <w:lang w:bidi="lo-LA"/>
              </w:rPr>
              <w:t>ເປັນທາງການ</w:t>
            </w:r>
            <w:r w:rsidRPr="001A1D84">
              <w:rPr>
                <w:rStyle w:val="y2iqfc"/>
                <w:rFonts w:ascii="Phetsarath OT" w:hAnsi="Phetsarath OT" w:cs="Phetsarath OT"/>
                <w:color w:val="202124"/>
                <w:sz w:val="24"/>
                <w:szCs w:val="24"/>
                <w:cs/>
                <w:lang w:bidi="lo-LA"/>
              </w:rPr>
              <w:t xml:space="preserve">ຂອງສະມາຊິກ </w:t>
            </w:r>
            <w:r w:rsidRPr="00956000">
              <w:rPr>
                <w:rStyle w:val="y2iqfc"/>
                <w:rFonts w:ascii="Times New Roman" w:hAnsi="Times New Roman" w:cs="Times New Roman"/>
                <w:color w:val="202124"/>
                <w:sz w:val="24"/>
                <w:szCs w:val="24"/>
              </w:rPr>
              <w:t xml:space="preserve">JV </w:t>
            </w:r>
            <w:r w:rsidRPr="001A1D84">
              <w:rPr>
                <w:rStyle w:val="y2iqfc"/>
                <w:rFonts w:ascii="Phetsarath OT" w:hAnsi="Phetsarath OT" w:cs="Phetsarath OT"/>
                <w:color w:val="202124"/>
                <w:sz w:val="24"/>
                <w:szCs w:val="24"/>
                <w:cs/>
                <w:lang w:bidi="lo-LA"/>
              </w:rPr>
              <w:t>ແຕ່ລະຄົນ</w:t>
            </w:r>
            <w:r w:rsidRPr="001A1D84">
              <w:rPr>
                <w:rStyle w:val="y2iqfc"/>
                <w:rFonts w:ascii="Phetsarath OT" w:hAnsi="Phetsarath OT" w:cs="Phetsarath OT"/>
                <w:color w:val="202124"/>
                <w:sz w:val="24"/>
                <w:szCs w:val="24"/>
              </w:rPr>
              <w:t xml:space="preserve">, </w:t>
            </w:r>
            <w:r w:rsidRPr="001A1D84">
              <w:rPr>
                <w:rStyle w:val="y2iqfc"/>
                <w:rFonts w:ascii="Phetsarath OT" w:hAnsi="Phetsarath OT" w:cs="Phetsarath OT"/>
                <w:color w:val="202124"/>
                <w:sz w:val="24"/>
                <w:szCs w:val="24"/>
                <w:cs/>
                <w:lang w:bidi="lo-LA"/>
              </w:rPr>
              <w:t>ແລະ</w:t>
            </w:r>
            <w:r w:rsidR="00C34A42" w:rsidRPr="001A1D84">
              <w:rPr>
                <w:rStyle w:val="y2iqfc"/>
                <w:rFonts w:ascii="Phetsarath OT" w:hAnsi="Phetsarath OT" w:cs="Phetsarath OT"/>
                <w:color w:val="202124"/>
                <w:sz w:val="24"/>
                <w:szCs w:val="24"/>
                <w:lang w:bidi="lo-LA"/>
              </w:rPr>
              <w:t xml:space="preserve"> </w:t>
            </w:r>
            <w:r w:rsidRPr="001A1D84">
              <w:rPr>
                <w:rStyle w:val="y2iqfc"/>
                <w:rFonts w:ascii="Phetsarath OT" w:hAnsi="Phetsarath OT" w:cs="Phetsarath OT"/>
                <w:color w:val="202124"/>
                <w:sz w:val="24"/>
                <w:szCs w:val="24"/>
                <w:cs/>
                <w:lang w:bidi="lo-LA"/>
              </w:rPr>
              <w:t>ໃບມອບສິດສໍາລັບ</w:t>
            </w:r>
            <w:r w:rsidR="00C34A42" w:rsidRPr="001A1D84">
              <w:rPr>
                <w:rStyle w:val="y2iqfc"/>
                <w:rFonts w:ascii="Phetsarath OT" w:hAnsi="Phetsarath OT" w:cs="Phetsarath OT" w:hint="cs"/>
                <w:color w:val="202124"/>
                <w:sz w:val="24"/>
                <w:szCs w:val="24"/>
                <w:cs/>
                <w:lang w:bidi="lo-LA"/>
              </w:rPr>
              <w:t>ເປັນ</w:t>
            </w:r>
            <w:r w:rsidR="00C34A42" w:rsidRPr="001A1D84">
              <w:rPr>
                <w:rStyle w:val="y2iqfc"/>
                <w:rFonts w:ascii="Phetsarath OT" w:hAnsi="Phetsarath OT" w:cs="Phetsarath OT"/>
                <w:color w:val="202124"/>
                <w:sz w:val="24"/>
                <w:szCs w:val="24"/>
                <w:cs/>
                <w:lang w:bidi="lo-LA"/>
              </w:rPr>
              <w:t>ຜູ້ນໍ</w:t>
            </w:r>
            <w:r w:rsidR="00C34A42" w:rsidRPr="001A1D84">
              <w:rPr>
                <w:rStyle w:val="y2iqfc"/>
                <w:rFonts w:ascii="Phetsarath OT" w:hAnsi="Phetsarath OT" w:cs="Phetsarath OT" w:hint="cs"/>
                <w:color w:val="202124"/>
                <w:sz w:val="24"/>
                <w:szCs w:val="24"/>
                <w:cs/>
                <w:lang w:bidi="lo-LA"/>
              </w:rPr>
              <w:t>າ</w:t>
            </w:r>
            <w:r w:rsidRPr="001A1D84">
              <w:rPr>
                <w:rStyle w:val="y2iqfc"/>
                <w:rFonts w:ascii="Phetsarath OT" w:hAnsi="Phetsarath OT" w:cs="Phetsarath OT"/>
                <w:color w:val="202124"/>
                <w:sz w:val="24"/>
                <w:szCs w:val="24"/>
                <w:cs/>
                <w:lang w:bidi="lo-LA"/>
              </w:rPr>
              <w:t xml:space="preserve">ຜູ້ຕາງຫນ້າຂອງສະມາຊິກເພື່ອເປັນຕົວແທນຂອງສະມາຊິກ </w:t>
            </w:r>
            <w:r w:rsidRPr="00956000">
              <w:rPr>
                <w:rStyle w:val="y2iqfc"/>
                <w:rFonts w:ascii="Times New Roman" w:hAnsi="Times New Roman" w:cs="Times New Roman"/>
                <w:color w:val="202124"/>
                <w:sz w:val="24"/>
                <w:szCs w:val="24"/>
              </w:rPr>
              <w:t xml:space="preserve">JV </w:t>
            </w:r>
            <w:r w:rsidRPr="001A1D84">
              <w:rPr>
                <w:rStyle w:val="y2iqfc"/>
                <w:rFonts w:ascii="Phetsarath OT" w:hAnsi="Phetsarath OT" w:cs="Phetsarath OT"/>
                <w:color w:val="202124"/>
                <w:sz w:val="24"/>
                <w:szCs w:val="24"/>
                <w:cs/>
                <w:lang w:bidi="lo-LA"/>
              </w:rPr>
              <w:t>ທັງຫມົດ.</w:t>
            </w:r>
          </w:p>
        </w:tc>
        <w:tc>
          <w:tcPr>
            <w:tcW w:w="1690" w:type="dxa"/>
          </w:tcPr>
          <w:p w14:paraId="64D675E6" w14:textId="77777777" w:rsidR="000B5EDC" w:rsidRPr="001A1D84" w:rsidRDefault="000B5EDC" w:rsidP="002A5C8A">
            <w:pPr>
              <w:rPr>
                <w:rFonts w:ascii="Calibri" w:hAnsi="Calibri"/>
              </w:rPr>
            </w:pPr>
          </w:p>
        </w:tc>
      </w:tr>
      <w:tr w:rsidR="000B5EDC" w:rsidRPr="001A1D84" w14:paraId="12952D3D" w14:textId="77777777" w:rsidTr="00B33807">
        <w:tc>
          <w:tcPr>
            <w:tcW w:w="1075" w:type="dxa"/>
          </w:tcPr>
          <w:p w14:paraId="4FEF5D84" w14:textId="77777777" w:rsidR="000B5EDC" w:rsidRPr="001A1D84" w:rsidRDefault="000B5EDC" w:rsidP="002A5C8A">
            <w:pPr>
              <w:jc w:val="center"/>
              <w:rPr>
                <w:rFonts w:ascii="Calibri" w:hAnsi="Calibri"/>
              </w:rPr>
            </w:pPr>
            <w:r w:rsidRPr="001A1D84">
              <w:rPr>
                <w:rFonts w:ascii="Calibri" w:hAnsi="Calibri"/>
                <w:sz w:val="22"/>
                <w:szCs w:val="22"/>
              </w:rPr>
              <w:t>√</w:t>
            </w:r>
          </w:p>
        </w:tc>
        <w:tc>
          <w:tcPr>
            <w:tcW w:w="1159" w:type="dxa"/>
          </w:tcPr>
          <w:p w14:paraId="2CE35F68" w14:textId="77777777" w:rsidR="000B5EDC" w:rsidRPr="001A1D84" w:rsidRDefault="000B5EDC" w:rsidP="002A5C8A">
            <w:pPr>
              <w:jc w:val="center"/>
              <w:rPr>
                <w:rFonts w:ascii="Calibri" w:hAnsi="Calibri"/>
              </w:rPr>
            </w:pPr>
          </w:p>
        </w:tc>
        <w:tc>
          <w:tcPr>
            <w:tcW w:w="2081" w:type="dxa"/>
          </w:tcPr>
          <w:p w14:paraId="29CFD314" w14:textId="2E3C996E" w:rsidR="00C34A42" w:rsidRPr="001A1D84" w:rsidRDefault="00C34A42" w:rsidP="00C34A42">
            <w:pPr>
              <w:rPr>
                <w:rFonts w:ascii="Calibri" w:hAnsi="Calibri"/>
                <w:sz w:val="22"/>
                <w:szCs w:val="22"/>
              </w:rPr>
            </w:pPr>
            <w:r w:rsidRPr="001A1D84">
              <w:rPr>
                <w:rFonts w:ascii="Phetsarath OT" w:eastAsia="Phetsarath OT" w:hAnsi="Phetsarath OT" w:cs="Phetsarath OT" w:hint="cs"/>
                <w:cs/>
                <w:lang w:bidi="lo-LA"/>
              </w:rPr>
              <w:t xml:space="preserve">ແບບຟອມວິຊາການ </w:t>
            </w:r>
            <w:r w:rsidRPr="001A1D84">
              <w:rPr>
                <w:rFonts w:ascii="Calibri" w:hAnsi="Calibri"/>
                <w:sz w:val="22"/>
                <w:szCs w:val="22"/>
              </w:rPr>
              <w:t xml:space="preserve"> </w:t>
            </w:r>
            <w:r w:rsidRPr="00956000">
              <w:rPr>
                <w:sz w:val="22"/>
                <w:szCs w:val="22"/>
              </w:rPr>
              <w:t>TECH-2</w:t>
            </w:r>
          </w:p>
        </w:tc>
        <w:tc>
          <w:tcPr>
            <w:tcW w:w="4111" w:type="dxa"/>
          </w:tcPr>
          <w:p w14:paraId="760E4ABE" w14:textId="238DE401" w:rsidR="000B5EDC" w:rsidRPr="001A1D84" w:rsidRDefault="00C34A42" w:rsidP="00B33807">
            <w:pPr>
              <w:ind w:left="1080" w:hanging="1080"/>
              <w:rPr>
                <w:rFonts w:ascii="Phetsarath OT" w:eastAsia="Phetsarath OT" w:hAnsi="Phetsarath OT" w:cs="Phetsarath OT"/>
                <w:lang w:bidi="lo-LA"/>
              </w:rPr>
            </w:pPr>
            <w:r w:rsidRPr="001A1D84">
              <w:rPr>
                <w:rFonts w:ascii="Phetsarath OT" w:eastAsia="Phetsarath OT" w:hAnsi="Phetsarath OT" w:cs="Phetsarath OT" w:hint="cs"/>
                <w:cs/>
                <w:lang w:bidi="lo-LA"/>
              </w:rPr>
              <w:t>ໂຄ່ງຮ່າງການຈັດຕັ້ງຂອງທີ່ປຶກສາ ແລະ ປະສົບການ</w:t>
            </w:r>
          </w:p>
        </w:tc>
        <w:tc>
          <w:tcPr>
            <w:tcW w:w="1690" w:type="dxa"/>
          </w:tcPr>
          <w:p w14:paraId="1D564B58" w14:textId="77777777" w:rsidR="000B5EDC" w:rsidRPr="001A1D84" w:rsidRDefault="000B5EDC" w:rsidP="002A5C8A">
            <w:pPr>
              <w:ind w:left="1080" w:hanging="1080"/>
              <w:rPr>
                <w:rFonts w:ascii="Calibri" w:hAnsi="Calibri"/>
              </w:rPr>
            </w:pPr>
          </w:p>
        </w:tc>
      </w:tr>
      <w:tr w:rsidR="000B5EDC" w:rsidRPr="001A1D84" w14:paraId="12D8D5B7" w14:textId="77777777" w:rsidTr="00B33807">
        <w:tc>
          <w:tcPr>
            <w:tcW w:w="1075" w:type="dxa"/>
          </w:tcPr>
          <w:p w14:paraId="7FF52E76" w14:textId="77777777" w:rsidR="000B5EDC" w:rsidRPr="001A1D84" w:rsidRDefault="000B5EDC" w:rsidP="002A5C8A">
            <w:pPr>
              <w:jc w:val="center"/>
              <w:rPr>
                <w:rFonts w:ascii="Calibri" w:hAnsi="Calibri"/>
              </w:rPr>
            </w:pPr>
            <w:r w:rsidRPr="001A1D84">
              <w:rPr>
                <w:rFonts w:ascii="Calibri" w:hAnsi="Calibri"/>
                <w:sz w:val="22"/>
                <w:szCs w:val="22"/>
              </w:rPr>
              <w:t>√</w:t>
            </w:r>
          </w:p>
        </w:tc>
        <w:tc>
          <w:tcPr>
            <w:tcW w:w="1159" w:type="dxa"/>
          </w:tcPr>
          <w:p w14:paraId="7C0452A2" w14:textId="77777777" w:rsidR="000B5EDC" w:rsidRPr="001A1D84" w:rsidRDefault="000B5EDC" w:rsidP="002A5C8A">
            <w:pPr>
              <w:jc w:val="center"/>
              <w:rPr>
                <w:rFonts w:ascii="Calibri" w:hAnsi="Calibri"/>
              </w:rPr>
            </w:pPr>
          </w:p>
        </w:tc>
        <w:tc>
          <w:tcPr>
            <w:tcW w:w="2081" w:type="dxa"/>
          </w:tcPr>
          <w:p w14:paraId="4CE31519" w14:textId="4D1B7BA0" w:rsidR="00C34A42" w:rsidRPr="001A1D84" w:rsidRDefault="00C34A42">
            <w:pPr>
              <w:rPr>
                <w:rFonts w:ascii="Phetsarath OT" w:eastAsia="Phetsarath OT" w:hAnsi="Phetsarath OT" w:cs="Phetsarath OT"/>
                <w:lang w:bidi="lo-LA"/>
              </w:rPr>
            </w:pPr>
            <w:r w:rsidRPr="001A1D84">
              <w:rPr>
                <w:rFonts w:ascii="Phetsarath OT" w:eastAsia="Phetsarath OT" w:hAnsi="Phetsarath OT" w:cs="Phetsarath OT" w:hint="cs"/>
                <w:cs/>
                <w:lang w:bidi="lo-LA"/>
              </w:rPr>
              <w:t xml:space="preserve">ແບບຟອມວິຊາການ </w:t>
            </w:r>
            <w:r w:rsidRPr="001A1D84">
              <w:rPr>
                <w:rFonts w:ascii="Calibri" w:hAnsi="Calibri"/>
                <w:sz w:val="22"/>
                <w:szCs w:val="22"/>
              </w:rPr>
              <w:t xml:space="preserve"> </w:t>
            </w:r>
            <w:r w:rsidRPr="00956000">
              <w:rPr>
                <w:sz w:val="22"/>
                <w:szCs w:val="22"/>
              </w:rPr>
              <w:t xml:space="preserve">TECH-2 </w:t>
            </w:r>
            <w:r w:rsidRPr="00956000">
              <w:rPr>
                <w:rFonts w:ascii="Phetsarath OT" w:eastAsia="Phetsarath OT" w:hAnsi="Phetsarath OT" w:cs="Phetsarath OT" w:hint="cs"/>
                <w:sz w:val="22"/>
                <w:szCs w:val="22"/>
                <w:cs/>
                <w:lang w:bidi="lo-LA"/>
              </w:rPr>
              <w:t>ກ</w:t>
            </w:r>
          </w:p>
        </w:tc>
        <w:tc>
          <w:tcPr>
            <w:tcW w:w="4111" w:type="dxa"/>
          </w:tcPr>
          <w:p w14:paraId="0C6A42E4" w14:textId="1A1AF67A" w:rsidR="00C34A42" w:rsidRPr="001A1D84" w:rsidRDefault="00C34A42" w:rsidP="00C34A42">
            <w:pPr>
              <w:ind w:left="1080" w:hanging="1080"/>
              <w:jc w:val="center"/>
              <w:rPr>
                <w:rFonts w:ascii="Phetsarath OT" w:eastAsia="Phetsarath OT" w:hAnsi="Phetsarath OT" w:cs="Phetsarath OT"/>
                <w:sz w:val="22"/>
                <w:szCs w:val="22"/>
                <w:lang w:bidi="lo-LA"/>
              </w:rPr>
            </w:pPr>
            <w:r w:rsidRPr="001A1D84">
              <w:rPr>
                <w:rFonts w:ascii="Phetsarath OT" w:eastAsia="Phetsarath OT" w:hAnsi="Phetsarath OT" w:cs="Phetsarath OT" w:hint="cs"/>
                <w:sz w:val="22"/>
                <w:szCs w:val="22"/>
                <w:cs/>
                <w:lang w:bidi="lo-LA"/>
              </w:rPr>
              <w:t>ກ</w:t>
            </w:r>
            <w:r w:rsidRPr="001A1D84">
              <w:rPr>
                <w:rFonts w:ascii="Calibri" w:hAnsi="Calibri"/>
                <w:sz w:val="22"/>
                <w:szCs w:val="22"/>
              </w:rPr>
              <w:t xml:space="preserve">. </w:t>
            </w:r>
            <w:r w:rsidRPr="001A1D84">
              <w:rPr>
                <w:rFonts w:ascii="Phetsarath OT" w:eastAsia="Phetsarath OT" w:hAnsi="Phetsarath OT" w:cs="Phetsarath OT" w:hint="cs"/>
                <w:sz w:val="22"/>
                <w:szCs w:val="22"/>
                <w:cs/>
                <w:lang w:bidi="lo-LA"/>
              </w:rPr>
              <w:t>ໂຄ່ງຮ່າງການຈັດຕັ້ງຂອງທີ່ປຶກສາ</w:t>
            </w:r>
          </w:p>
          <w:p w14:paraId="3EAD50D9" w14:textId="3726596B" w:rsidR="00C34A42" w:rsidRPr="001A1D84" w:rsidRDefault="00C34A42" w:rsidP="002A5C8A">
            <w:pPr>
              <w:ind w:left="1080" w:hanging="1080"/>
              <w:jc w:val="center"/>
              <w:rPr>
                <w:rFonts w:ascii="Calibri" w:hAnsi="Calibri"/>
              </w:rPr>
            </w:pPr>
          </w:p>
        </w:tc>
        <w:tc>
          <w:tcPr>
            <w:tcW w:w="1690" w:type="dxa"/>
          </w:tcPr>
          <w:p w14:paraId="1A037CD6" w14:textId="77777777" w:rsidR="000B5EDC" w:rsidRPr="001A1D84" w:rsidRDefault="000B5EDC" w:rsidP="002A5C8A">
            <w:pPr>
              <w:ind w:left="1080" w:hanging="1080"/>
              <w:jc w:val="center"/>
              <w:rPr>
                <w:rFonts w:ascii="Calibri" w:hAnsi="Calibri"/>
              </w:rPr>
            </w:pPr>
          </w:p>
        </w:tc>
      </w:tr>
      <w:tr w:rsidR="000B5EDC" w:rsidRPr="001A1D84" w14:paraId="683C906D" w14:textId="77777777" w:rsidTr="00B33807">
        <w:tc>
          <w:tcPr>
            <w:tcW w:w="1075" w:type="dxa"/>
          </w:tcPr>
          <w:p w14:paraId="238B9B42" w14:textId="77777777" w:rsidR="000B5EDC" w:rsidRPr="001A1D84" w:rsidRDefault="000B5EDC" w:rsidP="002A5C8A">
            <w:pPr>
              <w:jc w:val="center"/>
              <w:rPr>
                <w:rFonts w:ascii="Calibri" w:hAnsi="Calibri"/>
              </w:rPr>
            </w:pPr>
            <w:r w:rsidRPr="001A1D84">
              <w:rPr>
                <w:rFonts w:ascii="Calibri" w:hAnsi="Calibri"/>
                <w:sz w:val="22"/>
                <w:szCs w:val="22"/>
              </w:rPr>
              <w:t>√</w:t>
            </w:r>
          </w:p>
        </w:tc>
        <w:tc>
          <w:tcPr>
            <w:tcW w:w="1159" w:type="dxa"/>
          </w:tcPr>
          <w:p w14:paraId="3DCFFB48" w14:textId="77777777" w:rsidR="000B5EDC" w:rsidRPr="001A1D84" w:rsidRDefault="000B5EDC" w:rsidP="002A5C8A">
            <w:pPr>
              <w:jc w:val="center"/>
              <w:rPr>
                <w:rFonts w:ascii="Calibri" w:hAnsi="Calibri"/>
              </w:rPr>
            </w:pPr>
          </w:p>
        </w:tc>
        <w:tc>
          <w:tcPr>
            <w:tcW w:w="2081" w:type="dxa"/>
          </w:tcPr>
          <w:p w14:paraId="6EE7DDDB" w14:textId="7E4205BE" w:rsidR="00C34A42" w:rsidRPr="001A1D84" w:rsidRDefault="00C34A42">
            <w:pPr>
              <w:rPr>
                <w:rFonts w:ascii="Phetsarath OT" w:eastAsia="Phetsarath OT" w:hAnsi="Phetsarath OT" w:cs="Phetsarath OT"/>
                <w:lang w:bidi="lo-LA"/>
              </w:rPr>
            </w:pPr>
            <w:r w:rsidRPr="001A1D84">
              <w:rPr>
                <w:rFonts w:ascii="Phetsarath OT" w:eastAsia="Phetsarath OT" w:hAnsi="Phetsarath OT" w:cs="Phetsarath OT" w:hint="cs"/>
                <w:cs/>
                <w:lang w:bidi="lo-LA"/>
              </w:rPr>
              <w:t xml:space="preserve">ແບບຟອມວິຊາການ </w:t>
            </w:r>
            <w:r w:rsidRPr="001A1D84">
              <w:rPr>
                <w:rFonts w:ascii="Calibri" w:hAnsi="Calibri"/>
                <w:sz w:val="22"/>
                <w:szCs w:val="22"/>
              </w:rPr>
              <w:t xml:space="preserve"> </w:t>
            </w:r>
            <w:r w:rsidRPr="00956000">
              <w:rPr>
                <w:sz w:val="22"/>
                <w:szCs w:val="22"/>
              </w:rPr>
              <w:t>TECH-2</w:t>
            </w:r>
            <w:r w:rsidRPr="001A1D84">
              <w:rPr>
                <w:rFonts w:ascii="Calibri" w:hAnsi="Calibri"/>
                <w:sz w:val="22"/>
                <w:szCs w:val="22"/>
              </w:rPr>
              <w:t xml:space="preserve"> </w:t>
            </w:r>
            <w:r w:rsidRPr="001A1D84">
              <w:rPr>
                <w:rFonts w:ascii="Phetsarath OT" w:eastAsia="Phetsarath OT" w:hAnsi="Phetsarath OT" w:cs="Phetsarath OT" w:hint="cs"/>
                <w:sz w:val="22"/>
                <w:szCs w:val="22"/>
                <w:cs/>
                <w:lang w:bidi="lo-LA"/>
              </w:rPr>
              <w:t>ຂ</w:t>
            </w:r>
          </w:p>
        </w:tc>
        <w:tc>
          <w:tcPr>
            <w:tcW w:w="4111" w:type="dxa"/>
          </w:tcPr>
          <w:p w14:paraId="75A2A354" w14:textId="6B8640EA" w:rsidR="00C34A42" w:rsidRPr="001A1D84" w:rsidRDefault="00BA31AD" w:rsidP="00C34A42">
            <w:pPr>
              <w:ind w:left="1080" w:hanging="1080"/>
              <w:jc w:val="center"/>
              <w:rPr>
                <w:rFonts w:ascii="Calibri" w:hAnsi="Calibri" w:cs="DokChampa"/>
                <w:lang w:bidi="lo-LA"/>
              </w:rPr>
            </w:pPr>
            <w:r>
              <w:rPr>
                <w:rFonts w:ascii="Phetsarath OT" w:eastAsia="Phetsarath OT" w:hAnsi="Phetsarath OT" w:cs="Phetsarath OT" w:hint="cs"/>
                <w:sz w:val="22"/>
                <w:szCs w:val="22"/>
                <w:cs/>
                <w:lang w:bidi="lo-LA"/>
              </w:rPr>
              <w:t>ຂ</w:t>
            </w:r>
            <w:r w:rsidRPr="001A1D84">
              <w:rPr>
                <w:rFonts w:ascii="Calibri" w:hAnsi="Calibri"/>
                <w:sz w:val="22"/>
                <w:szCs w:val="22"/>
              </w:rPr>
              <w:t xml:space="preserve">. </w:t>
            </w:r>
            <w:r w:rsidR="00984839" w:rsidRPr="001A1D84">
              <w:rPr>
                <w:rFonts w:ascii="Phetsarath OT" w:eastAsia="Phetsarath OT" w:hAnsi="Phetsarath OT" w:cs="Phetsarath OT" w:hint="cs"/>
                <w:sz w:val="22"/>
                <w:szCs w:val="22"/>
                <w:cs/>
                <w:lang w:bidi="lo-LA"/>
              </w:rPr>
              <w:t>ປະສົບການຂອງທີ່ປຶກສາ</w:t>
            </w:r>
          </w:p>
          <w:p w14:paraId="6DC2744F" w14:textId="77777777" w:rsidR="000B5EDC" w:rsidRPr="001A1D84" w:rsidRDefault="000B5EDC" w:rsidP="002A5C8A">
            <w:pPr>
              <w:ind w:left="1080" w:hanging="1080"/>
              <w:jc w:val="center"/>
              <w:rPr>
                <w:rFonts w:ascii="Calibri" w:hAnsi="Calibri"/>
              </w:rPr>
            </w:pPr>
          </w:p>
        </w:tc>
        <w:tc>
          <w:tcPr>
            <w:tcW w:w="1690" w:type="dxa"/>
          </w:tcPr>
          <w:p w14:paraId="57F4DFDA" w14:textId="77777777" w:rsidR="000B5EDC" w:rsidRPr="001A1D84" w:rsidRDefault="000B5EDC" w:rsidP="002A5C8A">
            <w:pPr>
              <w:ind w:left="1080" w:hanging="1080"/>
              <w:jc w:val="center"/>
              <w:rPr>
                <w:rFonts w:ascii="Calibri" w:hAnsi="Calibri"/>
              </w:rPr>
            </w:pPr>
          </w:p>
        </w:tc>
      </w:tr>
      <w:tr w:rsidR="000B5EDC" w:rsidRPr="001A1D84" w14:paraId="67DE9BE6" w14:textId="77777777" w:rsidTr="00B33807">
        <w:tc>
          <w:tcPr>
            <w:tcW w:w="1075" w:type="dxa"/>
          </w:tcPr>
          <w:p w14:paraId="767D8474" w14:textId="77777777" w:rsidR="000B5EDC" w:rsidRPr="001A1D84" w:rsidRDefault="000B5EDC" w:rsidP="002A5C8A">
            <w:pPr>
              <w:jc w:val="center"/>
              <w:rPr>
                <w:rFonts w:ascii="Calibri" w:hAnsi="Calibri"/>
              </w:rPr>
            </w:pPr>
            <w:r w:rsidRPr="001A1D84">
              <w:rPr>
                <w:rFonts w:ascii="Calibri" w:hAnsi="Calibri"/>
                <w:sz w:val="22"/>
                <w:szCs w:val="22"/>
              </w:rPr>
              <w:t>√</w:t>
            </w:r>
          </w:p>
        </w:tc>
        <w:tc>
          <w:tcPr>
            <w:tcW w:w="1159" w:type="dxa"/>
          </w:tcPr>
          <w:p w14:paraId="484F54B2" w14:textId="77777777" w:rsidR="000B5EDC" w:rsidRPr="001A1D84" w:rsidRDefault="000B5EDC" w:rsidP="002A5C8A">
            <w:pPr>
              <w:jc w:val="center"/>
              <w:rPr>
                <w:rFonts w:ascii="Calibri" w:hAnsi="Calibri"/>
              </w:rPr>
            </w:pPr>
          </w:p>
        </w:tc>
        <w:tc>
          <w:tcPr>
            <w:tcW w:w="2081" w:type="dxa"/>
          </w:tcPr>
          <w:p w14:paraId="26710290" w14:textId="0E189561" w:rsidR="00984839" w:rsidRPr="001A1D84" w:rsidRDefault="00984839" w:rsidP="00190D7F">
            <w:pPr>
              <w:rPr>
                <w:rFonts w:ascii="Calibri" w:hAnsi="Calibri"/>
              </w:rPr>
            </w:pPr>
            <w:r w:rsidRPr="001A1D84">
              <w:rPr>
                <w:rFonts w:ascii="Phetsarath OT" w:eastAsia="Phetsarath OT" w:hAnsi="Phetsarath OT" w:cs="Phetsarath OT" w:hint="cs"/>
                <w:cs/>
                <w:lang w:bidi="lo-LA"/>
              </w:rPr>
              <w:t xml:space="preserve">ແບບຟອມວິຊາການ </w:t>
            </w:r>
            <w:r w:rsidRPr="001A1D84">
              <w:rPr>
                <w:rFonts w:ascii="Calibri" w:hAnsi="Calibri"/>
                <w:sz w:val="22"/>
                <w:szCs w:val="22"/>
              </w:rPr>
              <w:t xml:space="preserve"> </w:t>
            </w:r>
            <w:r w:rsidRPr="00956000">
              <w:rPr>
                <w:sz w:val="22"/>
                <w:szCs w:val="22"/>
              </w:rPr>
              <w:t>TECH-3</w:t>
            </w:r>
          </w:p>
        </w:tc>
        <w:tc>
          <w:tcPr>
            <w:tcW w:w="4111" w:type="dxa"/>
          </w:tcPr>
          <w:p w14:paraId="2B6E30C0" w14:textId="187537F6" w:rsidR="000B5EDC" w:rsidRPr="009D7B5C" w:rsidRDefault="002173B4" w:rsidP="00B33807">
            <w:pPr>
              <w:pStyle w:val="HTMLPreformatted"/>
              <w:rPr>
                <w:rFonts w:ascii="Phetsarath OT" w:hAnsi="Phetsarath OT" w:cs="Phetsarath OT"/>
                <w:color w:val="202124"/>
                <w:sz w:val="22"/>
                <w:szCs w:val="22"/>
              </w:rPr>
            </w:pPr>
            <w:r w:rsidRPr="003C25CF">
              <w:rPr>
                <w:rStyle w:val="y2iqfc"/>
                <w:rFonts w:ascii="Phetsarath OT" w:hAnsi="Phetsarath OT" w:cs="Phetsarath OT"/>
                <w:color w:val="202124"/>
                <w:sz w:val="22"/>
                <w:szCs w:val="22"/>
                <w:cs/>
                <w:lang w:bidi="lo-LA"/>
              </w:rPr>
              <w:t>ຄໍາ​ເຫັນ</w:t>
            </w:r>
            <w:r w:rsidR="00984839" w:rsidRPr="009D7B5C">
              <w:rPr>
                <w:rStyle w:val="y2iqfc"/>
                <w:rFonts w:ascii="Phetsarath OT" w:hAnsi="Phetsarath OT" w:cs="Phetsarath OT" w:hint="cs"/>
                <w:color w:val="202124"/>
                <w:sz w:val="22"/>
                <w:szCs w:val="22"/>
                <w:cs/>
                <w:lang w:bidi="lo-LA"/>
              </w:rPr>
              <w:t xml:space="preserve"> </w:t>
            </w:r>
            <w:r w:rsidRPr="0010715D">
              <w:rPr>
                <w:rStyle w:val="y2iqfc"/>
                <w:rFonts w:ascii="Phetsarath OT" w:hAnsi="Phetsarath OT" w:cs="Phetsarath OT"/>
                <w:color w:val="202124"/>
                <w:sz w:val="22"/>
                <w:szCs w:val="22"/>
                <w:cs/>
                <w:lang w:bidi="lo-LA"/>
              </w:rPr>
              <w:t>​ຫຼື</w:t>
            </w:r>
            <w:r w:rsidR="00984839" w:rsidRPr="0010715D">
              <w:rPr>
                <w:rStyle w:val="y2iqfc"/>
                <w:rFonts w:ascii="Phetsarath OT" w:hAnsi="Phetsarath OT" w:cs="Phetsarath OT" w:hint="cs"/>
                <w:color w:val="202124"/>
                <w:sz w:val="22"/>
                <w:szCs w:val="22"/>
                <w:cs/>
                <w:lang w:bidi="lo-LA"/>
              </w:rPr>
              <w:t xml:space="preserve"> </w:t>
            </w:r>
            <w:r w:rsidRPr="0010715D">
              <w:rPr>
                <w:rStyle w:val="y2iqfc"/>
                <w:rFonts w:ascii="Phetsarath OT" w:hAnsi="Phetsarath OT" w:cs="Phetsarath OT"/>
                <w:color w:val="202124"/>
                <w:sz w:val="22"/>
                <w:szCs w:val="22"/>
                <w:cs/>
                <w:lang w:bidi="lo-LA"/>
              </w:rPr>
              <w:t>​ຄໍາ​ແນະ​ນໍາ​ກ່ຽວ​ກັບ​</w:t>
            </w:r>
            <w:r w:rsidR="00984839" w:rsidRPr="008A236F">
              <w:rPr>
                <w:rStyle w:val="y2iqfc"/>
                <w:rFonts w:ascii="Phetsarath OT" w:hAnsi="Phetsarath OT" w:cs="Phetsarath OT" w:hint="cs"/>
                <w:color w:val="202124"/>
                <w:sz w:val="22"/>
                <w:szCs w:val="22"/>
                <w:cs/>
                <w:lang w:bidi="lo-LA"/>
              </w:rPr>
              <w:t>ກ</w:t>
            </w:r>
            <w:r w:rsidR="00984839" w:rsidRPr="00705E36">
              <w:rPr>
                <w:rStyle w:val="y2iqfc"/>
                <w:rFonts w:ascii="Phetsarath OT" w:hAnsi="Phetsarath OT" w:cs="Phetsarath OT" w:hint="cs"/>
                <w:color w:val="202124"/>
                <w:sz w:val="22"/>
                <w:szCs w:val="22"/>
                <w:cs/>
                <w:lang w:bidi="lo-LA"/>
              </w:rPr>
              <w:t>ານກໍານົດຫນ້າວຽກລະອຽດ</w:t>
            </w:r>
            <w:r w:rsidRPr="003C25CF">
              <w:rPr>
                <w:rStyle w:val="y2iqfc"/>
                <w:rFonts w:ascii="Phetsarath OT" w:hAnsi="Phetsarath OT" w:cs="Phetsarath OT"/>
                <w:color w:val="202124"/>
                <w:sz w:val="22"/>
                <w:szCs w:val="22"/>
                <w:cs/>
                <w:lang w:bidi="lo-LA"/>
              </w:rPr>
              <w:t>​ແລະ​</w:t>
            </w:r>
            <w:r w:rsidR="00984839" w:rsidRPr="009D7B5C">
              <w:rPr>
                <w:rStyle w:val="y2iqfc"/>
                <w:rFonts w:ascii="Phetsarath OT" w:hAnsi="Phetsarath OT" w:cs="Phetsarath OT" w:hint="cs"/>
                <w:color w:val="202124"/>
                <w:sz w:val="22"/>
                <w:szCs w:val="22"/>
                <w:cs/>
                <w:lang w:bidi="lo-LA"/>
              </w:rPr>
              <w:t xml:space="preserve"> </w:t>
            </w:r>
            <w:r w:rsidRPr="009D7B5C">
              <w:rPr>
                <w:rStyle w:val="y2iqfc"/>
                <w:rFonts w:ascii="Phetsarath OT" w:hAnsi="Phetsarath OT" w:cs="Phetsarath OT"/>
                <w:color w:val="202124"/>
                <w:sz w:val="22"/>
                <w:szCs w:val="22"/>
                <w:cs/>
                <w:lang w:bidi="lo-LA"/>
              </w:rPr>
              <w:t>ກ່ຽວ​ກັບ​ພະ​ນັກ​ງານ​ຄູ່​ຮ່ວມ​ງານ​</w:t>
            </w:r>
            <w:r w:rsidR="00984839" w:rsidRPr="009D7B5C">
              <w:rPr>
                <w:rStyle w:val="y2iqfc"/>
                <w:rFonts w:ascii="Phetsarath OT" w:hAnsi="Phetsarath OT" w:cs="Phetsarath OT" w:hint="cs"/>
                <w:color w:val="202124"/>
                <w:sz w:val="22"/>
                <w:szCs w:val="22"/>
                <w:cs/>
                <w:lang w:bidi="lo-LA"/>
              </w:rPr>
              <w:t xml:space="preserve"> </w:t>
            </w:r>
            <w:r w:rsidRPr="009D7B5C">
              <w:rPr>
                <w:rStyle w:val="y2iqfc"/>
                <w:rFonts w:ascii="Phetsarath OT" w:hAnsi="Phetsarath OT" w:cs="Phetsarath OT"/>
                <w:color w:val="202124"/>
                <w:sz w:val="22"/>
                <w:szCs w:val="22"/>
                <w:cs/>
                <w:lang w:bidi="lo-LA"/>
              </w:rPr>
              <w:t>ແລະ</w:t>
            </w:r>
            <w:r w:rsidR="00984839" w:rsidRPr="009D7B5C">
              <w:rPr>
                <w:rStyle w:val="y2iqfc"/>
                <w:rFonts w:ascii="Phetsarath OT" w:hAnsi="Phetsarath OT" w:cs="Phetsarath OT" w:hint="cs"/>
                <w:color w:val="202124"/>
                <w:sz w:val="22"/>
                <w:szCs w:val="22"/>
                <w:cs/>
                <w:lang w:bidi="lo-LA"/>
              </w:rPr>
              <w:t xml:space="preserve"> </w:t>
            </w:r>
            <w:r w:rsidRPr="009D7B5C">
              <w:rPr>
                <w:rStyle w:val="y2iqfc"/>
                <w:rFonts w:ascii="Phetsarath OT" w:hAnsi="Phetsarath OT" w:cs="Phetsarath OT"/>
                <w:color w:val="202124"/>
                <w:sz w:val="22"/>
                <w:szCs w:val="22"/>
                <w:cs/>
                <w:lang w:bidi="lo-LA"/>
              </w:rPr>
              <w:t>​ສິ່ງ​ອໍາ​ນວຍ</w:t>
            </w:r>
            <w:r w:rsidR="009D7B5C">
              <w:rPr>
                <w:rStyle w:val="y2iqfc"/>
                <w:rFonts w:ascii="Phetsarath OT" w:hAnsi="Phetsarath OT" w:cs="Phetsarath OT" w:hint="cs"/>
                <w:color w:val="202124"/>
                <w:sz w:val="22"/>
                <w:szCs w:val="22"/>
                <w:cs/>
                <w:lang w:bidi="lo-LA"/>
              </w:rPr>
              <w:t>ທີ່</w:t>
            </w:r>
            <w:r w:rsidRPr="009D7B5C">
              <w:rPr>
                <w:rStyle w:val="y2iqfc"/>
                <w:rFonts w:ascii="Phetsarath OT" w:hAnsi="Phetsarath OT" w:cs="Phetsarath OT"/>
                <w:color w:val="202124"/>
                <w:sz w:val="22"/>
                <w:szCs w:val="22"/>
                <w:cs/>
                <w:lang w:bidi="lo-LA"/>
              </w:rPr>
              <w:t>​ສະ​ຫນອງ​ໃຫ້​ໂດຍ​</w:t>
            </w:r>
            <w:r w:rsidR="00984839" w:rsidRPr="009D7B5C">
              <w:rPr>
                <w:rStyle w:val="y2iqfc"/>
                <w:rFonts w:ascii="Phetsarath OT" w:hAnsi="Phetsarath OT" w:cs="Phetsarath OT" w:hint="cs"/>
                <w:color w:val="202124"/>
                <w:sz w:val="22"/>
                <w:szCs w:val="22"/>
                <w:cs/>
                <w:lang w:bidi="lo-LA"/>
              </w:rPr>
              <w:t>ຜູ້ຈັດຊື້-ຈັດຈ້າງ</w:t>
            </w:r>
            <w:r w:rsidRPr="009D7B5C">
              <w:rPr>
                <w:rStyle w:val="y2iqfc"/>
                <w:rFonts w:ascii="Phetsarath OT" w:hAnsi="Phetsarath OT" w:cs="Phetsarath OT"/>
                <w:color w:val="202124"/>
                <w:sz w:val="22"/>
                <w:szCs w:val="22"/>
                <w:cs/>
                <w:lang w:bidi="lo-LA"/>
              </w:rPr>
              <w:t>​.</w:t>
            </w:r>
          </w:p>
        </w:tc>
        <w:tc>
          <w:tcPr>
            <w:tcW w:w="1690" w:type="dxa"/>
          </w:tcPr>
          <w:p w14:paraId="3D5102A0" w14:textId="77777777" w:rsidR="00F25D26" w:rsidRPr="001A1D84" w:rsidRDefault="00F25D26">
            <w:pPr>
              <w:rPr>
                <w:rFonts w:ascii="Calibri" w:hAnsi="Calibri"/>
                <w:i/>
              </w:rPr>
            </w:pPr>
          </w:p>
        </w:tc>
      </w:tr>
      <w:tr w:rsidR="000B5EDC" w:rsidRPr="001A1D84" w14:paraId="264E3219" w14:textId="77777777" w:rsidTr="00B33807">
        <w:tc>
          <w:tcPr>
            <w:tcW w:w="1075" w:type="dxa"/>
          </w:tcPr>
          <w:p w14:paraId="620FB659" w14:textId="77777777" w:rsidR="000B5EDC" w:rsidRPr="001A1D84" w:rsidRDefault="000B5EDC" w:rsidP="002A5C8A">
            <w:pPr>
              <w:jc w:val="center"/>
              <w:rPr>
                <w:rFonts w:ascii="Calibri" w:hAnsi="Calibri"/>
              </w:rPr>
            </w:pPr>
            <w:r w:rsidRPr="001A1D84">
              <w:rPr>
                <w:rFonts w:ascii="Calibri" w:hAnsi="Calibri"/>
                <w:sz w:val="22"/>
                <w:szCs w:val="22"/>
              </w:rPr>
              <w:t>√</w:t>
            </w:r>
          </w:p>
        </w:tc>
        <w:tc>
          <w:tcPr>
            <w:tcW w:w="1159" w:type="dxa"/>
          </w:tcPr>
          <w:p w14:paraId="0FD34E79" w14:textId="77777777" w:rsidR="000B5EDC" w:rsidRPr="001A1D84" w:rsidRDefault="000B5EDC" w:rsidP="002A5C8A">
            <w:pPr>
              <w:jc w:val="center"/>
              <w:rPr>
                <w:rFonts w:ascii="Calibri" w:hAnsi="Calibri"/>
              </w:rPr>
            </w:pPr>
          </w:p>
        </w:tc>
        <w:tc>
          <w:tcPr>
            <w:tcW w:w="2081" w:type="dxa"/>
          </w:tcPr>
          <w:p w14:paraId="38763F24" w14:textId="036949C7" w:rsidR="00984839" w:rsidRPr="001A1D84" w:rsidRDefault="00984839">
            <w:pPr>
              <w:rPr>
                <w:rFonts w:ascii="Phetsarath OT" w:eastAsia="Phetsarath OT" w:hAnsi="Phetsarath OT" w:cs="Phetsarath OT"/>
                <w:sz w:val="22"/>
                <w:szCs w:val="22"/>
                <w:lang w:bidi="lo-LA"/>
              </w:rPr>
            </w:pPr>
            <w:r w:rsidRPr="001A1D84">
              <w:rPr>
                <w:rFonts w:ascii="Phetsarath OT" w:eastAsia="Phetsarath OT" w:hAnsi="Phetsarath OT" w:cs="Phetsarath OT" w:hint="cs"/>
                <w:cs/>
                <w:lang w:bidi="lo-LA"/>
              </w:rPr>
              <w:t xml:space="preserve">ແບບຟອມວິຊາການ </w:t>
            </w:r>
            <w:r w:rsidRPr="001A1D84">
              <w:rPr>
                <w:rFonts w:ascii="Calibri" w:hAnsi="Calibri"/>
                <w:sz w:val="22"/>
                <w:szCs w:val="22"/>
              </w:rPr>
              <w:t xml:space="preserve"> </w:t>
            </w:r>
            <w:r w:rsidR="000B5EDC" w:rsidRPr="00956000">
              <w:rPr>
                <w:sz w:val="22"/>
                <w:szCs w:val="22"/>
              </w:rPr>
              <w:t>TECH-3</w:t>
            </w:r>
            <w:r w:rsidRPr="001A1D84">
              <w:rPr>
                <w:rFonts w:ascii="Calibri" w:hAnsi="Calibri" w:cs="DokChampa" w:hint="cs"/>
                <w:sz w:val="22"/>
                <w:szCs w:val="22"/>
                <w:cs/>
                <w:lang w:bidi="lo-LA"/>
              </w:rPr>
              <w:t xml:space="preserve"> </w:t>
            </w:r>
            <w:r w:rsidRPr="001A1D84">
              <w:rPr>
                <w:rFonts w:ascii="Phetsarath OT" w:eastAsia="Phetsarath OT" w:hAnsi="Phetsarath OT" w:cs="Phetsarath OT" w:hint="cs"/>
                <w:sz w:val="22"/>
                <w:szCs w:val="22"/>
                <w:cs/>
                <w:lang w:bidi="lo-LA"/>
              </w:rPr>
              <w:t>ກ</w:t>
            </w:r>
          </w:p>
        </w:tc>
        <w:tc>
          <w:tcPr>
            <w:tcW w:w="4111" w:type="dxa"/>
          </w:tcPr>
          <w:p w14:paraId="2B6110FC" w14:textId="3904B884" w:rsidR="00984839" w:rsidRPr="001A1D84" w:rsidRDefault="00984839" w:rsidP="00B40A7E">
            <w:pPr>
              <w:pStyle w:val="ListParagraph"/>
              <w:ind w:left="348"/>
              <w:rPr>
                <w:rFonts w:ascii="Phetsarath OT" w:eastAsia="Phetsarath OT" w:hAnsi="Phetsarath OT" w:cs="Phetsarath OT"/>
                <w:lang w:bidi="lo-LA"/>
              </w:rPr>
            </w:pPr>
            <w:r w:rsidRPr="001A1D84">
              <w:rPr>
                <w:rFonts w:ascii="Phetsarath OT" w:eastAsia="Phetsarath OT" w:hAnsi="Phetsarath OT" w:cs="Phetsarath OT" w:hint="cs"/>
                <w:sz w:val="22"/>
                <w:szCs w:val="22"/>
                <w:cs/>
                <w:lang w:bidi="lo-LA"/>
              </w:rPr>
              <w:t>ກ</w:t>
            </w:r>
            <w:r w:rsidRPr="001A1D84">
              <w:rPr>
                <w:rFonts w:ascii="Calibri" w:hAnsi="Calibri"/>
                <w:sz w:val="22"/>
                <w:szCs w:val="22"/>
              </w:rPr>
              <w:t xml:space="preserve">. </w:t>
            </w:r>
            <w:r w:rsidRPr="001A1D84">
              <w:rPr>
                <w:rFonts w:ascii="Phetsarath OT" w:eastAsia="Phetsarath OT" w:hAnsi="Phetsarath OT" w:cs="Phetsarath OT" w:hint="cs"/>
                <w:sz w:val="22"/>
                <w:szCs w:val="22"/>
                <w:cs/>
                <w:lang w:bidi="lo-LA"/>
              </w:rPr>
              <w:t>ຕໍ່ກັບການກໍານົດຫນ້າວຽກລະອຽດ</w:t>
            </w:r>
          </w:p>
        </w:tc>
        <w:tc>
          <w:tcPr>
            <w:tcW w:w="1690" w:type="dxa"/>
          </w:tcPr>
          <w:p w14:paraId="45D56345" w14:textId="77777777" w:rsidR="000B5EDC" w:rsidRPr="001A1D84" w:rsidRDefault="000B5EDC" w:rsidP="002A5C8A">
            <w:pPr>
              <w:ind w:left="-72"/>
              <w:jc w:val="center"/>
              <w:rPr>
                <w:rFonts w:ascii="Calibri" w:hAnsi="Calibri"/>
              </w:rPr>
            </w:pPr>
          </w:p>
        </w:tc>
      </w:tr>
      <w:tr w:rsidR="000B5EDC" w:rsidRPr="001A1D84" w14:paraId="6A976A13" w14:textId="77777777" w:rsidTr="00B33807">
        <w:tc>
          <w:tcPr>
            <w:tcW w:w="1075" w:type="dxa"/>
          </w:tcPr>
          <w:p w14:paraId="20E4AF5E" w14:textId="77777777" w:rsidR="000B5EDC" w:rsidRPr="001A1D84" w:rsidRDefault="000B5EDC" w:rsidP="002A5C8A">
            <w:pPr>
              <w:jc w:val="center"/>
              <w:rPr>
                <w:rFonts w:ascii="Calibri" w:hAnsi="Calibri"/>
              </w:rPr>
            </w:pPr>
            <w:r w:rsidRPr="001A1D84">
              <w:rPr>
                <w:rFonts w:ascii="Calibri" w:hAnsi="Calibri"/>
                <w:sz w:val="22"/>
                <w:szCs w:val="22"/>
              </w:rPr>
              <w:lastRenderedPageBreak/>
              <w:t>√</w:t>
            </w:r>
          </w:p>
        </w:tc>
        <w:tc>
          <w:tcPr>
            <w:tcW w:w="1159" w:type="dxa"/>
          </w:tcPr>
          <w:p w14:paraId="00286B2A" w14:textId="77777777" w:rsidR="000B5EDC" w:rsidRPr="001A1D84" w:rsidRDefault="000B5EDC" w:rsidP="002A5C8A">
            <w:pPr>
              <w:jc w:val="center"/>
              <w:rPr>
                <w:rFonts w:ascii="Calibri" w:hAnsi="Calibri"/>
              </w:rPr>
            </w:pPr>
          </w:p>
        </w:tc>
        <w:tc>
          <w:tcPr>
            <w:tcW w:w="2081" w:type="dxa"/>
          </w:tcPr>
          <w:p w14:paraId="29A3DEB6" w14:textId="6D68B588" w:rsidR="00984839" w:rsidRPr="001A1D84" w:rsidRDefault="00984839">
            <w:pPr>
              <w:rPr>
                <w:rFonts w:ascii="Phetsarath OT" w:eastAsia="Phetsarath OT" w:hAnsi="Phetsarath OT" w:cs="Phetsarath OT"/>
                <w:lang w:bidi="lo-LA"/>
              </w:rPr>
            </w:pPr>
            <w:r w:rsidRPr="001A1D84">
              <w:rPr>
                <w:rFonts w:ascii="Phetsarath OT" w:eastAsia="Phetsarath OT" w:hAnsi="Phetsarath OT" w:cs="Phetsarath OT" w:hint="cs"/>
                <w:cs/>
                <w:lang w:bidi="lo-LA"/>
              </w:rPr>
              <w:t xml:space="preserve">ແບບຟອມວິຊາການ </w:t>
            </w:r>
            <w:r w:rsidRPr="001A1D84">
              <w:rPr>
                <w:rFonts w:ascii="Calibri" w:hAnsi="Calibri"/>
                <w:sz w:val="22"/>
                <w:szCs w:val="22"/>
              </w:rPr>
              <w:t xml:space="preserve"> </w:t>
            </w:r>
            <w:r w:rsidRPr="00956000">
              <w:rPr>
                <w:sz w:val="22"/>
                <w:szCs w:val="22"/>
              </w:rPr>
              <w:t>TECH-3</w:t>
            </w:r>
            <w:r w:rsidRPr="001A1D84">
              <w:rPr>
                <w:rFonts w:ascii="Phetsarath OT" w:eastAsia="Phetsarath OT" w:hAnsi="Phetsarath OT" w:cs="Phetsarath OT" w:hint="cs"/>
                <w:sz w:val="22"/>
                <w:szCs w:val="22"/>
                <w:cs/>
                <w:lang w:bidi="lo-LA"/>
              </w:rPr>
              <w:t xml:space="preserve"> ຂ</w:t>
            </w:r>
          </w:p>
        </w:tc>
        <w:tc>
          <w:tcPr>
            <w:tcW w:w="4111" w:type="dxa"/>
          </w:tcPr>
          <w:p w14:paraId="0EA3A54B" w14:textId="201473E8" w:rsidR="00984839" w:rsidRPr="001A1D84" w:rsidRDefault="00984839" w:rsidP="00B33807">
            <w:pPr>
              <w:pStyle w:val="HTMLPreformatted"/>
              <w:rPr>
                <w:rFonts w:ascii="Phetsarath OT" w:hAnsi="Phetsarath OT" w:cs="Phetsarath OT"/>
                <w:color w:val="202124"/>
                <w:sz w:val="22"/>
                <w:szCs w:val="22"/>
              </w:rPr>
            </w:pPr>
            <w:r w:rsidRPr="001A1D84">
              <w:rPr>
                <w:rFonts w:ascii="Phetsarath OT" w:eastAsia="Phetsarath OT" w:hAnsi="Phetsarath OT" w:cs="Phetsarath OT" w:hint="cs"/>
                <w:sz w:val="22"/>
                <w:szCs w:val="22"/>
                <w:cs/>
                <w:lang w:bidi="lo-LA"/>
              </w:rPr>
              <w:t>ຂ</w:t>
            </w:r>
            <w:r w:rsidRPr="001A1D84">
              <w:rPr>
                <w:rFonts w:ascii="Calibri" w:hAnsi="Calibri"/>
                <w:sz w:val="22"/>
                <w:szCs w:val="22"/>
              </w:rPr>
              <w:t xml:space="preserve">. </w:t>
            </w:r>
            <w:r w:rsidRPr="001A1D84">
              <w:rPr>
                <w:rStyle w:val="y2iqfc"/>
                <w:rFonts w:ascii="Phetsarath OT" w:hAnsi="Phetsarath OT" w:cs="Phetsarath OT"/>
                <w:color w:val="202124"/>
                <w:sz w:val="22"/>
                <w:szCs w:val="22"/>
                <w:cs/>
                <w:lang w:bidi="lo-LA"/>
              </w:rPr>
              <w:t>​ພະ​ນັກ​ງານ​ຄູ່​ຮ່ວມ​ງານ​</w:t>
            </w:r>
            <w:r w:rsidRPr="001A1D84">
              <w:rPr>
                <w:rStyle w:val="y2iqfc"/>
                <w:rFonts w:ascii="Phetsarath OT" w:hAnsi="Phetsarath OT" w:cs="Phetsarath OT" w:hint="cs"/>
                <w:color w:val="202124"/>
                <w:sz w:val="22"/>
                <w:szCs w:val="22"/>
                <w:cs/>
                <w:lang w:bidi="lo-LA"/>
              </w:rPr>
              <w:t xml:space="preserve"> </w:t>
            </w:r>
            <w:r w:rsidRPr="001A1D84">
              <w:rPr>
                <w:rStyle w:val="y2iqfc"/>
                <w:rFonts w:ascii="Phetsarath OT" w:hAnsi="Phetsarath OT" w:cs="Phetsarath OT"/>
                <w:color w:val="202124"/>
                <w:sz w:val="22"/>
                <w:szCs w:val="22"/>
                <w:cs/>
                <w:lang w:bidi="lo-LA"/>
              </w:rPr>
              <w:t>ແລະ</w:t>
            </w:r>
            <w:r w:rsidRPr="001A1D84">
              <w:rPr>
                <w:rStyle w:val="y2iqfc"/>
                <w:rFonts w:ascii="Phetsarath OT" w:hAnsi="Phetsarath OT" w:cs="Phetsarath OT" w:hint="cs"/>
                <w:color w:val="202124"/>
                <w:sz w:val="22"/>
                <w:szCs w:val="22"/>
                <w:cs/>
                <w:lang w:bidi="lo-LA"/>
              </w:rPr>
              <w:t xml:space="preserve"> </w:t>
            </w:r>
            <w:r w:rsidRPr="001A1D84">
              <w:rPr>
                <w:rStyle w:val="y2iqfc"/>
                <w:rFonts w:ascii="Phetsarath OT" w:hAnsi="Phetsarath OT" w:cs="Phetsarath OT"/>
                <w:color w:val="202124"/>
                <w:sz w:val="22"/>
                <w:szCs w:val="22"/>
                <w:cs/>
                <w:lang w:bidi="lo-LA"/>
              </w:rPr>
              <w:t>​ສິ່ງ​ອໍາ​ນວຍ​ຄວາມ​ສະ​</w:t>
            </w:r>
            <w:r w:rsidRPr="001A1D84">
              <w:rPr>
                <w:rStyle w:val="y2iqfc"/>
                <w:rFonts w:ascii="Phetsarath OT" w:hAnsi="Phetsarath OT" w:cs="Phetsarath OT" w:hint="cs"/>
                <w:color w:val="202124"/>
                <w:sz w:val="22"/>
                <w:szCs w:val="22"/>
                <w:cs/>
                <w:lang w:bidi="lo-LA"/>
              </w:rPr>
              <w:t>ດວກ</w:t>
            </w:r>
          </w:p>
        </w:tc>
        <w:tc>
          <w:tcPr>
            <w:tcW w:w="1690" w:type="dxa"/>
          </w:tcPr>
          <w:p w14:paraId="3708E073" w14:textId="77777777" w:rsidR="000B5EDC" w:rsidRPr="001A1D84" w:rsidRDefault="000B5EDC" w:rsidP="002A5C8A">
            <w:pPr>
              <w:ind w:left="1440" w:hanging="360"/>
              <w:jc w:val="center"/>
              <w:rPr>
                <w:rFonts w:ascii="Calibri" w:hAnsi="Calibri"/>
              </w:rPr>
            </w:pPr>
          </w:p>
        </w:tc>
      </w:tr>
      <w:tr w:rsidR="000B5EDC" w:rsidRPr="001A1D84" w14:paraId="1CC84CE4" w14:textId="77777777" w:rsidTr="00B33807">
        <w:tc>
          <w:tcPr>
            <w:tcW w:w="1075" w:type="dxa"/>
          </w:tcPr>
          <w:p w14:paraId="4DCD53FC" w14:textId="77777777" w:rsidR="000B5EDC" w:rsidRPr="001A1D84" w:rsidRDefault="000B5EDC" w:rsidP="002A5C8A">
            <w:pPr>
              <w:jc w:val="center"/>
              <w:rPr>
                <w:rFonts w:ascii="Calibri" w:hAnsi="Calibri"/>
              </w:rPr>
            </w:pPr>
            <w:r w:rsidRPr="001A1D84">
              <w:rPr>
                <w:rFonts w:ascii="Calibri" w:hAnsi="Calibri"/>
                <w:sz w:val="22"/>
                <w:szCs w:val="22"/>
              </w:rPr>
              <w:t>√</w:t>
            </w:r>
          </w:p>
        </w:tc>
        <w:tc>
          <w:tcPr>
            <w:tcW w:w="1159" w:type="dxa"/>
          </w:tcPr>
          <w:p w14:paraId="591BD8C4" w14:textId="77777777" w:rsidR="000B5EDC" w:rsidRPr="001A1D84" w:rsidRDefault="000B5EDC" w:rsidP="002A5C8A">
            <w:pPr>
              <w:jc w:val="center"/>
              <w:rPr>
                <w:rFonts w:ascii="Calibri" w:hAnsi="Calibri"/>
              </w:rPr>
            </w:pPr>
            <w:r w:rsidRPr="001A1D84">
              <w:rPr>
                <w:rFonts w:ascii="Calibri" w:hAnsi="Calibri"/>
                <w:sz w:val="22"/>
                <w:szCs w:val="22"/>
              </w:rPr>
              <w:t>√</w:t>
            </w:r>
          </w:p>
        </w:tc>
        <w:tc>
          <w:tcPr>
            <w:tcW w:w="2081" w:type="dxa"/>
          </w:tcPr>
          <w:p w14:paraId="1C57B876" w14:textId="17117C4C" w:rsidR="00212155" w:rsidRPr="001A1D84" w:rsidRDefault="00212155" w:rsidP="00190D7F">
            <w:pPr>
              <w:rPr>
                <w:rFonts w:ascii="Calibri" w:hAnsi="Calibri"/>
              </w:rPr>
            </w:pPr>
            <w:r w:rsidRPr="001A1D84">
              <w:rPr>
                <w:rFonts w:ascii="Phetsarath OT" w:eastAsia="Phetsarath OT" w:hAnsi="Phetsarath OT" w:cs="Phetsarath OT" w:hint="cs"/>
                <w:cs/>
                <w:lang w:bidi="lo-LA"/>
              </w:rPr>
              <w:t xml:space="preserve">ແບບຟອມວິຊາການ </w:t>
            </w:r>
            <w:r w:rsidRPr="001A1D84">
              <w:rPr>
                <w:rFonts w:ascii="Calibri" w:hAnsi="Calibri"/>
                <w:sz w:val="22"/>
                <w:szCs w:val="22"/>
              </w:rPr>
              <w:t xml:space="preserve"> </w:t>
            </w:r>
            <w:r w:rsidRPr="00956000">
              <w:rPr>
                <w:sz w:val="22"/>
                <w:szCs w:val="22"/>
              </w:rPr>
              <w:t>TECH-4</w:t>
            </w:r>
          </w:p>
        </w:tc>
        <w:tc>
          <w:tcPr>
            <w:tcW w:w="4111" w:type="dxa"/>
          </w:tcPr>
          <w:p w14:paraId="6C4C57DD" w14:textId="218488DD" w:rsidR="00E819F8" w:rsidRPr="001A1D84" w:rsidRDefault="00E819F8" w:rsidP="00E819F8">
            <w:pPr>
              <w:pStyle w:val="HTMLPreformatted"/>
              <w:rPr>
                <w:rFonts w:ascii="Phetsarath OT" w:hAnsi="Phetsarath OT" w:cs="Phetsarath OT"/>
                <w:color w:val="202124"/>
                <w:sz w:val="24"/>
                <w:szCs w:val="24"/>
              </w:rPr>
            </w:pPr>
            <w:r w:rsidRPr="001A1D84">
              <w:rPr>
                <w:rStyle w:val="y2iqfc"/>
                <w:rFonts w:ascii="Phetsarath OT" w:hAnsi="Phetsarath OT" w:cs="Phetsarath OT"/>
                <w:color w:val="202124"/>
                <w:sz w:val="24"/>
                <w:szCs w:val="24"/>
                <w:cs/>
                <w:lang w:bidi="lo-LA"/>
              </w:rPr>
              <w:t>ລາຍລະອຽດຂອງ</w:t>
            </w:r>
            <w:r w:rsidR="00FB463E">
              <w:rPr>
                <w:rStyle w:val="y2iqfc"/>
                <w:rFonts w:ascii="Phetsarath OT" w:hAnsi="Phetsarath OT" w:cs="Phetsarath OT" w:hint="cs"/>
                <w:color w:val="202124"/>
                <w:sz w:val="24"/>
                <w:szCs w:val="24"/>
                <w:cs/>
                <w:lang w:bidi="lo-LA"/>
              </w:rPr>
              <w:t>ແນວທາງ</w:t>
            </w:r>
            <w:r w:rsidRPr="001A1D84">
              <w:rPr>
                <w:rStyle w:val="y2iqfc"/>
                <w:rFonts w:ascii="Phetsarath OT" w:hAnsi="Phetsarath OT" w:cs="Phetsarath OT"/>
                <w:color w:val="202124"/>
                <w:sz w:val="24"/>
                <w:szCs w:val="24"/>
              </w:rPr>
              <w:t xml:space="preserve">, </w:t>
            </w:r>
            <w:r w:rsidRPr="001A1D84">
              <w:rPr>
                <w:rStyle w:val="y2iqfc"/>
                <w:rFonts w:ascii="Phetsarath OT" w:hAnsi="Phetsarath OT" w:cs="Phetsarath OT"/>
                <w:color w:val="202124"/>
                <w:sz w:val="24"/>
                <w:szCs w:val="24"/>
                <w:cs/>
                <w:lang w:bidi="lo-LA"/>
              </w:rPr>
              <w:t>ວິທ</w:t>
            </w:r>
            <w:r w:rsidR="00212155" w:rsidRPr="001A1D84">
              <w:rPr>
                <w:rStyle w:val="y2iqfc"/>
                <w:rFonts w:ascii="Phetsarath OT" w:hAnsi="Phetsarath OT" w:cs="Phetsarath OT" w:hint="cs"/>
                <w:color w:val="202124"/>
                <w:sz w:val="24"/>
                <w:szCs w:val="24"/>
                <w:cs/>
                <w:lang w:bidi="lo-LA"/>
              </w:rPr>
              <w:t>ະຍາ</w:t>
            </w:r>
            <w:r w:rsidRPr="001A1D84">
              <w:rPr>
                <w:rStyle w:val="y2iqfc"/>
                <w:rFonts w:ascii="Phetsarath OT" w:hAnsi="Phetsarath OT" w:cs="Phetsarath OT"/>
                <w:color w:val="202124"/>
                <w:sz w:val="24"/>
                <w:szCs w:val="24"/>
                <w:cs/>
                <w:lang w:bidi="lo-LA"/>
              </w:rPr>
              <w:t>ການ</w:t>
            </w:r>
            <w:r w:rsidRPr="001A1D84">
              <w:rPr>
                <w:rStyle w:val="y2iqfc"/>
                <w:rFonts w:ascii="Phetsarath OT" w:hAnsi="Phetsarath OT" w:cs="Phetsarath OT"/>
                <w:color w:val="202124"/>
                <w:sz w:val="24"/>
                <w:szCs w:val="24"/>
              </w:rPr>
              <w:t xml:space="preserve">, </w:t>
            </w:r>
            <w:r w:rsidRPr="001A1D84">
              <w:rPr>
                <w:rStyle w:val="y2iqfc"/>
                <w:rFonts w:ascii="Phetsarath OT" w:hAnsi="Phetsarath OT" w:cs="Phetsarath OT"/>
                <w:color w:val="202124"/>
                <w:sz w:val="24"/>
                <w:szCs w:val="24"/>
                <w:cs/>
                <w:lang w:bidi="lo-LA"/>
              </w:rPr>
              <w:t>ແລະແຜນການເຮັດວຽກເພື່ອປະຕິບັດ</w:t>
            </w:r>
            <w:r w:rsidR="00406D55">
              <w:rPr>
                <w:rStyle w:val="y2iqfc"/>
                <w:rFonts w:ascii="Phetsarath OT" w:hAnsi="Phetsarath OT" w:cs="Phetsarath OT"/>
                <w:color w:val="202124"/>
                <w:sz w:val="24"/>
                <w:szCs w:val="24"/>
                <w:cs/>
                <w:lang w:bidi="lo-LA"/>
              </w:rPr>
              <w:t>ສັນຍາ</w:t>
            </w:r>
          </w:p>
        </w:tc>
        <w:tc>
          <w:tcPr>
            <w:tcW w:w="1690" w:type="dxa"/>
          </w:tcPr>
          <w:p w14:paraId="47D3A0B0" w14:textId="77777777" w:rsidR="000B5EDC" w:rsidRPr="001A1D84" w:rsidRDefault="000B5EDC" w:rsidP="005F6BB8">
            <w:pPr>
              <w:rPr>
                <w:rFonts w:ascii="Calibri" w:hAnsi="Calibri"/>
                <w:i/>
              </w:rPr>
            </w:pPr>
          </w:p>
        </w:tc>
      </w:tr>
      <w:tr w:rsidR="000B5EDC" w:rsidRPr="001A1D84" w14:paraId="4AC7621D" w14:textId="77777777" w:rsidTr="00B33807">
        <w:tc>
          <w:tcPr>
            <w:tcW w:w="1075" w:type="dxa"/>
          </w:tcPr>
          <w:p w14:paraId="4B3A8F35" w14:textId="77777777" w:rsidR="000B5EDC" w:rsidRPr="001A1D84" w:rsidRDefault="000B5EDC" w:rsidP="002A5C8A">
            <w:pPr>
              <w:jc w:val="center"/>
              <w:rPr>
                <w:rFonts w:ascii="Calibri" w:hAnsi="Calibri"/>
              </w:rPr>
            </w:pPr>
            <w:r w:rsidRPr="001A1D84">
              <w:rPr>
                <w:rFonts w:ascii="Calibri" w:hAnsi="Calibri"/>
                <w:sz w:val="22"/>
                <w:szCs w:val="22"/>
              </w:rPr>
              <w:t>√</w:t>
            </w:r>
          </w:p>
        </w:tc>
        <w:tc>
          <w:tcPr>
            <w:tcW w:w="1159" w:type="dxa"/>
          </w:tcPr>
          <w:p w14:paraId="2094CFEE" w14:textId="77777777" w:rsidR="000B5EDC" w:rsidRPr="001A1D84" w:rsidRDefault="000B5EDC" w:rsidP="002A5C8A">
            <w:pPr>
              <w:jc w:val="center"/>
              <w:rPr>
                <w:rFonts w:ascii="Calibri" w:hAnsi="Calibri"/>
              </w:rPr>
            </w:pPr>
            <w:r w:rsidRPr="001A1D84">
              <w:rPr>
                <w:rFonts w:ascii="Calibri" w:hAnsi="Calibri"/>
                <w:sz w:val="22"/>
                <w:szCs w:val="22"/>
              </w:rPr>
              <w:t>√</w:t>
            </w:r>
          </w:p>
        </w:tc>
        <w:tc>
          <w:tcPr>
            <w:tcW w:w="2081" w:type="dxa"/>
          </w:tcPr>
          <w:p w14:paraId="07F9919D" w14:textId="55B27A92" w:rsidR="00212155" w:rsidRPr="001A1D84" w:rsidRDefault="00212155" w:rsidP="00190D7F">
            <w:pPr>
              <w:rPr>
                <w:rFonts w:ascii="Phetsarath OT" w:eastAsia="Phetsarath OT" w:hAnsi="Phetsarath OT" w:cs="DokChampa"/>
                <w:lang w:bidi="lo-LA"/>
              </w:rPr>
            </w:pPr>
            <w:r w:rsidRPr="001A1D84">
              <w:rPr>
                <w:rFonts w:ascii="Phetsarath OT" w:eastAsia="Phetsarath OT" w:hAnsi="Phetsarath OT" w:cs="Phetsarath OT" w:hint="cs"/>
                <w:cs/>
                <w:lang w:bidi="lo-LA"/>
              </w:rPr>
              <w:t xml:space="preserve">ແບບຟອມວິຊາການ </w:t>
            </w:r>
            <w:r w:rsidRPr="001A1D84">
              <w:rPr>
                <w:rFonts w:ascii="Calibri" w:hAnsi="Calibri"/>
                <w:sz w:val="22"/>
                <w:szCs w:val="22"/>
              </w:rPr>
              <w:t xml:space="preserve"> </w:t>
            </w:r>
            <w:r w:rsidRPr="00956000">
              <w:rPr>
                <w:sz w:val="22"/>
                <w:szCs w:val="22"/>
              </w:rPr>
              <w:t>TECH-</w:t>
            </w:r>
            <w:r w:rsidRPr="00956000">
              <w:rPr>
                <w:rFonts w:eastAsia="Phetsarath OT"/>
                <w:sz w:val="22"/>
                <w:szCs w:val="22"/>
                <w:cs/>
                <w:lang w:bidi="lo-LA"/>
              </w:rPr>
              <w:t>5</w:t>
            </w:r>
          </w:p>
        </w:tc>
        <w:tc>
          <w:tcPr>
            <w:tcW w:w="4111" w:type="dxa"/>
          </w:tcPr>
          <w:p w14:paraId="0C53F7B3" w14:textId="4A3270F9" w:rsidR="00E819F8" w:rsidRPr="001A1D84" w:rsidRDefault="00E819F8" w:rsidP="00E819F8">
            <w:pPr>
              <w:pStyle w:val="HTMLPreformatted"/>
              <w:rPr>
                <w:rFonts w:ascii="Phetsarath OT" w:hAnsi="Phetsarath OT" w:cs="Phetsarath OT"/>
                <w:color w:val="202124"/>
                <w:sz w:val="24"/>
                <w:szCs w:val="24"/>
              </w:rPr>
            </w:pPr>
            <w:r w:rsidRPr="001A1D84">
              <w:rPr>
                <w:rStyle w:val="y2iqfc"/>
                <w:rFonts w:ascii="Phetsarath OT" w:hAnsi="Phetsarath OT" w:cs="Phetsarath OT"/>
                <w:color w:val="202124"/>
                <w:sz w:val="24"/>
                <w:szCs w:val="24"/>
                <w:cs/>
                <w:lang w:bidi="lo-LA"/>
              </w:rPr>
              <w:t>ຕາຕະລາງການເຮັດວຽກ</w:t>
            </w:r>
            <w:r w:rsidR="00212155" w:rsidRPr="001A1D84">
              <w:rPr>
                <w:rStyle w:val="y2iqfc"/>
                <w:rFonts w:ascii="Phetsarath OT" w:hAnsi="Phetsarath OT" w:cs="Phetsarath OT" w:hint="cs"/>
                <w:color w:val="202124"/>
                <w:sz w:val="24"/>
                <w:szCs w:val="24"/>
                <w:cs/>
                <w:lang w:bidi="lo-LA"/>
              </w:rPr>
              <w:t xml:space="preserve"> </w:t>
            </w:r>
            <w:r w:rsidRPr="001A1D84">
              <w:rPr>
                <w:rStyle w:val="y2iqfc"/>
                <w:rFonts w:ascii="Phetsarath OT" w:hAnsi="Phetsarath OT" w:cs="Phetsarath OT"/>
                <w:color w:val="202124"/>
                <w:sz w:val="24"/>
                <w:szCs w:val="24"/>
                <w:cs/>
                <w:lang w:bidi="lo-LA"/>
              </w:rPr>
              <w:t>ແລະ</w:t>
            </w:r>
            <w:r w:rsidR="00212155" w:rsidRPr="001A1D84">
              <w:rPr>
                <w:rStyle w:val="y2iqfc"/>
                <w:rFonts w:ascii="Phetsarath OT" w:hAnsi="Phetsarath OT" w:cs="Phetsarath OT" w:hint="cs"/>
                <w:color w:val="202124"/>
                <w:sz w:val="24"/>
                <w:szCs w:val="24"/>
                <w:cs/>
                <w:lang w:bidi="lo-LA"/>
              </w:rPr>
              <w:t xml:space="preserve"> </w:t>
            </w:r>
            <w:r w:rsidRPr="001A1D84">
              <w:rPr>
                <w:rStyle w:val="y2iqfc"/>
                <w:rFonts w:ascii="Phetsarath OT" w:hAnsi="Phetsarath OT" w:cs="Phetsarath OT"/>
                <w:color w:val="202124"/>
                <w:sz w:val="24"/>
                <w:szCs w:val="24"/>
                <w:cs/>
                <w:lang w:bidi="lo-LA"/>
              </w:rPr>
              <w:t>ການວາງແຜນສໍາລັບການຈັດສົ່ງ</w:t>
            </w:r>
          </w:p>
        </w:tc>
        <w:tc>
          <w:tcPr>
            <w:tcW w:w="1690" w:type="dxa"/>
          </w:tcPr>
          <w:p w14:paraId="0C524255" w14:textId="77777777" w:rsidR="000B5EDC" w:rsidRPr="001A1D84" w:rsidRDefault="000B5EDC" w:rsidP="002A5C8A">
            <w:pPr>
              <w:rPr>
                <w:rFonts w:ascii="Calibri" w:hAnsi="Calibri"/>
              </w:rPr>
            </w:pPr>
          </w:p>
        </w:tc>
      </w:tr>
      <w:tr w:rsidR="000B5EDC" w:rsidRPr="001A1D84" w14:paraId="6212CA24" w14:textId="77777777" w:rsidTr="00B33807">
        <w:tc>
          <w:tcPr>
            <w:tcW w:w="1075" w:type="dxa"/>
          </w:tcPr>
          <w:p w14:paraId="5E0BC4F4" w14:textId="77777777" w:rsidR="000B5EDC" w:rsidRPr="001A1D84" w:rsidRDefault="000B5EDC" w:rsidP="002A5C8A">
            <w:pPr>
              <w:jc w:val="center"/>
              <w:rPr>
                <w:rFonts w:ascii="Calibri" w:hAnsi="Calibri"/>
              </w:rPr>
            </w:pPr>
            <w:r w:rsidRPr="001A1D84">
              <w:rPr>
                <w:rFonts w:ascii="Calibri" w:hAnsi="Calibri"/>
                <w:sz w:val="22"/>
                <w:szCs w:val="22"/>
              </w:rPr>
              <w:t>√</w:t>
            </w:r>
          </w:p>
        </w:tc>
        <w:tc>
          <w:tcPr>
            <w:tcW w:w="1159" w:type="dxa"/>
          </w:tcPr>
          <w:p w14:paraId="048FBD5B" w14:textId="77777777" w:rsidR="000B5EDC" w:rsidRPr="001A1D84" w:rsidRDefault="000B5EDC" w:rsidP="002A5C8A">
            <w:pPr>
              <w:jc w:val="center"/>
              <w:rPr>
                <w:rFonts w:ascii="Calibri" w:hAnsi="Calibri"/>
              </w:rPr>
            </w:pPr>
            <w:r w:rsidRPr="001A1D84">
              <w:rPr>
                <w:rFonts w:ascii="Calibri" w:hAnsi="Calibri"/>
                <w:sz w:val="22"/>
                <w:szCs w:val="22"/>
              </w:rPr>
              <w:t>√</w:t>
            </w:r>
          </w:p>
        </w:tc>
        <w:tc>
          <w:tcPr>
            <w:tcW w:w="2081" w:type="dxa"/>
          </w:tcPr>
          <w:p w14:paraId="195FF113" w14:textId="55F92E3D" w:rsidR="000B5EDC" w:rsidRPr="001A1D84" w:rsidRDefault="00212155" w:rsidP="00190D7F">
            <w:pPr>
              <w:rPr>
                <w:rFonts w:ascii="Calibri" w:hAnsi="Calibri"/>
              </w:rPr>
            </w:pPr>
            <w:r w:rsidRPr="001A1D84">
              <w:rPr>
                <w:rFonts w:ascii="Phetsarath OT" w:eastAsia="Phetsarath OT" w:hAnsi="Phetsarath OT" w:cs="Phetsarath OT" w:hint="cs"/>
                <w:cs/>
                <w:lang w:bidi="lo-LA"/>
              </w:rPr>
              <w:t xml:space="preserve">ແບບຟອມວິຊາການ </w:t>
            </w:r>
            <w:r w:rsidRPr="001A1D84">
              <w:rPr>
                <w:rFonts w:ascii="Calibri" w:hAnsi="Calibri"/>
                <w:sz w:val="22"/>
                <w:szCs w:val="22"/>
              </w:rPr>
              <w:t xml:space="preserve"> </w:t>
            </w:r>
            <w:r w:rsidR="000B5EDC" w:rsidRPr="00956000">
              <w:rPr>
                <w:sz w:val="22"/>
                <w:szCs w:val="22"/>
              </w:rPr>
              <w:t>TECH-6</w:t>
            </w:r>
          </w:p>
        </w:tc>
        <w:tc>
          <w:tcPr>
            <w:tcW w:w="4111" w:type="dxa"/>
          </w:tcPr>
          <w:p w14:paraId="10B03568" w14:textId="6A6572D6" w:rsidR="00E819F8" w:rsidRPr="001A1D84" w:rsidRDefault="00E819F8" w:rsidP="00E819F8">
            <w:pPr>
              <w:pStyle w:val="HTMLPreformatted"/>
              <w:rPr>
                <w:rFonts w:ascii="Phetsarath OT" w:hAnsi="Phetsarath OT" w:cs="Phetsarath OT"/>
                <w:color w:val="202124"/>
                <w:sz w:val="24"/>
                <w:szCs w:val="24"/>
                <w:lang w:bidi="lo-LA"/>
              </w:rPr>
            </w:pPr>
            <w:r w:rsidRPr="001A1D84">
              <w:rPr>
                <w:rStyle w:val="y2iqfc"/>
                <w:rFonts w:ascii="Phetsarath OT" w:hAnsi="Phetsarath OT" w:cs="Phetsarath OT"/>
                <w:color w:val="202124"/>
                <w:sz w:val="24"/>
                <w:szCs w:val="24"/>
                <w:cs/>
                <w:lang w:bidi="lo-LA"/>
              </w:rPr>
              <w:t>ອົງປະກອບຂອງທີມ</w:t>
            </w:r>
            <w:r w:rsidR="00212155" w:rsidRPr="001A1D84">
              <w:rPr>
                <w:rStyle w:val="y2iqfc"/>
                <w:rFonts w:ascii="Phetsarath OT" w:hAnsi="Phetsarath OT" w:cs="Phetsarath OT" w:hint="cs"/>
                <w:color w:val="202124"/>
                <w:sz w:val="24"/>
                <w:szCs w:val="24"/>
                <w:cs/>
                <w:lang w:bidi="lo-LA"/>
              </w:rPr>
              <w:t>ງານ</w:t>
            </w:r>
            <w:r w:rsidRPr="001A1D84">
              <w:rPr>
                <w:rStyle w:val="y2iqfc"/>
                <w:rFonts w:ascii="Phetsarath OT" w:hAnsi="Phetsarath OT" w:cs="Phetsarath OT"/>
                <w:color w:val="202124"/>
                <w:sz w:val="24"/>
                <w:szCs w:val="24"/>
              </w:rPr>
              <w:t xml:space="preserve">, </w:t>
            </w:r>
            <w:r w:rsidR="00F47A5A">
              <w:rPr>
                <w:rStyle w:val="y2iqfc"/>
                <w:rFonts w:ascii="Phetsarath OT" w:hAnsi="Phetsarath OT" w:cs="Phetsarath OT" w:hint="cs"/>
                <w:color w:val="202124"/>
                <w:sz w:val="24"/>
                <w:szCs w:val="24"/>
                <w:cs/>
                <w:lang w:bidi="lo-LA"/>
              </w:rPr>
              <w:t>ເວລາທີ່ໃຊ້</w:t>
            </w:r>
            <w:r w:rsidRPr="001A1D84">
              <w:rPr>
                <w:rStyle w:val="y2iqfc"/>
                <w:rFonts w:ascii="Phetsarath OT" w:hAnsi="Phetsarath OT" w:cs="Phetsarath OT"/>
                <w:color w:val="202124"/>
                <w:sz w:val="24"/>
                <w:szCs w:val="24"/>
                <w:cs/>
                <w:lang w:bidi="lo-LA"/>
              </w:rPr>
              <w:t>ຂອງຜູ້ຊ່ຽວຊານຫຼັກ</w:t>
            </w:r>
            <w:r w:rsidRPr="001A1D84">
              <w:rPr>
                <w:rStyle w:val="y2iqfc"/>
                <w:rFonts w:ascii="Phetsarath OT" w:hAnsi="Phetsarath OT" w:cs="Phetsarath OT"/>
                <w:color w:val="202124"/>
                <w:sz w:val="24"/>
                <w:szCs w:val="24"/>
              </w:rPr>
              <w:t xml:space="preserve">, </w:t>
            </w:r>
            <w:r w:rsidRPr="001A1D84">
              <w:rPr>
                <w:rStyle w:val="y2iqfc"/>
                <w:rFonts w:ascii="Phetsarath OT" w:hAnsi="Phetsarath OT" w:cs="Phetsarath OT"/>
                <w:color w:val="202124"/>
                <w:sz w:val="24"/>
                <w:szCs w:val="24"/>
                <w:cs/>
                <w:lang w:bidi="lo-LA"/>
              </w:rPr>
              <w:t xml:space="preserve">ແລະ ຊີວະປະຫວັດ </w:t>
            </w:r>
            <w:r w:rsidRPr="00956000">
              <w:rPr>
                <w:rStyle w:val="y2iqfc"/>
                <w:rFonts w:ascii="Times New Roman" w:hAnsi="Times New Roman" w:cs="Times New Roman"/>
                <w:color w:val="202124"/>
                <w:sz w:val="24"/>
                <w:szCs w:val="24"/>
                <w:cs/>
                <w:lang w:bidi="lo-LA"/>
              </w:rPr>
              <w:t>(</w:t>
            </w:r>
            <w:r w:rsidRPr="00956000">
              <w:rPr>
                <w:rStyle w:val="y2iqfc"/>
                <w:rFonts w:ascii="Times New Roman" w:hAnsi="Times New Roman" w:cs="Times New Roman"/>
                <w:color w:val="202124"/>
                <w:sz w:val="24"/>
                <w:szCs w:val="24"/>
              </w:rPr>
              <w:t>CV)</w:t>
            </w:r>
            <w:r w:rsidR="00B57A5A">
              <w:rPr>
                <w:rStyle w:val="y2iqfc"/>
                <w:rFonts w:ascii="Phetsarath OT" w:hAnsi="Phetsarath OT" w:cs="Phetsarath OT" w:hint="cs"/>
                <w:color w:val="202124"/>
                <w:sz w:val="24"/>
                <w:szCs w:val="24"/>
                <w:cs/>
                <w:lang w:bidi="lo-LA"/>
              </w:rPr>
              <w:t xml:space="preserve"> </w:t>
            </w:r>
            <w:r w:rsidR="00A56144" w:rsidRPr="001A1D84">
              <w:rPr>
                <w:rStyle w:val="y2iqfc"/>
                <w:rFonts w:ascii="Phetsarath OT" w:hAnsi="Phetsarath OT" w:cs="Phetsarath OT" w:hint="cs"/>
                <w:color w:val="202124"/>
                <w:sz w:val="24"/>
                <w:szCs w:val="24"/>
                <w:cs/>
                <w:lang w:bidi="lo-LA"/>
              </w:rPr>
              <w:t>ທີ່ຄັດຕິດມາ</w:t>
            </w:r>
          </w:p>
        </w:tc>
        <w:tc>
          <w:tcPr>
            <w:tcW w:w="1690" w:type="dxa"/>
          </w:tcPr>
          <w:p w14:paraId="52FD7F8B" w14:textId="77777777" w:rsidR="000B5EDC" w:rsidRPr="001A1D84" w:rsidRDefault="000B5EDC" w:rsidP="002A5C8A">
            <w:pPr>
              <w:rPr>
                <w:rFonts w:ascii="Calibri" w:hAnsi="Calibri"/>
              </w:rPr>
            </w:pPr>
          </w:p>
        </w:tc>
      </w:tr>
    </w:tbl>
    <w:p w14:paraId="0A93AECB" w14:textId="77777777" w:rsidR="005114E4" w:rsidRPr="001A1D84" w:rsidRDefault="005114E4" w:rsidP="007B26D9">
      <w:pPr>
        <w:rPr>
          <w:i/>
        </w:rPr>
      </w:pPr>
    </w:p>
    <w:p w14:paraId="40EAEEA5" w14:textId="0963AA24" w:rsidR="002173B4" w:rsidRPr="002173B4" w:rsidRDefault="002173B4" w:rsidP="002173B4">
      <w:pPr>
        <w:pStyle w:val="HTMLPreformatted"/>
        <w:rPr>
          <w:rFonts w:ascii="Phetsarath OT" w:hAnsi="Phetsarath OT" w:cs="Phetsarath OT"/>
          <w:color w:val="202124"/>
          <w:sz w:val="24"/>
          <w:szCs w:val="24"/>
        </w:rPr>
      </w:pPr>
      <w:r w:rsidRPr="001A1D84">
        <w:rPr>
          <w:rStyle w:val="y2iqfc"/>
          <w:rFonts w:ascii="Phetsarath OT" w:hAnsi="Phetsarath OT" w:cs="Phetsarath OT"/>
          <w:color w:val="202124"/>
          <w:sz w:val="24"/>
          <w:szCs w:val="24"/>
          <w:cs/>
          <w:lang w:bidi="lo-LA"/>
        </w:rPr>
        <w:t>ທຸກໆຫນ້າຂອງຕົ້ນສະບັບຂອງ</w:t>
      </w:r>
      <w:r w:rsidR="009E60B6" w:rsidRPr="001A1D84">
        <w:rPr>
          <w:rStyle w:val="y2iqfc"/>
          <w:rFonts w:ascii="Phetsarath OT" w:hAnsi="Phetsarath OT" w:cs="Phetsarath OT" w:hint="cs"/>
          <w:color w:val="202124"/>
          <w:sz w:val="24"/>
          <w:szCs w:val="24"/>
          <w:cs/>
          <w:lang w:bidi="lo-LA"/>
        </w:rPr>
        <w:t>ບົດ</w:t>
      </w:r>
      <w:r w:rsidRPr="001A1D84">
        <w:rPr>
          <w:rStyle w:val="y2iqfc"/>
          <w:rFonts w:ascii="Phetsarath OT" w:hAnsi="Phetsarath OT" w:cs="Phetsarath OT"/>
          <w:color w:val="202124"/>
          <w:sz w:val="24"/>
          <w:szCs w:val="24"/>
          <w:cs/>
          <w:lang w:bidi="lo-LA"/>
        </w:rPr>
        <w:t>ສະເຫນີດ້ານວິຊາການ</w:t>
      </w:r>
      <w:r w:rsidR="009E60B6" w:rsidRPr="001A1D84">
        <w:rPr>
          <w:rStyle w:val="y2iqfc"/>
          <w:rFonts w:ascii="Phetsarath OT" w:hAnsi="Phetsarath OT" w:cs="Phetsarath OT" w:hint="cs"/>
          <w:color w:val="202124"/>
          <w:sz w:val="24"/>
          <w:szCs w:val="24"/>
          <w:cs/>
          <w:lang w:bidi="lo-LA"/>
        </w:rPr>
        <w:t xml:space="preserve"> </w:t>
      </w:r>
      <w:r w:rsidRPr="001A1D84">
        <w:rPr>
          <w:rStyle w:val="y2iqfc"/>
          <w:rFonts w:ascii="Phetsarath OT" w:hAnsi="Phetsarath OT" w:cs="Phetsarath OT"/>
          <w:color w:val="202124"/>
          <w:sz w:val="24"/>
          <w:szCs w:val="24"/>
          <w:cs/>
          <w:lang w:bidi="lo-LA"/>
        </w:rPr>
        <w:t>ແລະ</w:t>
      </w:r>
      <w:r w:rsidR="009E60B6" w:rsidRPr="001A1D84">
        <w:rPr>
          <w:rStyle w:val="y2iqfc"/>
          <w:rFonts w:ascii="Phetsarath OT" w:hAnsi="Phetsarath OT" w:cs="Phetsarath OT" w:hint="cs"/>
          <w:color w:val="202124"/>
          <w:sz w:val="24"/>
          <w:szCs w:val="24"/>
          <w:cs/>
          <w:lang w:bidi="lo-LA"/>
        </w:rPr>
        <w:t xml:space="preserve"> </w:t>
      </w:r>
      <w:r w:rsidRPr="001A1D84">
        <w:rPr>
          <w:rStyle w:val="y2iqfc"/>
          <w:rFonts w:ascii="Phetsarath OT" w:hAnsi="Phetsarath OT" w:cs="Phetsarath OT"/>
          <w:color w:val="202124"/>
          <w:sz w:val="24"/>
          <w:szCs w:val="24"/>
          <w:cs/>
          <w:lang w:bidi="lo-LA"/>
        </w:rPr>
        <w:t>ທາງດ້ານການເງິນຈະຕ້ອງຖືກເ</w:t>
      </w:r>
      <w:r w:rsidR="009E60B6" w:rsidRPr="001A1D84">
        <w:rPr>
          <w:rStyle w:val="y2iqfc"/>
          <w:rFonts w:ascii="Phetsarath OT" w:hAnsi="Phetsarath OT" w:cs="Phetsarath OT" w:hint="cs"/>
          <w:color w:val="202124"/>
          <w:sz w:val="24"/>
          <w:szCs w:val="24"/>
          <w:cs/>
          <w:lang w:bidi="lo-LA"/>
        </w:rPr>
        <w:t>ຊັນກໍາກັບໂດຍ</w:t>
      </w:r>
      <w:r w:rsidRPr="001A1D84">
        <w:rPr>
          <w:rStyle w:val="y2iqfc"/>
          <w:rFonts w:ascii="Phetsarath OT" w:hAnsi="Phetsarath OT" w:cs="Phetsarath OT"/>
          <w:color w:val="202124"/>
          <w:sz w:val="24"/>
          <w:szCs w:val="24"/>
          <w:cs/>
          <w:lang w:bidi="lo-LA"/>
        </w:rPr>
        <w:t>ຜູ້ຕາງຫນ້າທີ່ໄດ້ຮັບອະນຸຍາດດຽວກັນຂອງທີ່ປຶກສາຜູ້</w:t>
      </w:r>
      <w:r w:rsidR="009E60B6" w:rsidRPr="001A1D84">
        <w:rPr>
          <w:rStyle w:val="y2iqfc"/>
          <w:rFonts w:ascii="Phetsarath OT" w:hAnsi="Phetsarath OT" w:cs="Phetsarath OT" w:hint="cs"/>
          <w:color w:val="202124"/>
          <w:sz w:val="24"/>
          <w:szCs w:val="24"/>
          <w:cs/>
          <w:lang w:bidi="lo-LA"/>
        </w:rPr>
        <w:t>ທີ່ເຊັນບົດ</w:t>
      </w:r>
      <w:r w:rsidRPr="001A1D84">
        <w:rPr>
          <w:rStyle w:val="y2iqfc"/>
          <w:rFonts w:ascii="Phetsarath OT" w:hAnsi="Phetsarath OT" w:cs="Phetsarath OT"/>
          <w:color w:val="202124"/>
          <w:sz w:val="24"/>
          <w:szCs w:val="24"/>
          <w:cs/>
          <w:lang w:bidi="lo-LA"/>
        </w:rPr>
        <w:t>ສະເຫນີ.</w:t>
      </w:r>
    </w:p>
    <w:p w14:paraId="2E5E0202" w14:textId="77777777" w:rsidR="002173B4" w:rsidRPr="00993424" w:rsidRDefault="002173B4" w:rsidP="007B26D9">
      <w:pPr>
        <w:rPr>
          <w:b/>
          <w:lang w:bidi="lo-LA"/>
        </w:rPr>
      </w:pPr>
    </w:p>
    <w:p w14:paraId="082AB8BA" w14:textId="77777777" w:rsidR="000B5EDC" w:rsidRPr="00993424" w:rsidRDefault="000B5EDC" w:rsidP="00B91DDF">
      <w:pPr>
        <w:ind w:left="1080" w:hanging="1080"/>
      </w:pPr>
    </w:p>
    <w:p w14:paraId="69FD6FB0" w14:textId="77777777" w:rsidR="000B5EDC" w:rsidRPr="00993424" w:rsidRDefault="000B5EDC" w:rsidP="0097588C">
      <w:pPr>
        <w:jc w:val="center"/>
      </w:pPr>
    </w:p>
    <w:p w14:paraId="7B211F67" w14:textId="662CA1EA" w:rsidR="000B5EDC" w:rsidRPr="00700A94" w:rsidRDefault="005114E4" w:rsidP="005E5E14">
      <w:pPr>
        <w:rPr>
          <w:sz w:val="28"/>
          <w:szCs w:val="28"/>
        </w:rPr>
      </w:pPr>
      <w:r w:rsidRPr="00756970">
        <w:rPr>
          <w:smallCaps/>
        </w:rPr>
        <w:br w:type="page"/>
      </w:r>
      <w:r w:rsidR="000B5EDC" w:rsidRPr="00756970">
        <w:rPr>
          <w:sz w:val="28"/>
          <w:szCs w:val="28"/>
        </w:rPr>
        <w:lastRenderedPageBreak/>
        <w:t xml:space="preserve"> </w:t>
      </w:r>
      <w:r w:rsidR="00475E12" w:rsidRPr="00700A94">
        <w:rPr>
          <w:rFonts w:ascii="Phetsarath OT" w:eastAsia="Phetsarath OT" w:hAnsi="Phetsarath OT" w:cs="Phetsarath OT" w:hint="cs"/>
          <w:sz w:val="28"/>
          <w:szCs w:val="28"/>
          <w:cs/>
          <w:lang w:bidi="lo-LA"/>
        </w:rPr>
        <w:t>ແບບຟອມວິຊາການ</w:t>
      </w:r>
      <w:r w:rsidR="00475E12" w:rsidRPr="00700A94">
        <w:rPr>
          <w:rFonts w:cs="DokChampa" w:hint="cs"/>
          <w:sz w:val="28"/>
          <w:szCs w:val="28"/>
          <w:cs/>
          <w:lang w:bidi="lo-LA"/>
        </w:rPr>
        <w:t xml:space="preserve"> </w:t>
      </w:r>
      <w:r w:rsidR="00475E12" w:rsidRPr="00700A94">
        <w:rPr>
          <w:sz w:val="28"/>
          <w:szCs w:val="28"/>
        </w:rPr>
        <w:t xml:space="preserve">TECH-1  </w:t>
      </w:r>
    </w:p>
    <w:p w14:paraId="455E79A5" w14:textId="0C363D3F" w:rsidR="000B5EDC" w:rsidRPr="00F451B5" w:rsidRDefault="00475E12" w:rsidP="005E5E14">
      <w:pPr>
        <w:jc w:val="center"/>
        <w:rPr>
          <w:rFonts w:ascii="Phetsarath OT" w:eastAsia="Phetsarath OT" w:hAnsi="Phetsarath OT" w:cs="Phetsarath OT"/>
          <w:bCs/>
          <w:smallCaps/>
          <w:sz w:val="28"/>
          <w:szCs w:val="28"/>
          <w:lang w:bidi="lo-LA"/>
        </w:rPr>
      </w:pPr>
      <w:r w:rsidRPr="00F451B5">
        <w:rPr>
          <w:rFonts w:ascii="Phetsarath OT" w:eastAsia="Phetsarath OT" w:hAnsi="Phetsarath OT" w:cs="Phetsarath OT" w:hint="cs"/>
          <w:bCs/>
          <w:smallCaps/>
          <w:sz w:val="28"/>
          <w:szCs w:val="28"/>
          <w:cs/>
          <w:lang w:bidi="lo-LA"/>
        </w:rPr>
        <w:t>ແບບຟອມຍື່ນບົດສະເຫນີ</w:t>
      </w:r>
      <w:r w:rsidR="00390AD9" w:rsidRPr="00F451B5">
        <w:rPr>
          <w:rFonts w:ascii="Phetsarath OT" w:eastAsia="Phetsarath OT" w:hAnsi="Phetsarath OT" w:cs="Phetsarath OT" w:hint="cs"/>
          <w:bCs/>
          <w:smallCaps/>
          <w:sz w:val="28"/>
          <w:szCs w:val="28"/>
          <w:cs/>
          <w:lang w:bidi="lo-LA"/>
        </w:rPr>
        <w:t>ທ</w:t>
      </w:r>
      <w:r w:rsidRPr="00F451B5">
        <w:rPr>
          <w:rFonts w:ascii="Phetsarath OT" w:eastAsia="Phetsarath OT" w:hAnsi="Phetsarath OT" w:cs="Phetsarath OT" w:hint="cs"/>
          <w:bCs/>
          <w:smallCaps/>
          <w:sz w:val="28"/>
          <w:szCs w:val="28"/>
          <w:cs/>
          <w:lang w:bidi="lo-LA"/>
        </w:rPr>
        <w:t>າງດ້ານວິຊາການ</w:t>
      </w:r>
    </w:p>
    <w:p w14:paraId="17B41C0C" w14:textId="360E8D50" w:rsidR="00475E12" w:rsidRPr="00700A94" w:rsidRDefault="00475E12" w:rsidP="00F451B5">
      <w:pPr>
        <w:spacing w:after="240"/>
        <w:jc w:val="right"/>
        <w:rPr>
          <w:color w:val="1F497D" w:themeColor="text2"/>
        </w:rPr>
      </w:pPr>
      <w:r w:rsidRPr="00700A94">
        <w:rPr>
          <w:color w:val="1F497D" w:themeColor="text2"/>
        </w:rPr>
        <w:t>{</w:t>
      </w:r>
      <w:r w:rsidRPr="00700A94">
        <w:rPr>
          <w:rFonts w:ascii="Phetsarath OT" w:eastAsia="Phetsarath OT" w:hAnsi="Phetsarath OT" w:cs="Phetsarath OT" w:hint="cs"/>
          <w:color w:val="1F497D" w:themeColor="text2"/>
          <w:cs/>
          <w:lang w:bidi="lo-LA"/>
        </w:rPr>
        <w:t>ສະຖານທີ່</w:t>
      </w:r>
      <w:r w:rsidRPr="00700A94">
        <w:rPr>
          <w:color w:val="1F497D" w:themeColor="text2"/>
        </w:rPr>
        <w:t xml:space="preserve">, </w:t>
      </w:r>
      <w:r w:rsidRPr="00700A94">
        <w:rPr>
          <w:rFonts w:ascii="Phetsarath OT" w:eastAsia="Phetsarath OT" w:hAnsi="Phetsarath OT" w:cs="Phetsarath OT" w:hint="cs"/>
          <w:color w:val="1F497D" w:themeColor="text2"/>
          <w:cs/>
          <w:lang w:bidi="lo-LA"/>
        </w:rPr>
        <w:t>ວັນທີ</w:t>
      </w:r>
      <w:r w:rsidRPr="00700A94">
        <w:rPr>
          <w:color w:val="1F497D" w:themeColor="text2"/>
        </w:rPr>
        <w:t>}</w:t>
      </w:r>
    </w:p>
    <w:p w14:paraId="4A56A4F9" w14:textId="66C6AD55" w:rsidR="00475E12" w:rsidRPr="00F451B5" w:rsidRDefault="00475E12" w:rsidP="00F23BF9">
      <w:pPr>
        <w:spacing w:after="240"/>
        <w:jc w:val="both"/>
        <w:rPr>
          <w:i/>
        </w:rPr>
      </w:pPr>
      <w:r w:rsidRPr="00700A94">
        <w:rPr>
          <w:rFonts w:ascii="Phetsarath OT" w:eastAsia="Phetsarath OT" w:hAnsi="Phetsarath OT" w:cs="Phetsarath OT" w:hint="cs"/>
          <w:cs/>
          <w:lang w:bidi="lo-LA"/>
        </w:rPr>
        <w:t>ເຖີງ</w:t>
      </w:r>
      <w:r w:rsidRPr="00700A94">
        <w:t>:</w:t>
      </w:r>
      <w:r w:rsidRPr="00700A94">
        <w:tab/>
      </w:r>
      <w:r w:rsidRPr="00700A94">
        <w:rPr>
          <w:i/>
        </w:rPr>
        <w:t>[</w:t>
      </w:r>
      <w:r w:rsidRPr="00700A94">
        <w:rPr>
          <w:rFonts w:ascii="Phetsarath OT" w:eastAsia="Phetsarath OT" w:hAnsi="Phetsarath OT" w:cs="Phetsarath OT" w:hint="cs"/>
          <w:iCs/>
          <w:cs/>
          <w:lang w:bidi="lo-LA"/>
        </w:rPr>
        <w:t>ຊື່ ແລະ ທີ່ຢູ່ຂອງຜູ້ຈັດຊື-ຈັດຈ້າງ</w:t>
      </w:r>
      <w:r w:rsidRPr="00700A94">
        <w:rPr>
          <w:i/>
        </w:rPr>
        <w:t>]</w:t>
      </w:r>
    </w:p>
    <w:p w14:paraId="2A87AF2A" w14:textId="5A196370" w:rsidR="00475E12" w:rsidRPr="00700A94" w:rsidRDefault="00475E12" w:rsidP="00F23BF9">
      <w:pPr>
        <w:spacing w:after="240"/>
        <w:jc w:val="both"/>
      </w:pPr>
      <w:r w:rsidRPr="00700A94">
        <w:rPr>
          <w:rFonts w:ascii="Phetsarath OT" w:eastAsia="Phetsarath OT" w:hAnsi="Phetsarath OT" w:cs="Phetsarath OT" w:hint="cs"/>
          <w:cs/>
          <w:lang w:bidi="lo-LA"/>
        </w:rPr>
        <w:t>ທ່ານ.....................ທີ່ນັບຖື</w:t>
      </w:r>
      <w:r w:rsidRPr="00700A94">
        <w:t>:</w:t>
      </w:r>
    </w:p>
    <w:p w14:paraId="6837DC4C" w14:textId="76C951A6" w:rsidR="000B5EDC" w:rsidRPr="00F451B5" w:rsidRDefault="007C3248" w:rsidP="00F23BF9">
      <w:pPr>
        <w:pStyle w:val="HTMLPreformatted"/>
        <w:spacing w:after="240"/>
        <w:jc w:val="both"/>
        <w:rPr>
          <w:rFonts w:ascii="Phetsarath OT" w:hAnsi="Phetsarath OT" w:cs="Phetsarath OT"/>
          <w:color w:val="202124"/>
          <w:sz w:val="24"/>
          <w:szCs w:val="24"/>
        </w:rPr>
      </w:pPr>
      <w:r w:rsidRPr="00700A94">
        <w:rPr>
          <w:rStyle w:val="y2iqfc"/>
          <w:rFonts w:ascii="Phetsarath OT" w:hAnsi="Phetsarath OT" w:cs="Phetsarath OT"/>
          <w:color w:val="202124"/>
          <w:sz w:val="24"/>
          <w:szCs w:val="24"/>
          <w:cs/>
          <w:lang w:bidi="lo-LA"/>
        </w:rPr>
        <w:t>ພວກເຮົາ</w:t>
      </w:r>
      <w:r w:rsidRPr="00700A94">
        <w:rPr>
          <w:rStyle w:val="y2iqfc"/>
          <w:rFonts w:ascii="Phetsarath OT" w:hAnsi="Phetsarath OT" w:cs="Phetsarath OT"/>
          <w:color w:val="202124"/>
          <w:sz w:val="24"/>
          <w:szCs w:val="24"/>
        </w:rPr>
        <w:t xml:space="preserve">, </w:t>
      </w:r>
      <w:r w:rsidRPr="00700A94">
        <w:rPr>
          <w:rStyle w:val="y2iqfc"/>
          <w:rFonts w:ascii="Phetsarath OT" w:hAnsi="Phetsarath OT" w:cs="Phetsarath OT"/>
          <w:color w:val="202124"/>
          <w:sz w:val="24"/>
          <w:szCs w:val="24"/>
          <w:cs/>
          <w:lang w:bidi="lo-LA"/>
        </w:rPr>
        <w:t>ຜູ້ລົງນາມ</w:t>
      </w:r>
      <w:r w:rsidRPr="00700A94">
        <w:rPr>
          <w:rStyle w:val="y2iqfc"/>
          <w:rFonts w:ascii="Phetsarath OT" w:hAnsi="Phetsarath OT" w:cs="Phetsarath OT"/>
          <w:color w:val="202124"/>
          <w:sz w:val="24"/>
          <w:szCs w:val="24"/>
        </w:rPr>
        <w:t xml:space="preserve">, </w:t>
      </w:r>
      <w:r w:rsidRPr="00700A94">
        <w:rPr>
          <w:rStyle w:val="y2iqfc"/>
          <w:rFonts w:ascii="Phetsarath OT" w:hAnsi="Phetsarath OT" w:cs="Phetsarath OT"/>
          <w:color w:val="202124"/>
          <w:sz w:val="24"/>
          <w:szCs w:val="24"/>
          <w:cs/>
          <w:lang w:bidi="lo-LA"/>
        </w:rPr>
        <w:t>ສະເຫນີ</w:t>
      </w:r>
      <w:r w:rsidR="00475E12" w:rsidRPr="00700A94">
        <w:rPr>
          <w:rStyle w:val="y2iqfc"/>
          <w:rFonts w:ascii="Phetsarath OT" w:hAnsi="Phetsarath OT" w:cs="Phetsarath OT" w:hint="cs"/>
          <w:color w:val="202124"/>
          <w:sz w:val="24"/>
          <w:szCs w:val="24"/>
          <w:cs/>
          <w:lang w:bidi="lo-LA"/>
        </w:rPr>
        <w:t>ເພື່ອສະຫນອງການ</w:t>
      </w:r>
      <w:r w:rsidRPr="00700A94">
        <w:rPr>
          <w:rStyle w:val="y2iqfc"/>
          <w:rFonts w:ascii="Phetsarath OT" w:hAnsi="Phetsarath OT" w:cs="Phetsarath OT"/>
          <w:color w:val="202124"/>
          <w:sz w:val="24"/>
          <w:szCs w:val="24"/>
          <w:cs/>
          <w:lang w:bidi="lo-LA"/>
        </w:rPr>
        <w:t xml:space="preserve">ໃຫ້ບໍລິການທີ່ປຶກສາສໍາລັບ </w:t>
      </w:r>
      <w:r w:rsidRPr="00700A94">
        <w:rPr>
          <w:rStyle w:val="y2iqfc"/>
          <w:rFonts w:ascii="Phetsarath OT" w:hAnsi="Phetsarath OT" w:cs="Phetsarath OT"/>
          <w:i/>
          <w:iCs/>
          <w:color w:val="202124"/>
          <w:sz w:val="24"/>
          <w:szCs w:val="24"/>
          <w:cs/>
          <w:lang w:bidi="lo-LA"/>
        </w:rPr>
        <w:t>[</w:t>
      </w:r>
      <w:r w:rsidR="00475E12" w:rsidRPr="00700A94">
        <w:rPr>
          <w:rStyle w:val="y2iqfc"/>
          <w:rFonts w:ascii="Phetsarath OT" w:hAnsi="Phetsarath OT" w:cs="Phetsarath OT" w:hint="cs"/>
          <w:i/>
          <w:iCs/>
          <w:color w:val="202124"/>
          <w:sz w:val="24"/>
          <w:szCs w:val="24"/>
          <w:cs/>
          <w:lang w:bidi="lo-LA"/>
        </w:rPr>
        <w:t>ຕື່ມຊື່ຂອງການບໍລິການທີ່ມອບຫມາຍໃສ່</w:t>
      </w:r>
      <w:r w:rsidRPr="00700A94">
        <w:rPr>
          <w:rStyle w:val="y2iqfc"/>
          <w:rFonts w:ascii="Phetsarath OT" w:hAnsi="Phetsarath OT" w:cs="Phetsarath OT"/>
          <w:i/>
          <w:iCs/>
          <w:color w:val="202124"/>
          <w:sz w:val="24"/>
          <w:szCs w:val="24"/>
        </w:rPr>
        <w:t xml:space="preserve">] </w:t>
      </w:r>
      <w:r w:rsidR="00475E12" w:rsidRPr="00700A94">
        <w:rPr>
          <w:rStyle w:val="y2iqfc"/>
          <w:rFonts w:ascii="Phetsarath OT" w:hAnsi="Phetsarath OT" w:cs="Phetsarath OT" w:hint="cs"/>
          <w:color w:val="202124"/>
          <w:sz w:val="24"/>
          <w:szCs w:val="24"/>
          <w:cs/>
          <w:lang w:bidi="lo-LA"/>
        </w:rPr>
        <w:t>ໂດຍອີງ</w:t>
      </w:r>
      <w:r w:rsidRPr="00700A94">
        <w:rPr>
          <w:rStyle w:val="y2iqfc"/>
          <w:rFonts w:ascii="Phetsarath OT" w:hAnsi="Phetsarath OT" w:cs="Phetsarath OT"/>
          <w:color w:val="202124"/>
          <w:sz w:val="24"/>
          <w:szCs w:val="24"/>
          <w:cs/>
          <w:lang w:bidi="lo-LA"/>
        </w:rPr>
        <w:t>ຕາມ</w:t>
      </w:r>
      <w:r w:rsidR="000B5E6B">
        <w:rPr>
          <w:rStyle w:val="y2iqfc"/>
          <w:rFonts w:ascii="Phetsarath OT" w:hAnsi="Phetsarath OT" w:cs="Phetsarath OT" w:hint="cs"/>
          <w:color w:val="202124"/>
          <w:sz w:val="24"/>
          <w:szCs w:val="24"/>
          <w:cs/>
          <w:lang w:bidi="lo-LA"/>
        </w:rPr>
        <w:t>ເອກະສານໃຫ້ຍື່ນບົດສະເຫນີ</w:t>
      </w:r>
      <w:r w:rsidRPr="00700A94">
        <w:rPr>
          <w:rStyle w:val="y2iqfc"/>
          <w:rFonts w:ascii="Phetsarath OT" w:hAnsi="Phetsarath OT" w:cs="Phetsarath OT"/>
          <w:color w:val="202124"/>
          <w:sz w:val="24"/>
          <w:szCs w:val="24"/>
          <w:cs/>
          <w:lang w:bidi="lo-LA"/>
        </w:rPr>
        <w:t>ຂອງທ່ານ</w:t>
      </w:r>
      <w:r w:rsidR="00475E12" w:rsidRPr="00700A94">
        <w:rPr>
          <w:rStyle w:val="y2iqfc"/>
          <w:rFonts w:ascii="Phetsarath OT" w:hAnsi="Phetsarath OT" w:cs="Phetsarath OT" w:hint="cs"/>
          <w:color w:val="202124"/>
          <w:sz w:val="24"/>
          <w:szCs w:val="24"/>
          <w:cs/>
          <w:lang w:bidi="lo-LA"/>
        </w:rPr>
        <w:t xml:space="preserve"> </w:t>
      </w:r>
      <w:r w:rsidRPr="00700A94">
        <w:rPr>
          <w:rStyle w:val="y2iqfc"/>
          <w:rFonts w:ascii="Phetsarath OT" w:hAnsi="Phetsarath OT" w:cs="Phetsarath OT"/>
          <w:color w:val="202124"/>
          <w:sz w:val="24"/>
          <w:szCs w:val="24"/>
          <w:cs/>
          <w:lang w:bidi="lo-LA"/>
        </w:rPr>
        <w:t xml:space="preserve">ລົງວັນທີ </w:t>
      </w:r>
      <w:r w:rsidRPr="00700A94">
        <w:rPr>
          <w:rStyle w:val="y2iqfc"/>
          <w:rFonts w:ascii="Phetsarath OT" w:hAnsi="Phetsarath OT" w:cs="Phetsarath OT"/>
          <w:i/>
          <w:iCs/>
          <w:color w:val="202124"/>
          <w:sz w:val="24"/>
          <w:szCs w:val="24"/>
          <w:cs/>
          <w:lang w:bidi="lo-LA"/>
        </w:rPr>
        <w:t>[</w:t>
      </w:r>
      <w:r w:rsidR="00475E12" w:rsidRPr="00700A94">
        <w:rPr>
          <w:rStyle w:val="y2iqfc"/>
          <w:rFonts w:ascii="Phetsarath OT" w:hAnsi="Phetsarath OT" w:cs="Phetsarath OT" w:hint="cs"/>
          <w:i/>
          <w:iCs/>
          <w:color w:val="202124"/>
          <w:sz w:val="24"/>
          <w:szCs w:val="24"/>
          <w:cs/>
          <w:lang w:bidi="lo-LA"/>
        </w:rPr>
        <w:t>ຕື່ມວັນທີໃສ່</w:t>
      </w:r>
      <w:r w:rsidRPr="00700A94">
        <w:rPr>
          <w:rStyle w:val="y2iqfc"/>
          <w:rFonts w:ascii="Phetsarath OT" w:hAnsi="Phetsarath OT" w:cs="Phetsarath OT"/>
          <w:i/>
          <w:iCs/>
          <w:color w:val="202124"/>
          <w:sz w:val="24"/>
          <w:szCs w:val="24"/>
        </w:rPr>
        <w:t>]</w:t>
      </w:r>
      <w:r w:rsidRPr="00700A94">
        <w:rPr>
          <w:rStyle w:val="y2iqfc"/>
          <w:rFonts w:ascii="Phetsarath OT" w:hAnsi="Phetsarath OT" w:cs="Phetsarath OT"/>
          <w:color w:val="202124"/>
          <w:sz w:val="24"/>
          <w:szCs w:val="24"/>
        </w:rPr>
        <w:t xml:space="preserve"> </w:t>
      </w:r>
      <w:r w:rsidRPr="00700A94">
        <w:rPr>
          <w:rStyle w:val="y2iqfc"/>
          <w:rFonts w:ascii="Phetsarath OT" w:hAnsi="Phetsarath OT" w:cs="Phetsarath OT"/>
          <w:color w:val="202124"/>
          <w:sz w:val="24"/>
          <w:szCs w:val="24"/>
          <w:cs/>
          <w:lang w:bidi="lo-LA"/>
        </w:rPr>
        <w:t>ແລະ</w:t>
      </w:r>
      <w:r w:rsidR="00475E12" w:rsidRPr="00700A94">
        <w:rPr>
          <w:rStyle w:val="y2iqfc"/>
          <w:rFonts w:ascii="Phetsarath OT" w:hAnsi="Phetsarath OT" w:cs="Phetsarath OT" w:hint="cs"/>
          <w:color w:val="202124"/>
          <w:sz w:val="24"/>
          <w:szCs w:val="24"/>
          <w:cs/>
          <w:lang w:bidi="lo-LA"/>
        </w:rPr>
        <w:t xml:space="preserve"> ບົດ</w:t>
      </w:r>
      <w:r w:rsidRPr="00700A94">
        <w:rPr>
          <w:rStyle w:val="y2iqfc"/>
          <w:rFonts w:ascii="Phetsarath OT" w:hAnsi="Phetsarath OT" w:cs="Phetsarath OT"/>
          <w:color w:val="202124"/>
          <w:sz w:val="24"/>
          <w:szCs w:val="24"/>
          <w:cs/>
          <w:lang w:bidi="lo-LA"/>
        </w:rPr>
        <w:t>ສະເຫນີຂອງພວກເຮົາ. [</w:t>
      </w:r>
      <w:r w:rsidRPr="00700A94">
        <w:rPr>
          <w:rStyle w:val="y2iqfc"/>
          <w:rFonts w:ascii="Phetsarath OT" w:hAnsi="Phetsarath OT" w:cs="Phetsarath OT"/>
          <w:i/>
          <w:iCs/>
          <w:color w:val="202124"/>
          <w:sz w:val="24"/>
          <w:szCs w:val="24"/>
          <w:cs/>
          <w:lang w:bidi="lo-LA"/>
        </w:rPr>
        <w:t xml:space="preserve">ເລືອກຄໍາສັບທີ່ເຫມາະສົມຂຶ້ນຢູ່ກັບວິທີການຄັດເລືອກທີ່ລະບຸໄວ້ໃນ </w:t>
      </w:r>
      <w:r w:rsidR="000B5E6B">
        <w:rPr>
          <w:rStyle w:val="y2iqfc"/>
          <w:rFonts w:ascii="Phetsarath OT" w:hAnsi="Phetsarath OT" w:cs="Phetsarath OT" w:hint="cs"/>
          <w:i/>
          <w:iCs/>
          <w:color w:val="202124"/>
          <w:sz w:val="24"/>
          <w:szCs w:val="24"/>
          <w:cs/>
          <w:lang w:bidi="lo-LA"/>
        </w:rPr>
        <w:t>ເອກະສານໃຫ້ຍື່ນບົດສະເຫນີ</w:t>
      </w:r>
      <w:r w:rsidR="002F7B64" w:rsidRPr="00700A94">
        <w:rPr>
          <w:rStyle w:val="y2iqfc"/>
          <w:rFonts w:ascii="Phetsarath OT" w:hAnsi="Phetsarath OT" w:cs="Phetsarath OT" w:hint="cs"/>
          <w:i/>
          <w:iCs/>
          <w:color w:val="202124"/>
          <w:sz w:val="24"/>
          <w:szCs w:val="24"/>
          <w:cs/>
          <w:lang w:bidi="lo-LA"/>
        </w:rPr>
        <w:t xml:space="preserve"> </w:t>
      </w:r>
      <w:r w:rsidRPr="00956000">
        <w:rPr>
          <w:rStyle w:val="y2iqfc"/>
          <w:rFonts w:ascii="Times New Roman" w:hAnsi="Times New Roman" w:cs="Times New Roman"/>
          <w:i/>
          <w:iCs/>
          <w:color w:val="202124"/>
          <w:sz w:val="24"/>
          <w:szCs w:val="24"/>
        </w:rPr>
        <w:t>RFP:</w:t>
      </w:r>
      <w:r w:rsidRPr="00700A94">
        <w:rPr>
          <w:rStyle w:val="y2iqfc"/>
          <w:rFonts w:ascii="Phetsarath OT" w:hAnsi="Phetsarath OT" w:cs="Phetsarath OT"/>
          <w:color w:val="202124"/>
          <w:sz w:val="24"/>
          <w:szCs w:val="24"/>
        </w:rPr>
        <w:t xml:space="preserve"> "</w:t>
      </w:r>
      <w:r w:rsidRPr="00700A94">
        <w:rPr>
          <w:rStyle w:val="y2iqfc"/>
          <w:rFonts w:ascii="Phetsarath OT" w:hAnsi="Phetsarath OT" w:cs="Phetsarath OT"/>
          <w:color w:val="202124"/>
          <w:sz w:val="24"/>
          <w:szCs w:val="24"/>
          <w:cs/>
          <w:lang w:bidi="lo-LA"/>
        </w:rPr>
        <w:t>ພວກເຮົາສະເຫນີ</w:t>
      </w:r>
      <w:r w:rsidR="002F7B64" w:rsidRPr="00700A94">
        <w:rPr>
          <w:rStyle w:val="y2iqfc"/>
          <w:rFonts w:ascii="Phetsarath OT" w:hAnsi="Phetsarath OT" w:cs="Phetsarath OT" w:hint="cs"/>
          <w:color w:val="202124"/>
          <w:sz w:val="24"/>
          <w:szCs w:val="24"/>
          <w:cs/>
          <w:lang w:bidi="lo-LA"/>
        </w:rPr>
        <w:t>ບົດ</w:t>
      </w:r>
      <w:r w:rsidRPr="00700A94">
        <w:rPr>
          <w:rStyle w:val="y2iqfc"/>
          <w:rFonts w:ascii="Phetsarath OT" w:hAnsi="Phetsarath OT" w:cs="Phetsarath OT"/>
          <w:color w:val="202124"/>
          <w:sz w:val="24"/>
          <w:szCs w:val="24"/>
          <w:cs/>
          <w:lang w:bidi="lo-LA"/>
        </w:rPr>
        <w:t>ສະເຫນີຂອງພວກເຮົາ</w:t>
      </w:r>
      <w:r w:rsidRPr="00700A94">
        <w:rPr>
          <w:rStyle w:val="y2iqfc"/>
          <w:rFonts w:ascii="Phetsarath OT" w:hAnsi="Phetsarath OT" w:cs="Phetsarath OT"/>
          <w:color w:val="202124"/>
          <w:sz w:val="24"/>
          <w:szCs w:val="24"/>
        </w:rPr>
        <w:t xml:space="preserve">, </w:t>
      </w:r>
      <w:r w:rsidRPr="00700A94">
        <w:rPr>
          <w:rStyle w:val="y2iqfc"/>
          <w:rFonts w:ascii="Phetsarath OT" w:hAnsi="Phetsarath OT" w:cs="Phetsarath OT"/>
          <w:color w:val="202124"/>
          <w:sz w:val="24"/>
          <w:szCs w:val="24"/>
          <w:cs/>
          <w:lang w:bidi="lo-LA"/>
        </w:rPr>
        <w:t>ເຊິ່ງປະກອບມີ</w:t>
      </w:r>
      <w:r w:rsidR="00C60DB1">
        <w:rPr>
          <w:rStyle w:val="y2iqfc"/>
          <w:rFonts w:ascii="Phetsarath OT" w:hAnsi="Phetsarath OT" w:cs="Phetsarath OT" w:hint="cs"/>
          <w:color w:val="202124"/>
          <w:sz w:val="24"/>
          <w:szCs w:val="24"/>
          <w:cs/>
          <w:lang w:bidi="lo-LA"/>
        </w:rPr>
        <w:t>ບົດ</w:t>
      </w:r>
      <w:r w:rsidRPr="00700A94">
        <w:rPr>
          <w:rStyle w:val="y2iqfc"/>
          <w:rFonts w:ascii="Phetsarath OT" w:hAnsi="Phetsarath OT" w:cs="Phetsarath OT"/>
          <w:color w:val="202124"/>
          <w:sz w:val="24"/>
          <w:szCs w:val="24"/>
          <w:cs/>
          <w:lang w:bidi="lo-LA"/>
        </w:rPr>
        <w:t>ສະເຫນີດ້ານວິຊາການ</w:t>
      </w:r>
      <w:r w:rsidR="002F7B64" w:rsidRPr="00700A94">
        <w:rPr>
          <w:rStyle w:val="y2iqfc"/>
          <w:rFonts w:ascii="Phetsarath OT" w:hAnsi="Phetsarath OT" w:cs="Phetsarath OT" w:hint="cs"/>
          <w:color w:val="202124"/>
          <w:sz w:val="24"/>
          <w:szCs w:val="24"/>
          <w:cs/>
          <w:lang w:bidi="lo-LA"/>
        </w:rPr>
        <w:t xml:space="preserve"> </w:t>
      </w:r>
      <w:r w:rsidRPr="00700A94">
        <w:rPr>
          <w:rStyle w:val="y2iqfc"/>
          <w:rFonts w:ascii="Phetsarath OT" w:hAnsi="Phetsarath OT" w:cs="Phetsarath OT"/>
          <w:color w:val="202124"/>
          <w:sz w:val="24"/>
          <w:szCs w:val="24"/>
          <w:cs/>
          <w:lang w:bidi="lo-LA"/>
        </w:rPr>
        <w:t>ແລະ</w:t>
      </w:r>
      <w:r w:rsidR="002F7B64" w:rsidRPr="00700A94">
        <w:rPr>
          <w:rStyle w:val="y2iqfc"/>
          <w:rFonts w:ascii="Phetsarath OT" w:hAnsi="Phetsarath OT" w:cs="Phetsarath OT" w:hint="cs"/>
          <w:color w:val="202124"/>
          <w:sz w:val="24"/>
          <w:szCs w:val="24"/>
          <w:cs/>
          <w:lang w:bidi="lo-LA"/>
        </w:rPr>
        <w:t xml:space="preserve"> </w:t>
      </w:r>
      <w:r w:rsidR="001538B4">
        <w:rPr>
          <w:rStyle w:val="y2iqfc"/>
          <w:rFonts w:ascii="Phetsarath OT" w:hAnsi="Phetsarath OT" w:cs="Phetsarath OT" w:hint="cs"/>
          <w:color w:val="202124"/>
          <w:sz w:val="24"/>
          <w:szCs w:val="24"/>
          <w:cs/>
          <w:lang w:bidi="lo-LA"/>
        </w:rPr>
        <w:t>ບົດ</w:t>
      </w:r>
      <w:r w:rsidRPr="00700A94">
        <w:rPr>
          <w:rStyle w:val="y2iqfc"/>
          <w:rFonts w:ascii="Phetsarath OT" w:hAnsi="Phetsarath OT" w:cs="Phetsarath OT"/>
          <w:color w:val="202124"/>
          <w:sz w:val="24"/>
          <w:szCs w:val="24"/>
          <w:cs/>
          <w:lang w:bidi="lo-LA"/>
        </w:rPr>
        <w:t>ສະເຫນີທາງດ້ານການເງິນທີ່</w:t>
      </w:r>
      <w:r w:rsidR="002F7B64" w:rsidRPr="00700A94">
        <w:rPr>
          <w:rStyle w:val="y2iqfc"/>
          <w:rFonts w:ascii="Phetsarath OT" w:hAnsi="Phetsarath OT" w:cs="Phetsarath OT" w:hint="cs"/>
          <w:color w:val="202124"/>
          <w:sz w:val="24"/>
          <w:szCs w:val="24"/>
          <w:cs/>
          <w:lang w:bidi="lo-LA"/>
        </w:rPr>
        <w:t xml:space="preserve">ຕິດແຈບ </w:t>
      </w:r>
      <w:r w:rsidR="0018448A">
        <w:rPr>
          <w:rStyle w:val="y2iqfc"/>
          <w:rFonts w:ascii="Phetsarath OT" w:hAnsi="Phetsarath OT" w:cs="Phetsarath OT" w:hint="cs"/>
          <w:color w:val="202124"/>
          <w:sz w:val="24"/>
          <w:szCs w:val="24"/>
          <w:cs/>
          <w:lang w:bidi="lo-LA"/>
        </w:rPr>
        <w:t>ຊຶ່ງ</w:t>
      </w:r>
      <w:r w:rsidRPr="00700A94">
        <w:rPr>
          <w:rStyle w:val="y2iqfc"/>
          <w:rFonts w:ascii="Phetsarath OT" w:hAnsi="Phetsarath OT" w:cs="Phetsarath OT"/>
          <w:color w:val="202124"/>
          <w:sz w:val="24"/>
          <w:szCs w:val="24"/>
          <w:cs/>
          <w:lang w:bidi="lo-LA"/>
        </w:rPr>
        <w:t>ຢູ່ໃນຊອງແຍກ</w:t>
      </w:r>
      <w:r w:rsidR="002F7B64" w:rsidRPr="00700A94">
        <w:rPr>
          <w:rStyle w:val="y2iqfc"/>
          <w:rFonts w:ascii="Phetsarath OT" w:hAnsi="Phetsarath OT" w:cs="Phetsarath OT" w:hint="cs"/>
          <w:color w:val="202124"/>
          <w:sz w:val="24"/>
          <w:szCs w:val="24"/>
          <w:cs/>
          <w:lang w:bidi="lo-LA"/>
        </w:rPr>
        <w:t>ກັນ</w:t>
      </w:r>
      <w:r w:rsidRPr="00700A94">
        <w:rPr>
          <w:rStyle w:val="y2iqfc"/>
          <w:rFonts w:ascii="Phetsarath OT" w:hAnsi="Phetsarath OT" w:cs="Phetsarath OT"/>
          <w:color w:val="202124"/>
          <w:sz w:val="24"/>
          <w:szCs w:val="24"/>
          <w:cs/>
          <w:lang w:bidi="lo-LA"/>
        </w:rPr>
        <w:t>ຕ່າງຫາກ" ຫຼື</w:t>
      </w:r>
      <w:r w:rsidRPr="00700A94">
        <w:rPr>
          <w:rStyle w:val="y2iqfc"/>
          <w:rFonts w:ascii="Phetsarath OT" w:hAnsi="Phetsarath OT" w:cs="Phetsarath OT"/>
          <w:color w:val="202124"/>
          <w:sz w:val="24"/>
          <w:szCs w:val="24"/>
        </w:rPr>
        <w:t xml:space="preserve">, </w:t>
      </w:r>
      <w:r w:rsidRPr="00700A94">
        <w:rPr>
          <w:rStyle w:val="y2iqfc"/>
          <w:rFonts w:ascii="Phetsarath OT" w:hAnsi="Phetsarath OT" w:cs="Phetsarath OT"/>
          <w:color w:val="202124"/>
          <w:sz w:val="24"/>
          <w:szCs w:val="24"/>
          <w:cs/>
          <w:lang w:bidi="lo-LA"/>
        </w:rPr>
        <w:t>ຖ້າຫາກວ່າພຽງແຕ່ການສະເຫນີດ້ານວິຊາການໄດ້ຖືກເຊື້ອເຊີນ "ພວກເຮົາ</w:t>
      </w:r>
      <w:r w:rsidR="00401A8E">
        <w:rPr>
          <w:rStyle w:val="y2iqfc"/>
          <w:rFonts w:ascii="Phetsarath OT" w:hAnsi="Phetsarath OT" w:cs="Phetsarath OT" w:hint="cs"/>
          <w:color w:val="202124"/>
          <w:sz w:val="24"/>
          <w:szCs w:val="24"/>
          <w:cs/>
          <w:lang w:bidi="lo-LA"/>
        </w:rPr>
        <w:t>ນະ</w:t>
      </w:r>
      <w:r w:rsidRPr="00700A94">
        <w:rPr>
          <w:rStyle w:val="y2iqfc"/>
          <w:rFonts w:ascii="Phetsarath OT" w:hAnsi="Phetsarath OT" w:cs="Phetsarath OT"/>
          <w:color w:val="202124"/>
          <w:sz w:val="24"/>
          <w:szCs w:val="24"/>
          <w:cs/>
          <w:lang w:bidi="lo-LA"/>
        </w:rPr>
        <w:t>ທີ່ນີ້</w:t>
      </w:r>
      <w:r w:rsidR="002F7B64" w:rsidRPr="00700A94">
        <w:rPr>
          <w:rStyle w:val="y2iqfc"/>
          <w:rFonts w:ascii="Phetsarath OT" w:hAnsi="Phetsarath OT" w:cs="Phetsarath OT" w:hint="cs"/>
          <w:color w:val="202124"/>
          <w:sz w:val="24"/>
          <w:szCs w:val="24"/>
          <w:cs/>
          <w:lang w:bidi="lo-LA"/>
        </w:rPr>
        <w:t>ໄດ້</w:t>
      </w:r>
      <w:r w:rsidRPr="00700A94">
        <w:rPr>
          <w:rStyle w:val="y2iqfc"/>
          <w:rFonts w:ascii="Phetsarath OT" w:hAnsi="Phetsarath OT" w:cs="Phetsarath OT"/>
          <w:color w:val="202124"/>
          <w:sz w:val="24"/>
          <w:szCs w:val="24"/>
          <w:cs/>
          <w:lang w:bidi="lo-LA"/>
        </w:rPr>
        <w:t>ຍື່ນ</w:t>
      </w:r>
      <w:r w:rsidR="002F7B64" w:rsidRPr="00700A94">
        <w:rPr>
          <w:rStyle w:val="y2iqfc"/>
          <w:rFonts w:ascii="Phetsarath OT" w:hAnsi="Phetsarath OT" w:cs="Phetsarath OT" w:hint="cs"/>
          <w:color w:val="202124"/>
          <w:sz w:val="24"/>
          <w:szCs w:val="24"/>
          <w:cs/>
          <w:lang w:bidi="lo-LA"/>
        </w:rPr>
        <w:t>ບົດ</w:t>
      </w:r>
      <w:r w:rsidRPr="00700A94">
        <w:rPr>
          <w:rStyle w:val="y2iqfc"/>
          <w:rFonts w:ascii="Phetsarath OT" w:hAnsi="Phetsarath OT" w:cs="Phetsarath OT"/>
          <w:color w:val="202124"/>
          <w:sz w:val="24"/>
          <w:szCs w:val="24"/>
          <w:cs/>
          <w:lang w:bidi="lo-LA"/>
        </w:rPr>
        <w:t>ສະເຫນີຂອງພວກເຮົາ</w:t>
      </w:r>
      <w:r w:rsidRPr="00700A94">
        <w:rPr>
          <w:rStyle w:val="y2iqfc"/>
          <w:rFonts w:ascii="Phetsarath OT" w:hAnsi="Phetsarath OT" w:cs="Phetsarath OT"/>
          <w:color w:val="202124"/>
          <w:sz w:val="24"/>
          <w:szCs w:val="24"/>
        </w:rPr>
        <w:t xml:space="preserve">, </w:t>
      </w:r>
      <w:r w:rsidRPr="00700A94">
        <w:rPr>
          <w:rStyle w:val="y2iqfc"/>
          <w:rFonts w:ascii="Phetsarath OT" w:hAnsi="Phetsarath OT" w:cs="Phetsarath OT"/>
          <w:color w:val="202124"/>
          <w:sz w:val="24"/>
          <w:szCs w:val="24"/>
          <w:cs/>
          <w:lang w:bidi="lo-LA"/>
        </w:rPr>
        <w:t>ເຊິ່ງປະກອບມີ</w:t>
      </w:r>
      <w:r w:rsidR="002F7B64" w:rsidRPr="00700A94">
        <w:rPr>
          <w:rStyle w:val="y2iqfc"/>
          <w:rFonts w:ascii="Phetsarath OT" w:hAnsi="Phetsarath OT" w:cs="Phetsarath OT" w:hint="cs"/>
          <w:color w:val="202124"/>
          <w:sz w:val="24"/>
          <w:szCs w:val="24"/>
          <w:cs/>
          <w:lang w:bidi="lo-LA"/>
        </w:rPr>
        <w:t>ບົດ</w:t>
      </w:r>
      <w:r w:rsidRPr="00700A94">
        <w:rPr>
          <w:rStyle w:val="y2iqfc"/>
          <w:rFonts w:ascii="Phetsarath OT" w:hAnsi="Phetsarath OT" w:cs="Phetsarath OT"/>
          <w:color w:val="202124"/>
          <w:sz w:val="24"/>
          <w:szCs w:val="24"/>
          <w:cs/>
          <w:lang w:bidi="lo-LA"/>
        </w:rPr>
        <w:t>ສະເຫນີດ້ານວິຊາການນີ້ຢູ່ໃນຊອງ</w:t>
      </w:r>
      <w:r w:rsidR="002F7B64" w:rsidRPr="00700A94">
        <w:rPr>
          <w:rStyle w:val="y2iqfc"/>
          <w:rFonts w:ascii="Phetsarath OT" w:hAnsi="Phetsarath OT" w:cs="Phetsarath OT" w:hint="cs"/>
          <w:color w:val="202124"/>
          <w:sz w:val="24"/>
          <w:szCs w:val="24"/>
          <w:cs/>
          <w:lang w:bidi="lo-LA"/>
        </w:rPr>
        <w:t>ຕິດແຈບ</w:t>
      </w:r>
      <w:r w:rsidRPr="00700A94">
        <w:rPr>
          <w:rStyle w:val="y2iqfc"/>
          <w:rFonts w:ascii="Phetsarath OT" w:hAnsi="Phetsarath OT" w:cs="Phetsarath OT"/>
          <w:color w:val="202124"/>
          <w:sz w:val="24"/>
          <w:szCs w:val="24"/>
          <w:cs/>
          <w:lang w:bidi="lo-LA"/>
        </w:rPr>
        <w:t>ເທົ່ານັ້ນ."</w:t>
      </w:r>
      <w:r w:rsidRPr="00700A94">
        <w:rPr>
          <w:rStyle w:val="y2iqfc"/>
          <w:rFonts w:ascii="Phetsarath OT" w:hAnsi="Phetsarath OT" w:cs="Phetsarath OT"/>
          <w:i/>
          <w:iCs/>
          <w:color w:val="202124"/>
          <w:sz w:val="24"/>
          <w:szCs w:val="24"/>
          <w:cs/>
          <w:lang w:bidi="lo-LA"/>
        </w:rPr>
        <w:t>]</w:t>
      </w:r>
      <w:r w:rsidRPr="00700A94">
        <w:rPr>
          <w:rStyle w:val="y2iqfc"/>
          <w:rFonts w:ascii="Phetsarath OT" w:hAnsi="Phetsarath OT" w:cs="Phetsarath OT"/>
          <w:color w:val="202124"/>
          <w:sz w:val="24"/>
          <w:szCs w:val="24"/>
          <w:cs/>
          <w:lang w:bidi="lo-LA"/>
        </w:rPr>
        <w:t>.</w:t>
      </w:r>
    </w:p>
    <w:p w14:paraId="1D2FA995" w14:textId="244E487D" w:rsidR="007C3248" w:rsidRPr="00700A94" w:rsidRDefault="007C3248" w:rsidP="00F23BF9">
      <w:pPr>
        <w:pStyle w:val="HTMLPreformatted"/>
        <w:spacing w:after="240"/>
        <w:jc w:val="both"/>
        <w:rPr>
          <w:rFonts w:ascii="Phetsarath OT" w:hAnsi="Phetsarath OT" w:cs="Phetsarath OT"/>
          <w:color w:val="202124"/>
          <w:sz w:val="24"/>
          <w:szCs w:val="24"/>
        </w:rPr>
      </w:pPr>
      <w:r w:rsidRPr="00700A94">
        <w:rPr>
          <w:rStyle w:val="y2iqfc"/>
          <w:rFonts w:ascii="Phetsarath OT" w:hAnsi="Phetsarath OT" w:cs="Phetsarath OT"/>
          <w:color w:val="17365D" w:themeColor="text2" w:themeShade="BF"/>
          <w:sz w:val="24"/>
          <w:szCs w:val="24"/>
        </w:rPr>
        <w:t>{</w:t>
      </w:r>
      <w:r w:rsidRPr="00700A94">
        <w:rPr>
          <w:rStyle w:val="y2iqfc"/>
          <w:rFonts w:ascii="Phetsarath OT" w:hAnsi="Phetsarath OT" w:cs="Phetsarath OT"/>
          <w:color w:val="17365D" w:themeColor="text2" w:themeShade="BF"/>
          <w:sz w:val="24"/>
          <w:szCs w:val="24"/>
          <w:cs/>
          <w:lang w:bidi="lo-LA"/>
        </w:rPr>
        <w:t>ຖ້າທີ່ປຶກສາແມ່ນບໍລິສັດຮ່ວມທຶນ</w:t>
      </w:r>
      <w:r w:rsidRPr="00700A94">
        <w:rPr>
          <w:rStyle w:val="y2iqfc"/>
          <w:rFonts w:ascii="Phetsarath OT" w:hAnsi="Phetsarath OT" w:cs="Phetsarath OT"/>
          <w:color w:val="17365D" w:themeColor="text2" w:themeShade="BF"/>
          <w:sz w:val="24"/>
          <w:szCs w:val="24"/>
        </w:rPr>
        <w:t xml:space="preserve">, </w:t>
      </w:r>
      <w:r w:rsidRPr="00700A94">
        <w:rPr>
          <w:rStyle w:val="y2iqfc"/>
          <w:rFonts w:ascii="Phetsarath OT" w:hAnsi="Phetsarath OT" w:cs="Phetsarath OT"/>
          <w:color w:val="17365D" w:themeColor="text2" w:themeShade="BF"/>
          <w:sz w:val="24"/>
          <w:szCs w:val="24"/>
          <w:cs/>
          <w:lang w:bidi="lo-LA"/>
        </w:rPr>
        <w:t xml:space="preserve">ໃຫ້ໃສ່ສິ່ງຕໍ່ໄປນີ້: </w:t>
      </w:r>
      <w:r w:rsidRPr="00700A94">
        <w:rPr>
          <w:rStyle w:val="y2iqfc"/>
          <w:rFonts w:ascii="Phetsarath OT" w:hAnsi="Phetsarath OT" w:cs="Phetsarath OT"/>
          <w:color w:val="202124"/>
          <w:sz w:val="24"/>
          <w:szCs w:val="24"/>
          <w:cs/>
          <w:lang w:bidi="lo-LA"/>
        </w:rPr>
        <w:t>ພວກເຮົາ</w:t>
      </w:r>
      <w:r w:rsidR="002813AC" w:rsidRPr="00700A94">
        <w:rPr>
          <w:rStyle w:val="y2iqfc"/>
          <w:rFonts w:ascii="Phetsarath OT" w:hAnsi="Phetsarath OT" w:cs="Phetsarath OT" w:hint="cs"/>
          <w:color w:val="202124"/>
          <w:sz w:val="24"/>
          <w:szCs w:val="24"/>
          <w:cs/>
          <w:lang w:bidi="lo-LA"/>
        </w:rPr>
        <w:t>ຍື່ນບົດ</w:t>
      </w:r>
      <w:r w:rsidRPr="00700A94">
        <w:rPr>
          <w:rStyle w:val="y2iqfc"/>
          <w:rFonts w:ascii="Phetsarath OT" w:hAnsi="Phetsarath OT" w:cs="Phetsarath OT"/>
          <w:color w:val="202124"/>
          <w:sz w:val="24"/>
          <w:szCs w:val="24"/>
          <w:cs/>
          <w:lang w:bidi="lo-LA"/>
        </w:rPr>
        <w:t>ສະເໜີຂອງພວກເຮົາ</w:t>
      </w:r>
      <w:r w:rsidR="002813AC" w:rsidRPr="00700A94">
        <w:rPr>
          <w:rStyle w:val="y2iqfc"/>
          <w:rFonts w:ascii="Phetsarath OT" w:hAnsi="Phetsarath OT" w:cs="Phetsarath OT" w:hint="cs"/>
          <w:color w:val="202124"/>
          <w:sz w:val="24"/>
          <w:szCs w:val="24"/>
          <w:cs/>
          <w:lang w:bidi="lo-LA"/>
        </w:rPr>
        <w:t>ໃນນາມ</w:t>
      </w:r>
      <w:r w:rsidRPr="00700A94">
        <w:rPr>
          <w:rStyle w:val="y2iqfc"/>
          <w:rFonts w:ascii="Phetsarath OT" w:hAnsi="Phetsarath OT" w:cs="Phetsarath OT"/>
          <w:color w:val="202124"/>
          <w:sz w:val="24"/>
          <w:szCs w:val="24"/>
          <w:cs/>
          <w:lang w:bidi="lo-LA"/>
        </w:rPr>
        <w:t xml:space="preserve">ບໍລິສັດຮ່ວມທຶນ: </w:t>
      </w:r>
      <w:r w:rsidRPr="00700A94">
        <w:rPr>
          <w:rStyle w:val="y2iqfc"/>
          <w:rFonts w:ascii="Phetsarath OT" w:hAnsi="Phetsarath OT" w:cs="Phetsarath OT"/>
          <w:color w:val="17365D" w:themeColor="text2" w:themeShade="BF"/>
          <w:sz w:val="24"/>
          <w:szCs w:val="24"/>
        </w:rPr>
        <w:t>{</w:t>
      </w:r>
      <w:r w:rsidRPr="00700A94">
        <w:rPr>
          <w:rStyle w:val="y2iqfc"/>
          <w:rFonts w:ascii="Phetsarath OT" w:hAnsi="Phetsarath OT" w:cs="Phetsarath OT"/>
          <w:color w:val="17365D" w:themeColor="text2" w:themeShade="BF"/>
          <w:sz w:val="24"/>
          <w:szCs w:val="24"/>
          <w:cs/>
          <w:lang w:bidi="lo-LA"/>
        </w:rPr>
        <w:t>ໃສ່ລາຍຊື່ເຕັມ ແລະ</w:t>
      </w:r>
      <w:r w:rsidR="002813AC" w:rsidRPr="00700A94">
        <w:rPr>
          <w:rStyle w:val="y2iqfc"/>
          <w:rFonts w:ascii="Phetsarath OT" w:hAnsi="Phetsarath OT" w:cs="Phetsarath OT" w:hint="cs"/>
          <w:color w:val="17365D" w:themeColor="text2" w:themeShade="BF"/>
          <w:sz w:val="24"/>
          <w:szCs w:val="24"/>
          <w:cs/>
          <w:lang w:bidi="lo-LA"/>
        </w:rPr>
        <w:t xml:space="preserve"> </w:t>
      </w:r>
      <w:r w:rsidRPr="00700A94">
        <w:rPr>
          <w:rStyle w:val="y2iqfc"/>
          <w:rFonts w:ascii="Phetsarath OT" w:hAnsi="Phetsarath OT" w:cs="Phetsarath OT"/>
          <w:color w:val="17365D" w:themeColor="text2" w:themeShade="BF"/>
          <w:sz w:val="24"/>
          <w:szCs w:val="24"/>
          <w:cs/>
          <w:lang w:bidi="lo-LA"/>
        </w:rPr>
        <w:t>ທີ່ຢູ່ຕາມກົດໝາຍຂອງແຕ່ລະສະມາຊິກ</w:t>
      </w:r>
      <w:r w:rsidRPr="00700A94">
        <w:rPr>
          <w:rStyle w:val="y2iqfc"/>
          <w:rFonts w:ascii="Phetsarath OT" w:hAnsi="Phetsarath OT" w:cs="Phetsarath OT"/>
          <w:color w:val="17365D" w:themeColor="text2" w:themeShade="BF"/>
          <w:sz w:val="24"/>
          <w:szCs w:val="24"/>
        </w:rPr>
        <w:t xml:space="preserve">, </w:t>
      </w:r>
      <w:r w:rsidRPr="00700A94">
        <w:rPr>
          <w:rStyle w:val="y2iqfc"/>
          <w:rFonts w:ascii="Phetsarath OT" w:hAnsi="Phetsarath OT" w:cs="Phetsarath OT"/>
          <w:color w:val="17365D" w:themeColor="text2" w:themeShade="BF"/>
          <w:sz w:val="24"/>
          <w:szCs w:val="24"/>
          <w:cs/>
          <w:lang w:bidi="lo-LA"/>
        </w:rPr>
        <w:t>ແລະ</w:t>
      </w:r>
      <w:r w:rsidR="002813AC" w:rsidRPr="00700A94">
        <w:rPr>
          <w:rStyle w:val="y2iqfc"/>
          <w:rFonts w:ascii="Phetsarath OT" w:hAnsi="Phetsarath OT" w:cs="Phetsarath OT" w:hint="cs"/>
          <w:color w:val="17365D" w:themeColor="text2" w:themeShade="BF"/>
          <w:sz w:val="24"/>
          <w:szCs w:val="24"/>
          <w:cs/>
          <w:lang w:bidi="lo-LA"/>
        </w:rPr>
        <w:t xml:space="preserve"> </w:t>
      </w:r>
      <w:r w:rsidRPr="00700A94">
        <w:rPr>
          <w:rStyle w:val="y2iqfc"/>
          <w:rFonts w:ascii="Phetsarath OT" w:hAnsi="Phetsarath OT" w:cs="Phetsarath OT"/>
          <w:color w:val="17365D" w:themeColor="text2" w:themeShade="BF"/>
          <w:sz w:val="24"/>
          <w:szCs w:val="24"/>
          <w:cs/>
          <w:lang w:bidi="lo-LA"/>
        </w:rPr>
        <w:t>ລະບຸສະມາຊິກນຳ</w:t>
      </w:r>
      <w:r w:rsidRPr="00700A94">
        <w:rPr>
          <w:rStyle w:val="y2iqfc"/>
          <w:rFonts w:ascii="Phetsarath OT" w:hAnsi="Phetsarath OT" w:cs="Phetsarath OT"/>
          <w:color w:val="17365D" w:themeColor="text2" w:themeShade="BF"/>
          <w:sz w:val="24"/>
          <w:szCs w:val="24"/>
        </w:rPr>
        <w:t xml:space="preserve">}. </w:t>
      </w:r>
      <w:r w:rsidRPr="00700A94">
        <w:rPr>
          <w:rStyle w:val="y2iqfc"/>
          <w:rFonts w:ascii="Phetsarath OT" w:hAnsi="Phetsarath OT" w:cs="Phetsarath OT"/>
          <w:color w:val="202124"/>
          <w:sz w:val="24"/>
          <w:szCs w:val="24"/>
          <w:cs/>
          <w:lang w:bidi="lo-LA"/>
        </w:rPr>
        <w:t>ພວກເຮົາໄດ້ຄັດຕິດ</w:t>
      </w:r>
      <w:r w:rsidR="002813AC" w:rsidRPr="00700A94">
        <w:rPr>
          <w:rStyle w:val="y2iqfc"/>
          <w:rFonts w:ascii="Phetsarath OT" w:hAnsi="Phetsarath OT" w:cs="Phetsarath OT" w:hint="cs"/>
          <w:color w:val="202124"/>
          <w:sz w:val="24"/>
          <w:szCs w:val="24"/>
          <w:cs/>
          <w:lang w:bidi="lo-LA"/>
        </w:rPr>
        <w:t>ສໍາເນົາ</w:t>
      </w:r>
      <w:r w:rsidRPr="00700A94">
        <w:rPr>
          <w:rStyle w:val="y2iqfc"/>
          <w:rFonts w:ascii="Phetsarath OT" w:hAnsi="Phetsarath OT" w:cs="Phetsarath OT"/>
          <w:color w:val="202124"/>
          <w:sz w:val="24"/>
          <w:szCs w:val="24"/>
          <w:cs/>
          <w:lang w:bidi="lo-LA"/>
        </w:rPr>
        <w:t xml:space="preserve"> </w:t>
      </w:r>
      <w:r w:rsidRPr="00700A94">
        <w:rPr>
          <w:rStyle w:val="y2iqfc"/>
          <w:rFonts w:ascii="Phetsarath OT" w:hAnsi="Phetsarath OT" w:cs="Phetsarath OT"/>
          <w:color w:val="17365D" w:themeColor="text2" w:themeShade="BF"/>
          <w:sz w:val="24"/>
          <w:szCs w:val="24"/>
        </w:rPr>
        <w:t>{</w:t>
      </w:r>
      <w:r w:rsidR="002813AC" w:rsidRPr="00700A94">
        <w:rPr>
          <w:rStyle w:val="y2iqfc"/>
          <w:rFonts w:ascii="Phetsarath OT" w:hAnsi="Phetsarath OT" w:cs="Phetsarath OT" w:hint="cs"/>
          <w:color w:val="17365D" w:themeColor="text2" w:themeShade="BF"/>
          <w:sz w:val="24"/>
          <w:szCs w:val="24"/>
          <w:cs/>
          <w:lang w:bidi="lo-LA"/>
        </w:rPr>
        <w:t>ຕື່ມ</w:t>
      </w:r>
      <w:r w:rsidRPr="00700A94">
        <w:rPr>
          <w:rStyle w:val="y2iqfc"/>
          <w:rFonts w:ascii="Phetsarath OT" w:hAnsi="Phetsarath OT" w:cs="Phetsarath OT"/>
          <w:color w:val="17365D" w:themeColor="text2" w:themeShade="BF"/>
          <w:sz w:val="24"/>
          <w:szCs w:val="24"/>
        </w:rPr>
        <w:t>: "</w:t>
      </w:r>
      <w:r w:rsidRPr="00700A94">
        <w:rPr>
          <w:rStyle w:val="y2iqfc"/>
          <w:rFonts w:ascii="Phetsarath OT" w:hAnsi="Phetsarath OT" w:cs="Phetsarath OT"/>
          <w:color w:val="17365D" w:themeColor="text2" w:themeShade="BF"/>
          <w:sz w:val="24"/>
          <w:szCs w:val="24"/>
          <w:cs/>
          <w:lang w:bidi="lo-LA"/>
        </w:rPr>
        <w:t>ຈົດຫມາຍເພື່ອສ້າງຕັ້ງບໍລິສັດຮ່ວມທຶນ</w:t>
      </w:r>
      <w:r w:rsidR="002813AC" w:rsidRPr="00700A94">
        <w:rPr>
          <w:rStyle w:val="y2iqfc"/>
          <w:rFonts w:ascii="Phetsarath OT" w:hAnsi="Phetsarath OT" w:cs="Phetsarath OT" w:hint="cs"/>
          <w:color w:val="17365D" w:themeColor="text2" w:themeShade="BF"/>
          <w:sz w:val="24"/>
          <w:szCs w:val="24"/>
          <w:cs/>
          <w:lang w:bidi="lo-LA"/>
        </w:rPr>
        <w:t>ຂອງພວກເຮົາ</w:t>
      </w:r>
      <w:r w:rsidRPr="00700A94">
        <w:rPr>
          <w:rStyle w:val="y2iqfc"/>
          <w:rFonts w:ascii="Phetsarath OT" w:hAnsi="Phetsarath OT" w:cs="Phetsarath OT"/>
          <w:color w:val="17365D" w:themeColor="text2" w:themeShade="BF"/>
          <w:sz w:val="24"/>
          <w:szCs w:val="24"/>
          <w:cs/>
          <w:lang w:bidi="lo-LA"/>
        </w:rPr>
        <w:t>" ຫຼື</w:t>
      </w:r>
      <w:r w:rsidRPr="00700A94">
        <w:rPr>
          <w:rStyle w:val="y2iqfc"/>
          <w:rFonts w:ascii="Phetsarath OT" w:hAnsi="Phetsarath OT" w:cs="Phetsarath OT"/>
          <w:color w:val="17365D" w:themeColor="text2" w:themeShade="BF"/>
          <w:sz w:val="24"/>
          <w:szCs w:val="24"/>
        </w:rPr>
        <w:t xml:space="preserve">, </w:t>
      </w:r>
      <w:r w:rsidRPr="00700A94">
        <w:rPr>
          <w:rStyle w:val="y2iqfc"/>
          <w:rFonts w:ascii="Phetsarath OT" w:hAnsi="Phetsarath OT" w:cs="Phetsarath OT"/>
          <w:color w:val="17365D" w:themeColor="text2" w:themeShade="BF"/>
          <w:sz w:val="24"/>
          <w:szCs w:val="24"/>
          <w:cs/>
          <w:lang w:bidi="lo-LA"/>
        </w:rPr>
        <w:t xml:space="preserve">ຖ້າຫາກວ່າ </w:t>
      </w:r>
      <w:r w:rsidRPr="00956000">
        <w:rPr>
          <w:rStyle w:val="y2iqfc"/>
          <w:rFonts w:ascii="Times New Roman" w:hAnsi="Times New Roman" w:cs="Times New Roman"/>
          <w:color w:val="17365D" w:themeColor="text2" w:themeShade="BF"/>
          <w:sz w:val="24"/>
          <w:szCs w:val="24"/>
        </w:rPr>
        <w:t>JV</w:t>
      </w:r>
      <w:r w:rsidRPr="00700A94">
        <w:rPr>
          <w:rStyle w:val="y2iqfc"/>
          <w:rFonts w:ascii="Phetsarath OT" w:hAnsi="Phetsarath OT" w:cs="Phetsarath OT"/>
          <w:color w:val="17365D" w:themeColor="text2" w:themeShade="BF"/>
          <w:sz w:val="24"/>
          <w:szCs w:val="24"/>
        </w:rPr>
        <w:t xml:space="preserve"> </w:t>
      </w:r>
      <w:r w:rsidRPr="00700A94">
        <w:rPr>
          <w:rStyle w:val="y2iqfc"/>
          <w:rFonts w:ascii="Phetsarath OT" w:hAnsi="Phetsarath OT" w:cs="Phetsarath OT"/>
          <w:color w:val="17365D" w:themeColor="text2" w:themeShade="BF"/>
          <w:sz w:val="24"/>
          <w:szCs w:val="24"/>
          <w:cs/>
          <w:lang w:bidi="lo-LA"/>
        </w:rPr>
        <w:t>ໄດ້ຖືກສ້າງຕັ້ງຂຶ້ນແລ້ວ</w:t>
      </w:r>
      <w:r w:rsidRPr="00700A94">
        <w:rPr>
          <w:rStyle w:val="y2iqfc"/>
          <w:rFonts w:ascii="Phetsarath OT" w:hAnsi="Phetsarath OT" w:cs="Phetsarath OT"/>
          <w:color w:val="17365D" w:themeColor="text2" w:themeShade="BF"/>
          <w:sz w:val="24"/>
          <w:szCs w:val="24"/>
        </w:rPr>
        <w:t>, "</w:t>
      </w:r>
      <w:r w:rsidRPr="00700A94">
        <w:rPr>
          <w:rStyle w:val="y2iqfc"/>
          <w:rFonts w:ascii="Phetsarath OT" w:hAnsi="Phetsarath OT" w:cs="Phetsarath OT"/>
          <w:color w:val="17365D" w:themeColor="text2" w:themeShade="BF"/>
          <w:sz w:val="24"/>
          <w:szCs w:val="24"/>
          <w:cs/>
          <w:lang w:bidi="lo-LA"/>
        </w:rPr>
        <w:t xml:space="preserve">ຂອງສັນຍາ </w:t>
      </w:r>
      <w:r w:rsidRPr="00956000">
        <w:rPr>
          <w:rStyle w:val="y2iqfc"/>
          <w:rFonts w:ascii="Times New Roman" w:hAnsi="Times New Roman" w:cs="Times New Roman"/>
          <w:color w:val="17365D" w:themeColor="text2" w:themeShade="BF"/>
          <w:sz w:val="24"/>
          <w:szCs w:val="24"/>
        </w:rPr>
        <w:t>JV"}</w:t>
      </w:r>
      <w:r w:rsidRPr="00700A94">
        <w:rPr>
          <w:rStyle w:val="y2iqfc"/>
          <w:rFonts w:ascii="Phetsarath OT" w:hAnsi="Phetsarath OT" w:cs="Phetsarath OT"/>
          <w:color w:val="17365D" w:themeColor="text2" w:themeShade="BF"/>
          <w:sz w:val="24"/>
          <w:szCs w:val="24"/>
        </w:rPr>
        <w:t xml:space="preserve"> </w:t>
      </w:r>
      <w:r w:rsidRPr="00700A94">
        <w:rPr>
          <w:rStyle w:val="y2iqfc"/>
          <w:rFonts w:ascii="Phetsarath OT" w:hAnsi="Phetsarath OT" w:cs="Phetsarath OT"/>
          <w:color w:val="202124"/>
          <w:sz w:val="24"/>
          <w:szCs w:val="24"/>
          <w:cs/>
          <w:lang w:bidi="lo-LA"/>
        </w:rPr>
        <w:t>ລົງນາມໂດຍສະມາຊິກທີ່ເຂົ້າຮ່ວມແຕ່ລະຄົນ</w:t>
      </w:r>
      <w:r w:rsidRPr="00700A94">
        <w:rPr>
          <w:rStyle w:val="y2iqfc"/>
          <w:rFonts w:ascii="Phetsarath OT" w:hAnsi="Phetsarath OT" w:cs="Phetsarath OT"/>
          <w:color w:val="202124"/>
          <w:sz w:val="24"/>
          <w:szCs w:val="24"/>
        </w:rPr>
        <w:t xml:space="preserve">, </w:t>
      </w:r>
      <w:r w:rsidRPr="00700A94">
        <w:rPr>
          <w:rStyle w:val="y2iqfc"/>
          <w:rFonts w:ascii="Phetsarath OT" w:hAnsi="Phetsarath OT" w:cs="Phetsarath OT"/>
          <w:color w:val="202124"/>
          <w:sz w:val="24"/>
          <w:szCs w:val="24"/>
          <w:cs/>
          <w:lang w:bidi="lo-LA"/>
        </w:rPr>
        <w:t>ເຊິ່ງລາຍລະອຽດກ່ຽວກັບໂຄງສ້າງທາງກົດຫມາຍ</w:t>
      </w:r>
      <w:r w:rsidR="00891636" w:rsidRPr="00700A94">
        <w:rPr>
          <w:rStyle w:val="y2iqfc"/>
          <w:rFonts w:ascii="Phetsarath OT" w:hAnsi="Phetsarath OT" w:cs="Phetsarath OT" w:hint="cs"/>
          <w:color w:val="202124"/>
          <w:sz w:val="24"/>
          <w:szCs w:val="24"/>
          <w:cs/>
          <w:lang w:bidi="lo-LA"/>
        </w:rPr>
        <w:t xml:space="preserve"> </w:t>
      </w:r>
      <w:r w:rsidRPr="00700A94">
        <w:rPr>
          <w:rStyle w:val="y2iqfc"/>
          <w:rFonts w:ascii="Phetsarath OT" w:hAnsi="Phetsarath OT" w:cs="Phetsarath OT"/>
          <w:color w:val="202124"/>
          <w:sz w:val="24"/>
          <w:szCs w:val="24"/>
          <w:cs/>
          <w:lang w:bidi="lo-LA"/>
        </w:rPr>
        <w:t>ແລະ</w:t>
      </w:r>
      <w:r w:rsidR="00891636" w:rsidRPr="00700A94">
        <w:rPr>
          <w:rStyle w:val="y2iqfc"/>
          <w:rFonts w:ascii="Phetsarath OT" w:hAnsi="Phetsarath OT" w:cs="Phetsarath OT" w:hint="cs"/>
          <w:color w:val="202124"/>
          <w:sz w:val="24"/>
          <w:szCs w:val="24"/>
          <w:cs/>
          <w:lang w:bidi="lo-LA"/>
        </w:rPr>
        <w:t xml:space="preserve"> </w:t>
      </w:r>
      <w:r w:rsidRPr="00700A94">
        <w:rPr>
          <w:rStyle w:val="y2iqfc"/>
          <w:rFonts w:ascii="Phetsarath OT" w:hAnsi="Phetsarath OT" w:cs="Phetsarath OT"/>
          <w:color w:val="202124"/>
          <w:sz w:val="24"/>
          <w:szCs w:val="24"/>
          <w:cs/>
          <w:lang w:bidi="lo-LA"/>
        </w:rPr>
        <w:t>ການຢືນຢັນຂອງຄວາມຮັບຜິດຊອບຮ່ວມກັນ</w:t>
      </w:r>
      <w:r w:rsidR="00891636" w:rsidRPr="00700A94">
        <w:rPr>
          <w:rStyle w:val="y2iqfc"/>
          <w:rFonts w:ascii="Phetsarath OT" w:hAnsi="Phetsarath OT" w:cs="Phetsarath OT" w:hint="cs"/>
          <w:color w:val="202124"/>
          <w:sz w:val="24"/>
          <w:szCs w:val="24"/>
          <w:cs/>
          <w:lang w:bidi="lo-LA"/>
        </w:rPr>
        <w:t xml:space="preserve"> </w:t>
      </w:r>
      <w:r w:rsidRPr="00700A94">
        <w:rPr>
          <w:rStyle w:val="y2iqfc"/>
          <w:rFonts w:ascii="Phetsarath OT" w:hAnsi="Phetsarath OT" w:cs="Phetsarath OT"/>
          <w:color w:val="202124"/>
          <w:sz w:val="24"/>
          <w:szCs w:val="24"/>
          <w:cs/>
          <w:lang w:bidi="lo-LA"/>
        </w:rPr>
        <w:t>ຂອງສະມາຊິກຂອງບໍລິສັດຮ່ວມທຶນ</w:t>
      </w:r>
      <w:r w:rsidR="00891636" w:rsidRPr="00700A94">
        <w:rPr>
          <w:rStyle w:val="y2iqfc"/>
          <w:rFonts w:ascii="Phetsarath OT" w:hAnsi="Phetsarath OT" w:cs="Phetsarath OT" w:hint="cs"/>
          <w:color w:val="202124"/>
          <w:sz w:val="24"/>
          <w:szCs w:val="24"/>
          <w:cs/>
          <w:lang w:bidi="lo-LA"/>
        </w:rPr>
        <w:t>ຂອງພວກເຮົາ</w:t>
      </w:r>
      <w:r w:rsidRPr="00700A94">
        <w:rPr>
          <w:rStyle w:val="y2iqfc"/>
          <w:rFonts w:ascii="Phetsarath OT" w:hAnsi="Phetsarath OT" w:cs="Phetsarath OT"/>
          <w:color w:val="202124"/>
          <w:sz w:val="24"/>
          <w:szCs w:val="24"/>
          <w:cs/>
          <w:lang w:bidi="lo-LA"/>
        </w:rPr>
        <w:t>.</w:t>
      </w:r>
    </w:p>
    <w:p w14:paraId="07A9D787" w14:textId="45AB31FF" w:rsidR="000B5EDC" w:rsidRPr="00700A94" w:rsidRDefault="00891636" w:rsidP="00F23BF9">
      <w:pPr>
        <w:spacing w:after="240"/>
        <w:jc w:val="both"/>
        <w:rPr>
          <w:rFonts w:ascii="Phetsarath OT" w:eastAsia="Phetsarath OT" w:hAnsi="Phetsarath OT" w:cs="Phetsarath OT"/>
          <w:color w:val="1F497D" w:themeColor="text2"/>
          <w:lang w:bidi="lo-LA"/>
        </w:rPr>
      </w:pPr>
      <w:r w:rsidRPr="00700A94">
        <w:rPr>
          <w:rFonts w:ascii="Phetsarath OT" w:eastAsia="Phetsarath OT" w:hAnsi="Phetsarath OT" w:cs="Phetsarath OT" w:hint="cs"/>
          <w:color w:val="1F497D" w:themeColor="text2"/>
          <w:cs/>
          <w:lang w:bidi="lo-LA"/>
        </w:rPr>
        <w:t>ຫຼື</w:t>
      </w:r>
    </w:p>
    <w:p w14:paraId="60954F20" w14:textId="557BBB90" w:rsidR="00891636" w:rsidRPr="00700A94" w:rsidRDefault="007C3248" w:rsidP="00F23BF9">
      <w:pPr>
        <w:pStyle w:val="HTMLPreformatted"/>
        <w:spacing w:after="240"/>
        <w:jc w:val="both"/>
        <w:rPr>
          <w:rStyle w:val="y2iqfc"/>
          <w:rFonts w:ascii="Phetsarath OT" w:hAnsi="Phetsarath OT" w:cs="Phetsarath OT"/>
          <w:color w:val="17365D" w:themeColor="text2" w:themeShade="BF"/>
          <w:sz w:val="24"/>
          <w:szCs w:val="24"/>
        </w:rPr>
      </w:pPr>
      <w:r w:rsidRPr="00700A94">
        <w:rPr>
          <w:rStyle w:val="y2iqfc"/>
          <w:rFonts w:ascii="Phetsarath OT" w:hAnsi="Phetsarath OT" w:cs="Phetsarath OT"/>
          <w:color w:val="202124"/>
          <w:sz w:val="24"/>
          <w:szCs w:val="24"/>
          <w:cs/>
          <w:lang w:bidi="lo-LA"/>
        </w:rPr>
        <w:t>ຖ້າ</w:t>
      </w:r>
      <w:r w:rsidR="00891636" w:rsidRPr="00700A94">
        <w:rPr>
          <w:rStyle w:val="y2iqfc"/>
          <w:rFonts w:ascii="Phetsarath OT" w:hAnsi="Phetsarath OT" w:cs="Phetsarath OT" w:hint="cs"/>
          <w:color w:val="202124"/>
          <w:sz w:val="24"/>
          <w:szCs w:val="24"/>
          <w:cs/>
          <w:lang w:bidi="lo-LA"/>
        </w:rPr>
        <w:t>ບົດ</w:t>
      </w:r>
      <w:r w:rsidRPr="00700A94">
        <w:rPr>
          <w:rStyle w:val="y2iqfc"/>
          <w:rFonts w:ascii="Phetsarath OT" w:hAnsi="Phetsarath OT" w:cs="Phetsarath OT"/>
          <w:color w:val="202124"/>
          <w:sz w:val="24"/>
          <w:szCs w:val="24"/>
          <w:cs/>
          <w:lang w:bidi="lo-LA"/>
        </w:rPr>
        <w:t>ສະເໜີຂອງທີ່ປຶກສາລວມມີທີ່ປຶກສາຍ່ອຍ</w:t>
      </w:r>
      <w:r w:rsidRPr="00700A94">
        <w:rPr>
          <w:rStyle w:val="y2iqfc"/>
          <w:rFonts w:ascii="Phetsarath OT" w:hAnsi="Phetsarath OT" w:cs="Phetsarath OT"/>
          <w:color w:val="202124"/>
          <w:sz w:val="24"/>
          <w:szCs w:val="24"/>
        </w:rPr>
        <w:t xml:space="preserve">, </w:t>
      </w:r>
      <w:r w:rsidRPr="00700A94">
        <w:rPr>
          <w:rStyle w:val="y2iqfc"/>
          <w:rFonts w:ascii="Phetsarath OT" w:hAnsi="Phetsarath OT" w:cs="Phetsarath OT"/>
          <w:color w:val="202124"/>
          <w:sz w:val="24"/>
          <w:szCs w:val="24"/>
          <w:cs/>
          <w:lang w:bidi="lo-LA"/>
        </w:rPr>
        <w:t>ໃຫ້ໃສ່ສິ່ງຕໍ່ໄປນີ້: ພວກເຮົາ</w:t>
      </w:r>
      <w:r w:rsidR="00891636" w:rsidRPr="00700A94">
        <w:rPr>
          <w:rStyle w:val="y2iqfc"/>
          <w:rFonts w:ascii="Phetsarath OT" w:hAnsi="Phetsarath OT" w:cs="Phetsarath OT" w:hint="cs"/>
          <w:color w:val="202124"/>
          <w:sz w:val="24"/>
          <w:szCs w:val="24"/>
          <w:cs/>
          <w:lang w:bidi="lo-LA"/>
        </w:rPr>
        <w:t>ໄດ້ຍື່ນ</w:t>
      </w:r>
      <w:r w:rsidRPr="00700A94">
        <w:rPr>
          <w:rStyle w:val="y2iqfc"/>
          <w:rFonts w:ascii="Phetsarath OT" w:hAnsi="Phetsarath OT" w:cs="Phetsarath OT"/>
          <w:color w:val="202124"/>
          <w:sz w:val="24"/>
          <w:szCs w:val="24"/>
          <w:cs/>
          <w:lang w:bidi="lo-LA"/>
        </w:rPr>
        <w:t>ສະເໜີຂອງພວກເຮົາກັບບໍລິສັດຕໍ່ໄປນີ້ໃນຖານະທີ່ປຶກສາຍ່ອຍ</w:t>
      </w:r>
      <w:r w:rsidRPr="00700A94">
        <w:rPr>
          <w:rStyle w:val="y2iqfc"/>
          <w:rFonts w:ascii="Phetsarath OT" w:hAnsi="Phetsarath OT" w:cs="Phetsarath OT"/>
          <w:color w:val="17365D" w:themeColor="text2" w:themeShade="BF"/>
          <w:sz w:val="24"/>
          <w:szCs w:val="24"/>
          <w:cs/>
          <w:lang w:bidi="lo-LA"/>
        </w:rPr>
        <w:t xml:space="preserve">: </w:t>
      </w:r>
      <w:r w:rsidRPr="00700A94">
        <w:rPr>
          <w:rStyle w:val="y2iqfc"/>
          <w:rFonts w:ascii="Phetsarath OT" w:hAnsi="Phetsarath OT" w:cs="Phetsarath OT"/>
          <w:color w:val="17365D" w:themeColor="text2" w:themeShade="BF"/>
          <w:sz w:val="24"/>
          <w:szCs w:val="24"/>
        </w:rPr>
        <w:t>{</w:t>
      </w:r>
      <w:r w:rsidRPr="00700A94">
        <w:rPr>
          <w:rStyle w:val="y2iqfc"/>
          <w:rFonts w:ascii="Phetsarath OT" w:hAnsi="Phetsarath OT" w:cs="Phetsarath OT"/>
          <w:color w:val="17365D" w:themeColor="text2" w:themeShade="BF"/>
          <w:sz w:val="24"/>
          <w:szCs w:val="24"/>
          <w:cs/>
          <w:lang w:bidi="lo-LA"/>
        </w:rPr>
        <w:t>ໃສ່ລາຍຊື່ເຕັມ ແລະທີ່</w:t>
      </w:r>
      <w:r w:rsidR="00891636" w:rsidRPr="00700A94">
        <w:rPr>
          <w:rStyle w:val="y2iqfc"/>
          <w:rFonts w:ascii="Phetsarath OT" w:hAnsi="Phetsarath OT" w:cs="Phetsarath OT" w:hint="cs"/>
          <w:color w:val="17365D" w:themeColor="text2" w:themeShade="BF"/>
          <w:sz w:val="24"/>
          <w:szCs w:val="24"/>
          <w:cs/>
          <w:lang w:bidi="lo-LA"/>
        </w:rPr>
        <w:t xml:space="preserve"> </w:t>
      </w:r>
      <w:r w:rsidRPr="00700A94">
        <w:rPr>
          <w:rStyle w:val="y2iqfc"/>
          <w:rFonts w:ascii="Phetsarath OT" w:hAnsi="Phetsarath OT" w:cs="Phetsarath OT"/>
          <w:color w:val="17365D" w:themeColor="text2" w:themeShade="BF"/>
          <w:sz w:val="24"/>
          <w:szCs w:val="24"/>
          <w:cs/>
          <w:lang w:bidi="lo-LA"/>
        </w:rPr>
        <w:t>ຢູ່ຂອງແຕ່ລະທີ່ປຶກສາຍ່ອຍ.</w:t>
      </w:r>
      <w:r w:rsidRPr="00700A94">
        <w:rPr>
          <w:rStyle w:val="y2iqfc"/>
          <w:rFonts w:ascii="Phetsarath OT" w:hAnsi="Phetsarath OT" w:cs="Phetsarath OT"/>
          <w:color w:val="17365D" w:themeColor="text2" w:themeShade="BF"/>
          <w:sz w:val="24"/>
          <w:szCs w:val="24"/>
        </w:rPr>
        <w:t>}</w:t>
      </w:r>
    </w:p>
    <w:p w14:paraId="2F43E37B" w14:textId="131C5570" w:rsidR="00315065" w:rsidRPr="00315065" w:rsidRDefault="003E68B4" w:rsidP="00F23BF9">
      <w:pPr>
        <w:pStyle w:val="HTMLPreformatted"/>
        <w:spacing w:after="240"/>
        <w:jc w:val="both"/>
        <w:rPr>
          <w:rStyle w:val="y2iqfc"/>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ພວກ</w:t>
      </w:r>
      <w:r w:rsidR="00315065" w:rsidRPr="00315065">
        <w:rPr>
          <w:rStyle w:val="y2iqfc"/>
          <w:rFonts w:ascii="Phetsarath OT" w:hAnsi="Phetsarath OT" w:cs="Phetsarath OT"/>
          <w:color w:val="202124"/>
          <w:sz w:val="24"/>
          <w:szCs w:val="24"/>
          <w:cs/>
          <w:lang w:bidi="lo-LA"/>
        </w:rPr>
        <w:t>ເຮົາ</w:t>
      </w:r>
      <w:r>
        <w:rPr>
          <w:rStyle w:val="y2iqfc"/>
          <w:rFonts w:ascii="Phetsarath OT" w:hAnsi="Phetsarath OT" w:cs="Phetsarath OT" w:hint="cs"/>
          <w:color w:val="202124"/>
          <w:sz w:val="24"/>
          <w:szCs w:val="24"/>
          <w:cs/>
          <w:lang w:bidi="lo-LA"/>
        </w:rPr>
        <w:t>ແຈ້ງ</w:t>
      </w:r>
      <w:r w:rsidR="00315065" w:rsidRPr="00315065">
        <w:rPr>
          <w:rStyle w:val="y2iqfc"/>
          <w:rFonts w:ascii="Phetsarath OT" w:hAnsi="Phetsarath OT" w:cs="Phetsarath OT"/>
          <w:color w:val="202124"/>
          <w:sz w:val="24"/>
          <w:szCs w:val="24"/>
          <w:cs/>
          <w:lang w:bidi="lo-LA"/>
        </w:rPr>
        <w:t>ຕາມນີ້ວ່າ:</w:t>
      </w:r>
    </w:p>
    <w:p w14:paraId="6D2BD5CC" w14:textId="6A3FBA1A" w:rsidR="00F451B5" w:rsidRDefault="00315065" w:rsidP="00F23BF9">
      <w:pPr>
        <w:pStyle w:val="HTMLPreformatted"/>
        <w:tabs>
          <w:tab w:val="left" w:pos="1170"/>
        </w:tabs>
        <w:ind w:left="1170" w:hanging="720"/>
        <w:jc w:val="both"/>
        <w:rPr>
          <w:rStyle w:val="y2iqfc"/>
          <w:rFonts w:ascii="Phetsarath OT" w:hAnsi="Phetsarath OT" w:cs="Phetsarath OT"/>
          <w:color w:val="202124"/>
          <w:sz w:val="24"/>
          <w:szCs w:val="24"/>
          <w:lang w:bidi="lo-LA"/>
        </w:rPr>
      </w:pPr>
      <w:r w:rsidRPr="00700A94">
        <w:rPr>
          <w:rStyle w:val="y2iqfc"/>
          <w:rFonts w:ascii="Phetsarath OT" w:hAnsi="Phetsarath OT" w:cs="Phetsarath OT"/>
          <w:color w:val="202124"/>
          <w:sz w:val="24"/>
          <w:szCs w:val="24"/>
        </w:rPr>
        <w:t>(</w:t>
      </w:r>
      <w:r w:rsidR="00891636" w:rsidRPr="00700A94">
        <w:rPr>
          <w:rStyle w:val="y2iqfc"/>
          <w:rFonts w:ascii="Phetsarath OT" w:hAnsi="Phetsarath OT" w:cs="Phetsarath OT" w:hint="cs"/>
          <w:color w:val="202124"/>
          <w:sz w:val="24"/>
          <w:szCs w:val="24"/>
          <w:cs/>
          <w:lang w:bidi="lo-LA"/>
        </w:rPr>
        <w:t>ກ</w:t>
      </w:r>
      <w:r w:rsidRPr="00700A94">
        <w:rPr>
          <w:rStyle w:val="y2iqfc"/>
          <w:rFonts w:ascii="Phetsarath OT" w:hAnsi="Phetsarath OT" w:cs="Phetsarath OT"/>
          <w:color w:val="202124"/>
          <w:sz w:val="24"/>
          <w:szCs w:val="24"/>
        </w:rPr>
        <w:t>)</w:t>
      </w:r>
      <w:r w:rsidR="00F451B5">
        <w:rPr>
          <w:rStyle w:val="y2iqfc"/>
          <w:rFonts w:ascii="Phetsarath OT" w:hAnsi="Phetsarath OT" w:cs="Phetsarath OT" w:hint="cs"/>
          <w:color w:val="202124"/>
          <w:sz w:val="24"/>
          <w:szCs w:val="24"/>
          <w:cs/>
          <w:lang w:bidi="lo-LA"/>
        </w:rPr>
        <w:t xml:space="preserve"> </w:t>
      </w:r>
      <w:r w:rsidRPr="00700A94">
        <w:rPr>
          <w:rStyle w:val="y2iqfc"/>
          <w:rFonts w:ascii="Phetsarath OT" w:hAnsi="Phetsarath OT" w:cs="Phetsarath OT"/>
          <w:color w:val="202124"/>
          <w:sz w:val="24"/>
          <w:szCs w:val="24"/>
          <w:cs/>
          <w:lang w:bidi="lo-LA"/>
        </w:rPr>
        <w:t>ຂໍ້ມູນ ແລະ</w:t>
      </w:r>
      <w:r w:rsidR="00891636" w:rsidRPr="00700A94">
        <w:rPr>
          <w:rStyle w:val="y2iqfc"/>
          <w:rFonts w:ascii="Phetsarath OT" w:hAnsi="Phetsarath OT" w:cs="Phetsarath OT" w:hint="cs"/>
          <w:color w:val="202124"/>
          <w:sz w:val="24"/>
          <w:szCs w:val="24"/>
          <w:cs/>
          <w:lang w:bidi="lo-LA"/>
        </w:rPr>
        <w:t xml:space="preserve"> </w:t>
      </w:r>
      <w:r w:rsidR="004A608E">
        <w:rPr>
          <w:rStyle w:val="y2iqfc"/>
          <w:rFonts w:ascii="Phetsarath OT" w:hAnsi="Phetsarath OT" w:cs="Phetsarath OT" w:hint="cs"/>
          <w:color w:val="202124"/>
          <w:sz w:val="24"/>
          <w:szCs w:val="24"/>
          <w:cs/>
          <w:lang w:bidi="lo-LA"/>
        </w:rPr>
        <w:t>ຂໍ້ຄວາມ</w:t>
      </w:r>
      <w:r w:rsidRPr="00700A94">
        <w:rPr>
          <w:rStyle w:val="y2iqfc"/>
          <w:rFonts w:ascii="Phetsarath OT" w:hAnsi="Phetsarath OT" w:cs="Phetsarath OT"/>
          <w:color w:val="202124"/>
          <w:sz w:val="24"/>
          <w:szCs w:val="24"/>
          <w:cs/>
          <w:lang w:bidi="lo-LA"/>
        </w:rPr>
        <w:t>ທັງໝົດໃນ</w:t>
      </w:r>
      <w:r w:rsidR="00891636" w:rsidRPr="00700A94">
        <w:rPr>
          <w:rStyle w:val="y2iqfc"/>
          <w:rFonts w:ascii="Phetsarath OT" w:hAnsi="Phetsarath OT" w:cs="Phetsarath OT" w:hint="cs"/>
          <w:color w:val="202124"/>
          <w:sz w:val="24"/>
          <w:szCs w:val="24"/>
          <w:cs/>
          <w:lang w:bidi="lo-LA"/>
        </w:rPr>
        <w:t>ບົດ</w:t>
      </w:r>
      <w:r w:rsidRPr="00700A94">
        <w:rPr>
          <w:rStyle w:val="y2iqfc"/>
          <w:rFonts w:ascii="Phetsarath OT" w:hAnsi="Phetsarath OT" w:cs="Phetsarath OT"/>
          <w:color w:val="202124"/>
          <w:sz w:val="24"/>
          <w:szCs w:val="24"/>
          <w:cs/>
          <w:lang w:bidi="lo-LA"/>
        </w:rPr>
        <w:t>ສະເໜີນີ້ແມ່ນເປັນຄວາມຈິງ ແລະ</w:t>
      </w:r>
      <w:r w:rsidR="00891636" w:rsidRPr="00700A94">
        <w:rPr>
          <w:rStyle w:val="y2iqfc"/>
          <w:rFonts w:ascii="Phetsarath OT" w:hAnsi="Phetsarath OT" w:cs="Phetsarath OT" w:hint="cs"/>
          <w:color w:val="202124"/>
          <w:sz w:val="24"/>
          <w:szCs w:val="24"/>
          <w:cs/>
          <w:lang w:bidi="lo-LA"/>
        </w:rPr>
        <w:t xml:space="preserve"> </w:t>
      </w:r>
      <w:r w:rsidRPr="00700A94">
        <w:rPr>
          <w:rStyle w:val="y2iqfc"/>
          <w:rFonts w:ascii="Phetsarath OT" w:hAnsi="Phetsarath OT" w:cs="Phetsarath OT"/>
          <w:color w:val="202124"/>
          <w:sz w:val="24"/>
          <w:szCs w:val="24"/>
          <w:cs/>
          <w:lang w:bidi="lo-LA"/>
        </w:rPr>
        <w:t>ພວກເຮົາຍອມຮັບວ່າການຕີຄວາມ</w:t>
      </w:r>
    </w:p>
    <w:p w14:paraId="30D057D6" w14:textId="350DCADA" w:rsidR="00315065" w:rsidRPr="00700A94" w:rsidRDefault="00315065" w:rsidP="00F23BF9">
      <w:pPr>
        <w:pStyle w:val="HTMLPreformatted"/>
        <w:tabs>
          <w:tab w:val="left" w:pos="810"/>
        </w:tabs>
        <w:spacing w:after="240"/>
        <w:ind w:left="810"/>
        <w:jc w:val="both"/>
        <w:rPr>
          <w:rStyle w:val="y2iqfc"/>
          <w:rFonts w:ascii="Phetsarath OT" w:hAnsi="Phetsarath OT" w:cs="Phetsarath OT"/>
          <w:color w:val="202124"/>
          <w:sz w:val="24"/>
          <w:szCs w:val="24"/>
        </w:rPr>
      </w:pPr>
      <w:r w:rsidRPr="00700A94">
        <w:rPr>
          <w:rStyle w:val="y2iqfc"/>
          <w:rFonts w:ascii="Phetsarath OT" w:hAnsi="Phetsarath OT" w:cs="Phetsarath OT"/>
          <w:color w:val="202124"/>
          <w:sz w:val="24"/>
          <w:szCs w:val="24"/>
          <w:cs/>
          <w:lang w:bidi="lo-LA"/>
        </w:rPr>
        <w:t>ໝາຍຜິດ</w:t>
      </w:r>
      <w:r w:rsidR="00891636" w:rsidRPr="00700A94">
        <w:rPr>
          <w:rStyle w:val="y2iqfc"/>
          <w:rFonts w:ascii="Phetsarath OT" w:hAnsi="Phetsarath OT" w:cs="Phetsarath OT" w:hint="cs"/>
          <w:color w:val="202124"/>
          <w:sz w:val="24"/>
          <w:szCs w:val="24"/>
          <w:cs/>
          <w:lang w:bidi="lo-LA"/>
        </w:rPr>
        <w:t>ພາດ</w:t>
      </w:r>
      <w:r w:rsidRPr="00700A94">
        <w:rPr>
          <w:rStyle w:val="y2iqfc"/>
          <w:rFonts w:ascii="Phetsarath OT" w:hAnsi="Phetsarath OT" w:cs="Phetsarath OT"/>
          <w:color w:val="202124"/>
          <w:sz w:val="24"/>
          <w:szCs w:val="24"/>
          <w:cs/>
          <w:lang w:bidi="lo-LA"/>
        </w:rPr>
        <w:t xml:space="preserve"> ຫຼື</w:t>
      </w:r>
      <w:r w:rsidR="00891636" w:rsidRPr="00700A94">
        <w:rPr>
          <w:rStyle w:val="y2iqfc"/>
          <w:rFonts w:ascii="Phetsarath OT" w:hAnsi="Phetsarath OT" w:cs="Phetsarath OT" w:hint="cs"/>
          <w:color w:val="202124"/>
          <w:sz w:val="24"/>
          <w:szCs w:val="24"/>
          <w:cs/>
          <w:lang w:bidi="lo-LA"/>
        </w:rPr>
        <w:t xml:space="preserve"> </w:t>
      </w:r>
      <w:r w:rsidRPr="00700A94">
        <w:rPr>
          <w:rStyle w:val="y2iqfc"/>
          <w:rFonts w:ascii="Phetsarath OT" w:hAnsi="Phetsarath OT" w:cs="Phetsarath OT"/>
          <w:color w:val="202124"/>
          <w:sz w:val="24"/>
          <w:szCs w:val="24"/>
          <w:cs/>
          <w:lang w:bidi="lo-LA"/>
        </w:rPr>
        <w:t>ການນຳສະເໜີຜິດ</w:t>
      </w:r>
      <w:r w:rsidR="00891636" w:rsidRPr="00700A94">
        <w:rPr>
          <w:rStyle w:val="y2iqfc"/>
          <w:rFonts w:ascii="Phetsarath OT" w:hAnsi="Phetsarath OT" w:cs="Phetsarath OT" w:hint="cs"/>
          <w:color w:val="202124"/>
          <w:sz w:val="24"/>
          <w:szCs w:val="24"/>
          <w:cs/>
          <w:lang w:bidi="lo-LA"/>
        </w:rPr>
        <w:t>ພາດ</w:t>
      </w:r>
      <w:r w:rsidRPr="00700A94">
        <w:rPr>
          <w:rStyle w:val="y2iqfc"/>
          <w:rFonts w:ascii="Phetsarath OT" w:hAnsi="Phetsarath OT" w:cs="Phetsarath OT"/>
          <w:color w:val="202124"/>
          <w:sz w:val="24"/>
          <w:szCs w:val="24"/>
          <w:cs/>
          <w:lang w:bidi="lo-LA"/>
        </w:rPr>
        <w:t>ທີ່ມີຢູ່</w:t>
      </w:r>
      <w:r w:rsidR="00891636" w:rsidRPr="00700A94">
        <w:rPr>
          <w:rStyle w:val="y2iqfc"/>
          <w:rFonts w:ascii="Phetsarath OT" w:hAnsi="Phetsarath OT" w:cs="Phetsarath OT" w:hint="cs"/>
          <w:color w:val="202124"/>
          <w:sz w:val="24"/>
          <w:szCs w:val="24"/>
          <w:cs/>
          <w:lang w:bidi="lo-LA"/>
        </w:rPr>
        <w:t>ບົດ</w:t>
      </w:r>
      <w:r w:rsidRPr="00700A94">
        <w:rPr>
          <w:rStyle w:val="y2iqfc"/>
          <w:rFonts w:ascii="Phetsarath OT" w:hAnsi="Phetsarath OT" w:cs="Phetsarath OT"/>
          <w:color w:val="202124"/>
          <w:sz w:val="24"/>
          <w:szCs w:val="24"/>
          <w:cs/>
          <w:lang w:bidi="lo-LA"/>
        </w:rPr>
        <w:t>ຂໍ້ສະເໜີນີ້ ອາດຈະເຮັດໃຫ້ພວກເຮົາຂາດຄຸນສົມບັດໂດຍໜ່ວຍງານຈັດຊື້</w:t>
      </w:r>
      <w:r w:rsidR="00891636" w:rsidRPr="00700A94">
        <w:rPr>
          <w:rStyle w:val="y2iqfc"/>
          <w:rFonts w:ascii="Phetsarath OT" w:hAnsi="Phetsarath OT" w:cs="Phetsarath OT" w:hint="cs"/>
          <w:color w:val="202124"/>
          <w:sz w:val="24"/>
          <w:szCs w:val="24"/>
          <w:cs/>
          <w:lang w:bidi="lo-LA"/>
        </w:rPr>
        <w:t>-ຈັດຈ້າງ</w:t>
      </w:r>
      <w:r w:rsidRPr="00700A94">
        <w:rPr>
          <w:rStyle w:val="y2iqfc"/>
          <w:rFonts w:ascii="Phetsarath OT" w:hAnsi="Phetsarath OT" w:cs="Phetsarath OT"/>
          <w:color w:val="202124"/>
          <w:sz w:val="24"/>
          <w:szCs w:val="24"/>
          <w:cs/>
          <w:lang w:bidi="lo-LA"/>
        </w:rPr>
        <w:t>.</w:t>
      </w:r>
    </w:p>
    <w:p w14:paraId="32429282" w14:textId="29D3575B" w:rsidR="00315065" w:rsidRPr="00700A94" w:rsidRDefault="00315065" w:rsidP="00F23BF9">
      <w:pPr>
        <w:pStyle w:val="HTMLPreformatted"/>
        <w:spacing w:after="240"/>
        <w:ind w:left="810" w:hanging="360"/>
        <w:jc w:val="both"/>
        <w:rPr>
          <w:rStyle w:val="y2iqfc"/>
          <w:rFonts w:ascii="Phetsarath OT" w:hAnsi="Phetsarath OT" w:cs="Phetsarath OT"/>
          <w:i/>
          <w:iCs/>
          <w:color w:val="202124"/>
          <w:sz w:val="24"/>
          <w:szCs w:val="24"/>
        </w:rPr>
      </w:pPr>
      <w:r w:rsidRPr="00700A94">
        <w:rPr>
          <w:rStyle w:val="y2iqfc"/>
          <w:rFonts w:ascii="Phetsarath OT" w:hAnsi="Phetsarath OT" w:cs="Phetsarath OT"/>
          <w:color w:val="202124"/>
          <w:sz w:val="24"/>
          <w:szCs w:val="24"/>
        </w:rPr>
        <w:t>(</w:t>
      </w:r>
      <w:r w:rsidR="00190302" w:rsidRPr="00700A94">
        <w:rPr>
          <w:rStyle w:val="y2iqfc"/>
          <w:rFonts w:ascii="Phetsarath OT" w:hAnsi="Phetsarath OT" w:cs="Phetsarath OT" w:hint="cs"/>
          <w:color w:val="202124"/>
          <w:sz w:val="24"/>
          <w:szCs w:val="24"/>
          <w:cs/>
          <w:lang w:bidi="lo-LA"/>
        </w:rPr>
        <w:t>ຂ</w:t>
      </w:r>
      <w:r w:rsidRPr="00700A94">
        <w:rPr>
          <w:rStyle w:val="y2iqfc"/>
          <w:rFonts w:ascii="Phetsarath OT" w:hAnsi="Phetsarath OT" w:cs="Phetsarath OT"/>
          <w:color w:val="202124"/>
          <w:sz w:val="24"/>
          <w:szCs w:val="24"/>
        </w:rPr>
        <w:t>)</w:t>
      </w:r>
      <w:r w:rsidR="00F451B5">
        <w:rPr>
          <w:rStyle w:val="y2iqfc"/>
          <w:rFonts w:ascii="Phetsarath OT" w:hAnsi="Phetsarath OT" w:cs="Phetsarath OT" w:hint="cs"/>
          <w:color w:val="202124"/>
          <w:sz w:val="24"/>
          <w:szCs w:val="24"/>
          <w:cs/>
          <w:lang w:bidi="lo-LA"/>
        </w:rPr>
        <w:t xml:space="preserve"> </w:t>
      </w:r>
      <w:r w:rsidR="00190302" w:rsidRPr="00700A94">
        <w:rPr>
          <w:rStyle w:val="y2iqfc"/>
          <w:rFonts w:ascii="Phetsarath OT" w:hAnsi="Phetsarath OT" w:cs="Phetsarath OT" w:hint="cs"/>
          <w:color w:val="202124"/>
          <w:sz w:val="24"/>
          <w:szCs w:val="24"/>
          <w:cs/>
          <w:lang w:bidi="lo-LA"/>
        </w:rPr>
        <w:t>ບົດ</w:t>
      </w:r>
      <w:r w:rsidRPr="00700A94">
        <w:rPr>
          <w:rStyle w:val="y2iqfc"/>
          <w:rFonts w:ascii="Phetsarath OT" w:hAnsi="Phetsarath OT" w:cs="Phetsarath OT"/>
          <w:color w:val="202124"/>
          <w:sz w:val="24"/>
          <w:szCs w:val="24"/>
          <w:cs/>
          <w:lang w:bidi="lo-LA"/>
        </w:rPr>
        <w:t>ສະເໜີຂອງພວກເຮົາ</w:t>
      </w:r>
      <w:r w:rsidR="00190302" w:rsidRPr="00700A94">
        <w:rPr>
          <w:rStyle w:val="y2iqfc"/>
          <w:rFonts w:ascii="Phetsarath OT" w:hAnsi="Phetsarath OT" w:cs="Phetsarath OT" w:hint="cs"/>
          <w:color w:val="202124"/>
          <w:sz w:val="24"/>
          <w:szCs w:val="24"/>
          <w:cs/>
          <w:lang w:bidi="lo-LA"/>
        </w:rPr>
        <w:t xml:space="preserve">ມີຜົນໃຊ້ໄດ້ </w:t>
      </w:r>
      <w:r w:rsidRPr="00700A94">
        <w:rPr>
          <w:rStyle w:val="y2iqfc"/>
          <w:rFonts w:ascii="Phetsarath OT" w:hAnsi="Phetsarath OT" w:cs="Phetsarath OT"/>
          <w:color w:val="202124"/>
          <w:sz w:val="24"/>
          <w:szCs w:val="24"/>
          <w:cs/>
          <w:lang w:bidi="lo-LA"/>
        </w:rPr>
        <w:t>ແລະ</w:t>
      </w:r>
      <w:r w:rsidR="00190302" w:rsidRPr="00700A94">
        <w:rPr>
          <w:rStyle w:val="y2iqfc"/>
          <w:rFonts w:ascii="Phetsarath OT" w:hAnsi="Phetsarath OT" w:cs="Phetsarath OT" w:hint="cs"/>
          <w:color w:val="202124"/>
          <w:sz w:val="24"/>
          <w:szCs w:val="24"/>
          <w:cs/>
          <w:lang w:bidi="lo-LA"/>
        </w:rPr>
        <w:t xml:space="preserve"> </w:t>
      </w:r>
      <w:r w:rsidRPr="00700A94">
        <w:rPr>
          <w:rStyle w:val="y2iqfc"/>
          <w:rFonts w:ascii="Phetsarath OT" w:hAnsi="Phetsarath OT" w:cs="Phetsarath OT"/>
          <w:color w:val="202124"/>
          <w:sz w:val="24"/>
          <w:szCs w:val="24"/>
          <w:cs/>
          <w:lang w:bidi="lo-LA"/>
        </w:rPr>
        <w:t>ຍັງຜູກມັດພວກເຮົາຈົນ</w:t>
      </w:r>
      <w:r w:rsidR="005B56BF">
        <w:rPr>
          <w:rStyle w:val="y2iqfc"/>
          <w:rFonts w:ascii="Phetsarath OT" w:hAnsi="Phetsarath OT" w:cs="Phetsarath OT" w:hint="cs"/>
          <w:color w:val="202124"/>
          <w:sz w:val="24"/>
          <w:szCs w:val="24"/>
          <w:cs/>
          <w:lang w:bidi="lo-LA"/>
        </w:rPr>
        <w:t>ຮອດ</w:t>
      </w:r>
      <w:r w:rsidR="00BB488E">
        <w:rPr>
          <w:rStyle w:val="y2iqfc"/>
          <w:rFonts w:ascii="Phetsarath OT" w:hAnsi="Phetsarath OT" w:cs="Phetsarath OT" w:hint="cs"/>
          <w:color w:val="202124"/>
          <w:sz w:val="24"/>
          <w:szCs w:val="24"/>
          <w:cs/>
          <w:lang w:bidi="lo-LA"/>
        </w:rPr>
        <w:t>ວັນທີ</w:t>
      </w:r>
      <w:r w:rsidRPr="00700A94">
        <w:rPr>
          <w:rStyle w:val="y2iqfc"/>
          <w:rFonts w:ascii="Phetsarath OT" w:hAnsi="Phetsarath OT" w:cs="Phetsarath OT"/>
          <w:color w:val="202124"/>
          <w:sz w:val="24"/>
          <w:szCs w:val="24"/>
          <w:cs/>
          <w:lang w:bidi="lo-LA"/>
        </w:rPr>
        <w:t xml:space="preserve"> </w:t>
      </w:r>
      <w:r w:rsidRPr="00700A94">
        <w:rPr>
          <w:rStyle w:val="y2iqfc"/>
          <w:rFonts w:ascii="Phetsarath OT" w:hAnsi="Phetsarath OT" w:cs="Phetsarath OT"/>
          <w:i/>
          <w:iCs/>
          <w:color w:val="202124"/>
          <w:sz w:val="24"/>
          <w:szCs w:val="24"/>
          <w:cs/>
          <w:lang w:bidi="lo-LA"/>
        </w:rPr>
        <w:t>[ໃສ່ມື້</w:t>
      </w:r>
      <w:r w:rsidRPr="00700A94">
        <w:rPr>
          <w:rStyle w:val="y2iqfc"/>
          <w:rFonts w:ascii="Phetsarath OT" w:hAnsi="Phetsarath OT" w:cs="Phetsarath OT"/>
          <w:i/>
          <w:iCs/>
          <w:color w:val="202124"/>
          <w:sz w:val="24"/>
          <w:szCs w:val="24"/>
        </w:rPr>
        <w:t xml:space="preserve">, </w:t>
      </w:r>
      <w:r w:rsidRPr="00700A94">
        <w:rPr>
          <w:rStyle w:val="y2iqfc"/>
          <w:rFonts w:ascii="Phetsarath OT" w:hAnsi="Phetsarath OT" w:cs="Phetsarath OT"/>
          <w:i/>
          <w:iCs/>
          <w:color w:val="202124"/>
          <w:sz w:val="24"/>
          <w:szCs w:val="24"/>
          <w:cs/>
          <w:lang w:bidi="lo-LA"/>
        </w:rPr>
        <w:t>ເດືອນ ແລະ</w:t>
      </w:r>
      <w:r w:rsidR="00190302" w:rsidRPr="00700A94">
        <w:rPr>
          <w:rStyle w:val="y2iqfc"/>
          <w:rFonts w:ascii="Phetsarath OT" w:hAnsi="Phetsarath OT" w:cs="Phetsarath OT" w:hint="cs"/>
          <w:i/>
          <w:iCs/>
          <w:color w:val="202124"/>
          <w:sz w:val="24"/>
          <w:szCs w:val="24"/>
          <w:cs/>
          <w:lang w:bidi="lo-LA"/>
        </w:rPr>
        <w:t xml:space="preserve"> </w:t>
      </w:r>
      <w:r w:rsidRPr="00700A94">
        <w:rPr>
          <w:rStyle w:val="y2iqfc"/>
          <w:rFonts w:ascii="Phetsarath OT" w:hAnsi="Phetsarath OT" w:cs="Phetsarath OT"/>
          <w:i/>
          <w:iCs/>
          <w:color w:val="202124"/>
          <w:sz w:val="24"/>
          <w:szCs w:val="24"/>
          <w:cs/>
          <w:lang w:bidi="lo-LA"/>
        </w:rPr>
        <w:t xml:space="preserve">ປີຕາມ </w:t>
      </w:r>
      <w:r w:rsidR="00190302" w:rsidRPr="00700A94">
        <w:rPr>
          <w:rStyle w:val="y2iqfc"/>
          <w:rFonts w:ascii="Phetsarath OT" w:hAnsi="Phetsarath OT" w:cs="Phetsarath OT" w:hint="cs"/>
          <w:i/>
          <w:iCs/>
          <w:color w:val="202124"/>
          <w:sz w:val="24"/>
          <w:szCs w:val="24"/>
          <w:cs/>
          <w:lang w:bidi="lo-LA"/>
        </w:rPr>
        <w:t xml:space="preserve">ຄໍາແນະນໍາສໍາລັບທີ່ປຶກສາ </w:t>
      </w:r>
      <w:r w:rsidRPr="00956000">
        <w:rPr>
          <w:rStyle w:val="y2iqfc"/>
          <w:rFonts w:ascii="Times New Roman" w:hAnsi="Times New Roman" w:cs="Times New Roman"/>
          <w:i/>
          <w:iCs/>
          <w:color w:val="202124"/>
          <w:sz w:val="24"/>
          <w:szCs w:val="24"/>
        </w:rPr>
        <w:t>ITC 12.1</w:t>
      </w:r>
      <w:r w:rsidRPr="00700A94">
        <w:rPr>
          <w:rStyle w:val="y2iqfc"/>
          <w:rFonts w:ascii="Phetsarath OT" w:hAnsi="Phetsarath OT" w:cs="Phetsarath OT"/>
          <w:i/>
          <w:iCs/>
          <w:color w:val="202124"/>
          <w:sz w:val="24"/>
          <w:szCs w:val="24"/>
        </w:rPr>
        <w:t>].</w:t>
      </w:r>
    </w:p>
    <w:p w14:paraId="3EFB5BC5" w14:textId="1B33586F" w:rsidR="00315065" w:rsidRPr="00315065" w:rsidRDefault="00315065" w:rsidP="00F23BF9">
      <w:pPr>
        <w:pStyle w:val="HTMLPreformatted"/>
        <w:spacing w:after="240"/>
        <w:ind w:firstLine="450"/>
        <w:jc w:val="both"/>
        <w:rPr>
          <w:rStyle w:val="y2iqfc"/>
          <w:rFonts w:ascii="Phetsarath OT" w:hAnsi="Phetsarath OT" w:cs="Phetsarath OT"/>
          <w:color w:val="202124"/>
          <w:sz w:val="24"/>
          <w:szCs w:val="24"/>
        </w:rPr>
      </w:pPr>
      <w:r w:rsidRPr="00700A94">
        <w:rPr>
          <w:rStyle w:val="y2iqfc"/>
          <w:rFonts w:ascii="Phetsarath OT" w:hAnsi="Phetsarath OT" w:cs="Phetsarath OT"/>
          <w:color w:val="202124"/>
          <w:sz w:val="24"/>
          <w:szCs w:val="24"/>
        </w:rPr>
        <w:t>(</w:t>
      </w:r>
      <w:r w:rsidR="00C53097" w:rsidRPr="00700A94">
        <w:rPr>
          <w:rStyle w:val="y2iqfc"/>
          <w:rFonts w:ascii="Phetsarath OT" w:hAnsi="Phetsarath OT" w:cs="Phetsarath OT" w:hint="cs"/>
          <w:color w:val="202124"/>
          <w:sz w:val="24"/>
          <w:szCs w:val="24"/>
          <w:cs/>
          <w:lang w:bidi="lo-LA"/>
        </w:rPr>
        <w:t>ຄ</w:t>
      </w:r>
      <w:r w:rsidRPr="00700A94">
        <w:rPr>
          <w:rStyle w:val="y2iqfc"/>
          <w:rFonts w:ascii="Phetsarath OT" w:hAnsi="Phetsarath OT" w:cs="Phetsarath OT"/>
          <w:color w:val="202124"/>
          <w:sz w:val="24"/>
          <w:szCs w:val="24"/>
        </w:rPr>
        <w:t>)</w:t>
      </w:r>
      <w:r w:rsidR="00F451B5">
        <w:rPr>
          <w:rStyle w:val="y2iqfc"/>
          <w:rFonts w:ascii="Phetsarath OT" w:hAnsi="Phetsarath OT" w:cs="Phetsarath OT" w:hint="cs"/>
          <w:color w:val="202124"/>
          <w:sz w:val="24"/>
          <w:szCs w:val="24"/>
          <w:cs/>
          <w:lang w:bidi="lo-LA"/>
        </w:rPr>
        <w:t xml:space="preserve"> </w:t>
      </w:r>
      <w:r w:rsidRPr="00700A94">
        <w:rPr>
          <w:rStyle w:val="y2iqfc"/>
          <w:rFonts w:ascii="Phetsarath OT" w:hAnsi="Phetsarath OT" w:cs="Phetsarath OT"/>
          <w:color w:val="202124"/>
          <w:sz w:val="24"/>
          <w:szCs w:val="24"/>
          <w:cs/>
          <w:lang w:bidi="lo-LA"/>
        </w:rPr>
        <w:t>ພວກເຮົາບໍ່ມີຂໍ້ຂັດແຍ່ງທາງດ້ານຜົນປະໂຫຍດຕາມ</w:t>
      </w:r>
      <w:r w:rsidR="003837A4" w:rsidRPr="00700A94">
        <w:rPr>
          <w:rStyle w:val="y2iqfc"/>
          <w:rFonts w:ascii="Phetsarath OT" w:hAnsi="Phetsarath OT" w:cs="Phetsarath OT" w:hint="cs"/>
          <w:color w:val="202124"/>
          <w:sz w:val="24"/>
          <w:szCs w:val="24"/>
          <w:cs/>
          <w:lang w:bidi="lo-LA"/>
        </w:rPr>
        <w:t>ຄໍາແນະນໍາສໍາລັບທີ່ປຶກສາຂໍ້</w:t>
      </w:r>
      <w:r w:rsidRPr="00700A94">
        <w:rPr>
          <w:rStyle w:val="y2iqfc"/>
          <w:rFonts w:ascii="Phetsarath OT" w:hAnsi="Phetsarath OT" w:cs="Phetsarath OT"/>
          <w:color w:val="202124"/>
          <w:sz w:val="24"/>
          <w:szCs w:val="24"/>
          <w:cs/>
          <w:lang w:bidi="lo-LA"/>
        </w:rPr>
        <w:t xml:space="preserve"> </w:t>
      </w:r>
      <w:r w:rsidRPr="00956000">
        <w:rPr>
          <w:rStyle w:val="y2iqfc"/>
          <w:rFonts w:ascii="Times New Roman" w:hAnsi="Times New Roman" w:cs="Times New Roman"/>
          <w:color w:val="202124"/>
          <w:sz w:val="24"/>
          <w:szCs w:val="24"/>
        </w:rPr>
        <w:t>ITC 3.</w:t>
      </w:r>
    </w:p>
    <w:p w14:paraId="4BFC668A" w14:textId="77777777" w:rsidR="00315065" w:rsidRPr="00315065" w:rsidRDefault="00315065" w:rsidP="00F23BF9">
      <w:pPr>
        <w:pStyle w:val="HTMLPreformatted"/>
        <w:jc w:val="both"/>
        <w:rPr>
          <w:rStyle w:val="y2iqfc"/>
          <w:rFonts w:ascii="Phetsarath OT" w:hAnsi="Phetsarath OT" w:cs="Phetsarath OT"/>
          <w:color w:val="202124"/>
          <w:sz w:val="24"/>
          <w:szCs w:val="24"/>
        </w:rPr>
      </w:pPr>
    </w:p>
    <w:p w14:paraId="08A33078" w14:textId="3813BE75" w:rsidR="00B662E2" w:rsidRPr="00700A94" w:rsidRDefault="00315065" w:rsidP="00F23BF9">
      <w:pPr>
        <w:pStyle w:val="HTMLPreformatted"/>
        <w:spacing w:after="240"/>
        <w:ind w:left="810" w:hanging="360"/>
        <w:jc w:val="both"/>
        <w:rPr>
          <w:rFonts w:ascii="Phetsarath OT" w:hAnsi="Phetsarath OT" w:cs="Phetsarath OT"/>
          <w:color w:val="202124"/>
          <w:sz w:val="24"/>
          <w:szCs w:val="24"/>
          <w:lang w:bidi="lo-LA"/>
        </w:rPr>
      </w:pPr>
      <w:r w:rsidRPr="00700A94">
        <w:rPr>
          <w:rStyle w:val="y2iqfc"/>
          <w:rFonts w:ascii="Phetsarath OT" w:hAnsi="Phetsarath OT" w:cs="Phetsarath OT"/>
          <w:color w:val="202124"/>
          <w:sz w:val="24"/>
          <w:szCs w:val="24"/>
        </w:rPr>
        <w:lastRenderedPageBreak/>
        <w:t>(</w:t>
      </w:r>
      <w:r w:rsidR="00700A94" w:rsidRPr="00700A94">
        <w:rPr>
          <w:rStyle w:val="y2iqfc"/>
          <w:rFonts w:ascii="Phetsarath OT" w:hAnsi="Phetsarath OT" w:cs="Phetsarath OT" w:hint="cs"/>
          <w:color w:val="202124"/>
          <w:sz w:val="24"/>
          <w:szCs w:val="24"/>
          <w:cs/>
          <w:lang w:bidi="lo-LA"/>
        </w:rPr>
        <w:t>ງ</w:t>
      </w:r>
      <w:r w:rsidRPr="00700A94">
        <w:rPr>
          <w:rStyle w:val="y2iqfc"/>
          <w:rFonts w:ascii="Phetsarath OT" w:hAnsi="Phetsarath OT" w:cs="Phetsarath OT"/>
          <w:color w:val="202124"/>
          <w:sz w:val="24"/>
          <w:szCs w:val="24"/>
        </w:rPr>
        <w:t>)</w:t>
      </w:r>
      <w:r w:rsidR="00F451B5">
        <w:rPr>
          <w:rStyle w:val="y2iqfc"/>
          <w:rFonts w:ascii="Phetsarath OT" w:hAnsi="Phetsarath OT" w:cs="Phetsarath OT" w:hint="cs"/>
          <w:color w:val="202124"/>
          <w:sz w:val="24"/>
          <w:szCs w:val="24"/>
          <w:cs/>
          <w:lang w:bidi="lo-LA"/>
        </w:rPr>
        <w:t xml:space="preserve"> </w:t>
      </w:r>
      <w:r w:rsidRPr="00700A94">
        <w:rPr>
          <w:rStyle w:val="y2iqfc"/>
          <w:rFonts w:ascii="Phetsarath OT" w:hAnsi="Phetsarath OT" w:cs="Phetsarath OT"/>
          <w:color w:val="202124"/>
          <w:sz w:val="24"/>
          <w:szCs w:val="24"/>
          <w:cs/>
          <w:lang w:bidi="lo-LA"/>
        </w:rPr>
        <w:t>ພວກເຮົາ</w:t>
      </w:r>
      <w:r w:rsidR="00C80853" w:rsidRPr="00700A94">
        <w:rPr>
          <w:rStyle w:val="y2iqfc"/>
          <w:rFonts w:ascii="Phetsarath OT" w:hAnsi="Phetsarath OT" w:cs="Phetsarath OT" w:hint="cs"/>
          <w:color w:val="202124"/>
          <w:sz w:val="24"/>
          <w:szCs w:val="24"/>
          <w:cs/>
          <w:lang w:bidi="lo-LA"/>
        </w:rPr>
        <w:t>ມີຄວາມເຫມາະ</w:t>
      </w:r>
      <w:r w:rsidR="00B602A1">
        <w:rPr>
          <w:rStyle w:val="y2iqfc"/>
          <w:rFonts w:ascii="Phetsarath OT" w:hAnsi="Phetsarath OT" w:cs="Phetsarath OT" w:hint="cs"/>
          <w:color w:val="202124"/>
          <w:sz w:val="24"/>
          <w:szCs w:val="24"/>
          <w:cs/>
          <w:lang w:bidi="lo-LA"/>
        </w:rPr>
        <w:t>ສົມ</w:t>
      </w:r>
      <w:r w:rsidR="00C80853" w:rsidRPr="00700A94">
        <w:rPr>
          <w:rStyle w:val="y2iqfc"/>
          <w:rFonts w:ascii="Phetsarath OT" w:hAnsi="Phetsarath OT" w:cs="Phetsarath OT" w:hint="cs"/>
          <w:color w:val="202124"/>
          <w:sz w:val="24"/>
          <w:szCs w:val="24"/>
          <w:cs/>
          <w:lang w:bidi="lo-LA"/>
        </w:rPr>
        <w:t>ຕາມທີ່ຕ້ອງການທີ່ລະບຸໄວ້</w:t>
      </w:r>
      <w:r w:rsidRPr="00700A94">
        <w:rPr>
          <w:rStyle w:val="y2iqfc"/>
          <w:rFonts w:ascii="Phetsarath OT" w:hAnsi="Phetsarath OT" w:cs="Phetsarath OT"/>
          <w:color w:val="202124"/>
          <w:sz w:val="24"/>
          <w:szCs w:val="24"/>
          <w:cs/>
          <w:lang w:bidi="lo-LA"/>
        </w:rPr>
        <w:t>ໃນ</w:t>
      </w:r>
      <w:r w:rsidR="00C80853" w:rsidRPr="00700A94">
        <w:rPr>
          <w:rStyle w:val="y2iqfc"/>
          <w:rFonts w:ascii="Phetsarath OT" w:hAnsi="Phetsarath OT" w:cs="Phetsarath OT" w:hint="cs"/>
          <w:color w:val="202124"/>
          <w:sz w:val="24"/>
          <w:szCs w:val="24"/>
          <w:cs/>
          <w:lang w:bidi="lo-LA"/>
        </w:rPr>
        <w:t>ຄໍາແນະນໍາສໍາລັບທີ່ປຶກສາຂໍ້</w:t>
      </w:r>
      <w:r w:rsidRPr="00700A94">
        <w:rPr>
          <w:rStyle w:val="y2iqfc"/>
          <w:rFonts w:ascii="Phetsarath OT" w:hAnsi="Phetsarath OT" w:cs="Phetsarath OT"/>
          <w:color w:val="202124"/>
          <w:sz w:val="24"/>
          <w:szCs w:val="24"/>
          <w:cs/>
          <w:lang w:bidi="lo-LA"/>
        </w:rPr>
        <w:t xml:space="preserve"> </w:t>
      </w:r>
      <w:r w:rsidRPr="00956000">
        <w:rPr>
          <w:rStyle w:val="y2iqfc"/>
          <w:rFonts w:ascii="Times New Roman" w:hAnsi="Times New Roman" w:cs="Times New Roman"/>
          <w:color w:val="202124"/>
          <w:sz w:val="24"/>
          <w:szCs w:val="24"/>
        </w:rPr>
        <w:t>ITC 6,</w:t>
      </w:r>
      <w:r w:rsidRPr="00700A94">
        <w:rPr>
          <w:rStyle w:val="y2iqfc"/>
          <w:rFonts w:ascii="Phetsarath OT" w:hAnsi="Phetsarath OT" w:cs="Phetsarath OT"/>
          <w:color w:val="202124"/>
          <w:sz w:val="24"/>
          <w:szCs w:val="24"/>
        </w:rPr>
        <w:t xml:space="preserve"> </w:t>
      </w:r>
      <w:r w:rsidRPr="00700A94">
        <w:rPr>
          <w:rStyle w:val="y2iqfc"/>
          <w:rFonts w:ascii="Phetsarath OT" w:hAnsi="Phetsarath OT" w:cs="Phetsarath OT"/>
          <w:color w:val="202124"/>
          <w:sz w:val="24"/>
          <w:szCs w:val="24"/>
          <w:cs/>
          <w:lang w:bidi="lo-LA"/>
        </w:rPr>
        <w:t>ແລະພວກເຮົາຢືນຢັນຄວາມເຂົ້າໃຈຂອງພວກເຮົາກ່ຽວກັບພັນທະຂອງພວກເຮົາທີ່ຈະປະຕິບັດຕາມນະໂຍບາຍຂອງລັດຖະບານລາວກ່ຽວກັບການສໍ້ລາດບັງຫຼວງ ແລະ ການສໍ້ໂກງຕາມ</w:t>
      </w:r>
      <w:r w:rsidR="00C80853" w:rsidRPr="00700A94">
        <w:rPr>
          <w:rStyle w:val="y2iqfc"/>
          <w:rFonts w:ascii="Phetsarath OT" w:hAnsi="Phetsarath OT" w:cs="Phetsarath OT" w:hint="cs"/>
          <w:color w:val="202124"/>
          <w:sz w:val="24"/>
          <w:szCs w:val="24"/>
          <w:cs/>
          <w:lang w:bidi="lo-LA"/>
        </w:rPr>
        <w:t>ຄໍາແນະນໍາສໍາລັບທີ່ປຶກສາຂໍ້</w:t>
      </w:r>
      <w:r w:rsidRPr="00700A94">
        <w:rPr>
          <w:rStyle w:val="y2iqfc"/>
          <w:rFonts w:ascii="Phetsarath OT" w:hAnsi="Phetsarath OT" w:cs="Phetsarath OT"/>
          <w:color w:val="202124"/>
          <w:sz w:val="24"/>
          <w:szCs w:val="24"/>
          <w:cs/>
          <w:lang w:bidi="lo-LA"/>
        </w:rPr>
        <w:t xml:space="preserve"> </w:t>
      </w:r>
      <w:r w:rsidRPr="00956000">
        <w:rPr>
          <w:rStyle w:val="y2iqfc"/>
          <w:rFonts w:ascii="Times New Roman" w:hAnsi="Times New Roman" w:cs="Times New Roman"/>
          <w:color w:val="202124"/>
          <w:sz w:val="24"/>
          <w:szCs w:val="24"/>
        </w:rPr>
        <w:t>ITC 5</w:t>
      </w:r>
      <w:r w:rsidRPr="00700A94">
        <w:rPr>
          <w:rStyle w:val="y2iqfc"/>
          <w:rFonts w:ascii="Phetsarath OT" w:hAnsi="Phetsarath OT" w:cs="Phetsarath OT"/>
          <w:color w:val="202124"/>
          <w:sz w:val="24"/>
          <w:szCs w:val="24"/>
        </w:rPr>
        <w:t>.</w:t>
      </w:r>
    </w:p>
    <w:p w14:paraId="3143D811" w14:textId="0F181757" w:rsidR="00C80853" w:rsidRPr="00700A94" w:rsidRDefault="00C80853" w:rsidP="00F23BF9">
      <w:pPr>
        <w:pStyle w:val="HTMLPreformatted"/>
        <w:tabs>
          <w:tab w:val="clear" w:pos="916"/>
          <w:tab w:val="left" w:pos="810"/>
        </w:tabs>
        <w:spacing w:after="240"/>
        <w:ind w:left="810" w:hanging="360"/>
        <w:jc w:val="both"/>
        <w:rPr>
          <w:rFonts w:ascii="Phetsarath OT" w:hAnsi="Phetsarath OT" w:cs="Phetsarath OT"/>
          <w:color w:val="202124"/>
          <w:sz w:val="24"/>
          <w:szCs w:val="24"/>
        </w:rPr>
      </w:pPr>
      <w:r w:rsidRPr="00700A94">
        <w:rPr>
          <w:rStyle w:val="y2iqfc"/>
          <w:rFonts w:ascii="Phetsarath OT" w:hAnsi="Phetsarath OT" w:cs="Phetsarath OT"/>
          <w:color w:val="202124"/>
          <w:sz w:val="24"/>
          <w:szCs w:val="24"/>
        </w:rPr>
        <w:t>(</w:t>
      </w:r>
      <w:r w:rsidR="00700A94" w:rsidRPr="00700A94">
        <w:rPr>
          <w:rStyle w:val="y2iqfc"/>
          <w:rFonts w:ascii="Phetsarath OT" w:hAnsi="Phetsarath OT" w:cs="Phetsarath OT" w:hint="cs"/>
          <w:color w:val="202124"/>
          <w:sz w:val="24"/>
          <w:szCs w:val="24"/>
          <w:cs/>
          <w:lang w:bidi="lo-LA"/>
        </w:rPr>
        <w:t>ຈ</w:t>
      </w:r>
      <w:r w:rsidRPr="00700A94">
        <w:rPr>
          <w:rStyle w:val="y2iqfc"/>
          <w:rFonts w:ascii="Phetsarath OT" w:hAnsi="Phetsarath OT" w:cs="Phetsarath OT"/>
          <w:color w:val="202124"/>
          <w:sz w:val="24"/>
          <w:szCs w:val="24"/>
        </w:rPr>
        <w:t>)</w:t>
      </w:r>
      <w:r w:rsidRPr="00700A94">
        <w:rPr>
          <w:rStyle w:val="y2iqfc"/>
          <w:rFonts w:ascii="Phetsarath OT" w:hAnsi="Phetsarath OT" w:cs="Phetsarath OT" w:hint="cs"/>
          <w:color w:val="202124"/>
          <w:sz w:val="24"/>
          <w:szCs w:val="24"/>
          <w:cs/>
          <w:lang w:bidi="lo-LA"/>
        </w:rPr>
        <w:t xml:space="preserve"> </w:t>
      </w:r>
      <w:r w:rsidRPr="00700A94">
        <w:rPr>
          <w:rStyle w:val="y2iqfc"/>
          <w:rFonts w:ascii="Phetsarath OT" w:hAnsi="Phetsarath OT" w:cs="Phetsarath OT"/>
          <w:color w:val="202124"/>
          <w:sz w:val="24"/>
          <w:szCs w:val="24"/>
          <w:cs/>
          <w:lang w:bidi="lo-LA"/>
        </w:rPr>
        <w:t>ພວກເຮົາພ້ອມກັບທີ່ປຶກສາຍ່ອຍຂອງພວກເຮົາ</w:t>
      </w:r>
      <w:r w:rsidRPr="00700A94">
        <w:rPr>
          <w:rStyle w:val="y2iqfc"/>
          <w:rFonts w:ascii="Phetsarath OT" w:hAnsi="Phetsarath OT" w:cs="Phetsarath OT"/>
          <w:color w:val="202124"/>
          <w:sz w:val="24"/>
          <w:szCs w:val="24"/>
        </w:rPr>
        <w:t xml:space="preserve">, </w:t>
      </w:r>
      <w:r w:rsidRPr="00700A94">
        <w:rPr>
          <w:rStyle w:val="y2iqfc"/>
          <w:rFonts w:ascii="Phetsarath OT" w:hAnsi="Phetsarath OT" w:cs="Phetsarath OT"/>
          <w:color w:val="202124"/>
          <w:sz w:val="24"/>
          <w:szCs w:val="24"/>
          <w:cs/>
          <w:lang w:bidi="lo-LA"/>
        </w:rPr>
        <w:t>ຜູ້ຮັບເຫມົາ</w:t>
      </w:r>
      <w:r w:rsidR="00D64F3B">
        <w:rPr>
          <w:rStyle w:val="y2iqfc"/>
          <w:rFonts w:ascii="Phetsarath OT" w:hAnsi="Phetsarath OT" w:cs="Phetsarath OT" w:hint="cs"/>
          <w:color w:val="202124"/>
          <w:sz w:val="24"/>
          <w:szCs w:val="24"/>
          <w:cs/>
          <w:lang w:bidi="lo-LA"/>
        </w:rPr>
        <w:t>ຊ່ວງ</w:t>
      </w:r>
      <w:r w:rsidRPr="00700A94">
        <w:rPr>
          <w:rStyle w:val="y2iqfc"/>
          <w:rFonts w:ascii="Phetsarath OT" w:hAnsi="Phetsarath OT" w:cs="Phetsarath OT"/>
          <w:color w:val="202124"/>
          <w:sz w:val="24"/>
          <w:szCs w:val="24"/>
        </w:rPr>
        <w:t xml:space="preserve">, </w:t>
      </w:r>
      <w:r w:rsidRPr="00700A94">
        <w:rPr>
          <w:rStyle w:val="y2iqfc"/>
          <w:rFonts w:ascii="Phetsarath OT" w:hAnsi="Phetsarath OT" w:cs="Phetsarath OT"/>
          <w:color w:val="202124"/>
          <w:sz w:val="24"/>
          <w:szCs w:val="24"/>
          <w:cs/>
          <w:lang w:bidi="lo-LA"/>
        </w:rPr>
        <w:t>ຜູ້ສະຫນອງ</w:t>
      </w:r>
      <w:r w:rsidRPr="00700A94">
        <w:rPr>
          <w:rStyle w:val="y2iqfc"/>
          <w:rFonts w:ascii="Phetsarath OT" w:hAnsi="Phetsarath OT" w:cs="Phetsarath OT"/>
          <w:color w:val="202124"/>
          <w:sz w:val="24"/>
          <w:szCs w:val="24"/>
        </w:rPr>
        <w:t xml:space="preserve">, </w:t>
      </w:r>
      <w:r w:rsidRPr="00700A94">
        <w:rPr>
          <w:rStyle w:val="y2iqfc"/>
          <w:rFonts w:ascii="Phetsarath OT" w:hAnsi="Phetsarath OT" w:cs="Phetsarath OT"/>
          <w:color w:val="202124"/>
          <w:sz w:val="24"/>
          <w:szCs w:val="24"/>
          <w:cs/>
          <w:lang w:bidi="lo-LA"/>
        </w:rPr>
        <w:t>ຫຼື</w:t>
      </w:r>
      <w:r w:rsidR="005A6B7C" w:rsidRPr="00700A94">
        <w:rPr>
          <w:rStyle w:val="y2iqfc"/>
          <w:rFonts w:ascii="Phetsarath OT" w:hAnsi="Phetsarath OT" w:cs="Phetsarath OT"/>
          <w:color w:val="202124"/>
          <w:sz w:val="24"/>
          <w:szCs w:val="24"/>
          <w:lang w:bidi="lo-LA"/>
        </w:rPr>
        <w:t xml:space="preserve"> </w:t>
      </w:r>
      <w:r w:rsidRPr="00700A94">
        <w:rPr>
          <w:rStyle w:val="y2iqfc"/>
          <w:rFonts w:ascii="Phetsarath OT" w:hAnsi="Phetsarath OT" w:cs="Phetsarath OT"/>
          <w:color w:val="202124"/>
          <w:sz w:val="24"/>
          <w:szCs w:val="24"/>
          <w:cs/>
          <w:lang w:bidi="lo-LA"/>
        </w:rPr>
        <w:t>ຜູ້ໃຫ້ບໍລິການສໍາລັບສ່ວນ</w:t>
      </w:r>
      <w:r w:rsidR="00B4656F">
        <w:rPr>
          <w:rStyle w:val="y2iqfc"/>
          <w:rFonts w:ascii="Phetsarath OT" w:hAnsi="Phetsarath OT" w:cs="Phetsarath OT" w:hint="cs"/>
          <w:color w:val="202124"/>
          <w:sz w:val="24"/>
          <w:szCs w:val="24"/>
          <w:cs/>
          <w:lang w:bidi="lo-LA"/>
        </w:rPr>
        <w:t>ໃດ</w:t>
      </w:r>
      <w:r w:rsidR="00F1248C">
        <w:rPr>
          <w:rStyle w:val="y2iqfc"/>
          <w:rFonts w:ascii="Phetsarath OT" w:hAnsi="Phetsarath OT" w:cs="Phetsarath OT" w:hint="cs"/>
          <w:color w:val="202124"/>
          <w:sz w:val="24"/>
          <w:szCs w:val="24"/>
          <w:cs/>
          <w:lang w:bidi="lo-LA"/>
        </w:rPr>
        <w:t>ສ່ວນ</w:t>
      </w:r>
      <w:r w:rsidRPr="00700A94">
        <w:rPr>
          <w:rStyle w:val="y2iqfc"/>
          <w:rFonts w:ascii="Phetsarath OT" w:hAnsi="Phetsarath OT" w:cs="Phetsarath OT"/>
          <w:color w:val="202124"/>
          <w:sz w:val="24"/>
          <w:szCs w:val="24"/>
          <w:cs/>
          <w:lang w:bidi="lo-LA"/>
        </w:rPr>
        <w:t>ຫນຶ່ງຂອງສັນຍາ</w:t>
      </w:r>
      <w:r w:rsidRPr="00700A94">
        <w:rPr>
          <w:rStyle w:val="y2iqfc"/>
          <w:rFonts w:ascii="Phetsarath OT" w:hAnsi="Phetsarath OT" w:cs="Phetsarath OT"/>
          <w:color w:val="202124"/>
          <w:sz w:val="24"/>
          <w:szCs w:val="24"/>
        </w:rPr>
        <w:t xml:space="preserve">, </w:t>
      </w:r>
      <w:r w:rsidRPr="00700A94">
        <w:rPr>
          <w:rStyle w:val="y2iqfc"/>
          <w:rFonts w:ascii="Phetsarath OT" w:hAnsi="Phetsarath OT" w:cs="Phetsarath OT"/>
          <w:color w:val="202124"/>
          <w:sz w:val="24"/>
          <w:szCs w:val="24"/>
          <w:cs/>
          <w:lang w:bidi="lo-LA"/>
        </w:rPr>
        <w:t>ບໍ່ໄດ້ຂຶ້ນກັບ</w:t>
      </w:r>
      <w:r w:rsidRPr="00700A94">
        <w:rPr>
          <w:rStyle w:val="y2iqfc"/>
          <w:rFonts w:ascii="Phetsarath OT" w:hAnsi="Phetsarath OT" w:cs="Phetsarath OT"/>
          <w:color w:val="202124"/>
          <w:sz w:val="24"/>
          <w:szCs w:val="24"/>
        </w:rPr>
        <w:t xml:space="preserve">, </w:t>
      </w:r>
      <w:r w:rsidRPr="00700A94">
        <w:rPr>
          <w:rStyle w:val="y2iqfc"/>
          <w:rFonts w:ascii="Phetsarath OT" w:hAnsi="Phetsarath OT" w:cs="Phetsarath OT"/>
          <w:color w:val="202124"/>
          <w:sz w:val="24"/>
          <w:szCs w:val="24"/>
          <w:cs/>
          <w:lang w:bidi="lo-LA"/>
        </w:rPr>
        <w:t>ແລະ</w:t>
      </w:r>
      <w:r w:rsidR="005A6B7C" w:rsidRPr="00700A94">
        <w:rPr>
          <w:rStyle w:val="y2iqfc"/>
          <w:rFonts w:ascii="Phetsarath OT" w:hAnsi="Phetsarath OT" w:cs="Phetsarath OT"/>
          <w:color w:val="202124"/>
          <w:sz w:val="24"/>
          <w:szCs w:val="24"/>
          <w:lang w:bidi="lo-LA"/>
        </w:rPr>
        <w:t xml:space="preserve"> </w:t>
      </w:r>
      <w:r w:rsidRPr="00700A94">
        <w:rPr>
          <w:rStyle w:val="y2iqfc"/>
          <w:rFonts w:ascii="Phetsarath OT" w:hAnsi="Phetsarath OT" w:cs="Phetsarath OT"/>
          <w:color w:val="202124"/>
          <w:sz w:val="24"/>
          <w:szCs w:val="24"/>
          <w:cs/>
          <w:lang w:bidi="lo-LA"/>
        </w:rPr>
        <w:t>ບໍ່ຖືກຄວບຄຸມໂດຍຫນ່ວຍງານ</w:t>
      </w:r>
      <w:r w:rsidR="005A6B7C" w:rsidRPr="00700A94">
        <w:rPr>
          <w:rStyle w:val="y2iqfc"/>
          <w:rFonts w:ascii="Phetsarath OT" w:hAnsi="Phetsarath OT" w:cs="Phetsarath OT"/>
          <w:color w:val="202124"/>
          <w:sz w:val="24"/>
          <w:szCs w:val="24"/>
          <w:lang w:bidi="lo-LA"/>
        </w:rPr>
        <w:t xml:space="preserve"> </w:t>
      </w:r>
      <w:r w:rsidRPr="00700A94">
        <w:rPr>
          <w:rStyle w:val="y2iqfc"/>
          <w:rFonts w:ascii="Phetsarath OT" w:hAnsi="Phetsarath OT" w:cs="Phetsarath OT"/>
          <w:color w:val="202124"/>
          <w:sz w:val="24"/>
          <w:szCs w:val="24"/>
          <w:cs/>
          <w:lang w:bidi="lo-LA"/>
        </w:rPr>
        <w:t>ຫຼື</w:t>
      </w:r>
      <w:r w:rsidR="005A6B7C" w:rsidRPr="00700A94">
        <w:rPr>
          <w:rStyle w:val="y2iqfc"/>
          <w:rFonts w:ascii="Phetsarath OT" w:hAnsi="Phetsarath OT" w:cs="Phetsarath OT"/>
          <w:color w:val="202124"/>
          <w:sz w:val="24"/>
          <w:szCs w:val="24"/>
          <w:lang w:bidi="lo-LA"/>
        </w:rPr>
        <w:t xml:space="preserve"> </w:t>
      </w:r>
      <w:r w:rsidRPr="00700A94">
        <w:rPr>
          <w:rStyle w:val="y2iqfc"/>
          <w:rFonts w:ascii="Phetsarath OT" w:hAnsi="Phetsarath OT" w:cs="Phetsarath OT"/>
          <w:color w:val="202124"/>
          <w:sz w:val="24"/>
          <w:szCs w:val="24"/>
          <w:cs/>
          <w:lang w:bidi="lo-LA"/>
        </w:rPr>
        <w:t>ບຸກຄົນໃດຫນຶ່ງ</w:t>
      </w:r>
      <w:r w:rsidR="00A4468F">
        <w:rPr>
          <w:rStyle w:val="y2iqfc"/>
          <w:rFonts w:ascii="Phetsarath OT" w:hAnsi="Phetsarath OT" w:cs="Phetsarath OT" w:hint="cs"/>
          <w:color w:val="202124"/>
          <w:sz w:val="24"/>
          <w:szCs w:val="24"/>
          <w:cs/>
          <w:lang w:bidi="lo-LA"/>
        </w:rPr>
        <w:t xml:space="preserve"> </w:t>
      </w:r>
      <w:r w:rsidRPr="00700A94">
        <w:rPr>
          <w:rStyle w:val="y2iqfc"/>
          <w:rFonts w:ascii="Phetsarath OT" w:hAnsi="Phetsarath OT" w:cs="Phetsarath OT"/>
          <w:color w:val="202124"/>
          <w:sz w:val="24"/>
          <w:szCs w:val="24"/>
          <w:cs/>
          <w:lang w:bidi="lo-LA"/>
        </w:rPr>
        <w:t>ທີ່</w:t>
      </w:r>
      <w:r w:rsidR="005E50C0">
        <w:rPr>
          <w:rStyle w:val="y2iqfc"/>
          <w:rFonts w:ascii="Phetsarath OT" w:hAnsi="Phetsarath OT" w:cs="Phetsarath OT" w:hint="cs"/>
          <w:color w:val="202124"/>
          <w:sz w:val="24"/>
          <w:szCs w:val="24"/>
          <w:cs/>
          <w:lang w:bidi="lo-LA"/>
        </w:rPr>
        <w:t>ຢູ່ພາຍ</w:t>
      </w:r>
      <w:r w:rsidR="001E0F29">
        <w:rPr>
          <w:rStyle w:val="y2iqfc"/>
          <w:rFonts w:ascii="Phetsarath OT" w:hAnsi="Phetsarath OT" w:cs="Phetsarath OT" w:hint="cs"/>
          <w:color w:val="202124"/>
          <w:sz w:val="24"/>
          <w:szCs w:val="24"/>
          <w:cs/>
          <w:lang w:bidi="lo-LA"/>
        </w:rPr>
        <w:t>ໃຕ້ການລະງັບ</w:t>
      </w:r>
      <w:r w:rsidRPr="00700A94">
        <w:rPr>
          <w:rStyle w:val="y2iqfc"/>
          <w:rFonts w:ascii="Phetsarath OT" w:hAnsi="Phetsarath OT" w:cs="Phetsarath OT"/>
          <w:color w:val="202124"/>
          <w:sz w:val="24"/>
          <w:szCs w:val="24"/>
          <w:cs/>
          <w:lang w:bidi="lo-LA"/>
        </w:rPr>
        <w:t>ຊົ່ວຄາວ</w:t>
      </w:r>
      <w:r w:rsidR="005A6B7C" w:rsidRPr="00700A94">
        <w:rPr>
          <w:rStyle w:val="y2iqfc"/>
          <w:rFonts w:ascii="Phetsarath OT" w:hAnsi="Phetsarath OT" w:cs="Phetsarath OT"/>
          <w:color w:val="202124"/>
          <w:sz w:val="24"/>
          <w:szCs w:val="24"/>
          <w:lang w:bidi="lo-LA"/>
        </w:rPr>
        <w:t xml:space="preserve"> </w:t>
      </w:r>
      <w:r w:rsidRPr="00700A94">
        <w:rPr>
          <w:rStyle w:val="y2iqfc"/>
          <w:rFonts w:ascii="Phetsarath OT" w:hAnsi="Phetsarath OT" w:cs="Phetsarath OT"/>
          <w:color w:val="202124"/>
          <w:sz w:val="24"/>
          <w:szCs w:val="24"/>
          <w:cs/>
          <w:lang w:bidi="lo-LA"/>
        </w:rPr>
        <w:t>ຫຼື ການ</w:t>
      </w:r>
      <w:r w:rsidR="009A7626">
        <w:rPr>
          <w:rStyle w:val="y2iqfc"/>
          <w:rFonts w:ascii="Phetsarath OT" w:hAnsi="Phetsarath OT" w:cs="Phetsarath OT" w:hint="cs"/>
          <w:color w:val="202124"/>
          <w:sz w:val="24"/>
          <w:szCs w:val="24"/>
          <w:cs/>
          <w:lang w:bidi="lo-LA"/>
        </w:rPr>
        <w:t>ເກືອດຫ້າມໂດຍ</w:t>
      </w:r>
      <w:r w:rsidRPr="00700A94">
        <w:rPr>
          <w:rStyle w:val="y2iqfc"/>
          <w:rFonts w:ascii="Phetsarath OT" w:hAnsi="Phetsarath OT" w:cs="Phetsarath OT"/>
          <w:color w:val="202124"/>
          <w:sz w:val="24"/>
          <w:szCs w:val="24"/>
          <w:cs/>
          <w:lang w:bidi="lo-LA"/>
        </w:rPr>
        <w:t>ລັດຖະບານ​ລາວ.</w:t>
      </w:r>
    </w:p>
    <w:p w14:paraId="29C2F26B" w14:textId="01DDD809" w:rsidR="00C80853" w:rsidRPr="00700A94" w:rsidRDefault="00C80853" w:rsidP="00F23BF9">
      <w:pPr>
        <w:pStyle w:val="HTMLPreformatted"/>
        <w:spacing w:after="240"/>
        <w:ind w:left="810" w:hanging="360"/>
        <w:jc w:val="both"/>
        <w:rPr>
          <w:rFonts w:ascii="Phetsarath OT" w:hAnsi="Phetsarath OT" w:cs="Phetsarath OT"/>
          <w:color w:val="202124"/>
          <w:sz w:val="24"/>
          <w:szCs w:val="24"/>
        </w:rPr>
      </w:pPr>
      <w:r w:rsidRPr="00700A94">
        <w:rPr>
          <w:rStyle w:val="y2iqfc"/>
          <w:rFonts w:ascii="Phetsarath OT" w:hAnsi="Phetsarath OT" w:cs="Phetsarath OT"/>
          <w:color w:val="202124"/>
          <w:sz w:val="24"/>
          <w:szCs w:val="24"/>
        </w:rPr>
        <w:t>(</w:t>
      </w:r>
      <w:r w:rsidR="00700A94" w:rsidRPr="00700A94">
        <w:rPr>
          <w:rStyle w:val="y2iqfc"/>
          <w:rFonts w:ascii="Phetsarath OT" w:hAnsi="Phetsarath OT" w:cs="Phetsarath OT" w:hint="cs"/>
          <w:color w:val="202124"/>
          <w:sz w:val="24"/>
          <w:szCs w:val="24"/>
          <w:cs/>
          <w:lang w:bidi="lo-LA"/>
        </w:rPr>
        <w:t>ສ</w:t>
      </w:r>
      <w:r w:rsidRPr="00700A94">
        <w:rPr>
          <w:rStyle w:val="y2iqfc"/>
          <w:rFonts w:ascii="Phetsarath OT" w:hAnsi="Phetsarath OT" w:cs="Phetsarath OT"/>
          <w:color w:val="202124"/>
          <w:sz w:val="24"/>
          <w:szCs w:val="24"/>
        </w:rPr>
        <w:t>)</w:t>
      </w:r>
      <w:r w:rsidR="00F451B5">
        <w:rPr>
          <w:rStyle w:val="y2iqfc"/>
          <w:rFonts w:ascii="Phetsarath OT" w:hAnsi="Phetsarath OT" w:cs="Phetsarath OT" w:hint="cs"/>
          <w:color w:val="202124"/>
          <w:sz w:val="24"/>
          <w:szCs w:val="24"/>
          <w:cs/>
          <w:lang w:bidi="lo-LA"/>
        </w:rPr>
        <w:t xml:space="preserve"> </w:t>
      </w:r>
      <w:r w:rsidRPr="00700A94">
        <w:rPr>
          <w:rStyle w:val="y2iqfc"/>
          <w:rFonts w:ascii="Phetsarath OT" w:hAnsi="Phetsarath OT" w:cs="Phetsarath OT"/>
          <w:i/>
          <w:iCs/>
          <w:color w:val="202124"/>
          <w:sz w:val="24"/>
          <w:szCs w:val="24"/>
        </w:rPr>
        <w:t>[</w:t>
      </w:r>
      <w:r w:rsidRPr="00700A94">
        <w:rPr>
          <w:rStyle w:val="y2iqfc"/>
          <w:rFonts w:ascii="Phetsarath OT" w:hAnsi="Phetsarath OT" w:cs="Phetsarath OT"/>
          <w:i/>
          <w:iCs/>
          <w:color w:val="202124"/>
          <w:sz w:val="24"/>
          <w:szCs w:val="24"/>
          <w:cs/>
          <w:lang w:bidi="lo-LA"/>
        </w:rPr>
        <w:t>ໝາຍເຫດເຖິງ</w:t>
      </w:r>
      <w:r w:rsidR="005A6B7C" w:rsidRPr="00700A94">
        <w:rPr>
          <w:rStyle w:val="y2iqfc"/>
          <w:rFonts w:ascii="Phetsarath OT" w:hAnsi="Phetsarath OT" w:cs="Phetsarath OT" w:hint="cs"/>
          <w:i/>
          <w:iCs/>
          <w:color w:val="202124"/>
          <w:sz w:val="24"/>
          <w:szCs w:val="24"/>
          <w:cs/>
          <w:lang w:bidi="lo-LA"/>
        </w:rPr>
        <w:t>ຜູ້</w:t>
      </w:r>
      <w:r w:rsidRPr="00700A94">
        <w:rPr>
          <w:rStyle w:val="y2iqfc"/>
          <w:rFonts w:ascii="Phetsarath OT" w:hAnsi="Phetsarath OT" w:cs="Phetsarath OT"/>
          <w:i/>
          <w:iCs/>
          <w:color w:val="202124"/>
          <w:sz w:val="24"/>
          <w:szCs w:val="24"/>
          <w:cs/>
          <w:lang w:bidi="lo-LA"/>
        </w:rPr>
        <w:t>ຈັດຊື້</w:t>
      </w:r>
      <w:r w:rsidR="005A6B7C" w:rsidRPr="00700A94">
        <w:rPr>
          <w:rStyle w:val="y2iqfc"/>
          <w:rFonts w:ascii="Phetsarath OT" w:hAnsi="Phetsarath OT" w:cs="Phetsarath OT" w:hint="cs"/>
          <w:i/>
          <w:iCs/>
          <w:color w:val="202124"/>
          <w:sz w:val="24"/>
          <w:szCs w:val="24"/>
          <w:cs/>
          <w:lang w:bidi="lo-LA"/>
        </w:rPr>
        <w:t>-ຈັດຈ້າງ</w:t>
      </w:r>
      <w:r w:rsidRPr="00700A94">
        <w:rPr>
          <w:rStyle w:val="y2iqfc"/>
          <w:rFonts w:ascii="Phetsarath OT" w:hAnsi="Phetsarath OT" w:cs="Phetsarath OT"/>
          <w:i/>
          <w:iCs/>
          <w:color w:val="202124"/>
          <w:sz w:val="24"/>
          <w:szCs w:val="24"/>
          <w:cs/>
          <w:lang w:bidi="lo-LA"/>
        </w:rPr>
        <w:t>: ຖ້າ</w:t>
      </w:r>
      <w:r w:rsidR="005A6B7C" w:rsidRPr="00700A94">
        <w:rPr>
          <w:rStyle w:val="y2iqfc"/>
          <w:rFonts w:ascii="Phetsarath OT" w:hAnsi="Phetsarath OT" w:cs="Phetsarath OT" w:hint="cs"/>
          <w:i/>
          <w:iCs/>
          <w:color w:val="202124"/>
          <w:sz w:val="24"/>
          <w:szCs w:val="24"/>
          <w:cs/>
          <w:lang w:bidi="lo-LA"/>
        </w:rPr>
        <w:t>ມີ</w:t>
      </w:r>
      <w:r w:rsidR="005A6B7C" w:rsidRPr="00700A94">
        <w:rPr>
          <w:rStyle w:val="y2iqfc"/>
          <w:rFonts w:ascii="Phetsarath OT" w:hAnsi="Phetsarath OT" w:cs="Phetsarath OT"/>
          <w:i/>
          <w:iCs/>
          <w:color w:val="202124"/>
          <w:sz w:val="24"/>
          <w:szCs w:val="24"/>
          <w:cs/>
          <w:lang w:bidi="lo-LA"/>
        </w:rPr>
        <w:t>ພຽງ</w:t>
      </w:r>
      <w:r w:rsidR="005A6B7C" w:rsidRPr="00700A94">
        <w:rPr>
          <w:rStyle w:val="y2iqfc"/>
          <w:rFonts w:ascii="Phetsarath OT" w:hAnsi="Phetsarath OT" w:cs="Phetsarath OT" w:hint="cs"/>
          <w:i/>
          <w:iCs/>
          <w:color w:val="202124"/>
          <w:sz w:val="24"/>
          <w:szCs w:val="24"/>
          <w:cs/>
          <w:lang w:bidi="lo-LA"/>
        </w:rPr>
        <w:t>ຄວາມຕ້ອງການ</w:t>
      </w:r>
      <w:r w:rsidRPr="00700A94">
        <w:rPr>
          <w:rStyle w:val="y2iqfc"/>
          <w:rFonts w:ascii="Phetsarath OT" w:hAnsi="Phetsarath OT" w:cs="Phetsarath OT"/>
          <w:i/>
          <w:iCs/>
          <w:color w:val="202124"/>
          <w:sz w:val="24"/>
          <w:szCs w:val="24"/>
          <w:cs/>
          <w:lang w:bidi="lo-LA"/>
        </w:rPr>
        <w:t xml:space="preserve">ໃນ </w:t>
      </w:r>
      <w:r w:rsidR="005A6B7C" w:rsidRPr="00700A94">
        <w:rPr>
          <w:rStyle w:val="y2iqfc"/>
          <w:rFonts w:ascii="Phetsarath OT" w:hAnsi="Phetsarath OT" w:cs="Phetsarath OT" w:hint="cs"/>
          <w:i/>
          <w:iCs/>
          <w:color w:val="202124"/>
          <w:sz w:val="24"/>
          <w:szCs w:val="24"/>
          <w:cs/>
          <w:lang w:bidi="lo-LA"/>
        </w:rPr>
        <w:t>ຄໍາແນະນໍາສໍາລັບທີ່ປຶກສາຂໍ້</w:t>
      </w:r>
      <w:r w:rsidR="005A6B7C" w:rsidRPr="00700A94">
        <w:rPr>
          <w:rStyle w:val="y2iqfc"/>
          <w:rFonts w:ascii="Phetsarath OT" w:hAnsi="Phetsarath OT" w:cs="Phetsarath OT"/>
          <w:i/>
          <w:iCs/>
          <w:color w:val="202124"/>
          <w:sz w:val="24"/>
          <w:szCs w:val="24"/>
        </w:rPr>
        <w:t xml:space="preserve"> </w:t>
      </w:r>
      <w:r w:rsidRPr="00956000">
        <w:rPr>
          <w:rStyle w:val="y2iqfc"/>
          <w:rFonts w:ascii="Times New Roman" w:hAnsi="Times New Roman" w:cs="Times New Roman"/>
          <w:i/>
          <w:iCs/>
          <w:color w:val="202124"/>
          <w:sz w:val="24"/>
          <w:szCs w:val="24"/>
        </w:rPr>
        <w:t>ITC10.2</w:t>
      </w:r>
      <w:r w:rsidR="005A6B7C" w:rsidRPr="00700A94">
        <w:rPr>
          <w:rStyle w:val="y2iqfc"/>
          <w:rFonts w:ascii="Phetsarath OT" w:hAnsi="Phetsarath OT" w:cs="Phetsarath OT" w:hint="cs"/>
          <w:i/>
          <w:iCs/>
          <w:color w:val="202124"/>
          <w:sz w:val="24"/>
          <w:szCs w:val="24"/>
          <w:cs/>
          <w:lang w:bidi="lo-LA"/>
        </w:rPr>
        <w:t xml:space="preserve"> ເທົ່ານັ້ນ </w:t>
      </w:r>
      <w:r w:rsidRPr="00700A94">
        <w:rPr>
          <w:rStyle w:val="y2iqfc"/>
          <w:rFonts w:ascii="Phetsarath OT" w:hAnsi="Phetsarath OT" w:cs="Phetsarath OT"/>
          <w:i/>
          <w:iCs/>
          <w:color w:val="202124"/>
          <w:sz w:val="24"/>
          <w:szCs w:val="24"/>
        </w:rPr>
        <w:t>(</w:t>
      </w:r>
      <w:r w:rsidRPr="00700A94">
        <w:rPr>
          <w:rStyle w:val="y2iqfc"/>
          <w:rFonts w:ascii="Phetsarath OT" w:hAnsi="Phetsarath OT" w:cs="Phetsarath OT"/>
          <w:i/>
          <w:iCs/>
          <w:color w:val="202124"/>
          <w:sz w:val="24"/>
          <w:szCs w:val="24"/>
          <w:cs/>
          <w:lang w:bidi="lo-LA"/>
        </w:rPr>
        <w:t>ຂໍ້ມູນ</w:t>
      </w:r>
      <w:r w:rsidR="005A6B7C" w:rsidRPr="00700A94">
        <w:rPr>
          <w:rStyle w:val="y2iqfc"/>
          <w:rFonts w:ascii="Phetsarath OT" w:hAnsi="Phetsarath OT" w:cs="Phetsarath OT" w:hint="cs"/>
          <w:i/>
          <w:iCs/>
          <w:color w:val="202124"/>
          <w:sz w:val="24"/>
          <w:szCs w:val="24"/>
          <w:cs/>
          <w:lang w:bidi="lo-LA"/>
        </w:rPr>
        <w:t>ສໍາລັບການປະມູນ</w:t>
      </w:r>
      <w:r w:rsidRPr="00700A94">
        <w:rPr>
          <w:rStyle w:val="y2iqfc"/>
          <w:rFonts w:ascii="Phetsarath OT" w:hAnsi="Phetsarath OT" w:cs="Phetsarath OT"/>
          <w:i/>
          <w:iCs/>
          <w:color w:val="202124"/>
          <w:sz w:val="24"/>
          <w:szCs w:val="24"/>
          <w:cs/>
          <w:lang w:bidi="lo-LA"/>
        </w:rPr>
        <w:t xml:space="preserve"> </w:t>
      </w:r>
      <w:r w:rsidRPr="00956000">
        <w:rPr>
          <w:rStyle w:val="y2iqfc"/>
          <w:rFonts w:ascii="Times New Roman" w:hAnsi="Times New Roman" w:cs="Times New Roman"/>
          <w:i/>
          <w:iCs/>
          <w:color w:val="202124"/>
          <w:sz w:val="24"/>
          <w:szCs w:val="24"/>
        </w:rPr>
        <w:t>10.2</w:t>
      </w:r>
      <w:r w:rsidRPr="00700A94">
        <w:rPr>
          <w:rStyle w:val="y2iqfc"/>
          <w:rFonts w:ascii="Phetsarath OT" w:hAnsi="Phetsarath OT" w:cs="Phetsarath OT"/>
          <w:i/>
          <w:iCs/>
          <w:color w:val="202124"/>
          <w:sz w:val="24"/>
          <w:szCs w:val="24"/>
        </w:rPr>
        <w:t xml:space="preserve">), </w:t>
      </w:r>
      <w:r w:rsidRPr="00700A94">
        <w:rPr>
          <w:rStyle w:val="y2iqfc"/>
          <w:rFonts w:ascii="Phetsarath OT" w:hAnsi="Phetsarath OT" w:cs="Phetsarath OT"/>
          <w:i/>
          <w:iCs/>
          <w:color w:val="202124"/>
          <w:sz w:val="24"/>
          <w:szCs w:val="24"/>
          <w:cs/>
          <w:lang w:bidi="lo-LA"/>
        </w:rPr>
        <w:t>ປະກອບມີສິ່ງຕໍ່ໄປນີ້:</w:t>
      </w:r>
      <w:r w:rsidRPr="00700A94">
        <w:rPr>
          <w:rStyle w:val="y2iqfc"/>
          <w:rFonts w:ascii="Phetsarath OT" w:hAnsi="Phetsarath OT" w:cs="Phetsarath OT"/>
          <w:color w:val="202124"/>
          <w:sz w:val="24"/>
          <w:szCs w:val="24"/>
          <w:cs/>
          <w:lang w:bidi="lo-LA"/>
        </w:rPr>
        <w:t xml:space="preserve"> ໃນການແຂ່ງຂັນສໍາລັບ (ແລະ</w:t>
      </w:r>
      <w:r w:rsidRPr="00700A94">
        <w:rPr>
          <w:rStyle w:val="y2iqfc"/>
          <w:rFonts w:ascii="Phetsarath OT" w:hAnsi="Phetsarath OT" w:cs="Phetsarath OT"/>
          <w:color w:val="202124"/>
          <w:sz w:val="24"/>
          <w:szCs w:val="24"/>
        </w:rPr>
        <w:t xml:space="preserve">, </w:t>
      </w:r>
      <w:r w:rsidRPr="00700A94">
        <w:rPr>
          <w:rStyle w:val="y2iqfc"/>
          <w:rFonts w:ascii="Phetsarath OT" w:hAnsi="Phetsarath OT" w:cs="Phetsarath OT"/>
          <w:color w:val="202124"/>
          <w:sz w:val="24"/>
          <w:szCs w:val="24"/>
          <w:cs/>
          <w:lang w:bidi="lo-LA"/>
        </w:rPr>
        <w:t>ຖ້າ</w:t>
      </w:r>
      <w:r w:rsidR="005A6B7C" w:rsidRPr="00700A94">
        <w:rPr>
          <w:rStyle w:val="y2iqfc"/>
          <w:rFonts w:ascii="Phetsarath OT" w:hAnsi="Phetsarath OT" w:cs="Phetsarath OT" w:hint="cs"/>
          <w:color w:val="202124"/>
          <w:sz w:val="24"/>
          <w:szCs w:val="24"/>
          <w:cs/>
          <w:lang w:bidi="lo-LA"/>
        </w:rPr>
        <w:t>ວ່າໄດ້ມີການ</w:t>
      </w:r>
      <w:r w:rsidRPr="00700A94">
        <w:rPr>
          <w:rStyle w:val="y2iqfc"/>
          <w:rFonts w:ascii="Phetsarath OT" w:hAnsi="Phetsarath OT" w:cs="Phetsarath OT"/>
          <w:color w:val="202124"/>
          <w:sz w:val="24"/>
          <w:szCs w:val="24"/>
          <w:cs/>
          <w:lang w:bidi="lo-LA"/>
        </w:rPr>
        <w:t>ມອບ</w:t>
      </w:r>
      <w:r w:rsidR="005A6B7C" w:rsidRPr="00700A94">
        <w:rPr>
          <w:rStyle w:val="y2iqfc"/>
          <w:rFonts w:ascii="Phetsarath OT" w:hAnsi="Phetsarath OT" w:cs="Phetsarath OT" w:hint="cs"/>
          <w:color w:val="202124"/>
          <w:sz w:val="24"/>
          <w:szCs w:val="24"/>
          <w:cs/>
          <w:lang w:bidi="lo-LA"/>
        </w:rPr>
        <w:t>ສັນຍາ</w:t>
      </w:r>
      <w:r w:rsidRPr="00700A94">
        <w:rPr>
          <w:rStyle w:val="y2iqfc"/>
          <w:rFonts w:ascii="Phetsarath OT" w:hAnsi="Phetsarath OT" w:cs="Phetsarath OT"/>
          <w:color w:val="202124"/>
          <w:sz w:val="24"/>
          <w:szCs w:val="24"/>
          <w:cs/>
          <w:lang w:bidi="lo-LA"/>
        </w:rPr>
        <w:t>ໃຫ້ພວກເຮົາ</w:t>
      </w:r>
      <w:r w:rsidRPr="00700A94">
        <w:rPr>
          <w:rStyle w:val="y2iqfc"/>
          <w:rFonts w:ascii="Phetsarath OT" w:hAnsi="Phetsarath OT" w:cs="Phetsarath OT"/>
          <w:color w:val="202124"/>
          <w:sz w:val="24"/>
          <w:szCs w:val="24"/>
        </w:rPr>
        <w:t xml:space="preserve">, </w:t>
      </w:r>
      <w:r w:rsidRPr="00700A94">
        <w:rPr>
          <w:rStyle w:val="y2iqfc"/>
          <w:rFonts w:ascii="Phetsarath OT" w:hAnsi="Phetsarath OT" w:cs="Phetsarath OT"/>
          <w:color w:val="202124"/>
          <w:sz w:val="24"/>
          <w:szCs w:val="24"/>
          <w:cs/>
          <w:lang w:bidi="lo-LA"/>
        </w:rPr>
        <w:t>ໃນການປະຕິບັດ) ສັນຍາ</w:t>
      </w:r>
      <w:r w:rsidRPr="00700A94">
        <w:rPr>
          <w:rStyle w:val="y2iqfc"/>
          <w:rFonts w:ascii="Phetsarath OT" w:hAnsi="Phetsarath OT" w:cs="Phetsarath OT"/>
          <w:color w:val="202124"/>
          <w:sz w:val="24"/>
          <w:szCs w:val="24"/>
        </w:rPr>
        <w:t xml:space="preserve">, </w:t>
      </w:r>
      <w:r w:rsidRPr="00700A94">
        <w:rPr>
          <w:rStyle w:val="y2iqfc"/>
          <w:rFonts w:ascii="Phetsarath OT" w:hAnsi="Phetsarath OT" w:cs="Phetsarath OT"/>
          <w:color w:val="202124"/>
          <w:sz w:val="24"/>
          <w:szCs w:val="24"/>
          <w:cs/>
          <w:lang w:bidi="lo-LA"/>
        </w:rPr>
        <w:t>ພວກເຮົາປະຕິບັດຕາມກົດ​ໝາຍ​ຕ້ານ​ການ​ສໍ້​ໂກງ ແລະ</w:t>
      </w:r>
      <w:r w:rsidR="005A6B7C" w:rsidRPr="00700A94">
        <w:rPr>
          <w:rStyle w:val="y2iqfc"/>
          <w:rFonts w:ascii="Phetsarath OT" w:hAnsi="Phetsarath OT" w:cs="Phetsarath OT" w:hint="cs"/>
          <w:color w:val="202124"/>
          <w:sz w:val="24"/>
          <w:szCs w:val="24"/>
          <w:cs/>
          <w:lang w:bidi="lo-LA"/>
        </w:rPr>
        <w:t xml:space="preserve"> </w:t>
      </w:r>
      <w:r w:rsidRPr="00700A94">
        <w:rPr>
          <w:rStyle w:val="y2iqfc"/>
          <w:rFonts w:ascii="Phetsarath OT" w:hAnsi="Phetsarath OT" w:cs="Phetsarath OT"/>
          <w:color w:val="202124"/>
          <w:sz w:val="24"/>
          <w:szCs w:val="24"/>
          <w:cs/>
          <w:lang w:bidi="lo-LA"/>
        </w:rPr>
        <w:t>​ການ​ສໍ້​ລາດ​ບັງ​ຫຼວງ</w:t>
      </w:r>
      <w:r w:rsidRPr="00700A94">
        <w:rPr>
          <w:rStyle w:val="y2iqfc"/>
          <w:rFonts w:ascii="Phetsarath OT" w:hAnsi="Phetsarath OT" w:cs="Phetsarath OT"/>
          <w:color w:val="202124"/>
          <w:sz w:val="24"/>
          <w:szCs w:val="24"/>
        </w:rPr>
        <w:t xml:space="preserve">, </w:t>
      </w:r>
      <w:r w:rsidRPr="00700A94">
        <w:rPr>
          <w:rStyle w:val="y2iqfc"/>
          <w:rFonts w:ascii="Phetsarath OT" w:hAnsi="Phetsarath OT" w:cs="Phetsarath OT"/>
          <w:color w:val="202124"/>
          <w:sz w:val="24"/>
          <w:szCs w:val="24"/>
          <w:cs/>
          <w:lang w:bidi="lo-LA"/>
        </w:rPr>
        <w:t>ລວມ​ທັງ​ການ​ໃຫ້​ສິນ​ບົນ</w:t>
      </w:r>
      <w:r w:rsidRPr="00700A94">
        <w:rPr>
          <w:rStyle w:val="y2iqfc"/>
          <w:rFonts w:ascii="Phetsarath OT" w:hAnsi="Phetsarath OT" w:cs="Phetsarath OT"/>
          <w:color w:val="202124"/>
          <w:sz w:val="24"/>
          <w:szCs w:val="24"/>
        </w:rPr>
        <w:t xml:space="preserve">, </w:t>
      </w:r>
      <w:r w:rsidRPr="00700A94">
        <w:rPr>
          <w:rStyle w:val="y2iqfc"/>
          <w:rFonts w:ascii="Phetsarath OT" w:hAnsi="Phetsarath OT" w:cs="Phetsarath OT"/>
          <w:color w:val="202124"/>
          <w:sz w:val="24"/>
          <w:szCs w:val="24"/>
          <w:cs/>
          <w:lang w:bidi="lo-LA"/>
        </w:rPr>
        <w:t>ມີ​ຜົນ​ບັງ​ຄັບ​ໃຊ້​ຢູ່​ໃນ​ປະ​ເທດ</w:t>
      </w:r>
      <w:r w:rsidR="00707358">
        <w:rPr>
          <w:rStyle w:val="y2iqfc"/>
          <w:rFonts w:ascii="Phetsarath OT" w:hAnsi="Phetsarath OT" w:cs="Phetsarath OT" w:hint="cs"/>
          <w:color w:val="202124"/>
          <w:sz w:val="24"/>
          <w:szCs w:val="24"/>
          <w:cs/>
          <w:lang w:bidi="lo-LA"/>
        </w:rPr>
        <w:t>ລາວ</w:t>
      </w:r>
      <w:r w:rsidRPr="00700A94">
        <w:rPr>
          <w:rStyle w:val="y2iqfc"/>
          <w:rFonts w:ascii="Phetsarath OT" w:hAnsi="Phetsarath OT" w:cs="Phetsarath OT"/>
          <w:i/>
          <w:iCs/>
          <w:color w:val="202124"/>
          <w:sz w:val="24"/>
          <w:szCs w:val="24"/>
          <w:cs/>
          <w:lang w:bidi="lo-LA"/>
        </w:rPr>
        <w:t>]</w:t>
      </w:r>
    </w:p>
    <w:p w14:paraId="0310794B" w14:textId="60DD0D38" w:rsidR="000671A4" w:rsidRPr="00700A94" w:rsidRDefault="00C80853" w:rsidP="00F23BF9">
      <w:pPr>
        <w:pStyle w:val="HTMLPreformatted"/>
        <w:spacing w:after="240"/>
        <w:ind w:left="810" w:hanging="360"/>
        <w:jc w:val="both"/>
        <w:rPr>
          <w:rStyle w:val="y2iqfc"/>
          <w:rFonts w:ascii="Phetsarath OT" w:hAnsi="Phetsarath OT" w:cs="Phetsarath OT"/>
          <w:color w:val="202124"/>
          <w:sz w:val="24"/>
          <w:szCs w:val="24"/>
        </w:rPr>
      </w:pPr>
      <w:r w:rsidRPr="00700A94">
        <w:rPr>
          <w:rStyle w:val="y2iqfc"/>
          <w:rFonts w:ascii="Phetsarath OT" w:hAnsi="Phetsarath OT" w:cs="Phetsarath OT"/>
          <w:color w:val="202124"/>
          <w:sz w:val="24"/>
          <w:szCs w:val="24"/>
        </w:rPr>
        <w:t>(</w:t>
      </w:r>
      <w:r w:rsidR="00700A94" w:rsidRPr="00700A94">
        <w:rPr>
          <w:rStyle w:val="y2iqfc"/>
          <w:rFonts w:ascii="Phetsarath OT" w:hAnsi="Phetsarath OT" w:cs="Phetsarath OT" w:hint="cs"/>
          <w:color w:val="202124"/>
          <w:sz w:val="24"/>
          <w:szCs w:val="24"/>
          <w:cs/>
          <w:lang w:bidi="lo-LA"/>
        </w:rPr>
        <w:t>ຊ</w:t>
      </w:r>
      <w:r w:rsidRPr="00700A94">
        <w:rPr>
          <w:rStyle w:val="y2iqfc"/>
          <w:rFonts w:ascii="Phetsarath OT" w:hAnsi="Phetsarath OT" w:cs="Phetsarath OT"/>
          <w:color w:val="202124"/>
          <w:sz w:val="24"/>
          <w:szCs w:val="24"/>
        </w:rPr>
        <w:t xml:space="preserve">) </w:t>
      </w:r>
      <w:r w:rsidRPr="00700A94">
        <w:rPr>
          <w:rStyle w:val="y2iqfc"/>
          <w:rFonts w:ascii="Phetsarath OT" w:hAnsi="Phetsarath OT" w:cs="Phetsarath OT"/>
          <w:color w:val="202124"/>
          <w:sz w:val="24"/>
          <w:szCs w:val="24"/>
          <w:cs/>
          <w:lang w:bidi="lo-LA"/>
        </w:rPr>
        <w:t>ຍົກເວັ້ນທີ່ລະບຸໄວ້ໃນຂໍ້ມູນ</w:t>
      </w:r>
      <w:r w:rsidR="00B7380D" w:rsidRPr="00700A94">
        <w:rPr>
          <w:rStyle w:val="y2iqfc"/>
          <w:rFonts w:ascii="Phetsarath OT" w:hAnsi="Phetsarath OT" w:cs="Phetsarath OT" w:hint="cs"/>
          <w:color w:val="202124"/>
          <w:sz w:val="24"/>
          <w:szCs w:val="24"/>
          <w:cs/>
          <w:lang w:bidi="lo-LA"/>
        </w:rPr>
        <w:t>ສໍາລັບການປະມູນ</w:t>
      </w:r>
      <w:r w:rsidRPr="00700A94">
        <w:rPr>
          <w:rStyle w:val="y2iqfc"/>
          <w:rFonts w:ascii="Phetsarath OT" w:hAnsi="Phetsarath OT" w:cs="Phetsarath OT"/>
          <w:color w:val="202124"/>
          <w:sz w:val="24"/>
          <w:szCs w:val="24"/>
        </w:rPr>
        <w:t xml:space="preserve">, </w:t>
      </w:r>
      <w:r w:rsidRPr="00700A94">
        <w:rPr>
          <w:rStyle w:val="y2iqfc"/>
          <w:rFonts w:ascii="Phetsarath OT" w:hAnsi="Phetsarath OT" w:cs="Phetsarath OT"/>
          <w:color w:val="202124"/>
          <w:sz w:val="24"/>
          <w:szCs w:val="24"/>
          <w:cs/>
          <w:lang w:bidi="lo-LA"/>
        </w:rPr>
        <w:t xml:space="preserve">ຂໍ້ </w:t>
      </w:r>
      <w:r w:rsidRPr="00700A94">
        <w:rPr>
          <w:rStyle w:val="y2iqfc"/>
          <w:rFonts w:ascii="Phetsarath OT" w:hAnsi="Phetsarath OT" w:cs="Phetsarath OT"/>
          <w:color w:val="202124"/>
          <w:sz w:val="24"/>
          <w:szCs w:val="24"/>
        </w:rPr>
        <w:t xml:space="preserve">12.7, </w:t>
      </w:r>
      <w:r w:rsidRPr="00700A94">
        <w:rPr>
          <w:rStyle w:val="y2iqfc"/>
          <w:rFonts w:ascii="Phetsarath OT" w:hAnsi="Phetsarath OT" w:cs="Phetsarath OT"/>
          <w:color w:val="202124"/>
          <w:sz w:val="24"/>
          <w:szCs w:val="24"/>
          <w:cs/>
          <w:lang w:bidi="lo-LA"/>
        </w:rPr>
        <w:t>ພວກເຮົາດໍາເນີນການເຈລະຈາສັນຍາບົ</w:t>
      </w:r>
      <w:r w:rsidR="00E076CE">
        <w:rPr>
          <w:rStyle w:val="y2iqfc"/>
          <w:rFonts w:ascii="Phetsarath OT" w:hAnsi="Phetsarath OT" w:cs="Phetsarath OT" w:hint="cs"/>
          <w:color w:val="202124"/>
          <w:sz w:val="24"/>
          <w:szCs w:val="24"/>
          <w:cs/>
          <w:lang w:bidi="lo-LA"/>
        </w:rPr>
        <w:t>ນ</w:t>
      </w:r>
      <w:r w:rsidRPr="00700A94">
        <w:rPr>
          <w:rStyle w:val="y2iqfc"/>
          <w:rFonts w:ascii="Phetsarath OT" w:hAnsi="Phetsarath OT" w:cs="Phetsarath OT"/>
          <w:color w:val="202124"/>
          <w:sz w:val="24"/>
          <w:szCs w:val="24"/>
          <w:cs/>
          <w:lang w:bidi="lo-LA"/>
        </w:rPr>
        <w:t>ພື້ນຖານຂອງຜູ້ຊ່ຽວຊານທີ່ສໍາຄັນທີ່ສະເຫນີ. ພວກເຮົາຍອມຮັບວ່າການທົດແທນຜູ້ຊ່ຽວຊານ</w:t>
      </w:r>
      <w:r w:rsidR="00B7380D" w:rsidRPr="00700A94">
        <w:rPr>
          <w:rStyle w:val="y2iqfc"/>
          <w:rFonts w:ascii="Phetsarath OT" w:hAnsi="Phetsarath OT" w:cs="Phetsarath OT" w:hint="cs"/>
          <w:color w:val="202124"/>
          <w:sz w:val="24"/>
          <w:szCs w:val="24"/>
          <w:cs/>
          <w:lang w:bidi="lo-LA"/>
        </w:rPr>
        <w:t xml:space="preserve">ຫລັກ </w:t>
      </w:r>
      <w:r w:rsidRPr="00700A94">
        <w:rPr>
          <w:rStyle w:val="y2iqfc"/>
          <w:rFonts w:ascii="Phetsarath OT" w:hAnsi="Phetsarath OT" w:cs="Phetsarath OT"/>
          <w:color w:val="202124"/>
          <w:sz w:val="24"/>
          <w:szCs w:val="24"/>
          <w:cs/>
          <w:lang w:bidi="lo-LA"/>
        </w:rPr>
        <w:t>ສໍາລັບເຫດຜົນອື່ນນອກເຫນືອຈາກທີ່ລະບຸໄວ້ໃນ</w:t>
      </w:r>
      <w:r w:rsidR="00B7380D" w:rsidRPr="00700A94">
        <w:rPr>
          <w:rStyle w:val="y2iqfc"/>
          <w:rFonts w:ascii="Phetsarath OT" w:hAnsi="Phetsarath OT" w:cs="Phetsarath OT" w:hint="cs"/>
          <w:color w:val="202124"/>
          <w:sz w:val="24"/>
          <w:szCs w:val="24"/>
          <w:cs/>
          <w:lang w:bidi="lo-LA"/>
        </w:rPr>
        <w:t>ຄໍາແນະ</w:t>
      </w:r>
      <w:r w:rsidR="00F2527F">
        <w:rPr>
          <w:rStyle w:val="y2iqfc"/>
          <w:rFonts w:ascii="Phetsarath OT" w:hAnsi="Phetsarath OT" w:cs="Phetsarath OT" w:hint="cs"/>
          <w:color w:val="202124"/>
          <w:sz w:val="24"/>
          <w:szCs w:val="24"/>
          <w:cs/>
          <w:lang w:bidi="lo-LA"/>
        </w:rPr>
        <w:t>ນຳ</w:t>
      </w:r>
      <w:r w:rsidR="00B7380D" w:rsidRPr="00700A94">
        <w:rPr>
          <w:rStyle w:val="y2iqfc"/>
          <w:rFonts w:ascii="Phetsarath OT" w:hAnsi="Phetsarath OT" w:cs="Phetsarath OT" w:hint="cs"/>
          <w:color w:val="202124"/>
          <w:sz w:val="24"/>
          <w:szCs w:val="24"/>
          <w:cs/>
          <w:lang w:bidi="lo-LA"/>
        </w:rPr>
        <w:t xml:space="preserve">ສໍາລັບທີ່ປຶກສາ </w:t>
      </w:r>
      <w:r w:rsidRPr="00700A94">
        <w:rPr>
          <w:rStyle w:val="y2iqfc"/>
          <w:rFonts w:ascii="Phetsarath OT" w:hAnsi="Phetsarath OT" w:cs="Phetsarath OT"/>
          <w:color w:val="202124"/>
          <w:sz w:val="24"/>
          <w:szCs w:val="24"/>
          <w:cs/>
          <w:lang w:bidi="lo-LA"/>
        </w:rPr>
        <w:t xml:space="preserve">ຂໍ້ </w:t>
      </w:r>
      <w:r w:rsidRPr="00956000">
        <w:rPr>
          <w:rStyle w:val="y2iqfc"/>
          <w:rFonts w:ascii="Times New Roman" w:hAnsi="Times New Roman" w:cs="Times New Roman"/>
          <w:color w:val="202124"/>
          <w:sz w:val="24"/>
          <w:szCs w:val="24"/>
        </w:rPr>
        <w:t>ITC 12</w:t>
      </w:r>
      <w:r w:rsidRPr="00700A94">
        <w:rPr>
          <w:rStyle w:val="y2iqfc"/>
          <w:rFonts w:ascii="Phetsarath OT" w:hAnsi="Phetsarath OT" w:cs="Phetsarath OT"/>
          <w:color w:val="202124"/>
          <w:sz w:val="24"/>
          <w:szCs w:val="24"/>
        </w:rPr>
        <w:t xml:space="preserve"> </w:t>
      </w:r>
      <w:r w:rsidRPr="00700A94">
        <w:rPr>
          <w:rStyle w:val="y2iqfc"/>
          <w:rFonts w:ascii="Phetsarath OT" w:hAnsi="Phetsarath OT" w:cs="Phetsarath OT"/>
          <w:color w:val="202124"/>
          <w:sz w:val="24"/>
          <w:szCs w:val="24"/>
          <w:cs/>
          <w:lang w:bidi="lo-LA"/>
        </w:rPr>
        <w:t xml:space="preserve">ແລະ </w:t>
      </w:r>
      <w:r w:rsidR="00B7380D" w:rsidRPr="00700A94">
        <w:rPr>
          <w:rStyle w:val="y2iqfc"/>
          <w:rFonts w:ascii="Phetsarath OT" w:hAnsi="Phetsarath OT" w:cs="Phetsarath OT" w:hint="cs"/>
          <w:color w:val="202124"/>
          <w:sz w:val="24"/>
          <w:szCs w:val="24"/>
          <w:cs/>
          <w:lang w:bidi="lo-LA"/>
        </w:rPr>
        <w:t>ຄໍາແນະ</w:t>
      </w:r>
      <w:r w:rsidR="00F2527F">
        <w:rPr>
          <w:rStyle w:val="y2iqfc"/>
          <w:rFonts w:ascii="Phetsarath OT" w:hAnsi="Phetsarath OT" w:cs="Phetsarath OT" w:hint="cs"/>
          <w:color w:val="202124"/>
          <w:sz w:val="24"/>
          <w:szCs w:val="24"/>
          <w:cs/>
          <w:lang w:bidi="lo-LA"/>
        </w:rPr>
        <w:t>ນຳ</w:t>
      </w:r>
      <w:r w:rsidR="00B7380D" w:rsidRPr="00700A94">
        <w:rPr>
          <w:rStyle w:val="y2iqfc"/>
          <w:rFonts w:ascii="Phetsarath OT" w:hAnsi="Phetsarath OT" w:cs="Phetsarath OT" w:hint="cs"/>
          <w:color w:val="202124"/>
          <w:sz w:val="24"/>
          <w:szCs w:val="24"/>
          <w:cs/>
          <w:lang w:bidi="lo-LA"/>
        </w:rPr>
        <w:t xml:space="preserve">ສໍາລັບທີ່ປຶກສາ ຂໍ້ </w:t>
      </w:r>
      <w:r w:rsidRPr="00956000">
        <w:rPr>
          <w:rStyle w:val="y2iqfc"/>
          <w:rFonts w:ascii="Times New Roman" w:hAnsi="Times New Roman" w:cs="Times New Roman"/>
          <w:color w:val="202124"/>
          <w:sz w:val="24"/>
          <w:szCs w:val="24"/>
        </w:rPr>
        <w:t xml:space="preserve">ITC </w:t>
      </w:r>
      <w:r w:rsidR="00956000">
        <w:rPr>
          <w:rStyle w:val="y2iqfc"/>
          <w:rFonts w:ascii="Phetsarath OT" w:eastAsia="Phetsarath OT" w:hAnsi="Phetsarath OT" w:cs="Phetsarath OT" w:hint="cs"/>
          <w:color w:val="202124"/>
          <w:sz w:val="24"/>
          <w:szCs w:val="24"/>
          <w:cs/>
          <w:lang w:bidi="lo-LA"/>
        </w:rPr>
        <w:t>ຂໍ້ຍ່ອຍ</w:t>
      </w:r>
      <w:r w:rsidR="002C70CC">
        <w:rPr>
          <w:rStyle w:val="y2iqfc"/>
          <w:rFonts w:ascii="Phetsarath OT" w:eastAsia="Phetsarath OT" w:hAnsi="Phetsarath OT" w:cs="Phetsarath OT" w:hint="cs"/>
          <w:color w:val="202124"/>
          <w:sz w:val="24"/>
          <w:szCs w:val="24"/>
          <w:cs/>
          <w:lang w:bidi="lo-LA"/>
        </w:rPr>
        <w:t xml:space="preserve">ທີ </w:t>
      </w:r>
      <w:r w:rsidRPr="00956000">
        <w:rPr>
          <w:rStyle w:val="y2iqfc"/>
          <w:rFonts w:ascii="Times New Roman" w:hAnsi="Times New Roman" w:cs="Times New Roman"/>
          <w:color w:val="202124"/>
          <w:sz w:val="24"/>
          <w:szCs w:val="24"/>
        </w:rPr>
        <w:t>28.4</w:t>
      </w:r>
      <w:r w:rsidRPr="00700A94">
        <w:rPr>
          <w:rStyle w:val="y2iqfc"/>
          <w:rFonts w:ascii="Phetsarath OT" w:hAnsi="Phetsarath OT" w:cs="Phetsarath OT"/>
          <w:color w:val="202124"/>
          <w:sz w:val="24"/>
          <w:szCs w:val="24"/>
        </w:rPr>
        <w:t xml:space="preserve"> </w:t>
      </w:r>
      <w:r w:rsidRPr="00700A94">
        <w:rPr>
          <w:rStyle w:val="y2iqfc"/>
          <w:rFonts w:ascii="Phetsarath OT" w:hAnsi="Phetsarath OT" w:cs="Phetsarath OT"/>
          <w:color w:val="202124"/>
          <w:sz w:val="24"/>
          <w:szCs w:val="24"/>
          <w:cs/>
          <w:lang w:bidi="lo-LA"/>
        </w:rPr>
        <w:t>ອາດຈະນໍາໄປສູ່ການ</w:t>
      </w:r>
      <w:r w:rsidR="00B7380D" w:rsidRPr="00700A94">
        <w:rPr>
          <w:rStyle w:val="y2iqfc"/>
          <w:rFonts w:ascii="Phetsarath OT" w:hAnsi="Phetsarath OT" w:cs="Phetsarath OT" w:hint="cs"/>
          <w:color w:val="202124"/>
          <w:sz w:val="24"/>
          <w:szCs w:val="24"/>
          <w:cs/>
          <w:lang w:bidi="lo-LA"/>
        </w:rPr>
        <w:t>ຢຸດຕິ</w:t>
      </w:r>
      <w:r w:rsidRPr="00700A94">
        <w:rPr>
          <w:rStyle w:val="y2iqfc"/>
          <w:rFonts w:ascii="Phetsarath OT" w:hAnsi="Phetsarath OT" w:cs="Phetsarath OT"/>
          <w:color w:val="202124"/>
          <w:sz w:val="24"/>
          <w:szCs w:val="24"/>
          <w:cs/>
          <w:lang w:bidi="lo-LA"/>
        </w:rPr>
        <w:t>ການເຈລະຈາສັນຍາ.</w:t>
      </w:r>
    </w:p>
    <w:p w14:paraId="5482E09A" w14:textId="5C42F6FC" w:rsidR="00B7380D" w:rsidRPr="00700A94" w:rsidRDefault="00C80853" w:rsidP="00F23BF9">
      <w:pPr>
        <w:pStyle w:val="HTMLPreformatted"/>
        <w:spacing w:after="240"/>
        <w:ind w:left="810" w:hanging="360"/>
        <w:jc w:val="both"/>
        <w:rPr>
          <w:rFonts w:ascii="Phetsarath OT" w:hAnsi="Phetsarath OT" w:cs="Phetsarath OT"/>
          <w:color w:val="202124"/>
          <w:sz w:val="24"/>
          <w:szCs w:val="24"/>
        </w:rPr>
      </w:pPr>
      <w:r w:rsidRPr="00700A94">
        <w:rPr>
          <w:rStyle w:val="y2iqfc"/>
          <w:rFonts w:ascii="Phetsarath OT" w:hAnsi="Phetsarath OT" w:cs="Phetsarath OT"/>
          <w:color w:val="202124"/>
          <w:sz w:val="24"/>
          <w:szCs w:val="24"/>
        </w:rPr>
        <w:t>(</w:t>
      </w:r>
      <w:r w:rsidR="00700A94" w:rsidRPr="00700A94">
        <w:rPr>
          <w:rStyle w:val="y2iqfc"/>
          <w:rFonts w:ascii="Phetsarath OT" w:hAnsi="Phetsarath OT" w:cs="Phetsarath OT" w:hint="cs"/>
          <w:color w:val="202124"/>
          <w:sz w:val="24"/>
          <w:szCs w:val="24"/>
          <w:cs/>
          <w:lang w:bidi="lo-LA"/>
        </w:rPr>
        <w:t>ຍ</w:t>
      </w:r>
      <w:r w:rsidRPr="00700A94">
        <w:rPr>
          <w:rStyle w:val="y2iqfc"/>
          <w:rFonts w:ascii="Phetsarath OT" w:hAnsi="Phetsarath OT" w:cs="Phetsarath OT"/>
          <w:color w:val="202124"/>
          <w:sz w:val="24"/>
          <w:szCs w:val="24"/>
        </w:rPr>
        <w:t>)</w:t>
      </w:r>
      <w:r w:rsidR="000671A4" w:rsidRPr="00700A94">
        <w:rPr>
          <w:rStyle w:val="y2iqfc"/>
          <w:rFonts w:ascii="Phetsarath OT" w:hAnsi="Phetsarath OT" w:cs="Phetsarath OT" w:hint="cs"/>
          <w:color w:val="202124"/>
          <w:sz w:val="24"/>
          <w:szCs w:val="24"/>
          <w:cs/>
          <w:lang w:bidi="lo-LA"/>
        </w:rPr>
        <w:t xml:space="preserve"> </w:t>
      </w:r>
      <w:r w:rsidR="00B7380D" w:rsidRPr="00700A94">
        <w:rPr>
          <w:rStyle w:val="y2iqfc"/>
          <w:rFonts w:ascii="Phetsarath OT" w:hAnsi="Phetsarath OT" w:cs="Phetsarath OT" w:hint="cs"/>
          <w:color w:val="202124"/>
          <w:sz w:val="24"/>
          <w:szCs w:val="24"/>
          <w:cs/>
          <w:lang w:bidi="lo-LA"/>
        </w:rPr>
        <w:t>ບົດ</w:t>
      </w:r>
      <w:r w:rsidRPr="00700A94">
        <w:rPr>
          <w:rStyle w:val="y2iqfc"/>
          <w:rFonts w:ascii="Phetsarath OT" w:hAnsi="Phetsarath OT" w:cs="Phetsarath OT"/>
          <w:color w:val="202124"/>
          <w:sz w:val="24"/>
          <w:szCs w:val="24"/>
          <w:cs/>
          <w:lang w:bidi="lo-LA"/>
        </w:rPr>
        <w:t>ສະເຫນີຂອງພວກເຮົາແມ່ນຜູກມັດພວກເຮົາ</w:t>
      </w:r>
      <w:r w:rsidR="00B7380D" w:rsidRPr="00700A94">
        <w:rPr>
          <w:rStyle w:val="y2iqfc"/>
          <w:rFonts w:ascii="Phetsarath OT" w:hAnsi="Phetsarath OT" w:cs="Phetsarath OT" w:hint="cs"/>
          <w:color w:val="202124"/>
          <w:sz w:val="24"/>
          <w:szCs w:val="24"/>
          <w:cs/>
          <w:lang w:bidi="lo-LA"/>
        </w:rPr>
        <w:t xml:space="preserve"> </w:t>
      </w:r>
      <w:r w:rsidRPr="00700A94">
        <w:rPr>
          <w:rStyle w:val="y2iqfc"/>
          <w:rFonts w:ascii="Phetsarath OT" w:hAnsi="Phetsarath OT" w:cs="Phetsarath OT"/>
          <w:color w:val="202124"/>
          <w:sz w:val="24"/>
          <w:szCs w:val="24"/>
          <w:cs/>
          <w:lang w:bidi="lo-LA"/>
        </w:rPr>
        <w:t>ແລະ</w:t>
      </w:r>
      <w:r w:rsidR="00B7380D" w:rsidRPr="00700A94">
        <w:rPr>
          <w:rStyle w:val="y2iqfc"/>
          <w:rFonts w:ascii="Phetsarath OT" w:hAnsi="Phetsarath OT" w:cs="Phetsarath OT" w:hint="cs"/>
          <w:color w:val="202124"/>
          <w:sz w:val="24"/>
          <w:szCs w:val="24"/>
          <w:cs/>
          <w:lang w:bidi="lo-LA"/>
        </w:rPr>
        <w:t xml:space="preserve"> </w:t>
      </w:r>
      <w:r w:rsidRPr="00700A94">
        <w:rPr>
          <w:rStyle w:val="y2iqfc"/>
          <w:rFonts w:ascii="Phetsarath OT" w:hAnsi="Phetsarath OT" w:cs="Phetsarath OT"/>
          <w:color w:val="202124"/>
          <w:sz w:val="24"/>
          <w:szCs w:val="24"/>
          <w:cs/>
          <w:lang w:bidi="lo-LA"/>
        </w:rPr>
        <w:t>ຂຶ້ນກັບການປ່ຽນແປງໃດໆທີ່ເປັນຜົນມາຈາກການເຈລະຈາສັນຍາ.</w:t>
      </w:r>
    </w:p>
    <w:p w14:paraId="3AC7965F" w14:textId="0A070BAB" w:rsidR="000B5EDC" w:rsidRPr="00700A94" w:rsidRDefault="00B7380D" w:rsidP="00F23BF9">
      <w:pPr>
        <w:pStyle w:val="HTMLPreformatted"/>
        <w:tabs>
          <w:tab w:val="clear" w:pos="1832"/>
          <w:tab w:val="left" w:pos="1440"/>
        </w:tabs>
        <w:spacing w:after="240"/>
        <w:ind w:left="709"/>
        <w:jc w:val="both"/>
        <w:rPr>
          <w:rFonts w:ascii="Phetsarath OT" w:eastAsia="Phetsarath OT" w:hAnsi="Phetsarath OT" w:cs="Phetsarath OT"/>
          <w:color w:val="202124"/>
          <w:sz w:val="24"/>
          <w:szCs w:val="24"/>
        </w:rPr>
      </w:pPr>
      <w:r w:rsidRPr="00700A94">
        <w:rPr>
          <w:rStyle w:val="y2iqfc"/>
          <w:rFonts w:ascii="Phetsarath OT" w:eastAsia="Phetsarath OT" w:hAnsi="Phetsarath OT" w:cs="Phetsarath OT"/>
          <w:color w:val="202124"/>
          <w:sz w:val="24"/>
          <w:szCs w:val="24"/>
          <w:cs/>
          <w:lang w:bidi="lo-LA"/>
        </w:rPr>
        <w:t>ພວກເຮົາປະຕິບັດ</w:t>
      </w:r>
      <w:r w:rsidRPr="00700A94">
        <w:rPr>
          <w:rStyle w:val="y2iqfc"/>
          <w:rFonts w:ascii="Phetsarath OT" w:eastAsia="Phetsarath OT" w:hAnsi="Phetsarath OT" w:cs="Phetsarath OT"/>
          <w:color w:val="202124"/>
          <w:sz w:val="24"/>
          <w:szCs w:val="24"/>
        </w:rPr>
        <w:t xml:space="preserve">, </w:t>
      </w:r>
      <w:r w:rsidRPr="00700A94">
        <w:rPr>
          <w:rStyle w:val="y2iqfc"/>
          <w:rFonts w:ascii="Phetsarath OT" w:eastAsia="Phetsarath OT" w:hAnsi="Phetsarath OT" w:cs="Phetsarath OT"/>
          <w:color w:val="202124"/>
          <w:sz w:val="24"/>
          <w:szCs w:val="24"/>
          <w:cs/>
          <w:lang w:bidi="lo-LA"/>
        </w:rPr>
        <w:t>ຖ້າ</w:t>
      </w:r>
      <w:r w:rsidR="00F12E50" w:rsidRPr="00700A94">
        <w:rPr>
          <w:rStyle w:val="y2iqfc"/>
          <w:rFonts w:ascii="Phetsarath OT" w:eastAsia="Phetsarath OT" w:hAnsi="Phetsarath OT" w:cs="Phetsarath OT" w:hint="cs"/>
          <w:color w:val="202124"/>
          <w:sz w:val="24"/>
          <w:szCs w:val="24"/>
          <w:cs/>
          <w:lang w:bidi="lo-LA"/>
        </w:rPr>
        <w:t>ບົດ</w:t>
      </w:r>
      <w:r w:rsidRPr="00700A94">
        <w:rPr>
          <w:rStyle w:val="y2iqfc"/>
          <w:rFonts w:ascii="Phetsarath OT" w:eastAsia="Phetsarath OT" w:hAnsi="Phetsarath OT" w:cs="Phetsarath OT"/>
          <w:color w:val="202124"/>
          <w:sz w:val="24"/>
          <w:szCs w:val="24"/>
          <w:cs/>
          <w:lang w:bidi="lo-LA"/>
        </w:rPr>
        <w:t>ສະເຫນີຂອງພວກເຮົາຖືກຍອມຮັບ</w:t>
      </w:r>
      <w:r w:rsidR="00F12E50" w:rsidRPr="00700A94">
        <w:rPr>
          <w:rStyle w:val="y2iqfc"/>
          <w:rFonts w:ascii="Phetsarath OT" w:eastAsia="Phetsarath OT" w:hAnsi="Phetsarath OT" w:cs="Phetsarath OT" w:hint="cs"/>
          <w:color w:val="202124"/>
          <w:sz w:val="24"/>
          <w:szCs w:val="24"/>
          <w:cs/>
          <w:lang w:bidi="lo-LA"/>
        </w:rPr>
        <w:t xml:space="preserve"> </w:t>
      </w:r>
      <w:r w:rsidRPr="00700A94">
        <w:rPr>
          <w:rStyle w:val="y2iqfc"/>
          <w:rFonts w:ascii="Phetsarath OT" w:eastAsia="Phetsarath OT" w:hAnsi="Phetsarath OT" w:cs="Phetsarath OT"/>
          <w:color w:val="202124"/>
          <w:sz w:val="24"/>
          <w:szCs w:val="24"/>
          <w:cs/>
          <w:lang w:bidi="lo-LA"/>
        </w:rPr>
        <w:t>ແລະ</w:t>
      </w:r>
      <w:r w:rsidR="00F12E50" w:rsidRPr="00700A94">
        <w:rPr>
          <w:rStyle w:val="y2iqfc"/>
          <w:rFonts w:ascii="Phetsarath OT" w:eastAsia="Phetsarath OT" w:hAnsi="Phetsarath OT" w:cs="Phetsarath OT" w:hint="cs"/>
          <w:color w:val="202124"/>
          <w:sz w:val="24"/>
          <w:szCs w:val="24"/>
          <w:cs/>
          <w:lang w:bidi="lo-LA"/>
        </w:rPr>
        <w:t xml:space="preserve"> </w:t>
      </w:r>
      <w:r w:rsidRPr="00700A94">
        <w:rPr>
          <w:rStyle w:val="y2iqfc"/>
          <w:rFonts w:ascii="Phetsarath OT" w:eastAsia="Phetsarath OT" w:hAnsi="Phetsarath OT" w:cs="Phetsarath OT"/>
          <w:color w:val="202124"/>
          <w:sz w:val="24"/>
          <w:szCs w:val="24"/>
          <w:cs/>
          <w:lang w:bidi="lo-LA"/>
        </w:rPr>
        <w:t>ສັນຍາໄດ້ຖືກ</w:t>
      </w:r>
      <w:r w:rsidR="00F12E50" w:rsidRPr="00700A94">
        <w:rPr>
          <w:rStyle w:val="y2iqfc"/>
          <w:rFonts w:ascii="Phetsarath OT" w:eastAsia="Phetsarath OT" w:hAnsi="Phetsarath OT" w:cs="Phetsarath OT" w:hint="cs"/>
          <w:color w:val="202124"/>
          <w:sz w:val="24"/>
          <w:szCs w:val="24"/>
          <w:cs/>
          <w:lang w:bidi="lo-LA"/>
        </w:rPr>
        <w:t>ເຊັນ</w:t>
      </w:r>
      <w:r w:rsidRPr="00700A94">
        <w:rPr>
          <w:rStyle w:val="y2iqfc"/>
          <w:rFonts w:ascii="Phetsarath OT" w:eastAsia="Phetsarath OT" w:hAnsi="Phetsarath OT" w:cs="Phetsarath OT"/>
          <w:color w:val="202124"/>
          <w:sz w:val="24"/>
          <w:szCs w:val="24"/>
        </w:rPr>
        <w:t xml:space="preserve">, </w:t>
      </w:r>
      <w:r w:rsidRPr="00700A94">
        <w:rPr>
          <w:rStyle w:val="y2iqfc"/>
          <w:rFonts w:ascii="Phetsarath OT" w:eastAsia="Phetsarath OT" w:hAnsi="Phetsarath OT" w:cs="Phetsarath OT"/>
          <w:color w:val="202124"/>
          <w:sz w:val="24"/>
          <w:szCs w:val="24"/>
          <w:cs/>
          <w:lang w:bidi="lo-LA"/>
        </w:rPr>
        <w:t>ເພື່ອເລີ່ມຕົ້ນການບໍລິການທີ່ກ່ຽວຂ້ອງ</w:t>
      </w:r>
      <w:r w:rsidR="00F12E50" w:rsidRPr="00700A94">
        <w:rPr>
          <w:rStyle w:val="y2iqfc"/>
          <w:rFonts w:ascii="Phetsarath OT" w:eastAsia="Phetsarath OT" w:hAnsi="Phetsarath OT" w:cs="Phetsarath OT" w:hint="cs"/>
          <w:color w:val="202124"/>
          <w:sz w:val="24"/>
          <w:szCs w:val="24"/>
          <w:cs/>
          <w:lang w:bidi="lo-LA"/>
        </w:rPr>
        <w:t>ຕໍ່</w:t>
      </w:r>
      <w:r w:rsidRPr="00700A94">
        <w:rPr>
          <w:rStyle w:val="y2iqfc"/>
          <w:rFonts w:ascii="Phetsarath OT" w:eastAsia="Phetsarath OT" w:hAnsi="Phetsarath OT" w:cs="Phetsarath OT"/>
          <w:color w:val="202124"/>
          <w:sz w:val="24"/>
          <w:szCs w:val="24"/>
          <w:cs/>
          <w:lang w:bidi="lo-LA"/>
        </w:rPr>
        <w:t>ກັບ</w:t>
      </w:r>
      <w:r w:rsidR="00406D55">
        <w:rPr>
          <w:rStyle w:val="y2iqfc"/>
          <w:rFonts w:ascii="Phetsarath OT" w:eastAsia="Phetsarath OT" w:hAnsi="Phetsarath OT" w:cs="Phetsarath OT"/>
          <w:color w:val="202124"/>
          <w:sz w:val="24"/>
          <w:szCs w:val="24"/>
          <w:cs/>
          <w:lang w:bidi="lo-LA"/>
        </w:rPr>
        <w:t>ສັນຍາ</w:t>
      </w:r>
      <w:r w:rsidRPr="00700A94">
        <w:rPr>
          <w:rStyle w:val="y2iqfc"/>
          <w:rFonts w:ascii="Phetsarath OT" w:eastAsia="Phetsarath OT" w:hAnsi="Phetsarath OT" w:cs="Phetsarath OT"/>
          <w:color w:val="202124"/>
          <w:sz w:val="24"/>
          <w:szCs w:val="24"/>
          <w:cs/>
          <w:lang w:bidi="lo-LA"/>
        </w:rPr>
        <w:t xml:space="preserve">ບໍ່ໃຫ້ເກີນວັນທີທີ່ລະບຸໄວ້ໃນຂໍ້ </w:t>
      </w:r>
      <w:r w:rsidRPr="002C70CC">
        <w:rPr>
          <w:rStyle w:val="y2iqfc"/>
          <w:rFonts w:ascii="Times New Roman" w:eastAsia="Phetsarath OT" w:hAnsi="Times New Roman" w:cs="Times New Roman"/>
          <w:color w:val="202124"/>
          <w:sz w:val="24"/>
          <w:szCs w:val="24"/>
        </w:rPr>
        <w:t>30.2</w:t>
      </w:r>
      <w:r w:rsidRPr="00700A94">
        <w:rPr>
          <w:rStyle w:val="y2iqfc"/>
          <w:rFonts w:ascii="Phetsarath OT" w:eastAsia="Phetsarath OT" w:hAnsi="Phetsarath OT" w:cs="Phetsarath OT"/>
          <w:color w:val="202124"/>
          <w:sz w:val="24"/>
          <w:szCs w:val="24"/>
        </w:rPr>
        <w:t xml:space="preserve"> </w:t>
      </w:r>
      <w:r w:rsidRPr="00700A94">
        <w:rPr>
          <w:rStyle w:val="y2iqfc"/>
          <w:rFonts w:ascii="Phetsarath OT" w:eastAsia="Phetsarath OT" w:hAnsi="Phetsarath OT" w:cs="Phetsarath OT"/>
          <w:color w:val="202124"/>
          <w:sz w:val="24"/>
          <w:szCs w:val="24"/>
          <w:cs/>
          <w:lang w:bidi="lo-LA"/>
        </w:rPr>
        <w:t>ຂອງຂໍ້ມູນ</w:t>
      </w:r>
      <w:r w:rsidR="00F12E50" w:rsidRPr="00700A94">
        <w:rPr>
          <w:rStyle w:val="y2iqfc"/>
          <w:rFonts w:ascii="Phetsarath OT" w:eastAsia="Phetsarath OT" w:hAnsi="Phetsarath OT" w:cs="Phetsarath OT" w:hint="cs"/>
          <w:color w:val="202124"/>
          <w:sz w:val="24"/>
          <w:szCs w:val="24"/>
          <w:cs/>
          <w:lang w:bidi="lo-LA"/>
        </w:rPr>
        <w:t>ສໍາລັບການປະມູນ</w:t>
      </w:r>
      <w:r w:rsidRPr="00700A94">
        <w:rPr>
          <w:rStyle w:val="y2iqfc"/>
          <w:rFonts w:ascii="Phetsarath OT" w:eastAsia="Phetsarath OT" w:hAnsi="Phetsarath OT" w:cs="Phetsarath OT"/>
          <w:color w:val="202124"/>
          <w:sz w:val="24"/>
          <w:szCs w:val="24"/>
          <w:cs/>
          <w:lang w:bidi="lo-LA"/>
        </w:rPr>
        <w:t>.</w:t>
      </w:r>
    </w:p>
    <w:p w14:paraId="368B3E43" w14:textId="54332985" w:rsidR="000B5EDC" w:rsidRPr="00700A94" w:rsidRDefault="00C80853" w:rsidP="00F23BF9">
      <w:pPr>
        <w:pStyle w:val="HTMLPreformatted"/>
        <w:tabs>
          <w:tab w:val="clear" w:pos="916"/>
          <w:tab w:val="left" w:pos="1530"/>
        </w:tabs>
        <w:spacing w:after="240"/>
        <w:ind w:left="720"/>
        <w:jc w:val="both"/>
        <w:rPr>
          <w:rFonts w:ascii="Phetsarath OT" w:hAnsi="Phetsarath OT" w:cs="Phetsarath OT"/>
          <w:color w:val="202124"/>
          <w:sz w:val="24"/>
          <w:szCs w:val="24"/>
        </w:rPr>
      </w:pPr>
      <w:r w:rsidRPr="00315065">
        <w:rPr>
          <w:rStyle w:val="y2iqfc"/>
          <w:rFonts w:ascii="Phetsarath OT" w:hAnsi="Phetsarath OT" w:cs="Phetsarath OT"/>
          <w:color w:val="202124"/>
          <w:sz w:val="24"/>
          <w:szCs w:val="24"/>
          <w:cs/>
          <w:lang w:bidi="lo-LA"/>
        </w:rPr>
        <w:t>ພວກເຮົາເຂົ້າໃຈວ່າ</w:t>
      </w:r>
      <w:r w:rsidR="00F12E50">
        <w:rPr>
          <w:rStyle w:val="y2iqfc"/>
          <w:rFonts w:ascii="Phetsarath OT" w:hAnsi="Phetsarath OT" w:cs="Phetsarath OT" w:hint="cs"/>
          <w:color w:val="202124"/>
          <w:sz w:val="24"/>
          <w:szCs w:val="24"/>
          <w:cs/>
          <w:lang w:bidi="lo-LA"/>
        </w:rPr>
        <w:t xml:space="preserve"> ຜູ້</w:t>
      </w:r>
      <w:r w:rsidRPr="00315065">
        <w:rPr>
          <w:rStyle w:val="y2iqfc"/>
          <w:rFonts w:ascii="Phetsarath OT" w:hAnsi="Phetsarath OT" w:cs="Phetsarath OT"/>
          <w:color w:val="202124"/>
          <w:sz w:val="24"/>
          <w:szCs w:val="24"/>
          <w:cs/>
          <w:lang w:bidi="lo-LA"/>
        </w:rPr>
        <w:t>ຈັດຊື້</w:t>
      </w:r>
      <w:r w:rsidR="00F12E50">
        <w:rPr>
          <w:rStyle w:val="y2iqfc"/>
          <w:rFonts w:ascii="Phetsarath OT" w:hAnsi="Phetsarath OT" w:cs="Phetsarath OT" w:hint="cs"/>
          <w:color w:val="202124"/>
          <w:sz w:val="24"/>
          <w:szCs w:val="24"/>
          <w:cs/>
          <w:lang w:bidi="lo-LA"/>
        </w:rPr>
        <w:t>-ຈັດຈ້າງ</w:t>
      </w:r>
      <w:r w:rsidRPr="00315065">
        <w:rPr>
          <w:rStyle w:val="y2iqfc"/>
          <w:rFonts w:ascii="Phetsarath OT" w:hAnsi="Phetsarath OT" w:cs="Phetsarath OT"/>
          <w:color w:val="202124"/>
          <w:sz w:val="24"/>
          <w:szCs w:val="24"/>
          <w:cs/>
          <w:lang w:bidi="lo-LA"/>
        </w:rPr>
        <w:t>ບໍ່ຖືກຜູກມັດທີ່ຈະຍອມຮັບ</w:t>
      </w:r>
      <w:r w:rsidR="00F12E50">
        <w:rPr>
          <w:rStyle w:val="y2iqfc"/>
          <w:rFonts w:ascii="Phetsarath OT" w:hAnsi="Phetsarath OT" w:cs="Phetsarath OT" w:hint="cs"/>
          <w:color w:val="202124"/>
          <w:sz w:val="24"/>
          <w:szCs w:val="24"/>
          <w:cs/>
          <w:lang w:bidi="lo-LA"/>
        </w:rPr>
        <w:t>ບົດ</w:t>
      </w:r>
      <w:r w:rsidRPr="00315065">
        <w:rPr>
          <w:rStyle w:val="y2iqfc"/>
          <w:rFonts w:ascii="Phetsarath OT" w:hAnsi="Phetsarath OT" w:cs="Phetsarath OT"/>
          <w:color w:val="202124"/>
          <w:sz w:val="24"/>
          <w:szCs w:val="24"/>
          <w:cs/>
          <w:lang w:bidi="lo-LA"/>
        </w:rPr>
        <w:t>ສະເໜີໃດໆທີ່</w:t>
      </w:r>
      <w:r w:rsidR="00F12E50">
        <w:rPr>
          <w:rStyle w:val="y2iqfc"/>
          <w:rFonts w:ascii="Phetsarath OT" w:hAnsi="Phetsarath OT" w:cs="Phetsarath OT" w:hint="cs"/>
          <w:color w:val="202124"/>
          <w:sz w:val="24"/>
          <w:szCs w:val="24"/>
          <w:cs/>
          <w:lang w:bidi="lo-LA"/>
        </w:rPr>
        <w:t>ຜູ້</w:t>
      </w:r>
      <w:r w:rsidRPr="00315065">
        <w:rPr>
          <w:rStyle w:val="y2iqfc"/>
          <w:rFonts w:ascii="Phetsarath OT" w:hAnsi="Phetsarath OT" w:cs="Phetsarath OT"/>
          <w:color w:val="202124"/>
          <w:sz w:val="24"/>
          <w:szCs w:val="24"/>
          <w:cs/>
          <w:lang w:bidi="lo-LA"/>
        </w:rPr>
        <w:t>ຈັດຊື້</w:t>
      </w:r>
      <w:r w:rsidR="00F12E50">
        <w:rPr>
          <w:rStyle w:val="y2iqfc"/>
          <w:rFonts w:ascii="Phetsarath OT" w:hAnsi="Phetsarath OT" w:cs="Phetsarath OT" w:hint="cs"/>
          <w:color w:val="202124"/>
          <w:sz w:val="24"/>
          <w:szCs w:val="24"/>
          <w:cs/>
          <w:lang w:bidi="lo-LA"/>
        </w:rPr>
        <w:t>-ຈັດຈ້າງ</w:t>
      </w:r>
      <w:r w:rsidRPr="00315065">
        <w:rPr>
          <w:rStyle w:val="y2iqfc"/>
          <w:rFonts w:ascii="Phetsarath OT" w:hAnsi="Phetsarath OT" w:cs="Phetsarath OT"/>
          <w:color w:val="202124"/>
          <w:sz w:val="24"/>
          <w:szCs w:val="24"/>
          <w:cs/>
          <w:lang w:bidi="lo-LA"/>
        </w:rPr>
        <w:t>ໄດ້ຮັບ.</w:t>
      </w:r>
    </w:p>
    <w:p w14:paraId="2B10195B" w14:textId="04D0D7A1" w:rsidR="00C80853" w:rsidRPr="00315065" w:rsidRDefault="00F12E50" w:rsidP="00F23BF9">
      <w:pPr>
        <w:pStyle w:val="HTMLPreformatted"/>
        <w:tabs>
          <w:tab w:val="clear" w:pos="916"/>
          <w:tab w:val="left" w:pos="720"/>
        </w:tabs>
        <w:spacing w:after="240"/>
        <w:jc w:val="both"/>
        <w:rPr>
          <w:rStyle w:val="y2iqfc"/>
          <w:rFonts w:ascii="Phetsarath OT" w:hAnsi="Phetsarath OT" w:cs="Phetsarath OT"/>
          <w:color w:val="202124"/>
          <w:sz w:val="24"/>
          <w:szCs w:val="24"/>
        </w:rPr>
      </w:pPr>
      <w:r>
        <w:rPr>
          <w:rStyle w:val="y2iqfc"/>
          <w:rFonts w:ascii="Phetsarath OT" w:hAnsi="Phetsarath OT" w:cs="Phetsarath OT"/>
          <w:color w:val="202124"/>
          <w:sz w:val="24"/>
          <w:szCs w:val="24"/>
          <w:cs/>
          <w:lang w:bidi="lo-LA"/>
        </w:rPr>
        <w:tab/>
      </w:r>
      <w:r w:rsidR="00C80853" w:rsidRPr="00315065">
        <w:rPr>
          <w:rStyle w:val="y2iqfc"/>
          <w:rFonts w:ascii="Phetsarath OT" w:hAnsi="Phetsarath OT" w:cs="Phetsarath OT"/>
          <w:color w:val="202124"/>
          <w:sz w:val="24"/>
          <w:szCs w:val="24"/>
          <w:cs/>
          <w:lang w:bidi="lo-LA"/>
        </w:rPr>
        <w:t>ພວກເຮົາຍັງຄົງ</w:t>
      </w:r>
      <w:r w:rsidR="00C80853" w:rsidRPr="00315065">
        <w:rPr>
          <w:rStyle w:val="y2iqfc"/>
          <w:rFonts w:ascii="Phetsarath OT" w:hAnsi="Phetsarath OT" w:cs="Phetsarath OT"/>
          <w:color w:val="202124"/>
          <w:sz w:val="24"/>
          <w:szCs w:val="24"/>
        </w:rPr>
        <w:t>,</w:t>
      </w:r>
    </w:p>
    <w:p w14:paraId="39550CFD" w14:textId="41E8DDF5" w:rsidR="00C80853" w:rsidRPr="00315065" w:rsidRDefault="00C80853" w:rsidP="00F23BF9">
      <w:pPr>
        <w:pStyle w:val="HTMLPreformatted"/>
        <w:spacing w:after="240"/>
        <w:jc w:val="both"/>
        <w:rPr>
          <w:rStyle w:val="y2iqfc"/>
          <w:rFonts w:ascii="Phetsarath OT" w:hAnsi="Phetsarath OT" w:cs="Phetsarath OT"/>
          <w:color w:val="202124"/>
          <w:sz w:val="24"/>
          <w:szCs w:val="24"/>
        </w:rPr>
      </w:pPr>
      <w:r w:rsidRPr="00315065">
        <w:rPr>
          <w:rStyle w:val="y2iqfc"/>
          <w:rFonts w:ascii="Phetsarath OT" w:hAnsi="Phetsarath OT" w:cs="Phetsarath OT"/>
          <w:color w:val="202124"/>
          <w:sz w:val="24"/>
          <w:szCs w:val="24"/>
          <w:cs/>
          <w:lang w:bidi="lo-LA"/>
        </w:rPr>
        <w:t>ດ້ວຍ​ຄວາມ​ນັບ​ຖື</w:t>
      </w:r>
      <w:r w:rsidRPr="00315065">
        <w:rPr>
          <w:rStyle w:val="y2iqfc"/>
          <w:rFonts w:ascii="Phetsarath OT" w:hAnsi="Phetsarath OT" w:cs="Phetsarath OT"/>
          <w:color w:val="202124"/>
          <w:sz w:val="24"/>
          <w:szCs w:val="24"/>
        </w:rPr>
        <w:t>,</w:t>
      </w:r>
    </w:p>
    <w:p w14:paraId="0EE01BB5" w14:textId="77777777" w:rsidR="00C80853" w:rsidRPr="00315065" w:rsidRDefault="00C80853" w:rsidP="00F23BF9">
      <w:pPr>
        <w:pStyle w:val="HTMLPreformatted"/>
        <w:jc w:val="both"/>
        <w:rPr>
          <w:rStyle w:val="y2iqfc"/>
          <w:rFonts w:ascii="Phetsarath OT" w:hAnsi="Phetsarath OT" w:cs="Phetsarath OT"/>
          <w:color w:val="202124"/>
          <w:sz w:val="24"/>
          <w:szCs w:val="24"/>
        </w:rPr>
      </w:pPr>
      <w:r w:rsidRPr="00315065">
        <w:rPr>
          <w:rStyle w:val="y2iqfc"/>
          <w:rFonts w:ascii="Phetsarath OT" w:hAnsi="Phetsarath OT" w:cs="Phetsarath OT"/>
          <w:color w:val="202124"/>
          <w:sz w:val="24"/>
          <w:szCs w:val="24"/>
          <w:cs/>
          <w:lang w:bidi="lo-LA"/>
        </w:rPr>
        <w:t xml:space="preserve">ລາຍເຊັນທີ່ໄດ້ຮັບອະນຸຍາດ </w:t>
      </w:r>
      <w:r w:rsidRPr="00315065">
        <w:rPr>
          <w:rStyle w:val="y2iqfc"/>
          <w:rFonts w:ascii="Phetsarath OT" w:hAnsi="Phetsarath OT" w:cs="Phetsarath OT"/>
          <w:color w:val="202124"/>
          <w:sz w:val="24"/>
          <w:szCs w:val="24"/>
        </w:rPr>
        <w:t>{</w:t>
      </w:r>
      <w:r w:rsidRPr="00315065">
        <w:rPr>
          <w:rStyle w:val="y2iqfc"/>
          <w:rFonts w:ascii="Phetsarath OT" w:hAnsi="Phetsarath OT" w:cs="Phetsarath OT"/>
          <w:color w:val="202124"/>
          <w:sz w:val="24"/>
          <w:szCs w:val="24"/>
          <w:cs/>
          <w:lang w:bidi="lo-LA"/>
        </w:rPr>
        <w:t>ໃນເຕັມ ແລະຊື່ຫຍໍ້</w:t>
      </w:r>
      <w:r w:rsidRPr="00315065">
        <w:rPr>
          <w:rStyle w:val="y2iqfc"/>
          <w:rFonts w:ascii="Phetsarath OT" w:hAnsi="Phetsarath OT" w:cs="Phetsarath OT"/>
          <w:color w:val="202124"/>
          <w:sz w:val="24"/>
          <w:szCs w:val="24"/>
        </w:rPr>
        <w:t>}:</w:t>
      </w:r>
    </w:p>
    <w:p w14:paraId="4693A168" w14:textId="1CA1AFD2" w:rsidR="00C80853" w:rsidRPr="00315065" w:rsidRDefault="00C80853" w:rsidP="00F23BF9">
      <w:pPr>
        <w:pStyle w:val="HTMLPreformatted"/>
        <w:jc w:val="both"/>
        <w:rPr>
          <w:rStyle w:val="y2iqfc"/>
          <w:rFonts w:ascii="Phetsarath OT" w:hAnsi="Phetsarath OT" w:cs="Phetsarath OT"/>
          <w:color w:val="202124"/>
          <w:sz w:val="24"/>
          <w:szCs w:val="24"/>
        </w:rPr>
      </w:pPr>
      <w:r w:rsidRPr="00315065">
        <w:rPr>
          <w:rStyle w:val="y2iqfc"/>
          <w:rFonts w:ascii="Phetsarath OT" w:hAnsi="Phetsarath OT" w:cs="Phetsarath OT"/>
          <w:color w:val="202124"/>
          <w:sz w:val="24"/>
          <w:szCs w:val="24"/>
          <w:cs/>
          <w:lang w:bidi="lo-LA"/>
        </w:rPr>
        <w:t>ຊື່ ແລະ</w:t>
      </w:r>
      <w:r w:rsidR="00F12E50">
        <w:rPr>
          <w:rStyle w:val="y2iqfc"/>
          <w:rFonts w:ascii="Phetsarath OT" w:hAnsi="Phetsarath OT" w:cs="Phetsarath OT" w:hint="cs"/>
          <w:color w:val="202124"/>
          <w:sz w:val="24"/>
          <w:szCs w:val="24"/>
          <w:cs/>
          <w:lang w:bidi="lo-LA"/>
        </w:rPr>
        <w:t xml:space="preserve"> ຕໍາແຫນ່ງຂອງ</w:t>
      </w:r>
      <w:r w:rsidRPr="00315065">
        <w:rPr>
          <w:rStyle w:val="y2iqfc"/>
          <w:rFonts w:ascii="Phetsarath OT" w:hAnsi="Phetsarath OT" w:cs="Phetsarath OT"/>
          <w:color w:val="202124"/>
          <w:sz w:val="24"/>
          <w:szCs w:val="24"/>
          <w:cs/>
          <w:lang w:bidi="lo-LA"/>
        </w:rPr>
        <w:t>ຜູ້ລົງນາມ:</w:t>
      </w:r>
    </w:p>
    <w:p w14:paraId="28A3E488" w14:textId="77777777" w:rsidR="00C80853" w:rsidRPr="00315065" w:rsidRDefault="00C80853" w:rsidP="00F23BF9">
      <w:pPr>
        <w:pStyle w:val="HTMLPreformatted"/>
        <w:jc w:val="both"/>
        <w:rPr>
          <w:rStyle w:val="y2iqfc"/>
          <w:rFonts w:ascii="Phetsarath OT" w:hAnsi="Phetsarath OT" w:cs="Phetsarath OT"/>
          <w:color w:val="202124"/>
          <w:sz w:val="24"/>
          <w:szCs w:val="24"/>
        </w:rPr>
      </w:pPr>
      <w:r w:rsidRPr="00315065">
        <w:rPr>
          <w:rStyle w:val="y2iqfc"/>
          <w:rFonts w:ascii="Phetsarath OT" w:hAnsi="Phetsarath OT" w:cs="Phetsarath OT"/>
          <w:color w:val="202124"/>
          <w:sz w:val="24"/>
          <w:szCs w:val="24"/>
          <w:cs/>
          <w:lang w:bidi="lo-LA"/>
        </w:rPr>
        <w:t xml:space="preserve">ຊື່ທີ່ປຶກສາ (ຊື່ບໍລິສັດ ຫຼືຊື່ </w:t>
      </w:r>
      <w:r w:rsidRPr="002C70CC">
        <w:rPr>
          <w:rStyle w:val="y2iqfc"/>
          <w:rFonts w:ascii="Times New Roman" w:hAnsi="Times New Roman" w:cs="Times New Roman"/>
          <w:color w:val="202124"/>
          <w:sz w:val="24"/>
          <w:szCs w:val="24"/>
        </w:rPr>
        <w:t>JV):</w:t>
      </w:r>
    </w:p>
    <w:p w14:paraId="64270C85" w14:textId="70C5DE56" w:rsidR="00C80853" w:rsidRPr="00315065" w:rsidRDefault="00C80853" w:rsidP="00F23BF9">
      <w:pPr>
        <w:pStyle w:val="HTMLPreformatted"/>
        <w:spacing w:after="240"/>
        <w:jc w:val="both"/>
        <w:rPr>
          <w:rStyle w:val="y2iqfc"/>
          <w:rFonts w:ascii="Phetsarath OT" w:hAnsi="Phetsarath OT" w:cs="Phetsarath OT"/>
          <w:color w:val="202124"/>
          <w:sz w:val="24"/>
          <w:szCs w:val="24"/>
        </w:rPr>
      </w:pPr>
      <w:r w:rsidRPr="00315065">
        <w:rPr>
          <w:rStyle w:val="y2iqfc"/>
          <w:rFonts w:ascii="Phetsarath OT" w:hAnsi="Phetsarath OT" w:cs="Phetsarath OT"/>
          <w:color w:val="202124"/>
          <w:sz w:val="24"/>
          <w:szCs w:val="24"/>
          <w:cs/>
          <w:lang w:bidi="lo-LA"/>
        </w:rPr>
        <w:t>ໃນຄວາມສາມາດຂອງ:</w:t>
      </w:r>
    </w:p>
    <w:p w14:paraId="49183CCE" w14:textId="77777777" w:rsidR="00C80853" w:rsidRPr="00315065" w:rsidRDefault="00C80853" w:rsidP="00F23BF9">
      <w:pPr>
        <w:pStyle w:val="HTMLPreformatted"/>
        <w:jc w:val="both"/>
        <w:rPr>
          <w:rStyle w:val="y2iqfc"/>
          <w:rFonts w:ascii="Phetsarath OT" w:hAnsi="Phetsarath OT" w:cs="Phetsarath OT"/>
          <w:color w:val="202124"/>
          <w:sz w:val="24"/>
          <w:szCs w:val="24"/>
        </w:rPr>
      </w:pPr>
      <w:r w:rsidRPr="00315065">
        <w:rPr>
          <w:rStyle w:val="y2iqfc"/>
          <w:rFonts w:ascii="Phetsarath OT" w:hAnsi="Phetsarath OT" w:cs="Phetsarath OT"/>
          <w:color w:val="202124"/>
          <w:sz w:val="24"/>
          <w:szCs w:val="24"/>
          <w:cs/>
          <w:lang w:bidi="lo-LA"/>
        </w:rPr>
        <w:t>ທີ່ຢູ່:</w:t>
      </w:r>
    </w:p>
    <w:p w14:paraId="06D08E50" w14:textId="4B73DF6F" w:rsidR="00C80853" w:rsidRPr="00315065" w:rsidRDefault="00C80853" w:rsidP="00F23BF9">
      <w:pPr>
        <w:pStyle w:val="HTMLPreformatted"/>
        <w:spacing w:after="240"/>
        <w:jc w:val="both"/>
        <w:rPr>
          <w:rStyle w:val="y2iqfc"/>
          <w:rFonts w:ascii="Phetsarath OT" w:hAnsi="Phetsarath OT" w:cs="Phetsarath OT"/>
          <w:color w:val="202124"/>
          <w:sz w:val="24"/>
          <w:szCs w:val="24"/>
        </w:rPr>
      </w:pPr>
      <w:r w:rsidRPr="00315065">
        <w:rPr>
          <w:rStyle w:val="y2iqfc"/>
          <w:rFonts w:ascii="Phetsarath OT" w:hAnsi="Phetsarath OT" w:cs="Phetsarath OT"/>
          <w:color w:val="202124"/>
          <w:sz w:val="24"/>
          <w:szCs w:val="24"/>
          <w:cs/>
          <w:lang w:bidi="lo-LA"/>
        </w:rPr>
        <w:t>ຂໍ້​ມູນ​ການ​ຕິດ​ຕໍ່ (ໂທລະ​ສັບ</w:t>
      </w:r>
      <w:r w:rsidR="00F12E50">
        <w:rPr>
          <w:rStyle w:val="y2iqfc"/>
          <w:rFonts w:ascii="Phetsarath OT" w:hAnsi="Phetsarath OT" w:cs="Phetsarath OT" w:hint="cs"/>
          <w:color w:val="202124"/>
          <w:sz w:val="24"/>
          <w:szCs w:val="24"/>
          <w:cs/>
          <w:lang w:bidi="lo-LA"/>
        </w:rPr>
        <w:t xml:space="preserve"> </w:t>
      </w:r>
      <w:r w:rsidRPr="00315065">
        <w:rPr>
          <w:rStyle w:val="y2iqfc"/>
          <w:rFonts w:ascii="Phetsarath OT" w:hAnsi="Phetsarath OT" w:cs="Phetsarath OT"/>
          <w:color w:val="202124"/>
          <w:sz w:val="24"/>
          <w:szCs w:val="24"/>
          <w:cs/>
          <w:lang w:bidi="lo-LA"/>
        </w:rPr>
        <w:t>​ແລະ</w:t>
      </w:r>
      <w:r w:rsidR="00F12E50">
        <w:rPr>
          <w:rStyle w:val="y2iqfc"/>
          <w:rFonts w:ascii="Phetsarath OT" w:hAnsi="Phetsarath OT" w:cs="Phetsarath OT" w:hint="cs"/>
          <w:color w:val="202124"/>
          <w:sz w:val="24"/>
          <w:szCs w:val="24"/>
          <w:cs/>
          <w:lang w:bidi="lo-LA"/>
        </w:rPr>
        <w:t xml:space="preserve"> </w:t>
      </w:r>
      <w:r w:rsidRPr="00315065">
        <w:rPr>
          <w:rStyle w:val="y2iqfc"/>
          <w:rFonts w:ascii="Phetsarath OT" w:hAnsi="Phetsarath OT" w:cs="Phetsarath OT"/>
          <w:color w:val="202124"/>
          <w:sz w:val="24"/>
          <w:szCs w:val="24"/>
          <w:cs/>
          <w:lang w:bidi="lo-LA"/>
        </w:rPr>
        <w:t>​ອີ​ເມລ​)​:</w:t>
      </w:r>
    </w:p>
    <w:p w14:paraId="09F04318" w14:textId="20DD30FF" w:rsidR="00C80853" w:rsidRPr="00F12E50" w:rsidRDefault="00C80853" w:rsidP="00F23BF9">
      <w:pPr>
        <w:pStyle w:val="HTMLPreformatted"/>
        <w:jc w:val="both"/>
        <w:rPr>
          <w:rFonts w:ascii="Phetsarath OT" w:hAnsi="Phetsarath OT" w:cs="Phetsarath OT"/>
          <w:color w:val="17365D" w:themeColor="text2" w:themeShade="BF"/>
          <w:sz w:val="24"/>
          <w:szCs w:val="24"/>
        </w:rPr>
      </w:pPr>
      <w:r w:rsidRPr="00F12E50">
        <w:rPr>
          <w:rStyle w:val="y2iqfc"/>
          <w:rFonts w:ascii="Phetsarath OT" w:hAnsi="Phetsarath OT" w:cs="Phetsarath OT"/>
          <w:color w:val="17365D" w:themeColor="text2" w:themeShade="BF"/>
          <w:sz w:val="24"/>
          <w:szCs w:val="24"/>
        </w:rPr>
        <w:lastRenderedPageBreak/>
        <w:t>{</w:t>
      </w:r>
      <w:r w:rsidRPr="00F12E50">
        <w:rPr>
          <w:rStyle w:val="y2iqfc"/>
          <w:rFonts w:ascii="Phetsarath OT" w:hAnsi="Phetsarath OT" w:cs="Phetsarath OT"/>
          <w:color w:val="17365D" w:themeColor="text2" w:themeShade="BF"/>
          <w:sz w:val="24"/>
          <w:szCs w:val="24"/>
          <w:cs/>
          <w:lang w:bidi="lo-LA"/>
        </w:rPr>
        <w:t>ສຳລັບການຮ່ວມທຶນ</w:t>
      </w:r>
      <w:r w:rsidRPr="00F12E50">
        <w:rPr>
          <w:rStyle w:val="y2iqfc"/>
          <w:rFonts w:ascii="Phetsarath OT" w:hAnsi="Phetsarath OT" w:cs="Phetsarath OT"/>
          <w:color w:val="17365D" w:themeColor="text2" w:themeShade="BF"/>
          <w:sz w:val="24"/>
          <w:szCs w:val="24"/>
        </w:rPr>
        <w:t xml:space="preserve">, </w:t>
      </w:r>
      <w:r w:rsidRPr="00F12E50">
        <w:rPr>
          <w:rStyle w:val="y2iqfc"/>
          <w:rFonts w:ascii="Phetsarath OT" w:hAnsi="Phetsarath OT" w:cs="Phetsarath OT"/>
          <w:color w:val="17365D" w:themeColor="text2" w:themeShade="BF"/>
          <w:sz w:val="24"/>
          <w:szCs w:val="24"/>
          <w:cs/>
          <w:lang w:bidi="lo-LA"/>
        </w:rPr>
        <w:t>ສະມາຊິກທັງໝົດຈະຕ້ອງລົງນາມ ຫຼື</w:t>
      </w:r>
      <w:r w:rsidR="00F12E50" w:rsidRPr="00F12E50">
        <w:rPr>
          <w:rStyle w:val="y2iqfc"/>
          <w:rFonts w:ascii="Phetsarath OT" w:hAnsi="Phetsarath OT" w:cs="Phetsarath OT" w:hint="cs"/>
          <w:color w:val="17365D" w:themeColor="text2" w:themeShade="BF"/>
          <w:sz w:val="24"/>
          <w:szCs w:val="24"/>
          <w:cs/>
          <w:lang w:bidi="lo-LA"/>
        </w:rPr>
        <w:t xml:space="preserve"> </w:t>
      </w:r>
      <w:r w:rsidRPr="00F12E50">
        <w:rPr>
          <w:rStyle w:val="y2iqfc"/>
          <w:rFonts w:ascii="Phetsarath OT" w:hAnsi="Phetsarath OT" w:cs="Phetsarath OT"/>
          <w:color w:val="17365D" w:themeColor="text2" w:themeShade="BF"/>
          <w:sz w:val="24"/>
          <w:szCs w:val="24"/>
          <w:cs/>
          <w:lang w:bidi="lo-LA"/>
        </w:rPr>
        <w:t>ພຽງແຕ່</w:t>
      </w:r>
      <w:r w:rsidR="00F12E50" w:rsidRPr="00F12E50">
        <w:rPr>
          <w:rStyle w:val="y2iqfc"/>
          <w:rFonts w:ascii="Phetsarath OT" w:hAnsi="Phetsarath OT" w:cs="Phetsarath OT" w:hint="cs"/>
          <w:color w:val="17365D" w:themeColor="text2" w:themeShade="BF"/>
          <w:sz w:val="24"/>
          <w:szCs w:val="24"/>
          <w:cs/>
          <w:lang w:bidi="lo-LA"/>
        </w:rPr>
        <w:t>ຜູ້ນໍາຂອງ</w:t>
      </w:r>
      <w:r w:rsidRPr="00F12E50">
        <w:rPr>
          <w:rStyle w:val="y2iqfc"/>
          <w:rFonts w:ascii="Phetsarath OT" w:hAnsi="Phetsarath OT" w:cs="Phetsarath OT"/>
          <w:color w:val="17365D" w:themeColor="text2" w:themeShade="BF"/>
          <w:sz w:val="24"/>
          <w:szCs w:val="24"/>
          <w:cs/>
          <w:lang w:bidi="lo-LA"/>
        </w:rPr>
        <w:t>ສະມາຊິກ</w:t>
      </w:r>
      <w:r w:rsidRPr="00F12E50">
        <w:rPr>
          <w:rStyle w:val="y2iqfc"/>
          <w:rFonts w:ascii="Phetsarath OT" w:hAnsi="Phetsarath OT" w:cs="Phetsarath OT"/>
          <w:color w:val="17365D" w:themeColor="text2" w:themeShade="BF"/>
          <w:sz w:val="24"/>
          <w:szCs w:val="24"/>
        </w:rPr>
        <w:t xml:space="preserve">, </w:t>
      </w:r>
      <w:r w:rsidRPr="00F12E50">
        <w:rPr>
          <w:rStyle w:val="y2iqfc"/>
          <w:rFonts w:ascii="Phetsarath OT" w:hAnsi="Phetsarath OT" w:cs="Phetsarath OT"/>
          <w:color w:val="17365D" w:themeColor="text2" w:themeShade="BF"/>
          <w:sz w:val="24"/>
          <w:szCs w:val="24"/>
          <w:cs/>
          <w:lang w:bidi="lo-LA"/>
        </w:rPr>
        <w:t>ໃນກໍລະນີທີ່ມີໃບມອບສິດໃນການລົງນາມໃນນາມຂອງສະມາຊິກທັງໝົດຈະ</w:t>
      </w:r>
      <w:r w:rsidR="00F12E50" w:rsidRPr="00F12E50">
        <w:rPr>
          <w:rStyle w:val="y2iqfc"/>
          <w:rFonts w:ascii="Phetsarath OT" w:hAnsi="Phetsarath OT" w:cs="Phetsarath OT" w:hint="cs"/>
          <w:color w:val="17365D" w:themeColor="text2" w:themeShade="BF"/>
          <w:sz w:val="24"/>
          <w:szCs w:val="24"/>
          <w:cs/>
          <w:lang w:bidi="lo-LA"/>
        </w:rPr>
        <w:t>ຕ້ອງຄັດຕິດມາພ້ອມ</w:t>
      </w:r>
      <w:r w:rsidRPr="00F12E50">
        <w:rPr>
          <w:rStyle w:val="y2iqfc"/>
          <w:rFonts w:ascii="Phetsarath OT" w:hAnsi="Phetsarath OT" w:cs="Phetsarath OT"/>
          <w:color w:val="17365D" w:themeColor="text2" w:themeShade="BF"/>
          <w:sz w:val="24"/>
          <w:szCs w:val="24"/>
        </w:rPr>
        <w:t>}</w:t>
      </w:r>
    </w:p>
    <w:p w14:paraId="7F7511F6" w14:textId="77777777" w:rsidR="000B5EDC" w:rsidRPr="00756970" w:rsidRDefault="000B5EDC" w:rsidP="00F23BF9">
      <w:pPr>
        <w:pStyle w:val="BodyTextIndent"/>
        <w:tabs>
          <w:tab w:val="clear" w:pos="-720"/>
        </w:tabs>
        <w:suppressAutoHyphens w:val="0"/>
        <w:rPr>
          <w:spacing w:val="0"/>
          <w:szCs w:val="24"/>
        </w:rPr>
      </w:pPr>
    </w:p>
    <w:p w14:paraId="4FFB7B0B" w14:textId="77777777" w:rsidR="006D6527" w:rsidRDefault="006D6527" w:rsidP="005E5E14">
      <w:pPr>
        <w:pStyle w:val="HTMLPreformatted"/>
        <w:jc w:val="center"/>
        <w:rPr>
          <w:rStyle w:val="y2iqfc"/>
          <w:rFonts w:ascii="Phetsarath OT" w:hAnsi="Phetsarath OT" w:cs="Phetsarath OT"/>
          <w:b/>
          <w:bCs/>
          <w:color w:val="202124"/>
          <w:sz w:val="28"/>
          <w:szCs w:val="28"/>
          <w:lang w:bidi="lo-LA"/>
        </w:rPr>
      </w:pPr>
    </w:p>
    <w:p w14:paraId="546D784E" w14:textId="77777777" w:rsidR="006D6527" w:rsidRDefault="006D6527" w:rsidP="005E5E14">
      <w:pPr>
        <w:pStyle w:val="HTMLPreformatted"/>
        <w:jc w:val="center"/>
        <w:rPr>
          <w:rStyle w:val="y2iqfc"/>
          <w:rFonts w:ascii="Phetsarath OT" w:hAnsi="Phetsarath OT" w:cs="Phetsarath OT"/>
          <w:b/>
          <w:bCs/>
          <w:color w:val="202124"/>
          <w:sz w:val="28"/>
          <w:szCs w:val="28"/>
          <w:lang w:bidi="lo-LA"/>
        </w:rPr>
      </w:pPr>
    </w:p>
    <w:p w14:paraId="3DD9496E" w14:textId="77777777" w:rsidR="006D6527" w:rsidRDefault="006D6527" w:rsidP="005E5E14">
      <w:pPr>
        <w:pStyle w:val="HTMLPreformatted"/>
        <w:jc w:val="center"/>
        <w:rPr>
          <w:rStyle w:val="y2iqfc"/>
          <w:rFonts w:ascii="Phetsarath OT" w:hAnsi="Phetsarath OT" w:cs="Phetsarath OT"/>
          <w:b/>
          <w:bCs/>
          <w:color w:val="202124"/>
          <w:sz w:val="28"/>
          <w:szCs w:val="28"/>
          <w:lang w:bidi="lo-LA"/>
        </w:rPr>
      </w:pPr>
    </w:p>
    <w:p w14:paraId="40780194" w14:textId="77777777" w:rsidR="006D6527" w:rsidRDefault="006D6527" w:rsidP="005E5E14">
      <w:pPr>
        <w:pStyle w:val="HTMLPreformatted"/>
        <w:jc w:val="center"/>
        <w:rPr>
          <w:rStyle w:val="y2iqfc"/>
          <w:rFonts w:ascii="Phetsarath OT" w:hAnsi="Phetsarath OT" w:cs="Phetsarath OT"/>
          <w:b/>
          <w:bCs/>
          <w:color w:val="202124"/>
          <w:sz w:val="28"/>
          <w:szCs w:val="28"/>
          <w:lang w:bidi="lo-LA"/>
        </w:rPr>
      </w:pPr>
    </w:p>
    <w:p w14:paraId="1CFD8117" w14:textId="77777777" w:rsidR="006D6527" w:rsidRDefault="006D6527" w:rsidP="005E5E14">
      <w:pPr>
        <w:pStyle w:val="HTMLPreformatted"/>
        <w:jc w:val="center"/>
        <w:rPr>
          <w:rStyle w:val="y2iqfc"/>
          <w:rFonts w:ascii="Phetsarath OT" w:hAnsi="Phetsarath OT" w:cs="Phetsarath OT"/>
          <w:b/>
          <w:bCs/>
          <w:color w:val="202124"/>
          <w:sz w:val="28"/>
          <w:szCs w:val="28"/>
          <w:lang w:bidi="lo-LA"/>
        </w:rPr>
      </w:pPr>
    </w:p>
    <w:p w14:paraId="19497EB3" w14:textId="56E1516C" w:rsidR="003C123A" w:rsidRPr="00D7453D" w:rsidRDefault="00390AD9" w:rsidP="005E5E14">
      <w:pPr>
        <w:pStyle w:val="HTMLPreformatted"/>
        <w:jc w:val="center"/>
        <w:rPr>
          <w:rStyle w:val="y2iqfc"/>
          <w:rFonts w:ascii="Phetsarath OT" w:hAnsi="Phetsarath OT" w:cs="Phetsarath OT"/>
          <w:b/>
          <w:bCs/>
          <w:color w:val="202124"/>
          <w:sz w:val="28"/>
          <w:szCs w:val="28"/>
        </w:rPr>
      </w:pPr>
      <w:r w:rsidRPr="00D7453D">
        <w:rPr>
          <w:rStyle w:val="y2iqfc"/>
          <w:rFonts w:ascii="Phetsarath OT" w:hAnsi="Phetsarath OT" w:cs="Phetsarath OT"/>
          <w:b/>
          <w:bCs/>
          <w:color w:val="202124"/>
          <w:sz w:val="28"/>
          <w:szCs w:val="28"/>
          <w:cs/>
          <w:lang w:bidi="lo-LA"/>
        </w:rPr>
        <w:t>ແບບຟອມ</w:t>
      </w:r>
      <w:r w:rsidRPr="00D7453D">
        <w:rPr>
          <w:rStyle w:val="y2iqfc"/>
          <w:rFonts w:ascii="Phetsarath OT" w:hAnsi="Phetsarath OT" w:cs="Phetsarath OT" w:hint="cs"/>
          <w:b/>
          <w:bCs/>
          <w:color w:val="202124"/>
          <w:sz w:val="28"/>
          <w:szCs w:val="28"/>
          <w:cs/>
          <w:lang w:bidi="lo-LA"/>
        </w:rPr>
        <w:t>ດ້ານວິຊາການ</w:t>
      </w:r>
      <w:r w:rsidRPr="00D7453D">
        <w:rPr>
          <w:rStyle w:val="y2iqfc"/>
          <w:rFonts w:ascii="Phetsarath OT" w:hAnsi="Phetsarath OT" w:cs="Phetsarath OT"/>
          <w:b/>
          <w:bCs/>
          <w:color w:val="202124"/>
          <w:sz w:val="28"/>
          <w:szCs w:val="28"/>
          <w:cs/>
          <w:lang w:bidi="lo-LA"/>
        </w:rPr>
        <w:t xml:space="preserve"> </w:t>
      </w:r>
      <w:r w:rsidRPr="00067512">
        <w:rPr>
          <w:rStyle w:val="y2iqfc"/>
          <w:rFonts w:ascii="Times New Roman" w:hAnsi="Times New Roman" w:cs="Times New Roman"/>
          <w:b/>
          <w:bCs/>
          <w:color w:val="202124"/>
          <w:sz w:val="28"/>
          <w:szCs w:val="28"/>
        </w:rPr>
        <w:t>TECH-2</w:t>
      </w:r>
    </w:p>
    <w:p w14:paraId="7B9FD388" w14:textId="2B5CD200" w:rsidR="00315065" w:rsidRPr="00D7453D" w:rsidRDefault="00390AD9" w:rsidP="00D7453D">
      <w:pPr>
        <w:pStyle w:val="HTMLPreformatted"/>
        <w:spacing w:after="240"/>
        <w:jc w:val="center"/>
        <w:rPr>
          <w:rStyle w:val="y2iqfc"/>
          <w:rFonts w:ascii="Phetsarath OT" w:hAnsi="Phetsarath OT" w:cs="Phetsarath OT"/>
          <w:b/>
          <w:bCs/>
          <w:color w:val="202124"/>
          <w:sz w:val="28"/>
          <w:szCs w:val="28"/>
        </w:rPr>
      </w:pPr>
      <w:r w:rsidRPr="00D7453D">
        <w:rPr>
          <w:rStyle w:val="y2iqfc"/>
          <w:rFonts w:ascii="Phetsarath OT" w:hAnsi="Phetsarath OT" w:cs="Phetsarath OT"/>
          <w:b/>
          <w:bCs/>
          <w:color w:val="202124"/>
          <w:sz w:val="28"/>
          <w:szCs w:val="28"/>
        </w:rPr>
        <w:t xml:space="preserve"> (</w:t>
      </w:r>
      <w:r w:rsidRPr="00D7453D">
        <w:rPr>
          <w:rStyle w:val="y2iqfc"/>
          <w:rFonts w:ascii="Phetsarath OT" w:hAnsi="Phetsarath OT" w:cs="Phetsarath OT"/>
          <w:b/>
          <w:bCs/>
          <w:color w:val="202124"/>
          <w:sz w:val="28"/>
          <w:szCs w:val="28"/>
          <w:cs/>
          <w:lang w:bidi="lo-LA"/>
        </w:rPr>
        <w:t>ສຳລັບ</w:t>
      </w:r>
      <w:r w:rsidRPr="00D7453D">
        <w:rPr>
          <w:rStyle w:val="y2iqfc"/>
          <w:rFonts w:ascii="Phetsarath OT" w:hAnsi="Phetsarath OT" w:cs="Phetsarath OT" w:hint="cs"/>
          <w:b/>
          <w:bCs/>
          <w:color w:val="202124"/>
          <w:sz w:val="28"/>
          <w:szCs w:val="28"/>
          <w:cs/>
          <w:lang w:bidi="lo-LA"/>
        </w:rPr>
        <w:t>ບົດ</w:t>
      </w:r>
      <w:r w:rsidRPr="00D7453D">
        <w:rPr>
          <w:rStyle w:val="y2iqfc"/>
          <w:rFonts w:ascii="Phetsarath OT" w:hAnsi="Phetsarath OT" w:cs="Phetsarath OT"/>
          <w:b/>
          <w:bCs/>
          <w:color w:val="202124"/>
          <w:sz w:val="28"/>
          <w:szCs w:val="28"/>
          <w:cs/>
          <w:lang w:bidi="lo-LA"/>
        </w:rPr>
        <w:t>ສະເໜີທາງ</w:t>
      </w:r>
      <w:r w:rsidRPr="00D7453D">
        <w:rPr>
          <w:rStyle w:val="y2iqfc"/>
          <w:rFonts w:ascii="Phetsarath OT" w:hAnsi="Phetsarath OT" w:cs="Phetsarath OT" w:hint="cs"/>
          <w:b/>
          <w:bCs/>
          <w:color w:val="202124"/>
          <w:sz w:val="28"/>
          <w:szCs w:val="28"/>
          <w:cs/>
          <w:lang w:bidi="lo-LA"/>
        </w:rPr>
        <w:t>ດ້ານວິຊາການເຕັມຮູບແບບ</w:t>
      </w:r>
      <w:r w:rsidRPr="00D7453D">
        <w:rPr>
          <w:rStyle w:val="y2iqfc"/>
          <w:rFonts w:ascii="Phetsarath OT" w:hAnsi="Phetsarath OT" w:cs="Phetsarath OT"/>
          <w:b/>
          <w:bCs/>
          <w:color w:val="202124"/>
          <w:sz w:val="28"/>
          <w:szCs w:val="28"/>
          <w:cs/>
          <w:lang w:bidi="lo-LA"/>
        </w:rPr>
        <w:t>ເທົ່ານັ້ນ</w:t>
      </w:r>
      <w:r w:rsidRPr="00D7453D">
        <w:rPr>
          <w:rStyle w:val="y2iqfc"/>
          <w:rFonts w:ascii="Phetsarath OT" w:hAnsi="Phetsarath OT" w:cs="Phetsarath OT" w:hint="cs"/>
          <w:b/>
          <w:bCs/>
          <w:color w:val="202124"/>
          <w:sz w:val="28"/>
          <w:szCs w:val="28"/>
          <w:cs/>
          <w:lang w:bidi="lo-LA"/>
        </w:rPr>
        <w:t xml:space="preserve"> </w:t>
      </w:r>
      <w:r w:rsidRPr="00067512">
        <w:rPr>
          <w:rStyle w:val="y2iqfc"/>
          <w:rFonts w:ascii="Times New Roman" w:hAnsi="Times New Roman" w:cs="Times New Roman"/>
          <w:b/>
          <w:bCs/>
          <w:color w:val="202124"/>
          <w:sz w:val="28"/>
          <w:szCs w:val="28"/>
          <w:lang w:bidi="lo-LA"/>
        </w:rPr>
        <w:t>FTP</w:t>
      </w:r>
      <w:r w:rsidRPr="00D7453D">
        <w:rPr>
          <w:rStyle w:val="y2iqfc"/>
          <w:rFonts w:ascii="Phetsarath OT" w:hAnsi="Phetsarath OT" w:cs="Phetsarath OT"/>
          <w:b/>
          <w:bCs/>
          <w:color w:val="202124"/>
          <w:sz w:val="28"/>
          <w:szCs w:val="28"/>
          <w:cs/>
          <w:lang w:bidi="lo-LA"/>
        </w:rPr>
        <w:t>)</w:t>
      </w:r>
    </w:p>
    <w:p w14:paraId="635E84E0" w14:textId="2D5BE3D5" w:rsidR="000B5EDC" w:rsidRPr="00D7453D" w:rsidRDefault="00315065" w:rsidP="00D7453D">
      <w:pPr>
        <w:pStyle w:val="HTMLPreformatted"/>
        <w:spacing w:after="240"/>
        <w:jc w:val="center"/>
        <w:rPr>
          <w:rFonts w:ascii="Phetsarath OT" w:hAnsi="Phetsarath OT" w:cs="Phetsarath OT"/>
          <w:b/>
          <w:bCs/>
          <w:color w:val="202124"/>
          <w:sz w:val="28"/>
          <w:szCs w:val="28"/>
        </w:rPr>
      </w:pPr>
      <w:r w:rsidRPr="00D7453D">
        <w:rPr>
          <w:rStyle w:val="y2iqfc"/>
          <w:rFonts w:ascii="Phetsarath OT" w:hAnsi="Phetsarath OT" w:cs="Phetsarath OT"/>
          <w:b/>
          <w:bCs/>
          <w:color w:val="202124"/>
          <w:sz w:val="28"/>
          <w:szCs w:val="28"/>
          <w:cs/>
          <w:lang w:bidi="lo-LA"/>
        </w:rPr>
        <w:t>ການຈັດຕັ້ງ ແລະ</w:t>
      </w:r>
      <w:r w:rsidR="00390AD9" w:rsidRPr="00D7453D">
        <w:rPr>
          <w:rStyle w:val="y2iqfc"/>
          <w:rFonts w:ascii="Phetsarath OT" w:hAnsi="Phetsarath OT" w:cs="Phetsarath OT"/>
          <w:b/>
          <w:bCs/>
          <w:color w:val="202124"/>
          <w:sz w:val="28"/>
          <w:szCs w:val="28"/>
          <w:lang w:bidi="lo-LA"/>
        </w:rPr>
        <w:t xml:space="preserve"> </w:t>
      </w:r>
      <w:r w:rsidRPr="00D7453D">
        <w:rPr>
          <w:rStyle w:val="y2iqfc"/>
          <w:rFonts w:ascii="Phetsarath OT" w:hAnsi="Phetsarath OT" w:cs="Phetsarath OT"/>
          <w:b/>
          <w:bCs/>
          <w:color w:val="202124"/>
          <w:sz w:val="28"/>
          <w:szCs w:val="28"/>
          <w:cs/>
          <w:lang w:bidi="lo-LA"/>
        </w:rPr>
        <w:t>ປະສົບການຂອງທີ່ປຶກສາ</w:t>
      </w:r>
    </w:p>
    <w:p w14:paraId="7A483B5A" w14:textId="24D80F55" w:rsidR="00315065" w:rsidRPr="00D7453D" w:rsidRDefault="00315065" w:rsidP="007E2AFA">
      <w:pPr>
        <w:pStyle w:val="HTMLPreformatted"/>
        <w:spacing w:after="240"/>
        <w:jc w:val="both"/>
        <w:rPr>
          <w:rFonts w:ascii="Phetsarath OT" w:hAnsi="Phetsarath OT" w:cs="Phetsarath OT"/>
          <w:color w:val="202124"/>
          <w:sz w:val="24"/>
          <w:szCs w:val="24"/>
        </w:rPr>
      </w:pPr>
      <w:r w:rsidRPr="00D7453D">
        <w:rPr>
          <w:rStyle w:val="y2iqfc"/>
          <w:rFonts w:ascii="Phetsarath OT" w:hAnsi="Phetsarath OT" w:cs="Phetsarath OT"/>
          <w:color w:val="202124"/>
          <w:sz w:val="24"/>
          <w:szCs w:val="24"/>
          <w:cs/>
          <w:lang w:bidi="lo-LA"/>
        </w:rPr>
        <w:t>ແບບຟອມ</w:t>
      </w:r>
      <w:r w:rsidR="00390AD9" w:rsidRPr="00D7453D">
        <w:rPr>
          <w:rStyle w:val="y2iqfc"/>
          <w:rFonts w:ascii="Phetsarath OT" w:hAnsi="Phetsarath OT" w:cs="Phetsarath OT" w:hint="cs"/>
          <w:color w:val="202124"/>
          <w:sz w:val="24"/>
          <w:szCs w:val="24"/>
          <w:cs/>
          <w:lang w:bidi="lo-LA"/>
        </w:rPr>
        <w:t>ວິຊາການ</w:t>
      </w:r>
      <w:r w:rsidRPr="00D7453D">
        <w:rPr>
          <w:rStyle w:val="y2iqfc"/>
          <w:rFonts w:ascii="Phetsarath OT" w:hAnsi="Phetsarath OT" w:cs="Phetsarath OT"/>
          <w:color w:val="202124"/>
          <w:sz w:val="24"/>
          <w:szCs w:val="24"/>
          <w:cs/>
          <w:lang w:bidi="lo-LA"/>
        </w:rPr>
        <w:t xml:space="preserve"> </w:t>
      </w:r>
      <w:r w:rsidRPr="00067512">
        <w:rPr>
          <w:rStyle w:val="y2iqfc"/>
          <w:rFonts w:ascii="Times New Roman" w:hAnsi="Times New Roman" w:cs="Times New Roman"/>
          <w:color w:val="202124"/>
          <w:sz w:val="24"/>
          <w:szCs w:val="24"/>
        </w:rPr>
        <w:t>TECH-2</w:t>
      </w:r>
      <w:r w:rsidRPr="00D7453D">
        <w:rPr>
          <w:rStyle w:val="y2iqfc"/>
          <w:rFonts w:ascii="Phetsarath OT" w:hAnsi="Phetsarath OT" w:cs="Phetsarath OT"/>
          <w:color w:val="202124"/>
          <w:sz w:val="24"/>
          <w:szCs w:val="24"/>
        </w:rPr>
        <w:t xml:space="preserve">: </w:t>
      </w:r>
      <w:r w:rsidRPr="00D7453D">
        <w:rPr>
          <w:rStyle w:val="y2iqfc"/>
          <w:rFonts w:ascii="Phetsarath OT" w:hAnsi="Phetsarath OT" w:cs="Phetsarath OT"/>
          <w:color w:val="202124"/>
          <w:sz w:val="24"/>
          <w:szCs w:val="24"/>
          <w:cs/>
          <w:lang w:bidi="lo-LA"/>
        </w:rPr>
        <w:t>ລາຍລະອຽດໂດຍຫຍໍ້ຂອງອົງການຈັດຕັ້ງຂອງທີ່ປຶກສາ ແລະ</w:t>
      </w:r>
      <w:r w:rsidR="00A675F4" w:rsidRPr="00D7453D">
        <w:rPr>
          <w:rStyle w:val="y2iqfc"/>
          <w:rFonts w:ascii="Phetsarath OT" w:hAnsi="Phetsarath OT" w:cs="Phetsarath OT" w:hint="cs"/>
          <w:color w:val="202124"/>
          <w:sz w:val="24"/>
          <w:szCs w:val="24"/>
          <w:cs/>
          <w:lang w:bidi="lo-LA"/>
        </w:rPr>
        <w:t xml:space="preserve"> ການສະຫລຸບໂດຍຫຍໍ້</w:t>
      </w:r>
      <w:r w:rsidRPr="00D7453D">
        <w:rPr>
          <w:rStyle w:val="y2iqfc"/>
          <w:rFonts w:ascii="Phetsarath OT" w:hAnsi="Phetsarath OT" w:cs="Phetsarath OT"/>
          <w:color w:val="202124"/>
          <w:sz w:val="24"/>
          <w:szCs w:val="24"/>
          <w:cs/>
          <w:lang w:bidi="lo-LA"/>
        </w:rPr>
        <w:t>ຂອງປະສົບການທີ່ຜ່ານມາຂອງທີ່ປຶກສາທີ່ກ່ຽວຂ້ອງກັບ</w:t>
      </w:r>
      <w:r w:rsidR="00E156E4">
        <w:rPr>
          <w:rStyle w:val="y2iqfc"/>
          <w:rFonts w:ascii="Phetsarath OT" w:hAnsi="Phetsarath OT" w:cs="Phetsarath OT"/>
          <w:color w:val="202124"/>
          <w:sz w:val="24"/>
          <w:szCs w:val="24"/>
          <w:cs/>
          <w:lang w:bidi="lo-LA"/>
        </w:rPr>
        <w:t>ສັນຍາ</w:t>
      </w:r>
      <w:r w:rsidRPr="00D7453D">
        <w:rPr>
          <w:rStyle w:val="y2iqfc"/>
          <w:rFonts w:ascii="Phetsarath OT" w:hAnsi="Phetsarath OT" w:cs="Phetsarath OT"/>
          <w:color w:val="202124"/>
          <w:sz w:val="24"/>
          <w:szCs w:val="24"/>
          <w:cs/>
          <w:lang w:bidi="lo-LA"/>
        </w:rPr>
        <w:t>ໃຫ້ຫຼາຍທີ່ສຸດ. ໃນກໍລະນີຂອງການຮ່ວມທຶນ</w:t>
      </w:r>
      <w:r w:rsidRPr="00D7453D">
        <w:rPr>
          <w:rStyle w:val="y2iqfc"/>
          <w:rFonts w:ascii="Phetsarath OT" w:hAnsi="Phetsarath OT" w:cs="Phetsarath OT"/>
          <w:color w:val="202124"/>
          <w:sz w:val="24"/>
          <w:szCs w:val="24"/>
        </w:rPr>
        <w:t xml:space="preserve">, </w:t>
      </w:r>
      <w:r w:rsidRPr="00D7453D">
        <w:rPr>
          <w:rStyle w:val="y2iqfc"/>
          <w:rFonts w:ascii="Phetsarath OT" w:hAnsi="Phetsarath OT" w:cs="Phetsarath OT"/>
          <w:color w:val="202124"/>
          <w:sz w:val="24"/>
          <w:szCs w:val="24"/>
          <w:cs/>
          <w:lang w:bidi="lo-LA"/>
        </w:rPr>
        <w:t>ຂໍ້ມູນກ່ຽວກັບ</w:t>
      </w:r>
      <w:r w:rsidR="00406D55">
        <w:rPr>
          <w:rStyle w:val="y2iqfc"/>
          <w:rFonts w:ascii="Phetsarath OT" w:hAnsi="Phetsarath OT" w:cs="Phetsarath OT"/>
          <w:color w:val="202124"/>
          <w:sz w:val="24"/>
          <w:szCs w:val="24"/>
          <w:cs/>
          <w:lang w:bidi="lo-LA"/>
        </w:rPr>
        <w:t>ສັນຍາ</w:t>
      </w:r>
      <w:r w:rsidRPr="00D7453D">
        <w:rPr>
          <w:rStyle w:val="y2iqfc"/>
          <w:rFonts w:ascii="Phetsarath OT" w:hAnsi="Phetsarath OT" w:cs="Phetsarath OT"/>
          <w:color w:val="202124"/>
          <w:sz w:val="24"/>
          <w:szCs w:val="24"/>
          <w:cs/>
          <w:lang w:bidi="lo-LA"/>
        </w:rPr>
        <w:t>ທີ່ຄ້າຍຄືກັນຈະຖືກສະຫນອງໃຫ້</w:t>
      </w:r>
      <w:r w:rsidR="00A675F4" w:rsidRPr="00D7453D">
        <w:rPr>
          <w:rStyle w:val="y2iqfc"/>
          <w:rFonts w:ascii="Phetsarath OT" w:hAnsi="Phetsarath OT" w:cs="Phetsarath OT" w:hint="cs"/>
          <w:color w:val="202124"/>
          <w:sz w:val="24"/>
          <w:szCs w:val="24"/>
          <w:cs/>
          <w:lang w:bidi="lo-LA"/>
        </w:rPr>
        <w:t>ໂດຍ</w:t>
      </w:r>
      <w:r w:rsidRPr="00D7453D">
        <w:rPr>
          <w:rStyle w:val="y2iqfc"/>
          <w:rFonts w:ascii="Phetsarath OT" w:hAnsi="Phetsarath OT" w:cs="Phetsarath OT"/>
          <w:color w:val="202124"/>
          <w:sz w:val="24"/>
          <w:szCs w:val="24"/>
          <w:cs/>
          <w:lang w:bidi="lo-LA"/>
        </w:rPr>
        <w:t>ແຕ່ລະຄູ່ຮ່ວມງານ. ສໍາລັບ</w:t>
      </w:r>
      <w:r w:rsidR="00A675F4" w:rsidRPr="00D7453D">
        <w:rPr>
          <w:rStyle w:val="y2iqfc"/>
          <w:rFonts w:ascii="Phetsarath OT" w:hAnsi="Phetsarath OT" w:cs="Phetsarath OT" w:hint="cs"/>
          <w:color w:val="202124"/>
          <w:sz w:val="24"/>
          <w:szCs w:val="24"/>
          <w:cs/>
          <w:lang w:bidi="lo-LA"/>
        </w:rPr>
        <w:t>ແຕ່ລະ</w:t>
      </w:r>
      <w:r w:rsidR="00406D55">
        <w:rPr>
          <w:rStyle w:val="y2iqfc"/>
          <w:rFonts w:ascii="Phetsarath OT" w:hAnsi="Phetsarath OT" w:cs="Phetsarath OT" w:hint="cs"/>
          <w:color w:val="202124"/>
          <w:sz w:val="24"/>
          <w:szCs w:val="24"/>
          <w:cs/>
          <w:lang w:bidi="lo-LA"/>
        </w:rPr>
        <w:t>ສັນຍາ</w:t>
      </w:r>
      <w:r w:rsidRPr="00D7453D">
        <w:rPr>
          <w:rStyle w:val="y2iqfc"/>
          <w:rFonts w:ascii="Phetsarath OT" w:hAnsi="Phetsarath OT" w:cs="Phetsarath OT"/>
          <w:color w:val="202124"/>
          <w:sz w:val="24"/>
          <w:szCs w:val="24"/>
        </w:rPr>
        <w:t xml:space="preserve">, </w:t>
      </w:r>
      <w:r w:rsidR="00A675F4" w:rsidRPr="00D7453D">
        <w:rPr>
          <w:rStyle w:val="y2iqfc"/>
          <w:rFonts w:ascii="Phetsarath OT" w:hAnsi="Phetsarath OT" w:cs="Phetsarath OT" w:hint="cs"/>
          <w:color w:val="202124"/>
          <w:sz w:val="24"/>
          <w:szCs w:val="24"/>
          <w:cs/>
          <w:lang w:bidi="lo-LA"/>
        </w:rPr>
        <w:t xml:space="preserve">ການສະຫລຸບໂດຍຫຍໍ້ </w:t>
      </w:r>
      <w:r w:rsidRPr="00D7453D">
        <w:rPr>
          <w:rStyle w:val="y2iqfc"/>
          <w:rFonts w:ascii="Phetsarath OT" w:hAnsi="Phetsarath OT" w:cs="Phetsarath OT"/>
          <w:color w:val="202124"/>
          <w:sz w:val="24"/>
          <w:szCs w:val="24"/>
          <w:cs/>
          <w:lang w:bidi="lo-LA"/>
        </w:rPr>
        <w:t>ຄວນຊີ້ບອກຊື່</w:t>
      </w:r>
      <w:r w:rsidR="00A675F4" w:rsidRPr="00D7453D">
        <w:rPr>
          <w:rStyle w:val="y2iqfc"/>
          <w:rFonts w:ascii="Phetsarath OT" w:hAnsi="Phetsarath OT" w:cs="Phetsarath OT"/>
          <w:color w:val="202124"/>
          <w:sz w:val="24"/>
          <w:szCs w:val="24"/>
          <w:cs/>
          <w:lang w:bidi="lo-LA"/>
        </w:rPr>
        <w:t xml:space="preserve"> </w:t>
      </w:r>
      <w:r w:rsidRPr="00D7453D">
        <w:rPr>
          <w:rStyle w:val="y2iqfc"/>
          <w:rFonts w:ascii="Phetsarath OT" w:hAnsi="Phetsarath OT" w:cs="Phetsarath OT"/>
          <w:color w:val="202124"/>
          <w:sz w:val="24"/>
          <w:szCs w:val="24"/>
          <w:cs/>
          <w:lang w:bidi="lo-LA"/>
        </w:rPr>
        <w:t>ຂອງຜູ້ຊ່ຽວຊານ</w:t>
      </w:r>
      <w:r w:rsidR="00A675F4" w:rsidRPr="00D7453D">
        <w:rPr>
          <w:rStyle w:val="y2iqfc"/>
          <w:rFonts w:ascii="Phetsarath OT" w:hAnsi="Phetsarath OT" w:cs="Phetsarath OT" w:hint="cs"/>
          <w:color w:val="202124"/>
          <w:sz w:val="24"/>
          <w:szCs w:val="24"/>
          <w:cs/>
          <w:lang w:bidi="lo-LA"/>
        </w:rPr>
        <w:t>ຫລັກ</w:t>
      </w:r>
      <w:r w:rsidR="00A675F4" w:rsidRPr="00D7453D">
        <w:rPr>
          <w:rStyle w:val="y2iqfc"/>
          <w:rFonts w:ascii="Phetsarath OT" w:hAnsi="Phetsarath OT" w:cs="Phetsarath OT"/>
          <w:color w:val="202124"/>
          <w:sz w:val="24"/>
          <w:szCs w:val="24"/>
          <w:cs/>
          <w:lang w:bidi="lo-LA"/>
        </w:rPr>
        <w:t>ຂອງທີ່ປຶກສາ</w:t>
      </w:r>
      <w:r w:rsidR="00A675F4" w:rsidRPr="00D7453D">
        <w:rPr>
          <w:rStyle w:val="y2iqfc"/>
          <w:rFonts w:ascii="Phetsarath OT" w:hAnsi="Phetsarath OT" w:cs="Phetsarath OT" w:hint="cs"/>
          <w:color w:val="202124"/>
          <w:sz w:val="24"/>
          <w:szCs w:val="24"/>
          <w:cs/>
          <w:lang w:bidi="lo-LA"/>
        </w:rPr>
        <w:t xml:space="preserve"> </w:t>
      </w:r>
      <w:r w:rsidRPr="00D7453D">
        <w:rPr>
          <w:rStyle w:val="y2iqfc"/>
          <w:rFonts w:ascii="Phetsarath OT" w:hAnsi="Phetsarath OT" w:cs="Phetsarath OT"/>
          <w:color w:val="202124"/>
          <w:sz w:val="24"/>
          <w:szCs w:val="24"/>
          <w:cs/>
          <w:lang w:bidi="lo-LA"/>
        </w:rPr>
        <w:t>ແລະ</w:t>
      </w:r>
      <w:r w:rsidR="00A675F4" w:rsidRPr="00D7453D">
        <w:rPr>
          <w:rStyle w:val="y2iqfc"/>
          <w:rFonts w:ascii="Phetsarath OT" w:hAnsi="Phetsarath OT" w:cs="Phetsarath OT" w:hint="cs"/>
          <w:color w:val="202124"/>
          <w:sz w:val="24"/>
          <w:szCs w:val="24"/>
          <w:cs/>
          <w:lang w:bidi="lo-LA"/>
        </w:rPr>
        <w:t xml:space="preserve"> </w:t>
      </w:r>
      <w:r w:rsidRPr="00D7453D">
        <w:rPr>
          <w:rStyle w:val="y2iqfc"/>
          <w:rFonts w:ascii="Phetsarath OT" w:hAnsi="Phetsarath OT" w:cs="Phetsarath OT"/>
          <w:color w:val="202124"/>
          <w:sz w:val="24"/>
          <w:szCs w:val="24"/>
          <w:cs/>
          <w:lang w:bidi="lo-LA"/>
        </w:rPr>
        <w:t>ທີ່ປຶກສາຍ່ອຍທີ່ເຂົ້າຮ່ວມ</w:t>
      </w:r>
      <w:r w:rsidRPr="00D7453D">
        <w:rPr>
          <w:rStyle w:val="y2iqfc"/>
          <w:rFonts w:ascii="Phetsarath OT" w:hAnsi="Phetsarath OT" w:cs="Phetsarath OT"/>
          <w:color w:val="202124"/>
          <w:sz w:val="24"/>
          <w:szCs w:val="24"/>
        </w:rPr>
        <w:t xml:space="preserve">, </w:t>
      </w:r>
      <w:r w:rsidRPr="00D7453D">
        <w:rPr>
          <w:rStyle w:val="y2iqfc"/>
          <w:rFonts w:ascii="Phetsarath OT" w:hAnsi="Phetsarath OT" w:cs="Phetsarath OT"/>
          <w:color w:val="202124"/>
          <w:sz w:val="24"/>
          <w:szCs w:val="24"/>
          <w:cs/>
          <w:lang w:bidi="lo-LA"/>
        </w:rPr>
        <w:t>ໄລຍະເວລາຂອງ</w:t>
      </w:r>
      <w:r w:rsidR="00406D55">
        <w:rPr>
          <w:rStyle w:val="y2iqfc"/>
          <w:rFonts w:ascii="Phetsarath OT" w:hAnsi="Phetsarath OT" w:cs="Phetsarath OT"/>
          <w:color w:val="202124"/>
          <w:sz w:val="24"/>
          <w:szCs w:val="24"/>
          <w:cs/>
          <w:lang w:bidi="lo-LA"/>
        </w:rPr>
        <w:t>ສັນຍາ</w:t>
      </w:r>
      <w:r w:rsidRPr="00D7453D">
        <w:rPr>
          <w:rStyle w:val="y2iqfc"/>
          <w:rFonts w:ascii="Phetsarath OT" w:hAnsi="Phetsarath OT" w:cs="Phetsarath OT"/>
          <w:color w:val="202124"/>
          <w:sz w:val="24"/>
          <w:szCs w:val="24"/>
        </w:rPr>
        <w:t xml:space="preserve">, </w:t>
      </w:r>
      <w:r w:rsidR="00A675F4" w:rsidRPr="00D7453D">
        <w:rPr>
          <w:rStyle w:val="y2iqfc"/>
          <w:rFonts w:ascii="Phetsarath OT" w:hAnsi="Phetsarath OT" w:cs="Phetsarath OT" w:hint="cs"/>
          <w:color w:val="202124"/>
          <w:sz w:val="24"/>
          <w:szCs w:val="24"/>
          <w:cs/>
          <w:lang w:bidi="lo-LA"/>
        </w:rPr>
        <w:t>ມູນຄ່າ</w:t>
      </w:r>
      <w:r w:rsidRPr="00D7453D">
        <w:rPr>
          <w:rStyle w:val="y2iqfc"/>
          <w:rFonts w:ascii="Phetsarath OT" w:hAnsi="Phetsarath OT" w:cs="Phetsarath OT"/>
          <w:color w:val="202124"/>
          <w:sz w:val="24"/>
          <w:szCs w:val="24"/>
          <w:cs/>
          <w:lang w:bidi="lo-LA"/>
        </w:rPr>
        <w:t>ສັນຍາ (ທັງຫມົດແລະ</w:t>
      </w:r>
      <w:r w:rsidRPr="00D7453D">
        <w:rPr>
          <w:rStyle w:val="y2iqfc"/>
          <w:rFonts w:ascii="Phetsarath OT" w:hAnsi="Phetsarath OT" w:cs="Phetsarath OT"/>
          <w:color w:val="202124"/>
          <w:sz w:val="24"/>
          <w:szCs w:val="24"/>
        </w:rPr>
        <w:t xml:space="preserve">, </w:t>
      </w:r>
      <w:r w:rsidRPr="00D7453D">
        <w:rPr>
          <w:rStyle w:val="y2iqfc"/>
          <w:rFonts w:ascii="Phetsarath OT" w:hAnsi="Phetsarath OT" w:cs="Phetsarath OT"/>
          <w:color w:val="202124"/>
          <w:sz w:val="24"/>
          <w:szCs w:val="24"/>
          <w:cs/>
          <w:lang w:bidi="lo-LA"/>
        </w:rPr>
        <w:t>ຖ້າມັນເຮັດໃນຮູບແບບການຮ່ວມທຶນ</w:t>
      </w:r>
      <w:r w:rsidR="00A675F4" w:rsidRPr="00D7453D">
        <w:rPr>
          <w:rStyle w:val="y2iqfc"/>
          <w:rFonts w:ascii="Phetsarath OT" w:hAnsi="Phetsarath OT" w:cs="Phetsarath OT" w:hint="cs"/>
          <w:color w:val="202124"/>
          <w:sz w:val="24"/>
          <w:szCs w:val="24"/>
          <w:cs/>
          <w:lang w:bidi="lo-LA"/>
        </w:rPr>
        <w:t xml:space="preserve"> </w:t>
      </w:r>
      <w:r w:rsidRPr="00D7453D">
        <w:rPr>
          <w:rStyle w:val="y2iqfc"/>
          <w:rFonts w:ascii="Phetsarath OT" w:hAnsi="Phetsarath OT" w:cs="Phetsarath OT"/>
          <w:color w:val="202124"/>
          <w:sz w:val="24"/>
          <w:szCs w:val="24"/>
          <w:cs/>
          <w:lang w:bidi="lo-LA"/>
        </w:rPr>
        <w:t>ຫຼື</w:t>
      </w:r>
      <w:r w:rsidR="00A675F4" w:rsidRPr="00D7453D">
        <w:rPr>
          <w:rStyle w:val="y2iqfc"/>
          <w:rFonts w:ascii="Phetsarath OT" w:hAnsi="Phetsarath OT" w:cs="Phetsarath OT" w:hint="cs"/>
          <w:color w:val="202124"/>
          <w:sz w:val="24"/>
          <w:szCs w:val="24"/>
          <w:cs/>
          <w:lang w:bidi="lo-LA"/>
        </w:rPr>
        <w:t xml:space="preserve"> ສັນຍາ</w:t>
      </w:r>
      <w:r w:rsidRPr="00D7453D">
        <w:rPr>
          <w:rStyle w:val="y2iqfc"/>
          <w:rFonts w:ascii="Phetsarath OT" w:hAnsi="Phetsarath OT" w:cs="Phetsarath OT"/>
          <w:color w:val="202124"/>
          <w:sz w:val="24"/>
          <w:szCs w:val="24"/>
          <w:cs/>
          <w:lang w:bidi="lo-LA"/>
        </w:rPr>
        <w:t>ຍ່ອຍ</w:t>
      </w:r>
      <w:r w:rsidR="00A675F4" w:rsidRPr="00D7453D">
        <w:rPr>
          <w:rStyle w:val="y2iqfc"/>
          <w:rFonts w:ascii="Phetsarath OT" w:hAnsi="Phetsarath OT" w:cs="Phetsarath OT" w:hint="cs"/>
          <w:color w:val="202124"/>
          <w:sz w:val="24"/>
          <w:szCs w:val="24"/>
          <w:cs/>
          <w:lang w:bidi="lo-LA"/>
        </w:rPr>
        <w:t xml:space="preserve">, </w:t>
      </w:r>
      <w:r w:rsidRPr="00D7453D">
        <w:rPr>
          <w:rStyle w:val="y2iqfc"/>
          <w:rFonts w:ascii="Phetsarath OT" w:hAnsi="Phetsarath OT" w:cs="Phetsarath OT"/>
          <w:color w:val="202124"/>
          <w:sz w:val="24"/>
          <w:szCs w:val="24"/>
          <w:cs/>
          <w:lang w:bidi="lo-LA"/>
        </w:rPr>
        <w:t>ຈໍານວນເງິນທີ່ຈ່າຍໃຫ້ທີ່ປຶກສາ)</w:t>
      </w:r>
      <w:r w:rsidRPr="00D7453D">
        <w:rPr>
          <w:rStyle w:val="y2iqfc"/>
          <w:rFonts w:ascii="Phetsarath OT" w:hAnsi="Phetsarath OT" w:cs="Phetsarath OT"/>
          <w:color w:val="202124"/>
          <w:sz w:val="24"/>
          <w:szCs w:val="24"/>
        </w:rPr>
        <w:t xml:space="preserve">, </w:t>
      </w:r>
      <w:r w:rsidRPr="00D7453D">
        <w:rPr>
          <w:rStyle w:val="y2iqfc"/>
          <w:rFonts w:ascii="Phetsarath OT" w:hAnsi="Phetsarath OT" w:cs="Phetsarath OT"/>
          <w:color w:val="202124"/>
          <w:sz w:val="24"/>
          <w:szCs w:val="24"/>
          <w:cs/>
          <w:lang w:bidi="lo-LA"/>
        </w:rPr>
        <w:t>ແລະ</w:t>
      </w:r>
      <w:r w:rsidR="00A675F4" w:rsidRPr="00D7453D">
        <w:rPr>
          <w:rStyle w:val="y2iqfc"/>
          <w:rFonts w:ascii="Phetsarath OT" w:hAnsi="Phetsarath OT" w:cs="Phetsarath OT" w:hint="cs"/>
          <w:color w:val="202124"/>
          <w:sz w:val="24"/>
          <w:szCs w:val="24"/>
          <w:cs/>
          <w:lang w:bidi="lo-LA"/>
        </w:rPr>
        <w:t xml:space="preserve"> </w:t>
      </w:r>
      <w:r w:rsidRPr="00D7453D">
        <w:rPr>
          <w:rStyle w:val="y2iqfc"/>
          <w:rFonts w:ascii="Phetsarath OT" w:hAnsi="Phetsarath OT" w:cs="Phetsarath OT"/>
          <w:color w:val="202124"/>
          <w:sz w:val="24"/>
          <w:szCs w:val="24"/>
          <w:cs/>
          <w:lang w:bidi="lo-LA"/>
        </w:rPr>
        <w:t>ບົດບາ</w:t>
      </w:r>
      <w:r w:rsidR="00A675F4" w:rsidRPr="00D7453D">
        <w:rPr>
          <w:rStyle w:val="y2iqfc"/>
          <w:rFonts w:ascii="Phetsarath OT" w:hAnsi="Phetsarath OT" w:cs="Phetsarath OT" w:hint="cs"/>
          <w:color w:val="202124"/>
          <w:sz w:val="24"/>
          <w:szCs w:val="24"/>
          <w:cs/>
          <w:lang w:bidi="lo-LA"/>
        </w:rPr>
        <w:t>ດ</w:t>
      </w:r>
      <w:r w:rsidRPr="00D7453D">
        <w:rPr>
          <w:rStyle w:val="y2iqfc"/>
          <w:rFonts w:ascii="Phetsarath OT" w:hAnsi="Phetsarath OT" w:cs="Phetsarath OT"/>
          <w:color w:val="202124"/>
          <w:sz w:val="24"/>
          <w:szCs w:val="24"/>
          <w:cs/>
          <w:lang w:bidi="lo-LA"/>
        </w:rPr>
        <w:t>/ການມີສ່ວນຮ່ວມຂອງທີ່ປຶກສາ.</w:t>
      </w:r>
    </w:p>
    <w:p w14:paraId="139EA6D2" w14:textId="321C2A5C" w:rsidR="00342E69" w:rsidRPr="00D7453D" w:rsidRDefault="00342E69" w:rsidP="007E2AFA">
      <w:pPr>
        <w:spacing w:after="240"/>
        <w:jc w:val="both"/>
        <w:rPr>
          <w:rFonts w:ascii="Phetsarath OT" w:eastAsia="Phetsarath OT" w:hAnsi="Phetsarath OT" w:cs="Phetsarath OT"/>
          <w:bCs/>
          <w:sz w:val="28"/>
          <w:szCs w:val="28"/>
          <w:lang w:bidi="lo-LA"/>
        </w:rPr>
      </w:pPr>
      <w:r w:rsidRPr="00D7453D">
        <w:rPr>
          <w:rFonts w:ascii="Phetsarath OT" w:eastAsia="Phetsarath OT" w:hAnsi="Phetsarath OT" w:cs="Phetsarath OT" w:hint="cs"/>
          <w:bCs/>
          <w:sz w:val="28"/>
          <w:szCs w:val="28"/>
          <w:cs/>
          <w:lang w:bidi="lo-LA"/>
        </w:rPr>
        <w:t>ກ</w:t>
      </w:r>
      <w:r w:rsidRPr="00D7453D">
        <w:rPr>
          <w:bCs/>
          <w:sz w:val="28"/>
          <w:szCs w:val="28"/>
        </w:rPr>
        <w:t xml:space="preserve"> - </w:t>
      </w:r>
      <w:r w:rsidRPr="00D7453D">
        <w:rPr>
          <w:rFonts w:ascii="Phetsarath OT" w:eastAsia="Phetsarath OT" w:hAnsi="Phetsarath OT" w:cs="Phetsarath OT" w:hint="cs"/>
          <w:bCs/>
          <w:sz w:val="28"/>
          <w:szCs w:val="28"/>
          <w:cs/>
          <w:lang w:bidi="lo-LA"/>
        </w:rPr>
        <w:t>ໂຄ່ງຮ່າງການຈັດຕັ້ງຂອງທີ່ປຶກສາ</w:t>
      </w:r>
    </w:p>
    <w:p w14:paraId="27291AEC" w14:textId="5D3DC595" w:rsidR="00305F82" w:rsidRPr="00D7453D" w:rsidRDefault="00342E69" w:rsidP="007E2AFA">
      <w:pPr>
        <w:pStyle w:val="HTMLPreformatted"/>
        <w:spacing w:after="240"/>
        <w:ind w:left="270" w:hanging="270"/>
        <w:jc w:val="both"/>
        <w:rPr>
          <w:rStyle w:val="y2iqfc"/>
          <w:rFonts w:ascii="Phetsarath OT" w:hAnsi="Phetsarath OT" w:cs="Phetsarath OT"/>
          <w:color w:val="202124"/>
          <w:sz w:val="24"/>
          <w:szCs w:val="24"/>
        </w:rPr>
      </w:pPr>
      <w:r w:rsidRPr="00D7453D">
        <w:rPr>
          <w:rStyle w:val="y2iqfc"/>
          <w:rFonts w:ascii="Phetsarath OT" w:hAnsi="Phetsarath OT" w:cs="Phetsarath OT"/>
          <w:color w:val="202124"/>
          <w:sz w:val="24"/>
          <w:szCs w:val="24"/>
        </w:rPr>
        <w:t xml:space="preserve">1. </w:t>
      </w:r>
      <w:r w:rsidRPr="00D7453D">
        <w:rPr>
          <w:rStyle w:val="y2iqfc"/>
          <w:rFonts w:ascii="Phetsarath OT" w:hAnsi="Phetsarath OT" w:cs="Phetsarath OT"/>
          <w:color w:val="202124"/>
          <w:sz w:val="24"/>
          <w:szCs w:val="24"/>
          <w:cs/>
          <w:lang w:bidi="lo-LA"/>
        </w:rPr>
        <w:t>ໃຫ້</w:t>
      </w:r>
      <w:r w:rsidR="001D31C8">
        <w:rPr>
          <w:rStyle w:val="y2iqfc"/>
          <w:rFonts w:ascii="Phetsarath OT" w:hAnsi="Phetsarath OT" w:cs="Phetsarath OT" w:hint="cs"/>
          <w:color w:val="202124"/>
          <w:sz w:val="24"/>
          <w:szCs w:val="24"/>
          <w:cs/>
          <w:lang w:bidi="lo-LA"/>
        </w:rPr>
        <w:t>ຄຳອະທິບາຍ</w:t>
      </w:r>
      <w:r w:rsidRPr="00D7453D">
        <w:rPr>
          <w:rStyle w:val="y2iqfc"/>
          <w:rFonts w:ascii="Phetsarath OT" w:hAnsi="Phetsarath OT" w:cs="Phetsarath OT" w:hint="cs"/>
          <w:color w:val="202124"/>
          <w:sz w:val="24"/>
          <w:szCs w:val="24"/>
          <w:cs/>
          <w:lang w:bidi="lo-LA"/>
        </w:rPr>
        <w:t>ໂດຍ</w:t>
      </w:r>
      <w:r w:rsidRPr="00D7453D">
        <w:rPr>
          <w:rStyle w:val="y2iqfc"/>
          <w:rFonts w:ascii="Phetsarath OT" w:hAnsi="Phetsarath OT" w:cs="Phetsarath OT"/>
          <w:color w:val="202124"/>
          <w:sz w:val="24"/>
          <w:szCs w:val="24"/>
          <w:cs/>
          <w:lang w:bidi="lo-LA"/>
        </w:rPr>
        <w:t>ຫຍໍ້</w:t>
      </w:r>
      <w:r w:rsidRPr="00D7453D">
        <w:rPr>
          <w:rStyle w:val="y2iqfc"/>
          <w:rFonts w:ascii="Phetsarath OT" w:hAnsi="Phetsarath OT" w:cs="Phetsarath OT" w:hint="cs"/>
          <w:color w:val="202124"/>
          <w:sz w:val="24"/>
          <w:szCs w:val="24"/>
          <w:cs/>
          <w:lang w:bidi="lo-LA"/>
        </w:rPr>
        <w:t xml:space="preserve"> </w:t>
      </w:r>
      <w:r w:rsidRPr="00D7453D">
        <w:rPr>
          <w:rStyle w:val="y2iqfc"/>
          <w:rFonts w:ascii="Phetsarath OT" w:hAnsi="Phetsarath OT" w:cs="Phetsarath OT"/>
          <w:color w:val="202124"/>
          <w:sz w:val="24"/>
          <w:szCs w:val="24"/>
          <w:cs/>
          <w:lang w:bidi="lo-LA"/>
        </w:rPr>
        <w:t>ກ່ຽວກັບຄວາມເປັນມາ ແລະ</w:t>
      </w:r>
      <w:r w:rsidRPr="00D7453D">
        <w:rPr>
          <w:rStyle w:val="y2iqfc"/>
          <w:rFonts w:ascii="Phetsarath OT" w:hAnsi="Phetsarath OT" w:cs="Phetsarath OT" w:hint="cs"/>
          <w:color w:val="202124"/>
          <w:sz w:val="24"/>
          <w:szCs w:val="24"/>
          <w:cs/>
          <w:lang w:bidi="lo-LA"/>
        </w:rPr>
        <w:t xml:space="preserve"> </w:t>
      </w:r>
      <w:r w:rsidRPr="00D7453D">
        <w:rPr>
          <w:rStyle w:val="y2iqfc"/>
          <w:rFonts w:ascii="Phetsarath OT" w:hAnsi="Phetsarath OT" w:cs="Phetsarath OT"/>
          <w:color w:val="202124"/>
          <w:sz w:val="24"/>
          <w:szCs w:val="24"/>
          <w:cs/>
          <w:lang w:bidi="lo-LA"/>
        </w:rPr>
        <w:t>ການຈັດຕັ້ງຂອງບໍລິສັດຢູ່ບ່ອນນີ້</w:t>
      </w:r>
      <w:r w:rsidRPr="00D7453D">
        <w:rPr>
          <w:rStyle w:val="y2iqfc"/>
          <w:rFonts w:ascii="Phetsarath OT" w:hAnsi="Phetsarath OT" w:cs="Phetsarath OT"/>
          <w:color w:val="202124"/>
          <w:sz w:val="24"/>
          <w:szCs w:val="24"/>
        </w:rPr>
        <w:t xml:space="preserve">, </w:t>
      </w:r>
      <w:r w:rsidRPr="00D7453D">
        <w:rPr>
          <w:rStyle w:val="y2iqfc"/>
          <w:rFonts w:ascii="Phetsarath OT" w:hAnsi="Phetsarath OT" w:cs="Phetsarath OT"/>
          <w:color w:val="202124"/>
          <w:sz w:val="24"/>
          <w:szCs w:val="24"/>
          <w:cs/>
          <w:lang w:bidi="lo-LA"/>
        </w:rPr>
        <w:t xml:space="preserve">ແລະ </w:t>
      </w:r>
      <w:r w:rsidR="00F1578A">
        <w:rPr>
          <w:rStyle w:val="y2iqfc"/>
          <w:rFonts w:ascii="Phetsarath OT" w:hAnsi="Phetsarath OT" w:cs="Phetsarath OT" w:hint="cs"/>
          <w:color w:val="202124"/>
          <w:sz w:val="24"/>
          <w:szCs w:val="24"/>
          <w:cs/>
          <w:lang w:bidi="lo-LA"/>
        </w:rPr>
        <w:t xml:space="preserve">- </w:t>
      </w:r>
      <w:r w:rsidRPr="00D7453D">
        <w:rPr>
          <w:rStyle w:val="y2iqfc"/>
          <w:rFonts w:ascii="Phetsarath OT" w:hAnsi="Phetsarath OT" w:cs="Phetsarath OT"/>
          <w:color w:val="202124"/>
          <w:sz w:val="24"/>
          <w:szCs w:val="24"/>
          <w:cs/>
          <w:lang w:bidi="lo-LA"/>
        </w:rPr>
        <w:t>ໃນກໍລະນີຂອງບໍລິສັດຮ່ວມທຶນ - ຂອງສະມາຊິກແຕ່ລະຄົນສຳລັບ</w:t>
      </w:r>
      <w:r w:rsidR="00E156E4">
        <w:rPr>
          <w:rStyle w:val="y2iqfc"/>
          <w:rFonts w:ascii="Phetsarath OT" w:hAnsi="Phetsarath OT" w:cs="Phetsarath OT"/>
          <w:color w:val="202124"/>
          <w:sz w:val="24"/>
          <w:szCs w:val="24"/>
          <w:cs/>
          <w:lang w:bidi="lo-LA"/>
        </w:rPr>
        <w:t>ສັນຍາ</w:t>
      </w:r>
      <w:r w:rsidRPr="00D7453D">
        <w:rPr>
          <w:rStyle w:val="y2iqfc"/>
          <w:rFonts w:ascii="Phetsarath OT" w:hAnsi="Phetsarath OT" w:cs="Phetsarath OT"/>
          <w:color w:val="202124"/>
          <w:sz w:val="24"/>
          <w:szCs w:val="24"/>
          <w:cs/>
          <w:lang w:bidi="lo-LA"/>
        </w:rPr>
        <w:t>ນີ້.</w:t>
      </w:r>
    </w:p>
    <w:p w14:paraId="4345A931" w14:textId="7D089B51" w:rsidR="00305F82" w:rsidRPr="00D7453D" w:rsidRDefault="00305F82" w:rsidP="007E2AFA">
      <w:pPr>
        <w:pStyle w:val="HTMLPreformatted"/>
        <w:spacing w:after="240"/>
        <w:jc w:val="both"/>
        <w:rPr>
          <w:rFonts w:ascii="Phetsarath OT" w:hAnsi="Phetsarath OT" w:cs="Phetsarath OT"/>
          <w:color w:val="202124"/>
          <w:sz w:val="24"/>
          <w:szCs w:val="24"/>
        </w:rPr>
      </w:pPr>
      <w:r w:rsidRPr="00D7453D">
        <w:rPr>
          <w:rStyle w:val="y2iqfc"/>
          <w:rFonts w:ascii="Phetsarath OT" w:hAnsi="Phetsarath OT" w:cs="Phetsarath OT"/>
          <w:color w:val="202124"/>
          <w:sz w:val="24"/>
          <w:szCs w:val="24"/>
        </w:rPr>
        <w:t xml:space="preserve">2. </w:t>
      </w:r>
      <w:r w:rsidRPr="00D7453D">
        <w:rPr>
          <w:rStyle w:val="y2iqfc"/>
          <w:rFonts w:ascii="Phetsarath OT" w:hAnsi="Phetsarath OT" w:cs="Phetsarath OT"/>
          <w:color w:val="202124"/>
          <w:sz w:val="24"/>
          <w:szCs w:val="24"/>
          <w:cs/>
          <w:lang w:bidi="lo-LA"/>
        </w:rPr>
        <w:t>ລວມເອົາ</w:t>
      </w:r>
      <w:r w:rsidR="00CD3D3B" w:rsidRPr="00D7453D">
        <w:rPr>
          <w:rStyle w:val="y2iqfc"/>
          <w:rFonts w:ascii="Phetsarath OT" w:hAnsi="Phetsarath OT" w:cs="Phetsarath OT" w:hint="cs"/>
          <w:color w:val="202124"/>
          <w:sz w:val="24"/>
          <w:szCs w:val="24"/>
          <w:cs/>
          <w:lang w:bidi="lo-LA"/>
        </w:rPr>
        <w:t>ໂຄງຮ່າງ</w:t>
      </w:r>
      <w:r w:rsidRPr="00D7453D">
        <w:rPr>
          <w:rStyle w:val="y2iqfc"/>
          <w:rFonts w:ascii="Phetsarath OT" w:hAnsi="Phetsarath OT" w:cs="Phetsarath OT"/>
          <w:color w:val="202124"/>
          <w:sz w:val="24"/>
          <w:szCs w:val="24"/>
          <w:cs/>
          <w:lang w:bidi="lo-LA"/>
        </w:rPr>
        <w:t>ການຈັດຕັ້ງ</w:t>
      </w:r>
      <w:r w:rsidRPr="00D7453D">
        <w:rPr>
          <w:rStyle w:val="y2iqfc"/>
          <w:rFonts w:ascii="Phetsarath OT" w:hAnsi="Phetsarath OT" w:cs="Phetsarath OT"/>
          <w:color w:val="202124"/>
          <w:sz w:val="24"/>
          <w:szCs w:val="24"/>
        </w:rPr>
        <w:t xml:space="preserve">, </w:t>
      </w:r>
      <w:r w:rsidRPr="00D7453D">
        <w:rPr>
          <w:rStyle w:val="y2iqfc"/>
          <w:rFonts w:ascii="Phetsarath OT" w:hAnsi="Phetsarath OT" w:cs="Phetsarath OT"/>
          <w:color w:val="202124"/>
          <w:sz w:val="24"/>
          <w:szCs w:val="24"/>
          <w:cs/>
          <w:lang w:bidi="lo-LA"/>
        </w:rPr>
        <w:t>ບັນຊີລາຍຊື່ຂອງຄະນະກໍາມະການ</w:t>
      </w:r>
      <w:r w:rsidRPr="00D7453D">
        <w:rPr>
          <w:rStyle w:val="y2iqfc"/>
          <w:rFonts w:ascii="Phetsarath OT" w:hAnsi="Phetsarath OT" w:cs="Phetsarath OT"/>
          <w:color w:val="202124"/>
          <w:sz w:val="24"/>
          <w:szCs w:val="24"/>
        </w:rPr>
        <w:t xml:space="preserve">, </w:t>
      </w:r>
      <w:r w:rsidRPr="00D7453D">
        <w:rPr>
          <w:rStyle w:val="y2iqfc"/>
          <w:rFonts w:ascii="Phetsarath OT" w:hAnsi="Phetsarath OT" w:cs="Phetsarath OT"/>
          <w:color w:val="202124"/>
          <w:sz w:val="24"/>
          <w:szCs w:val="24"/>
          <w:cs/>
          <w:lang w:bidi="lo-LA"/>
        </w:rPr>
        <w:t>ແລະ</w:t>
      </w:r>
      <w:r w:rsidR="00CD3D3B" w:rsidRPr="00D7453D">
        <w:rPr>
          <w:rStyle w:val="y2iqfc"/>
          <w:rFonts w:ascii="Phetsarath OT" w:hAnsi="Phetsarath OT" w:cs="Phetsarath OT" w:hint="cs"/>
          <w:color w:val="202124"/>
          <w:sz w:val="24"/>
          <w:szCs w:val="24"/>
          <w:cs/>
          <w:lang w:bidi="lo-LA"/>
        </w:rPr>
        <w:t xml:space="preserve"> </w:t>
      </w:r>
      <w:r w:rsidRPr="00D7453D">
        <w:rPr>
          <w:rStyle w:val="y2iqfc"/>
          <w:rFonts w:ascii="Phetsarath OT" w:hAnsi="Phetsarath OT" w:cs="Phetsarath OT"/>
          <w:color w:val="202124"/>
          <w:sz w:val="24"/>
          <w:szCs w:val="24"/>
          <w:cs/>
          <w:lang w:bidi="lo-LA"/>
        </w:rPr>
        <w:t>ການເປັນເຈົ້າຂອງຜົນປະໂຫຍດ</w:t>
      </w:r>
    </w:p>
    <w:p w14:paraId="0A918AA2" w14:textId="19EF89AE" w:rsidR="000B5EDC" w:rsidRPr="00D7453D" w:rsidRDefault="00393206" w:rsidP="007E2AFA">
      <w:pPr>
        <w:spacing w:after="240"/>
        <w:jc w:val="both"/>
        <w:rPr>
          <w:rFonts w:ascii="Phetsarath OT" w:eastAsia="Phetsarath OT" w:hAnsi="Phetsarath OT" w:cs="Phetsarath OT"/>
          <w:b/>
          <w:bCs/>
          <w:sz w:val="28"/>
          <w:szCs w:val="28"/>
          <w:lang w:bidi="lo-LA"/>
        </w:rPr>
      </w:pPr>
      <w:r w:rsidRPr="00D7453D">
        <w:rPr>
          <w:rFonts w:ascii="Phetsarath OT" w:eastAsia="Phetsarath OT" w:hAnsi="Phetsarath OT" w:cs="Phetsarath OT" w:hint="cs"/>
          <w:b/>
          <w:bCs/>
          <w:sz w:val="28"/>
          <w:szCs w:val="28"/>
          <w:cs/>
          <w:lang w:bidi="lo-LA"/>
        </w:rPr>
        <w:t>ຂ</w:t>
      </w:r>
      <w:r w:rsidRPr="00D7453D">
        <w:rPr>
          <w:b/>
          <w:bCs/>
          <w:sz w:val="28"/>
          <w:szCs w:val="28"/>
        </w:rPr>
        <w:t xml:space="preserve"> - </w:t>
      </w:r>
      <w:r w:rsidRPr="00D7453D">
        <w:rPr>
          <w:rFonts w:ascii="Phetsarath OT" w:eastAsia="Phetsarath OT" w:hAnsi="Phetsarath OT" w:cs="Phetsarath OT" w:hint="cs"/>
          <w:b/>
          <w:bCs/>
          <w:sz w:val="28"/>
          <w:szCs w:val="28"/>
          <w:cs/>
          <w:lang w:bidi="lo-LA"/>
        </w:rPr>
        <w:t>ປະສົບການຂອງທີ່ປຶກສາ</w:t>
      </w:r>
    </w:p>
    <w:p w14:paraId="266FF6E2" w14:textId="7BE572C3" w:rsidR="000C57D5" w:rsidRPr="00D7453D" w:rsidRDefault="000C57D5" w:rsidP="007E2AFA">
      <w:pPr>
        <w:pStyle w:val="HTMLPreformatted"/>
        <w:spacing w:after="240"/>
        <w:ind w:left="360" w:hanging="360"/>
        <w:jc w:val="both"/>
        <w:rPr>
          <w:rFonts w:ascii="Phetsarath OT" w:hAnsi="Phetsarath OT" w:cs="Phetsarath OT"/>
          <w:color w:val="202124"/>
          <w:sz w:val="24"/>
          <w:szCs w:val="24"/>
        </w:rPr>
      </w:pPr>
      <w:r w:rsidRPr="00D7453D">
        <w:rPr>
          <w:rStyle w:val="y2iqfc"/>
          <w:rFonts w:ascii="Phetsarath OT" w:hAnsi="Phetsarath OT" w:cs="Phetsarath OT"/>
          <w:color w:val="202124"/>
          <w:sz w:val="24"/>
          <w:szCs w:val="24"/>
        </w:rPr>
        <w:t xml:space="preserve">1. </w:t>
      </w:r>
      <w:r w:rsidRPr="00D7453D">
        <w:rPr>
          <w:rStyle w:val="y2iqfc"/>
          <w:rFonts w:ascii="Phetsarath OT" w:hAnsi="Phetsarath OT" w:cs="Phetsarath OT"/>
          <w:color w:val="202124"/>
          <w:sz w:val="24"/>
          <w:szCs w:val="24"/>
          <w:cs/>
          <w:lang w:bidi="lo-LA"/>
        </w:rPr>
        <w:t>ບອກພຽງແຕ່</w:t>
      </w:r>
      <w:r w:rsidR="00406D55">
        <w:rPr>
          <w:rStyle w:val="y2iqfc"/>
          <w:rFonts w:ascii="Phetsarath OT" w:hAnsi="Phetsarath OT" w:cs="Phetsarath OT"/>
          <w:color w:val="202124"/>
          <w:sz w:val="24"/>
          <w:szCs w:val="24"/>
          <w:cs/>
          <w:lang w:bidi="lo-LA"/>
        </w:rPr>
        <w:t>ສັນຍາ</w:t>
      </w:r>
      <w:r w:rsidRPr="00D7453D">
        <w:rPr>
          <w:rStyle w:val="y2iqfc"/>
          <w:rFonts w:ascii="Phetsarath OT" w:hAnsi="Phetsarath OT" w:cs="Phetsarath OT"/>
          <w:color w:val="202124"/>
          <w:sz w:val="24"/>
          <w:szCs w:val="24"/>
          <w:cs/>
          <w:lang w:bidi="lo-LA"/>
        </w:rPr>
        <w:t xml:space="preserve">ທີ່ຄ້າຍຄືກັນທີ່ </w:t>
      </w:r>
      <w:r w:rsidRPr="00D7453D">
        <w:rPr>
          <w:rStyle w:val="y2iqfc"/>
          <w:rFonts w:ascii="Phetsarath OT" w:hAnsi="Phetsarath OT" w:cs="Phetsarath OT" w:hint="cs"/>
          <w:color w:val="202124"/>
          <w:sz w:val="24"/>
          <w:szCs w:val="24"/>
          <w:cs/>
          <w:lang w:bidi="lo-LA"/>
        </w:rPr>
        <w:t>ປະສົບ</w:t>
      </w:r>
      <w:r w:rsidRPr="00D7453D">
        <w:rPr>
          <w:rStyle w:val="y2iqfc"/>
          <w:rFonts w:ascii="Phetsarath OT" w:hAnsi="Phetsarath OT" w:cs="Phetsarath OT"/>
          <w:color w:val="202124"/>
          <w:sz w:val="24"/>
          <w:szCs w:val="24"/>
          <w:cs/>
          <w:lang w:bidi="lo-LA"/>
        </w:rPr>
        <w:t>ຜົນສໍາເລັດຜ່ານມາໃນປີ</w:t>
      </w:r>
      <w:r w:rsidR="000671A4" w:rsidRPr="00D7453D">
        <w:rPr>
          <w:rStyle w:val="y2iqfc"/>
          <w:rFonts w:ascii="Phetsarath OT" w:hAnsi="Phetsarath OT" w:cs="Phetsarath OT" w:hint="cs"/>
          <w:color w:val="202124"/>
          <w:sz w:val="24"/>
          <w:szCs w:val="24"/>
          <w:cs/>
          <w:lang w:bidi="lo-LA"/>
        </w:rPr>
        <w:t xml:space="preserve"> </w:t>
      </w:r>
      <w:r w:rsidRPr="00D7453D">
        <w:rPr>
          <w:rStyle w:val="y2iqfc"/>
          <w:rFonts w:ascii="Phetsarath OT" w:hAnsi="Phetsarath OT" w:cs="Phetsarath OT"/>
          <w:color w:val="202124"/>
          <w:sz w:val="24"/>
          <w:szCs w:val="24"/>
          <w:cs/>
          <w:lang w:bidi="lo-LA"/>
        </w:rPr>
        <w:t xml:space="preserve">[.....] </w:t>
      </w:r>
      <w:r w:rsidRPr="00D7453D">
        <w:rPr>
          <w:rStyle w:val="y2iqfc"/>
          <w:rFonts w:ascii="Phetsarath OT" w:hAnsi="Phetsarath OT" w:cs="Phetsarath OT" w:hint="cs"/>
          <w:color w:val="202124"/>
          <w:sz w:val="24"/>
          <w:szCs w:val="24"/>
          <w:cs/>
          <w:lang w:bidi="lo-LA"/>
        </w:rPr>
        <w:t>ທີ່</w:t>
      </w:r>
      <w:r w:rsidRPr="00D7453D">
        <w:rPr>
          <w:rStyle w:val="y2iqfc"/>
          <w:rFonts w:ascii="Phetsarath OT" w:hAnsi="Phetsarath OT" w:cs="Phetsarath OT"/>
          <w:color w:val="202124"/>
          <w:sz w:val="24"/>
          <w:szCs w:val="24"/>
          <w:cs/>
          <w:lang w:bidi="lo-LA"/>
        </w:rPr>
        <w:t>ຜ່ານມາ.</w:t>
      </w:r>
    </w:p>
    <w:p w14:paraId="29C1F00C" w14:textId="68039095" w:rsidR="00305F82" w:rsidRPr="00305F82" w:rsidRDefault="00305F82" w:rsidP="007E2AFA">
      <w:pPr>
        <w:pStyle w:val="HTMLPreformatted"/>
        <w:spacing w:after="240"/>
        <w:ind w:left="270" w:hanging="270"/>
        <w:jc w:val="both"/>
        <w:rPr>
          <w:rFonts w:ascii="Phetsarath OT" w:hAnsi="Phetsarath OT" w:cs="Phetsarath OT"/>
          <w:color w:val="202124"/>
          <w:sz w:val="24"/>
          <w:szCs w:val="24"/>
        </w:rPr>
      </w:pPr>
      <w:r w:rsidRPr="00D7453D">
        <w:rPr>
          <w:rStyle w:val="y2iqfc"/>
          <w:rFonts w:ascii="Phetsarath OT" w:hAnsi="Phetsarath OT" w:cs="Phetsarath OT"/>
          <w:color w:val="202124"/>
          <w:sz w:val="24"/>
          <w:szCs w:val="24"/>
        </w:rPr>
        <w:t xml:space="preserve">2. </w:t>
      </w:r>
      <w:r w:rsidRPr="00D7453D">
        <w:rPr>
          <w:rStyle w:val="y2iqfc"/>
          <w:rFonts w:ascii="Phetsarath OT" w:hAnsi="Phetsarath OT" w:cs="Phetsarath OT"/>
          <w:color w:val="202124"/>
          <w:sz w:val="24"/>
          <w:szCs w:val="24"/>
          <w:cs/>
          <w:lang w:bidi="lo-LA"/>
        </w:rPr>
        <w:t>ບອກພຽງແຕ່</w:t>
      </w:r>
      <w:r w:rsidR="00406D55">
        <w:rPr>
          <w:rStyle w:val="y2iqfc"/>
          <w:rFonts w:ascii="Phetsarath OT" w:hAnsi="Phetsarath OT" w:cs="Phetsarath OT"/>
          <w:color w:val="202124"/>
          <w:sz w:val="24"/>
          <w:szCs w:val="24"/>
          <w:cs/>
          <w:lang w:bidi="lo-LA"/>
        </w:rPr>
        <w:t>ສັນຍາ</w:t>
      </w:r>
      <w:r w:rsidRPr="00D7453D">
        <w:rPr>
          <w:rStyle w:val="y2iqfc"/>
          <w:rFonts w:ascii="Phetsarath OT" w:hAnsi="Phetsarath OT" w:cs="Phetsarath OT"/>
          <w:color w:val="202124"/>
          <w:sz w:val="24"/>
          <w:szCs w:val="24"/>
          <w:cs/>
          <w:lang w:bidi="lo-LA"/>
        </w:rPr>
        <w:t>ທີ່ປຶກສາໄດ້ຮັບສັນຍາຕາມກົດຫມາຍໂດຍ</w:t>
      </w:r>
      <w:r w:rsidR="000F49BC" w:rsidRPr="00D7453D">
        <w:rPr>
          <w:rStyle w:val="y2iqfc"/>
          <w:rFonts w:ascii="Phetsarath OT" w:hAnsi="Phetsarath OT" w:cs="Phetsarath OT" w:hint="cs"/>
          <w:color w:val="202124"/>
          <w:sz w:val="24"/>
          <w:szCs w:val="24"/>
          <w:cs/>
          <w:lang w:bidi="lo-LA"/>
        </w:rPr>
        <w:t>ຜູ້</w:t>
      </w:r>
      <w:r w:rsidRPr="00D7453D">
        <w:rPr>
          <w:rStyle w:val="y2iqfc"/>
          <w:rFonts w:ascii="Phetsarath OT" w:hAnsi="Phetsarath OT" w:cs="Phetsarath OT"/>
          <w:color w:val="202124"/>
          <w:sz w:val="24"/>
          <w:szCs w:val="24"/>
          <w:cs/>
          <w:lang w:bidi="lo-LA"/>
        </w:rPr>
        <w:t>ຈັດຊື້</w:t>
      </w:r>
      <w:r w:rsidR="000F49BC" w:rsidRPr="00D7453D">
        <w:rPr>
          <w:rStyle w:val="y2iqfc"/>
          <w:rFonts w:ascii="Phetsarath OT" w:hAnsi="Phetsarath OT" w:cs="Phetsarath OT" w:hint="cs"/>
          <w:color w:val="202124"/>
          <w:sz w:val="24"/>
          <w:szCs w:val="24"/>
          <w:cs/>
          <w:lang w:bidi="lo-LA"/>
        </w:rPr>
        <w:t xml:space="preserve">-ຈັດຈ້າງ </w:t>
      </w:r>
      <w:r w:rsidRPr="00D7453D">
        <w:rPr>
          <w:rStyle w:val="y2iqfc"/>
          <w:rFonts w:ascii="Phetsarath OT" w:hAnsi="Phetsarath OT" w:cs="Phetsarath OT"/>
          <w:color w:val="202124"/>
          <w:sz w:val="24"/>
          <w:szCs w:val="24"/>
          <w:cs/>
          <w:lang w:bidi="lo-LA"/>
        </w:rPr>
        <w:t>ເປັນບໍລິສັດ</w:t>
      </w:r>
      <w:r w:rsidR="000F49BC" w:rsidRPr="00D7453D">
        <w:rPr>
          <w:rStyle w:val="y2iqfc"/>
          <w:rFonts w:ascii="Phetsarath OT" w:hAnsi="Phetsarath OT" w:cs="Phetsarath OT" w:hint="cs"/>
          <w:color w:val="202124"/>
          <w:sz w:val="24"/>
          <w:szCs w:val="24"/>
          <w:cs/>
          <w:lang w:bidi="lo-LA"/>
        </w:rPr>
        <w:t xml:space="preserve"> </w:t>
      </w:r>
      <w:r w:rsidRPr="00D7453D">
        <w:rPr>
          <w:rStyle w:val="y2iqfc"/>
          <w:rFonts w:ascii="Phetsarath OT" w:hAnsi="Phetsarath OT" w:cs="Phetsarath OT"/>
          <w:color w:val="202124"/>
          <w:sz w:val="24"/>
          <w:szCs w:val="24"/>
          <w:cs/>
          <w:lang w:bidi="lo-LA"/>
        </w:rPr>
        <w:t>ຫຼື</w:t>
      </w:r>
      <w:r w:rsidR="000F49BC" w:rsidRPr="00D7453D">
        <w:rPr>
          <w:rStyle w:val="y2iqfc"/>
          <w:rFonts w:ascii="Phetsarath OT" w:hAnsi="Phetsarath OT" w:cs="Phetsarath OT" w:hint="cs"/>
          <w:color w:val="202124"/>
          <w:sz w:val="24"/>
          <w:szCs w:val="24"/>
          <w:cs/>
          <w:lang w:bidi="lo-LA"/>
        </w:rPr>
        <w:t xml:space="preserve"> </w:t>
      </w:r>
      <w:r w:rsidRPr="00D7453D">
        <w:rPr>
          <w:rStyle w:val="y2iqfc"/>
          <w:rFonts w:ascii="Phetsarath OT" w:hAnsi="Phetsarath OT" w:cs="Phetsarath OT"/>
          <w:color w:val="202124"/>
          <w:sz w:val="24"/>
          <w:szCs w:val="24"/>
          <w:cs/>
          <w:lang w:bidi="lo-LA"/>
        </w:rPr>
        <w:t xml:space="preserve">ເປັນຫນຶ່ງໃນຄູ່ຮ່ວມງານຮ່ວມທຶນ. </w:t>
      </w:r>
      <w:r w:rsidR="00406D55">
        <w:rPr>
          <w:rStyle w:val="y2iqfc"/>
          <w:rFonts w:ascii="Phetsarath OT" w:hAnsi="Phetsarath OT" w:cs="Phetsarath OT"/>
          <w:color w:val="202124"/>
          <w:sz w:val="24"/>
          <w:szCs w:val="24"/>
          <w:cs/>
          <w:lang w:bidi="lo-LA"/>
        </w:rPr>
        <w:t>ສັນຍາ</w:t>
      </w:r>
      <w:r w:rsidRPr="00D7453D">
        <w:rPr>
          <w:rStyle w:val="y2iqfc"/>
          <w:rFonts w:ascii="Phetsarath OT" w:hAnsi="Phetsarath OT" w:cs="Phetsarath OT"/>
          <w:color w:val="202124"/>
          <w:sz w:val="24"/>
          <w:szCs w:val="24"/>
          <w:cs/>
          <w:lang w:bidi="lo-LA"/>
        </w:rPr>
        <w:t>ທີ່ສໍາເລັດໂດຍຜູ້ຊ່ຽວຊານສ່ວນບຸກຄົນຂອງທີ່ປຶກສາທີ່ເຮັດວຽກສ່ວນຕົວ</w:t>
      </w:r>
      <w:r w:rsidR="000F49BC" w:rsidRPr="00D7453D">
        <w:rPr>
          <w:rStyle w:val="y2iqfc"/>
          <w:rFonts w:ascii="Phetsarath OT" w:hAnsi="Phetsarath OT" w:cs="Phetsarath OT" w:hint="cs"/>
          <w:color w:val="202124"/>
          <w:sz w:val="24"/>
          <w:szCs w:val="24"/>
          <w:cs/>
          <w:lang w:bidi="lo-LA"/>
        </w:rPr>
        <w:t xml:space="preserve"> </w:t>
      </w:r>
      <w:r w:rsidRPr="00D7453D">
        <w:rPr>
          <w:rStyle w:val="y2iqfc"/>
          <w:rFonts w:ascii="Phetsarath OT" w:hAnsi="Phetsarath OT" w:cs="Phetsarath OT"/>
          <w:color w:val="202124"/>
          <w:sz w:val="24"/>
          <w:szCs w:val="24"/>
          <w:cs/>
          <w:lang w:bidi="lo-LA"/>
        </w:rPr>
        <w:t>ຫຼື</w:t>
      </w:r>
      <w:r w:rsidR="000F49BC" w:rsidRPr="00D7453D">
        <w:rPr>
          <w:rStyle w:val="y2iqfc"/>
          <w:rFonts w:ascii="Phetsarath OT" w:hAnsi="Phetsarath OT" w:cs="Phetsarath OT" w:hint="cs"/>
          <w:color w:val="202124"/>
          <w:sz w:val="24"/>
          <w:szCs w:val="24"/>
          <w:cs/>
          <w:lang w:bidi="lo-LA"/>
        </w:rPr>
        <w:t xml:space="preserve"> </w:t>
      </w:r>
      <w:r w:rsidRPr="00D7453D">
        <w:rPr>
          <w:rStyle w:val="y2iqfc"/>
          <w:rFonts w:ascii="Phetsarath OT" w:hAnsi="Phetsarath OT" w:cs="Phetsarath OT"/>
          <w:color w:val="202124"/>
          <w:sz w:val="24"/>
          <w:szCs w:val="24"/>
          <w:cs/>
          <w:lang w:bidi="lo-LA"/>
        </w:rPr>
        <w:t>ຜ່ານບໍລິສັດທີ່ປຶກສາອື່ນໆບໍ່ສາມາດອ້າງວ່າເປັນປະສົບການທີ່ກ່ຽວຂ້ອງຂອງທີ່ປຶກສາ</w:t>
      </w:r>
      <w:r w:rsidRPr="00D7453D">
        <w:rPr>
          <w:rStyle w:val="y2iqfc"/>
          <w:rFonts w:ascii="Phetsarath OT" w:hAnsi="Phetsarath OT" w:cs="Phetsarath OT"/>
          <w:color w:val="202124"/>
          <w:sz w:val="24"/>
          <w:szCs w:val="24"/>
        </w:rPr>
        <w:t xml:space="preserve">, </w:t>
      </w:r>
      <w:r w:rsidRPr="00D7453D">
        <w:rPr>
          <w:rStyle w:val="y2iqfc"/>
          <w:rFonts w:ascii="Phetsarath OT" w:hAnsi="Phetsarath OT" w:cs="Phetsarath OT"/>
          <w:color w:val="202124"/>
          <w:sz w:val="24"/>
          <w:szCs w:val="24"/>
          <w:cs/>
          <w:lang w:bidi="lo-LA"/>
        </w:rPr>
        <w:t>ຫຼື</w:t>
      </w:r>
      <w:r w:rsidR="000F49BC" w:rsidRPr="00D7453D">
        <w:rPr>
          <w:rStyle w:val="y2iqfc"/>
          <w:rFonts w:ascii="Phetsarath OT" w:hAnsi="Phetsarath OT" w:cs="Phetsarath OT" w:hint="cs"/>
          <w:color w:val="202124"/>
          <w:sz w:val="24"/>
          <w:szCs w:val="24"/>
          <w:cs/>
          <w:lang w:bidi="lo-LA"/>
        </w:rPr>
        <w:t xml:space="preserve"> </w:t>
      </w:r>
      <w:r w:rsidRPr="00D7453D">
        <w:rPr>
          <w:rStyle w:val="y2iqfc"/>
          <w:rFonts w:ascii="Phetsarath OT" w:hAnsi="Phetsarath OT" w:cs="Phetsarath OT"/>
          <w:color w:val="202124"/>
          <w:sz w:val="24"/>
          <w:szCs w:val="24"/>
          <w:cs/>
          <w:lang w:bidi="lo-LA"/>
        </w:rPr>
        <w:t>ຂອງຄູ່ຮ່ວມງານຂອງທີ່ປຶກສາຫຼືທີ່ປຶກສາຍ່ອຍ</w:t>
      </w:r>
      <w:r w:rsidRPr="00D7453D">
        <w:rPr>
          <w:rStyle w:val="y2iqfc"/>
          <w:rFonts w:ascii="Phetsarath OT" w:hAnsi="Phetsarath OT" w:cs="Phetsarath OT"/>
          <w:color w:val="202124"/>
          <w:sz w:val="24"/>
          <w:szCs w:val="24"/>
        </w:rPr>
        <w:t xml:space="preserve">, </w:t>
      </w:r>
      <w:r w:rsidRPr="00D7453D">
        <w:rPr>
          <w:rStyle w:val="y2iqfc"/>
          <w:rFonts w:ascii="Phetsarath OT" w:hAnsi="Phetsarath OT" w:cs="Phetsarath OT"/>
          <w:color w:val="202124"/>
          <w:sz w:val="24"/>
          <w:szCs w:val="24"/>
          <w:cs/>
          <w:lang w:bidi="lo-LA"/>
        </w:rPr>
        <w:t>ແຕ່ສາມາດ</w:t>
      </w:r>
      <w:r w:rsidR="000F49BC" w:rsidRPr="00D7453D">
        <w:rPr>
          <w:rStyle w:val="y2iqfc"/>
          <w:rFonts w:ascii="Phetsarath OT" w:hAnsi="Phetsarath OT" w:cs="Phetsarath OT" w:hint="cs"/>
          <w:color w:val="202124"/>
          <w:sz w:val="24"/>
          <w:szCs w:val="24"/>
          <w:cs/>
          <w:lang w:bidi="lo-LA"/>
        </w:rPr>
        <w:t>ລະບຸ</w:t>
      </w:r>
      <w:r w:rsidRPr="00D7453D">
        <w:rPr>
          <w:rStyle w:val="y2iqfc"/>
          <w:rFonts w:ascii="Phetsarath OT" w:hAnsi="Phetsarath OT" w:cs="Phetsarath OT"/>
          <w:color w:val="202124"/>
          <w:sz w:val="24"/>
          <w:szCs w:val="24"/>
          <w:cs/>
          <w:lang w:bidi="lo-LA"/>
        </w:rPr>
        <w:t>ໄດ້</w:t>
      </w:r>
      <w:r w:rsidR="000F49BC" w:rsidRPr="00D7453D">
        <w:rPr>
          <w:rStyle w:val="y2iqfc"/>
          <w:rFonts w:ascii="Phetsarath OT" w:hAnsi="Phetsarath OT" w:cs="Phetsarath OT" w:hint="cs"/>
          <w:color w:val="202124"/>
          <w:sz w:val="24"/>
          <w:szCs w:val="24"/>
          <w:cs/>
          <w:lang w:bidi="lo-LA"/>
        </w:rPr>
        <w:t>ໃນຊີວະປະຫວັດ</w:t>
      </w:r>
      <w:r w:rsidR="008C4EAF" w:rsidRPr="00453987">
        <w:rPr>
          <w:rStyle w:val="y2iqfc"/>
          <w:rFonts w:ascii="Times New Roman" w:hAnsi="Times New Roman" w:cs="Times New Roman"/>
          <w:color w:val="202124"/>
          <w:sz w:val="24"/>
          <w:szCs w:val="24"/>
          <w:cs/>
          <w:lang w:bidi="lo-LA"/>
        </w:rPr>
        <w:t xml:space="preserve"> </w:t>
      </w:r>
      <w:r w:rsidR="008C4EAF" w:rsidRPr="00453987">
        <w:rPr>
          <w:rStyle w:val="y2iqfc"/>
          <w:rFonts w:ascii="Times New Roman" w:hAnsi="Times New Roman" w:cs="Times New Roman"/>
          <w:color w:val="202124"/>
          <w:sz w:val="24"/>
          <w:szCs w:val="24"/>
        </w:rPr>
        <w:t>CV</w:t>
      </w:r>
      <w:r w:rsidR="008C4EAF" w:rsidRPr="00D7453D">
        <w:rPr>
          <w:rStyle w:val="y2iqfc"/>
          <w:rFonts w:ascii="Phetsarath OT" w:hAnsi="Phetsarath OT" w:cs="Phetsarath OT"/>
          <w:color w:val="202124"/>
          <w:sz w:val="24"/>
          <w:szCs w:val="24"/>
        </w:rPr>
        <w:t xml:space="preserve"> </w:t>
      </w:r>
      <w:r w:rsidR="000F49BC" w:rsidRPr="00D7453D">
        <w:rPr>
          <w:rStyle w:val="y2iqfc"/>
          <w:rFonts w:ascii="Phetsarath OT" w:hAnsi="Phetsarath OT" w:cs="Phetsarath OT" w:hint="cs"/>
          <w:color w:val="202124"/>
          <w:sz w:val="24"/>
          <w:szCs w:val="24"/>
          <w:cs/>
          <w:lang w:bidi="lo-LA"/>
        </w:rPr>
        <w:t>ຂອງພວກ</w:t>
      </w:r>
      <w:r w:rsidRPr="00D7453D">
        <w:rPr>
          <w:rStyle w:val="y2iqfc"/>
          <w:rFonts w:ascii="Phetsarath OT" w:hAnsi="Phetsarath OT" w:cs="Phetsarath OT"/>
          <w:color w:val="202124"/>
          <w:sz w:val="24"/>
          <w:szCs w:val="24"/>
          <w:cs/>
          <w:lang w:bidi="lo-LA"/>
        </w:rPr>
        <w:t>ຜູ້ຊ</w:t>
      </w:r>
      <w:r w:rsidR="000F49BC" w:rsidRPr="00D7453D">
        <w:rPr>
          <w:rStyle w:val="y2iqfc"/>
          <w:rFonts w:ascii="Phetsarath OT" w:hAnsi="Phetsarath OT" w:cs="Phetsarath OT" w:hint="cs"/>
          <w:color w:val="202124"/>
          <w:sz w:val="24"/>
          <w:szCs w:val="24"/>
          <w:cs/>
          <w:lang w:bidi="lo-LA"/>
        </w:rPr>
        <w:t>່ຽວຊານໄດ້</w:t>
      </w:r>
      <w:r w:rsidRPr="00D7453D">
        <w:rPr>
          <w:rStyle w:val="y2iqfc"/>
          <w:rFonts w:ascii="Phetsarath OT" w:hAnsi="Phetsarath OT" w:cs="Phetsarath OT"/>
          <w:color w:val="202124"/>
          <w:sz w:val="24"/>
          <w:szCs w:val="24"/>
          <w:cs/>
          <w:lang w:bidi="lo-LA"/>
        </w:rPr>
        <w:t>. ທີ່ປຶກສາຄວນກຽມພ້ອມ</w:t>
      </w:r>
      <w:r w:rsidR="000F49BC" w:rsidRPr="00D7453D">
        <w:rPr>
          <w:rStyle w:val="y2iqfc"/>
          <w:rFonts w:ascii="Phetsarath OT" w:hAnsi="Phetsarath OT" w:cs="Phetsarath OT" w:hint="cs"/>
          <w:color w:val="202124"/>
          <w:sz w:val="24"/>
          <w:szCs w:val="24"/>
          <w:cs/>
          <w:lang w:bidi="lo-LA"/>
        </w:rPr>
        <w:t xml:space="preserve">ປະສົບການຂອງທີ່ປຶກສາຫລັກ </w:t>
      </w:r>
      <w:r w:rsidRPr="00D7453D">
        <w:rPr>
          <w:rStyle w:val="y2iqfc"/>
          <w:rFonts w:ascii="Phetsarath OT" w:hAnsi="Phetsarath OT" w:cs="Phetsarath OT"/>
          <w:color w:val="202124"/>
          <w:sz w:val="24"/>
          <w:szCs w:val="24"/>
          <w:cs/>
          <w:lang w:bidi="lo-LA"/>
        </w:rPr>
        <w:t>ເພື່ອຢືນຢັນ</w:t>
      </w:r>
      <w:r w:rsidR="000F49BC" w:rsidRPr="00D7453D">
        <w:rPr>
          <w:rStyle w:val="y2iqfc"/>
          <w:rFonts w:ascii="Phetsarath OT" w:hAnsi="Phetsarath OT" w:cs="Phetsarath OT" w:hint="cs"/>
          <w:color w:val="202124"/>
          <w:sz w:val="24"/>
          <w:szCs w:val="24"/>
          <w:cs/>
          <w:lang w:bidi="lo-LA"/>
        </w:rPr>
        <w:t xml:space="preserve">ເຖີງຜົນງານ </w:t>
      </w:r>
      <w:r w:rsidRPr="00D7453D">
        <w:rPr>
          <w:rStyle w:val="y2iqfc"/>
          <w:rFonts w:ascii="Phetsarath OT" w:hAnsi="Phetsarath OT" w:cs="Phetsarath OT"/>
          <w:color w:val="202124"/>
          <w:sz w:val="24"/>
          <w:szCs w:val="24"/>
          <w:cs/>
          <w:lang w:bidi="lo-LA"/>
        </w:rPr>
        <w:t>ໂດຍການສຳເນົາເອກະສານ</w:t>
      </w:r>
      <w:r w:rsidR="000F49BC" w:rsidRPr="00D7453D">
        <w:rPr>
          <w:rStyle w:val="y2iqfc"/>
          <w:rFonts w:ascii="Phetsarath OT" w:hAnsi="Phetsarath OT" w:cs="Phetsarath OT" w:hint="cs"/>
          <w:color w:val="202124"/>
          <w:sz w:val="24"/>
          <w:szCs w:val="24"/>
          <w:cs/>
          <w:lang w:bidi="lo-LA"/>
        </w:rPr>
        <w:t>ຜົນງານ</w:t>
      </w:r>
      <w:r w:rsidRPr="00D7453D">
        <w:rPr>
          <w:rStyle w:val="y2iqfc"/>
          <w:rFonts w:ascii="Phetsarath OT" w:hAnsi="Phetsarath OT" w:cs="Phetsarath OT"/>
          <w:color w:val="202124"/>
          <w:sz w:val="24"/>
          <w:szCs w:val="24"/>
          <w:cs/>
          <w:lang w:bidi="lo-LA"/>
        </w:rPr>
        <w:t>ທີ່ກ່ຽວຂ້ອງ ແລະ</w:t>
      </w:r>
      <w:r w:rsidR="000F49BC" w:rsidRPr="00D7453D">
        <w:rPr>
          <w:rStyle w:val="y2iqfc"/>
          <w:rFonts w:ascii="Phetsarath OT" w:hAnsi="Phetsarath OT" w:cs="Phetsarath OT" w:hint="cs"/>
          <w:color w:val="202124"/>
          <w:sz w:val="24"/>
          <w:szCs w:val="24"/>
          <w:cs/>
          <w:lang w:bidi="lo-LA"/>
        </w:rPr>
        <w:t xml:space="preserve"> </w:t>
      </w:r>
      <w:r w:rsidRPr="00D7453D">
        <w:rPr>
          <w:rStyle w:val="y2iqfc"/>
          <w:rFonts w:ascii="Phetsarath OT" w:hAnsi="Phetsarath OT" w:cs="Phetsarath OT"/>
          <w:color w:val="202124"/>
          <w:sz w:val="24"/>
          <w:szCs w:val="24"/>
          <w:cs/>
          <w:lang w:bidi="lo-LA"/>
        </w:rPr>
        <w:t>ເອກະສານອ້າງອີງ</w:t>
      </w:r>
      <w:r w:rsidR="000F49BC" w:rsidRPr="00D7453D">
        <w:rPr>
          <w:rStyle w:val="y2iqfc"/>
          <w:rFonts w:ascii="Phetsarath OT" w:hAnsi="Phetsarath OT" w:cs="Phetsarath OT" w:hint="cs"/>
          <w:color w:val="202124"/>
          <w:sz w:val="24"/>
          <w:szCs w:val="24"/>
          <w:cs/>
          <w:lang w:bidi="lo-LA"/>
        </w:rPr>
        <w:t xml:space="preserve">ຕ່າງໆ </w:t>
      </w:r>
      <w:r w:rsidRPr="00D7453D">
        <w:rPr>
          <w:rStyle w:val="y2iqfc"/>
          <w:rFonts w:ascii="Phetsarath OT" w:hAnsi="Phetsarath OT" w:cs="Phetsarath OT"/>
          <w:color w:val="202124"/>
          <w:sz w:val="24"/>
          <w:szCs w:val="24"/>
          <w:cs/>
          <w:lang w:bidi="lo-LA"/>
        </w:rPr>
        <w:t>ຖ້າ</w:t>
      </w:r>
      <w:r w:rsidR="000F49BC" w:rsidRPr="00D7453D">
        <w:rPr>
          <w:rStyle w:val="y2iqfc"/>
          <w:rFonts w:ascii="Phetsarath OT" w:hAnsi="Phetsarath OT" w:cs="Phetsarath OT" w:hint="cs"/>
          <w:color w:val="202124"/>
          <w:sz w:val="24"/>
          <w:szCs w:val="24"/>
          <w:cs/>
          <w:lang w:bidi="lo-LA"/>
        </w:rPr>
        <w:t>ຜູ້</w:t>
      </w:r>
      <w:r w:rsidRPr="00D7453D">
        <w:rPr>
          <w:rStyle w:val="y2iqfc"/>
          <w:rFonts w:ascii="Phetsarath OT" w:hAnsi="Phetsarath OT" w:cs="Phetsarath OT"/>
          <w:color w:val="202124"/>
          <w:sz w:val="24"/>
          <w:szCs w:val="24"/>
          <w:cs/>
          <w:lang w:bidi="lo-LA"/>
        </w:rPr>
        <w:t>ຈັດຊື້</w:t>
      </w:r>
      <w:r w:rsidR="000F49BC" w:rsidRPr="00D7453D">
        <w:rPr>
          <w:rStyle w:val="y2iqfc"/>
          <w:rFonts w:ascii="Phetsarath OT" w:hAnsi="Phetsarath OT" w:cs="Phetsarath OT" w:hint="cs"/>
          <w:color w:val="202124"/>
          <w:sz w:val="24"/>
          <w:szCs w:val="24"/>
          <w:cs/>
          <w:lang w:bidi="lo-LA"/>
        </w:rPr>
        <w:t>-ຈັດຈ້າງ</w:t>
      </w:r>
      <w:r w:rsidR="00631775" w:rsidRPr="00D7453D">
        <w:rPr>
          <w:rStyle w:val="y2iqfc"/>
          <w:rFonts w:ascii="Phetsarath OT" w:hAnsi="Phetsarath OT" w:cs="Phetsarath OT" w:hint="cs"/>
          <w:color w:val="202124"/>
          <w:sz w:val="24"/>
          <w:szCs w:val="24"/>
          <w:cs/>
          <w:lang w:bidi="lo-LA"/>
        </w:rPr>
        <w:t>ຕ້ອງການ</w:t>
      </w:r>
      <w:r w:rsidRPr="00D7453D">
        <w:rPr>
          <w:rStyle w:val="y2iqfc"/>
          <w:rFonts w:ascii="Phetsarath OT" w:hAnsi="Phetsarath OT" w:cs="Phetsarath OT"/>
          <w:color w:val="202124"/>
          <w:sz w:val="24"/>
          <w:szCs w:val="24"/>
          <w:cs/>
          <w:lang w:bidi="lo-LA"/>
        </w:rPr>
        <w:t>.</w:t>
      </w:r>
    </w:p>
    <w:p w14:paraId="07127663" w14:textId="77777777" w:rsidR="00305F82" w:rsidRPr="00993424" w:rsidRDefault="00305F82" w:rsidP="00FD76F2">
      <w:pPr>
        <w:tabs>
          <w:tab w:val="left" w:pos="1314"/>
          <w:tab w:val="left" w:pos="1854"/>
        </w:tabs>
        <w:spacing w:after="200"/>
        <w:jc w:val="both"/>
        <w:rPr>
          <w:lang w:bidi="lo-LA"/>
        </w:rPr>
      </w:pPr>
    </w:p>
    <w:p w14:paraId="03BD89B0" w14:textId="77777777" w:rsidR="00D05394" w:rsidRPr="00993424" w:rsidRDefault="00D05394">
      <w:r w:rsidRPr="00993424">
        <w:lastRenderedPageBreak/>
        <w:br w:type="page"/>
      </w:r>
    </w:p>
    <w:p w14:paraId="1957D651" w14:textId="77777777" w:rsidR="000B5EDC" w:rsidRPr="00993424" w:rsidRDefault="000B5EDC" w:rsidP="00FD76F2">
      <w:pPr>
        <w:tabs>
          <w:tab w:val="left" w:pos="1314"/>
          <w:tab w:val="left" w:pos="1854"/>
        </w:tabs>
        <w:spacing w:after="200"/>
        <w:jc w:val="both"/>
      </w:pP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59"/>
        <w:gridCol w:w="2521"/>
        <w:gridCol w:w="2255"/>
        <w:gridCol w:w="2255"/>
        <w:gridCol w:w="1975"/>
      </w:tblGrid>
      <w:tr w:rsidR="000B5EDC" w:rsidRPr="00756970" w14:paraId="68E63CC4" w14:textId="77777777" w:rsidTr="000671A4">
        <w:trPr>
          <w:tblHeader/>
        </w:trPr>
        <w:tc>
          <w:tcPr>
            <w:tcW w:w="1159" w:type="dxa"/>
          </w:tcPr>
          <w:p w14:paraId="31EDE418" w14:textId="221C1730" w:rsidR="00F07B2E" w:rsidRPr="008B1367" w:rsidRDefault="00F07B2E" w:rsidP="000671A4">
            <w:pPr>
              <w:rPr>
                <w:rFonts w:ascii="Phetsarath OT" w:eastAsia="Phetsarath OT" w:hAnsi="Phetsarath OT" w:cs="Phetsarath OT"/>
                <w:b/>
                <w:lang w:bidi="lo-LA"/>
              </w:rPr>
            </w:pPr>
            <w:r w:rsidRPr="008B1367">
              <w:rPr>
                <w:rFonts w:ascii="Phetsarath OT" w:eastAsia="Phetsarath OT" w:hAnsi="Phetsarath OT" w:cs="Phetsarath OT" w:hint="cs"/>
                <w:b/>
                <w:sz w:val="22"/>
                <w:szCs w:val="22"/>
                <w:cs/>
                <w:lang w:bidi="lo-LA"/>
              </w:rPr>
              <w:t>ໄລຍະເວລາ</w:t>
            </w:r>
          </w:p>
          <w:p w14:paraId="0FF6252A" w14:textId="77777777" w:rsidR="000B5EDC" w:rsidRPr="008B1367" w:rsidRDefault="000B5EDC" w:rsidP="002A5C8A">
            <w:pPr>
              <w:jc w:val="center"/>
            </w:pPr>
          </w:p>
        </w:tc>
        <w:tc>
          <w:tcPr>
            <w:tcW w:w="2521" w:type="dxa"/>
          </w:tcPr>
          <w:p w14:paraId="65C1A23C" w14:textId="6BCEA095" w:rsidR="00B65CF4" w:rsidRPr="008B1367" w:rsidRDefault="00B65CF4" w:rsidP="00B65CF4">
            <w:pPr>
              <w:pStyle w:val="HTMLPreformatted"/>
              <w:rPr>
                <w:rFonts w:ascii="Phetsarath OT" w:hAnsi="Phetsarath OT" w:cs="Phetsarath OT"/>
                <w:color w:val="202124"/>
                <w:sz w:val="24"/>
                <w:szCs w:val="24"/>
              </w:rPr>
            </w:pPr>
            <w:r w:rsidRPr="008B1367">
              <w:rPr>
                <w:rStyle w:val="y2iqfc"/>
                <w:rFonts w:ascii="Phetsarath OT" w:hAnsi="Phetsarath OT" w:cs="Phetsarath OT"/>
                <w:color w:val="202124"/>
                <w:sz w:val="24"/>
                <w:szCs w:val="24"/>
                <w:cs/>
                <w:lang w:bidi="lo-LA"/>
              </w:rPr>
              <w:t>ຊື່</w:t>
            </w:r>
            <w:r w:rsidR="00E156E4">
              <w:rPr>
                <w:rStyle w:val="y2iqfc"/>
                <w:rFonts w:ascii="Phetsarath OT" w:hAnsi="Phetsarath OT" w:cs="Phetsarath OT"/>
                <w:color w:val="202124"/>
                <w:sz w:val="24"/>
                <w:szCs w:val="24"/>
                <w:cs/>
                <w:lang w:bidi="lo-LA"/>
              </w:rPr>
              <w:t>ສັນຍາ</w:t>
            </w:r>
            <w:r w:rsidRPr="008B1367">
              <w:rPr>
                <w:rStyle w:val="y2iqfc"/>
                <w:rFonts w:ascii="Phetsarath OT" w:hAnsi="Phetsarath OT" w:cs="Phetsarath OT"/>
                <w:color w:val="202124"/>
                <w:sz w:val="24"/>
                <w:szCs w:val="24"/>
                <w:cs/>
                <w:lang w:bidi="lo-LA"/>
              </w:rPr>
              <w:t>/</w:t>
            </w:r>
            <w:r w:rsidRPr="008B1367">
              <w:rPr>
                <w:rStyle w:val="y2iqfc"/>
                <w:rFonts w:ascii="Phetsarath OT" w:hAnsi="Phetsarath OT" w:cs="Phetsarath OT"/>
                <w:color w:val="202124"/>
                <w:sz w:val="24"/>
                <w:szCs w:val="24"/>
              </w:rPr>
              <w:t xml:space="preserve">&amp; </w:t>
            </w:r>
            <w:r w:rsidRPr="008B1367">
              <w:rPr>
                <w:rStyle w:val="y2iqfc"/>
                <w:rFonts w:ascii="Phetsarath OT" w:hAnsi="Phetsarath OT" w:cs="Phetsarath OT"/>
                <w:color w:val="202124"/>
                <w:sz w:val="24"/>
                <w:szCs w:val="24"/>
                <w:cs/>
                <w:lang w:bidi="lo-LA"/>
              </w:rPr>
              <w:t>ລາຍລະອຽດຫຍໍ້ໆຂອງການຈັດສົ່ງ</w:t>
            </w:r>
            <w:r w:rsidR="00F07B2E" w:rsidRPr="008B1367">
              <w:rPr>
                <w:rStyle w:val="y2iqfc"/>
                <w:rFonts w:ascii="Phetsarath OT" w:hAnsi="Phetsarath OT" w:cs="Phetsarath OT" w:hint="cs"/>
                <w:color w:val="202124"/>
                <w:sz w:val="24"/>
                <w:szCs w:val="24"/>
                <w:cs/>
                <w:lang w:bidi="lo-LA"/>
              </w:rPr>
              <w:t>ຫລັກ</w:t>
            </w:r>
            <w:r w:rsidRPr="008B1367">
              <w:rPr>
                <w:rStyle w:val="y2iqfc"/>
                <w:rFonts w:ascii="Phetsarath OT" w:hAnsi="Phetsarath OT" w:cs="Phetsarath OT"/>
                <w:color w:val="202124"/>
                <w:sz w:val="24"/>
                <w:szCs w:val="24"/>
                <w:cs/>
                <w:lang w:bidi="lo-LA"/>
              </w:rPr>
              <w:t>/ຜົນໄດ້ຮັບ</w:t>
            </w:r>
          </w:p>
          <w:p w14:paraId="70FC7FFE" w14:textId="1A096BDF" w:rsidR="00B65CF4" w:rsidRPr="008B1367" w:rsidRDefault="00B65CF4" w:rsidP="002A5C8A">
            <w:pPr>
              <w:jc w:val="center"/>
              <w:rPr>
                <w:b/>
                <w:lang w:bidi="lo-LA"/>
              </w:rPr>
            </w:pPr>
          </w:p>
        </w:tc>
        <w:tc>
          <w:tcPr>
            <w:tcW w:w="2255" w:type="dxa"/>
          </w:tcPr>
          <w:p w14:paraId="4C0A41B3" w14:textId="70F36904" w:rsidR="00B65CF4" w:rsidRPr="008B1367" w:rsidRDefault="00B65CF4" w:rsidP="00B65CF4">
            <w:pPr>
              <w:pStyle w:val="HTMLPreformatted"/>
              <w:rPr>
                <w:rFonts w:ascii="Phetsarath OT" w:hAnsi="Phetsarath OT" w:cs="Phetsarath OT"/>
                <w:color w:val="202124"/>
                <w:sz w:val="24"/>
                <w:szCs w:val="24"/>
              </w:rPr>
            </w:pPr>
            <w:r w:rsidRPr="008B1367">
              <w:rPr>
                <w:rStyle w:val="y2iqfc"/>
                <w:rFonts w:ascii="Phetsarath OT" w:hAnsi="Phetsarath OT" w:cs="Phetsarath OT"/>
                <w:color w:val="202124"/>
                <w:sz w:val="24"/>
                <w:szCs w:val="24"/>
                <w:cs/>
                <w:lang w:bidi="lo-LA"/>
              </w:rPr>
              <w:t>ຊື່</w:t>
            </w:r>
            <w:r w:rsidR="00F07B2E" w:rsidRPr="008B1367">
              <w:rPr>
                <w:rStyle w:val="y2iqfc"/>
                <w:rFonts w:ascii="Phetsarath OT" w:hAnsi="Phetsarath OT" w:cs="Phetsarath OT" w:hint="cs"/>
                <w:color w:val="202124"/>
                <w:sz w:val="24"/>
                <w:szCs w:val="24"/>
                <w:cs/>
                <w:lang w:bidi="lo-LA"/>
              </w:rPr>
              <w:t>ຜູ້</w:t>
            </w:r>
            <w:r w:rsidRPr="008B1367">
              <w:rPr>
                <w:rStyle w:val="y2iqfc"/>
                <w:rFonts w:ascii="Phetsarath OT" w:hAnsi="Phetsarath OT" w:cs="Phetsarath OT"/>
                <w:color w:val="202124"/>
                <w:sz w:val="24"/>
                <w:szCs w:val="24"/>
                <w:cs/>
                <w:lang w:bidi="lo-LA"/>
              </w:rPr>
              <w:t>ຈັດຊື້</w:t>
            </w:r>
            <w:r w:rsidR="00F07B2E" w:rsidRPr="008B1367">
              <w:rPr>
                <w:rStyle w:val="y2iqfc"/>
                <w:rFonts w:ascii="Phetsarath OT" w:hAnsi="Phetsarath OT" w:cs="Phetsarath OT" w:hint="cs"/>
                <w:color w:val="202124"/>
                <w:sz w:val="24"/>
                <w:szCs w:val="24"/>
                <w:cs/>
                <w:lang w:bidi="lo-LA"/>
              </w:rPr>
              <w:t xml:space="preserve">-ຈັດຈ້າງແລະ </w:t>
            </w:r>
            <w:r w:rsidRPr="008B1367">
              <w:rPr>
                <w:rStyle w:val="y2iqfc"/>
                <w:rFonts w:ascii="Phetsarath OT" w:hAnsi="Phetsarath OT" w:cs="Phetsarath OT"/>
                <w:color w:val="202124"/>
                <w:sz w:val="24"/>
                <w:szCs w:val="24"/>
                <w:cs/>
                <w:lang w:bidi="lo-LA"/>
              </w:rPr>
              <w:t>ປະເທດຂອງ</w:t>
            </w:r>
            <w:r w:rsidR="00E156E4">
              <w:rPr>
                <w:rStyle w:val="y2iqfc"/>
                <w:rFonts w:ascii="Phetsarath OT" w:hAnsi="Phetsarath OT" w:cs="Phetsarath OT"/>
                <w:color w:val="202124"/>
                <w:sz w:val="24"/>
                <w:szCs w:val="24"/>
                <w:cs/>
                <w:lang w:bidi="lo-LA"/>
              </w:rPr>
              <w:t>ສັນຍາ</w:t>
            </w:r>
          </w:p>
          <w:p w14:paraId="6E90356E" w14:textId="77777777" w:rsidR="00B65CF4" w:rsidRPr="008B1367" w:rsidRDefault="00B65CF4" w:rsidP="002A5C8A">
            <w:pPr>
              <w:jc w:val="center"/>
              <w:rPr>
                <w:b/>
                <w:lang w:bidi="lo-LA"/>
              </w:rPr>
            </w:pPr>
          </w:p>
          <w:p w14:paraId="6D79D5D4" w14:textId="77777777" w:rsidR="000B5EDC" w:rsidRPr="008B1367" w:rsidRDefault="000B5EDC" w:rsidP="002A5C8A">
            <w:pPr>
              <w:jc w:val="center"/>
            </w:pPr>
          </w:p>
        </w:tc>
        <w:tc>
          <w:tcPr>
            <w:tcW w:w="2255" w:type="dxa"/>
          </w:tcPr>
          <w:p w14:paraId="760D2624" w14:textId="757A6936" w:rsidR="007A60E5" w:rsidRPr="008B1367" w:rsidRDefault="007A60E5" w:rsidP="003C123A">
            <w:pPr>
              <w:pStyle w:val="HTMLPreformatted"/>
              <w:rPr>
                <w:rFonts w:ascii="Phetsarath OT" w:hAnsi="Phetsarath OT" w:cs="Phetsarath OT"/>
                <w:color w:val="202124"/>
                <w:sz w:val="24"/>
                <w:szCs w:val="24"/>
              </w:rPr>
            </w:pPr>
            <w:r w:rsidRPr="008B1367">
              <w:rPr>
                <w:rStyle w:val="y2iqfc"/>
                <w:rFonts w:ascii="Phetsarath OT" w:hAnsi="Phetsarath OT" w:cs="Phetsarath OT"/>
                <w:color w:val="202124"/>
                <w:sz w:val="24"/>
                <w:szCs w:val="24"/>
                <w:cs/>
                <w:lang w:bidi="lo-LA"/>
              </w:rPr>
              <w:t>ມູນຄ່າສັນຍາ</w:t>
            </w:r>
            <w:r w:rsidR="00F07B2E" w:rsidRPr="008B1367">
              <w:rPr>
                <w:rStyle w:val="y2iqfc"/>
                <w:rFonts w:ascii="Phetsarath OT" w:hAnsi="Phetsarath OT" w:cs="Phetsarath OT" w:hint="cs"/>
                <w:color w:val="202124"/>
                <w:sz w:val="24"/>
                <w:szCs w:val="24"/>
                <w:cs/>
                <w:lang w:bidi="lo-LA"/>
              </w:rPr>
              <w:t>ໂດຍປະມານ</w:t>
            </w:r>
            <w:r w:rsidRPr="008B1367">
              <w:rPr>
                <w:rStyle w:val="y2iqfc"/>
                <w:rFonts w:ascii="Phetsarath OT" w:hAnsi="Phetsarath OT" w:cs="Phetsarath OT"/>
                <w:color w:val="202124"/>
                <w:sz w:val="24"/>
                <w:szCs w:val="24"/>
                <w:cs/>
                <w:lang w:bidi="lo-LA"/>
              </w:rPr>
              <w:t xml:space="preserve"> (</w:t>
            </w:r>
            <w:r w:rsidR="00F07B2E" w:rsidRPr="008B1367">
              <w:rPr>
                <w:rStyle w:val="y2iqfc"/>
                <w:rFonts w:ascii="Phetsarath OT" w:hAnsi="Phetsarath OT" w:cs="Phetsarath OT" w:hint="cs"/>
                <w:color w:val="202124"/>
                <w:sz w:val="24"/>
                <w:szCs w:val="24"/>
                <w:cs/>
                <w:lang w:bidi="lo-LA"/>
              </w:rPr>
              <w:t>ທຽບ</w:t>
            </w:r>
            <w:r w:rsidRPr="008B1367">
              <w:rPr>
                <w:rStyle w:val="y2iqfc"/>
                <w:rFonts w:ascii="Phetsarath OT" w:hAnsi="Phetsarath OT" w:cs="Phetsarath OT"/>
                <w:color w:val="202124"/>
                <w:sz w:val="24"/>
                <w:szCs w:val="24"/>
                <w:cs/>
                <w:lang w:bidi="lo-LA"/>
              </w:rPr>
              <w:t xml:space="preserve">ເທົ່າກັບ </w:t>
            </w:r>
            <w:r w:rsidRPr="00453987">
              <w:rPr>
                <w:rStyle w:val="y2iqfc"/>
                <w:rFonts w:ascii="Times New Roman" w:hAnsi="Times New Roman" w:cs="Times New Roman"/>
                <w:color w:val="202124"/>
                <w:sz w:val="24"/>
                <w:szCs w:val="24"/>
              </w:rPr>
              <w:t>US$)/</w:t>
            </w:r>
            <w:r w:rsidRPr="008B1367">
              <w:rPr>
                <w:rStyle w:val="y2iqfc"/>
                <w:rFonts w:ascii="Phetsarath OT" w:hAnsi="Phetsarath OT" w:cs="Phetsarath OT"/>
                <w:color w:val="202124"/>
                <w:sz w:val="24"/>
                <w:szCs w:val="24"/>
              </w:rPr>
              <w:t xml:space="preserve"> </w:t>
            </w:r>
            <w:r w:rsidRPr="008B1367">
              <w:rPr>
                <w:rStyle w:val="y2iqfc"/>
                <w:rFonts w:ascii="Phetsarath OT" w:hAnsi="Phetsarath OT" w:cs="Phetsarath OT"/>
                <w:color w:val="202124"/>
                <w:sz w:val="24"/>
                <w:szCs w:val="24"/>
                <w:cs/>
                <w:lang w:bidi="lo-LA"/>
              </w:rPr>
              <w:t>ຈຳນວນ</w:t>
            </w:r>
            <w:r w:rsidR="00F07B2E" w:rsidRPr="008B1367">
              <w:rPr>
                <w:rStyle w:val="y2iqfc"/>
                <w:rFonts w:ascii="Phetsarath OT" w:hAnsi="Phetsarath OT" w:cs="Phetsarath OT" w:hint="cs"/>
                <w:color w:val="202124"/>
                <w:sz w:val="24"/>
                <w:szCs w:val="24"/>
                <w:cs/>
                <w:lang w:bidi="lo-LA"/>
              </w:rPr>
              <w:t>ເງິນ</w:t>
            </w:r>
            <w:r w:rsidRPr="008B1367">
              <w:rPr>
                <w:rStyle w:val="y2iqfc"/>
                <w:rFonts w:ascii="Phetsarath OT" w:hAnsi="Phetsarath OT" w:cs="Phetsarath OT"/>
                <w:color w:val="202124"/>
                <w:sz w:val="24"/>
                <w:szCs w:val="24"/>
                <w:cs/>
                <w:lang w:bidi="lo-LA"/>
              </w:rPr>
              <w:t>ທີ່ຈ່າຍໃຫ້ບໍລິສັດຂອງ</w:t>
            </w:r>
            <w:r w:rsidR="00F07B2E" w:rsidRPr="008B1367">
              <w:rPr>
                <w:rStyle w:val="y2iqfc"/>
                <w:rFonts w:ascii="Phetsarath OT" w:hAnsi="Phetsarath OT" w:cs="Phetsarath OT" w:hint="cs"/>
                <w:color w:val="202124"/>
                <w:sz w:val="24"/>
                <w:szCs w:val="24"/>
                <w:cs/>
                <w:lang w:bidi="lo-LA"/>
              </w:rPr>
              <w:t>ທ່ານ</w:t>
            </w:r>
          </w:p>
        </w:tc>
        <w:tc>
          <w:tcPr>
            <w:tcW w:w="1975" w:type="dxa"/>
          </w:tcPr>
          <w:p w14:paraId="21346B96" w14:textId="4510A614" w:rsidR="007A60E5" w:rsidRPr="008B1367" w:rsidRDefault="007A60E5" w:rsidP="007A60E5">
            <w:pPr>
              <w:pStyle w:val="HTMLPreformatted"/>
              <w:rPr>
                <w:rFonts w:ascii="Phetsarath OT" w:hAnsi="Phetsarath OT" w:cs="Phetsarath OT"/>
                <w:color w:val="202124"/>
                <w:sz w:val="24"/>
                <w:szCs w:val="24"/>
              </w:rPr>
            </w:pPr>
            <w:r w:rsidRPr="008B1367">
              <w:rPr>
                <w:rStyle w:val="y2iqfc"/>
                <w:rFonts w:ascii="Phetsarath OT" w:hAnsi="Phetsarath OT" w:cs="Phetsarath OT"/>
                <w:color w:val="202124"/>
                <w:sz w:val="24"/>
                <w:szCs w:val="24"/>
                <w:cs/>
                <w:lang w:bidi="lo-LA"/>
              </w:rPr>
              <w:t>ບົດບາດໃນ</w:t>
            </w:r>
            <w:r w:rsidR="00406D55">
              <w:rPr>
                <w:rStyle w:val="y2iqfc"/>
                <w:rFonts w:ascii="Phetsarath OT" w:hAnsi="Phetsarath OT" w:cs="Phetsarath OT"/>
                <w:color w:val="202124"/>
                <w:sz w:val="24"/>
                <w:szCs w:val="24"/>
                <w:cs/>
                <w:lang w:bidi="lo-LA"/>
              </w:rPr>
              <w:t>ສັນຍາ</w:t>
            </w:r>
          </w:p>
          <w:p w14:paraId="717D244B" w14:textId="0066ADD5" w:rsidR="007A60E5" w:rsidRPr="008B1367" w:rsidRDefault="007A60E5" w:rsidP="002A5C8A">
            <w:pPr>
              <w:jc w:val="center"/>
              <w:rPr>
                <w:b/>
                <w:lang w:bidi="lo-LA"/>
              </w:rPr>
            </w:pPr>
          </w:p>
        </w:tc>
      </w:tr>
      <w:tr w:rsidR="000B5EDC" w:rsidRPr="00756970" w14:paraId="174484D4" w14:textId="77777777" w:rsidTr="000671A4">
        <w:tc>
          <w:tcPr>
            <w:tcW w:w="1159" w:type="dxa"/>
          </w:tcPr>
          <w:p w14:paraId="63B61E37" w14:textId="77777777" w:rsidR="000B5EDC" w:rsidRPr="008B1367" w:rsidRDefault="000B5EDC" w:rsidP="00B91DDF">
            <w:pPr>
              <w:rPr>
                <w:sz w:val="16"/>
                <w:szCs w:val="16"/>
              </w:rPr>
            </w:pPr>
          </w:p>
        </w:tc>
        <w:tc>
          <w:tcPr>
            <w:tcW w:w="2521" w:type="dxa"/>
          </w:tcPr>
          <w:p w14:paraId="5CB21D37" w14:textId="77777777" w:rsidR="000B5EDC" w:rsidRPr="008B1367" w:rsidRDefault="000B5EDC" w:rsidP="00B91DDF">
            <w:pPr>
              <w:rPr>
                <w:sz w:val="16"/>
                <w:szCs w:val="16"/>
              </w:rPr>
            </w:pPr>
          </w:p>
        </w:tc>
        <w:tc>
          <w:tcPr>
            <w:tcW w:w="2255" w:type="dxa"/>
          </w:tcPr>
          <w:p w14:paraId="38179CC6" w14:textId="77777777" w:rsidR="000B5EDC" w:rsidRPr="008B1367" w:rsidRDefault="000B5EDC" w:rsidP="00B91DDF">
            <w:pPr>
              <w:rPr>
                <w:sz w:val="16"/>
                <w:szCs w:val="16"/>
              </w:rPr>
            </w:pPr>
          </w:p>
        </w:tc>
        <w:tc>
          <w:tcPr>
            <w:tcW w:w="2255" w:type="dxa"/>
          </w:tcPr>
          <w:p w14:paraId="7CE630F1" w14:textId="77777777" w:rsidR="000B5EDC" w:rsidRPr="008B1367" w:rsidRDefault="000B5EDC" w:rsidP="00B91DDF">
            <w:pPr>
              <w:rPr>
                <w:sz w:val="16"/>
                <w:szCs w:val="16"/>
              </w:rPr>
            </w:pPr>
          </w:p>
        </w:tc>
        <w:tc>
          <w:tcPr>
            <w:tcW w:w="1975" w:type="dxa"/>
          </w:tcPr>
          <w:p w14:paraId="25F085AA" w14:textId="77777777" w:rsidR="000B5EDC" w:rsidRPr="008B1367" w:rsidRDefault="000B5EDC" w:rsidP="00B91DDF">
            <w:pPr>
              <w:rPr>
                <w:sz w:val="16"/>
                <w:szCs w:val="16"/>
              </w:rPr>
            </w:pPr>
          </w:p>
        </w:tc>
      </w:tr>
      <w:tr w:rsidR="000B5EDC" w:rsidRPr="00756970" w14:paraId="6CEC3D4D" w14:textId="77777777" w:rsidTr="000671A4">
        <w:tc>
          <w:tcPr>
            <w:tcW w:w="1159" w:type="dxa"/>
          </w:tcPr>
          <w:p w14:paraId="3AA88A17" w14:textId="5C4B836B" w:rsidR="005060A5" w:rsidRPr="008B1367" w:rsidRDefault="005060A5" w:rsidP="00C773E0">
            <w:pPr>
              <w:rPr>
                <w:color w:val="1F497D" w:themeColor="text2"/>
              </w:rPr>
            </w:pPr>
            <w:r w:rsidRPr="008B1367">
              <w:rPr>
                <w:color w:val="1F497D" w:themeColor="text2"/>
                <w:sz w:val="22"/>
                <w:szCs w:val="22"/>
              </w:rPr>
              <w:t>{</w:t>
            </w:r>
            <w:r w:rsidRPr="008B1367">
              <w:rPr>
                <w:rFonts w:ascii="Phetsarath OT" w:eastAsia="Phetsarath OT" w:hAnsi="Phetsarath OT" w:cs="Phetsarath OT" w:hint="cs"/>
                <w:color w:val="1F497D" w:themeColor="text2"/>
                <w:sz w:val="22"/>
                <w:szCs w:val="22"/>
                <w:cs/>
                <w:lang w:bidi="lo-LA"/>
              </w:rPr>
              <w:t>ເຊັ່ນ</w:t>
            </w:r>
            <w:r w:rsidR="00A01349" w:rsidRPr="008B1367">
              <w:rPr>
                <w:rFonts w:ascii="Phetsarath OT" w:eastAsia="Phetsarath OT" w:hAnsi="Phetsarath OT" w:cs="Phetsarath OT" w:hint="cs"/>
                <w:color w:val="1F497D" w:themeColor="text2"/>
                <w:sz w:val="22"/>
                <w:szCs w:val="22"/>
                <w:cs/>
                <w:lang w:bidi="lo-LA"/>
              </w:rPr>
              <w:t xml:space="preserve"> ຈາກ ເດືອນມັງກອນ 2009 ເຖີງ ເມສາ 2010</w:t>
            </w:r>
            <w:r w:rsidRPr="008B1367">
              <w:rPr>
                <w:color w:val="1F497D" w:themeColor="text2"/>
                <w:sz w:val="22"/>
                <w:szCs w:val="22"/>
              </w:rPr>
              <w:t>}</w:t>
            </w:r>
          </w:p>
        </w:tc>
        <w:tc>
          <w:tcPr>
            <w:tcW w:w="2521" w:type="dxa"/>
          </w:tcPr>
          <w:p w14:paraId="6EC65C5C" w14:textId="61967CDD" w:rsidR="007A60E5" w:rsidRPr="008B1367" w:rsidRDefault="007A60E5" w:rsidP="007A60E5">
            <w:pPr>
              <w:pStyle w:val="HTMLPreformatted"/>
              <w:rPr>
                <w:rFonts w:ascii="Phetsarath OT" w:hAnsi="Phetsarath OT" w:cs="Phetsarath OT"/>
                <w:color w:val="202124"/>
                <w:sz w:val="24"/>
                <w:szCs w:val="24"/>
              </w:rPr>
            </w:pPr>
            <w:r w:rsidRPr="008B1367">
              <w:rPr>
                <w:rStyle w:val="y2iqfc"/>
                <w:rFonts w:ascii="Phetsarath OT" w:hAnsi="Phetsarath OT" w:cs="Phetsarath OT"/>
                <w:color w:val="202124"/>
                <w:sz w:val="24"/>
                <w:szCs w:val="24"/>
              </w:rPr>
              <w:t>{</w:t>
            </w:r>
            <w:r w:rsidR="00A01349" w:rsidRPr="008B1367">
              <w:rPr>
                <w:rStyle w:val="y2iqfc"/>
                <w:rFonts w:ascii="Phetsarath OT" w:hAnsi="Phetsarath OT" w:cs="Phetsarath OT" w:hint="cs"/>
                <w:color w:val="202124"/>
                <w:sz w:val="24"/>
                <w:szCs w:val="24"/>
                <w:cs/>
                <w:lang w:bidi="lo-LA"/>
              </w:rPr>
              <w:t>ເຊັ່ນ</w:t>
            </w:r>
            <w:r w:rsidRPr="008B1367">
              <w:rPr>
                <w:rStyle w:val="y2iqfc"/>
                <w:rFonts w:ascii="Phetsarath OT" w:hAnsi="Phetsarath OT" w:cs="Phetsarath OT"/>
                <w:color w:val="202124"/>
                <w:sz w:val="24"/>
                <w:szCs w:val="24"/>
              </w:rPr>
              <w:t>., “</w:t>
            </w:r>
            <w:r w:rsidRPr="008B1367">
              <w:rPr>
                <w:rStyle w:val="y2iqfc"/>
                <w:rFonts w:ascii="Phetsarath OT" w:hAnsi="Phetsarath OT" w:cs="Phetsarath OT"/>
                <w:color w:val="202124"/>
                <w:sz w:val="24"/>
                <w:szCs w:val="24"/>
                <w:cs/>
                <w:lang w:bidi="lo-LA"/>
              </w:rPr>
              <w:t xml:space="preserve">ການປັບປຸງຄຸນນະພາບຂອງ...............”: </w:t>
            </w:r>
            <w:r w:rsidR="00A01349" w:rsidRPr="008B1367">
              <w:rPr>
                <w:rStyle w:val="y2iqfc"/>
                <w:rFonts w:ascii="Phetsarath OT" w:hAnsi="Phetsarath OT" w:cs="Phetsarath OT"/>
                <w:color w:val="202124"/>
                <w:sz w:val="24"/>
                <w:szCs w:val="24"/>
                <w:cs/>
                <w:lang w:bidi="lo-LA"/>
              </w:rPr>
              <w:t>ອອກແບບ</w:t>
            </w:r>
            <w:r w:rsidRPr="008B1367">
              <w:rPr>
                <w:rStyle w:val="y2iqfc"/>
                <w:rFonts w:ascii="Phetsarath OT" w:hAnsi="Phetsarath OT" w:cs="Phetsarath OT"/>
                <w:color w:val="202124"/>
                <w:sz w:val="24"/>
                <w:szCs w:val="24"/>
                <w:cs/>
                <w:lang w:bidi="lo-LA"/>
              </w:rPr>
              <w:t>ແຜນແມ່ບົດເພື່ອຄວາມສົມເຫດສົມຜົນຂອງ ........</w:t>
            </w:r>
            <w:r w:rsidRPr="008B1367">
              <w:rPr>
                <w:rStyle w:val="y2iqfc"/>
                <w:rFonts w:ascii="Phetsarath OT" w:hAnsi="Phetsarath OT" w:cs="Phetsarath OT"/>
                <w:color w:val="202124"/>
                <w:sz w:val="24"/>
                <w:szCs w:val="24"/>
              </w:rPr>
              <w:t>; }</w:t>
            </w:r>
          </w:p>
        </w:tc>
        <w:tc>
          <w:tcPr>
            <w:tcW w:w="2255" w:type="dxa"/>
          </w:tcPr>
          <w:p w14:paraId="4AD2249D" w14:textId="6A3CFDB7" w:rsidR="00A01349" w:rsidRPr="008B1367" w:rsidRDefault="00A01349" w:rsidP="00C773E0">
            <w:pPr>
              <w:rPr>
                <w:color w:val="1F497D" w:themeColor="text2"/>
              </w:rPr>
            </w:pPr>
            <w:r w:rsidRPr="008B1367">
              <w:rPr>
                <w:color w:val="1F497D" w:themeColor="text2"/>
                <w:sz w:val="22"/>
                <w:szCs w:val="22"/>
              </w:rPr>
              <w:t>{</w:t>
            </w:r>
            <w:r w:rsidRPr="008B1367">
              <w:rPr>
                <w:rFonts w:ascii="Phetsarath OT" w:eastAsia="Phetsarath OT" w:hAnsi="Phetsarath OT" w:cs="Phetsarath OT" w:hint="cs"/>
                <w:color w:val="1F497D" w:themeColor="text2"/>
                <w:sz w:val="22"/>
                <w:szCs w:val="22"/>
                <w:cs/>
                <w:lang w:bidi="lo-LA"/>
              </w:rPr>
              <w:t>ເຊັ່ນ</w:t>
            </w:r>
            <w:r w:rsidRPr="008B1367">
              <w:rPr>
                <w:color w:val="1F497D" w:themeColor="text2"/>
                <w:sz w:val="22"/>
                <w:szCs w:val="22"/>
              </w:rPr>
              <w:t>.,</w:t>
            </w:r>
            <w:r w:rsidRPr="008B1367">
              <w:rPr>
                <w:rFonts w:ascii="Phetsarath OT" w:eastAsia="Phetsarath OT" w:hAnsi="Phetsarath OT" w:cs="Phetsarath OT" w:hint="cs"/>
                <w:color w:val="1F497D" w:themeColor="text2"/>
                <w:sz w:val="22"/>
                <w:szCs w:val="22"/>
                <w:cs/>
                <w:lang w:bidi="lo-LA"/>
              </w:rPr>
              <w:t>ກະຊວງ</w:t>
            </w:r>
            <w:r w:rsidRPr="008B1367">
              <w:rPr>
                <w:color w:val="1F497D" w:themeColor="text2"/>
                <w:sz w:val="22"/>
                <w:szCs w:val="22"/>
              </w:rPr>
              <w:t xml:space="preserve">......, </w:t>
            </w:r>
            <w:r w:rsidRPr="008B1367">
              <w:rPr>
                <w:rFonts w:ascii="Phetsarath OT" w:eastAsia="Phetsarath OT" w:hAnsi="Phetsarath OT" w:cs="Phetsarath OT" w:hint="cs"/>
                <w:color w:val="1F497D" w:themeColor="text2"/>
                <w:sz w:val="22"/>
                <w:szCs w:val="22"/>
                <w:cs/>
                <w:lang w:bidi="lo-LA"/>
              </w:rPr>
              <w:t>ປະເທດ</w:t>
            </w:r>
            <w:r w:rsidRPr="008B1367">
              <w:rPr>
                <w:color w:val="1F497D" w:themeColor="text2"/>
                <w:sz w:val="22"/>
                <w:szCs w:val="22"/>
              </w:rPr>
              <w:t>}</w:t>
            </w:r>
          </w:p>
        </w:tc>
        <w:tc>
          <w:tcPr>
            <w:tcW w:w="2255" w:type="dxa"/>
          </w:tcPr>
          <w:p w14:paraId="69B834D6" w14:textId="3A2274C4" w:rsidR="00A01349" w:rsidRPr="008B1367" w:rsidRDefault="00A01349" w:rsidP="00A01349">
            <w:pPr>
              <w:rPr>
                <w:color w:val="1F497D" w:themeColor="text2"/>
              </w:rPr>
            </w:pPr>
            <w:r w:rsidRPr="008B1367">
              <w:rPr>
                <w:color w:val="1F497D" w:themeColor="text2"/>
                <w:sz w:val="22"/>
                <w:szCs w:val="22"/>
              </w:rPr>
              <w:t>{</w:t>
            </w:r>
            <w:r w:rsidRPr="008B1367">
              <w:rPr>
                <w:rFonts w:ascii="Phetsarath OT" w:eastAsia="Phetsarath OT" w:hAnsi="Phetsarath OT" w:cs="Phetsarath OT" w:hint="cs"/>
                <w:color w:val="1F497D" w:themeColor="text2"/>
                <w:sz w:val="22"/>
                <w:szCs w:val="22"/>
                <w:cs/>
                <w:lang w:bidi="lo-LA"/>
              </w:rPr>
              <w:t>ເຊັ່ນ</w:t>
            </w:r>
            <w:r w:rsidRPr="008B1367">
              <w:rPr>
                <w:color w:val="1F497D" w:themeColor="text2"/>
                <w:sz w:val="22"/>
                <w:szCs w:val="22"/>
              </w:rPr>
              <w:t xml:space="preserve">., </w:t>
            </w:r>
            <w:r w:rsidRPr="008B1367">
              <w:rPr>
                <w:rFonts w:ascii="Phetsarath OT" w:eastAsia="Phetsarath OT" w:hAnsi="Phetsarath OT" w:cs="Phetsarath OT" w:hint="cs"/>
                <w:color w:val="1F497D" w:themeColor="text2"/>
                <w:sz w:val="22"/>
                <w:szCs w:val="22"/>
                <w:cs/>
                <w:lang w:bidi="lo-LA"/>
              </w:rPr>
              <w:t>ມູນຄ່າ</w:t>
            </w:r>
            <w:r w:rsidR="00067512">
              <w:rPr>
                <w:rFonts w:ascii="Phetsarath OT" w:eastAsia="Phetsarath OT" w:hAnsi="Phetsarath OT" w:cs="Phetsarath OT" w:hint="cs"/>
                <w:color w:val="1F497D" w:themeColor="text2"/>
                <w:sz w:val="22"/>
                <w:szCs w:val="22"/>
                <w:cs/>
                <w:lang w:bidi="lo-LA"/>
              </w:rPr>
              <w:t xml:space="preserve"> </w:t>
            </w:r>
            <w:r w:rsidRPr="008B1367">
              <w:rPr>
                <w:color w:val="1F497D" w:themeColor="text2"/>
                <w:sz w:val="22"/>
                <w:szCs w:val="22"/>
              </w:rPr>
              <w:t xml:space="preserve">US$1 </w:t>
            </w:r>
            <w:r w:rsidR="00067512">
              <w:rPr>
                <w:rFonts w:ascii="Phetsarath OT" w:eastAsia="Phetsarath OT" w:hAnsi="Phetsarath OT" w:cs="Phetsarath OT" w:hint="cs"/>
                <w:color w:val="1F497D" w:themeColor="text2"/>
                <w:sz w:val="22"/>
                <w:szCs w:val="22"/>
                <w:cs/>
                <w:lang w:bidi="lo-LA"/>
              </w:rPr>
              <w:t>ລ້ານ</w:t>
            </w:r>
            <w:r w:rsidRPr="008B1367">
              <w:rPr>
                <w:color w:val="1F497D" w:themeColor="text2"/>
                <w:sz w:val="22"/>
                <w:szCs w:val="22"/>
              </w:rPr>
              <w:t>/US$</w:t>
            </w:r>
            <w:r w:rsidR="00067512">
              <w:rPr>
                <w:rFonts w:cs="DokChampa" w:hint="cs"/>
                <w:color w:val="1F497D" w:themeColor="text2"/>
                <w:sz w:val="22"/>
                <w:szCs w:val="22"/>
                <w:cs/>
                <w:lang w:bidi="lo-LA"/>
              </w:rPr>
              <w:t xml:space="preserve"> </w:t>
            </w:r>
            <w:r w:rsidRPr="008B1367">
              <w:rPr>
                <w:color w:val="1F497D" w:themeColor="text2"/>
                <w:sz w:val="22"/>
                <w:szCs w:val="22"/>
              </w:rPr>
              <w:t xml:space="preserve">0.5 </w:t>
            </w:r>
            <w:r w:rsidR="00067512" w:rsidRPr="00067512">
              <w:rPr>
                <w:rFonts w:ascii="Phetsarath OT" w:eastAsia="Phetsarath OT" w:hAnsi="Phetsarath OT" w:cs="Phetsarath OT" w:hint="cs"/>
                <w:color w:val="1F497D" w:themeColor="text2"/>
                <w:sz w:val="22"/>
                <w:szCs w:val="22"/>
                <w:cs/>
                <w:lang w:bidi="lo-LA"/>
              </w:rPr>
              <w:t>ລ້ານ</w:t>
            </w:r>
            <w:r w:rsidRPr="008B1367">
              <w:rPr>
                <w:color w:val="1F497D" w:themeColor="text2"/>
                <w:sz w:val="22"/>
                <w:szCs w:val="22"/>
              </w:rPr>
              <w:t>}</w:t>
            </w:r>
          </w:p>
          <w:p w14:paraId="2067E252" w14:textId="77777777" w:rsidR="000B5EDC" w:rsidRPr="008B1367" w:rsidRDefault="000B5EDC" w:rsidP="00B91DDF">
            <w:pPr>
              <w:rPr>
                <w:color w:val="1F497D" w:themeColor="text2"/>
              </w:rPr>
            </w:pPr>
          </w:p>
        </w:tc>
        <w:tc>
          <w:tcPr>
            <w:tcW w:w="1975" w:type="dxa"/>
          </w:tcPr>
          <w:p w14:paraId="4C6229D9" w14:textId="6C76C5E4" w:rsidR="00A01349" w:rsidRPr="008B1367" w:rsidRDefault="00A01349" w:rsidP="00C773E0">
            <w:pPr>
              <w:rPr>
                <w:color w:val="1F497D" w:themeColor="text2"/>
              </w:rPr>
            </w:pPr>
            <w:r w:rsidRPr="008B1367">
              <w:rPr>
                <w:color w:val="1F497D" w:themeColor="text2"/>
                <w:sz w:val="22"/>
                <w:szCs w:val="22"/>
              </w:rPr>
              <w:t>{</w:t>
            </w:r>
            <w:r w:rsidRPr="008B1367">
              <w:rPr>
                <w:rFonts w:ascii="Phetsarath OT" w:eastAsia="Phetsarath OT" w:hAnsi="Phetsarath OT" w:cs="Phetsarath OT" w:hint="cs"/>
                <w:color w:val="1F497D" w:themeColor="text2"/>
                <w:sz w:val="22"/>
                <w:szCs w:val="22"/>
                <w:cs/>
                <w:lang w:bidi="lo-LA"/>
              </w:rPr>
              <w:t>ເຊັ່ນ</w:t>
            </w:r>
            <w:r w:rsidRPr="008B1367">
              <w:rPr>
                <w:color w:val="1F497D" w:themeColor="text2"/>
                <w:sz w:val="22"/>
                <w:szCs w:val="22"/>
              </w:rPr>
              <w:t xml:space="preserve">., </w:t>
            </w:r>
            <w:r w:rsidRPr="008B1367">
              <w:rPr>
                <w:rFonts w:ascii="Phetsarath OT" w:eastAsia="Phetsarath OT" w:hAnsi="Phetsarath OT" w:cs="Phetsarath OT" w:hint="cs"/>
                <w:color w:val="1F497D" w:themeColor="text2"/>
                <w:sz w:val="22"/>
                <w:szCs w:val="22"/>
                <w:cs/>
                <w:lang w:bidi="lo-LA"/>
              </w:rPr>
              <w:t>ຜູ້ນໍາຂອງບໍລິສັດຮ່ວມ</w:t>
            </w:r>
            <w:r w:rsidRPr="008B1367">
              <w:rPr>
                <w:color w:val="1F497D" w:themeColor="text2"/>
                <w:sz w:val="22"/>
                <w:szCs w:val="22"/>
              </w:rPr>
              <w:t xml:space="preserve"> JV </w:t>
            </w:r>
            <w:r w:rsidRPr="008B1367">
              <w:rPr>
                <w:rFonts w:ascii="Phetsarath OT" w:eastAsia="Phetsarath OT" w:hAnsi="Phetsarath OT" w:cs="Phetsarath OT" w:hint="cs"/>
                <w:color w:val="1F497D" w:themeColor="text2"/>
                <w:sz w:val="22"/>
                <w:szCs w:val="22"/>
                <w:cs/>
                <w:lang w:bidi="lo-LA"/>
              </w:rPr>
              <w:t>ກ</w:t>
            </w:r>
            <w:r w:rsidRPr="008B1367">
              <w:rPr>
                <w:color w:val="1F497D" w:themeColor="text2"/>
                <w:sz w:val="22"/>
                <w:szCs w:val="22"/>
              </w:rPr>
              <w:t>&amp;</w:t>
            </w:r>
            <w:r w:rsidRPr="008B1367">
              <w:rPr>
                <w:rFonts w:ascii="Phetsarath OT" w:eastAsia="Phetsarath OT" w:hAnsi="Phetsarath OT" w:cs="Phetsarath OT" w:hint="cs"/>
                <w:color w:val="1F497D" w:themeColor="text2"/>
                <w:sz w:val="22"/>
                <w:szCs w:val="22"/>
                <w:cs/>
                <w:lang w:bidi="lo-LA"/>
              </w:rPr>
              <w:t>ຂ</w:t>
            </w:r>
            <w:r w:rsidRPr="008B1367">
              <w:rPr>
                <w:color w:val="1F497D" w:themeColor="text2"/>
                <w:sz w:val="22"/>
                <w:szCs w:val="22"/>
              </w:rPr>
              <w:t>&amp;</w:t>
            </w:r>
            <w:r w:rsidRPr="008B1367">
              <w:rPr>
                <w:rFonts w:ascii="Phetsarath OT" w:eastAsia="Phetsarath OT" w:hAnsi="Phetsarath OT" w:cs="Phetsarath OT" w:hint="cs"/>
                <w:color w:val="1F497D" w:themeColor="text2"/>
                <w:sz w:val="22"/>
                <w:szCs w:val="22"/>
                <w:cs/>
                <w:lang w:bidi="lo-LA"/>
              </w:rPr>
              <w:t>ຄ</w:t>
            </w:r>
            <w:r w:rsidRPr="008B1367">
              <w:rPr>
                <w:color w:val="1F497D" w:themeColor="text2"/>
                <w:sz w:val="22"/>
                <w:szCs w:val="22"/>
              </w:rPr>
              <w:t>}</w:t>
            </w:r>
          </w:p>
        </w:tc>
      </w:tr>
      <w:tr w:rsidR="000B5EDC" w:rsidRPr="00756970" w14:paraId="26FA6E49" w14:textId="77777777" w:rsidTr="003C123A">
        <w:trPr>
          <w:trHeight w:val="77"/>
        </w:trPr>
        <w:tc>
          <w:tcPr>
            <w:tcW w:w="1159" w:type="dxa"/>
          </w:tcPr>
          <w:p w14:paraId="3DF89A26" w14:textId="77777777" w:rsidR="000B5EDC" w:rsidRPr="008B1367" w:rsidRDefault="000B5EDC" w:rsidP="00B91DDF">
            <w:pPr>
              <w:rPr>
                <w:color w:val="1F497D" w:themeColor="text2"/>
                <w:sz w:val="16"/>
                <w:szCs w:val="16"/>
              </w:rPr>
            </w:pPr>
          </w:p>
        </w:tc>
        <w:tc>
          <w:tcPr>
            <w:tcW w:w="2521" w:type="dxa"/>
          </w:tcPr>
          <w:p w14:paraId="053E824B" w14:textId="77777777" w:rsidR="000B5EDC" w:rsidRPr="008B1367" w:rsidRDefault="000B5EDC" w:rsidP="00B91DDF">
            <w:pPr>
              <w:rPr>
                <w:color w:val="1F497D" w:themeColor="text2"/>
                <w:sz w:val="16"/>
                <w:szCs w:val="16"/>
              </w:rPr>
            </w:pPr>
          </w:p>
        </w:tc>
        <w:tc>
          <w:tcPr>
            <w:tcW w:w="2255" w:type="dxa"/>
          </w:tcPr>
          <w:p w14:paraId="4A192C98" w14:textId="77777777" w:rsidR="000B5EDC" w:rsidRPr="008B1367" w:rsidRDefault="000B5EDC" w:rsidP="00B91DDF">
            <w:pPr>
              <w:rPr>
                <w:color w:val="1F497D" w:themeColor="text2"/>
                <w:sz w:val="16"/>
                <w:szCs w:val="16"/>
              </w:rPr>
            </w:pPr>
          </w:p>
        </w:tc>
        <w:tc>
          <w:tcPr>
            <w:tcW w:w="2255" w:type="dxa"/>
          </w:tcPr>
          <w:p w14:paraId="42D0A9A5" w14:textId="77777777" w:rsidR="000B5EDC" w:rsidRPr="008B1367" w:rsidRDefault="000B5EDC" w:rsidP="00B91DDF">
            <w:pPr>
              <w:rPr>
                <w:color w:val="1F497D" w:themeColor="text2"/>
                <w:sz w:val="16"/>
                <w:szCs w:val="16"/>
              </w:rPr>
            </w:pPr>
          </w:p>
        </w:tc>
        <w:tc>
          <w:tcPr>
            <w:tcW w:w="1975" w:type="dxa"/>
          </w:tcPr>
          <w:p w14:paraId="5A090465" w14:textId="77777777" w:rsidR="000B5EDC" w:rsidRPr="008B1367" w:rsidRDefault="000B5EDC" w:rsidP="00B91DDF">
            <w:pPr>
              <w:rPr>
                <w:color w:val="1F497D" w:themeColor="text2"/>
                <w:sz w:val="16"/>
                <w:szCs w:val="16"/>
              </w:rPr>
            </w:pPr>
          </w:p>
        </w:tc>
      </w:tr>
      <w:tr w:rsidR="000B5EDC" w:rsidRPr="00756970" w14:paraId="634210D6" w14:textId="77777777" w:rsidTr="000671A4">
        <w:tc>
          <w:tcPr>
            <w:tcW w:w="1159" w:type="dxa"/>
          </w:tcPr>
          <w:p w14:paraId="7065A6F5" w14:textId="2EAC5235" w:rsidR="00AF6588" w:rsidRPr="008B1367" w:rsidRDefault="00AF6588" w:rsidP="00C773E0">
            <w:pPr>
              <w:rPr>
                <w:color w:val="1F497D" w:themeColor="text2"/>
              </w:rPr>
            </w:pPr>
            <w:r w:rsidRPr="008B1367">
              <w:rPr>
                <w:color w:val="1F497D" w:themeColor="text2"/>
                <w:sz w:val="22"/>
                <w:szCs w:val="22"/>
              </w:rPr>
              <w:t>{</w:t>
            </w:r>
            <w:r w:rsidR="00EF1B23" w:rsidRPr="008B1367">
              <w:rPr>
                <w:rFonts w:ascii="Phetsarath OT" w:eastAsia="Phetsarath OT" w:hAnsi="Phetsarath OT" w:cs="Phetsarath OT" w:hint="cs"/>
                <w:color w:val="1F497D" w:themeColor="text2"/>
                <w:sz w:val="22"/>
                <w:szCs w:val="22"/>
                <w:cs/>
                <w:lang w:bidi="lo-LA"/>
              </w:rPr>
              <w:t>ເຊັ່ນ</w:t>
            </w:r>
            <w:r w:rsidRPr="008B1367">
              <w:rPr>
                <w:color w:val="1F497D" w:themeColor="text2"/>
                <w:sz w:val="22"/>
                <w:szCs w:val="22"/>
              </w:rPr>
              <w:t xml:space="preserve">., </w:t>
            </w:r>
            <w:r w:rsidR="00EF1B23" w:rsidRPr="008B1367">
              <w:rPr>
                <w:rFonts w:ascii="Phetsarath OT" w:eastAsia="Phetsarath OT" w:hAnsi="Phetsarath OT" w:cs="Phetsarath OT" w:hint="cs"/>
                <w:color w:val="1F497D" w:themeColor="text2"/>
                <w:sz w:val="22"/>
                <w:szCs w:val="22"/>
                <w:cs/>
                <w:lang w:bidi="lo-LA"/>
              </w:rPr>
              <w:t>ເດືອນມັງກອນ-ພຶດສະພາ</w:t>
            </w:r>
            <w:r w:rsidRPr="008B1367">
              <w:rPr>
                <w:color w:val="1F497D" w:themeColor="text2"/>
                <w:sz w:val="22"/>
                <w:szCs w:val="22"/>
              </w:rPr>
              <w:t>2008}</w:t>
            </w:r>
          </w:p>
        </w:tc>
        <w:tc>
          <w:tcPr>
            <w:tcW w:w="2521" w:type="dxa"/>
          </w:tcPr>
          <w:p w14:paraId="06C2E6F0" w14:textId="763F216D" w:rsidR="007A60E5" w:rsidRPr="008B1367" w:rsidRDefault="007A60E5" w:rsidP="007A60E5">
            <w:pPr>
              <w:pStyle w:val="HTMLPreformatted"/>
              <w:rPr>
                <w:rFonts w:ascii="inherit" w:hAnsi="inherit"/>
                <w:color w:val="202124"/>
                <w:sz w:val="36"/>
                <w:szCs w:val="36"/>
              </w:rPr>
            </w:pPr>
            <w:r w:rsidRPr="008B1367">
              <w:rPr>
                <w:rStyle w:val="y2iqfc"/>
                <w:rFonts w:ascii="Phetsarath OT" w:hAnsi="Phetsarath OT" w:cs="Phetsarath OT"/>
                <w:color w:val="202124"/>
                <w:sz w:val="24"/>
                <w:szCs w:val="24"/>
              </w:rPr>
              <w:t>{</w:t>
            </w:r>
            <w:r w:rsidR="00EF1B23" w:rsidRPr="008B1367">
              <w:rPr>
                <w:rStyle w:val="y2iqfc"/>
                <w:rFonts w:ascii="Phetsarath OT" w:hAnsi="Phetsarath OT" w:cs="Phetsarath OT" w:hint="cs"/>
                <w:color w:val="202124"/>
                <w:sz w:val="24"/>
                <w:szCs w:val="24"/>
                <w:cs/>
                <w:lang w:bidi="lo-LA"/>
              </w:rPr>
              <w:t>ເຊັ່ນ</w:t>
            </w:r>
            <w:r w:rsidRPr="008B1367">
              <w:rPr>
                <w:rStyle w:val="y2iqfc"/>
                <w:rFonts w:ascii="Phetsarath OT" w:hAnsi="Phetsarath OT" w:cs="Phetsarath OT"/>
                <w:color w:val="202124"/>
                <w:sz w:val="24"/>
                <w:szCs w:val="24"/>
              </w:rPr>
              <w:t>., “</w:t>
            </w:r>
            <w:r w:rsidRPr="008B1367">
              <w:rPr>
                <w:rStyle w:val="y2iqfc"/>
                <w:rFonts w:ascii="Phetsarath OT" w:hAnsi="Phetsarath OT" w:cs="Phetsarath OT"/>
                <w:color w:val="202124"/>
                <w:sz w:val="24"/>
                <w:szCs w:val="24"/>
                <w:cs/>
                <w:lang w:bidi="lo-LA"/>
              </w:rPr>
              <w:t>ສະໜັບສະໜູນລັດຖະບານ.....” : ຮ່າງລະບຽບການຂັ້ນ</w:t>
            </w:r>
            <w:r w:rsidR="00EF1B23" w:rsidRPr="008B1367">
              <w:rPr>
                <w:rStyle w:val="y2iqfc"/>
                <w:rFonts w:ascii="Phetsarath OT" w:hAnsi="Phetsarath OT" w:cs="Phetsarath OT" w:hint="cs"/>
                <w:color w:val="202124"/>
                <w:sz w:val="24"/>
                <w:szCs w:val="24"/>
                <w:cs/>
                <w:lang w:bidi="lo-LA"/>
              </w:rPr>
              <w:t>ສອງ</w:t>
            </w:r>
            <w:r w:rsidRPr="008B1367">
              <w:rPr>
                <w:rStyle w:val="y2iqfc"/>
                <w:rFonts w:ascii="Phetsarath OT" w:hAnsi="Phetsarath OT" w:cs="Phetsarath OT"/>
                <w:color w:val="202124"/>
                <w:sz w:val="24"/>
                <w:szCs w:val="24"/>
                <w:cs/>
                <w:lang w:bidi="lo-LA"/>
              </w:rPr>
              <w:t>ກ່ຽວກັບ..............</w:t>
            </w:r>
            <w:r w:rsidRPr="008B1367">
              <w:rPr>
                <w:rStyle w:val="y2iqfc"/>
                <w:rFonts w:ascii="Phetsarath OT" w:hAnsi="Phetsarath OT" w:cs="Phetsarath OT"/>
                <w:color w:val="202124"/>
                <w:sz w:val="24"/>
                <w:szCs w:val="24"/>
              </w:rPr>
              <w:t>}</w:t>
            </w:r>
          </w:p>
        </w:tc>
        <w:tc>
          <w:tcPr>
            <w:tcW w:w="2255" w:type="dxa"/>
          </w:tcPr>
          <w:p w14:paraId="7E22483F" w14:textId="302E1C0E" w:rsidR="00EF1B23" w:rsidRPr="008B1367" w:rsidRDefault="00EF1B23" w:rsidP="00C773E0">
            <w:pPr>
              <w:rPr>
                <w:color w:val="1F497D" w:themeColor="text2"/>
              </w:rPr>
            </w:pPr>
            <w:r w:rsidRPr="008B1367">
              <w:rPr>
                <w:color w:val="1F497D" w:themeColor="text2"/>
                <w:sz w:val="22"/>
                <w:szCs w:val="22"/>
              </w:rPr>
              <w:t>{</w:t>
            </w:r>
            <w:r w:rsidRPr="008B1367">
              <w:rPr>
                <w:rFonts w:ascii="Phetsarath OT" w:eastAsia="Phetsarath OT" w:hAnsi="Phetsarath OT" w:cs="Phetsarath OT" w:hint="cs"/>
                <w:color w:val="1F497D" w:themeColor="text2"/>
                <w:sz w:val="22"/>
                <w:szCs w:val="22"/>
                <w:cs/>
                <w:lang w:bidi="lo-LA"/>
              </w:rPr>
              <w:t>ເຊັ່ນ</w:t>
            </w:r>
            <w:r w:rsidRPr="008B1367">
              <w:rPr>
                <w:color w:val="1F497D" w:themeColor="text2"/>
                <w:sz w:val="22"/>
                <w:szCs w:val="22"/>
              </w:rPr>
              <w:t>.,</w:t>
            </w:r>
            <w:r w:rsidRPr="008B1367">
              <w:rPr>
                <w:rFonts w:cs="DokChampa" w:hint="cs"/>
                <w:color w:val="1F497D" w:themeColor="text2"/>
                <w:sz w:val="22"/>
                <w:szCs w:val="22"/>
                <w:cs/>
                <w:lang w:bidi="lo-LA"/>
              </w:rPr>
              <w:t xml:space="preserve"> </w:t>
            </w:r>
            <w:r w:rsidRPr="008B1367">
              <w:rPr>
                <w:rFonts w:ascii="Phetsarath OT" w:eastAsia="Phetsarath OT" w:hAnsi="Phetsarath OT" w:cs="Phetsarath OT" w:hint="cs"/>
                <w:color w:val="1F497D" w:themeColor="text2"/>
                <w:sz w:val="22"/>
                <w:szCs w:val="22"/>
                <w:cs/>
                <w:lang w:bidi="lo-LA"/>
              </w:rPr>
              <w:t>ເທດສະບານ</w:t>
            </w:r>
            <w:r w:rsidRPr="008B1367">
              <w:rPr>
                <w:color w:val="1F497D" w:themeColor="text2"/>
                <w:sz w:val="22"/>
                <w:szCs w:val="22"/>
              </w:rPr>
              <w:t xml:space="preserve">........., </w:t>
            </w:r>
            <w:r w:rsidRPr="008B1367">
              <w:rPr>
                <w:rFonts w:ascii="Phetsarath OT" w:eastAsia="Phetsarath OT" w:hAnsi="Phetsarath OT" w:cs="Phetsarath OT" w:hint="cs"/>
                <w:color w:val="1F497D" w:themeColor="text2"/>
                <w:sz w:val="22"/>
                <w:szCs w:val="22"/>
                <w:cs/>
                <w:lang w:bidi="lo-LA"/>
              </w:rPr>
              <w:t>ປະເທດ</w:t>
            </w:r>
            <w:r w:rsidRPr="008B1367">
              <w:rPr>
                <w:color w:val="1F497D" w:themeColor="text2"/>
                <w:sz w:val="22"/>
                <w:szCs w:val="22"/>
              </w:rPr>
              <w:t>}</w:t>
            </w:r>
          </w:p>
        </w:tc>
        <w:tc>
          <w:tcPr>
            <w:tcW w:w="2255" w:type="dxa"/>
          </w:tcPr>
          <w:p w14:paraId="043A8889" w14:textId="03742B46" w:rsidR="00EF1B23" w:rsidRPr="008B1367" w:rsidRDefault="00EF1B23" w:rsidP="00C773E0">
            <w:pPr>
              <w:rPr>
                <w:color w:val="1F497D" w:themeColor="text2"/>
              </w:rPr>
            </w:pPr>
            <w:r w:rsidRPr="008B1367">
              <w:rPr>
                <w:color w:val="1F497D" w:themeColor="text2"/>
                <w:sz w:val="22"/>
                <w:szCs w:val="22"/>
              </w:rPr>
              <w:t>{</w:t>
            </w:r>
            <w:r w:rsidRPr="008B1367">
              <w:rPr>
                <w:rFonts w:ascii="Phetsarath OT" w:eastAsia="Phetsarath OT" w:hAnsi="Phetsarath OT" w:cs="Phetsarath OT" w:hint="cs"/>
                <w:color w:val="1F497D" w:themeColor="text2"/>
                <w:sz w:val="22"/>
                <w:szCs w:val="22"/>
                <w:cs/>
                <w:lang w:bidi="lo-LA"/>
              </w:rPr>
              <w:t>ເຊັ່ນມູນຄ່າ</w:t>
            </w:r>
            <w:r w:rsidRPr="008B1367">
              <w:rPr>
                <w:color w:val="1F497D" w:themeColor="text2"/>
                <w:sz w:val="22"/>
                <w:szCs w:val="22"/>
              </w:rPr>
              <w:t>., US$</w:t>
            </w:r>
            <w:r w:rsidR="00241641">
              <w:rPr>
                <w:rFonts w:cs="DokChampa" w:hint="cs"/>
                <w:color w:val="1F497D" w:themeColor="text2"/>
                <w:sz w:val="22"/>
                <w:szCs w:val="22"/>
                <w:cs/>
                <w:lang w:bidi="lo-LA"/>
              </w:rPr>
              <w:t xml:space="preserve"> </w:t>
            </w:r>
            <w:r w:rsidRPr="008B1367">
              <w:rPr>
                <w:color w:val="1F497D" w:themeColor="text2"/>
                <w:sz w:val="22"/>
                <w:szCs w:val="22"/>
              </w:rPr>
              <w:t xml:space="preserve">0.2 </w:t>
            </w:r>
            <w:r w:rsidR="00241641">
              <w:rPr>
                <w:rFonts w:ascii="Phetsarath OT" w:eastAsia="Phetsarath OT" w:hAnsi="Phetsarath OT" w:cs="Phetsarath OT" w:hint="cs"/>
                <w:color w:val="1F497D" w:themeColor="text2"/>
                <w:sz w:val="22"/>
                <w:szCs w:val="22"/>
                <w:cs/>
                <w:lang w:bidi="lo-LA"/>
              </w:rPr>
              <w:t>ລ້ານ</w:t>
            </w:r>
            <w:r w:rsidRPr="008B1367">
              <w:rPr>
                <w:color w:val="1F497D" w:themeColor="text2"/>
                <w:sz w:val="22"/>
                <w:szCs w:val="22"/>
              </w:rPr>
              <w:t xml:space="preserve">/US$0.2 </w:t>
            </w:r>
            <w:r w:rsidR="00241641">
              <w:rPr>
                <w:rFonts w:ascii="Phetsarath OT" w:eastAsia="Phetsarath OT" w:hAnsi="Phetsarath OT" w:cs="Phetsarath OT" w:hint="cs"/>
                <w:color w:val="1F497D" w:themeColor="text2"/>
                <w:sz w:val="22"/>
                <w:szCs w:val="22"/>
                <w:cs/>
                <w:lang w:bidi="lo-LA"/>
              </w:rPr>
              <w:t>ລ້ານ</w:t>
            </w:r>
            <w:r w:rsidRPr="008B1367">
              <w:rPr>
                <w:color w:val="1F497D" w:themeColor="text2"/>
                <w:sz w:val="22"/>
                <w:szCs w:val="22"/>
              </w:rPr>
              <w:t>}</w:t>
            </w:r>
          </w:p>
        </w:tc>
        <w:tc>
          <w:tcPr>
            <w:tcW w:w="1975" w:type="dxa"/>
          </w:tcPr>
          <w:p w14:paraId="549495C2" w14:textId="14DA7CF6" w:rsidR="00EF1B23" w:rsidRPr="008B1367" w:rsidRDefault="00EF1B23" w:rsidP="00C773E0">
            <w:pPr>
              <w:rPr>
                <w:color w:val="1F497D" w:themeColor="text2"/>
              </w:rPr>
            </w:pPr>
            <w:r w:rsidRPr="008B1367">
              <w:rPr>
                <w:color w:val="1F497D" w:themeColor="text2"/>
                <w:sz w:val="22"/>
                <w:szCs w:val="22"/>
              </w:rPr>
              <w:t>{</w:t>
            </w:r>
            <w:r w:rsidRPr="008B1367">
              <w:rPr>
                <w:rFonts w:ascii="Phetsarath OT" w:eastAsia="Phetsarath OT" w:hAnsi="Phetsarath OT" w:cs="Phetsarath OT" w:hint="cs"/>
                <w:color w:val="1F497D" w:themeColor="text2"/>
                <w:sz w:val="22"/>
                <w:szCs w:val="22"/>
                <w:cs/>
                <w:lang w:bidi="lo-LA"/>
              </w:rPr>
              <w:t>ເຊັ່ນ</w:t>
            </w:r>
            <w:r w:rsidRPr="008B1367">
              <w:rPr>
                <w:color w:val="1F497D" w:themeColor="text2"/>
                <w:sz w:val="22"/>
                <w:szCs w:val="22"/>
              </w:rPr>
              <w:t xml:space="preserve">., </w:t>
            </w:r>
            <w:r w:rsidRPr="008B1367">
              <w:rPr>
                <w:rFonts w:ascii="Phetsarath OT" w:eastAsia="Phetsarath OT" w:hAnsi="Phetsarath OT" w:cs="Phetsarath OT" w:hint="cs"/>
                <w:color w:val="1F497D" w:themeColor="text2"/>
                <w:sz w:val="22"/>
                <w:szCs w:val="22"/>
                <w:cs/>
                <w:lang w:bidi="lo-LA"/>
              </w:rPr>
              <w:t>ຊື່ທີ່ປຶກສາ</w:t>
            </w:r>
            <w:r w:rsidRPr="008B1367">
              <w:rPr>
                <w:color w:val="1F497D" w:themeColor="text2"/>
                <w:sz w:val="22"/>
                <w:szCs w:val="22"/>
              </w:rPr>
              <w:t>}</w:t>
            </w:r>
          </w:p>
        </w:tc>
      </w:tr>
      <w:tr w:rsidR="000B5EDC" w:rsidRPr="00756970" w14:paraId="17FC6C6B" w14:textId="77777777" w:rsidTr="000671A4">
        <w:tc>
          <w:tcPr>
            <w:tcW w:w="1159" w:type="dxa"/>
          </w:tcPr>
          <w:p w14:paraId="788CC804" w14:textId="77777777" w:rsidR="000B5EDC" w:rsidRPr="003C123A" w:rsidRDefault="000B5EDC" w:rsidP="00B91DDF">
            <w:pPr>
              <w:rPr>
                <w:sz w:val="16"/>
                <w:szCs w:val="16"/>
              </w:rPr>
            </w:pPr>
          </w:p>
        </w:tc>
        <w:tc>
          <w:tcPr>
            <w:tcW w:w="2521" w:type="dxa"/>
          </w:tcPr>
          <w:p w14:paraId="4BE23F55" w14:textId="77777777" w:rsidR="000B5EDC" w:rsidRPr="003C123A" w:rsidRDefault="000B5EDC" w:rsidP="00B91DDF">
            <w:pPr>
              <w:rPr>
                <w:sz w:val="16"/>
                <w:szCs w:val="16"/>
              </w:rPr>
            </w:pPr>
          </w:p>
        </w:tc>
        <w:tc>
          <w:tcPr>
            <w:tcW w:w="2255" w:type="dxa"/>
          </w:tcPr>
          <w:p w14:paraId="41A47FB6" w14:textId="77777777" w:rsidR="000B5EDC" w:rsidRPr="003C123A" w:rsidRDefault="000B5EDC" w:rsidP="00B91DDF">
            <w:pPr>
              <w:rPr>
                <w:sz w:val="16"/>
                <w:szCs w:val="16"/>
              </w:rPr>
            </w:pPr>
          </w:p>
        </w:tc>
        <w:tc>
          <w:tcPr>
            <w:tcW w:w="2255" w:type="dxa"/>
          </w:tcPr>
          <w:p w14:paraId="5EC44F2B" w14:textId="77777777" w:rsidR="000B5EDC" w:rsidRPr="003C123A" w:rsidRDefault="000B5EDC" w:rsidP="00B91DDF">
            <w:pPr>
              <w:rPr>
                <w:sz w:val="16"/>
                <w:szCs w:val="16"/>
              </w:rPr>
            </w:pPr>
          </w:p>
        </w:tc>
        <w:tc>
          <w:tcPr>
            <w:tcW w:w="1975" w:type="dxa"/>
          </w:tcPr>
          <w:p w14:paraId="2C1E0D99" w14:textId="77777777" w:rsidR="000B5EDC" w:rsidRPr="003C123A" w:rsidRDefault="000B5EDC" w:rsidP="00B91DDF">
            <w:pPr>
              <w:rPr>
                <w:sz w:val="16"/>
                <w:szCs w:val="16"/>
              </w:rPr>
            </w:pPr>
          </w:p>
        </w:tc>
      </w:tr>
    </w:tbl>
    <w:p w14:paraId="49D80370" w14:textId="77777777" w:rsidR="00D05394" w:rsidRPr="00993424" w:rsidRDefault="00D05394" w:rsidP="00B91DDF">
      <w:pPr>
        <w:jc w:val="center"/>
        <w:rPr>
          <w:b/>
          <w:smallCaps/>
          <w:sz w:val="28"/>
        </w:rPr>
      </w:pPr>
    </w:p>
    <w:p w14:paraId="7F08ACDC" w14:textId="77777777" w:rsidR="00D05394" w:rsidRPr="00993424" w:rsidRDefault="00D05394">
      <w:pPr>
        <w:rPr>
          <w:b/>
          <w:smallCaps/>
          <w:sz w:val="28"/>
        </w:rPr>
      </w:pPr>
      <w:r w:rsidRPr="00993424">
        <w:rPr>
          <w:b/>
          <w:smallCaps/>
          <w:sz w:val="28"/>
        </w:rPr>
        <w:br w:type="page"/>
      </w:r>
    </w:p>
    <w:p w14:paraId="03844F15" w14:textId="76C2A12D" w:rsidR="007A60E5" w:rsidRPr="00615295" w:rsidRDefault="0033512E" w:rsidP="007E2AFA">
      <w:pPr>
        <w:pStyle w:val="HTMLPreformatted"/>
        <w:spacing w:after="240"/>
        <w:jc w:val="both"/>
        <w:rPr>
          <w:rStyle w:val="y2iqfc"/>
          <w:rFonts w:ascii="Phetsarath OT" w:hAnsi="Phetsarath OT" w:cs="Phetsarath OT"/>
          <w:b/>
          <w:bCs/>
          <w:color w:val="202124"/>
          <w:sz w:val="28"/>
          <w:szCs w:val="28"/>
        </w:rPr>
      </w:pPr>
      <w:r w:rsidRPr="00615295">
        <w:rPr>
          <w:rStyle w:val="y2iqfc"/>
          <w:rFonts w:ascii="Phetsarath OT" w:hAnsi="Phetsarath OT" w:cs="Phetsarath OT"/>
          <w:b/>
          <w:bCs/>
          <w:color w:val="202124"/>
          <w:sz w:val="28"/>
          <w:szCs w:val="28"/>
          <w:cs/>
          <w:lang w:bidi="lo-LA"/>
        </w:rPr>
        <w:lastRenderedPageBreak/>
        <w:t>ແບບຟອມ</w:t>
      </w:r>
      <w:r w:rsidRPr="00615295">
        <w:rPr>
          <w:rStyle w:val="y2iqfc"/>
          <w:rFonts w:ascii="Phetsarath OT" w:hAnsi="Phetsarath OT" w:cs="Phetsarath OT" w:hint="cs"/>
          <w:b/>
          <w:bCs/>
          <w:color w:val="202124"/>
          <w:sz w:val="28"/>
          <w:szCs w:val="28"/>
          <w:cs/>
          <w:lang w:bidi="lo-LA"/>
        </w:rPr>
        <w:t>ວິຊາການ</w:t>
      </w:r>
      <w:r w:rsidRPr="00615295">
        <w:rPr>
          <w:rStyle w:val="y2iqfc"/>
          <w:rFonts w:ascii="Phetsarath OT" w:hAnsi="Phetsarath OT" w:cs="Phetsarath OT"/>
          <w:b/>
          <w:bCs/>
          <w:color w:val="202124"/>
          <w:sz w:val="28"/>
          <w:szCs w:val="28"/>
          <w:cs/>
          <w:lang w:bidi="lo-LA"/>
        </w:rPr>
        <w:t xml:space="preserve"> </w:t>
      </w:r>
      <w:r w:rsidRPr="008B1B60">
        <w:rPr>
          <w:rStyle w:val="y2iqfc"/>
          <w:rFonts w:ascii="Times New Roman" w:hAnsi="Times New Roman" w:cs="Times New Roman"/>
          <w:b/>
          <w:bCs/>
          <w:color w:val="202124"/>
          <w:sz w:val="28"/>
          <w:szCs w:val="28"/>
        </w:rPr>
        <w:t>TECH-3</w:t>
      </w:r>
      <w:r w:rsidRPr="00615295">
        <w:rPr>
          <w:rStyle w:val="y2iqfc"/>
          <w:rFonts w:ascii="Phetsarath OT" w:hAnsi="Phetsarath OT" w:cs="Phetsarath OT"/>
          <w:b/>
          <w:bCs/>
          <w:color w:val="202124"/>
          <w:sz w:val="28"/>
          <w:szCs w:val="28"/>
        </w:rPr>
        <w:t xml:space="preserve"> (</w:t>
      </w:r>
      <w:r w:rsidRPr="00615295">
        <w:rPr>
          <w:rStyle w:val="y2iqfc"/>
          <w:rFonts w:ascii="Phetsarath OT" w:hAnsi="Phetsarath OT" w:cs="Phetsarath OT"/>
          <w:b/>
          <w:bCs/>
          <w:color w:val="202124"/>
          <w:sz w:val="28"/>
          <w:szCs w:val="28"/>
          <w:cs/>
          <w:lang w:bidi="lo-LA"/>
        </w:rPr>
        <w:t>ສໍາລັບ</w:t>
      </w:r>
      <w:r w:rsidRPr="00615295">
        <w:rPr>
          <w:rStyle w:val="y2iqfc"/>
          <w:rFonts w:ascii="Phetsarath OT" w:hAnsi="Phetsarath OT" w:cs="Phetsarath OT" w:hint="cs"/>
          <w:b/>
          <w:bCs/>
          <w:color w:val="202124"/>
          <w:sz w:val="28"/>
          <w:szCs w:val="28"/>
          <w:cs/>
          <w:lang w:bidi="lo-LA"/>
        </w:rPr>
        <w:t>ບົດ</w:t>
      </w:r>
      <w:r w:rsidRPr="00615295">
        <w:rPr>
          <w:rStyle w:val="y2iqfc"/>
          <w:rFonts w:ascii="Phetsarath OT" w:hAnsi="Phetsarath OT" w:cs="Phetsarath OT"/>
          <w:b/>
          <w:bCs/>
          <w:color w:val="202124"/>
          <w:sz w:val="28"/>
          <w:szCs w:val="28"/>
          <w:cs/>
          <w:lang w:bidi="lo-LA"/>
        </w:rPr>
        <w:t>ສະເຫນີດ້ານວິຊາການເຕັມ</w:t>
      </w:r>
      <w:r w:rsidRPr="00615295">
        <w:rPr>
          <w:rStyle w:val="y2iqfc"/>
          <w:rFonts w:ascii="Phetsarath OT" w:hAnsi="Phetsarath OT" w:cs="Phetsarath OT" w:hint="cs"/>
          <w:b/>
          <w:bCs/>
          <w:color w:val="202124"/>
          <w:sz w:val="28"/>
          <w:szCs w:val="28"/>
          <w:cs/>
          <w:lang w:bidi="lo-LA"/>
        </w:rPr>
        <w:t xml:space="preserve">ຮູບແບບ </w:t>
      </w:r>
      <w:r w:rsidRPr="008B1B60">
        <w:rPr>
          <w:rStyle w:val="y2iqfc"/>
          <w:rFonts w:ascii="Times New Roman" w:hAnsi="Times New Roman" w:cs="Times New Roman"/>
          <w:b/>
          <w:bCs/>
          <w:color w:val="202124"/>
          <w:sz w:val="28"/>
          <w:szCs w:val="28"/>
          <w:lang w:bidi="lo-LA"/>
        </w:rPr>
        <w:t>FTP</w:t>
      </w:r>
      <w:r w:rsidR="003C123A" w:rsidRPr="00615295">
        <w:rPr>
          <w:rStyle w:val="y2iqfc"/>
          <w:rFonts w:ascii="Phetsarath OT" w:hAnsi="Phetsarath OT" w:cs="Phetsarath OT" w:hint="cs"/>
          <w:b/>
          <w:bCs/>
          <w:color w:val="202124"/>
          <w:sz w:val="28"/>
          <w:szCs w:val="28"/>
          <w:cs/>
          <w:lang w:bidi="lo-LA"/>
        </w:rPr>
        <w:t xml:space="preserve"> </w:t>
      </w:r>
      <w:r w:rsidR="00206BA6" w:rsidRPr="00615295">
        <w:rPr>
          <w:rStyle w:val="y2iqfc"/>
          <w:rFonts w:ascii="Phetsarath OT" w:hAnsi="Phetsarath OT" w:cs="Phetsarath OT" w:hint="cs"/>
          <w:b/>
          <w:bCs/>
          <w:color w:val="202124"/>
          <w:sz w:val="28"/>
          <w:szCs w:val="28"/>
          <w:cs/>
          <w:lang w:bidi="lo-LA"/>
        </w:rPr>
        <w:t>ເທົ່ານັ້ນ</w:t>
      </w:r>
      <w:r w:rsidRPr="00615295">
        <w:rPr>
          <w:rStyle w:val="y2iqfc"/>
          <w:rFonts w:ascii="Phetsarath OT" w:hAnsi="Phetsarath OT" w:cs="Phetsarath OT"/>
          <w:b/>
          <w:bCs/>
          <w:color w:val="202124"/>
          <w:sz w:val="28"/>
          <w:szCs w:val="28"/>
          <w:cs/>
          <w:lang w:bidi="lo-LA"/>
        </w:rPr>
        <w:t>)</w:t>
      </w:r>
    </w:p>
    <w:p w14:paraId="03915372" w14:textId="07620240" w:rsidR="000B5EDC" w:rsidRPr="00615295" w:rsidRDefault="007A60E5" w:rsidP="007E2AFA">
      <w:pPr>
        <w:pStyle w:val="HTMLPreformatted"/>
        <w:spacing w:after="240"/>
        <w:jc w:val="both"/>
        <w:rPr>
          <w:rFonts w:ascii="Phetsarath OT" w:hAnsi="Phetsarath OT" w:cs="Phetsarath OT"/>
          <w:b/>
          <w:bCs/>
          <w:color w:val="202124"/>
          <w:sz w:val="28"/>
          <w:szCs w:val="28"/>
        </w:rPr>
      </w:pPr>
      <w:r w:rsidRPr="00615295">
        <w:rPr>
          <w:rStyle w:val="y2iqfc"/>
          <w:rFonts w:ascii="Phetsarath OT" w:hAnsi="Phetsarath OT" w:cs="Phetsarath OT"/>
          <w:b/>
          <w:bCs/>
          <w:color w:val="202124"/>
          <w:sz w:val="28"/>
          <w:szCs w:val="28"/>
          <w:cs/>
          <w:lang w:bidi="lo-LA"/>
        </w:rPr>
        <w:t>ຄໍາ​ເຫັນ</w:t>
      </w:r>
      <w:r w:rsidR="0033512E" w:rsidRPr="00615295">
        <w:rPr>
          <w:rStyle w:val="y2iqfc"/>
          <w:rFonts w:ascii="Phetsarath OT" w:hAnsi="Phetsarath OT" w:cs="Phetsarath OT"/>
          <w:b/>
          <w:bCs/>
          <w:color w:val="202124"/>
          <w:sz w:val="28"/>
          <w:szCs w:val="28"/>
          <w:lang w:bidi="lo-LA"/>
        </w:rPr>
        <w:t xml:space="preserve"> </w:t>
      </w:r>
      <w:r w:rsidRPr="00615295">
        <w:rPr>
          <w:rStyle w:val="y2iqfc"/>
          <w:rFonts w:ascii="Phetsarath OT" w:hAnsi="Phetsarath OT" w:cs="Phetsarath OT"/>
          <w:b/>
          <w:bCs/>
          <w:color w:val="202124"/>
          <w:sz w:val="28"/>
          <w:szCs w:val="28"/>
          <w:cs/>
          <w:lang w:bidi="lo-LA"/>
        </w:rPr>
        <w:t>​ແລະ​</w:t>
      </w:r>
      <w:r w:rsidR="0033512E" w:rsidRPr="00615295">
        <w:rPr>
          <w:rStyle w:val="y2iqfc"/>
          <w:rFonts w:ascii="Phetsarath OT" w:hAnsi="Phetsarath OT" w:cs="Phetsarath OT"/>
          <w:b/>
          <w:bCs/>
          <w:color w:val="202124"/>
          <w:sz w:val="28"/>
          <w:szCs w:val="28"/>
          <w:lang w:bidi="lo-LA"/>
        </w:rPr>
        <w:t xml:space="preserve"> </w:t>
      </w:r>
      <w:r w:rsidRPr="00615295">
        <w:rPr>
          <w:rStyle w:val="y2iqfc"/>
          <w:rFonts w:ascii="Phetsarath OT" w:hAnsi="Phetsarath OT" w:cs="Phetsarath OT"/>
          <w:b/>
          <w:bCs/>
          <w:color w:val="202124"/>
          <w:sz w:val="28"/>
          <w:szCs w:val="28"/>
          <w:cs/>
          <w:lang w:bidi="lo-LA"/>
        </w:rPr>
        <w:t>ຄໍາ​ແນະ​ນໍາ​</w:t>
      </w:r>
      <w:r w:rsidR="0033512E" w:rsidRPr="00615295">
        <w:rPr>
          <w:rStyle w:val="y2iqfc"/>
          <w:rFonts w:ascii="Phetsarath OT" w:hAnsi="Phetsarath OT" w:cs="Phetsarath OT" w:hint="cs"/>
          <w:b/>
          <w:bCs/>
          <w:color w:val="202124"/>
          <w:sz w:val="28"/>
          <w:szCs w:val="28"/>
          <w:cs/>
          <w:lang w:bidi="lo-LA"/>
        </w:rPr>
        <w:t>ຕໍ່ ການກໍານົດຫນ້າວຽກລະອຽດ</w:t>
      </w:r>
      <w:r w:rsidRPr="00615295">
        <w:rPr>
          <w:rStyle w:val="y2iqfc"/>
          <w:rFonts w:ascii="Phetsarath OT" w:hAnsi="Phetsarath OT" w:cs="Phetsarath OT"/>
          <w:b/>
          <w:bCs/>
          <w:color w:val="202124"/>
          <w:sz w:val="28"/>
          <w:szCs w:val="28"/>
          <w:cs/>
          <w:lang w:bidi="lo-LA"/>
        </w:rPr>
        <w:t>​</w:t>
      </w:r>
      <w:r w:rsidRPr="00615295">
        <w:rPr>
          <w:rStyle w:val="y2iqfc"/>
          <w:rFonts w:ascii="Phetsarath OT" w:hAnsi="Phetsarath OT" w:cs="Phetsarath OT"/>
          <w:b/>
          <w:bCs/>
          <w:color w:val="202124"/>
          <w:sz w:val="28"/>
          <w:szCs w:val="28"/>
        </w:rPr>
        <w:t xml:space="preserve">, </w:t>
      </w:r>
      <w:r w:rsidRPr="00615295">
        <w:rPr>
          <w:rStyle w:val="y2iqfc"/>
          <w:rFonts w:ascii="Phetsarath OT" w:hAnsi="Phetsarath OT" w:cs="Phetsarath OT"/>
          <w:b/>
          <w:bCs/>
          <w:color w:val="202124"/>
          <w:sz w:val="28"/>
          <w:szCs w:val="28"/>
          <w:cs/>
          <w:lang w:bidi="lo-LA"/>
        </w:rPr>
        <w:t>ພະ​ນັກ​ງານ​</w:t>
      </w:r>
      <w:r w:rsidR="002A21AA" w:rsidRPr="00615295">
        <w:rPr>
          <w:rStyle w:val="y2iqfc"/>
          <w:rFonts w:ascii="Phetsarath OT" w:hAnsi="Phetsarath OT" w:cs="Phetsarath OT" w:hint="cs"/>
          <w:b/>
          <w:bCs/>
          <w:color w:val="202124"/>
          <w:sz w:val="28"/>
          <w:szCs w:val="28"/>
          <w:cs/>
          <w:lang w:bidi="lo-LA"/>
        </w:rPr>
        <w:t>ຄູ່</w:t>
      </w:r>
      <w:r w:rsidR="0033512E" w:rsidRPr="00615295">
        <w:rPr>
          <w:rStyle w:val="y2iqfc"/>
          <w:rFonts w:ascii="Phetsarath OT" w:hAnsi="Phetsarath OT" w:cs="Phetsarath OT" w:hint="cs"/>
          <w:b/>
          <w:bCs/>
          <w:color w:val="202124"/>
          <w:sz w:val="28"/>
          <w:szCs w:val="28"/>
          <w:cs/>
          <w:lang w:bidi="lo-LA"/>
        </w:rPr>
        <w:t>ຮ່ວມງານ</w:t>
      </w:r>
      <w:r w:rsidRPr="00615295">
        <w:rPr>
          <w:rStyle w:val="y2iqfc"/>
          <w:rFonts w:ascii="Phetsarath OT" w:hAnsi="Phetsarath OT" w:cs="Phetsarath OT"/>
          <w:b/>
          <w:bCs/>
          <w:color w:val="202124"/>
          <w:sz w:val="28"/>
          <w:szCs w:val="28"/>
          <w:cs/>
          <w:lang w:bidi="lo-LA"/>
        </w:rPr>
        <w:t>​</w:t>
      </w:r>
      <w:r w:rsidRPr="00615295">
        <w:rPr>
          <w:rStyle w:val="y2iqfc"/>
          <w:rFonts w:ascii="Phetsarath OT" w:hAnsi="Phetsarath OT" w:cs="Phetsarath OT"/>
          <w:b/>
          <w:bCs/>
          <w:color w:val="202124"/>
          <w:sz w:val="28"/>
          <w:szCs w:val="28"/>
        </w:rPr>
        <w:t xml:space="preserve">, </w:t>
      </w:r>
      <w:r w:rsidRPr="00615295">
        <w:rPr>
          <w:rStyle w:val="y2iqfc"/>
          <w:rFonts w:ascii="Phetsarath OT" w:hAnsi="Phetsarath OT" w:cs="Phetsarath OT"/>
          <w:b/>
          <w:bCs/>
          <w:color w:val="202124"/>
          <w:sz w:val="28"/>
          <w:szCs w:val="28"/>
          <w:cs/>
          <w:lang w:bidi="lo-LA"/>
        </w:rPr>
        <w:t>ແລະ</w:t>
      </w:r>
      <w:r w:rsidR="0033512E" w:rsidRPr="00615295">
        <w:rPr>
          <w:rStyle w:val="y2iqfc"/>
          <w:rFonts w:ascii="Phetsarath OT" w:hAnsi="Phetsarath OT" w:cs="Phetsarath OT" w:hint="cs"/>
          <w:b/>
          <w:bCs/>
          <w:color w:val="202124"/>
          <w:sz w:val="28"/>
          <w:szCs w:val="28"/>
          <w:cs/>
          <w:lang w:bidi="lo-LA"/>
        </w:rPr>
        <w:t xml:space="preserve"> </w:t>
      </w:r>
      <w:r w:rsidRPr="00615295">
        <w:rPr>
          <w:rStyle w:val="y2iqfc"/>
          <w:rFonts w:ascii="Phetsarath OT" w:hAnsi="Phetsarath OT" w:cs="Phetsarath OT"/>
          <w:b/>
          <w:bCs/>
          <w:color w:val="202124"/>
          <w:sz w:val="28"/>
          <w:szCs w:val="28"/>
          <w:cs/>
          <w:lang w:bidi="lo-LA"/>
        </w:rPr>
        <w:t>​ສິ່ງ​ອໍາ​ນວຍ​ຄວາມ​ສະ​ດວກ​ທີ່​ຈະ​ສະ​ຫນອງ​ໃຫ້​ໂດຍ​</w:t>
      </w:r>
      <w:r w:rsidR="0033512E" w:rsidRPr="00615295">
        <w:rPr>
          <w:rStyle w:val="y2iqfc"/>
          <w:rFonts w:ascii="Phetsarath OT" w:hAnsi="Phetsarath OT" w:cs="Phetsarath OT" w:hint="cs"/>
          <w:b/>
          <w:bCs/>
          <w:color w:val="202124"/>
          <w:sz w:val="28"/>
          <w:szCs w:val="28"/>
          <w:cs/>
          <w:lang w:bidi="lo-LA"/>
        </w:rPr>
        <w:t>ຜູ້ຈັ</w:t>
      </w:r>
      <w:r w:rsidRPr="00615295">
        <w:rPr>
          <w:rStyle w:val="y2iqfc"/>
          <w:rFonts w:ascii="Phetsarath OT" w:hAnsi="Phetsarath OT" w:cs="Phetsarath OT"/>
          <w:b/>
          <w:bCs/>
          <w:color w:val="202124"/>
          <w:sz w:val="28"/>
          <w:szCs w:val="28"/>
          <w:cs/>
          <w:lang w:bidi="lo-LA"/>
        </w:rPr>
        <w:t>ດ​ຊື້</w:t>
      </w:r>
      <w:r w:rsidR="0033512E" w:rsidRPr="00615295">
        <w:rPr>
          <w:rStyle w:val="y2iqfc"/>
          <w:rFonts w:ascii="Phetsarath OT" w:hAnsi="Phetsarath OT" w:cs="Phetsarath OT" w:hint="cs"/>
          <w:b/>
          <w:bCs/>
          <w:color w:val="202124"/>
          <w:sz w:val="28"/>
          <w:szCs w:val="28"/>
          <w:cs/>
          <w:lang w:bidi="lo-LA"/>
        </w:rPr>
        <w:t>-ຈັດຈ້າງ</w:t>
      </w:r>
    </w:p>
    <w:p w14:paraId="4CE07EB3" w14:textId="2AC02F33" w:rsidR="00A810FE" w:rsidRPr="00615295" w:rsidRDefault="007A60E5" w:rsidP="007E2AFA">
      <w:pPr>
        <w:pStyle w:val="HTMLPreformatted"/>
        <w:jc w:val="both"/>
        <w:rPr>
          <w:rStyle w:val="y2iqfc"/>
          <w:rFonts w:ascii="Phetsarath OT" w:hAnsi="Phetsarath OT" w:cs="Phetsarath OT"/>
          <w:color w:val="202124"/>
          <w:sz w:val="24"/>
          <w:szCs w:val="24"/>
          <w:lang w:bidi="lo-LA"/>
        </w:rPr>
      </w:pPr>
      <w:r w:rsidRPr="00615295">
        <w:rPr>
          <w:rStyle w:val="y2iqfc"/>
          <w:rFonts w:ascii="Phetsarath OT" w:hAnsi="Phetsarath OT" w:cs="Phetsarath OT"/>
          <w:color w:val="202124"/>
          <w:sz w:val="24"/>
          <w:szCs w:val="24"/>
          <w:cs/>
          <w:lang w:bidi="lo-LA"/>
        </w:rPr>
        <w:t>ແບບຟອມ</w:t>
      </w:r>
      <w:r w:rsidR="0033512E" w:rsidRPr="00615295">
        <w:rPr>
          <w:rStyle w:val="y2iqfc"/>
          <w:rFonts w:ascii="Phetsarath OT" w:hAnsi="Phetsarath OT" w:cs="Phetsarath OT" w:hint="cs"/>
          <w:color w:val="202124"/>
          <w:sz w:val="24"/>
          <w:szCs w:val="24"/>
          <w:cs/>
          <w:lang w:bidi="lo-LA"/>
        </w:rPr>
        <w:t>ວິຊາການ</w:t>
      </w:r>
      <w:r w:rsidRPr="00615295">
        <w:rPr>
          <w:rStyle w:val="y2iqfc"/>
          <w:rFonts w:ascii="Phetsarath OT" w:hAnsi="Phetsarath OT" w:cs="Phetsarath OT"/>
          <w:color w:val="202124"/>
          <w:sz w:val="24"/>
          <w:szCs w:val="24"/>
          <w:cs/>
          <w:lang w:bidi="lo-LA"/>
        </w:rPr>
        <w:t xml:space="preserve"> </w:t>
      </w:r>
      <w:r w:rsidRPr="008B1B60">
        <w:rPr>
          <w:rStyle w:val="y2iqfc"/>
          <w:rFonts w:ascii="Times New Roman" w:hAnsi="Times New Roman" w:cs="Times New Roman"/>
          <w:color w:val="202124"/>
          <w:sz w:val="24"/>
          <w:szCs w:val="24"/>
        </w:rPr>
        <w:t>TECH-3:</w:t>
      </w:r>
      <w:r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color w:val="202124"/>
          <w:sz w:val="24"/>
          <w:szCs w:val="24"/>
          <w:cs/>
          <w:lang w:bidi="lo-LA"/>
        </w:rPr>
        <w:t>ຄໍາເຫັນ</w:t>
      </w:r>
      <w:r w:rsidR="0033512E" w:rsidRPr="00615295">
        <w:rPr>
          <w:rStyle w:val="y2iqfc"/>
          <w:rFonts w:ascii="Phetsarath OT" w:hAnsi="Phetsarath OT" w:cs="Phetsarath OT" w:hint="cs"/>
          <w:color w:val="202124"/>
          <w:sz w:val="24"/>
          <w:szCs w:val="24"/>
          <w:cs/>
          <w:lang w:bidi="lo-LA"/>
        </w:rPr>
        <w:t xml:space="preserve"> </w:t>
      </w:r>
      <w:r w:rsidRPr="00615295">
        <w:rPr>
          <w:rStyle w:val="y2iqfc"/>
          <w:rFonts w:ascii="Phetsarath OT" w:hAnsi="Phetsarath OT" w:cs="Phetsarath OT"/>
          <w:color w:val="202124"/>
          <w:sz w:val="24"/>
          <w:szCs w:val="24"/>
          <w:cs/>
          <w:lang w:bidi="lo-LA"/>
        </w:rPr>
        <w:t>ແລະ</w:t>
      </w:r>
      <w:r w:rsidR="0033512E" w:rsidRPr="00615295">
        <w:rPr>
          <w:rStyle w:val="y2iqfc"/>
          <w:rFonts w:ascii="Phetsarath OT" w:hAnsi="Phetsarath OT" w:cs="Phetsarath OT" w:hint="cs"/>
          <w:color w:val="202124"/>
          <w:sz w:val="24"/>
          <w:szCs w:val="24"/>
          <w:cs/>
          <w:lang w:bidi="lo-LA"/>
        </w:rPr>
        <w:t xml:space="preserve"> </w:t>
      </w:r>
      <w:r w:rsidRPr="00615295">
        <w:rPr>
          <w:rStyle w:val="y2iqfc"/>
          <w:rFonts w:ascii="Phetsarath OT" w:hAnsi="Phetsarath OT" w:cs="Phetsarath OT"/>
          <w:color w:val="202124"/>
          <w:sz w:val="24"/>
          <w:szCs w:val="24"/>
          <w:cs/>
          <w:lang w:bidi="lo-LA"/>
        </w:rPr>
        <w:t>ຄໍາແນະນໍາ</w:t>
      </w:r>
      <w:r w:rsidR="0033512E" w:rsidRPr="00615295">
        <w:rPr>
          <w:rStyle w:val="y2iqfc"/>
          <w:rFonts w:ascii="Phetsarath OT" w:hAnsi="Phetsarath OT" w:cs="Phetsarath OT" w:hint="cs"/>
          <w:color w:val="202124"/>
          <w:sz w:val="24"/>
          <w:szCs w:val="24"/>
          <w:cs/>
          <w:lang w:bidi="lo-LA"/>
        </w:rPr>
        <w:t>ຕໍ່ກັບການກໍານົດຫນ້າວຽກລະອຽດ</w:t>
      </w:r>
      <w:r w:rsidRPr="00615295">
        <w:rPr>
          <w:rStyle w:val="y2iqfc"/>
          <w:rFonts w:ascii="Phetsarath OT" w:hAnsi="Phetsarath OT" w:cs="Phetsarath OT"/>
          <w:color w:val="202124"/>
          <w:sz w:val="24"/>
          <w:szCs w:val="24"/>
          <w:cs/>
          <w:lang w:bidi="lo-LA"/>
        </w:rPr>
        <w:t>ທີ່ສາມາດປັບປຸງຄຸນນະພາບ/ປະສິດທິຜົນຂອງ</w:t>
      </w:r>
      <w:r w:rsidR="00406D55">
        <w:rPr>
          <w:rStyle w:val="y2iqfc"/>
          <w:rFonts w:ascii="Phetsarath OT" w:hAnsi="Phetsarath OT" w:cs="Phetsarath OT"/>
          <w:color w:val="202124"/>
          <w:sz w:val="24"/>
          <w:szCs w:val="24"/>
          <w:cs/>
          <w:lang w:bidi="lo-LA"/>
        </w:rPr>
        <w:t>ສັນຍາ</w:t>
      </w:r>
      <w:r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color w:val="202124"/>
          <w:sz w:val="24"/>
          <w:szCs w:val="24"/>
          <w:cs/>
          <w:lang w:bidi="lo-LA"/>
        </w:rPr>
        <w:t>ແລະ</w:t>
      </w:r>
      <w:r w:rsidR="0033512E" w:rsidRPr="00615295">
        <w:rPr>
          <w:rStyle w:val="y2iqfc"/>
          <w:rFonts w:ascii="Phetsarath OT" w:hAnsi="Phetsarath OT" w:cs="Phetsarath OT" w:hint="cs"/>
          <w:color w:val="202124"/>
          <w:sz w:val="24"/>
          <w:szCs w:val="24"/>
          <w:cs/>
          <w:lang w:bidi="lo-LA"/>
        </w:rPr>
        <w:t xml:space="preserve"> </w:t>
      </w:r>
      <w:r w:rsidRPr="00615295">
        <w:rPr>
          <w:rStyle w:val="y2iqfc"/>
          <w:rFonts w:ascii="Phetsarath OT" w:hAnsi="Phetsarath OT" w:cs="Phetsarath OT"/>
          <w:color w:val="202124"/>
          <w:sz w:val="24"/>
          <w:szCs w:val="24"/>
          <w:cs/>
          <w:lang w:bidi="lo-LA"/>
        </w:rPr>
        <w:t>ກ່ຽວກັບຂໍ້ກໍານົດສໍາລັບພະນັກງານຄູ່ຮ່ວມງານ</w:t>
      </w:r>
      <w:r w:rsidR="0033512E" w:rsidRPr="00615295">
        <w:rPr>
          <w:rStyle w:val="y2iqfc"/>
          <w:rFonts w:ascii="Phetsarath OT" w:hAnsi="Phetsarath OT" w:cs="Phetsarath OT" w:hint="cs"/>
          <w:color w:val="202124"/>
          <w:sz w:val="24"/>
          <w:szCs w:val="24"/>
          <w:cs/>
          <w:lang w:bidi="lo-LA"/>
        </w:rPr>
        <w:t xml:space="preserve"> </w:t>
      </w:r>
      <w:r w:rsidRPr="00615295">
        <w:rPr>
          <w:rStyle w:val="y2iqfc"/>
          <w:rFonts w:ascii="Phetsarath OT" w:hAnsi="Phetsarath OT" w:cs="Phetsarath OT"/>
          <w:color w:val="202124"/>
          <w:sz w:val="24"/>
          <w:szCs w:val="24"/>
          <w:cs/>
          <w:lang w:bidi="lo-LA"/>
        </w:rPr>
        <w:t>ແລະ</w:t>
      </w:r>
      <w:r w:rsidR="0033512E" w:rsidRPr="00615295">
        <w:rPr>
          <w:rStyle w:val="y2iqfc"/>
          <w:rFonts w:ascii="Phetsarath OT" w:hAnsi="Phetsarath OT" w:cs="Phetsarath OT" w:hint="cs"/>
          <w:color w:val="202124"/>
          <w:sz w:val="24"/>
          <w:szCs w:val="24"/>
          <w:cs/>
          <w:lang w:bidi="lo-LA"/>
        </w:rPr>
        <w:t xml:space="preserve"> </w:t>
      </w:r>
      <w:r w:rsidRPr="00615295">
        <w:rPr>
          <w:rStyle w:val="y2iqfc"/>
          <w:rFonts w:ascii="Phetsarath OT" w:hAnsi="Phetsarath OT" w:cs="Phetsarath OT"/>
          <w:color w:val="202124"/>
          <w:sz w:val="24"/>
          <w:szCs w:val="24"/>
          <w:cs/>
          <w:lang w:bidi="lo-LA"/>
        </w:rPr>
        <w:t>ສິ່ງອໍານວຍຄວາມສະດວກ</w:t>
      </w:r>
      <w:r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color w:val="202124"/>
          <w:sz w:val="24"/>
          <w:szCs w:val="24"/>
          <w:cs/>
          <w:lang w:bidi="lo-LA"/>
        </w:rPr>
        <w:t>ເຊິ່ງສະຫນອງໃຫ້ໂດຍ</w:t>
      </w:r>
      <w:r w:rsidR="0033512E" w:rsidRPr="00615295">
        <w:rPr>
          <w:rStyle w:val="y2iqfc"/>
          <w:rFonts w:ascii="Phetsarath OT" w:hAnsi="Phetsarath OT" w:cs="Phetsarath OT" w:hint="cs"/>
          <w:color w:val="202124"/>
          <w:sz w:val="24"/>
          <w:szCs w:val="24"/>
          <w:cs/>
          <w:lang w:bidi="lo-LA"/>
        </w:rPr>
        <w:t>ຜູ້</w:t>
      </w:r>
      <w:r w:rsidRPr="00615295">
        <w:rPr>
          <w:rStyle w:val="y2iqfc"/>
          <w:rFonts w:ascii="Phetsarath OT" w:hAnsi="Phetsarath OT" w:cs="Phetsarath OT"/>
          <w:color w:val="202124"/>
          <w:sz w:val="24"/>
          <w:szCs w:val="24"/>
          <w:cs/>
          <w:lang w:bidi="lo-LA"/>
        </w:rPr>
        <w:t>ຈັດຊື້</w:t>
      </w:r>
      <w:r w:rsidR="0033512E" w:rsidRPr="00615295">
        <w:rPr>
          <w:rStyle w:val="y2iqfc"/>
          <w:rFonts w:ascii="Phetsarath OT" w:hAnsi="Phetsarath OT" w:cs="Phetsarath OT" w:hint="cs"/>
          <w:color w:val="202124"/>
          <w:sz w:val="24"/>
          <w:szCs w:val="24"/>
          <w:cs/>
          <w:lang w:bidi="lo-LA"/>
        </w:rPr>
        <w:t>-ຈັດຈ້າງ</w:t>
      </w:r>
      <w:r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color w:val="202124"/>
          <w:sz w:val="24"/>
          <w:szCs w:val="24"/>
          <w:cs/>
          <w:lang w:bidi="lo-LA"/>
        </w:rPr>
        <w:t>ລວມທັງ: ສະຫນັບສະຫນູນການບໍລິຫານ</w:t>
      </w:r>
      <w:r w:rsidRPr="00615295">
        <w:rPr>
          <w:rStyle w:val="y2iqfc"/>
          <w:rFonts w:ascii="Phetsarath OT" w:hAnsi="Phetsarath OT" w:cs="Phetsarath OT"/>
          <w:color w:val="202124"/>
          <w:sz w:val="24"/>
          <w:szCs w:val="24"/>
        </w:rPr>
        <w:t xml:space="preserve">, </w:t>
      </w:r>
      <w:r w:rsidR="00A810FE" w:rsidRPr="00615295">
        <w:rPr>
          <w:rStyle w:val="y2iqfc"/>
          <w:rFonts w:ascii="Phetsarath OT" w:hAnsi="Phetsarath OT" w:cs="Phetsarath OT" w:hint="cs"/>
          <w:color w:val="202124"/>
          <w:sz w:val="24"/>
          <w:szCs w:val="24"/>
          <w:cs/>
          <w:lang w:bidi="lo-LA"/>
        </w:rPr>
        <w:t>ພື້ນ</w:t>
      </w:r>
      <w:r w:rsidR="0033512E" w:rsidRPr="00615295">
        <w:rPr>
          <w:rStyle w:val="y2iqfc"/>
          <w:rFonts w:ascii="Phetsarath OT" w:hAnsi="Phetsarath OT" w:cs="Phetsarath OT" w:hint="cs"/>
          <w:color w:val="202124"/>
          <w:sz w:val="24"/>
          <w:szCs w:val="24"/>
          <w:cs/>
          <w:lang w:bidi="lo-LA"/>
        </w:rPr>
        <w:t>ທີ່</w:t>
      </w:r>
      <w:r w:rsidR="0033512E" w:rsidRPr="00615295">
        <w:rPr>
          <w:rStyle w:val="y2iqfc"/>
          <w:rFonts w:ascii="Phetsarath OT" w:hAnsi="Phetsarath OT" w:cs="Phetsarath OT"/>
          <w:color w:val="202124"/>
          <w:sz w:val="24"/>
          <w:szCs w:val="24"/>
          <w:cs/>
          <w:lang w:bidi="lo-LA"/>
        </w:rPr>
        <w:t>ຫ້ອງ</w:t>
      </w:r>
    </w:p>
    <w:p w14:paraId="677BD3B1" w14:textId="238999C2" w:rsidR="000B5EDC" w:rsidRPr="00615295" w:rsidRDefault="0033512E" w:rsidP="007E2AFA">
      <w:pPr>
        <w:pStyle w:val="HTMLPreformatted"/>
        <w:spacing w:after="240"/>
        <w:jc w:val="both"/>
        <w:rPr>
          <w:rFonts w:ascii="Phetsarath OT" w:hAnsi="Phetsarath OT" w:cs="Phetsarath OT"/>
          <w:color w:val="202124"/>
          <w:sz w:val="24"/>
          <w:szCs w:val="24"/>
        </w:rPr>
      </w:pPr>
      <w:r w:rsidRPr="00615295">
        <w:rPr>
          <w:rStyle w:val="y2iqfc"/>
          <w:rFonts w:ascii="Phetsarath OT" w:hAnsi="Phetsarath OT" w:cs="Phetsarath OT"/>
          <w:color w:val="202124"/>
          <w:sz w:val="24"/>
          <w:szCs w:val="24"/>
          <w:cs/>
          <w:lang w:bidi="lo-LA"/>
        </w:rPr>
        <w:t>ການ</w:t>
      </w:r>
      <w:r w:rsidR="007A60E5" w:rsidRPr="00615295">
        <w:rPr>
          <w:rStyle w:val="y2iqfc"/>
          <w:rFonts w:ascii="Phetsarath OT" w:hAnsi="Phetsarath OT" w:cs="Phetsarath OT"/>
          <w:color w:val="202124"/>
          <w:sz w:val="24"/>
          <w:szCs w:val="24"/>
        </w:rPr>
        <w:t xml:space="preserve">, </w:t>
      </w:r>
      <w:r w:rsidR="007A60E5" w:rsidRPr="00615295">
        <w:rPr>
          <w:rStyle w:val="y2iqfc"/>
          <w:rFonts w:ascii="Phetsarath OT" w:hAnsi="Phetsarath OT" w:cs="Phetsarath OT"/>
          <w:color w:val="202124"/>
          <w:sz w:val="24"/>
          <w:szCs w:val="24"/>
          <w:cs/>
          <w:lang w:bidi="lo-LA"/>
        </w:rPr>
        <w:t>ການຂົນສົ່ງ</w:t>
      </w:r>
      <w:r w:rsidRPr="00615295">
        <w:rPr>
          <w:rStyle w:val="y2iqfc"/>
          <w:rFonts w:ascii="Phetsarath OT" w:hAnsi="Phetsarath OT" w:cs="Phetsarath OT" w:hint="cs"/>
          <w:color w:val="202124"/>
          <w:sz w:val="24"/>
          <w:szCs w:val="24"/>
          <w:cs/>
          <w:lang w:bidi="lo-LA"/>
        </w:rPr>
        <w:t>ພາຍໃນ</w:t>
      </w:r>
      <w:r w:rsidR="007A60E5" w:rsidRPr="00615295">
        <w:rPr>
          <w:rStyle w:val="y2iqfc"/>
          <w:rFonts w:ascii="Phetsarath OT" w:hAnsi="Phetsarath OT" w:cs="Phetsarath OT"/>
          <w:color w:val="202124"/>
          <w:sz w:val="24"/>
          <w:szCs w:val="24"/>
        </w:rPr>
        <w:t xml:space="preserve">, </w:t>
      </w:r>
      <w:r w:rsidR="007A60E5" w:rsidRPr="00615295">
        <w:rPr>
          <w:rStyle w:val="y2iqfc"/>
          <w:rFonts w:ascii="Phetsarath OT" w:hAnsi="Phetsarath OT" w:cs="Phetsarath OT"/>
          <w:color w:val="202124"/>
          <w:sz w:val="24"/>
          <w:szCs w:val="24"/>
          <w:cs/>
          <w:lang w:bidi="lo-LA"/>
        </w:rPr>
        <w:t>ອຸປະກອນ</w:t>
      </w:r>
      <w:r w:rsidR="007A60E5" w:rsidRPr="00615295">
        <w:rPr>
          <w:rStyle w:val="y2iqfc"/>
          <w:rFonts w:ascii="Phetsarath OT" w:hAnsi="Phetsarath OT" w:cs="Phetsarath OT"/>
          <w:color w:val="202124"/>
          <w:sz w:val="24"/>
          <w:szCs w:val="24"/>
        </w:rPr>
        <w:t xml:space="preserve">, </w:t>
      </w:r>
      <w:r w:rsidR="007A60E5" w:rsidRPr="00615295">
        <w:rPr>
          <w:rStyle w:val="y2iqfc"/>
          <w:rFonts w:ascii="Phetsarath OT" w:hAnsi="Phetsarath OT" w:cs="Phetsarath OT"/>
          <w:color w:val="202124"/>
          <w:sz w:val="24"/>
          <w:szCs w:val="24"/>
          <w:cs/>
          <w:lang w:bidi="lo-LA"/>
        </w:rPr>
        <w:t>ຂໍ້ມູນ</w:t>
      </w:r>
      <w:r w:rsidR="007A60E5" w:rsidRPr="00615295">
        <w:rPr>
          <w:rStyle w:val="y2iqfc"/>
          <w:rFonts w:ascii="Phetsarath OT" w:hAnsi="Phetsarath OT" w:cs="Phetsarath OT"/>
          <w:color w:val="202124"/>
          <w:sz w:val="24"/>
          <w:szCs w:val="24"/>
        </w:rPr>
        <w:t xml:space="preserve">, </w:t>
      </w:r>
      <w:r w:rsidR="007A60E5" w:rsidRPr="00615295">
        <w:rPr>
          <w:rStyle w:val="y2iqfc"/>
          <w:rFonts w:ascii="Phetsarath OT" w:hAnsi="Phetsarath OT" w:cs="Phetsarath OT"/>
          <w:color w:val="202124"/>
          <w:sz w:val="24"/>
          <w:szCs w:val="24"/>
          <w:cs/>
          <w:lang w:bidi="lo-LA"/>
        </w:rPr>
        <w:t>ແລະ</w:t>
      </w:r>
      <w:r w:rsidR="00E118FD" w:rsidRPr="00615295">
        <w:rPr>
          <w:rStyle w:val="y2iqfc"/>
          <w:rFonts w:ascii="Phetsarath OT" w:hAnsi="Phetsarath OT" w:cs="Phetsarath OT" w:hint="cs"/>
          <w:color w:val="202124"/>
          <w:sz w:val="24"/>
          <w:szCs w:val="24"/>
          <w:cs/>
          <w:lang w:bidi="lo-LA"/>
        </w:rPr>
        <w:t xml:space="preserve"> </w:t>
      </w:r>
      <w:r w:rsidR="007A60E5" w:rsidRPr="00615295">
        <w:rPr>
          <w:rStyle w:val="y2iqfc"/>
          <w:rFonts w:ascii="Phetsarath OT" w:hAnsi="Phetsarath OT" w:cs="Phetsarath OT"/>
          <w:color w:val="202124"/>
          <w:sz w:val="24"/>
          <w:szCs w:val="24"/>
          <w:cs/>
          <w:lang w:bidi="lo-LA"/>
        </w:rPr>
        <w:t>ອື່ນໆ.</w:t>
      </w:r>
    </w:p>
    <w:p w14:paraId="291F0143" w14:textId="7773AAB5" w:rsidR="007A60E5" w:rsidRPr="00615295" w:rsidRDefault="00890F01" w:rsidP="007E2AFA">
      <w:pPr>
        <w:pStyle w:val="HTMLPreformatted"/>
        <w:spacing w:after="240"/>
        <w:jc w:val="both"/>
        <w:rPr>
          <w:rFonts w:ascii="Phetsarath OT" w:hAnsi="Phetsarath OT" w:cs="Phetsarath OT"/>
          <w:b/>
          <w:bCs/>
          <w:color w:val="202124"/>
          <w:sz w:val="28"/>
          <w:szCs w:val="28"/>
        </w:rPr>
      </w:pPr>
      <w:r w:rsidRPr="00615295">
        <w:rPr>
          <w:rStyle w:val="y2iqfc"/>
          <w:rFonts w:ascii="Phetsarath OT" w:hAnsi="Phetsarath OT" w:cs="Phetsarath OT" w:hint="cs"/>
          <w:b/>
          <w:bCs/>
          <w:color w:val="202124"/>
          <w:sz w:val="28"/>
          <w:szCs w:val="28"/>
          <w:cs/>
          <w:lang w:bidi="lo-LA"/>
        </w:rPr>
        <w:t>ກ</w:t>
      </w:r>
      <w:r w:rsidR="007A60E5" w:rsidRPr="00615295">
        <w:rPr>
          <w:rStyle w:val="y2iqfc"/>
          <w:rFonts w:ascii="Phetsarath OT" w:hAnsi="Phetsarath OT" w:cs="Phetsarath OT"/>
          <w:b/>
          <w:bCs/>
          <w:color w:val="202124"/>
          <w:sz w:val="28"/>
          <w:szCs w:val="28"/>
        </w:rPr>
        <w:t xml:space="preserve"> - </w:t>
      </w:r>
      <w:r w:rsidRPr="00615295">
        <w:rPr>
          <w:rStyle w:val="y2iqfc"/>
          <w:rFonts w:ascii="Phetsarath OT" w:hAnsi="Phetsarath OT" w:cs="Phetsarath OT" w:hint="cs"/>
          <w:b/>
          <w:bCs/>
          <w:color w:val="202124"/>
          <w:sz w:val="28"/>
          <w:szCs w:val="28"/>
          <w:cs/>
          <w:lang w:bidi="lo-LA"/>
        </w:rPr>
        <w:t xml:space="preserve">ຕໍ່ກັບ ການກໍານົດຫນ້າວຽກລະອຽດ </w:t>
      </w:r>
      <w:r w:rsidRPr="008B1B60">
        <w:rPr>
          <w:rStyle w:val="y2iqfc"/>
          <w:rFonts w:ascii="Times New Roman" w:hAnsi="Times New Roman" w:cs="Times New Roman"/>
          <w:b/>
          <w:bCs/>
          <w:color w:val="202124"/>
          <w:sz w:val="28"/>
          <w:szCs w:val="28"/>
          <w:lang w:bidi="lo-LA"/>
        </w:rPr>
        <w:t>(TOR)</w:t>
      </w:r>
    </w:p>
    <w:p w14:paraId="7223A970" w14:textId="77777777" w:rsidR="005E5E14" w:rsidRDefault="00175BAA" w:rsidP="007E2AFA">
      <w:pPr>
        <w:pStyle w:val="HTMLPreformatted"/>
        <w:spacing w:after="240"/>
        <w:jc w:val="both"/>
        <w:rPr>
          <w:rStyle w:val="y2iqfc"/>
          <w:rFonts w:ascii="Phetsarath OT" w:hAnsi="Phetsarath OT" w:cs="Phetsarath OT"/>
          <w:color w:val="202124"/>
          <w:sz w:val="24"/>
          <w:szCs w:val="24"/>
        </w:rPr>
      </w:pPr>
      <w:r w:rsidRPr="00615295">
        <w:rPr>
          <w:rStyle w:val="y2iqfc"/>
          <w:rFonts w:ascii="Phetsarath OT" w:hAnsi="Phetsarath OT" w:cs="Phetsarath OT"/>
          <w:color w:val="202124"/>
          <w:sz w:val="24"/>
          <w:szCs w:val="24"/>
        </w:rPr>
        <w:t>{</w:t>
      </w:r>
      <w:r w:rsidR="00B81341" w:rsidRPr="00615295">
        <w:rPr>
          <w:rStyle w:val="y2iqfc"/>
          <w:rFonts w:ascii="Phetsarath OT" w:hAnsi="Phetsarath OT" w:cs="Phetsarath OT" w:hint="cs"/>
          <w:color w:val="202124"/>
          <w:sz w:val="24"/>
          <w:szCs w:val="24"/>
          <w:cs/>
          <w:lang w:bidi="lo-LA"/>
        </w:rPr>
        <w:t>ການ</w:t>
      </w:r>
      <w:r w:rsidRPr="00615295">
        <w:rPr>
          <w:rStyle w:val="y2iqfc"/>
          <w:rFonts w:ascii="Phetsarath OT" w:hAnsi="Phetsarath OT" w:cs="Phetsarath OT"/>
          <w:color w:val="202124"/>
          <w:sz w:val="24"/>
          <w:szCs w:val="24"/>
          <w:cs/>
          <w:lang w:bidi="lo-LA"/>
        </w:rPr>
        <w:t>ປັບປຸງ</w:t>
      </w:r>
      <w:r w:rsidR="00B81341" w:rsidRPr="00615295">
        <w:rPr>
          <w:rStyle w:val="y2iqfc"/>
          <w:rFonts w:ascii="Phetsarath OT" w:eastAsia="Phetsarath OT" w:hAnsi="Phetsarath OT" w:cs="Phetsarath OT" w:hint="cs"/>
          <w:color w:val="202124"/>
          <w:sz w:val="24"/>
          <w:szCs w:val="24"/>
          <w:cs/>
          <w:lang w:bidi="lo-LA"/>
        </w:rPr>
        <w:t xml:space="preserve"> ການກໍານົດຫນ້າວຽກລະອຽດ</w:t>
      </w:r>
      <w:r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color w:val="202124"/>
          <w:sz w:val="24"/>
          <w:szCs w:val="24"/>
          <w:cs/>
          <w:lang w:bidi="lo-LA"/>
        </w:rPr>
        <w:t>ຖ້າມີ</w:t>
      </w:r>
      <w:r w:rsidRPr="00615295">
        <w:rPr>
          <w:rStyle w:val="y2iqfc"/>
          <w:rFonts w:ascii="Phetsarath OT" w:hAnsi="Phetsarath OT" w:cs="Phetsarath OT"/>
          <w:color w:val="202124"/>
          <w:sz w:val="24"/>
          <w:szCs w:val="24"/>
        </w:rPr>
        <w:t>}</w:t>
      </w:r>
    </w:p>
    <w:p w14:paraId="3FC80461" w14:textId="6E66A061" w:rsidR="000B5EDC" w:rsidRPr="00615295" w:rsidRDefault="00175BAA" w:rsidP="007E2AFA">
      <w:pPr>
        <w:pStyle w:val="HTMLPreformatted"/>
        <w:spacing w:after="240"/>
        <w:jc w:val="both"/>
        <w:rPr>
          <w:rFonts w:ascii="Phetsarath OT" w:hAnsi="Phetsarath OT" w:cs="Phetsarath OT"/>
          <w:color w:val="202124"/>
          <w:sz w:val="24"/>
          <w:szCs w:val="24"/>
        </w:rPr>
      </w:pPr>
      <w:r w:rsidRPr="00615295">
        <w:br/>
      </w:r>
      <w:r w:rsidR="00E34007" w:rsidRPr="00615295">
        <w:rPr>
          <w:rFonts w:ascii="Phetsarath OT" w:hAnsi="Phetsarath OT" w:cs="Phetsarath OT" w:hint="cs"/>
          <w:b/>
          <w:bCs/>
          <w:color w:val="202124"/>
          <w:sz w:val="28"/>
          <w:szCs w:val="28"/>
          <w:cs/>
          <w:lang w:bidi="lo-LA"/>
        </w:rPr>
        <w:t>ຂ</w:t>
      </w:r>
      <w:r w:rsidRPr="00615295">
        <w:rPr>
          <w:rFonts w:ascii="Phetsarath OT" w:hAnsi="Phetsarath OT" w:cs="Phetsarath OT"/>
          <w:b/>
          <w:bCs/>
          <w:color w:val="202124"/>
          <w:sz w:val="28"/>
          <w:szCs w:val="28"/>
        </w:rPr>
        <w:t xml:space="preserve"> - </w:t>
      </w:r>
      <w:r w:rsidRPr="00615295">
        <w:rPr>
          <w:rFonts w:ascii="Phetsarath OT" w:hAnsi="Phetsarath OT" w:cs="Phetsarath OT"/>
          <w:b/>
          <w:bCs/>
          <w:color w:val="202124"/>
          <w:sz w:val="28"/>
          <w:szCs w:val="28"/>
          <w:cs/>
          <w:lang w:bidi="lo-LA"/>
        </w:rPr>
        <w:t>ກ່ຽວກັບພະນັກງານ</w:t>
      </w:r>
      <w:r w:rsidR="002A21AA" w:rsidRPr="00615295">
        <w:rPr>
          <w:rFonts w:ascii="Phetsarath OT" w:hAnsi="Phetsarath OT" w:cs="Phetsarath OT" w:hint="cs"/>
          <w:b/>
          <w:bCs/>
          <w:color w:val="202124"/>
          <w:sz w:val="28"/>
          <w:szCs w:val="28"/>
          <w:cs/>
          <w:lang w:bidi="lo-LA"/>
        </w:rPr>
        <w:t>ຄູ່ຮ່ວມງານ</w:t>
      </w:r>
      <w:r w:rsidR="00E34007" w:rsidRPr="00615295">
        <w:rPr>
          <w:rFonts w:ascii="Phetsarath OT" w:hAnsi="Phetsarath OT" w:cs="Phetsarath OT" w:hint="cs"/>
          <w:b/>
          <w:bCs/>
          <w:color w:val="202124"/>
          <w:sz w:val="28"/>
          <w:szCs w:val="28"/>
          <w:cs/>
          <w:lang w:bidi="lo-LA"/>
        </w:rPr>
        <w:t xml:space="preserve"> </w:t>
      </w:r>
      <w:r w:rsidRPr="00615295">
        <w:rPr>
          <w:rFonts w:ascii="Phetsarath OT" w:hAnsi="Phetsarath OT" w:cs="Phetsarath OT"/>
          <w:b/>
          <w:bCs/>
          <w:color w:val="202124"/>
          <w:sz w:val="28"/>
          <w:szCs w:val="28"/>
          <w:cs/>
          <w:lang w:bidi="lo-LA"/>
        </w:rPr>
        <w:t>ແລະ</w:t>
      </w:r>
      <w:r w:rsidR="00E34007" w:rsidRPr="00615295">
        <w:rPr>
          <w:rFonts w:ascii="Phetsarath OT" w:hAnsi="Phetsarath OT" w:cs="Phetsarath OT" w:hint="cs"/>
          <w:b/>
          <w:bCs/>
          <w:color w:val="202124"/>
          <w:sz w:val="28"/>
          <w:szCs w:val="28"/>
          <w:cs/>
          <w:lang w:bidi="lo-LA"/>
        </w:rPr>
        <w:t xml:space="preserve"> </w:t>
      </w:r>
      <w:r w:rsidRPr="00615295">
        <w:rPr>
          <w:rFonts w:ascii="Phetsarath OT" w:hAnsi="Phetsarath OT" w:cs="Phetsarath OT"/>
          <w:b/>
          <w:bCs/>
          <w:color w:val="202124"/>
          <w:sz w:val="28"/>
          <w:szCs w:val="28"/>
          <w:cs/>
          <w:lang w:bidi="lo-LA"/>
        </w:rPr>
        <w:t>ສິ່ງອໍານວຍຄວາມສະດວກ</w:t>
      </w:r>
    </w:p>
    <w:p w14:paraId="5B3FD91F" w14:textId="3F61F8E0" w:rsidR="00175BAA" w:rsidRPr="00175BAA" w:rsidRDefault="00175BAA" w:rsidP="007E2AFA">
      <w:pPr>
        <w:pStyle w:val="HTMLPreformatted"/>
        <w:jc w:val="both"/>
        <w:rPr>
          <w:rFonts w:ascii="Phetsarath OT" w:hAnsi="Phetsarath OT" w:cs="Phetsarath OT"/>
          <w:color w:val="202124"/>
          <w:sz w:val="24"/>
          <w:szCs w:val="24"/>
        </w:rPr>
      </w:pPr>
      <w:r w:rsidRPr="00615295">
        <w:rPr>
          <w:rStyle w:val="y2iqfc"/>
          <w:rFonts w:ascii="Phetsarath OT" w:hAnsi="Phetsarath OT" w:cs="Phetsarath OT"/>
          <w:color w:val="17365D" w:themeColor="text2" w:themeShade="BF"/>
          <w:sz w:val="24"/>
          <w:szCs w:val="24"/>
        </w:rPr>
        <w:t>{</w:t>
      </w:r>
      <w:r w:rsidRPr="00615295">
        <w:rPr>
          <w:rStyle w:val="y2iqfc"/>
          <w:rFonts w:ascii="Phetsarath OT" w:hAnsi="Phetsarath OT" w:cs="Phetsarath OT"/>
          <w:color w:val="17365D" w:themeColor="text2" w:themeShade="BF"/>
          <w:sz w:val="24"/>
          <w:szCs w:val="24"/>
          <w:cs/>
          <w:lang w:bidi="lo-LA"/>
        </w:rPr>
        <w:t>ຄໍາເຫັນກ່ຽວກັບພະນັກງານຄຮ່ວມ</w:t>
      </w:r>
      <w:r w:rsidR="002A21AA" w:rsidRPr="00615295">
        <w:rPr>
          <w:rStyle w:val="y2iqfc"/>
          <w:rFonts w:ascii="Phetsarath OT" w:hAnsi="Phetsarath OT" w:cs="Phetsarath OT" w:hint="cs"/>
          <w:color w:val="17365D" w:themeColor="text2" w:themeShade="BF"/>
          <w:sz w:val="24"/>
          <w:szCs w:val="24"/>
          <w:cs/>
          <w:lang w:bidi="lo-LA"/>
        </w:rPr>
        <w:t>ງານ</w:t>
      </w:r>
      <w:r w:rsidRPr="00615295">
        <w:rPr>
          <w:rStyle w:val="y2iqfc"/>
          <w:rFonts w:ascii="Phetsarath OT" w:hAnsi="Phetsarath OT" w:cs="Phetsarath OT"/>
          <w:color w:val="17365D" w:themeColor="text2" w:themeShade="BF"/>
          <w:sz w:val="24"/>
          <w:szCs w:val="24"/>
          <w:cs/>
          <w:lang w:bidi="lo-LA"/>
        </w:rPr>
        <w:t xml:space="preserve"> ແລະ</w:t>
      </w:r>
      <w:r w:rsidR="002A21AA" w:rsidRPr="00615295">
        <w:rPr>
          <w:rStyle w:val="y2iqfc"/>
          <w:rFonts w:ascii="Phetsarath OT" w:hAnsi="Phetsarath OT" w:cs="Phetsarath OT" w:hint="cs"/>
          <w:color w:val="17365D" w:themeColor="text2" w:themeShade="BF"/>
          <w:sz w:val="24"/>
          <w:szCs w:val="24"/>
          <w:cs/>
          <w:lang w:bidi="lo-LA"/>
        </w:rPr>
        <w:t xml:space="preserve"> </w:t>
      </w:r>
      <w:r w:rsidRPr="00615295">
        <w:rPr>
          <w:rStyle w:val="y2iqfc"/>
          <w:rFonts w:ascii="Phetsarath OT" w:hAnsi="Phetsarath OT" w:cs="Phetsarath OT"/>
          <w:color w:val="17365D" w:themeColor="text2" w:themeShade="BF"/>
          <w:sz w:val="24"/>
          <w:szCs w:val="24"/>
          <w:cs/>
          <w:lang w:bidi="lo-LA"/>
        </w:rPr>
        <w:t>ສິ່ງອໍານວຍຄວາມສະດວກທີ່</w:t>
      </w:r>
      <w:r w:rsidR="002A21AA" w:rsidRPr="00615295">
        <w:rPr>
          <w:rStyle w:val="y2iqfc"/>
          <w:rFonts w:ascii="Phetsarath OT" w:hAnsi="Phetsarath OT" w:cs="Phetsarath OT" w:hint="cs"/>
          <w:color w:val="17365D" w:themeColor="text2" w:themeShade="BF"/>
          <w:sz w:val="24"/>
          <w:szCs w:val="24"/>
          <w:cs/>
          <w:lang w:bidi="lo-LA"/>
        </w:rPr>
        <w:t>ສະຫນອງ</w:t>
      </w:r>
      <w:r w:rsidRPr="00615295">
        <w:rPr>
          <w:rStyle w:val="y2iqfc"/>
          <w:rFonts w:ascii="Phetsarath OT" w:hAnsi="Phetsarath OT" w:cs="Phetsarath OT"/>
          <w:color w:val="17365D" w:themeColor="text2" w:themeShade="BF"/>
          <w:sz w:val="24"/>
          <w:szCs w:val="24"/>
          <w:cs/>
          <w:lang w:bidi="lo-LA"/>
        </w:rPr>
        <w:t>ໃຫ້ໂດຍ</w:t>
      </w:r>
      <w:r w:rsidR="002A21AA" w:rsidRPr="00615295">
        <w:rPr>
          <w:rStyle w:val="y2iqfc"/>
          <w:rFonts w:ascii="Phetsarath OT" w:hAnsi="Phetsarath OT" w:cs="Phetsarath OT" w:hint="cs"/>
          <w:color w:val="17365D" w:themeColor="text2" w:themeShade="BF"/>
          <w:sz w:val="24"/>
          <w:szCs w:val="24"/>
          <w:cs/>
          <w:lang w:bidi="lo-LA"/>
        </w:rPr>
        <w:t>ຜູ້</w:t>
      </w:r>
      <w:r w:rsidRPr="00615295">
        <w:rPr>
          <w:rStyle w:val="y2iqfc"/>
          <w:rFonts w:ascii="Phetsarath OT" w:hAnsi="Phetsarath OT" w:cs="Phetsarath OT"/>
          <w:color w:val="17365D" w:themeColor="text2" w:themeShade="BF"/>
          <w:sz w:val="24"/>
          <w:szCs w:val="24"/>
          <w:cs/>
          <w:lang w:bidi="lo-LA"/>
        </w:rPr>
        <w:t>ຈັດຊື້</w:t>
      </w:r>
      <w:r w:rsidR="002A21AA" w:rsidRPr="00615295">
        <w:rPr>
          <w:rStyle w:val="y2iqfc"/>
          <w:rFonts w:ascii="Phetsarath OT" w:hAnsi="Phetsarath OT" w:cs="Phetsarath OT" w:hint="cs"/>
          <w:color w:val="17365D" w:themeColor="text2" w:themeShade="BF"/>
          <w:sz w:val="24"/>
          <w:szCs w:val="24"/>
          <w:cs/>
          <w:lang w:bidi="lo-LA"/>
        </w:rPr>
        <w:t>-ຈັດຈ້າງ</w:t>
      </w:r>
      <w:r w:rsidRPr="00615295">
        <w:rPr>
          <w:rStyle w:val="y2iqfc"/>
          <w:rFonts w:ascii="Phetsarath OT" w:hAnsi="Phetsarath OT" w:cs="Phetsarath OT"/>
          <w:color w:val="17365D" w:themeColor="text2" w:themeShade="BF"/>
          <w:sz w:val="24"/>
          <w:szCs w:val="24"/>
          <w:cs/>
          <w:lang w:bidi="lo-LA"/>
        </w:rPr>
        <w:t>. ຕົວຢ່າງ</w:t>
      </w:r>
      <w:r w:rsidRPr="00615295">
        <w:rPr>
          <w:rStyle w:val="y2iqfc"/>
          <w:rFonts w:ascii="Phetsarath OT" w:hAnsi="Phetsarath OT" w:cs="Phetsarath OT"/>
          <w:color w:val="17365D" w:themeColor="text2" w:themeShade="BF"/>
          <w:sz w:val="24"/>
          <w:szCs w:val="24"/>
        </w:rPr>
        <w:t xml:space="preserve">, </w:t>
      </w:r>
      <w:r w:rsidRPr="00615295">
        <w:rPr>
          <w:rStyle w:val="y2iqfc"/>
          <w:rFonts w:ascii="Phetsarath OT" w:hAnsi="Phetsarath OT" w:cs="Phetsarath OT"/>
          <w:color w:val="17365D" w:themeColor="text2" w:themeShade="BF"/>
          <w:sz w:val="24"/>
          <w:szCs w:val="24"/>
          <w:cs/>
          <w:lang w:bidi="lo-LA"/>
        </w:rPr>
        <w:t>ການຊ່ວຍເຫຼືອດ້ານບໍລິຫານ</w:t>
      </w:r>
      <w:r w:rsidRPr="00615295">
        <w:rPr>
          <w:rStyle w:val="y2iqfc"/>
          <w:rFonts w:ascii="Phetsarath OT" w:hAnsi="Phetsarath OT" w:cs="Phetsarath OT"/>
          <w:color w:val="17365D" w:themeColor="text2" w:themeShade="BF"/>
          <w:sz w:val="24"/>
          <w:szCs w:val="24"/>
        </w:rPr>
        <w:t xml:space="preserve">, </w:t>
      </w:r>
      <w:r w:rsidRPr="00615295">
        <w:rPr>
          <w:rStyle w:val="y2iqfc"/>
          <w:rFonts w:ascii="Phetsarath OT" w:hAnsi="Phetsarath OT" w:cs="Phetsarath OT"/>
          <w:color w:val="17365D" w:themeColor="text2" w:themeShade="BF"/>
          <w:sz w:val="24"/>
          <w:szCs w:val="24"/>
          <w:cs/>
          <w:lang w:bidi="lo-LA"/>
        </w:rPr>
        <w:t>ພື້ນທີ່ຫ້ອງການ</w:t>
      </w:r>
      <w:r w:rsidRPr="00615295">
        <w:rPr>
          <w:rStyle w:val="y2iqfc"/>
          <w:rFonts w:ascii="Phetsarath OT" w:hAnsi="Phetsarath OT" w:cs="Phetsarath OT"/>
          <w:color w:val="17365D" w:themeColor="text2" w:themeShade="BF"/>
          <w:sz w:val="24"/>
          <w:szCs w:val="24"/>
        </w:rPr>
        <w:t xml:space="preserve">, </w:t>
      </w:r>
      <w:r w:rsidRPr="00615295">
        <w:rPr>
          <w:rStyle w:val="y2iqfc"/>
          <w:rFonts w:ascii="Phetsarath OT" w:hAnsi="Phetsarath OT" w:cs="Phetsarath OT"/>
          <w:color w:val="17365D" w:themeColor="text2" w:themeShade="BF"/>
          <w:sz w:val="24"/>
          <w:szCs w:val="24"/>
          <w:cs/>
          <w:lang w:bidi="lo-LA"/>
        </w:rPr>
        <w:t>ການຂົນສົ່ງ</w:t>
      </w:r>
      <w:r w:rsidR="002A21AA" w:rsidRPr="00615295">
        <w:rPr>
          <w:rStyle w:val="y2iqfc"/>
          <w:rFonts w:ascii="Phetsarath OT" w:hAnsi="Phetsarath OT" w:cs="Phetsarath OT" w:hint="cs"/>
          <w:color w:val="17365D" w:themeColor="text2" w:themeShade="BF"/>
          <w:sz w:val="24"/>
          <w:szCs w:val="24"/>
          <w:cs/>
          <w:lang w:bidi="lo-LA"/>
        </w:rPr>
        <w:t>ພາຍໃນ</w:t>
      </w:r>
      <w:r w:rsidRPr="00615295">
        <w:rPr>
          <w:rStyle w:val="y2iqfc"/>
          <w:rFonts w:ascii="Phetsarath OT" w:hAnsi="Phetsarath OT" w:cs="Phetsarath OT"/>
          <w:color w:val="17365D" w:themeColor="text2" w:themeShade="BF"/>
          <w:sz w:val="24"/>
          <w:szCs w:val="24"/>
        </w:rPr>
        <w:t xml:space="preserve">, </w:t>
      </w:r>
      <w:r w:rsidRPr="00615295">
        <w:rPr>
          <w:rStyle w:val="y2iqfc"/>
          <w:rFonts w:ascii="Phetsarath OT" w:hAnsi="Phetsarath OT" w:cs="Phetsarath OT"/>
          <w:color w:val="17365D" w:themeColor="text2" w:themeShade="BF"/>
          <w:sz w:val="24"/>
          <w:szCs w:val="24"/>
          <w:cs/>
          <w:lang w:bidi="lo-LA"/>
        </w:rPr>
        <w:t>ອຸປະກອນ</w:t>
      </w:r>
      <w:r w:rsidRPr="00615295">
        <w:rPr>
          <w:rStyle w:val="y2iqfc"/>
          <w:rFonts w:ascii="Phetsarath OT" w:hAnsi="Phetsarath OT" w:cs="Phetsarath OT"/>
          <w:color w:val="17365D" w:themeColor="text2" w:themeShade="BF"/>
          <w:sz w:val="24"/>
          <w:szCs w:val="24"/>
        </w:rPr>
        <w:t xml:space="preserve">, </w:t>
      </w:r>
      <w:r w:rsidRPr="00615295">
        <w:rPr>
          <w:rStyle w:val="y2iqfc"/>
          <w:rFonts w:ascii="Phetsarath OT" w:hAnsi="Phetsarath OT" w:cs="Phetsarath OT"/>
          <w:color w:val="17365D" w:themeColor="text2" w:themeShade="BF"/>
          <w:sz w:val="24"/>
          <w:szCs w:val="24"/>
          <w:cs/>
          <w:lang w:bidi="lo-LA"/>
        </w:rPr>
        <w:t>ຂໍ້ມູນ</w:t>
      </w:r>
      <w:r w:rsidRPr="00615295">
        <w:rPr>
          <w:rStyle w:val="y2iqfc"/>
          <w:rFonts w:ascii="Phetsarath OT" w:hAnsi="Phetsarath OT" w:cs="Phetsarath OT"/>
          <w:color w:val="17365D" w:themeColor="text2" w:themeShade="BF"/>
          <w:sz w:val="24"/>
          <w:szCs w:val="24"/>
        </w:rPr>
        <w:t xml:space="preserve">, </w:t>
      </w:r>
      <w:r w:rsidRPr="00615295">
        <w:rPr>
          <w:rStyle w:val="y2iqfc"/>
          <w:rFonts w:ascii="Phetsarath OT" w:hAnsi="Phetsarath OT" w:cs="Phetsarath OT"/>
          <w:color w:val="17365D" w:themeColor="text2" w:themeShade="BF"/>
          <w:sz w:val="24"/>
          <w:szCs w:val="24"/>
          <w:cs/>
          <w:lang w:bidi="lo-LA"/>
        </w:rPr>
        <w:t>ບົດລາຍງານພື້ນຖານ</w:t>
      </w:r>
      <w:r w:rsidRPr="00615295">
        <w:rPr>
          <w:rStyle w:val="y2iqfc"/>
          <w:rFonts w:ascii="Phetsarath OT" w:hAnsi="Phetsarath OT" w:cs="Phetsarath OT"/>
          <w:color w:val="17365D" w:themeColor="text2" w:themeShade="BF"/>
          <w:sz w:val="24"/>
          <w:szCs w:val="24"/>
        </w:rPr>
        <w:t xml:space="preserve">, </w:t>
      </w:r>
      <w:r w:rsidRPr="00615295">
        <w:rPr>
          <w:rStyle w:val="y2iqfc"/>
          <w:rFonts w:ascii="Phetsarath OT" w:hAnsi="Phetsarath OT" w:cs="Phetsarath OT"/>
          <w:color w:val="17365D" w:themeColor="text2" w:themeShade="BF"/>
          <w:sz w:val="24"/>
          <w:szCs w:val="24"/>
          <w:cs/>
          <w:lang w:bidi="lo-LA"/>
        </w:rPr>
        <w:t>ແລະ</w:t>
      </w:r>
      <w:r w:rsidR="002A21AA" w:rsidRPr="00615295">
        <w:rPr>
          <w:rStyle w:val="y2iqfc"/>
          <w:rFonts w:ascii="Phetsarath OT" w:hAnsi="Phetsarath OT" w:cs="Phetsarath OT" w:hint="cs"/>
          <w:color w:val="17365D" w:themeColor="text2" w:themeShade="BF"/>
          <w:sz w:val="24"/>
          <w:szCs w:val="24"/>
          <w:cs/>
          <w:lang w:bidi="lo-LA"/>
        </w:rPr>
        <w:t xml:space="preserve"> </w:t>
      </w:r>
      <w:r w:rsidRPr="00615295">
        <w:rPr>
          <w:rStyle w:val="y2iqfc"/>
          <w:rFonts w:ascii="Phetsarath OT" w:hAnsi="Phetsarath OT" w:cs="Phetsarath OT"/>
          <w:color w:val="17365D" w:themeColor="text2" w:themeShade="BF"/>
          <w:sz w:val="24"/>
          <w:szCs w:val="24"/>
          <w:cs/>
          <w:lang w:bidi="lo-LA"/>
        </w:rPr>
        <w:t>ອື່ນໆ</w:t>
      </w:r>
      <w:r w:rsidRPr="00615295">
        <w:rPr>
          <w:rStyle w:val="y2iqfc"/>
          <w:rFonts w:ascii="Phetsarath OT" w:hAnsi="Phetsarath OT" w:cs="Phetsarath OT"/>
          <w:color w:val="17365D" w:themeColor="text2" w:themeShade="BF"/>
          <w:sz w:val="24"/>
          <w:szCs w:val="24"/>
        </w:rPr>
        <w:t xml:space="preserve">, </w:t>
      </w:r>
      <w:r w:rsidRPr="00615295">
        <w:rPr>
          <w:rStyle w:val="y2iqfc"/>
          <w:rFonts w:ascii="Phetsarath OT" w:hAnsi="Phetsarath OT" w:cs="Phetsarath OT"/>
          <w:color w:val="17365D" w:themeColor="text2" w:themeShade="BF"/>
          <w:sz w:val="24"/>
          <w:szCs w:val="24"/>
          <w:cs/>
          <w:lang w:bidi="lo-LA"/>
        </w:rPr>
        <w:t>ຖ້າມີ</w:t>
      </w:r>
      <w:r w:rsidRPr="00615295">
        <w:rPr>
          <w:rStyle w:val="y2iqfc"/>
          <w:rFonts w:ascii="Phetsarath OT" w:hAnsi="Phetsarath OT" w:cs="Phetsarath OT"/>
          <w:color w:val="202124"/>
          <w:sz w:val="24"/>
          <w:szCs w:val="24"/>
        </w:rPr>
        <w:t>}</w:t>
      </w:r>
    </w:p>
    <w:p w14:paraId="668A7030" w14:textId="77777777" w:rsidR="00175BAA" w:rsidRPr="00993424" w:rsidRDefault="00175BAA" w:rsidP="00B91DDF">
      <w:pPr>
        <w:rPr>
          <w:color w:val="1F497D" w:themeColor="text2"/>
        </w:rPr>
      </w:pPr>
    </w:p>
    <w:p w14:paraId="5F4528A9" w14:textId="77777777" w:rsidR="000B5EDC" w:rsidRPr="00993424" w:rsidRDefault="000B5EDC" w:rsidP="00B91DDF"/>
    <w:p w14:paraId="7B35B90D" w14:textId="77777777" w:rsidR="000B5EDC" w:rsidRPr="00993424" w:rsidRDefault="000B5EDC" w:rsidP="00B91DDF"/>
    <w:p w14:paraId="570929DF" w14:textId="77777777" w:rsidR="000B5EDC" w:rsidRPr="00993424" w:rsidRDefault="000B5EDC" w:rsidP="00B91DDF"/>
    <w:p w14:paraId="15983D7C" w14:textId="77777777" w:rsidR="000B5EDC" w:rsidRPr="00993424" w:rsidRDefault="000B5EDC" w:rsidP="00B91DDF"/>
    <w:p w14:paraId="0C7B7FFD" w14:textId="77777777" w:rsidR="000B5EDC" w:rsidRPr="00993424" w:rsidRDefault="000B5EDC" w:rsidP="00B91DDF"/>
    <w:p w14:paraId="360BAA95" w14:textId="77777777" w:rsidR="0065787E" w:rsidRDefault="0065787E" w:rsidP="0065787E"/>
    <w:p w14:paraId="0F5225CA" w14:textId="77777777" w:rsidR="0065787E" w:rsidRDefault="0065787E" w:rsidP="0065787E"/>
    <w:p w14:paraId="230AE75B" w14:textId="77777777" w:rsidR="0065787E" w:rsidRDefault="0065787E" w:rsidP="0065787E"/>
    <w:p w14:paraId="4568B840" w14:textId="77777777" w:rsidR="0065787E" w:rsidRDefault="0065787E" w:rsidP="0065787E"/>
    <w:p w14:paraId="60E2286F" w14:textId="77777777" w:rsidR="0065787E" w:rsidRDefault="0065787E" w:rsidP="0065787E"/>
    <w:p w14:paraId="3B919426" w14:textId="77777777" w:rsidR="0065787E" w:rsidRDefault="0065787E" w:rsidP="0065787E"/>
    <w:p w14:paraId="5A355FB8" w14:textId="2CA544B6" w:rsidR="0065787E" w:rsidRDefault="0065787E" w:rsidP="0065787E"/>
    <w:p w14:paraId="5B49B336" w14:textId="356D0831" w:rsidR="003C123A" w:rsidRDefault="003C123A" w:rsidP="0065787E"/>
    <w:p w14:paraId="32E01705" w14:textId="59DFDEC6" w:rsidR="003C123A" w:rsidRDefault="003C123A" w:rsidP="0065787E"/>
    <w:p w14:paraId="7C724876" w14:textId="4752E4B5" w:rsidR="003C123A" w:rsidRDefault="003C123A" w:rsidP="0065787E"/>
    <w:p w14:paraId="521CC7BF" w14:textId="3527DBFB" w:rsidR="003C123A" w:rsidRDefault="003C123A" w:rsidP="0065787E"/>
    <w:p w14:paraId="552EEDBF" w14:textId="04638FC2" w:rsidR="003C123A" w:rsidRDefault="003C123A" w:rsidP="0065787E"/>
    <w:p w14:paraId="7A8EB102" w14:textId="4F298805" w:rsidR="003C123A" w:rsidRDefault="003C123A" w:rsidP="0065787E"/>
    <w:p w14:paraId="0754100C" w14:textId="3EF842DF" w:rsidR="003C123A" w:rsidRDefault="003C123A" w:rsidP="0065787E"/>
    <w:p w14:paraId="552A4CC9" w14:textId="77777777" w:rsidR="003C123A" w:rsidRDefault="003C123A" w:rsidP="0065787E"/>
    <w:p w14:paraId="17B77DEB" w14:textId="77777777" w:rsidR="0065787E" w:rsidRDefault="0065787E" w:rsidP="0065787E"/>
    <w:p w14:paraId="726EF4B5" w14:textId="77777777" w:rsidR="0065787E" w:rsidRDefault="0065787E" w:rsidP="0065787E"/>
    <w:p w14:paraId="3AD47472" w14:textId="77777777" w:rsidR="0065787E" w:rsidRDefault="0065787E" w:rsidP="0065787E"/>
    <w:p w14:paraId="11242091" w14:textId="3B636E06" w:rsidR="00175BAA" w:rsidRPr="00615295" w:rsidRDefault="00206BA6" w:rsidP="007E2AFA">
      <w:pPr>
        <w:spacing w:after="240"/>
        <w:jc w:val="both"/>
        <w:rPr>
          <w:rStyle w:val="y2iqfc"/>
        </w:rPr>
      </w:pPr>
      <w:r w:rsidRPr="00615295">
        <w:rPr>
          <w:rStyle w:val="y2iqfc"/>
          <w:rFonts w:ascii="Phetsarath OT" w:hAnsi="Phetsarath OT" w:cs="Phetsarath OT"/>
          <w:b/>
          <w:bCs/>
          <w:color w:val="202124"/>
          <w:sz w:val="28"/>
          <w:szCs w:val="28"/>
          <w:cs/>
          <w:lang w:bidi="lo-LA"/>
        </w:rPr>
        <w:t>ແບບຟອມ</w:t>
      </w:r>
      <w:r w:rsidRPr="00615295">
        <w:rPr>
          <w:rStyle w:val="y2iqfc"/>
          <w:rFonts w:ascii="Phetsarath OT" w:hAnsi="Phetsarath OT" w:cs="Phetsarath OT" w:hint="cs"/>
          <w:b/>
          <w:bCs/>
          <w:color w:val="202124"/>
          <w:sz w:val="28"/>
          <w:szCs w:val="28"/>
          <w:cs/>
          <w:lang w:bidi="lo-LA"/>
        </w:rPr>
        <w:t>ວິຊາການ</w:t>
      </w:r>
      <w:r w:rsidRPr="00615295">
        <w:rPr>
          <w:rStyle w:val="y2iqfc"/>
          <w:rFonts w:ascii="Phetsarath OT" w:hAnsi="Phetsarath OT" w:cs="Phetsarath OT"/>
          <w:b/>
          <w:bCs/>
          <w:color w:val="202124"/>
          <w:sz w:val="28"/>
          <w:szCs w:val="28"/>
          <w:cs/>
          <w:lang w:bidi="lo-LA"/>
        </w:rPr>
        <w:t xml:space="preserve"> </w:t>
      </w:r>
      <w:r w:rsidRPr="008B1B60">
        <w:rPr>
          <w:rStyle w:val="y2iqfc"/>
          <w:b/>
          <w:bCs/>
          <w:color w:val="202124"/>
          <w:sz w:val="28"/>
          <w:szCs w:val="28"/>
        </w:rPr>
        <w:t>TECH-4</w:t>
      </w:r>
      <w:r w:rsidRPr="00615295">
        <w:rPr>
          <w:rStyle w:val="y2iqfc"/>
          <w:rFonts w:ascii="Phetsarath OT" w:hAnsi="Phetsarath OT" w:cs="Phetsarath OT"/>
          <w:b/>
          <w:bCs/>
          <w:color w:val="202124"/>
          <w:sz w:val="28"/>
          <w:szCs w:val="28"/>
        </w:rPr>
        <w:t xml:space="preserve"> (</w:t>
      </w:r>
      <w:r w:rsidRPr="00615295">
        <w:rPr>
          <w:rStyle w:val="y2iqfc"/>
          <w:rFonts w:ascii="Phetsarath OT" w:hAnsi="Phetsarath OT" w:cs="Phetsarath OT"/>
          <w:b/>
          <w:bCs/>
          <w:color w:val="202124"/>
          <w:sz w:val="28"/>
          <w:szCs w:val="28"/>
          <w:cs/>
          <w:lang w:bidi="lo-LA"/>
        </w:rPr>
        <w:t>ສໍາລັບ</w:t>
      </w:r>
      <w:r w:rsidRPr="00615295">
        <w:rPr>
          <w:rStyle w:val="y2iqfc"/>
          <w:rFonts w:ascii="Phetsarath OT" w:hAnsi="Phetsarath OT" w:cs="Phetsarath OT" w:hint="cs"/>
          <w:b/>
          <w:bCs/>
          <w:color w:val="202124"/>
          <w:sz w:val="28"/>
          <w:szCs w:val="28"/>
          <w:cs/>
          <w:lang w:bidi="lo-LA"/>
        </w:rPr>
        <w:t>ບົດ</w:t>
      </w:r>
      <w:r w:rsidRPr="00615295">
        <w:rPr>
          <w:rStyle w:val="y2iqfc"/>
          <w:rFonts w:ascii="Phetsarath OT" w:hAnsi="Phetsarath OT" w:cs="Phetsarath OT"/>
          <w:b/>
          <w:bCs/>
          <w:color w:val="202124"/>
          <w:sz w:val="28"/>
          <w:szCs w:val="28"/>
          <w:cs/>
          <w:lang w:bidi="lo-LA"/>
        </w:rPr>
        <w:t>ສະເຫນີດ້ານວິຊາການເຕັມ</w:t>
      </w:r>
      <w:r w:rsidRPr="00615295">
        <w:rPr>
          <w:rStyle w:val="y2iqfc"/>
          <w:rFonts w:ascii="Phetsarath OT" w:hAnsi="Phetsarath OT" w:cs="Phetsarath OT" w:hint="cs"/>
          <w:b/>
          <w:bCs/>
          <w:color w:val="202124"/>
          <w:sz w:val="28"/>
          <w:szCs w:val="28"/>
          <w:cs/>
          <w:lang w:bidi="lo-LA"/>
        </w:rPr>
        <w:t>ຮູບແບບ</w:t>
      </w:r>
      <w:r w:rsidRPr="008B1B60">
        <w:rPr>
          <w:rStyle w:val="y2iqfc"/>
          <w:b/>
          <w:bCs/>
          <w:color w:val="202124"/>
          <w:sz w:val="28"/>
          <w:szCs w:val="28"/>
          <w:cs/>
          <w:lang w:bidi="lo-LA"/>
        </w:rPr>
        <w:t xml:space="preserve"> </w:t>
      </w:r>
      <w:r w:rsidRPr="008B1B60">
        <w:rPr>
          <w:rStyle w:val="y2iqfc"/>
          <w:b/>
          <w:bCs/>
          <w:color w:val="202124"/>
          <w:sz w:val="28"/>
          <w:szCs w:val="28"/>
          <w:lang w:bidi="lo-LA"/>
        </w:rPr>
        <w:t>FTP</w:t>
      </w:r>
      <w:r w:rsidR="00D63931">
        <w:rPr>
          <w:rStyle w:val="y2iqfc"/>
          <w:rFonts w:ascii="Phetsarath OT" w:hAnsi="Phetsarath OT" w:cs="Phetsarath OT" w:hint="cs"/>
          <w:b/>
          <w:bCs/>
          <w:color w:val="202124"/>
          <w:sz w:val="28"/>
          <w:szCs w:val="28"/>
          <w:cs/>
          <w:lang w:bidi="lo-LA"/>
        </w:rPr>
        <w:t xml:space="preserve"> </w:t>
      </w:r>
      <w:r w:rsidRPr="00615295">
        <w:rPr>
          <w:rStyle w:val="y2iqfc"/>
          <w:rFonts w:ascii="Phetsarath OT" w:hAnsi="Phetsarath OT" w:cs="Phetsarath OT" w:hint="cs"/>
          <w:b/>
          <w:bCs/>
          <w:color w:val="202124"/>
          <w:sz w:val="28"/>
          <w:szCs w:val="28"/>
          <w:cs/>
          <w:lang w:bidi="lo-LA"/>
        </w:rPr>
        <w:t>ເທົ່ານັ້ນ</w:t>
      </w:r>
      <w:r w:rsidRPr="00615295">
        <w:rPr>
          <w:rStyle w:val="y2iqfc"/>
          <w:rFonts w:ascii="Phetsarath OT" w:hAnsi="Phetsarath OT" w:cs="Phetsarath OT"/>
          <w:b/>
          <w:bCs/>
          <w:color w:val="202124"/>
          <w:sz w:val="28"/>
          <w:szCs w:val="28"/>
          <w:cs/>
          <w:lang w:bidi="lo-LA"/>
        </w:rPr>
        <w:t>)</w:t>
      </w:r>
      <w:r w:rsidRPr="00615295">
        <w:rPr>
          <w:rStyle w:val="y2iqfc"/>
          <w:rFonts w:ascii="Phetsarath OT" w:hAnsi="Phetsarath OT" w:cs="Phetsarath OT"/>
          <w:b/>
          <w:bCs/>
          <w:color w:val="202124"/>
          <w:sz w:val="28"/>
          <w:szCs w:val="28"/>
        </w:rPr>
        <w:t xml:space="preserve"> </w:t>
      </w:r>
    </w:p>
    <w:p w14:paraId="683EE38A" w14:textId="7D6BDC43" w:rsidR="005E5E14" w:rsidRDefault="00175BAA" w:rsidP="007E2AFA">
      <w:pPr>
        <w:pStyle w:val="HTMLPreformatted"/>
        <w:jc w:val="both"/>
        <w:rPr>
          <w:rStyle w:val="y2iqfc"/>
          <w:rFonts w:ascii="Phetsarath OT" w:hAnsi="Phetsarath OT" w:cs="Phetsarath OT"/>
          <w:b/>
          <w:bCs/>
          <w:color w:val="202124"/>
          <w:sz w:val="28"/>
          <w:szCs w:val="28"/>
          <w:lang w:bidi="lo-LA"/>
        </w:rPr>
      </w:pPr>
      <w:r w:rsidRPr="00615295">
        <w:rPr>
          <w:rStyle w:val="y2iqfc"/>
          <w:rFonts w:ascii="Phetsarath OT" w:hAnsi="Phetsarath OT" w:cs="Phetsarath OT"/>
          <w:b/>
          <w:bCs/>
          <w:color w:val="202124"/>
          <w:sz w:val="28"/>
          <w:szCs w:val="28"/>
          <w:cs/>
          <w:lang w:bidi="lo-LA"/>
        </w:rPr>
        <w:t>ຄໍາອະທິບາຍ</w:t>
      </w:r>
      <w:r w:rsidR="005E19BD">
        <w:rPr>
          <w:rStyle w:val="y2iqfc"/>
          <w:rFonts w:ascii="Phetsarath OT" w:hAnsi="Phetsarath OT" w:cs="Phetsarath OT" w:hint="cs"/>
          <w:b/>
          <w:bCs/>
          <w:color w:val="202124"/>
          <w:sz w:val="28"/>
          <w:szCs w:val="28"/>
          <w:cs/>
          <w:lang w:bidi="lo-LA"/>
        </w:rPr>
        <w:t>ແນວທາງ</w:t>
      </w:r>
      <w:r w:rsidRPr="00615295">
        <w:rPr>
          <w:rStyle w:val="y2iqfc"/>
          <w:rFonts w:ascii="Phetsarath OT" w:hAnsi="Phetsarath OT" w:cs="Phetsarath OT"/>
          <w:b/>
          <w:bCs/>
          <w:color w:val="202124"/>
          <w:sz w:val="28"/>
          <w:szCs w:val="28"/>
        </w:rPr>
        <w:t xml:space="preserve">, </w:t>
      </w:r>
      <w:r w:rsidRPr="00615295">
        <w:rPr>
          <w:rStyle w:val="y2iqfc"/>
          <w:rFonts w:ascii="Phetsarath OT" w:hAnsi="Phetsarath OT" w:cs="Phetsarath OT"/>
          <w:b/>
          <w:bCs/>
          <w:color w:val="202124"/>
          <w:sz w:val="28"/>
          <w:szCs w:val="28"/>
          <w:cs/>
          <w:lang w:bidi="lo-LA"/>
        </w:rPr>
        <w:t>ວິທ</w:t>
      </w:r>
      <w:r w:rsidR="003B1855" w:rsidRPr="00615295">
        <w:rPr>
          <w:rStyle w:val="y2iqfc"/>
          <w:rFonts w:ascii="Phetsarath OT" w:hAnsi="Phetsarath OT" w:cs="Phetsarath OT" w:hint="cs"/>
          <w:b/>
          <w:bCs/>
          <w:color w:val="202124"/>
          <w:sz w:val="28"/>
          <w:szCs w:val="28"/>
          <w:cs/>
          <w:lang w:bidi="lo-LA"/>
        </w:rPr>
        <w:t>ະຍາ</w:t>
      </w:r>
      <w:r w:rsidRPr="00615295">
        <w:rPr>
          <w:rStyle w:val="y2iqfc"/>
          <w:rFonts w:ascii="Phetsarath OT" w:hAnsi="Phetsarath OT" w:cs="Phetsarath OT"/>
          <w:b/>
          <w:bCs/>
          <w:color w:val="202124"/>
          <w:sz w:val="28"/>
          <w:szCs w:val="28"/>
          <w:cs/>
          <w:lang w:bidi="lo-LA"/>
        </w:rPr>
        <w:t>ການ</w:t>
      </w:r>
      <w:r w:rsidRPr="00615295">
        <w:rPr>
          <w:rStyle w:val="y2iqfc"/>
          <w:rFonts w:ascii="Phetsarath OT" w:hAnsi="Phetsarath OT" w:cs="Phetsarath OT"/>
          <w:b/>
          <w:bCs/>
          <w:color w:val="202124"/>
          <w:sz w:val="28"/>
          <w:szCs w:val="28"/>
        </w:rPr>
        <w:t xml:space="preserve">, </w:t>
      </w:r>
      <w:r w:rsidRPr="00615295">
        <w:rPr>
          <w:rStyle w:val="y2iqfc"/>
          <w:rFonts w:ascii="Phetsarath OT" w:hAnsi="Phetsarath OT" w:cs="Phetsarath OT"/>
          <w:b/>
          <w:bCs/>
          <w:color w:val="202124"/>
          <w:sz w:val="28"/>
          <w:szCs w:val="28"/>
          <w:cs/>
          <w:lang w:bidi="lo-LA"/>
        </w:rPr>
        <w:t>ແລະ</w:t>
      </w:r>
      <w:r w:rsidR="003B1855" w:rsidRPr="00615295">
        <w:rPr>
          <w:rStyle w:val="y2iqfc"/>
          <w:rFonts w:ascii="Phetsarath OT" w:hAnsi="Phetsarath OT" w:cs="Phetsarath OT" w:hint="cs"/>
          <w:b/>
          <w:bCs/>
          <w:color w:val="202124"/>
          <w:sz w:val="28"/>
          <w:szCs w:val="28"/>
          <w:cs/>
          <w:lang w:bidi="lo-LA"/>
        </w:rPr>
        <w:t xml:space="preserve"> </w:t>
      </w:r>
    </w:p>
    <w:p w14:paraId="49F785D7" w14:textId="5D2825CC" w:rsidR="00175BAA" w:rsidRPr="00615295" w:rsidRDefault="00175BAA" w:rsidP="007E2AFA">
      <w:pPr>
        <w:pStyle w:val="HTMLPreformatted"/>
        <w:spacing w:after="240"/>
        <w:jc w:val="both"/>
        <w:rPr>
          <w:rFonts w:ascii="Phetsarath OT" w:hAnsi="Phetsarath OT" w:cs="Phetsarath OT"/>
          <w:b/>
          <w:bCs/>
          <w:color w:val="202124"/>
          <w:sz w:val="28"/>
          <w:szCs w:val="28"/>
        </w:rPr>
      </w:pPr>
      <w:r w:rsidRPr="00615295">
        <w:rPr>
          <w:rStyle w:val="y2iqfc"/>
          <w:rFonts w:ascii="Phetsarath OT" w:hAnsi="Phetsarath OT" w:cs="Phetsarath OT"/>
          <w:b/>
          <w:bCs/>
          <w:color w:val="202124"/>
          <w:sz w:val="28"/>
          <w:szCs w:val="28"/>
          <w:cs/>
          <w:lang w:bidi="lo-LA"/>
        </w:rPr>
        <w:t>ແຜນວຽກໃນການຕອບສະຫນອງ</w:t>
      </w:r>
      <w:r w:rsidR="003B1855" w:rsidRPr="00615295">
        <w:rPr>
          <w:rStyle w:val="y2iqfc"/>
          <w:rFonts w:ascii="Phetsarath OT" w:hAnsi="Phetsarath OT" w:cs="Phetsarath OT" w:hint="cs"/>
          <w:b/>
          <w:bCs/>
          <w:color w:val="202124"/>
          <w:sz w:val="28"/>
          <w:szCs w:val="28"/>
          <w:cs/>
          <w:lang w:bidi="lo-LA"/>
        </w:rPr>
        <w:t>ຕໍ່ການກໍານົດຫນ້າວຽກລະອຽດ</w:t>
      </w:r>
    </w:p>
    <w:p w14:paraId="7E286861" w14:textId="32E1AB51" w:rsidR="000B5EDC" w:rsidRPr="00615295" w:rsidRDefault="00C803EA" w:rsidP="007E2AFA">
      <w:pPr>
        <w:pStyle w:val="HTMLPreformatted"/>
        <w:spacing w:after="240"/>
        <w:jc w:val="both"/>
        <w:rPr>
          <w:rFonts w:ascii="Phetsarath OT" w:hAnsi="Phetsarath OT" w:cs="Phetsarath OT"/>
          <w:color w:val="202124"/>
          <w:sz w:val="24"/>
          <w:szCs w:val="24"/>
        </w:rPr>
      </w:pPr>
      <w:r w:rsidRPr="00615295">
        <w:rPr>
          <w:rStyle w:val="y2iqfc"/>
          <w:rFonts w:ascii="Phetsarath OT" w:hAnsi="Phetsarath OT" w:cs="Phetsarath OT"/>
          <w:color w:val="202124"/>
          <w:sz w:val="24"/>
          <w:szCs w:val="24"/>
          <w:cs/>
          <w:lang w:bidi="lo-LA"/>
        </w:rPr>
        <w:t>ແບບຟອມ</w:t>
      </w:r>
      <w:r w:rsidRPr="00615295">
        <w:rPr>
          <w:rStyle w:val="y2iqfc"/>
          <w:rFonts w:ascii="Phetsarath OT" w:hAnsi="Phetsarath OT" w:cs="Phetsarath OT" w:hint="cs"/>
          <w:color w:val="202124"/>
          <w:sz w:val="24"/>
          <w:szCs w:val="24"/>
          <w:cs/>
          <w:lang w:bidi="lo-LA"/>
        </w:rPr>
        <w:t>ວິຊາການ</w:t>
      </w:r>
      <w:r w:rsidRPr="00615295">
        <w:rPr>
          <w:rStyle w:val="y2iqfc"/>
          <w:rFonts w:ascii="Phetsarath OT" w:hAnsi="Phetsarath OT" w:cs="Phetsarath OT"/>
          <w:color w:val="202124"/>
          <w:sz w:val="24"/>
          <w:szCs w:val="24"/>
          <w:cs/>
          <w:lang w:bidi="lo-LA"/>
        </w:rPr>
        <w:t xml:space="preserve"> </w:t>
      </w:r>
      <w:r w:rsidRPr="008B1B60">
        <w:rPr>
          <w:rStyle w:val="y2iqfc"/>
          <w:rFonts w:ascii="Times New Roman" w:hAnsi="Times New Roman" w:cs="Times New Roman"/>
          <w:color w:val="202124"/>
          <w:sz w:val="24"/>
          <w:szCs w:val="24"/>
        </w:rPr>
        <w:t>TECH-4:</w:t>
      </w:r>
      <w:r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color w:val="202124"/>
          <w:sz w:val="24"/>
          <w:szCs w:val="24"/>
          <w:cs/>
          <w:lang w:bidi="lo-LA"/>
        </w:rPr>
        <w:t>ລາຍລະອຽດຂອງ</w:t>
      </w:r>
      <w:r w:rsidR="008A236F">
        <w:rPr>
          <w:rStyle w:val="y2iqfc"/>
          <w:rFonts w:ascii="Phetsarath OT" w:hAnsi="Phetsarath OT" w:cs="Phetsarath OT"/>
          <w:color w:val="202124"/>
          <w:sz w:val="24"/>
          <w:szCs w:val="24"/>
          <w:cs/>
          <w:lang w:bidi="lo-LA"/>
        </w:rPr>
        <w:t>ແນວທາງ</w:t>
      </w:r>
      <w:r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color w:val="202124"/>
          <w:sz w:val="24"/>
          <w:szCs w:val="24"/>
          <w:cs/>
          <w:lang w:bidi="lo-LA"/>
        </w:rPr>
        <w:t>ວິທ</w:t>
      </w:r>
      <w:r w:rsidRPr="00615295">
        <w:rPr>
          <w:rStyle w:val="y2iqfc"/>
          <w:rFonts w:ascii="Phetsarath OT" w:hAnsi="Phetsarath OT" w:cs="Phetsarath OT" w:hint="cs"/>
          <w:color w:val="202124"/>
          <w:sz w:val="24"/>
          <w:szCs w:val="24"/>
          <w:cs/>
          <w:lang w:bidi="lo-LA"/>
        </w:rPr>
        <w:t>ະຍາ</w:t>
      </w:r>
      <w:r w:rsidRPr="00615295">
        <w:rPr>
          <w:rStyle w:val="y2iqfc"/>
          <w:rFonts w:ascii="Phetsarath OT" w:hAnsi="Phetsarath OT" w:cs="Phetsarath OT"/>
          <w:color w:val="202124"/>
          <w:sz w:val="24"/>
          <w:szCs w:val="24"/>
          <w:cs/>
          <w:lang w:bidi="lo-LA"/>
        </w:rPr>
        <w:t>ການ</w:t>
      </w:r>
      <w:r w:rsidRPr="00615295">
        <w:rPr>
          <w:rStyle w:val="y2iqfc"/>
          <w:rFonts w:ascii="Phetsarath OT" w:hAnsi="Phetsarath OT" w:cs="Phetsarath OT" w:hint="cs"/>
          <w:color w:val="202124"/>
          <w:sz w:val="24"/>
          <w:szCs w:val="24"/>
          <w:cs/>
          <w:lang w:bidi="lo-LA"/>
        </w:rPr>
        <w:t xml:space="preserve"> </w:t>
      </w:r>
      <w:r w:rsidRPr="00615295">
        <w:rPr>
          <w:rStyle w:val="y2iqfc"/>
          <w:rFonts w:ascii="Phetsarath OT" w:hAnsi="Phetsarath OT" w:cs="Phetsarath OT"/>
          <w:color w:val="202124"/>
          <w:sz w:val="24"/>
          <w:szCs w:val="24"/>
          <w:cs/>
          <w:lang w:bidi="lo-LA"/>
        </w:rPr>
        <w:t>ແລະ</w:t>
      </w:r>
      <w:r w:rsidRPr="00615295">
        <w:rPr>
          <w:rStyle w:val="y2iqfc"/>
          <w:rFonts w:ascii="Phetsarath OT" w:hAnsi="Phetsarath OT" w:cs="Phetsarath OT" w:hint="cs"/>
          <w:color w:val="202124"/>
          <w:sz w:val="24"/>
          <w:szCs w:val="24"/>
          <w:cs/>
          <w:lang w:bidi="lo-LA"/>
        </w:rPr>
        <w:t xml:space="preserve"> </w:t>
      </w:r>
      <w:r w:rsidRPr="00615295">
        <w:rPr>
          <w:rStyle w:val="y2iqfc"/>
          <w:rFonts w:ascii="Phetsarath OT" w:hAnsi="Phetsarath OT" w:cs="Phetsarath OT"/>
          <w:color w:val="202124"/>
          <w:sz w:val="24"/>
          <w:szCs w:val="24"/>
          <w:cs/>
          <w:lang w:bidi="lo-LA"/>
        </w:rPr>
        <w:t>ແຜນວຽກ</w:t>
      </w:r>
      <w:r w:rsidRPr="00615295">
        <w:rPr>
          <w:rStyle w:val="y2iqfc"/>
          <w:rFonts w:ascii="Phetsarath OT" w:hAnsi="Phetsarath OT" w:cs="Phetsarath OT" w:hint="cs"/>
          <w:color w:val="202124"/>
          <w:sz w:val="24"/>
          <w:szCs w:val="24"/>
          <w:cs/>
          <w:lang w:bidi="lo-LA"/>
        </w:rPr>
        <w:t xml:space="preserve"> </w:t>
      </w:r>
      <w:r w:rsidRPr="00615295">
        <w:rPr>
          <w:rStyle w:val="y2iqfc"/>
          <w:rFonts w:ascii="Phetsarath OT" w:hAnsi="Phetsarath OT" w:cs="Phetsarath OT"/>
          <w:color w:val="202124"/>
          <w:sz w:val="24"/>
          <w:szCs w:val="24"/>
          <w:cs/>
          <w:lang w:bidi="lo-LA"/>
        </w:rPr>
        <w:t>ສໍາລັບການປະຕິບັດ</w:t>
      </w:r>
      <w:r w:rsidR="00406D55">
        <w:rPr>
          <w:rStyle w:val="y2iqfc"/>
          <w:rFonts w:ascii="Phetsarath OT" w:hAnsi="Phetsarath OT" w:cs="Phetsarath OT"/>
          <w:color w:val="202124"/>
          <w:sz w:val="24"/>
          <w:szCs w:val="24"/>
          <w:cs/>
          <w:lang w:bidi="lo-LA"/>
        </w:rPr>
        <w:t>ສັນຍາ</w:t>
      </w:r>
      <w:r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color w:val="202124"/>
          <w:sz w:val="24"/>
          <w:szCs w:val="24"/>
          <w:cs/>
          <w:lang w:bidi="lo-LA"/>
        </w:rPr>
        <w:t>ລວມທັງລາຍລະອຽດຂອງວິທີການສະເຫນີ</w:t>
      </w:r>
      <w:r w:rsidRPr="00615295">
        <w:rPr>
          <w:rStyle w:val="y2iqfc"/>
          <w:rFonts w:ascii="Phetsarath OT" w:hAnsi="Phetsarath OT" w:cs="Phetsarath OT" w:hint="cs"/>
          <w:color w:val="202124"/>
          <w:sz w:val="24"/>
          <w:szCs w:val="24"/>
          <w:cs/>
          <w:lang w:bidi="lo-LA"/>
        </w:rPr>
        <w:t xml:space="preserve"> </w:t>
      </w:r>
      <w:r w:rsidRPr="00615295">
        <w:rPr>
          <w:rStyle w:val="y2iqfc"/>
          <w:rFonts w:ascii="Phetsarath OT" w:hAnsi="Phetsarath OT" w:cs="Phetsarath OT"/>
          <w:color w:val="202124"/>
          <w:sz w:val="24"/>
          <w:szCs w:val="24"/>
          <w:cs/>
          <w:lang w:bidi="lo-LA"/>
        </w:rPr>
        <w:t>ແລະ</w:t>
      </w:r>
      <w:r w:rsidR="00A810FE" w:rsidRPr="00615295">
        <w:rPr>
          <w:rStyle w:val="y2iqfc"/>
          <w:rFonts w:ascii="Phetsarath OT" w:hAnsi="Phetsarath OT" w:cs="Phetsarath OT" w:hint="cs"/>
          <w:color w:val="202124"/>
          <w:sz w:val="24"/>
          <w:szCs w:val="24"/>
          <w:cs/>
          <w:lang w:bidi="lo-LA"/>
        </w:rPr>
        <w:t xml:space="preserve"> </w:t>
      </w:r>
      <w:r w:rsidRPr="00615295">
        <w:rPr>
          <w:rStyle w:val="y2iqfc"/>
          <w:rFonts w:ascii="Phetsarath OT" w:hAnsi="Phetsarath OT" w:cs="Phetsarath OT"/>
          <w:color w:val="202124"/>
          <w:sz w:val="24"/>
          <w:szCs w:val="24"/>
          <w:cs/>
          <w:lang w:bidi="lo-LA"/>
        </w:rPr>
        <w:t>ພະນັກງານສໍາລັບການຝຶກອົບຮົມ</w:t>
      </w:r>
      <w:r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color w:val="202124"/>
          <w:sz w:val="24"/>
          <w:szCs w:val="24"/>
          <w:cs/>
          <w:lang w:bidi="lo-LA"/>
        </w:rPr>
        <w:t>ຖ້າ</w:t>
      </w:r>
      <w:r w:rsidRPr="00615295">
        <w:rPr>
          <w:rStyle w:val="y2iqfc"/>
          <w:rFonts w:ascii="Phetsarath OT" w:hAnsi="Phetsarath OT" w:cs="Phetsarath OT" w:hint="cs"/>
          <w:color w:val="202124"/>
          <w:sz w:val="24"/>
          <w:szCs w:val="24"/>
          <w:cs/>
          <w:lang w:bidi="lo-LA"/>
        </w:rPr>
        <w:t>ການກໍານົດຫນ້າວຽກລະອຽດ ໄດ້</w:t>
      </w:r>
      <w:r w:rsidRPr="00615295">
        <w:rPr>
          <w:rStyle w:val="y2iqfc"/>
          <w:rFonts w:ascii="Phetsarath OT" w:hAnsi="Phetsarath OT" w:cs="Phetsarath OT"/>
          <w:color w:val="202124"/>
          <w:sz w:val="24"/>
          <w:szCs w:val="24"/>
          <w:cs/>
          <w:lang w:bidi="lo-LA"/>
        </w:rPr>
        <w:t>ກໍານົດການຝຶກອົບຮົມເປັນອົງປະກອບສະເພາະຂອງ</w:t>
      </w:r>
      <w:r w:rsidR="00406D55">
        <w:rPr>
          <w:rStyle w:val="y2iqfc"/>
          <w:rFonts w:ascii="Phetsarath OT" w:hAnsi="Phetsarath OT" w:cs="Phetsarath OT"/>
          <w:color w:val="202124"/>
          <w:sz w:val="24"/>
          <w:szCs w:val="24"/>
          <w:cs/>
          <w:lang w:bidi="lo-LA"/>
        </w:rPr>
        <w:t>ສັນຍາ</w:t>
      </w:r>
      <w:r w:rsidRPr="00615295">
        <w:rPr>
          <w:rStyle w:val="y2iqfc"/>
          <w:rFonts w:ascii="Phetsarath OT" w:hAnsi="Phetsarath OT" w:cs="Phetsarath OT"/>
          <w:color w:val="202124"/>
          <w:sz w:val="24"/>
          <w:szCs w:val="24"/>
          <w:cs/>
          <w:lang w:bidi="lo-LA"/>
        </w:rPr>
        <w:t>.</w:t>
      </w:r>
    </w:p>
    <w:p w14:paraId="47A64555" w14:textId="16761693" w:rsidR="00175BAA" w:rsidRPr="00615295" w:rsidRDefault="00C803EA" w:rsidP="007E2AFA">
      <w:pPr>
        <w:pStyle w:val="HTMLPreformatted"/>
        <w:spacing w:after="240"/>
        <w:ind w:left="357" w:hanging="357"/>
        <w:jc w:val="both"/>
        <w:rPr>
          <w:rStyle w:val="y2iqfc"/>
          <w:rFonts w:ascii="Phetsarath OT" w:hAnsi="Phetsarath OT" w:cs="Phetsarath OT"/>
          <w:color w:val="17365D" w:themeColor="text2" w:themeShade="BF"/>
          <w:sz w:val="24"/>
          <w:szCs w:val="24"/>
        </w:rPr>
      </w:pPr>
      <w:r w:rsidRPr="00615295">
        <w:rPr>
          <w:rStyle w:val="y2iqfc"/>
          <w:rFonts w:ascii="Phetsarath OT" w:hAnsi="Phetsarath OT" w:cs="Phetsarath OT"/>
          <w:color w:val="17365D" w:themeColor="text2" w:themeShade="BF"/>
          <w:sz w:val="24"/>
          <w:szCs w:val="24"/>
        </w:rPr>
        <w:t>{</w:t>
      </w:r>
      <w:r w:rsidRPr="00615295">
        <w:rPr>
          <w:rStyle w:val="y2iqfc"/>
          <w:rFonts w:ascii="Phetsarath OT" w:hAnsi="Phetsarath OT" w:cs="Phetsarath OT"/>
          <w:color w:val="17365D" w:themeColor="text2" w:themeShade="BF"/>
          <w:sz w:val="24"/>
          <w:szCs w:val="24"/>
          <w:cs/>
          <w:lang w:bidi="lo-LA"/>
        </w:rPr>
        <w:t>ໂຄງສ້າງທີ່ແນະນຳຂອງ</w:t>
      </w:r>
      <w:r w:rsidRPr="00615295">
        <w:rPr>
          <w:rStyle w:val="y2iqfc"/>
          <w:rFonts w:ascii="Phetsarath OT" w:hAnsi="Phetsarath OT" w:cs="Phetsarath OT" w:hint="cs"/>
          <w:color w:val="17365D" w:themeColor="text2" w:themeShade="BF"/>
          <w:sz w:val="24"/>
          <w:szCs w:val="24"/>
          <w:cs/>
          <w:lang w:bidi="lo-LA"/>
        </w:rPr>
        <w:t>ບົດ</w:t>
      </w:r>
      <w:r w:rsidRPr="00615295">
        <w:rPr>
          <w:rStyle w:val="y2iqfc"/>
          <w:rFonts w:ascii="Phetsarath OT" w:hAnsi="Phetsarath OT" w:cs="Phetsarath OT"/>
          <w:color w:val="17365D" w:themeColor="text2" w:themeShade="BF"/>
          <w:sz w:val="24"/>
          <w:szCs w:val="24"/>
          <w:cs/>
          <w:lang w:bidi="lo-LA"/>
        </w:rPr>
        <w:t>ສະເໜີທາງ</w:t>
      </w:r>
      <w:r w:rsidR="00884CD2">
        <w:rPr>
          <w:rStyle w:val="y2iqfc"/>
          <w:rFonts w:ascii="Phetsarath OT" w:hAnsi="Phetsarath OT" w:cs="Phetsarath OT"/>
          <w:color w:val="17365D" w:themeColor="text2" w:themeShade="BF"/>
          <w:sz w:val="24"/>
          <w:szCs w:val="24"/>
          <w:cs/>
          <w:lang w:bidi="lo-LA"/>
        </w:rPr>
        <w:t>ເຕັກ</w:t>
      </w:r>
      <w:r w:rsidRPr="00615295">
        <w:rPr>
          <w:rStyle w:val="y2iqfc"/>
          <w:rFonts w:ascii="Phetsarath OT" w:hAnsi="Phetsarath OT" w:cs="Phetsarath OT"/>
          <w:color w:val="17365D" w:themeColor="text2" w:themeShade="BF"/>
          <w:sz w:val="24"/>
          <w:szCs w:val="24"/>
          <w:cs/>
          <w:lang w:bidi="lo-LA"/>
        </w:rPr>
        <w:t>ນິກຂອງ</w:t>
      </w:r>
      <w:r w:rsidRPr="00615295">
        <w:rPr>
          <w:rStyle w:val="y2iqfc"/>
          <w:rFonts w:ascii="Phetsarath OT" w:hAnsi="Phetsarath OT" w:cs="Phetsarath OT" w:hint="cs"/>
          <w:color w:val="17365D" w:themeColor="text2" w:themeShade="BF"/>
          <w:sz w:val="24"/>
          <w:szCs w:val="24"/>
          <w:cs/>
          <w:lang w:bidi="lo-LA"/>
        </w:rPr>
        <w:t>ທ່ານ</w:t>
      </w:r>
      <w:r w:rsidRPr="00615295">
        <w:rPr>
          <w:rStyle w:val="y2iqfc"/>
          <w:rFonts w:ascii="Phetsarath OT" w:hAnsi="Phetsarath OT" w:cs="Phetsarath OT"/>
          <w:color w:val="17365D" w:themeColor="text2" w:themeShade="BF"/>
          <w:sz w:val="24"/>
          <w:szCs w:val="24"/>
          <w:cs/>
          <w:lang w:bidi="lo-LA"/>
        </w:rPr>
        <w:t xml:space="preserve"> (ໃນແບບ</w:t>
      </w:r>
      <w:r w:rsidRPr="00615295">
        <w:rPr>
          <w:rStyle w:val="y2iqfc"/>
          <w:rFonts w:ascii="Phetsarath OT" w:hAnsi="Phetsarath OT" w:cs="Phetsarath OT" w:hint="cs"/>
          <w:color w:val="17365D" w:themeColor="text2" w:themeShade="BF"/>
          <w:sz w:val="24"/>
          <w:szCs w:val="24"/>
          <w:cs/>
          <w:lang w:bidi="lo-LA"/>
        </w:rPr>
        <w:t>ເຕັມຮູບແບບ</w:t>
      </w:r>
      <w:r w:rsidRPr="00615295">
        <w:rPr>
          <w:rStyle w:val="y2iqfc"/>
          <w:rFonts w:ascii="Phetsarath OT" w:hAnsi="Phetsarath OT" w:cs="Phetsarath OT"/>
          <w:color w:val="17365D" w:themeColor="text2" w:themeShade="BF"/>
          <w:sz w:val="24"/>
          <w:szCs w:val="24"/>
          <w:cs/>
          <w:lang w:bidi="lo-LA"/>
        </w:rPr>
        <w:t xml:space="preserve"> </w:t>
      </w:r>
      <w:r w:rsidRPr="008B1B60">
        <w:rPr>
          <w:rStyle w:val="y2iqfc"/>
          <w:rFonts w:ascii="Times New Roman" w:hAnsi="Times New Roman" w:cs="Times New Roman"/>
          <w:color w:val="17365D" w:themeColor="text2" w:themeShade="BF"/>
          <w:sz w:val="24"/>
          <w:szCs w:val="24"/>
        </w:rPr>
        <w:t>FTP</w:t>
      </w:r>
      <w:r w:rsidRPr="00615295">
        <w:rPr>
          <w:rStyle w:val="y2iqfc"/>
          <w:rFonts w:ascii="Phetsarath OT" w:hAnsi="Phetsarath OT" w:cs="Phetsarath OT"/>
          <w:color w:val="17365D" w:themeColor="text2" w:themeShade="BF"/>
          <w:sz w:val="24"/>
          <w:szCs w:val="24"/>
        </w:rPr>
        <w:t>):</w:t>
      </w:r>
    </w:p>
    <w:p w14:paraId="50BEA967" w14:textId="59438293" w:rsidR="00175BAA" w:rsidRPr="00615295" w:rsidRDefault="00C803EA" w:rsidP="007E2AFA">
      <w:pPr>
        <w:pStyle w:val="HTMLPreformatted"/>
        <w:ind w:left="357"/>
        <w:jc w:val="both"/>
        <w:rPr>
          <w:rStyle w:val="y2iqfc"/>
          <w:rFonts w:ascii="Phetsarath OT" w:hAnsi="Phetsarath OT" w:cs="Phetsarath OT"/>
          <w:color w:val="202124"/>
          <w:sz w:val="24"/>
          <w:szCs w:val="24"/>
        </w:rPr>
      </w:pPr>
      <w:r w:rsidRPr="00615295">
        <w:rPr>
          <w:rStyle w:val="y2iqfc"/>
          <w:rFonts w:ascii="Phetsarath OT" w:hAnsi="Phetsarath OT" w:cs="Phetsarath OT" w:hint="cs"/>
          <w:color w:val="202124"/>
          <w:sz w:val="24"/>
          <w:szCs w:val="24"/>
          <w:cs/>
          <w:lang w:bidi="lo-LA"/>
        </w:rPr>
        <w:t>ກ</w:t>
      </w:r>
      <w:r w:rsidR="00175BAA" w:rsidRPr="00615295">
        <w:rPr>
          <w:rStyle w:val="y2iqfc"/>
          <w:rFonts w:ascii="Phetsarath OT" w:hAnsi="Phetsarath OT" w:cs="Phetsarath OT"/>
          <w:color w:val="202124"/>
          <w:sz w:val="24"/>
          <w:szCs w:val="24"/>
        </w:rPr>
        <w:t xml:space="preserve">) </w:t>
      </w:r>
      <w:r w:rsidR="008A236F">
        <w:rPr>
          <w:rStyle w:val="y2iqfc"/>
          <w:rFonts w:ascii="Phetsarath OT" w:hAnsi="Phetsarath OT" w:cs="Phetsarath OT"/>
          <w:color w:val="202124"/>
          <w:sz w:val="24"/>
          <w:szCs w:val="24"/>
          <w:cs/>
          <w:lang w:bidi="lo-LA"/>
        </w:rPr>
        <w:t>ແນວທາງ</w:t>
      </w:r>
      <w:r w:rsidRPr="00615295">
        <w:rPr>
          <w:rStyle w:val="y2iqfc"/>
          <w:rFonts w:ascii="Phetsarath OT" w:hAnsi="Phetsarath OT" w:cs="Phetsarath OT" w:hint="cs"/>
          <w:color w:val="202124"/>
          <w:sz w:val="24"/>
          <w:szCs w:val="24"/>
          <w:cs/>
          <w:lang w:bidi="lo-LA"/>
        </w:rPr>
        <w:t>ແບບ</w:t>
      </w:r>
      <w:r w:rsidR="00175BAA" w:rsidRPr="00615295">
        <w:rPr>
          <w:rStyle w:val="y2iqfc"/>
          <w:rFonts w:ascii="Phetsarath OT" w:hAnsi="Phetsarath OT" w:cs="Phetsarath OT"/>
          <w:color w:val="202124"/>
          <w:sz w:val="24"/>
          <w:szCs w:val="24"/>
          <w:cs/>
          <w:lang w:bidi="lo-LA"/>
        </w:rPr>
        <w:t>ວິຊາການ ແລະ</w:t>
      </w:r>
      <w:r w:rsidR="00EA47A7" w:rsidRPr="00615295">
        <w:rPr>
          <w:rStyle w:val="y2iqfc"/>
          <w:rFonts w:ascii="Phetsarath OT" w:hAnsi="Phetsarath OT" w:cs="Phetsarath OT" w:hint="cs"/>
          <w:color w:val="202124"/>
          <w:sz w:val="24"/>
          <w:szCs w:val="24"/>
          <w:cs/>
          <w:lang w:bidi="lo-LA"/>
        </w:rPr>
        <w:t xml:space="preserve"> </w:t>
      </w:r>
      <w:r w:rsidR="00175BAA" w:rsidRPr="00615295">
        <w:rPr>
          <w:rStyle w:val="y2iqfc"/>
          <w:rFonts w:ascii="Phetsarath OT" w:hAnsi="Phetsarath OT" w:cs="Phetsarath OT"/>
          <w:color w:val="202124"/>
          <w:sz w:val="24"/>
          <w:szCs w:val="24"/>
          <w:cs/>
          <w:lang w:bidi="lo-LA"/>
        </w:rPr>
        <w:t>ວິທ</w:t>
      </w:r>
      <w:r w:rsidRPr="00615295">
        <w:rPr>
          <w:rStyle w:val="y2iqfc"/>
          <w:rFonts w:ascii="Phetsarath OT" w:hAnsi="Phetsarath OT" w:cs="Phetsarath OT" w:hint="cs"/>
          <w:color w:val="202124"/>
          <w:sz w:val="24"/>
          <w:szCs w:val="24"/>
          <w:cs/>
          <w:lang w:bidi="lo-LA"/>
        </w:rPr>
        <w:t>ະຍາການ</w:t>
      </w:r>
    </w:p>
    <w:p w14:paraId="3D75BC92" w14:textId="3D88A00F" w:rsidR="00175BAA" w:rsidRPr="00615295" w:rsidRDefault="00C803EA" w:rsidP="007E2AFA">
      <w:pPr>
        <w:pStyle w:val="HTMLPreformatted"/>
        <w:ind w:left="357"/>
        <w:jc w:val="both"/>
        <w:rPr>
          <w:rStyle w:val="y2iqfc"/>
          <w:rFonts w:ascii="Phetsarath OT" w:hAnsi="Phetsarath OT" w:cs="Phetsarath OT"/>
          <w:color w:val="202124"/>
          <w:sz w:val="24"/>
          <w:szCs w:val="24"/>
        </w:rPr>
      </w:pPr>
      <w:r w:rsidRPr="00615295">
        <w:rPr>
          <w:rStyle w:val="y2iqfc"/>
          <w:rFonts w:ascii="Phetsarath OT" w:hAnsi="Phetsarath OT" w:cs="Phetsarath OT" w:hint="cs"/>
          <w:color w:val="202124"/>
          <w:sz w:val="24"/>
          <w:szCs w:val="24"/>
          <w:cs/>
          <w:lang w:bidi="lo-LA"/>
        </w:rPr>
        <w:t>ຂ</w:t>
      </w:r>
      <w:r w:rsidR="00175BAA" w:rsidRPr="00615295">
        <w:rPr>
          <w:rStyle w:val="y2iqfc"/>
          <w:rFonts w:ascii="Phetsarath OT" w:hAnsi="Phetsarath OT" w:cs="Phetsarath OT"/>
          <w:color w:val="202124"/>
          <w:sz w:val="24"/>
          <w:szCs w:val="24"/>
        </w:rPr>
        <w:t xml:space="preserve">) </w:t>
      </w:r>
      <w:r w:rsidR="00175BAA" w:rsidRPr="00615295">
        <w:rPr>
          <w:rStyle w:val="y2iqfc"/>
          <w:rFonts w:ascii="Phetsarath OT" w:hAnsi="Phetsarath OT" w:cs="Phetsarath OT"/>
          <w:color w:val="202124"/>
          <w:sz w:val="24"/>
          <w:szCs w:val="24"/>
          <w:cs/>
          <w:lang w:bidi="lo-LA"/>
        </w:rPr>
        <w:t>ແຜນວຽກ</w:t>
      </w:r>
    </w:p>
    <w:p w14:paraId="213C2A24" w14:textId="4BD7F7DE" w:rsidR="000B5EDC" w:rsidRPr="00615295" w:rsidRDefault="00C803EA" w:rsidP="007E2AFA">
      <w:pPr>
        <w:pStyle w:val="HTMLPreformatted"/>
        <w:spacing w:after="240"/>
        <w:ind w:left="357"/>
        <w:jc w:val="both"/>
        <w:rPr>
          <w:rFonts w:ascii="Phetsarath OT" w:hAnsi="Phetsarath OT" w:cs="Phetsarath OT"/>
          <w:color w:val="202124"/>
          <w:sz w:val="24"/>
          <w:szCs w:val="24"/>
        </w:rPr>
      </w:pPr>
      <w:r w:rsidRPr="00615295">
        <w:rPr>
          <w:rStyle w:val="y2iqfc"/>
          <w:rFonts w:ascii="Phetsarath OT" w:hAnsi="Phetsarath OT" w:cs="Phetsarath OT" w:hint="cs"/>
          <w:color w:val="202124"/>
          <w:sz w:val="24"/>
          <w:szCs w:val="24"/>
          <w:cs/>
          <w:lang w:bidi="lo-LA"/>
        </w:rPr>
        <w:t>ຄ</w:t>
      </w:r>
      <w:r w:rsidR="00175BAA"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hint="cs"/>
          <w:color w:val="202124"/>
          <w:sz w:val="24"/>
          <w:szCs w:val="24"/>
          <w:cs/>
          <w:lang w:bidi="lo-LA"/>
        </w:rPr>
        <w:t>ໂຄ່ງຮ່າງ</w:t>
      </w:r>
      <w:r w:rsidR="00175BAA" w:rsidRPr="00615295">
        <w:rPr>
          <w:rStyle w:val="y2iqfc"/>
          <w:rFonts w:ascii="Phetsarath OT" w:hAnsi="Phetsarath OT" w:cs="Phetsarath OT"/>
          <w:color w:val="202124"/>
          <w:sz w:val="24"/>
          <w:szCs w:val="24"/>
          <w:cs/>
          <w:lang w:bidi="lo-LA"/>
        </w:rPr>
        <w:t>ການຈັດຕັ້ງ ແລະ ພະນັກງານ</w:t>
      </w:r>
      <w:r w:rsidR="00175BAA" w:rsidRPr="00615295">
        <w:rPr>
          <w:rStyle w:val="y2iqfc"/>
          <w:rFonts w:ascii="Phetsarath OT" w:hAnsi="Phetsarath OT" w:cs="Phetsarath OT"/>
          <w:color w:val="202124"/>
          <w:sz w:val="24"/>
          <w:szCs w:val="24"/>
        </w:rPr>
        <w:t>}</w:t>
      </w:r>
    </w:p>
    <w:p w14:paraId="5C57396E" w14:textId="4CA7116F" w:rsidR="00175BAA" w:rsidRPr="00615295" w:rsidRDefault="00EA47A7" w:rsidP="003173E0">
      <w:pPr>
        <w:pStyle w:val="HTMLPreformatted"/>
        <w:tabs>
          <w:tab w:val="clear" w:pos="916"/>
          <w:tab w:val="left" w:pos="990"/>
        </w:tabs>
        <w:spacing w:after="240"/>
        <w:ind w:left="720" w:hanging="360"/>
        <w:jc w:val="both"/>
        <w:rPr>
          <w:rFonts w:ascii="Phetsarath OT" w:hAnsi="Phetsarath OT" w:cs="Phetsarath OT"/>
          <w:color w:val="202124"/>
          <w:sz w:val="24"/>
          <w:szCs w:val="24"/>
        </w:rPr>
      </w:pPr>
      <w:r w:rsidRPr="00615295">
        <w:rPr>
          <w:rStyle w:val="y2iqfc"/>
          <w:rFonts w:ascii="Phetsarath OT" w:hAnsi="Phetsarath OT" w:cs="Phetsarath OT" w:hint="cs"/>
          <w:color w:val="202124"/>
          <w:sz w:val="24"/>
          <w:szCs w:val="24"/>
          <w:cs/>
          <w:lang w:bidi="lo-LA"/>
        </w:rPr>
        <w:t xml:space="preserve">ກ) </w:t>
      </w:r>
      <w:r w:rsidR="008A236F">
        <w:rPr>
          <w:rStyle w:val="y2iqfc"/>
          <w:rFonts w:ascii="Phetsarath OT" w:hAnsi="Phetsarath OT" w:cs="Phetsarath OT"/>
          <w:b/>
          <w:bCs/>
          <w:color w:val="202124"/>
          <w:sz w:val="24"/>
          <w:szCs w:val="24"/>
          <w:cs/>
          <w:lang w:bidi="lo-LA"/>
        </w:rPr>
        <w:t>ແນວທາງ</w:t>
      </w:r>
      <w:r w:rsidRPr="00615295">
        <w:rPr>
          <w:rStyle w:val="y2iqfc"/>
          <w:rFonts w:ascii="Phetsarath OT" w:hAnsi="Phetsarath OT" w:cs="Phetsarath OT" w:hint="cs"/>
          <w:b/>
          <w:bCs/>
          <w:color w:val="202124"/>
          <w:sz w:val="24"/>
          <w:szCs w:val="24"/>
          <w:cs/>
          <w:lang w:bidi="lo-LA"/>
        </w:rPr>
        <w:t>ແບບ</w:t>
      </w:r>
      <w:r w:rsidRPr="00615295">
        <w:rPr>
          <w:rStyle w:val="y2iqfc"/>
          <w:rFonts w:ascii="Phetsarath OT" w:hAnsi="Phetsarath OT" w:cs="Phetsarath OT"/>
          <w:b/>
          <w:bCs/>
          <w:color w:val="202124"/>
          <w:sz w:val="24"/>
          <w:szCs w:val="24"/>
          <w:cs/>
          <w:lang w:bidi="lo-LA"/>
        </w:rPr>
        <w:t>ວິຊາການ ແລະວິທ</w:t>
      </w:r>
      <w:r w:rsidRPr="00615295">
        <w:rPr>
          <w:rStyle w:val="y2iqfc"/>
          <w:rFonts w:ascii="Phetsarath OT" w:hAnsi="Phetsarath OT" w:cs="Phetsarath OT" w:hint="cs"/>
          <w:b/>
          <w:bCs/>
          <w:color w:val="202124"/>
          <w:sz w:val="24"/>
          <w:szCs w:val="24"/>
          <w:cs/>
          <w:lang w:bidi="lo-LA"/>
        </w:rPr>
        <w:t>ະຍາການ</w:t>
      </w:r>
      <w:r w:rsidR="00175BAA" w:rsidRPr="00615295">
        <w:rPr>
          <w:rStyle w:val="y2iqfc"/>
          <w:rFonts w:ascii="Phetsarath OT" w:hAnsi="Phetsarath OT" w:cs="Phetsarath OT"/>
          <w:b/>
          <w:bCs/>
          <w:color w:val="202124"/>
          <w:sz w:val="24"/>
          <w:szCs w:val="24"/>
          <w:cs/>
          <w:lang w:bidi="lo-LA"/>
        </w:rPr>
        <w:t>.</w:t>
      </w:r>
      <w:r w:rsidR="00175BAA" w:rsidRPr="00615295">
        <w:rPr>
          <w:rStyle w:val="y2iqfc"/>
          <w:rFonts w:ascii="Phetsarath OT" w:hAnsi="Phetsarath OT" w:cs="Phetsarath OT"/>
          <w:color w:val="202124"/>
          <w:sz w:val="24"/>
          <w:szCs w:val="24"/>
          <w:cs/>
          <w:lang w:bidi="lo-LA"/>
        </w:rPr>
        <w:t xml:space="preserve"> </w:t>
      </w:r>
      <w:r w:rsidR="00175BAA" w:rsidRPr="00615295">
        <w:rPr>
          <w:rStyle w:val="y2iqfc"/>
          <w:rFonts w:ascii="Phetsarath OT" w:hAnsi="Phetsarath OT" w:cs="Phetsarath OT"/>
          <w:color w:val="202124"/>
          <w:sz w:val="24"/>
          <w:szCs w:val="24"/>
        </w:rPr>
        <w:t>{</w:t>
      </w:r>
      <w:r w:rsidR="00175BAA" w:rsidRPr="00615295">
        <w:rPr>
          <w:rStyle w:val="y2iqfc"/>
          <w:rFonts w:ascii="Phetsarath OT" w:hAnsi="Phetsarath OT" w:cs="Phetsarath OT"/>
          <w:color w:val="202124"/>
          <w:sz w:val="24"/>
          <w:szCs w:val="24"/>
          <w:cs/>
          <w:lang w:bidi="lo-LA"/>
        </w:rPr>
        <w:t>ກະລຸນາອະທິບາຍຄວາມເຂົ້າໃຈຂອງ</w:t>
      </w:r>
      <w:r w:rsidRPr="00615295">
        <w:rPr>
          <w:rStyle w:val="y2iqfc"/>
          <w:rFonts w:ascii="Phetsarath OT" w:hAnsi="Phetsarath OT" w:cs="Phetsarath OT" w:hint="cs"/>
          <w:color w:val="202124"/>
          <w:sz w:val="24"/>
          <w:szCs w:val="24"/>
          <w:cs/>
          <w:lang w:bidi="lo-LA"/>
        </w:rPr>
        <w:t>ທ່ານ</w:t>
      </w:r>
      <w:r w:rsidR="00175BAA" w:rsidRPr="00615295">
        <w:rPr>
          <w:rStyle w:val="y2iqfc"/>
          <w:rFonts w:ascii="Phetsarath OT" w:hAnsi="Phetsarath OT" w:cs="Phetsarath OT"/>
          <w:color w:val="202124"/>
          <w:sz w:val="24"/>
          <w:szCs w:val="24"/>
          <w:cs/>
          <w:lang w:bidi="lo-LA"/>
        </w:rPr>
        <w:t>ກ່ຽວກັບຈຸດປະສົງຂອງ</w:t>
      </w:r>
      <w:r w:rsidR="00E156E4">
        <w:rPr>
          <w:rStyle w:val="y2iqfc"/>
          <w:rFonts w:ascii="Phetsarath OT" w:hAnsi="Phetsarath OT" w:cs="Phetsarath OT"/>
          <w:color w:val="202124"/>
          <w:sz w:val="24"/>
          <w:szCs w:val="24"/>
          <w:cs/>
          <w:lang w:bidi="lo-LA"/>
        </w:rPr>
        <w:t>ສັນຍາ</w:t>
      </w:r>
      <w:r w:rsidR="00175BAA" w:rsidRPr="00615295">
        <w:rPr>
          <w:rStyle w:val="y2iqfc"/>
          <w:rFonts w:ascii="Phetsarath OT" w:hAnsi="Phetsarath OT" w:cs="Phetsarath OT"/>
          <w:color w:val="202124"/>
          <w:sz w:val="24"/>
          <w:szCs w:val="24"/>
          <w:cs/>
          <w:lang w:bidi="lo-LA"/>
        </w:rPr>
        <w:t>ທີ່ລະບຸໄວ້ໃນ</w:t>
      </w:r>
      <w:r w:rsidRPr="00615295">
        <w:rPr>
          <w:rStyle w:val="y2iqfc"/>
          <w:rFonts w:ascii="Phetsarath OT" w:hAnsi="Phetsarath OT" w:cs="Phetsarath OT" w:hint="cs"/>
          <w:color w:val="202124"/>
          <w:sz w:val="24"/>
          <w:szCs w:val="24"/>
          <w:cs/>
          <w:lang w:bidi="lo-LA"/>
        </w:rPr>
        <w:t xml:space="preserve"> ການກໍານົດຫນ້າວຽກລະອຽດ</w:t>
      </w:r>
      <w:r w:rsidR="00175BAA" w:rsidRPr="00615295">
        <w:rPr>
          <w:rStyle w:val="y2iqfc"/>
          <w:rFonts w:ascii="Phetsarath OT" w:hAnsi="Phetsarath OT" w:cs="Phetsarath OT"/>
          <w:color w:val="202124"/>
          <w:sz w:val="24"/>
          <w:szCs w:val="24"/>
          <w:cs/>
          <w:lang w:bidi="lo-LA"/>
        </w:rPr>
        <w:t xml:space="preserve"> </w:t>
      </w:r>
      <w:r w:rsidR="00175BAA" w:rsidRPr="00453987">
        <w:rPr>
          <w:rStyle w:val="y2iqfc"/>
          <w:rFonts w:ascii="Times New Roman" w:hAnsi="Times New Roman" w:cs="Times New Roman"/>
          <w:color w:val="202124"/>
          <w:sz w:val="24"/>
          <w:szCs w:val="24"/>
          <w:cs/>
          <w:lang w:bidi="lo-LA"/>
        </w:rPr>
        <w:t>(</w:t>
      </w:r>
      <w:r w:rsidR="00175BAA" w:rsidRPr="00453987">
        <w:rPr>
          <w:rStyle w:val="y2iqfc"/>
          <w:rFonts w:ascii="Times New Roman" w:hAnsi="Times New Roman" w:cs="Times New Roman"/>
          <w:color w:val="202124"/>
          <w:sz w:val="24"/>
          <w:szCs w:val="24"/>
        </w:rPr>
        <w:t>TORs),</w:t>
      </w:r>
      <w:r w:rsidR="00175BAA" w:rsidRPr="00615295">
        <w:rPr>
          <w:rStyle w:val="y2iqfc"/>
          <w:rFonts w:ascii="Phetsarath OT" w:hAnsi="Phetsarath OT" w:cs="Phetsarath OT"/>
          <w:color w:val="202124"/>
          <w:sz w:val="24"/>
          <w:szCs w:val="24"/>
        </w:rPr>
        <w:t xml:space="preserve"> </w:t>
      </w:r>
      <w:r w:rsidR="008A236F">
        <w:rPr>
          <w:rStyle w:val="y2iqfc"/>
          <w:rFonts w:ascii="Phetsarath OT" w:hAnsi="Phetsarath OT" w:cs="Phetsarath OT"/>
          <w:color w:val="202124"/>
          <w:sz w:val="24"/>
          <w:szCs w:val="24"/>
          <w:cs/>
          <w:lang w:bidi="lo-LA"/>
        </w:rPr>
        <w:t>ແນວທາງ</w:t>
      </w:r>
      <w:r w:rsidRPr="00615295">
        <w:rPr>
          <w:rStyle w:val="y2iqfc"/>
          <w:rFonts w:ascii="Phetsarath OT" w:hAnsi="Phetsarath OT" w:cs="Phetsarath OT" w:hint="cs"/>
          <w:color w:val="202124"/>
          <w:sz w:val="24"/>
          <w:szCs w:val="24"/>
          <w:cs/>
          <w:lang w:bidi="lo-LA"/>
        </w:rPr>
        <w:t>ແບບ</w:t>
      </w:r>
      <w:r w:rsidR="00175BAA" w:rsidRPr="00615295">
        <w:rPr>
          <w:rStyle w:val="y2iqfc"/>
          <w:rFonts w:ascii="Phetsarath OT" w:hAnsi="Phetsarath OT" w:cs="Phetsarath OT"/>
          <w:color w:val="202124"/>
          <w:sz w:val="24"/>
          <w:szCs w:val="24"/>
          <w:cs/>
          <w:lang w:bidi="lo-LA"/>
        </w:rPr>
        <w:t>ວິຊາການ ແລະ</w:t>
      </w:r>
      <w:r w:rsidRPr="00615295">
        <w:rPr>
          <w:rStyle w:val="y2iqfc"/>
          <w:rFonts w:ascii="Phetsarath OT" w:hAnsi="Phetsarath OT" w:cs="Phetsarath OT" w:hint="cs"/>
          <w:color w:val="202124"/>
          <w:sz w:val="24"/>
          <w:szCs w:val="24"/>
          <w:cs/>
          <w:lang w:bidi="lo-LA"/>
        </w:rPr>
        <w:t xml:space="preserve"> </w:t>
      </w:r>
      <w:r w:rsidR="00175BAA" w:rsidRPr="00615295">
        <w:rPr>
          <w:rStyle w:val="y2iqfc"/>
          <w:rFonts w:ascii="Phetsarath OT" w:hAnsi="Phetsarath OT" w:cs="Phetsarath OT"/>
          <w:color w:val="202124"/>
          <w:sz w:val="24"/>
          <w:szCs w:val="24"/>
          <w:cs/>
          <w:lang w:bidi="lo-LA"/>
        </w:rPr>
        <w:t>ວິທ</w:t>
      </w:r>
      <w:r w:rsidRPr="00615295">
        <w:rPr>
          <w:rStyle w:val="y2iqfc"/>
          <w:rFonts w:ascii="Phetsarath OT" w:hAnsi="Phetsarath OT" w:cs="Phetsarath OT" w:hint="cs"/>
          <w:color w:val="202124"/>
          <w:sz w:val="24"/>
          <w:szCs w:val="24"/>
          <w:cs/>
          <w:lang w:bidi="lo-LA"/>
        </w:rPr>
        <w:t xml:space="preserve">ະຍາການ </w:t>
      </w:r>
      <w:r w:rsidR="00175BAA" w:rsidRPr="00615295">
        <w:rPr>
          <w:rStyle w:val="y2iqfc"/>
          <w:rFonts w:ascii="Phetsarath OT" w:hAnsi="Phetsarath OT" w:cs="Phetsarath OT"/>
          <w:color w:val="202124"/>
          <w:sz w:val="24"/>
          <w:szCs w:val="24"/>
          <w:cs/>
          <w:lang w:bidi="lo-LA"/>
        </w:rPr>
        <w:t>ທີ່</w:t>
      </w:r>
      <w:r w:rsidRPr="00615295">
        <w:rPr>
          <w:rStyle w:val="y2iqfc"/>
          <w:rFonts w:ascii="Phetsarath OT" w:hAnsi="Phetsarath OT" w:cs="Phetsarath OT" w:hint="cs"/>
          <w:color w:val="202124"/>
          <w:sz w:val="24"/>
          <w:szCs w:val="24"/>
          <w:cs/>
          <w:lang w:bidi="lo-LA"/>
        </w:rPr>
        <w:t xml:space="preserve">ທ່ານ </w:t>
      </w:r>
      <w:r w:rsidR="00175BAA" w:rsidRPr="00615295">
        <w:rPr>
          <w:rStyle w:val="y2iqfc"/>
          <w:rFonts w:ascii="Phetsarath OT" w:hAnsi="Phetsarath OT" w:cs="Phetsarath OT"/>
          <w:color w:val="202124"/>
          <w:sz w:val="24"/>
          <w:szCs w:val="24"/>
          <w:cs/>
          <w:lang w:bidi="lo-LA"/>
        </w:rPr>
        <w:t xml:space="preserve">ຈະຮັບຮອງເອົາໃນການປະຕິບັດວຽກງານ </w:t>
      </w:r>
      <w:r w:rsidR="00175BAA" w:rsidRPr="00615295">
        <w:rPr>
          <w:rStyle w:val="y2iqfc"/>
          <w:rFonts w:ascii="Phetsarath OT" w:hAnsi="Phetsarath OT" w:cs="Phetsarath OT"/>
          <w:b/>
          <w:bCs/>
          <w:i/>
          <w:iCs/>
          <w:color w:val="202124"/>
          <w:sz w:val="24"/>
          <w:szCs w:val="24"/>
          <w:cs/>
          <w:lang w:bidi="lo-LA"/>
        </w:rPr>
        <w:t>ໝາຍເຫດຕໍ່ກ</w:t>
      </w:r>
      <w:r w:rsidR="009165D4" w:rsidRPr="00615295">
        <w:rPr>
          <w:rStyle w:val="y2iqfc"/>
          <w:rFonts w:ascii="Phetsarath OT" w:hAnsi="Phetsarath OT" w:cs="Phetsarath OT" w:hint="cs"/>
          <w:b/>
          <w:bCs/>
          <w:i/>
          <w:iCs/>
          <w:color w:val="202124"/>
          <w:sz w:val="24"/>
          <w:szCs w:val="24"/>
          <w:cs/>
          <w:lang w:bidi="lo-LA"/>
        </w:rPr>
        <w:t>ຜູ້</w:t>
      </w:r>
      <w:r w:rsidR="00175BAA" w:rsidRPr="00615295">
        <w:rPr>
          <w:rStyle w:val="y2iqfc"/>
          <w:rFonts w:ascii="Phetsarath OT" w:hAnsi="Phetsarath OT" w:cs="Phetsarath OT"/>
          <w:b/>
          <w:bCs/>
          <w:i/>
          <w:iCs/>
          <w:color w:val="202124"/>
          <w:sz w:val="24"/>
          <w:szCs w:val="24"/>
          <w:cs/>
          <w:lang w:bidi="lo-LA"/>
        </w:rPr>
        <w:t>ຈັດຊື້</w:t>
      </w:r>
      <w:r w:rsidR="009165D4" w:rsidRPr="00615295">
        <w:rPr>
          <w:rStyle w:val="y2iqfc"/>
          <w:rFonts w:ascii="Phetsarath OT" w:hAnsi="Phetsarath OT" w:cs="Phetsarath OT" w:hint="cs"/>
          <w:b/>
          <w:bCs/>
          <w:i/>
          <w:iCs/>
          <w:color w:val="202124"/>
          <w:sz w:val="24"/>
          <w:szCs w:val="24"/>
          <w:cs/>
          <w:lang w:bidi="lo-LA"/>
        </w:rPr>
        <w:t>-ຈັດຈ້າງ</w:t>
      </w:r>
      <w:r w:rsidR="00175BAA" w:rsidRPr="00615295">
        <w:rPr>
          <w:rStyle w:val="y2iqfc"/>
          <w:rFonts w:ascii="Phetsarath OT" w:hAnsi="Phetsarath OT" w:cs="Phetsarath OT"/>
          <w:b/>
          <w:bCs/>
          <w:i/>
          <w:iCs/>
          <w:color w:val="202124"/>
          <w:sz w:val="24"/>
          <w:szCs w:val="24"/>
          <w:cs/>
          <w:lang w:bidi="lo-LA"/>
        </w:rPr>
        <w:t>: ເພີ່ມສິ່ງຕໍ່ໄປນີ້ສຳລັບການ</w:t>
      </w:r>
      <w:r w:rsidR="009165D4" w:rsidRPr="00615295">
        <w:rPr>
          <w:rStyle w:val="y2iqfc"/>
          <w:rFonts w:ascii="Phetsarath OT" w:hAnsi="Phetsarath OT" w:cs="Phetsarath OT" w:hint="cs"/>
          <w:b/>
          <w:bCs/>
          <w:i/>
          <w:iCs/>
          <w:color w:val="202124"/>
          <w:sz w:val="24"/>
          <w:szCs w:val="24"/>
          <w:cs/>
          <w:lang w:bidi="lo-LA"/>
        </w:rPr>
        <w:t>ກວດກາ</w:t>
      </w:r>
      <w:r w:rsidR="00175BAA" w:rsidRPr="00615295">
        <w:rPr>
          <w:rStyle w:val="y2iqfc"/>
          <w:rFonts w:ascii="Phetsarath OT" w:hAnsi="Phetsarath OT" w:cs="Phetsarath OT"/>
          <w:b/>
          <w:bCs/>
          <w:i/>
          <w:iCs/>
          <w:color w:val="202124"/>
          <w:sz w:val="24"/>
          <w:szCs w:val="24"/>
          <w:cs/>
          <w:lang w:bidi="lo-LA"/>
        </w:rPr>
        <w:t>ສັນຍາ</w:t>
      </w:r>
      <w:r w:rsidR="009165D4" w:rsidRPr="00615295">
        <w:rPr>
          <w:rStyle w:val="y2iqfc"/>
          <w:rFonts w:ascii="Phetsarath OT" w:hAnsi="Phetsarath OT" w:cs="Phetsarath OT" w:hint="cs"/>
          <w:b/>
          <w:bCs/>
          <w:i/>
          <w:iCs/>
          <w:color w:val="202124"/>
          <w:sz w:val="24"/>
          <w:szCs w:val="24"/>
          <w:cs/>
          <w:lang w:bidi="lo-LA"/>
        </w:rPr>
        <w:t>ການກໍ່ສ້າງພື້ນຖານ</w:t>
      </w:r>
      <w:r w:rsidR="00175BAA" w:rsidRPr="00615295">
        <w:rPr>
          <w:rStyle w:val="y2iqfc"/>
          <w:rFonts w:ascii="Phetsarath OT" w:hAnsi="Phetsarath OT" w:cs="Phetsarath OT"/>
          <w:b/>
          <w:bCs/>
          <w:i/>
          <w:iCs/>
          <w:color w:val="202124"/>
          <w:sz w:val="24"/>
          <w:szCs w:val="24"/>
          <w:cs/>
          <w:lang w:bidi="lo-LA"/>
        </w:rPr>
        <w:t xml:space="preserve">ໂຄງລ່າງ. ເຊັ່ນ: ໂຮງງານ ຫຼື </w:t>
      </w:r>
      <w:r w:rsidR="009165D4" w:rsidRPr="00615295">
        <w:rPr>
          <w:rStyle w:val="y2iqfc"/>
          <w:rFonts w:ascii="Phetsarath OT" w:hAnsi="Phetsarath OT" w:cs="Phetsarath OT" w:hint="cs"/>
          <w:b/>
          <w:bCs/>
          <w:i/>
          <w:iCs/>
          <w:color w:val="202124"/>
          <w:sz w:val="24"/>
          <w:szCs w:val="24"/>
          <w:cs/>
          <w:lang w:bidi="lo-LA"/>
        </w:rPr>
        <w:t>ການກໍ່ສ້າງ</w:t>
      </w:r>
      <w:r w:rsidR="00175BAA" w:rsidRPr="00615295">
        <w:rPr>
          <w:rStyle w:val="y2iqfc"/>
          <w:rFonts w:ascii="Phetsarath OT" w:hAnsi="Phetsarath OT" w:cs="Phetsarath OT"/>
          <w:b/>
          <w:bCs/>
          <w:i/>
          <w:iCs/>
          <w:color w:val="202124"/>
          <w:sz w:val="24"/>
          <w:szCs w:val="24"/>
          <w:cs/>
          <w:lang w:bidi="lo-LA"/>
        </w:rPr>
        <w:t xml:space="preserve"> ແລະ ການບໍລິການໃຫ້ຄໍາປຶກສາອື່ນໆ</w:t>
      </w:r>
      <w:r w:rsidR="009165D4" w:rsidRPr="00615295">
        <w:rPr>
          <w:rStyle w:val="y2iqfc"/>
          <w:rFonts w:ascii="Phetsarath OT" w:hAnsi="Phetsarath OT" w:cs="Phetsarath OT" w:hint="cs"/>
          <w:b/>
          <w:bCs/>
          <w:i/>
          <w:iCs/>
          <w:color w:val="202124"/>
          <w:sz w:val="24"/>
          <w:szCs w:val="24"/>
          <w:cs/>
          <w:lang w:bidi="lo-LA"/>
        </w:rPr>
        <w:t xml:space="preserve"> </w:t>
      </w:r>
      <w:r w:rsidR="00175BAA" w:rsidRPr="00615295">
        <w:rPr>
          <w:rStyle w:val="y2iqfc"/>
          <w:rFonts w:ascii="Phetsarath OT" w:hAnsi="Phetsarath OT" w:cs="Phetsarath OT"/>
          <w:b/>
          <w:bCs/>
          <w:i/>
          <w:iCs/>
          <w:color w:val="202124"/>
          <w:sz w:val="24"/>
          <w:szCs w:val="24"/>
          <w:cs/>
          <w:lang w:bidi="lo-LA"/>
        </w:rPr>
        <w:t xml:space="preserve">ທີ່ມີຄວາມສ່ຽງທາງດ້ານສັງຄົມຫຼາຍ ຫຼື </w:t>
      </w:r>
      <w:r w:rsidR="009165D4" w:rsidRPr="00615295">
        <w:rPr>
          <w:rStyle w:val="y2iqfc"/>
          <w:rFonts w:ascii="Phetsarath OT" w:hAnsi="Phetsarath OT" w:cs="Phetsarath OT" w:hint="cs"/>
          <w:b/>
          <w:bCs/>
          <w:i/>
          <w:iCs/>
          <w:color w:val="202124"/>
          <w:sz w:val="24"/>
          <w:szCs w:val="24"/>
          <w:cs/>
          <w:lang w:bidi="lo-LA"/>
        </w:rPr>
        <w:t>ມີຄວາມສ່ຽງ</w:t>
      </w:r>
      <w:r w:rsidR="00175BAA" w:rsidRPr="00615295">
        <w:rPr>
          <w:rStyle w:val="y2iqfc"/>
          <w:rFonts w:ascii="Phetsarath OT" w:hAnsi="Phetsarath OT" w:cs="Phetsarath OT"/>
          <w:b/>
          <w:bCs/>
          <w:i/>
          <w:iCs/>
          <w:color w:val="202124"/>
          <w:sz w:val="24"/>
          <w:szCs w:val="24"/>
          <w:cs/>
          <w:lang w:bidi="lo-LA"/>
        </w:rPr>
        <w:t>ສູງ]</w:t>
      </w:r>
      <w:r w:rsidR="00175BAA" w:rsidRPr="00615295">
        <w:rPr>
          <w:rStyle w:val="y2iqfc"/>
          <w:rFonts w:ascii="Phetsarath OT" w:hAnsi="Phetsarath OT" w:cs="Phetsarath OT"/>
          <w:color w:val="202124"/>
          <w:sz w:val="24"/>
          <w:szCs w:val="24"/>
          <w:cs/>
          <w:lang w:bidi="lo-LA"/>
        </w:rPr>
        <w:t>: ສະ</w:t>
      </w:r>
      <w:r w:rsidR="00C07DE7">
        <w:rPr>
          <w:rStyle w:val="y2iqfc"/>
          <w:rFonts w:ascii="Phetsarath OT" w:hAnsi="Phetsarath OT" w:cs="Phetsarath OT" w:hint="cs"/>
          <w:color w:val="202124"/>
          <w:sz w:val="24"/>
          <w:szCs w:val="24"/>
          <w:cs/>
          <w:lang w:bidi="lo-LA"/>
        </w:rPr>
        <w:t xml:space="preserve">   </w:t>
      </w:r>
      <w:r w:rsidR="00175BAA" w:rsidRPr="00615295">
        <w:rPr>
          <w:rStyle w:val="y2iqfc"/>
          <w:rFonts w:ascii="Phetsarath OT" w:hAnsi="Phetsarath OT" w:cs="Phetsarath OT"/>
          <w:color w:val="202124"/>
          <w:sz w:val="24"/>
          <w:szCs w:val="24"/>
          <w:cs/>
          <w:lang w:bidi="lo-LA"/>
        </w:rPr>
        <w:t>ໜອງຜົນ</w:t>
      </w:r>
      <w:r w:rsidR="00265007">
        <w:rPr>
          <w:rStyle w:val="y2iqfc"/>
          <w:rFonts w:ascii="Phetsarath OT" w:hAnsi="Phetsarath OT" w:cs="Phetsarath OT" w:hint="cs"/>
          <w:color w:val="202124"/>
          <w:sz w:val="24"/>
          <w:szCs w:val="24"/>
          <w:cs/>
          <w:lang w:bidi="lo-LA"/>
        </w:rPr>
        <w:t>ລັບ</w:t>
      </w:r>
      <w:r w:rsidR="00175BAA" w:rsidRPr="00615295">
        <w:rPr>
          <w:rStyle w:val="y2iqfc"/>
          <w:rFonts w:ascii="Phetsarath OT" w:hAnsi="Phetsarath OT" w:cs="Phetsarath OT"/>
          <w:color w:val="202124"/>
          <w:sz w:val="24"/>
          <w:szCs w:val="24"/>
          <w:cs/>
          <w:lang w:bidi="lo-LA"/>
        </w:rPr>
        <w:t>ທີ່ຄາດໄວ້ ແລະ ລະດັບລາຍລະອຽດຂອງຜົນ</w:t>
      </w:r>
      <w:r w:rsidR="00265007">
        <w:rPr>
          <w:rStyle w:val="y2iqfc"/>
          <w:rFonts w:ascii="Phetsarath OT" w:hAnsi="Phetsarath OT" w:cs="Phetsarath OT" w:hint="cs"/>
          <w:color w:val="202124"/>
          <w:sz w:val="24"/>
          <w:szCs w:val="24"/>
          <w:cs/>
          <w:lang w:bidi="lo-LA"/>
        </w:rPr>
        <w:t>ລັບ</w:t>
      </w:r>
      <w:r w:rsidR="00175BAA" w:rsidRPr="00615295">
        <w:rPr>
          <w:rStyle w:val="y2iqfc"/>
          <w:rFonts w:ascii="Phetsarath OT" w:hAnsi="Phetsarath OT" w:cs="Phetsarath OT"/>
          <w:color w:val="202124"/>
          <w:sz w:val="24"/>
          <w:szCs w:val="24"/>
          <w:cs/>
          <w:lang w:bidi="lo-LA"/>
        </w:rPr>
        <w:t>ດັ່ງກ່າວ. ກະ​ລຸ​ນາ​ຢ່າ​ເຮັດ​</w:t>
      </w:r>
      <w:r w:rsidR="009165D4" w:rsidRPr="00615295">
        <w:rPr>
          <w:rStyle w:val="y2iqfc"/>
          <w:rFonts w:ascii="Phetsarath OT" w:hAnsi="Phetsarath OT" w:cs="Phetsarath OT" w:hint="cs"/>
          <w:color w:val="202124"/>
          <w:sz w:val="24"/>
          <w:szCs w:val="24"/>
          <w:cs/>
          <w:lang w:bidi="lo-LA"/>
        </w:rPr>
        <w:t>ລື້ມ</w:t>
      </w:r>
      <w:r w:rsidR="00175BAA" w:rsidRPr="00615295">
        <w:rPr>
          <w:rStyle w:val="y2iqfc"/>
          <w:rFonts w:ascii="Phetsarath OT" w:hAnsi="Phetsarath OT" w:cs="Phetsarath OT"/>
          <w:color w:val="202124"/>
          <w:sz w:val="24"/>
          <w:szCs w:val="24"/>
          <w:cs/>
          <w:lang w:bidi="lo-LA"/>
        </w:rPr>
        <w:t xml:space="preserve">​ຄືນ/ສໍາ​ເນົາ </w:t>
      </w:r>
      <w:r w:rsidR="009165D4" w:rsidRPr="00615295">
        <w:rPr>
          <w:rStyle w:val="y2iqfc"/>
          <w:rFonts w:ascii="Phetsarath OT" w:hAnsi="Phetsarath OT" w:cs="Phetsarath OT" w:hint="cs"/>
          <w:color w:val="202124"/>
          <w:sz w:val="24"/>
          <w:szCs w:val="24"/>
          <w:cs/>
          <w:lang w:bidi="lo-LA"/>
        </w:rPr>
        <w:t xml:space="preserve">ຂອງ ການກໍານົດຫນ້າວຽກລະອຽດ </w:t>
      </w:r>
      <w:r w:rsidR="00175BAA" w:rsidRPr="008B1B60">
        <w:rPr>
          <w:rStyle w:val="y2iqfc"/>
          <w:rFonts w:ascii="Times New Roman" w:hAnsi="Times New Roman" w:cs="Times New Roman"/>
          <w:color w:val="202124"/>
          <w:sz w:val="24"/>
          <w:szCs w:val="24"/>
        </w:rPr>
        <w:t>TORs</w:t>
      </w:r>
      <w:r w:rsidR="00175BAA" w:rsidRPr="00615295">
        <w:rPr>
          <w:rStyle w:val="y2iqfc"/>
          <w:rFonts w:ascii="Phetsarath OT" w:hAnsi="Phetsarath OT" w:cs="Phetsarath OT"/>
          <w:color w:val="202124"/>
          <w:sz w:val="24"/>
          <w:szCs w:val="24"/>
        </w:rPr>
        <w:t xml:space="preserve"> </w:t>
      </w:r>
      <w:r w:rsidR="009165D4" w:rsidRPr="00615295">
        <w:rPr>
          <w:rStyle w:val="y2iqfc"/>
          <w:rFonts w:ascii="Phetsarath OT" w:hAnsi="Phetsarath OT" w:cs="Phetsarath OT" w:hint="cs"/>
          <w:color w:val="202124"/>
          <w:sz w:val="24"/>
          <w:szCs w:val="24"/>
          <w:cs/>
          <w:lang w:bidi="lo-LA"/>
        </w:rPr>
        <w:t>ໃສ່</w:t>
      </w:r>
      <w:r w:rsidR="00175BAA" w:rsidRPr="00615295">
        <w:rPr>
          <w:rStyle w:val="y2iqfc"/>
          <w:rFonts w:ascii="Phetsarath OT" w:hAnsi="Phetsarath OT" w:cs="Phetsarath OT"/>
          <w:color w:val="202124"/>
          <w:sz w:val="24"/>
          <w:szCs w:val="24"/>
          <w:cs/>
          <w:lang w:bidi="lo-LA"/>
        </w:rPr>
        <w:t>ໃນ​ທີ່​ນີ້.</w:t>
      </w:r>
      <w:r w:rsidR="00175BAA" w:rsidRPr="00615295">
        <w:rPr>
          <w:rStyle w:val="y2iqfc"/>
          <w:rFonts w:ascii="Phetsarath OT" w:hAnsi="Phetsarath OT" w:cs="Phetsarath OT"/>
          <w:color w:val="202124"/>
          <w:sz w:val="24"/>
          <w:szCs w:val="24"/>
        </w:rPr>
        <w:t>}</w:t>
      </w:r>
    </w:p>
    <w:p w14:paraId="79DFC71E" w14:textId="77777777" w:rsidR="000B5EDC" w:rsidRPr="00615295" w:rsidRDefault="000B5EDC" w:rsidP="007E2AFA">
      <w:pPr>
        <w:pStyle w:val="BodyTextIndent"/>
        <w:tabs>
          <w:tab w:val="left" w:pos="720"/>
        </w:tabs>
        <w:suppressAutoHyphens w:val="0"/>
        <w:spacing w:line="120" w:lineRule="exact"/>
        <w:ind w:left="720" w:hanging="720"/>
        <w:rPr>
          <w:i/>
          <w:iCs/>
          <w:spacing w:val="0"/>
        </w:rPr>
      </w:pPr>
    </w:p>
    <w:p w14:paraId="7E642A4D" w14:textId="306D6F04" w:rsidR="000B5EDC" w:rsidRPr="00615295" w:rsidRDefault="003C123A" w:rsidP="003173E0">
      <w:pPr>
        <w:pStyle w:val="HTMLPreformatted"/>
        <w:ind w:left="720" w:hanging="360"/>
        <w:jc w:val="both"/>
        <w:rPr>
          <w:rFonts w:ascii="Phetsarath OT" w:hAnsi="Phetsarath OT" w:cs="Phetsarath OT"/>
          <w:color w:val="202124"/>
          <w:sz w:val="24"/>
          <w:szCs w:val="24"/>
        </w:rPr>
      </w:pPr>
      <w:r w:rsidRPr="00615295">
        <w:rPr>
          <w:rStyle w:val="y2iqfc"/>
          <w:rFonts w:ascii="Phetsarath OT" w:hAnsi="Phetsarath OT" w:cs="Phetsarath OT" w:hint="cs"/>
          <w:color w:val="202124"/>
          <w:sz w:val="24"/>
          <w:szCs w:val="24"/>
          <w:cs/>
          <w:lang w:bidi="lo-LA"/>
        </w:rPr>
        <w:t>ຂ</w:t>
      </w:r>
      <w:r w:rsidR="00877EE3" w:rsidRPr="00615295">
        <w:rPr>
          <w:rStyle w:val="y2iqfc"/>
          <w:rFonts w:ascii="Phetsarath OT" w:hAnsi="Phetsarath OT" w:cs="Phetsarath OT" w:hint="cs"/>
          <w:color w:val="202124"/>
          <w:sz w:val="24"/>
          <w:szCs w:val="24"/>
          <w:cs/>
          <w:lang w:bidi="lo-LA"/>
        </w:rPr>
        <w:t>)</w:t>
      </w:r>
      <w:r w:rsidR="00877EE3" w:rsidRPr="00615295">
        <w:rPr>
          <w:rStyle w:val="y2iqfc"/>
          <w:rFonts w:ascii="Phetsarath OT" w:hAnsi="Phetsarath OT" w:cs="Phetsarath OT"/>
          <w:b/>
          <w:bCs/>
          <w:i/>
          <w:iCs/>
          <w:color w:val="202124"/>
          <w:sz w:val="24"/>
          <w:szCs w:val="24"/>
          <w:u w:val="single"/>
          <w:cs/>
          <w:lang w:bidi="lo-LA"/>
        </w:rPr>
        <w:tab/>
      </w:r>
      <w:r w:rsidR="00175BAA" w:rsidRPr="00615295">
        <w:rPr>
          <w:rStyle w:val="y2iqfc"/>
          <w:rFonts w:ascii="Phetsarath OT" w:hAnsi="Phetsarath OT" w:cs="Phetsarath OT"/>
          <w:b/>
          <w:bCs/>
          <w:i/>
          <w:iCs/>
          <w:color w:val="202124"/>
          <w:sz w:val="24"/>
          <w:szCs w:val="24"/>
          <w:u w:val="single"/>
          <w:cs/>
          <w:lang w:bidi="lo-LA"/>
        </w:rPr>
        <w:t>ແຜນວຽກ.</w:t>
      </w:r>
      <w:r w:rsidR="00175BAA" w:rsidRPr="00615295">
        <w:rPr>
          <w:rStyle w:val="y2iqfc"/>
          <w:rFonts w:ascii="Phetsarath OT" w:hAnsi="Phetsarath OT" w:cs="Phetsarath OT"/>
          <w:color w:val="202124"/>
          <w:sz w:val="24"/>
          <w:szCs w:val="24"/>
          <w:cs/>
          <w:lang w:bidi="lo-LA"/>
        </w:rPr>
        <w:t xml:space="preserve"> </w:t>
      </w:r>
      <w:r w:rsidR="00175BAA" w:rsidRPr="00615295">
        <w:rPr>
          <w:rStyle w:val="y2iqfc"/>
          <w:rFonts w:ascii="Phetsarath OT" w:hAnsi="Phetsarath OT" w:cs="Phetsarath OT"/>
          <w:color w:val="202124"/>
          <w:sz w:val="24"/>
          <w:szCs w:val="24"/>
        </w:rPr>
        <w:t>{</w:t>
      </w:r>
      <w:r w:rsidR="00175BAA" w:rsidRPr="00615295">
        <w:rPr>
          <w:rStyle w:val="y2iqfc"/>
          <w:rFonts w:ascii="Phetsarath OT" w:hAnsi="Phetsarath OT" w:cs="Phetsarath OT"/>
          <w:color w:val="202124"/>
          <w:sz w:val="24"/>
          <w:szCs w:val="24"/>
          <w:cs/>
          <w:lang w:bidi="lo-LA"/>
        </w:rPr>
        <w:t>ກະລຸນາອະທິບາຍ</w:t>
      </w:r>
      <w:r w:rsidR="008010FC" w:rsidRPr="00615295">
        <w:rPr>
          <w:rStyle w:val="y2iqfc"/>
          <w:rFonts w:ascii="Phetsarath OT" w:hAnsi="Phetsarath OT" w:cs="Phetsarath OT" w:hint="cs"/>
          <w:color w:val="202124"/>
          <w:sz w:val="24"/>
          <w:szCs w:val="24"/>
          <w:cs/>
          <w:lang w:bidi="lo-LA"/>
        </w:rPr>
        <w:t>ໂດຍຫຍໍ້</w:t>
      </w:r>
      <w:r w:rsidR="00175BAA" w:rsidRPr="00615295">
        <w:rPr>
          <w:rStyle w:val="y2iqfc"/>
          <w:rFonts w:ascii="Phetsarath OT" w:hAnsi="Phetsarath OT" w:cs="Phetsarath OT"/>
          <w:color w:val="202124"/>
          <w:sz w:val="24"/>
          <w:szCs w:val="24"/>
          <w:cs/>
          <w:lang w:bidi="lo-LA"/>
        </w:rPr>
        <w:t>ແຜນການຈັດຕັ້ງປະຕິບັດກິດຈະກຳຫຼັກ/ໜ້າວຽກຂອງ</w:t>
      </w:r>
      <w:r w:rsidR="008E1B7C">
        <w:rPr>
          <w:rStyle w:val="y2iqfc"/>
          <w:rFonts w:ascii="Phetsarath OT" w:hAnsi="Phetsarath OT" w:cs="Phetsarath OT" w:hint="cs"/>
          <w:color w:val="202124"/>
          <w:sz w:val="24"/>
          <w:szCs w:val="24"/>
          <w:cs/>
          <w:lang w:bidi="lo-LA"/>
        </w:rPr>
        <w:t>ສັນຍາ</w:t>
      </w:r>
      <w:r w:rsidR="00175BAA" w:rsidRPr="00615295">
        <w:rPr>
          <w:rStyle w:val="y2iqfc"/>
          <w:rFonts w:ascii="Phetsarath OT" w:hAnsi="Phetsarath OT" w:cs="Phetsarath OT"/>
          <w:color w:val="202124"/>
          <w:sz w:val="24"/>
          <w:szCs w:val="24"/>
        </w:rPr>
        <w:t xml:space="preserve">, </w:t>
      </w:r>
      <w:r w:rsidR="00175BAA" w:rsidRPr="00615295">
        <w:rPr>
          <w:rStyle w:val="y2iqfc"/>
          <w:rFonts w:ascii="Phetsarath OT" w:hAnsi="Phetsarath OT" w:cs="Phetsarath OT"/>
          <w:color w:val="202124"/>
          <w:sz w:val="24"/>
          <w:szCs w:val="24"/>
          <w:cs/>
          <w:lang w:bidi="lo-LA"/>
        </w:rPr>
        <w:t>ເນື້ອໃນ ແລະ</w:t>
      </w:r>
      <w:r w:rsidR="008010FC" w:rsidRPr="00615295">
        <w:rPr>
          <w:rStyle w:val="y2iqfc"/>
          <w:rFonts w:ascii="Phetsarath OT" w:hAnsi="Phetsarath OT" w:cs="Phetsarath OT" w:hint="cs"/>
          <w:color w:val="202124"/>
          <w:sz w:val="24"/>
          <w:szCs w:val="24"/>
          <w:cs/>
          <w:lang w:bidi="lo-LA"/>
        </w:rPr>
        <w:t xml:space="preserve"> </w:t>
      </w:r>
      <w:r w:rsidR="00175BAA" w:rsidRPr="00615295">
        <w:rPr>
          <w:rStyle w:val="y2iqfc"/>
          <w:rFonts w:ascii="Phetsarath OT" w:hAnsi="Phetsarath OT" w:cs="Phetsarath OT"/>
          <w:color w:val="202124"/>
          <w:sz w:val="24"/>
          <w:szCs w:val="24"/>
          <w:cs/>
          <w:lang w:bidi="lo-LA"/>
        </w:rPr>
        <w:t>ໄລຍະເວລາ</w:t>
      </w:r>
      <w:r w:rsidR="00175BAA" w:rsidRPr="00615295">
        <w:rPr>
          <w:rStyle w:val="y2iqfc"/>
          <w:rFonts w:ascii="Phetsarath OT" w:hAnsi="Phetsarath OT" w:cs="Phetsarath OT"/>
          <w:color w:val="202124"/>
          <w:sz w:val="24"/>
          <w:szCs w:val="24"/>
        </w:rPr>
        <w:t xml:space="preserve">, </w:t>
      </w:r>
      <w:r w:rsidR="00175BAA" w:rsidRPr="00615295">
        <w:rPr>
          <w:rStyle w:val="y2iqfc"/>
          <w:rFonts w:ascii="Phetsarath OT" w:hAnsi="Phetsarath OT" w:cs="Phetsarath OT"/>
          <w:color w:val="202124"/>
          <w:sz w:val="24"/>
          <w:szCs w:val="24"/>
          <w:cs/>
          <w:lang w:bidi="lo-LA"/>
        </w:rPr>
        <w:t>ໄລຍະ ແລະ</w:t>
      </w:r>
      <w:r w:rsidR="008010FC" w:rsidRPr="00615295">
        <w:rPr>
          <w:rStyle w:val="y2iqfc"/>
          <w:rFonts w:ascii="Phetsarath OT" w:hAnsi="Phetsarath OT" w:cs="Phetsarath OT" w:hint="cs"/>
          <w:color w:val="202124"/>
          <w:sz w:val="24"/>
          <w:szCs w:val="24"/>
          <w:cs/>
          <w:lang w:bidi="lo-LA"/>
        </w:rPr>
        <w:t xml:space="preserve"> </w:t>
      </w:r>
      <w:r w:rsidR="00175BAA" w:rsidRPr="00615295">
        <w:rPr>
          <w:rStyle w:val="y2iqfc"/>
          <w:rFonts w:ascii="Phetsarath OT" w:hAnsi="Phetsarath OT" w:cs="Phetsarath OT"/>
          <w:color w:val="202124"/>
          <w:sz w:val="24"/>
          <w:szCs w:val="24"/>
          <w:cs/>
          <w:lang w:bidi="lo-LA"/>
        </w:rPr>
        <w:t>ການພົວພັນກັນ</w:t>
      </w:r>
      <w:r w:rsidR="00175BAA" w:rsidRPr="00615295">
        <w:rPr>
          <w:rStyle w:val="y2iqfc"/>
          <w:rFonts w:ascii="Phetsarath OT" w:hAnsi="Phetsarath OT" w:cs="Phetsarath OT"/>
          <w:color w:val="202124"/>
          <w:sz w:val="24"/>
          <w:szCs w:val="24"/>
        </w:rPr>
        <w:t xml:space="preserve">, </w:t>
      </w:r>
      <w:r w:rsidR="00175BAA" w:rsidRPr="00615295">
        <w:rPr>
          <w:rStyle w:val="y2iqfc"/>
          <w:rFonts w:ascii="Phetsarath OT" w:hAnsi="Phetsarath OT" w:cs="Phetsarath OT"/>
          <w:color w:val="202124"/>
          <w:sz w:val="24"/>
          <w:szCs w:val="24"/>
          <w:cs/>
          <w:lang w:bidi="lo-LA"/>
        </w:rPr>
        <w:t>ຈຸດໝາຍສຳຄັນ (ລວມທັງການອະນຸມັດຊົ່ວຄາວໂດຍ</w:t>
      </w:r>
      <w:r w:rsidR="008010FC" w:rsidRPr="00615295">
        <w:rPr>
          <w:rStyle w:val="y2iqfc"/>
          <w:rFonts w:ascii="Phetsarath OT" w:hAnsi="Phetsarath OT" w:cs="Phetsarath OT" w:hint="cs"/>
          <w:color w:val="202124"/>
          <w:sz w:val="24"/>
          <w:szCs w:val="24"/>
          <w:cs/>
          <w:lang w:bidi="lo-LA"/>
        </w:rPr>
        <w:t>ຜູ້</w:t>
      </w:r>
      <w:r w:rsidR="00175BAA" w:rsidRPr="00615295">
        <w:rPr>
          <w:rStyle w:val="y2iqfc"/>
          <w:rFonts w:ascii="Phetsarath OT" w:hAnsi="Phetsarath OT" w:cs="Phetsarath OT"/>
          <w:color w:val="202124"/>
          <w:sz w:val="24"/>
          <w:szCs w:val="24"/>
          <w:cs/>
          <w:lang w:bidi="lo-LA"/>
        </w:rPr>
        <w:t>ຈັດຊື້</w:t>
      </w:r>
      <w:r w:rsidR="008010FC" w:rsidRPr="00615295">
        <w:rPr>
          <w:rStyle w:val="y2iqfc"/>
          <w:rFonts w:ascii="Phetsarath OT" w:hAnsi="Phetsarath OT" w:cs="Phetsarath OT" w:hint="cs"/>
          <w:color w:val="202124"/>
          <w:sz w:val="24"/>
          <w:szCs w:val="24"/>
          <w:cs/>
          <w:lang w:bidi="lo-LA"/>
        </w:rPr>
        <w:t>-ຈັດຈ້າງ</w:t>
      </w:r>
      <w:r w:rsidR="00175BAA" w:rsidRPr="00615295">
        <w:rPr>
          <w:rStyle w:val="y2iqfc"/>
          <w:rFonts w:ascii="Phetsarath OT" w:hAnsi="Phetsarath OT" w:cs="Phetsarath OT"/>
          <w:color w:val="202124"/>
          <w:sz w:val="24"/>
          <w:szCs w:val="24"/>
          <w:cs/>
          <w:lang w:bidi="lo-LA"/>
        </w:rPr>
        <w:t>)</w:t>
      </w:r>
      <w:r w:rsidR="00175BAA" w:rsidRPr="00615295">
        <w:rPr>
          <w:rStyle w:val="y2iqfc"/>
          <w:rFonts w:ascii="Phetsarath OT" w:hAnsi="Phetsarath OT" w:cs="Phetsarath OT"/>
          <w:color w:val="202124"/>
          <w:sz w:val="24"/>
          <w:szCs w:val="24"/>
        </w:rPr>
        <w:t xml:space="preserve">, </w:t>
      </w:r>
      <w:r w:rsidR="00175BAA" w:rsidRPr="00615295">
        <w:rPr>
          <w:rStyle w:val="y2iqfc"/>
          <w:rFonts w:ascii="Phetsarath OT" w:hAnsi="Phetsarath OT" w:cs="Phetsarath OT"/>
          <w:color w:val="202124"/>
          <w:sz w:val="24"/>
          <w:szCs w:val="24"/>
          <w:cs/>
          <w:lang w:bidi="lo-LA"/>
        </w:rPr>
        <w:t>ແລະ</w:t>
      </w:r>
      <w:r w:rsidR="008010FC" w:rsidRPr="00615295">
        <w:rPr>
          <w:rStyle w:val="y2iqfc"/>
          <w:rFonts w:ascii="Phetsarath OT" w:hAnsi="Phetsarath OT" w:cs="Phetsarath OT" w:hint="cs"/>
          <w:color w:val="202124"/>
          <w:sz w:val="24"/>
          <w:szCs w:val="24"/>
          <w:cs/>
          <w:lang w:bidi="lo-LA"/>
        </w:rPr>
        <w:t xml:space="preserve"> </w:t>
      </w:r>
      <w:r w:rsidR="00175BAA" w:rsidRPr="00615295">
        <w:rPr>
          <w:rStyle w:val="y2iqfc"/>
          <w:rFonts w:ascii="Phetsarath OT" w:hAnsi="Phetsarath OT" w:cs="Phetsarath OT"/>
          <w:color w:val="202124"/>
          <w:sz w:val="24"/>
          <w:szCs w:val="24"/>
          <w:cs/>
          <w:lang w:bidi="lo-LA"/>
        </w:rPr>
        <w:t>ວັນທີສົ່ງມອບຂອງບົດລາຍງານ. ແຜນວຽກທີ່ສະເຫນີ</w:t>
      </w:r>
      <w:r w:rsidR="008010FC" w:rsidRPr="00615295">
        <w:rPr>
          <w:rStyle w:val="y2iqfc"/>
          <w:rFonts w:ascii="Phetsarath OT" w:hAnsi="Phetsarath OT" w:cs="Phetsarath OT" w:hint="cs"/>
          <w:color w:val="202124"/>
          <w:sz w:val="24"/>
          <w:szCs w:val="24"/>
          <w:cs/>
          <w:lang w:bidi="lo-LA"/>
        </w:rPr>
        <w:t xml:space="preserve"> </w:t>
      </w:r>
      <w:r w:rsidR="00175BAA" w:rsidRPr="00615295">
        <w:rPr>
          <w:rStyle w:val="y2iqfc"/>
          <w:rFonts w:ascii="Phetsarath OT" w:hAnsi="Phetsarath OT" w:cs="Phetsarath OT"/>
          <w:color w:val="202124"/>
          <w:sz w:val="24"/>
          <w:szCs w:val="24"/>
          <w:cs/>
          <w:lang w:bidi="lo-LA"/>
        </w:rPr>
        <w:t>ຄວນຈະສອດຄ່ອງກັບ</w:t>
      </w:r>
      <w:r w:rsidR="008A236F">
        <w:rPr>
          <w:rStyle w:val="y2iqfc"/>
          <w:rFonts w:ascii="Phetsarath OT" w:hAnsi="Phetsarath OT" w:cs="Phetsarath OT" w:hint="cs"/>
          <w:color w:val="202124"/>
          <w:sz w:val="24"/>
          <w:szCs w:val="24"/>
          <w:cs/>
          <w:lang w:bidi="lo-LA"/>
        </w:rPr>
        <w:t>ແນວທາງ</w:t>
      </w:r>
      <w:r w:rsidR="008010FC" w:rsidRPr="00615295">
        <w:rPr>
          <w:rStyle w:val="y2iqfc"/>
          <w:rFonts w:ascii="Phetsarath OT" w:hAnsi="Phetsarath OT" w:cs="Phetsarath OT" w:hint="cs"/>
          <w:color w:val="202124"/>
          <w:sz w:val="24"/>
          <w:szCs w:val="24"/>
          <w:cs/>
          <w:lang w:bidi="lo-LA"/>
        </w:rPr>
        <w:t>ແບບ</w:t>
      </w:r>
      <w:r w:rsidR="00175BAA" w:rsidRPr="00615295">
        <w:rPr>
          <w:rStyle w:val="y2iqfc"/>
          <w:rFonts w:ascii="Phetsarath OT" w:hAnsi="Phetsarath OT" w:cs="Phetsarath OT"/>
          <w:color w:val="202124"/>
          <w:sz w:val="24"/>
          <w:szCs w:val="24"/>
          <w:cs/>
          <w:lang w:bidi="lo-LA"/>
        </w:rPr>
        <w:t>ວິຊາການ</w:t>
      </w:r>
      <w:r w:rsidR="008010FC" w:rsidRPr="00615295">
        <w:rPr>
          <w:rStyle w:val="y2iqfc"/>
          <w:rFonts w:ascii="Phetsarath OT" w:hAnsi="Phetsarath OT" w:cs="Phetsarath OT" w:hint="cs"/>
          <w:color w:val="202124"/>
          <w:sz w:val="24"/>
          <w:szCs w:val="24"/>
          <w:cs/>
          <w:lang w:bidi="lo-LA"/>
        </w:rPr>
        <w:t xml:space="preserve"> </w:t>
      </w:r>
      <w:r w:rsidR="00175BAA" w:rsidRPr="00615295">
        <w:rPr>
          <w:rStyle w:val="y2iqfc"/>
          <w:rFonts w:ascii="Phetsarath OT" w:hAnsi="Phetsarath OT" w:cs="Phetsarath OT"/>
          <w:color w:val="202124"/>
          <w:sz w:val="24"/>
          <w:szCs w:val="24"/>
          <w:cs/>
          <w:lang w:bidi="lo-LA"/>
        </w:rPr>
        <w:t>ແລະ</w:t>
      </w:r>
      <w:r w:rsidR="008010FC" w:rsidRPr="00615295">
        <w:rPr>
          <w:rStyle w:val="y2iqfc"/>
          <w:rFonts w:ascii="Phetsarath OT" w:hAnsi="Phetsarath OT" w:cs="Phetsarath OT" w:hint="cs"/>
          <w:color w:val="202124"/>
          <w:sz w:val="24"/>
          <w:szCs w:val="24"/>
          <w:cs/>
          <w:lang w:bidi="lo-LA"/>
        </w:rPr>
        <w:t xml:space="preserve"> </w:t>
      </w:r>
      <w:r w:rsidR="00175BAA" w:rsidRPr="00615295">
        <w:rPr>
          <w:rStyle w:val="y2iqfc"/>
          <w:rFonts w:ascii="Phetsarath OT" w:hAnsi="Phetsarath OT" w:cs="Phetsarath OT"/>
          <w:color w:val="202124"/>
          <w:sz w:val="24"/>
          <w:szCs w:val="24"/>
          <w:cs/>
          <w:lang w:bidi="lo-LA"/>
        </w:rPr>
        <w:t>ວິທ</w:t>
      </w:r>
      <w:r w:rsidR="008010FC" w:rsidRPr="00615295">
        <w:rPr>
          <w:rStyle w:val="y2iqfc"/>
          <w:rFonts w:ascii="Phetsarath OT" w:hAnsi="Phetsarath OT" w:cs="Phetsarath OT" w:hint="cs"/>
          <w:color w:val="202124"/>
          <w:sz w:val="24"/>
          <w:szCs w:val="24"/>
          <w:cs/>
          <w:lang w:bidi="lo-LA"/>
        </w:rPr>
        <w:t>ະຍາ</w:t>
      </w:r>
      <w:r w:rsidR="00175BAA" w:rsidRPr="00615295">
        <w:rPr>
          <w:rStyle w:val="y2iqfc"/>
          <w:rFonts w:ascii="Phetsarath OT" w:hAnsi="Phetsarath OT" w:cs="Phetsarath OT"/>
          <w:color w:val="202124"/>
          <w:sz w:val="24"/>
          <w:szCs w:val="24"/>
          <w:cs/>
          <w:lang w:bidi="lo-LA"/>
        </w:rPr>
        <w:t>ການ</w:t>
      </w:r>
      <w:r w:rsidR="00175BAA" w:rsidRPr="00615295">
        <w:rPr>
          <w:rStyle w:val="y2iqfc"/>
          <w:rFonts w:ascii="Phetsarath OT" w:hAnsi="Phetsarath OT" w:cs="Phetsarath OT"/>
          <w:color w:val="202124"/>
          <w:sz w:val="24"/>
          <w:szCs w:val="24"/>
        </w:rPr>
        <w:t xml:space="preserve">, </w:t>
      </w:r>
      <w:r w:rsidR="00175BAA" w:rsidRPr="00615295">
        <w:rPr>
          <w:rStyle w:val="y2iqfc"/>
          <w:rFonts w:ascii="Phetsarath OT" w:hAnsi="Phetsarath OT" w:cs="Phetsarath OT"/>
          <w:color w:val="202124"/>
          <w:sz w:val="24"/>
          <w:szCs w:val="24"/>
          <w:cs/>
          <w:lang w:bidi="lo-LA"/>
        </w:rPr>
        <w:t>ສະແດງໃຫ້ເຫັນຄວາມເຂົ້າໃຈຂອງທ່ານກ່ຽວກັບ</w:t>
      </w:r>
      <w:r w:rsidR="008010FC" w:rsidRPr="00615295">
        <w:rPr>
          <w:rStyle w:val="y2iqfc"/>
          <w:rFonts w:ascii="Phetsarath OT" w:hAnsi="Phetsarath OT" w:cs="Phetsarath OT" w:hint="cs"/>
          <w:color w:val="202124"/>
          <w:sz w:val="24"/>
          <w:szCs w:val="24"/>
          <w:cs/>
          <w:lang w:bidi="lo-LA"/>
        </w:rPr>
        <w:t xml:space="preserve"> ການກໍານົດຫນ້າວຽກລະອຽດ</w:t>
      </w:r>
      <w:r w:rsidR="00175BAA" w:rsidRPr="00615295">
        <w:rPr>
          <w:rStyle w:val="y2iqfc"/>
          <w:rFonts w:ascii="Phetsarath OT" w:hAnsi="Phetsarath OT" w:cs="Phetsarath OT"/>
          <w:color w:val="202124"/>
          <w:sz w:val="24"/>
          <w:szCs w:val="24"/>
          <w:cs/>
          <w:lang w:bidi="lo-LA"/>
        </w:rPr>
        <w:t xml:space="preserve"> </w:t>
      </w:r>
      <w:r w:rsidR="00175BAA" w:rsidRPr="008B1B60">
        <w:rPr>
          <w:rStyle w:val="y2iqfc"/>
          <w:rFonts w:ascii="Times New Roman" w:hAnsi="Times New Roman" w:cs="Times New Roman"/>
          <w:color w:val="202124"/>
          <w:sz w:val="24"/>
          <w:szCs w:val="24"/>
        </w:rPr>
        <w:t>TOR</w:t>
      </w:r>
      <w:r w:rsidR="00175BAA" w:rsidRPr="00615295">
        <w:rPr>
          <w:rStyle w:val="y2iqfc"/>
          <w:rFonts w:ascii="Phetsarath OT" w:hAnsi="Phetsarath OT" w:cs="Phetsarath OT"/>
          <w:color w:val="202124"/>
          <w:sz w:val="24"/>
          <w:szCs w:val="24"/>
        </w:rPr>
        <w:t xml:space="preserve"> </w:t>
      </w:r>
      <w:r w:rsidR="00175BAA" w:rsidRPr="00615295">
        <w:rPr>
          <w:rStyle w:val="y2iqfc"/>
          <w:rFonts w:ascii="Phetsarath OT" w:hAnsi="Phetsarath OT" w:cs="Phetsarath OT"/>
          <w:color w:val="202124"/>
          <w:sz w:val="24"/>
          <w:szCs w:val="24"/>
          <w:cs/>
          <w:lang w:bidi="lo-LA"/>
        </w:rPr>
        <w:t>ແລະ</w:t>
      </w:r>
      <w:r w:rsidR="008010FC" w:rsidRPr="00615295">
        <w:rPr>
          <w:rStyle w:val="y2iqfc"/>
          <w:rFonts w:ascii="Phetsarath OT" w:hAnsi="Phetsarath OT" w:cs="Phetsarath OT" w:hint="cs"/>
          <w:color w:val="202124"/>
          <w:sz w:val="24"/>
          <w:szCs w:val="24"/>
          <w:cs/>
          <w:lang w:bidi="lo-LA"/>
        </w:rPr>
        <w:t xml:space="preserve"> </w:t>
      </w:r>
      <w:r w:rsidR="00175BAA" w:rsidRPr="00615295">
        <w:rPr>
          <w:rStyle w:val="y2iqfc"/>
          <w:rFonts w:ascii="Phetsarath OT" w:hAnsi="Phetsarath OT" w:cs="Phetsarath OT"/>
          <w:color w:val="202124"/>
          <w:sz w:val="24"/>
          <w:szCs w:val="24"/>
          <w:cs/>
          <w:lang w:bidi="lo-LA"/>
        </w:rPr>
        <w:t>ຄວາມສາມາດໃນການ</w:t>
      </w:r>
      <w:r w:rsidR="008010FC" w:rsidRPr="00615295">
        <w:rPr>
          <w:rStyle w:val="y2iqfc"/>
          <w:rFonts w:ascii="Phetsarath OT" w:hAnsi="Phetsarath OT" w:cs="Phetsarath OT" w:hint="cs"/>
          <w:color w:val="202124"/>
          <w:sz w:val="24"/>
          <w:szCs w:val="24"/>
          <w:cs/>
          <w:lang w:bidi="lo-LA"/>
        </w:rPr>
        <w:t>ປັບຫນ້າວຽກດັ່ງກ່າວ</w:t>
      </w:r>
      <w:r w:rsidR="00175BAA" w:rsidRPr="00615295">
        <w:rPr>
          <w:rStyle w:val="y2iqfc"/>
          <w:rFonts w:ascii="Phetsarath OT" w:hAnsi="Phetsarath OT" w:cs="Phetsarath OT"/>
          <w:color w:val="202124"/>
          <w:sz w:val="24"/>
          <w:szCs w:val="24"/>
          <w:cs/>
          <w:lang w:bidi="lo-LA"/>
        </w:rPr>
        <w:t>ເຂົ້າໄປໃນແຜນວຽກທີ່</w:t>
      </w:r>
      <w:r w:rsidR="00AD3C33" w:rsidRPr="00615295">
        <w:rPr>
          <w:rStyle w:val="y2iqfc"/>
          <w:rFonts w:ascii="Phetsarath OT" w:hAnsi="Phetsarath OT" w:cs="Phetsarath OT" w:hint="cs"/>
          <w:color w:val="202124"/>
          <w:sz w:val="24"/>
          <w:szCs w:val="24"/>
          <w:cs/>
          <w:lang w:bidi="lo-LA"/>
        </w:rPr>
        <w:t>ຈະປະຕິບັດຕົວຈີງ</w:t>
      </w:r>
      <w:r w:rsidR="00175BAA" w:rsidRPr="00615295">
        <w:rPr>
          <w:rStyle w:val="y2iqfc"/>
          <w:rFonts w:ascii="Phetsarath OT" w:hAnsi="Phetsarath OT" w:cs="Phetsarath OT"/>
          <w:color w:val="202124"/>
          <w:sz w:val="24"/>
          <w:szCs w:val="24"/>
          <w:cs/>
          <w:lang w:bidi="lo-LA"/>
        </w:rPr>
        <w:t>. ບັນຊີລາຍຊື່ຂອງເອກະສານສຸດທ້າຍ (ລວມທັງບົດລາຍງານ) ທີ່ຈະສົ່ງເປັນຜົນໄດ້ຮັບສຸດທ້າຍຄວນຈະຖືກ</w:t>
      </w:r>
      <w:r w:rsidR="00E24EA7">
        <w:rPr>
          <w:rStyle w:val="y2iqfc"/>
          <w:rFonts w:ascii="Phetsarath OT" w:hAnsi="Phetsarath OT" w:cs="Phetsarath OT" w:hint="cs"/>
          <w:color w:val="202124"/>
          <w:sz w:val="24"/>
          <w:szCs w:val="24"/>
          <w:cs/>
          <w:lang w:bidi="lo-LA"/>
        </w:rPr>
        <w:t xml:space="preserve"> </w:t>
      </w:r>
      <w:r w:rsidR="00175BAA" w:rsidRPr="00615295">
        <w:rPr>
          <w:rStyle w:val="y2iqfc"/>
          <w:rFonts w:ascii="Phetsarath OT" w:hAnsi="Phetsarath OT" w:cs="Phetsarath OT"/>
          <w:color w:val="202124"/>
          <w:sz w:val="24"/>
          <w:szCs w:val="24"/>
          <w:cs/>
          <w:lang w:bidi="lo-LA"/>
        </w:rPr>
        <w:t>ລວມຢູ່ທີ່ນີ້. ແຜນວຽກຄວນສອດຄ່ອງກັບ</w:t>
      </w:r>
      <w:r w:rsidR="00A810FE" w:rsidRPr="00615295">
        <w:rPr>
          <w:rStyle w:val="y2iqfc"/>
          <w:rFonts w:ascii="Phetsarath OT" w:hAnsi="Phetsarath OT" w:cs="Phetsarath OT" w:hint="cs"/>
          <w:color w:val="202124"/>
          <w:sz w:val="24"/>
          <w:szCs w:val="24"/>
          <w:cs/>
          <w:lang w:bidi="lo-LA"/>
        </w:rPr>
        <w:t xml:space="preserve"> </w:t>
      </w:r>
      <w:r w:rsidR="00175BAA" w:rsidRPr="00615295">
        <w:rPr>
          <w:rStyle w:val="y2iqfc"/>
          <w:rFonts w:ascii="Phetsarath OT" w:hAnsi="Phetsarath OT" w:cs="Phetsarath OT"/>
          <w:color w:val="202124"/>
          <w:sz w:val="24"/>
          <w:szCs w:val="24"/>
          <w:cs/>
          <w:lang w:bidi="lo-LA"/>
        </w:rPr>
        <w:t>ຕາຕະລາງ</w:t>
      </w:r>
      <w:r w:rsidR="00AD3C33" w:rsidRPr="00615295">
        <w:rPr>
          <w:rStyle w:val="y2iqfc"/>
          <w:rFonts w:ascii="Phetsarath OT" w:hAnsi="Phetsarath OT" w:cs="Phetsarath OT" w:hint="cs"/>
          <w:color w:val="202124"/>
          <w:sz w:val="24"/>
          <w:szCs w:val="24"/>
          <w:cs/>
          <w:lang w:bidi="lo-LA"/>
        </w:rPr>
        <w:t>ປະຕິບັດ</w:t>
      </w:r>
      <w:r w:rsidR="00175BAA" w:rsidRPr="00615295">
        <w:rPr>
          <w:rStyle w:val="y2iqfc"/>
          <w:rFonts w:ascii="Phetsarath OT" w:hAnsi="Phetsarath OT" w:cs="Phetsarath OT"/>
          <w:color w:val="202124"/>
          <w:sz w:val="24"/>
          <w:szCs w:val="24"/>
          <w:cs/>
          <w:lang w:bidi="lo-LA"/>
        </w:rPr>
        <w:t>ວຽກ</w:t>
      </w:r>
      <w:r w:rsidR="00AD3C33" w:rsidRPr="00615295">
        <w:rPr>
          <w:rStyle w:val="y2iqfc"/>
          <w:rFonts w:ascii="Phetsarath OT" w:hAnsi="Phetsarath OT" w:cs="Phetsarath OT" w:hint="cs"/>
          <w:color w:val="202124"/>
          <w:sz w:val="24"/>
          <w:szCs w:val="24"/>
          <w:cs/>
          <w:lang w:bidi="lo-LA"/>
        </w:rPr>
        <w:t>ງານ</w:t>
      </w:r>
      <w:r w:rsidR="00175BAA" w:rsidRPr="00615295">
        <w:rPr>
          <w:rStyle w:val="y2iqfc"/>
          <w:rFonts w:ascii="Phetsarath OT" w:hAnsi="Phetsarath OT" w:cs="Phetsarath OT"/>
          <w:color w:val="202124"/>
          <w:sz w:val="24"/>
          <w:szCs w:val="24"/>
          <w:cs/>
          <w:lang w:bidi="lo-LA"/>
        </w:rPr>
        <w:t>.</w:t>
      </w:r>
      <w:r w:rsidR="00175BAA" w:rsidRPr="00615295">
        <w:rPr>
          <w:rStyle w:val="y2iqfc"/>
          <w:rFonts w:ascii="Phetsarath OT" w:hAnsi="Phetsarath OT" w:cs="Phetsarath OT"/>
          <w:color w:val="202124"/>
          <w:sz w:val="24"/>
          <w:szCs w:val="24"/>
        </w:rPr>
        <w:t>}</w:t>
      </w:r>
    </w:p>
    <w:p w14:paraId="64C88768" w14:textId="56B45703" w:rsidR="00281B1C" w:rsidRPr="00281B1C" w:rsidRDefault="003C123A" w:rsidP="003173E0">
      <w:pPr>
        <w:pStyle w:val="HTMLPreformatted"/>
        <w:spacing w:after="240"/>
        <w:ind w:left="900" w:hanging="540"/>
        <w:jc w:val="both"/>
        <w:rPr>
          <w:rFonts w:ascii="Phetsarath OT" w:hAnsi="Phetsarath OT" w:cs="Phetsarath OT"/>
          <w:color w:val="202124"/>
          <w:sz w:val="24"/>
          <w:szCs w:val="24"/>
        </w:rPr>
      </w:pPr>
      <w:r w:rsidRPr="00615295">
        <w:rPr>
          <w:rStyle w:val="y2iqfc"/>
          <w:rFonts w:ascii="Phetsarath OT" w:hAnsi="Phetsarath OT" w:cs="Phetsarath OT" w:hint="cs"/>
          <w:color w:val="202124"/>
          <w:sz w:val="24"/>
          <w:szCs w:val="24"/>
          <w:cs/>
          <w:lang w:bidi="lo-LA"/>
        </w:rPr>
        <w:t>ຄ</w:t>
      </w:r>
      <w:r w:rsidR="00877EE3" w:rsidRPr="00615295">
        <w:rPr>
          <w:rStyle w:val="y2iqfc"/>
          <w:rFonts w:ascii="Phetsarath OT" w:hAnsi="Phetsarath OT" w:cs="Phetsarath OT" w:hint="cs"/>
          <w:b/>
          <w:bCs/>
          <w:color w:val="202124"/>
          <w:sz w:val="24"/>
          <w:szCs w:val="24"/>
          <w:u w:val="single"/>
          <w:cs/>
          <w:lang w:bidi="lo-LA"/>
        </w:rPr>
        <w:t xml:space="preserve">) </w:t>
      </w:r>
      <w:r w:rsidR="00571E16" w:rsidRPr="00615295">
        <w:rPr>
          <w:rStyle w:val="y2iqfc"/>
          <w:rFonts w:ascii="Phetsarath OT" w:hAnsi="Phetsarath OT" w:cs="Phetsarath OT" w:hint="cs"/>
          <w:b/>
          <w:bCs/>
          <w:i/>
          <w:iCs/>
          <w:color w:val="202124"/>
          <w:sz w:val="24"/>
          <w:szCs w:val="24"/>
          <w:u w:val="single"/>
          <w:cs/>
          <w:lang w:bidi="lo-LA"/>
        </w:rPr>
        <w:t>ໂຄງຮ່າງ</w:t>
      </w:r>
      <w:r w:rsidR="00281B1C" w:rsidRPr="00615295">
        <w:rPr>
          <w:rStyle w:val="y2iqfc"/>
          <w:rFonts w:ascii="Phetsarath OT" w:hAnsi="Phetsarath OT" w:cs="Phetsarath OT"/>
          <w:b/>
          <w:bCs/>
          <w:i/>
          <w:iCs/>
          <w:color w:val="202124"/>
          <w:sz w:val="24"/>
          <w:szCs w:val="24"/>
          <w:u w:val="single"/>
          <w:cs/>
          <w:lang w:bidi="lo-LA"/>
        </w:rPr>
        <w:t>ການຈັດຕັ້ງ ແລະ ພະນັກງານ.</w:t>
      </w:r>
      <w:r w:rsidR="00281B1C" w:rsidRPr="00615295">
        <w:rPr>
          <w:rStyle w:val="y2iqfc"/>
          <w:rFonts w:ascii="Phetsarath OT" w:hAnsi="Phetsarath OT" w:cs="Phetsarath OT"/>
          <w:color w:val="202124"/>
          <w:sz w:val="24"/>
          <w:szCs w:val="24"/>
          <w:cs/>
          <w:lang w:bidi="lo-LA"/>
        </w:rPr>
        <w:t xml:space="preserve"> </w:t>
      </w:r>
      <w:r w:rsidR="00281B1C" w:rsidRPr="00615295">
        <w:rPr>
          <w:rStyle w:val="y2iqfc"/>
          <w:rFonts w:ascii="Phetsarath OT" w:hAnsi="Phetsarath OT" w:cs="Phetsarath OT"/>
          <w:color w:val="202124"/>
          <w:sz w:val="24"/>
          <w:szCs w:val="24"/>
        </w:rPr>
        <w:t>{</w:t>
      </w:r>
      <w:r w:rsidR="00281B1C" w:rsidRPr="00615295">
        <w:rPr>
          <w:rStyle w:val="y2iqfc"/>
          <w:rFonts w:ascii="Phetsarath OT" w:hAnsi="Phetsarath OT" w:cs="Phetsarath OT"/>
          <w:color w:val="202124"/>
          <w:sz w:val="24"/>
          <w:szCs w:val="24"/>
          <w:cs/>
          <w:lang w:bidi="lo-LA"/>
        </w:rPr>
        <w:t>ກະລຸນາອະທິບາຍໂຄງສ້າງ ແລະ</w:t>
      </w:r>
      <w:r w:rsidR="00571E16" w:rsidRPr="00615295">
        <w:rPr>
          <w:rStyle w:val="y2iqfc"/>
          <w:rFonts w:ascii="Phetsarath OT" w:hAnsi="Phetsarath OT" w:cs="Phetsarath OT" w:hint="cs"/>
          <w:color w:val="202124"/>
          <w:sz w:val="24"/>
          <w:szCs w:val="24"/>
          <w:cs/>
          <w:lang w:bidi="lo-LA"/>
        </w:rPr>
        <w:t xml:space="preserve"> </w:t>
      </w:r>
      <w:r w:rsidR="00281B1C" w:rsidRPr="00615295">
        <w:rPr>
          <w:rStyle w:val="y2iqfc"/>
          <w:rFonts w:ascii="Phetsarath OT" w:hAnsi="Phetsarath OT" w:cs="Phetsarath OT"/>
          <w:color w:val="202124"/>
          <w:sz w:val="24"/>
          <w:szCs w:val="24"/>
          <w:cs/>
          <w:lang w:bidi="lo-LA"/>
        </w:rPr>
        <w:t>ອົງປະກອບຂອງທີມງານຂອງທ່ານ</w:t>
      </w:r>
      <w:r w:rsidR="00281B1C" w:rsidRPr="00615295">
        <w:rPr>
          <w:rStyle w:val="y2iqfc"/>
          <w:rFonts w:ascii="Phetsarath OT" w:hAnsi="Phetsarath OT" w:cs="Phetsarath OT"/>
          <w:color w:val="202124"/>
          <w:sz w:val="24"/>
          <w:szCs w:val="24"/>
        </w:rPr>
        <w:t xml:space="preserve">, </w:t>
      </w:r>
      <w:r w:rsidR="00281B1C" w:rsidRPr="00615295">
        <w:rPr>
          <w:rStyle w:val="y2iqfc"/>
          <w:rFonts w:ascii="Phetsarath OT" w:hAnsi="Phetsarath OT" w:cs="Phetsarath OT"/>
          <w:color w:val="202124"/>
          <w:sz w:val="24"/>
          <w:szCs w:val="24"/>
          <w:cs/>
          <w:lang w:bidi="lo-LA"/>
        </w:rPr>
        <w:t>ລວມທັງລາຍຊື່ຜູ້ຊ່ຽວຊານຫຼັກ</w:t>
      </w:r>
      <w:r w:rsidR="00281B1C" w:rsidRPr="00615295">
        <w:rPr>
          <w:rStyle w:val="y2iqfc"/>
          <w:rFonts w:ascii="Phetsarath OT" w:hAnsi="Phetsarath OT" w:cs="Phetsarath OT"/>
          <w:color w:val="202124"/>
          <w:sz w:val="24"/>
          <w:szCs w:val="24"/>
        </w:rPr>
        <w:t xml:space="preserve">, </w:t>
      </w:r>
      <w:r w:rsidR="00281B1C" w:rsidRPr="00615295">
        <w:rPr>
          <w:rStyle w:val="y2iqfc"/>
          <w:rFonts w:ascii="Phetsarath OT" w:hAnsi="Phetsarath OT" w:cs="Phetsarath OT"/>
          <w:color w:val="202124"/>
          <w:sz w:val="24"/>
          <w:szCs w:val="24"/>
          <w:cs/>
          <w:lang w:bidi="lo-LA"/>
        </w:rPr>
        <w:t>ທີ</w:t>
      </w:r>
      <w:r w:rsidR="00571E16" w:rsidRPr="00615295">
        <w:rPr>
          <w:rStyle w:val="y2iqfc"/>
          <w:rFonts w:ascii="Phetsarath OT" w:hAnsi="Phetsarath OT" w:cs="Phetsarath OT" w:hint="cs"/>
          <w:color w:val="202124"/>
          <w:sz w:val="24"/>
          <w:szCs w:val="24"/>
          <w:cs/>
          <w:lang w:bidi="lo-LA"/>
        </w:rPr>
        <w:t>່</w:t>
      </w:r>
      <w:r w:rsidR="00281B1C" w:rsidRPr="00615295">
        <w:rPr>
          <w:rStyle w:val="y2iqfc"/>
          <w:rFonts w:ascii="Phetsarath OT" w:hAnsi="Phetsarath OT" w:cs="Phetsarath OT"/>
          <w:color w:val="202124"/>
          <w:sz w:val="24"/>
          <w:szCs w:val="24"/>
          <w:cs/>
          <w:lang w:bidi="lo-LA"/>
        </w:rPr>
        <w:t>ບໍ່ແມ່ນ</w:t>
      </w:r>
      <w:r w:rsidR="00571E16" w:rsidRPr="00615295">
        <w:rPr>
          <w:rStyle w:val="y2iqfc"/>
          <w:rFonts w:ascii="Phetsarath OT" w:hAnsi="Phetsarath OT" w:cs="Phetsarath OT" w:hint="cs"/>
          <w:color w:val="202124"/>
          <w:sz w:val="24"/>
          <w:szCs w:val="24"/>
          <w:cs/>
          <w:lang w:bidi="lo-LA"/>
        </w:rPr>
        <w:t xml:space="preserve"> </w:t>
      </w:r>
      <w:r w:rsidR="00281B1C" w:rsidRPr="00615295">
        <w:rPr>
          <w:rStyle w:val="y2iqfc"/>
          <w:rFonts w:ascii="Phetsarath OT" w:hAnsi="Phetsarath OT" w:cs="Phetsarath OT"/>
          <w:color w:val="202124"/>
          <w:sz w:val="24"/>
          <w:szCs w:val="24"/>
          <w:cs/>
          <w:lang w:bidi="lo-LA"/>
        </w:rPr>
        <w:t>ຫຼັກ ແລະ</w:t>
      </w:r>
      <w:r w:rsidR="00A810FE" w:rsidRPr="00615295">
        <w:rPr>
          <w:rStyle w:val="y2iqfc"/>
          <w:rFonts w:ascii="Phetsarath OT" w:hAnsi="Phetsarath OT" w:cs="Phetsarath OT" w:hint="cs"/>
          <w:color w:val="202124"/>
          <w:sz w:val="24"/>
          <w:szCs w:val="24"/>
          <w:cs/>
          <w:lang w:bidi="lo-LA"/>
        </w:rPr>
        <w:t xml:space="preserve"> </w:t>
      </w:r>
      <w:r w:rsidR="00281B1C" w:rsidRPr="00615295">
        <w:rPr>
          <w:rStyle w:val="y2iqfc"/>
          <w:rFonts w:ascii="Phetsarath OT" w:hAnsi="Phetsarath OT" w:cs="Phetsarath OT"/>
          <w:color w:val="202124"/>
          <w:sz w:val="24"/>
          <w:szCs w:val="24"/>
          <w:cs/>
          <w:lang w:bidi="lo-LA"/>
        </w:rPr>
        <w:t>ພະນັກງານຊ່ວຍເຫຼືອດ້ານວິຊາການ ແລະ</w:t>
      </w:r>
      <w:r w:rsidR="00A810FE" w:rsidRPr="00615295">
        <w:rPr>
          <w:rStyle w:val="y2iqfc"/>
          <w:rFonts w:ascii="Phetsarath OT" w:hAnsi="Phetsarath OT" w:cs="Phetsarath OT" w:hint="cs"/>
          <w:color w:val="202124"/>
          <w:sz w:val="24"/>
          <w:szCs w:val="24"/>
          <w:cs/>
          <w:lang w:bidi="lo-LA"/>
        </w:rPr>
        <w:t xml:space="preserve"> </w:t>
      </w:r>
      <w:r w:rsidR="00281B1C" w:rsidRPr="00615295">
        <w:rPr>
          <w:rStyle w:val="y2iqfc"/>
          <w:rFonts w:ascii="Phetsarath OT" w:hAnsi="Phetsarath OT" w:cs="Phetsarath OT"/>
          <w:color w:val="202124"/>
          <w:sz w:val="24"/>
          <w:szCs w:val="24"/>
          <w:cs/>
          <w:lang w:bidi="lo-LA"/>
        </w:rPr>
        <w:t>ການບໍລິຫານທີ່ກ່ຽວຂ້ອງ.</w:t>
      </w:r>
      <w:r w:rsidR="00281B1C" w:rsidRPr="00615295">
        <w:rPr>
          <w:rStyle w:val="y2iqfc"/>
          <w:rFonts w:ascii="Phetsarath OT" w:hAnsi="Phetsarath OT" w:cs="Phetsarath OT"/>
          <w:color w:val="202124"/>
          <w:sz w:val="24"/>
          <w:szCs w:val="24"/>
        </w:rPr>
        <w:t>}</w:t>
      </w:r>
    </w:p>
    <w:p w14:paraId="63B7D95C" w14:textId="77777777" w:rsidR="000B5EDC" w:rsidRPr="00993424" w:rsidRDefault="000B5EDC" w:rsidP="007E2AFA">
      <w:pPr>
        <w:tabs>
          <w:tab w:val="left" w:pos="-720"/>
          <w:tab w:val="left" w:pos="357"/>
        </w:tabs>
        <w:jc w:val="both"/>
      </w:pPr>
    </w:p>
    <w:p w14:paraId="1F1A9556" w14:textId="11830862" w:rsidR="007E11A3" w:rsidRPr="00993424" w:rsidRDefault="007E11A3" w:rsidP="007E2AFA">
      <w:pPr>
        <w:jc w:val="both"/>
      </w:pPr>
      <w:r w:rsidRPr="00993424">
        <w:br w:type="page"/>
      </w:r>
    </w:p>
    <w:p w14:paraId="788F8912" w14:textId="7148BAAD" w:rsidR="00834677" w:rsidRPr="00615295" w:rsidRDefault="00834677" w:rsidP="003173E0">
      <w:pPr>
        <w:spacing w:after="240"/>
        <w:jc w:val="center"/>
        <w:rPr>
          <w:rStyle w:val="y2iqfc"/>
          <w:rFonts w:ascii="Phetsarath OT" w:hAnsi="Phetsarath OT" w:cs="Phetsarath OT"/>
          <w:b/>
          <w:bCs/>
          <w:color w:val="202124"/>
          <w:sz w:val="28"/>
          <w:szCs w:val="28"/>
          <w:lang w:bidi="lo-LA"/>
        </w:rPr>
      </w:pPr>
      <w:r w:rsidRPr="00615295">
        <w:rPr>
          <w:rStyle w:val="y2iqfc"/>
          <w:rFonts w:ascii="Phetsarath OT" w:hAnsi="Phetsarath OT" w:cs="Phetsarath OT"/>
          <w:b/>
          <w:bCs/>
          <w:color w:val="202124"/>
          <w:sz w:val="28"/>
          <w:szCs w:val="28"/>
          <w:cs/>
          <w:lang w:bidi="lo-LA"/>
        </w:rPr>
        <w:lastRenderedPageBreak/>
        <w:t xml:space="preserve">ແບບຟອມ </w:t>
      </w:r>
      <w:r w:rsidRPr="008B1B60">
        <w:rPr>
          <w:rStyle w:val="y2iqfc"/>
          <w:b/>
          <w:bCs/>
          <w:color w:val="202124"/>
          <w:sz w:val="28"/>
          <w:szCs w:val="28"/>
        </w:rPr>
        <w:t>TECH-4</w:t>
      </w:r>
      <w:r w:rsidRPr="00615295">
        <w:rPr>
          <w:rStyle w:val="y2iqfc"/>
          <w:rFonts w:ascii="Phetsarath OT" w:hAnsi="Phetsarath OT" w:cs="Phetsarath OT"/>
          <w:b/>
          <w:bCs/>
          <w:color w:val="202124"/>
          <w:sz w:val="28"/>
          <w:szCs w:val="28"/>
        </w:rPr>
        <w:t xml:space="preserve"> (</w:t>
      </w:r>
      <w:r w:rsidRPr="00615295">
        <w:rPr>
          <w:rStyle w:val="y2iqfc"/>
          <w:rFonts w:ascii="Phetsarath OT" w:hAnsi="Phetsarath OT" w:cs="Phetsarath OT"/>
          <w:b/>
          <w:bCs/>
          <w:color w:val="202124"/>
          <w:sz w:val="28"/>
          <w:szCs w:val="28"/>
          <w:cs/>
          <w:lang w:bidi="lo-LA"/>
        </w:rPr>
        <w:t>ສຳລັບຂໍ້ສະເໜີທາງ</w:t>
      </w:r>
      <w:r w:rsidR="00884CD2">
        <w:rPr>
          <w:rStyle w:val="y2iqfc"/>
          <w:rFonts w:ascii="Phetsarath OT" w:hAnsi="Phetsarath OT" w:cs="Phetsarath OT"/>
          <w:b/>
          <w:bCs/>
          <w:color w:val="202124"/>
          <w:sz w:val="28"/>
          <w:szCs w:val="28"/>
          <w:cs/>
          <w:lang w:bidi="lo-LA"/>
        </w:rPr>
        <w:t>ເຕັກ</w:t>
      </w:r>
      <w:r w:rsidRPr="00615295">
        <w:rPr>
          <w:rStyle w:val="y2iqfc"/>
          <w:rFonts w:ascii="Phetsarath OT" w:hAnsi="Phetsarath OT" w:cs="Phetsarath OT"/>
          <w:b/>
          <w:bCs/>
          <w:color w:val="202124"/>
          <w:sz w:val="28"/>
          <w:szCs w:val="28"/>
          <w:cs/>
          <w:lang w:bidi="lo-LA"/>
        </w:rPr>
        <w:t>ນິກທີ່ງ່າຍດາຍເທົ່ານັ້ນ</w:t>
      </w:r>
      <w:r w:rsidRPr="008B1B60">
        <w:rPr>
          <w:rStyle w:val="y2iqfc"/>
          <w:b/>
          <w:bCs/>
          <w:color w:val="202124"/>
          <w:sz w:val="28"/>
          <w:szCs w:val="28"/>
          <w:cs/>
          <w:lang w:bidi="lo-LA"/>
        </w:rPr>
        <w:t xml:space="preserve"> </w:t>
      </w:r>
      <w:r w:rsidRPr="008B1B60">
        <w:rPr>
          <w:rStyle w:val="y2iqfc"/>
          <w:b/>
          <w:bCs/>
          <w:color w:val="202124"/>
          <w:sz w:val="28"/>
          <w:szCs w:val="28"/>
          <w:lang w:bidi="lo-LA"/>
        </w:rPr>
        <w:t>STP</w:t>
      </w:r>
      <w:r w:rsidRPr="00615295">
        <w:rPr>
          <w:rStyle w:val="y2iqfc"/>
          <w:rFonts w:ascii="Phetsarath OT" w:hAnsi="Phetsarath OT" w:cs="Phetsarath OT"/>
          <w:b/>
          <w:bCs/>
          <w:color w:val="202124"/>
          <w:sz w:val="28"/>
          <w:szCs w:val="28"/>
          <w:cs/>
          <w:lang w:bidi="lo-LA"/>
        </w:rPr>
        <w:t>)</w:t>
      </w:r>
    </w:p>
    <w:p w14:paraId="2B1D14E2" w14:textId="5C230381" w:rsidR="00543B8D" w:rsidRPr="00615295" w:rsidRDefault="00834677" w:rsidP="003173E0">
      <w:pPr>
        <w:pStyle w:val="HTMLPreformatted"/>
        <w:spacing w:after="240"/>
        <w:jc w:val="center"/>
        <w:rPr>
          <w:rStyle w:val="y2iqfc"/>
          <w:rFonts w:ascii="Phetsarath OT" w:hAnsi="Phetsarath OT" w:cs="Phetsarath OT"/>
          <w:b/>
          <w:bCs/>
          <w:color w:val="202124"/>
          <w:sz w:val="28"/>
          <w:szCs w:val="28"/>
        </w:rPr>
      </w:pPr>
      <w:r w:rsidRPr="00615295">
        <w:rPr>
          <w:rStyle w:val="y2iqfc"/>
          <w:rFonts w:ascii="Phetsarath OT" w:hAnsi="Phetsarath OT" w:cs="Phetsarath OT"/>
          <w:b/>
          <w:bCs/>
          <w:color w:val="202124"/>
          <w:sz w:val="28"/>
          <w:szCs w:val="28"/>
          <w:cs/>
          <w:lang w:bidi="lo-LA"/>
        </w:rPr>
        <w:t>ຄໍາອະທິບາຍ</w:t>
      </w:r>
      <w:r w:rsidR="008A236F">
        <w:rPr>
          <w:rStyle w:val="y2iqfc"/>
          <w:rFonts w:ascii="Phetsarath OT" w:hAnsi="Phetsarath OT" w:cs="Phetsarath OT"/>
          <w:b/>
          <w:bCs/>
          <w:color w:val="202124"/>
          <w:sz w:val="28"/>
          <w:szCs w:val="28"/>
          <w:cs/>
          <w:lang w:bidi="lo-LA"/>
        </w:rPr>
        <w:t>ແນວທາງ</w:t>
      </w:r>
      <w:r w:rsidRPr="00615295">
        <w:rPr>
          <w:rStyle w:val="y2iqfc"/>
          <w:rFonts w:ascii="Phetsarath OT" w:hAnsi="Phetsarath OT" w:cs="Phetsarath OT"/>
          <w:b/>
          <w:bCs/>
          <w:color w:val="202124"/>
          <w:sz w:val="28"/>
          <w:szCs w:val="28"/>
        </w:rPr>
        <w:t xml:space="preserve">, </w:t>
      </w:r>
      <w:r w:rsidRPr="00615295">
        <w:rPr>
          <w:rStyle w:val="y2iqfc"/>
          <w:rFonts w:ascii="Phetsarath OT" w:hAnsi="Phetsarath OT" w:cs="Phetsarath OT"/>
          <w:b/>
          <w:bCs/>
          <w:color w:val="202124"/>
          <w:sz w:val="28"/>
          <w:szCs w:val="28"/>
          <w:cs/>
          <w:lang w:bidi="lo-LA"/>
        </w:rPr>
        <w:t>ວິທ</w:t>
      </w:r>
      <w:r w:rsidRPr="00615295">
        <w:rPr>
          <w:rStyle w:val="y2iqfc"/>
          <w:rFonts w:ascii="Phetsarath OT" w:hAnsi="Phetsarath OT" w:cs="Phetsarath OT" w:hint="cs"/>
          <w:b/>
          <w:bCs/>
          <w:color w:val="202124"/>
          <w:sz w:val="28"/>
          <w:szCs w:val="28"/>
          <w:cs/>
          <w:lang w:bidi="lo-LA"/>
        </w:rPr>
        <w:t>ະຍາ</w:t>
      </w:r>
      <w:r w:rsidRPr="00615295">
        <w:rPr>
          <w:rStyle w:val="y2iqfc"/>
          <w:rFonts w:ascii="Phetsarath OT" w:hAnsi="Phetsarath OT" w:cs="Phetsarath OT"/>
          <w:b/>
          <w:bCs/>
          <w:color w:val="202124"/>
          <w:sz w:val="28"/>
          <w:szCs w:val="28"/>
          <w:cs/>
          <w:lang w:bidi="lo-LA"/>
        </w:rPr>
        <w:t>ການ</w:t>
      </w:r>
      <w:r w:rsidRPr="00615295">
        <w:rPr>
          <w:rStyle w:val="y2iqfc"/>
          <w:rFonts w:ascii="Phetsarath OT" w:hAnsi="Phetsarath OT" w:cs="Phetsarath OT"/>
          <w:b/>
          <w:bCs/>
          <w:color w:val="202124"/>
          <w:sz w:val="28"/>
          <w:szCs w:val="28"/>
        </w:rPr>
        <w:t xml:space="preserve">, </w:t>
      </w:r>
      <w:r w:rsidRPr="00615295">
        <w:rPr>
          <w:rStyle w:val="y2iqfc"/>
          <w:rFonts w:ascii="Phetsarath OT" w:hAnsi="Phetsarath OT" w:cs="Phetsarath OT"/>
          <w:b/>
          <w:bCs/>
          <w:color w:val="202124"/>
          <w:sz w:val="28"/>
          <w:szCs w:val="28"/>
          <w:cs/>
          <w:lang w:bidi="lo-LA"/>
        </w:rPr>
        <w:t>ແລະ</w:t>
      </w:r>
      <w:r w:rsidRPr="00615295">
        <w:rPr>
          <w:rStyle w:val="y2iqfc"/>
          <w:rFonts w:ascii="Phetsarath OT" w:hAnsi="Phetsarath OT" w:cs="Phetsarath OT" w:hint="cs"/>
          <w:b/>
          <w:bCs/>
          <w:color w:val="202124"/>
          <w:sz w:val="28"/>
          <w:szCs w:val="28"/>
          <w:cs/>
          <w:lang w:bidi="lo-LA"/>
        </w:rPr>
        <w:t xml:space="preserve"> </w:t>
      </w:r>
      <w:r w:rsidRPr="00615295">
        <w:rPr>
          <w:rStyle w:val="y2iqfc"/>
          <w:rFonts w:ascii="Phetsarath OT" w:hAnsi="Phetsarath OT" w:cs="Phetsarath OT"/>
          <w:b/>
          <w:bCs/>
          <w:color w:val="202124"/>
          <w:sz w:val="28"/>
          <w:szCs w:val="28"/>
          <w:cs/>
          <w:lang w:bidi="lo-LA"/>
        </w:rPr>
        <w:t>ແຜນວຽກໃນການ</w:t>
      </w:r>
      <w:r w:rsidRPr="00615295">
        <w:rPr>
          <w:rStyle w:val="y2iqfc"/>
          <w:rFonts w:ascii="Phetsarath OT" w:hAnsi="Phetsarath OT" w:cs="Phetsarath OT" w:hint="cs"/>
          <w:b/>
          <w:bCs/>
          <w:color w:val="202124"/>
          <w:sz w:val="28"/>
          <w:szCs w:val="28"/>
          <w:cs/>
          <w:lang w:bidi="lo-LA"/>
        </w:rPr>
        <w:t>ປະຕບັດ</w:t>
      </w:r>
      <w:r w:rsidR="00406D55">
        <w:rPr>
          <w:rStyle w:val="y2iqfc"/>
          <w:rFonts w:ascii="Phetsarath OT" w:hAnsi="Phetsarath OT" w:cs="Phetsarath OT" w:hint="cs"/>
          <w:b/>
          <w:bCs/>
          <w:color w:val="202124"/>
          <w:sz w:val="28"/>
          <w:szCs w:val="28"/>
          <w:cs/>
          <w:lang w:bidi="lo-LA"/>
        </w:rPr>
        <w:t>ສັນຍາ</w:t>
      </w:r>
    </w:p>
    <w:p w14:paraId="216172B8" w14:textId="18822663" w:rsidR="00D61D6B" w:rsidRPr="00615295" w:rsidRDefault="00281B1C" w:rsidP="007E2AFA">
      <w:pPr>
        <w:pStyle w:val="HTMLPreformatted"/>
        <w:spacing w:after="240"/>
        <w:jc w:val="both"/>
        <w:rPr>
          <w:rFonts w:ascii="Phetsarath OT" w:hAnsi="Phetsarath OT" w:cs="Phetsarath OT"/>
          <w:color w:val="202124"/>
          <w:sz w:val="24"/>
          <w:szCs w:val="24"/>
        </w:rPr>
      </w:pPr>
      <w:r w:rsidRPr="00615295">
        <w:rPr>
          <w:rStyle w:val="y2iqfc"/>
          <w:rFonts w:ascii="Phetsarath OT" w:hAnsi="Phetsarath OT" w:cs="Phetsarath OT"/>
          <w:color w:val="202124"/>
          <w:sz w:val="24"/>
          <w:szCs w:val="24"/>
          <w:cs/>
          <w:lang w:bidi="lo-LA"/>
        </w:rPr>
        <w:t>ແບບຟອມ</w:t>
      </w:r>
      <w:r w:rsidR="00543B8D" w:rsidRPr="00615295">
        <w:rPr>
          <w:rStyle w:val="y2iqfc"/>
          <w:rFonts w:ascii="Phetsarath OT" w:hAnsi="Phetsarath OT" w:cs="Phetsarath OT" w:hint="cs"/>
          <w:color w:val="202124"/>
          <w:sz w:val="24"/>
          <w:szCs w:val="24"/>
          <w:cs/>
          <w:lang w:bidi="lo-LA"/>
        </w:rPr>
        <w:t>ວິຊາການ</w:t>
      </w:r>
      <w:r w:rsidRPr="00615295">
        <w:rPr>
          <w:rStyle w:val="y2iqfc"/>
          <w:rFonts w:ascii="Phetsarath OT" w:hAnsi="Phetsarath OT" w:cs="Phetsarath OT"/>
          <w:color w:val="202124"/>
          <w:sz w:val="24"/>
          <w:szCs w:val="24"/>
          <w:cs/>
          <w:lang w:bidi="lo-LA"/>
        </w:rPr>
        <w:t xml:space="preserve"> </w:t>
      </w:r>
      <w:r w:rsidRPr="008B1B60">
        <w:rPr>
          <w:rStyle w:val="y2iqfc"/>
          <w:rFonts w:ascii="Times New Roman" w:hAnsi="Times New Roman" w:cs="Times New Roman"/>
          <w:color w:val="202124"/>
          <w:sz w:val="24"/>
          <w:szCs w:val="24"/>
        </w:rPr>
        <w:t>TECH-4:</w:t>
      </w:r>
      <w:r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color w:val="202124"/>
          <w:sz w:val="24"/>
          <w:szCs w:val="24"/>
          <w:cs/>
          <w:lang w:bidi="lo-LA"/>
        </w:rPr>
        <w:t>ລາຍລະອຽດຂອງ</w:t>
      </w:r>
      <w:r w:rsidR="008A236F">
        <w:rPr>
          <w:rStyle w:val="y2iqfc"/>
          <w:rFonts w:ascii="Phetsarath OT" w:hAnsi="Phetsarath OT" w:cs="Phetsarath OT"/>
          <w:color w:val="202124"/>
          <w:sz w:val="24"/>
          <w:szCs w:val="24"/>
          <w:cs/>
          <w:lang w:bidi="lo-LA"/>
        </w:rPr>
        <w:t>ແນວທາງ</w:t>
      </w:r>
      <w:r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color w:val="202124"/>
          <w:sz w:val="24"/>
          <w:szCs w:val="24"/>
          <w:cs/>
          <w:lang w:bidi="lo-LA"/>
        </w:rPr>
        <w:t>ວິທ</w:t>
      </w:r>
      <w:r w:rsidR="00543B8D" w:rsidRPr="00615295">
        <w:rPr>
          <w:rStyle w:val="y2iqfc"/>
          <w:rFonts w:ascii="Phetsarath OT" w:hAnsi="Phetsarath OT" w:cs="Phetsarath OT" w:hint="cs"/>
          <w:color w:val="202124"/>
          <w:sz w:val="24"/>
          <w:szCs w:val="24"/>
          <w:cs/>
          <w:lang w:bidi="lo-LA"/>
        </w:rPr>
        <w:t>ະຍາການ</w:t>
      </w:r>
      <w:r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color w:val="202124"/>
          <w:sz w:val="24"/>
          <w:szCs w:val="24"/>
          <w:cs/>
          <w:lang w:bidi="lo-LA"/>
        </w:rPr>
        <w:t>ແລະ</w:t>
      </w:r>
      <w:r w:rsidR="00543B8D" w:rsidRPr="00615295">
        <w:rPr>
          <w:rStyle w:val="y2iqfc"/>
          <w:rFonts w:ascii="Phetsarath OT" w:hAnsi="Phetsarath OT" w:cs="Phetsarath OT" w:hint="cs"/>
          <w:color w:val="202124"/>
          <w:sz w:val="24"/>
          <w:szCs w:val="24"/>
          <w:cs/>
          <w:lang w:bidi="lo-LA"/>
        </w:rPr>
        <w:t xml:space="preserve"> </w:t>
      </w:r>
      <w:r w:rsidRPr="00615295">
        <w:rPr>
          <w:rStyle w:val="y2iqfc"/>
          <w:rFonts w:ascii="Phetsarath OT" w:hAnsi="Phetsarath OT" w:cs="Phetsarath OT"/>
          <w:color w:val="202124"/>
          <w:sz w:val="24"/>
          <w:szCs w:val="24"/>
          <w:cs/>
          <w:lang w:bidi="lo-LA"/>
        </w:rPr>
        <w:t>ແຜນວຽກສໍາລັບການປະຕິບັດ</w:t>
      </w:r>
      <w:r w:rsidR="00406D55">
        <w:rPr>
          <w:rStyle w:val="y2iqfc"/>
          <w:rFonts w:ascii="Phetsarath OT" w:hAnsi="Phetsarath OT" w:cs="Phetsarath OT"/>
          <w:color w:val="202124"/>
          <w:sz w:val="24"/>
          <w:szCs w:val="24"/>
          <w:cs/>
          <w:lang w:bidi="lo-LA"/>
        </w:rPr>
        <w:t>ສັນຍາ</w:t>
      </w:r>
      <w:r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color w:val="202124"/>
          <w:sz w:val="24"/>
          <w:szCs w:val="24"/>
          <w:cs/>
          <w:lang w:bidi="lo-LA"/>
        </w:rPr>
        <w:t>ລວມທັງລາຍລະອຽດຂອງວິທີການສະເຫນີ</w:t>
      </w:r>
      <w:r w:rsidR="00543B8D" w:rsidRPr="00615295">
        <w:rPr>
          <w:rStyle w:val="y2iqfc"/>
          <w:rFonts w:ascii="Phetsarath OT" w:hAnsi="Phetsarath OT" w:cs="Phetsarath OT" w:hint="cs"/>
          <w:color w:val="202124"/>
          <w:sz w:val="24"/>
          <w:szCs w:val="24"/>
          <w:cs/>
          <w:lang w:bidi="lo-LA"/>
        </w:rPr>
        <w:t xml:space="preserve"> </w:t>
      </w:r>
      <w:r w:rsidRPr="00615295">
        <w:rPr>
          <w:rStyle w:val="y2iqfc"/>
          <w:rFonts w:ascii="Phetsarath OT" w:hAnsi="Phetsarath OT" w:cs="Phetsarath OT"/>
          <w:color w:val="202124"/>
          <w:sz w:val="24"/>
          <w:szCs w:val="24"/>
          <w:cs/>
          <w:lang w:bidi="lo-LA"/>
        </w:rPr>
        <w:t>ແລະ</w:t>
      </w:r>
      <w:r w:rsidR="00543B8D" w:rsidRPr="00615295">
        <w:rPr>
          <w:rStyle w:val="y2iqfc"/>
          <w:rFonts w:ascii="Phetsarath OT" w:hAnsi="Phetsarath OT" w:cs="Phetsarath OT" w:hint="cs"/>
          <w:color w:val="202124"/>
          <w:sz w:val="24"/>
          <w:szCs w:val="24"/>
          <w:cs/>
          <w:lang w:bidi="lo-LA"/>
        </w:rPr>
        <w:t xml:space="preserve"> </w:t>
      </w:r>
      <w:r w:rsidRPr="00615295">
        <w:rPr>
          <w:rStyle w:val="y2iqfc"/>
          <w:rFonts w:ascii="Phetsarath OT" w:hAnsi="Phetsarath OT" w:cs="Phetsarath OT"/>
          <w:color w:val="202124"/>
          <w:sz w:val="24"/>
          <w:szCs w:val="24"/>
          <w:cs/>
          <w:lang w:bidi="lo-LA"/>
        </w:rPr>
        <w:t>ພະນັກງານສໍາລັບການຝຶກອົບຮົມ</w:t>
      </w:r>
      <w:r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color w:val="202124"/>
          <w:sz w:val="24"/>
          <w:szCs w:val="24"/>
          <w:cs/>
          <w:lang w:bidi="lo-LA"/>
        </w:rPr>
        <w:t>ຖ້າ</w:t>
      </w:r>
      <w:r w:rsidR="00543B8D" w:rsidRPr="00615295">
        <w:rPr>
          <w:rStyle w:val="y2iqfc"/>
          <w:rFonts w:ascii="Phetsarath OT" w:hAnsi="Phetsarath OT" w:cs="Phetsarath OT" w:hint="cs"/>
          <w:color w:val="202124"/>
          <w:sz w:val="24"/>
          <w:szCs w:val="24"/>
          <w:cs/>
          <w:lang w:bidi="lo-LA"/>
        </w:rPr>
        <w:t>ການກໍານົດຫນ້າວຽກລະອຽດໄດ້</w:t>
      </w:r>
      <w:r w:rsidRPr="00615295">
        <w:rPr>
          <w:rStyle w:val="y2iqfc"/>
          <w:rFonts w:ascii="Phetsarath OT" w:hAnsi="Phetsarath OT" w:cs="Phetsarath OT"/>
          <w:color w:val="202124"/>
          <w:sz w:val="24"/>
          <w:szCs w:val="24"/>
          <w:cs/>
          <w:lang w:bidi="lo-LA"/>
        </w:rPr>
        <w:t>ກໍານົດການຝຶກອົບຮົມເປັນອົງປະກອບສະເພາະຂອງ</w:t>
      </w:r>
      <w:r w:rsidR="00406D55">
        <w:rPr>
          <w:rStyle w:val="y2iqfc"/>
          <w:rFonts w:ascii="Phetsarath OT" w:hAnsi="Phetsarath OT" w:cs="Phetsarath OT"/>
          <w:color w:val="202124"/>
          <w:sz w:val="24"/>
          <w:szCs w:val="24"/>
          <w:cs/>
          <w:lang w:bidi="lo-LA"/>
        </w:rPr>
        <w:t>ສັນຍາ</w:t>
      </w:r>
      <w:r w:rsidR="00543B8D" w:rsidRPr="00615295">
        <w:rPr>
          <w:rStyle w:val="y2iqfc"/>
          <w:rFonts w:ascii="Phetsarath OT" w:hAnsi="Phetsarath OT" w:cs="Phetsarath OT" w:hint="cs"/>
          <w:color w:val="202124"/>
          <w:sz w:val="24"/>
          <w:szCs w:val="24"/>
          <w:cs/>
          <w:lang w:bidi="lo-LA"/>
        </w:rPr>
        <w:t>ນີ້.</w:t>
      </w:r>
    </w:p>
    <w:p w14:paraId="4A55459A" w14:textId="23C8715C" w:rsidR="00281B1C" w:rsidRPr="00615295" w:rsidRDefault="00281B1C" w:rsidP="007E2AFA">
      <w:pPr>
        <w:pStyle w:val="HTMLPreformatted"/>
        <w:spacing w:after="240"/>
        <w:jc w:val="both"/>
        <w:rPr>
          <w:rFonts w:ascii="Phetsarath OT" w:hAnsi="Phetsarath OT" w:cs="Phetsarath OT"/>
          <w:color w:val="202124"/>
          <w:sz w:val="24"/>
          <w:szCs w:val="24"/>
        </w:rPr>
      </w:pPr>
      <w:r w:rsidRPr="00615295">
        <w:rPr>
          <w:rStyle w:val="y2iqfc"/>
          <w:rFonts w:ascii="Phetsarath OT" w:hAnsi="Phetsarath OT" w:cs="Phetsarath OT"/>
          <w:color w:val="202124"/>
          <w:sz w:val="24"/>
          <w:szCs w:val="24"/>
        </w:rPr>
        <w:t>{</w:t>
      </w:r>
      <w:r w:rsidRPr="00615295">
        <w:rPr>
          <w:rStyle w:val="y2iqfc"/>
          <w:rFonts w:ascii="Phetsarath OT" w:hAnsi="Phetsarath OT" w:cs="Phetsarath OT"/>
          <w:color w:val="202124"/>
          <w:sz w:val="24"/>
          <w:szCs w:val="24"/>
          <w:cs/>
          <w:lang w:bidi="lo-LA"/>
        </w:rPr>
        <w:t>ໂຄງສ້າງທີ່ແນະນຳຂອງ</w:t>
      </w:r>
      <w:r w:rsidR="00543B8D" w:rsidRPr="00615295">
        <w:rPr>
          <w:rStyle w:val="y2iqfc"/>
          <w:rFonts w:ascii="Phetsarath OT" w:hAnsi="Phetsarath OT" w:cs="Phetsarath OT" w:hint="cs"/>
          <w:color w:val="202124"/>
          <w:sz w:val="24"/>
          <w:szCs w:val="24"/>
          <w:cs/>
          <w:lang w:bidi="lo-LA"/>
        </w:rPr>
        <w:t>ບົດ</w:t>
      </w:r>
      <w:r w:rsidRPr="00615295">
        <w:rPr>
          <w:rStyle w:val="y2iqfc"/>
          <w:rFonts w:ascii="Phetsarath OT" w:hAnsi="Phetsarath OT" w:cs="Phetsarath OT"/>
          <w:color w:val="202124"/>
          <w:sz w:val="24"/>
          <w:szCs w:val="24"/>
          <w:cs/>
          <w:lang w:bidi="lo-LA"/>
        </w:rPr>
        <w:t>ສະເໜີທາງ</w:t>
      </w:r>
      <w:r w:rsidR="00543B8D" w:rsidRPr="00615295">
        <w:rPr>
          <w:rStyle w:val="y2iqfc"/>
          <w:rFonts w:ascii="Phetsarath OT" w:hAnsi="Phetsarath OT" w:cs="Phetsarath OT" w:hint="cs"/>
          <w:color w:val="202124"/>
          <w:sz w:val="24"/>
          <w:szCs w:val="24"/>
          <w:cs/>
          <w:lang w:bidi="lo-LA"/>
        </w:rPr>
        <w:t>ດ້ານວິຊາການ</w:t>
      </w:r>
      <w:r w:rsidRPr="00615295">
        <w:rPr>
          <w:rStyle w:val="y2iqfc"/>
          <w:rFonts w:ascii="Phetsarath OT" w:hAnsi="Phetsarath OT" w:cs="Phetsarath OT"/>
          <w:color w:val="202124"/>
          <w:sz w:val="24"/>
          <w:szCs w:val="24"/>
          <w:cs/>
          <w:lang w:bidi="lo-LA"/>
        </w:rPr>
        <w:t>ຂອງ</w:t>
      </w:r>
      <w:r w:rsidR="00543B8D" w:rsidRPr="00615295">
        <w:rPr>
          <w:rStyle w:val="y2iqfc"/>
          <w:rFonts w:ascii="Phetsarath OT" w:hAnsi="Phetsarath OT" w:cs="Phetsarath OT" w:hint="cs"/>
          <w:color w:val="202124"/>
          <w:sz w:val="24"/>
          <w:szCs w:val="24"/>
          <w:cs/>
          <w:lang w:bidi="lo-LA"/>
        </w:rPr>
        <w:t>ທ່ານ</w:t>
      </w:r>
      <w:r w:rsidRPr="00615295">
        <w:rPr>
          <w:rStyle w:val="y2iqfc"/>
          <w:rFonts w:ascii="Phetsarath OT" w:hAnsi="Phetsarath OT" w:cs="Phetsarath OT"/>
          <w:color w:val="202124"/>
          <w:sz w:val="24"/>
          <w:szCs w:val="24"/>
        </w:rPr>
        <w:t>}</w:t>
      </w:r>
    </w:p>
    <w:p w14:paraId="0509A76C" w14:textId="6B45818F" w:rsidR="00281B1C" w:rsidRPr="00615295" w:rsidRDefault="00E4329A" w:rsidP="007E2AFA">
      <w:pPr>
        <w:pStyle w:val="HTMLPreformatted"/>
        <w:spacing w:after="240"/>
        <w:ind w:left="270" w:hanging="270"/>
        <w:jc w:val="both"/>
        <w:rPr>
          <w:rFonts w:ascii="inherit" w:hAnsi="inherit"/>
          <w:color w:val="202124"/>
          <w:sz w:val="36"/>
          <w:szCs w:val="36"/>
        </w:rPr>
      </w:pPr>
      <w:r w:rsidRPr="00615295">
        <w:rPr>
          <w:rStyle w:val="y2iqfc"/>
          <w:rFonts w:ascii="Phetsarath OT" w:hAnsi="Phetsarath OT" w:cs="Phetsarath OT" w:hint="cs"/>
          <w:color w:val="202124"/>
          <w:sz w:val="24"/>
          <w:szCs w:val="24"/>
          <w:cs/>
          <w:lang w:bidi="lo-LA"/>
        </w:rPr>
        <w:t xml:space="preserve">ກ) </w:t>
      </w:r>
      <w:r w:rsidR="008A236F">
        <w:rPr>
          <w:rStyle w:val="y2iqfc"/>
          <w:rFonts w:ascii="Phetsarath OT" w:hAnsi="Phetsarath OT" w:cs="Phetsarath OT" w:hint="cs"/>
          <w:b/>
          <w:bCs/>
          <w:i/>
          <w:iCs/>
          <w:color w:val="202124"/>
          <w:sz w:val="24"/>
          <w:szCs w:val="24"/>
          <w:u w:val="single"/>
          <w:cs/>
          <w:lang w:bidi="lo-LA"/>
        </w:rPr>
        <w:t>ແນວທາງ</w:t>
      </w:r>
      <w:r w:rsidR="00281B1C" w:rsidRPr="00615295">
        <w:rPr>
          <w:rStyle w:val="y2iqfc"/>
          <w:rFonts w:ascii="Phetsarath OT" w:hAnsi="Phetsarath OT" w:cs="Phetsarath OT"/>
          <w:b/>
          <w:bCs/>
          <w:i/>
          <w:iCs/>
          <w:color w:val="202124"/>
          <w:sz w:val="24"/>
          <w:szCs w:val="24"/>
          <w:u w:val="single"/>
          <w:cs/>
          <w:lang w:bidi="lo-LA"/>
        </w:rPr>
        <w:t>ດ້ານວິຊາການ</w:t>
      </w:r>
      <w:r w:rsidR="00281B1C" w:rsidRPr="00615295">
        <w:rPr>
          <w:rStyle w:val="y2iqfc"/>
          <w:rFonts w:ascii="Phetsarath OT" w:hAnsi="Phetsarath OT" w:cs="Phetsarath OT"/>
          <w:b/>
          <w:bCs/>
          <w:i/>
          <w:iCs/>
          <w:color w:val="202124"/>
          <w:sz w:val="24"/>
          <w:szCs w:val="24"/>
          <w:u w:val="single"/>
        </w:rPr>
        <w:t xml:space="preserve">, </w:t>
      </w:r>
      <w:r w:rsidR="00281B1C" w:rsidRPr="00615295">
        <w:rPr>
          <w:rStyle w:val="y2iqfc"/>
          <w:rFonts w:ascii="Phetsarath OT" w:hAnsi="Phetsarath OT" w:cs="Phetsarath OT"/>
          <w:b/>
          <w:bCs/>
          <w:i/>
          <w:iCs/>
          <w:color w:val="202124"/>
          <w:sz w:val="24"/>
          <w:szCs w:val="24"/>
          <w:u w:val="single"/>
          <w:cs/>
          <w:lang w:bidi="lo-LA"/>
        </w:rPr>
        <w:t>ວິທ</w:t>
      </w:r>
      <w:r w:rsidR="000B1547" w:rsidRPr="00615295">
        <w:rPr>
          <w:rStyle w:val="y2iqfc"/>
          <w:rFonts w:ascii="Phetsarath OT" w:hAnsi="Phetsarath OT" w:cs="Phetsarath OT" w:hint="cs"/>
          <w:b/>
          <w:bCs/>
          <w:i/>
          <w:iCs/>
          <w:color w:val="202124"/>
          <w:sz w:val="24"/>
          <w:szCs w:val="24"/>
          <w:u w:val="single"/>
          <w:cs/>
          <w:lang w:bidi="lo-LA"/>
        </w:rPr>
        <w:t>ະຍາກາານ</w:t>
      </w:r>
      <w:r w:rsidR="00281B1C" w:rsidRPr="00615295">
        <w:rPr>
          <w:rStyle w:val="y2iqfc"/>
          <w:rFonts w:ascii="Phetsarath OT" w:hAnsi="Phetsarath OT" w:cs="Phetsarath OT"/>
          <w:b/>
          <w:bCs/>
          <w:i/>
          <w:iCs/>
          <w:color w:val="202124"/>
          <w:sz w:val="24"/>
          <w:szCs w:val="24"/>
          <w:u w:val="single"/>
        </w:rPr>
        <w:t xml:space="preserve">, </w:t>
      </w:r>
      <w:r w:rsidR="00281B1C" w:rsidRPr="00615295">
        <w:rPr>
          <w:rStyle w:val="y2iqfc"/>
          <w:rFonts w:ascii="Phetsarath OT" w:hAnsi="Phetsarath OT" w:cs="Phetsarath OT"/>
          <w:b/>
          <w:bCs/>
          <w:i/>
          <w:iCs/>
          <w:color w:val="202124"/>
          <w:sz w:val="24"/>
          <w:szCs w:val="24"/>
          <w:u w:val="single"/>
          <w:cs/>
          <w:lang w:bidi="lo-LA"/>
        </w:rPr>
        <w:t>ແລະ</w:t>
      </w:r>
      <w:r w:rsidR="000B1547" w:rsidRPr="00615295">
        <w:rPr>
          <w:rStyle w:val="y2iqfc"/>
          <w:rFonts w:ascii="Phetsarath OT" w:hAnsi="Phetsarath OT" w:cs="Phetsarath OT" w:hint="cs"/>
          <w:b/>
          <w:bCs/>
          <w:i/>
          <w:iCs/>
          <w:color w:val="202124"/>
          <w:sz w:val="24"/>
          <w:szCs w:val="24"/>
          <w:u w:val="single"/>
          <w:cs/>
          <w:lang w:bidi="lo-LA"/>
        </w:rPr>
        <w:t xml:space="preserve"> ໂຄ່ງຮ່າງ</w:t>
      </w:r>
      <w:r w:rsidR="00281B1C" w:rsidRPr="00615295">
        <w:rPr>
          <w:rStyle w:val="y2iqfc"/>
          <w:rFonts w:ascii="Phetsarath OT" w:hAnsi="Phetsarath OT" w:cs="Phetsarath OT"/>
          <w:b/>
          <w:bCs/>
          <w:i/>
          <w:iCs/>
          <w:color w:val="202124"/>
          <w:sz w:val="24"/>
          <w:szCs w:val="24"/>
          <w:u w:val="single"/>
          <w:cs/>
          <w:lang w:bidi="lo-LA"/>
        </w:rPr>
        <w:t>ການຈັດຕັ້ງຂອງທີມງານທີ່ປຶກສາ.</w:t>
      </w:r>
      <w:r w:rsidR="00281B1C" w:rsidRPr="00615295">
        <w:rPr>
          <w:rStyle w:val="y2iqfc"/>
          <w:rFonts w:ascii="Phetsarath OT" w:hAnsi="Phetsarath OT" w:cs="Phetsarath OT"/>
          <w:color w:val="202124"/>
          <w:sz w:val="24"/>
          <w:szCs w:val="24"/>
          <w:cs/>
          <w:lang w:bidi="lo-LA"/>
        </w:rPr>
        <w:t xml:space="preserve"> </w:t>
      </w:r>
      <w:r w:rsidR="00281B1C" w:rsidRPr="00615295">
        <w:rPr>
          <w:rStyle w:val="y2iqfc"/>
          <w:rFonts w:ascii="Phetsarath OT" w:hAnsi="Phetsarath OT" w:cs="Phetsarath OT"/>
          <w:color w:val="202124"/>
          <w:sz w:val="24"/>
          <w:szCs w:val="24"/>
        </w:rPr>
        <w:t>{</w:t>
      </w:r>
      <w:r w:rsidR="00453987" w:rsidRPr="00615295">
        <w:rPr>
          <w:rStyle w:val="y2iqfc"/>
          <w:rFonts w:ascii="Phetsarath OT" w:hAnsi="Phetsarath OT" w:cs="Phetsarath OT" w:hint="cs"/>
          <w:color w:val="202124"/>
          <w:sz w:val="24"/>
          <w:szCs w:val="24"/>
          <w:cs/>
          <w:lang w:bidi="lo-LA"/>
        </w:rPr>
        <w:t>ກະລຸນາອະທິບາຍຄວາມເຂົ້າໃຈ ຂອງເຈົ້າກ່ຽວກັບຈຸດປະສົງຂອງສັນຍາທີ່ລະບຸໄວ້ໃນ</w:t>
      </w:r>
      <w:r w:rsidR="000B1547" w:rsidRPr="00615295">
        <w:rPr>
          <w:rStyle w:val="y2iqfc"/>
          <w:rFonts w:ascii="Phetsarath OT" w:hAnsi="Phetsarath OT" w:cs="Phetsarath OT" w:hint="cs"/>
          <w:color w:val="202124"/>
          <w:sz w:val="24"/>
          <w:szCs w:val="24"/>
          <w:cs/>
          <w:lang w:bidi="lo-LA"/>
        </w:rPr>
        <w:t xml:space="preserve"> ການກໍານົດຫນ້າວຽກລະອຽດ </w:t>
      </w:r>
      <w:r w:rsidR="00281B1C" w:rsidRPr="008B1B60">
        <w:rPr>
          <w:rStyle w:val="y2iqfc"/>
          <w:rFonts w:ascii="Times New Roman" w:hAnsi="Times New Roman" w:cs="Times New Roman"/>
          <w:color w:val="202124"/>
          <w:sz w:val="24"/>
          <w:szCs w:val="24"/>
          <w:cs/>
          <w:lang w:bidi="lo-LA"/>
        </w:rPr>
        <w:t>(</w:t>
      </w:r>
      <w:r w:rsidR="00281B1C" w:rsidRPr="008B1B60">
        <w:rPr>
          <w:rStyle w:val="y2iqfc"/>
          <w:rFonts w:ascii="Times New Roman" w:hAnsi="Times New Roman" w:cs="Times New Roman"/>
          <w:color w:val="202124"/>
          <w:sz w:val="24"/>
          <w:szCs w:val="24"/>
        </w:rPr>
        <w:t>TOR),</w:t>
      </w:r>
      <w:r w:rsidR="00281B1C" w:rsidRPr="00615295">
        <w:rPr>
          <w:rStyle w:val="y2iqfc"/>
          <w:rFonts w:ascii="Phetsarath OT" w:hAnsi="Phetsarath OT" w:cs="Phetsarath OT"/>
          <w:color w:val="202124"/>
          <w:sz w:val="24"/>
          <w:szCs w:val="24"/>
        </w:rPr>
        <w:t xml:space="preserve"> </w:t>
      </w:r>
      <w:r w:rsidR="008A236F">
        <w:rPr>
          <w:rStyle w:val="y2iqfc"/>
          <w:rFonts w:ascii="Phetsarath OT" w:hAnsi="Phetsarath OT" w:cs="Phetsarath OT"/>
          <w:color w:val="202124"/>
          <w:sz w:val="24"/>
          <w:szCs w:val="24"/>
          <w:cs/>
          <w:lang w:bidi="lo-LA"/>
        </w:rPr>
        <w:t>ແນວທາງ</w:t>
      </w:r>
      <w:r w:rsidR="00281B1C" w:rsidRPr="00615295">
        <w:rPr>
          <w:rStyle w:val="y2iqfc"/>
          <w:rFonts w:ascii="Phetsarath OT" w:hAnsi="Phetsarath OT" w:cs="Phetsarath OT"/>
          <w:color w:val="202124"/>
          <w:sz w:val="24"/>
          <w:szCs w:val="24"/>
          <w:cs/>
          <w:lang w:bidi="lo-LA"/>
        </w:rPr>
        <w:t>ທາງວິຊາການ ແລະ</w:t>
      </w:r>
      <w:r w:rsidR="000B1547" w:rsidRPr="00615295">
        <w:rPr>
          <w:rStyle w:val="y2iqfc"/>
          <w:rFonts w:ascii="Phetsarath OT" w:hAnsi="Phetsarath OT" w:cs="Phetsarath OT" w:hint="cs"/>
          <w:color w:val="202124"/>
          <w:sz w:val="24"/>
          <w:szCs w:val="24"/>
          <w:cs/>
          <w:lang w:bidi="lo-LA"/>
        </w:rPr>
        <w:t xml:space="preserve"> </w:t>
      </w:r>
      <w:r w:rsidR="00281B1C" w:rsidRPr="00615295">
        <w:rPr>
          <w:rStyle w:val="y2iqfc"/>
          <w:rFonts w:ascii="Phetsarath OT" w:hAnsi="Phetsarath OT" w:cs="Phetsarath OT"/>
          <w:color w:val="202124"/>
          <w:sz w:val="24"/>
          <w:szCs w:val="24"/>
          <w:cs/>
          <w:lang w:bidi="lo-LA"/>
        </w:rPr>
        <w:t>ວິທ</w:t>
      </w:r>
      <w:r w:rsidR="000B1547" w:rsidRPr="00615295">
        <w:rPr>
          <w:rStyle w:val="y2iqfc"/>
          <w:rFonts w:ascii="Phetsarath OT" w:hAnsi="Phetsarath OT" w:cs="Phetsarath OT" w:hint="cs"/>
          <w:color w:val="202124"/>
          <w:sz w:val="24"/>
          <w:szCs w:val="24"/>
          <w:cs/>
          <w:lang w:bidi="lo-LA"/>
        </w:rPr>
        <w:t>ະຍາ</w:t>
      </w:r>
      <w:r w:rsidR="00281B1C" w:rsidRPr="00615295">
        <w:rPr>
          <w:rStyle w:val="y2iqfc"/>
          <w:rFonts w:ascii="Phetsarath OT" w:hAnsi="Phetsarath OT" w:cs="Phetsarath OT"/>
          <w:color w:val="202124"/>
          <w:sz w:val="24"/>
          <w:szCs w:val="24"/>
          <w:cs/>
          <w:lang w:bidi="lo-LA"/>
        </w:rPr>
        <w:t>ການ</w:t>
      </w:r>
      <w:r w:rsidR="000B1547" w:rsidRPr="00615295">
        <w:rPr>
          <w:rStyle w:val="y2iqfc"/>
          <w:rFonts w:ascii="Phetsarath OT" w:hAnsi="Phetsarath OT" w:cs="Phetsarath OT" w:hint="cs"/>
          <w:color w:val="202124"/>
          <w:sz w:val="24"/>
          <w:szCs w:val="24"/>
          <w:cs/>
          <w:lang w:bidi="lo-LA"/>
        </w:rPr>
        <w:t xml:space="preserve"> </w:t>
      </w:r>
      <w:r w:rsidR="00281B1C" w:rsidRPr="00615295">
        <w:rPr>
          <w:rStyle w:val="y2iqfc"/>
          <w:rFonts w:ascii="Phetsarath OT" w:hAnsi="Phetsarath OT" w:cs="Phetsarath OT"/>
          <w:color w:val="202124"/>
          <w:sz w:val="24"/>
          <w:szCs w:val="24"/>
          <w:cs/>
          <w:lang w:bidi="lo-LA"/>
        </w:rPr>
        <w:t>ທີ່</w:t>
      </w:r>
      <w:r w:rsidR="000B1547" w:rsidRPr="00615295">
        <w:rPr>
          <w:rStyle w:val="y2iqfc"/>
          <w:rFonts w:ascii="Phetsarath OT" w:hAnsi="Phetsarath OT" w:cs="Phetsarath OT" w:hint="cs"/>
          <w:color w:val="202124"/>
          <w:sz w:val="24"/>
          <w:szCs w:val="24"/>
          <w:cs/>
          <w:lang w:bidi="lo-LA"/>
        </w:rPr>
        <w:t>ທ່ານ</w:t>
      </w:r>
      <w:r w:rsidR="00281B1C" w:rsidRPr="00615295">
        <w:rPr>
          <w:rStyle w:val="y2iqfc"/>
          <w:rFonts w:ascii="Phetsarath OT" w:hAnsi="Phetsarath OT" w:cs="Phetsarath OT"/>
          <w:color w:val="202124"/>
          <w:sz w:val="24"/>
          <w:szCs w:val="24"/>
          <w:cs/>
          <w:lang w:bidi="lo-LA"/>
        </w:rPr>
        <w:t>ຈະຮັບຮເອົາເພື່ອ</w:t>
      </w:r>
      <w:r w:rsidR="000B1547" w:rsidRPr="00615295">
        <w:rPr>
          <w:rStyle w:val="y2iqfc"/>
          <w:rFonts w:ascii="Phetsarath OT" w:hAnsi="Phetsarath OT" w:cs="Phetsarath OT" w:hint="cs"/>
          <w:color w:val="202124"/>
          <w:sz w:val="24"/>
          <w:szCs w:val="24"/>
          <w:cs/>
          <w:lang w:bidi="lo-LA"/>
        </w:rPr>
        <w:t>ໄປ</w:t>
      </w:r>
      <w:r w:rsidR="00281B1C" w:rsidRPr="00615295">
        <w:rPr>
          <w:rStyle w:val="y2iqfc"/>
          <w:rFonts w:ascii="Phetsarath OT" w:hAnsi="Phetsarath OT" w:cs="Phetsarath OT"/>
          <w:color w:val="202124"/>
          <w:sz w:val="24"/>
          <w:szCs w:val="24"/>
          <w:cs/>
          <w:lang w:bidi="lo-LA"/>
        </w:rPr>
        <w:t xml:space="preserve">ຈັດຕັ້ງປະຕິບັດວຽກງານ </w:t>
      </w:r>
      <w:r w:rsidR="00281B1C" w:rsidRPr="00615295">
        <w:rPr>
          <w:rStyle w:val="y2iqfc"/>
          <w:rFonts w:ascii="Phetsarath OT" w:hAnsi="Phetsarath OT" w:cs="Phetsarath OT"/>
          <w:b/>
          <w:bCs/>
          <w:i/>
          <w:iCs/>
          <w:color w:val="202124"/>
          <w:sz w:val="24"/>
          <w:szCs w:val="24"/>
          <w:cs/>
          <w:lang w:bidi="lo-LA"/>
        </w:rPr>
        <w:t>[ໝາຍເຫດເຖິງ</w:t>
      </w:r>
      <w:r w:rsidR="000B1547" w:rsidRPr="00615295">
        <w:rPr>
          <w:rStyle w:val="y2iqfc"/>
          <w:rFonts w:ascii="Phetsarath OT" w:hAnsi="Phetsarath OT" w:cs="Phetsarath OT" w:hint="cs"/>
          <w:b/>
          <w:bCs/>
          <w:i/>
          <w:iCs/>
          <w:color w:val="202124"/>
          <w:sz w:val="24"/>
          <w:szCs w:val="24"/>
          <w:cs/>
          <w:lang w:bidi="lo-LA"/>
        </w:rPr>
        <w:t>ຜູ້</w:t>
      </w:r>
      <w:r w:rsidR="00281B1C" w:rsidRPr="00615295">
        <w:rPr>
          <w:rStyle w:val="y2iqfc"/>
          <w:rFonts w:ascii="Phetsarath OT" w:hAnsi="Phetsarath OT" w:cs="Phetsarath OT"/>
          <w:b/>
          <w:bCs/>
          <w:i/>
          <w:iCs/>
          <w:color w:val="202124"/>
          <w:sz w:val="24"/>
          <w:szCs w:val="24"/>
          <w:cs/>
          <w:lang w:bidi="lo-LA"/>
        </w:rPr>
        <w:t>ຈັດຊື້</w:t>
      </w:r>
      <w:r w:rsidR="000B1547" w:rsidRPr="00615295">
        <w:rPr>
          <w:rStyle w:val="y2iqfc"/>
          <w:rFonts w:ascii="Phetsarath OT" w:hAnsi="Phetsarath OT" w:cs="Phetsarath OT" w:hint="cs"/>
          <w:b/>
          <w:bCs/>
          <w:i/>
          <w:iCs/>
          <w:color w:val="202124"/>
          <w:sz w:val="24"/>
          <w:szCs w:val="24"/>
          <w:cs/>
          <w:lang w:bidi="lo-LA"/>
        </w:rPr>
        <w:t>-ຈັດຈ້າງ</w:t>
      </w:r>
      <w:r w:rsidR="00281B1C" w:rsidRPr="00615295">
        <w:rPr>
          <w:rStyle w:val="y2iqfc"/>
          <w:rFonts w:ascii="Phetsarath OT" w:hAnsi="Phetsarath OT" w:cs="Phetsarath OT"/>
          <w:b/>
          <w:bCs/>
          <w:i/>
          <w:iCs/>
          <w:color w:val="202124"/>
          <w:sz w:val="24"/>
          <w:szCs w:val="24"/>
          <w:cs/>
          <w:lang w:bidi="lo-LA"/>
        </w:rPr>
        <w:t xml:space="preserve">: </w:t>
      </w:r>
      <w:r w:rsidR="000B1547" w:rsidRPr="00615295">
        <w:rPr>
          <w:rStyle w:val="y2iqfc"/>
          <w:rFonts w:ascii="Phetsarath OT" w:hAnsi="Phetsarath OT" w:cs="Phetsarath OT"/>
          <w:b/>
          <w:bCs/>
          <w:i/>
          <w:iCs/>
          <w:color w:val="202124"/>
          <w:sz w:val="24"/>
          <w:szCs w:val="24"/>
          <w:cs/>
          <w:lang w:bidi="lo-LA"/>
        </w:rPr>
        <w:t>ເພີ່ມສິ່ງຕໍ່ໄປນີ້ສຳລັບການ</w:t>
      </w:r>
      <w:r w:rsidR="000B1547" w:rsidRPr="00615295">
        <w:rPr>
          <w:rStyle w:val="y2iqfc"/>
          <w:rFonts w:ascii="Phetsarath OT" w:hAnsi="Phetsarath OT" w:cs="Phetsarath OT" w:hint="cs"/>
          <w:b/>
          <w:bCs/>
          <w:i/>
          <w:iCs/>
          <w:color w:val="202124"/>
          <w:sz w:val="24"/>
          <w:szCs w:val="24"/>
          <w:cs/>
          <w:lang w:bidi="lo-LA"/>
        </w:rPr>
        <w:t>ກວດກາ</w:t>
      </w:r>
      <w:r w:rsidR="000B1547" w:rsidRPr="00615295">
        <w:rPr>
          <w:rStyle w:val="y2iqfc"/>
          <w:rFonts w:ascii="Phetsarath OT" w:hAnsi="Phetsarath OT" w:cs="Phetsarath OT"/>
          <w:b/>
          <w:bCs/>
          <w:i/>
          <w:iCs/>
          <w:color w:val="202124"/>
          <w:sz w:val="24"/>
          <w:szCs w:val="24"/>
          <w:cs/>
          <w:lang w:bidi="lo-LA"/>
        </w:rPr>
        <w:t>ສັນຍາ</w:t>
      </w:r>
      <w:r w:rsidR="000B1547" w:rsidRPr="00615295">
        <w:rPr>
          <w:rStyle w:val="y2iqfc"/>
          <w:rFonts w:ascii="Phetsarath OT" w:hAnsi="Phetsarath OT" w:cs="Phetsarath OT" w:hint="cs"/>
          <w:b/>
          <w:bCs/>
          <w:i/>
          <w:iCs/>
          <w:color w:val="202124"/>
          <w:sz w:val="24"/>
          <w:szCs w:val="24"/>
          <w:cs/>
          <w:lang w:bidi="lo-LA"/>
        </w:rPr>
        <w:t>ການກໍ່ສ້າງພື້ນຖານ</w:t>
      </w:r>
      <w:r w:rsidR="000B1547" w:rsidRPr="00615295">
        <w:rPr>
          <w:rStyle w:val="y2iqfc"/>
          <w:rFonts w:ascii="Phetsarath OT" w:hAnsi="Phetsarath OT" w:cs="Phetsarath OT"/>
          <w:b/>
          <w:bCs/>
          <w:i/>
          <w:iCs/>
          <w:color w:val="202124"/>
          <w:sz w:val="24"/>
          <w:szCs w:val="24"/>
          <w:cs/>
          <w:lang w:bidi="lo-LA"/>
        </w:rPr>
        <w:t xml:space="preserve">ໂຄງລ່າງ. </w:t>
      </w:r>
      <w:r w:rsidR="000B1547" w:rsidRPr="00615295">
        <w:rPr>
          <w:rStyle w:val="y2iqfc"/>
          <w:rFonts w:ascii="Phetsarath OT" w:hAnsi="Phetsarath OT" w:cs="Phetsarath OT" w:hint="cs"/>
          <w:b/>
          <w:bCs/>
          <w:i/>
          <w:iCs/>
          <w:color w:val="202124"/>
          <w:sz w:val="24"/>
          <w:szCs w:val="24"/>
          <w:cs/>
          <w:lang w:bidi="lo-LA"/>
        </w:rPr>
        <w:t>(</w:t>
      </w:r>
      <w:r w:rsidR="000B1547" w:rsidRPr="00615295">
        <w:rPr>
          <w:rStyle w:val="y2iqfc"/>
          <w:rFonts w:ascii="Phetsarath OT" w:hAnsi="Phetsarath OT" w:cs="Phetsarath OT"/>
          <w:b/>
          <w:bCs/>
          <w:i/>
          <w:iCs/>
          <w:color w:val="202124"/>
          <w:sz w:val="24"/>
          <w:szCs w:val="24"/>
          <w:cs/>
          <w:lang w:bidi="lo-LA"/>
        </w:rPr>
        <w:t xml:space="preserve">ເຊັ່ນ: ໂຮງງານ ຫຼື </w:t>
      </w:r>
      <w:r w:rsidR="000B1547" w:rsidRPr="00615295">
        <w:rPr>
          <w:rStyle w:val="y2iqfc"/>
          <w:rFonts w:ascii="Phetsarath OT" w:hAnsi="Phetsarath OT" w:cs="Phetsarath OT" w:hint="cs"/>
          <w:b/>
          <w:bCs/>
          <w:i/>
          <w:iCs/>
          <w:color w:val="202124"/>
          <w:sz w:val="24"/>
          <w:szCs w:val="24"/>
          <w:cs/>
          <w:lang w:bidi="lo-LA"/>
        </w:rPr>
        <w:t>ການກໍ່ສ້າງ)</w:t>
      </w:r>
      <w:r w:rsidR="000B1547" w:rsidRPr="00615295">
        <w:rPr>
          <w:rStyle w:val="y2iqfc"/>
          <w:rFonts w:ascii="Phetsarath OT" w:hAnsi="Phetsarath OT" w:cs="Phetsarath OT"/>
          <w:b/>
          <w:bCs/>
          <w:i/>
          <w:iCs/>
          <w:color w:val="202124"/>
          <w:sz w:val="24"/>
          <w:szCs w:val="24"/>
          <w:cs/>
          <w:lang w:bidi="lo-LA"/>
        </w:rPr>
        <w:t xml:space="preserve"> ແລະ ການບໍລິການໃຫ້ຄໍາປຶກສາອື່ນໆ</w:t>
      </w:r>
      <w:r w:rsidR="000B1547" w:rsidRPr="00615295">
        <w:rPr>
          <w:rStyle w:val="y2iqfc"/>
          <w:rFonts w:ascii="Phetsarath OT" w:hAnsi="Phetsarath OT" w:cs="Phetsarath OT" w:hint="cs"/>
          <w:b/>
          <w:bCs/>
          <w:i/>
          <w:iCs/>
          <w:color w:val="202124"/>
          <w:sz w:val="24"/>
          <w:szCs w:val="24"/>
          <w:cs/>
          <w:lang w:bidi="lo-LA"/>
        </w:rPr>
        <w:t xml:space="preserve"> </w:t>
      </w:r>
      <w:r w:rsidR="000B1547" w:rsidRPr="00615295">
        <w:rPr>
          <w:rStyle w:val="y2iqfc"/>
          <w:rFonts w:ascii="Phetsarath OT" w:hAnsi="Phetsarath OT" w:cs="Phetsarath OT"/>
          <w:b/>
          <w:bCs/>
          <w:i/>
          <w:iCs/>
          <w:color w:val="202124"/>
          <w:sz w:val="24"/>
          <w:szCs w:val="24"/>
          <w:cs/>
          <w:lang w:bidi="lo-LA"/>
        </w:rPr>
        <w:t xml:space="preserve">ທີ່ມີຄວາມສ່ຽງທາງດ້ານສັງຄົມຫຼາຍ ຫຼື </w:t>
      </w:r>
      <w:r w:rsidR="000B1547" w:rsidRPr="00615295">
        <w:rPr>
          <w:rStyle w:val="y2iqfc"/>
          <w:rFonts w:ascii="Phetsarath OT" w:hAnsi="Phetsarath OT" w:cs="Phetsarath OT" w:hint="cs"/>
          <w:b/>
          <w:bCs/>
          <w:i/>
          <w:iCs/>
          <w:color w:val="202124"/>
          <w:sz w:val="24"/>
          <w:szCs w:val="24"/>
          <w:cs/>
          <w:lang w:bidi="lo-LA"/>
        </w:rPr>
        <w:t>ມີຄວາມສ່ຽງ</w:t>
      </w:r>
      <w:r w:rsidR="000B1547" w:rsidRPr="00615295">
        <w:rPr>
          <w:rStyle w:val="y2iqfc"/>
          <w:rFonts w:ascii="Phetsarath OT" w:hAnsi="Phetsarath OT" w:cs="Phetsarath OT"/>
          <w:b/>
          <w:bCs/>
          <w:i/>
          <w:iCs/>
          <w:color w:val="202124"/>
          <w:sz w:val="24"/>
          <w:szCs w:val="24"/>
          <w:cs/>
          <w:lang w:bidi="lo-LA"/>
        </w:rPr>
        <w:t>ສູງ]</w:t>
      </w:r>
      <w:r w:rsidR="000B1547" w:rsidRPr="00615295">
        <w:rPr>
          <w:rStyle w:val="y2iqfc"/>
          <w:rFonts w:ascii="Phetsarath OT" w:hAnsi="Phetsarath OT" w:cs="Phetsarath OT"/>
          <w:color w:val="202124"/>
          <w:sz w:val="24"/>
          <w:szCs w:val="24"/>
          <w:cs/>
          <w:lang w:bidi="lo-LA"/>
        </w:rPr>
        <w:t>:</w:t>
      </w:r>
      <w:r w:rsidR="00281B1C" w:rsidRPr="00615295">
        <w:rPr>
          <w:rStyle w:val="y2iqfc"/>
          <w:rFonts w:ascii="Phetsarath OT" w:hAnsi="Phetsarath OT" w:cs="Phetsarath OT"/>
          <w:b/>
          <w:bCs/>
          <w:i/>
          <w:iCs/>
          <w:color w:val="202124"/>
          <w:sz w:val="24"/>
          <w:szCs w:val="24"/>
          <w:cs/>
          <w:lang w:bidi="lo-LA"/>
        </w:rPr>
        <w:t xml:space="preserve"> </w:t>
      </w:r>
      <w:r w:rsidR="00281B1C" w:rsidRPr="00615295">
        <w:rPr>
          <w:rStyle w:val="y2iqfc"/>
          <w:rFonts w:ascii="Phetsarath OT" w:hAnsi="Phetsarath OT" w:cs="Phetsarath OT"/>
          <w:color w:val="202124"/>
          <w:sz w:val="24"/>
          <w:szCs w:val="24"/>
          <w:cs/>
          <w:lang w:bidi="lo-LA"/>
        </w:rPr>
        <w:t>“(ລວມທັງດ້ານສິ່ງແວດລ້ອມ ແລະ ສັງຄົມ)” ເພື່ອສະໜອງຜົນໄດ້ຮັບທີ່ຄາດໄວ້</w:t>
      </w:r>
      <w:r w:rsidR="00281B1C" w:rsidRPr="00615295">
        <w:rPr>
          <w:rStyle w:val="y2iqfc"/>
          <w:rFonts w:ascii="Phetsarath OT" w:hAnsi="Phetsarath OT" w:cs="Phetsarath OT"/>
          <w:color w:val="202124"/>
          <w:sz w:val="24"/>
          <w:szCs w:val="24"/>
        </w:rPr>
        <w:t xml:space="preserve">; </w:t>
      </w:r>
      <w:r w:rsidR="00281B1C" w:rsidRPr="00615295">
        <w:rPr>
          <w:rStyle w:val="y2iqfc"/>
          <w:rFonts w:ascii="Phetsarath OT" w:hAnsi="Phetsarath OT" w:cs="Phetsarath OT"/>
          <w:color w:val="202124"/>
          <w:sz w:val="24"/>
          <w:szCs w:val="24"/>
          <w:cs/>
          <w:lang w:bidi="lo-LA"/>
        </w:rPr>
        <w:t>ລະດັບຂອງລາຍລະອຽດຂອງຜົນຜະລິດດັ່ງກ່າວ</w:t>
      </w:r>
      <w:r w:rsidR="00281B1C" w:rsidRPr="00615295">
        <w:rPr>
          <w:rStyle w:val="y2iqfc"/>
          <w:rFonts w:ascii="Phetsarath OT" w:hAnsi="Phetsarath OT" w:cs="Phetsarath OT"/>
          <w:color w:val="202124"/>
          <w:sz w:val="24"/>
          <w:szCs w:val="24"/>
        </w:rPr>
        <w:t xml:space="preserve">; </w:t>
      </w:r>
      <w:r w:rsidR="00281B1C" w:rsidRPr="00615295">
        <w:rPr>
          <w:rStyle w:val="y2iqfc"/>
          <w:rFonts w:ascii="Phetsarath OT" w:hAnsi="Phetsarath OT" w:cs="Phetsarath OT"/>
          <w:color w:val="202124"/>
          <w:sz w:val="24"/>
          <w:szCs w:val="24"/>
          <w:cs/>
          <w:lang w:bidi="lo-LA"/>
        </w:rPr>
        <w:t>ແລະ</w:t>
      </w:r>
      <w:r w:rsidR="00A810FE" w:rsidRPr="00615295">
        <w:rPr>
          <w:rStyle w:val="y2iqfc"/>
          <w:rFonts w:ascii="Phetsarath OT" w:hAnsi="Phetsarath OT" w:cs="Phetsarath OT" w:hint="cs"/>
          <w:color w:val="202124"/>
          <w:sz w:val="24"/>
          <w:szCs w:val="24"/>
          <w:cs/>
          <w:lang w:bidi="lo-LA"/>
        </w:rPr>
        <w:t xml:space="preserve"> </w:t>
      </w:r>
      <w:r w:rsidR="00281B1C" w:rsidRPr="00615295">
        <w:rPr>
          <w:rStyle w:val="y2iqfc"/>
          <w:rFonts w:ascii="Phetsarath OT" w:hAnsi="Phetsarath OT" w:cs="Phetsarath OT"/>
          <w:color w:val="202124"/>
          <w:sz w:val="24"/>
          <w:szCs w:val="24"/>
          <w:cs/>
          <w:lang w:bidi="lo-LA"/>
        </w:rPr>
        <w:t>ອະທິບາຍໂຄງສ້າງ ແລະ</w:t>
      </w:r>
      <w:r w:rsidR="00A810FE" w:rsidRPr="00615295">
        <w:rPr>
          <w:rStyle w:val="y2iqfc"/>
          <w:rFonts w:ascii="Phetsarath OT" w:hAnsi="Phetsarath OT" w:cs="Phetsarath OT" w:hint="cs"/>
          <w:color w:val="202124"/>
          <w:sz w:val="24"/>
          <w:szCs w:val="24"/>
          <w:cs/>
          <w:lang w:bidi="lo-LA"/>
        </w:rPr>
        <w:t xml:space="preserve"> </w:t>
      </w:r>
      <w:r w:rsidR="00281B1C" w:rsidRPr="00615295">
        <w:rPr>
          <w:rStyle w:val="y2iqfc"/>
          <w:rFonts w:ascii="Phetsarath OT" w:hAnsi="Phetsarath OT" w:cs="Phetsarath OT"/>
          <w:color w:val="202124"/>
          <w:sz w:val="24"/>
          <w:szCs w:val="24"/>
          <w:cs/>
          <w:lang w:bidi="lo-LA"/>
        </w:rPr>
        <w:t xml:space="preserve">ອົງປະກອບຂອງທີມຂອງເຈົ້າ. </w:t>
      </w:r>
      <w:r w:rsidR="00281B1C" w:rsidRPr="00615295">
        <w:rPr>
          <w:rStyle w:val="y2iqfc"/>
          <w:rFonts w:ascii="Phetsarath OT" w:hAnsi="Phetsarath OT" w:cs="Phetsarath OT"/>
          <w:color w:val="202124"/>
          <w:sz w:val="24"/>
          <w:szCs w:val="24"/>
          <w:u w:val="single"/>
          <w:cs/>
          <w:lang w:bidi="lo-LA"/>
        </w:rPr>
        <w:t>ກະ​ລຸ​ນາ​ຢ່າ​</w:t>
      </w:r>
      <w:r w:rsidR="00A810FE" w:rsidRPr="00615295">
        <w:rPr>
          <w:rStyle w:val="y2iqfc"/>
          <w:rFonts w:ascii="Phetsarath OT" w:hAnsi="Phetsarath OT" w:cs="Phetsarath OT" w:hint="cs"/>
          <w:color w:val="202124"/>
          <w:sz w:val="24"/>
          <w:szCs w:val="24"/>
          <w:u w:val="single"/>
          <w:cs/>
          <w:lang w:bidi="lo-LA"/>
        </w:rPr>
        <w:t>ລື້</w:t>
      </w:r>
      <w:r w:rsidR="00281B1C" w:rsidRPr="00615295">
        <w:rPr>
          <w:rStyle w:val="y2iqfc"/>
          <w:rFonts w:ascii="Phetsarath OT" w:hAnsi="Phetsarath OT" w:cs="Phetsarath OT"/>
          <w:color w:val="202124"/>
          <w:sz w:val="24"/>
          <w:szCs w:val="24"/>
          <w:u w:val="single"/>
          <w:cs/>
          <w:lang w:bidi="lo-LA"/>
        </w:rPr>
        <w:t xml:space="preserve">ມ​ຄືນ/ ສໍາ​ເນົາ </w:t>
      </w:r>
      <w:r w:rsidR="00A810FE" w:rsidRPr="00615295">
        <w:rPr>
          <w:rStyle w:val="y2iqfc"/>
          <w:rFonts w:ascii="Phetsarath OT" w:hAnsi="Phetsarath OT" w:cs="Phetsarath OT" w:hint="cs"/>
          <w:color w:val="202124"/>
          <w:sz w:val="24"/>
          <w:szCs w:val="24"/>
          <w:u w:val="single"/>
          <w:cs/>
          <w:lang w:bidi="lo-LA"/>
        </w:rPr>
        <w:t xml:space="preserve">ການກໍານົດຫນ້າວຽກລະອຽດ </w:t>
      </w:r>
      <w:r w:rsidR="00281B1C" w:rsidRPr="008B1B60">
        <w:rPr>
          <w:rStyle w:val="y2iqfc"/>
          <w:rFonts w:ascii="Times New Roman" w:hAnsi="Times New Roman" w:cs="Times New Roman"/>
          <w:color w:val="202124"/>
          <w:sz w:val="24"/>
          <w:szCs w:val="24"/>
          <w:u w:val="single"/>
        </w:rPr>
        <w:t>TORs</w:t>
      </w:r>
      <w:r w:rsidR="00281B1C" w:rsidRPr="00615295">
        <w:rPr>
          <w:rStyle w:val="y2iqfc"/>
          <w:rFonts w:ascii="Phetsarath OT" w:hAnsi="Phetsarath OT" w:cs="Phetsarath OT"/>
          <w:color w:val="202124"/>
          <w:sz w:val="24"/>
          <w:szCs w:val="24"/>
          <w:u w:val="single"/>
        </w:rPr>
        <w:t xml:space="preserve"> </w:t>
      </w:r>
      <w:r w:rsidR="00A810FE" w:rsidRPr="00615295">
        <w:rPr>
          <w:rStyle w:val="y2iqfc"/>
          <w:rFonts w:ascii="Phetsarath OT" w:hAnsi="Phetsarath OT" w:cs="Phetsarath OT" w:hint="cs"/>
          <w:color w:val="202124"/>
          <w:sz w:val="24"/>
          <w:szCs w:val="24"/>
          <w:u w:val="single"/>
          <w:cs/>
          <w:lang w:bidi="lo-LA"/>
        </w:rPr>
        <w:t>ໃສ່</w:t>
      </w:r>
      <w:r w:rsidR="00281B1C" w:rsidRPr="00615295">
        <w:rPr>
          <w:rStyle w:val="y2iqfc"/>
          <w:rFonts w:ascii="Phetsarath OT" w:hAnsi="Phetsarath OT" w:cs="Phetsarath OT"/>
          <w:color w:val="202124"/>
          <w:sz w:val="24"/>
          <w:szCs w:val="24"/>
          <w:u w:val="single"/>
          <w:cs/>
          <w:lang w:bidi="lo-LA"/>
        </w:rPr>
        <w:t>ໃນ​ທີ່​ນີ້.</w:t>
      </w:r>
      <w:r w:rsidR="00281B1C" w:rsidRPr="00615295">
        <w:rPr>
          <w:rStyle w:val="y2iqfc"/>
          <w:rFonts w:ascii="Phetsarath OT" w:hAnsi="Phetsarath OT" w:cs="Phetsarath OT"/>
          <w:color w:val="202124"/>
          <w:sz w:val="24"/>
          <w:szCs w:val="24"/>
          <w:u w:val="single"/>
        </w:rPr>
        <w:t>}</w:t>
      </w:r>
    </w:p>
    <w:p w14:paraId="5216AAD5" w14:textId="04EB8D14" w:rsidR="00540CEF" w:rsidRPr="00615295" w:rsidRDefault="00A55835" w:rsidP="007E2AFA">
      <w:pPr>
        <w:pStyle w:val="HTMLPreformatted"/>
        <w:spacing w:after="240"/>
        <w:ind w:left="270" w:hanging="270"/>
        <w:jc w:val="both"/>
        <w:rPr>
          <w:rStyle w:val="y2iqfc"/>
          <w:rFonts w:ascii="Phetsarath OT" w:hAnsi="Phetsarath OT" w:cs="Phetsarath OT"/>
          <w:color w:val="202124"/>
          <w:sz w:val="24"/>
          <w:szCs w:val="24"/>
        </w:rPr>
      </w:pPr>
      <w:r w:rsidRPr="00615295">
        <w:rPr>
          <w:rStyle w:val="y2iqfc"/>
          <w:rFonts w:ascii="Phetsarath OT" w:hAnsi="Phetsarath OT" w:cs="Phetsarath OT" w:hint="cs"/>
          <w:color w:val="202124"/>
          <w:sz w:val="24"/>
          <w:szCs w:val="24"/>
          <w:cs/>
          <w:lang w:bidi="lo-LA"/>
        </w:rPr>
        <w:t>ຂ</w:t>
      </w:r>
      <w:r w:rsidR="00F0153A" w:rsidRPr="00615295">
        <w:rPr>
          <w:rStyle w:val="y2iqfc"/>
          <w:rFonts w:ascii="Phetsarath OT" w:hAnsi="Phetsarath OT" w:cs="Phetsarath OT" w:hint="cs"/>
          <w:color w:val="202124"/>
          <w:sz w:val="24"/>
          <w:szCs w:val="24"/>
          <w:cs/>
          <w:lang w:bidi="lo-LA"/>
        </w:rPr>
        <w:t>)</w:t>
      </w:r>
      <w:r w:rsidR="00F0153A" w:rsidRPr="00615295">
        <w:rPr>
          <w:rStyle w:val="y2iqfc"/>
          <w:rFonts w:ascii="Phetsarath OT" w:hAnsi="Phetsarath OT" w:cs="Phetsarath OT"/>
          <w:color w:val="202124"/>
          <w:sz w:val="24"/>
          <w:szCs w:val="24"/>
          <w:cs/>
          <w:lang w:bidi="lo-LA"/>
        </w:rPr>
        <w:tab/>
      </w:r>
      <w:r w:rsidR="00F0153A" w:rsidRPr="00615295">
        <w:rPr>
          <w:rStyle w:val="y2iqfc"/>
          <w:rFonts w:ascii="Phetsarath OT" w:hAnsi="Phetsarath OT" w:cs="Phetsarath OT"/>
          <w:b/>
          <w:bCs/>
          <w:i/>
          <w:iCs/>
          <w:color w:val="202124"/>
          <w:sz w:val="24"/>
          <w:szCs w:val="24"/>
          <w:u w:val="single"/>
          <w:cs/>
          <w:lang w:bidi="lo-LA"/>
        </w:rPr>
        <w:t>ແຜນວຽກ</w:t>
      </w:r>
      <w:r w:rsidR="0065787E" w:rsidRPr="00615295">
        <w:rPr>
          <w:rStyle w:val="y2iqfc"/>
          <w:rFonts w:ascii="Phetsarath OT" w:hAnsi="Phetsarath OT" w:cs="Phetsarath OT" w:hint="cs"/>
          <w:b/>
          <w:bCs/>
          <w:i/>
          <w:iCs/>
          <w:color w:val="202124"/>
          <w:sz w:val="24"/>
          <w:szCs w:val="24"/>
          <w:u w:val="single"/>
          <w:cs/>
          <w:lang w:bidi="lo-LA"/>
        </w:rPr>
        <w:t xml:space="preserve"> ແລະ ພະນັກງານ</w:t>
      </w:r>
      <w:r w:rsidR="00F0153A" w:rsidRPr="00615295">
        <w:rPr>
          <w:rStyle w:val="y2iqfc"/>
          <w:rFonts w:ascii="Phetsarath OT" w:hAnsi="Phetsarath OT" w:cs="Phetsarath OT"/>
          <w:b/>
          <w:bCs/>
          <w:i/>
          <w:iCs/>
          <w:color w:val="202124"/>
          <w:sz w:val="24"/>
          <w:szCs w:val="24"/>
          <w:u w:val="single"/>
          <w:cs/>
          <w:lang w:bidi="lo-LA"/>
        </w:rPr>
        <w:t>.</w:t>
      </w:r>
      <w:r w:rsidR="00F0153A" w:rsidRPr="00615295">
        <w:rPr>
          <w:rStyle w:val="y2iqfc"/>
          <w:rFonts w:ascii="Phetsarath OT" w:hAnsi="Phetsarath OT" w:cs="Phetsarath OT"/>
          <w:color w:val="202124"/>
          <w:sz w:val="24"/>
          <w:szCs w:val="24"/>
          <w:cs/>
          <w:lang w:bidi="lo-LA"/>
        </w:rPr>
        <w:t xml:space="preserve"> </w:t>
      </w:r>
      <w:r w:rsidR="00F0153A" w:rsidRPr="00615295">
        <w:rPr>
          <w:rStyle w:val="y2iqfc"/>
          <w:rFonts w:ascii="Phetsarath OT" w:hAnsi="Phetsarath OT" w:cs="Phetsarath OT"/>
          <w:color w:val="202124"/>
          <w:sz w:val="24"/>
          <w:szCs w:val="24"/>
        </w:rPr>
        <w:t>{</w:t>
      </w:r>
      <w:r w:rsidR="00F0153A" w:rsidRPr="00615295">
        <w:rPr>
          <w:rStyle w:val="y2iqfc"/>
          <w:rFonts w:ascii="Phetsarath OT" w:hAnsi="Phetsarath OT" w:cs="Phetsarath OT"/>
          <w:color w:val="202124"/>
          <w:sz w:val="24"/>
          <w:szCs w:val="24"/>
          <w:cs/>
          <w:lang w:bidi="lo-LA"/>
        </w:rPr>
        <w:t>ກະລຸນາອະທິບາຍ</w:t>
      </w:r>
      <w:r w:rsidR="00F0153A" w:rsidRPr="00615295">
        <w:rPr>
          <w:rStyle w:val="y2iqfc"/>
          <w:rFonts w:ascii="Phetsarath OT" w:hAnsi="Phetsarath OT" w:cs="Phetsarath OT" w:hint="cs"/>
          <w:color w:val="202124"/>
          <w:sz w:val="24"/>
          <w:szCs w:val="24"/>
          <w:cs/>
          <w:lang w:bidi="lo-LA"/>
        </w:rPr>
        <w:t>ໂດຍຫຍໍ້</w:t>
      </w:r>
      <w:r w:rsidR="00F0153A" w:rsidRPr="00615295">
        <w:rPr>
          <w:rStyle w:val="y2iqfc"/>
          <w:rFonts w:ascii="Phetsarath OT" w:hAnsi="Phetsarath OT" w:cs="Phetsarath OT"/>
          <w:color w:val="202124"/>
          <w:sz w:val="24"/>
          <w:szCs w:val="24"/>
          <w:cs/>
          <w:lang w:bidi="lo-LA"/>
        </w:rPr>
        <w:t>ແຜນການຈັດຕັ້ງປະຕິບັດກິດຈະກຳຫຼັກ/ໜ້າວຽກຂອງ</w:t>
      </w:r>
      <w:r w:rsidR="00E156E4">
        <w:rPr>
          <w:rStyle w:val="y2iqfc"/>
          <w:rFonts w:ascii="Phetsarath OT" w:hAnsi="Phetsarath OT" w:cs="Phetsarath OT"/>
          <w:color w:val="202124"/>
          <w:sz w:val="24"/>
          <w:szCs w:val="24"/>
          <w:cs/>
          <w:lang w:bidi="lo-LA"/>
        </w:rPr>
        <w:t>ສັນຍາ</w:t>
      </w:r>
      <w:r w:rsidR="00F0153A" w:rsidRPr="00615295">
        <w:rPr>
          <w:rStyle w:val="y2iqfc"/>
          <w:rFonts w:ascii="Phetsarath OT" w:hAnsi="Phetsarath OT" w:cs="Phetsarath OT"/>
          <w:color w:val="202124"/>
          <w:sz w:val="24"/>
          <w:szCs w:val="24"/>
        </w:rPr>
        <w:t xml:space="preserve">, </w:t>
      </w:r>
      <w:r w:rsidR="00F0153A" w:rsidRPr="00615295">
        <w:rPr>
          <w:rStyle w:val="y2iqfc"/>
          <w:rFonts w:ascii="Phetsarath OT" w:hAnsi="Phetsarath OT" w:cs="Phetsarath OT"/>
          <w:color w:val="202124"/>
          <w:sz w:val="24"/>
          <w:szCs w:val="24"/>
          <w:cs/>
          <w:lang w:bidi="lo-LA"/>
        </w:rPr>
        <w:t>ເນື້ອໃນ ແລະ</w:t>
      </w:r>
      <w:r w:rsidR="00F0153A" w:rsidRPr="00615295">
        <w:rPr>
          <w:rStyle w:val="y2iqfc"/>
          <w:rFonts w:ascii="Phetsarath OT" w:hAnsi="Phetsarath OT" w:cs="Phetsarath OT" w:hint="cs"/>
          <w:color w:val="202124"/>
          <w:sz w:val="24"/>
          <w:szCs w:val="24"/>
          <w:cs/>
          <w:lang w:bidi="lo-LA"/>
        </w:rPr>
        <w:t xml:space="preserve"> </w:t>
      </w:r>
      <w:r w:rsidR="00F0153A" w:rsidRPr="00615295">
        <w:rPr>
          <w:rStyle w:val="y2iqfc"/>
          <w:rFonts w:ascii="Phetsarath OT" w:hAnsi="Phetsarath OT" w:cs="Phetsarath OT"/>
          <w:color w:val="202124"/>
          <w:sz w:val="24"/>
          <w:szCs w:val="24"/>
          <w:cs/>
          <w:lang w:bidi="lo-LA"/>
        </w:rPr>
        <w:t>ໄລຍະເວລາ</w:t>
      </w:r>
      <w:r w:rsidR="00F0153A" w:rsidRPr="00615295">
        <w:rPr>
          <w:rStyle w:val="y2iqfc"/>
          <w:rFonts w:ascii="Phetsarath OT" w:hAnsi="Phetsarath OT" w:cs="Phetsarath OT"/>
          <w:color w:val="202124"/>
          <w:sz w:val="24"/>
          <w:szCs w:val="24"/>
        </w:rPr>
        <w:t xml:space="preserve">, </w:t>
      </w:r>
      <w:r w:rsidR="00F0153A" w:rsidRPr="00615295">
        <w:rPr>
          <w:rStyle w:val="y2iqfc"/>
          <w:rFonts w:ascii="Phetsarath OT" w:hAnsi="Phetsarath OT" w:cs="Phetsarath OT"/>
          <w:color w:val="202124"/>
          <w:sz w:val="24"/>
          <w:szCs w:val="24"/>
          <w:cs/>
          <w:lang w:bidi="lo-LA"/>
        </w:rPr>
        <w:t>ໄລຍະ ແລະ</w:t>
      </w:r>
      <w:r w:rsidR="00F0153A" w:rsidRPr="00615295">
        <w:rPr>
          <w:rStyle w:val="y2iqfc"/>
          <w:rFonts w:ascii="Phetsarath OT" w:hAnsi="Phetsarath OT" w:cs="Phetsarath OT" w:hint="cs"/>
          <w:color w:val="202124"/>
          <w:sz w:val="24"/>
          <w:szCs w:val="24"/>
          <w:cs/>
          <w:lang w:bidi="lo-LA"/>
        </w:rPr>
        <w:t xml:space="preserve"> </w:t>
      </w:r>
      <w:r w:rsidR="00F0153A" w:rsidRPr="00615295">
        <w:rPr>
          <w:rStyle w:val="y2iqfc"/>
          <w:rFonts w:ascii="Phetsarath OT" w:hAnsi="Phetsarath OT" w:cs="Phetsarath OT"/>
          <w:color w:val="202124"/>
          <w:sz w:val="24"/>
          <w:szCs w:val="24"/>
          <w:cs/>
          <w:lang w:bidi="lo-LA"/>
        </w:rPr>
        <w:t>ການພົວພັນກັນ</w:t>
      </w:r>
      <w:r w:rsidR="00F0153A" w:rsidRPr="00615295">
        <w:rPr>
          <w:rStyle w:val="y2iqfc"/>
          <w:rFonts w:ascii="Phetsarath OT" w:hAnsi="Phetsarath OT" w:cs="Phetsarath OT"/>
          <w:color w:val="202124"/>
          <w:sz w:val="24"/>
          <w:szCs w:val="24"/>
        </w:rPr>
        <w:t xml:space="preserve">, </w:t>
      </w:r>
      <w:r w:rsidR="00F0153A" w:rsidRPr="00615295">
        <w:rPr>
          <w:rStyle w:val="y2iqfc"/>
          <w:rFonts w:ascii="Phetsarath OT" w:hAnsi="Phetsarath OT" w:cs="Phetsarath OT"/>
          <w:color w:val="202124"/>
          <w:sz w:val="24"/>
          <w:szCs w:val="24"/>
          <w:cs/>
          <w:lang w:bidi="lo-LA"/>
        </w:rPr>
        <w:t>ຈຸດໝາຍສຳຄັນ (ລວມທັງການອະນຸມັດຊົ່ວຄາວໂດຍ</w:t>
      </w:r>
      <w:r w:rsidR="00F0153A" w:rsidRPr="00615295">
        <w:rPr>
          <w:rStyle w:val="y2iqfc"/>
          <w:rFonts w:ascii="Phetsarath OT" w:hAnsi="Phetsarath OT" w:cs="Phetsarath OT" w:hint="cs"/>
          <w:color w:val="202124"/>
          <w:sz w:val="24"/>
          <w:szCs w:val="24"/>
          <w:cs/>
          <w:lang w:bidi="lo-LA"/>
        </w:rPr>
        <w:t>ຜູ້</w:t>
      </w:r>
      <w:r w:rsidR="00F0153A" w:rsidRPr="00615295">
        <w:rPr>
          <w:rStyle w:val="y2iqfc"/>
          <w:rFonts w:ascii="Phetsarath OT" w:hAnsi="Phetsarath OT" w:cs="Phetsarath OT"/>
          <w:color w:val="202124"/>
          <w:sz w:val="24"/>
          <w:szCs w:val="24"/>
          <w:cs/>
          <w:lang w:bidi="lo-LA"/>
        </w:rPr>
        <w:t>ຈັດຊື້</w:t>
      </w:r>
      <w:r w:rsidR="00F0153A" w:rsidRPr="00615295">
        <w:rPr>
          <w:rStyle w:val="y2iqfc"/>
          <w:rFonts w:ascii="Phetsarath OT" w:hAnsi="Phetsarath OT" w:cs="Phetsarath OT" w:hint="cs"/>
          <w:color w:val="202124"/>
          <w:sz w:val="24"/>
          <w:szCs w:val="24"/>
          <w:cs/>
          <w:lang w:bidi="lo-LA"/>
        </w:rPr>
        <w:t>-ຈັດຈ້າງ</w:t>
      </w:r>
      <w:r w:rsidR="00F0153A" w:rsidRPr="00615295">
        <w:rPr>
          <w:rStyle w:val="y2iqfc"/>
          <w:rFonts w:ascii="Phetsarath OT" w:hAnsi="Phetsarath OT" w:cs="Phetsarath OT"/>
          <w:color w:val="202124"/>
          <w:sz w:val="24"/>
          <w:szCs w:val="24"/>
          <w:cs/>
          <w:lang w:bidi="lo-LA"/>
        </w:rPr>
        <w:t>)</w:t>
      </w:r>
      <w:r w:rsidR="00F0153A" w:rsidRPr="00615295">
        <w:rPr>
          <w:rStyle w:val="y2iqfc"/>
          <w:rFonts w:ascii="Phetsarath OT" w:hAnsi="Phetsarath OT" w:cs="Phetsarath OT"/>
          <w:color w:val="202124"/>
          <w:sz w:val="24"/>
          <w:szCs w:val="24"/>
        </w:rPr>
        <w:t xml:space="preserve">, </w:t>
      </w:r>
      <w:r w:rsidR="00F0153A" w:rsidRPr="00615295">
        <w:rPr>
          <w:rStyle w:val="y2iqfc"/>
          <w:rFonts w:ascii="Phetsarath OT" w:hAnsi="Phetsarath OT" w:cs="Phetsarath OT"/>
          <w:color w:val="202124"/>
          <w:sz w:val="24"/>
          <w:szCs w:val="24"/>
          <w:cs/>
          <w:lang w:bidi="lo-LA"/>
        </w:rPr>
        <w:t>ແລະ</w:t>
      </w:r>
      <w:r w:rsidR="00F0153A" w:rsidRPr="00615295">
        <w:rPr>
          <w:rStyle w:val="y2iqfc"/>
          <w:rFonts w:ascii="Phetsarath OT" w:hAnsi="Phetsarath OT" w:cs="Phetsarath OT" w:hint="cs"/>
          <w:color w:val="202124"/>
          <w:sz w:val="24"/>
          <w:szCs w:val="24"/>
          <w:cs/>
          <w:lang w:bidi="lo-LA"/>
        </w:rPr>
        <w:t xml:space="preserve"> </w:t>
      </w:r>
      <w:r w:rsidR="00F0153A" w:rsidRPr="00615295">
        <w:rPr>
          <w:rStyle w:val="y2iqfc"/>
          <w:rFonts w:ascii="Phetsarath OT" w:hAnsi="Phetsarath OT" w:cs="Phetsarath OT"/>
          <w:color w:val="202124"/>
          <w:sz w:val="24"/>
          <w:szCs w:val="24"/>
          <w:cs/>
          <w:lang w:bidi="lo-LA"/>
        </w:rPr>
        <w:t>ວັນທີສົ່ງມອບຂອງບົດລາຍງານ. ແຜນວຽກທີ່ສະເຫນີ</w:t>
      </w:r>
      <w:r w:rsidR="00F0153A" w:rsidRPr="00615295">
        <w:rPr>
          <w:rStyle w:val="y2iqfc"/>
          <w:rFonts w:ascii="Phetsarath OT" w:hAnsi="Phetsarath OT" w:cs="Phetsarath OT" w:hint="cs"/>
          <w:color w:val="202124"/>
          <w:sz w:val="24"/>
          <w:szCs w:val="24"/>
          <w:cs/>
          <w:lang w:bidi="lo-LA"/>
        </w:rPr>
        <w:t xml:space="preserve"> </w:t>
      </w:r>
      <w:r w:rsidR="00F0153A" w:rsidRPr="00615295">
        <w:rPr>
          <w:rStyle w:val="y2iqfc"/>
          <w:rFonts w:ascii="Phetsarath OT" w:hAnsi="Phetsarath OT" w:cs="Phetsarath OT"/>
          <w:color w:val="202124"/>
          <w:sz w:val="24"/>
          <w:szCs w:val="24"/>
          <w:cs/>
          <w:lang w:bidi="lo-LA"/>
        </w:rPr>
        <w:t>ຄວນຈະສອດຄ່ອງກັບ</w:t>
      </w:r>
      <w:r w:rsidR="008A236F">
        <w:rPr>
          <w:rStyle w:val="y2iqfc"/>
          <w:rFonts w:ascii="Phetsarath OT" w:hAnsi="Phetsarath OT" w:cs="Phetsarath OT" w:hint="cs"/>
          <w:color w:val="202124"/>
          <w:sz w:val="24"/>
          <w:szCs w:val="24"/>
          <w:cs/>
          <w:lang w:bidi="lo-LA"/>
        </w:rPr>
        <w:t>ແນວທາງ</w:t>
      </w:r>
      <w:r w:rsidR="00F0153A" w:rsidRPr="00615295">
        <w:rPr>
          <w:rStyle w:val="y2iqfc"/>
          <w:rFonts w:ascii="Phetsarath OT" w:hAnsi="Phetsarath OT" w:cs="Phetsarath OT" w:hint="cs"/>
          <w:color w:val="202124"/>
          <w:sz w:val="24"/>
          <w:szCs w:val="24"/>
          <w:cs/>
          <w:lang w:bidi="lo-LA"/>
        </w:rPr>
        <w:t>ແບບ</w:t>
      </w:r>
      <w:r w:rsidR="00F0153A" w:rsidRPr="00615295">
        <w:rPr>
          <w:rStyle w:val="y2iqfc"/>
          <w:rFonts w:ascii="Phetsarath OT" w:hAnsi="Phetsarath OT" w:cs="Phetsarath OT"/>
          <w:color w:val="202124"/>
          <w:sz w:val="24"/>
          <w:szCs w:val="24"/>
          <w:cs/>
          <w:lang w:bidi="lo-LA"/>
        </w:rPr>
        <w:t>ວິຊາການ</w:t>
      </w:r>
      <w:r w:rsidR="00F0153A" w:rsidRPr="00615295">
        <w:rPr>
          <w:rStyle w:val="y2iqfc"/>
          <w:rFonts w:ascii="Phetsarath OT" w:hAnsi="Phetsarath OT" w:cs="Phetsarath OT" w:hint="cs"/>
          <w:color w:val="202124"/>
          <w:sz w:val="24"/>
          <w:szCs w:val="24"/>
          <w:cs/>
          <w:lang w:bidi="lo-LA"/>
        </w:rPr>
        <w:t xml:space="preserve"> </w:t>
      </w:r>
      <w:r w:rsidR="00F0153A" w:rsidRPr="00615295">
        <w:rPr>
          <w:rStyle w:val="y2iqfc"/>
          <w:rFonts w:ascii="Phetsarath OT" w:hAnsi="Phetsarath OT" w:cs="Phetsarath OT"/>
          <w:color w:val="202124"/>
          <w:sz w:val="24"/>
          <w:szCs w:val="24"/>
          <w:cs/>
          <w:lang w:bidi="lo-LA"/>
        </w:rPr>
        <w:t>ແລະ</w:t>
      </w:r>
      <w:r w:rsidR="00F0153A" w:rsidRPr="00615295">
        <w:rPr>
          <w:rStyle w:val="y2iqfc"/>
          <w:rFonts w:ascii="Phetsarath OT" w:hAnsi="Phetsarath OT" w:cs="Phetsarath OT" w:hint="cs"/>
          <w:color w:val="202124"/>
          <w:sz w:val="24"/>
          <w:szCs w:val="24"/>
          <w:cs/>
          <w:lang w:bidi="lo-LA"/>
        </w:rPr>
        <w:t xml:space="preserve"> </w:t>
      </w:r>
      <w:r w:rsidR="00F0153A" w:rsidRPr="00615295">
        <w:rPr>
          <w:rStyle w:val="y2iqfc"/>
          <w:rFonts w:ascii="Phetsarath OT" w:hAnsi="Phetsarath OT" w:cs="Phetsarath OT"/>
          <w:color w:val="202124"/>
          <w:sz w:val="24"/>
          <w:szCs w:val="24"/>
          <w:cs/>
          <w:lang w:bidi="lo-LA"/>
        </w:rPr>
        <w:t>ວິທ</w:t>
      </w:r>
      <w:r w:rsidR="00F0153A" w:rsidRPr="00615295">
        <w:rPr>
          <w:rStyle w:val="y2iqfc"/>
          <w:rFonts w:ascii="Phetsarath OT" w:hAnsi="Phetsarath OT" w:cs="Phetsarath OT" w:hint="cs"/>
          <w:color w:val="202124"/>
          <w:sz w:val="24"/>
          <w:szCs w:val="24"/>
          <w:cs/>
          <w:lang w:bidi="lo-LA"/>
        </w:rPr>
        <w:t>ະຍາ</w:t>
      </w:r>
      <w:r w:rsidR="00F0153A" w:rsidRPr="00615295">
        <w:rPr>
          <w:rStyle w:val="y2iqfc"/>
          <w:rFonts w:ascii="Phetsarath OT" w:hAnsi="Phetsarath OT" w:cs="Phetsarath OT"/>
          <w:color w:val="202124"/>
          <w:sz w:val="24"/>
          <w:szCs w:val="24"/>
          <w:cs/>
          <w:lang w:bidi="lo-LA"/>
        </w:rPr>
        <w:t>ການ</w:t>
      </w:r>
      <w:r w:rsidR="00F0153A" w:rsidRPr="00615295">
        <w:rPr>
          <w:rStyle w:val="y2iqfc"/>
          <w:rFonts w:ascii="Phetsarath OT" w:hAnsi="Phetsarath OT" w:cs="Phetsarath OT"/>
          <w:color w:val="202124"/>
          <w:sz w:val="24"/>
          <w:szCs w:val="24"/>
        </w:rPr>
        <w:t xml:space="preserve">, </w:t>
      </w:r>
      <w:r w:rsidR="00F0153A" w:rsidRPr="00615295">
        <w:rPr>
          <w:rStyle w:val="y2iqfc"/>
          <w:rFonts w:ascii="Phetsarath OT" w:hAnsi="Phetsarath OT" w:cs="Phetsarath OT"/>
          <w:color w:val="202124"/>
          <w:sz w:val="24"/>
          <w:szCs w:val="24"/>
          <w:cs/>
          <w:lang w:bidi="lo-LA"/>
        </w:rPr>
        <w:t>ສະແດງໃຫ້ເຫັນຄວາມເຂົ້າໃຈຂອງທ່ານກ່ຽວກັບ</w:t>
      </w:r>
      <w:r w:rsidR="00F0153A" w:rsidRPr="00615295">
        <w:rPr>
          <w:rStyle w:val="y2iqfc"/>
          <w:rFonts w:ascii="Phetsarath OT" w:hAnsi="Phetsarath OT" w:cs="Phetsarath OT" w:hint="cs"/>
          <w:color w:val="202124"/>
          <w:sz w:val="24"/>
          <w:szCs w:val="24"/>
          <w:cs/>
          <w:lang w:bidi="lo-LA"/>
        </w:rPr>
        <w:t xml:space="preserve"> ການກໍານົດຫນ້າວຽກລະອຽດ</w:t>
      </w:r>
      <w:r w:rsidR="00F0153A" w:rsidRPr="00615295">
        <w:rPr>
          <w:rStyle w:val="y2iqfc"/>
          <w:rFonts w:ascii="Phetsarath OT" w:hAnsi="Phetsarath OT" w:cs="Phetsarath OT"/>
          <w:color w:val="202124"/>
          <w:sz w:val="24"/>
          <w:szCs w:val="24"/>
          <w:cs/>
          <w:lang w:bidi="lo-LA"/>
        </w:rPr>
        <w:t xml:space="preserve"> </w:t>
      </w:r>
      <w:r w:rsidR="00F0153A" w:rsidRPr="00615295">
        <w:rPr>
          <w:rStyle w:val="y2iqfc"/>
          <w:rFonts w:ascii="Phetsarath OT" w:hAnsi="Phetsarath OT" w:cs="Phetsarath OT"/>
          <w:color w:val="202124"/>
          <w:sz w:val="24"/>
          <w:szCs w:val="24"/>
        </w:rPr>
        <w:t xml:space="preserve">TOR </w:t>
      </w:r>
      <w:r w:rsidR="00F0153A" w:rsidRPr="00615295">
        <w:rPr>
          <w:rStyle w:val="y2iqfc"/>
          <w:rFonts w:ascii="Phetsarath OT" w:hAnsi="Phetsarath OT" w:cs="Phetsarath OT"/>
          <w:color w:val="202124"/>
          <w:sz w:val="24"/>
          <w:szCs w:val="24"/>
          <w:cs/>
          <w:lang w:bidi="lo-LA"/>
        </w:rPr>
        <w:t>ແລະ</w:t>
      </w:r>
      <w:r w:rsidR="00F0153A" w:rsidRPr="00615295">
        <w:rPr>
          <w:rStyle w:val="y2iqfc"/>
          <w:rFonts w:ascii="Phetsarath OT" w:hAnsi="Phetsarath OT" w:cs="Phetsarath OT" w:hint="cs"/>
          <w:color w:val="202124"/>
          <w:sz w:val="24"/>
          <w:szCs w:val="24"/>
          <w:cs/>
          <w:lang w:bidi="lo-LA"/>
        </w:rPr>
        <w:t xml:space="preserve"> </w:t>
      </w:r>
      <w:r w:rsidR="00F0153A" w:rsidRPr="00615295">
        <w:rPr>
          <w:rStyle w:val="y2iqfc"/>
          <w:rFonts w:ascii="Phetsarath OT" w:hAnsi="Phetsarath OT" w:cs="Phetsarath OT"/>
          <w:color w:val="202124"/>
          <w:sz w:val="24"/>
          <w:szCs w:val="24"/>
          <w:cs/>
          <w:lang w:bidi="lo-LA"/>
        </w:rPr>
        <w:t>ຄວາມສາມາດໃນການ</w:t>
      </w:r>
      <w:r w:rsidR="00F0153A" w:rsidRPr="00615295">
        <w:rPr>
          <w:rStyle w:val="y2iqfc"/>
          <w:rFonts w:ascii="Phetsarath OT" w:hAnsi="Phetsarath OT" w:cs="Phetsarath OT" w:hint="cs"/>
          <w:color w:val="202124"/>
          <w:sz w:val="24"/>
          <w:szCs w:val="24"/>
          <w:cs/>
          <w:lang w:bidi="lo-LA"/>
        </w:rPr>
        <w:t>ປັບຫນ້າວຽກດັ່ງກ່າວ</w:t>
      </w:r>
      <w:r w:rsidR="00F0153A" w:rsidRPr="00615295">
        <w:rPr>
          <w:rStyle w:val="y2iqfc"/>
          <w:rFonts w:ascii="Phetsarath OT" w:hAnsi="Phetsarath OT" w:cs="Phetsarath OT"/>
          <w:color w:val="202124"/>
          <w:sz w:val="24"/>
          <w:szCs w:val="24"/>
          <w:cs/>
          <w:lang w:bidi="lo-LA"/>
        </w:rPr>
        <w:t>ເຂົ້າໄປໃນແຜນວຽກທີ່</w:t>
      </w:r>
      <w:r w:rsidR="00F0153A" w:rsidRPr="00615295">
        <w:rPr>
          <w:rStyle w:val="y2iqfc"/>
          <w:rFonts w:ascii="Phetsarath OT" w:hAnsi="Phetsarath OT" w:cs="Phetsarath OT" w:hint="cs"/>
          <w:color w:val="202124"/>
          <w:sz w:val="24"/>
          <w:szCs w:val="24"/>
          <w:cs/>
          <w:lang w:bidi="lo-LA"/>
        </w:rPr>
        <w:t>ຈະປະຕິບັດຕົວຈີງ</w:t>
      </w:r>
      <w:r w:rsidR="00F0153A" w:rsidRPr="00615295">
        <w:rPr>
          <w:rStyle w:val="y2iqfc"/>
          <w:rFonts w:ascii="Phetsarath OT" w:hAnsi="Phetsarath OT" w:cs="Phetsarath OT"/>
          <w:color w:val="202124"/>
          <w:sz w:val="24"/>
          <w:szCs w:val="24"/>
          <w:cs/>
          <w:lang w:bidi="lo-LA"/>
        </w:rPr>
        <w:t>. ບັນຊີລາຍຊື່ຂອງເອກະສານສຸດທ້າຍ (ລວມທັງບົດລາຍງານ) ທີ່ຈະສົ່ງເປັນຜົນໄດ້ຮັບສຸດທ້າຍຄວນຈະຖືກລວມຢູ່ທີ່ນີ້. ແຜນວຽກຄວນສອດຄ່ອງກັບແບບຕາຕະລາງ</w:t>
      </w:r>
      <w:r w:rsidR="00F0153A" w:rsidRPr="00615295">
        <w:rPr>
          <w:rStyle w:val="y2iqfc"/>
          <w:rFonts w:ascii="Phetsarath OT" w:hAnsi="Phetsarath OT" w:cs="Phetsarath OT" w:hint="cs"/>
          <w:color w:val="202124"/>
          <w:sz w:val="24"/>
          <w:szCs w:val="24"/>
          <w:cs/>
          <w:lang w:bidi="lo-LA"/>
        </w:rPr>
        <w:t>ປະຕິບັດ</w:t>
      </w:r>
      <w:r w:rsidR="00F0153A" w:rsidRPr="00615295">
        <w:rPr>
          <w:rStyle w:val="y2iqfc"/>
          <w:rFonts w:ascii="Phetsarath OT" w:hAnsi="Phetsarath OT" w:cs="Phetsarath OT"/>
          <w:color w:val="202124"/>
          <w:sz w:val="24"/>
          <w:szCs w:val="24"/>
          <w:cs/>
          <w:lang w:bidi="lo-LA"/>
        </w:rPr>
        <w:t>ວຽກ</w:t>
      </w:r>
      <w:r w:rsidR="00F0153A" w:rsidRPr="00615295">
        <w:rPr>
          <w:rStyle w:val="y2iqfc"/>
          <w:rFonts w:ascii="Phetsarath OT" w:hAnsi="Phetsarath OT" w:cs="Phetsarath OT" w:hint="cs"/>
          <w:color w:val="202124"/>
          <w:sz w:val="24"/>
          <w:szCs w:val="24"/>
          <w:cs/>
          <w:lang w:bidi="lo-LA"/>
        </w:rPr>
        <w:t>ງານ</w:t>
      </w:r>
      <w:r w:rsidR="00F0153A" w:rsidRPr="00615295">
        <w:rPr>
          <w:rStyle w:val="y2iqfc"/>
          <w:rFonts w:ascii="Phetsarath OT" w:hAnsi="Phetsarath OT" w:cs="Phetsarath OT"/>
          <w:color w:val="202124"/>
          <w:sz w:val="24"/>
          <w:szCs w:val="24"/>
          <w:cs/>
          <w:lang w:bidi="lo-LA"/>
        </w:rPr>
        <w:t>.</w:t>
      </w:r>
      <w:r w:rsidR="00F0153A" w:rsidRPr="00615295">
        <w:rPr>
          <w:rStyle w:val="y2iqfc"/>
          <w:rFonts w:ascii="Phetsarath OT" w:hAnsi="Phetsarath OT" w:cs="Phetsarath OT"/>
          <w:color w:val="202124"/>
          <w:sz w:val="24"/>
          <w:szCs w:val="24"/>
        </w:rPr>
        <w:t>}</w:t>
      </w:r>
    </w:p>
    <w:p w14:paraId="0B005B2D" w14:textId="68E0180F" w:rsidR="00540CEF" w:rsidRPr="00615295" w:rsidRDefault="00A55835" w:rsidP="007E2AFA">
      <w:pPr>
        <w:pStyle w:val="HTMLPreformatted"/>
        <w:jc w:val="both"/>
        <w:rPr>
          <w:rStyle w:val="y2iqfc"/>
          <w:rFonts w:ascii="Phetsarath OT" w:hAnsi="Phetsarath OT" w:cs="Phetsarath OT"/>
          <w:b/>
          <w:bCs/>
          <w:i/>
          <w:iCs/>
          <w:color w:val="202124"/>
          <w:sz w:val="24"/>
          <w:szCs w:val="24"/>
          <w:u w:val="single"/>
        </w:rPr>
      </w:pPr>
      <w:r w:rsidRPr="00615295">
        <w:rPr>
          <w:rStyle w:val="y2iqfc"/>
          <w:rFonts w:ascii="Phetsarath OT" w:hAnsi="Phetsarath OT" w:cs="Phetsarath OT" w:hint="cs"/>
          <w:b/>
          <w:bCs/>
          <w:i/>
          <w:iCs/>
          <w:color w:val="202124"/>
          <w:sz w:val="24"/>
          <w:szCs w:val="24"/>
          <w:u w:val="single"/>
          <w:cs/>
          <w:lang w:bidi="lo-LA"/>
        </w:rPr>
        <w:t xml:space="preserve">ຄ)  </w:t>
      </w:r>
      <w:r w:rsidR="00540CEF" w:rsidRPr="00615295">
        <w:rPr>
          <w:rStyle w:val="y2iqfc"/>
          <w:rFonts w:ascii="Phetsarath OT" w:hAnsi="Phetsarath OT" w:cs="Phetsarath OT"/>
          <w:b/>
          <w:bCs/>
          <w:i/>
          <w:iCs/>
          <w:color w:val="202124"/>
          <w:sz w:val="24"/>
          <w:szCs w:val="24"/>
          <w:u w:val="single"/>
          <w:cs/>
          <w:lang w:bidi="lo-LA"/>
        </w:rPr>
        <w:t xml:space="preserve">ຄໍາເຫັນ (ກ່ຽວກັບ </w:t>
      </w:r>
      <w:r w:rsidR="00540CEF" w:rsidRPr="008B1B60">
        <w:rPr>
          <w:rStyle w:val="y2iqfc"/>
          <w:rFonts w:ascii="Times New Roman" w:hAnsi="Times New Roman" w:cs="Times New Roman"/>
          <w:b/>
          <w:bCs/>
          <w:i/>
          <w:iCs/>
          <w:color w:val="202124"/>
          <w:sz w:val="24"/>
          <w:szCs w:val="24"/>
          <w:u w:val="single"/>
        </w:rPr>
        <w:t xml:space="preserve">TOR </w:t>
      </w:r>
      <w:r w:rsidR="00540CEF" w:rsidRPr="00615295">
        <w:rPr>
          <w:rStyle w:val="y2iqfc"/>
          <w:rFonts w:ascii="Phetsarath OT" w:hAnsi="Phetsarath OT" w:cs="Phetsarath OT"/>
          <w:b/>
          <w:bCs/>
          <w:i/>
          <w:iCs/>
          <w:color w:val="202124"/>
          <w:sz w:val="24"/>
          <w:szCs w:val="24"/>
          <w:u w:val="single"/>
          <w:cs/>
          <w:lang w:bidi="lo-LA"/>
        </w:rPr>
        <w:t>ແລະ</w:t>
      </w:r>
      <w:r w:rsidR="008B1B60">
        <w:rPr>
          <w:rStyle w:val="y2iqfc"/>
          <w:rFonts w:ascii="Phetsarath OT" w:hAnsi="Phetsarath OT" w:cs="Phetsarath OT" w:hint="cs"/>
          <w:b/>
          <w:bCs/>
          <w:i/>
          <w:iCs/>
          <w:color w:val="202124"/>
          <w:sz w:val="24"/>
          <w:szCs w:val="24"/>
          <w:u w:val="single"/>
          <w:cs/>
          <w:lang w:bidi="lo-LA"/>
        </w:rPr>
        <w:t xml:space="preserve"> </w:t>
      </w:r>
      <w:r w:rsidR="00540CEF" w:rsidRPr="00615295">
        <w:rPr>
          <w:rStyle w:val="y2iqfc"/>
          <w:rFonts w:ascii="Phetsarath OT" w:hAnsi="Phetsarath OT" w:cs="Phetsarath OT"/>
          <w:b/>
          <w:bCs/>
          <w:i/>
          <w:iCs/>
          <w:color w:val="202124"/>
          <w:sz w:val="24"/>
          <w:szCs w:val="24"/>
          <w:u w:val="single"/>
          <w:cs/>
          <w:lang w:bidi="lo-LA"/>
        </w:rPr>
        <w:t>ພະນັກງານຄູ່ຮ່ວມງານແລະສິ່ງອໍານວຍຄວາມສະດວກ)</w:t>
      </w:r>
    </w:p>
    <w:p w14:paraId="348B35BC" w14:textId="14B42134" w:rsidR="000B5EDC" w:rsidRPr="0065787E" w:rsidRDefault="00540CEF" w:rsidP="007E2AFA">
      <w:pPr>
        <w:pStyle w:val="HTMLPreformatted"/>
        <w:tabs>
          <w:tab w:val="left" w:pos="810"/>
        </w:tabs>
        <w:spacing w:after="240"/>
        <w:ind w:left="360"/>
        <w:jc w:val="both"/>
        <w:rPr>
          <w:rFonts w:ascii="Phetsarath OT" w:hAnsi="Phetsarath OT" w:cs="Phetsarath OT"/>
          <w:color w:val="202124"/>
          <w:sz w:val="24"/>
          <w:szCs w:val="24"/>
        </w:rPr>
        <w:sectPr w:rsidR="000B5EDC" w:rsidRPr="0065787E" w:rsidSect="00EA47B8">
          <w:headerReference w:type="even" r:id="rId35"/>
          <w:headerReference w:type="default" r:id="rId36"/>
          <w:headerReference w:type="first" r:id="rId37"/>
          <w:type w:val="nextColumn"/>
          <w:pgSz w:w="12242" w:h="15842" w:code="1"/>
          <w:pgMar w:top="567" w:right="1440" w:bottom="567" w:left="1440" w:header="720" w:footer="720" w:gutter="0"/>
          <w:paperSrc w:first="7" w:other="7"/>
          <w:cols w:space="708"/>
          <w:titlePg/>
          <w:docGrid w:linePitch="360"/>
        </w:sectPr>
      </w:pPr>
      <w:r w:rsidRPr="00615295">
        <w:rPr>
          <w:rStyle w:val="y2iqfc"/>
          <w:rFonts w:ascii="Phetsarath OT" w:hAnsi="Phetsarath OT" w:cs="Phetsarath OT"/>
          <w:color w:val="202124"/>
          <w:sz w:val="24"/>
          <w:szCs w:val="24"/>
        </w:rPr>
        <w:t>{</w:t>
      </w:r>
      <w:r w:rsidRPr="00615295">
        <w:rPr>
          <w:rStyle w:val="y2iqfc"/>
          <w:rFonts w:ascii="Phetsarath OT" w:hAnsi="Phetsarath OT" w:cs="Phetsarath OT"/>
          <w:color w:val="202124"/>
          <w:sz w:val="24"/>
          <w:szCs w:val="24"/>
          <w:cs/>
          <w:lang w:bidi="lo-LA"/>
        </w:rPr>
        <w:t>ຄຳແນະນຳຂອງທ່ານຄວນຈະມີຄວາມຮັດກຸມ ແລະ ກົງໄປກົງມາ</w:t>
      </w:r>
      <w:r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color w:val="202124"/>
          <w:sz w:val="24"/>
          <w:szCs w:val="24"/>
          <w:cs/>
          <w:lang w:bidi="lo-LA"/>
        </w:rPr>
        <w:t>ແລະ ຮວມຢູ່ໃນ</w:t>
      </w:r>
      <w:r w:rsidR="00A55835" w:rsidRPr="00615295">
        <w:rPr>
          <w:rStyle w:val="y2iqfc"/>
          <w:rFonts w:ascii="Phetsarath OT" w:hAnsi="Phetsarath OT" w:cs="Phetsarath OT" w:hint="cs"/>
          <w:color w:val="202124"/>
          <w:sz w:val="24"/>
          <w:szCs w:val="24"/>
          <w:cs/>
          <w:lang w:bidi="lo-LA"/>
        </w:rPr>
        <w:t>ບົດ</w:t>
      </w:r>
      <w:r w:rsidRPr="00615295">
        <w:rPr>
          <w:rStyle w:val="y2iqfc"/>
          <w:rFonts w:ascii="Phetsarath OT" w:hAnsi="Phetsarath OT" w:cs="Phetsarath OT"/>
          <w:color w:val="202124"/>
          <w:sz w:val="24"/>
          <w:szCs w:val="24"/>
          <w:cs/>
          <w:lang w:bidi="lo-LA"/>
        </w:rPr>
        <w:t>ສະເໜີຂອງ</w:t>
      </w:r>
      <w:r w:rsidR="00A55835" w:rsidRPr="00615295">
        <w:rPr>
          <w:rStyle w:val="y2iqfc"/>
          <w:rFonts w:ascii="Phetsarath OT" w:hAnsi="Phetsarath OT" w:cs="Phetsarath OT" w:hint="cs"/>
          <w:color w:val="202124"/>
          <w:sz w:val="24"/>
          <w:szCs w:val="24"/>
          <w:cs/>
          <w:lang w:bidi="lo-LA"/>
        </w:rPr>
        <w:t>ທ່ານ</w:t>
      </w:r>
      <w:r w:rsidRPr="00615295">
        <w:rPr>
          <w:rStyle w:val="y2iqfc"/>
          <w:rFonts w:ascii="Phetsarath OT" w:hAnsi="Phetsarath OT" w:cs="Phetsarath OT"/>
          <w:color w:val="202124"/>
          <w:sz w:val="24"/>
          <w:szCs w:val="24"/>
          <w:cs/>
          <w:lang w:bidi="lo-LA"/>
        </w:rPr>
        <w:t>. ກະລຸປະກອບຄໍາຄິດຄໍາເຫັນ</w:t>
      </w:r>
      <w:r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color w:val="202124"/>
          <w:sz w:val="24"/>
          <w:szCs w:val="24"/>
          <w:cs/>
          <w:lang w:bidi="lo-LA"/>
        </w:rPr>
        <w:t>ຖ້າມີ</w:t>
      </w:r>
      <w:r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color w:val="202124"/>
          <w:sz w:val="24"/>
          <w:szCs w:val="24"/>
          <w:cs/>
          <w:lang w:bidi="lo-LA"/>
        </w:rPr>
        <w:t>ກ່ຽວກັບພະນັກງານຄູ່ຮ່ວມງານ</w:t>
      </w:r>
      <w:r w:rsidR="00A55835" w:rsidRPr="00615295">
        <w:rPr>
          <w:rStyle w:val="y2iqfc"/>
          <w:rFonts w:ascii="Phetsarath OT" w:hAnsi="Phetsarath OT" w:cs="Phetsarath OT" w:hint="cs"/>
          <w:color w:val="202124"/>
          <w:sz w:val="24"/>
          <w:szCs w:val="24"/>
          <w:cs/>
          <w:lang w:bidi="lo-LA"/>
        </w:rPr>
        <w:t xml:space="preserve"> </w:t>
      </w:r>
      <w:r w:rsidRPr="00615295">
        <w:rPr>
          <w:rStyle w:val="y2iqfc"/>
          <w:rFonts w:ascii="Phetsarath OT" w:hAnsi="Phetsarath OT" w:cs="Phetsarath OT"/>
          <w:color w:val="202124"/>
          <w:sz w:val="24"/>
          <w:szCs w:val="24"/>
          <w:cs/>
          <w:lang w:bidi="lo-LA"/>
        </w:rPr>
        <w:t>ແລະ</w:t>
      </w:r>
      <w:r w:rsidR="00A55835" w:rsidRPr="00615295">
        <w:rPr>
          <w:rStyle w:val="y2iqfc"/>
          <w:rFonts w:ascii="Phetsarath OT" w:hAnsi="Phetsarath OT" w:cs="Phetsarath OT" w:hint="cs"/>
          <w:color w:val="202124"/>
          <w:sz w:val="24"/>
          <w:szCs w:val="24"/>
          <w:cs/>
          <w:lang w:bidi="lo-LA"/>
        </w:rPr>
        <w:t xml:space="preserve"> </w:t>
      </w:r>
      <w:r w:rsidRPr="00615295">
        <w:rPr>
          <w:rStyle w:val="y2iqfc"/>
          <w:rFonts w:ascii="Phetsarath OT" w:hAnsi="Phetsarath OT" w:cs="Phetsarath OT"/>
          <w:color w:val="202124"/>
          <w:sz w:val="24"/>
          <w:szCs w:val="24"/>
          <w:cs/>
          <w:lang w:bidi="lo-LA"/>
        </w:rPr>
        <w:t>ສິ່ງອໍານວຍຄວາມສະດວກທີ່ຈະສະຫນອງໃຫ້ໂດຍ</w:t>
      </w:r>
      <w:r w:rsidR="00A55835" w:rsidRPr="00615295">
        <w:rPr>
          <w:rStyle w:val="y2iqfc"/>
          <w:rFonts w:ascii="Phetsarath OT" w:hAnsi="Phetsarath OT" w:cs="Phetsarath OT" w:hint="cs"/>
          <w:color w:val="202124"/>
          <w:sz w:val="24"/>
          <w:szCs w:val="24"/>
          <w:cs/>
          <w:lang w:bidi="lo-LA"/>
        </w:rPr>
        <w:t>ຜູ້</w:t>
      </w:r>
      <w:r w:rsidRPr="00615295">
        <w:rPr>
          <w:rStyle w:val="y2iqfc"/>
          <w:rFonts w:ascii="Phetsarath OT" w:hAnsi="Phetsarath OT" w:cs="Phetsarath OT"/>
          <w:color w:val="202124"/>
          <w:sz w:val="24"/>
          <w:szCs w:val="24"/>
          <w:cs/>
          <w:lang w:bidi="lo-LA"/>
        </w:rPr>
        <w:t>ຈັດຊື້</w:t>
      </w:r>
      <w:r w:rsidR="00A55835" w:rsidRPr="00615295">
        <w:rPr>
          <w:rStyle w:val="y2iqfc"/>
          <w:rFonts w:ascii="Phetsarath OT" w:hAnsi="Phetsarath OT" w:cs="Phetsarath OT" w:hint="cs"/>
          <w:color w:val="202124"/>
          <w:sz w:val="24"/>
          <w:szCs w:val="24"/>
          <w:cs/>
          <w:lang w:bidi="lo-LA"/>
        </w:rPr>
        <w:t>ບຈັດຈ້າງ</w:t>
      </w:r>
      <w:r w:rsidRPr="00615295">
        <w:rPr>
          <w:rStyle w:val="y2iqfc"/>
          <w:rFonts w:ascii="Phetsarath OT" w:hAnsi="Phetsarath OT" w:cs="Phetsarath OT"/>
          <w:color w:val="202124"/>
          <w:sz w:val="24"/>
          <w:szCs w:val="24"/>
          <w:cs/>
          <w:lang w:bidi="lo-LA"/>
        </w:rPr>
        <w:t>. ຕົວຢ່າງ</w:t>
      </w:r>
      <w:r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color w:val="202124"/>
          <w:sz w:val="24"/>
          <w:szCs w:val="24"/>
          <w:cs/>
          <w:lang w:bidi="lo-LA"/>
        </w:rPr>
        <w:t>ການຊ່ວຍເຫຼືອດ້ານບໍລິຫານ</w:t>
      </w:r>
      <w:r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color w:val="202124"/>
          <w:sz w:val="24"/>
          <w:szCs w:val="24"/>
          <w:cs/>
          <w:lang w:bidi="lo-LA"/>
        </w:rPr>
        <w:t>ພື້ນທີ່ຫ້ອງການ</w:t>
      </w:r>
      <w:r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color w:val="202124"/>
          <w:sz w:val="24"/>
          <w:szCs w:val="24"/>
          <w:cs/>
          <w:lang w:bidi="lo-LA"/>
        </w:rPr>
        <w:t>ການຂົນສົ່ງ</w:t>
      </w:r>
      <w:r w:rsidR="00A55835" w:rsidRPr="00615295">
        <w:rPr>
          <w:rStyle w:val="y2iqfc"/>
          <w:rFonts w:ascii="Phetsarath OT" w:hAnsi="Phetsarath OT" w:cs="Phetsarath OT" w:hint="cs"/>
          <w:color w:val="202124"/>
          <w:sz w:val="24"/>
          <w:szCs w:val="24"/>
          <w:cs/>
          <w:lang w:bidi="lo-LA"/>
        </w:rPr>
        <w:t>ພາຍໃນ</w:t>
      </w:r>
      <w:r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color w:val="202124"/>
          <w:sz w:val="24"/>
          <w:szCs w:val="24"/>
          <w:cs/>
          <w:lang w:bidi="lo-LA"/>
        </w:rPr>
        <w:t>ອຸປະກອນ</w:t>
      </w:r>
      <w:r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color w:val="202124"/>
          <w:sz w:val="24"/>
          <w:szCs w:val="24"/>
          <w:cs/>
          <w:lang w:bidi="lo-LA"/>
        </w:rPr>
        <w:t>ຂໍ້ມູນ</w:t>
      </w:r>
      <w:r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color w:val="202124"/>
          <w:sz w:val="24"/>
          <w:szCs w:val="24"/>
          <w:cs/>
          <w:lang w:bidi="lo-LA"/>
        </w:rPr>
        <w:t>ບົດລາຍງານພື້ນຖານ</w:t>
      </w:r>
      <w:r w:rsidRPr="00615295">
        <w:rPr>
          <w:rStyle w:val="y2iqfc"/>
          <w:rFonts w:ascii="Phetsarath OT" w:hAnsi="Phetsarath OT" w:cs="Phetsarath OT"/>
          <w:color w:val="202124"/>
          <w:sz w:val="24"/>
          <w:szCs w:val="24"/>
        </w:rPr>
        <w:t xml:space="preserve">, </w:t>
      </w:r>
      <w:r w:rsidRPr="00615295">
        <w:rPr>
          <w:rStyle w:val="y2iqfc"/>
          <w:rFonts w:ascii="Phetsarath OT" w:hAnsi="Phetsarath OT" w:cs="Phetsarath OT"/>
          <w:color w:val="202124"/>
          <w:sz w:val="24"/>
          <w:szCs w:val="24"/>
          <w:cs/>
          <w:lang w:bidi="lo-LA"/>
        </w:rPr>
        <w:t>ແລະ</w:t>
      </w:r>
      <w:r w:rsidR="00A55835" w:rsidRPr="00615295">
        <w:rPr>
          <w:rStyle w:val="y2iqfc"/>
          <w:rFonts w:ascii="Phetsarath OT" w:hAnsi="Phetsarath OT" w:cs="Phetsarath OT" w:hint="cs"/>
          <w:color w:val="202124"/>
          <w:sz w:val="24"/>
          <w:szCs w:val="24"/>
          <w:cs/>
          <w:lang w:bidi="lo-LA"/>
        </w:rPr>
        <w:t xml:space="preserve"> </w:t>
      </w:r>
      <w:r w:rsidRPr="00615295">
        <w:rPr>
          <w:rStyle w:val="y2iqfc"/>
          <w:rFonts w:ascii="Phetsarath OT" w:hAnsi="Phetsarath OT" w:cs="Phetsarath OT"/>
          <w:color w:val="202124"/>
          <w:sz w:val="24"/>
          <w:szCs w:val="24"/>
          <w:cs/>
          <w:lang w:bidi="lo-LA"/>
        </w:rPr>
        <w:t>ອື່ນໆ.</w:t>
      </w:r>
    </w:p>
    <w:p w14:paraId="6B8791CA" w14:textId="755C8BAE" w:rsidR="00A957B4" w:rsidRPr="00F832C0" w:rsidRDefault="0024280D" w:rsidP="0065787E">
      <w:pPr>
        <w:tabs>
          <w:tab w:val="left" w:pos="851"/>
          <w:tab w:val="left" w:pos="1080"/>
        </w:tabs>
        <w:jc w:val="center"/>
        <w:outlineLvl w:val="4"/>
        <w:rPr>
          <w:rFonts w:ascii="Phetsarath OT" w:hAnsi="Phetsarath OT" w:cs="Phetsarath OT"/>
          <w:b/>
          <w:bCs/>
          <w:lang w:bidi="lo-LA"/>
        </w:rPr>
      </w:pPr>
      <w:r w:rsidRPr="00F832C0">
        <w:rPr>
          <w:rFonts w:ascii="Phetsarath OT" w:hAnsi="Phetsarath OT" w:cs="Phetsarath OT"/>
          <w:b/>
          <w:bCs/>
          <w:cs/>
          <w:lang w:bidi="lo-LA"/>
        </w:rPr>
        <w:lastRenderedPageBreak/>
        <w:t>ແບບ</w:t>
      </w:r>
      <w:r w:rsidRPr="00F832C0">
        <w:rPr>
          <w:rFonts w:hint="cs"/>
          <w:b/>
          <w:bCs/>
          <w:cs/>
          <w:lang w:bidi="lo-LA"/>
        </w:rPr>
        <w:t>​</w:t>
      </w:r>
      <w:r w:rsidRPr="00F832C0">
        <w:rPr>
          <w:rFonts w:ascii="Phetsarath OT" w:hAnsi="Phetsarath OT" w:cs="Phetsarath OT" w:hint="cs"/>
          <w:b/>
          <w:bCs/>
          <w:cs/>
          <w:lang w:bidi="lo-LA"/>
        </w:rPr>
        <w:t>ຟອມ</w:t>
      </w:r>
      <w:r w:rsidR="00CA63F7" w:rsidRPr="00F832C0">
        <w:rPr>
          <w:rFonts w:ascii="Phetsarath OT" w:hAnsi="Phetsarath OT" w:cs="Phetsarath OT" w:hint="cs"/>
          <w:b/>
          <w:bCs/>
          <w:cs/>
          <w:lang w:bidi="lo-LA"/>
        </w:rPr>
        <w:t>ວິຊາການ</w:t>
      </w:r>
      <w:r w:rsidRPr="00F832C0">
        <w:rPr>
          <w:rFonts w:ascii="Phetsarath OT" w:hAnsi="Phetsarath OT" w:cs="Phetsarath OT"/>
          <w:b/>
          <w:bCs/>
          <w:cs/>
          <w:lang w:bidi="lo-LA"/>
        </w:rPr>
        <w:t xml:space="preserve"> </w:t>
      </w:r>
      <w:r w:rsidR="00CA63F7" w:rsidRPr="00F832C0">
        <w:rPr>
          <w:rStyle w:val="Heading6Char"/>
          <w:sz w:val="28"/>
          <w:szCs w:val="28"/>
        </w:rPr>
        <w:t>TECH-5</w:t>
      </w:r>
      <w:r w:rsidR="00CA63F7" w:rsidRPr="00F832C0">
        <w:rPr>
          <w:rFonts w:ascii="Times New Roman Bold" w:hAnsi="Times New Roman Bold"/>
          <w:b/>
          <w:smallCaps/>
          <w:sz w:val="28"/>
          <w:szCs w:val="28"/>
        </w:rPr>
        <w:t xml:space="preserve"> </w:t>
      </w:r>
      <w:r w:rsidRPr="00F832C0">
        <w:rPr>
          <w:rFonts w:ascii="Phetsarath OT" w:hAnsi="Phetsarath OT" w:cs="Phetsarath OT"/>
          <w:b/>
          <w:bCs/>
          <w:sz w:val="28"/>
          <w:szCs w:val="28"/>
          <w:lang w:val="pt-BR"/>
        </w:rPr>
        <w:t xml:space="preserve">: </w:t>
      </w:r>
      <w:r w:rsidR="00A957B4" w:rsidRPr="00F832C0">
        <w:rPr>
          <w:rFonts w:ascii="Phetsarath OT" w:hAnsi="Phetsarath OT" w:cs="Phetsarath OT"/>
          <w:b/>
          <w:bCs/>
          <w:sz w:val="28"/>
          <w:szCs w:val="28"/>
          <w:lang w:bidi="lo-LA"/>
        </w:rPr>
        <w:t>(</w:t>
      </w:r>
      <w:r w:rsidR="00A957B4" w:rsidRPr="00F832C0">
        <w:rPr>
          <w:rFonts w:ascii="Phetsarath OT" w:hAnsi="Phetsarath OT" w:cs="Phetsarath OT" w:hint="cs"/>
          <w:b/>
          <w:bCs/>
          <w:sz w:val="28"/>
          <w:szCs w:val="28"/>
          <w:cs/>
          <w:lang w:bidi="lo-LA"/>
        </w:rPr>
        <w:t>ສໍາລັບບົດສະເຫນີດ້ານວິຊາການແບບ</w:t>
      </w:r>
      <w:r w:rsidR="00E26392" w:rsidRPr="00F832C0">
        <w:rPr>
          <w:rFonts w:ascii="Phetsarath OT" w:hAnsi="Phetsarath OT" w:cs="Phetsarath OT" w:hint="cs"/>
          <w:b/>
          <w:bCs/>
          <w:sz w:val="28"/>
          <w:szCs w:val="28"/>
          <w:cs/>
          <w:lang w:bidi="lo-LA"/>
        </w:rPr>
        <w:t>ເຕັມຮູບແບບ</w:t>
      </w:r>
      <w:r w:rsidR="00A957B4" w:rsidRPr="00F832C0">
        <w:rPr>
          <w:rFonts w:ascii="Phetsarath OT" w:hAnsi="Phetsarath OT" w:cs="Phetsarath OT" w:hint="cs"/>
          <w:b/>
          <w:bCs/>
          <w:sz w:val="28"/>
          <w:szCs w:val="28"/>
          <w:cs/>
          <w:lang w:bidi="lo-LA"/>
        </w:rPr>
        <w:t xml:space="preserve"> ແລະ ແບບງ່າຍດາຍ)</w:t>
      </w:r>
    </w:p>
    <w:p w14:paraId="0636487D" w14:textId="7A67891F" w:rsidR="00A957B4" w:rsidRPr="00F832C0" w:rsidRDefault="00A957B4" w:rsidP="00592BC6">
      <w:pPr>
        <w:jc w:val="center"/>
        <w:rPr>
          <w:rFonts w:ascii="Phetsarath OT" w:hAnsi="Phetsarath OT" w:cs="Phetsarath OT"/>
          <w:bCs/>
          <w:smallCaps/>
          <w:sz w:val="28"/>
          <w:szCs w:val="28"/>
          <w:lang w:bidi="lo-LA"/>
        </w:rPr>
      </w:pPr>
      <w:r w:rsidRPr="00F832C0">
        <w:rPr>
          <w:rFonts w:ascii="Phetsarath OT" w:hAnsi="Phetsarath OT" w:cs="Phetsarath OT" w:hint="cs"/>
          <w:bCs/>
          <w:smallCaps/>
          <w:sz w:val="28"/>
          <w:szCs w:val="28"/>
          <w:cs/>
          <w:lang w:bidi="lo-LA"/>
        </w:rPr>
        <w:t>ຕາຕະລາງວຽກ ແລະ ແຜນໃນການສົ່ງມອບ</w:t>
      </w:r>
    </w:p>
    <w:tbl>
      <w:tblPr>
        <w:tblW w:w="13370" w:type="dxa"/>
        <w:tblInd w:w="115" w:type="dxa"/>
        <w:tblLayout w:type="fixed"/>
        <w:tblCellMar>
          <w:left w:w="72" w:type="dxa"/>
          <w:right w:w="72" w:type="dxa"/>
        </w:tblCellMar>
        <w:tblLook w:val="0000" w:firstRow="0" w:lastRow="0" w:firstColumn="0" w:lastColumn="0" w:noHBand="0" w:noVBand="0"/>
      </w:tblPr>
      <w:tblGrid>
        <w:gridCol w:w="1130"/>
        <w:gridCol w:w="3553"/>
        <w:gridCol w:w="680"/>
        <w:gridCol w:w="680"/>
        <w:gridCol w:w="680"/>
        <w:gridCol w:w="680"/>
        <w:gridCol w:w="680"/>
        <w:gridCol w:w="680"/>
        <w:gridCol w:w="680"/>
        <w:gridCol w:w="680"/>
        <w:gridCol w:w="680"/>
        <w:gridCol w:w="680"/>
        <w:gridCol w:w="680"/>
        <w:gridCol w:w="1207"/>
      </w:tblGrid>
      <w:tr w:rsidR="005C0DB0" w:rsidRPr="00F832C0" w14:paraId="0D6912F0" w14:textId="77777777" w:rsidTr="00B54DD4">
        <w:tc>
          <w:tcPr>
            <w:tcW w:w="1130" w:type="dxa"/>
            <w:vMerge w:val="restart"/>
            <w:tcBorders>
              <w:top w:val="double" w:sz="4" w:space="0" w:color="auto"/>
              <w:left w:val="double" w:sz="4" w:space="0" w:color="auto"/>
            </w:tcBorders>
            <w:vAlign w:val="center"/>
          </w:tcPr>
          <w:p w14:paraId="395C1527" w14:textId="5014DFA3" w:rsidR="005C0DB0" w:rsidRPr="00F832C0" w:rsidRDefault="00A957B4" w:rsidP="00F83CB1">
            <w:pPr>
              <w:jc w:val="center"/>
              <w:rPr>
                <w:rFonts w:ascii="Phetsarath OT" w:hAnsi="Phetsarath OT" w:cs="Phetsarath OT"/>
                <w:b/>
                <w:lang w:bidi="lo-LA"/>
              </w:rPr>
            </w:pPr>
            <w:r w:rsidRPr="00F832C0">
              <w:rPr>
                <w:rFonts w:ascii="Phetsarath OT" w:hAnsi="Phetsarath OT" w:cs="Phetsarath OT" w:hint="cs"/>
                <w:b/>
                <w:bCs/>
                <w:sz w:val="22"/>
                <w:szCs w:val="22"/>
                <w:cs/>
                <w:lang w:bidi="lo-LA"/>
              </w:rPr>
              <w:t>ລ</w:t>
            </w:r>
            <w:r w:rsidRPr="00F832C0">
              <w:rPr>
                <w:rFonts w:ascii="Phetsarath OT" w:hAnsi="Phetsarath OT" w:cs="Phetsarath OT"/>
                <w:b/>
                <w:bCs/>
                <w:sz w:val="22"/>
                <w:szCs w:val="22"/>
                <w:lang w:bidi="lo-LA"/>
              </w:rPr>
              <w:t>/</w:t>
            </w:r>
            <w:r w:rsidRPr="00F832C0">
              <w:rPr>
                <w:rFonts w:ascii="Phetsarath OT" w:hAnsi="Phetsarath OT" w:cs="Phetsarath OT" w:hint="cs"/>
                <w:b/>
                <w:bCs/>
                <w:sz w:val="22"/>
                <w:szCs w:val="22"/>
                <w:cs/>
                <w:lang w:bidi="lo-LA"/>
              </w:rPr>
              <w:t>ດ</w:t>
            </w:r>
          </w:p>
        </w:tc>
        <w:tc>
          <w:tcPr>
            <w:tcW w:w="3553" w:type="dxa"/>
            <w:vMerge w:val="restart"/>
            <w:tcBorders>
              <w:top w:val="double" w:sz="4" w:space="0" w:color="auto"/>
              <w:left w:val="single" w:sz="6" w:space="0" w:color="auto"/>
            </w:tcBorders>
            <w:vAlign w:val="center"/>
          </w:tcPr>
          <w:p w14:paraId="1CA43D6E" w14:textId="7AD105A6" w:rsidR="005C0DB0" w:rsidRPr="00F832C0" w:rsidRDefault="00B54DD4" w:rsidP="00F83CB1">
            <w:pPr>
              <w:jc w:val="center"/>
              <w:rPr>
                <w:rFonts w:asciiTheme="minorHAnsi" w:hAnsiTheme="minorHAnsi"/>
              </w:rPr>
            </w:pPr>
            <w:r w:rsidRPr="00F832C0">
              <w:rPr>
                <w:rFonts w:ascii="Phetsarath OT" w:hAnsi="Phetsarath OT" w:cs="Phetsarath OT" w:hint="cs"/>
                <w:b/>
                <w:bCs/>
                <w:sz w:val="22"/>
                <w:szCs w:val="22"/>
                <w:cs/>
                <w:lang w:bidi="lo-LA"/>
              </w:rPr>
              <w:t>ການສົ່ງມອບ</w:t>
            </w:r>
            <w:r w:rsidR="005C0DB0" w:rsidRPr="00F832C0">
              <w:rPr>
                <w:rFonts w:asciiTheme="minorHAnsi" w:hAnsiTheme="minorHAnsi"/>
                <w:b/>
                <w:bCs/>
                <w:sz w:val="22"/>
                <w:szCs w:val="22"/>
              </w:rPr>
              <w:t xml:space="preserve"> </w:t>
            </w:r>
            <w:r w:rsidR="005C0DB0" w:rsidRPr="00F832C0">
              <w:rPr>
                <w:rFonts w:asciiTheme="minorHAnsi" w:hAnsiTheme="minorHAnsi"/>
                <w:sz w:val="22"/>
                <w:szCs w:val="22"/>
                <w:vertAlign w:val="superscript"/>
              </w:rPr>
              <w:t>1</w:t>
            </w:r>
            <w:r w:rsidR="005C0DB0" w:rsidRPr="00F832C0">
              <w:rPr>
                <w:rFonts w:asciiTheme="minorHAnsi" w:hAnsiTheme="minorHAnsi"/>
                <w:b/>
                <w:bCs/>
                <w:sz w:val="22"/>
                <w:szCs w:val="22"/>
              </w:rPr>
              <w:t xml:space="preserve"> </w:t>
            </w:r>
            <w:r w:rsidR="005C0DB0" w:rsidRPr="00453987">
              <w:rPr>
                <w:b/>
                <w:bCs/>
                <w:sz w:val="22"/>
                <w:szCs w:val="22"/>
              </w:rPr>
              <w:t>(D-..)</w:t>
            </w:r>
          </w:p>
        </w:tc>
        <w:tc>
          <w:tcPr>
            <w:tcW w:w="8687" w:type="dxa"/>
            <w:gridSpan w:val="12"/>
            <w:tcBorders>
              <w:top w:val="double" w:sz="4" w:space="0" w:color="auto"/>
              <w:left w:val="single" w:sz="6" w:space="0" w:color="auto"/>
              <w:bottom w:val="single" w:sz="6" w:space="0" w:color="auto"/>
              <w:right w:val="double" w:sz="4" w:space="0" w:color="auto"/>
            </w:tcBorders>
          </w:tcPr>
          <w:p w14:paraId="63D56AA4" w14:textId="561493E9" w:rsidR="005C0DB0" w:rsidRPr="00F832C0" w:rsidRDefault="00A957B4" w:rsidP="00F83CB1">
            <w:pPr>
              <w:spacing w:before="60" w:after="60"/>
              <w:jc w:val="center"/>
              <w:rPr>
                <w:rFonts w:ascii="Phetsarath OT" w:hAnsi="Phetsarath OT" w:cs="Phetsarath OT"/>
                <w:cs/>
                <w:lang w:bidi="lo-LA"/>
              </w:rPr>
            </w:pPr>
            <w:r w:rsidRPr="00F832C0">
              <w:rPr>
                <w:rFonts w:ascii="Phetsarath OT" w:hAnsi="Phetsarath OT" w:cs="Phetsarath OT"/>
                <w:b/>
                <w:bCs/>
                <w:sz w:val="22"/>
                <w:szCs w:val="22"/>
                <w:cs/>
                <w:lang w:bidi="lo-LA"/>
              </w:rPr>
              <w:t>ເດືອນ</w:t>
            </w:r>
          </w:p>
        </w:tc>
      </w:tr>
      <w:tr w:rsidR="005C0DB0" w:rsidRPr="00F832C0" w14:paraId="4CDA1A95" w14:textId="77777777" w:rsidTr="00B54DD4">
        <w:tc>
          <w:tcPr>
            <w:tcW w:w="1130" w:type="dxa"/>
            <w:vMerge/>
            <w:tcBorders>
              <w:left w:val="double" w:sz="4" w:space="0" w:color="auto"/>
              <w:bottom w:val="single" w:sz="6" w:space="0" w:color="auto"/>
            </w:tcBorders>
            <w:vAlign w:val="center"/>
          </w:tcPr>
          <w:p w14:paraId="1308303F" w14:textId="77777777" w:rsidR="005C0DB0" w:rsidRPr="00F832C0" w:rsidRDefault="005C0DB0" w:rsidP="00F83CB1">
            <w:pPr>
              <w:jc w:val="center"/>
              <w:rPr>
                <w:rFonts w:asciiTheme="minorHAnsi" w:hAnsiTheme="minorHAnsi"/>
                <w:b/>
              </w:rPr>
            </w:pPr>
          </w:p>
        </w:tc>
        <w:tc>
          <w:tcPr>
            <w:tcW w:w="3553" w:type="dxa"/>
            <w:vMerge/>
            <w:tcBorders>
              <w:left w:val="single" w:sz="6" w:space="0" w:color="auto"/>
              <w:bottom w:val="single" w:sz="6" w:space="0" w:color="auto"/>
            </w:tcBorders>
          </w:tcPr>
          <w:p w14:paraId="3C2F970F" w14:textId="77777777" w:rsidR="005C0DB0" w:rsidRPr="00F832C0" w:rsidRDefault="005C0DB0" w:rsidP="00F83CB1">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08C300CE" w14:textId="77777777" w:rsidR="005C0DB0" w:rsidRPr="00F832C0" w:rsidRDefault="005C0DB0" w:rsidP="00F83CB1">
            <w:pPr>
              <w:jc w:val="center"/>
              <w:rPr>
                <w:rFonts w:asciiTheme="minorHAnsi" w:hAnsiTheme="minorHAnsi"/>
              </w:rPr>
            </w:pPr>
            <w:r w:rsidRPr="00F832C0">
              <w:rPr>
                <w:rFonts w:asciiTheme="minorHAnsi" w:hAnsiTheme="minorHAnsi"/>
                <w:b/>
                <w:bCs/>
                <w:sz w:val="22"/>
                <w:szCs w:val="22"/>
              </w:rPr>
              <w:t>1</w:t>
            </w:r>
          </w:p>
        </w:tc>
        <w:tc>
          <w:tcPr>
            <w:tcW w:w="680" w:type="dxa"/>
            <w:tcBorders>
              <w:top w:val="single" w:sz="12" w:space="0" w:color="auto"/>
              <w:left w:val="single" w:sz="6" w:space="0" w:color="auto"/>
              <w:bottom w:val="single" w:sz="6" w:space="0" w:color="auto"/>
              <w:right w:val="single" w:sz="6" w:space="0" w:color="auto"/>
            </w:tcBorders>
          </w:tcPr>
          <w:p w14:paraId="3C0296F5" w14:textId="77777777" w:rsidR="005C0DB0" w:rsidRPr="00F832C0" w:rsidRDefault="005C0DB0" w:rsidP="00F83CB1">
            <w:pPr>
              <w:jc w:val="center"/>
              <w:rPr>
                <w:rFonts w:asciiTheme="minorHAnsi" w:hAnsiTheme="minorHAnsi"/>
              </w:rPr>
            </w:pPr>
            <w:r w:rsidRPr="00F832C0">
              <w:rPr>
                <w:rFonts w:asciiTheme="minorHAnsi" w:hAnsiTheme="minorHAnsi"/>
                <w:b/>
                <w:bCs/>
                <w:sz w:val="22"/>
                <w:szCs w:val="22"/>
              </w:rPr>
              <w:t>2</w:t>
            </w:r>
          </w:p>
        </w:tc>
        <w:tc>
          <w:tcPr>
            <w:tcW w:w="680" w:type="dxa"/>
            <w:tcBorders>
              <w:top w:val="single" w:sz="12" w:space="0" w:color="auto"/>
              <w:left w:val="single" w:sz="6" w:space="0" w:color="auto"/>
              <w:bottom w:val="single" w:sz="6" w:space="0" w:color="auto"/>
              <w:right w:val="single" w:sz="6" w:space="0" w:color="auto"/>
            </w:tcBorders>
          </w:tcPr>
          <w:p w14:paraId="4A6610B7" w14:textId="77777777" w:rsidR="005C0DB0" w:rsidRPr="00F832C0" w:rsidRDefault="005C0DB0" w:rsidP="00F83CB1">
            <w:pPr>
              <w:jc w:val="center"/>
              <w:rPr>
                <w:rFonts w:asciiTheme="minorHAnsi" w:hAnsiTheme="minorHAnsi"/>
              </w:rPr>
            </w:pPr>
            <w:r w:rsidRPr="00F832C0">
              <w:rPr>
                <w:rFonts w:asciiTheme="minorHAnsi" w:hAnsiTheme="minorHAnsi"/>
                <w:b/>
                <w:bCs/>
                <w:sz w:val="22"/>
                <w:szCs w:val="22"/>
              </w:rPr>
              <w:t>3</w:t>
            </w:r>
          </w:p>
        </w:tc>
        <w:tc>
          <w:tcPr>
            <w:tcW w:w="680" w:type="dxa"/>
            <w:tcBorders>
              <w:top w:val="single" w:sz="12" w:space="0" w:color="auto"/>
              <w:left w:val="single" w:sz="6" w:space="0" w:color="auto"/>
              <w:bottom w:val="single" w:sz="6" w:space="0" w:color="auto"/>
              <w:right w:val="single" w:sz="6" w:space="0" w:color="auto"/>
            </w:tcBorders>
          </w:tcPr>
          <w:p w14:paraId="489C22E8" w14:textId="77777777" w:rsidR="005C0DB0" w:rsidRPr="00F832C0" w:rsidRDefault="005C0DB0" w:rsidP="00F83CB1">
            <w:pPr>
              <w:jc w:val="center"/>
              <w:rPr>
                <w:rFonts w:asciiTheme="minorHAnsi" w:hAnsiTheme="minorHAnsi"/>
              </w:rPr>
            </w:pPr>
            <w:r w:rsidRPr="00F832C0">
              <w:rPr>
                <w:rFonts w:asciiTheme="minorHAnsi" w:hAnsiTheme="minorHAnsi"/>
                <w:b/>
                <w:bCs/>
                <w:sz w:val="22"/>
                <w:szCs w:val="22"/>
              </w:rPr>
              <w:t>4</w:t>
            </w:r>
          </w:p>
        </w:tc>
        <w:tc>
          <w:tcPr>
            <w:tcW w:w="680" w:type="dxa"/>
            <w:tcBorders>
              <w:top w:val="single" w:sz="12" w:space="0" w:color="auto"/>
              <w:left w:val="single" w:sz="6" w:space="0" w:color="auto"/>
              <w:bottom w:val="single" w:sz="6" w:space="0" w:color="auto"/>
              <w:right w:val="single" w:sz="6" w:space="0" w:color="auto"/>
            </w:tcBorders>
          </w:tcPr>
          <w:p w14:paraId="28F403BC" w14:textId="77777777" w:rsidR="005C0DB0" w:rsidRPr="00F832C0" w:rsidRDefault="005C0DB0" w:rsidP="00F83CB1">
            <w:pPr>
              <w:jc w:val="center"/>
              <w:rPr>
                <w:rFonts w:asciiTheme="minorHAnsi" w:hAnsiTheme="minorHAnsi"/>
              </w:rPr>
            </w:pPr>
            <w:r w:rsidRPr="00F832C0">
              <w:rPr>
                <w:rFonts w:asciiTheme="minorHAnsi" w:hAnsiTheme="minorHAnsi"/>
                <w:b/>
                <w:bCs/>
                <w:sz w:val="22"/>
                <w:szCs w:val="22"/>
              </w:rPr>
              <w:t>5</w:t>
            </w:r>
          </w:p>
        </w:tc>
        <w:tc>
          <w:tcPr>
            <w:tcW w:w="680" w:type="dxa"/>
            <w:tcBorders>
              <w:top w:val="single" w:sz="12" w:space="0" w:color="auto"/>
              <w:left w:val="single" w:sz="6" w:space="0" w:color="auto"/>
              <w:bottom w:val="single" w:sz="6" w:space="0" w:color="auto"/>
              <w:right w:val="single" w:sz="6" w:space="0" w:color="auto"/>
            </w:tcBorders>
          </w:tcPr>
          <w:p w14:paraId="34401AE4" w14:textId="77777777" w:rsidR="005C0DB0" w:rsidRPr="00F832C0" w:rsidRDefault="005C0DB0" w:rsidP="00F83CB1">
            <w:pPr>
              <w:jc w:val="center"/>
              <w:rPr>
                <w:rFonts w:asciiTheme="minorHAnsi" w:hAnsiTheme="minorHAnsi"/>
              </w:rPr>
            </w:pPr>
            <w:r w:rsidRPr="00F832C0">
              <w:rPr>
                <w:rFonts w:asciiTheme="minorHAnsi" w:hAnsiTheme="minorHAnsi"/>
                <w:b/>
                <w:bCs/>
                <w:sz w:val="22"/>
                <w:szCs w:val="22"/>
              </w:rPr>
              <w:t>6</w:t>
            </w:r>
          </w:p>
        </w:tc>
        <w:tc>
          <w:tcPr>
            <w:tcW w:w="680" w:type="dxa"/>
            <w:tcBorders>
              <w:top w:val="single" w:sz="12" w:space="0" w:color="auto"/>
              <w:left w:val="single" w:sz="6" w:space="0" w:color="auto"/>
              <w:bottom w:val="single" w:sz="6" w:space="0" w:color="auto"/>
              <w:right w:val="single" w:sz="6" w:space="0" w:color="auto"/>
            </w:tcBorders>
          </w:tcPr>
          <w:p w14:paraId="1A545D45" w14:textId="77777777" w:rsidR="005C0DB0" w:rsidRPr="00F832C0" w:rsidRDefault="005C0DB0" w:rsidP="00F83CB1">
            <w:pPr>
              <w:jc w:val="center"/>
              <w:rPr>
                <w:rFonts w:asciiTheme="minorHAnsi" w:hAnsiTheme="minorHAnsi"/>
              </w:rPr>
            </w:pPr>
            <w:r w:rsidRPr="00F832C0">
              <w:rPr>
                <w:rFonts w:asciiTheme="minorHAnsi" w:hAnsiTheme="minorHAnsi"/>
                <w:b/>
                <w:bCs/>
                <w:sz w:val="22"/>
                <w:szCs w:val="22"/>
              </w:rPr>
              <w:t>7</w:t>
            </w:r>
          </w:p>
        </w:tc>
        <w:tc>
          <w:tcPr>
            <w:tcW w:w="680" w:type="dxa"/>
            <w:tcBorders>
              <w:top w:val="single" w:sz="12" w:space="0" w:color="auto"/>
              <w:left w:val="single" w:sz="6" w:space="0" w:color="auto"/>
              <w:bottom w:val="single" w:sz="6" w:space="0" w:color="auto"/>
              <w:right w:val="single" w:sz="6" w:space="0" w:color="auto"/>
            </w:tcBorders>
          </w:tcPr>
          <w:p w14:paraId="318ADBA3" w14:textId="77777777" w:rsidR="005C0DB0" w:rsidRPr="00F832C0" w:rsidRDefault="005C0DB0" w:rsidP="00F83CB1">
            <w:pPr>
              <w:jc w:val="center"/>
              <w:rPr>
                <w:rFonts w:asciiTheme="minorHAnsi" w:hAnsiTheme="minorHAnsi"/>
              </w:rPr>
            </w:pPr>
            <w:r w:rsidRPr="00F832C0">
              <w:rPr>
                <w:rFonts w:asciiTheme="minorHAnsi" w:hAnsiTheme="minorHAnsi"/>
                <w:b/>
                <w:bCs/>
                <w:sz w:val="22"/>
                <w:szCs w:val="22"/>
              </w:rPr>
              <w:t>8</w:t>
            </w:r>
          </w:p>
        </w:tc>
        <w:tc>
          <w:tcPr>
            <w:tcW w:w="680" w:type="dxa"/>
            <w:tcBorders>
              <w:top w:val="single" w:sz="12" w:space="0" w:color="auto"/>
              <w:left w:val="single" w:sz="6" w:space="0" w:color="auto"/>
              <w:bottom w:val="single" w:sz="6" w:space="0" w:color="auto"/>
              <w:right w:val="single" w:sz="6" w:space="0" w:color="auto"/>
            </w:tcBorders>
          </w:tcPr>
          <w:p w14:paraId="3718BF34" w14:textId="77777777" w:rsidR="005C0DB0" w:rsidRPr="00F832C0" w:rsidRDefault="005C0DB0" w:rsidP="00F83CB1">
            <w:pPr>
              <w:jc w:val="center"/>
              <w:rPr>
                <w:rFonts w:asciiTheme="minorHAnsi" w:hAnsiTheme="minorHAnsi"/>
              </w:rPr>
            </w:pPr>
            <w:r w:rsidRPr="00F832C0">
              <w:rPr>
                <w:rFonts w:asciiTheme="minorHAnsi" w:hAnsiTheme="minorHAnsi"/>
                <w:b/>
                <w:bCs/>
                <w:sz w:val="22"/>
                <w:szCs w:val="22"/>
              </w:rPr>
              <w:t>9</w:t>
            </w:r>
          </w:p>
        </w:tc>
        <w:tc>
          <w:tcPr>
            <w:tcW w:w="680" w:type="dxa"/>
            <w:tcBorders>
              <w:top w:val="single" w:sz="12" w:space="0" w:color="auto"/>
              <w:left w:val="single" w:sz="6" w:space="0" w:color="auto"/>
              <w:bottom w:val="single" w:sz="6" w:space="0" w:color="auto"/>
              <w:right w:val="single" w:sz="6" w:space="0" w:color="auto"/>
            </w:tcBorders>
          </w:tcPr>
          <w:p w14:paraId="4B6BF034" w14:textId="77777777" w:rsidR="005C0DB0" w:rsidRPr="00F832C0" w:rsidRDefault="005C0DB0" w:rsidP="00F83CB1">
            <w:pPr>
              <w:jc w:val="center"/>
              <w:rPr>
                <w:rFonts w:asciiTheme="minorHAnsi" w:hAnsiTheme="minorHAnsi"/>
              </w:rPr>
            </w:pPr>
            <w:r w:rsidRPr="00F832C0">
              <w:rPr>
                <w:rFonts w:asciiTheme="minorHAnsi" w:hAnsiTheme="minorHAnsi"/>
                <w:b/>
                <w:bCs/>
                <w:sz w:val="22"/>
                <w:szCs w:val="22"/>
              </w:rPr>
              <w:t>.....</w:t>
            </w:r>
          </w:p>
        </w:tc>
        <w:tc>
          <w:tcPr>
            <w:tcW w:w="680" w:type="dxa"/>
            <w:tcBorders>
              <w:top w:val="single" w:sz="12" w:space="0" w:color="auto"/>
              <w:left w:val="single" w:sz="6" w:space="0" w:color="auto"/>
              <w:bottom w:val="single" w:sz="6" w:space="0" w:color="auto"/>
              <w:right w:val="single" w:sz="6" w:space="0" w:color="auto"/>
            </w:tcBorders>
          </w:tcPr>
          <w:p w14:paraId="06EACB38" w14:textId="77777777" w:rsidR="005C0DB0" w:rsidRPr="00F832C0" w:rsidRDefault="005C0DB0" w:rsidP="00F83CB1">
            <w:pPr>
              <w:jc w:val="center"/>
              <w:rPr>
                <w:rFonts w:asciiTheme="minorHAnsi" w:hAnsiTheme="minorHAnsi"/>
              </w:rPr>
            </w:pPr>
            <w:r w:rsidRPr="00F832C0">
              <w:rPr>
                <w:rFonts w:asciiTheme="minorHAnsi" w:hAnsiTheme="minorHAnsi"/>
                <w:b/>
                <w:bCs/>
                <w:sz w:val="22"/>
                <w:szCs w:val="22"/>
              </w:rPr>
              <w:t>n</w:t>
            </w:r>
          </w:p>
        </w:tc>
        <w:tc>
          <w:tcPr>
            <w:tcW w:w="1207" w:type="dxa"/>
            <w:tcBorders>
              <w:top w:val="single" w:sz="12" w:space="0" w:color="auto"/>
              <w:left w:val="single" w:sz="6" w:space="0" w:color="auto"/>
              <w:bottom w:val="single" w:sz="6" w:space="0" w:color="auto"/>
              <w:right w:val="double" w:sz="4" w:space="0" w:color="auto"/>
            </w:tcBorders>
          </w:tcPr>
          <w:p w14:paraId="7882CC07" w14:textId="6C49CE83" w:rsidR="005C0DB0" w:rsidRPr="00F832C0" w:rsidRDefault="00B54DD4" w:rsidP="00F83CB1">
            <w:pPr>
              <w:jc w:val="center"/>
              <w:rPr>
                <w:rFonts w:ascii="Phetsarath OT" w:hAnsi="Phetsarath OT" w:cs="Phetsarath OT"/>
                <w:b/>
                <w:bCs/>
                <w:lang w:bidi="lo-LA"/>
              </w:rPr>
            </w:pPr>
            <w:r w:rsidRPr="00F832C0">
              <w:rPr>
                <w:rFonts w:ascii="Phetsarath OT" w:hAnsi="Phetsarath OT" w:cs="Phetsarath OT" w:hint="cs"/>
                <w:b/>
                <w:bCs/>
                <w:cs/>
                <w:lang w:bidi="lo-LA"/>
              </w:rPr>
              <w:t>ທັງຫມົດ</w:t>
            </w:r>
          </w:p>
        </w:tc>
      </w:tr>
      <w:tr w:rsidR="005C0DB0" w:rsidRPr="00F832C0" w14:paraId="78355A39" w14:textId="77777777" w:rsidTr="00B54DD4">
        <w:tc>
          <w:tcPr>
            <w:tcW w:w="1130" w:type="dxa"/>
            <w:tcBorders>
              <w:top w:val="single" w:sz="12" w:space="0" w:color="auto"/>
              <w:left w:val="double" w:sz="4" w:space="0" w:color="auto"/>
              <w:bottom w:val="single" w:sz="6" w:space="0" w:color="auto"/>
            </w:tcBorders>
            <w:vAlign w:val="center"/>
          </w:tcPr>
          <w:p w14:paraId="663AB1A6" w14:textId="09F3EB10" w:rsidR="005C0DB0" w:rsidRPr="00F832C0" w:rsidRDefault="00B54DD4" w:rsidP="00F83CB1">
            <w:pPr>
              <w:jc w:val="center"/>
              <w:rPr>
                <w:rFonts w:asciiTheme="minorHAnsi" w:hAnsiTheme="minorHAnsi"/>
                <w:b/>
              </w:rPr>
            </w:pPr>
            <w:r w:rsidRPr="00F832C0">
              <w:rPr>
                <w:rFonts w:ascii="Phetsarath OT" w:hAnsi="Phetsarath OT" w:cs="Phetsarath OT"/>
                <w:b/>
                <w:sz w:val="22"/>
                <w:szCs w:val="22"/>
                <w:cs/>
                <w:lang w:bidi="lo-LA"/>
              </w:rPr>
              <w:t>ການສົ່ງມອບ</w:t>
            </w:r>
            <w:r w:rsidR="005C0DB0" w:rsidRPr="00F832C0">
              <w:rPr>
                <w:rFonts w:asciiTheme="minorHAnsi" w:hAnsiTheme="minorHAnsi"/>
                <w:b/>
                <w:sz w:val="22"/>
                <w:szCs w:val="22"/>
              </w:rPr>
              <w:t>-1</w:t>
            </w:r>
          </w:p>
        </w:tc>
        <w:tc>
          <w:tcPr>
            <w:tcW w:w="3553" w:type="dxa"/>
            <w:tcBorders>
              <w:top w:val="single" w:sz="12" w:space="0" w:color="auto"/>
              <w:left w:val="single" w:sz="6" w:space="0" w:color="auto"/>
              <w:bottom w:val="single" w:sz="6" w:space="0" w:color="auto"/>
            </w:tcBorders>
          </w:tcPr>
          <w:p w14:paraId="74BE203E" w14:textId="2B251BAC" w:rsidR="005C0DB0" w:rsidRPr="00F832C0" w:rsidRDefault="005C0DB0" w:rsidP="00F83CB1">
            <w:pPr>
              <w:rPr>
                <w:rFonts w:ascii="Phetsarath OT" w:hAnsi="Phetsarath OT" w:cs="Phetsarath OT"/>
                <w:color w:val="1F497D" w:themeColor="text2"/>
                <w:lang w:bidi="lo-LA"/>
              </w:rPr>
            </w:pPr>
            <w:r w:rsidRPr="00F832C0">
              <w:rPr>
                <w:rFonts w:asciiTheme="minorHAnsi" w:hAnsiTheme="minorHAnsi"/>
                <w:color w:val="1F497D" w:themeColor="text2"/>
                <w:sz w:val="22"/>
                <w:szCs w:val="22"/>
              </w:rPr>
              <w:t>{</w:t>
            </w:r>
            <w:r w:rsidR="00B54DD4" w:rsidRPr="00F832C0">
              <w:rPr>
                <w:rFonts w:ascii="Phetsarath OT" w:hAnsi="Phetsarath OT" w:cs="Phetsarath OT" w:hint="cs"/>
                <w:color w:val="1F497D" w:themeColor="text2"/>
                <w:sz w:val="22"/>
                <w:szCs w:val="22"/>
                <w:cs/>
                <w:lang w:bidi="lo-LA"/>
              </w:rPr>
              <w:t>ຕົວຢ່າງການສົ່ງມອບ</w:t>
            </w:r>
            <w:r w:rsidRPr="00F832C0">
              <w:rPr>
                <w:rFonts w:asciiTheme="minorHAnsi" w:hAnsiTheme="minorHAnsi"/>
                <w:color w:val="1F497D" w:themeColor="text2"/>
                <w:sz w:val="22"/>
                <w:szCs w:val="22"/>
              </w:rPr>
              <w:t xml:space="preserve"> #1: </w:t>
            </w:r>
            <w:r w:rsidR="00B54DD4" w:rsidRPr="00F832C0">
              <w:rPr>
                <w:rFonts w:ascii="Phetsarath OT" w:hAnsi="Phetsarath OT" w:cs="Phetsarath OT" w:hint="cs"/>
                <w:color w:val="1F497D" w:themeColor="text2"/>
                <w:sz w:val="22"/>
                <w:szCs w:val="22"/>
                <w:cs/>
                <w:lang w:bidi="lo-LA"/>
              </w:rPr>
              <w:t xml:space="preserve">ບົດລາຍງານ </w:t>
            </w:r>
            <w:r w:rsidR="00B54DD4" w:rsidRPr="00F832C0">
              <w:rPr>
                <w:rFonts w:ascii="Phetsarath OT" w:hAnsi="Phetsarath OT" w:cs="Phetsarath OT" w:hint="cs"/>
                <w:b/>
                <w:bCs/>
                <w:color w:val="1F497D" w:themeColor="text2"/>
                <w:sz w:val="22"/>
                <w:szCs w:val="22"/>
                <w:cs/>
                <w:lang w:bidi="lo-LA"/>
              </w:rPr>
              <w:t>ກ</w:t>
            </w:r>
          </w:p>
        </w:tc>
        <w:tc>
          <w:tcPr>
            <w:tcW w:w="680" w:type="dxa"/>
            <w:tcBorders>
              <w:top w:val="single" w:sz="12" w:space="0" w:color="auto"/>
              <w:left w:val="single" w:sz="6" w:space="0" w:color="auto"/>
              <w:bottom w:val="single" w:sz="6" w:space="0" w:color="auto"/>
              <w:right w:val="single" w:sz="6" w:space="0" w:color="auto"/>
            </w:tcBorders>
          </w:tcPr>
          <w:p w14:paraId="3CE7DCCA" w14:textId="77777777" w:rsidR="005C0DB0" w:rsidRPr="00F832C0" w:rsidRDefault="005C0DB0" w:rsidP="00F83CB1">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260E0B60" w14:textId="77777777" w:rsidR="005C0DB0" w:rsidRPr="00F832C0" w:rsidRDefault="005C0DB0" w:rsidP="00F83CB1">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03D71B20" w14:textId="77777777" w:rsidR="005C0DB0" w:rsidRPr="00F832C0" w:rsidRDefault="005C0DB0" w:rsidP="00F83CB1">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6E384568" w14:textId="77777777" w:rsidR="005C0DB0" w:rsidRPr="00F832C0" w:rsidRDefault="005C0DB0" w:rsidP="00F83CB1">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7FCB9C1E" w14:textId="77777777" w:rsidR="005C0DB0" w:rsidRPr="00F832C0" w:rsidRDefault="005C0DB0" w:rsidP="00F83CB1">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4131161F" w14:textId="77777777" w:rsidR="005C0DB0" w:rsidRPr="00F832C0" w:rsidRDefault="005C0DB0" w:rsidP="00F83CB1">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132A7A68" w14:textId="77777777" w:rsidR="005C0DB0" w:rsidRPr="00F832C0" w:rsidRDefault="005C0DB0" w:rsidP="00F83CB1">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5FA6A4C5" w14:textId="77777777" w:rsidR="005C0DB0" w:rsidRPr="00F832C0" w:rsidRDefault="005C0DB0" w:rsidP="00F83CB1">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170C143A" w14:textId="77777777" w:rsidR="005C0DB0" w:rsidRPr="00F832C0" w:rsidRDefault="005C0DB0" w:rsidP="00F83CB1">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4570B5CF" w14:textId="77777777" w:rsidR="005C0DB0" w:rsidRPr="00F832C0" w:rsidRDefault="005C0DB0" w:rsidP="00F83CB1">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14:paraId="0FFB9DA5" w14:textId="77777777" w:rsidR="005C0DB0" w:rsidRPr="00F832C0" w:rsidRDefault="005C0DB0" w:rsidP="00F83CB1">
            <w:pPr>
              <w:rPr>
                <w:rFonts w:asciiTheme="minorHAnsi" w:hAnsiTheme="minorHAnsi"/>
              </w:rPr>
            </w:pPr>
          </w:p>
        </w:tc>
        <w:tc>
          <w:tcPr>
            <w:tcW w:w="1207" w:type="dxa"/>
            <w:tcBorders>
              <w:top w:val="single" w:sz="12" w:space="0" w:color="auto"/>
              <w:left w:val="single" w:sz="6" w:space="0" w:color="auto"/>
              <w:bottom w:val="single" w:sz="6" w:space="0" w:color="auto"/>
              <w:right w:val="double" w:sz="4" w:space="0" w:color="auto"/>
            </w:tcBorders>
          </w:tcPr>
          <w:p w14:paraId="42DB7571" w14:textId="77777777" w:rsidR="005C0DB0" w:rsidRPr="00F832C0" w:rsidRDefault="005C0DB0" w:rsidP="00F83CB1">
            <w:pPr>
              <w:rPr>
                <w:rFonts w:asciiTheme="minorHAnsi" w:hAnsiTheme="minorHAnsi"/>
              </w:rPr>
            </w:pPr>
          </w:p>
        </w:tc>
      </w:tr>
      <w:tr w:rsidR="005C0DB0" w:rsidRPr="00F832C0" w14:paraId="22173F6A" w14:textId="77777777" w:rsidTr="00B54DD4">
        <w:tc>
          <w:tcPr>
            <w:tcW w:w="1130" w:type="dxa"/>
            <w:tcBorders>
              <w:top w:val="single" w:sz="6" w:space="0" w:color="auto"/>
              <w:left w:val="double" w:sz="4" w:space="0" w:color="auto"/>
              <w:bottom w:val="single" w:sz="6" w:space="0" w:color="auto"/>
            </w:tcBorders>
            <w:vAlign w:val="center"/>
          </w:tcPr>
          <w:p w14:paraId="31D3254F" w14:textId="77777777" w:rsidR="005C0DB0" w:rsidRPr="00F832C0" w:rsidRDefault="005C0DB0" w:rsidP="00F83CB1">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0C4B110F" w14:textId="2431945B" w:rsidR="005C0DB0" w:rsidRPr="00F832C0" w:rsidRDefault="005C0DB0" w:rsidP="00F83CB1">
            <w:pPr>
              <w:rPr>
                <w:rFonts w:ascii="Phetsarath OT" w:hAnsi="Phetsarath OT" w:cs="Phetsarath OT"/>
                <w:color w:val="1F497D" w:themeColor="text2"/>
                <w:lang w:bidi="lo-LA"/>
              </w:rPr>
            </w:pPr>
            <w:r w:rsidRPr="00F832C0">
              <w:rPr>
                <w:rFonts w:asciiTheme="minorHAnsi" w:hAnsiTheme="minorHAnsi"/>
                <w:color w:val="1F497D" w:themeColor="text2"/>
                <w:sz w:val="22"/>
                <w:szCs w:val="22"/>
              </w:rPr>
              <w:t xml:space="preserve">1) </w:t>
            </w:r>
            <w:r w:rsidR="00B54DD4" w:rsidRPr="00F832C0">
              <w:rPr>
                <w:rFonts w:ascii="Phetsarath OT" w:hAnsi="Phetsarath OT" w:cs="Phetsarath OT" w:hint="cs"/>
                <w:color w:val="1F497D" w:themeColor="text2"/>
                <w:sz w:val="22"/>
                <w:szCs w:val="22"/>
                <w:cs/>
                <w:lang w:bidi="lo-LA"/>
              </w:rPr>
              <w:t>ການເກັບກໍາຂໍ້ມູນ</w:t>
            </w:r>
          </w:p>
        </w:tc>
        <w:tc>
          <w:tcPr>
            <w:tcW w:w="680" w:type="dxa"/>
            <w:tcBorders>
              <w:top w:val="single" w:sz="6" w:space="0" w:color="auto"/>
              <w:left w:val="single" w:sz="6" w:space="0" w:color="auto"/>
              <w:bottom w:val="single" w:sz="6" w:space="0" w:color="auto"/>
              <w:right w:val="single" w:sz="6" w:space="0" w:color="auto"/>
            </w:tcBorders>
          </w:tcPr>
          <w:p w14:paraId="36DA1942" w14:textId="77777777" w:rsidR="005C0DB0" w:rsidRPr="00F832C0" w:rsidRDefault="005C0DB0" w:rsidP="00F83CB1">
            <w:pPr>
              <w:rPr>
                <w:rFonts w:asciiTheme="minorHAnsi" w:hAnsiTheme="minorHAnsi"/>
              </w:rPr>
            </w:pPr>
            <w:r w:rsidRPr="00F832C0">
              <w:rPr>
                <w:rFonts w:asciiTheme="minorHAnsi" w:hAnsiTheme="minorHAnsi"/>
                <w:sz w:val="22"/>
                <w:szCs w:val="22"/>
              </w:rPr>
              <w:t xml:space="preserve">                                                 </w:t>
            </w:r>
          </w:p>
        </w:tc>
        <w:tc>
          <w:tcPr>
            <w:tcW w:w="680" w:type="dxa"/>
            <w:tcBorders>
              <w:top w:val="single" w:sz="6" w:space="0" w:color="auto"/>
              <w:left w:val="single" w:sz="6" w:space="0" w:color="auto"/>
              <w:bottom w:val="single" w:sz="6" w:space="0" w:color="auto"/>
              <w:right w:val="single" w:sz="6" w:space="0" w:color="auto"/>
            </w:tcBorders>
          </w:tcPr>
          <w:p w14:paraId="6807C447"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D01C6B1"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8302130"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975DA59"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9464CBF"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8FAE8A4"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CBBD0B0"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C41EC78"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8198D3D"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74C283D" w14:textId="77777777" w:rsidR="005C0DB0" w:rsidRPr="00F832C0" w:rsidRDefault="005C0DB0" w:rsidP="00F83CB1">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2FB08626" w14:textId="77777777" w:rsidR="005C0DB0" w:rsidRPr="00F832C0" w:rsidRDefault="005C0DB0" w:rsidP="00F83CB1">
            <w:pPr>
              <w:rPr>
                <w:rFonts w:asciiTheme="minorHAnsi" w:hAnsiTheme="minorHAnsi"/>
              </w:rPr>
            </w:pPr>
          </w:p>
        </w:tc>
      </w:tr>
      <w:tr w:rsidR="005C0DB0" w:rsidRPr="00F832C0" w14:paraId="3412137D" w14:textId="77777777" w:rsidTr="00B54DD4">
        <w:trPr>
          <w:trHeight w:val="95"/>
        </w:trPr>
        <w:tc>
          <w:tcPr>
            <w:tcW w:w="1130" w:type="dxa"/>
            <w:tcBorders>
              <w:top w:val="single" w:sz="6" w:space="0" w:color="auto"/>
              <w:left w:val="double" w:sz="4" w:space="0" w:color="auto"/>
              <w:bottom w:val="single" w:sz="6" w:space="0" w:color="auto"/>
            </w:tcBorders>
            <w:vAlign w:val="center"/>
          </w:tcPr>
          <w:p w14:paraId="70E896A7" w14:textId="77777777" w:rsidR="005C0DB0" w:rsidRPr="00F832C0" w:rsidRDefault="005C0DB0" w:rsidP="00F83CB1">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25E87A02" w14:textId="1BEE5406" w:rsidR="005C0DB0" w:rsidRPr="00F832C0" w:rsidRDefault="005C0DB0" w:rsidP="00F83CB1">
            <w:pPr>
              <w:rPr>
                <w:rFonts w:ascii="Phetsarath OT" w:hAnsi="Phetsarath OT" w:cs="Phetsarath OT"/>
                <w:color w:val="1F497D" w:themeColor="text2"/>
                <w:lang w:bidi="lo-LA"/>
              </w:rPr>
            </w:pPr>
            <w:r w:rsidRPr="00F832C0">
              <w:rPr>
                <w:rFonts w:asciiTheme="minorHAnsi" w:hAnsiTheme="minorHAnsi"/>
                <w:color w:val="1F497D" w:themeColor="text2"/>
                <w:sz w:val="22"/>
                <w:szCs w:val="22"/>
              </w:rPr>
              <w:t xml:space="preserve">2)  </w:t>
            </w:r>
            <w:r w:rsidR="00B54DD4" w:rsidRPr="00F832C0">
              <w:rPr>
                <w:rFonts w:ascii="Phetsarath OT" w:hAnsi="Phetsarath OT" w:cs="Phetsarath OT" w:hint="cs"/>
                <w:color w:val="1F497D" w:themeColor="text2"/>
                <w:sz w:val="22"/>
                <w:szCs w:val="22"/>
                <w:cs/>
                <w:lang w:bidi="lo-LA"/>
              </w:rPr>
              <w:t>ການກະກຽມ (ການຮ່າງ)</w:t>
            </w:r>
          </w:p>
        </w:tc>
        <w:tc>
          <w:tcPr>
            <w:tcW w:w="680" w:type="dxa"/>
            <w:tcBorders>
              <w:top w:val="single" w:sz="6" w:space="0" w:color="auto"/>
              <w:left w:val="single" w:sz="6" w:space="0" w:color="auto"/>
              <w:bottom w:val="single" w:sz="6" w:space="0" w:color="auto"/>
              <w:right w:val="single" w:sz="6" w:space="0" w:color="auto"/>
            </w:tcBorders>
          </w:tcPr>
          <w:p w14:paraId="629D6395"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B02488F"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1A67256"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97D25A8"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11A84C2"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163E170"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FCC7328"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16AADD4"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49B983A"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02BA671"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59CE776" w14:textId="77777777" w:rsidR="005C0DB0" w:rsidRPr="00F832C0" w:rsidRDefault="005C0DB0" w:rsidP="00F83CB1">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0F686C5E" w14:textId="77777777" w:rsidR="005C0DB0" w:rsidRPr="00F832C0" w:rsidRDefault="005C0DB0" w:rsidP="00F83CB1">
            <w:pPr>
              <w:rPr>
                <w:rFonts w:asciiTheme="minorHAnsi" w:hAnsiTheme="minorHAnsi"/>
              </w:rPr>
            </w:pPr>
          </w:p>
        </w:tc>
      </w:tr>
      <w:tr w:rsidR="005C0DB0" w:rsidRPr="00F832C0" w14:paraId="171BB6C7" w14:textId="77777777" w:rsidTr="00B54DD4">
        <w:tc>
          <w:tcPr>
            <w:tcW w:w="1130" w:type="dxa"/>
            <w:tcBorders>
              <w:top w:val="single" w:sz="6" w:space="0" w:color="auto"/>
              <w:left w:val="double" w:sz="4" w:space="0" w:color="auto"/>
              <w:bottom w:val="single" w:sz="6" w:space="0" w:color="auto"/>
            </w:tcBorders>
            <w:vAlign w:val="center"/>
          </w:tcPr>
          <w:p w14:paraId="348264DF" w14:textId="77777777" w:rsidR="005C0DB0" w:rsidRPr="00F832C0" w:rsidRDefault="005C0DB0" w:rsidP="00F83CB1">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09649D46" w14:textId="5E5F8E69" w:rsidR="005C0DB0" w:rsidRPr="00F832C0" w:rsidRDefault="005C0DB0" w:rsidP="00F83CB1">
            <w:pPr>
              <w:rPr>
                <w:rFonts w:asciiTheme="minorHAnsi" w:hAnsiTheme="minorHAnsi"/>
                <w:color w:val="1F497D" w:themeColor="text2"/>
              </w:rPr>
            </w:pPr>
            <w:r w:rsidRPr="00F832C0">
              <w:rPr>
                <w:rFonts w:asciiTheme="minorHAnsi" w:hAnsiTheme="minorHAnsi"/>
                <w:color w:val="1F497D" w:themeColor="text2"/>
                <w:sz w:val="22"/>
                <w:szCs w:val="22"/>
              </w:rPr>
              <w:t xml:space="preserve">3) </w:t>
            </w:r>
            <w:r w:rsidR="00B54DD4" w:rsidRPr="00F832C0">
              <w:rPr>
                <w:rFonts w:ascii="Phetsarath OT" w:hAnsi="Phetsarath OT" w:cs="Phetsarath OT"/>
                <w:color w:val="1F497D" w:themeColor="text2"/>
                <w:sz w:val="22"/>
                <w:szCs w:val="22"/>
                <w:cs/>
                <w:lang w:bidi="lo-LA"/>
              </w:rPr>
              <w:t>ບົດລາຍງານລະຫວ່າງກາງ</w:t>
            </w:r>
            <w:r w:rsidRPr="00F832C0">
              <w:rPr>
                <w:rFonts w:asciiTheme="minorHAnsi" w:hAnsiTheme="minorHAnsi"/>
                <w:color w:val="1F497D" w:themeColor="text2"/>
                <w:sz w:val="22"/>
                <w:szCs w:val="22"/>
              </w:rPr>
              <w:t xml:space="preserve">     </w:t>
            </w:r>
          </w:p>
        </w:tc>
        <w:tc>
          <w:tcPr>
            <w:tcW w:w="680" w:type="dxa"/>
            <w:tcBorders>
              <w:top w:val="single" w:sz="6" w:space="0" w:color="auto"/>
              <w:left w:val="single" w:sz="6" w:space="0" w:color="auto"/>
              <w:bottom w:val="single" w:sz="6" w:space="0" w:color="auto"/>
              <w:right w:val="single" w:sz="6" w:space="0" w:color="auto"/>
            </w:tcBorders>
          </w:tcPr>
          <w:p w14:paraId="73F24D3C"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189E997"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2D303D3"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4467172"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D7AFA4E"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1E15EA6"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DF8D7C0"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E79CB99"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184872D"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4426D9D"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373F695" w14:textId="77777777" w:rsidR="005C0DB0" w:rsidRPr="00F832C0" w:rsidRDefault="005C0DB0" w:rsidP="00F83CB1">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62C76933" w14:textId="77777777" w:rsidR="005C0DB0" w:rsidRPr="00F832C0" w:rsidRDefault="005C0DB0" w:rsidP="00F83CB1">
            <w:pPr>
              <w:rPr>
                <w:rFonts w:asciiTheme="minorHAnsi" w:hAnsiTheme="minorHAnsi"/>
              </w:rPr>
            </w:pPr>
          </w:p>
        </w:tc>
      </w:tr>
      <w:tr w:rsidR="005C0DB0" w:rsidRPr="00F832C0" w14:paraId="0534087C" w14:textId="77777777" w:rsidTr="00B54DD4">
        <w:tc>
          <w:tcPr>
            <w:tcW w:w="1130" w:type="dxa"/>
            <w:tcBorders>
              <w:top w:val="single" w:sz="6" w:space="0" w:color="auto"/>
              <w:left w:val="double" w:sz="4" w:space="0" w:color="auto"/>
              <w:bottom w:val="single" w:sz="6" w:space="0" w:color="auto"/>
            </w:tcBorders>
            <w:vAlign w:val="center"/>
          </w:tcPr>
          <w:p w14:paraId="1D3F9D54" w14:textId="77777777" w:rsidR="005C0DB0" w:rsidRPr="00F832C0" w:rsidRDefault="005C0DB0" w:rsidP="00F83CB1">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2C83595D" w14:textId="5D37D779" w:rsidR="005C0DB0" w:rsidRPr="00F832C0" w:rsidRDefault="005C0DB0" w:rsidP="00F83CB1">
            <w:pPr>
              <w:rPr>
                <w:rFonts w:ascii="Phetsarath OT" w:hAnsi="Phetsarath OT" w:cs="Phetsarath OT"/>
                <w:color w:val="1F497D" w:themeColor="text2"/>
                <w:lang w:bidi="lo-LA"/>
              </w:rPr>
            </w:pPr>
            <w:r w:rsidRPr="00F832C0">
              <w:rPr>
                <w:rFonts w:asciiTheme="minorHAnsi" w:hAnsiTheme="minorHAnsi"/>
                <w:color w:val="1F497D" w:themeColor="text2"/>
                <w:sz w:val="22"/>
                <w:szCs w:val="22"/>
              </w:rPr>
              <w:t xml:space="preserve">4) </w:t>
            </w:r>
            <w:r w:rsidR="00B54DD4" w:rsidRPr="00F832C0">
              <w:rPr>
                <w:rFonts w:ascii="Phetsarath OT" w:hAnsi="Phetsarath OT" w:cs="Phetsarath OT" w:hint="cs"/>
                <w:color w:val="1F497D" w:themeColor="text2"/>
                <w:sz w:val="22"/>
                <w:szCs w:val="22"/>
                <w:cs/>
                <w:lang w:bidi="lo-LA"/>
              </w:rPr>
              <w:t>ຄໍາແນະນໍາຕ່າງໆ</w:t>
            </w:r>
          </w:p>
        </w:tc>
        <w:tc>
          <w:tcPr>
            <w:tcW w:w="680" w:type="dxa"/>
            <w:tcBorders>
              <w:top w:val="single" w:sz="6" w:space="0" w:color="auto"/>
              <w:left w:val="single" w:sz="6" w:space="0" w:color="auto"/>
              <w:bottom w:val="single" w:sz="6" w:space="0" w:color="auto"/>
              <w:right w:val="single" w:sz="6" w:space="0" w:color="auto"/>
            </w:tcBorders>
          </w:tcPr>
          <w:p w14:paraId="460800F4"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C196503"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544EBCC"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016C46E"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47A8933"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BEE502F"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086C8DC"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DD452B9"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57662E5"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9BC9D05"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3E09AA3" w14:textId="77777777" w:rsidR="005C0DB0" w:rsidRPr="00F832C0" w:rsidRDefault="005C0DB0" w:rsidP="00F83CB1">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1A99468B" w14:textId="77777777" w:rsidR="005C0DB0" w:rsidRPr="00F832C0" w:rsidRDefault="005C0DB0" w:rsidP="00F83CB1">
            <w:pPr>
              <w:rPr>
                <w:rFonts w:asciiTheme="minorHAnsi" w:hAnsiTheme="minorHAnsi"/>
              </w:rPr>
            </w:pPr>
          </w:p>
        </w:tc>
      </w:tr>
      <w:tr w:rsidR="005C0DB0" w:rsidRPr="00F832C0" w14:paraId="5E9E018F" w14:textId="77777777" w:rsidTr="00B54DD4">
        <w:tc>
          <w:tcPr>
            <w:tcW w:w="1130" w:type="dxa"/>
            <w:tcBorders>
              <w:top w:val="single" w:sz="6" w:space="0" w:color="auto"/>
              <w:left w:val="double" w:sz="4" w:space="0" w:color="auto"/>
              <w:bottom w:val="single" w:sz="6" w:space="0" w:color="auto"/>
            </w:tcBorders>
            <w:vAlign w:val="center"/>
          </w:tcPr>
          <w:p w14:paraId="38362330" w14:textId="77777777" w:rsidR="005C0DB0" w:rsidRPr="00F832C0" w:rsidRDefault="005C0DB0" w:rsidP="00F83CB1">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0FF0AD60" w14:textId="77777777" w:rsidR="005C0DB0" w:rsidRPr="00F832C0" w:rsidRDefault="005C0DB0" w:rsidP="00F83CB1">
            <w:pPr>
              <w:rPr>
                <w:rFonts w:asciiTheme="minorHAnsi" w:hAnsiTheme="minorHAnsi"/>
                <w:color w:val="1F497D" w:themeColor="text2"/>
              </w:rPr>
            </w:pPr>
            <w:r w:rsidRPr="00F832C0">
              <w:rPr>
                <w:rFonts w:asciiTheme="minorHAnsi" w:hAnsiTheme="minorHAnsi"/>
                <w:color w:val="1F497D" w:themeColor="text2"/>
                <w:sz w:val="22"/>
                <w:szCs w:val="22"/>
              </w:rPr>
              <w:t>5)  .........................................</w:t>
            </w:r>
          </w:p>
        </w:tc>
        <w:tc>
          <w:tcPr>
            <w:tcW w:w="680" w:type="dxa"/>
            <w:tcBorders>
              <w:top w:val="single" w:sz="6" w:space="0" w:color="auto"/>
              <w:left w:val="single" w:sz="6" w:space="0" w:color="auto"/>
              <w:bottom w:val="single" w:sz="6" w:space="0" w:color="auto"/>
              <w:right w:val="single" w:sz="6" w:space="0" w:color="auto"/>
            </w:tcBorders>
          </w:tcPr>
          <w:p w14:paraId="1F37F38D"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0871A20"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A02166B"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D22C3B6"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9BB09D7"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7754616"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90E90B0"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ED1697C"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2C880B5"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0FE5E3E"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9725D18" w14:textId="77777777" w:rsidR="005C0DB0" w:rsidRPr="00F832C0" w:rsidRDefault="005C0DB0" w:rsidP="00F83CB1">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436A4320" w14:textId="77777777" w:rsidR="005C0DB0" w:rsidRPr="00F832C0" w:rsidRDefault="005C0DB0" w:rsidP="00F83CB1">
            <w:pPr>
              <w:rPr>
                <w:rFonts w:asciiTheme="minorHAnsi" w:hAnsiTheme="minorHAnsi"/>
              </w:rPr>
            </w:pPr>
          </w:p>
        </w:tc>
      </w:tr>
      <w:tr w:rsidR="005C0DB0" w:rsidRPr="00F832C0" w14:paraId="029D28A1" w14:textId="77777777" w:rsidTr="00B54DD4">
        <w:tc>
          <w:tcPr>
            <w:tcW w:w="1130" w:type="dxa"/>
            <w:tcBorders>
              <w:top w:val="single" w:sz="6" w:space="0" w:color="auto"/>
              <w:left w:val="double" w:sz="4" w:space="0" w:color="auto"/>
              <w:bottom w:val="single" w:sz="6" w:space="0" w:color="auto"/>
            </w:tcBorders>
            <w:vAlign w:val="center"/>
          </w:tcPr>
          <w:p w14:paraId="6EAEAA1B" w14:textId="77777777" w:rsidR="005C0DB0" w:rsidRPr="00F832C0" w:rsidRDefault="005C0DB0" w:rsidP="00F83CB1">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3DC0C1DF" w14:textId="7A73557A" w:rsidR="005C0DB0" w:rsidRPr="00F832C0" w:rsidRDefault="005C0DB0" w:rsidP="00F83CB1">
            <w:pPr>
              <w:rPr>
                <w:rFonts w:asciiTheme="minorHAnsi" w:hAnsiTheme="minorHAnsi"/>
                <w:color w:val="1F497D" w:themeColor="text2"/>
                <w:rtl/>
                <w:cs/>
              </w:rPr>
            </w:pPr>
            <w:r w:rsidRPr="00F832C0">
              <w:rPr>
                <w:rFonts w:asciiTheme="minorHAnsi" w:hAnsiTheme="minorHAnsi"/>
                <w:color w:val="1F497D" w:themeColor="text2"/>
                <w:sz w:val="22"/>
                <w:szCs w:val="22"/>
              </w:rPr>
              <w:t xml:space="preserve">6)  </w:t>
            </w:r>
            <w:r w:rsidR="00B54DD4" w:rsidRPr="00F832C0">
              <w:rPr>
                <w:rFonts w:ascii="Phetsarath OT" w:hAnsi="Phetsarath OT" w:cs="Phetsarath OT" w:hint="cs"/>
                <w:color w:val="1F497D" w:themeColor="text2"/>
                <w:sz w:val="22"/>
                <w:szCs w:val="22"/>
                <w:cs/>
                <w:lang w:bidi="lo-LA"/>
              </w:rPr>
              <w:t>ສົ່ງບົດລາຍງານສຸດທ້າຍໃຫ້</w:t>
            </w:r>
            <w:r w:rsidR="004A50DC" w:rsidRPr="00F832C0">
              <w:rPr>
                <w:rFonts w:ascii="Phetsarath OT" w:hAnsi="Phetsarath OT" w:cs="Phetsarath OT" w:hint="cs"/>
                <w:color w:val="1F497D" w:themeColor="text2"/>
                <w:sz w:val="22"/>
                <w:szCs w:val="22"/>
                <w:cs/>
                <w:lang w:bidi="lo-LA"/>
              </w:rPr>
              <w:t>ຜູ້ຈັດຊື້-ຈັດຈ້າງ</w:t>
            </w:r>
          </w:p>
        </w:tc>
        <w:tc>
          <w:tcPr>
            <w:tcW w:w="680" w:type="dxa"/>
            <w:tcBorders>
              <w:top w:val="single" w:sz="6" w:space="0" w:color="auto"/>
              <w:left w:val="single" w:sz="6" w:space="0" w:color="auto"/>
              <w:bottom w:val="single" w:sz="6" w:space="0" w:color="auto"/>
              <w:right w:val="single" w:sz="6" w:space="0" w:color="auto"/>
            </w:tcBorders>
          </w:tcPr>
          <w:p w14:paraId="26DA6FCA"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4FF61D1"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45842B3"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903BA92"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F196276"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BE3003E"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E8D06EB"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34F2848"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EC933DD"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7D779BB"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065C99C" w14:textId="77777777" w:rsidR="005C0DB0" w:rsidRPr="00F832C0" w:rsidRDefault="005C0DB0" w:rsidP="00F83CB1">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1BF434E0" w14:textId="77777777" w:rsidR="005C0DB0" w:rsidRPr="00F832C0" w:rsidRDefault="005C0DB0" w:rsidP="00F83CB1">
            <w:pPr>
              <w:rPr>
                <w:rFonts w:asciiTheme="minorHAnsi" w:hAnsiTheme="minorHAnsi"/>
              </w:rPr>
            </w:pPr>
          </w:p>
        </w:tc>
      </w:tr>
      <w:tr w:rsidR="005C0DB0" w:rsidRPr="00F832C0" w14:paraId="1CA013F9" w14:textId="77777777" w:rsidTr="00B54DD4">
        <w:tc>
          <w:tcPr>
            <w:tcW w:w="1130" w:type="dxa"/>
            <w:tcBorders>
              <w:top w:val="single" w:sz="6" w:space="0" w:color="auto"/>
              <w:left w:val="double" w:sz="4" w:space="0" w:color="auto"/>
              <w:bottom w:val="single" w:sz="6" w:space="0" w:color="auto"/>
            </w:tcBorders>
            <w:vAlign w:val="center"/>
          </w:tcPr>
          <w:p w14:paraId="622C6541" w14:textId="77777777" w:rsidR="005C0DB0" w:rsidRPr="00F832C0" w:rsidRDefault="005C0DB0" w:rsidP="00F83CB1">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5C35545E" w14:textId="77777777" w:rsidR="005C0DB0" w:rsidRPr="00F832C0" w:rsidRDefault="005C0DB0" w:rsidP="00F83CB1">
            <w:pPr>
              <w:rPr>
                <w:rFonts w:asciiTheme="minorHAnsi" w:hAnsiTheme="minorHAnsi"/>
                <w:color w:val="1F497D" w:themeColor="text2"/>
              </w:rPr>
            </w:pPr>
          </w:p>
        </w:tc>
        <w:tc>
          <w:tcPr>
            <w:tcW w:w="680" w:type="dxa"/>
            <w:tcBorders>
              <w:top w:val="single" w:sz="6" w:space="0" w:color="auto"/>
              <w:left w:val="single" w:sz="6" w:space="0" w:color="auto"/>
              <w:bottom w:val="single" w:sz="6" w:space="0" w:color="auto"/>
              <w:right w:val="single" w:sz="6" w:space="0" w:color="auto"/>
            </w:tcBorders>
          </w:tcPr>
          <w:p w14:paraId="04F27E42"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5E250DD"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645128A"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2E51353"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9230CCC"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0AEF069"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249C130"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2852E7F"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A5592BC"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FEAEC8C"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2817DD1" w14:textId="77777777" w:rsidR="005C0DB0" w:rsidRPr="00F832C0" w:rsidRDefault="005C0DB0" w:rsidP="00F83CB1">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7CC49549" w14:textId="77777777" w:rsidR="005C0DB0" w:rsidRPr="00F832C0" w:rsidRDefault="005C0DB0" w:rsidP="00F83CB1">
            <w:pPr>
              <w:rPr>
                <w:rFonts w:asciiTheme="minorHAnsi" w:hAnsiTheme="minorHAnsi"/>
              </w:rPr>
            </w:pPr>
          </w:p>
        </w:tc>
      </w:tr>
      <w:tr w:rsidR="005C0DB0" w:rsidRPr="00F832C0" w14:paraId="71A31A87" w14:textId="77777777" w:rsidTr="00B54DD4">
        <w:tc>
          <w:tcPr>
            <w:tcW w:w="1130" w:type="dxa"/>
            <w:tcBorders>
              <w:top w:val="single" w:sz="6" w:space="0" w:color="auto"/>
              <w:left w:val="double" w:sz="4" w:space="0" w:color="auto"/>
              <w:bottom w:val="single" w:sz="6" w:space="0" w:color="auto"/>
            </w:tcBorders>
            <w:vAlign w:val="center"/>
          </w:tcPr>
          <w:p w14:paraId="442AF413" w14:textId="77777777" w:rsidR="005C0DB0" w:rsidRPr="00F832C0" w:rsidRDefault="005C0DB0" w:rsidP="00F83CB1">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3EE254B8" w14:textId="77777777" w:rsidR="005C0DB0" w:rsidRPr="00F832C0" w:rsidRDefault="005C0DB0" w:rsidP="00F83CB1">
            <w:pPr>
              <w:rPr>
                <w:rFonts w:asciiTheme="minorHAnsi" w:hAnsiTheme="minorHAnsi"/>
                <w:color w:val="1F497D" w:themeColor="text2"/>
              </w:rPr>
            </w:pPr>
          </w:p>
        </w:tc>
        <w:tc>
          <w:tcPr>
            <w:tcW w:w="680" w:type="dxa"/>
            <w:tcBorders>
              <w:top w:val="single" w:sz="6" w:space="0" w:color="auto"/>
              <w:left w:val="single" w:sz="6" w:space="0" w:color="auto"/>
              <w:bottom w:val="single" w:sz="6" w:space="0" w:color="auto"/>
              <w:right w:val="single" w:sz="6" w:space="0" w:color="auto"/>
            </w:tcBorders>
          </w:tcPr>
          <w:p w14:paraId="0BD8EC31"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BE9C302"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1EAE7D5"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BCCDADA"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CF4BC6D"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3ED9CA2"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D9EB012"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BD56561"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49EEE9E"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3034D59A"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5F3433E" w14:textId="77777777" w:rsidR="005C0DB0" w:rsidRPr="00F832C0" w:rsidRDefault="005C0DB0" w:rsidP="00F83CB1">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10679A9C" w14:textId="77777777" w:rsidR="005C0DB0" w:rsidRPr="00F832C0" w:rsidRDefault="005C0DB0" w:rsidP="00F83CB1">
            <w:pPr>
              <w:rPr>
                <w:rFonts w:asciiTheme="minorHAnsi" w:hAnsiTheme="minorHAnsi"/>
              </w:rPr>
            </w:pPr>
          </w:p>
        </w:tc>
      </w:tr>
      <w:tr w:rsidR="005C0DB0" w:rsidRPr="00F832C0" w14:paraId="5EF186E8" w14:textId="77777777" w:rsidTr="00B54DD4">
        <w:tc>
          <w:tcPr>
            <w:tcW w:w="1130" w:type="dxa"/>
            <w:tcBorders>
              <w:top w:val="single" w:sz="6" w:space="0" w:color="auto"/>
              <w:left w:val="double" w:sz="4" w:space="0" w:color="auto"/>
              <w:bottom w:val="single" w:sz="6" w:space="0" w:color="auto"/>
            </w:tcBorders>
            <w:vAlign w:val="center"/>
          </w:tcPr>
          <w:p w14:paraId="193D8E4D" w14:textId="4E7DD702" w:rsidR="005C0DB0" w:rsidRPr="00F832C0" w:rsidRDefault="00B54DD4" w:rsidP="00F83CB1">
            <w:pPr>
              <w:jc w:val="center"/>
              <w:rPr>
                <w:rFonts w:asciiTheme="minorHAnsi" w:hAnsiTheme="minorHAnsi" w:cs="DokChampa"/>
                <w:b/>
                <w:lang w:bidi="lo-LA"/>
              </w:rPr>
            </w:pPr>
            <w:r w:rsidRPr="00F832C0">
              <w:rPr>
                <w:rFonts w:ascii="Phetsarath OT" w:hAnsi="Phetsarath OT" w:cs="Phetsarath OT"/>
                <w:b/>
                <w:sz w:val="22"/>
                <w:szCs w:val="22"/>
                <w:cs/>
                <w:lang w:bidi="lo-LA"/>
              </w:rPr>
              <w:t>ການສົ່ງມອບ</w:t>
            </w:r>
            <w:r w:rsidRPr="00F832C0">
              <w:rPr>
                <w:rFonts w:asciiTheme="minorHAnsi" w:hAnsiTheme="minorHAnsi"/>
                <w:b/>
                <w:sz w:val="22"/>
                <w:szCs w:val="22"/>
              </w:rPr>
              <w:t>-</w:t>
            </w:r>
            <w:r w:rsidRPr="00F832C0">
              <w:rPr>
                <w:rFonts w:asciiTheme="minorHAnsi" w:hAnsiTheme="minorHAnsi" w:cs="DokChampa" w:hint="cs"/>
                <w:b/>
                <w:sz w:val="22"/>
                <w:szCs w:val="22"/>
                <w:cs/>
                <w:lang w:bidi="lo-LA"/>
              </w:rPr>
              <w:t>2</w:t>
            </w:r>
          </w:p>
        </w:tc>
        <w:tc>
          <w:tcPr>
            <w:tcW w:w="3553" w:type="dxa"/>
            <w:tcBorders>
              <w:top w:val="single" w:sz="6" w:space="0" w:color="auto"/>
              <w:left w:val="single" w:sz="6" w:space="0" w:color="auto"/>
              <w:bottom w:val="single" w:sz="6" w:space="0" w:color="auto"/>
            </w:tcBorders>
          </w:tcPr>
          <w:p w14:paraId="6988F11E" w14:textId="18087C0F" w:rsidR="005C0DB0" w:rsidRPr="00F832C0" w:rsidRDefault="005C0DB0" w:rsidP="00F83CB1">
            <w:pPr>
              <w:rPr>
                <w:rFonts w:asciiTheme="minorHAnsi" w:hAnsiTheme="minorHAnsi"/>
                <w:color w:val="1F497D" w:themeColor="text2"/>
              </w:rPr>
            </w:pPr>
            <w:r w:rsidRPr="00F832C0">
              <w:rPr>
                <w:rFonts w:asciiTheme="minorHAnsi" w:hAnsiTheme="minorHAnsi"/>
                <w:color w:val="1F497D" w:themeColor="text2"/>
                <w:sz w:val="22"/>
                <w:szCs w:val="22"/>
              </w:rPr>
              <w:t>{</w:t>
            </w:r>
            <w:r w:rsidR="00B54DD4" w:rsidRPr="00F832C0">
              <w:rPr>
                <w:rFonts w:ascii="Phetsarath OT" w:hAnsi="Phetsarath OT" w:cs="Phetsarath OT" w:hint="cs"/>
                <w:color w:val="1F497D" w:themeColor="text2"/>
                <w:sz w:val="22"/>
                <w:szCs w:val="22"/>
                <w:cs/>
                <w:lang w:bidi="lo-LA"/>
              </w:rPr>
              <w:t>ຕົວຢ່າງການສົ່ງມອບ</w:t>
            </w:r>
            <w:r w:rsidR="004A50DC" w:rsidRPr="00F832C0">
              <w:rPr>
                <w:rFonts w:asciiTheme="minorHAnsi" w:hAnsiTheme="minorHAnsi" w:cs="DokChampa" w:hint="cs"/>
                <w:color w:val="1F497D" w:themeColor="text2"/>
                <w:sz w:val="22"/>
                <w:szCs w:val="22"/>
                <w:cs/>
                <w:lang w:bidi="lo-LA"/>
              </w:rPr>
              <w:t xml:space="preserve"> </w:t>
            </w:r>
            <w:r w:rsidR="00B54DD4" w:rsidRPr="00F832C0">
              <w:rPr>
                <w:rFonts w:asciiTheme="minorHAnsi" w:hAnsiTheme="minorHAnsi"/>
                <w:color w:val="1F497D" w:themeColor="text2"/>
                <w:sz w:val="22"/>
                <w:szCs w:val="22"/>
              </w:rPr>
              <w:t>#</w:t>
            </w:r>
            <w:r w:rsidRPr="00F832C0">
              <w:rPr>
                <w:rFonts w:asciiTheme="minorHAnsi" w:hAnsiTheme="minorHAnsi"/>
                <w:color w:val="1F497D" w:themeColor="text2"/>
                <w:sz w:val="22"/>
                <w:szCs w:val="22"/>
              </w:rPr>
              <w:t xml:space="preserve"> #2:...........}</w:t>
            </w:r>
          </w:p>
        </w:tc>
        <w:tc>
          <w:tcPr>
            <w:tcW w:w="680" w:type="dxa"/>
            <w:tcBorders>
              <w:top w:val="single" w:sz="6" w:space="0" w:color="auto"/>
              <w:left w:val="single" w:sz="6" w:space="0" w:color="auto"/>
              <w:bottom w:val="single" w:sz="6" w:space="0" w:color="auto"/>
              <w:right w:val="single" w:sz="6" w:space="0" w:color="auto"/>
            </w:tcBorders>
          </w:tcPr>
          <w:p w14:paraId="4597013C"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4D1745DE"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0E04525"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6C95AB6"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5A9A96B"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8D55BA5"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C298076"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F321F8F"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20F191FC"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E7A2CA3"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00F5CFA" w14:textId="77777777" w:rsidR="005C0DB0" w:rsidRPr="00F832C0" w:rsidRDefault="005C0DB0" w:rsidP="00F83CB1">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486ED516" w14:textId="77777777" w:rsidR="005C0DB0" w:rsidRPr="00F832C0" w:rsidRDefault="005C0DB0" w:rsidP="00F83CB1">
            <w:pPr>
              <w:rPr>
                <w:rFonts w:asciiTheme="minorHAnsi" w:hAnsiTheme="minorHAnsi"/>
              </w:rPr>
            </w:pPr>
          </w:p>
        </w:tc>
      </w:tr>
      <w:tr w:rsidR="005C0DB0" w:rsidRPr="00F832C0" w14:paraId="516F63A3" w14:textId="77777777" w:rsidTr="00B54DD4">
        <w:tc>
          <w:tcPr>
            <w:tcW w:w="1130" w:type="dxa"/>
            <w:tcBorders>
              <w:top w:val="single" w:sz="6" w:space="0" w:color="auto"/>
              <w:left w:val="double" w:sz="4" w:space="0" w:color="auto"/>
              <w:bottom w:val="single" w:sz="6" w:space="0" w:color="auto"/>
            </w:tcBorders>
            <w:vAlign w:val="center"/>
          </w:tcPr>
          <w:p w14:paraId="72D14AEB" w14:textId="77777777" w:rsidR="005C0DB0" w:rsidRPr="00F832C0" w:rsidRDefault="005C0DB0" w:rsidP="00F83CB1">
            <w:pPr>
              <w:jc w:val="center"/>
              <w:rPr>
                <w:rFonts w:asciiTheme="minorHAnsi" w:hAnsiTheme="minorHAnsi"/>
                <w:b/>
              </w:rPr>
            </w:pPr>
          </w:p>
        </w:tc>
        <w:tc>
          <w:tcPr>
            <w:tcW w:w="3553" w:type="dxa"/>
            <w:tcBorders>
              <w:top w:val="single" w:sz="6" w:space="0" w:color="auto"/>
              <w:left w:val="single" w:sz="6" w:space="0" w:color="auto"/>
              <w:bottom w:val="single" w:sz="6" w:space="0" w:color="auto"/>
            </w:tcBorders>
          </w:tcPr>
          <w:p w14:paraId="62341500"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316961E"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489ACB5"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0B34AE4"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794CBA9B"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F9FCBD7"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05BBBF8"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5A46C9CC"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8B8737F"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0733B5F1"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65D79A1E"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14:paraId="1B405A40" w14:textId="77777777" w:rsidR="005C0DB0" w:rsidRPr="00F832C0" w:rsidRDefault="005C0DB0" w:rsidP="00F83CB1">
            <w:pPr>
              <w:rPr>
                <w:rFonts w:asciiTheme="minorHAnsi" w:hAnsiTheme="minorHAnsi"/>
              </w:rPr>
            </w:pPr>
          </w:p>
        </w:tc>
        <w:tc>
          <w:tcPr>
            <w:tcW w:w="1207" w:type="dxa"/>
            <w:tcBorders>
              <w:top w:val="single" w:sz="6" w:space="0" w:color="auto"/>
              <w:left w:val="single" w:sz="6" w:space="0" w:color="auto"/>
              <w:bottom w:val="single" w:sz="6" w:space="0" w:color="auto"/>
              <w:right w:val="double" w:sz="4" w:space="0" w:color="auto"/>
            </w:tcBorders>
          </w:tcPr>
          <w:p w14:paraId="0ED30B91" w14:textId="77777777" w:rsidR="005C0DB0" w:rsidRPr="00F832C0" w:rsidRDefault="005C0DB0" w:rsidP="00F83CB1">
            <w:pPr>
              <w:rPr>
                <w:rFonts w:asciiTheme="minorHAnsi" w:hAnsiTheme="minorHAnsi"/>
              </w:rPr>
            </w:pPr>
          </w:p>
        </w:tc>
      </w:tr>
      <w:tr w:rsidR="005C0DB0" w:rsidRPr="00F832C0" w14:paraId="5D3500D7" w14:textId="77777777" w:rsidTr="00B54DD4">
        <w:trPr>
          <w:trHeight w:val="65"/>
        </w:trPr>
        <w:tc>
          <w:tcPr>
            <w:tcW w:w="1130" w:type="dxa"/>
            <w:tcBorders>
              <w:top w:val="single" w:sz="6" w:space="0" w:color="auto"/>
              <w:left w:val="double" w:sz="4" w:space="0" w:color="auto"/>
              <w:bottom w:val="double" w:sz="4" w:space="0" w:color="auto"/>
            </w:tcBorders>
            <w:vAlign w:val="center"/>
          </w:tcPr>
          <w:p w14:paraId="42E3C61E" w14:textId="77777777" w:rsidR="005C0DB0" w:rsidRPr="00F832C0" w:rsidRDefault="005C0DB0" w:rsidP="00F83CB1">
            <w:pPr>
              <w:ind w:left="-25"/>
              <w:jc w:val="center"/>
              <w:rPr>
                <w:rFonts w:asciiTheme="minorHAnsi" w:hAnsiTheme="minorHAnsi"/>
              </w:rPr>
            </w:pPr>
          </w:p>
        </w:tc>
        <w:tc>
          <w:tcPr>
            <w:tcW w:w="3553" w:type="dxa"/>
            <w:tcBorders>
              <w:top w:val="single" w:sz="6" w:space="0" w:color="auto"/>
              <w:left w:val="single" w:sz="6" w:space="0" w:color="auto"/>
              <w:bottom w:val="double" w:sz="4" w:space="0" w:color="auto"/>
            </w:tcBorders>
          </w:tcPr>
          <w:p w14:paraId="3734349B" w14:textId="77777777" w:rsidR="005C0DB0" w:rsidRPr="00F832C0" w:rsidRDefault="005C0DB0" w:rsidP="00F83CB1">
            <w:pPr>
              <w:ind w:left="-25"/>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68D2F1A0"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7F8C86B9"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4D197439"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648C82D9"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7D84BE5B"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6887AF1A"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38557700"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41C30CD2"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72CFBB9D"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265D6262" w14:textId="77777777" w:rsidR="005C0DB0" w:rsidRPr="00F832C0" w:rsidRDefault="005C0DB0" w:rsidP="00F83CB1">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14:paraId="67941640" w14:textId="77777777" w:rsidR="005C0DB0" w:rsidRPr="00F832C0" w:rsidRDefault="005C0DB0" w:rsidP="00F83CB1">
            <w:pPr>
              <w:rPr>
                <w:rFonts w:asciiTheme="minorHAnsi" w:hAnsiTheme="minorHAnsi"/>
              </w:rPr>
            </w:pPr>
          </w:p>
        </w:tc>
        <w:tc>
          <w:tcPr>
            <w:tcW w:w="1207" w:type="dxa"/>
            <w:tcBorders>
              <w:top w:val="single" w:sz="6" w:space="0" w:color="auto"/>
              <w:left w:val="single" w:sz="6" w:space="0" w:color="auto"/>
              <w:bottom w:val="double" w:sz="4" w:space="0" w:color="auto"/>
              <w:right w:val="double" w:sz="4" w:space="0" w:color="auto"/>
            </w:tcBorders>
          </w:tcPr>
          <w:p w14:paraId="37268E7C" w14:textId="77777777" w:rsidR="005C0DB0" w:rsidRPr="00F832C0" w:rsidRDefault="005C0DB0" w:rsidP="00F83CB1">
            <w:pPr>
              <w:rPr>
                <w:rFonts w:asciiTheme="minorHAnsi" w:hAnsiTheme="minorHAnsi"/>
              </w:rPr>
            </w:pPr>
          </w:p>
        </w:tc>
      </w:tr>
    </w:tbl>
    <w:p w14:paraId="382319DE" w14:textId="77777777" w:rsidR="00720649" w:rsidRPr="00F832C0" w:rsidRDefault="00592BC6" w:rsidP="00592BC6">
      <w:pPr>
        <w:tabs>
          <w:tab w:val="left" w:pos="851"/>
          <w:tab w:val="left" w:pos="1080"/>
        </w:tabs>
        <w:rPr>
          <w:rFonts w:ascii="Phetsarath OT" w:hAnsi="Phetsarath OT" w:cs="Phetsarath OT"/>
          <w:sz w:val="22"/>
          <w:szCs w:val="22"/>
          <w:lang w:val="pt-BR"/>
        </w:rPr>
      </w:pPr>
      <w:r w:rsidRPr="00F832C0">
        <w:rPr>
          <w:rFonts w:ascii="Phetsarath OT" w:hAnsi="Phetsarath OT" w:cs="Phetsarath OT"/>
          <w:sz w:val="22"/>
          <w:szCs w:val="22"/>
          <w:rtl/>
          <w:cs/>
          <w:lang w:val="pt-BR"/>
        </w:rPr>
        <w:tab/>
      </w:r>
      <w:r w:rsidRPr="00F832C0">
        <w:rPr>
          <w:rFonts w:ascii="Phetsarath OT" w:hAnsi="Phetsarath OT" w:cs="Phetsarath OT"/>
          <w:sz w:val="22"/>
          <w:szCs w:val="22"/>
          <w:cs/>
          <w:lang w:val="pt-BR"/>
        </w:rPr>
        <w:tab/>
      </w:r>
      <w:r w:rsidRPr="00F832C0">
        <w:rPr>
          <w:rFonts w:ascii="Phetsarath OT" w:hAnsi="Phetsarath OT" w:cs="Phetsarath OT"/>
          <w:sz w:val="22"/>
          <w:szCs w:val="22"/>
          <w:rtl/>
          <w:cs/>
          <w:lang w:val="pt-BR"/>
        </w:rPr>
        <w:tab/>
      </w:r>
      <w:r w:rsidRPr="00F832C0">
        <w:rPr>
          <w:rFonts w:ascii="Phetsarath OT" w:hAnsi="Phetsarath OT" w:cs="Phetsarath OT"/>
          <w:sz w:val="22"/>
          <w:szCs w:val="22"/>
          <w:cs/>
          <w:lang w:val="pt-BR"/>
        </w:rPr>
        <w:tab/>
      </w:r>
      <w:r w:rsidRPr="00F832C0">
        <w:rPr>
          <w:rFonts w:ascii="Phetsarath OT" w:hAnsi="Phetsarath OT" w:cs="Phetsarath OT"/>
          <w:sz w:val="22"/>
          <w:szCs w:val="22"/>
          <w:rtl/>
          <w:cs/>
          <w:lang w:val="pt-BR"/>
        </w:rPr>
        <w:tab/>
      </w:r>
      <w:r w:rsidRPr="00F832C0">
        <w:rPr>
          <w:rFonts w:ascii="Phetsarath OT" w:hAnsi="Phetsarath OT" w:cs="Phetsarath OT"/>
          <w:sz w:val="22"/>
          <w:szCs w:val="22"/>
          <w:cs/>
          <w:lang w:val="pt-BR"/>
        </w:rPr>
        <w:tab/>
      </w:r>
      <w:r w:rsidRPr="00F832C0">
        <w:rPr>
          <w:rFonts w:ascii="Phetsarath OT" w:hAnsi="Phetsarath OT" w:cs="Phetsarath OT"/>
          <w:sz w:val="22"/>
          <w:szCs w:val="22"/>
          <w:rtl/>
          <w:cs/>
          <w:lang w:val="pt-BR"/>
        </w:rPr>
        <w:tab/>
      </w:r>
      <w:r w:rsidRPr="00F832C0">
        <w:rPr>
          <w:rFonts w:ascii="Phetsarath OT" w:hAnsi="Phetsarath OT" w:cs="Phetsarath OT"/>
          <w:sz w:val="22"/>
          <w:szCs w:val="22"/>
          <w:cs/>
          <w:lang w:val="pt-BR"/>
        </w:rPr>
        <w:tab/>
      </w:r>
      <w:r w:rsidRPr="00F832C0">
        <w:rPr>
          <w:rFonts w:ascii="Phetsarath OT" w:hAnsi="Phetsarath OT" w:cs="Phetsarath OT"/>
          <w:sz w:val="22"/>
          <w:szCs w:val="22"/>
          <w:rtl/>
          <w:cs/>
          <w:lang w:val="pt-BR"/>
        </w:rPr>
        <w:tab/>
      </w:r>
      <w:r w:rsidRPr="00F832C0">
        <w:rPr>
          <w:rFonts w:ascii="Phetsarath OT" w:hAnsi="Phetsarath OT" w:cs="Phetsarath OT"/>
          <w:sz w:val="22"/>
          <w:szCs w:val="22"/>
          <w:cs/>
          <w:lang w:val="pt-BR"/>
        </w:rPr>
        <w:tab/>
      </w:r>
      <w:r w:rsidRPr="00F832C0">
        <w:rPr>
          <w:rFonts w:ascii="Phetsarath OT" w:hAnsi="Phetsarath OT" w:cs="Phetsarath OT"/>
          <w:sz w:val="22"/>
          <w:szCs w:val="22"/>
          <w:rtl/>
          <w:cs/>
          <w:lang w:val="pt-BR"/>
        </w:rPr>
        <w:tab/>
      </w:r>
      <w:r w:rsidRPr="00F832C0">
        <w:rPr>
          <w:rFonts w:ascii="Phetsarath OT" w:hAnsi="Phetsarath OT" w:cs="Phetsarath OT"/>
          <w:sz w:val="22"/>
          <w:szCs w:val="22"/>
          <w:cs/>
          <w:lang w:val="pt-BR"/>
        </w:rPr>
        <w:tab/>
      </w:r>
      <w:r w:rsidRPr="00F832C0">
        <w:rPr>
          <w:rFonts w:ascii="Phetsarath OT" w:hAnsi="Phetsarath OT" w:cs="Phetsarath OT"/>
          <w:sz w:val="22"/>
          <w:szCs w:val="22"/>
          <w:rtl/>
          <w:cs/>
          <w:lang w:val="pt-BR"/>
        </w:rPr>
        <w:tab/>
      </w:r>
    </w:p>
    <w:p w14:paraId="537B9329" w14:textId="294598A3" w:rsidR="0024280D" w:rsidRPr="00F832C0" w:rsidRDefault="00720649" w:rsidP="00592BC6">
      <w:pPr>
        <w:tabs>
          <w:tab w:val="left" w:pos="851"/>
          <w:tab w:val="left" w:pos="1080"/>
        </w:tabs>
        <w:rPr>
          <w:rFonts w:ascii="Phetsarath OT" w:hAnsi="Phetsarath OT" w:cs="Phetsarath OT"/>
          <w:sz w:val="22"/>
          <w:szCs w:val="22"/>
          <w:lang w:val="pt-BR"/>
        </w:rPr>
      </w:pPr>
      <w:r w:rsidRPr="00F832C0">
        <w:rPr>
          <w:rFonts w:ascii="Phetsarath OT" w:hAnsi="Phetsarath OT" w:cs="Phetsarath OT"/>
          <w:sz w:val="22"/>
          <w:szCs w:val="22"/>
          <w:rtl/>
          <w:cs/>
          <w:lang w:val="pt-BR"/>
        </w:rPr>
        <w:tab/>
      </w:r>
      <w:r w:rsidRPr="00F832C0">
        <w:rPr>
          <w:rFonts w:ascii="Phetsarath OT" w:hAnsi="Phetsarath OT" w:cs="Phetsarath OT"/>
          <w:sz w:val="22"/>
          <w:szCs w:val="22"/>
          <w:cs/>
          <w:lang w:val="pt-BR"/>
        </w:rPr>
        <w:tab/>
      </w:r>
      <w:r w:rsidRPr="00F832C0">
        <w:rPr>
          <w:rFonts w:ascii="Phetsarath OT" w:hAnsi="Phetsarath OT" w:cs="Phetsarath OT"/>
          <w:sz w:val="22"/>
          <w:szCs w:val="22"/>
          <w:rtl/>
          <w:cs/>
          <w:lang w:val="pt-BR"/>
        </w:rPr>
        <w:tab/>
      </w:r>
      <w:r w:rsidRPr="00F832C0">
        <w:rPr>
          <w:rFonts w:ascii="Phetsarath OT" w:hAnsi="Phetsarath OT" w:cs="Phetsarath OT"/>
          <w:sz w:val="22"/>
          <w:szCs w:val="22"/>
          <w:cs/>
          <w:lang w:val="pt-BR"/>
        </w:rPr>
        <w:tab/>
      </w:r>
      <w:r w:rsidRPr="00F832C0">
        <w:rPr>
          <w:rFonts w:ascii="Phetsarath OT" w:hAnsi="Phetsarath OT" w:cs="Phetsarath OT"/>
          <w:sz w:val="22"/>
          <w:szCs w:val="22"/>
          <w:rtl/>
          <w:cs/>
          <w:lang w:val="pt-BR"/>
        </w:rPr>
        <w:tab/>
      </w:r>
      <w:r w:rsidRPr="00F832C0">
        <w:rPr>
          <w:rFonts w:ascii="Phetsarath OT" w:hAnsi="Phetsarath OT" w:cs="Phetsarath OT"/>
          <w:sz w:val="22"/>
          <w:szCs w:val="22"/>
          <w:cs/>
          <w:lang w:val="pt-BR"/>
        </w:rPr>
        <w:tab/>
      </w:r>
      <w:r w:rsidRPr="00F832C0">
        <w:rPr>
          <w:rFonts w:ascii="Phetsarath OT" w:hAnsi="Phetsarath OT" w:cs="Phetsarath OT"/>
          <w:sz w:val="22"/>
          <w:szCs w:val="22"/>
          <w:rtl/>
          <w:cs/>
          <w:lang w:val="pt-BR"/>
        </w:rPr>
        <w:tab/>
      </w:r>
      <w:r w:rsidRPr="00F832C0">
        <w:rPr>
          <w:rFonts w:ascii="Phetsarath OT" w:hAnsi="Phetsarath OT" w:cs="Phetsarath OT"/>
          <w:sz w:val="22"/>
          <w:szCs w:val="22"/>
          <w:cs/>
          <w:lang w:val="pt-BR"/>
        </w:rPr>
        <w:tab/>
      </w:r>
      <w:r w:rsidRPr="00F832C0">
        <w:rPr>
          <w:rFonts w:ascii="Phetsarath OT" w:hAnsi="Phetsarath OT" w:cs="Phetsarath OT"/>
          <w:sz w:val="22"/>
          <w:szCs w:val="22"/>
          <w:rtl/>
          <w:cs/>
          <w:lang w:val="pt-BR"/>
        </w:rPr>
        <w:tab/>
      </w:r>
      <w:r w:rsidRPr="00F832C0">
        <w:rPr>
          <w:rFonts w:ascii="Phetsarath OT" w:hAnsi="Phetsarath OT" w:cs="Phetsarath OT"/>
          <w:sz w:val="22"/>
          <w:szCs w:val="22"/>
          <w:cs/>
          <w:lang w:val="pt-BR"/>
        </w:rPr>
        <w:tab/>
      </w:r>
      <w:r w:rsidRPr="00F832C0">
        <w:rPr>
          <w:rFonts w:ascii="Phetsarath OT" w:hAnsi="Phetsarath OT" w:cs="Phetsarath OT"/>
          <w:sz w:val="22"/>
          <w:szCs w:val="22"/>
          <w:rtl/>
          <w:cs/>
          <w:lang w:val="pt-BR"/>
        </w:rPr>
        <w:tab/>
      </w:r>
      <w:r w:rsidRPr="00F832C0">
        <w:rPr>
          <w:rFonts w:ascii="Phetsarath OT" w:hAnsi="Phetsarath OT" w:cs="Phetsarath OT"/>
          <w:sz w:val="22"/>
          <w:szCs w:val="22"/>
          <w:cs/>
          <w:lang w:val="pt-BR"/>
        </w:rPr>
        <w:tab/>
      </w:r>
      <w:r w:rsidRPr="00F832C0">
        <w:rPr>
          <w:rFonts w:ascii="Phetsarath OT" w:hAnsi="Phetsarath OT" w:cs="Phetsarath OT"/>
          <w:sz w:val="22"/>
          <w:szCs w:val="22"/>
          <w:rtl/>
          <w:cs/>
          <w:lang w:val="pt-BR"/>
        </w:rPr>
        <w:tab/>
      </w:r>
      <w:r w:rsidR="0024280D" w:rsidRPr="00F832C0">
        <w:rPr>
          <w:rFonts w:ascii="Phetsarath OT" w:hAnsi="Phetsarath OT" w:cs="Phetsarath OT"/>
          <w:sz w:val="22"/>
          <w:szCs w:val="22"/>
          <w:cs/>
          <w:lang w:bidi="lo-LA"/>
        </w:rPr>
        <w:t>ລາຍ​ເຊັນ ແລະ​ຈ້ຳ​ກາ ໂດຍ​ຜູ້​ມີ​ສິດ​ອຳ</w:t>
      </w:r>
      <w:r w:rsidR="0024280D" w:rsidRPr="00F832C0">
        <w:rPr>
          <w:rFonts w:ascii="Phetsarath OT" w:hAnsi="Phetsarath OT" w:cs="Phetsarath OT"/>
          <w:sz w:val="22"/>
          <w:szCs w:val="22"/>
          <w:cs/>
          <w:lang w:bidi="lo-LA"/>
        </w:rPr>
        <w:softHyphen/>
        <w:t>ນາດ​ເຕັມ​ຂອງ​ບໍ</w:t>
      </w:r>
      <w:r w:rsidR="0024280D" w:rsidRPr="00F832C0">
        <w:rPr>
          <w:rFonts w:ascii="Phetsarath OT" w:hAnsi="Phetsarath OT" w:cs="Phetsarath OT"/>
          <w:sz w:val="22"/>
          <w:szCs w:val="22"/>
          <w:cs/>
          <w:lang w:bidi="lo-LA"/>
        </w:rPr>
        <w:softHyphen/>
        <w:t>ລິ</w:t>
      </w:r>
      <w:r w:rsidR="0024280D" w:rsidRPr="00F832C0">
        <w:rPr>
          <w:rFonts w:ascii="Phetsarath OT" w:hAnsi="Phetsarath OT" w:cs="Phetsarath OT"/>
          <w:sz w:val="22"/>
          <w:szCs w:val="22"/>
          <w:cs/>
          <w:lang w:bidi="lo-LA"/>
        </w:rPr>
        <w:softHyphen/>
        <w:t>ສັດ</w:t>
      </w:r>
    </w:p>
    <w:p w14:paraId="2DDE11D7" w14:textId="582044A8" w:rsidR="00720649" w:rsidRDefault="00720649" w:rsidP="00B91DDF">
      <w:pPr>
        <w:rPr>
          <w:lang w:val="pt-BR"/>
        </w:rPr>
      </w:pPr>
    </w:p>
    <w:p w14:paraId="68F6B493" w14:textId="5B7A598C" w:rsidR="00453987" w:rsidRDefault="00453987" w:rsidP="00B91DDF">
      <w:pPr>
        <w:rPr>
          <w:lang w:val="pt-BR"/>
        </w:rPr>
      </w:pPr>
    </w:p>
    <w:p w14:paraId="7FCA2A25" w14:textId="09BFC8ED" w:rsidR="00453987" w:rsidRDefault="00453987" w:rsidP="00B91DDF">
      <w:pPr>
        <w:rPr>
          <w:lang w:val="pt-BR"/>
        </w:rPr>
      </w:pPr>
    </w:p>
    <w:p w14:paraId="1D8BECC3" w14:textId="1C06C551" w:rsidR="00453987" w:rsidRDefault="00453987" w:rsidP="00B91DDF">
      <w:pPr>
        <w:rPr>
          <w:lang w:val="pt-BR"/>
        </w:rPr>
      </w:pPr>
    </w:p>
    <w:p w14:paraId="4ACC6B0C" w14:textId="77777777" w:rsidR="00453987" w:rsidRPr="00F832C0" w:rsidRDefault="00453987" w:rsidP="00B91DDF">
      <w:pPr>
        <w:rPr>
          <w:lang w:val="pt-BR"/>
        </w:rPr>
      </w:pPr>
    </w:p>
    <w:p w14:paraId="6E0311DA" w14:textId="7E716EDF" w:rsidR="00AB5703" w:rsidRPr="00F832C0" w:rsidRDefault="00AB5703" w:rsidP="004A50DC">
      <w:pPr>
        <w:pStyle w:val="HTMLPreformatted"/>
        <w:ind w:left="360" w:hanging="360"/>
        <w:rPr>
          <w:rStyle w:val="y2iqfc"/>
          <w:rFonts w:ascii="Phetsarath OT" w:hAnsi="Phetsarath OT" w:cs="Phetsarath OT"/>
          <w:color w:val="202124"/>
          <w:lang w:val="pt-BR"/>
        </w:rPr>
      </w:pPr>
      <w:r w:rsidRPr="00F832C0">
        <w:rPr>
          <w:rStyle w:val="y2iqfc"/>
          <w:rFonts w:ascii="Phetsarath OT" w:hAnsi="Phetsarath OT" w:cs="Phetsarath OT"/>
          <w:color w:val="202124"/>
          <w:lang w:val="pt-BR"/>
        </w:rPr>
        <w:t>1</w:t>
      </w:r>
      <w:r w:rsidRPr="00F832C0">
        <w:rPr>
          <w:rStyle w:val="y2iqfc"/>
          <w:rFonts w:ascii="Phetsarath OT" w:hAnsi="Phetsarath OT" w:cs="Phetsarath OT"/>
          <w:color w:val="202124"/>
          <w:cs/>
          <w:lang w:bidi="lo-LA"/>
        </w:rPr>
        <w:t xml:space="preserve"> </w:t>
      </w:r>
      <w:r w:rsidR="004A50DC" w:rsidRPr="00F832C0">
        <w:rPr>
          <w:rStyle w:val="y2iqfc"/>
          <w:rFonts w:ascii="Phetsarath OT" w:hAnsi="Phetsarath OT" w:cs="Phetsarath OT" w:hint="cs"/>
          <w:color w:val="202124"/>
          <w:cs/>
          <w:lang w:bidi="lo-LA"/>
        </w:rPr>
        <w:t xml:space="preserve">   </w:t>
      </w:r>
      <w:r w:rsidRPr="00F832C0">
        <w:rPr>
          <w:rStyle w:val="y2iqfc"/>
          <w:rFonts w:ascii="Phetsarath OT" w:hAnsi="Phetsarath OT" w:cs="Phetsarath OT"/>
          <w:color w:val="202124"/>
          <w:cs/>
          <w:lang w:bidi="lo-LA"/>
        </w:rPr>
        <w:t>ລາຍຊື່ສິ່ງທີ່ສົ່ງ</w:t>
      </w:r>
      <w:r w:rsidR="004A50DC" w:rsidRPr="00F832C0">
        <w:rPr>
          <w:rStyle w:val="y2iqfc"/>
          <w:rFonts w:ascii="Phetsarath OT" w:hAnsi="Phetsarath OT" w:cs="Phetsarath OT" w:hint="cs"/>
          <w:color w:val="202124"/>
          <w:cs/>
          <w:lang w:bidi="lo-LA"/>
        </w:rPr>
        <w:t xml:space="preserve">ມອບ </w:t>
      </w:r>
      <w:r w:rsidRPr="00F832C0">
        <w:rPr>
          <w:rStyle w:val="y2iqfc"/>
          <w:rFonts w:ascii="Phetsarath OT" w:hAnsi="Phetsarath OT" w:cs="Phetsarath OT"/>
          <w:color w:val="202124"/>
          <w:cs/>
          <w:lang w:bidi="lo-LA"/>
        </w:rPr>
        <w:t>ດ້ວຍການ</w:t>
      </w:r>
      <w:r w:rsidR="004A50DC" w:rsidRPr="00F832C0">
        <w:rPr>
          <w:rStyle w:val="y2iqfc"/>
          <w:rFonts w:ascii="Phetsarath OT" w:hAnsi="Phetsarath OT" w:cs="Phetsarath OT" w:hint="cs"/>
          <w:color w:val="202124"/>
          <w:cs/>
          <w:lang w:bidi="lo-LA"/>
        </w:rPr>
        <w:t xml:space="preserve">ລົງລາຍລະອຽດ </w:t>
      </w:r>
      <w:r w:rsidRPr="00F832C0">
        <w:rPr>
          <w:rStyle w:val="y2iqfc"/>
          <w:rFonts w:ascii="Phetsarath OT" w:hAnsi="Phetsarath OT" w:cs="Phetsarath OT"/>
          <w:color w:val="202124"/>
          <w:cs/>
          <w:lang w:bidi="lo-LA"/>
        </w:rPr>
        <w:t>ສໍາລັບກິດຈະກໍາທີ່ຈໍາເປັນ</w:t>
      </w:r>
      <w:r w:rsidR="004A50DC" w:rsidRPr="00F832C0">
        <w:rPr>
          <w:rStyle w:val="y2iqfc"/>
          <w:rFonts w:ascii="Phetsarath OT" w:hAnsi="Phetsarath OT" w:cs="Phetsarath OT" w:hint="cs"/>
          <w:color w:val="202124"/>
          <w:cs/>
          <w:lang w:bidi="lo-LA"/>
        </w:rPr>
        <w:t xml:space="preserve">ຕ້ອງປະຕິບັດ </w:t>
      </w:r>
      <w:r w:rsidRPr="00F832C0">
        <w:rPr>
          <w:rStyle w:val="y2iqfc"/>
          <w:rFonts w:ascii="Phetsarath OT" w:hAnsi="Phetsarath OT" w:cs="Phetsarath OT"/>
          <w:color w:val="202124"/>
          <w:cs/>
          <w:lang w:bidi="lo-LA"/>
        </w:rPr>
        <w:t>ແລະ</w:t>
      </w:r>
      <w:r w:rsidR="004A50DC" w:rsidRPr="00F832C0">
        <w:rPr>
          <w:rStyle w:val="y2iqfc"/>
          <w:rFonts w:ascii="Phetsarath OT" w:hAnsi="Phetsarath OT" w:cs="Phetsarath OT" w:hint="cs"/>
          <w:color w:val="202124"/>
          <w:cs/>
          <w:lang w:bidi="lo-LA"/>
        </w:rPr>
        <w:t xml:space="preserve"> </w:t>
      </w:r>
      <w:r w:rsidRPr="00F832C0">
        <w:rPr>
          <w:rStyle w:val="y2iqfc"/>
          <w:rFonts w:ascii="Phetsarath OT" w:hAnsi="Phetsarath OT" w:cs="Phetsarath OT"/>
          <w:color w:val="202124"/>
          <w:cs/>
          <w:lang w:bidi="lo-LA"/>
        </w:rPr>
        <w:t>ມາດຕະຖານອື່ນໆເຊັ່ນ: ການອະນຸມັດຂອງ</w:t>
      </w:r>
      <w:r w:rsidR="004A50DC" w:rsidRPr="00F832C0">
        <w:rPr>
          <w:rStyle w:val="y2iqfc"/>
          <w:rFonts w:ascii="Phetsarath OT" w:hAnsi="Phetsarath OT" w:cs="Phetsarath OT" w:hint="cs"/>
          <w:color w:val="202124"/>
          <w:cs/>
          <w:lang w:bidi="lo-LA"/>
        </w:rPr>
        <w:t>ຜູ້</w:t>
      </w:r>
      <w:r w:rsidRPr="00F832C0">
        <w:rPr>
          <w:rStyle w:val="y2iqfc"/>
          <w:rFonts w:ascii="Phetsarath OT" w:hAnsi="Phetsarath OT" w:cs="Phetsarath OT"/>
          <w:color w:val="202124"/>
          <w:cs/>
          <w:lang w:bidi="lo-LA"/>
        </w:rPr>
        <w:t>ຈັດຊື້</w:t>
      </w:r>
      <w:r w:rsidR="004A50DC" w:rsidRPr="00F832C0">
        <w:rPr>
          <w:rStyle w:val="y2iqfc"/>
          <w:rFonts w:ascii="Phetsarath OT" w:hAnsi="Phetsarath OT" w:cs="Phetsarath OT" w:hint="cs"/>
          <w:color w:val="202124"/>
          <w:cs/>
          <w:lang w:bidi="lo-LA"/>
        </w:rPr>
        <w:t>-ຈັດຈ້າງ</w:t>
      </w:r>
      <w:r w:rsidRPr="00F832C0">
        <w:rPr>
          <w:rStyle w:val="y2iqfc"/>
          <w:rFonts w:ascii="Phetsarath OT" w:hAnsi="Phetsarath OT" w:cs="Phetsarath OT"/>
          <w:color w:val="202124"/>
          <w:cs/>
          <w:lang w:bidi="lo-LA"/>
        </w:rPr>
        <w:t>. ສໍາ​ລັບ​ການ​ມອບ​ຫມາຍ​ຂັ້ນ​ຕອນ​</w:t>
      </w:r>
      <w:r w:rsidRPr="00F832C0">
        <w:rPr>
          <w:rStyle w:val="y2iqfc"/>
          <w:rFonts w:ascii="Phetsarath OT" w:hAnsi="Phetsarath OT" w:cs="Phetsarath OT"/>
          <w:color w:val="202124"/>
          <w:lang w:val="pt-BR"/>
        </w:rPr>
        <w:t xml:space="preserve">, </w:t>
      </w:r>
      <w:r w:rsidRPr="00F832C0">
        <w:rPr>
          <w:rStyle w:val="y2iqfc"/>
          <w:rFonts w:ascii="Phetsarath OT" w:hAnsi="Phetsarath OT" w:cs="Phetsarath OT"/>
          <w:color w:val="202124"/>
          <w:cs/>
          <w:lang w:bidi="lo-LA"/>
        </w:rPr>
        <w:t>ຊີ້​ບອກ​ກິດ​ຈະ​ກໍາ​</w:t>
      </w:r>
      <w:r w:rsidRPr="00F832C0">
        <w:rPr>
          <w:rStyle w:val="y2iqfc"/>
          <w:rFonts w:ascii="Phetsarath OT" w:hAnsi="Phetsarath OT" w:cs="Phetsarath OT"/>
          <w:color w:val="202124"/>
          <w:lang w:val="pt-BR"/>
        </w:rPr>
        <w:t xml:space="preserve">, </w:t>
      </w:r>
      <w:r w:rsidRPr="00F832C0">
        <w:rPr>
          <w:rStyle w:val="y2iqfc"/>
          <w:rFonts w:ascii="Phetsarath OT" w:hAnsi="Phetsarath OT" w:cs="Phetsarath OT"/>
          <w:color w:val="202124"/>
          <w:cs/>
          <w:lang w:bidi="lo-LA"/>
        </w:rPr>
        <w:t>ການ​ຈັດ​ສົ່ງ​ຂອງ​ບົດ​ລາຍ​ງານ​</w:t>
      </w:r>
      <w:r w:rsidRPr="00F832C0">
        <w:rPr>
          <w:rStyle w:val="y2iqfc"/>
          <w:rFonts w:ascii="Phetsarath OT" w:hAnsi="Phetsarath OT" w:cs="Phetsarath OT"/>
          <w:color w:val="202124"/>
          <w:lang w:val="pt-BR"/>
        </w:rPr>
        <w:t xml:space="preserve">, </w:t>
      </w:r>
      <w:r w:rsidRPr="00F832C0">
        <w:rPr>
          <w:rStyle w:val="y2iqfc"/>
          <w:rFonts w:ascii="Phetsarath OT" w:hAnsi="Phetsarath OT" w:cs="Phetsarath OT"/>
          <w:color w:val="202124"/>
          <w:cs/>
          <w:lang w:bidi="lo-LA"/>
        </w:rPr>
        <w:t>ແລະ</w:t>
      </w:r>
      <w:r w:rsidR="004A50DC" w:rsidRPr="00F832C0">
        <w:rPr>
          <w:rStyle w:val="y2iqfc"/>
          <w:rFonts w:ascii="Phetsarath OT" w:hAnsi="Phetsarath OT" w:cs="Phetsarath OT" w:hint="cs"/>
          <w:color w:val="202124"/>
          <w:cs/>
          <w:lang w:bidi="lo-LA"/>
        </w:rPr>
        <w:t xml:space="preserve"> </w:t>
      </w:r>
      <w:r w:rsidRPr="00F832C0">
        <w:rPr>
          <w:rStyle w:val="y2iqfc"/>
          <w:rFonts w:ascii="Phetsarath OT" w:hAnsi="Phetsarath OT" w:cs="Phetsarath OT"/>
          <w:color w:val="202124"/>
          <w:cs/>
          <w:lang w:bidi="lo-LA"/>
        </w:rPr>
        <w:t>​ມາດ​ຕະ​ຖານ​ແຍກ​ຕ່າງ​ຫາກ​ສໍາ​ລັບ​ແຕ່​ລະ​ໄລ​ຍະ​.</w:t>
      </w:r>
    </w:p>
    <w:p w14:paraId="06D0D3FB" w14:textId="3228DFE8" w:rsidR="00AB5703" w:rsidRPr="00F832C0" w:rsidRDefault="00AB5703" w:rsidP="00AB5703">
      <w:pPr>
        <w:pStyle w:val="HTMLPreformatted"/>
        <w:rPr>
          <w:rStyle w:val="y2iqfc"/>
          <w:rFonts w:ascii="Phetsarath OT" w:hAnsi="Phetsarath OT" w:cs="Phetsarath OT"/>
          <w:color w:val="202124"/>
          <w:lang w:val="pt-BR"/>
        </w:rPr>
      </w:pPr>
      <w:r w:rsidRPr="00F832C0">
        <w:rPr>
          <w:rStyle w:val="y2iqfc"/>
          <w:rFonts w:ascii="Phetsarath OT" w:hAnsi="Phetsarath OT" w:cs="Phetsarath OT"/>
          <w:color w:val="202124"/>
          <w:lang w:val="pt-BR"/>
        </w:rPr>
        <w:t xml:space="preserve">2 </w:t>
      </w:r>
      <w:r w:rsidR="004A50DC" w:rsidRPr="00F832C0">
        <w:rPr>
          <w:rStyle w:val="y2iqfc"/>
          <w:rFonts w:ascii="Phetsarath OT" w:hAnsi="Phetsarath OT" w:cs="Phetsarath OT" w:hint="cs"/>
          <w:color w:val="202124"/>
          <w:cs/>
          <w:lang w:val="pt-BR" w:bidi="lo-LA"/>
        </w:rPr>
        <w:t xml:space="preserve">   </w:t>
      </w:r>
      <w:r w:rsidRPr="00F832C0">
        <w:rPr>
          <w:rStyle w:val="y2iqfc"/>
          <w:rFonts w:ascii="Phetsarath OT" w:hAnsi="Phetsarath OT" w:cs="Phetsarath OT"/>
          <w:color w:val="202124"/>
          <w:cs/>
          <w:lang w:bidi="lo-LA"/>
        </w:rPr>
        <w:t>ໄລຍະເວລາຂອງກິດຈະກໍາຈະຖືກຊີ້ບອກ</w:t>
      </w:r>
      <w:r w:rsidRPr="00F832C0">
        <w:rPr>
          <w:rStyle w:val="y2iqfc"/>
          <w:rFonts w:ascii="Phetsarath OT" w:hAnsi="Phetsarath OT" w:cs="Phetsarath OT"/>
          <w:color w:val="202124"/>
          <w:u w:val="single"/>
          <w:cs/>
          <w:lang w:bidi="lo-LA"/>
        </w:rPr>
        <w:t>ໃນຮູບແບບຂອງຕາຕະລາງແຖບ.</w:t>
      </w:r>
    </w:p>
    <w:p w14:paraId="409D1E70" w14:textId="0796945B" w:rsidR="00AB5703" w:rsidRPr="0065787E" w:rsidRDefault="00AB5703" w:rsidP="0065787E">
      <w:pPr>
        <w:pStyle w:val="HTMLPreformatted"/>
        <w:rPr>
          <w:rFonts w:ascii="Phetsarath OT" w:hAnsi="Phetsarath OT" w:cs="Phetsarath OT"/>
          <w:color w:val="202124"/>
          <w:lang w:val="pt-BR"/>
        </w:rPr>
        <w:sectPr w:rsidR="00AB5703" w:rsidRPr="0065787E" w:rsidSect="00EA47B8">
          <w:headerReference w:type="even" r:id="rId38"/>
          <w:headerReference w:type="default" r:id="rId39"/>
          <w:footerReference w:type="default" r:id="rId40"/>
          <w:type w:val="nextColumn"/>
          <w:pgSz w:w="15840" w:h="12240" w:orient="landscape" w:code="1"/>
          <w:pgMar w:top="567" w:right="1440" w:bottom="567" w:left="1440" w:header="720" w:footer="720" w:gutter="0"/>
          <w:paperSrc w:first="7" w:other="7"/>
          <w:cols w:space="720"/>
        </w:sectPr>
      </w:pPr>
      <w:r w:rsidRPr="00F832C0">
        <w:rPr>
          <w:rStyle w:val="y2iqfc"/>
          <w:rFonts w:ascii="Phetsarath OT" w:hAnsi="Phetsarath OT" w:cs="Phetsarath OT"/>
          <w:color w:val="202124"/>
          <w:lang w:val="pt-BR"/>
        </w:rPr>
        <w:t xml:space="preserve">3. </w:t>
      </w:r>
      <w:r w:rsidR="004A50DC" w:rsidRPr="00F832C0">
        <w:rPr>
          <w:rStyle w:val="y2iqfc"/>
          <w:rFonts w:ascii="Phetsarath OT" w:hAnsi="Phetsarath OT" w:cs="Phetsarath OT" w:hint="cs"/>
          <w:color w:val="202124"/>
          <w:cs/>
          <w:lang w:val="pt-BR" w:bidi="lo-LA"/>
        </w:rPr>
        <w:t xml:space="preserve">  </w:t>
      </w:r>
      <w:r w:rsidRPr="00F832C0">
        <w:rPr>
          <w:rStyle w:val="y2iqfc"/>
          <w:rFonts w:ascii="Phetsarath OT" w:hAnsi="Phetsarath OT" w:cs="Phetsarath OT"/>
          <w:color w:val="202124"/>
          <w:cs/>
          <w:lang w:bidi="lo-LA"/>
        </w:rPr>
        <w:t>ລວມເອົາ</w:t>
      </w:r>
      <w:r w:rsidR="00592BC6" w:rsidRPr="00F832C0">
        <w:rPr>
          <w:rStyle w:val="y2iqfc"/>
          <w:rFonts w:ascii="Phetsarath OT" w:hAnsi="Phetsarath OT" w:cs="Phetsarath OT" w:hint="cs"/>
          <w:color w:val="202124"/>
          <w:cs/>
          <w:lang w:bidi="lo-LA"/>
        </w:rPr>
        <w:t>ຄໍາສັບທີ່ຂຽນລົງ</w:t>
      </w:r>
      <w:r w:rsidRPr="00F832C0">
        <w:rPr>
          <w:rStyle w:val="y2iqfc"/>
          <w:rFonts w:ascii="Phetsarath OT" w:hAnsi="Phetsarath OT" w:cs="Phetsarath OT"/>
          <w:color w:val="202124"/>
          <w:lang w:val="pt-BR"/>
        </w:rPr>
        <w:t xml:space="preserve">, </w:t>
      </w:r>
      <w:r w:rsidRPr="00F832C0">
        <w:rPr>
          <w:rStyle w:val="y2iqfc"/>
          <w:rFonts w:ascii="Phetsarath OT" w:hAnsi="Phetsarath OT" w:cs="Phetsarath OT"/>
          <w:color w:val="202124"/>
          <w:cs/>
          <w:lang w:bidi="lo-LA"/>
        </w:rPr>
        <w:t>ຖ້າຈໍາເປັນ</w:t>
      </w:r>
      <w:r w:rsidRPr="00F832C0">
        <w:rPr>
          <w:rStyle w:val="y2iqfc"/>
          <w:rFonts w:ascii="Phetsarath OT" w:hAnsi="Phetsarath OT" w:cs="Phetsarath OT"/>
          <w:color w:val="202124"/>
          <w:lang w:val="pt-BR"/>
        </w:rPr>
        <w:t xml:space="preserve">, </w:t>
      </w:r>
      <w:r w:rsidRPr="00F832C0">
        <w:rPr>
          <w:rStyle w:val="y2iqfc"/>
          <w:rFonts w:ascii="Phetsarath OT" w:hAnsi="Phetsarath OT" w:cs="Phetsarath OT"/>
          <w:color w:val="202124"/>
          <w:cs/>
          <w:lang w:bidi="lo-LA"/>
        </w:rPr>
        <w:t>ເພື່ອຊ່ວຍອ່ານຕາຕະລາງ.</w:t>
      </w:r>
    </w:p>
    <w:p w14:paraId="28784758" w14:textId="0731D61C" w:rsidR="001E4B68" w:rsidRPr="00F832C0" w:rsidRDefault="0024280D" w:rsidP="002F6674">
      <w:pPr>
        <w:tabs>
          <w:tab w:val="left" w:pos="851"/>
          <w:tab w:val="left" w:pos="1080"/>
        </w:tabs>
        <w:jc w:val="center"/>
        <w:outlineLvl w:val="4"/>
        <w:rPr>
          <w:rFonts w:ascii="Phetsarath OT" w:hAnsi="Phetsarath OT" w:cs="Phetsarath OT"/>
          <w:b/>
          <w:bCs/>
          <w:sz w:val="28"/>
          <w:szCs w:val="28"/>
          <w:lang w:val="pt-BR" w:bidi="lo-LA"/>
        </w:rPr>
      </w:pPr>
      <w:r w:rsidRPr="00F832C0">
        <w:rPr>
          <w:rFonts w:ascii="Phetsarath OT" w:hAnsi="Phetsarath OT" w:cs="Phetsarath OT"/>
          <w:b/>
          <w:bCs/>
          <w:sz w:val="28"/>
          <w:szCs w:val="28"/>
          <w:cs/>
          <w:lang w:val="pt-BR" w:bidi="lo-LA"/>
        </w:rPr>
        <w:lastRenderedPageBreak/>
        <w:t>ແບບ</w:t>
      </w:r>
      <w:r w:rsidRPr="00F832C0">
        <w:rPr>
          <w:rFonts w:hint="cs"/>
          <w:b/>
          <w:bCs/>
          <w:sz w:val="28"/>
          <w:szCs w:val="28"/>
          <w:cs/>
          <w:lang w:val="pt-BR" w:bidi="lo-LA"/>
        </w:rPr>
        <w:t>​</w:t>
      </w:r>
      <w:r w:rsidRPr="00F832C0">
        <w:rPr>
          <w:rFonts w:ascii="Phetsarath OT" w:hAnsi="Phetsarath OT" w:cs="Phetsarath OT" w:hint="cs"/>
          <w:b/>
          <w:bCs/>
          <w:sz w:val="28"/>
          <w:szCs w:val="28"/>
          <w:cs/>
          <w:lang w:val="pt-BR" w:bidi="lo-LA"/>
        </w:rPr>
        <w:t>ຟອມ</w:t>
      </w:r>
      <w:r w:rsidR="00720649" w:rsidRPr="00F832C0">
        <w:rPr>
          <w:rFonts w:ascii="Phetsarath OT" w:hAnsi="Phetsarath OT" w:cs="Phetsarath OT" w:hint="cs"/>
          <w:b/>
          <w:bCs/>
          <w:sz w:val="28"/>
          <w:szCs w:val="28"/>
          <w:cs/>
          <w:lang w:val="pt-BR" w:bidi="lo-LA"/>
        </w:rPr>
        <w:t>ວິຊາການ</w:t>
      </w:r>
      <w:r w:rsidRPr="00F832C0">
        <w:rPr>
          <w:rFonts w:ascii="Phetsarath OT" w:hAnsi="Phetsarath OT" w:cs="Phetsarath OT"/>
          <w:b/>
          <w:bCs/>
          <w:sz w:val="28"/>
          <w:szCs w:val="28"/>
          <w:cs/>
          <w:lang w:val="pt-BR" w:bidi="lo-LA"/>
        </w:rPr>
        <w:t xml:space="preserve"> </w:t>
      </w:r>
      <w:r w:rsidR="00720649" w:rsidRPr="00F832C0">
        <w:rPr>
          <w:rStyle w:val="Heading6Char"/>
          <w:sz w:val="28"/>
          <w:szCs w:val="28"/>
          <w:lang w:val="pt-BR"/>
        </w:rPr>
        <w:t>TECH-6</w:t>
      </w:r>
      <w:r w:rsidRPr="00F832C0">
        <w:rPr>
          <w:rFonts w:ascii="Phetsarath OT" w:hAnsi="Phetsarath OT" w:cs="Phetsarath OT"/>
          <w:b/>
          <w:bCs/>
          <w:sz w:val="28"/>
          <w:szCs w:val="28"/>
          <w:lang w:val="pt-BR"/>
        </w:rPr>
        <w:t>:</w:t>
      </w:r>
      <w:r w:rsidRPr="00F832C0">
        <w:rPr>
          <w:rFonts w:ascii="Phetsarath OT" w:hAnsi="Phetsarath OT" w:cs="Phetsarath OT"/>
          <w:b/>
          <w:bCs/>
          <w:sz w:val="28"/>
          <w:szCs w:val="28"/>
          <w:lang w:val="pt-BR"/>
        </w:rPr>
        <w:tab/>
      </w:r>
      <w:r w:rsidR="00720649" w:rsidRPr="00F832C0">
        <w:rPr>
          <w:rFonts w:ascii="Phetsarath OT" w:hAnsi="Phetsarath OT" w:cs="Phetsarath OT"/>
          <w:b/>
          <w:bCs/>
          <w:sz w:val="28"/>
          <w:szCs w:val="28"/>
          <w:lang w:val="pt-BR" w:bidi="lo-LA"/>
        </w:rPr>
        <w:t>(</w:t>
      </w:r>
      <w:r w:rsidR="00720649" w:rsidRPr="00F832C0">
        <w:rPr>
          <w:rFonts w:ascii="Phetsarath OT" w:hAnsi="Phetsarath OT" w:cs="Phetsarath OT" w:hint="cs"/>
          <w:b/>
          <w:bCs/>
          <w:sz w:val="28"/>
          <w:szCs w:val="28"/>
          <w:cs/>
          <w:lang w:bidi="lo-LA"/>
        </w:rPr>
        <w:t>ສໍາລັບບົດສະເຫນີດ້ານວິຊາການແບບເຕັມຮູບແບບ ແລະ ແບບງ່າຍດາຍ)</w:t>
      </w:r>
    </w:p>
    <w:p w14:paraId="2A74D06C" w14:textId="3C451ED5" w:rsidR="009C40DF" w:rsidRPr="00F832C0" w:rsidRDefault="0024280D" w:rsidP="002F6674">
      <w:pPr>
        <w:tabs>
          <w:tab w:val="left" w:pos="851"/>
          <w:tab w:val="left" w:pos="1080"/>
        </w:tabs>
        <w:ind w:left="-360" w:hanging="180"/>
        <w:jc w:val="center"/>
        <w:outlineLvl w:val="4"/>
        <w:rPr>
          <w:rFonts w:ascii="Phetsarath OT" w:hAnsi="Phetsarath OT" w:cs="Phetsarath OT"/>
          <w:b/>
          <w:bCs/>
          <w:sz w:val="28"/>
          <w:szCs w:val="28"/>
          <w:rtl/>
          <w:cs/>
        </w:rPr>
      </w:pPr>
      <w:r w:rsidRPr="00F832C0">
        <w:rPr>
          <w:rFonts w:ascii="Phetsarath OT" w:hAnsi="Phetsarath OT" w:cs="Phetsarath OT"/>
          <w:b/>
          <w:bCs/>
          <w:sz w:val="28"/>
          <w:szCs w:val="28"/>
          <w:cs/>
          <w:lang w:val="pt-BR" w:bidi="lo-LA"/>
        </w:rPr>
        <w:t>ການ</w:t>
      </w:r>
      <w:r w:rsidRPr="00F832C0">
        <w:rPr>
          <w:rFonts w:hint="cs"/>
          <w:b/>
          <w:bCs/>
          <w:sz w:val="28"/>
          <w:szCs w:val="28"/>
          <w:cs/>
          <w:lang w:val="pt-BR" w:bidi="lo-LA"/>
        </w:rPr>
        <w:t>​</w:t>
      </w:r>
      <w:r w:rsidRPr="00F832C0">
        <w:rPr>
          <w:rFonts w:ascii="Phetsarath OT" w:hAnsi="Phetsarath OT" w:cs="Phetsarath OT" w:hint="cs"/>
          <w:b/>
          <w:bCs/>
          <w:sz w:val="28"/>
          <w:szCs w:val="28"/>
          <w:cs/>
          <w:lang w:val="pt-BR" w:bidi="lo-LA"/>
        </w:rPr>
        <w:t>ປະ</w:t>
      </w:r>
      <w:r w:rsidRPr="00F832C0">
        <w:rPr>
          <w:rFonts w:ascii="Phetsarath OT" w:hAnsi="Phetsarath OT" w:cs="Phetsarath OT"/>
          <w:b/>
          <w:bCs/>
          <w:sz w:val="28"/>
          <w:szCs w:val="28"/>
          <w:cs/>
          <w:lang w:val="pt-BR" w:bidi="lo-LA"/>
        </w:rPr>
        <w:softHyphen/>
      </w:r>
      <w:r w:rsidRPr="00F832C0">
        <w:rPr>
          <w:rFonts w:ascii="Phetsarath OT" w:hAnsi="Phetsarath OT" w:cs="Phetsarath OT" w:hint="cs"/>
          <w:b/>
          <w:bCs/>
          <w:sz w:val="28"/>
          <w:szCs w:val="28"/>
          <w:cs/>
          <w:lang w:val="pt-BR" w:bidi="lo-LA"/>
        </w:rPr>
        <w:t>ກອບ</w:t>
      </w:r>
      <w:r w:rsidRPr="00F832C0">
        <w:rPr>
          <w:rFonts w:hint="cs"/>
          <w:b/>
          <w:bCs/>
          <w:sz w:val="28"/>
          <w:szCs w:val="28"/>
          <w:cs/>
          <w:lang w:val="pt-BR" w:bidi="lo-LA"/>
        </w:rPr>
        <w:t>​</w:t>
      </w:r>
      <w:r w:rsidRPr="00F832C0">
        <w:rPr>
          <w:rFonts w:ascii="Phetsarath OT" w:hAnsi="Phetsarath OT" w:cs="Phetsarath OT" w:hint="cs"/>
          <w:b/>
          <w:bCs/>
          <w:sz w:val="28"/>
          <w:szCs w:val="28"/>
          <w:cs/>
          <w:lang w:val="pt-BR" w:bidi="lo-LA"/>
        </w:rPr>
        <w:t>ຂອງ</w:t>
      </w:r>
      <w:r w:rsidRPr="00F832C0">
        <w:rPr>
          <w:rFonts w:hint="cs"/>
          <w:b/>
          <w:bCs/>
          <w:sz w:val="28"/>
          <w:szCs w:val="28"/>
          <w:cs/>
          <w:lang w:val="pt-BR" w:bidi="lo-LA"/>
        </w:rPr>
        <w:t>​</w:t>
      </w:r>
      <w:r w:rsidRPr="00F832C0">
        <w:rPr>
          <w:rFonts w:ascii="Phetsarath OT" w:hAnsi="Phetsarath OT" w:cs="Phetsarath OT" w:hint="cs"/>
          <w:b/>
          <w:bCs/>
          <w:sz w:val="28"/>
          <w:szCs w:val="28"/>
          <w:cs/>
          <w:lang w:val="pt-BR" w:bidi="lo-LA"/>
        </w:rPr>
        <w:t>ທີ</w:t>
      </w:r>
      <w:r w:rsidRPr="00F832C0">
        <w:rPr>
          <w:rFonts w:hint="cs"/>
          <w:b/>
          <w:bCs/>
          <w:sz w:val="28"/>
          <w:szCs w:val="28"/>
          <w:cs/>
          <w:lang w:val="pt-BR" w:bidi="lo-LA"/>
        </w:rPr>
        <w:t>​</w:t>
      </w:r>
      <w:r w:rsidRPr="00F832C0">
        <w:rPr>
          <w:rFonts w:ascii="Phetsarath OT" w:hAnsi="Phetsarath OT" w:cs="Phetsarath OT" w:hint="cs"/>
          <w:b/>
          <w:bCs/>
          <w:sz w:val="28"/>
          <w:szCs w:val="28"/>
          <w:cs/>
          <w:lang w:val="pt-BR" w:bidi="lo-LA"/>
        </w:rPr>
        <w:t>ມ</w:t>
      </w:r>
      <w:r w:rsidRPr="00F832C0">
        <w:rPr>
          <w:rFonts w:hint="cs"/>
          <w:b/>
          <w:bCs/>
          <w:sz w:val="28"/>
          <w:szCs w:val="28"/>
          <w:cs/>
          <w:lang w:val="pt-BR" w:bidi="lo-LA"/>
        </w:rPr>
        <w:t>​</w:t>
      </w:r>
      <w:r w:rsidRPr="00F832C0">
        <w:rPr>
          <w:rFonts w:ascii="Phetsarath OT" w:hAnsi="Phetsarath OT" w:cs="Phetsarath OT" w:hint="cs"/>
          <w:b/>
          <w:bCs/>
          <w:sz w:val="28"/>
          <w:szCs w:val="28"/>
          <w:cs/>
          <w:lang w:val="pt-BR" w:bidi="lo-LA"/>
        </w:rPr>
        <w:t>ງານ</w:t>
      </w:r>
      <w:r w:rsidRPr="00F832C0">
        <w:rPr>
          <w:rFonts w:ascii="Phetsarath OT" w:hAnsi="Phetsarath OT" w:cs="Phetsarath OT"/>
          <w:b/>
          <w:bCs/>
          <w:sz w:val="28"/>
          <w:szCs w:val="28"/>
          <w:lang w:val="pt-BR" w:bidi="lo-LA"/>
        </w:rPr>
        <w:t xml:space="preserve"> </w:t>
      </w:r>
      <w:r w:rsidRPr="00F832C0">
        <w:rPr>
          <w:rFonts w:ascii="Phetsarath OT" w:hAnsi="Phetsarath OT" w:cs="Phetsarath OT" w:hint="cs"/>
          <w:b/>
          <w:bCs/>
          <w:sz w:val="28"/>
          <w:szCs w:val="28"/>
          <w:cs/>
          <w:lang w:val="pt-BR" w:bidi="lo-LA"/>
        </w:rPr>
        <w:t>ແລະ</w:t>
      </w:r>
      <w:r w:rsidRPr="00F832C0">
        <w:rPr>
          <w:rFonts w:hint="cs"/>
          <w:b/>
          <w:bCs/>
          <w:sz w:val="28"/>
          <w:szCs w:val="28"/>
          <w:cs/>
          <w:lang w:val="pt-BR" w:bidi="lo-LA"/>
        </w:rPr>
        <w:t>​</w:t>
      </w:r>
      <w:r w:rsidRPr="00F832C0">
        <w:rPr>
          <w:b/>
          <w:bCs/>
          <w:sz w:val="28"/>
          <w:szCs w:val="28"/>
          <w:lang w:val="pt-BR" w:bidi="lo-LA"/>
        </w:rPr>
        <w:t xml:space="preserve"> </w:t>
      </w:r>
      <w:r w:rsidRPr="00F832C0">
        <w:rPr>
          <w:rFonts w:ascii="Phetsarath OT" w:hAnsi="Phetsarath OT" w:cs="Phetsarath OT" w:hint="cs"/>
          <w:b/>
          <w:bCs/>
          <w:sz w:val="28"/>
          <w:szCs w:val="28"/>
          <w:cs/>
          <w:lang w:val="pt-BR" w:bidi="lo-LA"/>
        </w:rPr>
        <w:t>ການ</w:t>
      </w:r>
      <w:r w:rsidRPr="00F832C0">
        <w:rPr>
          <w:rFonts w:hint="cs"/>
          <w:b/>
          <w:bCs/>
          <w:sz w:val="28"/>
          <w:szCs w:val="28"/>
          <w:cs/>
          <w:lang w:val="pt-BR" w:bidi="lo-LA"/>
        </w:rPr>
        <w:t>​</w:t>
      </w:r>
      <w:r w:rsidRPr="00F832C0">
        <w:rPr>
          <w:rFonts w:ascii="Phetsarath OT" w:hAnsi="Phetsarath OT" w:cs="Phetsarath OT" w:hint="cs"/>
          <w:b/>
          <w:bCs/>
          <w:sz w:val="28"/>
          <w:szCs w:val="28"/>
          <w:cs/>
          <w:lang w:val="pt-BR" w:bidi="lo-LA"/>
        </w:rPr>
        <w:t>ມອບ</w:t>
      </w:r>
      <w:r w:rsidRPr="00F832C0">
        <w:rPr>
          <w:rFonts w:hint="cs"/>
          <w:b/>
          <w:bCs/>
          <w:sz w:val="28"/>
          <w:szCs w:val="28"/>
          <w:cs/>
          <w:lang w:val="pt-BR" w:bidi="lo-LA"/>
        </w:rPr>
        <w:t>​</w:t>
      </w:r>
      <w:r w:rsidRPr="00F832C0">
        <w:rPr>
          <w:rFonts w:ascii="Phetsarath OT" w:hAnsi="Phetsarath OT" w:cs="Phetsarath OT" w:hint="cs"/>
          <w:b/>
          <w:bCs/>
          <w:sz w:val="28"/>
          <w:szCs w:val="28"/>
          <w:cs/>
          <w:lang w:val="pt-BR" w:bidi="lo-LA"/>
        </w:rPr>
        <w:t>ໝາຍ</w:t>
      </w:r>
      <w:r w:rsidRPr="00F832C0">
        <w:rPr>
          <w:rFonts w:hint="cs"/>
          <w:b/>
          <w:bCs/>
          <w:sz w:val="28"/>
          <w:szCs w:val="28"/>
          <w:cs/>
          <w:lang w:val="pt-BR" w:bidi="lo-LA"/>
        </w:rPr>
        <w:t>​</w:t>
      </w:r>
      <w:r w:rsidRPr="00F832C0">
        <w:rPr>
          <w:rFonts w:ascii="Phetsarath OT" w:hAnsi="Phetsarath OT" w:cs="Phetsarath OT" w:hint="cs"/>
          <w:b/>
          <w:bCs/>
          <w:sz w:val="28"/>
          <w:szCs w:val="28"/>
          <w:cs/>
          <w:lang w:val="pt-BR" w:bidi="lo-LA"/>
        </w:rPr>
        <w:t>ໜ້າ</w:t>
      </w:r>
      <w:r w:rsidRPr="00F832C0">
        <w:rPr>
          <w:rFonts w:ascii="Phetsarath OT" w:hAnsi="Phetsarath OT" w:cs="Phetsarath OT"/>
          <w:b/>
          <w:bCs/>
          <w:sz w:val="28"/>
          <w:szCs w:val="28"/>
          <w:cs/>
          <w:lang w:val="pt-BR" w:bidi="lo-LA"/>
        </w:rPr>
        <w:softHyphen/>
      </w:r>
      <w:r w:rsidRPr="00F832C0">
        <w:rPr>
          <w:rFonts w:ascii="Phetsarath OT" w:hAnsi="Phetsarath OT" w:cs="Phetsarath OT" w:hint="cs"/>
          <w:b/>
          <w:bCs/>
          <w:sz w:val="28"/>
          <w:szCs w:val="28"/>
          <w:cs/>
          <w:lang w:val="pt-BR" w:bidi="lo-LA"/>
        </w:rPr>
        <w:t>ທີ່</w:t>
      </w:r>
      <w:r w:rsidR="001E4B68" w:rsidRPr="00F832C0">
        <w:rPr>
          <w:rFonts w:ascii="Phetsarath OT" w:hAnsi="Phetsarath OT" w:cs="Phetsarath OT" w:hint="cs"/>
          <w:b/>
          <w:bCs/>
          <w:sz w:val="28"/>
          <w:szCs w:val="28"/>
          <w:cs/>
          <w:lang w:val="pt-BR" w:bidi="lo-LA"/>
        </w:rPr>
        <w:t xml:space="preserve">, </w:t>
      </w:r>
      <w:r w:rsidR="00A231DD">
        <w:rPr>
          <w:rFonts w:ascii="Phetsarath OT" w:hAnsi="Phetsarath OT" w:cs="Phetsarath OT" w:hint="cs"/>
          <w:b/>
          <w:bCs/>
          <w:sz w:val="28"/>
          <w:szCs w:val="28"/>
          <w:cs/>
          <w:lang w:val="pt-BR" w:bidi="lo-LA"/>
        </w:rPr>
        <w:t>ເວລາທີ່ນຳໃຊ້</w:t>
      </w:r>
      <w:r w:rsidR="001E4B68" w:rsidRPr="00F832C0">
        <w:rPr>
          <w:rFonts w:ascii="Phetsarath OT" w:hAnsi="Phetsarath OT" w:cs="Phetsarath OT" w:hint="cs"/>
          <w:b/>
          <w:bCs/>
          <w:sz w:val="28"/>
          <w:szCs w:val="28"/>
          <w:cs/>
          <w:lang w:val="pt-BR" w:bidi="lo-LA"/>
        </w:rPr>
        <w:t>ຂອງພະນັກງານ</w:t>
      </w:r>
      <w:r w:rsidR="00E46588" w:rsidRPr="00F832C0">
        <w:rPr>
          <w:rFonts w:ascii="Phetsarath OT" w:hAnsi="Phetsarath OT" w:cs="Phetsarath OT" w:hint="cs"/>
          <w:b/>
          <w:bCs/>
          <w:sz w:val="28"/>
          <w:szCs w:val="28"/>
          <w:cs/>
          <w:lang w:val="pt-BR" w:bidi="lo-LA"/>
        </w:rPr>
        <w:t>ຫລັກ</w:t>
      </w:r>
    </w:p>
    <w:tbl>
      <w:tblPr>
        <w:tblW w:w="13565"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615"/>
        <w:gridCol w:w="1738"/>
        <w:gridCol w:w="912"/>
        <w:gridCol w:w="950"/>
        <w:gridCol w:w="900"/>
        <w:gridCol w:w="180"/>
        <w:gridCol w:w="1080"/>
        <w:gridCol w:w="180"/>
        <w:gridCol w:w="990"/>
        <w:gridCol w:w="900"/>
        <w:gridCol w:w="180"/>
        <w:gridCol w:w="900"/>
        <w:gridCol w:w="699"/>
        <w:gridCol w:w="164"/>
        <w:gridCol w:w="267"/>
        <w:gridCol w:w="703"/>
        <w:gridCol w:w="1097"/>
        <w:gridCol w:w="1101"/>
        <w:gridCol w:w="9"/>
      </w:tblGrid>
      <w:tr w:rsidR="009C40DF" w:rsidRPr="00F832C0" w14:paraId="5D843916" w14:textId="77777777" w:rsidTr="00F94FBF">
        <w:trPr>
          <w:cantSplit/>
          <w:trHeight w:val="710"/>
          <w:jc w:val="center"/>
        </w:trPr>
        <w:tc>
          <w:tcPr>
            <w:tcW w:w="615" w:type="dxa"/>
            <w:vMerge w:val="restart"/>
            <w:tcBorders>
              <w:top w:val="double" w:sz="4" w:space="0" w:color="auto"/>
              <w:left w:val="double" w:sz="4" w:space="0" w:color="auto"/>
              <w:right w:val="single" w:sz="6" w:space="0" w:color="auto"/>
            </w:tcBorders>
            <w:vAlign w:val="center"/>
          </w:tcPr>
          <w:p w14:paraId="5E6C7747" w14:textId="2B346F43" w:rsidR="009C40DF" w:rsidRPr="00F832C0" w:rsidRDefault="001E4B68" w:rsidP="00F83CB1">
            <w:pPr>
              <w:rPr>
                <w:rFonts w:ascii="Phetsarath OT" w:hAnsi="Phetsarath OT" w:cs="Phetsarath OT"/>
                <w:b/>
                <w:lang w:bidi="lo-LA"/>
              </w:rPr>
            </w:pPr>
            <w:r w:rsidRPr="00F832C0">
              <w:rPr>
                <w:rFonts w:ascii="Phetsarath OT" w:hAnsi="Phetsarath OT" w:cs="Phetsarath OT"/>
                <w:b/>
                <w:cs/>
                <w:lang w:bidi="lo-LA"/>
              </w:rPr>
              <w:t>ລ</w:t>
            </w:r>
            <w:r w:rsidRPr="00F832C0">
              <w:rPr>
                <w:rFonts w:ascii="Phetsarath OT" w:hAnsi="Phetsarath OT" w:cs="Phetsarath OT"/>
                <w:b/>
                <w:lang w:bidi="lo-LA"/>
              </w:rPr>
              <w:t>/</w:t>
            </w:r>
            <w:r w:rsidRPr="00F832C0">
              <w:rPr>
                <w:rFonts w:ascii="Phetsarath OT" w:hAnsi="Phetsarath OT" w:cs="Phetsarath OT"/>
                <w:b/>
                <w:cs/>
                <w:lang w:bidi="lo-LA"/>
              </w:rPr>
              <w:t>ດ</w:t>
            </w:r>
          </w:p>
        </w:tc>
        <w:tc>
          <w:tcPr>
            <w:tcW w:w="1738" w:type="dxa"/>
            <w:vMerge w:val="restart"/>
            <w:tcBorders>
              <w:top w:val="double" w:sz="4" w:space="0" w:color="auto"/>
              <w:left w:val="single" w:sz="6" w:space="0" w:color="auto"/>
              <w:bottom w:val="single" w:sz="6" w:space="0" w:color="auto"/>
              <w:right w:val="single" w:sz="6" w:space="0" w:color="auto"/>
            </w:tcBorders>
          </w:tcPr>
          <w:p w14:paraId="0228D9E7" w14:textId="3A568F93" w:rsidR="009C40DF" w:rsidRPr="00F832C0" w:rsidRDefault="001E4B68" w:rsidP="00F94FBF">
            <w:pPr>
              <w:jc w:val="center"/>
              <w:rPr>
                <w:rFonts w:ascii="Phetsarath OT" w:hAnsi="Phetsarath OT" w:cs="Phetsarath OT"/>
                <w:sz w:val="20"/>
                <w:cs/>
                <w:lang w:bidi="lo-LA"/>
              </w:rPr>
            </w:pPr>
            <w:r w:rsidRPr="00F832C0">
              <w:rPr>
                <w:rFonts w:ascii="Phetsarath OT" w:hAnsi="Phetsarath OT" w:cs="Phetsarath OT" w:hint="cs"/>
                <w:b/>
                <w:bCs/>
                <w:sz w:val="20"/>
                <w:cs/>
                <w:lang w:bidi="lo-LA"/>
              </w:rPr>
              <w:t>ຊື່</w:t>
            </w:r>
          </w:p>
        </w:tc>
        <w:tc>
          <w:tcPr>
            <w:tcW w:w="8302" w:type="dxa"/>
            <w:gridSpan w:val="13"/>
            <w:tcBorders>
              <w:top w:val="double" w:sz="4" w:space="0" w:color="auto"/>
              <w:right w:val="single" w:sz="6" w:space="0" w:color="auto"/>
            </w:tcBorders>
            <w:vAlign w:val="center"/>
          </w:tcPr>
          <w:p w14:paraId="743C371A" w14:textId="42BCA9DF" w:rsidR="009C40DF" w:rsidRPr="00F832C0" w:rsidRDefault="00DD103B" w:rsidP="00F83CB1">
            <w:pPr>
              <w:rPr>
                <w:b/>
              </w:rPr>
            </w:pPr>
            <w:r>
              <w:rPr>
                <w:rFonts w:ascii="Phetsarath OT" w:hAnsi="Phetsarath OT" w:cs="Phetsarath OT" w:hint="cs"/>
                <w:b/>
                <w:cs/>
                <w:lang w:bidi="lo-LA"/>
              </w:rPr>
              <w:t>ເວລາ</w:t>
            </w:r>
            <w:r w:rsidR="002E5D1A">
              <w:rPr>
                <w:rFonts w:ascii="Phetsarath OT" w:hAnsi="Phetsarath OT" w:cs="Phetsarath OT" w:hint="cs"/>
                <w:b/>
                <w:cs/>
                <w:lang w:bidi="lo-LA"/>
              </w:rPr>
              <w:t>ທີ່ນຳໃຊ້</w:t>
            </w:r>
            <w:r w:rsidR="00E46588" w:rsidRPr="00F832C0">
              <w:rPr>
                <w:rFonts w:ascii="Phetsarath OT" w:hAnsi="Phetsarath OT" w:cs="Phetsarath OT" w:hint="cs"/>
                <w:b/>
                <w:cs/>
                <w:lang w:bidi="lo-LA"/>
              </w:rPr>
              <w:t>ຂອງພະນັກງານຫລັກ</w:t>
            </w:r>
            <w:r w:rsidR="009C40DF" w:rsidRPr="00F832C0">
              <w:rPr>
                <w:b/>
              </w:rPr>
              <w:t xml:space="preserve"> (</w:t>
            </w:r>
            <w:r w:rsidR="00E46588" w:rsidRPr="00F832C0">
              <w:rPr>
                <w:rFonts w:ascii="Phetsarath OT" w:hAnsi="Phetsarath OT" w:cs="Phetsarath OT" w:hint="cs"/>
                <w:b/>
                <w:cs/>
                <w:lang w:bidi="lo-LA"/>
              </w:rPr>
              <w:t>ບຸກຄົນ</w:t>
            </w:r>
            <w:r w:rsidR="009C40DF" w:rsidRPr="00F832C0">
              <w:rPr>
                <w:b/>
              </w:rPr>
              <w:t>/</w:t>
            </w:r>
            <w:r w:rsidR="00E46588" w:rsidRPr="00F832C0">
              <w:rPr>
                <w:rFonts w:ascii="Phetsarath OT" w:hAnsi="Phetsarath OT" w:cs="Phetsarath OT"/>
                <w:b/>
                <w:cs/>
                <w:lang w:bidi="lo-LA"/>
              </w:rPr>
              <w:t>ເດືອນ</w:t>
            </w:r>
            <w:r w:rsidR="009C40DF" w:rsidRPr="00F832C0">
              <w:rPr>
                <w:b/>
              </w:rPr>
              <w:t xml:space="preserve">) </w:t>
            </w:r>
            <w:r w:rsidR="00E46588" w:rsidRPr="00F832C0">
              <w:rPr>
                <w:rFonts w:ascii="Phetsarath OT" w:hAnsi="Phetsarath OT" w:cs="Phetsarath OT" w:hint="cs"/>
                <w:b/>
                <w:cs/>
                <w:lang w:bidi="lo-LA"/>
              </w:rPr>
              <w:t>ຕໍ່ແຕ່ລະການສົ່ງມອບ</w:t>
            </w:r>
            <w:r w:rsidR="009C40DF" w:rsidRPr="00F832C0">
              <w:rPr>
                <w:b/>
              </w:rPr>
              <w:t xml:space="preserve"> (</w:t>
            </w:r>
            <w:r w:rsidR="00E46588" w:rsidRPr="00F832C0">
              <w:rPr>
                <w:rFonts w:ascii="Phetsarath OT" w:hAnsi="Phetsarath OT" w:cs="Phetsarath OT" w:hint="cs"/>
                <w:b/>
                <w:cs/>
                <w:lang w:bidi="lo-LA"/>
              </w:rPr>
              <w:t>ລົງໃນແບບຟອມ</w:t>
            </w:r>
            <w:r w:rsidR="009C40DF" w:rsidRPr="00F832C0">
              <w:rPr>
                <w:b/>
              </w:rPr>
              <w:t>-5)</w:t>
            </w:r>
          </w:p>
        </w:tc>
        <w:tc>
          <w:tcPr>
            <w:tcW w:w="2910" w:type="dxa"/>
            <w:gridSpan w:val="4"/>
            <w:tcBorders>
              <w:top w:val="double" w:sz="4" w:space="0" w:color="auto"/>
              <w:right w:val="double" w:sz="4" w:space="0" w:color="auto"/>
            </w:tcBorders>
            <w:vAlign w:val="center"/>
          </w:tcPr>
          <w:p w14:paraId="451AC587" w14:textId="5ACD9758" w:rsidR="009C40DF" w:rsidRPr="00F832C0" w:rsidRDefault="00E46588" w:rsidP="00F83CB1">
            <w:pPr>
              <w:rPr>
                <w:rFonts w:ascii="Phetsarath OT" w:hAnsi="Phetsarath OT" w:cs="Phetsarath OT"/>
                <w:b/>
                <w:lang w:bidi="lo-LA"/>
              </w:rPr>
            </w:pPr>
            <w:r w:rsidRPr="00F832C0">
              <w:rPr>
                <w:rFonts w:ascii="Phetsarath OT" w:hAnsi="Phetsarath OT" w:cs="Phetsarath OT" w:hint="cs"/>
                <w:b/>
                <w:cs/>
                <w:lang w:bidi="lo-LA"/>
              </w:rPr>
              <w:t>ເວລາທັງຫມົດ</w:t>
            </w:r>
            <w:r w:rsidR="009C40DF" w:rsidRPr="00F832C0">
              <w:rPr>
                <w:b/>
              </w:rPr>
              <w:t>-</w:t>
            </w:r>
            <w:r w:rsidR="00761636" w:rsidRPr="00705E36">
              <w:rPr>
                <w:rFonts w:ascii="Phetsarath OT" w:eastAsia="Phetsarath OT" w:hAnsi="Phetsarath OT" w:cs="Phetsarath OT"/>
                <w:b/>
                <w:cs/>
                <w:lang w:bidi="lo-LA"/>
              </w:rPr>
              <w:t>ທີ່ນຳໃຊ້</w:t>
            </w:r>
          </w:p>
          <w:p w14:paraId="2F1897CC" w14:textId="051EB5A1" w:rsidR="009C40DF" w:rsidRPr="00F832C0" w:rsidRDefault="009C40DF" w:rsidP="00F83CB1">
            <w:pPr>
              <w:rPr>
                <w:b/>
              </w:rPr>
            </w:pPr>
            <w:r w:rsidRPr="00F832C0">
              <w:rPr>
                <w:b/>
              </w:rPr>
              <w:t>(</w:t>
            </w:r>
            <w:r w:rsidR="00E46588" w:rsidRPr="00F832C0">
              <w:rPr>
                <w:rFonts w:ascii="Phetsarath OT" w:hAnsi="Phetsarath OT" w:cs="Phetsarath OT" w:hint="cs"/>
                <w:b/>
                <w:cs/>
                <w:lang w:bidi="lo-LA"/>
              </w:rPr>
              <w:t>ເປັນເດືອນ</w:t>
            </w:r>
            <w:r w:rsidRPr="00F832C0">
              <w:rPr>
                <w:b/>
              </w:rPr>
              <w:t>)</w:t>
            </w:r>
          </w:p>
        </w:tc>
      </w:tr>
      <w:tr w:rsidR="009C40DF" w:rsidRPr="00F832C0" w14:paraId="0023B7CA" w14:textId="77777777" w:rsidTr="00F94FBF">
        <w:trPr>
          <w:gridAfter w:val="1"/>
          <w:wAfter w:w="9" w:type="dxa"/>
          <w:cantSplit/>
          <w:trHeight w:val="340"/>
          <w:jc w:val="center"/>
        </w:trPr>
        <w:tc>
          <w:tcPr>
            <w:tcW w:w="615" w:type="dxa"/>
            <w:vMerge/>
            <w:tcBorders>
              <w:left w:val="double" w:sz="4" w:space="0" w:color="auto"/>
              <w:bottom w:val="single" w:sz="12" w:space="0" w:color="auto"/>
              <w:right w:val="single" w:sz="6" w:space="0" w:color="auto"/>
            </w:tcBorders>
            <w:vAlign w:val="center"/>
          </w:tcPr>
          <w:p w14:paraId="348EE1E0" w14:textId="77777777" w:rsidR="009C40DF" w:rsidRPr="00F832C0" w:rsidRDefault="009C40DF" w:rsidP="00F83CB1">
            <w:pPr>
              <w:jc w:val="center"/>
              <w:rPr>
                <w:rFonts w:asciiTheme="minorHAnsi" w:hAnsiTheme="minorHAnsi"/>
                <w:b/>
                <w:bCs/>
                <w:sz w:val="20"/>
              </w:rPr>
            </w:pPr>
          </w:p>
        </w:tc>
        <w:tc>
          <w:tcPr>
            <w:tcW w:w="1738" w:type="dxa"/>
            <w:vMerge/>
            <w:tcBorders>
              <w:top w:val="single" w:sz="6" w:space="0" w:color="auto"/>
              <w:left w:val="single" w:sz="6" w:space="0" w:color="auto"/>
              <w:bottom w:val="single" w:sz="12" w:space="0" w:color="auto"/>
              <w:right w:val="single" w:sz="6" w:space="0" w:color="auto"/>
            </w:tcBorders>
            <w:vAlign w:val="center"/>
          </w:tcPr>
          <w:p w14:paraId="687C22E4" w14:textId="77777777" w:rsidR="009C40DF" w:rsidRPr="00F832C0" w:rsidRDefault="009C40DF" w:rsidP="00F83CB1">
            <w:pPr>
              <w:jc w:val="center"/>
              <w:rPr>
                <w:rFonts w:asciiTheme="minorHAnsi" w:hAnsiTheme="minorHAnsi"/>
                <w:b/>
                <w:bCs/>
                <w:sz w:val="20"/>
              </w:rPr>
            </w:pPr>
          </w:p>
        </w:tc>
        <w:tc>
          <w:tcPr>
            <w:tcW w:w="912" w:type="dxa"/>
            <w:tcBorders>
              <w:top w:val="single" w:sz="6" w:space="0" w:color="auto"/>
              <w:bottom w:val="single" w:sz="12" w:space="0" w:color="auto"/>
            </w:tcBorders>
          </w:tcPr>
          <w:p w14:paraId="7D5380D5" w14:textId="4CE84920" w:rsidR="009C40DF" w:rsidRPr="00F832C0" w:rsidRDefault="004D7D4E" w:rsidP="00F94FBF">
            <w:pPr>
              <w:jc w:val="center"/>
              <w:rPr>
                <w:rFonts w:ascii="Phetsarath OT" w:hAnsi="Phetsarath OT" w:cs="Phetsarath OT"/>
                <w:b/>
                <w:bCs/>
                <w:sz w:val="20"/>
                <w:lang w:bidi="lo-LA"/>
              </w:rPr>
            </w:pPr>
            <w:r w:rsidRPr="00F832C0">
              <w:rPr>
                <w:rFonts w:ascii="Phetsarath OT" w:hAnsi="Phetsarath OT" w:cs="Phetsarath OT" w:hint="cs"/>
                <w:b/>
                <w:bCs/>
                <w:sz w:val="20"/>
                <w:cs/>
                <w:lang w:bidi="lo-LA"/>
              </w:rPr>
              <w:t>ຕໍາແຫນ່ງ</w:t>
            </w:r>
          </w:p>
        </w:tc>
        <w:tc>
          <w:tcPr>
            <w:tcW w:w="950" w:type="dxa"/>
            <w:tcBorders>
              <w:top w:val="single" w:sz="6" w:space="0" w:color="auto"/>
              <w:left w:val="single" w:sz="6" w:space="0" w:color="auto"/>
              <w:bottom w:val="single" w:sz="12" w:space="0" w:color="auto"/>
              <w:right w:val="single" w:sz="6" w:space="0" w:color="auto"/>
            </w:tcBorders>
          </w:tcPr>
          <w:p w14:paraId="07825CD3" w14:textId="77777777" w:rsidR="009C40DF" w:rsidRPr="00F832C0" w:rsidRDefault="009C40DF" w:rsidP="00F94FBF">
            <w:pPr>
              <w:jc w:val="center"/>
              <w:rPr>
                <w:rFonts w:asciiTheme="minorHAnsi" w:hAnsiTheme="minorHAnsi"/>
                <w:b/>
                <w:bCs/>
                <w:sz w:val="20"/>
              </w:rPr>
            </w:pPr>
          </w:p>
        </w:tc>
        <w:tc>
          <w:tcPr>
            <w:tcW w:w="900" w:type="dxa"/>
            <w:tcBorders>
              <w:top w:val="single" w:sz="6" w:space="0" w:color="auto"/>
              <w:bottom w:val="single" w:sz="12" w:space="0" w:color="auto"/>
            </w:tcBorders>
          </w:tcPr>
          <w:p w14:paraId="2F2FBE6E" w14:textId="2E5EEA90" w:rsidR="009C40DF" w:rsidRPr="00F832C0" w:rsidRDefault="004D7D4E" w:rsidP="00F94FBF">
            <w:pPr>
              <w:jc w:val="center"/>
              <w:rPr>
                <w:rFonts w:asciiTheme="minorHAnsi" w:hAnsiTheme="minorHAnsi"/>
                <w:b/>
                <w:bCs/>
                <w:sz w:val="20"/>
              </w:rPr>
            </w:pPr>
            <w:r w:rsidRPr="00F832C0">
              <w:rPr>
                <w:rFonts w:ascii="Phetsarath OT" w:hAnsi="Phetsarath OT" w:cs="Phetsarath OT"/>
                <w:b/>
                <w:bCs/>
                <w:sz w:val="20"/>
                <w:cs/>
                <w:lang w:bidi="lo-LA"/>
              </w:rPr>
              <w:t>ການມອບສົ່ງ</w:t>
            </w:r>
            <w:r w:rsidR="009C40DF" w:rsidRPr="00F832C0">
              <w:rPr>
                <w:rFonts w:asciiTheme="minorHAnsi" w:hAnsiTheme="minorHAnsi"/>
                <w:b/>
                <w:bCs/>
                <w:sz w:val="20"/>
              </w:rPr>
              <w:t>-1</w:t>
            </w:r>
          </w:p>
        </w:tc>
        <w:tc>
          <w:tcPr>
            <w:tcW w:w="180" w:type="dxa"/>
            <w:tcBorders>
              <w:top w:val="single" w:sz="6" w:space="0" w:color="auto"/>
              <w:left w:val="single" w:sz="6" w:space="0" w:color="auto"/>
              <w:bottom w:val="single" w:sz="12" w:space="0" w:color="auto"/>
              <w:right w:val="single" w:sz="6" w:space="0" w:color="auto"/>
            </w:tcBorders>
          </w:tcPr>
          <w:p w14:paraId="55A94924" w14:textId="77777777" w:rsidR="009C40DF" w:rsidRPr="00F832C0" w:rsidRDefault="009C40DF" w:rsidP="00F94FBF">
            <w:pPr>
              <w:jc w:val="center"/>
              <w:rPr>
                <w:rFonts w:asciiTheme="minorHAnsi" w:hAnsiTheme="minorHAnsi"/>
                <w:b/>
                <w:bCs/>
                <w:sz w:val="20"/>
              </w:rPr>
            </w:pPr>
          </w:p>
        </w:tc>
        <w:tc>
          <w:tcPr>
            <w:tcW w:w="1080" w:type="dxa"/>
            <w:tcBorders>
              <w:top w:val="single" w:sz="6" w:space="0" w:color="auto"/>
              <w:bottom w:val="single" w:sz="12" w:space="0" w:color="auto"/>
            </w:tcBorders>
          </w:tcPr>
          <w:p w14:paraId="5A67D958" w14:textId="30A2FEC8" w:rsidR="009C40DF" w:rsidRPr="00F832C0" w:rsidRDefault="004D7D4E" w:rsidP="00F94FBF">
            <w:pPr>
              <w:jc w:val="center"/>
              <w:rPr>
                <w:rFonts w:asciiTheme="minorHAnsi" w:hAnsiTheme="minorHAnsi" w:cs="DokChampa"/>
                <w:b/>
                <w:bCs/>
                <w:sz w:val="20"/>
                <w:lang w:bidi="lo-LA"/>
              </w:rPr>
            </w:pPr>
            <w:r w:rsidRPr="00F832C0">
              <w:rPr>
                <w:rFonts w:ascii="Phetsarath OT" w:hAnsi="Phetsarath OT" w:cs="Phetsarath OT"/>
                <w:b/>
                <w:bCs/>
                <w:sz w:val="20"/>
                <w:cs/>
                <w:lang w:bidi="lo-LA"/>
              </w:rPr>
              <w:t>ການມອບສົ່ງ</w:t>
            </w:r>
            <w:r w:rsidRPr="00F832C0">
              <w:rPr>
                <w:rFonts w:asciiTheme="minorHAnsi" w:hAnsiTheme="minorHAnsi"/>
                <w:b/>
                <w:bCs/>
                <w:sz w:val="20"/>
              </w:rPr>
              <w:t>-</w:t>
            </w:r>
            <w:r w:rsidRPr="00F832C0">
              <w:rPr>
                <w:rFonts w:ascii="Phetsarath OT" w:hAnsi="Phetsarath OT" w:cs="Phetsarath OT"/>
                <w:b/>
                <w:bCs/>
                <w:sz w:val="20"/>
                <w:cs/>
                <w:lang w:bidi="lo-LA"/>
              </w:rPr>
              <w:t>2</w:t>
            </w:r>
          </w:p>
        </w:tc>
        <w:tc>
          <w:tcPr>
            <w:tcW w:w="180" w:type="dxa"/>
            <w:tcBorders>
              <w:top w:val="single" w:sz="6" w:space="0" w:color="auto"/>
              <w:left w:val="single" w:sz="6" w:space="0" w:color="auto"/>
              <w:bottom w:val="single" w:sz="12" w:space="0" w:color="auto"/>
              <w:right w:val="single" w:sz="6" w:space="0" w:color="auto"/>
            </w:tcBorders>
          </w:tcPr>
          <w:p w14:paraId="5D09FB0E" w14:textId="77777777" w:rsidR="009C40DF" w:rsidRPr="00F832C0" w:rsidRDefault="009C40DF" w:rsidP="00F94FBF">
            <w:pPr>
              <w:jc w:val="center"/>
              <w:rPr>
                <w:rFonts w:asciiTheme="minorHAnsi" w:hAnsiTheme="minorHAnsi"/>
                <w:b/>
                <w:bCs/>
                <w:sz w:val="20"/>
              </w:rPr>
            </w:pPr>
          </w:p>
        </w:tc>
        <w:tc>
          <w:tcPr>
            <w:tcW w:w="990" w:type="dxa"/>
            <w:tcBorders>
              <w:top w:val="single" w:sz="6" w:space="0" w:color="auto"/>
              <w:bottom w:val="single" w:sz="12" w:space="0" w:color="auto"/>
            </w:tcBorders>
          </w:tcPr>
          <w:p w14:paraId="62F12C1D" w14:textId="6143481A" w:rsidR="009C40DF" w:rsidRPr="00F832C0" w:rsidRDefault="004D7D4E" w:rsidP="00F94FBF">
            <w:pPr>
              <w:jc w:val="center"/>
              <w:rPr>
                <w:rFonts w:asciiTheme="minorHAnsi" w:hAnsiTheme="minorHAnsi"/>
                <w:b/>
                <w:bCs/>
                <w:sz w:val="20"/>
              </w:rPr>
            </w:pPr>
            <w:r w:rsidRPr="00F832C0">
              <w:rPr>
                <w:rFonts w:ascii="Phetsarath OT" w:hAnsi="Phetsarath OT" w:cs="Phetsarath OT"/>
                <w:b/>
                <w:bCs/>
                <w:sz w:val="20"/>
                <w:cs/>
                <w:lang w:bidi="lo-LA"/>
              </w:rPr>
              <w:t>ການມອບສົ່ງ</w:t>
            </w:r>
            <w:r w:rsidRPr="00F832C0">
              <w:rPr>
                <w:rFonts w:asciiTheme="minorHAnsi" w:hAnsiTheme="minorHAnsi"/>
                <w:b/>
                <w:bCs/>
                <w:sz w:val="20"/>
              </w:rPr>
              <w:t>-</w:t>
            </w:r>
            <w:r w:rsidRPr="00F832C0">
              <w:rPr>
                <w:rFonts w:ascii="Phetsarath OT" w:hAnsi="Phetsarath OT" w:cs="Phetsarath OT" w:hint="cs"/>
                <w:b/>
                <w:bCs/>
                <w:sz w:val="20"/>
                <w:cs/>
                <w:lang w:bidi="lo-LA"/>
              </w:rPr>
              <w:t>3</w:t>
            </w:r>
          </w:p>
        </w:tc>
        <w:tc>
          <w:tcPr>
            <w:tcW w:w="900" w:type="dxa"/>
            <w:tcBorders>
              <w:top w:val="single" w:sz="6" w:space="0" w:color="auto"/>
              <w:left w:val="single" w:sz="6" w:space="0" w:color="auto"/>
              <w:bottom w:val="single" w:sz="12" w:space="0" w:color="auto"/>
              <w:right w:val="single" w:sz="6" w:space="0" w:color="auto"/>
            </w:tcBorders>
          </w:tcPr>
          <w:p w14:paraId="5936412E" w14:textId="77777777" w:rsidR="009C40DF" w:rsidRPr="00F832C0" w:rsidRDefault="009C40DF" w:rsidP="00F94FBF">
            <w:pPr>
              <w:jc w:val="center"/>
              <w:rPr>
                <w:rFonts w:asciiTheme="minorHAnsi" w:hAnsiTheme="minorHAnsi"/>
                <w:b/>
                <w:bCs/>
                <w:sz w:val="20"/>
              </w:rPr>
            </w:pPr>
            <w:r w:rsidRPr="00F832C0">
              <w:rPr>
                <w:rFonts w:asciiTheme="minorHAnsi" w:hAnsiTheme="minorHAnsi"/>
                <w:b/>
                <w:bCs/>
                <w:sz w:val="20"/>
              </w:rPr>
              <w:t>........</w:t>
            </w:r>
          </w:p>
        </w:tc>
        <w:tc>
          <w:tcPr>
            <w:tcW w:w="180" w:type="dxa"/>
            <w:tcBorders>
              <w:top w:val="single" w:sz="6" w:space="0" w:color="auto"/>
              <w:bottom w:val="single" w:sz="12" w:space="0" w:color="auto"/>
            </w:tcBorders>
          </w:tcPr>
          <w:p w14:paraId="116F6A17" w14:textId="77777777" w:rsidR="009C40DF" w:rsidRPr="00F832C0" w:rsidRDefault="009C40DF" w:rsidP="00F94FBF">
            <w:pPr>
              <w:jc w:val="center"/>
              <w:rPr>
                <w:rFonts w:asciiTheme="minorHAnsi" w:hAnsiTheme="minorHAnsi"/>
                <w:b/>
                <w:bCs/>
                <w:sz w:val="20"/>
              </w:rPr>
            </w:pPr>
          </w:p>
        </w:tc>
        <w:tc>
          <w:tcPr>
            <w:tcW w:w="900" w:type="dxa"/>
            <w:tcBorders>
              <w:top w:val="single" w:sz="6" w:space="0" w:color="auto"/>
              <w:left w:val="single" w:sz="6" w:space="0" w:color="auto"/>
              <w:bottom w:val="single" w:sz="12" w:space="0" w:color="auto"/>
              <w:right w:val="single" w:sz="6" w:space="0" w:color="auto"/>
            </w:tcBorders>
          </w:tcPr>
          <w:p w14:paraId="7A45A8CD" w14:textId="7188CA12" w:rsidR="009C40DF" w:rsidRPr="00F832C0" w:rsidRDefault="004D7D4E" w:rsidP="00F94FBF">
            <w:pPr>
              <w:jc w:val="center"/>
              <w:rPr>
                <w:rFonts w:asciiTheme="minorHAnsi" w:hAnsiTheme="minorHAnsi"/>
                <w:b/>
                <w:bCs/>
                <w:sz w:val="20"/>
              </w:rPr>
            </w:pPr>
            <w:r w:rsidRPr="00F832C0">
              <w:rPr>
                <w:rFonts w:ascii="Phetsarath OT" w:hAnsi="Phetsarath OT" w:cs="Phetsarath OT"/>
                <w:b/>
                <w:bCs/>
                <w:sz w:val="20"/>
                <w:cs/>
                <w:lang w:bidi="lo-LA"/>
              </w:rPr>
              <w:t>ການມອບສົ່ງ</w:t>
            </w:r>
            <w:r w:rsidRPr="00F832C0">
              <w:rPr>
                <w:rFonts w:asciiTheme="minorHAnsi" w:hAnsiTheme="minorHAnsi"/>
                <w:b/>
                <w:bCs/>
                <w:sz w:val="20"/>
              </w:rPr>
              <w:t>-</w:t>
            </w:r>
            <w:r w:rsidR="009C40DF" w:rsidRPr="00F832C0">
              <w:rPr>
                <w:rFonts w:asciiTheme="minorHAnsi" w:hAnsiTheme="minorHAnsi"/>
                <w:b/>
                <w:bCs/>
                <w:sz w:val="20"/>
              </w:rPr>
              <w:t>-...</w:t>
            </w:r>
          </w:p>
        </w:tc>
        <w:tc>
          <w:tcPr>
            <w:tcW w:w="699" w:type="dxa"/>
            <w:tcBorders>
              <w:top w:val="single" w:sz="6" w:space="0" w:color="auto"/>
              <w:bottom w:val="single" w:sz="12" w:space="0" w:color="auto"/>
              <w:right w:val="single" w:sz="6" w:space="0" w:color="auto"/>
            </w:tcBorders>
          </w:tcPr>
          <w:p w14:paraId="5D69C65E" w14:textId="77777777" w:rsidR="009C40DF" w:rsidRPr="00F832C0" w:rsidRDefault="009C40DF" w:rsidP="00F94FBF">
            <w:pPr>
              <w:jc w:val="center"/>
              <w:rPr>
                <w:rFonts w:asciiTheme="minorHAnsi" w:hAnsiTheme="minorHAnsi"/>
                <w:b/>
                <w:bCs/>
                <w:sz w:val="20"/>
              </w:rPr>
            </w:pPr>
          </w:p>
        </w:tc>
        <w:tc>
          <w:tcPr>
            <w:tcW w:w="164" w:type="dxa"/>
            <w:tcBorders>
              <w:top w:val="single" w:sz="6" w:space="0" w:color="auto"/>
              <w:left w:val="single" w:sz="6" w:space="0" w:color="auto"/>
              <w:bottom w:val="single" w:sz="12" w:space="0" w:color="auto"/>
            </w:tcBorders>
          </w:tcPr>
          <w:p w14:paraId="3DEBF4C4" w14:textId="77777777" w:rsidR="009C40DF" w:rsidRPr="00F832C0" w:rsidRDefault="009C40DF" w:rsidP="00F94FBF">
            <w:pPr>
              <w:jc w:val="center"/>
              <w:rPr>
                <w:rFonts w:asciiTheme="minorHAnsi" w:hAnsiTheme="minorHAnsi"/>
                <w:b/>
                <w:bCs/>
                <w:sz w:val="20"/>
              </w:rPr>
            </w:pPr>
          </w:p>
        </w:tc>
        <w:tc>
          <w:tcPr>
            <w:tcW w:w="267" w:type="dxa"/>
            <w:tcBorders>
              <w:top w:val="single" w:sz="6" w:space="0" w:color="auto"/>
              <w:left w:val="single" w:sz="6" w:space="0" w:color="auto"/>
              <w:bottom w:val="single" w:sz="12" w:space="0" w:color="auto"/>
              <w:right w:val="single" w:sz="6" w:space="0" w:color="auto"/>
            </w:tcBorders>
          </w:tcPr>
          <w:p w14:paraId="2019DD45" w14:textId="77777777" w:rsidR="009C40DF" w:rsidRPr="00F832C0" w:rsidRDefault="009C40DF" w:rsidP="00F94FBF">
            <w:pPr>
              <w:jc w:val="center"/>
              <w:rPr>
                <w:rFonts w:asciiTheme="minorHAnsi" w:hAnsiTheme="minorHAnsi"/>
                <w:b/>
                <w:bCs/>
                <w:sz w:val="20"/>
              </w:rPr>
            </w:pPr>
          </w:p>
        </w:tc>
        <w:tc>
          <w:tcPr>
            <w:tcW w:w="703" w:type="dxa"/>
            <w:tcBorders>
              <w:top w:val="single" w:sz="6" w:space="0" w:color="auto"/>
              <w:bottom w:val="single" w:sz="12" w:space="0" w:color="auto"/>
              <w:right w:val="single" w:sz="6" w:space="0" w:color="auto"/>
            </w:tcBorders>
          </w:tcPr>
          <w:p w14:paraId="1B4A6048" w14:textId="586AACE0" w:rsidR="009C40DF" w:rsidRPr="00F832C0" w:rsidRDefault="004D7D4E" w:rsidP="00F94FBF">
            <w:pPr>
              <w:jc w:val="center"/>
              <w:rPr>
                <w:rFonts w:ascii="Phetsarath OT" w:hAnsi="Phetsarath OT" w:cs="Phetsarath OT"/>
                <w:b/>
                <w:bCs/>
                <w:sz w:val="20"/>
                <w:lang w:bidi="lo-LA"/>
              </w:rPr>
            </w:pPr>
            <w:r w:rsidRPr="00F832C0">
              <w:rPr>
                <w:rFonts w:ascii="Phetsarath OT" w:hAnsi="Phetsarath OT" w:cs="Phetsarath OT" w:hint="cs"/>
                <w:b/>
                <w:bCs/>
                <w:sz w:val="20"/>
                <w:cs/>
                <w:lang w:bidi="lo-LA"/>
              </w:rPr>
              <w:t>ຢູ່ບ້ານ</w:t>
            </w:r>
          </w:p>
        </w:tc>
        <w:tc>
          <w:tcPr>
            <w:tcW w:w="1097" w:type="dxa"/>
            <w:tcBorders>
              <w:top w:val="single" w:sz="6" w:space="0" w:color="auto"/>
              <w:left w:val="single" w:sz="6" w:space="0" w:color="auto"/>
              <w:bottom w:val="single" w:sz="12" w:space="0" w:color="auto"/>
              <w:right w:val="single" w:sz="6" w:space="0" w:color="auto"/>
            </w:tcBorders>
          </w:tcPr>
          <w:p w14:paraId="0F5C7730" w14:textId="59427327" w:rsidR="009C40DF" w:rsidRPr="00F832C0" w:rsidRDefault="00F30C7E" w:rsidP="00F94FBF">
            <w:pPr>
              <w:jc w:val="center"/>
              <w:rPr>
                <w:rFonts w:ascii="Phetsarath OT" w:hAnsi="Phetsarath OT" w:cs="Phetsarath OT"/>
                <w:b/>
                <w:bCs/>
                <w:sz w:val="20"/>
                <w:lang w:bidi="lo-LA"/>
              </w:rPr>
            </w:pPr>
            <w:r w:rsidRPr="00F832C0">
              <w:rPr>
                <w:rFonts w:ascii="Phetsarath OT" w:hAnsi="Phetsarath OT" w:cs="Phetsarath OT" w:hint="cs"/>
                <w:b/>
                <w:bCs/>
                <w:sz w:val="20"/>
                <w:cs/>
                <w:lang w:bidi="lo-LA"/>
              </w:rPr>
              <w:t>ພາກສະຫນາມ</w:t>
            </w:r>
          </w:p>
        </w:tc>
        <w:tc>
          <w:tcPr>
            <w:tcW w:w="1101" w:type="dxa"/>
            <w:tcBorders>
              <w:top w:val="single" w:sz="6" w:space="0" w:color="auto"/>
              <w:left w:val="single" w:sz="6" w:space="0" w:color="auto"/>
              <w:bottom w:val="single" w:sz="12" w:space="0" w:color="auto"/>
              <w:right w:val="double" w:sz="4" w:space="0" w:color="auto"/>
            </w:tcBorders>
          </w:tcPr>
          <w:p w14:paraId="6955156C" w14:textId="130161E9" w:rsidR="009C40DF" w:rsidRPr="00F832C0" w:rsidRDefault="00F30C7E" w:rsidP="00F94FBF">
            <w:pPr>
              <w:jc w:val="center"/>
              <w:rPr>
                <w:rFonts w:ascii="Phetsarath OT" w:hAnsi="Phetsarath OT" w:cs="Phetsarath OT"/>
                <w:b/>
                <w:bCs/>
                <w:sz w:val="20"/>
                <w:lang w:bidi="lo-LA"/>
              </w:rPr>
            </w:pPr>
            <w:r w:rsidRPr="00F832C0">
              <w:rPr>
                <w:rFonts w:ascii="Phetsarath OT" w:hAnsi="Phetsarath OT" w:cs="Phetsarath OT" w:hint="cs"/>
                <w:b/>
                <w:bCs/>
                <w:sz w:val="20"/>
                <w:cs/>
                <w:lang w:bidi="lo-LA"/>
              </w:rPr>
              <w:t>ຈໍານວນລວມ</w:t>
            </w:r>
          </w:p>
        </w:tc>
      </w:tr>
      <w:tr w:rsidR="009C40DF" w:rsidRPr="00F832C0" w14:paraId="24623843" w14:textId="77777777" w:rsidTr="00F94FBF">
        <w:trPr>
          <w:gridAfter w:val="1"/>
          <w:wAfter w:w="9" w:type="dxa"/>
          <w:cantSplit/>
          <w:trHeight w:hRule="exact" w:val="498"/>
          <w:jc w:val="center"/>
        </w:trPr>
        <w:tc>
          <w:tcPr>
            <w:tcW w:w="4215" w:type="dxa"/>
            <w:gridSpan w:val="4"/>
            <w:tcBorders>
              <w:top w:val="single" w:sz="12" w:space="0" w:color="auto"/>
              <w:left w:val="double" w:sz="4" w:space="0" w:color="auto"/>
              <w:bottom w:val="single" w:sz="6" w:space="0" w:color="auto"/>
              <w:right w:val="nil"/>
            </w:tcBorders>
            <w:vAlign w:val="center"/>
          </w:tcPr>
          <w:p w14:paraId="754E74E8" w14:textId="355D54C1" w:rsidR="009C40DF" w:rsidRPr="00F832C0" w:rsidRDefault="00F30C7E" w:rsidP="00F83CB1">
            <w:pPr>
              <w:pStyle w:val="xl41"/>
              <w:spacing w:before="0" w:beforeAutospacing="0" w:after="0" w:afterAutospacing="0"/>
              <w:rPr>
                <w:rFonts w:ascii="Phetsarath OT" w:hAnsi="Phetsarath OT" w:cs="Phetsarath OT"/>
                <w:szCs w:val="24"/>
                <w:lang w:val="en-US" w:bidi="lo-LA"/>
              </w:rPr>
            </w:pPr>
            <w:r w:rsidRPr="00F832C0">
              <w:rPr>
                <w:rFonts w:ascii="Phetsarath OT" w:hAnsi="Phetsarath OT" w:cs="Phetsarath OT" w:hint="cs"/>
                <w:b/>
                <w:bCs/>
                <w:szCs w:val="24"/>
                <w:cs/>
                <w:lang w:val="en-US" w:bidi="lo-LA"/>
              </w:rPr>
              <w:t xml:space="preserve">ພະນັກງານຫລັກ </w:t>
            </w:r>
            <w:r w:rsidRPr="00453987">
              <w:rPr>
                <w:b/>
                <w:bCs/>
                <w:szCs w:val="24"/>
                <w:cs/>
                <w:lang w:val="en-US" w:bidi="lo-LA"/>
              </w:rPr>
              <w:t>(</w:t>
            </w:r>
            <w:r w:rsidRPr="00453987">
              <w:rPr>
                <w:b/>
                <w:bCs/>
                <w:szCs w:val="24"/>
                <w:lang w:val="en-US" w:bidi="lo-LA"/>
              </w:rPr>
              <w:t>K)</w:t>
            </w:r>
          </w:p>
        </w:tc>
        <w:tc>
          <w:tcPr>
            <w:tcW w:w="900" w:type="dxa"/>
            <w:tcBorders>
              <w:top w:val="single" w:sz="12" w:space="0" w:color="auto"/>
              <w:left w:val="nil"/>
              <w:bottom w:val="single" w:sz="6" w:space="0" w:color="auto"/>
              <w:right w:val="nil"/>
            </w:tcBorders>
          </w:tcPr>
          <w:p w14:paraId="5DE7CEC8" w14:textId="77777777" w:rsidR="009C40DF" w:rsidRPr="00F832C0" w:rsidRDefault="009C40DF" w:rsidP="00F83CB1">
            <w:pPr>
              <w:rPr>
                <w:rFonts w:asciiTheme="minorHAnsi" w:hAnsiTheme="minorHAnsi"/>
                <w:sz w:val="20"/>
              </w:rPr>
            </w:pPr>
          </w:p>
        </w:tc>
        <w:tc>
          <w:tcPr>
            <w:tcW w:w="180" w:type="dxa"/>
            <w:tcBorders>
              <w:top w:val="single" w:sz="12" w:space="0" w:color="auto"/>
              <w:left w:val="nil"/>
              <w:bottom w:val="single" w:sz="6" w:space="0" w:color="auto"/>
              <w:right w:val="nil"/>
            </w:tcBorders>
          </w:tcPr>
          <w:p w14:paraId="20F4C977" w14:textId="77777777" w:rsidR="009C40DF" w:rsidRPr="00F832C0" w:rsidRDefault="009C40DF" w:rsidP="00F83CB1">
            <w:pPr>
              <w:rPr>
                <w:rFonts w:asciiTheme="minorHAnsi" w:hAnsiTheme="minorHAnsi"/>
                <w:sz w:val="20"/>
              </w:rPr>
            </w:pPr>
          </w:p>
        </w:tc>
        <w:tc>
          <w:tcPr>
            <w:tcW w:w="1080" w:type="dxa"/>
            <w:tcBorders>
              <w:top w:val="single" w:sz="12" w:space="0" w:color="auto"/>
              <w:left w:val="nil"/>
              <w:bottom w:val="single" w:sz="6" w:space="0" w:color="auto"/>
              <w:right w:val="nil"/>
            </w:tcBorders>
          </w:tcPr>
          <w:p w14:paraId="69E1A8E7" w14:textId="77777777" w:rsidR="009C40DF" w:rsidRPr="00F832C0" w:rsidRDefault="009C40DF" w:rsidP="00F83CB1">
            <w:pPr>
              <w:rPr>
                <w:rFonts w:asciiTheme="minorHAnsi" w:hAnsiTheme="minorHAnsi"/>
                <w:sz w:val="20"/>
              </w:rPr>
            </w:pPr>
          </w:p>
        </w:tc>
        <w:tc>
          <w:tcPr>
            <w:tcW w:w="180" w:type="dxa"/>
            <w:tcBorders>
              <w:top w:val="single" w:sz="12" w:space="0" w:color="auto"/>
              <w:left w:val="nil"/>
              <w:bottom w:val="single" w:sz="6" w:space="0" w:color="auto"/>
              <w:right w:val="nil"/>
            </w:tcBorders>
          </w:tcPr>
          <w:p w14:paraId="11199B7C" w14:textId="77777777" w:rsidR="009C40DF" w:rsidRPr="00F832C0" w:rsidRDefault="009C40DF" w:rsidP="00F83CB1">
            <w:pPr>
              <w:rPr>
                <w:rFonts w:asciiTheme="minorHAnsi" w:hAnsiTheme="minorHAnsi"/>
                <w:sz w:val="20"/>
              </w:rPr>
            </w:pPr>
          </w:p>
        </w:tc>
        <w:tc>
          <w:tcPr>
            <w:tcW w:w="990" w:type="dxa"/>
            <w:tcBorders>
              <w:top w:val="single" w:sz="12" w:space="0" w:color="auto"/>
              <w:left w:val="nil"/>
              <w:bottom w:val="single" w:sz="6" w:space="0" w:color="auto"/>
              <w:right w:val="nil"/>
            </w:tcBorders>
          </w:tcPr>
          <w:p w14:paraId="1E6E974D" w14:textId="77777777" w:rsidR="009C40DF" w:rsidRPr="00F832C0" w:rsidRDefault="009C40DF" w:rsidP="00F83CB1">
            <w:pPr>
              <w:rPr>
                <w:rFonts w:asciiTheme="minorHAnsi" w:hAnsiTheme="minorHAnsi"/>
                <w:sz w:val="20"/>
              </w:rPr>
            </w:pPr>
          </w:p>
        </w:tc>
        <w:tc>
          <w:tcPr>
            <w:tcW w:w="900" w:type="dxa"/>
            <w:tcBorders>
              <w:top w:val="single" w:sz="12" w:space="0" w:color="auto"/>
              <w:left w:val="nil"/>
              <w:bottom w:val="single" w:sz="6" w:space="0" w:color="auto"/>
              <w:right w:val="nil"/>
            </w:tcBorders>
          </w:tcPr>
          <w:p w14:paraId="13AF21BE" w14:textId="77777777" w:rsidR="009C40DF" w:rsidRPr="00F832C0" w:rsidRDefault="009C40DF" w:rsidP="00F83CB1">
            <w:pPr>
              <w:rPr>
                <w:rFonts w:asciiTheme="minorHAnsi" w:hAnsiTheme="minorHAnsi"/>
                <w:sz w:val="20"/>
              </w:rPr>
            </w:pPr>
          </w:p>
        </w:tc>
        <w:tc>
          <w:tcPr>
            <w:tcW w:w="180" w:type="dxa"/>
            <w:tcBorders>
              <w:top w:val="single" w:sz="12" w:space="0" w:color="auto"/>
              <w:left w:val="nil"/>
              <w:bottom w:val="single" w:sz="6" w:space="0" w:color="auto"/>
              <w:right w:val="nil"/>
            </w:tcBorders>
          </w:tcPr>
          <w:p w14:paraId="40AE356A" w14:textId="77777777" w:rsidR="009C40DF" w:rsidRPr="00F832C0" w:rsidRDefault="009C40DF" w:rsidP="00F83CB1">
            <w:pPr>
              <w:rPr>
                <w:rFonts w:asciiTheme="minorHAnsi" w:hAnsiTheme="minorHAnsi"/>
                <w:sz w:val="20"/>
              </w:rPr>
            </w:pPr>
          </w:p>
        </w:tc>
        <w:tc>
          <w:tcPr>
            <w:tcW w:w="900" w:type="dxa"/>
            <w:tcBorders>
              <w:top w:val="single" w:sz="12" w:space="0" w:color="auto"/>
              <w:left w:val="nil"/>
              <w:bottom w:val="single" w:sz="6" w:space="0" w:color="auto"/>
              <w:right w:val="nil"/>
            </w:tcBorders>
          </w:tcPr>
          <w:p w14:paraId="7643F09B" w14:textId="77777777" w:rsidR="009C40DF" w:rsidRPr="00F832C0" w:rsidRDefault="009C40DF" w:rsidP="00F83CB1">
            <w:pPr>
              <w:rPr>
                <w:rFonts w:asciiTheme="minorHAnsi" w:hAnsiTheme="minorHAnsi"/>
                <w:sz w:val="20"/>
              </w:rPr>
            </w:pPr>
          </w:p>
        </w:tc>
        <w:tc>
          <w:tcPr>
            <w:tcW w:w="699" w:type="dxa"/>
            <w:tcBorders>
              <w:top w:val="single" w:sz="12" w:space="0" w:color="auto"/>
              <w:left w:val="nil"/>
              <w:bottom w:val="single" w:sz="6" w:space="0" w:color="auto"/>
              <w:right w:val="nil"/>
            </w:tcBorders>
          </w:tcPr>
          <w:p w14:paraId="277266FE" w14:textId="77777777" w:rsidR="009C40DF" w:rsidRPr="00F832C0" w:rsidRDefault="009C40DF" w:rsidP="00F83CB1">
            <w:pPr>
              <w:rPr>
                <w:rFonts w:asciiTheme="minorHAnsi" w:hAnsiTheme="minorHAnsi"/>
                <w:sz w:val="20"/>
              </w:rPr>
            </w:pPr>
          </w:p>
        </w:tc>
        <w:tc>
          <w:tcPr>
            <w:tcW w:w="164" w:type="dxa"/>
            <w:tcBorders>
              <w:top w:val="single" w:sz="12" w:space="0" w:color="auto"/>
              <w:left w:val="nil"/>
              <w:bottom w:val="single" w:sz="6" w:space="0" w:color="auto"/>
              <w:right w:val="nil"/>
            </w:tcBorders>
          </w:tcPr>
          <w:p w14:paraId="6AE5DB56" w14:textId="77777777" w:rsidR="009C40DF" w:rsidRPr="00F832C0" w:rsidRDefault="009C40DF" w:rsidP="00F83CB1">
            <w:pPr>
              <w:rPr>
                <w:rFonts w:asciiTheme="minorHAnsi" w:hAnsiTheme="minorHAnsi"/>
                <w:sz w:val="20"/>
              </w:rPr>
            </w:pPr>
          </w:p>
        </w:tc>
        <w:tc>
          <w:tcPr>
            <w:tcW w:w="267" w:type="dxa"/>
            <w:tcBorders>
              <w:top w:val="single" w:sz="12" w:space="0" w:color="auto"/>
              <w:left w:val="nil"/>
              <w:bottom w:val="single" w:sz="6" w:space="0" w:color="auto"/>
              <w:right w:val="nil"/>
            </w:tcBorders>
          </w:tcPr>
          <w:p w14:paraId="0F1C73DF" w14:textId="77777777" w:rsidR="009C40DF" w:rsidRPr="00F832C0" w:rsidRDefault="009C40DF" w:rsidP="00F83CB1">
            <w:pPr>
              <w:rPr>
                <w:rFonts w:asciiTheme="minorHAnsi" w:hAnsiTheme="minorHAnsi"/>
                <w:sz w:val="20"/>
              </w:rPr>
            </w:pPr>
          </w:p>
        </w:tc>
        <w:tc>
          <w:tcPr>
            <w:tcW w:w="703" w:type="dxa"/>
            <w:tcBorders>
              <w:top w:val="single" w:sz="12" w:space="0" w:color="auto"/>
              <w:left w:val="nil"/>
              <w:bottom w:val="single" w:sz="6" w:space="0" w:color="auto"/>
              <w:right w:val="nil"/>
            </w:tcBorders>
          </w:tcPr>
          <w:p w14:paraId="5195EEC7" w14:textId="77777777" w:rsidR="009C40DF" w:rsidRPr="00F832C0" w:rsidRDefault="009C40DF" w:rsidP="00F83CB1">
            <w:pPr>
              <w:rPr>
                <w:rFonts w:asciiTheme="minorHAnsi" w:hAnsiTheme="minorHAnsi"/>
                <w:sz w:val="20"/>
              </w:rPr>
            </w:pPr>
          </w:p>
        </w:tc>
        <w:tc>
          <w:tcPr>
            <w:tcW w:w="1097" w:type="dxa"/>
            <w:tcBorders>
              <w:top w:val="single" w:sz="12" w:space="0" w:color="auto"/>
              <w:left w:val="nil"/>
              <w:bottom w:val="single" w:sz="6" w:space="0" w:color="auto"/>
              <w:right w:val="nil"/>
            </w:tcBorders>
          </w:tcPr>
          <w:p w14:paraId="7FF62E0B" w14:textId="77777777" w:rsidR="009C40DF" w:rsidRPr="00F832C0" w:rsidRDefault="009C40DF" w:rsidP="00F83CB1">
            <w:pPr>
              <w:rPr>
                <w:rFonts w:asciiTheme="minorHAnsi" w:hAnsiTheme="minorHAnsi"/>
                <w:sz w:val="20"/>
              </w:rPr>
            </w:pPr>
          </w:p>
        </w:tc>
        <w:tc>
          <w:tcPr>
            <w:tcW w:w="1101" w:type="dxa"/>
            <w:tcBorders>
              <w:top w:val="single" w:sz="12" w:space="0" w:color="auto"/>
              <w:left w:val="nil"/>
              <w:bottom w:val="single" w:sz="6" w:space="0" w:color="auto"/>
              <w:right w:val="double" w:sz="4" w:space="0" w:color="auto"/>
            </w:tcBorders>
          </w:tcPr>
          <w:p w14:paraId="22514F76" w14:textId="77777777" w:rsidR="009C40DF" w:rsidRPr="00F832C0" w:rsidRDefault="009C40DF" w:rsidP="00F83CB1">
            <w:pPr>
              <w:rPr>
                <w:rFonts w:asciiTheme="minorHAnsi" w:hAnsiTheme="minorHAnsi"/>
                <w:sz w:val="20"/>
              </w:rPr>
            </w:pPr>
          </w:p>
        </w:tc>
      </w:tr>
      <w:tr w:rsidR="009C40DF" w:rsidRPr="00F832C0" w14:paraId="2A6A52C4" w14:textId="77777777" w:rsidTr="00F94FBF">
        <w:trPr>
          <w:gridAfter w:val="1"/>
          <w:wAfter w:w="9" w:type="dxa"/>
          <w:cantSplit/>
          <w:jc w:val="center"/>
        </w:trPr>
        <w:tc>
          <w:tcPr>
            <w:tcW w:w="615" w:type="dxa"/>
            <w:vMerge w:val="restart"/>
            <w:tcBorders>
              <w:top w:val="single" w:sz="6" w:space="0" w:color="auto"/>
              <w:left w:val="double" w:sz="4" w:space="0" w:color="auto"/>
              <w:right w:val="single" w:sz="6" w:space="0" w:color="auto"/>
            </w:tcBorders>
            <w:vAlign w:val="center"/>
          </w:tcPr>
          <w:p w14:paraId="6715265F" w14:textId="58892FA7" w:rsidR="009C40DF" w:rsidRPr="00453987" w:rsidRDefault="00F30C7E" w:rsidP="00F83CB1">
            <w:pPr>
              <w:jc w:val="center"/>
              <w:rPr>
                <w:sz w:val="20"/>
              </w:rPr>
            </w:pPr>
            <w:r w:rsidRPr="00453987">
              <w:rPr>
                <w:sz w:val="20"/>
              </w:rPr>
              <w:t>K</w:t>
            </w:r>
            <w:r w:rsidR="009C40DF" w:rsidRPr="00453987">
              <w:rPr>
                <w:sz w:val="20"/>
              </w:rPr>
              <w:t>-1</w:t>
            </w:r>
          </w:p>
        </w:tc>
        <w:tc>
          <w:tcPr>
            <w:tcW w:w="1738" w:type="dxa"/>
            <w:vMerge w:val="restart"/>
            <w:tcBorders>
              <w:top w:val="single" w:sz="6" w:space="0" w:color="auto"/>
              <w:left w:val="single" w:sz="6" w:space="0" w:color="auto"/>
              <w:right w:val="single" w:sz="6" w:space="0" w:color="auto"/>
            </w:tcBorders>
          </w:tcPr>
          <w:p w14:paraId="316E0805" w14:textId="3D70689E" w:rsidR="009C40DF" w:rsidRPr="00F832C0" w:rsidRDefault="009C40DF" w:rsidP="00F83CB1">
            <w:pPr>
              <w:pStyle w:val="xl41"/>
              <w:spacing w:before="0" w:beforeAutospacing="0" w:after="0" w:afterAutospacing="0"/>
              <w:rPr>
                <w:rFonts w:asciiTheme="minorHAnsi" w:hAnsiTheme="minorHAnsi"/>
                <w:color w:val="1F497D" w:themeColor="text2"/>
                <w:szCs w:val="24"/>
                <w:lang w:val="en-US"/>
              </w:rPr>
            </w:pPr>
            <w:r w:rsidRPr="00F832C0">
              <w:rPr>
                <w:rFonts w:asciiTheme="minorHAnsi" w:hAnsiTheme="minorHAnsi"/>
                <w:color w:val="1F497D" w:themeColor="text2"/>
                <w:szCs w:val="24"/>
                <w:lang w:val="en-US"/>
              </w:rPr>
              <w:t>{</w:t>
            </w:r>
            <w:r w:rsidR="00F30C7E" w:rsidRPr="00F832C0">
              <w:rPr>
                <w:rFonts w:ascii="Phetsarath OT" w:hAnsi="Phetsarath OT" w:cs="Phetsarath OT"/>
                <w:color w:val="1F497D" w:themeColor="text2"/>
                <w:szCs w:val="24"/>
                <w:cs/>
                <w:lang w:val="en-US" w:bidi="lo-LA"/>
              </w:rPr>
              <w:t>ຕົວຢ່າງ: ທ່ານ......</w:t>
            </w:r>
            <w:r w:rsidRPr="00F832C0">
              <w:rPr>
                <w:rFonts w:ascii="Phetsarath OT" w:hAnsi="Phetsarath OT" w:cs="Phetsarath OT"/>
                <w:color w:val="1F497D" w:themeColor="text2"/>
                <w:szCs w:val="24"/>
                <w:lang w:val="en-US"/>
              </w:rPr>
              <w:t>}</w:t>
            </w:r>
          </w:p>
        </w:tc>
        <w:tc>
          <w:tcPr>
            <w:tcW w:w="912" w:type="dxa"/>
            <w:vMerge w:val="restart"/>
            <w:tcBorders>
              <w:top w:val="single" w:sz="6" w:space="0" w:color="auto"/>
              <w:left w:val="single" w:sz="6" w:space="0" w:color="auto"/>
              <w:right w:val="single" w:sz="6" w:space="0" w:color="auto"/>
            </w:tcBorders>
            <w:tcMar>
              <w:left w:w="28" w:type="dxa"/>
            </w:tcMar>
          </w:tcPr>
          <w:p w14:paraId="653664CE" w14:textId="2F00581F" w:rsidR="009C40DF" w:rsidRPr="00F832C0" w:rsidRDefault="009C40DF" w:rsidP="00F94FBF">
            <w:pPr>
              <w:jc w:val="center"/>
              <w:rPr>
                <w:rFonts w:asciiTheme="minorHAnsi" w:hAnsiTheme="minorHAnsi"/>
                <w:color w:val="1F497D" w:themeColor="text2"/>
                <w:sz w:val="16"/>
              </w:rPr>
            </w:pPr>
            <w:r w:rsidRPr="00F832C0">
              <w:rPr>
                <w:rFonts w:asciiTheme="minorHAnsi" w:hAnsiTheme="minorHAnsi"/>
                <w:color w:val="1F497D" w:themeColor="text2"/>
                <w:sz w:val="16"/>
              </w:rPr>
              <w:t>[</w:t>
            </w:r>
            <w:r w:rsidR="00F30C7E" w:rsidRPr="00F832C0">
              <w:rPr>
                <w:rFonts w:ascii="Phetsarath OT" w:hAnsi="Phetsarath OT" w:cs="Phetsarath OT" w:hint="cs"/>
                <w:color w:val="1F497D" w:themeColor="text2"/>
                <w:sz w:val="16"/>
                <w:cs/>
                <w:lang w:bidi="lo-LA"/>
              </w:rPr>
              <w:t>ຫົວຫນ້າທີມ</w:t>
            </w:r>
            <w:r w:rsidRPr="00F832C0">
              <w:rPr>
                <w:rFonts w:asciiTheme="minorHAnsi" w:hAnsiTheme="minorHAnsi"/>
                <w:color w:val="1F497D" w:themeColor="text2"/>
                <w:sz w:val="16"/>
              </w:rPr>
              <w:t>]</w:t>
            </w:r>
          </w:p>
        </w:tc>
        <w:tc>
          <w:tcPr>
            <w:tcW w:w="950" w:type="dxa"/>
            <w:tcBorders>
              <w:top w:val="single" w:sz="6" w:space="0" w:color="auto"/>
              <w:left w:val="single" w:sz="6" w:space="0" w:color="auto"/>
              <w:bottom w:val="dashSmallGap" w:sz="4" w:space="0" w:color="auto"/>
              <w:right w:val="single" w:sz="6" w:space="0" w:color="auto"/>
            </w:tcBorders>
          </w:tcPr>
          <w:p w14:paraId="72C62D7E" w14:textId="6A5518F6" w:rsidR="009C40DF" w:rsidRPr="00F832C0" w:rsidRDefault="009C40DF" w:rsidP="00F83CB1">
            <w:pPr>
              <w:rPr>
                <w:rFonts w:asciiTheme="minorHAnsi" w:hAnsiTheme="minorHAnsi"/>
                <w:color w:val="1F497D" w:themeColor="text2"/>
                <w:sz w:val="20"/>
                <w:szCs w:val="20"/>
              </w:rPr>
            </w:pPr>
            <w:r w:rsidRPr="00F832C0">
              <w:rPr>
                <w:rFonts w:asciiTheme="minorHAnsi" w:hAnsiTheme="minorHAnsi"/>
                <w:color w:val="1F497D" w:themeColor="text2"/>
                <w:sz w:val="20"/>
                <w:szCs w:val="20"/>
              </w:rPr>
              <w:t>[</w:t>
            </w:r>
            <w:r w:rsidR="00F30C7E" w:rsidRPr="00F832C0">
              <w:rPr>
                <w:rFonts w:ascii="Phetsarath OT" w:hAnsi="Phetsarath OT" w:cs="Phetsarath OT" w:hint="cs"/>
                <w:i/>
                <w:iCs/>
                <w:color w:val="1F497D" w:themeColor="text2"/>
                <w:sz w:val="20"/>
                <w:szCs w:val="20"/>
                <w:cs/>
                <w:lang w:bidi="lo-LA"/>
              </w:rPr>
              <w:t>ຢູ່ບ້ານ</w:t>
            </w:r>
            <w:r w:rsidRPr="00F832C0">
              <w:rPr>
                <w:rFonts w:asciiTheme="minorHAnsi" w:hAnsiTheme="minorHAnsi"/>
                <w:i/>
                <w:iCs/>
                <w:color w:val="1F497D" w:themeColor="text2"/>
                <w:sz w:val="20"/>
                <w:szCs w:val="20"/>
              </w:rPr>
              <w:t>]</w:t>
            </w:r>
          </w:p>
        </w:tc>
        <w:tc>
          <w:tcPr>
            <w:tcW w:w="900" w:type="dxa"/>
            <w:tcBorders>
              <w:top w:val="single" w:sz="6" w:space="0" w:color="auto"/>
              <w:left w:val="single" w:sz="6" w:space="0" w:color="auto"/>
              <w:bottom w:val="dashSmallGap" w:sz="4" w:space="0" w:color="auto"/>
              <w:right w:val="single" w:sz="6" w:space="0" w:color="auto"/>
            </w:tcBorders>
          </w:tcPr>
          <w:p w14:paraId="37CC21E0" w14:textId="6FBE8463" w:rsidR="009C40DF" w:rsidRPr="00F832C0" w:rsidRDefault="009C40DF" w:rsidP="00F83CB1">
            <w:pPr>
              <w:rPr>
                <w:rFonts w:asciiTheme="minorHAnsi" w:hAnsiTheme="minorHAnsi"/>
                <w:color w:val="1F497D" w:themeColor="text2"/>
                <w:sz w:val="20"/>
                <w:szCs w:val="20"/>
              </w:rPr>
            </w:pPr>
            <w:r w:rsidRPr="00F832C0">
              <w:rPr>
                <w:rFonts w:asciiTheme="minorHAnsi" w:hAnsiTheme="minorHAnsi"/>
                <w:color w:val="1F497D" w:themeColor="text2"/>
                <w:sz w:val="20"/>
                <w:szCs w:val="20"/>
              </w:rPr>
              <w:t xml:space="preserve">[2 </w:t>
            </w:r>
            <w:r w:rsidR="00F30C7E" w:rsidRPr="00F832C0">
              <w:rPr>
                <w:rFonts w:ascii="Phetsarath OT" w:hAnsi="Phetsarath OT" w:cs="Phetsarath OT" w:hint="cs"/>
                <w:color w:val="1F497D" w:themeColor="text2"/>
                <w:sz w:val="20"/>
                <w:szCs w:val="20"/>
                <w:cs/>
                <w:lang w:bidi="lo-LA"/>
              </w:rPr>
              <w:t>ເດືອນ</w:t>
            </w:r>
            <w:r w:rsidRPr="00F832C0">
              <w:rPr>
                <w:rFonts w:asciiTheme="minorHAnsi" w:hAnsiTheme="minorHAnsi"/>
                <w:color w:val="1F497D" w:themeColor="text2"/>
                <w:sz w:val="20"/>
                <w:szCs w:val="20"/>
              </w:rPr>
              <w:t>]</w:t>
            </w:r>
          </w:p>
        </w:tc>
        <w:tc>
          <w:tcPr>
            <w:tcW w:w="180" w:type="dxa"/>
            <w:tcBorders>
              <w:top w:val="single" w:sz="6" w:space="0" w:color="auto"/>
              <w:left w:val="single" w:sz="6" w:space="0" w:color="auto"/>
              <w:bottom w:val="dashSmallGap" w:sz="4" w:space="0" w:color="auto"/>
              <w:right w:val="single" w:sz="6" w:space="0" w:color="auto"/>
            </w:tcBorders>
          </w:tcPr>
          <w:p w14:paraId="2D3C65D1" w14:textId="77777777" w:rsidR="009C40DF" w:rsidRPr="00F832C0" w:rsidRDefault="009C40DF" w:rsidP="00F83CB1">
            <w:pPr>
              <w:rPr>
                <w:rFonts w:asciiTheme="minorHAnsi" w:hAnsiTheme="minorHAnsi"/>
                <w:color w:val="1F497D" w:themeColor="text2"/>
                <w:sz w:val="20"/>
              </w:rPr>
            </w:pPr>
          </w:p>
        </w:tc>
        <w:tc>
          <w:tcPr>
            <w:tcW w:w="1080" w:type="dxa"/>
            <w:tcBorders>
              <w:top w:val="single" w:sz="6" w:space="0" w:color="auto"/>
              <w:left w:val="single" w:sz="6" w:space="0" w:color="auto"/>
              <w:bottom w:val="dashSmallGap" w:sz="4" w:space="0" w:color="auto"/>
              <w:right w:val="single" w:sz="6" w:space="0" w:color="auto"/>
            </w:tcBorders>
          </w:tcPr>
          <w:p w14:paraId="011ADBCB" w14:textId="77777777" w:rsidR="009C40DF" w:rsidRPr="00F832C0" w:rsidRDefault="009C40DF" w:rsidP="00F83CB1">
            <w:pPr>
              <w:rPr>
                <w:rFonts w:asciiTheme="minorHAnsi" w:hAnsiTheme="minorHAnsi"/>
                <w:color w:val="1F497D" w:themeColor="text2"/>
                <w:sz w:val="20"/>
              </w:rPr>
            </w:pPr>
            <w:r w:rsidRPr="00F832C0">
              <w:rPr>
                <w:rFonts w:asciiTheme="minorHAnsi" w:hAnsiTheme="minorHAnsi"/>
                <w:color w:val="1F497D" w:themeColor="text2"/>
                <w:sz w:val="20"/>
              </w:rPr>
              <w:t>[1.0]</w:t>
            </w:r>
          </w:p>
        </w:tc>
        <w:tc>
          <w:tcPr>
            <w:tcW w:w="180" w:type="dxa"/>
            <w:tcBorders>
              <w:top w:val="single" w:sz="6" w:space="0" w:color="auto"/>
              <w:left w:val="single" w:sz="6" w:space="0" w:color="auto"/>
              <w:bottom w:val="dashSmallGap" w:sz="4" w:space="0" w:color="auto"/>
              <w:right w:val="single" w:sz="6" w:space="0" w:color="auto"/>
            </w:tcBorders>
          </w:tcPr>
          <w:p w14:paraId="7E6EBE8D" w14:textId="77777777" w:rsidR="009C40DF" w:rsidRPr="00F832C0" w:rsidRDefault="009C40DF" w:rsidP="00F83CB1">
            <w:pPr>
              <w:rPr>
                <w:rFonts w:asciiTheme="minorHAnsi" w:hAnsiTheme="minorHAnsi"/>
                <w:color w:val="1F497D" w:themeColor="text2"/>
                <w:sz w:val="20"/>
              </w:rPr>
            </w:pPr>
          </w:p>
        </w:tc>
        <w:tc>
          <w:tcPr>
            <w:tcW w:w="990" w:type="dxa"/>
            <w:tcBorders>
              <w:top w:val="single" w:sz="6" w:space="0" w:color="auto"/>
              <w:left w:val="single" w:sz="6" w:space="0" w:color="auto"/>
              <w:bottom w:val="dashSmallGap" w:sz="4" w:space="0" w:color="auto"/>
              <w:right w:val="single" w:sz="6" w:space="0" w:color="auto"/>
            </w:tcBorders>
          </w:tcPr>
          <w:p w14:paraId="7991362F" w14:textId="77777777" w:rsidR="009C40DF" w:rsidRPr="00F832C0" w:rsidRDefault="009C40DF" w:rsidP="00F83CB1">
            <w:pPr>
              <w:rPr>
                <w:rFonts w:asciiTheme="minorHAnsi" w:hAnsiTheme="minorHAnsi"/>
                <w:color w:val="1F497D" w:themeColor="text2"/>
                <w:sz w:val="20"/>
              </w:rPr>
            </w:pPr>
            <w:r w:rsidRPr="00F832C0">
              <w:rPr>
                <w:rFonts w:asciiTheme="minorHAnsi" w:hAnsiTheme="minorHAnsi"/>
                <w:color w:val="1F497D" w:themeColor="text2"/>
                <w:sz w:val="20"/>
              </w:rPr>
              <w:t>[1.0]</w:t>
            </w:r>
          </w:p>
        </w:tc>
        <w:tc>
          <w:tcPr>
            <w:tcW w:w="900" w:type="dxa"/>
            <w:tcBorders>
              <w:top w:val="single" w:sz="6" w:space="0" w:color="auto"/>
              <w:left w:val="single" w:sz="6" w:space="0" w:color="auto"/>
              <w:bottom w:val="dashSmallGap" w:sz="4" w:space="0" w:color="auto"/>
              <w:right w:val="single" w:sz="6" w:space="0" w:color="auto"/>
            </w:tcBorders>
          </w:tcPr>
          <w:p w14:paraId="52D8A455" w14:textId="77777777" w:rsidR="009C40DF" w:rsidRPr="00F832C0" w:rsidRDefault="009C40DF" w:rsidP="00F83CB1">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5C252313" w14:textId="77777777" w:rsidR="009C40DF" w:rsidRPr="00F832C0" w:rsidRDefault="009C40DF" w:rsidP="00F83CB1">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17BF73B6" w14:textId="77777777" w:rsidR="009C40DF" w:rsidRPr="00F832C0" w:rsidRDefault="009C40DF" w:rsidP="00F83CB1">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26C6BE7F" w14:textId="77777777" w:rsidR="009C40DF" w:rsidRPr="00F832C0" w:rsidRDefault="009C40DF" w:rsidP="00F83CB1">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3186DC83" w14:textId="77777777" w:rsidR="009C40DF" w:rsidRPr="00F832C0" w:rsidRDefault="009C40DF" w:rsidP="00F83CB1">
            <w:pPr>
              <w:rPr>
                <w:rFonts w:asciiTheme="minorHAnsi" w:hAnsiTheme="minorHAnsi"/>
                <w:sz w:val="20"/>
              </w:rPr>
            </w:pPr>
          </w:p>
        </w:tc>
        <w:tc>
          <w:tcPr>
            <w:tcW w:w="267" w:type="dxa"/>
            <w:tcBorders>
              <w:top w:val="single" w:sz="6" w:space="0" w:color="auto"/>
              <w:left w:val="single" w:sz="6" w:space="0" w:color="auto"/>
              <w:bottom w:val="dashSmallGap" w:sz="4" w:space="0" w:color="auto"/>
              <w:right w:val="single" w:sz="6" w:space="0" w:color="auto"/>
            </w:tcBorders>
          </w:tcPr>
          <w:p w14:paraId="1DC66748" w14:textId="77777777" w:rsidR="009C40DF" w:rsidRPr="00F832C0" w:rsidRDefault="009C40DF" w:rsidP="00F83CB1">
            <w:pPr>
              <w:rPr>
                <w:rFonts w:asciiTheme="minorHAnsi" w:hAnsiTheme="minorHAnsi"/>
                <w:sz w:val="20"/>
              </w:rPr>
            </w:pPr>
          </w:p>
        </w:tc>
        <w:tc>
          <w:tcPr>
            <w:tcW w:w="703" w:type="dxa"/>
            <w:tcBorders>
              <w:top w:val="single" w:sz="6" w:space="0" w:color="auto"/>
              <w:left w:val="single" w:sz="6" w:space="0" w:color="auto"/>
              <w:bottom w:val="single" w:sz="6" w:space="0" w:color="auto"/>
              <w:right w:val="single" w:sz="6" w:space="0" w:color="auto"/>
            </w:tcBorders>
          </w:tcPr>
          <w:p w14:paraId="5F74F8E4" w14:textId="77777777" w:rsidR="009C40DF" w:rsidRPr="00F832C0" w:rsidRDefault="009C40DF" w:rsidP="00F83CB1">
            <w:pPr>
              <w:rPr>
                <w:rFonts w:asciiTheme="minorHAnsi" w:hAnsiTheme="minorHAnsi"/>
                <w:sz w:val="20"/>
              </w:rPr>
            </w:pPr>
          </w:p>
        </w:tc>
        <w:tc>
          <w:tcPr>
            <w:tcW w:w="1097" w:type="dxa"/>
            <w:tcBorders>
              <w:top w:val="single" w:sz="6" w:space="0" w:color="auto"/>
              <w:left w:val="single" w:sz="6" w:space="0" w:color="auto"/>
              <w:bottom w:val="single" w:sz="6" w:space="0" w:color="auto"/>
              <w:right w:val="single" w:sz="6" w:space="0" w:color="auto"/>
            </w:tcBorders>
            <w:shd w:val="thinDiagCross" w:color="auto" w:fill="auto"/>
          </w:tcPr>
          <w:p w14:paraId="257D2476" w14:textId="77777777" w:rsidR="009C40DF" w:rsidRPr="00F832C0" w:rsidRDefault="009C40DF" w:rsidP="00F83CB1">
            <w:pPr>
              <w:rPr>
                <w:rFonts w:asciiTheme="minorHAnsi" w:hAnsiTheme="minorHAnsi"/>
                <w:sz w:val="20"/>
              </w:rPr>
            </w:pPr>
          </w:p>
        </w:tc>
        <w:tc>
          <w:tcPr>
            <w:tcW w:w="1101" w:type="dxa"/>
            <w:vMerge w:val="restart"/>
            <w:tcBorders>
              <w:top w:val="single" w:sz="6" w:space="0" w:color="auto"/>
              <w:left w:val="single" w:sz="6" w:space="0" w:color="auto"/>
              <w:right w:val="double" w:sz="4" w:space="0" w:color="auto"/>
            </w:tcBorders>
          </w:tcPr>
          <w:p w14:paraId="4CEC9058" w14:textId="77777777" w:rsidR="009C40DF" w:rsidRPr="00F832C0" w:rsidRDefault="009C40DF" w:rsidP="00F83CB1">
            <w:pPr>
              <w:rPr>
                <w:rFonts w:asciiTheme="minorHAnsi" w:hAnsiTheme="minorHAnsi"/>
                <w:sz w:val="20"/>
              </w:rPr>
            </w:pPr>
          </w:p>
        </w:tc>
      </w:tr>
      <w:tr w:rsidR="009C40DF" w:rsidRPr="00F832C0" w14:paraId="0E6290AA" w14:textId="77777777" w:rsidTr="00F94FBF">
        <w:trPr>
          <w:gridAfter w:val="1"/>
          <w:wAfter w:w="9" w:type="dxa"/>
          <w:cantSplit/>
          <w:jc w:val="center"/>
        </w:trPr>
        <w:tc>
          <w:tcPr>
            <w:tcW w:w="615" w:type="dxa"/>
            <w:vMerge/>
            <w:tcBorders>
              <w:left w:val="double" w:sz="4" w:space="0" w:color="auto"/>
              <w:bottom w:val="single" w:sz="6" w:space="0" w:color="auto"/>
              <w:right w:val="single" w:sz="6" w:space="0" w:color="auto"/>
            </w:tcBorders>
            <w:vAlign w:val="center"/>
          </w:tcPr>
          <w:p w14:paraId="4BF5F807" w14:textId="77777777" w:rsidR="009C40DF" w:rsidRPr="00F832C0" w:rsidRDefault="009C40DF" w:rsidP="00F83CB1">
            <w:pPr>
              <w:jc w:val="center"/>
              <w:rPr>
                <w:rFonts w:asciiTheme="minorHAnsi" w:hAnsiTheme="minorHAnsi"/>
                <w:sz w:val="20"/>
              </w:rPr>
            </w:pPr>
          </w:p>
        </w:tc>
        <w:tc>
          <w:tcPr>
            <w:tcW w:w="1738" w:type="dxa"/>
            <w:vMerge/>
            <w:tcBorders>
              <w:left w:val="single" w:sz="6" w:space="0" w:color="auto"/>
              <w:bottom w:val="single" w:sz="6" w:space="0" w:color="auto"/>
              <w:right w:val="single" w:sz="6" w:space="0" w:color="auto"/>
            </w:tcBorders>
          </w:tcPr>
          <w:p w14:paraId="363901AE" w14:textId="77777777" w:rsidR="009C40DF" w:rsidRPr="00F832C0" w:rsidRDefault="009C40DF" w:rsidP="00F83CB1">
            <w:pPr>
              <w:rPr>
                <w:rFonts w:asciiTheme="minorHAnsi" w:hAnsiTheme="minorHAnsi"/>
                <w:color w:val="1F497D" w:themeColor="text2"/>
                <w:sz w:val="20"/>
              </w:rPr>
            </w:pPr>
          </w:p>
        </w:tc>
        <w:tc>
          <w:tcPr>
            <w:tcW w:w="912" w:type="dxa"/>
            <w:vMerge/>
            <w:tcBorders>
              <w:left w:val="single" w:sz="6" w:space="0" w:color="auto"/>
              <w:bottom w:val="single" w:sz="6" w:space="0" w:color="auto"/>
              <w:right w:val="single" w:sz="6" w:space="0" w:color="auto"/>
            </w:tcBorders>
            <w:tcMar>
              <w:left w:w="28" w:type="dxa"/>
            </w:tcMar>
            <w:vAlign w:val="center"/>
          </w:tcPr>
          <w:p w14:paraId="44024195" w14:textId="77777777" w:rsidR="009C40DF" w:rsidRPr="00F832C0" w:rsidRDefault="009C40DF" w:rsidP="00F83CB1">
            <w:pPr>
              <w:rPr>
                <w:rFonts w:asciiTheme="minorHAnsi" w:hAnsiTheme="minorHAnsi"/>
                <w:color w:val="1F497D" w:themeColor="text2"/>
                <w:sz w:val="16"/>
              </w:rPr>
            </w:pPr>
          </w:p>
        </w:tc>
        <w:tc>
          <w:tcPr>
            <w:tcW w:w="950" w:type="dxa"/>
            <w:tcBorders>
              <w:top w:val="dashSmallGap" w:sz="4" w:space="0" w:color="auto"/>
              <w:left w:val="single" w:sz="6" w:space="0" w:color="auto"/>
              <w:bottom w:val="single" w:sz="6" w:space="0" w:color="auto"/>
              <w:right w:val="single" w:sz="6" w:space="0" w:color="auto"/>
            </w:tcBorders>
          </w:tcPr>
          <w:p w14:paraId="259AD503" w14:textId="1C54670C" w:rsidR="009C40DF" w:rsidRPr="00F832C0" w:rsidRDefault="009C40DF" w:rsidP="00F83CB1">
            <w:pPr>
              <w:rPr>
                <w:rFonts w:asciiTheme="minorHAnsi" w:hAnsiTheme="minorHAnsi"/>
                <w:color w:val="1F497D" w:themeColor="text2"/>
                <w:sz w:val="20"/>
                <w:szCs w:val="20"/>
              </w:rPr>
            </w:pPr>
            <w:r w:rsidRPr="00F832C0">
              <w:rPr>
                <w:rFonts w:asciiTheme="minorHAnsi" w:hAnsiTheme="minorHAnsi"/>
                <w:color w:val="1F497D" w:themeColor="text2"/>
                <w:sz w:val="20"/>
                <w:szCs w:val="20"/>
              </w:rPr>
              <w:t>[</w:t>
            </w:r>
            <w:r w:rsidR="00F30C7E" w:rsidRPr="00F832C0">
              <w:rPr>
                <w:rFonts w:ascii="Phetsarath OT" w:hAnsi="Phetsarath OT" w:cs="Phetsarath OT" w:hint="cs"/>
                <w:i/>
                <w:iCs/>
                <w:color w:val="1F497D" w:themeColor="text2"/>
                <w:sz w:val="20"/>
                <w:szCs w:val="20"/>
                <w:cs/>
                <w:lang w:bidi="lo-LA"/>
              </w:rPr>
              <w:t>ຢູ່ພາກສະຫນາມ</w:t>
            </w:r>
            <w:r w:rsidRPr="00F832C0">
              <w:rPr>
                <w:rFonts w:asciiTheme="minorHAnsi" w:hAnsiTheme="minorHAnsi"/>
                <w:color w:val="1F497D" w:themeColor="text2"/>
                <w:sz w:val="20"/>
                <w:szCs w:val="20"/>
              </w:rPr>
              <w:t>]</w:t>
            </w:r>
          </w:p>
        </w:tc>
        <w:tc>
          <w:tcPr>
            <w:tcW w:w="900" w:type="dxa"/>
            <w:tcBorders>
              <w:top w:val="dashSmallGap" w:sz="4" w:space="0" w:color="auto"/>
              <w:left w:val="single" w:sz="6" w:space="0" w:color="auto"/>
              <w:bottom w:val="single" w:sz="6" w:space="0" w:color="auto"/>
              <w:right w:val="single" w:sz="6" w:space="0" w:color="auto"/>
            </w:tcBorders>
          </w:tcPr>
          <w:p w14:paraId="3FEA8C70" w14:textId="4795D84D" w:rsidR="009C40DF" w:rsidRPr="00F832C0" w:rsidRDefault="009C40DF" w:rsidP="00F83CB1">
            <w:pPr>
              <w:rPr>
                <w:rFonts w:asciiTheme="minorHAnsi" w:hAnsiTheme="minorHAnsi"/>
                <w:color w:val="1F497D" w:themeColor="text2"/>
                <w:sz w:val="20"/>
                <w:szCs w:val="20"/>
              </w:rPr>
            </w:pPr>
            <w:r w:rsidRPr="00F832C0">
              <w:rPr>
                <w:rFonts w:asciiTheme="minorHAnsi" w:hAnsiTheme="minorHAnsi"/>
                <w:color w:val="1F497D" w:themeColor="text2"/>
                <w:sz w:val="20"/>
                <w:szCs w:val="20"/>
              </w:rPr>
              <w:t xml:space="preserve">[0.5 </w:t>
            </w:r>
            <w:r w:rsidR="00F30C7E" w:rsidRPr="00F832C0">
              <w:rPr>
                <w:rFonts w:ascii="Phetsarath OT" w:hAnsi="Phetsarath OT" w:cs="Phetsarath OT"/>
                <w:color w:val="1F497D" w:themeColor="text2"/>
                <w:sz w:val="20"/>
                <w:szCs w:val="20"/>
                <w:cs/>
                <w:lang w:bidi="lo-LA"/>
              </w:rPr>
              <w:t>ເດືອນ</w:t>
            </w:r>
            <w:r w:rsidRPr="00F832C0">
              <w:rPr>
                <w:rFonts w:asciiTheme="minorHAnsi" w:hAnsiTheme="minorHAnsi"/>
                <w:color w:val="1F497D" w:themeColor="text2"/>
                <w:sz w:val="20"/>
                <w:szCs w:val="20"/>
              </w:rPr>
              <w:t>]</w:t>
            </w:r>
          </w:p>
        </w:tc>
        <w:tc>
          <w:tcPr>
            <w:tcW w:w="180" w:type="dxa"/>
            <w:tcBorders>
              <w:top w:val="dashSmallGap" w:sz="4" w:space="0" w:color="auto"/>
              <w:left w:val="single" w:sz="6" w:space="0" w:color="auto"/>
              <w:bottom w:val="single" w:sz="6" w:space="0" w:color="auto"/>
              <w:right w:val="single" w:sz="6" w:space="0" w:color="auto"/>
            </w:tcBorders>
          </w:tcPr>
          <w:p w14:paraId="241A6EF2" w14:textId="77777777" w:rsidR="009C40DF" w:rsidRPr="00F832C0" w:rsidRDefault="009C40DF" w:rsidP="00F83CB1">
            <w:pPr>
              <w:rPr>
                <w:rFonts w:asciiTheme="minorHAnsi" w:hAnsiTheme="minorHAnsi"/>
                <w:color w:val="1F497D" w:themeColor="text2"/>
                <w:sz w:val="20"/>
              </w:rPr>
            </w:pPr>
          </w:p>
        </w:tc>
        <w:tc>
          <w:tcPr>
            <w:tcW w:w="1080" w:type="dxa"/>
            <w:tcBorders>
              <w:top w:val="dashSmallGap" w:sz="4" w:space="0" w:color="auto"/>
              <w:left w:val="single" w:sz="6" w:space="0" w:color="auto"/>
              <w:bottom w:val="single" w:sz="6" w:space="0" w:color="auto"/>
              <w:right w:val="single" w:sz="6" w:space="0" w:color="auto"/>
            </w:tcBorders>
          </w:tcPr>
          <w:p w14:paraId="251EED9E" w14:textId="77777777" w:rsidR="009C40DF" w:rsidRPr="00F832C0" w:rsidRDefault="009C40DF" w:rsidP="00F83CB1">
            <w:pPr>
              <w:rPr>
                <w:rFonts w:asciiTheme="minorHAnsi" w:hAnsiTheme="minorHAnsi"/>
                <w:color w:val="1F497D" w:themeColor="text2"/>
                <w:sz w:val="20"/>
              </w:rPr>
            </w:pPr>
            <w:r w:rsidRPr="00F832C0">
              <w:rPr>
                <w:rFonts w:asciiTheme="minorHAnsi" w:hAnsiTheme="minorHAnsi"/>
                <w:color w:val="1F497D" w:themeColor="text2"/>
                <w:sz w:val="20"/>
              </w:rPr>
              <w:t>[2.5]</w:t>
            </w:r>
          </w:p>
        </w:tc>
        <w:tc>
          <w:tcPr>
            <w:tcW w:w="180" w:type="dxa"/>
            <w:tcBorders>
              <w:top w:val="dashSmallGap" w:sz="4" w:space="0" w:color="auto"/>
              <w:left w:val="single" w:sz="6" w:space="0" w:color="auto"/>
              <w:bottom w:val="single" w:sz="6" w:space="0" w:color="auto"/>
              <w:right w:val="single" w:sz="6" w:space="0" w:color="auto"/>
            </w:tcBorders>
          </w:tcPr>
          <w:p w14:paraId="2E8E869D" w14:textId="77777777" w:rsidR="009C40DF" w:rsidRPr="00F832C0" w:rsidRDefault="009C40DF" w:rsidP="00F83CB1">
            <w:pPr>
              <w:rPr>
                <w:rFonts w:asciiTheme="minorHAnsi" w:hAnsiTheme="minorHAnsi"/>
                <w:color w:val="1F497D" w:themeColor="text2"/>
                <w:sz w:val="20"/>
              </w:rPr>
            </w:pPr>
          </w:p>
        </w:tc>
        <w:tc>
          <w:tcPr>
            <w:tcW w:w="990" w:type="dxa"/>
            <w:tcBorders>
              <w:top w:val="dashSmallGap" w:sz="4" w:space="0" w:color="auto"/>
              <w:left w:val="single" w:sz="6" w:space="0" w:color="auto"/>
              <w:bottom w:val="single" w:sz="6" w:space="0" w:color="auto"/>
              <w:right w:val="single" w:sz="6" w:space="0" w:color="auto"/>
            </w:tcBorders>
          </w:tcPr>
          <w:p w14:paraId="2CCF0210" w14:textId="77777777" w:rsidR="009C40DF" w:rsidRPr="00F832C0" w:rsidRDefault="009C40DF" w:rsidP="00F83CB1">
            <w:pPr>
              <w:rPr>
                <w:rFonts w:asciiTheme="minorHAnsi" w:hAnsiTheme="minorHAnsi"/>
                <w:color w:val="1F497D" w:themeColor="text2"/>
                <w:sz w:val="20"/>
              </w:rPr>
            </w:pPr>
            <w:r w:rsidRPr="00F832C0">
              <w:rPr>
                <w:rFonts w:asciiTheme="minorHAnsi" w:hAnsiTheme="minorHAnsi"/>
                <w:color w:val="1F497D" w:themeColor="text2"/>
                <w:sz w:val="20"/>
              </w:rPr>
              <w:t>[0]</w:t>
            </w:r>
          </w:p>
        </w:tc>
        <w:tc>
          <w:tcPr>
            <w:tcW w:w="900" w:type="dxa"/>
            <w:tcBorders>
              <w:top w:val="dashSmallGap" w:sz="4" w:space="0" w:color="auto"/>
              <w:left w:val="single" w:sz="6" w:space="0" w:color="auto"/>
              <w:bottom w:val="single" w:sz="6" w:space="0" w:color="auto"/>
              <w:right w:val="single" w:sz="6" w:space="0" w:color="auto"/>
            </w:tcBorders>
          </w:tcPr>
          <w:p w14:paraId="1C8EEF2A" w14:textId="77777777" w:rsidR="009C40DF" w:rsidRPr="00F832C0" w:rsidRDefault="009C40DF" w:rsidP="00F83CB1">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3279DF72" w14:textId="77777777" w:rsidR="009C40DF" w:rsidRPr="00F832C0" w:rsidRDefault="009C40DF" w:rsidP="00F83CB1">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087DF34E" w14:textId="77777777" w:rsidR="009C40DF" w:rsidRPr="00F832C0" w:rsidRDefault="009C40DF" w:rsidP="00F83CB1">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62EBB779" w14:textId="77777777" w:rsidR="009C40DF" w:rsidRPr="00F832C0" w:rsidRDefault="009C40DF" w:rsidP="00F83CB1">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07EA8962" w14:textId="77777777" w:rsidR="009C40DF" w:rsidRPr="00F832C0" w:rsidRDefault="009C40DF" w:rsidP="00F83CB1">
            <w:pPr>
              <w:rPr>
                <w:rFonts w:asciiTheme="minorHAnsi" w:hAnsiTheme="minorHAnsi"/>
                <w:sz w:val="20"/>
              </w:rPr>
            </w:pPr>
          </w:p>
        </w:tc>
        <w:tc>
          <w:tcPr>
            <w:tcW w:w="267" w:type="dxa"/>
            <w:tcBorders>
              <w:top w:val="dashSmallGap" w:sz="4" w:space="0" w:color="auto"/>
              <w:left w:val="single" w:sz="6" w:space="0" w:color="auto"/>
              <w:bottom w:val="single" w:sz="6" w:space="0" w:color="auto"/>
              <w:right w:val="single" w:sz="6" w:space="0" w:color="auto"/>
            </w:tcBorders>
          </w:tcPr>
          <w:p w14:paraId="4BA521B5" w14:textId="77777777" w:rsidR="009C40DF" w:rsidRPr="00F832C0" w:rsidRDefault="009C40DF" w:rsidP="00F83CB1">
            <w:pPr>
              <w:rPr>
                <w:rFonts w:asciiTheme="minorHAnsi" w:hAnsiTheme="minorHAnsi"/>
                <w:sz w:val="20"/>
              </w:rPr>
            </w:pPr>
          </w:p>
        </w:tc>
        <w:tc>
          <w:tcPr>
            <w:tcW w:w="703" w:type="dxa"/>
            <w:tcBorders>
              <w:top w:val="single" w:sz="6" w:space="0" w:color="auto"/>
              <w:left w:val="single" w:sz="6" w:space="0" w:color="auto"/>
              <w:bottom w:val="single" w:sz="6" w:space="0" w:color="auto"/>
              <w:right w:val="single" w:sz="6" w:space="0" w:color="auto"/>
            </w:tcBorders>
            <w:shd w:val="thinDiagCross" w:color="auto" w:fill="auto"/>
          </w:tcPr>
          <w:p w14:paraId="190B03EF" w14:textId="77777777" w:rsidR="009C40DF" w:rsidRPr="00F832C0" w:rsidRDefault="009C40DF" w:rsidP="00F83CB1">
            <w:pPr>
              <w:rPr>
                <w:rFonts w:asciiTheme="minorHAnsi" w:hAnsiTheme="minorHAnsi"/>
                <w:sz w:val="20"/>
              </w:rPr>
            </w:pPr>
          </w:p>
        </w:tc>
        <w:tc>
          <w:tcPr>
            <w:tcW w:w="1097" w:type="dxa"/>
            <w:tcBorders>
              <w:top w:val="single" w:sz="6" w:space="0" w:color="auto"/>
              <w:left w:val="single" w:sz="6" w:space="0" w:color="auto"/>
              <w:bottom w:val="single" w:sz="6" w:space="0" w:color="auto"/>
              <w:right w:val="single" w:sz="6" w:space="0" w:color="auto"/>
            </w:tcBorders>
          </w:tcPr>
          <w:p w14:paraId="56A29FDF" w14:textId="77777777" w:rsidR="009C40DF" w:rsidRPr="00F832C0" w:rsidRDefault="009C40DF" w:rsidP="00F83CB1">
            <w:pPr>
              <w:rPr>
                <w:rFonts w:asciiTheme="minorHAnsi" w:hAnsiTheme="minorHAnsi"/>
                <w:sz w:val="20"/>
              </w:rPr>
            </w:pPr>
          </w:p>
        </w:tc>
        <w:tc>
          <w:tcPr>
            <w:tcW w:w="1101" w:type="dxa"/>
            <w:vMerge/>
            <w:tcBorders>
              <w:left w:val="single" w:sz="6" w:space="0" w:color="auto"/>
              <w:bottom w:val="single" w:sz="6" w:space="0" w:color="auto"/>
              <w:right w:val="double" w:sz="4" w:space="0" w:color="auto"/>
            </w:tcBorders>
          </w:tcPr>
          <w:p w14:paraId="37DC02C2" w14:textId="77777777" w:rsidR="009C40DF" w:rsidRPr="00F832C0" w:rsidRDefault="009C40DF" w:rsidP="00F83CB1">
            <w:pPr>
              <w:jc w:val="right"/>
              <w:rPr>
                <w:rFonts w:asciiTheme="minorHAnsi" w:hAnsiTheme="minorHAnsi"/>
                <w:sz w:val="20"/>
              </w:rPr>
            </w:pPr>
          </w:p>
        </w:tc>
      </w:tr>
      <w:tr w:rsidR="009C40DF" w:rsidRPr="00F832C0" w14:paraId="2C8191E7" w14:textId="77777777" w:rsidTr="00F94FBF">
        <w:trPr>
          <w:gridAfter w:val="1"/>
          <w:wAfter w:w="9" w:type="dxa"/>
          <w:cantSplit/>
          <w:jc w:val="center"/>
        </w:trPr>
        <w:tc>
          <w:tcPr>
            <w:tcW w:w="615" w:type="dxa"/>
            <w:vMerge w:val="restart"/>
            <w:tcBorders>
              <w:top w:val="single" w:sz="6" w:space="0" w:color="auto"/>
              <w:left w:val="double" w:sz="4" w:space="0" w:color="auto"/>
              <w:right w:val="single" w:sz="6" w:space="0" w:color="auto"/>
            </w:tcBorders>
            <w:vAlign w:val="center"/>
          </w:tcPr>
          <w:p w14:paraId="76548878" w14:textId="77777777" w:rsidR="009C40DF" w:rsidRPr="00453987" w:rsidRDefault="009C40DF" w:rsidP="00F83CB1">
            <w:pPr>
              <w:jc w:val="center"/>
              <w:rPr>
                <w:sz w:val="20"/>
              </w:rPr>
            </w:pPr>
            <w:r w:rsidRPr="00453987">
              <w:rPr>
                <w:sz w:val="20"/>
              </w:rPr>
              <w:t>K-2</w:t>
            </w:r>
          </w:p>
        </w:tc>
        <w:tc>
          <w:tcPr>
            <w:tcW w:w="1738" w:type="dxa"/>
            <w:vMerge w:val="restart"/>
            <w:tcBorders>
              <w:top w:val="single" w:sz="6" w:space="0" w:color="auto"/>
              <w:left w:val="single" w:sz="6" w:space="0" w:color="auto"/>
              <w:right w:val="single" w:sz="6" w:space="0" w:color="auto"/>
            </w:tcBorders>
          </w:tcPr>
          <w:p w14:paraId="24046512" w14:textId="77777777" w:rsidR="009C40DF" w:rsidRPr="00F832C0" w:rsidRDefault="009C40DF" w:rsidP="00F83CB1">
            <w:pPr>
              <w:pStyle w:val="xl41"/>
              <w:spacing w:before="0" w:beforeAutospacing="0" w:after="0" w:afterAutospacing="0"/>
              <w:rPr>
                <w:rFonts w:asciiTheme="minorHAnsi" w:hAnsiTheme="minorHAnsi"/>
                <w:szCs w:val="24"/>
                <w:lang w:val="en-US"/>
              </w:rPr>
            </w:pPr>
          </w:p>
        </w:tc>
        <w:tc>
          <w:tcPr>
            <w:tcW w:w="912" w:type="dxa"/>
            <w:vMerge w:val="restart"/>
            <w:tcBorders>
              <w:top w:val="single" w:sz="6" w:space="0" w:color="auto"/>
              <w:left w:val="single" w:sz="6" w:space="0" w:color="auto"/>
              <w:right w:val="single" w:sz="6" w:space="0" w:color="auto"/>
            </w:tcBorders>
          </w:tcPr>
          <w:p w14:paraId="57A63895" w14:textId="77777777" w:rsidR="009C40DF" w:rsidRPr="00F832C0" w:rsidRDefault="009C40DF" w:rsidP="00F83CB1">
            <w:pPr>
              <w:rPr>
                <w:rFonts w:asciiTheme="minorHAnsi" w:hAnsiTheme="minorHAnsi"/>
                <w:sz w:val="20"/>
              </w:rPr>
            </w:pPr>
          </w:p>
        </w:tc>
        <w:tc>
          <w:tcPr>
            <w:tcW w:w="950" w:type="dxa"/>
            <w:tcBorders>
              <w:top w:val="single" w:sz="6" w:space="0" w:color="auto"/>
              <w:left w:val="single" w:sz="6" w:space="0" w:color="auto"/>
              <w:bottom w:val="dashSmallGap" w:sz="4" w:space="0" w:color="auto"/>
              <w:right w:val="single" w:sz="6" w:space="0" w:color="auto"/>
            </w:tcBorders>
          </w:tcPr>
          <w:p w14:paraId="1ED58C30" w14:textId="77777777" w:rsidR="009C40DF" w:rsidRPr="00F832C0" w:rsidRDefault="009C40DF" w:rsidP="00F83CB1">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016FE209" w14:textId="77777777" w:rsidR="009C40DF" w:rsidRPr="00F832C0" w:rsidRDefault="009C40DF" w:rsidP="00F83CB1">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3C3F2985" w14:textId="77777777" w:rsidR="009C40DF" w:rsidRPr="00F832C0" w:rsidRDefault="009C40DF" w:rsidP="00F83CB1">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5E289A46" w14:textId="77777777" w:rsidR="009C40DF" w:rsidRPr="00F832C0" w:rsidRDefault="009C40DF" w:rsidP="00F83CB1">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56B35542" w14:textId="77777777" w:rsidR="009C40DF" w:rsidRPr="00F832C0" w:rsidRDefault="009C40DF" w:rsidP="00F83CB1">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38DA990C" w14:textId="77777777" w:rsidR="009C40DF" w:rsidRPr="00F832C0" w:rsidRDefault="009C40DF" w:rsidP="00F83CB1">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352E338F" w14:textId="77777777" w:rsidR="009C40DF" w:rsidRPr="00F832C0" w:rsidRDefault="009C40DF" w:rsidP="00F83CB1">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487CB264" w14:textId="77777777" w:rsidR="009C40DF" w:rsidRPr="00F832C0" w:rsidRDefault="009C40DF" w:rsidP="00F83CB1">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72D47E11" w14:textId="77777777" w:rsidR="009C40DF" w:rsidRPr="00F832C0" w:rsidRDefault="009C40DF" w:rsidP="00F83CB1">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5CF546EA" w14:textId="77777777" w:rsidR="009C40DF" w:rsidRPr="00F832C0" w:rsidRDefault="009C40DF" w:rsidP="00F83CB1">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48AE58D9" w14:textId="77777777" w:rsidR="009C40DF" w:rsidRPr="00F832C0" w:rsidRDefault="009C40DF" w:rsidP="00F83CB1">
            <w:pPr>
              <w:rPr>
                <w:rFonts w:asciiTheme="minorHAnsi" w:hAnsiTheme="minorHAnsi"/>
                <w:sz w:val="20"/>
              </w:rPr>
            </w:pPr>
          </w:p>
        </w:tc>
        <w:tc>
          <w:tcPr>
            <w:tcW w:w="267" w:type="dxa"/>
            <w:tcBorders>
              <w:top w:val="single" w:sz="6" w:space="0" w:color="auto"/>
              <w:left w:val="single" w:sz="6" w:space="0" w:color="auto"/>
              <w:bottom w:val="dashSmallGap" w:sz="4" w:space="0" w:color="auto"/>
              <w:right w:val="single" w:sz="6" w:space="0" w:color="auto"/>
            </w:tcBorders>
          </w:tcPr>
          <w:p w14:paraId="63934E81" w14:textId="77777777" w:rsidR="009C40DF" w:rsidRPr="00F832C0" w:rsidRDefault="009C40DF" w:rsidP="00F83CB1">
            <w:pPr>
              <w:rPr>
                <w:rFonts w:asciiTheme="minorHAnsi" w:hAnsiTheme="minorHAnsi"/>
                <w:sz w:val="20"/>
              </w:rPr>
            </w:pPr>
          </w:p>
        </w:tc>
        <w:tc>
          <w:tcPr>
            <w:tcW w:w="703" w:type="dxa"/>
            <w:tcBorders>
              <w:top w:val="single" w:sz="6" w:space="0" w:color="auto"/>
              <w:left w:val="single" w:sz="6" w:space="0" w:color="auto"/>
              <w:bottom w:val="single" w:sz="6" w:space="0" w:color="auto"/>
              <w:right w:val="single" w:sz="6" w:space="0" w:color="auto"/>
            </w:tcBorders>
          </w:tcPr>
          <w:p w14:paraId="25378441" w14:textId="77777777" w:rsidR="009C40DF" w:rsidRPr="00F832C0" w:rsidRDefault="009C40DF" w:rsidP="00F83CB1">
            <w:pPr>
              <w:rPr>
                <w:rFonts w:asciiTheme="minorHAnsi" w:hAnsiTheme="minorHAnsi"/>
                <w:sz w:val="20"/>
              </w:rPr>
            </w:pPr>
          </w:p>
        </w:tc>
        <w:tc>
          <w:tcPr>
            <w:tcW w:w="1097" w:type="dxa"/>
            <w:tcBorders>
              <w:top w:val="single" w:sz="6" w:space="0" w:color="auto"/>
              <w:left w:val="single" w:sz="6" w:space="0" w:color="auto"/>
              <w:bottom w:val="single" w:sz="6" w:space="0" w:color="auto"/>
              <w:right w:val="single" w:sz="6" w:space="0" w:color="auto"/>
            </w:tcBorders>
            <w:shd w:val="thinDiagCross" w:color="auto" w:fill="auto"/>
          </w:tcPr>
          <w:p w14:paraId="5DD97FD6" w14:textId="77777777" w:rsidR="009C40DF" w:rsidRPr="00F832C0" w:rsidRDefault="009C40DF" w:rsidP="00F83CB1">
            <w:pPr>
              <w:rPr>
                <w:rFonts w:asciiTheme="minorHAnsi" w:hAnsiTheme="minorHAnsi"/>
                <w:sz w:val="20"/>
              </w:rPr>
            </w:pPr>
          </w:p>
        </w:tc>
        <w:tc>
          <w:tcPr>
            <w:tcW w:w="1101" w:type="dxa"/>
            <w:vMerge w:val="restart"/>
            <w:tcBorders>
              <w:top w:val="single" w:sz="6" w:space="0" w:color="auto"/>
              <w:left w:val="single" w:sz="6" w:space="0" w:color="auto"/>
              <w:right w:val="double" w:sz="4" w:space="0" w:color="auto"/>
            </w:tcBorders>
          </w:tcPr>
          <w:p w14:paraId="7C0A26DB" w14:textId="77777777" w:rsidR="009C40DF" w:rsidRPr="00F832C0" w:rsidRDefault="009C40DF" w:rsidP="00F83CB1">
            <w:pPr>
              <w:rPr>
                <w:rFonts w:asciiTheme="minorHAnsi" w:hAnsiTheme="minorHAnsi"/>
                <w:sz w:val="20"/>
              </w:rPr>
            </w:pPr>
          </w:p>
        </w:tc>
      </w:tr>
      <w:tr w:rsidR="009C40DF" w:rsidRPr="00F832C0" w14:paraId="25794F15" w14:textId="77777777" w:rsidTr="00F94FBF">
        <w:trPr>
          <w:gridAfter w:val="1"/>
          <w:wAfter w:w="9" w:type="dxa"/>
          <w:cantSplit/>
          <w:jc w:val="center"/>
        </w:trPr>
        <w:tc>
          <w:tcPr>
            <w:tcW w:w="615" w:type="dxa"/>
            <w:vMerge/>
            <w:tcBorders>
              <w:left w:val="double" w:sz="4" w:space="0" w:color="auto"/>
              <w:bottom w:val="single" w:sz="6" w:space="0" w:color="auto"/>
              <w:right w:val="single" w:sz="6" w:space="0" w:color="auto"/>
            </w:tcBorders>
            <w:vAlign w:val="center"/>
          </w:tcPr>
          <w:p w14:paraId="01C70597" w14:textId="77777777" w:rsidR="009C40DF" w:rsidRPr="00F832C0" w:rsidRDefault="009C40DF" w:rsidP="00F83CB1">
            <w:pPr>
              <w:jc w:val="center"/>
              <w:rPr>
                <w:rFonts w:asciiTheme="minorHAnsi" w:hAnsiTheme="minorHAnsi"/>
                <w:sz w:val="20"/>
              </w:rPr>
            </w:pPr>
          </w:p>
        </w:tc>
        <w:tc>
          <w:tcPr>
            <w:tcW w:w="1738" w:type="dxa"/>
            <w:vMerge/>
            <w:tcBorders>
              <w:left w:val="single" w:sz="6" w:space="0" w:color="auto"/>
              <w:bottom w:val="single" w:sz="6" w:space="0" w:color="auto"/>
              <w:right w:val="single" w:sz="6" w:space="0" w:color="auto"/>
            </w:tcBorders>
          </w:tcPr>
          <w:p w14:paraId="4B2E2DF3" w14:textId="77777777" w:rsidR="009C40DF" w:rsidRPr="00F832C0" w:rsidRDefault="009C40DF" w:rsidP="00F83CB1">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45A590AE" w14:textId="77777777" w:rsidR="009C40DF" w:rsidRPr="00F832C0" w:rsidRDefault="009C40DF" w:rsidP="00F83CB1">
            <w:pPr>
              <w:rPr>
                <w:rFonts w:asciiTheme="minorHAnsi" w:hAnsiTheme="minorHAnsi"/>
                <w:sz w:val="20"/>
              </w:rPr>
            </w:pPr>
          </w:p>
        </w:tc>
        <w:tc>
          <w:tcPr>
            <w:tcW w:w="950" w:type="dxa"/>
            <w:tcBorders>
              <w:top w:val="dashSmallGap" w:sz="4" w:space="0" w:color="auto"/>
              <w:left w:val="single" w:sz="6" w:space="0" w:color="auto"/>
              <w:bottom w:val="single" w:sz="6" w:space="0" w:color="auto"/>
              <w:right w:val="single" w:sz="6" w:space="0" w:color="auto"/>
            </w:tcBorders>
          </w:tcPr>
          <w:p w14:paraId="7BAC460A" w14:textId="77777777" w:rsidR="009C40DF" w:rsidRPr="00F832C0" w:rsidRDefault="009C40DF" w:rsidP="00F83CB1">
            <w:pPr>
              <w:pStyle w:val="xl41"/>
              <w:spacing w:before="0" w:beforeAutospacing="0" w:after="0" w:afterAutospacing="0"/>
              <w:rPr>
                <w:rFonts w:asciiTheme="minorHAnsi" w:hAnsiTheme="minorHAnsi"/>
                <w:szCs w:val="24"/>
                <w:lang w:val="en-US"/>
              </w:rPr>
            </w:pPr>
          </w:p>
        </w:tc>
        <w:tc>
          <w:tcPr>
            <w:tcW w:w="900" w:type="dxa"/>
            <w:tcBorders>
              <w:top w:val="dashSmallGap" w:sz="4" w:space="0" w:color="auto"/>
              <w:left w:val="single" w:sz="6" w:space="0" w:color="auto"/>
              <w:bottom w:val="single" w:sz="6" w:space="0" w:color="auto"/>
              <w:right w:val="single" w:sz="6" w:space="0" w:color="auto"/>
            </w:tcBorders>
          </w:tcPr>
          <w:p w14:paraId="1B07DDE1" w14:textId="77777777" w:rsidR="009C40DF" w:rsidRPr="00F832C0" w:rsidRDefault="009C40DF" w:rsidP="00F83CB1">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17D7B81D" w14:textId="77777777" w:rsidR="009C40DF" w:rsidRPr="00F832C0" w:rsidRDefault="009C40DF" w:rsidP="00F83CB1">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49BEECED" w14:textId="77777777" w:rsidR="009C40DF" w:rsidRPr="00F832C0" w:rsidRDefault="009C40DF" w:rsidP="00F83CB1">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3C94295F" w14:textId="77777777" w:rsidR="009C40DF" w:rsidRPr="00F832C0" w:rsidRDefault="009C40DF" w:rsidP="00F83CB1">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1B040339" w14:textId="77777777" w:rsidR="009C40DF" w:rsidRPr="00F832C0" w:rsidRDefault="009C40DF" w:rsidP="00F83CB1">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03FC4FCB" w14:textId="77777777" w:rsidR="009C40DF" w:rsidRPr="00F832C0" w:rsidRDefault="009C40DF" w:rsidP="00F83CB1">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018DC710" w14:textId="77777777" w:rsidR="009C40DF" w:rsidRPr="00F832C0" w:rsidRDefault="009C40DF" w:rsidP="00F83CB1">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371A59A6" w14:textId="77777777" w:rsidR="009C40DF" w:rsidRPr="00F832C0" w:rsidRDefault="009C40DF" w:rsidP="00F83CB1">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08EE0EEC" w14:textId="77777777" w:rsidR="009C40DF" w:rsidRPr="00F832C0" w:rsidRDefault="009C40DF" w:rsidP="00F83CB1">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2FBF3BF7" w14:textId="77777777" w:rsidR="009C40DF" w:rsidRPr="00F832C0" w:rsidRDefault="009C40DF" w:rsidP="00F83CB1">
            <w:pPr>
              <w:rPr>
                <w:rFonts w:asciiTheme="minorHAnsi" w:hAnsiTheme="minorHAnsi"/>
                <w:sz w:val="20"/>
              </w:rPr>
            </w:pPr>
          </w:p>
        </w:tc>
        <w:tc>
          <w:tcPr>
            <w:tcW w:w="267" w:type="dxa"/>
            <w:tcBorders>
              <w:top w:val="dashSmallGap" w:sz="4" w:space="0" w:color="auto"/>
              <w:left w:val="single" w:sz="6" w:space="0" w:color="auto"/>
              <w:bottom w:val="single" w:sz="6" w:space="0" w:color="auto"/>
              <w:right w:val="single" w:sz="6" w:space="0" w:color="auto"/>
            </w:tcBorders>
          </w:tcPr>
          <w:p w14:paraId="566C5077" w14:textId="77777777" w:rsidR="009C40DF" w:rsidRPr="00F832C0" w:rsidRDefault="009C40DF" w:rsidP="00F83CB1">
            <w:pPr>
              <w:rPr>
                <w:rFonts w:asciiTheme="minorHAnsi" w:hAnsiTheme="minorHAnsi"/>
                <w:sz w:val="20"/>
              </w:rPr>
            </w:pPr>
          </w:p>
        </w:tc>
        <w:tc>
          <w:tcPr>
            <w:tcW w:w="703" w:type="dxa"/>
            <w:tcBorders>
              <w:top w:val="single" w:sz="6" w:space="0" w:color="auto"/>
              <w:left w:val="single" w:sz="6" w:space="0" w:color="auto"/>
              <w:bottom w:val="single" w:sz="6" w:space="0" w:color="auto"/>
              <w:right w:val="single" w:sz="6" w:space="0" w:color="auto"/>
            </w:tcBorders>
            <w:shd w:val="thinDiagCross" w:color="auto" w:fill="auto"/>
          </w:tcPr>
          <w:p w14:paraId="1457C7FD" w14:textId="77777777" w:rsidR="009C40DF" w:rsidRPr="00F832C0" w:rsidRDefault="009C40DF" w:rsidP="00F83CB1">
            <w:pPr>
              <w:rPr>
                <w:rFonts w:asciiTheme="minorHAnsi" w:hAnsiTheme="minorHAnsi"/>
                <w:sz w:val="20"/>
              </w:rPr>
            </w:pPr>
          </w:p>
        </w:tc>
        <w:tc>
          <w:tcPr>
            <w:tcW w:w="1097" w:type="dxa"/>
            <w:tcBorders>
              <w:top w:val="single" w:sz="6" w:space="0" w:color="auto"/>
              <w:left w:val="single" w:sz="6" w:space="0" w:color="auto"/>
              <w:bottom w:val="single" w:sz="6" w:space="0" w:color="auto"/>
              <w:right w:val="single" w:sz="6" w:space="0" w:color="auto"/>
            </w:tcBorders>
          </w:tcPr>
          <w:p w14:paraId="069FF7D3" w14:textId="77777777" w:rsidR="009C40DF" w:rsidRPr="00F832C0" w:rsidRDefault="009C40DF" w:rsidP="00F83CB1">
            <w:pPr>
              <w:rPr>
                <w:rFonts w:asciiTheme="minorHAnsi" w:hAnsiTheme="minorHAnsi"/>
                <w:sz w:val="20"/>
              </w:rPr>
            </w:pPr>
          </w:p>
        </w:tc>
        <w:tc>
          <w:tcPr>
            <w:tcW w:w="1101" w:type="dxa"/>
            <w:vMerge/>
            <w:tcBorders>
              <w:left w:val="single" w:sz="6" w:space="0" w:color="auto"/>
              <w:bottom w:val="single" w:sz="6" w:space="0" w:color="auto"/>
              <w:right w:val="double" w:sz="4" w:space="0" w:color="auto"/>
            </w:tcBorders>
          </w:tcPr>
          <w:p w14:paraId="41F314FF" w14:textId="77777777" w:rsidR="009C40DF" w:rsidRPr="00F832C0" w:rsidRDefault="009C40DF" w:rsidP="00F83CB1">
            <w:pPr>
              <w:rPr>
                <w:rFonts w:asciiTheme="minorHAnsi" w:hAnsiTheme="minorHAnsi"/>
                <w:sz w:val="20"/>
              </w:rPr>
            </w:pPr>
          </w:p>
        </w:tc>
      </w:tr>
      <w:tr w:rsidR="009C40DF" w:rsidRPr="00F832C0" w14:paraId="5050EC4C" w14:textId="77777777" w:rsidTr="00F94FBF">
        <w:trPr>
          <w:gridAfter w:val="1"/>
          <w:wAfter w:w="9" w:type="dxa"/>
          <w:cantSplit/>
          <w:jc w:val="center"/>
        </w:trPr>
        <w:tc>
          <w:tcPr>
            <w:tcW w:w="615" w:type="dxa"/>
            <w:vMerge w:val="restart"/>
            <w:tcBorders>
              <w:top w:val="single" w:sz="6" w:space="0" w:color="auto"/>
              <w:left w:val="double" w:sz="4" w:space="0" w:color="auto"/>
              <w:right w:val="single" w:sz="6" w:space="0" w:color="auto"/>
            </w:tcBorders>
            <w:vAlign w:val="center"/>
          </w:tcPr>
          <w:p w14:paraId="39DBA74E" w14:textId="77777777" w:rsidR="009C40DF" w:rsidRPr="00453987" w:rsidRDefault="009C40DF" w:rsidP="00F83CB1">
            <w:pPr>
              <w:jc w:val="center"/>
              <w:rPr>
                <w:sz w:val="20"/>
              </w:rPr>
            </w:pPr>
            <w:r w:rsidRPr="00453987">
              <w:rPr>
                <w:sz w:val="20"/>
              </w:rPr>
              <w:t>K-3</w:t>
            </w:r>
          </w:p>
        </w:tc>
        <w:tc>
          <w:tcPr>
            <w:tcW w:w="1738" w:type="dxa"/>
            <w:vMerge w:val="restart"/>
            <w:tcBorders>
              <w:top w:val="single" w:sz="6" w:space="0" w:color="auto"/>
              <w:left w:val="single" w:sz="6" w:space="0" w:color="auto"/>
              <w:right w:val="single" w:sz="6" w:space="0" w:color="auto"/>
            </w:tcBorders>
          </w:tcPr>
          <w:p w14:paraId="3AAE2A89" w14:textId="77777777" w:rsidR="009C40DF" w:rsidRPr="00F832C0" w:rsidRDefault="009C40DF" w:rsidP="00F83CB1">
            <w:pPr>
              <w:pStyle w:val="xl41"/>
              <w:spacing w:before="0" w:beforeAutospacing="0" w:after="0" w:afterAutospacing="0"/>
              <w:rPr>
                <w:rFonts w:asciiTheme="minorHAnsi" w:hAnsiTheme="minorHAnsi"/>
                <w:szCs w:val="24"/>
                <w:lang w:val="en-US"/>
              </w:rPr>
            </w:pPr>
          </w:p>
        </w:tc>
        <w:tc>
          <w:tcPr>
            <w:tcW w:w="912" w:type="dxa"/>
            <w:vMerge w:val="restart"/>
            <w:tcBorders>
              <w:top w:val="single" w:sz="6" w:space="0" w:color="auto"/>
              <w:left w:val="single" w:sz="6" w:space="0" w:color="auto"/>
              <w:right w:val="single" w:sz="6" w:space="0" w:color="auto"/>
            </w:tcBorders>
          </w:tcPr>
          <w:p w14:paraId="46A2A362" w14:textId="77777777" w:rsidR="009C40DF" w:rsidRPr="00F832C0" w:rsidRDefault="009C40DF" w:rsidP="00F83CB1">
            <w:pPr>
              <w:rPr>
                <w:rFonts w:asciiTheme="minorHAnsi" w:hAnsiTheme="minorHAnsi"/>
                <w:sz w:val="20"/>
              </w:rPr>
            </w:pPr>
          </w:p>
        </w:tc>
        <w:tc>
          <w:tcPr>
            <w:tcW w:w="950" w:type="dxa"/>
            <w:tcBorders>
              <w:top w:val="single" w:sz="6" w:space="0" w:color="auto"/>
              <w:left w:val="single" w:sz="6" w:space="0" w:color="auto"/>
              <w:bottom w:val="dashSmallGap" w:sz="4" w:space="0" w:color="auto"/>
              <w:right w:val="single" w:sz="6" w:space="0" w:color="auto"/>
            </w:tcBorders>
          </w:tcPr>
          <w:p w14:paraId="6862C9BB" w14:textId="77777777" w:rsidR="009C40DF" w:rsidRPr="00F832C0" w:rsidRDefault="009C40DF" w:rsidP="00F83CB1">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30E1F0B0" w14:textId="77777777" w:rsidR="009C40DF" w:rsidRPr="00F832C0" w:rsidRDefault="009C40DF" w:rsidP="00F83CB1">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66DB5D09" w14:textId="77777777" w:rsidR="009C40DF" w:rsidRPr="00F832C0" w:rsidRDefault="009C40DF" w:rsidP="00F83CB1">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088D1EF4" w14:textId="77777777" w:rsidR="009C40DF" w:rsidRPr="00F832C0" w:rsidRDefault="009C40DF" w:rsidP="00F83CB1">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28E933B5" w14:textId="77777777" w:rsidR="009C40DF" w:rsidRPr="00F832C0" w:rsidRDefault="009C40DF" w:rsidP="00F83CB1">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15718205" w14:textId="77777777" w:rsidR="009C40DF" w:rsidRPr="00F832C0" w:rsidRDefault="009C40DF" w:rsidP="00F83CB1">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3E95B66F" w14:textId="77777777" w:rsidR="009C40DF" w:rsidRPr="00F832C0" w:rsidRDefault="009C40DF" w:rsidP="00F83CB1">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10849825" w14:textId="77777777" w:rsidR="009C40DF" w:rsidRPr="00F832C0" w:rsidRDefault="009C40DF" w:rsidP="00F83CB1">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49CD726C" w14:textId="77777777" w:rsidR="009C40DF" w:rsidRPr="00F832C0" w:rsidRDefault="009C40DF" w:rsidP="00F83CB1">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69AB6ECD" w14:textId="77777777" w:rsidR="009C40DF" w:rsidRPr="00F832C0" w:rsidRDefault="009C40DF" w:rsidP="00F83CB1">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70C698F1" w14:textId="77777777" w:rsidR="009C40DF" w:rsidRPr="00F832C0" w:rsidRDefault="009C40DF" w:rsidP="00F83CB1">
            <w:pPr>
              <w:rPr>
                <w:rFonts w:asciiTheme="minorHAnsi" w:hAnsiTheme="minorHAnsi"/>
                <w:sz w:val="20"/>
              </w:rPr>
            </w:pPr>
          </w:p>
        </w:tc>
        <w:tc>
          <w:tcPr>
            <w:tcW w:w="267" w:type="dxa"/>
            <w:tcBorders>
              <w:top w:val="single" w:sz="6" w:space="0" w:color="auto"/>
              <w:left w:val="single" w:sz="6" w:space="0" w:color="auto"/>
              <w:bottom w:val="dashSmallGap" w:sz="4" w:space="0" w:color="auto"/>
              <w:right w:val="single" w:sz="6" w:space="0" w:color="auto"/>
            </w:tcBorders>
          </w:tcPr>
          <w:p w14:paraId="0DE65A07" w14:textId="77777777" w:rsidR="009C40DF" w:rsidRPr="00F832C0" w:rsidRDefault="009C40DF" w:rsidP="00F83CB1">
            <w:pPr>
              <w:rPr>
                <w:rFonts w:asciiTheme="minorHAnsi" w:hAnsiTheme="minorHAnsi"/>
                <w:sz w:val="20"/>
              </w:rPr>
            </w:pPr>
          </w:p>
        </w:tc>
        <w:tc>
          <w:tcPr>
            <w:tcW w:w="703" w:type="dxa"/>
            <w:tcBorders>
              <w:top w:val="single" w:sz="6" w:space="0" w:color="auto"/>
              <w:left w:val="single" w:sz="6" w:space="0" w:color="auto"/>
              <w:bottom w:val="single" w:sz="6" w:space="0" w:color="auto"/>
              <w:right w:val="single" w:sz="6" w:space="0" w:color="auto"/>
            </w:tcBorders>
          </w:tcPr>
          <w:p w14:paraId="5918776A" w14:textId="77777777" w:rsidR="009C40DF" w:rsidRPr="00F832C0" w:rsidRDefault="009C40DF" w:rsidP="00F83CB1">
            <w:pPr>
              <w:rPr>
                <w:rFonts w:asciiTheme="minorHAnsi" w:hAnsiTheme="minorHAnsi"/>
                <w:sz w:val="20"/>
              </w:rPr>
            </w:pPr>
          </w:p>
        </w:tc>
        <w:tc>
          <w:tcPr>
            <w:tcW w:w="1097" w:type="dxa"/>
            <w:tcBorders>
              <w:top w:val="single" w:sz="6" w:space="0" w:color="auto"/>
              <w:left w:val="single" w:sz="6" w:space="0" w:color="auto"/>
              <w:bottom w:val="single" w:sz="6" w:space="0" w:color="auto"/>
              <w:right w:val="single" w:sz="6" w:space="0" w:color="auto"/>
            </w:tcBorders>
            <w:shd w:val="thinDiagCross" w:color="auto" w:fill="auto"/>
          </w:tcPr>
          <w:p w14:paraId="1AA9F22E" w14:textId="77777777" w:rsidR="009C40DF" w:rsidRPr="00F832C0" w:rsidRDefault="009C40DF" w:rsidP="00F83CB1">
            <w:pPr>
              <w:rPr>
                <w:rFonts w:asciiTheme="minorHAnsi" w:hAnsiTheme="minorHAnsi"/>
                <w:sz w:val="20"/>
              </w:rPr>
            </w:pPr>
          </w:p>
        </w:tc>
        <w:tc>
          <w:tcPr>
            <w:tcW w:w="1101" w:type="dxa"/>
            <w:vMerge w:val="restart"/>
            <w:tcBorders>
              <w:top w:val="single" w:sz="6" w:space="0" w:color="auto"/>
              <w:left w:val="single" w:sz="6" w:space="0" w:color="auto"/>
              <w:right w:val="double" w:sz="4" w:space="0" w:color="auto"/>
            </w:tcBorders>
          </w:tcPr>
          <w:p w14:paraId="04BC8BEE" w14:textId="77777777" w:rsidR="009C40DF" w:rsidRPr="00F832C0" w:rsidRDefault="009C40DF" w:rsidP="00F83CB1">
            <w:pPr>
              <w:rPr>
                <w:rFonts w:asciiTheme="minorHAnsi" w:hAnsiTheme="minorHAnsi"/>
                <w:sz w:val="20"/>
              </w:rPr>
            </w:pPr>
          </w:p>
        </w:tc>
      </w:tr>
      <w:tr w:rsidR="009C40DF" w:rsidRPr="00F832C0" w14:paraId="750C5E5A" w14:textId="77777777" w:rsidTr="00F94FBF">
        <w:trPr>
          <w:gridAfter w:val="1"/>
          <w:wAfter w:w="9" w:type="dxa"/>
          <w:cantSplit/>
          <w:jc w:val="center"/>
        </w:trPr>
        <w:tc>
          <w:tcPr>
            <w:tcW w:w="615" w:type="dxa"/>
            <w:vMerge/>
            <w:tcBorders>
              <w:left w:val="double" w:sz="4" w:space="0" w:color="auto"/>
              <w:bottom w:val="single" w:sz="6" w:space="0" w:color="auto"/>
              <w:right w:val="single" w:sz="6" w:space="0" w:color="auto"/>
            </w:tcBorders>
            <w:vAlign w:val="center"/>
          </w:tcPr>
          <w:p w14:paraId="4B85FA59" w14:textId="77777777" w:rsidR="009C40DF" w:rsidRPr="00F832C0" w:rsidRDefault="009C40DF" w:rsidP="00F83CB1">
            <w:pPr>
              <w:jc w:val="center"/>
              <w:rPr>
                <w:rFonts w:asciiTheme="minorHAnsi" w:hAnsiTheme="minorHAnsi"/>
                <w:sz w:val="20"/>
              </w:rPr>
            </w:pPr>
          </w:p>
        </w:tc>
        <w:tc>
          <w:tcPr>
            <w:tcW w:w="1738" w:type="dxa"/>
            <w:vMerge/>
            <w:tcBorders>
              <w:left w:val="single" w:sz="6" w:space="0" w:color="auto"/>
              <w:bottom w:val="single" w:sz="6" w:space="0" w:color="auto"/>
              <w:right w:val="single" w:sz="6" w:space="0" w:color="auto"/>
            </w:tcBorders>
          </w:tcPr>
          <w:p w14:paraId="6DE200E5" w14:textId="77777777" w:rsidR="009C40DF" w:rsidRPr="00F832C0" w:rsidRDefault="009C40DF" w:rsidP="00F83CB1">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124945DC" w14:textId="77777777" w:rsidR="009C40DF" w:rsidRPr="00F832C0" w:rsidRDefault="009C40DF" w:rsidP="00F83CB1">
            <w:pPr>
              <w:rPr>
                <w:rFonts w:asciiTheme="minorHAnsi" w:hAnsiTheme="minorHAnsi"/>
                <w:sz w:val="20"/>
              </w:rPr>
            </w:pPr>
          </w:p>
        </w:tc>
        <w:tc>
          <w:tcPr>
            <w:tcW w:w="950" w:type="dxa"/>
            <w:tcBorders>
              <w:top w:val="dashSmallGap" w:sz="4" w:space="0" w:color="auto"/>
              <w:left w:val="single" w:sz="6" w:space="0" w:color="auto"/>
              <w:bottom w:val="single" w:sz="6" w:space="0" w:color="auto"/>
              <w:right w:val="single" w:sz="6" w:space="0" w:color="auto"/>
            </w:tcBorders>
          </w:tcPr>
          <w:p w14:paraId="2009B55B" w14:textId="77777777" w:rsidR="009C40DF" w:rsidRPr="00F832C0" w:rsidRDefault="009C40DF" w:rsidP="00F83CB1">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2F7F32E2" w14:textId="77777777" w:rsidR="009C40DF" w:rsidRPr="00F832C0" w:rsidRDefault="009C40DF" w:rsidP="00F83CB1">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3DCFE53D" w14:textId="77777777" w:rsidR="009C40DF" w:rsidRPr="00F832C0" w:rsidRDefault="009C40DF" w:rsidP="00F83CB1">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6B9A2688" w14:textId="77777777" w:rsidR="009C40DF" w:rsidRPr="00F832C0" w:rsidRDefault="009C40DF" w:rsidP="00F83CB1">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13C5134A" w14:textId="77777777" w:rsidR="009C40DF" w:rsidRPr="00F832C0" w:rsidRDefault="009C40DF" w:rsidP="00F83CB1">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0A81B64F" w14:textId="77777777" w:rsidR="009C40DF" w:rsidRPr="00F832C0" w:rsidRDefault="009C40DF" w:rsidP="00F83CB1">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2D3B9F8F" w14:textId="77777777" w:rsidR="009C40DF" w:rsidRPr="00F832C0" w:rsidRDefault="009C40DF" w:rsidP="00F83CB1">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636506E4" w14:textId="77777777" w:rsidR="009C40DF" w:rsidRPr="00F832C0" w:rsidRDefault="009C40DF" w:rsidP="00F83CB1">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35C63FC8" w14:textId="77777777" w:rsidR="009C40DF" w:rsidRPr="00F832C0" w:rsidRDefault="009C40DF" w:rsidP="00F83CB1">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1189A52A" w14:textId="77777777" w:rsidR="009C40DF" w:rsidRPr="00F832C0" w:rsidRDefault="009C40DF" w:rsidP="00F83CB1">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6891F700" w14:textId="77777777" w:rsidR="009C40DF" w:rsidRPr="00F832C0" w:rsidRDefault="009C40DF" w:rsidP="00F83CB1">
            <w:pPr>
              <w:rPr>
                <w:rFonts w:asciiTheme="minorHAnsi" w:hAnsiTheme="minorHAnsi"/>
                <w:sz w:val="20"/>
              </w:rPr>
            </w:pPr>
          </w:p>
        </w:tc>
        <w:tc>
          <w:tcPr>
            <w:tcW w:w="267" w:type="dxa"/>
            <w:tcBorders>
              <w:top w:val="dashSmallGap" w:sz="4" w:space="0" w:color="auto"/>
              <w:left w:val="single" w:sz="6" w:space="0" w:color="auto"/>
              <w:bottom w:val="single" w:sz="6" w:space="0" w:color="auto"/>
              <w:right w:val="single" w:sz="6" w:space="0" w:color="auto"/>
            </w:tcBorders>
          </w:tcPr>
          <w:p w14:paraId="42BDA46D" w14:textId="77777777" w:rsidR="009C40DF" w:rsidRPr="00F832C0" w:rsidRDefault="009C40DF" w:rsidP="00F83CB1">
            <w:pPr>
              <w:rPr>
                <w:rFonts w:asciiTheme="minorHAnsi" w:hAnsiTheme="minorHAnsi"/>
                <w:sz w:val="20"/>
              </w:rPr>
            </w:pPr>
          </w:p>
        </w:tc>
        <w:tc>
          <w:tcPr>
            <w:tcW w:w="703" w:type="dxa"/>
            <w:tcBorders>
              <w:top w:val="single" w:sz="6" w:space="0" w:color="auto"/>
              <w:left w:val="single" w:sz="6" w:space="0" w:color="auto"/>
              <w:bottom w:val="single" w:sz="6" w:space="0" w:color="auto"/>
              <w:right w:val="single" w:sz="6" w:space="0" w:color="auto"/>
            </w:tcBorders>
            <w:shd w:val="thinDiagCross" w:color="auto" w:fill="auto"/>
          </w:tcPr>
          <w:p w14:paraId="0059B2E2" w14:textId="77777777" w:rsidR="009C40DF" w:rsidRPr="00F832C0" w:rsidRDefault="009C40DF" w:rsidP="00F83CB1">
            <w:pPr>
              <w:rPr>
                <w:rFonts w:asciiTheme="minorHAnsi" w:hAnsiTheme="minorHAnsi"/>
                <w:sz w:val="20"/>
              </w:rPr>
            </w:pPr>
          </w:p>
        </w:tc>
        <w:tc>
          <w:tcPr>
            <w:tcW w:w="1097" w:type="dxa"/>
            <w:tcBorders>
              <w:top w:val="single" w:sz="6" w:space="0" w:color="auto"/>
              <w:left w:val="single" w:sz="6" w:space="0" w:color="auto"/>
              <w:bottom w:val="single" w:sz="6" w:space="0" w:color="auto"/>
              <w:right w:val="single" w:sz="6" w:space="0" w:color="auto"/>
            </w:tcBorders>
          </w:tcPr>
          <w:p w14:paraId="0C302DF2" w14:textId="77777777" w:rsidR="009C40DF" w:rsidRPr="00F832C0" w:rsidRDefault="009C40DF" w:rsidP="00F83CB1">
            <w:pPr>
              <w:rPr>
                <w:rFonts w:asciiTheme="minorHAnsi" w:hAnsiTheme="minorHAnsi"/>
                <w:sz w:val="20"/>
              </w:rPr>
            </w:pPr>
          </w:p>
        </w:tc>
        <w:tc>
          <w:tcPr>
            <w:tcW w:w="1101" w:type="dxa"/>
            <w:vMerge/>
            <w:tcBorders>
              <w:left w:val="single" w:sz="6" w:space="0" w:color="auto"/>
              <w:bottom w:val="single" w:sz="6" w:space="0" w:color="auto"/>
              <w:right w:val="double" w:sz="4" w:space="0" w:color="auto"/>
            </w:tcBorders>
          </w:tcPr>
          <w:p w14:paraId="2F5F45FA" w14:textId="77777777" w:rsidR="009C40DF" w:rsidRPr="00F832C0" w:rsidRDefault="009C40DF" w:rsidP="00F83CB1">
            <w:pPr>
              <w:rPr>
                <w:rFonts w:asciiTheme="minorHAnsi" w:hAnsiTheme="minorHAnsi"/>
                <w:sz w:val="20"/>
              </w:rPr>
            </w:pPr>
          </w:p>
        </w:tc>
      </w:tr>
      <w:tr w:rsidR="009C40DF" w:rsidRPr="00F832C0" w14:paraId="2E29B0E7" w14:textId="77777777" w:rsidTr="00F94FBF">
        <w:trPr>
          <w:gridAfter w:val="1"/>
          <w:wAfter w:w="9" w:type="dxa"/>
          <w:cantSplit/>
          <w:jc w:val="center"/>
        </w:trPr>
        <w:tc>
          <w:tcPr>
            <w:tcW w:w="615" w:type="dxa"/>
            <w:vMerge w:val="restart"/>
            <w:tcBorders>
              <w:top w:val="single" w:sz="6" w:space="0" w:color="auto"/>
              <w:left w:val="double" w:sz="4" w:space="0" w:color="auto"/>
              <w:right w:val="single" w:sz="6" w:space="0" w:color="auto"/>
            </w:tcBorders>
            <w:vAlign w:val="center"/>
          </w:tcPr>
          <w:p w14:paraId="768C8BC7" w14:textId="77777777" w:rsidR="009C40DF" w:rsidRPr="00F832C0" w:rsidRDefault="009C40DF" w:rsidP="00F83CB1">
            <w:pPr>
              <w:jc w:val="center"/>
              <w:rPr>
                <w:rFonts w:asciiTheme="minorHAnsi" w:hAnsiTheme="minorHAnsi"/>
                <w:sz w:val="20"/>
              </w:rPr>
            </w:pPr>
          </w:p>
        </w:tc>
        <w:tc>
          <w:tcPr>
            <w:tcW w:w="1738" w:type="dxa"/>
            <w:vMerge w:val="restart"/>
            <w:tcBorders>
              <w:top w:val="single" w:sz="6" w:space="0" w:color="auto"/>
              <w:left w:val="single" w:sz="6" w:space="0" w:color="auto"/>
              <w:right w:val="single" w:sz="6" w:space="0" w:color="auto"/>
            </w:tcBorders>
          </w:tcPr>
          <w:p w14:paraId="08DB5B3D" w14:textId="77777777" w:rsidR="009C40DF" w:rsidRPr="00F832C0" w:rsidRDefault="009C40DF" w:rsidP="00F83CB1">
            <w:pPr>
              <w:pStyle w:val="xl41"/>
              <w:spacing w:before="0" w:beforeAutospacing="0" w:after="0" w:afterAutospacing="0"/>
              <w:rPr>
                <w:rFonts w:asciiTheme="minorHAnsi" w:hAnsiTheme="minorHAnsi"/>
                <w:szCs w:val="24"/>
                <w:lang w:val="en-US"/>
              </w:rPr>
            </w:pPr>
          </w:p>
        </w:tc>
        <w:tc>
          <w:tcPr>
            <w:tcW w:w="912" w:type="dxa"/>
            <w:vMerge w:val="restart"/>
            <w:tcBorders>
              <w:top w:val="single" w:sz="6" w:space="0" w:color="auto"/>
              <w:left w:val="single" w:sz="6" w:space="0" w:color="auto"/>
              <w:right w:val="single" w:sz="6" w:space="0" w:color="auto"/>
            </w:tcBorders>
          </w:tcPr>
          <w:p w14:paraId="6247F612" w14:textId="77777777" w:rsidR="009C40DF" w:rsidRPr="00F832C0" w:rsidRDefault="009C40DF" w:rsidP="00F83CB1">
            <w:pPr>
              <w:rPr>
                <w:rFonts w:asciiTheme="minorHAnsi" w:hAnsiTheme="minorHAnsi"/>
                <w:sz w:val="20"/>
              </w:rPr>
            </w:pPr>
          </w:p>
        </w:tc>
        <w:tc>
          <w:tcPr>
            <w:tcW w:w="950" w:type="dxa"/>
            <w:tcBorders>
              <w:top w:val="single" w:sz="6" w:space="0" w:color="auto"/>
              <w:left w:val="single" w:sz="6" w:space="0" w:color="auto"/>
              <w:bottom w:val="dashSmallGap" w:sz="4" w:space="0" w:color="auto"/>
              <w:right w:val="single" w:sz="6" w:space="0" w:color="auto"/>
            </w:tcBorders>
          </w:tcPr>
          <w:p w14:paraId="7DB7F23E" w14:textId="77777777" w:rsidR="009C40DF" w:rsidRPr="00F832C0" w:rsidRDefault="009C40DF" w:rsidP="00F83CB1">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14D52F55" w14:textId="77777777" w:rsidR="009C40DF" w:rsidRPr="00F832C0" w:rsidRDefault="009C40DF" w:rsidP="00F83CB1">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51859EA1" w14:textId="77777777" w:rsidR="009C40DF" w:rsidRPr="00F832C0" w:rsidRDefault="009C40DF" w:rsidP="00F83CB1">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0E235CA9" w14:textId="77777777" w:rsidR="009C40DF" w:rsidRPr="00F832C0" w:rsidRDefault="009C40DF" w:rsidP="00F83CB1">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7DA66E85" w14:textId="77777777" w:rsidR="009C40DF" w:rsidRPr="00F832C0" w:rsidRDefault="009C40DF" w:rsidP="00F83CB1">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74EAEE2E" w14:textId="77777777" w:rsidR="009C40DF" w:rsidRPr="00F832C0" w:rsidRDefault="009C40DF" w:rsidP="00F83CB1">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73C0634D" w14:textId="77777777" w:rsidR="009C40DF" w:rsidRPr="00F832C0" w:rsidRDefault="009C40DF" w:rsidP="00F83CB1">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36AE8645" w14:textId="77777777" w:rsidR="009C40DF" w:rsidRPr="00F832C0" w:rsidRDefault="009C40DF" w:rsidP="00F83CB1">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6061E44C" w14:textId="77777777" w:rsidR="009C40DF" w:rsidRPr="00F832C0" w:rsidRDefault="009C40DF" w:rsidP="00F83CB1">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268032A5" w14:textId="77777777" w:rsidR="009C40DF" w:rsidRPr="00F832C0" w:rsidRDefault="009C40DF" w:rsidP="00F83CB1">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1F23A129" w14:textId="77777777" w:rsidR="009C40DF" w:rsidRPr="00F832C0" w:rsidRDefault="009C40DF" w:rsidP="00F83CB1">
            <w:pPr>
              <w:rPr>
                <w:rFonts w:asciiTheme="minorHAnsi" w:hAnsiTheme="minorHAnsi"/>
                <w:sz w:val="20"/>
              </w:rPr>
            </w:pPr>
          </w:p>
        </w:tc>
        <w:tc>
          <w:tcPr>
            <w:tcW w:w="267" w:type="dxa"/>
            <w:tcBorders>
              <w:top w:val="single" w:sz="6" w:space="0" w:color="auto"/>
              <w:left w:val="single" w:sz="6" w:space="0" w:color="auto"/>
              <w:bottom w:val="dashSmallGap" w:sz="4" w:space="0" w:color="auto"/>
              <w:right w:val="single" w:sz="6" w:space="0" w:color="auto"/>
            </w:tcBorders>
          </w:tcPr>
          <w:p w14:paraId="34EA64BB" w14:textId="77777777" w:rsidR="009C40DF" w:rsidRPr="00F832C0" w:rsidRDefault="009C40DF" w:rsidP="00F83CB1">
            <w:pPr>
              <w:rPr>
                <w:rFonts w:asciiTheme="minorHAnsi" w:hAnsiTheme="minorHAnsi"/>
                <w:sz w:val="20"/>
              </w:rPr>
            </w:pPr>
          </w:p>
        </w:tc>
        <w:tc>
          <w:tcPr>
            <w:tcW w:w="703" w:type="dxa"/>
            <w:tcBorders>
              <w:top w:val="single" w:sz="6" w:space="0" w:color="auto"/>
              <w:left w:val="single" w:sz="6" w:space="0" w:color="auto"/>
              <w:bottom w:val="single" w:sz="6" w:space="0" w:color="auto"/>
              <w:right w:val="single" w:sz="6" w:space="0" w:color="auto"/>
            </w:tcBorders>
          </w:tcPr>
          <w:p w14:paraId="1F2734AD" w14:textId="77777777" w:rsidR="009C40DF" w:rsidRPr="00F832C0" w:rsidRDefault="009C40DF" w:rsidP="00F83CB1">
            <w:pPr>
              <w:rPr>
                <w:rFonts w:asciiTheme="minorHAnsi" w:hAnsiTheme="minorHAnsi"/>
                <w:sz w:val="20"/>
              </w:rPr>
            </w:pPr>
          </w:p>
        </w:tc>
        <w:tc>
          <w:tcPr>
            <w:tcW w:w="1097" w:type="dxa"/>
            <w:tcBorders>
              <w:top w:val="single" w:sz="6" w:space="0" w:color="auto"/>
              <w:left w:val="single" w:sz="6" w:space="0" w:color="auto"/>
              <w:bottom w:val="single" w:sz="6" w:space="0" w:color="auto"/>
              <w:right w:val="single" w:sz="6" w:space="0" w:color="auto"/>
            </w:tcBorders>
            <w:shd w:val="thinDiagCross" w:color="auto" w:fill="auto"/>
          </w:tcPr>
          <w:p w14:paraId="3E1C830D" w14:textId="77777777" w:rsidR="009C40DF" w:rsidRPr="00F832C0" w:rsidRDefault="009C40DF" w:rsidP="00F83CB1">
            <w:pPr>
              <w:rPr>
                <w:rFonts w:asciiTheme="minorHAnsi" w:hAnsiTheme="minorHAnsi"/>
                <w:sz w:val="20"/>
              </w:rPr>
            </w:pPr>
          </w:p>
        </w:tc>
        <w:tc>
          <w:tcPr>
            <w:tcW w:w="1101" w:type="dxa"/>
            <w:vMerge w:val="restart"/>
            <w:tcBorders>
              <w:top w:val="single" w:sz="6" w:space="0" w:color="auto"/>
              <w:left w:val="single" w:sz="6" w:space="0" w:color="auto"/>
              <w:right w:val="double" w:sz="4" w:space="0" w:color="auto"/>
            </w:tcBorders>
            <w:vAlign w:val="center"/>
          </w:tcPr>
          <w:p w14:paraId="66DC5805" w14:textId="77777777" w:rsidR="009C40DF" w:rsidRPr="00F832C0" w:rsidRDefault="009C40DF" w:rsidP="00F83CB1">
            <w:pPr>
              <w:rPr>
                <w:rFonts w:asciiTheme="minorHAnsi" w:hAnsiTheme="minorHAnsi"/>
                <w:sz w:val="20"/>
              </w:rPr>
            </w:pPr>
          </w:p>
        </w:tc>
      </w:tr>
      <w:tr w:rsidR="009C40DF" w:rsidRPr="00F832C0" w14:paraId="00B55B4B" w14:textId="77777777" w:rsidTr="00F94FBF">
        <w:trPr>
          <w:gridAfter w:val="1"/>
          <w:wAfter w:w="9" w:type="dxa"/>
          <w:cantSplit/>
          <w:jc w:val="center"/>
        </w:trPr>
        <w:tc>
          <w:tcPr>
            <w:tcW w:w="615" w:type="dxa"/>
            <w:vMerge/>
            <w:tcBorders>
              <w:left w:val="double" w:sz="4" w:space="0" w:color="auto"/>
              <w:right w:val="single" w:sz="6" w:space="0" w:color="auto"/>
            </w:tcBorders>
            <w:vAlign w:val="center"/>
          </w:tcPr>
          <w:p w14:paraId="107455C7" w14:textId="77777777" w:rsidR="009C40DF" w:rsidRPr="00F832C0" w:rsidRDefault="009C40DF" w:rsidP="00F83CB1">
            <w:pPr>
              <w:jc w:val="center"/>
              <w:rPr>
                <w:rFonts w:asciiTheme="minorHAnsi" w:hAnsiTheme="minorHAnsi"/>
                <w:sz w:val="20"/>
              </w:rPr>
            </w:pPr>
          </w:p>
        </w:tc>
        <w:tc>
          <w:tcPr>
            <w:tcW w:w="1738" w:type="dxa"/>
            <w:vMerge/>
            <w:tcBorders>
              <w:left w:val="single" w:sz="6" w:space="0" w:color="auto"/>
              <w:right w:val="single" w:sz="6" w:space="0" w:color="auto"/>
            </w:tcBorders>
          </w:tcPr>
          <w:p w14:paraId="5A0B6E2F" w14:textId="77777777" w:rsidR="009C40DF" w:rsidRPr="00F832C0" w:rsidRDefault="009C40DF" w:rsidP="00F83CB1">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038EF870" w14:textId="77777777" w:rsidR="009C40DF" w:rsidRPr="00F832C0" w:rsidRDefault="009C40DF" w:rsidP="00F83CB1">
            <w:pPr>
              <w:rPr>
                <w:rFonts w:asciiTheme="minorHAnsi" w:hAnsiTheme="minorHAnsi"/>
                <w:sz w:val="20"/>
              </w:rPr>
            </w:pPr>
          </w:p>
        </w:tc>
        <w:tc>
          <w:tcPr>
            <w:tcW w:w="950" w:type="dxa"/>
            <w:tcBorders>
              <w:top w:val="dashSmallGap" w:sz="4" w:space="0" w:color="auto"/>
              <w:left w:val="single" w:sz="6" w:space="0" w:color="auto"/>
              <w:bottom w:val="single" w:sz="6" w:space="0" w:color="auto"/>
              <w:right w:val="single" w:sz="6" w:space="0" w:color="auto"/>
            </w:tcBorders>
          </w:tcPr>
          <w:p w14:paraId="1EDDA1BA" w14:textId="77777777" w:rsidR="009C40DF" w:rsidRPr="00F832C0" w:rsidRDefault="009C40DF" w:rsidP="00F83CB1">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37922986" w14:textId="77777777" w:rsidR="009C40DF" w:rsidRPr="00F832C0" w:rsidRDefault="009C40DF" w:rsidP="00F83CB1">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7D4FC20F" w14:textId="77777777" w:rsidR="009C40DF" w:rsidRPr="00F832C0" w:rsidRDefault="009C40DF" w:rsidP="00F83CB1">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77D4A51E" w14:textId="77777777" w:rsidR="009C40DF" w:rsidRPr="00F832C0" w:rsidRDefault="009C40DF" w:rsidP="00F83CB1">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33CF70DA" w14:textId="77777777" w:rsidR="009C40DF" w:rsidRPr="00F832C0" w:rsidRDefault="009C40DF" w:rsidP="00F83CB1">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382925E6" w14:textId="77777777" w:rsidR="009C40DF" w:rsidRPr="00F832C0" w:rsidRDefault="009C40DF" w:rsidP="00F83CB1">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1D9FC611" w14:textId="77777777" w:rsidR="009C40DF" w:rsidRPr="00F832C0" w:rsidRDefault="009C40DF" w:rsidP="00F83CB1">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157E4807" w14:textId="77777777" w:rsidR="009C40DF" w:rsidRPr="00F832C0" w:rsidRDefault="009C40DF" w:rsidP="00F83CB1">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289E03D2" w14:textId="77777777" w:rsidR="009C40DF" w:rsidRPr="00F832C0" w:rsidRDefault="009C40DF" w:rsidP="00F83CB1">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51054982" w14:textId="77777777" w:rsidR="009C40DF" w:rsidRPr="00F832C0" w:rsidRDefault="009C40DF" w:rsidP="00F83CB1">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52E1DF3C" w14:textId="77777777" w:rsidR="009C40DF" w:rsidRPr="00F832C0" w:rsidRDefault="009C40DF" w:rsidP="00F83CB1">
            <w:pPr>
              <w:rPr>
                <w:rFonts w:asciiTheme="minorHAnsi" w:hAnsiTheme="minorHAnsi"/>
                <w:sz w:val="20"/>
              </w:rPr>
            </w:pPr>
          </w:p>
        </w:tc>
        <w:tc>
          <w:tcPr>
            <w:tcW w:w="267" w:type="dxa"/>
            <w:tcBorders>
              <w:top w:val="dashSmallGap" w:sz="4" w:space="0" w:color="auto"/>
              <w:left w:val="single" w:sz="6" w:space="0" w:color="auto"/>
              <w:bottom w:val="single" w:sz="6" w:space="0" w:color="auto"/>
              <w:right w:val="single" w:sz="6" w:space="0" w:color="auto"/>
            </w:tcBorders>
          </w:tcPr>
          <w:p w14:paraId="3E3DE6ED" w14:textId="77777777" w:rsidR="009C40DF" w:rsidRPr="00F832C0" w:rsidRDefault="009C40DF" w:rsidP="00F83CB1">
            <w:pPr>
              <w:rPr>
                <w:rFonts w:asciiTheme="minorHAnsi" w:hAnsiTheme="minorHAnsi"/>
                <w:sz w:val="20"/>
              </w:rPr>
            </w:pPr>
          </w:p>
        </w:tc>
        <w:tc>
          <w:tcPr>
            <w:tcW w:w="703" w:type="dxa"/>
            <w:tcBorders>
              <w:top w:val="single" w:sz="6" w:space="0" w:color="auto"/>
              <w:left w:val="single" w:sz="6" w:space="0" w:color="auto"/>
              <w:bottom w:val="single" w:sz="6" w:space="0" w:color="auto"/>
              <w:right w:val="single" w:sz="6" w:space="0" w:color="auto"/>
            </w:tcBorders>
            <w:shd w:val="thinDiagCross" w:color="auto" w:fill="auto"/>
          </w:tcPr>
          <w:p w14:paraId="67D0DBAD" w14:textId="77777777" w:rsidR="009C40DF" w:rsidRPr="00F832C0" w:rsidRDefault="009C40DF" w:rsidP="00F83CB1">
            <w:pPr>
              <w:rPr>
                <w:rFonts w:asciiTheme="minorHAnsi" w:hAnsiTheme="minorHAnsi"/>
                <w:sz w:val="20"/>
              </w:rPr>
            </w:pPr>
          </w:p>
        </w:tc>
        <w:tc>
          <w:tcPr>
            <w:tcW w:w="1097" w:type="dxa"/>
            <w:tcBorders>
              <w:top w:val="single" w:sz="6" w:space="0" w:color="auto"/>
              <w:left w:val="single" w:sz="6" w:space="0" w:color="auto"/>
              <w:bottom w:val="single" w:sz="6" w:space="0" w:color="auto"/>
              <w:right w:val="single" w:sz="6" w:space="0" w:color="auto"/>
            </w:tcBorders>
          </w:tcPr>
          <w:p w14:paraId="528863EC" w14:textId="77777777" w:rsidR="009C40DF" w:rsidRPr="00F832C0" w:rsidRDefault="009C40DF" w:rsidP="00F83CB1">
            <w:pPr>
              <w:rPr>
                <w:rFonts w:asciiTheme="minorHAnsi" w:hAnsiTheme="minorHAnsi"/>
                <w:sz w:val="20"/>
              </w:rPr>
            </w:pPr>
          </w:p>
        </w:tc>
        <w:tc>
          <w:tcPr>
            <w:tcW w:w="1101" w:type="dxa"/>
            <w:vMerge/>
            <w:tcBorders>
              <w:left w:val="single" w:sz="6" w:space="0" w:color="auto"/>
              <w:right w:val="double" w:sz="4" w:space="0" w:color="auto"/>
            </w:tcBorders>
            <w:vAlign w:val="center"/>
          </w:tcPr>
          <w:p w14:paraId="556E3A09" w14:textId="77777777" w:rsidR="009C40DF" w:rsidRPr="00F832C0" w:rsidRDefault="009C40DF" w:rsidP="00F83CB1">
            <w:pPr>
              <w:rPr>
                <w:rFonts w:asciiTheme="minorHAnsi" w:hAnsiTheme="minorHAnsi"/>
                <w:sz w:val="20"/>
              </w:rPr>
            </w:pPr>
          </w:p>
        </w:tc>
      </w:tr>
      <w:tr w:rsidR="009C40DF" w:rsidRPr="00F832C0" w14:paraId="0770A9CC" w14:textId="77777777" w:rsidTr="00F94FBF">
        <w:trPr>
          <w:gridAfter w:val="1"/>
          <w:wAfter w:w="9" w:type="dxa"/>
          <w:cantSplit/>
          <w:jc w:val="center"/>
        </w:trPr>
        <w:tc>
          <w:tcPr>
            <w:tcW w:w="615" w:type="dxa"/>
            <w:vMerge w:val="restart"/>
            <w:tcBorders>
              <w:top w:val="single" w:sz="6" w:space="0" w:color="auto"/>
              <w:left w:val="double" w:sz="4" w:space="0" w:color="auto"/>
              <w:right w:val="single" w:sz="6" w:space="0" w:color="auto"/>
            </w:tcBorders>
            <w:vAlign w:val="center"/>
          </w:tcPr>
          <w:p w14:paraId="487BEE90" w14:textId="77777777" w:rsidR="009C40DF" w:rsidRPr="00453987" w:rsidRDefault="009C40DF" w:rsidP="00F83CB1">
            <w:pPr>
              <w:jc w:val="center"/>
              <w:rPr>
                <w:sz w:val="20"/>
              </w:rPr>
            </w:pPr>
            <w:r w:rsidRPr="00453987">
              <w:rPr>
                <w:sz w:val="20"/>
              </w:rPr>
              <w:t>n</w:t>
            </w:r>
          </w:p>
        </w:tc>
        <w:tc>
          <w:tcPr>
            <w:tcW w:w="1738" w:type="dxa"/>
            <w:vMerge w:val="restart"/>
            <w:tcBorders>
              <w:top w:val="single" w:sz="6" w:space="0" w:color="auto"/>
              <w:left w:val="single" w:sz="6" w:space="0" w:color="auto"/>
              <w:right w:val="single" w:sz="6" w:space="0" w:color="auto"/>
            </w:tcBorders>
          </w:tcPr>
          <w:p w14:paraId="557BEB7F" w14:textId="77777777" w:rsidR="009C40DF" w:rsidRPr="00F832C0" w:rsidRDefault="009C40DF" w:rsidP="00F83CB1">
            <w:pPr>
              <w:pStyle w:val="xl41"/>
              <w:spacing w:before="0" w:beforeAutospacing="0" w:after="0" w:afterAutospacing="0"/>
              <w:rPr>
                <w:rFonts w:asciiTheme="minorHAnsi" w:hAnsiTheme="minorHAnsi"/>
                <w:szCs w:val="24"/>
                <w:lang w:val="en-US"/>
              </w:rPr>
            </w:pPr>
          </w:p>
        </w:tc>
        <w:tc>
          <w:tcPr>
            <w:tcW w:w="912" w:type="dxa"/>
            <w:vMerge w:val="restart"/>
            <w:tcBorders>
              <w:top w:val="single" w:sz="6" w:space="0" w:color="auto"/>
              <w:left w:val="single" w:sz="6" w:space="0" w:color="auto"/>
              <w:right w:val="single" w:sz="6" w:space="0" w:color="auto"/>
            </w:tcBorders>
          </w:tcPr>
          <w:p w14:paraId="0E063CA2" w14:textId="77777777" w:rsidR="009C40DF" w:rsidRPr="00F832C0" w:rsidRDefault="009C40DF" w:rsidP="00F83CB1">
            <w:pPr>
              <w:rPr>
                <w:rFonts w:asciiTheme="minorHAnsi" w:hAnsiTheme="minorHAnsi"/>
                <w:sz w:val="20"/>
              </w:rPr>
            </w:pPr>
          </w:p>
        </w:tc>
        <w:tc>
          <w:tcPr>
            <w:tcW w:w="950" w:type="dxa"/>
            <w:tcBorders>
              <w:top w:val="single" w:sz="6" w:space="0" w:color="auto"/>
              <w:left w:val="single" w:sz="6" w:space="0" w:color="auto"/>
              <w:bottom w:val="dashSmallGap" w:sz="4" w:space="0" w:color="auto"/>
              <w:right w:val="single" w:sz="6" w:space="0" w:color="auto"/>
            </w:tcBorders>
          </w:tcPr>
          <w:p w14:paraId="2050CFFF" w14:textId="77777777" w:rsidR="009C40DF" w:rsidRPr="00F832C0" w:rsidRDefault="009C40DF" w:rsidP="00F83CB1">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57482581" w14:textId="77777777" w:rsidR="009C40DF" w:rsidRPr="00F832C0" w:rsidRDefault="009C40DF" w:rsidP="00F83CB1">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05D3A4BA" w14:textId="77777777" w:rsidR="009C40DF" w:rsidRPr="00F832C0" w:rsidRDefault="009C40DF" w:rsidP="00F83CB1">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23632566" w14:textId="77777777" w:rsidR="009C40DF" w:rsidRPr="00F832C0" w:rsidRDefault="009C40DF" w:rsidP="00F83CB1">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2D9E8BE1" w14:textId="77777777" w:rsidR="009C40DF" w:rsidRPr="00F832C0" w:rsidRDefault="009C40DF" w:rsidP="00F83CB1">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3668F7B4" w14:textId="77777777" w:rsidR="009C40DF" w:rsidRPr="00F832C0" w:rsidRDefault="009C40DF" w:rsidP="00F83CB1">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73F37A5F" w14:textId="77777777" w:rsidR="009C40DF" w:rsidRPr="00F832C0" w:rsidRDefault="009C40DF" w:rsidP="00F83CB1">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5EAA8160" w14:textId="77777777" w:rsidR="009C40DF" w:rsidRPr="00F832C0" w:rsidRDefault="009C40DF" w:rsidP="00F83CB1">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4E322B3F" w14:textId="77777777" w:rsidR="009C40DF" w:rsidRPr="00F832C0" w:rsidRDefault="009C40DF" w:rsidP="00F83CB1">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75B1F4E3" w14:textId="77777777" w:rsidR="009C40DF" w:rsidRPr="00F832C0" w:rsidRDefault="009C40DF" w:rsidP="00F83CB1">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470CA2F9" w14:textId="77777777" w:rsidR="009C40DF" w:rsidRPr="00F832C0" w:rsidRDefault="009C40DF" w:rsidP="00F83CB1">
            <w:pPr>
              <w:rPr>
                <w:rFonts w:asciiTheme="minorHAnsi" w:hAnsiTheme="minorHAnsi"/>
                <w:sz w:val="20"/>
              </w:rPr>
            </w:pPr>
          </w:p>
        </w:tc>
        <w:tc>
          <w:tcPr>
            <w:tcW w:w="267" w:type="dxa"/>
            <w:tcBorders>
              <w:top w:val="single" w:sz="6" w:space="0" w:color="auto"/>
              <w:left w:val="single" w:sz="6" w:space="0" w:color="auto"/>
              <w:bottom w:val="dashSmallGap" w:sz="4" w:space="0" w:color="auto"/>
              <w:right w:val="single" w:sz="6" w:space="0" w:color="auto"/>
            </w:tcBorders>
          </w:tcPr>
          <w:p w14:paraId="4AD503B2" w14:textId="77777777" w:rsidR="009C40DF" w:rsidRPr="00F832C0" w:rsidRDefault="009C40DF" w:rsidP="00F83CB1">
            <w:pPr>
              <w:rPr>
                <w:rFonts w:asciiTheme="minorHAnsi" w:hAnsiTheme="minorHAnsi"/>
                <w:sz w:val="20"/>
              </w:rPr>
            </w:pPr>
          </w:p>
        </w:tc>
        <w:tc>
          <w:tcPr>
            <w:tcW w:w="703" w:type="dxa"/>
            <w:tcBorders>
              <w:top w:val="single" w:sz="6" w:space="0" w:color="auto"/>
              <w:left w:val="single" w:sz="6" w:space="0" w:color="auto"/>
              <w:bottom w:val="single" w:sz="6" w:space="0" w:color="auto"/>
              <w:right w:val="single" w:sz="6" w:space="0" w:color="auto"/>
            </w:tcBorders>
          </w:tcPr>
          <w:p w14:paraId="68FBAA50" w14:textId="77777777" w:rsidR="009C40DF" w:rsidRPr="00F832C0" w:rsidRDefault="009C40DF" w:rsidP="00F83CB1">
            <w:pPr>
              <w:rPr>
                <w:rFonts w:asciiTheme="minorHAnsi" w:hAnsiTheme="minorHAnsi"/>
                <w:sz w:val="20"/>
              </w:rPr>
            </w:pPr>
          </w:p>
        </w:tc>
        <w:tc>
          <w:tcPr>
            <w:tcW w:w="1097" w:type="dxa"/>
            <w:tcBorders>
              <w:top w:val="single" w:sz="6" w:space="0" w:color="auto"/>
              <w:left w:val="single" w:sz="6" w:space="0" w:color="auto"/>
              <w:bottom w:val="single" w:sz="6" w:space="0" w:color="auto"/>
              <w:right w:val="single" w:sz="6" w:space="0" w:color="auto"/>
            </w:tcBorders>
            <w:shd w:val="thinDiagCross" w:color="auto" w:fill="auto"/>
          </w:tcPr>
          <w:p w14:paraId="19C1B96C" w14:textId="77777777" w:rsidR="009C40DF" w:rsidRPr="00F832C0" w:rsidRDefault="009C40DF" w:rsidP="00F83CB1">
            <w:pPr>
              <w:rPr>
                <w:rFonts w:asciiTheme="minorHAnsi" w:hAnsiTheme="minorHAnsi"/>
                <w:sz w:val="20"/>
              </w:rPr>
            </w:pPr>
          </w:p>
        </w:tc>
        <w:tc>
          <w:tcPr>
            <w:tcW w:w="1101" w:type="dxa"/>
            <w:vMerge w:val="restart"/>
            <w:tcBorders>
              <w:top w:val="single" w:sz="6" w:space="0" w:color="auto"/>
              <w:left w:val="single" w:sz="6" w:space="0" w:color="auto"/>
              <w:right w:val="double" w:sz="4" w:space="0" w:color="auto"/>
            </w:tcBorders>
          </w:tcPr>
          <w:p w14:paraId="37F32F77" w14:textId="77777777" w:rsidR="009C40DF" w:rsidRPr="00F832C0" w:rsidRDefault="009C40DF" w:rsidP="00F83CB1">
            <w:pPr>
              <w:rPr>
                <w:rFonts w:asciiTheme="minorHAnsi" w:hAnsiTheme="minorHAnsi"/>
                <w:sz w:val="20"/>
              </w:rPr>
            </w:pPr>
          </w:p>
        </w:tc>
      </w:tr>
      <w:tr w:rsidR="009C40DF" w:rsidRPr="00F832C0" w14:paraId="15EDD99C" w14:textId="77777777" w:rsidTr="00F94FBF">
        <w:trPr>
          <w:gridAfter w:val="1"/>
          <w:wAfter w:w="9" w:type="dxa"/>
          <w:cantSplit/>
          <w:jc w:val="center"/>
        </w:trPr>
        <w:tc>
          <w:tcPr>
            <w:tcW w:w="615" w:type="dxa"/>
            <w:vMerge/>
            <w:tcBorders>
              <w:left w:val="double" w:sz="4" w:space="0" w:color="auto"/>
              <w:bottom w:val="single" w:sz="6" w:space="0" w:color="auto"/>
              <w:right w:val="single" w:sz="6" w:space="0" w:color="auto"/>
            </w:tcBorders>
            <w:vAlign w:val="center"/>
          </w:tcPr>
          <w:p w14:paraId="082EA81E" w14:textId="77777777" w:rsidR="009C40DF" w:rsidRPr="00F832C0" w:rsidRDefault="009C40DF" w:rsidP="00F83CB1">
            <w:pPr>
              <w:jc w:val="center"/>
              <w:rPr>
                <w:rFonts w:asciiTheme="minorHAnsi" w:hAnsiTheme="minorHAnsi"/>
                <w:sz w:val="20"/>
              </w:rPr>
            </w:pPr>
          </w:p>
        </w:tc>
        <w:tc>
          <w:tcPr>
            <w:tcW w:w="1738" w:type="dxa"/>
            <w:vMerge/>
            <w:tcBorders>
              <w:left w:val="single" w:sz="6" w:space="0" w:color="auto"/>
              <w:bottom w:val="single" w:sz="6" w:space="0" w:color="auto"/>
              <w:right w:val="single" w:sz="6" w:space="0" w:color="auto"/>
            </w:tcBorders>
          </w:tcPr>
          <w:p w14:paraId="00F43270" w14:textId="77777777" w:rsidR="009C40DF" w:rsidRPr="00F832C0" w:rsidRDefault="009C40DF" w:rsidP="00F83CB1">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333F9442" w14:textId="77777777" w:rsidR="009C40DF" w:rsidRPr="00F832C0" w:rsidRDefault="009C40DF" w:rsidP="00F83CB1">
            <w:pPr>
              <w:rPr>
                <w:rFonts w:asciiTheme="minorHAnsi" w:hAnsiTheme="minorHAnsi"/>
                <w:sz w:val="20"/>
              </w:rPr>
            </w:pPr>
          </w:p>
        </w:tc>
        <w:tc>
          <w:tcPr>
            <w:tcW w:w="950" w:type="dxa"/>
            <w:tcBorders>
              <w:top w:val="dashSmallGap" w:sz="4" w:space="0" w:color="auto"/>
              <w:left w:val="single" w:sz="6" w:space="0" w:color="auto"/>
              <w:bottom w:val="single" w:sz="6" w:space="0" w:color="auto"/>
              <w:right w:val="single" w:sz="6" w:space="0" w:color="auto"/>
            </w:tcBorders>
          </w:tcPr>
          <w:p w14:paraId="292769D7" w14:textId="77777777" w:rsidR="009C40DF" w:rsidRPr="00F832C0" w:rsidRDefault="009C40DF" w:rsidP="00F83CB1">
            <w:pPr>
              <w:rPr>
                <w:rFonts w:asciiTheme="minorHAnsi" w:hAnsiTheme="minorHAnsi"/>
                <w:sz w:val="20"/>
              </w:rPr>
            </w:pPr>
          </w:p>
        </w:tc>
        <w:tc>
          <w:tcPr>
            <w:tcW w:w="900" w:type="dxa"/>
            <w:tcBorders>
              <w:top w:val="dashSmallGap" w:sz="4" w:space="0" w:color="auto"/>
              <w:bottom w:val="single" w:sz="6" w:space="0" w:color="auto"/>
            </w:tcBorders>
          </w:tcPr>
          <w:p w14:paraId="6814357B" w14:textId="77777777" w:rsidR="009C40DF" w:rsidRPr="00F832C0" w:rsidRDefault="009C40DF" w:rsidP="00F83CB1">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6A54A61B" w14:textId="77777777" w:rsidR="009C40DF" w:rsidRPr="00F832C0" w:rsidRDefault="009C40DF" w:rsidP="00F83CB1">
            <w:pPr>
              <w:rPr>
                <w:rFonts w:asciiTheme="minorHAnsi" w:hAnsiTheme="minorHAnsi"/>
                <w:sz w:val="20"/>
              </w:rPr>
            </w:pPr>
          </w:p>
        </w:tc>
        <w:tc>
          <w:tcPr>
            <w:tcW w:w="1080" w:type="dxa"/>
            <w:tcBorders>
              <w:top w:val="dashSmallGap" w:sz="4" w:space="0" w:color="auto"/>
              <w:bottom w:val="single" w:sz="6" w:space="0" w:color="auto"/>
            </w:tcBorders>
          </w:tcPr>
          <w:p w14:paraId="4C754A0D" w14:textId="77777777" w:rsidR="009C40DF" w:rsidRPr="00F832C0" w:rsidRDefault="009C40DF" w:rsidP="00F83CB1">
            <w:pPr>
              <w:pStyle w:val="xl41"/>
              <w:spacing w:before="0" w:beforeAutospacing="0" w:after="0" w:afterAutospacing="0"/>
              <w:rPr>
                <w:rFonts w:asciiTheme="minorHAnsi" w:hAnsiTheme="minorHAnsi"/>
                <w:szCs w:val="24"/>
                <w:lang w:val="en-US"/>
              </w:rPr>
            </w:pPr>
          </w:p>
        </w:tc>
        <w:tc>
          <w:tcPr>
            <w:tcW w:w="180" w:type="dxa"/>
            <w:tcBorders>
              <w:top w:val="dashSmallGap" w:sz="4" w:space="0" w:color="auto"/>
              <w:left w:val="single" w:sz="6" w:space="0" w:color="auto"/>
              <w:bottom w:val="single" w:sz="6" w:space="0" w:color="auto"/>
              <w:right w:val="single" w:sz="6" w:space="0" w:color="auto"/>
            </w:tcBorders>
          </w:tcPr>
          <w:p w14:paraId="4AA6B24F" w14:textId="77777777" w:rsidR="009C40DF" w:rsidRPr="00F832C0" w:rsidRDefault="009C40DF" w:rsidP="00F83CB1">
            <w:pPr>
              <w:rPr>
                <w:rFonts w:asciiTheme="minorHAnsi" w:hAnsiTheme="minorHAnsi"/>
                <w:sz w:val="20"/>
              </w:rPr>
            </w:pPr>
          </w:p>
        </w:tc>
        <w:tc>
          <w:tcPr>
            <w:tcW w:w="990" w:type="dxa"/>
            <w:tcBorders>
              <w:top w:val="dashSmallGap" w:sz="4" w:space="0" w:color="auto"/>
              <w:bottom w:val="single" w:sz="6" w:space="0" w:color="auto"/>
            </w:tcBorders>
          </w:tcPr>
          <w:p w14:paraId="78135584" w14:textId="77777777" w:rsidR="009C40DF" w:rsidRPr="00F832C0" w:rsidRDefault="009C40DF" w:rsidP="00F83CB1">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18C49A79" w14:textId="77777777" w:rsidR="009C40DF" w:rsidRPr="00F832C0" w:rsidRDefault="009C40DF" w:rsidP="00F83CB1">
            <w:pPr>
              <w:rPr>
                <w:rFonts w:asciiTheme="minorHAnsi" w:hAnsiTheme="minorHAnsi"/>
                <w:sz w:val="20"/>
              </w:rPr>
            </w:pPr>
          </w:p>
        </w:tc>
        <w:tc>
          <w:tcPr>
            <w:tcW w:w="180" w:type="dxa"/>
            <w:tcBorders>
              <w:top w:val="dashSmallGap" w:sz="4" w:space="0" w:color="auto"/>
              <w:bottom w:val="single" w:sz="6" w:space="0" w:color="auto"/>
            </w:tcBorders>
          </w:tcPr>
          <w:p w14:paraId="4966CEA0" w14:textId="77777777" w:rsidR="009C40DF" w:rsidRPr="00F832C0" w:rsidRDefault="009C40DF" w:rsidP="00F83CB1">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0811B296" w14:textId="77777777" w:rsidR="009C40DF" w:rsidRPr="00F832C0" w:rsidRDefault="009C40DF" w:rsidP="00F83CB1">
            <w:pPr>
              <w:rPr>
                <w:rFonts w:asciiTheme="minorHAnsi" w:hAnsiTheme="minorHAnsi"/>
                <w:sz w:val="20"/>
              </w:rPr>
            </w:pPr>
          </w:p>
        </w:tc>
        <w:tc>
          <w:tcPr>
            <w:tcW w:w="699" w:type="dxa"/>
            <w:tcBorders>
              <w:top w:val="dashSmallGap" w:sz="4" w:space="0" w:color="auto"/>
              <w:bottom w:val="single" w:sz="6" w:space="0" w:color="auto"/>
              <w:right w:val="single" w:sz="6" w:space="0" w:color="auto"/>
            </w:tcBorders>
          </w:tcPr>
          <w:p w14:paraId="29FCCB88" w14:textId="77777777" w:rsidR="009C40DF" w:rsidRPr="00F832C0" w:rsidRDefault="009C40DF" w:rsidP="00F83CB1">
            <w:pPr>
              <w:rPr>
                <w:rFonts w:asciiTheme="minorHAnsi" w:hAnsiTheme="minorHAnsi"/>
                <w:sz w:val="20"/>
              </w:rPr>
            </w:pPr>
          </w:p>
        </w:tc>
        <w:tc>
          <w:tcPr>
            <w:tcW w:w="164" w:type="dxa"/>
            <w:tcBorders>
              <w:top w:val="dashSmallGap" w:sz="4" w:space="0" w:color="auto"/>
              <w:left w:val="single" w:sz="6" w:space="0" w:color="auto"/>
              <w:bottom w:val="single" w:sz="6" w:space="0" w:color="auto"/>
            </w:tcBorders>
          </w:tcPr>
          <w:p w14:paraId="6218EC3B" w14:textId="77777777" w:rsidR="009C40DF" w:rsidRPr="00F832C0" w:rsidRDefault="009C40DF" w:rsidP="00F83CB1">
            <w:pPr>
              <w:rPr>
                <w:rFonts w:asciiTheme="minorHAnsi" w:hAnsiTheme="minorHAnsi"/>
                <w:sz w:val="20"/>
              </w:rPr>
            </w:pPr>
          </w:p>
        </w:tc>
        <w:tc>
          <w:tcPr>
            <w:tcW w:w="267" w:type="dxa"/>
            <w:tcBorders>
              <w:top w:val="dashSmallGap" w:sz="4" w:space="0" w:color="auto"/>
              <w:left w:val="single" w:sz="6" w:space="0" w:color="auto"/>
              <w:bottom w:val="single" w:sz="6" w:space="0" w:color="auto"/>
              <w:right w:val="single" w:sz="6" w:space="0" w:color="auto"/>
            </w:tcBorders>
          </w:tcPr>
          <w:p w14:paraId="712B8CBD" w14:textId="77777777" w:rsidR="009C40DF" w:rsidRPr="00F832C0" w:rsidRDefault="009C40DF" w:rsidP="00F83CB1">
            <w:pPr>
              <w:rPr>
                <w:rFonts w:asciiTheme="minorHAnsi" w:hAnsiTheme="minorHAnsi"/>
                <w:sz w:val="20"/>
              </w:rPr>
            </w:pPr>
          </w:p>
        </w:tc>
        <w:tc>
          <w:tcPr>
            <w:tcW w:w="703" w:type="dxa"/>
            <w:tcBorders>
              <w:top w:val="single" w:sz="6" w:space="0" w:color="auto"/>
              <w:bottom w:val="single" w:sz="6" w:space="0" w:color="auto"/>
              <w:right w:val="single" w:sz="6" w:space="0" w:color="auto"/>
            </w:tcBorders>
            <w:shd w:val="thinDiagCross" w:color="auto" w:fill="auto"/>
          </w:tcPr>
          <w:p w14:paraId="2EC331C9" w14:textId="77777777" w:rsidR="009C40DF" w:rsidRPr="00F832C0" w:rsidRDefault="009C40DF" w:rsidP="00F83CB1">
            <w:pPr>
              <w:rPr>
                <w:rFonts w:asciiTheme="minorHAnsi" w:hAnsiTheme="minorHAnsi"/>
                <w:sz w:val="20"/>
              </w:rPr>
            </w:pPr>
          </w:p>
        </w:tc>
        <w:tc>
          <w:tcPr>
            <w:tcW w:w="1097" w:type="dxa"/>
            <w:tcBorders>
              <w:top w:val="single" w:sz="6" w:space="0" w:color="auto"/>
              <w:left w:val="single" w:sz="6" w:space="0" w:color="auto"/>
              <w:bottom w:val="single" w:sz="6" w:space="0" w:color="auto"/>
              <w:right w:val="single" w:sz="6" w:space="0" w:color="auto"/>
            </w:tcBorders>
          </w:tcPr>
          <w:p w14:paraId="1159C111" w14:textId="77777777" w:rsidR="009C40DF" w:rsidRPr="00F832C0" w:rsidRDefault="009C40DF" w:rsidP="00F83CB1">
            <w:pPr>
              <w:rPr>
                <w:rFonts w:asciiTheme="minorHAnsi" w:hAnsiTheme="minorHAnsi"/>
                <w:sz w:val="20"/>
              </w:rPr>
            </w:pPr>
          </w:p>
        </w:tc>
        <w:tc>
          <w:tcPr>
            <w:tcW w:w="1101" w:type="dxa"/>
            <w:vMerge/>
            <w:tcBorders>
              <w:left w:val="single" w:sz="6" w:space="0" w:color="auto"/>
              <w:bottom w:val="single" w:sz="6" w:space="0" w:color="auto"/>
              <w:right w:val="double" w:sz="4" w:space="0" w:color="auto"/>
            </w:tcBorders>
          </w:tcPr>
          <w:p w14:paraId="3B5062DF" w14:textId="77777777" w:rsidR="009C40DF" w:rsidRPr="00F832C0" w:rsidRDefault="009C40DF" w:rsidP="00F83CB1">
            <w:pPr>
              <w:rPr>
                <w:rFonts w:asciiTheme="minorHAnsi" w:hAnsiTheme="minorHAnsi"/>
                <w:sz w:val="20"/>
              </w:rPr>
            </w:pPr>
          </w:p>
        </w:tc>
      </w:tr>
      <w:tr w:rsidR="009C40DF" w:rsidRPr="00F832C0" w14:paraId="75DB227A" w14:textId="77777777" w:rsidTr="00F94FBF">
        <w:trPr>
          <w:gridAfter w:val="1"/>
          <w:wAfter w:w="9" w:type="dxa"/>
          <w:cantSplit/>
          <w:trHeight w:hRule="exact" w:val="492"/>
          <w:jc w:val="center"/>
        </w:trPr>
        <w:tc>
          <w:tcPr>
            <w:tcW w:w="615" w:type="dxa"/>
            <w:tcBorders>
              <w:top w:val="single" w:sz="6" w:space="0" w:color="auto"/>
              <w:left w:val="double" w:sz="4" w:space="0" w:color="auto"/>
              <w:bottom w:val="single" w:sz="8" w:space="0" w:color="auto"/>
              <w:right w:val="nil"/>
            </w:tcBorders>
          </w:tcPr>
          <w:p w14:paraId="60C1EBEB" w14:textId="77777777" w:rsidR="009C40DF" w:rsidRPr="00F832C0" w:rsidRDefault="009C40DF" w:rsidP="00F83CB1">
            <w:pPr>
              <w:ind w:left="-162"/>
              <w:rPr>
                <w:rFonts w:asciiTheme="minorHAnsi" w:hAnsiTheme="minorHAnsi"/>
                <w:sz w:val="20"/>
              </w:rPr>
            </w:pPr>
          </w:p>
        </w:tc>
        <w:tc>
          <w:tcPr>
            <w:tcW w:w="1738" w:type="dxa"/>
            <w:tcBorders>
              <w:top w:val="single" w:sz="6" w:space="0" w:color="auto"/>
              <w:left w:val="nil"/>
              <w:bottom w:val="single" w:sz="8" w:space="0" w:color="auto"/>
              <w:right w:val="nil"/>
            </w:tcBorders>
          </w:tcPr>
          <w:p w14:paraId="0A8483B2" w14:textId="77777777" w:rsidR="009C40DF" w:rsidRPr="00F832C0" w:rsidRDefault="009C40DF" w:rsidP="00F83CB1">
            <w:pPr>
              <w:rPr>
                <w:rFonts w:asciiTheme="minorHAnsi" w:hAnsiTheme="minorHAnsi"/>
                <w:sz w:val="20"/>
              </w:rPr>
            </w:pPr>
          </w:p>
        </w:tc>
        <w:tc>
          <w:tcPr>
            <w:tcW w:w="912" w:type="dxa"/>
            <w:tcBorders>
              <w:top w:val="single" w:sz="6" w:space="0" w:color="auto"/>
              <w:left w:val="nil"/>
              <w:bottom w:val="single" w:sz="8" w:space="0" w:color="auto"/>
              <w:right w:val="nil"/>
            </w:tcBorders>
          </w:tcPr>
          <w:p w14:paraId="18BCF7AB" w14:textId="77777777" w:rsidR="009C40DF" w:rsidRPr="00F832C0" w:rsidRDefault="009C40DF" w:rsidP="00F83CB1">
            <w:pPr>
              <w:rPr>
                <w:rFonts w:asciiTheme="minorHAnsi" w:hAnsiTheme="minorHAnsi"/>
                <w:sz w:val="20"/>
              </w:rPr>
            </w:pPr>
          </w:p>
        </w:tc>
        <w:tc>
          <w:tcPr>
            <w:tcW w:w="950" w:type="dxa"/>
            <w:tcBorders>
              <w:top w:val="single" w:sz="6" w:space="0" w:color="auto"/>
              <w:left w:val="nil"/>
              <w:bottom w:val="single" w:sz="8" w:space="0" w:color="auto"/>
              <w:right w:val="nil"/>
            </w:tcBorders>
          </w:tcPr>
          <w:p w14:paraId="247610D9" w14:textId="77777777" w:rsidR="009C40DF" w:rsidRPr="00F832C0" w:rsidRDefault="009C40DF" w:rsidP="00F83CB1">
            <w:pPr>
              <w:rPr>
                <w:rFonts w:asciiTheme="minorHAnsi" w:hAnsiTheme="minorHAnsi"/>
                <w:sz w:val="20"/>
              </w:rPr>
            </w:pPr>
          </w:p>
        </w:tc>
        <w:tc>
          <w:tcPr>
            <w:tcW w:w="900" w:type="dxa"/>
            <w:tcBorders>
              <w:top w:val="single" w:sz="6" w:space="0" w:color="auto"/>
              <w:left w:val="nil"/>
              <w:bottom w:val="single" w:sz="8" w:space="0" w:color="auto"/>
              <w:right w:val="nil"/>
            </w:tcBorders>
          </w:tcPr>
          <w:p w14:paraId="6071115F" w14:textId="77777777" w:rsidR="009C40DF" w:rsidRPr="00F832C0" w:rsidRDefault="009C40DF" w:rsidP="00F83CB1">
            <w:pPr>
              <w:rPr>
                <w:rFonts w:asciiTheme="minorHAnsi" w:hAnsiTheme="minorHAnsi"/>
                <w:sz w:val="20"/>
              </w:rPr>
            </w:pPr>
          </w:p>
        </w:tc>
        <w:tc>
          <w:tcPr>
            <w:tcW w:w="180" w:type="dxa"/>
            <w:tcBorders>
              <w:top w:val="single" w:sz="6" w:space="0" w:color="auto"/>
              <w:left w:val="nil"/>
              <w:bottom w:val="single" w:sz="8" w:space="0" w:color="auto"/>
              <w:right w:val="nil"/>
            </w:tcBorders>
          </w:tcPr>
          <w:p w14:paraId="6CB460B8" w14:textId="77777777" w:rsidR="009C40DF" w:rsidRPr="00F832C0" w:rsidRDefault="009C40DF" w:rsidP="00F83CB1">
            <w:pPr>
              <w:rPr>
                <w:rFonts w:asciiTheme="minorHAnsi" w:hAnsiTheme="minorHAnsi"/>
                <w:sz w:val="20"/>
              </w:rPr>
            </w:pPr>
          </w:p>
        </w:tc>
        <w:tc>
          <w:tcPr>
            <w:tcW w:w="1080" w:type="dxa"/>
            <w:tcBorders>
              <w:top w:val="single" w:sz="6" w:space="0" w:color="auto"/>
              <w:left w:val="nil"/>
              <w:bottom w:val="single" w:sz="8" w:space="0" w:color="auto"/>
              <w:right w:val="nil"/>
            </w:tcBorders>
          </w:tcPr>
          <w:p w14:paraId="5EEF72AB" w14:textId="77777777" w:rsidR="009C40DF" w:rsidRPr="00F832C0" w:rsidRDefault="009C40DF" w:rsidP="00F83CB1">
            <w:pPr>
              <w:rPr>
                <w:rFonts w:asciiTheme="minorHAnsi" w:hAnsiTheme="minorHAnsi"/>
                <w:sz w:val="20"/>
              </w:rPr>
            </w:pPr>
          </w:p>
        </w:tc>
        <w:tc>
          <w:tcPr>
            <w:tcW w:w="180" w:type="dxa"/>
            <w:tcBorders>
              <w:top w:val="single" w:sz="6" w:space="0" w:color="auto"/>
              <w:left w:val="nil"/>
              <w:bottom w:val="single" w:sz="8" w:space="0" w:color="auto"/>
              <w:right w:val="nil"/>
            </w:tcBorders>
          </w:tcPr>
          <w:p w14:paraId="230F05D4" w14:textId="77777777" w:rsidR="009C40DF" w:rsidRPr="00F832C0" w:rsidRDefault="009C40DF" w:rsidP="00F83CB1">
            <w:pPr>
              <w:rPr>
                <w:rFonts w:asciiTheme="minorHAnsi" w:hAnsiTheme="minorHAnsi"/>
                <w:sz w:val="20"/>
              </w:rPr>
            </w:pPr>
          </w:p>
        </w:tc>
        <w:tc>
          <w:tcPr>
            <w:tcW w:w="990" w:type="dxa"/>
            <w:tcBorders>
              <w:top w:val="single" w:sz="6" w:space="0" w:color="auto"/>
              <w:left w:val="nil"/>
              <w:bottom w:val="single" w:sz="8" w:space="0" w:color="auto"/>
              <w:right w:val="nil"/>
            </w:tcBorders>
          </w:tcPr>
          <w:p w14:paraId="125F6B96" w14:textId="77777777" w:rsidR="009C40DF" w:rsidRPr="00F832C0" w:rsidRDefault="009C40DF" w:rsidP="00F83CB1">
            <w:pPr>
              <w:rPr>
                <w:rFonts w:asciiTheme="minorHAnsi" w:hAnsiTheme="minorHAnsi"/>
                <w:sz w:val="20"/>
              </w:rPr>
            </w:pPr>
          </w:p>
        </w:tc>
        <w:tc>
          <w:tcPr>
            <w:tcW w:w="900" w:type="dxa"/>
            <w:tcBorders>
              <w:top w:val="single" w:sz="6" w:space="0" w:color="auto"/>
              <w:left w:val="nil"/>
              <w:bottom w:val="single" w:sz="8" w:space="0" w:color="auto"/>
              <w:right w:val="nil"/>
            </w:tcBorders>
          </w:tcPr>
          <w:p w14:paraId="71AF1D99" w14:textId="77777777" w:rsidR="009C40DF" w:rsidRPr="00F832C0" w:rsidRDefault="009C40DF" w:rsidP="00F83CB1">
            <w:pPr>
              <w:rPr>
                <w:rFonts w:asciiTheme="minorHAnsi" w:hAnsiTheme="minorHAnsi"/>
                <w:sz w:val="20"/>
              </w:rPr>
            </w:pPr>
          </w:p>
        </w:tc>
        <w:tc>
          <w:tcPr>
            <w:tcW w:w="180" w:type="dxa"/>
            <w:tcBorders>
              <w:top w:val="single" w:sz="6" w:space="0" w:color="auto"/>
              <w:left w:val="nil"/>
              <w:bottom w:val="single" w:sz="8" w:space="0" w:color="auto"/>
              <w:right w:val="single" w:sz="6" w:space="0" w:color="auto"/>
            </w:tcBorders>
          </w:tcPr>
          <w:p w14:paraId="660F7B0E" w14:textId="77777777" w:rsidR="009C40DF" w:rsidRPr="00F832C0" w:rsidRDefault="009C40DF" w:rsidP="00F83CB1">
            <w:pPr>
              <w:rPr>
                <w:rFonts w:asciiTheme="minorHAnsi" w:hAnsiTheme="minorHAnsi"/>
                <w:sz w:val="20"/>
              </w:rPr>
            </w:pPr>
          </w:p>
        </w:tc>
        <w:tc>
          <w:tcPr>
            <w:tcW w:w="2030" w:type="dxa"/>
            <w:gridSpan w:val="4"/>
            <w:tcBorders>
              <w:top w:val="single" w:sz="6" w:space="0" w:color="auto"/>
              <w:left w:val="single" w:sz="6" w:space="0" w:color="auto"/>
              <w:bottom w:val="single" w:sz="8" w:space="0" w:color="auto"/>
              <w:right w:val="single" w:sz="6" w:space="0" w:color="auto"/>
            </w:tcBorders>
            <w:vAlign w:val="center"/>
          </w:tcPr>
          <w:p w14:paraId="7AF0A751" w14:textId="3C676C91" w:rsidR="009C40DF" w:rsidRPr="00F832C0" w:rsidRDefault="00F30C7E" w:rsidP="00F83CB1">
            <w:pPr>
              <w:rPr>
                <w:rFonts w:ascii="Phetsarath OT" w:hAnsi="Phetsarath OT" w:cs="Phetsarath OT"/>
                <w:b/>
                <w:bCs/>
                <w:sz w:val="20"/>
                <w:lang w:bidi="lo-LA"/>
              </w:rPr>
            </w:pPr>
            <w:r w:rsidRPr="00F832C0">
              <w:rPr>
                <w:rFonts w:ascii="Phetsarath OT" w:hAnsi="Phetsarath OT" w:cs="Phetsarath OT" w:hint="cs"/>
                <w:b/>
                <w:bCs/>
                <w:sz w:val="20"/>
                <w:cs/>
                <w:lang w:bidi="lo-LA"/>
              </w:rPr>
              <w:t>ລວມຍ່ອຍ</w:t>
            </w:r>
          </w:p>
        </w:tc>
        <w:tc>
          <w:tcPr>
            <w:tcW w:w="703" w:type="dxa"/>
            <w:tcBorders>
              <w:top w:val="single" w:sz="6" w:space="0" w:color="auto"/>
              <w:left w:val="single" w:sz="6" w:space="0" w:color="auto"/>
              <w:bottom w:val="single" w:sz="8" w:space="0" w:color="auto"/>
              <w:right w:val="single" w:sz="6" w:space="0" w:color="auto"/>
            </w:tcBorders>
          </w:tcPr>
          <w:p w14:paraId="7D4FC974" w14:textId="77777777" w:rsidR="009C40DF" w:rsidRPr="00F832C0" w:rsidRDefault="009C40DF" w:rsidP="00F83CB1">
            <w:pPr>
              <w:pStyle w:val="Heading6"/>
            </w:pPr>
          </w:p>
        </w:tc>
        <w:tc>
          <w:tcPr>
            <w:tcW w:w="1097" w:type="dxa"/>
            <w:tcBorders>
              <w:top w:val="single" w:sz="6" w:space="0" w:color="auto"/>
              <w:left w:val="single" w:sz="6" w:space="0" w:color="auto"/>
              <w:bottom w:val="single" w:sz="8" w:space="0" w:color="auto"/>
              <w:right w:val="single" w:sz="6" w:space="0" w:color="auto"/>
            </w:tcBorders>
          </w:tcPr>
          <w:p w14:paraId="78F0713B" w14:textId="77777777" w:rsidR="009C40DF" w:rsidRPr="00F832C0" w:rsidRDefault="009C40DF" w:rsidP="00F83CB1">
            <w:pPr>
              <w:rPr>
                <w:rFonts w:asciiTheme="minorHAnsi" w:hAnsiTheme="minorHAnsi"/>
                <w:sz w:val="20"/>
              </w:rPr>
            </w:pPr>
          </w:p>
        </w:tc>
        <w:tc>
          <w:tcPr>
            <w:tcW w:w="1101" w:type="dxa"/>
            <w:tcBorders>
              <w:top w:val="single" w:sz="6" w:space="0" w:color="auto"/>
              <w:left w:val="single" w:sz="6" w:space="0" w:color="auto"/>
              <w:bottom w:val="single" w:sz="8" w:space="0" w:color="auto"/>
              <w:right w:val="double" w:sz="4" w:space="0" w:color="auto"/>
            </w:tcBorders>
          </w:tcPr>
          <w:p w14:paraId="3B34DBA5" w14:textId="77777777" w:rsidR="009C40DF" w:rsidRPr="00F832C0" w:rsidRDefault="009C40DF" w:rsidP="00F83CB1">
            <w:pPr>
              <w:rPr>
                <w:rFonts w:asciiTheme="minorHAnsi" w:hAnsiTheme="minorHAnsi"/>
                <w:sz w:val="20"/>
              </w:rPr>
            </w:pPr>
          </w:p>
        </w:tc>
      </w:tr>
      <w:tr w:rsidR="009C40DF" w:rsidRPr="00F832C0" w14:paraId="7F88F64B" w14:textId="77777777" w:rsidTr="00F94FBF">
        <w:trPr>
          <w:gridAfter w:val="1"/>
          <w:wAfter w:w="9" w:type="dxa"/>
          <w:cantSplit/>
          <w:trHeight w:hRule="exact" w:val="461"/>
          <w:jc w:val="center"/>
        </w:trPr>
        <w:tc>
          <w:tcPr>
            <w:tcW w:w="2353" w:type="dxa"/>
            <w:gridSpan w:val="2"/>
            <w:tcBorders>
              <w:top w:val="single" w:sz="8" w:space="0" w:color="auto"/>
              <w:left w:val="double" w:sz="4" w:space="0" w:color="auto"/>
              <w:bottom w:val="single" w:sz="6" w:space="0" w:color="auto"/>
              <w:right w:val="nil"/>
            </w:tcBorders>
            <w:vAlign w:val="center"/>
          </w:tcPr>
          <w:p w14:paraId="72C6A4D8" w14:textId="2B4BE9A4" w:rsidR="009C40DF" w:rsidRPr="00F832C0" w:rsidRDefault="00F30C7E" w:rsidP="00F83CB1">
            <w:pPr>
              <w:pStyle w:val="xl41"/>
              <w:spacing w:before="0" w:beforeAutospacing="0" w:after="0" w:afterAutospacing="0"/>
              <w:rPr>
                <w:rFonts w:ascii="Phetsarath OT" w:hAnsi="Phetsarath OT" w:cs="Phetsarath OT"/>
                <w:b/>
                <w:bCs/>
                <w:lang w:val="en-US" w:bidi="lo-LA"/>
              </w:rPr>
            </w:pPr>
            <w:r w:rsidRPr="00F832C0">
              <w:rPr>
                <w:rFonts w:ascii="Phetsarath OT" w:hAnsi="Phetsarath OT" w:cs="Phetsarath OT" w:hint="cs"/>
                <w:b/>
                <w:bCs/>
                <w:cs/>
                <w:lang w:val="en-US" w:bidi="lo-LA"/>
              </w:rPr>
              <w:t>ບໍ່ແມ່ນພະນັກງານຫລັກ</w:t>
            </w:r>
            <w:r w:rsidR="00EA5F47" w:rsidRPr="00F832C0">
              <w:rPr>
                <w:rFonts w:ascii="Phetsarath OT" w:hAnsi="Phetsarath OT" w:cs="Phetsarath OT" w:hint="cs"/>
                <w:b/>
                <w:bCs/>
                <w:cs/>
                <w:lang w:val="en-US" w:bidi="lo-LA"/>
              </w:rPr>
              <w:t xml:space="preserve"> </w:t>
            </w:r>
            <w:r w:rsidR="00EA5F47" w:rsidRPr="00453987">
              <w:rPr>
                <w:b/>
                <w:bCs/>
                <w:lang w:val="en-US" w:bidi="lo-LA"/>
              </w:rPr>
              <w:t>(</w:t>
            </w:r>
            <w:r w:rsidR="00EA5F47" w:rsidRPr="00453987">
              <w:rPr>
                <w:b/>
                <w:bCs/>
                <w:cs/>
                <w:lang w:val="en-US" w:bidi="lo-LA"/>
              </w:rPr>
              <w:t>(</w:t>
            </w:r>
            <w:r w:rsidR="00EA5F47" w:rsidRPr="00453987">
              <w:rPr>
                <w:b/>
                <w:bCs/>
                <w:lang w:val="en-US" w:bidi="lo-LA"/>
              </w:rPr>
              <w:t>N)</w:t>
            </w:r>
          </w:p>
        </w:tc>
        <w:tc>
          <w:tcPr>
            <w:tcW w:w="912" w:type="dxa"/>
            <w:tcBorders>
              <w:top w:val="single" w:sz="8" w:space="0" w:color="auto"/>
              <w:left w:val="nil"/>
              <w:bottom w:val="single" w:sz="6" w:space="0" w:color="auto"/>
              <w:right w:val="nil"/>
            </w:tcBorders>
          </w:tcPr>
          <w:p w14:paraId="49AEDC7E" w14:textId="77777777" w:rsidR="009C40DF" w:rsidRPr="00F832C0" w:rsidRDefault="009C40DF" w:rsidP="00F83CB1">
            <w:pPr>
              <w:rPr>
                <w:rFonts w:asciiTheme="minorHAnsi" w:hAnsiTheme="minorHAnsi"/>
                <w:sz w:val="20"/>
              </w:rPr>
            </w:pPr>
          </w:p>
        </w:tc>
        <w:tc>
          <w:tcPr>
            <w:tcW w:w="950" w:type="dxa"/>
            <w:tcBorders>
              <w:top w:val="single" w:sz="8" w:space="0" w:color="auto"/>
              <w:left w:val="nil"/>
              <w:bottom w:val="single" w:sz="6" w:space="0" w:color="auto"/>
              <w:right w:val="nil"/>
            </w:tcBorders>
          </w:tcPr>
          <w:p w14:paraId="544DA883" w14:textId="77777777" w:rsidR="009C40DF" w:rsidRPr="00F832C0" w:rsidRDefault="009C40DF" w:rsidP="00F83CB1">
            <w:pPr>
              <w:rPr>
                <w:rFonts w:asciiTheme="minorHAnsi" w:hAnsiTheme="minorHAnsi"/>
                <w:sz w:val="20"/>
              </w:rPr>
            </w:pPr>
          </w:p>
        </w:tc>
        <w:tc>
          <w:tcPr>
            <w:tcW w:w="900" w:type="dxa"/>
            <w:tcBorders>
              <w:top w:val="single" w:sz="8" w:space="0" w:color="auto"/>
              <w:left w:val="nil"/>
              <w:bottom w:val="single" w:sz="6" w:space="0" w:color="auto"/>
              <w:right w:val="nil"/>
            </w:tcBorders>
          </w:tcPr>
          <w:p w14:paraId="42468228" w14:textId="77777777" w:rsidR="009C40DF" w:rsidRPr="00F832C0" w:rsidRDefault="009C40DF" w:rsidP="00F83CB1">
            <w:pPr>
              <w:rPr>
                <w:rFonts w:asciiTheme="minorHAnsi" w:hAnsiTheme="minorHAnsi"/>
                <w:sz w:val="20"/>
              </w:rPr>
            </w:pPr>
          </w:p>
        </w:tc>
        <w:tc>
          <w:tcPr>
            <w:tcW w:w="180" w:type="dxa"/>
            <w:tcBorders>
              <w:top w:val="single" w:sz="8" w:space="0" w:color="auto"/>
              <w:left w:val="nil"/>
              <w:bottom w:val="single" w:sz="6" w:space="0" w:color="auto"/>
              <w:right w:val="nil"/>
            </w:tcBorders>
          </w:tcPr>
          <w:p w14:paraId="25FC06D5" w14:textId="77777777" w:rsidR="009C40DF" w:rsidRPr="00F832C0" w:rsidRDefault="009C40DF" w:rsidP="00F83CB1">
            <w:pPr>
              <w:rPr>
                <w:rFonts w:asciiTheme="minorHAnsi" w:hAnsiTheme="minorHAnsi"/>
                <w:sz w:val="20"/>
              </w:rPr>
            </w:pPr>
          </w:p>
        </w:tc>
        <w:tc>
          <w:tcPr>
            <w:tcW w:w="1080" w:type="dxa"/>
            <w:tcBorders>
              <w:top w:val="single" w:sz="8" w:space="0" w:color="auto"/>
              <w:left w:val="nil"/>
              <w:bottom w:val="single" w:sz="6" w:space="0" w:color="auto"/>
              <w:right w:val="nil"/>
            </w:tcBorders>
          </w:tcPr>
          <w:p w14:paraId="509EEC19" w14:textId="77777777" w:rsidR="009C40DF" w:rsidRPr="00F832C0" w:rsidRDefault="009C40DF" w:rsidP="00F83CB1">
            <w:pPr>
              <w:rPr>
                <w:rFonts w:asciiTheme="minorHAnsi" w:hAnsiTheme="minorHAnsi"/>
                <w:sz w:val="20"/>
              </w:rPr>
            </w:pPr>
          </w:p>
        </w:tc>
        <w:tc>
          <w:tcPr>
            <w:tcW w:w="180" w:type="dxa"/>
            <w:tcBorders>
              <w:top w:val="single" w:sz="8" w:space="0" w:color="auto"/>
              <w:left w:val="nil"/>
              <w:bottom w:val="single" w:sz="6" w:space="0" w:color="auto"/>
              <w:right w:val="nil"/>
            </w:tcBorders>
          </w:tcPr>
          <w:p w14:paraId="7BD4694C" w14:textId="77777777" w:rsidR="009C40DF" w:rsidRPr="00F832C0" w:rsidRDefault="009C40DF" w:rsidP="00F83CB1">
            <w:pPr>
              <w:rPr>
                <w:rFonts w:asciiTheme="minorHAnsi" w:hAnsiTheme="minorHAnsi"/>
                <w:sz w:val="20"/>
              </w:rPr>
            </w:pPr>
          </w:p>
        </w:tc>
        <w:tc>
          <w:tcPr>
            <w:tcW w:w="990" w:type="dxa"/>
            <w:tcBorders>
              <w:top w:val="single" w:sz="8" w:space="0" w:color="auto"/>
              <w:left w:val="nil"/>
              <w:bottom w:val="single" w:sz="6" w:space="0" w:color="auto"/>
              <w:right w:val="nil"/>
            </w:tcBorders>
          </w:tcPr>
          <w:p w14:paraId="1ED8903B" w14:textId="77777777" w:rsidR="009C40DF" w:rsidRPr="00F832C0" w:rsidRDefault="009C40DF" w:rsidP="00F83CB1">
            <w:pPr>
              <w:rPr>
                <w:rFonts w:asciiTheme="minorHAnsi" w:hAnsiTheme="minorHAnsi"/>
                <w:sz w:val="20"/>
              </w:rPr>
            </w:pPr>
          </w:p>
        </w:tc>
        <w:tc>
          <w:tcPr>
            <w:tcW w:w="900" w:type="dxa"/>
            <w:tcBorders>
              <w:top w:val="single" w:sz="8" w:space="0" w:color="auto"/>
              <w:left w:val="nil"/>
              <w:bottom w:val="single" w:sz="6" w:space="0" w:color="auto"/>
              <w:right w:val="nil"/>
            </w:tcBorders>
          </w:tcPr>
          <w:p w14:paraId="7521F894" w14:textId="77777777" w:rsidR="009C40DF" w:rsidRPr="00F832C0" w:rsidRDefault="009C40DF" w:rsidP="00F83CB1">
            <w:pPr>
              <w:rPr>
                <w:rFonts w:asciiTheme="minorHAnsi" w:hAnsiTheme="minorHAnsi"/>
                <w:sz w:val="20"/>
              </w:rPr>
            </w:pPr>
          </w:p>
        </w:tc>
        <w:tc>
          <w:tcPr>
            <w:tcW w:w="180" w:type="dxa"/>
            <w:tcBorders>
              <w:top w:val="single" w:sz="8" w:space="0" w:color="auto"/>
              <w:left w:val="nil"/>
              <w:bottom w:val="single" w:sz="6" w:space="0" w:color="auto"/>
              <w:right w:val="nil"/>
            </w:tcBorders>
          </w:tcPr>
          <w:p w14:paraId="334A3B1B" w14:textId="77777777" w:rsidR="009C40DF" w:rsidRPr="00F832C0" w:rsidRDefault="009C40DF" w:rsidP="00F83CB1">
            <w:pPr>
              <w:rPr>
                <w:rFonts w:asciiTheme="minorHAnsi" w:hAnsiTheme="minorHAnsi"/>
                <w:sz w:val="20"/>
              </w:rPr>
            </w:pPr>
          </w:p>
        </w:tc>
        <w:tc>
          <w:tcPr>
            <w:tcW w:w="900" w:type="dxa"/>
            <w:tcBorders>
              <w:top w:val="single" w:sz="8" w:space="0" w:color="auto"/>
              <w:left w:val="nil"/>
              <w:bottom w:val="single" w:sz="6" w:space="0" w:color="auto"/>
              <w:right w:val="nil"/>
            </w:tcBorders>
          </w:tcPr>
          <w:p w14:paraId="41CA3FAB" w14:textId="77777777" w:rsidR="009C40DF" w:rsidRPr="00F832C0" w:rsidRDefault="009C40DF" w:rsidP="00F83CB1">
            <w:pPr>
              <w:rPr>
                <w:rFonts w:asciiTheme="minorHAnsi" w:hAnsiTheme="minorHAnsi"/>
                <w:sz w:val="20"/>
              </w:rPr>
            </w:pPr>
          </w:p>
        </w:tc>
        <w:tc>
          <w:tcPr>
            <w:tcW w:w="699" w:type="dxa"/>
            <w:tcBorders>
              <w:top w:val="single" w:sz="8" w:space="0" w:color="auto"/>
              <w:left w:val="nil"/>
              <w:bottom w:val="single" w:sz="6" w:space="0" w:color="auto"/>
              <w:right w:val="nil"/>
            </w:tcBorders>
          </w:tcPr>
          <w:p w14:paraId="06F95A31" w14:textId="77777777" w:rsidR="009C40DF" w:rsidRPr="00F832C0" w:rsidRDefault="009C40DF" w:rsidP="00F83CB1">
            <w:pPr>
              <w:rPr>
                <w:rFonts w:asciiTheme="minorHAnsi" w:hAnsiTheme="minorHAnsi"/>
                <w:sz w:val="20"/>
              </w:rPr>
            </w:pPr>
          </w:p>
        </w:tc>
        <w:tc>
          <w:tcPr>
            <w:tcW w:w="164" w:type="dxa"/>
            <w:tcBorders>
              <w:top w:val="single" w:sz="8" w:space="0" w:color="auto"/>
              <w:left w:val="nil"/>
              <w:bottom w:val="single" w:sz="6" w:space="0" w:color="auto"/>
              <w:right w:val="nil"/>
            </w:tcBorders>
          </w:tcPr>
          <w:p w14:paraId="2705BFD3" w14:textId="77777777" w:rsidR="009C40DF" w:rsidRPr="00F832C0" w:rsidRDefault="009C40DF" w:rsidP="00F83CB1">
            <w:pPr>
              <w:rPr>
                <w:rFonts w:asciiTheme="minorHAnsi" w:hAnsiTheme="minorHAnsi"/>
                <w:sz w:val="20"/>
              </w:rPr>
            </w:pPr>
          </w:p>
        </w:tc>
        <w:tc>
          <w:tcPr>
            <w:tcW w:w="267" w:type="dxa"/>
            <w:tcBorders>
              <w:top w:val="single" w:sz="8" w:space="0" w:color="auto"/>
              <w:left w:val="nil"/>
              <w:bottom w:val="single" w:sz="6" w:space="0" w:color="auto"/>
              <w:right w:val="nil"/>
            </w:tcBorders>
          </w:tcPr>
          <w:p w14:paraId="229CDA12" w14:textId="77777777" w:rsidR="009C40DF" w:rsidRPr="00F832C0" w:rsidRDefault="009C40DF" w:rsidP="00F83CB1">
            <w:pPr>
              <w:rPr>
                <w:rFonts w:asciiTheme="minorHAnsi" w:hAnsiTheme="minorHAnsi"/>
                <w:sz w:val="20"/>
              </w:rPr>
            </w:pPr>
          </w:p>
        </w:tc>
        <w:tc>
          <w:tcPr>
            <w:tcW w:w="703" w:type="dxa"/>
            <w:tcBorders>
              <w:top w:val="single" w:sz="8" w:space="0" w:color="auto"/>
              <w:left w:val="nil"/>
              <w:bottom w:val="single" w:sz="6" w:space="0" w:color="auto"/>
              <w:right w:val="nil"/>
            </w:tcBorders>
          </w:tcPr>
          <w:p w14:paraId="7666A4E6" w14:textId="77777777" w:rsidR="009C40DF" w:rsidRPr="00F832C0" w:rsidRDefault="009C40DF" w:rsidP="00F83CB1">
            <w:pPr>
              <w:rPr>
                <w:rFonts w:asciiTheme="minorHAnsi" w:hAnsiTheme="minorHAnsi"/>
                <w:sz w:val="20"/>
              </w:rPr>
            </w:pPr>
          </w:p>
        </w:tc>
        <w:tc>
          <w:tcPr>
            <w:tcW w:w="1097" w:type="dxa"/>
            <w:tcBorders>
              <w:top w:val="single" w:sz="8" w:space="0" w:color="auto"/>
              <w:left w:val="nil"/>
              <w:bottom w:val="single" w:sz="6" w:space="0" w:color="auto"/>
              <w:right w:val="nil"/>
            </w:tcBorders>
          </w:tcPr>
          <w:p w14:paraId="5AD10CE1" w14:textId="77777777" w:rsidR="009C40DF" w:rsidRPr="00F832C0" w:rsidRDefault="009C40DF" w:rsidP="00F83CB1">
            <w:pPr>
              <w:rPr>
                <w:rFonts w:asciiTheme="minorHAnsi" w:hAnsiTheme="minorHAnsi"/>
                <w:sz w:val="20"/>
              </w:rPr>
            </w:pPr>
          </w:p>
        </w:tc>
        <w:tc>
          <w:tcPr>
            <w:tcW w:w="1101" w:type="dxa"/>
            <w:tcBorders>
              <w:top w:val="single" w:sz="8" w:space="0" w:color="auto"/>
              <w:left w:val="nil"/>
              <w:bottom w:val="single" w:sz="6" w:space="0" w:color="auto"/>
              <w:right w:val="double" w:sz="4" w:space="0" w:color="auto"/>
            </w:tcBorders>
          </w:tcPr>
          <w:p w14:paraId="20E8015C" w14:textId="77777777" w:rsidR="009C40DF" w:rsidRPr="00F832C0" w:rsidRDefault="009C40DF" w:rsidP="00F83CB1">
            <w:pPr>
              <w:rPr>
                <w:rFonts w:asciiTheme="minorHAnsi" w:hAnsiTheme="minorHAnsi"/>
                <w:sz w:val="20"/>
              </w:rPr>
            </w:pPr>
          </w:p>
        </w:tc>
      </w:tr>
      <w:tr w:rsidR="00EA5F47" w:rsidRPr="00F832C0" w14:paraId="68CC2EE2" w14:textId="77777777" w:rsidTr="00F94FBF">
        <w:trPr>
          <w:gridAfter w:val="1"/>
          <w:wAfter w:w="9" w:type="dxa"/>
          <w:cantSplit/>
          <w:jc w:val="center"/>
        </w:trPr>
        <w:tc>
          <w:tcPr>
            <w:tcW w:w="615" w:type="dxa"/>
            <w:vMerge w:val="restart"/>
            <w:tcBorders>
              <w:top w:val="single" w:sz="6" w:space="0" w:color="auto"/>
              <w:left w:val="double" w:sz="4" w:space="0" w:color="auto"/>
              <w:right w:val="single" w:sz="6" w:space="0" w:color="auto"/>
            </w:tcBorders>
            <w:vAlign w:val="center"/>
          </w:tcPr>
          <w:p w14:paraId="445D8D36" w14:textId="77777777" w:rsidR="00EA5F47" w:rsidRPr="00453987" w:rsidRDefault="00EA5F47" w:rsidP="00EA5F47">
            <w:pPr>
              <w:jc w:val="center"/>
              <w:rPr>
                <w:sz w:val="20"/>
              </w:rPr>
            </w:pPr>
            <w:r w:rsidRPr="00453987">
              <w:rPr>
                <w:sz w:val="20"/>
              </w:rPr>
              <w:t>N-1</w:t>
            </w:r>
          </w:p>
        </w:tc>
        <w:tc>
          <w:tcPr>
            <w:tcW w:w="1738" w:type="dxa"/>
            <w:vMerge w:val="restart"/>
            <w:tcBorders>
              <w:top w:val="single" w:sz="6" w:space="0" w:color="auto"/>
              <w:left w:val="single" w:sz="6" w:space="0" w:color="auto"/>
              <w:right w:val="single" w:sz="6" w:space="0" w:color="auto"/>
            </w:tcBorders>
          </w:tcPr>
          <w:p w14:paraId="53FF3518" w14:textId="77777777" w:rsidR="00EA5F47" w:rsidRPr="00F832C0" w:rsidRDefault="00EA5F47" w:rsidP="00EA5F47">
            <w:pPr>
              <w:rPr>
                <w:rFonts w:asciiTheme="minorHAnsi" w:hAnsiTheme="minorHAnsi"/>
                <w:sz w:val="20"/>
              </w:rPr>
            </w:pPr>
          </w:p>
        </w:tc>
        <w:tc>
          <w:tcPr>
            <w:tcW w:w="912" w:type="dxa"/>
            <w:vMerge w:val="restart"/>
            <w:tcBorders>
              <w:top w:val="single" w:sz="6" w:space="0" w:color="auto"/>
              <w:left w:val="single" w:sz="6" w:space="0" w:color="auto"/>
              <w:right w:val="single" w:sz="6" w:space="0" w:color="auto"/>
            </w:tcBorders>
            <w:tcMar>
              <w:left w:w="28" w:type="dxa"/>
            </w:tcMar>
            <w:vAlign w:val="center"/>
          </w:tcPr>
          <w:p w14:paraId="00A4C9D1" w14:textId="77777777" w:rsidR="00EA5F47" w:rsidRPr="00F832C0" w:rsidRDefault="00EA5F47" w:rsidP="00EA5F47">
            <w:pPr>
              <w:rPr>
                <w:rFonts w:asciiTheme="minorHAnsi" w:hAnsiTheme="minorHAnsi"/>
                <w:sz w:val="16"/>
              </w:rPr>
            </w:pPr>
          </w:p>
        </w:tc>
        <w:tc>
          <w:tcPr>
            <w:tcW w:w="950" w:type="dxa"/>
            <w:tcBorders>
              <w:top w:val="single" w:sz="6" w:space="0" w:color="auto"/>
              <w:left w:val="single" w:sz="6" w:space="0" w:color="auto"/>
              <w:bottom w:val="dashSmallGap" w:sz="4" w:space="0" w:color="auto"/>
              <w:right w:val="single" w:sz="6" w:space="0" w:color="auto"/>
            </w:tcBorders>
          </w:tcPr>
          <w:p w14:paraId="4CDF0036" w14:textId="1884648A" w:rsidR="00EA5F47" w:rsidRPr="00F832C0" w:rsidRDefault="00EA5F47" w:rsidP="00EA5F47">
            <w:pPr>
              <w:rPr>
                <w:rFonts w:asciiTheme="minorHAnsi" w:hAnsiTheme="minorHAnsi"/>
                <w:sz w:val="16"/>
              </w:rPr>
            </w:pPr>
            <w:r w:rsidRPr="00F832C0">
              <w:rPr>
                <w:rFonts w:asciiTheme="minorHAnsi" w:hAnsiTheme="minorHAnsi"/>
                <w:color w:val="1F497D" w:themeColor="text2"/>
                <w:sz w:val="20"/>
                <w:szCs w:val="20"/>
              </w:rPr>
              <w:t>[</w:t>
            </w:r>
            <w:r w:rsidRPr="00F832C0">
              <w:rPr>
                <w:rFonts w:ascii="Phetsarath OT" w:hAnsi="Phetsarath OT" w:cs="Phetsarath OT" w:hint="cs"/>
                <w:i/>
                <w:iCs/>
                <w:color w:val="1F497D" w:themeColor="text2"/>
                <w:sz w:val="20"/>
                <w:szCs w:val="20"/>
                <w:cs/>
                <w:lang w:bidi="lo-LA"/>
              </w:rPr>
              <w:t>ຢູ່ບ້ານ</w:t>
            </w:r>
            <w:r w:rsidRPr="00F832C0">
              <w:rPr>
                <w:rFonts w:asciiTheme="minorHAnsi" w:hAnsiTheme="minorHAnsi"/>
                <w:i/>
                <w:iCs/>
                <w:color w:val="1F497D" w:themeColor="text2"/>
                <w:sz w:val="20"/>
                <w:szCs w:val="20"/>
              </w:rPr>
              <w:t>]</w:t>
            </w:r>
          </w:p>
        </w:tc>
        <w:tc>
          <w:tcPr>
            <w:tcW w:w="900" w:type="dxa"/>
            <w:tcBorders>
              <w:top w:val="single" w:sz="6" w:space="0" w:color="auto"/>
              <w:left w:val="single" w:sz="6" w:space="0" w:color="auto"/>
              <w:bottom w:val="dashSmallGap" w:sz="4" w:space="0" w:color="auto"/>
              <w:right w:val="single" w:sz="6" w:space="0" w:color="auto"/>
            </w:tcBorders>
          </w:tcPr>
          <w:p w14:paraId="2217F4AE" w14:textId="77777777" w:rsidR="00EA5F47" w:rsidRPr="00F832C0" w:rsidRDefault="00EA5F47" w:rsidP="00EA5F47">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0C128D15" w14:textId="77777777" w:rsidR="00EA5F47" w:rsidRPr="00F832C0" w:rsidRDefault="00EA5F47" w:rsidP="00EA5F47">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3EBB1840" w14:textId="77777777" w:rsidR="00EA5F47" w:rsidRPr="00F832C0" w:rsidRDefault="00EA5F47" w:rsidP="00EA5F47">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2A9E1CE1" w14:textId="77777777" w:rsidR="00EA5F47" w:rsidRPr="00F832C0" w:rsidRDefault="00EA5F47" w:rsidP="00EA5F47">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0EC69E1C" w14:textId="77777777" w:rsidR="00EA5F47" w:rsidRPr="00F832C0" w:rsidRDefault="00EA5F47" w:rsidP="00EA5F47">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74AC5EC0" w14:textId="77777777" w:rsidR="00EA5F47" w:rsidRPr="00F832C0" w:rsidRDefault="00EA5F47" w:rsidP="00EA5F47">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13BBF000" w14:textId="77777777" w:rsidR="00EA5F47" w:rsidRPr="00F832C0" w:rsidRDefault="00EA5F47" w:rsidP="00EA5F47">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2BF2FA68" w14:textId="77777777" w:rsidR="00EA5F47" w:rsidRPr="00F832C0" w:rsidRDefault="00EA5F47" w:rsidP="00EA5F47">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237D296C" w14:textId="77777777" w:rsidR="00EA5F47" w:rsidRPr="00F832C0" w:rsidRDefault="00EA5F47" w:rsidP="00EA5F47">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13AACC35" w14:textId="77777777" w:rsidR="00EA5F47" w:rsidRPr="00F832C0" w:rsidRDefault="00EA5F47" w:rsidP="00EA5F47">
            <w:pPr>
              <w:rPr>
                <w:rFonts w:asciiTheme="minorHAnsi" w:hAnsiTheme="minorHAnsi"/>
                <w:sz w:val="20"/>
              </w:rPr>
            </w:pPr>
          </w:p>
        </w:tc>
        <w:tc>
          <w:tcPr>
            <w:tcW w:w="267" w:type="dxa"/>
            <w:tcBorders>
              <w:top w:val="single" w:sz="6" w:space="0" w:color="auto"/>
              <w:left w:val="single" w:sz="6" w:space="0" w:color="auto"/>
              <w:bottom w:val="dashSmallGap" w:sz="4" w:space="0" w:color="auto"/>
              <w:right w:val="single" w:sz="6" w:space="0" w:color="auto"/>
            </w:tcBorders>
          </w:tcPr>
          <w:p w14:paraId="1A68DB08" w14:textId="77777777" w:rsidR="00EA5F47" w:rsidRPr="00F832C0" w:rsidRDefault="00EA5F47" w:rsidP="00EA5F47">
            <w:pPr>
              <w:rPr>
                <w:rFonts w:asciiTheme="minorHAnsi" w:hAnsiTheme="minorHAnsi"/>
                <w:sz w:val="20"/>
              </w:rPr>
            </w:pPr>
          </w:p>
        </w:tc>
        <w:tc>
          <w:tcPr>
            <w:tcW w:w="703" w:type="dxa"/>
            <w:tcBorders>
              <w:top w:val="single" w:sz="6" w:space="0" w:color="auto"/>
              <w:left w:val="single" w:sz="6" w:space="0" w:color="auto"/>
              <w:bottom w:val="single" w:sz="6" w:space="0" w:color="auto"/>
              <w:right w:val="single" w:sz="6" w:space="0" w:color="auto"/>
            </w:tcBorders>
          </w:tcPr>
          <w:p w14:paraId="43A78A36" w14:textId="77777777" w:rsidR="00EA5F47" w:rsidRPr="00F832C0" w:rsidRDefault="00EA5F47" w:rsidP="00EA5F47">
            <w:pPr>
              <w:rPr>
                <w:rFonts w:asciiTheme="minorHAnsi" w:hAnsiTheme="minorHAnsi"/>
                <w:sz w:val="20"/>
              </w:rPr>
            </w:pPr>
          </w:p>
        </w:tc>
        <w:tc>
          <w:tcPr>
            <w:tcW w:w="1097" w:type="dxa"/>
            <w:tcBorders>
              <w:top w:val="single" w:sz="6" w:space="0" w:color="auto"/>
              <w:left w:val="single" w:sz="6" w:space="0" w:color="auto"/>
              <w:bottom w:val="single" w:sz="6" w:space="0" w:color="auto"/>
              <w:right w:val="single" w:sz="6" w:space="0" w:color="auto"/>
            </w:tcBorders>
            <w:shd w:val="thinDiagCross" w:color="auto" w:fill="auto"/>
          </w:tcPr>
          <w:p w14:paraId="0D6E1E53" w14:textId="77777777" w:rsidR="00EA5F47" w:rsidRPr="00F832C0" w:rsidRDefault="00EA5F47" w:rsidP="00EA5F47">
            <w:pPr>
              <w:rPr>
                <w:rFonts w:asciiTheme="minorHAnsi" w:hAnsiTheme="minorHAnsi"/>
                <w:sz w:val="20"/>
              </w:rPr>
            </w:pPr>
          </w:p>
        </w:tc>
        <w:tc>
          <w:tcPr>
            <w:tcW w:w="1101" w:type="dxa"/>
            <w:tcBorders>
              <w:top w:val="single" w:sz="6" w:space="0" w:color="auto"/>
              <w:left w:val="single" w:sz="6" w:space="0" w:color="auto"/>
              <w:bottom w:val="nil"/>
              <w:right w:val="double" w:sz="4" w:space="0" w:color="auto"/>
            </w:tcBorders>
            <w:vAlign w:val="center"/>
          </w:tcPr>
          <w:p w14:paraId="548E0E6C" w14:textId="77777777" w:rsidR="00EA5F47" w:rsidRPr="00F832C0" w:rsidRDefault="00EA5F47" w:rsidP="00EA5F47">
            <w:pPr>
              <w:rPr>
                <w:rFonts w:asciiTheme="minorHAnsi" w:hAnsiTheme="minorHAnsi"/>
                <w:sz w:val="20"/>
              </w:rPr>
            </w:pPr>
          </w:p>
        </w:tc>
      </w:tr>
      <w:tr w:rsidR="00EA5F47" w:rsidRPr="00F832C0" w14:paraId="5950AA94" w14:textId="77777777" w:rsidTr="00F94FBF">
        <w:trPr>
          <w:gridAfter w:val="1"/>
          <w:wAfter w:w="9" w:type="dxa"/>
          <w:cantSplit/>
          <w:jc w:val="center"/>
        </w:trPr>
        <w:tc>
          <w:tcPr>
            <w:tcW w:w="615" w:type="dxa"/>
            <w:vMerge/>
            <w:tcBorders>
              <w:left w:val="double" w:sz="4" w:space="0" w:color="auto"/>
              <w:right w:val="single" w:sz="6" w:space="0" w:color="auto"/>
            </w:tcBorders>
            <w:vAlign w:val="center"/>
          </w:tcPr>
          <w:p w14:paraId="7C2F7248" w14:textId="77777777" w:rsidR="00EA5F47" w:rsidRPr="00453987" w:rsidRDefault="00EA5F47" w:rsidP="00EA5F47">
            <w:pPr>
              <w:jc w:val="center"/>
              <w:rPr>
                <w:sz w:val="20"/>
              </w:rPr>
            </w:pPr>
          </w:p>
        </w:tc>
        <w:tc>
          <w:tcPr>
            <w:tcW w:w="1738" w:type="dxa"/>
            <w:vMerge/>
            <w:tcBorders>
              <w:left w:val="single" w:sz="6" w:space="0" w:color="auto"/>
              <w:right w:val="single" w:sz="6" w:space="0" w:color="auto"/>
            </w:tcBorders>
          </w:tcPr>
          <w:p w14:paraId="434040B9" w14:textId="77777777" w:rsidR="00EA5F47" w:rsidRPr="00F832C0" w:rsidRDefault="00EA5F47" w:rsidP="00EA5F47">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Mar>
              <w:left w:w="28" w:type="dxa"/>
            </w:tcMar>
            <w:vAlign w:val="center"/>
          </w:tcPr>
          <w:p w14:paraId="12FFC9C2" w14:textId="77777777" w:rsidR="00EA5F47" w:rsidRPr="00F832C0" w:rsidRDefault="00EA5F47" w:rsidP="00EA5F47">
            <w:pPr>
              <w:rPr>
                <w:rFonts w:asciiTheme="minorHAnsi" w:hAnsiTheme="minorHAnsi"/>
                <w:sz w:val="16"/>
              </w:rPr>
            </w:pPr>
          </w:p>
        </w:tc>
        <w:tc>
          <w:tcPr>
            <w:tcW w:w="950" w:type="dxa"/>
            <w:tcBorders>
              <w:top w:val="dashSmallGap" w:sz="4" w:space="0" w:color="auto"/>
              <w:left w:val="single" w:sz="6" w:space="0" w:color="auto"/>
              <w:bottom w:val="single" w:sz="6" w:space="0" w:color="auto"/>
              <w:right w:val="single" w:sz="6" w:space="0" w:color="auto"/>
            </w:tcBorders>
          </w:tcPr>
          <w:p w14:paraId="79EBD510" w14:textId="2A11C32C" w:rsidR="00EA5F47" w:rsidRPr="00F832C0" w:rsidRDefault="00EA5F47" w:rsidP="00EA5F47">
            <w:pPr>
              <w:rPr>
                <w:rFonts w:asciiTheme="minorHAnsi" w:hAnsiTheme="minorHAnsi"/>
                <w:sz w:val="16"/>
              </w:rPr>
            </w:pPr>
            <w:r w:rsidRPr="00F832C0">
              <w:rPr>
                <w:rFonts w:asciiTheme="minorHAnsi" w:hAnsiTheme="minorHAnsi"/>
                <w:color w:val="1F497D" w:themeColor="text2"/>
                <w:sz w:val="20"/>
                <w:szCs w:val="20"/>
              </w:rPr>
              <w:t>[</w:t>
            </w:r>
            <w:r w:rsidRPr="00F832C0">
              <w:rPr>
                <w:rFonts w:ascii="Phetsarath OT" w:hAnsi="Phetsarath OT" w:cs="Phetsarath OT" w:hint="cs"/>
                <w:i/>
                <w:iCs/>
                <w:color w:val="1F497D" w:themeColor="text2"/>
                <w:sz w:val="20"/>
                <w:szCs w:val="20"/>
                <w:cs/>
                <w:lang w:bidi="lo-LA"/>
              </w:rPr>
              <w:t>ຢູ່ພາກສະຫນາມ</w:t>
            </w:r>
            <w:r w:rsidRPr="00F832C0">
              <w:rPr>
                <w:rFonts w:asciiTheme="minorHAnsi" w:hAnsiTheme="minorHAnsi"/>
                <w:color w:val="1F497D" w:themeColor="text2"/>
                <w:sz w:val="20"/>
                <w:szCs w:val="20"/>
              </w:rPr>
              <w:t>]</w:t>
            </w:r>
          </w:p>
        </w:tc>
        <w:tc>
          <w:tcPr>
            <w:tcW w:w="900" w:type="dxa"/>
            <w:tcBorders>
              <w:top w:val="dashSmallGap" w:sz="4" w:space="0" w:color="auto"/>
              <w:left w:val="single" w:sz="6" w:space="0" w:color="auto"/>
              <w:bottom w:val="single" w:sz="6" w:space="0" w:color="auto"/>
              <w:right w:val="single" w:sz="6" w:space="0" w:color="auto"/>
            </w:tcBorders>
          </w:tcPr>
          <w:p w14:paraId="6759D2DA" w14:textId="77777777" w:rsidR="00EA5F47" w:rsidRPr="00F832C0" w:rsidRDefault="00EA5F47" w:rsidP="00EA5F47">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7BFAE1C3" w14:textId="77777777" w:rsidR="00EA5F47" w:rsidRPr="00F832C0" w:rsidRDefault="00EA5F47" w:rsidP="00EA5F47">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62B3FD9C" w14:textId="77777777" w:rsidR="00EA5F47" w:rsidRPr="00F832C0" w:rsidRDefault="00EA5F47" w:rsidP="00EA5F47">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2E15289C" w14:textId="77777777" w:rsidR="00EA5F47" w:rsidRPr="00F832C0" w:rsidRDefault="00EA5F47" w:rsidP="00EA5F47">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7CC3A177" w14:textId="77777777" w:rsidR="00EA5F47" w:rsidRPr="00F832C0" w:rsidRDefault="00EA5F47" w:rsidP="00EA5F47">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7816464B" w14:textId="77777777" w:rsidR="00EA5F47" w:rsidRPr="00F832C0" w:rsidRDefault="00EA5F47" w:rsidP="00EA5F47">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09939307" w14:textId="77777777" w:rsidR="00EA5F47" w:rsidRPr="00F832C0" w:rsidRDefault="00EA5F47" w:rsidP="00EA5F47">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7D7C16AE" w14:textId="77777777" w:rsidR="00EA5F47" w:rsidRPr="00F832C0" w:rsidRDefault="00EA5F47" w:rsidP="00EA5F47">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1C7F18AF" w14:textId="77777777" w:rsidR="00EA5F47" w:rsidRPr="00F832C0" w:rsidRDefault="00EA5F47" w:rsidP="00EA5F47">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52E2B4A2" w14:textId="77777777" w:rsidR="00EA5F47" w:rsidRPr="00F832C0" w:rsidRDefault="00EA5F47" w:rsidP="00EA5F47">
            <w:pPr>
              <w:rPr>
                <w:rFonts w:asciiTheme="minorHAnsi" w:hAnsiTheme="minorHAnsi"/>
                <w:sz w:val="20"/>
              </w:rPr>
            </w:pPr>
          </w:p>
        </w:tc>
        <w:tc>
          <w:tcPr>
            <w:tcW w:w="267" w:type="dxa"/>
            <w:tcBorders>
              <w:top w:val="dashSmallGap" w:sz="4" w:space="0" w:color="auto"/>
              <w:left w:val="single" w:sz="6" w:space="0" w:color="auto"/>
              <w:bottom w:val="single" w:sz="6" w:space="0" w:color="auto"/>
              <w:right w:val="single" w:sz="6" w:space="0" w:color="auto"/>
            </w:tcBorders>
          </w:tcPr>
          <w:p w14:paraId="5E389A7E" w14:textId="77777777" w:rsidR="00EA5F47" w:rsidRPr="00F832C0" w:rsidRDefault="00EA5F47" w:rsidP="00EA5F47">
            <w:pPr>
              <w:rPr>
                <w:rFonts w:asciiTheme="minorHAnsi" w:hAnsiTheme="minorHAnsi"/>
                <w:sz w:val="20"/>
              </w:rPr>
            </w:pPr>
          </w:p>
        </w:tc>
        <w:tc>
          <w:tcPr>
            <w:tcW w:w="703" w:type="dxa"/>
            <w:tcBorders>
              <w:top w:val="single" w:sz="6" w:space="0" w:color="auto"/>
              <w:left w:val="single" w:sz="6" w:space="0" w:color="auto"/>
              <w:bottom w:val="single" w:sz="6" w:space="0" w:color="auto"/>
              <w:right w:val="single" w:sz="6" w:space="0" w:color="auto"/>
            </w:tcBorders>
            <w:shd w:val="thinDiagCross" w:color="auto" w:fill="auto"/>
          </w:tcPr>
          <w:p w14:paraId="3C8BC657" w14:textId="77777777" w:rsidR="00EA5F47" w:rsidRPr="00F832C0" w:rsidRDefault="00EA5F47" w:rsidP="00EA5F47">
            <w:pPr>
              <w:rPr>
                <w:rFonts w:asciiTheme="minorHAnsi" w:hAnsiTheme="minorHAnsi"/>
                <w:sz w:val="20"/>
              </w:rPr>
            </w:pPr>
          </w:p>
        </w:tc>
        <w:tc>
          <w:tcPr>
            <w:tcW w:w="1097" w:type="dxa"/>
            <w:tcBorders>
              <w:top w:val="single" w:sz="6" w:space="0" w:color="auto"/>
              <w:left w:val="single" w:sz="6" w:space="0" w:color="auto"/>
              <w:bottom w:val="single" w:sz="6" w:space="0" w:color="auto"/>
              <w:right w:val="single" w:sz="6" w:space="0" w:color="auto"/>
            </w:tcBorders>
          </w:tcPr>
          <w:p w14:paraId="5944C707" w14:textId="77777777" w:rsidR="00EA5F47" w:rsidRPr="00F832C0" w:rsidRDefault="00EA5F47" w:rsidP="00EA5F47">
            <w:pPr>
              <w:rPr>
                <w:rFonts w:asciiTheme="minorHAnsi" w:hAnsiTheme="minorHAnsi"/>
                <w:sz w:val="20"/>
              </w:rPr>
            </w:pPr>
          </w:p>
        </w:tc>
        <w:tc>
          <w:tcPr>
            <w:tcW w:w="1101" w:type="dxa"/>
            <w:tcBorders>
              <w:top w:val="nil"/>
              <w:left w:val="single" w:sz="6" w:space="0" w:color="auto"/>
              <w:right w:val="double" w:sz="4" w:space="0" w:color="auto"/>
            </w:tcBorders>
            <w:vAlign w:val="center"/>
          </w:tcPr>
          <w:p w14:paraId="3E944610" w14:textId="77777777" w:rsidR="00EA5F47" w:rsidRPr="00F832C0" w:rsidRDefault="00EA5F47" w:rsidP="00EA5F47">
            <w:pPr>
              <w:rPr>
                <w:rFonts w:asciiTheme="minorHAnsi" w:hAnsiTheme="minorHAnsi"/>
                <w:sz w:val="20"/>
              </w:rPr>
            </w:pPr>
          </w:p>
        </w:tc>
      </w:tr>
      <w:tr w:rsidR="00EA5F47" w:rsidRPr="00F832C0" w14:paraId="55F7B73D" w14:textId="77777777" w:rsidTr="00F94FBF">
        <w:trPr>
          <w:gridAfter w:val="1"/>
          <w:wAfter w:w="9" w:type="dxa"/>
          <w:cantSplit/>
          <w:jc w:val="center"/>
        </w:trPr>
        <w:tc>
          <w:tcPr>
            <w:tcW w:w="615" w:type="dxa"/>
            <w:vMerge w:val="restart"/>
            <w:tcBorders>
              <w:top w:val="single" w:sz="6" w:space="0" w:color="auto"/>
              <w:left w:val="double" w:sz="4" w:space="0" w:color="auto"/>
              <w:right w:val="single" w:sz="6" w:space="0" w:color="auto"/>
            </w:tcBorders>
            <w:vAlign w:val="center"/>
          </w:tcPr>
          <w:p w14:paraId="06ACD6A5" w14:textId="77777777" w:rsidR="00EA5F47" w:rsidRPr="00453987" w:rsidRDefault="00EA5F47" w:rsidP="00EA5F47">
            <w:pPr>
              <w:jc w:val="center"/>
              <w:rPr>
                <w:sz w:val="20"/>
              </w:rPr>
            </w:pPr>
            <w:r w:rsidRPr="00453987">
              <w:rPr>
                <w:sz w:val="20"/>
              </w:rPr>
              <w:t>N-2</w:t>
            </w:r>
          </w:p>
        </w:tc>
        <w:tc>
          <w:tcPr>
            <w:tcW w:w="1738" w:type="dxa"/>
            <w:vMerge w:val="restart"/>
            <w:tcBorders>
              <w:top w:val="single" w:sz="6" w:space="0" w:color="auto"/>
              <w:left w:val="single" w:sz="6" w:space="0" w:color="auto"/>
              <w:right w:val="single" w:sz="6" w:space="0" w:color="auto"/>
            </w:tcBorders>
          </w:tcPr>
          <w:p w14:paraId="2FB33A7B" w14:textId="77777777" w:rsidR="00EA5F47" w:rsidRPr="00F832C0" w:rsidRDefault="00EA5F47" w:rsidP="00EA5F47">
            <w:pPr>
              <w:rPr>
                <w:rFonts w:asciiTheme="minorHAnsi" w:hAnsiTheme="minorHAnsi"/>
                <w:sz w:val="20"/>
              </w:rPr>
            </w:pPr>
          </w:p>
        </w:tc>
        <w:tc>
          <w:tcPr>
            <w:tcW w:w="912" w:type="dxa"/>
            <w:vMerge w:val="restart"/>
            <w:tcBorders>
              <w:top w:val="single" w:sz="6" w:space="0" w:color="auto"/>
              <w:left w:val="single" w:sz="6" w:space="0" w:color="auto"/>
              <w:right w:val="single" w:sz="6" w:space="0" w:color="auto"/>
            </w:tcBorders>
          </w:tcPr>
          <w:p w14:paraId="09D73F8D" w14:textId="77777777" w:rsidR="00EA5F47" w:rsidRPr="00F832C0" w:rsidRDefault="00EA5F47" w:rsidP="00EA5F47">
            <w:pPr>
              <w:rPr>
                <w:rFonts w:asciiTheme="minorHAnsi" w:hAnsiTheme="minorHAnsi"/>
                <w:sz w:val="20"/>
              </w:rPr>
            </w:pPr>
          </w:p>
        </w:tc>
        <w:tc>
          <w:tcPr>
            <w:tcW w:w="950" w:type="dxa"/>
            <w:tcBorders>
              <w:top w:val="single" w:sz="6" w:space="0" w:color="auto"/>
              <w:left w:val="single" w:sz="6" w:space="0" w:color="auto"/>
              <w:bottom w:val="dashSmallGap" w:sz="4" w:space="0" w:color="auto"/>
              <w:right w:val="single" w:sz="6" w:space="0" w:color="auto"/>
            </w:tcBorders>
          </w:tcPr>
          <w:p w14:paraId="21ADC6E9" w14:textId="77777777" w:rsidR="00EA5F47" w:rsidRPr="00F832C0" w:rsidRDefault="00EA5F47" w:rsidP="00EA5F47">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22B4A573" w14:textId="77777777" w:rsidR="00EA5F47" w:rsidRPr="00F832C0" w:rsidRDefault="00EA5F47" w:rsidP="00EA5F47">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073BE73A" w14:textId="77777777" w:rsidR="00EA5F47" w:rsidRPr="00F832C0" w:rsidRDefault="00EA5F47" w:rsidP="00EA5F47">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20224343" w14:textId="77777777" w:rsidR="00EA5F47" w:rsidRPr="00F832C0" w:rsidRDefault="00EA5F47" w:rsidP="00EA5F47">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5D7B14BD" w14:textId="77777777" w:rsidR="00EA5F47" w:rsidRPr="00F832C0" w:rsidRDefault="00EA5F47" w:rsidP="00EA5F47">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55D787BA" w14:textId="77777777" w:rsidR="00EA5F47" w:rsidRPr="00F832C0" w:rsidRDefault="00EA5F47" w:rsidP="00EA5F47">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487EC815" w14:textId="77777777" w:rsidR="00EA5F47" w:rsidRPr="00F832C0" w:rsidRDefault="00EA5F47" w:rsidP="00EA5F47">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42CE9B7B" w14:textId="77777777" w:rsidR="00EA5F47" w:rsidRPr="00F832C0" w:rsidRDefault="00EA5F47" w:rsidP="00EA5F47">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0B2F8CF6" w14:textId="77777777" w:rsidR="00EA5F47" w:rsidRPr="00F832C0" w:rsidRDefault="00EA5F47" w:rsidP="00EA5F47">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3A3F7396" w14:textId="77777777" w:rsidR="00EA5F47" w:rsidRPr="00F832C0" w:rsidRDefault="00EA5F47" w:rsidP="00EA5F47">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2F422081" w14:textId="77777777" w:rsidR="00EA5F47" w:rsidRPr="00F832C0" w:rsidRDefault="00EA5F47" w:rsidP="00EA5F47">
            <w:pPr>
              <w:rPr>
                <w:rFonts w:asciiTheme="minorHAnsi" w:hAnsiTheme="minorHAnsi"/>
                <w:sz w:val="20"/>
              </w:rPr>
            </w:pPr>
          </w:p>
        </w:tc>
        <w:tc>
          <w:tcPr>
            <w:tcW w:w="267" w:type="dxa"/>
            <w:tcBorders>
              <w:top w:val="single" w:sz="6" w:space="0" w:color="auto"/>
              <w:left w:val="single" w:sz="6" w:space="0" w:color="auto"/>
              <w:bottom w:val="dashSmallGap" w:sz="4" w:space="0" w:color="auto"/>
              <w:right w:val="single" w:sz="6" w:space="0" w:color="auto"/>
            </w:tcBorders>
          </w:tcPr>
          <w:p w14:paraId="16E5B4A1" w14:textId="77777777" w:rsidR="00EA5F47" w:rsidRPr="00F832C0" w:rsidRDefault="00EA5F47" w:rsidP="00EA5F47">
            <w:pPr>
              <w:rPr>
                <w:rFonts w:asciiTheme="minorHAnsi" w:hAnsiTheme="minorHAnsi"/>
                <w:sz w:val="20"/>
              </w:rPr>
            </w:pPr>
          </w:p>
        </w:tc>
        <w:tc>
          <w:tcPr>
            <w:tcW w:w="703" w:type="dxa"/>
            <w:tcBorders>
              <w:top w:val="single" w:sz="6" w:space="0" w:color="auto"/>
              <w:left w:val="single" w:sz="6" w:space="0" w:color="auto"/>
              <w:bottom w:val="single" w:sz="6" w:space="0" w:color="auto"/>
              <w:right w:val="single" w:sz="6" w:space="0" w:color="auto"/>
            </w:tcBorders>
          </w:tcPr>
          <w:p w14:paraId="054F4E12" w14:textId="77777777" w:rsidR="00EA5F47" w:rsidRPr="00F832C0" w:rsidRDefault="00EA5F47" w:rsidP="00EA5F47">
            <w:pPr>
              <w:rPr>
                <w:rFonts w:asciiTheme="minorHAnsi" w:hAnsiTheme="minorHAnsi"/>
                <w:sz w:val="20"/>
              </w:rPr>
            </w:pPr>
          </w:p>
        </w:tc>
        <w:tc>
          <w:tcPr>
            <w:tcW w:w="1097" w:type="dxa"/>
            <w:tcBorders>
              <w:top w:val="single" w:sz="6" w:space="0" w:color="auto"/>
              <w:left w:val="single" w:sz="6" w:space="0" w:color="auto"/>
              <w:bottom w:val="single" w:sz="6" w:space="0" w:color="auto"/>
              <w:right w:val="single" w:sz="6" w:space="0" w:color="auto"/>
            </w:tcBorders>
            <w:shd w:val="thinDiagCross" w:color="auto" w:fill="auto"/>
          </w:tcPr>
          <w:p w14:paraId="4E72CA40" w14:textId="77777777" w:rsidR="00EA5F47" w:rsidRPr="00F832C0" w:rsidRDefault="00EA5F47" w:rsidP="00EA5F47">
            <w:pPr>
              <w:rPr>
                <w:rFonts w:asciiTheme="minorHAnsi" w:hAnsiTheme="minorHAnsi"/>
                <w:sz w:val="20"/>
              </w:rPr>
            </w:pPr>
          </w:p>
        </w:tc>
        <w:tc>
          <w:tcPr>
            <w:tcW w:w="1101" w:type="dxa"/>
            <w:tcBorders>
              <w:top w:val="single" w:sz="6" w:space="0" w:color="auto"/>
              <w:left w:val="single" w:sz="6" w:space="0" w:color="auto"/>
              <w:bottom w:val="nil"/>
              <w:right w:val="double" w:sz="4" w:space="0" w:color="auto"/>
            </w:tcBorders>
            <w:vAlign w:val="center"/>
          </w:tcPr>
          <w:p w14:paraId="24C5DE8E" w14:textId="77777777" w:rsidR="00EA5F47" w:rsidRPr="00F832C0" w:rsidRDefault="00EA5F47" w:rsidP="00EA5F47">
            <w:pPr>
              <w:rPr>
                <w:rFonts w:asciiTheme="minorHAnsi" w:hAnsiTheme="minorHAnsi"/>
                <w:sz w:val="20"/>
              </w:rPr>
            </w:pPr>
          </w:p>
        </w:tc>
      </w:tr>
      <w:tr w:rsidR="00EA5F47" w:rsidRPr="00F832C0" w14:paraId="7BC9C0D5" w14:textId="77777777" w:rsidTr="00F94FBF">
        <w:trPr>
          <w:gridAfter w:val="1"/>
          <w:wAfter w:w="9" w:type="dxa"/>
          <w:cantSplit/>
          <w:jc w:val="center"/>
        </w:trPr>
        <w:tc>
          <w:tcPr>
            <w:tcW w:w="615" w:type="dxa"/>
            <w:vMerge/>
            <w:tcBorders>
              <w:left w:val="double" w:sz="4" w:space="0" w:color="auto"/>
              <w:right w:val="single" w:sz="6" w:space="0" w:color="auto"/>
            </w:tcBorders>
            <w:vAlign w:val="center"/>
          </w:tcPr>
          <w:p w14:paraId="1B3D8E35" w14:textId="77777777" w:rsidR="00EA5F47" w:rsidRPr="00F832C0" w:rsidRDefault="00EA5F47" w:rsidP="00EA5F47">
            <w:pPr>
              <w:jc w:val="center"/>
              <w:rPr>
                <w:rFonts w:asciiTheme="minorHAnsi" w:hAnsiTheme="minorHAnsi"/>
                <w:sz w:val="20"/>
              </w:rPr>
            </w:pPr>
          </w:p>
        </w:tc>
        <w:tc>
          <w:tcPr>
            <w:tcW w:w="1738" w:type="dxa"/>
            <w:vMerge/>
            <w:tcBorders>
              <w:left w:val="single" w:sz="6" w:space="0" w:color="auto"/>
              <w:right w:val="single" w:sz="6" w:space="0" w:color="auto"/>
            </w:tcBorders>
          </w:tcPr>
          <w:p w14:paraId="23854213" w14:textId="77777777" w:rsidR="00EA5F47" w:rsidRPr="00F832C0" w:rsidRDefault="00EA5F47" w:rsidP="00EA5F47">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4A449CEE" w14:textId="77777777" w:rsidR="00EA5F47" w:rsidRPr="00F832C0" w:rsidRDefault="00EA5F47" w:rsidP="00EA5F47">
            <w:pPr>
              <w:rPr>
                <w:rFonts w:asciiTheme="minorHAnsi" w:hAnsiTheme="minorHAnsi"/>
                <w:sz w:val="20"/>
              </w:rPr>
            </w:pPr>
          </w:p>
        </w:tc>
        <w:tc>
          <w:tcPr>
            <w:tcW w:w="950" w:type="dxa"/>
            <w:tcBorders>
              <w:top w:val="dashSmallGap" w:sz="4" w:space="0" w:color="auto"/>
              <w:left w:val="single" w:sz="6" w:space="0" w:color="auto"/>
              <w:bottom w:val="single" w:sz="6" w:space="0" w:color="auto"/>
              <w:right w:val="single" w:sz="6" w:space="0" w:color="auto"/>
            </w:tcBorders>
          </w:tcPr>
          <w:p w14:paraId="454541FC" w14:textId="77777777" w:rsidR="00EA5F47" w:rsidRPr="00F832C0" w:rsidRDefault="00EA5F47" w:rsidP="00EA5F47">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0D012D21" w14:textId="77777777" w:rsidR="00EA5F47" w:rsidRPr="00F832C0" w:rsidRDefault="00EA5F47" w:rsidP="00EA5F47">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012CF088" w14:textId="77777777" w:rsidR="00EA5F47" w:rsidRPr="00F832C0" w:rsidRDefault="00EA5F47" w:rsidP="00EA5F47">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341444F5" w14:textId="77777777" w:rsidR="00EA5F47" w:rsidRPr="00F832C0" w:rsidRDefault="00EA5F47" w:rsidP="00EA5F47">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08A643A6" w14:textId="77777777" w:rsidR="00EA5F47" w:rsidRPr="00F832C0" w:rsidRDefault="00EA5F47" w:rsidP="00EA5F47">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6D7DF1B5" w14:textId="77777777" w:rsidR="00EA5F47" w:rsidRPr="00F832C0" w:rsidRDefault="00EA5F47" w:rsidP="00EA5F47">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13AEB05E" w14:textId="77777777" w:rsidR="00EA5F47" w:rsidRPr="00F832C0" w:rsidRDefault="00EA5F47" w:rsidP="00EA5F47">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2FB0CEE8" w14:textId="77777777" w:rsidR="00EA5F47" w:rsidRPr="00F832C0" w:rsidRDefault="00EA5F47" w:rsidP="00EA5F47">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2CFE5C12" w14:textId="77777777" w:rsidR="00EA5F47" w:rsidRPr="00F832C0" w:rsidRDefault="00EA5F47" w:rsidP="00EA5F47">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351EE473" w14:textId="77777777" w:rsidR="00EA5F47" w:rsidRPr="00F832C0" w:rsidRDefault="00EA5F47" w:rsidP="00EA5F47">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7D2ED54F" w14:textId="77777777" w:rsidR="00EA5F47" w:rsidRPr="00F832C0" w:rsidRDefault="00EA5F47" w:rsidP="00EA5F47">
            <w:pPr>
              <w:rPr>
                <w:rFonts w:asciiTheme="minorHAnsi" w:hAnsiTheme="minorHAnsi"/>
                <w:sz w:val="20"/>
              </w:rPr>
            </w:pPr>
          </w:p>
        </w:tc>
        <w:tc>
          <w:tcPr>
            <w:tcW w:w="267" w:type="dxa"/>
            <w:tcBorders>
              <w:top w:val="dashSmallGap" w:sz="4" w:space="0" w:color="auto"/>
              <w:left w:val="single" w:sz="6" w:space="0" w:color="auto"/>
              <w:bottom w:val="single" w:sz="6" w:space="0" w:color="auto"/>
              <w:right w:val="single" w:sz="6" w:space="0" w:color="auto"/>
            </w:tcBorders>
          </w:tcPr>
          <w:p w14:paraId="08BA271F" w14:textId="77777777" w:rsidR="00EA5F47" w:rsidRPr="00F832C0" w:rsidRDefault="00EA5F47" w:rsidP="00EA5F47">
            <w:pPr>
              <w:rPr>
                <w:rFonts w:asciiTheme="minorHAnsi" w:hAnsiTheme="minorHAnsi"/>
                <w:sz w:val="20"/>
              </w:rPr>
            </w:pPr>
          </w:p>
        </w:tc>
        <w:tc>
          <w:tcPr>
            <w:tcW w:w="703" w:type="dxa"/>
            <w:tcBorders>
              <w:top w:val="single" w:sz="6" w:space="0" w:color="auto"/>
              <w:left w:val="single" w:sz="6" w:space="0" w:color="auto"/>
              <w:bottom w:val="single" w:sz="6" w:space="0" w:color="auto"/>
              <w:right w:val="single" w:sz="6" w:space="0" w:color="auto"/>
            </w:tcBorders>
            <w:shd w:val="thinDiagCross" w:color="auto" w:fill="auto"/>
          </w:tcPr>
          <w:p w14:paraId="687B87A2" w14:textId="77777777" w:rsidR="00EA5F47" w:rsidRPr="00F832C0" w:rsidRDefault="00EA5F47" w:rsidP="00EA5F47">
            <w:pPr>
              <w:rPr>
                <w:rFonts w:asciiTheme="minorHAnsi" w:hAnsiTheme="minorHAnsi"/>
                <w:sz w:val="20"/>
              </w:rPr>
            </w:pPr>
          </w:p>
        </w:tc>
        <w:tc>
          <w:tcPr>
            <w:tcW w:w="1097" w:type="dxa"/>
            <w:tcBorders>
              <w:top w:val="single" w:sz="6" w:space="0" w:color="auto"/>
              <w:left w:val="single" w:sz="6" w:space="0" w:color="auto"/>
              <w:bottom w:val="single" w:sz="6" w:space="0" w:color="auto"/>
              <w:right w:val="single" w:sz="6" w:space="0" w:color="auto"/>
            </w:tcBorders>
          </w:tcPr>
          <w:p w14:paraId="660F349B" w14:textId="77777777" w:rsidR="00EA5F47" w:rsidRPr="00F832C0" w:rsidRDefault="00EA5F47" w:rsidP="00EA5F47">
            <w:pPr>
              <w:rPr>
                <w:rFonts w:asciiTheme="minorHAnsi" w:hAnsiTheme="minorHAnsi"/>
                <w:sz w:val="20"/>
              </w:rPr>
            </w:pPr>
          </w:p>
        </w:tc>
        <w:tc>
          <w:tcPr>
            <w:tcW w:w="1101" w:type="dxa"/>
            <w:tcBorders>
              <w:top w:val="nil"/>
              <w:left w:val="single" w:sz="6" w:space="0" w:color="auto"/>
              <w:right w:val="double" w:sz="4" w:space="0" w:color="auto"/>
            </w:tcBorders>
            <w:vAlign w:val="center"/>
          </w:tcPr>
          <w:p w14:paraId="70620795" w14:textId="77777777" w:rsidR="00EA5F47" w:rsidRPr="00F832C0" w:rsidRDefault="00EA5F47" w:rsidP="00EA5F47">
            <w:pPr>
              <w:rPr>
                <w:rFonts w:asciiTheme="minorHAnsi" w:hAnsiTheme="minorHAnsi"/>
                <w:sz w:val="20"/>
              </w:rPr>
            </w:pPr>
          </w:p>
        </w:tc>
      </w:tr>
      <w:tr w:rsidR="00EA5F47" w:rsidRPr="00F832C0" w14:paraId="63B080A9" w14:textId="77777777" w:rsidTr="00F94FBF">
        <w:trPr>
          <w:gridAfter w:val="1"/>
          <w:wAfter w:w="9" w:type="dxa"/>
          <w:cantSplit/>
          <w:jc w:val="center"/>
        </w:trPr>
        <w:tc>
          <w:tcPr>
            <w:tcW w:w="615" w:type="dxa"/>
            <w:vMerge w:val="restart"/>
            <w:tcBorders>
              <w:top w:val="single" w:sz="6" w:space="0" w:color="auto"/>
              <w:left w:val="double" w:sz="4" w:space="0" w:color="auto"/>
              <w:right w:val="single" w:sz="6" w:space="0" w:color="auto"/>
            </w:tcBorders>
            <w:vAlign w:val="center"/>
          </w:tcPr>
          <w:p w14:paraId="05F7A631" w14:textId="77777777" w:rsidR="00EA5F47" w:rsidRPr="00F832C0" w:rsidRDefault="00EA5F47" w:rsidP="00EA5F47">
            <w:pPr>
              <w:jc w:val="center"/>
              <w:rPr>
                <w:rFonts w:asciiTheme="minorHAnsi" w:hAnsiTheme="minorHAnsi"/>
                <w:sz w:val="20"/>
              </w:rPr>
            </w:pPr>
          </w:p>
        </w:tc>
        <w:tc>
          <w:tcPr>
            <w:tcW w:w="1738" w:type="dxa"/>
            <w:vMerge w:val="restart"/>
            <w:tcBorders>
              <w:top w:val="single" w:sz="6" w:space="0" w:color="auto"/>
              <w:left w:val="single" w:sz="6" w:space="0" w:color="auto"/>
              <w:right w:val="single" w:sz="6" w:space="0" w:color="auto"/>
            </w:tcBorders>
          </w:tcPr>
          <w:p w14:paraId="08AF4E31" w14:textId="77777777" w:rsidR="00EA5F47" w:rsidRPr="00F832C0" w:rsidRDefault="00EA5F47" w:rsidP="00EA5F47">
            <w:pPr>
              <w:rPr>
                <w:rFonts w:asciiTheme="minorHAnsi" w:hAnsiTheme="minorHAnsi"/>
                <w:sz w:val="20"/>
              </w:rPr>
            </w:pPr>
          </w:p>
        </w:tc>
        <w:tc>
          <w:tcPr>
            <w:tcW w:w="912" w:type="dxa"/>
            <w:vMerge w:val="restart"/>
            <w:tcBorders>
              <w:top w:val="single" w:sz="6" w:space="0" w:color="auto"/>
              <w:left w:val="single" w:sz="6" w:space="0" w:color="auto"/>
              <w:right w:val="single" w:sz="6" w:space="0" w:color="auto"/>
            </w:tcBorders>
          </w:tcPr>
          <w:p w14:paraId="48575D9B" w14:textId="77777777" w:rsidR="00EA5F47" w:rsidRPr="00F832C0" w:rsidRDefault="00EA5F47" w:rsidP="00EA5F47">
            <w:pPr>
              <w:rPr>
                <w:rFonts w:asciiTheme="minorHAnsi" w:hAnsiTheme="minorHAnsi"/>
                <w:sz w:val="20"/>
              </w:rPr>
            </w:pPr>
          </w:p>
        </w:tc>
        <w:tc>
          <w:tcPr>
            <w:tcW w:w="950" w:type="dxa"/>
            <w:tcBorders>
              <w:top w:val="single" w:sz="6" w:space="0" w:color="auto"/>
              <w:left w:val="single" w:sz="6" w:space="0" w:color="auto"/>
              <w:bottom w:val="dashSmallGap" w:sz="4" w:space="0" w:color="auto"/>
              <w:right w:val="single" w:sz="6" w:space="0" w:color="auto"/>
            </w:tcBorders>
          </w:tcPr>
          <w:p w14:paraId="5AAED8CD" w14:textId="77777777" w:rsidR="00EA5F47" w:rsidRPr="00F832C0" w:rsidRDefault="00EA5F47" w:rsidP="00EA5F47">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00C013FB" w14:textId="77777777" w:rsidR="00EA5F47" w:rsidRPr="00F832C0" w:rsidRDefault="00EA5F47" w:rsidP="00EA5F47">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63CB400D" w14:textId="77777777" w:rsidR="00EA5F47" w:rsidRPr="00F832C0" w:rsidRDefault="00EA5F47" w:rsidP="00EA5F47">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07651196" w14:textId="77777777" w:rsidR="00EA5F47" w:rsidRPr="00F832C0" w:rsidRDefault="00EA5F47" w:rsidP="00EA5F47">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4B6064C8" w14:textId="77777777" w:rsidR="00EA5F47" w:rsidRPr="00F832C0" w:rsidRDefault="00EA5F47" w:rsidP="00EA5F47">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4C073CD3" w14:textId="77777777" w:rsidR="00EA5F47" w:rsidRPr="00F832C0" w:rsidRDefault="00EA5F47" w:rsidP="00EA5F47">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4CB54145" w14:textId="77777777" w:rsidR="00EA5F47" w:rsidRPr="00F832C0" w:rsidRDefault="00EA5F47" w:rsidP="00EA5F47">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6095CD01" w14:textId="77777777" w:rsidR="00EA5F47" w:rsidRPr="00F832C0" w:rsidRDefault="00EA5F47" w:rsidP="00EA5F47">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6DE69081" w14:textId="77777777" w:rsidR="00EA5F47" w:rsidRPr="00F832C0" w:rsidRDefault="00EA5F47" w:rsidP="00EA5F47">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41428958" w14:textId="77777777" w:rsidR="00EA5F47" w:rsidRPr="00F832C0" w:rsidRDefault="00EA5F47" w:rsidP="00EA5F47">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309BBEC6" w14:textId="77777777" w:rsidR="00EA5F47" w:rsidRPr="00F832C0" w:rsidRDefault="00EA5F47" w:rsidP="00EA5F47">
            <w:pPr>
              <w:rPr>
                <w:rFonts w:asciiTheme="minorHAnsi" w:hAnsiTheme="minorHAnsi"/>
                <w:sz w:val="20"/>
              </w:rPr>
            </w:pPr>
          </w:p>
        </w:tc>
        <w:tc>
          <w:tcPr>
            <w:tcW w:w="267" w:type="dxa"/>
            <w:tcBorders>
              <w:top w:val="single" w:sz="6" w:space="0" w:color="auto"/>
              <w:left w:val="single" w:sz="6" w:space="0" w:color="auto"/>
              <w:bottom w:val="dashSmallGap" w:sz="4" w:space="0" w:color="auto"/>
              <w:right w:val="single" w:sz="6" w:space="0" w:color="auto"/>
            </w:tcBorders>
          </w:tcPr>
          <w:p w14:paraId="61F2888C" w14:textId="77777777" w:rsidR="00EA5F47" w:rsidRPr="00F832C0" w:rsidRDefault="00EA5F47" w:rsidP="00EA5F47">
            <w:pPr>
              <w:rPr>
                <w:rFonts w:asciiTheme="minorHAnsi" w:hAnsiTheme="minorHAnsi"/>
                <w:sz w:val="20"/>
              </w:rPr>
            </w:pPr>
          </w:p>
        </w:tc>
        <w:tc>
          <w:tcPr>
            <w:tcW w:w="703" w:type="dxa"/>
            <w:tcBorders>
              <w:top w:val="single" w:sz="6" w:space="0" w:color="auto"/>
              <w:left w:val="single" w:sz="6" w:space="0" w:color="auto"/>
              <w:bottom w:val="single" w:sz="6" w:space="0" w:color="auto"/>
              <w:right w:val="single" w:sz="6" w:space="0" w:color="auto"/>
            </w:tcBorders>
          </w:tcPr>
          <w:p w14:paraId="306D3BCD" w14:textId="77777777" w:rsidR="00EA5F47" w:rsidRPr="00F832C0" w:rsidRDefault="00EA5F47" w:rsidP="00EA5F47">
            <w:pPr>
              <w:rPr>
                <w:rFonts w:asciiTheme="minorHAnsi" w:hAnsiTheme="minorHAnsi"/>
                <w:sz w:val="20"/>
              </w:rPr>
            </w:pPr>
          </w:p>
        </w:tc>
        <w:tc>
          <w:tcPr>
            <w:tcW w:w="1097" w:type="dxa"/>
            <w:tcBorders>
              <w:top w:val="single" w:sz="6" w:space="0" w:color="auto"/>
              <w:left w:val="single" w:sz="6" w:space="0" w:color="auto"/>
              <w:bottom w:val="single" w:sz="6" w:space="0" w:color="auto"/>
              <w:right w:val="single" w:sz="6" w:space="0" w:color="auto"/>
            </w:tcBorders>
            <w:shd w:val="thinDiagCross" w:color="auto" w:fill="auto"/>
          </w:tcPr>
          <w:p w14:paraId="699BF240" w14:textId="77777777" w:rsidR="00EA5F47" w:rsidRPr="00F832C0" w:rsidRDefault="00EA5F47" w:rsidP="00EA5F47">
            <w:pPr>
              <w:rPr>
                <w:rFonts w:asciiTheme="minorHAnsi" w:hAnsiTheme="minorHAnsi"/>
                <w:sz w:val="20"/>
              </w:rPr>
            </w:pPr>
          </w:p>
        </w:tc>
        <w:tc>
          <w:tcPr>
            <w:tcW w:w="1101" w:type="dxa"/>
            <w:tcBorders>
              <w:top w:val="single" w:sz="6" w:space="0" w:color="auto"/>
              <w:left w:val="single" w:sz="6" w:space="0" w:color="auto"/>
              <w:bottom w:val="nil"/>
              <w:right w:val="double" w:sz="4" w:space="0" w:color="auto"/>
            </w:tcBorders>
            <w:vAlign w:val="center"/>
          </w:tcPr>
          <w:p w14:paraId="1EA965BB" w14:textId="77777777" w:rsidR="00EA5F47" w:rsidRPr="00F832C0" w:rsidRDefault="00EA5F47" w:rsidP="00EA5F47">
            <w:pPr>
              <w:rPr>
                <w:rFonts w:asciiTheme="minorHAnsi" w:hAnsiTheme="minorHAnsi"/>
                <w:sz w:val="20"/>
              </w:rPr>
            </w:pPr>
          </w:p>
        </w:tc>
      </w:tr>
      <w:tr w:rsidR="00EA5F47" w:rsidRPr="00F832C0" w14:paraId="66C567D9" w14:textId="77777777" w:rsidTr="00F94FBF">
        <w:trPr>
          <w:gridAfter w:val="1"/>
          <w:wAfter w:w="9" w:type="dxa"/>
          <w:cantSplit/>
          <w:jc w:val="center"/>
        </w:trPr>
        <w:tc>
          <w:tcPr>
            <w:tcW w:w="615" w:type="dxa"/>
            <w:vMerge/>
            <w:tcBorders>
              <w:left w:val="double" w:sz="4" w:space="0" w:color="auto"/>
              <w:right w:val="single" w:sz="6" w:space="0" w:color="auto"/>
            </w:tcBorders>
            <w:vAlign w:val="center"/>
          </w:tcPr>
          <w:p w14:paraId="0544C969" w14:textId="77777777" w:rsidR="00EA5F47" w:rsidRPr="00F832C0" w:rsidRDefault="00EA5F47" w:rsidP="00EA5F47">
            <w:pPr>
              <w:jc w:val="center"/>
              <w:rPr>
                <w:rFonts w:asciiTheme="minorHAnsi" w:hAnsiTheme="minorHAnsi"/>
                <w:sz w:val="20"/>
              </w:rPr>
            </w:pPr>
          </w:p>
        </w:tc>
        <w:tc>
          <w:tcPr>
            <w:tcW w:w="1738" w:type="dxa"/>
            <w:vMerge/>
            <w:tcBorders>
              <w:left w:val="single" w:sz="6" w:space="0" w:color="auto"/>
              <w:right w:val="single" w:sz="6" w:space="0" w:color="auto"/>
            </w:tcBorders>
          </w:tcPr>
          <w:p w14:paraId="3AEF77D8" w14:textId="77777777" w:rsidR="00EA5F47" w:rsidRPr="00F832C0" w:rsidRDefault="00EA5F47" w:rsidP="00EA5F47">
            <w:pPr>
              <w:rPr>
                <w:rFonts w:asciiTheme="minorHAnsi" w:hAnsiTheme="minorHAnsi"/>
                <w:sz w:val="20"/>
              </w:rPr>
            </w:pPr>
          </w:p>
        </w:tc>
        <w:tc>
          <w:tcPr>
            <w:tcW w:w="912" w:type="dxa"/>
            <w:vMerge/>
            <w:tcBorders>
              <w:left w:val="single" w:sz="6" w:space="0" w:color="auto"/>
              <w:bottom w:val="single" w:sz="6" w:space="0" w:color="auto"/>
              <w:right w:val="single" w:sz="6" w:space="0" w:color="auto"/>
            </w:tcBorders>
          </w:tcPr>
          <w:p w14:paraId="0FD563E0" w14:textId="77777777" w:rsidR="00EA5F47" w:rsidRPr="00F832C0" w:rsidRDefault="00EA5F47" w:rsidP="00EA5F47">
            <w:pPr>
              <w:rPr>
                <w:rFonts w:asciiTheme="minorHAnsi" w:hAnsiTheme="minorHAnsi"/>
                <w:sz w:val="20"/>
              </w:rPr>
            </w:pPr>
          </w:p>
        </w:tc>
        <w:tc>
          <w:tcPr>
            <w:tcW w:w="950" w:type="dxa"/>
            <w:tcBorders>
              <w:top w:val="dashSmallGap" w:sz="4" w:space="0" w:color="auto"/>
              <w:left w:val="single" w:sz="6" w:space="0" w:color="auto"/>
              <w:bottom w:val="single" w:sz="6" w:space="0" w:color="auto"/>
              <w:right w:val="single" w:sz="6" w:space="0" w:color="auto"/>
            </w:tcBorders>
          </w:tcPr>
          <w:p w14:paraId="08654A04" w14:textId="77777777" w:rsidR="00EA5F47" w:rsidRPr="00F832C0" w:rsidRDefault="00EA5F47" w:rsidP="00EA5F47">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30D5336D" w14:textId="77777777" w:rsidR="00EA5F47" w:rsidRPr="00F832C0" w:rsidRDefault="00EA5F47" w:rsidP="00EA5F47">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7E22AA5F" w14:textId="77777777" w:rsidR="00EA5F47" w:rsidRPr="00F832C0" w:rsidRDefault="00EA5F47" w:rsidP="00EA5F47">
            <w:pPr>
              <w:rPr>
                <w:rFonts w:asciiTheme="minorHAnsi" w:hAnsiTheme="minorHAnsi"/>
                <w:sz w:val="20"/>
              </w:rPr>
            </w:pPr>
          </w:p>
        </w:tc>
        <w:tc>
          <w:tcPr>
            <w:tcW w:w="1080" w:type="dxa"/>
            <w:tcBorders>
              <w:top w:val="dashSmallGap" w:sz="4" w:space="0" w:color="auto"/>
              <w:left w:val="single" w:sz="6" w:space="0" w:color="auto"/>
              <w:bottom w:val="single" w:sz="6" w:space="0" w:color="auto"/>
              <w:right w:val="single" w:sz="6" w:space="0" w:color="auto"/>
            </w:tcBorders>
          </w:tcPr>
          <w:p w14:paraId="12EEED2F" w14:textId="77777777" w:rsidR="00EA5F47" w:rsidRPr="00F832C0" w:rsidRDefault="00EA5F47" w:rsidP="00EA5F47">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730DE27D" w14:textId="77777777" w:rsidR="00EA5F47" w:rsidRPr="00F832C0" w:rsidRDefault="00EA5F47" w:rsidP="00EA5F47">
            <w:pPr>
              <w:rPr>
                <w:rFonts w:asciiTheme="minorHAnsi" w:hAnsiTheme="minorHAnsi"/>
                <w:sz w:val="20"/>
              </w:rPr>
            </w:pPr>
          </w:p>
        </w:tc>
        <w:tc>
          <w:tcPr>
            <w:tcW w:w="990" w:type="dxa"/>
            <w:tcBorders>
              <w:top w:val="dashSmallGap" w:sz="4" w:space="0" w:color="auto"/>
              <w:left w:val="single" w:sz="6" w:space="0" w:color="auto"/>
              <w:bottom w:val="single" w:sz="6" w:space="0" w:color="auto"/>
              <w:right w:val="single" w:sz="6" w:space="0" w:color="auto"/>
            </w:tcBorders>
          </w:tcPr>
          <w:p w14:paraId="76B6BB03" w14:textId="77777777" w:rsidR="00EA5F47" w:rsidRPr="00F832C0" w:rsidRDefault="00EA5F47" w:rsidP="00EA5F47">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5B31479E" w14:textId="77777777" w:rsidR="00EA5F47" w:rsidRPr="00F832C0" w:rsidRDefault="00EA5F47" w:rsidP="00EA5F47">
            <w:pPr>
              <w:rPr>
                <w:rFonts w:asciiTheme="minorHAnsi" w:hAnsiTheme="minorHAnsi"/>
                <w:sz w:val="20"/>
              </w:rPr>
            </w:pPr>
          </w:p>
        </w:tc>
        <w:tc>
          <w:tcPr>
            <w:tcW w:w="180" w:type="dxa"/>
            <w:tcBorders>
              <w:top w:val="dashSmallGap" w:sz="4" w:space="0" w:color="auto"/>
              <w:left w:val="single" w:sz="6" w:space="0" w:color="auto"/>
              <w:bottom w:val="single" w:sz="6" w:space="0" w:color="auto"/>
              <w:right w:val="single" w:sz="6" w:space="0" w:color="auto"/>
            </w:tcBorders>
          </w:tcPr>
          <w:p w14:paraId="0C955709" w14:textId="77777777" w:rsidR="00EA5F47" w:rsidRPr="00F832C0" w:rsidRDefault="00EA5F47" w:rsidP="00EA5F47">
            <w:pPr>
              <w:rPr>
                <w:rFonts w:asciiTheme="minorHAnsi" w:hAnsiTheme="minorHAnsi"/>
                <w:sz w:val="20"/>
              </w:rPr>
            </w:pPr>
          </w:p>
        </w:tc>
        <w:tc>
          <w:tcPr>
            <w:tcW w:w="900" w:type="dxa"/>
            <w:tcBorders>
              <w:top w:val="dashSmallGap" w:sz="4" w:space="0" w:color="auto"/>
              <w:left w:val="single" w:sz="6" w:space="0" w:color="auto"/>
              <w:bottom w:val="single" w:sz="6" w:space="0" w:color="auto"/>
              <w:right w:val="single" w:sz="6" w:space="0" w:color="auto"/>
            </w:tcBorders>
          </w:tcPr>
          <w:p w14:paraId="5838B78E" w14:textId="77777777" w:rsidR="00EA5F47" w:rsidRPr="00F832C0" w:rsidRDefault="00EA5F47" w:rsidP="00EA5F47">
            <w:pPr>
              <w:rPr>
                <w:rFonts w:asciiTheme="minorHAnsi" w:hAnsiTheme="minorHAnsi"/>
                <w:sz w:val="20"/>
              </w:rPr>
            </w:pPr>
          </w:p>
        </w:tc>
        <w:tc>
          <w:tcPr>
            <w:tcW w:w="699" w:type="dxa"/>
            <w:tcBorders>
              <w:top w:val="dashSmallGap" w:sz="4" w:space="0" w:color="auto"/>
              <w:left w:val="single" w:sz="6" w:space="0" w:color="auto"/>
              <w:bottom w:val="single" w:sz="6" w:space="0" w:color="auto"/>
              <w:right w:val="single" w:sz="6" w:space="0" w:color="auto"/>
            </w:tcBorders>
          </w:tcPr>
          <w:p w14:paraId="12E6A0C6" w14:textId="77777777" w:rsidR="00EA5F47" w:rsidRPr="00F832C0" w:rsidRDefault="00EA5F47" w:rsidP="00EA5F47">
            <w:pPr>
              <w:rPr>
                <w:rFonts w:asciiTheme="minorHAnsi" w:hAnsiTheme="minorHAnsi"/>
                <w:sz w:val="20"/>
              </w:rPr>
            </w:pPr>
          </w:p>
        </w:tc>
        <w:tc>
          <w:tcPr>
            <w:tcW w:w="164" w:type="dxa"/>
            <w:tcBorders>
              <w:top w:val="dashSmallGap" w:sz="4" w:space="0" w:color="auto"/>
              <w:left w:val="single" w:sz="6" w:space="0" w:color="auto"/>
              <w:bottom w:val="single" w:sz="6" w:space="0" w:color="auto"/>
              <w:right w:val="single" w:sz="6" w:space="0" w:color="auto"/>
            </w:tcBorders>
          </w:tcPr>
          <w:p w14:paraId="34B28BC5" w14:textId="77777777" w:rsidR="00EA5F47" w:rsidRPr="00F832C0" w:rsidRDefault="00EA5F47" w:rsidP="00EA5F47">
            <w:pPr>
              <w:rPr>
                <w:rFonts w:asciiTheme="minorHAnsi" w:hAnsiTheme="minorHAnsi"/>
                <w:sz w:val="20"/>
              </w:rPr>
            </w:pPr>
          </w:p>
        </w:tc>
        <w:tc>
          <w:tcPr>
            <w:tcW w:w="267" w:type="dxa"/>
            <w:tcBorders>
              <w:top w:val="dashSmallGap" w:sz="4" w:space="0" w:color="auto"/>
              <w:left w:val="single" w:sz="6" w:space="0" w:color="auto"/>
              <w:bottom w:val="single" w:sz="6" w:space="0" w:color="auto"/>
              <w:right w:val="single" w:sz="6" w:space="0" w:color="auto"/>
            </w:tcBorders>
          </w:tcPr>
          <w:p w14:paraId="40A8D51D" w14:textId="77777777" w:rsidR="00EA5F47" w:rsidRPr="00F832C0" w:rsidRDefault="00EA5F47" w:rsidP="00EA5F47">
            <w:pPr>
              <w:rPr>
                <w:rFonts w:asciiTheme="minorHAnsi" w:hAnsiTheme="minorHAnsi"/>
                <w:sz w:val="20"/>
              </w:rPr>
            </w:pPr>
          </w:p>
        </w:tc>
        <w:tc>
          <w:tcPr>
            <w:tcW w:w="703" w:type="dxa"/>
            <w:tcBorders>
              <w:top w:val="single" w:sz="6" w:space="0" w:color="auto"/>
              <w:left w:val="single" w:sz="6" w:space="0" w:color="auto"/>
              <w:bottom w:val="single" w:sz="6" w:space="0" w:color="auto"/>
              <w:right w:val="single" w:sz="6" w:space="0" w:color="auto"/>
            </w:tcBorders>
            <w:shd w:val="thinDiagCross" w:color="auto" w:fill="auto"/>
          </w:tcPr>
          <w:p w14:paraId="28049D7E" w14:textId="77777777" w:rsidR="00EA5F47" w:rsidRPr="00F832C0" w:rsidRDefault="00EA5F47" w:rsidP="00EA5F47">
            <w:pPr>
              <w:rPr>
                <w:rFonts w:asciiTheme="minorHAnsi" w:hAnsiTheme="minorHAnsi"/>
                <w:sz w:val="20"/>
              </w:rPr>
            </w:pPr>
          </w:p>
        </w:tc>
        <w:tc>
          <w:tcPr>
            <w:tcW w:w="1097" w:type="dxa"/>
            <w:tcBorders>
              <w:top w:val="single" w:sz="6" w:space="0" w:color="auto"/>
              <w:left w:val="single" w:sz="6" w:space="0" w:color="auto"/>
              <w:bottom w:val="single" w:sz="6" w:space="0" w:color="auto"/>
              <w:right w:val="single" w:sz="6" w:space="0" w:color="auto"/>
            </w:tcBorders>
          </w:tcPr>
          <w:p w14:paraId="541AAA16" w14:textId="77777777" w:rsidR="00EA5F47" w:rsidRPr="00F832C0" w:rsidRDefault="00EA5F47" w:rsidP="00EA5F47">
            <w:pPr>
              <w:rPr>
                <w:rFonts w:asciiTheme="minorHAnsi" w:hAnsiTheme="minorHAnsi"/>
                <w:sz w:val="20"/>
              </w:rPr>
            </w:pPr>
          </w:p>
        </w:tc>
        <w:tc>
          <w:tcPr>
            <w:tcW w:w="1101" w:type="dxa"/>
            <w:tcBorders>
              <w:top w:val="nil"/>
              <w:left w:val="single" w:sz="6" w:space="0" w:color="auto"/>
              <w:right w:val="double" w:sz="4" w:space="0" w:color="auto"/>
            </w:tcBorders>
            <w:vAlign w:val="center"/>
          </w:tcPr>
          <w:p w14:paraId="1DFBFA7E" w14:textId="77777777" w:rsidR="00EA5F47" w:rsidRPr="00F832C0" w:rsidRDefault="00EA5F47" w:rsidP="00EA5F47">
            <w:pPr>
              <w:rPr>
                <w:rFonts w:asciiTheme="minorHAnsi" w:hAnsiTheme="minorHAnsi"/>
                <w:sz w:val="20"/>
              </w:rPr>
            </w:pPr>
          </w:p>
        </w:tc>
      </w:tr>
      <w:tr w:rsidR="00EA5F47" w:rsidRPr="00F832C0" w14:paraId="2B99A372" w14:textId="77777777" w:rsidTr="00F94FBF">
        <w:trPr>
          <w:gridAfter w:val="1"/>
          <w:wAfter w:w="9" w:type="dxa"/>
          <w:cantSplit/>
          <w:jc w:val="center"/>
        </w:trPr>
        <w:tc>
          <w:tcPr>
            <w:tcW w:w="615" w:type="dxa"/>
            <w:vMerge w:val="restart"/>
            <w:tcBorders>
              <w:top w:val="single" w:sz="6" w:space="0" w:color="auto"/>
              <w:left w:val="double" w:sz="4" w:space="0" w:color="auto"/>
              <w:right w:val="single" w:sz="6" w:space="0" w:color="auto"/>
            </w:tcBorders>
            <w:vAlign w:val="center"/>
          </w:tcPr>
          <w:p w14:paraId="3E2DD2E3" w14:textId="77777777" w:rsidR="00EA5F47" w:rsidRPr="00F832C0" w:rsidRDefault="00EA5F47" w:rsidP="00EA5F47">
            <w:pPr>
              <w:jc w:val="center"/>
              <w:rPr>
                <w:rFonts w:asciiTheme="minorHAnsi" w:hAnsiTheme="minorHAnsi"/>
                <w:sz w:val="20"/>
              </w:rPr>
            </w:pPr>
            <w:r w:rsidRPr="00F832C0">
              <w:rPr>
                <w:rFonts w:asciiTheme="minorHAnsi" w:hAnsiTheme="minorHAnsi"/>
                <w:sz w:val="20"/>
              </w:rPr>
              <w:t>n</w:t>
            </w:r>
          </w:p>
        </w:tc>
        <w:tc>
          <w:tcPr>
            <w:tcW w:w="1738" w:type="dxa"/>
            <w:vMerge w:val="restart"/>
            <w:tcBorders>
              <w:top w:val="single" w:sz="6" w:space="0" w:color="auto"/>
              <w:left w:val="single" w:sz="6" w:space="0" w:color="auto"/>
              <w:right w:val="single" w:sz="6" w:space="0" w:color="auto"/>
            </w:tcBorders>
          </w:tcPr>
          <w:p w14:paraId="7F002D3F" w14:textId="77777777" w:rsidR="00EA5F47" w:rsidRPr="00F832C0" w:rsidRDefault="00EA5F47" w:rsidP="00EA5F47">
            <w:pPr>
              <w:rPr>
                <w:rFonts w:asciiTheme="minorHAnsi" w:hAnsiTheme="minorHAnsi"/>
                <w:sz w:val="20"/>
              </w:rPr>
            </w:pPr>
          </w:p>
        </w:tc>
        <w:tc>
          <w:tcPr>
            <w:tcW w:w="912" w:type="dxa"/>
            <w:vMerge w:val="restart"/>
            <w:tcBorders>
              <w:top w:val="single" w:sz="6" w:space="0" w:color="auto"/>
              <w:left w:val="single" w:sz="6" w:space="0" w:color="auto"/>
              <w:right w:val="single" w:sz="6" w:space="0" w:color="auto"/>
            </w:tcBorders>
          </w:tcPr>
          <w:p w14:paraId="44D4C179" w14:textId="77777777" w:rsidR="00EA5F47" w:rsidRPr="00F832C0" w:rsidRDefault="00EA5F47" w:rsidP="00EA5F47">
            <w:pPr>
              <w:rPr>
                <w:rFonts w:asciiTheme="minorHAnsi" w:hAnsiTheme="minorHAnsi"/>
                <w:sz w:val="20"/>
              </w:rPr>
            </w:pPr>
          </w:p>
        </w:tc>
        <w:tc>
          <w:tcPr>
            <w:tcW w:w="950" w:type="dxa"/>
            <w:tcBorders>
              <w:top w:val="single" w:sz="6" w:space="0" w:color="auto"/>
              <w:left w:val="single" w:sz="6" w:space="0" w:color="auto"/>
              <w:bottom w:val="dashSmallGap" w:sz="4" w:space="0" w:color="auto"/>
              <w:right w:val="single" w:sz="6" w:space="0" w:color="auto"/>
            </w:tcBorders>
          </w:tcPr>
          <w:p w14:paraId="310F14E7" w14:textId="77777777" w:rsidR="00EA5F47" w:rsidRPr="00F832C0" w:rsidRDefault="00EA5F47" w:rsidP="00EA5F47">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2AA1A282" w14:textId="77777777" w:rsidR="00EA5F47" w:rsidRPr="00F832C0" w:rsidRDefault="00EA5F47" w:rsidP="00EA5F47">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15E41EBC" w14:textId="77777777" w:rsidR="00EA5F47" w:rsidRPr="00F832C0" w:rsidRDefault="00EA5F47" w:rsidP="00EA5F47">
            <w:pPr>
              <w:rPr>
                <w:rFonts w:asciiTheme="minorHAnsi" w:hAnsiTheme="minorHAnsi"/>
                <w:sz w:val="20"/>
              </w:rPr>
            </w:pPr>
          </w:p>
        </w:tc>
        <w:tc>
          <w:tcPr>
            <w:tcW w:w="1080" w:type="dxa"/>
            <w:tcBorders>
              <w:top w:val="single" w:sz="6" w:space="0" w:color="auto"/>
              <w:left w:val="single" w:sz="6" w:space="0" w:color="auto"/>
              <w:bottom w:val="dashSmallGap" w:sz="4" w:space="0" w:color="auto"/>
              <w:right w:val="single" w:sz="6" w:space="0" w:color="auto"/>
            </w:tcBorders>
          </w:tcPr>
          <w:p w14:paraId="6B7BCD0A" w14:textId="77777777" w:rsidR="00EA5F47" w:rsidRPr="00F832C0" w:rsidRDefault="00EA5F47" w:rsidP="00EA5F47">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0775E210" w14:textId="77777777" w:rsidR="00EA5F47" w:rsidRPr="00F832C0" w:rsidRDefault="00EA5F47" w:rsidP="00EA5F47">
            <w:pPr>
              <w:rPr>
                <w:rFonts w:asciiTheme="minorHAnsi" w:hAnsiTheme="minorHAnsi"/>
                <w:sz w:val="20"/>
              </w:rPr>
            </w:pPr>
          </w:p>
        </w:tc>
        <w:tc>
          <w:tcPr>
            <w:tcW w:w="990" w:type="dxa"/>
            <w:tcBorders>
              <w:top w:val="single" w:sz="6" w:space="0" w:color="auto"/>
              <w:left w:val="single" w:sz="6" w:space="0" w:color="auto"/>
              <w:bottom w:val="dashSmallGap" w:sz="4" w:space="0" w:color="auto"/>
              <w:right w:val="single" w:sz="6" w:space="0" w:color="auto"/>
            </w:tcBorders>
          </w:tcPr>
          <w:p w14:paraId="506E22CE" w14:textId="77777777" w:rsidR="00EA5F47" w:rsidRPr="00F832C0" w:rsidRDefault="00EA5F47" w:rsidP="00EA5F47">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2C3A0C02" w14:textId="77777777" w:rsidR="00EA5F47" w:rsidRPr="00F832C0" w:rsidRDefault="00EA5F47" w:rsidP="00EA5F47">
            <w:pPr>
              <w:rPr>
                <w:rFonts w:asciiTheme="minorHAnsi" w:hAnsiTheme="minorHAnsi"/>
                <w:sz w:val="20"/>
              </w:rPr>
            </w:pPr>
          </w:p>
        </w:tc>
        <w:tc>
          <w:tcPr>
            <w:tcW w:w="180" w:type="dxa"/>
            <w:tcBorders>
              <w:top w:val="single" w:sz="6" w:space="0" w:color="auto"/>
              <w:left w:val="single" w:sz="6" w:space="0" w:color="auto"/>
              <w:bottom w:val="dashSmallGap" w:sz="4" w:space="0" w:color="auto"/>
              <w:right w:val="single" w:sz="6" w:space="0" w:color="auto"/>
            </w:tcBorders>
          </w:tcPr>
          <w:p w14:paraId="49EB7407" w14:textId="77777777" w:rsidR="00EA5F47" w:rsidRPr="00F832C0" w:rsidRDefault="00EA5F47" w:rsidP="00EA5F47">
            <w:pPr>
              <w:rPr>
                <w:rFonts w:asciiTheme="minorHAnsi" w:hAnsiTheme="minorHAnsi"/>
                <w:sz w:val="20"/>
              </w:rPr>
            </w:pPr>
          </w:p>
        </w:tc>
        <w:tc>
          <w:tcPr>
            <w:tcW w:w="900" w:type="dxa"/>
            <w:tcBorders>
              <w:top w:val="single" w:sz="6" w:space="0" w:color="auto"/>
              <w:left w:val="single" w:sz="6" w:space="0" w:color="auto"/>
              <w:bottom w:val="dashSmallGap" w:sz="4" w:space="0" w:color="auto"/>
              <w:right w:val="single" w:sz="6" w:space="0" w:color="auto"/>
            </w:tcBorders>
          </w:tcPr>
          <w:p w14:paraId="68CF1F6F" w14:textId="77777777" w:rsidR="00EA5F47" w:rsidRPr="00F832C0" w:rsidRDefault="00EA5F47" w:rsidP="00EA5F47">
            <w:pPr>
              <w:rPr>
                <w:rFonts w:asciiTheme="minorHAnsi" w:hAnsiTheme="minorHAnsi"/>
                <w:sz w:val="20"/>
              </w:rPr>
            </w:pPr>
          </w:p>
        </w:tc>
        <w:tc>
          <w:tcPr>
            <w:tcW w:w="699" w:type="dxa"/>
            <w:tcBorders>
              <w:top w:val="single" w:sz="6" w:space="0" w:color="auto"/>
              <w:left w:val="single" w:sz="6" w:space="0" w:color="auto"/>
              <w:bottom w:val="dashSmallGap" w:sz="4" w:space="0" w:color="auto"/>
              <w:right w:val="single" w:sz="6" w:space="0" w:color="auto"/>
            </w:tcBorders>
          </w:tcPr>
          <w:p w14:paraId="6CF5DEEE" w14:textId="77777777" w:rsidR="00EA5F47" w:rsidRPr="00F832C0" w:rsidRDefault="00EA5F47" w:rsidP="00EA5F47">
            <w:pPr>
              <w:rPr>
                <w:rFonts w:asciiTheme="minorHAnsi" w:hAnsiTheme="minorHAnsi"/>
                <w:sz w:val="20"/>
              </w:rPr>
            </w:pPr>
          </w:p>
        </w:tc>
        <w:tc>
          <w:tcPr>
            <w:tcW w:w="164" w:type="dxa"/>
            <w:tcBorders>
              <w:top w:val="single" w:sz="6" w:space="0" w:color="auto"/>
              <w:left w:val="single" w:sz="6" w:space="0" w:color="auto"/>
              <w:bottom w:val="dashSmallGap" w:sz="4" w:space="0" w:color="auto"/>
              <w:right w:val="single" w:sz="6" w:space="0" w:color="auto"/>
            </w:tcBorders>
          </w:tcPr>
          <w:p w14:paraId="2F764919" w14:textId="77777777" w:rsidR="00EA5F47" w:rsidRPr="00F832C0" w:rsidRDefault="00EA5F47" w:rsidP="00EA5F47">
            <w:pPr>
              <w:rPr>
                <w:rFonts w:asciiTheme="minorHAnsi" w:hAnsiTheme="minorHAnsi"/>
                <w:sz w:val="20"/>
              </w:rPr>
            </w:pPr>
          </w:p>
        </w:tc>
        <w:tc>
          <w:tcPr>
            <w:tcW w:w="267" w:type="dxa"/>
            <w:tcBorders>
              <w:top w:val="single" w:sz="6" w:space="0" w:color="auto"/>
              <w:left w:val="single" w:sz="6" w:space="0" w:color="auto"/>
              <w:bottom w:val="dashSmallGap" w:sz="4" w:space="0" w:color="auto"/>
              <w:right w:val="single" w:sz="6" w:space="0" w:color="auto"/>
            </w:tcBorders>
          </w:tcPr>
          <w:p w14:paraId="67DF08A4" w14:textId="77777777" w:rsidR="00EA5F47" w:rsidRPr="00F832C0" w:rsidRDefault="00EA5F47" w:rsidP="00EA5F47">
            <w:pPr>
              <w:rPr>
                <w:rFonts w:asciiTheme="minorHAnsi" w:hAnsiTheme="minorHAnsi"/>
                <w:sz w:val="20"/>
              </w:rPr>
            </w:pPr>
          </w:p>
        </w:tc>
        <w:tc>
          <w:tcPr>
            <w:tcW w:w="703" w:type="dxa"/>
            <w:tcBorders>
              <w:top w:val="single" w:sz="6" w:space="0" w:color="auto"/>
              <w:left w:val="single" w:sz="6" w:space="0" w:color="auto"/>
              <w:bottom w:val="single" w:sz="6" w:space="0" w:color="auto"/>
              <w:right w:val="single" w:sz="6" w:space="0" w:color="auto"/>
            </w:tcBorders>
          </w:tcPr>
          <w:p w14:paraId="725B5D22" w14:textId="77777777" w:rsidR="00EA5F47" w:rsidRPr="00F832C0" w:rsidRDefault="00EA5F47" w:rsidP="00EA5F47">
            <w:pPr>
              <w:rPr>
                <w:rFonts w:asciiTheme="minorHAnsi" w:hAnsiTheme="minorHAnsi"/>
                <w:sz w:val="20"/>
              </w:rPr>
            </w:pPr>
          </w:p>
        </w:tc>
        <w:tc>
          <w:tcPr>
            <w:tcW w:w="1097" w:type="dxa"/>
            <w:tcBorders>
              <w:top w:val="single" w:sz="6" w:space="0" w:color="auto"/>
              <w:left w:val="single" w:sz="6" w:space="0" w:color="auto"/>
              <w:bottom w:val="single" w:sz="6" w:space="0" w:color="auto"/>
              <w:right w:val="single" w:sz="6" w:space="0" w:color="auto"/>
            </w:tcBorders>
            <w:shd w:val="thinDiagCross" w:color="auto" w:fill="auto"/>
          </w:tcPr>
          <w:p w14:paraId="3610CE39" w14:textId="77777777" w:rsidR="00EA5F47" w:rsidRPr="00F832C0" w:rsidRDefault="00EA5F47" w:rsidP="00EA5F47">
            <w:pPr>
              <w:rPr>
                <w:rFonts w:asciiTheme="minorHAnsi" w:hAnsiTheme="minorHAnsi"/>
                <w:sz w:val="20"/>
              </w:rPr>
            </w:pPr>
          </w:p>
        </w:tc>
        <w:tc>
          <w:tcPr>
            <w:tcW w:w="1101" w:type="dxa"/>
            <w:tcBorders>
              <w:top w:val="single" w:sz="6" w:space="0" w:color="auto"/>
              <w:left w:val="single" w:sz="6" w:space="0" w:color="auto"/>
              <w:bottom w:val="nil"/>
              <w:right w:val="double" w:sz="4" w:space="0" w:color="auto"/>
            </w:tcBorders>
            <w:vAlign w:val="center"/>
          </w:tcPr>
          <w:p w14:paraId="3DC437B3" w14:textId="77777777" w:rsidR="00EA5F47" w:rsidRPr="00F832C0" w:rsidRDefault="00EA5F47" w:rsidP="00EA5F47">
            <w:pPr>
              <w:rPr>
                <w:rFonts w:asciiTheme="minorHAnsi" w:hAnsiTheme="minorHAnsi"/>
                <w:sz w:val="20"/>
              </w:rPr>
            </w:pPr>
          </w:p>
        </w:tc>
      </w:tr>
      <w:tr w:rsidR="00EA5F47" w:rsidRPr="00F832C0" w14:paraId="76703A0B" w14:textId="77777777" w:rsidTr="00F94FBF">
        <w:trPr>
          <w:gridAfter w:val="1"/>
          <w:wAfter w:w="9" w:type="dxa"/>
          <w:cantSplit/>
          <w:jc w:val="center"/>
        </w:trPr>
        <w:tc>
          <w:tcPr>
            <w:tcW w:w="615" w:type="dxa"/>
            <w:vMerge/>
            <w:tcBorders>
              <w:left w:val="double" w:sz="4" w:space="0" w:color="auto"/>
              <w:right w:val="single" w:sz="6" w:space="0" w:color="auto"/>
            </w:tcBorders>
            <w:vAlign w:val="center"/>
          </w:tcPr>
          <w:p w14:paraId="402028F3" w14:textId="77777777" w:rsidR="00EA5F47" w:rsidRPr="00F832C0" w:rsidRDefault="00EA5F47" w:rsidP="00EA5F47">
            <w:pPr>
              <w:jc w:val="center"/>
              <w:rPr>
                <w:rFonts w:asciiTheme="minorHAnsi" w:hAnsiTheme="minorHAnsi"/>
                <w:sz w:val="20"/>
              </w:rPr>
            </w:pPr>
          </w:p>
        </w:tc>
        <w:tc>
          <w:tcPr>
            <w:tcW w:w="1738" w:type="dxa"/>
            <w:vMerge/>
            <w:tcBorders>
              <w:left w:val="single" w:sz="6" w:space="0" w:color="auto"/>
              <w:right w:val="single" w:sz="6" w:space="0" w:color="auto"/>
            </w:tcBorders>
          </w:tcPr>
          <w:p w14:paraId="2CCFD8A2" w14:textId="77777777" w:rsidR="00EA5F47" w:rsidRPr="00F832C0" w:rsidRDefault="00EA5F47" w:rsidP="00EA5F47">
            <w:pPr>
              <w:rPr>
                <w:rFonts w:asciiTheme="minorHAnsi" w:hAnsiTheme="minorHAnsi"/>
                <w:sz w:val="20"/>
              </w:rPr>
            </w:pPr>
          </w:p>
        </w:tc>
        <w:tc>
          <w:tcPr>
            <w:tcW w:w="912" w:type="dxa"/>
            <w:vMerge/>
            <w:tcBorders>
              <w:left w:val="single" w:sz="6" w:space="0" w:color="auto"/>
              <w:bottom w:val="dotted" w:sz="4" w:space="0" w:color="auto"/>
              <w:right w:val="single" w:sz="6" w:space="0" w:color="auto"/>
            </w:tcBorders>
          </w:tcPr>
          <w:p w14:paraId="3CB676F9" w14:textId="77777777" w:rsidR="00EA5F47" w:rsidRPr="00F832C0" w:rsidRDefault="00EA5F47" w:rsidP="00EA5F47">
            <w:pPr>
              <w:rPr>
                <w:rFonts w:asciiTheme="minorHAnsi" w:hAnsiTheme="minorHAnsi"/>
                <w:sz w:val="20"/>
              </w:rPr>
            </w:pPr>
          </w:p>
        </w:tc>
        <w:tc>
          <w:tcPr>
            <w:tcW w:w="950" w:type="dxa"/>
            <w:tcBorders>
              <w:top w:val="dashSmallGap" w:sz="4" w:space="0" w:color="auto"/>
              <w:left w:val="single" w:sz="6" w:space="0" w:color="auto"/>
              <w:bottom w:val="dotted" w:sz="4" w:space="0" w:color="auto"/>
              <w:right w:val="single" w:sz="6" w:space="0" w:color="auto"/>
            </w:tcBorders>
          </w:tcPr>
          <w:p w14:paraId="3EFF0A2B" w14:textId="77777777" w:rsidR="00EA5F47" w:rsidRPr="00F832C0" w:rsidRDefault="00EA5F47" w:rsidP="00EA5F47">
            <w:pPr>
              <w:rPr>
                <w:rFonts w:asciiTheme="minorHAnsi" w:hAnsiTheme="minorHAnsi"/>
                <w:sz w:val="20"/>
              </w:rPr>
            </w:pPr>
          </w:p>
        </w:tc>
        <w:tc>
          <w:tcPr>
            <w:tcW w:w="900" w:type="dxa"/>
            <w:tcBorders>
              <w:top w:val="dashSmallGap" w:sz="4" w:space="0" w:color="auto"/>
              <w:left w:val="single" w:sz="6" w:space="0" w:color="auto"/>
              <w:bottom w:val="dotted" w:sz="4" w:space="0" w:color="auto"/>
              <w:right w:val="single" w:sz="6" w:space="0" w:color="auto"/>
            </w:tcBorders>
          </w:tcPr>
          <w:p w14:paraId="5935FA0C" w14:textId="77777777" w:rsidR="00EA5F47" w:rsidRPr="00F832C0" w:rsidRDefault="00EA5F47" w:rsidP="00EA5F47">
            <w:pPr>
              <w:rPr>
                <w:rFonts w:asciiTheme="minorHAnsi" w:hAnsiTheme="minorHAnsi"/>
                <w:sz w:val="20"/>
              </w:rPr>
            </w:pPr>
          </w:p>
        </w:tc>
        <w:tc>
          <w:tcPr>
            <w:tcW w:w="180" w:type="dxa"/>
            <w:tcBorders>
              <w:top w:val="dashSmallGap" w:sz="4" w:space="0" w:color="auto"/>
              <w:left w:val="single" w:sz="6" w:space="0" w:color="auto"/>
              <w:bottom w:val="dotted" w:sz="4" w:space="0" w:color="auto"/>
              <w:right w:val="single" w:sz="6" w:space="0" w:color="auto"/>
            </w:tcBorders>
          </w:tcPr>
          <w:p w14:paraId="06C683D1" w14:textId="77777777" w:rsidR="00EA5F47" w:rsidRPr="00F832C0" w:rsidRDefault="00EA5F47" w:rsidP="00EA5F47">
            <w:pPr>
              <w:rPr>
                <w:rFonts w:asciiTheme="minorHAnsi" w:hAnsiTheme="minorHAnsi"/>
                <w:sz w:val="20"/>
              </w:rPr>
            </w:pPr>
          </w:p>
        </w:tc>
        <w:tc>
          <w:tcPr>
            <w:tcW w:w="1080" w:type="dxa"/>
            <w:tcBorders>
              <w:top w:val="dashSmallGap" w:sz="4" w:space="0" w:color="auto"/>
              <w:left w:val="single" w:sz="6" w:space="0" w:color="auto"/>
              <w:bottom w:val="dotted" w:sz="4" w:space="0" w:color="auto"/>
              <w:right w:val="single" w:sz="6" w:space="0" w:color="auto"/>
            </w:tcBorders>
          </w:tcPr>
          <w:p w14:paraId="08BB9A28" w14:textId="77777777" w:rsidR="00EA5F47" w:rsidRPr="00F832C0" w:rsidRDefault="00EA5F47" w:rsidP="00EA5F47">
            <w:pPr>
              <w:rPr>
                <w:rFonts w:asciiTheme="minorHAnsi" w:hAnsiTheme="minorHAnsi"/>
                <w:sz w:val="20"/>
              </w:rPr>
            </w:pPr>
          </w:p>
        </w:tc>
        <w:tc>
          <w:tcPr>
            <w:tcW w:w="180" w:type="dxa"/>
            <w:tcBorders>
              <w:top w:val="dashSmallGap" w:sz="4" w:space="0" w:color="auto"/>
              <w:left w:val="single" w:sz="6" w:space="0" w:color="auto"/>
              <w:bottom w:val="dotted" w:sz="4" w:space="0" w:color="auto"/>
              <w:right w:val="single" w:sz="6" w:space="0" w:color="auto"/>
            </w:tcBorders>
          </w:tcPr>
          <w:p w14:paraId="2015B0F9" w14:textId="77777777" w:rsidR="00EA5F47" w:rsidRPr="00F832C0" w:rsidRDefault="00EA5F47" w:rsidP="00EA5F47">
            <w:pPr>
              <w:rPr>
                <w:rFonts w:asciiTheme="minorHAnsi" w:hAnsiTheme="minorHAnsi"/>
                <w:sz w:val="20"/>
              </w:rPr>
            </w:pPr>
          </w:p>
        </w:tc>
        <w:tc>
          <w:tcPr>
            <w:tcW w:w="990" w:type="dxa"/>
            <w:tcBorders>
              <w:top w:val="dashSmallGap" w:sz="4" w:space="0" w:color="auto"/>
              <w:left w:val="single" w:sz="6" w:space="0" w:color="auto"/>
              <w:bottom w:val="dotted" w:sz="4" w:space="0" w:color="auto"/>
              <w:right w:val="single" w:sz="6" w:space="0" w:color="auto"/>
            </w:tcBorders>
          </w:tcPr>
          <w:p w14:paraId="7B32FC06" w14:textId="77777777" w:rsidR="00EA5F47" w:rsidRPr="00F832C0" w:rsidRDefault="00EA5F47" w:rsidP="00EA5F47">
            <w:pPr>
              <w:rPr>
                <w:rFonts w:asciiTheme="minorHAnsi" w:hAnsiTheme="minorHAnsi"/>
                <w:sz w:val="20"/>
              </w:rPr>
            </w:pPr>
          </w:p>
        </w:tc>
        <w:tc>
          <w:tcPr>
            <w:tcW w:w="900" w:type="dxa"/>
            <w:tcBorders>
              <w:top w:val="dashSmallGap" w:sz="4" w:space="0" w:color="auto"/>
              <w:left w:val="single" w:sz="6" w:space="0" w:color="auto"/>
              <w:bottom w:val="dotted" w:sz="4" w:space="0" w:color="auto"/>
              <w:right w:val="single" w:sz="6" w:space="0" w:color="auto"/>
            </w:tcBorders>
          </w:tcPr>
          <w:p w14:paraId="6DFB5B87" w14:textId="77777777" w:rsidR="00EA5F47" w:rsidRPr="00F832C0" w:rsidRDefault="00EA5F47" w:rsidP="00EA5F47">
            <w:pPr>
              <w:rPr>
                <w:rFonts w:asciiTheme="minorHAnsi" w:hAnsiTheme="minorHAnsi"/>
                <w:sz w:val="20"/>
              </w:rPr>
            </w:pPr>
          </w:p>
        </w:tc>
        <w:tc>
          <w:tcPr>
            <w:tcW w:w="180" w:type="dxa"/>
            <w:tcBorders>
              <w:top w:val="dashSmallGap" w:sz="4" w:space="0" w:color="auto"/>
              <w:left w:val="single" w:sz="6" w:space="0" w:color="auto"/>
              <w:bottom w:val="dotted" w:sz="4" w:space="0" w:color="auto"/>
              <w:right w:val="single" w:sz="6" w:space="0" w:color="auto"/>
            </w:tcBorders>
          </w:tcPr>
          <w:p w14:paraId="5EF332DE" w14:textId="77777777" w:rsidR="00EA5F47" w:rsidRPr="00F832C0" w:rsidRDefault="00EA5F47" w:rsidP="00EA5F47">
            <w:pPr>
              <w:rPr>
                <w:rFonts w:asciiTheme="minorHAnsi" w:hAnsiTheme="minorHAnsi"/>
                <w:sz w:val="20"/>
              </w:rPr>
            </w:pPr>
          </w:p>
        </w:tc>
        <w:tc>
          <w:tcPr>
            <w:tcW w:w="900" w:type="dxa"/>
            <w:tcBorders>
              <w:top w:val="dashSmallGap" w:sz="4" w:space="0" w:color="auto"/>
              <w:left w:val="single" w:sz="6" w:space="0" w:color="auto"/>
              <w:bottom w:val="dotted" w:sz="4" w:space="0" w:color="auto"/>
              <w:right w:val="single" w:sz="6" w:space="0" w:color="auto"/>
            </w:tcBorders>
          </w:tcPr>
          <w:p w14:paraId="32F34CFC" w14:textId="77777777" w:rsidR="00EA5F47" w:rsidRPr="00F832C0" w:rsidRDefault="00EA5F47" w:rsidP="00EA5F47">
            <w:pPr>
              <w:rPr>
                <w:rFonts w:asciiTheme="minorHAnsi" w:hAnsiTheme="minorHAnsi"/>
                <w:sz w:val="20"/>
              </w:rPr>
            </w:pPr>
          </w:p>
        </w:tc>
        <w:tc>
          <w:tcPr>
            <w:tcW w:w="699" w:type="dxa"/>
            <w:tcBorders>
              <w:top w:val="dashSmallGap" w:sz="4" w:space="0" w:color="auto"/>
              <w:left w:val="single" w:sz="6" w:space="0" w:color="auto"/>
              <w:bottom w:val="dotted" w:sz="4" w:space="0" w:color="auto"/>
              <w:right w:val="single" w:sz="6" w:space="0" w:color="auto"/>
            </w:tcBorders>
          </w:tcPr>
          <w:p w14:paraId="3ADD2D53" w14:textId="77777777" w:rsidR="00EA5F47" w:rsidRPr="00F832C0" w:rsidRDefault="00EA5F47" w:rsidP="00EA5F47">
            <w:pPr>
              <w:rPr>
                <w:rFonts w:asciiTheme="minorHAnsi" w:hAnsiTheme="minorHAnsi"/>
                <w:sz w:val="20"/>
              </w:rPr>
            </w:pPr>
          </w:p>
        </w:tc>
        <w:tc>
          <w:tcPr>
            <w:tcW w:w="164" w:type="dxa"/>
            <w:tcBorders>
              <w:top w:val="dashSmallGap" w:sz="4" w:space="0" w:color="auto"/>
              <w:left w:val="single" w:sz="6" w:space="0" w:color="auto"/>
              <w:bottom w:val="dotted" w:sz="4" w:space="0" w:color="auto"/>
              <w:right w:val="single" w:sz="6" w:space="0" w:color="auto"/>
            </w:tcBorders>
          </w:tcPr>
          <w:p w14:paraId="52209175" w14:textId="77777777" w:rsidR="00EA5F47" w:rsidRPr="00F832C0" w:rsidRDefault="00EA5F47" w:rsidP="00EA5F47">
            <w:pPr>
              <w:rPr>
                <w:rFonts w:asciiTheme="minorHAnsi" w:hAnsiTheme="minorHAnsi"/>
                <w:sz w:val="20"/>
              </w:rPr>
            </w:pPr>
          </w:p>
        </w:tc>
        <w:tc>
          <w:tcPr>
            <w:tcW w:w="267" w:type="dxa"/>
            <w:tcBorders>
              <w:top w:val="dashSmallGap" w:sz="4" w:space="0" w:color="auto"/>
              <w:left w:val="single" w:sz="6" w:space="0" w:color="auto"/>
              <w:bottom w:val="dotted" w:sz="4" w:space="0" w:color="auto"/>
              <w:right w:val="single" w:sz="6" w:space="0" w:color="auto"/>
            </w:tcBorders>
          </w:tcPr>
          <w:p w14:paraId="46791A35" w14:textId="77777777" w:rsidR="00EA5F47" w:rsidRPr="00F832C0" w:rsidRDefault="00EA5F47" w:rsidP="00EA5F47">
            <w:pPr>
              <w:rPr>
                <w:rFonts w:asciiTheme="minorHAnsi" w:hAnsiTheme="minorHAnsi"/>
                <w:sz w:val="20"/>
              </w:rPr>
            </w:pPr>
          </w:p>
        </w:tc>
        <w:tc>
          <w:tcPr>
            <w:tcW w:w="703" w:type="dxa"/>
            <w:tcBorders>
              <w:top w:val="single" w:sz="6" w:space="0" w:color="auto"/>
              <w:left w:val="single" w:sz="6" w:space="0" w:color="auto"/>
              <w:bottom w:val="single" w:sz="6" w:space="0" w:color="auto"/>
              <w:right w:val="single" w:sz="6" w:space="0" w:color="auto"/>
            </w:tcBorders>
            <w:shd w:val="thinDiagCross" w:color="auto" w:fill="auto"/>
          </w:tcPr>
          <w:p w14:paraId="2EEF41E4" w14:textId="77777777" w:rsidR="00EA5F47" w:rsidRPr="00F832C0" w:rsidRDefault="00EA5F47" w:rsidP="00EA5F47">
            <w:pPr>
              <w:rPr>
                <w:rFonts w:asciiTheme="minorHAnsi" w:hAnsiTheme="minorHAnsi"/>
                <w:sz w:val="20"/>
              </w:rPr>
            </w:pPr>
          </w:p>
        </w:tc>
        <w:tc>
          <w:tcPr>
            <w:tcW w:w="1097" w:type="dxa"/>
            <w:tcBorders>
              <w:top w:val="single" w:sz="6" w:space="0" w:color="auto"/>
              <w:left w:val="single" w:sz="6" w:space="0" w:color="auto"/>
              <w:bottom w:val="single" w:sz="6" w:space="0" w:color="auto"/>
              <w:right w:val="single" w:sz="6" w:space="0" w:color="auto"/>
            </w:tcBorders>
          </w:tcPr>
          <w:p w14:paraId="2BBF8B1E" w14:textId="77777777" w:rsidR="00EA5F47" w:rsidRPr="00F832C0" w:rsidRDefault="00EA5F47" w:rsidP="00EA5F47">
            <w:pPr>
              <w:rPr>
                <w:rFonts w:asciiTheme="minorHAnsi" w:hAnsiTheme="minorHAnsi"/>
                <w:sz w:val="20"/>
              </w:rPr>
            </w:pPr>
          </w:p>
        </w:tc>
        <w:tc>
          <w:tcPr>
            <w:tcW w:w="1101" w:type="dxa"/>
            <w:tcBorders>
              <w:top w:val="nil"/>
              <w:left w:val="single" w:sz="6" w:space="0" w:color="auto"/>
              <w:right w:val="double" w:sz="4" w:space="0" w:color="auto"/>
            </w:tcBorders>
            <w:vAlign w:val="center"/>
          </w:tcPr>
          <w:p w14:paraId="6E48B5B8" w14:textId="77777777" w:rsidR="00EA5F47" w:rsidRPr="00F832C0" w:rsidRDefault="00EA5F47" w:rsidP="00EA5F47">
            <w:pPr>
              <w:rPr>
                <w:rFonts w:asciiTheme="minorHAnsi" w:hAnsiTheme="minorHAnsi"/>
                <w:sz w:val="20"/>
              </w:rPr>
            </w:pPr>
          </w:p>
        </w:tc>
      </w:tr>
      <w:tr w:rsidR="00EA5F47" w:rsidRPr="00F832C0" w14:paraId="7A211530" w14:textId="77777777" w:rsidTr="00F94FBF">
        <w:trPr>
          <w:gridAfter w:val="1"/>
          <w:wAfter w:w="9" w:type="dxa"/>
          <w:cantSplit/>
          <w:trHeight w:hRule="exact" w:val="284"/>
          <w:jc w:val="center"/>
        </w:trPr>
        <w:tc>
          <w:tcPr>
            <w:tcW w:w="615" w:type="dxa"/>
            <w:tcBorders>
              <w:top w:val="single" w:sz="6" w:space="0" w:color="auto"/>
              <w:left w:val="double" w:sz="4" w:space="0" w:color="auto"/>
              <w:bottom w:val="nil"/>
              <w:right w:val="nil"/>
            </w:tcBorders>
          </w:tcPr>
          <w:p w14:paraId="4A6FAEE8" w14:textId="77777777" w:rsidR="00EA5F47" w:rsidRPr="00F832C0" w:rsidRDefault="00EA5F47" w:rsidP="00EA5F47">
            <w:pPr>
              <w:rPr>
                <w:rFonts w:asciiTheme="minorHAnsi" w:hAnsiTheme="minorHAnsi"/>
                <w:sz w:val="20"/>
              </w:rPr>
            </w:pPr>
          </w:p>
        </w:tc>
        <w:tc>
          <w:tcPr>
            <w:tcW w:w="1738" w:type="dxa"/>
            <w:tcBorders>
              <w:top w:val="single" w:sz="6" w:space="0" w:color="auto"/>
              <w:left w:val="nil"/>
              <w:bottom w:val="nil"/>
              <w:right w:val="nil"/>
            </w:tcBorders>
          </w:tcPr>
          <w:p w14:paraId="3995DE50" w14:textId="77777777" w:rsidR="00EA5F47" w:rsidRPr="00F832C0" w:rsidRDefault="00EA5F47" w:rsidP="00EA5F47">
            <w:pPr>
              <w:rPr>
                <w:rFonts w:asciiTheme="minorHAnsi" w:hAnsiTheme="minorHAnsi"/>
                <w:sz w:val="20"/>
              </w:rPr>
            </w:pPr>
          </w:p>
        </w:tc>
        <w:tc>
          <w:tcPr>
            <w:tcW w:w="912" w:type="dxa"/>
            <w:tcBorders>
              <w:top w:val="single" w:sz="6" w:space="0" w:color="auto"/>
              <w:left w:val="nil"/>
              <w:bottom w:val="nil"/>
              <w:right w:val="nil"/>
            </w:tcBorders>
          </w:tcPr>
          <w:p w14:paraId="457E6958" w14:textId="77777777" w:rsidR="00EA5F47" w:rsidRPr="00F832C0" w:rsidRDefault="00EA5F47" w:rsidP="00EA5F47">
            <w:pPr>
              <w:rPr>
                <w:rFonts w:asciiTheme="minorHAnsi" w:hAnsiTheme="minorHAnsi"/>
                <w:sz w:val="20"/>
              </w:rPr>
            </w:pPr>
          </w:p>
        </w:tc>
        <w:tc>
          <w:tcPr>
            <w:tcW w:w="950" w:type="dxa"/>
            <w:tcBorders>
              <w:top w:val="single" w:sz="6" w:space="0" w:color="auto"/>
              <w:left w:val="nil"/>
              <w:bottom w:val="nil"/>
              <w:right w:val="nil"/>
            </w:tcBorders>
          </w:tcPr>
          <w:p w14:paraId="1D9C3D59" w14:textId="77777777" w:rsidR="00EA5F47" w:rsidRPr="00F832C0" w:rsidRDefault="00EA5F47" w:rsidP="00EA5F47">
            <w:pPr>
              <w:rPr>
                <w:rFonts w:asciiTheme="minorHAnsi" w:hAnsiTheme="minorHAnsi"/>
                <w:sz w:val="20"/>
              </w:rPr>
            </w:pPr>
          </w:p>
        </w:tc>
        <w:tc>
          <w:tcPr>
            <w:tcW w:w="900" w:type="dxa"/>
            <w:tcBorders>
              <w:top w:val="single" w:sz="6" w:space="0" w:color="auto"/>
              <w:left w:val="nil"/>
              <w:bottom w:val="nil"/>
              <w:right w:val="nil"/>
            </w:tcBorders>
          </w:tcPr>
          <w:p w14:paraId="0DEA33C9" w14:textId="77777777" w:rsidR="00EA5F47" w:rsidRPr="00F832C0" w:rsidRDefault="00EA5F47" w:rsidP="00EA5F47">
            <w:pPr>
              <w:rPr>
                <w:rFonts w:asciiTheme="minorHAnsi" w:hAnsiTheme="minorHAnsi"/>
                <w:sz w:val="20"/>
              </w:rPr>
            </w:pPr>
          </w:p>
        </w:tc>
        <w:tc>
          <w:tcPr>
            <w:tcW w:w="180" w:type="dxa"/>
            <w:tcBorders>
              <w:top w:val="single" w:sz="6" w:space="0" w:color="auto"/>
              <w:left w:val="nil"/>
              <w:bottom w:val="nil"/>
              <w:right w:val="nil"/>
            </w:tcBorders>
          </w:tcPr>
          <w:p w14:paraId="6CD15F30" w14:textId="77777777" w:rsidR="00EA5F47" w:rsidRPr="00F832C0" w:rsidRDefault="00EA5F47" w:rsidP="00EA5F47">
            <w:pPr>
              <w:rPr>
                <w:rFonts w:asciiTheme="minorHAnsi" w:hAnsiTheme="minorHAnsi"/>
                <w:sz w:val="20"/>
              </w:rPr>
            </w:pPr>
          </w:p>
        </w:tc>
        <w:tc>
          <w:tcPr>
            <w:tcW w:w="1080" w:type="dxa"/>
            <w:tcBorders>
              <w:top w:val="single" w:sz="6" w:space="0" w:color="auto"/>
              <w:left w:val="nil"/>
              <w:bottom w:val="nil"/>
              <w:right w:val="nil"/>
            </w:tcBorders>
          </w:tcPr>
          <w:p w14:paraId="373DA4FB" w14:textId="77777777" w:rsidR="00EA5F47" w:rsidRPr="00F832C0" w:rsidRDefault="00EA5F47" w:rsidP="00EA5F47">
            <w:pPr>
              <w:rPr>
                <w:rFonts w:asciiTheme="minorHAnsi" w:hAnsiTheme="minorHAnsi"/>
                <w:sz w:val="20"/>
              </w:rPr>
            </w:pPr>
          </w:p>
        </w:tc>
        <w:tc>
          <w:tcPr>
            <w:tcW w:w="180" w:type="dxa"/>
            <w:tcBorders>
              <w:top w:val="single" w:sz="6" w:space="0" w:color="auto"/>
              <w:left w:val="nil"/>
              <w:bottom w:val="nil"/>
              <w:right w:val="nil"/>
            </w:tcBorders>
          </w:tcPr>
          <w:p w14:paraId="52EF046E" w14:textId="77777777" w:rsidR="00EA5F47" w:rsidRPr="00F832C0" w:rsidRDefault="00EA5F47" w:rsidP="00EA5F47">
            <w:pPr>
              <w:rPr>
                <w:rFonts w:asciiTheme="minorHAnsi" w:hAnsiTheme="minorHAnsi"/>
                <w:sz w:val="20"/>
              </w:rPr>
            </w:pPr>
          </w:p>
        </w:tc>
        <w:tc>
          <w:tcPr>
            <w:tcW w:w="990" w:type="dxa"/>
            <w:tcBorders>
              <w:top w:val="single" w:sz="6" w:space="0" w:color="auto"/>
              <w:left w:val="nil"/>
              <w:bottom w:val="nil"/>
              <w:right w:val="nil"/>
            </w:tcBorders>
          </w:tcPr>
          <w:p w14:paraId="3689C23C" w14:textId="77777777" w:rsidR="00EA5F47" w:rsidRPr="00F832C0" w:rsidRDefault="00EA5F47" w:rsidP="00EA5F47">
            <w:pPr>
              <w:rPr>
                <w:rFonts w:asciiTheme="minorHAnsi" w:hAnsiTheme="minorHAnsi"/>
                <w:sz w:val="20"/>
              </w:rPr>
            </w:pPr>
          </w:p>
        </w:tc>
        <w:tc>
          <w:tcPr>
            <w:tcW w:w="900" w:type="dxa"/>
            <w:tcBorders>
              <w:top w:val="single" w:sz="6" w:space="0" w:color="auto"/>
              <w:left w:val="nil"/>
              <w:bottom w:val="nil"/>
              <w:right w:val="nil"/>
            </w:tcBorders>
          </w:tcPr>
          <w:p w14:paraId="5DED3C34" w14:textId="77777777" w:rsidR="00EA5F47" w:rsidRPr="00F832C0" w:rsidRDefault="00EA5F47" w:rsidP="00EA5F47">
            <w:pPr>
              <w:rPr>
                <w:rFonts w:asciiTheme="minorHAnsi" w:hAnsiTheme="minorHAnsi"/>
                <w:sz w:val="20"/>
              </w:rPr>
            </w:pPr>
          </w:p>
        </w:tc>
        <w:tc>
          <w:tcPr>
            <w:tcW w:w="180" w:type="dxa"/>
            <w:tcBorders>
              <w:top w:val="single" w:sz="6" w:space="0" w:color="auto"/>
              <w:left w:val="nil"/>
              <w:bottom w:val="nil"/>
            </w:tcBorders>
          </w:tcPr>
          <w:p w14:paraId="712B90DF" w14:textId="77777777" w:rsidR="00EA5F47" w:rsidRPr="00F832C0" w:rsidRDefault="00EA5F47" w:rsidP="00EA5F47">
            <w:pPr>
              <w:rPr>
                <w:rFonts w:asciiTheme="minorHAnsi" w:hAnsiTheme="minorHAnsi"/>
                <w:sz w:val="20"/>
              </w:rPr>
            </w:pPr>
          </w:p>
        </w:tc>
        <w:tc>
          <w:tcPr>
            <w:tcW w:w="2030" w:type="dxa"/>
            <w:gridSpan w:val="4"/>
            <w:tcBorders>
              <w:top w:val="single" w:sz="6" w:space="0" w:color="auto"/>
              <w:left w:val="single" w:sz="6" w:space="0" w:color="auto"/>
              <w:bottom w:val="single" w:sz="6" w:space="0" w:color="auto"/>
              <w:right w:val="single" w:sz="6" w:space="0" w:color="auto"/>
            </w:tcBorders>
            <w:vAlign w:val="center"/>
          </w:tcPr>
          <w:p w14:paraId="2F61B020" w14:textId="1C42A458" w:rsidR="00EA5F47" w:rsidRPr="00F832C0" w:rsidRDefault="00EA5F47" w:rsidP="00EA5F47">
            <w:pPr>
              <w:rPr>
                <w:rFonts w:ascii="Phetsarath OT" w:hAnsi="Phetsarath OT" w:cs="Phetsarath OT"/>
                <w:cs/>
                <w:lang w:bidi="lo-LA"/>
              </w:rPr>
            </w:pPr>
            <w:r w:rsidRPr="00F832C0">
              <w:rPr>
                <w:rFonts w:ascii="Phetsarath OT" w:hAnsi="Phetsarath OT" w:cs="Phetsarath OT" w:hint="cs"/>
                <w:b/>
                <w:bCs/>
                <w:sz w:val="20"/>
                <w:cs/>
                <w:lang w:bidi="lo-LA"/>
              </w:rPr>
              <w:t>ລວມຍ່ອຍ</w:t>
            </w:r>
          </w:p>
        </w:tc>
        <w:tc>
          <w:tcPr>
            <w:tcW w:w="703" w:type="dxa"/>
            <w:tcBorders>
              <w:top w:val="single" w:sz="6" w:space="0" w:color="auto"/>
              <w:bottom w:val="single" w:sz="6" w:space="0" w:color="auto"/>
              <w:right w:val="single" w:sz="6" w:space="0" w:color="auto"/>
            </w:tcBorders>
          </w:tcPr>
          <w:p w14:paraId="51AE91DE" w14:textId="77777777" w:rsidR="00EA5F47" w:rsidRPr="00F832C0" w:rsidRDefault="00EA5F47" w:rsidP="00EA5F47">
            <w:pPr>
              <w:pStyle w:val="Heading6"/>
            </w:pPr>
          </w:p>
        </w:tc>
        <w:tc>
          <w:tcPr>
            <w:tcW w:w="1097" w:type="dxa"/>
            <w:tcBorders>
              <w:top w:val="single" w:sz="6" w:space="0" w:color="auto"/>
              <w:left w:val="single" w:sz="6" w:space="0" w:color="auto"/>
              <w:bottom w:val="single" w:sz="6" w:space="0" w:color="auto"/>
              <w:right w:val="single" w:sz="6" w:space="0" w:color="auto"/>
            </w:tcBorders>
          </w:tcPr>
          <w:p w14:paraId="311ECE1C" w14:textId="77777777" w:rsidR="00EA5F47" w:rsidRPr="00F832C0" w:rsidRDefault="00EA5F47" w:rsidP="00EA5F47">
            <w:pPr>
              <w:rPr>
                <w:rFonts w:asciiTheme="minorHAnsi" w:hAnsiTheme="minorHAnsi"/>
                <w:sz w:val="20"/>
              </w:rPr>
            </w:pPr>
          </w:p>
        </w:tc>
        <w:tc>
          <w:tcPr>
            <w:tcW w:w="1101" w:type="dxa"/>
            <w:tcBorders>
              <w:top w:val="single" w:sz="6" w:space="0" w:color="auto"/>
              <w:left w:val="single" w:sz="6" w:space="0" w:color="auto"/>
              <w:bottom w:val="single" w:sz="6" w:space="0" w:color="auto"/>
              <w:right w:val="double" w:sz="4" w:space="0" w:color="auto"/>
            </w:tcBorders>
            <w:vAlign w:val="center"/>
          </w:tcPr>
          <w:p w14:paraId="05D5E78F" w14:textId="77777777" w:rsidR="00EA5F47" w:rsidRPr="00F832C0" w:rsidRDefault="00EA5F47" w:rsidP="00EA5F47">
            <w:pPr>
              <w:rPr>
                <w:rFonts w:asciiTheme="minorHAnsi" w:hAnsiTheme="minorHAnsi"/>
                <w:sz w:val="20"/>
              </w:rPr>
            </w:pPr>
          </w:p>
        </w:tc>
      </w:tr>
      <w:tr w:rsidR="00EA5F47" w:rsidRPr="00F832C0" w14:paraId="147CBB07" w14:textId="77777777" w:rsidTr="00F94FBF">
        <w:trPr>
          <w:gridAfter w:val="1"/>
          <w:wAfter w:w="9" w:type="dxa"/>
          <w:cantSplit/>
          <w:trHeight w:hRule="exact" w:val="510"/>
          <w:jc w:val="center"/>
        </w:trPr>
        <w:tc>
          <w:tcPr>
            <w:tcW w:w="615" w:type="dxa"/>
            <w:tcBorders>
              <w:top w:val="nil"/>
              <w:left w:val="double" w:sz="4" w:space="0" w:color="auto"/>
              <w:bottom w:val="double" w:sz="4" w:space="0" w:color="auto"/>
              <w:right w:val="nil"/>
            </w:tcBorders>
          </w:tcPr>
          <w:p w14:paraId="6236D423" w14:textId="77777777" w:rsidR="00EA5F47" w:rsidRPr="00F832C0" w:rsidRDefault="00EA5F47" w:rsidP="00EA5F47">
            <w:pPr>
              <w:rPr>
                <w:rFonts w:asciiTheme="minorHAnsi" w:hAnsiTheme="minorHAnsi"/>
                <w:sz w:val="20"/>
              </w:rPr>
            </w:pPr>
          </w:p>
        </w:tc>
        <w:tc>
          <w:tcPr>
            <w:tcW w:w="1738" w:type="dxa"/>
            <w:tcBorders>
              <w:top w:val="nil"/>
              <w:left w:val="nil"/>
              <w:bottom w:val="double" w:sz="4" w:space="0" w:color="auto"/>
              <w:right w:val="nil"/>
            </w:tcBorders>
          </w:tcPr>
          <w:p w14:paraId="6C752CBC" w14:textId="77777777" w:rsidR="00EA5F47" w:rsidRPr="00F832C0" w:rsidRDefault="00EA5F47" w:rsidP="00EA5F47">
            <w:pPr>
              <w:rPr>
                <w:rFonts w:asciiTheme="minorHAnsi" w:hAnsiTheme="minorHAnsi"/>
                <w:sz w:val="20"/>
              </w:rPr>
            </w:pPr>
          </w:p>
        </w:tc>
        <w:tc>
          <w:tcPr>
            <w:tcW w:w="912" w:type="dxa"/>
            <w:tcBorders>
              <w:top w:val="nil"/>
              <w:left w:val="nil"/>
              <w:bottom w:val="double" w:sz="4" w:space="0" w:color="auto"/>
              <w:right w:val="nil"/>
            </w:tcBorders>
          </w:tcPr>
          <w:p w14:paraId="66422952" w14:textId="77777777" w:rsidR="00EA5F47" w:rsidRPr="00F832C0" w:rsidRDefault="00EA5F47" w:rsidP="00EA5F47">
            <w:pPr>
              <w:rPr>
                <w:rFonts w:asciiTheme="minorHAnsi" w:hAnsiTheme="minorHAnsi"/>
                <w:sz w:val="20"/>
              </w:rPr>
            </w:pPr>
          </w:p>
        </w:tc>
        <w:tc>
          <w:tcPr>
            <w:tcW w:w="950" w:type="dxa"/>
            <w:tcBorders>
              <w:top w:val="nil"/>
              <w:left w:val="nil"/>
              <w:bottom w:val="double" w:sz="4" w:space="0" w:color="auto"/>
              <w:right w:val="nil"/>
            </w:tcBorders>
          </w:tcPr>
          <w:p w14:paraId="133826E7" w14:textId="77777777" w:rsidR="00EA5F47" w:rsidRPr="00F832C0" w:rsidRDefault="00EA5F47" w:rsidP="00EA5F47">
            <w:pPr>
              <w:rPr>
                <w:rFonts w:asciiTheme="minorHAnsi" w:hAnsiTheme="minorHAnsi"/>
                <w:sz w:val="20"/>
              </w:rPr>
            </w:pPr>
          </w:p>
        </w:tc>
        <w:tc>
          <w:tcPr>
            <w:tcW w:w="900" w:type="dxa"/>
            <w:tcBorders>
              <w:top w:val="nil"/>
              <w:left w:val="nil"/>
              <w:bottom w:val="double" w:sz="4" w:space="0" w:color="auto"/>
              <w:right w:val="nil"/>
            </w:tcBorders>
          </w:tcPr>
          <w:p w14:paraId="6C3925E9" w14:textId="77777777" w:rsidR="00EA5F47" w:rsidRPr="00F832C0" w:rsidRDefault="00EA5F47" w:rsidP="00EA5F47">
            <w:pPr>
              <w:rPr>
                <w:rFonts w:asciiTheme="minorHAnsi" w:hAnsiTheme="minorHAnsi"/>
                <w:sz w:val="20"/>
              </w:rPr>
            </w:pPr>
          </w:p>
        </w:tc>
        <w:tc>
          <w:tcPr>
            <w:tcW w:w="180" w:type="dxa"/>
            <w:tcBorders>
              <w:top w:val="nil"/>
              <w:left w:val="nil"/>
              <w:bottom w:val="double" w:sz="4" w:space="0" w:color="auto"/>
              <w:right w:val="nil"/>
            </w:tcBorders>
          </w:tcPr>
          <w:p w14:paraId="67704C1C" w14:textId="77777777" w:rsidR="00EA5F47" w:rsidRPr="00F832C0" w:rsidRDefault="00EA5F47" w:rsidP="00EA5F47">
            <w:pPr>
              <w:rPr>
                <w:rFonts w:asciiTheme="minorHAnsi" w:hAnsiTheme="minorHAnsi"/>
                <w:sz w:val="20"/>
              </w:rPr>
            </w:pPr>
          </w:p>
        </w:tc>
        <w:tc>
          <w:tcPr>
            <w:tcW w:w="1080" w:type="dxa"/>
            <w:tcBorders>
              <w:top w:val="nil"/>
              <w:left w:val="nil"/>
              <w:bottom w:val="double" w:sz="4" w:space="0" w:color="auto"/>
              <w:right w:val="nil"/>
            </w:tcBorders>
          </w:tcPr>
          <w:p w14:paraId="5A24C0BC" w14:textId="77777777" w:rsidR="00EA5F47" w:rsidRPr="00F832C0" w:rsidRDefault="00EA5F47" w:rsidP="00EA5F47">
            <w:pPr>
              <w:rPr>
                <w:rFonts w:asciiTheme="minorHAnsi" w:hAnsiTheme="minorHAnsi"/>
                <w:sz w:val="20"/>
              </w:rPr>
            </w:pPr>
          </w:p>
        </w:tc>
        <w:tc>
          <w:tcPr>
            <w:tcW w:w="180" w:type="dxa"/>
            <w:tcBorders>
              <w:top w:val="nil"/>
              <w:left w:val="nil"/>
              <w:bottom w:val="double" w:sz="4" w:space="0" w:color="auto"/>
              <w:right w:val="nil"/>
            </w:tcBorders>
          </w:tcPr>
          <w:p w14:paraId="4F02E215" w14:textId="77777777" w:rsidR="00EA5F47" w:rsidRPr="00F832C0" w:rsidRDefault="00EA5F47" w:rsidP="00EA5F47">
            <w:pPr>
              <w:rPr>
                <w:rFonts w:asciiTheme="minorHAnsi" w:hAnsiTheme="minorHAnsi"/>
                <w:sz w:val="20"/>
              </w:rPr>
            </w:pPr>
          </w:p>
        </w:tc>
        <w:tc>
          <w:tcPr>
            <w:tcW w:w="990" w:type="dxa"/>
            <w:tcBorders>
              <w:top w:val="nil"/>
              <w:left w:val="nil"/>
              <w:bottom w:val="double" w:sz="4" w:space="0" w:color="auto"/>
              <w:right w:val="nil"/>
            </w:tcBorders>
          </w:tcPr>
          <w:p w14:paraId="3CA82E26" w14:textId="77777777" w:rsidR="00EA5F47" w:rsidRPr="00F832C0" w:rsidRDefault="00EA5F47" w:rsidP="00EA5F47">
            <w:pPr>
              <w:rPr>
                <w:rFonts w:asciiTheme="minorHAnsi" w:hAnsiTheme="minorHAnsi"/>
                <w:sz w:val="20"/>
              </w:rPr>
            </w:pPr>
          </w:p>
        </w:tc>
        <w:tc>
          <w:tcPr>
            <w:tcW w:w="900" w:type="dxa"/>
            <w:tcBorders>
              <w:top w:val="nil"/>
              <w:left w:val="nil"/>
              <w:bottom w:val="double" w:sz="4" w:space="0" w:color="auto"/>
              <w:right w:val="nil"/>
            </w:tcBorders>
          </w:tcPr>
          <w:p w14:paraId="1AFF3E93" w14:textId="77777777" w:rsidR="00EA5F47" w:rsidRPr="00F832C0" w:rsidRDefault="00EA5F47" w:rsidP="00EA5F47">
            <w:pPr>
              <w:rPr>
                <w:rFonts w:asciiTheme="minorHAnsi" w:hAnsiTheme="minorHAnsi"/>
                <w:sz w:val="20"/>
              </w:rPr>
            </w:pPr>
          </w:p>
        </w:tc>
        <w:tc>
          <w:tcPr>
            <w:tcW w:w="180" w:type="dxa"/>
            <w:tcBorders>
              <w:top w:val="nil"/>
              <w:left w:val="nil"/>
              <w:bottom w:val="double" w:sz="4" w:space="0" w:color="auto"/>
            </w:tcBorders>
          </w:tcPr>
          <w:p w14:paraId="4D104DEA" w14:textId="77777777" w:rsidR="00EA5F47" w:rsidRPr="00F832C0" w:rsidRDefault="00EA5F47" w:rsidP="00EA5F47">
            <w:pPr>
              <w:rPr>
                <w:rFonts w:asciiTheme="minorHAnsi" w:hAnsiTheme="minorHAnsi"/>
                <w:sz w:val="20"/>
              </w:rPr>
            </w:pPr>
          </w:p>
        </w:tc>
        <w:tc>
          <w:tcPr>
            <w:tcW w:w="2030" w:type="dxa"/>
            <w:gridSpan w:val="4"/>
            <w:tcBorders>
              <w:top w:val="single" w:sz="6" w:space="0" w:color="auto"/>
              <w:left w:val="single" w:sz="6" w:space="0" w:color="auto"/>
              <w:bottom w:val="double" w:sz="4" w:space="0" w:color="auto"/>
              <w:right w:val="single" w:sz="6" w:space="0" w:color="auto"/>
            </w:tcBorders>
            <w:vAlign w:val="center"/>
          </w:tcPr>
          <w:p w14:paraId="0589F2E9" w14:textId="14243E8A" w:rsidR="00EA5F47" w:rsidRPr="00F832C0" w:rsidRDefault="00EA5F47" w:rsidP="00EA5F47">
            <w:pPr>
              <w:rPr>
                <w:rFonts w:ascii="Phetsarath OT" w:hAnsi="Phetsarath OT" w:cs="Phetsarath OT"/>
                <w:b/>
                <w:bCs/>
                <w:sz w:val="20"/>
                <w:lang w:bidi="lo-LA"/>
              </w:rPr>
            </w:pPr>
            <w:r w:rsidRPr="00F832C0">
              <w:rPr>
                <w:rFonts w:ascii="Phetsarath OT" w:hAnsi="Phetsarath OT" w:cs="Phetsarath OT"/>
                <w:b/>
                <w:bCs/>
                <w:sz w:val="20"/>
                <w:cs/>
                <w:lang w:bidi="lo-LA"/>
              </w:rPr>
              <w:t>ລວມທັງຫມົດ</w:t>
            </w:r>
          </w:p>
        </w:tc>
        <w:tc>
          <w:tcPr>
            <w:tcW w:w="703" w:type="dxa"/>
            <w:tcBorders>
              <w:top w:val="single" w:sz="6" w:space="0" w:color="auto"/>
              <w:bottom w:val="double" w:sz="4" w:space="0" w:color="auto"/>
              <w:right w:val="single" w:sz="6" w:space="0" w:color="auto"/>
            </w:tcBorders>
            <w:shd w:val="thinDiagCross" w:color="auto" w:fill="auto"/>
          </w:tcPr>
          <w:p w14:paraId="18389383" w14:textId="77777777" w:rsidR="00EA5F47" w:rsidRPr="00F832C0" w:rsidRDefault="00EA5F47" w:rsidP="00EA5F47">
            <w:pPr>
              <w:rPr>
                <w:rFonts w:asciiTheme="minorHAnsi" w:hAnsiTheme="minorHAnsi"/>
                <w:sz w:val="20"/>
              </w:rPr>
            </w:pPr>
          </w:p>
        </w:tc>
        <w:tc>
          <w:tcPr>
            <w:tcW w:w="1097" w:type="dxa"/>
            <w:tcBorders>
              <w:top w:val="single" w:sz="6" w:space="0" w:color="auto"/>
              <w:left w:val="single" w:sz="6" w:space="0" w:color="auto"/>
              <w:bottom w:val="double" w:sz="4" w:space="0" w:color="auto"/>
              <w:right w:val="single" w:sz="6" w:space="0" w:color="auto"/>
            </w:tcBorders>
            <w:shd w:val="thinDiagCross" w:color="auto" w:fill="auto"/>
          </w:tcPr>
          <w:p w14:paraId="4D7FCB47" w14:textId="77777777" w:rsidR="00EA5F47" w:rsidRPr="00F832C0" w:rsidRDefault="00EA5F47" w:rsidP="00EA5F47">
            <w:pPr>
              <w:rPr>
                <w:rFonts w:asciiTheme="minorHAnsi" w:hAnsiTheme="minorHAnsi"/>
                <w:sz w:val="20"/>
              </w:rPr>
            </w:pPr>
          </w:p>
        </w:tc>
        <w:tc>
          <w:tcPr>
            <w:tcW w:w="1101" w:type="dxa"/>
            <w:tcBorders>
              <w:top w:val="single" w:sz="6" w:space="0" w:color="auto"/>
              <w:left w:val="single" w:sz="6" w:space="0" w:color="auto"/>
              <w:bottom w:val="double" w:sz="4" w:space="0" w:color="auto"/>
              <w:right w:val="double" w:sz="4" w:space="0" w:color="auto"/>
            </w:tcBorders>
          </w:tcPr>
          <w:p w14:paraId="3AA62F98" w14:textId="77777777" w:rsidR="00EA5F47" w:rsidRPr="00F832C0" w:rsidRDefault="00EA5F47" w:rsidP="00EA5F47">
            <w:pPr>
              <w:rPr>
                <w:rFonts w:asciiTheme="minorHAnsi" w:hAnsiTheme="minorHAnsi"/>
                <w:sz w:val="20"/>
              </w:rPr>
            </w:pPr>
          </w:p>
        </w:tc>
      </w:tr>
    </w:tbl>
    <w:p w14:paraId="503A984E" w14:textId="77777777" w:rsidR="00CF2573" w:rsidRPr="00F832C0" w:rsidRDefault="00CF2573" w:rsidP="009C40DF">
      <w:pPr>
        <w:tabs>
          <w:tab w:val="left" w:pos="360"/>
        </w:tabs>
        <w:rPr>
          <w:rFonts w:asciiTheme="minorHAnsi" w:hAnsiTheme="minorHAnsi"/>
          <w:sz w:val="16"/>
          <w:szCs w:val="16"/>
        </w:rPr>
      </w:pPr>
    </w:p>
    <w:p w14:paraId="3E62B927" w14:textId="3EE36DF5" w:rsidR="00CF2573" w:rsidRPr="00F832C0" w:rsidRDefault="00CF2573" w:rsidP="009C40DF">
      <w:pPr>
        <w:tabs>
          <w:tab w:val="left" w:pos="360"/>
        </w:tabs>
        <w:rPr>
          <w:rFonts w:asciiTheme="minorHAnsi" w:hAnsiTheme="minorHAnsi"/>
          <w:sz w:val="16"/>
          <w:szCs w:val="16"/>
        </w:rPr>
      </w:pPr>
      <w:r w:rsidRPr="00F832C0">
        <w:rPr>
          <w:rFonts w:ascii="Phetsarath OT" w:hAnsi="Phetsarath OT" w:cs="Phetsarath OT"/>
          <w:sz w:val="22"/>
          <w:szCs w:val="22"/>
          <w:cs/>
          <w:lang w:bidi="lo-LA"/>
        </w:rPr>
        <w:tab/>
      </w:r>
      <w:r w:rsidRPr="00F832C0">
        <w:rPr>
          <w:rFonts w:ascii="Phetsarath OT" w:hAnsi="Phetsarath OT" w:cs="Phetsarath OT"/>
          <w:sz w:val="22"/>
          <w:szCs w:val="22"/>
          <w:cs/>
          <w:lang w:bidi="lo-LA"/>
        </w:rPr>
        <w:tab/>
      </w:r>
      <w:r w:rsidRPr="00F832C0">
        <w:rPr>
          <w:rFonts w:ascii="Phetsarath OT" w:hAnsi="Phetsarath OT" w:cs="Phetsarath OT"/>
          <w:sz w:val="22"/>
          <w:szCs w:val="22"/>
          <w:cs/>
          <w:lang w:bidi="lo-LA"/>
        </w:rPr>
        <w:tab/>
      </w:r>
      <w:r w:rsidRPr="00F832C0">
        <w:rPr>
          <w:rFonts w:ascii="Phetsarath OT" w:hAnsi="Phetsarath OT" w:cs="Phetsarath OT"/>
          <w:sz w:val="22"/>
          <w:szCs w:val="22"/>
          <w:cs/>
          <w:lang w:bidi="lo-LA"/>
        </w:rPr>
        <w:tab/>
      </w:r>
      <w:r w:rsidRPr="00F832C0">
        <w:rPr>
          <w:rFonts w:ascii="Phetsarath OT" w:hAnsi="Phetsarath OT" w:cs="Phetsarath OT"/>
          <w:sz w:val="22"/>
          <w:szCs w:val="22"/>
          <w:cs/>
          <w:lang w:bidi="lo-LA"/>
        </w:rPr>
        <w:tab/>
      </w:r>
      <w:r w:rsidRPr="00F832C0">
        <w:rPr>
          <w:rFonts w:ascii="Phetsarath OT" w:hAnsi="Phetsarath OT" w:cs="Phetsarath OT"/>
          <w:sz w:val="22"/>
          <w:szCs w:val="22"/>
          <w:cs/>
          <w:lang w:bidi="lo-LA"/>
        </w:rPr>
        <w:tab/>
      </w:r>
      <w:r w:rsidRPr="00F832C0">
        <w:rPr>
          <w:rFonts w:ascii="Phetsarath OT" w:hAnsi="Phetsarath OT" w:cs="Phetsarath OT"/>
          <w:sz w:val="22"/>
          <w:szCs w:val="22"/>
          <w:cs/>
          <w:lang w:bidi="lo-LA"/>
        </w:rPr>
        <w:tab/>
      </w:r>
      <w:r w:rsidRPr="00F832C0">
        <w:rPr>
          <w:rFonts w:ascii="Phetsarath OT" w:hAnsi="Phetsarath OT" w:cs="Phetsarath OT"/>
          <w:sz w:val="22"/>
          <w:szCs w:val="22"/>
          <w:cs/>
          <w:lang w:bidi="lo-LA"/>
        </w:rPr>
        <w:tab/>
      </w:r>
      <w:r w:rsidRPr="00F832C0">
        <w:rPr>
          <w:rFonts w:ascii="Phetsarath OT" w:hAnsi="Phetsarath OT" w:cs="Phetsarath OT"/>
          <w:sz w:val="22"/>
          <w:szCs w:val="22"/>
          <w:cs/>
          <w:lang w:bidi="lo-LA"/>
        </w:rPr>
        <w:tab/>
      </w:r>
      <w:r w:rsidRPr="00F832C0">
        <w:rPr>
          <w:rFonts w:ascii="Phetsarath OT" w:hAnsi="Phetsarath OT" w:cs="Phetsarath OT"/>
          <w:sz w:val="22"/>
          <w:szCs w:val="22"/>
          <w:cs/>
          <w:lang w:bidi="lo-LA"/>
        </w:rPr>
        <w:tab/>
      </w:r>
      <w:r w:rsidRPr="00F832C0">
        <w:rPr>
          <w:rFonts w:ascii="Phetsarath OT" w:hAnsi="Phetsarath OT" w:cs="Phetsarath OT"/>
          <w:sz w:val="22"/>
          <w:szCs w:val="22"/>
          <w:cs/>
          <w:lang w:bidi="lo-LA"/>
        </w:rPr>
        <w:tab/>
      </w:r>
      <w:r w:rsidRPr="00F832C0">
        <w:rPr>
          <w:rFonts w:ascii="Phetsarath OT" w:hAnsi="Phetsarath OT" w:cs="Phetsarath OT"/>
          <w:sz w:val="22"/>
          <w:szCs w:val="22"/>
          <w:cs/>
          <w:lang w:bidi="lo-LA"/>
        </w:rPr>
        <w:tab/>
      </w:r>
      <w:r w:rsidRPr="00F832C0">
        <w:rPr>
          <w:rFonts w:ascii="Phetsarath OT" w:hAnsi="Phetsarath OT" w:cs="Phetsarath OT"/>
          <w:sz w:val="22"/>
          <w:szCs w:val="22"/>
          <w:cs/>
          <w:lang w:bidi="lo-LA"/>
        </w:rPr>
        <w:tab/>
        <w:t>ລາຍ​ເຊັນ ແລະ​ຈ້ຳ​ກາ ໂດຍ​ຜູ້​ມີ​ສິດ​ອຳ</w:t>
      </w:r>
      <w:r w:rsidRPr="00F832C0">
        <w:rPr>
          <w:rFonts w:ascii="Phetsarath OT" w:hAnsi="Phetsarath OT" w:cs="Phetsarath OT"/>
          <w:sz w:val="22"/>
          <w:szCs w:val="22"/>
          <w:cs/>
          <w:lang w:bidi="lo-LA"/>
        </w:rPr>
        <w:softHyphen/>
        <w:t>ນາດ​ເຕັມ​ຂອງ​ບໍ</w:t>
      </w:r>
      <w:r w:rsidRPr="00F832C0">
        <w:rPr>
          <w:rFonts w:ascii="Phetsarath OT" w:hAnsi="Phetsarath OT" w:cs="Phetsarath OT"/>
          <w:sz w:val="22"/>
          <w:szCs w:val="22"/>
          <w:cs/>
          <w:lang w:bidi="lo-LA"/>
        </w:rPr>
        <w:softHyphen/>
        <w:t>ລິ</w:t>
      </w:r>
      <w:r w:rsidRPr="00F832C0">
        <w:rPr>
          <w:rFonts w:ascii="Phetsarath OT" w:hAnsi="Phetsarath OT" w:cs="Phetsarath OT"/>
          <w:sz w:val="22"/>
          <w:szCs w:val="22"/>
          <w:cs/>
          <w:lang w:bidi="lo-LA"/>
        </w:rPr>
        <w:softHyphen/>
        <w:t>ສັດ</w:t>
      </w:r>
    </w:p>
    <w:p w14:paraId="4F3F19B9" w14:textId="718BAF63" w:rsidR="00CF2573" w:rsidRPr="00F832C0" w:rsidRDefault="00CF2573" w:rsidP="009C40DF">
      <w:pPr>
        <w:tabs>
          <w:tab w:val="left" w:pos="360"/>
        </w:tabs>
        <w:rPr>
          <w:rFonts w:asciiTheme="minorHAnsi" w:hAnsiTheme="minorHAnsi"/>
          <w:sz w:val="16"/>
          <w:szCs w:val="16"/>
        </w:rPr>
      </w:pPr>
    </w:p>
    <w:p w14:paraId="16D46B58" w14:textId="6E26C48A" w:rsidR="009B4423" w:rsidRPr="00F832C0" w:rsidRDefault="009B4423" w:rsidP="009C40DF">
      <w:pPr>
        <w:tabs>
          <w:tab w:val="left" w:pos="360"/>
        </w:tabs>
        <w:rPr>
          <w:rFonts w:asciiTheme="minorHAnsi" w:hAnsiTheme="minorHAnsi"/>
          <w:sz w:val="16"/>
          <w:szCs w:val="16"/>
        </w:rPr>
      </w:pPr>
    </w:p>
    <w:p w14:paraId="604EDD77" w14:textId="4C92F778" w:rsidR="009B4423" w:rsidRPr="00F832C0" w:rsidRDefault="009B4423" w:rsidP="009C40DF">
      <w:pPr>
        <w:tabs>
          <w:tab w:val="left" w:pos="360"/>
        </w:tabs>
        <w:rPr>
          <w:rFonts w:asciiTheme="minorHAnsi" w:hAnsiTheme="minorHAnsi"/>
          <w:sz w:val="16"/>
          <w:szCs w:val="16"/>
        </w:rPr>
      </w:pPr>
    </w:p>
    <w:p w14:paraId="0F0EAD80" w14:textId="4122C95D" w:rsidR="009B4423" w:rsidRPr="00F832C0" w:rsidRDefault="009B4423" w:rsidP="00A701C3">
      <w:pPr>
        <w:tabs>
          <w:tab w:val="left" w:pos="360"/>
        </w:tabs>
        <w:jc w:val="center"/>
        <w:rPr>
          <w:rFonts w:asciiTheme="minorHAnsi" w:hAnsiTheme="minorHAnsi"/>
          <w:sz w:val="16"/>
          <w:szCs w:val="16"/>
        </w:rPr>
      </w:pPr>
    </w:p>
    <w:p w14:paraId="45D3DFD5" w14:textId="77777777" w:rsidR="009B4423" w:rsidRPr="00F832C0" w:rsidRDefault="009B4423" w:rsidP="009C40DF">
      <w:pPr>
        <w:tabs>
          <w:tab w:val="left" w:pos="360"/>
        </w:tabs>
        <w:rPr>
          <w:rFonts w:asciiTheme="minorHAnsi" w:hAnsiTheme="minorHAnsi"/>
          <w:sz w:val="16"/>
          <w:szCs w:val="16"/>
        </w:rPr>
      </w:pPr>
    </w:p>
    <w:p w14:paraId="75CB4CF0" w14:textId="77777777" w:rsidR="00CF2573" w:rsidRPr="00F832C0" w:rsidRDefault="00CF2573" w:rsidP="009C40DF">
      <w:pPr>
        <w:tabs>
          <w:tab w:val="left" w:pos="360"/>
        </w:tabs>
        <w:rPr>
          <w:rFonts w:asciiTheme="minorHAnsi" w:hAnsiTheme="minorHAnsi"/>
          <w:sz w:val="16"/>
          <w:szCs w:val="16"/>
        </w:rPr>
      </w:pPr>
    </w:p>
    <w:p w14:paraId="20CE73BD" w14:textId="0D6AB00C" w:rsidR="00CF2573" w:rsidRPr="00F832C0" w:rsidRDefault="00CF2573" w:rsidP="00CF2573">
      <w:pPr>
        <w:pStyle w:val="HTMLPreformatted"/>
        <w:rPr>
          <w:rStyle w:val="y2iqfc"/>
          <w:rFonts w:ascii="Phetsarath OT" w:hAnsi="Phetsarath OT" w:cs="Phetsarath OT"/>
          <w:color w:val="202124"/>
        </w:rPr>
      </w:pPr>
      <w:r w:rsidRPr="00F832C0">
        <w:rPr>
          <w:rStyle w:val="y2iqfc"/>
          <w:rFonts w:ascii="Phetsarath OT" w:hAnsi="Phetsarath OT" w:cs="Phetsarath OT"/>
          <w:color w:val="202124"/>
        </w:rPr>
        <w:t xml:space="preserve">1 </w:t>
      </w:r>
      <w:r w:rsidRPr="00F832C0">
        <w:rPr>
          <w:rStyle w:val="y2iqfc"/>
          <w:rFonts w:ascii="Phetsarath OT" w:hAnsi="Phetsarath OT" w:cs="Phetsarath OT"/>
          <w:color w:val="202124"/>
          <w:cs/>
          <w:lang w:bidi="lo-LA"/>
        </w:rPr>
        <w:t>ສໍາລັບຜູ້ຊ່ຽວຊານ</w:t>
      </w:r>
      <w:r w:rsidR="00C143CB" w:rsidRPr="00F832C0">
        <w:rPr>
          <w:rStyle w:val="y2iqfc"/>
          <w:rFonts w:ascii="Phetsarath OT" w:hAnsi="Phetsarath OT" w:cs="Phetsarath OT" w:hint="cs"/>
          <w:color w:val="202124"/>
          <w:cs/>
          <w:lang w:bidi="lo-LA"/>
        </w:rPr>
        <w:t>ຫລັກ</w:t>
      </w:r>
      <w:r w:rsidRPr="00F832C0">
        <w:rPr>
          <w:rStyle w:val="y2iqfc"/>
          <w:rFonts w:ascii="Phetsarath OT" w:hAnsi="Phetsarath OT" w:cs="Phetsarath OT"/>
          <w:color w:val="202124"/>
        </w:rPr>
        <w:t xml:space="preserve">, </w:t>
      </w:r>
      <w:r w:rsidR="00A231DD">
        <w:rPr>
          <w:rStyle w:val="y2iqfc"/>
          <w:rFonts w:ascii="Phetsarath OT" w:hAnsi="Phetsarath OT" w:cs="Phetsarath OT"/>
          <w:color w:val="202124"/>
          <w:cs/>
          <w:lang w:bidi="lo-LA"/>
        </w:rPr>
        <w:t>ເວລາທີ່ນຳໃຊ້</w:t>
      </w:r>
      <w:r w:rsidR="00C143CB" w:rsidRPr="00F832C0">
        <w:rPr>
          <w:rStyle w:val="y2iqfc"/>
          <w:rFonts w:ascii="Phetsarath OT" w:hAnsi="Phetsarath OT" w:cs="Phetsarath OT" w:hint="cs"/>
          <w:color w:val="202124"/>
          <w:cs/>
          <w:lang w:bidi="lo-LA"/>
        </w:rPr>
        <w:t xml:space="preserve"> </w:t>
      </w:r>
      <w:r w:rsidRPr="00F832C0">
        <w:rPr>
          <w:rStyle w:val="y2iqfc"/>
          <w:rFonts w:ascii="Phetsarath OT" w:hAnsi="Phetsarath OT" w:cs="Phetsarath OT"/>
          <w:color w:val="202124"/>
          <w:cs/>
          <w:lang w:bidi="lo-LA"/>
        </w:rPr>
        <w:t xml:space="preserve">ຄວນໄດ້ຮັບການຊີ້ບອກເປັນສ່ວນບຸກຄົນສໍາລັບຕໍາແຫນ່ງດຽວກັນຕາມຄວາມຕ້ອງການພາຍໃຕ້ຂໍ້ </w:t>
      </w:r>
      <w:r w:rsidRPr="00453987">
        <w:rPr>
          <w:rStyle w:val="y2iqfc"/>
          <w:rFonts w:ascii="Times New Roman" w:hAnsi="Times New Roman" w:cs="Times New Roman"/>
          <w:color w:val="202124"/>
        </w:rPr>
        <w:t>ITC21.1</w:t>
      </w:r>
      <w:r w:rsidR="00A8586B">
        <w:rPr>
          <w:rStyle w:val="y2iqfc"/>
          <w:rFonts w:ascii="Phetsarath OT" w:hAnsi="Phetsarath OT" w:cs="Phetsarath OT" w:hint="cs"/>
          <w:color w:val="202124"/>
          <w:cs/>
          <w:lang w:bidi="lo-LA"/>
        </w:rPr>
        <w:t xml:space="preserve"> </w:t>
      </w:r>
      <w:r w:rsidR="00C143CB" w:rsidRPr="00F832C0">
        <w:rPr>
          <w:rStyle w:val="y2iqfc"/>
          <w:rFonts w:ascii="Phetsarath OT" w:hAnsi="Phetsarath OT" w:cs="Phetsarath OT" w:hint="cs"/>
          <w:color w:val="202124"/>
          <w:cs/>
          <w:lang w:bidi="lo-LA"/>
        </w:rPr>
        <w:t>ຂອງຄໍາແນະນໍາສໍາລັບທີ່ປຶກສາ</w:t>
      </w:r>
      <w:r w:rsidRPr="00F832C0">
        <w:rPr>
          <w:rStyle w:val="y2iqfc"/>
          <w:rFonts w:ascii="Phetsarath OT" w:hAnsi="Phetsarath OT" w:cs="Phetsarath OT"/>
          <w:color w:val="202124"/>
        </w:rPr>
        <w:t>.</w:t>
      </w:r>
    </w:p>
    <w:p w14:paraId="2B3AED6E" w14:textId="0C87CEEA" w:rsidR="00CF2573" w:rsidRPr="00F832C0" w:rsidRDefault="00CF2573" w:rsidP="00C143CB">
      <w:pPr>
        <w:pStyle w:val="HTMLPreformatted"/>
        <w:ind w:left="180" w:hanging="180"/>
        <w:rPr>
          <w:rStyle w:val="y2iqfc"/>
          <w:rFonts w:ascii="Phetsarath OT" w:hAnsi="Phetsarath OT" w:cs="Phetsarath OT"/>
          <w:color w:val="202124"/>
        </w:rPr>
      </w:pPr>
      <w:r w:rsidRPr="00F832C0">
        <w:rPr>
          <w:rStyle w:val="y2iqfc"/>
          <w:rFonts w:ascii="Phetsarath OT" w:hAnsi="Phetsarath OT" w:cs="Phetsarath OT"/>
          <w:color w:val="202124"/>
        </w:rPr>
        <w:t>2</w:t>
      </w:r>
      <w:r w:rsidRPr="00F832C0">
        <w:rPr>
          <w:rStyle w:val="y2iqfc"/>
          <w:rFonts w:ascii="Phetsarath OT" w:hAnsi="Phetsarath OT" w:cs="Phetsarath OT"/>
          <w:color w:val="202124"/>
          <w:cs/>
          <w:lang w:bidi="lo-LA"/>
        </w:rPr>
        <w:t xml:space="preserve"> ເດືອນ​ແມ່ນ​ນັບ​ຈາກ​ການ​ເລີ່ມ​ຕົ້ນ​ຂອງ​ການ​ມອບ​ຫມາຍ / ການ​ເຄື່ອນ​</w:t>
      </w:r>
      <w:r w:rsidR="00C143CB" w:rsidRPr="00F832C0">
        <w:rPr>
          <w:rStyle w:val="y2iqfc"/>
          <w:rFonts w:ascii="Phetsarath OT" w:hAnsi="Phetsarath OT" w:cs="Phetsarath OT" w:hint="cs"/>
          <w:color w:val="202124"/>
          <w:cs/>
          <w:lang w:bidi="lo-LA"/>
        </w:rPr>
        <w:t>ຍ້າຍ</w:t>
      </w:r>
      <w:r w:rsidRPr="00F832C0">
        <w:rPr>
          <w:rStyle w:val="y2iqfc"/>
          <w:rFonts w:ascii="Phetsarath OT" w:hAnsi="Phetsarath OT" w:cs="Phetsarath OT"/>
          <w:color w:val="202124"/>
          <w:cs/>
          <w:lang w:bidi="lo-LA"/>
        </w:rPr>
        <w:t>. ຫນຶ່ງ (</w:t>
      </w:r>
      <w:r w:rsidRPr="00F832C0">
        <w:rPr>
          <w:rStyle w:val="y2iqfc"/>
          <w:rFonts w:ascii="Phetsarath OT" w:hAnsi="Phetsarath OT" w:cs="Phetsarath OT"/>
          <w:color w:val="202124"/>
        </w:rPr>
        <w:t xml:space="preserve">1) </w:t>
      </w:r>
      <w:r w:rsidRPr="00F832C0">
        <w:rPr>
          <w:rStyle w:val="y2iqfc"/>
          <w:rFonts w:ascii="Phetsarath OT" w:hAnsi="Phetsarath OT" w:cs="Phetsarath OT"/>
          <w:color w:val="202124"/>
          <w:cs/>
          <w:lang w:bidi="lo-LA"/>
        </w:rPr>
        <w:t>ເດືອນເທົ່າກັບຊາວສອງ (</w:t>
      </w:r>
      <w:r w:rsidRPr="00F832C0">
        <w:rPr>
          <w:rStyle w:val="y2iqfc"/>
          <w:rFonts w:ascii="Phetsarath OT" w:hAnsi="Phetsarath OT" w:cs="Phetsarath OT"/>
          <w:color w:val="202124"/>
        </w:rPr>
        <w:t xml:space="preserve">22) </w:t>
      </w:r>
      <w:r w:rsidRPr="00F832C0">
        <w:rPr>
          <w:rStyle w:val="y2iqfc"/>
          <w:rFonts w:ascii="Phetsarath OT" w:hAnsi="Phetsarath OT" w:cs="Phetsarath OT"/>
          <w:color w:val="202124"/>
          <w:cs/>
          <w:lang w:bidi="lo-LA"/>
        </w:rPr>
        <w:t>ມື້ເຮັດວຽກ (ສາມາດອອກໃບບິນໄດ້). ນຶ່ງມື້ເຮັດວຽກ (ສາມາດອອກໃບບິນໄດ້) ຈະຕ້ອງບໍ່ຕໍ່າກວ່າແປດ (</w:t>
      </w:r>
      <w:r w:rsidRPr="00F832C0">
        <w:rPr>
          <w:rStyle w:val="y2iqfc"/>
          <w:rFonts w:ascii="Phetsarath OT" w:hAnsi="Phetsarath OT" w:cs="Phetsarath OT"/>
          <w:color w:val="202124"/>
        </w:rPr>
        <w:t xml:space="preserve">8) </w:t>
      </w:r>
      <w:r w:rsidRPr="00F832C0">
        <w:rPr>
          <w:rStyle w:val="y2iqfc"/>
          <w:rFonts w:ascii="Phetsarath OT" w:hAnsi="Phetsarath OT" w:cs="Phetsarath OT"/>
          <w:color w:val="202124"/>
          <w:cs/>
          <w:lang w:bidi="lo-LA"/>
        </w:rPr>
        <w:t>ຊົ່ວໂມງເຮັດວຽກ (ສາມາດອອກໃບບິນໄດ້).</w:t>
      </w:r>
    </w:p>
    <w:p w14:paraId="0EB371A7" w14:textId="59265862" w:rsidR="00CF2573" w:rsidRPr="00F832C0" w:rsidRDefault="00CF2573" w:rsidP="00C143CB">
      <w:pPr>
        <w:pStyle w:val="HTMLPreformatted"/>
        <w:ind w:left="180" w:hanging="180"/>
        <w:rPr>
          <w:rFonts w:ascii="Phetsarath OT" w:hAnsi="Phetsarath OT" w:cs="Phetsarath OT"/>
          <w:color w:val="202124"/>
        </w:rPr>
      </w:pPr>
      <w:r w:rsidRPr="00F832C0">
        <w:rPr>
          <w:rStyle w:val="y2iqfc"/>
          <w:rFonts w:ascii="Phetsarath OT" w:hAnsi="Phetsarath OT" w:cs="Phetsarath OT"/>
          <w:color w:val="202124"/>
        </w:rPr>
        <w:t>3 “</w:t>
      </w:r>
      <w:r w:rsidRPr="00F832C0">
        <w:rPr>
          <w:rStyle w:val="y2iqfc"/>
          <w:rFonts w:ascii="Phetsarath OT" w:hAnsi="Phetsarath OT" w:cs="Phetsarath OT"/>
          <w:color w:val="202124"/>
          <w:cs/>
          <w:lang w:bidi="lo-LA"/>
        </w:rPr>
        <w:t>ບ້ານ” ໝາຍເຖິງການເຮັດວຽກຢູ່ໃນຫ້ອງການໃນປະເທດທີ່ຢູ່ອາໃສຂອງຜູ້ຊ່ຽວຊານ. “ພາກສະໜາມ” ໝາຍເຖິງວຽກງານທີ່ດໍາເນີນຢູ່ໃນ</w:t>
      </w:r>
      <w:r w:rsidR="00C51FF4">
        <w:rPr>
          <w:rStyle w:val="y2iqfc"/>
          <w:rFonts w:ascii="Phetsarath OT" w:hAnsi="Phetsarath OT" w:cs="Phetsarath OT"/>
          <w:color w:val="202124"/>
          <w:cs/>
          <w:lang w:bidi="lo-LA"/>
        </w:rPr>
        <w:t>ປະເທດລາວ</w:t>
      </w:r>
      <w:r w:rsidRPr="00F832C0">
        <w:rPr>
          <w:rStyle w:val="y2iqfc"/>
          <w:rFonts w:ascii="Phetsarath OT" w:hAnsi="Phetsarath OT" w:cs="Phetsarath OT"/>
          <w:color w:val="202124"/>
          <w:cs/>
          <w:lang w:bidi="lo-LA"/>
        </w:rPr>
        <w:t xml:space="preserve"> ຫຼື</w:t>
      </w:r>
      <w:r w:rsidR="00C143CB" w:rsidRPr="00F832C0">
        <w:rPr>
          <w:rStyle w:val="y2iqfc"/>
          <w:rFonts w:ascii="Phetsarath OT" w:hAnsi="Phetsarath OT" w:cs="Phetsarath OT" w:hint="cs"/>
          <w:color w:val="202124"/>
          <w:cs/>
          <w:lang w:bidi="lo-LA"/>
        </w:rPr>
        <w:t xml:space="preserve"> </w:t>
      </w:r>
      <w:r w:rsidRPr="00F832C0">
        <w:rPr>
          <w:rStyle w:val="y2iqfc"/>
          <w:rFonts w:ascii="Phetsarath OT" w:hAnsi="Phetsarath OT" w:cs="Phetsarath OT"/>
          <w:color w:val="202124"/>
          <w:cs/>
          <w:lang w:bidi="lo-LA"/>
        </w:rPr>
        <w:t>ປະເທດອື່ນນອກປະເທດຂອງຜູ້ຊ່ຽວຊານ.</w:t>
      </w:r>
    </w:p>
    <w:p w14:paraId="6761F930" w14:textId="77777777" w:rsidR="009C40DF" w:rsidRPr="00F832C0" w:rsidRDefault="009C40DF" w:rsidP="009C40DF">
      <w:pPr>
        <w:tabs>
          <w:tab w:val="left" w:pos="360"/>
        </w:tabs>
        <w:rPr>
          <w:sz w:val="20"/>
          <w:lang w:bidi="lo-LA"/>
        </w:rPr>
      </w:pPr>
    </w:p>
    <w:p w14:paraId="34A19C13" w14:textId="2F198A49" w:rsidR="009C40DF" w:rsidRPr="00F832C0" w:rsidRDefault="009C40DF" w:rsidP="009C40DF">
      <w:pPr>
        <w:tabs>
          <w:tab w:val="left" w:pos="360"/>
        </w:tabs>
        <w:rPr>
          <w:rFonts w:asciiTheme="minorHAnsi" w:hAnsiTheme="minorHAnsi"/>
          <w:sz w:val="20"/>
        </w:rPr>
      </w:pPr>
      <w:r w:rsidRPr="00F832C0">
        <w:rPr>
          <w:noProof/>
          <w:lang w:bidi="th-TH"/>
        </w:rPr>
        <mc:AlternateContent>
          <mc:Choice Requires="wps">
            <w:drawing>
              <wp:anchor distT="0" distB="0" distL="114300" distR="114300" simplePos="0" relativeHeight="251665408" behindDoc="0" locked="0" layoutInCell="1" allowOverlap="1" wp14:anchorId="4C5B250E" wp14:editId="5FA97036">
                <wp:simplePos x="0" y="0"/>
                <wp:positionH relativeFrom="column">
                  <wp:posOffset>114300</wp:posOffset>
                </wp:positionH>
                <wp:positionV relativeFrom="paragraph">
                  <wp:posOffset>17145</wp:posOffset>
                </wp:positionV>
                <wp:extent cx="457200" cy="90170"/>
                <wp:effectExtent l="9525" t="12065" r="9525" b="1206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7AFE05" id="Rectangle 17" o:spid="_x0000_s1026" style="position:absolute;margin-left:9pt;margin-top:1.35pt;width:36pt;height: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" fillcolor="black"/>
            </w:pict>
          </mc:Fallback>
        </mc:AlternateContent>
      </w:r>
      <w:r w:rsidRPr="00F832C0">
        <w:rPr>
          <w:sz w:val="20"/>
        </w:rPr>
        <w:t xml:space="preserve">                      </w:t>
      </w:r>
      <w:r w:rsidR="00A231DD">
        <w:rPr>
          <w:rFonts w:ascii="Phetsarath OT" w:hAnsi="Phetsarath OT" w:cs="Phetsarath OT" w:hint="cs"/>
          <w:sz w:val="20"/>
          <w:cs/>
          <w:lang w:bidi="lo-LA"/>
        </w:rPr>
        <w:t>ເວລາທີ່ນຳໃຊ້</w:t>
      </w:r>
      <w:r w:rsidR="00CF2573" w:rsidRPr="00F832C0">
        <w:rPr>
          <w:rFonts w:ascii="Phetsarath OT" w:hAnsi="Phetsarath OT" w:cs="Phetsarath OT" w:hint="cs"/>
          <w:sz w:val="20"/>
          <w:cs/>
          <w:lang w:bidi="lo-LA"/>
        </w:rPr>
        <w:t>ເຕັມເວລາ</w:t>
      </w:r>
    </w:p>
    <w:p w14:paraId="36ED657C" w14:textId="01DACE77" w:rsidR="009C40DF" w:rsidRDefault="009C40DF" w:rsidP="009C40DF">
      <w:pPr>
        <w:tabs>
          <w:tab w:val="left" w:pos="360"/>
        </w:tabs>
        <w:rPr>
          <w:rFonts w:asciiTheme="minorHAnsi" w:hAnsiTheme="minorHAnsi"/>
          <w:sz w:val="20"/>
        </w:rPr>
      </w:pPr>
      <w:r w:rsidRPr="00F832C0">
        <w:rPr>
          <w:rFonts w:asciiTheme="minorHAnsi" w:hAnsiTheme="minorHAnsi"/>
          <w:noProof/>
          <w:lang w:bidi="th-TH"/>
        </w:rPr>
        <mc:AlternateContent>
          <mc:Choice Requires="wps">
            <w:drawing>
              <wp:anchor distT="0" distB="0" distL="114300" distR="114300" simplePos="0" relativeHeight="251666432" behindDoc="0" locked="0" layoutInCell="1" allowOverlap="1" wp14:anchorId="0242B790" wp14:editId="5488D106">
                <wp:simplePos x="0" y="0"/>
                <wp:positionH relativeFrom="column">
                  <wp:posOffset>114300</wp:posOffset>
                </wp:positionH>
                <wp:positionV relativeFrom="paragraph">
                  <wp:posOffset>23495</wp:posOffset>
                </wp:positionV>
                <wp:extent cx="457200" cy="90170"/>
                <wp:effectExtent l="9525" t="11430" r="9525" b="1270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787828" id="Rectangle 18" o:spid="_x0000_s1026" style="position:absolute;margin-left:9pt;margin-top:1.85pt;width:36pt;height: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" fillcolor="black">
                <v:fill r:id="rId49" o:title="" type="pattern"/>
              </v:rect>
            </w:pict>
          </mc:Fallback>
        </mc:AlternateContent>
      </w:r>
      <w:r w:rsidRPr="00F832C0">
        <w:rPr>
          <w:rFonts w:asciiTheme="minorHAnsi" w:hAnsiTheme="minorHAnsi"/>
          <w:sz w:val="20"/>
        </w:rPr>
        <w:t xml:space="preserve">                         </w:t>
      </w:r>
      <w:r w:rsidR="00A231DD">
        <w:rPr>
          <w:rFonts w:ascii="Phetsarath OT" w:hAnsi="Phetsarath OT" w:cs="Phetsarath OT" w:hint="cs"/>
          <w:sz w:val="20"/>
          <w:cs/>
          <w:lang w:bidi="lo-LA"/>
        </w:rPr>
        <w:t>ເວລາທີ່ນຳໃຊ້</w:t>
      </w:r>
      <w:r w:rsidR="00C143CB" w:rsidRPr="00F832C0">
        <w:rPr>
          <w:rFonts w:ascii="Phetsarath OT" w:hAnsi="Phetsarath OT" w:cs="Phetsarath OT" w:hint="cs"/>
          <w:sz w:val="20"/>
          <w:cs/>
          <w:lang w:bidi="lo-LA"/>
        </w:rPr>
        <w:t>ບາງ</w:t>
      </w:r>
      <w:r w:rsidR="00CF2573" w:rsidRPr="00F832C0">
        <w:rPr>
          <w:rFonts w:ascii="Phetsarath OT" w:hAnsi="Phetsarath OT" w:cs="Phetsarath OT" w:hint="cs"/>
          <w:sz w:val="20"/>
          <w:cs/>
          <w:lang w:bidi="lo-LA"/>
        </w:rPr>
        <w:t>ເວລາ</w:t>
      </w:r>
    </w:p>
    <w:p w14:paraId="0BDCBF1C" w14:textId="77777777" w:rsidR="0024280D" w:rsidRPr="009C40DF" w:rsidRDefault="0024280D" w:rsidP="0024280D">
      <w:pPr>
        <w:tabs>
          <w:tab w:val="left" w:pos="851"/>
          <w:tab w:val="left" w:pos="1080"/>
        </w:tabs>
        <w:ind w:left="-360" w:hanging="180"/>
        <w:rPr>
          <w:rFonts w:ascii="Phetsarath OT" w:hAnsi="Phetsarath OT" w:cs="Phetsarath OT"/>
        </w:rPr>
      </w:pPr>
    </w:p>
    <w:p w14:paraId="00B8D909" w14:textId="77777777" w:rsidR="0024280D" w:rsidRPr="00CF2573" w:rsidRDefault="0024280D" w:rsidP="0024280D">
      <w:pPr>
        <w:tabs>
          <w:tab w:val="left" w:pos="851"/>
          <w:tab w:val="left" w:pos="1080"/>
        </w:tabs>
        <w:ind w:left="-360" w:hanging="180"/>
        <w:rPr>
          <w:rFonts w:ascii="Phetsarath OT" w:hAnsi="Phetsarath OT" w:cs="Phetsarath OT"/>
        </w:rPr>
      </w:pPr>
    </w:p>
    <w:p w14:paraId="24008325" w14:textId="77777777" w:rsidR="0024280D" w:rsidRPr="0024280D" w:rsidRDefault="0024280D" w:rsidP="00C716A3">
      <w:pPr>
        <w:tabs>
          <w:tab w:val="left" w:pos="360"/>
        </w:tabs>
        <w:rPr>
          <w:rFonts w:asciiTheme="minorHAnsi" w:hAnsiTheme="minorHAnsi"/>
          <w:sz w:val="20"/>
          <w:lang w:val="pt-BR"/>
        </w:rPr>
      </w:pPr>
    </w:p>
    <w:p w14:paraId="28BA75B7" w14:textId="77777777" w:rsidR="000B5EDC" w:rsidRPr="0024280D" w:rsidRDefault="000B5EDC" w:rsidP="00C716A3">
      <w:pPr>
        <w:tabs>
          <w:tab w:val="left" w:pos="360"/>
        </w:tabs>
        <w:rPr>
          <w:sz w:val="20"/>
          <w:lang w:val="pt-BR"/>
        </w:rPr>
      </w:pPr>
    </w:p>
    <w:p w14:paraId="1442AC0C" w14:textId="77777777" w:rsidR="000B5EDC" w:rsidRPr="0024280D" w:rsidRDefault="000B5EDC" w:rsidP="00C716A3">
      <w:pPr>
        <w:tabs>
          <w:tab w:val="left" w:pos="360"/>
        </w:tabs>
        <w:rPr>
          <w:lang w:val="pt-BR"/>
        </w:rPr>
      </w:pPr>
    </w:p>
    <w:p w14:paraId="5CCF1589" w14:textId="77777777" w:rsidR="000B5EDC" w:rsidRPr="0024280D" w:rsidRDefault="000B5EDC" w:rsidP="00B91DDF">
      <w:pPr>
        <w:rPr>
          <w:b/>
          <w:sz w:val="28"/>
          <w:lang w:val="pt-BR"/>
        </w:rPr>
        <w:sectPr w:rsidR="000B5EDC" w:rsidRPr="0024280D" w:rsidSect="00EA47B8">
          <w:headerReference w:type="default" r:id="rId50"/>
          <w:footerReference w:type="default" r:id="rId51"/>
          <w:type w:val="nextColumn"/>
          <w:pgSz w:w="15840" w:h="12240" w:orient="landscape" w:code="1"/>
          <w:pgMar w:top="567" w:right="1440" w:bottom="567" w:left="1440" w:header="720" w:footer="720" w:gutter="0"/>
          <w:paperSrc w:first="7" w:other="7"/>
          <w:cols w:space="720"/>
        </w:sectPr>
      </w:pPr>
    </w:p>
    <w:p w14:paraId="5388CDC8" w14:textId="77777777" w:rsidR="00D17B27" w:rsidRDefault="00D17B27" w:rsidP="00D17B27">
      <w:pPr>
        <w:ind w:firstLine="540"/>
        <w:jc w:val="center"/>
        <w:outlineLvl w:val="4"/>
        <w:rPr>
          <w:rFonts w:ascii="Phetsarath OT" w:hAnsi="Phetsarath OT" w:cs="Phetsarath OT"/>
          <w:b/>
          <w:bCs/>
          <w:lang w:val="pt-BR" w:bidi="lo-LA"/>
        </w:rPr>
      </w:pPr>
      <w:r w:rsidRPr="00AE60ED">
        <w:rPr>
          <w:rFonts w:ascii="Phetsarath OT" w:hAnsi="Phetsarath OT" w:cs="Phetsarath OT"/>
          <w:b/>
          <w:bCs/>
          <w:cs/>
          <w:lang w:val="pt-BR" w:bidi="lo-LA"/>
        </w:rPr>
        <w:lastRenderedPageBreak/>
        <w:t>ແບບ</w:t>
      </w:r>
      <w:r w:rsidRPr="00AE60ED">
        <w:rPr>
          <w:rFonts w:hint="cs"/>
          <w:b/>
          <w:bCs/>
          <w:cs/>
          <w:lang w:val="pt-BR" w:bidi="lo-LA"/>
        </w:rPr>
        <w:t>​</w:t>
      </w:r>
      <w:r w:rsidRPr="00AE60ED">
        <w:rPr>
          <w:rFonts w:ascii="Phetsarath OT" w:hAnsi="Phetsarath OT" w:cs="Phetsarath OT" w:hint="cs"/>
          <w:b/>
          <w:bCs/>
          <w:cs/>
          <w:lang w:val="pt-BR" w:bidi="lo-LA"/>
        </w:rPr>
        <w:t>ຟອມ</w:t>
      </w:r>
      <w:r w:rsidRPr="00AE60ED">
        <w:rPr>
          <w:rFonts w:ascii="Phetsarath OT" w:hAnsi="Phetsarath OT" w:cs="Phetsarath OT"/>
          <w:b/>
          <w:bCs/>
          <w:cs/>
          <w:lang w:val="pt-BR" w:bidi="lo-LA"/>
        </w:rPr>
        <w:t xml:space="preserve"> </w:t>
      </w:r>
      <w:r>
        <w:rPr>
          <w:rFonts w:ascii="Phetsarath OT" w:hAnsi="Phetsarath OT" w:cs="Phetsarath OT" w:hint="cs"/>
          <w:b/>
          <w:bCs/>
          <w:cs/>
          <w:lang w:val="pt-BR" w:bidi="lo-LA"/>
        </w:rPr>
        <w:t>6 (ຕໍ່)</w:t>
      </w:r>
    </w:p>
    <w:p w14:paraId="424B5396" w14:textId="77777777" w:rsidR="00D17B27" w:rsidRDefault="00D17B27" w:rsidP="00D17B27">
      <w:pPr>
        <w:ind w:firstLine="540"/>
        <w:jc w:val="center"/>
        <w:outlineLvl w:val="4"/>
        <w:rPr>
          <w:rFonts w:ascii="Phetsarath OT" w:hAnsi="Phetsarath OT" w:cs="Phetsarath OT"/>
          <w:b/>
          <w:bCs/>
          <w:lang w:val="pt-BR" w:bidi="lo-LA"/>
        </w:rPr>
      </w:pPr>
      <w:r w:rsidRPr="00AE60ED">
        <w:rPr>
          <w:rFonts w:ascii="Phetsarath OT" w:hAnsi="Phetsarath OT" w:cs="Phetsarath OT"/>
          <w:b/>
          <w:bCs/>
          <w:cs/>
          <w:lang w:val="pt-BR" w:bidi="lo-LA"/>
        </w:rPr>
        <w:t>ຊີ</w:t>
      </w:r>
      <w:r w:rsidRPr="00AE60ED">
        <w:rPr>
          <w:rFonts w:ascii="Phetsarath OT" w:hAnsi="Phetsarath OT" w:cs="Phetsarath OT"/>
          <w:b/>
          <w:bCs/>
          <w:cs/>
          <w:lang w:val="pt-BR" w:bidi="lo-LA"/>
        </w:rPr>
        <w:softHyphen/>
        <w:t>ວະ</w:t>
      </w:r>
      <w:r w:rsidRPr="00AE60ED">
        <w:rPr>
          <w:rFonts w:hint="cs"/>
          <w:b/>
          <w:bCs/>
          <w:cs/>
          <w:lang w:val="pt-BR" w:bidi="lo-LA"/>
        </w:rPr>
        <w:t>​</w:t>
      </w:r>
      <w:r w:rsidRPr="00AE60ED">
        <w:rPr>
          <w:rFonts w:ascii="Phetsarath OT" w:hAnsi="Phetsarath OT" w:cs="Phetsarath OT" w:hint="cs"/>
          <w:b/>
          <w:bCs/>
          <w:cs/>
          <w:lang w:val="pt-BR" w:bidi="lo-LA"/>
        </w:rPr>
        <w:t>ປະ</w:t>
      </w:r>
      <w:r w:rsidRPr="00AE60ED">
        <w:rPr>
          <w:rFonts w:ascii="Phetsarath OT" w:hAnsi="Phetsarath OT" w:cs="Phetsarath OT"/>
          <w:b/>
          <w:bCs/>
          <w:cs/>
          <w:lang w:val="pt-BR" w:bidi="lo-LA"/>
        </w:rPr>
        <w:softHyphen/>
      </w:r>
      <w:r w:rsidRPr="00AE60ED">
        <w:rPr>
          <w:rFonts w:ascii="Phetsarath OT" w:hAnsi="Phetsarath OT" w:cs="Phetsarath OT" w:hint="cs"/>
          <w:b/>
          <w:bCs/>
          <w:cs/>
          <w:lang w:val="pt-BR" w:bidi="lo-LA"/>
        </w:rPr>
        <w:t>ຫວັດ</w:t>
      </w:r>
      <w:r w:rsidRPr="00AE60ED">
        <w:rPr>
          <w:rFonts w:hint="cs"/>
          <w:b/>
          <w:bCs/>
          <w:cs/>
          <w:lang w:val="pt-BR" w:bidi="lo-LA"/>
        </w:rPr>
        <w:t>​</w:t>
      </w:r>
      <w:r w:rsidRPr="00AE60ED">
        <w:rPr>
          <w:rFonts w:ascii="Phetsarath OT" w:hAnsi="Phetsarath OT" w:cs="Phetsarath OT" w:hint="cs"/>
          <w:b/>
          <w:bCs/>
          <w:cs/>
          <w:lang w:val="pt-BR" w:bidi="lo-LA"/>
        </w:rPr>
        <w:t>ຂອງ</w:t>
      </w:r>
      <w:r w:rsidRPr="00AE60ED">
        <w:rPr>
          <w:rFonts w:hint="cs"/>
          <w:b/>
          <w:bCs/>
          <w:cs/>
          <w:lang w:val="pt-BR" w:bidi="lo-LA"/>
        </w:rPr>
        <w:t>​</w:t>
      </w:r>
      <w:r w:rsidRPr="00AE60ED">
        <w:rPr>
          <w:rFonts w:ascii="Phetsarath OT" w:hAnsi="Phetsarath OT" w:cs="Phetsarath OT" w:hint="cs"/>
          <w:b/>
          <w:bCs/>
          <w:cs/>
          <w:lang w:val="pt-BR" w:bidi="lo-LA"/>
        </w:rPr>
        <w:t>ພະ</w:t>
      </w:r>
      <w:r w:rsidRPr="00AE60ED">
        <w:rPr>
          <w:rFonts w:ascii="Phetsarath OT" w:hAnsi="Phetsarath OT" w:cs="Phetsarath OT"/>
          <w:b/>
          <w:bCs/>
          <w:cs/>
          <w:lang w:val="pt-BR" w:bidi="lo-LA"/>
        </w:rPr>
        <w:softHyphen/>
      </w:r>
      <w:r w:rsidRPr="00AE60ED">
        <w:rPr>
          <w:rFonts w:ascii="Phetsarath OT" w:hAnsi="Phetsarath OT" w:cs="Phetsarath OT" w:hint="cs"/>
          <w:b/>
          <w:bCs/>
          <w:cs/>
          <w:lang w:val="pt-BR" w:bidi="lo-LA"/>
        </w:rPr>
        <w:t>ນັກ</w:t>
      </w:r>
      <w:r w:rsidRPr="00AE60ED">
        <w:rPr>
          <w:rFonts w:ascii="Phetsarath OT" w:hAnsi="Phetsarath OT" w:cs="Phetsarath OT"/>
          <w:b/>
          <w:bCs/>
          <w:cs/>
          <w:lang w:val="pt-BR" w:bidi="lo-LA"/>
        </w:rPr>
        <w:softHyphen/>
      </w:r>
      <w:r w:rsidRPr="00AE60ED">
        <w:rPr>
          <w:rFonts w:ascii="Phetsarath OT" w:hAnsi="Phetsarath OT" w:cs="Phetsarath OT" w:hint="cs"/>
          <w:b/>
          <w:bCs/>
          <w:cs/>
          <w:lang w:val="pt-BR" w:bidi="lo-LA"/>
        </w:rPr>
        <w:t>ງານ</w:t>
      </w:r>
    </w:p>
    <w:p w14:paraId="25F805A2" w14:textId="3ED0D825" w:rsidR="000B5EDC" w:rsidRPr="008B0D3F" w:rsidRDefault="000B5EDC" w:rsidP="00B91DDF">
      <w:pPr>
        <w:rPr>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5598"/>
      </w:tblGrid>
      <w:tr w:rsidR="00F4013E" w:rsidRPr="0085400B" w14:paraId="61EC3E12" w14:textId="77777777" w:rsidTr="00F4013E">
        <w:trPr>
          <w:trHeight w:val="485"/>
        </w:trPr>
        <w:tc>
          <w:tcPr>
            <w:tcW w:w="3618" w:type="dxa"/>
          </w:tcPr>
          <w:p w14:paraId="520294C0" w14:textId="1D6D311E" w:rsidR="00F4013E" w:rsidRPr="0085400B" w:rsidRDefault="00F4013E" w:rsidP="00D67529">
            <w:pPr>
              <w:rPr>
                <w:rFonts w:ascii="Phetsarath OT" w:eastAsia="Phetsarath OT" w:hAnsi="Phetsarath OT" w:cs="Phetsarath OT"/>
                <w:lang w:val="pt-BR" w:bidi="lo-LA"/>
              </w:rPr>
            </w:pPr>
            <w:r w:rsidRPr="0085400B">
              <w:rPr>
                <w:rFonts w:ascii="Phetsarath OT" w:eastAsia="Phetsarath OT" w:hAnsi="Phetsarath OT" w:cs="Phetsarath OT" w:hint="cs"/>
                <w:cs/>
                <w:lang w:bidi="lo-LA"/>
              </w:rPr>
              <w:t>ຕໍາແຫນ່ງ ແລະ ເລກທີ</w:t>
            </w:r>
          </w:p>
        </w:tc>
        <w:tc>
          <w:tcPr>
            <w:tcW w:w="5598" w:type="dxa"/>
          </w:tcPr>
          <w:p w14:paraId="48117CC4" w14:textId="1CD2E993" w:rsidR="00F4013E" w:rsidRPr="0085400B" w:rsidRDefault="00F4013E" w:rsidP="00D67529">
            <w:pPr>
              <w:rPr>
                <w:rFonts w:ascii="Calibri" w:hAnsi="Calibri"/>
                <w:color w:val="1F497D" w:themeColor="text2"/>
              </w:rPr>
            </w:pPr>
            <w:r w:rsidRPr="0085400B">
              <w:rPr>
                <w:rFonts w:ascii="Calibri" w:hAnsi="Calibri"/>
                <w:color w:val="1F497D" w:themeColor="text2"/>
              </w:rPr>
              <w:t>{</w:t>
            </w:r>
            <w:r w:rsidRPr="0085400B">
              <w:rPr>
                <w:rFonts w:ascii="Phetsarath OT" w:eastAsia="Phetsarath OT" w:hAnsi="Phetsarath OT" w:cs="Phetsarath OT" w:hint="cs"/>
                <w:color w:val="1F497D" w:themeColor="text2"/>
                <w:cs/>
                <w:lang w:bidi="lo-LA"/>
              </w:rPr>
              <w:t>ເຊັ່ນ</w:t>
            </w:r>
            <w:r w:rsidRPr="0085400B">
              <w:rPr>
                <w:rFonts w:ascii="Calibri" w:hAnsi="Calibri"/>
                <w:color w:val="1F497D" w:themeColor="text2"/>
              </w:rPr>
              <w:t xml:space="preserve">., </w:t>
            </w:r>
            <w:r w:rsidRPr="00453987">
              <w:rPr>
                <w:color w:val="1F497D" w:themeColor="text2"/>
              </w:rPr>
              <w:t>K-1,</w:t>
            </w:r>
            <w:r w:rsidRPr="0085400B">
              <w:rPr>
                <w:rFonts w:ascii="Calibri" w:hAnsi="Calibri"/>
                <w:color w:val="1F497D" w:themeColor="text2"/>
              </w:rPr>
              <w:t xml:space="preserve"> </w:t>
            </w:r>
            <w:r w:rsidRPr="0085400B">
              <w:rPr>
                <w:rFonts w:ascii="Phetsarath OT" w:eastAsia="Phetsarath OT" w:hAnsi="Phetsarath OT" w:cs="Phetsarath OT" w:hint="cs"/>
                <w:color w:val="1F497D" w:themeColor="text2"/>
                <w:cs/>
                <w:lang w:bidi="lo-LA"/>
              </w:rPr>
              <w:t>ຫົວຫນ້າທີມ</w:t>
            </w:r>
            <w:r w:rsidRPr="0085400B">
              <w:rPr>
                <w:rFonts w:ascii="Calibri" w:hAnsi="Calibri"/>
                <w:color w:val="1F497D" w:themeColor="text2"/>
              </w:rPr>
              <w:t>}</w:t>
            </w:r>
          </w:p>
        </w:tc>
      </w:tr>
      <w:tr w:rsidR="00F4013E" w:rsidRPr="0085400B" w14:paraId="0F1309F6" w14:textId="77777777" w:rsidTr="00D67529">
        <w:tc>
          <w:tcPr>
            <w:tcW w:w="3618" w:type="dxa"/>
          </w:tcPr>
          <w:p w14:paraId="3F1634B2" w14:textId="310A2657" w:rsidR="00F4013E" w:rsidRPr="0085400B" w:rsidRDefault="00F4013E" w:rsidP="00D67529">
            <w:pPr>
              <w:rPr>
                <w:rFonts w:ascii="Phetsarath OT" w:eastAsia="Phetsarath OT" w:hAnsi="Phetsarath OT" w:cs="Phetsarath OT"/>
                <w:lang w:bidi="lo-LA"/>
              </w:rPr>
            </w:pPr>
            <w:r w:rsidRPr="0085400B">
              <w:rPr>
                <w:rFonts w:ascii="Phetsarath OT" w:eastAsia="Phetsarath OT" w:hAnsi="Phetsarath OT" w:cs="Phetsarath OT" w:hint="cs"/>
                <w:cs/>
                <w:lang w:bidi="lo-LA"/>
              </w:rPr>
              <w:t>ຊື່ຂອງຊ່ຽວຊານ</w:t>
            </w:r>
          </w:p>
        </w:tc>
        <w:tc>
          <w:tcPr>
            <w:tcW w:w="5598" w:type="dxa"/>
          </w:tcPr>
          <w:p w14:paraId="51F069AE" w14:textId="49F5B94B" w:rsidR="00F4013E" w:rsidRPr="0085400B" w:rsidRDefault="00F4013E" w:rsidP="00D67529">
            <w:pPr>
              <w:rPr>
                <w:rFonts w:ascii="Calibri" w:hAnsi="Calibri"/>
                <w:color w:val="1F497D" w:themeColor="text2"/>
              </w:rPr>
            </w:pPr>
            <w:r w:rsidRPr="0085400B">
              <w:rPr>
                <w:rFonts w:ascii="Calibri" w:hAnsi="Calibri"/>
                <w:color w:val="1F497D" w:themeColor="text2"/>
              </w:rPr>
              <w:t>{</w:t>
            </w:r>
            <w:r w:rsidRPr="0085400B">
              <w:rPr>
                <w:rFonts w:ascii="Phetsarath OT" w:eastAsia="Phetsarath OT" w:hAnsi="Phetsarath OT" w:cs="Phetsarath OT" w:hint="cs"/>
                <w:color w:val="1F497D" w:themeColor="text2"/>
                <w:cs/>
                <w:lang w:bidi="lo-LA"/>
              </w:rPr>
              <w:t>ໃສ່ຊື່ເຕັມ</w:t>
            </w:r>
            <w:r w:rsidRPr="0085400B">
              <w:rPr>
                <w:rFonts w:ascii="Calibri" w:hAnsi="Calibri"/>
                <w:color w:val="1F497D" w:themeColor="text2"/>
              </w:rPr>
              <w:t>}</w:t>
            </w:r>
          </w:p>
        </w:tc>
      </w:tr>
      <w:tr w:rsidR="00F4013E" w:rsidRPr="0085400B" w14:paraId="202BE7F5" w14:textId="77777777" w:rsidTr="00D67529">
        <w:tc>
          <w:tcPr>
            <w:tcW w:w="3618" w:type="dxa"/>
          </w:tcPr>
          <w:p w14:paraId="6871DC5C" w14:textId="22DDCD6C" w:rsidR="00F4013E" w:rsidRPr="0085400B" w:rsidRDefault="00F4013E" w:rsidP="00D67529">
            <w:pPr>
              <w:rPr>
                <w:rFonts w:ascii="Calibri" w:hAnsi="Calibri"/>
              </w:rPr>
            </w:pPr>
            <w:r w:rsidRPr="0085400B">
              <w:rPr>
                <w:rFonts w:ascii="Phetsarath OT" w:eastAsia="Phetsarath OT" w:hAnsi="Phetsarath OT" w:cs="Phetsarath OT" w:hint="cs"/>
                <w:b/>
                <w:cs/>
                <w:lang w:bidi="lo-LA"/>
              </w:rPr>
              <w:t>ປີເກີດ</w:t>
            </w:r>
            <w:r w:rsidRPr="0085400B">
              <w:rPr>
                <w:rFonts w:ascii="Calibri" w:hAnsi="Calibri"/>
                <w:b/>
              </w:rPr>
              <w:t>:</w:t>
            </w:r>
          </w:p>
        </w:tc>
        <w:tc>
          <w:tcPr>
            <w:tcW w:w="5598" w:type="dxa"/>
          </w:tcPr>
          <w:p w14:paraId="731FA5E3" w14:textId="1BC36005" w:rsidR="00F4013E" w:rsidRPr="0085400B" w:rsidRDefault="00F4013E" w:rsidP="00D67529">
            <w:pPr>
              <w:rPr>
                <w:rFonts w:ascii="Calibri" w:hAnsi="Calibri"/>
                <w:color w:val="1F497D" w:themeColor="text2"/>
              </w:rPr>
            </w:pPr>
            <w:r w:rsidRPr="0085400B">
              <w:rPr>
                <w:rFonts w:ascii="Calibri" w:hAnsi="Calibri"/>
                <w:color w:val="1F497D" w:themeColor="text2"/>
              </w:rPr>
              <w:t>{</w:t>
            </w:r>
            <w:r w:rsidRPr="0085400B">
              <w:rPr>
                <w:rFonts w:ascii="Phetsarath OT" w:eastAsia="Phetsarath OT" w:hAnsi="Phetsarath OT" w:cs="Phetsarath OT" w:hint="cs"/>
                <w:color w:val="1F497D" w:themeColor="text2"/>
                <w:cs/>
                <w:lang w:bidi="lo-LA"/>
              </w:rPr>
              <w:t>ວັນ</w:t>
            </w:r>
            <w:r w:rsidRPr="0085400B">
              <w:rPr>
                <w:rFonts w:ascii="Calibri" w:hAnsi="Calibri"/>
                <w:color w:val="1F497D" w:themeColor="text2"/>
              </w:rPr>
              <w:t>/</w:t>
            </w:r>
            <w:r w:rsidRPr="0085400B">
              <w:rPr>
                <w:rFonts w:ascii="Phetsarath OT" w:eastAsia="Phetsarath OT" w:hAnsi="Phetsarath OT" w:cs="Phetsarath OT" w:hint="cs"/>
                <w:color w:val="1F497D" w:themeColor="text2"/>
                <w:cs/>
                <w:lang w:bidi="lo-LA"/>
              </w:rPr>
              <w:t>ເດືອນ</w:t>
            </w:r>
            <w:r w:rsidRPr="0085400B">
              <w:rPr>
                <w:rFonts w:ascii="Calibri" w:hAnsi="Calibri"/>
                <w:color w:val="1F497D" w:themeColor="text2"/>
              </w:rPr>
              <w:t>/</w:t>
            </w:r>
            <w:r w:rsidRPr="0085400B">
              <w:rPr>
                <w:rFonts w:ascii="Phetsarath OT" w:eastAsia="Phetsarath OT" w:hAnsi="Phetsarath OT" w:cs="Phetsarath OT" w:hint="cs"/>
                <w:color w:val="1F497D" w:themeColor="text2"/>
                <w:cs/>
                <w:lang w:bidi="lo-LA"/>
              </w:rPr>
              <w:t>ປີ</w:t>
            </w:r>
            <w:r w:rsidRPr="0085400B">
              <w:rPr>
                <w:rFonts w:ascii="Calibri" w:hAnsi="Calibri"/>
                <w:color w:val="1F497D" w:themeColor="text2"/>
              </w:rPr>
              <w:t>}</w:t>
            </w:r>
          </w:p>
        </w:tc>
      </w:tr>
      <w:tr w:rsidR="00F4013E" w:rsidRPr="0085400B" w14:paraId="735A4AD5" w14:textId="77777777" w:rsidTr="00F4013E">
        <w:trPr>
          <w:trHeight w:val="70"/>
        </w:trPr>
        <w:tc>
          <w:tcPr>
            <w:tcW w:w="3618" w:type="dxa"/>
          </w:tcPr>
          <w:p w14:paraId="4F6E6A75" w14:textId="15CC938B" w:rsidR="00F4013E" w:rsidRPr="0085400B" w:rsidRDefault="00F4013E" w:rsidP="00D67529">
            <w:pPr>
              <w:rPr>
                <w:rFonts w:ascii="Phetsarath OT" w:eastAsia="Phetsarath OT" w:hAnsi="Phetsarath OT" w:cs="Phetsarath OT"/>
                <w:lang w:bidi="lo-LA"/>
              </w:rPr>
            </w:pPr>
            <w:r w:rsidRPr="0085400B">
              <w:rPr>
                <w:rFonts w:ascii="Phetsarath OT" w:eastAsia="Phetsarath OT" w:hAnsi="Phetsarath OT" w:cs="Phetsarath OT" w:hint="cs"/>
                <w:b/>
                <w:sz w:val="22"/>
                <w:szCs w:val="22"/>
                <w:cs/>
                <w:lang w:bidi="lo-LA"/>
              </w:rPr>
              <w:t>ປະເທດ</w:t>
            </w:r>
            <w:r w:rsidRPr="0085400B">
              <w:rPr>
                <w:rFonts w:ascii="Calibri" w:hAnsi="Calibri"/>
                <w:b/>
                <w:sz w:val="22"/>
                <w:szCs w:val="22"/>
              </w:rPr>
              <w:t>/</w:t>
            </w:r>
            <w:r w:rsidRPr="0085400B">
              <w:rPr>
                <w:rFonts w:ascii="Phetsarath OT" w:eastAsia="Phetsarath OT" w:hAnsi="Phetsarath OT" w:cs="Phetsarath OT" w:hint="cs"/>
                <w:b/>
                <w:sz w:val="22"/>
                <w:szCs w:val="22"/>
                <w:cs/>
                <w:lang w:bidi="lo-LA"/>
              </w:rPr>
              <w:t>ທີ່ຢູ່</w:t>
            </w:r>
          </w:p>
        </w:tc>
        <w:tc>
          <w:tcPr>
            <w:tcW w:w="5598" w:type="dxa"/>
          </w:tcPr>
          <w:p w14:paraId="59F6FD25" w14:textId="77777777" w:rsidR="00F4013E" w:rsidRPr="0085400B" w:rsidRDefault="00F4013E" w:rsidP="00D67529">
            <w:pPr>
              <w:rPr>
                <w:rFonts w:ascii="Calibri" w:hAnsi="Calibri"/>
              </w:rPr>
            </w:pPr>
          </w:p>
        </w:tc>
      </w:tr>
    </w:tbl>
    <w:p w14:paraId="6D00D9E8" w14:textId="77777777" w:rsidR="00F4013E" w:rsidRPr="0085400B" w:rsidRDefault="00F4013E" w:rsidP="00B91DDF"/>
    <w:p w14:paraId="7089C69C" w14:textId="77777777" w:rsidR="00D17B27" w:rsidRPr="0085400B" w:rsidRDefault="00D17B27" w:rsidP="007E2AFA">
      <w:pPr>
        <w:jc w:val="both"/>
        <w:rPr>
          <w:b/>
          <w:bCs/>
          <w:lang w:val="pt-BR"/>
        </w:rPr>
      </w:pPr>
      <w:r w:rsidRPr="0085400B">
        <w:rPr>
          <w:rFonts w:ascii="Phetsarath OT" w:hAnsi="Phetsarath OT" w:cs="Phetsarath OT"/>
          <w:b/>
          <w:bCs/>
          <w:cs/>
          <w:lang w:val="pt-BR" w:bidi="lo-LA"/>
        </w:rPr>
        <w:t>ວຸດ</w:t>
      </w:r>
      <w:r w:rsidRPr="0085400B">
        <w:rPr>
          <w:b/>
          <w:bCs/>
          <w:cs/>
          <w:lang w:val="pt-BR" w:bidi="lo-LA"/>
        </w:rPr>
        <w:t>​</w:t>
      </w:r>
      <w:r w:rsidRPr="0085400B">
        <w:rPr>
          <w:rFonts w:ascii="Phetsarath OT" w:hAnsi="Phetsarath OT" w:cs="Phetsarath OT"/>
          <w:b/>
          <w:bCs/>
          <w:cs/>
          <w:lang w:val="pt-BR" w:bidi="lo-LA"/>
        </w:rPr>
        <w:t>ທິ</w:t>
      </w:r>
      <w:r w:rsidRPr="0085400B">
        <w:rPr>
          <w:b/>
          <w:bCs/>
          <w:cs/>
          <w:lang w:val="pt-BR" w:bidi="lo-LA"/>
        </w:rPr>
        <w:t>​</w:t>
      </w:r>
      <w:r w:rsidRPr="0085400B">
        <w:rPr>
          <w:rFonts w:ascii="Phetsarath OT" w:hAnsi="Phetsarath OT" w:cs="Phetsarath OT"/>
          <w:b/>
          <w:bCs/>
          <w:cs/>
          <w:lang w:val="pt-BR" w:bidi="lo-LA"/>
        </w:rPr>
        <w:t>ການ</w:t>
      </w:r>
      <w:r w:rsidRPr="0085400B">
        <w:rPr>
          <w:b/>
          <w:bCs/>
          <w:cs/>
          <w:lang w:val="pt-BR" w:bidi="lo-LA"/>
        </w:rPr>
        <w:t>​</w:t>
      </w:r>
      <w:r w:rsidRPr="0085400B">
        <w:rPr>
          <w:rFonts w:ascii="Phetsarath OT" w:hAnsi="Phetsarath OT" w:cs="Phetsarath OT"/>
          <w:b/>
          <w:bCs/>
          <w:cs/>
          <w:lang w:val="pt-BR" w:bidi="lo-LA"/>
        </w:rPr>
        <w:t>ສຶກ</w:t>
      </w:r>
      <w:r w:rsidRPr="0085400B">
        <w:rPr>
          <w:rFonts w:ascii="Phetsarath OT" w:hAnsi="Phetsarath OT" w:cs="Phetsarath OT"/>
          <w:b/>
          <w:bCs/>
          <w:cs/>
          <w:lang w:val="pt-BR" w:bidi="lo-LA"/>
        </w:rPr>
        <w:softHyphen/>
        <w:t>ສາ</w:t>
      </w:r>
      <w:r w:rsidRPr="0085400B">
        <w:rPr>
          <w:b/>
          <w:bCs/>
          <w:lang w:val="pt-BR"/>
        </w:rPr>
        <w:t xml:space="preserve">: </w:t>
      </w:r>
    </w:p>
    <w:p w14:paraId="70954C19" w14:textId="7D638C23" w:rsidR="00D17B27" w:rsidRPr="0085400B" w:rsidRDefault="00F4013E" w:rsidP="007E2AFA">
      <w:pPr>
        <w:pStyle w:val="HTMLPreformatted"/>
        <w:jc w:val="both"/>
        <w:rPr>
          <w:rStyle w:val="y2iqfc"/>
          <w:rFonts w:ascii="Phetsarath OT" w:hAnsi="Phetsarath OT" w:cs="Phetsarath OT"/>
          <w:color w:val="17365D" w:themeColor="text2" w:themeShade="BF"/>
          <w:sz w:val="24"/>
          <w:szCs w:val="24"/>
          <w:lang w:val="pt-BR"/>
        </w:rPr>
      </w:pPr>
      <w:r w:rsidRPr="0085400B">
        <w:rPr>
          <w:color w:val="17365D" w:themeColor="text2" w:themeShade="BF"/>
          <w:sz w:val="24"/>
          <w:szCs w:val="24"/>
          <w:lang w:val="pt-BR"/>
        </w:rPr>
        <w:t>{</w:t>
      </w:r>
      <w:r w:rsidR="00D17B27" w:rsidRPr="0085400B">
        <w:rPr>
          <w:rStyle w:val="y2iqfc"/>
          <w:rFonts w:ascii="Phetsarath OT" w:hAnsi="Phetsarath OT" w:cs="Phetsarath OT"/>
          <w:color w:val="17365D" w:themeColor="text2" w:themeShade="BF"/>
          <w:sz w:val="24"/>
          <w:szCs w:val="24"/>
          <w:cs/>
          <w:lang w:bidi="lo-LA"/>
        </w:rPr>
        <w:t>ລາຍຊື່ວິທະຍາໄລ/ມະຫາວິທະຍາໄລ ຫຼື</w:t>
      </w:r>
      <w:r w:rsidRPr="0085400B">
        <w:rPr>
          <w:rStyle w:val="y2iqfc"/>
          <w:rFonts w:ascii="Phetsarath OT" w:hAnsi="Phetsarath OT" w:cs="Phetsarath OT" w:hint="cs"/>
          <w:color w:val="17365D" w:themeColor="text2" w:themeShade="BF"/>
          <w:sz w:val="24"/>
          <w:szCs w:val="24"/>
          <w:cs/>
          <w:lang w:bidi="lo-LA"/>
        </w:rPr>
        <w:t xml:space="preserve"> </w:t>
      </w:r>
      <w:r w:rsidR="00D17B27" w:rsidRPr="0085400B">
        <w:rPr>
          <w:rStyle w:val="y2iqfc"/>
          <w:rFonts w:ascii="Phetsarath OT" w:hAnsi="Phetsarath OT" w:cs="Phetsarath OT"/>
          <w:color w:val="17365D" w:themeColor="text2" w:themeShade="BF"/>
          <w:sz w:val="24"/>
          <w:szCs w:val="24"/>
          <w:cs/>
          <w:lang w:bidi="lo-LA"/>
        </w:rPr>
        <w:t>ການສຶກສາພິເສດອື່ນໆ</w:t>
      </w:r>
      <w:r w:rsidR="00D17B27" w:rsidRPr="0085400B">
        <w:rPr>
          <w:rStyle w:val="y2iqfc"/>
          <w:rFonts w:ascii="Phetsarath OT" w:hAnsi="Phetsarath OT" w:cs="Phetsarath OT"/>
          <w:color w:val="17365D" w:themeColor="text2" w:themeShade="BF"/>
          <w:sz w:val="24"/>
          <w:szCs w:val="24"/>
          <w:lang w:val="pt-BR"/>
        </w:rPr>
        <w:t xml:space="preserve">, </w:t>
      </w:r>
      <w:r w:rsidR="00D17B27" w:rsidRPr="0085400B">
        <w:rPr>
          <w:rStyle w:val="y2iqfc"/>
          <w:rFonts w:ascii="Phetsarath OT" w:hAnsi="Phetsarath OT" w:cs="Phetsarath OT"/>
          <w:color w:val="17365D" w:themeColor="text2" w:themeShade="BF"/>
          <w:sz w:val="24"/>
          <w:szCs w:val="24"/>
          <w:cs/>
          <w:lang w:bidi="lo-LA"/>
        </w:rPr>
        <w:t>ບອກຊື່ຂອງສະຖາບັນການສຶກສາ</w:t>
      </w:r>
      <w:r w:rsidR="00D17B27" w:rsidRPr="0085400B">
        <w:rPr>
          <w:rStyle w:val="y2iqfc"/>
          <w:rFonts w:ascii="Phetsarath OT" w:hAnsi="Phetsarath OT" w:cs="Phetsarath OT"/>
          <w:color w:val="17365D" w:themeColor="text2" w:themeShade="BF"/>
          <w:sz w:val="24"/>
          <w:szCs w:val="24"/>
          <w:lang w:val="pt-BR"/>
        </w:rPr>
        <w:t xml:space="preserve">, </w:t>
      </w:r>
      <w:r w:rsidR="00D17B27" w:rsidRPr="0085400B">
        <w:rPr>
          <w:rStyle w:val="y2iqfc"/>
          <w:rFonts w:ascii="Phetsarath OT" w:hAnsi="Phetsarath OT" w:cs="Phetsarath OT"/>
          <w:color w:val="17365D" w:themeColor="text2" w:themeShade="BF"/>
          <w:sz w:val="24"/>
          <w:szCs w:val="24"/>
          <w:cs/>
          <w:lang w:bidi="lo-LA"/>
        </w:rPr>
        <w:t>ວັນທີເຂົ້າຮຽນ</w:t>
      </w:r>
      <w:r w:rsidR="00D17B27" w:rsidRPr="0085400B">
        <w:rPr>
          <w:rStyle w:val="y2iqfc"/>
          <w:rFonts w:ascii="Phetsarath OT" w:hAnsi="Phetsarath OT" w:cs="Phetsarath OT"/>
          <w:color w:val="17365D" w:themeColor="text2" w:themeShade="BF"/>
          <w:sz w:val="24"/>
          <w:szCs w:val="24"/>
          <w:lang w:val="pt-BR"/>
        </w:rPr>
        <w:t xml:space="preserve">, </w:t>
      </w:r>
      <w:r w:rsidRPr="0085400B">
        <w:rPr>
          <w:rStyle w:val="y2iqfc"/>
          <w:rFonts w:ascii="Phetsarath OT" w:hAnsi="Phetsarath OT" w:cs="Phetsarath OT" w:hint="cs"/>
          <w:color w:val="17365D" w:themeColor="text2" w:themeShade="BF"/>
          <w:sz w:val="24"/>
          <w:szCs w:val="24"/>
          <w:cs/>
          <w:lang w:bidi="lo-LA"/>
        </w:rPr>
        <w:t>ລະດັບ, ປະກາດສະນິຍະບັດ</w:t>
      </w:r>
      <w:r w:rsidR="00D17B27" w:rsidRPr="0085400B">
        <w:rPr>
          <w:rStyle w:val="y2iqfc"/>
          <w:rFonts w:ascii="Phetsarath OT" w:hAnsi="Phetsarath OT" w:cs="Phetsarath OT"/>
          <w:color w:val="17365D" w:themeColor="text2" w:themeShade="BF"/>
          <w:sz w:val="24"/>
          <w:szCs w:val="24"/>
          <w:cs/>
          <w:lang w:bidi="lo-LA"/>
        </w:rPr>
        <w:t>ທີ່ໄດ້ຮັບ</w:t>
      </w:r>
      <w:r w:rsidR="00D17B27" w:rsidRPr="0085400B">
        <w:rPr>
          <w:rStyle w:val="y2iqfc"/>
          <w:rFonts w:ascii="Phetsarath OT" w:hAnsi="Phetsarath OT" w:cs="Phetsarath OT"/>
          <w:color w:val="17365D" w:themeColor="text2" w:themeShade="BF"/>
          <w:sz w:val="24"/>
          <w:szCs w:val="24"/>
          <w:lang w:val="pt-BR"/>
        </w:rPr>
        <w:t>}</w:t>
      </w:r>
    </w:p>
    <w:p w14:paraId="0F51A6DD" w14:textId="2A955DFC" w:rsidR="00D17B27" w:rsidRPr="0085400B" w:rsidRDefault="00D17B27" w:rsidP="007E2AFA">
      <w:pPr>
        <w:jc w:val="both"/>
        <w:rPr>
          <w:b/>
          <w:lang w:val="pt-BR"/>
        </w:rPr>
      </w:pPr>
      <w:r w:rsidRPr="0085400B">
        <w:rPr>
          <w:b/>
          <w:lang w:val="pt-BR"/>
        </w:rPr>
        <w:t>________________________________________________________________________</w:t>
      </w:r>
    </w:p>
    <w:p w14:paraId="4E2542C8" w14:textId="067FC2FC" w:rsidR="00D17B27" w:rsidRPr="0085400B" w:rsidRDefault="00D17B27" w:rsidP="007E2AFA">
      <w:pPr>
        <w:jc w:val="both"/>
        <w:rPr>
          <w:lang w:val="pt-BR"/>
        </w:rPr>
      </w:pPr>
    </w:p>
    <w:p w14:paraId="2C40A87B" w14:textId="63FECF7F" w:rsidR="00D17B27" w:rsidRPr="0085400B" w:rsidRDefault="00D17B27" w:rsidP="007E2AFA">
      <w:pPr>
        <w:pStyle w:val="HTMLPreformatted"/>
        <w:jc w:val="both"/>
        <w:rPr>
          <w:rFonts w:ascii="Phetsarath OT" w:hAnsi="Phetsarath OT" w:cs="Phetsarath OT"/>
          <w:color w:val="202124"/>
          <w:sz w:val="24"/>
          <w:szCs w:val="24"/>
          <w:lang w:val="pt-BR"/>
        </w:rPr>
      </w:pPr>
      <w:r w:rsidRPr="0085400B">
        <w:rPr>
          <w:rStyle w:val="y2iqfc"/>
          <w:rFonts w:ascii="Phetsarath OT" w:hAnsi="Phetsarath OT" w:cs="Phetsarath OT"/>
          <w:b/>
          <w:bCs/>
          <w:color w:val="202124"/>
          <w:sz w:val="24"/>
          <w:szCs w:val="24"/>
          <w:cs/>
          <w:lang w:bidi="lo-LA"/>
        </w:rPr>
        <w:t>ບັນທຶກການຈ້າງງານທີ່ກ່ຽວຂ້ອງກັບ</w:t>
      </w:r>
      <w:r w:rsidR="00406D55">
        <w:rPr>
          <w:rStyle w:val="y2iqfc"/>
          <w:rFonts w:ascii="Phetsarath OT" w:hAnsi="Phetsarath OT" w:cs="Phetsarath OT"/>
          <w:b/>
          <w:bCs/>
          <w:color w:val="202124"/>
          <w:sz w:val="24"/>
          <w:szCs w:val="24"/>
          <w:cs/>
          <w:lang w:bidi="lo-LA"/>
        </w:rPr>
        <w:t>ສັນຍາ</w:t>
      </w:r>
      <w:r w:rsidRPr="0085400B">
        <w:rPr>
          <w:rStyle w:val="y2iqfc"/>
          <w:rFonts w:ascii="Phetsarath OT" w:hAnsi="Phetsarath OT" w:cs="Phetsarath OT"/>
          <w:b/>
          <w:bCs/>
          <w:color w:val="202124"/>
          <w:sz w:val="24"/>
          <w:szCs w:val="24"/>
          <w:cs/>
          <w:lang w:bidi="lo-LA"/>
        </w:rPr>
        <w:t>:</w:t>
      </w:r>
      <w:r w:rsidRPr="0085400B">
        <w:rPr>
          <w:rStyle w:val="y2iqfc"/>
          <w:rFonts w:ascii="Phetsarath OT" w:hAnsi="Phetsarath OT" w:cs="Phetsarath OT"/>
          <w:color w:val="202124"/>
          <w:sz w:val="24"/>
          <w:szCs w:val="24"/>
          <w:cs/>
          <w:lang w:bidi="lo-LA"/>
        </w:rPr>
        <w:t xml:space="preserve"> </w:t>
      </w:r>
      <w:r w:rsidRPr="0085400B">
        <w:rPr>
          <w:rStyle w:val="y2iqfc"/>
          <w:rFonts w:ascii="Phetsarath OT" w:hAnsi="Phetsarath OT" w:cs="Phetsarath OT"/>
          <w:color w:val="202124"/>
          <w:sz w:val="24"/>
          <w:szCs w:val="24"/>
          <w:lang w:val="pt-BR"/>
        </w:rPr>
        <w:t>{</w:t>
      </w:r>
      <w:r w:rsidRPr="0085400B">
        <w:rPr>
          <w:rStyle w:val="y2iqfc"/>
          <w:rFonts w:ascii="Phetsarath OT" w:hAnsi="Phetsarath OT" w:cs="Phetsarath OT"/>
          <w:color w:val="202124"/>
          <w:sz w:val="24"/>
          <w:szCs w:val="24"/>
          <w:cs/>
          <w:lang w:bidi="lo-LA"/>
        </w:rPr>
        <w:t>ເລີ່ມຕົ້ນດ້ວຍຕໍາແຫນ່ງປະຈຸບັນ</w:t>
      </w:r>
      <w:r w:rsidRPr="0085400B">
        <w:rPr>
          <w:rStyle w:val="y2iqfc"/>
          <w:rFonts w:ascii="Phetsarath OT" w:hAnsi="Phetsarath OT" w:cs="Phetsarath OT"/>
          <w:color w:val="202124"/>
          <w:sz w:val="24"/>
          <w:szCs w:val="24"/>
          <w:lang w:val="pt-BR"/>
        </w:rPr>
        <w:t xml:space="preserve">, </w:t>
      </w:r>
      <w:r w:rsidRPr="0085400B">
        <w:rPr>
          <w:rStyle w:val="y2iqfc"/>
          <w:rFonts w:ascii="Phetsarath OT" w:hAnsi="Phetsarath OT" w:cs="Phetsarath OT"/>
          <w:color w:val="202124"/>
          <w:sz w:val="24"/>
          <w:szCs w:val="24"/>
          <w:cs/>
          <w:lang w:bidi="lo-LA"/>
        </w:rPr>
        <w:t>ລາຍຊື່ໃນລໍາດັບປີ້ນກັບກັນ. ກະລຸນາໃຫ້ວັນທີ</w:t>
      </w:r>
      <w:r w:rsidRPr="0085400B">
        <w:rPr>
          <w:rStyle w:val="y2iqfc"/>
          <w:rFonts w:ascii="Phetsarath OT" w:hAnsi="Phetsarath OT" w:cs="Phetsarath OT"/>
          <w:color w:val="202124"/>
          <w:sz w:val="24"/>
          <w:szCs w:val="24"/>
          <w:lang w:val="pt-BR"/>
        </w:rPr>
        <w:t xml:space="preserve">, </w:t>
      </w:r>
      <w:r w:rsidRPr="0085400B">
        <w:rPr>
          <w:rStyle w:val="y2iqfc"/>
          <w:rFonts w:ascii="Phetsarath OT" w:hAnsi="Phetsarath OT" w:cs="Phetsarath OT"/>
          <w:color w:val="202124"/>
          <w:sz w:val="24"/>
          <w:szCs w:val="24"/>
          <w:cs/>
          <w:lang w:bidi="lo-LA"/>
        </w:rPr>
        <w:t>ຊື່ຂອງອົງການຈັດຕັ້ງການຈ້າງງານ</w:t>
      </w:r>
      <w:r w:rsidRPr="0085400B">
        <w:rPr>
          <w:rStyle w:val="y2iqfc"/>
          <w:rFonts w:ascii="Phetsarath OT" w:hAnsi="Phetsarath OT" w:cs="Phetsarath OT"/>
          <w:color w:val="202124"/>
          <w:sz w:val="24"/>
          <w:szCs w:val="24"/>
          <w:lang w:val="pt-BR"/>
        </w:rPr>
        <w:t xml:space="preserve">, </w:t>
      </w:r>
      <w:r w:rsidRPr="0085400B">
        <w:rPr>
          <w:rStyle w:val="y2iqfc"/>
          <w:rFonts w:ascii="Phetsarath OT" w:hAnsi="Phetsarath OT" w:cs="Phetsarath OT"/>
          <w:color w:val="202124"/>
          <w:sz w:val="24"/>
          <w:szCs w:val="24"/>
          <w:cs/>
          <w:lang w:bidi="lo-LA"/>
        </w:rPr>
        <w:t>ຕໍາແຫນ່ງທີ</w:t>
      </w:r>
      <w:r w:rsidR="002C2F48" w:rsidRPr="0085400B">
        <w:rPr>
          <w:rStyle w:val="y2iqfc"/>
          <w:rFonts w:ascii="Phetsarath OT" w:hAnsi="Phetsarath OT" w:cs="Phetsarath OT" w:hint="cs"/>
          <w:color w:val="202124"/>
          <w:sz w:val="24"/>
          <w:szCs w:val="24"/>
          <w:cs/>
          <w:lang w:bidi="lo-LA"/>
        </w:rPr>
        <w:t>່ໄດ້ປະຕິບັດງານ</w:t>
      </w:r>
      <w:r w:rsidRPr="0085400B">
        <w:rPr>
          <w:rStyle w:val="y2iqfc"/>
          <w:rFonts w:ascii="Phetsarath OT" w:hAnsi="Phetsarath OT" w:cs="Phetsarath OT"/>
          <w:color w:val="202124"/>
          <w:sz w:val="24"/>
          <w:szCs w:val="24"/>
          <w:lang w:val="pt-BR"/>
        </w:rPr>
        <w:t xml:space="preserve">, </w:t>
      </w:r>
      <w:r w:rsidRPr="0085400B">
        <w:rPr>
          <w:rStyle w:val="y2iqfc"/>
          <w:rFonts w:ascii="Phetsarath OT" w:hAnsi="Phetsarath OT" w:cs="Phetsarath OT"/>
          <w:color w:val="202124"/>
          <w:sz w:val="24"/>
          <w:szCs w:val="24"/>
          <w:cs/>
          <w:lang w:bidi="lo-LA"/>
        </w:rPr>
        <w:t>ປະເພດຂອງກິດຈະກໍາທີ່ປະຕິບັດ</w:t>
      </w:r>
      <w:r w:rsidR="002C2F48" w:rsidRPr="0085400B">
        <w:rPr>
          <w:rStyle w:val="y2iqfc"/>
          <w:rFonts w:ascii="Phetsarath OT" w:hAnsi="Phetsarath OT" w:cs="Phetsarath OT" w:hint="cs"/>
          <w:color w:val="202124"/>
          <w:sz w:val="24"/>
          <w:szCs w:val="24"/>
          <w:cs/>
          <w:lang w:bidi="lo-LA"/>
        </w:rPr>
        <w:t xml:space="preserve"> </w:t>
      </w:r>
      <w:r w:rsidRPr="0085400B">
        <w:rPr>
          <w:rStyle w:val="y2iqfc"/>
          <w:rFonts w:ascii="Phetsarath OT" w:hAnsi="Phetsarath OT" w:cs="Phetsarath OT"/>
          <w:color w:val="202124"/>
          <w:sz w:val="24"/>
          <w:szCs w:val="24"/>
          <w:cs/>
          <w:lang w:bidi="lo-LA"/>
        </w:rPr>
        <w:t>ແລະ</w:t>
      </w:r>
      <w:r w:rsidR="002C2F48" w:rsidRPr="0085400B">
        <w:rPr>
          <w:rStyle w:val="y2iqfc"/>
          <w:rFonts w:ascii="Phetsarath OT" w:hAnsi="Phetsarath OT" w:cs="Phetsarath OT" w:hint="cs"/>
          <w:color w:val="202124"/>
          <w:sz w:val="24"/>
          <w:szCs w:val="24"/>
          <w:cs/>
          <w:lang w:bidi="lo-LA"/>
        </w:rPr>
        <w:t xml:space="preserve"> </w:t>
      </w:r>
      <w:r w:rsidRPr="0085400B">
        <w:rPr>
          <w:rStyle w:val="y2iqfc"/>
          <w:rFonts w:ascii="Phetsarath OT" w:hAnsi="Phetsarath OT" w:cs="Phetsarath OT"/>
          <w:color w:val="202124"/>
          <w:sz w:val="24"/>
          <w:szCs w:val="24"/>
          <w:cs/>
          <w:lang w:bidi="lo-LA"/>
        </w:rPr>
        <w:t>ສະຖານທີ່ຂອງ</w:t>
      </w:r>
      <w:r w:rsidR="00406D55">
        <w:rPr>
          <w:rStyle w:val="y2iqfc"/>
          <w:rFonts w:ascii="Phetsarath OT" w:hAnsi="Phetsarath OT" w:cs="Phetsarath OT"/>
          <w:color w:val="202124"/>
          <w:sz w:val="24"/>
          <w:szCs w:val="24"/>
          <w:cs/>
          <w:lang w:bidi="lo-LA"/>
        </w:rPr>
        <w:t>ສັນຍາ</w:t>
      </w:r>
      <w:r w:rsidRPr="0085400B">
        <w:rPr>
          <w:rStyle w:val="y2iqfc"/>
          <w:rFonts w:ascii="Phetsarath OT" w:hAnsi="Phetsarath OT" w:cs="Phetsarath OT"/>
          <w:color w:val="202124"/>
          <w:sz w:val="24"/>
          <w:szCs w:val="24"/>
          <w:lang w:val="pt-BR"/>
        </w:rPr>
        <w:t xml:space="preserve">, </w:t>
      </w:r>
      <w:r w:rsidRPr="0085400B">
        <w:rPr>
          <w:rStyle w:val="y2iqfc"/>
          <w:rFonts w:ascii="Phetsarath OT" w:hAnsi="Phetsarath OT" w:cs="Phetsarath OT"/>
          <w:color w:val="202124"/>
          <w:sz w:val="24"/>
          <w:szCs w:val="24"/>
          <w:cs/>
          <w:lang w:bidi="lo-LA"/>
        </w:rPr>
        <w:t>ແລະ</w:t>
      </w:r>
      <w:r w:rsidR="002C2F48" w:rsidRPr="0085400B">
        <w:rPr>
          <w:rStyle w:val="y2iqfc"/>
          <w:rFonts w:ascii="Phetsarath OT" w:hAnsi="Phetsarath OT" w:cs="Phetsarath OT" w:hint="cs"/>
          <w:color w:val="202124"/>
          <w:sz w:val="24"/>
          <w:szCs w:val="24"/>
          <w:cs/>
          <w:lang w:bidi="lo-LA"/>
        </w:rPr>
        <w:t xml:space="preserve"> </w:t>
      </w:r>
      <w:r w:rsidRPr="0085400B">
        <w:rPr>
          <w:rStyle w:val="y2iqfc"/>
          <w:rFonts w:ascii="Phetsarath OT" w:hAnsi="Phetsarath OT" w:cs="Phetsarath OT"/>
          <w:color w:val="202124"/>
          <w:sz w:val="24"/>
          <w:szCs w:val="24"/>
          <w:cs/>
          <w:lang w:bidi="lo-LA"/>
        </w:rPr>
        <w:t>ຂໍ້ມູນການຕິດຕໍ່ຂອງ</w:t>
      </w:r>
      <w:r w:rsidR="002C2F48" w:rsidRPr="0085400B">
        <w:rPr>
          <w:rStyle w:val="y2iqfc"/>
          <w:rFonts w:ascii="Phetsarath OT" w:hAnsi="Phetsarath OT" w:cs="Phetsarath OT" w:hint="cs"/>
          <w:color w:val="202124"/>
          <w:sz w:val="24"/>
          <w:szCs w:val="24"/>
          <w:cs/>
          <w:lang w:bidi="lo-LA"/>
        </w:rPr>
        <w:t>ຜູ້</w:t>
      </w:r>
      <w:r w:rsidRPr="0085400B">
        <w:rPr>
          <w:rStyle w:val="y2iqfc"/>
          <w:rFonts w:ascii="Phetsarath OT" w:hAnsi="Phetsarath OT" w:cs="Phetsarath OT"/>
          <w:color w:val="202124"/>
          <w:sz w:val="24"/>
          <w:szCs w:val="24"/>
          <w:cs/>
          <w:lang w:bidi="lo-LA"/>
        </w:rPr>
        <w:t>ຈັດຊື້</w:t>
      </w:r>
      <w:r w:rsidR="002C2F48" w:rsidRPr="0085400B">
        <w:rPr>
          <w:rStyle w:val="y2iqfc"/>
          <w:rFonts w:ascii="Phetsarath OT" w:hAnsi="Phetsarath OT" w:cs="Phetsarath OT" w:hint="cs"/>
          <w:color w:val="202124"/>
          <w:sz w:val="24"/>
          <w:szCs w:val="24"/>
          <w:cs/>
          <w:lang w:bidi="lo-LA"/>
        </w:rPr>
        <w:t>-ຈັດຈ້າງ</w:t>
      </w:r>
      <w:r w:rsidRPr="0085400B">
        <w:rPr>
          <w:rStyle w:val="y2iqfc"/>
          <w:rFonts w:ascii="Phetsarath OT" w:hAnsi="Phetsarath OT" w:cs="Phetsarath OT"/>
          <w:color w:val="202124"/>
          <w:sz w:val="24"/>
          <w:szCs w:val="24"/>
          <w:cs/>
          <w:lang w:bidi="lo-LA"/>
        </w:rPr>
        <w:t>ທີ່ຜ່ານມາ</w:t>
      </w:r>
      <w:r w:rsidR="002C2F48" w:rsidRPr="0085400B">
        <w:rPr>
          <w:rStyle w:val="y2iqfc"/>
          <w:rFonts w:ascii="Phetsarath OT" w:hAnsi="Phetsarath OT" w:cs="Phetsarath OT" w:hint="cs"/>
          <w:color w:val="202124"/>
          <w:sz w:val="24"/>
          <w:szCs w:val="24"/>
          <w:cs/>
          <w:lang w:bidi="lo-LA"/>
        </w:rPr>
        <w:t xml:space="preserve"> </w:t>
      </w:r>
      <w:r w:rsidRPr="0085400B">
        <w:rPr>
          <w:rStyle w:val="y2iqfc"/>
          <w:rFonts w:ascii="Phetsarath OT" w:hAnsi="Phetsarath OT" w:cs="Phetsarath OT"/>
          <w:color w:val="202124"/>
          <w:sz w:val="24"/>
          <w:szCs w:val="24"/>
          <w:cs/>
          <w:lang w:bidi="lo-LA"/>
        </w:rPr>
        <w:t>ແລະ</w:t>
      </w:r>
      <w:r w:rsidR="002C2F48" w:rsidRPr="0085400B">
        <w:rPr>
          <w:rStyle w:val="y2iqfc"/>
          <w:rFonts w:ascii="Phetsarath OT" w:hAnsi="Phetsarath OT" w:cs="Phetsarath OT" w:hint="cs"/>
          <w:color w:val="202124"/>
          <w:sz w:val="24"/>
          <w:szCs w:val="24"/>
          <w:cs/>
          <w:lang w:bidi="lo-LA"/>
        </w:rPr>
        <w:t xml:space="preserve"> </w:t>
      </w:r>
      <w:r w:rsidRPr="0085400B">
        <w:rPr>
          <w:rStyle w:val="y2iqfc"/>
          <w:rFonts w:ascii="Phetsarath OT" w:hAnsi="Phetsarath OT" w:cs="Phetsarath OT"/>
          <w:color w:val="202124"/>
          <w:sz w:val="24"/>
          <w:szCs w:val="24"/>
          <w:cs/>
          <w:lang w:bidi="lo-LA"/>
        </w:rPr>
        <w:t>ອົງການຈັດຕັ້ງ</w:t>
      </w:r>
      <w:r w:rsidR="002C2F48" w:rsidRPr="0085400B">
        <w:rPr>
          <w:rStyle w:val="y2iqfc"/>
          <w:rFonts w:ascii="Phetsarath OT" w:hAnsi="Phetsarath OT" w:cs="Phetsarath OT" w:hint="cs"/>
          <w:color w:val="202124"/>
          <w:sz w:val="24"/>
          <w:szCs w:val="24"/>
          <w:cs/>
          <w:lang w:bidi="lo-LA"/>
        </w:rPr>
        <w:t>ທີ່</w:t>
      </w:r>
      <w:r w:rsidRPr="0085400B">
        <w:rPr>
          <w:rStyle w:val="y2iqfc"/>
          <w:rFonts w:ascii="Phetsarath OT" w:hAnsi="Phetsarath OT" w:cs="Phetsarath OT"/>
          <w:color w:val="202124"/>
          <w:sz w:val="24"/>
          <w:szCs w:val="24"/>
          <w:cs/>
          <w:lang w:bidi="lo-LA"/>
        </w:rPr>
        <w:t>ຈ້າງ</w:t>
      </w:r>
      <w:r w:rsidR="002C2F48" w:rsidRPr="0085400B">
        <w:rPr>
          <w:rStyle w:val="y2iqfc"/>
          <w:rFonts w:ascii="Phetsarath OT" w:hAnsi="Phetsarath OT" w:cs="Phetsarath OT" w:hint="cs"/>
          <w:color w:val="202124"/>
          <w:sz w:val="24"/>
          <w:szCs w:val="24"/>
          <w:cs/>
          <w:lang w:bidi="lo-LA"/>
        </w:rPr>
        <w:t xml:space="preserve">ງານ </w:t>
      </w:r>
      <w:r w:rsidRPr="0085400B">
        <w:rPr>
          <w:rStyle w:val="y2iqfc"/>
          <w:rFonts w:ascii="Phetsarath OT" w:hAnsi="Phetsarath OT" w:cs="Phetsarath OT"/>
          <w:color w:val="202124"/>
          <w:sz w:val="24"/>
          <w:szCs w:val="24"/>
          <w:cs/>
          <w:lang w:bidi="lo-LA"/>
        </w:rPr>
        <w:t>ທີ່ສາມາດຕິດຕໍ່ເພື່ອ</w:t>
      </w:r>
      <w:r w:rsidR="002C2F48" w:rsidRPr="0085400B">
        <w:rPr>
          <w:rStyle w:val="y2iqfc"/>
          <w:rFonts w:ascii="Phetsarath OT" w:hAnsi="Phetsarath OT" w:cs="Phetsarath OT" w:hint="cs"/>
          <w:color w:val="202124"/>
          <w:sz w:val="24"/>
          <w:szCs w:val="24"/>
          <w:cs/>
          <w:lang w:bidi="lo-LA"/>
        </w:rPr>
        <w:t>ເປັນບ່ອນ</w:t>
      </w:r>
      <w:r w:rsidRPr="0085400B">
        <w:rPr>
          <w:rStyle w:val="y2iqfc"/>
          <w:rFonts w:ascii="Phetsarath OT" w:hAnsi="Phetsarath OT" w:cs="Phetsarath OT"/>
          <w:color w:val="202124"/>
          <w:sz w:val="24"/>
          <w:szCs w:val="24"/>
          <w:cs/>
          <w:lang w:bidi="lo-LA"/>
        </w:rPr>
        <w:t>ອ້າງອິງ. ການຈ້າງງານທີ່ຜ່ານມາທີ່ບໍ່ກ່ຽວຂ້ອງກັບ</w:t>
      </w:r>
      <w:r w:rsidR="00406D55">
        <w:rPr>
          <w:rStyle w:val="y2iqfc"/>
          <w:rFonts w:ascii="Phetsarath OT" w:hAnsi="Phetsarath OT" w:cs="Phetsarath OT"/>
          <w:color w:val="202124"/>
          <w:sz w:val="24"/>
          <w:szCs w:val="24"/>
          <w:cs/>
          <w:lang w:bidi="lo-LA"/>
        </w:rPr>
        <w:t>ສັນຍາ</w:t>
      </w:r>
      <w:r w:rsidRPr="0085400B">
        <w:rPr>
          <w:rStyle w:val="y2iqfc"/>
          <w:rFonts w:ascii="Phetsarath OT" w:hAnsi="Phetsarath OT" w:cs="Phetsarath OT"/>
          <w:color w:val="202124"/>
          <w:sz w:val="24"/>
          <w:szCs w:val="24"/>
          <w:cs/>
          <w:lang w:bidi="lo-LA"/>
        </w:rPr>
        <w:t>ບໍ່ຈໍາເປັນຕ້ອງລວມ.</w:t>
      </w:r>
      <w:r w:rsidRPr="0085400B">
        <w:rPr>
          <w:rStyle w:val="y2iqfc"/>
          <w:rFonts w:ascii="Phetsarath OT" w:hAnsi="Phetsarath OT" w:cs="Phetsarath OT"/>
          <w:color w:val="202124"/>
          <w:sz w:val="24"/>
          <w:szCs w:val="24"/>
          <w:lang w:val="pt-BR"/>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8"/>
        <w:gridCol w:w="3330"/>
        <w:gridCol w:w="2304"/>
        <w:gridCol w:w="2304"/>
      </w:tblGrid>
      <w:tr w:rsidR="00F4013E" w:rsidRPr="0085400B" w14:paraId="7AF474EA" w14:textId="77777777" w:rsidTr="00D67529">
        <w:tc>
          <w:tcPr>
            <w:tcW w:w="1278" w:type="dxa"/>
          </w:tcPr>
          <w:p w14:paraId="037328AB" w14:textId="77777777" w:rsidR="00F4013E" w:rsidRPr="0085400B" w:rsidRDefault="00F4013E" w:rsidP="007E2AFA">
            <w:pPr>
              <w:jc w:val="both"/>
              <w:rPr>
                <w:rFonts w:ascii="Phetsarath OT" w:hAnsi="Phetsarath OT" w:cs="Phetsarath OT"/>
                <w:b/>
                <w:lang w:bidi="lo-LA"/>
              </w:rPr>
            </w:pPr>
            <w:r w:rsidRPr="0085400B">
              <w:rPr>
                <w:rFonts w:ascii="Phetsarath OT" w:hAnsi="Phetsarath OT" w:cs="Phetsarath OT"/>
                <w:b/>
                <w:cs/>
                <w:lang w:bidi="lo-LA"/>
              </w:rPr>
              <w:t>ໄລຍະ</w:t>
            </w:r>
          </w:p>
        </w:tc>
        <w:tc>
          <w:tcPr>
            <w:tcW w:w="3330" w:type="dxa"/>
          </w:tcPr>
          <w:p w14:paraId="3AAA8A60" w14:textId="1B5AFEDC" w:rsidR="00F4013E" w:rsidRPr="0085400B" w:rsidRDefault="00F4013E" w:rsidP="007E2AFA">
            <w:pPr>
              <w:pStyle w:val="HTMLPreformatted"/>
              <w:jc w:val="both"/>
              <w:rPr>
                <w:rFonts w:ascii="Phetsarath OT" w:hAnsi="Phetsarath OT" w:cs="Phetsarath OT"/>
                <w:color w:val="202124"/>
                <w:sz w:val="24"/>
                <w:szCs w:val="24"/>
              </w:rPr>
            </w:pPr>
            <w:r w:rsidRPr="0085400B">
              <w:rPr>
                <w:rStyle w:val="y2iqfc"/>
                <w:rFonts w:ascii="Phetsarath OT" w:hAnsi="Phetsarath OT" w:cs="Phetsarath OT"/>
                <w:color w:val="202124"/>
                <w:sz w:val="24"/>
                <w:szCs w:val="24"/>
                <w:cs/>
                <w:lang w:bidi="lo-LA"/>
              </w:rPr>
              <w:t>ການຈ້າງອົງການຈັດຕັ້ງ</w:t>
            </w:r>
            <w:r w:rsidR="00350A19" w:rsidRPr="0085400B">
              <w:rPr>
                <w:rStyle w:val="y2iqfc"/>
                <w:rFonts w:ascii="Phetsarath OT" w:hAnsi="Phetsarath OT" w:cs="Phetsarath OT" w:hint="cs"/>
                <w:color w:val="202124"/>
                <w:sz w:val="24"/>
                <w:szCs w:val="24"/>
                <w:cs/>
                <w:lang w:bidi="lo-LA"/>
              </w:rPr>
              <w:t xml:space="preserve">ທີ່ຈ້າງງານ </w:t>
            </w:r>
            <w:r w:rsidRPr="0085400B">
              <w:rPr>
                <w:rStyle w:val="y2iqfc"/>
                <w:rFonts w:ascii="Phetsarath OT" w:hAnsi="Phetsarath OT" w:cs="Phetsarath OT"/>
                <w:color w:val="202124"/>
                <w:sz w:val="24"/>
                <w:szCs w:val="24"/>
                <w:cs/>
                <w:lang w:bidi="lo-LA"/>
              </w:rPr>
              <w:t>ແລະ</w:t>
            </w:r>
            <w:r w:rsidR="00350A19" w:rsidRPr="0085400B">
              <w:rPr>
                <w:rStyle w:val="y2iqfc"/>
                <w:rFonts w:ascii="Phetsarath OT" w:hAnsi="Phetsarath OT" w:cs="Phetsarath OT" w:hint="cs"/>
                <w:color w:val="202124"/>
                <w:sz w:val="24"/>
                <w:szCs w:val="24"/>
                <w:cs/>
                <w:lang w:bidi="lo-LA"/>
              </w:rPr>
              <w:t xml:space="preserve"> </w:t>
            </w:r>
            <w:r w:rsidRPr="0085400B">
              <w:rPr>
                <w:rStyle w:val="y2iqfc"/>
                <w:rFonts w:ascii="Phetsarath OT" w:hAnsi="Phetsarath OT" w:cs="Phetsarath OT"/>
                <w:color w:val="202124"/>
                <w:sz w:val="24"/>
                <w:szCs w:val="24"/>
                <w:cs/>
                <w:lang w:bidi="lo-LA"/>
              </w:rPr>
              <w:t>ຕໍາແຫນ່ງຂອງທ່ານ</w:t>
            </w:r>
            <w:r w:rsidR="00350A19" w:rsidRPr="0085400B">
              <w:rPr>
                <w:rStyle w:val="y2iqfc"/>
                <w:rFonts w:ascii="Phetsarath OT" w:hAnsi="Phetsarath OT" w:cs="Phetsarath OT" w:hint="cs"/>
                <w:color w:val="202124"/>
                <w:sz w:val="24"/>
                <w:szCs w:val="24"/>
                <w:cs/>
                <w:lang w:bidi="lo-LA"/>
              </w:rPr>
              <w:t>ທີ່ປະຕິບັດງານ</w:t>
            </w:r>
            <w:r w:rsidRPr="0085400B">
              <w:rPr>
                <w:rStyle w:val="y2iqfc"/>
                <w:rFonts w:ascii="Phetsarath OT" w:hAnsi="Phetsarath OT" w:cs="Phetsarath OT"/>
                <w:color w:val="202124"/>
                <w:sz w:val="24"/>
                <w:szCs w:val="24"/>
                <w:cs/>
                <w:lang w:bidi="lo-LA"/>
              </w:rPr>
              <w:t>. ຂໍ້ມູນຕິດຕໍ່ສໍາລັບການອ້າງອີງ</w:t>
            </w:r>
          </w:p>
        </w:tc>
        <w:tc>
          <w:tcPr>
            <w:tcW w:w="2304" w:type="dxa"/>
          </w:tcPr>
          <w:p w14:paraId="3B8B55B9" w14:textId="0CF00A0D" w:rsidR="00F4013E" w:rsidRPr="0085400B" w:rsidRDefault="00F4013E" w:rsidP="007E2AFA">
            <w:pPr>
              <w:jc w:val="both"/>
              <w:rPr>
                <w:rFonts w:ascii="Phetsarath OT" w:hAnsi="Phetsarath OT" w:cs="Phetsarath OT"/>
                <w:b/>
                <w:lang w:bidi="lo-LA"/>
              </w:rPr>
            </w:pPr>
            <w:r w:rsidRPr="0085400B">
              <w:rPr>
                <w:rFonts w:ascii="Phetsarath OT" w:hAnsi="Phetsarath OT" w:cs="Phetsarath OT" w:hint="cs"/>
                <w:bCs/>
                <w:sz w:val="22"/>
                <w:szCs w:val="22"/>
                <w:cs/>
                <w:lang w:bidi="lo-LA"/>
              </w:rPr>
              <w:t>ປະເທດ</w:t>
            </w:r>
          </w:p>
        </w:tc>
        <w:tc>
          <w:tcPr>
            <w:tcW w:w="2304" w:type="dxa"/>
          </w:tcPr>
          <w:p w14:paraId="07B662AE" w14:textId="416B15E0" w:rsidR="00F4013E" w:rsidRPr="0085400B" w:rsidRDefault="00F4013E" w:rsidP="007E2AFA">
            <w:pPr>
              <w:pStyle w:val="HTMLPreformatted"/>
              <w:jc w:val="both"/>
              <w:rPr>
                <w:rFonts w:ascii="Phetsarath OT" w:hAnsi="Phetsarath OT" w:cs="Phetsarath OT"/>
                <w:color w:val="202124"/>
                <w:sz w:val="24"/>
                <w:szCs w:val="24"/>
              </w:rPr>
            </w:pPr>
            <w:r w:rsidRPr="0085400B">
              <w:rPr>
                <w:rStyle w:val="y2iqfc"/>
                <w:rFonts w:ascii="Phetsarath OT" w:hAnsi="Phetsarath OT" w:cs="Phetsarath OT"/>
                <w:color w:val="202124"/>
                <w:sz w:val="24"/>
                <w:szCs w:val="24"/>
                <w:shd w:val="clear" w:color="auto" w:fill="FFFFFF" w:themeFill="background1"/>
                <w:cs/>
                <w:lang w:bidi="lo-LA"/>
              </w:rPr>
              <w:t>ສະຫຼຸບສັງລວມຂອງ</w:t>
            </w:r>
            <w:r w:rsidRPr="0085400B">
              <w:rPr>
                <w:rStyle w:val="y2iqfc"/>
                <w:rFonts w:ascii="Phetsarath OT" w:hAnsi="Phetsarath OT" w:cs="Phetsarath OT"/>
                <w:color w:val="202124"/>
                <w:sz w:val="24"/>
                <w:szCs w:val="24"/>
                <w:cs/>
                <w:lang w:bidi="lo-LA"/>
              </w:rPr>
              <w:t>ການເຄື່ອນໄຫວທີ່ກ່ຽວຂ້ອງກັບ</w:t>
            </w:r>
            <w:r w:rsidR="00E156E4">
              <w:rPr>
                <w:rStyle w:val="y2iqfc"/>
                <w:rFonts w:ascii="Phetsarath OT" w:hAnsi="Phetsarath OT" w:cs="Phetsarath OT"/>
                <w:color w:val="202124"/>
                <w:sz w:val="24"/>
                <w:szCs w:val="24"/>
                <w:cs/>
                <w:lang w:bidi="lo-LA"/>
              </w:rPr>
              <w:t>ສັນຍາ</w:t>
            </w:r>
          </w:p>
        </w:tc>
      </w:tr>
      <w:tr w:rsidR="00F4013E" w:rsidRPr="0085400B" w14:paraId="4382A852" w14:textId="77777777" w:rsidTr="00D67529">
        <w:tc>
          <w:tcPr>
            <w:tcW w:w="1278" w:type="dxa"/>
          </w:tcPr>
          <w:p w14:paraId="2CAA158B" w14:textId="77777777" w:rsidR="00F4013E" w:rsidRPr="0085400B" w:rsidRDefault="00F4013E" w:rsidP="007E2AFA">
            <w:pPr>
              <w:pStyle w:val="HTMLPreformatted"/>
              <w:shd w:val="clear" w:color="auto" w:fill="FFFFFF" w:themeFill="background1"/>
              <w:jc w:val="both"/>
              <w:rPr>
                <w:rFonts w:ascii="Phetsarath OT" w:hAnsi="Phetsarath OT" w:cs="Phetsarath OT"/>
                <w:color w:val="17365D" w:themeColor="text2" w:themeShade="BF"/>
                <w:sz w:val="22"/>
                <w:szCs w:val="22"/>
              </w:rPr>
            </w:pPr>
            <w:r w:rsidRPr="0085400B">
              <w:rPr>
                <w:rStyle w:val="y2iqfc"/>
                <w:rFonts w:ascii="Phetsarath OT" w:hAnsi="Phetsarath OT" w:cs="Phetsarath OT"/>
                <w:color w:val="17365D" w:themeColor="text2" w:themeShade="BF"/>
                <w:sz w:val="22"/>
                <w:szCs w:val="22"/>
              </w:rPr>
              <w:t>[</w:t>
            </w:r>
            <w:r w:rsidRPr="0085400B">
              <w:rPr>
                <w:rStyle w:val="y2iqfc"/>
                <w:rFonts w:ascii="Phetsarath OT" w:hAnsi="Phetsarath OT" w:cs="Phetsarath OT"/>
                <w:color w:val="17365D" w:themeColor="text2" w:themeShade="BF"/>
                <w:sz w:val="22"/>
                <w:szCs w:val="22"/>
                <w:cs/>
                <w:lang w:bidi="lo-LA"/>
              </w:rPr>
              <w:t xml:space="preserve">ເຊັ່ນ: ເດືອນພຶດສະພາ </w:t>
            </w:r>
            <w:r w:rsidRPr="0085400B">
              <w:rPr>
                <w:rStyle w:val="y2iqfc"/>
                <w:rFonts w:ascii="Phetsarath OT" w:hAnsi="Phetsarath OT" w:cs="Phetsarath OT"/>
                <w:color w:val="17365D" w:themeColor="text2" w:themeShade="BF"/>
                <w:sz w:val="22"/>
                <w:szCs w:val="22"/>
              </w:rPr>
              <w:t>2005-</w:t>
            </w:r>
            <w:r w:rsidRPr="0085400B">
              <w:rPr>
                <w:rStyle w:val="y2iqfc"/>
                <w:rFonts w:ascii="Phetsarath OT" w:hAnsi="Phetsarath OT" w:cs="Phetsarath OT"/>
                <w:color w:val="17365D" w:themeColor="text2" w:themeShade="BF"/>
                <w:sz w:val="22"/>
                <w:szCs w:val="22"/>
                <w:cs/>
                <w:lang w:bidi="lo-LA"/>
              </w:rPr>
              <w:t>ປັດຈຸບັນ]</w:t>
            </w:r>
          </w:p>
          <w:p w14:paraId="140935CA" w14:textId="77777777" w:rsidR="00F4013E" w:rsidRPr="0085400B" w:rsidRDefault="00F4013E" w:rsidP="007E2AFA">
            <w:pPr>
              <w:jc w:val="both"/>
              <w:rPr>
                <w:rFonts w:ascii="Calibri" w:hAnsi="Calibri"/>
                <w:color w:val="1F497D" w:themeColor="text2"/>
              </w:rPr>
            </w:pPr>
          </w:p>
        </w:tc>
        <w:tc>
          <w:tcPr>
            <w:tcW w:w="3330" w:type="dxa"/>
          </w:tcPr>
          <w:p w14:paraId="0C5ACD29" w14:textId="1D00A955" w:rsidR="00F4013E" w:rsidRPr="0085400B" w:rsidRDefault="00F4013E" w:rsidP="007E2AFA">
            <w:pPr>
              <w:pStyle w:val="HTMLPreformatted"/>
              <w:shd w:val="clear" w:color="auto" w:fill="FFFFFF" w:themeFill="background1"/>
              <w:jc w:val="both"/>
              <w:rPr>
                <w:rStyle w:val="y2iqfc"/>
                <w:rFonts w:ascii="Phetsarath OT" w:hAnsi="Phetsarath OT" w:cs="Phetsarath OT"/>
                <w:color w:val="202124"/>
                <w:sz w:val="22"/>
                <w:szCs w:val="22"/>
              </w:rPr>
            </w:pPr>
            <w:r w:rsidRPr="0085400B">
              <w:rPr>
                <w:rStyle w:val="y2iqfc"/>
                <w:rFonts w:ascii="Phetsarath OT" w:hAnsi="Phetsarath OT" w:cs="Phetsarath OT"/>
                <w:color w:val="202124"/>
                <w:sz w:val="22"/>
                <w:szCs w:val="22"/>
              </w:rPr>
              <w:t>[</w:t>
            </w:r>
            <w:r w:rsidRPr="0085400B">
              <w:rPr>
                <w:rStyle w:val="y2iqfc"/>
                <w:rFonts w:ascii="Phetsarath OT" w:hAnsi="Phetsarath OT" w:cs="Phetsarath OT"/>
                <w:color w:val="202124"/>
                <w:sz w:val="22"/>
                <w:szCs w:val="22"/>
                <w:cs/>
                <w:lang w:bidi="lo-LA"/>
              </w:rPr>
              <w:t>ເຊັ່ນ: ກະຊວງ ……</w:t>
            </w:r>
            <w:r w:rsidRPr="0085400B">
              <w:rPr>
                <w:rStyle w:val="y2iqfc"/>
                <w:rFonts w:ascii="Phetsarath OT" w:hAnsi="Phetsarath OT" w:cs="Phetsarath OT"/>
                <w:color w:val="202124"/>
                <w:sz w:val="22"/>
                <w:szCs w:val="22"/>
              </w:rPr>
              <w:t xml:space="preserve">, </w:t>
            </w:r>
            <w:r w:rsidRPr="0085400B">
              <w:rPr>
                <w:rStyle w:val="y2iqfc"/>
                <w:rFonts w:ascii="Phetsarath OT" w:hAnsi="Phetsarath OT" w:cs="Phetsarath OT"/>
                <w:color w:val="202124"/>
                <w:sz w:val="22"/>
                <w:szCs w:val="22"/>
                <w:cs/>
                <w:lang w:bidi="lo-LA"/>
              </w:rPr>
              <w:t>ທີ່ປຶກສາ</w:t>
            </w:r>
            <w:r w:rsidR="00350A19" w:rsidRPr="0085400B">
              <w:rPr>
                <w:rStyle w:val="y2iqfc"/>
                <w:rFonts w:ascii="Phetsarath OT" w:hAnsi="Phetsarath OT" w:cs="Phetsarath OT" w:hint="cs"/>
                <w:color w:val="202124"/>
                <w:sz w:val="22"/>
                <w:szCs w:val="22"/>
                <w:cs/>
                <w:lang w:bidi="lo-LA"/>
              </w:rPr>
              <w:t>........</w:t>
            </w:r>
          </w:p>
          <w:p w14:paraId="127D5066" w14:textId="77777777" w:rsidR="00F4013E" w:rsidRPr="0085400B" w:rsidRDefault="00F4013E" w:rsidP="007E2AFA">
            <w:pPr>
              <w:pStyle w:val="HTMLPreformatted"/>
              <w:shd w:val="clear" w:color="auto" w:fill="FFFFFF" w:themeFill="background1"/>
              <w:jc w:val="both"/>
              <w:rPr>
                <w:rStyle w:val="y2iqfc"/>
                <w:rFonts w:ascii="Phetsarath OT" w:hAnsi="Phetsarath OT" w:cs="Phetsarath OT"/>
                <w:color w:val="202124"/>
                <w:sz w:val="22"/>
                <w:szCs w:val="22"/>
              </w:rPr>
            </w:pPr>
          </w:p>
          <w:p w14:paraId="6C821CDD" w14:textId="44330AF1" w:rsidR="00F4013E" w:rsidRPr="0085400B" w:rsidRDefault="00F4013E" w:rsidP="007E2AFA">
            <w:pPr>
              <w:pStyle w:val="HTMLPreformatted"/>
              <w:shd w:val="clear" w:color="auto" w:fill="FFFFFF" w:themeFill="background1"/>
              <w:jc w:val="both"/>
              <w:rPr>
                <w:rFonts w:ascii="Phetsarath OT" w:hAnsi="Phetsarath OT" w:cs="Phetsarath OT"/>
                <w:color w:val="202124"/>
                <w:sz w:val="22"/>
                <w:szCs w:val="22"/>
              </w:rPr>
            </w:pPr>
            <w:r w:rsidRPr="0085400B">
              <w:rPr>
                <w:rStyle w:val="y2iqfc"/>
                <w:rFonts w:ascii="Phetsarath OT" w:hAnsi="Phetsarath OT" w:cs="Phetsarath OT"/>
                <w:color w:val="202124"/>
                <w:sz w:val="22"/>
                <w:szCs w:val="22"/>
                <w:cs/>
                <w:lang w:bidi="lo-LA"/>
              </w:rPr>
              <w:t xml:space="preserve">ສໍາ​ລັບ​ການ​​ອ້າງ​ອີງ​: </w:t>
            </w:r>
            <w:r w:rsidRPr="0085400B">
              <w:rPr>
                <w:rStyle w:val="y2iqfc"/>
                <w:rFonts w:ascii="Phetsarath OT" w:hAnsi="Phetsarath OT" w:cs="Phetsarath OT"/>
                <w:color w:val="202124"/>
                <w:sz w:val="22"/>
                <w:szCs w:val="22"/>
              </w:rPr>
              <w:t xml:space="preserve">Tel……………/e-mail…… ; </w:t>
            </w:r>
            <w:r w:rsidRPr="0085400B">
              <w:rPr>
                <w:rStyle w:val="y2iqfc"/>
                <w:rFonts w:ascii="Phetsarath OT" w:hAnsi="Phetsarath OT" w:cs="Phetsarath OT"/>
                <w:color w:val="202124"/>
                <w:sz w:val="22"/>
                <w:szCs w:val="22"/>
                <w:cs/>
                <w:lang w:bidi="lo-LA"/>
              </w:rPr>
              <w:t xml:space="preserve">ທ່ານ </w:t>
            </w:r>
            <w:r w:rsidRPr="0085400B">
              <w:rPr>
                <w:rStyle w:val="y2iqfc"/>
                <w:rFonts w:ascii="Phetsarath OT" w:hAnsi="Phetsarath OT" w:cs="Phetsarath OT"/>
                <w:color w:val="202124"/>
                <w:sz w:val="22"/>
                <w:szCs w:val="22"/>
              </w:rPr>
              <w:t xml:space="preserve">, </w:t>
            </w:r>
            <w:r w:rsidRPr="0085400B">
              <w:rPr>
                <w:rStyle w:val="y2iqfc"/>
                <w:rFonts w:ascii="Phetsarath OT" w:hAnsi="Phetsarath OT" w:cs="Phetsarath OT"/>
                <w:color w:val="202124"/>
                <w:sz w:val="22"/>
                <w:szCs w:val="22"/>
                <w:cs/>
                <w:lang w:bidi="lo-LA"/>
              </w:rPr>
              <w:t>ຮອງລັດຖະມົນຕີ]</w:t>
            </w:r>
          </w:p>
          <w:p w14:paraId="569A32E2" w14:textId="77777777" w:rsidR="00F4013E" w:rsidRPr="0085400B" w:rsidRDefault="00F4013E" w:rsidP="007E2AFA">
            <w:pPr>
              <w:jc w:val="both"/>
              <w:rPr>
                <w:rFonts w:ascii="Calibri" w:hAnsi="Calibri"/>
                <w:color w:val="1F497D" w:themeColor="text2"/>
                <w:lang w:bidi="lo-LA"/>
              </w:rPr>
            </w:pPr>
          </w:p>
        </w:tc>
        <w:tc>
          <w:tcPr>
            <w:tcW w:w="2304" w:type="dxa"/>
          </w:tcPr>
          <w:p w14:paraId="749EF7D1" w14:textId="77777777" w:rsidR="00F4013E" w:rsidRPr="0085400B" w:rsidRDefault="00F4013E" w:rsidP="007E2AFA">
            <w:pPr>
              <w:jc w:val="both"/>
              <w:rPr>
                <w:rFonts w:ascii="Calibri" w:hAnsi="Calibri"/>
                <w:b/>
              </w:rPr>
            </w:pPr>
          </w:p>
        </w:tc>
        <w:tc>
          <w:tcPr>
            <w:tcW w:w="2304" w:type="dxa"/>
          </w:tcPr>
          <w:p w14:paraId="11960676" w14:textId="77777777" w:rsidR="00F4013E" w:rsidRPr="0085400B" w:rsidRDefault="00F4013E" w:rsidP="007E2AFA">
            <w:pPr>
              <w:jc w:val="both"/>
              <w:rPr>
                <w:rFonts w:ascii="Calibri" w:hAnsi="Calibri"/>
                <w:b/>
              </w:rPr>
            </w:pPr>
          </w:p>
        </w:tc>
      </w:tr>
      <w:tr w:rsidR="00F4013E" w:rsidRPr="0085400B" w14:paraId="32DFD889" w14:textId="77777777" w:rsidTr="00D67529">
        <w:tc>
          <w:tcPr>
            <w:tcW w:w="1278" w:type="dxa"/>
          </w:tcPr>
          <w:p w14:paraId="06802843" w14:textId="77777777" w:rsidR="00F4013E" w:rsidRPr="0085400B" w:rsidRDefault="00F4013E" w:rsidP="007E2AFA">
            <w:pPr>
              <w:jc w:val="both"/>
              <w:rPr>
                <w:rFonts w:ascii="Calibri" w:hAnsi="Calibri"/>
                <w:b/>
              </w:rPr>
            </w:pPr>
          </w:p>
        </w:tc>
        <w:tc>
          <w:tcPr>
            <w:tcW w:w="3330" w:type="dxa"/>
          </w:tcPr>
          <w:p w14:paraId="7D9536FA" w14:textId="77777777" w:rsidR="00F4013E" w:rsidRPr="0085400B" w:rsidRDefault="00F4013E" w:rsidP="007E2AFA">
            <w:pPr>
              <w:jc w:val="both"/>
              <w:rPr>
                <w:rFonts w:ascii="Calibri" w:hAnsi="Calibri"/>
                <w:b/>
              </w:rPr>
            </w:pPr>
          </w:p>
        </w:tc>
        <w:tc>
          <w:tcPr>
            <w:tcW w:w="2304" w:type="dxa"/>
          </w:tcPr>
          <w:p w14:paraId="606B0E34" w14:textId="77777777" w:rsidR="00F4013E" w:rsidRPr="0085400B" w:rsidRDefault="00F4013E" w:rsidP="007E2AFA">
            <w:pPr>
              <w:jc w:val="both"/>
              <w:rPr>
                <w:rFonts w:ascii="Calibri" w:hAnsi="Calibri"/>
                <w:b/>
              </w:rPr>
            </w:pPr>
          </w:p>
        </w:tc>
        <w:tc>
          <w:tcPr>
            <w:tcW w:w="2304" w:type="dxa"/>
          </w:tcPr>
          <w:p w14:paraId="060CC4A0" w14:textId="77777777" w:rsidR="00F4013E" w:rsidRPr="0085400B" w:rsidRDefault="00F4013E" w:rsidP="007E2AFA">
            <w:pPr>
              <w:jc w:val="both"/>
              <w:rPr>
                <w:rFonts w:ascii="Calibri" w:hAnsi="Calibri"/>
                <w:b/>
              </w:rPr>
            </w:pPr>
          </w:p>
        </w:tc>
      </w:tr>
      <w:tr w:rsidR="00F4013E" w:rsidRPr="0085400B" w14:paraId="18A348E6" w14:textId="77777777" w:rsidTr="00D67529">
        <w:tc>
          <w:tcPr>
            <w:tcW w:w="1278" w:type="dxa"/>
          </w:tcPr>
          <w:p w14:paraId="5082D244" w14:textId="77777777" w:rsidR="00F4013E" w:rsidRPr="0085400B" w:rsidRDefault="00F4013E" w:rsidP="007E2AFA">
            <w:pPr>
              <w:jc w:val="both"/>
              <w:rPr>
                <w:rFonts w:ascii="Calibri" w:hAnsi="Calibri"/>
                <w:b/>
              </w:rPr>
            </w:pPr>
          </w:p>
        </w:tc>
        <w:tc>
          <w:tcPr>
            <w:tcW w:w="3330" w:type="dxa"/>
          </w:tcPr>
          <w:p w14:paraId="45C95405" w14:textId="77777777" w:rsidR="00F4013E" w:rsidRPr="0085400B" w:rsidRDefault="00F4013E" w:rsidP="007E2AFA">
            <w:pPr>
              <w:jc w:val="both"/>
              <w:rPr>
                <w:rFonts w:ascii="Calibri" w:hAnsi="Calibri"/>
                <w:b/>
              </w:rPr>
            </w:pPr>
          </w:p>
        </w:tc>
        <w:tc>
          <w:tcPr>
            <w:tcW w:w="2304" w:type="dxa"/>
          </w:tcPr>
          <w:p w14:paraId="57A90B12" w14:textId="77777777" w:rsidR="00F4013E" w:rsidRPr="0085400B" w:rsidRDefault="00F4013E" w:rsidP="007E2AFA">
            <w:pPr>
              <w:jc w:val="both"/>
              <w:rPr>
                <w:rFonts w:ascii="Calibri" w:hAnsi="Calibri"/>
                <w:b/>
              </w:rPr>
            </w:pPr>
          </w:p>
        </w:tc>
        <w:tc>
          <w:tcPr>
            <w:tcW w:w="2304" w:type="dxa"/>
          </w:tcPr>
          <w:p w14:paraId="0B1AA7C8" w14:textId="77777777" w:rsidR="00F4013E" w:rsidRPr="0085400B" w:rsidRDefault="00F4013E" w:rsidP="007E2AFA">
            <w:pPr>
              <w:jc w:val="both"/>
              <w:rPr>
                <w:rFonts w:ascii="Calibri" w:hAnsi="Calibri"/>
                <w:b/>
              </w:rPr>
            </w:pPr>
          </w:p>
        </w:tc>
      </w:tr>
    </w:tbl>
    <w:p w14:paraId="38AF86E6" w14:textId="77777777" w:rsidR="000B5EDC" w:rsidRPr="0085400B" w:rsidRDefault="000B5EDC" w:rsidP="007E2AFA">
      <w:pPr>
        <w:jc w:val="both"/>
        <w:rPr>
          <w:b/>
        </w:rPr>
      </w:pPr>
    </w:p>
    <w:p w14:paraId="4F5E30DF" w14:textId="7264E43B" w:rsidR="00F4013E" w:rsidRPr="0085400B" w:rsidRDefault="00F4013E" w:rsidP="007E2AFA">
      <w:pPr>
        <w:pStyle w:val="HTMLPreformatted"/>
        <w:shd w:val="clear" w:color="auto" w:fill="FFFFFF" w:themeFill="background1"/>
        <w:jc w:val="both"/>
        <w:rPr>
          <w:rFonts w:ascii="Phetsarath OT" w:hAnsi="Phetsarath OT" w:cs="Phetsarath OT"/>
          <w:color w:val="202124"/>
          <w:sz w:val="24"/>
          <w:szCs w:val="24"/>
        </w:rPr>
      </w:pPr>
      <w:r w:rsidRPr="0085400B">
        <w:rPr>
          <w:rStyle w:val="y2iqfc"/>
          <w:rFonts w:ascii="Phetsarath OT" w:hAnsi="Phetsarath OT" w:cs="Phetsarath OT"/>
          <w:color w:val="202124"/>
          <w:sz w:val="24"/>
          <w:szCs w:val="24"/>
          <w:cs/>
          <w:lang w:bidi="lo-LA"/>
        </w:rPr>
        <w:t>ສະມາຊິກໃນສະມາຄົມວິຊາຊີບ ແລະ</w:t>
      </w:r>
      <w:r w:rsidR="00350A19" w:rsidRPr="0085400B">
        <w:rPr>
          <w:rStyle w:val="y2iqfc"/>
          <w:rFonts w:ascii="Phetsarath OT" w:hAnsi="Phetsarath OT" w:cs="Phetsarath OT" w:hint="cs"/>
          <w:color w:val="202124"/>
          <w:sz w:val="24"/>
          <w:szCs w:val="24"/>
          <w:cs/>
          <w:lang w:bidi="lo-LA"/>
        </w:rPr>
        <w:t xml:space="preserve"> ການເຜີຍແຜ່</w:t>
      </w:r>
      <w:r w:rsidRPr="0085400B">
        <w:rPr>
          <w:rStyle w:val="y2iqfc"/>
          <w:rFonts w:ascii="Phetsarath OT" w:hAnsi="Phetsarath OT" w:cs="Phetsarath OT"/>
          <w:color w:val="202124"/>
          <w:sz w:val="24"/>
          <w:szCs w:val="24"/>
          <w:cs/>
          <w:lang w:bidi="lo-LA"/>
        </w:rPr>
        <w:t>:</w:t>
      </w:r>
    </w:p>
    <w:p w14:paraId="6B85A843" w14:textId="77777777" w:rsidR="00F4013E" w:rsidRPr="0085400B" w:rsidRDefault="00F4013E" w:rsidP="007E2AFA">
      <w:pPr>
        <w:shd w:val="clear" w:color="auto" w:fill="FFFFFF" w:themeFill="background1"/>
        <w:jc w:val="both"/>
        <w:rPr>
          <w:rFonts w:ascii="Phetsarath OT" w:hAnsi="Phetsarath OT" w:cs="Phetsarath OT"/>
          <w:b/>
        </w:rPr>
      </w:pPr>
      <w:r w:rsidRPr="0085400B">
        <w:rPr>
          <w:rFonts w:ascii="Phetsarath OT" w:hAnsi="Phetsarath OT" w:cs="Phetsarath OT"/>
          <w:b/>
        </w:rPr>
        <w:t>______________________________________________________________________</w:t>
      </w:r>
    </w:p>
    <w:p w14:paraId="02B3318A" w14:textId="6FEEBA17" w:rsidR="00F4013E" w:rsidRPr="0085400B" w:rsidRDefault="00F4013E" w:rsidP="007E2AFA">
      <w:pPr>
        <w:jc w:val="both"/>
        <w:rPr>
          <w:rFonts w:ascii="Phetsarath OT" w:hAnsi="Phetsarath OT" w:cs="Phetsarath OT"/>
          <w:b/>
        </w:rPr>
      </w:pPr>
      <w:r w:rsidRPr="0085400B">
        <w:br/>
      </w:r>
      <w:r w:rsidRPr="0085400B">
        <w:rPr>
          <w:rFonts w:ascii="Phetsarath OT" w:hAnsi="Phetsarath OT" w:cs="Phetsarath OT"/>
          <w:b/>
          <w:bCs/>
          <w:color w:val="202124"/>
          <w:shd w:val="clear" w:color="auto" w:fill="FFFFFF" w:themeFill="background1"/>
          <w:cs/>
          <w:lang w:bidi="lo-LA"/>
        </w:rPr>
        <w:t>ທັກ​ສະ</w:t>
      </w:r>
      <w:r w:rsidR="00350A19" w:rsidRPr="0085400B">
        <w:rPr>
          <w:rFonts w:ascii="Phetsarath OT" w:hAnsi="Phetsarath OT" w:cs="Phetsarath OT" w:hint="cs"/>
          <w:b/>
          <w:bCs/>
          <w:color w:val="202124"/>
          <w:shd w:val="clear" w:color="auto" w:fill="FFFFFF" w:themeFill="background1"/>
          <w:cs/>
          <w:lang w:bidi="lo-LA"/>
        </w:rPr>
        <w:t>ດ້ານ</w:t>
      </w:r>
      <w:r w:rsidRPr="0085400B">
        <w:rPr>
          <w:rFonts w:ascii="Phetsarath OT" w:hAnsi="Phetsarath OT" w:cs="Phetsarath OT"/>
          <w:b/>
          <w:bCs/>
          <w:color w:val="202124"/>
          <w:shd w:val="clear" w:color="auto" w:fill="FFFFFF" w:themeFill="background1"/>
          <w:cs/>
          <w:lang w:bidi="lo-LA"/>
        </w:rPr>
        <w:t>​ພາ​ສາ</w:t>
      </w:r>
      <w:r w:rsidRPr="0085400B">
        <w:rPr>
          <w:rFonts w:ascii="Phetsarath OT" w:hAnsi="Phetsarath OT" w:cs="Phetsarath OT"/>
          <w:color w:val="202124"/>
          <w:shd w:val="clear" w:color="auto" w:fill="FFFFFF" w:themeFill="background1"/>
          <w:cs/>
          <w:lang w:bidi="lo-LA"/>
        </w:rPr>
        <w:t xml:space="preserve"> </w:t>
      </w:r>
      <w:r w:rsidRPr="0085400B">
        <w:rPr>
          <w:rFonts w:ascii="Phetsarath OT" w:hAnsi="Phetsarath OT" w:cs="Phetsarath OT"/>
          <w:b/>
          <w:bCs/>
          <w:color w:val="202124"/>
          <w:shd w:val="clear" w:color="auto" w:fill="FFFFFF" w:themeFill="background1"/>
          <w:cs/>
          <w:lang w:bidi="lo-LA"/>
        </w:rPr>
        <w:t>(ສະ​ແດງ​ໃຫ້​ເຫັນ​ພຽງ​ແຕ່​ພາ​ສາ​ທີ່​ທ່ານ​ສາ​ມາດ​</w:t>
      </w:r>
      <w:r w:rsidR="00350A19" w:rsidRPr="0085400B">
        <w:rPr>
          <w:rFonts w:ascii="Phetsarath OT" w:hAnsi="Phetsarath OT" w:cs="Phetsarath OT" w:hint="cs"/>
          <w:b/>
          <w:bCs/>
          <w:color w:val="202124"/>
          <w:shd w:val="clear" w:color="auto" w:fill="FFFFFF" w:themeFill="background1"/>
          <w:cs/>
          <w:lang w:bidi="lo-LA"/>
        </w:rPr>
        <w:t>ປະຕິບັດງານ</w:t>
      </w:r>
      <w:r w:rsidRPr="0085400B">
        <w:rPr>
          <w:rFonts w:ascii="Phetsarath OT" w:hAnsi="Phetsarath OT" w:cs="Phetsarath OT"/>
          <w:b/>
          <w:bCs/>
          <w:color w:val="202124"/>
          <w:shd w:val="clear" w:color="auto" w:fill="FFFFFF" w:themeFill="background1"/>
          <w:cs/>
          <w:lang w:bidi="lo-LA"/>
        </w:rPr>
        <w:t>​ໄດ້​)​:</w:t>
      </w:r>
      <w:r w:rsidRPr="0085400B">
        <w:rPr>
          <w:rFonts w:ascii="Phetsarath OT" w:hAnsi="Phetsarath OT" w:cs="Phetsarath OT"/>
          <w:b/>
          <w:bCs/>
          <w:shd w:val="clear" w:color="auto" w:fill="FFFFFF" w:themeFill="background1"/>
        </w:rPr>
        <w:t>_____________</w:t>
      </w:r>
    </w:p>
    <w:p w14:paraId="2F8033EE" w14:textId="77777777" w:rsidR="00F4013E" w:rsidRPr="0085400B" w:rsidRDefault="00F4013E" w:rsidP="007E2AFA">
      <w:pPr>
        <w:jc w:val="both"/>
      </w:pPr>
      <w:r w:rsidRPr="0085400B">
        <w:rPr>
          <w:b/>
        </w:rPr>
        <w:t>______________________________________________________________________</w:t>
      </w:r>
    </w:p>
    <w:p w14:paraId="05D800FD" w14:textId="77777777" w:rsidR="000B5EDC" w:rsidRPr="0085400B" w:rsidRDefault="000B5EDC" w:rsidP="007E2AFA">
      <w:pPr>
        <w:jc w:val="both"/>
        <w:rPr>
          <w:sz w:val="18"/>
        </w:rPr>
      </w:pPr>
    </w:p>
    <w:p w14:paraId="298DE060" w14:textId="77777777" w:rsidR="006A3318" w:rsidRPr="0085400B" w:rsidRDefault="006A3318" w:rsidP="007E2AFA">
      <w:pPr>
        <w:jc w:val="both"/>
        <w:rPr>
          <w:sz w:val="18"/>
        </w:rPr>
      </w:pPr>
    </w:p>
    <w:p w14:paraId="580E9BF4" w14:textId="0D37B66B" w:rsidR="00350A19" w:rsidRPr="0085400B" w:rsidRDefault="00350A19" w:rsidP="007E2AFA">
      <w:pPr>
        <w:jc w:val="both"/>
        <w:rPr>
          <w:sz w:val="18"/>
        </w:rPr>
        <w:sectPr w:rsidR="00350A19" w:rsidRPr="0085400B" w:rsidSect="00EA47B8">
          <w:headerReference w:type="even" r:id="rId52"/>
          <w:headerReference w:type="default" r:id="rId53"/>
          <w:footerReference w:type="default" r:id="rId54"/>
          <w:type w:val="nextColumn"/>
          <w:pgSz w:w="12240" w:h="15840" w:code="1"/>
          <w:pgMar w:top="567" w:right="1440" w:bottom="567" w:left="1440" w:header="720" w:footer="720" w:gutter="0"/>
          <w:paperSrc w:first="7" w:other="7"/>
          <w:cols w:space="720"/>
        </w:sectPr>
      </w:pPr>
    </w:p>
    <w:p w14:paraId="155A7609" w14:textId="77777777" w:rsidR="0020063B" w:rsidRPr="0085400B" w:rsidRDefault="0020063B" w:rsidP="007E2AFA">
      <w:pPr>
        <w:jc w:val="both"/>
      </w:pPr>
      <w:bookmarkStart w:id="46" w:name="_Toc265495740"/>
      <w:bookmarkStart w:id="47" w:name="_Toc30081107"/>
      <w:bookmarkStart w:id="48" w:name="_Toc30081427"/>
      <w:r w:rsidRPr="0085400B">
        <w:rPr>
          <w:b/>
        </w:rPr>
        <w:lastRenderedPageBreak/>
        <w:t>______________________________________________________________________</w:t>
      </w:r>
    </w:p>
    <w:p w14:paraId="72079B80" w14:textId="75378DD9" w:rsidR="00992D37" w:rsidRPr="0085400B" w:rsidRDefault="00992D37" w:rsidP="007E2AFA">
      <w:pPr>
        <w:pStyle w:val="HTMLPreformatted"/>
        <w:shd w:val="clear" w:color="auto" w:fill="FFFFFF" w:themeFill="background1"/>
        <w:jc w:val="both"/>
        <w:rPr>
          <w:rFonts w:ascii="Phetsarath OT" w:hAnsi="Phetsarath OT" w:cs="Phetsarath OT"/>
          <w:b/>
          <w:bCs/>
          <w:color w:val="202124"/>
          <w:sz w:val="24"/>
          <w:szCs w:val="24"/>
        </w:rPr>
      </w:pPr>
      <w:r w:rsidRPr="0085400B">
        <w:rPr>
          <w:rStyle w:val="y2iqfc"/>
          <w:rFonts w:ascii="Phetsarath OT" w:hAnsi="Phetsarath OT" w:cs="Phetsarath OT"/>
          <w:b/>
          <w:bCs/>
          <w:color w:val="202124"/>
          <w:sz w:val="24"/>
          <w:szCs w:val="24"/>
          <w:cs/>
          <w:lang w:bidi="lo-LA"/>
        </w:rPr>
        <w:t>ຄວາມພຽງພໍສໍາລັບ</w:t>
      </w:r>
      <w:r w:rsidR="00406D55">
        <w:rPr>
          <w:rStyle w:val="y2iqfc"/>
          <w:rFonts w:ascii="Phetsarath OT" w:hAnsi="Phetsarath OT" w:cs="Phetsarath OT"/>
          <w:b/>
          <w:bCs/>
          <w:color w:val="202124"/>
          <w:sz w:val="24"/>
          <w:szCs w:val="24"/>
          <w:cs/>
          <w:lang w:bidi="lo-LA"/>
        </w:rPr>
        <w:t>ສັນຍາ</w:t>
      </w:r>
      <w:r w:rsidRPr="0085400B">
        <w:rPr>
          <w:rStyle w:val="y2iqfc"/>
          <w:rFonts w:ascii="Phetsarath OT" w:hAnsi="Phetsarath OT" w:cs="Phetsarath OT"/>
          <w:b/>
          <w:bCs/>
          <w:color w:val="202124"/>
          <w:sz w:val="24"/>
          <w:szCs w:val="24"/>
          <w:cs/>
          <w:lang w:bidi="lo-LA"/>
        </w:rPr>
        <w:t>:</w:t>
      </w:r>
    </w:p>
    <w:p w14:paraId="1C74BDAD" w14:textId="77777777" w:rsidR="0020063B" w:rsidRPr="0085400B" w:rsidRDefault="0020063B" w:rsidP="007E2AFA">
      <w:pPr>
        <w:jc w:val="both"/>
        <w:rPr>
          <w:lang w:bidi="lo-LA"/>
        </w:rPr>
      </w:pPr>
    </w:p>
    <w:tbl>
      <w:tblPr>
        <w:tblW w:w="9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A0" w:firstRow="1" w:lastRow="0" w:firstColumn="1" w:lastColumn="0" w:noHBand="0" w:noVBand="0"/>
      </w:tblPr>
      <w:tblGrid>
        <w:gridCol w:w="5305"/>
        <w:gridCol w:w="4543"/>
      </w:tblGrid>
      <w:tr w:rsidR="0000655E" w:rsidRPr="0085400B" w14:paraId="52AE675F" w14:textId="77777777" w:rsidTr="00D219B7">
        <w:trPr>
          <w:trHeight w:val="70"/>
        </w:trPr>
        <w:tc>
          <w:tcPr>
            <w:tcW w:w="5305" w:type="dxa"/>
            <w:shd w:val="clear" w:color="auto" w:fill="FFFFFF" w:themeFill="background1"/>
          </w:tcPr>
          <w:p w14:paraId="6291C9DE" w14:textId="7FFE220D" w:rsidR="0000655E" w:rsidRPr="0085400B" w:rsidRDefault="0000655E" w:rsidP="007E2AFA">
            <w:pPr>
              <w:pStyle w:val="HTMLPreformatted"/>
              <w:shd w:val="clear" w:color="auto" w:fill="FFFFFF" w:themeFill="background1"/>
              <w:jc w:val="both"/>
              <w:rPr>
                <w:rStyle w:val="y2iqfc"/>
                <w:rFonts w:ascii="Phetsarath OT" w:hAnsi="Phetsarath OT" w:cs="Phetsarath OT"/>
                <w:b/>
                <w:bCs/>
                <w:color w:val="202124"/>
                <w:sz w:val="24"/>
                <w:szCs w:val="24"/>
              </w:rPr>
            </w:pPr>
            <w:r w:rsidRPr="0085400B">
              <w:rPr>
                <w:rStyle w:val="y2iqfc"/>
                <w:rFonts w:ascii="Phetsarath OT" w:hAnsi="Phetsarath OT" w:cs="Phetsarath OT"/>
                <w:b/>
                <w:bCs/>
                <w:color w:val="202124"/>
                <w:sz w:val="24"/>
                <w:szCs w:val="24"/>
                <w:cs/>
                <w:lang w:bidi="lo-LA"/>
              </w:rPr>
              <w:t>ວຽກງານລະອຽດທີ່ໄດ້ຮັບມອບໝາຍໃຫ້ທີມງານຊ່ຽວຊານຂອງທີ່ປຶກສາ:</w:t>
            </w:r>
          </w:p>
        </w:tc>
        <w:tc>
          <w:tcPr>
            <w:tcW w:w="4543" w:type="dxa"/>
            <w:shd w:val="clear" w:color="auto" w:fill="FFFFFF" w:themeFill="background1"/>
          </w:tcPr>
          <w:p w14:paraId="0DFA3420" w14:textId="0E08919E" w:rsidR="0000655E" w:rsidRPr="0085400B" w:rsidRDefault="0000655E" w:rsidP="007E2AFA">
            <w:pPr>
              <w:keepLines/>
              <w:spacing w:after="120"/>
              <w:jc w:val="both"/>
              <w:outlineLvl w:val="0"/>
              <w:rPr>
                <w:rFonts w:asciiTheme="minorHAnsi" w:hAnsiTheme="minorHAnsi"/>
                <w:b/>
              </w:rPr>
            </w:pPr>
            <w:r w:rsidRPr="00FF1510">
              <w:rPr>
                <w:rStyle w:val="y2iqfc"/>
                <w:rFonts w:ascii="Phetsarath OT" w:hAnsi="Phetsarath OT" w:cs="Phetsarath OT"/>
                <w:b/>
                <w:bCs/>
                <w:color w:val="202124"/>
                <w:shd w:val="clear" w:color="auto" w:fill="FFFFFF" w:themeFill="background1"/>
                <w:cs/>
                <w:lang w:bidi="lo-LA"/>
              </w:rPr>
              <w:t>ອ້າງອີງເຖິງວຽກ/</w:t>
            </w:r>
            <w:r>
              <w:rPr>
                <w:rStyle w:val="y2iqfc"/>
                <w:rFonts w:ascii="Phetsarath OT" w:hAnsi="Phetsarath OT" w:cs="Phetsarath OT"/>
                <w:b/>
                <w:bCs/>
                <w:color w:val="202124"/>
                <w:shd w:val="clear" w:color="auto" w:fill="FFFFFF" w:themeFill="background1"/>
                <w:cs/>
                <w:lang w:bidi="lo-LA"/>
              </w:rPr>
              <w:t>ສັນຍາ</w:t>
            </w:r>
            <w:r w:rsidRPr="00FF1510">
              <w:rPr>
                <w:rStyle w:val="y2iqfc"/>
                <w:rFonts w:ascii="Phetsarath OT" w:hAnsi="Phetsarath OT" w:cs="Phetsarath OT"/>
                <w:b/>
                <w:bCs/>
                <w:color w:val="202124"/>
                <w:shd w:val="clear" w:color="auto" w:fill="FFFFFF" w:themeFill="background1"/>
                <w:cs/>
                <w:lang w:bidi="lo-LA"/>
              </w:rPr>
              <w:t>ກ່ອນໜ້າ ທີ່ສະແດງໃຫ້ເຫັນເຖິງຄວາມສາມາດໃນການຈັດການກັບໜ້າວຽກທີ່ໄດ້ມອບໝາຍໃຫ້ດີທີ່ສຸດ.</w:t>
            </w:r>
          </w:p>
        </w:tc>
      </w:tr>
      <w:tr w:rsidR="0020063B" w:rsidRPr="0085400B" w14:paraId="5C7E0C83" w14:textId="77777777" w:rsidTr="00D219B7">
        <w:trPr>
          <w:trHeight w:val="70"/>
        </w:trPr>
        <w:tc>
          <w:tcPr>
            <w:tcW w:w="5305" w:type="dxa"/>
            <w:shd w:val="clear" w:color="auto" w:fill="FFFFFF" w:themeFill="background1"/>
          </w:tcPr>
          <w:p w14:paraId="1397DF46" w14:textId="3D232CA5" w:rsidR="00992D37" w:rsidRPr="0085400B" w:rsidRDefault="00992D37" w:rsidP="007E2AFA">
            <w:pPr>
              <w:pStyle w:val="HTMLPreformatted"/>
              <w:shd w:val="clear" w:color="auto" w:fill="FFFFFF" w:themeFill="background1"/>
              <w:jc w:val="both"/>
              <w:rPr>
                <w:rFonts w:ascii="Phetsarath OT" w:hAnsi="Phetsarath OT" w:cs="Phetsarath OT"/>
                <w:b/>
                <w:bCs/>
                <w:color w:val="202124"/>
                <w:sz w:val="24"/>
                <w:szCs w:val="24"/>
              </w:rPr>
            </w:pPr>
            <w:r w:rsidRPr="0085400B">
              <w:rPr>
                <w:rStyle w:val="y2iqfc"/>
                <w:rFonts w:ascii="Phetsarath OT" w:hAnsi="Phetsarath OT" w:cs="Phetsarath OT"/>
                <w:b/>
                <w:bCs/>
                <w:color w:val="202124"/>
                <w:sz w:val="24"/>
                <w:szCs w:val="24"/>
              </w:rPr>
              <w:t>{</w:t>
            </w:r>
            <w:r w:rsidRPr="0085400B">
              <w:rPr>
                <w:rStyle w:val="y2iqfc"/>
                <w:rFonts w:ascii="Phetsarath OT" w:hAnsi="Phetsarath OT" w:cs="Phetsarath OT"/>
                <w:b/>
                <w:bCs/>
                <w:color w:val="202124"/>
                <w:sz w:val="24"/>
                <w:szCs w:val="24"/>
                <w:cs/>
                <w:lang w:bidi="lo-LA"/>
              </w:rPr>
              <w:t>ລາຍຊື່ທຸກສິ່ງທີ່ສາມາດ</w:t>
            </w:r>
            <w:r w:rsidR="00192D4D" w:rsidRPr="0085400B">
              <w:rPr>
                <w:rStyle w:val="y2iqfc"/>
                <w:rFonts w:ascii="Phetsarath OT" w:hAnsi="Phetsarath OT" w:cs="Phetsarath OT" w:hint="cs"/>
                <w:b/>
                <w:bCs/>
                <w:color w:val="202124"/>
                <w:sz w:val="24"/>
                <w:szCs w:val="24"/>
                <w:cs/>
                <w:lang w:bidi="lo-LA"/>
              </w:rPr>
              <w:t>ສົ່ງ</w:t>
            </w:r>
            <w:r w:rsidRPr="0085400B">
              <w:rPr>
                <w:rStyle w:val="y2iqfc"/>
                <w:rFonts w:ascii="Phetsarath OT" w:hAnsi="Phetsarath OT" w:cs="Phetsarath OT"/>
                <w:b/>
                <w:bCs/>
                <w:color w:val="202124"/>
                <w:sz w:val="24"/>
                <w:szCs w:val="24"/>
                <w:cs/>
                <w:lang w:bidi="lo-LA"/>
              </w:rPr>
              <w:t>ມອບ/ໜ້າວຽກຄືກັບໃນ</w:t>
            </w:r>
            <w:r w:rsidR="00192D4D" w:rsidRPr="0085400B">
              <w:rPr>
                <w:rStyle w:val="y2iqfc"/>
                <w:rFonts w:ascii="Phetsarath OT" w:hAnsi="Phetsarath OT" w:cs="Phetsarath OT" w:hint="cs"/>
                <w:b/>
                <w:bCs/>
                <w:color w:val="202124"/>
                <w:sz w:val="24"/>
                <w:szCs w:val="24"/>
                <w:cs/>
                <w:lang w:bidi="lo-LA"/>
              </w:rPr>
              <w:t>ແບບຟອມວິຊາການ</w:t>
            </w:r>
            <w:r w:rsidRPr="0085400B">
              <w:rPr>
                <w:rStyle w:val="y2iqfc"/>
                <w:rFonts w:ascii="Phetsarath OT" w:hAnsi="Phetsarath OT" w:cs="Phetsarath OT"/>
                <w:b/>
                <w:bCs/>
                <w:color w:val="202124"/>
                <w:sz w:val="24"/>
                <w:szCs w:val="24"/>
                <w:cs/>
                <w:lang w:bidi="lo-LA"/>
              </w:rPr>
              <w:t xml:space="preserve"> </w:t>
            </w:r>
            <w:r w:rsidRPr="008B1B60">
              <w:rPr>
                <w:rStyle w:val="y2iqfc"/>
                <w:rFonts w:ascii="Times New Roman" w:hAnsi="Times New Roman" w:cs="Times New Roman"/>
                <w:b/>
                <w:bCs/>
                <w:color w:val="202124"/>
                <w:sz w:val="24"/>
                <w:szCs w:val="24"/>
              </w:rPr>
              <w:t xml:space="preserve">TECH-5 </w:t>
            </w:r>
            <w:r w:rsidRPr="0085400B">
              <w:rPr>
                <w:rStyle w:val="y2iqfc"/>
                <w:rFonts w:ascii="Phetsarath OT" w:hAnsi="Phetsarath OT" w:cs="Phetsarath OT"/>
                <w:b/>
                <w:bCs/>
                <w:color w:val="202124"/>
                <w:sz w:val="24"/>
                <w:szCs w:val="24"/>
                <w:cs/>
                <w:lang w:bidi="lo-LA"/>
              </w:rPr>
              <w:t>ທີ່ຜູ້ຊ່ຽວຊານຈະມີສ່ວນຮ່ວມ)</w:t>
            </w:r>
          </w:p>
          <w:p w14:paraId="1F844AD3" w14:textId="77777777" w:rsidR="00992D37" w:rsidRPr="0085400B" w:rsidRDefault="00992D37" w:rsidP="007E2AFA">
            <w:pPr>
              <w:jc w:val="both"/>
              <w:rPr>
                <w:b/>
                <w:lang w:bidi="lo-LA"/>
              </w:rPr>
            </w:pPr>
          </w:p>
          <w:p w14:paraId="3A9E2C84" w14:textId="77777777" w:rsidR="0020063B" w:rsidRPr="0085400B" w:rsidRDefault="0020063B" w:rsidP="007E2AFA">
            <w:pPr>
              <w:keepLines/>
              <w:spacing w:after="120"/>
              <w:ind w:left="431"/>
              <w:jc w:val="both"/>
              <w:outlineLvl w:val="0"/>
              <w:rPr>
                <w:rFonts w:asciiTheme="minorHAnsi" w:hAnsiTheme="minorHAnsi"/>
                <w:b/>
              </w:rPr>
            </w:pPr>
          </w:p>
          <w:p w14:paraId="611E8BF5" w14:textId="77777777" w:rsidR="0020063B" w:rsidRPr="0085400B" w:rsidRDefault="0020063B" w:rsidP="007E2AFA">
            <w:pPr>
              <w:keepLines/>
              <w:spacing w:after="120"/>
              <w:ind w:left="431"/>
              <w:jc w:val="both"/>
              <w:outlineLvl w:val="0"/>
              <w:rPr>
                <w:rFonts w:asciiTheme="minorHAnsi" w:hAnsiTheme="minorHAnsi"/>
                <w:b/>
              </w:rPr>
            </w:pPr>
          </w:p>
          <w:p w14:paraId="6BEC2532" w14:textId="77777777" w:rsidR="0020063B" w:rsidRPr="0085400B" w:rsidRDefault="0020063B" w:rsidP="007E2AFA">
            <w:pPr>
              <w:keepLines/>
              <w:spacing w:after="120"/>
              <w:ind w:left="431"/>
              <w:jc w:val="both"/>
              <w:outlineLvl w:val="0"/>
              <w:rPr>
                <w:rFonts w:asciiTheme="minorHAnsi" w:hAnsiTheme="minorHAnsi"/>
                <w:b/>
              </w:rPr>
            </w:pPr>
          </w:p>
          <w:p w14:paraId="5D5BDE48" w14:textId="77777777" w:rsidR="0020063B" w:rsidRPr="0085400B" w:rsidRDefault="0020063B" w:rsidP="007E2AFA">
            <w:pPr>
              <w:keepLines/>
              <w:spacing w:after="120"/>
              <w:jc w:val="both"/>
              <w:outlineLvl w:val="0"/>
              <w:rPr>
                <w:rFonts w:asciiTheme="minorHAnsi" w:hAnsiTheme="minorHAnsi"/>
                <w:b/>
              </w:rPr>
            </w:pPr>
            <w:r w:rsidRPr="0085400B">
              <w:rPr>
                <w:rFonts w:asciiTheme="minorHAnsi" w:hAnsiTheme="minorHAnsi"/>
                <w:b/>
                <w:sz w:val="18"/>
              </w:rPr>
              <w:t xml:space="preserve"> </w:t>
            </w:r>
          </w:p>
        </w:tc>
        <w:tc>
          <w:tcPr>
            <w:tcW w:w="4543" w:type="dxa"/>
            <w:shd w:val="clear" w:color="auto" w:fill="FFFFFF" w:themeFill="background1"/>
          </w:tcPr>
          <w:p w14:paraId="286B5862" w14:textId="77777777" w:rsidR="0020063B" w:rsidRPr="0085400B" w:rsidRDefault="0020063B" w:rsidP="007E2AFA">
            <w:pPr>
              <w:keepLines/>
              <w:spacing w:after="120"/>
              <w:jc w:val="both"/>
              <w:outlineLvl w:val="0"/>
              <w:rPr>
                <w:rFonts w:asciiTheme="minorHAnsi" w:hAnsiTheme="minorHAnsi"/>
                <w:b/>
              </w:rPr>
            </w:pPr>
          </w:p>
          <w:p w14:paraId="392A747B" w14:textId="77777777" w:rsidR="0020063B" w:rsidRPr="0085400B" w:rsidRDefault="0020063B" w:rsidP="007E2AFA">
            <w:pPr>
              <w:keepLines/>
              <w:spacing w:after="120"/>
              <w:jc w:val="both"/>
              <w:outlineLvl w:val="0"/>
              <w:rPr>
                <w:rFonts w:asciiTheme="minorHAnsi" w:hAnsiTheme="minorHAnsi"/>
                <w:b/>
              </w:rPr>
            </w:pPr>
          </w:p>
          <w:p w14:paraId="2CC35419" w14:textId="77777777" w:rsidR="0020063B" w:rsidRPr="0085400B" w:rsidRDefault="0020063B" w:rsidP="007E2AFA">
            <w:pPr>
              <w:keepLines/>
              <w:spacing w:after="120"/>
              <w:jc w:val="both"/>
              <w:outlineLvl w:val="0"/>
              <w:rPr>
                <w:rFonts w:asciiTheme="minorHAnsi" w:hAnsiTheme="minorHAnsi"/>
                <w:b/>
              </w:rPr>
            </w:pPr>
          </w:p>
        </w:tc>
      </w:tr>
      <w:tr w:rsidR="0020063B" w:rsidRPr="0085400B" w14:paraId="3F778FCE" w14:textId="77777777" w:rsidTr="00D219B7">
        <w:tc>
          <w:tcPr>
            <w:tcW w:w="5305" w:type="dxa"/>
            <w:shd w:val="clear" w:color="auto" w:fill="FFFFFF" w:themeFill="background1"/>
          </w:tcPr>
          <w:p w14:paraId="6AB2D7BA" w14:textId="77777777" w:rsidR="0020063B" w:rsidRPr="0085400B" w:rsidRDefault="0020063B" w:rsidP="007E2AFA">
            <w:pPr>
              <w:keepLines/>
              <w:spacing w:after="120"/>
              <w:ind w:left="431"/>
              <w:jc w:val="both"/>
              <w:outlineLvl w:val="0"/>
              <w:rPr>
                <w:rFonts w:asciiTheme="minorHAnsi" w:hAnsiTheme="minorHAnsi"/>
                <w:b/>
                <w:sz w:val="18"/>
              </w:rPr>
            </w:pPr>
          </w:p>
        </w:tc>
        <w:tc>
          <w:tcPr>
            <w:tcW w:w="4543" w:type="dxa"/>
            <w:shd w:val="clear" w:color="auto" w:fill="FFFFFF" w:themeFill="background1"/>
          </w:tcPr>
          <w:p w14:paraId="6A0AE81D" w14:textId="77777777" w:rsidR="0020063B" w:rsidRPr="0085400B" w:rsidRDefault="0020063B" w:rsidP="007E2AFA">
            <w:pPr>
              <w:keepLines/>
              <w:spacing w:after="120"/>
              <w:jc w:val="both"/>
              <w:outlineLvl w:val="0"/>
              <w:rPr>
                <w:rFonts w:asciiTheme="minorHAnsi" w:hAnsiTheme="minorHAnsi"/>
                <w:b/>
              </w:rPr>
            </w:pPr>
          </w:p>
        </w:tc>
      </w:tr>
      <w:tr w:rsidR="0020063B" w:rsidRPr="0085400B" w14:paraId="777F3977" w14:textId="77777777" w:rsidTr="00D219B7">
        <w:tc>
          <w:tcPr>
            <w:tcW w:w="5305" w:type="dxa"/>
            <w:shd w:val="clear" w:color="auto" w:fill="FFFFFF" w:themeFill="background1"/>
          </w:tcPr>
          <w:p w14:paraId="68D4A18F" w14:textId="77777777" w:rsidR="0020063B" w:rsidRPr="0085400B" w:rsidRDefault="0020063B" w:rsidP="007E2AFA">
            <w:pPr>
              <w:keepLines/>
              <w:spacing w:after="120"/>
              <w:ind w:left="431"/>
              <w:jc w:val="both"/>
              <w:outlineLvl w:val="0"/>
              <w:rPr>
                <w:rFonts w:asciiTheme="minorHAnsi" w:hAnsiTheme="minorHAnsi"/>
                <w:b/>
                <w:sz w:val="18"/>
              </w:rPr>
            </w:pPr>
          </w:p>
        </w:tc>
        <w:tc>
          <w:tcPr>
            <w:tcW w:w="4543" w:type="dxa"/>
            <w:shd w:val="clear" w:color="auto" w:fill="FFFFFF" w:themeFill="background1"/>
          </w:tcPr>
          <w:p w14:paraId="4046CEFB" w14:textId="77777777" w:rsidR="0020063B" w:rsidRPr="0085400B" w:rsidRDefault="0020063B" w:rsidP="007E2AFA">
            <w:pPr>
              <w:keepLines/>
              <w:spacing w:after="120"/>
              <w:jc w:val="both"/>
              <w:outlineLvl w:val="0"/>
              <w:rPr>
                <w:rFonts w:asciiTheme="minorHAnsi" w:hAnsiTheme="minorHAnsi"/>
                <w:b/>
              </w:rPr>
            </w:pPr>
          </w:p>
        </w:tc>
      </w:tr>
    </w:tbl>
    <w:p w14:paraId="66CC729B" w14:textId="77777777" w:rsidR="0020063B" w:rsidRPr="0085400B" w:rsidRDefault="0020063B" w:rsidP="007E2AFA">
      <w:pPr>
        <w:jc w:val="both"/>
      </w:pPr>
      <w:r w:rsidRPr="0085400B">
        <w:tab/>
      </w:r>
    </w:p>
    <w:p w14:paraId="5598069D" w14:textId="4C67A3D8" w:rsidR="00192D4D" w:rsidRPr="0085400B" w:rsidRDefault="00992D37" w:rsidP="007E2AFA">
      <w:pPr>
        <w:pStyle w:val="HTMLPreformatted"/>
        <w:shd w:val="clear" w:color="auto" w:fill="FFFFFF" w:themeFill="background1"/>
        <w:jc w:val="both"/>
        <w:rPr>
          <w:rStyle w:val="y2iqfc"/>
          <w:rFonts w:ascii="Phetsarath OT" w:hAnsi="Phetsarath OT" w:cs="Phetsarath OT"/>
          <w:color w:val="202124"/>
          <w:sz w:val="24"/>
          <w:szCs w:val="24"/>
        </w:rPr>
      </w:pPr>
      <w:r w:rsidRPr="0085400B">
        <w:rPr>
          <w:rStyle w:val="y2iqfc"/>
          <w:rFonts w:ascii="Phetsarath OT" w:hAnsi="Phetsarath OT" w:cs="Phetsarath OT"/>
          <w:color w:val="202124"/>
          <w:sz w:val="24"/>
          <w:szCs w:val="24"/>
          <w:cs/>
          <w:lang w:bidi="lo-LA"/>
        </w:rPr>
        <w:t xml:space="preserve">ຂໍ້​ມູນ​ຕິດ​ຕໍ່​ຜູ້​ຊ່ຽວ​ຊານ​: </w:t>
      </w:r>
      <w:r w:rsidRPr="00FF1510">
        <w:rPr>
          <w:rStyle w:val="y2iqfc"/>
          <w:rFonts w:ascii="Phetsarath OT" w:hAnsi="Phetsarath OT" w:cs="Phetsarath OT"/>
          <w:color w:val="202124"/>
          <w:sz w:val="24"/>
          <w:szCs w:val="24"/>
          <w:cs/>
          <w:lang w:bidi="lo-LA"/>
        </w:rPr>
        <w:t>(</w:t>
      </w:r>
      <w:r w:rsidR="00192D4D" w:rsidRPr="00FF1510">
        <w:rPr>
          <w:rStyle w:val="y2iqfc"/>
          <w:rFonts w:ascii="Phetsarath OT" w:hAnsi="Phetsarath OT" w:cs="Phetsarath OT" w:hint="cs"/>
          <w:color w:val="202124"/>
          <w:sz w:val="24"/>
          <w:szCs w:val="24"/>
          <w:cs/>
          <w:lang w:bidi="lo-LA"/>
        </w:rPr>
        <w:t>ອີເມລ</w:t>
      </w:r>
      <w:r w:rsidRPr="00FF1510">
        <w:rPr>
          <w:rStyle w:val="y2iqfc"/>
          <w:rFonts w:ascii="Phetsarath OT" w:hAnsi="Phetsarath OT" w:cs="Phetsarath OT"/>
          <w:color w:val="202124"/>
          <w:sz w:val="24"/>
          <w:szCs w:val="24"/>
        </w:rPr>
        <w:t xml:space="preserve"> …………………., </w:t>
      </w:r>
      <w:r w:rsidRPr="00FF1510">
        <w:rPr>
          <w:rStyle w:val="y2iqfc"/>
          <w:rFonts w:ascii="Phetsarath OT" w:hAnsi="Phetsarath OT" w:cs="Phetsarath OT"/>
          <w:color w:val="202124"/>
          <w:sz w:val="24"/>
          <w:szCs w:val="24"/>
          <w:cs/>
          <w:lang w:bidi="lo-LA"/>
        </w:rPr>
        <w:t>ໂທລະ​ສັບ……………)</w:t>
      </w:r>
    </w:p>
    <w:p w14:paraId="3F056545" w14:textId="77777777" w:rsidR="00C2647A" w:rsidRPr="0085400B" w:rsidRDefault="00C2647A" w:rsidP="007E2AFA">
      <w:pPr>
        <w:pStyle w:val="HTMLPreformatted"/>
        <w:shd w:val="clear" w:color="auto" w:fill="FFFFFF" w:themeFill="background1"/>
        <w:jc w:val="both"/>
        <w:rPr>
          <w:rStyle w:val="y2iqfc"/>
          <w:rFonts w:ascii="Phetsarath OT" w:hAnsi="Phetsarath OT" w:cs="Phetsarath OT"/>
          <w:color w:val="202124"/>
          <w:sz w:val="24"/>
          <w:szCs w:val="24"/>
        </w:rPr>
      </w:pPr>
    </w:p>
    <w:p w14:paraId="003F03D0" w14:textId="77777777" w:rsidR="00992D37" w:rsidRPr="0085400B" w:rsidRDefault="00992D37" w:rsidP="007E2AFA">
      <w:pPr>
        <w:pStyle w:val="HTMLPreformatted"/>
        <w:shd w:val="clear" w:color="auto" w:fill="FFFFFF" w:themeFill="background1"/>
        <w:jc w:val="both"/>
        <w:rPr>
          <w:rStyle w:val="y2iqfc"/>
          <w:rFonts w:ascii="Phetsarath OT" w:hAnsi="Phetsarath OT" w:cs="Phetsarath OT"/>
          <w:b/>
          <w:bCs/>
          <w:color w:val="202124"/>
          <w:sz w:val="24"/>
          <w:szCs w:val="24"/>
        </w:rPr>
      </w:pPr>
      <w:r w:rsidRPr="0085400B">
        <w:rPr>
          <w:rStyle w:val="y2iqfc"/>
          <w:rFonts w:ascii="Phetsarath OT" w:hAnsi="Phetsarath OT" w:cs="Phetsarath OT"/>
          <w:b/>
          <w:bCs/>
          <w:color w:val="202124"/>
          <w:sz w:val="24"/>
          <w:szCs w:val="24"/>
          <w:cs/>
          <w:lang w:bidi="lo-LA"/>
        </w:rPr>
        <w:t>ການຢັ້ງຢືນ:</w:t>
      </w:r>
    </w:p>
    <w:p w14:paraId="0C81E4CF" w14:textId="12ED6579" w:rsidR="00992D37" w:rsidRPr="0085400B" w:rsidRDefault="00992D37" w:rsidP="007E2AFA">
      <w:pPr>
        <w:pStyle w:val="HTMLPreformatted"/>
        <w:shd w:val="clear" w:color="auto" w:fill="FFFFFF" w:themeFill="background1"/>
        <w:jc w:val="both"/>
        <w:rPr>
          <w:rStyle w:val="y2iqfc"/>
          <w:rFonts w:ascii="Phetsarath OT" w:hAnsi="Phetsarath OT" w:cs="Phetsarath OT"/>
          <w:color w:val="202124"/>
          <w:sz w:val="24"/>
          <w:szCs w:val="24"/>
        </w:rPr>
      </w:pPr>
      <w:r w:rsidRPr="0085400B">
        <w:rPr>
          <w:rStyle w:val="y2iqfc"/>
          <w:rFonts w:ascii="Phetsarath OT" w:hAnsi="Phetsarath OT" w:cs="Phetsarath OT"/>
          <w:color w:val="202124"/>
          <w:sz w:val="24"/>
          <w:szCs w:val="24"/>
          <w:cs/>
          <w:lang w:bidi="lo-LA"/>
        </w:rPr>
        <w:t>ຂ້າພະເຈົ້າ</w:t>
      </w:r>
      <w:r w:rsidRPr="0085400B">
        <w:rPr>
          <w:rStyle w:val="y2iqfc"/>
          <w:rFonts w:ascii="Phetsarath OT" w:hAnsi="Phetsarath OT" w:cs="Phetsarath OT"/>
          <w:color w:val="202124"/>
          <w:sz w:val="24"/>
          <w:szCs w:val="24"/>
        </w:rPr>
        <w:t xml:space="preserve">, </w:t>
      </w:r>
      <w:r w:rsidRPr="0085400B">
        <w:rPr>
          <w:rStyle w:val="y2iqfc"/>
          <w:rFonts w:ascii="Phetsarath OT" w:hAnsi="Phetsarath OT" w:cs="Phetsarath OT"/>
          <w:color w:val="202124"/>
          <w:sz w:val="24"/>
          <w:szCs w:val="24"/>
          <w:cs/>
          <w:lang w:bidi="lo-LA"/>
        </w:rPr>
        <w:t>ຜູ້ລົງນາມ</w:t>
      </w:r>
      <w:r w:rsidRPr="0085400B">
        <w:rPr>
          <w:rStyle w:val="y2iqfc"/>
          <w:rFonts w:ascii="Phetsarath OT" w:hAnsi="Phetsarath OT" w:cs="Phetsarath OT"/>
          <w:color w:val="202124"/>
          <w:sz w:val="24"/>
          <w:szCs w:val="24"/>
        </w:rPr>
        <w:t xml:space="preserve">, </w:t>
      </w:r>
      <w:r w:rsidRPr="0085400B">
        <w:rPr>
          <w:rStyle w:val="y2iqfc"/>
          <w:rFonts w:ascii="Phetsarath OT" w:hAnsi="Phetsarath OT" w:cs="Phetsarath OT"/>
          <w:color w:val="202124"/>
          <w:sz w:val="24"/>
          <w:szCs w:val="24"/>
          <w:cs/>
          <w:lang w:bidi="lo-LA"/>
        </w:rPr>
        <w:t>ຮັບຮອງດ້ວຍຄວາມຮູ້</w:t>
      </w:r>
      <w:r w:rsidR="00192D4D" w:rsidRPr="0085400B">
        <w:rPr>
          <w:rStyle w:val="y2iqfc"/>
          <w:rFonts w:ascii="Phetsarath OT" w:hAnsi="Phetsarath OT" w:cs="Phetsarath OT" w:hint="cs"/>
          <w:color w:val="202124"/>
          <w:sz w:val="24"/>
          <w:szCs w:val="24"/>
          <w:cs/>
          <w:lang w:bidi="lo-LA"/>
        </w:rPr>
        <w:t xml:space="preserve"> </w:t>
      </w:r>
      <w:r w:rsidRPr="0085400B">
        <w:rPr>
          <w:rStyle w:val="y2iqfc"/>
          <w:rFonts w:ascii="Phetsarath OT" w:hAnsi="Phetsarath OT" w:cs="Phetsarath OT"/>
          <w:color w:val="202124"/>
          <w:sz w:val="24"/>
          <w:szCs w:val="24"/>
          <w:cs/>
          <w:lang w:bidi="lo-LA"/>
        </w:rPr>
        <w:t>ແລະ</w:t>
      </w:r>
      <w:r w:rsidR="00192D4D" w:rsidRPr="0085400B">
        <w:rPr>
          <w:rStyle w:val="y2iqfc"/>
          <w:rFonts w:ascii="Phetsarath OT" w:hAnsi="Phetsarath OT" w:cs="Phetsarath OT" w:hint="cs"/>
          <w:color w:val="202124"/>
          <w:sz w:val="24"/>
          <w:szCs w:val="24"/>
          <w:cs/>
          <w:lang w:bidi="lo-LA"/>
        </w:rPr>
        <w:t xml:space="preserve"> </w:t>
      </w:r>
      <w:r w:rsidRPr="0085400B">
        <w:rPr>
          <w:rStyle w:val="y2iqfc"/>
          <w:rFonts w:ascii="Phetsarath OT" w:hAnsi="Phetsarath OT" w:cs="Phetsarath OT"/>
          <w:color w:val="202124"/>
          <w:sz w:val="24"/>
          <w:szCs w:val="24"/>
          <w:cs/>
          <w:lang w:bidi="lo-LA"/>
        </w:rPr>
        <w:t>ຄວາມເຊື່ອທີ່ດີທີ່ສຸດ</w:t>
      </w:r>
      <w:r w:rsidR="00192D4D" w:rsidRPr="0085400B">
        <w:rPr>
          <w:rStyle w:val="y2iqfc"/>
          <w:rFonts w:ascii="Phetsarath OT" w:hAnsi="Phetsarath OT" w:cs="Phetsarath OT"/>
          <w:color w:val="202124"/>
          <w:sz w:val="24"/>
          <w:szCs w:val="24"/>
          <w:cs/>
          <w:lang w:bidi="lo-LA"/>
        </w:rPr>
        <w:t>ວ່າ</w:t>
      </w:r>
      <w:r w:rsidRPr="0085400B">
        <w:rPr>
          <w:rStyle w:val="y2iqfc"/>
          <w:rFonts w:ascii="Phetsarath OT" w:hAnsi="Phetsarath OT" w:cs="Phetsarath OT"/>
          <w:color w:val="202124"/>
          <w:sz w:val="24"/>
          <w:szCs w:val="24"/>
        </w:rPr>
        <w:t xml:space="preserve">, </w:t>
      </w:r>
      <w:r w:rsidR="00192D4D" w:rsidRPr="0085400B">
        <w:rPr>
          <w:rStyle w:val="y2iqfc"/>
          <w:rFonts w:ascii="Phetsarath OT" w:hAnsi="Phetsarath OT" w:cs="Phetsarath OT" w:hint="cs"/>
          <w:color w:val="202124"/>
          <w:sz w:val="24"/>
          <w:szCs w:val="24"/>
          <w:cs/>
          <w:lang w:bidi="lo-LA"/>
        </w:rPr>
        <w:t xml:space="preserve">ຊີວະປະຫວັດ </w:t>
      </w:r>
      <w:r w:rsidRPr="00453987">
        <w:rPr>
          <w:rStyle w:val="y2iqfc"/>
          <w:rFonts w:ascii="Times New Roman" w:hAnsi="Times New Roman" w:cs="Times New Roman"/>
          <w:color w:val="202124"/>
          <w:sz w:val="24"/>
          <w:szCs w:val="24"/>
        </w:rPr>
        <w:t>CV</w:t>
      </w:r>
      <w:r w:rsidRPr="0085400B">
        <w:rPr>
          <w:rStyle w:val="y2iqfc"/>
          <w:rFonts w:ascii="Phetsarath OT" w:hAnsi="Phetsarath OT" w:cs="Phetsarath OT"/>
          <w:color w:val="202124"/>
          <w:sz w:val="24"/>
          <w:szCs w:val="24"/>
        </w:rPr>
        <w:t xml:space="preserve"> </w:t>
      </w:r>
      <w:r w:rsidRPr="0085400B">
        <w:rPr>
          <w:rStyle w:val="y2iqfc"/>
          <w:rFonts w:ascii="Phetsarath OT" w:hAnsi="Phetsarath OT" w:cs="Phetsarath OT"/>
          <w:color w:val="202124"/>
          <w:sz w:val="24"/>
          <w:szCs w:val="24"/>
          <w:cs/>
          <w:lang w:bidi="lo-LA"/>
        </w:rPr>
        <w:t>ນີ້ອະທິບາຍຢ່າງຖືກ</w:t>
      </w:r>
      <w:r w:rsidR="00417AC3">
        <w:rPr>
          <w:rStyle w:val="y2iqfc"/>
          <w:rFonts w:ascii="Phetsarath OT" w:hAnsi="Phetsarath OT" w:cs="Phetsarath OT" w:hint="cs"/>
          <w:color w:val="202124"/>
          <w:sz w:val="24"/>
          <w:szCs w:val="24"/>
          <w:cs/>
          <w:lang w:bidi="lo-LA"/>
        </w:rPr>
        <w:t xml:space="preserve"> </w:t>
      </w:r>
      <w:r w:rsidRPr="0085400B">
        <w:rPr>
          <w:rStyle w:val="y2iqfc"/>
          <w:rFonts w:ascii="Phetsarath OT" w:hAnsi="Phetsarath OT" w:cs="Phetsarath OT"/>
          <w:color w:val="202124"/>
          <w:sz w:val="24"/>
          <w:szCs w:val="24"/>
          <w:cs/>
          <w:lang w:bidi="lo-LA"/>
        </w:rPr>
        <w:t>ຕ້ອງກ່ຽວກັບຕົນເອງ</w:t>
      </w:r>
      <w:r w:rsidRPr="0085400B">
        <w:rPr>
          <w:rStyle w:val="y2iqfc"/>
          <w:rFonts w:ascii="Phetsarath OT" w:hAnsi="Phetsarath OT" w:cs="Phetsarath OT"/>
          <w:color w:val="202124"/>
          <w:sz w:val="24"/>
          <w:szCs w:val="24"/>
        </w:rPr>
        <w:t xml:space="preserve">, </w:t>
      </w:r>
      <w:r w:rsidRPr="0085400B">
        <w:rPr>
          <w:rStyle w:val="y2iqfc"/>
          <w:rFonts w:ascii="Phetsarath OT" w:hAnsi="Phetsarath OT" w:cs="Phetsarath OT"/>
          <w:color w:val="202124"/>
          <w:sz w:val="24"/>
          <w:szCs w:val="24"/>
          <w:cs/>
          <w:lang w:bidi="lo-LA"/>
        </w:rPr>
        <w:t>ຄຸນ</w:t>
      </w:r>
      <w:r w:rsidR="00192D4D" w:rsidRPr="0085400B">
        <w:rPr>
          <w:rStyle w:val="y2iqfc"/>
          <w:rFonts w:ascii="Phetsarath OT" w:hAnsi="Phetsarath OT" w:cs="Phetsarath OT" w:hint="cs"/>
          <w:color w:val="202124"/>
          <w:sz w:val="24"/>
          <w:szCs w:val="24"/>
          <w:cs/>
          <w:lang w:bidi="lo-LA"/>
        </w:rPr>
        <w:t>ວຸທິ</w:t>
      </w:r>
      <w:r w:rsidRPr="0085400B">
        <w:rPr>
          <w:rStyle w:val="y2iqfc"/>
          <w:rFonts w:ascii="Phetsarath OT" w:hAnsi="Phetsarath OT" w:cs="Phetsarath OT"/>
          <w:color w:val="202124"/>
          <w:sz w:val="24"/>
          <w:szCs w:val="24"/>
        </w:rPr>
        <w:t xml:space="preserve">, </w:t>
      </w:r>
      <w:r w:rsidRPr="0085400B">
        <w:rPr>
          <w:rStyle w:val="y2iqfc"/>
          <w:rFonts w:ascii="Phetsarath OT" w:hAnsi="Phetsarath OT" w:cs="Phetsarath OT"/>
          <w:color w:val="202124"/>
          <w:sz w:val="24"/>
          <w:szCs w:val="24"/>
          <w:cs/>
          <w:lang w:bidi="lo-LA"/>
        </w:rPr>
        <w:t>ແລະ</w:t>
      </w:r>
      <w:r w:rsidR="00192D4D" w:rsidRPr="0085400B">
        <w:rPr>
          <w:rStyle w:val="y2iqfc"/>
          <w:rFonts w:ascii="Phetsarath OT" w:hAnsi="Phetsarath OT" w:cs="Phetsarath OT" w:hint="cs"/>
          <w:color w:val="202124"/>
          <w:sz w:val="24"/>
          <w:szCs w:val="24"/>
          <w:cs/>
          <w:lang w:bidi="lo-LA"/>
        </w:rPr>
        <w:t xml:space="preserve"> </w:t>
      </w:r>
      <w:r w:rsidRPr="0085400B">
        <w:rPr>
          <w:rStyle w:val="y2iqfc"/>
          <w:rFonts w:ascii="Phetsarath OT" w:hAnsi="Phetsarath OT" w:cs="Phetsarath OT"/>
          <w:color w:val="202124"/>
          <w:sz w:val="24"/>
          <w:szCs w:val="24"/>
          <w:cs/>
          <w:lang w:bidi="lo-LA"/>
        </w:rPr>
        <w:t>ປະສົບການຂອງຂ້າພະເຈົ້າ</w:t>
      </w:r>
      <w:r w:rsidRPr="0085400B">
        <w:rPr>
          <w:rStyle w:val="y2iqfc"/>
          <w:rFonts w:ascii="Phetsarath OT" w:hAnsi="Phetsarath OT" w:cs="Phetsarath OT"/>
          <w:color w:val="202124"/>
          <w:sz w:val="24"/>
          <w:szCs w:val="24"/>
        </w:rPr>
        <w:t xml:space="preserve">, </w:t>
      </w:r>
      <w:r w:rsidRPr="0085400B">
        <w:rPr>
          <w:rStyle w:val="y2iqfc"/>
          <w:rFonts w:ascii="Phetsarath OT" w:hAnsi="Phetsarath OT" w:cs="Phetsarath OT"/>
          <w:color w:val="202124"/>
          <w:sz w:val="24"/>
          <w:szCs w:val="24"/>
          <w:cs/>
          <w:lang w:bidi="lo-LA"/>
        </w:rPr>
        <w:t>ແລະ</w:t>
      </w:r>
      <w:r w:rsidR="00192D4D" w:rsidRPr="0085400B">
        <w:rPr>
          <w:rStyle w:val="y2iqfc"/>
          <w:rFonts w:ascii="Phetsarath OT" w:hAnsi="Phetsarath OT" w:cs="Phetsarath OT" w:hint="cs"/>
          <w:color w:val="202124"/>
          <w:sz w:val="24"/>
          <w:szCs w:val="24"/>
          <w:cs/>
          <w:lang w:bidi="lo-LA"/>
        </w:rPr>
        <w:t xml:space="preserve"> </w:t>
      </w:r>
      <w:r w:rsidRPr="0085400B">
        <w:rPr>
          <w:rStyle w:val="y2iqfc"/>
          <w:rFonts w:ascii="Phetsarath OT" w:hAnsi="Phetsarath OT" w:cs="Phetsarath OT"/>
          <w:color w:val="202124"/>
          <w:sz w:val="24"/>
          <w:szCs w:val="24"/>
          <w:cs/>
          <w:lang w:bidi="lo-LA"/>
        </w:rPr>
        <w:t>ຂ້າພະເຈົ້າມີ</w:t>
      </w:r>
      <w:r w:rsidR="00192D4D" w:rsidRPr="0085400B">
        <w:rPr>
          <w:rStyle w:val="y2iqfc"/>
          <w:rFonts w:ascii="Phetsarath OT" w:hAnsi="Phetsarath OT" w:cs="Phetsarath OT" w:hint="cs"/>
          <w:color w:val="202124"/>
          <w:sz w:val="24"/>
          <w:szCs w:val="24"/>
          <w:cs/>
          <w:lang w:bidi="lo-LA"/>
        </w:rPr>
        <w:t>ຄວາມພ້ອມ</w:t>
      </w:r>
      <w:r w:rsidRPr="0085400B">
        <w:rPr>
          <w:rStyle w:val="y2iqfc"/>
          <w:rFonts w:ascii="Phetsarath OT" w:hAnsi="Phetsarath OT" w:cs="Phetsarath OT"/>
          <w:color w:val="202124"/>
          <w:sz w:val="24"/>
          <w:szCs w:val="24"/>
        </w:rPr>
        <w:t xml:space="preserve">, </w:t>
      </w:r>
      <w:r w:rsidRPr="0085400B">
        <w:rPr>
          <w:rStyle w:val="y2iqfc"/>
          <w:rFonts w:ascii="Phetsarath OT" w:hAnsi="Phetsarath OT" w:cs="Phetsarath OT"/>
          <w:color w:val="202124"/>
          <w:sz w:val="24"/>
          <w:szCs w:val="24"/>
          <w:cs/>
          <w:lang w:bidi="lo-LA"/>
        </w:rPr>
        <w:t>ແລະ</w:t>
      </w:r>
      <w:r w:rsidR="00192D4D" w:rsidRPr="0085400B">
        <w:rPr>
          <w:rStyle w:val="y2iqfc"/>
          <w:rFonts w:ascii="Phetsarath OT" w:hAnsi="Phetsarath OT" w:cs="Phetsarath OT" w:hint="cs"/>
          <w:color w:val="202124"/>
          <w:sz w:val="24"/>
          <w:szCs w:val="24"/>
          <w:cs/>
          <w:lang w:bidi="lo-LA"/>
        </w:rPr>
        <w:t xml:space="preserve"> </w:t>
      </w:r>
      <w:r w:rsidRPr="0085400B">
        <w:rPr>
          <w:rStyle w:val="y2iqfc"/>
          <w:rFonts w:ascii="Phetsarath OT" w:hAnsi="Phetsarath OT" w:cs="Phetsarath OT"/>
          <w:color w:val="202124"/>
          <w:sz w:val="24"/>
          <w:szCs w:val="24"/>
          <w:cs/>
          <w:lang w:bidi="lo-LA"/>
        </w:rPr>
        <w:t>ໃນເວລາທີ່ຈໍາເປັນ</w:t>
      </w:r>
      <w:r w:rsidRPr="0085400B">
        <w:rPr>
          <w:rStyle w:val="y2iqfc"/>
          <w:rFonts w:ascii="Phetsarath OT" w:hAnsi="Phetsarath OT" w:cs="Phetsarath OT"/>
          <w:color w:val="202124"/>
          <w:sz w:val="24"/>
          <w:szCs w:val="24"/>
        </w:rPr>
        <w:t xml:space="preserve">, </w:t>
      </w:r>
      <w:r w:rsidRPr="0085400B">
        <w:rPr>
          <w:rStyle w:val="y2iqfc"/>
          <w:rFonts w:ascii="Phetsarath OT" w:hAnsi="Phetsarath OT" w:cs="Phetsarath OT"/>
          <w:color w:val="202124"/>
          <w:sz w:val="24"/>
          <w:szCs w:val="24"/>
          <w:cs/>
          <w:lang w:bidi="lo-LA"/>
        </w:rPr>
        <w:t>ເພື່ອປະຕິບັດ</w:t>
      </w:r>
      <w:r w:rsidR="00406D55">
        <w:rPr>
          <w:rStyle w:val="y2iqfc"/>
          <w:rFonts w:ascii="Phetsarath OT" w:hAnsi="Phetsarath OT" w:cs="Phetsarath OT"/>
          <w:color w:val="202124"/>
          <w:sz w:val="24"/>
          <w:szCs w:val="24"/>
          <w:cs/>
          <w:lang w:bidi="lo-LA"/>
        </w:rPr>
        <w:t>ສັນຍາ</w:t>
      </w:r>
      <w:r w:rsidRPr="0085400B">
        <w:rPr>
          <w:rStyle w:val="y2iqfc"/>
          <w:rFonts w:ascii="Phetsarath OT" w:hAnsi="Phetsarath OT" w:cs="Phetsarath OT"/>
          <w:color w:val="202124"/>
          <w:sz w:val="24"/>
          <w:szCs w:val="24"/>
          <w:cs/>
          <w:lang w:bidi="lo-LA"/>
        </w:rPr>
        <w:t>ໃນກໍລະນີ</w:t>
      </w:r>
      <w:r w:rsidR="00192D4D" w:rsidRPr="0085400B">
        <w:rPr>
          <w:rStyle w:val="y2iqfc"/>
          <w:rFonts w:ascii="Phetsarath OT" w:hAnsi="Phetsarath OT" w:cs="Phetsarath OT" w:hint="cs"/>
          <w:color w:val="202124"/>
          <w:sz w:val="24"/>
          <w:szCs w:val="24"/>
          <w:cs/>
          <w:lang w:bidi="lo-LA"/>
        </w:rPr>
        <w:t>ທີ່ໄດ້ຮັບສັນຍາ</w:t>
      </w:r>
      <w:r w:rsidRPr="0085400B">
        <w:rPr>
          <w:rStyle w:val="y2iqfc"/>
          <w:rFonts w:ascii="Phetsarath OT" w:hAnsi="Phetsarath OT" w:cs="Phetsarath OT"/>
          <w:color w:val="202124"/>
          <w:sz w:val="24"/>
          <w:szCs w:val="24"/>
          <w:cs/>
          <w:lang w:bidi="lo-LA"/>
        </w:rPr>
        <w:t>. ຂ້</w:t>
      </w:r>
      <w:r w:rsidR="00192D4D" w:rsidRPr="0085400B">
        <w:rPr>
          <w:rStyle w:val="y2iqfc"/>
          <w:rFonts w:ascii="Phetsarath OT" w:hAnsi="Phetsarath OT" w:cs="Phetsarath OT" w:hint="cs"/>
          <w:color w:val="202124"/>
          <w:sz w:val="24"/>
          <w:szCs w:val="24"/>
          <w:cs/>
          <w:lang w:bidi="lo-LA"/>
        </w:rPr>
        <w:t xml:space="preserve">າພະເຈົ້າ </w:t>
      </w:r>
      <w:r w:rsidRPr="0085400B">
        <w:rPr>
          <w:rStyle w:val="y2iqfc"/>
          <w:rFonts w:ascii="Phetsarath OT" w:hAnsi="Phetsarath OT" w:cs="Phetsarath OT"/>
          <w:color w:val="202124"/>
          <w:sz w:val="24"/>
          <w:szCs w:val="24"/>
          <w:cs/>
          <w:lang w:bidi="lo-LA"/>
        </w:rPr>
        <w:t>ເຂົ້າໃຈວ່າການ</w:t>
      </w:r>
      <w:r w:rsidR="00417AC3">
        <w:rPr>
          <w:rStyle w:val="y2iqfc"/>
          <w:rFonts w:ascii="Phetsarath OT" w:hAnsi="Phetsarath OT" w:cs="Phetsarath OT" w:hint="cs"/>
          <w:color w:val="202124"/>
          <w:sz w:val="24"/>
          <w:szCs w:val="24"/>
          <w:cs/>
          <w:lang w:bidi="lo-LA"/>
        </w:rPr>
        <w:t>ໃຫ້ຂໍ້ມູນ</w:t>
      </w:r>
      <w:r w:rsidR="00192D4D" w:rsidRPr="0085400B">
        <w:rPr>
          <w:rStyle w:val="y2iqfc"/>
          <w:rFonts w:ascii="Phetsarath OT" w:hAnsi="Phetsarath OT" w:cs="Phetsarath OT" w:hint="cs"/>
          <w:color w:val="202124"/>
          <w:sz w:val="24"/>
          <w:szCs w:val="24"/>
          <w:cs/>
          <w:lang w:bidi="lo-LA"/>
        </w:rPr>
        <w:t>ທີ່</w:t>
      </w:r>
      <w:r w:rsidR="000E241D">
        <w:rPr>
          <w:rStyle w:val="y2iqfc"/>
          <w:rFonts w:ascii="Phetsarath OT" w:hAnsi="Phetsarath OT" w:cs="Phetsarath OT" w:hint="cs"/>
          <w:color w:val="202124"/>
          <w:sz w:val="24"/>
          <w:szCs w:val="24"/>
          <w:cs/>
          <w:lang w:bidi="lo-LA"/>
        </w:rPr>
        <w:t>ຂັດກັບຄວາມເປັນຈີງ</w:t>
      </w:r>
      <w:r w:rsidRPr="0085400B">
        <w:rPr>
          <w:rStyle w:val="y2iqfc"/>
          <w:rFonts w:ascii="Phetsarath OT" w:hAnsi="Phetsarath OT" w:cs="Phetsarath OT"/>
          <w:color w:val="202124"/>
          <w:sz w:val="24"/>
          <w:szCs w:val="24"/>
          <w:cs/>
          <w:lang w:bidi="lo-LA"/>
        </w:rPr>
        <w:t xml:space="preserve"> ຫຼື</w:t>
      </w:r>
      <w:r w:rsidR="00192D4D" w:rsidRPr="0085400B">
        <w:rPr>
          <w:rStyle w:val="y2iqfc"/>
          <w:rFonts w:ascii="Phetsarath OT" w:hAnsi="Phetsarath OT" w:cs="Phetsarath OT" w:hint="cs"/>
          <w:color w:val="202124"/>
          <w:sz w:val="24"/>
          <w:szCs w:val="24"/>
          <w:cs/>
          <w:lang w:bidi="lo-LA"/>
        </w:rPr>
        <w:t xml:space="preserve"> </w:t>
      </w:r>
      <w:r w:rsidRPr="0085400B">
        <w:rPr>
          <w:rStyle w:val="y2iqfc"/>
          <w:rFonts w:ascii="Phetsarath OT" w:hAnsi="Phetsarath OT" w:cs="Phetsarath OT"/>
          <w:color w:val="202124"/>
          <w:sz w:val="24"/>
          <w:szCs w:val="24"/>
          <w:cs/>
          <w:lang w:bidi="lo-LA"/>
        </w:rPr>
        <w:t>ການນຳສະເໜີ</w:t>
      </w:r>
      <w:r w:rsidR="00192D4D" w:rsidRPr="0085400B">
        <w:rPr>
          <w:rStyle w:val="y2iqfc"/>
          <w:rFonts w:ascii="Phetsarath OT" w:hAnsi="Phetsarath OT" w:cs="Phetsarath OT" w:hint="cs"/>
          <w:color w:val="202124"/>
          <w:sz w:val="24"/>
          <w:szCs w:val="24"/>
          <w:cs/>
          <w:lang w:bidi="lo-LA"/>
        </w:rPr>
        <w:t>ທີ່</w:t>
      </w:r>
      <w:r w:rsidRPr="0085400B">
        <w:rPr>
          <w:rStyle w:val="y2iqfc"/>
          <w:rFonts w:ascii="Phetsarath OT" w:hAnsi="Phetsarath OT" w:cs="Phetsarath OT"/>
          <w:color w:val="202124"/>
          <w:sz w:val="24"/>
          <w:szCs w:val="24"/>
          <w:cs/>
          <w:lang w:bidi="lo-LA"/>
        </w:rPr>
        <w:t>ຜິດ</w:t>
      </w:r>
      <w:r w:rsidR="00192D4D" w:rsidRPr="0085400B">
        <w:rPr>
          <w:rStyle w:val="y2iqfc"/>
          <w:rFonts w:ascii="Phetsarath OT" w:hAnsi="Phetsarath OT" w:cs="Phetsarath OT" w:hint="cs"/>
          <w:color w:val="202124"/>
          <w:sz w:val="24"/>
          <w:szCs w:val="24"/>
          <w:cs/>
          <w:lang w:bidi="lo-LA"/>
        </w:rPr>
        <w:t xml:space="preserve">ພາດ </w:t>
      </w:r>
      <w:r w:rsidRPr="0085400B">
        <w:rPr>
          <w:rStyle w:val="y2iqfc"/>
          <w:rFonts w:ascii="Phetsarath OT" w:hAnsi="Phetsarath OT" w:cs="Phetsarath OT"/>
          <w:color w:val="202124"/>
          <w:sz w:val="24"/>
          <w:szCs w:val="24"/>
          <w:cs/>
          <w:lang w:bidi="lo-LA"/>
        </w:rPr>
        <w:t>ທີ່ອະທິບາຍໄວ້ໃນນີ້ອາດເຮັດໃຫ້ຂ້</w:t>
      </w:r>
      <w:r w:rsidR="00192D4D" w:rsidRPr="0085400B">
        <w:rPr>
          <w:rStyle w:val="y2iqfc"/>
          <w:rFonts w:ascii="Phetsarath OT" w:hAnsi="Phetsarath OT" w:cs="Phetsarath OT" w:hint="cs"/>
          <w:color w:val="202124"/>
          <w:sz w:val="24"/>
          <w:szCs w:val="24"/>
          <w:cs/>
          <w:lang w:bidi="lo-LA"/>
        </w:rPr>
        <w:t>າພະເຈົ້າ</w:t>
      </w:r>
      <w:r w:rsidRPr="0085400B">
        <w:rPr>
          <w:rStyle w:val="y2iqfc"/>
          <w:rFonts w:ascii="Phetsarath OT" w:hAnsi="Phetsarath OT" w:cs="Phetsarath OT"/>
          <w:color w:val="202124"/>
          <w:sz w:val="24"/>
          <w:szCs w:val="24"/>
          <w:cs/>
          <w:lang w:bidi="lo-LA"/>
        </w:rPr>
        <w:t>ຖືກຕັດສິດ ຫຼື</w:t>
      </w:r>
      <w:r w:rsidR="00192D4D" w:rsidRPr="0085400B">
        <w:rPr>
          <w:rStyle w:val="y2iqfc"/>
          <w:rFonts w:ascii="Phetsarath OT" w:hAnsi="Phetsarath OT" w:cs="Phetsarath OT" w:hint="cs"/>
          <w:color w:val="202124"/>
          <w:sz w:val="24"/>
          <w:szCs w:val="24"/>
          <w:cs/>
          <w:lang w:bidi="lo-LA"/>
        </w:rPr>
        <w:t xml:space="preserve"> </w:t>
      </w:r>
      <w:r w:rsidRPr="0085400B">
        <w:rPr>
          <w:rStyle w:val="y2iqfc"/>
          <w:rFonts w:ascii="Phetsarath OT" w:hAnsi="Phetsarath OT" w:cs="Phetsarath OT"/>
          <w:color w:val="202124"/>
          <w:sz w:val="24"/>
          <w:szCs w:val="24"/>
          <w:cs/>
          <w:lang w:bidi="lo-LA"/>
        </w:rPr>
        <w:t>ຖືກ</w:t>
      </w:r>
      <w:r w:rsidR="000A0538">
        <w:rPr>
          <w:rStyle w:val="y2iqfc"/>
          <w:rFonts w:ascii="Phetsarath OT" w:hAnsi="Phetsarath OT" w:cs="Phetsarath OT" w:hint="cs"/>
          <w:color w:val="202124"/>
          <w:sz w:val="24"/>
          <w:szCs w:val="24"/>
          <w:cs/>
          <w:lang w:bidi="lo-LA"/>
        </w:rPr>
        <w:t>ເລີກຈ້າງ</w:t>
      </w:r>
      <w:r w:rsidRPr="0085400B">
        <w:rPr>
          <w:rStyle w:val="y2iqfc"/>
          <w:rFonts w:ascii="Phetsarath OT" w:hAnsi="Phetsarath OT" w:cs="Phetsarath OT"/>
          <w:color w:val="202124"/>
          <w:sz w:val="24"/>
          <w:szCs w:val="24"/>
          <w:cs/>
          <w:lang w:bidi="lo-LA"/>
        </w:rPr>
        <w:t>ໂດຍ</w:t>
      </w:r>
      <w:r w:rsidR="00192D4D" w:rsidRPr="0085400B">
        <w:rPr>
          <w:rStyle w:val="y2iqfc"/>
          <w:rFonts w:ascii="Phetsarath OT" w:hAnsi="Phetsarath OT" w:cs="Phetsarath OT" w:hint="cs"/>
          <w:color w:val="202124"/>
          <w:sz w:val="24"/>
          <w:szCs w:val="24"/>
          <w:cs/>
          <w:lang w:bidi="lo-LA"/>
        </w:rPr>
        <w:t>ຜູ້</w:t>
      </w:r>
      <w:r w:rsidRPr="0085400B">
        <w:rPr>
          <w:rStyle w:val="y2iqfc"/>
          <w:rFonts w:ascii="Phetsarath OT" w:hAnsi="Phetsarath OT" w:cs="Phetsarath OT"/>
          <w:color w:val="202124"/>
          <w:sz w:val="24"/>
          <w:szCs w:val="24"/>
          <w:cs/>
          <w:lang w:bidi="lo-LA"/>
        </w:rPr>
        <w:t>ຈັດຊື້</w:t>
      </w:r>
      <w:r w:rsidR="00192D4D" w:rsidRPr="0085400B">
        <w:rPr>
          <w:rStyle w:val="y2iqfc"/>
          <w:rFonts w:ascii="Phetsarath OT" w:hAnsi="Phetsarath OT" w:cs="Phetsarath OT" w:hint="cs"/>
          <w:color w:val="202124"/>
          <w:sz w:val="24"/>
          <w:szCs w:val="24"/>
          <w:cs/>
          <w:lang w:bidi="lo-LA"/>
        </w:rPr>
        <w:t>-ຈັດຈ້າງ</w:t>
      </w:r>
      <w:r w:rsidRPr="0085400B">
        <w:rPr>
          <w:rStyle w:val="y2iqfc"/>
          <w:rFonts w:ascii="Phetsarath OT" w:hAnsi="Phetsarath OT" w:cs="Phetsarath OT"/>
          <w:color w:val="202124"/>
          <w:sz w:val="24"/>
          <w:szCs w:val="24"/>
          <w:cs/>
          <w:lang w:bidi="lo-LA"/>
        </w:rPr>
        <w:t>.</w:t>
      </w:r>
    </w:p>
    <w:p w14:paraId="4AB70840" w14:textId="77777777" w:rsidR="00992D37" w:rsidRPr="0085400B" w:rsidRDefault="00992D37" w:rsidP="007E2AFA">
      <w:pPr>
        <w:pStyle w:val="HTMLPreformatted"/>
        <w:shd w:val="clear" w:color="auto" w:fill="FFFFFF" w:themeFill="background1"/>
        <w:jc w:val="both"/>
        <w:rPr>
          <w:rStyle w:val="y2iqfc"/>
          <w:rFonts w:ascii="Phetsarath OT" w:hAnsi="Phetsarath OT" w:cs="Phetsarath OT"/>
          <w:color w:val="202124"/>
          <w:sz w:val="24"/>
          <w:szCs w:val="24"/>
        </w:rPr>
      </w:pPr>
    </w:p>
    <w:p w14:paraId="31539954" w14:textId="24D5BC30" w:rsidR="00902A9A" w:rsidRPr="0085400B" w:rsidRDefault="00902A9A" w:rsidP="007E2AFA">
      <w:pPr>
        <w:jc w:val="both"/>
        <w:rPr>
          <w:sz w:val="20"/>
          <w:szCs w:val="20"/>
        </w:rPr>
      </w:pPr>
      <w:r w:rsidRPr="0085400B">
        <w:tab/>
      </w:r>
      <w:r w:rsidRPr="0085400B">
        <w:tab/>
      </w:r>
      <w:r w:rsidRPr="0085400B">
        <w:tab/>
      </w:r>
      <w:r w:rsidRPr="0085400B">
        <w:tab/>
      </w:r>
      <w:r w:rsidRPr="0085400B">
        <w:tab/>
      </w:r>
      <w:r w:rsidRPr="0085400B">
        <w:tab/>
      </w:r>
      <w:r w:rsidRPr="0085400B">
        <w:tab/>
      </w:r>
      <w:r w:rsidRPr="0085400B">
        <w:tab/>
      </w:r>
      <w:r w:rsidRPr="0085400B">
        <w:tab/>
      </w:r>
      <w:r w:rsidRPr="0085400B">
        <w:tab/>
      </w:r>
      <w:r w:rsidRPr="0085400B">
        <w:rPr>
          <w:sz w:val="20"/>
          <w:szCs w:val="20"/>
        </w:rPr>
        <w:t>{</w:t>
      </w:r>
      <w:r w:rsidRPr="0085400B">
        <w:rPr>
          <w:rFonts w:ascii="Phetsarath OT" w:eastAsia="Phetsarath OT" w:hAnsi="Phetsarath OT" w:cs="Phetsarath OT" w:hint="cs"/>
          <w:sz w:val="20"/>
          <w:szCs w:val="20"/>
          <w:cs/>
          <w:lang w:bidi="lo-LA"/>
        </w:rPr>
        <w:t>ວັນ</w:t>
      </w:r>
      <w:r w:rsidRPr="0085400B">
        <w:rPr>
          <w:sz w:val="20"/>
          <w:szCs w:val="20"/>
        </w:rPr>
        <w:t>/</w:t>
      </w:r>
      <w:r w:rsidRPr="0085400B">
        <w:rPr>
          <w:rFonts w:ascii="Phetsarath OT" w:eastAsia="Phetsarath OT" w:hAnsi="Phetsarath OT" w:cs="Phetsarath OT" w:hint="cs"/>
          <w:sz w:val="20"/>
          <w:szCs w:val="20"/>
          <w:cs/>
          <w:lang w:bidi="lo-LA"/>
        </w:rPr>
        <w:t>ເດືອນ</w:t>
      </w:r>
      <w:r w:rsidRPr="0085400B">
        <w:rPr>
          <w:sz w:val="20"/>
          <w:szCs w:val="20"/>
        </w:rPr>
        <w:t>/</w:t>
      </w:r>
      <w:r w:rsidRPr="0085400B">
        <w:rPr>
          <w:rFonts w:ascii="Phetsarath OT" w:eastAsia="Phetsarath OT" w:hAnsi="Phetsarath OT" w:cs="Phetsarath OT" w:hint="cs"/>
          <w:sz w:val="20"/>
          <w:szCs w:val="20"/>
          <w:cs/>
          <w:lang w:bidi="lo-LA"/>
        </w:rPr>
        <w:t>ປີ</w:t>
      </w:r>
      <w:r w:rsidRPr="0085400B">
        <w:rPr>
          <w:sz w:val="20"/>
          <w:szCs w:val="20"/>
        </w:rPr>
        <w:t>}</w:t>
      </w:r>
    </w:p>
    <w:p w14:paraId="6F2DF551" w14:textId="77777777" w:rsidR="00902A9A" w:rsidRPr="0085400B" w:rsidRDefault="005B778E" w:rsidP="007E2AFA">
      <w:pPr>
        <w:jc w:val="both"/>
        <w:rPr>
          <w:sz w:val="18"/>
        </w:rPr>
      </w:pPr>
      <w:r>
        <w:rPr>
          <w:sz w:val="18"/>
        </w:rPr>
        <w:pict w14:anchorId="4CAD599C">
          <v:rect id="_x0000_i1025" style="width:0;height:1.5pt" o:hralign="center" o:hrstd="t" o:hr="t" fillcolor="#a0a0a0" stroked="f"/>
        </w:pict>
      </w:r>
    </w:p>
    <w:p w14:paraId="51292168" w14:textId="6254BF96" w:rsidR="00902A9A" w:rsidRPr="0085400B" w:rsidRDefault="00902A9A" w:rsidP="007E2AFA">
      <w:pPr>
        <w:jc w:val="both"/>
        <w:rPr>
          <w:rFonts w:ascii="Phetsarath OT" w:eastAsia="Phetsarath OT" w:hAnsi="Phetsarath OT" w:cs="Phetsarath OT"/>
          <w:sz w:val="22"/>
          <w:szCs w:val="22"/>
          <w:lang w:bidi="lo-LA"/>
        </w:rPr>
      </w:pPr>
      <w:r w:rsidRPr="0085400B">
        <w:rPr>
          <w:rFonts w:ascii="Phetsarath OT" w:eastAsia="Phetsarath OT" w:hAnsi="Phetsarath OT" w:cs="Phetsarath OT" w:hint="cs"/>
          <w:sz w:val="22"/>
          <w:szCs w:val="22"/>
          <w:cs/>
          <w:lang w:bidi="lo-LA"/>
        </w:rPr>
        <w:t>ຊື່ຂອງຊ່ຽວຊານ</w:t>
      </w:r>
      <w:r w:rsidRPr="0085400B">
        <w:rPr>
          <w:sz w:val="22"/>
          <w:szCs w:val="22"/>
        </w:rPr>
        <w:t xml:space="preserve"> </w:t>
      </w:r>
      <w:r w:rsidRPr="0085400B">
        <w:rPr>
          <w:sz w:val="22"/>
          <w:szCs w:val="22"/>
        </w:rPr>
        <w:tab/>
      </w:r>
      <w:r w:rsidRPr="0085400B">
        <w:rPr>
          <w:sz w:val="22"/>
          <w:szCs w:val="22"/>
        </w:rPr>
        <w:tab/>
      </w:r>
      <w:r w:rsidRPr="0085400B">
        <w:rPr>
          <w:sz w:val="22"/>
          <w:szCs w:val="22"/>
        </w:rPr>
        <w:tab/>
      </w:r>
      <w:r w:rsidRPr="0085400B">
        <w:rPr>
          <w:sz w:val="22"/>
          <w:szCs w:val="22"/>
        </w:rPr>
        <w:tab/>
      </w:r>
      <w:r w:rsidRPr="0085400B">
        <w:rPr>
          <w:sz w:val="22"/>
          <w:szCs w:val="22"/>
        </w:rPr>
        <w:tab/>
        <w:t xml:space="preserve"> </w:t>
      </w:r>
      <w:r w:rsidRPr="0085400B">
        <w:rPr>
          <w:rFonts w:ascii="Phetsarath OT" w:eastAsia="Phetsarath OT" w:hAnsi="Phetsarath OT" w:cs="Phetsarath OT" w:hint="cs"/>
          <w:sz w:val="22"/>
          <w:szCs w:val="22"/>
          <w:cs/>
          <w:lang w:bidi="lo-LA"/>
        </w:rPr>
        <w:t>ລາຍເຊັນ</w:t>
      </w:r>
      <w:r w:rsidRPr="0085400B">
        <w:rPr>
          <w:sz w:val="22"/>
          <w:szCs w:val="22"/>
        </w:rPr>
        <w:t xml:space="preserve"> </w:t>
      </w:r>
      <w:r w:rsidRPr="0085400B">
        <w:rPr>
          <w:sz w:val="22"/>
          <w:szCs w:val="22"/>
        </w:rPr>
        <w:tab/>
      </w:r>
      <w:r w:rsidRPr="0085400B">
        <w:rPr>
          <w:sz w:val="22"/>
          <w:szCs w:val="22"/>
        </w:rPr>
        <w:tab/>
      </w:r>
      <w:r w:rsidRPr="0085400B">
        <w:rPr>
          <w:sz w:val="22"/>
          <w:szCs w:val="22"/>
        </w:rPr>
        <w:tab/>
      </w:r>
      <w:r w:rsidRPr="0085400B">
        <w:rPr>
          <w:rFonts w:cs="DokChampa" w:hint="cs"/>
          <w:sz w:val="22"/>
          <w:szCs w:val="22"/>
          <w:cs/>
          <w:lang w:bidi="lo-LA"/>
        </w:rPr>
        <w:t xml:space="preserve">   </w:t>
      </w:r>
      <w:r w:rsidRPr="0085400B">
        <w:rPr>
          <w:rFonts w:ascii="Phetsarath OT" w:eastAsia="Phetsarath OT" w:hAnsi="Phetsarath OT" w:cs="Phetsarath OT" w:hint="cs"/>
          <w:sz w:val="22"/>
          <w:szCs w:val="22"/>
          <w:cs/>
          <w:lang w:bidi="lo-LA"/>
        </w:rPr>
        <w:t>ວັນທີ</w:t>
      </w:r>
    </w:p>
    <w:p w14:paraId="6AC45664" w14:textId="77777777" w:rsidR="00992D37" w:rsidRPr="0085400B" w:rsidRDefault="00992D37" w:rsidP="007E2AFA">
      <w:pPr>
        <w:pStyle w:val="HTMLPreformatted"/>
        <w:shd w:val="clear" w:color="auto" w:fill="FFFFFF" w:themeFill="background1"/>
        <w:jc w:val="both"/>
        <w:rPr>
          <w:rStyle w:val="y2iqfc"/>
          <w:rFonts w:ascii="Phetsarath OT" w:hAnsi="Phetsarath OT" w:cs="Phetsarath OT"/>
          <w:color w:val="202124"/>
          <w:sz w:val="24"/>
          <w:szCs w:val="24"/>
        </w:rPr>
      </w:pPr>
    </w:p>
    <w:p w14:paraId="384010E9" w14:textId="77777777" w:rsidR="0051190E" w:rsidRPr="0085400B" w:rsidRDefault="0051190E" w:rsidP="007E2AFA">
      <w:pPr>
        <w:jc w:val="both"/>
        <w:outlineLvl w:val="4"/>
        <w:rPr>
          <w:rFonts w:ascii="Phetsarath OT" w:hAnsi="Phetsarath OT" w:cs="Phetsarath OT"/>
          <w:b/>
          <w:bCs/>
          <w:lang w:bidi="lo-LA"/>
        </w:rPr>
      </w:pPr>
    </w:p>
    <w:p w14:paraId="3FEE926F" w14:textId="10EDBF58" w:rsidR="0051190E" w:rsidRPr="0085400B" w:rsidRDefault="0051190E" w:rsidP="007E2AFA">
      <w:pPr>
        <w:jc w:val="both"/>
        <w:rPr>
          <w:sz w:val="18"/>
        </w:rPr>
      </w:pPr>
      <w:r w:rsidRPr="0085400B">
        <w:tab/>
      </w:r>
      <w:r w:rsidRPr="0085400B">
        <w:tab/>
      </w:r>
      <w:r w:rsidRPr="0085400B">
        <w:tab/>
      </w:r>
      <w:r w:rsidRPr="0085400B">
        <w:tab/>
      </w:r>
      <w:r w:rsidRPr="0085400B">
        <w:tab/>
      </w:r>
      <w:r w:rsidRPr="0085400B">
        <w:tab/>
      </w:r>
      <w:r w:rsidRPr="0085400B">
        <w:tab/>
      </w:r>
      <w:r w:rsidRPr="0085400B">
        <w:tab/>
      </w:r>
      <w:r w:rsidRPr="0085400B">
        <w:tab/>
      </w:r>
      <w:r w:rsidRPr="0085400B">
        <w:tab/>
      </w:r>
      <w:r w:rsidRPr="0085400B">
        <w:rPr>
          <w:sz w:val="20"/>
          <w:szCs w:val="20"/>
        </w:rPr>
        <w:t>{</w:t>
      </w:r>
      <w:r w:rsidRPr="0085400B">
        <w:rPr>
          <w:rFonts w:ascii="Phetsarath OT" w:eastAsia="Phetsarath OT" w:hAnsi="Phetsarath OT" w:cs="Phetsarath OT" w:hint="cs"/>
          <w:sz w:val="20"/>
          <w:szCs w:val="20"/>
          <w:cs/>
          <w:lang w:bidi="lo-LA"/>
        </w:rPr>
        <w:t>ວັນ</w:t>
      </w:r>
      <w:r w:rsidRPr="0085400B">
        <w:rPr>
          <w:sz w:val="20"/>
          <w:szCs w:val="20"/>
        </w:rPr>
        <w:t>/</w:t>
      </w:r>
      <w:r w:rsidRPr="0085400B">
        <w:rPr>
          <w:rFonts w:ascii="Phetsarath OT" w:eastAsia="Phetsarath OT" w:hAnsi="Phetsarath OT" w:cs="Phetsarath OT" w:hint="cs"/>
          <w:sz w:val="20"/>
          <w:szCs w:val="20"/>
          <w:cs/>
          <w:lang w:bidi="lo-LA"/>
        </w:rPr>
        <w:t>ເດືອນ</w:t>
      </w:r>
      <w:r w:rsidRPr="0085400B">
        <w:rPr>
          <w:sz w:val="20"/>
          <w:szCs w:val="20"/>
        </w:rPr>
        <w:t>/</w:t>
      </w:r>
      <w:r w:rsidRPr="0085400B">
        <w:rPr>
          <w:rFonts w:ascii="Phetsarath OT" w:eastAsia="Phetsarath OT" w:hAnsi="Phetsarath OT" w:cs="Phetsarath OT" w:hint="cs"/>
          <w:sz w:val="20"/>
          <w:szCs w:val="20"/>
          <w:cs/>
          <w:lang w:bidi="lo-LA"/>
        </w:rPr>
        <w:t>ປີ</w:t>
      </w:r>
      <w:r w:rsidRPr="0085400B">
        <w:rPr>
          <w:sz w:val="20"/>
          <w:szCs w:val="20"/>
        </w:rPr>
        <w:t>}</w:t>
      </w:r>
      <w:r w:rsidR="005B778E">
        <w:rPr>
          <w:sz w:val="18"/>
        </w:rPr>
        <w:pict w14:anchorId="63AB1C13">
          <v:rect id="_x0000_i1026" style="width:0;height:1.5pt" o:hralign="center" o:hrstd="t" o:hr="t" fillcolor="#a0a0a0" stroked="f"/>
        </w:pict>
      </w:r>
    </w:p>
    <w:p w14:paraId="640018CD" w14:textId="504AE51B" w:rsidR="0051190E" w:rsidRPr="0085400B" w:rsidRDefault="0051190E" w:rsidP="007E2AFA">
      <w:pPr>
        <w:pStyle w:val="HTMLPreformatted"/>
        <w:shd w:val="clear" w:color="auto" w:fill="FFFFFF" w:themeFill="background1"/>
        <w:jc w:val="both"/>
        <w:rPr>
          <w:rStyle w:val="y2iqfc"/>
          <w:rFonts w:ascii="Phetsarath OT" w:hAnsi="Phetsarath OT" w:cs="Phetsarath OT"/>
          <w:color w:val="202124"/>
          <w:sz w:val="22"/>
          <w:szCs w:val="22"/>
          <w:lang w:bidi="lo-LA"/>
        </w:rPr>
      </w:pPr>
      <w:r w:rsidRPr="0085400B">
        <w:rPr>
          <w:rStyle w:val="y2iqfc"/>
          <w:rFonts w:ascii="Phetsarath OT" w:hAnsi="Phetsarath OT" w:cs="Phetsarath OT"/>
          <w:color w:val="202124"/>
          <w:sz w:val="22"/>
          <w:szCs w:val="22"/>
          <w:cs/>
          <w:lang w:bidi="lo-LA"/>
        </w:rPr>
        <w:t>ຊື່ຂອງຜູ້ຕາງຫນ້າທີ່ໄດ້ຮັບອະນຸຍາດ</w:t>
      </w:r>
      <w:r w:rsidRPr="0085400B">
        <w:rPr>
          <w:rStyle w:val="y2iqfc"/>
          <w:rFonts w:ascii="Phetsarath OT" w:hAnsi="Phetsarath OT" w:cs="Phetsarath OT"/>
          <w:color w:val="202124"/>
          <w:sz w:val="22"/>
          <w:szCs w:val="22"/>
          <w:cs/>
          <w:lang w:bidi="lo-LA"/>
        </w:rPr>
        <w:tab/>
      </w:r>
      <w:r w:rsidRPr="0085400B">
        <w:rPr>
          <w:rStyle w:val="y2iqfc"/>
          <w:rFonts w:ascii="Phetsarath OT" w:hAnsi="Phetsarath OT" w:cs="Phetsarath OT"/>
          <w:color w:val="202124"/>
          <w:sz w:val="22"/>
          <w:szCs w:val="22"/>
          <w:cs/>
          <w:lang w:bidi="lo-LA"/>
        </w:rPr>
        <w:tab/>
      </w:r>
      <w:r w:rsidRPr="0085400B">
        <w:rPr>
          <w:rStyle w:val="y2iqfc"/>
          <w:rFonts w:ascii="Phetsarath OT" w:hAnsi="Phetsarath OT" w:cs="Phetsarath OT"/>
          <w:color w:val="202124"/>
          <w:sz w:val="22"/>
          <w:szCs w:val="22"/>
          <w:cs/>
          <w:lang w:bidi="lo-LA"/>
        </w:rPr>
        <w:tab/>
      </w:r>
      <w:r w:rsidRPr="0085400B">
        <w:rPr>
          <w:rFonts w:ascii="Phetsarath OT" w:eastAsia="Phetsarath OT" w:hAnsi="Phetsarath OT" w:cs="Phetsarath OT" w:hint="cs"/>
          <w:sz w:val="22"/>
          <w:szCs w:val="22"/>
          <w:cs/>
          <w:lang w:bidi="lo-LA"/>
        </w:rPr>
        <w:t>ລາຍເຊັນ</w:t>
      </w:r>
      <w:r w:rsidRPr="0085400B">
        <w:rPr>
          <w:rFonts w:ascii="Phetsarath OT" w:eastAsia="Phetsarath OT" w:hAnsi="Phetsarath OT" w:cs="Phetsarath OT"/>
          <w:sz w:val="22"/>
          <w:szCs w:val="22"/>
          <w:cs/>
          <w:lang w:bidi="lo-LA"/>
        </w:rPr>
        <w:tab/>
      </w:r>
      <w:r w:rsidRPr="0085400B">
        <w:rPr>
          <w:rFonts w:ascii="Phetsarath OT" w:eastAsia="Phetsarath OT" w:hAnsi="Phetsarath OT" w:cs="Phetsarath OT"/>
          <w:sz w:val="22"/>
          <w:szCs w:val="22"/>
          <w:cs/>
          <w:lang w:bidi="lo-LA"/>
        </w:rPr>
        <w:tab/>
      </w:r>
      <w:r w:rsidRPr="0085400B">
        <w:rPr>
          <w:rFonts w:ascii="Phetsarath OT" w:eastAsia="Phetsarath OT" w:hAnsi="Phetsarath OT" w:cs="Phetsarath OT"/>
          <w:sz w:val="22"/>
          <w:szCs w:val="22"/>
          <w:cs/>
          <w:lang w:bidi="lo-LA"/>
        </w:rPr>
        <w:tab/>
      </w:r>
      <w:r w:rsidRPr="0085400B">
        <w:rPr>
          <w:rFonts w:cs="DokChampa" w:hint="cs"/>
          <w:sz w:val="22"/>
          <w:szCs w:val="22"/>
          <w:cs/>
          <w:lang w:bidi="lo-LA"/>
        </w:rPr>
        <w:t xml:space="preserve">   </w:t>
      </w:r>
      <w:r w:rsidRPr="0085400B">
        <w:rPr>
          <w:rFonts w:ascii="Phetsarath OT" w:eastAsia="Phetsarath OT" w:hAnsi="Phetsarath OT" w:cs="Phetsarath OT" w:hint="cs"/>
          <w:sz w:val="22"/>
          <w:szCs w:val="22"/>
          <w:cs/>
          <w:lang w:bidi="lo-LA"/>
        </w:rPr>
        <w:t>ວັນທີ</w:t>
      </w:r>
    </w:p>
    <w:p w14:paraId="1D40124D" w14:textId="254505E6" w:rsidR="0051190E" w:rsidRPr="0085400B" w:rsidRDefault="0051190E" w:rsidP="007E2AFA">
      <w:pPr>
        <w:pStyle w:val="HTMLPreformatted"/>
        <w:shd w:val="clear" w:color="auto" w:fill="FFFFFF" w:themeFill="background1"/>
        <w:jc w:val="both"/>
        <w:rPr>
          <w:rStyle w:val="y2iqfc"/>
          <w:rFonts w:ascii="Phetsarath OT" w:hAnsi="Phetsarath OT" w:cs="Phetsarath OT"/>
          <w:color w:val="202124"/>
          <w:sz w:val="22"/>
          <w:szCs w:val="22"/>
        </w:rPr>
      </w:pPr>
      <w:r w:rsidRPr="0085400B">
        <w:rPr>
          <w:rStyle w:val="y2iqfc"/>
          <w:rFonts w:ascii="Phetsarath OT" w:hAnsi="Phetsarath OT" w:cs="Phetsarath OT" w:hint="cs"/>
          <w:color w:val="202124"/>
          <w:sz w:val="22"/>
          <w:szCs w:val="22"/>
          <w:cs/>
          <w:lang w:bidi="lo-LA"/>
        </w:rPr>
        <w:t>ເປັນທາງການ</w:t>
      </w:r>
      <w:r w:rsidRPr="0085400B">
        <w:rPr>
          <w:rStyle w:val="y2iqfc"/>
          <w:rFonts w:ascii="Phetsarath OT" w:hAnsi="Phetsarath OT" w:cs="Phetsarath OT"/>
          <w:color w:val="202124"/>
          <w:sz w:val="22"/>
          <w:szCs w:val="22"/>
          <w:cs/>
          <w:lang w:bidi="lo-LA"/>
        </w:rPr>
        <w:t>ຂອງທີ່ປຶກສາ</w:t>
      </w:r>
    </w:p>
    <w:p w14:paraId="3E0AE3EC" w14:textId="77777777" w:rsidR="0051190E" w:rsidRPr="0085400B" w:rsidRDefault="0051190E" w:rsidP="007E2AFA">
      <w:pPr>
        <w:pStyle w:val="HTMLPreformatted"/>
        <w:shd w:val="clear" w:color="auto" w:fill="FFFFFF" w:themeFill="background1"/>
        <w:jc w:val="both"/>
        <w:rPr>
          <w:rFonts w:ascii="Phetsarath OT" w:hAnsi="Phetsarath OT" w:cs="Phetsarath OT"/>
          <w:color w:val="202124"/>
          <w:sz w:val="22"/>
          <w:szCs w:val="22"/>
        </w:rPr>
      </w:pPr>
      <w:r w:rsidRPr="0085400B">
        <w:rPr>
          <w:rStyle w:val="y2iqfc"/>
          <w:rFonts w:ascii="Phetsarath OT" w:hAnsi="Phetsarath OT" w:cs="Phetsarath OT"/>
          <w:color w:val="202124"/>
          <w:sz w:val="22"/>
          <w:szCs w:val="22"/>
        </w:rPr>
        <w:t>(</w:t>
      </w:r>
      <w:r w:rsidRPr="0085400B">
        <w:rPr>
          <w:rStyle w:val="y2iqfc"/>
          <w:rFonts w:ascii="Phetsarath OT" w:hAnsi="Phetsarath OT" w:cs="Phetsarath OT"/>
          <w:color w:val="202124"/>
          <w:sz w:val="22"/>
          <w:szCs w:val="22"/>
          <w:cs/>
          <w:lang w:bidi="lo-LA"/>
        </w:rPr>
        <w:t>ຜູ້​ດຽວ​ກັນ​</w:t>
      </w:r>
      <w:r w:rsidRPr="0085400B">
        <w:rPr>
          <w:rStyle w:val="y2iqfc"/>
          <w:rFonts w:ascii="Phetsarath OT" w:hAnsi="Phetsarath OT" w:cs="Phetsarath OT" w:hint="cs"/>
          <w:color w:val="202124"/>
          <w:sz w:val="22"/>
          <w:szCs w:val="22"/>
          <w:cs/>
          <w:lang w:bidi="lo-LA"/>
        </w:rPr>
        <w:t>ກັບຜູ້ທີ່</w:t>
      </w:r>
      <w:r w:rsidRPr="0085400B">
        <w:rPr>
          <w:rStyle w:val="y2iqfc"/>
          <w:rFonts w:ascii="Phetsarath OT" w:hAnsi="Phetsarath OT" w:cs="Phetsarath OT"/>
          <w:color w:val="202124"/>
          <w:sz w:val="22"/>
          <w:szCs w:val="22"/>
          <w:cs/>
          <w:lang w:bidi="lo-LA"/>
        </w:rPr>
        <w:t>ທີ່​ເຊັນ​</w:t>
      </w:r>
      <w:r w:rsidRPr="0085400B">
        <w:rPr>
          <w:rStyle w:val="y2iqfc"/>
          <w:rFonts w:ascii="Phetsarath OT" w:hAnsi="Phetsarath OT" w:cs="Phetsarath OT" w:hint="cs"/>
          <w:color w:val="202124"/>
          <w:sz w:val="22"/>
          <w:szCs w:val="22"/>
          <w:cs/>
          <w:lang w:bidi="lo-LA"/>
        </w:rPr>
        <w:t>ບົດ</w:t>
      </w:r>
      <w:r w:rsidRPr="0085400B">
        <w:rPr>
          <w:rStyle w:val="y2iqfc"/>
          <w:rFonts w:ascii="Phetsarath OT" w:hAnsi="Phetsarath OT" w:cs="Phetsarath OT"/>
          <w:color w:val="202124"/>
          <w:sz w:val="22"/>
          <w:szCs w:val="22"/>
          <w:cs/>
          <w:lang w:bidi="lo-LA"/>
        </w:rPr>
        <w:t>​ສະ​ເຫນີ​)</w:t>
      </w:r>
    </w:p>
    <w:p w14:paraId="0C9AC7E2" w14:textId="4D0ACCB3" w:rsidR="0024280D" w:rsidRPr="0085400B" w:rsidRDefault="0051190E" w:rsidP="007E2AFA">
      <w:pPr>
        <w:jc w:val="both"/>
        <w:rPr>
          <w:rFonts w:ascii="Phetsarath OT" w:hAnsi="Phetsarath OT" w:cs="Phetsarath OT"/>
          <w:color w:val="202124"/>
          <w:sz w:val="22"/>
          <w:szCs w:val="22"/>
        </w:rPr>
      </w:pPr>
      <w:r w:rsidRPr="0085400B">
        <w:rPr>
          <w:sz w:val="18"/>
        </w:rPr>
        <w:tab/>
      </w:r>
      <w:r w:rsidRPr="0085400B">
        <w:rPr>
          <w:sz w:val="18"/>
        </w:rPr>
        <w:tab/>
      </w:r>
      <w:r w:rsidRPr="0085400B">
        <w:rPr>
          <w:sz w:val="18"/>
        </w:rPr>
        <w:tab/>
      </w:r>
      <w:r w:rsidRPr="0085400B">
        <w:rPr>
          <w:sz w:val="18"/>
        </w:rPr>
        <w:tab/>
      </w:r>
      <w:r w:rsidRPr="0085400B">
        <w:rPr>
          <w:sz w:val="22"/>
          <w:szCs w:val="22"/>
        </w:rPr>
        <w:tab/>
      </w:r>
      <w:r w:rsidRPr="0085400B">
        <w:rPr>
          <w:sz w:val="22"/>
          <w:szCs w:val="22"/>
        </w:rPr>
        <w:tab/>
      </w:r>
      <w:r w:rsidRPr="0085400B">
        <w:rPr>
          <w:rFonts w:cs="DokChampa" w:hint="cs"/>
          <w:sz w:val="22"/>
          <w:szCs w:val="22"/>
          <w:cs/>
          <w:lang w:bidi="lo-LA"/>
        </w:rPr>
        <w:t xml:space="preserve">   </w:t>
      </w:r>
    </w:p>
    <w:bookmarkEnd w:id="46"/>
    <w:bookmarkEnd w:id="47"/>
    <w:bookmarkEnd w:id="48"/>
    <w:p w14:paraId="029E16B9" w14:textId="77777777" w:rsidR="006D6527" w:rsidRDefault="006D6527" w:rsidP="0000655E">
      <w:pPr>
        <w:pStyle w:val="Heading1"/>
        <w:rPr>
          <w:rFonts w:ascii="Phetsarath OT" w:eastAsia="Phetsarath OT" w:hAnsi="Phetsarath OT" w:cs="Phetsarath OT"/>
          <w:b w:val="0"/>
          <w:bCs/>
          <w:szCs w:val="32"/>
          <w:lang w:bidi="lo-LA"/>
        </w:rPr>
      </w:pPr>
    </w:p>
    <w:p w14:paraId="62A70480" w14:textId="444E1590" w:rsidR="00DA0ED7" w:rsidRPr="005E5E14" w:rsidRDefault="00DA0ED7" w:rsidP="0000655E">
      <w:pPr>
        <w:pStyle w:val="Heading1"/>
        <w:rPr>
          <w:rStyle w:val="y2iqfc"/>
        </w:rPr>
      </w:pPr>
      <w:r w:rsidRPr="0085400B">
        <w:rPr>
          <w:rFonts w:ascii="Phetsarath OT" w:eastAsia="Phetsarath OT" w:hAnsi="Phetsarath OT" w:cs="Phetsarath OT" w:hint="cs"/>
          <w:b w:val="0"/>
          <w:bCs/>
          <w:szCs w:val="32"/>
          <w:cs/>
          <w:lang w:bidi="lo-LA"/>
        </w:rPr>
        <w:t>ຫມວດທີ</w:t>
      </w:r>
      <w:r w:rsidRPr="0085400B">
        <w:t xml:space="preserve"> 4.  </w:t>
      </w:r>
      <w:r w:rsidRPr="0085400B">
        <w:rPr>
          <w:rFonts w:ascii="Phetsarath OT" w:eastAsia="Phetsarath OT" w:hAnsi="Phetsarath OT" w:cs="Phetsarath OT" w:hint="cs"/>
          <w:b w:val="0"/>
          <w:bCs/>
          <w:szCs w:val="32"/>
          <w:cs/>
          <w:lang w:bidi="lo-LA"/>
        </w:rPr>
        <w:t>ບົດສະເຫນີດ້ານການເງິນ</w:t>
      </w:r>
      <w:r w:rsidRPr="0085400B">
        <w:rPr>
          <w:b w:val="0"/>
          <w:bCs/>
        </w:rPr>
        <w:t xml:space="preserve"> - </w:t>
      </w:r>
      <w:r w:rsidRPr="0085400B">
        <w:rPr>
          <w:rFonts w:ascii="Phetsarath OT" w:eastAsia="Phetsarath OT" w:hAnsi="Phetsarath OT" w:cs="Phetsarath OT" w:hint="cs"/>
          <w:b w:val="0"/>
          <w:bCs/>
          <w:szCs w:val="32"/>
          <w:cs/>
          <w:lang w:bidi="lo-LA"/>
        </w:rPr>
        <w:t>ແບບຟອມມາດຕະຖານ</w:t>
      </w:r>
    </w:p>
    <w:p w14:paraId="149E8F3F" w14:textId="37FC3C6D" w:rsidR="00DA0ED7" w:rsidRPr="0085400B" w:rsidRDefault="00DA0ED7" w:rsidP="007E2AFA">
      <w:pPr>
        <w:pStyle w:val="HTMLPreformatted"/>
        <w:jc w:val="both"/>
        <w:rPr>
          <w:rFonts w:ascii="Phetsarath OT" w:eastAsia="Phetsarath OT" w:hAnsi="Phetsarath OT" w:cs="Phetsarath OT"/>
          <w:color w:val="17365D" w:themeColor="text2" w:themeShade="BF"/>
          <w:sz w:val="24"/>
          <w:szCs w:val="24"/>
        </w:rPr>
      </w:pPr>
      <w:r w:rsidRPr="0085400B">
        <w:rPr>
          <w:rStyle w:val="y2iqfc"/>
          <w:rFonts w:ascii="Phetsarath OT" w:eastAsia="Phetsarath OT" w:hAnsi="Phetsarath OT" w:cs="Phetsarath OT"/>
          <w:color w:val="17365D" w:themeColor="text2" w:themeShade="BF"/>
          <w:sz w:val="24"/>
          <w:szCs w:val="24"/>
        </w:rPr>
        <w:t>{</w:t>
      </w:r>
      <w:r w:rsidRPr="0085400B">
        <w:rPr>
          <w:rStyle w:val="y2iqfc"/>
          <w:rFonts w:ascii="Phetsarath OT" w:eastAsia="Phetsarath OT" w:hAnsi="Phetsarath OT" w:cs="Phetsarath OT" w:hint="cs"/>
          <w:i/>
          <w:iCs/>
          <w:color w:val="17365D" w:themeColor="text2" w:themeShade="BF"/>
          <w:sz w:val="24"/>
          <w:szCs w:val="24"/>
          <w:cs/>
          <w:lang w:bidi="lo-LA"/>
        </w:rPr>
        <w:t>ຫມາຍເຫດສໍາລັບທີ່ປຶກສາ</w:t>
      </w:r>
      <w:r w:rsidRPr="0085400B">
        <w:rPr>
          <w:rStyle w:val="y2iqfc"/>
          <w:rFonts w:ascii="Phetsarath OT" w:eastAsia="Phetsarath OT" w:hAnsi="Phetsarath OT" w:cs="Phetsarath OT" w:hint="cs"/>
          <w:color w:val="17365D" w:themeColor="text2" w:themeShade="BF"/>
          <w:sz w:val="24"/>
          <w:szCs w:val="24"/>
          <w:cs/>
          <w:lang w:bidi="lo-LA"/>
        </w:rPr>
        <w:t xml:space="preserve"> </w:t>
      </w:r>
      <w:r w:rsidRPr="0085400B">
        <w:rPr>
          <w:rStyle w:val="y2iqfc"/>
          <w:rFonts w:ascii="Phetsarath OT" w:eastAsia="Phetsarath OT" w:hAnsi="Phetsarath OT" w:cs="Phetsarath OT"/>
          <w:color w:val="17365D" w:themeColor="text2" w:themeShade="BF"/>
          <w:sz w:val="24"/>
          <w:szCs w:val="24"/>
          <w:cs/>
          <w:lang w:bidi="lo-LA"/>
        </w:rPr>
        <w:t xml:space="preserve">ສະແດງໃຫ້ເຫັນໃນວົງເລັບ </w:t>
      </w:r>
      <w:r w:rsidRPr="0085400B">
        <w:rPr>
          <w:rStyle w:val="y2iqfc"/>
          <w:rFonts w:ascii="Phetsarath OT" w:eastAsia="Phetsarath OT" w:hAnsi="Phetsarath OT" w:cs="Phetsarath OT"/>
          <w:color w:val="17365D" w:themeColor="text2" w:themeShade="BF"/>
          <w:sz w:val="24"/>
          <w:szCs w:val="24"/>
        </w:rPr>
        <w:t xml:space="preserve">{ } </w:t>
      </w:r>
      <w:r w:rsidRPr="0085400B">
        <w:rPr>
          <w:rStyle w:val="y2iqfc"/>
          <w:rFonts w:ascii="Phetsarath OT" w:eastAsia="Phetsarath OT" w:hAnsi="Phetsarath OT" w:cs="Phetsarath OT"/>
          <w:color w:val="17365D" w:themeColor="text2" w:themeShade="BF"/>
          <w:sz w:val="24"/>
          <w:szCs w:val="24"/>
          <w:cs/>
          <w:lang w:bidi="lo-LA"/>
        </w:rPr>
        <w:t>ໃຫ້ຄໍາແນະນໍາກັບທີ່ປຶກສາເພື່ອກະກຽມ</w:t>
      </w:r>
      <w:r w:rsidRPr="0085400B">
        <w:rPr>
          <w:rStyle w:val="y2iqfc"/>
          <w:rFonts w:ascii="Phetsarath OT" w:eastAsia="Phetsarath OT" w:hAnsi="Phetsarath OT" w:cs="Phetsarath OT" w:hint="cs"/>
          <w:color w:val="17365D" w:themeColor="text2" w:themeShade="BF"/>
          <w:sz w:val="24"/>
          <w:szCs w:val="24"/>
          <w:cs/>
          <w:lang w:bidi="lo-LA"/>
        </w:rPr>
        <w:t>ບົດ</w:t>
      </w:r>
      <w:r w:rsidRPr="0085400B">
        <w:rPr>
          <w:rStyle w:val="y2iqfc"/>
          <w:rFonts w:ascii="Phetsarath OT" w:eastAsia="Phetsarath OT" w:hAnsi="Phetsarath OT" w:cs="Phetsarath OT"/>
          <w:color w:val="17365D" w:themeColor="text2" w:themeShade="BF"/>
          <w:sz w:val="24"/>
          <w:szCs w:val="24"/>
          <w:cs/>
          <w:lang w:bidi="lo-LA"/>
        </w:rPr>
        <w:t>ສະເຫນີທາງດ້ານການເງິນ</w:t>
      </w:r>
      <w:r w:rsidRPr="0085400B">
        <w:rPr>
          <w:rStyle w:val="y2iqfc"/>
          <w:rFonts w:ascii="Phetsarath OT" w:eastAsia="Phetsarath OT" w:hAnsi="Phetsarath OT" w:cs="Phetsarath OT"/>
          <w:color w:val="17365D" w:themeColor="text2" w:themeShade="BF"/>
          <w:sz w:val="24"/>
          <w:szCs w:val="24"/>
        </w:rPr>
        <w:t xml:space="preserve">; </w:t>
      </w:r>
      <w:r w:rsidRPr="0085400B">
        <w:rPr>
          <w:rStyle w:val="y2iqfc"/>
          <w:rFonts w:ascii="Phetsarath OT" w:eastAsia="Phetsarath OT" w:hAnsi="Phetsarath OT" w:cs="Phetsarath OT" w:hint="cs"/>
          <w:color w:val="17365D" w:themeColor="text2" w:themeShade="BF"/>
          <w:sz w:val="24"/>
          <w:szCs w:val="24"/>
          <w:cs/>
          <w:lang w:bidi="lo-LA"/>
        </w:rPr>
        <w:t xml:space="preserve">ແລະ </w:t>
      </w:r>
      <w:r w:rsidRPr="0085400B">
        <w:rPr>
          <w:rStyle w:val="y2iqfc"/>
          <w:rFonts w:ascii="Phetsarath OT" w:eastAsia="Phetsarath OT" w:hAnsi="Phetsarath OT" w:cs="Phetsarath OT"/>
          <w:color w:val="17365D" w:themeColor="text2" w:themeShade="BF"/>
          <w:sz w:val="24"/>
          <w:szCs w:val="24"/>
          <w:cs/>
          <w:lang w:bidi="lo-LA"/>
        </w:rPr>
        <w:t>ບໍ່ຄວນປາກົດຢູ່ໃນ</w:t>
      </w:r>
      <w:r w:rsidRPr="0085400B">
        <w:rPr>
          <w:rStyle w:val="y2iqfc"/>
          <w:rFonts w:ascii="Phetsarath OT" w:eastAsia="Phetsarath OT" w:hAnsi="Phetsarath OT" w:cs="Phetsarath OT" w:hint="cs"/>
          <w:color w:val="17365D" w:themeColor="text2" w:themeShade="BF"/>
          <w:sz w:val="24"/>
          <w:szCs w:val="24"/>
          <w:cs/>
          <w:lang w:bidi="lo-LA"/>
        </w:rPr>
        <w:t>ບົດ</w:t>
      </w:r>
      <w:r w:rsidRPr="0085400B">
        <w:rPr>
          <w:rStyle w:val="y2iqfc"/>
          <w:rFonts w:ascii="Phetsarath OT" w:eastAsia="Phetsarath OT" w:hAnsi="Phetsarath OT" w:cs="Phetsarath OT"/>
          <w:color w:val="17365D" w:themeColor="text2" w:themeShade="BF"/>
          <w:sz w:val="24"/>
          <w:szCs w:val="24"/>
          <w:cs/>
          <w:lang w:bidi="lo-LA"/>
        </w:rPr>
        <w:t>ສະເໜີທາງການເງິນທີ່ຈະ</w:t>
      </w:r>
      <w:r w:rsidRPr="0085400B">
        <w:rPr>
          <w:rStyle w:val="y2iqfc"/>
          <w:rFonts w:ascii="Phetsarath OT" w:eastAsia="Phetsarath OT" w:hAnsi="Phetsarath OT" w:cs="Phetsarath OT" w:hint="cs"/>
          <w:color w:val="17365D" w:themeColor="text2" w:themeShade="BF"/>
          <w:sz w:val="24"/>
          <w:szCs w:val="24"/>
          <w:cs/>
          <w:lang w:bidi="lo-LA"/>
        </w:rPr>
        <w:t>ຍື່ນ</w:t>
      </w:r>
      <w:r w:rsidRPr="0085400B">
        <w:rPr>
          <w:rStyle w:val="y2iqfc"/>
          <w:rFonts w:ascii="Phetsarath OT" w:eastAsia="Phetsarath OT" w:hAnsi="Phetsarath OT" w:cs="Phetsarath OT"/>
          <w:color w:val="17365D" w:themeColor="text2" w:themeShade="BF"/>
          <w:sz w:val="24"/>
          <w:szCs w:val="24"/>
          <w:cs/>
          <w:lang w:bidi="lo-LA"/>
        </w:rPr>
        <w:t>.</w:t>
      </w:r>
      <w:r w:rsidRPr="0085400B">
        <w:rPr>
          <w:rStyle w:val="y2iqfc"/>
          <w:rFonts w:ascii="Phetsarath OT" w:eastAsia="Phetsarath OT" w:hAnsi="Phetsarath OT" w:cs="Phetsarath OT"/>
          <w:color w:val="17365D" w:themeColor="text2" w:themeShade="BF"/>
          <w:sz w:val="24"/>
          <w:szCs w:val="24"/>
        </w:rPr>
        <w:t>}</w:t>
      </w:r>
    </w:p>
    <w:p w14:paraId="305C0AC3" w14:textId="7A69B494" w:rsidR="00DA0ED7" w:rsidRPr="0085400B" w:rsidRDefault="00DA0ED7" w:rsidP="007E2AFA">
      <w:pPr>
        <w:jc w:val="both"/>
      </w:pPr>
    </w:p>
    <w:p w14:paraId="32A48195" w14:textId="77777777" w:rsidR="0000655E" w:rsidRDefault="0000655E" w:rsidP="007E2AFA">
      <w:pPr>
        <w:pStyle w:val="HTMLPreformatted"/>
        <w:jc w:val="both"/>
        <w:rPr>
          <w:rStyle w:val="y2iqfc"/>
          <w:rFonts w:ascii="Phetsarath OT" w:eastAsia="Phetsarath OT" w:hAnsi="Phetsarath OT" w:cs="Phetsarath OT"/>
          <w:color w:val="202124"/>
          <w:sz w:val="24"/>
          <w:szCs w:val="24"/>
          <w:lang w:bidi="lo-LA"/>
        </w:rPr>
      </w:pPr>
    </w:p>
    <w:p w14:paraId="0C11428A" w14:textId="12110975" w:rsidR="00DA0ED7" w:rsidRPr="0085400B" w:rsidRDefault="00DA0ED7" w:rsidP="007E2AFA">
      <w:pPr>
        <w:pStyle w:val="HTMLPreformatted"/>
        <w:jc w:val="both"/>
        <w:rPr>
          <w:rFonts w:ascii="Phetsarath OT" w:eastAsia="Phetsarath OT" w:hAnsi="Phetsarath OT" w:cs="Phetsarath OT"/>
          <w:color w:val="202124"/>
          <w:sz w:val="24"/>
          <w:szCs w:val="24"/>
        </w:rPr>
      </w:pPr>
      <w:r w:rsidRPr="0085400B">
        <w:rPr>
          <w:rStyle w:val="y2iqfc"/>
          <w:rFonts w:ascii="Phetsarath OT" w:eastAsia="Phetsarath OT" w:hAnsi="Phetsarath OT" w:cs="Phetsarath OT"/>
          <w:color w:val="202124"/>
          <w:sz w:val="24"/>
          <w:szCs w:val="24"/>
          <w:cs/>
          <w:lang w:bidi="lo-LA"/>
        </w:rPr>
        <w:t>ແບບຟອມມາດຕະຖານ</w:t>
      </w:r>
      <w:r w:rsidRPr="0085400B">
        <w:rPr>
          <w:rStyle w:val="y2iqfc"/>
          <w:rFonts w:ascii="Phetsarath OT" w:eastAsia="Phetsarath OT" w:hAnsi="Phetsarath OT" w:cs="Phetsarath OT" w:hint="cs"/>
          <w:color w:val="202124"/>
          <w:sz w:val="24"/>
          <w:szCs w:val="24"/>
          <w:cs/>
          <w:lang w:bidi="lo-LA"/>
        </w:rPr>
        <w:t>ຂອງບົດ</w:t>
      </w:r>
      <w:r w:rsidRPr="0085400B">
        <w:rPr>
          <w:rStyle w:val="y2iqfc"/>
          <w:rFonts w:ascii="Phetsarath OT" w:eastAsia="Phetsarath OT" w:hAnsi="Phetsarath OT" w:cs="Phetsarath OT"/>
          <w:color w:val="202124"/>
          <w:sz w:val="24"/>
          <w:szCs w:val="24"/>
          <w:cs/>
          <w:lang w:bidi="lo-LA"/>
        </w:rPr>
        <w:t>ສະເໜີທາງດ້ານການເງິນຈະຖືກນໍາໃຊ້ເພື່ອກະກຽມ</w:t>
      </w:r>
      <w:r w:rsidRPr="0085400B">
        <w:rPr>
          <w:rStyle w:val="y2iqfc"/>
          <w:rFonts w:ascii="Phetsarath OT" w:eastAsia="Phetsarath OT" w:hAnsi="Phetsarath OT" w:cs="Phetsarath OT" w:hint="cs"/>
          <w:color w:val="202124"/>
          <w:sz w:val="24"/>
          <w:szCs w:val="24"/>
          <w:cs/>
          <w:lang w:bidi="lo-LA"/>
        </w:rPr>
        <w:t>ບົດ</w:t>
      </w:r>
      <w:r w:rsidRPr="0085400B">
        <w:rPr>
          <w:rStyle w:val="y2iqfc"/>
          <w:rFonts w:ascii="Phetsarath OT" w:eastAsia="Phetsarath OT" w:hAnsi="Phetsarath OT" w:cs="Phetsarath OT"/>
          <w:color w:val="202124"/>
          <w:sz w:val="24"/>
          <w:szCs w:val="24"/>
          <w:cs/>
          <w:lang w:bidi="lo-LA"/>
        </w:rPr>
        <w:t>ສະເໜີທາງດ້ານການເງິນຕາມ</w:t>
      </w:r>
      <w:r w:rsidR="0077357D">
        <w:rPr>
          <w:rStyle w:val="y2iqfc"/>
          <w:rFonts w:ascii="Phetsarath OT" w:eastAsia="Phetsarath OT" w:hAnsi="Phetsarath OT" w:cs="Phetsarath OT" w:hint="cs"/>
          <w:color w:val="202124"/>
          <w:sz w:val="24"/>
          <w:szCs w:val="24"/>
          <w:cs/>
          <w:lang w:bidi="lo-LA"/>
        </w:rPr>
        <w:t xml:space="preserve"> </w:t>
      </w:r>
      <w:r w:rsidRPr="0085400B">
        <w:rPr>
          <w:rStyle w:val="y2iqfc"/>
          <w:rFonts w:ascii="Phetsarath OT" w:eastAsia="Phetsarath OT" w:hAnsi="Phetsarath OT" w:cs="Phetsarath OT"/>
          <w:color w:val="202124"/>
          <w:sz w:val="24"/>
          <w:szCs w:val="24"/>
          <w:cs/>
          <w:lang w:bidi="lo-LA"/>
        </w:rPr>
        <w:t>ຄໍາແນະນໍາທີ່ໄດ້ລະບຸໄວ້ໃນ</w:t>
      </w:r>
      <w:r w:rsidRPr="0085400B">
        <w:rPr>
          <w:rStyle w:val="y2iqfc"/>
          <w:rFonts w:ascii="Phetsarath OT" w:eastAsia="Phetsarath OT" w:hAnsi="Phetsarath OT" w:cs="Phetsarath OT" w:hint="cs"/>
          <w:color w:val="202124"/>
          <w:sz w:val="24"/>
          <w:szCs w:val="24"/>
          <w:cs/>
          <w:lang w:bidi="lo-LA"/>
        </w:rPr>
        <w:t>ຫມວດ</w:t>
      </w:r>
      <w:r w:rsidRPr="0085400B">
        <w:rPr>
          <w:rStyle w:val="y2iqfc"/>
          <w:rFonts w:ascii="Phetsarath OT" w:eastAsia="Phetsarath OT" w:hAnsi="Phetsarath OT" w:cs="Phetsarath OT"/>
          <w:color w:val="202124"/>
          <w:sz w:val="24"/>
          <w:szCs w:val="24"/>
          <w:cs/>
          <w:lang w:bidi="lo-LA"/>
        </w:rPr>
        <w:t xml:space="preserve">ທີ </w:t>
      </w:r>
      <w:r w:rsidRPr="0085400B">
        <w:rPr>
          <w:rStyle w:val="y2iqfc"/>
          <w:rFonts w:ascii="Phetsarath OT" w:eastAsia="Phetsarath OT" w:hAnsi="Phetsarath OT" w:cs="Phetsarath OT"/>
          <w:color w:val="202124"/>
          <w:sz w:val="24"/>
          <w:szCs w:val="24"/>
        </w:rPr>
        <w:t>2.</w:t>
      </w:r>
    </w:p>
    <w:p w14:paraId="44418D53" w14:textId="77777777" w:rsidR="00DA0ED7" w:rsidRPr="0085400B" w:rsidRDefault="00DA0ED7" w:rsidP="007E2AFA">
      <w:pPr>
        <w:jc w:val="both"/>
      </w:pPr>
    </w:p>
    <w:p w14:paraId="5615B521" w14:textId="70616AB5" w:rsidR="00DA0ED7" w:rsidRPr="0085400B" w:rsidRDefault="00DA0ED7" w:rsidP="007E2AFA">
      <w:pPr>
        <w:ind w:left="1080" w:hanging="1080"/>
        <w:jc w:val="both"/>
      </w:pPr>
      <w:r w:rsidRPr="0085400B">
        <w:rPr>
          <w:rFonts w:ascii="Phetsarath OT" w:eastAsia="Phetsarath OT" w:hAnsi="Phetsarath OT" w:cs="Phetsarath OT" w:hint="cs"/>
          <w:cs/>
          <w:lang w:bidi="lo-LA"/>
        </w:rPr>
        <w:t xml:space="preserve">ແບບຟອມດ້ານການເງິນ </w:t>
      </w:r>
      <w:r w:rsidRPr="0085400B">
        <w:t>FIN-1</w:t>
      </w:r>
      <w:r w:rsidRPr="0085400B">
        <w:tab/>
      </w:r>
      <w:r w:rsidRPr="0085400B">
        <w:rPr>
          <w:rFonts w:ascii="Phetsarath OT" w:eastAsia="Phetsarath OT" w:hAnsi="Phetsarath OT" w:cs="Phetsarath OT" w:hint="cs"/>
          <w:cs/>
          <w:lang w:bidi="lo-LA"/>
        </w:rPr>
        <w:t>ແບບຟອມການຍື່ນບົດສະເຫນີດ້ານການເງິນ</w:t>
      </w:r>
    </w:p>
    <w:p w14:paraId="19D2881C" w14:textId="77777777" w:rsidR="00DA0ED7" w:rsidRPr="0085400B" w:rsidRDefault="00DA0ED7" w:rsidP="007E2AFA">
      <w:pPr>
        <w:ind w:left="540" w:hanging="540"/>
        <w:jc w:val="both"/>
      </w:pPr>
    </w:p>
    <w:p w14:paraId="3CBC5AD6" w14:textId="34DBEEB3" w:rsidR="00DA0ED7" w:rsidRPr="0085400B" w:rsidRDefault="00DA0ED7" w:rsidP="007E2AFA">
      <w:pPr>
        <w:ind w:left="1080" w:hanging="1080"/>
        <w:jc w:val="both"/>
        <w:rPr>
          <w:rFonts w:ascii="Phetsarath OT" w:eastAsia="Phetsarath OT" w:hAnsi="Phetsarath OT" w:cs="Phetsarath OT"/>
          <w:lang w:bidi="lo-LA"/>
        </w:rPr>
      </w:pPr>
      <w:r w:rsidRPr="0085400B">
        <w:rPr>
          <w:rFonts w:ascii="Phetsarath OT" w:eastAsia="Phetsarath OT" w:hAnsi="Phetsarath OT" w:cs="Phetsarath OT" w:hint="cs"/>
          <w:cs/>
          <w:lang w:bidi="lo-LA"/>
        </w:rPr>
        <w:t xml:space="preserve">ແບບຟອມດ້ານການເງິນ </w:t>
      </w:r>
      <w:r w:rsidRPr="0085400B">
        <w:t>FIN-2</w:t>
      </w:r>
      <w:r w:rsidRPr="0085400B">
        <w:tab/>
      </w:r>
      <w:r w:rsidRPr="0085400B">
        <w:rPr>
          <w:rFonts w:ascii="Phetsarath OT" w:eastAsia="Phetsarath OT" w:hAnsi="Phetsarath OT" w:cs="Phetsarath OT" w:hint="cs"/>
          <w:cs/>
          <w:lang w:bidi="lo-LA"/>
        </w:rPr>
        <w:t>ສະຫລຸບການສະເຫນີລາຄາ</w:t>
      </w:r>
    </w:p>
    <w:p w14:paraId="20F59438" w14:textId="77777777" w:rsidR="00DA0ED7" w:rsidRPr="0085400B" w:rsidRDefault="00DA0ED7" w:rsidP="007E2AFA">
      <w:pPr>
        <w:ind w:left="540" w:hanging="540"/>
        <w:jc w:val="both"/>
      </w:pPr>
    </w:p>
    <w:p w14:paraId="589BF749" w14:textId="169A5A40" w:rsidR="00DA0ED7" w:rsidRPr="0085400B" w:rsidRDefault="00DA0ED7" w:rsidP="007E2AFA">
      <w:pPr>
        <w:pStyle w:val="HTMLPreformatted"/>
        <w:tabs>
          <w:tab w:val="clear" w:pos="2748"/>
          <w:tab w:val="left" w:pos="2880"/>
        </w:tabs>
        <w:ind w:left="2880" w:hanging="2790"/>
        <w:jc w:val="both"/>
        <w:rPr>
          <w:rFonts w:ascii="Phetsarath OT" w:eastAsia="Phetsarath OT" w:hAnsi="Phetsarath OT" w:cs="Phetsarath OT"/>
          <w:color w:val="202124"/>
          <w:sz w:val="24"/>
          <w:szCs w:val="24"/>
        </w:rPr>
      </w:pPr>
      <w:r w:rsidRPr="0085400B">
        <w:rPr>
          <w:rFonts w:ascii="Phetsarath OT" w:eastAsia="Phetsarath OT" w:hAnsi="Phetsarath OT" w:cs="Phetsarath OT" w:hint="cs"/>
          <w:sz w:val="24"/>
          <w:szCs w:val="24"/>
          <w:cs/>
          <w:lang w:bidi="lo-LA"/>
        </w:rPr>
        <w:t xml:space="preserve">ແບບຟອມດ້ານການເງິນ </w:t>
      </w:r>
      <w:r w:rsidRPr="0085400B">
        <w:rPr>
          <w:sz w:val="24"/>
          <w:szCs w:val="24"/>
        </w:rPr>
        <w:t>FIN-3</w:t>
      </w:r>
      <w:r w:rsidRPr="0085400B">
        <w:tab/>
      </w:r>
      <w:r w:rsidRPr="0085400B">
        <w:rPr>
          <w:rStyle w:val="y2iqfc"/>
          <w:rFonts w:ascii="Phetsarath OT" w:eastAsia="Phetsarath OT" w:hAnsi="Phetsarath OT" w:cs="Phetsarath OT"/>
          <w:color w:val="202124"/>
          <w:sz w:val="24"/>
          <w:szCs w:val="24"/>
          <w:cs/>
          <w:lang w:bidi="lo-LA"/>
        </w:rPr>
        <w:t>ການແ</w:t>
      </w:r>
      <w:r w:rsidR="00384C6B">
        <w:rPr>
          <w:rStyle w:val="y2iqfc"/>
          <w:rFonts w:ascii="Phetsarath OT" w:eastAsia="Phetsarath OT" w:hAnsi="Phetsarath OT" w:cs="Phetsarath OT" w:hint="cs"/>
          <w:color w:val="202124"/>
          <w:sz w:val="24"/>
          <w:szCs w:val="24"/>
          <w:cs/>
          <w:lang w:bidi="lo-LA"/>
        </w:rPr>
        <w:t>ຍກ</w:t>
      </w:r>
      <w:r w:rsidR="002E7084" w:rsidRPr="0085400B">
        <w:rPr>
          <w:rStyle w:val="y2iqfc"/>
          <w:rFonts w:ascii="Phetsarath OT" w:eastAsia="Phetsarath OT" w:hAnsi="Phetsarath OT" w:cs="Phetsarath OT" w:hint="cs"/>
          <w:color w:val="202124"/>
          <w:sz w:val="24"/>
          <w:szCs w:val="24"/>
          <w:cs/>
          <w:lang w:bidi="lo-LA"/>
        </w:rPr>
        <w:t>ລາຍລະອຽດຂອງ</w:t>
      </w:r>
      <w:r w:rsidRPr="0085400B">
        <w:rPr>
          <w:rStyle w:val="y2iqfc"/>
          <w:rFonts w:ascii="Phetsarath OT" w:eastAsia="Phetsarath OT" w:hAnsi="Phetsarath OT" w:cs="Phetsarath OT"/>
          <w:color w:val="202124"/>
          <w:sz w:val="24"/>
          <w:szCs w:val="24"/>
          <w:cs/>
          <w:lang w:bidi="lo-LA"/>
        </w:rPr>
        <w:t>ຄ່າຕອບແທນ</w:t>
      </w:r>
      <w:r w:rsidRPr="0085400B">
        <w:rPr>
          <w:rStyle w:val="y2iqfc"/>
          <w:rFonts w:ascii="Phetsarath OT" w:eastAsia="Phetsarath OT" w:hAnsi="Phetsarath OT" w:cs="Phetsarath OT"/>
          <w:color w:val="202124"/>
          <w:sz w:val="24"/>
          <w:szCs w:val="24"/>
        </w:rPr>
        <w:t xml:space="preserve">, </w:t>
      </w:r>
      <w:r w:rsidRPr="0085400B">
        <w:rPr>
          <w:rStyle w:val="y2iqfc"/>
          <w:rFonts w:ascii="Phetsarath OT" w:eastAsia="Phetsarath OT" w:hAnsi="Phetsarath OT" w:cs="Phetsarath OT"/>
          <w:color w:val="202124"/>
          <w:sz w:val="24"/>
          <w:szCs w:val="24"/>
          <w:cs/>
          <w:lang w:bidi="lo-LA"/>
        </w:rPr>
        <w:t xml:space="preserve">ລວມທັງເອກະສານຊ້ອນທ້າຍ </w:t>
      </w:r>
      <w:r w:rsidR="002E7084" w:rsidRPr="0085400B">
        <w:rPr>
          <w:rStyle w:val="y2iqfc"/>
          <w:rFonts w:ascii="Phetsarath OT" w:eastAsia="Phetsarath OT" w:hAnsi="Phetsarath OT" w:cs="Phetsarath OT" w:hint="cs"/>
          <w:color w:val="202124"/>
          <w:sz w:val="24"/>
          <w:szCs w:val="24"/>
          <w:cs/>
          <w:lang w:bidi="lo-LA"/>
        </w:rPr>
        <w:t>ກ</w:t>
      </w:r>
      <w:r w:rsidRPr="0085400B">
        <w:rPr>
          <w:rStyle w:val="y2iqfc"/>
          <w:rFonts w:ascii="Phetsarath OT" w:eastAsia="Phetsarath OT" w:hAnsi="Phetsarath OT" w:cs="Phetsarath OT"/>
          <w:color w:val="202124"/>
          <w:sz w:val="24"/>
          <w:szCs w:val="24"/>
        </w:rPr>
        <w:t xml:space="preserve"> </w:t>
      </w:r>
      <w:r w:rsidR="0000655E">
        <w:rPr>
          <w:rStyle w:val="y2iqfc"/>
          <w:rFonts w:ascii="Phetsarath OT" w:eastAsia="Phetsarath OT" w:hAnsi="Phetsarath OT" w:cs="Phetsarath OT"/>
          <w:color w:val="202124"/>
          <w:sz w:val="24"/>
          <w:szCs w:val="24"/>
        </w:rPr>
        <w:t>“</w:t>
      </w:r>
      <w:r w:rsidRPr="0085400B">
        <w:rPr>
          <w:rStyle w:val="y2iqfc"/>
          <w:rFonts w:ascii="Phetsarath OT" w:eastAsia="Phetsarath OT" w:hAnsi="Phetsarath OT" w:cs="Phetsarath OT"/>
          <w:color w:val="202124"/>
          <w:sz w:val="24"/>
          <w:szCs w:val="24"/>
          <w:cs/>
          <w:lang w:bidi="lo-LA"/>
        </w:rPr>
        <w:t>ການເຈລະຈາທາງ</w:t>
      </w:r>
      <w:r w:rsidRPr="0085400B">
        <w:rPr>
          <w:rStyle w:val="y2iqfc"/>
          <w:rFonts w:ascii="Phetsarath OT" w:eastAsia="Phetsarath OT" w:hAnsi="Phetsarath OT" w:cs="Phetsarath OT" w:hint="cs"/>
          <w:color w:val="202124"/>
          <w:sz w:val="24"/>
          <w:szCs w:val="24"/>
          <w:cs/>
          <w:lang w:bidi="lo-LA"/>
        </w:rPr>
        <w:t xml:space="preserve"> </w:t>
      </w:r>
      <w:r w:rsidRPr="0085400B">
        <w:rPr>
          <w:rStyle w:val="y2iqfc"/>
          <w:rFonts w:ascii="Phetsarath OT" w:eastAsia="Phetsarath OT" w:hAnsi="Phetsarath OT" w:cs="Phetsarath OT"/>
          <w:color w:val="202124"/>
          <w:sz w:val="24"/>
          <w:szCs w:val="24"/>
          <w:cs/>
          <w:lang w:bidi="lo-LA"/>
        </w:rPr>
        <w:t>ດ້ານການເງິນ - ການແ</w:t>
      </w:r>
      <w:r w:rsidR="006A227C">
        <w:rPr>
          <w:rStyle w:val="y2iqfc"/>
          <w:rFonts w:ascii="Phetsarath OT" w:eastAsia="Phetsarath OT" w:hAnsi="Phetsarath OT" w:cs="Phetsarath OT" w:hint="cs"/>
          <w:color w:val="202124"/>
          <w:sz w:val="24"/>
          <w:szCs w:val="24"/>
          <w:cs/>
          <w:lang w:bidi="lo-LA"/>
        </w:rPr>
        <w:t>ຍກ</w:t>
      </w:r>
      <w:r w:rsidR="002E7084" w:rsidRPr="0085400B">
        <w:rPr>
          <w:rStyle w:val="y2iqfc"/>
          <w:rFonts w:ascii="Phetsarath OT" w:eastAsia="Phetsarath OT" w:hAnsi="Phetsarath OT" w:cs="Phetsarath OT" w:hint="cs"/>
          <w:color w:val="202124"/>
          <w:sz w:val="24"/>
          <w:szCs w:val="24"/>
          <w:cs/>
          <w:lang w:bidi="lo-LA"/>
        </w:rPr>
        <w:t>ລາຍລະອຽດ</w:t>
      </w:r>
      <w:r w:rsidRPr="0085400B">
        <w:rPr>
          <w:rStyle w:val="y2iqfc"/>
          <w:rFonts w:ascii="Phetsarath OT" w:eastAsia="Phetsarath OT" w:hAnsi="Phetsarath OT" w:cs="Phetsarath OT"/>
          <w:color w:val="202124"/>
          <w:sz w:val="24"/>
          <w:szCs w:val="24"/>
          <w:cs/>
          <w:lang w:bidi="lo-LA"/>
        </w:rPr>
        <w:t>ອັດຕາຄ່າຕອບແທນ</w:t>
      </w:r>
      <w:r w:rsidR="0000655E">
        <w:rPr>
          <w:rStyle w:val="y2iqfc"/>
          <w:rFonts w:ascii="Phetsarath OT" w:eastAsia="Phetsarath OT" w:hAnsi="Phetsarath OT" w:cs="Phetsarath OT" w:hint="cs"/>
          <w:color w:val="202124"/>
          <w:sz w:val="24"/>
          <w:szCs w:val="24"/>
          <w:cs/>
          <w:lang w:bidi="lo-LA"/>
        </w:rPr>
        <w:t>”</w:t>
      </w:r>
      <w:r w:rsidRPr="0085400B">
        <w:rPr>
          <w:rStyle w:val="y2iqfc"/>
          <w:rFonts w:ascii="Phetsarath OT" w:eastAsia="Phetsarath OT" w:hAnsi="Phetsarath OT" w:cs="Phetsarath OT"/>
          <w:color w:val="202124"/>
          <w:sz w:val="24"/>
          <w:szCs w:val="24"/>
          <w:cs/>
          <w:lang w:bidi="lo-LA"/>
        </w:rPr>
        <w:t xml:space="preserve"> ໃນກໍລະນີຂອງວິທີການ</w:t>
      </w:r>
      <w:r w:rsidR="002E7084" w:rsidRPr="0085400B">
        <w:rPr>
          <w:rStyle w:val="y2iqfc"/>
          <w:rFonts w:ascii="Phetsarath OT" w:eastAsia="Phetsarath OT" w:hAnsi="Phetsarath OT" w:cs="Phetsarath OT" w:hint="cs"/>
          <w:color w:val="202124"/>
          <w:sz w:val="24"/>
          <w:szCs w:val="24"/>
          <w:cs/>
          <w:lang w:bidi="lo-LA"/>
        </w:rPr>
        <w:t>ຄັດເລືອກແບບ ສະເພາະຄຸນນະພາບ</w:t>
      </w:r>
      <w:r w:rsidRPr="0085400B">
        <w:rPr>
          <w:rStyle w:val="y2iqfc"/>
          <w:rFonts w:ascii="Phetsarath OT" w:eastAsia="Phetsarath OT" w:hAnsi="Phetsarath OT" w:cs="Phetsarath OT"/>
          <w:color w:val="202124"/>
          <w:sz w:val="24"/>
          <w:szCs w:val="24"/>
          <w:cs/>
          <w:lang w:bidi="lo-LA"/>
        </w:rPr>
        <w:t xml:space="preserve"> </w:t>
      </w:r>
      <w:r w:rsidRPr="00453987">
        <w:rPr>
          <w:rStyle w:val="y2iqfc"/>
          <w:rFonts w:ascii="Times New Roman" w:eastAsia="Phetsarath OT" w:hAnsi="Times New Roman" w:cs="Times New Roman"/>
          <w:color w:val="202124"/>
          <w:sz w:val="24"/>
          <w:szCs w:val="24"/>
        </w:rPr>
        <w:t>QBS</w:t>
      </w:r>
    </w:p>
    <w:p w14:paraId="2ECD9388" w14:textId="77777777" w:rsidR="00DA0ED7" w:rsidRPr="0085400B" w:rsidRDefault="00DA0ED7" w:rsidP="007E2AFA">
      <w:pPr>
        <w:ind w:left="540" w:hanging="540"/>
        <w:jc w:val="both"/>
        <w:rPr>
          <w:i/>
        </w:rPr>
      </w:pPr>
    </w:p>
    <w:p w14:paraId="1FA18E2B" w14:textId="45C0A873" w:rsidR="00DA0ED7" w:rsidRPr="00993424" w:rsidRDefault="00DA0ED7" w:rsidP="007E2AFA">
      <w:pPr>
        <w:tabs>
          <w:tab w:val="left" w:pos="1080"/>
        </w:tabs>
        <w:ind w:left="1080" w:hanging="1080"/>
        <w:jc w:val="both"/>
      </w:pPr>
      <w:r w:rsidRPr="0085400B">
        <w:rPr>
          <w:rFonts w:ascii="Phetsarath OT" w:eastAsia="Phetsarath OT" w:hAnsi="Phetsarath OT" w:cs="Phetsarath OT" w:hint="cs"/>
          <w:cs/>
          <w:lang w:bidi="lo-LA"/>
        </w:rPr>
        <w:t xml:space="preserve">ແບບຟອມດ້ານການເງິນ </w:t>
      </w:r>
      <w:r w:rsidRPr="0085400B">
        <w:t>FIN-4</w:t>
      </w:r>
      <w:r w:rsidRPr="0085400B">
        <w:tab/>
      </w:r>
      <w:r w:rsidR="002E7084" w:rsidRPr="0085400B">
        <w:rPr>
          <w:rFonts w:ascii="Phetsarath OT" w:eastAsia="Phetsarath OT" w:hAnsi="Phetsarath OT" w:cs="Phetsarath OT" w:hint="cs"/>
          <w:cs/>
          <w:lang w:bidi="lo-LA"/>
        </w:rPr>
        <w:t>ຄ່າໃຊ້ຈ່າຍທີ່ເ</w:t>
      </w:r>
      <w:r w:rsidR="00EA6C6F">
        <w:rPr>
          <w:rFonts w:ascii="Phetsarath OT" w:eastAsia="Phetsarath OT" w:hAnsi="Phetsarath OT" w:cs="Phetsarath OT" w:hint="cs"/>
          <w:cs/>
          <w:lang w:bidi="lo-LA"/>
        </w:rPr>
        <w:t>ບີກຄືນ</w:t>
      </w:r>
      <w:r w:rsidR="002E7084" w:rsidRPr="0085400B">
        <w:rPr>
          <w:rFonts w:ascii="Phetsarath OT" w:eastAsia="Phetsarath OT" w:hAnsi="Phetsarath OT" w:cs="Phetsarath OT" w:hint="cs"/>
          <w:cs/>
          <w:lang w:bidi="lo-LA"/>
        </w:rPr>
        <w:t>ໄດ້</w:t>
      </w:r>
    </w:p>
    <w:p w14:paraId="2517252F" w14:textId="77777777" w:rsidR="00DA0ED7" w:rsidRPr="00993424" w:rsidRDefault="00DA0ED7" w:rsidP="007E2AFA">
      <w:pPr>
        <w:tabs>
          <w:tab w:val="left" w:pos="1080"/>
        </w:tabs>
        <w:ind w:left="1080" w:hanging="1080"/>
        <w:jc w:val="both"/>
      </w:pPr>
    </w:p>
    <w:p w14:paraId="597140B8" w14:textId="4963FA13" w:rsidR="000B5EDC" w:rsidRDefault="000B5EDC" w:rsidP="007E2AFA">
      <w:pPr>
        <w:spacing w:before="120"/>
        <w:jc w:val="both"/>
        <w:rPr>
          <w:rFonts w:ascii="Times New Roman Bold" w:hAnsi="Times New Roman Bold"/>
          <w:i/>
          <w:smallCaps/>
        </w:rPr>
      </w:pPr>
      <w:r w:rsidRPr="00993424">
        <w:rPr>
          <w:rFonts w:ascii="Times New Roman Bold" w:hAnsi="Times New Roman Bold"/>
          <w:i/>
          <w:smallCaps/>
        </w:rPr>
        <w:br w:type="page"/>
      </w:r>
    </w:p>
    <w:p w14:paraId="6B8BF22F" w14:textId="09EFDC64" w:rsidR="005803C3" w:rsidRPr="0085400B" w:rsidRDefault="005803C3" w:rsidP="0000655E">
      <w:pPr>
        <w:jc w:val="center"/>
        <w:rPr>
          <w:rFonts w:ascii="Times New Roman Bold" w:hAnsi="Times New Roman Bold"/>
          <w:bCs/>
          <w:smallCaps/>
          <w:sz w:val="28"/>
          <w:szCs w:val="28"/>
        </w:rPr>
      </w:pPr>
      <w:r w:rsidRPr="0085400B">
        <w:rPr>
          <w:rFonts w:ascii="Phetsarath OT" w:eastAsia="Phetsarath OT" w:hAnsi="Phetsarath OT" w:cs="Phetsarath OT" w:hint="cs"/>
          <w:bCs/>
          <w:smallCaps/>
          <w:sz w:val="28"/>
          <w:szCs w:val="28"/>
          <w:cs/>
          <w:lang w:bidi="lo-LA"/>
        </w:rPr>
        <w:lastRenderedPageBreak/>
        <w:t>ແບບຟອມດ້ານການເງິນ</w:t>
      </w:r>
      <w:r w:rsidRPr="0085400B">
        <w:rPr>
          <w:rFonts w:ascii="Times New Roman Bold" w:hAnsi="Times New Roman Bold"/>
          <w:bCs/>
          <w:smallCaps/>
          <w:sz w:val="28"/>
          <w:szCs w:val="28"/>
        </w:rPr>
        <w:t xml:space="preserve"> FIN-1</w:t>
      </w:r>
    </w:p>
    <w:p w14:paraId="11808039" w14:textId="261A008D" w:rsidR="005803C3" w:rsidRPr="0085400B" w:rsidRDefault="005803C3" w:rsidP="0000655E">
      <w:pPr>
        <w:jc w:val="center"/>
        <w:rPr>
          <w:rFonts w:ascii="Times New Roman Bold" w:hAnsi="Times New Roman Bold"/>
          <w:bCs/>
          <w:smallCaps/>
          <w:sz w:val="28"/>
          <w:szCs w:val="28"/>
        </w:rPr>
      </w:pPr>
      <w:r w:rsidRPr="0085400B">
        <w:rPr>
          <w:rFonts w:ascii="Phetsarath OT" w:eastAsia="Phetsarath OT" w:hAnsi="Phetsarath OT" w:cs="Phetsarath OT" w:hint="cs"/>
          <w:bCs/>
          <w:smallCaps/>
          <w:sz w:val="28"/>
          <w:szCs w:val="28"/>
          <w:cs/>
          <w:lang w:bidi="lo-LA"/>
        </w:rPr>
        <w:t>ແບບຟອມຍື່ນບົດສະເຫນີທາງດ້ານການເງິນ</w:t>
      </w:r>
    </w:p>
    <w:p w14:paraId="4302F7F7" w14:textId="513737A2" w:rsidR="005803C3" w:rsidRPr="0085400B" w:rsidRDefault="005803C3" w:rsidP="007E2AFA">
      <w:pPr>
        <w:spacing w:after="240"/>
        <w:jc w:val="both"/>
        <w:rPr>
          <w:color w:val="1F497D" w:themeColor="text2"/>
        </w:rPr>
      </w:pPr>
      <w:r w:rsidRPr="0085400B">
        <w:rPr>
          <w:color w:val="1F497D" w:themeColor="text2"/>
        </w:rPr>
        <w:t>{</w:t>
      </w:r>
      <w:r w:rsidRPr="0085400B">
        <w:rPr>
          <w:rFonts w:ascii="Phetsarath OT" w:eastAsia="Phetsarath OT" w:hAnsi="Phetsarath OT" w:cs="Phetsarath OT" w:hint="cs"/>
          <w:color w:val="1F497D" w:themeColor="text2"/>
          <w:cs/>
          <w:lang w:bidi="lo-LA"/>
        </w:rPr>
        <w:t>ສະຖານທີ່</w:t>
      </w:r>
      <w:r w:rsidRPr="0085400B">
        <w:rPr>
          <w:color w:val="1F497D" w:themeColor="text2"/>
        </w:rPr>
        <w:t xml:space="preserve">, </w:t>
      </w:r>
      <w:r w:rsidRPr="0085400B">
        <w:rPr>
          <w:rFonts w:ascii="Phetsarath OT" w:eastAsia="Phetsarath OT" w:hAnsi="Phetsarath OT" w:cs="Phetsarath OT" w:hint="cs"/>
          <w:color w:val="1F497D" w:themeColor="text2"/>
          <w:cs/>
          <w:lang w:bidi="lo-LA"/>
        </w:rPr>
        <w:t>ວັນທີ</w:t>
      </w:r>
      <w:r w:rsidRPr="0085400B">
        <w:rPr>
          <w:color w:val="1F497D" w:themeColor="text2"/>
        </w:rPr>
        <w:t>}</w:t>
      </w:r>
    </w:p>
    <w:p w14:paraId="281EF43B" w14:textId="4DFC3609" w:rsidR="005803C3" w:rsidRPr="0085400B" w:rsidRDefault="005803C3" w:rsidP="007E2AFA">
      <w:pPr>
        <w:spacing w:after="240"/>
        <w:jc w:val="both"/>
        <w:rPr>
          <w:color w:val="17365D" w:themeColor="text2" w:themeShade="BF"/>
        </w:rPr>
      </w:pPr>
      <w:r w:rsidRPr="0085400B">
        <w:rPr>
          <w:rFonts w:ascii="Phetsarath OT" w:eastAsia="Phetsarath OT" w:hAnsi="Phetsarath OT" w:cs="Phetsarath OT" w:hint="cs"/>
          <w:color w:val="17365D" w:themeColor="text2" w:themeShade="BF"/>
          <w:cs/>
          <w:lang w:bidi="lo-LA"/>
        </w:rPr>
        <w:t>ຮຽນ</w:t>
      </w:r>
      <w:r w:rsidRPr="0085400B">
        <w:rPr>
          <w:color w:val="17365D" w:themeColor="text2" w:themeShade="BF"/>
        </w:rPr>
        <w:t>:</w:t>
      </w:r>
      <w:r w:rsidRPr="0085400B">
        <w:rPr>
          <w:color w:val="17365D" w:themeColor="text2" w:themeShade="BF"/>
        </w:rPr>
        <w:tab/>
        <w:t>[</w:t>
      </w:r>
      <w:r w:rsidRPr="0085400B">
        <w:rPr>
          <w:rFonts w:ascii="Phetsarath OT" w:eastAsia="Phetsarath OT" w:hAnsi="Phetsarath OT" w:cs="Phetsarath OT" w:hint="cs"/>
          <w:color w:val="17365D" w:themeColor="text2" w:themeShade="BF"/>
          <w:cs/>
          <w:lang w:bidi="lo-LA"/>
        </w:rPr>
        <w:t>ຊື່ ແລະ ທີ່ຢູ່ຂອງຜູ້ຈັດຊື້-ຈັດຈ້າງ</w:t>
      </w:r>
      <w:r w:rsidRPr="0085400B">
        <w:rPr>
          <w:color w:val="17365D" w:themeColor="text2" w:themeShade="BF"/>
        </w:rPr>
        <w:t>]</w:t>
      </w:r>
    </w:p>
    <w:p w14:paraId="751EF7A9" w14:textId="271FEDBF" w:rsidR="000B5EDC" w:rsidRPr="0085400B" w:rsidRDefault="005803C3" w:rsidP="007E2AFA">
      <w:pPr>
        <w:spacing w:after="240"/>
        <w:jc w:val="both"/>
        <w:rPr>
          <w:rFonts w:ascii="Phetsarath OT" w:eastAsia="Phetsarath OT" w:hAnsi="Phetsarath OT" w:cs="Phetsarath OT"/>
          <w:lang w:bidi="lo-LA"/>
        </w:rPr>
      </w:pPr>
      <w:r w:rsidRPr="0085400B">
        <w:rPr>
          <w:rFonts w:ascii="Phetsarath OT" w:eastAsia="Phetsarath OT" w:hAnsi="Phetsarath OT" w:cs="Phetsarath OT" w:hint="cs"/>
          <w:cs/>
          <w:lang w:bidi="lo-LA"/>
        </w:rPr>
        <w:t>ທ່ານທີ່ນັບຖື:</w:t>
      </w:r>
    </w:p>
    <w:p w14:paraId="08978834" w14:textId="06F9D932" w:rsidR="00DC6E41" w:rsidRPr="0085400B" w:rsidRDefault="00DC6E41" w:rsidP="007E2AFA">
      <w:pPr>
        <w:pStyle w:val="HTMLPreformatted"/>
        <w:spacing w:after="240"/>
        <w:jc w:val="both"/>
        <w:rPr>
          <w:rFonts w:ascii="Phetsarath OT" w:eastAsia="Phetsarath OT" w:hAnsi="Phetsarath OT" w:cs="Phetsarath OT"/>
          <w:color w:val="202124"/>
          <w:sz w:val="24"/>
          <w:szCs w:val="24"/>
        </w:rPr>
      </w:pPr>
      <w:r w:rsidRPr="0085400B">
        <w:rPr>
          <w:rStyle w:val="y2iqfc"/>
          <w:rFonts w:ascii="Phetsarath OT" w:eastAsia="Phetsarath OT" w:hAnsi="Phetsarath OT" w:cs="Phetsarath OT"/>
          <w:color w:val="202124"/>
          <w:sz w:val="24"/>
          <w:szCs w:val="24"/>
          <w:cs/>
          <w:lang w:bidi="lo-LA"/>
        </w:rPr>
        <w:tab/>
        <w:t>ພວກເຮົາ</w:t>
      </w:r>
      <w:r w:rsidRPr="0085400B">
        <w:rPr>
          <w:rStyle w:val="y2iqfc"/>
          <w:rFonts w:ascii="Phetsarath OT" w:eastAsia="Phetsarath OT" w:hAnsi="Phetsarath OT" w:cs="Phetsarath OT"/>
          <w:color w:val="202124"/>
          <w:sz w:val="24"/>
          <w:szCs w:val="24"/>
        </w:rPr>
        <w:t xml:space="preserve">, </w:t>
      </w:r>
      <w:r w:rsidRPr="0085400B">
        <w:rPr>
          <w:rStyle w:val="y2iqfc"/>
          <w:rFonts w:ascii="Phetsarath OT" w:eastAsia="Phetsarath OT" w:hAnsi="Phetsarath OT" w:cs="Phetsarath OT"/>
          <w:color w:val="202124"/>
          <w:sz w:val="24"/>
          <w:szCs w:val="24"/>
          <w:cs/>
          <w:lang w:bidi="lo-LA"/>
        </w:rPr>
        <w:t>ຜູ້ລົງນາມ</w:t>
      </w:r>
      <w:r w:rsidRPr="0085400B">
        <w:rPr>
          <w:rStyle w:val="y2iqfc"/>
          <w:rFonts w:ascii="Phetsarath OT" w:eastAsia="Phetsarath OT" w:hAnsi="Phetsarath OT" w:cs="Phetsarath OT"/>
          <w:color w:val="202124"/>
          <w:sz w:val="24"/>
          <w:szCs w:val="24"/>
        </w:rPr>
        <w:t xml:space="preserve">, </w:t>
      </w:r>
      <w:r w:rsidRPr="0085400B">
        <w:rPr>
          <w:rStyle w:val="y2iqfc"/>
          <w:rFonts w:ascii="Phetsarath OT" w:eastAsia="Phetsarath OT" w:hAnsi="Phetsarath OT" w:cs="Phetsarath OT"/>
          <w:color w:val="202124"/>
          <w:sz w:val="24"/>
          <w:szCs w:val="24"/>
          <w:cs/>
          <w:lang w:bidi="lo-LA"/>
        </w:rPr>
        <w:t>ສະເຫນີໃຫ້ບໍລິການໃຫ້ຄໍາປຶກສາສໍາລັບ [ໃສ່ຫົວຂໍ້</w:t>
      </w:r>
      <w:r w:rsidR="00406D55">
        <w:rPr>
          <w:rStyle w:val="y2iqfc"/>
          <w:rFonts w:ascii="Phetsarath OT" w:eastAsia="Phetsarath OT" w:hAnsi="Phetsarath OT" w:cs="Phetsarath OT"/>
          <w:color w:val="202124"/>
          <w:sz w:val="24"/>
          <w:szCs w:val="24"/>
          <w:cs/>
          <w:lang w:bidi="lo-LA"/>
        </w:rPr>
        <w:t>ສັນຍາ</w:t>
      </w:r>
      <w:r w:rsidRPr="0085400B">
        <w:rPr>
          <w:rStyle w:val="y2iqfc"/>
          <w:rFonts w:ascii="Phetsarath OT" w:eastAsia="Phetsarath OT" w:hAnsi="Phetsarath OT" w:cs="Phetsarath OT"/>
          <w:color w:val="202124"/>
          <w:sz w:val="24"/>
          <w:szCs w:val="24"/>
          <w:cs/>
          <w:lang w:bidi="lo-LA"/>
        </w:rPr>
        <w:t>] ຕາມຄໍາຮ້ອງຂໍ</w:t>
      </w:r>
      <w:r w:rsidRPr="0085400B">
        <w:rPr>
          <w:rStyle w:val="y2iqfc"/>
          <w:rFonts w:ascii="Phetsarath OT" w:eastAsia="Phetsarath OT" w:hAnsi="Phetsarath OT" w:cs="Phetsarath OT" w:hint="cs"/>
          <w:color w:val="202124"/>
          <w:sz w:val="24"/>
          <w:szCs w:val="24"/>
          <w:cs/>
          <w:lang w:bidi="lo-LA"/>
        </w:rPr>
        <w:t>ຂອງ</w:t>
      </w:r>
      <w:r w:rsidR="000B5E6B">
        <w:rPr>
          <w:rStyle w:val="y2iqfc"/>
          <w:rFonts w:ascii="Phetsarath OT" w:eastAsia="Phetsarath OT" w:hAnsi="Phetsarath OT" w:cs="Phetsarath OT" w:hint="cs"/>
          <w:color w:val="202124"/>
          <w:sz w:val="24"/>
          <w:szCs w:val="24"/>
          <w:cs/>
          <w:lang w:bidi="lo-LA"/>
        </w:rPr>
        <w:t>ເອກະສານໃຫ້ຍື່ນບົດສະເຫນີ</w:t>
      </w:r>
      <w:r w:rsidRPr="0085400B">
        <w:rPr>
          <w:rStyle w:val="y2iqfc"/>
          <w:rFonts w:ascii="Phetsarath OT" w:eastAsia="Phetsarath OT" w:hAnsi="Phetsarath OT" w:cs="Phetsarath OT"/>
          <w:color w:val="202124"/>
          <w:sz w:val="24"/>
          <w:szCs w:val="24"/>
          <w:cs/>
          <w:lang w:bidi="lo-LA"/>
        </w:rPr>
        <w:t>ຂອງທ່ານ</w:t>
      </w:r>
      <w:r w:rsidRPr="0085400B">
        <w:rPr>
          <w:rStyle w:val="y2iqfc"/>
          <w:rFonts w:ascii="Phetsarath OT" w:eastAsia="Phetsarath OT" w:hAnsi="Phetsarath OT" w:cs="Phetsarath OT" w:hint="cs"/>
          <w:color w:val="202124"/>
          <w:sz w:val="24"/>
          <w:szCs w:val="24"/>
          <w:cs/>
          <w:lang w:bidi="lo-LA"/>
        </w:rPr>
        <w:t xml:space="preserve"> </w:t>
      </w:r>
      <w:r w:rsidRPr="0085400B">
        <w:rPr>
          <w:rStyle w:val="y2iqfc"/>
          <w:rFonts w:ascii="Phetsarath OT" w:eastAsia="Phetsarath OT" w:hAnsi="Phetsarath OT" w:cs="Phetsarath OT"/>
          <w:color w:val="202124"/>
          <w:sz w:val="24"/>
          <w:szCs w:val="24"/>
          <w:cs/>
          <w:lang w:bidi="lo-LA"/>
        </w:rPr>
        <w:t>ລົງວັນທີ [</w:t>
      </w:r>
      <w:r w:rsidRPr="0085400B">
        <w:rPr>
          <w:rStyle w:val="y2iqfc"/>
          <w:rFonts w:ascii="Phetsarath OT" w:eastAsia="Phetsarath OT" w:hAnsi="Phetsarath OT" w:cs="Phetsarath OT" w:hint="cs"/>
          <w:color w:val="202124"/>
          <w:sz w:val="24"/>
          <w:szCs w:val="24"/>
          <w:cs/>
          <w:lang w:bidi="lo-LA"/>
        </w:rPr>
        <w:t>ໃສ່ວັນທີ</w:t>
      </w:r>
      <w:r w:rsidRPr="0085400B">
        <w:rPr>
          <w:rStyle w:val="y2iqfc"/>
          <w:rFonts w:ascii="Phetsarath OT" w:eastAsia="Phetsarath OT" w:hAnsi="Phetsarath OT" w:cs="Phetsarath OT"/>
          <w:color w:val="202124"/>
          <w:sz w:val="24"/>
          <w:szCs w:val="24"/>
        </w:rPr>
        <w:t xml:space="preserve">] </w:t>
      </w:r>
      <w:r w:rsidRPr="0085400B">
        <w:rPr>
          <w:rStyle w:val="y2iqfc"/>
          <w:rFonts w:ascii="Phetsarath OT" w:eastAsia="Phetsarath OT" w:hAnsi="Phetsarath OT" w:cs="Phetsarath OT"/>
          <w:color w:val="202124"/>
          <w:sz w:val="24"/>
          <w:szCs w:val="24"/>
          <w:cs/>
          <w:lang w:bidi="lo-LA"/>
        </w:rPr>
        <w:t>ແລະ</w:t>
      </w:r>
      <w:r w:rsidRPr="0085400B">
        <w:rPr>
          <w:rStyle w:val="y2iqfc"/>
          <w:rFonts w:ascii="Phetsarath OT" w:eastAsia="Phetsarath OT" w:hAnsi="Phetsarath OT" w:cs="Phetsarath OT" w:hint="cs"/>
          <w:color w:val="202124"/>
          <w:sz w:val="24"/>
          <w:szCs w:val="24"/>
          <w:cs/>
          <w:lang w:bidi="lo-LA"/>
        </w:rPr>
        <w:t xml:space="preserve"> ບົດ</w:t>
      </w:r>
      <w:r w:rsidRPr="0085400B">
        <w:rPr>
          <w:rStyle w:val="y2iqfc"/>
          <w:rFonts w:ascii="Phetsarath OT" w:eastAsia="Phetsarath OT" w:hAnsi="Phetsarath OT" w:cs="Phetsarath OT"/>
          <w:color w:val="202124"/>
          <w:sz w:val="24"/>
          <w:szCs w:val="24"/>
          <w:cs/>
          <w:lang w:bidi="lo-LA"/>
        </w:rPr>
        <w:t>ສະເຫນີດ້ານວິຊາການຂອງພວກເຮົາ.</w:t>
      </w:r>
    </w:p>
    <w:p w14:paraId="572D5827" w14:textId="0EBB503A" w:rsidR="00B9711F" w:rsidRPr="0085400B" w:rsidRDefault="00DC6E41" w:rsidP="007E2AFA">
      <w:pPr>
        <w:pStyle w:val="HTMLPreformatted"/>
        <w:spacing w:after="240"/>
        <w:jc w:val="both"/>
        <w:rPr>
          <w:rFonts w:ascii="Phetsarath OT" w:eastAsia="Phetsarath OT" w:hAnsi="Phetsarath OT" w:cs="Phetsarath OT"/>
          <w:color w:val="202124"/>
          <w:sz w:val="24"/>
          <w:szCs w:val="24"/>
        </w:rPr>
      </w:pPr>
      <w:r w:rsidRPr="0085400B">
        <w:rPr>
          <w:rFonts w:ascii="Phetsarath OT" w:eastAsia="Phetsarath OT" w:hAnsi="Phetsarath OT" w:cs="Phetsarath OT"/>
          <w:sz w:val="24"/>
          <w:szCs w:val="24"/>
          <w:cs/>
        </w:rPr>
        <w:tab/>
      </w:r>
      <w:r w:rsidRPr="0085400B">
        <w:rPr>
          <w:rStyle w:val="y2iqfc"/>
          <w:rFonts w:ascii="Phetsarath OT" w:eastAsia="Phetsarath OT" w:hAnsi="Phetsarath OT" w:cs="Phetsarath OT" w:hint="cs"/>
          <w:color w:val="202124"/>
          <w:sz w:val="24"/>
          <w:szCs w:val="24"/>
          <w:cs/>
          <w:lang w:bidi="lo-LA"/>
        </w:rPr>
        <w:t>ບົດ</w:t>
      </w:r>
      <w:r w:rsidRPr="0085400B">
        <w:rPr>
          <w:rStyle w:val="y2iqfc"/>
          <w:rFonts w:ascii="Phetsarath OT" w:eastAsia="Phetsarath OT" w:hAnsi="Phetsarath OT" w:cs="Phetsarath OT"/>
          <w:color w:val="202124"/>
          <w:sz w:val="24"/>
          <w:szCs w:val="24"/>
          <w:cs/>
          <w:lang w:bidi="lo-LA"/>
        </w:rPr>
        <w:t>ສະເໜີທາງດ້ານການເງິນ</w:t>
      </w:r>
      <w:r w:rsidRPr="0085400B">
        <w:rPr>
          <w:rStyle w:val="y2iqfc"/>
          <w:rFonts w:ascii="Phetsarath OT" w:eastAsia="Phetsarath OT" w:hAnsi="Phetsarath OT" w:cs="Phetsarath OT" w:hint="cs"/>
          <w:color w:val="202124"/>
          <w:sz w:val="24"/>
          <w:szCs w:val="24"/>
          <w:cs/>
          <w:lang w:bidi="lo-LA"/>
        </w:rPr>
        <w:t xml:space="preserve"> </w:t>
      </w:r>
      <w:r w:rsidRPr="0085400B">
        <w:rPr>
          <w:rStyle w:val="y2iqfc"/>
          <w:rFonts w:ascii="Phetsarath OT" w:eastAsia="Phetsarath OT" w:hAnsi="Phetsarath OT" w:cs="Phetsarath OT"/>
          <w:color w:val="202124"/>
          <w:sz w:val="24"/>
          <w:szCs w:val="24"/>
          <w:cs/>
          <w:lang w:bidi="lo-LA"/>
        </w:rPr>
        <w:t>ຂອງພວກເຮົາທີ່ຕິດຄັດມາ</w:t>
      </w:r>
      <w:r w:rsidRPr="0085400B">
        <w:rPr>
          <w:rStyle w:val="y2iqfc"/>
          <w:rFonts w:ascii="Phetsarath OT" w:eastAsia="Phetsarath OT" w:hAnsi="Phetsarath OT" w:cs="Phetsarath OT" w:hint="cs"/>
          <w:color w:val="202124"/>
          <w:sz w:val="24"/>
          <w:szCs w:val="24"/>
          <w:cs/>
          <w:lang w:bidi="lo-LA"/>
        </w:rPr>
        <w:t>ພ້ອມນີ້</w:t>
      </w:r>
      <w:r w:rsidRPr="0085400B">
        <w:rPr>
          <w:rStyle w:val="y2iqfc"/>
          <w:rFonts w:ascii="Phetsarath OT" w:eastAsia="Phetsarath OT" w:hAnsi="Phetsarath OT" w:cs="Phetsarath OT"/>
          <w:color w:val="202124"/>
          <w:sz w:val="24"/>
          <w:szCs w:val="24"/>
          <w:cs/>
          <w:lang w:bidi="lo-LA"/>
        </w:rPr>
        <w:t xml:space="preserve"> </w:t>
      </w:r>
      <w:r w:rsidRPr="0085400B">
        <w:rPr>
          <w:rStyle w:val="y2iqfc"/>
          <w:rFonts w:ascii="Phetsarath OT" w:eastAsia="Phetsarath OT" w:hAnsi="Phetsarath OT" w:cs="Phetsarath OT" w:hint="cs"/>
          <w:color w:val="202124"/>
          <w:sz w:val="24"/>
          <w:szCs w:val="24"/>
          <w:cs/>
          <w:lang w:bidi="lo-LA"/>
        </w:rPr>
        <w:t xml:space="preserve">ມີມູນຄ່າ </w:t>
      </w:r>
      <w:r w:rsidRPr="0085400B">
        <w:rPr>
          <w:rStyle w:val="y2iqfc"/>
          <w:rFonts w:ascii="Phetsarath OT" w:eastAsia="Phetsarath OT" w:hAnsi="Phetsarath OT" w:cs="Phetsarath OT"/>
          <w:color w:val="202124"/>
          <w:sz w:val="24"/>
          <w:szCs w:val="24"/>
        </w:rPr>
        <w:t>{</w:t>
      </w:r>
      <w:r w:rsidRPr="0085400B">
        <w:rPr>
          <w:rStyle w:val="y2iqfc"/>
          <w:rFonts w:ascii="Phetsarath OT" w:eastAsia="Phetsarath OT" w:hAnsi="Phetsarath OT" w:cs="Phetsarath OT" w:hint="cs"/>
          <w:color w:val="202124"/>
          <w:sz w:val="24"/>
          <w:szCs w:val="24"/>
          <w:cs/>
          <w:lang w:bidi="lo-LA"/>
        </w:rPr>
        <w:t>ລະບຸຈໍານວນເງິນ, ສະກຸນເງິນ</w:t>
      </w:r>
      <w:r w:rsidRPr="0085400B">
        <w:rPr>
          <w:rStyle w:val="y2iqfc"/>
          <w:rFonts w:ascii="Phetsarath OT" w:eastAsia="Phetsarath OT" w:hAnsi="Phetsarath OT" w:cs="Phetsarath OT"/>
          <w:color w:val="202124"/>
          <w:sz w:val="24"/>
          <w:szCs w:val="24"/>
        </w:rPr>
        <w:t>} {</w:t>
      </w:r>
      <w:r w:rsidRPr="0085400B">
        <w:rPr>
          <w:rStyle w:val="y2iqfc"/>
          <w:rFonts w:ascii="Phetsarath OT" w:eastAsia="Phetsarath OT" w:hAnsi="Phetsarath OT" w:cs="Phetsarath OT" w:hint="cs"/>
          <w:color w:val="202124"/>
          <w:sz w:val="24"/>
          <w:szCs w:val="24"/>
          <w:cs/>
          <w:lang w:bidi="lo-LA"/>
        </w:rPr>
        <w:t>ຕື່ມມູນຄ່າເປັນໂຕຫນັງສື ແລະ ເປັນຕົວເລກ</w:t>
      </w:r>
      <w:r w:rsidRPr="0085400B">
        <w:rPr>
          <w:rStyle w:val="y2iqfc"/>
          <w:rFonts w:ascii="Phetsarath OT" w:eastAsia="Phetsarath OT" w:hAnsi="Phetsarath OT" w:cs="Phetsarath OT"/>
          <w:color w:val="202124"/>
          <w:sz w:val="24"/>
          <w:szCs w:val="24"/>
        </w:rPr>
        <w:t>}, [</w:t>
      </w:r>
      <w:r w:rsidRPr="0085400B">
        <w:rPr>
          <w:rStyle w:val="y2iqfc"/>
          <w:rFonts w:ascii="Phetsarath OT" w:eastAsia="Phetsarath OT" w:hAnsi="Phetsarath OT" w:cs="Phetsarath OT" w:hint="cs"/>
          <w:i/>
          <w:iCs/>
          <w:color w:val="202124"/>
          <w:sz w:val="24"/>
          <w:szCs w:val="24"/>
          <w:cs/>
          <w:lang w:bidi="lo-LA"/>
        </w:rPr>
        <w:t>ຕື່ມ</w:t>
      </w:r>
      <w:r w:rsidRPr="0085400B">
        <w:rPr>
          <w:rStyle w:val="y2iqfc"/>
          <w:rFonts w:ascii="Phetsarath OT" w:eastAsia="Phetsarath OT" w:hAnsi="Phetsarath OT" w:cs="Phetsarath OT"/>
          <w:i/>
          <w:iCs/>
          <w:color w:val="202124"/>
          <w:sz w:val="24"/>
          <w:szCs w:val="24"/>
        </w:rPr>
        <w:t xml:space="preserve"> “</w:t>
      </w:r>
      <w:r w:rsidRPr="0085400B">
        <w:rPr>
          <w:rStyle w:val="y2iqfc"/>
          <w:rFonts w:ascii="Phetsarath OT" w:eastAsia="Phetsarath OT" w:hAnsi="Phetsarath OT" w:cs="Phetsarath OT" w:hint="cs"/>
          <w:i/>
          <w:iCs/>
          <w:color w:val="202124"/>
          <w:sz w:val="24"/>
          <w:szCs w:val="24"/>
          <w:cs/>
          <w:lang w:bidi="lo-LA"/>
        </w:rPr>
        <w:t>ຊື່ງລວມເອົາ</w:t>
      </w:r>
      <w:r w:rsidRPr="0085400B">
        <w:rPr>
          <w:rStyle w:val="y2iqfc"/>
          <w:rFonts w:ascii="Phetsarath OT" w:eastAsia="Phetsarath OT" w:hAnsi="Phetsarath OT" w:cs="Phetsarath OT"/>
          <w:i/>
          <w:iCs/>
          <w:color w:val="202124"/>
          <w:sz w:val="24"/>
          <w:szCs w:val="24"/>
        </w:rPr>
        <w:t>”]</w:t>
      </w:r>
      <w:r w:rsidRPr="0085400B">
        <w:rPr>
          <w:rStyle w:val="y2iqfc"/>
          <w:rFonts w:ascii="Phetsarath OT" w:eastAsia="Phetsarath OT" w:hAnsi="Phetsarath OT" w:cs="Phetsarath OT"/>
          <w:color w:val="202124"/>
          <w:sz w:val="24"/>
          <w:szCs w:val="24"/>
        </w:rPr>
        <w:t xml:space="preserve"> </w:t>
      </w:r>
      <w:r w:rsidRPr="0085400B">
        <w:rPr>
          <w:rStyle w:val="y2iqfc"/>
          <w:rFonts w:ascii="Phetsarath OT" w:eastAsia="Phetsarath OT" w:hAnsi="Phetsarath OT" w:cs="Phetsarath OT"/>
          <w:i/>
          <w:iCs/>
          <w:color w:val="202124"/>
          <w:sz w:val="24"/>
          <w:szCs w:val="24"/>
          <w:cs/>
          <w:lang w:bidi="lo-LA"/>
        </w:rPr>
        <w:t>ຂອງພາສີ</w:t>
      </w:r>
      <w:r w:rsidRPr="0085400B">
        <w:rPr>
          <w:rStyle w:val="y2iqfc"/>
          <w:rFonts w:ascii="Phetsarath OT" w:eastAsia="Phetsarath OT" w:hAnsi="Phetsarath OT" w:cs="Phetsarath OT" w:hint="cs"/>
          <w:i/>
          <w:iCs/>
          <w:color w:val="202124"/>
          <w:sz w:val="24"/>
          <w:szCs w:val="24"/>
          <w:cs/>
          <w:lang w:bidi="lo-LA"/>
        </w:rPr>
        <w:t>ພາຍໃນໂດຍ</w:t>
      </w:r>
      <w:r w:rsidRPr="0085400B">
        <w:rPr>
          <w:rStyle w:val="y2iqfc"/>
          <w:rFonts w:ascii="Phetsarath OT" w:eastAsia="Phetsarath OT" w:hAnsi="Phetsarath OT" w:cs="Phetsarath OT"/>
          <w:i/>
          <w:iCs/>
          <w:color w:val="202124"/>
          <w:sz w:val="24"/>
          <w:szCs w:val="24"/>
          <w:cs/>
          <w:lang w:bidi="lo-LA"/>
        </w:rPr>
        <w:t xml:space="preserve">ທາງອ້ອມທັງໝົດຕາມ ຂໍ້ </w:t>
      </w:r>
      <w:r w:rsidRPr="0085400B">
        <w:rPr>
          <w:rStyle w:val="y2iqfc"/>
          <w:rFonts w:ascii="Phetsarath OT" w:eastAsia="Phetsarath OT" w:hAnsi="Phetsarath OT" w:cs="Phetsarath OT"/>
          <w:i/>
          <w:iCs/>
          <w:color w:val="202124"/>
          <w:sz w:val="24"/>
          <w:szCs w:val="24"/>
        </w:rPr>
        <w:t xml:space="preserve">25.1 </w:t>
      </w:r>
      <w:r w:rsidRPr="0085400B">
        <w:rPr>
          <w:rStyle w:val="y2iqfc"/>
          <w:rFonts w:ascii="Phetsarath OT" w:eastAsia="Phetsarath OT" w:hAnsi="Phetsarath OT" w:cs="Phetsarath OT"/>
          <w:i/>
          <w:iCs/>
          <w:color w:val="202124"/>
          <w:sz w:val="24"/>
          <w:szCs w:val="24"/>
          <w:cs/>
          <w:lang w:bidi="lo-LA"/>
        </w:rPr>
        <w:t>ໃນຂໍ້ມູນ</w:t>
      </w:r>
      <w:r w:rsidRPr="0085400B">
        <w:rPr>
          <w:rStyle w:val="y2iqfc"/>
          <w:rFonts w:ascii="Phetsarath OT" w:eastAsia="Phetsarath OT" w:hAnsi="Phetsarath OT" w:cs="Phetsarath OT" w:hint="cs"/>
          <w:i/>
          <w:iCs/>
          <w:color w:val="202124"/>
          <w:sz w:val="24"/>
          <w:szCs w:val="24"/>
          <w:cs/>
          <w:lang w:bidi="lo-LA"/>
        </w:rPr>
        <w:t>ສໍາລັບການປະມູນ</w:t>
      </w:r>
      <w:r w:rsidRPr="0085400B">
        <w:rPr>
          <w:rStyle w:val="y2iqfc"/>
          <w:rFonts w:ascii="Phetsarath OT" w:eastAsia="Phetsarath OT" w:hAnsi="Phetsarath OT" w:cs="Phetsarath OT"/>
          <w:i/>
          <w:iCs/>
          <w:color w:val="202124"/>
          <w:sz w:val="24"/>
          <w:szCs w:val="24"/>
          <w:cs/>
          <w:lang w:bidi="lo-LA"/>
        </w:rPr>
        <w:t xml:space="preserve">. </w:t>
      </w:r>
      <w:r w:rsidRPr="0085400B">
        <w:rPr>
          <w:rStyle w:val="y2iqfc"/>
          <w:rFonts w:ascii="Phetsarath OT" w:eastAsia="Phetsarath OT" w:hAnsi="Phetsarath OT" w:cs="Phetsarath OT"/>
          <w:color w:val="202124"/>
          <w:sz w:val="24"/>
          <w:szCs w:val="24"/>
          <w:cs/>
          <w:lang w:bidi="lo-LA"/>
        </w:rPr>
        <w:t>ຈໍານວນເງິນທີ່ຄາດຄະເນຂອງພາສີທາງອ້ອມ</w:t>
      </w:r>
      <w:r w:rsidRPr="0085400B">
        <w:rPr>
          <w:rStyle w:val="y2iqfc"/>
          <w:rFonts w:ascii="Phetsarath OT" w:eastAsia="Phetsarath OT" w:hAnsi="Phetsarath OT" w:cs="Phetsarath OT" w:hint="cs"/>
          <w:color w:val="202124"/>
          <w:sz w:val="24"/>
          <w:szCs w:val="24"/>
          <w:cs/>
          <w:lang w:bidi="lo-LA"/>
        </w:rPr>
        <w:t>ພາຍໃນ</w:t>
      </w:r>
      <w:r w:rsidRPr="0085400B">
        <w:rPr>
          <w:rStyle w:val="y2iqfc"/>
          <w:rFonts w:ascii="Phetsarath OT" w:eastAsia="Phetsarath OT" w:hAnsi="Phetsarath OT" w:cs="Phetsarath OT"/>
          <w:color w:val="202124"/>
          <w:sz w:val="24"/>
          <w:szCs w:val="24"/>
          <w:cs/>
          <w:lang w:bidi="lo-LA"/>
        </w:rPr>
        <w:t xml:space="preserve">ແມ່ນ </w:t>
      </w:r>
      <w:r w:rsidRPr="0085400B">
        <w:rPr>
          <w:rStyle w:val="y2iqfc"/>
          <w:rFonts w:ascii="Phetsarath OT" w:eastAsia="Phetsarath OT" w:hAnsi="Phetsarath OT" w:cs="Phetsarath OT"/>
          <w:color w:val="548DD4" w:themeColor="text2" w:themeTint="99"/>
          <w:sz w:val="24"/>
          <w:szCs w:val="24"/>
        </w:rPr>
        <w:t>{</w:t>
      </w:r>
      <w:r w:rsidRPr="0085400B">
        <w:rPr>
          <w:rStyle w:val="y2iqfc"/>
          <w:rFonts w:ascii="Phetsarath OT" w:eastAsia="Phetsarath OT" w:hAnsi="Phetsarath OT" w:cs="Phetsarath OT" w:hint="cs"/>
          <w:color w:val="548DD4" w:themeColor="text2" w:themeTint="99"/>
          <w:sz w:val="24"/>
          <w:szCs w:val="24"/>
          <w:cs/>
          <w:lang w:bidi="lo-LA"/>
        </w:rPr>
        <w:t>ຕື່ມສະກຸນເງິນ</w:t>
      </w:r>
      <w:r w:rsidRPr="0085400B">
        <w:rPr>
          <w:rStyle w:val="y2iqfc"/>
          <w:rFonts w:ascii="Phetsarath OT" w:eastAsia="Phetsarath OT" w:hAnsi="Phetsarath OT" w:cs="Phetsarath OT"/>
          <w:color w:val="548DD4" w:themeColor="text2" w:themeTint="99"/>
          <w:sz w:val="24"/>
          <w:szCs w:val="24"/>
        </w:rPr>
        <w:t>} {</w:t>
      </w:r>
      <w:r w:rsidR="005263E2" w:rsidRPr="0085400B">
        <w:rPr>
          <w:rStyle w:val="y2iqfc"/>
          <w:rFonts w:ascii="Phetsarath OT" w:eastAsia="Phetsarath OT" w:hAnsi="Phetsarath OT" w:cs="Phetsarath OT" w:hint="cs"/>
          <w:color w:val="548DD4" w:themeColor="text2" w:themeTint="99"/>
          <w:sz w:val="24"/>
          <w:szCs w:val="24"/>
          <w:cs/>
          <w:lang w:bidi="lo-LA"/>
        </w:rPr>
        <w:t>ຕື່ມມູນຄ່າເປັນຕົວຫນັງສື ແລະ ຕົວເລກ</w:t>
      </w:r>
      <w:r w:rsidRPr="0085400B">
        <w:rPr>
          <w:rStyle w:val="y2iqfc"/>
          <w:rFonts w:ascii="Phetsarath OT" w:eastAsia="Phetsarath OT" w:hAnsi="Phetsarath OT" w:cs="Phetsarath OT"/>
          <w:color w:val="548DD4" w:themeColor="text2" w:themeTint="99"/>
          <w:sz w:val="24"/>
          <w:szCs w:val="24"/>
        </w:rPr>
        <w:t xml:space="preserve">} </w:t>
      </w:r>
      <w:r w:rsidRPr="0085400B">
        <w:rPr>
          <w:rStyle w:val="y2iqfc"/>
          <w:rFonts w:ascii="Phetsarath OT" w:eastAsia="Phetsarath OT" w:hAnsi="Phetsarath OT" w:cs="Phetsarath OT"/>
          <w:color w:val="202124"/>
          <w:sz w:val="24"/>
          <w:szCs w:val="24"/>
          <w:cs/>
          <w:lang w:bidi="lo-LA"/>
        </w:rPr>
        <w:t>ເຊິ່ງຈະຖືກຢືນຢັນ ຫຼື</w:t>
      </w:r>
      <w:r w:rsidR="005263E2" w:rsidRPr="0085400B">
        <w:rPr>
          <w:rStyle w:val="y2iqfc"/>
          <w:rFonts w:ascii="Phetsarath OT" w:eastAsia="Phetsarath OT" w:hAnsi="Phetsarath OT" w:cs="Phetsarath OT" w:hint="cs"/>
          <w:color w:val="202124"/>
          <w:sz w:val="24"/>
          <w:szCs w:val="24"/>
          <w:cs/>
          <w:lang w:bidi="lo-LA"/>
        </w:rPr>
        <w:t xml:space="preserve"> </w:t>
      </w:r>
      <w:r w:rsidRPr="0085400B">
        <w:rPr>
          <w:rStyle w:val="y2iqfc"/>
          <w:rFonts w:ascii="Phetsarath OT" w:eastAsia="Phetsarath OT" w:hAnsi="Phetsarath OT" w:cs="Phetsarath OT"/>
          <w:color w:val="202124"/>
          <w:sz w:val="24"/>
          <w:szCs w:val="24"/>
          <w:cs/>
          <w:lang w:bidi="lo-LA"/>
        </w:rPr>
        <w:t>ປັບປ່ຽນ</w:t>
      </w:r>
      <w:r w:rsidRPr="0085400B">
        <w:rPr>
          <w:rStyle w:val="y2iqfc"/>
          <w:rFonts w:ascii="Phetsarath OT" w:eastAsia="Phetsarath OT" w:hAnsi="Phetsarath OT" w:cs="Phetsarath OT"/>
          <w:color w:val="202124"/>
          <w:sz w:val="24"/>
          <w:szCs w:val="24"/>
        </w:rPr>
        <w:t xml:space="preserve">, </w:t>
      </w:r>
      <w:r w:rsidRPr="0085400B">
        <w:rPr>
          <w:rStyle w:val="y2iqfc"/>
          <w:rFonts w:ascii="Phetsarath OT" w:eastAsia="Phetsarath OT" w:hAnsi="Phetsarath OT" w:cs="Phetsarath OT"/>
          <w:color w:val="202124"/>
          <w:sz w:val="24"/>
          <w:szCs w:val="24"/>
          <w:cs/>
          <w:lang w:bidi="lo-LA"/>
        </w:rPr>
        <w:t>ຖ້າຕ້ອງການ</w:t>
      </w:r>
      <w:r w:rsidRPr="0085400B">
        <w:rPr>
          <w:rStyle w:val="y2iqfc"/>
          <w:rFonts w:ascii="Phetsarath OT" w:eastAsia="Phetsarath OT" w:hAnsi="Phetsarath OT" w:cs="Phetsarath OT"/>
          <w:color w:val="202124"/>
          <w:sz w:val="24"/>
          <w:szCs w:val="24"/>
        </w:rPr>
        <w:t xml:space="preserve">, </w:t>
      </w:r>
      <w:r w:rsidRPr="0085400B">
        <w:rPr>
          <w:rStyle w:val="y2iqfc"/>
          <w:rFonts w:ascii="Phetsarath OT" w:eastAsia="Phetsarath OT" w:hAnsi="Phetsarath OT" w:cs="Phetsarath OT"/>
          <w:color w:val="202124"/>
          <w:sz w:val="24"/>
          <w:szCs w:val="24"/>
          <w:cs/>
          <w:lang w:bidi="lo-LA"/>
        </w:rPr>
        <w:t xml:space="preserve">ໃນລະຫວ່າງການເຈລະຈາ. </w:t>
      </w:r>
      <w:r w:rsidRPr="0085400B">
        <w:rPr>
          <w:rStyle w:val="y2iqfc"/>
          <w:rFonts w:ascii="Phetsarath OT" w:eastAsia="Phetsarath OT" w:hAnsi="Phetsarath OT" w:cs="Phetsarath OT"/>
          <w:color w:val="202124"/>
          <w:sz w:val="24"/>
          <w:szCs w:val="24"/>
        </w:rPr>
        <w:t>{</w:t>
      </w:r>
      <w:r w:rsidR="005263E2" w:rsidRPr="0085400B">
        <w:rPr>
          <w:rStyle w:val="y2iqfc"/>
          <w:rFonts w:ascii="Phetsarath OT" w:eastAsia="Phetsarath OT" w:hAnsi="Phetsarath OT" w:cs="Phetsarath OT" w:hint="cs"/>
          <w:color w:val="202124"/>
          <w:sz w:val="24"/>
          <w:szCs w:val="24"/>
          <w:cs/>
          <w:lang w:bidi="lo-LA"/>
        </w:rPr>
        <w:t xml:space="preserve">ຫມາຍເຫດ </w:t>
      </w:r>
      <w:r w:rsidRPr="0085400B">
        <w:rPr>
          <w:rStyle w:val="y2iqfc"/>
          <w:rFonts w:ascii="Phetsarath OT" w:eastAsia="Phetsarath OT" w:hAnsi="Phetsarath OT" w:cs="Phetsarath OT"/>
          <w:color w:val="202124"/>
          <w:sz w:val="24"/>
          <w:szCs w:val="24"/>
          <w:cs/>
          <w:lang w:bidi="lo-LA"/>
        </w:rPr>
        <w:t>ກະລຸນາຮັບຊາບວ່າຈຳນວນ</w:t>
      </w:r>
      <w:r w:rsidR="005263E2" w:rsidRPr="0085400B">
        <w:rPr>
          <w:rStyle w:val="y2iqfc"/>
          <w:rFonts w:ascii="Phetsarath OT" w:eastAsia="Phetsarath OT" w:hAnsi="Phetsarath OT" w:cs="Phetsarath OT" w:hint="cs"/>
          <w:color w:val="202124"/>
          <w:sz w:val="24"/>
          <w:szCs w:val="24"/>
          <w:cs/>
          <w:lang w:bidi="lo-LA"/>
        </w:rPr>
        <w:t>ເງິນ</w:t>
      </w:r>
      <w:r w:rsidRPr="0085400B">
        <w:rPr>
          <w:rStyle w:val="y2iqfc"/>
          <w:rFonts w:ascii="Phetsarath OT" w:eastAsia="Phetsarath OT" w:hAnsi="Phetsarath OT" w:cs="Phetsarath OT"/>
          <w:color w:val="202124"/>
          <w:sz w:val="24"/>
          <w:szCs w:val="24"/>
          <w:cs/>
          <w:lang w:bidi="lo-LA"/>
        </w:rPr>
        <w:t>ທັງໝົດຈະຄືກັນກັບ</w:t>
      </w:r>
      <w:r w:rsidR="005263E2" w:rsidRPr="0085400B">
        <w:rPr>
          <w:rStyle w:val="y2iqfc"/>
          <w:rFonts w:ascii="Phetsarath OT" w:eastAsia="Phetsarath OT" w:hAnsi="Phetsarath OT" w:cs="Phetsarath OT" w:hint="cs"/>
          <w:color w:val="202124"/>
          <w:sz w:val="24"/>
          <w:szCs w:val="24"/>
          <w:cs/>
          <w:lang w:bidi="lo-LA"/>
        </w:rPr>
        <w:t>ຈໍານວນເງິນ</w:t>
      </w:r>
      <w:r w:rsidRPr="0085400B">
        <w:rPr>
          <w:rStyle w:val="y2iqfc"/>
          <w:rFonts w:ascii="Phetsarath OT" w:eastAsia="Phetsarath OT" w:hAnsi="Phetsarath OT" w:cs="Phetsarath OT"/>
          <w:color w:val="202124"/>
          <w:sz w:val="24"/>
          <w:szCs w:val="24"/>
          <w:cs/>
          <w:lang w:bidi="lo-LA"/>
        </w:rPr>
        <w:t>ໃນແບບຟອມ</w:t>
      </w:r>
      <w:r w:rsidR="005263E2" w:rsidRPr="0085400B">
        <w:rPr>
          <w:rStyle w:val="y2iqfc"/>
          <w:rFonts w:ascii="Phetsarath OT" w:eastAsia="Phetsarath OT" w:hAnsi="Phetsarath OT" w:cs="Phetsarath OT" w:hint="cs"/>
          <w:color w:val="202124"/>
          <w:sz w:val="24"/>
          <w:szCs w:val="24"/>
          <w:cs/>
          <w:lang w:bidi="lo-LA"/>
        </w:rPr>
        <w:t>ການເງິນ</w:t>
      </w:r>
      <w:r w:rsidRPr="0085400B">
        <w:rPr>
          <w:rStyle w:val="y2iqfc"/>
          <w:rFonts w:ascii="Phetsarath OT" w:eastAsia="Phetsarath OT" w:hAnsi="Phetsarath OT" w:cs="Phetsarath OT"/>
          <w:color w:val="202124"/>
          <w:sz w:val="24"/>
          <w:szCs w:val="24"/>
          <w:cs/>
          <w:lang w:bidi="lo-LA"/>
        </w:rPr>
        <w:t xml:space="preserve"> </w:t>
      </w:r>
      <w:r w:rsidRPr="008B1B60">
        <w:rPr>
          <w:rStyle w:val="y2iqfc"/>
          <w:rFonts w:ascii="Times New Roman" w:eastAsia="Phetsarath OT" w:hAnsi="Times New Roman" w:cs="Times New Roman"/>
          <w:color w:val="202124"/>
          <w:sz w:val="24"/>
          <w:szCs w:val="24"/>
        </w:rPr>
        <w:t>FIN-2</w:t>
      </w:r>
      <w:r w:rsidRPr="0085400B">
        <w:rPr>
          <w:rStyle w:val="y2iqfc"/>
          <w:rFonts w:ascii="Phetsarath OT" w:eastAsia="Phetsarath OT" w:hAnsi="Phetsarath OT" w:cs="Phetsarath OT"/>
          <w:color w:val="202124"/>
          <w:sz w:val="24"/>
          <w:szCs w:val="24"/>
        </w:rPr>
        <w:t>}.</w:t>
      </w:r>
    </w:p>
    <w:p w14:paraId="0AA6A1C2" w14:textId="3A0DFACD" w:rsidR="00B9711F" w:rsidRPr="0085400B" w:rsidRDefault="00B9711F" w:rsidP="007E2AFA">
      <w:pPr>
        <w:pStyle w:val="HTMLPreformatted"/>
        <w:spacing w:after="240"/>
        <w:jc w:val="both"/>
        <w:rPr>
          <w:rFonts w:ascii="Phetsarath OT" w:eastAsia="Phetsarath OT" w:hAnsi="Phetsarath OT" w:cs="Phetsarath OT"/>
          <w:i/>
          <w:iCs/>
          <w:color w:val="202124"/>
          <w:sz w:val="24"/>
          <w:szCs w:val="24"/>
        </w:rPr>
      </w:pPr>
      <w:r w:rsidRPr="0085400B">
        <w:rPr>
          <w:rFonts w:ascii="Phetsarath OT" w:eastAsia="Phetsarath OT" w:hAnsi="Phetsarath OT" w:cs="Phetsarath OT"/>
          <w:sz w:val="24"/>
          <w:szCs w:val="24"/>
          <w:cs/>
        </w:rPr>
        <w:tab/>
      </w:r>
      <w:r w:rsidRPr="0085400B">
        <w:rPr>
          <w:rStyle w:val="y2iqfc"/>
          <w:rFonts w:ascii="Phetsarath OT" w:eastAsia="Phetsarath OT" w:hAnsi="Phetsarath OT" w:cs="Phetsarath OT" w:hint="cs"/>
          <w:color w:val="202124"/>
          <w:sz w:val="24"/>
          <w:szCs w:val="24"/>
          <w:cs/>
          <w:lang w:bidi="lo-LA"/>
        </w:rPr>
        <w:t>ບົດ</w:t>
      </w:r>
      <w:r w:rsidRPr="0085400B">
        <w:rPr>
          <w:rStyle w:val="y2iqfc"/>
          <w:rFonts w:ascii="Phetsarath OT" w:eastAsia="Phetsarath OT" w:hAnsi="Phetsarath OT" w:cs="Phetsarath OT"/>
          <w:color w:val="202124"/>
          <w:sz w:val="24"/>
          <w:szCs w:val="24"/>
          <w:cs/>
          <w:lang w:bidi="lo-LA"/>
        </w:rPr>
        <w:t>ສະເຫນີທາງດ້ານການເງິນຂອງພວກເຮົາຈະ</w:t>
      </w:r>
      <w:r w:rsidRPr="0085400B">
        <w:rPr>
          <w:rStyle w:val="y2iqfc"/>
          <w:rFonts w:ascii="Phetsarath OT" w:eastAsia="Phetsarath OT" w:hAnsi="Phetsarath OT" w:cs="Phetsarath OT" w:hint="cs"/>
          <w:color w:val="202124"/>
          <w:sz w:val="24"/>
          <w:szCs w:val="24"/>
          <w:cs/>
          <w:lang w:bidi="lo-LA"/>
        </w:rPr>
        <w:t xml:space="preserve">ມີກໍານົດເວລາທີ່ມີຜົນນໍາໃຊ້ </w:t>
      </w:r>
      <w:r w:rsidRPr="0085400B">
        <w:rPr>
          <w:rStyle w:val="y2iqfc"/>
          <w:rFonts w:ascii="Phetsarath OT" w:eastAsia="Phetsarath OT" w:hAnsi="Phetsarath OT" w:cs="Phetsarath OT"/>
          <w:color w:val="202124"/>
          <w:sz w:val="24"/>
          <w:szCs w:val="24"/>
          <w:cs/>
          <w:lang w:bidi="lo-LA"/>
        </w:rPr>
        <w:t>ແລະ</w:t>
      </w:r>
      <w:r w:rsidRPr="0085400B">
        <w:rPr>
          <w:rStyle w:val="y2iqfc"/>
          <w:rFonts w:ascii="Phetsarath OT" w:eastAsia="Phetsarath OT" w:hAnsi="Phetsarath OT" w:cs="Phetsarath OT" w:hint="cs"/>
          <w:color w:val="202124"/>
          <w:sz w:val="24"/>
          <w:szCs w:val="24"/>
          <w:cs/>
          <w:lang w:bidi="lo-LA"/>
        </w:rPr>
        <w:t xml:space="preserve"> </w:t>
      </w:r>
      <w:r w:rsidRPr="0085400B">
        <w:rPr>
          <w:rStyle w:val="y2iqfc"/>
          <w:rFonts w:ascii="Phetsarath OT" w:eastAsia="Phetsarath OT" w:hAnsi="Phetsarath OT" w:cs="Phetsarath OT"/>
          <w:color w:val="202124"/>
          <w:sz w:val="24"/>
          <w:szCs w:val="24"/>
          <w:cs/>
          <w:lang w:bidi="lo-LA"/>
        </w:rPr>
        <w:t>ຍັງຜູກມັດພວກເຮົາ</w:t>
      </w:r>
      <w:r w:rsidRPr="0085400B">
        <w:rPr>
          <w:rStyle w:val="y2iqfc"/>
          <w:rFonts w:ascii="Phetsarath OT" w:eastAsia="Phetsarath OT" w:hAnsi="Phetsarath OT" w:cs="Phetsarath OT"/>
          <w:color w:val="202124"/>
          <w:sz w:val="24"/>
          <w:szCs w:val="24"/>
        </w:rPr>
        <w:t xml:space="preserve">, </w:t>
      </w:r>
      <w:r w:rsidRPr="0085400B">
        <w:rPr>
          <w:rStyle w:val="y2iqfc"/>
          <w:rFonts w:ascii="Phetsarath OT" w:eastAsia="Phetsarath OT" w:hAnsi="Phetsarath OT" w:cs="Phetsarath OT"/>
          <w:color w:val="202124"/>
          <w:sz w:val="24"/>
          <w:szCs w:val="24"/>
          <w:cs/>
          <w:lang w:bidi="lo-LA"/>
        </w:rPr>
        <w:t>ຂຶ້ນກັບການປ່ຽນແປງທີ່ເກີດຈາກການເຈລະຈາສັນຍາ</w:t>
      </w:r>
      <w:r w:rsidRPr="0085400B">
        <w:rPr>
          <w:rStyle w:val="y2iqfc"/>
          <w:rFonts w:ascii="Phetsarath OT" w:eastAsia="Phetsarath OT" w:hAnsi="Phetsarath OT" w:cs="Phetsarath OT"/>
          <w:color w:val="202124"/>
          <w:sz w:val="24"/>
          <w:szCs w:val="24"/>
        </w:rPr>
        <w:t xml:space="preserve">, </w:t>
      </w:r>
      <w:r w:rsidRPr="0085400B">
        <w:rPr>
          <w:rStyle w:val="y2iqfc"/>
          <w:rFonts w:ascii="Phetsarath OT" w:eastAsia="Phetsarath OT" w:hAnsi="Phetsarath OT" w:cs="Phetsarath OT"/>
          <w:color w:val="202124"/>
          <w:sz w:val="24"/>
          <w:szCs w:val="24"/>
          <w:cs/>
          <w:lang w:bidi="lo-LA"/>
        </w:rPr>
        <w:t>ຈົນ</w:t>
      </w:r>
      <w:r w:rsidR="002E785D">
        <w:rPr>
          <w:rStyle w:val="y2iqfc"/>
          <w:rFonts w:ascii="Phetsarath OT" w:eastAsia="Phetsarath OT" w:hAnsi="Phetsarath OT" w:cs="Phetsarath OT" w:hint="cs"/>
          <w:color w:val="202124"/>
          <w:sz w:val="24"/>
          <w:szCs w:val="24"/>
          <w:cs/>
          <w:lang w:bidi="lo-LA"/>
        </w:rPr>
        <w:t>ຮອດວັນທີ</w:t>
      </w:r>
      <w:r w:rsidRPr="0085400B">
        <w:rPr>
          <w:rStyle w:val="y2iqfc"/>
          <w:rFonts w:ascii="Phetsarath OT" w:eastAsia="Phetsarath OT" w:hAnsi="Phetsarath OT" w:cs="Phetsarath OT"/>
          <w:color w:val="202124"/>
          <w:sz w:val="24"/>
          <w:szCs w:val="24"/>
          <w:cs/>
          <w:lang w:bidi="lo-LA"/>
        </w:rPr>
        <w:t xml:space="preserve"> </w:t>
      </w:r>
      <w:r w:rsidRPr="0085400B">
        <w:rPr>
          <w:rStyle w:val="y2iqfc"/>
          <w:rFonts w:ascii="Phetsarath OT" w:eastAsia="Phetsarath OT" w:hAnsi="Phetsarath OT" w:cs="Phetsarath OT"/>
          <w:i/>
          <w:iCs/>
          <w:color w:val="202124"/>
          <w:sz w:val="24"/>
          <w:szCs w:val="24"/>
          <w:cs/>
          <w:lang w:bidi="lo-LA"/>
        </w:rPr>
        <w:t>[ໃສ່ມື້</w:t>
      </w:r>
      <w:r w:rsidRPr="0085400B">
        <w:rPr>
          <w:rStyle w:val="y2iqfc"/>
          <w:rFonts w:ascii="Phetsarath OT" w:eastAsia="Phetsarath OT" w:hAnsi="Phetsarath OT" w:cs="Phetsarath OT"/>
          <w:i/>
          <w:iCs/>
          <w:color w:val="202124"/>
          <w:sz w:val="24"/>
          <w:szCs w:val="24"/>
        </w:rPr>
        <w:t xml:space="preserve">, </w:t>
      </w:r>
      <w:r w:rsidRPr="0085400B">
        <w:rPr>
          <w:rStyle w:val="y2iqfc"/>
          <w:rFonts w:ascii="Phetsarath OT" w:eastAsia="Phetsarath OT" w:hAnsi="Phetsarath OT" w:cs="Phetsarath OT"/>
          <w:i/>
          <w:iCs/>
          <w:color w:val="202124"/>
          <w:sz w:val="24"/>
          <w:szCs w:val="24"/>
          <w:cs/>
          <w:lang w:bidi="lo-LA"/>
        </w:rPr>
        <w:t>ເດືອນ</w:t>
      </w:r>
      <w:r w:rsidRPr="0085400B">
        <w:rPr>
          <w:rStyle w:val="y2iqfc"/>
          <w:rFonts w:ascii="Phetsarath OT" w:eastAsia="Phetsarath OT" w:hAnsi="Phetsarath OT" w:cs="Phetsarath OT" w:hint="cs"/>
          <w:i/>
          <w:iCs/>
          <w:color w:val="202124"/>
          <w:sz w:val="24"/>
          <w:szCs w:val="24"/>
          <w:cs/>
          <w:lang w:bidi="lo-LA"/>
        </w:rPr>
        <w:t xml:space="preserve"> </w:t>
      </w:r>
      <w:r w:rsidRPr="0085400B">
        <w:rPr>
          <w:rStyle w:val="y2iqfc"/>
          <w:rFonts w:ascii="Phetsarath OT" w:eastAsia="Phetsarath OT" w:hAnsi="Phetsarath OT" w:cs="Phetsarath OT"/>
          <w:i/>
          <w:iCs/>
          <w:color w:val="202124"/>
          <w:sz w:val="24"/>
          <w:szCs w:val="24"/>
          <w:cs/>
          <w:lang w:bidi="lo-LA"/>
        </w:rPr>
        <w:t>ແລະ</w:t>
      </w:r>
      <w:r w:rsidRPr="0085400B">
        <w:rPr>
          <w:rStyle w:val="y2iqfc"/>
          <w:rFonts w:ascii="Phetsarath OT" w:eastAsia="Phetsarath OT" w:hAnsi="Phetsarath OT" w:cs="Phetsarath OT" w:hint="cs"/>
          <w:i/>
          <w:iCs/>
          <w:color w:val="202124"/>
          <w:sz w:val="24"/>
          <w:szCs w:val="24"/>
          <w:cs/>
          <w:lang w:bidi="lo-LA"/>
        </w:rPr>
        <w:t xml:space="preserve"> </w:t>
      </w:r>
      <w:r w:rsidRPr="0085400B">
        <w:rPr>
          <w:rStyle w:val="y2iqfc"/>
          <w:rFonts w:ascii="Phetsarath OT" w:eastAsia="Phetsarath OT" w:hAnsi="Phetsarath OT" w:cs="Phetsarath OT"/>
          <w:i/>
          <w:iCs/>
          <w:color w:val="202124"/>
          <w:sz w:val="24"/>
          <w:szCs w:val="24"/>
          <w:cs/>
          <w:lang w:bidi="lo-LA"/>
        </w:rPr>
        <w:t xml:space="preserve">ປີຕາມ </w:t>
      </w:r>
      <w:r w:rsidRPr="0085400B">
        <w:rPr>
          <w:rStyle w:val="y2iqfc"/>
          <w:rFonts w:ascii="Phetsarath OT" w:eastAsia="Phetsarath OT" w:hAnsi="Phetsarath OT" w:cs="Phetsarath OT" w:hint="cs"/>
          <w:i/>
          <w:iCs/>
          <w:color w:val="202124"/>
          <w:sz w:val="24"/>
          <w:szCs w:val="24"/>
          <w:cs/>
          <w:lang w:bidi="lo-LA"/>
        </w:rPr>
        <w:t xml:space="preserve">ຄໍາແນະນໍາສໍາລັບທີ່ປຶກສາ ຂໍ້ </w:t>
      </w:r>
      <w:r w:rsidRPr="008B1B60">
        <w:rPr>
          <w:rStyle w:val="y2iqfc"/>
          <w:rFonts w:ascii="Times New Roman" w:eastAsia="Phetsarath OT" w:hAnsi="Times New Roman" w:cs="Times New Roman"/>
          <w:i/>
          <w:iCs/>
          <w:color w:val="202124"/>
          <w:sz w:val="24"/>
          <w:szCs w:val="24"/>
        </w:rPr>
        <w:t>12.1</w:t>
      </w:r>
      <w:r w:rsidRPr="008B1B60">
        <w:rPr>
          <w:rStyle w:val="y2iqfc"/>
          <w:rFonts w:ascii="Times New Roman" w:eastAsia="Phetsarath OT" w:hAnsi="Times New Roman" w:cs="Times New Roman"/>
          <w:i/>
          <w:iCs/>
          <w:color w:val="202124"/>
          <w:sz w:val="24"/>
          <w:szCs w:val="24"/>
          <w:cs/>
          <w:lang w:bidi="lo-LA"/>
        </w:rPr>
        <w:t xml:space="preserve"> </w:t>
      </w:r>
      <w:r w:rsidRPr="008B1B60">
        <w:rPr>
          <w:rStyle w:val="y2iqfc"/>
          <w:rFonts w:ascii="Times New Roman" w:eastAsia="Phetsarath OT" w:hAnsi="Times New Roman" w:cs="Times New Roman"/>
          <w:i/>
          <w:iCs/>
          <w:color w:val="202124"/>
          <w:sz w:val="24"/>
          <w:szCs w:val="24"/>
        </w:rPr>
        <w:t>ITC 12.1</w:t>
      </w:r>
      <w:r w:rsidRPr="0085400B">
        <w:rPr>
          <w:rStyle w:val="y2iqfc"/>
          <w:rFonts w:ascii="Phetsarath OT" w:eastAsia="Phetsarath OT" w:hAnsi="Phetsarath OT" w:cs="Phetsarath OT"/>
          <w:i/>
          <w:iCs/>
          <w:color w:val="202124"/>
          <w:sz w:val="24"/>
          <w:szCs w:val="24"/>
        </w:rPr>
        <w:t>].</w:t>
      </w:r>
    </w:p>
    <w:p w14:paraId="11FC6DE9" w14:textId="455B67AF" w:rsidR="00BD392C" w:rsidRPr="0085400B" w:rsidRDefault="00BD392C" w:rsidP="007E2AFA">
      <w:pPr>
        <w:pStyle w:val="HTMLPreformatted"/>
        <w:spacing w:after="240"/>
        <w:jc w:val="both"/>
        <w:rPr>
          <w:rFonts w:ascii="Phetsarath OT" w:eastAsia="Phetsarath OT" w:hAnsi="Phetsarath OT" w:cs="Phetsarath OT"/>
          <w:color w:val="202124"/>
          <w:sz w:val="24"/>
          <w:szCs w:val="24"/>
        </w:rPr>
      </w:pPr>
      <w:r w:rsidRPr="0085400B">
        <w:rPr>
          <w:rFonts w:ascii="Phetsarath OT" w:eastAsia="Phetsarath OT" w:hAnsi="Phetsarath OT" w:cs="Phetsarath OT"/>
          <w:sz w:val="24"/>
          <w:szCs w:val="24"/>
          <w:cs/>
        </w:rPr>
        <w:tab/>
      </w:r>
      <w:r w:rsidRPr="0085400B">
        <w:rPr>
          <w:rStyle w:val="y2iqfc"/>
          <w:rFonts w:ascii="Phetsarath OT" w:eastAsia="Phetsarath OT" w:hAnsi="Phetsarath OT" w:cs="Phetsarath OT"/>
          <w:color w:val="202124"/>
          <w:sz w:val="24"/>
          <w:szCs w:val="24"/>
          <w:cs/>
          <w:lang w:bidi="lo-LA"/>
        </w:rPr>
        <w:t>ເງິນຄ່ານາຍໜ້າ ແລະ</w:t>
      </w:r>
      <w:r w:rsidRPr="0085400B">
        <w:rPr>
          <w:rStyle w:val="y2iqfc"/>
          <w:rFonts w:ascii="Phetsarath OT" w:eastAsia="Phetsarath OT" w:hAnsi="Phetsarath OT" w:cs="Phetsarath OT" w:hint="cs"/>
          <w:color w:val="202124"/>
          <w:sz w:val="24"/>
          <w:szCs w:val="24"/>
          <w:cs/>
          <w:lang w:bidi="lo-LA"/>
        </w:rPr>
        <w:t xml:space="preserve"> </w:t>
      </w:r>
      <w:r w:rsidR="005B2722" w:rsidRPr="0085400B">
        <w:rPr>
          <w:rStyle w:val="y2iqfc"/>
          <w:rFonts w:ascii="Phetsarath OT" w:eastAsia="Phetsarath OT" w:hAnsi="Phetsarath OT" w:cs="Phetsarath OT" w:hint="cs"/>
          <w:color w:val="202124"/>
          <w:sz w:val="24"/>
          <w:szCs w:val="24"/>
          <w:cs/>
          <w:lang w:bidi="lo-LA"/>
        </w:rPr>
        <w:t>ການໃຫ້ລາງວັນ</w:t>
      </w:r>
      <w:r w:rsidRPr="0085400B">
        <w:rPr>
          <w:rStyle w:val="y2iqfc"/>
          <w:rFonts w:ascii="Phetsarath OT" w:eastAsia="Phetsarath OT" w:hAnsi="Phetsarath OT" w:cs="Phetsarath OT"/>
          <w:color w:val="202124"/>
          <w:sz w:val="24"/>
          <w:szCs w:val="24"/>
          <w:cs/>
          <w:lang w:bidi="lo-LA"/>
        </w:rPr>
        <w:t xml:space="preserve"> ຫຼື</w:t>
      </w:r>
      <w:r w:rsidRPr="0085400B">
        <w:rPr>
          <w:rStyle w:val="y2iqfc"/>
          <w:rFonts w:ascii="Phetsarath OT" w:eastAsia="Phetsarath OT" w:hAnsi="Phetsarath OT" w:cs="Phetsarath OT" w:hint="cs"/>
          <w:color w:val="202124"/>
          <w:sz w:val="24"/>
          <w:szCs w:val="24"/>
          <w:cs/>
          <w:lang w:bidi="lo-LA"/>
        </w:rPr>
        <w:t xml:space="preserve"> </w:t>
      </w:r>
      <w:r w:rsidRPr="0085400B">
        <w:rPr>
          <w:rStyle w:val="y2iqfc"/>
          <w:rFonts w:ascii="Phetsarath OT" w:eastAsia="Phetsarath OT" w:hAnsi="Phetsarath OT" w:cs="Phetsarath OT"/>
          <w:color w:val="202124"/>
          <w:sz w:val="24"/>
          <w:szCs w:val="24"/>
          <w:cs/>
          <w:lang w:bidi="lo-LA"/>
        </w:rPr>
        <w:t>ຈະຈ່າຍໂດຍພວກເຮົາໃຫ້ກັບຕົວແທນ ຫຼື</w:t>
      </w:r>
      <w:r w:rsidRPr="0085400B">
        <w:rPr>
          <w:rStyle w:val="y2iqfc"/>
          <w:rFonts w:ascii="Phetsarath OT" w:eastAsia="Phetsarath OT" w:hAnsi="Phetsarath OT" w:cs="Phetsarath OT" w:hint="cs"/>
          <w:color w:val="202124"/>
          <w:sz w:val="24"/>
          <w:szCs w:val="24"/>
          <w:cs/>
          <w:lang w:bidi="lo-LA"/>
        </w:rPr>
        <w:t xml:space="preserve"> </w:t>
      </w:r>
      <w:r w:rsidRPr="0085400B">
        <w:rPr>
          <w:rStyle w:val="y2iqfc"/>
          <w:rFonts w:ascii="Phetsarath OT" w:eastAsia="Phetsarath OT" w:hAnsi="Phetsarath OT" w:cs="Phetsarath OT"/>
          <w:color w:val="202124"/>
          <w:sz w:val="24"/>
          <w:szCs w:val="24"/>
          <w:cs/>
          <w:lang w:bidi="lo-LA"/>
        </w:rPr>
        <w:t>ພາກສ່ວນທີສາມໃດໆ</w:t>
      </w:r>
      <w:r w:rsidRPr="0085400B">
        <w:rPr>
          <w:rStyle w:val="y2iqfc"/>
          <w:rFonts w:ascii="Phetsarath OT" w:eastAsia="Phetsarath OT" w:hAnsi="Phetsarath OT" w:cs="Phetsarath OT" w:hint="cs"/>
          <w:color w:val="202124"/>
          <w:sz w:val="24"/>
          <w:szCs w:val="24"/>
          <w:cs/>
          <w:lang w:bidi="lo-LA"/>
        </w:rPr>
        <w:t xml:space="preserve"> </w:t>
      </w:r>
      <w:r w:rsidRPr="0085400B">
        <w:rPr>
          <w:rStyle w:val="y2iqfc"/>
          <w:rFonts w:ascii="Phetsarath OT" w:eastAsia="Phetsarath OT" w:hAnsi="Phetsarath OT" w:cs="Phetsarath OT"/>
          <w:color w:val="202124"/>
          <w:sz w:val="24"/>
          <w:szCs w:val="24"/>
          <w:cs/>
          <w:lang w:bidi="lo-LA"/>
        </w:rPr>
        <w:t>ກ່ຽວກັບການກະກຽມ ຫຼື</w:t>
      </w:r>
      <w:r w:rsidRPr="0085400B">
        <w:rPr>
          <w:rStyle w:val="y2iqfc"/>
          <w:rFonts w:ascii="Phetsarath OT" w:eastAsia="Phetsarath OT" w:hAnsi="Phetsarath OT" w:cs="Phetsarath OT" w:hint="cs"/>
          <w:color w:val="202124"/>
          <w:sz w:val="24"/>
          <w:szCs w:val="24"/>
          <w:cs/>
          <w:lang w:bidi="lo-LA"/>
        </w:rPr>
        <w:t xml:space="preserve"> </w:t>
      </w:r>
      <w:r w:rsidRPr="0085400B">
        <w:rPr>
          <w:rStyle w:val="y2iqfc"/>
          <w:rFonts w:ascii="Phetsarath OT" w:eastAsia="Phetsarath OT" w:hAnsi="Phetsarath OT" w:cs="Phetsarath OT"/>
          <w:color w:val="202124"/>
          <w:sz w:val="24"/>
          <w:szCs w:val="24"/>
          <w:cs/>
          <w:lang w:bidi="lo-LA"/>
        </w:rPr>
        <w:t>ການຍື່ນສະເໜີ</w:t>
      </w:r>
      <w:r w:rsidRPr="0085400B">
        <w:rPr>
          <w:rStyle w:val="y2iqfc"/>
          <w:rFonts w:ascii="Phetsarath OT" w:eastAsia="Phetsarath OT" w:hAnsi="Phetsarath OT" w:cs="Phetsarath OT" w:hint="cs"/>
          <w:color w:val="202124"/>
          <w:sz w:val="24"/>
          <w:szCs w:val="24"/>
          <w:cs/>
          <w:lang w:bidi="lo-LA"/>
        </w:rPr>
        <w:t>ບົດ</w:t>
      </w:r>
      <w:r w:rsidRPr="0085400B">
        <w:rPr>
          <w:rStyle w:val="y2iqfc"/>
          <w:rFonts w:ascii="Phetsarath OT" w:eastAsia="Phetsarath OT" w:hAnsi="Phetsarath OT" w:cs="Phetsarath OT"/>
          <w:color w:val="202124"/>
          <w:sz w:val="24"/>
          <w:szCs w:val="24"/>
          <w:cs/>
          <w:lang w:bidi="lo-LA"/>
        </w:rPr>
        <w:t>ສະເໜີ ແລະ</w:t>
      </w:r>
      <w:r w:rsidRPr="0085400B">
        <w:rPr>
          <w:rStyle w:val="y2iqfc"/>
          <w:rFonts w:ascii="Phetsarath OT" w:eastAsia="Phetsarath OT" w:hAnsi="Phetsarath OT" w:cs="Phetsarath OT" w:hint="cs"/>
          <w:color w:val="202124"/>
          <w:sz w:val="24"/>
          <w:szCs w:val="24"/>
          <w:cs/>
          <w:lang w:bidi="lo-LA"/>
        </w:rPr>
        <w:t xml:space="preserve"> </w:t>
      </w:r>
      <w:r w:rsidRPr="0085400B">
        <w:rPr>
          <w:rStyle w:val="y2iqfc"/>
          <w:rFonts w:ascii="Phetsarath OT" w:eastAsia="Phetsarath OT" w:hAnsi="Phetsarath OT" w:cs="Phetsarath OT"/>
          <w:color w:val="202124"/>
          <w:sz w:val="24"/>
          <w:szCs w:val="24"/>
          <w:cs/>
          <w:lang w:bidi="lo-LA"/>
        </w:rPr>
        <w:t>ການປະຕິບັດສັນຍານີ້</w:t>
      </w:r>
      <w:r w:rsidRPr="0085400B">
        <w:rPr>
          <w:rStyle w:val="y2iqfc"/>
          <w:rFonts w:ascii="Phetsarath OT" w:eastAsia="Phetsarath OT" w:hAnsi="Phetsarath OT" w:cs="Phetsarath OT"/>
          <w:color w:val="202124"/>
          <w:sz w:val="24"/>
          <w:szCs w:val="24"/>
        </w:rPr>
        <w:t xml:space="preserve">, </w:t>
      </w:r>
      <w:r w:rsidRPr="0085400B">
        <w:rPr>
          <w:rStyle w:val="y2iqfc"/>
          <w:rFonts w:ascii="Phetsarath OT" w:eastAsia="Phetsarath OT" w:hAnsi="Phetsarath OT" w:cs="Phetsarath OT"/>
          <w:color w:val="202124"/>
          <w:sz w:val="24"/>
          <w:szCs w:val="24"/>
          <w:cs/>
          <w:lang w:bidi="lo-LA"/>
        </w:rPr>
        <w:t>ຈ່າຍໃຫ້</w:t>
      </w:r>
      <w:r w:rsidRPr="0085400B">
        <w:rPr>
          <w:rStyle w:val="y2iqfc"/>
          <w:rFonts w:ascii="Phetsarath OT" w:eastAsia="Phetsarath OT" w:hAnsi="Phetsarath OT" w:cs="Phetsarath OT" w:hint="cs"/>
          <w:color w:val="202124"/>
          <w:sz w:val="24"/>
          <w:szCs w:val="24"/>
          <w:cs/>
          <w:lang w:bidi="lo-LA"/>
        </w:rPr>
        <w:t>ເຂົາເຈົ້າ</w:t>
      </w:r>
      <w:r w:rsidRPr="0085400B">
        <w:rPr>
          <w:rStyle w:val="y2iqfc"/>
          <w:rFonts w:ascii="Phetsarath OT" w:eastAsia="Phetsarath OT" w:hAnsi="Phetsarath OT" w:cs="Phetsarath OT"/>
          <w:color w:val="202124"/>
          <w:sz w:val="24"/>
          <w:szCs w:val="24"/>
          <w:cs/>
          <w:lang w:bidi="lo-LA"/>
        </w:rPr>
        <w:t>ຖ້າພວກເຮົາໄດ້ຮັບ</w:t>
      </w:r>
      <w:r w:rsidRPr="0085400B">
        <w:rPr>
          <w:rStyle w:val="y2iqfc"/>
          <w:rFonts w:ascii="Phetsarath OT" w:eastAsia="Phetsarath OT" w:hAnsi="Phetsarath OT" w:cs="Phetsarath OT" w:hint="cs"/>
          <w:color w:val="202124"/>
          <w:sz w:val="24"/>
          <w:szCs w:val="24"/>
          <w:cs/>
          <w:lang w:bidi="lo-LA"/>
        </w:rPr>
        <w:t>ມອບ</w:t>
      </w:r>
      <w:r w:rsidRPr="0085400B">
        <w:rPr>
          <w:rStyle w:val="y2iqfc"/>
          <w:rFonts w:ascii="Phetsarath OT" w:eastAsia="Phetsarath OT" w:hAnsi="Phetsarath OT" w:cs="Phetsarath OT"/>
          <w:color w:val="202124"/>
          <w:sz w:val="24"/>
          <w:szCs w:val="24"/>
          <w:cs/>
          <w:lang w:bidi="lo-LA"/>
        </w:rPr>
        <w:t>ສັນຍາ</w:t>
      </w:r>
      <w:r w:rsidRPr="0085400B">
        <w:rPr>
          <w:rStyle w:val="y2iqfc"/>
          <w:rFonts w:ascii="Phetsarath OT" w:eastAsia="Phetsarath OT" w:hAnsi="Phetsarath OT" w:cs="Phetsarath OT"/>
          <w:color w:val="202124"/>
          <w:sz w:val="24"/>
          <w:szCs w:val="24"/>
        </w:rPr>
        <w:t xml:space="preserve">, </w:t>
      </w:r>
      <w:r w:rsidRPr="0085400B">
        <w:rPr>
          <w:rStyle w:val="y2iqfc"/>
          <w:rFonts w:ascii="Phetsarath OT" w:eastAsia="Phetsarath OT" w:hAnsi="Phetsarath OT" w:cs="Phetsarath OT"/>
          <w:color w:val="202124"/>
          <w:sz w:val="24"/>
          <w:szCs w:val="24"/>
          <w:cs/>
          <w:lang w:bidi="lo-LA"/>
        </w:rPr>
        <w:t>ມີລາຍຊື່ຂ້າງລຸ່ມນີ້:</w:t>
      </w:r>
    </w:p>
    <w:p w14:paraId="5B9B12D3" w14:textId="77777777" w:rsidR="000B5EDC" w:rsidRPr="0085400B" w:rsidRDefault="000B5EDC" w:rsidP="007E2AFA">
      <w:pPr>
        <w:pStyle w:val="Header"/>
        <w:tabs>
          <w:tab w:val="right" w:pos="2520"/>
          <w:tab w:val="left" w:pos="2880"/>
          <w:tab w:val="right" w:pos="5760"/>
          <w:tab w:val="left" w:pos="6120"/>
        </w:tabs>
        <w:jc w:val="both"/>
        <w:rPr>
          <w:u w:val="single"/>
        </w:rPr>
      </w:pPr>
    </w:p>
    <w:p w14:paraId="480A6E16" w14:textId="2064950F" w:rsidR="00BD392C" w:rsidRPr="0085400B" w:rsidRDefault="00BD392C" w:rsidP="007E2AFA">
      <w:pPr>
        <w:pStyle w:val="Header"/>
        <w:tabs>
          <w:tab w:val="left" w:pos="360"/>
          <w:tab w:val="left" w:pos="3600"/>
          <w:tab w:val="left" w:pos="6300"/>
        </w:tabs>
        <w:jc w:val="both"/>
      </w:pPr>
      <w:r w:rsidRPr="0085400B">
        <w:rPr>
          <w:rFonts w:ascii="Phetsarath OT" w:eastAsia="Phetsarath OT" w:hAnsi="Phetsarath OT" w:cs="Phetsarath OT" w:hint="cs"/>
          <w:cs/>
          <w:lang w:eastAsia="it-IT" w:bidi="lo-LA"/>
        </w:rPr>
        <w:t>ຊື່ ແລະ ທີ່ຢູ່ຂອງຕົວແທນ</w:t>
      </w:r>
      <w:r w:rsidRPr="0085400B">
        <w:rPr>
          <w:lang w:eastAsia="it-IT"/>
        </w:rPr>
        <w:tab/>
      </w:r>
      <w:r w:rsidRPr="0085400B">
        <w:rPr>
          <w:rFonts w:ascii="Phetsarath OT" w:eastAsia="Phetsarath OT" w:hAnsi="Phetsarath OT" w:cs="Phetsarath OT" w:hint="cs"/>
          <w:cs/>
          <w:lang w:eastAsia="it-IT" w:bidi="lo-LA"/>
        </w:rPr>
        <w:t>ຈໍານວນເງິນ ແລະ ສະກຸນເງິນ</w:t>
      </w:r>
      <w:r w:rsidRPr="0085400B">
        <w:rPr>
          <w:lang w:eastAsia="it-IT"/>
        </w:rPr>
        <w:tab/>
      </w:r>
      <w:r w:rsidRPr="0085400B">
        <w:rPr>
          <w:rFonts w:ascii="Phetsarath OT" w:eastAsia="Phetsarath OT" w:hAnsi="Phetsarath OT" w:cs="Phetsarath OT" w:hint="cs"/>
          <w:cs/>
          <w:lang w:eastAsia="it-IT" w:bidi="lo-LA"/>
        </w:rPr>
        <w:t>ຈູດປະສົງຂອງຄ່ານາຍຫນ້າ ແລະ</w:t>
      </w:r>
      <w:r w:rsidRPr="0085400B">
        <w:rPr>
          <w:rFonts w:ascii="Phetsarath OT" w:eastAsia="Phetsarath OT" w:hAnsi="Phetsarath OT" w:cs="Phetsarath OT" w:hint="cs"/>
          <w:szCs w:val="24"/>
          <w:cs/>
          <w:lang w:eastAsia="it-IT" w:bidi="lo-LA"/>
        </w:rPr>
        <w:t xml:space="preserve"> </w:t>
      </w:r>
    </w:p>
    <w:p w14:paraId="532E0CB2" w14:textId="17722353" w:rsidR="00BD392C" w:rsidRPr="0085400B" w:rsidRDefault="00BD392C" w:rsidP="007E2AFA">
      <w:pPr>
        <w:pStyle w:val="Header"/>
        <w:tabs>
          <w:tab w:val="left" w:pos="720"/>
          <w:tab w:val="left" w:pos="3780"/>
          <w:tab w:val="left" w:pos="7020"/>
        </w:tabs>
        <w:jc w:val="both"/>
        <w:rPr>
          <w:rFonts w:ascii="Phetsarath OT" w:eastAsia="Phetsarath OT" w:hAnsi="Phetsarath OT" w:cs="Phetsarath OT"/>
          <w:lang w:bidi="lo-LA"/>
        </w:rPr>
      </w:pPr>
      <w:r w:rsidRPr="0085400B">
        <w:rPr>
          <w:szCs w:val="24"/>
          <w:lang w:eastAsia="it-IT"/>
        </w:rPr>
        <w:tab/>
      </w:r>
      <w:r w:rsidRPr="0085400B">
        <w:tab/>
      </w:r>
      <w:r w:rsidRPr="0085400B">
        <w:tab/>
      </w:r>
      <w:r w:rsidR="005B2722" w:rsidRPr="0085400B">
        <w:rPr>
          <w:rFonts w:ascii="Phetsarath OT" w:eastAsia="Phetsarath OT" w:hAnsi="Phetsarath OT" w:cs="Phetsarath OT" w:hint="cs"/>
          <w:cs/>
          <w:lang w:bidi="lo-LA"/>
        </w:rPr>
        <w:t>ການໃຫ້ລາງວັນ</w:t>
      </w:r>
    </w:p>
    <w:p w14:paraId="28A9E62D" w14:textId="77777777" w:rsidR="00BD392C" w:rsidRPr="0085400B" w:rsidRDefault="00BD392C" w:rsidP="007E2AFA">
      <w:pPr>
        <w:pStyle w:val="Header"/>
        <w:tabs>
          <w:tab w:val="right" w:pos="2520"/>
          <w:tab w:val="left" w:pos="2880"/>
          <w:tab w:val="right" w:pos="5760"/>
          <w:tab w:val="left" w:pos="6120"/>
        </w:tabs>
        <w:jc w:val="both"/>
        <w:rPr>
          <w:szCs w:val="24"/>
          <w:u w:val="single"/>
          <w:lang w:eastAsia="it-IT"/>
        </w:rPr>
      </w:pPr>
      <w:r w:rsidRPr="0085400B">
        <w:rPr>
          <w:u w:val="single"/>
        </w:rPr>
        <w:tab/>
      </w:r>
      <w:r w:rsidRPr="0085400B">
        <w:tab/>
      </w:r>
      <w:r w:rsidRPr="0085400B">
        <w:rPr>
          <w:u w:val="single"/>
        </w:rPr>
        <w:tab/>
      </w:r>
      <w:r w:rsidRPr="0085400B">
        <w:tab/>
      </w:r>
      <w:r w:rsidRPr="0085400B">
        <w:rPr>
          <w:u w:val="single"/>
        </w:rPr>
        <w:tab/>
      </w:r>
    </w:p>
    <w:p w14:paraId="18F01A33" w14:textId="77777777" w:rsidR="00BD392C" w:rsidRPr="0085400B" w:rsidRDefault="00BD392C" w:rsidP="007E2AFA">
      <w:pPr>
        <w:pStyle w:val="Header"/>
        <w:tabs>
          <w:tab w:val="right" w:pos="2520"/>
          <w:tab w:val="left" w:pos="2880"/>
          <w:tab w:val="right" w:pos="5760"/>
          <w:tab w:val="left" w:pos="6120"/>
        </w:tabs>
        <w:jc w:val="both"/>
        <w:rPr>
          <w:u w:val="single"/>
        </w:rPr>
      </w:pPr>
      <w:r w:rsidRPr="0085400B">
        <w:rPr>
          <w:u w:val="single"/>
        </w:rPr>
        <w:tab/>
      </w:r>
      <w:r w:rsidRPr="0085400B">
        <w:tab/>
      </w:r>
      <w:r w:rsidRPr="0085400B">
        <w:rPr>
          <w:u w:val="single"/>
        </w:rPr>
        <w:tab/>
      </w:r>
      <w:r w:rsidRPr="0085400B">
        <w:tab/>
      </w:r>
      <w:r w:rsidRPr="0085400B">
        <w:rPr>
          <w:u w:val="single"/>
        </w:rPr>
        <w:tab/>
      </w:r>
    </w:p>
    <w:p w14:paraId="3FB6A12E" w14:textId="77777777" w:rsidR="003A506B" w:rsidRPr="0085400B" w:rsidRDefault="003A506B" w:rsidP="007E2AFA">
      <w:pPr>
        <w:pStyle w:val="Header"/>
        <w:tabs>
          <w:tab w:val="right" w:pos="2520"/>
          <w:tab w:val="left" w:pos="2880"/>
          <w:tab w:val="right" w:pos="5760"/>
          <w:tab w:val="left" w:pos="6120"/>
        </w:tabs>
        <w:jc w:val="both"/>
        <w:rPr>
          <w:sz w:val="24"/>
          <w:szCs w:val="24"/>
        </w:rPr>
      </w:pPr>
    </w:p>
    <w:p w14:paraId="61D3E8F7" w14:textId="0A122C79" w:rsidR="003A506B" w:rsidRPr="0085400B" w:rsidRDefault="003A506B" w:rsidP="007E2AFA">
      <w:pPr>
        <w:pStyle w:val="Header"/>
        <w:tabs>
          <w:tab w:val="right" w:pos="2520"/>
          <w:tab w:val="left" w:pos="2880"/>
          <w:tab w:val="right" w:pos="5760"/>
          <w:tab w:val="left" w:pos="6120"/>
        </w:tabs>
        <w:jc w:val="both"/>
        <w:rPr>
          <w:sz w:val="24"/>
          <w:szCs w:val="24"/>
        </w:rPr>
      </w:pPr>
      <w:r w:rsidRPr="0085400B">
        <w:rPr>
          <w:sz w:val="24"/>
          <w:szCs w:val="24"/>
        </w:rPr>
        <w:t>{</w:t>
      </w:r>
      <w:r w:rsidRPr="0085400B">
        <w:rPr>
          <w:rFonts w:ascii="Phetsarath OT" w:eastAsia="Phetsarath OT" w:hAnsi="Phetsarath OT" w:cs="Phetsarath OT" w:hint="cs"/>
          <w:sz w:val="24"/>
          <w:szCs w:val="24"/>
          <w:cs/>
          <w:lang w:bidi="lo-LA"/>
        </w:rPr>
        <w:t>ຖ້າບໍ່ມີການຈ່າຍ ຫຼື ມີຄໍາຫມັ້ນສັນຍາ</w:t>
      </w:r>
      <w:r w:rsidRPr="0085400B">
        <w:rPr>
          <w:sz w:val="24"/>
          <w:szCs w:val="24"/>
        </w:rPr>
        <w:t xml:space="preserve">, </w:t>
      </w:r>
      <w:r w:rsidRPr="0085400B">
        <w:rPr>
          <w:rFonts w:ascii="Phetsarath OT" w:eastAsia="Phetsarath OT" w:hAnsi="Phetsarath OT" w:cs="Phetsarath OT" w:hint="cs"/>
          <w:sz w:val="24"/>
          <w:szCs w:val="24"/>
          <w:cs/>
          <w:lang w:bidi="lo-LA"/>
        </w:rPr>
        <w:t>ຕື່ມເນື້ອໃນດັ່ງຕໍ່ໄປນີ້</w:t>
      </w:r>
      <w:r w:rsidRPr="0085400B">
        <w:rPr>
          <w:sz w:val="24"/>
          <w:szCs w:val="24"/>
        </w:rPr>
        <w:t>: “</w:t>
      </w:r>
      <w:r w:rsidRPr="0085400B">
        <w:rPr>
          <w:rFonts w:ascii="Phetsarath OT" w:eastAsia="Phetsarath OT" w:hAnsi="Phetsarath OT" w:cs="Phetsarath OT" w:hint="cs"/>
          <w:sz w:val="24"/>
          <w:szCs w:val="24"/>
          <w:cs/>
          <w:lang w:bidi="lo-LA"/>
        </w:rPr>
        <w:t>ບໍ່ມີຄ່ານາຍຫນ້າ ຫຼື ການໃຫ້ລາງວັນ ຫຼື ຈະຕ້ອງໄດ້ຈ່າຍໂດຍພວກເຮົາ ໃຫ້ຕົວແທນ ຫຼື ບຸກຄົນທີ່ສາມໃດໆ ທີ່ພົວພັນກັບບົດສະເຫນີ ແລະ ການປະຕິບັດສັນຍານີ້</w:t>
      </w:r>
      <w:r w:rsidRPr="0085400B">
        <w:rPr>
          <w:sz w:val="24"/>
          <w:szCs w:val="24"/>
        </w:rPr>
        <w:t>.”}</w:t>
      </w:r>
    </w:p>
    <w:p w14:paraId="6AAC92BF" w14:textId="5F61FDFE" w:rsidR="000B5EDC" w:rsidRPr="0085400B" w:rsidRDefault="000B5EDC" w:rsidP="007E2AFA">
      <w:pPr>
        <w:pStyle w:val="Header"/>
        <w:tabs>
          <w:tab w:val="right" w:pos="2520"/>
          <w:tab w:val="left" w:pos="2880"/>
          <w:tab w:val="right" w:pos="5760"/>
          <w:tab w:val="left" w:pos="6120"/>
        </w:tabs>
        <w:jc w:val="both"/>
        <w:rPr>
          <w:u w:val="single"/>
        </w:rPr>
      </w:pPr>
    </w:p>
    <w:p w14:paraId="4D59F3DB" w14:textId="0EECF8B2" w:rsidR="003A506B" w:rsidRPr="0085400B" w:rsidRDefault="003A506B" w:rsidP="007E2AFA">
      <w:pPr>
        <w:pStyle w:val="Header"/>
        <w:tabs>
          <w:tab w:val="right" w:pos="2520"/>
          <w:tab w:val="left" w:pos="2880"/>
          <w:tab w:val="right" w:pos="5760"/>
          <w:tab w:val="left" w:pos="6120"/>
        </w:tabs>
        <w:jc w:val="both"/>
        <w:rPr>
          <w:u w:val="single"/>
        </w:rPr>
      </w:pPr>
    </w:p>
    <w:p w14:paraId="340D79DD" w14:textId="77777777" w:rsidR="003A506B" w:rsidRPr="0085400B" w:rsidRDefault="003A506B" w:rsidP="007E2AFA">
      <w:pPr>
        <w:pStyle w:val="Header"/>
        <w:tabs>
          <w:tab w:val="right" w:pos="2520"/>
          <w:tab w:val="left" w:pos="2880"/>
          <w:tab w:val="right" w:pos="5760"/>
          <w:tab w:val="left" w:pos="6120"/>
        </w:tabs>
        <w:jc w:val="both"/>
        <w:rPr>
          <w:u w:val="single"/>
        </w:rPr>
      </w:pPr>
    </w:p>
    <w:p w14:paraId="32B1BE56" w14:textId="77777777" w:rsidR="003A506B" w:rsidRPr="0085400B" w:rsidRDefault="003A506B" w:rsidP="007E2AFA">
      <w:pPr>
        <w:jc w:val="both"/>
      </w:pPr>
    </w:p>
    <w:p w14:paraId="3AA6DFC0" w14:textId="66E7A249" w:rsidR="000B5EDC" w:rsidRPr="0085400B" w:rsidRDefault="003A506B" w:rsidP="007E2AFA">
      <w:pPr>
        <w:pStyle w:val="HTMLPreformatted"/>
        <w:spacing w:after="240" w:line="480" w:lineRule="atLeast"/>
        <w:jc w:val="both"/>
        <w:rPr>
          <w:rFonts w:ascii="Phetsarath OT" w:eastAsia="Phetsarath OT" w:hAnsi="Phetsarath OT" w:cs="Phetsarath OT"/>
          <w:color w:val="202124"/>
          <w:sz w:val="24"/>
          <w:szCs w:val="24"/>
        </w:rPr>
      </w:pPr>
      <w:r w:rsidRPr="0085400B">
        <w:rPr>
          <w:rStyle w:val="y2iqfc"/>
          <w:rFonts w:ascii="Phetsarath OT" w:eastAsia="Phetsarath OT" w:hAnsi="Phetsarath OT" w:cs="Phetsarath OT"/>
          <w:color w:val="202124"/>
          <w:sz w:val="24"/>
          <w:szCs w:val="24"/>
          <w:cs/>
          <w:lang w:bidi="lo-LA"/>
        </w:rPr>
        <w:tab/>
        <w:t>ພວກເຮົາເຂົ້າໃຈວ່າທ່ານບໍ່ຖືກຜູກມັດທີ່ຈະຍອມຮັບ</w:t>
      </w:r>
      <w:r w:rsidRPr="0085400B">
        <w:rPr>
          <w:rStyle w:val="y2iqfc"/>
          <w:rFonts w:ascii="Phetsarath OT" w:eastAsia="Phetsarath OT" w:hAnsi="Phetsarath OT" w:cs="Phetsarath OT" w:hint="cs"/>
          <w:color w:val="202124"/>
          <w:sz w:val="24"/>
          <w:szCs w:val="24"/>
          <w:cs/>
          <w:lang w:bidi="lo-LA"/>
        </w:rPr>
        <w:t>ບົດ</w:t>
      </w:r>
      <w:r w:rsidRPr="0085400B">
        <w:rPr>
          <w:rStyle w:val="y2iqfc"/>
          <w:rFonts w:ascii="Phetsarath OT" w:eastAsia="Phetsarath OT" w:hAnsi="Phetsarath OT" w:cs="Phetsarath OT"/>
          <w:color w:val="202124"/>
          <w:sz w:val="24"/>
          <w:szCs w:val="24"/>
          <w:cs/>
          <w:lang w:bidi="lo-LA"/>
        </w:rPr>
        <w:t>ສະເໜີໃດໆທີ່ທ່ານໄດ້ຮັບ.</w:t>
      </w:r>
    </w:p>
    <w:p w14:paraId="440EF45C" w14:textId="7F4250F1" w:rsidR="000B5EDC" w:rsidRPr="0085400B" w:rsidRDefault="003A506B" w:rsidP="007E2AFA">
      <w:pPr>
        <w:ind w:left="720"/>
        <w:jc w:val="both"/>
      </w:pPr>
      <w:r w:rsidRPr="0085400B">
        <w:rPr>
          <w:rStyle w:val="y2iqfc"/>
          <w:rFonts w:ascii="Phetsarath OT" w:hAnsi="Phetsarath OT" w:cs="Phetsarath OT"/>
          <w:color w:val="202124"/>
          <w:cs/>
          <w:lang w:bidi="lo-LA"/>
        </w:rPr>
        <w:t>ພວກເຮົາຍັງຄົງ</w:t>
      </w:r>
      <w:r w:rsidRPr="0085400B">
        <w:rPr>
          <w:rStyle w:val="y2iqfc"/>
          <w:rFonts w:ascii="Phetsarath OT" w:hAnsi="Phetsarath OT" w:cs="Phetsarath OT"/>
          <w:color w:val="202124"/>
        </w:rPr>
        <w:t>,</w:t>
      </w:r>
    </w:p>
    <w:p w14:paraId="1BD070CB" w14:textId="77777777" w:rsidR="003A506B" w:rsidRPr="0085400B" w:rsidRDefault="003A506B" w:rsidP="007E2AFA">
      <w:pPr>
        <w:ind w:firstLine="708"/>
        <w:jc w:val="both"/>
      </w:pPr>
    </w:p>
    <w:p w14:paraId="70D18749" w14:textId="77777777" w:rsidR="000B5EDC" w:rsidRPr="0085400B" w:rsidRDefault="000B5EDC" w:rsidP="007E2AFA">
      <w:pPr>
        <w:jc w:val="both"/>
      </w:pPr>
    </w:p>
    <w:p w14:paraId="0E195B6F" w14:textId="36B1A401" w:rsidR="003A506B" w:rsidRPr="0085400B" w:rsidRDefault="003A506B" w:rsidP="007E2AFA">
      <w:pPr>
        <w:pStyle w:val="HTMLPreformatted"/>
        <w:tabs>
          <w:tab w:val="clear" w:pos="916"/>
          <w:tab w:val="left" w:pos="720"/>
        </w:tabs>
        <w:spacing w:after="240"/>
        <w:jc w:val="both"/>
        <w:rPr>
          <w:rStyle w:val="y2iqfc"/>
          <w:rFonts w:ascii="Phetsarath OT" w:hAnsi="Phetsarath OT" w:cs="Phetsarath OT"/>
          <w:color w:val="202124"/>
          <w:sz w:val="24"/>
          <w:szCs w:val="24"/>
        </w:rPr>
      </w:pPr>
      <w:r w:rsidRPr="0085400B">
        <w:rPr>
          <w:rStyle w:val="y2iqfc"/>
          <w:rFonts w:ascii="Phetsarath OT" w:hAnsi="Phetsarath OT" w:cs="Phetsarath OT"/>
          <w:color w:val="202124"/>
          <w:sz w:val="24"/>
          <w:szCs w:val="24"/>
          <w:cs/>
          <w:lang w:bidi="lo-LA"/>
        </w:rPr>
        <w:lastRenderedPageBreak/>
        <w:tab/>
        <w:t>ດ້ວຍ​ຄວາມ​ນັບ​ຖື</w:t>
      </w:r>
      <w:r w:rsidRPr="0085400B">
        <w:rPr>
          <w:rStyle w:val="y2iqfc"/>
          <w:rFonts w:ascii="Phetsarath OT" w:hAnsi="Phetsarath OT" w:cs="Phetsarath OT"/>
          <w:color w:val="202124"/>
          <w:sz w:val="24"/>
          <w:szCs w:val="24"/>
        </w:rPr>
        <w:t>,</w:t>
      </w:r>
    </w:p>
    <w:p w14:paraId="7DD55FED" w14:textId="0A4CA8F8" w:rsidR="003A506B" w:rsidRPr="0085400B" w:rsidRDefault="003A506B" w:rsidP="007E2AFA">
      <w:pPr>
        <w:pStyle w:val="HTMLPreformatted"/>
        <w:tabs>
          <w:tab w:val="clear" w:pos="916"/>
          <w:tab w:val="left" w:pos="720"/>
        </w:tabs>
        <w:jc w:val="both"/>
        <w:rPr>
          <w:rStyle w:val="y2iqfc"/>
          <w:rFonts w:ascii="Phetsarath OT" w:hAnsi="Phetsarath OT" w:cs="Phetsarath OT"/>
          <w:color w:val="202124"/>
          <w:sz w:val="24"/>
          <w:szCs w:val="24"/>
        </w:rPr>
      </w:pPr>
      <w:r w:rsidRPr="0085400B">
        <w:rPr>
          <w:rStyle w:val="y2iqfc"/>
          <w:rFonts w:ascii="Phetsarath OT" w:hAnsi="Phetsarath OT" w:cs="Phetsarath OT"/>
          <w:color w:val="202124"/>
          <w:sz w:val="24"/>
          <w:szCs w:val="24"/>
          <w:cs/>
          <w:lang w:bidi="lo-LA"/>
        </w:rPr>
        <w:tab/>
        <w:t xml:space="preserve">ລາຍເຊັນທີ່ໄດ້ຮັບອະນຸຍາດ </w:t>
      </w:r>
      <w:r w:rsidRPr="0085400B">
        <w:rPr>
          <w:rStyle w:val="y2iqfc"/>
          <w:rFonts w:ascii="Phetsarath OT" w:hAnsi="Phetsarath OT" w:cs="Phetsarath OT"/>
          <w:color w:val="202124"/>
          <w:sz w:val="24"/>
          <w:szCs w:val="24"/>
        </w:rPr>
        <w:t>{</w:t>
      </w:r>
      <w:r w:rsidRPr="0085400B">
        <w:rPr>
          <w:rStyle w:val="y2iqfc"/>
          <w:rFonts w:ascii="Phetsarath OT" w:hAnsi="Phetsarath OT" w:cs="Phetsarath OT"/>
          <w:color w:val="202124"/>
          <w:sz w:val="24"/>
          <w:szCs w:val="24"/>
          <w:cs/>
          <w:lang w:bidi="lo-LA"/>
        </w:rPr>
        <w:t>ໃນເຕັມ ແລະ</w:t>
      </w:r>
      <w:r w:rsidRPr="0085400B">
        <w:rPr>
          <w:rStyle w:val="y2iqfc"/>
          <w:rFonts w:ascii="Phetsarath OT" w:hAnsi="Phetsarath OT" w:cs="Phetsarath OT" w:hint="cs"/>
          <w:color w:val="202124"/>
          <w:sz w:val="24"/>
          <w:szCs w:val="24"/>
          <w:cs/>
          <w:lang w:bidi="lo-LA"/>
        </w:rPr>
        <w:t xml:space="preserve"> </w:t>
      </w:r>
      <w:r w:rsidRPr="0085400B">
        <w:rPr>
          <w:rStyle w:val="y2iqfc"/>
          <w:rFonts w:ascii="Phetsarath OT" w:hAnsi="Phetsarath OT" w:cs="Phetsarath OT"/>
          <w:color w:val="202124"/>
          <w:sz w:val="24"/>
          <w:szCs w:val="24"/>
          <w:cs/>
          <w:lang w:bidi="lo-LA"/>
        </w:rPr>
        <w:t>ຊື່ຫຍໍ້</w:t>
      </w:r>
      <w:r w:rsidRPr="0085400B">
        <w:rPr>
          <w:rStyle w:val="y2iqfc"/>
          <w:rFonts w:ascii="Phetsarath OT" w:hAnsi="Phetsarath OT" w:cs="Phetsarath OT"/>
          <w:color w:val="202124"/>
          <w:sz w:val="24"/>
          <w:szCs w:val="24"/>
        </w:rPr>
        <w:t>}:</w:t>
      </w:r>
    </w:p>
    <w:p w14:paraId="63DE2803" w14:textId="287AC3C6" w:rsidR="003A506B" w:rsidRPr="0085400B" w:rsidRDefault="003A506B" w:rsidP="007E2AFA">
      <w:pPr>
        <w:pStyle w:val="HTMLPreformatted"/>
        <w:tabs>
          <w:tab w:val="clear" w:pos="916"/>
          <w:tab w:val="left" w:pos="720"/>
        </w:tabs>
        <w:jc w:val="both"/>
        <w:rPr>
          <w:rStyle w:val="y2iqfc"/>
          <w:rFonts w:ascii="Phetsarath OT" w:hAnsi="Phetsarath OT" w:cs="Phetsarath OT"/>
          <w:color w:val="202124"/>
          <w:sz w:val="24"/>
          <w:szCs w:val="24"/>
        </w:rPr>
      </w:pPr>
      <w:r w:rsidRPr="0085400B">
        <w:rPr>
          <w:rStyle w:val="y2iqfc"/>
          <w:rFonts w:ascii="Phetsarath OT" w:hAnsi="Phetsarath OT" w:cs="Phetsarath OT"/>
          <w:color w:val="202124"/>
          <w:sz w:val="24"/>
          <w:szCs w:val="24"/>
          <w:cs/>
          <w:lang w:bidi="lo-LA"/>
        </w:rPr>
        <w:tab/>
        <w:t>ຊື່ ແລະ</w:t>
      </w:r>
      <w:r w:rsidRPr="0085400B">
        <w:rPr>
          <w:rStyle w:val="y2iqfc"/>
          <w:rFonts w:ascii="Phetsarath OT" w:hAnsi="Phetsarath OT" w:cs="Phetsarath OT" w:hint="cs"/>
          <w:color w:val="202124"/>
          <w:sz w:val="24"/>
          <w:szCs w:val="24"/>
          <w:cs/>
          <w:lang w:bidi="lo-LA"/>
        </w:rPr>
        <w:t xml:space="preserve"> ຕໍາແຫນ່ງຂອງ</w:t>
      </w:r>
      <w:r w:rsidRPr="0085400B">
        <w:rPr>
          <w:rStyle w:val="y2iqfc"/>
          <w:rFonts w:ascii="Phetsarath OT" w:hAnsi="Phetsarath OT" w:cs="Phetsarath OT"/>
          <w:color w:val="202124"/>
          <w:sz w:val="24"/>
          <w:szCs w:val="24"/>
          <w:cs/>
          <w:lang w:bidi="lo-LA"/>
        </w:rPr>
        <w:t>ຜູ້ລົງນາມ:</w:t>
      </w:r>
      <w:r w:rsidR="00F73C67" w:rsidRPr="0085400B">
        <w:rPr>
          <w:rStyle w:val="y2iqfc"/>
          <w:rFonts w:ascii="Phetsarath OT" w:hAnsi="Phetsarath OT" w:cs="Phetsarath OT" w:hint="cs"/>
          <w:color w:val="202124"/>
          <w:sz w:val="24"/>
          <w:szCs w:val="24"/>
          <w:cs/>
          <w:lang w:bidi="lo-LA"/>
        </w:rPr>
        <w:t>_______________</w:t>
      </w:r>
    </w:p>
    <w:p w14:paraId="2EACAFD7" w14:textId="42FE464D" w:rsidR="003A506B" w:rsidRPr="0085400B" w:rsidRDefault="003A506B" w:rsidP="007E2AFA">
      <w:pPr>
        <w:pStyle w:val="HTMLPreformatted"/>
        <w:tabs>
          <w:tab w:val="clear" w:pos="916"/>
          <w:tab w:val="left" w:pos="720"/>
        </w:tabs>
        <w:jc w:val="both"/>
        <w:rPr>
          <w:rStyle w:val="y2iqfc"/>
          <w:rFonts w:ascii="Phetsarath OT" w:hAnsi="Phetsarath OT" w:cs="Phetsarath OT"/>
          <w:color w:val="202124"/>
          <w:sz w:val="24"/>
          <w:szCs w:val="24"/>
        </w:rPr>
      </w:pPr>
      <w:r w:rsidRPr="0085400B">
        <w:rPr>
          <w:rStyle w:val="y2iqfc"/>
          <w:rFonts w:ascii="Phetsarath OT" w:hAnsi="Phetsarath OT" w:cs="Phetsarath OT"/>
          <w:color w:val="202124"/>
          <w:sz w:val="24"/>
          <w:szCs w:val="24"/>
          <w:cs/>
          <w:lang w:bidi="lo-LA"/>
        </w:rPr>
        <w:tab/>
        <w:t>ໃນຄວາມສາມາດຂອງ:</w:t>
      </w:r>
      <w:r w:rsidR="00F73C67" w:rsidRPr="0085400B">
        <w:rPr>
          <w:rStyle w:val="y2iqfc"/>
          <w:rFonts w:ascii="Phetsarath OT" w:hAnsi="Phetsarath OT" w:cs="Phetsarath OT" w:hint="cs"/>
          <w:color w:val="202124"/>
          <w:sz w:val="24"/>
          <w:szCs w:val="24"/>
          <w:cs/>
          <w:lang w:bidi="lo-LA"/>
        </w:rPr>
        <w:t>___________________</w:t>
      </w:r>
    </w:p>
    <w:p w14:paraId="31E28FF7" w14:textId="313A5C90" w:rsidR="003A506B" w:rsidRPr="0085400B" w:rsidRDefault="00F73C67" w:rsidP="007E2AFA">
      <w:pPr>
        <w:pStyle w:val="HTMLPreformatted"/>
        <w:tabs>
          <w:tab w:val="clear" w:pos="916"/>
          <w:tab w:val="left" w:pos="720"/>
        </w:tabs>
        <w:jc w:val="both"/>
        <w:rPr>
          <w:rStyle w:val="y2iqfc"/>
          <w:rFonts w:ascii="Phetsarath OT" w:hAnsi="Phetsarath OT" w:cs="Phetsarath OT"/>
          <w:color w:val="202124"/>
          <w:sz w:val="24"/>
          <w:szCs w:val="24"/>
        </w:rPr>
      </w:pPr>
      <w:r w:rsidRPr="0085400B">
        <w:rPr>
          <w:rStyle w:val="y2iqfc"/>
          <w:rFonts w:ascii="Phetsarath OT" w:hAnsi="Phetsarath OT" w:cs="Phetsarath OT"/>
          <w:color w:val="202124"/>
          <w:sz w:val="24"/>
          <w:szCs w:val="24"/>
          <w:cs/>
          <w:lang w:bidi="lo-LA"/>
        </w:rPr>
        <w:tab/>
      </w:r>
      <w:r w:rsidR="003A506B" w:rsidRPr="0085400B">
        <w:rPr>
          <w:rStyle w:val="y2iqfc"/>
          <w:rFonts w:ascii="Phetsarath OT" w:hAnsi="Phetsarath OT" w:cs="Phetsarath OT"/>
          <w:color w:val="202124"/>
          <w:sz w:val="24"/>
          <w:szCs w:val="24"/>
          <w:cs/>
          <w:lang w:bidi="lo-LA"/>
        </w:rPr>
        <w:t>ທີ່ຢູ່:</w:t>
      </w:r>
      <w:r w:rsidRPr="0085400B">
        <w:rPr>
          <w:rStyle w:val="y2iqfc"/>
          <w:rFonts w:ascii="Phetsarath OT" w:hAnsi="Phetsarath OT" w:cs="Phetsarath OT" w:hint="cs"/>
          <w:color w:val="202124"/>
          <w:sz w:val="24"/>
          <w:szCs w:val="24"/>
          <w:cs/>
          <w:lang w:bidi="lo-LA"/>
        </w:rPr>
        <w:t>___________________</w:t>
      </w:r>
    </w:p>
    <w:p w14:paraId="0218E780" w14:textId="1A0CFFD3" w:rsidR="003A506B" w:rsidRPr="0085400B" w:rsidRDefault="00F73C67" w:rsidP="007E2AFA">
      <w:pPr>
        <w:pStyle w:val="HTMLPreformatted"/>
        <w:tabs>
          <w:tab w:val="clear" w:pos="916"/>
          <w:tab w:val="left" w:pos="720"/>
        </w:tabs>
        <w:spacing w:after="240"/>
        <w:jc w:val="both"/>
        <w:rPr>
          <w:rStyle w:val="y2iqfc"/>
          <w:rFonts w:ascii="Phetsarath OT" w:hAnsi="Phetsarath OT" w:cs="Phetsarath OT"/>
          <w:color w:val="202124"/>
          <w:sz w:val="24"/>
          <w:szCs w:val="24"/>
        </w:rPr>
      </w:pPr>
      <w:r w:rsidRPr="0085400B">
        <w:rPr>
          <w:rStyle w:val="y2iqfc"/>
          <w:rFonts w:ascii="Phetsarath OT" w:hAnsi="Phetsarath OT" w:cs="Phetsarath OT"/>
          <w:color w:val="202124"/>
          <w:sz w:val="24"/>
          <w:szCs w:val="24"/>
          <w:cs/>
          <w:lang w:bidi="lo-LA"/>
        </w:rPr>
        <w:tab/>
      </w:r>
      <w:r w:rsidR="003A506B" w:rsidRPr="0085400B">
        <w:rPr>
          <w:rStyle w:val="y2iqfc"/>
          <w:rFonts w:ascii="Phetsarath OT" w:hAnsi="Phetsarath OT" w:cs="Phetsarath OT"/>
          <w:color w:val="202124"/>
          <w:sz w:val="24"/>
          <w:szCs w:val="24"/>
          <w:cs/>
          <w:lang w:bidi="lo-LA"/>
        </w:rPr>
        <w:t>​ອີ​ເມລ​​:</w:t>
      </w:r>
      <w:r w:rsidRPr="0085400B">
        <w:rPr>
          <w:rStyle w:val="y2iqfc"/>
          <w:rFonts w:ascii="Phetsarath OT" w:hAnsi="Phetsarath OT" w:cs="Phetsarath OT" w:hint="cs"/>
          <w:color w:val="202124"/>
          <w:sz w:val="24"/>
          <w:szCs w:val="24"/>
          <w:cs/>
          <w:lang w:bidi="lo-LA"/>
        </w:rPr>
        <w:t>__________________</w:t>
      </w:r>
    </w:p>
    <w:p w14:paraId="313FE159" w14:textId="3318A21A" w:rsidR="000B5EDC" w:rsidRPr="00C2647A" w:rsidRDefault="003A506B" w:rsidP="007E2AFA">
      <w:pPr>
        <w:pStyle w:val="HTMLPreformatted"/>
        <w:spacing w:after="240"/>
        <w:jc w:val="both"/>
        <w:rPr>
          <w:rFonts w:ascii="Phetsarath OT" w:hAnsi="Phetsarath OT" w:cs="Phetsarath OT"/>
          <w:sz w:val="24"/>
          <w:szCs w:val="24"/>
        </w:rPr>
        <w:sectPr w:rsidR="000B5EDC" w:rsidRPr="00C2647A" w:rsidSect="00EA47B8">
          <w:headerReference w:type="even" r:id="rId55"/>
          <w:headerReference w:type="default" r:id="rId56"/>
          <w:headerReference w:type="first" r:id="rId57"/>
          <w:type w:val="nextColumn"/>
          <w:pgSz w:w="12242" w:h="15842" w:code="1"/>
          <w:pgMar w:top="567" w:right="1440" w:bottom="567" w:left="1440" w:header="720" w:footer="720" w:gutter="0"/>
          <w:paperSrc w:first="7" w:other="7"/>
          <w:cols w:space="708"/>
          <w:titlePg/>
          <w:docGrid w:linePitch="360"/>
        </w:sectPr>
      </w:pPr>
      <w:r w:rsidRPr="0085400B">
        <w:rPr>
          <w:rStyle w:val="y2iqfc"/>
          <w:rFonts w:ascii="Phetsarath OT" w:hAnsi="Phetsarath OT" w:cs="Phetsarath OT"/>
          <w:sz w:val="24"/>
          <w:szCs w:val="24"/>
        </w:rPr>
        <w:t>{</w:t>
      </w:r>
      <w:r w:rsidRPr="0085400B">
        <w:rPr>
          <w:rStyle w:val="y2iqfc"/>
          <w:rFonts w:ascii="Phetsarath OT" w:hAnsi="Phetsarath OT" w:cs="Phetsarath OT"/>
          <w:sz w:val="24"/>
          <w:szCs w:val="24"/>
          <w:cs/>
          <w:lang w:bidi="lo-LA"/>
        </w:rPr>
        <w:t>ສຳລັບການຮ່ວມທຶນ</w:t>
      </w:r>
      <w:r w:rsidRPr="0085400B">
        <w:rPr>
          <w:rStyle w:val="y2iqfc"/>
          <w:rFonts w:ascii="Phetsarath OT" w:hAnsi="Phetsarath OT" w:cs="Phetsarath OT"/>
          <w:sz w:val="24"/>
          <w:szCs w:val="24"/>
        </w:rPr>
        <w:t xml:space="preserve">, </w:t>
      </w:r>
      <w:r w:rsidRPr="0085400B">
        <w:rPr>
          <w:rStyle w:val="y2iqfc"/>
          <w:rFonts w:ascii="Phetsarath OT" w:hAnsi="Phetsarath OT" w:cs="Phetsarath OT"/>
          <w:sz w:val="24"/>
          <w:szCs w:val="24"/>
          <w:cs/>
          <w:lang w:bidi="lo-LA"/>
        </w:rPr>
        <w:t>ສະມາຊິກທັງໝົດຈະຕ້ອງລົງນາມ ຫຼື</w:t>
      </w:r>
      <w:r w:rsidRPr="0085400B">
        <w:rPr>
          <w:rStyle w:val="y2iqfc"/>
          <w:rFonts w:ascii="Phetsarath OT" w:hAnsi="Phetsarath OT" w:cs="Phetsarath OT" w:hint="cs"/>
          <w:sz w:val="24"/>
          <w:szCs w:val="24"/>
          <w:cs/>
          <w:lang w:bidi="lo-LA"/>
        </w:rPr>
        <w:t xml:space="preserve"> </w:t>
      </w:r>
      <w:r w:rsidRPr="0085400B">
        <w:rPr>
          <w:rStyle w:val="y2iqfc"/>
          <w:rFonts w:ascii="Phetsarath OT" w:hAnsi="Phetsarath OT" w:cs="Phetsarath OT"/>
          <w:sz w:val="24"/>
          <w:szCs w:val="24"/>
          <w:cs/>
          <w:lang w:bidi="lo-LA"/>
        </w:rPr>
        <w:t>ພຽງແຕ່</w:t>
      </w:r>
      <w:r w:rsidRPr="0085400B">
        <w:rPr>
          <w:rStyle w:val="y2iqfc"/>
          <w:rFonts w:ascii="Phetsarath OT" w:hAnsi="Phetsarath OT" w:cs="Phetsarath OT" w:hint="cs"/>
          <w:sz w:val="24"/>
          <w:szCs w:val="24"/>
          <w:cs/>
          <w:lang w:bidi="lo-LA"/>
        </w:rPr>
        <w:t>ຜູ້ນໍາຂອງ</w:t>
      </w:r>
      <w:r w:rsidRPr="0085400B">
        <w:rPr>
          <w:rStyle w:val="y2iqfc"/>
          <w:rFonts w:ascii="Phetsarath OT" w:hAnsi="Phetsarath OT" w:cs="Phetsarath OT"/>
          <w:sz w:val="24"/>
          <w:szCs w:val="24"/>
          <w:cs/>
          <w:lang w:bidi="lo-LA"/>
        </w:rPr>
        <w:t>ສະມາຊິກ</w:t>
      </w:r>
      <w:r w:rsidR="00F73C67" w:rsidRPr="0085400B">
        <w:rPr>
          <w:rStyle w:val="y2iqfc"/>
          <w:rFonts w:ascii="Phetsarath OT" w:hAnsi="Phetsarath OT" w:cs="Phetsarath OT"/>
          <w:sz w:val="24"/>
          <w:szCs w:val="24"/>
          <w:lang w:bidi="lo-LA"/>
        </w:rPr>
        <w:t>/</w:t>
      </w:r>
      <w:r w:rsidR="00F73C67" w:rsidRPr="0085400B">
        <w:rPr>
          <w:rStyle w:val="y2iqfc"/>
          <w:rFonts w:ascii="Phetsarath OT" w:hAnsi="Phetsarath OT" w:cs="Phetsarath OT" w:hint="cs"/>
          <w:sz w:val="24"/>
          <w:szCs w:val="24"/>
          <w:cs/>
          <w:lang w:bidi="lo-LA"/>
        </w:rPr>
        <w:t>ທີ່ປຶກສາ</w:t>
      </w:r>
      <w:r w:rsidRPr="0085400B">
        <w:rPr>
          <w:rStyle w:val="y2iqfc"/>
          <w:rFonts w:ascii="Phetsarath OT" w:hAnsi="Phetsarath OT" w:cs="Phetsarath OT"/>
          <w:sz w:val="24"/>
          <w:szCs w:val="24"/>
          <w:cs/>
          <w:lang w:bidi="lo-LA"/>
        </w:rPr>
        <w:t>ໃນກໍລະນີທີ່ມີໃບມອບສິດໃນການລົງນາມໃນນາມຂອງສະມາຊິກທັງໝົດຈະ</w:t>
      </w:r>
      <w:r w:rsidRPr="0085400B">
        <w:rPr>
          <w:rStyle w:val="y2iqfc"/>
          <w:rFonts w:ascii="Phetsarath OT" w:hAnsi="Phetsarath OT" w:cs="Phetsarath OT" w:hint="cs"/>
          <w:sz w:val="24"/>
          <w:szCs w:val="24"/>
          <w:cs/>
          <w:lang w:bidi="lo-LA"/>
        </w:rPr>
        <w:t>ຕ້ອງຄັດຕິດມາພ້ອມ</w:t>
      </w:r>
      <w:r w:rsidRPr="0085400B">
        <w:rPr>
          <w:rStyle w:val="y2iqfc"/>
          <w:rFonts w:ascii="Phetsarath OT" w:hAnsi="Phetsarath OT" w:cs="Phetsarath OT"/>
          <w:sz w:val="24"/>
          <w:szCs w:val="24"/>
        </w:rPr>
        <w:t>}</w:t>
      </w:r>
    </w:p>
    <w:p w14:paraId="53E8D0E1" w14:textId="1898AA81" w:rsidR="000B5EDC" w:rsidRPr="00143F3B" w:rsidRDefault="00936362" w:rsidP="00143F3B">
      <w:pPr>
        <w:jc w:val="center"/>
        <w:rPr>
          <w:rFonts w:ascii="Phetsarath OT" w:eastAsia="Phetsarath OT" w:hAnsi="Phetsarath OT" w:cs="Phetsarath OT"/>
          <w:bCs/>
          <w:smallCaps/>
          <w:sz w:val="28"/>
          <w:szCs w:val="28"/>
          <w:lang w:bidi="lo-LA"/>
        </w:rPr>
      </w:pPr>
      <w:r w:rsidRPr="00936362">
        <w:rPr>
          <w:rFonts w:ascii="Phetsarath OT" w:eastAsia="Phetsarath OT" w:hAnsi="Phetsarath OT" w:cs="Phetsarath OT" w:hint="cs"/>
          <w:bCs/>
          <w:smallCaps/>
          <w:sz w:val="28"/>
          <w:szCs w:val="28"/>
          <w:cs/>
          <w:lang w:bidi="lo-LA"/>
        </w:rPr>
        <w:lastRenderedPageBreak/>
        <w:t>ແບບຟອມດ້ານການເງິນ</w:t>
      </w:r>
      <w:r w:rsidRPr="00936362">
        <w:rPr>
          <w:rFonts w:ascii="Times New Roman Bold" w:hAnsi="Times New Roman Bold"/>
          <w:bCs/>
          <w:smallCaps/>
          <w:sz w:val="28"/>
          <w:szCs w:val="28"/>
        </w:rPr>
        <w:t xml:space="preserve"> FIN-2 </w:t>
      </w:r>
      <w:r w:rsidRPr="00936362">
        <w:rPr>
          <w:rFonts w:ascii="Phetsarath OT" w:eastAsia="Phetsarath OT" w:hAnsi="Phetsarath OT" w:cs="Phetsarath OT" w:hint="cs"/>
          <w:bCs/>
          <w:smallCaps/>
          <w:sz w:val="28"/>
          <w:szCs w:val="28"/>
          <w:cs/>
          <w:lang w:bidi="lo-LA"/>
        </w:rPr>
        <w:t>ສະຫລຸບຄ່າໃຊ້ຈ່າຍ</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536"/>
        <w:gridCol w:w="1985"/>
        <w:gridCol w:w="1985"/>
        <w:gridCol w:w="1985"/>
        <w:gridCol w:w="1985"/>
      </w:tblGrid>
      <w:tr w:rsidR="000B5EDC" w:rsidRPr="0085400B" w14:paraId="7326948A" w14:textId="77777777" w:rsidTr="00936362">
        <w:trPr>
          <w:cantSplit/>
          <w:trHeight w:hRule="exact" w:val="822"/>
          <w:jc w:val="center"/>
        </w:trPr>
        <w:tc>
          <w:tcPr>
            <w:tcW w:w="4536" w:type="dxa"/>
            <w:vMerge w:val="restart"/>
            <w:tcBorders>
              <w:top w:val="double" w:sz="4" w:space="0" w:color="auto"/>
            </w:tcBorders>
          </w:tcPr>
          <w:p w14:paraId="25A22DCB" w14:textId="6AEF20D5" w:rsidR="00936362" w:rsidRPr="0085400B" w:rsidRDefault="00936362" w:rsidP="00936362">
            <w:pPr>
              <w:jc w:val="center"/>
              <w:rPr>
                <w:rFonts w:ascii="Phetsarath OT" w:eastAsia="Phetsarath OT" w:hAnsi="Phetsarath OT" w:cs="Phetsarath OT"/>
                <w:b/>
                <w:bCs/>
                <w:lang w:bidi="lo-LA"/>
              </w:rPr>
            </w:pPr>
            <w:r w:rsidRPr="0085400B">
              <w:rPr>
                <w:rFonts w:ascii="Phetsarath OT" w:eastAsia="Phetsarath OT" w:hAnsi="Phetsarath OT" w:cs="Phetsarath OT" w:hint="cs"/>
                <w:b/>
                <w:bCs/>
                <w:cs/>
                <w:lang w:bidi="lo-LA"/>
              </w:rPr>
              <w:t>ລາຍການ</w:t>
            </w:r>
          </w:p>
        </w:tc>
        <w:tc>
          <w:tcPr>
            <w:tcW w:w="7940" w:type="dxa"/>
            <w:gridSpan w:val="4"/>
            <w:tcBorders>
              <w:top w:val="double" w:sz="4" w:space="0" w:color="auto"/>
              <w:bottom w:val="single" w:sz="8" w:space="0" w:color="auto"/>
            </w:tcBorders>
            <w:vAlign w:val="center"/>
          </w:tcPr>
          <w:p w14:paraId="3D2C9A41" w14:textId="2956BC63" w:rsidR="00AC2B63" w:rsidRPr="0085400B" w:rsidRDefault="00936362" w:rsidP="00C2647A">
            <w:pPr>
              <w:jc w:val="center"/>
              <w:rPr>
                <w:rFonts w:ascii="Phetsarath OT" w:eastAsia="Phetsarath OT" w:hAnsi="Phetsarath OT" w:cs="Phetsarath OT"/>
                <w:b/>
                <w:bCs/>
                <w:lang w:bidi="lo-LA"/>
              </w:rPr>
            </w:pPr>
            <w:r w:rsidRPr="0085400B">
              <w:rPr>
                <w:rFonts w:ascii="Phetsarath OT" w:eastAsia="Phetsarath OT" w:hAnsi="Phetsarath OT" w:cs="Phetsarath OT" w:hint="cs"/>
                <w:b/>
                <w:bCs/>
                <w:cs/>
                <w:lang w:bidi="lo-LA"/>
              </w:rPr>
              <w:t>ຄ່າໃຊ້ຈ່າຍ</w:t>
            </w:r>
          </w:p>
        </w:tc>
      </w:tr>
      <w:tr w:rsidR="000B5EDC" w:rsidRPr="0085400B" w14:paraId="1E2188CC" w14:textId="77777777" w:rsidTr="00C2647A">
        <w:trPr>
          <w:cantSplit/>
          <w:trHeight w:hRule="exact" w:val="461"/>
          <w:jc w:val="center"/>
        </w:trPr>
        <w:tc>
          <w:tcPr>
            <w:tcW w:w="4536" w:type="dxa"/>
            <w:vMerge/>
          </w:tcPr>
          <w:p w14:paraId="2A1D65AD" w14:textId="77777777" w:rsidR="000B5EDC" w:rsidRPr="0085400B" w:rsidRDefault="000B5EDC" w:rsidP="006100D1">
            <w:pPr>
              <w:spacing w:before="40"/>
              <w:rPr>
                <w:rFonts w:asciiTheme="minorHAnsi" w:hAnsiTheme="minorHAnsi"/>
              </w:rPr>
            </w:pPr>
          </w:p>
        </w:tc>
        <w:tc>
          <w:tcPr>
            <w:tcW w:w="7940" w:type="dxa"/>
            <w:gridSpan w:val="4"/>
            <w:tcBorders>
              <w:top w:val="single" w:sz="8" w:space="0" w:color="auto"/>
              <w:bottom w:val="single" w:sz="12" w:space="0" w:color="auto"/>
            </w:tcBorders>
            <w:shd w:val="clear" w:color="auto" w:fill="auto"/>
            <w:vAlign w:val="center"/>
          </w:tcPr>
          <w:p w14:paraId="250B6B24" w14:textId="5DBC6C9B" w:rsidR="00936362" w:rsidRPr="0085400B" w:rsidRDefault="00936362" w:rsidP="00936362">
            <w:pPr>
              <w:pStyle w:val="HTMLPreformatted"/>
              <w:rPr>
                <w:rFonts w:ascii="Phetsarath OT" w:eastAsia="Phetsarath OT" w:hAnsi="Phetsarath OT" w:cs="Phetsarath OT"/>
                <w:color w:val="548DD4" w:themeColor="text2" w:themeTint="99"/>
              </w:rPr>
            </w:pPr>
            <w:r w:rsidRPr="0085400B">
              <w:rPr>
                <w:rStyle w:val="y2iqfc"/>
                <w:rFonts w:ascii="Phetsarath OT" w:eastAsia="Phetsarath OT" w:hAnsi="Phetsarath OT" w:cs="Phetsarath OT"/>
                <w:color w:val="548DD4" w:themeColor="text2" w:themeTint="99"/>
              </w:rPr>
              <w:t>{</w:t>
            </w:r>
            <w:r w:rsidRPr="0085400B">
              <w:rPr>
                <w:rStyle w:val="y2iqfc"/>
                <w:rFonts w:ascii="Phetsarath OT" w:eastAsia="Phetsarath OT" w:hAnsi="Phetsarath OT" w:cs="Phetsarath OT"/>
                <w:color w:val="548DD4" w:themeColor="text2" w:themeTint="99"/>
                <w:cs/>
                <w:lang w:bidi="lo-LA"/>
              </w:rPr>
              <w:t xml:space="preserve">ທີ່ປຶກສາຕ້ອງລະບຸຄ່າໃຊ້ຈ່າຍທີ່ສະເໜີໃຫ້ສອດຄ່ອງກັບຂໍ້ </w:t>
            </w:r>
            <w:r w:rsidRPr="0085400B">
              <w:rPr>
                <w:rStyle w:val="y2iqfc"/>
                <w:rFonts w:ascii="Phetsarath OT" w:eastAsia="Phetsarath OT" w:hAnsi="Phetsarath OT" w:cs="Phetsarath OT"/>
                <w:color w:val="548DD4" w:themeColor="text2" w:themeTint="99"/>
              </w:rPr>
              <w:t xml:space="preserve">16.4 </w:t>
            </w:r>
            <w:r w:rsidRPr="0085400B">
              <w:rPr>
                <w:rStyle w:val="y2iqfc"/>
                <w:rFonts w:ascii="Phetsarath OT" w:eastAsia="Phetsarath OT" w:hAnsi="Phetsarath OT" w:cs="Phetsarath OT"/>
                <w:color w:val="548DD4" w:themeColor="text2" w:themeTint="99"/>
                <w:cs/>
                <w:lang w:bidi="lo-LA"/>
              </w:rPr>
              <w:t>ຂອງຂໍ້ມູນ</w:t>
            </w:r>
            <w:r w:rsidRPr="0085400B">
              <w:rPr>
                <w:rStyle w:val="y2iqfc"/>
                <w:rFonts w:ascii="Phetsarath OT" w:eastAsia="Phetsarath OT" w:hAnsi="Phetsarath OT" w:cs="Phetsarath OT" w:hint="cs"/>
                <w:color w:val="548DD4" w:themeColor="text2" w:themeTint="99"/>
                <w:cs/>
                <w:lang w:bidi="lo-LA"/>
              </w:rPr>
              <w:t>ສໍາລັບການປະມູນ</w:t>
            </w:r>
            <w:r w:rsidRPr="0085400B">
              <w:rPr>
                <w:rStyle w:val="y2iqfc"/>
                <w:rFonts w:ascii="Phetsarath OT" w:eastAsia="Phetsarath OT" w:hAnsi="Phetsarath OT" w:cs="Phetsarath OT"/>
                <w:color w:val="548DD4" w:themeColor="text2" w:themeTint="99"/>
              </w:rPr>
              <w:t xml:space="preserve">; </w:t>
            </w:r>
            <w:r w:rsidRPr="0085400B">
              <w:rPr>
                <w:rStyle w:val="y2iqfc"/>
                <w:rFonts w:ascii="Phetsarath OT" w:eastAsia="Phetsarath OT" w:hAnsi="Phetsarath OT" w:cs="Phetsarath OT"/>
                <w:color w:val="548DD4" w:themeColor="text2" w:themeTint="99"/>
                <w:cs/>
                <w:lang w:bidi="lo-LA"/>
              </w:rPr>
              <w:t>ລຶບຖັນທີ່ບໍ່ໄດ້ໃຊ້</w:t>
            </w:r>
            <w:r w:rsidRPr="0085400B">
              <w:rPr>
                <w:rStyle w:val="y2iqfc"/>
                <w:rFonts w:ascii="Phetsarath OT" w:eastAsia="Phetsarath OT" w:hAnsi="Phetsarath OT" w:cs="Phetsarath OT"/>
                <w:color w:val="548DD4" w:themeColor="text2" w:themeTint="99"/>
              </w:rPr>
              <w:t>}</w:t>
            </w:r>
          </w:p>
          <w:p w14:paraId="386E7820" w14:textId="77777777" w:rsidR="00936362" w:rsidRPr="0085400B" w:rsidRDefault="00936362" w:rsidP="00936362">
            <w:pPr>
              <w:pStyle w:val="FootnoteText"/>
              <w:tabs>
                <w:tab w:val="left" w:pos="360"/>
              </w:tabs>
              <w:ind w:left="360" w:hanging="360"/>
              <w:rPr>
                <w:rFonts w:ascii="Phetsarath OT" w:eastAsia="Phetsarath OT" w:hAnsi="Phetsarath OT" w:cs="Phetsarath OT"/>
                <w:color w:val="1F497D" w:themeColor="text2"/>
              </w:rPr>
            </w:pPr>
          </w:p>
          <w:p w14:paraId="5410A89E" w14:textId="77777777" w:rsidR="000B5EDC" w:rsidRPr="0085400B" w:rsidRDefault="000B5EDC" w:rsidP="00936362">
            <w:pPr>
              <w:rPr>
                <w:rFonts w:ascii="Phetsarath OT" w:eastAsia="Phetsarath OT" w:hAnsi="Phetsarath OT" w:cs="Phetsarath OT"/>
                <w:sz w:val="20"/>
                <w:szCs w:val="20"/>
              </w:rPr>
            </w:pPr>
          </w:p>
        </w:tc>
      </w:tr>
      <w:tr w:rsidR="000B5EDC" w:rsidRPr="0085400B" w14:paraId="486712EA" w14:textId="77777777" w:rsidTr="00942EEC">
        <w:trPr>
          <w:cantSplit/>
          <w:trHeight w:hRule="exact" w:val="2271"/>
          <w:jc w:val="center"/>
        </w:trPr>
        <w:tc>
          <w:tcPr>
            <w:tcW w:w="4536" w:type="dxa"/>
            <w:vMerge/>
            <w:tcBorders>
              <w:bottom w:val="single" w:sz="12" w:space="0" w:color="auto"/>
            </w:tcBorders>
          </w:tcPr>
          <w:p w14:paraId="0789B3F5" w14:textId="77777777" w:rsidR="000B5EDC" w:rsidRPr="0085400B" w:rsidRDefault="000B5EDC" w:rsidP="006100D1">
            <w:pPr>
              <w:spacing w:before="40"/>
              <w:rPr>
                <w:rFonts w:asciiTheme="minorHAnsi" w:hAnsiTheme="minorHAnsi"/>
              </w:rPr>
            </w:pPr>
          </w:p>
        </w:tc>
        <w:tc>
          <w:tcPr>
            <w:tcW w:w="1985" w:type="dxa"/>
            <w:tcBorders>
              <w:top w:val="single" w:sz="8" w:space="0" w:color="auto"/>
              <w:bottom w:val="single" w:sz="12" w:space="0" w:color="auto"/>
            </w:tcBorders>
            <w:shd w:val="clear" w:color="auto" w:fill="auto"/>
            <w:vAlign w:val="center"/>
          </w:tcPr>
          <w:p w14:paraId="48C97A2C" w14:textId="3919ACF3" w:rsidR="000B5EDC" w:rsidRPr="0085400B" w:rsidRDefault="000B5EDC" w:rsidP="00936362">
            <w:pPr>
              <w:rPr>
                <w:rFonts w:ascii="Phetsarath OT" w:eastAsia="Phetsarath OT" w:hAnsi="Phetsarath OT" w:cs="Phetsarath OT"/>
                <w:color w:val="1F497D" w:themeColor="text2"/>
              </w:rPr>
            </w:pPr>
          </w:p>
        </w:tc>
        <w:tc>
          <w:tcPr>
            <w:tcW w:w="1985" w:type="dxa"/>
            <w:tcBorders>
              <w:top w:val="single" w:sz="8" w:space="0" w:color="auto"/>
              <w:bottom w:val="single" w:sz="12" w:space="0" w:color="auto"/>
            </w:tcBorders>
            <w:shd w:val="clear" w:color="auto" w:fill="auto"/>
            <w:vAlign w:val="center"/>
          </w:tcPr>
          <w:p w14:paraId="7460BE5A" w14:textId="10759D0E" w:rsidR="000B5EDC" w:rsidRPr="0085400B" w:rsidRDefault="000B5EDC" w:rsidP="00936362">
            <w:pPr>
              <w:rPr>
                <w:rFonts w:ascii="Phetsarath OT" w:eastAsia="Phetsarath OT" w:hAnsi="Phetsarath OT" w:cs="Phetsarath OT"/>
                <w:color w:val="1F497D" w:themeColor="text2"/>
              </w:rPr>
            </w:pPr>
          </w:p>
        </w:tc>
        <w:tc>
          <w:tcPr>
            <w:tcW w:w="1985" w:type="dxa"/>
            <w:tcBorders>
              <w:top w:val="single" w:sz="8" w:space="0" w:color="auto"/>
              <w:bottom w:val="single" w:sz="12" w:space="0" w:color="auto"/>
            </w:tcBorders>
            <w:shd w:val="clear" w:color="auto" w:fill="auto"/>
            <w:vAlign w:val="center"/>
          </w:tcPr>
          <w:p w14:paraId="3E7370C4" w14:textId="7ACCFBB6" w:rsidR="000B5EDC" w:rsidRPr="0085400B" w:rsidRDefault="000B5EDC" w:rsidP="00936362">
            <w:pPr>
              <w:rPr>
                <w:rFonts w:ascii="Phetsarath OT" w:eastAsia="Phetsarath OT" w:hAnsi="Phetsarath OT" w:cs="Phetsarath OT"/>
                <w:color w:val="1F497D" w:themeColor="text2"/>
              </w:rPr>
            </w:pPr>
          </w:p>
        </w:tc>
        <w:tc>
          <w:tcPr>
            <w:tcW w:w="1985" w:type="dxa"/>
            <w:tcBorders>
              <w:top w:val="single" w:sz="8" w:space="0" w:color="auto"/>
              <w:bottom w:val="single" w:sz="12" w:space="0" w:color="auto"/>
            </w:tcBorders>
            <w:shd w:val="clear" w:color="auto" w:fill="auto"/>
          </w:tcPr>
          <w:p w14:paraId="3421E70B" w14:textId="77777777" w:rsidR="000F697B" w:rsidRPr="0085400B" w:rsidRDefault="000F697B" w:rsidP="004B4ADD">
            <w:pPr>
              <w:pStyle w:val="HTMLPreformatted"/>
              <w:rPr>
                <w:rStyle w:val="y2iqfc"/>
                <w:rFonts w:ascii="Phetsarath OT" w:eastAsia="Phetsarath OT" w:hAnsi="Phetsarath OT" w:cs="Phetsarath OT"/>
                <w:color w:val="202124"/>
                <w:sz w:val="24"/>
                <w:szCs w:val="24"/>
              </w:rPr>
            </w:pPr>
            <w:r w:rsidRPr="0085400B">
              <w:rPr>
                <w:rStyle w:val="y2iqfc"/>
                <w:rFonts w:ascii="Phetsarath OT" w:eastAsia="Phetsarath OT" w:hAnsi="Phetsarath OT" w:cs="Phetsarath OT"/>
                <w:color w:val="202124"/>
                <w:sz w:val="24"/>
                <w:szCs w:val="24"/>
              </w:rPr>
              <w:t>{</w:t>
            </w:r>
            <w:r w:rsidRPr="0085400B">
              <w:rPr>
                <w:rStyle w:val="y2iqfc"/>
                <w:rFonts w:ascii="Phetsarath OT" w:eastAsia="Phetsarath OT" w:hAnsi="Phetsarath OT" w:cs="Phetsarath OT"/>
                <w:color w:val="202124"/>
                <w:sz w:val="24"/>
                <w:szCs w:val="24"/>
                <w:cs/>
                <w:lang w:bidi="lo-LA"/>
              </w:rPr>
              <w:t>ໃສ່</w:t>
            </w:r>
          </w:p>
          <w:p w14:paraId="0F36E7CB" w14:textId="38E460DA" w:rsidR="000F697B" w:rsidRPr="0085400B" w:rsidRDefault="000F697B" w:rsidP="00942EEC">
            <w:pPr>
              <w:pStyle w:val="HTMLPreformatted"/>
              <w:rPr>
                <w:rFonts w:ascii="Phetsarath OT" w:eastAsia="Phetsarath OT" w:hAnsi="Phetsarath OT" w:cs="Phetsarath OT"/>
                <w:color w:val="202124"/>
                <w:sz w:val="24"/>
                <w:szCs w:val="24"/>
              </w:rPr>
            </w:pPr>
            <w:r w:rsidRPr="0085400B">
              <w:rPr>
                <w:rStyle w:val="y2iqfc"/>
                <w:rFonts w:ascii="Phetsarath OT" w:eastAsia="Phetsarath OT" w:hAnsi="Phetsarath OT" w:cs="Phetsarath OT"/>
                <w:color w:val="202124"/>
                <w:sz w:val="24"/>
                <w:szCs w:val="24"/>
                <w:cs/>
                <w:lang w:bidi="lo-LA"/>
              </w:rPr>
              <w:t>ສະກຸນເງິນທ້ອງຖິ່ນ</w:t>
            </w:r>
            <w:r w:rsidRPr="0085400B">
              <w:rPr>
                <w:rStyle w:val="y2iqfc"/>
                <w:rFonts w:ascii="Phetsarath OT" w:eastAsia="Phetsarath OT" w:hAnsi="Phetsarath OT" w:cs="Phetsarath OT"/>
                <w:color w:val="202124"/>
                <w:sz w:val="24"/>
                <w:szCs w:val="24"/>
              </w:rPr>
              <w:t xml:space="preserve">, </w:t>
            </w:r>
            <w:r w:rsidRPr="0085400B">
              <w:rPr>
                <w:rStyle w:val="y2iqfc"/>
                <w:rFonts w:ascii="Phetsarath OT" w:eastAsia="Phetsarath OT" w:hAnsi="Phetsarath OT" w:cs="Phetsarath OT"/>
                <w:color w:val="202124"/>
                <w:sz w:val="24"/>
                <w:szCs w:val="24"/>
                <w:cs/>
                <w:lang w:bidi="lo-LA"/>
              </w:rPr>
              <w:t>ຖ້າໃຊ້ ແລະ/ຫຼື</w:t>
            </w:r>
            <w:r w:rsidRPr="0085400B">
              <w:rPr>
                <w:rStyle w:val="y2iqfc"/>
                <w:rFonts w:ascii="Phetsarath OT" w:eastAsia="Phetsarath OT" w:hAnsi="Phetsarath OT" w:cs="Phetsarath OT" w:hint="cs"/>
                <w:color w:val="202124"/>
                <w:sz w:val="24"/>
                <w:szCs w:val="24"/>
                <w:cs/>
                <w:lang w:bidi="lo-LA"/>
              </w:rPr>
              <w:t>ຕຕາມຄວາມ</w:t>
            </w:r>
            <w:r w:rsidRPr="0085400B">
              <w:rPr>
                <w:rStyle w:val="y2iqfc"/>
                <w:rFonts w:ascii="Phetsarath OT" w:eastAsia="Phetsarath OT" w:hAnsi="Phetsarath OT" w:cs="Phetsarath OT"/>
                <w:color w:val="202124"/>
                <w:sz w:val="24"/>
                <w:szCs w:val="24"/>
                <w:cs/>
                <w:lang w:bidi="lo-LA"/>
              </w:rPr>
              <w:t>ຕ້ອງການ</w:t>
            </w:r>
            <w:r w:rsidRPr="0085400B">
              <w:rPr>
                <w:rStyle w:val="y2iqfc"/>
                <w:rFonts w:ascii="Phetsarath OT" w:eastAsia="Phetsarath OT" w:hAnsi="Phetsarath OT" w:cs="Phetsarath OT" w:hint="cs"/>
                <w:color w:val="202124"/>
                <w:sz w:val="24"/>
                <w:szCs w:val="24"/>
                <w:cs/>
                <w:lang w:bidi="lo-LA"/>
              </w:rPr>
              <w:t>ໃນຂໍ້</w:t>
            </w:r>
            <w:r w:rsidRPr="0085400B">
              <w:rPr>
                <w:rStyle w:val="y2iqfc"/>
                <w:rFonts w:ascii="Phetsarath OT" w:eastAsia="Phetsarath OT" w:hAnsi="Phetsarath OT" w:cs="Phetsarath OT"/>
                <w:color w:val="202124"/>
                <w:sz w:val="24"/>
                <w:szCs w:val="24"/>
                <w:cs/>
                <w:lang w:bidi="lo-LA"/>
              </w:rPr>
              <w:t>(</w:t>
            </w:r>
            <w:r w:rsidRPr="0085400B">
              <w:rPr>
                <w:rStyle w:val="y2iqfc"/>
                <w:rFonts w:ascii="Phetsarath OT" w:eastAsia="Phetsarath OT" w:hAnsi="Phetsarath OT" w:cs="Phetsarath OT"/>
                <w:color w:val="202124"/>
                <w:sz w:val="24"/>
                <w:szCs w:val="24"/>
              </w:rPr>
              <w:t xml:space="preserve">16.4 </w:t>
            </w:r>
            <w:r w:rsidRPr="0085400B">
              <w:rPr>
                <w:rStyle w:val="y2iqfc"/>
                <w:rFonts w:ascii="Phetsarath OT" w:eastAsia="Phetsarath OT" w:hAnsi="Phetsarath OT" w:cs="Phetsarath OT" w:hint="cs"/>
                <w:color w:val="202124"/>
                <w:sz w:val="24"/>
                <w:szCs w:val="24"/>
                <w:cs/>
                <w:lang w:bidi="lo-LA"/>
              </w:rPr>
              <w:t>ຂອງຂໍ້ມູນສໍາລັບການປະມູນ</w:t>
            </w:r>
            <w:r w:rsidRPr="0085400B">
              <w:rPr>
                <w:rStyle w:val="y2iqfc"/>
                <w:rFonts w:ascii="Phetsarath OT" w:eastAsia="Phetsarath OT" w:hAnsi="Phetsarath OT" w:cs="Phetsarath OT"/>
                <w:color w:val="202124"/>
                <w:sz w:val="24"/>
                <w:szCs w:val="24"/>
              </w:rPr>
              <w:t>}</w:t>
            </w:r>
          </w:p>
        </w:tc>
      </w:tr>
      <w:tr w:rsidR="000B5EDC" w:rsidRPr="0085400B" w14:paraId="773569E0" w14:textId="77777777" w:rsidTr="00936362">
        <w:trPr>
          <w:cantSplit/>
          <w:trHeight w:hRule="exact" w:val="813"/>
          <w:jc w:val="center"/>
        </w:trPr>
        <w:tc>
          <w:tcPr>
            <w:tcW w:w="4536" w:type="dxa"/>
            <w:tcBorders>
              <w:bottom w:val="single" w:sz="12" w:space="0" w:color="auto"/>
            </w:tcBorders>
          </w:tcPr>
          <w:p w14:paraId="354D6F61" w14:textId="6D47F068" w:rsidR="00936362" w:rsidRPr="0085400B" w:rsidRDefault="00936362" w:rsidP="00F1141F">
            <w:pPr>
              <w:spacing w:before="40"/>
              <w:rPr>
                <w:rFonts w:ascii="Phetsarath OT" w:eastAsia="Phetsarath OT" w:hAnsi="Phetsarath OT" w:cs="Phetsarath OT"/>
                <w:b/>
                <w:lang w:bidi="lo-LA"/>
              </w:rPr>
            </w:pPr>
            <w:r w:rsidRPr="0085400B">
              <w:rPr>
                <w:rFonts w:ascii="Phetsarath OT" w:eastAsia="Phetsarath OT" w:hAnsi="Phetsarath OT" w:cs="Phetsarath OT" w:hint="cs"/>
                <w:b/>
                <w:sz w:val="22"/>
                <w:szCs w:val="22"/>
                <w:cs/>
                <w:lang w:bidi="lo-LA"/>
              </w:rPr>
              <w:t>ຄ່າໃຊ້ຈ່າຍສໍາລັບບົດສະເຫນີດ້ານການເງິນ</w:t>
            </w:r>
          </w:p>
        </w:tc>
        <w:tc>
          <w:tcPr>
            <w:tcW w:w="1985" w:type="dxa"/>
            <w:tcBorders>
              <w:top w:val="single" w:sz="8" w:space="0" w:color="auto"/>
              <w:bottom w:val="single" w:sz="12" w:space="0" w:color="auto"/>
            </w:tcBorders>
            <w:vAlign w:val="center"/>
          </w:tcPr>
          <w:p w14:paraId="76B6A3F1" w14:textId="77777777" w:rsidR="000B5EDC" w:rsidRPr="0085400B" w:rsidRDefault="000B5EDC" w:rsidP="00975412">
            <w:pPr>
              <w:jc w:val="center"/>
              <w:rPr>
                <w:rFonts w:asciiTheme="minorHAnsi" w:hAnsiTheme="minorHAnsi"/>
                <w:b/>
              </w:rPr>
            </w:pPr>
          </w:p>
        </w:tc>
        <w:tc>
          <w:tcPr>
            <w:tcW w:w="1985" w:type="dxa"/>
            <w:tcBorders>
              <w:top w:val="single" w:sz="8" w:space="0" w:color="auto"/>
              <w:bottom w:val="single" w:sz="12" w:space="0" w:color="auto"/>
            </w:tcBorders>
            <w:vAlign w:val="center"/>
          </w:tcPr>
          <w:p w14:paraId="57BC4E3C" w14:textId="77777777" w:rsidR="000B5EDC" w:rsidRPr="0085400B" w:rsidRDefault="000B5EDC" w:rsidP="00975412">
            <w:pPr>
              <w:jc w:val="center"/>
              <w:rPr>
                <w:rFonts w:asciiTheme="minorHAnsi" w:hAnsiTheme="minorHAnsi"/>
                <w:b/>
              </w:rPr>
            </w:pPr>
          </w:p>
        </w:tc>
        <w:tc>
          <w:tcPr>
            <w:tcW w:w="1985" w:type="dxa"/>
            <w:tcBorders>
              <w:top w:val="single" w:sz="8" w:space="0" w:color="auto"/>
              <w:bottom w:val="single" w:sz="12" w:space="0" w:color="auto"/>
            </w:tcBorders>
            <w:vAlign w:val="center"/>
          </w:tcPr>
          <w:p w14:paraId="6E122D09" w14:textId="77777777" w:rsidR="000B5EDC" w:rsidRPr="0085400B" w:rsidRDefault="000B5EDC" w:rsidP="00975412">
            <w:pPr>
              <w:jc w:val="center"/>
              <w:rPr>
                <w:rFonts w:asciiTheme="minorHAnsi" w:hAnsiTheme="minorHAnsi"/>
                <w:b/>
              </w:rPr>
            </w:pPr>
          </w:p>
        </w:tc>
        <w:tc>
          <w:tcPr>
            <w:tcW w:w="1985" w:type="dxa"/>
            <w:tcBorders>
              <w:top w:val="single" w:sz="8" w:space="0" w:color="auto"/>
              <w:bottom w:val="single" w:sz="12" w:space="0" w:color="auto"/>
            </w:tcBorders>
            <w:vAlign w:val="center"/>
          </w:tcPr>
          <w:p w14:paraId="4A5698EC" w14:textId="77777777" w:rsidR="000B5EDC" w:rsidRPr="0085400B" w:rsidRDefault="000B5EDC" w:rsidP="00975412">
            <w:pPr>
              <w:jc w:val="center"/>
              <w:rPr>
                <w:rFonts w:asciiTheme="minorHAnsi" w:hAnsiTheme="minorHAnsi"/>
                <w:b/>
                <w:sz w:val="16"/>
                <w:szCs w:val="16"/>
              </w:rPr>
            </w:pPr>
          </w:p>
        </w:tc>
      </w:tr>
      <w:tr w:rsidR="000B5EDC" w:rsidRPr="0085400B" w14:paraId="592A0099" w14:textId="77777777" w:rsidTr="000F697B">
        <w:trPr>
          <w:cantSplit/>
          <w:trHeight w:hRule="exact" w:val="813"/>
          <w:jc w:val="center"/>
        </w:trPr>
        <w:tc>
          <w:tcPr>
            <w:tcW w:w="4536" w:type="dxa"/>
            <w:tcBorders>
              <w:bottom w:val="single" w:sz="12" w:space="0" w:color="auto"/>
            </w:tcBorders>
          </w:tcPr>
          <w:p w14:paraId="572BB5E7" w14:textId="6C3D8E91" w:rsidR="00936362" w:rsidRPr="0085400B" w:rsidRDefault="000F697B" w:rsidP="002E3B3E">
            <w:pPr>
              <w:spacing w:before="40"/>
              <w:jc w:val="center"/>
              <w:rPr>
                <w:rFonts w:ascii="Phetsarath OT" w:eastAsia="Phetsarath OT" w:hAnsi="Phetsarath OT" w:cs="Phetsarath OT"/>
                <w:lang w:bidi="lo-LA"/>
              </w:rPr>
            </w:pPr>
            <w:r w:rsidRPr="0085400B">
              <w:rPr>
                <w:rFonts w:ascii="Phetsarath OT" w:eastAsia="Phetsarath OT" w:hAnsi="Phetsarath OT" w:cs="Phetsarath OT" w:hint="cs"/>
                <w:sz w:val="22"/>
                <w:szCs w:val="22"/>
                <w:cs/>
                <w:lang w:bidi="lo-LA"/>
              </w:rPr>
              <w:t>ຊື່ງລວມເອົາ:</w:t>
            </w:r>
          </w:p>
        </w:tc>
        <w:tc>
          <w:tcPr>
            <w:tcW w:w="1985" w:type="dxa"/>
            <w:tcBorders>
              <w:top w:val="single" w:sz="8" w:space="0" w:color="auto"/>
              <w:bottom w:val="single" w:sz="12" w:space="0" w:color="auto"/>
            </w:tcBorders>
            <w:vAlign w:val="center"/>
          </w:tcPr>
          <w:p w14:paraId="42EE3EC0" w14:textId="77777777" w:rsidR="000B5EDC" w:rsidRPr="0085400B"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14:paraId="48EA31CD" w14:textId="77777777" w:rsidR="000B5EDC" w:rsidRPr="0085400B"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14:paraId="5B856E72" w14:textId="77777777" w:rsidR="000B5EDC" w:rsidRPr="0085400B"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14:paraId="28EAF79D" w14:textId="77777777" w:rsidR="000B5EDC" w:rsidRPr="0085400B" w:rsidRDefault="000B5EDC" w:rsidP="006100D1">
            <w:pPr>
              <w:rPr>
                <w:rFonts w:asciiTheme="minorHAnsi" w:hAnsiTheme="minorHAnsi"/>
              </w:rPr>
            </w:pPr>
          </w:p>
        </w:tc>
      </w:tr>
      <w:tr w:rsidR="000B5EDC" w:rsidRPr="0085400B" w14:paraId="117488E7" w14:textId="77777777" w:rsidTr="000F697B">
        <w:trPr>
          <w:cantSplit/>
          <w:trHeight w:hRule="exact" w:val="993"/>
          <w:jc w:val="center"/>
        </w:trPr>
        <w:tc>
          <w:tcPr>
            <w:tcW w:w="4536" w:type="dxa"/>
            <w:tcBorders>
              <w:bottom w:val="single" w:sz="12" w:space="0" w:color="auto"/>
            </w:tcBorders>
          </w:tcPr>
          <w:p w14:paraId="3B65E11F" w14:textId="3E47BA00" w:rsidR="000F697B" w:rsidRPr="0085400B" w:rsidRDefault="000F697B" w:rsidP="004B4ADD">
            <w:pPr>
              <w:spacing w:before="40"/>
              <w:jc w:val="center"/>
              <w:rPr>
                <w:rFonts w:asciiTheme="minorHAnsi" w:hAnsiTheme="minorHAnsi"/>
                <w:b/>
                <w:bCs/>
                <w:sz w:val="22"/>
                <w:szCs w:val="22"/>
              </w:rPr>
            </w:pPr>
            <w:r w:rsidRPr="0085400B">
              <w:rPr>
                <w:rFonts w:asciiTheme="minorHAnsi" w:hAnsiTheme="minorHAnsi"/>
                <w:b/>
                <w:bCs/>
                <w:sz w:val="22"/>
                <w:szCs w:val="22"/>
              </w:rPr>
              <w:t xml:space="preserve">(1) </w:t>
            </w:r>
            <w:r w:rsidRPr="0085400B">
              <w:rPr>
                <w:rFonts w:ascii="Phetsarath OT" w:eastAsia="Phetsarath OT" w:hAnsi="Phetsarath OT" w:cs="Phetsarath OT" w:hint="cs"/>
                <w:b/>
                <w:bCs/>
                <w:sz w:val="22"/>
                <w:szCs w:val="22"/>
                <w:cs/>
                <w:lang w:bidi="lo-LA"/>
              </w:rPr>
              <w:t>ຄ່າຕອບແທນ</w:t>
            </w:r>
          </w:p>
        </w:tc>
        <w:tc>
          <w:tcPr>
            <w:tcW w:w="1985" w:type="dxa"/>
            <w:tcBorders>
              <w:top w:val="single" w:sz="8" w:space="0" w:color="auto"/>
              <w:bottom w:val="single" w:sz="12" w:space="0" w:color="auto"/>
            </w:tcBorders>
            <w:vAlign w:val="center"/>
          </w:tcPr>
          <w:p w14:paraId="4E7A3F8C" w14:textId="77777777" w:rsidR="000B5EDC" w:rsidRPr="0085400B" w:rsidRDefault="000B5EDC" w:rsidP="00975412">
            <w:pPr>
              <w:jc w:val="right"/>
              <w:rPr>
                <w:rFonts w:asciiTheme="minorHAnsi" w:hAnsiTheme="minorHAnsi"/>
              </w:rPr>
            </w:pPr>
          </w:p>
        </w:tc>
        <w:tc>
          <w:tcPr>
            <w:tcW w:w="1985" w:type="dxa"/>
            <w:tcBorders>
              <w:top w:val="single" w:sz="8" w:space="0" w:color="auto"/>
              <w:bottom w:val="single" w:sz="12" w:space="0" w:color="auto"/>
            </w:tcBorders>
            <w:vAlign w:val="center"/>
          </w:tcPr>
          <w:p w14:paraId="42E4BD2B" w14:textId="77777777" w:rsidR="000B5EDC" w:rsidRPr="0085400B" w:rsidRDefault="000B5EDC" w:rsidP="00975412">
            <w:pPr>
              <w:jc w:val="right"/>
              <w:rPr>
                <w:rFonts w:asciiTheme="minorHAnsi" w:hAnsiTheme="minorHAnsi"/>
              </w:rPr>
            </w:pPr>
          </w:p>
        </w:tc>
        <w:tc>
          <w:tcPr>
            <w:tcW w:w="1985" w:type="dxa"/>
            <w:tcBorders>
              <w:top w:val="single" w:sz="8" w:space="0" w:color="auto"/>
              <w:bottom w:val="single" w:sz="12" w:space="0" w:color="auto"/>
            </w:tcBorders>
            <w:vAlign w:val="center"/>
          </w:tcPr>
          <w:p w14:paraId="5C39F642" w14:textId="77777777" w:rsidR="000B5EDC" w:rsidRPr="0085400B" w:rsidRDefault="000B5EDC" w:rsidP="00975412">
            <w:pPr>
              <w:jc w:val="right"/>
              <w:rPr>
                <w:rFonts w:asciiTheme="minorHAnsi" w:hAnsiTheme="minorHAnsi"/>
              </w:rPr>
            </w:pPr>
          </w:p>
        </w:tc>
        <w:tc>
          <w:tcPr>
            <w:tcW w:w="1985" w:type="dxa"/>
            <w:tcBorders>
              <w:top w:val="single" w:sz="8" w:space="0" w:color="auto"/>
              <w:bottom w:val="single" w:sz="12" w:space="0" w:color="auto"/>
            </w:tcBorders>
            <w:vAlign w:val="center"/>
          </w:tcPr>
          <w:p w14:paraId="36A92170" w14:textId="77777777" w:rsidR="000B5EDC" w:rsidRPr="0085400B" w:rsidRDefault="000B5EDC" w:rsidP="00975412">
            <w:pPr>
              <w:jc w:val="right"/>
              <w:rPr>
                <w:rFonts w:asciiTheme="minorHAnsi" w:hAnsiTheme="minorHAnsi"/>
              </w:rPr>
            </w:pPr>
          </w:p>
        </w:tc>
      </w:tr>
      <w:tr w:rsidR="000B5EDC" w:rsidRPr="0085400B" w14:paraId="647C9DC8" w14:textId="77777777" w:rsidTr="000F697B">
        <w:trPr>
          <w:cantSplit/>
          <w:trHeight w:hRule="exact" w:val="723"/>
          <w:jc w:val="center"/>
        </w:trPr>
        <w:tc>
          <w:tcPr>
            <w:tcW w:w="4536" w:type="dxa"/>
            <w:tcBorders>
              <w:bottom w:val="single" w:sz="12" w:space="0" w:color="auto"/>
            </w:tcBorders>
          </w:tcPr>
          <w:p w14:paraId="3EB4B6C6" w14:textId="33CECEE0" w:rsidR="000F697B" w:rsidRPr="0085400B" w:rsidRDefault="000F697B" w:rsidP="002E3B3E">
            <w:pPr>
              <w:spacing w:before="40"/>
              <w:jc w:val="center"/>
              <w:rPr>
                <w:rFonts w:ascii="Phetsarath OT" w:eastAsia="Phetsarath OT" w:hAnsi="Phetsarath OT" w:cs="Phetsarath OT"/>
                <w:b/>
                <w:bCs/>
                <w:i/>
                <w:lang w:bidi="lo-LA"/>
              </w:rPr>
            </w:pPr>
            <w:r w:rsidRPr="0085400B">
              <w:rPr>
                <w:rFonts w:asciiTheme="minorHAnsi" w:hAnsiTheme="minorHAnsi"/>
                <w:b/>
                <w:bCs/>
                <w:sz w:val="22"/>
                <w:szCs w:val="22"/>
              </w:rPr>
              <w:t>(2)</w:t>
            </w:r>
            <w:r w:rsidRPr="0085400B">
              <w:rPr>
                <w:rFonts w:asciiTheme="minorHAnsi" w:hAnsiTheme="minorHAnsi"/>
                <w:b/>
                <w:bCs/>
                <w:i/>
                <w:sz w:val="22"/>
                <w:szCs w:val="22"/>
              </w:rPr>
              <w:t xml:space="preserve"> </w:t>
            </w:r>
            <w:r w:rsidRPr="0085400B">
              <w:rPr>
                <w:rFonts w:ascii="Phetsarath OT" w:eastAsia="Phetsarath OT" w:hAnsi="Phetsarath OT" w:cs="Phetsarath OT" w:hint="cs"/>
                <w:b/>
                <w:bCs/>
                <w:sz w:val="22"/>
                <w:szCs w:val="22"/>
                <w:cs/>
                <w:lang w:bidi="lo-LA"/>
              </w:rPr>
              <w:t>ຄ່າຊົດເຊີຍຄືນ</w:t>
            </w:r>
          </w:p>
        </w:tc>
        <w:tc>
          <w:tcPr>
            <w:tcW w:w="1985" w:type="dxa"/>
            <w:tcBorders>
              <w:top w:val="single" w:sz="8" w:space="0" w:color="auto"/>
              <w:bottom w:val="single" w:sz="12" w:space="0" w:color="auto"/>
            </w:tcBorders>
            <w:vAlign w:val="center"/>
          </w:tcPr>
          <w:p w14:paraId="35D48DE4" w14:textId="77777777" w:rsidR="000B5EDC" w:rsidRPr="0085400B" w:rsidRDefault="000B5EDC" w:rsidP="00975412">
            <w:pPr>
              <w:jc w:val="right"/>
              <w:rPr>
                <w:rFonts w:asciiTheme="minorHAnsi" w:hAnsiTheme="minorHAnsi"/>
              </w:rPr>
            </w:pPr>
          </w:p>
        </w:tc>
        <w:tc>
          <w:tcPr>
            <w:tcW w:w="1985" w:type="dxa"/>
            <w:tcBorders>
              <w:top w:val="single" w:sz="8" w:space="0" w:color="auto"/>
              <w:bottom w:val="single" w:sz="12" w:space="0" w:color="auto"/>
            </w:tcBorders>
            <w:vAlign w:val="center"/>
          </w:tcPr>
          <w:p w14:paraId="36543401" w14:textId="77777777" w:rsidR="000B5EDC" w:rsidRPr="0085400B" w:rsidRDefault="000B5EDC" w:rsidP="00975412">
            <w:pPr>
              <w:jc w:val="right"/>
              <w:rPr>
                <w:rFonts w:asciiTheme="minorHAnsi" w:hAnsiTheme="minorHAnsi"/>
              </w:rPr>
            </w:pPr>
          </w:p>
        </w:tc>
        <w:tc>
          <w:tcPr>
            <w:tcW w:w="1985" w:type="dxa"/>
            <w:tcBorders>
              <w:top w:val="single" w:sz="8" w:space="0" w:color="auto"/>
              <w:bottom w:val="single" w:sz="12" w:space="0" w:color="auto"/>
            </w:tcBorders>
            <w:vAlign w:val="center"/>
          </w:tcPr>
          <w:p w14:paraId="575BCB7A" w14:textId="77777777" w:rsidR="000B5EDC" w:rsidRPr="0085400B" w:rsidRDefault="000B5EDC" w:rsidP="00975412">
            <w:pPr>
              <w:jc w:val="right"/>
              <w:rPr>
                <w:rFonts w:asciiTheme="minorHAnsi" w:hAnsiTheme="minorHAnsi"/>
              </w:rPr>
            </w:pPr>
          </w:p>
        </w:tc>
        <w:tc>
          <w:tcPr>
            <w:tcW w:w="1985" w:type="dxa"/>
            <w:tcBorders>
              <w:top w:val="single" w:sz="8" w:space="0" w:color="auto"/>
              <w:bottom w:val="single" w:sz="12" w:space="0" w:color="auto"/>
            </w:tcBorders>
            <w:vAlign w:val="center"/>
          </w:tcPr>
          <w:p w14:paraId="7799DB3D" w14:textId="77777777" w:rsidR="000B5EDC" w:rsidRPr="0085400B" w:rsidRDefault="000B5EDC" w:rsidP="00975412">
            <w:pPr>
              <w:jc w:val="right"/>
              <w:rPr>
                <w:rFonts w:asciiTheme="minorHAnsi" w:hAnsiTheme="minorHAnsi"/>
              </w:rPr>
            </w:pPr>
          </w:p>
        </w:tc>
      </w:tr>
      <w:tr w:rsidR="000B5EDC" w:rsidRPr="0085400B" w14:paraId="3076CD56" w14:textId="77777777" w:rsidTr="004B4ADD">
        <w:trPr>
          <w:cantSplit/>
          <w:trHeight w:val="1320"/>
          <w:jc w:val="center"/>
        </w:trPr>
        <w:tc>
          <w:tcPr>
            <w:tcW w:w="4536" w:type="dxa"/>
            <w:tcBorders>
              <w:bottom w:val="single" w:sz="12" w:space="0" w:color="auto"/>
            </w:tcBorders>
          </w:tcPr>
          <w:p w14:paraId="2C48D2C3" w14:textId="0DE32EEB" w:rsidR="00570273" w:rsidRPr="0085400B" w:rsidRDefault="00570273" w:rsidP="00570273">
            <w:pPr>
              <w:spacing w:before="40"/>
              <w:rPr>
                <w:rFonts w:asciiTheme="minorHAnsi" w:hAnsiTheme="minorHAnsi"/>
                <w:bCs/>
                <w:u w:val="single"/>
              </w:rPr>
            </w:pPr>
            <w:r w:rsidRPr="0085400B">
              <w:rPr>
                <w:rFonts w:ascii="Phetsarath OT" w:eastAsia="Phetsarath OT" w:hAnsi="Phetsarath OT" w:cs="Phetsarath OT" w:hint="cs"/>
                <w:bCs/>
                <w:sz w:val="22"/>
                <w:szCs w:val="22"/>
                <w:u w:val="single"/>
                <w:cs/>
                <w:lang w:bidi="lo-LA"/>
              </w:rPr>
              <w:t>ຄ່າໃຊ້ຈ່າຍທັງຫມົດຂອງບົດສະເຫນີທາງດ້ານການເງິນ</w:t>
            </w:r>
            <w:r w:rsidRPr="0085400B">
              <w:rPr>
                <w:rFonts w:asciiTheme="minorHAnsi" w:hAnsiTheme="minorHAnsi"/>
                <w:bCs/>
                <w:sz w:val="22"/>
                <w:szCs w:val="22"/>
                <w:u w:val="single"/>
              </w:rPr>
              <w:t>:</w:t>
            </w:r>
          </w:p>
          <w:p w14:paraId="6057C940" w14:textId="2820906A" w:rsidR="00570273" w:rsidRPr="0085400B" w:rsidRDefault="00570273" w:rsidP="0046142F">
            <w:pPr>
              <w:spacing w:before="40" w:after="80"/>
              <w:rPr>
                <w:rFonts w:asciiTheme="minorHAnsi" w:hAnsiTheme="minorHAnsi"/>
                <w:color w:val="1F497D" w:themeColor="text2"/>
                <w:sz w:val="22"/>
                <w:szCs w:val="22"/>
              </w:rPr>
            </w:pPr>
            <w:r w:rsidRPr="0085400B">
              <w:rPr>
                <w:rFonts w:asciiTheme="minorHAnsi" w:hAnsiTheme="minorHAnsi"/>
                <w:color w:val="1F497D" w:themeColor="text2"/>
                <w:sz w:val="22"/>
                <w:szCs w:val="22"/>
              </w:rPr>
              <w:t>{</w:t>
            </w:r>
            <w:r w:rsidRPr="0085400B">
              <w:rPr>
                <w:rFonts w:ascii="Phetsarath OT" w:eastAsia="Phetsarath OT" w:hAnsi="Phetsarath OT" w:cs="Phetsarath OT" w:hint="cs"/>
                <w:color w:val="1F497D" w:themeColor="text2"/>
                <w:sz w:val="22"/>
                <w:szCs w:val="22"/>
                <w:cs/>
                <w:lang w:bidi="lo-LA"/>
              </w:rPr>
              <w:t>ຄວນຖືກກັບຈໍານວນເງິນຢູ່ໃນແບບຟອມດ້ານການເງິນ</w:t>
            </w:r>
            <w:r w:rsidRPr="0085400B">
              <w:rPr>
                <w:rFonts w:asciiTheme="minorHAnsi" w:hAnsiTheme="minorHAnsi"/>
                <w:color w:val="1F497D" w:themeColor="text2"/>
                <w:sz w:val="22"/>
                <w:szCs w:val="22"/>
              </w:rPr>
              <w:t xml:space="preserve"> </w:t>
            </w:r>
            <w:r w:rsidRPr="00453987">
              <w:rPr>
                <w:color w:val="1F497D" w:themeColor="text2"/>
                <w:sz w:val="22"/>
                <w:szCs w:val="22"/>
              </w:rPr>
              <w:t>FIN-1</w:t>
            </w:r>
            <w:r w:rsidRPr="0085400B">
              <w:rPr>
                <w:rFonts w:asciiTheme="minorHAnsi" w:hAnsiTheme="minorHAnsi"/>
                <w:color w:val="1F497D" w:themeColor="text2"/>
                <w:sz w:val="22"/>
                <w:szCs w:val="22"/>
              </w:rPr>
              <w:t>}</w:t>
            </w:r>
          </w:p>
        </w:tc>
        <w:tc>
          <w:tcPr>
            <w:tcW w:w="1985" w:type="dxa"/>
            <w:tcBorders>
              <w:top w:val="single" w:sz="8" w:space="0" w:color="auto"/>
              <w:bottom w:val="single" w:sz="12" w:space="0" w:color="auto"/>
            </w:tcBorders>
            <w:vAlign w:val="center"/>
          </w:tcPr>
          <w:p w14:paraId="22D093EA" w14:textId="77777777" w:rsidR="000B5EDC" w:rsidRPr="0085400B"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14:paraId="36C72E8E" w14:textId="77777777" w:rsidR="000B5EDC" w:rsidRPr="0085400B"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14:paraId="1251E06B" w14:textId="77777777" w:rsidR="000B5EDC" w:rsidRPr="0085400B"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14:paraId="6A1B32C0" w14:textId="77777777" w:rsidR="000B5EDC" w:rsidRPr="0085400B" w:rsidRDefault="000B5EDC" w:rsidP="006100D1">
            <w:pPr>
              <w:rPr>
                <w:rFonts w:asciiTheme="minorHAnsi" w:hAnsiTheme="minorHAnsi"/>
              </w:rPr>
            </w:pPr>
          </w:p>
        </w:tc>
      </w:tr>
      <w:tr w:rsidR="000B5EDC" w:rsidRPr="0085400B" w14:paraId="7A56FDF6" w14:textId="77777777" w:rsidTr="004B4ADD">
        <w:trPr>
          <w:cantSplit/>
          <w:trHeight w:hRule="exact" w:val="651"/>
          <w:jc w:val="center"/>
        </w:trPr>
        <w:tc>
          <w:tcPr>
            <w:tcW w:w="12476" w:type="dxa"/>
            <w:gridSpan w:val="5"/>
            <w:tcBorders>
              <w:bottom w:val="single" w:sz="12" w:space="0" w:color="auto"/>
            </w:tcBorders>
          </w:tcPr>
          <w:p w14:paraId="58B0310F" w14:textId="50D6B548" w:rsidR="00570273" w:rsidRPr="0085400B" w:rsidRDefault="00570273" w:rsidP="006100D1">
            <w:pPr>
              <w:rPr>
                <w:rFonts w:ascii="Phetsarath OT" w:eastAsia="Phetsarath OT" w:hAnsi="Phetsarath OT" w:cs="Phetsarath OT"/>
                <w:bCs/>
                <w:lang w:bidi="lo-LA"/>
              </w:rPr>
            </w:pPr>
            <w:r w:rsidRPr="0085400B">
              <w:rPr>
                <w:rFonts w:ascii="Phetsarath OT" w:eastAsia="Phetsarath OT" w:hAnsi="Phetsarath OT" w:cs="Phetsarath OT" w:hint="cs"/>
                <w:bCs/>
                <w:sz w:val="22"/>
                <w:szCs w:val="22"/>
                <w:cs/>
                <w:lang w:bidi="lo-LA"/>
              </w:rPr>
              <w:t>ຄາດຄະເນຄ່າພາສີພາຍໃນ-ທີ່ຈະຕ້ອງໄດ້ສົນທະນາ ແລະ ກໍານົດຢ່າງສົມບູນໃນເວລາທີ່ມີການເຈລະຈາ ຖ້າຫາກວ່າໄດ້ມອບສັນຍາໃຫ້</w:t>
            </w:r>
          </w:p>
        </w:tc>
      </w:tr>
      <w:tr w:rsidR="000B5EDC" w:rsidRPr="0085400B" w14:paraId="637B7273" w14:textId="77777777" w:rsidTr="004B4ADD">
        <w:trPr>
          <w:cantSplit/>
          <w:trHeight w:hRule="exact" w:val="993"/>
          <w:jc w:val="center"/>
        </w:trPr>
        <w:tc>
          <w:tcPr>
            <w:tcW w:w="4536" w:type="dxa"/>
            <w:tcBorders>
              <w:bottom w:val="single" w:sz="12" w:space="0" w:color="auto"/>
            </w:tcBorders>
          </w:tcPr>
          <w:p w14:paraId="6E34B493" w14:textId="693AB1AB" w:rsidR="000B5EDC" w:rsidRPr="0085400B" w:rsidRDefault="00570273" w:rsidP="004B4ADD">
            <w:pPr>
              <w:pStyle w:val="Header"/>
              <w:pBdr>
                <w:bottom w:val="none" w:sz="0" w:space="0" w:color="auto"/>
              </w:pBdr>
              <w:tabs>
                <w:tab w:val="clear" w:pos="9000"/>
              </w:tabs>
              <w:spacing w:before="40"/>
              <w:ind w:right="0"/>
              <w:rPr>
                <w:rFonts w:asciiTheme="minorHAnsi" w:hAnsiTheme="minorHAnsi"/>
                <w:color w:val="1F497D" w:themeColor="text2"/>
                <w:sz w:val="22"/>
                <w:szCs w:val="22"/>
              </w:rPr>
            </w:pPr>
            <w:r w:rsidRPr="0085400B">
              <w:rPr>
                <w:rFonts w:asciiTheme="minorHAnsi" w:hAnsiTheme="minorHAnsi"/>
                <w:color w:val="1F497D" w:themeColor="text2"/>
                <w:sz w:val="22"/>
                <w:szCs w:val="22"/>
              </w:rPr>
              <w:lastRenderedPageBreak/>
              <w:t>{</w:t>
            </w:r>
            <w:r w:rsidR="00D240D2" w:rsidRPr="0085400B">
              <w:rPr>
                <w:rFonts w:ascii="Phetsarath OT" w:eastAsia="Phetsarath OT" w:hAnsi="Phetsarath OT" w:cs="Phetsarath OT" w:hint="cs"/>
                <w:color w:val="1F497D" w:themeColor="text2"/>
                <w:sz w:val="22"/>
                <w:szCs w:val="22"/>
                <w:cs/>
                <w:lang w:bidi="lo-LA"/>
              </w:rPr>
              <w:t>ຕື່ມປະເພດຂອງພາສີ ເຊັ່ນອາກອນມູນຄ່າເພີ້ມ ຫຼື ອາກອນການຂາຍ</w:t>
            </w:r>
            <w:r w:rsidRPr="0085400B">
              <w:rPr>
                <w:rFonts w:asciiTheme="minorHAnsi" w:hAnsiTheme="minorHAnsi"/>
                <w:color w:val="1F497D" w:themeColor="text2"/>
                <w:sz w:val="22"/>
                <w:szCs w:val="22"/>
              </w:rPr>
              <w:t>}</w:t>
            </w:r>
          </w:p>
        </w:tc>
        <w:tc>
          <w:tcPr>
            <w:tcW w:w="1985" w:type="dxa"/>
            <w:tcBorders>
              <w:top w:val="single" w:sz="8" w:space="0" w:color="auto"/>
              <w:bottom w:val="single" w:sz="12" w:space="0" w:color="auto"/>
            </w:tcBorders>
            <w:vAlign w:val="center"/>
          </w:tcPr>
          <w:p w14:paraId="77004AEF" w14:textId="77777777" w:rsidR="000B5EDC" w:rsidRPr="0085400B" w:rsidRDefault="000B5EDC" w:rsidP="00975412">
            <w:pPr>
              <w:jc w:val="right"/>
              <w:rPr>
                <w:rFonts w:asciiTheme="minorHAnsi" w:hAnsiTheme="minorHAnsi"/>
              </w:rPr>
            </w:pPr>
          </w:p>
        </w:tc>
        <w:tc>
          <w:tcPr>
            <w:tcW w:w="1985" w:type="dxa"/>
            <w:tcBorders>
              <w:top w:val="single" w:sz="8" w:space="0" w:color="auto"/>
              <w:bottom w:val="single" w:sz="12" w:space="0" w:color="auto"/>
            </w:tcBorders>
            <w:vAlign w:val="center"/>
          </w:tcPr>
          <w:p w14:paraId="6147A371" w14:textId="77777777" w:rsidR="000B5EDC" w:rsidRPr="0085400B"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14:paraId="14560031" w14:textId="77777777" w:rsidR="000B5EDC" w:rsidRPr="0085400B"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14:paraId="42521EFC" w14:textId="77777777" w:rsidR="000B5EDC" w:rsidRPr="0085400B" w:rsidRDefault="000B5EDC" w:rsidP="006100D1">
            <w:pPr>
              <w:rPr>
                <w:rFonts w:asciiTheme="minorHAnsi" w:hAnsiTheme="minorHAnsi"/>
              </w:rPr>
            </w:pPr>
          </w:p>
        </w:tc>
      </w:tr>
      <w:tr w:rsidR="000B5EDC" w:rsidRPr="0085400B" w14:paraId="6946D8E7" w14:textId="77777777" w:rsidTr="004B4ADD">
        <w:trPr>
          <w:cantSplit/>
          <w:trHeight w:hRule="exact" w:val="813"/>
          <w:jc w:val="center"/>
        </w:trPr>
        <w:tc>
          <w:tcPr>
            <w:tcW w:w="4536" w:type="dxa"/>
            <w:tcBorders>
              <w:bottom w:val="single" w:sz="12" w:space="0" w:color="auto"/>
            </w:tcBorders>
          </w:tcPr>
          <w:p w14:paraId="08BA3BA5" w14:textId="6B95A6F7" w:rsidR="00A6167A" w:rsidRPr="0085400B" w:rsidRDefault="00A6167A" w:rsidP="004B4ADD">
            <w:pPr>
              <w:pStyle w:val="Header"/>
              <w:pBdr>
                <w:bottom w:val="none" w:sz="0" w:space="0" w:color="auto"/>
              </w:pBdr>
              <w:tabs>
                <w:tab w:val="clear" w:pos="9000"/>
              </w:tabs>
              <w:spacing w:before="40"/>
              <w:ind w:right="0"/>
              <w:rPr>
                <w:rFonts w:asciiTheme="minorHAnsi" w:hAnsiTheme="minorHAnsi"/>
                <w:color w:val="1F497D" w:themeColor="text2"/>
                <w:sz w:val="22"/>
                <w:szCs w:val="22"/>
              </w:rPr>
            </w:pPr>
            <w:r w:rsidRPr="0085400B">
              <w:rPr>
                <w:rFonts w:asciiTheme="minorHAnsi" w:hAnsiTheme="minorHAnsi"/>
                <w:color w:val="1F497D" w:themeColor="text2"/>
                <w:sz w:val="22"/>
                <w:szCs w:val="22"/>
              </w:rPr>
              <w:t>{</w:t>
            </w:r>
            <w:r w:rsidRPr="0085400B">
              <w:rPr>
                <w:rFonts w:ascii="Phetsarath OT" w:eastAsia="Phetsarath OT" w:hAnsi="Phetsarath OT" w:cs="Phetsarath OT" w:hint="cs"/>
                <w:color w:val="1F497D" w:themeColor="text2"/>
                <w:sz w:val="22"/>
                <w:szCs w:val="22"/>
                <w:cs/>
                <w:lang w:bidi="lo-LA"/>
              </w:rPr>
              <w:t>ເຊັ່ນ</w:t>
            </w:r>
            <w:r w:rsidRPr="0085400B">
              <w:rPr>
                <w:rFonts w:asciiTheme="minorHAnsi" w:hAnsiTheme="minorHAnsi"/>
                <w:color w:val="1F497D" w:themeColor="text2"/>
                <w:sz w:val="22"/>
                <w:szCs w:val="22"/>
              </w:rPr>
              <w:t xml:space="preserve">., </w:t>
            </w:r>
            <w:r w:rsidRPr="0085400B">
              <w:rPr>
                <w:rFonts w:ascii="Phetsarath OT" w:eastAsia="Phetsarath OT" w:hAnsi="Phetsarath OT" w:cs="Phetsarath OT" w:hint="cs"/>
                <w:color w:val="1F497D" w:themeColor="text2"/>
                <w:sz w:val="22"/>
                <w:szCs w:val="22"/>
                <w:cs/>
                <w:lang w:bidi="lo-LA"/>
              </w:rPr>
              <w:t>ພາສີລາຍໄດ້ຂອງຊ່ຽວຊານທີ່ບໍ່ແມ່ນຜູ້ຢູ່ອາໃສ</w:t>
            </w:r>
            <w:r w:rsidRPr="0085400B">
              <w:rPr>
                <w:rFonts w:asciiTheme="minorHAnsi" w:hAnsiTheme="minorHAnsi"/>
                <w:color w:val="1F497D" w:themeColor="text2"/>
                <w:sz w:val="22"/>
                <w:szCs w:val="22"/>
              </w:rPr>
              <w:t>}</w:t>
            </w:r>
            <w:r w:rsidRPr="0085400B">
              <w:rPr>
                <w:rFonts w:asciiTheme="minorHAnsi" w:hAnsiTheme="minorHAnsi"/>
                <w:color w:val="1F497D" w:themeColor="text2"/>
                <w:sz w:val="22"/>
                <w:szCs w:val="22"/>
                <w:vertAlign w:val="superscript"/>
              </w:rPr>
              <w:t xml:space="preserve"> </w:t>
            </w:r>
          </w:p>
          <w:p w14:paraId="3D825151" w14:textId="77777777" w:rsidR="000B5EDC" w:rsidRPr="0085400B" w:rsidRDefault="000B5EDC" w:rsidP="002E3B3E">
            <w:pPr>
              <w:spacing w:before="40"/>
              <w:jc w:val="center"/>
              <w:rPr>
                <w:rFonts w:asciiTheme="minorHAnsi" w:hAnsiTheme="minorHAnsi"/>
              </w:rPr>
            </w:pPr>
          </w:p>
        </w:tc>
        <w:tc>
          <w:tcPr>
            <w:tcW w:w="1985" w:type="dxa"/>
            <w:tcBorders>
              <w:top w:val="single" w:sz="8" w:space="0" w:color="auto"/>
              <w:bottom w:val="single" w:sz="12" w:space="0" w:color="auto"/>
            </w:tcBorders>
            <w:vAlign w:val="center"/>
          </w:tcPr>
          <w:p w14:paraId="4B7656B5" w14:textId="77777777" w:rsidR="000B5EDC" w:rsidRPr="0085400B"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14:paraId="15E94622" w14:textId="77777777" w:rsidR="000B5EDC" w:rsidRPr="0085400B"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14:paraId="31343ACD" w14:textId="77777777" w:rsidR="000B5EDC" w:rsidRPr="0085400B"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14:paraId="3BC0AA02" w14:textId="77777777" w:rsidR="000B5EDC" w:rsidRPr="0085400B" w:rsidRDefault="000B5EDC" w:rsidP="006100D1">
            <w:pPr>
              <w:rPr>
                <w:rFonts w:asciiTheme="minorHAnsi" w:hAnsiTheme="minorHAnsi"/>
              </w:rPr>
            </w:pPr>
          </w:p>
        </w:tc>
      </w:tr>
      <w:tr w:rsidR="000B5EDC" w:rsidRPr="0085400B" w14:paraId="7419AE1F" w14:textId="77777777" w:rsidTr="001A54A8">
        <w:trPr>
          <w:cantSplit/>
          <w:trHeight w:hRule="exact" w:val="840"/>
          <w:jc w:val="center"/>
        </w:trPr>
        <w:tc>
          <w:tcPr>
            <w:tcW w:w="4536" w:type="dxa"/>
            <w:tcBorders>
              <w:bottom w:val="single" w:sz="12" w:space="0" w:color="auto"/>
            </w:tcBorders>
          </w:tcPr>
          <w:p w14:paraId="5DFC0F60" w14:textId="3AC3271A" w:rsidR="001A54A8" w:rsidRPr="0085400B" w:rsidRDefault="001A54A8" w:rsidP="004B4ADD">
            <w:pPr>
              <w:pStyle w:val="Header"/>
              <w:pBdr>
                <w:bottom w:val="none" w:sz="0" w:space="0" w:color="auto"/>
              </w:pBdr>
              <w:tabs>
                <w:tab w:val="clear" w:pos="9000"/>
              </w:tabs>
              <w:spacing w:before="40"/>
              <w:ind w:right="0"/>
              <w:rPr>
                <w:rFonts w:asciiTheme="minorHAnsi" w:hAnsiTheme="minorHAnsi"/>
                <w:color w:val="1F497D" w:themeColor="text2"/>
                <w:sz w:val="22"/>
                <w:szCs w:val="22"/>
              </w:rPr>
            </w:pPr>
            <w:r w:rsidRPr="0085400B">
              <w:rPr>
                <w:rFonts w:asciiTheme="minorHAnsi" w:hAnsiTheme="minorHAnsi"/>
                <w:color w:val="1F497D" w:themeColor="text2"/>
                <w:sz w:val="22"/>
                <w:szCs w:val="22"/>
              </w:rPr>
              <w:t>{</w:t>
            </w:r>
            <w:r w:rsidRPr="0085400B">
              <w:rPr>
                <w:rFonts w:ascii="Phetsarath OT" w:eastAsia="Phetsarath OT" w:hAnsi="Phetsarath OT" w:cs="Phetsarath OT" w:hint="cs"/>
                <w:color w:val="1F497D" w:themeColor="text2"/>
                <w:sz w:val="22"/>
                <w:szCs w:val="22"/>
                <w:cs/>
                <w:lang w:bidi="lo-LA"/>
              </w:rPr>
              <w:t>ຕື່ມປະເພດຂອງພາສີໃສ່</w:t>
            </w:r>
            <w:r w:rsidRPr="0085400B">
              <w:rPr>
                <w:rFonts w:asciiTheme="minorHAnsi" w:hAnsiTheme="minorHAnsi"/>
                <w:color w:val="1F497D" w:themeColor="text2"/>
                <w:sz w:val="22"/>
                <w:szCs w:val="22"/>
              </w:rPr>
              <w:t>}</w:t>
            </w:r>
          </w:p>
        </w:tc>
        <w:tc>
          <w:tcPr>
            <w:tcW w:w="1985" w:type="dxa"/>
            <w:tcBorders>
              <w:top w:val="single" w:sz="8" w:space="0" w:color="auto"/>
              <w:bottom w:val="single" w:sz="12" w:space="0" w:color="auto"/>
            </w:tcBorders>
            <w:vAlign w:val="center"/>
          </w:tcPr>
          <w:p w14:paraId="29E6C093" w14:textId="77777777" w:rsidR="000B5EDC" w:rsidRPr="0085400B"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14:paraId="1476940F" w14:textId="77777777" w:rsidR="000B5EDC" w:rsidRPr="0085400B"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14:paraId="241AAFF5" w14:textId="77777777" w:rsidR="000B5EDC" w:rsidRPr="0085400B" w:rsidRDefault="000B5EDC" w:rsidP="003C719E">
            <w:pPr>
              <w:rPr>
                <w:rFonts w:asciiTheme="minorHAnsi" w:hAnsiTheme="minorHAnsi"/>
              </w:rPr>
            </w:pPr>
          </w:p>
        </w:tc>
        <w:tc>
          <w:tcPr>
            <w:tcW w:w="1985" w:type="dxa"/>
            <w:tcBorders>
              <w:top w:val="single" w:sz="8" w:space="0" w:color="auto"/>
              <w:bottom w:val="single" w:sz="12" w:space="0" w:color="auto"/>
            </w:tcBorders>
            <w:vAlign w:val="center"/>
          </w:tcPr>
          <w:p w14:paraId="2EDD1FCC" w14:textId="77777777" w:rsidR="000B5EDC" w:rsidRPr="0085400B" w:rsidRDefault="000B5EDC" w:rsidP="006100D1">
            <w:pPr>
              <w:rPr>
                <w:rFonts w:asciiTheme="minorHAnsi" w:hAnsiTheme="minorHAnsi"/>
              </w:rPr>
            </w:pPr>
          </w:p>
        </w:tc>
      </w:tr>
      <w:tr w:rsidR="000B5EDC" w:rsidRPr="0085400B" w14:paraId="46DAF97F" w14:textId="77777777" w:rsidTr="004B4ADD">
        <w:trPr>
          <w:trHeight w:val="1167"/>
          <w:jc w:val="center"/>
        </w:trPr>
        <w:tc>
          <w:tcPr>
            <w:tcW w:w="4536" w:type="dxa"/>
            <w:tcBorders>
              <w:top w:val="single" w:sz="12" w:space="0" w:color="auto"/>
              <w:bottom w:val="double" w:sz="4" w:space="0" w:color="auto"/>
            </w:tcBorders>
          </w:tcPr>
          <w:p w14:paraId="7D6EC3F1" w14:textId="348D04DC" w:rsidR="000B5EDC" w:rsidRPr="0085400B" w:rsidRDefault="00486C62" w:rsidP="004B4ADD">
            <w:pPr>
              <w:pStyle w:val="Header"/>
              <w:spacing w:before="40"/>
              <w:rPr>
                <w:rFonts w:ascii="Phetsarath OT" w:eastAsia="Phetsarath OT" w:hAnsi="Phetsarath OT" w:cs="Phetsarath OT"/>
                <w:color w:val="008000"/>
                <w:sz w:val="22"/>
                <w:szCs w:val="22"/>
                <w:u w:val="single"/>
                <w:lang w:bidi="lo-LA"/>
              </w:rPr>
            </w:pPr>
            <w:r w:rsidRPr="0085400B">
              <w:rPr>
                <w:rFonts w:ascii="Phetsarath OT" w:eastAsia="Phetsarath OT" w:hAnsi="Phetsarath OT" w:cs="Phetsarath OT" w:hint="cs"/>
                <w:sz w:val="22"/>
                <w:szCs w:val="22"/>
                <w:u w:val="single"/>
                <w:cs/>
                <w:lang w:bidi="lo-LA"/>
              </w:rPr>
              <w:t>ຄາດຄະເນພາສີພາຍໃນທາງອ້ອມ:____________</w:t>
            </w:r>
          </w:p>
        </w:tc>
        <w:tc>
          <w:tcPr>
            <w:tcW w:w="1985" w:type="dxa"/>
            <w:tcBorders>
              <w:top w:val="single" w:sz="12" w:space="0" w:color="auto"/>
              <w:bottom w:val="double" w:sz="4" w:space="0" w:color="auto"/>
            </w:tcBorders>
            <w:vAlign w:val="center"/>
          </w:tcPr>
          <w:p w14:paraId="1D5FEBFD" w14:textId="77777777" w:rsidR="000B5EDC" w:rsidRPr="0085400B" w:rsidRDefault="000B5EDC" w:rsidP="006100D1">
            <w:pPr>
              <w:spacing w:before="40"/>
              <w:rPr>
                <w:rFonts w:asciiTheme="minorHAnsi" w:hAnsiTheme="minorHAnsi"/>
              </w:rPr>
            </w:pPr>
          </w:p>
        </w:tc>
        <w:tc>
          <w:tcPr>
            <w:tcW w:w="1985" w:type="dxa"/>
            <w:tcBorders>
              <w:top w:val="single" w:sz="12" w:space="0" w:color="auto"/>
              <w:bottom w:val="double" w:sz="4" w:space="0" w:color="auto"/>
            </w:tcBorders>
            <w:vAlign w:val="center"/>
          </w:tcPr>
          <w:p w14:paraId="03ED1112" w14:textId="77777777" w:rsidR="000B5EDC" w:rsidRPr="0085400B" w:rsidRDefault="000B5EDC" w:rsidP="006100D1">
            <w:pPr>
              <w:spacing w:before="40"/>
              <w:rPr>
                <w:rFonts w:asciiTheme="minorHAnsi" w:hAnsiTheme="minorHAnsi"/>
              </w:rPr>
            </w:pPr>
          </w:p>
        </w:tc>
        <w:tc>
          <w:tcPr>
            <w:tcW w:w="1985" w:type="dxa"/>
            <w:tcBorders>
              <w:top w:val="single" w:sz="12" w:space="0" w:color="auto"/>
              <w:bottom w:val="double" w:sz="4" w:space="0" w:color="auto"/>
            </w:tcBorders>
            <w:vAlign w:val="center"/>
          </w:tcPr>
          <w:p w14:paraId="38B48FF2" w14:textId="77777777" w:rsidR="000B5EDC" w:rsidRPr="0085400B" w:rsidRDefault="000B5EDC" w:rsidP="006100D1">
            <w:pPr>
              <w:spacing w:before="40"/>
              <w:rPr>
                <w:rFonts w:asciiTheme="minorHAnsi" w:hAnsiTheme="minorHAnsi"/>
              </w:rPr>
            </w:pPr>
          </w:p>
        </w:tc>
        <w:tc>
          <w:tcPr>
            <w:tcW w:w="1985" w:type="dxa"/>
            <w:tcBorders>
              <w:top w:val="single" w:sz="12" w:space="0" w:color="auto"/>
              <w:bottom w:val="double" w:sz="4" w:space="0" w:color="auto"/>
            </w:tcBorders>
            <w:vAlign w:val="center"/>
          </w:tcPr>
          <w:p w14:paraId="0202F76E" w14:textId="77777777" w:rsidR="000B5EDC" w:rsidRPr="0085400B" w:rsidRDefault="000B5EDC" w:rsidP="006100D1">
            <w:pPr>
              <w:spacing w:before="40"/>
              <w:rPr>
                <w:rFonts w:asciiTheme="minorHAnsi" w:hAnsiTheme="minorHAnsi"/>
              </w:rPr>
            </w:pPr>
          </w:p>
        </w:tc>
      </w:tr>
    </w:tbl>
    <w:p w14:paraId="28365EC7" w14:textId="3EDE34F1" w:rsidR="00486C62" w:rsidRPr="00486C62" w:rsidRDefault="00486C62" w:rsidP="00486C62">
      <w:pPr>
        <w:pStyle w:val="HTMLPreformatted"/>
        <w:spacing w:line="480" w:lineRule="atLeast"/>
        <w:jc w:val="center"/>
        <w:rPr>
          <w:rFonts w:ascii="Phetsarath OT" w:eastAsia="Phetsarath OT" w:hAnsi="Phetsarath OT" w:cs="Phetsarath OT"/>
          <w:b/>
          <w:bCs/>
          <w:color w:val="202124"/>
        </w:rPr>
      </w:pPr>
      <w:r w:rsidRPr="0085400B">
        <w:rPr>
          <w:rStyle w:val="y2iqfc"/>
          <w:rFonts w:ascii="Phetsarath OT" w:eastAsia="Phetsarath OT" w:hAnsi="Phetsarath OT" w:cs="Phetsarath OT"/>
          <w:b/>
          <w:bCs/>
          <w:color w:val="202124"/>
          <w:cs/>
          <w:lang w:bidi="lo-LA"/>
        </w:rPr>
        <w:t>ໝາຍເຫດ: ການຈ່າຍເງິນຈະ</w:t>
      </w:r>
      <w:r w:rsidRPr="0085400B">
        <w:rPr>
          <w:rStyle w:val="y2iqfc"/>
          <w:rFonts w:ascii="Phetsarath OT" w:eastAsia="Phetsarath OT" w:hAnsi="Phetsarath OT" w:cs="Phetsarath OT" w:hint="cs"/>
          <w:b/>
          <w:bCs/>
          <w:color w:val="202124"/>
          <w:cs/>
          <w:lang w:bidi="lo-LA"/>
        </w:rPr>
        <w:t>ຈ່າຍ</w:t>
      </w:r>
      <w:r w:rsidRPr="0085400B">
        <w:rPr>
          <w:rStyle w:val="y2iqfc"/>
          <w:rFonts w:ascii="Phetsarath OT" w:eastAsia="Phetsarath OT" w:hAnsi="Phetsarath OT" w:cs="Phetsarath OT"/>
          <w:b/>
          <w:bCs/>
          <w:color w:val="202124"/>
          <w:cs/>
          <w:lang w:bidi="lo-LA"/>
        </w:rPr>
        <w:t>ເປັນສະກຸນເງິນທີ່ສະແດງຂ້າງເທິງ (ອ້າງອີງ</w:t>
      </w:r>
      <w:r w:rsidRPr="0085400B">
        <w:rPr>
          <w:rStyle w:val="y2iqfc"/>
          <w:rFonts w:ascii="Phetsarath OT" w:eastAsia="Phetsarath OT" w:hAnsi="Phetsarath OT" w:cs="Phetsarath OT" w:hint="cs"/>
          <w:b/>
          <w:bCs/>
          <w:color w:val="202124"/>
          <w:cs/>
          <w:lang w:bidi="lo-LA"/>
        </w:rPr>
        <w:t xml:space="preserve">ໃສ່ຄໍາແນະນໍາສໍາລັບທີ່ປຶກສາ </w:t>
      </w:r>
      <w:r w:rsidRPr="008B1B60">
        <w:rPr>
          <w:rStyle w:val="y2iqfc"/>
          <w:rFonts w:ascii="Times New Roman" w:eastAsia="Phetsarath OT" w:hAnsi="Times New Roman" w:cs="Times New Roman"/>
          <w:b/>
          <w:bCs/>
          <w:color w:val="202124"/>
        </w:rPr>
        <w:t>ITC 16.4</w:t>
      </w:r>
      <w:r w:rsidRPr="0085400B">
        <w:rPr>
          <w:rStyle w:val="y2iqfc"/>
          <w:rFonts w:ascii="Phetsarath OT" w:eastAsia="Phetsarath OT" w:hAnsi="Phetsarath OT" w:cs="Phetsarath OT"/>
          <w:b/>
          <w:bCs/>
          <w:color w:val="202124"/>
        </w:rPr>
        <w:t>).</w:t>
      </w:r>
    </w:p>
    <w:p w14:paraId="7DAFF8A4" w14:textId="77777777" w:rsidR="00486C62" w:rsidRDefault="00486C62" w:rsidP="00AC2B63">
      <w:pPr>
        <w:jc w:val="center"/>
        <w:rPr>
          <w:b/>
          <w:sz w:val="20"/>
          <w:szCs w:val="20"/>
        </w:rPr>
      </w:pPr>
    </w:p>
    <w:p w14:paraId="6911DE3B" w14:textId="77777777" w:rsidR="00486C62" w:rsidRDefault="00486C62" w:rsidP="00AC2B63">
      <w:pPr>
        <w:jc w:val="center"/>
        <w:rPr>
          <w:b/>
          <w:sz w:val="20"/>
          <w:szCs w:val="20"/>
        </w:rPr>
      </w:pPr>
    </w:p>
    <w:p w14:paraId="45A489D6" w14:textId="75B20F61" w:rsidR="000B5EDC" w:rsidRDefault="000B5EDC" w:rsidP="00AC2B63">
      <w:pPr>
        <w:jc w:val="center"/>
        <w:rPr>
          <w:rFonts w:ascii="Times New Roman Bold" w:hAnsi="Times New Roman Bold"/>
          <w:smallCaps/>
          <w:sz w:val="28"/>
          <w:szCs w:val="28"/>
        </w:rPr>
      </w:pPr>
      <w:r w:rsidRPr="00756970">
        <w:rPr>
          <w:smallCaps/>
        </w:rPr>
        <w:br w:type="page"/>
      </w:r>
    </w:p>
    <w:p w14:paraId="519A201A" w14:textId="4DEDF3A4" w:rsidR="006B0FC2" w:rsidRPr="00942EEC" w:rsidRDefault="006B0FC2" w:rsidP="0085400B">
      <w:pPr>
        <w:spacing w:after="240"/>
        <w:jc w:val="center"/>
        <w:rPr>
          <w:b/>
          <w:bCs/>
          <w:smallCaps/>
          <w:sz w:val="28"/>
        </w:rPr>
      </w:pPr>
      <w:r w:rsidRPr="006B0FC2">
        <w:rPr>
          <w:rFonts w:ascii="Phetsarath OT" w:eastAsia="Phetsarath OT" w:hAnsi="Phetsarath OT" w:cs="Phetsarath OT" w:hint="cs"/>
          <w:b/>
          <w:bCs/>
          <w:smallCaps/>
          <w:sz w:val="28"/>
          <w:szCs w:val="28"/>
          <w:cs/>
          <w:lang w:bidi="lo-LA"/>
        </w:rPr>
        <w:lastRenderedPageBreak/>
        <w:t>ແບບຟອມດ້ານການເງິນ</w:t>
      </w:r>
      <w:r w:rsidRPr="006B0FC2">
        <w:rPr>
          <w:rFonts w:ascii="Times New Roman Bold" w:hAnsi="Times New Roman Bold"/>
          <w:b/>
          <w:bCs/>
          <w:smallCaps/>
          <w:sz w:val="28"/>
          <w:szCs w:val="28"/>
        </w:rPr>
        <w:t xml:space="preserve"> FIN-3 </w:t>
      </w:r>
      <w:r w:rsidRPr="006B0FC2">
        <w:rPr>
          <w:rFonts w:ascii="Phetsarath OT" w:eastAsia="Phetsarath OT" w:hAnsi="Phetsarath OT" w:cs="Phetsarath OT" w:hint="cs"/>
          <w:b/>
          <w:bCs/>
          <w:smallCaps/>
          <w:sz w:val="28"/>
          <w:szCs w:val="28"/>
          <w:cs/>
          <w:lang w:bidi="lo-LA"/>
        </w:rPr>
        <w:t>ການໃຈ້ແຍກຄ່າຕອບແທນ</w:t>
      </w:r>
    </w:p>
    <w:p w14:paraId="61D93B79" w14:textId="0DB5FCC5" w:rsidR="006B0FC2" w:rsidRPr="00942EEC" w:rsidRDefault="006B0FC2" w:rsidP="00942EEC">
      <w:pPr>
        <w:pStyle w:val="HTMLPreformatted"/>
        <w:rPr>
          <w:rFonts w:ascii="Phetsarath OT" w:eastAsia="Phetsarath OT" w:hAnsi="Phetsarath OT" w:cs="Phetsarath OT"/>
          <w:color w:val="202124"/>
          <w:sz w:val="24"/>
          <w:szCs w:val="24"/>
          <w:lang w:bidi="lo-LA"/>
        </w:rPr>
      </w:pPr>
      <w:r w:rsidRPr="00524113">
        <w:rPr>
          <w:rStyle w:val="y2iqfc"/>
          <w:rFonts w:ascii="Phetsarath OT" w:eastAsia="Phetsarath OT" w:hAnsi="Phetsarath OT" w:cs="Phetsarath OT"/>
          <w:color w:val="202124"/>
          <w:sz w:val="24"/>
          <w:szCs w:val="24"/>
          <w:cs/>
          <w:lang w:bidi="lo-LA"/>
        </w:rPr>
        <w:t>ເມື່ອນໍາໃຊ້ສັນຍາ</w:t>
      </w:r>
      <w:r w:rsidRPr="00524113">
        <w:rPr>
          <w:rStyle w:val="y2iqfc"/>
          <w:rFonts w:ascii="Phetsarath OT" w:eastAsia="Phetsarath OT" w:hAnsi="Phetsarath OT" w:cs="Phetsarath OT" w:hint="cs"/>
          <w:color w:val="202124"/>
          <w:sz w:val="24"/>
          <w:szCs w:val="24"/>
          <w:cs/>
          <w:lang w:bidi="lo-LA"/>
        </w:rPr>
        <w:t xml:space="preserve"> ແບບມອບເຫມົາ</w:t>
      </w:r>
      <w:r w:rsidRPr="00524113">
        <w:rPr>
          <w:rStyle w:val="y2iqfc"/>
          <w:rFonts w:ascii="Phetsarath OT" w:eastAsia="Phetsarath OT" w:hAnsi="Phetsarath OT" w:cs="Phetsarath OT"/>
          <w:color w:val="202124"/>
          <w:sz w:val="24"/>
          <w:szCs w:val="24"/>
        </w:rPr>
        <w:t xml:space="preserve"> </w:t>
      </w:r>
      <w:r w:rsidRPr="00453987">
        <w:rPr>
          <w:rStyle w:val="y2iqfc"/>
          <w:rFonts w:ascii="Times New Roman" w:eastAsia="Phetsarath OT" w:hAnsi="Times New Roman" w:cs="Times New Roman"/>
          <w:color w:val="202124"/>
          <w:sz w:val="24"/>
          <w:szCs w:val="24"/>
        </w:rPr>
        <w:t>Lump-Sum</w:t>
      </w:r>
      <w:r w:rsidRPr="00453987">
        <w:rPr>
          <w:rStyle w:val="y2iqfc"/>
          <w:rFonts w:ascii="Times New Roman" w:eastAsia="Phetsarath OT" w:hAnsi="Times New Roman" w:cs="Times New Roman"/>
          <w:color w:val="202124"/>
          <w:sz w:val="24"/>
          <w:szCs w:val="24"/>
          <w:cs/>
          <w:lang w:bidi="lo-LA"/>
        </w:rPr>
        <w:t xml:space="preserve"> </w:t>
      </w:r>
      <w:r w:rsidRPr="00453987">
        <w:rPr>
          <w:rStyle w:val="y2iqfc"/>
          <w:rFonts w:ascii="Times New Roman" w:eastAsia="Phetsarath OT" w:hAnsi="Times New Roman" w:cs="Times New Roman"/>
          <w:color w:val="202124"/>
          <w:sz w:val="24"/>
          <w:szCs w:val="24"/>
          <w:lang w:bidi="lo-LA"/>
        </w:rPr>
        <w:t>Contract</w:t>
      </w:r>
      <w:r w:rsidRPr="00524113">
        <w:rPr>
          <w:rStyle w:val="y2iqfc"/>
          <w:rFonts w:ascii="Phetsarath OT" w:eastAsia="Phetsarath OT" w:hAnsi="Phetsarath OT" w:cs="Phetsarath OT"/>
          <w:color w:val="202124"/>
          <w:sz w:val="24"/>
          <w:szCs w:val="24"/>
          <w:cs/>
          <w:lang w:bidi="lo-LA"/>
        </w:rPr>
        <w:t xml:space="preserve"> ສໍາລັບ</w:t>
      </w:r>
      <w:r w:rsidR="00406D55">
        <w:rPr>
          <w:rStyle w:val="y2iqfc"/>
          <w:rFonts w:ascii="Phetsarath OT" w:eastAsia="Phetsarath OT" w:hAnsi="Phetsarath OT" w:cs="Phetsarath OT"/>
          <w:color w:val="202124"/>
          <w:sz w:val="24"/>
          <w:szCs w:val="24"/>
          <w:cs/>
          <w:lang w:bidi="lo-LA"/>
        </w:rPr>
        <w:t>ສັນຍາ</w:t>
      </w:r>
      <w:r w:rsidRPr="00524113">
        <w:rPr>
          <w:rStyle w:val="y2iqfc"/>
          <w:rFonts w:ascii="Phetsarath OT" w:eastAsia="Phetsarath OT" w:hAnsi="Phetsarath OT" w:cs="Phetsarath OT" w:hint="cs"/>
          <w:color w:val="202124"/>
          <w:sz w:val="24"/>
          <w:szCs w:val="24"/>
          <w:cs/>
          <w:lang w:bidi="lo-LA"/>
        </w:rPr>
        <w:t>ວຽກງານ</w:t>
      </w:r>
      <w:r w:rsidRPr="00524113">
        <w:rPr>
          <w:rStyle w:val="y2iqfc"/>
          <w:rFonts w:ascii="Phetsarath OT" w:eastAsia="Phetsarath OT" w:hAnsi="Phetsarath OT" w:cs="Phetsarath OT"/>
          <w:color w:val="202124"/>
          <w:sz w:val="24"/>
          <w:szCs w:val="24"/>
        </w:rPr>
        <w:t xml:space="preserve">, </w:t>
      </w:r>
      <w:r w:rsidRPr="00524113">
        <w:rPr>
          <w:rStyle w:val="y2iqfc"/>
          <w:rFonts w:ascii="Phetsarath OT" w:eastAsia="Phetsarath OT" w:hAnsi="Phetsarath OT" w:cs="Phetsarath OT"/>
          <w:color w:val="202124"/>
          <w:sz w:val="24"/>
          <w:szCs w:val="24"/>
          <w:cs/>
          <w:lang w:bidi="lo-LA"/>
        </w:rPr>
        <w:t>ຂໍ້ມູນທີ່ຈະສະຫນອງໃຫ້ຢູ່ໃນແບບຟອມນີ້ ຈະຖືກນໍາໃຊ້ ເພື່ອສະແດງພຽງແຕ່ໃຫ້ເຫັນພື້ນຖານສໍາລັບການຄິດໄລ່ຈໍານວນເພດານຂອງສັນຍາ</w:t>
      </w:r>
      <w:r w:rsidRPr="00524113">
        <w:rPr>
          <w:rStyle w:val="y2iqfc"/>
          <w:rFonts w:ascii="Phetsarath OT" w:eastAsia="Phetsarath OT" w:hAnsi="Phetsarath OT" w:cs="Phetsarath OT"/>
          <w:color w:val="202124"/>
          <w:sz w:val="24"/>
          <w:szCs w:val="24"/>
        </w:rPr>
        <w:t xml:space="preserve">; </w:t>
      </w:r>
      <w:r w:rsidRPr="00524113">
        <w:rPr>
          <w:rStyle w:val="y2iqfc"/>
          <w:rFonts w:ascii="Phetsarath OT" w:eastAsia="Phetsarath OT" w:hAnsi="Phetsarath OT" w:cs="Phetsarath OT"/>
          <w:color w:val="202124"/>
          <w:sz w:val="24"/>
          <w:szCs w:val="24"/>
          <w:cs/>
          <w:lang w:bidi="lo-LA"/>
        </w:rPr>
        <w:t>ເພື່ອຄິດໄລ່ພາສີທີ່</w:t>
      </w:r>
      <w:r w:rsidRPr="00524113">
        <w:rPr>
          <w:rStyle w:val="y2iqfc"/>
          <w:rFonts w:ascii="Phetsarath OT" w:eastAsia="Phetsarath OT" w:hAnsi="Phetsarath OT" w:cs="Phetsarath OT" w:hint="cs"/>
          <w:color w:val="202124"/>
          <w:sz w:val="24"/>
          <w:szCs w:val="24"/>
          <w:cs/>
          <w:lang w:bidi="lo-LA"/>
        </w:rPr>
        <w:t>ນໍາໃຊ້</w:t>
      </w:r>
      <w:r w:rsidRPr="00524113">
        <w:rPr>
          <w:rStyle w:val="y2iqfc"/>
          <w:rFonts w:ascii="Phetsarath OT" w:eastAsia="Phetsarath OT" w:hAnsi="Phetsarath OT" w:cs="Phetsarath OT"/>
          <w:color w:val="202124"/>
          <w:sz w:val="24"/>
          <w:szCs w:val="24"/>
          <w:cs/>
          <w:lang w:bidi="lo-LA"/>
        </w:rPr>
        <w:t>ໃນການເຈລະຈາສັນຍາ</w:t>
      </w:r>
      <w:r w:rsidRPr="00524113">
        <w:rPr>
          <w:rStyle w:val="y2iqfc"/>
          <w:rFonts w:ascii="Phetsarath OT" w:eastAsia="Phetsarath OT" w:hAnsi="Phetsarath OT" w:cs="Phetsarath OT"/>
          <w:color w:val="202124"/>
          <w:sz w:val="24"/>
          <w:szCs w:val="24"/>
        </w:rPr>
        <w:t xml:space="preserve">; </w:t>
      </w:r>
      <w:r w:rsidRPr="00524113">
        <w:rPr>
          <w:rStyle w:val="y2iqfc"/>
          <w:rFonts w:ascii="Phetsarath OT" w:eastAsia="Phetsarath OT" w:hAnsi="Phetsarath OT" w:cs="Phetsarath OT"/>
          <w:color w:val="202124"/>
          <w:sz w:val="24"/>
          <w:szCs w:val="24"/>
          <w:cs/>
          <w:lang w:bidi="lo-LA"/>
        </w:rPr>
        <w:t>ແລະ</w:t>
      </w:r>
      <w:r w:rsidRPr="00524113">
        <w:rPr>
          <w:rStyle w:val="y2iqfc"/>
          <w:rFonts w:ascii="Phetsarath OT" w:eastAsia="Phetsarath OT" w:hAnsi="Phetsarath OT" w:cs="Phetsarath OT"/>
          <w:color w:val="202124"/>
          <w:sz w:val="24"/>
          <w:szCs w:val="24"/>
        </w:rPr>
        <w:t xml:space="preserve">, </w:t>
      </w:r>
      <w:r w:rsidRPr="00524113">
        <w:rPr>
          <w:rStyle w:val="y2iqfc"/>
          <w:rFonts w:ascii="Phetsarath OT" w:eastAsia="Phetsarath OT" w:hAnsi="Phetsarath OT" w:cs="Phetsarath OT"/>
          <w:color w:val="202124"/>
          <w:sz w:val="24"/>
          <w:szCs w:val="24"/>
          <w:cs/>
          <w:lang w:bidi="lo-LA"/>
        </w:rPr>
        <w:t>ຖ້າຈໍາເປັນ</w:t>
      </w:r>
      <w:r w:rsidRPr="00524113">
        <w:rPr>
          <w:rStyle w:val="y2iqfc"/>
          <w:rFonts w:ascii="Phetsarath OT" w:eastAsia="Phetsarath OT" w:hAnsi="Phetsarath OT" w:cs="Phetsarath OT"/>
          <w:color w:val="202124"/>
          <w:sz w:val="24"/>
          <w:szCs w:val="24"/>
        </w:rPr>
        <w:t xml:space="preserve">, </w:t>
      </w:r>
      <w:r w:rsidRPr="00524113">
        <w:rPr>
          <w:rStyle w:val="y2iqfc"/>
          <w:rFonts w:ascii="Phetsarath OT" w:eastAsia="Phetsarath OT" w:hAnsi="Phetsarath OT" w:cs="Phetsarath OT"/>
          <w:color w:val="202124"/>
          <w:sz w:val="24"/>
          <w:szCs w:val="24"/>
          <w:cs/>
          <w:lang w:bidi="lo-LA"/>
        </w:rPr>
        <w:t>ເພື່ອສ້າງການຈ່າຍໃຫ້ກັບທີ່ປຶກສາສໍາລັບການບໍລິການເພີ່ມເຕີມທີ່ເປັນໄປໄດ້ທີ່</w:t>
      </w:r>
      <w:r w:rsidRPr="00524113">
        <w:rPr>
          <w:rStyle w:val="y2iqfc"/>
          <w:rFonts w:ascii="Phetsarath OT" w:eastAsia="Phetsarath OT" w:hAnsi="Phetsarath OT" w:cs="Phetsarath OT" w:hint="cs"/>
          <w:color w:val="202124"/>
          <w:sz w:val="24"/>
          <w:szCs w:val="24"/>
          <w:cs/>
          <w:lang w:bidi="lo-LA"/>
        </w:rPr>
        <w:t>ຜູ້ຈັດຊື້-ຈັດຈ້າງ</w:t>
      </w:r>
      <w:r w:rsidRPr="00524113">
        <w:rPr>
          <w:rStyle w:val="y2iqfc"/>
          <w:rFonts w:ascii="Phetsarath OT" w:eastAsia="Phetsarath OT" w:hAnsi="Phetsarath OT" w:cs="Phetsarath OT"/>
          <w:color w:val="202124"/>
          <w:sz w:val="24"/>
          <w:szCs w:val="24"/>
          <w:cs/>
          <w:lang w:bidi="lo-LA"/>
        </w:rPr>
        <w:t>ຮ້ອງຂໍ. ແບບຟອມນີ້ຈະບໍ່ຖືກນໍາໃຊ້ເປັນພື້ນຖານສໍາລັບການຈ່າຍເງິນພາຍໃຕ້ສັນຍາ</w:t>
      </w:r>
      <w:r w:rsidRPr="00524113">
        <w:rPr>
          <w:rStyle w:val="y2iqfc"/>
          <w:rFonts w:ascii="Phetsarath OT" w:eastAsia="Phetsarath OT" w:hAnsi="Phetsarath OT" w:cs="Phetsarath OT" w:hint="cs"/>
          <w:color w:val="202124"/>
          <w:sz w:val="24"/>
          <w:szCs w:val="24"/>
          <w:cs/>
          <w:lang w:bidi="lo-LA"/>
        </w:rPr>
        <w:t>ແບບມອບເຫມົາ</w:t>
      </w:r>
      <w:r w:rsidRPr="00524113">
        <w:rPr>
          <w:rStyle w:val="y2iqfc"/>
          <w:rFonts w:ascii="Phetsarath OT" w:eastAsia="Phetsarath OT" w:hAnsi="Phetsarath OT" w:cs="Phetsarath OT"/>
          <w:color w:val="202124"/>
          <w:sz w:val="24"/>
          <w:szCs w:val="24"/>
          <w:cs/>
          <w:lang w:bidi="lo-LA"/>
        </w:rPr>
        <w:t xml:space="preserve"> </w:t>
      </w:r>
      <w:r w:rsidRPr="00453987">
        <w:rPr>
          <w:rStyle w:val="y2iqfc"/>
          <w:rFonts w:ascii="Times New Roman" w:eastAsia="Phetsarath OT" w:hAnsi="Times New Roman" w:cs="Times New Roman"/>
          <w:color w:val="202124"/>
          <w:sz w:val="24"/>
          <w:szCs w:val="24"/>
        </w:rPr>
        <w:t>Lump-Sum</w:t>
      </w:r>
      <w:r w:rsidRPr="00453987">
        <w:rPr>
          <w:rStyle w:val="y2iqfc"/>
          <w:rFonts w:ascii="Times New Roman" w:eastAsia="Phetsarath OT" w:hAnsi="Times New Roman" w:cs="Times New Roman"/>
          <w:color w:val="202124"/>
          <w:sz w:val="24"/>
          <w:szCs w:val="24"/>
          <w:cs/>
          <w:lang w:bidi="lo-LA"/>
        </w:rPr>
        <w:t xml:space="preserve"> </w:t>
      </w:r>
      <w:r w:rsidRPr="00453987">
        <w:rPr>
          <w:rStyle w:val="y2iqfc"/>
          <w:rFonts w:ascii="Times New Roman" w:eastAsia="Phetsarath OT" w:hAnsi="Times New Roman" w:cs="Times New Roman"/>
          <w:color w:val="202124"/>
          <w:sz w:val="24"/>
          <w:szCs w:val="24"/>
          <w:lang w:bidi="lo-LA"/>
        </w:rPr>
        <w:t>Contract.</w:t>
      </w:r>
    </w:p>
    <w:tbl>
      <w:tblPr>
        <w:tblW w:w="1366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19"/>
        <w:gridCol w:w="3360"/>
        <w:gridCol w:w="1316"/>
        <w:gridCol w:w="1564"/>
        <w:gridCol w:w="1500"/>
        <w:gridCol w:w="1110"/>
        <w:gridCol w:w="1190"/>
        <w:gridCol w:w="1440"/>
        <w:gridCol w:w="1566"/>
      </w:tblGrid>
      <w:tr w:rsidR="000B5EDC" w:rsidRPr="0085400B" w14:paraId="180C1283" w14:textId="77777777" w:rsidTr="004B4ADD">
        <w:trPr>
          <w:cantSplit/>
          <w:jc w:val="center"/>
        </w:trPr>
        <w:tc>
          <w:tcPr>
            <w:tcW w:w="13665" w:type="dxa"/>
            <w:gridSpan w:val="9"/>
            <w:tcBorders>
              <w:top w:val="double" w:sz="4" w:space="0" w:color="auto"/>
              <w:bottom w:val="double" w:sz="4" w:space="0" w:color="auto"/>
            </w:tcBorders>
          </w:tcPr>
          <w:p w14:paraId="4F1FF523" w14:textId="624E0018" w:rsidR="008E5D19" w:rsidRPr="0085400B" w:rsidRDefault="008E5D19" w:rsidP="008E5D19">
            <w:pPr>
              <w:pStyle w:val="Header"/>
              <w:tabs>
                <w:tab w:val="right" w:pos="12070"/>
              </w:tabs>
              <w:spacing w:before="120" w:after="120"/>
              <w:ind w:left="720" w:hanging="390"/>
              <w:rPr>
                <w:rFonts w:ascii="Phetsarath OT" w:eastAsia="Phetsarath OT" w:hAnsi="Phetsarath OT" w:cs="Phetsarath OT"/>
                <w:b/>
                <w:bCs/>
                <w:cs/>
                <w:lang w:bidi="lo-LA"/>
              </w:rPr>
            </w:pPr>
            <w:r w:rsidRPr="0085400B">
              <w:rPr>
                <w:rFonts w:ascii="Phetsarath OT" w:eastAsia="Phetsarath OT" w:hAnsi="Phetsarath OT" w:cs="Phetsarath OT" w:hint="cs"/>
                <w:b/>
                <w:bCs/>
                <w:cs/>
                <w:lang w:bidi="lo-LA"/>
              </w:rPr>
              <w:t>ກ.  ຄ່າຕອບແທນ</w:t>
            </w:r>
          </w:p>
        </w:tc>
      </w:tr>
      <w:tr w:rsidR="000B5EDC" w:rsidRPr="0085400B" w14:paraId="0A6C531E" w14:textId="77777777" w:rsidTr="00942EEC">
        <w:trPr>
          <w:trHeight w:val="1284"/>
          <w:jc w:val="center"/>
        </w:trPr>
        <w:tc>
          <w:tcPr>
            <w:tcW w:w="619" w:type="dxa"/>
            <w:tcBorders>
              <w:top w:val="double" w:sz="4" w:space="0" w:color="auto"/>
              <w:bottom w:val="single" w:sz="12" w:space="0" w:color="auto"/>
            </w:tcBorders>
          </w:tcPr>
          <w:p w14:paraId="222EFA6B" w14:textId="6B2F376B" w:rsidR="008E5D19" w:rsidRPr="0085400B" w:rsidRDefault="008E5D19" w:rsidP="009A6BAD">
            <w:pPr>
              <w:rPr>
                <w:rFonts w:ascii="Phetsarath OT" w:eastAsia="Phetsarath OT" w:hAnsi="Phetsarath OT" w:cs="Phetsarath OT"/>
                <w:b/>
                <w:bCs/>
                <w:sz w:val="20"/>
                <w:szCs w:val="20"/>
                <w:cs/>
                <w:lang w:bidi="lo-LA"/>
              </w:rPr>
            </w:pPr>
            <w:r w:rsidRPr="0085400B">
              <w:rPr>
                <w:rFonts w:ascii="Phetsarath OT" w:eastAsia="Phetsarath OT" w:hAnsi="Phetsarath OT" w:cs="Phetsarath OT" w:hint="cs"/>
                <w:b/>
                <w:bCs/>
                <w:sz w:val="20"/>
                <w:szCs w:val="20"/>
                <w:cs/>
                <w:lang w:bidi="lo-LA"/>
              </w:rPr>
              <w:t>ລ</w:t>
            </w:r>
            <w:r w:rsidR="00E8082D" w:rsidRPr="0085400B">
              <w:rPr>
                <w:rFonts w:ascii="Phetsarath OT" w:eastAsia="Phetsarath OT" w:hAnsi="Phetsarath OT" w:cs="Phetsarath OT"/>
                <w:b/>
                <w:bCs/>
                <w:sz w:val="20"/>
                <w:szCs w:val="20"/>
                <w:lang w:bidi="lo-LA"/>
              </w:rPr>
              <w:t>/</w:t>
            </w:r>
            <w:r w:rsidR="00E8082D" w:rsidRPr="0085400B">
              <w:rPr>
                <w:rFonts w:ascii="Phetsarath OT" w:eastAsia="Phetsarath OT" w:hAnsi="Phetsarath OT" w:cs="Phetsarath OT" w:hint="cs"/>
                <w:b/>
                <w:bCs/>
                <w:sz w:val="20"/>
                <w:szCs w:val="20"/>
                <w:cs/>
                <w:lang w:bidi="lo-LA"/>
              </w:rPr>
              <w:t>ດ</w:t>
            </w:r>
          </w:p>
        </w:tc>
        <w:tc>
          <w:tcPr>
            <w:tcW w:w="3360" w:type="dxa"/>
            <w:tcBorders>
              <w:top w:val="double" w:sz="4" w:space="0" w:color="auto"/>
              <w:bottom w:val="single" w:sz="12" w:space="0" w:color="auto"/>
            </w:tcBorders>
          </w:tcPr>
          <w:p w14:paraId="7F4991A4" w14:textId="5995B88B" w:rsidR="00E8082D" w:rsidRPr="0085400B" w:rsidRDefault="00E8082D" w:rsidP="009A6BAD">
            <w:pPr>
              <w:jc w:val="center"/>
              <w:rPr>
                <w:rFonts w:ascii="Phetsarath OT" w:eastAsia="Phetsarath OT" w:hAnsi="Phetsarath OT" w:cs="Phetsarath OT"/>
                <w:b/>
                <w:bCs/>
                <w:sz w:val="20"/>
                <w:lang w:bidi="lo-LA"/>
              </w:rPr>
            </w:pPr>
            <w:r w:rsidRPr="0085400B">
              <w:rPr>
                <w:rFonts w:ascii="Phetsarath OT" w:eastAsia="Phetsarath OT" w:hAnsi="Phetsarath OT" w:cs="Phetsarath OT" w:hint="cs"/>
                <w:b/>
                <w:bCs/>
                <w:sz w:val="20"/>
                <w:cs/>
                <w:lang w:bidi="lo-LA"/>
              </w:rPr>
              <w:t>ຊື່</w:t>
            </w:r>
          </w:p>
        </w:tc>
        <w:tc>
          <w:tcPr>
            <w:tcW w:w="1316" w:type="dxa"/>
            <w:tcBorders>
              <w:top w:val="double" w:sz="4" w:space="0" w:color="auto"/>
              <w:bottom w:val="single" w:sz="12" w:space="0" w:color="auto"/>
            </w:tcBorders>
          </w:tcPr>
          <w:p w14:paraId="44653850" w14:textId="54B47D0A" w:rsidR="00E8082D" w:rsidRPr="0085400B" w:rsidRDefault="00E8082D" w:rsidP="009A6BAD">
            <w:pPr>
              <w:jc w:val="center"/>
              <w:rPr>
                <w:rFonts w:asciiTheme="minorHAnsi" w:hAnsiTheme="minorHAnsi"/>
                <w:b/>
                <w:bCs/>
                <w:sz w:val="20"/>
              </w:rPr>
            </w:pPr>
            <w:r w:rsidRPr="0085400B">
              <w:rPr>
                <w:rFonts w:ascii="Phetsarath OT" w:eastAsia="Phetsarath OT" w:hAnsi="Phetsarath OT" w:cs="Phetsarath OT" w:hint="cs"/>
                <w:b/>
                <w:bCs/>
                <w:sz w:val="20"/>
                <w:szCs w:val="20"/>
                <w:cs/>
                <w:lang w:bidi="lo-LA"/>
              </w:rPr>
              <w:t>ຕໍາແຫນ່ງ</w:t>
            </w:r>
            <w:r w:rsidRPr="0085400B">
              <w:rPr>
                <w:rFonts w:asciiTheme="minorHAnsi" w:hAnsiTheme="minorHAnsi"/>
                <w:b/>
                <w:bCs/>
                <w:sz w:val="20"/>
                <w:szCs w:val="20"/>
              </w:rPr>
              <w:t xml:space="preserve"> (</w:t>
            </w:r>
            <w:r w:rsidRPr="0085400B">
              <w:rPr>
                <w:rFonts w:ascii="Phetsarath OT" w:eastAsia="Phetsarath OT" w:hAnsi="Phetsarath OT" w:cs="Phetsarath OT" w:hint="cs"/>
                <w:b/>
                <w:bCs/>
                <w:sz w:val="20"/>
                <w:szCs w:val="20"/>
                <w:cs/>
                <w:lang w:bidi="lo-LA"/>
              </w:rPr>
              <w:t>ຄືຢູ່ໃນແບບຟອມວິຊາການ</w:t>
            </w:r>
            <w:r w:rsidRPr="008B1B60">
              <w:rPr>
                <w:b/>
                <w:bCs/>
                <w:sz w:val="20"/>
              </w:rPr>
              <w:t>TECH-6</w:t>
            </w:r>
            <w:r w:rsidRPr="0085400B">
              <w:rPr>
                <w:rFonts w:asciiTheme="minorHAnsi" w:hAnsiTheme="minorHAnsi"/>
                <w:b/>
                <w:bCs/>
                <w:sz w:val="20"/>
              </w:rPr>
              <w:t>)</w:t>
            </w:r>
          </w:p>
        </w:tc>
        <w:tc>
          <w:tcPr>
            <w:tcW w:w="1564" w:type="dxa"/>
            <w:tcBorders>
              <w:top w:val="double" w:sz="4" w:space="0" w:color="auto"/>
              <w:bottom w:val="single" w:sz="12" w:space="0" w:color="auto"/>
            </w:tcBorders>
          </w:tcPr>
          <w:p w14:paraId="7A2E3917" w14:textId="19AECA4A" w:rsidR="00E8082D" w:rsidRPr="0085400B" w:rsidRDefault="00E8082D" w:rsidP="009A6BAD">
            <w:pPr>
              <w:jc w:val="center"/>
              <w:rPr>
                <w:rFonts w:ascii="Phetsarath OT" w:eastAsia="Phetsarath OT" w:hAnsi="Phetsarath OT" w:cs="Phetsarath OT"/>
                <w:b/>
                <w:bCs/>
                <w:sz w:val="20"/>
                <w:szCs w:val="20"/>
                <w:lang w:bidi="lo-LA"/>
              </w:rPr>
            </w:pPr>
            <w:r w:rsidRPr="0085400B">
              <w:rPr>
                <w:rFonts w:ascii="Phetsarath OT" w:eastAsia="Phetsarath OT" w:hAnsi="Phetsarath OT" w:cs="Phetsarath OT" w:hint="cs"/>
                <w:b/>
                <w:bCs/>
                <w:sz w:val="20"/>
                <w:szCs w:val="20"/>
                <w:cs/>
                <w:lang w:bidi="lo-LA"/>
              </w:rPr>
              <w:t>ອັດຕາຄ່າຕອບແທນ</w:t>
            </w:r>
            <w:r w:rsidR="002A7DE6">
              <w:rPr>
                <w:rFonts w:ascii="Phetsarath OT" w:eastAsia="Phetsarath OT" w:hAnsi="Phetsarath OT" w:cs="Phetsarath OT" w:hint="cs"/>
                <w:b/>
                <w:bCs/>
                <w:sz w:val="20"/>
                <w:szCs w:val="20"/>
                <w:cs/>
                <w:lang w:bidi="lo-LA"/>
              </w:rPr>
              <w:t>ຕໍ່</w:t>
            </w:r>
            <w:r w:rsidR="002A7DE6" w:rsidRPr="0085400B">
              <w:rPr>
                <w:rFonts w:ascii="Phetsarath OT" w:eastAsia="Phetsarath OT" w:hAnsi="Phetsarath OT" w:cs="Phetsarath OT" w:hint="cs"/>
                <w:b/>
                <w:bCs/>
                <w:sz w:val="20"/>
                <w:szCs w:val="20"/>
                <w:cs/>
                <w:lang w:bidi="lo-LA"/>
              </w:rPr>
              <w:t xml:space="preserve"> </w:t>
            </w:r>
            <w:r w:rsidRPr="0085400B">
              <w:rPr>
                <w:rFonts w:ascii="Phetsarath OT" w:eastAsia="Phetsarath OT" w:hAnsi="Phetsarath OT" w:cs="Phetsarath OT" w:hint="cs"/>
                <w:b/>
                <w:bCs/>
                <w:sz w:val="20"/>
                <w:szCs w:val="20"/>
                <w:cs/>
                <w:lang w:bidi="lo-LA"/>
              </w:rPr>
              <w:t>ຄົນ-ເດືອນ</w:t>
            </w:r>
          </w:p>
        </w:tc>
        <w:tc>
          <w:tcPr>
            <w:tcW w:w="1500" w:type="dxa"/>
            <w:tcBorders>
              <w:top w:val="double" w:sz="4" w:space="0" w:color="auto"/>
              <w:bottom w:val="single" w:sz="12" w:space="0" w:color="auto"/>
            </w:tcBorders>
          </w:tcPr>
          <w:p w14:paraId="63FECCB5" w14:textId="61933F9D" w:rsidR="00E8082D" w:rsidRPr="0085400B" w:rsidRDefault="00E8082D" w:rsidP="009A6BAD">
            <w:pPr>
              <w:jc w:val="center"/>
              <w:rPr>
                <w:rFonts w:ascii="Phetsarath OT" w:eastAsia="Phetsarath OT" w:hAnsi="Phetsarath OT" w:cs="Phetsarath OT"/>
                <w:b/>
                <w:bCs/>
                <w:sz w:val="20"/>
                <w:szCs w:val="20"/>
                <w:lang w:bidi="lo-LA"/>
              </w:rPr>
            </w:pPr>
            <w:r w:rsidRPr="0085400B">
              <w:rPr>
                <w:rFonts w:ascii="Phetsarath OT" w:eastAsia="Phetsarath OT" w:hAnsi="Phetsarath OT" w:cs="Phetsarath OT" w:hint="cs"/>
                <w:b/>
                <w:bCs/>
                <w:sz w:val="20"/>
                <w:szCs w:val="20"/>
                <w:cs/>
                <w:lang w:bidi="lo-LA"/>
              </w:rPr>
              <w:t>ເວລາທີ່</w:t>
            </w:r>
            <w:r w:rsidR="009C3AB3">
              <w:rPr>
                <w:rFonts w:ascii="Phetsarath OT" w:eastAsia="Phetsarath OT" w:hAnsi="Phetsarath OT" w:cs="Phetsarath OT" w:hint="cs"/>
                <w:b/>
                <w:bCs/>
                <w:sz w:val="20"/>
                <w:szCs w:val="20"/>
                <w:cs/>
                <w:lang w:bidi="lo-LA"/>
              </w:rPr>
              <w:t>ນຳໃຊ້ຕໍ່</w:t>
            </w:r>
            <w:r w:rsidRPr="0085400B">
              <w:rPr>
                <w:rFonts w:ascii="Phetsarath OT" w:eastAsia="Phetsarath OT" w:hAnsi="Phetsarath OT" w:cs="Phetsarath OT" w:hint="cs"/>
                <w:b/>
                <w:bCs/>
                <w:sz w:val="20"/>
                <w:szCs w:val="20"/>
                <w:cs/>
                <w:lang w:bidi="lo-LA"/>
              </w:rPr>
              <w:t xml:space="preserve"> ຄົນ</w:t>
            </w:r>
            <w:r w:rsidRPr="0085400B">
              <w:rPr>
                <w:rFonts w:ascii="Phetsarath OT" w:eastAsia="Phetsarath OT" w:hAnsi="Phetsarath OT" w:cs="Phetsarath OT"/>
                <w:b/>
                <w:bCs/>
                <w:sz w:val="20"/>
                <w:szCs w:val="20"/>
                <w:lang w:bidi="lo-LA"/>
              </w:rPr>
              <w:t>/</w:t>
            </w:r>
            <w:r w:rsidRPr="0085400B">
              <w:rPr>
                <w:rFonts w:ascii="Phetsarath OT" w:eastAsia="Phetsarath OT" w:hAnsi="Phetsarath OT" w:cs="Phetsarath OT" w:hint="cs"/>
                <w:b/>
                <w:bCs/>
                <w:sz w:val="20"/>
                <w:szCs w:val="20"/>
                <w:cs/>
                <w:lang w:bidi="lo-LA"/>
              </w:rPr>
              <w:t>ເດືອນ</w:t>
            </w:r>
          </w:p>
          <w:p w14:paraId="73792C86" w14:textId="66E48382" w:rsidR="00E8082D" w:rsidRPr="0085400B" w:rsidRDefault="00E8082D" w:rsidP="009A6BAD">
            <w:pPr>
              <w:jc w:val="center"/>
              <w:rPr>
                <w:rFonts w:asciiTheme="minorHAnsi" w:hAnsiTheme="minorHAnsi"/>
                <w:sz w:val="20"/>
                <w:rtl/>
                <w:cs/>
              </w:rPr>
            </w:pPr>
            <w:r w:rsidRPr="0085400B">
              <w:rPr>
                <w:rFonts w:asciiTheme="minorHAnsi" w:hAnsiTheme="minorHAnsi"/>
                <w:sz w:val="20"/>
                <w:szCs w:val="20"/>
              </w:rPr>
              <w:t>(</w:t>
            </w:r>
            <w:r w:rsidRPr="0085400B">
              <w:rPr>
                <w:rFonts w:ascii="Phetsarath OT" w:eastAsia="Phetsarath OT" w:hAnsi="Phetsarath OT" w:cs="Phetsarath OT" w:hint="cs"/>
                <w:sz w:val="20"/>
                <w:szCs w:val="20"/>
                <w:cs/>
                <w:lang w:bidi="lo-LA"/>
              </w:rPr>
              <w:t>ແບບຟອມວິຊາການ</w:t>
            </w:r>
            <w:r w:rsidRPr="0085400B">
              <w:rPr>
                <w:rFonts w:asciiTheme="minorHAnsi" w:hAnsiTheme="minorHAnsi"/>
                <w:sz w:val="20"/>
              </w:rPr>
              <w:t xml:space="preserve"> </w:t>
            </w:r>
            <w:r w:rsidRPr="008B1B60">
              <w:rPr>
                <w:sz w:val="20"/>
              </w:rPr>
              <w:t>TECH-6</w:t>
            </w:r>
            <w:r w:rsidRPr="0085400B">
              <w:rPr>
                <w:rFonts w:asciiTheme="minorHAnsi" w:hAnsiTheme="minorHAnsi"/>
                <w:sz w:val="20"/>
              </w:rPr>
              <w:t>)</w:t>
            </w:r>
          </w:p>
        </w:tc>
        <w:tc>
          <w:tcPr>
            <w:tcW w:w="1110" w:type="dxa"/>
            <w:tcBorders>
              <w:top w:val="double" w:sz="4" w:space="0" w:color="auto"/>
              <w:bottom w:val="single" w:sz="12" w:space="0" w:color="auto"/>
            </w:tcBorders>
          </w:tcPr>
          <w:p w14:paraId="0AADF96F" w14:textId="243D18DE" w:rsidR="000B5EDC" w:rsidRPr="0085400B" w:rsidRDefault="000B5EDC" w:rsidP="009A6BAD">
            <w:pPr>
              <w:rPr>
                <w:rFonts w:asciiTheme="minorHAnsi" w:hAnsiTheme="minorHAnsi"/>
                <w:sz w:val="20"/>
              </w:rPr>
            </w:pPr>
          </w:p>
        </w:tc>
        <w:tc>
          <w:tcPr>
            <w:tcW w:w="1190" w:type="dxa"/>
            <w:tcBorders>
              <w:top w:val="double" w:sz="4" w:space="0" w:color="auto"/>
              <w:bottom w:val="single" w:sz="12" w:space="0" w:color="auto"/>
            </w:tcBorders>
          </w:tcPr>
          <w:p w14:paraId="4F46C867" w14:textId="4610789B" w:rsidR="000B5EDC" w:rsidRPr="0085400B" w:rsidRDefault="000B5EDC" w:rsidP="009A6BAD">
            <w:pPr>
              <w:rPr>
                <w:rFonts w:asciiTheme="minorHAnsi" w:hAnsiTheme="minorHAnsi"/>
                <w:sz w:val="20"/>
              </w:rPr>
            </w:pPr>
          </w:p>
        </w:tc>
        <w:tc>
          <w:tcPr>
            <w:tcW w:w="1440" w:type="dxa"/>
            <w:tcBorders>
              <w:top w:val="double" w:sz="4" w:space="0" w:color="auto"/>
              <w:bottom w:val="single" w:sz="12" w:space="0" w:color="auto"/>
            </w:tcBorders>
          </w:tcPr>
          <w:p w14:paraId="6982F048" w14:textId="0486CCAC" w:rsidR="000B5EDC" w:rsidRPr="0085400B" w:rsidRDefault="000B5EDC" w:rsidP="009A6BAD">
            <w:pPr>
              <w:rPr>
                <w:rFonts w:asciiTheme="minorHAnsi" w:hAnsiTheme="minorHAnsi"/>
                <w:sz w:val="20"/>
              </w:rPr>
            </w:pPr>
          </w:p>
        </w:tc>
        <w:tc>
          <w:tcPr>
            <w:tcW w:w="1566" w:type="dxa"/>
            <w:tcBorders>
              <w:top w:val="double" w:sz="4" w:space="0" w:color="auto"/>
              <w:bottom w:val="single" w:sz="12" w:space="0" w:color="auto"/>
            </w:tcBorders>
          </w:tcPr>
          <w:p w14:paraId="5F48E454" w14:textId="48D09A9C" w:rsidR="00E8082D" w:rsidRPr="0085400B" w:rsidRDefault="00E8082D" w:rsidP="009A6BAD">
            <w:pPr>
              <w:jc w:val="center"/>
              <w:rPr>
                <w:rFonts w:asciiTheme="minorHAnsi" w:hAnsiTheme="minorHAnsi"/>
                <w:i/>
                <w:iCs/>
                <w:sz w:val="20"/>
                <w:szCs w:val="20"/>
              </w:rPr>
            </w:pPr>
            <w:r w:rsidRPr="0085400B">
              <w:rPr>
                <w:rFonts w:asciiTheme="minorHAnsi" w:hAnsiTheme="minorHAnsi"/>
                <w:i/>
                <w:iCs/>
                <w:sz w:val="20"/>
                <w:szCs w:val="20"/>
              </w:rPr>
              <w:t>{</w:t>
            </w:r>
            <w:r w:rsidRPr="0085400B">
              <w:rPr>
                <w:rFonts w:ascii="Phetsarath OT" w:eastAsia="Phetsarath OT" w:hAnsi="Phetsarath OT" w:cs="Phetsarath OT" w:hint="cs"/>
                <w:i/>
                <w:iCs/>
                <w:sz w:val="20"/>
                <w:szCs w:val="20"/>
                <w:cs/>
                <w:lang w:bidi="lo-LA"/>
              </w:rPr>
              <w:t>ສະກູນເງິນທ້ອງຖີ່ນ-ຄືກັນກັບໃນແບບຟອມດ້ານການເງິນ</w:t>
            </w:r>
            <w:r w:rsidRPr="0085400B">
              <w:rPr>
                <w:rFonts w:asciiTheme="minorHAnsi" w:hAnsiTheme="minorHAnsi"/>
                <w:i/>
                <w:iCs/>
                <w:sz w:val="20"/>
                <w:szCs w:val="20"/>
              </w:rPr>
              <w:t xml:space="preserve"> </w:t>
            </w:r>
            <w:r w:rsidRPr="008B1B60">
              <w:rPr>
                <w:i/>
                <w:iCs/>
                <w:sz w:val="20"/>
                <w:szCs w:val="20"/>
              </w:rPr>
              <w:t>FIN-2</w:t>
            </w:r>
            <w:r w:rsidRPr="0085400B">
              <w:rPr>
                <w:rFonts w:asciiTheme="minorHAnsi" w:hAnsiTheme="minorHAnsi"/>
                <w:i/>
                <w:iCs/>
                <w:sz w:val="20"/>
                <w:szCs w:val="20"/>
              </w:rPr>
              <w:t>}</w:t>
            </w:r>
          </w:p>
        </w:tc>
      </w:tr>
      <w:tr w:rsidR="000B5EDC" w:rsidRPr="0085400B" w14:paraId="39C0748C" w14:textId="77777777" w:rsidTr="00942EEC">
        <w:trPr>
          <w:cantSplit/>
          <w:trHeight w:hRule="exact" w:val="480"/>
          <w:jc w:val="center"/>
        </w:trPr>
        <w:tc>
          <w:tcPr>
            <w:tcW w:w="619" w:type="dxa"/>
            <w:tcBorders>
              <w:top w:val="single" w:sz="12" w:space="0" w:color="auto"/>
              <w:right w:val="nil"/>
            </w:tcBorders>
          </w:tcPr>
          <w:p w14:paraId="78BD6F40" w14:textId="77777777" w:rsidR="000B5EDC" w:rsidRPr="0085400B" w:rsidRDefault="000B5EDC" w:rsidP="006100D1">
            <w:pPr>
              <w:pStyle w:val="Header"/>
              <w:rPr>
                <w:rFonts w:asciiTheme="minorHAnsi" w:hAnsiTheme="minorHAnsi"/>
                <w:b/>
                <w:bCs/>
                <w:szCs w:val="24"/>
                <w:lang w:eastAsia="it-IT"/>
              </w:rPr>
            </w:pPr>
          </w:p>
        </w:tc>
        <w:tc>
          <w:tcPr>
            <w:tcW w:w="3360" w:type="dxa"/>
            <w:tcBorders>
              <w:top w:val="single" w:sz="12" w:space="0" w:color="auto"/>
              <w:right w:val="nil"/>
            </w:tcBorders>
            <w:vAlign w:val="bottom"/>
          </w:tcPr>
          <w:p w14:paraId="488ABCA4" w14:textId="56CA6A7F" w:rsidR="00D77B70" w:rsidRPr="0085400B" w:rsidRDefault="00D77B70" w:rsidP="006100D1">
            <w:pPr>
              <w:pStyle w:val="Header"/>
              <w:rPr>
                <w:rFonts w:ascii="Phetsarath OT" w:eastAsia="Phetsarath OT" w:hAnsi="Phetsarath OT" w:cs="Phetsarath OT"/>
                <w:b/>
                <w:bCs/>
                <w:lang w:eastAsia="it-IT" w:bidi="lo-LA"/>
              </w:rPr>
            </w:pPr>
            <w:r w:rsidRPr="0085400B">
              <w:rPr>
                <w:rFonts w:ascii="Phetsarath OT" w:eastAsia="Phetsarath OT" w:hAnsi="Phetsarath OT" w:cs="Phetsarath OT" w:hint="cs"/>
                <w:b/>
                <w:bCs/>
                <w:cs/>
                <w:lang w:eastAsia="it-IT" w:bidi="lo-LA"/>
              </w:rPr>
              <w:t>ຊ່ຽວຊານຫລັກ</w:t>
            </w:r>
          </w:p>
          <w:p w14:paraId="446C6179" w14:textId="77777777" w:rsidR="000B5EDC" w:rsidRPr="0085400B" w:rsidRDefault="000B5EDC" w:rsidP="006100D1">
            <w:pPr>
              <w:pStyle w:val="Header"/>
              <w:rPr>
                <w:rFonts w:asciiTheme="minorHAnsi" w:hAnsiTheme="minorHAnsi"/>
                <w:b/>
                <w:bCs/>
                <w:szCs w:val="24"/>
                <w:lang w:eastAsia="it-IT"/>
              </w:rPr>
            </w:pPr>
          </w:p>
        </w:tc>
        <w:tc>
          <w:tcPr>
            <w:tcW w:w="1316" w:type="dxa"/>
            <w:tcBorders>
              <w:top w:val="single" w:sz="12" w:space="0" w:color="auto"/>
              <w:left w:val="nil"/>
              <w:right w:val="nil"/>
            </w:tcBorders>
            <w:vAlign w:val="center"/>
          </w:tcPr>
          <w:p w14:paraId="0CE4356D" w14:textId="77777777" w:rsidR="000B5EDC" w:rsidRPr="0085400B" w:rsidRDefault="000B5EDC" w:rsidP="006100D1">
            <w:pPr>
              <w:pStyle w:val="Header"/>
              <w:rPr>
                <w:rFonts w:asciiTheme="minorHAnsi" w:hAnsiTheme="minorHAnsi"/>
                <w:b/>
                <w:bCs/>
                <w:szCs w:val="24"/>
                <w:lang w:eastAsia="it-IT"/>
              </w:rPr>
            </w:pPr>
          </w:p>
        </w:tc>
        <w:tc>
          <w:tcPr>
            <w:tcW w:w="1564" w:type="dxa"/>
            <w:tcBorders>
              <w:top w:val="single" w:sz="12" w:space="0" w:color="auto"/>
              <w:left w:val="nil"/>
              <w:right w:val="nil"/>
            </w:tcBorders>
            <w:vAlign w:val="center"/>
          </w:tcPr>
          <w:p w14:paraId="29E2619A" w14:textId="77777777" w:rsidR="000B5EDC" w:rsidRPr="0085400B" w:rsidRDefault="000B5EDC" w:rsidP="006100D1">
            <w:pPr>
              <w:pStyle w:val="Header"/>
              <w:rPr>
                <w:rFonts w:asciiTheme="minorHAnsi" w:hAnsiTheme="minorHAnsi"/>
                <w:szCs w:val="24"/>
                <w:lang w:eastAsia="it-IT"/>
              </w:rPr>
            </w:pPr>
          </w:p>
        </w:tc>
        <w:tc>
          <w:tcPr>
            <w:tcW w:w="1500" w:type="dxa"/>
            <w:tcBorders>
              <w:top w:val="single" w:sz="12" w:space="0" w:color="auto"/>
              <w:left w:val="nil"/>
              <w:right w:val="nil"/>
            </w:tcBorders>
            <w:vAlign w:val="center"/>
          </w:tcPr>
          <w:p w14:paraId="6CC723F7" w14:textId="77777777" w:rsidR="000B5EDC" w:rsidRPr="0085400B" w:rsidRDefault="000B5EDC" w:rsidP="006100D1">
            <w:pPr>
              <w:pStyle w:val="Header"/>
              <w:rPr>
                <w:rFonts w:asciiTheme="minorHAnsi" w:hAnsiTheme="minorHAnsi"/>
                <w:szCs w:val="24"/>
                <w:lang w:eastAsia="it-IT"/>
              </w:rPr>
            </w:pPr>
          </w:p>
        </w:tc>
        <w:tc>
          <w:tcPr>
            <w:tcW w:w="1110" w:type="dxa"/>
            <w:tcBorders>
              <w:top w:val="single" w:sz="12" w:space="0" w:color="auto"/>
              <w:left w:val="nil"/>
              <w:right w:val="nil"/>
            </w:tcBorders>
            <w:vAlign w:val="center"/>
          </w:tcPr>
          <w:p w14:paraId="2EBB9E76" w14:textId="77777777" w:rsidR="000B5EDC" w:rsidRPr="0085400B" w:rsidRDefault="000B5EDC" w:rsidP="006100D1">
            <w:pPr>
              <w:pStyle w:val="Header"/>
              <w:rPr>
                <w:rFonts w:asciiTheme="minorHAnsi" w:hAnsiTheme="minorHAnsi"/>
                <w:szCs w:val="24"/>
                <w:lang w:eastAsia="it-IT"/>
              </w:rPr>
            </w:pPr>
          </w:p>
        </w:tc>
        <w:tc>
          <w:tcPr>
            <w:tcW w:w="1190" w:type="dxa"/>
            <w:tcBorders>
              <w:top w:val="single" w:sz="12" w:space="0" w:color="auto"/>
              <w:left w:val="nil"/>
              <w:right w:val="nil"/>
            </w:tcBorders>
            <w:vAlign w:val="center"/>
          </w:tcPr>
          <w:p w14:paraId="6EBAE5B6" w14:textId="77777777" w:rsidR="000B5EDC" w:rsidRPr="0085400B" w:rsidRDefault="000B5EDC" w:rsidP="006100D1">
            <w:pPr>
              <w:pStyle w:val="Header"/>
              <w:rPr>
                <w:rFonts w:asciiTheme="minorHAnsi" w:hAnsiTheme="minorHAnsi"/>
                <w:szCs w:val="24"/>
                <w:lang w:eastAsia="it-IT"/>
              </w:rPr>
            </w:pPr>
          </w:p>
        </w:tc>
        <w:tc>
          <w:tcPr>
            <w:tcW w:w="1440" w:type="dxa"/>
            <w:tcBorders>
              <w:top w:val="single" w:sz="12" w:space="0" w:color="auto"/>
              <w:left w:val="nil"/>
              <w:right w:val="nil"/>
            </w:tcBorders>
            <w:vAlign w:val="center"/>
          </w:tcPr>
          <w:p w14:paraId="130B76F3" w14:textId="77777777" w:rsidR="000B5EDC" w:rsidRPr="0085400B" w:rsidRDefault="000B5EDC" w:rsidP="006100D1">
            <w:pPr>
              <w:pStyle w:val="Header"/>
              <w:rPr>
                <w:rFonts w:asciiTheme="minorHAnsi" w:hAnsiTheme="minorHAnsi"/>
                <w:szCs w:val="24"/>
                <w:lang w:eastAsia="it-IT"/>
              </w:rPr>
            </w:pPr>
          </w:p>
        </w:tc>
        <w:tc>
          <w:tcPr>
            <w:tcW w:w="1566" w:type="dxa"/>
            <w:tcBorders>
              <w:top w:val="single" w:sz="12" w:space="0" w:color="auto"/>
              <w:left w:val="nil"/>
            </w:tcBorders>
            <w:vAlign w:val="center"/>
          </w:tcPr>
          <w:p w14:paraId="39DEF742" w14:textId="77777777" w:rsidR="000B5EDC" w:rsidRPr="0085400B" w:rsidRDefault="000B5EDC" w:rsidP="006100D1">
            <w:pPr>
              <w:pStyle w:val="Header"/>
              <w:rPr>
                <w:rFonts w:asciiTheme="minorHAnsi" w:hAnsiTheme="minorHAnsi"/>
                <w:szCs w:val="24"/>
                <w:lang w:eastAsia="it-IT"/>
              </w:rPr>
            </w:pPr>
          </w:p>
        </w:tc>
      </w:tr>
      <w:tr w:rsidR="000B5EDC" w:rsidRPr="0085400B" w14:paraId="6B676D45" w14:textId="77777777" w:rsidTr="004B4ADD">
        <w:trPr>
          <w:cantSplit/>
          <w:jc w:val="center"/>
        </w:trPr>
        <w:tc>
          <w:tcPr>
            <w:tcW w:w="619" w:type="dxa"/>
          </w:tcPr>
          <w:p w14:paraId="2743E2F9" w14:textId="77777777" w:rsidR="000B5EDC" w:rsidRPr="008B1B60" w:rsidRDefault="000B5EDC" w:rsidP="006100D1">
            <w:pPr>
              <w:pStyle w:val="Header"/>
              <w:rPr>
                <w:szCs w:val="24"/>
                <w:lang w:eastAsia="it-IT"/>
              </w:rPr>
            </w:pPr>
            <w:r w:rsidRPr="008B1B60">
              <w:rPr>
                <w:szCs w:val="24"/>
                <w:lang w:eastAsia="it-IT"/>
              </w:rPr>
              <w:t>K-1</w:t>
            </w:r>
          </w:p>
        </w:tc>
        <w:tc>
          <w:tcPr>
            <w:tcW w:w="3360" w:type="dxa"/>
            <w:vMerge w:val="restart"/>
            <w:vAlign w:val="center"/>
          </w:tcPr>
          <w:p w14:paraId="72672233" w14:textId="77777777" w:rsidR="000B5EDC" w:rsidRPr="0085400B" w:rsidRDefault="000B5EDC" w:rsidP="006100D1">
            <w:pPr>
              <w:pStyle w:val="Header"/>
              <w:rPr>
                <w:rFonts w:asciiTheme="minorHAnsi" w:hAnsiTheme="minorHAnsi"/>
                <w:szCs w:val="24"/>
                <w:lang w:eastAsia="it-IT"/>
              </w:rPr>
            </w:pPr>
          </w:p>
        </w:tc>
        <w:tc>
          <w:tcPr>
            <w:tcW w:w="1316" w:type="dxa"/>
            <w:vMerge w:val="restart"/>
            <w:vAlign w:val="center"/>
          </w:tcPr>
          <w:p w14:paraId="7998041F" w14:textId="77777777" w:rsidR="000B5EDC" w:rsidRPr="0085400B" w:rsidRDefault="000B5EDC" w:rsidP="006100D1">
            <w:pPr>
              <w:rPr>
                <w:rFonts w:asciiTheme="minorHAnsi" w:hAnsiTheme="minorHAnsi"/>
                <w:sz w:val="20"/>
              </w:rPr>
            </w:pPr>
          </w:p>
        </w:tc>
        <w:tc>
          <w:tcPr>
            <w:tcW w:w="1564" w:type="dxa"/>
            <w:tcBorders>
              <w:bottom w:val="dashSmallGap" w:sz="4" w:space="0" w:color="auto"/>
            </w:tcBorders>
            <w:tcMar>
              <w:left w:w="28" w:type="dxa"/>
            </w:tcMar>
            <w:vAlign w:val="center"/>
          </w:tcPr>
          <w:p w14:paraId="57E3145E" w14:textId="03E4AB66" w:rsidR="000B5EDC" w:rsidRPr="0085400B" w:rsidRDefault="00D77B70" w:rsidP="006100D1">
            <w:pPr>
              <w:rPr>
                <w:rFonts w:asciiTheme="minorHAnsi" w:hAnsiTheme="minorHAnsi" w:cs="DokChampa"/>
                <w:sz w:val="16"/>
                <w:lang w:bidi="lo-LA"/>
              </w:rPr>
            </w:pPr>
            <w:r w:rsidRPr="0085400B">
              <w:rPr>
                <w:rFonts w:asciiTheme="minorHAnsi" w:hAnsiTheme="minorHAnsi" w:cs="DokChampa" w:hint="cs"/>
                <w:sz w:val="16"/>
                <w:cs/>
                <w:lang w:bidi="lo-LA"/>
              </w:rPr>
              <w:t xml:space="preserve"> </w:t>
            </w:r>
            <w:r w:rsidRPr="0085400B">
              <w:rPr>
                <w:rFonts w:asciiTheme="minorHAnsi" w:hAnsiTheme="minorHAnsi"/>
                <w:sz w:val="16"/>
              </w:rPr>
              <w:t>[</w:t>
            </w:r>
            <w:r w:rsidRPr="0085400B">
              <w:rPr>
                <w:rFonts w:ascii="Phetsarath OT" w:eastAsia="Phetsarath OT" w:hAnsi="Phetsarath OT" w:cs="Phetsarath OT" w:hint="cs"/>
                <w:i/>
                <w:iCs/>
                <w:sz w:val="16"/>
                <w:szCs w:val="16"/>
                <w:cs/>
                <w:lang w:bidi="lo-LA"/>
              </w:rPr>
              <w:t>ບ້ານ</w:t>
            </w:r>
            <w:r w:rsidRPr="0085400B">
              <w:rPr>
                <w:rFonts w:asciiTheme="minorHAnsi" w:hAnsiTheme="minorHAnsi"/>
                <w:sz w:val="16"/>
              </w:rPr>
              <w:t>]</w:t>
            </w:r>
          </w:p>
        </w:tc>
        <w:tc>
          <w:tcPr>
            <w:tcW w:w="1500" w:type="dxa"/>
            <w:tcBorders>
              <w:bottom w:val="dashSmallGap" w:sz="4" w:space="0" w:color="auto"/>
            </w:tcBorders>
            <w:vAlign w:val="center"/>
          </w:tcPr>
          <w:p w14:paraId="3D9144C6" w14:textId="77777777" w:rsidR="000B5EDC" w:rsidRPr="0085400B" w:rsidRDefault="000B5EDC" w:rsidP="006100D1">
            <w:pPr>
              <w:pStyle w:val="Header"/>
              <w:rPr>
                <w:rFonts w:asciiTheme="minorHAnsi" w:hAnsiTheme="minorHAnsi"/>
                <w:szCs w:val="24"/>
                <w:lang w:eastAsia="it-IT"/>
              </w:rPr>
            </w:pPr>
          </w:p>
        </w:tc>
        <w:tc>
          <w:tcPr>
            <w:tcW w:w="1110" w:type="dxa"/>
            <w:vAlign w:val="center"/>
          </w:tcPr>
          <w:p w14:paraId="0908259E" w14:textId="77777777" w:rsidR="000B5EDC" w:rsidRPr="0085400B" w:rsidRDefault="000B5EDC" w:rsidP="006100D1">
            <w:pPr>
              <w:rPr>
                <w:rFonts w:asciiTheme="minorHAnsi" w:hAnsiTheme="minorHAnsi"/>
                <w:sz w:val="20"/>
              </w:rPr>
            </w:pPr>
          </w:p>
        </w:tc>
        <w:tc>
          <w:tcPr>
            <w:tcW w:w="1190" w:type="dxa"/>
            <w:vAlign w:val="center"/>
          </w:tcPr>
          <w:p w14:paraId="1897CF08" w14:textId="77777777" w:rsidR="000B5EDC" w:rsidRPr="0085400B" w:rsidRDefault="000B5EDC" w:rsidP="006100D1">
            <w:pPr>
              <w:rPr>
                <w:rFonts w:asciiTheme="minorHAnsi" w:hAnsiTheme="minorHAnsi"/>
                <w:sz w:val="20"/>
              </w:rPr>
            </w:pPr>
          </w:p>
        </w:tc>
        <w:tc>
          <w:tcPr>
            <w:tcW w:w="1440" w:type="dxa"/>
            <w:vAlign w:val="center"/>
          </w:tcPr>
          <w:p w14:paraId="12EE14F7" w14:textId="77777777" w:rsidR="000B5EDC" w:rsidRPr="0085400B" w:rsidRDefault="000B5EDC" w:rsidP="006100D1">
            <w:pPr>
              <w:rPr>
                <w:rFonts w:asciiTheme="minorHAnsi" w:hAnsiTheme="minorHAnsi"/>
                <w:sz w:val="20"/>
              </w:rPr>
            </w:pPr>
          </w:p>
        </w:tc>
        <w:tc>
          <w:tcPr>
            <w:tcW w:w="1566" w:type="dxa"/>
            <w:shd w:val="thinDiagCross" w:color="auto" w:fill="auto"/>
            <w:vAlign w:val="center"/>
          </w:tcPr>
          <w:p w14:paraId="52A6FDE7" w14:textId="77777777" w:rsidR="000B5EDC" w:rsidRPr="0085400B" w:rsidRDefault="000B5EDC" w:rsidP="006100D1">
            <w:pPr>
              <w:rPr>
                <w:rFonts w:asciiTheme="minorHAnsi" w:hAnsiTheme="minorHAnsi"/>
                <w:sz w:val="20"/>
              </w:rPr>
            </w:pPr>
          </w:p>
        </w:tc>
      </w:tr>
      <w:tr w:rsidR="000B5EDC" w:rsidRPr="0085400B" w14:paraId="21FDC33B" w14:textId="77777777" w:rsidTr="009A6BAD">
        <w:trPr>
          <w:cantSplit/>
          <w:trHeight w:val="210"/>
          <w:jc w:val="center"/>
        </w:trPr>
        <w:tc>
          <w:tcPr>
            <w:tcW w:w="619" w:type="dxa"/>
          </w:tcPr>
          <w:p w14:paraId="79D7CE8C" w14:textId="77777777" w:rsidR="000B5EDC" w:rsidRPr="0085400B" w:rsidRDefault="000B5EDC" w:rsidP="006100D1">
            <w:pPr>
              <w:pStyle w:val="Header"/>
              <w:rPr>
                <w:rFonts w:asciiTheme="minorHAnsi" w:hAnsiTheme="minorHAnsi"/>
                <w:szCs w:val="24"/>
                <w:lang w:eastAsia="it-IT"/>
              </w:rPr>
            </w:pPr>
          </w:p>
        </w:tc>
        <w:tc>
          <w:tcPr>
            <w:tcW w:w="3360" w:type="dxa"/>
            <w:vMerge/>
            <w:vAlign w:val="center"/>
          </w:tcPr>
          <w:p w14:paraId="671BD302" w14:textId="77777777" w:rsidR="000B5EDC" w:rsidRPr="0085400B" w:rsidRDefault="000B5EDC" w:rsidP="006100D1">
            <w:pPr>
              <w:pStyle w:val="Header"/>
              <w:rPr>
                <w:rFonts w:asciiTheme="minorHAnsi" w:hAnsiTheme="minorHAnsi"/>
                <w:szCs w:val="24"/>
                <w:lang w:eastAsia="it-IT"/>
              </w:rPr>
            </w:pPr>
          </w:p>
        </w:tc>
        <w:tc>
          <w:tcPr>
            <w:tcW w:w="1316" w:type="dxa"/>
            <w:vMerge/>
            <w:vAlign w:val="center"/>
          </w:tcPr>
          <w:p w14:paraId="317AE133" w14:textId="77777777" w:rsidR="000B5EDC" w:rsidRPr="0085400B" w:rsidRDefault="000B5EDC" w:rsidP="006100D1">
            <w:pPr>
              <w:rPr>
                <w:rFonts w:asciiTheme="minorHAnsi" w:hAnsiTheme="minorHAnsi"/>
                <w:sz w:val="20"/>
              </w:rPr>
            </w:pPr>
          </w:p>
        </w:tc>
        <w:tc>
          <w:tcPr>
            <w:tcW w:w="1564" w:type="dxa"/>
            <w:tcBorders>
              <w:top w:val="dashSmallGap" w:sz="4" w:space="0" w:color="auto"/>
            </w:tcBorders>
            <w:tcMar>
              <w:left w:w="28" w:type="dxa"/>
            </w:tcMar>
            <w:vAlign w:val="center"/>
          </w:tcPr>
          <w:p w14:paraId="521E2377" w14:textId="02A7913E" w:rsidR="000B5EDC" w:rsidRPr="0085400B" w:rsidRDefault="00D77B70" w:rsidP="006100D1">
            <w:pPr>
              <w:rPr>
                <w:rFonts w:asciiTheme="minorHAnsi" w:hAnsiTheme="minorHAnsi" w:cs="DokChampa"/>
                <w:sz w:val="16"/>
                <w:lang w:bidi="lo-LA"/>
              </w:rPr>
            </w:pPr>
            <w:r w:rsidRPr="0085400B">
              <w:rPr>
                <w:rFonts w:asciiTheme="minorHAnsi" w:hAnsiTheme="minorHAnsi"/>
                <w:sz w:val="16"/>
              </w:rPr>
              <w:t>[</w:t>
            </w:r>
            <w:r w:rsidRPr="0085400B">
              <w:rPr>
                <w:rFonts w:ascii="Phetsarath OT" w:eastAsia="Phetsarath OT" w:hAnsi="Phetsarath OT" w:cs="Phetsarath OT" w:hint="cs"/>
                <w:i/>
                <w:iCs/>
                <w:sz w:val="16"/>
                <w:szCs w:val="16"/>
                <w:cs/>
                <w:lang w:bidi="lo-LA"/>
              </w:rPr>
              <w:t>ພາກສະຫນາມ</w:t>
            </w:r>
            <w:r w:rsidRPr="0085400B">
              <w:rPr>
                <w:rFonts w:asciiTheme="minorHAnsi" w:hAnsiTheme="minorHAnsi"/>
                <w:sz w:val="16"/>
                <w:szCs w:val="16"/>
              </w:rPr>
              <w:t>]</w:t>
            </w:r>
          </w:p>
        </w:tc>
        <w:tc>
          <w:tcPr>
            <w:tcW w:w="1500" w:type="dxa"/>
            <w:tcBorders>
              <w:top w:val="dashSmallGap" w:sz="4" w:space="0" w:color="auto"/>
            </w:tcBorders>
            <w:vAlign w:val="center"/>
          </w:tcPr>
          <w:p w14:paraId="69436013" w14:textId="77777777" w:rsidR="000B5EDC" w:rsidRPr="0085400B" w:rsidRDefault="000B5EDC" w:rsidP="006100D1">
            <w:pPr>
              <w:pStyle w:val="Header"/>
              <w:rPr>
                <w:rFonts w:asciiTheme="minorHAnsi" w:hAnsiTheme="minorHAnsi"/>
                <w:szCs w:val="24"/>
                <w:lang w:eastAsia="it-IT"/>
              </w:rPr>
            </w:pPr>
          </w:p>
        </w:tc>
        <w:tc>
          <w:tcPr>
            <w:tcW w:w="1110" w:type="dxa"/>
            <w:shd w:val="thinDiagCross" w:color="auto" w:fill="auto"/>
            <w:vAlign w:val="center"/>
          </w:tcPr>
          <w:p w14:paraId="58C99C8E" w14:textId="77777777" w:rsidR="000B5EDC" w:rsidRPr="0085400B" w:rsidRDefault="000B5EDC" w:rsidP="006100D1">
            <w:pPr>
              <w:rPr>
                <w:rFonts w:asciiTheme="minorHAnsi" w:hAnsiTheme="minorHAnsi"/>
                <w:sz w:val="20"/>
              </w:rPr>
            </w:pPr>
          </w:p>
        </w:tc>
        <w:tc>
          <w:tcPr>
            <w:tcW w:w="1190" w:type="dxa"/>
            <w:shd w:val="thinDiagCross" w:color="auto" w:fill="auto"/>
            <w:vAlign w:val="center"/>
          </w:tcPr>
          <w:p w14:paraId="4987E3C1" w14:textId="77777777" w:rsidR="000B5EDC" w:rsidRPr="0085400B" w:rsidRDefault="000B5EDC" w:rsidP="006100D1">
            <w:pPr>
              <w:rPr>
                <w:rFonts w:asciiTheme="minorHAnsi" w:hAnsiTheme="minorHAnsi"/>
                <w:sz w:val="20"/>
              </w:rPr>
            </w:pPr>
          </w:p>
        </w:tc>
        <w:tc>
          <w:tcPr>
            <w:tcW w:w="1440" w:type="dxa"/>
            <w:shd w:val="thinDiagCross" w:color="auto" w:fill="auto"/>
            <w:vAlign w:val="center"/>
          </w:tcPr>
          <w:p w14:paraId="7D3939BA" w14:textId="77777777" w:rsidR="000B5EDC" w:rsidRPr="0085400B" w:rsidRDefault="000B5EDC" w:rsidP="006100D1">
            <w:pPr>
              <w:rPr>
                <w:rFonts w:asciiTheme="minorHAnsi" w:hAnsiTheme="minorHAnsi"/>
                <w:sz w:val="20"/>
              </w:rPr>
            </w:pPr>
          </w:p>
        </w:tc>
        <w:tc>
          <w:tcPr>
            <w:tcW w:w="1566" w:type="dxa"/>
            <w:vAlign w:val="center"/>
          </w:tcPr>
          <w:p w14:paraId="176893E0" w14:textId="77777777" w:rsidR="000B5EDC" w:rsidRPr="0085400B" w:rsidRDefault="000B5EDC" w:rsidP="006100D1">
            <w:pPr>
              <w:rPr>
                <w:rFonts w:asciiTheme="minorHAnsi" w:hAnsiTheme="minorHAnsi"/>
                <w:sz w:val="20"/>
              </w:rPr>
            </w:pPr>
          </w:p>
        </w:tc>
      </w:tr>
      <w:tr w:rsidR="000B5EDC" w:rsidRPr="0085400B" w14:paraId="3DD32F2B" w14:textId="77777777" w:rsidTr="004B4ADD">
        <w:trPr>
          <w:cantSplit/>
          <w:jc w:val="center"/>
        </w:trPr>
        <w:tc>
          <w:tcPr>
            <w:tcW w:w="619" w:type="dxa"/>
          </w:tcPr>
          <w:p w14:paraId="1F377385" w14:textId="77777777" w:rsidR="000B5EDC" w:rsidRPr="008B1B60" w:rsidRDefault="000B5EDC" w:rsidP="006100D1">
            <w:pPr>
              <w:pStyle w:val="Header"/>
              <w:rPr>
                <w:szCs w:val="24"/>
                <w:lang w:eastAsia="it-IT"/>
              </w:rPr>
            </w:pPr>
            <w:r w:rsidRPr="008B1B60">
              <w:rPr>
                <w:szCs w:val="24"/>
                <w:lang w:eastAsia="it-IT"/>
              </w:rPr>
              <w:t>K-2</w:t>
            </w:r>
          </w:p>
        </w:tc>
        <w:tc>
          <w:tcPr>
            <w:tcW w:w="3360" w:type="dxa"/>
            <w:vMerge w:val="restart"/>
            <w:vAlign w:val="center"/>
          </w:tcPr>
          <w:p w14:paraId="2D577AED" w14:textId="77777777" w:rsidR="000B5EDC" w:rsidRPr="0085400B" w:rsidRDefault="000B5EDC" w:rsidP="006100D1">
            <w:pPr>
              <w:pStyle w:val="Header"/>
              <w:rPr>
                <w:rFonts w:asciiTheme="minorHAnsi" w:hAnsiTheme="minorHAnsi"/>
                <w:szCs w:val="24"/>
                <w:lang w:eastAsia="it-IT"/>
              </w:rPr>
            </w:pPr>
          </w:p>
        </w:tc>
        <w:tc>
          <w:tcPr>
            <w:tcW w:w="1316" w:type="dxa"/>
            <w:vMerge w:val="restart"/>
            <w:vAlign w:val="center"/>
          </w:tcPr>
          <w:p w14:paraId="1013A620" w14:textId="77777777" w:rsidR="000B5EDC" w:rsidRPr="0085400B" w:rsidRDefault="000B5EDC" w:rsidP="006100D1">
            <w:pPr>
              <w:rPr>
                <w:rFonts w:asciiTheme="minorHAnsi" w:hAnsiTheme="minorHAnsi"/>
                <w:sz w:val="20"/>
              </w:rPr>
            </w:pPr>
          </w:p>
        </w:tc>
        <w:tc>
          <w:tcPr>
            <w:tcW w:w="1564" w:type="dxa"/>
            <w:tcBorders>
              <w:bottom w:val="dashSmallGap" w:sz="4" w:space="0" w:color="auto"/>
            </w:tcBorders>
            <w:vAlign w:val="center"/>
          </w:tcPr>
          <w:p w14:paraId="5CD8CCCD" w14:textId="77777777" w:rsidR="000B5EDC" w:rsidRPr="0085400B" w:rsidRDefault="000B5EDC" w:rsidP="006100D1">
            <w:pPr>
              <w:rPr>
                <w:rFonts w:asciiTheme="minorHAnsi" w:hAnsiTheme="minorHAnsi"/>
                <w:sz w:val="20"/>
              </w:rPr>
            </w:pPr>
          </w:p>
        </w:tc>
        <w:tc>
          <w:tcPr>
            <w:tcW w:w="1500" w:type="dxa"/>
            <w:tcBorders>
              <w:bottom w:val="dashSmallGap" w:sz="4" w:space="0" w:color="auto"/>
            </w:tcBorders>
            <w:vAlign w:val="center"/>
          </w:tcPr>
          <w:p w14:paraId="0435B0A3" w14:textId="77777777" w:rsidR="000B5EDC" w:rsidRPr="0085400B" w:rsidRDefault="000B5EDC" w:rsidP="006100D1">
            <w:pPr>
              <w:pStyle w:val="Header"/>
              <w:rPr>
                <w:rFonts w:asciiTheme="minorHAnsi" w:hAnsiTheme="minorHAnsi"/>
                <w:szCs w:val="24"/>
                <w:lang w:eastAsia="it-IT"/>
              </w:rPr>
            </w:pPr>
          </w:p>
        </w:tc>
        <w:tc>
          <w:tcPr>
            <w:tcW w:w="1110" w:type="dxa"/>
            <w:vAlign w:val="center"/>
          </w:tcPr>
          <w:p w14:paraId="1AC620BA" w14:textId="77777777" w:rsidR="000B5EDC" w:rsidRPr="0085400B" w:rsidRDefault="000B5EDC" w:rsidP="006100D1">
            <w:pPr>
              <w:rPr>
                <w:rFonts w:asciiTheme="minorHAnsi" w:hAnsiTheme="minorHAnsi"/>
                <w:sz w:val="20"/>
              </w:rPr>
            </w:pPr>
          </w:p>
        </w:tc>
        <w:tc>
          <w:tcPr>
            <w:tcW w:w="1190" w:type="dxa"/>
            <w:vAlign w:val="center"/>
          </w:tcPr>
          <w:p w14:paraId="3DE24C4C" w14:textId="77777777" w:rsidR="000B5EDC" w:rsidRPr="0085400B" w:rsidRDefault="000B5EDC" w:rsidP="006100D1">
            <w:pPr>
              <w:rPr>
                <w:rFonts w:asciiTheme="minorHAnsi" w:hAnsiTheme="minorHAnsi"/>
                <w:sz w:val="20"/>
              </w:rPr>
            </w:pPr>
          </w:p>
        </w:tc>
        <w:tc>
          <w:tcPr>
            <w:tcW w:w="1440" w:type="dxa"/>
            <w:vAlign w:val="center"/>
          </w:tcPr>
          <w:p w14:paraId="2D95D973" w14:textId="77777777" w:rsidR="000B5EDC" w:rsidRPr="0085400B" w:rsidRDefault="000B5EDC" w:rsidP="006100D1">
            <w:pPr>
              <w:rPr>
                <w:rFonts w:asciiTheme="minorHAnsi" w:hAnsiTheme="minorHAnsi"/>
                <w:sz w:val="20"/>
              </w:rPr>
            </w:pPr>
          </w:p>
        </w:tc>
        <w:tc>
          <w:tcPr>
            <w:tcW w:w="1566" w:type="dxa"/>
            <w:shd w:val="thinDiagCross" w:color="auto" w:fill="auto"/>
            <w:vAlign w:val="center"/>
          </w:tcPr>
          <w:p w14:paraId="68C3E272" w14:textId="77777777" w:rsidR="000B5EDC" w:rsidRPr="0085400B" w:rsidRDefault="000B5EDC" w:rsidP="006100D1">
            <w:pPr>
              <w:rPr>
                <w:rFonts w:asciiTheme="minorHAnsi" w:hAnsiTheme="minorHAnsi"/>
                <w:sz w:val="20"/>
              </w:rPr>
            </w:pPr>
          </w:p>
        </w:tc>
      </w:tr>
      <w:tr w:rsidR="000B5EDC" w:rsidRPr="0085400B" w14:paraId="7E62C68C" w14:textId="77777777" w:rsidTr="004B4ADD">
        <w:trPr>
          <w:cantSplit/>
          <w:jc w:val="center"/>
        </w:trPr>
        <w:tc>
          <w:tcPr>
            <w:tcW w:w="619" w:type="dxa"/>
          </w:tcPr>
          <w:p w14:paraId="69C552D8" w14:textId="77777777" w:rsidR="000B5EDC" w:rsidRPr="0085400B" w:rsidRDefault="000B5EDC" w:rsidP="006100D1">
            <w:pPr>
              <w:pStyle w:val="Header"/>
              <w:rPr>
                <w:rFonts w:asciiTheme="minorHAnsi" w:hAnsiTheme="minorHAnsi"/>
                <w:szCs w:val="24"/>
                <w:lang w:eastAsia="it-IT"/>
              </w:rPr>
            </w:pPr>
          </w:p>
        </w:tc>
        <w:tc>
          <w:tcPr>
            <w:tcW w:w="3360" w:type="dxa"/>
            <w:vMerge/>
            <w:vAlign w:val="center"/>
          </w:tcPr>
          <w:p w14:paraId="52081A95" w14:textId="77777777" w:rsidR="000B5EDC" w:rsidRPr="0085400B" w:rsidRDefault="000B5EDC" w:rsidP="006100D1">
            <w:pPr>
              <w:pStyle w:val="Header"/>
              <w:rPr>
                <w:rFonts w:asciiTheme="minorHAnsi" w:hAnsiTheme="minorHAnsi"/>
                <w:szCs w:val="24"/>
                <w:lang w:eastAsia="it-IT"/>
              </w:rPr>
            </w:pPr>
          </w:p>
        </w:tc>
        <w:tc>
          <w:tcPr>
            <w:tcW w:w="1316" w:type="dxa"/>
            <w:vMerge/>
            <w:vAlign w:val="center"/>
          </w:tcPr>
          <w:p w14:paraId="1BF0B879" w14:textId="77777777" w:rsidR="000B5EDC" w:rsidRPr="0085400B" w:rsidRDefault="000B5EDC" w:rsidP="006100D1">
            <w:pPr>
              <w:rPr>
                <w:rFonts w:asciiTheme="minorHAnsi" w:hAnsiTheme="minorHAnsi"/>
                <w:sz w:val="20"/>
              </w:rPr>
            </w:pPr>
          </w:p>
        </w:tc>
        <w:tc>
          <w:tcPr>
            <w:tcW w:w="1564" w:type="dxa"/>
            <w:tcBorders>
              <w:top w:val="dashSmallGap" w:sz="4" w:space="0" w:color="auto"/>
            </w:tcBorders>
            <w:vAlign w:val="center"/>
          </w:tcPr>
          <w:p w14:paraId="7CE1B479" w14:textId="77777777" w:rsidR="000B5EDC" w:rsidRPr="0085400B" w:rsidRDefault="000B5EDC" w:rsidP="006100D1">
            <w:pPr>
              <w:rPr>
                <w:rFonts w:asciiTheme="minorHAnsi" w:hAnsiTheme="minorHAnsi"/>
                <w:sz w:val="20"/>
              </w:rPr>
            </w:pPr>
          </w:p>
        </w:tc>
        <w:tc>
          <w:tcPr>
            <w:tcW w:w="1500" w:type="dxa"/>
            <w:tcBorders>
              <w:top w:val="dashSmallGap" w:sz="4" w:space="0" w:color="auto"/>
            </w:tcBorders>
            <w:vAlign w:val="center"/>
          </w:tcPr>
          <w:p w14:paraId="79D580D6" w14:textId="77777777" w:rsidR="000B5EDC" w:rsidRPr="0085400B" w:rsidRDefault="000B5EDC" w:rsidP="006100D1">
            <w:pPr>
              <w:pStyle w:val="Header"/>
              <w:rPr>
                <w:rFonts w:asciiTheme="minorHAnsi" w:hAnsiTheme="minorHAnsi"/>
                <w:szCs w:val="24"/>
                <w:lang w:eastAsia="it-IT"/>
              </w:rPr>
            </w:pPr>
          </w:p>
        </w:tc>
        <w:tc>
          <w:tcPr>
            <w:tcW w:w="1110" w:type="dxa"/>
            <w:shd w:val="thinDiagCross" w:color="auto" w:fill="auto"/>
            <w:vAlign w:val="center"/>
          </w:tcPr>
          <w:p w14:paraId="0EBC8DC0" w14:textId="77777777" w:rsidR="000B5EDC" w:rsidRPr="0085400B" w:rsidRDefault="000B5EDC" w:rsidP="006100D1">
            <w:pPr>
              <w:rPr>
                <w:rFonts w:asciiTheme="minorHAnsi" w:hAnsiTheme="minorHAnsi"/>
                <w:sz w:val="20"/>
              </w:rPr>
            </w:pPr>
          </w:p>
        </w:tc>
        <w:tc>
          <w:tcPr>
            <w:tcW w:w="1190" w:type="dxa"/>
            <w:shd w:val="thinDiagCross" w:color="auto" w:fill="auto"/>
            <w:vAlign w:val="center"/>
          </w:tcPr>
          <w:p w14:paraId="7296C9E6" w14:textId="77777777" w:rsidR="000B5EDC" w:rsidRPr="0085400B" w:rsidRDefault="000B5EDC" w:rsidP="006100D1">
            <w:pPr>
              <w:rPr>
                <w:rFonts w:asciiTheme="minorHAnsi" w:hAnsiTheme="minorHAnsi"/>
                <w:sz w:val="20"/>
              </w:rPr>
            </w:pPr>
          </w:p>
        </w:tc>
        <w:tc>
          <w:tcPr>
            <w:tcW w:w="1440" w:type="dxa"/>
            <w:shd w:val="thinDiagCross" w:color="auto" w:fill="auto"/>
            <w:vAlign w:val="center"/>
          </w:tcPr>
          <w:p w14:paraId="1DCC83E1" w14:textId="77777777" w:rsidR="000B5EDC" w:rsidRPr="0085400B" w:rsidRDefault="000B5EDC" w:rsidP="006100D1">
            <w:pPr>
              <w:rPr>
                <w:rFonts w:asciiTheme="minorHAnsi" w:hAnsiTheme="minorHAnsi"/>
                <w:sz w:val="20"/>
              </w:rPr>
            </w:pPr>
          </w:p>
        </w:tc>
        <w:tc>
          <w:tcPr>
            <w:tcW w:w="1566" w:type="dxa"/>
            <w:vAlign w:val="center"/>
          </w:tcPr>
          <w:p w14:paraId="49EC0403" w14:textId="77777777" w:rsidR="000B5EDC" w:rsidRPr="0085400B" w:rsidRDefault="000B5EDC" w:rsidP="006100D1">
            <w:pPr>
              <w:rPr>
                <w:rFonts w:asciiTheme="minorHAnsi" w:hAnsiTheme="minorHAnsi"/>
                <w:sz w:val="20"/>
              </w:rPr>
            </w:pPr>
          </w:p>
        </w:tc>
      </w:tr>
      <w:tr w:rsidR="000B5EDC" w:rsidRPr="0085400B" w14:paraId="33FE4FB7" w14:textId="77777777" w:rsidTr="004B4ADD">
        <w:trPr>
          <w:cantSplit/>
          <w:jc w:val="center"/>
        </w:trPr>
        <w:tc>
          <w:tcPr>
            <w:tcW w:w="619" w:type="dxa"/>
          </w:tcPr>
          <w:p w14:paraId="2E67D26F" w14:textId="77777777" w:rsidR="000B5EDC" w:rsidRPr="0085400B" w:rsidRDefault="000B5EDC" w:rsidP="006100D1">
            <w:pPr>
              <w:pStyle w:val="Header"/>
              <w:rPr>
                <w:rFonts w:asciiTheme="minorHAnsi" w:hAnsiTheme="minorHAnsi"/>
                <w:szCs w:val="24"/>
                <w:lang w:eastAsia="it-IT"/>
              </w:rPr>
            </w:pPr>
          </w:p>
        </w:tc>
        <w:tc>
          <w:tcPr>
            <w:tcW w:w="3360" w:type="dxa"/>
            <w:vMerge/>
            <w:vAlign w:val="center"/>
          </w:tcPr>
          <w:p w14:paraId="6000C39D" w14:textId="77777777" w:rsidR="000B5EDC" w:rsidRPr="0085400B" w:rsidRDefault="000B5EDC" w:rsidP="006100D1">
            <w:pPr>
              <w:pStyle w:val="Header"/>
              <w:rPr>
                <w:rFonts w:asciiTheme="minorHAnsi" w:hAnsiTheme="minorHAnsi"/>
                <w:szCs w:val="24"/>
                <w:lang w:eastAsia="it-IT"/>
              </w:rPr>
            </w:pPr>
          </w:p>
        </w:tc>
        <w:tc>
          <w:tcPr>
            <w:tcW w:w="1316" w:type="dxa"/>
            <w:vMerge/>
            <w:vAlign w:val="center"/>
          </w:tcPr>
          <w:p w14:paraId="185D4F54" w14:textId="77777777" w:rsidR="000B5EDC" w:rsidRPr="0085400B" w:rsidRDefault="000B5EDC" w:rsidP="006100D1">
            <w:pPr>
              <w:rPr>
                <w:rFonts w:asciiTheme="minorHAnsi" w:hAnsiTheme="minorHAnsi"/>
                <w:sz w:val="20"/>
              </w:rPr>
            </w:pPr>
          </w:p>
        </w:tc>
        <w:tc>
          <w:tcPr>
            <w:tcW w:w="1564" w:type="dxa"/>
            <w:tcBorders>
              <w:top w:val="dashSmallGap" w:sz="4" w:space="0" w:color="auto"/>
            </w:tcBorders>
            <w:vAlign w:val="center"/>
          </w:tcPr>
          <w:p w14:paraId="4EB91591" w14:textId="77777777" w:rsidR="000B5EDC" w:rsidRPr="0085400B" w:rsidRDefault="000B5EDC" w:rsidP="006100D1">
            <w:pPr>
              <w:rPr>
                <w:rFonts w:asciiTheme="minorHAnsi" w:hAnsiTheme="minorHAnsi"/>
                <w:sz w:val="20"/>
              </w:rPr>
            </w:pPr>
          </w:p>
        </w:tc>
        <w:tc>
          <w:tcPr>
            <w:tcW w:w="1500" w:type="dxa"/>
            <w:tcBorders>
              <w:top w:val="dashSmallGap" w:sz="4" w:space="0" w:color="auto"/>
            </w:tcBorders>
            <w:vAlign w:val="center"/>
          </w:tcPr>
          <w:p w14:paraId="2D7D4387" w14:textId="77777777" w:rsidR="000B5EDC" w:rsidRPr="0085400B" w:rsidRDefault="000B5EDC" w:rsidP="006100D1">
            <w:pPr>
              <w:pStyle w:val="Header"/>
              <w:rPr>
                <w:rFonts w:asciiTheme="minorHAnsi" w:hAnsiTheme="minorHAnsi"/>
                <w:szCs w:val="24"/>
                <w:lang w:eastAsia="it-IT"/>
              </w:rPr>
            </w:pPr>
          </w:p>
        </w:tc>
        <w:tc>
          <w:tcPr>
            <w:tcW w:w="1110" w:type="dxa"/>
            <w:shd w:val="thinDiagCross" w:color="auto" w:fill="auto"/>
            <w:vAlign w:val="center"/>
          </w:tcPr>
          <w:p w14:paraId="39946271" w14:textId="77777777" w:rsidR="000B5EDC" w:rsidRPr="0085400B" w:rsidRDefault="000B5EDC" w:rsidP="006100D1">
            <w:pPr>
              <w:rPr>
                <w:rFonts w:asciiTheme="minorHAnsi" w:hAnsiTheme="minorHAnsi"/>
                <w:sz w:val="20"/>
              </w:rPr>
            </w:pPr>
          </w:p>
        </w:tc>
        <w:tc>
          <w:tcPr>
            <w:tcW w:w="1190" w:type="dxa"/>
            <w:shd w:val="thinDiagCross" w:color="auto" w:fill="auto"/>
            <w:vAlign w:val="center"/>
          </w:tcPr>
          <w:p w14:paraId="0C915F12" w14:textId="77777777" w:rsidR="000B5EDC" w:rsidRPr="0085400B" w:rsidRDefault="000B5EDC" w:rsidP="006100D1">
            <w:pPr>
              <w:rPr>
                <w:rFonts w:asciiTheme="minorHAnsi" w:hAnsiTheme="minorHAnsi"/>
                <w:sz w:val="20"/>
              </w:rPr>
            </w:pPr>
          </w:p>
        </w:tc>
        <w:tc>
          <w:tcPr>
            <w:tcW w:w="1440" w:type="dxa"/>
            <w:shd w:val="thinDiagCross" w:color="auto" w:fill="auto"/>
            <w:vAlign w:val="center"/>
          </w:tcPr>
          <w:p w14:paraId="3FF8FD19" w14:textId="77777777" w:rsidR="000B5EDC" w:rsidRPr="0085400B" w:rsidRDefault="000B5EDC" w:rsidP="006100D1">
            <w:pPr>
              <w:rPr>
                <w:rFonts w:asciiTheme="minorHAnsi" w:hAnsiTheme="minorHAnsi"/>
                <w:sz w:val="20"/>
              </w:rPr>
            </w:pPr>
          </w:p>
        </w:tc>
        <w:tc>
          <w:tcPr>
            <w:tcW w:w="1566" w:type="dxa"/>
            <w:vAlign w:val="center"/>
          </w:tcPr>
          <w:p w14:paraId="4E126D77" w14:textId="77777777" w:rsidR="000B5EDC" w:rsidRPr="0085400B" w:rsidRDefault="000B5EDC" w:rsidP="006100D1">
            <w:pPr>
              <w:rPr>
                <w:rFonts w:asciiTheme="minorHAnsi" w:hAnsiTheme="minorHAnsi"/>
                <w:sz w:val="20"/>
              </w:rPr>
            </w:pPr>
          </w:p>
        </w:tc>
      </w:tr>
      <w:tr w:rsidR="000B5EDC" w:rsidRPr="0085400B" w14:paraId="4BA9C706" w14:textId="77777777" w:rsidTr="004B4ADD">
        <w:trPr>
          <w:cantSplit/>
          <w:jc w:val="center"/>
        </w:trPr>
        <w:tc>
          <w:tcPr>
            <w:tcW w:w="619" w:type="dxa"/>
          </w:tcPr>
          <w:p w14:paraId="3E44DF05" w14:textId="77777777" w:rsidR="000B5EDC" w:rsidRPr="0085400B" w:rsidRDefault="000B5EDC" w:rsidP="006100D1">
            <w:pPr>
              <w:pStyle w:val="Header"/>
              <w:rPr>
                <w:rFonts w:asciiTheme="minorHAnsi" w:hAnsiTheme="minorHAnsi"/>
                <w:szCs w:val="24"/>
                <w:lang w:eastAsia="it-IT"/>
              </w:rPr>
            </w:pPr>
          </w:p>
        </w:tc>
        <w:tc>
          <w:tcPr>
            <w:tcW w:w="3360" w:type="dxa"/>
            <w:vMerge w:val="restart"/>
            <w:vAlign w:val="center"/>
          </w:tcPr>
          <w:p w14:paraId="732C9DDA" w14:textId="77777777" w:rsidR="000B5EDC" w:rsidRPr="0085400B" w:rsidRDefault="000B5EDC" w:rsidP="006100D1">
            <w:pPr>
              <w:pStyle w:val="Header"/>
              <w:rPr>
                <w:rFonts w:asciiTheme="minorHAnsi" w:hAnsiTheme="minorHAnsi"/>
                <w:szCs w:val="24"/>
                <w:lang w:eastAsia="it-IT"/>
              </w:rPr>
            </w:pPr>
          </w:p>
        </w:tc>
        <w:tc>
          <w:tcPr>
            <w:tcW w:w="1316" w:type="dxa"/>
            <w:vMerge w:val="restart"/>
            <w:vAlign w:val="center"/>
          </w:tcPr>
          <w:p w14:paraId="11B0A8A3" w14:textId="77777777" w:rsidR="000B5EDC" w:rsidRPr="0085400B" w:rsidRDefault="000B5EDC" w:rsidP="006100D1">
            <w:pPr>
              <w:rPr>
                <w:rFonts w:asciiTheme="minorHAnsi" w:hAnsiTheme="minorHAnsi"/>
                <w:sz w:val="20"/>
              </w:rPr>
            </w:pPr>
          </w:p>
        </w:tc>
        <w:tc>
          <w:tcPr>
            <w:tcW w:w="1564" w:type="dxa"/>
            <w:tcBorders>
              <w:bottom w:val="dashSmallGap" w:sz="4" w:space="0" w:color="auto"/>
            </w:tcBorders>
            <w:vAlign w:val="center"/>
          </w:tcPr>
          <w:p w14:paraId="4142332E" w14:textId="77777777" w:rsidR="000B5EDC" w:rsidRPr="0085400B" w:rsidRDefault="000B5EDC" w:rsidP="006100D1">
            <w:pPr>
              <w:rPr>
                <w:rFonts w:asciiTheme="minorHAnsi" w:hAnsiTheme="minorHAnsi"/>
                <w:sz w:val="20"/>
              </w:rPr>
            </w:pPr>
          </w:p>
        </w:tc>
        <w:tc>
          <w:tcPr>
            <w:tcW w:w="1500" w:type="dxa"/>
            <w:tcBorders>
              <w:bottom w:val="dashSmallGap" w:sz="4" w:space="0" w:color="auto"/>
            </w:tcBorders>
            <w:vAlign w:val="center"/>
          </w:tcPr>
          <w:p w14:paraId="23B24DDE" w14:textId="77777777" w:rsidR="000B5EDC" w:rsidRPr="0085400B" w:rsidRDefault="000B5EDC" w:rsidP="006100D1">
            <w:pPr>
              <w:pStyle w:val="Header"/>
              <w:rPr>
                <w:rFonts w:asciiTheme="minorHAnsi" w:hAnsiTheme="minorHAnsi"/>
                <w:szCs w:val="24"/>
                <w:lang w:eastAsia="it-IT"/>
              </w:rPr>
            </w:pPr>
          </w:p>
        </w:tc>
        <w:tc>
          <w:tcPr>
            <w:tcW w:w="1110" w:type="dxa"/>
            <w:vAlign w:val="center"/>
          </w:tcPr>
          <w:p w14:paraId="0A62158B" w14:textId="77777777" w:rsidR="000B5EDC" w:rsidRPr="0085400B" w:rsidRDefault="000B5EDC" w:rsidP="006100D1">
            <w:pPr>
              <w:rPr>
                <w:rFonts w:asciiTheme="minorHAnsi" w:hAnsiTheme="minorHAnsi"/>
                <w:sz w:val="20"/>
              </w:rPr>
            </w:pPr>
          </w:p>
        </w:tc>
        <w:tc>
          <w:tcPr>
            <w:tcW w:w="1190" w:type="dxa"/>
            <w:vAlign w:val="center"/>
          </w:tcPr>
          <w:p w14:paraId="6FE12B71" w14:textId="77777777" w:rsidR="000B5EDC" w:rsidRPr="0085400B" w:rsidRDefault="000B5EDC" w:rsidP="006100D1">
            <w:pPr>
              <w:rPr>
                <w:rFonts w:asciiTheme="minorHAnsi" w:hAnsiTheme="minorHAnsi"/>
                <w:sz w:val="20"/>
              </w:rPr>
            </w:pPr>
          </w:p>
        </w:tc>
        <w:tc>
          <w:tcPr>
            <w:tcW w:w="1440" w:type="dxa"/>
            <w:vAlign w:val="center"/>
          </w:tcPr>
          <w:p w14:paraId="2C4C85DD" w14:textId="77777777" w:rsidR="000B5EDC" w:rsidRPr="0085400B" w:rsidRDefault="000B5EDC" w:rsidP="006100D1">
            <w:pPr>
              <w:rPr>
                <w:rFonts w:asciiTheme="minorHAnsi" w:hAnsiTheme="minorHAnsi"/>
                <w:sz w:val="20"/>
              </w:rPr>
            </w:pPr>
          </w:p>
        </w:tc>
        <w:tc>
          <w:tcPr>
            <w:tcW w:w="1566" w:type="dxa"/>
            <w:shd w:val="thinDiagCross" w:color="auto" w:fill="auto"/>
            <w:vAlign w:val="center"/>
          </w:tcPr>
          <w:p w14:paraId="0EB833D9" w14:textId="77777777" w:rsidR="000B5EDC" w:rsidRPr="0085400B" w:rsidRDefault="000B5EDC" w:rsidP="006100D1">
            <w:pPr>
              <w:rPr>
                <w:rFonts w:asciiTheme="minorHAnsi" w:hAnsiTheme="minorHAnsi"/>
                <w:sz w:val="20"/>
              </w:rPr>
            </w:pPr>
          </w:p>
        </w:tc>
      </w:tr>
      <w:tr w:rsidR="000B5EDC" w:rsidRPr="0085400B" w14:paraId="5B714E9D" w14:textId="77777777" w:rsidTr="004B4ADD">
        <w:trPr>
          <w:cantSplit/>
          <w:jc w:val="center"/>
        </w:trPr>
        <w:tc>
          <w:tcPr>
            <w:tcW w:w="619" w:type="dxa"/>
          </w:tcPr>
          <w:p w14:paraId="4B451E0D" w14:textId="77777777" w:rsidR="000B5EDC" w:rsidRPr="0085400B" w:rsidRDefault="000B5EDC" w:rsidP="006100D1">
            <w:pPr>
              <w:pStyle w:val="Header"/>
              <w:rPr>
                <w:rFonts w:asciiTheme="minorHAnsi" w:hAnsiTheme="minorHAnsi"/>
                <w:szCs w:val="24"/>
                <w:lang w:eastAsia="it-IT"/>
              </w:rPr>
            </w:pPr>
          </w:p>
        </w:tc>
        <w:tc>
          <w:tcPr>
            <w:tcW w:w="3360" w:type="dxa"/>
            <w:vMerge/>
            <w:vAlign w:val="center"/>
          </w:tcPr>
          <w:p w14:paraId="359EAFA4" w14:textId="77777777" w:rsidR="000B5EDC" w:rsidRPr="0085400B" w:rsidRDefault="000B5EDC" w:rsidP="006100D1">
            <w:pPr>
              <w:pStyle w:val="Header"/>
              <w:rPr>
                <w:rFonts w:asciiTheme="minorHAnsi" w:hAnsiTheme="minorHAnsi"/>
                <w:szCs w:val="24"/>
                <w:lang w:eastAsia="it-IT"/>
              </w:rPr>
            </w:pPr>
          </w:p>
        </w:tc>
        <w:tc>
          <w:tcPr>
            <w:tcW w:w="1316" w:type="dxa"/>
            <w:vMerge/>
            <w:vAlign w:val="center"/>
          </w:tcPr>
          <w:p w14:paraId="23C4F508" w14:textId="77777777" w:rsidR="000B5EDC" w:rsidRPr="0085400B" w:rsidRDefault="000B5EDC" w:rsidP="006100D1">
            <w:pPr>
              <w:rPr>
                <w:rFonts w:asciiTheme="minorHAnsi" w:hAnsiTheme="minorHAnsi"/>
                <w:sz w:val="20"/>
              </w:rPr>
            </w:pPr>
          </w:p>
        </w:tc>
        <w:tc>
          <w:tcPr>
            <w:tcW w:w="1564" w:type="dxa"/>
            <w:tcBorders>
              <w:top w:val="dashSmallGap" w:sz="4" w:space="0" w:color="auto"/>
            </w:tcBorders>
            <w:vAlign w:val="center"/>
          </w:tcPr>
          <w:p w14:paraId="55F8EE33" w14:textId="77777777" w:rsidR="000B5EDC" w:rsidRPr="0085400B" w:rsidRDefault="000B5EDC" w:rsidP="006100D1">
            <w:pPr>
              <w:rPr>
                <w:rFonts w:asciiTheme="minorHAnsi" w:hAnsiTheme="minorHAnsi"/>
                <w:sz w:val="20"/>
              </w:rPr>
            </w:pPr>
          </w:p>
        </w:tc>
        <w:tc>
          <w:tcPr>
            <w:tcW w:w="1500" w:type="dxa"/>
            <w:tcBorders>
              <w:top w:val="dashSmallGap" w:sz="4" w:space="0" w:color="auto"/>
            </w:tcBorders>
            <w:vAlign w:val="center"/>
          </w:tcPr>
          <w:p w14:paraId="49D70081" w14:textId="77777777" w:rsidR="000B5EDC" w:rsidRPr="0085400B" w:rsidRDefault="000B5EDC" w:rsidP="006100D1">
            <w:pPr>
              <w:pStyle w:val="Header"/>
              <w:rPr>
                <w:rFonts w:asciiTheme="minorHAnsi" w:hAnsiTheme="minorHAnsi"/>
                <w:szCs w:val="24"/>
                <w:lang w:eastAsia="it-IT"/>
              </w:rPr>
            </w:pPr>
          </w:p>
        </w:tc>
        <w:tc>
          <w:tcPr>
            <w:tcW w:w="1110" w:type="dxa"/>
            <w:shd w:val="thinDiagCross" w:color="auto" w:fill="auto"/>
            <w:vAlign w:val="center"/>
          </w:tcPr>
          <w:p w14:paraId="583B36DE" w14:textId="77777777" w:rsidR="000B5EDC" w:rsidRPr="0085400B" w:rsidRDefault="000B5EDC" w:rsidP="006100D1">
            <w:pPr>
              <w:rPr>
                <w:rFonts w:asciiTheme="minorHAnsi" w:hAnsiTheme="minorHAnsi"/>
                <w:sz w:val="20"/>
              </w:rPr>
            </w:pPr>
          </w:p>
        </w:tc>
        <w:tc>
          <w:tcPr>
            <w:tcW w:w="1190" w:type="dxa"/>
            <w:shd w:val="thinDiagCross" w:color="auto" w:fill="auto"/>
            <w:vAlign w:val="center"/>
          </w:tcPr>
          <w:p w14:paraId="72B4D2F7" w14:textId="77777777" w:rsidR="000B5EDC" w:rsidRPr="0085400B" w:rsidRDefault="000B5EDC" w:rsidP="006100D1">
            <w:pPr>
              <w:rPr>
                <w:rFonts w:asciiTheme="minorHAnsi" w:hAnsiTheme="minorHAnsi"/>
                <w:sz w:val="20"/>
              </w:rPr>
            </w:pPr>
          </w:p>
        </w:tc>
        <w:tc>
          <w:tcPr>
            <w:tcW w:w="1440" w:type="dxa"/>
            <w:shd w:val="thinDiagCross" w:color="auto" w:fill="auto"/>
            <w:vAlign w:val="center"/>
          </w:tcPr>
          <w:p w14:paraId="1E0E3249" w14:textId="77777777" w:rsidR="000B5EDC" w:rsidRPr="0085400B" w:rsidRDefault="000B5EDC" w:rsidP="006100D1">
            <w:pPr>
              <w:rPr>
                <w:rFonts w:asciiTheme="minorHAnsi" w:hAnsiTheme="minorHAnsi"/>
                <w:sz w:val="20"/>
              </w:rPr>
            </w:pPr>
          </w:p>
        </w:tc>
        <w:tc>
          <w:tcPr>
            <w:tcW w:w="1566" w:type="dxa"/>
            <w:vAlign w:val="center"/>
          </w:tcPr>
          <w:p w14:paraId="21ABEB5F" w14:textId="77777777" w:rsidR="000B5EDC" w:rsidRPr="0085400B" w:rsidRDefault="000B5EDC" w:rsidP="006100D1">
            <w:pPr>
              <w:rPr>
                <w:rFonts w:asciiTheme="minorHAnsi" w:hAnsiTheme="minorHAnsi"/>
                <w:sz w:val="20"/>
              </w:rPr>
            </w:pPr>
          </w:p>
        </w:tc>
      </w:tr>
      <w:tr w:rsidR="000B5EDC" w:rsidRPr="0085400B" w14:paraId="55F56424" w14:textId="77777777" w:rsidTr="004B4ADD">
        <w:trPr>
          <w:cantSplit/>
          <w:jc w:val="center"/>
        </w:trPr>
        <w:tc>
          <w:tcPr>
            <w:tcW w:w="619" w:type="dxa"/>
            <w:tcBorders>
              <w:bottom w:val="single" w:sz="8" w:space="0" w:color="auto"/>
            </w:tcBorders>
          </w:tcPr>
          <w:p w14:paraId="24E1B23B" w14:textId="77777777" w:rsidR="000B5EDC" w:rsidRPr="0085400B" w:rsidRDefault="000B5EDC" w:rsidP="006100D1">
            <w:pPr>
              <w:pStyle w:val="Header"/>
              <w:rPr>
                <w:rFonts w:asciiTheme="minorHAnsi" w:hAnsiTheme="minorHAnsi"/>
                <w:szCs w:val="24"/>
                <w:lang w:eastAsia="it-IT"/>
              </w:rPr>
            </w:pPr>
          </w:p>
        </w:tc>
        <w:tc>
          <w:tcPr>
            <w:tcW w:w="3360" w:type="dxa"/>
            <w:vMerge/>
            <w:tcBorders>
              <w:bottom w:val="single" w:sz="8" w:space="0" w:color="auto"/>
            </w:tcBorders>
            <w:vAlign w:val="center"/>
          </w:tcPr>
          <w:p w14:paraId="017F4912" w14:textId="77777777" w:rsidR="000B5EDC" w:rsidRPr="0085400B" w:rsidRDefault="000B5EDC" w:rsidP="006100D1">
            <w:pPr>
              <w:pStyle w:val="Header"/>
              <w:rPr>
                <w:rFonts w:asciiTheme="minorHAnsi" w:hAnsiTheme="minorHAnsi"/>
                <w:szCs w:val="24"/>
                <w:lang w:eastAsia="it-IT"/>
              </w:rPr>
            </w:pPr>
          </w:p>
        </w:tc>
        <w:tc>
          <w:tcPr>
            <w:tcW w:w="1316" w:type="dxa"/>
            <w:vMerge/>
            <w:tcBorders>
              <w:bottom w:val="single" w:sz="8" w:space="0" w:color="auto"/>
            </w:tcBorders>
            <w:vAlign w:val="center"/>
          </w:tcPr>
          <w:p w14:paraId="0B22DD88" w14:textId="77777777" w:rsidR="000B5EDC" w:rsidRPr="0085400B" w:rsidRDefault="000B5EDC" w:rsidP="006100D1">
            <w:pPr>
              <w:rPr>
                <w:rFonts w:asciiTheme="minorHAnsi" w:hAnsiTheme="minorHAnsi"/>
                <w:sz w:val="20"/>
              </w:rPr>
            </w:pPr>
          </w:p>
        </w:tc>
        <w:tc>
          <w:tcPr>
            <w:tcW w:w="1564" w:type="dxa"/>
            <w:tcBorders>
              <w:top w:val="dashSmallGap" w:sz="4" w:space="0" w:color="auto"/>
              <w:bottom w:val="single" w:sz="8" w:space="0" w:color="auto"/>
            </w:tcBorders>
            <w:vAlign w:val="center"/>
          </w:tcPr>
          <w:p w14:paraId="53996167" w14:textId="77777777" w:rsidR="000B5EDC" w:rsidRPr="0085400B" w:rsidRDefault="000B5EDC" w:rsidP="006100D1">
            <w:pPr>
              <w:rPr>
                <w:rFonts w:asciiTheme="minorHAnsi" w:hAnsiTheme="minorHAnsi"/>
                <w:sz w:val="20"/>
              </w:rPr>
            </w:pPr>
          </w:p>
        </w:tc>
        <w:tc>
          <w:tcPr>
            <w:tcW w:w="1500" w:type="dxa"/>
            <w:tcBorders>
              <w:top w:val="dashSmallGap" w:sz="4" w:space="0" w:color="auto"/>
              <w:bottom w:val="single" w:sz="8" w:space="0" w:color="auto"/>
            </w:tcBorders>
            <w:vAlign w:val="center"/>
          </w:tcPr>
          <w:p w14:paraId="3E3A9E32" w14:textId="77777777" w:rsidR="000B5EDC" w:rsidRPr="0085400B" w:rsidRDefault="000B5EDC" w:rsidP="006100D1">
            <w:pPr>
              <w:pStyle w:val="Header"/>
              <w:rPr>
                <w:rFonts w:asciiTheme="minorHAnsi" w:hAnsiTheme="minorHAnsi"/>
                <w:szCs w:val="24"/>
                <w:lang w:eastAsia="it-IT"/>
              </w:rPr>
            </w:pPr>
          </w:p>
        </w:tc>
        <w:tc>
          <w:tcPr>
            <w:tcW w:w="1110" w:type="dxa"/>
            <w:tcBorders>
              <w:bottom w:val="single" w:sz="8" w:space="0" w:color="auto"/>
            </w:tcBorders>
            <w:shd w:val="thinDiagCross" w:color="auto" w:fill="auto"/>
            <w:vAlign w:val="center"/>
          </w:tcPr>
          <w:p w14:paraId="69D3CA5D" w14:textId="77777777" w:rsidR="000B5EDC" w:rsidRPr="0085400B" w:rsidRDefault="000B5EDC" w:rsidP="006100D1">
            <w:pPr>
              <w:rPr>
                <w:rFonts w:asciiTheme="minorHAnsi" w:hAnsiTheme="minorHAnsi"/>
                <w:sz w:val="20"/>
              </w:rPr>
            </w:pPr>
          </w:p>
        </w:tc>
        <w:tc>
          <w:tcPr>
            <w:tcW w:w="1190" w:type="dxa"/>
            <w:tcBorders>
              <w:bottom w:val="single" w:sz="8" w:space="0" w:color="auto"/>
            </w:tcBorders>
            <w:shd w:val="thinDiagCross" w:color="auto" w:fill="auto"/>
            <w:vAlign w:val="center"/>
          </w:tcPr>
          <w:p w14:paraId="7D0748B1" w14:textId="77777777" w:rsidR="000B5EDC" w:rsidRPr="0085400B" w:rsidRDefault="000B5EDC" w:rsidP="006100D1">
            <w:pPr>
              <w:rPr>
                <w:rFonts w:asciiTheme="minorHAnsi" w:hAnsiTheme="minorHAnsi"/>
                <w:sz w:val="20"/>
              </w:rPr>
            </w:pPr>
          </w:p>
        </w:tc>
        <w:tc>
          <w:tcPr>
            <w:tcW w:w="1440" w:type="dxa"/>
            <w:tcBorders>
              <w:bottom w:val="single" w:sz="8" w:space="0" w:color="auto"/>
            </w:tcBorders>
            <w:shd w:val="thinDiagCross" w:color="auto" w:fill="auto"/>
            <w:vAlign w:val="center"/>
          </w:tcPr>
          <w:p w14:paraId="1B7CB89F" w14:textId="77777777" w:rsidR="000B5EDC" w:rsidRPr="0085400B" w:rsidRDefault="000B5EDC" w:rsidP="006100D1">
            <w:pPr>
              <w:rPr>
                <w:rFonts w:asciiTheme="minorHAnsi" w:hAnsiTheme="minorHAnsi"/>
                <w:sz w:val="20"/>
              </w:rPr>
            </w:pPr>
          </w:p>
        </w:tc>
        <w:tc>
          <w:tcPr>
            <w:tcW w:w="1566" w:type="dxa"/>
            <w:tcBorders>
              <w:bottom w:val="single" w:sz="8" w:space="0" w:color="auto"/>
            </w:tcBorders>
            <w:vAlign w:val="center"/>
          </w:tcPr>
          <w:p w14:paraId="1AC36B3B" w14:textId="77777777" w:rsidR="000B5EDC" w:rsidRPr="0085400B" w:rsidRDefault="000B5EDC" w:rsidP="006100D1">
            <w:pPr>
              <w:rPr>
                <w:rFonts w:asciiTheme="minorHAnsi" w:hAnsiTheme="minorHAnsi"/>
                <w:sz w:val="20"/>
              </w:rPr>
            </w:pPr>
          </w:p>
        </w:tc>
      </w:tr>
      <w:tr w:rsidR="000B5EDC" w:rsidRPr="0085400B" w14:paraId="4986A6BE" w14:textId="77777777" w:rsidTr="00942EEC">
        <w:trPr>
          <w:trHeight w:hRule="exact" w:val="380"/>
          <w:jc w:val="center"/>
        </w:trPr>
        <w:tc>
          <w:tcPr>
            <w:tcW w:w="619" w:type="dxa"/>
            <w:tcBorders>
              <w:top w:val="single" w:sz="8" w:space="0" w:color="auto"/>
              <w:right w:val="nil"/>
            </w:tcBorders>
          </w:tcPr>
          <w:p w14:paraId="420F8B46" w14:textId="77777777" w:rsidR="000B5EDC" w:rsidRPr="0085400B" w:rsidRDefault="000B5EDC" w:rsidP="000F0B40">
            <w:pPr>
              <w:pStyle w:val="Header"/>
              <w:rPr>
                <w:rFonts w:asciiTheme="minorHAnsi" w:hAnsiTheme="minorHAnsi"/>
                <w:b/>
                <w:bCs/>
                <w:szCs w:val="24"/>
                <w:lang w:eastAsia="it-IT"/>
              </w:rPr>
            </w:pPr>
          </w:p>
        </w:tc>
        <w:tc>
          <w:tcPr>
            <w:tcW w:w="3360" w:type="dxa"/>
            <w:tcBorders>
              <w:top w:val="single" w:sz="8" w:space="0" w:color="auto"/>
              <w:right w:val="nil"/>
            </w:tcBorders>
            <w:vAlign w:val="bottom"/>
          </w:tcPr>
          <w:p w14:paraId="695EE03B" w14:textId="34DBB02B" w:rsidR="000B5EDC" w:rsidRPr="0085400B" w:rsidRDefault="00D77B70" w:rsidP="000F0B40">
            <w:pPr>
              <w:pStyle w:val="Header"/>
              <w:rPr>
                <w:rFonts w:ascii="Phetsarath OT" w:eastAsia="Phetsarath OT" w:hAnsi="Phetsarath OT" w:cs="Phetsarath OT"/>
                <w:b/>
                <w:bCs/>
                <w:szCs w:val="24"/>
                <w:lang w:eastAsia="it-IT" w:bidi="lo-LA"/>
              </w:rPr>
            </w:pPr>
            <w:r w:rsidRPr="0085400B">
              <w:rPr>
                <w:rFonts w:ascii="Phetsarath OT" w:eastAsia="Phetsarath OT" w:hAnsi="Phetsarath OT" w:cs="Phetsarath OT" w:hint="cs"/>
                <w:b/>
                <w:bCs/>
                <w:sz w:val="16"/>
                <w:szCs w:val="16"/>
                <w:cs/>
                <w:lang w:eastAsia="it-IT" w:bidi="lo-LA"/>
              </w:rPr>
              <w:t>ບໍ່ແມ່ນຊ່ຽວຊານຫລັກ</w:t>
            </w:r>
          </w:p>
        </w:tc>
        <w:tc>
          <w:tcPr>
            <w:tcW w:w="1316" w:type="dxa"/>
            <w:tcBorders>
              <w:top w:val="single" w:sz="8" w:space="0" w:color="auto"/>
              <w:left w:val="nil"/>
              <w:right w:val="nil"/>
            </w:tcBorders>
            <w:vAlign w:val="center"/>
          </w:tcPr>
          <w:p w14:paraId="77CD3589" w14:textId="77777777" w:rsidR="000B5EDC" w:rsidRPr="0085400B" w:rsidRDefault="000B5EDC" w:rsidP="006100D1">
            <w:pPr>
              <w:pStyle w:val="Header"/>
              <w:rPr>
                <w:rFonts w:asciiTheme="minorHAnsi" w:hAnsiTheme="minorHAnsi"/>
                <w:szCs w:val="24"/>
                <w:lang w:eastAsia="it-IT"/>
              </w:rPr>
            </w:pPr>
          </w:p>
        </w:tc>
        <w:tc>
          <w:tcPr>
            <w:tcW w:w="1564" w:type="dxa"/>
            <w:tcBorders>
              <w:top w:val="single" w:sz="8" w:space="0" w:color="auto"/>
              <w:left w:val="nil"/>
              <w:right w:val="nil"/>
            </w:tcBorders>
            <w:vAlign w:val="center"/>
          </w:tcPr>
          <w:p w14:paraId="168BBD83" w14:textId="77777777" w:rsidR="000B5EDC" w:rsidRPr="0085400B" w:rsidRDefault="000B5EDC" w:rsidP="006100D1">
            <w:pPr>
              <w:pStyle w:val="Header"/>
              <w:rPr>
                <w:rFonts w:asciiTheme="minorHAnsi" w:hAnsiTheme="minorHAnsi"/>
              </w:rPr>
            </w:pPr>
          </w:p>
        </w:tc>
        <w:tc>
          <w:tcPr>
            <w:tcW w:w="1500" w:type="dxa"/>
            <w:tcBorders>
              <w:top w:val="single" w:sz="8" w:space="0" w:color="auto"/>
              <w:left w:val="nil"/>
              <w:right w:val="nil"/>
            </w:tcBorders>
            <w:vAlign w:val="center"/>
          </w:tcPr>
          <w:p w14:paraId="09F1FE12" w14:textId="77777777" w:rsidR="000B5EDC" w:rsidRPr="0085400B" w:rsidRDefault="000B5EDC" w:rsidP="006100D1">
            <w:pPr>
              <w:rPr>
                <w:rFonts w:asciiTheme="minorHAnsi" w:hAnsiTheme="minorHAnsi"/>
              </w:rPr>
            </w:pPr>
          </w:p>
        </w:tc>
        <w:tc>
          <w:tcPr>
            <w:tcW w:w="1110" w:type="dxa"/>
            <w:tcBorders>
              <w:top w:val="single" w:sz="8" w:space="0" w:color="auto"/>
              <w:left w:val="nil"/>
              <w:right w:val="nil"/>
            </w:tcBorders>
            <w:vAlign w:val="center"/>
          </w:tcPr>
          <w:p w14:paraId="23ACA3DA" w14:textId="77777777" w:rsidR="000B5EDC" w:rsidRPr="0085400B" w:rsidRDefault="000B5EDC" w:rsidP="006100D1">
            <w:pPr>
              <w:pStyle w:val="Header"/>
              <w:rPr>
                <w:rFonts w:asciiTheme="minorHAnsi" w:hAnsiTheme="minorHAnsi"/>
                <w:szCs w:val="24"/>
                <w:lang w:eastAsia="it-IT"/>
              </w:rPr>
            </w:pPr>
          </w:p>
        </w:tc>
        <w:tc>
          <w:tcPr>
            <w:tcW w:w="1190" w:type="dxa"/>
            <w:tcBorders>
              <w:top w:val="single" w:sz="8" w:space="0" w:color="auto"/>
              <w:left w:val="nil"/>
              <w:right w:val="nil"/>
            </w:tcBorders>
            <w:vAlign w:val="center"/>
          </w:tcPr>
          <w:p w14:paraId="31169539" w14:textId="77777777" w:rsidR="000B5EDC" w:rsidRPr="0085400B" w:rsidRDefault="000B5EDC" w:rsidP="006100D1">
            <w:pPr>
              <w:rPr>
                <w:rFonts w:asciiTheme="minorHAnsi" w:hAnsiTheme="minorHAnsi"/>
              </w:rPr>
            </w:pPr>
          </w:p>
        </w:tc>
        <w:tc>
          <w:tcPr>
            <w:tcW w:w="1440" w:type="dxa"/>
            <w:tcBorders>
              <w:top w:val="single" w:sz="8" w:space="0" w:color="auto"/>
              <w:left w:val="nil"/>
              <w:right w:val="nil"/>
            </w:tcBorders>
            <w:vAlign w:val="center"/>
          </w:tcPr>
          <w:p w14:paraId="4A6779EF" w14:textId="77777777" w:rsidR="000B5EDC" w:rsidRPr="0085400B" w:rsidRDefault="000B5EDC" w:rsidP="006100D1">
            <w:pPr>
              <w:rPr>
                <w:rFonts w:asciiTheme="minorHAnsi" w:hAnsiTheme="minorHAnsi"/>
              </w:rPr>
            </w:pPr>
          </w:p>
        </w:tc>
        <w:tc>
          <w:tcPr>
            <w:tcW w:w="1566" w:type="dxa"/>
            <w:tcBorders>
              <w:top w:val="single" w:sz="8" w:space="0" w:color="auto"/>
              <w:left w:val="nil"/>
            </w:tcBorders>
            <w:vAlign w:val="center"/>
          </w:tcPr>
          <w:p w14:paraId="7EBD9193" w14:textId="77777777" w:rsidR="000B5EDC" w:rsidRPr="0085400B" w:rsidRDefault="000B5EDC" w:rsidP="006100D1">
            <w:pPr>
              <w:rPr>
                <w:rFonts w:asciiTheme="minorHAnsi" w:hAnsiTheme="minorHAnsi"/>
              </w:rPr>
            </w:pPr>
          </w:p>
        </w:tc>
      </w:tr>
      <w:tr w:rsidR="00D77B70" w:rsidRPr="0085400B" w14:paraId="65979D98" w14:textId="77777777" w:rsidTr="004B4ADD">
        <w:trPr>
          <w:cantSplit/>
          <w:jc w:val="center"/>
        </w:trPr>
        <w:tc>
          <w:tcPr>
            <w:tcW w:w="619" w:type="dxa"/>
          </w:tcPr>
          <w:p w14:paraId="4DB7A80E" w14:textId="77777777" w:rsidR="00D77B70" w:rsidRPr="008B1B60" w:rsidRDefault="00D77B70" w:rsidP="00D77B70">
            <w:pPr>
              <w:pStyle w:val="Header"/>
              <w:rPr>
                <w:szCs w:val="24"/>
                <w:lang w:eastAsia="it-IT"/>
              </w:rPr>
            </w:pPr>
            <w:r w:rsidRPr="008B1B60">
              <w:rPr>
                <w:szCs w:val="24"/>
                <w:lang w:eastAsia="it-IT"/>
              </w:rPr>
              <w:t>N-1</w:t>
            </w:r>
          </w:p>
        </w:tc>
        <w:tc>
          <w:tcPr>
            <w:tcW w:w="3360" w:type="dxa"/>
            <w:vMerge w:val="restart"/>
            <w:vAlign w:val="center"/>
          </w:tcPr>
          <w:p w14:paraId="19B7038B" w14:textId="77777777" w:rsidR="00D77B70" w:rsidRPr="0085400B" w:rsidRDefault="00D77B70" w:rsidP="00D77B70">
            <w:pPr>
              <w:pStyle w:val="Header"/>
              <w:rPr>
                <w:rFonts w:asciiTheme="minorHAnsi" w:hAnsiTheme="minorHAnsi"/>
                <w:szCs w:val="24"/>
                <w:lang w:eastAsia="it-IT"/>
              </w:rPr>
            </w:pPr>
          </w:p>
        </w:tc>
        <w:tc>
          <w:tcPr>
            <w:tcW w:w="1316" w:type="dxa"/>
            <w:vMerge w:val="restart"/>
            <w:vAlign w:val="center"/>
          </w:tcPr>
          <w:p w14:paraId="1D0FB8E6" w14:textId="77777777" w:rsidR="00D77B70" w:rsidRPr="0085400B" w:rsidRDefault="00D77B70" w:rsidP="00D77B70">
            <w:pPr>
              <w:pStyle w:val="Header"/>
              <w:rPr>
                <w:rFonts w:asciiTheme="minorHAnsi" w:hAnsiTheme="minorHAnsi"/>
                <w:szCs w:val="24"/>
                <w:lang w:eastAsia="it-IT"/>
              </w:rPr>
            </w:pPr>
          </w:p>
        </w:tc>
        <w:tc>
          <w:tcPr>
            <w:tcW w:w="1564" w:type="dxa"/>
            <w:tcBorders>
              <w:bottom w:val="dashSmallGap" w:sz="4" w:space="0" w:color="auto"/>
            </w:tcBorders>
            <w:tcMar>
              <w:left w:w="28" w:type="dxa"/>
            </w:tcMar>
            <w:vAlign w:val="center"/>
          </w:tcPr>
          <w:p w14:paraId="7F351B61" w14:textId="2E1A6F65" w:rsidR="00D77B70" w:rsidRPr="0085400B" w:rsidRDefault="00D77B70" w:rsidP="00D77B70">
            <w:pPr>
              <w:rPr>
                <w:rFonts w:asciiTheme="minorHAnsi" w:hAnsiTheme="minorHAnsi"/>
                <w:sz w:val="16"/>
              </w:rPr>
            </w:pPr>
            <w:r w:rsidRPr="0085400B">
              <w:rPr>
                <w:rFonts w:asciiTheme="minorHAnsi" w:hAnsiTheme="minorHAnsi"/>
                <w:sz w:val="16"/>
              </w:rPr>
              <w:t>[</w:t>
            </w:r>
            <w:r w:rsidRPr="0085400B">
              <w:rPr>
                <w:rFonts w:ascii="Phetsarath OT" w:eastAsia="Phetsarath OT" w:hAnsi="Phetsarath OT" w:cs="Phetsarath OT" w:hint="cs"/>
                <w:i/>
                <w:iCs/>
                <w:sz w:val="16"/>
                <w:szCs w:val="16"/>
                <w:cs/>
                <w:lang w:bidi="lo-LA"/>
              </w:rPr>
              <w:t>ບ້ານ</w:t>
            </w:r>
            <w:r w:rsidRPr="0085400B">
              <w:rPr>
                <w:rFonts w:asciiTheme="minorHAnsi" w:hAnsiTheme="minorHAnsi"/>
                <w:sz w:val="16"/>
              </w:rPr>
              <w:t>]</w:t>
            </w:r>
          </w:p>
        </w:tc>
        <w:tc>
          <w:tcPr>
            <w:tcW w:w="1500" w:type="dxa"/>
            <w:tcBorders>
              <w:bottom w:val="dashSmallGap" w:sz="4" w:space="0" w:color="auto"/>
            </w:tcBorders>
            <w:vAlign w:val="center"/>
          </w:tcPr>
          <w:p w14:paraId="3368518C" w14:textId="77777777" w:rsidR="00D77B70" w:rsidRPr="0085400B" w:rsidRDefault="00D77B70" w:rsidP="00D77B70">
            <w:pPr>
              <w:pStyle w:val="Header"/>
              <w:rPr>
                <w:rFonts w:asciiTheme="minorHAnsi" w:hAnsiTheme="minorHAnsi"/>
                <w:szCs w:val="24"/>
                <w:lang w:eastAsia="it-IT"/>
              </w:rPr>
            </w:pPr>
          </w:p>
        </w:tc>
        <w:tc>
          <w:tcPr>
            <w:tcW w:w="1110" w:type="dxa"/>
            <w:vMerge w:val="restart"/>
            <w:shd w:val="thinDiagCross" w:color="auto" w:fill="auto"/>
            <w:vAlign w:val="center"/>
          </w:tcPr>
          <w:p w14:paraId="440D44B2" w14:textId="77777777" w:rsidR="00D77B70" w:rsidRPr="0085400B" w:rsidRDefault="00D77B70" w:rsidP="00D77B70">
            <w:pPr>
              <w:rPr>
                <w:rFonts w:asciiTheme="minorHAnsi" w:hAnsiTheme="minorHAnsi"/>
                <w:sz w:val="20"/>
              </w:rPr>
            </w:pPr>
          </w:p>
        </w:tc>
        <w:tc>
          <w:tcPr>
            <w:tcW w:w="1190" w:type="dxa"/>
            <w:vMerge w:val="restart"/>
            <w:shd w:val="thinDiagCross" w:color="auto" w:fill="auto"/>
            <w:vAlign w:val="center"/>
          </w:tcPr>
          <w:p w14:paraId="4C113C87" w14:textId="77777777" w:rsidR="00D77B70" w:rsidRPr="0085400B" w:rsidRDefault="00D77B70" w:rsidP="00D77B70">
            <w:pPr>
              <w:rPr>
                <w:rFonts w:asciiTheme="minorHAnsi" w:hAnsiTheme="minorHAnsi"/>
                <w:sz w:val="20"/>
              </w:rPr>
            </w:pPr>
          </w:p>
        </w:tc>
        <w:tc>
          <w:tcPr>
            <w:tcW w:w="1440" w:type="dxa"/>
            <w:vMerge w:val="restart"/>
            <w:shd w:val="thinDiagCross" w:color="auto" w:fill="auto"/>
            <w:vAlign w:val="center"/>
          </w:tcPr>
          <w:p w14:paraId="4C4BD50B" w14:textId="77777777" w:rsidR="00D77B70" w:rsidRPr="0085400B" w:rsidRDefault="00D77B70" w:rsidP="00D77B70">
            <w:pPr>
              <w:rPr>
                <w:rFonts w:asciiTheme="minorHAnsi" w:hAnsiTheme="minorHAnsi"/>
                <w:sz w:val="20"/>
              </w:rPr>
            </w:pPr>
          </w:p>
        </w:tc>
        <w:tc>
          <w:tcPr>
            <w:tcW w:w="1566" w:type="dxa"/>
            <w:vAlign w:val="center"/>
          </w:tcPr>
          <w:p w14:paraId="1438E436" w14:textId="77777777" w:rsidR="00D77B70" w:rsidRPr="0085400B" w:rsidRDefault="00D77B70" w:rsidP="00D77B70">
            <w:pPr>
              <w:rPr>
                <w:rFonts w:asciiTheme="minorHAnsi" w:hAnsiTheme="minorHAnsi"/>
                <w:sz w:val="20"/>
              </w:rPr>
            </w:pPr>
          </w:p>
        </w:tc>
      </w:tr>
      <w:tr w:rsidR="00D77B70" w:rsidRPr="0085400B" w14:paraId="02146DEE" w14:textId="77777777" w:rsidTr="004B4ADD">
        <w:trPr>
          <w:cantSplit/>
          <w:jc w:val="center"/>
        </w:trPr>
        <w:tc>
          <w:tcPr>
            <w:tcW w:w="619" w:type="dxa"/>
          </w:tcPr>
          <w:p w14:paraId="0485AFFB" w14:textId="77777777" w:rsidR="00D77B70" w:rsidRPr="008B1B60" w:rsidRDefault="00D77B70" w:rsidP="00D77B70">
            <w:pPr>
              <w:pStyle w:val="Header"/>
              <w:rPr>
                <w:szCs w:val="24"/>
                <w:lang w:eastAsia="it-IT"/>
              </w:rPr>
            </w:pPr>
            <w:r w:rsidRPr="008B1B60">
              <w:rPr>
                <w:szCs w:val="24"/>
                <w:lang w:eastAsia="it-IT"/>
              </w:rPr>
              <w:t>N-2</w:t>
            </w:r>
          </w:p>
        </w:tc>
        <w:tc>
          <w:tcPr>
            <w:tcW w:w="3360" w:type="dxa"/>
            <w:vMerge/>
            <w:vAlign w:val="center"/>
          </w:tcPr>
          <w:p w14:paraId="17BCE8E8" w14:textId="77777777" w:rsidR="00D77B70" w:rsidRPr="0085400B" w:rsidRDefault="00D77B70" w:rsidP="00D77B70">
            <w:pPr>
              <w:pStyle w:val="Header"/>
              <w:rPr>
                <w:rFonts w:asciiTheme="minorHAnsi" w:hAnsiTheme="minorHAnsi"/>
                <w:szCs w:val="24"/>
                <w:lang w:eastAsia="it-IT"/>
              </w:rPr>
            </w:pPr>
          </w:p>
        </w:tc>
        <w:tc>
          <w:tcPr>
            <w:tcW w:w="1316" w:type="dxa"/>
            <w:vMerge/>
            <w:vAlign w:val="center"/>
          </w:tcPr>
          <w:p w14:paraId="453FD303" w14:textId="77777777" w:rsidR="00D77B70" w:rsidRPr="0085400B" w:rsidRDefault="00D77B70" w:rsidP="00D77B70">
            <w:pPr>
              <w:pStyle w:val="Header"/>
              <w:rPr>
                <w:rFonts w:asciiTheme="minorHAnsi" w:hAnsiTheme="minorHAnsi"/>
                <w:szCs w:val="24"/>
                <w:lang w:eastAsia="it-IT"/>
              </w:rPr>
            </w:pPr>
          </w:p>
        </w:tc>
        <w:tc>
          <w:tcPr>
            <w:tcW w:w="1564" w:type="dxa"/>
            <w:tcBorders>
              <w:top w:val="dashSmallGap" w:sz="4" w:space="0" w:color="auto"/>
            </w:tcBorders>
            <w:tcMar>
              <w:left w:w="28" w:type="dxa"/>
            </w:tcMar>
            <w:vAlign w:val="center"/>
          </w:tcPr>
          <w:p w14:paraId="3C8F05EA" w14:textId="640359B5" w:rsidR="00D77B70" w:rsidRPr="0085400B" w:rsidRDefault="00D77B70" w:rsidP="00D77B70">
            <w:pPr>
              <w:rPr>
                <w:rFonts w:asciiTheme="minorHAnsi" w:hAnsiTheme="minorHAnsi"/>
                <w:sz w:val="16"/>
              </w:rPr>
            </w:pPr>
            <w:r w:rsidRPr="0085400B">
              <w:rPr>
                <w:rFonts w:asciiTheme="minorHAnsi" w:hAnsiTheme="minorHAnsi"/>
                <w:sz w:val="16"/>
              </w:rPr>
              <w:t>[</w:t>
            </w:r>
            <w:r w:rsidRPr="0085400B">
              <w:rPr>
                <w:rFonts w:ascii="Phetsarath OT" w:eastAsia="Phetsarath OT" w:hAnsi="Phetsarath OT" w:cs="Phetsarath OT" w:hint="cs"/>
                <w:i/>
                <w:iCs/>
                <w:sz w:val="16"/>
                <w:szCs w:val="16"/>
                <w:cs/>
                <w:lang w:bidi="lo-LA"/>
              </w:rPr>
              <w:t>ພາກສະຫນາມ</w:t>
            </w:r>
            <w:r w:rsidRPr="0085400B">
              <w:rPr>
                <w:rFonts w:asciiTheme="minorHAnsi" w:hAnsiTheme="minorHAnsi"/>
                <w:sz w:val="16"/>
                <w:szCs w:val="16"/>
              </w:rPr>
              <w:t>]</w:t>
            </w:r>
          </w:p>
        </w:tc>
        <w:tc>
          <w:tcPr>
            <w:tcW w:w="1500" w:type="dxa"/>
            <w:tcBorders>
              <w:top w:val="dashSmallGap" w:sz="4" w:space="0" w:color="auto"/>
            </w:tcBorders>
            <w:vAlign w:val="center"/>
          </w:tcPr>
          <w:p w14:paraId="55E2A418" w14:textId="77777777" w:rsidR="00D77B70" w:rsidRPr="0085400B" w:rsidRDefault="00D77B70" w:rsidP="00D77B70">
            <w:pPr>
              <w:pStyle w:val="Header"/>
              <w:rPr>
                <w:rFonts w:asciiTheme="minorHAnsi" w:hAnsiTheme="minorHAnsi"/>
                <w:szCs w:val="24"/>
                <w:lang w:eastAsia="it-IT"/>
              </w:rPr>
            </w:pPr>
          </w:p>
        </w:tc>
        <w:tc>
          <w:tcPr>
            <w:tcW w:w="1110" w:type="dxa"/>
            <w:vMerge/>
            <w:shd w:val="thinDiagCross" w:color="auto" w:fill="auto"/>
            <w:vAlign w:val="center"/>
          </w:tcPr>
          <w:p w14:paraId="72BE0E7F" w14:textId="77777777" w:rsidR="00D77B70" w:rsidRPr="0085400B" w:rsidRDefault="00D77B70" w:rsidP="00D77B70">
            <w:pPr>
              <w:rPr>
                <w:rFonts w:asciiTheme="minorHAnsi" w:hAnsiTheme="minorHAnsi"/>
                <w:sz w:val="20"/>
              </w:rPr>
            </w:pPr>
          </w:p>
        </w:tc>
        <w:tc>
          <w:tcPr>
            <w:tcW w:w="1190" w:type="dxa"/>
            <w:vMerge/>
            <w:shd w:val="thinDiagCross" w:color="auto" w:fill="auto"/>
            <w:vAlign w:val="center"/>
          </w:tcPr>
          <w:p w14:paraId="003F1FEB" w14:textId="77777777" w:rsidR="00D77B70" w:rsidRPr="0085400B" w:rsidRDefault="00D77B70" w:rsidP="00D77B70">
            <w:pPr>
              <w:rPr>
                <w:rFonts w:asciiTheme="minorHAnsi" w:hAnsiTheme="minorHAnsi"/>
                <w:sz w:val="20"/>
              </w:rPr>
            </w:pPr>
          </w:p>
        </w:tc>
        <w:tc>
          <w:tcPr>
            <w:tcW w:w="1440" w:type="dxa"/>
            <w:vMerge/>
            <w:shd w:val="thinDiagCross" w:color="auto" w:fill="auto"/>
            <w:vAlign w:val="center"/>
          </w:tcPr>
          <w:p w14:paraId="10B81E91" w14:textId="77777777" w:rsidR="00D77B70" w:rsidRPr="0085400B" w:rsidRDefault="00D77B70" w:rsidP="00D77B70">
            <w:pPr>
              <w:rPr>
                <w:rFonts w:asciiTheme="minorHAnsi" w:hAnsiTheme="minorHAnsi"/>
                <w:sz w:val="20"/>
              </w:rPr>
            </w:pPr>
          </w:p>
        </w:tc>
        <w:tc>
          <w:tcPr>
            <w:tcW w:w="1566" w:type="dxa"/>
            <w:vAlign w:val="center"/>
          </w:tcPr>
          <w:p w14:paraId="027949E4" w14:textId="77777777" w:rsidR="00D77B70" w:rsidRPr="0085400B" w:rsidRDefault="00D77B70" w:rsidP="00D77B70">
            <w:pPr>
              <w:rPr>
                <w:rFonts w:asciiTheme="minorHAnsi" w:hAnsiTheme="minorHAnsi"/>
                <w:sz w:val="20"/>
              </w:rPr>
            </w:pPr>
          </w:p>
        </w:tc>
      </w:tr>
      <w:tr w:rsidR="00D77B70" w:rsidRPr="0085400B" w14:paraId="65D87564" w14:textId="77777777" w:rsidTr="004B4ADD">
        <w:trPr>
          <w:cantSplit/>
          <w:jc w:val="center"/>
        </w:trPr>
        <w:tc>
          <w:tcPr>
            <w:tcW w:w="619" w:type="dxa"/>
          </w:tcPr>
          <w:p w14:paraId="64C9EEAD" w14:textId="77777777" w:rsidR="00D77B70" w:rsidRPr="0085400B" w:rsidRDefault="00D77B70" w:rsidP="00D77B70">
            <w:pPr>
              <w:pStyle w:val="Header"/>
              <w:rPr>
                <w:rFonts w:asciiTheme="minorHAnsi" w:hAnsiTheme="minorHAnsi"/>
                <w:szCs w:val="24"/>
                <w:lang w:eastAsia="it-IT"/>
              </w:rPr>
            </w:pPr>
          </w:p>
        </w:tc>
        <w:tc>
          <w:tcPr>
            <w:tcW w:w="3360" w:type="dxa"/>
            <w:vMerge w:val="restart"/>
            <w:vAlign w:val="center"/>
          </w:tcPr>
          <w:p w14:paraId="31D6541E" w14:textId="77777777" w:rsidR="00D77B70" w:rsidRPr="0085400B" w:rsidRDefault="00D77B70" w:rsidP="00D77B70">
            <w:pPr>
              <w:pStyle w:val="Header"/>
              <w:rPr>
                <w:rFonts w:asciiTheme="minorHAnsi" w:hAnsiTheme="minorHAnsi"/>
                <w:szCs w:val="24"/>
                <w:lang w:eastAsia="it-IT"/>
              </w:rPr>
            </w:pPr>
          </w:p>
        </w:tc>
        <w:tc>
          <w:tcPr>
            <w:tcW w:w="1316" w:type="dxa"/>
            <w:vMerge w:val="restart"/>
            <w:vAlign w:val="center"/>
          </w:tcPr>
          <w:p w14:paraId="0665CF2E" w14:textId="77777777" w:rsidR="00D77B70" w:rsidRPr="0085400B" w:rsidRDefault="00D77B70" w:rsidP="00D77B70">
            <w:pPr>
              <w:rPr>
                <w:rFonts w:asciiTheme="minorHAnsi" w:hAnsiTheme="minorHAnsi"/>
                <w:sz w:val="20"/>
              </w:rPr>
            </w:pPr>
          </w:p>
        </w:tc>
        <w:tc>
          <w:tcPr>
            <w:tcW w:w="1564" w:type="dxa"/>
            <w:tcBorders>
              <w:bottom w:val="dashSmallGap" w:sz="4" w:space="0" w:color="auto"/>
            </w:tcBorders>
            <w:vAlign w:val="center"/>
          </w:tcPr>
          <w:p w14:paraId="0AC9C7BE" w14:textId="77777777" w:rsidR="00D77B70" w:rsidRPr="0085400B" w:rsidRDefault="00D77B70" w:rsidP="00D77B70">
            <w:pPr>
              <w:rPr>
                <w:rFonts w:asciiTheme="minorHAnsi" w:hAnsiTheme="minorHAnsi"/>
                <w:sz w:val="20"/>
              </w:rPr>
            </w:pPr>
          </w:p>
        </w:tc>
        <w:tc>
          <w:tcPr>
            <w:tcW w:w="1500" w:type="dxa"/>
            <w:tcBorders>
              <w:bottom w:val="dashSmallGap" w:sz="4" w:space="0" w:color="auto"/>
            </w:tcBorders>
            <w:vAlign w:val="center"/>
          </w:tcPr>
          <w:p w14:paraId="7A00880E" w14:textId="77777777" w:rsidR="00D77B70" w:rsidRPr="0085400B" w:rsidRDefault="00D77B70" w:rsidP="00D77B70">
            <w:pPr>
              <w:pStyle w:val="Header"/>
              <w:rPr>
                <w:rFonts w:asciiTheme="minorHAnsi" w:hAnsiTheme="minorHAnsi"/>
                <w:szCs w:val="24"/>
                <w:lang w:eastAsia="it-IT"/>
              </w:rPr>
            </w:pPr>
          </w:p>
        </w:tc>
        <w:tc>
          <w:tcPr>
            <w:tcW w:w="1110" w:type="dxa"/>
            <w:vMerge w:val="restart"/>
            <w:shd w:val="thinDiagCross" w:color="auto" w:fill="auto"/>
            <w:vAlign w:val="center"/>
          </w:tcPr>
          <w:p w14:paraId="01707E98" w14:textId="77777777" w:rsidR="00D77B70" w:rsidRPr="0085400B" w:rsidRDefault="00D77B70" w:rsidP="00D77B70">
            <w:pPr>
              <w:rPr>
                <w:rFonts w:asciiTheme="minorHAnsi" w:hAnsiTheme="minorHAnsi"/>
                <w:sz w:val="20"/>
              </w:rPr>
            </w:pPr>
          </w:p>
        </w:tc>
        <w:tc>
          <w:tcPr>
            <w:tcW w:w="1190" w:type="dxa"/>
            <w:vMerge w:val="restart"/>
            <w:shd w:val="thinDiagCross" w:color="auto" w:fill="auto"/>
            <w:vAlign w:val="center"/>
          </w:tcPr>
          <w:p w14:paraId="53B54A49" w14:textId="77777777" w:rsidR="00D77B70" w:rsidRPr="0085400B" w:rsidRDefault="00D77B70" w:rsidP="00D77B70">
            <w:pPr>
              <w:rPr>
                <w:rFonts w:asciiTheme="minorHAnsi" w:hAnsiTheme="minorHAnsi"/>
                <w:sz w:val="20"/>
              </w:rPr>
            </w:pPr>
          </w:p>
        </w:tc>
        <w:tc>
          <w:tcPr>
            <w:tcW w:w="1440" w:type="dxa"/>
            <w:vMerge w:val="restart"/>
            <w:shd w:val="thinDiagCross" w:color="auto" w:fill="auto"/>
            <w:vAlign w:val="center"/>
          </w:tcPr>
          <w:p w14:paraId="6CEFADC8" w14:textId="77777777" w:rsidR="00D77B70" w:rsidRPr="0085400B" w:rsidRDefault="00D77B70" w:rsidP="00D77B70">
            <w:pPr>
              <w:rPr>
                <w:rFonts w:asciiTheme="minorHAnsi" w:hAnsiTheme="minorHAnsi"/>
                <w:sz w:val="20"/>
              </w:rPr>
            </w:pPr>
          </w:p>
        </w:tc>
        <w:tc>
          <w:tcPr>
            <w:tcW w:w="1566" w:type="dxa"/>
            <w:vAlign w:val="center"/>
          </w:tcPr>
          <w:p w14:paraId="41EAC01A" w14:textId="77777777" w:rsidR="00D77B70" w:rsidRPr="0085400B" w:rsidRDefault="00D77B70" w:rsidP="00D77B70">
            <w:pPr>
              <w:rPr>
                <w:rFonts w:asciiTheme="minorHAnsi" w:hAnsiTheme="minorHAnsi"/>
                <w:sz w:val="20"/>
              </w:rPr>
            </w:pPr>
          </w:p>
        </w:tc>
      </w:tr>
      <w:tr w:rsidR="00D77B70" w:rsidRPr="0085400B" w14:paraId="2F1FE5F8" w14:textId="77777777" w:rsidTr="004B4ADD">
        <w:trPr>
          <w:cantSplit/>
          <w:jc w:val="center"/>
        </w:trPr>
        <w:tc>
          <w:tcPr>
            <w:tcW w:w="619" w:type="dxa"/>
          </w:tcPr>
          <w:p w14:paraId="3C1C7643" w14:textId="77777777" w:rsidR="00D77B70" w:rsidRPr="0085400B" w:rsidRDefault="00D77B70" w:rsidP="00D77B70">
            <w:pPr>
              <w:pStyle w:val="Header"/>
              <w:rPr>
                <w:rFonts w:asciiTheme="minorHAnsi" w:hAnsiTheme="minorHAnsi"/>
                <w:szCs w:val="24"/>
                <w:lang w:eastAsia="it-IT"/>
              </w:rPr>
            </w:pPr>
          </w:p>
        </w:tc>
        <w:tc>
          <w:tcPr>
            <w:tcW w:w="3360" w:type="dxa"/>
            <w:vMerge/>
            <w:vAlign w:val="center"/>
          </w:tcPr>
          <w:p w14:paraId="2AF1C8A0" w14:textId="77777777" w:rsidR="00D77B70" w:rsidRPr="0085400B" w:rsidRDefault="00D77B70" w:rsidP="00D77B70">
            <w:pPr>
              <w:pStyle w:val="Header"/>
              <w:rPr>
                <w:rFonts w:asciiTheme="minorHAnsi" w:hAnsiTheme="minorHAnsi"/>
                <w:szCs w:val="24"/>
                <w:lang w:eastAsia="it-IT"/>
              </w:rPr>
            </w:pPr>
          </w:p>
        </w:tc>
        <w:tc>
          <w:tcPr>
            <w:tcW w:w="1316" w:type="dxa"/>
            <w:vMerge/>
            <w:vAlign w:val="center"/>
          </w:tcPr>
          <w:p w14:paraId="18AA6543" w14:textId="77777777" w:rsidR="00D77B70" w:rsidRPr="0085400B" w:rsidRDefault="00D77B70" w:rsidP="00D77B70">
            <w:pPr>
              <w:rPr>
                <w:rFonts w:asciiTheme="minorHAnsi" w:hAnsiTheme="minorHAnsi"/>
                <w:sz w:val="20"/>
              </w:rPr>
            </w:pPr>
          </w:p>
        </w:tc>
        <w:tc>
          <w:tcPr>
            <w:tcW w:w="1564" w:type="dxa"/>
            <w:tcBorders>
              <w:top w:val="dashSmallGap" w:sz="4" w:space="0" w:color="auto"/>
            </w:tcBorders>
            <w:vAlign w:val="center"/>
          </w:tcPr>
          <w:p w14:paraId="5BFB8B96" w14:textId="77777777" w:rsidR="00D77B70" w:rsidRPr="0085400B" w:rsidRDefault="00D77B70" w:rsidP="00D77B70">
            <w:pPr>
              <w:rPr>
                <w:rFonts w:asciiTheme="minorHAnsi" w:hAnsiTheme="minorHAnsi"/>
                <w:sz w:val="20"/>
              </w:rPr>
            </w:pPr>
          </w:p>
        </w:tc>
        <w:tc>
          <w:tcPr>
            <w:tcW w:w="1500" w:type="dxa"/>
            <w:tcBorders>
              <w:top w:val="dashSmallGap" w:sz="4" w:space="0" w:color="auto"/>
            </w:tcBorders>
            <w:vAlign w:val="center"/>
          </w:tcPr>
          <w:p w14:paraId="5C26E7EF" w14:textId="77777777" w:rsidR="00D77B70" w:rsidRPr="0085400B" w:rsidRDefault="00D77B70" w:rsidP="00D77B70">
            <w:pPr>
              <w:pStyle w:val="Header"/>
              <w:rPr>
                <w:rFonts w:asciiTheme="minorHAnsi" w:hAnsiTheme="minorHAnsi"/>
                <w:szCs w:val="24"/>
                <w:lang w:eastAsia="it-IT"/>
              </w:rPr>
            </w:pPr>
          </w:p>
        </w:tc>
        <w:tc>
          <w:tcPr>
            <w:tcW w:w="1110" w:type="dxa"/>
            <w:vMerge/>
            <w:shd w:val="thinDiagCross" w:color="auto" w:fill="auto"/>
            <w:vAlign w:val="center"/>
          </w:tcPr>
          <w:p w14:paraId="5B9CB1FC" w14:textId="77777777" w:rsidR="00D77B70" w:rsidRPr="0085400B" w:rsidRDefault="00D77B70" w:rsidP="00D77B70">
            <w:pPr>
              <w:rPr>
                <w:rFonts w:asciiTheme="minorHAnsi" w:hAnsiTheme="minorHAnsi"/>
                <w:sz w:val="20"/>
              </w:rPr>
            </w:pPr>
          </w:p>
        </w:tc>
        <w:tc>
          <w:tcPr>
            <w:tcW w:w="1190" w:type="dxa"/>
            <w:vMerge/>
            <w:shd w:val="thinDiagCross" w:color="auto" w:fill="auto"/>
            <w:vAlign w:val="center"/>
          </w:tcPr>
          <w:p w14:paraId="2564FB8C" w14:textId="77777777" w:rsidR="00D77B70" w:rsidRPr="0085400B" w:rsidRDefault="00D77B70" w:rsidP="00D77B70">
            <w:pPr>
              <w:rPr>
                <w:rFonts w:asciiTheme="minorHAnsi" w:hAnsiTheme="minorHAnsi"/>
                <w:sz w:val="20"/>
              </w:rPr>
            </w:pPr>
          </w:p>
        </w:tc>
        <w:tc>
          <w:tcPr>
            <w:tcW w:w="1440" w:type="dxa"/>
            <w:vMerge/>
            <w:shd w:val="thinDiagCross" w:color="auto" w:fill="auto"/>
            <w:vAlign w:val="center"/>
          </w:tcPr>
          <w:p w14:paraId="2E12EC06" w14:textId="77777777" w:rsidR="00D77B70" w:rsidRPr="0085400B" w:rsidRDefault="00D77B70" w:rsidP="00D77B70">
            <w:pPr>
              <w:rPr>
                <w:rFonts w:asciiTheme="minorHAnsi" w:hAnsiTheme="minorHAnsi"/>
                <w:sz w:val="20"/>
              </w:rPr>
            </w:pPr>
          </w:p>
        </w:tc>
        <w:tc>
          <w:tcPr>
            <w:tcW w:w="1566" w:type="dxa"/>
            <w:vAlign w:val="center"/>
          </w:tcPr>
          <w:p w14:paraId="26F56491" w14:textId="77777777" w:rsidR="00D77B70" w:rsidRPr="0085400B" w:rsidRDefault="00D77B70" w:rsidP="00D77B70">
            <w:pPr>
              <w:rPr>
                <w:rFonts w:asciiTheme="minorHAnsi" w:hAnsiTheme="minorHAnsi"/>
                <w:sz w:val="20"/>
              </w:rPr>
            </w:pPr>
          </w:p>
        </w:tc>
      </w:tr>
      <w:tr w:rsidR="00D77B70" w:rsidRPr="0085400B" w14:paraId="7B0CCFB0" w14:textId="77777777" w:rsidTr="004B4ADD">
        <w:trPr>
          <w:cantSplit/>
          <w:jc w:val="center"/>
        </w:trPr>
        <w:tc>
          <w:tcPr>
            <w:tcW w:w="619" w:type="dxa"/>
            <w:tcBorders>
              <w:bottom w:val="single" w:sz="8" w:space="0" w:color="auto"/>
            </w:tcBorders>
          </w:tcPr>
          <w:p w14:paraId="75C62605" w14:textId="77777777" w:rsidR="00D77B70" w:rsidRPr="0085400B" w:rsidRDefault="00D77B70" w:rsidP="00D77B70">
            <w:pPr>
              <w:pStyle w:val="Header"/>
              <w:rPr>
                <w:rFonts w:asciiTheme="minorHAnsi" w:hAnsiTheme="minorHAnsi"/>
                <w:szCs w:val="24"/>
                <w:lang w:eastAsia="it-IT"/>
              </w:rPr>
            </w:pPr>
          </w:p>
        </w:tc>
        <w:tc>
          <w:tcPr>
            <w:tcW w:w="3360" w:type="dxa"/>
            <w:vMerge/>
            <w:tcBorders>
              <w:bottom w:val="single" w:sz="8" w:space="0" w:color="auto"/>
            </w:tcBorders>
            <w:vAlign w:val="center"/>
          </w:tcPr>
          <w:p w14:paraId="4DAD803B" w14:textId="77777777" w:rsidR="00D77B70" w:rsidRPr="0085400B" w:rsidRDefault="00D77B70" w:rsidP="00D77B70">
            <w:pPr>
              <w:pStyle w:val="Header"/>
              <w:rPr>
                <w:rFonts w:asciiTheme="minorHAnsi" w:hAnsiTheme="minorHAnsi"/>
                <w:szCs w:val="24"/>
                <w:lang w:eastAsia="it-IT"/>
              </w:rPr>
            </w:pPr>
          </w:p>
        </w:tc>
        <w:tc>
          <w:tcPr>
            <w:tcW w:w="1316" w:type="dxa"/>
            <w:vMerge/>
            <w:tcBorders>
              <w:bottom w:val="single" w:sz="8" w:space="0" w:color="auto"/>
            </w:tcBorders>
            <w:vAlign w:val="center"/>
          </w:tcPr>
          <w:p w14:paraId="141D3F5D" w14:textId="77777777" w:rsidR="00D77B70" w:rsidRPr="0085400B" w:rsidRDefault="00D77B70" w:rsidP="00D77B70">
            <w:pPr>
              <w:rPr>
                <w:rFonts w:asciiTheme="minorHAnsi" w:hAnsiTheme="minorHAnsi"/>
                <w:sz w:val="20"/>
              </w:rPr>
            </w:pPr>
          </w:p>
        </w:tc>
        <w:tc>
          <w:tcPr>
            <w:tcW w:w="1564" w:type="dxa"/>
            <w:tcBorders>
              <w:top w:val="dashSmallGap" w:sz="4" w:space="0" w:color="auto"/>
              <w:bottom w:val="single" w:sz="8" w:space="0" w:color="auto"/>
            </w:tcBorders>
            <w:vAlign w:val="center"/>
          </w:tcPr>
          <w:p w14:paraId="411483CA" w14:textId="77777777" w:rsidR="00D77B70" w:rsidRPr="0085400B" w:rsidRDefault="00D77B70" w:rsidP="00D77B70">
            <w:pPr>
              <w:rPr>
                <w:rFonts w:asciiTheme="minorHAnsi" w:hAnsiTheme="minorHAnsi"/>
                <w:sz w:val="20"/>
              </w:rPr>
            </w:pPr>
          </w:p>
        </w:tc>
        <w:tc>
          <w:tcPr>
            <w:tcW w:w="1500" w:type="dxa"/>
            <w:tcBorders>
              <w:top w:val="dashSmallGap" w:sz="4" w:space="0" w:color="auto"/>
              <w:bottom w:val="single" w:sz="8" w:space="0" w:color="auto"/>
            </w:tcBorders>
            <w:vAlign w:val="center"/>
          </w:tcPr>
          <w:p w14:paraId="4B10AE47" w14:textId="77777777" w:rsidR="00D77B70" w:rsidRPr="0085400B" w:rsidRDefault="00D77B70" w:rsidP="00D77B70">
            <w:pPr>
              <w:pStyle w:val="Header"/>
              <w:rPr>
                <w:rFonts w:asciiTheme="minorHAnsi" w:hAnsiTheme="minorHAnsi"/>
                <w:szCs w:val="24"/>
                <w:lang w:eastAsia="it-IT"/>
              </w:rPr>
            </w:pPr>
          </w:p>
        </w:tc>
        <w:tc>
          <w:tcPr>
            <w:tcW w:w="1110" w:type="dxa"/>
            <w:vMerge/>
            <w:shd w:val="thinDiagCross" w:color="auto" w:fill="auto"/>
            <w:vAlign w:val="center"/>
          </w:tcPr>
          <w:p w14:paraId="59FAC816" w14:textId="77777777" w:rsidR="00D77B70" w:rsidRPr="0085400B" w:rsidRDefault="00D77B70" w:rsidP="00D77B70">
            <w:pPr>
              <w:rPr>
                <w:rFonts w:asciiTheme="minorHAnsi" w:hAnsiTheme="minorHAnsi"/>
                <w:sz w:val="20"/>
              </w:rPr>
            </w:pPr>
          </w:p>
        </w:tc>
        <w:tc>
          <w:tcPr>
            <w:tcW w:w="1190" w:type="dxa"/>
            <w:vMerge/>
            <w:shd w:val="thinDiagCross" w:color="auto" w:fill="auto"/>
            <w:vAlign w:val="center"/>
          </w:tcPr>
          <w:p w14:paraId="04DADC39" w14:textId="77777777" w:rsidR="00D77B70" w:rsidRPr="0085400B" w:rsidRDefault="00D77B70" w:rsidP="00D77B70">
            <w:pPr>
              <w:rPr>
                <w:rFonts w:asciiTheme="minorHAnsi" w:hAnsiTheme="minorHAnsi"/>
                <w:sz w:val="20"/>
              </w:rPr>
            </w:pPr>
          </w:p>
        </w:tc>
        <w:tc>
          <w:tcPr>
            <w:tcW w:w="1440" w:type="dxa"/>
            <w:vMerge/>
            <w:shd w:val="thinDiagCross" w:color="auto" w:fill="auto"/>
            <w:vAlign w:val="center"/>
          </w:tcPr>
          <w:p w14:paraId="5B3F1D38" w14:textId="77777777" w:rsidR="00D77B70" w:rsidRPr="0085400B" w:rsidRDefault="00D77B70" w:rsidP="00D77B70">
            <w:pPr>
              <w:rPr>
                <w:rFonts w:asciiTheme="minorHAnsi" w:hAnsiTheme="minorHAnsi"/>
                <w:sz w:val="20"/>
              </w:rPr>
            </w:pPr>
          </w:p>
        </w:tc>
        <w:tc>
          <w:tcPr>
            <w:tcW w:w="1566" w:type="dxa"/>
            <w:tcBorders>
              <w:bottom w:val="single" w:sz="8" w:space="0" w:color="auto"/>
            </w:tcBorders>
            <w:vAlign w:val="center"/>
          </w:tcPr>
          <w:p w14:paraId="1F50D51F" w14:textId="77777777" w:rsidR="00D77B70" w:rsidRPr="0085400B" w:rsidRDefault="00D77B70" w:rsidP="00D77B70">
            <w:pPr>
              <w:rPr>
                <w:rFonts w:asciiTheme="minorHAnsi" w:hAnsiTheme="minorHAnsi"/>
                <w:sz w:val="20"/>
              </w:rPr>
            </w:pPr>
          </w:p>
        </w:tc>
      </w:tr>
      <w:tr w:rsidR="00D77B70" w:rsidRPr="00756970" w14:paraId="4283A4F4" w14:textId="77777777" w:rsidTr="004B4ADD">
        <w:trPr>
          <w:trHeight w:hRule="exact" w:val="650"/>
          <w:jc w:val="center"/>
        </w:trPr>
        <w:tc>
          <w:tcPr>
            <w:tcW w:w="619" w:type="dxa"/>
            <w:tcBorders>
              <w:top w:val="single" w:sz="8" w:space="0" w:color="auto"/>
              <w:bottom w:val="double" w:sz="4" w:space="0" w:color="auto"/>
              <w:right w:val="nil"/>
            </w:tcBorders>
          </w:tcPr>
          <w:p w14:paraId="35889371" w14:textId="77777777" w:rsidR="00D77B70" w:rsidRPr="0085400B" w:rsidRDefault="00D77B70" w:rsidP="00D77B70">
            <w:pPr>
              <w:rPr>
                <w:rFonts w:asciiTheme="minorHAnsi" w:hAnsiTheme="minorHAnsi"/>
              </w:rPr>
            </w:pPr>
          </w:p>
        </w:tc>
        <w:tc>
          <w:tcPr>
            <w:tcW w:w="3360" w:type="dxa"/>
            <w:tcBorders>
              <w:top w:val="single" w:sz="8" w:space="0" w:color="auto"/>
              <w:bottom w:val="double" w:sz="4" w:space="0" w:color="auto"/>
              <w:right w:val="nil"/>
            </w:tcBorders>
            <w:vAlign w:val="center"/>
          </w:tcPr>
          <w:p w14:paraId="538D1D4F" w14:textId="77777777" w:rsidR="00D77B70" w:rsidRPr="0085400B" w:rsidRDefault="00D77B70" w:rsidP="00D77B70">
            <w:pPr>
              <w:rPr>
                <w:rFonts w:asciiTheme="minorHAnsi" w:hAnsiTheme="minorHAnsi"/>
              </w:rPr>
            </w:pPr>
          </w:p>
        </w:tc>
        <w:tc>
          <w:tcPr>
            <w:tcW w:w="1316" w:type="dxa"/>
            <w:tcBorders>
              <w:top w:val="single" w:sz="8" w:space="0" w:color="auto"/>
              <w:left w:val="nil"/>
              <w:bottom w:val="double" w:sz="4" w:space="0" w:color="auto"/>
              <w:right w:val="nil"/>
            </w:tcBorders>
            <w:vAlign w:val="center"/>
          </w:tcPr>
          <w:p w14:paraId="67AA2F92" w14:textId="77777777" w:rsidR="00D77B70" w:rsidRPr="0085400B" w:rsidRDefault="00D77B70" w:rsidP="00D77B70">
            <w:pPr>
              <w:rPr>
                <w:rFonts w:asciiTheme="minorHAnsi" w:hAnsiTheme="minorHAnsi"/>
              </w:rPr>
            </w:pPr>
          </w:p>
        </w:tc>
        <w:tc>
          <w:tcPr>
            <w:tcW w:w="1564" w:type="dxa"/>
            <w:tcBorders>
              <w:top w:val="single" w:sz="8" w:space="0" w:color="auto"/>
              <w:left w:val="nil"/>
              <w:bottom w:val="double" w:sz="4" w:space="0" w:color="auto"/>
              <w:right w:val="nil"/>
            </w:tcBorders>
            <w:vAlign w:val="center"/>
          </w:tcPr>
          <w:p w14:paraId="06EFE602" w14:textId="77777777" w:rsidR="00D77B70" w:rsidRPr="0085400B" w:rsidRDefault="00D77B70" w:rsidP="00D77B70">
            <w:pPr>
              <w:rPr>
                <w:rFonts w:asciiTheme="minorHAnsi" w:hAnsiTheme="minorHAnsi"/>
              </w:rPr>
            </w:pPr>
          </w:p>
        </w:tc>
        <w:tc>
          <w:tcPr>
            <w:tcW w:w="1500" w:type="dxa"/>
            <w:tcBorders>
              <w:top w:val="single" w:sz="8" w:space="0" w:color="auto"/>
              <w:left w:val="nil"/>
              <w:bottom w:val="double" w:sz="4" w:space="0" w:color="auto"/>
            </w:tcBorders>
            <w:vAlign w:val="center"/>
          </w:tcPr>
          <w:p w14:paraId="3C5798C5" w14:textId="5801558F" w:rsidR="00D77B70" w:rsidRPr="0085400B" w:rsidRDefault="00D77B70" w:rsidP="00D77B70">
            <w:pPr>
              <w:rPr>
                <w:rFonts w:ascii="Phetsarath OT" w:eastAsia="Phetsarath OT" w:hAnsi="Phetsarath OT" w:cs="Phetsarath OT"/>
                <w:lang w:bidi="lo-LA"/>
              </w:rPr>
            </w:pPr>
            <w:r w:rsidRPr="0085400B">
              <w:rPr>
                <w:rFonts w:ascii="Phetsarath OT" w:eastAsia="Phetsarath OT" w:hAnsi="Phetsarath OT" w:cs="Phetsarath OT" w:hint="cs"/>
                <w:cs/>
                <w:lang w:bidi="lo-LA"/>
              </w:rPr>
              <w:t>ລາຄາລວມ</w:t>
            </w:r>
          </w:p>
        </w:tc>
        <w:tc>
          <w:tcPr>
            <w:tcW w:w="1110" w:type="dxa"/>
            <w:tcBorders>
              <w:bottom w:val="double" w:sz="4" w:space="0" w:color="auto"/>
            </w:tcBorders>
            <w:vAlign w:val="center"/>
          </w:tcPr>
          <w:p w14:paraId="078C8055" w14:textId="77777777" w:rsidR="00D77B70" w:rsidRPr="00993424" w:rsidRDefault="00D77B70" w:rsidP="00D77B70">
            <w:pPr>
              <w:rPr>
                <w:rFonts w:asciiTheme="minorHAnsi" w:hAnsiTheme="minorHAnsi"/>
              </w:rPr>
            </w:pPr>
          </w:p>
        </w:tc>
        <w:tc>
          <w:tcPr>
            <w:tcW w:w="1190" w:type="dxa"/>
            <w:tcBorders>
              <w:bottom w:val="double" w:sz="4" w:space="0" w:color="auto"/>
            </w:tcBorders>
            <w:vAlign w:val="center"/>
          </w:tcPr>
          <w:p w14:paraId="3423EA49" w14:textId="77777777" w:rsidR="00D77B70" w:rsidRPr="00993424" w:rsidRDefault="00D77B70" w:rsidP="00D77B70">
            <w:pPr>
              <w:rPr>
                <w:rFonts w:asciiTheme="minorHAnsi" w:hAnsiTheme="minorHAnsi"/>
              </w:rPr>
            </w:pPr>
          </w:p>
        </w:tc>
        <w:tc>
          <w:tcPr>
            <w:tcW w:w="1440" w:type="dxa"/>
            <w:tcBorders>
              <w:bottom w:val="double" w:sz="4" w:space="0" w:color="auto"/>
            </w:tcBorders>
            <w:vAlign w:val="center"/>
          </w:tcPr>
          <w:p w14:paraId="60DFCF34" w14:textId="77777777" w:rsidR="00D77B70" w:rsidRPr="00993424" w:rsidRDefault="00D77B70" w:rsidP="00D77B70">
            <w:pPr>
              <w:rPr>
                <w:rFonts w:asciiTheme="minorHAnsi" w:hAnsiTheme="minorHAnsi"/>
              </w:rPr>
            </w:pPr>
          </w:p>
        </w:tc>
        <w:tc>
          <w:tcPr>
            <w:tcW w:w="1566" w:type="dxa"/>
            <w:tcBorders>
              <w:top w:val="single" w:sz="8" w:space="0" w:color="auto"/>
              <w:bottom w:val="double" w:sz="4" w:space="0" w:color="auto"/>
            </w:tcBorders>
            <w:vAlign w:val="center"/>
          </w:tcPr>
          <w:p w14:paraId="051CF22F" w14:textId="77777777" w:rsidR="00D77B70" w:rsidRPr="00993424" w:rsidRDefault="00D77B70" w:rsidP="00D77B70">
            <w:pPr>
              <w:rPr>
                <w:rFonts w:asciiTheme="minorHAnsi" w:hAnsiTheme="minorHAnsi"/>
              </w:rPr>
            </w:pPr>
          </w:p>
        </w:tc>
      </w:tr>
    </w:tbl>
    <w:p w14:paraId="4F5C011A" w14:textId="77777777" w:rsidR="000B5EDC" w:rsidRPr="00756970" w:rsidRDefault="000B5EDC" w:rsidP="00E54BBA">
      <w:pPr>
        <w:pStyle w:val="Header"/>
        <w:pBdr>
          <w:bottom w:val="single" w:sz="4" w:space="0" w:color="auto"/>
        </w:pBdr>
        <w:spacing w:line="120" w:lineRule="exact"/>
        <w:rPr>
          <w:szCs w:val="24"/>
          <w:lang w:eastAsia="it-IT"/>
        </w:rPr>
      </w:pPr>
    </w:p>
    <w:p w14:paraId="17A321D5" w14:textId="77777777" w:rsidR="007236FF" w:rsidRPr="00756970" w:rsidRDefault="007236FF">
      <w:pPr>
        <w:rPr>
          <w:i/>
        </w:rPr>
      </w:pPr>
    </w:p>
    <w:p w14:paraId="6855A49E" w14:textId="77777777" w:rsidR="007236FF" w:rsidRPr="00756970" w:rsidRDefault="007236FF" w:rsidP="004C3B88">
      <w:pPr>
        <w:pStyle w:val="FootnoteText"/>
        <w:tabs>
          <w:tab w:val="left" w:pos="360"/>
        </w:tabs>
        <w:rPr>
          <w:i/>
          <w:sz w:val="24"/>
          <w:szCs w:val="24"/>
        </w:rPr>
        <w:sectPr w:rsidR="007236FF" w:rsidRPr="00756970" w:rsidSect="00EA47B8">
          <w:headerReference w:type="default" r:id="rId58"/>
          <w:footerReference w:type="default" r:id="rId59"/>
          <w:type w:val="nextColumn"/>
          <w:pgSz w:w="15842" w:h="12242" w:orient="landscape" w:code="1"/>
          <w:pgMar w:top="567" w:right="1440" w:bottom="567" w:left="1440" w:header="720" w:footer="720" w:gutter="0"/>
          <w:paperSrc w:first="7" w:other="7"/>
          <w:cols w:space="708"/>
          <w:docGrid w:linePitch="360"/>
        </w:sectPr>
      </w:pPr>
    </w:p>
    <w:p w14:paraId="018615B2" w14:textId="7CB5C5F4" w:rsidR="001B71C0" w:rsidRPr="00045251" w:rsidRDefault="001B71C0" w:rsidP="0000655E">
      <w:pPr>
        <w:pStyle w:val="HTMLPreformatted"/>
        <w:spacing w:line="480" w:lineRule="atLeast"/>
        <w:jc w:val="center"/>
        <w:rPr>
          <w:rFonts w:ascii="Phetsarath OT" w:eastAsia="Phetsarath OT" w:hAnsi="Phetsarath OT" w:cs="Phetsarath OT"/>
          <w:b/>
          <w:bCs/>
          <w:color w:val="202124"/>
          <w:sz w:val="24"/>
          <w:szCs w:val="24"/>
        </w:rPr>
      </w:pPr>
      <w:r w:rsidRPr="00045251">
        <w:rPr>
          <w:rStyle w:val="y2iqfc"/>
          <w:rFonts w:ascii="Phetsarath OT" w:eastAsia="Phetsarath OT" w:hAnsi="Phetsarath OT" w:cs="Phetsarath OT"/>
          <w:b/>
          <w:bCs/>
          <w:color w:val="202124"/>
          <w:sz w:val="24"/>
          <w:szCs w:val="24"/>
          <w:cs/>
          <w:lang w:bidi="lo-LA"/>
        </w:rPr>
        <w:lastRenderedPageBreak/>
        <w:t xml:space="preserve">ເອກະສານຊ້ອນທ້າຍ </w:t>
      </w:r>
      <w:r w:rsidRPr="00045251">
        <w:rPr>
          <w:rStyle w:val="y2iqfc"/>
          <w:rFonts w:ascii="Phetsarath OT" w:eastAsia="Phetsarath OT" w:hAnsi="Phetsarath OT" w:cs="Phetsarath OT" w:hint="cs"/>
          <w:b/>
          <w:bCs/>
          <w:color w:val="202124"/>
          <w:sz w:val="24"/>
          <w:szCs w:val="24"/>
          <w:cs/>
          <w:lang w:bidi="lo-LA"/>
        </w:rPr>
        <w:t>ກ</w:t>
      </w:r>
      <w:r w:rsidRPr="00045251">
        <w:rPr>
          <w:rStyle w:val="y2iqfc"/>
          <w:rFonts w:ascii="Phetsarath OT" w:eastAsia="Phetsarath OT" w:hAnsi="Phetsarath OT" w:cs="Phetsarath OT"/>
          <w:b/>
          <w:bCs/>
          <w:color w:val="202124"/>
          <w:sz w:val="24"/>
          <w:szCs w:val="24"/>
        </w:rPr>
        <w:t xml:space="preserve">. </w:t>
      </w:r>
      <w:r w:rsidRPr="00045251">
        <w:rPr>
          <w:rStyle w:val="y2iqfc"/>
          <w:rFonts w:ascii="Phetsarath OT" w:eastAsia="Phetsarath OT" w:hAnsi="Phetsarath OT" w:cs="Phetsarath OT"/>
          <w:b/>
          <w:bCs/>
          <w:color w:val="202124"/>
          <w:sz w:val="24"/>
          <w:szCs w:val="24"/>
          <w:cs/>
          <w:lang w:bidi="lo-LA"/>
        </w:rPr>
        <w:t>ການເຈລະຈາດ້ານການເງິນ - ການ</w:t>
      </w:r>
      <w:r w:rsidRPr="00045251">
        <w:rPr>
          <w:rStyle w:val="y2iqfc"/>
          <w:rFonts w:ascii="Phetsarath OT" w:eastAsia="Phetsarath OT" w:hAnsi="Phetsarath OT" w:cs="Phetsarath OT" w:hint="cs"/>
          <w:b/>
          <w:bCs/>
          <w:color w:val="202124"/>
          <w:sz w:val="24"/>
          <w:szCs w:val="24"/>
          <w:cs/>
          <w:lang w:bidi="lo-LA"/>
        </w:rPr>
        <w:t>ໃຈ້ແຍກ</w:t>
      </w:r>
      <w:r w:rsidRPr="00045251">
        <w:rPr>
          <w:rStyle w:val="y2iqfc"/>
          <w:rFonts w:ascii="Phetsarath OT" w:eastAsia="Phetsarath OT" w:hAnsi="Phetsarath OT" w:cs="Phetsarath OT"/>
          <w:b/>
          <w:bCs/>
          <w:color w:val="202124"/>
          <w:sz w:val="24"/>
          <w:szCs w:val="24"/>
          <w:cs/>
          <w:lang w:bidi="lo-LA"/>
        </w:rPr>
        <w:t>ອັດຕາຄ່າຕອບແທນ</w:t>
      </w:r>
    </w:p>
    <w:p w14:paraId="289A7402" w14:textId="43F971DD" w:rsidR="00942EEC" w:rsidRPr="00045251" w:rsidRDefault="001B71C0" w:rsidP="00A0351E">
      <w:pPr>
        <w:pStyle w:val="HTMLPreformatted"/>
        <w:numPr>
          <w:ilvl w:val="0"/>
          <w:numId w:val="27"/>
        </w:numPr>
        <w:spacing w:line="480" w:lineRule="atLeast"/>
        <w:jc w:val="both"/>
        <w:rPr>
          <w:rFonts w:ascii="Phetsarath OT" w:eastAsia="Phetsarath OT" w:hAnsi="Phetsarath OT" w:cs="Phetsarath OT"/>
          <w:b/>
          <w:bCs/>
          <w:color w:val="202124"/>
          <w:sz w:val="24"/>
          <w:szCs w:val="24"/>
          <w:lang w:bidi="lo-LA"/>
        </w:rPr>
      </w:pPr>
      <w:r w:rsidRPr="00045251">
        <w:rPr>
          <w:rStyle w:val="y2iqfc"/>
          <w:rFonts w:ascii="Phetsarath OT" w:eastAsia="Phetsarath OT" w:hAnsi="Phetsarath OT" w:cs="Phetsarath OT"/>
          <w:b/>
          <w:bCs/>
          <w:color w:val="202124"/>
          <w:sz w:val="24"/>
          <w:szCs w:val="24"/>
          <w:cs/>
          <w:lang w:bidi="lo-LA"/>
        </w:rPr>
        <w:t>ການທົບທວນອັດຕາຄ່າຕອບແທນ</w:t>
      </w:r>
    </w:p>
    <w:p w14:paraId="40C84DFB" w14:textId="33769B02" w:rsidR="001B71C0" w:rsidRPr="00045251" w:rsidRDefault="001B71C0" w:rsidP="007E2AFA">
      <w:pPr>
        <w:pStyle w:val="HTMLPreformatted"/>
        <w:spacing w:after="240"/>
        <w:ind w:left="1170" w:hanging="450"/>
        <w:jc w:val="both"/>
        <w:rPr>
          <w:rFonts w:ascii="Phetsarath OT" w:eastAsia="Phetsarath OT" w:hAnsi="Phetsarath OT" w:cs="Phetsarath OT"/>
          <w:color w:val="202124"/>
          <w:sz w:val="24"/>
          <w:szCs w:val="24"/>
        </w:rPr>
      </w:pPr>
      <w:r w:rsidRPr="00045251">
        <w:rPr>
          <w:rStyle w:val="y2iqfc"/>
          <w:rFonts w:ascii="Phetsarath OT" w:eastAsia="Phetsarath OT" w:hAnsi="Phetsarath OT" w:cs="Phetsarath OT"/>
          <w:color w:val="202124"/>
          <w:sz w:val="24"/>
          <w:szCs w:val="24"/>
        </w:rPr>
        <w:t xml:space="preserve">1.1. </w:t>
      </w:r>
      <w:r w:rsidRPr="00045251">
        <w:rPr>
          <w:rStyle w:val="y2iqfc"/>
          <w:rFonts w:ascii="Phetsarath OT" w:eastAsia="Phetsarath OT" w:hAnsi="Phetsarath OT" w:cs="Phetsarath OT"/>
          <w:color w:val="202124"/>
          <w:sz w:val="24"/>
          <w:szCs w:val="24"/>
          <w:cs/>
          <w:lang w:bidi="lo-LA"/>
        </w:rPr>
        <w:t>ອັດຕາຄ່າຕອບແທນແມ່ນປະກອບດ້ວຍເງິນເດືອນ</w:t>
      </w:r>
      <w:r w:rsidR="007E3B85" w:rsidRPr="00045251">
        <w:rPr>
          <w:rStyle w:val="y2iqfc"/>
          <w:rFonts w:ascii="Phetsarath OT" w:eastAsia="Phetsarath OT" w:hAnsi="Phetsarath OT" w:cs="Phetsarath OT"/>
          <w:color w:val="202124"/>
          <w:sz w:val="24"/>
          <w:szCs w:val="24"/>
          <w:lang w:bidi="lo-LA"/>
        </w:rPr>
        <w:t xml:space="preserve"> </w:t>
      </w:r>
      <w:r w:rsidRPr="00045251">
        <w:rPr>
          <w:rStyle w:val="y2iqfc"/>
          <w:rFonts w:ascii="Phetsarath OT" w:eastAsia="Phetsarath OT" w:hAnsi="Phetsarath OT" w:cs="Phetsarath OT"/>
          <w:color w:val="202124"/>
          <w:sz w:val="24"/>
          <w:szCs w:val="24"/>
          <w:cs/>
          <w:lang w:bidi="lo-LA"/>
        </w:rPr>
        <w:t>ຫຼື</w:t>
      </w:r>
      <w:r w:rsidR="007E3B85" w:rsidRPr="00045251">
        <w:rPr>
          <w:rStyle w:val="y2iqfc"/>
          <w:rFonts w:ascii="Phetsarath OT" w:eastAsia="Phetsarath OT" w:hAnsi="Phetsarath OT" w:cs="Phetsarath OT"/>
          <w:color w:val="202124"/>
          <w:sz w:val="24"/>
          <w:szCs w:val="24"/>
          <w:lang w:bidi="lo-LA"/>
        </w:rPr>
        <w:t xml:space="preserve"> </w:t>
      </w:r>
      <w:r w:rsidRPr="00045251">
        <w:rPr>
          <w:rStyle w:val="y2iqfc"/>
          <w:rFonts w:ascii="Phetsarath OT" w:eastAsia="Phetsarath OT" w:hAnsi="Phetsarath OT" w:cs="Phetsarath OT"/>
          <w:color w:val="202124"/>
          <w:sz w:val="24"/>
          <w:szCs w:val="24"/>
          <w:cs/>
          <w:lang w:bidi="lo-LA"/>
        </w:rPr>
        <w:t>ຄ່າທໍານຽມພື້ນຖານ</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ຄ່າໃຊ້ຈ່າຍທາງດ້ານສັງຄົມ</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ຄ່າໃຊ້ຈ່າຍ</w:t>
      </w:r>
      <w:r w:rsidR="0050763E">
        <w:rPr>
          <w:rStyle w:val="y2iqfc"/>
          <w:rFonts w:ascii="Phetsarath OT" w:eastAsia="Phetsarath OT" w:hAnsi="Phetsarath OT" w:cs="Phetsarath OT" w:hint="cs"/>
          <w:color w:val="202124"/>
          <w:sz w:val="24"/>
          <w:szCs w:val="24"/>
          <w:cs/>
          <w:lang w:bidi="lo-LA"/>
        </w:rPr>
        <w:t>ລວມ</w:t>
      </w:r>
      <w:r w:rsidR="007E3B85" w:rsidRPr="00045251">
        <w:rPr>
          <w:rStyle w:val="y2iqfc"/>
          <w:rFonts w:ascii="Phetsarath OT" w:eastAsia="Phetsarath OT" w:hAnsi="Phetsarath OT" w:cs="Phetsarath OT" w:hint="cs"/>
          <w:color w:val="202124"/>
          <w:sz w:val="24"/>
          <w:szCs w:val="24"/>
          <w:cs/>
          <w:lang w:bidi="lo-LA"/>
        </w:rPr>
        <w:t>ຕ່າງໆ</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ກໍາໄລ</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ແລະ</w:t>
      </w:r>
      <w:r w:rsidR="007E3B85" w:rsidRPr="00045251">
        <w:rPr>
          <w:rStyle w:val="y2iqfc"/>
          <w:rFonts w:ascii="Phetsarath OT" w:eastAsia="Phetsarath OT" w:hAnsi="Phetsarath OT" w:cs="Phetsarath OT"/>
          <w:color w:val="202124"/>
          <w:sz w:val="24"/>
          <w:szCs w:val="24"/>
          <w:lang w:bidi="lo-LA"/>
        </w:rPr>
        <w:t xml:space="preserve"> </w:t>
      </w:r>
      <w:r w:rsidRPr="00045251">
        <w:rPr>
          <w:rStyle w:val="y2iqfc"/>
          <w:rFonts w:ascii="Phetsarath OT" w:eastAsia="Phetsarath OT" w:hAnsi="Phetsarath OT" w:cs="Phetsarath OT"/>
          <w:color w:val="202124"/>
          <w:sz w:val="24"/>
          <w:szCs w:val="24"/>
          <w:cs/>
          <w:lang w:bidi="lo-LA"/>
        </w:rPr>
        <w:t>ຄ່າປະກັນໄພ</w:t>
      </w:r>
      <w:r w:rsidR="007E3B85" w:rsidRPr="00045251">
        <w:rPr>
          <w:rStyle w:val="y2iqfc"/>
          <w:rFonts w:ascii="Phetsarath OT" w:eastAsia="Phetsarath OT" w:hAnsi="Phetsarath OT" w:cs="Phetsarath OT"/>
          <w:color w:val="202124"/>
          <w:sz w:val="24"/>
          <w:szCs w:val="24"/>
          <w:lang w:bidi="lo-LA"/>
        </w:rPr>
        <w:t xml:space="preserve"> </w:t>
      </w:r>
      <w:r w:rsidRPr="00045251">
        <w:rPr>
          <w:rStyle w:val="y2iqfc"/>
          <w:rFonts w:ascii="Phetsarath OT" w:eastAsia="Phetsarath OT" w:hAnsi="Phetsarath OT" w:cs="Phetsarath OT"/>
          <w:color w:val="202124"/>
          <w:sz w:val="24"/>
          <w:szCs w:val="24"/>
          <w:cs/>
          <w:lang w:bidi="lo-LA"/>
        </w:rPr>
        <w:t>ຫຼື</w:t>
      </w:r>
      <w:r w:rsidR="007E3B85" w:rsidRPr="00045251">
        <w:rPr>
          <w:rStyle w:val="y2iqfc"/>
          <w:rFonts w:ascii="Phetsarath OT" w:eastAsia="Phetsarath OT" w:hAnsi="Phetsarath OT" w:cs="Phetsarath OT"/>
          <w:color w:val="202124"/>
          <w:sz w:val="24"/>
          <w:szCs w:val="24"/>
          <w:lang w:bidi="lo-LA"/>
        </w:rPr>
        <w:t xml:space="preserve"> </w:t>
      </w:r>
      <w:r w:rsidRPr="00045251">
        <w:rPr>
          <w:rStyle w:val="y2iqfc"/>
          <w:rFonts w:ascii="Phetsarath OT" w:eastAsia="Phetsarath OT" w:hAnsi="Phetsarath OT" w:cs="Phetsarath OT"/>
          <w:color w:val="202124"/>
          <w:sz w:val="24"/>
          <w:szCs w:val="24"/>
          <w:cs/>
          <w:lang w:bidi="lo-LA"/>
        </w:rPr>
        <w:t>ເງິນອຸດໜູນໃດໆທີ່ອາດຈະຈ່າຍສໍາລັບ</w:t>
      </w:r>
      <w:r w:rsidR="00406D55">
        <w:rPr>
          <w:rStyle w:val="y2iqfc"/>
          <w:rFonts w:ascii="Phetsarath OT" w:eastAsia="Phetsarath OT" w:hAnsi="Phetsarath OT" w:cs="Phetsarath OT"/>
          <w:color w:val="202124"/>
          <w:sz w:val="24"/>
          <w:szCs w:val="24"/>
          <w:cs/>
          <w:lang w:bidi="lo-LA"/>
        </w:rPr>
        <w:t>ສັນຍາ</w:t>
      </w:r>
      <w:r w:rsidR="002C5713">
        <w:rPr>
          <w:rStyle w:val="y2iqfc"/>
          <w:rFonts w:ascii="Phetsarath OT" w:eastAsia="Phetsarath OT" w:hAnsi="Phetsarath OT" w:cs="Phetsarath OT" w:hint="cs"/>
          <w:color w:val="202124"/>
          <w:sz w:val="24"/>
          <w:szCs w:val="24"/>
          <w:cs/>
          <w:lang w:bidi="lo-LA"/>
        </w:rPr>
        <w:t>ນອກ</w:t>
      </w:r>
      <w:r w:rsidRPr="00045251">
        <w:rPr>
          <w:rStyle w:val="y2iqfc"/>
          <w:rFonts w:ascii="Phetsarath OT" w:eastAsia="Phetsarath OT" w:hAnsi="Phetsarath OT" w:cs="Phetsarath OT"/>
          <w:color w:val="202124"/>
          <w:sz w:val="24"/>
          <w:szCs w:val="24"/>
          <w:cs/>
          <w:lang w:bidi="lo-LA"/>
        </w:rPr>
        <w:t>ຈາກສໍານັກງານໃຫຍ່</w:t>
      </w:r>
      <w:r w:rsidR="007E3B85" w:rsidRPr="00045251">
        <w:rPr>
          <w:rStyle w:val="y2iqfc"/>
          <w:rFonts w:ascii="Phetsarath OT" w:eastAsia="Phetsarath OT" w:hAnsi="Phetsarath OT" w:cs="Phetsarath OT"/>
          <w:color w:val="202124"/>
          <w:sz w:val="24"/>
          <w:szCs w:val="24"/>
          <w:lang w:bidi="lo-LA"/>
        </w:rPr>
        <w:t xml:space="preserve"> </w:t>
      </w:r>
      <w:r w:rsidRPr="00045251">
        <w:rPr>
          <w:rStyle w:val="y2iqfc"/>
          <w:rFonts w:ascii="Phetsarath OT" w:eastAsia="Phetsarath OT" w:hAnsi="Phetsarath OT" w:cs="Phetsarath OT"/>
          <w:color w:val="202124"/>
          <w:sz w:val="24"/>
          <w:szCs w:val="24"/>
          <w:cs/>
          <w:lang w:bidi="lo-LA"/>
        </w:rPr>
        <w:t>ຫຼື</w:t>
      </w:r>
      <w:r w:rsidR="007E3B85" w:rsidRPr="00045251">
        <w:rPr>
          <w:rStyle w:val="y2iqfc"/>
          <w:rFonts w:ascii="Phetsarath OT" w:eastAsia="Phetsarath OT" w:hAnsi="Phetsarath OT" w:cs="Phetsarath OT"/>
          <w:color w:val="202124"/>
          <w:sz w:val="24"/>
          <w:szCs w:val="24"/>
          <w:lang w:bidi="lo-LA"/>
        </w:rPr>
        <w:t xml:space="preserve"> </w:t>
      </w:r>
      <w:r w:rsidR="007E3B85" w:rsidRPr="00045251">
        <w:rPr>
          <w:rStyle w:val="y2iqfc"/>
          <w:rFonts w:ascii="Phetsarath OT" w:eastAsia="Phetsarath OT" w:hAnsi="Phetsarath OT" w:cs="Phetsarath OT" w:hint="cs"/>
          <w:color w:val="202124"/>
          <w:sz w:val="24"/>
          <w:szCs w:val="24"/>
          <w:cs/>
          <w:lang w:bidi="lo-LA"/>
        </w:rPr>
        <w:t>ປະຕິບັດງານຢູ່</w:t>
      </w:r>
      <w:r w:rsidRPr="00045251">
        <w:rPr>
          <w:rStyle w:val="y2iqfc"/>
          <w:rFonts w:ascii="Phetsarath OT" w:eastAsia="Phetsarath OT" w:hAnsi="Phetsarath OT" w:cs="Phetsarath OT"/>
          <w:color w:val="202124"/>
          <w:sz w:val="24"/>
          <w:szCs w:val="24"/>
          <w:cs/>
          <w:lang w:bidi="lo-LA"/>
        </w:rPr>
        <w:t>ບ້ານ. ແບບຟອມຕົວຢ່າງທີ່ຕິດຄັດມາສາມາດຖືກນໍາໃຊ້ເພື່ອ</w:t>
      </w:r>
      <w:r w:rsidR="007E3B85" w:rsidRPr="00045251">
        <w:rPr>
          <w:rStyle w:val="y2iqfc"/>
          <w:rFonts w:ascii="Phetsarath OT" w:eastAsia="Phetsarath OT" w:hAnsi="Phetsarath OT" w:cs="Phetsarath OT" w:hint="cs"/>
          <w:color w:val="202124"/>
          <w:sz w:val="24"/>
          <w:szCs w:val="24"/>
          <w:cs/>
          <w:lang w:bidi="lo-LA"/>
        </w:rPr>
        <w:t>ໃຈ້ແຍກອັດຕາຄ່າຕອບແທນ</w:t>
      </w:r>
    </w:p>
    <w:p w14:paraId="5335630B" w14:textId="014CBFA5" w:rsidR="001B71C0" w:rsidRPr="00045251" w:rsidRDefault="00E152BB" w:rsidP="007E2AFA">
      <w:pPr>
        <w:pStyle w:val="ListParagraph"/>
        <w:tabs>
          <w:tab w:val="left" w:pos="-720"/>
        </w:tabs>
        <w:spacing w:after="240"/>
        <w:ind w:left="1170" w:hanging="450"/>
        <w:jc w:val="both"/>
        <w:rPr>
          <w:rFonts w:ascii="Phetsarath OT" w:eastAsia="Phetsarath OT" w:hAnsi="Phetsarath OT" w:cs="Phetsarath OT"/>
          <w:color w:val="202124"/>
          <w:lang w:bidi="lo-LA"/>
        </w:rPr>
      </w:pPr>
      <w:r w:rsidRPr="00045251">
        <w:rPr>
          <w:rFonts w:ascii="Phetsarath OT" w:eastAsia="Phetsarath OT" w:hAnsi="Phetsarath OT" w:cs="Phetsarath OT" w:hint="cs"/>
          <w:color w:val="202124"/>
          <w:cs/>
          <w:lang w:bidi="lo-LA"/>
        </w:rPr>
        <w:t xml:space="preserve">1.2 </w:t>
      </w:r>
      <w:r w:rsidR="001B71C0" w:rsidRPr="00045251">
        <w:rPr>
          <w:rFonts w:ascii="Phetsarath OT" w:eastAsia="Phetsarath OT" w:hAnsi="Phetsarath OT" w:cs="Phetsarath OT" w:hint="cs"/>
          <w:color w:val="202124"/>
          <w:cs/>
          <w:lang w:bidi="lo-LA"/>
        </w:rPr>
        <w:t>ຖ້າ</w:t>
      </w:r>
      <w:r w:rsidR="000B5E6B">
        <w:rPr>
          <w:rFonts w:ascii="Phetsarath OT" w:eastAsia="Phetsarath OT" w:hAnsi="Phetsarath OT" w:cs="Phetsarath OT" w:hint="cs"/>
          <w:color w:val="202124"/>
          <w:cs/>
          <w:lang w:bidi="lo-LA"/>
        </w:rPr>
        <w:t>ເອກະສານໃຫ້ຍື່ນບົດສະເຫນີ</w:t>
      </w:r>
      <w:r w:rsidR="001B71C0" w:rsidRPr="00C31D48">
        <w:rPr>
          <w:rFonts w:ascii="Phetsarath OT" w:eastAsia="Phetsarath OT" w:hAnsi="Phetsarath OT" w:cs="Phetsarath OT"/>
          <w:color w:val="202124"/>
          <w:cs/>
          <w:lang w:bidi="lo-LA"/>
        </w:rPr>
        <w:t xml:space="preserve"> </w:t>
      </w:r>
      <w:r w:rsidR="001B71C0" w:rsidRPr="00C31D48">
        <w:rPr>
          <w:rFonts w:eastAsia="Phetsarath OT"/>
          <w:color w:val="202124"/>
        </w:rPr>
        <w:t>RFP</w:t>
      </w:r>
      <w:r w:rsidR="001B71C0" w:rsidRPr="00045251">
        <w:rPr>
          <w:rFonts w:ascii="Phetsarath OT" w:eastAsia="Phetsarath OT" w:hAnsi="Phetsarath OT" w:cs="Phetsarath OT"/>
          <w:color w:val="202124"/>
        </w:rPr>
        <w:t xml:space="preserve"> </w:t>
      </w:r>
      <w:r w:rsidR="001B71C0" w:rsidRPr="00045251">
        <w:rPr>
          <w:rFonts w:ascii="Phetsarath OT" w:eastAsia="Phetsarath OT" w:hAnsi="Phetsarath OT" w:cs="Phetsarath OT"/>
          <w:color w:val="202124"/>
          <w:cs/>
          <w:lang w:bidi="lo-LA"/>
        </w:rPr>
        <w:t>ຮ້ອງຂໍ</w:t>
      </w:r>
      <w:r w:rsidR="00595844" w:rsidRPr="00045251">
        <w:rPr>
          <w:rFonts w:ascii="Phetsarath OT" w:eastAsia="Phetsarath OT" w:hAnsi="Phetsarath OT" w:cs="Phetsarath OT" w:hint="cs"/>
          <w:color w:val="202124"/>
          <w:cs/>
          <w:lang w:bidi="lo-LA"/>
        </w:rPr>
        <w:t>ພຽງແຕ່</w:t>
      </w:r>
      <w:r w:rsidR="001B71C0" w:rsidRPr="00045251">
        <w:rPr>
          <w:rFonts w:ascii="Phetsarath OT" w:eastAsia="Phetsarath OT" w:hAnsi="Phetsarath OT" w:cs="Phetsarath OT"/>
          <w:color w:val="202124"/>
          <w:cs/>
          <w:lang w:bidi="lo-LA"/>
        </w:rPr>
        <w:t>ການຍື່ນ</w:t>
      </w:r>
      <w:r w:rsidR="00595844" w:rsidRPr="00045251">
        <w:rPr>
          <w:rFonts w:ascii="Phetsarath OT" w:eastAsia="Phetsarath OT" w:hAnsi="Phetsarath OT" w:cs="Phetsarath OT" w:hint="cs"/>
          <w:color w:val="202124"/>
          <w:cs/>
          <w:lang w:bidi="lo-LA"/>
        </w:rPr>
        <w:t>ບົດ</w:t>
      </w:r>
      <w:r w:rsidR="001B71C0" w:rsidRPr="00045251">
        <w:rPr>
          <w:rFonts w:ascii="Phetsarath OT" w:eastAsia="Phetsarath OT" w:hAnsi="Phetsarath OT" w:cs="Phetsarath OT"/>
          <w:color w:val="202124"/>
          <w:cs/>
          <w:lang w:bidi="lo-LA"/>
        </w:rPr>
        <w:t>ສະເຫນີດ້ານວິຊາການເທົ່ານັ້ນ</w:t>
      </w:r>
      <w:r w:rsidR="001B71C0" w:rsidRPr="00045251">
        <w:rPr>
          <w:rFonts w:ascii="Phetsarath OT" w:eastAsia="Phetsarath OT" w:hAnsi="Phetsarath OT" w:cs="Phetsarath OT"/>
          <w:color w:val="202124"/>
        </w:rPr>
        <w:t xml:space="preserve">, </w:t>
      </w:r>
      <w:r w:rsidR="001B71C0" w:rsidRPr="00045251">
        <w:rPr>
          <w:rFonts w:ascii="Phetsarath OT" w:eastAsia="Phetsarath OT" w:hAnsi="Phetsarath OT" w:cs="Phetsarath OT"/>
          <w:color w:val="202124"/>
          <w:cs/>
          <w:lang w:bidi="lo-LA"/>
        </w:rPr>
        <w:t>ແບບຟອມຕົວຢ່າງຖືກນໍາໃຊ້ໂດຍທີ່ປຶກສາທີ່ເລືອກ</w:t>
      </w:r>
      <w:r w:rsidR="00595844" w:rsidRPr="00045251">
        <w:rPr>
          <w:rFonts w:ascii="Phetsarath OT" w:eastAsia="Phetsarath OT" w:hAnsi="Phetsarath OT" w:cs="Phetsarath OT" w:hint="cs"/>
          <w:color w:val="202124"/>
          <w:cs/>
          <w:lang w:bidi="lo-LA"/>
        </w:rPr>
        <w:t xml:space="preserve">ເຂົ້າໃນບັນຊີຄັດຈ້ອນ (ບັນຊີສັ້ນ) </w:t>
      </w:r>
      <w:r w:rsidR="001B71C0" w:rsidRPr="00045251">
        <w:rPr>
          <w:rFonts w:ascii="Phetsarath OT" w:eastAsia="Phetsarath OT" w:hAnsi="Phetsarath OT" w:cs="Phetsarath OT"/>
          <w:color w:val="202124"/>
          <w:cs/>
          <w:lang w:bidi="lo-LA"/>
        </w:rPr>
        <w:t>ເພື່ອກະກຽມສໍາລັບການເຈລະ</w:t>
      </w:r>
      <w:r w:rsidR="001B71C0" w:rsidRPr="00045251">
        <w:rPr>
          <w:rFonts w:ascii="Phetsarath OT" w:eastAsia="Phetsarath OT" w:hAnsi="Phetsarath OT" w:cs="Phetsarath OT" w:hint="cs"/>
          <w:color w:val="202124"/>
          <w:cs/>
          <w:lang w:bidi="lo-LA"/>
        </w:rPr>
        <w:t>ຈາສັນຍາ</w:t>
      </w:r>
      <w:r w:rsidR="001B71C0" w:rsidRPr="00045251">
        <w:rPr>
          <w:rFonts w:ascii="Phetsarath OT" w:eastAsia="Phetsarath OT" w:hAnsi="Phetsarath OT" w:cs="Phetsarath OT"/>
          <w:color w:val="202124"/>
          <w:cs/>
          <w:lang w:bidi="lo-LA"/>
        </w:rPr>
        <w:t xml:space="preserve">. </w:t>
      </w:r>
      <w:r w:rsidR="001B71C0" w:rsidRPr="00045251">
        <w:rPr>
          <w:rFonts w:ascii="Phetsarath OT" w:eastAsia="Phetsarath OT" w:hAnsi="Phetsarath OT" w:cs="Phetsarath OT" w:hint="cs"/>
          <w:color w:val="202124"/>
          <w:cs/>
          <w:lang w:bidi="lo-LA"/>
        </w:rPr>
        <w:t>ຖ້າ</w:t>
      </w:r>
      <w:r w:rsidR="001B71C0" w:rsidRPr="00045251">
        <w:rPr>
          <w:rFonts w:ascii="Phetsarath OT" w:eastAsia="Phetsarath OT" w:hAnsi="Phetsarath OT" w:cs="Phetsarath OT"/>
          <w:color w:val="202124"/>
          <w:cs/>
          <w:lang w:bidi="lo-LA"/>
        </w:rPr>
        <w:t xml:space="preserve"> </w:t>
      </w:r>
      <w:r w:rsidR="000B5E6B">
        <w:rPr>
          <w:rFonts w:ascii="Phetsarath OT" w:eastAsia="Phetsarath OT" w:hAnsi="Phetsarath OT" w:cs="Phetsarath OT" w:hint="cs"/>
          <w:color w:val="202124"/>
          <w:cs/>
          <w:lang w:bidi="lo-LA"/>
        </w:rPr>
        <w:t>ເອກະສານໃຫ້ຍື່ນບົດສະເຫນີ</w:t>
      </w:r>
      <w:r w:rsidR="00595844" w:rsidRPr="00045251">
        <w:rPr>
          <w:rFonts w:ascii="Phetsarath OT" w:eastAsia="Phetsarath OT" w:hAnsi="Phetsarath OT" w:cs="Phetsarath OT"/>
          <w:color w:val="202124"/>
          <w:cs/>
          <w:lang w:bidi="lo-LA"/>
        </w:rPr>
        <w:t xml:space="preserve"> </w:t>
      </w:r>
      <w:r w:rsidR="001B71C0" w:rsidRPr="00CD00A2">
        <w:rPr>
          <w:rFonts w:eastAsia="Phetsarath OT"/>
          <w:color w:val="202124"/>
        </w:rPr>
        <w:t>RFP</w:t>
      </w:r>
      <w:r w:rsidR="001B71C0" w:rsidRPr="00045251">
        <w:rPr>
          <w:rFonts w:ascii="Phetsarath OT" w:eastAsia="Phetsarath OT" w:hAnsi="Phetsarath OT" w:cs="Phetsarath OT"/>
          <w:color w:val="202124"/>
        </w:rPr>
        <w:t xml:space="preserve"> </w:t>
      </w:r>
      <w:r w:rsidR="001B71C0" w:rsidRPr="00045251">
        <w:rPr>
          <w:rFonts w:ascii="Phetsarath OT" w:eastAsia="Phetsarath OT" w:hAnsi="Phetsarath OT" w:cs="Phetsarath OT"/>
          <w:color w:val="202124"/>
          <w:cs/>
          <w:lang w:bidi="lo-LA"/>
        </w:rPr>
        <w:t>ຮ້ອງຂໍການຍື່ນ</w:t>
      </w:r>
      <w:r w:rsidR="00595844" w:rsidRPr="00045251">
        <w:rPr>
          <w:rFonts w:ascii="Phetsarath OT" w:eastAsia="Phetsarath OT" w:hAnsi="Phetsarath OT" w:cs="Phetsarath OT" w:hint="cs"/>
          <w:color w:val="202124"/>
          <w:cs/>
          <w:lang w:bidi="lo-LA"/>
        </w:rPr>
        <w:t>ບົດ</w:t>
      </w:r>
      <w:r w:rsidR="001B71C0" w:rsidRPr="00045251">
        <w:rPr>
          <w:rFonts w:ascii="Phetsarath OT" w:eastAsia="Phetsarath OT" w:hAnsi="Phetsarath OT" w:cs="Phetsarath OT"/>
          <w:color w:val="202124"/>
          <w:cs/>
          <w:lang w:bidi="lo-LA"/>
        </w:rPr>
        <w:t>ສະເຫນີທາງດ້ານການເງິນ</w:t>
      </w:r>
      <w:r w:rsidR="001B71C0" w:rsidRPr="00045251">
        <w:rPr>
          <w:rFonts w:ascii="Phetsarath OT" w:eastAsia="Phetsarath OT" w:hAnsi="Phetsarath OT" w:cs="Phetsarath OT"/>
          <w:color w:val="202124"/>
        </w:rPr>
        <w:t xml:space="preserve">, </w:t>
      </w:r>
      <w:r w:rsidR="001B71C0" w:rsidRPr="00045251">
        <w:rPr>
          <w:rFonts w:ascii="Phetsarath OT" w:eastAsia="Phetsarath OT" w:hAnsi="Phetsarath OT" w:cs="Phetsarath OT"/>
          <w:color w:val="202124"/>
          <w:cs/>
          <w:lang w:bidi="lo-LA"/>
        </w:rPr>
        <w:t>ແບບຟອມຕົວຢ່າງຈະຖືກເຮັດສໍາເລັດ</w:t>
      </w:r>
      <w:r w:rsidR="00595844" w:rsidRPr="00045251">
        <w:rPr>
          <w:rFonts w:ascii="Phetsarath OT" w:eastAsia="Phetsarath OT" w:hAnsi="Phetsarath OT" w:cs="Phetsarath OT" w:hint="cs"/>
          <w:color w:val="202124"/>
          <w:cs/>
          <w:lang w:bidi="lo-LA"/>
        </w:rPr>
        <w:t xml:space="preserve"> </w:t>
      </w:r>
      <w:r w:rsidR="001B71C0" w:rsidRPr="00045251">
        <w:rPr>
          <w:rFonts w:ascii="Phetsarath OT" w:eastAsia="Phetsarath OT" w:hAnsi="Phetsarath OT" w:cs="Phetsarath OT"/>
          <w:color w:val="202124"/>
          <w:cs/>
          <w:lang w:bidi="lo-LA"/>
        </w:rPr>
        <w:t>ແລະ</w:t>
      </w:r>
      <w:r w:rsidR="00595844" w:rsidRPr="00045251">
        <w:rPr>
          <w:rFonts w:ascii="Phetsarath OT" w:eastAsia="Phetsarath OT" w:hAnsi="Phetsarath OT" w:cs="Phetsarath OT" w:hint="cs"/>
          <w:color w:val="202124"/>
          <w:cs/>
          <w:lang w:bidi="lo-LA"/>
        </w:rPr>
        <w:t xml:space="preserve"> </w:t>
      </w:r>
      <w:r w:rsidR="001B71C0" w:rsidRPr="00045251">
        <w:rPr>
          <w:rFonts w:ascii="Phetsarath OT" w:eastAsia="Phetsarath OT" w:hAnsi="Phetsarath OT" w:cs="Phetsarath OT"/>
          <w:color w:val="202124"/>
          <w:cs/>
          <w:lang w:bidi="lo-LA"/>
        </w:rPr>
        <w:t>ຕິດກັບແບບຟອມການເງິນ -</w:t>
      </w:r>
      <w:r w:rsidR="001B71C0" w:rsidRPr="00045251">
        <w:rPr>
          <w:rFonts w:ascii="Phetsarath OT" w:eastAsia="Phetsarath OT" w:hAnsi="Phetsarath OT" w:cs="Phetsarath OT"/>
          <w:color w:val="202124"/>
        </w:rPr>
        <w:t xml:space="preserve">3. </w:t>
      </w:r>
      <w:r w:rsidR="001B71C0" w:rsidRPr="00045251">
        <w:rPr>
          <w:rFonts w:ascii="Phetsarath OT" w:eastAsia="Phetsarath OT" w:hAnsi="Phetsarath OT" w:cs="Phetsarath OT"/>
          <w:color w:val="202124"/>
          <w:cs/>
          <w:lang w:bidi="lo-LA"/>
        </w:rPr>
        <w:t>ເ</w:t>
      </w:r>
      <w:r w:rsidR="00493784" w:rsidRPr="00045251">
        <w:rPr>
          <w:rFonts w:ascii="Phetsarath OT" w:eastAsia="Phetsarath OT" w:hAnsi="Phetsarath OT" w:cs="Phetsarath OT" w:hint="cs"/>
          <w:color w:val="202124"/>
          <w:cs/>
          <w:lang w:bidi="lo-LA"/>
        </w:rPr>
        <w:t>ມື່ອ</w:t>
      </w:r>
      <w:r w:rsidR="001B71C0" w:rsidRPr="00045251">
        <w:rPr>
          <w:rFonts w:ascii="Phetsarath OT" w:eastAsia="Phetsarath OT" w:hAnsi="Phetsarath OT" w:cs="Phetsarath OT"/>
          <w:color w:val="202124"/>
          <w:cs/>
          <w:lang w:bidi="lo-LA"/>
        </w:rPr>
        <w:t>ຕົກລົງເຫັນດີ (ຢູ່ໃນການເຈລະຈາ) ເອກະສານ</w:t>
      </w:r>
      <w:r w:rsidR="00493784" w:rsidRPr="00045251">
        <w:rPr>
          <w:rFonts w:ascii="Phetsarath OT" w:eastAsia="Phetsarath OT" w:hAnsi="Phetsarath OT" w:cs="Phetsarath OT" w:hint="cs"/>
          <w:color w:val="202124"/>
          <w:cs/>
          <w:lang w:bidi="lo-LA"/>
        </w:rPr>
        <w:t>ໃຈ້ແຍກ</w:t>
      </w:r>
      <w:r w:rsidR="001B71C0" w:rsidRPr="00045251">
        <w:rPr>
          <w:rFonts w:ascii="Phetsarath OT" w:eastAsia="Phetsarath OT" w:hAnsi="Phetsarath OT" w:cs="Phetsarath OT"/>
          <w:color w:val="202124"/>
          <w:cs/>
          <w:lang w:bidi="lo-LA"/>
        </w:rPr>
        <w:t>ຈະເປັນສ່ວນຫນຶ່ງຂອງ</w:t>
      </w:r>
      <w:r w:rsidR="00493784" w:rsidRPr="00045251">
        <w:rPr>
          <w:rFonts w:ascii="Phetsarath OT" w:eastAsia="Phetsarath OT" w:hAnsi="Phetsarath OT" w:cs="Phetsarath OT"/>
          <w:color w:val="202124"/>
          <w:cs/>
          <w:lang w:bidi="lo-LA"/>
        </w:rPr>
        <w:t xml:space="preserve"> </w:t>
      </w:r>
      <w:r w:rsidR="001B71C0" w:rsidRPr="00045251">
        <w:rPr>
          <w:rFonts w:ascii="Phetsarath OT" w:eastAsia="Phetsarath OT" w:hAnsi="Phetsarath OT" w:cs="Phetsarath OT"/>
          <w:color w:val="202124"/>
          <w:cs/>
          <w:lang w:bidi="lo-LA"/>
        </w:rPr>
        <w:t>ການເຈລະຈາ</w:t>
      </w:r>
      <w:r w:rsidR="00493784" w:rsidRPr="00045251">
        <w:rPr>
          <w:rFonts w:ascii="Phetsarath OT" w:eastAsia="Phetsarath OT" w:hAnsi="Phetsarath OT" w:cs="Phetsarath OT"/>
          <w:color w:val="202124"/>
          <w:cs/>
          <w:lang w:bidi="lo-LA"/>
        </w:rPr>
        <w:t>ສັນຍາ</w:t>
      </w:r>
      <w:r w:rsidR="00493784" w:rsidRPr="00045251">
        <w:rPr>
          <w:rFonts w:ascii="Phetsarath OT" w:eastAsia="Phetsarath OT" w:hAnsi="Phetsarath OT" w:cs="Phetsarath OT" w:hint="cs"/>
          <w:color w:val="202124"/>
          <w:cs/>
          <w:lang w:bidi="lo-LA"/>
        </w:rPr>
        <w:t xml:space="preserve"> </w:t>
      </w:r>
      <w:r w:rsidR="001B71C0" w:rsidRPr="00045251">
        <w:rPr>
          <w:rFonts w:ascii="Phetsarath OT" w:eastAsia="Phetsarath OT" w:hAnsi="Phetsarath OT" w:cs="Phetsarath OT"/>
          <w:color w:val="202124"/>
          <w:cs/>
          <w:lang w:bidi="lo-LA"/>
        </w:rPr>
        <w:t>ແລະ</w:t>
      </w:r>
      <w:r w:rsidR="00493784" w:rsidRPr="00045251">
        <w:rPr>
          <w:rFonts w:ascii="Phetsarath OT" w:eastAsia="Phetsarath OT" w:hAnsi="Phetsarath OT" w:cs="Phetsarath OT" w:hint="cs"/>
          <w:color w:val="202124"/>
          <w:cs/>
          <w:lang w:bidi="lo-LA"/>
        </w:rPr>
        <w:t xml:space="preserve"> </w:t>
      </w:r>
      <w:r w:rsidR="001B71C0" w:rsidRPr="00045251">
        <w:rPr>
          <w:rFonts w:ascii="Phetsarath OT" w:eastAsia="Phetsarath OT" w:hAnsi="Phetsarath OT" w:cs="Phetsarath OT"/>
          <w:color w:val="202124"/>
          <w:cs/>
          <w:lang w:bidi="lo-LA"/>
        </w:rPr>
        <w:t xml:space="preserve">ລວມຢູ່ໃນເອກະສານຊ້ອນທ້າຍ </w:t>
      </w:r>
      <w:r w:rsidR="00493784" w:rsidRPr="00045251">
        <w:rPr>
          <w:rFonts w:ascii="Phetsarath OT" w:eastAsia="Phetsarath OT" w:hAnsi="Phetsarath OT" w:cs="Phetsarath OT" w:hint="cs"/>
          <w:color w:val="202124"/>
          <w:cs/>
          <w:lang w:bidi="lo-LA"/>
        </w:rPr>
        <w:t>ງ</w:t>
      </w:r>
      <w:r w:rsidR="001B71C0" w:rsidRPr="00045251">
        <w:rPr>
          <w:rFonts w:ascii="Phetsarath OT" w:eastAsia="Phetsarath OT" w:hAnsi="Phetsarath OT" w:cs="Phetsarath OT"/>
          <w:color w:val="202124"/>
        </w:rPr>
        <w:t xml:space="preserve"> </w:t>
      </w:r>
      <w:r w:rsidR="001B71C0" w:rsidRPr="00045251">
        <w:rPr>
          <w:rFonts w:ascii="Phetsarath OT" w:eastAsia="Phetsarath OT" w:hAnsi="Phetsarath OT" w:cs="Phetsarath OT"/>
          <w:color w:val="202124"/>
          <w:cs/>
          <w:lang w:bidi="lo-LA"/>
        </w:rPr>
        <w:t xml:space="preserve">ຫຼື </w:t>
      </w:r>
      <w:r w:rsidR="00493784" w:rsidRPr="00045251">
        <w:rPr>
          <w:rFonts w:ascii="Phetsarath OT" w:eastAsia="Phetsarath OT" w:hAnsi="Phetsarath OT" w:cs="Phetsarath OT" w:hint="cs"/>
          <w:color w:val="202124"/>
          <w:cs/>
          <w:lang w:bidi="lo-LA"/>
        </w:rPr>
        <w:t>ຄ.</w:t>
      </w:r>
    </w:p>
    <w:p w14:paraId="3143BB65" w14:textId="0A6DCFCD" w:rsidR="0016477C" w:rsidRPr="00045251" w:rsidRDefault="0016477C" w:rsidP="007E2AFA">
      <w:pPr>
        <w:pStyle w:val="HTMLPreformatted"/>
        <w:spacing w:after="240"/>
        <w:ind w:left="1260" w:hanging="540"/>
        <w:jc w:val="both"/>
        <w:rPr>
          <w:rFonts w:ascii="Phetsarath OT" w:eastAsia="Phetsarath OT" w:hAnsi="Phetsarath OT" w:cs="Phetsarath OT"/>
          <w:color w:val="202124"/>
          <w:sz w:val="24"/>
          <w:szCs w:val="24"/>
        </w:rPr>
      </w:pPr>
      <w:r w:rsidRPr="00045251">
        <w:rPr>
          <w:rStyle w:val="y2iqfc"/>
          <w:rFonts w:ascii="Phetsarath OT" w:eastAsia="Phetsarath OT" w:hAnsi="Phetsarath OT" w:cs="Phetsarath OT"/>
          <w:color w:val="202124"/>
          <w:sz w:val="24"/>
          <w:szCs w:val="24"/>
        </w:rPr>
        <w:t xml:space="preserve">1.3. </w:t>
      </w:r>
      <w:r w:rsidRPr="00045251">
        <w:rPr>
          <w:rStyle w:val="y2iqfc"/>
          <w:rFonts w:ascii="Phetsarath OT" w:eastAsia="Phetsarath OT" w:hAnsi="Phetsarath OT" w:cs="Phetsarath OT"/>
          <w:color w:val="202124"/>
          <w:sz w:val="24"/>
          <w:szCs w:val="24"/>
          <w:cs/>
          <w:lang w:bidi="lo-LA"/>
        </w:rPr>
        <w:t>ໃນ​ການ​ເຈລະຈາ</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ບໍລິສັດ​ຈະ​ໄດ້​​ກະກຽມ</w:t>
      </w:r>
      <w:r w:rsidR="00190B74">
        <w:rPr>
          <w:rStyle w:val="y2iqfc"/>
          <w:rFonts w:ascii="Phetsarath OT" w:eastAsia="Phetsarath OT" w:hAnsi="Phetsarath OT" w:cs="Phetsarath OT" w:hint="cs"/>
          <w:color w:val="202124"/>
          <w:sz w:val="24"/>
          <w:szCs w:val="24"/>
          <w:cs/>
          <w:lang w:bidi="lo-LA"/>
        </w:rPr>
        <w:t>ບົດລາຍງານ</w:t>
      </w:r>
      <w:r w:rsidR="00A708A4" w:rsidRPr="00045251">
        <w:rPr>
          <w:rStyle w:val="y2iqfc"/>
          <w:rFonts w:ascii="Phetsarath OT" w:eastAsia="Phetsarath OT" w:hAnsi="Phetsarath OT" w:cs="Phetsarath OT"/>
          <w:color w:val="202124"/>
          <w:sz w:val="24"/>
          <w:szCs w:val="24"/>
          <w:cs/>
          <w:lang w:bidi="lo-LA"/>
        </w:rPr>
        <w:t>ກວດ​ສອບ</w:t>
      </w:r>
      <w:r w:rsidR="0047218D">
        <w:rPr>
          <w:rStyle w:val="y2iqfc"/>
          <w:rFonts w:ascii="Phetsarath OT" w:eastAsia="Phetsarath OT" w:hAnsi="Phetsarath OT" w:cs="Phetsarath OT" w:hint="cs"/>
          <w:color w:val="202124"/>
          <w:sz w:val="24"/>
          <w:szCs w:val="24"/>
          <w:cs/>
          <w:lang w:bidi="lo-LA"/>
        </w:rPr>
        <w:t>ຖາໜະ</w:t>
      </w:r>
      <w:r w:rsidR="0047218D" w:rsidRPr="00045251">
        <w:rPr>
          <w:rStyle w:val="y2iqfc"/>
          <w:rFonts w:ascii="Phetsarath OT" w:eastAsia="Phetsarath OT" w:hAnsi="Phetsarath OT" w:cs="Phetsarath OT"/>
          <w:color w:val="202124"/>
          <w:sz w:val="24"/>
          <w:szCs w:val="24"/>
          <w:cs/>
          <w:lang w:bidi="lo-LA"/>
        </w:rPr>
        <w:t>ການ​ເງິນ</w:t>
      </w:r>
      <w:r w:rsidR="00A708A4" w:rsidRPr="00045251">
        <w:rPr>
          <w:rStyle w:val="y2iqfc"/>
          <w:rFonts w:ascii="Phetsarath OT" w:eastAsia="Phetsarath OT" w:hAnsi="Phetsarath OT" w:cs="Phetsarath OT"/>
          <w:color w:val="202124"/>
          <w:sz w:val="24"/>
          <w:szCs w:val="24"/>
          <w:cs/>
          <w:lang w:bidi="lo-LA"/>
        </w:rPr>
        <w:t>​ໃນ​ສາມ​ປີ​ທີ່​ຜ່ານ​ມາ</w:t>
      </w:r>
      <w:r w:rsidR="00A708A4">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​ທີ່​</w:t>
      </w:r>
      <w:r w:rsidR="00A708A4">
        <w:rPr>
          <w:rStyle w:val="y2iqfc"/>
          <w:rFonts w:ascii="Phetsarath OT" w:eastAsia="Phetsarath OT" w:hAnsi="Phetsarath OT" w:cs="Phetsarath OT" w:hint="cs"/>
          <w:color w:val="202124"/>
          <w:sz w:val="24"/>
          <w:szCs w:val="24"/>
          <w:cs/>
          <w:lang w:bidi="lo-LA"/>
        </w:rPr>
        <w:t>ສາມາດ</w:t>
      </w:r>
      <w:r w:rsidRPr="00045251">
        <w:rPr>
          <w:rStyle w:val="y2iqfc"/>
          <w:rFonts w:ascii="Phetsarath OT" w:eastAsia="Phetsarath OT" w:hAnsi="Phetsarath OT" w:cs="Phetsarath OT"/>
          <w:color w:val="202124"/>
          <w:sz w:val="24"/>
          <w:szCs w:val="24"/>
          <w:cs/>
          <w:lang w:bidi="lo-LA"/>
        </w:rPr>
        <w:t>​ເປີດ​ເຜີຍ</w:t>
      </w:r>
      <w:r w:rsidR="00E23BA1">
        <w:rPr>
          <w:rStyle w:val="y2iqfc"/>
          <w:rFonts w:ascii="Phetsarath OT" w:eastAsia="Phetsarath OT" w:hAnsi="Phetsarath OT" w:cs="Phetsarath OT" w:hint="cs"/>
          <w:color w:val="202124"/>
          <w:sz w:val="24"/>
          <w:szCs w:val="24"/>
          <w:cs/>
          <w:lang w:bidi="lo-LA"/>
        </w:rPr>
        <w:t>ໄດ້</w:t>
      </w:r>
      <w:r w:rsidRPr="00045251">
        <w:rPr>
          <w:rStyle w:val="y2iqfc"/>
          <w:rFonts w:ascii="Phetsarath OT" w:eastAsia="Phetsarath OT" w:hAnsi="Phetsarath OT" w:cs="Phetsarath OT"/>
          <w:color w:val="202124"/>
          <w:sz w:val="24"/>
          <w:szCs w:val="24"/>
          <w:cs/>
          <w:lang w:bidi="lo-LA"/>
        </w:rPr>
        <w:t>​</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​ເພື່ອ​</w:t>
      </w:r>
      <w:r w:rsidR="008D5322" w:rsidRPr="00045251">
        <w:rPr>
          <w:rStyle w:val="y2iqfc"/>
          <w:rFonts w:ascii="Phetsarath OT" w:eastAsia="Phetsarath OT" w:hAnsi="Phetsarath OT" w:cs="Phetsarath OT" w:hint="cs"/>
          <w:color w:val="202124"/>
          <w:sz w:val="24"/>
          <w:szCs w:val="24"/>
          <w:cs/>
          <w:lang w:bidi="lo-LA"/>
        </w:rPr>
        <w:t>ພິສູດອັດຕາ</w:t>
      </w:r>
      <w:r w:rsidR="00F112E0">
        <w:rPr>
          <w:rStyle w:val="y2iqfc"/>
          <w:rFonts w:ascii="Phetsarath OT" w:eastAsia="Phetsarath OT" w:hAnsi="Phetsarath OT" w:cs="Phetsarath OT" w:hint="cs"/>
          <w:color w:val="202124"/>
          <w:sz w:val="24"/>
          <w:szCs w:val="24"/>
          <w:cs/>
          <w:lang w:bidi="lo-LA"/>
        </w:rPr>
        <w:t>ເງີນເດືອນ</w:t>
      </w:r>
      <w:r w:rsidR="008D5322" w:rsidRPr="00045251">
        <w:rPr>
          <w:rStyle w:val="y2iqfc"/>
          <w:rFonts w:ascii="Phetsarath OT" w:eastAsia="Phetsarath OT" w:hAnsi="Phetsarath OT" w:cs="Phetsarath OT" w:hint="cs"/>
          <w:color w:val="202124"/>
          <w:sz w:val="24"/>
          <w:szCs w:val="24"/>
          <w:cs/>
          <w:lang w:bidi="lo-LA"/>
        </w:rPr>
        <w:t>ຂອງເຂົາເຈົ້າ</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​ແລະ ຍອມຮັບ​ວ່າ​ອັດຕາ​ການ​ສະ​ເໜີ​ຂອງ​</w:t>
      </w:r>
      <w:r w:rsidR="008D5322" w:rsidRPr="00045251">
        <w:rPr>
          <w:rStyle w:val="y2iqfc"/>
          <w:rFonts w:ascii="Phetsarath OT" w:eastAsia="Phetsarath OT" w:hAnsi="Phetsarath OT" w:cs="Phetsarath OT" w:hint="cs"/>
          <w:color w:val="202124"/>
          <w:sz w:val="24"/>
          <w:szCs w:val="24"/>
          <w:cs/>
          <w:lang w:bidi="lo-LA"/>
        </w:rPr>
        <w:t xml:space="preserve">ເຂົາເຈົ້າ </w:t>
      </w:r>
      <w:r w:rsidRPr="00045251">
        <w:rPr>
          <w:rStyle w:val="y2iqfc"/>
          <w:rFonts w:ascii="Phetsarath OT" w:eastAsia="Phetsarath OT" w:hAnsi="Phetsarath OT" w:cs="Phetsarath OT"/>
          <w:color w:val="202124"/>
          <w:sz w:val="24"/>
          <w:szCs w:val="24"/>
          <w:cs/>
          <w:lang w:bidi="lo-LA"/>
        </w:rPr>
        <w:t>​ແລະ​</w:t>
      </w:r>
      <w:r w:rsidR="008D5322"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ເລື່ອງ​ການ​ເງິນ​ອື່ນໆ​ແມ່ນ​ຂຶ້ນ​ກັບ​ການ​</w:t>
      </w:r>
      <w:r w:rsidR="008D5322" w:rsidRPr="00045251">
        <w:rPr>
          <w:rStyle w:val="y2iqfc"/>
          <w:rFonts w:ascii="Phetsarath OT" w:eastAsia="Phetsarath OT" w:hAnsi="Phetsarath OT" w:cs="Phetsarath OT" w:hint="cs"/>
          <w:color w:val="202124"/>
          <w:sz w:val="24"/>
          <w:szCs w:val="24"/>
          <w:cs/>
          <w:lang w:bidi="lo-LA"/>
        </w:rPr>
        <w:t>ພິຈາລະນາ</w:t>
      </w:r>
      <w:r w:rsidRPr="00045251">
        <w:rPr>
          <w:rStyle w:val="y2iqfc"/>
          <w:rFonts w:ascii="Phetsarath OT" w:eastAsia="Phetsarath OT" w:hAnsi="Phetsarath OT" w:cs="Phetsarath OT"/>
          <w:color w:val="202124"/>
          <w:sz w:val="24"/>
          <w:szCs w:val="24"/>
          <w:cs/>
          <w:lang w:bidi="lo-LA"/>
        </w:rPr>
        <w:t xml:space="preserve">. </w:t>
      </w:r>
      <w:r w:rsidR="008D5322" w:rsidRPr="00045251">
        <w:rPr>
          <w:rStyle w:val="y2iqfc"/>
          <w:rFonts w:ascii="Phetsarath OT" w:eastAsia="Phetsarath OT" w:hAnsi="Phetsarath OT" w:cs="Phetsarath OT" w:hint="cs"/>
          <w:color w:val="202124"/>
          <w:sz w:val="24"/>
          <w:szCs w:val="24"/>
          <w:cs/>
          <w:lang w:bidi="lo-LA"/>
        </w:rPr>
        <w:t>ຜູ້</w:t>
      </w:r>
      <w:r w:rsidRPr="00045251">
        <w:rPr>
          <w:rStyle w:val="y2iqfc"/>
          <w:rFonts w:ascii="Phetsarath OT" w:eastAsia="Phetsarath OT" w:hAnsi="Phetsarath OT" w:cs="Phetsarath OT"/>
          <w:color w:val="202124"/>
          <w:sz w:val="24"/>
          <w:szCs w:val="24"/>
          <w:cs/>
          <w:lang w:bidi="lo-LA"/>
        </w:rPr>
        <w:t>ຈັດຊື້</w:t>
      </w:r>
      <w:r w:rsidR="008D5322" w:rsidRPr="00045251">
        <w:rPr>
          <w:rStyle w:val="y2iqfc"/>
          <w:rFonts w:ascii="Phetsarath OT" w:eastAsia="Phetsarath OT" w:hAnsi="Phetsarath OT" w:cs="Phetsarath OT" w:hint="cs"/>
          <w:color w:val="202124"/>
          <w:sz w:val="24"/>
          <w:szCs w:val="24"/>
          <w:cs/>
          <w:lang w:bidi="lo-LA"/>
        </w:rPr>
        <w:t>-ຈັດຈ້າງ</w:t>
      </w:r>
      <w:r w:rsidR="003F03F9" w:rsidRPr="00045251">
        <w:rPr>
          <w:rStyle w:val="y2iqfc"/>
          <w:rFonts w:ascii="Phetsarath OT" w:eastAsia="Phetsarath OT" w:hAnsi="Phetsarath OT" w:cs="Phetsarath OT" w:hint="cs"/>
          <w:color w:val="202124"/>
          <w:sz w:val="24"/>
          <w:szCs w:val="24"/>
          <w:cs/>
          <w:lang w:bidi="lo-LA"/>
        </w:rPr>
        <w:t>ເປັນຜູ້ຮັບຜິດ</w:t>
      </w:r>
      <w:r w:rsidR="00F8548C">
        <w:rPr>
          <w:rStyle w:val="y2iqfc"/>
          <w:rFonts w:ascii="Phetsarath OT" w:eastAsia="Phetsarath OT" w:hAnsi="Phetsarath OT" w:cs="Phetsarath OT" w:hint="cs"/>
          <w:color w:val="202124"/>
          <w:sz w:val="24"/>
          <w:szCs w:val="24"/>
          <w:cs/>
          <w:lang w:bidi="lo-LA"/>
        </w:rPr>
        <w:t xml:space="preserve"> </w:t>
      </w:r>
      <w:r w:rsidR="003F03F9" w:rsidRPr="00045251">
        <w:rPr>
          <w:rStyle w:val="y2iqfc"/>
          <w:rFonts w:ascii="Phetsarath OT" w:eastAsia="Phetsarath OT" w:hAnsi="Phetsarath OT" w:cs="Phetsarath OT" w:hint="cs"/>
          <w:color w:val="202124"/>
          <w:sz w:val="24"/>
          <w:szCs w:val="24"/>
          <w:cs/>
          <w:lang w:bidi="lo-LA"/>
        </w:rPr>
        <w:t>ຊອບ</w:t>
      </w:r>
      <w:r w:rsidRPr="00045251">
        <w:rPr>
          <w:rStyle w:val="y2iqfc"/>
          <w:rFonts w:ascii="Phetsarath OT" w:eastAsia="Phetsarath OT" w:hAnsi="Phetsarath OT" w:cs="Phetsarath OT"/>
          <w:color w:val="202124"/>
          <w:sz w:val="24"/>
          <w:szCs w:val="24"/>
          <w:cs/>
          <w:lang w:bidi="lo-LA"/>
        </w:rPr>
        <w:t>ໃນການຄຸ້ມຄອງກອງທຶນຂອງລັດຖະບານ ແລະ</w:t>
      </w:r>
      <w:r w:rsidR="008D5322"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ຄາດວ່າຈະໃຊ້ຄວາມຮອບຄອບໃນການໃຊ້ຈ່າຍຂອງກອງທຶນເຫຼົ່ານີ້.</w:t>
      </w:r>
    </w:p>
    <w:p w14:paraId="7B4A64FC" w14:textId="31C9A6AB" w:rsidR="0016477C" w:rsidRPr="00045251" w:rsidRDefault="0016477C" w:rsidP="007E2AFA">
      <w:pPr>
        <w:pStyle w:val="HTMLPreformatted"/>
        <w:spacing w:line="480" w:lineRule="atLeast"/>
        <w:ind w:left="360" w:firstLine="360"/>
        <w:jc w:val="both"/>
        <w:rPr>
          <w:rFonts w:ascii="Phetsarath OT" w:eastAsia="Phetsarath OT" w:hAnsi="Phetsarath OT" w:cs="Phetsarath OT"/>
          <w:color w:val="202124"/>
          <w:sz w:val="24"/>
          <w:szCs w:val="24"/>
        </w:rPr>
      </w:pPr>
      <w:r w:rsidRPr="00045251">
        <w:rPr>
          <w:rStyle w:val="y2iqfc"/>
          <w:rFonts w:ascii="Phetsarath OT" w:eastAsia="Phetsarath OT" w:hAnsi="Phetsarath OT" w:cs="Phetsarath OT"/>
          <w:color w:val="202124"/>
          <w:sz w:val="24"/>
          <w:szCs w:val="24"/>
        </w:rPr>
        <w:t xml:space="preserve">1.4. </w:t>
      </w:r>
      <w:r w:rsidRPr="00045251">
        <w:rPr>
          <w:rStyle w:val="y2iqfc"/>
          <w:rFonts w:ascii="Phetsarath OT" w:eastAsia="Phetsarath OT" w:hAnsi="Phetsarath OT" w:cs="Phetsarath OT"/>
          <w:color w:val="202124"/>
          <w:sz w:val="24"/>
          <w:szCs w:val="24"/>
          <w:cs/>
          <w:lang w:bidi="lo-LA"/>
        </w:rPr>
        <w:t>ລາຍ​ລະ​ອຽດ​ອັດ​ຕາ​ແມ່ນ​ໄດ້​ປຶກ​ສາ​ຫາ​ລື​</w:t>
      </w:r>
      <w:r w:rsidR="00D535D7">
        <w:rPr>
          <w:rStyle w:val="y2iqfc"/>
          <w:rFonts w:ascii="Phetsarath OT" w:eastAsia="Phetsarath OT" w:hAnsi="Phetsarath OT" w:cs="Phetsarath OT" w:hint="cs"/>
          <w:color w:val="202124"/>
          <w:sz w:val="24"/>
          <w:szCs w:val="24"/>
          <w:cs/>
          <w:lang w:bidi="lo-LA"/>
        </w:rPr>
        <w:t>ດັ່ງ</w:t>
      </w:r>
      <w:r w:rsidRPr="00045251">
        <w:rPr>
          <w:rStyle w:val="y2iqfc"/>
          <w:rFonts w:ascii="Phetsarath OT" w:eastAsia="Phetsarath OT" w:hAnsi="Phetsarath OT" w:cs="Phetsarath OT"/>
          <w:color w:val="202124"/>
          <w:sz w:val="24"/>
          <w:szCs w:val="24"/>
          <w:cs/>
          <w:lang w:bidi="lo-LA"/>
        </w:rPr>
        <w:t>​ລຸ່ມ​ນີ້​:</w:t>
      </w:r>
    </w:p>
    <w:p w14:paraId="1EFFCF6A" w14:textId="7C1D5B67" w:rsidR="0016477C" w:rsidRPr="00045251" w:rsidRDefault="0016477C" w:rsidP="007E2AFA">
      <w:pPr>
        <w:pStyle w:val="HTMLPreformatted"/>
        <w:tabs>
          <w:tab w:val="clear" w:pos="916"/>
          <w:tab w:val="clear" w:pos="1832"/>
          <w:tab w:val="left" w:pos="810"/>
          <w:tab w:val="left" w:pos="1620"/>
        </w:tabs>
        <w:ind w:left="1530" w:hanging="450"/>
        <w:jc w:val="both"/>
        <w:rPr>
          <w:rFonts w:ascii="Phetsarath OT" w:eastAsia="Phetsarath OT" w:hAnsi="Phetsarath OT" w:cs="Phetsarath OT"/>
          <w:color w:val="202124"/>
          <w:sz w:val="24"/>
          <w:szCs w:val="24"/>
        </w:rPr>
      </w:pPr>
      <w:r w:rsidRPr="00045251">
        <w:rPr>
          <w:rStyle w:val="y2iqfc"/>
          <w:rFonts w:ascii="Phetsarath OT" w:eastAsia="Phetsarath OT" w:hAnsi="Phetsarath OT" w:cs="Phetsarath OT"/>
          <w:color w:val="202124"/>
          <w:sz w:val="24"/>
          <w:szCs w:val="24"/>
        </w:rPr>
        <w:t xml:space="preserve">(i) </w:t>
      </w:r>
      <w:r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u w:val="single"/>
          <w:cs/>
          <w:lang w:bidi="lo-LA"/>
        </w:rPr>
        <w:t>ເງິນເດືອນ</w:t>
      </w:r>
      <w:r w:rsidR="000F486E"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ແມ່ນເງິນເດືອນ</w:t>
      </w:r>
      <w:r w:rsidR="00187181">
        <w:rPr>
          <w:rStyle w:val="y2iqfc"/>
          <w:rFonts w:ascii="Phetsarath OT" w:eastAsia="Phetsarath OT" w:hAnsi="Phetsarath OT" w:cs="Phetsarath OT" w:hint="cs"/>
          <w:color w:val="202124"/>
          <w:sz w:val="24"/>
          <w:szCs w:val="24"/>
          <w:cs/>
          <w:lang w:bidi="lo-LA"/>
        </w:rPr>
        <w:t>ສົດ</w:t>
      </w:r>
      <w:r w:rsidR="00414378">
        <w:rPr>
          <w:rStyle w:val="y2iqfc"/>
          <w:rFonts w:ascii="Phetsarath OT" w:eastAsia="Phetsarath OT" w:hAnsi="Phetsarath OT" w:cs="Phetsarath OT" w:hint="cs"/>
          <w:color w:val="202124"/>
          <w:sz w:val="24"/>
          <w:szCs w:val="24"/>
          <w:cs/>
          <w:lang w:bidi="lo-LA"/>
        </w:rPr>
        <w:t>ປະຈຳ</w:t>
      </w:r>
      <w:r w:rsidRPr="00045251">
        <w:rPr>
          <w:rStyle w:val="y2iqfc"/>
          <w:rFonts w:ascii="Phetsarath OT" w:eastAsia="Phetsarath OT" w:hAnsi="Phetsarath OT" w:cs="Phetsarath OT"/>
          <w:color w:val="202124"/>
          <w:sz w:val="24"/>
          <w:szCs w:val="24"/>
          <w:cs/>
          <w:lang w:bidi="lo-LA"/>
        </w:rPr>
        <w:t>ລວມຍອດ</w:t>
      </w:r>
      <w:r w:rsidR="000F486E"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ຫຼື</w:t>
      </w:r>
      <w:r w:rsidR="000F486E"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ຄ່າທໍານຽມທີ່ຈ່າຍໃຫ້ບຸກຄົນຂອງບໍລິສັດ. ມັນຈະບໍ່ປະກອບມີຄ່າປະກັນໄພໃດໆສໍາລັບການເຮັດວຽກຢູ່ຫ່າງຈາກສໍານັກງານໃຫຍ່</w:t>
      </w:r>
      <w:r w:rsidR="000F486E"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ຫຼື</w:t>
      </w:r>
      <w:r w:rsidR="000F486E"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ເງິນ</w:t>
      </w:r>
      <w:r w:rsidR="00694C21">
        <w:rPr>
          <w:rStyle w:val="y2iqfc"/>
          <w:rFonts w:ascii="Phetsarath OT" w:eastAsia="Phetsarath OT" w:hAnsi="Phetsarath OT" w:cs="Phetsarath OT" w:hint="cs"/>
          <w:color w:val="202124"/>
          <w:sz w:val="24"/>
          <w:szCs w:val="24"/>
          <w:cs/>
          <w:lang w:bidi="lo-LA"/>
        </w:rPr>
        <w:t>ລາງວັນ</w:t>
      </w:r>
      <w:r w:rsidR="0069288E">
        <w:rPr>
          <w:rStyle w:val="y2iqfc"/>
          <w:rFonts w:ascii="Phetsarath OT" w:eastAsia="Phetsarath OT" w:hAnsi="Phetsarath OT" w:cs="Phetsarath OT"/>
          <w:color w:val="202124"/>
          <w:sz w:val="24"/>
          <w:szCs w:val="24"/>
          <w:lang w:bidi="lo-LA"/>
        </w:rPr>
        <w:t>/</w:t>
      </w:r>
      <w:r w:rsidR="0069288E" w:rsidRPr="00045251">
        <w:rPr>
          <w:rStyle w:val="y2iqfc"/>
          <w:rFonts w:ascii="Phetsarath OT" w:eastAsia="Phetsarath OT" w:hAnsi="Phetsarath OT" w:cs="Phetsarath OT" w:hint="cs"/>
          <w:color w:val="202124"/>
          <w:sz w:val="24"/>
          <w:szCs w:val="24"/>
          <w:u w:val="single"/>
          <w:cs/>
          <w:lang w:bidi="lo-LA"/>
        </w:rPr>
        <w:t>ແຖມ</w:t>
      </w:r>
      <w:r w:rsidRPr="00045251">
        <w:rPr>
          <w:rStyle w:val="y2iqfc"/>
          <w:rFonts w:ascii="Phetsarath OT" w:eastAsia="Phetsarath OT" w:hAnsi="Phetsarath OT" w:cs="Phetsarath OT"/>
          <w:color w:val="202124"/>
          <w:sz w:val="24"/>
          <w:szCs w:val="24"/>
          <w:cs/>
          <w:lang w:bidi="lo-LA"/>
        </w:rPr>
        <w:t xml:space="preserve"> (ຍົກເວັ້ນບ່ອນທີ່ສິ່ງເຫຼົ່ານີ້ແມ່ນລວມຢູ່ໃນກົດຫມາຍ</w:t>
      </w:r>
      <w:r w:rsidR="000F486E"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ຫຼື</w:t>
      </w:r>
      <w:r w:rsidR="000F486E"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ກົດລະບຽບຂອງລັດຖະບານ).</w:t>
      </w:r>
    </w:p>
    <w:p w14:paraId="0E1FBE04" w14:textId="1E0BCDED" w:rsidR="006B5595" w:rsidRPr="00045251" w:rsidRDefault="0016477C" w:rsidP="007E2AFA">
      <w:pPr>
        <w:pStyle w:val="HTMLPreformatted"/>
        <w:ind w:left="1530" w:hanging="450"/>
        <w:jc w:val="both"/>
        <w:rPr>
          <w:rFonts w:ascii="Phetsarath OT" w:eastAsia="Phetsarath OT" w:hAnsi="Phetsarath OT" w:cs="Phetsarath OT"/>
          <w:color w:val="202124"/>
          <w:sz w:val="24"/>
          <w:szCs w:val="24"/>
        </w:rPr>
      </w:pPr>
      <w:r w:rsidRPr="00045251">
        <w:rPr>
          <w:rStyle w:val="y2iqfc"/>
          <w:rFonts w:ascii="Phetsarath OT" w:eastAsia="Phetsarath OT" w:hAnsi="Phetsarath OT" w:cs="Phetsarath OT"/>
          <w:color w:val="202124"/>
          <w:sz w:val="24"/>
          <w:szCs w:val="24"/>
        </w:rPr>
        <w:t xml:space="preserve">(ii) </w:t>
      </w:r>
      <w:r w:rsidR="00E152BB"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hint="cs"/>
          <w:color w:val="202124"/>
          <w:sz w:val="24"/>
          <w:szCs w:val="24"/>
          <w:u w:val="single"/>
          <w:cs/>
          <w:lang w:bidi="lo-LA"/>
        </w:rPr>
        <w:t>ເງິນ</w:t>
      </w:r>
      <w:r w:rsidR="00F52CD2">
        <w:rPr>
          <w:rStyle w:val="y2iqfc"/>
          <w:rFonts w:ascii="Phetsarath OT" w:eastAsia="Phetsarath OT" w:hAnsi="Phetsarath OT" w:cs="Phetsarath OT" w:hint="cs"/>
          <w:color w:val="202124"/>
          <w:sz w:val="24"/>
          <w:szCs w:val="24"/>
          <w:cs/>
          <w:lang w:bidi="lo-LA"/>
        </w:rPr>
        <w:t>ລາງວັນ</w:t>
      </w:r>
      <w:r w:rsidR="0069288E">
        <w:rPr>
          <w:rStyle w:val="y2iqfc"/>
          <w:rFonts w:ascii="Phetsarath OT" w:eastAsia="Phetsarath OT" w:hAnsi="Phetsarath OT" w:cs="Phetsarath OT"/>
          <w:color w:val="202124"/>
          <w:sz w:val="24"/>
          <w:szCs w:val="24"/>
          <w:lang w:bidi="lo-LA"/>
        </w:rPr>
        <w:t>/</w:t>
      </w:r>
      <w:r w:rsidRPr="00045251">
        <w:rPr>
          <w:rStyle w:val="y2iqfc"/>
          <w:rFonts w:ascii="Phetsarath OT" w:eastAsia="Phetsarath OT" w:hAnsi="Phetsarath OT" w:cs="Phetsarath OT" w:hint="cs"/>
          <w:color w:val="202124"/>
          <w:sz w:val="24"/>
          <w:szCs w:val="24"/>
          <w:u w:val="single"/>
          <w:cs/>
          <w:lang w:bidi="lo-LA"/>
        </w:rPr>
        <w:t>ແຖມ</w:t>
      </w:r>
      <w:r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ປົກກະຕິແມ່ນຈ່າຍອອກຈາກຜົນກຳໄລ. ເພື່ອຫຼີກເວັ້ນການນັບ</w:t>
      </w:r>
      <w:r w:rsidR="00BD3703">
        <w:rPr>
          <w:rStyle w:val="y2iqfc"/>
          <w:rFonts w:ascii="Phetsarath OT" w:eastAsia="Phetsarath OT" w:hAnsi="Phetsarath OT" w:cs="Phetsarath OT" w:hint="cs"/>
          <w:color w:val="202124"/>
          <w:sz w:val="24"/>
          <w:szCs w:val="24"/>
          <w:cs/>
          <w:lang w:bidi="lo-LA"/>
        </w:rPr>
        <w:t>ຊ</w:t>
      </w:r>
      <w:r w:rsidR="00AD10EF">
        <w:rPr>
          <w:rStyle w:val="y2iqfc"/>
          <w:rFonts w:ascii="Phetsarath OT" w:eastAsia="Phetsarath OT" w:hAnsi="Phetsarath OT" w:cs="Phetsarath OT" w:hint="cs"/>
          <w:color w:val="202124"/>
          <w:sz w:val="24"/>
          <w:szCs w:val="24"/>
          <w:cs/>
          <w:lang w:bidi="lo-LA"/>
        </w:rPr>
        <w:t>ໍ້າ</w:t>
      </w:r>
      <w:r w:rsidRPr="00045251">
        <w:rPr>
          <w:rStyle w:val="y2iqfc"/>
          <w:rFonts w:ascii="Phetsarath OT" w:eastAsia="Phetsarath OT" w:hAnsi="Phetsarath OT" w:cs="Phetsarath OT"/>
          <w:color w:val="202124"/>
          <w:sz w:val="24"/>
          <w:szCs w:val="24"/>
        </w:rPr>
        <w:t xml:space="preserve">, </w:t>
      </w:r>
      <w:r w:rsidR="003C4C9D" w:rsidRPr="00045251">
        <w:rPr>
          <w:rStyle w:val="y2iqfc"/>
          <w:rFonts w:ascii="Phetsarath OT" w:eastAsia="Phetsarath OT" w:hAnsi="Phetsarath OT" w:cs="Phetsarath OT" w:hint="cs"/>
          <w:color w:val="202124"/>
          <w:sz w:val="24"/>
          <w:szCs w:val="24"/>
          <w:cs/>
          <w:lang w:bidi="lo-LA"/>
        </w:rPr>
        <w:t>ເງິນ</w:t>
      </w:r>
      <w:r w:rsidR="003162F2">
        <w:rPr>
          <w:rStyle w:val="y2iqfc"/>
          <w:rFonts w:ascii="Phetsarath OT" w:eastAsia="Phetsarath OT" w:hAnsi="Phetsarath OT" w:cs="Phetsarath OT" w:hint="cs"/>
          <w:color w:val="202124"/>
          <w:sz w:val="24"/>
          <w:szCs w:val="24"/>
          <w:cs/>
          <w:lang w:bidi="lo-LA"/>
        </w:rPr>
        <w:t>ລາງວັນ</w:t>
      </w:r>
      <w:r w:rsidR="003162F2">
        <w:rPr>
          <w:rStyle w:val="y2iqfc"/>
          <w:rFonts w:ascii="Phetsarath OT" w:eastAsia="Phetsarath OT" w:hAnsi="Phetsarath OT" w:cs="Phetsarath OT"/>
          <w:color w:val="202124"/>
          <w:sz w:val="24"/>
          <w:szCs w:val="24"/>
          <w:lang w:bidi="lo-LA"/>
        </w:rPr>
        <w:t>/</w:t>
      </w:r>
      <w:r w:rsidR="003C4C9D" w:rsidRPr="00045251">
        <w:rPr>
          <w:rStyle w:val="y2iqfc"/>
          <w:rFonts w:ascii="Phetsarath OT" w:eastAsia="Phetsarath OT" w:hAnsi="Phetsarath OT" w:cs="Phetsarath OT" w:hint="cs"/>
          <w:color w:val="202124"/>
          <w:sz w:val="24"/>
          <w:szCs w:val="24"/>
          <w:cs/>
          <w:lang w:bidi="lo-LA"/>
        </w:rPr>
        <w:t>ແຖມ</w:t>
      </w:r>
      <w:r w:rsidRPr="00045251">
        <w:rPr>
          <w:rStyle w:val="y2iqfc"/>
          <w:rFonts w:ascii="Phetsarath OT" w:eastAsia="Phetsarath OT" w:hAnsi="Phetsarath OT" w:cs="Phetsarath OT"/>
          <w:color w:val="202124"/>
          <w:sz w:val="24"/>
          <w:szCs w:val="24"/>
          <w:cs/>
          <w:lang w:bidi="lo-LA"/>
        </w:rPr>
        <w:t xml:space="preserve">ໃດໆທີ່ປົກກະຕິຈະບໍ່ຖືກລວມຢູ່ໃນ </w:t>
      </w:r>
      <w:r w:rsidR="0000655E">
        <w:rPr>
          <w:rStyle w:val="y2iqfc"/>
          <w:rFonts w:ascii="Phetsarath OT" w:eastAsia="Phetsarath OT" w:hAnsi="Phetsarath OT" w:cs="Phetsarath OT" w:hint="cs"/>
          <w:color w:val="202124"/>
          <w:sz w:val="24"/>
          <w:szCs w:val="24"/>
          <w:cs/>
          <w:lang w:bidi="lo-LA"/>
        </w:rPr>
        <w:t>“</w:t>
      </w:r>
      <w:r w:rsidRPr="00045251">
        <w:rPr>
          <w:rStyle w:val="y2iqfc"/>
          <w:rFonts w:ascii="Phetsarath OT" w:eastAsia="Phetsarath OT" w:hAnsi="Phetsarath OT" w:cs="Phetsarath OT"/>
          <w:color w:val="202124"/>
          <w:sz w:val="24"/>
          <w:szCs w:val="24"/>
          <w:cs/>
          <w:lang w:bidi="lo-LA"/>
        </w:rPr>
        <w:t>ເງິນເດືອນ</w:t>
      </w:r>
      <w:r w:rsidR="0000655E">
        <w:rPr>
          <w:rStyle w:val="y2iqfc"/>
          <w:rFonts w:ascii="Phetsarath OT" w:eastAsia="Phetsarath OT" w:hAnsi="Phetsarath OT" w:cs="Phetsarath OT" w:hint="cs"/>
          <w:color w:val="202124"/>
          <w:sz w:val="24"/>
          <w:szCs w:val="24"/>
          <w:cs/>
          <w:lang w:bidi="lo-LA"/>
        </w:rPr>
        <w:t>”</w:t>
      </w:r>
      <w:r w:rsidRPr="00045251">
        <w:rPr>
          <w:rStyle w:val="y2iqfc"/>
          <w:rFonts w:ascii="Phetsarath OT" w:eastAsia="Phetsarath OT" w:hAnsi="Phetsarath OT" w:cs="Phetsarath OT"/>
          <w:color w:val="202124"/>
          <w:sz w:val="24"/>
          <w:szCs w:val="24"/>
          <w:cs/>
          <w:lang w:bidi="lo-LA"/>
        </w:rPr>
        <w:t xml:space="preserve"> ແລະ</w:t>
      </w:r>
      <w:r w:rsidR="003C4C9D"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ຄວນຈະຖືກສະແດງແຍກ</w:t>
      </w:r>
      <w:r w:rsidR="003C4C9D" w:rsidRPr="00045251">
        <w:rPr>
          <w:rStyle w:val="y2iqfc"/>
          <w:rFonts w:ascii="Phetsarath OT" w:eastAsia="Phetsarath OT" w:hAnsi="Phetsarath OT" w:cs="Phetsarath OT" w:hint="cs"/>
          <w:color w:val="202124"/>
          <w:sz w:val="24"/>
          <w:szCs w:val="24"/>
          <w:cs/>
          <w:lang w:bidi="lo-LA"/>
        </w:rPr>
        <w:t>ອອກ</w:t>
      </w:r>
      <w:r w:rsidRPr="00045251">
        <w:rPr>
          <w:rStyle w:val="y2iqfc"/>
          <w:rFonts w:ascii="Phetsarath OT" w:eastAsia="Phetsarath OT" w:hAnsi="Phetsarath OT" w:cs="Phetsarath OT"/>
          <w:color w:val="202124"/>
          <w:sz w:val="24"/>
          <w:szCs w:val="24"/>
          <w:cs/>
          <w:lang w:bidi="lo-LA"/>
        </w:rPr>
        <w:t>ຕ່າງຫາກ. ບ່ອນທີ່ລະບົບການບັນຊີຂອງທີ່ປຶກສາ</w:t>
      </w:r>
      <w:r w:rsidR="003C4C9D"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ແມ່ນອັດຕາສ່ວນຂອງຄ່າໃຊ້ຈ່າຍທາງສັງຄົມ</w:t>
      </w:r>
      <w:r w:rsidR="003C4C9D"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ແລະ</w:t>
      </w:r>
      <w:r w:rsidR="003C4C9D"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ຄ່າໃຊ້ຈ່າຍ</w:t>
      </w:r>
      <w:r w:rsidR="003C4C9D" w:rsidRPr="00045251">
        <w:rPr>
          <w:rStyle w:val="y2iqfc"/>
          <w:rFonts w:ascii="Phetsarath OT" w:eastAsia="Phetsarath OT" w:hAnsi="Phetsarath OT" w:cs="Phetsarath OT" w:hint="cs"/>
          <w:color w:val="202124"/>
          <w:sz w:val="24"/>
          <w:szCs w:val="24"/>
          <w:cs/>
          <w:lang w:bidi="lo-LA"/>
        </w:rPr>
        <w:t>ຕ່າງໆ</w:t>
      </w:r>
      <w:r w:rsidRPr="00045251">
        <w:rPr>
          <w:rStyle w:val="y2iqfc"/>
          <w:rFonts w:ascii="Phetsarath OT" w:eastAsia="Phetsarath OT" w:hAnsi="Phetsarath OT" w:cs="Phetsarath OT"/>
          <w:color w:val="202124"/>
          <w:sz w:val="24"/>
          <w:szCs w:val="24"/>
          <w:cs/>
          <w:lang w:bidi="lo-LA"/>
        </w:rPr>
        <w:t>ແມ່ນອີງໃສ່ລາຍຮັບທັງຫມົດ</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ລວມທັງ</w:t>
      </w:r>
      <w:r w:rsidR="003C4C9D" w:rsidRPr="00045251">
        <w:rPr>
          <w:rStyle w:val="y2iqfc"/>
          <w:rFonts w:ascii="Phetsarath OT" w:eastAsia="Phetsarath OT" w:hAnsi="Phetsarath OT" w:cs="Phetsarath OT" w:hint="cs"/>
          <w:color w:val="202124"/>
          <w:sz w:val="24"/>
          <w:szCs w:val="24"/>
          <w:cs/>
          <w:lang w:bidi="lo-LA"/>
        </w:rPr>
        <w:t>ເງິນ</w:t>
      </w:r>
      <w:r w:rsidR="0063100B">
        <w:rPr>
          <w:rStyle w:val="y2iqfc"/>
          <w:rFonts w:ascii="Phetsarath OT" w:eastAsia="Phetsarath OT" w:hAnsi="Phetsarath OT" w:cs="Phetsarath OT" w:hint="cs"/>
          <w:color w:val="202124"/>
          <w:sz w:val="24"/>
          <w:szCs w:val="24"/>
          <w:cs/>
          <w:lang w:bidi="lo-LA"/>
        </w:rPr>
        <w:t>ລາງວັນ</w:t>
      </w:r>
      <w:r w:rsidR="0063100B">
        <w:rPr>
          <w:rStyle w:val="y2iqfc"/>
          <w:rFonts w:ascii="Phetsarath OT" w:eastAsia="Phetsarath OT" w:hAnsi="Phetsarath OT" w:cs="Phetsarath OT"/>
          <w:color w:val="202124"/>
          <w:sz w:val="24"/>
          <w:szCs w:val="24"/>
          <w:lang w:bidi="lo-LA"/>
        </w:rPr>
        <w:t>/</w:t>
      </w:r>
      <w:r w:rsidR="003C4C9D" w:rsidRPr="00045251">
        <w:rPr>
          <w:rStyle w:val="y2iqfc"/>
          <w:rFonts w:ascii="Phetsarath OT" w:eastAsia="Phetsarath OT" w:hAnsi="Phetsarath OT" w:cs="Phetsarath OT" w:hint="cs"/>
          <w:color w:val="202124"/>
          <w:sz w:val="24"/>
          <w:szCs w:val="24"/>
          <w:cs/>
          <w:lang w:bidi="lo-LA"/>
        </w:rPr>
        <w:t>ແຖມ</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 xml:space="preserve">ເປີເຊັນເຫຼົ່ານັ້ນຈະຖືກປັບລົງຕາມຄວາມເຫມາະສົມ. ບ່ອນທີ່ນະໂຍບາຍແຫ່ງຊາດຮຽກຮ້ອງໃຫ້ຈ່າຍ </w:t>
      </w:r>
      <w:r w:rsidRPr="00045251">
        <w:rPr>
          <w:rStyle w:val="y2iqfc"/>
          <w:rFonts w:ascii="Phetsarath OT" w:eastAsia="Phetsarath OT" w:hAnsi="Phetsarath OT" w:cs="Phetsarath OT"/>
          <w:color w:val="202124"/>
          <w:sz w:val="24"/>
          <w:szCs w:val="24"/>
        </w:rPr>
        <w:t xml:space="preserve">13 </w:t>
      </w:r>
      <w:r w:rsidRPr="00045251">
        <w:rPr>
          <w:rStyle w:val="y2iqfc"/>
          <w:rFonts w:ascii="Phetsarath OT" w:eastAsia="Phetsarath OT" w:hAnsi="Phetsarath OT" w:cs="Phetsarath OT"/>
          <w:color w:val="202124"/>
          <w:sz w:val="24"/>
          <w:szCs w:val="24"/>
          <w:cs/>
          <w:lang w:bidi="lo-LA"/>
        </w:rPr>
        <w:t>ເດືອນ</w:t>
      </w:r>
      <w:r w:rsidR="003C4C9D"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 xml:space="preserve">ສໍາລັບການເຮັດວຽກ </w:t>
      </w:r>
      <w:r w:rsidRPr="00045251">
        <w:rPr>
          <w:rStyle w:val="y2iqfc"/>
          <w:rFonts w:ascii="Phetsarath OT" w:eastAsia="Phetsarath OT" w:hAnsi="Phetsarath OT" w:cs="Phetsarath OT"/>
          <w:color w:val="202124"/>
          <w:sz w:val="24"/>
          <w:szCs w:val="24"/>
        </w:rPr>
        <w:t xml:space="preserve">12 </w:t>
      </w:r>
      <w:r w:rsidRPr="00045251">
        <w:rPr>
          <w:rStyle w:val="y2iqfc"/>
          <w:rFonts w:ascii="Phetsarath OT" w:eastAsia="Phetsarath OT" w:hAnsi="Phetsarath OT" w:cs="Phetsarath OT"/>
          <w:color w:val="202124"/>
          <w:sz w:val="24"/>
          <w:szCs w:val="24"/>
          <w:cs/>
          <w:lang w:bidi="lo-LA"/>
        </w:rPr>
        <w:t>ເດືອນ</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ອົງປະກອບ</w:t>
      </w:r>
      <w:r w:rsidR="003C4C9D" w:rsidRPr="00045251">
        <w:rPr>
          <w:rStyle w:val="y2iqfc"/>
          <w:rFonts w:ascii="Phetsarath OT" w:eastAsia="Phetsarath OT" w:hAnsi="Phetsarath OT" w:cs="Phetsarath OT" w:hint="cs"/>
          <w:color w:val="202124"/>
          <w:sz w:val="24"/>
          <w:szCs w:val="24"/>
          <w:cs/>
          <w:lang w:bidi="lo-LA"/>
        </w:rPr>
        <w:t>ຂອງ</w:t>
      </w:r>
      <w:r w:rsidRPr="00045251">
        <w:rPr>
          <w:rStyle w:val="y2iqfc"/>
          <w:rFonts w:ascii="Phetsarath OT" w:eastAsia="Phetsarath OT" w:hAnsi="Phetsarath OT" w:cs="Phetsarath OT"/>
          <w:color w:val="202124"/>
          <w:sz w:val="24"/>
          <w:szCs w:val="24"/>
          <w:cs/>
          <w:lang w:bidi="lo-LA"/>
        </w:rPr>
        <w:t>ກໍາໄລບໍ່ຈໍາເປັນຕ້ອງຖືກປັບລົງ. ການສົນທະນາໃດໆກ່ຽວກັບ</w:t>
      </w:r>
      <w:r w:rsidR="003C4C9D" w:rsidRPr="00045251">
        <w:rPr>
          <w:rStyle w:val="y2iqfc"/>
          <w:rFonts w:ascii="Phetsarath OT" w:eastAsia="Phetsarath OT" w:hAnsi="Phetsarath OT" w:cs="Phetsarath OT" w:hint="cs"/>
          <w:color w:val="202124"/>
          <w:sz w:val="24"/>
          <w:szCs w:val="24"/>
          <w:cs/>
          <w:lang w:bidi="lo-LA"/>
        </w:rPr>
        <w:t>ເງິນ</w:t>
      </w:r>
      <w:r w:rsidR="00576334">
        <w:rPr>
          <w:rStyle w:val="y2iqfc"/>
          <w:rFonts w:ascii="Phetsarath OT" w:eastAsia="Phetsarath OT" w:hAnsi="Phetsarath OT" w:cs="Phetsarath OT" w:hint="cs"/>
          <w:color w:val="202124"/>
          <w:sz w:val="24"/>
          <w:szCs w:val="24"/>
          <w:cs/>
          <w:lang w:bidi="lo-LA"/>
        </w:rPr>
        <w:t>ລາງວັນ</w:t>
      </w:r>
      <w:r w:rsidR="00576334">
        <w:rPr>
          <w:rStyle w:val="y2iqfc"/>
          <w:rFonts w:ascii="Phetsarath OT" w:eastAsia="Phetsarath OT" w:hAnsi="Phetsarath OT" w:cs="Phetsarath OT"/>
          <w:color w:val="202124"/>
          <w:sz w:val="24"/>
          <w:szCs w:val="24"/>
          <w:lang w:bidi="lo-LA"/>
        </w:rPr>
        <w:t>/</w:t>
      </w:r>
      <w:r w:rsidR="003C4C9D" w:rsidRPr="00045251">
        <w:rPr>
          <w:rStyle w:val="y2iqfc"/>
          <w:rFonts w:ascii="Phetsarath OT" w:eastAsia="Phetsarath OT" w:hAnsi="Phetsarath OT" w:cs="Phetsarath OT" w:hint="cs"/>
          <w:color w:val="202124"/>
          <w:sz w:val="24"/>
          <w:szCs w:val="24"/>
          <w:cs/>
          <w:lang w:bidi="lo-LA"/>
        </w:rPr>
        <w:t>ແຖມ</w:t>
      </w:r>
      <w:r w:rsidRPr="00045251">
        <w:rPr>
          <w:rStyle w:val="y2iqfc"/>
          <w:rFonts w:ascii="Phetsarath OT" w:eastAsia="Phetsarath OT" w:hAnsi="Phetsarath OT" w:cs="Phetsarath OT"/>
          <w:color w:val="202124"/>
          <w:sz w:val="24"/>
          <w:szCs w:val="24"/>
          <w:cs/>
          <w:lang w:bidi="lo-LA"/>
        </w:rPr>
        <w:t>ຈະ</w:t>
      </w:r>
      <w:r w:rsidR="00F76DA9" w:rsidRPr="00045251">
        <w:rPr>
          <w:rStyle w:val="y2iqfc"/>
          <w:rFonts w:ascii="Phetsarath OT" w:eastAsia="Phetsarath OT" w:hAnsi="Phetsarath OT" w:cs="Phetsarath OT" w:hint="cs"/>
          <w:color w:val="202124"/>
          <w:sz w:val="24"/>
          <w:szCs w:val="24"/>
          <w:cs/>
          <w:lang w:bidi="lo-LA"/>
        </w:rPr>
        <w:t>ຕ້ອງ</w:t>
      </w:r>
      <w:r w:rsidRPr="00045251">
        <w:rPr>
          <w:rStyle w:val="y2iqfc"/>
          <w:rFonts w:ascii="Phetsarath OT" w:eastAsia="Phetsarath OT" w:hAnsi="Phetsarath OT" w:cs="Phetsarath OT"/>
          <w:color w:val="202124"/>
          <w:sz w:val="24"/>
          <w:szCs w:val="24"/>
          <w:cs/>
          <w:lang w:bidi="lo-LA"/>
        </w:rPr>
        <w:t>ໄດ້</w:t>
      </w:r>
      <w:r w:rsidR="00F76DA9" w:rsidRPr="00045251">
        <w:rPr>
          <w:rStyle w:val="y2iqfc"/>
          <w:rFonts w:ascii="Phetsarath OT" w:eastAsia="Phetsarath OT" w:hAnsi="Phetsarath OT" w:cs="Phetsarath OT" w:hint="cs"/>
          <w:color w:val="202124"/>
          <w:sz w:val="24"/>
          <w:szCs w:val="24"/>
          <w:cs/>
          <w:lang w:bidi="lo-LA"/>
        </w:rPr>
        <w:t>ຮັບ</w:t>
      </w:r>
      <w:r w:rsidR="000B25DA">
        <w:rPr>
          <w:rStyle w:val="y2iqfc"/>
          <w:rFonts w:ascii="Phetsarath OT" w:eastAsia="Phetsarath OT" w:hAnsi="Phetsarath OT" w:cs="Phetsarath OT" w:hint="cs"/>
          <w:color w:val="202124"/>
          <w:sz w:val="24"/>
          <w:szCs w:val="24"/>
          <w:cs/>
          <w:lang w:bidi="lo-LA"/>
        </w:rPr>
        <w:t>ການ</w:t>
      </w:r>
      <w:r w:rsidR="00F76DA9" w:rsidRPr="00045251">
        <w:rPr>
          <w:rStyle w:val="y2iqfc"/>
          <w:rFonts w:ascii="Phetsarath OT" w:eastAsia="Phetsarath OT" w:hAnsi="Phetsarath OT" w:cs="Phetsarath OT"/>
          <w:color w:val="202124"/>
          <w:sz w:val="24"/>
          <w:szCs w:val="24"/>
          <w:cs/>
          <w:lang w:bidi="lo-LA"/>
        </w:rPr>
        <w:t>ສະຫນັບສະຫນູນໂດຍ</w:t>
      </w:r>
      <w:r w:rsidRPr="00045251">
        <w:rPr>
          <w:rStyle w:val="y2iqfc"/>
          <w:rFonts w:ascii="Phetsarath OT" w:eastAsia="Phetsarath OT" w:hAnsi="Phetsarath OT" w:cs="Phetsarath OT"/>
          <w:color w:val="202124"/>
          <w:sz w:val="24"/>
          <w:szCs w:val="24"/>
          <w:cs/>
          <w:lang w:bidi="lo-LA"/>
        </w:rPr>
        <w:t>ເອກະສານການກວດສອບ</w:t>
      </w:r>
      <w:r w:rsidR="00F76DA9" w:rsidRPr="00045251">
        <w:rPr>
          <w:rStyle w:val="y2iqfc"/>
          <w:rFonts w:ascii="Phetsarath OT" w:eastAsia="Phetsarath OT" w:hAnsi="Phetsarath OT" w:cs="Phetsarath OT" w:hint="cs"/>
          <w:color w:val="202124"/>
          <w:sz w:val="24"/>
          <w:szCs w:val="24"/>
          <w:cs/>
          <w:lang w:bidi="lo-LA"/>
        </w:rPr>
        <w:t>ບັນຊີ</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ເຊິ່ງຈະຖືເປັນຄວາມລັບ</w:t>
      </w:r>
      <w:r w:rsidR="007236FF" w:rsidRPr="00045251">
        <w:rPr>
          <w:spacing w:val="-2"/>
        </w:rPr>
        <w:t xml:space="preserve">.  </w:t>
      </w:r>
    </w:p>
    <w:p w14:paraId="191865F0" w14:textId="45E7CACC" w:rsidR="0016477C" w:rsidRPr="00143F3B" w:rsidRDefault="0016477C" w:rsidP="00A0351E">
      <w:pPr>
        <w:pStyle w:val="HTMLPreformatted"/>
        <w:numPr>
          <w:ilvl w:val="0"/>
          <w:numId w:val="38"/>
        </w:numPr>
        <w:tabs>
          <w:tab w:val="clear" w:pos="916"/>
        </w:tabs>
        <w:spacing w:after="240"/>
        <w:jc w:val="both"/>
        <w:rPr>
          <w:rFonts w:ascii="Phetsarath OT" w:eastAsia="Phetsarath OT" w:hAnsi="Phetsarath OT" w:cs="Phetsarath OT"/>
          <w:color w:val="202124"/>
          <w:sz w:val="24"/>
          <w:szCs w:val="24"/>
        </w:rPr>
      </w:pPr>
      <w:r w:rsidRPr="00045251">
        <w:rPr>
          <w:rStyle w:val="y2iqfc"/>
          <w:rFonts w:ascii="Phetsarath OT" w:eastAsia="Phetsarath OT" w:hAnsi="Phetsarath OT" w:cs="Phetsarath OT"/>
          <w:color w:val="202124"/>
          <w:sz w:val="24"/>
          <w:szCs w:val="24"/>
          <w:u w:val="single"/>
          <w:cs/>
          <w:lang w:bidi="lo-LA"/>
        </w:rPr>
        <w:t>ຄ່າບໍລິການສັງຄົມ</w:t>
      </w:r>
      <w:r w:rsidR="00CB75AF"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ແມ່ນຄ່າໃຊ້ຈ່າຍຂອງຜົນປະໂຫຍດທີ່ບໍ່ແມ່ນເງິນ ແລະ</w:t>
      </w:r>
      <w:r w:rsidR="00F76DA9"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ອາດຈະລວມເຖິງ</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ເງິນຄ່າປະກັນສັງຄົມ (ລວມທັງຄ່າບໍານານ</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ຄ່າປິ່ນປົວ ແລະ</w:t>
      </w:r>
      <w:r w:rsidR="00F76DA9"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ຄ່າປະກັນຊີວິດ) ແລະ</w:t>
      </w:r>
      <w:r w:rsidR="00F76DA9"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ຄ່າໃຊ້ຈ່າຍຂອງການເຈັບປ່ວຍ ແລະ/ຫຼື ການພັກປະຈໍາປີ. ໃນເລື່ອງນີ້</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ຄ່າຈ້າງໃນ</w:t>
      </w:r>
      <w:r w:rsidR="00F76DA9" w:rsidRPr="00045251">
        <w:rPr>
          <w:rStyle w:val="y2iqfc"/>
          <w:rFonts w:ascii="Phetsarath OT" w:eastAsia="Phetsarath OT" w:hAnsi="Phetsarath OT" w:cs="Phetsarath OT" w:hint="cs"/>
          <w:color w:val="202124"/>
          <w:sz w:val="24"/>
          <w:szCs w:val="24"/>
          <w:cs/>
          <w:lang w:bidi="lo-LA"/>
        </w:rPr>
        <w:lastRenderedPageBreak/>
        <w:t>ເວລາ</w:t>
      </w:r>
      <w:r w:rsidRPr="00045251">
        <w:rPr>
          <w:rStyle w:val="y2iqfc"/>
          <w:rFonts w:ascii="Phetsarath OT" w:eastAsia="Phetsarath OT" w:hAnsi="Phetsarath OT" w:cs="Phetsarath OT"/>
          <w:color w:val="202124"/>
          <w:sz w:val="24"/>
          <w:szCs w:val="24"/>
          <w:cs/>
          <w:lang w:bidi="lo-LA"/>
        </w:rPr>
        <w:t>ວັນພັກລັດຖະການ</w:t>
      </w:r>
      <w:r w:rsidR="00F76DA9"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ຫຼື</w:t>
      </w:r>
      <w:r w:rsidR="00F76DA9"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ການພັກປະຈໍາປີໃນລະຫວ່າງ</w:t>
      </w:r>
      <w:r w:rsidR="00406D55">
        <w:rPr>
          <w:rStyle w:val="y2iqfc"/>
          <w:rFonts w:ascii="Phetsarath OT" w:eastAsia="Phetsarath OT" w:hAnsi="Phetsarath OT" w:cs="Phetsarath OT"/>
          <w:color w:val="202124"/>
          <w:sz w:val="24"/>
          <w:szCs w:val="24"/>
          <w:cs/>
          <w:lang w:bidi="lo-LA"/>
        </w:rPr>
        <w:t>ສັນຍາ</w:t>
      </w:r>
      <w:r w:rsidRPr="00045251">
        <w:rPr>
          <w:rStyle w:val="y2iqfc"/>
          <w:rFonts w:ascii="Phetsarath OT" w:eastAsia="Phetsarath OT" w:hAnsi="Phetsarath OT" w:cs="Phetsarath OT"/>
          <w:color w:val="202124"/>
          <w:sz w:val="24"/>
          <w:szCs w:val="24"/>
          <w:cs/>
          <w:lang w:bidi="lo-LA"/>
        </w:rPr>
        <w:t>ຖ້າບໍ່ມີການທົດແທນຜູ້ຊ່ຽວຊານແມ່ນບໍ່ໄດ້ພິຈາລະນາ</w:t>
      </w:r>
      <w:r w:rsidR="00F76DA9" w:rsidRPr="00045251">
        <w:rPr>
          <w:rStyle w:val="y2iqfc"/>
          <w:rFonts w:ascii="Phetsarath OT" w:eastAsia="Phetsarath OT" w:hAnsi="Phetsarath OT" w:cs="Phetsarath OT" w:hint="cs"/>
          <w:color w:val="202124"/>
          <w:sz w:val="24"/>
          <w:szCs w:val="24"/>
          <w:cs/>
          <w:lang w:bidi="lo-LA"/>
        </w:rPr>
        <w:t>ເປັນ</w:t>
      </w:r>
      <w:r w:rsidRPr="00045251">
        <w:rPr>
          <w:rStyle w:val="y2iqfc"/>
          <w:rFonts w:ascii="Phetsarath OT" w:eastAsia="Phetsarath OT" w:hAnsi="Phetsarath OT" w:cs="Phetsarath OT"/>
          <w:color w:val="202124"/>
          <w:sz w:val="24"/>
          <w:szCs w:val="24"/>
          <w:cs/>
          <w:lang w:bidi="lo-LA"/>
        </w:rPr>
        <w:t>ຄ່າໃຊ້ຈ່າຍທາງສັງຄົມ.</w:t>
      </w:r>
    </w:p>
    <w:p w14:paraId="46941FAD" w14:textId="29A0B009" w:rsidR="007236FF" w:rsidRPr="00143F3B" w:rsidRDefault="000B6791" w:rsidP="007E2AFA">
      <w:pPr>
        <w:pStyle w:val="HTMLPreformatted"/>
        <w:tabs>
          <w:tab w:val="clear" w:pos="916"/>
          <w:tab w:val="left" w:pos="1440"/>
        </w:tabs>
        <w:ind w:left="1620" w:hanging="540"/>
        <w:jc w:val="both"/>
        <w:rPr>
          <w:rFonts w:ascii="Phetsarath OT" w:eastAsia="Phetsarath OT" w:hAnsi="Phetsarath OT" w:cs="Phetsarath OT"/>
          <w:color w:val="202124"/>
          <w:sz w:val="24"/>
          <w:szCs w:val="24"/>
        </w:rPr>
      </w:pPr>
      <w:r w:rsidRPr="00045251">
        <w:rPr>
          <w:rStyle w:val="y2iqfc"/>
          <w:rFonts w:ascii="Phetsarath OT" w:eastAsia="Phetsarath OT" w:hAnsi="Phetsarath OT" w:cs="Phetsarath OT"/>
          <w:color w:val="202124"/>
          <w:sz w:val="24"/>
          <w:szCs w:val="24"/>
        </w:rPr>
        <w:t xml:space="preserve">(iv) </w:t>
      </w:r>
      <w:r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u w:val="single"/>
          <w:cs/>
          <w:lang w:bidi="lo-LA"/>
        </w:rPr>
        <w:t>ຄ່າເດີນທາງ.</w:t>
      </w:r>
      <w:r w:rsidRPr="00045251">
        <w:rPr>
          <w:rStyle w:val="y2iqfc"/>
          <w:rFonts w:ascii="Phetsarath OT" w:eastAsia="Phetsarath OT" w:hAnsi="Phetsarath OT" w:cs="Phetsarath OT"/>
          <w:color w:val="202124"/>
          <w:sz w:val="24"/>
          <w:szCs w:val="24"/>
          <w:cs/>
          <w:lang w:bidi="lo-LA"/>
        </w:rPr>
        <w:t xml:space="preserve"> ຫຼັກ​ການ​ການ​ຄິດ​ໄລ່​ຄ່າ​ໃຊ້​ຈ່າຍ​ຂອງ​ມື້​</w:t>
      </w:r>
      <w:r w:rsidR="004D4414" w:rsidRPr="00045251">
        <w:rPr>
          <w:rStyle w:val="y2iqfc"/>
          <w:rFonts w:ascii="Phetsarath OT" w:eastAsia="Phetsarath OT" w:hAnsi="Phetsarath OT" w:cs="Phetsarath OT" w:hint="cs"/>
          <w:color w:val="202124"/>
          <w:sz w:val="24"/>
          <w:szCs w:val="24"/>
          <w:cs/>
          <w:lang w:bidi="lo-LA"/>
        </w:rPr>
        <w:t>ເດີນທາງ</w:t>
      </w:r>
      <w:r w:rsidRPr="00045251">
        <w:rPr>
          <w:rStyle w:val="y2iqfc"/>
          <w:rFonts w:ascii="Phetsarath OT" w:eastAsia="Phetsarath OT" w:hAnsi="Phetsarath OT" w:cs="Phetsarath OT"/>
          <w:color w:val="202124"/>
          <w:sz w:val="24"/>
          <w:szCs w:val="24"/>
          <w:cs/>
          <w:lang w:bidi="lo-LA"/>
        </w:rPr>
        <w:t>​ທັງ​ຫມົດ​ຕໍ່​ປີ​ເປັນ​ອັດ​ຕາ​ສ່ວນ​ຂອງ​ເງິນ​ເດືອນ​ພື້ນ​ຖານ​ໂດຍ​ປົກ​ກະ​ຕິ​ແມ່ນ​ຄໍາ​ນວນ​ດັ່ງ​ນີ້​:</w:t>
      </w:r>
    </w:p>
    <w:p w14:paraId="253464DA" w14:textId="148DE687" w:rsidR="00CB75AF" w:rsidRPr="00640D54" w:rsidRDefault="00CB75AF" w:rsidP="007E2AFA">
      <w:pPr>
        <w:tabs>
          <w:tab w:val="left" w:pos="-720"/>
        </w:tabs>
        <w:ind w:left="1440" w:hanging="1440"/>
        <w:jc w:val="both"/>
        <w:rPr>
          <w:rFonts w:ascii="Phetsarath OT" w:eastAsia="Phetsarath OT" w:hAnsi="Phetsarath OT" w:cs="Phetsarath OT"/>
          <w:spacing w:val="-2"/>
          <w:position w:val="-30"/>
        </w:rPr>
      </w:pPr>
      <w:r w:rsidRPr="00640D54">
        <w:rPr>
          <w:rFonts w:ascii="Phetsarath OT" w:eastAsia="Phetsarath OT" w:hAnsi="Phetsarath OT" w:cs="Phetsarath OT"/>
          <w:spacing w:val="-2"/>
          <w:rtl/>
          <w:cs/>
        </w:rPr>
        <w:tab/>
      </w:r>
      <w:r w:rsidRPr="00640D54">
        <w:rPr>
          <w:rFonts w:ascii="Phetsarath OT" w:eastAsia="Phetsarath OT" w:hAnsi="Phetsarath OT" w:cs="Phetsarath OT" w:hint="cs"/>
          <w:spacing w:val="-2"/>
          <w:cs/>
          <w:lang w:bidi="lo-LA"/>
        </w:rPr>
        <w:t>ຄ່າເດີນທາງຊື່ງແມ່ນຊື່ງແມ່ນເປີເຊັ້ນຂອງເງິນເດືອນ</w:t>
      </w:r>
      <w:r w:rsidRPr="00640D54">
        <w:rPr>
          <w:rFonts w:ascii="Phetsarath OT" w:eastAsia="Phetsarath OT" w:hAnsi="Phetsarath OT" w:cs="Phetsarath OT"/>
          <w:spacing w:val="-2"/>
        </w:rPr>
        <w:t xml:space="preserve"> </w:t>
      </w:r>
      <w:r w:rsidRPr="001E7C33">
        <w:rPr>
          <w:rFonts w:ascii="Phetsarath OT" w:eastAsia="Phetsarath OT" w:hAnsi="Phetsarath OT" w:cs="Phetsarath OT"/>
          <w:spacing w:val="-2"/>
        </w:rPr>
        <w:t xml:space="preserve">= </w:t>
      </w:r>
      <m:oMath>
        <m:f>
          <m:fPr>
            <m:ctrlPr>
              <w:rPr>
                <w:rFonts w:ascii="Cambria Math" w:eastAsia="Phetsarath OT" w:hAnsi="Cambria Math" w:cs="Phetsarath OT"/>
                <w:i/>
                <w:spacing w:val="-2"/>
                <w:sz w:val="32"/>
                <w:szCs w:val="32"/>
              </w:rPr>
            </m:ctrlPr>
          </m:fPr>
          <m:num>
            <m:r>
              <w:rPr>
                <w:rFonts w:ascii="Cambria Math" w:eastAsia="Phetsarath OT" w:hAnsi="Cambria Math" w:cs="Phetsarath OT" w:hint="cs"/>
                <w:spacing w:val="-2"/>
                <w:sz w:val="32"/>
                <w:szCs w:val="32"/>
                <w:cs/>
                <w:lang w:bidi="lo-LA"/>
              </w:rPr>
              <m:t>ຈຳນວນມື້ພັກທັງໝົດ</m:t>
            </m:r>
            <m:r>
              <w:rPr>
                <w:rFonts w:ascii="Cambria Math" w:eastAsia="Phetsarath OT" w:hAnsi="Cambria Math" w:cs="Phetsarath OT"/>
                <w:spacing w:val="-2"/>
                <w:sz w:val="32"/>
                <w:szCs w:val="32"/>
                <w:lang w:bidi="lo-LA"/>
              </w:rPr>
              <m:t xml:space="preserve"> X 100</m:t>
            </m:r>
          </m:num>
          <m:den>
            <m:r>
              <w:rPr>
                <w:rFonts w:ascii="Cambria Math" w:eastAsia="Phetsarath OT" w:hAnsi="Cambria Math" w:cs="Phetsarath OT"/>
                <w:spacing w:val="-2"/>
                <w:sz w:val="32"/>
                <w:szCs w:val="32"/>
              </w:rPr>
              <m:t>[365-w-ph-v-s]</m:t>
            </m:r>
          </m:den>
        </m:f>
      </m:oMath>
      <w:r w:rsidRPr="00640D54">
        <w:rPr>
          <w:rFonts w:ascii="Phetsarath OT" w:eastAsia="Phetsarath OT" w:hAnsi="Phetsarath OT" w:cs="Phetsarath OT"/>
          <w:spacing w:val="-2"/>
        </w:rPr>
        <w:t xml:space="preserve"> </w:t>
      </w:r>
    </w:p>
    <w:p w14:paraId="3B9015C0" w14:textId="25E4A581" w:rsidR="006B5595" w:rsidRPr="00640D54" w:rsidRDefault="00CB75AF" w:rsidP="007E2AFA">
      <w:pPr>
        <w:tabs>
          <w:tab w:val="left" w:pos="-720"/>
        </w:tabs>
        <w:spacing w:after="240"/>
        <w:ind w:left="1440" w:hanging="1440"/>
        <w:jc w:val="both"/>
        <w:rPr>
          <w:rFonts w:ascii="Phetsarath OT" w:eastAsia="Phetsarath OT" w:hAnsi="Phetsarath OT" w:cs="Phetsarath OT"/>
          <w:spacing w:val="-2"/>
        </w:rPr>
      </w:pPr>
      <w:r w:rsidRPr="00640D54">
        <w:rPr>
          <w:rFonts w:ascii="Phetsarath OT" w:eastAsia="Phetsarath OT" w:hAnsi="Phetsarath OT" w:cs="Phetsarath OT"/>
        </w:rPr>
        <w:tab/>
      </w:r>
      <w:r w:rsidRPr="00640D54">
        <w:rPr>
          <w:rFonts w:ascii="Phetsarath OT" w:eastAsia="Phetsarath OT" w:hAnsi="Phetsarath OT" w:cs="Phetsarath OT" w:hint="cs"/>
          <w:cs/>
          <w:lang w:bidi="lo-LA"/>
        </w:rPr>
        <w:t>ຊື່ງ</w:t>
      </w:r>
      <w:r w:rsidRPr="00640D54">
        <w:rPr>
          <w:rFonts w:ascii="Phetsarath OT" w:eastAsia="Phetsarath OT" w:hAnsi="Phetsarath OT" w:cs="Phetsarath OT"/>
        </w:rPr>
        <w:t xml:space="preserve"> w = </w:t>
      </w:r>
      <w:r w:rsidRPr="00640D54">
        <w:rPr>
          <w:rFonts w:ascii="Phetsarath OT" w:eastAsia="Phetsarath OT" w:hAnsi="Phetsarath OT" w:cs="Phetsarath OT" w:hint="cs"/>
          <w:cs/>
          <w:lang w:bidi="lo-LA"/>
        </w:rPr>
        <w:t>ມື້ພັກປະຈໍາອາທິດ</w:t>
      </w:r>
      <w:r w:rsidRPr="00640D54">
        <w:rPr>
          <w:rFonts w:ascii="Phetsarath OT" w:eastAsia="Phetsarath OT" w:hAnsi="Phetsarath OT" w:cs="Phetsarath OT"/>
        </w:rPr>
        <w:t xml:space="preserve">, ph = </w:t>
      </w:r>
      <w:r w:rsidRPr="00640D54">
        <w:rPr>
          <w:rFonts w:ascii="Phetsarath OT" w:eastAsia="Phetsarath OT" w:hAnsi="Phetsarath OT" w:cs="Phetsarath OT" w:hint="cs"/>
          <w:cs/>
          <w:lang w:bidi="lo-LA"/>
        </w:rPr>
        <w:t>ມື້ພັກທາງລົດຖະການ</w:t>
      </w:r>
      <w:r w:rsidRPr="00640D54">
        <w:rPr>
          <w:rFonts w:ascii="Phetsarath OT" w:eastAsia="Phetsarath OT" w:hAnsi="Phetsarath OT" w:cs="Phetsarath OT"/>
        </w:rPr>
        <w:t xml:space="preserve">, v = </w:t>
      </w:r>
      <w:r w:rsidRPr="00640D54">
        <w:rPr>
          <w:rFonts w:ascii="Phetsarath OT" w:eastAsia="Phetsarath OT" w:hAnsi="Phetsarath OT" w:cs="Phetsarath OT" w:hint="cs"/>
          <w:cs/>
          <w:lang w:bidi="lo-LA"/>
        </w:rPr>
        <w:t>ມື້ພັກ</w:t>
      </w:r>
      <w:r w:rsidRPr="00640D54">
        <w:rPr>
          <w:rFonts w:ascii="Phetsarath OT" w:eastAsia="Phetsarath OT" w:hAnsi="Phetsarath OT" w:cs="Phetsarath OT"/>
        </w:rPr>
        <w:t xml:space="preserve">, </w:t>
      </w:r>
      <w:r w:rsidRPr="00640D54">
        <w:rPr>
          <w:rFonts w:ascii="Phetsarath OT" w:eastAsia="Phetsarath OT" w:hAnsi="Phetsarath OT" w:cs="Phetsarath OT" w:hint="cs"/>
          <w:cs/>
          <w:lang w:bidi="lo-LA"/>
        </w:rPr>
        <w:t>ແລະ</w:t>
      </w:r>
      <w:r w:rsidRPr="00640D54">
        <w:rPr>
          <w:rFonts w:ascii="Phetsarath OT" w:eastAsia="Phetsarath OT" w:hAnsi="Phetsarath OT" w:cs="Phetsarath OT"/>
        </w:rPr>
        <w:t xml:space="preserve"> s = </w:t>
      </w:r>
      <w:r w:rsidRPr="00640D54">
        <w:rPr>
          <w:rFonts w:ascii="Phetsarath OT" w:eastAsia="Phetsarath OT" w:hAnsi="Phetsarath OT" w:cs="Phetsarath OT" w:hint="cs"/>
          <w:cs/>
          <w:lang w:bidi="lo-LA"/>
        </w:rPr>
        <w:t>ມື້ພັກສໍາລັບເຈັບເປັນ</w:t>
      </w:r>
      <w:r w:rsidRPr="00640D54">
        <w:rPr>
          <w:rFonts w:ascii="Phetsarath OT" w:eastAsia="Phetsarath OT" w:hAnsi="Phetsarath OT" w:cs="Phetsarath OT"/>
        </w:rPr>
        <w:t>.</w:t>
      </w:r>
    </w:p>
    <w:p w14:paraId="0E7895D4" w14:textId="5F710FCB" w:rsidR="000B6791" w:rsidRPr="00045251" w:rsidRDefault="000B6791" w:rsidP="007E2AFA">
      <w:pPr>
        <w:pStyle w:val="HTMLPreformatted"/>
        <w:ind w:left="1440"/>
        <w:jc w:val="both"/>
        <w:rPr>
          <w:rFonts w:ascii="Phetsarath OT" w:eastAsia="Phetsarath OT" w:hAnsi="Phetsarath OT" w:cs="Phetsarath OT"/>
          <w:color w:val="202124"/>
          <w:sz w:val="24"/>
          <w:szCs w:val="24"/>
        </w:rPr>
      </w:pPr>
      <w:r w:rsidRPr="00045251">
        <w:rPr>
          <w:rStyle w:val="y2iqfc"/>
          <w:rFonts w:ascii="Phetsarath OT" w:eastAsia="Phetsarath OT" w:hAnsi="Phetsarath OT" w:cs="Phetsarath OT"/>
          <w:color w:val="202124"/>
          <w:sz w:val="24"/>
          <w:szCs w:val="24"/>
          <w:cs/>
          <w:lang w:bidi="lo-LA"/>
        </w:rPr>
        <w:t>ກະລຸນາຮັບຊາບວ່າການລາພັກສາມາດຖືວ່າເປັນຄ່າໃຊ້ຈ່າຍທາງສັງຄົມໄດ້</w:t>
      </w:r>
      <w:r w:rsidR="0088719D">
        <w:rPr>
          <w:rStyle w:val="y2iqfc"/>
          <w:rFonts w:ascii="Phetsarath OT" w:eastAsia="Phetsarath OT" w:hAnsi="Phetsarath OT" w:cs="Phetsarath OT" w:hint="cs"/>
          <w:color w:val="202124"/>
          <w:sz w:val="24"/>
          <w:szCs w:val="24"/>
          <w:cs/>
          <w:lang w:bidi="lo-LA"/>
        </w:rPr>
        <w:t xml:space="preserve"> </w:t>
      </w:r>
      <w:r w:rsidR="00CB75AF" w:rsidRPr="00045251">
        <w:rPr>
          <w:rStyle w:val="y2iqfc"/>
          <w:rFonts w:ascii="Phetsarath OT" w:eastAsia="Phetsarath OT" w:hAnsi="Phetsarath OT" w:cs="Phetsarath OT" w:hint="cs"/>
          <w:color w:val="202124"/>
          <w:sz w:val="24"/>
          <w:szCs w:val="24"/>
          <w:cs/>
          <w:lang w:bidi="lo-LA"/>
        </w:rPr>
        <w:t>ຖ້າ</w:t>
      </w:r>
      <w:r w:rsidR="00FF0A45">
        <w:rPr>
          <w:rStyle w:val="y2iqfc"/>
          <w:rFonts w:ascii="Phetsarath OT" w:eastAsia="Phetsarath OT" w:hAnsi="Phetsarath OT" w:cs="Phetsarath OT" w:hint="cs"/>
          <w:color w:val="202124"/>
          <w:sz w:val="24"/>
          <w:szCs w:val="24"/>
          <w:cs/>
          <w:lang w:bidi="lo-LA"/>
        </w:rPr>
        <w:t>ຫາກວ່າ</w:t>
      </w:r>
      <w:r w:rsidR="00CB75AF" w:rsidRPr="00045251">
        <w:rPr>
          <w:rStyle w:val="y2iqfc"/>
          <w:rFonts w:ascii="Phetsarath OT" w:eastAsia="Phetsarath OT" w:hAnsi="Phetsarath OT" w:cs="Phetsarath OT" w:hint="cs"/>
          <w:color w:val="202124"/>
          <w:sz w:val="24"/>
          <w:szCs w:val="24"/>
          <w:cs/>
          <w:lang w:bidi="lo-LA"/>
        </w:rPr>
        <w:t>ຜູ້</w:t>
      </w:r>
      <w:r w:rsidRPr="00045251">
        <w:rPr>
          <w:rStyle w:val="y2iqfc"/>
          <w:rFonts w:ascii="Phetsarath OT" w:eastAsia="Phetsarath OT" w:hAnsi="Phetsarath OT" w:cs="Phetsarath OT"/>
          <w:color w:val="202124"/>
          <w:sz w:val="24"/>
          <w:szCs w:val="24"/>
          <w:cs/>
          <w:lang w:bidi="lo-LA"/>
        </w:rPr>
        <w:t>ຈັດຊື້</w:t>
      </w:r>
      <w:r w:rsidR="00CB75AF" w:rsidRPr="00045251">
        <w:rPr>
          <w:rStyle w:val="y2iqfc"/>
          <w:rFonts w:ascii="Phetsarath OT" w:eastAsia="Phetsarath OT" w:hAnsi="Phetsarath OT" w:cs="Phetsarath OT" w:hint="cs"/>
          <w:color w:val="202124"/>
          <w:sz w:val="24"/>
          <w:szCs w:val="24"/>
          <w:cs/>
          <w:lang w:bidi="lo-LA"/>
        </w:rPr>
        <w:t>-ຈັດຈ້າງ</w:t>
      </w:r>
      <w:r w:rsidRPr="00045251">
        <w:rPr>
          <w:rStyle w:val="y2iqfc"/>
          <w:rFonts w:ascii="Phetsarath OT" w:eastAsia="Phetsarath OT" w:hAnsi="Phetsarath OT" w:cs="Phetsarath OT"/>
          <w:color w:val="202124"/>
          <w:sz w:val="24"/>
          <w:szCs w:val="24"/>
          <w:cs/>
          <w:lang w:bidi="lo-LA"/>
        </w:rPr>
        <w:t>ບໍ່ໄດ້ຖືກ</w:t>
      </w:r>
      <w:r w:rsidR="00FF0A45">
        <w:rPr>
          <w:rStyle w:val="y2iqfc"/>
          <w:rFonts w:ascii="Phetsarath OT" w:eastAsia="Phetsarath OT" w:hAnsi="Phetsarath OT" w:cs="Phetsarath OT" w:hint="cs"/>
          <w:color w:val="202124"/>
          <w:sz w:val="24"/>
          <w:szCs w:val="24"/>
          <w:cs/>
          <w:lang w:bidi="lo-LA"/>
        </w:rPr>
        <w:t>ໃຫ້ຈ່າຍ</w:t>
      </w:r>
      <w:r w:rsidRPr="00045251">
        <w:rPr>
          <w:rStyle w:val="y2iqfc"/>
          <w:rFonts w:ascii="Phetsarath OT" w:eastAsia="Phetsarath OT" w:hAnsi="Phetsarath OT" w:cs="Phetsarath OT"/>
          <w:color w:val="202124"/>
          <w:sz w:val="24"/>
          <w:szCs w:val="24"/>
          <w:cs/>
          <w:lang w:bidi="lo-LA"/>
        </w:rPr>
        <w:t>ຄ່າບໍລິການສໍາລັບການລາພັກ.</w:t>
      </w:r>
    </w:p>
    <w:p w14:paraId="04F620C7" w14:textId="003BB54C" w:rsidR="00942EEC" w:rsidRPr="00045251" w:rsidRDefault="000B6791" w:rsidP="007E2AFA">
      <w:pPr>
        <w:pStyle w:val="HTMLPreformatted"/>
        <w:tabs>
          <w:tab w:val="clear" w:pos="916"/>
        </w:tabs>
        <w:spacing w:after="240"/>
        <w:ind w:left="1440" w:hanging="360"/>
        <w:jc w:val="both"/>
        <w:rPr>
          <w:rFonts w:ascii="Phetsarath OT" w:eastAsia="Phetsarath OT" w:hAnsi="Phetsarath OT" w:cs="Phetsarath OT"/>
          <w:color w:val="202124"/>
          <w:sz w:val="24"/>
          <w:szCs w:val="24"/>
        </w:rPr>
      </w:pPr>
      <w:r w:rsidRPr="00045251">
        <w:rPr>
          <w:rStyle w:val="y2iqfc"/>
          <w:rFonts w:ascii="Phetsarath OT" w:eastAsia="Phetsarath OT" w:hAnsi="Phetsarath OT" w:cs="Phetsarath OT"/>
          <w:color w:val="202124"/>
          <w:sz w:val="24"/>
          <w:szCs w:val="24"/>
        </w:rPr>
        <w:t xml:space="preserve">(v) </w:t>
      </w:r>
      <w:r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u w:val="single"/>
          <w:cs/>
          <w:lang w:bidi="lo-LA"/>
        </w:rPr>
        <w:t>ຄ່າໃຊ້ຈ່າຍ</w:t>
      </w:r>
      <w:r w:rsidR="00F44A5C">
        <w:rPr>
          <w:rStyle w:val="y2iqfc"/>
          <w:rFonts w:ascii="Phetsarath OT" w:eastAsia="Phetsarath OT" w:hAnsi="Phetsarath OT" w:cs="Phetsarath OT" w:hint="cs"/>
          <w:color w:val="202124"/>
          <w:sz w:val="24"/>
          <w:szCs w:val="24"/>
          <w:u w:val="single"/>
          <w:cs/>
          <w:lang w:bidi="lo-LA"/>
        </w:rPr>
        <w:t>ລວມ</w:t>
      </w:r>
      <w:r w:rsidR="00CB75AF" w:rsidRPr="00045251">
        <w:rPr>
          <w:rStyle w:val="y2iqfc"/>
          <w:rFonts w:ascii="Phetsarath OT" w:eastAsia="Phetsarath OT" w:hAnsi="Phetsarath OT" w:cs="Phetsarath OT" w:hint="cs"/>
          <w:color w:val="202124"/>
          <w:sz w:val="24"/>
          <w:szCs w:val="24"/>
          <w:u w:val="single"/>
          <w:cs/>
          <w:lang w:bidi="lo-LA"/>
        </w:rPr>
        <w:t>ຕ່າງໆ</w:t>
      </w:r>
      <w:r w:rsidR="00CB75AF"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ແມ່ນຄ່າໃຊ້ຈ່າຍ</w:t>
      </w:r>
      <w:r w:rsidR="00CB75AF" w:rsidRPr="00045251">
        <w:rPr>
          <w:rStyle w:val="y2iqfc"/>
          <w:rFonts w:ascii="Phetsarath OT" w:eastAsia="Phetsarath OT" w:hAnsi="Phetsarath OT" w:cs="Phetsarath OT" w:hint="cs"/>
          <w:color w:val="202124"/>
          <w:sz w:val="24"/>
          <w:szCs w:val="24"/>
          <w:cs/>
          <w:lang w:bidi="lo-LA"/>
        </w:rPr>
        <w:t>ທາງ</w:t>
      </w:r>
      <w:r w:rsidRPr="00045251">
        <w:rPr>
          <w:rStyle w:val="y2iqfc"/>
          <w:rFonts w:ascii="Phetsarath OT" w:eastAsia="Phetsarath OT" w:hAnsi="Phetsarath OT" w:cs="Phetsarath OT"/>
          <w:color w:val="202124"/>
          <w:sz w:val="24"/>
          <w:szCs w:val="24"/>
          <w:cs/>
          <w:lang w:bidi="lo-LA"/>
        </w:rPr>
        <w:t>ທຸລະກິດຂອງທີ່ປຶກສາທີ່ບໍ່ກ່ຽວຂ້ອງໂດຍກົງກັບການປະຕິບັດ</w:t>
      </w:r>
      <w:r w:rsidR="00406D55">
        <w:rPr>
          <w:rStyle w:val="y2iqfc"/>
          <w:rFonts w:ascii="Phetsarath OT" w:eastAsia="Phetsarath OT" w:hAnsi="Phetsarath OT" w:cs="Phetsarath OT"/>
          <w:color w:val="202124"/>
          <w:sz w:val="24"/>
          <w:szCs w:val="24"/>
          <w:cs/>
          <w:lang w:bidi="lo-LA"/>
        </w:rPr>
        <w:t>ສັນຍາ</w:t>
      </w:r>
      <w:r w:rsidR="00CB75AF"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ແລະ</w:t>
      </w:r>
      <w:r w:rsidR="00CB75AF"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ຈະບໍ່ຖືກຈ່າຍຄືນເປັນລາຍການ</w:t>
      </w:r>
      <w:r w:rsidR="009C4864" w:rsidRPr="00045251">
        <w:rPr>
          <w:rStyle w:val="y2iqfc"/>
          <w:rFonts w:ascii="Phetsarath OT" w:eastAsia="Phetsarath OT" w:hAnsi="Phetsarath OT" w:cs="Phetsarath OT" w:hint="cs"/>
          <w:color w:val="202124"/>
          <w:sz w:val="24"/>
          <w:szCs w:val="24"/>
          <w:cs/>
          <w:lang w:bidi="lo-LA"/>
        </w:rPr>
        <w:t>ໃຈ້ແຍກ</w:t>
      </w:r>
      <w:r w:rsidRPr="00045251">
        <w:rPr>
          <w:rStyle w:val="y2iqfc"/>
          <w:rFonts w:ascii="Phetsarath OT" w:eastAsia="Phetsarath OT" w:hAnsi="Phetsarath OT" w:cs="Phetsarath OT"/>
          <w:color w:val="202124"/>
          <w:sz w:val="24"/>
          <w:szCs w:val="24"/>
          <w:cs/>
          <w:lang w:bidi="lo-LA"/>
        </w:rPr>
        <w:t>ຕ່າງຫາກພາຍໃຕ້ສັນຍາ. ລາຍການປົກກະຕິແມ່ນຄ່າໃຊ້ຈ່າຍໃນຫ້ອງການ</w:t>
      </w:r>
      <w:r w:rsidR="002E536B">
        <w:rPr>
          <w:rStyle w:val="y2iqfc"/>
          <w:rFonts w:ascii="Phetsarath OT" w:eastAsia="Phetsarath OT" w:hAnsi="Phetsarath OT" w:cs="Phetsarath OT" w:hint="cs"/>
          <w:color w:val="202124"/>
          <w:sz w:val="24"/>
          <w:szCs w:val="24"/>
          <w:cs/>
          <w:lang w:bidi="lo-LA"/>
        </w:rPr>
        <w:t>ຢູ່ປະເທດ</w:t>
      </w:r>
      <w:r w:rsidR="00B50670">
        <w:rPr>
          <w:rStyle w:val="y2iqfc"/>
          <w:rFonts w:ascii="Phetsarath OT" w:eastAsia="Phetsarath OT" w:hAnsi="Phetsarath OT" w:cs="Phetsarath OT" w:hint="cs"/>
          <w:color w:val="202124"/>
          <w:sz w:val="24"/>
          <w:szCs w:val="24"/>
          <w:cs/>
          <w:lang w:bidi="lo-LA"/>
        </w:rPr>
        <w:t>ຂອງທີ່ປຶກສາ</w:t>
      </w:r>
      <w:r w:rsidRPr="00045251">
        <w:rPr>
          <w:rStyle w:val="y2iqfc"/>
          <w:rFonts w:ascii="Phetsarath OT" w:eastAsia="Phetsarath OT" w:hAnsi="Phetsarath OT" w:cs="Phetsarath OT"/>
          <w:color w:val="202124"/>
          <w:sz w:val="24"/>
          <w:szCs w:val="24"/>
          <w:cs/>
          <w:lang w:bidi="lo-LA"/>
        </w:rPr>
        <w:t xml:space="preserve"> (</w:t>
      </w:r>
      <w:r w:rsidR="00B50670">
        <w:rPr>
          <w:rStyle w:val="y2iqfc"/>
          <w:rFonts w:ascii="Phetsarath OT" w:eastAsia="Phetsarath OT" w:hAnsi="Phetsarath OT" w:cs="Phetsarath OT" w:hint="cs"/>
          <w:color w:val="202124"/>
          <w:sz w:val="24"/>
          <w:szCs w:val="24"/>
          <w:cs/>
          <w:lang w:bidi="lo-LA"/>
        </w:rPr>
        <w:t>ການນຳໃຊ້</w:t>
      </w:r>
      <w:r w:rsidRPr="00045251">
        <w:rPr>
          <w:rStyle w:val="y2iqfc"/>
          <w:rFonts w:ascii="Phetsarath OT" w:eastAsia="Phetsarath OT" w:hAnsi="Phetsarath OT" w:cs="Phetsarath OT"/>
          <w:color w:val="202124"/>
          <w:sz w:val="24"/>
          <w:szCs w:val="24"/>
          <w:cs/>
          <w:lang w:bidi="lo-LA"/>
        </w:rPr>
        <w:t>ເວລາທີ່ບໍ່ມີໃບບິນ</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ເວລາຂອງທີ່ປຶກສາອາວຸໂສ</w:t>
      </w:r>
      <w:r w:rsidR="009C4864" w:rsidRPr="00045251">
        <w:rPr>
          <w:rStyle w:val="y2iqfc"/>
          <w:rFonts w:ascii="Phetsarath OT" w:eastAsia="Phetsarath OT" w:hAnsi="Phetsarath OT" w:cs="Phetsarath OT" w:hint="cs"/>
          <w:color w:val="202124"/>
          <w:sz w:val="24"/>
          <w:szCs w:val="24"/>
          <w:cs/>
          <w:lang w:bidi="lo-LA"/>
        </w:rPr>
        <w:t>ທີ່</w:t>
      </w:r>
      <w:r w:rsidRPr="00045251">
        <w:rPr>
          <w:rStyle w:val="y2iqfc"/>
          <w:rFonts w:ascii="Phetsarath OT" w:eastAsia="Phetsarath OT" w:hAnsi="Phetsarath OT" w:cs="Phetsarath OT"/>
          <w:color w:val="202124"/>
          <w:sz w:val="24"/>
          <w:szCs w:val="24"/>
          <w:cs/>
          <w:lang w:bidi="lo-LA"/>
        </w:rPr>
        <w:t>ຕິດຕາມໂຄງການ</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ຄ່າເຊົ່າຫ້ອງການຂອງສໍານັກງານໃຫຍ່</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ພະນັກງານສະຫນັບສະຫນູນ</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ການຄົ້ນຄວ້າ</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ການຝຶກອົບຮົມພະນັກງານ</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ການຕະຫຼາດ</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ແລະ</w:t>
      </w:r>
      <w:r w:rsidR="009C4864"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ອື່ນໆ)</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ຄ່າໃຊ້ຈ່າຍຂອງບຸກຄະລາກອນຂອງ</w:t>
      </w:r>
      <w:r w:rsidR="009C4864" w:rsidRPr="00045251">
        <w:rPr>
          <w:rStyle w:val="y2iqfc"/>
          <w:rFonts w:ascii="Phetsarath OT" w:eastAsia="Phetsarath OT" w:hAnsi="Phetsarath OT" w:cs="Phetsarath OT" w:hint="cs"/>
          <w:color w:val="202124"/>
          <w:sz w:val="24"/>
          <w:szCs w:val="24"/>
          <w:cs/>
          <w:lang w:bidi="lo-LA"/>
        </w:rPr>
        <w:t>ທີ່ປຶກສາ</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ບໍ່ໄດ້ເຮັດວຽກໃນປະຈຸບັນ</w:t>
      </w:r>
      <w:r w:rsidR="009C4864" w:rsidRPr="00045251">
        <w:rPr>
          <w:rStyle w:val="y2iqfc"/>
          <w:rFonts w:ascii="Phetsarath OT" w:eastAsia="Phetsarath OT" w:hAnsi="Phetsarath OT" w:cs="Phetsarath OT" w:hint="cs"/>
          <w:color w:val="202124"/>
          <w:sz w:val="24"/>
          <w:szCs w:val="24"/>
          <w:cs/>
          <w:lang w:bidi="lo-LA"/>
        </w:rPr>
        <w:t>ໃນ</w:t>
      </w:r>
      <w:r w:rsidR="009C4864" w:rsidRPr="00045251">
        <w:rPr>
          <w:rStyle w:val="y2iqfc"/>
          <w:rFonts w:ascii="Phetsarath OT" w:eastAsia="Phetsarath OT" w:hAnsi="Phetsarath OT" w:cs="Phetsarath OT"/>
          <w:color w:val="202124"/>
          <w:sz w:val="24"/>
          <w:szCs w:val="24"/>
          <w:cs/>
          <w:lang w:bidi="lo-LA"/>
        </w:rPr>
        <w:t>ລາຍ​ຮັບ​</w:t>
      </w:r>
      <w:r w:rsidR="009C4864" w:rsidRPr="00045251">
        <w:rPr>
          <w:rStyle w:val="y2iqfc"/>
          <w:rFonts w:ascii="Phetsarath OT" w:eastAsia="Phetsarath OT" w:hAnsi="Phetsarath OT" w:cs="Phetsarath OT" w:hint="cs"/>
          <w:color w:val="202124"/>
          <w:sz w:val="24"/>
          <w:szCs w:val="24"/>
          <w:cs/>
          <w:lang w:bidi="lo-LA"/>
        </w:rPr>
        <w:t>ຂອງ</w:t>
      </w:r>
      <w:r w:rsidRPr="00045251">
        <w:rPr>
          <w:rStyle w:val="y2iqfc"/>
          <w:rFonts w:ascii="Phetsarath OT" w:eastAsia="Phetsarath OT" w:hAnsi="Phetsarath OT" w:cs="Phetsarath OT"/>
          <w:color w:val="202124"/>
          <w:sz w:val="24"/>
          <w:szCs w:val="24"/>
          <w:cs/>
          <w:lang w:bidi="lo-LA"/>
        </w:rPr>
        <w:t>ໂຄງ​ການ​</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ພາ​ສີ​ອາ​ກອນ​ການ​ເຄື່ອນ​ໄຫວ</w:t>
      </w:r>
      <w:r w:rsidR="009C4864" w:rsidRPr="00045251">
        <w:rPr>
          <w:rStyle w:val="y2iqfc"/>
          <w:rFonts w:ascii="Phetsarath OT" w:eastAsia="Phetsarath OT" w:hAnsi="Phetsarath OT" w:cs="Phetsarath OT" w:hint="cs"/>
          <w:color w:val="202124"/>
          <w:sz w:val="24"/>
          <w:szCs w:val="24"/>
          <w:cs/>
          <w:lang w:bidi="lo-LA"/>
        </w:rPr>
        <w:t>ດ້ານ</w:t>
      </w:r>
      <w:r w:rsidRPr="00045251">
        <w:rPr>
          <w:rStyle w:val="y2iqfc"/>
          <w:rFonts w:ascii="Phetsarath OT" w:eastAsia="Phetsarath OT" w:hAnsi="Phetsarath OT" w:cs="Phetsarath OT"/>
          <w:color w:val="202124"/>
          <w:sz w:val="24"/>
          <w:szCs w:val="24"/>
          <w:cs/>
          <w:lang w:bidi="lo-LA"/>
        </w:rPr>
        <w:t>​ທຸ​ລະ​ກິດ​</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ແລະ</w:t>
      </w:r>
      <w:r w:rsidR="009C4864"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​ຄ່າ​ໃຊ້​ຈ່າຍ​ການ​ສົ່ງ​ເສີມ​ທຸ​ລະ​ກິດ​. ໃນລະຫວ່າງການເຈລະ</w:t>
      </w:r>
      <w:r w:rsidR="00EC7B7A">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ຈາ</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ບົດລາຍງານການເງິນທີ່ຖືກກວດສອບ</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ໄດ້ຮັບການຢັ້ງຢືນວ່າຖືກຕ້ອງໂດຍຜູ້ກວດສອບເອກະ</w:t>
      </w:r>
      <w:r w:rsidR="00EC7B7A">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ລາດ</w:t>
      </w:r>
      <w:r w:rsidR="009C4864"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ແລະ</w:t>
      </w:r>
      <w:r w:rsidR="009C4864"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ສະຫນັບສະຫນູນຄ່າໃຊ້ຈ່າຍໃນສາມປີທີ່ຜ່ານມາ</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ຈະມີການສົນທະນາ</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ພ້ອມກັບບັນຊີລາຍຊື່ລະອຽດຂອງລາຍການທີ່ປະກອບເປັນເງິນ</w:t>
      </w:r>
      <w:r w:rsidR="009C4864" w:rsidRPr="00045251">
        <w:rPr>
          <w:rStyle w:val="y2iqfc"/>
          <w:rFonts w:ascii="Phetsarath OT" w:eastAsia="Phetsarath OT" w:hAnsi="Phetsarath OT" w:cs="Phetsarath OT" w:hint="cs"/>
          <w:color w:val="202124"/>
          <w:sz w:val="24"/>
          <w:szCs w:val="24"/>
          <w:cs/>
          <w:lang w:bidi="lo-LA"/>
        </w:rPr>
        <w:t xml:space="preserve">ຄ່າໃຊ້ຈ່າຍຕ່າງໆ </w:t>
      </w:r>
      <w:r w:rsidRPr="00045251">
        <w:rPr>
          <w:rStyle w:val="y2iqfc"/>
          <w:rFonts w:ascii="Phetsarath OT" w:eastAsia="Phetsarath OT" w:hAnsi="Phetsarath OT" w:cs="Phetsarath OT"/>
          <w:color w:val="202124"/>
          <w:sz w:val="24"/>
          <w:szCs w:val="24"/>
          <w:cs/>
          <w:lang w:bidi="lo-LA"/>
        </w:rPr>
        <w:t>ແລະ</w:t>
      </w:r>
      <w:r w:rsidR="009C4864" w:rsidRPr="00045251">
        <w:rPr>
          <w:rStyle w:val="y2iqfc"/>
          <w:rFonts w:ascii="Phetsarath OT" w:eastAsia="Phetsarath OT" w:hAnsi="Phetsarath OT" w:cs="Phetsarath OT" w:hint="cs"/>
          <w:color w:val="202124"/>
          <w:sz w:val="24"/>
          <w:szCs w:val="24"/>
          <w:cs/>
          <w:lang w:bidi="lo-LA"/>
        </w:rPr>
        <w:t xml:space="preserve"> ເປີເຊັນ</w:t>
      </w:r>
      <w:r w:rsidR="008C7805" w:rsidRPr="00045251">
        <w:rPr>
          <w:rStyle w:val="y2iqfc"/>
          <w:rFonts w:ascii="Phetsarath OT" w:eastAsia="Phetsarath OT" w:hAnsi="Phetsarath OT" w:cs="Phetsarath OT" w:hint="cs"/>
          <w:color w:val="202124"/>
          <w:sz w:val="24"/>
          <w:szCs w:val="24"/>
          <w:cs/>
          <w:lang w:bidi="lo-LA"/>
        </w:rPr>
        <w:t>ແຕ່ລະຢ່າງທີ່ກ່ຽວ</w:t>
      </w:r>
      <w:r w:rsidR="004F03AE">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 xml:space="preserve">ຂ້ອງກັບເງິນເດືອນພື້ນຖານ. </w:t>
      </w:r>
      <w:r w:rsidR="008C7805" w:rsidRPr="00045251">
        <w:rPr>
          <w:rStyle w:val="y2iqfc"/>
          <w:rFonts w:ascii="Phetsarath OT" w:eastAsia="Phetsarath OT" w:hAnsi="Phetsarath OT" w:cs="Phetsarath OT" w:hint="cs"/>
          <w:color w:val="202124"/>
          <w:sz w:val="24"/>
          <w:szCs w:val="24"/>
          <w:cs/>
          <w:lang w:bidi="lo-LA"/>
        </w:rPr>
        <w:t>ຜູ້</w:t>
      </w:r>
      <w:r w:rsidRPr="00045251">
        <w:rPr>
          <w:rStyle w:val="y2iqfc"/>
          <w:rFonts w:ascii="Phetsarath OT" w:eastAsia="Phetsarath OT" w:hAnsi="Phetsarath OT" w:cs="Phetsarath OT"/>
          <w:color w:val="202124"/>
          <w:sz w:val="24"/>
          <w:szCs w:val="24"/>
          <w:cs/>
          <w:lang w:bidi="lo-LA"/>
        </w:rPr>
        <w:t>ຈັດຊື້</w:t>
      </w:r>
      <w:r w:rsidR="008C7805" w:rsidRPr="00045251">
        <w:rPr>
          <w:rStyle w:val="y2iqfc"/>
          <w:rFonts w:ascii="Phetsarath OT" w:eastAsia="Phetsarath OT" w:hAnsi="Phetsarath OT" w:cs="Phetsarath OT" w:hint="cs"/>
          <w:color w:val="202124"/>
          <w:sz w:val="24"/>
          <w:szCs w:val="24"/>
          <w:cs/>
          <w:lang w:bidi="lo-LA"/>
        </w:rPr>
        <w:t xml:space="preserve">-ຈັດຈ້າງ </w:t>
      </w:r>
      <w:r w:rsidRPr="00045251">
        <w:rPr>
          <w:rStyle w:val="y2iqfc"/>
          <w:rFonts w:ascii="Phetsarath OT" w:eastAsia="Phetsarath OT" w:hAnsi="Phetsarath OT" w:cs="Phetsarath OT"/>
          <w:color w:val="202124"/>
          <w:sz w:val="24"/>
          <w:szCs w:val="24"/>
          <w:cs/>
          <w:lang w:bidi="lo-LA"/>
        </w:rPr>
        <w:t>ບໍ່ຍອມຮັບການເພີ່ມ</w:t>
      </w:r>
      <w:r w:rsidR="008C7805" w:rsidRPr="00045251">
        <w:rPr>
          <w:rStyle w:val="y2iqfc"/>
          <w:rFonts w:ascii="Phetsarath OT" w:eastAsia="Phetsarath OT" w:hAnsi="Phetsarath OT" w:cs="Phetsarath OT" w:hint="cs"/>
          <w:color w:val="202124"/>
          <w:sz w:val="24"/>
          <w:szCs w:val="24"/>
          <w:cs/>
          <w:lang w:bidi="lo-LA"/>
        </w:rPr>
        <w:t>ຂອງກ</w:t>
      </w:r>
      <w:r w:rsidRPr="00045251">
        <w:rPr>
          <w:rStyle w:val="y2iqfc"/>
          <w:rFonts w:ascii="Phetsarath OT" w:eastAsia="Phetsarath OT" w:hAnsi="Phetsarath OT" w:cs="Phetsarath OT"/>
          <w:color w:val="202124"/>
          <w:sz w:val="24"/>
          <w:szCs w:val="24"/>
          <w:cs/>
          <w:lang w:bidi="lo-LA"/>
        </w:rPr>
        <w:t>ອບສໍາລັບຄ່າບໍລິການສັງ</w:t>
      </w:r>
      <w:r w:rsidR="004F03AE">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ຄົມ</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ຄ່າໃຊ້ຈ່າຍ</w:t>
      </w:r>
      <w:r w:rsidR="008C7805" w:rsidRPr="00045251">
        <w:rPr>
          <w:rStyle w:val="y2iqfc"/>
          <w:rFonts w:ascii="Phetsarath OT" w:eastAsia="Phetsarath OT" w:hAnsi="Phetsarath OT" w:cs="Phetsarath OT" w:hint="cs"/>
          <w:color w:val="202124"/>
          <w:sz w:val="24"/>
          <w:szCs w:val="24"/>
          <w:cs/>
          <w:lang w:bidi="lo-LA"/>
        </w:rPr>
        <w:t>ຕ່າງໆ</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ແລະ</w:t>
      </w:r>
      <w:r w:rsidR="008C7805"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ອື່ນໆ</w:t>
      </w:r>
      <w:r w:rsidR="008C7805"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ສໍາລັບຜູ້ຊ່ຽວຊານທີ່ບໍ່ແມ່ນພະນັກງານຖາວອນຂອງທີ່ປຶກສາ. ໃນກໍລະນີດັ່ງກ່າວ</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ທີ່ປຶກສາຈະມີສິດ</w:t>
      </w:r>
      <w:r w:rsidR="008C7805" w:rsidRPr="00045251">
        <w:rPr>
          <w:rStyle w:val="y2iqfc"/>
          <w:rFonts w:ascii="Phetsarath OT" w:eastAsia="Phetsarath OT" w:hAnsi="Phetsarath OT" w:cs="Phetsarath OT" w:hint="cs"/>
          <w:color w:val="202124"/>
          <w:sz w:val="24"/>
          <w:szCs w:val="24"/>
          <w:cs/>
          <w:lang w:bidi="lo-LA"/>
        </w:rPr>
        <w:t>ໄດ້</w:t>
      </w:r>
      <w:r w:rsidRPr="00045251">
        <w:rPr>
          <w:rStyle w:val="y2iqfc"/>
          <w:rFonts w:ascii="Phetsarath OT" w:eastAsia="Phetsarath OT" w:hAnsi="Phetsarath OT" w:cs="Phetsarath OT"/>
          <w:color w:val="202124"/>
          <w:sz w:val="24"/>
          <w:szCs w:val="24"/>
          <w:cs/>
          <w:lang w:bidi="lo-LA"/>
        </w:rPr>
        <w:t>ພຽງແຕ່ຄ່າໃຊ້ຈ່າຍໃນການບໍລິຫານ</w:t>
      </w:r>
      <w:r w:rsidR="008C7805"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ແລະ</w:t>
      </w:r>
      <w:r w:rsidR="008C7805"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ຄ່າທໍານຽມໃນການຈ່າຍເງິນປະຈໍາເດືອນ</w:t>
      </w:r>
      <w:r w:rsidR="008C7805"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ສໍາລັບຜູ້ຊ່ຽວຊານ</w:t>
      </w:r>
      <w:r w:rsidR="008C7805" w:rsidRPr="00045251">
        <w:rPr>
          <w:rStyle w:val="y2iqfc"/>
          <w:rFonts w:ascii="Phetsarath OT" w:eastAsia="Phetsarath OT" w:hAnsi="Phetsarath OT" w:cs="Phetsarath OT" w:hint="cs"/>
          <w:color w:val="202124"/>
          <w:sz w:val="24"/>
          <w:szCs w:val="24"/>
          <w:cs/>
          <w:lang w:bidi="lo-LA"/>
        </w:rPr>
        <w:t>ສັນຍາຍ່ອຍ</w:t>
      </w:r>
      <w:r w:rsidRPr="00045251">
        <w:rPr>
          <w:rStyle w:val="y2iqfc"/>
          <w:rFonts w:ascii="Phetsarath OT" w:eastAsia="Phetsarath OT" w:hAnsi="Phetsarath OT" w:cs="Phetsarath OT"/>
          <w:color w:val="202124"/>
          <w:sz w:val="24"/>
          <w:szCs w:val="24"/>
        </w:rPr>
        <w:t>.</w:t>
      </w:r>
    </w:p>
    <w:p w14:paraId="212DC30A" w14:textId="0DA6CA14" w:rsidR="00141FC6" w:rsidRPr="00045251" w:rsidRDefault="00141FC6" w:rsidP="007E2AFA">
      <w:pPr>
        <w:pStyle w:val="HTMLPreformatted"/>
        <w:tabs>
          <w:tab w:val="clear" w:pos="916"/>
          <w:tab w:val="left" w:pos="1530"/>
        </w:tabs>
        <w:spacing w:after="240"/>
        <w:ind w:left="1350" w:hanging="270"/>
        <w:jc w:val="both"/>
        <w:rPr>
          <w:rFonts w:ascii="Phetsarath OT" w:eastAsia="Phetsarath OT" w:hAnsi="Phetsarath OT" w:cs="Phetsarath OT"/>
          <w:color w:val="202124"/>
          <w:sz w:val="24"/>
          <w:szCs w:val="24"/>
        </w:rPr>
      </w:pPr>
      <w:r w:rsidRPr="00045251">
        <w:rPr>
          <w:rStyle w:val="y2iqfc"/>
          <w:rFonts w:ascii="Phetsarath OT" w:eastAsia="Phetsarath OT" w:hAnsi="Phetsarath OT" w:cs="Phetsarath OT"/>
          <w:color w:val="202124"/>
          <w:sz w:val="24"/>
          <w:szCs w:val="24"/>
        </w:rPr>
        <w:t xml:space="preserve">(vi) </w:t>
      </w:r>
      <w:r w:rsidRPr="00045251">
        <w:rPr>
          <w:rStyle w:val="y2iqfc"/>
          <w:rFonts w:ascii="Phetsarath OT" w:eastAsia="Phetsarath OT" w:hAnsi="Phetsarath OT" w:cs="Phetsarath OT"/>
          <w:color w:val="202124"/>
          <w:sz w:val="24"/>
          <w:szCs w:val="24"/>
          <w:u w:val="single"/>
          <w:cs/>
          <w:lang w:bidi="lo-LA"/>
        </w:rPr>
        <w:t>ກໍາໄລ</w:t>
      </w:r>
      <w:r w:rsidR="00976AC7" w:rsidRPr="00045251">
        <w:rPr>
          <w:rStyle w:val="y2iqfc"/>
          <w:rFonts w:ascii="Phetsarath OT" w:eastAsia="Phetsarath OT" w:hAnsi="Phetsarath OT" w:cs="Phetsarath OT" w:hint="cs"/>
          <w:color w:val="202124"/>
          <w:sz w:val="24"/>
          <w:szCs w:val="24"/>
          <w:cs/>
          <w:lang w:bidi="lo-LA"/>
        </w:rPr>
        <w:t xml:space="preserve"> </w:t>
      </w:r>
      <w:r w:rsidR="00976AC7" w:rsidRPr="00045251">
        <w:rPr>
          <w:rStyle w:val="y2iqfc"/>
          <w:rFonts w:ascii="Phetsarath OT" w:eastAsia="Phetsarath OT" w:hAnsi="Phetsarath OT" w:cs="Phetsarath OT"/>
          <w:color w:val="202124"/>
          <w:sz w:val="24"/>
          <w:szCs w:val="24"/>
          <w:cs/>
          <w:lang w:bidi="lo-LA"/>
        </w:rPr>
        <w:t>ປົກກະຕິ</w:t>
      </w:r>
      <w:r w:rsidRPr="00045251">
        <w:rPr>
          <w:rStyle w:val="y2iqfc"/>
          <w:rFonts w:ascii="Phetsarath OT" w:eastAsia="Phetsarath OT" w:hAnsi="Phetsarath OT" w:cs="Phetsarath OT"/>
          <w:color w:val="202124"/>
          <w:sz w:val="24"/>
          <w:szCs w:val="24"/>
          <w:cs/>
          <w:lang w:bidi="lo-LA"/>
        </w:rPr>
        <w:t>ແມ່ນອີງໃສ່ຜົນລວມຂອງເງິນເດືອນ</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ຄ່າໃຊ້ຈ່າຍທາງສັງຄົມ</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ແລະ</w:t>
      </w:r>
      <w:r w:rsidR="00976AC7"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ຄ່າໃຊ້ຈ່າຍ</w:t>
      </w:r>
      <w:r w:rsidR="00976AC7" w:rsidRPr="00045251">
        <w:rPr>
          <w:rStyle w:val="y2iqfc"/>
          <w:rFonts w:ascii="Phetsarath OT" w:eastAsia="Phetsarath OT" w:hAnsi="Phetsarath OT" w:cs="Phetsarath OT" w:hint="cs"/>
          <w:color w:val="202124"/>
          <w:sz w:val="24"/>
          <w:szCs w:val="24"/>
          <w:cs/>
          <w:lang w:bidi="lo-LA"/>
        </w:rPr>
        <w:t>ຕ່າງໆ</w:t>
      </w:r>
      <w:r w:rsidRPr="00045251">
        <w:rPr>
          <w:rStyle w:val="y2iqfc"/>
          <w:rFonts w:ascii="Phetsarath OT" w:eastAsia="Phetsarath OT" w:hAnsi="Phetsarath OT" w:cs="Phetsarath OT"/>
          <w:color w:val="202124"/>
          <w:sz w:val="24"/>
          <w:szCs w:val="24"/>
          <w:cs/>
          <w:lang w:bidi="lo-LA"/>
        </w:rPr>
        <w:t>. ຖ້າ</w:t>
      </w:r>
      <w:r w:rsidR="00976AC7" w:rsidRPr="00045251">
        <w:rPr>
          <w:rStyle w:val="y2iqfc"/>
          <w:rFonts w:ascii="Phetsarath OT" w:eastAsia="Phetsarath OT" w:hAnsi="Phetsarath OT" w:cs="Phetsarath OT" w:hint="cs"/>
          <w:color w:val="202124"/>
          <w:sz w:val="24"/>
          <w:szCs w:val="24"/>
          <w:cs/>
          <w:lang w:bidi="lo-LA"/>
        </w:rPr>
        <w:t>ເງິນ</w:t>
      </w:r>
      <w:r w:rsidR="00E07024">
        <w:rPr>
          <w:rStyle w:val="y2iqfc"/>
          <w:rFonts w:ascii="Phetsarath OT" w:eastAsia="Phetsarath OT" w:hAnsi="Phetsarath OT" w:cs="Phetsarath OT" w:hint="cs"/>
          <w:color w:val="202124"/>
          <w:sz w:val="24"/>
          <w:szCs w:val="24"/>
          <w:cs/>
          <w:lang w:bidi="lo-LA"/>
        </w:rPr>
        <w:t>ລາງວັນ</w:t>
      </w:r>
      <w:r w:rsidR="00E07024">
        <w:rPr>
          <w:rStyle w:val="y2iqfc"/>
          <w:rFonts w:ascii="Phetsarath OT" w:eastAsia="Phetsarath OT" w:hAnsi="Phetsarath OT" w:cs="Phetsarath OT"/>
          <w:color w:val="202124"/>
          <w:sz w:val="24"/>
          <w:szCs w:val="24"/>
          <w:lang w:bidi="lo-LA"/>
        </w:rPr>
        <w:t>/</w:t>
      </w:r>
      <w:r w:rsidR="00976AC7" w:rsidRPr="00045251">
        <w:rPr>
          <w:rStyle w:val="y2iqfc"/>
          <w:rFonts w:ascii="Phetsarath OT" w:eastAsia="Phetsarath OT" w:hAnsi="Phetsarath OT" w:cs="Phetsarath OT" w:hint="cs"/>
          <w:color w:val="202124"/>
          <w:sz w:val="24"/>
          <w:szCs w:val="24"/>
          <w:cs/>
          <w:lang w:bidi="lo-LA"/>
        </w:rPr>
        <w:t>ແຖມ</w:t>
      </w:r>
      <w:r w:rsidRPr="00045251">
        <w:rPr>
          <w:rStyle w:val="y2iqfc"/>
          <w:rFonts w:ascii="Phetsarath OT" w:eastAsia="Phetsarath OT" w:hAnsi="Phetsarath OT" w:cs="Phetsarath OT"/>
          <w:color w:val="202124"/>
          <w:sz w:val="24"/>
          <w:szCs w:val="24"/>
          <w:cs/>
          <w:lang w:bidi="lo-LA"/>
        </w:rPr>
        <w:t>ໃດນຶ່ງທີ່</w:t>
      </w:r>
      <w:r w:rsidR="00976AC7" w:rsidRPr="00045251">
        <w:rPr>
          <w:rStyle w:val="y2iqfc"/>
          <w:rFonts w:ascii="Phetsarath OT" w:eastAsia="Phetsarath OT" w:hAnsi="Phetsarath OT" w:cs="Phetsarath OT" w:hint="cs"/>
          <w:color w:val="202124"/>
          <w:sz w:val="24"/>
          <w:szCs w:val="24"/>
          <w:cs/>
          <w:lang w:bidi="lo-LA"/>
        </w:rPr>
        <w:t>ຈະ</w:t>
      </w:r>
      <w:r w:rsidRPr="00045251">
        <w:rPr>
          <w:rStyle w:val="y2iqfc"/>
          <w:rFonts w:ascii="Phetsarath OT" w:eastAsia="Phetsarath OT" w:hAnsi="Phetsarath OT" w:cs="Phetsarath OT"/>
          <w:color w:val="202124"/>
          <w:sz w:val="24"/>
          <w:szCs w:val="24"/>
          <w:cs/>
          <w:lang w:bidi="lo-LA"/>
        </w:rPr>
        <w:t>ຈ່າຍເປັນປະຈຳແມ່ນໄດ້ລະບຸໄວ້</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 xml:space="preserve">ການຫຼຸດລົງທີ່ສອດຄ້ອງກັນຈະຖືກເຮັດໃນຈຳນວນຜົນກຳໄລ. </w:t>
      </w:r>
      <w:r w:rsidR="00976AC7" w:rsidRPr="00045251">
        <w:rPr>
          <w:rStyle w:val="y2iqfc"/>
          <w:rFonts w:ascii="Phetsarath OT" w:eastAsia="Phetsarath OT" w:hAnsi="Phetsarath OT" w:cs="Phetsarath OT"/>
          <w:color w:val="202124"/>
          <w:sz w:val="24"/>
          <w:szCs w:val="24"/>
          <w:cs/>
          <w:lang w:bidi="lo-LA"/>
        </w:rPr>
        <w:t>ກໍາໄລ</w:t>
      </w:r>
      <w:r w:rsidRPr="00045251">
        <w:rPr>
          <w:rStyle w:val="y2iqfc"/>
          <w:rFonts w:ascii="Phetsarath OT" w:eastAsia="Phetsarath OT" w:hAnsi="Phetsarath OT" w:cs="Phetsarath OT"/>
          <w:color w:val="202124"/>
          <w:sz w:val="24"/>
          <w:szCs w:val="24"/>
          <w:cs/>
          <w:lang w:bidi="lo-LA"/>
        </w:rPr>
        <w:t>ບໍ່ໄດ້ອະນຸຍາດໃຫ້ໃນການເດີນທາງ</w:t>
      </w:r>
      <w:r w:rsidR="00976AC7"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ຫຼື</w:t>
      </w:r>
      <w:r w:rsidR="00976AC7"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ຄ່າໃຊ້ຈ່າຍອື່ນໆທີ່ສາມາດ</w:t>
      </w:r>
      <w:r w:rsidR="004F644B">
        <w:rPr>
          <w:rStyle w:val="y2iqfc"/>
          <w:rFonts w:ascii="Phetsarath OT" w:eastAsia="Phetsarath OT" w:hAnsi="Phetsarath OT" w:cs="Phetsarath OT" w:hint="cs"/>
          <w:color w:val="202124"/>
          <w:sz w:val="24"/>
          <w:szCs w:val="24"/>
          <w:cs/>
          <w:lang w:bidi="lo-LA"/>
        </w:rPr>
        <w:t>ເບີກ</w:t>
      </w:r>
      <w:r w:rsidRPr="00045251">
        <w:rPr>
          <w:rStyle w:val="y2iqfc"/>
          <w:rFonts w:ascii="Phetsarath OT" w:eastAsia="Phetsarath OT" w:hAnsi="Phetsarath OT" w:cs="Phetsarath OT"/>
          <w:color w:val="202124"/>
          <w:sz w:val="24"/>
          <w:szCs w:val="24"/>
          <w:cs/>
          <w:lang w:bidi="lo-LA"/>
        </w:rPr>
        <w:t>ຄືນໄດ້.</w:t>
      </w:r>
    </w:p>
    <w:p w14:paraId="2D1FEF9C" w14:textId="52A30DD9" w:rsidR="0038776C" w:rsidRPr="00045251" w:rsidRDefault="00045251" w:rsidP="007E2AFA">
      <w:pPr>
        <w:pStyle w:val="HTMLPreformatted"/>
        <w:ind w:left="990"/>
        <w:jc w:val="both"/>
        <w:rPr>
          <w:rStyle w:val="y2iqfc"/>
          <w:rFonts w:ascii="Phetsarath OT" w:eastAsia="Phetsarath OT" w:hAnsi="Phetsarath OT" w:cs="Phetsarath OT"/>
          <w:color w:val="202124"/>
          <w:sz w:val="24"/>
          <w:szCs w:val="24"/>
          <w:lang w:bidi="lo-LA"/>
        </w:rPr>
      </w:pPr>
      <w:r w:rsidRPr="00045251">
        <w:rPr>
          <w:rStyle w:val="y2iqfc"/>
          <w:rFonts w:ascii="Phetsarath OT" w:eastAsia="Phetsarath OT" w:hAnsi="Phetsarath OT" w:cs="Phetsarath OT"/>
          <w:color w:val="202124"/>
          <w:sz w:val="24"/>
          <w:szCs w:val="24"/>
          <w:u w:val="single"/>
          <w:lang w:bidi="lo-LA"/>
        </w:rPr>
        <w:t xml:space="preserve">(vii)  </w:t>
      </w:r>
      <w:r w:rsidR="0038776C" w:rsidRPr="00045251">
        <w:rPr>
          <w:rStyle w:val="y2iqfc"/>
          <w:rFonts w:ascii="Phetsarath OT" w:eastAsia="Phetsarath OT" w:hAnsi="Phetsarath OT" w:cs="Phetsarath OT" w:hint="cs"/>
          <w:color w:val="202124"/>
          <w:sz w:val="24"/>
          <w:szCs w:val="24"/>
          <w:u w:val="single"/>
          <w:cs/>
          <w:lang w:bidi="lo-LA"/>
        </w:rPr>
        <w:t>ເງິນລ້ຽງຊີບສໍາລັບການເຮັດວຽກຢູ່</w:t>
      </w:r>
      <w:r w:rsidR="00141FC6" w:rsidRPr="00045251">
        <w:rPr>
          <w:rStyle w:val="y2iqfc"/>
          <w:rFonts w:ascii="Phetsarath OT" w:eastAsia="Phetsarath OT" w:hAnsi="Phetsarath OT" w:cs="Phetsarath OT"/>
          <w:color w:val="202124"/>
          <w:sz w:val="24"/>
          <w:szCs w:val="24"/>
          <w:u w:val="single"/>
          <w:cs/>
          <w:lang w:bidi="lo-LA"/>
        </w:rPr>
        <w:t>ຫ່າງໄກຫ້ອງການ ຫຼື</w:t>
      </w:r>
      <w:r w:rsidR="00976AC7" w:rsidRPr="00045251">
        <w:rPr>
          <w:rStyle w:val="y2iqfc"/>
          <w:rFonts w:ascii="Phetsarath OT" w:eastAsia="Phetsarath OT" w:hAnsi="Phetsarath OT" w:cs="Phetsarath OT" w:hint="cs"/>
          <w:color w:val="202124"/>
          <w:sz w:val="24"/>
          <w:szCs w:val="24"/>
          <w:u w:val="single"/>
          <w:cs/>
          <w:lang w:bidi="lo-LA"/>
        </w:rPr>
        <w:t xml:space="preserve"> </w:t>
      </w:r>
      <w:r w:rsidR="0038776C" w:rsidRPr="00045251">
        <w:rPr>
          <w:rStyle w:val="y2iqfc"/>
          <w:rFonts w:ascii="Phetsarath OT" w:eastAsia="Phetsarath OT" w:hAnsi="Phetsarath OT" w:cs="Phetsarath OT" w:hint="cs"/>
          <w:color w:val="202124"/>
          <w:sz w:val="24"/>
          <w:szCs w:val="24"/>
          <w:u w:val="single"/>
          <w:cs/>
          <w:lang w:bidi="lo-LA"/>
        </w:rPr>
        <w:t>ເບັ້ຍ</w:t>
      </w:r>
      <w:r w:rsidR="00791801">
        <w:rPr>
          <w:rStyle w:val="y2iqfc"/>
          <w:rFonts w:ascii="Phetsarath OT" w:eastAsia="Phetsarath OT" w:hAnsi="Phetsarath OT" w:cs="Phetsarath OT" w:hint="cs"/>
          <w:color w:val="202124"/>
          <w:sz w:val="24"/>
          <w:szCs w:val="24"/>
          <w:u w:val="single"/>
          <w:cs/>
          <w:lang w:bidi="lo-LA"/>
        </w:rPr>
        <w:t>ລ້ຽງ</w:t>
      </w:r>
      <w:r w:rsidR="00141FC6" w:rsidRPr="00045251">
        <w:rPr>
          <w:rStyle w:val="y2iqfc"/>
          <w:rFonts w:ascii="Phetsarath OT" w:eastAsia="Phetsarath OT" w:hAnsi="Phetsarath OT" w:cs="Phetsarath OT"/>
          <w:color w:val="202124"/>
          <w:sz w:val="24"/>
          <w:szCs w:val="24"/>
          <w:u w:val="single"/>
          <w:cs/>
          <w:lang w:bidi="lo-LA"/>
        </w:rPr>
        <w:t xml:space="preserve"> ຫຼື</w:t>
      </w:r>
      <w:r w:rsidR="00976AC7" w:rsidRPr="00045251">
        <w:rPr>
          <w:rStyle w:val="y2iqfc"/>
          <w:rFonts w:ascii="Phetsarath OT" w:eastAsia="Phetsarath OT" w:hAnsi="Phetsarath OT" w:cs="Phetsarath OT" w:hint="cs"/>
          <w:color w:val="202124"/>
          <w:sz w:val="24"/>
          <w:szCs w:val="24"/>
          <w:u w:val="single"/>
          <w:cs/>
          <w:lang w:bidi="lo-LA"/>
        </w:rPr>
        <w:t xml:space="preserve"> </w:t>
      </w:r>
      <w:r w:rsidR="00141FC6" w:rsidRPr="00045251">
        <w:rPr>
          <w:rStyle w:val="y2iqfc"/>
          <w:rFonts w:ascii="Phetsarath OT" w:eastAsia="Phetsarath OT" w:hAnsi="Phetsarath OT" w:cs="Phetsarath OT"/>
          <w:color w:val="202124"/>
          <w:sz w:val="24"/>
          <w:szCs w:val="24"/>
          <w:u w:val="single"/>
          <w:cs/>
          <w:lang w:bidi="lo-LA"/>
        </w:rPr>
        <w:t>ເງິນອຸດໜູນລ້ຽງຊີບ.</w:t>
      </w:r>
      <w:r w:rsidR="00141FC6" w:rsidRPr="00045251">
        <w:rPr>
          <w:rStyle w:val="y2iqfc"/>
          <w:rFonts w:ascii="Phetsarath OT" w:eastAsia="Phetsarath OT" w:hAnsi="Phetsarath OT" w:cs="Phetsarath OT"/>
          <w:color w:val="202124"/>
          <w:sz w:val="24"/>
          <w:szCs w:val="24"/>
          <w:cs/>
          <w:lang w:bidi="lo-LA"/>
        </w:rPr>
        <w:t xml:space="preserve"> </w:t>
      </w:r>
    </w:p>
    <w:p w14:paraId="7B9E9A18" w14:textId="163CF810" w:rsidR="00143F3B" w:rsidRPr="00143F3B" w:rsidRDefault="00141FC6" w:rsidP="007E2AFA">
      <w:pPr>
        <w:pStyle w:val="HTMLPreformatted"/>
        <w:tabs>
          <w:tab w:val="clear" w:pos="916"/>
          <w:tab w:val="left" w:pos="1710"/>
          <w:tab w:val="left" w:pos="1800"/>
        </w:tabs>
        <w:ind w:left="1440"/>
        <w:jc w:val="both"/>
        <w:rPr>
          <w:rFonts w:ascii="Phetsarath OT" w:eastAsia="Phetsarath OT" w:hAnsi="Phetsarath OT" w:cs="Phetsarath OT"/>
          <w:color w:val="202124"/>
          <w:sz w:val="24"/>
          <w:szCs w:val="24"/>
          <w:lang w:bidi="lo-LA"/>
        </w:rPr>
      </w:pPr>
      <w:r w:rsidRPr="00045251">
        <w:rPr>
          <w:rStyle w:val="y2iqfc"/>
          <w:rFonts w:ascii="Phetsarath OT" w:eastAsia="Phetsarath OT" w:hAnsi="Phetsarath OT" w:cs="Phetsarath OT"/>
          <w:color w:val="202124"/>
          <w:sz w:val="24"/>
          <w:szCs w:val="24"/>
          <w:cs/>
          <w:lang w:bidi="lo-LA"/>
        </w:rPr>
        <w:t>ທີ່ປຶກສາບາງຄົນຈ່າຍເງິນໃຫ້ຜູ້ຊ່ຽວຊານທີ່ເຮັດວຽກຢູ່ຫ່າງຈາກສໍານັກງານໃຫຍ່</w:t>
      </w:r>
      <w:r w:rsidR="0038776C" w:rsidRPr="00045251">
        <w:rPr>
          <w:rStyle w:val="y2iqfc"/>
          <w:rFonts w:ascii="Phetsarath OT" w:eastAsia="Phetsarath OT" w:hAnsi="Phetsarath OT" w:cs="Phetsarath OT"/>
          <w:color w:val="202124"/>
          <w:sz w:val="24"/>
          <w:szCs w:val="24"/>
          <w:lang w:bidi="lo-LA"/>
        </w:rPr>
        <w:t xml:space="preserve"> </w:t>
      </w:r>
      <w:r w:rsidRPr="00045251">
        <w:rPr>
          <w:rStyle w:val="y2iqfc"/>
          <w:rFonts w:ascii="Phetsarath OT" w:eastAsia="Phetsarath OT" w:hAnsi="Phetsarath OT" w:cs="Phetsarath OT"/>
          <w:color w:val="202124"/>
          <w:sz w:val="24"/>
          <w:szCs w:val="24"/>
          <w:cs/>
          <w:lang w:bidi="lo-LA"/>
        </w:rPr>
        <w:t>ຫຼື</w:t>
      </w:r>
      <w:r w:rsidR="0038776C" w:rsidRPr="00045251">
        <w:rPr>
          <w:rStyle w:val="y2iqfc"/>
          <w:rFonts w:ascii="Phetsarath OT" w:eastAsia="Phetsarath OT" w:hAnsi="Phetsarath OT" w:cs="Phetsarath OT"/>
          <w:color w:val="202124"/>
          <w:sz w:val="24"/>
          <w:szCs w:val="24"/>
          <w:lang w:bidi="lo-LA"/>
        </w:rPr>
        <w:t xml:space="preserve"> </w:t>
      </w:r>
      <w:r w:rsidRPr="00045251">
        <w:rPr>
          <w:rStyle w:val="y2iqfc"/>
          <w:rFonts w:ascii="Phetsarath OT" w:eastAsia="Phetsarath OT" w:hAnsi="Phetsarath OT" w:cs="Phetsarath OT"/>
          <w:color w:val="202124"/>
          <w:sz w:val="24"/>
          <w:szCs w:val="24"/>
          <w:cs/>
          <w:lang w:bidi="lo-LA"/>
        </w:rPr>
        <w:t>ຢູ່ນອກຫ້ອງການ. ເງິນອຸດໜູນດັ່ງກ່າວຖືກຄິດໄລ່ເປັນເປີເຊັນຂອງເງິນເດືອນ (ຫຼື</w:t>
      </w:r>
      <w:r w:rsidR="0038776C" w:rsidRPr="00045251">
        <w:rPr>
          <w:rStyle w:val="y2iqfc"/>
          <w:rFonts w:ascii="Phetsarath OT" w:eastAsia="Phetsarath OT" w:hAnsi="Phetsarath OT" w:cs="Phetsarath OT"/>
          <w:color w:val="202124"/>
          <w:sz w:val="24"/>
          <w:szCs w:val="24"/>
          <w:lang w:bidi="lo-LA"/>
        </w:rPr>
        <w:t xml:space="preserve"> </w:t>
      </w:r>
      <w:r w:rsidRPr="00045251">
        <w:rPr>
          <w:rStyle w:val="y2iqfc"/>
          <w:rFonts w:ascii="Phetsarath OT" w:eastAsia="Phetsarath OT" w:hAnsi="Phetsarath OT" w:cs="Phetsarath OT"/>
          <w:color w:val="202124"/>
          <w:sz w:val="24"/>
          <w:szCs w:val="24"/>
          <w:cs/>
          <w:lang w:bidi="lo-LA"/>
        </w:rPr>
        <w:t>ຄ່າທໍານຽມ) ແລະ</w:t>
      </w:r>
      <w:r w:rsidR="0038776C" w:rsidRPr="00045251">
        <w:rPr>
          <w:rStyle w:val="y2iqfc"/>
          <w:rFonts w:ascii="Phetsarath OT" w:eastAsia="Phetsarath OT" w:hAnsi="Phetsarath OT" w:cs="Phetsarath OT"/>
          <w:color w:val="202124"/>
          <w:sz w:val="24"/>
          <w:szCs w:val="24"/>
          <w:lang w:bidi="lo-LA"/>
        </w:rPr>
        <w:t xml:space="preserve"> </w:t>
      </w:r>
      <w:r w:rsidRPr="00045251">
        <w:rPr>
          <w:rStyle w:val="y2iqfc"/>
          <w:rFonts w:ascii="Phetsarath OT" w:eastAsia="Phetsarath OT" w:hAnsi="Phetsarath OT" w:cs="Phetsarath OT"/>
          <w:color w:val="202124"/>
          <w:sz w:val="24"/>
          <w:szCs w:val="24"/>
          <w:cs/>
          <w:lang w:bidi="lo-LA"/>
        </w:rPr>
        <w:t>ຈະບໍ່ເອົາ</w:t>
      </w:r>
      <w:r w:rsidR="0038776C" w:rsidRPr="00045251">
        <w:rPr>
          <w:rStyle w:val="y2iqfc"/>
          <w:rFonts w:ascii="Phetsarath OT" w:eastAsia="Phetsarath OT" w:hAnsi="Phetsarath OT" w:cs="Phetsarath OT" w:hint="cs"/>
          <w:color w:val="202124"/>
          <w:sz w:val="24"/>
          <w:szCs w:val="24"/>
          <w:cs/>
          <w:lang w:bidi="lo-LA"/>
        </w:rPr>
        <w:t>ເປັນຄ່າໃຊ້ຈ່າຍຕ່າງໆ</w:t>
      </w:r>
      <w:r w:rsidRPr="00045251">
        <w:rPr>
          <w:rStyle w:val="y2iqfc"/>
          <w:rFonts w:ascii="Phetsarath OT" w:eastAsia="Phetsarath OT" w:hAnsi="Phetsarath OT" w:cs="Phetsarath OT"/>
          <w:color w:val="202124"/>
          <w:sz w:val="24"/>
          <w:szCs w:val="24"/>
          <w:cs/>
          <w:lang w:bidi="lo-LA"/>
        </w:rPr>
        <w:t xml:space="preserve"> ຫຼື</w:t>
      </w:r>
      <w:r w:rsidR="0038776C" w:rsidRPr="00045251">
        <w:rPr>
          <w:rStyle w:val="y2iqfc"/>
          <w:rFonts w:ascii="Phetsarath OT" w:eastAsia="Phetsarath OT" w:hAnsi="Phetsarath OT" w:cs="Phetsarath OT"/>
          <w:color w:val="202124"/>
          <w:sz w:val="24"/>
          <w:szCs w:val="24"/>
          <w:lang w:bidi="lo-LA"/>
        </w:rPr>
        <w:t xml:space="preserve"> </w:t>
      </w:r>
      <w:r w:rsidR="0038776C" w:rsidRPr="00045251">
        <w:rPr>
          <w:rStyle w:val="y2iqfc"/>
          <w:rFonts w:ascii="Phetsarath OT" w:eastAsia="Phetsarath OT" w:hAnsi="Phetsarath OT" w:cs="Phetsarath OT" w:hint="cs"/>
          <w:color w:val="202124"/>
          <w:sz w:val="24"/>
          <w:szCs w:val="24"/>
          <w:cs/>
          <w:lang w:bidi="lo-LA"/>
        </w:rPr>
        <w:t>ເປັນ</w:t>
      </w:r>
      <w:r w:rsidRPr="00045251">
        <w:rPr>
          <w:rStyle w:val="y2iqfc"/>
          <w:rFonts w:ascii="Phetsarath OT" w:eastAsia="Phetsarath OT" w:hAnsi="Phetsarath OT" w:cs="Phetsarath OT"/>
          <w:color w:val="202124"/>
          <w:sz w:val="24"/>
          <w:szCs w:val="24"/>
          <w:cs/>
          <w:lang w:bidi="lo-LA"/>
        </w:rPr>
        <w:t>ກໍາໄລ. ບາງຄັ້ງ</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ຕາມກົດຫມາຍ</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ເງິນອຸດຫນູນດັ່ງກ່າວອາດຈະເຮັດ</w:t>
      </w:r>
      <w:r w:rsidR="0038776C" w:rsidRPr="00045251">
        <w:rPr>
          <w:rStyle w:val="y2iqfc"/>
          <w:rFonts w:ascii="Phetsarath OT" w:eastAsia="Phetsarath OT" w:hAnsi="Phetsarath OT" w:cs="Phetsarath OT" w:hint="cs"/>
          <w:color w:val="202124"/>
          <w:sz w:val="24"/>
          <w:szCs w:val="24"/>
          <w:cs/>
          <w:lang w:bidi="lo-LA"/>
        </w:rPr>
        <w:t>ເປັນ</w:t>
      </w:r>
      <w:r w:rsidRPr="00045251">
        <w:rPr>
          <w:rStyle w:val="y2iqfc"/>
          <w:rFonts w:ascii="Phetsarath OT" w:eastAsia="Phetsarath OT" w:hAnsi="Phetsarath OT" w:cs="Phetsarath OT"/>
          <w:color w:val="202124"/>
          <w:sz w:val="24"/>
          <w:szCs w:val="24"/>
          <w:cs/>
          <w:lang w:bidi="lo-LA"/>
        </w:rPr>
        <w:t>ຄ່າໃຊ້ຈ່າຍທາງສັງຄົມ. ໃນ​ກໍ​ລະ​ນີ​ນີ້</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ຈໍາ​ນວນ​ຂອງ​ຄ່າ​ໃຊ້​ຈ່າຍ​ທາງ​ສັງ​ຄົມ​ນີ້​ຍັງ​ຈະ​ໄດ້​ຮັບ​ການ​ສະ​ແດງ​ໃຫ້​</w:t>
      </w:r>
      <w:r w:rsidRPr="00045251">
        <w:rPr>
          <w:rStyle w:val="y2iqfc"/>
          <w:rFonts w:ascii="Phetsarath OT" w:eastAsia="Phetsarath OT" w:hAnsi="Phetsarath OT" w:cs="Phetsarath OT"/>
          <w:color w:val="202124"/>
          <w:sz w:val="24"/>
          <w:szCs w:val="24"/>
          <w:cs/>
          <w:lang w:bidi="lo-LA"/>
        </w:rPr>
        <w:lastRenderedPageBreak/>
        <w:t>ເຫັນ​ພາຍ​ໃຕ້​ຄ່າ​ໃຊ້​ຈ່າຍ​ຂອງ​ສັງ​ຄົມ</w:t>
      </w:r>
      <w:r w:rsidRPr="00045251">
        <w:rPr>
          <w:rStyle w:val="y2iqfc"/>
          <w:rFonts w:ascii="Phetsarath OT" w:eastAsia="Phetsarath OT" w:hAnsi="Phetsarath OT" w:cs="Phetsarath OT"/>
          <w:color w:val="202124"/>
          <w:sz w:val="24"/>
          <w:szCs w:val="24"/>
        </w:rPr>
        <w:t xml:space="preserve">, </w:t>
      </w:r>
      <w:r w:rsidR="0038776C" w:rsidRPr="00045251">
        <w:rPr>
          <w:rStyle w:val="y2iqfc"/>
          <w:rFonts w:ascii="Phetsarath OT" w:eastAsia="Phetsarath OT" w:hAnsi="Phetsarath OT" w:cs="Phetsarath OT" w:hint="cs"/>
          <w:color w:val="202124"/>
          <w:sz w:val="24"/>
          <w:szCs w:val="24"/>
          <w:cs/>
          <w:lang w:bidi="lo-LA"/>
        </w:rPr>
        <w:t>ຊື່ງ</w:t>
      </w:r>
      <w:r w:rsidRPr="00045251">
        <w:rPr>
          <w:rStyle w:val="y2iqfc"/>
          <w:rFonts w:ascii="Phetsarath OT" w:eastAsia="Phetsarath OT" w:hAnsi="Phetsarath OT" w:cs="Phetsarath OT"/>
          <w:color w:val="202124"/>
          <w:sz w:val="24"/>
          <w:szCs w:val="24"/>
          <w:cs/>
          <w:lang w:bidi="lo-LA"/>
        </w:rPr>
        <w:t>​ເງິນ​ອຸດ​ຫນູນ​ສຸດ​ທິ</w:t>
      </w:r>
      <w:r w:rsidR="0038776C" w:rsidRPr="00045251">
        <w:rPr>
          <w:rStyle w:val="y2iqfc"/>
          <w:rFonts w:ascii="Phetsarath OT" w:eastAsia="Phetsarath OT" w:hAnsi="Phetsarath OT" w:cs="Phetsarath OT" w:hint="cs"/>
          <w:color w:val="202124"/>
          <w:sz w:val="24"/>
          <w:szCs w:val="24"/>
          <w:cs/>
          <w:lang w:bidi="lo-LA"/>
        </w:rPr>
        <w:t xml:space="preserve"> ຈະຕ້ອງ</w:t>
      </w:r>
      <w:r w:rsidRPr="00045251">
        <w:rPr>
          <w:rStyle w:val="y2iqfc"/>
          <w:rFonts w:ascii="Phetsarath OT" w:eastAsia="Phetsarath OT" w:hAnsi="Phetsarath OT" w:cs="Phetsarath OT"/>
          <w:color w:val="202124"/>
          <w:sz w:val="24"/>
          <w:szCs w:val="24"/>
          <w:cs/>
          <w:lang w:bidi="lo-LA"/>
        </w:rPr>
        <w:t>​ສະ​ແດງ​ໃຫ້​ເຫັນ​ແຍກ</w:t>
      </w:r>
      <w:r w:rsidR="0038776C" w:rsidRPr="00045251">
        <w:rPr>
          <w:rStyle w:val="y2iqfc"/>
          <w:rFonts w:ascii="Phetsarath OT" w:eastAsia="Phetsarath OT" w:hAnsi="Phetsarath OT" w:cs="Phetsarath OT" w:hint="cs"/>
          <w:color w:val="202124"/>
          <w:sz w:val="24"/>
          <w:szCs w:val="24"/>
          <w:cs/>
          <w:lang w:bidi="lo-LA"/>
        </w:rPr>
        <w:t>ອອກ</w:t>
      </w:r>
      <w:r w:rsidRPr="00045251">
        <w:rPr>
          <w:rStyle w:val="y2iqfc"/>
          <w:rFonts w:ascii="Phetsarath OT" w:eastAsia="Phetsarath OT" w:hAnsi="Phetsarath OT" w:cs="Phetsarath OT"/>
          <w:color w:val="202124"/>
          <w:sz w:val="24"/>
          <w:szCs w:val="24"/>
          <w:cs/>
          <w:lang w:bidi="lo-LA"/>
        </w:rPr>
        <w:t>​ຕ່າງ​ຫາກ.</w:t>
      </w:r>
    </w:p>
    <w:p w14:paraId="7D656B22" w14:textId="5168EA03" w:rsidR="007236FF" w:rsidRPr="00045251" w:rsidRDefault="00DD4313" w:rsidP="0000655E">
      <w:pPr>
        <w:jc w:val="center"/>
        <w:rPr>
          <w:rFonts w:ascii="Phetsarath OT" w:eastAsia="Phetsarath OT" w:hAnsi="Phetsarath OT" w:cs="Phetsarath OT"/>
          <w:b/>
          <w:bCs/>
          <w:spacing w:val="-3"/>
          <w:sz w:val="28"/>
          <w:lang w:bidi="lo-LA"/>
        </w:rPr>
      </w:pPr>
      <w:r>
        <w:rPr>
          <w:rFonts w:ascii="Phetsarath OT" w:eastAsia="Phetsarath OT" w:hAnsi="Phetsarath OT" w:cs="Phetsarath OT"/>
          <w:b/>
          <w:bCs/>
          <w:sz w:val="28"/>
          <w:cs/>
          <w:lang w:bidi="lo-LA"/>
        </w:rPr>
        <w:br w:type="page"/>
      </w:r>
      <w:r w:rsidR="002D157A" w:rsidRPr="00045251">
        <w:rPr>
          <w:rFonts w:ascii="Phetsarath OT" w:eastAsia="Phetsarath OT" w:hAnsi="Phetsarath OT" w:cs="Phetsarath OT" w:hint="cs"/>
          <w:b/>
          <w:bCs/>
          <w:sz w:val="28"/>
          <w:cs/>
          <w:lang w:bidi="lo-LA"/>
        </w:rPr>
        <w:lastRenderedPageBreak/>
        <w:t>ແບບຟອມຕົວຢ່າງ</w:t>
      </w:r>
    </w:p>
    <w:p w14:paraId="5A0FD347" w14:textId="77777777" w:rsidR="0000655E" w:rsidRDefault="0000655E" w:rsidP="007E2AFA">
      <w:pPr>
        <w:numPr>
          <w:ilvl w:val="12"/>
          <w:numId w:val="0"/>
        </w:numPr>
        <w:tabs>
          <w:tab w:val="left" w:pos="5760"/>
        </w:tabs>
        <w:jc w:val="both"/>
        <w:rPr>
          <w:rFonts w:ascii="Phetsarath OT" w:eastAsia="Phetsarath OT" w:hAnsi="Phetsarath OT" w:cs="Phetsarath OT"/>
          <w:spacing w:val="-3"/>
          <w:lang w:bidi="lo-LA"/>
        </w:rPr>
      </w:pPr>
    </w:p>
    <w:p w14:paraId="36CBEE1D" w14:textId="1E9876BC" w:rsidR="007236FF" w:rsidRPr="00045251" w:rsidRDefault="002D157A" w:rsidP="007E2AFA">
      <w:pPr>
        <w:numPr>
          <w:ilvl w:val="12"/>
          <w:numId w:val="0"/>
        </w:numPr>
        <w:tabs>
          <w:tab w:val="left" w:pos="5760"/>
        </w:tabs>
        <w:jc w:val="both"/>
        <w:rPr>
          <w:rFonts w:ascii="Phetsarath OT" w:eastAsia="Phetsarath OT" w:hAnsi="Phetsarath OT" w:cs="Phetsarath OT"/>
          <w:spacing w:val="-3"/>
          <w:lang w:bidi="lo-LA"/>
        </w:rPr>
      </w:pPr>
      <w:r w:rsidRPr="00045251">
        <w:rPr>
          <w:rFonts w:ascii="Phetsarath OT" w:eastAsia="Phetsarath OT" w:hAnsi="Phetsarath OT" w:cs="Phetsarath OT" w:hint="cs"/>
          <w:spacing w:val="-3"/>
          <w:cs/>
          <w:lang w:bidi="lo-LA"/>
        </w:rPr>
        <w:t>ທີ່ປຶກສາ</w:t>
      </w:r>
      <w:r w:rsidR="00D57E45" w:rsidRPr="00045251">
        <w:rPr>
          <w:rFonts w:ascii="Phetsarath OT" w:eastAsia="Phetsarath OT" w:hAnsi="Phetsarath OT" w:cs="Phetsarath OT" w:hint="cs"/>
          <w:spacing w:val="-3"/>
          <w:cs/>
          <w:lang w:bidi="lo-LA"/>
        </w:rPr>
        <w:t>:</w:t>
      </w:r>
      <w:r w:rsidR="007236FF" w:rsidRPr="00045251">
        <w:rPr>
          <w:spacing w:val="-3"/>
        </w:rPr>
        <w:tab/>
      </w:r>
      <w:r w:rsidR="00942EEC" w:rsidRPr="00045251">
        <w:rPr>
          <w:spacing w:val="-3"/>
          <w:rtl/>
          <w:cs/>
        </w:rPr>
        <w:tab/>
      </w:r>
      <w:r w:rsidR="00942EEC" w:rsidRPr="00045251">
        <w:rPr>
          <w:spacing w:val="-3"/>
          <w:cs/>
        </w:rPr>
        <w:tab/>
      </w:r>
      <w:r w:rsidR="00D57E45" w:rsidRPr="00045251">
        <w:rPr>
          <w:rFonts w:cs="DokChampa" w:hint="cs"/>
          <w:spacing w:val="-3"/>
          <w:cs/>
          <w:lang w:bidi="lo-LA"/>
        </w:rPr>
        <w:t xml:space="preserve"> </w:t>
      </w:r>
      <w:r w:rsidR="00D57E45" w:rsidRPr="00045251">
        <w:rPr>
          <w:rFonts w:ascii="Phetsarath OT" w:eastAsia="Phetsarath OT" w:hAnsi="Phetsarath OT" w:cs="Phetsarath OT" w:hint="cs"/>
          <w:spacing w:val="-3"/>
          <w:cs/>
          <w:lang w:bidi="lo-LA"/>
        </w:rPr>
        <w:t>ປະເທດ:</w:t>
      </w:r>
    </w:p>
    <w:p w14:paraId="16CC54A0" w14:textId="545728F6" w:rsidR="007236FF" w:rsidRPr="00045251" w:rsidRDefault="00406D55" w:rsidP="007E2AFA">
      <w:pPr>
        <w:numPr>
          <w:ilvl w:val="12"/>
          <w:numId w:val="0"/>
        </w:numPr>
        <w:tabs>
          <w:tab w:val="left" w:pos="5760"/>
        </w:tabs>
        <w:spacing w:after="240"/>
        <w:jc w:val="both"/>
        <w:rPr>
          <w:rFonts w:ascii="Phetsarath OT" w:eastAsia="Phetsarath OT" w:hAnsi="Phetsarath OT" w:cs="Phetsarath OT"/>
          <w:spacing w:val="-3"/>
          <w:lang w:bidi="lo-LA"/>
        </w:rPr>
      </w:pPr>
      <w:r>
        <w:rPr>
          <w:rFonts w:ascii="Phetsarath OT" w:eastAsia="Phetsarath OT" w:hAnsi="Phetsarath OT" w:cs="Phetsarath OT" w:hint="cs"/>
          <w:spacing w:val="-3"/>
          <w:cs/>
          <w:lang w:bidi="lo-LA"/>
        </w:rPr>
        <w:t>ສັນຍາ</w:t>
      </w:r>
      <w:r w:rsidR="007236FF" w:rsidRPr="00045251">
        <w:rPr>
          <w:spacing w:val="-3"/>
        </w:rPr>
        <w:tab/>
      </w:r>
      <w:r w:rsidR="00942EEC" w:rsidRPr="00045251">
        <w:rPr>
          <w:spacing w:val="-3"/>
          <w:rtl/>
          <w:cs/>
        </w:rPr>
        <w:tab/>
      </w:r>
      <w:r w:rsidR="00942EEC" w:rsidRPr="00045251">
        <w:rPr>
          <w:spacing w:val="-3"/>
          <w:cs/>
        </w:rPr>
        <w:tab/>
      </w:r>
      <w:r w:rsidR="00D57E45" w:rsidRPr="00045251">
        <w:rPr>
          <w:rFonts w:ascii="Phetsarath OT" w:eastAsia="Phetsarath OT" w:hAnsi="Phetsarath OT" w:cs="Phetsarath OT" w:hint="cs"/>
          <w:spacing w:val="-3"/>
          <w:cs/>
          <w:lang w:bidi="lo-LA"/>
        </w:rPr>
        <w:t>ວັນທີ</w:t>
      </w:r>
    </w:p>
    <w:p w14:paraId="37D7448F" w14:textId="0D3C3753" w:rsidR="007236FF" w:rsidRPr="00045251" w:rsidRDefault="00D57E45" w:rsidP="007E2AFA">
      <w:pPr>
        <w:pStyle w:val="HTMLPreformatted"/>
        <w:spacing w:after="240" w:line="480" w:lineRule="atLeast"/>
        <w:jc w:val="both"/>
        <w:rPr>
          <w:rFonts w:ascii="Phetsarath OT" w:eastAsia="Phetsarath OT" w:hAnsi="Phetsarath OT" w:cs="Phetsarath OT"/>
          <w:b/>
          <w:bCs/>
          <w:color w:val="202124"/>
          <w:sz w:val="24"/>
          <w:szCs w:val="24"/>
        </w:rPr>
      </w:pPr>
      <w:r w:rsidRPr="00045251">
        <w:rPr>
          <w:rStyle w:val="y2iqfc"/>
          <w:rFonts w:ascii="Phetsarath OT" w:eastAsia="Phetsarath OT" w:hAnsi="Phetsarath OT" w:cs="Phetsarath OT"/>
          <w:b/>
          <w:bCs/>
          <w:color w:val="202124"/>
          <w:sz w:val="24"/>
          <w:szCs w:val="24"/>
          <w:cs/>
          <w:lang w:bidi="lo-LA"/>
        </w:rPr>
        <w:t>ການເປັນຕົວແທນຂອງທີ່ປຶກສາກ່ຽວກັບຄ່າໃຊ້ຈ່າຍ</w:t>
      </w:r>
      <w:r w:rsidRPr="00045251">
        <w:rPr>
          <w:rStyle w:val="y2iqfc"/>
          <w:rFonts w:ascii="Phetsarath OT" w:eastAsia="Phetsarath OT" w:hAnsi="Phetsarath OT" w:cs="Phetsarath OT" w:hint="cs"/>
          <w:b/>
          <w:bCs/>
          <w:color w:val="202124"/>
          <w:sz w:val="24"/>
          <w:szCs w:val="24"/>
          <w:cs/>
          <w:lang w:bidi="lo-LA"/>
        </w:rPr>
        <w:t xml:space="preserve"> </w:t>
      </w:r>
      <w:r w:rsidRPr="00045251">
        <w:rPr>
          <w:rStyle w:val="y2iqfc"/>
          <w:rFonts w:ascii="Phetsarath OT" w:eastAsia="Phetsarath OT" w:hAnsi="Phetsarath OT" w:cs="Phetsarath OT"/>
          <w:b/>
          <w:bCs/>
          <w:color w:val="202124"/>
          <w:sz w:val="24"/>
          <w:szCs w:val="24"/>
          <w:cs/>
          <w:lang w:bidi="lo-LA"/>
        </w:rPr>
        <w:t>ແລະ</w:t>
      </w:r>
      <w:r w:rsidRPr="00045251">
        <w:rPr>
          <w:rStyle w:val="y2iqfc"/>
          <w:rFonts w:ascii="Phetsarath OT" w:eastAsia="Phetsarath OT" w:hAnsi="Phetsarath OT" w:cs="Phetsarath OT" w:hint="cs"/>
          <w:b/>
          <w:bCs/>
          <w:color w:val="202124"/>
          <w:sz w:val="24"/>
          <w:szCs w:val="24"/>
          <w:cs/>
          <w:lang w:bidi="lo-LA"/>
        </w:rPr>
        <w:t xml:space="preserve"> </w:t>
      </w:r>
      <w:r w:rsidRPr="00045251">
        <w:rPr>
          <w:rStyle w:val="y2iqfc"/>
          <w:rFonts w:ascii="Phetsarath OT" w:eastAsia="Phetsarath OT" w:hAnsi="Phetsarath OT" w:cs="Phetsarath OT"/>
          <w:b/>
          <w:bCs/>
          <w:color w:val="202124"/>
          <w:sz w:val="24"/>
          <w:szCs w:val="24"/>
          <w:cs/>
          <w:lang w:bidi="lo-LA"/>
        </w:rPr>
        <w:t>ຄ່າບໍລິການ</w:t>
      </w:r>
    </w:p>
    <w:p w14:paraId="2FDB9D7C" w14:textId="64F8D044" w:rsidR="00D57E45" w:rsidRPr="00045251" w:rsidRDefault="00D57E45" w:rsidP="007E2AFA">
      <w:pPr>
        <w:numPr>
          <w:ilvl w:val="12"/>
          <w:numId w:val="0"/>
        </w:numPr>
        <w:jc w:val="both"/>
        <w:rPr>
          <w:rFonts w:ascii="Phetsarath OT" w:eastAsia="Phetsarath OT" w:hAnsi="Phetsarath OT" w:cs="Phetsarath OT"/>
          <w:spacing w:val="-3"/>
          <w:lang w:bidi="lo-LA"/>
        </w:rPr>
      </w:pPr>
      <w:r w:rsidRPr="00045251">
        <w:rPr>
          <w:rFonts w:ascii="Phetsarath OT" w:eastAsia="Phetsarath OT" w:hAnsi="Phetsarath OT" w:cs="Phetsarath OT" w:hint="cs"/>
          <w:spacing w:val="-3"/>
          <w:cs/>
          <w:lang w:bidi="lo-LA"/>
        </w:rPr>
        <w:t>ພວກເຮົາຂໍຢືນຢັນວ່າ:</w:t>
      </w:r>
    </w:p>
    <w:p w14:paraId="4621E9FD" w14:textId="1B676898" w:rsidR="00D57E45" w:rsidRPr="00045251" w:rsidRDefault="00D57E45" w:rsidP="007E2AFA">
      <w:pPr>
        <w:pStyle w:val="HTMLPreformatted"/>
        <w:spacing w:after="240"/>
        <w:ind w:left="360" w:hanging="360"/>
        <w:jc w:val="both"/>
        <w:rPr>
          <w:rFonts w:ascii="Phetsarath OT" w:eastAsia="Phetsarath OT" w:hAnsi="Phetsarath OT" w:cs="Phetsarath OT"/>
          <w:color w:val="202124"/>
          <w:sz w:val="24"/>
          <w:szCs w:val="24"/>
        </w:rPr>
      </w:pPr>
      <w:r w:rsidRPr="00045251">
        <w:rPr>
          <w:rStyle w:val="y2iqfc"/>
          <w:rFonts w:ascii="Phetsarath OT" w:eastAsia="Phetsarath OT" w:hAnsi="Phetsarath OT" w:cs="Phetsarath OT"/>
          <w:color w:val="202124"/>
          <w:sz w:val="24"/>
          <w:szCs w:val="24"/>
        </w:rPr>
        <w:t>(</w:t>
      </w:r>
      <w:r w:rsidRPr="00045251">
        <w:rPr>
          <w:rStyle w:val="y2iqfc"/>
          <w:rFonts w:ascii="Phetsarath OT" w:eastAsia="Phetsarath OT" w:hAnsi="Phetsarath OT" w:cs="Phetsarath OT" w:hint="cs"/>
          <w:color w:val="202124"/>
          <w:sz w:val="24"/>
          <w:szCs w:val="24"/>
          <w:cs/>
          <w:lang w:bidi="lo-LA"/>
        </w:rPr>
        <w:t>ກ</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ຄ່າທໍານຽມພື້ນຖານທີ່ລະບຸໄວ້ໃນຕາຕະລາງຄັດຕິດແມ່ນເອົາມາຈາກບັນທຶກເງິນເດືອນຂອງບໍລິສັດ</w:t>
      </w:r>
      <w:r w:rsidR="00C97CC8"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ແລະສະທ້ອນເຖິງອັດຕາ</w:t>
      </w:r>
      <w:r w:rsidR="007211BD">
        <w:rPr>
          <w:rStyle w:val="y2iqfc"/>
          <w:rFonts w:ascii="Phetsarath OT" w:eastAsia="Phetsarath OT" w:hAnsi="Phetsarath OT" w:cs="Phetsarath OT" w:hint="cs"/>
          <w:color w:val="202124"/>
          <w:sz w:val="24"/>
          <w:szCs w:val="24"/>
          <w:cs/>
          <w:lang w:bidi="lo-LA"/>
        </w:rPr>
        <w:t>ເງີນເດືອນ</w:t>
      </w:r>
      <w:r w:rsidRPr="00045251">
        <w:rPr>
          <w:rStyle w:val="y2iqfc"/>
          <w:rFonts w:ascii="Phetsarath OT" w:eastAsia="Phetsarath OT" w:hAnsi="Phetsarath OT" w:cs="Phetsarath OT"/>
          <w:color w:val="202124"/>
          <w:sz w:val="24"/>
          <w:szCs w:val="24"/>
          <w:cs/>
          <w:lang w:bidi="lo-LA"/>
        </w:rPr>
        <w:t>ປະຈຸບັນຂອງຜູ້ຊ່ຽວຊານທີ່ໄດ້ລະບຸໄວ້ເຊິ່ງບໍ່ໄດ້ຖືກຍົກຂຶ້ນມານອກເຫນືອຈາກນະໂຍບາຍການເພີ່ມຄ່າຈ້າງປະຈໍາປີຕາມປົກກະຕິທີ່ນໍາໃຊ້ກັບຜູ້ຊ່ຽວຊານຂອງທີ່ປຶກສາທັງຫມົດ</w:t>
      </w:r>
      <w:r w:rsidRPr="00045251">
        <w:rPr>
          <w:rStyle w:val="y2iqfc"/>
          <w:rFonts w:ascii="Phetsarath OT" w:eastAsia="Phetsarath OT" w:hAnsi="Phetsarath OT" w:cs="Phetsarath OT"/>
          <w:color w:val="202124"/>
          <w:sz w:val="24"/>
          <w:szCs w:val="24"/>
        </w:rPr>
        <w:t>;</w:t>
      </w:r>
    </w:p>
    <w:p w14:paraId="30EAFA1E" w14:textId="2ECB3D56" w:rsidR="00D57E45" w:rsidRPr="00045251" w:rsidRDefault="00D57E45" w:rsidP="007E2AFA">
      <w:pPr>
        <w:pStyle w:val="HTMLPreformatted"/>
        <w:spacing w:line="480" w:lineRule="atLeast"/>
        <w:jc w:val="both"/>
        <w:rPr>
          <w:rFonts w:ascii="Phetsarath OT" w:eastAsia="Phetsarath OT" w:hAnsi="Phetsarath OT" w:cs="Phetsarath OT"/>
          <w:color w:val="202124"/>
          <w:sz w:val="24"/>
          <w:szCs w:val="24"/>
        </w:rPr>
      </w:pPr>
      <w:r w:rsidRPr="00045251">
        <w:rPr>
          <w:rStyle w:val="y2iqfc"/>
          <w:rFonts w:ascii="Phetsarath OT" w:eastAsia="Phetsarath OT" w:hAnsi="Phetsarath OT" w:cs="Phetsarath OT"/>
          <w:color w:val="202124"/>
          <w:sz w:val="24"/>
          <w:szCs w:val="24"/>
        </w:rPr>
        <w:t>(</w:t>
      </w:r>
      <w:r w:rsidRPr="00045251">
        <w:rPr>
          <w:rStyle w:val="y2iqfc"/>
          <w:rFonts w:ascii="Phetsarath OT" w:eastAsia="Phetsarath OT" w:hAnsi="Phetsarath OT" w:cs="Phetsarath OT" w:hint="cs"/>
          <w:color w:val="202124"/>
          <w:sz w:val="24"/>
          <w:szCs w:val="24"/>
          <w:cs/>
          <w:lang w:bidi="lo-LA"/>
        </w:rPr>
        <w:t>ຂ</w:t>
      </w:r>
      <w:r w:rsidRPr="00045251">
        <w:rPr>
          <w:rStyle w:val="y2iqfc"/>
          <w:rFonts w:ascii="Phetsarath OT" w:eastAsia="Phetsarath OT" w:hAnsi="Phetsarath OT" w:cs="Phetsarath OT"/>
          <w:color w:val="202124"/>
          <w:sz w:val="24"/>
          <w:szCs w:val="24"/>
        </w:rPr>
        <w:t xml:space="preserve">) </w:t>
      </w:r>
      <w:r w:rsidR="00C97CC8" w:rsidRPr="00045251">
        <w:rPr>
          <w:rStyle w:val="y2iqfc"/>
          <w:rFonts w:ascii="Phetsarath OT" w:eastAsia="Phetsarath OT" w:hAnsi="Phetsarath OT" w:cs="Phetsarath OT" w:hint="cs"/>
          <w:color w:val="202124"/>
          <w:sz w:val="24"/>
          <w:szCs w:val="24"/>
          <w:cs/>
          <w:lang w:bidi="lo-LA"/>
        </w:rPr>
        <w:t>ເອກະສານ</w:t>
      </w:r>
      <w:r w:rsidRPr="00045251">
        <w:rPr>
          <w:rStyle w:val="y2iqfc"/>
          <w:rFonts w:ascii="Phetsarath OT" w:eastAsia="Phetsarath OT" w:hAnsi="Phetsarath OT" w:cs="Phetsarath OT"/>
          <w:color w:val="202124"/>
          <w:sz w:val="24"/>
          <w:szCs w:val="24"/>
          <w:cs/>
          <w:lang w:bidi="lo-LA"/>
        </w:rPr>
        <w:t>ທີ່</w:t>
      </w:r>
      <w:r w:rsidR="00CB0D51">
        <w:rPr>
          <w:rStyle w:val="y2iqfc"/>
          <w:rFonts w:ascii="Phetsarath OT" w:eastAsia="Phetsarath OT" w:hAnsi="Phetsarath OT" w:cs="Phetsarath OT" w:hint="cs"/>
          <w:color w:val="202124"/>
          <w:sz w:val="24"/>
          <w:szCs w:val="24"/>
          <w:cs/>
          <w:lang w:bidi="lo-LA"/>
        </w:rPr>
        <w:t>ຕິດຄັດ</w:t>
      </w:r>
      <w:r w:rsidRPr="00045251">
        <w:rPr>
          <w:rStyle w:val="y2iqfc"/>
          <w:rFonts w:ascii="Phetsarath OT" w:eastAsia="Phetsarath OT" w:hAnsi="Phetsarath OT" w:cs="Phetsarath OT"/>
          <w:color w:val="202124"/>
          <w:sz w:val="24"/>
          <w:szCs w:val="24"/>
          <w:cs/>
          <w:lang w:bidi="lo-LA"/>
        </w:rPr>
        <w:t>ມາແມ່ນສໍາເນົາທີ່ແທ້ຈິງຂອງໃບຈ່າຍເງິນ</w:t>
      </w:r>
      <w:r w:rsidR="00CB0D51">
        <w:rPr>
          <w:rStyle w:val="y2iqfc"/>
          <w:rFonts w:ascii="Phetsarath OT" w:eastAsia="Phetsarath OT" w:hAnsi="Phetsarath OT" w:cs="Phetsarath OT" w:hint="cs"/>
          <w:color w:val="202124"/>
          <w:sz w:val="24"/>
          <w:szCs w:val="24"/>
          <w:cs/>
          <w:lang w:bidi="lo-LA"/>
        </w:rPr>
        <w:t>ເດືອນ</w:t>
      </w:r>
      <w:r w:rsidRPr="00045251">
        <w:rPr>
          <w:rStyle w:val="y2iqfc"/>
          <w:rFonts w:ascii="Phetsarath OT" w:eastAsia="Phetsarath OT" w:hAnsi="Phetsarath OT" w:cs="Phetsarath OT"/>
          <w:color w:val="202124"/>
          <w:sz w:val="24"/>
          <w:szCs w:val="24"/>
          <w:cs/>
          <w:lang w:bidi="lo-LA"/>
        </w:rPr>
        <w:t>ລ້າສຸດຂອງຜູ້ຊ່ຽວຊານທີ່ມີລາຍຊື່</w:t>
      </w:r>
      <w:r w:rsidRPr="00045251">
        <w:rPr>
          <w:rStyle w:val="y2iqfc"/>
          <w:rFonts w:ascii="Phetsarath OT" w:eastAsia="Phetsarath OT" w:hAnsi="Phetsarath OT" w:cs="Phetsarath OT"/>
          <w:color w:val="202124"/>
          <w:sz w:val="24"/>
          <w:szCs w:val="24"/>
        </w:rPr>
        <w:t>;</w:t>
      </w:r>
    </w:p>
    <w:p w14:paraId="1699C0DF" w14:textId="45FCC929" w:rsidR="007236FF" w:rsidRPr="00045251" w:rsidRDefault="00910661" w:rsidP="007E2AFA">
      <w:pPr>
        <w:pStyle w:val="HTMLPreformatted"/>
        <w:spacing w:after="240"/>
        <w:ind w:left="720" w:hanging="720"/>
        <w:jc w:val="both"/>
        <w:rPr>
          <w:rFonts w:ascii="Phetsarath OT" w:eastAsia="Phetsarath OT" w:hAnsi="Phetsarath OT" w:cs="Phetsarath OT"/>
          <w:color w:val="202124"/>
          <w:sz w:val="24"/>
          <w:szCs w:val="24"/>
        </w:rPr>
      </w:pPr>
      <w:r w:rsidRPr="00045251">
        <w:rPr>
          <w:rStyle w:val="y2iqfc"/>
          <w:rFonts w:ascii="Phetsarath OT" w:eastAsia="Phetsarath OT" w:hAnsi="Phetsarath OT" w:cs="Phetsarath OT" w:hint="cs"/>
          <w:color w:val="202124"/>
          <w:sz w:val="24"/>
          <w:szCs w:val="24"/>
          <w:cs/>
          <w:lang w:bidi="lo-LA"/>
        </w:rPr>
        <w:t xml:space="preserve">(ຄ) </w:t>
      </w:r>
      <w:r w:rsidRPr="00045251">
        <w:rPr>
          <w:rStyle w:val="y2iqfc"/>
          <w:rFonts w:ascii="Phetsarath OT" w:eastAsia="Phetsarath OT" w:hAnsi="Phetsarath OT" w:cs="Phetsarath OT"/>
          <w:color w:val="202124"/>
          <w:sz w:val="24"/>
          <w:szCs w:val="24"/>
          <w:cs/>
          <w:lang w:bidi="lo-LA"/>
        </w:rPr>
        <w:t>ເງິນອຸດໜູນຈາກຫ້ອງການ</w:t>
      </w:r>
      <w:r w:rsidR="00C97CC8"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ທີ່ລະບຸໄວ້ຂ້າງລຸ່ມນີ້ແມ່ນທີ່ປຶກສາໄດ້ຕົກລົງທີ່ຈະຈ່າຍຄ່າ</w:t>
      </w:r>
      <w:r w:rsidR="00E156E4">
        <w:rPr>
          <w:rStyle w:val="y2iqfc"/>
          <w:rFonts w:ascii="Phetsarath OT" w:eastAsia="Phetsarath OT" w:hAnsi="Phetsarath OT" w:cs="Phetsarath OT"/>
          <w:color w:val="202124"/>
          <w:sz w:val="24"/>
          <w:szCs w:val="24"/>
          <w:cs/>
          <w:lang w:bidi="lo-LA"/>
        </w:rPr>
        <w:t>ສັນຍາ</w:t>
      </w:r>
      <w:r w:rsidRPr="00045251">
        <w:rPr>
          <w:rStyle w:val="y2iqfc"/>
          <w:rFonts w:ascii="Phetsarath OT" w:eastAsia="Phetsarath OT" w:hAnsi="Phetsarath OT" w:cs="Phetsarath OT"/>
          <w:color w:val="202124"/>
          <w:sz w:val="24"/>
          <w:szCs w:val="24"/>
          <w:cs/>
          <w:lang w:bidi="lo-LA"/>
        </w:rPr>
        <w:t>ນີ້ໃຫ້ກັບຜູ້ຊ່ຽວຊານທີ່</w:t>
      </w:r>
      <w:r w:rsidR="00C97CC8" w:rsidRPr="00045251">
        <w:rPr>
          <w:rStyle w:val="y2iqfc"/>
          <w:rFonts w:ascii="Phetsarath OT" w:eastAsia="Phetsarath OT" w:hAnsi="Phetsarath OT" w:cs="Phetsarath OT" w:hint="cs"/>
          <w:color w:val="202124"/>
          <w:sz w:val="24"/>
          <w:szCs w:val="24"/>
          <w:cs/>
          <w:lang w:bidi="lo-LA"/>
        </w:rPr>
        <w:t>ມີລາຍຊື່</w:t>
      </w:r>
      <w:r w:rsidRPr="00045251">
        <w:rPr>
          <w:rStyle w:val="y2iqfc"/>
          <w:rFonts w:ascii="Phetsarath OT" w:eastAsia="Phetsarath OT" w:hAnsi="Phetsarath OT" w:cs="Phetsarath OT"/>
          <w:color w:val="202124"/>
          <w:sz w:val="24"/>
          <w:szCs w:val="24"/>
        </w:rPr>
        <w:t>;</w:t>
      </w:r>
    </w:p>
    <w:p w14:paraId="54EDCDE2" w14:textId="5C8C2AF3" w:rsidR="007236FF" w:rsidRPr="00045251" w:rsidRDefault="00910661" w:rsidP="007E2AFA">
      <w:pPr>
        <w:pStyle w:val="HTMLPreformatted"/>
        <w:tabs>
          <w:tab w:val="clear" w:pos="916"/>
          <w:tab w:val="left" w:pos="360"/>
        </w:tabs>
        <w:spacing w:after="240"/>
        <w:ind w:left="360" w:hanging="360"/>
        <w:jc w:val="both"/>
        <w:rPr>
          <w:rFonts w:ascii="Phetsarath OT" w:eastAsia="Phetsarath OT" w:hAnsi="Phetsarath OT" w:cs="Phetsarath OT"/>
          <w:color w:val="202124"/>
          <w:sz w:val="24"/>
          <w:szCs w:val="24"/>
        </w:rPr>
      </w:pPr>
      <w:r w:rsidRPr="00045251">
        <w:rPr>
          <w:rStyle w:val="y2iqfc"/>
          <w:rFonts w:ascii="Phetsarath OT" w:eastAsia="Phetsarath OT" w:hAnsi="Phetsarath OT" w:cs="Phetsarath OT" w:hint="cs"/>
          <w:color w:val="202124"/>
          <w:sz w:val="24"/>
          <w:szCs w:val="24"/>
          <w:cs/>
          <w:lang w:bidi="lo-LA"/>
        </w:rPr>
        <w:t>(ງ</w:t>
      </w:r>
      <w:r w:rsidR="00942EEC"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ປັດໄຈທີ່ລະບຸໄວ້ໃນຕາຕະລາງຄັດຕິດສໍາລັບຄ່າໃຊ້ຈ່າຍທາງສັງຄົມ</w:t>
      </w:r>
      <w:r w:rsidR="00C97CC8"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ແລະ</w:t>
      </w:r>
      <w:r w:rsidR="00C97CC8"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ຄ່າໃຊ້ຈ່າຍ</w:t>
      </w:r>
      <w:r w:rsidR="00C97CC8" w:rsidRPr="00045251">
        <w:rPr>
          <w:rStyle w:val="y2iqfc"/>
          <w:rFonts w:ascii="Phetsarath OT" w:eastAsia="Phetsarath OT" w:hAnsi="Phetsarath OT" w:cs="Phetsarath OT" w:hint="cs"/>
          <w:color w:val="202124"/>
          <w:sz w:val="24"/>
          <w:szCs w:val="24"/>
          <w:cs/>
          <w:lang w:bidi="lo-LA"/>
        </w:rPr>
        <w:t xml:space="preserve">ຕ່າງໆ </w:t>
      </w:r>
      <w:r w:rsidRPr="00045251">
        <w:rPr>
          <w:rStyle w:val="y2iqfc"/>
          <w:rFonts w:ascii="Phetsarath OT" w:eastAsia="Phetsarath OT" w:hAnsi="Phetsarath OT" w:cs="Phetsarath OT"/>
          <w:color w:val="202124"/>
          <w:sz w:val="24"/>
          <w:szCs w:val="24"/>
          <w:cs/>
          <w:lang w:bidi="lo-LA"/>
        </w:rPr>
        <w:t>ແມ່ນອີງໃສ່ປະສົບກາ</w:t>
      </w:r>
      <w:r w:rsidR="000B344B">
        <w:rPr>
          <w:rStyle w:val="y2iqfc"/>
          <w:rFonts w:ascii="Phetsarath OT" w:eastAsia="Phetsarath OT" w:hAnsi="Phetsarath OT" w:cs="Phetsarath OT" w:hint="cs"/>
          <w:color w:val="202124"/>
          <w:sz w:val="24"/>
          <w:szCs w:val="24"/>
          <w:cs/>
          <w:lang w:bidi="lo-LA"/>
        </w:rPr>
        <w:t>ນ</w:t>
      </w:r>
      <w:r w:rsidRPr="00045251">
        <w:rPr>
          <w:rStyle w:val="y2iqfc"/>
          <w:rFonts w:ascii="Phetsarath OT" w:eastAsia="Phetsarath OT" w:hAnsi="Phetsarath OT" w:cs="Phetsarath OT"/>
          <w:color w:val="202124"/>
          <w:sz w:val="24"/>
          <w:szCs w:val="24"/>
          <w:cs/>
          <w:lang w:bidi="lo-LA"/>
        </w:rPr>
        <w:t>ຄ່າໃຊ້ຈ່າຍສະເລ່ຍຂອງບໍລິສັດສໍາລັບສາມປີຫຼ້າສຸດ</w:t>
      </w:r>
      <w:r w:rsidR="00C97CC8"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ທີ່ສະແດງໂດຍບົດລາຍງານທາງດ້ານການເງິນຂອງບໍລິສັດ</w:t>
      </w:r>
      <w:r w:rsidRPr="00045251">
        <w:rPr>
          <w:rStyle w:val="y2iqfc"/>
          <w:rFonts w:ascii="Phetsarath OT" w:eastAsia="Phetsarath OT" w:hAnsi="Phetsarath OT" w:cs="Phetsarath OT"/>
          <w:color w:val="202124"/>
          <w:sz w:val="24"/>
          <w:szCs w:val="24"/>
        </w:rPr>
        <w:t xml:space="preserve">; </w:t>
      </w:r>
      <w:r w:rsidRPr="00045251">
        <w:rPr>
          <w:rStyle w:val="y2iqfc"/>
          <w:rFonts w:ascii="Phetsarath OT" w:eastAsia="Phetsarath OT" w:hAnsi="Phetsarath OT" w:cs="Phetsarath OT"/>
          <w:color w:val="202124"/>
          <w:sz w:val="24"/>
          <w:szCs w:val="24"/>
          <w:cs/>
          <w:lang w:bidi="lo-LA"/>
        </w:rPr>
        <w:t>ແລະ</w:t>
      </w:r>
    </w:p>
    <w:p w14:paraId="3AE12AD7" w14:textId="2FFC4E87" w:rsidR="004870A2" w:rsidRPr="00045251" w:rsidRDefault="004870A2" w:rsidP="007E2AFA">
      <w:pPr>
        <w:pStyle w:val="HTMLPreformatted"/>
        <w:ind w:left="360" w:hanging="360"/>
        <w:jc w:val="both"/>
        <w:rPr>
          <w:rFonts w:ascii="Phetsarath OT" w:eastAsia="Phetsarath OT" w:hAnsi="Phetsarath OT" w:cs="Phetsarath OT"/>
          <w:color w:val="202124"/>
          <w:sz w:val="24"/>
          <w:szCs w:val="24"/>
        </w:rPr>
      </w:pPr>
      <w:r w:rsidRPr="00045251">
        <w:rPr>
          <w:rStyle w:val="y2iqfc"/>
          <w:rFonts w:ascii="Phetsarath OT" w:eastAsia="Phetsarath OT" w:hAnsi="Phetsarath OT" w:cs="Phetsarath OT" w:hint="cs"/>
          <w:color w:val="202124"/>
          <w:sz w:val="24"/>
          <w:szCs w:val="24"/>
          <w:cs/>
          <w:lang w:bidi="lo-LA"/>
        </w:rPr>
        <w:t xml:space="preserve">(ຈ) </w:t>
      </w:r>
      <w:r w:rsidRPr="00045251">
        <w:rPr>
          <w:rStyle w:val="y2iqfc"/>
          <w:rFonts w:ascii="Phetsarath OT" w:eastAsia="Phetsarath OT" w:hAnsi="Phetsarath OT" w:cs="Phetsarath OT"/>
          <w:color w:val="202124"/>
          <w:sz w:val="24"/>
          <w:szCs w:val="24"/>
          <w:cs/>
          <w:lang w:bidi="lo-LA"/>
        </w:rPr>
        <w:t>ປັດໄຈທີ່ກ່າວມາສໍາລັບຄ່າໃຊ້ຈ່າຍ</w:t>
      </w:r>
      <w:r w:rsidR="00C97CC8" w:rsidRPr="00045251">
        <w:rPr>
          <w:rStyle w:val="y2iqfc"/>
          <w:rFonts w:ascii="Phetsarath OT" w:eastAsia="Phetsarath OT" w:hAnsi="Phetsarath OT" w:cs="Phetsarath OT" w:hint="cs"/>
          <w:color w:val="202124"/>
          <w:sz w:val="24"/>
          <w:szCs w:val="24"/>
          <w:cs/>
          <w:lang w:bidi="lo-LA"/>
        </w:rPr>
        <w:t xml:space="preserve">ຕ່າງໆ </w:t>
      </w:r>
      <w:r w:rsidRPr="00045251">
        <w:rPr>
          <w:rStyle w:val="y2iqfc"/>
          <w:rFonts w:ascii="Phetsarath OT" w:eastAsia="Phetsarath OT" w:hAnsi="Phetsarath OT" w:cs="Phetsarath OT"/>
          <w:color w:val="202124"/>
          <w:sz w:val="24"/>
          <w:szCs w:val="24"/>
          <w:cs/>
          <w:lang w:bidi="lo-LA"/>
        </w:rPr>
        <w:t>ແລະ</w:t>
      </w:r>
      <w:r w:rsidR="00C97CC8"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ຄ່າບໍລິການສັງຄົມບໍ່ໄດ້ລວມເອົາ</w:t>
      </w:r>
      <w:r w:rsidR="00C97CC8" w:rsidRPr="00045251">
        <w:rPr>
          <w:rStyle w:val="y2iqfc"/>
          <w:rFonts w:ascii="Phetsarath OT" w:eastAsia="Phetsarath OT" w:hAnsi="Phetsarath OT" w:cs="Phetsarath OT" w:hint="cs"/>
          <w:color w:val="202124"/>
          <w:sz w:val="24"/>
          <w:szCs w:val="24"/>
          <w:cs/>
          <w:lang w:bidi="lo-LA"/>
        </w:rPr>
        <w:t>ເງິນ</w:t>
      </w:r>
      <w:r w:rsidR="004908C1">
        <w:rPr>
          <w:rStyle w:val="y2iqfc"/>
          <w:rFonts w:ascii="Phetsarath OT" w:eastAsia="Phetsarath OT" w:hAnsi="Phetsarath OT" w:cs="Phetsarath OT" w:hint="cs"/>
          <w:color w:val="202124"/>
          <w:sz w:val="24"/>
          <w:szCs w:val="24"/>
          <w:cs/>
          <w:lang w:bidi="lo-LA"/>
        </w:rPr>
        <w:t>ລາງວັນ</w:t>
      </w:r>
      <w:r w:rsidR="004908C1">
        <w:rPr>
          <w:rStyle w:val="y2iqfc"/>
          <w:rFonts w:ascii="Phetsarath OT" w:eastAsia="Phetsarath OT" w:hAnsi="Phetsarath OT" w:cs="Phetsarath OT"/>
          <w:color w:val="202124"/>
          <w:sz w:val="24"/>
          <w:szCs w:val="24"/>
          <w:lang w:bidi="lo-LA"/>
        </w:rPr>
        <w:t>/</w:t>
      </w:r>
      <w:r w:rsidR="00C97CC8" w:rsidRPr="00045251">
        <w:rPr>
          <w:rStyle w:val="y2iqfc"/>
          <w:rFonts w:ascii="Phetsarath OT" w:eastAsia="Phetsarath OT" w:hAnsi="Phetsarath OT" w:cs="Phetsarath OT" w:hint="cs"/>
          <w:color w:val="202124"/>
          <w:sz w:val="24"/>
          <w:szCs w:val="24"/>
          <w:cs/>
          <w:lang w:bidi="lo-LA"/>
        </w:rPr>
        <w:t xml:space="preserve">ແຖມ </w:t>
      </w:r>
      <w:r w:rsidRPr="00045251">
        <w:rPr>
          <w:rStyle w:val="y2iqfc"/>
          <w:rFonts w:ascii="Phetsarath OT" w:eastAsia="Phetsarath OT" w:hAnsi="Phetsarath OT" w:cs="Phetsarath OT"/>
          <w:color w:val="202124"/>
          <w:sz w:val="24"/>
          <w:szCs w:val="24"/>
          <w:cs/>
          <w:lang w:bidi="lo-LA"/>
        </w:rPr>
        <w:t>ຫຼື</w:t>
      </w:r>
      <w:r w:rsidR="00C97CC8" w:rsidRPr="00045251">
        <w:rPr>
          <w:rStyle w:val="y2iqfc"/>
          <w:rFonts w:ascii="Phetsarath OT" w:eastAsia="Phetsarath OT" w:hAnsi="Phetsarath OT" w:cs="Phetsarath OT" w:hint="cs"/>
          <w:color w:val="202124"/>
          <w:sz w:val="24"/>
          <w:szCs w:val="24"/>
          <w:cs/>
          <w:lang w:bidi="lo-LA"/>
        </w:rPr>
        <w:t xml:space="preserve"> </w:t>
      </w:r>
      <w:r w:rsidRPr="00045251">
        <w:rPr>
          <w:rStyle w:val="y2iqfc"/>
          <w:rFonts w:ascii="Phetsarath OT" w:eastAsia="Phetsarath OT" w:hAnsi="Phetsarath OT" w:cs="Phetsarath OT"/>
          <w:color w:val="202124"/>
          <w:sz w:val="24"/>
          <w:szCs w:val="24"/>
          <w:cs/>
          <w:lang w:bidi="lo-LA"/>
        </w:rPr>
        <w:t>ວິທີການອື່ນໆຂອການແບ່ງປັນກໍາໄລ.</w:t>
      </w:r>
    </w:p>
    <w:p w14:paraId="42004638" w14:textId="5A71037B" w:rsidR="007236FF" w:rsidRPr="00045251" w:rsidRDefault="007236FF" w:rsidP="007E2AFA">
      <w:pPr>
        <w:numPr>
          <w:ilvl w:val="12"/>
          <w:numId w:val="0"/>
        </w:numPr>
        <w:tabs>
          <w:tab w:val="left" w:pos="5040"/>
        </w:tabs>
        <w:jc w:val="both"/>
        <w:rPr>
          <w:spacing w:val="-3"/>
          <w:u w:val="single"/>
        </w:rPr>
      </w:pPr>
      <w:r w:rsidRPr="00045251">
        <w:rPr>
          <w:spacing w:val="-3"/>
          <w:u w:val="single"/>
        </w:rPr>
        <w:tab/>
      </w:r>
    </w:p>
    <w:p w14:paraId="3C9F76FA" w14:textId="4CA420DF" w:rsidR="00942EEC" w:rsidRPr="00045251" w:rsidRDefault="00942EEC" w:rsidP="007E2AFA">
      <w:pPr>
        <w:numPr>
          <w:ilvl w:val="12"/>
          <w:numId w:val="0"/>
        </w:numPr>
        <w:tabs>
          <w:tab w:val="left" w:pos="5040"/>
        </w:tabs>
        <w:jc w:val="both"/>
        <w:rPr>
          <w:spacing w:val="-3"/>
          <w:u w:val="single"/>
        </w:rPr>
      </w:pPr>
    </w:p>
    <w:p w14:paraId="4F8DF2DD" w14:textId="13AAD8B0" w:rsidR="00942EEC" w:rsidRPr="00045251" w:rsidRDefault="00942EEC" w:rsidP="007E2AFA">
      <w:pPr>
        <w:numPr>
          <w:ilvl w:val="12"/>
          <w:numId w:val="0"/>
        </w:numPr>
        <w:tabs>
          <w:tab w:val="left" w:pos="5040"/>
        </w:tabs>
        <w:jc w:val="both"/>
        <w:rPr>
          <w:spacing w:val="-3"/>
          <w:u w:val="single"/>
        </w:rPr>
      </w:pPr>
    </w:p>
    <w:p w14:paraId="1C478798" w14:textId="77777777" w:rsidR="00942EEC" w:rsidRPr="00045251" w:rsidRDefault="00942EEC" w:rsidP="007E2AFA">
      <w:pPr>
        <w:numPr>
          <w:ilvl w:val="12"/>
          <w:numId w:val="0"/>
        </w:numPr>
        <w:tabs>
          <w:tab w:val="left" w:pos="5040"/>
        </w:tabs>
        <w:jc w:val="both"/>
        <w:rPr>
          <w:spacing w:val="-3"/>
        </w:rPr>
      </w:pPr>
    </w:p>
    <w:p w14:paraId="61C0ACE6" w14:textId="5E042C9E" w:rsidR="004870A2" w:rsidRPr="00045251" w:rsidRDefault="004870A2" w:rsidP="007E2AFA">
      <w:pPr>
        <w:numPr>
          <w:ilvl w:val="12"/>
          <w:numId w:val="0"/>
        </w:numPr>
        <w:jc w:val="both"/>
        <w:rPr>
          <w:spacing w:val="-3"/>
        </w:rPr>
      </w:pPr>
      <w:r w:rsidRPr="00045251">
        <w:rPr>
          <w:spacing w:val="-3"/>
          <w:sz w:val="20"/>
        </w:rPr>
        <w:t>[</w:t>
      </w:r>
      <w:r w:rsidRPr="00045251">
        <w:rPr>
          <w:rFonts w:ascii="Phetsarath OT" w:eastAsia="Phetsarath OT" w:hAnsi="Phetsarath OT" w:cs="Phetsarath OT" w:hint="cs"/>
          <w:spacing w:val="-3"/>
          <w:sz w:val="20"/>
          <w:cs/>
          <w:lang w:bidi="lo-LA"/>
        </w:rPr>
        <w:t>ຊື່ຂອງທີ່ປຶກສາ</w:t>
      </w:r>
      <w:r w:rsidRPr="00045251">
        <w:rPr>
          <w:spacing w:val="-3"/>
          <w:sz w:val="20"/>
        </w:rPr>
        <w:t>]</w:t>
      </w:r>
    </w:p>
    <w:p w14:paraId="1F92BA7F" w14:textId="37B5D184" w:rsidR="007236FF" w:rsidRPr="00045251" w:rsidRDefault="007236FF" w:rsidP="007E2AFA">
      <w:pPr>
        <w:numPr>
          <w:ilvl w:val="12"/>
          <w:numId w:val="0"/>
        </w:numPr>
        <w:jc w:val="both"/>
        <w:rPr>
          <w:rFonts w:cs="DokChampa"/>
          <w:spacing w:val="-3"/>
          <w:lang w:bidi="lo-LA"/>
        </w:rPr>
      </w:pPr>
    </w:p>
    <w:p w14:paraId="5B09600B" w14:textId="77777777" w:rsidR="007236FF" w:rsidRPr="00045251" w:rsidRDefault="007236FF" w:rsidP="007E2AFA">
      <w:pPr>
        <w:numPr>
          <w:ilvl w:val="12"/>
          <w:numId w:val="0"/>
        </w:numPr>
        <w:jc w:val="both"/>
        <w:rPr>
          <w:spacing w:val="-3"/>
        </w:rPr>
      </w:pPr>
    </w:p>
    <w:p w14:paraId="11B671E5" w14:textId="77777777" w:rsidR="007236FF" w:rsidRPr="00045251" w:rsidRDefault="007236FF" w:rsidP="007E2AFA">
      <w:pPr>
        <w:numPr>
          <w:ilvl w:val="12"/>
          <w:numId w:val="0"/>
        </w:numPr>
        <w:tabs>
          <w:tab w:val="left" w:pos="5040"/>
          <w:tab w:val="left" w:pos="5760"/>
          <w:tab w:val="left" w:pos="8640"/>
        </w:tabs>
        <w:jc w:val="both"/>
        <w:rPr>
          <w:spacing w:val="-3"/>
        </w:rPr>
      </w:pPr>
      <w:r w:rsidRPr="00045251">
        <w:rPr>
          <w:spacing w:val="-3"/>
          <w:u w:val="single"/>
        </w:rPr>
        <w:tab/>
      </w:r>
      <w:r w:rsidRPr="00045251">
        <w:rPr>
          <w:spacing w:val="-3"/>
        </w:rPr>
        <w:tab/>
      </w:r>
      <w:r w:rsidRPr="00045251">
        <w:rPr>
          <w:spacing w:val="-3"/>
          <w:u w:val="single"/>
        </w:rPr>
        <w:tab/>
      </w:r>
    </w:p>
    <w:p w14:paraId="4F2B5A6C" w14:textId="0DBDF739" w:rsidR="003A57A8" w:rsidRPr="00045251" w:rsidRDefault="003A57A8" w:rsidP="007E2AFA">
      <w:pPr>
        <w:numPr>
          <w:ilvl w:val="12"/>
          <w:numId w:val="0"/>
        </w:numPr>
        <w:tabs>
          <w:tab w:val="left" w:pos="5760"/>
        </w:tabs>
        <w:jc w:val="both"/>
        <w:rPr>
          <w:rFonts w:ascii="Phetsarath OT" w:eastAsia="Phetsarath OT" w:hAnsi="Phetsarath OT" w:cs="Phetsarath OT"/>
          <w:spacing w:val="-3"/>
          <w:lang w:bidi="lo-LA"/>
        </w:rPr>
      </w:pPr>
      <w:r w:rsidRPr="00045251">
        <w:rPr>
          <w:rFonts w:ascii="Phetsarath OT" w:eastAsia="Phetsarath OT" w:hAnsi="Phetsarath OT" w:cs="Phetsarath OT" w:hint="cs"/>
          <w:spacing w:val="-3"/>
          <w:cs/>
          <w:lang w:bidi="lo-LA"/>
        </w:rPr>
        <w:t>ລາຍເຊັນຂອງຜູ້ຕ່າງຫນ້າທີ່ໄດ້ຮັບມອບສິດ</w:t>
      </w:r>
      <w:r w:rsidRPr="00045251">
        <w:rPr>
          <w:rFonts w:ascii="Phetsarath OT" w:eastAsia="Phetsarath OT" w:hAnsi="Phetsarath OT" w:cs="Phetsarath OT"/>
          <w:spacing w:val="-3"/>
          <w:cs/>
          <w:lang w:bidi="lo-LA"/>
        </w:rPr>
        <w:tab/>
      </w:r>
      <w:r w:rsidRPr="00045251">
        <w:rPr>
          <w:rFonts w:ascii="Phetsarath OT" w:eastAsia="Phetsarath OT" w:hAnsi="Phetsarath OT" w:cs="Phetsarath OT" w:hint="cs"/>
          <w:spacing w:val="-3"/>
          <w:cs/>
          <w:lang w:bidi="lo-LA"/>
        </w:rPr>
        <w:t>ວັນທີ</w:t>
      </w:r>
    </w:p>
    <w:p w14:paraId="0C89688D" w14:textId="1AA61015" w:rsidR="003A57A8" w:rsidRPr="00045251" w:rsidRDefault="007236FF" w:rsidP="007E2AFA">
      <w:pPr>
        <w:numPr>
          <w:ilvl w:val="12"/>
          <w:numId w:val="0"/>
        </w:numPr>
        <w:tabs>
          <w:tab w:val="left" w:pos="5760"/>
        </w:tabs>
        <w:jc w:val="both"/>
        <w:rPr>
          <w:rFonts w:ascii="Phetsarath OT" w:eastAsia="Phetsarath OT" w:hAnsi="Phetsarath OT" w:cs="Phetsarath OT"/>
          <w:spacing w:val="-3"/>
          <w:lang w:bidi="lo-LA"/>
        </w:rPr>
      </w:pPr>
      <w:r w:rsidRPr="00045251">
        <w:rPr>
          <w:spacing w:val="-3"/>
        </w:rPr>
        <w:tab/>
      </w:r>
    </w:p>
    <w:p w14:paraId="29F26657" w14:textId="17D78063" w:rsidR="007236FF" w:rsidRPr="00045251" w:rsidRDefault="00455AB4" w:rsidP="007E2AFA">
      <w:pPr>
        <w:numPr>
          <w:ilvl w:val="12"/>
          <w:numId w:val="0"/>
        </w:numPr>
        <w:jc w:val="both"/>
        <w:rPr>
          <w:rFonts w:ascii="Phetsarath OT" w:eastAsia="Phetsarath OT" w:hAnsi="Phetsarath OT" w:cs="Phetsarath OT"/>
          <w:spacing w:val="-3"/>
          <w:lang w:bidi="lo-LA"/>
        </w:rPr>
      </w:pPr>
      <w:r w:rsidRPr="00045251">
        <w:rPr>
          <w:rFonts w:ascii="Phetsarath OT" w:eastAsia="Phetsarath OT" w:hAnsi="Phetsarath OT" w:cs="Phetsarath OT" w:hint="cs"/>
          <w:spacing w:val="-3"/>
          <w:cs/>
          <w:lang w:bidi="lo-LA"/>
        </w:rPr>
        <w:t>ຊື່</w:t>
      </w:r>
      <w:r w:rsidR="00DA4A60" w:rsidRPr="00045251">
        <w:rPr>
          <w:rFonts w:ascii="Phetsarath OT" w:eastAsia="Phetsarath OT" w:hAnsi="Phetsarath OT" w:cs="Phetsarath OT" w:hint="cs"/>
          <w:spacing w:val="-3"/>
          <w:cs/>
          <w:lang w:bidi="lo-LA"/>
        </w:rPr>
        <w:t>______________________________</w:t>
      </w:r>
    </w:p>
    <w:p w14:paraId="71AA5E52" w14:textId="77777777" w:rsidR="002A2D56" w:rsidRPr="00045251" w:rsidRDefault="002A2D56" w:rsidP="005F4B82">
      <w:pPr>
        <w:pStyle w:val="TOC6"/>
      </w:pPr>
    </w:p>
    <w:p w14:paraId="4537295E" w14:textId="45C23B8B" w:rsidR="00455AB4" w:rsidRPr="00455AB4" w:rsidRDefault="00455AB4" w:rsidP="007E2AFA">
      <w:pPr>
        <w:jc w:val="both"/>
        <w:rPr>
          <w:rFonts w:ascii="Phetsarath OT" w:eastAsia="Phetsarath OT" w:hAnsi="Phetsarath OT" w:cs="Phetsarath OT"/>
          <w:lang w:bidi="lo-LA"/>
        </w:rPr>
        <w:sectPr w:rsidR="00455AB4" w:rsidRPr="00455AB4" w:rsidSect="00EA47B8">
          <w:headerReference w:type="default" r:id="rId60"/>
          <w:type w:val="nextColumn"/>
          <w:pgSz w:w="12242" w:h="15842" w:code="1"/>
          <w:pgMar w:top="567" w:right="1440" w:bottom="567" w:left="1440" w:header="720" w:footer="720" w:gutter="0"/>
          <w:paperSrc w:first="7" w:other="7"/>
          <w:cols w:space="708"/>
          <w:docGrid w:linePitch="360"/>
        </w:sectPr>
      </w:pPr>
      <w:r w:rsidRPr="00045251">
        <w:rPr>
          <w:rFonts w:ascii="Phetsarath OT" w:eastAsia="Phetsarath OT" w:hAnsi="Phetsarath OT" w:cs="Phetsarath OT" w:hint="cs"/>
          <w:cs/>
          <w:lang w:bidi="lo-LA"/>
        </w:rPr>
        <w:t>ຕໍາແຫນ່ງ</w:t>
      </w:r>
      <w:r w:rsidR="00DA4A60" w:rsidRPr="00045251">
        <w:rPr>
          <w:rFonts w:ascii="Phetsarath OT" w:eastAsia="Phetsarath OT" w:hAnsi="Phetsarath OT" w:cs="Phetsarath OT" w:hint="cs"/>
          <w:cs/>
          <w:lang w:bidi="lo-LA"/>
        </w:rPr>
        <w:t>_______________________________</w:t>
      </w:r>
    </w:p>
    <w:p w14:paraId="49CE85CC" w14:textId="5B68E159" w:rsidR="0035305C" w:rsidRPr="00517182" w:rsidRDefault="0035305C" w:rsidP="00517182">
      <w:pPr>
        <w:pStyle w:val="HTMLPreformatted"/>
        <w:spacing w:after="240" w:line="480" w:lineRule="atLeast"/>
        <w:jc w:val="center"/>
        <w:rPr>
          <w:rFonts w:ascii="Phetsarath OT" w:eastAsia="Phetsarath OT" w:hAnsi="Phetsarath OT" w:cs="Phetsarath OT"/>
          <w:b/>
          <w:bCs/>
          <w:color w:val="202124"/>
          <w:sz w:val="24"/>
          <w:szCs w:val="24"/>
        </w:rPr>
      </w:pPr>
      <w:r w:rsidRPr="00517182">
        <w:rPr>
          <w:rStyle w:val="y2iqfc"/>
          <w:rFonts w:ascii="Phetsarath OT" w:eastAsia="Phetsarath OT" w:hAnsi="Phetsarath OT" w:cs="Phetsarath OT"/>
          <w:b/>
          <w:bCs/>
          <w:color w:val="202124"/>
          <w:sz w:val="24"/>
          <w:szCs w:val="24"/>
          <w:cs/>
          <w:lang w:bidi="lo-LA"/>
        </w:rPr>
        <w:lastRenderedPageBreak/>
        <w:t>ການເປັນຕົວແທນຂອງທີ່ປຶກສາກ່ຽວກັບຄ່າໃຊ້ຈ່າຍ</w:t>
      </w:r>
      <w:r w:rsidRPr="00517182">
        <w:rPr>
          <w:rStyle w:val="y2iqfc"/>
          <w:rFonts w:ascii="Phetsarath OT" w:eastAsia="Phetsarath OT" w:hAnsi="Phetsarath OT" w:cs="Phetsarath OT" w:hint="cs"/>
          <w:b/>
          <w:bCs/>
          <w:color w:val="202124"/>
          <w:sz w:val="24"/>
          <w:szCs w:val="24"/>
          <w:cs/>
          <w:lang w:bidi="lo-LA"/>
        </w:rPr>
        <w:t xml:space="preserve"> </w:t>
      </w:r>
      <w:r w:rsidRPr="00517182">
        <w:rPr>
          <w:rStyle w:val="y2iqfc"/>
          <w:rFonts w:ascii="Phetsarath OT" w:eastAsia="Phetsarath OT" w:hAnsi="Phetsarath OT" w:cs="Phetsarath OT"/>
          <w:b/>
          <w:bCs/>
          <w:color w:val="202124"/>
          <w:sz w:val="24"/>
          <w:szCs w:val="24"/>
          <w:cs/>
          <w:lang w:bidi="lo-LA"/>
        </w:rPr>
        <w:t>ແລະ</w:t>
      </w:r>
      <w:r w:rsidRPr="00517182">
        <w:rPr>
          <w:rStyle w:val="y2iqfc"/>
          <w:rFonts w:ascii="Phetsarath OT" w:eastAsia="Phetsarath OT" w:hAnsi="Phetsarath OT" w:cs="Phetsarath OT" w:hint="cs"/>
          <w:b/>
          <w:bCs/>
          <w:color w:val="202124"/>
          <w:sz w:val="24"/>
          <w:szCs w:val="24"/>
          <w:cs/>
          <w:lang w:bidi="lo-LA"/>
        </w:rPr>
        <w:t xml:space="preserve"> </w:t>
      </w:r>
      <w:r w:rsidRPr="00517182">
        <w:rPr>
          <w:rStyle w:val="y2iqfc"/>
          <w:rFonts w:ascii="Phetsarath OT" w:eastAsia="Phetsarath OT" w:hAnsi="Phetsarath OT" w:cs="Phetsarath OT"/>
          <w:b/>
          <w:bCs/>
          <w:color w:val="202124"/>
          <w:sz w:val="24"/>
          <w:szCs w:val="24"/>
          <w:cs/>
          <w:lang w:bidi="lo-LA"/>
        </w:rPr>
        <w:t>ຄ່າບໍລິການ</w:t>
      </w:r>
    </w:p>
    <w:p w14:paraId="03AFAEBF" w14:textId="7E684624" w:rsidR="002A2D56" w:rsidRPr="00517182" w:rsidRDefault="0035305C" w:rsidP="00517182">
      <w:pPr>
        <w:numPr>
          <w:ilvl w:val="12"/>
          <w:numId w:val="0"/>
        </w:numPr>
        <w:spacing w:after="240"/>
        <w:jc w:val="center"/>
        <w:rPr>
          <w:b/>
          <w:spacing w:val="-3"/>
        </w:rPr>
      </w:pPr>
      <w:r w:rsidRPr="00517182">
        <w:rPr>
          <w:b/>
          <w:spacing w:val="-3"/>
        </w:rPr>
        <w:t>(</w:t>
      </w:r>
      <w:r w:rsidRPr="00517182">
        <w:rPr>
          <w:rFonts w:ascii="Phetsarath OT" w:eastAsia="Phetsarath OT" w:hAnsi="Phetsarath OT" w:cs="Phetsarath OT" w:hint="cs"/>
          <w:bCs/>
          <w:spacing w:val="-3"/>
          <w:cs/>
          <w:lang w:bidi="lo-LA"/>
        </w:rPr>
        <w:t>ແບບຟອມ</w:t>
      </w:r>
      <w:r w:rsidRPr="00517182">
        <w:rPr>
          <w:b/>
          <w:spacing w:val="-3"/>
        </w:rPr>
        <w:t xml:space="preserve"> I)</w:t>
      </w:r>
    </w:p>
    <w:p w14:paraId="0557FCBF" w14:textId="0A03B02C" w:rsidR="002A2D56" w:rsidRPr="00517182" w:rsidRDefault="0035305C" w:rsidP="00517182">
      <w:pPr>
        <w:numPr>
          <w:ilvl w:val="12"/>
          <w:numId w:val="0"/>
        </w:numPr>
        <w:spacing w:after="240"/>
        <w:ind w:right="720"/>
        <w:jc w:val="center"/>
        <w:rPr>
          <w:spacing w:val="-2"/>
        </w:rPr>
      </w:pPr>
      <w:r w:rsidRPr="00517182">
        <w:rPr>
          <w:spacing w:val="-2"/>
        </w:rPr>
        <w:t>(</w:t>
      </w:r>
      <w:r w:rsidRPr="00517182">
        <w:rPr>
          <w:rFonts w:ascii="Phetsarath OT" w:eastAsia="Phetsarath OT" w:hAnsi="Phetsarath OT" w:cs="Phetsarath OT" w:hint="cs"/>
          <w:spacing w:val="-2"/>
          <w:cs/>
          <w:lang w:bidi="lo-LA"/>
        </w:rPr>
        <w:t>ສະແດງອອກໃນ</w:t>
      </w:r>
      <w:r w:rsidRPr="00517182">
        <w:rPr>
          <w:spacing w:val="-2"/>
        </w:rPr>
        <w:t xml:space="preserve"> </w:t>
      </w:r>
      <w:r w:rsidRPr="00517182">
        <w:rPr>
          <w:color w:val="1F497D" w:themeColor="text2"/>
          <w:spacing w:val="-2"/>
          <w:sz w:val="20"/>
        </w:rPr>
        <w:t>{</w:t>
      </w:r>
      <w:r w:rsidRPr="00517182">
        <w:rPr>
          <w:rFonts w:ascii="Phetsarath OT" w:eastAsia="Phetsarath OT" w:hAnsi="Phetsarath OT" w:cs="Phetsarath OT" w:hint="cs"/>
          <w:color w:val="1F497D" w:themeColor="text2"/>
          <w:spacing w:val="-2"/>
          <w:sz w:val="20"/>
          <w:cs/>
          <w:lang w:bidi="lo-LA"/>
        </w:rPr>
        <w:t>ໃສ່ຊື່ສະກຸນເງິນ</w:t>
      </w:r>
      <w:r w:rsidRPr="00517182">
        <w:rPr>
          <w:color w:val="1F497D" w:themeColor="text2"/>
          <w:spacing w:val="-2"/>
          <w:sz w:val="20"/>
        </w:rPr>
        <w:t>*}</w:t>
      </w:r>
      <w:r w:rsidRPr="00517182">
        <w:rPr>
          <w:spacing w:val="-2"/>
        </w:rPr>
        <w:t>)</w:t>
      </w: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247"/>
        <w:gridCol w:w="1247"/>
        <w:gridCol w:w="1588"/>
        <w:gridCol w:w="964"/>
        <w:gridCol w:w="964"/>
        <w:gridCol w:w="964"/>
        <w:gridCol w:w="851"/>
        <w:gridCol w:w="1304"/>
        <w:gridCol w:w="1701"/>
        <w:gridCol w:w="1701"/>
      </w:tblGrid>
      <w:tr w:rsidR="002A2D56" w:rsidRPr="00517182" w14:paraId="10B8318E" w14:textId="77777777" w:rsidTr="00EA7EC1">
        <w:trPr>
          <w:cantSplit/>
          <w:trHeight w:val="454"/>
          <w:jc w:val="center"/>
        </w:trPr>
        <w:tc>
          <w:tcPr>
            <w:tcW w:w="2494" w:type="dxa"/>
            <w:gridSpan w:val="2"/>
            <w:tcBorders>
              <w:top w:val="double" w:sz="4" w:space="0" w:color="auto"/>
              <w:bottom w:val="single" w:sz="6" w:space="0" w:color="auto"/>
              <w:right w:val="single" w:sz="6" w:space="0" w:color="auto"/>
            </w:tcBorders>
            <w:vAlign w:val="center"/>
          </w:tcPr>
          <w:p w14:paraId="1B87DD71" w14:textId="54E694C5" w:rsidR="002A2D56" w:rsidRPr="00517182" w:rsidRDefault="0035305C" w:rsidP="00EA7EC1">
            <w:pPr>
              <w:numPr>
                <w:ilvl w:val="12"/>
                <w:numId w:val="0"/>
              </w:numPr>
              <w:jc w:val="center"/>
              <w:rPr>
                <w:rFonts w:ascii="Phetsarath OT" w:eastAsia="Phetsarath OT" w:hAnsi="Phetsarath OT" w:cs="Phetsarath OT"/>
                <w:spacing w:val="-2"/>
                <w:sz w:val="20"/>
                <w:lang w:bidi="lo-LA"/>
              </w:rPr>
            </w:pPr>
            <w:r w:rsidRPr="00517182">
              <w:rPr>
                <w:rFonts w:ascii="Phetsarath OT" w:eastAsia="Phetsarath OT" w:hAnsi="Phetsarath OT" w:cs="Phetsarath OT" w:hint="cs"/>
                <w:spacing w:val="-2"/>
                <w:sz w:val="20"/>
                <w:szCs w:val="20"/>
                <w:cs/>
                <w:lang w:bidi="lo-LA"/>
              </w:rPr>
              <w:t>ບຸກຂະລາກອນ</w:t>
            </w:r>
          </w:p>
        </w:tc>
        <w:tc>
          <w:tcPr>
            <w:tcW w:w="1588" w:type="dxa"/>
            <w:tcBorders>
              <w:top w:val="double" w:sz="4" w:space="0" w:color="auto"/>
              <w:left w:val="single" w:sz="6" w:space="0" w:color="auto"/>
              <w:bottom w:val="single" w:sz="6" w:space="0" w:color="auto"/>
              <w:right w:val="single" w:sz="6" w:space="0" w:color="auto"/>
            </w:tcBorders>
            <w:vAlign w:val="center"/>
          </w:tcPr>
          <w:p w14:paraId="4646F86A" w14:textId="77777777" w:rsidR="002A2D56" w:rsidRPr="00517182" w:rsidRDefault="002A2D56" w:rsidP="00EA7EC1">
            <w:pPr>
              <w:numPr>
                <w:ilvl w:val="12"/>
                <w:numId w:val="0"/>
              </w:numPr>
              <w:jc w:val="center"/>
              <w:rPr>
                <w:rFonts w:asciiTheme="minorHAnsi" w:hAnsiTheme="minorHAnsi"/>
                <w:spacing w:val="-2"/>
                <w:sz w:val="20"/>
              </w:rPr>
            </w:pPr>
            <w:r w:rsidRPr="00517182">
              <w:rPr>
                <w:rFonts w:asciiTheme="minorHAnsi" w:hAnsiTheme="minorHAnsi"/>
                <w:spacing w:val="-2"/>
                <w:sz w:val="20"/>
              </w:rPr>
              <w:t>1</w:t>
            </w:r>
          </w:p>
        </w:tc>
        <w:tc>
          <w:tcPr>
            <w:tcW w:w="964" w:type="dxa"/>
            <w:tcBorders>
              <w:top w:val="double" w:sz="4" w:space="0" w:color="auto"/>
              <w:left w:val="single" w:sz="6" w:space="0" w:color="auto"/>
              <w:bottom w:val="single" w:sz="6" w:space="0" w:color="auto"/>
              <w:right w:val="single" w:sz="6" w:space="0" w:color="auto"/>
            </w:tcBorders>
            <w:vAlign w:val="center"/>
          </w:tcPr>
          <w:p w14:paraId="2BB4D579" w14:textId="77777777" w:rsidR="002A2D56" w:rsidRPr="00517182" w:rsidRDefault="002A2D56" w:rsidP="00EA7EC1">
            <w:pPr>
              <w:numPr>
                <w:ilvl w:val="12"/>
                <w:numId w:val="0"/>
              </w:numPr>
              <w:jc w:val="center"/>
              <w:rPr>
                <w:rFonts w:asciiTheme="minorHAnsi" w:hAnsiTheme="minorHAnsi"/>
                <w:spacing w:val="-2"/>
                <w:sz w:val="20"/>
              </w:rPr>
            </w:pPr>
            <w:r w:rsidRPr="00517182">
              <w:rPr>
                <w:rFonts w:asciiTheme="minorHAnsi" w:hAnsiTheme="minorHAnsi"/>
                <w:spacing w:val="-2"/>
                <w:sz w:val="20"/>
              </w:rPr>
              <w:t>2</w:t>
            </w:r>
          </w:p>
        </w:tc>
        <w:tc>
          <w:tcPr>
            <w:tcW w:w="964" w:type="dxa"/>
            <w:tcBorders>
              <w:top w:val="double" w:sz="4" w:space="0" w:color="auto"/>
              <w:left w:val="single" w:sz="6" w:space="0" w:color="auto"/>
              <w:bottom w:val="single" w:sz="6" w:space="0" w:color="auto"/>
              <w:right w:val="single" w:sz="6" w:space="0" w:color="auto"/>
            </w:tcBorders>
            <w:vAlign w:val="center"/>
          </w:tcPr>
          <w:p w14:paraId="536E4A10" w14:textId="77777777" w:rsidR="002A2D56" w:rsidRPr="00517182" w:rsidRDefault="002A2D56" w:rsidP="00EA7EC1">
            <w:pPr>
              <w:numPr>
                <w:ilvl w:val="12"/>
                <w:numId w:val="0"/>
              </w:numPr>
              <w:ind w:right="-83"/>
              <w:jc w:val="center"/>
              <w:rPr>
                <w:rFonts w:asciiTheme="minorHAnsi" w:hAnsiTheme="minorHAnsi"/>
                <w:spacing w:val="-2"/>
                <w:sz w:val="20"/>
              </w:rPr>
            </w:pPr>
            <w:r w:rsidRPr="00517182">
              <w:rPr>
                <w:rFonts w:asciiTheme="minorHAnsi" w:hAnsiTheme="minorHAnsi"/>
                <w:spacing w:val="-2"/>
                <w:sz w:val="20"/>
              </w:rPr>
              <w:t>3</w:t>
            </w:r>
          </w:p>
        </w:tc>
        <w:tc>
          <w:tcPr>
            <w:tcW w:w="964" w:type="dxa"/>
            <w:tcBorders>
              <w:top w:val="double" w:sz="4" w:space="0" w:color="auto"/>
              <w:left w:val="single" w:sz="6" w:space="0" w:color="auto"/>
              <w:bottom w:val="single" w:sz="6" w:space="0" w:color="auto"/>
              <w:right w:val="single" w:sz="6" w:space="0" w:color="auto"/>
            </w:tcBorders>
            <w:vAlign w:val="center"/>
          </w:tcPr>
          <w:p w14:paraId="491C301D" w14:textId="77777777" w:rsidR="002A2D56" w:rsidRPr="00517182" w:rsidRDefault="002A2D56" w:rsidP="00EA7EC1">
            <w:pPr>
              <w:numPr>
                <w:ilvl w:val="12"/>
                <w:numId w:val="0"/>
              </w:numPr>
              <w:jc w:val="center"/>
              <w:rPr>
                <w:rFonts w:asciiTheme="minorHAnsi" w:hAnsiTheme="minorHAnsi"/>
                <w:spacing w:val="-2"/>
                <w:sz w:val="20"/>
              </w:rPr>
            </w:pPr>
            <w:r w:rsidRPr="00517182">
              <w:rPr>
                <w:rFonts w:asciiTheme="minorHAnsi" w:hAnsiTheme="minorHAnsi"/>
                <w:spacing w:val="-2"/>
                <w:sz w:val="20"/>
              </w:rPr>
              <w:t>4</w:t>
            </w:r>
          </w:p>
        </w:tc>
        <w:tc>
          <w:tcPr>
            <w:tcW w:w="851" w:type="dxa"/>
            <w:tcBorders>
              <w:top w:val="double" w:sz="4" w:space="0" w:color="auto"/>
              <w:left w:val="single" w:sz="6" w:space="0" w:color="auto"/>
              <w:bottom w:val="single" w:sz="6" w:space="0" w:color="auto"/>
              <w:right w:val="single" w:sz="6" w:space="0" w:color="auto"/>
            </w:tcBorders>
            <w:vAlign w:val="center"/>
          </w:tcPr>
          <w:p w14:paraId="596E9C61" w14:textId="77777777" w:rsidR="002A2D56" w:rsidRPr="00517182" w:rsidRDefault="002A2D56" w:rsidP="00EA7EC1">
            <w:pPr>
              <w:numPr>
                <w:ilvl w:val="12"/>
                <w:numId w:val="0"/>
              </w:numPr>
              <w:jc w:val="center"/>
              <w:rPr>
                <w:rFonts w:asciiTheme="minorHAnsi" w:hAnsiTheme="minorHAnsi"/>
                <w:spacing w:val="-2"/>
                <w:sz w:val="20"/>
              </w:rPr>
            </w:pPr>
            <w:r w:rsidRPr="00517182">
              <w:rPr>
                <w:rFonts w:asciiTheme="minorHAnsi" w:hAnsiTheme="minorHAnsi"/>
                <w:spacing w:val="-2"/>
                <w:sz w:val="20"/>
              </w:rPr>
              <w:t>5</w:t>
            </w:r>
          </w:p>
        </w:tc>
        <w:tc>
          <w:tcPr>
            <w:tcW w:w="1304" w:type="dxa"/>
            <w:tcBorders>
              <w:top w:val="double" w:sz="4" w:space="0" w:color="auto"/>
              <w:left w:val="single" w:sz="6" w:space="0" w:color="auto"/>
              <w:bottom w:val="single" w:sz="6" w:space="0" w:color="auto"/>
              <w:right w:val="single" w:sz="6" w:space="0" w:color="auto"/>
            </w:tcBorders>
            <w:vAlign w:val="center"/>
          </w:tcPr>
          <w:p w14:paraId="037218E6" w14:textId="77777777" w:rsidR="002A2D56" w:rsidRPr="00517182" w:rsidRDefault="002A2D56" w:rsidP="00EA7EC1">
            <w:pPr>
              <w:numPr>
                <w:ilvl w:val="12"/>
                <w:numId w:val="0"/>
              </w:numPr>
              <w:jc w:val="center"/>
              <w:rPr>
                <w:rFonts w:asciiTheme="minorHAnsi" w:hAnsiTheme="minorHAnsi"/>
                <w:spacing w:val="-2"/>
                <w:sz w:val="20"/>
              </w:rPr>
            </w:pPr>
            <w:r w:rsidRPr="00517182">
              <w:rPr>
                <w:rFonts w:asciiTheme="minorHAnsi" w:hAnsiTheme="minorHAnsi"/>
                <w:spacing w:val="-2"/>
                <w:sz w:val="20"/>
              </w:rPr>
              <w:t>6</w:t>
            </w:r>
          </w:p>
        </w:tc>
        <w:tc>
          <w:tcPr>
            <w:tcW w:w="1701" w:type="dxa"/>
            <w:tcBorders>
              <w:top w:val="double" w:sz="4" w:space="0" w:color="auto"/>
              <w:left w:val="single" w:sz="6" w:space="0" w:color="auto"/>
              <w:bottom w:val="single" w:sz="6" w:space="0" w:color="auto"/>
              <w:right w:val="single" w:sz="6" w:space="0" w:color="auto"/>
            </w:tcBorders>
            <w:vAlign w:val="center"/>
          </w:tcPr>
          <w:p w14:paraId="4B31D2FF" w14:textId="77777777" w:rsidR="002A2D56" w:rsidRPr="00517182" w:rsidRDefault="002A2D56" w:rsidP="00EA7EC1">
            <w:pPr>
              <w:numPr>
                <w:ilvl w:val="12"/>
                <w:numId w:val="0"/>
              </w:numPr>
              <w:jc w:val="center"/>
              <w:rPr>
                <w:rFonts w:asciiTheme="minorHAnsi" w:hAnsiTheme="minorHAnsi"/>
                <w:spacing w:val="-2"/>
                <w:sz w:val="20"/>
              </w:rPr>
            </w:pPr>
            <w:r w:rsidRPr="00517182">
              <w:rPr>
                <w:rFonts w:asciiTheme="minorHAnsi" w:hAnsiTheme="minorHAnsi"/>
                <w:spacing w:val="-2"/>
                <w:sz w:val="20"/>
              </w:rPr>
              <w:t>7</w:t>
            </w:r>
          </w:p>
        </w:tc>
        <w:tc>
          <w:tcPr>
            <w:tcW w:w="1701" w:type="dxa"/>
            <w:tcBorders>
              <w:top w:val="double" w:sz="4" w:space="0" w:color="auto"/>
              <w:left w:val="single" w:sz="6" w:space="0" w:color="auto"/>
              <w:bottom w:val="single" w:sz="6" w:space="0" w:color="auto"/>
            </w:tcBorders>
            <w:vAlign w:val="center"/>
          </w:tcPr>
          <w:p w14:paraId="51785741" w14:textId="77777777" w:rsidR="002A2D56" w:rsidRPr="00517182" w:rsidRDefault="002A2D56" w:rsidP="00EA7EC1">
            <w:pPr>
              <w:numPr>
                <w:ilvl w:val="12"/>
                <w:numId w:val="0"/>
              </w:numPr>
              <w:jc w:val="center"/>
              <w:rPr>
                <w:rFonts w:asciiTheme="minorHAnsi" w:hAnsiTheme="minorHAnsi"/>
                <w:spacing w:val="-2"/>
                <w:sz w:val="20"/>
              </w:rPr>
            </w:pPr>
            <w:r w:rsidRPr="00517182">
              <w:rPr>
                <w:rFonts w:asciiTheme="minorHAnsi" w:hAnsiTheme="minorHAnsi"/>
                <w:spacing w:val="-2"/>
                <w:sz w:val="20"/>
              </w:rPr>
              <w:t>8</w:t>
            </w:r>
          </w:p>
        </w:tc>
      </w:tr>
      <w:tr w:rsidR="002A2D56" w:rsidRPr="00517182" w14:paraId="4F1284BD" w14:textId="77777777" w:rsidTr="00DA4A60">
        <w:trPr>
          <w:trHeight w:val="1676"/>
          <w:jc w:val="center"/>
        </w:trPr>
        <w:tc>
          <w:tcPr>
            <w:tcW w:w="1247" w:type="dxa"/>
            <w:tcBorders>
              <w:top w:val="single" w:sz="6" w:space="0" w:color="auto"/>
              <w:bottom w:val="double" w:sz="4" w:space="0" w:color="auto"/>
              <w:right w:val="single" w:sz="6" w:space="0" w:color="auto"/>
            </w:tcBorders>
          </w:tcPr>
          <w:p w14:paraId="0551DF5E" w14:textId="4CCBAE5F" w:rsidR="002A2D56" w:rsidRPr="00517182" w:rsidRDefault="0035305C" w:rsidP="00F61289">
            <w:pPr>
              <w:numPr>
                <w:ilvl w:val="12"/>
                <w:numId w:val="0"/>
              </w:numPr>
              <w:jc w:val="center"/>
              <w:rPr>
                <w:rFonts w:ascii="Phetsarath OT" w:eastAsia="Phetsarath OT" w:hAnsi="Phetsarath OT" w:cs="Phetsarath OT"/>
                <w:spacing w:val="-2"/>
                <w:sz w:val="20"/>
                <w:lang w:bidi="lo-LA"/>
              </w:rPr>
            </w:pPr>
            <w:r w:rsidRPr="00517182">
              <w:rPr>
                <w:rFonts w:ascii="Phetsarath OT" w:eastAsia="Phetsarath OT" w:hAnsi="Phetsarath OT" w:cs="Phetsarath OT" w:hint="cs"/>
                <w:spacing w:val="-2"/>
                <w:sz w:val="20"/>
                <w:szCs w:val="20"/>
                <w:cs/>
                <w:lang w:bidi="lo-LA"/>
              </w:rPr>
              <w:t>ຊື່</w:t>
            </w:r>
          </w:p>
        </w:tc>
        <w:tc>
          <w:tcPr>
            <w:tcW w:w="1247" w:type="dxa"/>
            <w:tcBorders>
              <w:top w:val="single" w:sz="6" w:space="0" w:color="auto"/>
              <w:left w:val="single" w:sz="6" w:space="0" w:color="auto"/>
              <w:bottom w:val="double" w:sz="4" w:space="0" w:color="auto"/>
              <w:right w:val="single" w:sz="6" w:space="0" w:color="auto"/>
            </w:tcBorders>
          </w:tcPr>
          <w:p w14:paraId="30F2D744" w14:textId="367F7AD6" w:rsidR="0035305C" w:rsidRPr="00517182" w:rsidRDefault="0035305C" w:rsidP="00DA4A60">
            <w:pPr>
              <w:numPr>
                <w:ilvl w:val="12"/>
                <w:numId w:val="0"/>
              </w:numPr>
              <w:jc w:val="center"/>
              <w:rPr>
                <w:rFonts w:ascii="Phetsarath OT" w:eastAsia="Phetsarath OT" w:hAnsi="Phetsarath OT" w:cs="Phetsarath OT"/>
                <w:spacing w:val="-2"/>
                <w:sz w:val="20"/>
                <w:szCs w:val="20"/>
                <w:lang w:bidi="lo-LA"/>
              </w:rPr>
            </w:pPr>
            <w:r w:rsidRPr="00517182">
              <w:rPr>
                <w:rFonts w:ascii="Phetsarath OT" w:eastAsia="Phetsarath OT" w:hAnsi="Phetsarath OT" w:cs="Phetsarath OT" w:hint="cs"/>
                <w:spacing w:val="-2"/>
                <w:sz w:val="20"/>
                <w:szCs w:val="20"/>
                <w:cs/>
                <w:lang w:bidi="lo-LA"/>
              </w:rPr>
              <w:t>ຕໍາແຫນ່ງ</w:t>
            </w:r>
          </w:p>
        </w:tc>
        <w:tc>
          <w:tcPr>
            <w:tcW w:w="1588" w:type="dxa"/>
            <w:tcBorders>
              <w:top w:val="single" w:sz="6" w:space="0" w:color="auto"/>
              <w:left w:val="single" w:sz="6" w:space="0" w:color="auto"/>
              <w:bottom w:val="double" w:sz="4" w:space="0" w:color="auto"/>
              <w:right w:val="single" w:sz="6" w:space="0" w:color="auto"/>
            </w:tcBorders>
          </w:tcPr>
          <w:p w14:paraId="6F39156E" w14:textId="24E02034" w:rsidR="0035305C" w:rsidRPr="00517182" w:rsidRDefault="0035305C" w:rsidP="00DA4A60">
            <w:pPr>
              <w:pStyle w:val="HTMLPreformatted"/>
              <w:rPr>
                <w:rFonts w:ascii="Phetsarath OT" w:eastAsia="Phetsarath OT" w:hAnsi="Phetsarath OT" w:cs="Phetsarath OT"/>
                <w:color w:val="202124"/>
              </w:rPr>
            </w:pPr>
            <w:r w:rsidRPr="00517182">
              <w:rPr>
                <w:rStyle w:val="y2iqfc"/>
                <w:rFonts w:ascii="Phetsarath OT" w:eastAsia="Phetsarath OT" w:hAnsi="Phetsarath OT" w:cs="Phetsarath OT"/>
                <w:color w:val="202124"/>
                <w:cs/>
                <w:lang w:bidi="lo-LA"/>
              </w:rPr>
              <w:t>ອັດຕາຄ່າຕອບແທນ</w:t>
            </w:r>
            <w:r w:rsidRPr="00517182">
              <w:rPr>
                <w:rStyle w:val="y2iqfc"/>
                <w:rFonts w:ascii="Phetsarath OT" w:eastAsia="Phetsarath OT" w:hAnsi="Phetsarath OT" w:cs="Phetsarath OT" w:hint="cs"/>
                <w:color w:val="202124"/>
                <w:cs/>
                <w:lang w:bidi="lo-LA"/>
              </w:rPr>
              <w:t>ການ</w:t>
            </w:r>
            <w:r w:rsidRPr="00517182">
              <w:rPr>
                <w:rStyle w:val="y2iqfc"/>
                <w:rFonts w:ascii="Phetsarath OT" w:eastAsia="Phetsarath OT" w:hAnsi="Phetsarath OT" w:cs="Phetsarath OT"/>
                <w:color w:val="202124"/>
                <w:cs/>
                <w:lang w:bidi="lo-LA"/>
              </w:rPr>
              <w:t>ເຮັດວຽກພື້ນຖານຕໍ່</w:t>
            </w:r>
            <w:r w:rsidRPr="00517182">
              <w:rPr>
                <w:rStyle w:val="y2iqfc"/>
                <w:rFonts w:ascii="Phetsarath OT" w:eastAsia="Phetsarath OT" w:hAnsi="Phetsarath OT" w:cs="Phetsarath OT" w:hint="cs"/>
                <w:color w:val="202124"/>
                <w:cs/>
                <w:lang w:bidi="lo-LA"/>
              </w:rPr>
              <w:t xml:space="preserve"> </w:t>
            </w:r>
            <w:r w:rsidRPr="00517182">
              <w:rPr>
                <w:rStyle w:val="y2iqfc"/>
                <w:rFonts w:ascii="Phetsarath OT" w:eastAsia="Phetsarath OT" w:hAnsi="Phetsarath OT" w:cs="Phetsarath OT"/>
                <w:color w:val="202124"/>
                <w:cs/>
                <w:lang w:bidi="lo-LA"/>
              </w:rPr>
              <w:t>ເດືອນ /ມື້/ປີ</w:t>
            </w:r>
          </w:p>
        </w:tc>
        <w:tc>
          <w:tcPr>
            <w:tcW w:w="964" w:type="dxa"/>
            <w:tcBorders>
              <w:top w:val="single" w:sz="6" w:space="0" w:color="auto"/>
              <w:left w:val="single" w:sz="6" w:space="0" w:color="auto"/>
              <w:bottom w:val="double" w:sz="4" w:space="0" w:color="auto"/>
              <w:right w:val="single" w:sz="6" w:space="0" w:color="auto"/>
            </w:tcBorders>
          </w:tcPr>
          <w:p w14:paraId="7BF812F8" w14:textId="4BC20A91" w:rsidR="0035305C" w:rsidRPr="00517182" w:rsidRDefault="0035305C" w:rsidP="00DA4A60">
            <w:pPr>
              <w:numPr>
                <w:ilvl w:val="12"/>
                <w:numId w:val="0"/>
              </w:numPr>
              <w:rPr>
                <w:rFonts w:asciiTheme="minorHAnsi" w:hAnsiTheme="minorHAnsi"/>
                <w:spacing w:val="-2"/>
                <w:sz w:val="20"/>
              </w:rPr>
            </w:pPr>
            <w:r w:rsidRPr="00517182">
              <w:rPr>
                <w:rFonts w:ascii="Phetsarath OT" w:eastAsia="Phetsarath OT" w:hAnsi="Phetsarath OT" w:cs="Phetsarath OT" w:hint="cs"/>
                <w:spacing w:val="-2"/>
                <w:sz w:val="20"/>
                <w:szCs w:val="20"/>
                <w:cs/>
                <w:lang w:bidi="lo-LA"/>
              </w:rPr>
              <w:t>ຄ່</w:t>
            </w:r>
            <w:r w:rsidR="00DA4A60" w:rsidRPr="00517182">
              <w:rPr>
                <w:rFonts w:ascii="Phetsarath OT" w:eastAsia="Phetsarath OT" w:hAnsi="Phetsarath OT" w:cs="Phetsarath OT" w:hint="cs"/>
                <w:spacing w:val="-2"/>
                <w:sz w:val="20"/>
                <w:szCs w:val="20"/>
                <w:cs/>
                <w:lang w:bidi="lo-LA"/>
              </w:rPr>
              <w:t>າໃຊ້ຈ່າຍດ້ານ</w:t>
            </w:r>
            <w:r w:rsidRPr="00517182">
              <w:rPr>
                <w:rFonts w:ascii="Phetsarath OT" w:eastAsia="Phetsarath OT" w:hAnsi="Phetsarath OT" w:cs="Phetsarath OT" w:hint="cs"/>
                <w:spacing w:val="-2"/>
                <w:sz w:val="20"/>
                <w:szCs w:val="20"/>
                <w:cs/>
                <w:lang w:bidi="lo-LA"/>
              </w:rPr>
              <w:t>ສັງຄົມ</w:t>
            </w:r>
            <w:r w:rsidRPr="00517182">
              <w:rPr>
                <w:rFonts w:asciiTheme="minorHAnsi" w:hAnsiTheme="minorHAnsi"/>
                <w:spacing w:val="-2"/>
                <w:vertAlign w:val="superscript"/>
              </w:rPr>
              <w:t>1</w:t>
            </w:r>
          </w:p>
        </w:tc>
        <w:tc>
          <w:tcPr>
            <w:tcW w:w="964" w:type="dxa"/>
            <w:tcBorders>
              <w:top w:val="single" w:sz="6" w:space="0" w:color="auto"/>
              <w:left w:val="single" w:sz="6" w:space="0" w:color="auto"/>
              <w:bottom w:val="double" w:sz="4" w:space="0" w:color="auto"/>
              <w:right w:val="single" w:sz="6" w:space="0" w:color="auto"/>
            </w:tcBorders>
          </w:tcPr>
          <w:p w14:paraId="76FCB797" w14:textId="41F3B411" w:rsidR="0035305C" w:rsidRPr="00517182" w:rsidRDefault="0035305C" w:rsidP="00F61289">
            <w:pPr>
              <w:numPr>
                <w:ilvl w:val="12"/>
                <w:numId w:val="0"/>
              </w:numPr>
              <w:ind w:right="-83"/>
              <w:jc w:val="center"/>
              <w:rPr>
                <w:rFonts w:asciiTheme="minorHAnsi" w:hAnsiTheme="minorHAnsi"/>
                <w:spacing w:val="-2"/>
                <w:sz w:val="20"/>
              </w:rPr>
            </w:pPr>
            <w:r w:rsidRPr="00517182">
              <w:rPr>
                <w:rFonts w:ascii="Phetsarath OT" w:eastAsia="Phetsarath OT" w:hAnsi="Phetsarath OT" w:cs="Phetsarath OT" w:hint="cs"/>
                <w:spacing w:val="-2"/>
                <w:sz w:val="20"/>
                <w:szCs w:val="20"/>
                <w:cs/>
                <w:lang w:bidi="lo-LA"/>
              </w:rPr>
              <w:t>ຄ່າໃຊ້ຈ່າຍ</w:t>
            </w:r>
            <w:r w:rsidR="000E1BFC">
              <w:rPr>
                <w:rFonts w:ascii="Phetsarath OT" w:eastAsia="Phetsarath OT" w:hAnsi="Phetsarath OT" w:cs="Phetsarath OT" w:hint="cs"/>
                <w:spacing w:val="-2"/>
                <w:sz w:val="20"/>
                <w:szCs w:val="20"/>
                <w:cs/>
                <w:lang w:bidi="lo-LA"/>
              </w:rPr>
              <w:t xml:space="preserve"> ລວມ</w:t>
            </w:r>
            <w:r w:rsidRPr="00517182">
              <w:rPr>
                <w:rFonts w:ascii="Phetsarath OT" w:eastAsia="Phetsarath OT" w:hAnsi="Phetsarath OT" w:cs="Phetsarath OT" w:hint="cs"/>
                <w:spacing w:val="-2"/>
                <w:sz w:val="20"/>
                <w:szCs w:val="20"/>
                <w:cs/>
                <w:lang w:bidi="lo-LA"/>
              </w:rPr>
              <w:t>ຕ່າງໆ</w:t>
            </w:r>
            <w:r w:rsidRPr="00517182">
              <w:rPr>
                <w:rFonts w:asciiTheme="minorHAnsi" w:hAnsiTheme="minorHAnsi"/>
                <w:spacing w:val="-2"/>
                <w:sz w:val="20"/>
                <w:vertAlign w:val="superscript"/>
              </w:rPr>
              <w:t>1</w:t>
            </w:r>
          </w:p>
        </w:tc>
        <w:tc>
          <w:tcPr>
            <w:tcW w:w="964" w:type="dxa"/>
            <w:tcBorders>
              <w:top w:val="single" w:sz="6" w:space="0" w:color="auto"/>
              <w:left w:val="single" w:sz="6" w:space="0" w:color="auto"/>
              <w:bottom w:val="double" w:sz="4" w:space="0" w:color="auto"/>
              <w:right w:val="single" w:sz="6" w:space="0" w:color="auto"/>
            </w:tcBorders>
          </w:tcPr>
          <w:p w14:paraId="581C13AA" w14:textId="20652E40" w:rsidR="0035305C" w:rsidRPr="00517182" w:rsidRDefault="0035305C" w:rsidP="00F61289">
            <w:pPr>
              <w:numPr>
                <w:ilvl w:val="12"/>
                <w:numId w:val="0"/>
              </w:numPr>
              <w:jc w:val="center"/>
              <w:rPr>
                <w:rFonts w:ascii="Phetsarath OT" w:eastAsia="Phetsarath OT" w:hAnsi="Phetsarath OT" w:cs="Phetsarath OT"/>
                <w:spacing w:val="-2"/>
                <w:sz w:val="20"/>
                <w:szCs w:val="20"/>
                <w:lang w:bidi="lo-LA"/>
              </w:rPr>
            </w:pPr>
            <w:r w:rsidRPr="00517182">
              <w:rPr>
                <w:rFonts w:ascii="Phetsarath OT" w:eastAsia="Phetsarath OT" w:hAnsi="Phetsarath OT" w:cs="Phetsarath OT" w:hint="cs"/>
                <w:spacing w:val="-2"/>
                <w:sz w:val="20"/>
                <w:szCs w:val="20"/>
                <w:cs/>
                <w:lang w:bidi="lo-LA"/>
              </w:rPr>
              <w:t>ລວມຍ່ອຍ</w:t>
            </w:r>
          </w:p>
        </w:tc>
        <w:tc>
          <w:tcPr>
            <w:tcW w:w="851" w:type="dxa"/>
            <w:tcBorders>
              <w:top w:val="single" w:sz="6" w:space="0" w:color="auto"/>
              <w:left w:val="single" w:sz="6" w:space="0" w:color="auto"/>
              <w:bottom w:val="double" w:sz="4" w:space="0" w:color="auto"/>
              <w:right w:val="single" w:sz="6" w:space="0" w:color="auto"/>
            </w:tcBorders>
          </w:tcPr>
          <w:p w14:paraId="482B4BAE" w14:textId="593B594B" w:rsidR="0035305C" w:rsidRPr="00517182" w:rsidRDefault="0035305C" w:rsidP="00DA4A60">
            <w:pPr>
              <w:numPr>
                <w:ilvl w:val="12"/>
                <w:numId w:val="0"/>
              </w:numPr>
              <w:rPr>
                <w:rFonts w:asciiTheme="minorHAnsi" w:hAnsiTheme="minorHAnsi"/>
                <w:spacing w:val="-2"/>
                <w:vertAlign w:val="superscript"/>
              </w:rPr>
            </w:pPr>
            <w:r w:rsidRPr="00517182">
              <w:rPr>
                <w:rFonts w:ascii="Phetsarath OT" w:eastAsia="Phetsarath OT" w:hAnsi="Phetsarath OT" w:cs="Phetsarath OT" w:hint="cs"/>
                <w:spacing w:val="-2"/>
                <w:sz w:val="20"/>
                <w:szCs w:val="20"/>
                <w:cs/>
                <w:lang w:bidi="lo-LA"/>
              </w:rPr>
              <w:t>ກໍາໄລ</w:t>
            </w:r>
            <w:r w:rsidRPr="00517182">
              <w:rPr>
                <w:rFonts w:asciiTheme="minorHAnsi" w:hAnsiTheme="minorHAnsi"/>
                <w:spacing w:val="-2"/>
                <w:vertAlign w:val="superscript"/>
              </w:rPr>
              <w:t>2</w:t>
            </w:r>
          </w:p>
        </w:tc>
        <w:tc>
          <w:tcPr>
            <w:tcW w:w="1304" w:type="dxa"/>
            <w:tcBorders>
              <w:top w:val="single" w:sz="6" w:space="0" w:color="auto"/>
              <w:left w:val="single" w:sz="6" w:space="0" w:color="auto"/>
              <w:bottom w:val="double" w:sz="4" w:space="0" w:color="auto"/>
              <w:right w:val="single" w:sz="6" w:space="0" w:color="auto"/>
            </w:tcBorders>
          </w:tcPr>
          <w:p w14:paraId="400333C5" w14:textId="434D3310" w:rsidR="0035305C" w:rsidRPr="00517182" w:rsidRDefault="0035305C" w:rsidP="00DA4A60">
            <w:pPr>
              <w:numPr>
                <w:ilvl w:val="12"/>
                <w:numId w:val="0"/>
              </w:numPr>
              <w:rPr>
                <w:rFonts w:asciiTheme="minorHAnsi" w:hAnsiTheme="minorHAnsi"/>
                <w:spacing w:val="-2"/>
                <w:sz w:val="20"/>
              </w:rPr>
            </w:pPr>
            <w:r w:rsidRPr="00517182">
              <w:rPr>
                <w:rFonts w:ascii="Phetsarath OT" w:eastAsia="Phetsarath OT" w:hAnsi="Phetsarath OT" w:cs="Phetsarath OT" w:hint="cs"/>
                <w:spacing w:val="-2"/>
                <w:sz w:val="20"/>
                <w:szCs w:val="20"/>
                <w:cs/>
                <w:lang w:bidi="lo-LA"/>
              </w:rPr>
              <w:t>ເງິນອຸດຫນູນການເຮັດວຽກຢູ່ໄກບ້ານ</w:t>
            </w:r>
          </w:p>
        </w:tc>
        <w:tc>
          <w:tcPr>
            <w:tcW w:w="1701" w:type="dxa"/>
            <w:tcBorders>
              <w:top w:val="single" w:sz="6" w:space="0" w:color="auto"/>
              <w:left w:val="single" w:sz="6" w:space="0" w:color="auto"/>
              <w:bottom w:val="double" w:sz="4" w:space="0" w:color="auto"/>
              <w:right w:val="single" w:sz="6" w:space="0" w:color="auto"/>
            </w:tcBorders>
          </w:tcPr>
          <w:p w14:paraId="4075147C" w14:textId="442A3F45" w:rsidR="00F61289" w:rsidRPr="00705E36" w:rsidRDefault="00F61289" w:rsidP="00DA4A60">
            <w:pPr>
              <w:numPr>
                <w:ilvl w:val="12"/>
                <w:numId w:val="0"/>
              </w:numPr>
              <w:rPr>
                <w:rFonts w:asciiTheme="minorHAnsi" w:hAnsiTheme="minorHAnsi"/>
                <w:spacing w:val="-2"/>
                <w:sz w:val="20"/>
                <w:szCs w:val="20"/>
              </w:rPr>
            </w:pPr>
            <w:r w:rsidRPr="00705E36">
              <w:rPr>
                <w:rStyle w:val="y2iqfc"/>
                <w:rFonts w:ascii="Phetsarath OT" w:eastAsia="Phetsarath OT" w:hAnsi="Phetsarath OT" w:cs="Phetsarath OT" w:hint="cs"/>
                <w:color w:val="202124"/>
                <w:sz w:val="20"/>
                <w:szCs w:val="20"/>
                <w:cs/>
                <w:lang w:bidi="lo-LA"/>
              </w:rPr>
              <w:t>ສະເໜີອັດຕາການເຮັດວຽກຄົງທີ່ຕໍ່ເດືອນ</w:t>
            </w:r>
            <w:r w:rsidRPr="00705E36">
              <w:rPr>
                <w:rStyle w:val="y2iqfc"/>
                <w:rFonts w:ascii="Phetsarath OT" w:eastAsia="Phetsarath OT" w:hAnsi="Phetsarath OT" w:cs="Phetsarath OT"/>
                <w:color w:val="202124"/>
                <w:sz w:val="20"/>
                <w:szCs w:val="20"/>
                <w:cs/>
                <w:lang w:bidi="lo-LA"/>
              </w:rPr>
              <w:t xml:space="preserve"> /</w:t>
            </w:r>
            <w:r w:rsidRPr="00705E36">
              <w:rPr>
                <w:rStyle w:val="y2iqfc"/>
                <w:rFonts w:ascii="Phetsarath OT" w:eastAsia="Phetsarath OT" w:hAnsi="Phetsarath OT" w:cs="Phetsarath OT" w:hint="cs"/>
                <w:color w:val="202124"/>
                <w:sz w:val="20"/>
                <w:szCs w:val="20"/>
                <w:cs/>
                <w:lang w:bidi="lo-LA"/>
              </w:rPr>
              <w:t>ມື້</w:t>
            </w:r>
            <w:r w:rsidRPr="00705E36">
              <w:rPr>
                <w:rStyle w:val="y2iqfc"/>
                <w:rFonts w:ascii="Phetsarath OT" w:eastAsia="Phetsarath OT" w:hAnsi="Phetsarath OT" w:cs="Phetsarath OT"/>
                <w:color w:val="202124"/>
                <w:sz w:val="20"/>
                <w:szCs w:val="20"/>
                <w:cs/>
                <w:lang w:bidi="lo-LA"/>
              </w:rPr>
              <w:t>/</w:t>
            </w:r>
            <w:r w:rsidRPr="00705E36">
              <w:rPr>
                <w:rStyle w:val="y2iqfc"/>
                <w:rFonts w:ascii="Phetsarath OT" w:eastAsia="Phetsarath OT" w:hAnsi="Phetsarath OT" w:cs="Phetsarath OT" w:hint="cs"/>
                <w:color w:val="202124"/>
                <w:sz w:val="20"/>
                <w:szCs w:val="20"/>
                <w:cs/>
                <w:lang w:bidi="lo-LA"/>
              </w:rPr>
              <w:t>ຊົ່ວໂມງ</w:t>
            </w:r>
          </w:p>
          <w:p w14:paraId="55E5D313" w14:textId="4B76A029" w:rsidR="00F61289" w:rsidRPr="00705E36" w:rsidRDefault="00F61289" w:rsidP="00F61289">
            <w:pPr>
              <w:numPr>
                <w:ilvl w:val="12"/>
                <w:numId w:val="0"/>
              </w:numPr>
              <w:jc w:val="center"/>
              <w:rPr>
                <w:rFonts w:asciiTheme="minorHAnsi" w:hAnsiTheme="minorHAnsi"/>
                <w:spacing w:val="-2"/>
                <w:sz w:val="20"/>
                <w:szCs w:val="20"/>
                <w:lang w:bidi="lo-LA"/>
              </w:rPr>
            </w:pPr>
          </w:p>
        </w:tc>
        <w:tc>
          <w:tcPr>
            <w:tcW w:w="1701" w:type="dxa"/>
            <w:tcBorders>
              <w:top w:val="single" w:sz="6" w:space="0" w:color="auto"/>
              <w:left w:val="single" w:sz="6" w:space="0" w:color="auto"/>
              <w:bottom w:val="double" w:sz="4" w:space="0" w:color="auto"/>
            </w:tcBorders>
          </w:tcPr>
          <w:p w14:paraId="6A7A45B2" w14:textId="6E1C33BD" w:rsidR="00F61289" w:rsidRPr="00705E36" w:rsidRDefault="007F2988" w:rsidP="00DA4A60">
            <w:pPr>
              <w:numPr>
                <w:ilvl w:val="12"/>
                <w:numId w:val="0"/>
              </w:numPr>
              <w:rPr>
                <w:rFonts w:asciiTheme="minorHAnsi" w:hAnsiTheme="minorHAnsi"/>
                <w:spacing w:val="-2"/>
                <w:sz w:val="20"/>
                <w:szCs w:val="20"/>
                <w:vertAlign w:val="superscript"/>
              </w:rPr>
            </w:pPr>
            <w:r>
              <w:rPr>
                <w:rStyle w:val="y2iqfc"/>
                <w:rFonts w:ascii="Phetsarath OT" w:eastAsia="Phetsarath OT" w:hAnsi="Phetsarath OT" w:cs="Phetsarath OT" w:hint="cs"/>
                <w:color w:val="202124"/>
                <w:sz w:val="20"/>
                <w:szCs w:val="20"/>
                <w:cs/>
                <w:lang w:bidi="lo-LA"/>
              </w:rPr>
              <w:t>ເຫັນ</w:t>
            </w:r>
            <w:r w:rsidR="00F44658">
              <w:rPr>
                <w:rStyle w:val="y2iqfc"/>
                <w:rFonts w:ascii="Phetsarath OT" w:eastAsia="Phetsarath OT" w:hAnsi="Phetsarath OT" w:cs="Phetsarath OT" w:hint="cs"/>
                <w:color w:val="202124"/>
                <w:sz w:val="20"/>
                <w:szCs w:val="20"/>
                <w:cs/>
                <w:lang w:bidi="lo-LA"/>
              </w:rPr>
              <w:t>ດີ</w:t>
            </w:r>
            <w:r w:rsidR="00F61289" w:rsidRPr="00705E36">
              <w:rPr>
                <w:rStyle w:val="y2iqfc"/>
                <w:rFonts w:ascii="Phetsarath OT" w:eastAsia="Phetsarath OT" w:hAnsi="Phetsarath OT" w:cs="Phetsarath OT" w:hint="cs"/>
                <w:color w:val="202124"/>
                <w:sz w:val="20"/>
                <w:szCs w:val="20"/>
                <w:cs/>
                <w:lang w:bidi="lo-LA"/>
              </w:rPr>
              <w:t>ອັດຕາການເຮັດວຽກຄົງທີ່ຕໍ່ເດືອນ</w:t>
            </w:r>
            <w:r w:rsidR="00F61289" w:rsidRPr="00705E36">
              <w:rPr>
                <w:rStyle w:val="y2iqfc"/>
                <w:rFonts w:ascii="Phetsarath OT" w:eastAsia="Phetsarath OT" w:hAnsi="Phetsarath OT" w:cs="Phetsarath OT"/>
                <w:color w:val="202124"/>
                <w:sz w:val="20"/>
                <w:szCs w:val="20"/>
                <w:cs/>
                <w:lang w:bidi="lo-LA"/>
              </w:rPr>
              <w:t xml:space="preserve"> /</w:t>
            </w:r>
            <w:r w:rsidR="00F61289" w:rsidRPr="00705E36">
              <w:rPr>
                <w:rStyle w:val="y2iqfc"/>
                <w:rFonts w:ascii="Phetsarath OT" w:eastAsia="Phetsarath OT" w:hAnsi="Phetsarath OT" w:cs="Phetsarath OT" w:hint="cs"/>
                <w:color w:val="202124"/>
                <w:sz w:val="20"/>
                <w:szCs w:val="20"/>
                <w:cs/>
                <w:lang w:bidi="lo-LA"/>
              </w:rPr>
              <w:t>ມື້</w:t>
            </w:r>
            <w:r w:rsidR="00F61289" w:rsidRPr="00705E36">
              <w:rPr>
                <w:rStyle w:val="y2iqfc"/>
                <w:rFonts w:ascii="Phetsarath OT" w:eastAsia="Phetsarath OT" w:hAnsi="Phetsarath OT" w:cs="Phetsarath OT"/>
                <w:color w:val="202124"/>
                <w:sz w:val="20"/>
                <w:szCs w:val="20"/>
                <w:cs/>
                <w:lang w:bidi="lo-LA"/>
              </w:rPr>
              <w:t>/</w:t>
            </w:r>
            <w:r w:rsidR="00F61289" w:rsidRPr="00705E36">
              <w:rPr>
                <w:rStyle w:val="y2iqfc"/>
                <w:rFonts w:ascii="Phetsarath OT" w:eastAsia="Phetsarath OT" w:hAnsi="Phetsarath OT" w:cs="Phetsarath OT" w:hint="cs"/>
                <w:color w:val="202124"/>
                <w:sz w:val="20"/>
                <w:szCs w:val="20"/>
                <w:cs/>
                <w:lang w:bidi="lo-LA"/>
              </w:rPr>
              <w:t>ຊົ່ວໂມງ</w:t>
            </w:r>
            <w:r w:rsidR="00F61289" w:rsidRPr="00705E36">
              <w:rPr>
                <w:rStyle w:val="y2iqfc"/>
                <w:rFonts w:ascii="Phetsarath OT" w:eastAsia="Phetsarath OT" w:hAnsi="Phetsarath OT" w:cs="Phetsarath OT"/>
                <w:color w:val="202124"/>
                <w:sz w:val="20"/>
                <w:szCs w:val="20"/>
                <w:vertAlign w:val="superscript"/>
                <w:cs/>
                <w:lang w:bidi="lo-LA"/>
              </w:rPr>
              <w:t>1</w:t>
            </w:r>
          </w:p>
          <w:p w14:paraId="6CDF56D1" w14:textId="266CC11C" w:rsidR="00F61289" w:rsidRPr="00705E36" w:rsidRDefault="00F61289" w:rsidP="00F61289">
            <w:pPr>
              <w:numPr>
                <w:ilvl w:val="12"/>
                <w:numId w:val="0"/>
              </w:numPr>
              <w:jc w:val="center"/>
              <w:rPr>
                <w:rFonts w:asciiTheme="minorHAnsi" w:hAnsiTheme="minorHAnsi"/>
                <w:spacing w:val="-2"/>
                <w:sz w:val="20"/>
                <w:szCs w:val="20"/>
                <w:lang w:bidi="lo-LA"/>
              </w:rPr>
            </w:pPr>
          </w:p>
        </w:tc>
      </w:tr>
      <w:tr w:rsidR="002A2D56" w:rsidRPr="00517182" w14:paraId="7206AEE9" w14:textId="77777777" w:rsidTr="00EA7EC1">
        <w:trPr>
          <w:trHeight w:hRule="exact" w:val="397"/>
          <w:jc w:val="center"/>
        </w:trPr>
        <w:tc>
          <w:tcPr>
            <w:tcW w:w="2494" w:type="dxa"/>
            <w:gridSpan w:val="2"/>
            <w:tcBorders>
              <w:top w:val="double" w:sz="4" w:space="0" w:color="auto"/>
              <w:bottom w:val="single" w:sz="6" w:space="0" w:color="auto"/>
              <w:right w:val="single" w:sz="6" w:space="0" w:color="auto"/>
            </w:tcBorders>
            <w:vAlign w:val="center"/>
          </w:tcPr>
          <w:p w14:paraId="147B2765" w14:textId="4AF9DC69" w:rsidR="002A2D56" w:rsidRPr="00517182" w:rsidRDefault="00270262" w:rsidP="00DA4A60">
            <w:pPr>
              <w:numPr>
                <w:ilvl w:val="12"/>
                <w:numId w:val="0"/>
              </w:numPr>
              <w:jc w:val="center"/>
              <w:rPr>
                <w:rFonts w:ascii="Phetsarath OT" w:eastAsia="Phetsarath OT" w:hAnsi="Phetsarath OT" w:cs="Phetsarath OT"/>
                <w:spacing w:val="-2"/>
                <w:sz w:val="20"/>
                <w:lang w:bidi="lo-LA"/>
              </w:rPr>
            </w:pPr>
            <w:r w:rsidRPr="00517182">
              <w:rPr>
                <w:rFonts w:ascii="Phetsarath OT" w:eastAsia="Phetsarath OT" w:hAnsi="Phetsarath OT" w:cs="Phetsarath OT" w:hint="cs"/>
                <w:i/>
                <w:spacing w:val="-2"/>
                <w:sz w:val="20"/>
                <w:szCs w:val="20"/>
                <w:cs/>
                <w:lang w:bidi="lo-LA"/>
              </w:rPr>
              <w:t>ເຮັດວຽກຢູ່</w:t>
            </w:r>
            <w:r w:rsidR="00116AAD">
              <w:rPr>
                <w:rFonts w:ascii="Phetsarath OT" w:eastAsia="Phetsarath OT" w:hAnsi="Phetsarath OT" w:cs="Phetsarath OT" w:hint="cs"/>
                <w:i/>
                <w:spacing w:val="-2"/>
                <w:sz w:val="20"/>
                <w:szCs w:val="20"/>
                <w:cs/>
                <w:lang w:bidi="lo-LA"/>
              </w:rPr>
              <w:t>ປະເທດຂອງທີ່ປຶກສາ</w:t>
            </w:r>
          </w:p>
        </w:tc>
        <w:tc>
          <w:tcPr>
            <w:tcW w:w="1588" w:type="dxa"/>
            <w:tcBorders>
              <w:top w:val="double" w:sz="4" w:space="0" w:color="auto"/>
              <w:left w:val="single" w:sz="6" w:space="0" w:color="auto"/>
              <w:bottom w:val="single" w:sz="6" w:space="0" w:color="auto"/>
              <w:right w:val="single" w:sz="6" w:space="0" w:color="auto"/>
            </w:tcBorders>
            <w:vAlign w:val="center"/>
          </w:tcPr>
          <w:p w14:paraId="53A31446" w14:textId="77777777" w:rsidR="002A2D56" w:rsidRPr="00517182" w:rsidRDefault="002A2D56" w:rsidP="00EA7EC1">
            <w:pPr>
              <w:numPr>
                <w:ilvl w:val="12"/>
                <w:numId w:val="0"/>
              </w:numPr>
              <w:jc w:val="center"/>
              <w:rPr>
                <w:rFonts w:asciiTheme="minorHAnsi" w:hAnsiTheme="minorHAnsi"/>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14:paraId="324D9F51" w14:textId="77777777" w:rsidR="002A2D56" w:rsidRPr="00517182" w:rsidRDefault="002A2D56" w:rsidP="00EA7EC1">
            <w:pPr>
              <w:numPr>
                <w:ilvl w:val="12"/>
                <w:numId w:val="0"/>
              </w:numPr>
              <w:jc w:val="center"/>
              <w:rPr>
                <w:rFonts w:asciiTheme="minorHAnsi" w:hAnsiTheme="minorHAnsi"/>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14:paraId="66E5B0C1" w14:textId="77777777" w:rsidR="002A2D56" w:rsidRPr="00517182" w:rsidRDefault="002A2D56" w:rsidP="00EA7EC1">
            <w:pPr>
              <w:numPr>
                <w:ilvl w:val="12"/>
                <w:numId w:val="0"/>
              </w:numPr>
              <w:jc w:val="center"/>
              <w:rPr>
                <w:rFonts w:asciiTheme="minorHAnsi" w:hAnsiTheme="minorHAnsi"/>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14:paraId="14BABD26" w14:textId="77777777" w:rsidR="002A2D56" w:rsidRPr="00517182" w:rsidRDefault="002A2D56" w:rsidP="00EA7EC1">
            <w:pPr>
              <w:numPr>
                <w:ilvl w:val="12"/>
                <w:numId w:val="0"/>
              </w:numPr>
              <w:jc w:val="center"/>
              <w:rPr>
                <w:rFonts w:asciiTheme="minorHAnsi" w:hAnsiTheme="minorHAnsi"/>
                <w:spacing w:val="-2"/>
                <w:sz w:val="20"/>
              </w:rPr>
            </w:pPr>
          </w:p>
        </w:tc>
        <w:tc>
          <w:tcPr>
            <w:tcW w:w="851" w:type="dxa"/>
            <w:tcBorders>
              <w:top w:val="double" w:sz="4" w:space="0" w:color="auto"/>
              <w:left w:val="single" w:sz="6" w:space="0" w:color="auto"/>
              <w:bottom w:val="single" w:sz="6" w:space="0" w:color="auto"/>
              <w:right w:val="single" w:sz="6" w:space="0" w:color="auto"/>
            </w:tcBorders>
            <w:vAlign w:val="center"/>
          </w:tcPr>
          <w:p w14:paraId="5AF716E5" w14:textId="77777777" w:rsidR="002A2D56" w:rsidRPr="00517182" w:rsidRDefault="002A2D56" w:rsidP="00EA7EC1">
            <w:pPr>
              <w:numPr>
                <w:ilvl w:val="12"/>
                <w:numId w:val="0"/>
              </w:numPr>
              <w:jc w:val="center"/>
              <w:rPr>
                <w:rFonts w:asciiTheme="minorHAnsi" w:hAnsiTheme="minorHAnsi"/>
                <w:spacing w:val="-2"/>
                <w:sz w:val="20"/>
              </w:rPr>
            </w:pPr>
          </w:p>
        </w:tc>
        <w:tc>
          <w:tcPr>
            <w:tcW w:w="1304" w:type="dxa"/>
            <w:tcBorders>
              <w:top w:val="double" w:sz="4" w:space="0" w:color="auto"/>
              <w:left w:val="single" w:sz="6" w:space="0" w:color="auto"/>
              <w:bottom w:val="single" w:sz="6" w:space="0" w:color="auto"/>
              <w:right w:val="single" w:sz="6" w:space="0" w:color="auto"/>
            </w:tcBorders>
            <w:vAlign w:val="center"/>
          </w:tcPr>
          <w:p w14:paraId="543642F4" w14:textId="77777777" w:rsidR="002A2D56" w:rsidRPr="00517182" w:rsidRDefault="002A2D56" w:rsidP="00EA7EC1">
            <w:pPr>
              <w:numPr>
                <w:ilvl w:val="12"/>
                <w:numId w:val="0"/>
              </w:numPr>
              <w:jc w:val="center"/>
              <w:rPr>
                <w:rFonts w:asciiTheme="minorHAnsi" w:hAnsiTheme="minorHAnsi"/>
                <w:spacing w:val="-2"/>
                <w:sz w:val="20"/>
              </w:rPr>
            </w:pPr>
          </w:p>
        </w:tc>
        <w:tc>
          <w:tcPr>
            <w:tcW w:w="1701" w:type="dxa"/>
            <w:tcBorders>
              <w:top w:val="double" w:sz="4" w:space="0" w:color="auto"/>
              <w:left w:val="single" w:sz="6" w:space="0" w:color="auto"/>
              <w:bottom w:val="single" w:sz="6" w:space="0" w:color="auto"/>
              <w:right w:val="single" w:sz="6" w:space="0" w:color="auto"/>
            </w:tcBorders>
            <w:vAlign w:val="center"/>
          </w:tcPr>
          <w:p w14:paraId="40B37CD5" w14:textId="77777777" w:rsidR="002A2D56" w:rsidRPr="00517182" w:rsidRDefault="002A2D56" w:rsidP="00EA7EC1">
            <w:pPr>
              <w:numPr>
                <w:ilvl w:val="12"/>
                <w:numId w:val="0"/>
              </w:numPr>
              <w:jc w:val="center"/>
              <w:rPr>
                <w:rFonts w:asciiTheme="minorHAnsi" w:hAnsiTheme="minorHAnsi"/>
                <w:spacing w:val="-2"/>
                <w:sz w:val="20"/>
              </w:rPr>
            </w:pPr>
          </w:p>
        </w:tc>
        <w:tc>
          <w:tcPr>
            <w:tcW w:w="1701" w:type="dxa"/>
            <w:tcBorders>
              <w:top w:val="double" w:sz="4" w:space="0" w:color="auto"/>
              <w:left w:val="single" w:sz="6" w:space="0" w:color="auto"/>
              <w:bottom w:val="single" w:sz="6" w:space="0" w:color="auto"/>
            </w:tcBorders>
            <w:vAlign w:val="center"/>
          </w:tcPr>
          <w:p w14:paraId="40C8CA53" w14:textId="77777777" w:rsidR="002A2D56" w:rsidRPr="00517182" w:rsidRDefault="002A2D56" w:rsidP="00EA7EC1">
            <w:pPr>
              <w:numPr>
                <w:ilvl w:val="12"/>
                <w:numId w:val="0"/>
              </w:numPr>
              <w:jc w:val="center"/>
              <w:rPr>
                <w:rFonts w:asciiTheme="minorHAnsi" w:hAnsiTheme="minorHAnsi"/>
                <w:spacing w:val="-2"/>
                <w:sz w:val="20"/>
              </w:rPr>
            </w:pPr>
          </w:p>
        </w:tc>
      </w:tr>
      <w:tr w:rsidR="002A2D56" w:rsidRPr="00517182" w14:paraId="1DC35911" w14:textId="7777777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14:paraId="05711BE8" w14:textId="77777777" w:rsidR="002A2D56" w:rsidRPr="00517182" w:rsidRDefault="002A2D56" w:rsidP="00EA7EC1">
            <w:pPr>
              <w:numPr>
                <w:ilvl w:val="12"/>
                <w:numId w:val="0"/>
              </w:numPr>
              <w:jc w:val="center"/>
              <w:rPr>
                <w:rFonts w:asciiTheme="minorHAnsi" w:hAnsiTheme="minorHAnsi"/>
                <w:spacing w:val="-2"/>
                <w:sz w:val="20"/>
              </w:rPr>
            </w:pPr>
          </w:p>
        </w:tc>
        <w:tc>
          <w:tcPr>
            <w:tcW w:w="1247" w:type="dxa"/>
            <w:tcBorders>
              <w:top w:val="single" w:sz="6" w:space="0" w:color="auto"/>
              <w:left w:val="single" w:sz="6" w:space="0" w:color="auto"/>
              <w:bottom w:val="single" w:sz="6" w:space="0" w:color="auto"/>
              <w:right w:val="single" w:sz="6" w:space="0" w:color="auto"/>
            </w:tcBorders>
            <w:vAlign w:val="center"/>
          </w:tcPr>
          <w:p w14:paraId="5F483F1D" w14:textId="77777777" w:rsidR="002A2D56" w:rsidRPr="00517182" w:rsidRDefault="002A2D56" w:rsidP="00EA7EC1">
            <w:pPr>
              <w:numPr>
                <w:ilvl w:val="12"/>
                <w:numId w:val="0"/>
              </w:numPr>
              <w:jc w:val="center"/>
              <w:rPr>
                <w:rFonts w:asciiTheme="minorHAnsi" w:hAnsiTheme="minorHAnsi"/>
                <w:spacing w:val="-2"/>
                <w:sz w:val="20"/>
              </w:rPr>
            </w:pPr>
          </w:p>
        </w:tc>
        <w:tc>
          <w:tcPr>
            <w:tcW w:w="1588" w:type="dxa"/>
            <w:tcBorders>
              <w:top w:val="single" w:sz="6" w:space="0" w:color="auto"/>
              <w:left w:val="single" w:sz="6" w:space="0" w:color="auto"/>
              <w:bottom w:val="single" w:sz="6" w:space="0" w:color="auto"/>
              <w:right w:val="single" w:sz="6" w:space="0" w:color="auto"/>
            </w:tcBorders>
            <w:vAlign w:val="center"/>
          </w:tcPr>
          <w:p w14:paraId="71AA1F56" w14:textId="77777777" w:rsidR="002A2D56" w:rsidRPr="00517182"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26812459" w14:textId="77777777" w:rsidR="002A2D56" w:rsidRPr="00517182"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435C38C8" w14:textId="77777777" w:rsidR="002A2D56" w:rsidRPr="00517182"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43FB3150" w14:textId="77777777" w:rsidR="002A2D56" w:rsidRPr="00517182" w:rsidRDefault="002A2D56" w:rsidP="00EA7EC1">
            <w:pPr>
              <w:numPr>
                <w:ilvl w:val="12"/>
                <w:numId w:val="0"/>
              </w:numPr>
              <w:jc w:val="center"/>
              <w:rPr>
                <w:rFonts w:asciiTheme="minorHAnsi" w:hAnsiTheme="minorHAnsi"/>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169FB00B" w14:textId="77777777" w:rsidR="002A2D56" w:rsidRPr="00517182" w:rsidRDefault="002A2D56" w:rsidP="00EA7EC1">
            <w:pPr>
              <w:numPr>
                <w:ilvl w:val="12"/>
                <w:numId w:val="0"/>
              </w:numPr>
              <w:jc w:val="center"/>
              <w:rPr>
                <w:rFonts w:asciiTheme="minorHAnsi" w:hAnsiTheme="minorHAnsi"/>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14:paraId="073151A5" w14:textId="77777777" w:rsidR="002A2D56" w:rsidRPr="00517182"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0A15CA89" w14:textId="77777777" w:rsidR="002A2D56" w:rsidRPr="00517182"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tcBorders>
            <w:vAlign w:val="center"/>
          </w:tcPr>
          <w:p w14:paraId="0107A7F7" w14:textId="77777777" w:rsidR="002A2D56" w:rsidRPr="00517182" w:rsidRDefault="002A2D56" w:rsidP="00EA7EC1">
            <w:pPr>
              <w:numPr>
                <w:ilvl w:val="12"/>
                <w:numId w:val="0"/>
              </w:numPr>
              <w:jc w:val="center"/>
              <w:rPr>
                <w:rFonts w:asciiTheme="minorHAnsi" w:hAnsiTheme="minorHAnsi"/>
                <w:spacing w:val="-2"/>
                <w:sz w:val="20"/>
              </w:rPr>
            </w:pPr>
          </w:p>
        </w:tc>
      </w:tr>
      <w:tr w:rsidR="002A2D56" w:rsidRPr="00517182" w14:paraId="03AFB156" w14:textId="7777777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14:paraId="6A3CACB4" w14:textId="77777777" w:rsidR="002A2D56" w:rsidRPr="00517182" w:rsidRDefault="002A2D56" w:rsidP="00EA7EC1">
            <w:pPr>
              <w:numPr>
                <w:ilvl w:val="12"/>
                <w:numId w:val="0"/>
              </w:numPr>
              <w:jc w:val="center"/>
              <w:rPr>
                <w:rFonts w:asciiTheme="minorHAnsi" w:hAnsiTheme="minorHAnsi"/>
                <w:spacing w:val="-2"/>
                <w:sz w:val="20"/>
              </w:rPr>
            </w:pPr>
          </w:p>
        </w:tc>
        <w:tc>
          <w:tcPr>
            <w:tcW w:w="1247" w:type="dxa"/>
            <w:tcBorders>
              <w:top w:val="single" w:sz="6" w:space="0" w:color="auto"/>
              <w:left w:val="single" w:sz="6" w:space="0" w:color="auto"/>
              <w:bottom w:val="single" w:sz="6" w:space="0" w:color="auto"/>
              <w:right w:val="single" w:sz="6" w:space="0" w:color="auto"/>
            </w:tcBorders>
            <w:vAlign w:val="center"/>
          </w:tcPr>
          <w:p w14:paraId="34BA5E54" w14:textId="77777777" w:rsidR="002A2D56" w:rsidRPr="00517182" w:rsidRDefault="002A2D56" w:rsidP="00EA7EC1">
            <w:pPr>
              <w:numPr>
                <w:ilvl w:val="12"/>
                <w:numId w:val="0"/>
              </w:numPr>
              <w:jc w:val="center"/>
              <w:rPr>
                <w:rFonts w:asciiTheme="minorHAnsi" w:hAnsiTheme="minorHAnsi"/>
                <w:spacing w:val="-2"/>
                <w:sz w:val="20"/>
              </w:rPr>
            </w:pPr>
          </w:p>
        </w:tc>
        <w:tc>
          <w:tcPr>
            <w:tcW w:w="1588" w:type="dxa"/>
            <w:tcBorders>
              <w:top w:val="single" w:sz="6" w:space="0" w:color="auto"/>
              <w:left w:val="single" w:sz="6" w:space="0" w:color="auto"/>
              <w:bottom w:val="single" w:sz="6" w:space="0" w:color="auto"/>
              <w:right w:val="single" w:sz="6" w:space="0" w:color="auto"/>
            </w:tcBorders>
            <w:vAlign w:val="center"/>
          </w:tcPr>
          <w:p w14:paraId="6CC19215" w14:textId="77777777" w:rsidR="002A2D56" w:rsidRPr="00517182"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590E1A1A" w14:textId="77777777" w:rsidR="002A2D56" w:rsidRPr="00517182"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0D0C35A2" w14:textId="77777777" w:rsidR="002A2D56" w:rsidRPr="00517182"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287247B1" w14:textId="77777777" w:rsidR="002A2D56" w:rsidRPr="00517182" w:rsidRDefault="002A2D56" w:rsidP="00EA7EC1">
            <w:pPr>
              <w:numPr>
                <w:ilvl w:val="12"/>
                <w:numId w:val="0"/>
              </w:numPr>
              <w:jc w:val="center"/>
              <w:rPr>
                <w:rFonts w:asciiTheme="minorHAnsi" w:hAnsiTheme="minorHAnsi"/>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433521D9" w14:textId="77777777" w:rsidR="002A2D56" w:rsidRPr="00517182" w:rsidRDefault="002A2D56" w:rsidP="00EA7EC1">
            <w:pPr>
              <w:numPr>
                <w:ilvl w:val="12"/>
                <w:numId w:val="0"/>
              </w:numPr>
              <w:jc w:val="center"/>
              <w:rPr>
                <w:rFonts w:asciiTheme="minorHAnsi" w:hAnsiTheme="minorHAnsi"/>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14:paraId="686065C9" w14:textId="77777777" w:rsidR="002A2D56" w:rsidRPr="00517182"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552DB5B2" w14:textId="77777777" w:rsidR="002A2D56" w:rsidRPr="00517182"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tcBorders>
            <w:vAlign w:val="center"/>
          </w:tcPr>
          <w:p w14:paraId="55A05A29" w14:textId="77777777" w:rsidR="002A2D56" w:rsidRPr="00517182" w:rsidRDefault="002A2D56" w:rsidP="00EA7EC1">
            <w:pPr>
              <w:numPr>
                <w:ilvl w:val="12"/>
                <w:numId w:val="0"/>
              </w:numPr>
              <w:jc w:val="center"/>
              <w:rPr>
                <w:rFonts w:asciiTheme="minorHAnsi" w:hAnsiTheme="minorHAnsi"/>
                <w:spacing w:val="-2"/>
                <w:sz w:val="20"/>
              </w:rPr>
            </w:pPr>
          </w:p>
        </w:tc>
      </w:tr>
      <w:tr w:rsidR="002A2D56" w:rsidRPr="00517182" w14:paraId="7FAB9C08" w14:textId="77777777" w:rsidTr="00270262">
        <w:trPr>
          <w:trHeight w:hRule="exact" w:val="779"/>
          <w:jc w:val="center"/>
        </w:trPr>
        <w:tc>
          <w:tcPr>
            <w:tcW w:w="2494" w:type="dxa"/>
            <w:gridSpan w:val="2"/>
            <w:tcBorders>
              <w:top w:val="single" w:sz="6" w:space="0" w:color="auto"/>
              <w:bottom w:val="single" w:sz="6" w:space="0" w:color="auto"/>
              <w:right w:val="single" w:sz="6" w:space="0" w:color="auto"/>
            </w:tcBorders>
            <w:vAlign w:val="center"/>
          </w:tcPr>
          <w:p w14:paraId="1BBE9D49" w14:textId="6E8980A2" w:rsidR="00270262" w:rsidRPr="00517182" w:rsidRDefault="00C51FF4" w:rsidP="00DA4A60">
            <w:pPr>
              <w:numPr>
                <w:ilvl w:val="12"/>
                <w:numId w:val="0"/>
              </w:numPr>
              <w:jc w:val="center"/>
              <w:rPr>
                <w:rFonts w:ascii="Phetsarath OT" w:eastAsia="Phetsarath OT" w:hAnsi="Phetsarath OT" w:cs="Phetsarath OT"/>
                <w:spacing w:val="-2"/>
                <w:sz w:val="20"/>
                <w:szCs w:val="20"/>
                <w:cs/>
                <w:lang w:bidi="lo-LA"/>
              </w:rPr>
            </w:pPr>
            <w:r>
              <w:rPr>
                <w:rFonts w:ascii="Phetsarath OT" w:eastAsia="Phetsarath OT" w:hAnsi="Phetsarath OT" w:cs="Phetsarath OT" w:hint="cs"/>
                <w:spacing w:val="-2"/>
                <w:sz w:val="20"/>
                <w:szCs w:val="20"/>
                <w:cs/>
                <w:lang w:bidi="lo-LA"/>
              </w:rPr>
              <w:t>ປະເທດລາວ</w:t>
            </w:r>
          </w:p>
        </w:tc>
        <w:tc>
          <w:tcPr>
            <w:tcW w:w="1588" w:type="dxa"/>
            <w:tcBorders>
              <w:top w:val="single" w:sz="6" w:space="0" w:color="auto"/>
              <w:left w:val="single" w:sz="6" w:space="0" w:color="auto"/>
              <w:bottom w:val="single" w:sz="6" w:space="0" w:color="auto"/>
              <w:right w:val="single" w:sz="6" w:space="0" w:color="auto"/>
            </w:tcBorders>
            <w:vAlign w:val="center"/>
          </w:tcPr>
          <w:p w14:paraId="7AA4A773" w14:textId="77777777" w:rsidR="002A2D56" w:rsidRPr="00517182"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19B8CDE2" w14:textId="77777777" w:rsidR="002A2D56" w:rsidRPr="00517182"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61BF082E" w14:textId="77777777" w:rsidR="002A2D56" w:rsidRPr="00517182" w:rsidRDefault="002A2D56" w:rsidP="00EA7EC1">
            <w:pPr>
              <w:numPr>
                <w:ilvl w:val="12"/>
                <w:numId w:val="0"/>
              </w:numPr>
              <w:jc w:val="center"/>
              <w:rPr>
                <w:rFonts w:asciiTheme="minorHAnsi" w:hAnsiTheme="minorHAns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78A9A593" w14:textId="77777777" w:rsidR="002A2D56" w:rsidRPr="00517182" w:rsidRDefault="002A2D56" w:rsidP="00EA7EC1">
            <w:pPr>
              <w:numPr>
                <w:ilvl w:val="12"/>
                <w:numId w:val="0"/>
              </w:numPr>
              <w:jc w:val="center"/>
              <w:rPr>
                <w:rFonts w:asciiTheme="minorHAnsi" w:hAnsiTheme="minorHAnsi"/>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1F41E294" w14:textId="77777777" w:rsidR="002A2D56" w:rsidRPr="00517182" w:rsidRDefault="002A2D56" w:rsidP="00EA7EC1">
            <w:pPr>
              <w:numPr>
                <w:ilvl w:val="12"/>
                <w:numId w:val="0"/>
              </w:numPr>
              <w:jc w:val="center"/>
              <w:rPr>
                <w:rFonts w:asciiTheme="minorHAnsi" w:hAnsiTheme="minorHAnsi"/>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14:paraId="3D9E0A14" w14:textId="77777777" w:rsidR="002A2D56" w:rsidRPr="00517182"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72F57196" w14:textId="77777777" w:rsidR="002A2D56" w:rsidRPr="00517182" w:rsidRDefault="002A2D56" w:rsidP="00EA7EC1">
            <w:pPr>
              <w:numPr>
                <w:ilvl w:val="12"/>
                <w:numId w:val="0"/>
              </w:numPr>
              <w:jc w:val="center"/>
              <w:rPr>
                <w:rFonts w:asciiTheme="minorHAnsi" w:hAnsiTheme="minorHAnsi"/>
                <w:spacing w:val="-2"/>
                <w:sz w:val="20"/>
              </w:rPr>
            </w:pPr>
          </w:p>
        </w:tc>
        <w:tc>
          <w:tcPr>
            <w:tcW w:w="1701" w:type="dxa"/>
            <w:tcBorders>
              <w:top w:val="single" w:sz="6" w:space="0" w:color="auto"/>
              <w:left w:val="single" w:sz="6" w:space="0" w:color="auto"/>
              <w:bottom w:val="single" w:sz="6" w:space="0" w:color="auto"/>
            </w:tcBorders>
            <w:vAlign w:val="center"/>
          </w:tcPr>
          <w:p w14:paraId="4D137CE8" w14:textId="77777777" w:rsidR="002A2D56" w:rsidRPr="00517182" w:rsidRDefault="002A2D56" w:rsidP="00EA7EC1">
            <w:pPr>
              <w:numPr>
                <w:ilvl w:val="12"/>
                <w:numId w:val="0"/>
              </w:numPr>
              <w:jc w:val="center"/>
              <w:rPr>
                <w:rFonts w:asciiTheme="minorHAnsi" w:hAnsiTheme="minorHAnsi"/>
                <w:spacing w:val="-2"/>
                <w:sz w:val="20"/>
              </w:rPr>
            </w:pPr>
          </w:p>
        </w:tc>
      </w:tr>
      <w:tr w:rsidR="002A2D56" w:rsidRPr="00517182" w14:paraId="47348DEF" w14:textId="7777777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14:paraId="758DD13E" w14:textId="77777777" w:rsidR="002A2D56" w:rsidRPr="00517182" w:rsidRDefault="002A2D56" w:rsidP="00EA7EC1">
            <w:pPr>
              <w:numPr>
                <w:ilvl w:val="12"/>
                <w:numId w:val="0"/>
              </w:numPr>
              <w:jc w:val="center"/>
              <w:rPr>
                <w:rFonts w:asciiTheme="minorHAnsi" w:hAnsiTheme="minorHAnsi"/>
                <w:spacing w:val="-2"/>
              </w:rPr>
            </w:pPr>
          </w:p>
        </w:tc>
        <w:tc>
          <w:tcPr>
            <w:tcW w:w="1247" w:type="dxa"/>
            <w:tcBorders>
              <w:top w:val="single" w:sz="6" w:space="0" w:color="auto"/>
              <w:left w:val="single" w:sz="6" w:space="0" w:color="auto"/>
              <w:bottom w:val="single" w:sz="6" w:space="0" w:color="auto"/>
              <w:right w:val="single" w:sz="6" w:space="0" w:color="auto"/>
            </w:tcBorders>
            <w:vAlign w:val="center"/>
          </w:tcPr>
          <w:p w14:paraId="5CA13EEB" w14:textId="77777777" w:rsidR="002A2D56" w:rsidRPr="00517182" w:rsidRDefault="002A2D56" w:rsidP="00EA7EC1">
            <w:pPr>
              <w:numPr>
                <w:ilvl w:val="12"/>
                <w:numId w:val="0"/>
              </w:numPr>
              <w:jc w:val="center"/>
              <w:rPr>
                <w:rFonts w:asciiTheme="minorHAnsi" w:hAnsiTheme="minorHAnsi"/>
                <w:spacing w:val="-2"/>
              </w:rPr>
            </w:pPr>
          </w:p>
        </w:tc>
        <w:tc>
          <w:tcPr>
            <w:tcW w:w="1588" w:type="dxa"/>
            <w:tcBorders>
              <w:top w:val="single" w:sz="6" w:space="0" w:color="auto"/>
              <w:left w:val="single" w:sz="6" w:space="0" w:color="auto"/>
              <w:bottom w:val="single" w:sz="6" w:space="0" w:color="auto"/>
              <w:right w:val="single" w:sz="6" w:space="0" w:color="auto"/>
            </w:tcBorders>
            <w:vAlign w:val="center"/>
          </w:tcPr>
          <w:p w14:paraId="30F79FE7" w14:textId="77777777" w:rsidR="002A2D56" w:rsidRPr="00517182" w:rsidRDefault="002A2D56" w:rsidP="00EA7EC1">
            <w:pPr>
              <w:numPr>
                <w:ilvl w:val="12"/>
                <w:numId w:val="0"/>
              </w:numPr>
              <w:jc w:val="center"/>
              <w:rPr>
                <w:rFonts w:asciiTheme="minorHAnsi" w:hAnsiTheme="minorHAnsi"/>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26BE354A" w14:textId="77777777" w:rsidR="002A2D56" w:rsidRPr="00517182" w:rsidRDefault="002A2D56" w:rsidP="00EA7EC1">
            <w:pPr>
              <w:numPr>
                <w:ilvl w:val="12"/>
                <w:numId w:val="0"/>
              </w:numPr>
              <w:jc w:val="center"/>
              <w:rPr>
                <w:rFonts w:asciiTheme="minorHAnsi" w:hAnsiTheme="minorHAnsi"/>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6A0F1F96" w14:textId="77777777" w:rsidR="002A2D56" w:rsidRPr="00517182" w:rsidRDefault="002A2D56" w:rsidP="00EA7EC1">
            <w:pPr>
              <w:numPr>
                <w:ilvl w:val="12"/>
                <w:numId w:val="0"/>
              </w:numPr>
              <w:jc w:val="center"/>
              <w:rPr>
                <w:rFonts w:asciiTheme="minorHAnsi" w:hAnsiTheme="minorHAnsi"/>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613BB72D" w14:textId="77777777" w:rsidR="002A2D56" w:rsidRPr="00517182" w:rsidRDefault="002A2D56" w:rsidP="00EA7EC1">
            <w:pPr>
              <w:numPr>
                <w:ilvl w:val="12"/>
                <w:numId w:val="0"/>
              </w:numPr>
              <w:jc w:val="center"/>
              <w:rPr>
                <w:rFonts w:asciiTheme="minorHAnsi" w:hAnsiTheme="minorHAnsi"/>
                <w:spacing w:val="-2"/>
              </w:rPr>
            </w:pPr>
          </w:p>
        </w:tc>
        <w:tc>
          <w:tcPr>
            <w:tcW w:w="851" w:type="dxa"/>
            <w:tcBorders>
              <w:top w:val="single" w:sz="6" w:space="0" w:color="auto"/>
              <w:left w:val="single" w:sz="6" w:space="0" w:color="auto"/>
              <w:bottom w:val="single" w:sz="6" w:space="0" w:color="auto"/>
              <w:right w:val="single" w:sz="6" w:space="0" w:color="auto"/>
            </w:tcBorders>
            <w:vAlign w:val="center"/>
          </w:tcPr>
          <w:p w14:paraId="4AEF1296" w14:textId="77777777" w:rsidR="002A2D56" w:rsidRPr="00517182" w:rsidRDefault="002A2D56" w:rsidP="00EA7EC1">
            <w:pPr>
              <w:numPr>
                <w:ilvl w:val="12"/>
                <w:numId w:val="0"/>
              </w:numPr>
              <w:jc w:val="center"/>
              <w:rPr>
                <w:rFonts w:asciiTheme="minorHAnsi" w:hAnsiTheme="minorHAnsi"/>
                <w:spacing w:val="-2"/>
              </w:rPr>
            </w:pPr>
          </w:p>
        </w:tc>
        <w:tc>
          <w:tcPr>
            <w:tcW w:w="1304" w:type="dxa"/>
            <w:tcBorders>
              <w:top w:val="single" w:sz="6" w:space="0" w:color="auto"/>
              <w:left w:val="single" w:sz="6" w:space="0" w:color="auto"/>
              <w:bottom w:val="single" w:sz="6" w:space="0" w:color="auto"/>
              <w:right w:val="single" w:sz="6" w:space="0" w:color="auto"/>
            </w:tcBorders>
            <w:vAlign w:val="center"/>
          </w:tcPr>
          <w:p w14:paraId="50A8EB25" w14:textId="77777777" w:rsidR="002A2D56" w:rsidRPr="00517182" w:rsidRDefault="002A2D56" w:rsidP="00EA7EC1">
            <w:pPr>
              <w:numPr>
                <w:ilvl w:val="12"/>
                <w:numId w:val="0"/>
              </w:numPr>
              <w:jc w:val="center"/>
              <w:rPr>
                <w:rFonts w:asciiTheme="minorHAnsi" w:hAnsiTheme="minorHAnsi"/>
                <w:spacing w:val="-2"/>
              </w:rPr>
            </w:pPr>
          </w:p>
        </w:tc>
        <w:tc>
          <w:tcPr>
            <w:tcW w:w="1701" w:type="dxa"/>
            <w:tcBorders>
              <w:top w:val="single" w:sz="6" w:space="0" w:color="auto"/>
              <w:left w:val="single" w:sz="6" w:space="0" w:color="auto"/>
              <w:bottom w:val="single" w:sz="6" w:space="0" w:color="auto"/>
              <w:right w:val="single" w:sz="6" w:space="0" w:color="auto"/>
            </w:tcBorders>
            <w:vAlign w:val="center"/>
          </w:tcPr>
          <w:p w14:paraId="7B51BE6F" w14:textId="77777777" w:rsidR="002A2D56" w:rsidRPr="00517182" w:rsidRDefault="002A2D56" w:rsidP="00EA7EC1">
            <w:pPr>
              <w:numPr>
                <w:ilvl w:val="12"/>
                <w:numId w:val="0"/>
              </w:numPr>
              <w:jc w:val="center"/>
              <w:rPr>
                <w:rFonts w:asciiTheme="minorHAnsi" w:hAnsiTheme="minorHAnsi"/>
                <w:spacing w:val="-2"/>
              </w:rPr>
            </w:pPr>
          </w:p>
        </w:tc>
        <w:tc>
          <w:tcPr>
            <w:tcW w:w="1701" w:type="dxa"/>
            <w:tcBorders>
              <w:top w:val="single" w:sz="6" w:space="0" w:color="auto"/>
              <w:left w:val="single" w:sz="6" w:space="0" w:color="auto"/>
              <w:bottom w:val="single" w:sz="6" w:space="0" w:color="auto"/>
            </w:tcBorders>
            <w:vAlign w:val="center"/>
          </w:tcPr>
          <w:p w14:paraId="0A0399EB" w14:textId="77777777" w:rsidR="002A2D56" w:rsidRPr="00517182" w:rsidRDefault="002A2D56" w:rsidP="00EA7EC1">
            <w:pPr>
              <w:numPr>
                <w:ilvl w:val="12"/>
                <w:numId w:val="0"/>
              </w:numPr>
              <w:jc w:val="center"/>
              <w:rPr>
                <w:rFonts w:asciiTheme="minorHAnsi" w:hAnsiTheme="minorHAnsi"/>
                <w:spacing w:val="-2"/>
              </w:rPr>
            </w:pPr>
          </w:p>
        </w:tc>
      </w:tr>
      <w:tr w:rsidR="002A2D56" w:rsidRPr="00517182" w14:paraId="21D94F69" w14:textId="77777777" w:rsidTr="006846A7">
        <w:trPr>
          <w:trHeight w:hRule="exact" w:val="464"/>
          <w:jc w:val="center"/>
        </w:trPr>
        <w:tc>
          <w:tcPr>
            <w:tcW w:w="1247" w:type="dxa"/>
            <w:tcBorders>
              <w:top w:val="single" w:sz="6" w:space="0" w:color="auto"/>
              <w:bottom w:val="double" w:sz="4" w:space="0" w:color="auto"/>
              <w:right w:val="single" w:sz="6" w:space="0" w:color="auto"/>
            </w:tcBorders>
            <w:vAlign w:val="center"/>
          </w:tcPr>
          <w:p w14:paraId="4E8E1607" w14:textId="77777777" w:rsidR="002A2D56" w:rsidRPr="00517182" w:rsidRDefault="002A2D56" w:rsidP="00EA7EC1">
            <w:pPr>
              <w:numPr>
                <w:ilvl w:val="12"/>
                <w:numId w:val="0"/>
              </w:numPr>
              <w:jc w:val="center"/>
              <w:rPr>
                <w:rFonts w:asciiTheme="minorHAnsi" w:hAnsiTheme="minorHAnsi"/>
                <w:i/>
                <w:spacing w:val="-2"/>
              </w:rPr>
            </w:pPr>
          </w:p>
        </w:tc>
        <w:tc>
          <w:tcPr>
            <w:tcW w:w="1247" w:type="dxa"/>
            <w:tcBorders>
              <w:top w:val="single" w:sz="6" w:space="0" w:color="auto"/>
              <w:left w:val="single" w:sz="6" w:space="0" w:color="auto"/>
              <w:bottom w:val="double" w:sz="4" w:space="0" w:color="auto"/>
              <w:right w:val="single" w:sz="6" w:space="0" w:color="auto"/>
            </w:tcBorders>
            <w:vAlign w:val="center"/>
          </w:tcPr>
          <w:p w14:paraId="3BEFF47E" w14:textId="77777777" w:rsidR="002A2D56" w:rsidRPr="00517182" w:rsidRDefault="002A2D56" w:rsidP="00EA7EC1">
            <w:pPr>
              <w:numPr>
                <w:ilvl w:val="12"/>
                <w:numId w:val="0"/>
              </w:numPr>
              <w:jc w:val="center"/>
              <w:rPr>
                <w:rFonts w:asciiTheme="minorHAnsi" w:hAnsiTheme="minorHAnsi"/>
                <w:i/>
                <w:spacing w:val="-2"/>
              </w:rPr>
            </w:pPr>
          </w:p>
        </w:tc>
        <w:tc>
          <w:tcPr>
            <w:tcW w:w="1588" w:type="dxa"/>
            <w:tcBorders>
              <w:top w:val="single" w:sz="6" w:space="0" w:color="auto"/>
              <w:left w:val="single" w:sz="6" w:space="0" w:color="auto"/>
              <w:bottom w:val="double" w:sz="4" w:space="0" w:color="auto"/>
              <w:right w:val="single" w:sz="6" w:space="0" w:color="auto"/>
            </w:tcBorders>
            <w:vAlign w:val="center"/>
          </w:tcPr>
          <w:p w14:paraId="7F835977" w14:textId="77777777" w:rsidR="002A2D56" w:rsidRPr="00517182" w:rsidRDefault="002A2D56" w:rsidP="00EA7EC1">
            <w:pPr>
              <w:numPr>
                <w:ilvl w:val="12"/>
                <w:numId w:val="0"/>
              </w:numPr>
              <w:jc w:val="center"/>
              <w:rPr>
                <w:rFonts w:asciiTheme="minorHAnsi" w:hAnsiTheme="minorHAnsi"/>
                <w:i/>
                <w:spacing w:val="-2"/>
              </w:rPr>
            </w:pPr>
          </w:p>
        </w:tc>
        <w:tc>
          <w:tcPr>
            <w:tcW w:w="964" w:type="dxa"/>
            <w:tcBorders>
              <w:top w:val="single" w:sz="6" w:space="0" w:color="auto"/>
              <w:left w:val="single" w:sz="6" w:space="0" w:color="auto"/>
              <w:bottom w:val="double" w:sz="4" w:space="0" w:color="auto"/>
              <w:right w:val="single" w:sz="6" w:space="0" w:color="auto"/>
            </w:tcBorders>
            <w:vAlign w:val="center"/>
          </w:tcPr>
          <w:p w14:paraId="6D0C264F" w14:textId="77777777" w:rsidR="002A2D56" w:rsidRPr="00517182" w:rsidRDefault="002A2D56" w:rsidP="00EA7EC1">
            <w:pPr>
              <w:numPr>
                <w:ilvl w:val="12"/>
                <w:numId w:val="0"/>
              </w:numPr>
              <w:jc w:val="center"/>
              <w:rPr>
                <w:rFonts w:asciiTheme="minorHAnsi" w:hAnsiTheme="minorHAnsi"/>
                <w:i/>
                <w:spacing w:val="-2"/>
              </w:rPr>
            </w:pPr>
          </w:p>
        </w:tc>
        <w:tc>
          <w:tcPr>
            <w:tcW w:w="964" w:type="dxa"/>
            <w:tcBorders>
              <w:top w:val="single" w:sz="6" w:space="0" w:color="auto"/>
              <w:left w:val="single" w:sz="6" w:space="0" w:color="auto"/>
              <w:bottom w:val="double" w:sz="4" w:space="0" w:color="auto"/>
              <w:right w:val="single" w:sz="6" w:space="0" w:color="auto"/>
            </w:tcBorders>
            <w:vAlign w:val="center"/>
          </w:tcPr>
          <w:p w14:paraId="06269D1D" w14:textId="77777777" w:rsidR="002A2D56" w:rsidRPr="00517182" w:rsidRDefault="002A2D56" w:rsidP="00EA7EC1">
            <w:pPr>
              <w:numPr>
                <w:ilvl w:val="12"/>
                <w:numId w:val="0"/>
              </w:numPr>
              <w:jc w:val="center"/>
              <w:rPr>
                <w:rFonts w:asciiTheme="minorHAnsi" w:hAnsiTheme="minorHAnsi"/>
                <w:i/>
                <w:spacing w:val="-2"/>
              </w:rPr>
            </w:pPr>
          </w:p>
        </w:tc>
        <w:tc>
          <w:tcPr>
            <w:tcW w:w="964" w:type="dxa"/>
            <w:tcBorders>
              <w:top w:val="single" w:sz="6" w:space="0" w:color="auto"/>
              <w:left w:val="single" w:sz="6" w:space="0" w:color="auto"/>
              <w:bottom w:val="double" w:sz="4" w:space="0" w:color="auto"/>
              <w:right w:val="single" w:sz="6" w:space="0" w:color="auto"/>
            </w:tcBorders>
            <w:vAlign w:val="center"/>
          </w:tcPr>
          <w:p w14:paraId="1266111E" w14:textId="77777777" w:rsidR="002A2D56" w:rsidRPr="00517182" w:rsidRDefault="002A2D56" w:rsidP="00EA7EC1">
            <w:pPr>
              <w:numPr>
                <w:ilvl w:val="12"/>
                <w:numId w:val="0"/>
              </w:numPr>
              <w:jc w:val="center"/>
              <w:rPr>
                <w:rFonts w:asciiTheme="minorHAnsi" w:hAnsiTheme="minorHAnsi"/>
                <w:i/>
                <w:spacing w:val="-2"/>
              </w:rPr>
            </w:pPr>
          </w:p>
        </w:tc>
        <w:tc>
          <w:tcPr>
            <w:tcW w:w="851" w:type="dxa"/>
            <w:tcBorders>
              <w:top w:val="single" w:sz="6" w:space="0" w:color="auto"/>
              <w:left w:val="single" w:sz="6" w:space="0" w:color="auto"/>
              <w:bottom w:val="double" w:sz="4" w:space="0" w:color="auto"/>
              <w:right w:val="single" w:sz="6" w:space="0" w:color="auto"/>
            </w:tcBorders>
            <w:vAlign w:val="center"/>
          </w:tcPr>
          <w:p w14:paraId="70AB6C7C" w14:textId="77777777" w:rsidR="002A2D56" w:rsidRPr="00517182" w:rsidRDefault="002A2D56" w:rsidP="00EA7EC1">
            <w:pPr>
              <w:numPr>
                <w:ilvl w:val="12"/>
                <w:numId w:val="0"/>
              </w:numPr>
              <w:jc w:val="center"/>
              <w:rPr>
                <w:rFonts w:asciiTheme="minorHAnsi" w:hAnsiTheme="minorHAnsi"/>
                <w:i/>
                <w:spacing w:val="-2"/>
              </w:rPr>
            </w:pPr>
          </w:p>
        </w:tc>
        <w:tc>
          <w:tcPr>
            <w:tcW w:w="1304" w:type="dxa"/>
            <w:tcBorders>
              <w:top w:val="single" w:sz="6" w:space="0" w:color="auto"/>
              <w:left w:val="single" w:sz="6" w:space="0" w:color="auto"/>
              <w:bottom w:val="double" w:sz="4" w:space="0" w:color="auto"/>
              <w:right w:val="single" w:sz="6" w:space="0" w:color="auto"/>
            </w:tcBorders>
            <w:vAlign w:val="center"/>
          </w:tcPr>
          <w:p w14:paraId="7B6DC0E9" w14:textId="77777777" w:rsidR="002A2D56" w:rsidRPr="00517182" w:rsidRDefault="002A2D56" w:rsidP="00EA7EC1">
            <w:pPr>
              <w:numPr>
                <w:ilvl w:val="12"/>
                <w:numId w:val="0"/>
              </w:numPr>
              <w:jc w:val="center"/>
              <w:rPr>
                <w:rFonts w:asciiTheme="minorHAnsi" w:hAnsiTheme="minorHAnsi"/>
                <w:i/>
                <w:spacing w:val="-2"/>
              </w:rPr>
            </w:pPr>
          </w:p>
        </w:tc>
        <w:tc>
          <w:tcPr>
            <w:tcW w:w="1701" w:type="dxa"/>
            <w:tcBorders>
              <w:top w:val="single" w:sz="6" w:space="0" w:color="auto"/>
              <w:left w:val="single" w:sz="6" w:space="0" w:color="auto"/>
              <w:bottom w:val="double" w:sz="4" w:space="0" w:color="auto"/>
              <w:right w:val="single" w:sz="6" w:space="0" w:color="auto"/>
            </w:tcBorders>
            <w:vAlign w:val="center"/>
          </w:tcPr>
          <w:p w14:paraId="3C8EB231" w14:textId="77777777" w:rsidR="002A2D56" w:rsidRPr="00517182" w:rsidRDefault="002A2D56" w:rsidP="00EA7EC1">
            <w:pPr>
              <w:numPr>
                <w:ilvl w:val="12"/>
                <w:numId w:val="0"/>
              </w:numPr>
              <w:jc w:val="center"/>
              <w:rPr>
                <w:rFonts w:asciiTheme="minorHAnsi" w:hAnsiTheme="minorHAnsi"/>
                <w:i/>
                <w:spacing w:val="-2"/>
              </w:rPr>
            </w:pPr>
          </w:p>
        </w:tc>
        <w:tc>
          <w:tcPr>
            <w:tcW w:w="1701" w:type="dxa"/>
            <w:tcBorders>
              <w:top w:val="single" w:sz="6" w:space="0" w:color="auto"/>
              <w:left w:val="single" w:sz="6" w:space="0" w:color="auto"/>
              <w:bottom w:val="double" w:sz="4" w:space="0" w:color="auto"/>
            </w:tcBorders>
            <w:vAlign w:val="center"/>
          </w:tcPr>
          <w:p w14:paraId="4956CBE8" w14:textId="77777777" w:rsidR="002A2D56" w:rsidRPr="00517182" w:rsidRDefault="002A2D56" w:rsidP="00EA7EC1">
            <w:pPr>
              <w:numPr>
                <w:ilvl w:val="12"/>
                <w:numId w:val="0"/>
              </w:numPr>
              <w:jc w:val="center"/>
              <w:rPr>
                <w:rFonts w:asciiTheme="minorHAnsi" w:hAnsiTheme="minorHAnsi"/>
                <w:i/>
                <w:spacing w:val="-2"/>
              </w:rPr>
            </w:pPr>
          </w:p>
        </w:tc>
      </w:tr>
    </w:tbl>
    <w:p w14:paraId="7FDB8140" w14:textId="2D4D7489" w:rsidR="00270262" w:rsidRPr="00517182" w:rsidRDefault="00270262" w:rsidP="002A2D56">
      <w:pPr>
        <w:numPr>
          <w:ilvl w:val="12"/>
          <w:numId w:val="0"/>
        </w:numPr>
        <w:rPr>
          <w:color w:val="1F497D" w:themeColor="text2"/>
          <w:spacing w:val="-3"/>
          <w:sz w:val="20"/>
          <w:szCs w:val="20"/>
        </w:rPr>
      </w:pPr>
      <w:r w:rsidRPr="00517182">
        <w:rPr>
          <w:color w:val="1F497D" w:themeColor="text2"/>
          <w:spacing w:val="-3"/>
        </w:rPr>
        <w:t xml:space="preserve">{* </w:t>
      </w:r>
      <w:r w:rsidRPr="00517182">
        <w:rPr>
          <w:rFonts w:ascii="Phetsarath OT" w:eastAsia="Phetsarath OT" w:hAnsi="Phetsarath OT" w:cs="Phetsarath OT" w:hint="cs"/>
          <w:color w:val="1F497D" w:themeColor="text2"/>
          <w:spacing w:val="-3"/>
          <w:sz w:val="20"/>
          <w:szCs w:val="20"/>
          <w:cs/>
          <w:lang w:bidi="lo-LA"/>
        </w:rPr>
        <w:t>ຖ້າສະກຸນເງິນຖືກນໍາໃຊ້ເກີນນື່ງສະກຸນເງິນ</w:t>
      </w:r>
      <w:r w:rsidRPr="00517182">
        <w:rPr>
          <w:color w:val="1F497D" w:themeColor="text2"/>
          <w:spacing w:val="-3"/>
          <w:sz w:val="20"/>
          <w:szCs w:val="20"/>
        </w:rPr>
        <w:t xml:space="preserve">, </w:t>
      </w:r>
      <w:r w:rsidRPr="00517182">
        <w:rPr>
          <w:rFonts w:ascii="Phetsarath OT" w:eastAsia="Phetsarath OT" w:hAnsi="Phetsarath OT" w:cs="Phetsarath OT" w:hint="cs"/>
          <w:color w:val="1F497D" w:themeColor="text2"/>
          <w:spacing w:val="-3"/>
          <w:sz w:val="20"/>
          <w:szCs w:val="20"/>
          <w:cs/>
          <w:lang w:bidi="lo-LA"/>
        </w:rPr>
        <w:t>ໃຫ້ນໍາໃຊ້ຕາຕະລາງເພີ່ມເຕີມ</w:t>
      </w:r>
      <w:r w:rsidRPr="00517182">
        <w:rPr>
          <w:color w:val="1F497D" w:themeColor="text2"/>
          <w:spacing w:val="-3"/>
          <w:sz w:val="20"/>
          <w:szCs w:val="20"/>
        </w:rPr>
        <w:t xml:space="preserve">, </w:t>
      </w:r>
      <w:r w:rsidRPr="00517182">
        <w:rPr>
          <w:rFonts w:ascii="Phetsarath OT" w:eastAsia="Phetsarath OT" w:hAnsi="Phetsarath OT" w:cs="Phetsarath OT" w:hint="cs"/>
          <w:color w:val="1F497D" w:themeColor="text2"/>
          <w:spacing w:val="-3"/>
          <w:sz w:val="20"/>
          <w:szCs w:val="20"/>
          <w:cs/>
          <w:lang w:bidi="lo-LA"/>
        </w:rPr>
        <w:t>ຕາຕະລາງຫນື່ງຕໍ່ສະກຸນເງິນຫນື່ງ</w:t>
      </w:r>
      <w:r w:rsidRPr="00517182">
        <w:rPr>
          <w:color w:val="1F497D" w:themeColor="text2"/>
          <w:spacing w:val="-3"/>
          <w:sz w:val="20"/>
          <w:szCs w:val="20"/>
        </w:rPr>
        <w:t>}</w:t>
      </w:r>
    </w:p>
    <w:p w14:paraId="292BF01A" w14:textId="60052113" w:rsidR="002A2D56" w:rsidRPr="00517182" w:rsidRDefault="00270262" w:rsidP="002A2D56">
      <w:pPr>
        <w:pStyle w:val="Header"/>
        <w:numPr>
          <w:ilvl w:val="12"/>
          <w:numId w:val="0"/>
        </w:numPr>
        <w:tabs>
          <w:tab w:val="left" w:pos="360"/>
        </w:tabs>
        <w:rPr>
          <w:rFonts w:ascii="Phetsarath OT" w:eastAsia="Phetsarath OT" w:hAnsi="Phetsarath OT" w:cs="Phetsarath OT"/>
          <w:spacing w:val="-3"/>
          <w:lang w:eastAsia="it-IT" w:bidi="lo-LA"/>
        </w:rPr>
      </w:pPr>
      <w:r w:rsidRPr="00517182">
        <w:rPr>
          <w:rFonts w:ascii="Phetsarath OT" w:eastAsia="Phetsarath OT" w:hAnsi="Phetsarath OT" w:cs="Phetsarath OT" w:hint="cs"/>
          <w:spacing w:val="-3"/>
          <w:cs/>
          <w:lang w:eastAsia="it-IT" w:bidi="lo-LA"/>
        </w:rPr>
        <w:t>1.    ສະແດງເປັນເປີເຊັນຂອງ 1</w:t>
      </w:r>
    </w:p>
    <w:p w14:paraId="71A52AE7" w14:textId="49176654" w:rsidR="00270262" w:rsidRPr="00270262" w:rsidRDefault="00270262" w:rsidP="002A2D56">
      <w:pPr>
        <w:pStyle w:val="Header"/>
        <w:numPr>
          <w:ilvl w:val="12"/>
          <w:numId w:val="0"/>
        </w:numPr>
        <w:tabs>
          <w:tab w:val="left" w:pos="360"/>
        </w:tabs>
        <w:rPr>
          <w:rFonts w:ascii="Phetsarath OT" w:eastAsia="Phetsarath OT" w:hAnsi="Phetsarath OT" w:cs="Phetsarath OT"/>
          <w:spacing w:val="-3"/>
          <w:lang w:bidi="lo-LA"/>
        </w:rPr>
      </w:pPr>
      <w:r w:rsidRPr="00517182">
        <w:rPr>
          <w:rFonts w:ascii="Phetsarath OT" w:eastAsia="Phetsarath OT" w:hAnsi="Phetsarath OT" w:cs="Phetsarath OT" w:hint="cs"/>
          <w:spacing w:val="-3"/>
          <w:cs/>
          <w:lang w:eastAsia="it-IT" w:bidi="lo-LA"/>
        </w:rPr>
        <w:t>2    ສະແດງເປັນເປີເຊັນຂອງ 4</w:t>
      </w:r>
    </w:p>
    <w:p w14:paraId="15A6D97C" w14:textId="77777777" w:rsidR="002A2D56" w:rsidRPr="00993424" w:rsidRDefault="002A2D56" w:rsidP="002A2D56">
      <w:pPr>
        <w:ind w:left="1080" w:hanging="1080"/>
      </w:pPr>
    </w:p>
    <w:p w14:paraId="3CF21AD3" w14:textId="77777777" w:rsidR="0046142F" w:rsidRPr="00756970" w:rsidRDefault="0046142F">
      <w:pPr>
        <w:rPr>
          <w:b/>
          <w:bCs/>
          <w:i/>
          <w:smallCaps/>
          <w:sz w:val="28"/>
        </w:rPr>
      </w:pPr>
      <w:r w:rsidRPr="00756970">
        <w:rPr>
          <w:b/>
          <w:bCs/>
          <w:i/>
          <w:smallCaps/>
          <w:sz w:val="28"/>
        </w:rPr>
        <w:br w:type="page"/>
      </w:r>
    </w:p>
    <w:p w14:paraId="7D47C075" w14:textId="6DF45224" w:rsidR="00CC1377" w:rsidRPr="00A11C16" w:rsidRDefault="00096E44" w:rsidP="003565E3">
      <w:pPr>
        <w:jc w:val="center"/>
        <w:rPr>
          <w:bCs/>
          <w:i/>
          <w:smallCaps/>
          <w:color w:val="C00000"/>
          <w:sz w:val="28"/>
          <w:szCs w:val="28"/>
        </w:rPr>
      </w:pPr>
      <w:r w:rsidRPr="00A11C16">
        <w:rPr>
          <w:rFonts w:ascii="Phetsarath OT" w:eastAsia="Phetsarath OT" w:hAnsi="Phetsarath OT" w:cs="Phetsarath OT" w:hint="cs"/>
          <w:bCs/>
          <w:smallCaps/>
          <w:sz w:val="28"/>
          <w:szCs w:val="28"/>
          <w:cs/>
          <w:lang w:bidi="lo-LA"/>
        </w:rPr>
        <w:lastRenderedPageBreak/>
        <w:t xml:space="preserve">ແບບຟອມການເງິນ </w:t>
      </w:r>
      <w:r w:rsidRPr="00A11C16">
        <w:rPr>
          <w:bCs/>
          <w:smallCaps/>
          <w:sz w:val="28"/>
          <w:szCs w:val="28"/>
        </w:rPr>
        <w:t xml:space="preserve">FIN-4 </w:t>
      </w:r>
      <w:r w:rsidRPr="00A11C16">
        <w:rPr>
          <w:rFonts w:ascii="Phetsarath OT" w:eastAsia="Phetsarath OT" w:hAnsi="Phetsarath OT" w:cs="Phetsarath OT" w:hint="cs"/>
          <w:bCs/>
          <w:smallCaps/>
          <w:sz w:val="28"/>
          <w:szCs w:val="28"/>
          <w:cs/>
          <w:lang w:bidi="lo-LA"/>
        </w:rPr>
        <w:t>ໃຈ້ແຍກຄ່າໃຊ້ຈ່າຍທີ່ຊົດເຊີຍໄດ້</w:t>
      </w:r>
    </w:p>
    <w:p w14:paraId="5091E898" w14:textId="77777777" w:rsidR="00CC1377" w:rsidRPr="00A11C16" w:rsidRDefault="00CC1377" w:rsidP="00CC1377">
      <w:pPr>
        <w:jc w:val="both"/>
      </w:pPr>
    </w:p>
    <w:p w14:paraId="63854D19" w14:textId="2C18B48C" w:rsidR="00CC1377" w:rsidRPr="00A11C16" w:rsidRDefault="00CC1377" w:rsidP="003565E3">
      <w:pPr>
        <w:pStyle w:val="HTMLPreformatted"/>
        <w:rPr>
          <w:rFonts w:ascii="Phetsarath OT" w:eastAsia="Phetsarath OT" w:hAnsi="Phetsarath OT" w:cs="Phetsarath OT"/>
          <w:color w:val="202124"/>
          <w:sz w:val="24"/>
          <w:szCs w:val="24"/>
          <w:lang w:bidi="lo-LA"/>
        </w:rPr>
      </w:pPr>
      <w:r w:rsidRPr="00A11C16">
        <w:rPr>
          <w:rStyle w:val="y2iqfc"/>
          <w:rFonts w:ascii="Phetsarath OT" w:eastAsia="Phetsarath OT" w:hAnsi="Phetsarath OT" w:cs="Phetsarath OT"/>
          <w:color w:val="202124"/>
          <w:sz w:val="24"/>
          <w:szCs w:val="24"/>
          <w:cs/>
          <w:lang w:bidi="lo-LA"/>
        </w:rPr>
        <w:t>ເມື່ອນໍາໃຊ້ສັນຍາ</w:t>
      </w:r>
      <w:r w:rsidRPr="00A11C16">
        <w:rPr>
          <w:rStyle w:val="y2iqfc"/>
          <w:rFonts w:ascii="Phetsarath OT" w:eastAsia="Phetsarath OT" w:hAnsi="Phetsarath OT" w:cs="Phetsarath OT" w:hint="cs"/>
          <w:color w:val="202124"/>
          <w:sz w:val="24"/>
          <w:szCs w:val="24"/>
          <w:cs/>
          <w:lang w:bidi="lo-LA"/>
        </w:rPr>
        <w:t xml:space="preserve"> ແບບມອບເຫມົາ</w:t>
      </w:r>
      <w:r w:rsidRPr="00A11C16">
        <w:rPr>
          <w:rStyle w:val="y2iqfc"/>
          <w:rFonts w:ascii="Phetsarath OT" w:eastAsia="Phetsarath OT" w:hAnsi="Phetsarath OT" w:cs="Phetsarath OT"/>
          <w:color w:val="202124"/>
          <w:sz w:val="24"/>
          <w:szCs w:val="24"/>
        </w:rPr>
        <w:t xml:space="preserve"> </w:t>
      </w:r>
      <w:r w:rsidRPr="00A0310F">
        <w:rPr>
          <w:rStyle w:val="y2iqfc"/>
          <w:rFonts w:ascii="Times New Roman" w:eastAsia="Phetsarath OT" w:hAnsi="Times New Roman" w:cs="Times New Roman"/>
          <w:color w:val="202124"/>
          <w:sz w:val="24"/>
          <w:szCs w:val="24"/>
        </w:rPr>
        <w:t>Lump-Sum</w:t>
      </w:r>
      <w:r w:rsidRPr="00A0310F">
        <w:rPr>
          <w:rStyle w:val="y2iqfc"/>
          <w:rFonts w:ascii="Times New Roman" w:eastAsia="Phetsarath OT" w:hAnsi="Times New Roman" w:cs="Times New Roman"/>
          <w:color w:val="202124"/>
          <w:sz w:val="24"/>
          <w:szCs w:val="24"/>
          <w:cs/>
          <w:lang w:bidi="lo-LA"/>
        </w:rPr>
        <w:t xml:space="preserve"> </w:t>
      </w:r>
      <w:r w:rsidRPr="00A0310F">
        <w:rPr>
          <w:rStyle w:val="y2iqfc"/>
          <w:rFonts w:ascii="Times New Roman" w:eastAsia="Phetsarath OT" w:hAnsi="Times New Roman" w:cs="Times New Roman"/>
          <w:color w:val="202124"/>
          <w:sz w:val="24"/>
          <w:szCs w:val="24"/>
          <w:lang w:bidi="lo-LA"/>
        </w:rPr>
        <w:t>Contract</w:t>
      </w:r>
      <w:r w:rsidRPr="00A11C16">
        <w:rPr>
          <w:rStyle w:val="y2iqfc"/>
          <w:rFonts w:ascii="Phetsarath OT" w:eastAsia="Phetsarath OT" w:hAnsi="Phetsarath OT" w:cs="Phetsarath OT"/>
          <w:color w:val="202124"/>
          <w:sz w:val="24"/>
          <w:szCs w:val="24"/>
          <w:cs/>
          <w:lang w:bidi="lo-LA"/>
        </w:rPr>
        <w:t xml:space="preserve"> ສໍາລັບ</w:t>
      </w:r>
      <w:r w:rsidR="00406D55">
        <w:rPr>
          <w:rStyle w:val="y2iqfc"/>
          <w:rFonts w:ascii="Phetsarath OT" w:eastAsia="Phetsarath OT" w:hAnsi="Phetsarath OT" w:cs="Phetsarath OT"/>
          <w:color w:val="202124"/>
          <w:sz w:val="24"/>
          <w:szCs w:val="24"/>
          <w:cs/>
          <w:lang w:bidi="lo-LA"/>
        </w:rPr>
        <w:t>ສັນຍາ</w:t>
      </w:r>
      <w:r w:rsidRPr="00A11C16">
        <w:rPr>
          <w:rStyle w:val="y2iqfc"/>
          <w:rFonts w:ascii="Phetsarath OT" w:eastAsia="Phetsarath OT" w:hAnsi="Phetsarath OT" w:cs="Phetsarath OT" w:hint="cs"/>
          <w:color w:val="202124"/>
          <w:sz w:val="24"/>
          <w:szCs w:val="24"/>
          <w:cs/>
          <w:lang w:bidi="lo-LA"/>
        </w:rPr>
        <w:t>ວຽກງານ</w:t>
      </w:r>
      <w:r w:rsidRPr="00A11C16">
        <w:rPr>
          <w:rStyle w:val="y2iqfc"/>
          <w:rFonts w:ascii="Phetsarath OT" w:eastAsia="Phetsarath OT" w:hAnsi="Phetsarath OT" w:cs="Phetsarath OT"/>
          <w:color w:val="202124"/>
          <w:sz w:val="24"/>
          <w:szCs w:val="24"/>
        </w:rPr>
        <w:t xml:space="preserve">, </w:t>
      </w:r>
      <w:r w:rsidRPr="00A11C16">
        <w:rPr>
          <w:rStyle w:val="y2iqfc"/>
          <w:rFonts w:ascii="Phetsarath OT" w:eastAsia="Phetsarath OT" w:hAnsi="Phetsarath OT" w:cs="Phetsarath OT"/>
          <w:color w:val="202124"/>
          <w:sz w:val="24"/>
          <w:szCs w:val="24"/>
          <w:cs/>
          <w:lang w:bidi="lo-LA"/>
        </w:rPr>
        <w:t>ຂໍ້ມູນທີ່ຈະສະຫນອງໃຫ້ຢູ່ໃນແບບຟອມນີ້ ຈະຖືກນໍາໃຊ້ ເພື່ອສະແດງພຽງແຕ່ໃຫ້ເຫັນພື້ນຖານສໍາລັບການຄິດໄລ່ຈໍານວນເພດານຂອງສັນຍາ</w:t>
      </w:r>
      <w:r w:rsidRPr="00A11C16">
        <w:rPr>
          <w:rStyle w:val="y2iqfc"/>
          <w:rFonts w:ascii="Phetsarath OT" w:eastAsia="Phetsarath OT" w:hAnsi="Phetsarath OT" w:cs="Phetsarath OT"/>
          <w:color w:val="202124"/>
          <w:sz w:val="24"/>
          <w:szCs w:val="24"/>
        </w:rPr>
        <w:t xml:space="preserve">; </w:t>
      </w:r>
      <w:r w:rsidRPr="00A11C16">
        <w:rPr>
          <w:rStyle w:val="y2iqfc"/>
          <w:rFonts w:ascii="Phetsarath OT" w:eastAsia="Phetsarath OT" w:hAnsi="Phetsarath OT" w:cs="Phetsarath OT"/>
          <w:color w:val="202124"/>
          <w:sz w:val="24"/>
          <w:szCs w:val="24"/>
          <w:cs/>
          <w:lang w:bidi="lo-LA"/>
        </w:rPr>
        <w:t>ເພື່ອຄິດໄລ່ພາສີທີ່</w:t>
      </w:r>
      <w:r w:rsidRPr="00A11C16">
        <w:rPr>
          <w:rStyle w:val="y2iqfc"/>
          <w:rFonts w:ascii="Phetsarath OT" w:eastAsia="Phetsarath OT" w:hAnsi="Phetsarath OT" w:cs="Phetsarath OT" w:hint="cs"/>
          <w:color w:val="202124"/>
          <w:sz w:val="24"/>
          <w:szCs w:val="24"/>
          <w:cs/>
          <w:lang w:bidi="lo-LA"/>
        </w:rPr>
        <w:t>ນໍາໃຊ້</w:t>
      </w:r>
      <w:r w:rsidRPr="00A11C16">
        <w:rPr>
          <w:rStyle w:val="y2iqfc"/>
          <w:rFonts w:ascii="Phetsarath OT" w:eastAsia="Phetsarath OT" w:hAnsi="Phetsarath OT" w:cs="Phetsarath OT"/>
          <w:color w:val="202124"/>
          <w:sz w:val="24"/>
          <w:szCs w:val="24"/>
          <w:cs/>
          <w:lang w:bidi="lo-LA"/>
        </w:rPr>
        <w:t>ໃນການເຈລະຈາສັນຍາ</w:t>
      </w:r>
      <w:r w:rsidRPr="00A11C16">
        <w:rPr>
          <w:rStyle w:val="y2iqfc"/>
          <w:rFonts w:ascii="Phetsarath OT" w:eastAsia="Phetsarath OT" w:hAnsi="Phetsarath OT" w:cs="Phetsarath OT"/>
          <w:color w:val="202124"/>
          <w:sz w:val="24"/>
          <w:szCs w:val="24"/>
        </w:rPr>
        <w:t xml:space="preserve">; </w:t>
      </w:r>
      <w:r w:rsidRPr="00A11C16">
        <w:rPr>
          <w:rStyle w:val="y2iqfc"/>
          <w:rFonts w:ascii="Phetsarath OT" w:eastAsia="Phetsarath OT" w:hAnsi="Phetsarath OT" w:cs="Phetsarath OT"/>
          <w:color w:val="202124"/>
          <w:sz w:val="24"/>
          <w:szCs w:val="24"/>
          <w:cs/>
          <w:lang w:bidi="lo-LA"/>
        </w:rPr>
        <w:t>ແລະ</w:t>
      </w:r>
      <w:r w:rsidRPr="00A11C16">
        <w:rPr>
          <w:rStyle w:val="y2iqfc"/>
          <w:rFonts w:ascii="Phetsarath OT" w:eastAsia="Phetsarath OT" w:hAnsi="Phetsarath OT" w:cs="Phetsarath OT"/>
          <w:color w:val="202124"/>
          <w:sz w:val="24"/>
          <w:szCs w:val="24"/>
        </w:rPr>
        <w:t xml:space="preserve">, </w:t>
      </w:r>
      <w:r w:rsidRPr="00A11C16">
        <w:rPr>
          <w:rStyle w:val="y2iqfc"/>
          <w:rFonts w:ascii="Phetsarath OT" w:eastAsia="Phetsarath OT" w:hAnsi="Phetsarath OT" w:cs="Phetsarath OT"/>
          <w:color w:val="202124"/>
          <w:sz w:val="24"/>
          <w:szCs w:val="24"/>
          <w:cs/>
          <w:lang w:bidi="lo-LA"/>
        </w:rPr>
        <w:t>ຖ້າຈໍາເປັນ</w:t>
      </w:r>
      <w:r w:rsidRPr="00A11C16">
        <w:rPr>
          <w:rStyle w:val="y2iqfc"/>
          <w:rFonts w:ascii="Phetsarath OT" w:eastAsia="Phetsarath OT" w:hAnsi="Phetsarath OT" w:cs="Phetsarath OT"/>
          <w:color w:val="202124"/>
          <w:sz w:val="24"/>
          <w:szCs w:val="24"/>
        </w:rPr>
        <w:t xml:space="preserve">, </w:t>
      </w:r>
      <w:r w:rsidRPr="00A11C16">
        <w:rPr>
          <w:rStyle w:val="y2iqfc"/>
          <w:rFonts w:ascii="Phetsarath OT" w:eastAsia="Phetsarath OT" w:hAnsi="Phetsarath OT" w:cs="Phetsarath OT"/>
          <w:color w:val="202124"/>
          <w:sz w:val="24"/>
          <w:szCs w:val="24"/>
          <w:cs/>
          <w:lang w:bidi="lo-LA"/>
        </w:rPr>
        <w:t>ເພື່ອສ້າງການຈ່າຍເງິນໃຫ້ກັບທີ່ປຶກສາສໍາລັບການບໍລິການເພີ່ມເຕີມທີ່ເປັນໄປໄດ້ທີ່</w:t>
      </w:r>
      <w:r w:rsidRPr="00A11C16">
        <w:rPr>
          <w:rStyle w:val="y2iqfc"/>
          <w:rFonts w:ascii="Phetsarath OT" w:eastAsia="Phetsarath OT" w:hAnsi="Phetsarath OT" w:cs="Phetsarath OT" w:hint="cs"/>
          <w:color w:val="202124"/>
          <w:sz w:val="24"/>
          <w:szCs w:val="24"/>
          <w:cs/>
          <w:lang w:bidi="lo-LA"/>
        </w:rPr>
        <w:t>ຜູ້ຈັດຊື້-ຈັດຈ້າງ</w:t>
      </w:r>
      <w:r w:rsidRPr="00A11C16">
        <w:rPr>
          <w:rStyle w:val="y2iqfc"/>
          <w:rFonts w:ascii="Phetsarath OT" w:eastAsia="Phetsarath OT" w:hAnsi="Phetsarath OT" w:cs="Phetsarath OT"/>
          <w:color w:val="202124"/>
          <w:sz w:val="24"/>
          <w:szCs w:val="24"/>
          <w:cs/>
          <w:lang w:bidi="lo-LA"/>
        </w:rPr>
        <w:t>ຮ້ອງຂໍ. ແບບຟອມນີ້ຈະບໍ່ຖືກນໍາໃຊ້ເປັນພື້ນຖານສໍາລັບການຈ່າຍເງິນພາຍໃຕ້ສັນຍາ</w:t>
      </w:r>
      <w:r w:rsidRPr="00A11C16">
        <w:rPr>
          <w:rStyle w:val="y2iqfc"/>
          <w:rFonts w:ascii="Phetsarath OT" w:eastAsia="Phetsarath OT" w:hAnsi="Phetsarath OT" w:cs="Phetsarath OT" w:hint="cs"/>
          <w:color w:val="202124"/>
          <w:sz w:val="24"/>
          <w:szCs w:val="24"/>
          <w:cs/>
          <w:lang w:bidi="lo-LA"/>
        </w:rPr>
        <w:t>ແບບມອບເຫມົາ</w:t>
      </w:r>
      <w:r w:rsidRPr="00A11C16">
        <w:rPr>
          <w:rStyle w:val="y2iqfc"/>
          <w:rFonts w:ascii="Phetsarath OT" w:eastAsia="Phetsarath OT" w:hAnsi="Phetsarath OT" w:cs="Phetsarath OT"/>
          <w:color w:val="202124"/>
          <w:sz w:val="24"/>
          <w:szCs w:val="24"/>
          <w:cs/>
          <w:lang w:bidi="lo-LA"/>
        </w:rPr>
        <w:t xml:space="preserve"> </w:t>
      </w:r>
      <w:r w:rsidRPr="00A0310F">
        <w:rPr>
          <w:rStyle w:val="y2iqfc"/>
          <w:rFonts w:ascii="Times New Roman" w:eastAsia="Phetsarath OT" w:hAnsi="Times New Roman" w:cs="Times New Roman"/>
          <w:color w:val="202124"/>
          <w:sz w:val="24"/>
          <w:szCs w:val="24"/>
        </w:rPr>
        <w:t>Lump-Sum</w:t>
      </w:r>
      <w:r w:rsidRPr="00A0310F">
        <w:rPr>
          <w:rStyle w:val="y2iqfc"/>
          <w:rFonts w:ascii="Times New Roman" w:eastAsia="Phetsarath OT" w:hAnsi="Times New Roman" w:cs="Times New Roman"/>
          <w:color w:val="202124"/>
          <w:sz w:val="24"/>
          <w:szCs w:val="24"/>
          <w:cs/>
          <w:lang w:bidi="lo-LA"/>
        </w:rPr>
        <w:t xml:space="preserve"> </w:t>
      </w:r>
      <w:r w:rsidRPr="00A0310F">
        <w:rPr>
          <w:rStyle w:val="y2iqfc"/>
          <w:rFonts w:ascii="Times New Roman" w:eastAsia="Phetsarath OT" w:hAnsi="Times New Roman" w:cs="Times New Roman"/>
          <w:color w:val="202124"/>
          <w:sz w:val="24"/>
          <w:szCs w:val="24"/>
          <w:lang w:bidi="lo-LA"/>
        </w:rPr>
        <w:t>Contract.</w:t>
      </w:r>
    </w:p>
    <w:p w14:paraId="610109D0" w14:textId="377C74D8" w:rsidR="000B5EDC" w:rsidRPr="00A11C16" w:rsidRDefault="00DA4A60" w:rsidP="00B91DDF">
      <w:pPr>
        <w:pStyle w:val="Header"/>
        <w:spacing w:line="120" w:lineRule="exact"/>
        <w:rPr>
          <w:szCs w:val="24"/>
          <w:lang w:eastAsia="it-IT"/>
        </w:rPr>
      </w:pPr>
      <w:r w:rsidRPr="00A11C16">
        <w:rPr>
          <w:rFonts w:asciiTheme="minorHAnsi" w:hAnsiTheme="minorHAnsi"/>
          <w:u w:val="single"/>
        </w:rPr>
        <w:tab/>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15"/>
        <w:gridCol w:w="2618"/>
        <w:gridCol w:w="989"/>
        <w:gridCol w:w="996"/>
        <w:gridCol w:w="1134"/>
        <w:gridCol w:w="1531"/>
        <w:gridCol w:w="1531"/>
        <w:gridCol w:w="1531"/>
        <w:gridCol w:w="1531"/>
      </w:tblGrid>
      <w:tr w:rsidR="000B5EDC" w:rsidRPr="00A11C16" w14:paraId="2727C4C6" w14:textId="77777777" w:rsidTr="00CC1377">
        <w:trPr>
          <w:cantSplit/>
          <w:trHeight w:hRule="exact" w:val="920"/>
          <w:jc w:val="center"/>
        </w:trPr>
        <w:tc>
          <w:tcPr>
            <w:tcW w:w="12476" w:type="dxa"/>
            <w:gridSpan w:val="9"/>
            <w:tcBorders>
              <w:top w:val="double" w:sz="4" w:space="0" w:color="auto"/>
              <w:bottom w:val="double" w:sz="4" w:space="0" w:color="auto"/>
            </w:tcBorders>
            <w:vAlign w:val="center"/>
          </w:tcPr>
          <w:p w14:paraId="7FE2496D" w14:textId="2D9A284D" w:rsidR="00CC1377" w:rsidRPr="00A11C16" w:rsidRDefault="00CC1377" w:rsidP="00DA4A60">
            <w:pPr>
              <w:pStyle w:val="Header"/>
              <w:pBdr>
                <w:bottom w:val="none" w:sz="0" w:space="0" w:color="auto"/>
              </w:pBdr>
              <w:tabs>
                <w:tab w:val="right" w:pos="12070"/>
              </w:tabs>
              <w:rPr>
                <w:rFonts w:ascii="Phetsarath OT" w:eastAsia="Phetsarath OT" w:hAnsi="Phetsarath OT" w:cs="Phetsarath OT"/>
                <w:u w:val="single"/>
                <w:lang w:bidi="lo-LA"/>
              </w:rPr>
            </w:pPr>
            <w:r w:rsidRPr="00A11C16">
              <w:rPr>
                <w:rFonts w:ascii="Phetsarath OT" w:eastAsia="Phetsarath OT" w:hAnsi="Phetsarath OT" w:cs="Phetsarath OT" w:hint="cs"/>
                <w:b/>
                <w:bCs/>
                <w:cs/>
                <w:lang w:bidi="lo-LA"/>
              </w:rPr>
              <w:t>ຂ</w:t>
            </w:r>
            <w:r w:rsidRPr="00A11C16">
              <w:rPr>
                <w:rFonts w:asciiTheme="minorHAnsi" w:hAnsiTheme="minorHAnsi"/>
                <w:b/>
                <w:bCs/>
              </w:rPr>
              <w:t xml:space="preserve">. </w:t>
            </w:r>
            <w:r w:rsidRPr="00A11C16">
              <w:rPr>
                <w:rFonts w:ascii="Phetsarath OT" w:eastAsia="Phetsarath OT" w:hAnsi="Phetsarath OT" w:cs="Phetsarath OT" w:hint="cs"/>
                <w:b/>
                <w:bCs/>
                <w:cs/>
                <w:lang w:bidi="lo-LA"/>
              </w:rPr>
              <w:t>ຄ່າໃຊ້ຈ່າຍທີ່ຊົດເຊີຍໄດ້</w:t>
            </w:r>
            <w:r w:rsidR="00DA4A60" w:rsidRPr="00A11C16">
              <w:rPr>
                <w:rFonts w:ascii="Phetsarath OT" w:eastAsia="Phetsarath OT" w:hAnsi="Phetsarath OT" w:cs="Phetsarath OT" w:hint="cs"/>
                <w:b/>
                <w:bCs/>
                <w:cs/>
                <w:lang w:bidi="lo-LA"/>
              </w:rPr>
              <w:t>_______________________________________</w:t>
            </w:r>
          </w:p>
        </w:tc>
      </w:tr>
      <w:tr w:rsidR="000B5EDC" w:rsidRPr="00A11C16" w14:paraId="5AE90BF5" w14:textId="77777777" w:rsidTr="00DA4A60">
        <w:trPr>
          <w:trHeight w:val="1148"/>
          <w:jc w:val="center"/>
        </w:trPr>
        <w:tc>
          <w:tcPr>
            <w:tcW w:w="615" w:type="dxa"/>
            <w:tcBorders>
              <w:top w:val="double" w:sz="4" w:space="0" w:color="auto"/>
              <w:bottom w:val="single" w:sz="12" w:space="0" w:color="auto"/>
            </w:tcBorders>
          </w:tcPr>
          <w:p w14:paraId="3BB4A23E" w14:textId="51B81C88" w:rsidR="00CC1377" w:rsidRPr="00A11C16" w:rsidRDefault="00CC1377" w:rsidP="00DA4A60">
            <w:pPr>
              <w:spacing w:before="40" w:after="40"/>
              <w:jc w:val="center"/>
              <w:rPr>
                <w:rFonts w:asciiTheme="minorHAnsi" w:hAnsiTheme="minorHAnsi"/>
                <w:b/>
                <w:bCs/>
                <w:sz w:val="20"/>
              </w:rPr>
            </w:pPr>
            <w:r w:rsidRPr="00A11C16">
              <w:rPr>
                <w:rFonts w:ascii="Phetsarath OT" w:eastAsia="Phetsarath OT" w:hAnsi="Phetsarath OT" w:cs="Phetsarath OT" w:hint="cs"/>
                <w:b/>
                <w:bCs/>
                <w:sz w:val="20"/>
                <w:szCs w:val="20"/>
                <w:cs/>
                <w:lang w:bidi="lo-LA"/>
              </w:rPr>
              <w:t>ລ</w:t>
            </w:r>
            <w:r w:rsidRPr="00A11C16">
              <w:rPr>
                <w:rFonts w:ascii="Phetsarath OT" w:eastAsia="Phetsarath OT" w:hAnsi="Phetsarath OT" w:cs="Phetsarath OT"/>
                <w:b/>
                <w:bCs/>
                <w:sz w:val="20"/>
                <w:szCs w:val="20"/>
                <w:lang w:bidi="lo-LA"/>
              </w:rPr>
              <w:t>/</w:t>
            </w:r>
            <w:r w:rsidRPr="00A11C16">
              <w:rPr>
                <w:rFonts w:ascii="Phetsarath OT" w:eastAsia="Phetsarath OT" w:hAnsi="Phetsarath OT" w:cs="Phetsarath OT" w:hint="cs"/>
                <w:b/>
                <w:bCs/>
                <w:sz w:val="20"/>
                <w:szCs w:val="20"/>
                <w:cs/>
                <w:lang w:bidi="lo-LA"/>
              </w:rPr>
              <w:t>ດ</w:t>
            </w:r>
          </w:p>
        </w:tc>
        <w:tc>
          <w:tcPr>
            <w:tcW w:w="2618" w:type="dxa"/>
            <w:tcBorders>
              <w:top w:val="double" w:sz="4" w:space="0" w:color="auto"/>
              <w:bottom w:val="single" w:sz="12" w:space="0" w:color="auto"/>
            </w:tcBorders>
          </w:tcPr>
          <w:p w14:paraId="1BC0F4D9" w14:textId="097C2BD5" w:rsidR="00CC1377" w:rsidRPr="00A11C16" w:rsidRDefault="00CC1377" w:rsidP="00DA4A60">
            <w:pPr>
              <w:spacing w:before="40" w:after="40"/>
              <w:jc w:val="center"/>
              <w:rPr>
                <w:rFonts w:asciiTheme="minorHAnsi" w:hAnsiTheme="minorHAnsi"/>
                <w:b/>
                <w:bCs/>
                <w:sz w:val="20"/>
              </w:rPr>
            </w:pPr>
            <w:r w:rsidRPr="00A11C16">
              <w:rPr>
                <w:rFonts w:ascii="Phetsarath OT" w:eastAsia="Phetsarath OT" w:hAnsi="Phetsarath OT" w:cs="Phetsarath OT" w:hint="cs"/>
                <w:b/>
                <w:bCs/>
                <w:sz w:val="20"/>
                <w:szCs w:val="20"/>
                <w:cs/>
                <w:lang w:bidi="lo-LA"/>
              </w:rPr>
              <w:t>ປະເພດຄ່າໃຊ້ຈ່າຍທີ່ຊົດເຊີຍໄດ້</w:t>
            </w:r>
          </w:p>
        </w:tc>
        <w:tc>
          <w:tcPr>
            <w:tcW w:w="989" w:type="dxa"/>
            <w:tcBorders>
              <w:top w:val="double" w:sz="4" w:space="0" w:color="auto"/>
              <w:bottom w:val="single" w:sz="12" w:space="0" w:color="auto"/>
            </w:tcBorders>
          </w:tcPr>
          <w:p w14:paraId="547DF7E1" w14:textId="36DB24C6" w:rsidR="00CC1377" w:rsidRPr="00A11C16" w:rsidRDefault="00CC1377" w:rsidP="00DA4A60">
            <w:pPr>
              <w:spacing w:before="40" w:after="40"/>
              <w:jc w:val="center"/>
              <w:rPr>
                <w:rFonts w:asciiTheme="minorHAnsi" w:hAnsiTheme="minorHAnsi"/>
                <w:b/>
                <w:bCs/>
                <w:sz w:val="20"/>
                <w:szCs w:val="20"/>
              </w:rPr>
            </w:pPr>
            <w:r w:rsidRPr="00A11C16">
              <w:rPr>
                <w:rFonts w:ascii="Phetsarath OT" w:eastAsia="Phetsarath OT" w:hAnsi="Phetsarath OT" w:cs="Phetsarath OT" w:hint="cs"/>
                <w:b/>
                <w:bCs/>
                <w:sz w:val="20"/>
                <w:szCs w:val="20"/>
                <w:cs/>
                <w:lang w:bidi="lo-LA"/>
              </w:rPr>
              <w:t>ຫົວຫນ່ວຍ</w:t>
            </w:r>
          </w:p>
        </w:tc>
        <w:tc>
          <w:tcPr>
            <w:tcW w:w="996" w:type="dxa"/>
            <w:tcBorders>
              <w:top w:val="double" w:sz="4" w:space="0" w:color="auto"/>
              <w:bottom w:val="single" w:sz="12" w:space="0" w:color="auto"/>
            </w:tcBorders>
          </w:tcPr>
          <w:p w14:paraId="7F9B64C7" w14:textId="2868F305" w:rsidR="00CC1377" w:rsidRPr="00A11C16" w:rsidRDefault="00CC1377" w:rsidP="00DA4A60">
            <w:pPr>
              <w:spacing w:before="40" w:after="40"/>
              <w:jc w:val="center"/>
              <w:rPr>
                <w:rFonts w:asciiTheme="minorHAnsi" w:hAnsiTheme="minorHAnsi"/>
                <w:b/>
                <w:bCs/>
                <w:sz w:val="20"/>
                <w:szCs w:val="20"/>
              </w:rPr>
            </w:pPr>
            <w:r w:rsidRPr="00A11C16">
              <w:rPr>
                <w:rFonts w:ascii="Phetsarath OT" w:eastAsia="Phetsarath OT" w:hAnsi="Phetsarath OT" w:cs="Phetsarath OT" w:hint="cs"/>
                <w:b/>
                <w:bCs/>
                <w:sz w:val="20"/>
                <w:szCs w:val="20"/>
                <w:cs/>
                <w:lang w:bidi="lo-LA"/>
              </w:rPr>
              <w:t>ລາຄາຫົວຫນ່ວຍ</w:t>
            </w:r>
          </w:p>
        </w:tc>
        <w:tc>
          <w:tcPr>
            <w:tcW w:w="1134" w:type="dxa"/>
            <w:tcBorders>
              <w:top w:val="double" w:sz="4" w:space="0" w:color="auto"/>
              <w:bottom w:val="single" w:sz="12" w:space="0" w:color="auto"/>
            </w:tcBorders>
          </w:tcPr>
          <w:p w14:paraId="077611AB" w14:textId="2890C956" w:rsidR="00CC1377" w:rsidRPr="00A11C16" w:rsidRDefault="00CC1377" w:rsidP="00DA4A60">
            <w:pPr>
              <w:spacing w:before="40" w:after="40"/>
              <w:jc w:val="center"/>
              <w:rPr>
                <w:rFonts w:ascii="Phetsarath OT" w:eastAsia="Phetsarath OT" w:hAnsi="Phetsarath OT" w:cs="Phetsarath OT"/>
                <w:sz w:val="20"/>
                <w:szCs w:val="20"/>
                <w:lang w:bidi="lo-LA"/>
              </w:rPr>
            </w:pPr>
            <w:r w:rsidRPr="00A11C16">
              <w:rPr>
                <w:rFonts w:ascii="Phetsarath OT" w:eastAsia="Phetsarath OT" w:hAnsi="Phetsarath OT" w:cs="Phetsarath OT" w:hint="cs"/>
                <w:b/>
                <w:bCs/>
                <w:sz w:val="20"/>
                <w:szCs w:val="20"/>
                <w:cs/>
                <w:lang w:bidi="lo-LA"/>
              </w:rPr>
              <w:t>ຈໍານວນ</w:t>
            </w:r>
          </w:p>
        </w:tc>
        <w:tc>
          <w:tcPr>
            <w:tcW w:w="1531" w:type="dxa"/>
            <w:tcBorders>
              <w:top w:val="double" w:sz="4" w:space="0" w:color="auto"/>
              <w:bottom w:val="single" w:sz="12" w:space="0" w:color="auto"/>
            </w:tcBorders>
          </w:tcPr>
          <w:p w14:paraId="57908BD6" w14:textId="726B32B6" w:rsidR="000B5EDC" w:rsidRPr="00A11C16" w:rsidRDefault="000B5EDC" w:rsidP="00DA4A60">
            <w:pPr>
              <w:spacing w:before="40" w:after="40"/>
              <w:jc w:val="center"/>
              <w:rPr>
                <w:rFonts w:asciiTheme="minorHAnsi" w:hAnsiTheme="minorHAnsi"/>
                <w:color w:val="1F497D" w:themeColor="text2"/>
                <w:sz w:val="20"/>
              </w:rPr>
            </w:pPr>
          </w:p>
        </w:tc>
        <w:tc>
          <w:tcPr>
            <w:tcW w:w="1531" w:type="dxa"/>
            <w:tcBorders>
              <w:top w:val="double" w:sz="4" w:space="0" w:color="auto"/>
              <w:bottom w:val="single" w:sz="12" w:space="0" w:color="auto"/>
            </w:tcBorders>
          </w:tcPr>
          <w:p w14:paraId="5F516BDA" w14:textId="3BFEE26E" w:rsidR="000B5EDC" w:rsidRPr="00A11C16" w:rsidRDefault="000B5EDC" w:rsidP="00DA4A60">
            <w:pPr>
              <w:spacing w:before="40" w:after="40"/>
              <w:jc w:val="center"/>
              <w:rPr>
                <w:rFonts w:asciiTheme="minorHAnsi" w:hAnsiTheme="minorHAnsi"/>
                <w:color w:val="1F497D" w:themeColor="text2"/>
                <w:sz w:val="20"/>
              </w:rPr>
            </w:pPr>
          </w:p>
        </w:tc>
        <w:tc>
          <w:tcPr>
            <w:tcW w:w="1531" w:type="dxa"/>
            <w:tcBorders>
              <w:top w:val="double" w:sz="4" w:space="0" w:color="auto"/>
              <w:bottom w:val="single" w:sz="12" w:space="0" w:color="auto"/>
            </w:tcBorders>
          </w:tcPr>
          <w:p w14:paraId="51A3859A" w14:textId="33D58F61" w:rsidR="000B5EDC" w:rsidRPr="00A11C16" w:rsidRDefault="000B5EDC" w:rsidP="00DA4A60">
            <w:pPr>
              <w:spacing w:before="40" w:after="40"/>
              <w:jc w:val="center"/>
              <w:rPr>
                <w:rFonts w:asciiTheme="minorHAnsi" w:hAnsiTheme="minorHAnsi"/>
                <w:color w:val="1F497D" w:themeColor="text2"/>
                <w:sz w:val="20"/>
              </w:rPr>
            </w:pPr>
          </w:p>
        </w:tc>
        <w:tc>
          <w:tcPr>
            <w:tcW w:w="1531" w:type="dxa"/>
            <w:tcBorders>
              <w:top w:val="double" w:sz="4" w:space="0" w:color="auto"/>
              <w:bottom w:val="single" w:sz="12" w:space="0" w:color="auto"/>
            </w:tcBorders>
          </w:tcPr>
          <w:p w14:paraId="09494502" w14:textId="70F5561B" w:rsidR="00CC1377" w:rsidRPr="00A11C16" w:rsidRDefault="00CC1377" w:rsidP="00DA4A60">
            <w:pPr>
              <w:spacing w:before="40" w:after="40"/>
              <w:jc w:val="center"/>
              <w:rPr>
                <w:rFonts w:asciiTheme="minorHAnsi" w:hAnsiTheme="minorHAnsi"/>
                <w:color w:val="1F497D" w:themeColor="text2"/>
                <w:sz w:val="20"/>
              </w:rPr>
            </w:pPr>
            <w:r w:rsidRPr="00A11C16">
              <w:rPr>
                <w:rFonts w:asciiTheme="minorHAnsi" w:hAnsiTheme="minorHAnsi"/>
                <w:color w:val="1F497D" w:themeColor="text2"/>
                <w:sz w:val="20"/>
                <w:szCs w:val="20"/>
              </w:rPr>
              <w:t>{</w:t>
            </w:r>
            <w:r w:rsidRPr="00A11C16">
              <w:rPr>
                <w:rFonts w:ascii="Phetsarath OT" w:eastAsia="Phetsarath OT" w:hAnsi="Phetsarath OT" w:cs="Phetsarath OT" w:hint="cs"/>
                <w:color w:val="1F497D" w:themeColor="text2"/>
                <w:sz w:val="20"/>
                <w:szCs w:val="20"/>
                <w:cs/>
                <w:lang w:bidi="lo-LA"/>
              </w:rPr>
              <w:t>ສະກຸນເງິນທ້ອງຖີ່ນ</w:t>
            </w:r>
            <w:r w:rsidRPr="00A11C16">
              <w:rPr>
                <w:rFonts w:asciiTheme="minorHAnsi" w:hAnsiTheme="minorHAnsi"/>
                <w:color w:val="1F497D" w:themeColor="text2"/>
                <w:sz w:val="20"/>
                <w:szCs w:val="20"/>
              </w:rPr>
              <w:t xml:space="preserve">- </w:t>
            </w:r>
            <w:r w:rsidRPr="00A11C16">
              <w:rPr>
                <w:rFonts w:ascii="Phetsarath OT" w:eastAsia="Phetsarath OT" w:hAnsi="Phetsarath OT" w:cs="Phetsarath OT" w:hint="cs"/>
                <w:color w:val="1F497D" w:themeColor="text2"/>
                <w:sz w:val="20"/>
                <w:szCs w:val="20"/>
                <w:cs/>
                <w:lang w:bidi="lo-LA"/>
              </w:rPr>
              <w:t>ຄືກັນກັບແບບຟອມດ້ານການເງິນ</w:t>
            </w:r>
            <w:r w:rsidRPr="00A11C16">
              <w:rPr>
                <w:rFonts w:asciiTheme="minorHAnsi" w:hAnsiTheme="minorHAnsi"/>
                <w:iCs/>
                <w:color w:val="1F497D" w:themeColor="text2"/>
                <w:sz w:val="20"/>
              </w:rPr>
              <w:t xml:space="preserve"> </w:t>
            </w:r>
            <w:r w:rsidRPr="00A0310F">
              <w:rPr>
                <w:iCs/>
                <w:color w:val="1F497D" w:themeColor="text2"/>
                <w:sz w:val="20"/>
              </w:rPr>
              <w:t>FIN-2}</w:t>
            </w:r>
          </w:p>
        </w:tc>
      </w:tr>
      <w:tr w:rsidR="000B5EDC" w:rsidRPr="00A11C16" w14:paraId="6C5D6190" w14:textId="77777777" w:rsidTr="00DA4A60">
        <w:trPr>
          <w:trHeight w:hRule="exact" w:val="749"/>
          <w:jc w:val="center"/>
        </w:trPr>
        <w:tc>
          <w:tcPr>
            <w:tcW w:w="615" w:type="dxa"/>
            <w:tcBorders>
              <w:top w:val="single" w:sz="12" w:space="0" w:color="auto"/>
            </w:tcBorders>
            <w:vAlign w:val="center"/>
          </w:tcPr>
          <w:p w14:paraId="397C929E" w14:textId="77777777" w:rsidR="000B5EDC" w:rsidRPr="00A11C16" w:rsidRDefault="000B5EDC" w:rsidP="006100D1">
            <w:pPr>
              <w:pStyle w:val="Header"/>
              <w:spacing w:before="40"/>
              <w:rPr>
                <w:rFonts w:asciiTheme="minorHAnsi" w:hAnsiTheme="minorHAnsi"/>
                <w:szCs w:val="24"/>
                <w:lang w:eastAsia="it-IT"/>
              </w:rPr>
            </w:pPr>
          </w:p>
        </w:tc>
        <w:tc>
          <w:tcPr>
            <w:tcW w:w="2618" w:type="dxa"/>
            <w:tcBorders>
              <w:top w:val="single" w:sz="12" w:space="0" w:color="auto"/>
              <w:right w:val="single" w:sz="8" w:space="0" w:color="auto"/>
            </w:tcBorders>
            <w:vAlign w:val="center"/>
          </w:tcPr>
          <w:p w14:paraId="1B7E6C5E" w14:textId="646F39AB" w:rsidR="00CC1377" w:rsidRPr="00A11C16" w:rsidRDefault="00CC1377" w:rsidP="00CC1377">
            <w:pPr>
              <w:rPr>
                <w:rFonts w:asciiTheme="minorHAnsi" w:hAnsiTheme="minorHAnsi"/>
                <w:color w:val="1F497D" w:themeColor="text2"/>
                <w:sz w:val="20"/>
              </w:rPr>
            </w:pPr>
            <w:r w:rsidRPr="00A11C16">
              <w:rPr>
                <w:rFonts w:asciiTheme="minorHAnsi" w:hAnsiTheme="minorHAnsi"/>
                <w:color w:val="1F497D" w:themeColor="text2"/>
                <w:sz w:val="20"/>
                <w:szCs w:val="20"/>
              </w:rPr>
              <w:t>{</w:t>
            </w:r>
            <w:r w:rsidRPr="00A11C16">
              <w:rPr>
                <w:rFonts w:ascii="Phetsarath OT" w:eastAsia="Phetsarath OT" w:hAnsi="Phetsarath OT" w:cs="Phetsarath OT" w:hint="cs"/>
                <w:color w:val="1F497D" w:themeColor="text2"/>
                <w:sz w:val="20"/>
                <w:szCs w:val="20"/>
                <w:cs/>
                <w:lang w:bidi="lo-LA"/>
              </w:rPr>
              <w:t xml:space="preserve">ເຊັ່ນ </w:t>
            </w:r>
            <w:r w:rsidR="00EC125E" w:rsidRPr="00A11C16">
              <w:rPr>
                <w:rFonts w:ascii="Phetsarath OT" w:eastAsia="Phetsarath OT" w:hAnsi="Phetsarath OT" w:cs="Phetsarath OT" w:hint="cs"/>
                <w:color w:val="1F497D" w:themeColor="text2"/>
                <w:sz w:val="20"/>
                <w:szCs w:val="20"/>
                <w:cs/>
                <w:lang w:bidi="lo-LA"/>
              </w:rPr>
              <w:t>ເງິນອຸດຫນູນຕໍ່ມື້</w:t>
            </w:r>
            <w:r w:rsidRPr="00A11C16">
              <w:rPr>
                <w:rFonts w:asciiTheme="minorHAnsi" w:hAnsiTheme="minorHAnsi"/>
                <w:color w:val="1F497D" w:themeColor="text2"/>
                <w:sz w:val="20"/>
              </w:rPr>
              <w:t>**}</w:t>
            </w:r>
          </w:p>
          <w:p w14:paraId="7B117E5A" w14:textId="22AC25E6" w:rsidR="00CC1377" w:rsidRPr="00A11C16" w:rsidRDefault="00CC1377" w:rsidP="006100D1">
            <w:pPr>
              <w:rPr>
                <w:rFonts w:asciiTheme="minorHAnsi" w:hAnsiTheme="minorHAnsi"/>
                <w:color w:val="1F497D" w:themeColor="text2"/>
                <w:sz w:val="20"/>
              </w:rPr>
            </w:pPr>
          </w:p>
        </w:tc>
        <w:tc>
          <w:tcPr>
            <w:tcW w:w="989" w:type="dxa"/>
            <w:tcBorders>
              <w:top w:val="single" w:sz="12" w:space="0" w:color="auto"/>
              <w:left w:val="single" w:sz="8" w:space="0" w:color="auto"/>
              <w:right w:val="single" w:sz="8" w:space="0" w:color="auto"/>
            </w:tcBorders>
            <w:vAlign w:val="center"/>
          </w:tcPr>
          <w:p w14:paraId="6929436C" w14:textId="76147972" w:rsidR="000B5EDC" w:rsidRPr="00A11C16" w:rsidRDefault="00EC125E" w:rsidP="000574EC">
            <w:pPr>
              <w:spacing w:before="40"/>
              <w:rPr>
                <w:rFonts w:asciiTheme="minorHAnsi" w:hAnsiTheme="minorHAnsi" w:cs="DokChampa"/>
                <w:color w:val="1F497D" w:themeColor="text2"/>
                <w:sz w:val="20"/>
                <w:lang w:bidi="lo-LA"/>
              </w:rPr>
            </w:pPr>
            <w:r w:rsidRPr="00A11C16">
              <w:rPr>
                <w:rFonts w:asciiTheme="minorHAnsi" w:hAnsiTheme="minorHAnsi"/>
                <w:color w:val="1F497D" w:themeColor="text2"/>
                <w:sz w:val="20"/>
                <w:szCs w:val="20"/>
              </w:rPr>
              <w:t>{</w:t>
            </w:r>
            <w:r w:rsidRPr="00A11C16">
              <w:rPr>
                <w:rFonts w:ascii="Phetsarath OT" w:eastAsia="Phetsarath OT" w:hAnsi="Phetsarath OT" w:cs="Phetsarath OT" w:hint="cs"/>
                <w:color w:val="1F497D" w:themeColor="text2"/>
                <w:sz w:val="20"/>
                <w:szCs w:val="20"/>
                <w:cs/>
                <w:lang w:bidi="lo-LA"/>
              </w:rPr>
              <w:t>ມື້້</w:t>
            </w:r>
            <w:r w:rsidRPr="00A11C16">
              <w:rPr>
                <w:rFonts w:asciiTheme="minorHAnsi" w:hAnsiTheme="minorHAnsi"/>
                <w:color w:val="1F497D" w:themeColor="text2"/>
                <w:sz w:val="20"/>
                <w:szCs w:val="20"/>
              </w:rPr>
              <w:t>}</w:t>
            </w:r>
          </w:p>
        </w:tc>
        <w:tc>
          <w:tcPr>
            <w:tcW w:w="996" w:type="dxa"/>
            <w:tcBorders>
              <w:top w:val="single" w:sz="12" w:space="0" w:color="auto"/>
              <w:left w:val="single" w:sz="8" w:space="0" w:color="auto"/>
              <w:right w:val="single" w:sz="8" w:space="0" w:color="auto"/>
            </w:tcBorders>
            <w:vAlign w:val="center"/>
          </w:tcPr>
          <w:p w14:paraId="6F0C6278" w14:textId="77777777" w:rsidR="000B5EDC" w:rsidRPr="00A11C16" w:rsidRDefault="000B5EDC" w:rsidP="006100D1">
            <w:pPr>
              <w:spacing w:before="40"/>
              <w:jc w:val="center"/>
              <w:rPr>
                <w:rFonts w:asciiTheme="minorHAnsi" w:hAnsiTheme="minorHAnsi"/>
                <w:sz w:val="20"/>
              </w:rPr>
            </w:pPr>
          </w:p>
        </w:tc>
        <w:tc>
          <w:tcPr>
            <w:tcW w:w="1134" w:type="dxa"/>
            <w:tcBorders>
              <w:top w:val="single" w:sz="12" w:space="0" w:color="auto"/>
              <w:left w:val="single" w:sz="8" w:space="0" w:color="auto"/>
              <w:right w:val="single" w:sz="8" w:space="0" w:color="auto"/>
            </w:tcBorders>
            <w:vAlign w:val="center"/>
          </w:tcPr>
          <w:p w14:paraId="492A866F" w14:textId="77777777" w:rsidR="000B5EDC" w:rsidRPr="00A11C16" w:rsidRDefault="000B5EDC" w:rsidP="006100D1">
            <w:pPr>
              <w:pStyle w:val="Header"/>
              <w:spacing w:before="40"/>
              <w:jc w:val="center"/>
              <w:rPr>
                <w:rFonts w:asciiTheme="minorHAnsi" w:hAnsiTheme="minorHAnsi"/>
                <w:szCs w:val="24"/>
                <w:lang w:eastAsia="it-IT"/>
              </w:rPr>
            </w:pPr>
          </w:p>
        </w:tc>
        <w:tc>
          <w:tcPr>
            <w:tcW w:w="1531" w:type="dxa"/>
            <w:tcBorders>
              <w:top w:val="single" w:sz="12" w:space="0" w:color="auto"/>
              <w:left w:val="single" w:sz="8" w:space="0" w:color="auto"/>
              <w:right w:val="single" w:sz="8" w:space="0" w:color="auto"/>
            </w:tcBorders>
            <w:vAlign w:val="center"/>
          </w:tcPr>
          <w:p w14:paraId="7F743F70" w14:textId="77777777" w:rsidR="000B5EDC" w:rsidRPr="00A11C16" w:rsidRDefault="000B5EDC" w:rsidP="006100D1">
            <w:pPr>
              <w:spacing w:before="40"/>
              <w:jc w:val="center"/>
              <w:rPr>
                <w:rFonts w:asciiTheme="minorHAnsi" w:hAnsiTheme="minorHAnsi"/>
                <w:sz w:val="20"/>
              </w:rPr>
            </w:pPr>
          </w:p>
        </w:tc>
        <w:tc>
          <w:tcPr>
            <w:tcW w:w="1531" w:type="dxa"/>
            <w:tcBorders>
              <w:top w:val="single" w:sz="12" w:space="0" w:color="auto"/>
              <w:left w:val="single" w:sz="8" w:space="0" w:color="auto"/>
              <w:right w:val="single" w:sz="8" w:space="0" w:color="auto"/>
            </w:tcBorders>
            <w:vAlign w:val="center"/>
          </w:tcPr>
          <w:p w14:paraId="29B2BA34" w14:textId="77777777" w:rsidR="000B5EDC" w:rsidRPr="00A11C16" w:rsidRDefault="000B5EDC" w:rsidP="006100D1">
            <w:pPr>
              <w:spacing w:before="40"/>
              <w:jc w:val="center"/>
              <w:rPr>
                <w:rFonts w:asciiTheme="minorHAnsi" w:hAnsiTheme="minorHAnsi"/>
                <w:sz w:val="20"/>
              </w:rPr>
            </w:pPr>
          </w:p>
        </w:tc>
        <w:tc>
          <w:tcPr>
            <w:tcW w:w="1531" w:type="dxa"/>
            <w:tcBorders>
              <w:top w:val="single" w:sz="12" w:space="0" w:color="auto"/>
              <w:left w:val="single" w:sz="8" w:space="0" w:color="auto"/>
              <w:right w:val="single" w:sz="8" w:space="0" w:color="auto"/>
            </w:tcBorders>
            <w:vAlign w:val="center"/>
          </w:tcPr>
          <w:p w14:paraId="489E22F3" w14:textId="77777777" w:rsidR="000B5EDC" w:rsidRPr="00A11C16" w:rsidRDefault="000B5EDC" w:rsidP="006100D1">
            <w:pPr>
              <w:spacing w:before="40"/>
              <w:jc w:val="center"/>
              <w:rPr>
                <w:rFonts w:asciiTheme="minorHAnsi" w:hAnsiTheme="minorHAnsi"/>
                <w:sz w:val="20"/>
              </w:rPr>
            </w:pPr>
          </w:p>
        </w:tc>
        <w:tc>
          <w:tcPr>
            <w:tcW w:w="1531" w:type="dxa"/>
            <w:tcBorders>
              <w:top w:val="single" w:sz="12" w:space="0" w:color="auto"/>
              <w:left w:val="single" w:sz="8" w:space="0" w:color="auto"/>
            </w:tcBorders>
            <w:vAlign w:val="center"/>
          </w:tcPr>
          <w:p w14:paraId="75AF97BF" w14:textId="77777777" w:rsidR="000B5EDC" w:rsidRPr="00A11C16" w:rsidRDefault="000B5EDC" w:rsidP="006100D1">
            <w:pPr>
              <w:spacing w:before="40"/>
              <w:jc w:val="center"/>
              <w:rPr>
                <w:rFonts w:asciiTheme="minorHAnsi" w:hAnsiTheme="minorHAnsi"/>
                <w:sz w:val="20"/>
              </w:rPr>
            </w:pPr>
          </w:p>
        </w:tc>
      </w:tr>
      <w:tr w:rsidR="000B5EDC" w:rsidRPr="00A11C16" w14:paraId="5C3A79FE" w14:textId="77777777" w:rsidTr="00DA4A60">
        <w:trPr>
          <w:trHeight w:hRule="exact" w:val="923"/>
          <w:jc w:val="center"/>
        </w:trPr>
        <w:tc>
          <w:tcPr>
            <w:tcW w:w="615" w:type="dxa"/>
            <w:vAlign w:val="center"/>
          </w:tcPr>
          <w:p w14:paraId="5574AFCC" w14:textId="77777777" w:rsidR="000B5EDC" w:rsidRPr="00A11C16" w:rsidRDefault="000B5EDC" w:rsidP="006100D1">
            <w:pPr>
              <w:pStyle w:val="Header"/>
              <w:spacing w:before="40"/>
              <w:rPr>
                <w:rFonts w:asciiTheme="minorHAnsi" w:hAnsiTheme="minorHAnsi"/>
                <w:szCs w:val="24"/>
                <w:lang w:eastAsia="it-IT"/>
              </w:rPr>
            </w:pPr>
          </w:p>
        </w:tc>
        <w:tc>
          <w:tcPr>
            <w:tcW w:w="2618" w:type="dxa"/>
            <w:tcBorders>
              <w:right w:val="single" w:sz="8" w:space="0" w:color="auto"/>
            </w:tcBorders>
            <w:vAlign w:val="center"/>
          </w:tcPr>
          <w:p w14:paraId="3FCFBBDB" w14:textId="5428CCE2" w:rsidR="00EC125E" w:rsidRPr="00A11C16" w:rsidRDefault="00EC125E" w:rsidP="00EC125E">
            <w:pPr>
              <w:rPr>
                <w:rFonts w:asciiTheme="minorHAnsi" w:hAnsiTheme="minorHAnsi"/>
                <w:color w:val="1F497D" w:themeColor="text2"/>
                <w:sz w:val="20"/>
              </w:rPr>
            </w:pPr>
            <w:r w:rsidRPr="00A11C16">
              <w:rPr>
                <w:rFonts w:asciiTheme="minorHAnsi" w:hAnsiTheme="minorHAnsi"/>
                <w:color w:val="1F497D" w:themeColor="text2"/>
                <w:sz w:val="20"/>
                <w:szCs w:val="20"/>
              </w:rPr>
              <w:t>{</w:t>
            </w:r>
            <w:r w:rsidRPr="00A11C16">
              <w:rPr>
                <w:rFonts w:ascii="Phetsarath OT" w:eastAsia="Phetsarath OT" w:hAnsi="Phetsarath OT" w:cs="Phetsarath OT" w:hint="cs"/>
                <w:color w:val="1F497D" w:themeColor="text2"/>
                <w:sz w:val="20"/>
                <w:szCs w:val="20"/>
                <w:cs/>
                <w:lang w:bidi="lo-LA"/>
              </w:rPr>
              <w:t>ເຊັ່ນ</w:t>
            </w:r>
            <w:r w:rsidRPr="00A11C16">
              <w:rPr>
                <w:rFonts w:asciiTheme="minorHAnsi" w:hAnsiTheme="minorHAnsi"/>
                <w:color w:val="1F497D" w:themeColor="text2"/>
                <w:sz w:val="20"/>
                <w:szCs w:val="20"/>
              </w:rPr>
              <w:t xml:space="preserve">., </w:t>
            </w:r>
            <w:r w:rsidRPr="00A11C16">
              <w:rPr>
                <w:rFonts w:ascii="Phetsarath OT" w:eastAsia="Phetsarath OT" w:hAnsi="Phetsarath OT" w:cs="Phetsarath OT" w:hint="cs"/>
                <w:color w:val="1F497D" w:themeColor="text2"/>
                <w:sz w:val="20"/>
                <w:szCs w:val="20"/>
                <w:cs/>
                <w:lang w:bidi="lo-LA"/>
              </w:rPr>
              <w:t>ການເດີນທາງຕ່າງປະເທດ</w:t>
            </w:r>
            <w:r w:rsidRPr="00A11C16">
              <w:rPr>
                <w:rFonts w:asciiTheme="minorHAnsi" w:hAnsiTheme="minorHAnsi"/>
                <w:color w:val="1F497D" w:themeColor="text2"/>
                <w:sz w:val="20"/>
                <w:szCs w:val="20"/>
              </w:rPr>
              <w:t>}</w:t>
            </w:r>
          </w:p>
          <w:p w14:paraId="788900E5" w14:textId="637D5186" w:rsidR="00EC125E" w:rsidRPr="00A11C16" w:rsidRDefault="00EC125E" w:rsidP="000F0B40">
            <w:pPr>
              <w:rPr>
                <w:rFonts w:asciiTheme="minorHAnsi" w:hAnsiTheme="minorHAnsi"/>
                <w:color w:val="1F497D" w:themeColor="text2"/>
                <w:sz w:val="20"/>
              </w:rPr>
            </w:pPr>
          </w:p>
        </w:tc>
        <w:tc>
          <w:tcPr>
            <w:tcW w:w="989" w:type="dxa"/>
            <w:tcBorders>
              <w:left w:val="single" w:sz="8" w:space="0" w:color="auto"/>
              <w:bottom w:val="single" w:sz="8" w:space="0" w:color="auto"/>
              <w:right w:val="single" w:sz="8" w:space="0" w:color="auto"/>
            </w:tcBorders>
            <w:vAlign w:val="center"/>
          </w:tcPr>
          <w:p w14:paraId="3AF43E96" w14:textId="72B16AFD" w:rsidR="000B5EDC" w:rsidRPr="00A11C16" w:rsidRDefault="00EC125E" w:rsidP="000574EC">
            <w:pPr>
              <w:pStyle w:val="Header"/>
              <w:spacing w:before="40"/>
              <w:rPr>
                <w:rFonts w:asciiTheme="minorHAnsi" w:hAnsiTheme="minorHAnsi" w:cs="DokChampa"/>
                <w:color w:val="1F497D" w:themeColor="text2"/>
                <w:sz w:val="18"/>
                <w:szCs w:val="18"/>
                <w:lang w:bidi="lo-LA"/>
              </w:rPr>
            </w:pPr>
            <w:r w:rsidRPr="00A11C16">
              <w:rPr>
                <w:rFonts w:asciiTheme="minorHAnsi" w:hAnsiTheme="minorHAnsi"/>
                <w:color w:val="1F497D" w:themeColor="text2"/>
                <w:sz w:val="18"/>
                <w:szCs w:val="18"/>
                <w:lang w:eastAsia="it-IT"/>
              </w:rPr>
              <w:t>{</w:t>
            </w:r>
            <w:r w:rsidRPr="00A11C16">
              <w:rPr>
                <w:rFonts w:ascii="Phetsarath OT" w:eastAsia="Phetsarath OT" w:hAnsi="Phetsarath OT" w:cs="Phetsarath OT" w:hint="cs"/>
                <w:color w:val="1F497D" w:themeColor="text2"/>
                <w:sz w:val="18"/>
                <w:szCs w:val="18"/>
                <w:cs/>
                <w:lang w:eastAsia="it-IT" w:bidi="lo-LA"/>
              </w:rPr>
              <w:t>ປີ້</w:t>
            </w:r>
            <w:r w:rsidRPr="00A11C16">
              <w:rPr>
                <w:rFonts w:asciiTheme="minorHAnsi" w:hAnsiTheme="minorHAnsi"/>
                <w:color w:val="1F497D" w:themeColor="text2"/>
                <w:sz w:val="18"/>
                <w:szCs w:val="18"/>
                <w:lang w:eastAsia="it-IT"/>
              </w:rPr>
              <w:t>}</w:t>
            </w:r>
          </w:p>
        </w:tc>
        <w:tc>
          <w:tcPr>
            <w:tcW w:w="996" w:type="dxa"/>
            <w:tcBorders>
              <w:left w:val="single" w:sz="8" w:space="0" w:color="auto"/>
              <w:bottom w:val="single" w:sz="8" w:space="0" w:color="auto"/>
              <w:right w:val="single" w:sz="8" w:space="0" w:color="auto"/>
            </w:tcBorders>
            <w:vAlign w:val="center"/>
          </w:tcPr>
          <w:p w14:paraId="4711E1D3" w14:textId="77777777" w:rsidR="000B5EDC" w:rsidRPr="00A11C16" w:rsidRDefault="000B5EDC" w:rsidP="006100D1">
            <w:pPr>
              <w:spacing w:before="40"/>
              <w:jc w:val="center"/>
              <w:rPr>
                <w:rFonts w:asciiTheme="minorHAnsi" w:hAnsiTheme="minorHAnsi"/>
                <w:sz w:val="20"/>
              </w:rPr>
            </w:pPr>
          </w:p>
        </w:tc>
        <w:tc>
          <w:tcPr>
            <w:tcW w:w="1134" w:type="dxa"/>
            <w:tcBorders>
              <w:left w:val="single" w:sz="8" w:space="0" w:color="auto"/>
              <w:bottom w:val="single" w:sz="8" w:space="0" w:color="auto"/>
              <w:right w:val="single" w:sz="8" w:space="0" w:color="auto"/>
            </w:tcBorders>
            <w:vAlign w:val="center"/>
          </w:tcPr>
          <w:p w14:paraId="1411339F" w14:textId="77777777" w:rsidR="000B5EDC" w:rsidRPr="00A11C16" w:rsidRDefault="000B5EDC" w:rsidP="006100D1">
            <w:pPr>
              <w:pStyle w:val="Header"/>
              <w:spacing w:before="40"/>
              <w:jc w:val="center"/>
              <w:rPr>
                <w:rFonts w:asciiTheme="minorHAnsi" w:hAnsiTheme="minorHAnsi"/>
                <w:szCs w:val="24"/>
                <w:lang w:eastAsia="it-IT"/>
              </w:rPr>
            </w:pPr>
          </w:p>
        </w:tc>
        <w:tc>
          <w:tcPr>
            <w:tcW w:w="1531" w:type="dxa"/>
            <w:tcBorders>
              <w:left w:val="single" w:sz="8" w:space="0" w:color="auto"/>
              <w:bottom w:val="single" w:sz="8" w:space="0" w:color="auto"/>
              <w:right w:val="single" w:sz="8" w:space="0" w:color="auto"/>
            </w:tcBorders>
            <w:vAlign w:val="center"/>
          </w:tcPr>
          <w:p w14:paraId="72F617AD" w14:textId="77777777" w:rsidR="000B5EDC" w:rsidRPr="00A11C16" w:rsidRDefault="000B5EDC" w:rsidP="006100D1">
            <w:pPr>
              <w:spacing w:before="40"/>
              <w:jc w:val="center"/>
              <w:rPr>
                <w:rFonts w:asciiTheme="minorHAnsi" w:hAnsiTheme="minorHAnsi"/>
                <w:sz w:val="20"/>
              </w:rPr>
            </w:pPr>
          </w:p>
        </w:tc>
        <w:tc>
          <w:tcPr>
            <w:tcW w:w="1531" w:type="dxa"/>
            <w:tcBorders>
              <w:left w:val="single" w:sz="8" w:space="0" w:color="auto"/>
              <w:bottom w:val="single" w:sz="8" w:space="0" w:color="auto"/>
              <w:right w:val="single" w:sz="8" w:space="0" w:color="auto"/>
            </w:tcBorders>
            <w:vAlign w:val="center"/>
          </w:tcPr>
          <w:p w14:paraId="65F73B89" w14:textId="77777777" w:rsidR="000B5EDC" w:rsidRPr="00A11C16" w:rsidRDefault="000B5EDC" w:rsidP="006100D1">
            <w:pPr>
              <w:spacing w:before="40"/>
              <w:jc w:val="center"/>
              <w:rPr>
                <w:rFonts w:asciiTheme="minorHAnsi" w:hAnsiTheme="minorHAnsi"/>
                <w:sz w:val="20"/>
              </w:rPr>
            </w:pPr>
          </w:p>
        </w:tc>
        <w:tc>
          <w:tcPr>
            <w:tcW w:w="1531" w:type="dxa"/>
            <w:tcBorders>
              <w:left w:val="single" w:sz="8" w:space="0" w:color="auto"/>
              <w:bottom w:val="single" w:sz="8" w:space="0" w:color="auto"/>
              <w:right w:val="single" w:sz="8" w:space="0" w:color="auto"/>
            </w:tcBorders>
            <w:vAlign w:val="center"/>
          </w:tcPr>
          <w:p w14:paraId="58B3E1FE" w14:textId="77777777" w:rsidR="000B5EDC" w:rsidRPr="00A11C16" w:rsidRDefault="000B5EDC" w:rsidP="006100D1">
            <w:pPr>
              <w:spacing w:before="40"/>
              <w:jc w:val="center"/>
              <w:rPr>
                <w:rFonts w:asciiTheme="minorHAnsi" w:hAnsiTheme="minorHAnsi"/>
                <w:sz w:val="20"/>
              </w:rPr>
            </w:pPr>
          </w:p>
        </w:tc>
        <w:tc>
          <w:tcPr>
            <w:tcW w:w="1531" w:type="dxa"/>
            <w:tcBorders>
              <w:left w:val="single" w:sz="8" w:space="0" w:color="auto"/>
              <w:bottom w:val="single" w:sz="8" w:space="0" w:color="auto"/>
            </w:tcBorders>
            <w:vAlign w:val="center"/>
          </w:tcPr>
          <w:p w14:paraId="07F1A458" w14:textId="77777777" w:rsidR="000B5EDC" w:rsidRPr="00A11C16" w:rsidRDefault="000B5EDC" w:rsidP="006100D1">
            <w:pPr>
              <w:spacing w:before="40"/>
              <w:jc w:val="center"/>
              <w:rPr>
                <w:rFonts w:asciiTheme="minorHAnsi" w:hAnsiTheme="minorHAnsi"/>
                <w:sz w:val="20"/>
              </w:rPr>
            </w:pPr>
          </w:p>
        </w:tc>
      </w:tr>
      <w:tr w:rsidR="000B5EDC" w:rsidRPr="00A11C16" w14:paraId="40140AE6" w14:textId="77777777" w:rsidTr="00DA4A60">
        <w:trPr>
          <w:trHeight w:hRule="exact" w:val="1513"/>
          <w:jc w:val="center"/>
        </w:trPr>
        <w:tc>
          <w:tcPr>
            <w:tcW w:w="615" w:type="dxa"/>
            <w:tcBorders>
              <w:top w:val="single" w:sz="8" w:space="0" w:color="auto"/>
            </w:tcBorders>
            <w:vAlign w:val="center"/>
          </w:tcPr>
          <w:p w14:paraId="4A66DDB0" w14:textId="77777777" w:rsidR="000B5EDC" w:rsidRPr="00A11C16" w:rsidRDefault="000B5EDC" w:rsidP="006100D1">
            <w:pPr>
              <w:pStyle w:val="Header"/>
              <w:spacing w:before="40"/>
              <w:rPr>
                <w:rFonts w:asciiTheme="minorHAnsi" w:hAnsiTheme="minorHAnsi"/>
                <w:szCs w:val="24"/>
                <w:lang w:eastAsia="it-IT"/>
              </w:rPr>
            </w:pPr>
          </w:p>
        </w:tc>
        <w:tc>
          <w:tcPr>
            <w:tcW w:w="2618" w:type="dxa"/>
            <w:tcBorders>
              <w:top w:val="single" w:sz="8" w:space="0" w:color="auto"/>
            </w:tcBorders>
            <w:vAlign w:val="center"/>
          </w:tcPr>
          <w:p w14:paraId="67538FAA" w14:textId="108728ED" w:rsidR="00EC125E" w:rsidRPr="00A11C16" w:rsidRDefault="00EC125E" w:rsidP="000F0B40">
            <w:pPr>
              <w:rPr>
                <w:rFonts w:asciiTheme="minorHAnsi" w:hAnsiTheme="minorHAnsi"/>
                <w:color w:val="1F497D" w:themeColor="text2"/>
                <w:sz w:val="20"/>
              </w:rPr>
            </w:pPr>
            <w:r w:rsidRPr="00A11C16">
              <w:rPr>
                <w:rFonts w:asciiTheme="minorHAnsi" w:hAnsiTheme="minorHAnsi"/>
                <w:color w:val="1F497D" w:themeColor="text2"/>
                <w:sz w:val="20"/>
                <w:szCs w:val="20"/>
              </w:rPr>
              <w:t>{</w:t>
            </w:r>
            <w:r w:rsidRPr="00A11C16">
              <w:rPr>
                <w:rFonts w:ascii="Phetsarath OT" w:eastAsia="Phetsarath OT" w:hAnsi="Phetsarath OT" w:cs="Phetsarath OT" w:hint="cs"/>
                <w:color w:val="1F497D" w:themeColor="text2"/>
                <w:sz w:val="20"/>
                <w:szCs w:val="20"/>
                <w:cs/>
                <w:lang w:bidi="lo-LA"/>
              </w:rPr>
              <w:t>ເຊັ່ນ</w:t>
            </w:r>
            <w:r w:rsidRPr="00A11C16">
              <w:rPr>
                <w:rFonts w:asciiTheme="minorHAnsi" w:hAnsiTheme="minorHAnsi"/>
                <w:color w:val="1F497D" w:themeColor="text2"/>
                <w:sz w:val="20"/>
                <w:szCs w:val="20"/>
              </w:rPr>
              <w:t xml:space="preserve">., </w:t>
            </w:r>
            <w:r w:rsidRPr="00A11C16">
              <w:rPr>
                <w:rFonts w:ascii="Phetsarath OT" w:eastAsia="Phetsarath OT" w:hAnsi="Phetsarath OT" w:cs="Phetsarath OT" w:hint="cs"/>
                <w:color w:val="1F497D" w:themeColor="text2"/>
                <w:sz w:val="20"/>
                <w:szCs w:val="20"/>
                <w:cs/>
                <w:lang w:bidi="lo-LA"/>
              </w:rPr>
              <w:t>ເຂົ້າ</w:t>
            </w:r>
            <w:r w:rsidRPr="00A11C16">
              <w:rPr>
                <w:rFonts w:asciiTheme="minorHAnsi" w:hAnsiTheme="minorHAnsi"/>
                <w:color w:val="1F497D" w:themeColor="text2"/>
                <w:sz w:val="20"/>
                <w:szCs w:val="20"/>
              </w:rPr>
              <w:t>/</w:t>
            </w:r>
            <w:r w:rsidRPr="00A11C16">
              <w:rPr>
                <w:rFonts w:ascii="Phetsarath OT" w:eastAsia="Phetsarath OT" w:hAnsi="Phetsarath OT" w:cs="Phetsarath OT" w:hint="cs"/>
                <w:color w:val="1F497D" w:themeColor="text2"/>
                <w:sz w:val="20"/>
                <w:szCs w:val="20"/>
                <w:cs/>
                <w:lang w:bidi="lo-LA"/>
              </w:rPr>
              <w:t>ອອກ</w:t>
            </w:r>
            <w:r w:rsidRPr="00A11C16">
              <w:rPr>
                <w:rFonts w:asciiTheme="minorHAnsi" w:hAnsiTheme="minorHAnsi"/>
                <w:color w:val="1F497D" w:themeColor="text2"/>
                <w:sz w:val="20"/>
                <w:szCs w:val="20"/>
              </w:rPr>
              <w:t xml:space="preserve"> </w:t>
            </w:r>
            <w:r w:rsidRPr="00A11C16">
              <w:rPr>
                <w:rFonts w:ascii="Phetsarath OT" w:eastAsia="Phetsarath OT" w:hAnsi="Phetsarath OT" w:cs="Phetsarath OT" w:hint="cs"/>
                <w:color w:val="1F497D" w:themeColor="text2"/>
                <w:sz w:val="20"/>
                <w:szCs w:val="20"/>
                <w:cs/>
                <w:lang w:bidi="lo-LA"/>
              </w:rPr>
              <w:t>ການຂົນສົ່ງທາງອາກາດ</w:t>
            </w:r>
            <w:r w:rsidRPr="00A11C16">
              <w:rPr>
                <w:rFonts w:asciiTheme="minorHAnsi" w:hAnsiTheme="minorHAnsi"/>
                <w:color w:val="1F497D" w:themeColor="text2"/>
                <w:sz w:val="20"/>
                <w:szCs w:val="20"/>
              </w:rPr>
              <w:t>}</w:t>
            </w:r>
          </w:p>
        </w:tc>
        <w:tc>
          <w:tcPr>
            <w:tcW w:w="989" w:type="dxa"/>
            <w:tcBorders>
              <w:top w:val="single" w:sz="8" w:space="0" w:color="auto"/>
            </w:tcBorders>
            <w:vAlign w:val="center"/>
          </w:tcPr>
          <w:p w14:paraId="0BBB47B9" w14:textId="0122BA45" w:rsidR="000B5EDC" w:rsidRPr="00A11C16" w:rsidRDefault="00EC125E" w:rsidP="000574EC">
            <w:pPr>
              <w:pStyle w:val="Header"/>
              <w:spacing w:before="40"/>
              <w:rPr>
                <w:rFonts w:asciiTheme="minorHAnsi" w:hAnsiTheme="minorHAnsi" w:cs="DokChampa"/>
                <w:color w:val="1F497D" w:themeColor="text2"/>
                <w:sz w:val="18"/>
                <w:szCs w:val="18"/>
                <w:lang w:eastAsia="it-IT" w:bidi="lo-LA"/>
              </w:rPr>
            </w:pPr>
            <w:r w:rsidRPr="00A11C16">
              <w:rPr>
                <w:rFonts w:asciiTheme="minorHAnsi" w:hAnsiTheme="minorHAnsi"/>
                <w:color w:val="1F497D" w:themeColor="text2"/>
                <w:sz w:val="18"/>
                <w:szCs w:val="18"/>
                <w:lang w:eastAsia="it-IT"/>
              </w:rPr>
              <w:t>{</w:t>
            </w:r>
            <w:r w:rsidRPr="00A11C16">
              <w:rPr>
                <w:rFonts w:ascii="Phetsarath OT" w:eastAsia="Phetsarath OT" w:hAnsi="Phetsarath OT" w:cs="Phetsarath OT" w:hint="cs"/>
                <w:color w:val="1F497D" w:themeColor="text2"/>
                <w:sz w:val="18"/>
                <w:szCs w:val="18"/>
                <w:cs/>
                <w:lang w:eastAsia="it-IT" w:bidi="lo-LA"/>
              </w:rPr>
              <w:t>ການເດີນທາງ</w:t>
            </w:r>
            <w:r w:rsidRPr="00A11C16">
              <w:rPr>
                <w:rFonts w:asciiTheme="minorHAnsi" w:hAnsiTheme="minorHAnsi"/>
                <w:color w:val="1F497D" w:themeColor="text2"/>
                <w:sz w:val="18"/>
                <w:szCs w:val="18"/>
                <w:lang w:eastAsia="it-IT"/>
              </w:rPr>
              <w:t>}</w:t>
            </w:r>
          </w:p>
        </w:tc>
        <w:tc>
          <w:tcPr>
            <w:tcW w:w="996" w:type="dxa"/>
            <w:tcBorders>
              <w:top w:val="single" w:sz="8" w:space="0" w:color="auto"/>
            </w:tcBorders>
            <w:vAlign w:val="center"/>
          </w:tcPr>
          <w:p w14:paraId="2ABB4B51" w14:textId="77777777" w:rsidR="000B5EDC" w:rsidRPr="00A11C16" w:rsidRDefault="000B5EDC" w:rsidP="006100D1">
            <w:pPr>
              <w:spacing w:before="40"/>
              <w:jc w:val="center"/>
              <w:rPr>
                <w:rFonts w:asciiTheme="minorHAnsi" w:hAnsiTheme="minorHAnsi"/>
                <w:sz w:val="20"/>
              </w:rPr>
            </w:pPr>
          </w:p>
        </w:tc>
        <w:tc>
          <w:tcPr>
            <w:tcW w:w="1134" w:type="dxa"/>
            <w:tcBorders>
              <w:top w:val="single" w:sz="8" w:space="0" w:color="auto"/>
            </w:tcBorders>
            <w:vAlign w:val="center"/>
          </w:tcPr>
          <w:p w14:paraId="6E45245C" w14:textId="77777777" w:rsidR="000B5EDC" w:rsidRPr="00A11C16" w:rsidRDefault="000B5EDC" w:rsidP="006100D1">
            <w:pPr>
              <w:spacing w:before="40"/>
              <w:jc w:val="center"/>
              <w:rPr>
                <w:rFonts w:asciiTheme="minorHAnsi" w:hAnsiTheme="minorHAnsi"/>
                <w:sz w:val="20"/>
              </w:rPr>
            </w:pPr>
          </w:p>
        </w:tc>
        <w:tc>
          <w:tcPr>
            <w:tcW w:w="1531" w:type="dxa"/>
            <w:tcBorders>
              <w:top w:val="single" w:sz="8" w:space="0" w:color="auto"/>
              <w:bottom w:val="single" w:sz="8" w:space="0" w:color="auto"/>
            </w:tcBorders>
            <w:vAlign w:val="center"/>
          </w:tcPr>
          <w:p w14:paraId="6D90D7A1" w14:textId="77777777" w:rsidR="000B5EDC" w:rsidRPr="00A11C16" w:rsidRDefault="000B5EDC" w:rsidP="006100D1">
            <w:pPr>
              <w:spacing w:before="40"/>
              <w:jc w:val="center"/>
              <w:rPr>
                <w:rFonts w:asciiTheme="minorHAnsi" w:hAnsiTheme="minorHAnsi"/>
                <w:sz w:val="20"/>
              </w:rPr>
            </w:pPr>
          </w:p>
        </w:tc>
        <w:tc>
          <w:tcPr>
            <w:tcW w:w="1531" w:type="dxa"/>
            <w:tcBorders>
              <w:top w:val="single" w:sz="8" w:space="0" w:color="auto"/>
              <w:bottom w:val="single" w:sz="8" w:space="0" w:color="auto"/>
            </w:tcBorders>
            <w:vAlign w:val="center"/>
          </w:tcPr>
          <w:p w14:paraId="68AD1F37" w14:textId="77777777" w:rsidR="000B5EDC" w:rsidRPr="00A11C16" w:rsidRDefault="000B5EDC" w:rsidP="006100D1">
            <w:pPr>
              <w:spacing w:before="40"/>
              <w:jc w:val="center"/>
              <w:rPr>
                <w:rFonts w:asciiTheme="minorHAnsi" w:hAnsiTheme="minorHAnsi"/>
                <w:sz w:val="20"/>
              </w:rPr>
            </w:pPr>
          </w:p>
        </w:tc>
        <w:tc>
          <w:tcPr>
            <w:tcW w:w="1531" w:type="dxa"/>
            <w:tcBorders>
              <w:top w:val="single" w:sz="8" w:space="0" w:color="auto"/>
              <w:bottom w:val="single" w:sz="8" w:space="0" w:color="auto"/>
            </w:tcBorders>
            <w:vAlign w:val="center"/>
          </w:tcPr>
          <w:p w14:paraId="54937831" w14:textId="77777777" w:rsidR="000B5EDC" w:rsidRPr="00A11C16"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3876C944" w14:textId="77777777" w:rsidR="000B5EDC" w:rsidRPr="00A11C16" w:rsidRDefault="000B5EDC" w:rsidP="006100D1">
            <w:pPr>
              <w:spacing w:before="40"/>
              <w:jc w:val="center"/>
              <w:rPr>
                <w:rFonts w:asciiTheme="minorHAnsi" w:hAnsiTheme="minorHAnsi"/>
                <w:sz w:val="20"/>
              </w:rPr>
            </w:pPr>
          </w:p>
        </w:tc>
      </w:tr>
      <w:tr w:rsidR="000B5EDC" w:rsidRPr="00A11C16" w14:paraId="48B70D78" w14:textId="77777777" w:rsidTr="00DA4A60">
        <w:trPr>
          <w:trHeight w:val="1950"/>
          <w:jc w:val="center"/>
        </w:trPr>
        <w:tc>
          <w:tcPr>
            <w:tcW w:w="615" w:type="dxa"/>
            <w:tcBorders>
              <w:top w:val="single" w:sz="8" w:space="0" w:color="auto"/>
            </w:tcBorders>
            <w:vAlign w:val="center"/>
          </w:tcPr>
          <w:p w14:paraId="5BF2E12F" w14:textId="77777777" w:rsidR="000B5EDC" w:rsidRPr="00A11C16" w:rsidRDefault="000B5EDC" w:rsidP="006100D1">
            <w:pPr>
              <w:spacing w:before="40"/>
              <w:rPr>
                <w:rFonts w:asciiTheme="minorHAnsi" w:hAnsiTheme="minorHAnsi"/>
              </w:rPr>
            </w:pPr>
          </w:p>
        </w:tc>
        <w:tc>
          <w:tcPr>
            <w:tcW w:w="2618" w:type="dxa"/>
            <w:tcBorders>
              <w:bottom w:val="single" w:sz="8" w:space="0" w:color="auto"/>
            </w:tcBorders>
            <w:tcMar>
              <w:right w:w="28" w:type="dxa"/>
            </w:tcMar>
            <w:vAlign w:val="center"/>
          </w:tcPr>
          <w:p w14:paraId="0FB5BACB" w14:textId="41DBCDFD" w:rsidR="00EC125E" w:rsidRPr="00A11C16" w:rsidRDefault="00EC125E" w:rsidP="00753001">
            <w:pPr>
              <w:rPr>
                <w:rFonts w:asciiTheme="minorHAnsi" w:hAnsiTheme="minorHAnsi"/>
                <w:color w:val="1F497D" w:themeColor="text2"/>
                <w:sz w:val="20"/>
              </w:rPr>
            </w:pPr>
            <w:r w:rsidRPr="00A11C16">
              <w:rPr>
                <w:rFonts w:asciiTheme="minorHAnsi" w:hAnsiTheme="minorHAnsi"/>
                <w:color w:val="1F497D" w:themeColor="text2"/>
                <w:sz w:val="20"/>
              </w:rPr>
              <w:t>{</w:t>
            </w:r>
            <w:r w:rsidRPr="00A11C16">
              <w:rPr>
                <w:rFonts w:ascii="Phetsarath OT" w:eastAsia="Phetsarath OT" w:hAnsi="Phetsarath OT" w:cs="Phetsarath OT" w:hint="cs"/>
                <w:color w:val="1F497D" w:themeColor="text2"/>
                <w:sz w:val="20"/>
                <w:szCs w:val="20"/>
                <w:cs/>
                <w:lang w:bidi="lo-LA"/>
              </w:rPr>
              <w:t>ເຊັ່ນ</w:t>
            </w:r>
            <w:r w:rsidRPr="00A11C16">
              <w:rPr>
                <w:rFonts w:asciiTheme="minorHAnsi" w:hAnsiTheme="minorHAnsi"/>
                <w:color w:val="1F497D" w:themeColor="text2"/>
                <w:sz w:val="20"/>
                <w:szCs w:val="20"/>
              </w:rPr>
              <w:t xml:space="preserve">., </w:t>
            </w:r>
            <w:r w:rsidRPr="00A11C16">
              <w:rPr>
                <w:rFonts w:ascii="Phetsarath OT" w:eastAsia="Phetsarath OT" w:hAnsi="Phetsarath OT" w:cs="Phetsarath OT" w:hint="cs"/>
                <w:color w:val="1F497D" w:themeColor="text2"/>
                <w:sz w:val="20"/>
                <w:szCs w:val="20"/>
                <w:cs/>
                <w:lang w:bidi="lo-LA"/>
              </w:rPr>
              <w:t>ຄ່າໃຊ້ຈ່າຍໃນການສື່ສານລະຫວ່າງ ຕື່ມສະຖານທີ່ ຕໍ່ ສະຖານທີ່ທີ່ພົວພັນ</w:t>
            </w:r>
            <w:r w:rsidRPr="00A11C16">
              <w:rPr>
                <w:rFonts w:asciiTheme="minorHAnsi" w:hAnsiTheme="minorHAnsi"/>
                <w:color w:val="1F497D" w:themeColor="text2"/>
                <w:sz w:val="20"/>
              </w:rPr>
              <w:t>}</w:t>
            </w:r>
          </w:p>
        </w:tc>
        <w:tc>
          <w:tcPr>
            <w:tcW w:w="989" w:type="dxa"/>
            <w:tcBorders>
              <w:bottom w:val="single" w:sz="8" w:space="0" w:color="auto"/>
            </w:tcBorders>
            <w:vAlign w:val="center"/>
          </w:tcPr>
          <w:p w14:paraId="49CBB4BE" w14:textId="77777777" w:rsidR="000B5EDC" w:rsidRPr="00A11C16" w:rsidRDefault="000B5EDC" w:rsidP="006100D1">
            <w:pPr>
              <w:spacing w:before="40"/>
              <w:jc w:val="center"/>
              <w:rPr>
                <w:rFonts w:asciiTheme="minorHAnsi" w:hAnsiTheme="minorHAnsi"/>
                <w:color w:val="1F497D" w:themeColor="text2"/>
                <w:sz w:val="20"/>
              </w:rPr>
            </w:pPr>
          </w:p>
        </w:tc>
        <w:tc>
          <w:tcPr>
            <w:tcW w:w="996" w:type="dxa"/>
            <w:tcBorders>
              <w:top w:val="single" w:sz="8" w:space="0" w:color="auto"/>
              <w:bottom w:val="single" w:sz="8" w:space="0" w:color="auto"/>
            </w:tcBorders>
            <w:vAlign w:val="center"/>
          </w:tcPr>
          <w:p w14:paraId="26E1C34D" w14:textId="77777777" w:rsidR="000B5EDC" w:rsidRPr="00A11C16" w:rsidRDefault="000B5EDC" w:rsidP="006100D1">
            <w:pPr>
              <w:spacing w:before="40"/>
              <w:jc w:val="center"/>
              <w:rPr>
                <w:rFonts w:asciiTheme="minorHAnsi" w:hAnsiTheme="minorHAnsi"/>
                <w:sz w:val="20"/>
              </w:rPr>
            </w:pPr>
          </w:p>
        </w:tc>
        <w:tc>
          <w:tcPr>
            <w:tcW w:w="1134" w:type="dxa"/>
            <w:tcBorders>
              <w:top w:val="single" w:sz="8" w:space="0" w:color="auto"/>
              <w:bottom w:val="single" w:sz="8" w:space="0" w:color="auto"/>
            </w:tcBorders>
            <w:vAlign w:val="center"/>
          </w:tcPr>
          <w:p w14:paraId="3E0E387D" w14:textId="77777777" w:rsidR="000B5EDC" w:rsidRPr="00A11C16"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4299F33E" w14:textId="77777777" w:rsidR="000B5EDC" w:rsidRPr="00A11C16" w:rsidRDefault="000B5EDC" w:rsidP="006100D1">
            <w:pPr>
              <w:pStyle w:val="Header"/>
              <w:spacing w:before="40"/>
              <w:jc w:val="center"/>
              <w:rPr>
                <w:rFonts w:asciiTheme="minorHAnsi" w:hAnsiTheme="minorHAnsi"/>
                <w:szCs w:val="24"/>
                <w:lang w:eastAsia="it-IT"/>
              </w:rPr>
            </w:pPr>
          </w:p>
        </w:tc>
        <w:tc>
          <w:tcPr>
            <w:tcW w:w="1531" w:type="dxa"/>
            <w:tcBorders>
              <w:top w:val="single" w:sz="8" w:space="0" w:color="auto"/>
            </w:tcBorders>
            <w:vAlign w:val="center"/>
          </w:tcPr>
          <w:p w14:paraId="27157794" w14:textId="77777777" w:rsidR="000B5EDC" w:rsidRPr="00A11C16"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7D992B60" w14:textId="77777777" w:rsidR="000B5EDC" w:rsidRPr="00A11C16"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7821EE11" w14:textId="77777777" w:rsidR="000B5EDC" w:rsidRPr="00A11C16" w:rsidRDefault="000B5EDC" w:rsidP="006100D1">
            <w:pPr>
              <w:spacing w:before="40"/>
              <w:jc w:val="center"/>
              <w:rPr>
                <w:rFonts w:asciiTheme="minorHAnsi" w:hAnsiTheme="minorHAnsi"/>
                <w:sz w:val="20"/>
              </w:rPr>
            </w:pPr>
          </w:p>
        </w:tc>
      </w:tr>
      <w:tr w:rsidR="000B5EDC" w:rsidRPr="00A11C16" w14:paraId="702D5928" w14:textId="77777777" w:rsidTr="00DA4A60">
        <w:trPr>
          <w:trHeight w:hRule="exact" w:val="829"/>
          <w:jc w:val="center"/>
        </w:trPr>
        <w:tc>
          <w:tcPr>
            <w:tcW w:w="615" w:type="dxa"/>
            <w:tcBorders>
              <w:top w:val="single" w:sz="8" w:space="0" w:color="auto"/>
            </w:tcBorders>
            <w:vAlign w:val="center"/>
          </w:tcPr>
          <w:p w14:paraId="318C81D9" w14:textId="77777777" w:rsidR="000B5EDC" w:rsidRPr="00A11C16" w:rsidRDefault="000B5EDC" w:rsidP="006100D1">
            <w:pPr>
              <w:spacing w:before="40"/>
              <w:rPr>
                <w:rFonts w:asciiTheme="minorHAnsi" w:hAnsiTheme="minorHAnsi"/>
              </w:rPr>
            </w:pPr>
          </w:p>
        </w:tc>
        <w:tc>
          <w:tcPr>
            <w:tcW w:w="2618" w:type="dxa"/>
            <w:tcBorders>
              <w:top w:val="single" w:sz="8" w:space="0" w:color="auto"/>
            </w:tcBorders>
            <w:tcMar>
              <w:right w:w="28" w:type="dxa"/>
            </w:tcMar>
            <w:vAlign w:val="center"/>
          </w:tcPr>
          <w:p w14:paraId="765E1FB8" w14:textId="3257DF1F" w:rsidR="00EC125E" w:rsidRPr="00A11C16" w:rsidRDefault="00EC125E" w:rsidP="00753001">
            <w:pPr>
              <w:rPr>
                <w:rFonts w:asciiTheme="minorHAnsi" w:hAnsiTheme="minorHAnsi"/>
                <w:color w:val="1F497D" w:themeColor="text2"/>
                <w:sz w:val="20"/>
              </w:rPr>
            </w:pPr>
            <w:r w:rsidRPr="00A11C16">
              <w:rPr>
                <w:rFonts w:asciiTheme="minorHAnsi" w:hAnsiTheme="minorHAnsi"/>
                <w:color w:val="1F497D" w:themeColor="text2"/>
                <w:sz w:val="20"/>
                <w:szCs w:val="20"/>
              </w:rPr>
              <w:t xml:space="preserve">{ </w:t>
            </w:r>
            <w:r w:rsidRPr="00A11C16">
              <w:rPr>
                <w:rFonts w:ascii="Phetsarath OT" w:eastAsia="Phetsarath OT" w:hAnsi="Phetsarath OT" w:cs="Phetsarath OT" w:hint="cs"/>
                <w:color w:val="1F497D" w:themeColor="text2"/>
                <w:sz w:val="20"/>
                <w:szCs w:val="20"/>
                <w:cs/>
                <w:lang w:bidi="lo-LA"/>
              </w:rPr>
              <w:t>ເຊັ່ນ</w:t>
            </w:r>
            <w:r w:rsidRPr="00A11C16">
              <w:rPr>
                <w:rFonts w:asciiTheme="minorHAnsi" w:hAnsiTheme="minorHAnsi"/>
                <w:color w:val="1F497D" w:themeColor="text2"/>
                <w:sz w:val="20"/>
                <w:szCs w:val="20"/>
              </w:rPr>
              <w:t xml:space="preserve">., </w:t>
            </w:r>
            <w:r w:rsidRPr="00A11C16">
              <w:rPr>
                <w:rFonts w:ascii="Phetsarath OT" w:eastAsia="Phetsarath OT" w:hAnsi="Phetsarath OT" w:cs="Phetsarath OT" w:hint="cs"/>
                <w:color w:val="1F497D" w:themeColor="text2"/>
                <w:sz w:val="20"/>
                <w:szCs w:val="20"/>
                <w:cs/>
                <w:lang w:bidi="lo-LA"/>
              </w:rPr>
              <w:t>ການສ້າງບົດລາຍງານ</w:t>
            </w:r>
            <w:r w:rsidRPr="00A11C16">
              <w:rPr>
                <w:rFonts w:asciiTheme="minorHAnsi" w:hAnsiTheme="minorHAnsi"/>
                <w:color w:val="1F497D" w:themeColor="text2"/>
                <w:sz w:val="20"/>
                <w:szCs w:val="20"/>
              </w:rPr>
              <w:t>}</w:t>
            </w:r>
          </w:p>
        </w:tc>
        <w:tc>
          <w:tcPr>
            <w:tcW w:w="989" w:type="dxa"/>
            <w:tcBorders>
              <w:top w:val="single" w:sz="8" w:space="0" w:color="auto"/>
              <w:bottom w:val="single" w:sz="8" w:space="0" w:color="auto"/>
            </w:tcBorders>
            <w:vAlign w:val="center"/>
          </w:tcPr>
          <w:p w14:paraId="13F3D766" w14:textId="77777777" w:rsidR="000B5EDC" w:rsidRPr="00A11C16" w:rsidRDefault="000B5EDC" w:rsidP="006100D1">
            <w:pPr>
              <w:spacing w:before="40"/>
              <w:jc w:val="center"/>
              <w:rPr>
                <w:rFonts w:asciiTheme="minorHAnsi" w:hAnsiTheme="minorHAnsi"/>
                <w:color w:val="1F497D" w:themeColor="text2"/>
                <w:sz w:val="20"/>
              </w:rPr>
            </w:pPr>
          </w:p>
        </w:tc>
        <w:tc>
          <w:tcPr>
            <w:tcW w:w="996" w:type="dxa"/>
            <w:tcBorders>
              <w:top w:val="single" w:sz="8" w:space="0" w:color="auto"/>
              <w:bottom w:val="single" w:sz="8" w:space="0" w:color="auto"/>
            </w:tcBorders>
            <w:vAlign w:val="center"/>
          </w:tcPr>
          <w:p w14:paraId="0C9B19C8" w14:textId="77777777" w:rsidR="000B5EDC" w:rsidRPr="00A11C16" w:rsidRDefault="000B5EDC" w:rsidP="006100D1">
            <w:pPr>
              <w:spacing w:before="40"/>
              <w:jc w:val="center"/>
              <w:rPr>
                <w:rFonts w:asciiTheme="minorHAnsi" w:hAnsiTheme="minorHAnsi"/>
                <w:sz w:val="20"/>
              </w:rPr>
            </w:pPr>
          </w:p>
        </w:tc>
        <w:tc>
          <w:tcPr>
            <w:tcW w:w="1134" w:type="dxa"/>
            <w:tcBorders>
              <w:top w:val="single" w:sz="8" w:space="0" w:color="auto"/>
              <w:bottom w:val="single" w:sz="8" w:space="0" w:color="auto"/>
            </w:tcBorders>
            <w:vAlign w:val="center"/>
          </w:tcPr>
          <w:p w14:paraId="3538CA33" w14:textId="77777777" w:rsidR="000B5EDC" w:rsidRPr="00A11C16"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5EB1D760" w14:textId="77777777" w:rsidR="000B5EDC" w:rsidRPr="00A11C16" w:rsidRDefault="000B5EDC" w:rsidP="006100D1">
            <w:pPr>
              <w:pStyle w:val="Header"/>
              <w:spacing w:before="40"/>
              <w:jc w:val="center"/>
              <w:rPr>
                <w:rFonts w:asciiTheme="minorHAnsi" w:hAnsiTheme="minorHAnsi"/>
                <w:szCs w:val="24"/>
                <w:lang w:eastAsia="it-IT"/>
              </w:rPr>
            </w:pPr>
          </w:p>
        </w:tc>
        <w:tc>
          <w:tcPr>
            <w:tcW w:w="1531" w:type="dxa"/>
            <w:tcBorders>
              <w:top w:val="single" w:sz="8" w:space="0" w:color="auto"/>
            </w:tcBorders>
            <w:vAlign w:val="center"/>
          </w:tcPr>
          <w:p w14:paraId="67A05756" w14:textId="77777777" w:rsidR="000B5EDC" w:rsidRPr="00A11C16"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0D4379CD" w14:textId="77777777" w:rsidR="000B5EDC" w:rsidRPr="00A11C16"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70A4751A" w14:textId="77777777" w:rsidR="000B5EDC" w:rsidRPr="00A11C16" w:rsidRDefault="000B5EDC" w:rsidP="006100D1">
            <w:pPr>
              <w:spacing w:before="40"/>
              <w:jc w:val="center"/>
              <w:rPr>
                <w:rFonts w:asciiTheme="minorHAnsi" w:hAnsiTheme="minorHAnsi"/>
                <w:sz w:val="20"/>
              </w:rPr>
            </w:pPr>
          </w:p>
        </w:tc>
      </w:tr>
      <w:tr w:rsidR="000B5EDC" w:rsidRPr="00A11C16" w14:paraId="0F672E5E" w14:textId="77777777" w:rsidTr="00DA4A60">
        <w:trPr>
          <w:trHeight w:val="861"/>
          <w:jc w:val="center"/>
        </w:trPr>
        <w:tc>
          <w:tcPr>
            <w:tcW w:w="615" w:type="dxa"/>
            <w:tcBorders>
              <w:top w:val="single" w:sz="8" w:space="0" w:color="auto"/>
            </w:tcBorders>
            <w:vAlign w:val="center"/>
          </w:tcPr>
          <w:p w14:paraId="16C25755" w14:textId="77777777" w:rsidR="000B5EDC" w:rsidRPr="00A11C16" w:rsidRDefault="000B5EDC" w:rsidP="006100D1">
            <w:pPr>
              <w:spacing w:before="40"/>
              <w:rPr>
                <w:rFonts w:asciiTheme="minorHAnsi" w:hAnsiTheme="minorHAnsi"/>
              </w:rPr>
            </w:pPr>
          </w:p>
        </w:tc>
        <w:tc>
          <w:tcPr>
            <w:tcW w:w="2618" w:type="dxa"/>
            <w:tcBorders>
              <w:top w:val="single" w:sz="8" w:space="0" w:color="auto"/>
            </w:tcBorders>
            <w:tcMar>
              <w:right w:w="28" w:type="dxa"/>
            </w:tcMar>
            <w:vAlign w:val="center"/>
          </w:tcPr>
          <w:p w14:paraId="389D1ED6" w14:textId="6FB3F87D" w:rsidR="00EC125E" w:rsidRPr="00A11C16" w:rsidRDefault="00EC125E" w:rsidP="006100D1">
            <w:pPr>
              <w:pStyle w:val="Header"/>
              <w:rPr>
                <w:rFonts w:asciiTheme="minorHAnsi" w:hAnsiTheme="minorHAnsi"/>
                <w:color w:val="1F497D" w:themeColor="text2"/>
                <w:szCs w:val="24"/>
                <w:lang w:eastAsia="it-IT"/>
              </w:rPr>
            </w:pPr>
            <w:r w:rsidRPr="00A11C16">
              <w:rPr>
                <w:rFonts w:ascii="Phetsarath OT" w:eastAsia="Phetsarath OT" w:hAnsi="Phetsarath OT" w:cs="Phetsarath OT"/>
                <w:color w:val="1F497D" w:themeColor="text2"/>
                <w:lang w:eastAsia="it-IT"/>
              </w:rPr>
              <w:t>{</w:t>
            </w:r>
            <w:r w:rsidRPr="00A11C16">
              <w:rPr>
                <w:rFonts w:ascii="Phetsarath OT" w:eastAsia="Phetsarath OT" w:hAnsi="Phetsarath OT" w:cs="Phetsarath OT" w:hint="cs"/>
                <w:color w:val="1F497D" w:themeColor="text2"/>
                <w:cs/>
                <w:lang w:eastAsia="it-IT" w:bidi="lo-LA"/>
              </w:rPr>
              <w:t>ເຊັ່ນ</w:t>
            </w:r>
            <w:r w:rsidRPr="00A11C16">
              <w:rPr>
                <w:rFonts w:ascii="Phetsarath OT" w:eastAsia="Phetsarath OT" w:hAnsi="Phetsarath OT" w:cs="Phetsarath OT"/>
                <w:color w:val="1F497D" w:themeColor="text2"/>
                <w:lang w:eastAsia="it-IT"/>
              </w:rPr>
              <w:t xml:space="preserve">., </w:t>
            </w:r>
            <w:r w:rsidRPr="00A11C16">
              <w:rPr>
                <w:rFonts w:ascii="Phetsarath OT" w:eastAsia="Phetsarath OT" w:hAnsi="Phetsarath OT" w:cs="Phetsarath OT" w:hint="cs"/>
                <w:color w:val="1F497D" w:themeColor="text2"/>
                <w:cs/>
                <w:lang w:eastAsia="it-IT" w:bidi="lo-LA"/>
              </w:rPr>
              <w:t>ການເຊົ່າຫ້ອງການ</w:t>
            </w:r>
            <w:r w:rsidRPr="00A11C16">
              <w:rPr>
                <w:rFonts w:ascii="Phetsarath OT" w:eastAsia="Phetsarath OT" w:hAnsi="Phetsarath OT" w:cs="Phetsarath OT"/>
                <w:color w:val="1F497D" w:themeColor="text2"/>
                <w:lang w:eastAsia="it-IT"/>
              </w:rPr>
              <w:t>}</w:t>
            </w:r>
          </w:p>
        </w:tc>
        <w:tc>
          <w:tcPr>
            <w:tcW w:w="989" w:type="dxa"/>
            <w:tcBorders>
              <w:top w:val="single" w:sz="8" w:space="0" w:color="auto"/>
              <w:bottom w:val="single" w:sz="8" w:space="0" w:color="auto"/>
            </w:tcBorders>
            <w:vAlign w:val="center"/>
          </w:tcPr>
          <w:p w14:paraId="7EB4D21A" w14:textId="77777777" w:rsidR="000B5EDC" w:rsidRPr="00A11C16" w:rsidRDefault="000B5EDC" w:rsidP="006100D1">
            <w:pPr>
              <w:spacing w:before="40"/>
              <w:jc w:val="center"/>
              <w:rPr>
                <w:rFonts w:asciiTheme="minorHAnsi" w:hAnsiTheme="minorHAnsi"/>
                <w:color w:val="1F497D" w:themeColor="text2"/>
                <w:sz w:val="20"/>
              </w:rPr>
            </w:pPr>
          </w:p>
        </w:tc>
        <w:tc>
          <w:tcPr>
            <w:tcW w:w="996" w:type="dxa"/>
            <w:tcBorders>
              <w:top w:val="single" w:sz="8" w:space="0" w:color="auto"/>
              <w:bottom w:val="single" w:sz="8" w:space="0" w:color="auto"/>
            </w:tcBorders>
            <w:vAlign w:val="center"/>
          </w:tcPr>
          <w:p w14:paraId="79ED31E4" w14:textId="77777777" w:rsidR="000B5EDC" w:rsidRPr="00A11C16" w:rsidRDefault="000B5EDC" w:rsidP="006100D1">
            <w:pPr>
              <w:spacing w:before="40"/>
              <w:jc w:val="center"/>
              <w:rPr>
                <w:rFonts w:asciiTheme="minorHAnsi" w:hAnsiTheme="minorHAnsi"/>
                <w:sz w:val="20"/>
              </w:rPr>
            </w:pPr>
          </w:p>
        </w:tc>
        <w:tc>
          <w:tcPr>
            <w:tcW w:w="1134" w:type="dxa"/>
            <w:tcBorders>
              <w:top w:val="single" w:sz="8" w:space="0" w:color="auto"/>
              <w:bottom w:val="single" w:sz="8" w:space="0" w:color="auto"/>
            </w:tcBorders>
            <w:vAlign w:val="center"/>
          </w:tcPr>
          <w:p w14:paraId="1BA0012D" w14:textId="77777777" w:rsidR="000B5EDC" w:rsidRPr="00A11C16"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6459CCE0" w14:textId="77777777" w:rsidR="000B5EDC" w:rsidRPr="00A11C16" w:rsidRDefault="000B5EDC" w:rsidP="006100D1">
            <w:pPr>
              <w:pStyle w:val="Header"/>
              <w:spacing w:before="40"/>
              <w:jc w:val="center"/>
              <w:rPr>
                <w:rFonts w:asciiTheme="minorHAnsi" w:hAnsiTheme="minorHAnsi"/>
                <w:szCs w:val="24"/>
                <w:lang w:eastAsia="it-IT"/>
              </w:rPr>
            </w:pPr>
          </w:p>
        </w:tc>
        <w:tc>
          <w:tcPr>
            <w:tcW w:w="1531" w:type="dxa"/>
            <w:tcBorders>
              <w:top w:val="single" w:sz="8" w:space="0" w:color="auto"/>
            </w:tcBorders>
            <w:vAlign w:val="center"/>
          </w:tcPr>
          <w:p w14:paraId="641589AF" w14:textId="77777777" w:rsidR="000B5EDC" w:rsidRPr="00A11C16"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294FF663" w14:textId="77777777" w:rsidR="000B5EDC" w:rsidRPr="00A11C16"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7BABF872" w14:textId="77777777" w:rsidR="000B5EDC" w:rsidRPr="00A11C16" w:rsidRDefault="000B5EDC" w:rsidP="006100D1">
            <w:pPr>
              <w:spacing w:before="40"/>
              <w:jc w:val="center"/>
              <w:rPr>
                <w:rFonts w:asciiTheme="minorHAnsi" w:hAnsiTheme="minorHAnsi"/>
                <w:sz w:val="20"/>
              </w:rPr>
            </w:pPr>
          </w:p>
        </w:tc>
      </w:tr>
      <w:tr w:rsidR="000B5EDC" w:rsidRPr="00A11C16" w14:paraId="51F500EB" w14:textId="77777777" w:rsidTr="00DA4A60">
        <w:trPr>
          <w:trHeight w:hRule="exact" w:val="340"/>
          <w:jc w:val="center"/>
        </w:trPr>
        <w:tc>
          <w:tcPr>
            <w:tcW w:w="615" w:type="dxa"/>
            <w:tcBorders>
              <w:top w:val="single" w:sz="8" w:space="0" w:color="auto"/>
            </w:tcBorders>
            <w:vAlign w:val="center"/>
          </w:tcPr>
          <w:p w14:paraId="046A96DB" w14:textId="77777777" w:rsidR="000B5EDC" w:rsidRPr="00A11C16" w:rsidRDefault="000B5EDC" w:rsidP="006100D1">
            <w:pPr>
              <w:spacing w:before="40"/>
              <w:rPr>
                <w:rFonts w:asciiTheme="minorHAnsi" w:hAnsiTheme="minorHAnsi"/>
              </w:rPr>
            </w:pPr>
          </w:p>
        </w:tc>
        <w:tc>
          <w:tcPr>
            <w:tcW w:w="2618" w:type="dxa"/>
            <w:tcBorders>
              <w:top w:val="single" w:sz="8" w:space="0" w:color="auto"/>
            </w:tcBorders>
            <w:vAlign w:val="center"/>
          </w:tcPr>
          <w:p w14:paraId="082A06B6" w14:textId="77777777" w:rsidR="000B5EDC" w:rsidRPr="00A11C16" w:rsidRDefault="00013FCC" w:rsidP="006100D1">
            <w:pPr>
              <w:pStyle w:val="Header"/>
              <w:rPr>
                <w:rFonts w:asciiTheme="minorHAnsi" w:hAnsiTheme="minorHAnsi"/>
                <w:color w:val="1F497D" w:themeColor="text2"/>
              </w:rPr>
            </w:pPr>
            <w:r w:rsidRPr="00A11C16">
              <w:rPr>
                <w:rFonts w:asciiTheme="minorHAnsi" w:hAnsiTheme="minorHAnsi"/>
                <w:color w:val="1F497D" w:themeColor="text2"/>
              </w:rPr>
              <w:t>....................................</w:t>
            </w:r>
          </w:p>
        </w:tc>
        <w:tc>
          <w:tcPr>
            <w:tcW w:w="989" w:type="dxa"/>
            <w:tcBorders>
              <w:top w:val="single" w:sz="8" w:space="0" w:color="auto"/>
            </w:tcBorders>
            <w:vAlign w:val="center"/>
          </w:tcPr>
          <w:p w14:paraId="4F501B9B" w14:textId="77777777" w:rsidR="000B5EDC" w:rsidRPr="00A11C16" w:rsidRDefault="000B5EDC" w:rsidP="006100D1">
            <w:pPr>
              <w:spacing w:before="40"/>
              <w:jc w:val="center"/>
              <w:rPr>
                <w:rFonts w:asciiTheme="minorHAnsi" w:hAnsiTheme="minorHAnsi"/>
                <w:color w:val="1F497D" w:themeColor="text2"/>
                <w:sz w:val="20"/>
              </w:rPr>
            </w:pPr>
          </w:p>
        </w:tc>
        <w:tc>
          <w:tcPr>
            <w:tcW w:w="996" w:type="dxa"/>
            <w:tcBorders>
              <w:top w:val="single" w:sz="8" w:space="0" w:color="auto"/>
            </w:tcBorders>
            <w:vAlign w:val="center"/>
          </w:tcPr>
          <w:p w14:paraId="4F3FD895" w14:textId="77777777" w:rsidR="000B5EDC" w:rsidRPr="00A11C16" w:rsidRDefault="000B5EDC" w:rsidP="006100D1">
            <w:pPr>
              <w:spacing w:before="40"/>
              <w:jc w:val="center"/>
              <w:rPr>
                <w:rFonts w:asciiTheme="minorHAnsi" w:hAnsiTheme="minorHAnsi"/>
                <w:sz w:val="20"/>
              </w:rPr>
            </w:pPr>
          </w:p>
        </w:tc>
        <w:tc>
          <w:tcPr>
            <w:tcW w:w="1134" w:type="dxa"/>
            <w:tcBorders>
              <w:top w:val="single" w:sz="8" w:space="0" w:color="auto"/>
            </w:tcBorders>
            <w:vAlign w:val="center"/>
          </w:tcPr>
          <w:p w14:paraId="5F64ACB6" w14:textId="77777777" w:rsidR="000B5EDC" w:rsidRPr="00A11C16"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3442A121" w14:textId="77777777" w:rsidR="000B5EDC" w:rsidRPr="00A11C16" w:rsidRDefault="000B5EDC" w:rsidP="006100D1">
            <w:pPr>
              <w:pStyle w:val="Header"/>
              <w:spacing w:before="40"/>
              <w:jc w:val="center"/>
              <w:rPr>
                <w:rFonts w:asciiTheme="minorHAnsi" w:hAnsiTheme="minorHAnsi"/>
                <w:szCs w:val="24"/>
                <w:lang w:eastAsia="it-IT"/>
              </w:rPr>
            </w:pPr>
          </w:p>
        </w:tc>
        <w:tc>
          <w:tcPr>
            <w:tcW w:w="1531" w:type="dxa"/>
            <w:tcBorders>
              <w:top w:val="single" w:sz="8" w:space="0" w:color="auto"/>
            </w:tcBorders>
            <w:vAlign w:val="center"/>
          </w:tcPr>
          <w:p w14:paraId="7B2C2EC0" w14:textId="77777777" w:rsidR="000B5EDC" w:rsidRPr="00A11C16"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690A6BB1" w14:textId="77777777" w:rsidR="000B5EDC" w:rsidRPr="00A11C16"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4FD24D87" w14:textId="77777777" w:rsidR="000B5EDC" w:rsidRPr="00A11C16" w:rsidRDefault="000B5EDC" w:rsidP="006100D1">
            <w:pPr>
              <w:spacing w:before="40"/>
              <w:jc w:val="center"/>
              <w:rPr>
                <w:rFonts w:asciiTheme="minorHAnsi" w:hAnsiTheme="minorHAnsi"/>
                <w:sz w:val="20"/>
              </w:rPr>
            </w:pPr>
          </w:p>
        </w:tc>
      </w:tr>
      <w:tr w:rsidR="000B5EDC" w:rsidRPr="00A11C16" w14:paraId="64D05C8B" w14:textId="77777777" w:rsidTr="00DA4A60">
        <w:trPr>
          <w:jc w:val="center"/>
        </w:trPr>
        <w:tc>
          <w:tcPr>
            <w:tcW w:w="615" w:type="dxa"/>
            <w:tcBorders>
              <w:top w:val="single" w:sz="8" w:space="0" w:color="auto"/>
            </w:tcBorders>
            <w:vAlign w:val="center"/>
          </w:tcPr>
          <w:p w14:paraId="3F311F26" w14:textId="77777777" w:rsidR="000B5EDC" w:rsidRPr="00A11C16" w:rsidRDefault="000B5EDC" w:rsidP="006100D1">
            <w:pPr>
              <w:spacing w:before="40"/>
              <w:rPr>
                <w:rFonts w:asciiTheme="minorHAnsi" w:hAnsiTheme="minorHAnsi"/>
              </w:rPr>
            </w:pPr>
          </w:p>
        </w:tc>
        <w:tc>
          <w:tcPr>
            <w:tcW w:w="2618" w:type="dxa"/>
            <w:tcBorders>
              <w:top w:val="single" w:sz="8" w:space="0" w:color="auto"/>
            </w:tcBorders>
            <w:tcMar>
              <w:right w:w="57" w:type="dxa"/>
            </w:tcMar>
            <w:vAlign w:val="center"/>
          </w:tcPr>
          <w:p w14:paraId="3CF0E887" w14:textId="03CDD116" w:rsidR="00EC125E" w:rsidRPr="00A11C16" w:rsidRDefault="00EC125E" w:rsidP="00EC125E">
            <w:pPr>
              <w:pStyle w:val="Header"/>
              <w:rPr>
                <w:rFonts w:asciiTheme="minorHAnsi" w:hAnsiTheme="minorHAnsi"/>
                <w:color w:val="1F497D" w:themeColor="text2"/>
              </w:rPr>
            </w:pPr>
            <w:r w:rsidRPr="00A11C16">
              <w:rPr>
                <w:rFonts w:asciiTheme="minorHAnsi" w:hAnsiTheme="minorHAnsi"/>
                <w:color w:val="1F497D" w:themeColor="text2"/>
              </w:rPr>
              <w:t>{</w:t>
            </w:r>
            <w:r w:rsidR="00DF6195" w:rsidRPr="00A11C16">
              <w:rPr>
                <w:rFonts w:ascii="Phetsarath OT" w:eastAsia="Phetsarath OT" w:hAnsi="Phetsarath OT" w:cs="Phetsarath OT" w:hint="cs"/>
                <w:color w:val="1F497D" w:themeColor="text2"/>
                <w:cs/>
                <w:lang w:bidi="lo-LA"/>
              </w:rPr>
              <w:t>ການຝຶກອົບຮົມໃຫ້ບຸກຂະລາກອນຂອງຜູ້ຈັດຊື-ຈັດຈ້າງ</w:t>
            </w:r>
            <w:r w:rsidRPr="00A11C16">
              <w:rPr>
                <w:rFonts w:asciiTheme="minorHAnsi" w:hAnsiTheme="minorHAnsi"/>
                <w:color w:val="1F497D" w:themeColor="text2"/>
              </w:rPr>
              <w:t xml:space="preserve"> –</w:t>
            </w:r>
            <w:r w:rsidR="00DF6195" w:rsidRPr="00A11C16">
              <w:rPr>
                <w:rFonts w:ascii="Phetsarath OT" w:eastAsia="Phetsarath OT" w:hAnsi="Phetsarath OT" w:cs="Phetsarath OT" w:hint="cs"/>
                <w:color w:val="1F497D" w:themeColor="text2"/>
                <w:cs/>
                <w:lang w:bidi="lo-LA"/>
              </w:rPr>
              <w:t xml:space="preserve">ຖ້າມີຄວາມຕ້ອງການທີ່ລະບຸໄວ້ໃນ ການກໍານົດຫນ້າວຽກລະອຽດ </w:t>
            </w:r>
            <w:r w:rsidRPr="00A11C16">
              <w:rPr>
                <w:rFonts w:asciiTheme="minorHAnsi" w:hAnsiTheme="minorHAnsi"/>
                <w:color w:val="1F497D" w:themeColor="text2"/>
              </w:rPr>
              <w:t>TOR}</w:t>
            </w:r>
          </w:p>
          <w:p w14:paraId="4608840E" w14:textId="77777777" w:rsidR="00EC125E" w:rsidRPr="00A11C16" w:rsidRDefault="00EC125E" w:rsidP="00753001">
            <w:pPr>
              <w:pStyle w:val="Header"/>
              <w:rPr>
                <w:rFonts w:asciiTheme="minorHAnsi" w:hAnsiTheme="minorHAnsi"/>
                <w:color w:val="1F497D" w:themeColor="text2"/>
              </w:rPr>
            </w:pPr>
          </w:p>
          <w:p w14:paraId="5A84BE3C" w14:textId="72C68C7D" w:rsidR="00EC125E" w:rsidRPr="00A11C16" w:rsidRDefault="00EC125E" w:rsidP="00753001">
            <w:pPr>
              <w:pStyle w:val="Header"/>
              <w:rPr>
                <w:rFonts w:asciiTheme="minorHAnsi" w:hAnsiTheme="minorHAnsi"/>
                <w:color w:val="1F497D" w:themeColor="text2"/>
                <w:szCs w:val="24"/>
                <w:lang w:eastAsia="it-IT"/>
              </w:rPr>
            </w:pPr>
          </w:p>
        </w:tc>
        <w:tc>
          <w:tcPr>
            <w:tcW w:w="989" w:type="dxa"/>
            <w:tcBorders>
              <w:top w:val="single" w:sz="8" w:space="0" w:color="auto"/>
              <w:bottom w:val="single" w:sz="8" w:space="0" w:color="auto"/>
            </w:tcBorders>
            <w:vAlign w:val="center"/>
          </w:tcPr>
          <w:p w14:paraId="3182DDF0" w14:textId="77777777" w:rsidR="000B5EDC" w:rsidRPr="00A11C16" w:rsidRDefault="000B5EDC" w:rsidP="006100D1">
            <w:pPr>
              <w:spacing w:before="40"/>
              <w:jc w:val="center"/>
              <w:rPr>
                <w:rFonts w:asciiTheme="minorHAnsi" w:hAnsiTheme="minorHAnsi"/>
                <w:color w:val="1F497D" w:themeColor="text2"/>
                <w:sz w:val="20"/>
              </w:rPr>
            </w:pPr>
          </w:p>
        </w:tc>
        <w:tc>
          <w:tcPr>
            <w:tcW w:w="996" w:type="dxa"/>
            <w:tcBorders>
              <w:top w:val="single" w:sz="8" w:space="0" w:color="auto"/>
              <w:bottom w:val="single" w:sz="8" w:space="0" w:color="auto"/>
            </w:tcBorders>
            <w:vAlign w:val="center"/>
          </w:tcPr>
          <w:p w14:paraId="04890760" w14:textId="77777777" w:rsidR="000B5EDC" w:rsidRPr="00A11C16" w:rsidRDefault="000B5EDC" w:rsidP="006100D1">
            <w:pPr>
              <w:spacing w:before="40"/>
              <w:jc w:val="center"/>
              <w:rPr>
                <w:rFonts w:asciiTheme="minorHAnsi" w:hAnsiTheme="minorHAnsi"/>
                <w:sz w:val="20"/>
              </w:rPr>
            </w:pPr>
          </w:p>
        </w:tc>
        <w:tc>
          <w:tcPr>
            <w:tcW w:w="1134" w:type="dxa"/>
            <w:tcBorders>
              <w:top w:val="single" w:sz="8" w:space="0" w:color="auto"/>
              <w:bottom w:val="single" w:sz="8" w:space="0" w:color="auto"/>
            </w:tcBorders>
            <w:vAlign w:val="center"/>
          </w:tcPr>
          <w:p w14:paraId="17EC906B" w14:textId="77777777" w:rsidR="000B5EDC" w:rsidRPr="00A11C16"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696D2898" w14:textId="77777777" w:rsidR="000B5EDC" w:rsidRPr="00A11C16" w:rsidRDefault="000B5EDC" w:rsidP="006100D1">
            <w:pPr>
              <w:pStyle w:val="Header"/>
              <w:spacing w:before="40"/>
              <w:jc w:val="center"/>
              <w:rPr>
                <w:rFonts w:asciiTheme="minorHAnsi" w:hAnsiTheme="minorHAnsi"/>
                <w:szCs w:val="24"/>
                <w:lang w:eastAsia="it-IT"/>
              </w:rPr>
            </w:pPr>
          </w:p>
        </w:tc>
        <w:tc>
          <w:tcPr>
            <w:tcW w:w="1531" w:type="dxa"/>
            <w:tcBorders>
              <w:top w:val="single" w:sz="8" w:space="0" w:color="auto"/>
            </w:tcBorders>
            <w:vAlign w:val="center"/>
          </w:tcPr>
          <w:p w14:paraId="1BBB3340" w14:textId="77777777" w:rsidR="000B5EDC" w:rsidRPr="00A11C16"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77A9E488" w14:textId="77777777" w:rsidR="000B5EDC" w:rsidRPr="00A11C16" w:rsidRDefault="000B5EDC" w:rsidP="006100D1">
            <w:pPr>
              <w:spacing w:before="40"/>
              <w:jc w:val="center"/>
              <w:rPr>
                <w:rFonts w:asciiTheme="minorHAnsi" w:hAnsiTheme="minorHAnsi"/>
                <w:sz w:val="20"/>
              </w:rPr>
            </w:pPr>
          </w:p>
        </w:tc>
        <w:tc>
          <w:tcPr>
            <w:tcW w:w="1531" w:type="dxa"/>
            <w:tcBorders>
              <w:top w:val="single" w:sz="8" w:space="0" w:color="auto"/>
            </w:tcBorders>
            <w:vAlign w:val="center"/>
          </w:tcPr>
          <w:p w14:paraId="4BB11DC8" w14:textId="77777777" w:rsidR="000B5EDC" w:rsidRPr="00A11C16" w:rsidRDefault="000B5EDC" w:rsidP="006100D1">
            <w:pPr>
              <w:spacing w:before="40"/>
              <w:jc w:val="center"/>
              <w:rPr>
                <w:rFonts w:asciiTheme="minorHAnsi" w:hAnsiTheme="minorHAnsi"/>
                <w:sz w:val="20"/>
              </w:rPr>
            </w:pPr>
          </w:p>
        </w:tc>
      </w:tr>
      <w:tr w:rsidR="000B5EDC" w:rsidRPr="00A11C16" w14:paraId="1C9F54C0" w14:textId="77777777" w:rsidTr="001A46CE">
        <w:trPr>
          <w:cantSplit/>
          <w:trHeight w:hRule="exact" w:val="748"/>
          <w:jc w:val="center"/>
        </w:trPr>
        <w:tc>
          <w:tcPr>
            <w:tcW w:w="6352" w:type="dxa"/>
            <w:gridSpan w:val="5"/>
            <w:tcBorders>
              <w:top w:val="single" w:sz="8" w:space="0" w:color="auto"/>
              <w:bottom w:val="double" w:sz="4" w:space="0" w:color="auto"/>
            </w:tcBorders>
            <w:vAlign w:val="center"/>
          </w:tcPr>
          <w:p w14:paraId="2D2E92F8" w14:textId="509CDD13" w:rsidR="00B344C3" w:rsidRPr="00A11C16" w:rsidRDefault="00B344C3" w:rsidP="001A46CE">
            <w:pPr>
              <w:pStyle w:val="Header"/>
              <w:tabs>
                <w:tab w:val="right" w:pos="5949"/>
              </w:tabs>
              <w:jc w:val="right"/>
              <w:rPr>
                <w:rFonts w:asciiTheme="minorHAnsi" w:hAnsiTheme="minorHAnsi"/>
                <w:szCs w:val="24"/>
                <w:lang w:eastAsia="it-IT"/>
              </w:rPr>
            </w:pPr>
            <w:r w:rsidRPr="00A11C16">
              <w:rPr>
                <w:rFonts w:ascii="Phetsarath OT" w:eastAsia="Phetsarath OT" w:hAnsi="Phetsarath OT" w:cs="Phetsarath OT" w:hint="cs"/>
                <w:cs/>
                <w:lang w:eastAsia="it-IT" w:bidi="lo-LA"/>
              </w:rPr>
              <w:t>ມູນຄ່າລວມ</w:t>
            </w:r>
          </w:p>
          <w:p w14:paraId="1793F110" w14:textId="77777777" w:rsidR="000B5EDC" w:rsidRPr="00A11C16" w:rsidRDefault="000B5EDC" w:rsidP="001A46CE">
            <w:pPr>
              <w:pStyle w:val="Header"/>
              <w:tabs>
                <w:tab w:val="right" w:pos="5949"/>
              </w:tabs>
              <w:jc w:val="right"/>
              <w:rPr>
                <w:rFonts w:asciiTheme="minorHAnsi" w:hAnsiTheme="minorHAnsi"/>
                <w:szCs w:val="24"/>
                <w:lang w:eastAsia="it-IT"/>
              </w:rPr>
            </w:pPr>
          </w:p>
        </w:tc>
        <w:tc>
          <w:tcPr>
            <w:tcW w:w="1531" w:type="dxa"/>
            <w:tcBorders>
              <w:top w:val="single" w:sz="8" w:space="0" w:color="auto"/>
              <w:bottom w:val="double" w:sz="4" w:space="0" w:color="auto"/>
            </w:tcBorders>
            <w:vAlign w:val="center"/>
          </w:tcPr>
          <w:p w14:paraId="21939FEC" w14:textId="77777777" w:rsidR="000B5EDC" w:rsidRPr="00A11C16" w:rsidRDefault="000B5EDC" w:rsidP="006100D1">
            <w:pPr>
              <w:jc w:val="center"/>
              <w:rPr>
                <w:rFonts w:asciiTheme="minorHAnsi" w:hAnsiTheme="minorHAnsi"/>
                <w:sz w:val="20"/>
              </w:rPr>
            </w:pPr>
          </w:p>
        </w:tc>
        <w:tc>
          <w:tcPr>
            <w:tcW w:w="1531" w:type="dxa"/>
            <w:tcBorders>
              <w:top w:val="single" w:sz="8" w:space="0" w:color="auto"/>
              <w:bottom w:val="double" w:sz="4" w:space="0" w:color="auto"/>
            </w:tcBorders>
            <w:vAlign w:val="center"/>
          </w:tcPr>
          <w:p w14:paraId="376AE18C" w14:textId="77777777" w:rsidR="000B5EDC" w:rsidRPr="00A11C16" w:rsidRDefault="000B5EDC" w:rsidP="006100D1">
            <w:pPr>
              <w:jc w:val="center"/>
              <w:rPr>
                <w:rFonts w:asciiTheme="minorHAnsi" w:hAnsiTheme="minorHAnsi"/>
                <w:sz w:val="20"/>
              </w:rPr>
            </w:pPr>
          </w:p>
        </w:tc>
        <w:tc>
          <w:tcPr>
            <w:tcW w:w="1531" w:type="dxa"/>
            <w:tcBorders>
              <w:top w:val="single" w:sz="8" w:space="0" w:color="auto"/>
              <w:bottom w:val="double" w:sz="4" w:space="0" w:color="auto"/>
            </w:tcBorders>
            <w:vAlign w:val="center"/>
          </w:tcPr>
          <w:p w14:paraId="1A5B9646" w14:textId="77777777" w:rsidR="000B5EDC" w:rsidRPr="00A11C16" w:rsidRDefault="000B5EDC" w:rsidP="006100D1">
            <w:pPr>
              <w:jc w:val="center"/>
              <w:rPr>
                <w:rFonts w:asciiTheme="minorHAnsi" w:hAnsiTheme="minorHAnsi"/>
                <w:sz w:val="20"/>
              </w:rPr>
            </w:pPr>
          </w:p>
        </w:tc>
        <w:tc>
          <w:tcPr>
            <w:tcW w:w="1531" w:type="dxa"/>
            <w:tcBorders>
              <w:top w:val="single" w:sz="8" w:space="0" w:color="auto"/>
              <w:bottom w:val="double" w:sz="4" w:space="0" w:color="auto"/>
            </w:tcBorders>
            <w:vAlign w:val="center"/>
          </w:tcPr>
          <w:p w14:paraId="46A0A9CF" w14:textId="77777777" w:rsidR="000B5EDC" w:rsidRPr="00A11C16" w:rsidRDefault="000B5EDC" w:rsidP="006100D1">
            <w:pPr>
              <w:jc w:val="center"/>
              <w:rPr>
                <w:rFonts w:asciiTheme="minorHAnsi" w:hAnsiTheme="minorHAnsi"/>
                <w:sz w:val="20"/>
              </w:rPr>
            </w:pPr>
          </w:p>
        </w:tc>
      </w:tr>
    </w:tbl>
    <w:p w14:paraId="27830878" w14:textId="77777777" w:rsidR="000B5EDC" w:rsidRPr="00A11C16" w:rsidRDefault="000B5EDC" w:rsidP="001A46CE">
      <w:pPr>
        <w:pStyle w:val="Header"/>
        <w:pBdr>
          <w:bottom w:val="none" w:sz="0" w:space="0" w:color="auto"/>
        </w:pBdr>
        <w:spacing w:line="120" w:lineRule="exact"/>
        <w:rPr>
          <w:szCs w:val="24"/>
          <w:lang w:eastAsia="it-IT"/>
        </w:rPr>
      </w:pPr>
    </w:p>
    <w:p w14:paraId="2BBFB515" w14:textId="77777777" w:rsidR="00B344C3" w:rsidRPr="00A11C16" w:rsidRDefault="00B344C3" w:rsidP="00B344C3">
      <w:pPr>
        <w:pStyle w:val="HTMLPreformatted"/>
        <w:rPr>
          <w:rStyle w:val="y2iqfc"/>
          <w:rFonts w:ascii="Phetsarath OT" w:eastAsia="Phetsarath OT" w:hAnsi="Phetsarath OT" w:cs="Phetsarath OT"/>
          <w:color w:val="202124"/>
          <w:sz w:val="22"/>
          <w:szCs w:val="22"/>
        </w:rPr>
      </w:pPr>
      <w:r w:rsidRPr="00A11C16">
        <w:rPr>
          <w:rStyle w:val="y2iqfc"/>
          <w:rFonts w:ascii="Phetsarath OT" w:eastAsia="Phetsarath OT" w:hAnsi="Phetsarath OT" w:cs="Phetsarath OT"/>
          <w:color w:val="202124"/>
          <w:sz w:val="22"/>
          <w:szCs w:val="22"/>
          <w:cs/>
          <w:lang w:bidi="lo-LA"/>
        </w:rPr>
        <w:t>ຄວາມຫມາຍ:</w:t>
      </w:r>
    </w:p>
    <w:p w14:paraId="74929F1F" w14:textId="1A7138A2" w:rsidR="00B344C3" w:rsidRPr="00B344C3" w:rsidRDefault="00B344C3" w:rsidP="00B344C3">
      <w:pPr>
        <w:pStyle w:val="HTMLPreformatted"/>
        <w:rPr>
          <w:rFonts w:ascii="Phetsarath OT" w:eastAsia="Phetsarath OT" w:hAnsi="Phetsarath OT" w:cs="Phetsarath OT"/>
          <w:color w:val="202124"/>
          <w:sz w:val="22"/>
          <w:szCs w:val="22"/>
        </w:rPr>
      </w:pPr>
      <w:r w:rsidRPr="00A11C16">
        <w:rPr>
          <w:rStyle w:val="y2iqfc"/>
          <w:rFonts w:ascii="Phetsarath OT" w:eastAsia="Phetsarath OT" w:hAnsi="Phetsarath OT" w:cs="Phetsarath OT"/>
          <w:color w:val="202124"/>
          <w:sz w:val="22"/>
          <w:szCs w:val="22"/>
        </w:rPr>
        <w:t>"</w:t>
      </w:r>
      <w:r w:rsidRPr="00A11C16">
        <w:rPr>
          <w:rStyle w:val="y2iqfc"/>
          <w:rFonts w:ascii="Phetsarath OT" w:eastAsia="Phetsarath OT" w:hAnsi="Phetsarath OT" w:cs="Phetsarath OT"/>
          <w:color w:val="202124"/>
          <w:sz w:val="22"/>
          <w:szCs w:val="22"/>
          <w:cs/>
          <w:lang w:bidi="lo-LA"/>
        </w:rPr>
        <w:t>ເງິນອຸດໜູນຕໍ່ມື້" ແມ່ນຈ່າຍໃຫ້ຜູ້ຊ່ຽວຊານ</w:t>
      </w:r>
      <w:r w:rsidR="002A7285" w:rsidRPr="00A11C16">
        <w:rPr>
          <w:rStyle w:val="y2iqfc"/>
          <w:rFonts w:ascii="Phetsarath OT" w:eastAsia="Phetsarath OT" w:hAnsi="Phetsarath OT" w:cs="Phetsarath OT"/>
          <w:color w:val="202124"/>
          <w:sz w:val="22"/>
          <w:szCs w:val="22"/>
          <w:cs/>
          <w:lang w:bidi="lo-LA"/>
        </w:rPr>
        <w:t>ແຕ່ລະຄືນ</w:t>
      </w:r>
      <w:r w:rsidR="002A7285" w:rsidRPr="00A11C16">
        <w:rPr>
          <w:rStyle w:val="y2iqfc"/>
          <w:rFonts w:ascii="Phetsarath OT" w:eastAsia="Phetsarath OT" w:hAnsi="Phetsarath OT" w:cs="Phetsarath OT" w:hint="cs"/>
          <w:color w:val="202124"/>
          <w:sz w:val="22"/>
          <w:szCs w:val="22"/>
          <w:cs/>
          <w:lang w:bidi="lo-LA"/>
        </w:rPr>
        <w:t>ຕາມ</w:t>
      </w:r>
      <w:r w:rsidR="002A7285" w:rsidRPr="00A11C16">
        <w:rPr>
          <w:rStyle w:val="y2iqfc"/>
          <w:rFonts w:ascii="Phetsarath OT" w:eastAsia="Phetsarath OT" w:hAnsi="Phetsarath OT" w:cs="Phetsarath OT"/>
          <w:color w:val="202124"/>
          <w:sz w:val="22"/>
          <w:szCs w:val="22"/>
          <w:cs/>
          <w:lang w:bidi="lo-LA"/>
        </w:rPr>
        <w:t>ສັນຍາ</w:t>
      </w:r>
      <w:r w:rsidR="002A7285" w:rsidRPr="00A11C16">
        <w:rPr>
          <w:rStyle w:val="y2iqfc"/>
          <w:rFonts w:ascii="Phetsarath OT" w:eastAsia="Phetsarath OT" w:hAnsi="Phetsarath OT" w:cs="Phetsarath OT" w:hint="cs"/>
          <w:color w:val="202124"/>
          <w:sz w:val="22"/>
          <w:szCs w:val="22"/>
          <w:cs/>
          <w:lang w:bidi="lo-LA"/>
        </w:rPr>
        <w:t>ໃນເວລາ</w:t>
      </w:r>
      <w:r w:rsidRPr="00A11C16">
        <w:rPr>
          <w:rStyle w:val="y2iqfc"/>
          <w:rFonts w:ascii="Phetsarath OT" w:eastAsia="Phetsarath OT" w:hAnsi="Phetsarath OT" w:cs="Phetsarath OT"/>
          <w:color w:val="202124"/>
          <w:sz w:val="22"/>
          <w:szCs w:val="22"/>
          <w:cs/>
          <w:lang w:bidi="lo-LA"/>
        </w:rPr>
        <w:t>ທີ່</w:t>
      </w:r>
      <w:r w:rsidRPr="00A11C16">
        <w:rPr>
          <w:rStyle w:val="y2iqfc"/>
          <w:rFonts w:ascii="Phetsarath OT" w:eastAsia="Phetsarath OT" w:hAnsi="Phetsarath OT" w:cs="Phetsarath OT" w:hint="cs"/>
          <w:color w:val="202124"/>
          <w:sz w:val="22"/>
          <w:szCs w:val="22"/>
          <w:cs/>
          <w:lang w:bidi="lo-LA"/>
        </w:rPr>
        <w:t>ປະຕິບັດງານ</w:t>
      </w:r>
      <w:r w:rsidRPr="00A11C16">
        <w:rPr>
          <w:rStyle w:val="y2iqfc"/>
          <w:rFonts w:ascii="Phetsarath OT" w:eastAsia="Phetsarath OT" w:hAnsi="Phetsarath OT" w:cs="Phetsarath OT"/>
          <w:color w:val="202124"/>
          <w:sz w:val="22"/>
          <w:szCs w:val="22"/>
          <w:cs/>
          <w:lang w:bidi="lo-LA"/>
        </w:rPr>
        <w:t>ຈະຢູ່ຫ່າງຈາກສະຖານທີ່ປົກກະຕິຂອງລາວ</w:t>
      </w:r>
      <w:r w:rsidR="002A7285" w:rsidRPr="00A11C16">
        <w:rPr>
          <w:rStyle w:val="y2iqfc"/>
          <w:rFonts w:ascii="Phetsarath OT" w:eastAsia="Phetsarath OT" w:hAnsi="Phetsarath OT" w:cs="Phetsarath OT" w:hint="cs"/>
          <w:color w:val="202124"/>
          <w:sz w:val="22"/>
          <w:szCs w:val="22"/>
          <w:cs/>
          <w:lang w:bidi="lo-LA"/>
        </w:rPr>
        <w:t xml:space="preserve">. </w:t>
      </w:r>
      <w:r w:rsidRPr="00A11C16">
        <w:rPr>
          <w:rStyle w:val="y2iqfc"/>
          <w:rFonts w:ascii="Phetsarath OT" w:eastAsia="Phetsarath OT" w:hAnsi="Phetsarath OT" w:cs="Phetsarath OT" w:hint="cs"/>
          <w:color w:val="202124"/>
          <w:sz w:val="22"/>
          <w:szCs w:val="22"/>
          <w:cs/>
          <w:lang w:bidi="lo-LA"/>
        </w:rPr>
        <w:t>ຜູ້</w:t>
      </w:r>
      <w:r w:rsidRPr="00A11C16">
        <w:rPr>
          <w:rStyle w:val="y2iqfc"/>
          <w:rFonts w:ascii="Phetsarath OT" w:eastAsia="Phetsarath OT" w:hAnsi="Phetsarath OT" w:cs="Phetsarath OT"/>
          <w:color w:val="202124"/>
          <w:sz w:val="22"/>
          <w:szCs w:val="22"/>
          <w:cs/>
          <w:lang w:bidi="lo-LA"/>
        </w:rPr>
        <w:t>ຈັດຊື້</w:t>
      </w:r>
      <w:r w:rsidRPr="00A11C16">
        <w:rPr>
          <w:rStyle w:val="y2iqfc"/>
          <w:rFonts w:ascii="Phetsarath OT" w:eastAsia="Phetsarath OT" w:hAnsi="Phetsarath OT" w:cs="DokChampa" w:hint="cs"/>
          <w:color w:val="202124"/>
          <w:sz w:val="22"/>
          <w:szCs w:val="22"/>
          <w:cs/>
          <w:lang w:bidi="lo-LA"/>
        </w:rPr>
        <w:t>-</w:t>
      </w:r>
      <w:r w:rsidRPr="00A11C16">
        <w:rPr>
          <w:rStyle w:val="y2iqfc"/>
          <w:rFonts w:ascii="Phetsarath OT" w:eastAsia="Phetsarath OT" w:hAnsi="Phetsarath OT" w:cs="Phetsarath OT" w:hint="cs"/>
          <w:color w:val="202124"/>
          <w:sz w:val="22"/>
          <w:szCs w:val="22"/>
          <w:cs/>
          <w:lang w:bidi="lo-LA"/>
        </w:rPr>
        <w:t xml:space="preserve">ຈັດຈ້າງ </w:t>
      </w:r>
      <w:r w:rsidRPr="00A11C16">
        <w:rPr>
          <w:rStyle w:val="y2iqfc"/>
          <w:rFonts w:ascii="Phetsarath OT" w:eastAsia="Phetsarath OT" w:hAnsi="Phetsarath OT" w:cs="Phetsarath OT"/>
          <w:color w:val="202124"/>
          <w:sz w:val="22"/>
          <w:szCs w:val="22"/>
          <w:cs/>
          <w:lang w:bidi="lo-LA"/>
        </w:rPr>
        <w:t>ສາມາດຕັ້ງເພດານໄດ້</w:t>
      </w:r>
    </w:p>
    <w:p w14:paraId="3E293D03" w14:textId="7448E71A" w:rsidR="00B344C3" w:rsidRPr="00993424" w:rsidRDefault="00B344C3" w:rsidP="00855C45">
      <w:pPr>
        <w:rPr>
          <w:lang w:bidi="lo-LA"/>
        </w:rPr>
        <w:sectPr w:rsidR="00B344C3" w:rsidRPr="00993424" w:rsidSect="00EA47B8">
          <w:headerReference w:type="even" r:id="rId61"/>
          <w:headerReference w:type="default" r:id="rId62"/>
          <w:type w:val="nextColumn"/>
          <w:pgSz w:w="15842" w:h="12242" w:orient="landscape" w:code="1"/>
          <w:pgMar w:top="567" w:right="1440" w:bottom="567" w:left="1440" w:header="720" w:footer="720" w:gutter="0"/>
          <w:paperSrc w:first="7" w:other="7"/>
          <w:cols w:space="708"/>
          <w:docGrid w:linePitch="360"/>
        </w:sectPr>
      </w:pPr>
    </w:p>
    <w:p w14:paraId="3A1DEA5D" w14:textId="0CF03311" w:rsidR="00393946" w:rsidRPr="00DC1A4A" w:rsidRDefault="00393946" w:rsidP="0000655E">
      <w:pPr>
        <w:pStyle w:val="Heading1"/>
        <w:rPr>
          <w:rFonts w:ascii="Phetsarath OT" w:eastAsia="Phetsarath OT" w:hAnsi="Phetsarath OT" w:cs="Phetsarath OT"/>
          <w:lang w:bidi="lo-LA"/>
        </w:rPr>
      </w:pPr>
      <w:r w:rsidRPr="00DC1A4A">
        <w:rPr>
          <w:rFonts w:ascii="Phetsarath OT" w:eastAsia="Phetsarath OT" w:hAnsi="Phetsarath OT" w:cs="Phetsarath OT" w:hint="cs"/>
          <w:b w:val="0"/>
          <w:bCs/>
          <w:sz w:val="28"/>
          <w:szCs w:val="28"/>
          <w:cs/>
          <w:lang w:bidi="lo-LA"/>
        </w:rPr>
        <w:lastRenderedPageBreak/>
        <w:t>ຫມວດທີ</w:t>
      </w:r>
      <w:r w:rsidRPr="00DC1A4A">
        <w:t xml:space="preserve"> 5.  </w:t>
      </w:r>
      <w:r w:rsidRPr="00DC1A4A">
        <w:rPr>
          <w:rFonts w:ascii="Phetsarath OT" w:eastAsia="Phetsarath OT" w:hAnsi="Phetsarath OT" w:cs="Phetsarath OT" w:hint="cs"/>
          <w:b w:val="0"/>
          <w:bCs/>
          <w:sz w:val="28"/>
          <w:szCs w:val="28"/>
          <w:cs/>
          <w:lang w:bidi="lo-LA"/>
        </w:rPr>
        <w:t>ປະເທດທີ່ມີຄວາມເຫມາະສົມ</w:t>
      </w:r>
    </w:p>
    <w:p w14:paraId="1284DB62" w14:textId="77777777" w:rsidR="0000655E" w:rsidRDefault="0000655E" w:rsidP="007E2AFA">
      <w:pPr>
        <w:pStyle w:val="HTMLPreformatted"/>
        <w:spacing w:after="240"/>
        <w:jc w:val="both"/>
        <w:rPr>
          <w:rStyle w:val="y2iqfc"/>
          <w:rFonts w:ascii="Phetsarath OT" w:eastAsia="Phetsarath OT" w:hAnsi="Phetsarath OT" w:cs="Phetsarath OT"/>
          <w:b/>
          <w:bCs/>
          <w:color w:val="202124"/>
          <w:sz w:val="24"/>
          <w:szCs w:val="24"/>
          <w:lang w:bidi="lo-LA"/>
        </w:rPr>
      </w:pPr>
    </w:p>
    <w:p w14:paraId="30415C8C" w14:textId="40DDA80D" w:rsidR="00760E88" w:rsidRPr="00DC1A4A" w:rsidRDefault="00393946" w:rsidP="007E2AFA">
      <w:pPr>
        <w:pStyle w:val="HTMLPreformatted"/>
        <w:spacing w:after="240"/>
        <w:jc w:val="both"/>
        <w:rPr>
          <w:rFonts w:ascii="Phetsarath OT" w:eastAsia="Phetsarath OT" w:hAnsi="Phetsarath OT" w:cs="Phetsarath OT"/>
          <w:color w:val="202124"/>
          <w:sz w:val="24"/>
          <w:szCs w:val="24"/>
        </w:rPr>
      </w:pPr>
      <w:r w:rsidRPr="00DC1A4A">
        <w:rPr>
          <w:rStyle w:val="y2iqfc"/>
          <w:rFonts w:ascii="Phetsarath OT" w:eastAsia="Phetsarath OT" w:hAnsi="Phetsarath OT" w:cs="Phetsarath OT"/>
          <w:b/>
          <w:bCs/>
          <w:color w:val="202124"/>
          <w:sz w:val="24"/>
          <w:szCs w:val="24"/>
          <w:cs/>
          <w:lang w:bidi="lo-LA"/>
        </w:rPr>
        <w:t>ໃນການອ້າງອີງເຖິງ</w:t>
      </w:r>
      <w:r w:rsidRPr="00DC1A4A">
        <w:rPr>
          <w:rStyle w:val="y2iqfc"/>
          <w:rFonts w:ascii="Phetsarath OT" w:eastAsia="Phetsarath OT" w:hAnsi="Phetsarath OT" w:cs="Phetsarath OT" w:hint="cs"/>
          <w:b/>
          <w:bCs/>
          <w:color w:val="202124"/>
          <w:sz w:val="24"/>
          <w:szCs w:val="24"/>
          <w:cs/>
          <w:lang w:bidi="lo-LA"/>
        </w:rPr>
        <w:t>ຄໍາແນະນໍາສໍາລັບທີ່ປຶກສາຂໍ້</w:t>
      </w:r>
      <w:r w:rsidRPr="00DC1A4A">
        <w:rPr>
          <w:rStyle w:val="y2iqfc"/>
          <w:rFonts w:ascii="Phetsarath OT" w:eastAsia="Phetsarath OT" w:hAnsi="Phetsarath OT" w:cs="Phetsarath OT"/>
          <w:b/>
          <w:bCs/>
          <w:color w:val="202124"/>
          <w:sz w:val="24"/>
          <w:szCs w:val="24"/>
          <w:cs/>
          <w:lang w:bidi="lo-LA"/>
        </w:rPr>
        <w:t xml:space="preserve"> </w:t>
      </w:r>
      <w:r w:rsidRPr="00C31D48">
        <w:rPr>
          <w:rStyle w:val="y2iqfc"/>
          <w:rFonts w:ascii="Times New Roman" w:eastAsia="Phetsarath OT" w:hAnsi="Times New Roman" w:cs="Times New Roman"/>
          <w:b/>
          <w:bCs/>
          <w:color w:val="202124"/>
          <w:sz w:val="24"/>
          <w:szCs w:val="24"/>
        </w:rPr>
        <w:t>ITC</w:t>
      </w:r>
      <w:r w:rsidRPr="00C31D48">
        <w:rPr>
          <w:rStyle w:val="y2iqfc"/>
          <w:rFonts w:ascii="Times New Roman" w:eastAsia="Phetsarath OT" w:hAnsi="Times New Roman" w:cs="Times New Roman"/>
          <w:b/>
          <w:bCs/>
          <w:color w:val="202124"/>
          <w:sz w:val="24"/>
          <w:szCs w:val="24"/>
          <w:cs/>
          <w:lang w:bidi="lo-LA"/>
        </w:rPr>
        <w:t xml:space="preserve"> </w:t>
      </w:r>
      <w:r w:rsidRPr="00C31D48">
        <w:rPr>
          <w:rStyle w:val="y2iqfc"/>
          <w:rFonts w:ascii="Times New Roman" w:eastAsia="Phetsarath OT" w:hAnsi="Times New Roman" w:cs="Times New Roman"/>
          <w:b/>
          <w:bCs/>
          <w:color w:val="202124"/>
          <w:sz w:val="24"/>
          <w:szCs w:val="24"/>
        </w:rPr>
        <w:t>6.3.2</w:t>
      </w:r>
      <w:r w:rsidRPr="00DC1A4A">
        <w:rPr>
          <w:rStyle w:val="y2iqfc"/>
          <w:rFonts w:ascii="Phetsarath OT" w:eastAsia="Phetsarath OT" w:hAnsi="Phetsarath OT" w:cs="Phetsarath OT"/>
          <w:color w:val="202124"/>
          <w:sz w:val="24"/>
          <w:szCs w:val="24"/>
        </w:rPr>
        <w:t xml:space="preserve">, </w:t>
      </w:r>
      <w:r w:rsidRPr="00DC1A4A">
        <w:rPr>
          <w:rStyle w:val="y2iqfc"/>
          <w:rFonts w:ascii="Phetsarath OT" w:eastAsia="Phetsarath OT" w:hAnsi="Phetsarath OT" w:cs="Phetsarath OT"/>
          <w:color w:val="202124"/>
          <w:sz w:val="24"/>
          <w:szCs w:val="24"/>
          <w:cs/>
          <w:lang w:bidi="lo-LA"/>
        </w:rPr>
        <w:t>ສໍາລັບຂໍ້ມູນຂອງທີ່ປຶກສາທີ່ມີລາຍຊື່ຄັດເລືອກ</w:t>
      </w:r>
      <w:r w:rsidRPr="00DC1A4A">
        <w:rPr>
          <w:rStyle w:val="y2iqfc"/>
          <w:rFonts w:ascii="Phetsarath OT" w:eastAsia="Phetsarath OT" w:hAnsi="Phetsarath OT" w:cs="Phetsarath OT" w:hint="cs"/>
          <w:color w:val="202124"/>
          <w:sz w:val="24"/>
          <w:szCs w:val="24"/>
          <w:cs/>
          <w:lang w:bidi="lo-LA"/>
        </w:rPr>
        <w:t>ເຂົ້າໃນບັນຊີຄັດຈ້ອນ (ບັນຊີສັ້ນ)</w:t>
      </w:r>
      <w:r w:rsidRPr="00DC1A4A">
        <w:rPr>
          <w:rStyle w:val="y2iqfc"/>
          <w:rFonts w:ascii="Phetsarath OT" w:eastAsia="Phetsarath OT" w:hAnsi="Phetsarath OT" w:cs="Phetsarath OT"/>
          <w:color w:val="202124"/>
          <w:sz w:val="24"/>
          <w:szCs w:val="24"/>
        </w:rPr>
        <w:t xml:space="preserve">, </w:t>
      </w:r>
      <w:r w:rsidRPr="00DC1A4A">
        <w:rPr>
          <w:rStyle w:val="y2iqfc"/>
          <w:rFonts w:ascii="Phetsarath OT" w:eastAsia="Phetsarath OT" w:hAnsi="Phetsarath OT" w:cs="Phetsarath OT"/>
          <w:color w:val="202124"/>
          <w:sz w:val="24"/>
          <w:szCs w:val="24"/>
          <w:cs/>
          <w:lang w:bidi="lo-LA"/>
        </w:rPr>
        <w:t>ໃນປັດຈຸບັນ</w:t>
      </w:r>
      <w:r w:rsidRPr="00DC1A4A">
        <w:rPr>
          <w:rStyle w:val="y2iqfc"/>
          <w:rFonts w:ascii="Phetsarath OT" w:eastAsia="Phetsarath OT" w:hAnsi="Phetsarath OT" w:cs="Phetsarath OT" w:hint="cs"/>
          <w:color w:val="202124"/>
          <w:sz w:val="24"/>
          <w:szCs w:val="24"/>
          <w:cs/>
          <w:lang w:bidi="lo-LA"/>
        </w:rPr>
        <w:t>ຂອງ</w:t>
      </w:r>
      <w:r w:rsidRPr="00DC1A4A">
        <w:rPr>
          <w:rStyle w:val="y2iqfc"/>
          <w:rFonts w:ascii="Phetsarath OT" w:eastAsia="Phetsarath OT" w:hAnsi="Phetsarath OT" w:cs="Phetsarath OT"/>
          <w:color w:val="202124"/>
          <w:sz w:val="24"/>
          <w:szCs w:val="24"/>
          <w:cs/>
          <w:lang w:bidi="lo-LA"/>
        </w:rPr>
        <w:t>ບໍລິສັດ</w:t>
      </w:r>
      <w:r w:rsidRPr="00DC1A4A">
        <w:rPr>
          <w:rStyle w:val="y2iqfc"/>
          <w:rFonts w:ascii="Phetsarath OT" w:eastAsia="Phetsarath OT" w:hAnsi="Phetsarath OT" w:cs="Phetsarath OT"/>
          <w:color w:val="202124"/>
          <w:sz w:val="24"/>
          <w:szCs w:val="24"/>
        </w:rPr>
        <w:t xml:space="preserve">, </w:t>
      </w:r>
      <w:r w:rsidRPr="00DC1A4A">
        <w:rPr>
          <w:rStyle w:val="y2iqfc"/>
          <w:rFonts w:ascii="Phetsarath OT" w:eastAsia="Phetsarath OT" w:hAnsi="Phetsarath OT" w:cs="Phetsarath OT"/>
          <w:color w:val="202124"/>
          <w:sz w:val="24"/>
          <w:szCs w:val="24"/>
          <w:cs/>
          <w:lang w:bidi="lo-LA"/>
        </w:rPr>
        <w:t>ສິນຄ້າ ແລະ</w:t>
      </w:r>
      <w:r w:rsidRPr="00DC1A4A">
        <w:rPr>
          <w:rStyle w:val="y2iqfc"/>
          <w:rFonts w:ascii="Phetsarath OT" w:eastAsia="Phetsarath OT" w:hAnsi="Phetsarath OT" w:cs="Phetsarath OT" w:hint="cs"/>
          <w:color w:val="202124"/>
          <w:sz w:val="24"/>
          <w:szCs w:val="24"/>
          <w:cs/>
          <w:lang w:bidi="lo-LA"/>
        </w:rPr>
        <w:t xml:space="preserve"> </w:t>
      </w:r>
      <w:r w:rsidRPr="00DC1A4A">
        <w:rPr>
          <w:rStyle w:val="y2iqfc"/>
          <w:rFonts w:ascii="Phetsarath OT" w:eastAsia="Phetsarath OT" w:hAnsi="Phetsarath OT" w:cs="Phetsarath OT"/>
          <w:color w:val="202124"/>
          <w:sz w:val="24"/>
          <w:szCs w:val="24"/>
          <w:cs/>
          <w:lang w:bidi="lo-LA"/>
        </w:rPr>
        <w:t>ການບໍລິການຈາກປະເທດຕໍ່ໄປນີ້ແມ່ນໄດ້ຖືກຍົກເວັ້ນຈາກການຄັດເລືອກນີ້:</w:t>
      </w:r>
    </w:p>
    <w:p w14:paraId="18FAD858" w14:textId="3F727F21" w:rsidR="00393946" w:rsidRPr="00393946" w:rsidRDefault="00393946" w:rsidP="007E2AFA">
      <w:pPr>
        <w:jc w:val="both"/>
        <w:rPr>
          <w:rFonts w:ascii="Phetsarath OT" w:eastAsia="Phetsarath OT" w:hAnsi="Phetsarath OT" w:cs="Phetsarath OT"/>
          <w:bCs/>
          <w:lang w:bidi="lo-LA"/>
        </w:rPr>
      </w:pPr>
      <w:r w:rsidRPr="00DC1A4A">
        <w:rPr>
          <w:rFonts w:ascii="Phetsarath OT" w:eastAsia="Phetsarath OT" w:hAnsi="Phetsarath OT" w:cs="Phetsarath OT" w:hint="cs"/>
          <w:b/>
          <w:cs/>
          <w:lang w:bidi="lo-LA"/>
        </w:rPr>
        <w:t>ພາຍໄຕ້</w:t>
      </w:r>
      <w:r w:rsidRPr="00DC1A4A">
        <w:rPr>
          <w:rStyle w:val="y2iqfc"/>
          <w:rFonts w:ascii="Phetsarath OT" w:eastAsia="Phetsarath OT" w:hAnsi="Phetsarath OT" w:cs="Phetsarath OT" w:hint="cs"/>
          <w:b/>
          <w:color w:val="202124"/>
          <w:cs/>
          <w:lang w:bidi="lo-LA"/>
        </w:rPr>
        <w:t>ຄໍາແນະນໍາສໍາລັບທີ່ປຶກສາຂໍ້</w:t>
      </w:r>
      <w:r w:rsidRPr="00DC1A4A">
        <w:rPr>
          <w:rStyle w:val="y2iqfc"/>
          <w:rFonts w:ascii="Phetsarath OT" w:eastAsia="Phetsarath OT" w:hAnsi="Phetsarath OT" w:cs="Phetsarath OT"/>
          <w:bCs/>
          <w:color w:val="202124"/>
          <w:cs/>
          <w:lang w:bidi="lo-LA"/>
        </w:rPr>
        <w:t xml:space="preserve"> </w:t>
      </w:r>
      <w:r w:rsidRPr="00C31D48">
        <w:rPr>
          <w:rStyle w:val="y2iqfc"/>
          <w:rFonts w:eastAsia="Phetsarath OT"/>
          <w:bCs/>
          <w:color w:val="202124"/>
        </w:rPr>
        <w:t>ITC</w:t>
      </w:r>
      <w:r w:rsidRPr="00C31D48">
        <w:rPr>
          <w:rStyle w:val="y2iqfc"/>
          <w:rFonts w:eastAsia="Phetsarath OT"/>
          <w:bCs/>
          <w:color w:val="202124"/>
          <w:cs/>
          <w:lang w:bidi="lo-LA"/>
        </w:rPr>
        <w:t xml:space="preserve"> </w:t>
      </w:r>
      <w:r w:rsidRPr="00C31D48">
        <w:rPr>
          <w:rStyle w:val="y2iqfc"/>
          <w:rFonts w:eastAsia="Phetsarath OT"/>
          <w:bCs/>
          <w:color w:val="202124"/>
        </w:rPr>
        <w:t>6.3.2</w:t>
      </w:r>
      <w:r w:rsidRPr="00DC1A4A">
        <w:rPr>
          <w:rStyle w:val="y2iqfc"/>
          <w:rFonts w:ascii="Phetsarath OT" w:eastAsia="Phetsarath OT" w:hAnsi="Phetsarath OT" w:cs="Phetsarath OT" w:hint="cs"/>
          <w:bCs/>
          <w:color w:val="202124"/>
          <w:cs/>
          <w:lang w:bidi="lo-LA"/>
        </w:rPr>
        <w:t xml:space="preserve"> </w:t>
      </w:r>
      <w:r w:rsidRPr="00DC1A4A">
        <w:rPr>
          <w:rStyle w:val="y2iqfc"/>
          <w:rFonts w:ascii="Phetsarath OT" w:eastAsia="Phetsarath OT" w:hAnsi="Phetsarath OT" w:cs="Phetsarath OT" w:hint="cs"/>
          <w:b/>
          <w:color w:val="202124"/>
          <w:cs/>
          <w:lang w:bidi="lo-LA"/>
        </w:rPr>
        <w:t>(ຂ)</w:t>
      </w:r>
      <w:r w:rsidRPr="00DC1A4A">
        <w:rPr>
          <w:rStyle w:val="y2iqfc"/>
          <w:rFonts w:ascii="Phetsarath OT" w:eastAsia="Phetsarath OT" w:hAnsi="Phetsarath OT" w:cs="Phetsarath OT" w:hint="cs"/>
          <w:bCs/>
          <w:color w:val="202124"/>
          <w:cs/>
          <w:lang w:bidi="lo-LA"/>
        </w:rPr>
        <w:t xml:space="preserve"> ____</w:t>
      </w:r>
      <w:r w:rsidRPr="00DC1A4A">
        <w:rPr>
          <w:bCs/>
        </w:rPr>
        <w:t>[</w:t>
      </w:r>
      <w:r w:rsidRPr="00DC1A4A">
        <w:rPr>
          <w:rFonts w:ascii="Phetsarath OT" w:eastAsia="Phetsarath OT" w:hAnsi="Phetsarath OT" w:cs="Phetsarath OT" w:hint="cs"/>
          <w:b/>
          <w:cs/>
          <w:lang w:bidi="lo-LA"/>
        </w:rPr>
        <w:t>ລະບຸ</w:t>
      </w:r>
      <w:r w:rsidRPr="00DC1A4A">
        <w:rPr>
          <w:b/>
        </w:rPr>
        <w:t xml:space="preserve"> “</w:t>
      </w:r>
      <w:r w:rsidRPr="00DC1A4A">
        <w:rPr>
          <w:rFonts w:ascii="Phetsarath OT" w:eastAsia="Phetsarath OT" w:hAnsi="Phetsarath OT" w:cs="Phetsarath OT" w:hint="cs"/>
          <w:b/>
          <w:cs/>
          <w:lang w:bidi="lo-LA"/>
        </w:rPr>
        <w:t>ບໍ່ມີ</w:t>
      </w:r>
      <w:r w:rsidRPr="00DC1A4A">
        <w:rPr>
          <w:b/>
        </w:rPr>
        <w:t>”]</w:t>
      </w:r>
    </w:p>
    <w:p w14:paraId="4523CDBC" w14:textId="77777777" w:rsidR="00393946" w:rsidRPr="00993424" w:rsidRDefault="00393946" w:rsidP="00393946">
      <w:pPr>
        <w:jc w:val="both"/>
        <w:rPr>
          <w:b/>
          <w:lang w:bidi="lo-LA"/>
        </w:rPr>
      </w:pPr>
    </w:p>
    <w:p w14:paraId="441B6537" w14:textId="77777777" w:rsidR="00BA5343" w:rsidRPr="00993424" w:rsidRDefault="00BA5343">
      <w:pPr>
        <w:rPr>
          <w:i/>
          <w:color w:val="000000"/>
        </w:rPr>
        <w:sectPr w:rsidR="00BA5343" w:rsidRPr="00993424" w:rsidSect="00EA47B8">
          <w:headerReference w:type="even" r:id="rId63"/>
          <w:headerReference w:type="default" r:id="rId64"/>
          <w:footerReference w:type="default" r:id="rId65"/>
          <w:headerReference w:type="first" r:id="rId66"/>
          <w:type w:val="nextColumn"/>
          <w:pgSz w:w="12240" w:h="15840" w:code="1"/>
          <w:pgMar w:top="567" w:right="1440" w:bottom="567" w:left="1440" w:header="720" w:footer="720" w:gutter="0"/>
          <w:paperSrc w:first="7" w:other="7"/>
          <w:cols w:space="720"/>
          <w:titlePg/>
          <w:docGrid w:linePitch="360"/>
        </w:sectPr>
      </w:pPr>
    </w:p>
    <w:p w14:paraId="68C3ACE8" w14:textId="261C77F0" w:rsidR="00DC1A4A" w:rsidRPr="00DC1A4A" w:rsidRDefault="00CC6AE7" w:rsidP="0000655E">
      <w:pPr>
        <w:pStyle w:val="Subtitle"/>
        <w:rPr>
          <w:rFonts w:ascii="Phetsarath OT" w:hAnsi="Phetsarath OT" w:cs="Phetsarath OT"/>
          <w:bCs/>
          <w:sz w:val="32"/>
          <w:szCs w:val="32"/>
          <w:lang w:bidi="lo-LA"/>
        </w:rPr>
      </w:pPr>
      <w:bookmarkStart w:id="49" w:name="_Toc79482279"/>
      <w:r w:rsidRPr="00DC1A4A">
        <w:rPr>
          <w:rFonts w:ascii="Phetsarath OT" w:hAnsi="Phetsarath OT" w:cs="Phetsarath OT"/>
          <w:bCs/>
          <w:sz w:val="32"/>
          <w:szCs w:val="32"/>
          <w:cs/>
          <w:lang w:bidi="lo-LA"/>
        </w:rPr>
        <w:t>ໝວດ</w:t>
      </w:r>
      <w:r w:rsidRPr="00DC1A4A">
        <w:rPr>
          <w:rFonts w:ascii="Phetsarath OT" w:hAnsi="Phetsarath OT" w:cs="Phetsarath OT"/>
          <w:bCs/>
          <w:sz w:val="32"/>
          <w:szCs w:val="32"/>
          <w:lang w:val="fr-FR"/>
        </w:rPr>
        <w:t xml:space="preserve"> </w:t>
      </w:r>
      <w:r w:rsidRPr="00C31D48">
        <w:rPr>
          <w:rFonts w:ascii="Times New Roman" w:hAnsi="Times New Roman" w:cs="Times New Roman"/>
          <w:sz w:val="32"/>
          <w:szCs w:val="32"/>
          <w:lang w:val="pt-BR" w:bidi="lo-LA"/>
        </w:rPr>
        <w:fldChar w:fldCharType="begin"/>
      </w:r>
      <w:r w:rsidRPr="00C31D48">
        <w:rPr>
          <w:rFonts w:ascii="Times New Roman" w:hAnsi="Times New Roman" w:cs="Times New Roman"/>
          <w:sz w:val="32"/>
          <w:szCs w:val="32"/>
          <w:lang w:val="pt-BR" w:bidi="lo-LA"/>
        </w:rPr>
        <w:instrText xml:space="preserve"> SEQ </w:instrText>
      </w:r>
      <w:r w:rsidRPr="00C31D48">
        <w:rPr>
          <w:rFonts w:ascii="DokChampa" w:hAnsi="DokChampa" w:cs="DokChampa" w:hint="cs"/>
          <w:sz w:val="32"/>
          <w:szCs w:val="32"/>
          <w:cs/>
          <w:lang w:val="pt-BR" w:bidi="lo-LA"/>
        </w:rPr>
        <w:instrText>ໝວດ</w:instrText>
      </w:r>
      <w:r w:rsidRPr="00C31D48">
        <w:rPr>
          <w:rFonts w:ascii="Times New Roman" w:hAnsi="Times New Roman" w:cs="Times New Roman"/>
          <w:sz w:val="32"/>
          <w:szCs w:val="32"/>
          <w:cs/>
          <w:lang w:val="pt-BR" w:bidi="lo-LA"/>
        </w:rPr>
        <w:instrText xml:space="preserve"> </w:instrText>
      </w:r>
      <w:r w:rsidRPr="00C31D48">
        <w:rPr>
          <w:rFonts w:ascii="Times New Roman" w:hAnsi="Times New Roman" w:cs="Times New Roman"/>
          <w:sz w:val="32"/>
          <w:szCs w:val="32"/>
          <w:lang w:val="pt-BR" w:bidi="lo-LA"/>
        </w:rPr>
        <w:instrText xml:space="preserve">\* ROMAN </w:instrText>
      </w:r>
      <w:r w:rsidRPr="00C31D48">
        <w:rPr>
          <w:rFonts w:ascii="Times New Roman" w:hAnsi="Times New Roman" w:cs="Times New Roman"/>
          <w:sz w:val="32"/>
          <w:szCs w:val="32"/>
          <w:lang w:val="pt-BR" w:bidi="lo-LA"/>
        </w:rPr>
        <w:fldChar w:fldCharType="separate"/>
      </w:r>
      <w:r w:rsidR="00035CE5">
        <w:rPr>
          <w:rFonts w:ascii="Times New Roman" w:hAnsi="Times New Roman" w:cs="Times New Roman"/>
          <w:noProof/>
          <w:sz w:val="32"/>
          <w:szCs w:val="32"/>
          <w:lang w:val="pt-BR" w:bidi="lo-LA"/>
        </w:rPr>
        <w:t>I</w:t>
      </w:r>
      <w:r w:rsidRPr="00C31D48">
        <w:rPr>
          <w:rFonts w:ascii="Times New Roman" w:hAnsi="Times New Roman" w:cs="Times New Roman"/>
          <w:sz w:val="32"/>
          <w:szCs w:val="32"/>
          <w:lang w:val="pt-BR" w:bidi="lo-LA"/>
        </w:rPr>
        <w:fldChar w:fldCharType="end"/>
      </w:r>
      <w:r w:rsidRPr="00C31D48">
        <w:rPr>
          <w:rFonts w:ascii="Times New Roman" w:hAnsi="Times New Roman" w:cs="Times New Roman"/>
          <w:sz w:val="32"/>
          <w:szCs w:val="32"/>
          <w:lang w:val="fr-FR"/>
        </w:rPr>
        <w:t xml:space="preserve"> </w:t>
      </w:r>
      <w:r w:rsidRPr="00DC1A4A">
        <w:rPr>
          <w:rFonts w:ascii="Phetsarath OT" w:hAnsi="Phetsarath OT" w:cs="Phetsarath OT"/>
          <w:bCs/>
          <w:sz w:val="32"/>
          <w:szCs w:val="32"/>
          <w:lang w:val="fr-FR"/>
        </w:rPr>
        <w:t>​</w:t>
      </w:r>
      <w:r w:rsidRPr="00DC1A4A">
        <w:rPr>
          <w:rFonts w:ascii="Phetsarath OT" w:hAnsi="Phetsarath OT" w:cs="Phetsarath OT"/>
          <w:bCs/>
          <w:sz w:val="32"/>
          <w:szCs w:val="32"/>
          <w:cs/>
          <w:lang w:bidi="lo-LA"/>
        </w:rPr>
        <w:t>ນະ</w:t>
      </w:r>
      <w:r w:rsidRPr="00DC1A4A">
        <w:rPr>
          <w:rFonts w:ascii="Phetsarath OT" w:hAnsi="Phetsarath OT" w:cs="Phetsarath OT"/>
          <w:bCs/>
          <w:sz w:val="32"/>
          <w:szCs w:val="32"/>
          <w:lang w:val="fr-FR"/>
        </w:rPr>
        <w:t>​</w:t>
      </w:r>
      <w:r w:rsidRPr="00DC1A4A">
        <w:rPr>
          <w:rFonts w:ascii="Phetsarath OT" w:hAnsi="Phetsarath OT" w:cs="Phetsarath OT"/>
          <w:bCs/>
          <w:sz w:val="32"/>
          <w:szCs w:val="32"/>
          <w:cs/>
          <w:lang w:bidi="lo-LA"/>
        </w:rPr>
        <w:t>ໂຍບາຍ</w:t>
      </w:r>
      <w:r w:rsidRPr="00DC1A4A">
        <w:rPr>
          <w:rFonts w:ascii="Phetsarath OT" w:hAnsi="Phetsarath OT" w:cs="Phetsarath OT"/>
          <w:bCs/>
          <w:sz w:val="32"/>
          <w:szCs w:val="32"/>
          <w:lang w:val="fr-FR"/>
        </w:rPr>
        <w:t>​</w:t>
      </w:r>
      <w:r w:rsidRPr="00DC1A4A">
        <w:rPr>
          <w:rFonts w:ascii="Phetsarath OT" w:hAnsi="Phetsarath OT" w:cs="Phetsarath OT"/>
          <w:bCs/>
          <w:sz w:val="32"/>
          <w:szCs w:val="32"/>
          <w:cs/>
          <w:lang w:bidi="lo-LA"/>
        </w:rPr>
        <w:t>ກ່ຽວ</w:t>
      </w:r>
      <w:r w:rsidRPr="00DC1A4A">
        <w:rPr>
          <w:rFonts w:ascii="Phetsarath OT" w:hAnsi="Phetsarath OT" w:cs="Phetsarath OT"/>
          <w:bCs/>
          <w:sz w:val="32"/>
          <w:szCs w:val="32"/>
          <w:lang w:val="fr-FR"/>
        </w:rPr>
        <w:t>​</w:t>
      </w:r>
      <w:r w:rsidRPr="00DC1A4A">
        <w:rPr>
          <w:rFonts w:ascii="Phetsarath OT" w:hAnsi="Phetsarath OT" w:cs="Phetsarath OT"/>
          <w:bCs/>
          <w:sz w:val="32"/>
          <w:szCs w:val="32"/>
          <w:cs/>
          <w:lang w:bidi="lo-LA"/>
        </w:rPr>
        <w:t>ກັບ</w:t>
      </w:r>
      <w:r w:rsidRPr="00DC1A4A">
        <w:rPr>
          <w:rFonts w:ascii="Phetsarath OT" w:hAnsi="Phetsarath OT" w:cs="Phetsarath OT"/>
          <w:bCs/>
          <w:sz w:val="32"/>
          <w:szCs w:val="32"/>
          <w:lang w:val="fr-FR"/>
        </w:rPr>
        <w:t>​</w:t>
      </w:r>
      <w:r w:rsidRPr="00DC1A4A">
        <w:rPr>
          <w:rFonts w:ascii="Phetsarath OT" w:hAnsi="Phetsarath OT" w:cs="Phetsarath OT"/>
          <w:bCs/>
          <w:sz w:val="32"/>
          <w:szCs w:val="32"/>
          <w:cs/>
          <w:lang w:bidi="lo-LA"/>
        </w:rPr>
        <w:t>ການ</w:t>
      </w:r>
      <w:r w:rsidRPr="00DC1A4A">
        <w:rPr>
          <w:rFonts w:ascii="Phetsarath OT" w:hAnsi="Phetsarath OT" w:cs="Phetsarath OT"/>
          <w:bCs/>
          <w:sz w:val="32"/>
          <w:szCs w:val="32"/>
          <w:lang w:val="fr-FR"/>
        </w:rPr>
        <w:t>​</w:t>
      </w:r>
      <w:r w:rsidRPr="00DC1A4A">
        <w:rPr>
          <w:rFonts w:ascii="Phetsarath OT" w:hAnsi="Phetsarath OT" w:cs="Phetsarath OT"/>
          <w:bCs/>
          <w:sz w:val="32"/>
          <w:szCs w:val="32"/>
          <w:cs/>
          <w:lang w:bidi="lo-LA"/>
        </w:rPr>
        <w:t>ທຸຈະລິດ</w:t>
      </w:r>
      <w:r w:rsidRPr="00DC1A4A">
        <w:rPr>
          <w:rFonts w:ascii="Phetsarath OT" w:hAnsi="Phetsarath OT" w:cs="Phetsarath OT" w:hint="cs"/>
          <w:bCs/>
          <w:sz w:val="32"/>
          <w:szCs w:val="32"/>
          <w:cs/>
          <w:lang w:val="fr-FR" w:bidi="lo-LA"/>
        </w:rPr>
        <w:t xml:space="preserve"> </w:t>
      </w:r>
      <w:r w:rsidRPr="00DC1A4A">
        <w:rPr>
          <w:rFonts w:ascii="Phetsarath OT" w:hAnsi="Phetsarath OT" w:cs="Phetsarath OT"/>
          <w:bCs/>
          <w:sz w:val="32"/>
          <w:szCs w:val="32"/>
          <w:cs/>
          <w:lang w:bidi="lo-LA"/>
        </w:rPr>
        <w:t>ແລະ</w:t>
      </w:r>
      <w:r w:rsidRPr="00DC1A4A">
        <w:rPr>
          <w:rFonts w:ascii="Phetsarath OT" w:hAnsi="Phetsarath OT" w:cs="Phetsarath OT"/>
          <w:bCs/>
          <w:sz w:val="32"/>
          <w:szCs w:val="32"/>
          <w:lang w:val="fr-FR"/>
        </w:rPr>
        <w:t xml:space="preserve"> </w:t>
      </w:r>
      <w:r w:rsidRPr="00DC1A4A">
        <w:rPr>
          <w:rFonts w:ascii="Phetsarath OT" w:hAnsi="Phetsarath OT" w:cs="Phetsarath OT"/>
          <w:bCs/>
          <w:sz w:val="32"/>
          <w:szCs w:val="32"/>
          <w:cs/>
          <w:lang w:bidi="lo-LA"/>
        </w:rPr>
        <w:t>ສໍ້</w:t>
      </w:r>
      <w:r w:rsidRPr="00DC1A4A">
        <w:rPr>
          <w:rFonts w:ascii="Phetsarath OT" w:hAnsi="Phetsarath OT" w:cs="Phetsarath OT"/>
          <w:bCs/>
          <w:sz w:val="32"/>
          <w:szCs w:val="32"/>
          <w:lang w:val="fr-FR"/>
        </w:rPr>
        <w:t>​</w:t>
      </w:r>
      <w:r w:rsidRPr="00DC1A4A">
        <w:rPr>
          <w:rFonts w:ascii="Phetsarath OT" w:hAnsi="Phetsarath OT" w:cs="Phetsarath OT"/>
          <w:bCs/>
          <w:sz w:val="32"/>
          <w:szCs w:val="32"/>
          <w:cs/>
          <w:lang w:bidi="lo-LA"/>
        </w:rPr>
        <w:t>ໂກງ</w:t>
      </w:r>
      <w:bookmarkEnd w:id="49"/>
    </w:p>
    <w:p w14:paraId="40C05512" w14:textId="600CF9EC" w:rsidR="004D3A7A" w:rsidRPr="00DC1A4A" w:rsidRDefault="004D3A7A" w:rsidP="007E2AFA">
      <w:pPr>
        <w:spacing w:after="240"/>
        <w:jc w:val="both"/>
        <w:rPr>
          <w:i/>
          <w:lang w:val="fr-FR"/>
        </w:rPr>
      </w:pPr>
      <w:r w:rsidRPr="00DC1A4A">
        <w:rPr>
          <w:iCs/>
          <w:lang w:val="fr-FR"/>
        </w:rPr>
        <w:t>(</w:t>
      </w:r>
      <w:r w:rsidRPr="00DC1A4A">
        <w:rPr>
          <w:rFonts w:ascii="Phetsarath OT" w:eastAsia="Phetsarath OT" w:hAnsi="Phetsarath OT" w:cs="Phetsarath OT" w:hint="cs"/>
          <w:i/>
          <w:cs/>
          <w:lang w:bidi="lo-LA"/>
        </w:rPr>
        <w:t xml:space="preserve">ຫມວດທີ </w:t>
      </w:r>
      <w:r w:rsidRPr="00C31D48">
        <w:rPr>
          <w:iCs/>
          <w:lang w:val="fr-FR"/>
        </w:rPr>
        <w:t>6</w:t>
      </w:r>
      <w:r w:rsidRPr="00DC1A4A">
        <w:rPr>
          <w:i/>
          <w:lang w:val="fr-FR"/>
        </w:rPr>
        <w:t xml:space="preserve"> </w:t>
      </w:r>
      <w:r w:rsidRPr="00DC1A4A">
        <w:rPr>
          <w:rFonts w:ascii="Phetsarath OT" w:eastAsia="Phetsarath OT" w:hAnsi="Phetsarath OT" w:cs="Phetsarath OT" w:hint="cs"/>
          <w:i/>
          <w:cs/>
          <w:lang w:bidi="lo-LA"/>
        </w:rPr>
        <w:t>ບໍາສາມາດປ່ຽນແປງໄດ້</w:t>
      </w:r>
      <w:r w:rsidRPr="00DC1A4A">
        <w:rPr>
          <w:iCs/>
          <w:lang w:val="fr-FR"/>
        </w:rPr>
        <w:t>)</w:t>
      </w:r>
    </w:p>
    <w:p w14:paraId="1F217B55" w14:textId="47B236FF" w:rsidR="00CC6AE7" w:rsidRPr="00DC1A4A" w:rsidRDefault="00CC6AE7" w:rsidP="007E2AFA">
      <w:pPr>
        <w:spacing w:after="240"/>
        <w:jc w:val="both"/>
        <w:rPr>
          <w:rFonts w:ascii="Phetsarath OT" w:eastAsia="Phetsarath OT" w:hAnsi="Phetsarath OT" w:cs="Phetsarath OT"/>
          <w:lang w:val="fr-FR" w:eastAsia="ja-JP" w:bidi="lo-LA"/>
        </w:rPr>
      </w:pPr>
      <w:r w:rsidRPr="00DC1A4A">
        <w:rPr>
          <w:rFonts w:ascii="Phetsarath OT" w:eastAsia="Phetsarath OT" w:hAnsi="Phetsarath OT" w:cs="Phetsarath OT" w:hint="cs"/>
          <w:cs/>
          <w:lang w:eastAsia="ja-JP" w:bidi="lo-LA"/>
        </w:rPr>
        <w:t>ກົດຫມາຍວ່າດ້ວຍການຕ້ານການສໍ້ລາດບັງຫລວງ, ເລກທີ 03</w:t>
      </w:r>
      <w:r w:rsidRPr="00DC1A4A">
        <w:rPr>
          <w:rFonts w:ascii="Phetsarath OT" w:eastAsia="Phetsarath OT" w:hAnsi="Phetsarath OT" w:cs="Phetsarath OT"/>
          <w:lang w:val="fr-FR" w:eastAsia="ja-JP" w:bidi="lo-LA"/>
        </w:rPr>
        <w:t>/</w:t>
      </w:r>
      <w:r w:rsidRPr="00DC1A4A">
        <w:rPr>
          <w:rFonts w:ascii="Phetsarath OT" w:eastAsia="Phetsarath OT" w:hAnsi="Phetsarath OT" w:cs="Phetsarath OT" w:hint="cs"/>
          <w:cs/>
          <w:lang w:eastAsia="ja-JP" w:bidi="lo-LA"/>
        </w:rPr>
        <w:t xml:space="preserve">ສພຊ, </w:t>
      </w:r>
      <w:r w:rsidRPr="00DC1A4A">
        <w:rPr>
          <w:rFonts w:asciiTheme="minorHAnsi" w:hAnsiTheme="minorHAnsi" w:cstheme="minorHAnsi"/>
          <w:lang w:val="fr-FR" w:eastAsia="ja-JP"/>
        </w:rPr>
        <w:t xml:space="preserve"> </w:t>
      </w:r>
      <w:r w:rsidRPr="00DC1A4A">
        <w:rPr>
          <w:rFonts w:ascii="Phetsarath OT" w:eastAsia="Phetsarath OT" w:hAnsi="Phetsarath OT" w:cs="Phetsarath OT" w:hint="cs"/>
          <w:cs/>
          <w:lang w:val="fr-FR" w:eastAsia="ja-JP" w:bidi="lo-LA"/>
        </w:rPr>
        <w:t>ລົງວັນທີ 19 ພຶດສະພາ 2005</w:t>
      </w:r>
    </w:p>
    <w:p w14:paraId="62853083" w14:textId="77777777" w:rsidR="00CC6AE7" w:rsidRPr="00DC1A4A" w:rsidRDefault="00CC6AE7" w:rsidP="007E2AFA">
      <w:pPr>
        <w:pStyle w:val="default"/>
        <w:jc w:val="both"/>
        <w:rPr>
          <w:rFonts w:ascii="Phetsarath OT" w:eastAsia="Phetsarath OT" w:hAnsi="Phetsarath OT" w:cs="Phetsarath OT"/>
          <w:sz w:val="24"/>
          <w:szCs w:val="24"/>
          <w:lang w:val="fr-FR" w:bidi="lo-LA"/>
        </w:rPr>
      </w:pPr>
      <w:r w:rsidRPr="00DC1A4A">
        <w:rPr>
          <w:rFonts w:ascii="Phetsarath OT" w:eastAsia="Phetsarath OT" w:hAnsi="Phetsarath OT" w:cs="Phetsarath OT" w:hint="cs"/>
          <w:b/>
          <w:bCs/>
          <w:sz w:val="24"/>
          <w:szCs w:val="24"/>
          <w:cs/>
          <w:lang w:bidi="lo-LA"/>
        </w:rPr>
        <w:t>ມາດຕາ</w:t>
      </w:r>
      <w:r w:rsidRPr="00DC1A4A">
        <w:rPr>
          <w:rFonts w:asciiTheme="minorHAnsi" w:hAnsiTheme="minorHAnsi" w:cstheme="minorHAnsi"/>
          <w:b/>
          <w:bCs/>
          <w:sz w:val="24"/>
          <w:szCs w:val="24"/>
          <w:lang w:val="fr-FR"/>
        </w:rPr>
        <w:t xml:space="preserve"> 2. </w:t>
      </w:r>
      <w:r w:rsidRPr="00DC1A4A">
        <w:rPr>
          <w:rFonts w:ascii="Phetsarath OT" w:eastAsia="Phetsarath OT" w:hAnsi="Phetsarath OT" w:cs="Phetsarath OT" w:hint="cs"/>
          <w:b/>
          <w:bCs/>
          <w:sz w:val="24"/>
          <w:szCs w:val="24"/>
          <w:cs/>
          <w:lang w:bidi="lo-LA"/>
        </w:rPr>
        <w:t>ການສໍ້ລາດບັງຫລວງ</w:t>
      </w:r>
    </w:p>
    <w:p w14:paraId="2AA2FA1E" w14:textId="77777777" w:rsidR="00CC6AE7" w:rsidRPr="00DC1A4A" w:rsidRDefault="00CC6AE7" w:rsidP="007E2AFA">
      <w:pPr>
        <w:pStyle w:val="NoSpacing"/>
        <w:rPr>
          <w:rFonts w:ascii="Phetsarath OT" w:eastAsia="Phetsarath OT" w:hAnsi="Phetsarath OT" w:cs="Phetsarath OT"/>
          <w:lang w:val="fr-FR" w:bidi="lo-LA"/>
        </w:rPr>
      </w:pPr>
      <w:r w:rsidRPr="00DC1A4A">
        <w:rPr>
          <w:rFonts w:ascii="Phetsarath OT" w:eastAsia="Phetsarath OT" w:hAnsi="Phetsarath OT" w:cs="Phetsarath OT" w:hint="cs"/>
          <w:cs/>
          <w:lang w:bidi="lo-LA"/>
        </w:rPr>
        <w:t>ການສໍ້ລາດບັງຫລວງແມ່ນພຶດຕິກໍາຂອງພະນັກງານທີ່ໄດ້ສວຍໃຊ້ຖານະຕໍາແຫນ່ງ. ສິດອໍານາດ, ຫນ້າທີ່ຂອງຕົນ ເພື່ອຍັກຍອກ, ສໍ້ໂກງ, ຮັບສີນບົນ ແລະ ພຶດຕິກໍາອື່ນໆ ທີ່ໄດ້ກໍານົດໄວ້ໃນມາດຕາ 10 ຂອງກົດຫມາຍສະບັບນີ້ ເພື່ອຫາຜົນປະໂຫຍດໃຫ້ຕົນເອງ, ຄອບຄົວ, ຍາດຕິພີ່ນ້ອງ, ຫມູ່ຄູ່, ພັກພວກ,​ຊື່ງກໍ່ຄວາມເສັຽຫາຍໃຫ້ແກ່ຜົນປະໂຫຍດຂອງລັດ, ສັງຄົມ ຫລື ສິດ ແລະ ຜົນປະໂຫຍດຂອງພົນລະເມືອງ.</w:t>
      </w:r>
    </w:p>
    <w:p w14:paraId="49621349" w14:textId="77777777" w:rsidR="00CC6AE7" w:rsidRPr="00DC1A4A" w:rsidRDefault="00CC6AE7" w:rsidP="007E2AFA">
      <w:pPr>
        <w:pStyle w:val="NoSpacing"/>
        <w:spacing w:after="240"/>
        <w:rPr>
          <w:rFonts w:ascii="Phetsarath OT" w:eastAsia="Phetsarath OT" w:hAnsi="Phetsarath OT" w:cs="Phetsarath OT"/>
          <w:lang w:val="fr-FR" w:bidi="lo-LA"/>
        </w:rPr>
      </w:pPr>
      <w:r w:rsidRPr="00DC1A4A">
        <w:rPr>
          <w:rFonts w:ascii="Phetsarath OT" w:eastAsia="Phetsarath OT" w:hAnsi="Phetsarath OT" w:cs="Phetsarath OT" w:hint="cs"/>
          <w:cs/>
          <w:lang w:bidi="lo-LA"/>
        </w:rPr>
        <w:t>ພະນັກງານທີ່ໄດ້ກ່າວໄວ້ໃນກົດຫມາຍສະບັບນີ້ ຫມາຍເຖີງພະນັກງານນໍາພາຂັ້ນຕ່າງໆ, ພະນັກງານຄຸ້ມຄອງ, ພະນັກງານວິຊາການ,​ພະນັກງານລັດວິສະຫະກິດ, ລັດຖພກອນ, ທະຫານ, ຕໍາຫລວດ ລວມທັງນາຍບ້ານ ແລະ ຜູ້ໄດ້ຮັບມອບສິດ, ຫນ້າທີ່ໃດຫນື່ງຈາກທາງການ</w:t>
      </w:r>
    </w:p>
    <w:p w14:paraId="528AAECF" w14:textId="77777777" w:rsidR="00CC6AE7" w:rsidRPr="00DC1A4A" w:rsidRDefault="00CC6AE7" w:rsidP="007E2AFA">
      <w:pPr>
        <w:pStyle w:val="default"/>
        <w:jc w:val="both"/>
        <w:rPr>
          <w:rFonts w:ascii="Phetsarath OT" w:eastAsia="Phetsarath OT" w:hAnsi="Phetsarath OT" w:cs="Phetsarath OT"/>
          <w:sz w:val="24"/>
          <w:szCs w:val="24"/>
          <w:lang w:val="fr-FR" w:bidi="lo-LA"/>
        </w:rPr>
      </w:pPr>
      <w:r w:rsidRPr="00DC1A4A">
        <w:rPr>
          <w:rFonts w:ascii="Phetsarath OT" w:eastAsia="Phetsarath OT" w:hAnsi="Phetsarath OT" w:cs="Phetsarath OT" w:hint="cs"/>
          <w:b/>
          <w:bCs/>
          <w:sz w:val="24"/>
          <w:szCs w:val="24"/>
          <w:cs/>
          <w:lang w:bidi="lo-LA"/>
        </w:rPr>
        <w:t>ມາດຕາ</w:t>
      </w:r>
      <w:r w:rsidRPr="00DC1A4A">
        <w:rPr>
          <w:rFonts w:asciiTheme="minorHAnsi" w:hAnsiTheme="minorHAnsi" w:cstheme="minorHAnsi"/>
          <w:b/>
          <w:bCs/>
          <w:sz w:val="24"/>
          <w:szCs w:val="24"/>
          <w:lang w:val="fr-FR"/>
        </w:rPr>
        <w:t xml:space="preserve"> 10. </w:t>
      </w:r>
      <w:r w:rsidRPr="00DC1A4A">
        <w:rPr>
          <w:rFonts w:ascii="Phetsarath OT" w:eastAsia="Phetsarath OT" w:hAnsi="Phetsarath OT" w:cs="Phetsarath OT" w:hint="cs"/>
          <w:b/>
          <w:bCs/>
          <w:sz w:val="24"/>
          <w:szCs w:val="24"/>
          <w:cs/>
          <w:lang w:bidi="lo-LA"/>
        </w:rPr>
        <w:t>ພຶດຕິກໍາທີ່ເປັນການສໍ້ລາດບັງຫລວງ</w:t>
      </w:r>
    </w:p>
    <w:p w14:paraId="2D612C7E" w14:textId="77777777" w:rsidR="00CC6AE7" w:rsidRPr="00DC1A4A" w:rsidRDefault="00CC6AE7" w:rsidP="007E2AFA">
      <w:pPr>
        <w:pStyle w:val="NoSpacing"/>
        <w:spacing w:line="360" w:lineRule="auto"/>
        <w:rPr>
          <w:rFonts w:asciiTheme="minorHAnsi" w:hAnsiTheme="minorHAnsi" w:cstheme="minorHAnsi"/>
          <w:szCs w:val="28"/>
          <w:lang w:val="fr-FR"/>
        </w:rPr>
      </w:pPr>
      <w:r w:rsidRPr="00DC1A4A">
        <w:rPr>
          <w:rFonts w:ascii="Phetsarath OT" w:eastAsia="Phetsarath OT" w:hAnsi="Phetsarath OT" w:cs="Phetsarath OT" w:hint="cs"/>
          <w:cs/>
          <w:lang w:bidi="lo-LA"/>
        </w:rPr>
        <w:t>ພຶດຕິກໍາທີ່ເປັນການສໍ້ລາດບັງຫລວງສະແດງອອກດັ່ງນີ້</w:t>
      </w:r>
      <w:r w:rsidRPr="00DC1A4A">
        <w:rPr>
          <w:rFonts w:asciiTheme="minorHAnsi" w:hAnsiTheme="minorHAnsi" w:cstheme="minorHAnsi"/>
          <w:szCs w:val="28"/>
          <w:lang w:val="fr-FR"/>
        </w:rPr>
        <w:t>:</w:t>
      </w:r>
    </w:p>
    <w:p w14:paraId="03F4A9D4" w14:textId="0600D130" w:rsidR="00CC6AE7" w:rsidRPr="00DC1A4A" w:rsidRDefault="00CC6AE7" w:rsidP="007E2AFA">
      <w:pPr>
        <w:pStyle w:val="NoSpacing"/>
        <w:spacing w:line="360" w:lineRule="auto"/>
        <w:ind w:left="720" w:hanging="360"/>
        <w:rPr>
          <w:rFonts w:asciiTheme="minorHAnsi" w:hAnsiTheme="minorHAnsi" w:cstheme="minorHAnsi"/>
          <w:szCs w:val="28"/>
          <w:lang w:val="fr-FR"/>
        </w:rPr>
      </w:pPr>
      <w:r w:rsidRPr="00DC1A4A">
        <w:rPr>
          <w:rFonts w:asciiTheme="minorHAnsi" w:hAnsiTheme="minorHAnsi" w:cstheme="minorHAnsi"/>
          <w:szCs w:val="28"/>
          <w:lang w:val="fr-FR"/>
        </w:rPr>
        <w:t>•</w:t>
      </w:r>
      <w:r w:rsidRPr="00DC1A4A">
        <w:rPr>
          <w:rFonts w:asciiTheme="minorHAnsi" w:hAnsiTheme="minorHAnsi" w:cstheme="minorHAnsi"/>
          <w:sz w:val="16"/>
          <w:szCs w:val="16"/>
          <w:lang w:val="fr-FR"/>
        </w:rPr>
        <w:t xml:space="preserve">      </w:t>
      </w:r>
      <w:r w:rsidRPr="00DC1A4A">
        <w:rPr>
          <w:rFonts w:ascii="Phetsarath OT" w:eastAsia="Phetsarath OT" w:hAnsi="Phetsarath OT" w:cs="Phetsarath OT" w:hint="cs"/>
          <w:cs/>
          <w:lang w:bidi="lo-LA"/>
        </w:rPr>
        <w:t xml:space="preserve">ການຍັກຍອກສັບສີນຂອງລັດ ຫລື </w:t>
      </w:r>
      <w:r w:rsidR="00C31D48" w:rsidRPr="00DC1A4A">
        <w:rPr>
          <w:rFonts w:ascii="Phetsarath OT" w:eastAsia="Phetsarath OT" w:hAnsi="Phetsarath OT" w:cs="Phetsarath OT" w:hint="cs"/>
          <w:cs/>
          <w:lang w:bidi="lo-LA"/>
        </w:rPr>
        <w:t>ລວມຫມູ່</w:t>
      </w:r>
      <w:r w:rsidR="00C31D48" w:rsidRPr="00DC1A4A">
        <w:rPr>
          <w:rFonts w:asciiTheme="minorHAnsi" w:hAnsiTheme="minorHAnsi" w:cstheme="minorHAnsi"/>
          <w:szCs w:val="28"/>
          <w:lang w:val="fr-FR"/>
        </w:rPr>
        <w:t xml:space="preserve"> ;</w:t>
      </w:r>
      <w:r w:rsidRPr="00DC1A4A">
        <w:rPr>
          <w:rFonts w:asciiTheme="minorHAnsi" w:hAnsiTheme="minorHAnsi" w:cstheme="minorHAnsi"/>
          <w:szCs w:val="28"/>
          <w:lang w:val="fr-FR"/>
        </w:rPr>
        <w:t xml:space="preserve"> </w:t>
      </w:r>
    </w:p>
    <w:p w14:paraId="5C23EB80" w14:textId="092D7FDD" w:rsidR="00CC6AE7" w:rsidRPr="00DC1A4A" w:rsidRDefault="00CC6AE7" w:rsidP="007E2AFA">
      <w:pPr>
        <w:pStyle w:val="NoSpacing"/>
        <w:spacing w:line="360" w:lineRule="auto"/>
        <w:ind w:left="720" w:hanging="360"/>
        <w:rPr>
          <w:rFonts w:asciiTheme="minorHAnsi" w:hAnsiTheme="minorHAnsi" w:cstheme="minorHAnsi"/>
          <w:szCs w:val="28"/>
          <w:lang w:val="fr-FR"/>
        </w:rPr>
      </w:pPr>
      <w:r w:rsidRPr="00DC1A4A">
        <w:rPr>
          <w:rFonts w:asciiTheme="minorHAnsi" w:hAnsiTheme="minorHAnsi" w:cstheme="minorHAnsi"/>
          <w:szCs w:val="28"/>
          <w:lang w:val="fr-FR"/>
        </w:rPr>
        <w:t>•</w:t>
      </w:r>
      <w:r w:rsidRPr="00DC1A4A">
        <w:rPr>
          <w:rFonts w:asciiTheme="minorHAnsi" w:hAnsiTheme="minorHAnsi" w:cstheme="minorHAnsi"/>
          <w:sz w:val="16"/>
          <w:szCs w:val="16"/>
          <w:lang w:val="fr-FR"/>
        </w:rPr>
        <w:t xml:space="preserve">      </w:t>
      </w:r>
      <w:r w:rsidRPr="00DC1A4A">
        <w:rPr>
          <w:rFonts w:ascii="Phetsarath OT" w:eastAsia="Phetsarath OT" w:hAnsi="Phetsarath OT" w:cs="Phetsarath OT" w:hint="cs"/>
          <w:cs/>
          <w:lang w:bidi="lo-LA"/>
        </w:rPr>
        <w:t xml:space="preserve">ການສໍ້ໂກງສັບຂອງລັດ ຫລື </w:t>
      </w:r>
      <w:r w:rsidR="00C31D48" w:rsidRPr="00DC1A4A">
        <w:rPr>
          <w:rFonts w:ascii="Phetsarath OT" w:eastAsia="Phetsarath OT" w:hAnsi="Phetsarath OT" w:cs="Phetsarath OT" w:hint="cs"/>
          <w:cs/>
          <w:lang w:bidi="lo-LA"/>
        </w:rPr>
        <w:t>ລວມຫມູ່</w:t>
      </w:r>
      <w:r w:rsidR="00C31D48" w:rsidRPr="00DC1A4A">
        <w:rPr>
          <w:rFonts w:asciiTheme="minorHAnsi" w:hAnsiTheme="minorHAnsi" w:cstheme="minorHAnsi"/>
          <w:szCs w:val="28"/>
          <w:lang w:val="fr-FR"/>
        </w:rPr>
        <w:t xml:space="preserve"> ;</w:t>
      </w:r>
      <w:r w:rsidRPr="00DC1A4A">
        <w:rPr>
          <w:rFonts w:asciiTheme="minorHAnsi" w:hAnsiTheme="minorHAnsi" w:cstheme="minorHAnsi"/>
          <w:szCs w:val="28"/>
          <w:lang w:val="fr-FR"/>
        </w:rPr>
        <w:t xml:space="preserve"> </w:t>
      </w:r>
    </w:p>
    <w:p w14:paraId="690E8442" w14:textId="51CD51C0" w:rsidR="00CC6AE7" w:rsidRPr="00DC1A4A" w:rsidRDefault="00CC6AE7" w:rsidP="007E2AFA">
      <w:pPr>
        <w:pStyle w:val="NoSpacing"/>
        <w:spacing w:line="360" w:lineRule="auto"/>
        <w:ind w:left="720" w:hanging="360"/>
        <w:rPr>
          <w:rFonts w:asciiTheme="minorHAnsi" w:hAnsiTheme="minorHAnsi" w:cstheme="minorHAnsi"/>
          <w:szCs w:val="28"/>
          <w:lang w:val="fr-FR"/>
        </w:rPr>
      </w:pPr>
      <w:r w:rsidRPr="00DC1A4A">
        <w:rPr>
          <w:rFonts w:asciiTheme="minorHAnsi" w:hAnsiTheme="minorHAnsi" w:cstheme="minorHAnsi"/>
          <w:szCs w:val="28"/>
          <w:lang w:val="fr-FR"/>
        </w:rPr>
        <w:t>•</w:t>
      </w:r>
      <w:r w:rsidRPr="00DC1A4A">
        <w:rPr>
          <w:rFonts w:asciiTheme="minorHAnsi" w:hAnsiTheme="minorHAnsi" w:cstheme="minorHAnsi"/>
          <w:sz w:val="16"/>
          <w:szCs w:val="16"/>
          <w:lang w:val="fr-FR"/>
        </w:rPr>
        <w:t xml:space="preserve">      </w:t>
      </w:r>
      <w:r w:rsidR="00C31D48" w:rsidRPr="00DC1A4A">
        <w:rPr>
          <w:rFonts w:ascii="Phetsarath OT" w:eastAsia="Phetsarath OT" w:hAnsi="Phetsarath OT" w:cs="Phetsarath OT" w:hint="cs"/>
          <w:cs/>
          <w:lang w:bidi="lo-LA"/>
        </w:rPr>
        <w:t>ການຮັບສີນບົນ</w:t>
      </w:r>
      <w:r w:rsidR="00C31D48" w:rsidRPr="00DC1A4A">
        <w:rPr>
          <w:rFonts w:asciiTheme="minorHAnsi" w:hAnsiTheme="minorHAnsi" w:cstheme="minorHAnsi"/>
          <w:szCs w:val="28"/>
          <w:lang w:val="fr-FR"/>
        </w:rPr>
        <w:t xml:space="preserve"> ;</w:t>
      </w:r>
      <w:r w:rsidRPr="00DC1A4A">
        <w:rPr>
          <w:rFonts w:asciiTheme="minorHAnsi" w:hAnsiTheme="minorHAnsi" w:cstheme="minorHAnsi"/>
          <w:szCs w:val="28"/>
          <w:lang w:val="fr-FR"/>
        </w:rPr>
        <w:t xml:space="preserve"> </w:t>
      </w:r>
    </w:p>
    <w:p w14:paraId="6CF4D45B" w14:textId="215E8A7F" w:rsidR="00CC6AE7" w:rsidRPr="00DC1A4A" w:rsidRDefault="00CC6AE7" w:rsidP="007E2AFA">
      <w:pPr>
        <w:pStyle w:val="NoSpacing"/>
        <w:spacing w:line="360" w:lineRule="auto"/>
        <w:ind w:left="720" w:hanging="360"/>
        <w:rPr>
          <w:rFonts w:asciiTheme="minorHAnsi" w:hAnsiTheme="minorHAnsi" w:cstheme="minorHAnsi"/>
          <w:szCs w:val="28"/>
          <w:lang w:val="fr-FR"/>
        </w:rPr>
      </w:pPr>
      <w:r w:rsidRPr="00DC1A4A">
        <w:rPr>
          <w:rFonts w:asciiTheme="minorHAnsi" w:hAnsiTheme="minorHAnsi" w:cstheme="minorHAnsi"/>
          <w:szCs w:val="28"/>
          <w:lang w:val="fr-FR"/>
        </w:rPr>
        <w:t>•</w:t>
      </w:r>
      <w:r w:rsidRPr="00DC1A4A">
        <w:rPr>
          <w:rFonts w:asciiTheme="minorHAnsi" w:hAnsiTheme="minorHAnsi" w:cstheme="minorHAnsi"/>
          <w:sz w:val="16"/>
          <w:szCs w:val="16"/>
          <w:lang w:val="fr-FR"/>
        </w:rPr>
        <w:t xml:space="preserve">      </w:t>
      </w:r>
      <w:r w:rsidRPr="00DC1A4A">
        <w:rPr>
          <w:rFonts w:ascii="Phetsarath OT" w:eastAsia="Phetsarath OT" w:hAnsi="Phetsarath OT" w:cs="Phetsarath OT" w:hint="cs"/>
          <w:cs/>
          <w:lang w:bidi="lo-LA"/>
        </w:rPr>
        <w:t xml:space="preserve">ການສວຍໃຊ້ຖານະຕໍາແຫນ່ງ, ສິດອໍານາດ,​ຫນ້າທີ່ ເພື່ອເອົາຊັບຂອງລັດ,​ລວມຫມູ່ ຫລື </w:t>
      </w:r>
      <w:r w:rsidR="00C31D48" w:rsidRPr="00DC1A4A">
        <w:rPr>
          <w:rFonts w:ascii="Phetsarath OT" w:eastAsia="Phetsarath OT" w:hAnsi="Phetsarath OT" w:cs="Phetsarath OT" w:hint="cs"/>
          <w:cs/>
          <w:lang w:bidi="lo-LA"/>
        </w:rPr>
        <w:t>ບຸ</w:t>
      </w:r>
      <w:r w:rsidR="00C31D48">
        <w:rPr>
          <w:rFonts w:ascii="Phetsarath OT" w:eastAsia="Phetsarath OT" w:hAnsi="Phetsarath OT" w:cs="Phetsarath OT" w:hint="cs"/>
          <w:cs/>
          <w:lang w:bidi="lo-LA"/>
        </w:rPr>
        <w:t>ກ</w:t>
      </w:r>
      <w:r w:rsidR="00C31D48" w:rsidRPr="00DC1A4A">
        <w:rPr>
          <w:rFonts w:ascii="Phetsarath OT" w:eastAsia="Phetsarath OT" w:hAnsi="Phetsarath OT" w:cs="Phetsarath OT" w:hint="cs"/>
          <w:cs/>
          <w:lang w:bidi="lo-LA"/>
        </w:rPr>
        <w:t>ຄົນ</w:t>
      </w:r>
      <w:r w:rsidR="00C31D48" w:rsidRPr="00DC1A4A">
        <w:rPr>
          <w:rFonts w:asciiTheme="minorHAnsi" w:hAnsiTheme="minorHAnsi" w:cstheme="minorHAnsi"/>
          <w:szCs w:val="28"/>
          <w:lang w:val="fr-FR"/>
        </w:rPr>
        <w:t xml:space="preserve"> ;</w:t>
      </w:r>
      <w:r w:rsidRPr="00DC1A4A">
        <w:rPr>
          <w:rFonts w:asciiTheme="minorHAnsi" w:hAnsiTheme="minorHAnsi" w:cstheme="minorHAnsi"/>
          <w:szCs w:val="28"/>
          <w:lang w:val="fr-FR"/>
        </w:rPr>
        <w:t xml:space="preserve"> </w:t>
      </w:r>
    </w:p>
    <w:p w14:paraId="078394FB" w14:textId="391B75CB" w:rsidR="00CC6AE7" w:rsidRPr="00DC1A4A" w:rsidRDefault="00CC6AE7" w:rsidP="007E2AFA">
      <w:pPr>
        <w:pStyle w:val="NoSpacing"/>
        <w:spacing w:line="360" w:lineRule="auto"/>
        <w:ind w:left="720" w:hanging="360"/>
        <w:rPr>
          <w:rFonts w:asciiTheme="minorHAnsi" w:hAnsiTheme="minorHAnsi" w:cstheme="minorHAnsi"/>
          <w:szCs w:val="28"/>
          <w:lang w:val="fr-FR"/>
        </w:rPr>
      </w:pPr>
      <w:r w:rsidRPr="00DC1A4A">
        <w:rPr>
          <w:rFonts w:asciiTheme="minorHAnsi" w:hAnsiTheme="minorHAnsi" w:cstheme="minorHAnsi"/>
          <w:szCs w:val="28"/>
          <w:lang w:val="fr-FR"/>
        </w:rPr>
        <w:t>•</w:t>
      </w:r>
      <w:r w:rsidRPr="00DC1A4A">
        <w:rPr>
          <w:rFonts w:asciiTheme="minorHAnsi" w:hAnsiTheme="minorHAnsi" w:cstheme="minorHAnsi"/>
          <w:sz w:val="16"/>
          <w:szCs w:val="16"/>
          <w:lang w:val="fr-FR"/>
        </w:rPr>
        <w:t xml:space="preserve">      </w:t>
      </w:r>
      <w:r w:rsidRPr="00DC1A4A">
        <w:rPr>
          <w:rFonts w:ascii="Phetsarath OT" w:eastAsia="Phetsarath OT" w:hAnsi="Phetsarath OT" w:cs="Phetsarath OT" w:hint="cs"/>
          <w:cs/>
          <w:lang w:bidi="lo-LA"/>
        </w:rPr>
        <w:t xml:space="preserve">ການສວຍໃຊ້ຊັບຂອງລັດ ຫລື </w:t>
      </w:r>
      <w:r w:rsidR="00C31D48" w:rsidRPr="00DC1A4A">
        <w:rPr>
          <w:rFonts w:ascii="Phetsarath OT" w:eastAsia="Phetsarath OT" w:hAnsi="Phetsarath OT" w:cs="Phetsarath OT" w:hint="cs"/>
          <w:cs/>
          <w:lang w:bidi="lo-LA"/>
        </w:rPr>
        <w:t>ລວມຫມູ່</w:t>
      </w:r>
      <w:r w:rsidR="00C31D48" w:rsidRPr="00DC1A4A">
        <w:rPr>
          <w:rFonts w:asciiTheme="minorHAnsi" w:hAnsiTheme="minorHAnsi" w:cstheme="minorHAnsi"/>
          <w:szCs w:val="28"/>
          <w:lang w:val="fr-FR"/>
        </w:rPr>
        <w:t xml:space="preserve"> ;</w:t>
      </w:r>
      <w:r w:rsidRPr="00DC1A4A">
        <w:rPr>
          <w:rFonts w:asciiTheme="minorHAnsi" w:hAnsiTheme="minorHAnsi" w:cstheme="minorHAnsi"/>
          <w:szCs w:val="28"/>
          <w:lang w:val="fr-FR"/>
        </w:rPr>
        <w:t xml:space="preserve"> </w:t>
      </w:r>
    </w:p>
    <w:p w14:paraId="5DF726A4" w14:textId="0CB3A512" w:rsidR="00CC6AE7" w:rsidRPr="00DC1A4A" w:rsidRDefault="00CC6AE7" w:rsidP="007E2AFA">
      <w:pPr>
        <w:pStyle w:val="NoSpacing"/>
        <w:spacing w:line="360" w:lineRule="auto"/>
        <w:ind w:left="720" w:hanging="360"/>
        <w:rPr>
          <w:rFonts w:asciiTheme="minorHAnsi" w:hAnsiTheme="minorHAnsi" w:cstheme="minorHAnsi"/>
          <w:szCs w:val="28"/>
          <w:lang w:val="fr-FR"/>
        </w:rPr>
      </w:pPr>
      <w:r w:rsidRPr="00DC1A4A">
        <w:rPr>
          <w:rFonts w:asciiTheme="minorHAnsi" w:hAnsiTheme="minorHAnsi" w:cstheme="minorHAnsi"/>
          <w:szCs w:val="28"/>
          <w:lang w:val="fr-FR"/>
        </w:rPr>
        <w:t>•</w:t>
      </w:r>
      <w:r w:rsidRPr="00DC1A4A">
        <w:rPr>
          <w:rFonts w:asciiTheme="minorHAnsi" w:hAnsiTheme="minorHAnsi" w:cstheme="minorHAnsi"/>
          <w:sz w:val="16"/>
          <w:szCs w:val="16"/>
          <w:lang w:val="fr-FR"/>
        </w:rPr>
        <w:t xml:space="preserve">      </w:t>
      </w:r>
      <w:r w:rsidRPr="00DC1A4A">
        <w:rPr>
          <w:rFonts w:ascii="Phetsarath OT" w:eastAsia="Phetsarath OT" w:hAnsi="Phetsarath OT" w:cs="Phetsarath OT" w:hint="cs"/>
          <w:cs/>
          <w:lang w:bidi="lo-LA"/>
        </w:rPr>
        <w:t xml:space="preserve">ການໃຊ້ອໍານາດເກີນຂອບເຂດ ເພື່ອເອົາຊັບຂອງລັດ,​ລວມຫມູ່ ຫລື </w:t>
      </w:r>
      <w:r w:rsidR="00C31D48" w:rsidRPr="00DC1A4A">
        <w:rPr>
          <w:rFonts w:ascii="Phetsarath OT" w:eastAsia="Phetsarath OT" w:hAnsi="Phetsarath OT" w:cs="Phetsarath OT" w:hint="cs"/>
          <w:cs/>
          <w:lang w:bidi="lo-LA"/>
        </w:rPr>
        <w:t>ບຸກຄົນ</w:t>
      </w:r>
      <w:r w:rsidR="00C31D48" w:rsidRPr="00DC1A4A">
        <w:rPr>
          <w:rFonts w:asciiTheme="minorHAnsi" w:hAnsiTheme="minorHAnsi" w:cstheme="minorHAnsi"/>
          <w:szCs w:val="28"/>
          <w:lang w:val="fr-FR"/>
        </w:rPr>
        <w:t xml:space="preserve"> ;</w:t>
      </w:r>
      <w:r w:rsidRPr="00DC1A4A">
        <w:rPr>
          <w:rFonts w:asciiTheme="minorHAnsi" w:hAnsiTheme="minorHAnsi" w:cstheme="minorHAnsi"/>
          <w:szCs w:val="28"/>
          <w:lang w:val="fr-FR"/>
        </w:rPr>
        <w:t xml:space="preserve"> </w:t>
      </w:r>
    </w:p>
    <w:p w14:paraId="6D924A07" w14:textId="10B5C04A" w:rsidR="00CC6AE7" w:rsidRPr="00DC1A4A" w:rsidRDefault="00CC6AE7" w:rsidP="007E2AFA">
      <w:pPr>
        <w:pStyle w:val="NoSpacing"/>
        <w:spacing w:line="360" w:lineRule="auto"/>
        <w:ind w:left="720" w:hanging="360"/>
        <w:rPr>
          <w:rFonts w:asciiTheme="minorHAnsi" w:hAnsiTheme="minorHAnsi" w:cs="DokChampa"/>
          <w:szCs w:val="28"/>
          <w:lang w:val="fr-FR" w:bidi="lo-LA"/>
        </w:rPr>
      </w:pPr>
      <w:r w:rsidRPr="00DC1A4A">
        <w:rPr>
          <w:rFonts w:asciiTheme="minorHAnsi" w:hAnsiTheme="minorHAnsi" w:cstheme="minorHAnsi"/>
          <w:szCs w:val="28"/>
          <w:lang w:val="fr-FR"/>
        </w:rPr>
        <w:t>•</w:t>
      </w:r>
      <w:r w:rsidRPr="00DC1A4A">
        <w:rPr>
          <w:rFonts w:asciiTheme="minorHAnsi" w:hAnsiTheme="minorHAnsi" w:cstheme="minorHAnsi"/>
          <w:sz w:val="16"/>
          <w:szCs w:val="16"/>
          <w:lang w:val="fr-FR"/>
        </w:rPr>
        <w:t xml:space="preserve">      </w:t>
      </w:r>
      <w:r w:rsidRPr="00DC1A4A">
        <w:rPr>
          <w:rFonts w:ascii="Phetsarath OT" w:eastAsia="Phetsarath OT" w:hAnsi="Phetsarath OT" w:cs="Phetsarath OT" w:hint="cs"/>
          <w:cs/>
          <w:lang w:bidi="lo-LA"/>
        </w:rPr>
        <w:t xml:space="preserve">ການຫລັກໂລບ, ປອມແປງມາດຕະຖານເຕັກນິກການກໍ່ສ້າງ, ອອກແບບ, ຄິດໄລ່ ແລະ </w:t>
      </w:r>
      <w:r w:rsidR="00C31D48" w:rsidRPr="00DC1A4A">
        <w:rPr>
          <w:rFonts w:ascii="Phetsarath OT" w:eastAsia="Phetsarath OT" w:hAnsi="Phetsarath OT" w:cs="Phetsarath OT" w:hint="cs"/>
          <w:cs/>
          <w:lang w:bidi="lo-LA"/>
        </w:rPr>
        <w:t>ອື່ນໆ</w:t>
      </w:r>
      <w:r w:rsidR="00C31D48" w:rsidRPr="00DC1A4A">
        <w:rPr>
          <w:rFonts w:asciiTheme="minorHAnsi" w:hAnsiTheme="minorHAnsi" w:cstheme="minorHAnsi"/>
          <w:szCs w:val="28"/>
          <w:lang w:val="fr-FR"/>
        </w:rPr>
        <w:t xml:space="preserve"> ;</w:t>
      </w:r>
      <w:r w:rsidRPr="00DC1A4A">
        <w:rPr>
          <w:rFonts w:asciiTheme="minorHAnsi" w:hAnsiTheme="minorHAnsi" w:cstheme="minorHAnsi"/>
          <w:szCs w:val="28"/>
          <w:lang w:val="fr-FR"/>
        </w:rPr>
        <w:t xml:space="preserve"> </w:t>
      </w:r>
    </w:p>
    <w:p w14:paraId="202ED054" w14:textId="77777777" w:rsidR="00CC6AE7" w:rsidRPr="00DC1A4A" w:rsidRDefault="00CC6AE7" w:rsidP="007E2AFA">
      <w:pPr>
        <w:pStyle w:val="NoSpacing"/>
        <w:numPr>
          <w:ilvl w:val="0"/>
          <w:numId w:val="23"/>
        </w:numPr>
        <w:spacing w:line="360" w:lineRule="auto"/>
        <w:ind w:left="720"/>
        <w:rPr>
          <w:rFonts w:asciiTheme="minorHAnsi" w:hAnsiTheme="minorHAnsi" w:cs="DokChampa"/>
          <w:szCs w:val="28"/>
          <w:lang w:val="fr-FR" w:bidi="lo-LA"/>
        </w:rPr>
      </w:pPr>
      <w:r w:rsidRPr="00DC1A4A">
        <w:rPr>
          <w:rFonts w:ascii="Phetsarath OT" w:eastAsia="Phetsarath OT" w:hAnsi="Phetsarath OT" w:cs="Phetsarath OT" w:hint="cs"/>
          <w:cs/>
          <w:lang w:bidi="lo-LA"/>
        </w:rPr>
        <w:t>ການໂກງການປະມູນ ຫລື ການສໍາປະທານ</w:t>
      </w:r>
      <w:r w:rsidRPr="00DC1A4A">
        <w:rPr>
          <w:rFonts w:asciiTheme="minorHAnsi" w:hAnsiTheme="minorHAnsi" w:cstheme="minorHAnsi"/>
          <w:szCs w:val="28"/>
          <w:lang w:val="fr-FR"/>
        </w:rPr>
        <w:t xml:space="preserve">; </w:t>
      </w:r>
    </w:p>
    <w:p w14:paraId="3EFADBA4" w14:textId="543DAFC8" w:rsidR="00CC6AE7" w:rsidRPr="00DC1A4A" w:rsidRDefault="00CC6AE7" w:rsidP="007E2AFA">
      <w:pPr>
        <w:pStyle w:val="NoSpacing"/>
        <w:spacing w:line="360" w:lineRule="auto"/>
        <w:ind w:left="720" w:hanging="360"/>
        <w:rPr>
          <w:rFonts w:asciiTheme="minorHAnsi" w:hAnsiTheme="minorHAnsi" w:cstheme="minorHAnsi"/>
          <w:szCs w:val="28"/>
          <w:lang w:val="fr-FR"/>
        </w:rPr>
      </w:pPr>
      <w:r w:rsidRPr="00DC1A4A">
        <w:rPr>
          <w:rFonts w:asciiTheme="minorHAnsi" w:hAnsiTheme="minorHAnsi" w:cstheme="minorHAnsi"/>
          <w:szCs w:val="28"/>
          <w:lang w:val="fr-FR"/>
        </w:rPr>
        <w:t>•</w:t>
      </w:r>
      <w:r w:rsidRPr="00DC1A4A">
        <w:rPr>
          <w:rFonts w:asciiTheme="minorHAnsi" w:hAnsiTheme="minorHAnsi" w:cstheme="minorHAnsi"/>
          <w:sz w:val="16"/>
          <w:szCs w:val="16"/>
          <w:lang w:val="fr-FR"/>
        </w:rPr>
        <w:t xml:space="preserve">      </w:t>
      </w:r>
      <w:r w:rsidRPr="00DC1A4A">
        <w:rPr>
          <w:rFonts w:ascii="Phetsarath OT" w:eastAsia="Phetsarath OT" w:hAnsi="Phetsarath OT" w:cs="Phetsarath OT" w:hint="cs"/>
          <w:cs/>
          <w:lang w:bidi="lo-LA"/>
        </w:rPr>
        <w:t xml:space="preserve">ການປອມແປງເອກະສານ ຫລື ການໃຊ້ </w:t>
      </w:r>
      <w:r w:rsidR="00C31D48" w:rsidRPr="00DC1A4A">
        <w:rPr>
          <w:rFonts w:ascii="Phetsarath OT" w:eastAsia="Phetsarath OT" w:hAnsi="Phetsarath OT" w:cs="Phetsarath OT" w:hint="cs"/>
          <w:cs/>
          <w:lang w:bidi="lo-LA"/>
        </w:rPr>
        <w:t>ເອກະສານປອມ</w:t>
      </w:r>
      <w:r w:rsidR="00C31D48" w:rsidRPr="00DC1A4A">
        <w:rPr>
          <w:rFonts w:asciiTheme="minorHAnsi" w:hAnsiTheme="minorHAnsi" w:cstheme="minorHAnsi"/>
          <w:szCs w:val="28"/>
          <w:lang w:val="fr-FR"/>
        </w:rPr>
        <w:t xml:space="preserve"> ;</w:t>
      </w:r>
      <w:r w:rsidRPr="00DC1A4A">
        <w:rPr>
          <w:rFonts w:asciiTheme="minorHAnsi" w:hAnsiTheme="minorHAnsi" w:cstheme="minorHAnsi"/>
          <w:szCs w:val="28"/>
          <w:lang w:val="fr-FR"/>
        </w:rPr>
        <w:t xml:space="preserve"> </w:t>
      </w:r>
    </w:p>
    <w:p w14:paraId="38C8F41A" w14:textId="078849DB" w:rsidR="00CC6AE7" w:rsidRPr="00DC1A4A" w:rsidRDefault="00CC6AE7" w:rsidP="007E2AFA">
      <w:pPr>
        <w:pStyle w:val="NoSpacing"/>
        <w:spacing w:line="360" w:lineRule="auto"/>
        <w:ind w:left="720" w:hanging="360"/>
        <w:rPr>
          <w:rFonts w:asciiTheme="minorHAnsi" w:hAnsiTheme="minorHAnsi" w:cstheme="minorHAnsi"/>
          <w:szCs w:val="28"/>
          <w:lang w:val="fr-FR"/>
        </w:rPr>
      </w:pPr>
      <w:r w:rsidRPr="00DC1A4A">
        <w:rPr>
          <w:rFonts w:asciiTheme="minorHAnsi" w:hAnsiTheme="minorHAnsi" w:cstheme="minorHAnsi"/>
          <w:szCs w:val="28"/>
          <w:lang w:val="fr-FR"/>
        </w:rPr>
        <w:t>•</w:t>
      </w:r>
      <w:r w:rsidRPr="00DC1A4A">
        <w:rPr>
          <w:rFonts w:asciiTheme="minorHAnsi" w:hAnsiTheme="minorHAnsi" w:cstheme="minorHAnsi"/>
          <w:sz w:val="16"/>
          <w:szCs w:val="16"/>
          <w:lang w:val="fr-FR"/>
        </w:rPr>
        <w:t xml:space="preserve">      </w:t>
      </w:r>
      <w:r w:rsidR="00C31D48" w:rsidRPr="00DC1A4A">
        <w:rPr>
          <w:rFonts w:ascii="Phetsarath OT" w:eastAsia="Phetsarath OT" w:hAnsi="Phetsarath OT" w:cs="Phetsarath OT" w:hint="cs"/>
          <w:cs/>
          <w:lang w:bidi="lo-LA"/>
        </w:rPr>
        <w:t>ການເປີດເຜີຍຄວາມລັບເພື່ອຜົນປະໄຫຍດສ່ວນຕົວ</w:t>
      </w:r>
      <w:r w:rsidR="00C31D48" w:rsidRPr="00DC1A4A">
        <w:rPr>
          <w:rFonts w:asciiTheme="minorHAnsi" w:hAnsiTheme="minorHAnsi" w:cstheme="minorHAnsi"/>
          <w:szCs w:val="28"/>
          <w:lang w:val="fr-FR"/>
        </w:rPr>
        <w:t xml:space="preserve"> ;</w:t>
      </w:r>
      <w:r w:rsidRPr="00DC1A4A">
        <w:rPr>
          <w:rFonts w:asciiTheme="minorHAnsi" w:hAnsiTheme="minorHAnsi" w:cstheme="minorHAnsi"/>
          <w:szCs w:val="28"/>
          <w:lang w:val="fr-FR"/>
        </w:rPr>
        <w:t xml:space="preserve"> </w:t>
      </w:r>
    </w:p>
    <w:p w14:paraId="104954E7" w14:textId="77777777" w:rsidR="00CC6AE7" w:rsidRPr="00597098" w:rsidRDefault="00CC6AE7" w:rsidP="007E2AFA">
      <w:pPr>
        <w:pStyle w:val="NoSpacing"/>
        <w:spacing w:line="360" w:lineRule="auto"/>
        <w:ind w:left="720" w:hanging="360"/>
        <w:rPr>
          <w:rFonts w:asciiTheme="minorHAnsi" w:hAnsiTheme="minorHAnsi" w:cs="DokChampa"/>
          <w:szCs w:val="28"/>
          <w:lang w:val="fr-FR" w:bidi="lo-LA"/>
        </w:rPr>
      </w:pPr>
      <w:r w:rsidRPr="00DC1A4A">
        <w:rPr>
          <w:rFonts w:asciiTheme="minorHAnsi" w:hAnsiTheme="minorHAnsi" w:cstheme="minorHAnsi"/>
          <w:szCs w:val="28"/>
          <w:lang w:val="fr-FR"/>
        </w:rPr>
        <w:t>•</w:t>
      </w:r>
      <w:r w:rsidRPr="00DC1A4A">
        <w:rPr>
          <w:rFonts w:asciiTheme="minorHAnsi" w:hAnsiTheme="minorHAnsi" w:cstheme="minorHAnsi"/>
          <w:sz w:val="16"/>
          <w:szCs w:val="16"/>
          <w:lang w:val="fr-FR"/>
        </w:rPr>
        <w:t xml:space="preserve">      </w:t>
      </w:r>
      <w:r w:rsidRPr="00DC1A4A">
        <w:rPr>
          <w:rFonts w:ascii="Phetsarath OT" w:eastAsia="Phetsarath OT" w:hAnsi="Phetsarath OT" w:cs="Phetsarath OT" w:hint="cs"/>
          <w:cs/>
          <w:lang w:bidi="lo-LA"/>
        </w:rPr>
        <w:t>ການກົດນ່ວງ, ຖ່ວງດືງເອກະສານ</w:t>
      </w:r>
      <w:r w:rsidRPr="00DC1A4A">
        <w:rPr>
          <w:rFonts w:asciiTheme="minorHAnsi" w:hAnsiTheme="minorHAnsi" w:cstheme="minorHAnsi"/>
          <w:szCs w:val="28"/>
          <w:lang w:val="fr-FR"/>
        </w:rPr>
        <w:t>.</w:t>
      </w:r>
      <w:r w:rsidRPr="00597098">
        <w:rPr>
          <w:rFonts w:asciiTheme="minorHAnsi" w:hAnsiTheme="minorHAnsi" w:cstheme="minorHAnsi"/>
          <w:szCs w:val="28"/>
          <w:lang w:val="fr-FR"/>
        </w:rPr>
        <w:t xml:space="preserve"> </w:t>
      </w:r>
    </w:p>
    <w:p w14:paraId="562FC650" w14:textId="77777777" w:rsidR="000B0F8E" w:rsidRPr="00CC6AE7" w:rsidRDefault="000B0F8E" w:rsidP="007E2AFA">
      <w:pPr>
        <w:jc w:val="both"/>
        <w:rPr>
          <w:color w:val="000000"/>
          <w:lang w:val="fr-FR"/>
        </w:rPr>
        <w:sectPr w:rsidR="000B0F8E" w:rsidRPr="00CC6AE7" w:rsidSect="00EA47B8">
          <w:headerReference w:type="even" r:id="rId67"/>
          <w:headerReference w:type="default" r:id="rId68"/>
          <w:type w:val="nextColumn"/>
          <w:pgSz w:w="12240" w:h="15840" w:code="1"/>
          <w:pgMar w:top="567" w:right="1440" w:bottom="567" w:left="1440" w:header="720" w:footer="720" w:gutter="0"/>
          <w:paperSrc w:first="7" w:other="7"/>
          <w:cols w:space="720"/>
          <w:titlePg/>
          <w:docGrid w:linePitch="360"/>
        </w:sectPr>
      </w:pPr>
    </w:p>
    <w:p w14:paraId="242A7BBA" w14:textId="5CDEB73B" w:rsidR="002C78C0" w:rsidRPr="00DC4C1E" w:rsidRDefault="004D3A7A" w:rsidP="0000655E">
      <w:pPr>
        <w:pStyle w:val="Heading1"/>
        <w:rPr>
          <w:lang w:val="fr-FR"/>
        </w:rPr>
      </w:pPr>
      <w:bookmarkStart w:id="50" w:name="_Toc265495742"/>
      <w:r w:rsidRPr="00DC4C1E">
        <w:rPr>
          <w:rFonts w:ascii="Phetsarath OT" w:eastAsia="Phetsarath OT" w:hAnsi="Phetsarath OT" w:cs="Phetsarath OT" w:hint="cs"/>
          <w:b w:val="0"/>
          <w:bCs/>
          <w:sz w:val="28"/>
          <w:szCs w:val="28"/>
          <w:cs/>
          <w:lang w:bidi="lo-LA"/>
        </w:rPr>
        <w:t>ຫມວດທີ</w:t>
      </w:r>
      <w:r w:rsidRPr="00DC4C1E">
        <w:rPr>
          <w:lang w:val="fr-FR"/>
        </w:rPr>
        <w:t xml:space="preserve"> 7.  </w:t>
      </w:r>
      <w:r w:rsidRPr="00DC4C1E">
        <w:rPr>
          <w:rFonts w:ascii="Phetsarath OT" w:eastAsia="Phetsarath OT" w:hAnsi="Phetsarath OT" w:cs="Phetsarath OT" w:hint="cs"/>
          <w:b w:val="0"/>
          <w:bCs/>
          <w:sz w:val="28"/>
          <w:szCs w:val="28"/>
          <w:cs/>
          <w:lang w:bidi="lo-LA"/>
        </w:rPr>
        <w:t xml:space="preserve">ການກໍານົດຫນ້າວຽກລະອຽດ </w:t>
      </w:r>
      <w:r w:rsidRPr="00C31D48">
        <w:rPr>
          <w:rFonts w:ascii="Times New Roman" w:eastAsia="Phetsarath OT" w:hAnsi="Times New Roman"/>
          <w:b w:val="0"/>
          <w:bCs/>
          <w:sz w:val="28"/>
          <w:szCs w:val="28"/>
          <w:cs/>
          <w:lang w:bidi="lo-LA"/>
        </w:rPr>
        <w:t>(</w:t>
      </w:r>
      <w:r w:rsidRPr="00C31D48">
        <w:rPr>
          <w:rFonts w:ascii="Times New Roman" w:eastAsia="Phetsarath OT" w:hAnsi="Times New Roman"/>
          <w:sz w:val="28"/>
          <w:szCs w:val="28"/>
          <w:lang w:val="fr-FR" w:bidi="lo-LA"/>
        </w:rPr>
        <w:t>TOR)</w:t>
      </w:r>
    </w:p>
    <w:p w14:paraId="546595A7" w14:textId="6478B288" w:rsidR="002C78C0" w:rsidRPr="00DC4C1E" w:rsidRDefault="003065CE" w:rsidP="007E2AFA">
      <w:pPr>
        <w:jc w:val="both"/>
        <w:rPr>
          <w:rFonts w:ascii="Phetsarath OT" w:eastAsia="Phetsarath OT" w:hAnsi="Phetsarath OT" w:cs="Phetsarath OT"/>
          <w:b/>
          <w:i/>
          <w:cs/>
          <w:lang w:bidi="lo-LA"/>
        </w:rPr>
      </w:pPr>
      <w:r w:rsidRPr="00DC4C1E">
        <w:rPr>
          <w:rFonts w:cs="DokChampa" w:hint="cs"/>
          <w:b/>
          <w:i/>
          <w:cs/>
          <w:lang w:bidi="lo-LA"/>
        </w:rPr>
        <w:t>1</w:t>
      </w:r>
      <w:r w:rsidRPr="00DC4C1E">
        <w:rPr>
          <w:rFonts w:cs="DokChampa"/>
          <w:b/>
          <w:i/>
          <w:cs/>
          <w:lang w:bidi="lo-LA"/>
        </w:rPr>
        <w:tab/>
      </w:r>
      <w:r w:rsidRPr="00DC4C1E">
        <w:rPr>
          <w:rFonts w:ascii="Phetsarath OT" w:eastAsia="Phetsarath OT" w:hAnsi="Phetsarath OT" w:cs="Phetsarath OT" w:hint="cs"/>
          <w:bCs/>
          <w:iCs/>
          <w:cs/>
          <w:lang w:bidi="lo-LA"/>
        </w:rPr>
        <w:t>ພື້ນຖານ_______________________________</w:t>
      </w:r>
    </w:p>
    <w:p w14:paraId="548CF7A8" w14:textId="4AD335B3" w:rsidR="002C78C0" w:rsidRPr="00DC4C1E" w:rsidRDefault="003065CE" w:rsidP="007E2AFA">
      <w:pPr>
        <w:jc w:val="both"/>
        <w:rPr>
          <w:rFonts w:ascii="Phetsarath OT" w:eastAsia="Phetsarath OT" w:hAnsi="Phetsarath OT" w:cs="Phetsarath OT"/>
          <w:bCs/>
          <w:iCs/>
          <w:lang w:val="fr-FR" w:bidi="lo-LA"/>
        </w:rPr>
      </w:pPr>
      <w:r w:rsidRPr="00DC4C1E">
        <w:rPr>
          <w:rFonts w:cs="DokChampa" w:hint="cs"/>
          <w:bCs/>
          <w:iCs/>
          <w:cs/>
          <w:lang w:bidi="lo-LA"/>
        </w:rPr>
        <w:t>2</w:t>
      </w:r>
      <w:r w:rsidRPr="00DC4C1E">
        <w:rPr>
          <w:rFonts w:cs="DokChampa"/>
          <w:bCs/>
          <w:iCs/>
          <w:cs/>
          <w:lang w:bidi="lo-LA"/>
        </w:rPr>
        <w:tab/>
      </w:r>
      <w:r w:rsidRPr="00DC4C1E">
        <w:rPr>
          <w:rFonts w:ascii="Phetsarath OT" w:eastAsia="Phetsarath OT" w:hAnsi="Phetsarath OT" w:cs="Phetsarath OT" w:hint="cs"/>
          <w:bCs/>
          <w:iCs/>
          <w:cs/>
          <w:lang w:bidi="lo-LA"/>
        </w:rPr>
        <w:t>ຈຸດປະສົງຂອງ</w:t>
      </w:r>
      <w:r w:rsidR="00406D55">
        <w:rPr>
          <w:rFonts w:ascii="Phetsarath OT" w:eastAsia="Phetsarath OT" w:hAnsi="Phetsarath OT" w:cs="Phetsarath OT" w:hint="cs"/>
          <w:bCs/>
          <w:iCs/>
          <w:cs/>
          <w:lang w:bidi="lo-LA"/>
        </w:rPr>
        <w:t>ສັນຍາ</w:t>
      </w:r>
      <w:r w:rsidRPr="00DC4C1E">
        <w:rPr>
          <w:rFonts w:ascii="Phetsarath OT" w:eastAsia="Phetsarath OT" w:hAnsi="Phetsarath OT" w:cs="Phetsarath OT" w:hint="cs"/>
          <w:bCs/>
          <w:iCs/>
          <w:cs/>
          <w:lang w:bidi="lo-LA"/>
        </w:rPr>
        <w:t>______________________</w:t>
      </w:r>
    </w:p>
    <w:p w14:paraId="5110BE69" w14:textId="7BB3495D" w:rsidR="003065CE" w:rsidRPr="00DC4C1E" w:rsidRDefault="003065CE" w:rsidP="007E2AFA">
      <w:pPr>
        <w:ind w:left="720" w:hanging="720"/>
        <w:jc w:val="both"/>
        <w:rPr>
          <w:rFonts w:cs="DokChampa"/>
          <w:b/>
          <w:i/>
          <w:lang w:val="fr-FR" w:bidi="lo-LA"/>
        </w:rPr>
      </w:pPr>
      <w:r w:rsidRPr="00DC4C1E">
        <w:rPr>
          <w:rFonts w:cs="DokChampa" w:hint="cs"/>
          <w:b/>
          <w:i/>
          <w:cs/>
          <w:lang w:bidi="lo-LA"/>
        </w:rPr>
        <w:t>3</w:t>
      </w:r>
      <w:r w:rsidRPr="00DC4C1E">
        <w:rPr>
          <w:rFonts w:cs="DokChampa"/>
          <w:b/>
          <w:i/>
          <w:cs/>
          <w:lang w:bidi="lo-LA"/>
        </w:rPr>
        <w:tab/>
      </w:r>
      <w:r w:rsidR="00DD4906" w:rsidRPr="00DC4C1E">
        <w:rPr>
          <w:rFonts w:ascii="Phetsarath OT" w:eastAsia="Phetsarath OT" w:hAnsi="Phetsarath OT" w:cs="Phetsarath OT"/>
          <w:b/>
          <w:bCs/>
          <w:i/>
          <w:iCs/>
          <w:color w:val="202124"/>
          <w:cs/>
          <w:lang w:bidi="lo-LA"/>
        </w:rPr>
        <w:t>ຂອບເຂດການບໍລິການ</w:t>
      </w:r>
      <w:r w:rsidR="00DD4906" w:rsidRPr="00DC4C1E">
        <w:rPr>
          <w:rFonts w:ascii="Phetsarath OT" w:eastAsia="Phetsarath OT" w:hAnsi="Phetsarath OT" w:cs="Phetsarath OT"/>
          <w:b/>
          <w:bCs/>
          <w:i/>
          <w:iCs/>
          <w:color w:val="202124"/>
          <w:lang w:val="fr-FR"/>
        </w:rPr>
        <w:t xml:space="preserve">, </w:t>
      </w:r>
      <w:r w:rsidR="00DD4906" w:rsidRPr="00DC4C1E">
        <w:rPr>
          <w:rFonts w:ascii="Phetsarath OT" w:eastAsia="Phetsarath OT" w:hAnsi="Phetsarath OT" w:cs="Phetsarath OT"/>
          <w:b/>
          <w:bCs/>
          <w:i/>
          <w:iCs/>
          <w:color w:val="202124"/>
          <w:cs/>
          <w:lang w:bidi="lo-LA"/>
        </w:rPr>
        <w:t>ວຽກງານ (ອົງປະກອບ) ແລະ</w:t>
      </w:r>
      <w:r w:rsidR="00DD4906" w:rsidRPr="00DC4C1E">
        <w:rPr>
          <w:rFonts w:ascii="Phetsarath OT" w:eastAsia="Phetsarath OT" w:hAnsi="Phetsarath OT" w:cs="Phetsarath OT" w:hint="cs"/>
          <w:b/>
          <w:bCs/>
          <w:i/>
          <w:iCs/>
          <w:color w:val="202124"/>
          <w:cs/>
          <w:lang w:bidi="lo-LA"/>
        </w:rPr>
        <w:t xml:space="preserve"> </w:t>
      </w:r>
      <w:r w:rsidR="00DD4906" w:rsidRPr="00DC4C1E">
        <w:rPr>
          <w:rFonts w:ascii="Phetsarath OT" w:eastAsia="Phetsarath OT" w:hAnsi="Phetsarath OT" w:cs="Phetsarath OT"/>
          <w:b/>
          <w:bCs/>
          <w:i/>
          <w:iCs/>
          <w:color w:val="202124"/>
          <w:cs/>
          <w:lang w:bidi="lo-LA"/>
        </w:rPr>
        <w:t>ການ</w:t>
      </w:r>
      <w:r w:rsidR="00DD4906" w:rsidRPr="00DC4C1E">
        <w:rPr>
          <w:rFonts w:ascii="Phetsarath OT" w:eastAsia="Phetsarath OT" w:hAnsi="Phetsarath OT" w:cs="Phetsarath OT" w:hint="cs"/>
          <w:b/>
          <w:bCs/>
          <w:i/>
          <w:iCs/>
          <w:color w:val="202124"/>
          <w:cs/>
          <w:lang w:bidi="lo-LA"/>
        </w:rPr>
        <w:t xml:space="preserve">ສົ່ງມອບ </w:t>
      </w:r>
      <w:r w:rsidR="00DD4906" w:rsidRPr="00DC4C1E">
        <w:rPr>
          <w:rFonts w:ascii="Phetsarath OT" w:eastAsia="Phetsarath OT" w:hAnsi="Phetsarath OT" w:cs="Phetsarath OT"/>
          <w:b/>
          <w:bCs/>
          <w:i/>
          <w:iCs/>
          <w:color w:val="202124"/>
          <w:cs/>
          <w:lang w:bidi="lo-LA"/>
        </w:rPr>
        <w:t>ທີ່ຄາດໄວ້</w:t>
      </w:r>
    </w:p>
    <w:p w14:paraId="5A198320" w14:textId="75ECF80F" w:rsidR="002C78C0" w:rsidRPr="00DC4C1E" w:rsidRDefault="002C78C0" w:rsidP="007E2AFA">
      <w:pPr>
        <w:ind w:left="1170" w:hanging="450"/>
        <w:jc w:val="both"/>
        <w:rPr>
          <w:i/>
          <w:lang w:val="fr-FR"/>
        </w:rPr>
      </w:pPr>
      <w:r w:rsidRPr="00DC4C1E">
        <w:rPr>
          <w:i/>
          <w:lang w:val="fr-FR"/>
        </w:rPr>
        <w:t xml:space="preserve">3.1 </w:t>
      </w:r>
      <w:r w:rsidR="00735B72" w:rsidRPr="00DC4C1E">
        <w:rPr>
          <w:i/>
          <w:lang w:val="fr-FR"/>
        </w:rPr>
        <w:t>……………………………………………………….</w:t>
      </w:r>
    </w:p>
    <w:p w14:paraId="5F7A4F0C" w14:textId="0B10B1D2" w:rsidR="00517AEC" w:rsidRPr="00DC4C1E" w:rsidRDefault="00517AEC" w:rsidP="007E2AFA">
      <w:pPr>
        <w:ind w:left="1170" w:hanging="450"/>
        <w:jc w:val="both"/>
        <w:rPr>
          <w:i/>
          <w:lang w:val="fr-FR"/>
        </w:rPr>
      </w:pPr>
      <w:r w:rsidRPr="00DC4C1E">
        <w:rPr>
          <w:i/>
          <w:lang w:val="fr-FR"/>
        </w:rPr>
        <w:t>3.2</w:t>
      </w:r>
      <w:r w:rsidRPr="00DC4C1E">
        <w:rPr>
          <w:i/>
          <w:lang w:val="fr-FR"/>
        </w:rPr>
        <w:tab/>
        <w:t>[</w:t>
      </w:r>
      <w:r w:rsidRPr="00DC4C1E">
        <w:rPr>
          <w:rFonts w:ascii="Phetsarath OT" w:eastAsia="Phetsarath OT" w:hAnsi="Phetsarath OT" w:cs="Phetsarath OT" w:hint="cs"/>
          <w:iCs/>
          <w:cs/>
          <w:lang w:bidi="lo-LA"/>
        </w:rPr>
        <w:t>ຊີ້ບອກຖ້າຕ້ອງການ</w:t>
      </w:r>
      <w:r w:rsidR="00EE186B" w:rsidRPr="00DC4C1E">
        <w:rPr>
          <w:rFonts w:ascii="Phetsarath OT" w:eastAsia="Phetsarath OT" w:hAnsi="Phetsarath OT" w:cs="Phetsarath OT" w:hint="cs"/>
          <w:iCs/>
          <w:cs/>
          <w:lang w:bidi="lo-LA"/>
        </w:rPr>
        <w:t>ກະແສຂອງວຽກ</w:t>
      </w:r>
      <w:r w:rsidRPr="00DC4C1E">
        <w:rPr>
          <w:i/>
          <w:lang w:val="fr-FR"/>
        </w:rPr>
        <w:t>]</w:t>
      </w:r>
    </w:p>
    <w:p w14:paraId="3156DBF2" w14:textId="23C001E0" w:rsidR="00517AEC" w:rsidRPr="00DC4C1E" w:rsidRDefault="00517AEC" w:rsidP="007E2AFA">
      <w:pPr>
        <w:ind w:left="1170" w:hanging="450"/>
        <w:jc w:val="both"/>
        <w:rPr>
          <w:i/>
          <w:lang w:val="fr-FR"/>
        </w:rPr>
      </w:pPr>
      <w:r w:rsidRPr="00DC4C1E">
        <w:rPr>
          <w:i/>
          <w:lang w:val="fr-FR"/>
        </w:rPr>
        <w:t>3.3</w:t>
      </w:r>
      <w:r w:rsidRPr="00DC4C1E">
        <w:rPr>
          <w:i/>
          <w:lang w:val="fr-FR"/>
        </w:rPr>
        <w:tab/>
        <w:t>[</w:t>
      </w:r>
      <w:r w:rsidR="00EE186B" w:rsidRPr="00DC4C1E">
        <w:rPr>
          <w:rFonts w:ascii="Phetsarath OT" w:eastAsia="Phetsarath OT" w:hAnsi="Phetsarath OT" w:cs="Phetsarath OT" w:hint="cs"/>
          <w:iCs/>
          <w:cs/>
          <w:lang w:bidi="lo-LA"/>
        </w:rPr>
        <w:t>ລະບຸຖ້າຫາກວ່າການຝຶກອົບຮົມເປັນອົງປະກອບພິເສດຂອງ</w:t>
      </w:r>
      <w:r w:rsidR="00406D55">
        <w:rPr>
          <w:rFonts w:ascii="Phetsarath OT" w:eastAsia="Phetsarath OT" w:hAnsi="Phetsarath OT" w:cs="Phetsarath OT" w:hint="cs"/>
          <w:iCs/>
          <w:cs/>
          <w:lang w:bidi="lo-LA"/>
        </w:rPr>
        <w:t>ສັນຍາ</w:t>
      </w:r>
      <w:r w:rsidRPr="00DC4C1E">
        <w:rPr>
          <w:i/>
          <w:lang w:val="fr-FR"/>
        </w:rPr>
        <w:t>]</w:t>
      </w:r>
    </w:p>
    <w:p w14:paraId="148AE4D3" w14:textId="5E1F06FF" w:rsidR="002C78C0" w:rsidRPr="00DC4C1E" w:rsidRDefault="002C78C0" w:rsidP="007E2AFA">
      <w:pPr>
        <w:ind w:left="1170" w:hanging="450"/>
        <w:jc w:val="both"/>
        <w:rPr>
          <w:i/>
        </w:rPr>
      </w:pPr>
      <w:r w:rsidRPr="00DC4C1E">
        <w:rPr>
          <w:i/>
        </w:rPr>
        <w:t xml:space="preserve">3.4 </w:t>
      </w:r>
      <w:r w:rsidR="003565E3" w:rsidRPr="00DC4C1E">
        <w:rPr>
          <w:i/>
        </w:rPr>
        <w:t>………………………………………………………………………………</w:t>
      </w:r>
    </w:p>
    <w:p w14:paraId="22CB76BA" w14:textId="34A565C1" w:rsidR="002C78C0" w:rsidRPr="00DC4C1E" w:rsidRDefault="003565E3" w:rsidP="00A0351E">
      <w:pPr>
        <w:pStyle w:val="ListParagraph"/>
        <w:numPr>
          <w:ilvl w:val="1"/>
          <w:numId w:val="25"/>
        </w:numPr>
        <w:jc w:val="both"/>
        <w:rPr>
          <w:i/>
        </w:rPr>
      </w:pPr>
      <w:r w:rsidRPr="00DC4C1E">
        <w:rPr>
          <w:i/>
        </w:rPr>
        <w:t>………………………………………………………………………….</w:t>
      </w:r>
      <w:r w:rsidR="002C78C0" w:rsidRPr="00DC4C1E">
        <w:rPr>
          <w:i/>
        </w:rPr>
        <w:tab/>
      </w:r>
    </w:p>
    <w:p w14:paraId="7296826D" w14:textId="77777777" w:rsidR="002C78C0" w:rsidRPr="00DC4C1E" w:rsidRDefault="002C78C0" w:rsidP="007E2AFA">
      <w:pPr>
        <w:ind w:left="1170" w:hanging="450"/>
        <w:jc w:val="both"/>
        <w:rPr>
          <w:b/>
          <w:i/>
        </w:rPr>
      </w:pPr>
    </w:p>
    <w:p w14:paraId="5C216FDE" w14:textId="6699196E" w:rsidR="00EE186B" w:rsidRPr="00DC4C1E" w:rsidRDefault="00EE186B" w:rsidP="00A0351E">
      <w:pPr>
        <w:pStyle w:val="ListNumber"/>
        <w:numPr>
          <w:ilvl w:val="0"/>
          <w:numId w:val="28"/>
        </w:numPr>
        <w:spacing w:after="240"/>
        <w:ind w:hanging="720"/>
        <w:jc w:val="both"/>
        <w:rPr>
          <w:rStyle w:val="y2iqfc"/>
          <w:rFonts w:eastAsia="Phetsarath OT"/>
        </w:rPr>
      </w:pPr>
      <w:r w:rsidRPr="00DC4C1E">
        <w:rPr>
          <w:rStyle w:val="y2iqfc"/>
          <w:rFonts w:ascii="Phetsarath OT" w:eastAsia="Phetsarath OT" w:hAnsi="Phetsarath OT" w:cs="Phetsarath OT" w:hint="cs"/>
          <w:b/>
          <w:bCs/>
          <w:i/>
          <w:iCs/>
          <w:color w:val="202124"/>
          <w:sz w:val="24"/>
          <w:szCs w:val="24"/>
          <w:cs/>
          <w:lang w:bidi="lo-LA"/>
        </w:rPr>
        <w:t>ການ</w:t>
      </w:r>
      <w:r w:rsidRPr="00DC4C1E">
        <w:rPr>
          <w:rStyle w:val="y2iqfc"/>
          <w:rFonts w:ascii="Phetsarath OT" w:eastAsia="Phetsarath OT" w:hAnsi="Phetsarath OT" w:cs="Phetsarath OT"/>
          <w:b/>
          <w:bCs/>
          <w:i/>
          <w:iCs/>
          <w:color w:val="202124"/>
          <w:sz w:val="24"/>
          <w:szCs w:val="24"/>
          <w:cs/>
          <w:lang w:bidi="lo-LA"/>
        </w:rPr>
        <w:t>ປະກອບຂອງທີມງານ</w:t>
      </w:r>
      <w:r w:rsidRPr="00DC4C1E">
        <w:rPr>
          <w:rStyle w:val="y2iqfc"/>
          <w:rFonts w:ascii="Phetsarath OT" w:eastAsia="Phetsarath OT" w:hAnsi="Phetsarath OT" w:cs="Phetsarath OT"/>
          <w:b/>
          <w:bCs/>
          <w:i/>
          <w:iCs/>
          <w:color w:val="202124"/>
          <w:sz w:val="24"/>
          <w:szCs w:val="24"/>
        </w:rPr>
        <w:t xml:space="preserve"> &amp; </w:t>
      </w:r>
      <w:r w:rsidRPr="00DC4C1E">
        <w:rPr>
          <w:rStyle w:val="y2iqfc"/>
          <w:rFonts w:ascii="Phetsarath OT" w:eastAsia="Phetsarath OT" w:hAnsi="Phetsarath OT" w:cs="Phetsarath OT" w:hint="cs"/>
          <w:b/>
          <w:bCs/>
          <w:i/>
          <w:iCs/>
          <w:color w:val="202124"/>
          <w:sz w:val="24"/>
          <w:szCs w:val="24"/>
          <w:cs/>
          <w:lang w:bidi="lo-LA"/>
        </w:rPr>
        <w:t>ຄຸນວຸທີທີ່ຕ້ອງການ</w:t>
      </w:r>
      <w:r w:rsidRPr="00DC4C1E">
        <w:rPr>
          <w:rStyle w:val="y2iqfc"/>
          <w:rFonts w:ascii="Phetsarath OT" w:eastAsia="Phetsarath OT" w:hAnsi="Phetsarath OT" w:cs="Phetsarath OT"/>
          <w:b/>
          <w:bCs/>
          <w:i/>
          <w:iCs/>
          <w:color w:val="202124"/>
          <w:sz w:val="24"/>
          <w:szCs w:val="24"/>
          <w:cs/>
          <w:lang w:bidi="lo-LA"/>
        </w:rPr>
        <w:t>ສໍາລັບຜູ້ຊ່ຽວຊານ</w:t>
      </w:r>
      <w:r w:rsidRPr="00DC4C1E">
        <w:rPr>
          <w:rStyle w:val="y2iqfc"/>
          <w:rFonts w:ascii="Phetsarath OT" w:eastAsia="Phetsarath OT" w:hAnsi="Phetsarath OT" w:cs="Phetsarath OT" w:hint="cs"/>
          <w:b/>
          <w:bCs/>
          <w:i/>
          <w:iCs/>
          <w:color w:val="202124"/>
          <w:sz w:val="24"/>
          <w:szCs w:val="24"/>
          <w:cs/>
          <w:lang w:bidi="lo-LA"/>
        </w:rPr>
        <w:t>ຫລັກ</w:t>
      </w:r>
      <w:r w:rsidRPr="00DC4C1E">
        <w:rPr>
          <w:rStyle w:val="y2iqfc"/>
          <w:rFonts w:ascii="Phetsarath OT" w:eastAsia="Phetsarath OT" w:hAnsi="Phetsarath OT" w:cs="Phetsarath OT"/>
          <w:b/>
          <w:bCs/>
          <w:i/>
          <w:iCs/>
          <w:color w:val="202124"/>
          <w:sz w:val="24"/>
          <w:szCs w:val="24"/>
          <w:cs/>
          <w:lang w:bidi="lo-LA"/>
        </w:rPr>
        <w:t xml:space="preserve"> (ແລ</w:t>
      </w:r>
      <w:r w:rsidRPr="00DC4C1E">
        <w:rPr>
          <w:rStyle w:val="y2iqfc"/>
          <w:rFonts w:ascii="Phetsarath OT" w:eastAsia="Phetsarath OT" w:hAnsi="Phetsarath OT" w:cs="Phetsarath OT" w:hint="cs"/>
          <w:b/>
          <w:bCs/>
          <w:i/>
          <w:iCs/>
          <w:color w:val="202124"/>
          <w:sz w:val="24"/>
          <w:szCs w:val="24"/>
          <w:cs/>
          <w:lang w:bidi="lo-LA"/>
        </w:rPr>
        <w:t>ະ ຄວາມຕ້ອງການ</w:t>
      </w:r>
      <w:r w:rsidRPr="00DC4C1E">
        <w:rPr>
          <w:rStyle w:val="y2iqfc"/>
          <w:rFonts w:ascii="Phetsarath OT" w:eastAsia="Phetsarath OT" w:hAnsi="Phetsarath OT" w:cs="Phetsarath OT"/>
          <w:b/>
          <w:bCs/>
          <w:i/>
          <w:iCs/>
          <w:color w:val="202124"/>
          <w:sz w:val="24"/>
          <w:szCs w:val="24"/>
          <w:cs/>
          <w:lang w:bidi="lo-LA"/>
        </w:rPr>
        <w:t>ອື່ນໆ</w:t>
      </w:r>
      <w:r w:rsidRPr="00DC4C1E">
        <w:rPr>
          <w:rStyle w:val="y2iqfc"/>
          <w:rFonts w:ascii="Phetsarath OT" w:eastAsia="Phetsarath OT" w:hAnsi="Phetsarath OT" w:cs="Phetsarath OT" w:hint="cs"/>
          <w:b/>
          <w:bCs/>
          <w:i/>
          <w:iCs/>
          <w:color w:val="202124"/>
          <w:sz w:val="24"/>
          <w:szCs w:val="24"/>
          <w:cs/>
          <w:lang w:bidi="lo-LA"/>
        </w:rPr>
        <w:t xml:space="preserve"> </w:t>
      </w:r>
      <w:r w:rsidRPr="00DC4C1E">
        <w:rPr>
          <w:rStyle w:val="y2iqfc"/>
          <w:rFonts w:ascii="Phetsarath OT" w:eastAsia="Phetsarath OT" w:hAnsi="Phetsarath OT" w:cs="Phetsarath OT"/>
          <w:b/>
          <w:bCs/>
          <w:i/>
          <w:iCs/>
          <w:color w:val="202124"/>
          <w:sz w:val="24"/>
          <w:szCs w:val="24"/>
          <w:cs/>
          <w:lang w:bidi="lo-LA"/>
        </w:rPr>
        <w:t>ທີ່ຈະໃຊ້ສໍາລັບການປະເມີນຜູ້ຊ່ຽວຊານ</w:t>
      </w:r>
      <w:r w:rsidRPr="00DC4C1E">
        <w:rPr>
          <w:rStyle w:val="y2iqfc"/>
          <w:rFonts w:ascii="Phetsarath OT" w:eastAsia="Phetsarath OT" w:hAnsi="Phetsarath OT" w:cs="Phetsarath OT" w:hint="cs"/>
          <w:b/>
          <w:bCs/>
          <w:i/>
          <w:iCs/>
          <w:color w:val="202124"/>
          <w:sz w:val="24"/>
          <w:szCs w:val="24"/>
          <w:cs/>
          <w:lang w:bidi="lo-LA"/>
        </w:rPr>
        <w:t xml:space="preserve">ຫລັກ </w:t>
      </w:r>
      <w:r w:rsidRPr="00DC4C1E">
        <w:rPr>
          <w:rStyle w:val="y2iqfc"/>
          <w:rFonts w:ascii="Phetsarath OT" w:eastAsia="Phetsarath OT" w:hAnsi="Phetsarath OT" w:cs="Phetsarath OT"/>
          <w:b/>
          <w:bCs/>
          <w:i/>
          <w:iCs/>
          <w:color w:val="202124"/>
          <w:sz w:val="24"/>
          <w:szCs w:val="24"/>
          <w:cs/>
          <w:lang w:bidi="lo-LA"/>
        </w:rPr>
        <w:t>ພາຍໃຕ້</w:t>
      </w:r>
      <w:r w:rsidRPr="00DC4C1E">
        <w:rPr>
          <w:rStyle w:val="y2iqfc"/>
          <w:rFonts w:ascii="Phetsarath OT" w:eastAsia="Phetsarath OT" w:hAnsi="Phetsarath OT" w:cs="Phetsarath OT" w:hint="cs"/>
          <w:b/>
          <w:bCs/>
          <w:i/>
          <w:iCs/>
          <w:color w:val="202124"/>
          <w:sz w:val="24"/>
          <w:szCs w:val="24"/>
          <w:cs/>
          <w:lang w:bidi="lo-LA"/>
        </w:rPr>
        <w:t xml:space="preserve"> </w:t>
      </w:r>
      <w:r w:rsidRPr="00DC4C1E">
        <w:rPr>
          <w:rStyle w:val="y2iqfc"/>
          <w:rFonts w:ascii="Phetsarath OT" w:eastAsia="Phetsarath OT" w:hAnsi="Phetsarath OT" w:cs="Phetsarath OT"/>
          <w:b/>
          <w:bCs/>
          <w:i/>
          <w:iCs/>
          <w:color w:val="202124"/>
          <w:sz w:val="24"/>
          <w:szCs w:val="24"/>
          <w:cs/>
          <w:lang w:bidi="lo-LA"/>
        </w:rPr>
        <w:t>ຂໍ້ມູນ</w:t>
      </w:r>
      <w:r w:rsidRPr="00DC4C1E">
        <w:rPr>
          <w:rStyle w:val="y2iqfc"/>
          <w:rFonts w:ascii="Phetsarath OT" w:eastAsia="Phetsarath OT" w:hAnsi="Phetsarath OT" w:cs="Phetsarath OT" w:hint="cs"/>
          <w:b/>
          <w:bCs/>
          <w:i/>
          <w:iCs/>
          <w:color w:val="202124"/>
          <w:sz w:val="24"/>
          <w:szCs w:val="24"/>
          <w:cs/>
          <w:lang w:bidi="lo-LA"/>
        </w:rPr>
        <w:t>ສໍາລັບການປະມູນຂໍ້</w:t>
      </w:r>
      <w:r w:rsidRPr="00DC4C1E">
        <w:rPr>
          <w:rStyle w:val="y2iqfc"/>
          <w:rFonts w:ascii="Phetsarath OT" w:eastAsia="Phetsarath OT" w:hAnsi="Phetsarath OT" w:cs="Phetsarath OT"/>
          <w:b/>
          <w:bCs/>
          <w:i/>
          <w:iCs/>
          <w:color w:val="202124"/>
          <w:sz w:val="24"/>
          <w:szCs w:val="24"/>
          <w:cs/>
          <w:lang w:bidi="lo-LA"/>
        </w:rPr>
        <w:t xml:space="preserve"> </w:t>
      </w:r>
      <w:r w:rsidRPr="00C31D48">
        <w:rPr>
          <w:rStyle w:val="y2iqfc"/>
          <w:rFonts w:eastAsia="Phetsarath OT" w:cs="Times New Roman"/>
          <w:b/>
          <w:bCs/>
          <w:i/>
          <w:iCs/>
          <w:color w:val="202124"/>
          <w:sz w:val="24"/>
          <w:szCs w:val="24"/>
        </w:rPr>
        <w:t>ITC 21.1</w:t>
      </w:r>
      <w:r w:rsidRPr="00DC4C1E">
        <w:rPr>
          <w:rStyle w:val="y2iqfc"/>
          <w:rFonts w:ascii="Phetsarath OT" w:eastAsia="Phetsarath OT" w:hAnsi="Phetsarath OT" w:cs="Phetsarath OT"/>
          <w:b/>
          <w:bCs/>
          <w:i/>
          <w:iCs/>
          <w:color w:val="202124"/>
          <w:sz w:val="24"/>
          <w:szCs w:val="24"/>
        </w:rPr>
        <w:t>)</w:t>
      </w:r>
    </w:p>
    <w:p w14:paraId="5A726EE2" w14:textId="2ED19758" w:rsidR="002C78C0" w:rsidRPr="00DC4C1E" w:rsidRDefault="00EE186B" w:rsidP="007E2AFA">
      <w:pPr>
        <w:pStyle w:val="HTMLPreformatted"/>
        <w:spacing w:after="240"/>
        <w:ind w:left="360"/>
        <w:jc w:val="both"/>
        <w:rPr>
          <w:rFonts w:ascii="Phetsarath OT" w:eastAsia="Phetsarath OT" w:hAnsi="Phetsarath OT" w:cs="Phetsarath OT"/>
          <w:i/>
          <w:iCs/>
          <w:color w:val="202124"/>
          <w:sz w:val="24"/>
          <w:szCs w:val="24"/>
        </w:rPr>
      </w:pPr>
      <w:r w:rsidRPr="00DC4C1E">
        <w:rPr>
          <w:rStyle w:val="y2iqfc"/>
          <w:rFonts w:ascii="Phetsarath OT" w:eastAsia="Phetsarath OT" w:hAnsi="Phetsarath OT" w:cs="Phetsarath OT"/>
          <w:b/>
          <w:bCs/>
          <w:i/>
          <w:iCs/>
          <w:color w:val="202124"/>
          <w:sz w:val="24"/>
          <w:szCs w:val="24"/>
        </w:rPr>
        <w:t>[</w:t>
      </w:r>
      <w:r w:rsidRPr="00DC4C1E">
        <w:rPr>
          <w:rStyle w:val="y2iqfc"/>
          <w:rFonts w:ascii="Phetsarath OT" w:eastAsia="Phetsarath OT" w:hAnsi="Phetsarath OT" w:cs="Phetsarath OT"/>
          <w:b/>
          <w:bCs/>
          <w:i/>
          <w:iCs/>
          <w:color w:val="202124"/>
          <w:sz w:val="24"/>
          <w:szCs w:val="24"/>
          <w:cs/>
          <w:lang w:bidi="lo-LA"/>
        </w:rPr>
        <w:t>ໝາຍເຫດເຖິງ</w:t>
      </w:r>
      <w:r w:rsidRPr="00DC4C1E">
        <w:rPr>
          <w:rStyle w:val="y2iqfc"/>
          <w:rFonts w:ascii="Phetsarath OT" w:eastAsia="Phetsarath OT" w:hAnsi="Phetsarath OT" w:cs="Phetsarath OT" w:hint="cs"/>
          <w:b/>
          <w:bCs/>
          <w:i/>
          <w:iCs/>
          <w:color w:val="202124"/>
          <w:sz w:val="24"/>
          <w:szCs w:val="24"/>
          <w:cs/>
          <w:lang w:bidi="lo-LA"/>
        </w:rPr>
        <w:t>ຜູ້ຈັ</w:t>
      </w:r>
      <w:r w:rsidRPr="00DC4C1E">
        <w:rPr>
          <w:rStyle w:val="y2iqfc"/>
          <w:rFonts w:ascii="Phetsarath OT" w:eastAsia="Phetsarath OT" w:hAnsi="Phetsarath OT" w:cs="Phetsarath OT"/>
          <w:b/>
          <w:bCs/>
          <w:i/>
          <w:iCs/>
          <w:color w:val="202124"/>
          <w:sz w:val="24"/>
          <w:szCs w:val="24"/>
          <w:cs/>
          <w:lang w:bidi="lo-LA"/>
        </w:rPr>
        <w:t>ດຊື້</w:t>
      </w:r>
      <w:r w:rsidRPr="00DC4C1E">
        <w:rPr>
          <w:rStyle w:val="y2iqfc"/>
          <w:rFonts w:ascii="Phetsarath OT" w:eastAsia="Phetsarath OT" w:hAnsi="Phetsarath OT" w:cs="Phetsarath OT" w:hint="cs"/>
          <w:b/>
          <w:bCs/>
          <w:i/>
          <w:iCs/>
          <w:color w:val="202124"/>
          <w:sz w:val="24"/>
          <w:szCs w:val="24"/>
          <w:cs/>
          <w:lang w:bidi="lo-LA"/>
        </w:rPr>
        <w:t>-ຈັດຈ້າງ</w:t>
      </w:r>
      <w:r w:rsidRPr="00DC4C1E">
        <w:rPr>
          <w:rStyle w:val="y2iqfc"/>
          <w:rFonts w:ascii="Phetsarath OT" w:eastAsia="Phetsarath OT" w:hAnsi="Phetsarath OT" w:cs="Phetsarath OT"/>
          <w:b/>
          <w:bCs/>
          <w:i/>
          <w:iCs/>
          <w:color w:val="202124"/>
          <w:sz w:val="24"/>
          <w:szCs w:val="24"/>
          <w:cs/>
          <w:lang w:bidi="lo-LA"/>
        </w:rPr>
        <w:t>: ສຳລັບການ</w:t>
      </w:r>
      <w:r w:rsidRPr="00DC4C1E">
        <w:rPr>
          <w:rStyle w:val="y2iqfc"/>
          <w:rFonts w:ascii="Phetsarath OT" w:eastAsia="Phetsarath OT" w:hAnsi="Phetsarath OT" w:cs="Phetsarath OT" w:hint="cs"/>
          <w:b/>
          <w:bCs/>
          <w:i/>
          <w:iCs/>
          <w:color w:val="202124"/>
          <w:sz w:val="24"/>
          <w:szCs w:val="24"/>
          <w:cs/>
          <w:lang w:bidi="lo-LA"/>
        </w:rPr>
        <w:t>ກວດກາ</w:t>
      </w:r>
      <w:r w:rsidRPr="00DC4C1E">
        <w:rPr>
          <w:rStyle w:val="y2iqfc"/>
          <w:rFonts w:ascii="Phetsarath OT" w:eastAsia="Phetsarath OT" w:hAnsi="Phetsarath OT" w:cs="Phetsarath OT"/>
          <w:b/>
          <w:bCs/>
          <w:i/>
          <w:iCs/>
          <w:color w:val="202124"/>
          <w:sz w:val="24"/>
          <w:szCs w:val="24"/>
          <w:cs/>
          <w:lang w:bidi="lo-LA"/>
        </w:rPr>
        <w:t xml:space="preserve">ໂຄງສ້າງພື້ນຖານ (ເຊັ່ນ: ໂຮງງານ ຫຼື </w:t>
      </w:r>
      <w:r w:rsidRPr="00DC4C1E">
        <w:rPr>
          <w:rStyle w:val="y2iqfc"/>
          <w:rFonts w:ascii="Phetsarath OT" w:eastAsia="Phetsarath OT" w:hAnsi="Phetsarath OT" w:cs="Phetsarath OT" w:hint="cs"/>
          <w:b/>
          <w:bCs/>
          <w:i/>
          <w:iCs/>
          <w:color w:val="202124"/>
          <w:sz w:val="24"/>
          <w:szCs w:val="24"/>
          <w:cs/>
          <w:lang w:bidi="lo-LA"/>
        </w:rPr>
        <w:t>ການກໍ່ສ້າງ</w:t>
      </w:r>
      <w:r w:rsidRPr="00DC4C1E">
        <w:rPr>
          <w:rStyle w:val="y2iqfc"/>
          <w:rFonts w:ascii="Phetsarath OT" w:eastAsia="Phetsarath OT" w:hAnsi="Phetsarath OT" w:cs="Phetsarath OT"/>
          <w:b/>
          <w:bCs/>
          <w:i/>
          <w:iCs/>
          <w:color w:val="202124"/>
          <w:sz w:val="24"/>
          <w:szCs w:val="24"/>
          <w:cs/>
          <w:lang w:bidi="lo-LA"/>
        </w:rPr>
        <w:t>) ສັນຍາ: ລວມມີບັນດາຜູ້ຊ່ຽວຊານຫຼັກ</w:t>
      </w:r>
      <w:r w:rsidRPr="00DC4C1E">
        <w:rPr>
          <w:rStyle w:val="y2iqfc"/>
          <w:rFonts w:ascii="Phetsarath OT" w:eastAsia="Phetsarath OT" w:hAnsi="Phetsarath OT" w:cs="Phetsarath OT"/>
          <w:i/>
          <w:iCs/>
          <w:color w:val="202124"/>
          <w:sz w:val="24"/>
          <w:szCs w:val="24"/>
        </w:rPr>
        <w:t xml:space="preserve">, </w:t>
      </w:r>
      <w:r w:rsidRPr="00DC4C1E">
        <w:rPr>
          <w:rStyle w:val="y2iqfc"/>
          <w:rFonts w:ascii="Phetsarath OT" w:eastAsia="Phetsarath OT" w:hAnsi="Phetsarath OT" w:cs="Phetsarath OT"/>
          <w:i/>
          <w:iCs/>
          <w:color w:val="202124"/>
          <w:sz w:val="24"/>
          <w:szCs w:val="24"/>
          <w:cs/>
          <w:lang w:bidi="lo-LA"/>
        </w:rPr>
        <w:t xml:space="preserve">ບຸກຄະລາກອນຫຼັກທີ່ມີຄວາມສາມາດ ແລະ ປະສົບການພຽງພໍເພື່ອກວດກາພັນທະດ້ານສິ່ງແວດລ້ອມ ແລະ ສັງຄົມຂອງຜູ້ຮັບເໝົາ. ບ່ອນທີ່ຄວາມສ່ຽງຂອງໂຄງການ </w:t>
      </w:r>
      <w:r w:rsidRPr="00C31D48">
        <w:rPr>
          <w:rStyle w:val="y2iqfc"/>
          <w:rFonts w:ascii="Times New Roman" w:eastAsia="Phetsarath OT" w:hAnsi="Times New Roman" w:cs="Times New Roman"/>
          <w:i/>
          <w:iCs/>
          <w:color w:val="202124"/>
          <w:sz w:val="24"/>
          <w:szCs w:val="24"/>
        </w:rPr>
        <w:t xml:space="preserve">SEA </w:t>
      </w:r>
      <w:r w:rsidRPr="00DC4C1E">
        <w:rPr>
          <w:rStyle w:val="y2iqfc"/>
          <w:rFonts w:ascii="Phetsarath OT" w:eastAsia="Phetsarath OT" w:hAnsi="Phetsarath OT" w:cs="Phetsarath OT"/>
          <w:i/>
          <w:iCs/>
          <w:color w:val="202124"/>
          <w:sz w:val="24"/>
          <w:szCs w:val="24"/>
          <w:cs/>
          <w:lang w:bidi="lo-LA"/>
        </w:rPr>
        <w:t>ໄດ້ຖືກປະເມີນວ່າມີຫຼາຍ ຫຼື</w:t>
      </w:r>
      <w:r w:rsidR="00DD7816" w:rsidRPr="00DC4C1E">
        <w:rPr>
          <w:rStyle w:val="y2iqfc"/>
          <w:rFonts w:ascii="Phetsarath OT" w:eastAsia="Phetsarath OT" w:hAnsi="Phetsarath OT" w:cs="Phetsarath OT" w:hint="cs"/>
          <w:i/>
          <w:iCs/>
          <w:color w:val="202124"/>
          <w:sz w:val="24"/>
          <w:szCs w:val="24"/>
          <w:cs/>
          <w:lang w:bidi="lo-LA"/>
        </w:rPr>
        <w:t xml:space="preserve"> </w:t>
      </w:r>
      <w:r w:rsidRPr="00DC4C1E">
        <w:rPr>
          <w:rStyle w:val="y2iqfc"/>
          <w:rFonts w:ascii="Phetsarath OT" w:eastAsia="Phetsarath OT" w:hAnsi="Phetsarath OT" w:cs="Phetsarath OT"/>
          <w:i/>
          <w:iCs/>
          <w:color w:val="202124"/>
          <w:sz w:val="24"/>
          <w:szCs w:val="24"/>
          <w:cs/>
          <w:lang w:bidi="lo-LA"/>
        </w:rPr>
        <w:t>ສູງ</w:t>
      </w:r>
      <w:r w:rsidRPr="00DC4C1E">
        <w:rPr>
          <w:rStyle w:val="y2iqfc"/>
          <w:rFonts w:ascii="Phetsarath OT" w:eastAsia="Phetsarath OT" w:hAnsi="Phetsarath OT" w:cs="Phetsarath OT"/>
          <w:i/>
          <w:iCs/>
          <w:color w:val="202124"/>
          <w:sz w:val="24"/>
          <w:szCs w:val="24"/>
        </w:rPr>
        <w:t xml:space="preserve">, </w:t>
      </w:r>
      <w:r w:rsidRPr="00DC4C1E">
        <w:rPr>
          <w:rStyle w:val="y2iqfc"/>
          <w:rFonts w:ascii="Phetsarath OT" w:eastAsia="Phetsarath OT" w:hAnsi="Phetsarath OT" w:cs="Phetsarath OT"/>
          <w:i/>
          <w:iCs/>
          <w:color w:val="202124"/>
          <w:sz w:val="24"/>
          <w:szCs w:val="24"/>
          <w:cs/>
          <w:lang w:bidi="lo-LA"/>
        </w:rPr>
        <w:t>ຜູ້ຊ່ຽວຊານຫຼັກຈະຕ້ອງລວມເອົາຜູ້ຊ່ຽວຊານທີ່ມີປະສົບການທີ່ກ່ຽວຂ້ອງໃນການແກ້ໄຂບັນຫາການຂູດຮີດທາງເພດ</w:t>
      </w:r>
      <w:r w:rsidRPr="00DC4C1E">
        <w:rPr>
          <w:rStyle w:val="y2iqfc"/>
          <w:rFonts w:ascii="Phetsarath OT" w:eastAsia="Phetsarath OT" w:hAnsi="Phetsarath OT" w:cs="Phetsarath OT"/>
          <w:i/>
          <w:iCs/>
          <w:color w:val="202124"/>
          <w:sz w:val="24"/>
          <w:szCs w:val="24"/>
        </w:rPr>
        <w:t xml:space="preserve">, </w:t>
      </w:r>
      <w:r w:rsidRPr="00DC4C1E">
        <w:rPr>
          <w:rStyle w:val="y2iqfc"/>
          <w:rFonts w:ascii="Phetsarath OT" w:eastAsia="Phetsarath OT" w:hAnsi="Phetsarath OT" w:cs="Phetsarath OT"/>
          <w:i/>
          <w:iCs/>
          <w:color w:val="202124"/>
          <w:sz w:val="24"/>
          <w:szCs w:val="24"/>
          <w:cs/>
          <w:lang w:bidi="lo-LA"/>
        </w:rPr>
        <w:t>ການລ່ວງລະເມີດທາງເພດ ແລະ</w:t>
      </w:r>
      <w:r w:rsidR="00DD7816" w:rsidRPr="00DC4C1E">
        <w:rPr>
          <w:rStyle w:val="y2iqfc"/>
          <w:rFonts w:ascii="Phetsarath OT" w:eastAsia="Phetsarath OT" w:hAnsi="Phetsarath OT" w:cs="Phetsarath OT" w:hint="cs"/>
          <w:i/>
          <w:iCs/>
          <w:color w:val="202124"/>
          <w:sz w:val="24"/>
          <w:szCs w:val="24"/>
          <w:cs/>
          <w:lang w:bidi="lo-LA"/>
        </w:rPr>
        <w:t xml:space="preserve"> </w:t>
      </w:r>
      <w:r w:rsidRPr="00DC4C1E">
        <w:rPr>
          <w:rStyle w:val="y2iqfc"/>
          <w:rFonts w:ascii="Phetsarath OT" w:eastAsia="Phetsarath OT" w:hAnsi="Phetsarath OT" w:cs="Phetsarath OT"/>
          <w:i/>
          <w:iCs/>
          <w:color w:val="202124"/>
          <w:sz w:val="24"/>
          <w:szCs w:val="24"/>
          <w:cs/>
          <w:lang w:bidi="lo-LA"/>
        </w:rPr>
        <w:t>ກໍລະນີການລ່ວງລະເມີດທາງເພດ</w:t>
      </w:r>
      <w:r w:rsidR="00DD7816" w:rsidRPr="00DC4C1E">
        <w:rPr>
          <w:rStyle w:val="y2iqfc"/>
          <w:rFonts w:ascii="Phetsarath OT" w:eastAsia="Phetsarath OT" w:hAnsi="Phetsarath OT" w:cs="Phetsarath OT" w:hint="cs"/>
          <w:i/>
          <w:iCs/>
          <w:color w:val="202124"/>
          <w:sz w:val="24"/>
          <w:szCs w:val="24"/>
          <w:cs/>
          <w:lang w:bidi="lo-LA"/>
        </w:rPr>
        <w:t>ດ້ານວາຈາ</w:t>
      </w:r>
      <w:r w:rsidRPr="00DC4C1E">
        <w:rPr>
          <w:rStyle w:val="y2iqfc"/>
          <w:rFonts w:ascii="Phetsarath OT" w:eastAsia="Phetsarath OT" w:hAnsi="Phetsarath OT" w:cs="Phetsarath OT"/>
          <w:i/>
          <w:iCs/>
          <w:color w:val="202124"/>
          <w:sz w:val="24"/>
          <w:szCs w:val="24"/>
          <w:cs/>
          <w:lang w:bidi="lo-LA"/>
        </w:rPr>
        <w:t>. ຕໍາແຫນ່ງຜູ້ຊ່ຽວຊານດຽວກັນຄວນຈະຖືກລວມເຂົ້າສໍາລັບການປະເມີນຜົນໃນ</w:t>
      </w:r>
      <w:r w:rsidR="00DD7816" w:rsidRPr="00DC4C1E">
        <w:rPr>
          <w:rStyle w:val="y2iqfc"/>
          <w:rFonts w:ascii="Phetsarath OT" w:eastAsia="Phetsarath OT" w:hAnsi="Phetsarath OT" w:cs="Phetsarath OT" w:hint="cs"/>
          <w:i/>
          <w:iCs/>
          <w:color w:val="202124"/>
          <w:sz w:val="24"/>
          <w:szCs w:val="24"/>
          <w:cs/>
          <w:lang w:bidi="lo-LA"/>
        </w:rPr>
        <w:t xml:space="preserve">ຄໍາແນະນໍາສໍາລັບທີ່ປຶກສາຂໍ້ </w:t>
      </w:r>
      <w:r w:rsidR="00DD7816" w:rsidRPr="00C31D48">
        <w:rPr>
          <w:rStyle w:val="y2iqfc"/>
          <w:rFonts w:ascii="Times New Roman" w:eastAsia="Phetsarath OT" w:hAnsi="Times New Roman" w:cs="Times New Roman"/>
          <w:i/>
          <w:iCs/>
          <w:color w:val="202124"/>
          <w:sz w:val="24"/>
          <w:szCs w:val="24"/>
        </w:rPr>
        <w:t>21.1</w:t>
      </w:r>
      <w:r w:rsidRPr="00C31D48">
        <w:rPr>
          <w:rStyle w:val="y2iqfc"/>
          <w:rFonts w:ascii="Times New Roman" w:eastAsia="Phetsarath OT" w:hAnsi="Times New Roman" w:cs="Times New Roman"/>
          <w:i/>
          <w:iCs/>
          <w:color w:val="202124"/>
          <w:sz w:val="24"/>
          <w:szCs w:val="24"/>
        </w:rPr>
        <w:t>ITC</w:t>
      </w:r>
      <w:r w:rsidRPr="00DC4C1E">
        <w:rPr>
          <w:rStyle w:val="y2iqfc"/>
          <w:rFonts w:ascii="Phetsarath OT" w:eastAsia="Phetsarath OT" w:hAnsi="Phetsarath OT" w:cs="Phetsarath OT"/>
          <w:i/>
          <w:iCs/>
          <w:color w:val="202124"/>
          <w:sz w:val="24"/>
          <w:szCs w:val="24"/>
        </w:rPr>
        <w:t>].</w:t>
      </w:r>
    </w:p>
    <w:p w14:paraId="294C0B63" w14:textId="0C1C6BB4" w:rsidR="00DD7816" w:rsidRPr="00DC4C1E" w:rsidRDefault="00DD7816" w:rsidP="007E2AFA">
      <w:pPr>
        <w:jc w:val="both"/>
        <w:rPr>
          <w:b/>
          <w:i/>
        </w:rPr>
      </w:pPr>
      <w:r w:rsidRPr="00DC4C1E">
        <w:rPr>
          <w:b/>
          <w:i/>
        </w:rPr>
        <w:t xml:space="preserve">5   </w:t>
      </w:r>
      <w:r w:rsidRPr="00DC4C1E">
        <w:rPr>
          <w:rFonts w:ascii="Phetsarath OT" w:eastAsia="Phetsarath OT" w:hAnsi="Phetsarath OT" w:cs="Phetsarath OT" w:hint="cs"/>
          <w:bCs/>
          <w:iCs/>
          <w:cs/>
          <w:lang w:bidi="lo-LA"/>
        </w:rPr>
        <w:t>ຄວາມຕ້ອງການຂອງການລາຍງານ ແລະ ເວລາທີ່ສົ່ງມອບ</w:t>
      </w:r>
    </w:p>
    <w:p w14:paraId="153FBD03" w14:textId="310D0543" w:rsidR="00DD7816" w:rsidRPr="00DC4C1E" w:rsidRDefault="00735B72" w:rsidP="007E2AFA">
      <w:pPr>
        <w:numPr>
          <w:ilvl w:val="12"/>
          <w:numId w:val="0"/>
        </w:numPr>
        <w:spacing w:after="240"/>
        <w:jc w:val="both"/>
        <w:rPr>
          <w:b/>
          <w:iCs/>
        </w:rPr>
      </w:pPr>
      <w:r w:rsidRPr="00DC4C1E">
        <w:rPr>
          <w:b/>
          <w:i/>
        </w:rPr>
        <w:t xml:space="preserve">    </w:t>
      </w:r>
      <w:r w:rsidR="00DD7816" w:rsidRPr="00DC4C1E">
        <w:rPr>
          <w:b/>
          <w:iCs/>
        </w:rPr>
        <w:t xml:space="preserve"> [</w:t>
      </w:r>
      <w:r w:rsidR="00DD7816" w:rsidRPr="00DC4C1E">
        <w:rPr>
          <w:rFonts w:ascii="Phetsarath OT" w:eastAsia="Phetsarath OT" w:hAnsi="Phetsarath OT" w:cs="Phetsarath OT" w:hint="cs"/>
          <w:b/>
          <w:iCs/>
          <w:cs/>
          <w:lang w:bidi="lo-LA"/>
        </w:rPr>
        <w:t>ຢ່າງຫນ້ອຍສຸດ</w:t>
      </w:r>
      <w:r w:rsidR="00DD7816" w:rsidRPr="00DC4C1E">
        <w:rPr>
          <w:b/>
          <w:iCs/>
        </w:rPr>
        <w:t xml:space="preserve">, </w:t>
      </w:r>
      <w:r w:rsidR="00DD7816" w:rsidRPr="00DC4C1E">
        <w:rPr>
          <w:rFonts w:ascii="Phetsarath OT" w:eastAsia="Phetsarath OT" w:hAnsi="Phetsarath OT" w:cs="Phetsarath OT" w:hint="cs"/>
          <w:b/>
          <w:iCs/>
          <w:cs/>
          <w:lang w:bidi="lo-LA"/>
        </w:rPr>
        <w:t>ລະບຸສີ່ງດັ່ງຕໍ່ໄປນີ້</w:t>
      </w:r>
      <w:r w:rsidR="00DD7816" w:rsidRPr="00DC4C1E">
        <w:rPr>
          <w:b/>
          <w:iCs/>
        </w:rPr>
        <w:t>:</w:t>
      </w:r>
    </w:p>
    <w:p w14:paraId="30FDA767" w14:textId="0EC4E4E0" w:rsidR="00FB526D" w:rsidRPr="00DC4C1E" w:rsidRDefault="00FB526D" w:rsidP="007E2AFA">
      <w:pPr>
        <w:spacing w:before="60" w:after="120"/>
        <w:ind w:firstLine="720"/>
        <w:jc w:val="both"/>
        <w:rPr>
          <w:i/>
        </w:rPr>
      </w:pPr>
      <w:r w:rsidRPr="00DC4C1E">
        <w:rPr>
          <w:rFonts w:ascii="Phetsarath OT" w:eastAsia="Phetsarath OT" w:hAnsi="Phetsarath OT" w:cs="Phetsarath OT" w:hint="cs"/>
          <w:iCs/>
          <w:cs/>
          <w:lang w:bidi="lo-LA"/>
        </w:rPr>
        <w:t>(ກ) ແບບຟອມ</w:t>
      </w:r>
      <w:r w:rsidRPr="00DC4C1E">
        <w:rPr>
          <w:i/>
        </w:rPr>
        <w:t xml:space="preserve">, </w:t>
      </w:r>
      <w:r w:rsidRPr="00DC4C1E">
        <w:rPr>
          <w:rFonts w:ascii="Phetsarath OT" w:eastAsia="Phetsarath OT" w:hAnsi="Phetsarath OT" w:cs="Phetsarath OT" w:hint="cs"/>
          <w:iCs/>
          <w:cs/>
          <w:lang w:bidi="lo-LA"/>
        </w:rPr>
        <w:t>ຄວາມຖີ່</w:t>
      </w:r>
      <w:r w:rsidRPr="00DC4C1E">
        <w:rPr>
          <w:i/>
        </w:rPr>
        <w:t xml:space="preserve">, </w:t>
      </w:r>
      <w:r w:rsidRPr="00DC4C1E">
        <w:rPr>
          <w:rFonts w:ascii="Phetsarath OT" w:eastAsia="Phetsarath OT" w:hAnsi="Phetsarath OT" w:cs="Phetsarath OT" w:hint="cs"/>
          <w:iCs/>
          <w:cs/>
          <w:lang w:bidi="lo-LA"/>
        </w:rPr>
        <w:t>ເນື້ອໃນຂອງບົດລາຍງານ</w:t>
      </w:r>
      <w:r w:rsidRPr="00DC4C1E">
        <w:rPr>
          <w:i/>
        </w:rPr>
        <w:t>;</w:t>
      </w:r>
    </w:p>
    <w:p w14:paraId="6D606DF0" w14:textId="119AEFAA" w:rsidR="00FB526D" w:rsidRPr="00DC4C1E" w:rsidRDefault="00143F3B" w:rsidP="007E2AFA">
      <w:pPr>
        <w:pStyle w:val="HTMLPreformatted"/>
        <w:tabs>
          <w:tab w:val="clear" w:pos="916"/>
          <w:tab w:val="left" w:pos="630"/>
        </w:tabs>
        <w:spacing w:after="240"/>
        <w:ind w:left="1170" w:hanging="1440"/>
        <w:jc w:val="both"/>
        <w:rPr>
          <w:rFonts w:ascii="Phetsarath OT" w:eastAsia="Phetsarath OT" w:hAnsi="Phetsarath OT" w:cs="Phetsarath OT"/>
          <w:i/>
          <w:iCs/>
          <w:color w:val="202124"/>
          <w:sz w:val="24"/>
          <w:szCs w:val="24"/>
        </w:rPr>
      </w:pPr>
      <w:r>
        <w:rPr>
          <w:rStyle w:val="y2iqfc"/>
          <w:rFonts w:ascii="Phetsarath OT" w:eastAsia="Phetsarath OT" w:hAnsi="Phetsarath OT" w:cs="Phetsarath OT"/>
          <w:i/>
          <w:iCs/>
          <w:color w:val="202124"/>
          <w:sz w:val="24"/>
          <w:szCs w:val="24"/>
          <w:cs/>
          <w:lang w:bidi="lo-LA"/>
        </w:rPr>
        <w:tab/>
      </w:r>
      <w:r w:rsidR="00FB526D" w:rsidRPr="00DC4C1E">
        <w:rPr>
          <w:rStyle w:val="y2iqfc"/>
          <w:rFonts w:ascii="Phetsarath OT" w:eastAsia="Phetsarath OT" w:hAnsi="Phetsarath OT" w:cs="Phetsarath OT" w:hint="cs"/>
          <w:i/>
          <w:iCs/>
          <w:color w:val="202124"/>
          <w:sz w:val="24"/>
          <w:szCs w:val="24"/>
          <w:cs/>
          <w:lang w:bidi="lo-LA"/>
        </w:rPr>
        <w:t>(ຂ)</w:t>
      </w:r>
      <w:r>
        <w:rPr>
          <w:rStyle w:val="y2iqfc"/>
          <w:rFonts w:ascii="Phetsarath OT" w:eastAsia="Phetsarath OT" w:hAnsi="Phetsarath OT" w:cs="Phetsarath OT" w:hint="cs"/>
          <w:i/>
          <w:iCs/>
          <w:color w:val="202124"/>
          <w:sz w:val="24"/>
          <w:szCs w:val="24"/>
          <w:cs/>
          <w:lang w:bidi="lo-LA"/>
        </w:rPr>
        <w:t xml:space="preserve"> </w:t>
      </w:r>
      <w:r w:rsidR="00FB526D" w:rsidRPr="00DC4C1E">
        <w:rPr>
          <w:rStyle w:val="y2iqfc"/>
          <w:rFonts w:ascii="Phetsarath OT" w:eastAsia="Phetsarath OT" w:hAnsi="Phetsarath OT" w:cs="Phetsarath OT"/>
          <w:i/>
          <w:iCs/>
          <w:color w:val="202124"/>
          <w:sz w:val="24"/>
          <w:szCs w:val="24"/>
          <w:cs/>
          <w:lang w:bidi="lo-LA"/>
        </w:rPr>
        <w:t>ຈໍາ​ນວນ​ຂອງ​ສໍາ​ເນົາ​</w:t>
      </w:r>
      <w:r w:rsidR="00FB526D" w:rsidRPr="00DC4C1E">
        <w:rPr>
          <w:rStyle w:val="y2iqfc"/>
          <w:rFonts w:ascii="Phetsarath OT" w:eastAsia="Phetsarath OT" w:hAnsi="Phetsarath OT" w:cs="Phetsarath OT"/>
          <w:i/>
          <w:iCs/>
          <w:color w:val="202124"/>
          <w:sz w:val="24"/>
          <w:szCs w:val="24"/>
        </w:rPr>
        <w:t xml:space="preserve">, </w:t>
      </w:r>
      <w:r w:rsidR="00FB526D" w:rsidRPr="00DC4C1E">
        <w:rPr>
          <w:rStyle w:val="y2iqfc"/>
          <w:rFonts w:ascii="Phetsarath OT" w:eastAsia="Phetsarath OT" w:hAnsi="Phetsarath OT" w:cs="Phetsarath OT"/>
          <w:i/>
          <w:iCs/>
          <w:color w:val="202124"/>
          <w:sz w:val="24"/>
          <w:szCs w:val="24"/>
          <w:cs/>
          <w:lang w:bidi="lo-LA"/>
        </w:rPr>
        <w:t>ແລະ​</w:t>
      </w:r>
      <w:r w:rsidR="0074568F" w:rsidRPr="00DC4C1E">
        <w:rPr>
          <w:rStyle w:val="y2iqfc"/>
          <w:rFonts w:ascii="Phetsarath OT" w:eastAsia="Phetsarath OT" w:hAnsi="Phetsarath OT" w:cs="Phetsarath OT" w:hint="cs"/>
          <w:i/>
          <w:iCs/>
          <w:color w:val="202124"/>
          <w:sz w:val="24"/>
          <w:szCs w:val="24"/>
          <w:cs/>
          <w:lang w:bidi="lo-LA"/>
        </w:rPr>
        <w:t xml:space="preserve"> ຄວາມຕ້ອງການ</w:t>
      </w:r>
      <w:r w:rsidR="00FB526D" w:rsidRPr="00DC4C1E">
        <w:rPr>
          <w:rStyle w:val="y2iqfc"/>
          <w:rFonts w:ascii="Phetsarath OT" w:eastAsia="Phetsarath OT" w:hAnsi="Phetsarath OT" w:cs="Phetsarath OT"/>
          <w:i/>
          <w:iCs/>
          <w:color w:val="202124"/>
          <w:sz w:val="24"/>
          <w:szCs w:val="24"/>
          <w:cs/>
          <w:lang w:bidi="lo-LA"/>
        </w:rPr>
        <w:t>ໃນ​ການ​ຍື່ນ​ສະ​ເຫນີ​ເອ​ເລັກ​ໂຕຣ​ນິກ (ຫຼື​</w:t>
      </w:r>
      <w:r w:rsidR="0074568F" w:rsidRPr="00DC4C1E">
        <w:rPr>
          <w:rStyle w:val="y2iqfc"/>
          <w:rFonts w:ascii="Phetsarath OT" w:eastAsia="Phetsarath OT" w:hAnsi="Phetsarath OT" w:cs="Phetsarath OT" w:hint="cs"/>
          <w:i/>
          <w:iCs/>
          <w:color w:val="202124"/>
          <w:sz w:val="24"/>
          <w:szCs w:val="24"/>
          <w:cs/>
          <w:lang w:bidi="lo-LA"/>
        </w:rPr>
        <w:t xml:space="preserve"> </w:t>
      </w:r>
      <w:r w:rsidR="005F4B82">
        <w:rPr>
          <w:rStyle w:val="y2iqfc"/>
          <w:rFonts w:ascii="Phetsarath OT" w:eastAsia="Phetsarath OT" w:hAnsi="Phetsarath OT" w:cs="Phetsarath OT"/>
          <w:i/>
          <w:iCs/>
          <w:color w:val="202124"/>
          <w:sz w:val="24"/>
          <w:szCs w:val="24"/>
          <w:lang w:bidi="lo-LA"/>
        </w:rPr>
        <w:t>USB</w:t>
      </w:r>
      <w:r w:rsidR="00FB526D" w:rsidRPr="00C31D48">
        <w:rPr>
          <w:rStyle w:val="y2iqfc"/>
          <w:rFonts w:ascii="Times New Roman" w:eastAsia="Phetsarath OT" w:hAnsi="Times New Roman" w:cs="Times New Roman"/>
          <w:i/>
          <w:iCs/>
          <w:color w:val="202124"/>
          <w:sz w:val="24"/>
          <w:szCs w:val="24"/>
        </w:rPr>
        <w:t>​)​.</w:t>
      </w:r>
      <w:r w:rsidR="00FB526D" w:rsidRPr="00DC4C1E">
        <w:rPr>
          <w:rStyle w:val="y2iqfc"/>
          <w:rFonts w:ascii="Phetsarath OT" w:eastAsia="Phetsarath OT" w:hAnsi="Phetsarath OT" w:cs="Phetsarath OT"/>
          <w:i/>
          <w:iCs/>
          <w:color w:val="202124"/>
          <w:sz w:val="24"/>
          <w:szCs w:val="24"/>
        </w:rPr>
        <w:t xml:space="preserve"> </w:t>
      </w:r>
      <w:r w:rsidR="00FB526D" w:rsidRPr="00DC4C1E">
        <w:rPr>
          <w:rStyle w:val="y2iqfc"/>
          <w:rFonts w:ascii="Phetsarath OT" w:eastAsia="Phetsarath OT" w:hAnsi="Phetsarath OT" w:cs="Phetsarath OT"/>
          <w:i/>
          <w:iCs/>
          <w:color w:val="202124"/>
          <w:sz w:val="24"/>
          <w:szCs w:val="24"/>
          <w:cs/>
          <w:lang w:bidi="lo-LA"/>
        </w:rPr>
        <w:t xml:space="preserve">ບົດ​ລາຍ​ງານ​ສຸດ​ທ້າຍ​ຈະ​ຖືກ​ສົ່ງ​ໃນ </w:t>
      </w:r>
      <w:r w:rsidR="005F4B82">
        <w:rPr>
          <w:rStyle w:val="y2iqfc"/>
          <w:rFonts w:ascii="Times New Roman" w:eastAsia="Phetsarath OT" w:hAnsi="Times New Roman" w:cs="Times New Roman"/>
          <w:i/>
          <w:iCs/>
          <w:color w:val="202124"/>
          <w:sz w:val="24"/>
          <w:szCs w:val="24"/>
        </w:rPr>
        <w:t>USB</w:t>
      </w:r>
      <w:r w:rsidR="00FB526D" w:rsidRPr="00DC4C1E">
        <w:rPr>
          <w:rStyle w:val="y2iqfc"/>
          <w:rFonts w:ascii="Phetsarath OT" w:eastAsia="Phetsarath OT" w:hAnsi="Phetsarath OT" w:cs="Phetsarath OT"/>
          <w:i/>
          <w:iCs/>
          <w:color w:val="202124"/>
          <w:sz w:val="24"/>
          <w:szCs w:val="24"/>
        </w:rPr>
        <w:t xml:space="preserve"> </w:t>
      </w:r>
      <w:r w:rsidR="00FB526D" w:rsidRPr="00DC4C1E">
        <w:rPr>
          <w:rStyle w:val="y2iqfc"/>
          <w:rFonts w:ascii="Phetsarath OT" w:eastAsia="Phetsarath OT" w:hAnsi="Phetsarath OT" w:cs="Phetsarath OT"/>
          <w:i/>
          <w:iCs/>
          <w:color w:val="202124"/>
          <w:sz w:val="24"/>
          <w:szCs w:val="24"/>
          <w:cs/>
          <w:lang w:bidi="lo-LA"/>
        </w:rPr>
        <w:t>ນອກ​ເຫນືອ​ໄປ​ຈາກ​ຈໍາ​ນວນ​</w:t>
      </w:r>
      <w:r w:rsidR="0074568F" w:rsidRPr="00DC4C1E">
        <w:rPr>
          <w:rStyle w:val="y2iqfc"/>
          <w:rFonts w:ascii="Phetsarath OT" w:eastAsia="Phetsarath OT" w:hAnsi="Phetsarath OT" w:cs="Phetsarath OT" w:hint="cs"/>
          <w:i/>
          <w:iCs/>
          <w:color w:val="202124"/>
          <w:sz w:val="24"/>
          <w:szCs w:val="24"/>
          <w:cs/>
          <w:lang w:bidi="lo-LA"/>
        </w:rPr>
        <w:t>ບົດລາຍງານ</w:t>
      </w:r>
      <w:r w:rsidR="00FB526D" w:rsidRPr="00DC4C1E">
        <w:rPr>
          <w:rStyle w:val="y2iqfc"/>
          <w:rFonts w:ascii="Phetsarath OT" w:eastAsia="Phetsarath OT" w:hAnsi="Phetsarath OT" w:cs="Phetsarath OT"/>
          <w:i/>
          <w:iCs/>
          <w:color w:val="202124"/>
          <w:sz w:val="24"/>
          <w:szCs w:val="24"/>
          <w:cs/>
          <w:lang w:bidi="lo-LA"/>
        </w:rPr>
        <w:t>ທີ່​</w:t>
      </w:r>
      <w:r w:rsidR="0074568F" w:rsidRPr="00DC4C1E">
        <w:rPr>
          <w:rStyle w:val="y2iqfc"/>
          <w:rFonts w:ascii="Phetsarath OT" w:eastAsia="Phetsarath OT" w:hAnsi="Phetsarath OT" w:cs="Phetsarath OT" w:hint="cs"/>
          <w:i/>
          <w:iCs/>
          <w:color w:val="202124"/>
          <w:sz w:val="24"/>
          <w:szCs w:val="24"/>
          <w:cs/>
          <w:lang w:bidi="lo-LA"/>
        </w:rPr>
        <w:t>ໄດ້ລະບຸ;</w:t>
      </w:r>
    </w:p>
    <w:p w14:paraId="2F54C037" w14:textId="002C9820" w:rsidR="002C78C0" w:rsidRPr="00DC4C1E" w:rsidRDefault="0074568F" w:rsidP="007E2AFA">
      <w:pPr>
        <w:spacing w:before="60" w:after="120"/>
        <w:ind w:firstLine="720"/>
        <w:jc w:val="both"/>
        <w:rPr>
          <w:rFonts w:ascii="Phetsarath OT" w:eastAsia="Phetsarath OT" w:hAnsi="Phetsarath OT" w:cs="Phetsarath OT"/>
          <w:iCs/>
          <w:lang w:bidi="lo-LA"/>
        </w:rPr>
      </w:pPr>
      <w:r w:rsidRPr="00DC4C1E">
        <w:rPr>
          <w:rFonts w:ascii="Phetsarath OT" w:eastAsia="Phetsarath OT" w:hAnsi="Phetsarath OT" w:cs="Phetsarath OT" w:hint="cs"/>
          <w:iCs/>
          <w:cs/>
          <w:lang w:bidi="lo-LA"/>
        </w:rPr>
        <w:t>(ງ) ມື້ຂອງການຍື່ນ;</w:t>
      </w:r>
    </w:p>
    <w:p w14:paraId="01E5A216" w14:textId="42A43D37" w:rsidR="0074568F" w:rsidRPr="00DC4C1E" w:rsidRDefault="0074568F" w:rsidP="007E2AFA">
      <w:pPr>
        <w:spacing w:before="60" w:after="120"/>
        <w:ind w:firstLine="720"/>
        <w:jc w:val="both"/>
        <w:rPr>
          <w:iCs/>
        </w:rPr>
      </w:pPr>
      <w:r w:rsidRPr="00DC4C1E">
        <w:rPr>
          <w:rFonts w:cs="DokChampa" w:hint="cs"/>
          <w:iCs/>
          <w:cs/>
          <w:lang w:bidi="lo-LA"/>
        </w:rPr>
        <w:t>(</w:t>
      </w:r>
      <w:r w:rsidRPr="00DC4C1E">
        <w:rPr>
          <w:rFonts w:ascii="Phetsarath OT" w:eastAsia="Phetsarath OT" w:hAnsi="Phetsarath OT" w:cs="Phetsarath OT" w:hint="cs"/>
          <w:iCs/>
          <w:cs/>
          <w:lang w:bidi="lo-LA"/>
        </w:rPr>
        <w:t>ຈ) ບຸກຂະລາກອນ</w:t>
      </w:r>
      <w:r w:rsidRPr="00DC4C1E">
        <w:rPr>
          <w:iCs/>
        </w:rPr>
        <w:t xml:space="preserve"> (</w:t>
      </w:r>
      <w:r w:rsidRPr="00DC4C1E">
        <w:rPr>
          <w:rFonts w:ascii="Phetsarath OT" w:eastAsia="Phetsarath OT" w:hAnsi="Phetsarath OT" w:cs="Phetsarath OT" w:hint="cs"/>
          <w:iCs/>
          <w:cs/>
          <w:lang w:bidi="lo-LA"/>
        </w:rPr>
        <w:t>ລະບຸຊື່</w:t>
      </w:r>
      <w:r w:rsidRPr="00DC4C1E">
        <w:rPr>
          <w:iCs/>
        </w:rPr>
        <w:t>,</w:t>
      </w:r>
      <w:r w:rsidRPr="00DC4C1E">
        <w:rPr>
          <w:rFonts w:ascii="Phetsarath OT" w:eastAsia="Phetsarath OT" w:hAnsi="Phetsarath OT" w:cs="Phetsarath OT" w:hint="cs"/>
          <w:iCs/>
          <w:cs/>
          <w:lang w:bidi="lo-LA"/>
        </w:rPr>
        <w:t>ຕໍາແຫນ່ງ</w:t>
      </w:r>
      <w:r w:rsidRPr="00DC4C1E">
        <w:rPr>
          <w:iCs/>
        </w:rPr>
        <w:t xml:space="preserve">, </w:t>
      </w:r>
      <w:r w:rsidRPr="00DC4C1E">
        <w:rPr>
          <w:rFonts w:ascii="Phetsarath OT" w:eastAsia="Phetsarath OT" w:hAnsi="Phetsarath OT" w:cs="Phetsarath OT" w:hint="cs"/>
          <w:iCs/>
          <w:cs/>
          <w:lang w:bidi="lo-LA"/>
        </w:rPr>
        <w:t>ທີ່ຢູ່ທີ່ສະເຫນີມາ</w:t>
      </w:r>
      <w:r w:rsidRPr="00DC4C1E">
        <w:rPr>
          <w:iCs/>
        </w:rPr>
        <w:t xml:space="preserve">) </w:t>
      </w:r>
      <w:r w:rsidRPr="00DC4C1E">
        <w:rPr>
          <w:rFonts w:ascii="Phetsarath OT" w:eastAsia="Phetsarath OT" w:hAnsi="Phetsarath OT" w:cs="Phetsarath OT" w:hint="cs"/>
          <w:iCs/>
          <w:cs/>
          <w:lang w:bidi="lo-LA"/>
        </w:rPr>
        <w:t>ທີ່ໄດ້ຮັບ ແລະ ອື່ນໆ</w:t>
      </w:r>
      <w:r w:rsidRPr="00DC4C1E">
        <w:rPr>
          <w:iCs/>
        </w:rPr>
        <w:t>.</w:t>
      </w:r>
    </w:p>
    <w:p w14:paraId="42B1C0B7" w14:textId="7649F443" w:rsidR="00057123" w:rsidRPr="00DC4C1E" w:rsidRDefault="00057123" w:rsidP="007E2AFA">
      <w:pPr>
        <w:pStyle w:val="HTMLPreformatted"/>
        <w:ind w:left="916"/>
        <w:jc w:val="both"/>
        <w:rPr>
          <w:rFonts w:ascii="Phetsarath OT" w:eastAsia="Phetsarath OT" w:hAnsi="Phetsarath OT" w:cs="Phetsarath OT"/>
          <w:i/>
          <w:iCs/>
          <w:color w:val="202124"/>
          <w:sz w:val="24"/>
          <w:szCs w:val="24"/>
        </w:rPr>
      </w:pPr>
      <w:r w:rsidRPr="00DC4C1E">
        <w:rPr>
          <w:rStyle w:val="y2iqfc"/>
          <w:rFonts w:ascii="Phetsarath OT" w:eastAsia="Phetsarath OT" w:hAnsi="Phetsarath OT" w:cs="Phetsarath OT"/>
          <w:i/>
          <w:iCs/>
          <w:color w:val="202124"/>
          <w:sz w:val="24"/>
          <w:szCs w:val="24"/>
          <w:cs/>
          <w:lang w:bidi="lo-LA"/>
        </w:rPr>
        <w:t>ຖ້າການບໍລິການປະກອບດ້ວຍ</w:t>
      </w:r>
      <w:r w:rsidRPr="00DC4C1E">
        <w:rPr>
          <w:rStyle w:val="y2iqfc"/>
          <w:rFonts w:ascii="Phetsarath OT" w:eastAsia="Phetsarath OT" w:hAnsi="Phetsarath OT" w:cs="Phetsarath OT" w:hint="cs"/>
          <w:i/>
          <w:iCs/>
          <w:color w:val="202124"/>
          <w:sz w:val="24"/>
          <w:szCs w:val="24"/>
          <w:cs/>
          <w:lang w:bidi="lo-LA"/>
        </w:rPr>
        <w:t xml:space="preserve"> </w:t>
      </w:r>
      <w:r w:rsidRPr="00DC4C1E">
        <w:rPr>
          <w:rStyle w:val="y2iqfc"/>
          <w:rFonts w:ascii="Phetsarath OT" w:eastAsia="Phetsarath OT" w:hAnsi="Phetsarath OT" w:cs="Phetsarath OT"/>
          <w:i/>
          <w:iCs/>
          <w:color w:val="202124"/>
          <w:sz w:val="24"/>
          <w:szCs w:val="24"/>
          <w:cs/>
          <w:lang w:bidi="lo-LA"/>
        </w:rPr>
        <w:t>ຫຼື</w:t>
      </w:r>
      <w:r w:rsidRPr="00DC4C1E">
        <w:rPr>
          <w:rStyle w:val="y2iqfc"/>
          <w:rFonts w:ascii="Phetsarath OT" w:eastAsia="Phetsarath OT" w:hAnsi="Phetsarath OT" w:cs="Phetsarath OT" w:hint="cs"/>
          <w:i/>
          <w:iCs/>
          <w:color w:val="202124"/>
          <w:sz w:val="24"/>
          <w:szCs w:val="24"/>
          <w:cs/>
          <w:lang w:bidi="lo-LA"/>
        </w:rPr>
        <w:t xml:space="preserve"> </w:t>
      </w:r>
      <w:r w:rsidRPr="00DC4C1E">
        <w:rPr>
          <w:rStyle w:val="y2iqfc"/>
          <w:rFonts w:ascii="Phetsarath OT" w:eastAsia="Phetsarath OT" w:hAnsi="Phetsarath OT" w:cs="Phetsarath OT"/>
          <w:i/>
          <w:iCs/>
          <w:color w:val="202124"/>
          <w:sz w:val="24"/>
          <w:szCs w:val="24"/>
          <w:cs/>
          <w:lang w:bidi="lo-LA"/>
        </w:rPr>
        <w:t>ລວມເຖິງການຊີ້ນໍາຂອງໂຄງສ້າງພື້ນຖານ (ເຊັ່ນ: ໂຮງງານ</w:t>
      </w:r>
      <w:r w:rsidRPr="00DC4C1E">
        <w:rPr>
          <w:rStyle w:val="y2iqfc"/>
          <w:rFonts w:ascii="Phetsarath OT" w:eastAsia="Phetsarath OT" w:hAnsi="Phetsarath OT" w:cs="Phetsarath OT" w:hint="cs"/>
          <w:i/>
          <w:iCs/>
          <w:color w:val="202124"/>
          <w:sz w:val="24"/>
          <w:szCs w:val="24"/>
          <w:cs/>
          <w:lang w:bidi="lo-LA"/>
        </w:rPr>
        <w:t xml:space="preserve"> </w:t>
      </w:r>
      <w:r w:rsidRPr="00DC4C1E">
        <w:rPr>
          <w:rStyle w:val="y2iqfc"/>
          <w:rFonts w:ascii="Phetsarath OT" w:eastAsia="Phetsarath OT" w:hAnsi="Phetsarath OT" w:cs="Phetsarath OT"/>
          <w:i/>
          <w:iCs/>
          <w:color w:val="202124"/>
          <w:sz w:val="24"/>
          <w:szCs w:val="24"/>
          <w:cs/>
          <w:lang w:bidi="lo-LA"/>
        </w:rPr>
        <w:t>ຫຼື</w:t>
      </w:r>
      <w:r w:rsidRPr="00DC4C1E">
        <w:rPr>
          <w:rStyle w:val="y2iqfc"/>
          <w:rFonts w:ascii="Phetsarath OT" w:eastAsia="Phetsarath OT" w:hAnsi="Phetsarath OT" w:cs="Phetsarath OT" w:hint="cs"/>
          <w:i/>
          <w:iCs/>
          <w:color w:val="202124"/>
          <w:sz w:val="24"/>
          <w:szCs w:val="24"/>
          <w:cs/>
          <w:lang w:bidi="lo-LA"/>
        </w:rPr>
        <w:t xml:space="preserve"> ການກໍ່ສ້າງ</w:t>
      </w:r>
      <w:r w:rsidRPr="00DC4C1E">
        <w:rPr>
          <w:rStyle w:val="y2iqfc"/>
          <w:rFonts w:ascii="Phetsarath OT" w:eastAsia="Phetsarath OT" w:hAnsi="Phetsarath OT" w:cs="Phetsarath OT"/>
          <w:i/>
          <w:iCs/>
          <w:color w:val="202124"/>
          <w:sz w:val="24"/>
          <w:szCs w:val="24"/>
          <w:cs/>
          <w:lang w:bidi="lo-LA"/>
        </w:rPr>
        <w:t>)</w:t>
      </w:r>
      <w:r w:rsidRPr="00DC4C1E">
        <w:rPr>
          <w:rStyle w:val="y2iqfc"/>
          <w:rFonts w:ascii="Phetsarath OT" w:eastAsia="Phetsarath OT" w:hAnsi="Phetsarath OT" w:cs="Phetsarath OT"/>
          <w:i/>
          <w:iCs/>
          <w:color w:val="202124"/>
          <w:sz w:val="24"/>
          <w:szCs w:val="24"/>
        </w:rPr>
        <w:t xml:space="preserve">, </w:t>
      </w:r>
      <w:r w:rsidRPr="00DC4C1E">
        <w:rPr>
          <w:rStyle w:val="y2iqfc"/>
          <w:rFonts w:ascii="Phetsarath OT" w:eastAsia="Phetsarath OT" w:hAnsi="Phetsarath OT" w:cs="Phetsarath OT" w:hint="cs"/>
          <w:i/>
          <w:iCs/>
          <w:color w:val="202124"/>
          <w:sz w:val="24"/>
          <w:szCs w:val="24"/>
          <w:cs/>
          <w:lang w:bidi="lo-LA"/>
        </w:rPr>
        <w:t>ຕ້ອງລວມເອົາບົດລາຍງານດ້ານສີ່ງແວດລ້ອມ</w:t>
      </w:r>
      <w:r w:rsidRPr="00C31D48">
        <w:rPr>
          <w:rStyle w:val="y2iqfc"/>
          <w:rFonts w:ascii="Times New Roman" w:eastAsia="Phetsarath OT" w:hAnsi="Times New Roman" w:cs="Times New Roman"/>
          <w:i/>
          <w:iCs/>
          <w:color w:val="202124"/>
          <w:sz w:val="24"/>
          <w:szCs w:val="24"/>
        </w:rPr>
        <w:t>:</w:t>
      </w:r>
      <w:r w:rsidR="00C31D48">
        <w:rPr>
          <w:rStyle w:val="y2iqfc"/>
          <w:rFonts w:ascii="Phetsarath OT" w:eastAsia="Phetsarath OT" w:hAnsi="Phetsarath OT" w:cs="Phetsarath OT" w:hint="cs"/>
          <w:i/>
          <w:iCs/>
          <w:color w:val="202124"/>
          <w:sz w:val="24"/>
          <w:szCs w:val="24"/>
          <w:cs/>
          <w:lang w:bidi="lo-LA"/>
        </w:rPr>
        <w:t xml:space="preserve"> </w:t>
      </w:r>
      <w:r w:rsidRPr="00DC4C1E">
        <w:rPr>
          <w:rStyle w:val="y2iqfc"/>
          <w:rFonts w:ascii="Phetsarath OT" w:eastAsia="Phetsarath OT" w:hAnsi="Phetsarath OT" w:cs="Phetsarath OT"/>
          <w:i/>
          <w:iCs/>
          <w:color w:val="202124"/>
          <w:sz w:val="24"/>
          <w:szCs w:val="24"/>
          <w:cs/>
          <w:lang w:bidi="lo-LA"/>
        </w:rPr>
        <w:t>ຕໍ່ໄປນີ້</w:t>
      </w:r>
      <w:r w:rsidRPr="00DC4C1E">
        <w:rPr>
          <w:rStyle w:val="y2iqfc"/>
          <w:rFonts w:ascii="Phetsarath OT" w:eastAsia="Phetsarath OT" w:hAnsi="Phetsarath OT" w:cs="Phetsarath OT" w:hint="cs"/>
          <w:i/>
          <w:iCs/>
          <w:color w:val="202124"/>
          <w:sz w:val="24"/>
          <w:szCs w:val="24"/>
          <w:cs/>
          <w:lang w:bidi="lo-LA"/>
        </w:rPr>
        <w:t>:</w:t>
      </w:r>
      <w:r w:rsidRPr="00DC4C1E">
        <w:rPr>
          <w:rStyle w:val="y2iqfc"/>
          <w:rFonts w:ascii="Phetsarath OT" w:eastAsia="Phetsarath OT" w:hAnsi="Phetsarath OT" w:cs="Phetsarath OT"/>
          <w:i/>
          <w:iCs/>
          <w:color w:val="202124"/>
          <w:sz w:val="24"/>
          <w:szCs w:val="24"/>
          <w:cs/>
          <w:lang w:bidi="lo-LA"/>
        </w:rPr>
        <w:t xml:space="preserve"> </w:t>
      </w:r>
    </w:p>
    <w:p w14:paraId="7C68A266" w14:textId="77777777" w:rsidR="00057123" w:rsidRPr="00DC4C1E" w:rsidRDefault="00057123" w:rsidP="007E2AFA">
      <w:pPr>
        <w:numPr>
          <w:ilvl w:val="12"/>
          <w:numId w:val="0"/>
        </w:numPr>
        <w:jc w:val="both"/>
        <w:rPr>
          <w:i/>
        </w:rPr>
      </w:pPr>
    </w:p>
    <w:p w14:paraId="3900570F" w14:textId="4EAC5018" w:rsidR="002C78C0" w:rsidRPr="00143F3B" w:rsidRDefault="00057123" w:rsidP="007E2AFA">
      <w:pPr>
        <w:pStyle w:val="HTMLPreformatted"/>
        <w:tabs>
          <w:tab w:val="clear" w:pos="916"/>
          <w:tab w:val="left" w:pos="720"/>
        </w:tabs>
        <w:spacing w:after="240"/>
        <w:ind w:left="720"/>
        <w:jc w:val="both"/>
        <w:rPr>
          <w:rFonts w:ascii="Phetsarath OT" w:eastAsia="Phetsarath OT" w:hAnsi="Phetsarath OT" w:cs="Phetsarath OT"/>
          <w:i/>
          <w:iCs/>
          <w:color w:val="202124"/>
          <w:sz w:val="24"/>
          <w:szCs w:val="24"/>
        </w:rPr>
      </w:pPr>
      <w:r w:rsidRPr="00DC4C1E">
        <w:rPr>
          <w:rStyle w:val="y2iqfc"/>
          <w:rFonts w:ascii="Phetsarath OT" w:eastAsia="Phetsarath OT" w:hAnsi="Phetsarath OT" w:cs="Phetsarath OT"/>
          <w:i/>
          <w:iCs/>
          <w:color w:val="202124"/>
          <w:sz w:val="24"/>
          <w:szCs w:val="24"/>
        </w:rPr>
        <w:t>(</w:t>
      </w:r>
      <w:r w:rsidRPr="00DC4C1E">
        <w:rPr>
          <w:rStyle w:val="y2iqfc"/>
          <w:rFonts w:ascii="Phetsarath OT" w:eastAsia="Phetsarath OT" w:hAnsi="Phetsarath OT" w:cs="Phetsarath OT" w:hint="cs"/>
          <w:i/>
          <w:iCs/>
          <w:color w:val="202124"/>
          <w:sz w:val="24"/>
          <w:szCs w:val="24"/>
          <w:cs/>
          <w:lang w:bidi="lo-LA"/>
        </w:rPr>
        <w:t>ສ</w:t>
      </w:r>
      <w:r w:rsidRPr="00DC4C1E">
        <w:rPr>
          <w:rStyle w:val="y2iqfc"/>
          <w:rFonts w:ascii="Phetsarath OT" w:eastAsia="Phetsarath OT" w:hAnsi="Phetsarath OT" w:cs="Phetsarath OT"/>
          <w:i/>
          <w:iCs/>
          <w:color w:val="202124"/>
          <w:sz w:val="24"/>
          <w:szCs w:val="24"/>
        </w:rPr>
        <w:t xml:space="preserve">) </w:t>
      </w:r>
      <w:r w:rsidRPr="00DC4C1E">
        <w:rPr>
          <w:rStyle w:val="y2iqfc"/>
          <w:rFonts w:ascii="Phetsarath OT" w:eastAsia="Phetsarath OT" w:hAnsi="Phetsarath OT" w:cs="Phetsarath OT"/>
          <w:i/>
          <w:iCs/>
          <w:color w:val="202124"/>
          <w:sz w:val="24"/>
          <w:szCs w:val="24"/>
          <w:cs/>
          <w:lang w:bidi="lo-LA"/>
        </w:rPr>
        <w:t xml:space="preserve">ແຈ້ງໃຫ້ອົງການຈັດຊື້ໃນທັນທີກ່ຽວກັບຄວາມລົ້ມເຫລວໂດຍຜູ້ຮັບເຫມົາທີ່ຈະປະຕິບັດຕາມພັນທະ </w:t>
      </w:r>
      <w:r w:rsidRPr="00C31D48">
        <w:rPr>
          <w:rStyle w:val="y2iqfc"/>
          <w:rFonts w:ascii="Times New Roman" w:eastAsia="Phetsarath OT" w:hAnsi="Times New Roman" w:cs="Times New Roman"/>
          <w:i/>
          <w:iCs/>
          <w:color w:val="202124"/>
          <w:sz w:val="24"/>
          <w:szCs w:val="24"/>
        </w:rPr>
        <w:t xml:space="preserve">SEA </w:t>
      </w:r>
      <w:r w:rsidRPr="00DC4C1E">
        <w:rPr>
          <w:rStyle w:val="y2iqfc"/>
          <w:rFonts w:ascii="Phetsarath OT" w:eastAsia="Phetsarath OT" w:hAnsi="Phetsarath OT" w:cs="Phetsarath OT"/>
          <w:i/>
          <w:iCs/>
          <w:color w:val="202124"/>
          <w:sz w:val="24"/>
          <w:szCs w:val="24"/>
          <w:cs/>
          <w:lang w:bidi="lo-LA"/>
        </w:rPr>
        <w:t xml:space="preserve">ແລະ </w:t>
      </w:r>
      <w:r w:rsidRPr="00C31D48">
        <w:rPr>
          <w:rStyle w:val="y2iqfc"/>
          <w:rFonts w:ascii="Times New Roman" w:eastAsia="Phetsarath OT" w:hAnsi="Times New Roman" w:cs="Times New Roman"/>
          <w:i/>
          <w:iCs/>
          <w:color w:val="202124"/>
          <w:sz w:val="24"/>
          <w:szCs w:val="24"/>
        </w:rPr>
        <w:t xml:space="preserve">SH </w:t>
      </w:r>
      <w:r w:rsidRPr="00DC4C1E">
        <w:rPr>
          <w:rStyle w:val="y2iqfc"/>
          <w:rFonts w:ascii="Phetsarath OT" w:eastAsia="Phetsarath OT" w:hAnsi="Phetsarath OT" w:cs="Phetsarath OT"/>
          <w:i/>
          <w:iCs/>
          <w:color w:val="202124"/>
          <w:sz w:val="24"/>
          <w:szCs w:val="24"/>
          <w:cs/>
          <w:lang w:bidi="lo-LA"/>
        </w:rPr>
        <w:t>ຂອງຕົນ</w:t>
      </w:r>
      <w:r w:rsidRPr="00DC4C1E">
        <w:rPr>
          <w:rStyle w:val="y2iqfc"/>
          <w:rFonts w:ascii="Phetsarath OT" w:eastAsia="Phetsarath OT" w:hAnsi="Phetsarath OT" w:cs="Phetsarath OT"/>
          <w:i/>
          <w:iCs/>
          <w:color w:val="202124"/>
          <w:sz w:val="24"/>
          <w:szCs w:val="24"/>
        </w:rPr>
        <w:t>;</w:t>
      </w:r>
    </w:p>
    <w:p w14:paraId="6FD1BECE" w14:textId="6C35A6FC" w:rsidR="001D7159" w:rsidRPr="00DC4C1E" w:rsidRDefault="001D7159" w:rsidP="007E2AFA">
      <w:pPr>
        <w:pStyle w:val="HTMLPreformatted"/>
        <w:spacing w:line="480" w:lineRule="atLeast"/>
        <w:ind w:left="360" w:hanging="360"/>
        <w:jc w:val="both"/>
        <w:rPr>
          <w:rFonts w:ascii="Phetsarath OT" w:eastAsia="Phetsarath OT" w:hAnsi="Phetsarath OT" w:cs="Phetsarath OT"/>
          <w:b/>
          <w:bCs/>
          <w:i/>
          <w:iCs/>
          <w:color w:val="202124"/>
          <w:sz w:val="24"/>
          <w:szCs w:val="24"/>
        </w:rPr>
      </w:pPr>
      <w:r w:rsidRPr="00DC4C1E">
        <w:rPr>
          <w:rStyle w:val="y2iqfc"/>
          <w:rFonts w:ascii="Phetsarath OT" w:eastAsia="Phetsarath OT" w:hAnsi="Phetsarath OT" w:cs="Phetsarath OT"/>
          <w:b/>
          <w:bCs/>
          <w:i/>
          <w:iCs/>
          <w:color w:val="202124"/>
          <w:sz w:val="24"/>
          <w:szCs w:val="24"/>
        </w:rPr>
        <w:t xml:space="preserve">6 </w:t>
      </w:r>
      <w:r w:rsidRPr="00DC4C1E">
        <w:rPr>
          <w:rStyle w:val="y2iqfc"/>
          <w:rFonts w:ascii="Phetsarath OT" w:eastAsia="Phetsarath OT" w:hAnsi="Phetsarath OT" w:cs="Phetsarath OT" w:hint="cs"/>
          <w:b/>
          <w:bCs/>
          <w:i/>
          <w:iCs/>
          <w:color w:val="202124"/>
          <w:sz w:val="24"/>
          <w:szCs w:val="24"/>
          <w:cs/>
          <w:lang w:bidi="lo-LA"/>
        </w:rPr>
        <w:t xml:space="preserve">  </w:t>
      </w:r>
      <w:r w:rsidR="00A231DD">
        <w:rPr>
          <w:rStyle w:val="y2iqfc"/>
          <w:rFonts w:ascii="Phetsarath OT" w:eastAsia="Phetsarath OT" w:hAnsi="Phetsarath OT" w:cs="Phetsarath OT"/>
          <w:b/>
          <w:bCs/>
          <w:i/>
          <w:iCs/>
          <w:color w:val="202124"/>
          <w:sz w:val="24"/>
          <w:szCs w:val="24"/>
          <w:cs/>
          <w:lang w:bidi="lo-LA"/>
        </w:rPr>
        <w:t>ເວລາທີ່ນຳໃຊ້</w:t>
      </w:r>
      <w:r w:rsidRPr="00DC4C1E">
        <w:rPr>
          <w:rStyle w:val="y2iqfc"/>
          <w:rFonts w:ascii="Phetsarath OT" w:eastAsia="Phetsarath OT" w:hAnsi="Phetsarath OT" w:cs="Phetsarath OT" w:hint="cs"/>
          <w:b/>
          <w:bCs/>
          <w:i/>
          <w:iCs/>
          <w:color w:val="202124"/>
          <w:sz w:val="24"/>
          <w:szCs w:val="24"/>
          <w:cs/>
          <w:lang w:bidi="lo-LA"/>
        </w:rPr>
        <w:t>ຂອງຜູ້ຈັດຊື້-ຈັດຈ້າງ</w:t>
      </w:r>
      <w:r w:rsidRPr="00DC4C1E">
        <w:rPr>
          <w:rStyle w:val="y2iqfc"/>
          <w:rFonts w:ascii="Phetsarath OT" w:eastAsia="Phetsarath OT" w:hAnsi="Phetsarath OT" w:cs="Phetsarath OT"/>
          <w:b/>
          <w:bCs/>
          <w:i/>
          <w:iCs/>
          <w:color w:val="202124"/>
          <w:sz w:val="24"/>
          <w:szCs w:val="24"/>
          <w:cs/>
          <w:lang w:bidi="lo-LA"/>
        </w:rPr>
        <w:t xml:space="preserve"> ແລະ ພະນັກງານຄູ່ຮ່ວມ</w:t>
      </w:r>
      <w:r w:rsidRPr="00DC4C1E">
        <w:rPr>
          <w:rStyle w:val="y2iqfc"/>
          <w:rFonts w:ascii="Phetsarath OT" w:eastAsia="Phetsarath OT" w:hAnsi="Phetsarath OT" w:cs="Phetsarath OT" w:hint="cs"/>
          <w:b/>
          <w:bCs/>
          <w:i/>
          <w:iCs/>
          <w:color w:val="202124"/>
          <w:sz w:val="24"/>
          <w:szCs w:val="24"/>
          <w:cs/>
          <w:lang w:bidi="lo-LA"/>
        </w:rPr>
        <w:t>ງານ</w:t>
      </w:r>
    </w:p>
    <w:p w14:paraId="174232A3" w14:textId="77777777" w:rsidR="002C78C0" w:rsidRPr="00DC4C1E" w:rsidRDefault="002C78C0" w:rsidP="007E2AFA">
      <w:pPr>
        <w:numPr>
          <w:ilvl w:val="12"/>
          <w:numId w:val="0"/>
        </w:numPr>
        <w:ind w:left="720" w:hanging="720"/>
        <w:jc w:val="both"/>
        <w:rPr>
          <w:spacing w:val="-3"/>
          <w:lang w:bidi="lo-LA"/>
        </w:rPr>
      </w:pPr>
    </w:p>
    <w:p w14:paraId="288262F4" w14:textId="14622AC1" w:rsidR="001D7159" w:rsidRPr="00DC4C1E" w:rsidRDefault="001D7159" w:rsidP="007E2AFA">
      <w:pPr>
        <w:pStyle w:val="HTMLPreformatted"/>
        <w:tabs>
          <w:tab w:val="clear" w:pos="916"/>
          <w:tab w:val="left" w:pos="720"/>
        </w:tabs>
        <w:ind w:left="720"/>
        <w:jc w:val="both"/>
        <w:rPr>
          <w:rFonts w:ascii="Phetsarath OT" w:eastAsia="Phetsarath OT" w:hAnsi="Phetsarath OT" w:cs="Phetsarath OT"/>
          <w:i/>
          <w:iCs/>
          <w:color w:val="202124"/>
          <w:sz w:val="24"/>
          <w:szCs w:val="24"/>
        </w:rPr>
      </w:pPr>
      <w:r w:rsidRPr="00DC4C1E">
        <w:rPr>
          <w:rStyle w:val="y2iqfc"/>
          <w:rFonts w:ascii="Phetsarath OT" w:eastAsia="Phetsarath OT" w:hAnsi="Phetsarath OT" w:cs="Phetsarath OT"/>
          <w:i/>
          <w:iCs/>
          <w:color w:val="202124"/>
          <w:sz w:val="24"/>
          <w:szCs w:val="24"/>
        </w:rPr>
        <w:t>(</w:t>
      </w:r>
      <w:r w:rsidRPr="00DC4C1E">
        <w:rPr>
          <w:rStyle w:val="y2iqfc"/>
          <w:rFonts w:ascii="Phetsarath OT" w:eastAsia="Phetsarath OT" w:hAnsi="Phetsarath OT" w:cs="Phetsarath OT" w:hint="cs"/>
          <w:i/>
          <w:iCs/>
          <w:color w:val="202124"/>
          <w:sz w:val="24"/>
          <w:szCs w:val="24"/>
          <w:cs/>
          <w:lang w:bidi="lo-LA"/>
        </w:rPr>
        <w:t>ກ</w:t>
      </w:r>
      <w:r w:rsidRPr="00DC4C1E">
        <w:rPr>
          <w:rStyle w:val="y2iqfc"/>
          <w:rFonts w:ascii="Phetsarath OT" w:eastAsia="Phetsarath OT" w:hAnsi="Phetsarath OT" w:cs="Phetsarath OT"/>
          <w:i/>
          <w:iCs/>
          <w:color w:val="202124"/>
          <w:sz w:val="24"/>
          <w:szCs w:val="24"/>
        </w:rPr>
        <w:t xml:space="preserve">) </w:t>
      </w:r>
      <w:r w:rsidRPr="00DC4C1E">
        <w:rPr>
          <w:rStyle w:val="y2iqfc"/>
          <w:rFonts w:ascii="Phetsarath OT" w:eastAsia="Phetsarath OT" w:hAnsi="Phetsarath OT" w:cs="Phetsarath OT"/>
          <w:i/>
          <w:iCs/>
          <w:color w:val="202124"/>
          <w:sz w:val="24"/>
          <w:szCs w:val="24"/>
          <w:cs/>
          <w:lang w:bidi="lo-LA"/>
        </w:rPr>
        <w:t>ການບໍລິການ</w:t>
      </w:r>
      <w:r w:rsidRPr="00DC4C1E">
        <w:rPr>
          <w:rStyle w:val="y2iqfc"/>
          <w:rFonts w:ascii="Phetsarath OT" w:eastAsia="Phetsarath OT" w:hAnsi="Phetsarath OT" w:cs="Phetsarath OT"/>
          <w:i/>
          <w:iCs/>
          <w:color w:val="202124"/>
          <w:sz w:val="24"/>
          <w:szCs w:val="24"/>
        </w:rPr>
        <w:t xml:space="preserve">, </w:t>
      </w:r>
      <w:r w:rsidRPr="00DC4C1E">
        <w:rPr>
          <w:rStyle w:val="y2iqfc"/>
          <w:rFonts w:ascii="Phetsarath OT" w:eastAsia="Phetsarath OT" w:hAnsi="Phetsarath OT" w:cs="Phetsarath OT"/>
          <w:i/>
          <w:iCs/>
          <w:color w:val="202124"/>
          <w:sz w:val="24"/>
          <w:szCs w:val="24"/>
          <w:cs/>
          <w:lang w:bidi="lo-LA"/>
        </w:rPr>
        <w:t>ສິ່ງອໍານວຍຄວາມສະດວກ ແລະ</w:t>
      </w:r>
      <w:r w:rsidRPr="00DC4C1E">
        <w:rPr>
          <w:rStyle w:val="y2iqfc"/>
          <w:rFonts w:ascii="Phetsarath OT" w:eastAsia="Phetsarath OT" w:hAnsi="Phetsarath OT" w:cs="Phetsarath OT" w:hint="cs"/>
          <w:i/>
          <w:iCs/>
          <w:color w:val="202124"/>
          <w:sz w:val="24"/>
          <w:szCs w:val="24"/>
          <w:cs/>
          <w:lang w:bidi="lo-LA"/>
        </w:rPr>
        <w:t xml:space="preserve"> </w:t>
      </w:r>
      <w:r w:rsidRPr="00DC4C1E">
        <w:rPr>
          <w:rStyle w:val="y2iqfc"/>
          <w:rFonts w:ascii="Phetsarath OT" w:eastAsia="Phetsarath OT" w:hAnsi="Phetsarath OT" w:cs="Phetsarath OT"/>
          <w:i/>
          <w:iCs/>
          <w:color w:val="202124"/>
          <w:sz w:val="24"/>
          <w:szCs w:val="24"/>
          <w:cs/>
          <w:lang w:bidi="lo-LA"/>
        </w:rPr>
        <w:t>ຊັບສິນທີ່ຈະມີໃຫ້ກັບທີ່ປຶກສາໂດຍ</w:t>
      </w:r>
      <w:r w:rsidRPr="00DC4C1E">
        <w:rPr>
          <w:rStyle w:val="y2iqfc"/>
          <w:rFonts w:ascii="Phetsarath OT" w:eastAsia="Phetsarath OT" w:hAnsi="Phetsarath OT" w:cs="Phetsarath OT" w:hint="cs"/>
          <w:i/>
          <w:iCs/>
          <w:color w:val="202124"/>
          <w:sz w:val="24"/>
          <w:szCs w:val="24"/>
          <w:cs/>
          <w:lang w:bidi="lo-LA"/>
        </w:rPr>
        <w:t>ຜູ້</w:t>
      </w:r>
      <w:r w:rsidRPr="00DC4C1E">
        <w:rPr>
          <w:rStyle w:val="y2iqfc"/>
          <w:rFonts w:ascii="Phetsarath OT" w:eastAsia="Phetsarath OT" w:hAnsi="Phetsarath OT" w:cs="Phetsarath OT"/>
          <w:i/>
          <w:iCs/>
          <w:color w:val="202124"/>
          <w:sz w:val="24"/>
          <w:szCs w:val="24"/>
          <w:cs/>
          <w:lang w:bidi="lo-LA"/>
        </w:rPr>
        <w:t>ຈັດຊື້</w:t>
      </w:r>
      <w:r w:rsidRPr="00DC4C1E">
        <w:rPr>
          <w:rStyle w:val="y2iqfc"/>
          <w:rFonts w:ascii="Phetsarath OT" w:eastAsia="Phetsarath OT" w:hAnsi="Phetsarath OT" w:cs="Phetsarath OT" w:hint="cs"/>
          <w:i/>
          <w:iCs/>
          <w:color w:val="202124"/>
          <w:sz w:val="24"/>
          <w:szCs w:val="24"/>
          <w:cs/>
          <w:lang w:bidi="lo-LA"/>
        </w:rPr>
        <w:t>-ຈັດຈ້າງ</w:t>
      </w:r>
      <w:r w:rsidRPr="00DC4C1E">
        <w:rPr>
          <w:rStyle w:val="y2iqfc"/>
          <w:rFonts w:ascii="Phetsarath OT" w:eastAsia="Phetsarath OT" w:hAnsi="Phetsarath OT" w:cs="Phetsarath OT"/>
          <w:i/>
          <w:iCs/>
          <w:color w:val="202124"/>
          <w:sz w:val="24"/>
          <w:szCs w:val="24"/>
          <w:cs/>
          <w:lang w:bidi="lo-LA"/>
        </w:rPr>
        <w:t xml:space="preserve">: </w:t>
      </w:r>
      <w:r w:rsidRPr="00DC4C1E">
        <w:rPr>
          <w:rStyle w:val="y2iqfc"/>
          <w:rFonts w:ascii="Phetsarath OT" w:eastAsia="Phetsarath OT" w:hAnsi="Phetsarath OT" w:cs="Phetsarath OT"/>
          <w:i/>
          <w:iCs/>
          <w:color w:val="202124"/>
          <w:sz w:val="24"/>
          <w:szCs w:val="24"/>
        </w:rPr>
        <w:t>__________________________ [</w:t>
      </w:r>
      <w:r w:rsidRPr="00DC4C1E">
        <w:rPr>
          <w:rStyle w:val="y2iqfc"/>
          <w:rFonts w:ascii="Phetsarath OT" w:eastAsia="Phetsarath OT" w:hAnsi="Phetsarath OT" w:cs="Phetsarath OT"/>
          <w:i/>
          <w:iCs/>
          <w:color w:val="202124"/>
          <w:sz w:val="24"/>
          <w:szCs w:val="24"/>
          <w:cs/>
          <w:lang w:bidi="lo-LA"/>
        </w:rPr>
        <w:t>ລາຍຊື່/ລະບຸ]</w:t>
      </w:r>
    </w:p>
    <w:p w14:paraId="5F5B7C49" w14:textId="77777777" w:rsidR="002C78C0" w:rsidRPr="00DC4C1E" w:rsidRDefault="002C78C0" w:rsidP="007E2AFA">
      <w:pPr>
        <w:jc w:val="both"/>
        <w:rPr>
          <w:rFonts w:eastAsia="Calibri"/>
          <w:i/>
          <w:szCs w:val="22"/>
        </w:rPr>
      </w:pPr>
    </w:p>
    <w:bookmarkEnd w:id="50"/>
    <w:p w14:paraId="3CB8C1D1" w14:textId="5C42619D" w:rsidR="001D7159" w:rsidRPr="001D7159" w:rsidRDefault="001D7159" w:rsidP="007E2AFA">
      <w:pPr>
        <w:pStyle w:val="HTMLPreformatted"/>
        <w:ind w:left="1170" w:hanging="450"/>
        <w:jc w:val="both"/>
        <w:rPr>
          <w:rFonts w:ascii="Phetsarath OT" w:eastAsia="Phetsarath OT" w:hAnsi="Phetsarath OT" w:cs="Phetsarath OT"/>
          <w:color w:val="202124"/>
          <w:sz w:val="24"/>
          <w:szCs w:val="24"/>
        </w:rPr>
      </w:pPr>
      <w:r w:rsidRPr="00DC4C1E">
        <w:rPr>
          <w:rStyle w:val="y2iqfc"/>
          <w:rFonts w:ascii="Phetsarath OT" w:eastAsia="Phetsarath OT" w:hAnsi="Phetsarath OT" w:cs="Phetsarath OT"/>
          <w:i/>
          <w:iCs/>
          <w:color w:val="202124"/>
          <w:sz w:val="24"/>
          <w:szCs w:val="24"/>
        </w:rPr>
        <w:t>(</w:t>
      </w:r>
      <w:r w:rsidRPr="00DC4C1E">
        <w:rPr>
          <w:rStyle w:val="y2iqfc"/>
          <w:rFonts w:ascii="Phetsarath OT" w:eastAsia="Phetsarath OT" w:hAnsi="Phetsarath OT" w:cs="Phetsarath OT" w:hint="cs"/>
          <w:i/>
          <w:iCs/>
          <w:color w:val="202124"/>
          <w:sz w:val="24"/>
          <w:szCs w:val="24"/>
          <w:cs/>
          <w:lang w:bidi="lo-LA"/>
        </w:rPr>
        <w:t>ຂ</w:t>
      </w:r>
      <w:r w:rsidRPr="00DC4C1E">
        <w:rPr>
          <w:rStyle w:val="y2iqfc"/>
          <w:rFonts w:ascii="Phetsarath OT" w:eastAsia="Phetsarath OT" w:hAnsi="Phetsarath OT" w:cs="Phetsarath OT"/>
          <w:i/>
          <w:iCs/>
          <w:color w:val="202124"/>
          <w:sz w:val="24"/>
          <w:szCs w:val="24"/>
        </w:rPr>
        <w:t xml:space="preserve">) </w:t>
      </w:r>
      <w:r w:rsidRPr="00DC4C1E">
        <w:rPr>
          <w:rStyle w:val="y2iqfc"/>
          <w:rFonts w:ascii="Phetsarath OT" w:eastAsia="Phetsarath OT" w:hAnsi="Phetsarath OT" w:cs="Phetsarath OT"/>
          <w:i/>
          <w:iCs/>
          <w:color w:val="202124"/>
          <w:sz w:val="24"/>
          <w:szCs w:val="24"/>
          <w:cs/>
          <w:lang w:bidi="lo-LA"/>
        </w:rPr>
        <w:t>ບຸກຄະລາກອນທີ່ເປັນມືອາຊີບ ແລະ ສະໜັບສະໜູນ</w:t>
      </w:r>
      <w:r w:rsidRPr="00DC4C1E">
        <w:rPr>
          <w:rStyle w:val="y2iqfc"/>
          <w:rFonts w:ascii="Phetsarath OT" w:eastAsia="Phetsarath OT" w:hAnsi="Phetsarath OT" w:cs="Phetsarath OT" w:hint="cs"/>
          <w:i/>
          <w:iCs/>
          <w:color w:val="202124"/>
          <w:sz w:val="24"/>
          <w:szCs w:val="24"/>
          <w:cs/>
          <w:lang w:bidi="lo-LA"/>
        </w:rPr>
        <w:t xml:space="preserve"> </w:t>
      </w:r>
      <w:r w:rsidRPr="00DC4C1E">
        <w:rPr>
          <w:rStyle w:val="y2iqfc"/>
          <w:rFonts w:ascii="Phetsarath OT" w:eastAsia="Phetsarath OT" w:hAnsi="Phetsarath OT" w:cs="Phetsarath OT"/>
          <w:i/>
          <w:iCs/>
          <w:color w:val="202124"/>
          <w:sz w:val="24"/>
          <w:szCs w:val="24"/>
          <w:cs/>
          <w:lang w:bidi="lo-LA"/>
        </w:rPr>
        <w:t>ຄູ່ຮ່ວມ</w:t>
      </w:r>
      <w:r w:rsidRPr="00DC4C1E">
        <w:rPr>
          <w:rStyle w:val="y2iqfc"/>
          <w:rFonts w:ascii="Phetsarath OT" w:eastAsia="Phetsarath OT" w:hAnsi="Phetsarath OT" w:cs="Phetsarath OT" w:hint="cs"/>
          <w:i/>
          <w:iCs/>
          <w:color w:val="202124"/>
          <w:sz w:val="24"/>
          <w:szCs w:val="24"/>
          <w:cs/>
          <w:lang w:bidi="lo-LA"/>
        </w:rPr>
        <w:t>ງານ</w:t>
      </w:r>
      <w:r w:rsidRPr="00DC4C1E">
        <w:rPr>
          <w:rStyle w:val="y2iqfc"/>
          <w:rFonts w:ascii="Phetsarath OT" w:eastAsia="Phetsarath OT" w:hAnsi="Phetsarath OT" w:cs="Phetsarath OT"/>
          <w:i/>
          <w:iCs/>
          <w:color w:val="202124"/>
          <w:sz w:val="24"/>
          <w:szCs w:val="24"/>
          <w:cs/>
          <w:lang w:bidi="lo-LA"/>
        </w:rPr>
        <w:t xml:space="preserve"> ທີ່ຈະຖືກມອບໝາຍໂດຍ</w:t>
      </w:r>
      <w:r w:rsidRPr="00DC4C1E">
        <w:rPr>
          <w:rStyle w:val="y2iqfc"/>
          <w:rFonts w:ascii="Phetsarath OT" w:eastAsia="Phetsarath OT" w:hAnsi="Phetsarath OT" w:cs="Phetsarath OT" w:hint="cs"/>
          <w:i/>
          <w:iCs/>
          <w:color w:val="202124"/>
          <w:sz w:val="24"/>
          <w:szCs w:val="24"/>
          <w:cs/>
          <w:lang w:bidi="lo-LA"/>
        </w:rPr>
        <w:t>ຜູ້</w:t>
      </w:r>
      <w:r w:rsidRPr="00DC4C1E">
        <w:rPr>
          <w:rStyle w:val="y2iqfc"/>
          <w:rFonts w:ascii="Phetsarath OT" w:eastAsia="Phetsarath OT" w:hAnsi="Phetsarath OT" w:cs="Phetsarath OT"/>
          <w:i/>
          <w:iCs/>
          <w:color w:val="202124"/>
          <w:sz w:val="24"/>
          <w:szCs w:val="24"/>
          <w:cs/>
          <w:lang w:bidi="lo-LA"/>
        </w:rPr>
        <w:t>ຈັດຊື້</w:t>
      </w:r>
      <w:r w:rsidRPr="00DC4C1E">
        <w:rPr>
          <w:rStyle w:val="y2iqfc"/>
          <w:rFonts w:ascii="Phetsarath OT" w:eastAsia="Phetsarath OT" w:hAnsi="Phetsarath OT" w:cs="Phetsarath OT" w:hint="cs"/>
          <w:i/>
          <w:iCs/>
          <w:color w:val="202124"/>
          <w:sz w:val="24"/>
          <w:szCs w:val="24"/>
          <w:cs/>
          <w:lang w:bidi="lo-LA"/>
        </w:rPr>
        <w:t>-ຈັດຈ້າງ</w:t>
      </w:r>
      <w:r w:rsidRPr="00DC4C1E">
        <w:rPr>
          <w:rStyle w:val="y2iqfc"/>
          <w:rFonts w:ascii="Phetsarath OT" w:eastAsia="Phetsarath OT" w:hAnsi="Phetsarath OT" w:cs="Phetsarath OT"/>
          <w:i/>
          <w:iCs/>
          <w:color w:val="202124"/>
          <w:sz w:val="24"/>
          <w:szCs w:val="24"/>
          <w:cs/>
          <w:lang w:bidi="lo-LA"/>
        </w:rPr>
        <w:t xml:space="preserve">ໃຫ້ກັບທີມທີ່ປຶກສາ: </w:t>
      </w:r>
      <w:r w:rsidRPr="00DC4C1E">
        <w:rPr>
          <w:rStyle w:val="y2iqfc"/>
          <w:rFonts w:ascii="Phetsarath OT" w:eastAsia="Phetsarath OT" w:hAnsi="Phetsarath OT" w:cs="Phetsarath OT"/>
          <w:i/>
          <w:iCs/>
          <w:color w:val="202124"/>
          <w:sz w:val="24"/>
          <w:szCs w:val="24"/>
        </w:rPr>
        <w:t>_______________________________ [</w:t>
      </w:r>
      <w:r w:rsidRPr="00DC4C1E">
        <w:rPr>
          <w:rStyle w:val="y2iqfc"/>
          <w:rFonts w:ascii="Phetsarath OT" w:eastAsia="Phetsarath OT" w:hAnsi="Phetsarath OT" w:cs="Phetsarath OT"/>
          <w:i/>
          <w:iCs/>
          <w:color w:val="202124"/>
          <w:sz w:val="24"/>
          <w:szCs w:val="24"/>
          <w:cs/>
          <w:lang w:bidi="lo-LA"/>
        </w:rPr>
        <w:t>ລາຍຊື່/ລະບຸ</w:t>
      </w:r>
      <w:r w:rsidRPr="00DC4C1E">
        <w:rPr>
          <w:rStyle w:val="y2iqfc"/>
          <w:rFonts w:ascii="Phetsarath OT" w:eastAsia="Phetsarath OT" w:hAnsi="Phetsarath OT" w:cs="Phetsarath OT"/>
          <w:color w:val="202124"/>
          <w:sz w:val="24"/>
          <w:szCs w:val="24"/>
          <w:cs/>
          <w:lang w:bidi="lo-LA"/>
        </w:rPr>
        <w:t>]</w:t>
      </w:r>
    </w:p>
    <w:p w14:paraId="18D53C2A" w14:textId="269532DB" w:rsidR="008B2466" w:rsidRPr="00756970" w:rsidRDefault="008B2466" w:rsidP="007E2AFA">
      <w:pPr>
        <w:ind w:left="720"/>
        <w:jc w:val="both"/>
        <w:rPr>
          <w:i/>
          <w:color w:val="000000"/>
          <w:lang w:bidi="lo-LA"/>
        </w:rPr>
        <w:sectPr w:rsidR="008B2466" w:rsidRPr="00756970" w:rsidSect="00EA47B8">
          <w:headerReference w:type="even" r:id="rId69"/>
          <w:headerReference w:type="default" r:id="rId70"/>
          <w:headerReference w:type="first" r:id="rId71"/>
          <w:type w:val="nextColumn"/>
          <w:pgSz w:w="12240" w:h="15840" w:code="1"/>
          <w:pgMar w:top="567" w:right="1440" w:bottom="567" w:left="1440" w:header="720" w:footer="720" w:gutter="0"/>
          <w:paperSrc w:first="7" w:other="7"/>
          <w:cols w:space="720"/>
          <w:titlePg/>
          <w:docGrid w:linePitch="360"/>
        </w:sectPr>
      </w:pPr>
    </w:p>
    <w:p w14:paraId="291CA0DC" w14:textId="22A45E89" w:rsidR="006345DC" w:rsidRPr="00735B72" w:rsidRDefault="006345DC" w:rsidP="007E2AFA">
      <w:pPr>
        <w:pStyle w:val="Heading1"/>
        <w:jc w:val="both"/>
        <w:rPr>
          <w:szCs w:val="32"/>
        </w:rPr>
      </w:pPr>
      <w:bookmarkStart w:id="51" w:name="_Toc265495743"/>
      <w:r w:rsidRPr="006345DC">
        <w:rPr>
          <w:rFonts w:ascii="Phetsarath OT" w:eastAsia="Phetsarath OT" w:hAnsi="Phetsarath OT" w:cs="Phetsarath OT" w:hint="cs"/>
          <w:b w:val="0"/>
          <w:bCs/>
          <w:szCs w:val="32"/>
          <w:cs/>
          <w:lang w:bidi="lo-LA"/>
        </w:rPr>
        <w:t>ພາກທີ</w:t>
      </w:r>
      <w:r w:rsidRPr="00756970">
        <w:rPr>
          <w:szCs w:val="32"/>
        </w:rPr>
        <w:t xml:space="preserve"> II</w:t>
      </w:r>
    </w:p>
    <w:p w14:paraId="5C5D7423" w14:textId="25D6BC87" w:rsidR="006345DC" w:rsidRPr="00756970" w:rsidRDefault="006345DC" w:rsidP="0000655E">
      <w:pPr>
        <w:pStyle w:val="Heading1"/>
      </w:pPr>
      <w:r w:rsidRPr="006345DC">
        <w:rPr>
          <w:rFonts w:ascii="Phetsarath OT" w:eastAsia="Phetsarath OT" w:hAnsi="Phetsarath OT" w:cs="Phetsarath OT" w:hint="cs"/>
          <w:b w:val="0"/>
          <w:bCs/>
          <w:szCs w:val="32"/>
          <w:cs/>
          <w:lang w:bidi="lo-LA"/>
        </w:rPr>
        <w:t>ຫມວດທີ</w:t>
      </w:r>
      <w:r w:rsidRPr="00756970">
        <w:t xml:space="preserve"> 8</w:t>
      </w:r>
      <w:r w:rsidRPr="007F241A">
        <w:rPr>
          <w:b w:val="0"/>
          <w:bCs/>
        </w:rPr>
        <w:t xml:space="preserve">. </w:t>
      </w:r>
      <w:r w:rsidR="007F241A" w:rsidRPr="007F241A">
        <w:rPr>
          <w:rFonts w:ascii="Phetsarath OT" w:eastAsia="Phetsarath OT" w:hAnsi="Phetsarath OT" w:cs="Phetsarath OT" w:hint="cs"/>
          <w:b w:val="0"/>
          <w:bCs/>
          <w:sz w:val="36"/>
          <w:szCs w:val="36"/>
          <w:cs/>
          <w:lang w:bidi="lo-LA"/>
        </w:rPr>
        <w:t>ເງື່ອນໄຂຂອງສັນຍາ ແລະ ແບບຟອມສັນຍາ</w:t>
      </w:r>
    </w:p>
    <w:p w14:paraId="53B329DE" w14:textId="339AEE29" w:rsidR="003120A5" w:rsidRPr="00AA5605" w:rsidRDefault="007F241A" w:rsidP="007E2AFA">
      <w:pPr>
        <w:tabs>
          <w:tab w:val="left" w:pos="720"/>
          <w:tab w:val="right" w:leader="dot" w:pos="8640"/>
        </w:tabs>
        <w:spacing w:after="240"/>
        <w:jc w:val="both"/>
        <w:rPr>
          <w:rFonts w:ascii="Phetsarath OT" w:eastAsia="Phetsarath OT" w:hAnsi="Phetsarath OT" w:cs="Phetsarath OT"/>
          <w:bCs/>
          <w:sz w:val="32"/>
          <w:szCs w:val="32"/>
          <w:lang w:bidi="lo-LA"/>
        </w:rPr>
      </w:pPr>
      <w:r w:rsidRPr="00AA5605">
        <w:rPr>
          <w:rFonts w:ascii="Phetsarath OT" w:eastAsia="Phetsarath OT" w:hAnsi="Phetsarath OT" w:cs="Phetsarath OT" w:hint="cs"/>
          <w:bCs/>
          <w:sz w:val="32"/>
          <w:szCs w:val="32"/>
          <w:cs/>
          <w:lang w:bidi="lo-LA"/>
        </w:rPr>
        <w:t>ຄໍານໍາ</w:t>
      </w:r>
    </w:p>
    <w:p w14:paraId="68DFC897" w14:textId="08CA8CEB" w:rsidR="003120A5" w:rsidRPr="007F241A" w:rsidRDefault="007F241A" w:rsidP="007E2AFA">
      <w:pPr>
        <w:pStyle w:val="S1-Header1"/>
        <w:numPr>
          <w:ilvl w:val="0"/>
          <w:numId w:val="0"/>
        </w:numPr>
        <w:spacing w:before="0"/>
        <w:ind w:left="360" w:hanging="360"/>
        <w:jc w:val="both"/>
        <w:rPr>
          <w:rFonts w:ascii="Phetsarath OT" w:eastAsia="Phetsarath OT" w:hAnsi="Phetsarath OT" w:cs="Phetsarath OT"/>
          <w:sz w:val="24"/>
        </w:rPr>
      </w:pPr>
      <w:r w:rsidRPr="007F241A">
        <w:rPr>
          <w:rStyle w:val="y2iqfc"/>
          <w:rFonts w:ascii="Phetsarath OT" w:eastAsia="Phetsarath OT" w:hAnsi="Phetsarath OT" w:cs="Phetsarath OT" w:hint="cs"/>
          <w:b w:val="0"/>
          <w:bCs/>
          <w:color w:val="202124"/>
          <w:sz w:val="24"/>
          <w:cs/>
          <w:lang w:bidi="lo-LA"/>
        </w:rPr>
        <w:t>ກ</w:t>
      </w:r>
      <w:r w:rsidRPr="007F241A">
        <w:rPr>
          <w:rStyle w:val="y2iqfc"/>
          <w:rFonts w:ascii="Phetsarath OT" w:eastAsia="Phetsarath OT" w:hAnsi="Phetsarath OT" w:cs="Phetsarath OT" w:hint="cs"/>
          <w:color w:val="202124"/>
          <w:sz w:val="24"/>
          <w:cs/>
          <w:lang w:bidi="lo-LA"/>
        </w:rPr>
        <w:t xml:space="preserve">. </w:t>
      </w:r>
      <w:r w:rsidR="00AA5605">
        <w:rPr>
          <w:rStyle w:val="y2iqfc"/>
          <w:rFonts w:ascii="Phetsarath OT" w:eastAsia="Phetsarath OT" w:hAnsi="Phetsarath OT" w:cs="Phetsarath OT" w:hint="cs"/>
          <w:color w:val="202124"/>
          <w:sz w:val="24"/>
          <w:cs/>
          <w:lang w:bidi="lo-LA"/>
        </w:rPr>
        <w:t xml:space="preserve"> </w:t>
      </w:r>
      <w:r w:rsidRPr="007F241A">
        <w:rPr>
          <w:rStyle w:val="y2iqfc"/>
          <w:rFonts w:ascii="Phetsarath OT" w:eastAsia="Phetsarath OT" w:hAnsi="Phetsarath OT" w:cs="Phetsarath OT"/>
          <w:color w:val="202124"/>
          <w:sz w:val="24"/>
          <w:cs/>
          <w:lang w:bidi="lo-LA"/>
        </w:rPr>
        <w:t xml:space="preserve">ພາກທີ </w:t>
      </w:r>
      <w:r w:rsidRPr="007F241A">
        <w:rPr>
          <w:rStyle w:val="y2iqfc"/>
          <w:rFonts w:ascii="Phetsarath OT" w:eastAsia="Phetsarath OT" w:hAnsi="Phetsarath OT" w:cs="Phetsarath OT"/>
          <w:color w:val="202124"/>
          <w:sz w:val="24"/>
        </w:rPr>
        <w:t xml:space="preserve">II </w:t>
      </w:r>
      <w:r w:rsidRPr="007F241A">
        <w:rPr>
          <w:rStyle w:val="y2iqfc"/>
          <w:rFonts w:ascii="Phetsarath OT" w:eastAsia="Phetsarath OT" w:hAnsi="Phetsarath OT" w:cs="Phetsarath OT"/>
          <w:color w:val="202124"/>
          <w:sz w:val="24"/>
          <w:cs/>
          <w:lang w:bidi="lo-LA"/>
        </w:rPr>
        <w:t>ປະກອບມີສອງປະເພດຂອງສັນຍາມາດຕະຖານສໍາລັບການບໍລິການທີ່ປຶກສາ (ສັນຍາທີ່ອີງໃສ່ເວລາແລະສັນຍາເງິນກ້ອນ).</w:t>
      </w:r>
      <w:bookmarkEnd w:id="51"/>
    </w:p>
    <w:p w14:paraId="502A6663" w14:textId="515DB948" w:rsidR="007F241A" w:rsidRDefault="007F241A" w:rsidP="007E2AFA">
      <w:pPr>
        <w:jc w:val="both"/>
        <w:rPr>
          <w:spacing w:val="-3"/>
        </w:rPr>
      </w:pPr>
    </w:p>
    <w:p w14:paraId="03C1BE7A" w14:textId="489EDA36" w:rsidR="003120A5" w:rsidRPr="008B687C" w:rsidRDefault="007F241A" w:rsidP="007E2AFA">
      <w:pPr>
        <w:pStyle w:val="HTMLPreformatted"/>
        <w:ind w:left="270" w:hanging="270"/>
        <w:jc w:val="both"/>
        <w:rPr>
          <w:rFonts w:ascii="Phetsarath OT" w:eastAsia="Phetsarath OT" w:hAnsi="Phetsarath OT" w:cs="Phetsarath OT"/>
          <w:color w:val="202124"/>
          <w:sz w:val="24"/>
          <w:szCs w:val="24"/>
        </w:rPr>
      </w:pPr>
      <w:r w:rsidRPr="001A46CE">
        <w:rPr>
          <w:rStyle w:val="y2iqfc"/>
          <w:rFonts w:ascii="Phetsarath OT" w:eastAsia="Phetsarath OT" w:hAnsi="Phetsarath OT" w:cs="Phetsarath OT" w:hint="cs"/>
          <w:b/>
          <w:bCs/>
          <w:color w:val="202124"/>
          <w:sz w:val="24"/>
          <w:szCs w:val="24"/>
          <w:cs/>
          <w:lang w:bidi="lo-LA"/>
        </w:rPr>
        <w:t>ຂ</w:t>
      </w:r>
      <w:r w:rsidRPr="001A46CE">
        <w:rPr>
          <w:rStyle w:val="y2iqfc"/>
          <w:rFonts w:ascii="Phetsarath OT" w:eastAsia="Phetsarath OT" w:hAnsi="Phetsarath OT" w:cs="Phetsarath OT"/>
          <w:b/>
          <w:bCs/>
          <w:color w:val="202124"/>
          <w:sz w:val="24"/>
          <w:szCs w:val="24"/>
        </w:rPr>
        <w:t xml:space="preserve">. </w:t>
      </w:r>
      <w:r w:rsidRPr="001A46CE">
        <w:rPr>
          <w:rStyle w:val="y2iqfc"/>
          <w:rFonts w:ascii="Phetsarath OT" w:eastAsia="Phetsarath OT" w:hAnsi="Phetsarath OT" w:cs="Phetsarath OT"/>
          <w:b/>
          <w:bCs/>
          <w:color w:val="202124"/>
          <w:sz w:val="24"/>
          <w:szCs w:val="24"/>
          <w:cs/>
          <w:lang w:bidi="lo-LA"/>
        </w:rPr>
        <w:t>ສັນຍາຕາມເວລາ.</w:t>
      </w:r>
      <w:r w:rsidRPr="007F241A">
        <w:rPr>
          <w:rStyle w:val="y2iqfc"/>
          <w:rFonts w:ascii="Phetsarath OT" w:eastAsia="Phetsarath OT" w:hAnsi="Phetsarath OT" w:cs="Phetsarath OT"/>
          <w:color w:val="202124"/>
          <w:sz w:val="24"/>
          <w:szCs w:val="24"/>
          <w:cs/>
          <w:lang w:bidi="lo-LA"/>
        </w:rPr>
        <w:t xml:space="preserve"> ສັນຍາປະເພດນີ້ແມ່ນເຫມາະສົມໃນເວລາທີ່ມັນຍາກທີ່ຈະກໍານົດຫຼືແກ້ໄຂຂອບເຂດແລະໄລຍະເວລາຂອງການບໍລິການ</w:t>
      </w:r>
      <w:r w:rsidRPr="007F241A">
        <w:rPr>
          <w:rStyle w:val="y2iqfc"/>
          <w:rFonts w:ascii="Phetsarath OT" w:eastAsia="Phetsarath OT" w:hAnsi="Phetsarath OT" w:cs="Phetsarath OT"/>
          <w:color w:val="202124"/>
          <w:sz w:val="24"/>
          <w:szCs w:val="24"/>
        </w:rPr>
        <w:t xml:space="preserve">, </w:t>
      </w:r>
      <w:r w:rsidRPr="007F241A">
        <w:rPr>
          <w:rStyle w:val="y2iqfc"/>
          <w:rFonts w:ascii="Phetsarath OT" w:eastAsia="Phetsarath OT" w:hAnsi="Phetsarath OT" w:cs="Phetsarath OT"/>
          <w:color w:val="202124"/>
          <w:sz w:val="24"/>
          <w:szCs w:val="24"/>
          <w:cs/>
          <w:lang w:bidi="lo-LA"/>
        </w:rPr>
        <w:t>ບໍ່ວ່າຈະເປັນຍ້ອນວ່າພວກເຂົາກ່ຽວຂ້ອງກັບກິດຈະກໍາທີ່ດໍາເນີນໂດຍຜູ້ອື່ນ</w:t>
      </w:r>
      <w:r w:rsidRPr="007F241A">
        <w:rPr>
          <w:rStyle w:val="y2iqfc"/>
          <w:rFonts w:ascii="Phetsarath OT" w:eastAsia="Phetsarath OT" w:hAnsi="Phetsarath OT" w:cs="Phetsarath OT"/>
          <w:color w:val="202124"/>
          <w:sz w:val="24"/>
          <w:szCs w:val="24"/>
        </w:rPr>
        <w:t xml:space="preserve">, </w:t>
      </w:r>
      <w:r w:rsidRPr="007F241A">
        <w:rPr>
          <w:rStyle w:val="y2iqfc"/>
          <w:rFonts w:ascii="Phetsarath OT" w:eastAsia="Phetsarath OT" w:hAnsi="Phetsarath OT" w:cs="Phetsarath OT"/>
          <w:color w:val="202124"/>
          <w:sz w:val="24"/>
          <w:szCs w:val="24"/>
          <w:cs/>
          <w:lang w:bidi="lo-LA"/>
        </w:rPr>
        <w:t>ເຊິ່ງໄລຍະເວລາສໍາເລັດອາດຈະແຕກຕ່າງກັນ</w:t>
      </w:r>
      <w:r w:rsidRPr="007F241A">
        <w:rPr>
          <w:rStyle w:val="y2iqfc"/>
          <w:rFonts w:ascii="Phetsarath OT" w:eastAsia="Phetsarath OT" w:hAnsi="Phetsarath OT" w:cs="Phetsarath OT"/>
          <w:color w:val="202124"/>
          <w:sz w:val="24"/>
          <w:szCs w:val="24"/>
        </w:rPr>
        <w:t xml:space="preserve">, </w:t>
      </w:r>
      <w:r w:rsidRPr="007F241A">
        <w:rPr>
          <w:rStyle w:val="y2iqfc"/>
          <w:rFonts w:ascii="Phetsarath OT" w:eastAsia="Phetsarath OT" w:hAnsi="Phetsarath OT" w:cs="Phetsarath OT"/>
          <w:color w:val="202124"/>
          <w:sz w:val="24"/>
          <w:szCs w:val="24"/>
          <w:cs/>
          <w:lang w:bidi="lo-LA"/>
        </w:rPr>
        <w:t>ຫຼືຍ້ອນວ່າການປ້ອນຂໍ້ມູນຂອງທີ່ປຶກສາຕ້ອງການ. ສໍາລັບການບັນລຸຈຸດປະສົງຂອງ</w:t>
      </w:r>
      <w:r w:rsidR="00406D55">
        <w:rPr>
          <w:rStyle w:val="y2iqfc"/>
          <w:rFonts w:ascii="Phetsarath OT" w:eastAsia="Phetsarath OT" w:hAnsi="Phetsarath OT" w:cs="Phetsarath OT"/>
          <w:color w:val="202124"/>
          <w:sz w:val="24"/>
          <w:szCs w:val="24"/>
          <w:cs/>
          <w:lang w:bidi="lo-LA"/>
        </w:rPr>
        <w:t>ສັນຍາ</w:t>
      </w:r>
      <w:r w:rsidRPr="007F241A">
        <w:rPr>
          <w:rStyle w:val="y2iqfc"/>
          <w:rFonts w:ascii="Phetsarath OT" w:eastAsia="Phetsarath OT" w:hAnsi="Phetsarath OT" w:cs="Phetsarath OT"/>
          <w:color w:val="202124"/>
          <w:sz w:val="24"/>
          <w:szCs w:val="24"/>
          <w:cs/>
          <w:lang w:bidi="lo-LA"/>
        </w:rPr>
        <w:t>ແມ່ນຍາກທີ່ຈະປະເມີນ. ໃນສັນຍາຕາມເວລາ</w:t>
      </w:r>
      <w:r w:rsidRPr="007F241A">
        <w:rPr>
          <w:rStyle w:val="y2iqfc"/>
          <w:rFonts w:ascii="Phetsarath OT" w:eastAsia="Phetsarath OT" w:hAnsi="Phetsarath OT" w:cs="Phetsarath OT"/>
          <w:color w:val="202124"/>
          <w:sz w:val="24"/>
          <w:szCs w:val="24"/>
        </w:rPr>
        <w:t xml:space="preserve">, </w:t>
      </w:r>
      <w:r w:rsidRPr="007F241A">
        <w:rPr>
          <w:rStyle w:val="y2iqfc"/>
          <w:rFonts w:ascii="Phetsarath OT" w:eastAsia="Phetsarath OT" w:hAnsi="Phetsarath OT" w:cs="Phetsarath OT"/>
          <w:color w:val="202124"/>
          <w:sz w:val="24"/>
          <w:szCs w:val="24"/>
          <w:cs/>
          <w:lang w:bidi="lo-LA"/>
        </w:rPr>
        <w:t>ທີ່ປຶກສາໃຫ້ບໍລິການຕາມກໍານົດເວລາຕາມຄຸນລັກສະນະຂອງຄຸນນະພາບ</w:t>
      </w:r>
      <w:r w:rsidRPr="007F241A">
        <w:rPr>
          <w:rStyle w:val="y2iqfc"/>
          <w:rFonts w:ascii="Phetsarath OT" w:eastAsia="Phetsarath OT" w:hAnsi="Phetsarath OT" w:cs="Phetsarath OT"/>
          <w:color w:val="202124"/>
          <w:sz w:val="24"/>
          <w:szCs w:val="24"/>
        </w:rPr>
        <w:t xml:space="preserve">, </w:t>
      </w:r>
      <w:r w:rsidRPr="007F241A">
        <w:rPr>
          <w:rStyle w:val="y2iqfc"/>
          <w:rFonts w:ascii="Phetsarath OT" w:eastAsia="Phetsarath OT" w:hAnsi="Phetsarath OT" w:cs="Phetsarath OT"/>
          <w:color w:val="202124"/>
          <w:sz w:val="24"/>
          <w:szCs w:val="24"/>
          <w:cs/>
          <w:lang w:bidi="lo-LA"/>
        </w:rPr>
        <w:t>ແລະຄ່າຕອບແທນຂອງທີ່ປຶກສາແມ່ນຖືກກໍານົດໂດຍອີງໃສ່ເວລາຕົວຈິງຂອງທີ່ປຶກສາໃນການປະຕິບັດການບໍລິການແລະອີງໃສ່ (</w:t>
      </w:r>
      <w:r w:rsidRPr="007F241A">
        <w:rPr>
          <w:rStyle w:val="y2iqfc"/>
          <w:rFonts w:ascii="Phetsarath OT" w:eastAsia="Phetsarath OT" w:hAnsi="Phetsarath OT" w:cs="Phetsarath OT"/>
          <w:color w:val="202124"/>
          <w:sz w:val="24"/>
          <w:szCs w:val="24"/>
        </w:rPr>
        <w:t xml:space="preserve">i) </w:t>
      </w:r>
      <w:r w:rsidRPr="007F241A">
        <w:rPr>
          <w:rStyle w:val="y2iqfc"/>
          <w:rFonts w:ascii="Phetsarath OT" w:eastAsia="Phetsarath OT" w:hAnsi="Phetsarath OT" w:cs="Phetsarath OT"/>
          <w:color w:val="202124"/>
          <w:sz w:val="24"/>
          <w:szCs w:val="24"/>
          <w:cs/>
          <w:lang w:bidi="lo-LA"/>
        </w:rPr>
        <w:t>ຕົກລົງກັບອັດຕາຫນ່ວຍງານ. ສໍາລັບຜູ້ຊ່ຽວຊານຂອງທີ່ປຶກສາຄູນດ້ວຍເວລາຕົວຈິງທີ່ໃຊ້ໂດຍຜູ້ຊ່ຽວຊານໃນການປະຕິບັດ</w:t>
      </w:r>
      <w:r w:rsidR="00406D55">
        <w:rPr>
          <w:rStyle w:val="y2iqfc"/>
          <w:rFonts w:ascii="Phetsarath OT" w:eastAsia="Phetsarath OT" w:hAnsi="Phetsarath OT" w:cs="Phetsarath OT"/>
          <w:color w:val="202124"/>
          <w:sz w:val="24"/>
          <w:szCs w:val="24"/>
          <w:cs/>
          <w:lang w:bidi="lo-LA"/>
        </w:rPr>
        <w:t>ສັນຍາ</w:t>
      </w:r>
      <w:r w:rsidRPr="007F241A">
        <w:rPr>
          <w:rStyle w:val="y2iqfc"/>
          <w:rFonts w:ascii="Phetsarath OT" w:eastAsia="Phetsarath OT" w:hAnsi="Phetsarath OT" w:cs="Phetsarath OT"/>
          <w:color w:val="202124"/>
          <w:sz w:val="24"/>
          <w:szCs w:val="24"/>
        </w:rPr>
        <w:t xml:space="preserve">, </w:t>
      </w:r>
      <w:r w:rsidRPr="007F241A">
        <w:rPr>
          <w:rStyle w:val="y2iqfc"/>
          <w:rFonts w:ascii="Phetsarath OT" w:eastAsia="Phetsarath OT" w:hAnsi="Phetsarath OT" w:cs="Phetsarath OT"/>
          <w:color w:val="202124"/>
          <w:sz w:val="24"/>
          <w:szCs w:val="24"/>
          <w:cs/>
          <w:lang w:bidi="lo-LA"/>
        </w:rPr>
        <w:t>ແລະ (</w:t>
      </w:r>
      <w:r w:rsidRPr="007F241A">
        <w:rPr>
          <w:rStyle w:val="y2iqfc"/>
          <w:rFonts w:ascii="Phetsarath OT" w:eastAsia="Phetsarath OT" w:hAnsi="Phetsarath OT" w:cs="Phetsarath OT"/>
          <w:color w:val="202124"/>
          <w:sz w:val="24"/>
          <w:szCs w:val="24"/>
        </w:rPr>
        <w:t xml:space="preserve">ii) </w:t>
      </w:r>
      <w:r w:rsidRPr="007F241A">
        <w:rPr>
          <w:rStyle w:val="y2iqfc"/>
          <w:rFonts w:ascii="Phetsarath OT" w:eastAsia="Phetsarath OT" w:hAnsi="Phetsarath OT" w:cs="Phetsarath OT"/>
          <w:color w:val="202124"/>
          <w:sz w:val="24"/>
          <w:szCs w:val="24"/>
          <w:cs/>
          <w:lang w:bidi="lo-LA"/>
        </w:rPr>
        <w:t>ຄ່າໃຊ້ຈ່າຍທີ່ຈ່າຍຄືນໄດ້ໂດຍໃຊ້ຄ່າໃຊ້ຈ່າຍຕົວຈິງແລະ / ຫຼືລາຄາຫນ່ວຍງານທີ່ຕົກລົງ. ສັນຍາປະເພດນີ້ຕ້ອງການໃຫ້ອົງການຈັດຊື້ເພື່ອຊີ້ນໍາທີ່ປຶກສາຢ່າງໃກ້ຊິດແລະມີສ່ວນຮ່ວມໃນການປະຕິບັດ</w:t>
      </w:r>
      <w:r w:rsidR="00406D55">
        <w:rPr>
          <w:rStyle w:val="y2iqfc"/>
          <w:rFonts w:ascii="Phetsarath OT" w:eastAsia="Phetsarath OT" w:hAnsi="Phetsarath OT" w:cs="Phetsarath OT"/>
          <w:color w:val="202124"/>
          <w:sz w:val="24"/>
          <w:szCs w:val="24"/>
          <w:cs/>
          <w:lang w:bidi="lo-LA"/>
        </w:rPr>
        <w:t>ສັນຍາ</w:t>
      </w:r>
      <w:r w:rsidRPr="007F241A">
        <w:rPr>
          <w:rStyle w:val="y2iqfc"/>
          <w:rFonts w:ascii="Phetsarath OT" w:eastAsia="Phetsarath OT" w:hAnsi="Phetsarath OT" w:cs="Phetsarath OT"/>
          <w:color w:val="202124"/>
          <w:sz w:val="24"/>
          <w:szCs w:val="24"/>
          <w:cs/>
          <w:lang w:bidi="lo-LA"/>
        </w:rPr>
        <w:t>ປະຈໍາວັນ.</w:t>
      </w:r>
    </w:p>
    <w:p w14:paraId="75AE8B57" w14:textId="109FF307" w:rsidR="004D0D51" w:rsidRPr="008B687C" w:rsidRDefault="00AA5605" w:rsidP="007E2AFA">
      <w:pPr>
        <w:pStyle w:val="S1-Header1"/>
        <w:numPr>
          <w:ilvl w:val="0"/>
          <w:numId w:val="0"/>
        </w:numPr>
        <w:ind w:left="270" w:hanging="270"/>
        <w:jc w:val="both"/>
        <w:rPr>
          <w:rFonts w:ascii="Phetsarath OT" w:eastAsia="Phetsarath OT" w:hAnsi="Phetsarath OT" w:cs="Phetsarath OT"/>
          <w:sz w:val="24"/>
        </w:rPr>
      </w:pPr>
      <w:r>
        <w:rPr>
          <w:rStyle w:val="y2iqfc"/>
          <w:rFonts w:ascii="Phetsarath OT" w:eastAsia="Phetsarath OT" w:hAnsi="Phetsarath OT" w:cs="Phetsarath OT" w:hint="cs"/>
          <w:b w:val="0"/>
          <w:bCs/>
          <w:color w:val="202124"/>
          <w:sz w:val="24"/>
          <w:cs/>
          <w:lang w:bidi="lo-LA"/>
        </w:rPr>
        <w:t xml:space="preserve">ຄ. </w:t>
      </w:r>
      <w:r w:rsidR="007F241A" w:rsidRPr="001A46CE">
        <w:rPr>
          <w:rStyle w:val="y2iqfc"/>
          <w:rFonts w:ascii="Phetsarath OT" w:eastAsia="Phetsarath OT" w:hAnsi="Phetsarath OT" w:cs="Phetsarath OT"/>
          <w:b w:val="0"/>
          <w:bCs/>
          <w:color w:val="202124"/>
          <w:sz w:val="24"/>
          <w:cs/>
          <w:lang w:bidi="lo-LA"/>
        </w:rPr>
        <w:t>ສັນຍາ</w:t>
      </w:r>
      <w:r w:rsidR="001A46CE">
        <w:rPr>
          <w:rStyle w:val="y2iqfc"/>
          <w:rFonts w:ascii="Phetsarath OT" w:eastAsia="Phetsarath OT" w:hAnsi="Phetsarath OT" w:cs="Phetsarath OT" w:hint="cs"/>
          <w:b w:val="0"/>
          <w:bCs/>
          <w:color w:val="202124"/>
          <w:sz w:val="24"/>
          <w:cs/>
          <w:lang w:bidi="lo-LA"/>
        </w:rPr>
        <w:t>ແບບມອບເຫມົາ</w:t>
      </w:r>
      <w:r w:rsidR="007F241A" w:rsidRPr="001A46CE">
        <w:rPr>
          <w:rStyle w:val="y2iqfc"/>
          <w:rFonts w:ascii="Phetsarath OT" w:eastAsia="Phetsarath OT" w:hAnsi="Phetsarath OT" w:cs="Phetsarath OT"/>
          <w:b w:val="0"/>
          <w:bCs/>
          <w:color w:val="202124"/>
          <w:sz w:val="24"/>
          <w:cs/>
          <w:lang w:bidi="lo-LA"/>
        </w:rPr>
        <w:t>.</w:t>
      </w:r>
      <w:r w:rsidR="007F241A" w:rsidRPr="007F241A">
        <w:rPr>
          <w:rStyle w:val="y2iqfc"/>
          <w:rFonts w:ascii="Phetsarath OT" w:eastAsia="Phetsarath OT" w:hAnsi="Phetsarath OT" w:cs="Phetsarath OT"/>
          <w:color w:val="202124"/>
          <w:sz w:val="24"/>
          <w:cs/>
          <w:lang w:bidi="lo-LA"/>
        </w:rPr>
        <w:t xml:space="preserve"> ປະເພດຂອງສັນຍານີ້ຖືກນໍາໃຊ້ເປັນສ່ວນໃຫຍ່ສໍາລັບ</w:t>
      </w:r>
      <w:r w:rsidR="00406D55">
        <w:rPr>
          <w:rStyle w:val="y2iqfc"/>
          <w:rFonts w:ascii="Phetsarath OT" w:eastAsia="Phetsarath OT" w:hAnsi="Phetsarath OT" w:cs="Phetsarath OT"/>
          <w:color w:val="202124"/>
          <w:sz w:val="24"/>
          <w:cs/>
          <w:lang w:bidi="lo-LA"/>
        </w:rPr>
        <w:t>ສັນຍາ</w:t>
      </w:r>
      <w:r w:rsidR="007F241A" w:rsidRPr="007F241A">
        <w:rPr>
          <w:rStyle w:val="y2iqfc"/>
          <w:rFonts w:ascii="Phetsarath OT" w:eastAsia="Phetsarath OT" w:hAnsi="Phetsarath OT" w:cs="Phetsarath OT"/>
          <w:color w:val="202124"/>
          <w:sz w:val="24"/>
          <w:cs/>
          <w:lang w:bidi="lo-LA"/>
        </w:rPr>
        <w:t>ຂອບເຂດແລໄລຍະເວລາຂອງການບໍລິການແລະຜົນຜະລິດທີ່ຕ້ອງການຂອງທີ່ປຶກສາຖືກກໍານົດຢ່າງຊັດເຈນ. ການຈ່າຍເງິນແມ່ນເຊື່ອມໂຍງກັບຜົນໄດ້ຮັບ (ການຈັດສົ່ງ) ເຊັ່ນ: ບົດລາຍງານ</w:t>
      </w:r>
      <w:r w:rsidR="007F241A" w:rsidRPr="007F241A">
        <w:rPr>
          <w:rStyle w:val="y2iqfc"/>
          <w:rFonts w:ascii="Phetsarath OT" w:eastAsia="Phetsarath OT" w:hAnsi="Phetsarath OT" w:cs="Phetsarath OT"/>
          <w:color w:val="202124"/>
          <w:sz w:val="24"/>
        </w:rPr>
        <w:t xml:space="preserve">, </w:t>
      </w:r>
      <w:r w:rsidR="007F241A" w:rsidRPr="007F241A">
        <w:rPr>
          <w:rStyle w:val="y2iqfc"/>
          <w:rFonts w:ascii="Phetsarath OT" w:eastAsia="Phetsarath OT" w:hAnsi="Phetsarath OT" w:cs="Phetsarath OT"/>
          <w:color w:val="202124"/>
          <w:sz w:val="24"/>
          <w:cs/>
          <w:lang w:bidi="lo-LA"/>
        </w:rPr>
        <w:t>ຮູບແຕ້ມ</w:t>
      </w:r>
      <w:r w:rsidR="007F241A" w:rsidRPr="007F241A">
        <w:rPr>
          <w:rStyle w:val="y2iqfc"/>
          <w:rFonts w:ascii="Phetsarath OT" w:eastAsia="Phetsarath OT" w:hAnsi="Phetsarath OT" w:cs="Phetsarath OT"/>
          <w:color w:val="202124"/>
          <w:sz w:val="24"/>
        </w:rPr>
        <w:t xml:space="preserve">, </w:t>
      </w:r>
      <w:r w:rsidR="004D0199">
        <w:rPr>
          <w:rStyle w:val="y2iqfc"/>
          <w:rFonts w:ascii="Phetsarath OT" w:eastAsia="Phetsarath OT" w:hAnsi="Phetsarath OT" w:cs="Phetsarath OT" w:hint="cs"/>
          <w:color w:val="202124"/>
          <w:sz w:val="24"/>
          <w:cs/>
          <w:lang w:bidi="lo-LA"/>
        </w:rPr>
        <w:t>ລາຍການ</w:t>
      </w:r>
      <w:r w:rsidR="007F241A" w:rsidRPr="007F241A">
        <w:rPr>
          <w:rStyle w:val="y2iqfc"/>
          <w:rFonts w:ascii="Phetsarath OT" w:eastAsia="Phetsarath OT" w:hAnsi="Phetsarath OT" w:cs="Phetsarath OT"/>
          <w:color w:val="202124"/>
          <w:sz w:val="24"/>
          <w:cs/>
          <w:lang w:bidi="lo-LA"/>
        </w:rPr>
        <w:t>ປະລິມານ</w:t>
      </w:r>
      <w:r w:rsidR="00416C2F">
        <w:rPr>
          <w:rStyle w:val="y2iqfc"/>
          <w:rFonts w:ascii="Phetsarath OT" w:eastAsia="Phetsarath OT" w:hAnsi="Phetsarath OT" w:cs="Phetsarath OT" w:hint="cs"/>
          <w:color w:val="202124"/>
          <w:sz w:val="24"/>
          <w:cs/>
          <w:lang w:bidi="lo-LA"/>
        </w:rPr>
        <w:t>ໜ້າວຽກ</w:t>
      </w:r>
      <w:r w:rsidR="007F241A" w:rsidRPr="007F241A">
        <w:rPr>
          <w:rStyle w:val="y2iqfc"/>
          <w:rFonts w:ascii="Phetsarath OT" w:eastAsia="Phetsarath OT" w:hAnsi="Phetsarath OT" w:cs="Phetsarath OT"/>
          <w:color w:val="202124"/>
          <w:sz w:val="24"/>
        </w:rPr>
        <w:t xml:space="preserve">, </w:t>
      </w:r>
      <w:r w:rsidR="007F241A" w:rsidRPr="007F241A">
        <w:rPr>
          <w:rStyle w:val="y2iqfc"/>
          <w:rFonts w:ascii="Phetsarath OT" w:eastAsia="Phetsarath OT" w:hAnsi="Phetsarath OT" w:cs="Phetsarath OT"/>
          <w:color w:val="202124"/>
          <w:sz w:val="24"/>
          <w:cs/>
          <w:lang w:bidi="lo-LA"/>
        </w:rPr>
        <w:t>ເອກະສານການປະມູນ</w:t>
      </w:r>
      <w:r w:rsidR="007F241A" w:rsidRPr="007F241A">
        <w:rPr>
          <w:rStyle w:val="y2iqfc"/>
          <w:rFonts w:ascii="Phetsarath OT" w:eastAsia="Phetsarath OT" w:hAnsi="Phetsarath OT" w:cs="Phetsarath OT"/>
          <w:color w:val="202124"/>
          <w:sz w:val="24"/>
        </w:rPr>
        <w:t xml:space="preserve">, </w:t>
      </w:r>
      <w:r w:rsidR="007F241A" w:rsidRPr="007F241A">
        <w:rPr>
          <w:rStyle w:val="y2iqfc"/>
          <w:rFonts w:ascii="Phetsarath OT" w:eastAsia="Phetsarath OT" w:hAnsi="Phetsarath OT" w:cs="Phetsarath OT"/>
          <w:color w:val="202124"/>
          <w:sz w:val="24"/>
          <w:cs/>
          <w:lang w:bidi="lo-LA"/>
        </w:rPr>
        <w:t>ຫຼືໂ</w:t>
      </w:r>
      <w:r w:rsidR="00204F1D">
        <w:rPr>
          <w:rStyle w:val="y2iqfc"/>
          <w:rFonts w:ascii="Phetsarath OT" w:eastAsia="Phetsarath OT" w:hAnsi="Phetsarath OT" w:cs="Phetsarath OT" w:hint="cs"/>
          <w:color w:val="202124"/>
          <w:sz w:val="24"/>
          <w:cs/>
          <w:lang w:bidi="lo-LA"/>
        </w:rPr>
        <w:t>ປ</w:t>
      </w:r>
      <w:r w:rsidR="00B03C2F">
        <w:rPr>
          <w:rStyle w:val="y2iqfc"/>
          <w:rFonts w:ascii="Phetsarath OT" w:eastAsia="Phetsarath OT" w:hAnsi="Phetsarath OT" w:cs="Phetsarath OT" w:hint="cs"/>
          <w:color w:val="202124"/>
          <w:sz w:val="24"/>
          <w:cs/>
          <w:lang w:bidi="lo-LA"/>
        </w:rPr>
        <w:t>ຣແກມ</w:t>
      </w:r>
      <w:r w:rsidR="007F241A" w:rsidRPr="007F241A">
        <w:rPr>
          <w:rStyle w:val="y2iqfc"/>
          <w:rFonts w:ascii="Phetsarath OT" w:eastAsia="Phetsarath OT" w:hAnsi="Phetsarath OT" w:cs="Phetsarath OT"/>
          <w:color w:val="202124"/>
          <w:sz w:val="24"/>
          <w:cs/>
          <w:lang w:bidi="lo-LA"/>
        </w:rPr>
        <w:t>ຊອບແວ. ສັນຍາ</w:t>
      </w:r>
      <w:r w:rsidR="006B7CB7">
        <w:rPr>
          <w:rStyle w:val="y2iqfc"/>
          <w:rFonts w:ascii="Phetsarath OT" w:eastAsia="Phetsarath OT" w:hAnsi="Phetsarath OT" w:cs="Phetsarath OT" w:hint="cs"/>
          <w:color w:val="202124"/>
          <w:sz w:val="24"/>
          <w:cs/>
          <w:lang w:bidi="lo-LA"/>
        </w:rPr>
        <w:t>ມອບເໝົາ</w:t>
      </w:r>
      <w:r w:rsidR="007F241A" w:rsidRPr="007F241A">
        <w:rPr>
          <w:rStyle w:val="y2iqfc"/>
          <w:rFonts w:ascii="Phetsarath OT" w:eastAsia="Phetsarath OT" w:hAnsi="Phetsarath OT" w:cs="Phetsarath OT"/>
          <w:color w:val="202124"/>
          <w:sz w:val="24"/>
          <w:cs/>
          <w:lang w:bidi="lo-LA"/>
        </w:rPr>
        <w:t>ແມ່ນງ່າຍຕໍ່ການຄຸ້ມຄອງເພາະວ່າພວກເຂົາປະຕິບັດໂດຍຫຼັກການຂອງລາຄາຄົງທີ່ສໍາລັບຂອບເຂດຄົງທີ່</w:t>
      </w:r>
      <w:r w:rsidR="007F241A" w:rsidRPr="007F241A">
        <w:rPr>
          <w:rStyle w:val="y2iqfc"/>
          <w:rFonts w:ascii="Phetsarath OT" w:eastAsia="Phetsarath OT" w:hAnsi="Phetsarath OT" w:cs="Phetsarath OT"/>
          <w:color w:val="202124"/>
          <w:sz w:val="24"/>
        </w:rPr>
        <w:t xml:space="preserve">, </w:t>
      </w:r>
      <w:r w:rsidR="007F241A" w:rsidRPr="007F241A">
        <w:rPr>
          <w:rStyle w:val="y2iqfc"/>
          <w:rFonts w:ascii="Phetsarath OT" w:eastAsia="Phetsarath OT" w:hAnsi="Phetsarath OT" w:cs="Phetsarath OT"/>
          <w:color w:val="202124"/>
          <w:sz w:val="24"/>
          <w:cs/>
          <w:lang w:bidi="lo-LA"/>
        </w:rPr>
        <w:t>ແລະການຈ່າຍເງິນແມ່ນເນື່ອງມາຈາກຜົນໄດ້ຮັບແລະຈຸດສໍາຄັນທີ່ກໍານົດໄວ້ຢ່າງຊັດເຈນ. ຢ່າງໃດກໍ່ຕາມ</w:t>
      </w:r>
      <w:r w:rsidR="007F241A" w:rsidRPr="007F241A">
        <w:rPr>
          <w:rStyle w:val="y2iqfc"/>
          <w:rFonts w:ascii="Phetsarath OT" w:eastAsia="Phetsarath OT" w:hAnsi="Phetsarath OT" w:cs="Phetsarath OT"/>
          <w:color w:val="202124"/>
          <w:sz w:val="24"/>
        </w:rPr>
        <w:t xml:space="preserve">, </w:t>
      </w:r>
      <w:r w:rsidR="007F241A" w:rsidRPr="007F241A">
        <w:rPr>
          <w:rStyle w:val="y2iqfc"/>
          <w:rFonts w:ascii="Phetsarath OT" w:eastAsia="Phetsarath OT" w:hAnsi="Phetsarath OT" w:cs="Phetsarath OT"/>
          <w:color w:val="202124"/>
          <w:sz w:val="24"/>
          <w:cs/>
          <w:lang w:bidi="lo-LA"/>
        </w:rPr>
        <w:t>ການຄວບຄຸມຄຸນນະພາບຂອງຜົນຜະລິດຂອງທີ່ປຶກສາໂດຍອົງການຈັດຊື້ແມ່ນສໍາຄັນທີ່ສຸດ.</w:t>
      </w:r>
    </w:p>
    <w:p w14:paraId="2E0D748C" w14:textId="633B207E" w:rsidR="007F241A" w:rsidRDefault="00AA5605" w:rsidP="00C31D48">
      <w:pPr>
        <w:pStyle w:val="HTMLPreformatted"/>
        <w:ind w:left="360" w:hanging="360"/>
        <w:jc w:val="both"/>
        <w:rPr>
          <w:rStyle w:val="y2iqfc"/>
          <w:rFonts w:ascii="Phetsarath OT" w:eastAsia="Phetsarath OT" w:hAnsi="Phetsarath OT" w:cs="Phetsarath OT"/>
          <w:color w:val="202124"/>
          <w:sz w:val="24"/>
          <w:szCs w:val="24"/>
          <w:lang w:bidi="lo-LA"/>
        </w:rPr>
      </w:pPr>
      <w:r w:rsidRPr="00AA5605">
        <w:rPr>
          <w:rStyle w:val="y2iqfc"/>
          <w:rFonts w:ascii="Phetsarath OT" w:eastAsia="Phetsarath OT" w:hAnsi="Phetsarath OT" w:cs="Phetsarath OT" w:hint="cs"/>
          <w:b/>
          <w:bCs/>
          <w:color w:val="202124"/>
          <w:sz w:val="24"/>
          <w:szCs w:val="24"/>
          <w:cs/>
          <w:lang w:bidi="lo-LA"/>
        </w:rPr>
        <w:t>ງ</w:t>
      </w:r>
      <w:r w:rsidR="007F241A" w:rsidRPr="007F241A">
        <w:rPr>
          <w:rStyle w:val="y2iqfc"/>
          <w:rFonts w:ascii="Phetsarath OT" w:eastAsia="Phetsarath OT" w:hAnsi="Phetsarath OT" w:cs="Phetsarath OT"/>
          <w:color w:val="202124"/>
          <w:sz w:val="24"/>
          <w:szCs w:val="24"/>
        </w:rPr>
        <w:t xml:space="preserve">. </w:t>
      </w:r>
      <w:r w:rsidR="007F241A" w:rsidRPr="007F241A">
        <w:rPr>
          <w:rStyle w:val="y2iqfc"/>
          <w:rFonts w:ascii="Phetsarath OT" w:eastAsia="Phetsarath OT" w:hAnsi="Phetsarath OT" w:cs="Phetsarath OT"/>
          <w:color w:val="202124"/>
          <w:sz w:val="24"/>
          <w:szCs w:val="24"/>
          <w:cs/>
          <w:lang w:bidi="lo-LA"/>
        </w:rPr>
        <w:t>ແມ່ແບບຖືກອອກແບບເພື່ອໃຊ້ໃນ</w:t>
      </w:r>
      <w:r w:rsidR="00E156E4">
        <w:rPr>
          <w:rStyle w:val="y2iqfc"/>
          <w:rFonts w:ascii="Phetsarath OT" w:eastAsia="Phetsarath OT" w:hAnsi="Phetsarath OT" w:cs="Phetsarath OT"/>
          <w:color w:val="202124"/>
          <w:sz w:val="24"/>
          <w:szCs w:val="24"/>
          <w:cs/>
          <w:lang w:bidi="lo-LA"/>
        </w:rPr>
        <w:t>ສັນຍາ</w:t>
      </w:r>
      <w:r w:rsidR="007F241A" w:rsidRPr="007F241A">
        <w:rPr>
          <w:rStyle w:val="y2iqfc"/>
          <w:rFonts w:ascii="Phetsarath OT" w:eastAsia="Phetsarath OT" w:hAnsi="Phetsarath OT" w:cs="Phetsarath OT"/>
          <w:color w:val="202124"/>
          <w:sz w:val="24"/>
          <w:szCs w:val="24"/>
          <w:cs/>
          <w:lang w:bidi="lo-LA"/>
        </w:rPr>
        <w:t>ກັບບໍລິສັດທີ່ປຶກສາ ແລະ ຈະບໍ່ຖືກໃຊ້ສຳລັບການເຮັດສັນຍາຂອງຜູ້ຊ່ຽວຊານແຕ່ລະຄົນ</w:t>
      </w:r>
    </w:p>
    <w:p w14:paraId="1E1CB26A" w14:textId="4DF5582F" w:rsidR="000F3719" w:rsidRDefault="000F3719" w:rsidP="007E2AFA">
      <w:pPr>
        <w:pStyle w:val="HTMLPreformatted"/>
        <w:jc w:val="both"/>
        <w:rPr>
          <w:rStyle w:val="y2iqfc"/>
          <w:rFonts w:ascii="Phetsarath OT" w:eastAsia="Phetsarath OT" w:hAnsi="Phetsarath OT" w:cs="Phetsarath OT"/>
          <w:color w:val="202124"/>
          <w:sz w:val="24"/>
          <w:szCs w:val="24"/>
          <w:lang w:bidi="lo-LA"/>
        </w:rPr>
      </w:pPr>
    </w:p>
    <w:p w14:paraId="5844EE72" w14:textId="677C706A" w:rsidR="000F3719" w:rsidRDefault="000F3719" w:rsidP="007E2AFA">
      <w:pPr>
        <w:pStyle w:val="HTMLPreformatted"/>
        <w:jc w:val="both"/>
        <w:rPr>
          <w:rStyle w:val="y2iqfc"/>
          <w:rFonts w:ascii="Phetsarath OT" w:eastAsia="Phetsarath OT" w:hAnsi="Phetsarath OT" w:cs="Phetsarath OT"/>
          <w:color w:val="202124"/>
          <w:sz w:val="24"/>
          <w:szCs w:val="24"/>
          <w:lang w:bidi="lo-LA"/>
        </w:rPr>
      </w:pPr>
    </w:p>
    <w:p w14:paraId="2BF18D04" w14:textId="6CBBAB9E" w:rsidR="000F3719" w:rsidRDefault="000F3719" w:rsidP="007E2AFA">
      <w:pPr>
        <w:pStyle w:val="HTMLPreformatted"/>
        <w:jc w:val="both"/>
        <w:rPr>
          <w:rStyle w:val="y2iqfc"/>
          <w:rFonts w:ascii="Phetsarath OT" w:eastAsia="Phetsarath OT" w:hAnsi="Phetsarath OT" w:cs="Phetsarath OT"/>
          <w:color w:val="202124"/>
          <w:sz w:val="24"/>
          <w:szCs w:val="24"/>
          <w:lang w:bidi="lo-LA"/>
        </w:rPr>
      </w:pPr>
    </w:p>
    <w:p w14:paraId="76B3AC14" w14:textId="65DD79D1" w:rsidR="000F3719" w:rsidRDefault="000F3719" w:rsidP="00B77915">
      <w:pPr>
        <w:pStyle w:val="HTMLPreformatted"/>
        <w:rPr>
          <w:rStyle w:val="y2iqfc"/>
          <w:rFonts w:ascii="Phetsarath OT" w:eastAsia="Phetsarath OT" w:hAnsi="Phetsarath OT" w:cs="Phetsarath OT"/>
          <w:color w:val="202124"/>
          <w:sz w:val="24"/>
          <w:szCs w:val="24"/>
          <w:lang w:bidi="lo-LA"/>
        </w:rPr>
      </w:pPr>
    </w:p>
    <w:p w14:paraId="7C973F2F" w14:textId="515FDC5E" w:rsidR="000F3719" w:rsidRDefault="000F3719" w:rsidP="00B77915">
      <w:pPr>
        <w:pStyle w:val="HTMLPreformatted"/>
        <w:rPr>
          <w:rStyle w:val="y2iqfc"/>
          <w:rFonts w:ascii="Phetsarath OT" w:eastAsia="Phetsarath OT" w:hAnsi="Phetsarath OT" w:cs="Phetsarath OT"/>
          <w:color w:val="202124"/>
          <w:sz w:val="24"/>
          <w:szCs w:val="24"/>
          <w:lang w:bidi="lo-LA"/>
        </w:rPr>
      </w:pPr>
    </w:p>
    <w:p w14:paraId="6595EA5F" w14:textId="434D31C0" w:rsidR="000F3719" w:rsidRDefault="000F3719" w:rsidP="00B77915">
      <w:pPr>
        <w:pStyle w:val="HTMLPreformatted"/>
        <w:rPr>
          <w:rStyle w:val="y2iqfc"/>
          <w:rFonts w:ascii="Phetsarath OT" w:eastAsia="Phetsarath OT" w:hAnsi="Phetsarath OT" w:cs="Phetsarath OT"/>
          <w:color w:val="202124"/>
          <w:sz w:val="24"/>
          <w:szCs w:val="24"/>
          <w:lang w:bidi="lo-LA"/>
        </w:rPr>
      </w:pPr>
    </w:p>
    <w:bookmarkStart w:id="52" w:name="_Hlk17119421"/>
    <w:bookmarkEnd w:id="52"/>
    <w:p w14:paraId="5A68CAD7" w14:textId="77777777" w:rsidR="000F3719" w:rsidRDefault="000F3719" w:rsidP="000F3719">
      <w:pPr>
        <w:jc w:val="center"/>
        <w:rPr>
          <w:noProof/>
          <w:lang w:bidi="th-TH"/>
        </w:rPr>
      </w:pPr>
      <w:r w:rsidRPr="000D6A4E">
        <w:rPr>
          <w:rFonts w:ascii="Phetsarath OT" w:hAnsi="Phetsarath OT" w:cs="Phetsarath OT"/>
          <w:bCs/>
          <w:i/>
          <w:noProof/>
          <w:sz w:val="16"/>
          <w:szCs w:val="16"/>
          <w:cs/>
          <w:lang w:bidi="th-TH"/>
        </w:rPr>
        <mc:AlternateContent>
          <mc:Choice Requires="wps">
            <w:drawing>
              <wp:anchor distT="45720" distB="45720" distL="114300" distR="114300" simplePos="0" relativeHeight="251668480" behindDoc="0" locked="0" layoutInCell="1" allowOverlap="1" wp14:anchorId="1B6174AB" wp14:editId="04C5835D">
                <wp:simplePos x="0" y="0"/>
                <wp:positionH relativeFrom="column">
                  <wp:posOffset>187960</wp:posOffset>
                </wp:positionH>
                <wp:positionV relativeFrom="paragraph">
                  <wp:posOffset>0</wp:posOffset>
                </wp:positionV>
                <wp:extent cx="5598160" cy="8324850"/>
                <wp:effectExtent l="0" t="0" r="2159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60" cy="8324850"/>
                        </a:xfrm>
                        <a:prstGeom prst="rect">
                          <a:avLst/>
                        </a:prstGeom>
                        <a:noFill/>
                        <a:ln w="952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txbx>
                        <w:txbxContent>
                          <w:p w14:paraId="09F13A19" w14:textId="77777777" w:rsidR="000F3719" w:rsidRDefault="000F3719" w:rsidP="000F3719">
                            <w:pPr>
                              <w:pBdr>
                                <w:top w:val="triple" w:sz="4" w:space="17" w:color="auto"/>
                                <w:left w:val="triple" w:sz="4" w:space="4" w:color="auto"/>
                                <w:bottom w:val="triple" w:sz="4" w:space="1" w:color="auto"/>
                                <w:right w:val="triple" w:sz="4" w:space="4" w:color="auto"/>
                              </w:pBdr>
                              <w:rPr>
                                <w:rFonts w:ascii="Phetsarath OT" w:hAnsi="Phetsarath OT" w:cs="Phetsarath OT"/>
                                <w:bCs/>
                                <w:i/>
                                <w:lang w:bidi="lo-LA"/>
                              </w:rPr>
                            </w:pPr>
                          </w:p>
                          <w:p w14:paraId="064E9845" w14:textId="77777777" w:rsidR="000F3719" w:rsidRDefault="000F3719" w:rsidP="000F3719">
                            <w:pPr>
                              <w:pBdr>
                                <w:top w:val="triple" w:sz="4" w:space="17" w:color="auto"/>
                                <w:left w:val="triple" w:sz="4" w:space="4" w:color="auto"/>
                                <w:bottom w:val="triple" w:sz="4" w:space="1" w:color="auto"/>
                                <w:right w:val="triple" w:sz="4" w:space="4" w:color="auto"/>
                              </w:pBdr>
                              <w:ind w:left="720" w:hanging="720"/>
                              <w:jc w:val="center"/>
                              <w:rPr>
                                <w:rFonts w:ascii="Phetsarath OT" w:hAnsi="Phetsarath OT" w:cs="Phetsarath OT"/>
                                <w:bCs/>
                                <w:i/>
                                <w:lang w:bidi="lo-LA"/>
                              </w:rPr>
                            </w:pPr>
                            <w:r>
                              <w:rPr>
                                <w:noProof/>
                                <w:lang w:bidi="th-TH"/>
                              </w:rPr>
                              <w:drawing>
                                <wp:inline distT="0" distB="0" distL="0" distR="0" wp14:anchorId="1CE20C70" wp14:editId="2703DE02">
                                  <wp:extent cx="972820" cy="942975"/>
                                  <wp:effectExtent l="0" t="0" r="0" b="9525"/>
                                  <wp:docPr id="6" name="Picture 6" descr="LOGOLAO"/>
                                  <wp:cNvGraphicFramePr/>
                                  <a:graphic xmlns:a="http://schemas.openxmlformats.org/drawingml/2006/main">
                                    <a:graphicData uri="http://schemas.openxmlformats.org/drawingml/2006/picture">
                                      <pic:pic xmlns:pic="http://schemas.openxmlformats.org/drawingml/2006/picture">
                                        <pic:nvPicPr>
                                          <pic:cNvPr id="2" name="Picture 2" descr="LOGOLAO"/>
                                          <pic:cNvPicPr/>
                                        </pic:nvPicPr>
                                        <pic:blipFill>
                                          <a:blip r:embed="rId72" cstate="print"/>
                                          <a:srcRect/>
                                          <a:stretch>
                                            <a:fillRect/>
                                          </a:stretch>
                                        </pic:blipFill>
                                        <pic:spPr bwMode="auto">
                                          <a:xfrm>
                                            <a:off x="0" y="0"/>
                                            <a:ext cx="972820" cy="942975"/>
                                          </a:xfrm>
                                          <a:prstGeom prst="rect">
                                            <a:avLst/>
                                          </a:prstGeom>
                                          <a:noFill/>
                                        </pic:spPr>
                                      </pic:pic>
                                    </a:graphicData>
                                  </a:graphic>
                                </wp:inline>
                              </w:drawing>
                            </w:r>
                          </w:p>
                          <w:p w14:paraId="1034319D" w14:textId="77777777" w:rsidR="000F3719" w:rsidRDefault="000F3719" w:rsidP="000F3719">
                            <w:pPr>
                              <w:pBdr>
                                <w:top w:val="triple" w:sz="4" w:space="17" w:color="auto"/>
                                <w:left w:val="triple" w:sz="4" w:space="4" w:color="auto"/>
                                <w:bottom w:val="triple" w:sz="4" w:space="1" w:color="auto"/>
                                <w:right w:val="triple" w:sz="4" w:space="4" w:color="auto"/>
                              </w:pBdr>
                              <w:ind w:left="720" w:hanging="720"/>
                              <w:jc w:val="center"/>
                              <w:rPr>
                                <w:rFonts w:ascii="Phetsarath OT" w:hAnsi="Phetsarath OT" w:cs="Phetsarath OT"/>
                                <w:bCs/>
                                <w:i/>
                                <w:lang w:bidi="lo-LA"/>
                              </w:rPr>
                            </w:pPr>
                            <w:r>
                              <w:rPr>
                                <w:rFonts w:ascii="Phetsarath OT" w:hAnsi="Phetsarath OT" w:cs="Phetsarath OT" w:hint="cs"/>
                                <w:bCs/>
                                <w:i/>
                                <w:cs/>
                                <w:lang w:bidi="lo-LA"/>
                              </w:rPr>
                              <w:t>ສາທາລະນະລັດ ປະຊາທິປະໄຕ ປະຊາຊົນລາວ</w:t>
                            </w:r>
                          </w:p>
                          <w:p w14:paraId="3D5FFD65" w14:textId="77777777" w:rsidR="000F3719" w:rsidRPr="00353C85" w:rsidRDefault="000F3719" w:rsidP="000F3719">
                            <w:pPr>
                              <w:pBdr>
                                <w:top w:val="triple" w:sz="4" w:space="17" w:color="auto"/>
                                <w:left w:val="triple" w:sz="4" w:space="4" w:color="auto"/>
                                <w:bottom w:val="triple" w:sz="4" w:space="1" w:color="auto"/>
                                <w:right w:val="triple" w:sz="4" w:space="4" w:color="auto"/>
                              </w:pBdr>
                              <w:ind w:left="720" w:hanging="720"/>
                              <w:jc w:val="center"/>
                              <w:rPr>
                                <w:rFonts w:ascii="Phetsarath OT" w:hAnsi="Phetsarath OT" w:cs="Phetsarath OT"/>
                                <w:bCs/>
                                <w:i/>
                                <w:sz w:val="28"/>
                                <w:szCs w:val="28"/>
                                <w:cs/>
                                <w:lang w:bidi="lo-LA"/>
                              </w:rPr>
                            </w:pPr>
                            <w:r w:rsidRPr="00353C85">
                              <w:rPr>
                                <w:rFonts w:ascii="Phetsarath OT" w:hAnsi="Phetsarath OT" w:cs="Phetsarath OT" w:hint="cs"/>
                                <w:bCs/>
                                <w:i/>
                                <w:sz w:val="28"/>
                                <w:szCs w:val="28"/>
                                <w:cs/>
                                <w:lang w:bidi="lo-LA"/>
                              </w:rPr>
                              <w:t>ສັນຕິພາບ ເອກະລາດ ປະຊາທິປະໄຕ ເອກະພາບ ວັດທະນາຖາວອນ</w:t>
                            </w:r>
                          </w:p>
                          <w:p w14:paraId="2688EFB9" w14:textId="77777777" w:rsidR="000F3719" w:rsidRDefault="000F3719" w:rsidP="000F3719">
                            <w:pPr>
                              <w:pBdr>
                                <w:top w:val="triple" w:sz="4" w:space="17" w:color="auto"/>
                                <w:left w:val="triple" w:sz="4" w:space="4" w:color="auto"/>
                                <w:bottom w:val="triple" w:sz="4" w:space="1" w:color="auto"/>
                                <w:right w:val="triple" w:sz="4" w:space="4" w:color="auto"/>
                              </w:pBdr>
                              <w:shd w:val="clear" w:color="auto" w:fill="FFFFFF" w:themeFill="background1"/>
                              <w:jc w:val="center"/>
                              <w:rPr>
                                <w:rFonts w:ascii="Phetsarath OT" w:eastAsia="Phetsarath OT" w:hAnsi="Phetsarath OT" w:cs="Phetsarath OT"/>
                                <w:bCs/>
                                <w:i/>
                                <w:sz w:val="28"/>
                                <w:szCs w:val="28"/>
                                <w:lang w:val="pt-BR" w:bidi="lo-LA"/>
                              </w:rPr>
                            </w:pPr>
                            <w:r w:rsidRPr="00353C85">
                              <w:rPr>
                                <w:rFonts w:ascii="Phetsarath OT" w:eastAsia="Phetsarath OT" w:hAnsi="Phetsarath OT" w:cs="Phetsarath OT" w:hint="cs"/>
                                <w:b/>
                                <w:bCs/>
                                <w:sz w:val="28"/>
                                <w:szCs w:val="28"/>
                                <w:cs/>
                                <w:lang w:bidi="lo-LA"/>
                              </w:rPr>
                              <w:t>ສັນຍາ</w:t>
                            </w:r>
                            <w:r w:rsidRPr="00353C85">
                              <w:rPr>
                                <w:rFonts w:ascii="Phetsarath OT" w:eastAsia="Phetsarath OT" w:hAnsi="Phetsarath OT" w:cs="Phetsarath OT" w:hint="cs"/>
                                <w:bCs/>
                                <w:i/>
                                <w:sz w:val="28"/>
                                <w:szCs w:val="28"/>
                                <w:cs/>
                                <w:lang w:val="pt-BR" w:bidi="lo-LA"/>
                              </w:rPr>
                              <w:t>ການວ່າຈ້າງບໍລິສັດ</w:t>
                            </w:r>
                            <w:r>
                              <w:rPr>
                                <w:rFonts w:ascii="Phetsarath OT" w:eastAsia="Phetsarath OT" w:hAnsi="Phetsarath OT" w:cs="Phetsarath OT" w:hint="cs"/>
                                <w:bCs/>
                                <w:i/>
                                <w:sz w:val="28"/>
                                <w:szCs w:val="28"/>
                                <w:cs/>
                                <w:lang w:val="pt-BR" w:bidi="lo-LA"/>
                              </w:rPr>
                              <w:t>ທີ່ປຶກສາ</w:t>
                            </w:r>
                          </w:p>
                          <w:p w14:paraId="6E61527D" w14:textId="77777777" w:rsidR="000F3719" w:rsidRPr="00FF259F" w:rsidRDefault="000F3719" w:rsidP="000F3719">
                            <w:pPr>
                              <w:pBdr>
                                <w:top w:val="triple" w:sz="4" w:space="17" w:color="auto"/>
                                <w:left w:val="triple" w:sz="4" w:space="4" w:color="auto"/>
                                <w:bottom w:val="triple" w:sz="4" w:space="1" w:color="auto"/>
                                <w:right w:val="triple" w:sz="4" w:space="4" w:color="auto"/>
                              </w:pBdr>
                              <w:shd w:val="clear" w:color="auto" w:fill="FFFFFF" w:themeFill="background1"/>
                              <w:jc w:val="center"/>
                              <w:rPr>
                                <w:rFonts w:ascii="Phetsarath OT" w:eastAsia="Phetsarath OT" w:hAnsi="Phetsarath OT" w:cs="Phetsarath OT"/>
                                <w:b/>
                                <w:bCs/>
                                <w:sz w:val="28"/>
                                <w:szCs w:val="28"/>
                                <w:lang w:val="pt-BR" w:bidi="lo-LA"/>
                              </w:rPr>
                            </w:pPr>
                            <w:r>
                              <w:rPr>
                                <w:rFonts w:ascii="Phetsarath OT" w:eastAsia="Phetsarath OT" w:hAnsi="Phetsarath OT" w:cs="Phetsarath OT" w:hint="cs"/>
                                <w:bCs/>
                                <w:i/>
                                <w:sz w:val="28"/>
                                <w:szCs w:val="28"/>
                                <w:cs/>
                                <w:lang w:val="pt-BR" w:bidi="lo-LA"/>
                              </w:rPr>
                              <w:t>ສັນຍາແບບຕາມເວລາ</w:t>
                            </w:r>
                          </w:p>
                          <w:p w14:paraId="26A66DCA" w14:textId="77777777" w:rsidR="000F3719" w:rsidRPr="000D6786"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rPr>
                                <w:rFonts w:cs="DokChampa"/>
                                <w:b/>
                                <w:iCs/>
                                <w:sz w:val="16"/>
                                <w:szCs w:val="16"/>
                                <w:lang w:val="pt-BR" w:bidi="lo-LA"/>
                              </w:rPr>
                            </w:pPr>
                          </w:p>
                          <w:p w14:paraId="59CE92E8" w14:textId="77777777" w:rsidR="000F3719"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eastAsia="Phetsarath OT" w:hAnsi="Phetsarath OT" w:cs="Phetsarath OT"/>
                                <w:bCs/>
                                <w:sz w:val="28"/>
                                <w:szCs w:val="28"/>
                                <w:cs/>
                                <w:lang w:val="pt-BR" w:bidi="lo-LA"/>
                              </w:rPr>
                            </w:pPr>
                            <w:r>
                              <w:rPr>
                                <w:rFonts w:ascii="Phetsarath OT" w:eastAsia="Phetsarath OT" w:hAnsi="Phetsarath OT" w:cs="Phetsarath OT" w:hint="cs"/>
                                <w:bCs/>
                                <w:sz w:val="28"/>
                                <w:szCs w:val="28"/>
                                <w:cs/>
                                <w:lang w:val="pt-BR" w:bidi="lo-LA"/>
                              </w:rPr>
                              <w:t>ຊື່</w:t>
                            </w:r>
                            <w:r w:rsidRPr="00B85152">
                              <w:rPr>
                                <w:rFonts w:ascii="Phetsarath OT" w:eastAsia="Phetsarath OT" w:hAnsi="Phetsarath OT" w:cs="Phetsarath OT"/>
                                <w:bCs/>
                                <w:sz w:val="28"/>
                                <w:szCs w:val="28"/>
                                <w:cs/>
                                <w:lang w:val="pt-BR" w:bidi="lo-LA"/>
                              </w:rPr>
                              <w:t>ໂຄງ​ກາ</w:t>
                            </w:r>
                            <w:r>
                              <w:rPr>
                                <w:rFonts w:ascii="Phetsarath OT" w:eastAsia="Phetsarath OT" w:hAnsi="Phetsarath OT" w:cs="Phetsarath OT" w:hint="cs"/>
                                <w:bCs/>
                                <w:sz w:val="28"/>
                                <w:szCs w:val="28"/>
                                <w:cs/>
                                <w:lang w:val="pt-BR" w:bidi="lo-LA"/>
                              </w:rPr>
                              <w:t>ນ....................................</w:t>
                            </w:r>
                          </w:p>
                          <w:p w14:paraId="64E6B4C8" w14:textId="77777777" w:rsidR="000F3719"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eastAsia="Phetsarath OT" w:hAnsi="Phetsarath OT" w:cs="Phetsarath OT"/>
                                <w:bCs/>
                                <w:i/>
                                <w:sz w:val="28"/>
                                <w:szCs w:val="28"/>
                                <w:lang w:bidi="lo-LA"/>
                              </w:rPr>
                            </w:pPr>
                            <w:bookmarkStart w:id="53" w:name="_Hlk16515304"/>
                            <w:bookmarkStart w:id="54" w:name="_Hlk16515287"/>
                            <w:r w:rsidRPr="00FF259F">
                              <w:rPr>
                                <w:rFonts w:ascii="Phetsarath OT" w:eastAsia="Phetsarath OT" w:hAnsi="Phetsarath OT" w:cs="Phetsarath OT"/>
                                <w:bCs/>
                                <w:i/>
                                <w:sz w:val="28"/>
                                <w:szCs w:val="28"/>
                              </w:rPr>
                              <w:t>[</w:t>
                            </w:r>
                            <w:r w:rsidRPr="00FF259F">
                              <w:rPr>
                                <w:rFonts w:ascii="Phetsarath OT" w:eastAsia="Phetsarath OT" w:hAnsi="Phetsarath OT" w:cs="Phetsarath OT" w:hint="cs"/>
                                <w:bCs/>
                                <w:i/>
                                <w:sz w:val="28"/>
                                <w:szCs w:val="28"/>
                                <w:cs/>
                                <w:lang w:bidi="lo-LA"/>
                              </w:rPr>
                              <w:t>ສໍາລັບງົບປະມານປະຈໍາປີ</w:t>
                            </w:r>
                            <w:r w:rsidRPr="00FF259F">
                              <w:rPr>
                                <w:rFonts w:ascii="Phetsarath OT" w:eastAsia="Phetsarath OT" w:hAnsi="Phetsarath OT" w:cs="Phetsarath OT"/>
                                <w:bCs/>
                                <w:i/>
                                <w:sz w:val="28"/>
                                <w:szCs w:val="28"/>
                              </w:rPr>
                              <w:t>……………]</w:t>
                            </w:r>
                            <w:r w:rsidRPr="00FF259F">
                              <w:rPr>
                                <w:rFonts w:ascii="Phetsarath OT" w:eastAsia="Phetsarath OT" w:hAnsi="Phetsarath OT" w:cs="Phetsarath OT" w:hint="cs"/>
                                <w:bCs/>
                                <w:i/>
                                <w:sz w:val="28"/>
                                <w:szCs w:val="28"/>
                                <w:cs/>
                                <w:lang w:bidi="lo-LA"/>
                              </w:rPr>
                              <w:t>, ເລກທີ.....................</w:t>
                            </w:r>
                          </w:p>
                          <w:p w14:paraId="01B24915" w14:textId="77777777" w:rsidR="000F3719"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eastAsia="Phetsarath OT" w:hAnsi="Phetsarath OT" w:cs="Phetsarath OT"/>
                                <w:bCs/>
                                <w:i/>
                                <w:sz w:val="28"/>
                                <w:szCs w:val="28"/>
                                <w:lang w:bidi="lo-LA"/>
                              </w:rPr>
                            </w:pPr>
                            <w:r>
                              <w:rPr>
                                <w:rFonts w:ascii="Phetsarath OT" w:eastAsia="Phetsarath OT" w:hAnsi="Phetsarath OT" w:cs="Phetsarath OT" w:hint="cs"/>
                                <w:bCs/>
                                <w:i/>
                                <w:sz w:val="28"/>
                                <w:szCs w:val="28"/>
                                <w:cs/>
                                <w:lang w:bidi="lo-LA"/>
                              </w:rPr>
                              <w:t>ສັນຍາເລກທີ....................</w:t>
                            </w:r>
                          </w:p>
                          <w:p w14:paraId="2FAA57BD" w14:textId="77777777" w:rsidR="000F3719" w:rsidRPr="00CA43BC"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eastAsia="Phetsarath OT" w:hAnsi="Phetsarath OT" w:cs="Phetsarath OT"/>
                                <w:bCs/>
                                <w:i/>
                                <w:sz w:val="32"/>
                                <w:szCs w:val="32"/>
                                <w:lang w:val="pt-BR" w:bidi="lo-LA"/>
                              </w:rPr>
                            </w:pPr>
                            <w:r>
                              <w:rPr>
                                <w:rFonts w:ascii="Phetsarath OT" w:eastAsia="Phetsarath OT" w:hAnsi="Phetsarath OT" w:cs="Phetsarath OT" w:hint="cs"/>
                                <w:bCs/>
                                <w:i/>
                                <w:sz w:val="32"/>
                                <w:szCs w:val="32"/>
                                <w:cs/>
                                <w:lang w:val="pt-BR" w:bidi="lo-LA"/>
                              </w:rPr>
                              <w:t>ລະຫວ່າງ</w:t>
                            </w:r>
                          </w:p>
                          <w:p w14:paraId="34F4AE7A" w14:textId="77777777" w:rsidR="000F3719" w:rsidRPr="00CA43BC"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eastAsia="Phetsarath OT" w:hAnsi="Phetsarath OT" w:cs="Phetsarath OT"/>
                                <w:bCs/>
                                <w:sz w:val="28"/>
                                <w:szCs w:val="28"/>
                                <w:cs/>
                                <w:lang w:val="pt-BR" w:bidi="lo-LA"/>
                              </w:rPr>
                            </w:pPr>
                            <w:r>
                              <w:rPr>
                                <w:rFonts w:ascii="Phetsarath OT" w:eastAsia="Phetsarath OT" w:hAnsi="Phetsarath OT" w:cs="Phetsarath OT" w:hint="cs"/>
                                <w:bCs/>
                                <w:i/>
                                <w:sz w:val="28"/>
                                <w:szCs w:val="28"/>
                                <w:cs/>
                                <w:lang w:bidi="lo-LA"/>
                              </w:rPr>
                              <w:t>ຊື່ຂອງຜູ້ຈັດຊື້-ຈັດຈ້າງ.............................................</w:t>
                            </w:r>
                            <w:bookmarkEnd w:id="53"/>
                          </w:p>
                          <w:bookmarkEnd w:id="54"/>
                          <w:p w14:paraId="29D64D5F" w14:textId="77777777" w:rsidR="000F3719" w:rsidRPr="000D6786"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hAnsi="Phetsarath OT" w:cs="Phetsarath OT"/>
                                <w:bCs/>
                                <w:i/>
                                <w:sz w:val="32"/>
                                <w:szCs w:val="32"/>
                                <w:lang w:val="pt-BR" w:bidi="lo-LA"/>
                              </w:rPr>
                            </w:pPr>
                            <w:r w:rsidRPr="000D6A4E">
                              <w:rPr>
                                <w:rFonts w:ascii="Phetsarath OT" w:hAnsi="Phetsarath OT" w:cs="Phetsarath OT" w:hint="cs"/>
                                <w:bCs/>
                                <w:i/>
                                <w:sz w:val="32"/>
                                <w:szCs w:val="32"/>
                                <w:cs/>
                                <w:lang w:bidi="lo-LA"/>
                              </w:rPr>
                              <w:t>ແລະ</w:t>
                            </w:r>
                          </w:p>
                          <w:p w14:paraId="1D630131" w14:textId="77777777" w:rsidR="000F3719" w:rsidRPr="00CA43BC"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eastAsia="Phetsarath OT" w:hAnsi="Phetsarath OT" w:cs="Phetsarath OT"/>
                                <w:b/>
                                <w:bCs/>
                                <w:sz w:val="28"/>
                                <w:szCs w:val="28"/>
                                <w:lang w:val="pt-BR" w:bidi="lo-LA"/>
                              </w:rPr>
                            </w:pPr>
                            <w:bookmarkStart w:id="55" w:name="_Hlk16515723"/>
                            <w:r>
                              <w:rPr>
                                <w:rFonts w:ascii="Phetsarath OT" w:eastAsia="Phetsarath OT" w:hAnsi="Phetsarath OT" w:cs="Phetsarath OT" w:hint="cs"/>
                                <w:b/>
                                <w:bCs/>
                                <w:sz w:val="28"/>
                                <w:szCs w:val="28"/>
                                <w:cs/>
                                <w:lang w:val="pt-BR" w:bidi="lo-LA"/>
                              </w:rPr>
                              <w:t>ຊື່ຂອງບໍລິສັດທີ່ປຶກສາາ............................</w:t>
                            </w:r>
                            <w:bookmarkEnd w:id="55"/>
                          </w:p>
                          <w:p w14:paraId="7A3179CE" w14:textId="77777777" w:rsidR="000F3719" w:rsidRPr="00CA43BC" w:rsidRDefault="000F3719" w:rsidP="000F3719">
                            <w:pPr>
                              <w:pBdr>
                                <w:top w:val="triple" w:sz="4" w:space="17" w:color="auto"/>
                                <w:left w:val="triple" w:sz="4" w:space="4" w:color="auto"/>
                                <w:bottom w:val="triple" w:sz="4" w:space="1" w:color="auto"/>
                                <w:right w:val="triple" w:sz="4" w:space="4" w:color="auto"/>
                              </w:pBdr>
                              <w:jc w:val="center"/>
                              <w:rPr>
                                <w:rFonts w:ascii="Phetsarath OT" w:eastAsia="Phetsarath OT" w:hAnsi="Phetsarath OT" w:cs="Phetsarath OT"/>
                                <w:b/>
                                <w:bCs/>
                                <w:sz w:val="28"/>
                                <w:szCs w:val="28"/>
                                <w:lang w:val="pt-BR" w:bidi="lo-LA"/>
                              </w:rPr>
                            </w:pPr>
                            <w:r w:rsidRPr="00CA43BC">
                              <w:rPr>
                                <w:rFonts w:ascii="Phetsarath OT" w:eastAsia="Phetsarath OT" w:hAnsi="Phetsarath OT" w:cs="Phetsarath OT" w:hint="cs"/>
                                <w:b/>
                                <w:bCs/>
                                <w:sz w:val="28"/>
                                <w:szCs w:val="28"/>
                                <w:cs/>
                                <w:lang w:bidi="lo-LA"/>
                              </w:rPr>
                              <w:t>ວັນທີ.....</w:t>
                            </w:r>
                          </w:p>
                          <w:p w14:paraId="571ADF34" w14:textId="77777777" w:rsidR="000F3719" w:rsidRPr="000D6786" w:rsidRDefault="000F3719" w:rsidP="000F3719">
                            <w:pPr>
                              <w:pBdr>
                                <w:top w:val="triple" w:sz="4" w:space="17" w:color="auto"/>
                                <w:left w:val="triple" w:sz="4" w:space="4" w:color="auto"/>
                                <w:bottom w:val="triple" w:sz="4" w:space="1" w:color="auto"/>
                                <w:right w:val="triple" w:sz="4" w:space="4" w:color="auto"/>
                              </w:pBdr>
                              <w:rPr>
                                <w:rFonts w:ascii="Phetsarath OT" w:eastAsia="Phetsarath OT" w:hAnsi="Phetsarath OT" w:cs="Phetsarath OT"/>
                                <w:lang w:val="pt-BR" w:bidi="lo-L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6174AB" id="_x0000_t202" coordsize="21600,21600" o:spt="202" path="m,l,21600r21600,l21600,xe">
                <v:stroke joinstyle="miter"/>
                <v:path gradientshapeok="t" o:connecttype="rect"/>
              </v:shapetype>
              <v:shape id="Text Box 2" o:spid="_x0000_s1026" type="#_x0000_t202" style="position:absolute;left:0;text-align:left;margin-left:14.8pt;margin-top:0;width:440.8pt;height:65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" filled="f">
                <v:textbox>
                  <w:txbxContent>
                    <w:p w14:paraId="09F13A19" w14:textId="77777777" w:rsidR="000F3719" w:rsidRDefault="000F3719" w:rsidP="000F3719">
                      <w:pPr>
                        <w:pBdr>
                          <w:top w:val="triple" w:sz="4" w:space="17" w:color="auto"/>
                          <w:left w:val="triple" w:sz="4" w:space="4" w:color="auto"/>
                          <w:bottom w:val="triple" w:sz="4" w:space="1" w:color="auto"/>
                          <w:right w:val="triple" w:sz="4" w:space="4" w:color="auto"/>
                        </w:pBdr>
                        <w:rPr>
                          <w:rFonts w:ascii="Phetsarath OT" w:hAnsi="Phetsarath OT" w:cs="Phetsarath OT"/>
                          <w:bCs/>
                          <w:i/>
                          <w:lang w:bidi="lo-LA"/>
                        </w:rPr>
                      </w:pPr>
                    </w:p>
                    <w:p w14:paraId="064E9845" w14:textId="77777777" w:rsidR="000F3719" w:rsidRDefault="000F3719" w:rsidP="000F3719">
                      <w:pPr>
                        <w:pBdr>
                          <w:top w:val="triple" w:sz="4" w:space="17" w:color="auto"/>
                          <w:left w:val="triple" w:sz="4" w:space="4" w:color="auto"/>
                          <w:bottom w:val="triple" w:sz="4" w:space="1" w:color="auto"/>
                          <w:right w:val="triple" w:sz="4" w:space="4" w:color="auto"/>
                        </w:pBdr>
                        <w:ind w:left="720" w:hanging="720"/>
                        <w:jc w:val="center"/>
                        <w:rPr>
                          <w:rFonts w:ascii="Phetsarath OT" w:hAnsi="Phetsarath OT" w:cs="Phetsarath OT"/>
                          <w:bCs/>
                          <w:i/>
                          <w:lang w:bidi="lo-LA"/>
                        </w:rPr>
                      </w:pPr>
                      <w:r>
                        <w:rPr>
                          <w:noProof/>
                          <w:lang w:bidi="th-TH"/>
                        </w:rPr>
                        <w:drawing>
                          <wp:inline distT="0" distB="0" distL="0" distR="0" wp14:anchorId="1CE20C70" wp14:editId="2703DE02">
                            <wp:extent cx="972820" cy="942975"/>
                            <wp:effectExtent l="0" t="0" r="0" b="9525"/>
                            <wp:docPr id="6" name="Picture 6" descr="LOGOLAO"/>
                            <wp:cNvGraphicFramePr/>
                            <a:graphic xmlns:a="http://schemas.openxmlformats.org/drawingml/2006/main">
                              <a:graphicData uri="http://schemas.openxmlformats.org/drawingml/2006/picture">
                                <pic:pic xmlns:pic="http://schemas.openxmlformats.org/drawingml/2006/picture">
                                  <pic:nvPicPr>
                                    <pic:cNvPr id="2" name="Picture 2" descr="LOGOLAO"/>
                                    <pic:cNvPicPr/>
                                  </pic:nvPicPr>
                                  <pic:blipFill>
                                    <a:blip r:embed="rId73" cstate="print"/>
                                    <a:srcRect/>
                                    <a:stretch>
                                      <a:fillRect/>
                                    </a:stretch>
                                  </pic:blipFill>
                                  <pic:spPr bwMode="auto">
                                    <a:xfrm>
                                      <a:off x="0" y="0"/>
                                      <a:ext cx="972820" cy="942975"/>
                                    </a:xfrm>
                                    <a:prstGeom prst="rect">
                                      <a:avLst/>
                                    </a:prstGeom>
                                    <a:noFill/>
                                  </pic:spPr>
                                </pic:pic>
                              </a:graphicData>
                            </a:graphic>
                          </wp:inline>
                        </w:drawing>
                      </w:r>
                    </w:p>
                    <w:p w14:paraId="1034319D" w14:textId="77777777" w:rsidR="000F3719" w:rsidRDefault="000F3719" w:rsidP="000F3719">
                      <w:pPr>
                        <w:pBdr>
                          <w:top w:val="triple" w:sz="4" w:space="17" w:color="auto"/>
                          <w:left w:val="triple" w:sz="4" w:space="4" w:color="auto"/>
                          <w:bottom w:val="triple" w:sz="4" w:space="1" w:color="auto"/>
                          <w:right w:val="triple" w:sz="4" w:space="4" w:color="auto"/>
                        </w:pBdr>
                        <w:ind w:left="720" w:hanging="720"/>
                        <w:jc w:val="center"/>
                        <w:rPr>
                          <w:rFonts w:ascii="Phetsarath OT" w:hAnsi="Phetsarath OT" w:cs="Phetsarath OT"/>
                          <w:bCs/>
                          <w:i/>
                          <w:lang w:bidi="lo-LA"/>
                        </w:rPr>
                      </w:pPr>
                      <w:r>
                        <w:rPr>
                          <w:rFonts w:ascii="Phetsarath OT" w:hAnsi="Phetsarath OT" w:cs="Phetsarath OT" w:hint="cs"/>
                          <w:bCs/>
                          <w:i/>
                          <w:cs/>
                          <w:lang w:bidi="lo-LA"/>
                        </w:rPr>
                        <w:t>ສາທາລະນະລັດ ປະຊາທິປະໄຕ ປະຊາຊົນລາວ</w:t>
                      </w:r>
                    </w:p>
                    <w:p w14:paraId="3D5FFD65" w14:textId="77777777" w:rsidR="000F3719" w:rsidRPr="00353C85" w:rsidRDefault="000F3719" w:rsidP="000F3719">
                      <w:pPr>
                        <w:pBdr>
                          <w:top w:val="triple" w:sz="4" w:space="17" w:color="auto"/>
                          <w:left w:val="triple" w:sz="4" w:space="4" w:color="auto"/>
                          <w:bottom w:val="triple" w:sz="4" w:space="1" w:color="auto"/>
                          <w:right w:val="triple" w:sz="4" w:space="4" w:color="auto"/>
                        </w:pBdr>
                        <w:ind w:left="720" w:hanging="720"/>
                        <w:jc w:val="center"/>
                        <w:rPr>
                          <w:rFonts w:ascii="Phetsarath OT" w:hAnsi="Phetsarath OT" w:cs="Phetsarath OT"/>
                          <w:bCs/>
                          <w:i/>
                          <w:sz w:val="28"/>
                          <w:szCs w:val="28"/>
                          <w:cs/>
                          <w:lang w:bidi="lo-LA"/>
                        </w:rPr>
                      </w:pPr>
                      <w:r w:rsidRPr="00353C85">
                        <w:rPr>
                          <w:rFonts w:ascii="Phetsarath OT" w:hAnsi="Phetsarath OT" w:cs="Phetsarath OT" w:hint="cs"/>
                          <w:bCs/>
                          <w:i/>
                          <w:sz w:val="28"/>
                          <w:szCs w:val="28"/>
                          <w:cs/>
                          <w:lang w:bidi="lo-LA"/>
                        </w:rPr>
                        <w:t>ສັນຕິພາບ ເອກະລາດ ປະຊາທິປະໄຕ ເອກະພາບ ວັດທະນາຖາວອນ</w:t>
                      </w:r>
                    </w:p>
                    <w:p w14:paraId="2688EFB9" w14:textId="77777777" w:rsidR="000F3719" w:rsidRDefault="000F3719" w:rsidP="000F3719">
                      <w:pPr>
                        <w:pBdr>
                          <w:top w:val="triple" w:sz="4" w:space="17" w:color="auto"/>
                          <w:left w:val="triple" w:sz="4" w:space="4" w:color="auto"/>
                          <w:bottom w:val="triple" w:sz="4" w:space="1" w:color="auto"/>
                          <w:right w:val="triple" w:sz="4" w:space="4" w:color="auto"/>
                        </w:pBdr>
                        <w:shd w:val="clear" w:color="auto" w:fill="FFFFFF" w:themeFill="background1"/>
                        <w:jc w:val="center"/>
                        <w:rPr>
                          <w:rFonts w:ascii="Phetsarath OT" w:eastAsia="Phetsarath OT" w:hAnsi="Phetsarath OT" w:cs="Phetsarath OT"/>
                          <w:bCs/>
                          <w:i/>
                          <w:sz w:val="28"/>
                          <w:szCs w:val="28"/>
                          <w:lang w:val="pt-BR" w:bidi="lo-LA"/>
                        </w:rPr>
                      </w:pPr>
                      <w:r w:rsidRPr="00353C85">
                        <w:rPr>
                          <w:rFonts w:ascii="Phetsarath OT" w:eastAsia="Phetsarath OT" w:hAnsi="Phetsarath OT" w:cs="Phetsarath OT" w:hint="cs"/>
                          <w:b/>
                          <w:bCs/>
                          <w:sz w:val="28"/>
                          <w:szCs w:val="28"/>
                          <w:cs/>
                          <w:lang w:bidi="lo-LA"/>
                        </w:rPr>
                        <w:t>ສັນຍາ</w:t>
                      </w:r>
                      <w:r w:rsidRPr="00353C85">
                        <w:rPr>
                          <w:rFonts w:ascii="Phetsarath OT" w:eastAsia="Phetsarath OT" w:hAnsi="Phetsarath OT" w:cs="Phetsarath OT" w:hint="cs"/>
                          <w:bCs/>
                          <w:i/>
                          <w:sz w:val="28"/>
                          <w:szCs w:val="28"/>
                          <w:cs/>
                          <w:lang w:val="pt-BR" w:bidi="lo-LA"/>
                        </w:rPr>
                        <w:t>ການວ່າຈ້າງບໍລິສັດ</w:t>
                      </w:r>
                      <w:r>
                        <w:rPr>
                          <w:rFonts w:ascii="Phetsarath OT" w:eastAsia="Phetsarath OT" w:hAnsi="Phetsarath OT" w:cs="Phetsarath OT" w:hint="cs"/>
                          <w:bCs/>
                          <w:i/>
                          <w:sz w:val="28"/>
                          <w:szCs w:val="28"/>
                          <w:cs/>
                          <w:lang w:val="pt-BR" w:bidi="lo-LA"/>
                        </w:rPr>
                        <w:t>ທີ່ປຶກສາ</w:t>
                      </w:r>
                    </w:p>
                    <w:p w14:paraId="6E61527D" w14:textId="77777777" w:rsidR="000F3719" w:rsidRPr="00FF259F" w:rsidRDefault="000F3719" w:rsidP="000F3719">
                      <w:pPr>
                        <w:pBdr>
                          <w:top w:val="triple" w:sz="4" w:space="17" w:color="auto"/>
                          <w:left w:val="triple" w:sz="4" w:space="4" w:color="auto"/>
                          <w:bottom w:val="triple" w:sz="4" w:space="1" w:color="auto"/>
                          <w:right w:val="triple" w:sz="4" w:space="4" w:color="auto"/>
                        </w:pBdr>
                        <w:shd w:val="clear" w:color="auto" w:fill="FFFFFF" w:themeFill="background1"/>
                        <w:jc w:val="center"/>
                        <w:rPr>
                          <w:rFonts w:ascii="Phetsarath OT" w:eastAsia="Phetsarath OT" w:hAnsi="Phetsarath OT" w:cs="Phetsarath OT"/>
                          <w:b/>
                          <w:bCs/>
                          <w:sz w:val="28"/>
                          <w:szCs w:val="28"/>
                          <w:lang w:val="pt-BR" w:bidi="lo-LA"/>
                        </w:rPr>
                      </w:pPr>
                      <w:r>
                        <w:rPr>
                          <w:rFonts w:ascii="Phetsarath OT" w:eastAsia="Phetsarath OT" w:hAnsi="Phetsarath OT" w:cs="Phetsarath OT" w:hint="cs"/>
                          <w:bCs/>
                          <w:i/>
                          <w:sz w:val="28"/>
                          <w:szCs w:val="28"/>
                          <w:cs/>
                          <w:lang w:val="pt-BR" w:bidi="lo-LA"/>
                        </w:rPr>
                        <w:t>ສັນຍາແບບຕາມເວລາ</w:t>
                      </w:r>
                    </w:p>
                    <w:p w14:paraId="26A66DCA" w14:textId="77777777" w:rsidR="000F3719" w:rsidRPr="000D6786"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rPr>
                          <w:rFonts w:cs="DokChampa"/>
                          <w:b/>
                          <w:iCs/>
                          <w:sz w:val="16"/>
                          <w:szCs w:val="16"/>
                          <w:lang w:val="pt-BR" w:bidi="lo-LA"/>
                        </w:rPr>
                      </w:pPr>
                    </w:p>
                    <w:p w14:paraId="59CE92E8" w14:textId="77777777" w:rsidR="000F3719"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eastAsia="Phetsarath OT" w:hAnsi="Phetsarath OT" w:cs="Phetsarath OT"/>
                          <w:bCs/>
                          <w:sz w:val="28"/>
                          <w:szCs w:val="28"/>
                          <w:cs/>
                          <w:lang w:val="pt-BR" w:bidi="lo-LA"/>
                        </w:rPr>
                      </w:pPr>
                      <w:r>
                        <w:rPr>
                          <w:rFonts w:ascii="Phetsarath OT" w:eastAsia="Phetsarath OT" w:hAnsi="Phetsarath OT" w:cs="Phetsarath OT" w:hint="cs"/>
                          <w:bCs/>
                          <w:sz w:val="28"/>
                          <w:szCs w:val="28"/>
                          <w:cs/>
                          <w:lang w:val="pt-BR" w:bidi="lo-LA"/>
                        </w:rPr>
                        <w:t>ຊື່</w:t>
                      </w:r>
                      <w:r w:rsidRPr="00B85152">
                        <w:rPr>
                          <w:rFonts w:ascii="Phetsarath OT" w:eastAsia="Phetsarath OT" w:hAnsi="Phetsarath OT" w:cs="Phetsarath OT"/>
                          <w:bCs/>
                          <w:sz w:val="28"/>
                          <w:szCs w:val="28"/>
                          <w:cs/>
                          <w:lang w:val="pt-BR" w:bidi="lo-LA"/>
                        </w:rPr>
                        <w:t>ໂຄງ​ກາ</w:t>
                      </w:r>
                      <w:r>
                        <w:rPr>
                          <w:rFonts w:ascii="Phetsarath OT" w:eastAsia="Phetsarath OT" w:hAnsi="Phetsarath OT" w:cs="Phetsarath OT" w:hint="cs"/>
                          <w:bCs/>
                          <w:sz w:val="28"/>
                          <w:szCs w:val="28"/>
                          <w:cs/>
                          <w:lang w:val="pt-BR" w:bidi="lo-LA"/>
                        </w:rPr>
                        <w:t>ນ....................................</w:t>
                      </w:r>
                    </w:p>
                    <w:p w14:paraId="64E6B4C8" w14:textId="77777777" w:rsidR="000F3719"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eastAsia="Phetsarath OT" w:hAnsi="Phetsarath OT" w:cs="Phetsarath OT"/>
                          <w:bCs/>
                          <w:i/>
                          <w:sz w:val="28"/>
                          <w:szCs w:val="28"/>
                          <w:lang w:bidi="lo-LA"/>
                        </w:rPr>
                      </w:pPr>
                      <w:bookmarkStart w:id="55" w:name="_Hlk16515304"/>
                      <w:bookmarkStart w:id="56" w:name="_Hlk16515287"/>
                      <w:r w:rsidRPr="00FF259F">
                        <w:rPr>
                          <w:rFonts w:ascii="Phetsarath OT" w:eastAsia="Phetsarath OT" w:hAnsi="Phetsarath OT" w:cs="Phetsarath OT"/>
                          <w:bCs/>
                          <w:i/>
                          <w:sz w:val="28"/>
                          <w:szCs w:val="28"/>
                        </w:rPr>
                        <w:t>[</w:t>
                      </w:r>
                      <w:r w:rsidRPr="00FF259F">
                        <w:rPr>
                          <w:rFonts w:ascii="Phetsarath OT" w:eastAsia="Phetsarath OT" w:hAnsi="Phetsarath OT" w:cs="Phetsarath OT" w:hint="cs"/>
                          <w:bCs/>
                          <w:i/>
                          <w:sz w:val="28"/>
                          <w:szCs w:val="28"/>
                          <w:cs/>
                          <w:lang w:bidi="lo-LA"/>
                        </w:rPr>
                        <w:t>ສໍາລັບງົບປະມານປະຈໍາປີ</w:t>
                      </w:r>
                      <w:r w:rsidRPr="00FF259F">
                        <w:rPr>
                          <w:rFonts w:ascii="Phetsarath OT" w:eastAsia="Phetsarath OT" w:hAnsi="Phetsarath OT" w:cs="Phetsarath OT"/>
                          <w:bCs/>
                          <w:i/>
                          <w:sz w:val="28"/>
                          <w:szCs w:val="28"/>
                        </w:rPr>
                        <w:t>……………]</w:t>
                      </w:r>
                      <w:r w:rsidRPr="00FF259F">
                        <w:rPr>
                          <w:rFonts w:ascii="Phetsarath OT" w:eastAsia="Phetsarath OT" w:hAnsi="Phetsarath OT" w:cs="Phetsarath OT" w:hint="cs"/>
                          <w:bCs/>
                          <w:i/>
                          <w:sz w:val="28"/>
                          <w:szCs w:val="28"/>
                          <w:cs/>
                          <w:lang w:bidi="lo-LA"/>
                        </w:rPr>
                        <w:t>, ເລກທີ.....................</w:t>
                      </w:r>
                    </w:p>
                    <w:p w14:paraId="01B24915" w14:textId="77777777" w:rsidR="000F3719"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eastAsia="Phetsarath OT" w:hAnsi="Phetsarath OT" w:cs="Phetsarath OT"/>
                          <w:bCs/>
                          <w:i/>
                          <w:sz w:val="28"/>
                          <w:szCs w:val="28"/>
                          <w:lang w:bidi="lo-LA"/>
                        </w:rPr>
                      </w:pPr>
                      <w:r>
                        <w:rPr>
                          <w:rFonts w:ascii="Phetsarath OT" w:eastAsia="Phetsarath OT" w:hAnsi="Phetsarath OT" w:cs="Phetsarath OT" w:hint="cs"/>
                          <w:bCs/>
                          <w:i/>
                          <w:sz w:val="28"/>
                          <w:szCs w:val="28"/>
                          <w:cs/>
                          <w:lang w:bidi="lo-LA"/>
                        </w:rPr>
                        <w:t>ສັນຍາເລກທີ....................</w:t>
                      </w:r>
                    </w:p>
                    <w:p w14:paraId="2FAA57BD" w14:textId="77777777" w:rsidR="000F3719" w:rsidRPr="00CA43BC"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eastAsia="Phetsarath OT" w:hAnsi="Phetsarath OT" w:cs="Phetsarath OT"/>
                          <w:bCs/>
                          <w:i/>
                          <w:sz w:val="32"/>
                          <w:szCs w:val="32"/>
                          <w:lang w:val="pt-BR" w:bidi="lo-LA"/>
                        </w:rPr>
                      </w:pPr>
                      <w:r>
                        <w:rPr>
                          <w:rFonts w:ascii="Phetsarath OT" w:eastAsia="Phetsarath OT" w:hAnsi="Phetsarath OT" w:cs="Phetsarath OT" w:hint="cs"/>
                          <w:bCs/>
                          <w:i/>
                          <w:sz w:val="32"/>
                          <w:szCs w:val="32"/>
                          <w:cs/>
                          <w:lang w:val="pt-BR" w:bidi="lo-LA"/>
                        </w:rPr>
                        <w:t>ລະຫວ່າງ</w:t>
                      </w:r>
                    </w:p>
                    <w:p w14:paraId="34F4AE7A" w14:textId="77777777" w:rsidR="000F3719" w:rsidRPr="00CA43BC"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eastAsia="Phetsarath OT" w:hAnsi="Phetsarath OT" w:cs="Phetsarath OT"/>
                          <w:bCs/>
                          <w:sz w:val="28"/>
                          <w:szCs w:val="28"/>
                          <w:cs/>
                          <w:lang w:val="pt-BR" w:bidi="lo-LA"/>
                        </w:rPr>
                      </w:pPr>
                      <w:r>
                        <w:rPr>
                          <w:rFonts w:ascii="Phetsarath OT" w:eastAsia="Phetsarath OT" w:hAnsi="Phetsarath OT" w:cs="Phetsarath OT" w:hint="cs"/>
                          <w:bCs/>
                          <w:i/>
                          <w:sz w:val="28"/>
                          <w:szCs w:val="28"/>
                          <w:cs/>
                          <w:lang w:bidi="lo-LA"/>
                        </w:rPr>
                        <w:t>ຊື່ຂອງຜູ້ຈັດຊື້-ຈັດຈ້າງ.............................................</w:t>
                      </w:r>
                      <w:bookmarkEnd w:id="55"/>
                    </w:p>
                    <w:bookmarkEnd w:id="56"/>
                    <w:p w14:paraId="29D64D5F" w14:textId="77777777" w:rsidR="000F3719" w:rsidRPr="000D6786"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hAnsi="Phetsarath OT" w:cs="Phetsarath OT"/>
                          <w:bCs/>
                          <w:i/>
                          <w:sz w:val="32"/>
                          <w:szCs w:val="32"/>
                          <w:lang w:val="pt-BR" w:bidi="lo-LA"/>
                        </w:rPr>
                      </w:pPr>
                      <w:r w:rsidRPr="000D6A4E">
                        <w:rPr>
                          <w:rFonts w:ascii="Phetsarath OT" w:hAnsi="Phetsarath OT" w:cs="Phetsarath OT" w:hint="cs"/>
                          <w:bCs/>
                          <w:i/>
                          <w:sz w:val="32"/>
                          <w:szCs w:val="32"/>
                          <w:cs/>
                          <w:lang w:bidi="lo-LA"/>
                        </w:rPr>
                        <w:t>ແລະ</w:t>
                      </w:r>
                    </w:p>
                    <w:p w14:paraId="1D630131" w14:textId="77777777" w:rsidR="000F3719" w:rsidRPr="00CA43BC"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eastAsia="Phetsarath OT" w:hAnsi="Phetsarath OT" w:cs="Phetsarath OT"/>
                          <w:b/>
                          <w:bCs/>
                          <w:sz w:val="28"/>
                          <w:szCs w:val="28"/>
                          <w:lang w:val="pt-BR" w:bidi="lo-LA"/>
                        </w:rPr>
                      </w:pPr>
                      <w:bookmarkStart w:id="57" w:name="_Hlk16515723"/>
                      <w:r>
                        <w:rPr>
                          <w:rFonts w:ascii="Phetsarath OT" w:eastAsia="Phetsarath OT" w:hAnsi="Phetsarath OT" w:cs="Phetsarath OT" w:hint="cs"/>
                          <w:b/>
                          <w:bCs/>
                          <w:sz w:val="28"/>
                          <w:szCs w:val="28"/>
                          <w:cs/>
                          <w:lang w:val="pt-BR" w:bidi="lo-LA"/>
                        </w:rPr>
                        <w:t>ຊື່ຂອງບໍລິສັດທີ່ປຶກສາາ............................</w:t>
                      </w:r>
                      <w:bookmarkEnd w:id="57"/>
                    </w:p>
                    <w:p w14:paraId="7A3179CE" w14:textId="77777777" w:rsidR="000F3719" w:rsidRPr="00CA43BC" w:rsidRDefault="000F3719" w:rsidP="000F3719">
                      <w:pPr>
                        <w:pBdr>
                          <w:top w:val="triple" w:sz="4" w:space="17" w:color="auto"/>
                          <w:left w:val="triple" w:sz="4" w:space="4" w:color="auto"/>
                          <w:bottom w:val="triple" w:sz="4" w:space="1" w:color="auto"/>
                          <w:right w:val="triple" w:sz="4" w:space="4" w:color="auto"/>
                        </w:pBdr>
                        <w:jc w:val="center"/>
                        <w:rPr>
                          <w:rFonts w:ascii="Phetsarath OT" w:eastAsia="Phetsarath OT" w:hAnsi="Phetsarath OT" w:cs="Phetsarath OT"/>
                          <w:b/>
                          <w:bCs/>
                          <w:sz w:val="28"/>
                          <w:szCs w:val="28"/>
                          <w:lang w:val="pt-BR" w:bidi="lo-LA"/>
                        </w:rPr>
                      </w:pPr>
                      <w:r w:rsidRPr="00CA43BC">
                        <w:rPr>
                          <w:rFonts w:ascii="Phetsarath OT" w:eastAsia="Phetsarath OT" w:hAnsi="Phetsarath OT" w:cs="Phetsarath OT" w:hint="cs"/>
                          <w:b/>
                          <w:bCs/>
                          <w:sz w:val="28"/>
                          <w:szCs w:val="28"/>
                          <w:cs/>
                          <w:lang w:bidi="lo-LA"/>
                        </w:rPr>
                        <w:t>ວັນທີ.....</w:t>
                      </w:r>
                    </w:p>
                    <w:p w14:paraId="571ADF34" w14:textId="77777777" w:rsidR="000F3719" w:rsidRPr="000D6786" w:rsidRDefault="000F3719" w:rsidP="000F3719">
                      <w:pPr>
                        <w:pBdr>
                          <w:top w:val="triple" w:sz="4" w:space="17" w:color="auto"/>
                          <w:left w:val="triple" w:sz="4" w:space="4" w:color="auto"/>
                          <w:bottom w:val="triple" w:sz="4" w:space="1" w:color="auto"/>
                          <w:right w:val="triple" w:sz="4" w:space="4" w:color="auto"/>
                        </w:pBdr>
                        <w:rPr>
                          <w:rFonts w:ascii="Phetsarath OT" w:eastAsia="Phetsarath OT" w:hAnsi="Phetsarath OT" w:cs="Phetsarath OT"/>
                          <w:lang w:val="pt-BR" w:bidi="lo-LA"/>
                        </w:rPr>
                      </w:pPr>
                    </w:p>
                  </w:txbxContent>
                </v:textbox>
                <w10:wrap type="square"/>
              </v:shape>
            </w:pict>
          </mc:Fallback>
        </mc:AlternateContent>
      </w:r>
    </w:p>
    <w:p w14:paraId="013A8B54" w14:textId="77777777" w:rsidR="000F3719" w:rsidRDefault="000F3719" w:rsidP="000F3719">
      <w:pPr>
        <w:jc w:val="center"/>
        <w:rPr>
          <w:noProof/>
          <w:lang w:bidi="th-TH"/>
        </w:rPr>
      </w:pPr>
    </w:p>
    <w:p w14:paraId="3DFFB43D" w14:textId="77777777" w:rsidR="000F3719" w:rsidRDefault="000F3719" w:rsidP="000F3719">
      <w:pPr>
        <w:jc w:val="center"/>
        <w:rPr>
          <w:rFonts w:ascii="Phetsarath OT" w:eastAsia="Phetsarath OT" w:hAnsi="Phetsarath OT" w:cs="Phetsarath OT"/>
          <w:b/>
          <w:bCs/>
          <w:lang w:bidi="lo-LA"/>
        </w:rPr>
      </w:pPr>
      <w:r>
        <w:rPr>
          <w:noProof/>
          <w:lang w:bidi="th-TH"/>
        </w:rPr>
        <w:drawing>
          <wp:inline distT="0" distB="0" distL="0" distR="0" wp14:anchorId="284D45F4" wp14:editId="378159D6">
            <wp:extent cx="972820" cy="942975"/>
            <wp:effectExtent l="0" t="0" r="0" b="9525"/>
            <wp:docPr id="15" name="Picture 15" descr="LOGOLAO"/>
            <wp:cNvGraphicFramePr/>
            <a:graphic xmlns:a="http://schemas.openxmlformats.org/drawingml/2006/main">
              <a:graphicData uri="http://schemas.openxmlformats.org/drawingml/2006/picture">
                <pic:pic xmlns:pic="http://schemas.openxmlformats.org/drawingml/2006/picture">
                  <pic:nvPicPr>
                    <pic:cNvPr id="2" name="Picture 2" descr="LOGOLAO"/>
                    <pic:cNvPicPr/>
                  </pic:nvPicPr>
                  <pic:blipFill>
                    <a:blip r:embed="rId73" cstate="print"/>
                    <a:srcRect/>
                    <a:stretch>
                      <a:fillRect/>
                    </a:stretch>
                  </pic:blipFill>
                  <pic:spPr bwMode="auto">
                    <a:xfrm>
                      <a:off x="0" y="0"/>
                      <a:ext cx="972820" cy="942975"/>
                    </a:xfrm>
                    <a:prstGeom prst="rect">
                      <a:avLst/>
                    </a:prstGeom>
                    <a:noFill/>
                  </pic:spPr>
                </pic:pic>
              </a:graphicData>
            </a:graphic>
          </wp:inline>
        </w:drawing>
      </w:r>
    </w:p>
    <w:p w14:paraId="15B24DC6" w14:textId="77777777" w:rsidR="000F3719" w:rsidRDefault="000F3719" w:rsidP="000F3719">
      <w:pPr>
        <w:jc w:val="center"/>
        <w:rPr>
          <w:rFonts w:ascii="Phetsarath OT" w:eastAsia="Phetsarath OT" w:hAnsi="Phetsarath OT" w:cs="Phetsarath OT"/>
          <w:b/>
          <w:bCs/>
          <w:lang w:bidi="lo-LA"/>
        </w:rPr>
      </w:pPr>
      <w:r>
        <w:rPr>
          <w:rFonts w:ascii="Phetsarath OT" w:eastAsia="Phetsarath OT" w:hAnsi="Phetsarath OT" w:cs="Phetsarath OT" w:hint="cs"/>
          <w:b/>
          <w:bCs/>
          <w:cs/>
          <w:lang w:bidi="lo-LA"/>
        </w:rPr>
        <w:t>ສາທາລະນະລັດ ປະຊາທິປະໄຕ ປະຊາຊົນລາວ</w:t>
      </w:r>
    </w:p>
    <w:p w14:paraId="745E5A0D" w14:textId="77777777" w:rsidR="000F3719" w:rsidRPr="000310DA" w:rsidRDefault="000F3719" w:rsidP="006347E5">
      <w:pPr>
        <w:spacing w:after="240"/>
        <w:jc w:val="center"/>
        <w:rPr>
          <w:rFonts w:ascii="Phetsarath OT" w:eastAsia="Phetsarath OT" w:hAnsi="Phetsarath OT" w:cs="Phetsarath OT"/>
          <w:b/>
          <w:bCs/>
          <w:cs/>
          <w:lang w:bidi="lo-LA"/>
        </w:rPr>
      </w:pPr>
      <w:r w:rsidRPr="000310DA">
        <w:rPr>
          <w:rFonts w:ascii="Phetsarath OT" w:eastAsia="Phetsarath OT" w:hAnsi="Phetsarath OT" w:cs="Phetsarath OT" w:hint="cs"/>
          <w:b/>
          <w:bCs/>
          <w:cs/>
          <w:lang w:bidi="lo-LA"/>
        </w:rPr>
        <w:t>ສັນຕິພາບ ເອກະລາດ ປະຊາທິປະໄຕ ເອກະພາບ ວັດທະນາຖາວອນ</w:t>
      </w:r>
    </w:p>
    <w:p w14:paraId="62B19C9B" w14:textId="77777777" w:rsidR="000F3719" w:rsidRPr="006347E5" w:rsidRDefault="000F3719" w:rsidP="0000655E">
      <w:pPr>
        <w:jc w:val="center"/>
        <w:rPr>
          <w:rFonts w:ascii="Phetsarath OT" w:eastAsia="Phetsarath OT" w:hAnsi="Phetsarath OT" w:cs="Phetsarath OT"/>
          <w:b/>
          <w:bCs/>
          <w:sz w:val="28"/>
          <w:szCs w:val="28"/>
          <w:lang w:bidi="lo-LA"/>
        </w:rPr>
      </w:pPr>
      <w:r w:rsidRPr="006347E5">
        <w:rPr>
          <w:rFonts w:ascii="Phetsarath OT" w:eastAsia="Phetsarath OT" w:hAnsi="Phetsarath OT" w:cs="Phetsarath OT" w:hint="cs"/>
          <w:b/>
          <w:bCs/>
          <w:sz w:val="28"/>
          <w:szCs w:val="28"/>
          <w:cs/>
          <w:lang w:bidi="lo-LA"/>
        </w:rPr>
        <w:t>ສັນຍາແບບຕາມເວລາ</w:t>
      </w:r>
    </w:p>
    <w:p w14:paraId="52D1D820" w14:textId="77777777" w:rsidR="000F3719" w:rsidRPr="000310DA" w:rsidRDefault="000F3719" w:rsidP="00C87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480" w:lineRule="atLeast"/>
        <w:jc w:val="both"/>
        <w:rPr>
          <w:rFonts w:ascii="Phetsarath OT" w:eastAsia="Phetsarath OT" w:hAnsi="Phetsarath OT" w:cs="Phetsarath OT"/>
          <w:color w:val="202124"/>
          <w:cs/>
          <w:lang w:bidi="th-TH"/>
        </w:rPr>
      </w:pPr>
      <w:r w:rsidRPr="000310DA">
        <w:rPr>
          <w:rFonts w:ascii="Phetsarath OT" w:eastAsia="Phetsarath OT" w:hAnsi="Phetsarath OT" w:cs="Phetsarath OT"/>
          <w:color w:val="202124"/>
          <w:lang w:bidi="th-TH"/>
        </w:rPr>
        <w:t>(</w:t>
      </w:r>
      <w:r w:rsidRPr="000310DA">
        <w:rPr>
          <w:rFonts w:ascii="Phetsarath OT" w:eastAsia="Phetsarath OT" w:hAnsi="Phetsarath OT" w:cs="Phetsarath OT"/>
          <w:color w:val="202124"/>
          <w:cs/>
          <w:lang w:bidi="lo-LA"/>
        </w:rPr>
        <w:t>ຂໍ້ຄວາມໃນວົງເລັບ [ ] ເປັນທາງເລືອກ</w:t>
      </w:r>
      <w:r w:rsidRPr="000310DA">
        <w:rPr>
          <w:rFonts w:ascii="Phetsarath OT" w:eastAsia="Phetsarath OT" w:hAnsi="Phetsarath OT" w:cs="Phetsarath OT"/>
          <w:color w:val="202124"/>
          <w:lang w:bidi="th-TH"/>
        </w:rPr>
        <w:t xml:space="preserve">; </w:t>
      </w:r>
      <w:r w:rsidRPr="000310DA">
        <w:rPr>
          <w:rFonts w:ascii="Phetsarath OT" w:eastAsia="Phetsarath OT" w:hAnsi="Phetsarath OT" w:cs="Phetsarath OT"/>
          <w:color w:val="202124"/>
          <w:cs/>
          <w:lang w:bidi="lo-LA"/>
        </w:rPr>
        <w:t>ບັນທຶກທັງໝົດຄວນຖືກລຶບໃນຂໍ້ຄວາມສຸດທ້າຍ)</w:t>
      </w:r>
    </w:p>
    <w:p w14:paraId="575D1A17" w14:textId="77777777" w:rsidR="000F3719" w:rsidRPr="000310DA" w:rsidRDefault="000F3719" w:rsidP="00C87A15">
      <w:pPr>
        <w:spacing w:after="240"/>
        <w:jc w:val="both"/>
        <w:rPr>
          <w:rFonts w:ascii="Phetsarath OT" w:eastAsia="Phetsarath OT" w:hAnsi="Phetsarath OT" w:cs="DokChampa"/>
        </w:rPr>
      </w:pPr>
      <w:r w:rsidRPr="000310DA">
        <w:rPr>
          <w:rFonts w:ascii="Phetsarath OT" w:eastAsia="Phetsarath OT" w:hAnsi="Phetsarath OT" w:cs="Phetsarath OT"/>
        </w:rPr>
        <w:tab/>
      </w:r>
      <w:r w:rsidRPr="000310DA">
        <w:rPr>
          <w:rFonts w:ascii="Phetsarath OT" w:eastAsia="Phetsarath OT" w:hAnsi="Phetsarath OT" w:cs="Phetsarath OT"/>
        </w:rPr>
        <w:tab/>
      </w:r>
      <w:r w:rsidRPr="000310DA">
        <w:rPr>
          <w:rFonts w:ascii="Phetsarath OT" w:eastAsia="Phetsarath OT" w:hAnsi="Phetsarath OT" w:cs="Phetsarath OT"/>
        </w:rPr>
        <w:tab/>
      </w:r>
      <w:r w:rsidRPr="000310DA">
        <w:rPr>
          <w:rFonts w:ascii="Phetsarath OT" w:eastAsia="Phetsarath OT" w:hAnsi="Phetsarath OT" w:cs="Phetsarath OT"/>
        </w:rPr>
        <w:tab/>
      </w:r>
      <w:r w:rsidRPr="000310DA">
        <w:rPr>
          <w:rFonts w:ascii="Phetsarath OT" w:eastAsia="Phetsarath OT" w:hAnsi="Phetsarath OT" w:cs="Phetsarath OT"/>
        </w:rPr>
        <w:tab/>
      </w:r>
      <w:r w:rsidRPr="000310DA">
        <w:rPr>
          <w:rFonts w:ascii="Phetsarath OT" w:eastAsia="Phetsarath OT" w:hAnsi="Phetsarath OT" w:cs="Phetsarath OT"/>
        </w:rPr>
        <w:tab/>
      </w:r>
      <w:r w:rsidRPr="000310DA">
        <w:rPr>
          <w:rFonts w:ascii="Phetsarath OT" w:eastAsia="Phetsarath OT" w:hAnsi="Phetsarath OT" w:cs="Phetsarath OT"/>
        </w:rPr>
        <w:tab/>
      </w:r>
      <w:r w:rsidRPr="000310DA">
        <w:rPr>
          <w:rFonts w:ascii="Phetsarath OT" w:eastAsia="Phetsarath OT" w:hAnsi="Phetsarath OT" w:cs="Phetsarath OT"/>
        </w:rPr>
        <w:tab/>
      </w:r>
      <w:r w:rsidRPr="000310DA">
        <w:rPr>
          <w:rFonts w:ascii="Phetsarath OT" w:eastAsia="Phetsarath OT" w:hAnsi="Phetsarath OT" w:cs="Phetsarath OT"/>
        </w:rPr>
        <w:tab/>
      </w:r>
      <w:r w:rsidRPr="000310DA">
        <w:rPr>
          <w:rFonts w:ascii="Phetsarath OT" w:eastAsia="Phetsarath OT" w:hAnsi="Phetsarath OT" w:cs="Phetsarath OT"/>
        </w:rPr>
        <w:tab/>
      </w:r>
      <w:r w:rsidRPr="000310DA">
        <w:rPr>
          <w:rFonts w:ascii="Phetsarath OT" w:eastAsia="Phetsarath OT" w:hAnsi="Phetsarath OT" w:cs="Phetsarath OT"/>
          <w:cs/>
          <w:lang w:bidi="lo-LA"/>
        </w:rPr>
        <w:t>ສັນຍາເລກທີ:</w:t>
      </w:r>
      <w:r w:rsidRPr="000310DA">
        <w:rPr>
          <w:rFonts w:ascii="Phetsarath OT" w:eastAsia="Phetsarath OT" w:hAnsi="Phetsarath OT" w:cs="Phetsarath OT" w:hint="cs"/>
          <w:cs/>
          <w:lang w:bidi="lo-LA"/>
        </w:rPr>
        <w:t>........</w:t>
      </w:r>
    </w:p>
    <w:p w14:paraId="29BED5B9" w14:textId="77777777" w:rsidR="000F3719" w:rsidRPr="000310DA" w:rsidRDefault="000F3719" w:rsidP="00C87A15">
      <w:pPr>
        <w:jc w:val="both"/>
        <w:rPr>
          <w:rFonts w:ascii="Phetsarath OT" w:eastAsia="Phetsarath OT" w:hAnsi="Phetsarath OT" w:cs="Phetsarath OT"/>
          <w:lang w:bidi="lo-LA"/>
        </w:rPr>
      </w:pPr>
      <w:r w:rsidRPr="000310DA">
        <w:rPr>
          <w:rFonts w:ascii="Phetsarath OT" w:eastAsia="Phetsarath OT" w:hAnsi="Phetsarath OT" w:cs="Phetsarath OT"/>
          <w:cs/>
          <w:lang w:bidi="lo-LA"/>
        </w:rPr>
        <w:t xml:space="preserve">ສັນຍາສະບັບນີ້ (ຕໍ່ໄປນີ້ ເອີ້ນວ່າ "ສັນຍາ") ໄດ້ສ້າງຂື້ນໃນ </w:t>
      </w:r>
      <w:bookmarkStart w:id="56" w:name="_Hlk96431664"/>
      <w:r w:rsidRPr="000310DA">
        <w:rPr>
          <w:i/>
        </w:rPr>
        <w:t>[</w:t>
      </w:r>
      <w:r w:rsidRPr="000310DA">
        <w:rPr>
          <w:rFonts w:ascii="Phetsarath OT" w:eastAsia="Phetsarath OT" w:hAnsi="Phetsarath OT" w:cs="Phetsarath OT" w:hint="cs"/>
          <w:iCs/>
          <w:cs/>
          <w:lang w:bidi="lo-LA"/>
        </w:rPr>
        <w:t>ຈໍານວນ</w:t>
      </w:r>
      <w:r w:rsidRPr="000310DA">
        <w:rPr>
          <w:i/>
        </w:rPr>
        <w:t>]</w:t>
      </w:r>
      <w:r w:rsidRPr="000310DA">
        <w:t xml:space="preserve"> </w:t>
      </w:r>
      <w:bookmarkEnd w:id="56"/>
      <w:r w:rsidRPr="000310DA">
        <w:rPr>
          <w:rFonts w:ascii="Phetsarath OT" w:eastAsia="Phetsarath OT" w:hAnsi="Phetsarath OT" w:cs="Phetsarath OT" w:hint="cs"/>
          <w:cs/>
          <w:lang w:bidi="lo-LA"/>
        </w:rPr>
        <w:t>ວັນຂອງເດືອນ</w:t>
      </w:r>
      <w:r w:rsidRPr="000310DA">
        <w:t xml:space="preserve"> </w:t>
      </w:r>
      <w:r w:rsidRPr="000310DA">
        <w:rPr>
          <w:i/>
        </w:rPr>
        <w:t>[</w:t>
      </w:r>
      <w:r w:rsidRPr="000310DA">
        <w:rPr>
          <w:rFonts w:ascii="Phetsarath OT" w:eastAsia="Phetsarath OT" w:hAnsi="Phetsarath OT" w:cs="Phetsarath OT" w:hint="cs"/>
          <w:iCs/>
          <w:cs/>
          <w:lang w:bidi="lo-LA"/>
        </w:rPr>
        <w:t>ຕື່ມເດືອນໃສ່</w:t>
      </w:r>
      <w:r w:rsidRPr="000310DA">
        <w:rPr>
          <w:i/>
        </w:rPr>
        <w:t>]</w:t>
      </w:r>
      <w:r w:rsidRPr="000310DA">
        <w:t xml:space="preserve">, </w:t>
      </w:r>
      <w:r w:rsidRPr="000310DA">
        <w:rPr>
          <w:iCs/>
        </w:rPr>
        <w:t>[</w:t>
      </w:r>
      <w:r w:rsidRPr="000310DA">
        <w:rPr>
          <w:rFonts w:ascii="Phetsarath OT" w:eastAsia="Phetsarath OT" w:hAnsi="Phetsarath OT" w:cs="Phetsarath OT" w:hint="cs"/>
          <w:iCs/>
          <w:cs/>
          <w:lang w:bidi="lo-LA"/>
        </w:rPr>
        <w:t>ປີ</w:t>
      </w:r>
      <w:r w:rsidRPr="000310DA">
        <w:rPr>
          <w:i/>
        </w:rPr>
        <w:t>]</w:t>
      </w:r>
      <w:r w:rsidRPr="000310DA">
        <w:rPr>
          <w:rFonts w:ascii="Phetsarath OT" w:eastAsia="Phetsarath OT" w:hAnsi="Phetsarath OT" w:cs="Phetsarath OT"/>
          <w:lang w:bidi="lo-LA"/>
        </w:rPr>
        <w:t xml:space="preserve"> </w:t>
      </w:r>
      <w:r w:rsidRPr="000310DA">
        <w:rPr>
          <w:rFonts w:ascii="Phetsarath OT" w:eastAsia="Phetsarath OT" w:hAnsi="Phetsarath OT" w:cs="Phetsarath OT"/>
          <w:cs/>
          <w:lang w:bidi="lo-LA"/>
        </w:rPr>
        <w:t>ລະຫວ່າງ</w:t>
      </w:r>
      <w:r w:rsidRPr="000310DA">
        <w:rPr>
          <w:rFonts w:ascii="Phetsarath OT" w:eastAsia="Phetsarath OT" w:hAnsi="Phetsarath OT" w:cs="Phetsarath OT"/>
        </w:rPr>
        <w:t xml:space="preserve">, </w:t>
      </w:r>
      <w:r w:rsidRPr="000310DA">
        <w:rPr>
          <w:rFonts w:ascii="Phetsarath OT" w:eastAsia="Phetsarath OT" w:hAnsi="Phetsarath OT" w:cs="Phetsarath OT"/>
          <w:cs/>
          <w:lang w:bidi="lo-LA"/>
        </w:rPr>
        <w:t>ຝ່າຍໜຶ່ງ</w:t>
      </w:r>
      <w:r w:rsidRPr="000310DA">
        <w:rPr>
          <w:rFonts w:ascii="Phetsarath OT" w:eastAsia="Phetsarath OT" w:hAnsi="Phetsarath OT" w:cs="Phetsarath OT"/>
          <w:lang w:bidi="lo-LA"/>
        </w:rPr>
        <w:t xml:space="preserve"> </w:t>
      </w:r>
      <w:r w:rsidRPr="000310DA">
        <w:rPr>
          <w:i/>
        </w:rPr>
        <w:t>[</w:t>
      </w:r>
      <w:r w:rsidRPr="000310DA">
        <w:rPr>
          <w:rFonts w:ascii="Phetsarath OT" w:eastAsia="Phetsarath OT" w:hAnsi="Phetsarath OT" w:cs="Phetsarath OT" w:hint="cs"/>
          <w:iCs/>
          <w:cs/>
          <w:lang w:bidi="lo-LA"/>
        </w:rPr>
        <w:t>ຊື່ຂອງຜູ້ຈັດຊື້-ຈັດຈ້າງ</w:t>
      </w:r>
      <w:r w:rsidRPr="000310DA">
        <w:rPr>
          <w:i/>
        </w:rPr>
        <w:t>]</w:t>
      </w:r>
      <w:r w:rsidRPr="000310DA">
        <w:t xml:space="preserve"> </w:t>
      </w:r>
      <w:r w:rsidRPr="000310DA">
        <w:rPr>
          <w:rFonts w:ascii="Phetsarath OT" w:eastAsia="Phetsarath OT" w:hAnsi="Phetsarath OT" w:cs="Phetsarath OT"/>
          <w:cs/>
          <w:lang w:bidi="lo-LA"/>
        </w:rPr>
        <w:t>(ຕໍ່ໄປນີ້ເອີ້ນວ່າ "</w:t>
      </w:r>
      <w:r w:rsidRPr="000310DA">
        <w:rPr>
          <w:rFonts w:ascii="Phetsarath OT" w:eastAsia="Phetsarath OT" w:hAnsi="Phetsarath OT" w:cs="Phetsarath OT" w:hint="cs"/>
          <w:cs/>
          <w:lang w:bidi="lo-LA"/>
        </w:rPr>
        <w:t>ຜູ້ວ່າຈ້າງ</w:t>
      </w:r>
      <w:r w:rsidRPr="000310DA">
        <w:rPr>
          <w:rFonts w:ascii="Phetsarath OT" w:eastAsia="Phetsarath OT" w:hAnsi="Phetsarath OT" w:cs="Phetsarath OT"/>
          <w:cs/>
          <w:lang w:bidi="lo-LA"/>
        </w:rPr>
        <w:t>"</w:t>
      </w:r>
      <w:r w:rsidRPr="000310DA">
        <w:rPr>
          <w:rFonts w:ascii="Phetsarath OT" w:eastAsia="Phetsarath OT" w:hAnsi="Phetsarath OT" w:cs="Phetsarath OT"/>
        </w:rPr>
        <w:t xml:space="preserve">, </w:t>
      </w:r>
      <w:r w:rsidRPr="000310DA">
        <w:rPr>
          <w:rFonts w:ascii="Phetsarath OT" w:eastAsia="Phetsarath OT" w:hAnsi="Phetsarath OT" w:cs="Phetsarath OT" w:hint="cs"/>
          <w:cs/>
          <w:lang w:bidi="lo-LA"/>
        </w:rPr>
        <w:t>ຊື່ງມີສໍານັກງານຕັ້ງຢູ່</w:t>
      </w:r>
      <w:r w:rsidRPr="000310DA">
        <w:rPr>
          <w:i/>
        </w:rPr>
        <w:t>[</w:t>
      </w:r>
      <w:r w:rsidRPr="000310DA">
        <w:rPr>
          <w:rFonts w:ascii="Phetsarath OT" w:eastAsia="Phetsarath OT" w:hAnsi="Phetsarath OT" w:cs="Phetsarath OT" w:hint="cs"/>
          <w:iCs/>
          <w:cs/>
          <w:lang w:bidi="lo-LA"/>
        </w:rPr>
        <w:t>ໃສ່ທີ່ຢູ່ລະອຽດຂອງຜູ້ຈັດຊື້-ຈັດຈ້າງ</w:t>
      </w:r>
      <w:r w:rsidRPr="000310DA">
        <w:rPr>
          <w:i/>
        </w:rPr>
        <w:t>]</w:t>
      </w:r>
      <w:r w:rsidRPr="000310DA">
        <w:t xml:space="preserve"> </w:t>
      </w:r>
      <w:r w:rsidRPr="000310DA">
        <w:rPr>
          <w:rFonts w:ascii="Phetsarath OT" w:eastAsia="Phetsarath OT" w:hAnsi="Phetsarath OT" w:cs="Phetsarath OT"/>
          <w:lang w:bidi="lo-LA"/>
        </w:rPr>
        <w:t xml:space="preserve"> </w:t>
      </w:r>
      <w:r w:rsidRPr="000310DA">
        <w:rPr>
          <w:rFonts w:ascii="Phetsarath OT" w:eastAsia="Phetsarath OT" w:hAnsi="Phetsarath OT" w:cs="Phetsarath OT"/>
          <w:cs/>
          <w:lang w:bidi="lo-LA"/>
        </w:rPr>
        <w:t>ແລະ</w:t>
      </w:r>
      <w:r w:rsidRPr="000310DA">
        <w:rPr>
          <w:rFonts w:ascii="Phetsarath OT" w:eastAsia="Phetsarath OT" w:hAnsi="Phetsarath OT" w:cs="Phetsarath OT" w:hint="cs"/>
          <w:cs/>
          <w:lang w:bidi="lo-LA"/>
        </w:rPr>
        <w:t xml:space="preserve"> </w:t>
      </w:r>
      <w:r w:rsidRPr="000310DA">
        <w:rPr>
          <w:rFonts w:ascii="Phetsarath OT" w:eastAsia="Phetsarath OT" w:hAnsi="Phetsarath OT" w:cs="Phetsarath OT"/>
          <w:cs/>
          <w:lang w:bidi="lo-LA"/>
        </w:rPr>
        <w:t xml:space="preserve">ອີກຝ່າຍໜຶ່ງ </w:t>
      </w:r>
      <w:r w:rsidRPr="000310DA">
        <w:rPr>
          <w:i/>
        </w:rPr>
        <w:t>[</w:t>
      </w:r>
      <w:r w:rsidRPr="000310DA">
        <w:rPr>
          <w:rFonts w:ascii="Phetsarath OT" w:eastAsia="Phetsarath OT" w:hAnsi="Phetsarath OT" w:cs="Phetsarath OT" w:hint="cs"/>
          <w:iCs/>
          <w:cs/>
          <w:lang w:bidi="lo-LA"/>
        </w:rPr>
        <w:t>ຊື່ຂອງບໍລິສັດທີ່ປຶກສາ</w:t>
      </w:r>
      <w:r w:rsidRPr="000310DA">
        <w:rPr>
          <w:i/>
        </w:rPr>
        <w:t>]</w:t>
      </w:r>
      <w:r w:rsidRPr="000310DA">
        <w:t xml:space="preserve"> </w:t>
      </w:r>
      <w:r w:rsidRPr="000310DA">
        <w:rPr>
          <w:rFonts w:ascii="Phetsarath OT" w:eastAsia="Phetsarath OT" w:hAnsi="Phetsarath OT" w:cs="Phetsarath OT" w:hint="cs"/>
          <w:cs/>
          <w:lang w:bidi="lo-LA"/>
        </w:rPr>
        <w:t>ຊື່ງມີສໍານັກງານຕັ້ງຢູ່</w:t>
      </w:r>
      <w:r w:rsidRPr="000310DA">
        <w:rPr>
          <w:rFonts w:ascii="Phetsarath OT" w:eastAsia="Phetsarath OT" w:hAnsi="Phetsarath OT" w:cs="Phetsarath OT" w:hint="cs"/>
          <w:cs/>
          <w:lang w:val="pt-BR" w:bidi="lo-LA"/>
        </w:rPr>
        <w:t xml:space="preserve"> </w:t>
      </w:r>
      <w:r w:rsidRPr="000310DA">
        <w:rPr>
          <w:i/>
        </w:rPr>
        <w:t>[</w:t>
      </w:r>
      <w:r w:rsidRPr="000310DA">
        <w:rPr>
          <w:rFonts w:ascii="Phetsarath OT" w:eastAsia="Phetsarath OT" w:hAnsi="Phetsarath OT" w:cs="Phetsarath OT" w:hint="cs"/>
          <w:iCs/>
          <w:cs/>
          <w:lang w:bidi="lo-LA"/>
        </w:rPr>
        <w:t>ໃສ່ທີ່ຢູ່ລະອຽດຂອງບໍລິສັດທີ່ປຶກສາ</w:t>
      </w:r>
      <w:r w:rsidRPr="000310DA">
        <w:rPr>
          <w:i/>
        </w:rPr>
        <w:t>]</w:t>
      </w:r>
      <w:r w:rsidRPr="000310DA">
        <w:t xml:space="preserve"> </w:t>
      </w:r>
      <w:r w:rsidRPr="000310DA">
        <w:rPr>
          <w:rFonts w:ascii="Phetsarath OT" w:eastAsia="Phetsarath OT" w:hAnsi="Phetsarath OT" w:cs="Phetsarath OT"/>
          <w:cs/>
          <w:lang w:bidi="lo-LA"/>
        </w:rPr>
        <w:t>(ຕໍ່ໄປນີ້ເອີ້ນວ່າ "ທີ່ປຶກສາ").</w:t>
      </w:r>
    </w:p>
    <w:p w14:paraId="1919ED3B" w14:textId="77777777" w:rsidR="000F3719" w:rsidRPr="000310DA" w:rsidRDefault="000F3719" w:rsidP="00C87A15">
      <w:pPr>
        <w:pStyle w:val="HTMLPreformatted"/>
        <w:jc w:val="both"/>
        <w:rPr>
          <w:rStyle w:val="y2iqfc"/>
          <w:rFonts w:ascii="Phetsarath OT" w:eastAsia="Phetsarath OT" w:hAnsi="Phetsarath OT" w:cs="Phetsarath OT"/>
          <w:color w:val="548DD4" w:themeColor="text2" w:themeTint="99"/>
          <w:sz w:val="22"/>
          <w:szCs w:val="22"/>
          <w:lang w:bidi="lo-LA"/>
        </w:rPr>
      </w:pPr>
      <w:r w:rsidRPr="000310DA">
        <w:rPr>
          <w:rStyle w:val="y2iqfc"/>
          <w:rFonts w:ascii="Phetsarath OT" w:eastAsia="Phetsarath OT" w:hAnsi="Phetsarath OT" w:cs="Phetsarath OT"/>
          <w:color w:val="548DD4" w:themeColor="text2" w:themeTint="99"/>
          <w:sz w:val="22"/>
          <w:szCs w:val="22"/>
        </w:rPr>
        <w:t>[</w:t>
      </w:r>
      <w:r w:rsidRPr="000310DA">
        <w:rPr>
          <w:rStyle w:val="y2iqfc"/>
          <w:rFonts w:ascii="Phetsarath OT" w:eastAsia="Phetsarath OT" w:hAnsi="Phetsarath OT" w:cs="Phetsarath OT"/>
          <w:color w:val="548DD4" w:themeColor="text2" w:themeTint="99"/>
          <w:sz w:val="22"/>
          <w:szCs w:val="22"/>
          <w:cs/>
          <w:lang w:bidi="lo-LA"/>
        </w:rPr>
        <w:t>ຖ້າທີ່ປຶກສາປະກອບດ້ວຍຫຼາຍກວ່າຫນຶ່ງຫນ່ວຍງານ</w:t>
      </w:r>
      <w:r w:rsidRPr="000310DA">
        <w:rPr>
          <w:rStyle w:val="y2iqfc"/>
          <w:rFonts w:ascii="Phetsarath OT" w:eastAsia="Phetsarath OT" w:hAnsi="Phetsarath OT" w:cs="Phetsarath OT"/>
          <w:color w:val="548DD4" w:themeColor="text2" w:themeTint="99"/>
          <w:sz w:val="22"/>
          <w:szCs w:val="22"/>
        </w:rPr>
        <w:t xml:space="preserve">, </w:t>
      </w:r>
      <w:r w:rsidRPr="000310DA">
        <w:rPr>
          <w:rStyle w:val="y2iqfc"/>
          <w:rFonts w:ascii="Phetsarath OT" w:eastAsia="Phetsarath OT" w:hAnsi="Phetsarath OT" w:cs="Phetsarath OT" w:hint="cs"/>
          <w:color w:val="548DD4" w:themeColor="text2" w:themeTint="99"/>
          <w:sz w:val="22"/>
          <w:szCs w:val="22"/>
          <w:cs/>
          <w:lang w:bidi="lo-LA"/>
        </w:rPr>
        <w:t>ຄໍາເວົ້າ</w:t>
      </w:r>
      <w:r w:rsidRPr="000310DA">
        <w:rPr>
          <w:rStyle w:val="y2iqfc"/>
          <w:rFonts w:ascii="Phetsarath OT" w:eastAsia="Phetsarath OT" w:hAnsi="Phetsarath OT" w:cs="Phetsarath OT"/>
          <w:color w:val="548DD4" w:themeColor="text2" w:themeTint="99"/>
          <w:sz w:val="22"/>
          <w:szCs w:val="22"/>
          <w:cs/>
          <w:lang w:bidi="lo-LA"/>
        </w:rPr>
        <w:t xml:space="preserve">ຂ້າງເທິງນີ້ຄວນຈະຖືກດັດແກ້ບາງສ່ວນເພື່ອອ່ານດັ່ງຕໍ່ໄປນີ້: </w:t>
      </w:r>
    </w:p>
    <w:p w14:paraId="524E623F" w14:textId="63BE334C" w:rsidR="000F3719" w:rsidRPr="006347E5" w:rsidRDefault="000F3719" w:rsidP="00C87A15">
      <w:pPr>
        <w:pStyle w:val="HTMLPreformatted"/>
        <w:spacing w:after="240"/>
        <w:jc w:val="both"/>
        <w:rPr>
          <w:rFonts w:ascii="Phetsarath OT" w:eastAsia="Phetsarath OT" w:hAnsi="Phetsarath OT" w:cs="Phetsarath OT"/>
          <w:color w:val="202124"/>
          <w:sz w:val="22"/>
          <w:szCs w:val="22"/>
          <w:lang w:bidi="lo-LA"/>
        </w:rPr>
      </w:pPr>
      <w:r w:rsidRPr="000310DA">
        <w:rPr>
          <w:rStyle w:val="y2iqfc"/>
          <w:rFonts w:ascii="Phetsarath OT" w:eastAsia="Phetsarath OT" w:hAnsi="Phetsarath OT" w:cs="Phetsarath OT"/>
          <w:color w:val="202124"/>
          <w:sz w:val="22"/>
          <w:szCs w:val="22"/>
          <w:cs/>
          <w:lang w:bidi="lo-LA"/>
        </w:rPr>
        <w:t xml:space="preserve"> (ຕໍ່ໄປນີ້ເອີ້ນວ່າ "ນາຍຈ້າງ") ແລະ</w:t>
      </w:r>
      <w:r w:rsidRPr="000310DA">
        <w:rPr>
          <w:rStyle w:val="y2iqfc"/>
          <w:rFonts w:ascii="Phetsarath OT" w:eastAsia="Phetsarath OT" w:hAnsi="Phetsarath OT" w:cs="Phetsarath OT"/>
          <w:color w:val="202124"/>
          <w:sz w:val="22"/>
          <w:szCs w:val="22"/>
        </w:rPr>
        <w:t xml:space="preserve">, </w:t>
      </w:r>
      <w:r w:rsidRPr="000310DA">
        <w:rPr>
          <w:rStyle w:val="y2iqfc"/>
          <w:rFonts w:ascii="Phetsarath OT" w:eastAsia="Phetsarath OT" w:hAnsi="Phetsarath OT" w:cs="Phetsarath OT"/>
          <w:color w:val="202124"/>
          <w:sz w:val="22"/>
          <w:szCs w:val="22"/>
          <w:cs/>
          <w:lang w:bidi="lo-LA"/>
        </w:rPr>
        <w:t>ໃນທາງກົງກັນຂ້າມ</w:t>
      </w:r>
      <w:r w:rsidRPr="000310DA">
        <w:rPr>
          <w:rStyle w:val="y2iqfc"/>
          <w:rFonts w:ascii="Phetsarath OT" w:eastAsia="Phetsarath OT" w:hAnsi="Phetsarath OT" w:cs="Phetsarath OT"/>
          <w:color w:val="202124"/>
          <w:sz w:val="22"/>
          <w:szCs w:val="22"/>
        </w:rPr>
        <w:t xml:space="preserve">, </w:t>
      </w:r>
      <w:r w:rsidRPr="000310DA">
        <w:rPr>
          <w:rStyle w:val="y2iqfc"/>
          <w:rFonts w:ascii="Phetsarath OT" w:eastAsia="Phetsarath OT" w:hAnsi="Phetsarath OT" w:cs="Phetsarath OT"/>
          <w:color w:val="202124"/>
          <w:sz w:val="22"/>
          <w:szCs w:val="22"/>
          <w:cs/>
          <w:lang w:bidi="lo-LA"/>
        </w:rPr>
        <w:t>ບໍລິສັດຮ່ວມທຶນ (ຊື່ຂອງ</w:t>
      </w:r>
      <w:r w:rsidRPr="000310DA">
        <w:rPr>
          <w:rStyle w:val="y2iqfc"/>
          <w:rFonts w:ascii="Phetsarath OT" w:eastAsia="Phetsarath OT" w:hAnsi="Phetsarath OT" w:cs="Phetsarath OT" w:hint="cs"/>
          <w:color w:val="202124"/>
          <w:sz w:val="22"/>
          <w:szCs w:val="22"/>
          <w:cs/>
          <w:lang w:bidi="lo-LA"/>
        </w:rPr>
        <w:t>ບໍລິສັດ</w:t>
      </w:r>
      <w:r w:rsidRPr="000310DA">
        <w:rPr>
          <w:rStyle w:val="y2iqfc"/>
          <w:rFonts w:ascii="Phetsarath OT" w:eastAsia="Phetsarath OT" w:hAnsi="Phetsarath OT" w:cs="Phetsarath OT"/>
          <w:color w:val="202124"/>
          <w:sz w:val="22"/>
          <w:szCs w:val="22"/>
          <w:cs/>
          <w:lang w:bidi="lo-LA"/>
        </w:rPr>
        <w:t xml:space="preserve"> </w:t>
      </w:r>
      <w:r w:rsidRPr="000310DA">
        <w:rPr>
          <w:rStyle w:val="y2iqfc"/>
          <w:rFonts w:ascii="Phetsarath OT" w:eastAsia="Phetsarath OT" w:hAnsi="Phetsarath OT" w:cs="Phetsarath OT"/>
          <w:color w:val="202124"/>
          <w:sz w:val="22"/>
          <w:szCs w:val="22"/>
        </w:rPr>
        <w:t xml:space="preserve">JV) </w:t>
      </w:r>
      <w:r w:rsidRPr="000310DA">
        <w:rPr>
          <w:rStyle w:val="y2iqfc"/>
          <w:rFonts w:ascii="Phetsarath OT" w:eastAsia="Phetsarath OT" w:hAnsi="Phetsarath OT" w:cs="Phetsarath OT"/>
          <w:color w:val="202124"/>
          <w:sz w:val="22"/>
          <w:szCs w:val="22"/>
          <w:cs/>
          <w:lang w:bidi="lo-LA"/>
        </w:rPr>
        <w:t>ປະກອບດ້ວຍໜ່ວຍງານຕໍ່ໄປນີ້</w:t>
      </w:r>
      <w:r w:rsidRPr="000310DA">
        <w:rPr>
          <w:rStyle w:val="y2iqfc"/>
          <w:rFonts w:ascii="Phetsarath OT" w:eastAsia="Phetsarath OT" w:hAnsi="Phetsarath OT" w:cs="Phetsarath OT"/>
          <w:color w:val="202124"/>
          <w:sz w:val="22"/>
          <w:szCs w:val="22"/>
        </w:rPr>
        <w:t xml:space="preserve">, </w:t>
      </w:r>
      <w:r w:rsidRPr="000310DA">
        <w:rPr>
          <w:rStyle w:val="y2iqfc"/>
          <w:rFonts w:ascii="Phetsarath OT" w:eastAsia="Phetsarath OT" w:hAnsi="Phetsarath OT" w:cs="Phetsarath OT"/>
          <w:color w:val="202124"/>
          <w:sz w:val="22"/>
          <w:szCs w:val="22"/>
          <w:cs/>
          <w:lang w:bidi="lo-LA"/>
        </w:rPr>
        <w:t>ສະມາຊິກແຕ່ລະຄົນຈະຮັບຜິດຊອບຮ່ວມກັນ ແລະ</w:t>
      </w:r>
      <w:r w:rsidRPr="000310DA">
        <w:rPr>
          <w:rStyle w:val="y2iqfc"/>
          <w:rFonts w:ascii="Phetsarath OT" w:eastAsia="Phetsarath OT" w:hAnsi="Phetsarath OT" w:cs="Phetsarath OT" w:hint="cs"/>
          <w:color w:val="202124"/>
          <w:sz w:val="22"/>
          <w:szCs w:val="22"/>
          <w:cs/>
          <w:lang w:bidi="lo-LA"/>
        </w:rPr>
        <w:t xml:space="preserve"> </w:t>
      </w:r>
      <w:r w:rsidRPr="000310DA">
        <w:rPr>
          <w:rStyle w:val="y2iqfc"/>
          <w:rFonts w:ascii="Phetsarath OT" w:eastAsia="Phetsarath OT" w:hAnsi="Phetsarath OT" w:cs="Phetsarath OT"/>
          <w:color w:val="202124"/>
          <w:sz w:val="22"/>
          <w:szCs w:val="22"/>
          <w:cs/>
          <w:lang w:bidi="lo-LA"/>
        </w:rPr>
        <w:t>ຫຼາຍພາກສ່ວນຕໍ່</w:t>
      </w:r>
      <w:r w:rsidRPr="000310DA">
        <w:rPr>
          <w:rStyle w:val="y2iqfc"/>
          <w:rFonts w:ascii="Phetsarath OT" w:eastAsia="Phetsarath OT" w:hAnsi="Phetsarath OT" w:cs="Phetsarath OT" w:hint="cs"/>
          <w:color w:val="202124"/>
          <w:sz w:val="22"/>
          <w:szCs w:val="22"/>
          <w:cs/>
          <w:lang w:bidi="lo-LA"/>
        </w:rPr>
        <w:t>ຜູ້</w:t>
      </w:r>
      <w:r w:rsidRPr="000310DA">
        <w:rPr>
          <w:rStyle w:val="y2iqfc"/>
          <w:rFonts w:ascii="Phetsarath OT" w:eastAsia="Phetsarath OT" w:hAnsi="Phetsarath OT" w:cs="Phetsarath OT"/>
          <w:color w:val="202124"/>
          <w:sz w:val="22"/>
          <w:szCs w:val="22"/>
          <w:cs/>
          <w:lang w:bidi="lo-LA"/>
        </w:rPr>
        <w:t>ຈັດຊື້</w:t>
      </w:r>
      <w:r w:rsidRPr="000310DA">
        <w:rPr>
          <w:rStyle w:val="y2iqfc"/>
          <w:rFonts w:ascii="Phetsarath OT" w:eastAsia="Phetsarath OT" w:hAnsi="Phetsarath OT" w:cs="Phetsarath OT" w:hint="cs"/>
          <w:color w:val="202124"/>
          <w:sz w:val="22"/>
          <w:szCs w:val="22"/>
          <w:cs/>
          <w:lang w:bidi="lo-LA"/>
        </w:rPr>
        <w:t xml:space="preserve">-ຈັດຈ້າງ </w:t>
      </w:r>
      <w:r w:rsidRPr="000310DA">
        <w:rPr>
          <w:rStyle w:val="y2iqfc"/>
          <w:rFonts w:ascii="Phetsarath OT" w:eastAsia="Phetsarath OT" w:hAnsi="Phetsarath OT" w:cs="Phetsarath OT"/>
          <w:color w:val="202124"/>
          <w:sz w:val="22"/>
          <w:szCs w:val="22"/>
          <w:cs/>
          <w:lang w:bidi="lo-LA"/>
        </w:rPr>
        <w:t>ສໍາລັບພັນທະທັງໝົດຂອງທີ່ປຶກສາພາຍໃຕ້ສັນຍານີ້</w:t>
      </w:r>
      <w:r w:rsidRPr="000310DA">
        <w:rPr>
          <w:rStyle w:val="y2iqfc"/>
          <w:rFonts w:ascii="Phetsarath OT" w:eastAsia="Phetsarath OT" w:hAnsi="Phetsarath OT" w:cs="Phetsarath OT"/>
          <w:color w:val="202124"/>
          <w:sz w:val="22"/>
          <w:szCs w:val="22"/>
        </w:rPr>
        <w:t xml:space="preserve">, </w:t>
      </w:r>
      <w:r w:rsidRPr="000310DA">
        <w:rPr>
          <w:rStyle w:val="y2iqfc"/>
          <w:rFonts w:ascii="Phetsarath OT" w:eastAsia="Phetsarath OT" w:hAnsi="Phetsarath OT" w:cs="Phetsarath OT"/>
          <w:color w:val="202124"/>
          <w:sz w:val="22"/>
          <w:szCs w:val="22"/>
          <w:cs/>
          <w:lang w:bidi="lo-LA"/>
        </w:rPr>
        <w:t>ຄື</w:t>
      </w:r>
      <w:r w:rsidRPr="000310DA">
        <w:rPr>
          <w:rStyle w:val="y2iqfc"/>
          <w:rFonts w:ascii="Phetsarath OT" w:eastAsia="Phetsarath OT" w:hAnsi="Phetsarath OT" w:cs="Phetsarath OT"/>
          <w:color w:val="202124"/>
          <w:sz w:val="22"/>
          <w:szCs w:val="22"/>
        </w:rPr>
        <w:t>, [</w:t>
      </w:r>
      <w:r w:rsidRPr="000310DA">
        <w:rPr>
          <w:rStyle w:val="y2iqfc"/>
          <w:rFonts w:ascii="Phetsarath OT" w:eastAsia="Phetsarath OT" w:hAnsi="Phetsarath OT" w:cs="Phetsarath OT"/>
          <w:color w:val="202124"/>
          <w:sz w:val="22"/>
          <w:szCs w:val="22"/>
          <w:cs/>
          <w:lang w:bidi="lo-LA"/>
        </w:rPr>
        <w:t>ຊື່ສະມາຊິກ] ແລະ [ຊື່ສະມາຊິກ] (ຕໍ່ໄປນີ້ເອີ້ນວ່າ “ທີ່ປຶກສາ”).]</w:t>
      </w:r>
    </w:p>
    <w:p w14:paraId="241BDD63" w14:textId="77777777" w:rsidR="000F3719" w:rsidRPr="000310DA" w:rsidRDefault="000F3719" w:rsidP="00C87A15">
      <w:pPr>
        <w:spacing w:after="240"/>
        <w:jc w:val="both"/>
        <w:rPr>
          <w:rFonts w:ascii="Phetsarath OT" w:eastAsia="Phetsarath OT" w:hAnsi="Phetsarath OT" w:cs="Phetsarath OT"/>
          <w:cs/>
          <w:lang w:bidi="lo-LA"/>
        </w:rPr>
      </w:pPr>
      <w:r w:rsidRPr="000310DA">
        <w:rPr>
          <w:rFonts w:ascii="Phetsarath OT" w:eastAsia="Phetsarath OT" w:hAnsi="Phetsarath OT" w:cs="Phetsarath OT" w:hint="cs"/>
          <w:cs/>
          <w:lang w:bidi="lo-LA"/>
        </w:rPr>
        <w:t>ເຊັ່ນດຽວກັນ</w:t>
      </w:r>
    </w:p>
    <w:p w14:paraId="5C08D1EA" w14:textId="405EC6F5" w:rsidR="000F3719" w:rsidRPr="000310DA" w:rsidRDefault="000F3719" w:rsidP="00C31D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720" w:hanging="360"/>
        <w:rPr>
          <w:rFonts w:ascii="Phetsarath OT" w:eastAsia="Phetsarath OT" w:hAnsi="Phetsarath OT" w:cs="Phetsarath OT"/>
          <w:color w:val="202124"/>
          <w:lang w:bidi="th-TH"/>
        </w:rPr>
      </w:pPr>
      <w:r w:rsidRPr="000310DA">
        <w:rPr>
          <w:rFonts w:ascii="Phetsarath OT" w:eastAsia="Phetsarath OT" w:hAnsi="Phetsarath OT" w:cs="Phetsarath OT"/>
          <w:color w:val="202124"/>
          <w:lang w:bidi="th-TH"/>
        </w:rPr>
        <w:t>(</w:t>
      </w:r>
      <w:r w:rsidRPr="000310DA">
        <w:rPr>
          <w:rFonts w:ascii="Phetsarath OT" w:eastAsia="Phetsarath OT" w:hAnsi="Phetsarath OT" w:cs="Phetsarath OT" w:hint="cs"/>
          <w:color w:val="202124"/>
          <w:cs/>
          <w:lang w:bidi="lo-LA"/>
        </w:rPr>
        <w:t>ກ</w:t>
      </w:r>
      <w:r w:rsidRPr="000310DA">
        <w:rPr>
          <w:rFonts w:ascii="Phetsarath OT" w:eastAsia="Phetsarath OT" w:hAnsi="Phetsarath OT" w:cs="Phetsarath OT"/>
          <w:color w:val="202124"/>
          <w:lang w:bidi="th-TH"/>
        </w:rPr>
        <w:t>)</w:t>
      </w:r>
      <w:r w:rsidR="00C31D48">
        <w:rPr>
          <w:rFonts w:ascii="Phetsarath OT" w:eastAsia="Phetsarath OT" w:hAnsi="Phetsarath OT" w:cs="Phetsarath OT" w:hint="cs"/>
          <w:color w:val="202124"/>
          <w:cs/>
          <w:lang w:bidi="lo-LA"/>
        </w:rPr>
        <w:t xml:space="preserve"> </w:t>
      </w:r>
      <w:r w:rsidRPr="000310DA">
        <w:rPr>
          <w:rFonts w:ascii="Phetsarath OT" w:eastAsia="Phetsarath OT" w:hAnsi="Phetsarath OT" w:cs="Phetsarath OT" w:hint="cs"/>
          <w:color w:val="202124"/>
          <w:cs/>
          <w:lang w:bidi="lo-LA"/>
        </w:rPr>
        <w:t>ຜູ້</w:t>
      </w:r>
      <w:r w:rsidRPr="000310DA">
        <w:rPr>
          <w:rFonts w:ascii="Phetsarath OT" w:eastAsia="Phetsarath OT" w:hAnsi="Phetsarath OT" w:cs="Phetsarath OT"/>
          <w:color w:val="202124"/>
          <w:cs/>
          <w:lang w:bidi="lo-LA"/>
        </w:rPr>
        <w:t>ຈັດຊື້</w:t>
      </w:r>
      <w:r w:rsidRPr="000310DA">
        <w:rPr>
          <w:rFonts w:ascii="Phetsarath OT" w:eastAsia="Phetsarath OT" w:hAnsi="Phetsarath OT" w:cs="Phetsarath OT" w:hint="cs"/>
          <w:color w:val="202124"/>
          <w:cs/>
          <w:lang w:bidi="lo-LA"/>
        </w:rPr>
        <w:t>-ຈັດຈ້າງ</w:t>
      </w:r>
      <w:r w:rsidRPr="000310DA">
        <w:rPr>
          <w:rFonts w:ascii="Phetsarath OT" w:eastAsia="Phetsarath OT" w:hAnsi="Phetsarath OT" w:cs="Phetsarath OT"/>
          <w:color w:val="202124"/>
          <w:cs/>
          <w:lang w:bidi="lo-LA"/>
        </w:rPr>
        <w:t>ໄດ້ຮຽກຮ້ອງໃຫ້ທີ່ປຶກສາ</w:t>
      </w:r>
      <w:r w:rsidRPr="000310DA">
        <w:rPr>
          <w:rFonts w:ascii="Phetsarath OT" w:eastAsia="Phetsarath OT" w:hAnsi="Phetsarath OT" w:cs="Phetsarath OT" w:hint="cs"/>
          <w:color w:val="202124"/>
          <w:cs/>
          <w:lang w:bidi="lo-LA"/>
        </w:rPr>
        <w:t>ສະຫນອງການ</w:t>
      </w:r>
      <w:r w:rsidRPr="000310DA">
        <w:rPr>
          <w:rFonts w:ascii="Phetsarath OT" w:eastAsia="Phetsarath OT" w:hAnsi="Phetsarath OT" w:cs="Phetsarath OT"/>
          <w:color w:val="202124"/>
          <w:cs/>
          <w:lang w:bidi="lo-LA"/>
        </w:rPr>
        <w:t>ບໍລິການທີ່ປຶກສາຕາມທີ່ໄດ້ກຳນົດໄວ້ໃນສັນຍາສະບັບນີ້ (ຕໍ່ໄປນີ້ເອີ້ນວ່າ “ການບໍລິການ”)</w:t>
      </w:r>
      <w:r w:rsidRPr="000310DA">
        <w:rPr>
          <w:rFonts w:ascii="Phetsarath OT" w:eastAsia="Phetsarath OT" w:hAnsi="Phetsarath OT" w:cs="Phetsarath OT"/>
          <w:color w:val="202124"/>
          <w:lang w:bidi="th-TH"/>
        </w:rPr>
        <w:t>;</w:t>
      </w:r>
    </w:p>
    <w:p w14:paraId="5969EBA0" w14:textId="77777777" w:rsidR="000F3719" w:rsidRPr="000310DA" w:rsidRDefault="000F3719" w:rsidP="00C31D48">
      <w:pPr>
        <w:tabs>
          <w:tab w:val="left" w:pos="720"/>
          <w:tab w:val="left" w:pos="81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720" w:hanging="360"/>
        <w:rPr>
          <w:rFonts w:ascii="Phetsarath OT" w:eastAsia="Phetsarath OT" w:hAnsi="Phetsarath OT" w:cs="Phetsarath OT"/>
          <w:color w:val="202124"/>
          <w:lang w:bidi="th-TH"/>
        </w:rPr>
      </w:pPr>
      <w:r w:rsidRPr="000310DA">
        <w:rPr>
          <w:rFonts w:ascii="Phetsarath OT" w:eastAsia="Phetsarath OT" w:hAnsi="Phetsarath OT" w:cs="Phetsarath OT" w:hint="cs"/>
          <w:color w:val="202124"/>
          <w:cs/>
          <w:lang w:bidi="lo-LA"/>
        </w:rPr>
        <w:t>(ຂ)</w:t>
      </w:r>
      <w:r w:rsidRPr="000310DA">
        <w:rPr>
          <w:rFonts w:ascii="Phetsarath OT" w:eastAsia="Phetsarath OT" w:hAnsi="Phetsarath OT" w:cs="Phetsarath OT"/>
          <w:color w:val="202124"/>
          <w:cs/>
          <w:lang w:bidi="lo-LA"/>
        </w:rPr>
        <w:tab/>
        <w:t>ທີ່ປຶກສາ</w:t>
      </w:r>
      <w:r w:rsidRPr="000310DA">
        <w:rPr>
          <w:rFonts w:ascii="Phetsarath OT" w:eastAsia="Phetsarath OT" w:hAnsi="Phetsarath OT" w:cs="Phetsarath OT"/>
          <w:color w:val="202124"/>
          <w:lang w:bidi="th-TH"/>
        </w:rPr>
        <w:t xml:space="preserve">, </w:t>
      </w:r>
      <w:r w:rsidRPr="000310DA">
        <w:rPr>
          <w:rFonts w:ascii="Phetsarath OT" w:eastAsia="Phetsarath OT" w:hAnsi="Phetsarath OT" w:cs="Phetsarath OT"/>
          <w:color w:val="202124"/>
          <w:cs/>
          <w:lang w:bidi="lo-LA"/>
        </w:rPr>
        <w:t>ໂດຍໄດ້ເປັນຕົວແທນໃຫ້ແກ່</w:t>
      </w:r>
      <w:r w:rsidRPr="000310DA">
        <w:rPr>
          <w:rFonts w:ascii="Phetsarath OT" w:eastAsia="Phetsarath OT" w:hAnsi="Phetsarath OT" w:cs="Phetsarath OT" w:hint="cs"/>
          <w:color w:val="202124"/>
          <w:cs/>
          <w:lang w:bidi="lo-LA"/>
        </w:rPr>
        <w:t>ຜູ້</w:t>
      </w:r>
      <w:r w:rsidRPr="000310DA">
        <w:rPr>
          <w:rFonts w:ascii="Phetsarath OT" w:eastAsia="Phetsarath OT" w:hAnsi="Phetsarath OT" w:cs="Phetsarath OT"/>
          <w:color w:val="202124"/>
          <w:cs/>
          <w:lang w:bidi="lo-LA"/>
        </w:rPr>
        <w:t>ຈັດຊື້</w:t>
      </w:r>
      <w:r w:rsidRPr="000310DA">
        <w:rPr>
          <w:rFonts w:ascii="Phetsarath OT" w:eastAsia="Phetsarath OT" w:hAnsi="Phetsarath OT" w:cs="Phetsarath OT" w:hint="cs"/>
          <w:color w:val="202124"/>
          <w:cs/>
          <w:lang w:bidi="lo-LA"/>
        </w:rPr>
        <w:t>-ຈັດຈ້າງ</w:t>
      </w:r>
      <w:r w:rsidRPr="000310DA">
        <w:rPr>
          <w:rFonts w:ascii="Phetsarath OT" w:eastAsia="Phetsarath OT" w:hAnsi="Phetsarath OT" w:cs="Phetsarath OT"/>
          <w:color w:val="202124"/>
          <w:cs/>
          <w:lang w:bidi="lo-LA"/>
        </w:rPr>
        <w:t>ວ່າມີທັ</w:t>
      </w:r>
      <w:r w:rsidRPr="000310DA">
        <w:rPr>
          <w:rFonts w:ascii="Phetsarath OT" w:eastAsia="Phetsarath OT" w:hAnsi="Phetsarath OT" w:cs="Phetsarath OT" w:hint="cs"/>
          <w:color w:val="202124"/>
          <w:cs/>
          <w:lang w:bidi="lo-LA"/>
        </w:rPr>
        <w:t>ດ</w:t>
      </w:r>
      <w:r w:rsidRPr="000310DA">
        <w:rPr>
          <w:rFonts w:ascii="Phetsarath OT" w:eastAsia="Phetsarath OT" w:hAnsi="Phetsarath OT" w:cs="Phetsarath OT"/>
          <w:color w:val="202124"/>
          <w:cs/>
          <w:lang w:bidi="lo-LA"/>
        </w:rPr>
        <w:t>ສະ</w:t>
      </w:r>
      <w:r w:rsidRPr="000310DA">
        <w:rPr>
          <w:rFonts w:ascii="Phetsarath OT" w:eastAsia="Phetsarath OT" w:hAnsi="Phetsarath OT" w:cs="Phetsarath OT" w:hint="cs"/>
          <w:color w:val="202124"/>
          <w:cs/>
          <w:lang w:bidi="lo-LA"/>
        </w:rPr>
        <w:t>ດ້ານ</w:t>
      </w:r>
      <w:r w:rsidRPr="000310DA">
        <w:rPr>
          <w:rFonts w:ascii="Phetsarath OT" w:eastAsia="Phetsarath OT" w:hAnsi="Phetsarath OT" w:cs="Phetsarath OT"/>
          <w:color w:val="202124"/>
          <w:cs/>
          <w:lang w:bidi="lo-LA"/>
        </w:rPr>
        <w:t>ວິຊາຊີບ</w:t>
      </w:r>
      <w:r w:rsidRPr="000310DA">
        <w:rPr>
          <w:rFonts w:ascii="Phetsarath OT" w:eastAsia="Phetsarath OT" w:hAnsi="Phetsarath OT" w:cs="Phetsarath OT"/>
          <w:color w:val="202124"/>
          <w:lang w:bidi="th-TH"/>
        </w:rPr>
        <w:t xml:space="preserve">, </w:t>
      </w:r>
      <w:r w:rsidRPr="000310DA">
        <w:rPr>
          <w:rFonts w:ascii="Phetsarath OT" w:eastAsia="Phetsarath OT" w:hAnsi="Phetsarath OT" w:cs="Phetsarath OT"/>
          <w:color w:val="202124"/>
          <w:cs/>
          <w:lang w:bidi="lo-LA"/>
        </w:rPr>
        <w:t>ຄວາມຊໍານານ</w:t>
      </w:r>
      <w:r w:rsidRPr="000310DA">
        <w:rPr>
          <w:rFonts w:ascii="Phetsarath OT" w:eastAsia="Phetsarath OT" w:hAnsi="Phetsarath OT" w:cs="Phetsarath OT" w:hint="cs"/>
          <w:color w:val="202124"/>
          <w:cs/>
          <w:lang w:bidi="lo-LA"/>
        </w:rPr>
        <w:t xml:space="preserve"> </w:t>
      </w:r>
      <w:r w:rsidRPr="000310DA">
        <w:rPr>
          <w:rFonts w:ascii="Phetsarath OT" w:eastAsia="Phetsarath OT" w:hAnsi="Phetsarath OT" w:cs="Phetsarath OT"/>
          <w:color w:val="202124"/>
          <w:cs/>
          <w:lang w:bidi="lo-LA"/>
        </w:rPr>
        <w:t>ແລະຊັບພະຍາກອນດ້ານວິຊາການທີ່ຕ້ອງການ</w:t>
      </w:r>
      <w:r w:rsidRPr="000310DA">
        <w:rPr>
          <w:rFonts w:ascii="Phetsarath OT" w:eastAsia="Phetsarath OT" w:hAnsi="Phetsarath OT" w:cs="Phetsarath OT"/>
          <w:color w:val="202124"/>
          <w:lang w:bidi="th-TH"/>
        </w:rPr>
        <w:t xml:space="preserve">, </w:t>
      </w:r>
      <w:r w:rsidRPr="000310DA">
        <w:rPr>
          <w:rFonts w:ascii="Phetsarath OT" w:eastAsia="Phetsarath OT" w:hAnsi="Phetsarath OT" w:cs="Phetsarath OT"/>
          <w:color w:val="202124"/>
          <w:cs/>
          <w:lang w:bidi="lo-LA"/>
        </w:rPr>
        <w:t>ໄດ້ຕົກລົງທີ່ຈະໃຫ້ບໍລິການຕາມຂໍ້ກໍານົດ</w:t>
      </w:r>
      <w:r w:rsidRPr="000310DA">
        <w:rPr>
          <w:rFonts w:ascii="Phetsarath OT" w:eastAsia="Phetsarath OT" w:hAnsi="Phetsarath OT" w:cs="Phetsarath OT" w:hint="cs"/>
          <w:color w:val="202124"/>
          <w:cs/>
          <w:lang w:bidi="lo-LA"/>
        </w:rPr>
        <w:t xml:space="preserve"> </w:t>
      </w:r>
      <w:r w:rsidRPr="000310DA">
        <w:rPr>
          <w:rFonts w:ascii="Phetsarath OT" w:eastAsia="Phetsarath OT" w:hAnsi="Phetsarath OT" w:cs="Phetsarath OT"/>
          <w:color w:val="202124"/>
          <w:cs/>
          <w:lang w:bidi="lo-LA"/>
        </w:rPr>
        <w:t>ແລະ</w:t>
      </w:r>
      <w:r w:rsidRPr="000310DA">
        <w:rPr>
          <w:rFonts w:ascii="Phetsarath OT" w:eastAsia="Phetsarath OT" w:hAnsi="Phetsarath OT" w:cs="Phetsarath OT" w:hint="cs"/>
          <w:color w:val="202124"/>
          <w:cs/>
          <w:lang w:bidi="lo-LA"/>
        </w:rPr>
        <w:t xml:space="preserve"> </w:t>
      </w:r>
      <w:r w:rsidRPr="000310DA">
        <w:rPr>
          <w:rFonts w:ascii="Phetsarath OT" w:eastAsia="Phetsarath OT" w:hAnsi="Phetsarath OT" w:cs="Phetsarath OT"/>
          <w:color w:val="202124"/>
          <w:cs/>
          <w:lang w:bidi="lo-LA"/>
        </w:rPr>
        <w:t>ເງື່ອນໄຂທີ່ໄດ້ກໍານົດໄວ້ໃນສັນຍານີ້</w:t>
      </w:r>
      <w:r w:rsidRPr="000310DA">
        <w:rPr>
          <w:rFonts w:ascii="Phetsarath OT" w:eastAsia="Phetsarath OT" w:hAnsi="Phetsarath OT" w:cs="Phetsarath OT"/>
          <w:color w:val="202124"/>
          <w:lang w:bidi="th-TH"/>
        </w:rPr>
        <w:t>;</w:t>
      </w:r>
    </w:p>
    <w:p w14:paraId="2ECE6E64" w14:textId="0BF6B963" w:rsidR="000F3719" w:rsidRPr="006347E5" w:rsidRDefault="000F3719" w:rsidP="00C31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00" w:hanging="540"/>
        <w:rPr>
          <w:rFonts w:ascii="Phetsarath OT" w:eastAsia="Phetsarath OT" w:hAnsi="Phetsarath OT" w:cs="Phetsarath OT"/>
          <w:color w:val="202124"/>
          <w:lang w:bidi="th-TH"/>
        </w:rPr>
      </w:pPr>
      <w:r w:rsidRPr="000310DA">
        <w:rPr>
          <w:rFonts w:ascii="Phetsarath OT" w:eastAsia="Phetsarath OT" w:hAnsi="Phetsarath OT" w:cs="Phetsarath OT" w:hint="cs"/>
          <w:color w:val="202124"/>
          <w:cs/>
          <w:lang w:bidi="lo-LA"/>
        </w:rPr>
        <w:t>(ຄ) ຜູ້</w:t>
      </w:r>
      <w:r w:rsidRPr="000310DA">
        <w:rPr>
          <w:rFonts w:ascii="Phetsarath OT" w:eastAsia="Phetsarath OT" w:hAnsi="Phetsarath OT" w:cs="Phetsarath OT"/>
          <w:color w:val="202124"/>
          <w:cs/>
          <w:lang w:bidi="lo-LA"/>
        </w:rPr>
        <w:t>ຈັດຊື້</w:t>
      </w:r>
      <w:r w:rsidRPr="000310DA">
        <w:rPr>
          <w:rFonts w:ascii="Phetsarath OT" w:eastAsia="Phetsarath OT" w:hAnsi="Phetsarath OT" w:cs="Phetsarath OT" w:hint="cs"/>
          <w:color w:val="202124"/>
          <w:cs/>
          <w:lang w:bidi="lo-LA"/>
        </w:rPr>
        <w:t>-ຈັດຈ້າງ</w:t>
      </w:r>
      <w:r w:rsidRPr="000310DA">
        <w:rPr>
          <w:rFonts w:ascii="Phetsarath OT" w:eastAsia="Phetsarath OT" w:hAnsi="Phetsarath OT" w:cs="Phetsarath OT"/>
          <w:color w:val="202124"/>
          <w:cs/>
          <w:lang w:bidi="lo-LA"/>
        </w:rPr>
        <w:t>ໄດ້ຮັບງົບປະມານສໍາລັບປີງົບປະມານຕໍ່ກັບຄ່າໃຊ້ຈ່າຍຂອງການບໍລິການ ແລະ</w:t>
      </w:r>
      <w:r w:rsidRPr="000310DA">
        <w:rPr>
          <w:rFonts w:ascii="Phetsarath OT" w:eastAsia="Phetsarath OT" w:hAnsi="Phetsarath OT" w:cs="Phetsarath OT" w:hint="cs"/>
          <w:color w:val="202124"/>
          <w:cs/>
          <w:lang w:bidi="lo-LA"/>
        </w:rPr>
        <w:t xml:space="preserve"> </w:t>
      </w:r>
      <w:r w:rsidRPr="000310DA">
        <w:rPr>
          <w:rFonts w:ascii="Phetsarath OT" w:eastAsia="Phetsarath OT" w:hAnsi="Phetsarath OT" w:cs="Phetsarath OT"/>
          <w:color w:val="202124"/>
          <w:cs/>
          <w:lang w:bidi="lo-LA"/>
        </w:rPr>
        <w:t>ຕັ້ງໃຈຈະນໍາໃຊ້ສ່ວນຫນຶ່ງຂອງ [ງົບປະມານ] ນີ້ໃຫ້ກັບການຈ່າຍເງິນພາຍໃຕ້ສັນຍານີ້.</w:t>
      </w:r>
    </w:p>
    <w:p w14:paraId="4B13EF46" w14:textId="1A0C8101" w:rsidR="000F3719" w:rsidRPr="006347E5" w:rsidRDefault="000F3719" w:rsidP="00C87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Phetsarath OT" w:eastAsia="Phetsarath OT" w:hAnsi="Phetsarath OT" w:cs="Phetsarath OT"/>
          <w:color w:val="202124"/>
          <w:lang w:bidi="th-TH"/>
        </w:rPr>
      </w:pPr>
      <w:r w:rsidRPr="000310DA">
        <w:rPr>
          <w:rFonts w:ascii="Phetsarath OT" w:eastAsia="Phetsarath OT" w:hAnsi="Phetsarath OT" w:cs="Phetsarath OT"/>
          <w:color w:val="202124"/>
          <w:cs/>
          <w:lang w:bidi="lo-LA"/>
        </w:rPr>
        <w:t>ສະນັ້ນ</w:t>
      </w:r>
      <w:r w:rsidRPr="000310DA">
        <w:rPr>
          <w:rFonts w:ascii="Phetsarath OT" w:eastAsia="Phetsarath OT" w:hAnsi="Phetsarath OT" w:cs="Phetsarath OT"/>
          <w:color w:val="202124"/>
          <w:lang w:bidi="th-TH"/>
        </w:rPr>
        <w:t xml:space="preserve">, </w:t>
      </w:r>
      <w:r w:rsidRPr="000310DA">
        <w:rPr>
          <w:rFonts w:ascii="Phetsarath OT" w:eastAsia="Phetsarath OT" w:hAnsi="Phetsarath OT" w:cs="Phetsarath OT" w:hint="cs"/>
          <w:color w:val="202124"/>
          <w:cs/>
          <w:lang w:bidi="lo-LA"/>
        </w:rPr>
        <w:t>ທັງສອງຝ່າຍ</w:t>
      </w:r>
      <w:r w:rsidRPr="000310DA">
        <w:rPr>
          <w:rFonts w:ascii="Phetsarath OT" w:eastAsia="Phetsarath OT" w:hAnsi="Phetsarath OT" w:cs="Phetsarath OT"/>
          <w:color w:val="202124"/>
          <w:cs/>
          <w:lang w:bidi="lo-LA"/>
        </w:rPr>
        <w:t>ຈຶ່ງເຫັນດີຕົກລົງດັ່ງ</w:t>
      </w:r>
      <w:r w:rsidRPr="000310DA">
        <w:rPr>
          <w:rFonts w:ascii="Phetsarath OT" w:eastAsia="Phetsarath OT" w:hAnsi="Phetsarath OT" w:cs="Phetsarath OT" w:hint="cs"/>
          <w:color w:val="202124"/>
          <w:cs/>
          <w:lang w:bidi="lo-LA"/>
        </w:rPr>
        <w:t>ລຸ່ມ</w:t>
      </w:r>
      <w:r w:rsidRPr="000310DA">
        <w:rPr>
          <w:rFonts w:ascii="Phetsarath OT" w:eastAsia="Phetsarath OT" w:hAnsi="Phetsarath OT" w:cs="Phetsarath OT"/>
          <w:color w:val="202124"/>
          <w:cs/>
          <w:lang w:bidi="lo-LA"/>
        </w:rPr>
        <w:t>ນີ້:</w:t>
      </w:r>
    </w:p>
    <w:p w14:paraId="63AC9536" w14:textId="67986CA0" w:rsidR="000F3719" w:rsidRPr="000310DA" w:rsidRDefault="000F3719" w:rsidP="00F4438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Phetsarath OT" w:eastAsia="Phetsarath OT" w:hAnsi="Phetsarath OT" w:cs="Phetsarath OT"/>
          <w:color w:val="202124"/>
          <w:lang w:bidi="th-TH"/>
        </w:rPr>
      </w:pPr>
      <w:r w:rsidRPr="000310DA">
        <w:rPr>
          <w:rFonts w:ascii="Phetsarath OT" w:eastAsia="Phetsarath OT" w:hAnsi="Phetsarath OT" w:cs="Phetsarath OT" w:hint="cs"/>
          <w:color w:val="202124"/>
          <w:cs/>
          <w:lang w:bidi="lo-LA"/>
        </w:rPr>
        <w:t>1</w:t>
      </w:r>
      <w:r w:rsidR="00755202">
        <w:rPr>
          <w:rFonts w:ascii="Phetsarath OT" w:eastAsia="Phetsarath OT" w:hAnsi="Phetsarath OT" w:cs="Phetsarath OT" w:hint="cs"/>
          <w:color w:val="202124"/>
          <w:cs/>
          <w:lang w:bidi="lo-LA"/>
        </w:rPr>
        <w:t>.</w:t>
      </w:r>
      <w:r w:rsidR="006347E5">
        <w:rPr>
          <w:rFonts w:ascii="Phetsarath OT" w:eastAsia="Phetsarath OT" w:hAnsi="Phetsarath OT" w:cs="Phetsarath OT" w:hint="cs"/>
          <w:color w:val="202124"/>
          <w:cs/>
          <w:lang w:bidi="lo-LA"/>
        </w:rPr>
        <w:t xml:space="preserve"> </w:t>
      </w:r>
      <w:r w:rsidRPr="000310DA">
        <w:rPr>
          <w:rFonts w:ascii="Phetsarath OT" w:eastAsia="Phetsarath OT" w:hAnsi="Phetsarath OT" w:cs="Phetsarath OT"/>
          <w:color w:val="202124"/>
          <w:cs/>
          <w:lang w:bidi="lo-LA"/>
        </w:rPr>
        <w:t>ເອກະສານທີ່ຕິດຄັດມານີ້ຈະຖືກຖືວ່າເປັນສ່ວນໜຶ່ງທີ່ສຳຄັນຂອງສັນຍາສະບັບນີ້:</w:t>
      </w:r>
    </w:p>
    <w:p w14:paraId="68F89686" w14:textId="1E9B63A1" w:rsidR="000F3719" w:rsidRPr="006347E5" w:rsidRDefault="000F3719" w:rsidP="00F44387">
      <w:pPr>
        <w:tabs>
          <w:tab w:val="left" w:pos="916"/>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hanging="450"/>
        <w:jc w:val="both"/>
        <w:rPr>
          <w:rFonts w:ascii="Phetsarath OT" w:eastAsia="Phetsarath OT" w:hAnsi="Phetsarath OT" w:cs="Phetsarath OT"/>
          <w:color w:val="202124"/>
          <w:lang w:bidi="th-TH"/>
        </w:rPr>
      </w:pPr>
      <w:r w:rsidRPr="000310DA">
        <w:rPr>
          <w:rFonts w:ascii="Phetsarath OT" w:eastAsia="Phetsarath OT" w:hAnsi="Phetsarath OT" w:cs="Phetsarath OT" w:hint="cs"/>
          <w:color w:val="202124"/>
          <w:cs/>
          <w:lang w:bidi="lo-LA"/>
        </w:rPr>
        <w:t>(ກ)</w:t>
      </w:r>
      <w:r w:rsidRPr="000310DA">
        <w:rPr>
          <w:rFonts w:ascii="Phetsarath OT" w:eastAsia="Phetsarath OT" w:hAnsi="Phetsarath OT" w:cs="Phetsarath OT"/>
          <w:color w:val="202124"/>
          <w:cs/>
          <w:lang w:bidi="lo-LA"/>
        </w:rPr>
        <w:tab/>
      </w:r>
      <w:r w:rsidRPr="000310DA">
        <w:rPr>
          <w:rFonts w:ascii="Phetsarath OT" w:eastAsia="Phetsarath OT" w:hAnsi="Phetsarath OT" w:cs="Phetsarath OT" w:hint="cs"/>
          <w:color w:val="202124"/>
          <w:cs/>
          <w:lang w:bidi="lo-LA"/>
        </w:rPr>
        <w:t>ເງື່ອນໄຂທົ່ວໄປຂອງສັນຍາ</w:t>
      </w:r>
      <w:r w:rsidRPr="000310DA">
        <w:rPr>
          <w:rFonts w:ascii="Phetsarath OT" w:eastAsia="Phetsarath OT" w:hAnsi="Phetsarath OT" w:cs="Phetsarath OT"/>
          <w:color w:val="202124"/>
          <w:cs/>
          <w:lang w:bidi="lo-LA"/>
        </w:rPr>
        <w:t xml:space="preserve"> (</w:t>
      </w:r>
      <w:r w:rsidRPr="000310DA">
        <w:rPr>
          <w:rFonts w:ascii="Phetsarath OT" w:eastAsia="Phetsarath OT" w:hAnsi="Phetsarath OT" w:cs="Phetsarath OT" w:hint="cs"/>
          <w:color w:val="202124"/>
          <w:cs/>
          <w:lang w:bidi="lo-LA"/>
        </w:rPr>
        <w:t>ລວມທັງເອກະສານຄັດຕິດ</w:t>
      </w:r>
      <w:r w:rsidRPr="000310DA">
        <w:rPr>
          <w:rFonts w:ascii="Phetsarath OT" w:eastAsia="Phetsarath OT" w:hAnsi="Phetsarath OT" w:cs="Phetsarath OT"/>
          <w:color w:val="202124"/>
          <w:cs/>
          <w:lang w:bidi="lo-LA"/>
        </w:rPr>
        <w:t xml:space="preserve"> </w:t>
      </w:r>
      <w:r w:rsidRPr="000310DA">
        <w:rPr>
          <w:rFonts w:ascii="Phetsarath OT" w:eastAsia="Phetsarath OT" w:hAnsi="Phetsarath OT" w:cs="Phetsarath OT"/>
          <w:color w:val="202124"/>
          <w:lang w:bidi="th-TH"/>
        </w:rPr>
        <w:t>1 “</w:t>
      </w:r>
      <w:r w:rsidRPr="000310DA">
        <w:rPr>
          <w:rFonts w:ascii="Phetsarath OT" w:eastAsia="Phetsarath OT" w:hAnsi="Phetsarath OT" w:cs="Phetsarath OT"/>
          <w:color w:val="202124"/>
          <w:cs/>
          <w:lang w:bidi="lo-LA"/>
        </w:rPr>
        <w:t>ນະໂຍບາຍຂອງລັດຖະບານລາວ – ການສໍ້ລາດບັງຫຼວງ ແລະ ສໍ້ໂກງ)</w:t>
      </w:r>
      <w:r w:rsidRPr="000310DA">
        <w:rPr>
          <w:rFonts w:ascii="Phetsarath OT" w:eastAsia="Phetsarath OT" w:hAnsi="Phetsarath OT" w:cs="Phetsarath OT"/>
          <w:color w:val="202124"/>
          <w:lang w:bidi="th-TH"/>
        </w:rPr>
        <w:t>;</w:t>
      </w:r>
    </w:p>
    <w:p w14:paraId="23B36F38" w14:textId="77777777" w:rsidR="000F3719" w:rsidRPr="000310DA" w:rsidRDefault="000F3719" w:rsidP="00C87A15">
      <w:pPr>
        <w:ind w:left="720"/>
        <w:jc w:val="both"/>
      </w:pPr>
      <w:r w:rsidRPr="000310DA">
        <w:rPr>
          <w:rFonts w:ascii="Phetsarath OT" w:eastAsia="Phetsarath OT" w:hAnsi="Phetsarath OT" w:cs="Phetsarath OT" w:hint="cs"/>
          <w:cs/>
          <w:lang w:bidi="lo-LA"/>
        </w:rPr>
        <w:t>(ຂ)    ເງື່ອນໄຂສະເພາະຂອງສັນຍາ</w:t>
      </w:r>
      <w:r w:rsidRPr="000310DA">
        <w:t>;</w:t>
      </w:r>
    </w:p>
    <w:p w14:paraId="35BE7755" w14:textId="77777777" w:rsidR="000F3719" w:rsidRPr="000310DA" w:rsidRDefault="000F3719" w:rsidP="00C87A15">
      <w:pPr>
        <w:keepNext/>
        <w:ind w:left="720"/>
        <w:jc w:val="both"/>
      </w:pPr>
      <w:r w:rsidRPr="000310DA">
        <w:rPr>
          <w:rFonts w:ascii="Phetsarath OT" w:eastAsia="Phetsarath OT" w:hAnsi="Phetsarath OT" w:cs="Phetsarath OT" w:hint="cs"/>
          <w:cs/>
          <w:lang w:bidi="lo-LA"/>
        </w:rPr>
        <w:t>(ຄ)    ເອກະສານຊ້ອນທ້າຍ</w:t>
      </w:r>
      <w:r w:rsidRPr="000310DA">
        <w:t xml:space="preserve"> </w:t>
      </w:r>
    </w:p>
    <w:p w14:paraId="66F4D65D" w14:textId="6EE79216" w:rsidR="000F3719" w:rsidRPr="000310DA" w:rsidRDefault="005F4B82" w:rsidP="0077386F">
      <w:pPr>
        <w:tabs>
          <w:tab w:val="left" w:pos="1418"/>
          <w:tab w:val="left" w:pos="7650"/>
          <w:tab w:val="left" w:pos="8010"/>
        </w:tabs>
        <w:ind w:left="1260" w:firstLine="16"/>
      </w:pPr>
      <w:r>
        <w:rPr>
          <w:rFonts w:ascii="Phetsarath OT" w:eastAsia="Phetsarath OT" w:hAnsi="Phetsarath OT" w:cs="Phetsarath OT"/>
          <w:lang w:bidi="lo-LA"/>
        </w:rPr>
        <w:tab/>
      </w:r>
      <w:r w:rsidR="000F3719" w:rsidRPr="000310DA">
        <w:rPr>
          <w:rFonts w:ascii="Phetsarath OT" w:eastAsia="Phetsarath OT" w:hAnsi="Phetsarath OT" w:cs="Phetsarath OT" w:hint="cs"/>
          <w:cs/>
          <w:lang w:bidi="lo-LA"/>
        </w:rPr>
        <w:t>ເອກະສານຊ້ອນທ້າຍ</w:t>
      </w:r>
      <w:r w:rsidR="000F3719" w:rsidRPr="000310DA">
        <w:t xml:space="preserve"> </w:t>
      </w:r>
      <w:r w:rsidR="000F3719" w:rsidRPr="000310DA">
        <w:rPr>
          <w:rFonts w:ascii="Phetsarath OT" w:eastAsia="Phetsarath OT" w:hAnsi="Phetsarath OT" w:cs="Phetsarath OT" w:hint="cs"/>
          <w:cs/>
          <w:lang w:bidi="lo-LA"/>
        </w:rPr>
        <w:t>ກ</w:t>
      </w:r>
      <w:r w:rsidR="000F3719" w:rsidRPr="000310DA">
        <w:t>:</w:t>
      </w:r>
      <w:r w:rsidR="000F3719" w:rsidRPr="000310DA">
        <w:rPr>
          <w:rFonts w:cs="DokChampa" w:hint="cs"/>
          <w:cs/>
          <w:lang w:bidi="lo-LA"/>
        </w:rPr>
        <w:t xml:space="preserve"> </w:t>
      </w:r>
      <w:r w:rsidR="000F3719" w:rsidRPr="000310DA">
        <w:rPr>
          <w:rFonts w:ascii="Phetsarath OT" w:eastAsia="Phetsarath OT" w:hAnsi="Phetsarath OT" w:cs="Phetsarath OT" w:hint="cs"/>
          <w:cs/>
          <w:lang w:bidi="lo-LA"/>
        </w:rPr>
        <w:t>ການກໍານົດຫນ້າວຽກລະອຽດ</w:t>
      </w:r>
      <w:r w:rsidR="000F3719" w:rsidRPr="000310DA">
        <w:tab/>
      </w:r>
    </w:p>
    <w:p w14:paraId="59D0897F" w14:textId="1BE78528" w:rsidR="000F3719" w:rsidRPr="000310DA" w:rsidRDefault="005F4B82" w:rsidP="0077386F">
      <w:pPr>
        <w:tabs>
          <w:tab w:val="left" w:pos="1418"/>
          <w:tab w:val="left" w:pos="8010"/>
        </w:tabs>
        <w:ind w:left="1260"/>
      </w:pPr>
      <w:r>
        <w:rPr>
          <w:rFonts w:ascii="Phetsarath OT" w:eastAsia="Phetsarath OT" w:hAnsi="Phetsarath OT" w:cs="Phetsarath OT"/>
          <w:lang w:bidi="lo-LA"/>
        </w:rPr>
        <w:tab/>
      </w:r>
      <w:r w:rsidR="000F3719" w:rsidRPr="000310DA">
        <w:rPr>
          <w:rFonts w:ascii="Phetsarath OT" w:eastAsia="Phetsarath OT" w:hAnsi="Phetsarath OT" w:cs="Phetsarath OT" w:hint="cs"/>
          <w:cs/>
          <w:lang w:bidi="lo-LA"/>
        </w:rPr>
        <w:t>ເອກະສານຊ້ອນທ້າຍ ຂ: ຊ່ຽວຊານຫລັກ</w:t>
      </w:r>
      <w:r w:rsidR="000F3719" w:rsidRPr="000310DA">
        <w:tab/>
      </w:r>
    </w:p>
    <w:p w14:paraId="3037B391" w14:textId="77777777" w:rsidR="000F3719" w:rsidRPr="000310DA" w:rsidRDefault="000F3719" w:rsidP="0077386F">
      <w:pPr>
        <w:tabs>
          <w:tab w:val="left" w:pos="2700"/>
          <w:tab w:val="left" w:pos="7650"/>
          <w:tab w:val="left" w:pos="8010"/>
        </w:tabs>
        <w:ind w:left="1260" w:firstLine="158"/>
      </w:pPr>
      <w:r w:rsidRPr="000310DA">
        <w:rPr>
          <w:rFonts w:ascii="Phetsarath OT" w:eastAsia="Phetsarath OT" w:hAnsi="Phetsarath OT" w:cs="Phetsarath OT" w:hint="cs"/>
          <w:cs/>
          <w:lang w:bidi="lo-LA"/>
        </w:rPr>
        <w:t>ເອກະສານຊ້ອນທ້າຍ ຄ: ມູນຄ່າຄາດຄະເນຂອງຄ່າຕອບແທນ</w:t>
      </w:r>
      <w:r w:rsidRPr="000310DA">
        <w:tab/>
      </w:r>
    </w:p>
    <w:p w14:paraId="63F080C3" w14:textId="4A49CBB7" w:rsidR="000F3719" w:rsidRPr="000310DA" w:rsidRDefault="000F3719" w:rsidP="0077386F">
      <w:pPr>
        <w:tabs>
          <w:tab w:val="left" w:pos="2700"/>
          <w:tab w:val="left" w:pos="7650"/>
          <w:tab w:val="left" w:pos="8010"/>
        </w:tabs>
        <w:ind w:left="1260" w:firstLine="158"/>
        <w:jc w:val="both"/>
      </w:pPr>
      <w:r w:rsidRPr="000310DA">
        <w:rPr>
          <w:rFonts w:ascii="Phetsarath OT" w:eastAsia="Phetsarath OT" w:hAnsi="Phetsarath OT" w:cs="Phetsarath OT" w:hint="cs"/>
          <w:cs/>
          <w:lang w:bidi="lo-LA"/>
        </w:rPr>
        <w:t>ເອກະສານຊ້ອນທ້າຍ ງ: ມູນຄ່າຄາດຄະເນຂອງຄ່າໃຊ້ຈ່າຍທີ່</w:t>
      </w:r>
      <w:r w:rsidR="005D2B47">
        <w:rPr>
          <w:rFonts w:ascii="Phetsarath OT" w:eastAsia="Phetsarath OT" w:hAnsi="Phetsarath OT" w:cs="Phetsarath OT" w:hint="cs"/>
          <w:cs/>
          <w:lang w:bidi="lo-LA"/>
        </w:rPr>
        <w:t>ສາມາດເບີກ</w:t>
      </w:r>
      <w:r w:rsidRPr="000310DA">
        <w:rPr>
          <w:rFonts w:ascii="Phetsarath OT" w:eastAsia="Phetsarath OT" w:hAnsi="Phetsarath OT" w:cs="Phetsarath OT" w:hint="cs"/>
          <w:cs/>
          <w:lang w:bidi="lo-LA"/>
        </w:rPr>
        <w:t>ຄືນ</w:t>
      </w:r>
    </w:p>
    <w:p w14:paraId="1C88B6CC" w14:textId="77777777" w:rsidR="000F3719" w:rsidRPr="000310DA" w:rsidRDefault="000F3719" w:rsidP="0077386F">
      <w:pPr>
        <w:tabs>
          <w:tab w:val="left" w:pos="2700"/>
          <w:tab w:val="left" w:pos="7650"/>
          <w:tab w:val="left" w:pos="8010"/>
        </w:tabs>
        <w:spacing w:after="240"/>
        <w:ind w:left="1260" w:firstLine="158"/>
        <w:jc w:val="both"/>
      </w:pPr>
      <w:r w:rsidRPr="000310DA">
        <w:rPr>
          <w:rFonts w:ascii="Phetsarath OT" w:eastAsia="Phetsarath OT" w:hAnsi="Phetsarath OT" w:cs="Phetsarath OT" w:hint="cs"/>
          <w:cs/>
          <w:lang w:bidi="lo-LA"/>
        </w:rPr>
        <w:t>ເອກະສານຊ້ອນທ້າຍ ຈ: ແບບຟອມຫນັງສືຄໍ້າປະກັນການຈ່າຍເງິນລ່ວງຫນ້າ</w:t>
      </w:r>
    </w:p>
    <w:p w14:paraId="07BF8CCB" w14:textId="3BE4CD0A" w:rsidR="000F3719" w:rsidRPr="006347E5" w:rsidRDefault="000F3719" w:rsidP="00C87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720"/>
        <w:jc w:val="both"/>
        <w:rPr>
          <w:rFonts w:ascii="Phetsarath OT" w:eastAsia="Phetsarath OT" w:hAnsi="Phetsarath OT" w:cs="Phetsarath OT"/>
          <w:color w:val="202124"/>
          <w:lang w:bidi="th-TH"/>
        </w:rPr>
      </w:pPr>
      <w:bookmarkStart w:id="57" w:name="_Hlk97215994"/>
      <w:r w:rsidRPr="000310DA">
        <w:rPr>
          <w:rFonts w:ascii="Phetsarath OT" w:eastAsia="Phetsarath OT" w:hAnsi="Phetsarath OT" w:cs="Phetsarath OT"/>
          <w:color w:val="202124"/>
          <w:cs/>
          <w:lang w:bidi="lo-LA"/>
        </w:rPr>
        <w:t>ໃນກໍລະນີທີ່ມີຄວາມບໍ່ສອດຄ່ອງລະຫວ່າງເອກະສານ</w:t>
      </w:r>
      <w:r w:rsidRPr="000310DA">
        <w:rPr>
          <w:rFonts w:ascii="Phetsarath OT" w:eastAsia="Phetsarath OT" w:hAnsi="Phetsarath OT" w:cs="Phetsarath OT"/>
          <w:color w:val="202124"/>
          <w:lang w:bidi="th-TH"/>
        </w:rPr>
        <w:t xml:space="preserve">, </w:t>
      </w:r>
      <w:r w:rsidRPr="000310DA">
        <w:rPr>
          <w:rFonts w:ascii="Phetsarath OT" w:eastAsia="Phetsarath OT" w:hAnsi="Phetsarath OT" w:cs="Phetsarath OT" w:hint="cs"/>
          <w:color w:val="202124"/>
          <w:cs/>
          <w:lang w:bidi="lo-LA"/>
        </w:rPr>
        <w:t>ຈະຖືເອົາ</w:t>
      </w:r>
      <w:r w:rsidRPr="000310DA">
        <w:rPr>
          <w:rFonts w:ascii="Phetsarath OT" w:eastAsia="Phetsarath OT" w:hAnsi="Phetsarath OT" w:cs="Phetsarath OT"/>
          <w:color w:val="202124"/>
          <w:cs/>
          <w:lang w:bidi="lo-LA"/>
        </w:rPr>
        <w:t>ລໍາດັບຕໍ່ໄປນີ້</w:t>
      </w:r>
      <w:r w:rsidRPr="000310DA">
        <w:rPr>
          <w:rFonts w:ascii="Phetsarath OT" w:eastAsia="Phetsarath OT" w:hAnsi="Phetsarath OT" w:cs="Phetsarath OT" w:hint="cs"/>
          <w:color w:val="202124"/>
          <w:cs/>
          <w:lang w:bidi="lo-LA"/>
        </w:rPr>
        <w:t>ເປັນຫລັກ</w:t>
      </w:r>
      <w:r w:rsidRPr="000310DA">
        <w:rPr>
          <w:rFonts w:ascii="Phetsarath OT" w:eastAsia="Phetsarath OT" w:hAnsi="Phetsarath OT" w:cs="Phetsarath OT"/>
          <w:color w:val="202124"/>
          <w:cs/>
          <w:lang w:bidi="lo-LA"/>
        </w:rPr>
        <w:t>: ເງື່ອນໄຂ</w:t>
      </w:r>
      <w:r w:rsidRPr="000310DA">
        <w:rPr>
          <w:rFonts w:ascii="Phetsarath OT" w:eastAsia="Phetsarath OT" w:hAnsi="Phetsarath OT" w:cs="Phetsarath OT" w:hint="cs"/>
          <w:color w:val="202124"/>
          <w:cs/>
          <w:lang w:bidi="lo-LA"/>
        </w:rPr>
        <w:t>ສະເພາະ</w:t>
      </w:r>
      <w:r w:rsidRPr="000310DA">
        <w:rPr>
          <w:rFonts w:ascii="Phetsarath OT" w:eastAsia="Phetsarath OT" w:hAnsi="Phetsarath OT" w:cs="Phetsarath OT"/>
          <w:color w:val="202124"/>
          <w:cs/>
          <w:lang w:bidi="lo-LA"/>
        </w:rPr>
        <w:t>ຂອງສັນຍາ</w:t>
      </w:r>
      <w:r w:rsidRPr="000310DA">
        <w:rPr>
          <w:rFonts w:ascii="Phetsarath OT" w:eastAsia="Phetsarath OT" w:hAnsi="Phetsarath OT" w:cs="Phetsarath OT"/>
          <w:color w:val="202124"/>
          <w:lang w:bidi="th-TH"/>
        </w:rPr>
        <w:t xml:space="preserve">; </w:t>
      </w:r>
      <w:r w:rsidRPr="000310DA">
        <w:rPr>
          <w:rFonts w:ascii="Phetsarath OT" w:eastAsia="Phetsarath OT" w:hAnsi="Phetsarath OT" w:cs="Phetsarath OT"/>
          <w:color w:val="202124"/>
          <w:cs/>
          <w:lang w:bidi="lo-LA"/>
        </w:rPr>
        <w:t>ເງື່ອນໄຂທົ່ວໄປຂອງສັນຍາ</w:t>
      </w:r>
      <w:r w:rsidRPr="000310DA">
        <w:rPr>
          <w:rFonts w:ascii="Phetsarath OT" w:eastAsia="Phetsarath OT" w:hAnsi="Phetsarath OT" w:cs="Phetsarath OT"/>
          <w:color w:val="202124"/>
          <w:lang w:bidi="th-TH"/>
        </w:rPr>
        <w:t xml:space="preserve">, </w:t>
      </w:r>
      <w:r w:rsidRPr="000310DA">
        <w:rPr>
          <w:rFonts w:ascii="Phetsarath OT" w:eastAsia="Phetsarath OT" w:hAnsi="Phetsarath OT" w:cs="Phetsarath OT"/>
          <w:color w:val="202124"/>
          <w:cs/>
          <w:lang w:bidi="lo-LA"/>
        </w:rPr>
        <w:t xml:space="preserve">ລວມທັງເອກະສານຄັດຕິດ </w:t>
      </w:r>
      <w:r w:rsidRPr="000310DA">
        <w:rPr>
          <w:rFonts w:ascii="Phetsarath OT" w:eastAsia="Phetsarath OT" w:hAnsi="Phetsarath OT" w:cs="Phetsarath OT"/>
          <w:color w:val="202124"/>
          <w:lang w:bidi="th-TH"/>
        </w:rPr>
        <w:t xml:space="preserve">1; </w:t>
      </w:r>
      <w:r w:rsidRPr="000310DA">
        <w:rPr>
          <w:rFonts w:ascii="Phetsarath OT" w:eastAsia="Phetsarath OT" w:hAnsi="Phetsarath OT" w:cs="Phetsarath OT"/>
          <w:color w:val="202124"/>
          <w:cs/>
          <w:lang w:bidi="lo-LA"/>
        </w:rPr>
        <w:t xml:space="preserve">ເອກະສານຊ້ອນທ້າຍ </w:t>
      </w:r>
      <w:r w:rsidRPr="000310DA">
        <w:rPr>
          <w:rFonts w:ascii="Phetsarath OT" w:eastAsia="Phetsarath OT" w:hAnsi="Phetsarath OT" w:cs="Phetsarath OT" w:hint="cs"/>
          <w:color w:val="202124"/>
          <w:cs/>
          <w:lang w:bidi="lo-LA"/>
        </w:rPr>
        <w:t>ກ</w:t>
      </w:r>
      <w:r w:rsidRPr="000310DA">
        <w:rPr>
          <w:rFonts w:ascii="Phetsarath OT" w:eastAsia="Phetsarath OT" w:hAnsi="Phetsarath OT" w:cs="Phetsarath OT"/>
          <w:color w:val="202124"/>
          <w:lang w:bidi="th-TH"/>
        </w:rPr>
        <w:t xml:space="preserve">; </w:t>
      </w:r>
      <w:r w:rsidRPr="000310DA">
        <w:rPr>
          <w:rFonts w:ascii="Phetsarath OT" w:eastAsia="Phetsarath OT" w:hAnsi="Phetsarath OT" w:cs="Phetsarath OT"/>
          <w:color w:val="202124"/>
          <w:cs/>
          <w:lang w:bidi="lo-LA"/>
        </w:rPr>
        <w:t xml:space="preserve">ເອກະສານຊ້ອນທ້າຍ </w:t>
      </w:r>
      <w:r w:rsidRPr="000310DA">
        <w:rPr>
          <w:rFonts w:ascii="Phetsarath OT" w:eastAsia="Phetsarath OT" w:hAnsi="Phetsarath OT" w:cs="Phetsarath OT" w:hint="cs"/>
          <w:color w:val="202124"/>
          <w:cs/>
          <w:lang w:bidi="lo-LA"/>
        </w:rPr>
        <w:t>ຂ</w:t>
      </w:r>
      <w:r w:rsidRPr="000310DA">
        <w:rPr>
          <w:rFonts w:ascii="Phetsarath OT" w:eastAsia="Phetsarath OT" w:hAnsi="Phetsarath OT" w:cs="Phetsarath OT"/>
          <w:color w:val="202124"/>
          <w:lang w:bidi="th-TH"/>
        </w:rPr>
        <w:t xml:space="preserve">; </w:t>
      </w:r>
      <w:r w:rsidRPr="000310DA">
        <w:rPr>
          <w:rFonts w:ascii="Phetsarath OT" w:eastAsia="Phetsarath OT" w:hAnsi="Phetsarath OT" w:cs="Phetsarath OT"/>
          <w:color w:val="202124"/>
          <w:cs/>
          <w:lang w:bidi="lo-LA"/>
        </w:rPr>
        <w:t xml:space="preserve">ເອກະສານຊ້ອນທ້າຍ </w:t>
      </w:r>
      <w:r w:rsidRPr="000310DA">
        <w:rPr>
          <w:rFonts w:ascii="Phetsarath OT" w:eastAsia="Phetsarath OT" w:hAnsi="Phetsarath OT" w:cs="Phetsarath OT" w:hint="cs"/>
          <w:color w:val="202124"/>
          <w:cs/>
          <w:lang w:bidi="lo-LA"/>
        </w:rPr>
        <w:t>ຄ</w:t>
      </w:r>
      <w:r w:rsidRPr="000310DA">
        <w:rPr>
          <w:rFonts w:ascii="Phetsarath OT" w:eastAsia="Phetsarath OT" w:hAnsi="Phetsarath OT" w:cs="Phetsarath OT"/>
          <w:color w:val="202124"/>
          <w:lang w:bidi="th-TH"/>
        </w:rPr>
        <w:t xml:space="preserve"> </w:t>
      </w:r>
      <w:r w:rsidRPr="000310DA">
        <w:rPr>
          <w:rFonts w:ascii="Phetsarath OT" w:eastAsia="Phetsarath OT" w:hAnsi="Phetsarath OT" w:cs="Phetsarath OT"/>
          <w:color w:val="202124"/>
          <w:cs/>
          <w:lang w:bidi="lo-LA"/>
        </w:rPr>
        <w:t>ແລະ</w:t>
      </w:r>
      <w:r w:rsidRPr="000310DA">
        <w:rPr>
          <w:rFonts w:ascii="Phetsarath OT" w:eastAsia="Phetsarath OT" w:hAnsi="Phetsarath OT" w:cs="Phetsarath OT" w:hint="cs"/>
          <w:color w:val="202124"/>
          <w:cs/>
          <w:lang w:bidi="lo-LA"/>
        </w:rPr>
        <w:t xml:space="preserve"> </w:t>
      </w:r>
      <w:r w:rsidRPr="000310DA">
        <w:rPr>
          <w:rFonts w:ascii="Phetsarath OT" w:eastAsia="Phetsarath OT" w:hAnsi="Phetsarath OT" w:cs="Phetsarath OT"/>
          <w:color w:val="202124"/>
          <w:cs/>
          <w:lang w:bidi="lo-LA"/>
        </w:rPr>
        <w:t xml:space="preserve">ເອກະສານຊ້ອນທ້າຍ </w:t>
      </w:r>
      <w:r w:rsidRPr="000310DA">
        <w:rPr>
          <w:rFonts w:ascii="Phetsarath OT" w:eastAsia="Phetsarath OT" w:hAnsi="Phetsarath OT" w:cs="Phetsarath OT" w:hint="cs"/>
          <w:color w:val="202124"/>
          <w:cs/>
          <w:lang w:bidi="lo-LA"/>
        </w:rPr>
        <w:t>ງ</w:t>
      </w:r>
      <w:r w:rsidRPr="000310DA">
        <w:rPr>
          <w:rFonts w:ascii="Phetsarath OT" w:eastAsia="Phetsarath OT" w:hAnsi="Phetsarath OT" w:cs="Phetsarath OT"/>
          <w:color w:val="202124"/>
          <w:lang w:bidi="th-TH"/>
        </w:rPr>
        <w:t xml:space="preserve">; </w:t>
      </w:r>
      <w:r w:rsidRPr="000310DA">
        <w:rPr>
          <w:rFonts w:ascii="Phetsarath OT" w:eastAsia="Phetsarath OT" w:hAnsi="Phetsarath OT" w:cs="Phetsarath OT"/>
          <w:color w:val="202124"/>
          <w:cs/>
          <w:lang w:bidi="lo-LA"/>
        </w:rPr>
        <w:t xml:space="preserve">ເອກະສານຊ້ອນທ້າຍ </w:t>
      </w:r>
      <w:r w:rsidRPr="000310DA">
        <w:rPr>
          <w:rFonts w:ascii="Phetsarath OT" w:eastAsia="Phetsarath OT" w:hAnsi="Phetsarath OT" w:cs="Phetsarath OT" w:hint="cs"/>
          <w:color w:val="202124"/>
          <w:cs/>
          <w:lang w:bidi="lo-LA"/>
        </w:rPr>
        <w:t>ຈ</w:t>
      </w:r>
      <w:r w:rsidRPr="000310DA">
        <w:rPr>
          <w:rFonts w:ascii="Phetsarath OT" w:eastAsia="Phetsarath OT" w:hAnsi="Phetsarath OT" w:cs="Phetsarath OT"/>
          <w:color w:val="202124"/>
          <w:lang w:bidi="th-TH"/>
        </w:rPr>
        <w:t xml:space="preserve">;. </w:t>
      </w:r>
      <w:r w:rsidRPr="000310DA">
        <w:rPr>
          <w:rFonts w:ascii="Phetsarath OT" w:eastAsia="Phetsarath OT" w:hAnsi="Phetsarath OT" w:cs="Phetsarath OT"/>
          <w:color w:val="202124"/>
          <w:cs/>
          <w:lang w:bidi="lo-LA"/>
        </w:rPr>
        <w:t>ການອ້າງອິງໃດໆຕໍ່ສັນຍາສະບັບນີ້ຈະ</w:t>
      </w:r>
      <w:r w:rsidR="00E96E0A">
        <w:rPr>
          <w:rFonts w:ascii="Phetsarath OT" w:eastAsia="Phetsarath OT" w:hAnsi="Phetsarath OT" w:cs="Phetsarath OT" w:hint="cs"/>
          <w:color w:val="202124"/>
          <w:cs/>
          <w:lang w:bidi="lo-LA"/>
        </w:rPr>
        <w:t>ລວມເ</w:t>
      </w:r>
      <w:r w:rsidR="00767A4C">
        <w:rPr>
          <w:rFonts w:ascii="Phetsarath OT" w:eastAsia="Phetsarath OT" w:hAnsi="Phetsarath OT" w:cs="Phetsarath OT" w:hint="cs"/>
          <w:color w:val="202124"/>
          <w:cs/>
          <w:lang w:bidi="lo-LA"/>
        </w:rPr>
        <w:t>ຖີງ</w:t>
      </w:r>
      <w:r w:rsidRPr="000310DA">
        <w:rPr>
          <w:rFonts w:ascii="Phetsarath OT" w:eastAsia="Phetsarath OT" w:hAnsi="Phetsarath OT" w:cs="Phetsarath OT"/>
          <w:color w:val="202124"/>
          <w:lang w:bidi="th-TH"/>
        </w:rPr>
        <w:t xml:space="preserve"> </w:t>
      </w:r>
      <w:r w:rsidRPr="000310DA">
        <w:rPr>
          <w:rFonts w:ascii="Phetsarath OT" w:eastAsia="Phetsarath OT" w:hAnsi="Phetsarath OT" w:cs="Phetsarath OT"/>
          <w:color w:val="202124"/>
          <w:cs/>
          <w:lang w:bidi="lo-LA"/>
        </w:rPr>
        <w:t>ການອ້າງອີງເຖິງເອກະສານຊ້ອນທ້າຍຂອງມັນ.</w:t>
      </w:r>
      <w:bookmarkEnd w:id="57"/>
    </w:p>
    <w:p w14:paraId="5A890ABB" w14:textId="77777777" w:rsidR="000F3719" w:rsidRPr="000310DA" w:rsidRDefault="000F3719" w:rsidP="00F4438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720" w:hanging="450"/>
        <w:jc w:val="both"/>
        <w:rPr>
          <w:rFonts w:ascii="Phetsarath OT" w:eastAsia="Phetsarath OT" w:hAnsi="Phetsarath OT" w:cs="Phetsarath OT"/>
          <w:color w:val="202124"/>
          <w:lang w:bidi="th-TH"/>
        </w:rPr>
      </w:pPr>
      <w:r w:rsidRPr="000310DA">
        <w:rPr>
          <w:rFonts w:ascii="Phetsarath OT" w:eastAsia="Phetsarath OT" w:hAnsi="Phetsarath OT" w:cs="Phetsarath OT" w:hint="cs"/>
          <w:color w:val="202124"/>
          <w:cs/>
          <w:lang w:bidi="lo-LA"/>
        </w:rPr>
        <w:t>2.</w:t>
      </w:r>
      <w:r w:rsidRPr="000310DA">
        <w:rPr>
          <w:rFonts w:ascii="Phetsarath OT" w:eastAsia="Phetsarath OT" w:hAnsi="Phetsarath OT" w:cs="Phetsarath OT"/>
          <w:color w:val="202124"/>
          <w:cs/>
          <w:lang w:bidi="lo-LA"/>
        </w:rPr>
        <w:tab/>
      </w:r>
      <w:bookmarkStart w:id="58" w:name="_Hlk97216138"/>
      <w:r w:rsidRPr="000310DA">
        <w:rPr>
          <w:rFonts w:ascii="Phetsarath OT" w:eastAsia="Phetsarath OT" w:hAnsi="Phetsarath OT" w:cs="Phetsarath OT"/>
          <w:color w:val="202124"/>
          <w:cs/>
          <w:lang w:bidi="lo-LA"/>
        </w:rPr>
        <w:t>ສິດ​</w:t>
      </w:r>
      <w:r w:rsidRPr="000310DA">
        <w:rPr>
          <w:rFonts w:ascii="Phetsarath OT" w:eastAsia="Phetsarath OT" w:hAnsi="Phetsarath OT" w:cs="Phetsarath OT" w:hint="cs"/>
          <w:color w:val="202124"/>
          <w:cs/>
          <w:lang w:bidi="lo-LA"/>
        </w:rPr>
        <w:t xml:space="preserve"> </w:t>
      </w:r>
      <w:r w:rsidRPr="000310DA">
        <w:rPr>
          <w:rFonts w:ascii="Phetsarath OT" w:eastAsia="Phetsarath OT" w:hAnsi="Phetsarath OT" w:cs="Phetsarath OT"/>
          <w:color w:val="202124"/>
          <w:cs/>
          <w:lang w:bidi="lo-LA"/>
        </w:rPr>
        <w:t>ແລະ</w:t>
      </w:r>
      <w:r w:rsidRPr="000310DA">
        <w:rPr>
          <w:rFonts w:ascii="Phetsarath OT" w:eastAsia="Phetsarath OT" w:hAnsi="Phetsarath OT" w:cs="Phetsarath OT" w:hint="cs"/>
          <w:color w:val="202124"/>
          <w:cs/>
          <w:lang w:bidi="lo-LA"/>
        </w:rPr>
        <w:t xml:space="preserve"> </w:t>
      </w:r>
      <w:r w:rsidRPr="000310DA">
        <w:rPr>
          <w:rFonts w:ascii="Phetsarath OT" w:eastAsia="Phetsarath OT" w:hAnsi="Phetsarath OT" w:cs="Phetsarath OT"/>
          <w:color w:val="202124"/>
          <w:cs/>
          <w:lang w:bidi="lo-LA"/>
        </w:rPr>
        <w:t>​ພັນທະ​ເຊິ່ງກັນ</w:t>
      </w:r>
      <w:r w:rsidRPr="000310DA">
        <w:rPr>
          <w:rFonts w:ascii="Phetsarath OT" w:eastAsia="Phetsarath OT" w:hAnsi="Phetsarath OT" w:cs="Phetsarath OT" w:hint="cs"/>
          <w:color w:val="202124"/>
          <w:cs/>
          <w:lang w:bidi="lo-LA"/>
        </w:rPr>
        <w:t xml:space="preserve"> </w:t>
      </w:r>
      <w:r w:rsidRPr="000310DA">
        <w:rPr>
          <w:rFonts w:ascii="Phetsarath OT" w:eastAsia="Phetsarath OT" w:hAnsi="Phetsarath OT" w:cs="Phetsarath OT"/>
          <w:color w:val="202124"/>
          <w:cs/>
          <w:lang w:bidi="lo-LA"/>
        </w:rPr>
        <w:t>​ແລະ</w:t>
      </w:r>
      <w:r w:rsidRPr="000310DA">
        <w:rPr>
          <w:rFonts w:ascii="Phetsarath OT" w:eastAsia="Phetsarath OT" w:hAnsi="Phetsarath OT" w:cs="Phetsarath OT" w:hint="cs"/>
          <w:color w:val="202124"/>
          <w:cs/>
          <w:lang w:bidi="lo-LA"/>
        </w:rPr>
        <w:t xml:space="preserve"> </w:t>
      </w:r>
      <w:r w:rsidRPr="000310DA">
        <w:rPr>
          <w:rFonts w:ascii="Phetsarath OT" w:eastAsia="Phetsarath OT" w:hAnsi="Phetsarath OT" w:cs="Phetsarath OT"/>
          <w:color w:val="202124"/>
          <w:cs/>
          <w:lang w:bidi="lo-LA"/>
        </w:rPr>
        <w:t>​ກັນ​</w:t>
      </w:r>
      <w:r w:rsidRPr="000310DA">
        <w:rPr>
          <w:rFonts w:ascii="Phetsarath OT" w:eastAsia="Phetsarath OT" w:hAnsi="Phetsarath OT" w:cs="Phetsarath OT" w:hint="cs"/>
          <w:color w:val="202124"/>
          <w:cs/>
          <w:lang w:bidi="lo-LA"/>
        </w:rPr>
        <w:t xml:space="preserve"> </w:t>
      </w:r>
      <w:r w:rsidRPr="000310DA">
        <w:rPr>
          <w:rFonts w:ascii="Phetsarath OT" w:eastAsia="Phetsarath OT" w:hAnsi="Phetsarath OT" w:cs="Phetsarath OT"/>
          <w:color w:val="202124"/>
          <w:cs/>
          <w:lang w:bidi="lo-LA"/>
        </w:rPr>
        <w:t>ຂອງ​</w:t>
      </w:r>
      <w:r w:rsidRPr="000310DA">
        <w:rPr>
          <w:rFonts w:ascii="Phetsarath OT" w:eastAsia="Phetsarath OT" w:hAnsi="Phetsarath OT" w:cs="Phetsarath OT" w:hint="cs"/>
          <w:color w:val="202124"/>
          <w:cs/>
          <w:lang w:bidi="lo-LA"/>
        </w:rPr>
        <w:t>ຜູ້</w:t>
      </w:r>
      <w:r w:rsidRPr="000310DA">
        <w:rPr>
          <w:rFonts w:ascii="Phetsarath OT" w:eastAsia="Phetsarath OT" w:hAnsi="Phetsarath OT" w:cs="Phetsarath OT"/>
          <w:color w:val="202124"/>
          <w:cs/>
          <w:lang w:bidi="lo-LA"/>
        </w:rPr>
        <w:t>ຈັດ​ຊື້</w:t>
      </w:r>
      <w:r w:rsidRPr="000310DA">
        <w:rPr>
          <w:rFonts w:ascii="Phetsarath OT" w:eastAsia="Phetsarath OT" w:hAnsi="Phetsarath OT" w:cs="Phetsarath OT" w:hint="cs"/>
          <w:color w:val="202124"/>
          <w:cs/>
          <w:lang w:bidi="lo-LA"/>
        </w:rPr>
        <w:t xml:space="preserve">-ຈັດຈ້າງ </w:t>
      </w:r>
      <w:r w:rsidRPr="000310DA">
        <w:rPr>
          <w:rFonts w:ascii="Phetsarath OT" w:eastAsia="Phetsarath OT" w:hAnsi="Phetsarath OT" w:cs="Phetsarath OT"/>
          <w:color w:val="202124"/>
          <w:cs/>
          <w:lang w:bidi="lo-LA"/>
        </w:rPr>
        <w:t>​ແລະ</w:t>
      </w:r>
      <w:r w:rsidRPr="000310DA">
        <w:rPr>
          <w:rFonts w:ascii="Phetsarath OT" w:eastAsia="Phetsarath OT" w:hAnsi="Phetsarath OT" w:cs="Phetsarath OT" w:hint="cs"/>
          <w:color w:val="202124"/>
          <w:cs/>
          <w:lang w:bidi="lo-LA"/>
        </w:rPr>
        <w:t xml:space="preserve"> </w:t>
      </w:r>
      <w:r w:rsidRPr="000310DA">
        <w:rPr>
          <w:rFonts w:ascii="Phetsarath OT" w:eastAsia="Phetsarath OT" w:hAnsi="Phetsarath OT" w:cs="Phetsarath OT"/>
          <w:color w:val="202124"/>
          <w:cs/>
          <w:lang w:bidi="lo-LA"/>
        </w:rPr>
        <w:t>​ທີ່​ປຶກສາ​</w:t>
      </w:r>
      <w:r w:rsidRPr="000310DA">
        <w:rPr>
          <w:rFonts w:ascii="Phetsarath OT" w:eastAsia="Phetsarath OT" w:hAnsi="Phetsarath OT" w:cs="Phetsarath OT" w:hint="cs"/>
          <w:color w:val="202124"/>
          <w:cs/>
          <w:lang w:bidi="lo-LA"/>
        </w:rPr>
        <w:t xml:space="preserve"> </w:t>
      </w:r>
      <w:r w:rsidRPr="000310DA">
        <w:rPr>
          <w:rFonts w:ascii="Phetsarath OT" w:eastAsia="Phetsarath OT" w:hAnsi="Phetsarath OT" w:cs="Phetsarath OT"/>
          <w:color w:val="202124"/>
          <w:cs/>
          <w:lang w:bidi="lo-LA"/>
        </w:rPr>
        <w:t>ຈະ​ຖືກ​ກຳນົດ​ໄວ້​ໃນ​ສັນຍາ</w:t>
      </w:r>
      <w:r w:rsidRPr="000310DA">
        <w:rPr>
          <w:rFonts w:ascii="Phetsarath OT" w:eastAsia="Phetsarath OT" w:hAnsi="Phetsarath OT" w:cs="Phetsarath OT"/>
          <w:color w:val="202124"/>
          <w:lang w:bidi="th-TH"/>
        </w:rPr>
        <w:t xml:space="preserve">, </w:t>
      </w:r>
      <w:r w:rsidRPr="000310DA">
        <w:rPr>
          <w:rFonts w:ascii="Phetsarath OT" w:eastAsia="Phetsarath OT" w:hAnsi="Phetsarath OT" w:cs="Phetsarath OT"/>
          <w:color w:val="202124"/>
          <w:cs/>
          <w:lang w:bidi="lo-LA"/>
        </w:rPr>
        <w:t>​ໂດຍ​ສະ​ເພາະ:</w:t>
      </w:r>
      <w:bookmarkEnd w:id="58"/>
    </w:p>
    <w:p w14:paraId="445180FF" w14:textId="50D32EE9" w:rsidR="000F3719" w:rsidRPr="006347E5" w:rsidRDefault="000F3719" w:rsidP="00C87A15">
      <w:pPr>
        <w:tabs>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720"/>
        <w:jc w:val="both"/>
        <w:rPr>
          <w:rFonts w:ascii="Phetsarath OT" w:eastAsia="Phetsarath OT" w:hAnsi="Phetsarath OT" w:cs="Phetsarath OT"/>
          <w:color w:val="202124"/>
          <w:lang w:bidi="th-TH"/>
        </w:rPr>
      </w:pPr>
      <w:bookmarkStart w:id="59" w:name="_Hlk97216172"/>
      <w:r w:rsidRPr="000310DA">
        <w:rPr>
          <w:rFonts w:ascii="Phetsarath OT" w:eastAsia="Phetsarath OT" w:hAnsi="Phetsarath OT" w:cs="Phetsarath OT" w:hint="cs"/>
          <w:color w:val="202124"/>
          <w:cs/>
          <w:lang w:bidi="lo-LA"/>
        </w:rPr>
        <w:t>(ກ)</w:t>
      </w:r>
      <w:r w:rsidR="006347E5">
        <w:rPr>
          <w:rFonts w:ascii="Phetsarath OT" w:eastAsia="Phetsarath OT" w:hAnsi="Phetsarath OT" w:cs="Phetsarath OT" w:hint="cs"/>
          <w:color w:val="202124"/>
          <w:cs/>
          <w:lang w:bidi="lo-LA"/>
        </w:rPr>
        <w:t xml:space="preserve"> </w:t>
      </w:r>
      <w:r w:rsidRPr="000310DA">
        <w:rPr>
          <w:rFonts w:ascii="Phetsarath OT" w:eastAsia="Phetsarath OT" w:hAnsi="Phetsarath OT" w:cs="Phetsarath OT" w:hint="cs"/>
          <w:color w:val="202124"/>
          <w:cs/>
          <w:lang w:bidi="lo-LA"/>
        </w:rPr>
        <w:t>ທີ່ປຶກສາຈະປະຕິບັດການບໍລິການຕາມຂໍ້ກໍານົດຂອງສັນຍາ</w:t>
      </w:r>
      <w:r w:rsidRPr="000310DA">
        <w:rPr>
          <w:rFonts w:ascii="Phetsarath OT" w:eastAsia="Phetsarath OT" w:hAnsi="Phetsarath OT" w:cs="Phetsarath OT"/>
          <w:color w:val="202124"/>
          <w:lang w:bidi="th-TH"/>
        </w:rPr>
        <w:t xml:space="preserve">; </w:t>
      </w:r>
      <w:r w:rsidRPr="000310DA">
        <w:rPr>
          <w:rFonts w:ascii="Phetsarath OT" w:eastAsia="Phetsarath OT" w:hAnsi="Phetsarath OT" w:cs="Phetsarath OT"/>
          <w:color w:val="202124"/>
          <w:cs/>
          <w:lang w:bidi="lo-LA"/>
        </w:rPr>
        <w:t>ແລະ</w:t>
      </w:r>
      <w:bookmarkEnd w:id="59"/>
    </w:p>
    <w:p w14:paraId="5EEB7C9D" w14:textId="1E77CB70" w:rsidR="000F3719" w:rsidRPr="006347E5" w:rsidRDefault="000F3719" w:rsidP="00C87A15">
      <w:pPr>
        <w:tabs>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720"/>
        <w:jc w:val="both"/>
        <w:rPr>
          <w:rFonts w:ascii="Phetsarath OT" w:eastAsia="Phetsarath OT" w:hAnsi="Phetsarath OT" w:cs="Phetsarath OT"/>
          <w:color w:val="202124"/>
          <w:lang w:bidi="th-TH"/>
        </w:rPr>
      </w:pPr>
      <w:bookmarkStart w:id="60" w:name="_Hlk97216195"/>
      <w:r w:rsidRPr="000310DA">
        <w:rPr>
          <w:rFonts w:ascii="Phetsarath OT" w:eastAsia="Phetsarath OT" w:hAnsi="Phetsarath OT" w:cs="Phetsarath OT" w:hint="cs"/>
          <w:color w:val="202124"/>
          <w:cs/>
          <w:lang w:bidi="lo-LA"/>
        </w:rPr>
        <w:t>(ຂ)</w:t>
      </w:r>
      <w:r w:rsidR="006347E5">
        <w:rPr>
          <w:rFonts w:ascii="Phetsarath OT" w:eastAsia="Phetsarath OT" w:hAnsi="Phetsarath OT" w:cs="Phetsarath OT" w:hint="cs"/>
          <w:color w:val="202124"/>
          <w:cs/>
          <w:lang w:bidi="lo-LA"/>
        </w:rPr>
        <w:t xml:space="preserve"> </w:t>
      </w:r>
      <w:r w:rsidRPr="000310DA">
        <w:rPr>
          <w:rFonts w:ascii="Phetsarath OT" w:eastAsia="Phetsarath OT" w:hAnsi="Phetsarath OT" w:cs="Phetsarath OT" w:hint="cs"/>
          <w:color w:val="202124"/>
          <w:cs/>
          <w:lang w:bidi="lo-LA"/>
        </w:rPr>
        <w:t>ຜູ້ຈັດຊື້-ຈັດຈ້າງ ຈະຕ້ອງຈ່າຍເງິນໃຫ້ທີ່ປຶກສາຕາມຂໍ້ກໍານົດຂອງສັນຍາ</w:t>
      </w:r>
      <w:r w:rsidRPr="000310DA">
        <w:rPr>
          <w:rFonts w:ascii="Phetsarath OT" w:eastAsia="Phetsarath OT" w:hAnsi="Phetsarath OT" w:cs="Phetsarath OT"/>
          <w:color w:val="202124"/>
          <w:cs/>
          <w:lang w:bidi="lo-LA"/>
        </w:rPr>
        <w:t>.</w:t>
      </w:r>
      <w:bookmarkEnd w:id="60"/>
    </w:p>
    <w:p w14:paraId="0B187E69" w14:textId="77777777" w:rsidR="000F3719" w:rsidRPr="000310DA" w:rsidRDefault="000F3719" w:rsidP="00C87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Phetsarath OT" w:eastAsia="Phetsarath OT" w:hAnsi="Phetsarath OT" w:cs="Phetsarath OT"/>
          <w:color w:val="202124"/>
          <w:lang w:bidi="th-TH"/>
        </w:rPr>
      </w:pPr>
      <w:bookmarkStart w:id="61" w:name="_Hlk97216222"/>
      <w:r w:rsidRPr="000310DA">
        <w:rPr>
          <w:rFonts w:ascii="Phetsarath OT" w:eastAsia="Phetsarath OT" w:hAnsi="Phetsarath OT" w:cs="Phetsarath OT" w:hint="cs"/>
          <w:color w:val="202124"/>
          <w:cs/>
          <w:lang w:bidi="lo-LA"/>
        </w:rPr>
        <w:t>ເພື່ອ</w:t>
      </w:r>
      <w:r w:rsidRPr="000310DA">
        <w:rPr>
          <w:rFonts w:ascii="Phetsarath OT" w:eastAsia="Phetsarath OT" w:hAnsi="Phetsarath OT" w:cs="Phetsarath OT"/>
          <w:color w:val="202124"/>
          <w:cs/>
          <w:lang w:bidi="lo-LA"/>
        </w:rPr>
        <w:t>ເປັນພະຍານ</w:t>
      </w:r>
      <w:r w:rsidRPr="000310DA">
        <w:rPr>
          <w:rFonts w:ascii="Phetsarath OT" w:eastAsia="Phetsarath OT" w:hAnsi="Phetsarath OT" w:cs="Phetsarath OT"/>
          <w:color w:val="202124"/>
          <w:lang w:bidi="th-TH"/>
        </w:rPr>
        <w:t xml:space="preserve">, </w:t>
      </w:r>
      <w:r w:rsidRPr="000310DA">
        <w:rPr>
          <w:rFonts w:ascii="Phetsarath OT" w:eastAsia="Phetsarath OT" w:hAnsi="Phetsarath OT" w:cs="Phetsarath OT" w:hint="cs"/>
          <w:color w:val="202124"/>
          <w:cs/>
          <w:lang w:bidi="lo-LA"/>
        </w:rPr>
        <w:t>ທັງສອງຝ່າຍ</w:t>
      </w:r>
      <w:r w:rsidRPr="000310DA">
        <w:rPr>
          <w:rFonts w:ascii="Phetsarath OT" w:eastAsia="Phetsarath OT" w:hAnsi="Phetsarath OT" w:cs="Phetsarath OT"/>
          <w:color w:val="202124"/>
          <w:cs/>
          <w:lang w:bidi="lo-LA"/>
        </w:rPr>
        <w:t>ໄດ້ເຮັດໃຫ້ສັນຍາສະບັບນີ້ໄດ້ຮັບການລົງນາມໃນຊື່ຂອງເຂົາເຈົ້າໃນວັນທີ</w:t>
      </w:r>
      <w:r w:rsidRPr="000310DA">
        <w:rPr>
          <w:rFonts w:ascii="Phetsarath OT" w:eastAsia="Phetsarath OT" w:hAnsi="Phetsarath OT" w:cs="Phetsarath OT" w:hint="cs"/>
          <w:color w:val="202124"/>
          <w:cs/>
          <w:lang w:bidi="lo-LA"/>
        </w:rPr>
        <w:t xml:space="preserve"> </w:t>
      </w:r>
      <w:r w:rsidRPr="000310DA">
        <w:rPr>
          <w:rFonts w:ascii="Phetsarath OT" w:eastAsia="Phetsarath OT" w:hAnsi="Phetsarath OT" w:cs="Phetsarath OT"/>
          <w:color w:val="202124"/>
          <w:cs/>
          <w:lang w:bidi="lo-LA"/>
        </w:rPr>
        <w:t>ແລະ</w:t>
      </w:r>
      <w:r w:rsidRPr="000310DA">
        <w:rPr>
          <w:rFonts w:ascii="Phetsarath OT" w:eastAsia="Phetsarath OT" w:hAnsi="Phetsarath OT" w:cs="Phetsarath OT" w:hint="cs"/>
          <w:color w:val="202124"/>
          <w:cs/>
          <w:lang w:bidi="lo-LA"/>
        </w:rPr>
        <w:t xml:space="preserve"> </w:t>
      </w:r>
      <w:r w:rsidRPr="000310DA">
        <w:rPr>
          <w:rFonts w:ascii="Phetsarath OT" w:eastAsia="Phetsarath OT" w:hAnsi="Phetsarath OT" w:cs="Phetsarath OT"/>
          <w:color w:val="202124"/>
          <w:cs/>
          <w:lang w:bidi="lo-LA"/>
        </w:rPr>
        <w:t>ປີທີ່</w:t>
      </w:r>
      <w:r w:rsidRPr="000310DA">
        <w:rPr>
          <w:rFonts w:ascii="Phetsarath OT" w:eastAsia="Phetsarath OT" w:hAnsi="Phetsarath OT" w:cs="Phetsarath OT" w:hint="cs"/>
          <w:color w:val="202124"/>
          <w:cs/>
          <w:lang w:bidi="lo-LA"/>
        </w:rPr>
        <w:t>ໄດ້ລະບູຢູ່</w:t>
      </w:r>
      <w:r w:rsidRPr="000310DA">
        <w:rPr>
          <w:rFonts w:ascii="Phetsarath OT" w:eastAsia="Phetsarath OT" w:hAnsi="Phetsarath OT" w:cs="Phetsarath OT"/>
          <w:color w:val="202124"/>
          <w:cs/>
          <w:lang w:bidi="lo-LA"/>
        </w:rPr>
        <w:t>ຂ້າງເທິງ</w:t>
      </w:r>
      <w:r w:rsidRPr="000310DA">
        <w:rPr>
          <w:rFonts w:ascii="Phetsarath OT" w:eastAsia="Phetsarath OT" w:hAnsi="Phetsarath OT" w:cs="Phetsarath OT" w:hint="cs"/>
          <w:color w:val="202124"/>
          <w:cs/>
          <w:lang w:bidi="lo-LA"/>
        </w:rPr>
        <w:t>ນີ້</w:t>
      </w:r>
      <w:r w:rsidRPr="000310DA">
        <w:rPr>
          <w:rFonts w:ascii="Phetsarath OT" w:eastAsia="Phetsarath OT" w:hAnsi="Phetsarath OT" w:cs="Phetsarath OT"/>
          <w:color w:val="202124"/>
          <w:cs/>
          <w:lang w:bidi="lo-LA"/>
        </w:rPr>
        <w:t>.</w:t>
      </w:r>
    </w:p>
    <w:p w14:paraId="7BE03329" w14:textId="27E80879" w:rsidR="000F3719" w:rsidRPr="006347E5" w:rsidRDefault="000F3719" w:rsidP="00C87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hetsarath OT" w:eastAsia="Phetsarath OT" w:hAnsi="Phetsarath OT" w:cs="Phetsarath OT"/>
          <w:color w:val="202124"/>
          <w:lang w:bidi="th-TH"/>
        </w:rPr>
      </w:pPr>
      <w:bookmarkStart w:id="62" w:name="_Hlk97216237"/>
      <w:bookmarkEnd w:id="61"/>
      <w:r w:rsidRPr="000310DA">
        <w:rPr>
          <w:rFonts w:ascii="Phetsarath OT" w:eastAsia="Phetsarath OT" w:hAnsi="Phetsarath OT" w:cs="Phetsarath OT"/>
          <w:color w:val="202124"/>
          <w:cs/>
          <w:lang w:bidi="lo-LA"/>
        </w:rPr>
        <w:t xml:space="preserve">ສໍາລັບ ແລະໃນນາມຂອງ </w:t>
      </w:r>
      <w:r w:rsidRPr="000310DA">
        <w:rPr>
          <w:rFonts w:ascii="Phetsarath OT" w:eastAsia="Phetsarath OT" w:hAnsi="Phetsarath OT" w:cs="Phetsarath OT"/>
          <w:i/>
          <w:iCs/>
          <w:color w:val="202124"/>
          <w:cs/>
          <w:lang w:bidi="lo-LA"/>
        </w:rPr>
        <w:t>[</w:t>
      </w:r>
      <w:r w:rsidRPr="000310DA">
        <w:rPr>
          <w:rFonts w:ascii="Phetsarath OT" w:eastAsia="Phetsarath OT" w:hAnsi="Phetsarath OT" w:cs="Phetsarath OT" w:hint="cs"/>
          <w:i/>
          <w:iCs/>
          <w:color w:val="202124"/>
          <w:cs/>
          <w:lang w:bidi="lo-LA"/>
        </w:rPr>
        <w:t>ຜູ້ຈັດຊື້-ຈັດຈ້າງ</w:t>
      </w:r>
      <w:r w:rsidRPr="000310DA">
        <w:rPr>
          <w:rFonts w:ascii="Phetsarath OT" w:eastAsia="Phetsarath OT" w:hAnsi="Phetsarath OT" w:cs="Phetsarath OT"/>
          <w:i/>
          <w:iCs/>
          <w:color w:val="202124"/>
          <w:lang w:bidi="th-TH"/>
        </w:rPr>
        <w:t>]</w:t>
      </w:r>
      <w:bookmarkEnd w:id="62"/>
    </w:p>
    <w:p w14:paraId="6317AB6C" w14:textId="77777777" w:rsidR="000F3719" w:rsidRPr="000310DA" w:rsidRDefault="000F3719" w:rsidP="00C87A15">
      <w:pPr>
        <w:tabs>
          <w:tab w:val="left" w:pos="5760"/>
        </w:tabs>
        <w:jc w:val="both"/>
      </w:pPr>
      <w:r w:rsidRPr="000310DA">
        <w:rPr>
          <w:u w:val="single"/>
        </w:rPr>
        <w:tab/>
      </w:r>
    </w:p>
    <w:p w14:paraId="1E182E12" w14:textId="77777777" w:rsidR="000F3719" w:rsidRPr="000310DA" w:rsidRDefault="000F3719" w:rsidP="00C87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hetsarath OT" w:eastAsia="Phetsarath OT" w:hAnsi="Phetsarath OT" w:cs="Phetsarath OT"/>
          <w:i/>
          <w:iCs/>
          <w:color w:val="202124"/>
          <w:lang w:bidi="th-TH"/>
        </w:rPr>
      </w:pPr>
      <w:bookmarkStart w:id="63" w:name="_Hlk97216253"/>
      <w:r w:rsidRPr="000310DA">
        <w:rPr>
          <w:rFonts w:ascii="Phetsarath OT" w:eastAsia="Phetsarath OT" w:hAnsi="Phetsarath OT" w:cs="Phetsarath OT"/>
          <w:i/>
          <w:iCs/>
          <w:color w:val="202124"/>
          <w:lang w:bidi="th-TH"/>
        </w:rPr>
        <w:t>[</w:t>
      </w:r>
      <w:r w:rsidRPr="000310DA">
        <w:rPr>
          <w:rFonts w:ascii="Phetsarath OT" w:eastAsia="Phetsarath OT" w:hAnsi="Phetsarath OT" w:cs="Phetsarath OT"/>
          <w:i/>
          <w:iCs/>
          <w:color w:val="202124"/>
          <w:cs/>
          <w:lang w:bidi="lo-LA"/>
        </w:rPr>
        <w:t>ຜູ້​ຕາງ​ຫນ້າ​ທີ່​ອະ​ນຸ​ຍາດ​ຂອງ​</w:t>
      </w:r>
      <w:r w:rsidRPr="000310DA">
        <w:rPr>
          <w:rFonts w:ascii="Phetsarath OT" w:eastAsia="Phetsarath OT" w:hAnsi="Phetsarath OT" w:cs="Phetsarath OT" w:hint="cs"/>
          <w:i/>
          <w:iCs/>
          <w:color w:val="202124"/>
          <w:cs/>
          <w:lang w:bidi="lo-LA"/>
        </w:rPr>
        <w:t>ຜູ້</w:t>
      </w:r>
      <w:r w:rsidRPr="000310DA">
        <w:rPr>
          <w:rFonts w:ascii="Phetsarath OT" w:eastAsia="Phetsarath OT" w:hAnsi="Phetsarath OT" w:cs="Phetsarath OT"/>
          <w:i/>
          <w:iCs/>
          <w:color w:val="202124"/>
          <w:cs/>
          <w:lang w:bidi="lo-LA"/>
        </w:rPr>
        <w:t>ຈັດ​ຊື້</w:t>
      </w:r>
      <w:r w:rsidRPr="000310DA">
        <w:rPr>
          <w:rFonts w:ascii="Phetsarath OT" w:eastAsia="Phetsarath OT" w:hAnsi="Phetsarath OT" w:cs="Phetsarath OT" w:hint="cs"/>
          <w:i/>
          <w:iCs/>
          <w:color w:val="202124"/>
          <w:cs/>
          <w:lang w:bidi="lo-LA"/>
        </w:rPr>
        <w:t>-ຈັດຈ້າງ</w:t>
      </w:r>
      <w:r w:rsidRPr="000310DA">
        <w:rPr>
          <w:rFonts w:ascii="Phetsarath OT" w:eastAsia="Phetsarath OT" w:hAnsi="Phetsarath OT" w:cs="Phetsarath OT"/>
          <w:i/>
          <w:iCs/>
          <w:color w:val="202124"/>
          <w:cs/>
          <w:lang w:bidi="lo-LA"/>
        </w:rPr>
        <w:t xml:space="preserve"> –ຊື່​</w:t>
      </w:r>
      <w:r w:rsidRPr="000310DA">
        <w:rPr>
          <w:rFonts w:ascii="Phetsarath OT" w:eastAsia="Phetsarath OT" w:hAnsi="Phetsarath OT" w:cs="Phetsarath OT"/>
          <w:i/>
          <w:iCs/>
          <w:color w:val="202124"/>
          <w:lang w:bidi="th-TH"/>
        </w:rPr>
        <w:t xml:space="preserve">, </w:t>
      </w:r>
      <w:r w:rsidRPr="000310DA">
        <w:rPr>
          <w:rFonts w:ascii="Phetsarath OT" w:eastAsia="Phetsarath OT" w:hAnsi="Phetsarath OT" w:cs="Phetsarath OT" w:hint="cs"/>
          <w:i/>
          <w:iCs/>
          <w:color w:val="202124"/>
          <w:cs/>
          <w:lang w:bidi="lo-LA"/>
        </w:rPr>
        <w:t xml:space="preserve">ຕໍາແຫນ່ງ </w:t>
      </w:r>
      <w:r w:rsidRPr="000310DA">
        <w:rPr>
          <w:rFonts w:ascii="Phetsarath OT" w:eastAsia="Phetsarath OT" w:hAnsi="Phetsarath OT" w:cs="Phetsarath OT"/>
          <w:i/>
          <w:iCs/>
          <w:color w:val="202124"/>
          <w:cs/>
          <w:lang w:bidi="lo-LA"/>
        </w:rPr>
        <w:t>​ແລະ</w:t>
      </w:r>
      <w:r w:rsidRPr="000310DA">
        <w:rPr>
          <w:rFonts w:ascii="Phetsarath OT" w:eastAsia="Phetsarath OT" w:hAnsi="Phetsarath OT" w:cs="Phetsarath OT" w:hint="cs"/>
          <w:i/>
          <w:iCs/>
          <w:color w:val="202124"/>
          <w:cs/>
          <w:lang w:bidi="lo-LA"/>
        </w:rPr>
        <w:t xml:space="preserve"> </w:t>
      </w:r>
      <w:r w:rsidRPr="000310DA">
        <w:rPr>
          <w:rFonts w:ascii="Phetsarath OT" w:eastAsia="Phetsarath OT" w:hAnsi="Phetsarath OT" w:cs="Phetsarath OT"/>
          <w:i/>
          <w:iCs/>
          <w:color w:val="202124"/>
          <w:cs/>
          <w:lang w:bidi="lo-LA"/>
        </w:rPr>
        <w:t>​ລາຍ​ເຊັນ​]</w:t>
      </w:r>
    </w:p>
    <w:bookmarkEnd w:id="63"/>
    <w:p w14:paraId="4E5735EE" w14:textId="77777777" w:rsidR="00306705" w:rsidRPr="00306705" w:rsidRDefault="00306705" w:rsidP="00C87A15">
      <w:pPr>
        <w:pStyle w:val="BankNormal"/>
        <w:spacing w:after="0"/>
        <w:jc w:val="both"/>
        <w:rPr>
          <w:rFonts w:cs="DokChampa"/>
          <w:szCs w:val="24"/>
          <w:lang w:eastAsia="it-IT" w:bidi="lo-LA"/>
        </w:rPr>
      </w:pPr>
    </w:p>
    <w:p w14:paraId="0790220C" w14:textId="77777777" w:rsidR="000F3719" w:rsidRPr="000310DA" w:rsidRDefault="000F3719" w:rsidP="00C87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hetsarath OT" w:eastAsia="Phetsarath OT" w:hAnsi="Phetsarath OT" w:cs="Phetsarath OT"/>
          <w:color w:val="202124"/>
          <w:lang w:bidi="th-TH"/>
        </w:rPr>
      </w:pPr>
      <w:bookmarkStart w:id="64" w:name="_Hlk97216269"/>
      <w:r w:rsidRPr="000310DA">
        <w:rPr>
          <w:rFonts w:ascii="Phetsarath OT" w:eastAsia="Phetsarath OT" w:hAnsi="Phetsarath OT" w:cs="Phetsarath OT"/>
          <w:color w:val="202124"/>
          <w:cs/>
          <w:lang w:bidi="lo-LA"/>
        </w:rPr>
        <w:t>ສໍາລັບ ແລະ</w:t>
      </w:r>
      <w:r w:rsidRPr="000310DA">
        <w:rPr>
          <w:rFonts w:ascii="Phetsarath OT" w:eastAsia="Phetsarath OT" w:hAnsi="Phetsarath OT" w:cs="Phetsarath OT" w:hint="cs"/>
          <w:color w:val="202124"/>
          <w:cs/>
          <w:lang w:bidi="lo-LA"/>
        </w:rPr>
        <w:t xml:space="preserve"> </w:t>
      </w:r>
      <w:r w:rsidRPr="000310DA">
        <w:rPr>
          <w:rFonts w:ascii="Phetsarath OT" w:eastAsia="Phetsarath OT" w:hAnsi="Phetsarath OT" w:cs="Phetsarath OT"/>
          <w:color w:val="202124"/>
          <w:cs/>
          <w:lang w:bidi="lo-LA"/>
        </w:rPr>
        <w:t xml:space="preserve">ໃນນາມຂອງ </w:t>
      </w:r>
      <w:r w:rsidRPr="000310DA">
        <w:rPr>
          <w:rFonts w:ascii="Phetsarath OT" w:eastAsia="Phetsarath OT" w:hAnsi="Phetsarath OT" w:cs="Phetsarath OT"/>
          <w:i/>
          <w:iCs/>
          <w:color w:val="202124"/>
          <w:cs/>
          <w:lang w:bidi="lo-LA"/>
        </w:rPr>
        <w:t>[ຊື່ທີ່ປຶກສາ ຫຼື</w:t>
      </w:r>
      <w:r w:rsidRPr="000310DA">
        <w:rPr>
          <w:rFonts w:ascii="Phetsarath OT" w:eastAsia="Phetsarath OT" w:hAnsi="Phetsarath OT" w:cs="Phetsarath OT" w:hint="cs"/>
          <w:i/>
          <w:iCs/>
          <w:color w:val="202124"/>
          <w:cs/>
          <w:lang w:bidi="lo-LA"/>
        </w:rPr>
        <w:t xml:space="preserve"> </w:t>
      </w:r>
      <w:r w:rsidRPr="000310DA">
        <w:rPr>
          <w:rFonts w:ascii="Phetsarath OT" w:eastAsia="Phetsarath OT" w:hAnsi="Phetsarath OT" w:cs="Phetsarath OT"/>
          <w:i/>
          <w:iCs/>
          <w:color w:val="202124"/>
          <w:cs/>
          <w:lang w:bidi="lo-LA"/>
        </w:rPr>
        <w:t>ຊື່ບໍລິສັດຮ່ວມທຸລະກິດ]</w:t>
      </w:r>
    </w:p>
    <w:bookmarkEnd w:id="64"/>
    <w:p w14:paraId="3F76EC31" w14:textId="77777777" w:rsidR="000F3719" w:rsidRPr="000310DA" w:rsidRDefault="000F3719" w:rsidP="00C87A15">
      <w:pPr>
        <w:tabs>
          <w:tab w:val="left" w:pos="5760"/>
        </w:tabs>
        <w:jc w:val="both"/>
      </w:pPr>
      <w:r w:rsidRPr="000310DA">
        <w:rPr>
          <w:u w:val="single"/>
        </w:rPr>
        <w:tab/>
      </w:r>
    </w:p>
    <w:p w14:paraId="504FF8BB" w14:textId="77777777" w:rsidR="000F3719" w:rsidRPr="000310DA" w:rsidRDefault="000F3719" w:rsidP="00C87A1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hetsarath OT" w:eastAsia="Phetsarath OT" w:hAnsi="Phetsarath OT" w:cs="Phetsarath OT"/>
          <w:i/>
          <w:iCs/>
          <w:color w:val="202124"/>
          <w:lang w:bidi="th-TH"/>
        </w:rPr>
      </w:pPr>
      <w:r w:rsidRPr="000310DA">
        <w:rPr>
          <w:rFonts w:ascii="Phetsarath OT" w:eastAsia="Phetsarath OT" w:hAnsi="Phetsarath OT" w:cs="Phetsarath OT"/>
          <w:i/>
          <w:iCs/>
          <w:color w:val="202124"/>
          <w:lang w:bidi="th-TH"/>
        </w:rPr>
        <w:t>[</w:t>
      </w:r>
      <w:r w:rsidRPr="000310DA">
        <w:rPr>
          <w:rFonts w:ascii="Phetsarath OT" w:eastAsia="Phetsarath OT" w:hAnsi="Phetsarath OT" w:cs="Phetsarath OT"/>
          <w:i/>
          <w:iCs/>
          <w:color w:val="202124"/>
          <w:cs/>
          <w:lang w:bidi="lo-LA"/>
        </w:rPr>
        <w:t>ຜູ້​ຕາງ​ຫນ້າ​ທີ່​ອະ​ນຸ​ຍາດ​ຂອງ​ທີ່​ປຶກ​ສາ – ຊື່​</w:t>
      </w:r>
      <w:r w:rsidRPr="000310DA">
        <w:rPr>
          <w:rFonts w:ascii="Phetsarath OT" w:eastAsia="Phetsarath OT" w:hAnsi="Phetsarath OT" w:cs="Phetsarath OT" w:hint="cs"/>
          <w:i/>
          <w:iCs/>
          <w:color w:val="202124"/>
          <w:cs/>
          <w:lang w:bidi="lo-LA"/>
        </w:rPr>
        <w:t xml:space="preserve"> </w:t>
      </w:r>
      <w:r w:rsidRPr="000310DA">
        <w:rPr>
          <w:rFonts w:ascii="Phetsarath OT" w:eastAsia="Phetsarath OT" w:hAnsi="Phetsarath OT" w:cs="Phetsarath OT"/>
          <w:i/>
          <w:iCs/>
          <w:color w:val="202124"/>
          <w:cs/>
          <w:lang w:bidi="lo-LA"/>
        </w:rPr>
        <w:t>ແລະ</w:t>
      </w:r>
      <w:r w:rsidRPr="000310DA">
        <w:rPr>
          <w:rFonts w:ascii="Phetsarath OT" w:eastAsia="Phetsarath OT" w:hAnsi="Phetsarath OT" w:cs="Phetsarath OT" w:hint="cs"/>
          <w:i/>
          <w:iCs/>
          <w:color w:val="202124"/>
          <w:cs/>
          <w:lang w:bidi="lo-LA"/>
        </w:rPr>
        <w:t xml:space="preserve"> </w:t>
      </w:r>
      <w:r w:rsidRPr="000310DA">
        <w:rPr>
          <w:rFonts w:ascii="Phetsarath OT" w:eastAsia="Phetsarath OT" w:hAnsi="Phetsarath OT" w:cs="Phetsarath OT"/>
          <w:i/>
          <w:iCs/>
          <w:color w:val="202124"/>
          <w:cs/>
          <w:lang w:bidi="lo-LA"/>
        </w:rPr>
        <w:t>​ລາຍ​ເຊັນ​]</w:t>
      </w:r>
    </w:p>
    <w:p w14:paraId="29196E76" w14:textId="77777777" w:rsidR="000F3719" w:rsidRPr="000310DA" w:rsidRDefault="000F3719" w:rsidP="00C87A15">
      <w:pPr>
        <w:jc w:val="both"/>
        <w:rPr>
          <w:rFonts w:ascii="Phetsarath OT" w:eastAsia="Phetsarath OT" w:hAnsi="Phetsarath OT" w:cs="Phetsarath OT"/>
          <w:i/>
          <w:iCs/>
        </w:rPr>
      </w:pPr>
      <w:r w:rsidRPr="000310DA">
        <w:br/>
      </w:r>
      <w:bookmarkStart w:id="65" w:name="_Hlk97216289"/>
      <w:r w:rsidRPr="000310DA">
        <w:rPr>
          <w:rFonts w:ascii="Phetsarath OT" w:eastAsia="Phetsarath OT" w:hAnsi="Phetsarath OT" w:cs="Phetsarath OT"/>
          <w:i/>
          <w:iCs/>
          <w:color w:val="202124"/>
          <w:shd w:val="clear" w:color="auto" w:fill="FFFFFF" w:themeFill="background1"/>
        </w:rPr>
        <w:t>[</w:t>
      </w:r>
      <w:r w:rsidRPr="000310DA">
        <w:rPr>
          <w:rFonts w:ascii="Phetsarath OT" w:eastAsia="Phetsarath OT" w:hAnsi="Phetsarath OT" w:cs="Phetsarath OT"/>
          <w:i/>
          <w:iCs/>
          <w:color w:val="202124"/>
          <w:shd w:val="clear" w:color="auto" w:fill="FFFFFF" w:themeFill="background1"/>
          <w:cs/>
          <w:lang w:bidi="lo-LA"/>
        </w:rPr>
        <w:t>ສໍາລັບການຮ່ວມທຶນ</w:t>
      </w:r>
      <w:r w:rsidRPr="000310DA">
        <w:rPr>
          <w:rFonts w:ascii="Phetsarath OT" w:eastAsia="Phetsarath OT" w:hAnsi="Phetsarath OT" w:cs="Phetsarath OT"/>
          <w:i/>
          <w:iCs/>
          <w:color w:val="202124"/>
          <w:shd w:val="clear" w:color="auto" w:fill="FFFFFF" w:themeFill="background1"/>
        </w:rPr>
        <w:t xml:space="preserve">, </w:t>
      </w:r>
      <w:r w:rsidRPr="000310DA">
        <w:rPr>
          <w:rFonts w:ascii="Phetsarath OT" w:eastAsia="Phetsarath OT" w:hAnsi="Phetsarath OT" w:cs="Phetsarath OT"/>
          <w:i/>
          <w:iCs/>
          <w:color w:val="202124"/>
          <w:shd w:val="clear" w:color="auto" w:fill="FFFFFF" w:themeFill="background1"/>
          <w:cs/>
          <w:lang w:bidi="lo-LA"/>
        </w:rPr>
        <w:t>ສະມາຊິກທັງໝົດຈະຕ້ອງເຊັນ ຫຼື</w:t>
      </w:r>
      <w:r w:rsidRPr="000310DA">
        <w:rPr>
          <w:rFonts w:ascii="Phetsarath OT" w:eastAsia="Phetsarath OT" w:hAnsi="Phetsarath OT" w:cs="Phetsarath OT" w:hint="cs"/>
          <w:i/>
          <w:iCs/>
          <w:color w:val="202124"/>
          <w:shd w:val="clear" w:color="auto" w:fill="FFFFFF" w:themeFill="background1"/>
          <w:cs/>
          <w:lang w:bidi="lo-LA"/>
        </w:rPr>
        <w:t xml:space="preserve"> </w:t>
      </w:r>
      <w:r w:rsidRPr="000310DA">
        <w:rPr>
          <w:rFonts w:ascii="Phetsarath OT" w:eastAsia="Phetsarath OT" w:hAnsi="Phetsarath OT" w:cs="Phetsarath OT"/>
          <w:i/>
          <w:iCs/>
          <w:color w:val="202124"/>
          <w:shd w:val="clear" w:color="auto" w:fill="FFFFFF" w:themeFill="background1"/>
          <w:cs/>
          <w:lang w:bidi="lo-LA"/>
        </w:rPr>
        <w:t>ພຽງແຕ່</w:t>
      </w:r>
      <w:r w:rsidRPr="000310DA">
        <w:rPr>
          <w:rFonts w:ascii="Phetsarath OT" w:eastAsia="Phetsarath OT" w:hAnsi="Phetsarath OT" w:cs="Phetsarath OT" w:hint="cs"/>
          <w:i/>
          <w:iCs/>
          <w:color w:val="202124"/>
          <w:shd w:val="clear" w:color="auto" w:fill="FFFFFF" w:themeFill="background1"/>
          <w:cs/>
          <w:lang w:bidi="lo-LA"/>
        </w:rPr>
        <w:t>ຜູ້ນໍາຂອງ</w:t>
      </w:r>
      <w:r w:rsidRPr="000310DA">
        <w:rPr>
          <w:rFonts w:ascii="Phetsarath OT" w:eastAsia="Phetsarath OT" w:hAnsi="Phetsarath OT" w:cs="Phetsarath OT"/>
          <w:i/>
          <w:iCs/>
          <w:color w:val="202124"/>
          <w:shd w:val="clear" w:color="auto" w:fill="FFFFFF" w:themeFill="background1"/>
          <w:cs/>
          <w:lang w:bidi="lo-LA"/>
        </w:rPr>
        <w:t>ສະມາຊິກ</w:t>
      </w:r>
      <w:r w:rsidRPr="000310DA">
        <w:rPr>
          <w:rFonts w:ascii="Phetsarath OT" w:eastAsia="Phetsarath OT" w:hAnsi="Phetsarath OT" w:cs="Phetsarath OT"/>
          <w:i/>
          <w:iCs/>
          <w:color w:val="202124"/>
          <w:shd w:val="clear" w:color="auto" w:fill="FFFFFF" w:themeFill="background1"/>
        </w:rPr>
        <w:t xml:space="preserve">, </w:t>
      </w:r>
      <w:r w:rsidRPr="000310DA">
        <w:rPr>
          <w:rFonts w:ascii="Phetsarath OT" w:eastAsia="Phetsarath OT" w:hAnsi="Phetsarath OT" w:cs="Phetsarath OT"/>
          <w:i/>
          <w:iCs/>
          <w:color w:val="202124"/>
          <w:shd w:val="clear" w:color="auto" w:fill="FFFFFF" w:themeFill="background1"/>
          <w:cs/>
          <w:lang w:bidi="lo-LA"/>
        </w:rPr>
        <w:t>ໃນກໍລະນີນີ້</w:t>
      </w:r>
      <w:r w:rsidRPr="000310DA">
        <w:rPr>
          <w:rFonts w:ascii="Phetsarath OT" w:eastAsia="Phetsarath OT" w:hAnsi="Phetsarath OT" w:cs="Phetsarath OT"/>
          <w:i/>
          <w:iCs/>
          <w:color w:val="202124"/>
          <w:shd w:val="clear" w:color="auto" w:fill="FFFFFF" w:themeFill="background1"/>
        </w:rPr>
        <w:t xml:space="preserve">, </w:t>
      </w:r>
      <w:r w:rsidRPr="000310DA">
        <w:rPr>
          <w:rFonts w:ascii="Phetsarath OT" w:eastAsia="Phetsarath OT" w:hAnsi="Phetsarath OT" w:cs="Phetsarath OT" w:hint="cs"/>
          <w:i/>
          <w:iCs/>
          <w:color w:val="202124"/>
          <w:shd w:val="clear" w:color="auto" w:fill="FFFFFF" w:themeFill="background1"/>
          <w:cs/>
          <w:lang w:bidi="lo-LA"/>
        </w:rPr>
        <w:t>ຫນັງສືມອບສິດ</w:t>
      </w:r>
      <w:r w:rsidRPr="000310DA">
        <w:rPr>
          <w:rFonts w:ascii="Phetsarath OT" w:eastAsia="Phetsarath OT" w:hAnsi="Phetsarath OT" w:cs="Phetsarath OT"/>
          <w:i/>
          <w:iCs/>
          <w:color w:val="202124"/>
          <w:shd w:val="clear" w:color="auto" w:fill="FFFFFF" w:themeFill="background1"/>
          <w:cs/>
          <w:lang w:bidi="lo-LA"/>
        </w:rPr>
        <w:t>ໃນນາມຂອງສະມາຊິກທັງໝົດຈະຕ້ອງຕິດຄັດມາ</w:t>
      </w:r>
      <w:r w:rsidRPr="000310DA">
        <w:rPr>
          <w:rFonts w:ascii="Phetsarath OT" w:eastAsia="Phetsarath OT" w:hAnsi="Phetsarath OT" w:cs="Phetsarath OT" w:hint="cs"/>
          <w:i/>
          <w:iCs/>
          <w:color w:val="202124"/>
          <w:shd w:val="clear" w:color="auto" w:fill="FFFFFF" w:themeFill="background1"/>
          <w:cs/>
          <w:lang w:bidi="lo-LA"/>
        </w:rPr>
        <w:t>ພ້ອມ</w:t>
      </w:r>
      <w:r w:rsidRPr="000310DA">
        <w:rPr>
          <w:rFonts w:ascii="Phetsarath OT" w:eastAsia="Phetsarath OT" w:hAnsi="Phetsarath OT" w:cs="Phetsarath OT"/>
          <w:i/>
          <w:iCs/>
          <w:color w:val="202124"/>
          <w:shd w:val="clear" w:color="auto" w:fill="FFFFFF" w:themeFill="background1"/>
          <w:cs/>
          <w:lang w:bidi="lo-LA"/>
        </w:rPr>
        <w:t>.]</w:t>
      </w:r>
      <w:bookmarkEnd w:id="65"/>
    </w:p>
    <w:p w14:paraId="4FAF5DD0" w14:textId="77777777" w:rsidR="000F3719" w:rsidRPr="000310DA" w:rsidRDefault="000F3719" w:rsidP="00C87A1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hetsarath OT" w:eastAsia="Phetsarath OT" w:hAnsi="Phetsarath OT" w:cs="Phetsarath OT"/>
          <w:color w:val="202124"/>
          <w:lang w:bidi="th-TH"/>
        </w:rPr>
      </w:pPr>
      <w:bookmarkStart w:id="66" w:name="_Hlk97216304"/>
      <w:r w:rsidRPr="000310DA">
        <w:rPr>
          <w:rFonts w:ascii="Phetsarath OT" w:eastAsia="Phetsarath OT" w:hAnsi="Phetsarath OT" w:cs="Phetsarath OT"/>
          <w:color w:val="202124"/>
          <w:cs/>
          <w:lang w:bidi="lo-LA"/>
        </w:rPr>
        <w:t>ສໍາລັບ</w:t>
      </w:r>
      <w:r w:rsidRPr="000310DA">
        <w:rPr>
          <w:rFonts w:ascii="Phetsarath OT" w:eastAsia="Phetsarath OT" w:hAnsi="Phetsarath OT" w:cs="Phetsarath OT" w:hint="cs"/>
          <w:color w:val="202124"/>
          <w:cs/>
          <w:lang w:bidi="lo-LA"/>
        </w:rPr>
        <w:t xml:space="preserve"> </w:t>
      </w:r>
      <w:r w:rsidRPr="000310DA">
        <w:rPr>
          <w:rFonts w:ascii="Phetsarath OT" w:eastAsia="Phetsarath OT" w:hAnsi="Phetsarath OT" w:cs="Phetsarath OT"/>
          <w:color w:val="202124"/>
          <w:cs/>
          <w:lang w:bidi="lo-LA"/>
        </w:rPr>
        <w:t>ແລະ</w:t>
      </w:r>
      <w:r w:rsidRPr="000310DA">
        <w:rPr>
          <w:rFonts w:ascii="Phetsarath OT" w:eastAsia="Phetsarath OT" w:hAnsi="Phetsarath OT" w:cs="Phetsarath OT" w:hint="cs"/>
          <w:color w:val="202124"/>
          <w:cs/>
          <w:lang w:bidi="lo-LA"/>
        </w:rPr>
        <w:t xml:space="preserve"> </w:t>
      </w:r>
      <w:r w:rsidRPr="000310DA">
        <w:rPr>
          <w:rFonts w:ascii="Phetsarath OT" w:eastAsia="Phetsarath OT" w:hAnsi="Phetsarath OT" w:cs="Phetsarath OT"/>
          <w:color w:val="202124"/>
          <w:cs/>
          <w:lang w:bidi="lo-LA"/>
        </w:rPr>
        <w:t>ໃນນາມຂອງສະມາຊິກແຕ່ລະ</w:t>
      </w:r>
      <w:r w:rsidRPr="000310DA">
        <w:rPr>
          <w:rFonts w:ascii="Phetsarath OT" w:eastAsia="Phetsarath OT" w:hAnsi="Phetsarath OT" w:cs="Phetsarath OT" w:hint="cs"/>
          <w:color w:val="202124"/>
          <w:cs/>
          <w:lang w:bidi="lo-LA"/>
        </w:rPr>
        <w:t>ຄົນ</w:t>
      </w:r>
      <w:r w:rsidRPr="000310DA">
        <w:rPr>
          <w:rFonts w:ascii="Phetsarath OT" w:eastAsia="Phetsarath OT" w:hAnsi="Phetsarath OT" w:cs="Phetsarath OT"/>
          <w:color w:val="202124"/>
          <w:cs/>
          <w:lang w:bidi="lo-LA"/>
        </w:rPr>
        <w:t>ຂອງທີ່ປຶກສາ [ໃສ່ຊື່ບໍລິສັດຮ່ວມທຸລະກິດ]</w:t>
      </w:r>
    </w:p>
    <w:bookmarkEnd w:id="66"/>
    <w:p w14:paraId="15AED034" w14:textId="77777777" w:rsidR="000F3719" w:rsidRPr="000310DA" w:rsidRDefault="000F3719" w:rsidP="00C87A15">
      <w:pPr>
        <w:jc w:val="both"/>
        <w:rPr>
          <w:lang w:bidi="lo-LA"/>
        </w:rPr>
      </w:pPr>
    </w:p>
    <w:p w14:paraId="15E4408E" w14:textId="7990FA4C" w:rsidR="000F3719" w:rsidRPr="00306705" w:rsidRDefault="000F3719" w:rsidP="00C87A1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jc w:val="both"/>
        <w:rPr>
          <w:rFonts w:ascii="Phetsarath OT" w:eastAsia="Phetsarath OT" w:hAnsi="Phetsarath OT" w:cs="Phetsarath OT"/>
          <w:i/>
          <w:iCs/>
          <w:color w:val="202124"/>
          <w:lang w:bidi="th-TH"/>
        </w:rPr>
      </w:pPr>
      <w:bookmarkStart w:id="67" w:name="_Hlk97216316"/>
      <w:r w:rsidRPr="000310DA">
        <w:rPr>
          <w:rFonts w:ascii="Phetsarath OT" w:eastAsia="Phetsarath OT" w:hAnsi="Phetsarath OT" w:cs="Phetsarath OT"/>
          <w:i/>
          <w:iCs/>
          <w:color w:val="202124"/>
          <w:lang w:bidi="th-TH"/>
        </w:rPr>
        <w:t>[</w:t>
      </w:r>
      <w:r w:rsidRPr="000310DA">
        <w:rPr>
          <w:rFonts w:ascii="Phetsarath OT" w:eastAsia="Phetsarath OT" w:hAnsi="Phetsarath OT" w:cs="Phetsarath OT"/>
          <w:i/>
          <w:iCs/>
          <w:color w:val="202124"/>
          <w:cs/>
          <w:lang w:bidi="lo-LA"/>
        </w:rPr>
        <w:t>ຊື່​ຂອງ</w:t>
      </w:r>
      <w:r w:rsidRPr="000310DA">
        <w:rPr>
          <w:rFonts w:ascii="Phetsarath OT" w:eastAsia="Phetsarath OT" w:hAnsi="Phetsarath OT" w:cs="Phetsarath OT" w:hint="cs"/>
          <w:i/>
          <w:iCs/>
          <w:color w:val="202124"/>
          <w:cs/>
          <w:lang w:bidi="lo-LA"/>
        </w:rPr>
        <w:t>ຜູ້ນໍາຂອງ</w:t>
      </w:r>
      <w:r w:rsidRPr="000310DA">
        <w:rPr>
          <w:rFonts w:ascii="Phetsarath OT" w:eastAsia="Phetsarath OT" w:hAnsi="Phetsarath OT" w:cs="Phetsarath OT"/>
          <w:i/>
          <w:iCs/>
          <w:color w:val="202124"/>
          <w:cs/>
          <w:lang w:bidi="lo-LA"/>
        </w:rPr>
        <w:t>​ສະ​ມາ​ຊິກ​​</w:t>
      </w:r>
      <w:bookmarkEnd w:id="67"/>
      <w:r w:rsidRPr="000310DA">
        <w:rPr>
          <w:u w:val="single"/>
        </w:rPr>
        <w:tab/>
      </w:r>
    </w:p>
    <w:p w14:paraId="708D5283" w14:textId="77777777" w:rsidR="000F3719" w:rsidRPr="0077386F" w:rsidRDefault="000F3719" w:rsidP="00C87A1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hetsarath OT" w:eastAsia="Phetsarath OT" w:hAnsi="Phetsarath OT" w:cs="Phetsarath OT"/>
          <w:i/>
          <w:iCs/>
          <w:lang w:bidi="th-TH"/>
        </w:rPr>
      </w:pPr>
      <w:bookmarkStart w:id="68" w:name="_Hlk97216328"/>
      <w:r w:rsidRPr="0077386F">
        <w:rPr>
          <w:rFonts w:ascii="Phetsarath OT" w:eastAsia="Phetsarath OT" w:hAnsi="Phetsarath OT" w:cs="Phetsarath OT"/>
          <w:i/>
          <w:iCs/>
          <w:lang w:bidi="th-TH"/>
        </w:rPr>
        <w:t>[</w:t>
      </w:r>
      <w:r w:rsidRPr="0077386F">
        <w:rPr>
          <w:rFonts w:ascii="Phetsarath OT" w:eastAsia="Phetsarath OT" w:hAnsi="Phetsarath OT" w:cs="Phetsarath OT"/>
          <w:i/>
          <w:iCs/>
          <w:cs/>
          <w:lang w:bidi="lo-LA"/>
        </w:rPr>
        <w:t>ຜູ້​</w:t>
      </w:r>
      <w:r w:rsidRPr="0077386F">
        <w:rPr>
          <w:rFonts w:ascii="Phetsarath OT" w:eastAsia="Phetsarath OT" w:hAnsi="Phetsarath OT" w:cs="Phetsarath OT" w:hint="cs"/>
          <w:i/>
          <w:iCs/>
          <w:cs/>
          <w:lang w:bidi="lo-LA"/>
        </w:rPr>
        <w:t>ຕາງຫນ້າທີ່ຖືກແຕ່ງຕັ້ງ</w:t>
      </w:r>
      <w:r w:rsidRPr="0077386F">
        <w:rPr>
          <w:rFonts w:ascii="Phetsarath OT" w:eastAsia="Phetsarath OT" w:hAnsi="Phetsarath OT" w:cs="Phetsarath OT"/>
          <w:i/>
          <w:iCs/>
          <w:cs/>
          <w:lang w:bidi="lo-LA"/>
        </w:rPr>
        <w:t>ໃນ​ນາມ​ຂອງ​ການ​ຮ່ວມ​ທຸ​ລະ​ກິດ​]</w:t>
      </w:r>
    </w:p>
    <w:p w14:paraId="78A35E01" w14:textId="77777777" w:rsidR="000F3719" w:rsidRPr="0077386F" w:rsidRDefault="000F3719" w:rsidP="00C87A1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hetsarath OT" w:eastAsia="Phetsarath OT" w:hAnsi="Phetsarath OT" w:cs="Phetsarath OT"/>
          <w:i/>
          <w:iCs/>
          <w:lang w:bidi="th-TH"/>
        </w:rPr>
      </w:pPr>
      <w:bookmarkStart w:id="69" w:name="_Hlk97216337"/>
      <w:bookmarkEnd w:id="68"/>
      <w:r w:rsidRPr="0077386F">
        <w:rPr>
          <w:rFonts w:ascii="Phetsarath OT" w:eastAsia="Phetsarath OT" w:hAnsi="Phetsarath OT" w:cs="Phetsarath OT"/>
          <w:i/>
          <w:iCs/>
          <w:lang w:bidi="th-TH"/>
        </w:rPr>
        <w:t>[</w:t>
      </w:r>
      <w:r w:rsidRPr="0077386F">
        <w:rPr>
          <w:rFonts w:ascii="Phetsarath OT" w:eastAsia="Phetsarath OT" w:hAnsi="Phetsarath OT" w:cs="Phetsarath OT"/>
          <w:i/>
          <w:iCs/>
          <w:cs/>
          <w:lang w:bidi="lo-LA"/>
        </w:rPr>
        <w:t>ເພີ່ມ</w:t>
      </w:r>
      <w:r w:rsidRPr="0077386F">
        <w:rPr>
          <w:rFonts w:ascii="Phetsarath OT" w:eastAsia="Phetsarath OT" w:hAnsi="Phetsarath OT" w:cs="Phetsarath OT" w:hint="cs"/>
          <w:i/>
          <w:iCs/>
          <w:cs/>
          <w:lang w:bidi="lo-LA"/>
        </w:rPr>
        <w:t xml:space="preserve"> ບ່ອນລົງ</w:t>
      </w:r>
      <w:r w:rsidRPr="0077386F">
        <w:rPr>
          <w:rFonts w:ascii="Phetsarath OT" w:eastAsia="Phetsarath OT" w:hAnsi="Phetsarath OT" w:cs="Phetsarath OT"/>
          <w:i/>
          <w:iCs/>
          <w:cs/>
          <w:lang w:bidi="lo-LA"/>
        </w:rPr>
        <w:t>ລາຍເຊັນສໍາລັບສະມາຊິກ</w:t>
      </w:r>
      <w:r w:rsidRPr="0077386F">
        <w:rPr>
          <w:rFonts w:ascii="Phetsarath OT" w:eastAsia="Phetsarath OT" w:hAnsi="Phetsarath OT" w:cs="Phetsarath OT" w:hint="cs"/>
          <w:i/>
          <w:iCs/>
          <w:cs/>
          <w:lang w:bidi="lo-LA"/>
        </w:rPr>
        <w:t>ແຕ່ລະຄົນ</w:t>
      </w:r>
      <w:r w:rsidRPr="0077386F">
        <w:rPr>
          <w:rFonts w:ascii="Phetsarath OT" w:eastAsia="Phetsarath OT" w:hAnsi="Phetsarath OT" w:cs="Phetsarath OT"/>
          <w:i/>
          <w:iCs/>
          <w:cs/>
          <w:lang w:bidi="lo-LA"/>
        </w:rPr>
        <w:t>ຖ້າ</w:t>
      </w:r>
      <w:r w:rsidRPr="0077386F">
        <w:rPr>
          <w:rFonts w:ascii="Phetsarath OT" w:eastAsia="Phetsarath OT" w:hAnsi="Phetsarath OT" w:cs="Phetsarath OT" w:hint="cs"/>
          <w:i/>
          <w:iCs/>
          <w:cs/>
          <w:lang w:bidi="lo-LA"/>
        </w:rPr>
        <w:t>ມີການເຊັນ</w:t>
      </w:r>
      <w:r w:rsidRPr="0077386F">
        <w:rPr>
          <w:rFonts w:ascii="Phetsarath OT" w:eastAsia="Phetsarath OT" w:hAnsi="Phetsarath OT" w:cs="Phetsarath OT"/>
          <w:i/>
          <w:iCs/>
          <w:cs/>
          <w:lang w:bidi="lo-LA"/>
        </w:rPr>
        <w:t>]</w:t>
      </w:r>
    </w:p>
    <w:bookmarkEnd w:id="69"/>
    <w:p w14:paraId="7F28A63F" w14:textId="69E88675" w:rsidR="000F3719" w:rsidRDefault="000F3719" w:rsidP="00C87A15">
      <w:pPr>
        <w:jc w:val="both"/>
        <w:rPr>
          <w:rFonts w:ascii="Phetsarath OT" w:eastAsia="Phetsarath OT" w:hAnsi="Phetsarath OT" w:cs="Phetsarath OT"/>
        </w:rPr>
      </w:pPr>
      <w:r w:rsidRPr="007B1001">
        <w:rPr>
          <w:rFonts w:ascii="Phetsarath OT" w:eastAsia="Phetsarath OT" w:hAnsi="Phetsarath OT" w:cs="Phetsarath OT"/>
        </w:rPr>
        <w:tab/>
      </w:r>
    </w:p>
    <w:p w14:paraId="187B16F0" w14:textId="093F5025" w:rsidR="00C3793A" w:rsidRDefault="00C3793A" w:rsidP="00C87A15">
      <w:pPr>
        <w:jc w:val="both"/>
        <w:rPr>
          <w:rFonts w:ascii="Phetsarath OT" w:eastAsia="Phetsarath OT" w:hAnsi="Phetsarath OT" w:cs="Phetsarath OT"/>
          <w:lang w:bidi="lo-LA"/>
        </w:rPr>
      </w:pPr>
    </w:p>
    <w:p w14:paraId="5CF257D5" w14:textId="0CBAA653" w:rsidR="00CE3DAD" w:rsidRDefault="00CE3DAD" w:rsidP="00C87A15">
      <w:pPr>
        <w:jc w:val="both"/>
        <w:rPr>
          <w:rFonts w:ascii="Phetsarath OT" w:eastAsia="Phetsarath OT" w:hAnsi="Phetsarath OT" w:cs="Phetsarath OT"/>
          <w:lang w:bidi="lo-LA"/>
        </w:rPr>
      </w:pPr>
    </w:p>
    <w:p w14:paraId="6F8B6689" w14:textId="40469D7A" w:rsidR="00CE3DAD" w:rsidRDefault="00CE3DAD" w:rsidP="00C87A15">
      <w:pPr>
        <w:jc w:val="both"/>
        <w:rPr>
          <w:rFonts w:ascii="Phetsarath OT" w:eastAsia="Phetsarath OT" w:hAnsi="Phetsarath OT" w:cs="Phetsarath OT"/>
          <w:lang w:bidi="lo-LA"/>
        </w:rPr>
      </w:pPr>
    </w:p>
    <w:p w14:paraId="70142B4E" w14:textId="4DADBBCE" w:rsidR="00CE3DAD" w:rsidRDefault="00CE3DAD" w:rsidP="00C87A15">
      <w:pPr>
        <w:jc w:val="both"/>
        <w:rPr>
          <w:rFonts w:ascii="Phetsarath OT" w:eastAsia="Phetsarath OT" w:hAnsi="Phetsarath OT" w:cs="Phetsarath OT"/>
          <w:lang w:bidi="lo-LA"/>
        </w:rPr>
      </w:pPr>
    </w:p>
    <w:p w14:paraId="1D0AB8E9" w14:textId="0088B89F" w:rsidR="00CE3DAD" w:rsidRDefault="00CE3DAD" w:rsidP="00C87A15">
      <w:pPr>
        <w:jc w:val="both"/>
        <w:rPr>
          <w:rFonts w:ascii="Phetsarath OT" w:eastAsia="Phetsarath OT" w:hAnsi="Phetsarath OT" w:cs="Phetsarath OT"/>
          <w:lang w:bidi="lo-LA"/>
        </w:rPr>
      </w:pPr>
    </w:p>
    <w:p w14:paraId="181F4CCF" w14:textId="02DCEA10" w:rsidR="00CE3DAD" w:rsidRDefault="00CE3DAD" w:rsidP="00C87A15">
      <w:pPr>
        <w:jc w:val="both"/>
        <w:rPr>
          <w:rFonts w:ascii="Phetsarath OT" w:eastAsia="Phetsarath OT" w:hAnsi="Phetsarath OT" w:cs="Phetsarath OT"/>
          <w:lang w:bidi="lo-LA"/>
        </w:rPr>
      </w:pPr>
    </w:p>
    <w:p w14:paraId="700C23E7" w14:textId="707413A8" w:rsidR="00CE3DAD" w:rsidRDefault="00CE3DAD" w:rsidP="00C87A15">
      <w:pPr>
        <w:jc w:val="both"/>
        <w:rPr>
          <w:rFonts w:ascii="Phetsarath OT" w:eastAsia="Phetsarath OT" w:hAnsi="Phetsarath OT" w:cs="Phetsarath OT"/>
          <w:lang w:bidi="lo-LA"/>
        </w:rPr>
      </w:pPr>
    </w:p>
    <w:p w14:paraId="302317FB" w14:textId="77777777" w:rsidR="00CE3DAD" w:rsidRPr="000310DA" w:rsidRDefault="00CE3DAD" w:rsidP="00C87A15">
      <w:pPr>
        <w:jc w:val="both"/>
        <w:rPr>
          <w:rFonts w:ascii="Phetsarath OT" w:eastAsia="Phetsarath OT" w:hAnsi="Phetsarath OT" w:cs="Phetsarath OT"/>
          <w:lang w:bidi="lo-LA"/>
        </w:rPr>
      </w:pPr>
    </w:p>
    <w:p w14:paraId="557EAADB" w14:textId="01AD628B" w:rsidR="000F3719" w:rsidRPr="004E6ABB" w:rsidRDefault="0000655E" w:rsidP="0000655E">
      <w:pPr>
        <w:pStyle w:val="Heading1"/>
        <w:tabs>
          <w:tab w:val="left" w:pos="720"/>
          <w:tab w:val="left" w:pos="1440"/>
          <w:tab w:val="left" w:pos="2160"/>
          <w:tab w:val="left" w:pos="2880"/>
          <w:tab w:val="left" w:pos="3600"/>
          <w:tab w:val="left" w:pos="4320"/>
          <w:tab w:val="center" w:pos="4447"/>
          <w:tab w:val="left" w:pos="5040"/>
          <w:tab w:val="left" w:pos="5760"/>
          <w:tab w:val="left" w:pos="7035"/>
        </w:tabs>
        <w:ind w:left="360" w:hanging="540"/>
        <w:jc w:val="left"/>
        <w:rPr>
          <w:rFonts w:ascii="Phetsarath OT" w:eastAsia="Phetsarath OT" w:hAnsi="Phetsarath OT" w:cs="Phetsarath OT"/>
          <w:lang w:bidi="lo-LA"/>
        </w:rPr>
      </w:pPr>
      <w:bookmarkStart w:id="70" w:name="_Hlk97216374"/>
      <w:r>
        <w:tab/>
      </w:r>
      <w:r>
        <w:tab/>
      </w:r>
      <w:r>
        <w:tab/>
      </w:r>
      <w:r>
        <w:tab/>
      </w:r>
      <w:r>
        <w:tab/>
      </w:r>
      <w:r w:rsidR="000F3719" w:rsidRPr="004E6ABB">
        <w:t>I</w:t>
      </w:r>
      <w:r w:rsidR="000F3719" w:rsidRPr="004E6ABB">
        <w:rPr>
          <w:rFonts w:cs="DokChampa" w:hint="cs"/>
          <w:cs/>
          <w:lang w:bidi="lo-LA"/>
        </w:rPr>
        <w:t>.</w:t>
      </w:r>
      <w:r w:rsidR="000F3719" w:rsidRPr="004E6ABB">
        <w:tab/>
      </w:r>
      <w:r w:rsidR="000F3719" w:rsidRPr="004E6ABB">
        <w:rPr>
          <w:rFonts w:ascii="Phetsarath OT" w:eastAsia="Phetsarath OT" w:hAnsi="Phetsarath OT" w:cs="Phetsarath OT" w:hint="cs"/>
          <w:b w:val="0"/>
          <w:bCs/>
          <w:szCs w:val="28"/>
          <w:cs/>
          <w:lang w:bidi="lo-LA"/>
        </w:rPr>
        <w:t>ເງື່ອນໄຂທົ່ວໄປຂອງສັນຍາ</w:t>
      </w:r>
      <w:bookmarkEnd w:id="70"/>
      <w:r>
        <w:rPr>
          <w:rFonts w:ascii="Phetsarath OT" w:eastAsia="Phetsarath OT" w:hAnsi="Phetsarath OT" w:cs="Phetsarath OT"/>
          <w:b w:val="0"/>
          <w:bCs/>
          <w:szCs w:val="28"/>
          <w:cs/>
          <w:lang w:bidi="lo-LA"/>
        </w:rPr>
        <w:tab/>
      </w:r>
    </w:p>
    <w:p w14:paraId="776D8A04" w14:textId="77777777" w:rsidR="000F3719" w:rsidRPr="004E6ABB" w:rsidRDefault="000F3719" w:rsidP="00A701C3">
      <w:pPr>
        <w:spacing w:after="240"/>
        <w:rPr>
          <w:rFonts w:ascii="Phetsarath OT" w:eastAsia="Phetsarath OT" w:hAnsi="Phetsarath OT" w:cs="Phetsarath OT"/>
          <w:b/>
          <w:bCs/>
          <w:sz w:val="28"/>
          <w:szCs w:val="28"/>
          <w:lang w:eastAsia="de-DE" w:bidi="lo-LA"/>
        </w:rPr>
      </w:pPr>
      <w:bookmarkStart w:id="71" w:name="_Hlk97216399"/>
      <w:r w:rsidRPr="004E6ABB">
        <w:rPr>
          <w:rFonts w:ascii="Phetsarath OT" w:eastAsia="Phetsarath OT" w:hAnsi="Phetsarath OT" w:cs="Phetsarath OT" w:hint="cs"/>
          <w:b/>
          <w:bCs/>
          <w:sz w:val="28"/>
          <w:szCs w:val="28"/>
          <w:cs/>
          <w:lang w:val="de-DE" w:eastAsia="de-DE" w:bidi="lo-LA"/>
        </w:rPr>
        <w:t>ກ.   ຂໍ້ກໍານົດທົ່ວໄປ</w:t>
      </w:r>
    </w:p>
    <w:tbl>
      <w:tblPr>
        <w:tblW w:w="9639" w:type="dxa"/>
        <w:jc w:val="center"/>
        <w:tblLayout w:type="fixed"/>
        <w:tblLook w:val="0000" w:firstRow="0" w:lastRow="0" w:firstColumn="0" w:lastColumn="0" w:noHBand="0" w:noVBand="0"/>
      </w:tblPr>
      <w:tblGrid>
        <w:gridCol w:w="1710"/>
        <w:gridCol w:w="304"/>
        <w:gridCol w:w="7625"/>
      </w:tblGrid>
      <w:tr w:rsidR="000F3719" w:rsidRPr="004E6ABB" w14:paraId="0A9B2451" w14:textId="77777777" w:rsidTr="00CE3DAD">
        <w:trPr>
          <w:trHeight w:val="522"/>
          <w:jc w:val="center"/>
        </w:trPr>
        <w:tc>
          <w:tcPr>
            <w:tcW w:w="1710" w:type="dxa"/>
          </w:tcPr>
          <w:bookmarkEnd w:id="71"/>
          <w:p w14:paraId="4054C253" w14:textId="77777777" w:rsidR="000F3719" w:rsidRPr="004E6ABB" w:rsidRDefault="000F3719" w:rsidP="00A701C3">
            <w:pPr>
              <w:pStyle w:val="ListParagraph"/>
              <w:numPr>
                <w:ilvl w:val="0"/>
                <w:numId w:val="29"/>
              </w:numPr>
              <w:spacing w:after="160" w:line="259" w:lineRule="auto"/>
              <w:ind w:left="255" w:hanging="270"/>
              <w:rPr>
                <w:rFonts w:cs="DokChampa"/>
                <w:b/>
                <w:bCs/>
                <w:lang w:bidi="lo-LA"/>
              </w:rPr>
            </w:pPr>
            <w:r w:rsidRPr="004E6ABB">
              <w:rPr>
                <w:rFonts w:ascii="Phetsarath OT" w:eastAsia="Phetsarath OT" w:hAnsi="Phetsarath OT" w:cs="Phetsarath OT" w:hint="cs"/>
                <w:b/>
                <w:bCs/>
                <w:cs/>
                <w:lang w:bidi="lo-LA"/>
              </w:rPr>
              <w:t>ນິຍາມ</w:t>
            </w:r>
          </w:p>
          <w:p w14:paraId="0EAFC232" w14:textId="77777777" w:rsidR="000F3719" w:rsidRPr="004E6ABB" w:rsidRDefault="000F3719" w:rsidP="00A701C3"/>
        </w:tc>
        <w:tc>
          <w:tcPr>
            <w:tcW w:w="7929" w:type="dxa"/>
            <w:gridSpan w:val="2"/>
          </w:tcPr>
          <w:p w14:paraId="07B9BC0E" w14:textId="77777777" w:rsidR="000F3719" w:rsidRPr="004E6ABB"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Phetsarath OT" w:eastAsia="Phetsarath OT" w:hAnsi="Phetsarath OT" w:cs="Phetsarath OT"/>
                <w:color w:val="202124"/>
                <w:lang w:bidi="th-TH"/>
              </w:rPr>
            </w:pPr>
            <w:r w:rsidRPr="004E6ABB">
              <w:rPr>
                <w:rFonts w:ascii="Phetsarath OT" w:eastAsia="Phetsarath OT" w:hAnsi="Phetsarath OT" w:cs="Phetsarath OT"/>
                <w:color w:val="202124"/>
                <w:cs/>
                <w:lang w:bidi="lo-LA"/>
              </w:rPr>
              <w:t>ເວັ້ນເສຍແຕ່ວ່າ</w:t>
            </w:r>
            <w:r w:rsidRPr="004E6ABB">
              <w:rPr>
                <w:rFonts w:ascii="Phetsarath OT" w:eastAsia="Phetsarath OT" w:hAnsi="Phetsarath OT" w:cs="Phetsarath OT" w:hint="cs"/>
                <w:color w:val="202124"/>
                <w:cs/>
                <w:lang w:bidi="lo-LA"/>
              </w:rPr>
              <w:t>ເນື້ອເລື້ອງ</w:t>
            </w:r>
            <w:r w:rsidRPr="004E6ABB">
              <w:rPr>
                <w:rFonts w:ascii="Phetsarath OT" w:eastAsia="Phetsarath OT" w:hAnsi="Phetsarath OT" w:cs="Phetsarath OT"/>
                <w:color w:val="202124"/>
                <w:cs/>
                <w:lang w:bidi="lo-LA"/>
              </w:rPr>
              <w:t>ຕ້ອງການເປັນຢ່າງອື່ນ</w:t>
            </w:r>
            <w:r w:rsidRPr="004E6ABB">
              <w:rPr>
                <w:rFonts w:ascii="Phetsarath OT" w:eastAsia="Phetsarath OT" w:hAnsi="Phetsarath OT" w:cs="Phetsarath OT"/>
                <w:color w:val="202124"/>
                <w:lang w:bidi="th-TH"/>
              </w:rPr>
              <w:t xml:space="preserve">, </w:t>
            </w:r>
            <w:r w:rsidRPr="004E6ABB">
              <w:rPr>
                <w:rFonts w:ascii="Phetsarath OT" w:eastAsia="Phetsarath OT" w:hAnsi="Phetsarath OT" w:cs="Phetsarath OT"/>
                <w:color w:val="202124"/>
                <w:cs/>
                <w:lang w:bidi="lo-LA"/>
              </w:rPr>
              <w:t>ຂໍ້ກໍານົດຕໍ່ໄປນີ້ທີ່ໃຊ້ໃນສັນຍານີ້ມີຄວາມໝາຍດັ່ງນີ້:</w:t>
            </w:r>
          </w:p>
          <w:p w14:paraId="7B7007ED" w14:textId="3095000C" w:rsidR="000F3719" w:rsidRPr="00FF1510" w:rsidRDefault="000F3719" w:rsidP="00A701C3">
            <w:pPr>
              <w:pStyle w:val="HTMLPreformatted"/>
              <w:spacing w:after="240"/>
              <w:ind w:left="424" w:hanging="424"/>
              <w:rPr>
                <w:rFonts w:ascii="Phetsarath OT" w:hAnsi="Phetsarath OT" w:cs="Phetsarath OT"/>
                <w:color w:val="202124"/>
                <w:sz w:val="24"/>
                <w:szCs w:val="24"/>
              </w:rPr>
            </w:pPr>
            <w:r w:rsidRPr="00FF1510">
              <w:rPr>
                <w:rStyle w:val="y2iqfc"/>
                <w:rFonts w:ascii="Phetsarath OT" w:eastAsiaTheme="minorEastAsia" w:hAnsi="Phetsarath OT" w:cs="Phetsarath OT" w:hint="cs"/>
                <w:color w:val="202124"/>
                <w:sz w:val="24"/>
                <w:szCs w:val="24"/>
                <w:cs/>
                <w:lang w:bidi="lo-LA"/>
              </w:rPr>
              <w:t>(ກ)</w:t>
            </w:r>
            <w:r w:rsidR="00814B59" w:rsidRPr="00FF1510">
              <w:rPr>
                <w:rStyle w:val="y2iqfc"/>
                <w:rFonts w:ascii="Phetsarath OT" w:eastAsiaTheme="minorEastAsia" w:hAnsi="Phetsarath OT" w:cs="Phetsarath OT" w:hint="cs"/>
                <w:color w:val="202124"/>
                <w:sz w:val="24"/>
                <w:szCs w:val="24"/>
                <w:cs/>
                <w:lang w:bidi="lo-LA"/>
              </w:rPr>
              <w:t xml:space="preserve"> </w:t>
            </w:r>
            <w:r w:rsidRPr="00FF1510">
              <w:rPr>
                <w:rStyle w:val="y2iqfc"/>
                <w:rFonts w:ascii="Phetsarath OT" w:eastAsiaTheme="minorEastAsia" w:hAnsi="Phetsarath OT" w:cs="Phetsarath OT" w:hint="cs"/>
                <w:color w:val="202124"/>
                <w:sz w:val="24"/>
                <w:szCs w:val="24"/>
                <w:cs/>
                <w:lang w:bidi="lo-LA"/>
              </w:rPr>
              <w:t xml:space="preserve"> </w:t>
            </w:r>
            <w:r w:rsidRPr="00FF1510">
              <w:rPr>
                <w:rStyle w:val="y2iqfc"/>
                <w:rFonts w:ascii="Phetsarath OT" w:eastAsiaTheme="minorEastAsia" w:hAnsi="Phetsarath OT" w:cs="Phetsarath OT"/>
                <w:color w:val="202124"/>
                <w:sz w:val="24"/>
                <w:szCs w:val="24"/>
              </w:rPr>
              <w:t>“</w:t>
            </w:r>
            <w:r w:rsidRPr="00FF1510">
              <w:rPr>
                <w:rStyle w:val="y2iqfc"/>
                <w:rFonts w:ascii="Phetsarath OT" w:eastAsiaTheme="minorEastAsia" w:hAnsi="Phetsarath OT" w:cs="Phetsarath OT"/>
                <w:color w:val="202124"/>
                <w:sz w:val="24"/>
                <w:szCs w:val="24"/>
                <w:cs/>
                <w:lang w:bidi="lo-LA"/>
              </w:rPr>
              <w:t>ກົດໝາຍທີ່ນຳໃຊ້” ໝາຍເຖິງ ກົດໝາຍ ແລະ ເຄື່ອງມືອື່ນໆ ທີ່ມີຜົນບັງຄັບໃຊ້ຂອງ ສປປ ລາວ.</w:t>
            </w:r>
          </w:p>
          <w:p w14:paraId="13ECFAB3" w14:textId="77777777" w:rsidR="000F3719" w:rsidRPr="00FF1510" w:rsidRDefault="000F3719" w:rsidP="00A701C3">
            <w:pPr>
              <w:pStyle w:val="HTMLPreformatted"/>
              <w:spacing w:after="240"/>
              <w:ind w:left="514" w:hanging="514"/>
              <w:rPr>
                <w:rFonts w:ascii="Phetsarath OT" w:hAnsi="Phetsarath OT" w:cs="Phetsarath OT"/>
                <w:color w:val="202124"/>
                <w:sz w:val="24"/>
                <w:szCs w:val="24"/>
                <w:lang w:bidi="lo-LA"/>
              </w:rPr>
            </w:pPr>
            <w:r w:rsidRPr="00FF1510">
              <w:rPr>
                <w:rStyle w:val="y2iqfc"/>
                <w:rFonts w:ascii="Phetsarath OT" w:eastAsiaTheme="minorEastAsia" w:hAnsi="Phetsarath OT" w:cs="Phetsarath OT" w:hint="cs"/>
                <w:color w:val="202124"/>
                <w:sz w:val="24"/>
                <w:szCs w:val="24"/>
                <w:cs/>
                <w:lang w:bidi="lo-LA"/>
              </w:rPr>
              <w:t xml:space="preserve">(ຂ) </w:t>
            </w:r>
            <w:r w:rsidRPr="00FF1510">
              <w:rPr>
                <w:rStyle w:val="y2iqfc"/>
                <w:rFonts w:ascii="Phetsarath OT" w:eastAsiaTheme="minorEastAsia" w:hAnsi="Phetsarath OT" w:cs="Phetsarath OT"/>
                <w:color w:val="202124"/>
                <w:sz w:val="24"/>
                <w:szCs w:val="24"/>
              </w:rPr>
              <w:t xml:space="preserve"> “</w:t>
            </w:r>
            <w:r w:rsidRPr="00FF1510">
              <w:rPr>
                <w:rStyle w:val="y2iqfc"/>
                <w:rFonts w:ascii="Phetsarath OT" w:eastAsiaTheme="minorEastAsia" w:hAnsi="Phetsarath OT" w:cs="Phetsarath OT" w:hint="cs"/>
                <w:color w:val="202124"/>
                <w:sz w:val="24"/>
                <w:szCs w:val="24"/>
                <w:cs/>
                <w:lang w:bidi="lo-LA"/>
              </w:rPr>
              <w:t>ຜູ້</w:t>
            </w:r>
            <w:r w:rsidRPr="00FF1510">
              <w:rPr>
                <w:rStyle w:val="y2iqfc"/>
                <w:rFonts w:ascii="Phetsarath OT" w:eastAsiaTheme="minorEastAsia" w:hAnsi="Phetsarath OT" w:cs="Phetsarath OT"/>
                <w:color w:val="202124"/>
                <w:sz w:val="24"/>
                <w:szCs w:val="24"/>
                <w:cs/>
                <w:lang w:bidi="lo-LA"/>
              </w:rPr>
              <w:t>ຈັດຊື້</w:t>
            </w:r>
            <w:r w:rsidRPr="00FF1510">
              <w:rPr>
                <w:rStyle w:val="y2iqfc"/>
                <w:rFonts w:ascii="Phetsarath OT" w:eastAsiaTheme="minorEastAsia" w:hAnsi="Phetsarath OT" w:cs="Phetsarath OT" w:hint="cs"/>
                <w:color w:val="202124"/>
                <w:sz w:val="24"/>
                <w:szCs w:val="24"/>
                <w:cs/>
                <w:lang w:bidi="lo-LA"/>
              </w:rPr>
              <w:t>-ຈັດຈ້າງ</w:t>
            </w:r>
            <w:r w:rsidRPr="00FF1510">
              <w:rPr>
                <w:rStyle w:val="y2iqfc"/>
                <w:rFonts w:ascii="Phetsarath OT" w:eastAsiaTheme="minorEastAsia" w:hAnsi="Phetsarath OT" w:cs="Phetsarath OT"/>
                <w:color w:val="202124"/>
                <w:sz w:val="24"/>
                <w:szCs w:val="24"/>
                <w:cs/>
                <w:lang w:bidi="lo-LA"/>
              </w:rPr>
              <w:t>” ໝາຍເຖິງອົງການ</w:t>
            </w:r>
            <w:r w:rsidRPr="00FF1510">
              <w:rPr>
                <w:rStyle w:val="y2iqfc"/>
                <w:rFonts w:ascii="Phetsarath OT" w:eastAsiaTheme="minorEastAsia" w:hAnsi="Phetsarath OT" w:cs="Phetsarath OT" w:hint="cs"/>
                <w:color w:val="202124"/>
                <w:sz w:val="24"/>
                <w:szCs w:val="24"/>
                <w:cs/>
                <w:lang w:bidi="lo-LA"/>
              </w:rPr>
              <w:t xml:space="preserve">ຈັດຕັ້ງ </w:t>
            </w:r>
            <w:r w:rsidRPr="00FF1510">
              <w:rPr>
                <w:rStyle w:val="y2iqfc"/>
                <w:rFonts w:ascii="Phetsarath OT" w:eastAsiaTheme="minorEastAsia" w:hAnsi="Phetsarath OT" w:cs="Phetsarath OT"/>
                <w:color w:val="202124"/>
                <w:sz w:val="24"/>
                <w:szCs w:val="24"/>
                <w:cs/>
                <w:lang w:bidi="lo-LA"/>
              </w:rPr>
              <w:t>ທີ່ລົງນາມໃນສັນຍາການບໍລິການກັບທີ່ປຶກສາທີ່</w:t>
            </w:r>
            <w:r w:rsidRPr="00FF1510">
              <w:rPr>
                <w:rStyle w:val="y2iqfc"/>
                <w:rFonts w:ascii="Phetsarath OT" w:eastAsiaTheme="minorEastAsia" w:hAnsi="Phetsarath OT" w:cs="Phetsarath OT" w:hint="cs"/>
                <w:color w:val="202124"/>
                <w:sz w:val="24"/>
                <w:szCs w:val="24"/>
                <w:cs/>
                <w:lang w:bidi="lo-LA"/>
              </w:rPr>
              <w:t>ໄດ້ຄັດ</w:t>
            </w:r>
            <w:r w:rsidRPr="00FF1510">
              <w:rPr>
                <w:rStyle w:val="y2iqfc"/>
                <w:rFonts w:ascii="Phetsarath OT" w:eastAsiaTheme="minorEastAsia" w:hAnsi="Phetsarath OT" w:cs="Phetsarath OT"/>
                <w:color w:val="202124"/>
                <w:sz w:val="24"/>
                <w:szCs w:val="24"/>
                <w:cs/>
                <w:lang w:bidi="lo-LA"/>
              </w:rPr>
              <w:t>ເລືອກ.</w:t>
            </w:r>
          </w:p>
          <w:p w14:paraId="055A5237" w14:textId="5F2F9723" w:rsidR="000F3719" w:rsidRPr="004E6ABB"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379" w:hanging="424"/>
              <w:rPr>
                <w:rFonts w:ascii="Phetsarath OT" w:eastAsia="Phetsarath OT" w:hAnsi="Phetsarath OT" w:cs="Phetsarath OT"/>
                <w:color w:val="202124"/>
                <w:lang w:bidi="th-TH"/>
              </w:rPr>
            </w:pPr>
            <w:r w:rsidRPr="004E6ABB">
              <w:rPr>
                <w:rFonts w:ascii="Phetsarath OT" w:eastAsia="Phetsarath OT" w:hAnsi="Phetsarath OT" w:cs="Phetsarath OT"/>
                <w:color w:val="202124"/>
                <w:lang w:bidi="th-TH"/>
              </w:rPr>
              <w:t>(</w:t>
            </w:r>
            <w:r w:rsidRPr="004E6ABB">
              <w:rPr>
                <w:rFonts w:ascii="Phetsarath OT" w:eastAsia="Phetsarath OT" w:hAnsi="Phetsarath OT" w:cs="Phetsarath OT" w:hint="cs"/>
                <w:color w:val="202124"/>
                <w:cs/>
                <w:lang w:bidi="lo-LA"/>
              </w:rPr>
              <w:t>ຄ</w:t>
            </w:r>
            <w:r w:rsidRPr="004E6ABB">
              <w:rPr>
                <w:rFonts w:ascii="Phetsarath OT" w:eastAsia="Phetsarath OT" w:hAnsi="Phetsarath OT" w:cs="Phetsarath OT"/>
                <w:color w:val="202124"/>
                <w:lang w:bidi="th-TH"/>
              </w:rPr>
              <w:t>)</w:t>
            </w:r>
            <w:r w:rsidRPr="004E6ABB">
              <w:rPr>
                <w:rFonts w:ascii="Phetsarath OT" w:eastAsia="Phetsarath OT" w:hAnsi="Phetsarath OT" w:cs="Phetsarath OT" w:hint="cs"/>
                <w:color w:val="202124"/>
                <w:cs/>
                <w:lang w:bidi="lo-LA"/>
              </w:rPr>
              <w:t xml:space="preserve"> </w:t>
            </w:r>
            <w:r w:rsidRPr="004E6ABB">
              <w:rPr>
                <w:rFonts w:ascii="Phetsarath OT" w:eastAsia="Phetsarath OT" w:hAnsi="Phetsarath OT" w:cs="Phetsarath OT"/>
                <w:color w:val="202124"/>
                <w:cs/>
                <w:lang w:bidi="lo-LA"/>
              </w:rPr>
              <w:t>ບຸກຄະລາກອນຂອງ</w:t>
            </w:r>
            <w:r w:rsidRPr="004E6ABB">
              <w:rPr>
                <w:rFonts w:ascii="Phetsarath OT" w:eastAsia="Phetsarath OT" w:hAnsi="Phetsarath OT" w:cs="Phetsarath OT" w:hint="cs"/>
                <w:color w:val="202124"/>
                <w:cs/>
                <w:lang w:bidi="lo-LA"/>
              </w:rPr>
              <w:t>ຜູ້</w:t>
            </w:r>
            <w:r w:rsidRPr="004E6ABB">
              <w:rPr>
                <w:rFonts w:ascii="Phetsarath OT" w:eastAsia="Phetsarath OT" w:hAnsi="Phetsarath OT" w:cs="Phetsarath OT"/>
                <w:color w:val="202124"/>
                <w:cs/>
                <w:lang w:bidi="lo-LA"/>
              </w:rPr>
              <w:t>ຈັດຊື້</w:t>
            </w:r>
            <w:r w:rsidRPr="004E6ABB">
              <w:rPr>
                <w:rFonts w:ascii="Phetsarath OT" w:eastAsia="Phetsarath OT" w:hAnsi="Phetsarath OT" w:cs="Phetsarath OT" w:hint="cs"/>
                <w:color w:val="202124"/>
                <w:cs/>
                <w:lang w:bidi="lo-LA"/>
              </w:rPr>
              <w:t>-ຈັດຈ້າງ</w:t>
            </w:r>
            <w:r w:rsidRPr="004E6ABB">
              <w:rPr>
                <w:rFonts w:ascii="Phetsarath OT" w:eastAsia="Phetsarath OT" w:hAnsi="Phetsarath OT" w:cs="Phetsarath OT"/>
                <w:color w:val="202124"/>
                <w:cs/>
                <w:lang w:bidi="lo-LA"/>
              </w:rPr>
              <w:t>” ໝາຍເຖິງພະນັກງານ</w:t>
            </w:r>
            <w:r w:rsidRPr="004E6ABB">
              <w:rPr>
                <w:rFonts w:ascii="Phetsarath OT" w:eastAsia="Phetsarath OT" w:hAnsi="Phetsarath OT" w:cs="Phetsarath OT"/>
                <w:color w:val="202124"/>
                <w:lang w:bidi="th-TH"/>
              </w:rPr>
              <w:t xml:space="preserve">, </w:t>
            </w:r>
            <w:r w:rsidRPr="004E6ABB">
              <w:rPr>
                <w:rFonts w:ascii="Phetsarath OT" w:eastAsia="Phetsarath OT" w:hAnsi="Phetsarath OT" w:cs="Phetsarath OT"/>
                <w:color w:val="202124"/>
                <w:cs/>
                <w:lang w:bidi="lo-LA"/>
              </w:rPr>
              <w:t>ແຮງງານ ແລະ ພະນັກງານອື່ນໆ (ຖ້າມີ) ຂອງ</w:t>
            </w:r>
            <w:r w:rsidRPr="004E6ABB">
              <w:rPr>
                <w:rFonts w:ascii="Phetsarath OT" w:eastAsia="Phetsarath OT" w:hAnsi="Phetsarath OT" w:cs="Phetsarath OT" w:hint="cs"/>
                <w:color w:val="202124"/>
                <w:cs/>
                <w:lang w:bidi="lo-LA"/>
              </w:rPr>
              <w:t>ຜູ້</w:t>
            </w:r>
            <w:r w:rsidRPr="004E6ABB">
              <w:rPr>
                <w:rFonts w:ascii="Phetsarath OT" w:eastAsia="Phetsarath OT" w:hAnsi="Phetsarath OT" w:cs="Phetsarath OT"/>
                <w:color w:val="202124"/>
                <w:cs/>
                <w:lang w:bidi="lo-LA"/>
              </w:rPr>
              <w:t>ຈັດຊື້</w:t>
            </w:r>
            <w:r w:rsidRPr="004E6ABB">
              <w:rPr>
                <w:rFonts w:ascii="Phetsarath OT" w:eastAsia="Phetsarath OT" w:hAnsi="Phetsarath OT" w:cs="Phetsarath OT" w:hint="cs"/>
                <w:color w:val="202124"/>
                <w:cs/>
                <w:lang w:bidi="lo-LA"/>
              </w:rPr>
              <w:t>-ຈັດຈ້າງ</w:t>
            </w:r>
            <w:r w:rsidRPr="004E6ABB">
              <w:rPr>
                <w:rFonts w:ascii="Phetsarath OT" w:eastAsia="Phetsarath OT" w:hAnsi="Phetsarath OT" w:cs="Phetsarath OT"/>
                <w:color w:val="202124"/>
                <w:cs/>
                <w:lang w:bidi="lo-LA"/>
              </w:rPr>
              <w:t>ທີ່ມີສ່ວນຮ່ວມໃນການປະຕິບັດຕາມພັນທະຂອງ</w:t>
            </w:r>
            <w:r w:rsidRPr="004E6ABB">
              <w:rPr>
                <w:rFonts w:ascii="Phetsarath OT" w:eastAsia="Phetsarath OT" w:hAnsi="Phetsarath OT" w:cs="Phetsarath OT" w:hint="cs"/>
                <w:color w:val="202124"/>
                <w:cs/>
                <w:lang w:bidi="lo-LA"/>
              </w:rPr>
              <w:t>ຜູ້</w:t>
            </w:r>
            <w:r w:rsidRPr="004E6ABB">
              <w:rPr>
                <w:rFonts w:ascii="Phetsarath OT" w:eastAsia="Phetsarath OT" w:hAnsi="Phetsarath OT" w:cs="Phetsarath OT"/>
                <w:color w:val="202124"/>
                <w:cs/>
                <w:lang w:bidi="lo-LA"/>
              </w:rPr>
              <w:t>ຈັດຊື້</w:t>
            </w:r>
            <w:r w:rsidRPr="004E6ABB">
              <w:rPr>
                <w:rFonts w:ascii="Phetsarath OT" w:eastAsia="Phetsarath OT" w:hAnsi="Phetsarath OT" w:cs="Phetsarath OT" w:hint="cs"/>
                <w:color w:val="202124"/>
                <w:cs/>
                <w:lang w:bidi="lo-LA"/>
              </w:rPr>
              <w:t>-ຈັດຈ້າງ</w:t>
            </w:r>
            <w:r w:rsidRPr="004E6ABB">
              <w:rPr>
                <w:rFonts w:ascii="Phetsarath OT" w:eastAsia="Phetsarath OT" w:hAnsi="Phetsarath OT" w:cs="Phetsarath OT"/>
                <w:color w:val="202124"/>
                <w:cs/>
                <w:lang w:bidi="lo-LA"/>
              </w:rPr>
              <w:t>ຕາມສັນຍາ</w:t>
            </w:r>
            <w:r w:rsidRPr="004E6ABB">
              <w:rPr>
                <w:rFonts w:ascii="Phetsarath OT" w:eastAsia="Phetsarath OT" w:hAnsi="Phetsarath OT" w:cs="Phetsarath OT"/>
                <w:color w:val="202124"/>
                <w:lang w:bidi="th-TH"/>
              </w:rPr>
              <w:t xml:space="preserve">; </w:t>
            </w:r>
            <w:r w:rsidRPr="004E6ABB">
              <w:rPr>
                <w:rFonts w:ascii="Phetsarath OT" w:eastAsia="Phetsarath OT" w:hAnsi="Phetsarath OT" w:cs="Phetsarath OT"/>
                <w:color w:val="202124"/>
                <w:cs/>
                <w:lang w:bidi="lo-LA"/>
              </w:rPr>
              <w:t>ແລະ</w:t>
            </w:r>
            <w:r w:rsidRPr="004E6ABB">
              <w:rPr>
                <w:rFonts w:ascii="Phetsarath OT" w:eastAsia="Phetsarath OT" w:hAnsi="Phetsarath OT" w:cs="Phetsarath OT" w:hint="cs"/>
                <w:color w:val="202124"/>
                <w:cs/>
                <w:lang w:bidi="lo-LA"/>
              </w:rPr>
              <w:t xml:space="preserve"> </w:t>
            </w:r>
            <w:r w:rsidRPr="004E6ABB">
              <w:rPr>
                <w:rFonts w:ascii="Phetsarath OT" w:eastAsia="Phetsarath OT" w:hAnsi="Phetsarath OT" w:cs="Phetsarath OT"/>
                <w:color w:val="202124"/>
                <w:cs/>
                <w:lang w:bidi="lo-LA"/>
              </w:rPr>
              <w:t>ບຸກຄະລາກອນອື່ນໆທີ່ລະບຸວ່າເປັນບຸກຄະລາກອນຂອງ</w:t>
            </w:r>
            <w:r w:rsidRPr="004E6ABB">
              <w:rPr>
                <w:rFonts w:ascii="Phetsarath OT" w:eastAsia="Phetsarath OT" w:hAnsi="Phetsarath OT" w:cs="Phetsarath OT" w:hint="cs"/>
                <w:color w:val="202124"/>
                <w:cs/>
                <w:lang w:bidi="lo-LA"/>
              </w:rPr>
              <w:t>ຜູ້</w:t>
            </w:r>
            <w:r w:rsidRPr="004E6ABB">
              <w:rPr>
                <w:rFonts w:ascii="Phetsarath OT" w:eastAsia="Phetsarath OT" w:hAnsi="Phetsarath OT" w:cs="Phetsarath OT"/>
                <w:color w:val="202124"/>
                <w:cs/>
                <w:lang w:bidi="lo-LA"/>
              </w:rPr>
              <w:t>ຈັດຊື້</w:t>
            </w:r>
            <w:r w:rsidRPr="004E6ABB">
              <w:rPr>
                <w:rFonts w:ascii="Phetsarath OT" w:eastAsia="Phetsarath OT" w:hAnsi="Phetsarath OT" w:cs="Phetsarath OT" w:hint="cs"/>
                <w:color w:val="202124"/>
                <w:cs/>
                <w:lang w:bidi="lo-LA"/>
              </w:rPr>
              <w:t>-ຈັດຈ້າງ</w:t>
            </w:r>
            <w:r w:rsidRPr="004E6ABB">
              <w:rPr>
                <w:rFonts w:ascii="Phetsarath OT" w:eastAsia="Phetsarath OT" w:hAnsi="Phetsarath OT" w:cs="Phetsarath OT"/>
                <w:color w:val="202124"/>
                <w:lang w:bidi="th-TH"/>
              </w:rPr>
              <w:t xml:space="preserve">, </w:t>
            </w:r>
            <w:r w:rsidRPr="004E6ABB">
              <w:rPr>
                <w:rFonts w:ascii="Phetsarath OT" w:eastAsia="Phetsarath OT" w:hAnsi="Phetsarath OT" w:cs="Phetsarath OT"/>
                <w:color w:val="202124"/>
                <w:cs/>
                <w:lang w:bidi="lo-LA"/>
              </w:rPr>
              <w:t>ໂດຍແຈ້ງການຈາ</w:t>
            </w:r>
            <w:r w:rsidRPr="004E6ABB">
              <w:rPr>
                <w:rFonts w:ascii="Phetsarath OT" w:eastAsia="Phetsarath OT" w:hAnsi="Phetsarath OT" w:cs="Phetsarath OT" w:hint="cs"/>
                <w:color w:val="202124"/>
                <w:cs/>
                <w:lang w:bidi="lo-LA"/>
              </w:rPr>
              <w:t>ຜູ້</w:t>
            </w:r>
            <w:r w:rsidRPr="004E6ABB">
              <w:rPr>
                <w:rFonts w:ascii="Phetsarath OT" w:eastAsia="Phetsarath OT" w:hAnsi="Phetsarath OT" w:cs="Phetsarath OT"/>
                <w:color w:val="202124"/>
                <w:cs/>
                <w:lang w:bidi="lo-LA"/>
              </w:rPr>
              <w:t>ຈັດຊື້</w:t>
            </w:r>
            <w:r w:rsidRPr="004E6ABB">
              <w:rPr>
                <w:rFonts w:ascii="Phetsarath OT" w:eastAsia="Phetsarath OT" w:hAnsi="Phetsarath OT" w:cs="Phetsarath OT" w:hint="cs"/>
                <w:color w:val="202124"/>
                <w:cs/>
                <w:lang w:bidi="lo-LA"/>
              </w:rPr>
              <w:t xml:space="preserve">-ຈັດຈ້າງເຖີງ </w:t>
            </w:r>
            <w:r w:rsidRPr="004E6ABB">
              <w:rPr>
                <w:rFonts w:ascii="Phetsarath OT" w:eastAsia="Phetsarath OT" w:hAnsi="Phetsarath OT" w:cs="Phetsarath OT"/>
                <w:color w:val="202124"/>
                <w:cs/>
                <w:lang w:bidi="lo-LA"/>
              </w:rPr>
              <w:t>ທີ່ປຶກສາ.</w:t>
            </w:r>
          </w:p>
          <w:p w14:paraId="20498AFA" w14:textId="79E2899E" w:rsidR="00814B59" w:rsidRDefault="000F3719" w:rsidP="00A701C3">
            <w:pPr>
              <w:pStyle w:val="HTMLPreformatted"/>
              <w:ind w:left="585" w:hanging="521"/>
              <w:rPr>
                <w:rStyle w:val="y2iqfc"/>
                <w:rFonts w:ascii="Phetsarath OT" w:eastAsiaTheme="minorEastAsia" w:hAnsi="Phetsarath OT" w:cs="Phetsarath OT"/>
                <w:color w:val="202124"/>
                <w:sz w:val="24"/>
                <w:szCs w:val="24"/>
                <w:lang w:bidi="lo-LA"/>
              </w:rPr>
            </w:pPr>
            <w:r w:rsidRPr="00814B59">
              <w:rPr>
                <w:rStyle w:val="y2iqfc"/>
                <w:rFonts w:ascii="Phetsarath OT" w:eastAsiaTheme="minorEastAsia" w:hAnsi="Phetsarath OT" w:cs="Phetsarath OT" w:hint="cs"/>
                <w:color w:val="202124"/>
                <w:sz w:val="24"/>
                <w:szCs w:val="24"/>
                <w:cs/>
                <w:lang w:bidi="lo-LA"/>
              </w:rPr>
              <w:t>(ງ)</w:t>
            </w:r>
            <w:r w:rsidR="00814B59">
              <w:rPr>
                <w:rStyle w:val="y2iqfc"/>
                <w:rFonts w:ascii="Phetsarath OT" w:eastAsiaTheme="minorEastAsia" w:hAnsi="Phetsarath OT" w:cs="Phetsarath OT" w:hint="cs"/>
                <w:color w:val="202124"/>
                <w:sz w:val="24"/>
                <w:szCs w:val="24"/>
                <w:cs/>
                <w:lang w:bidi="lo-LA"/>
              </w:rPr>
              <w:t xml:space="preserve"> </w:t>
            </w:r>
            <w:r w:rsidRPr="00814B59">
              <w:rPr>
                <w:rStyle w:val="y2iqfc"/>
                <w:rFonts w:ascii="Phetsarath OT" w:eastAsiaTheme="minorEastAsia" w:hAnsi="Phetsarath OT" w:cs="Phetsarath OT"/>
                <w:color w:val="202124"/>
                <w:sz w:val="24"/>
                <w:szCs w:val="24"/>
              </w:rPr>
              <w:t>“</w:t>
            </w:r>
            <w:r w:rsidRPr="00814B59">
              <w:rPr>
                <w:rStyle w:val="y2iqfc"/>
                <w:rFonts w:ascii="Phetsarath OT" w:eastAsiaTheme="minorEastAsia" w:hAnsi="Phetsarath OT" w:cs="Phetsarath OT"/>
                <w:color w:val="202124"/>
                <w:sz w:val="24"/>
                <w:szCs w:val="24"/>
                <w:cs/>
                <w:lang w:bidi="lo-LA"/>
              </w:rPr>
              <w:t>ທີ່ປຶກສາ” ໝາຍເຖິງບໍລິສັດທີ່ປຶກສາດ້ານວິຊາຊີບທີ່ສ້າງຕັ້ງຂຶ້ນຕາມກົດໝາຍ ຫຼື</w:t>
            </w:r>
          </w:p>
          <w:p w14:paraId="7510A965" w14:textId="57D1A23B" w:rsidR="000F3719" w:rsidRPr="00814B59" w:rsidRDefault="000F3719" w:rsidP="00A701C3">
            <w:pPr>
              <w:pStyle w:val="HTMLPreformatted"/>
              <w:spacing w:after="240"/>
              <w:ind w:left="379"/>
              <w:rPr>
                <w:rFonts w:ascii="inherit" w:hAnsi="inherit"/>
                <w:color w:val="202124"/>
                <w:sz w:val="24"/>
                <w:szCs w:val="24"/>
              </w:rPr>
            </w:pPr>
            <w:r w:rsidRPr="00814B59">
              <w:rPr>
                <w:rStyle w:val="y2iqfc"/>
                <w:rFonts w:ascii="Phetsarath OT" w:eastAsiaTheme="minorEastAsia" w:hAnsi="Phetsarath OT" w:cs="Phetsarath OT"/>
                <w:color w:val="202124"/>
                <w:sz w:val="24"/>
                <w:szCs w:val="24"/>
                <w:cs/>
                <w:lang w:bidi="lo-LA"/>
              </w:rPr>
              <w:t>ໜ່ວຍງານທີ່ອາດຈະສະໜອງ ຫຼື</w:t>
            </w:r>
            <w:r w:rsidRPr="00814B59">
              <w:rPr>
                <w:rStyle w:val="y2iqfc"/>
                <w:rFonts w:ascii="Phetsarath OT" w:eastAsiaTheme="minorEastAsia" w:hAnsi="Phetsarath OT" w:cs="Phetsarath OT" w:hint="cs"/>
                <w:color w:val="202124"/>
                <w:sz w:val="24"/>
                <w:szCs w:val="24"/>
                <w:cs/>
                <w:lang w:bidi="lo-LA"/>
              </w:rPr>
              <w:t xml:space="preserve"> </w:t>
            </w:r>
            <w:r w:rsidRPr="00814B59">
              <w:rPr>
                <w:rStyle w:val="y2iqfc"/>
                <w:rFonts w:ascii="Phetsarath OT" w:eastAsiaTheme="minorEastAsia" w:hAnsi="Phetsarath OT" w:cs="Phetsarath OT"/>
                <w:color w:val="202124"/>
                <w:sz w:val="24"/>
                <w:szCs w:val="24"/>
                <w:cs/>
                <w:lang w:bidi="lo-LA"/>
              </w:rPr>
              <w:t>ສະໜອງການບໍລິການໃຫ້ແກ່</w:t>
            </w:r>
            <w:r w:rsidRPr="00814B59">
              <w:rPr>
                <w:rStyle w:val="y2iqfc"/>
                <w:rFonts w:ascii="Phetsarath OT" w:eastAsiaTheme="minorEastAsia" w:hAnsi="Phetsarath OT" w:cs="Phetsarath OT" w:hint="cs"/>
                <w:color w:val="202124"/>
                <w:sz w:val="24"/>
                <w:szCs w:val="24"/>
                <w:cs/>
                <w:lang w:bidi="lo-LA"/>
              </w:rPr>
              <w:t>ຜູ້</w:t>
            </w:r>
            <w:r w:rsidRPr="00814B59">
              <w:rPr>
                <w:rStyle w:val="y2iqfc"/>
                <w:rFonts w:ascii="Phetsarath OT" w:eastAsiaTheme="minorEastAsia" w:hAnsi="Phetsarath OT" w:cs="Phetsarath OT"/>
                <w:color w:val="202124"/>
                <w:sz w:val="24"/>
                <w:szCs w:val="24"/>
                <w:cs/>
                <w:lang w:bidi="lo-LA"/>
              </w:rPr>
              <w:t>ຈັດຊື້</w:t>
            </w:r>
            <w:r w:rsidRPr="00814B59">
              <w:rPr>
                <w:rStyle w:val="y2iqfc"/>
                <w:rFonts w:ascii="Phetsarath OT" w:eastAsiaTheme="minorEastAsia" w:hAnsi="Phetsarath OT" w:cs="Phetsarath OT" w:hint="cs"/>
                <w:color w:val="202124"/>
                <w:sz w:val="24"/>
                <w:szCs w:val="24"/>
                <w:cs/>
                <w:lang w:bidi="lo-LA"/>
              </w:rPr>
              <w:t>-ຈັດຈ້າງ</w:t>
            </w:r>
            <w:r w:rsidRPr="00814B59">
              <w:rPr>
                <w:rStyle w:val="y2iqfc"/>
                <w:rFonts w:ascii="Phetsarath OT" w:eastAsiaTheme="minorEastAsia" w:hAnsi="Phetsarath OT" w:cs="Phetsarath OT"/>
                <w:color w:val="202124"/>
                <w:sz w:val="24"/>
                <w:szCs w:val="24"/>
                <w:cs/>
                <w:lang w:bidi="lo-LA"/>
              </w:rPr>
              <w:t>ພາຍໃຕ້ສັນຍາ.</w:t>
            </w:r>
          </w:p>
          <w:p w14:paraId="1B3F8859" w14:textId="77777777" w:rsidR="000F3719" w:rsidRPr="00814B59" w:rsidRDefault="000F3719" w:rsidP="00A701C3">
            <w:pPr>
              <w:pStyle w:val="HTMLPreformatted"/>
              <w:spacing w:after="240"/>
              <w:ind w:left="424" w:hanging="424"/>
              <w:rPr>
                <w:rFonts w:ascii="Phetsarath OT" w:hAnsi="Phetsarath OT" w:cs="Phetsarath OT"/>
                <w:color w:val="202124"/>
                <w:sz w:val="24"/>
                <w:szCs w:val="24"/>
              </w:rPr>
            </w:pPr>
            <w:r w:rsidRPr="00814B59">
              <w:rPr>
                <w:rStyle w:val="y2iqfc"/>
                <w:rFonts w:ascii="Phetsarath OT" w:eastAsiaTheme="minorEastAsia" w:hAnsi="Phetsarath OT" w:cs="Phetsarath OT" w:hint="cs"/>
                <w:color w:val="202124"/>
                <w:sz w:val="24"/>
                <w:szCs w:val="24"/>
                <w:cs/>
                <w:lang w:bidi="lo-LA"/>
              </w:rPr>
              <w:t xml:space="preserve">(ຈ) </w:t>
            </w:r>
            <w:r w:rsidRPr="00814B59">
              <w:rPr>
                <w:rStyle w:val="y2iqfc"/>
                <w:rFonts w:ascii="Phetsarath OT" w:eastAsiaTheme="minorEastAsia" w:hAnsi="Phetsarath OT" w:cs="Phetsarath OT"/>
                <w:color w:val="202124"/>
                <w:sz w:val="24"/>
                <w:szCs w:val="24"/>
              </w:rPr>
              <w:t>“</w:t>
            </w:r>
            <w:r w:rsidRPr="00814B59">
              <w:rPr>
                <w:rStyle w:val="y2iqfc"/>
                <w:rFonts w:ascii="Phetsarath OT" w:eastAsiaTheme="minorEastAsia" w:hAnsi="Phetsarath OT" w:cs="Phetsarath OT"/>
                <w:color w:val="202124"/>
                <w:sz w:val="24"/>
                <w:szCs w:val="24"/>
                <w:cs/>
                <w:lang w:bidi="lo-LA"/>
              </w:rPr>
              <w:t>ສັນຍາ” ໝາຍເຖິງຂໍ້ຕົກລົງລາຍລັກອັກສອນທີ່ຜູກມັດທາງກົດໝາຍທີ່ໄດ້ລົງນາມລະຫວ່າງ</w:t>
            </w:r>
            <w:r w:rsidRPr="00814B59">
              <w:rPr>
                <w:rStyle w:val="y2iqfc"/>
                <w:rFonts w:ascii="Phetsarath OT" w:eastAsiaTheme="minorEastAsia" w:hAnsi="Phetsarath OT" w:cs="Phetsarath OT" w:hint="cs"/>
                <w:color w:val="202124"/>
                <w:sz w:val="24"/>
                <w:szCs w:val="24"/>
                <w:cs/>
                <w:lang w:bidi="lo-LA"/>
              </w:rPr>
              <w:t>ຜູ້</w:t>
            </w:r>
            <w:r w:rsidRPr="00814B59">
              <w:rPr>
                <w:rStyle w:val="y2iqfc"/>
                <w:rFonts w:ascii="Phetsarath OT" w:eastAsiaTheme="minorEastAsia" w:hAnsi="Phetsarath OT" w:cs="Phetsarath OT"/>
                <w:color w:val="202124"/>
                <w:sz w:val="24"/>
                <w:szCs w:val="24"/>
                <w:cs/>
                <w:lang w:bidi="lo-LA"/>
              </w:rPr>
              <w:t>ຈັດຊື້</w:t>
            </w:r>
            <w:r w:rsidRPr="00814B59">
              <w:rPr>
                <w:rStyle w:val="y2iqfc"/>
                <w:rFonts w:ascii="Phetsarath OT" w:eastAsiaTheme="minorEastAsia" w:hAnsi="Phetsarath OT" w:cs="Phetsarath OT" w:hint="cs"/>
                <w:color w:val="202124"/>
                <w:sz w:val="24"/>
                <w:szCs w:val="24"/>
                <w:cs/>
                <w:lang w:bidi="lo-LA"/>
              </w:rPr>
              <w:t>-ຈັດຈ້າງ</w:t>
            </w:r>
            <w:r w:rsidRPr="00814B59">
              <w:rPr>
                <w:rStyle w:val="y2iqfc"/>
                <w:rFonts w:ascii="Phetsarath OT" w:eastAsiaTheme="minorEastAsia" w:hAnsi="Phetsarath OT" w:cs="Phetsarath OT"/>
                <w:color w:val="202124"/>
                <w:sz w:val="24"/>
                <w:szCs w:val="24"/>
                <w:cs/>
                <w:lang w:bidi="lo-LA"/>
              </w:rPr>
              <w:t xml:space="preserve"> ແລະ ທີ່ປຶກສາ ແລະ ລວມມີເອກະສານຕິດຄັດທັງໝົດທີ່ລະບຸໄວ້ໃນຂໍ້ </w:t>
            </w:r>
            <w:r w:rsidRPr="00814B59">
              <w:rPr>
                <w:rStyle w:val="y2iqfc"/>
                <w:rFonts w:ascii="Phetsarath OT" w:eastAsiaTheme="minorEastAsia" w:hAnsi="Phetsarath OT" w:cs="Phetsarath OT"/>
                <w:color w:val="202124"/>
                <w:sz w:val="24"/>
                <w:szCs w:val="24"/>
              </w:rPr>
              <w:t>1 (</w:t>
            </w:r>
            <w:r w:rsidRPr="00814B59">
              <w:rPr>
                <w:rStyle w:val="y2iqfc"/>
                <w:rFonts w:ascii="Phetsarath OT" w:eastAsiaTheme="minorEastAsia" w:hAnsi="Phetsarath OT" w:cs="Phetsarath OT"/>
                <w:color w:val="202124"/>
                <w:sz w:val="24"/>
                <w:szCs w:val="24"/>
                <w:cs/>
                <w:lang w:bidi="lo-LA"/>
              </w:rPr>
              <w:t xml:space="preserve">ເງື່ອນໄຂທົ່ວໄປຂອງສັນຍາ </w:t>
            </w:r>
            <w:r w:rsidRPr="00A0310F">
              <w:rPr>
                <w:rStyle w:val="y2iqfc"/>
                <w:rFonts w:ascii="Times New Roman" w:eastAsiaTheme="minorEastAsia" w:hAnsi="Times New Roman" w:cs="Times New Roman"/>
                <w:color w:val="202124"/>
                <w:sz w:val="24"/>
                <w:szCs w:val="24"/>
                <w:cs/>
                <w:lang w:bidi="lo-LA"/>
              </w:rPr>
              <w:t>(</w:t>
            </w:r>
            <w:r w:rsidRPr="00A0310F">
              <w:rPr>
                <w:rStyle w:val="y2iqfc"/>
                <w:rFonts w:ascii="Times New Roman" w:eastAsiaTheme="minorEastAsia" w:hAnsi="Times New Roman" w:cs="Times New Roman"/>
                <w:color w:val="202124"/>
                <w:sz w:val="24"/>
                <w:szCs w:val="24"/>
              </w:rPr>
              <w:t>GCC),</w:t>
            </w:r>
            <w:r w:rsidRPr="00814B59">
              <w:rPr>
                <w:rStyle w:val="y2iqfc"/>
                <w:rFonts w:ascii="Phetsarath OT" w:eastAsiaTheme="minorEastAsia" w:hAnsi="Phetsarath OT" w:cs="Phetsarath OT"/>
                <w:color w:val="202124"/>
                <w:sz w:val="24"/>
                <w:szCs w:val="24"/>
              </w:rPr>
              <w:t xml:space="preserve"> </w:t>
            </w:r>
            <w:r w:rsidRPr="00814B59">
              <w:rPr>
                <w:rStyle w:val="y2iqfc"/>
                <w:rFonts w:ascii="Phetsarath OT" w:eastAsiaTheme="minorEastAsia" w:hAnsi="Phetsarath OT" w:cs="Phetsarath OT"/>
                <w:color w:val="202124"/>
                <w:sz w:val="24"/>
                <w:szCs w:val="24"/>
                <w:cs/>
                <w:lang w:bidi="lo-LA"/>
              </w:rPr>
              <w:t>ເງື່ອນໄຂ</w:t>
            </w:r>
            <w:r w:rsidRPr="00814B59">
              <w:rPr>
                <w:rStyle w:val="y2iqfc"/>
                <w:rFonts w:ascii="Phetsarath OT" w:eastAsiaTheme="minorEastAsia" w:hAnsi="Phetsarath OT" w:cs="Phetsarath OT" w:hint="cs"/>
                <w:color w:val="202124"/>
                <w:sz w:val="24"/>
                <w:szCs w:val="24"/>
                <w:cs/>
                <w:lang w:bidi="lo-LA"/>
              </w:rPr>
              <w:t>ສະເພາະ</w:t>
            </w:r>
            <w:r w:rsidRPr="00814B59">
              <w:rPr>
                <w:rStyle w:val="y2iqfc"/>
                <w:rFonts w:ascii="Phetsarath OT" w:eastAsiaTheme="minorEastAsia" w:hAnsi="Phetsarath OT" w:cs="Phetsarath OT"/>
                <w:color w:val="202124"/>
                <w:sz w:val="24"/>
                <w:szCs w:val="24"/>
                <w:cs/>
                <w:lang w:bidi="lo-LA"/>
              </w:rPr>
              <w:t xml:space="preserve">ຂອງສັນຍາ </w:t>
            </w:r>
            <w:r w:rsidRPr="00A0310F">
              <w:rPr>
                <w:rStyle w:val="y2iqfc"/>
                <w:rFonts w:ascii="Times New Roman" w:eastAsiaTheme="minorEastAsia" w:hAnsi="Times New Roman" w:cs="Times New Roman"/>
                <w:color w:val="202124"/>
                <w:sz w:val="24"/>
                <w:szCs w:val="24"/>
                <w:cs/>
                <w:lang w:bidi="lo-LA"/>
              </w:rPr>
              <w:t>(</w:t>
            </w:r>
            <w:r w:rsidRPr="00A0310F">
              <w:rPr>
                <w:rStyle w:val="y2iqfc"/>
                <w:rFonts w:ascii="Times New Roman" w:eastAsiaTheme="minorEastAsia" w:hAnsi="Times New Roman" w:cs="Times New Roman"/>
                <w:color w:val="202124"/>
                <w:sz w:val="24"/>
                <w:szCs w:val="24"/>
              </w:rPr>
              <w:t>SCC),</w:t>
            </w:r>
            <w:r w:rsidRPr="00814B59">
              <w:rPr>
                <w:rStyle w:val="y2iqfc"/>
                <w:rFonts w:ascii="Phetsarath OT" w:eastAsiaTheme="minorEastAsia" w:hAnsi="Phetsarath OT" w:cs="Phetsarath OT"/>
                <w:color w:val="202124"/>
                <w:sz w:val="24"/>
                <w:szCs w:val="24"/>
              </w:rPr>
              <w:t xml:space="preserve"> </w:t>
            </w:r>
            <w:r w:rsidRPr="00814B59">
              <w:rPr>
                <w:rStyle w:val="y2iqfc"/>
                <w:rFonts w:ascii="Phetsarath OT" w:eastAsiaTheme="minorEastAsia" w:hAnsi="Phetsarath OT" w:cs="Phetsarath OT"/>
                <w:color w:val="202124"/>
                <w:sz w:val="24"/>
                <w:szCs w:val="24"/>
                <w:cs/>
                <w:lang w:bidi="lo-LA"/>
              </w:rPr>
              <w:t>ແລະ</w:t>
            </w:r>
            <w:r w:rsidRPr="00814B59">
              <w:rPr>
                <w:rStyle w:val="y2iqfc"/>
                <w:rFonts w:ascii="Phetsarath OT" w:eastAsiaTheme="minorEastAsia" w:hAnsi="Phetsarath OT" w:cs="Phetsarath OT" w:hint="cs"/>
                <w:color w:val="202124"/>
                <w:sz w:val="24"/>
                <w:szCs w:val="24"/>
                <w:cs/>
                <w:lang w:bidi="lo-LA"/>
              </w:rPr>
              <w:t xml:space="preserve"> </w:t>
            </w:r>
            <w:r w:rsidRPr="00814B59">
              <w:rPr>
                <w:rStyle w:val="y2iqfc"/>
                <w:rFonts w:ascii="Phetsarath OT" w:eastAsiaTheme="minorEastAsia" w:hAnsi="Phetsarath OT" w:cs="Phetsarath OT"/>
                <w:color w:val="202124"/>
                <w:sz w:val="24"/>
                <w:szCs w:val="24"/>
                <w:cs/>
                <w:lang w:bidi="lo-LA"/>
              </w:rPr>
              <w:t>ເອກະສານຊ້ອນທ້າຍ).</w:t>
            </w:r>
          </w:p>
          <w:p w14:paraId="6F5E6D29" w14:textId="77777777" w:rsidR="000F3719" w:rsidRPr="004E6ABB"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24" w:hanging="424"/>
              <w:rPr>
                <w:rFonts w:ascii="Phetsarath OT" w:eastAsia="Phetsarath OT" w:hAnsi="Phetsarath OT" w:cs="Phetsarath OT"/>
                <w:color w:val="202124"/>
                <w:lang w:bidi="th-TH"/>
              </w:rPr>
            </w:pPr>
            <w:r w:rsidRPr="004E6ABB">
              <w:rPr>
                <w:rFonts w:ascii="Phetsarath OT" w:eastAsia="Phetsarath OT" w:hAnsi="Phetsarath OT" w:cs="Phetsarath OT"/>
                <w:color w:val="202124"/>
                <w:lang w:bidi="th-TH"/>
              </w:rPr>
              <w:t>(</w:t>
            </w:r>
            <w:r w:rsidRPr="004E6ABB">
              <w:rPr>
                <w:rFonts w:ascii="Phetsarath OT" w:eastAsia="Phetsarath OT" w:hAnsi="Phetsarath OT" w:cs="Phetsarath OT" w:hint="cs"/>
                <w:color w:val="202124"/>
                <w:cs/>
                <w:lang w:bidi="lo-LA"/>
              </w:rPr>
              <w:t>ສ</w:t>
            </w:r>
            <w:r w:rsidRPr="004E6ABB">
              <w:rPr>
                <w:rFonts w:ascii="Phetsarath OT" w:eastAsia="Phetsarath OT" w:hAnsi="Phetsarath OT" w:cs="Phetsarath OT"/>
                <w:color w:val="202124"/>
                <w:lang w:bidi="th-TH"/>
              </w:rPr>
              <w:t>) “</w:t>
            </w:r>
            <w:r w:rsidRPr="004E6ABB">
              <w:rPr>
                <w:rFonts w:ascii="Phetsarath OT" w:eastAsia="Phetsarath OT" w:hAnsi="Phetsarath OT" w:cs="Phetsarath OT"/>
                <w:color w:val="202124"/>
                <w:cs/>
                <w:lang w:bidi="lo-LA"/>
              </w:rPr>
              <w:t>ຜູ້ຮັບເໝົາ” ຖ້າເປັນໄປໄດ້</w:t>
            </w:r>
            <w:r w:rsidRPr="004E6ABB">
              <w:rPr>
                <w:rFonts w:ascii="Phetsarath OT" w:eastAsia="Phetsarath OT" w:hAnsi="Phetsarath OT" w:cs="Phetsarath OT"/>
                <w:color w:val="202124"/>
                <w:lang w:bidi="th-TH"/>
              </w:rPr>
              <w:t xml:space="preserve">, </w:t>
            </w:r>
            <w:r w:rsidRPr="004E6ABB">
              <w:rPr>
                <w:rFonts w:ascii="Phetsarath OT" w:eastAsia="Phetsarath OT" w:hAnsi="Phetsarath OT" w:cs="Phetsarath OT"/>
                <w:color w:val="202124"/>
                <w:cs/>
                <w:lang w:bidi="lo-LA"/>
              </w:rPr>
              <w:t>ໝາຍເຖິງບຸກຄົນທີ່ມີຊື່ເປັນຜູ້ຮັບເໝົາໃນສັນຍາທີ່ຜູ້ໃຫ້ຄຳປຶກສາ (ຖ້າມີ).</w:t>
            </w:r>
          </w:p>
          <w:p w14:paraId="148EABE4" w14:textId="443E8C5A" w:rsidR="000F3719" w:rsidRPr="004E6ABB" w:rsidRDefault="000F3719" w:rsidP="00A701C3">
            <w:pPr>
              <w:pStyle w:val="ListParagraph"/>
              <w:shd w:val="clear" w:color="auto" w:fill="FFFFFF" w:themeFill="background1"/>
              <w:tabs>
                <w:tab w:val="left" w:pos="0"/>
              </w:tabs>
              <w:spacing w:after="240"/>
              <w:ind w:left="379" w:right="-72" w:hanging="456"/>
              <w:contextualSpacing w:val="0"/>
              <w:rPr>
                <w:rFonts w:ascii="Phetsarath OT" w:eastAsia="Phetsarath OT" w:hAnsi="Phetsarath OT" w:cs="Phetsarath OT"/>
              </w:rPr>
            </w:pPr>
            <w:r w:rsidRPr="004E6ABB">
              <w:rPr>
                <w:rFonts w:ascii="Phetsarath OT" w:eastAsia="Phetsarath OT" w:hAnsi="Phetsarath OT" w:cs="Phetsarath OT"/>
                <w:color w:val="202124"/>
              </w:rPr>
              <w:t>(</w:t>
            </w:r>
            <w:r w:rsidRPr="004E6ABB">
              <w:rPr>
                <w:rFonts w:ascii="Phetsarath OT" w:eastAsia="Phetsarath OT" w:hAnsi="Phetsarath OT" w:cs="Phetsarath OT" w:hint="cs"/>
                <w:color w:val="202124"/>
                <w:cs/>
                <w:lang w:bidi="lo-LA"/>
              </w:rPr>
              <w:t>ຊ</w:t>
            </w:r>
            <w:r w:rsidRPr="004E6ABB">
              <w:rPr>
                <w:rFonts w:ascii="Phetsarath OT" w:eastAsia="Phetsarath OT" w:hAnsi="Phetsarath OT" w:cs="Phetsarath OT"/>
                <w:color w:val="202124"/>
              </w:rPr>
              <w:t>)</w:t>
            </w:r>
            <w:r w:rsidR="00814B59">
              <w:rPr>
                <w:rFonts w:ascii="Phetsarath OT" w:eastAsia="Phetsarath OT" w:hAnsi="Phetsarath OT" w:cs="Phetsarath OT" w:hint="cs"/>
                <w:color w:val="202124"/>
                <w:cs/>
                <w:lang w:bidi="lo-LA"/>
              </w:rPr>
              <w:t xml:space="preserve"> </w:t>
            </w:r>
            <w:r w:rsidRPr="004E6ABB">
              <w:rPr>
                <w:rFonts w:ascii="Phetsarath OT" w:eastAsia="Phetsarath OT" w:hAnsi="Phetsarath OT" w:cs="Phetsarath OT"/>
                <w:color w:val="202124"/>
              </w:rPr>
              <w:t>“</w:t>
            </w:r>
            <w:r w:rsidRPr="004E6ABB">
              <w:rPr>
                <w:rFonts w:ascii="Phetsarath OT" w:eastAsia="Phetsarath OT" w:hAnsi="Phetsarath OT" w:cs="Phetsarath OT"/>
                <w:color w:val="202124"/>
                <w:cs/>
                <w:lang w:bidi="lo-LA"/>
              </w:rPr>
              <w:t>ບຸກຄະລາກອນຂອງຜູ້ຮັບເໝົາ” ໝາຍເຖິງບຸກຄະລາກອນທີ່ຜູ້ຮັບເໝົານຳໃຊ້ເຂົ້າໃນການປະຕິບັດສັນຍາ</w:t>
            </w:r>
            <w:r w:rsidRPr="004E6ABB">
              <w:rPr>
                <w:rFonts w:ascii="Phetsarath OT" w:eastAsia="Phetsarath OT" w:hAnsi="Phetsarath OT" w:cs="Phetsarath OT"/>
                <w:color w:val="202124"/>
              </w:rPr>
              <w:t xml:space="preserve">, </w:t>
            </w:r>
            <w:r w:rsidRPr="004E6ABB">
              <w:rPr>
                <w:rFonts w:ascii="Phetsarath OT" w:eastAsia="Phetsarath OT" w:hAnsi="Phetsarath OT" w:cs="Phetsarath OT"/>
                <w:color w:val="202124"/>
                <w:cs/>
                <w:lang w:bidi="lo-LA"/>
              </w:rPr>
              <w:t>ລວມທັງ</w:t>
            </w:r>
            <w:r w:rsidRPr="004E6ABB">
              <w:rPr>
                <w:rFonts w:ascii="Phetsarath OT" w:eastAsia="Phetsarath OT" w:hAnsi="Phetsarath OT" w:cs="Phetsarath OT" w:hint="cs"/>
                <w:color w:val="202124"/>
                <w:cs/>
                <w:lang w:bidi="lo-LA"/>
              </w:rPr>
              <w:t xml:space="preserve"> </w:t>
            </w:r>
            <w:r w:rsidRPr="004E6ABB">
              <w:rPr>
                <w:rFonts w:ascii="Phetsarath OT" w:eastAsia="Phetsarath OT" w:hAnsi="Phetsarath OT" w:cs="Phetsarath OT"/>
                <w:color w:val="202124"/>
                <w:cs/>
                <w:lang w:bidi="lo-LA"/>
              </w:rPr>
              <w:t>ພະນັກງານ</w:t>
            </w:r>
            <w:r w:rsidRPr="004E6ABB">
              <w:rPr>
                <w:rFonts w:ascii="Phetsarath OT" w:eastAsia="Phetsarath OT" w:hAnsi="Phetsarath OT" w:cs="Phetsarath OT"/>
                <w:color w:val="202124"/>
              </w:rPr>
              <w:t xml:space="preserve">, </w:t>
            </w:r>
            <w:r w:rsidRPr="004E6ABB">
              <w:rPr>
                <w:rFonts w:ascii="Phetsarath OT" w:eastAsia="Phetsarath OT" w:hAnsi="Phetsarath OT" w:cs="Phetsarath OT"/>
                <w:color w:val="202124"/>
                <w:cs/>
                <w:lang w:bidi="lo-LA"/>
              </w:rPr>
              <w:t>ແຮງງານ ແລະ ພະນັກງານອື່ນໆຂອງຜູ້ຮັບເໝົາ ແລະ ແຕ່ລະຜູ້ຮັບເໝົາຍ່ອຍ</w:t>
            </w:r>
            <w:r w:rsidRPr="004E6ABB">
              <w:rPr>
                <w:rFonts w:ascii="Phetsarath OT" w:eastAsia="Phetsarath OT" w:hAnsi="Phetsarath OT" w:cs="Phetsarath OT"/>
                <w:color w:val="202124"/>
              </w:rPr>
              <w:t xml:space="preserve">; </w:t>
            </w:r>
            <w:r w:rsidRPr="004E6ABB">
              <w:rPr>
                <w:rFonts w:ascii="Phetsarath OT" w:eastAsia="Phetsarath OT" w:hAnsi="Phetsarath OT" w:cs="Phetsarath OT"/>
                <w:color w:val="202124"/>
                <w:cs/>
                <w:lang w:bidi="lo-LA"/>
              </w:rPr>
              <w:t>ແລະ</w:t>
            </w:r>
            <w:r w:rsidRPr="004E6ABB">
              <w:rPr>
                <w:rFonts w:ascii="Phetsarath OT" w:eastAsia="Phetsarath OT" w:hAnsi="Phetsarath OT" w:cs="Phetsarath OT" w:hint="cs"/>
                <w:color w:val="202124"/>
                <w:cs/>
                <w:lang w:bidi="lo-LA"/>
              </w:rPr>
              <w:t xml:space="preserve"> </w:t>
            </w:r>
            <w:r w:rsidRPr="004E6ABB">
              <w:rPr>
                <w:rFonts w:ascii="Phetsarath OT" w:eastAsia="Phetsarath OT" w:hAnsi="Phetsarath OT" w:cs="Phetsarath OT"/>
                <w:color w:val="202124"/>
                <w:cs/>
                <w:lang w:bidi="lo-LA"/>
              </w:rPr>
              <w:t>ບຸກຄະລາກອນອື່ນໆທີ່ຊ່ວຍຜູ້ຮັບເໝົາໃນການປະຕິບັດສັນຍາທີ່ຜູ້ປຶກສາ (ຖ້າມີ).</w:t>
            </w:r>
          </w:p>
          <w:p w14:paraId="4065162E" w14:textId="77777777" w:rsidR="000F3719" w:rsidRPr="004E6ABB"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Phetsarath OT" w:eastAsia="Phetsarath OT" w:hAnsi="Phetsarath OT" w:cs="Phetsarath OT"/>
                <w:color w:val="202124"/>
                <w:lang w:bidi="th-TH"/>
              </w:rPr>
            </w:pPr>
            <w:r w:rsidRPr="004E6ABB">
              <w:rPr>
                <w:rFonts w:ascii="Phetsarath OT" w:eastAsia="Phetsarath OT" w:hAnsi="Phetsarath OT" w:cs="Phetsarath OT"/>
                <w:color w:val="202124"/>
                <w:lang w:bidi="th-TH"/>
              </w:rPr>
              <w:t>(</w:t>
            </w:r>
            <w:r w:rsidRPr="004E6ABB">
              <w:rPr>
                <w:rFonts w:ascii="Phetsarath OT" w:eastAsia="Phetsarath OT" w:hAnsi="Phetsarath OT" w:cs="Phetsarath OT" w:hint="cs"/>
                <w:color w:val="202124"/>
                <w:cs/>
                <w:lang w:bidi="lo-LA"/>
              </w:rPr>
              <w:t>ຍ</w:t>
            </w:r>
            <w:r w:rsidRPr="004E6ABB">
              <w:rPr>
                <w:rFonts w:ascii="Phetsarath OT" w:eastAsia="Phetsarath OT" w:hAnsi="Phetsarath OT" w:cs="Phetsarath OT"/>
                <w:color w:val="202124"/>
                <w:cs/>
                <w:lang w:bidi="lo-LA"/>
              </w:rPr>
              <w:t>) “ວັນ” ໝາຍເຖິງວັນເຮັດວຽກ ເວັ້ນເສຍແຕ່ຈະລະບຸໄວ້ເປັນຢ່າງອື່ນ.</w:t>
            </w:r>
          </w:p>
          <w:p w14:paraId="0110C013" w14:textId="77777777" w:rsidR="000F3719" w:rsidRPr="004E6ABB" w:rsidRDefault="000F3719" w:rsidP="00A701C3">
            <w:pPr>
              <w:spacing w:before="120" w:after="240"/>
              <w:ind w:left="424" w:hanging="424"/>
              <w:rPr>
                <w:lang w:val="en-GB"/>
              </w:rPr>
            </w:pPr>
            <w:r w:rsidRPr="004E6ABB">
              <w:rPr>
                <w:rFonts w:ascii="Phetsarath OT" w:eastAsia="Phetsarath OT" w:hAnsi="Phetsarath OT" w:cs="Phetsarath OT" w:hint="cs"/>
                <w:cs/>
                <w:lang w:bidi="lo-LA"/>
              </w:rPr>
              <w:t xml:space="preserve">(ດ) </w:t>
            </w:r>
            <w:r w:rsidRPr="004E6ABB">
              <w:rPr>
                <w:rFonts w:ascii="Phetsarath OT" w:eastAsia="Phetsarath OT" w:hAnsi="Phetsarath OT" w:cs="Phetsarath OT"/>
                <w:cs/>
                <w:lang w:bidi="lo-LA"/>
              </w:rPr>
              <w:t xml:space="preserve">"ວັນທີ່ມີຜົນສັກສິດ" ວັນທີ່ສັນຍາມີຜົນບັງຄັບໃຊ້  ແລະມີຜົນສັກສິດຕາມວັກທີ </w:t>
            </w:r>
            <w:r w:rsidRPr="004E6ABB">
              <w:rPr>
                <w:rFonts w:ascii="Phetsarath OT" w:eastAsia="Phetsarath OT" w:hAnsi="Phetsarath OT" w:cs="Phetsarath OT" w:hint="cs"/>
                <w:cs/>
                <w:lang w:bidi="lo-LA"/>
              </w:rPr>
              <w:t>11</w:t>
            </w:r>
            <w:r w:rsidRPr="004E6ABB">
              <w:rPr>
                <w:rFonts w:ascii="Phetsarath OT" w:eastAsia="Phetsarath OT" w:hAnsi="Phetsarath OT" w:cs="Phetsarath OT"/>
                <w:cs/>
                <w:lang w:bidi="lo-LA"/>
              </w:rPr>
              <w:t xml:space="preserve"> ຂອງເງື່ອນໄຂທົ່ວໄປຂອງສັນຍາ (ງທສ).</w:t>
            </w:r>
          </w:p>
          <w:p w14:paraId="344D2172" w14:textId="7DE0636A" w:rsidR="000F3719" w:rsidRPr="00814B59"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24" w:hanging="424"/>
              <w:rPr>
                <w:rFonts w:ascii="Phetsarath OT" w:eastAsia="Phetsarath OT" w:hAnsi="Phetsarath OT" w:cs="Phetsarath OT"/>
                <w:color w:val="202124"/>
                <w:lang w:bidi="th-TH"/>
              </w:rPr>
            </w:pPr>
            <w:r w:rsidRPr="004E6ABB">
              <w:rPr>
                <w:rFonts w:ascii="Phetsarath OT" w:eastAsia="Phetsarath OT" w:hAnsi="Phetsarath OT" w:cs="Phetsarath OT"/>
                <w:color w:val="202124"/>
                <w:lang w:bidi="th-TH"/>
              </w:rPr>
              <w:t>(</w:t>
            </w:r>
            <w:r w:rsidRPr="004E6ABB">
              <w:rPr>
                <w:rFonts w:ascii="Phetsarath OT" w:eastAsia="Phetsarath OT" w:hAnsi="Phetsarath OT" w:cs="Phetsarath OT" w:hint="cs"/>
                <w:color w:val="202124"/>
                <w:cs/>
                <w:lang w:bidi="lo-LA"/>
              </w:rPr>
              <w:t>ຕ</w:t>
            </w:r>
            <w:r w:rsidRPr="004E6ABB">
              <w:rPr>
                <w:rFonts w:ascii="Phetsarath OT" w:eastAsia="Phetsarath OT" w:hAnsi="Phetsarath OT" w:cs="Phetsarath OT"/>
                <w:color w:val="202124"/>
                <w:lang w:bidi="th-TH"/>
              </w:rPr>
              <w:t>) "</w:t>
            </w:r>
            <w:r w:rsidRPr="004E6ABB">
              <w:rPr>
                <w:rFonts w:ascii="Phetsarath OT" w:eastAsia="Phetsarath OT" w:hAnsi="Phetsarath OT" w:cs="Phetsarath OT"/>
                <w:color w:val="202124"/>
                <w:cs/>
                <w:lang w:bidi="lo-LA"/>
              </w:rPr>
              <w:t>ຜູ້ຊ່ຽວຊານ" ຫມາຍ</w:t>
            </w:r>
            <w:r w:rsidRPr="004E6ABB">
              <w:rPr>
                <w:rFonts w:ascii="Phetsarath OT" w:eastAsia="Phetsarath OT" w:hAnsi="Phetsarath OT" w:cs="Phetsarath OT" w:hint="cs"/>
                <w:color w:val="202124"/>
                <w:cs/>
                <w:lang w:bidi="lo-LA"/>
              </w:rPr>
              <w:t>ເຖີງ</w:t>
            </w:r>
            <w:r w:rsidRPr="004E6ABB">
              <w:rPr>
                <w:rFonts w:ascii="Phetsarath OT" w:eastAsia="Phetsarath OT" w:hAnsi="Phetsarath OT" w:cs="Phetsarath OT"/>
                <w:color w:val="202124"/>
                <w:lang w:bidi="th-TH"/>
              </w:rPr>
              <w:t xml:space="preserve">, </w:t>
            </w:r>
            <w:r w:rsidRPr="004E6ABB">
              <w:rPr>
                <w:rFonts w:ascii="Phetsarath OT" w:eastAsia="Phetsarath OT" w:hAnsi="Phetsarath OT" w:cs="Phetsarath OT" w:hint="cs"/>
                <w:color w:val="202124"/>
                <w:cs/>
                <w:lang w:bidi="lo-LA"/>
              </w:rPr>
              <w:t>ຊື່ງ</w:t>
            </w:r>
            <w:r w:rsidRPr="004E6ABB">
              <w:rPr>
                <w:rFonts w:ascii="Phetsarath OT" w:eastAsia="Phetsarath OT" w:hAnsi="Phetsarath OT" w:cs="Phetsarath OT"/>
                <w:color w:val="202124"/>
                <w:cs/>
                <w:lang w:bidi="lo-LA"/>
              </w:rPr>
              <w:t>ລວມ</w:t>
            </w:r>
            <w:r w:rsidRPr="004E6ABB">
              <w:rPr>
                <w:rFonts w:ascii="Phetsarath OT" w:eastAsia="Phetsarath OT" w:hAnsi="Phetsarath OT" w:cs="Phetsarath OT" w:hint="cs"/>
                <w:color w:val="202124"/>
                <w:cs/>
                <w:lang w:bidi="lo-LA"/>
              </w:rPr>
              <w:t>ເອົາ</w:t>
            </w:r>
            <w:r w:rsidRPr="004E6ABB">
              <w:rPr>
                <w:rFonts w:ascii="Phetsarath OT" w:eastAsia="Phetsarath OT" w:hAnsi="Phetsarath OT" w:cs="Phetsarath OT"/>
                <w:color w:val="202124"/>
                <w:lang w:bidi="th-TH"/>
              </w:rPr>
              <w:t xml:space="preserve">, </w:t>
            </w:r>
            <w:r w:rsidRPr="004E6ABB">
              <w:rPr>
                <w:rFonts w:ascii="Phetsarath OT" w:eastAsia="Phetsarath OT" w:hAnsi="Phetsarath OT" w:cs="Phetsarath OT"/>
                <w:color w:val="202124"/>
                <w:cs/>
                <w:lang w:bidi="lo-LA"/>
              </w:rPr>
              <w:t>ຜູ້ຊ່ຽວຊານ</w:t>
            </w:r>
            <w:r w:rsidRPr="004E6ABB">
              <w:rPr>
                <w:rFonts w:ascii="Phetsarath OT" w:eastAsia="Phetsarath OT" w:hAnsi="Phetsarath OT" w:cs="Phetsarath OT" w:hint="cs"/>
                <w:color w:val="202124"/>
                <w:cs/>
                <w:lang w:bidi="lo-LA"/>
              </w:rPr>
              <w:t xml:space="preserve">ຫລັກ, </w:t>
            </w:r>
            <w:r w:rsidRPr="004E6ABB">
              <w:rPr>
                <w:rFonts w:ascii="Phetsarath OT" w:eastAsia="Phetsarath OT" w:hAnsi="Phetsarath OT" w:cs="Phetsarath OT"/>
                <w:color w:val="202124"/>
                <w:cs/>
                <w:lang w:bidi="lo-LA"/>
              </w:rPr>
              <w:t>ບໍ່ແມ່ນຜູ້ຊ່ຽວຊານ</w:t>
            </w:r>
            <w:r w:rsidRPr="004E6ABB">
              <w:rPr>
                <w:rFonts w:ascii="Phetsarath OT" w:eastAsia="Phetsarath OT" w:hAnsi="Phetsarath OT" w:cs="Phetsarath OT" w:hint="cs"/>
                <w:color w:val="202124"/>
                <w:cs/>
                <w:lang w:bidi="lo-LA"/>
              </w:rPr>
              <w:t>ຫລັກ</w:t>
            </w:r>
            <w:r w:rsidRPr="004E6ABB">
              <w:rPr>
                <w:rFonts w:ascii="Phetsarath OT" w:eastAsia="Phetsarath OT" w:hAnsi="Phetsarath OT" w:cs="Phetsarath OT"/>
                <w:color w:val="202124"/>
                <w:lang w:bidi="th-TH"/>
              </w:rPr>
              <w:t xml:space="preserve">, </w:t>
            </w:r>
            <w:r w:rsidRPr="004E6ABB">
              <w:rPr>
                <w:rFonts w:ascii="Phetsarath OT" w:eastAsia="Phetsarath OT" w:hAnsi="Phetsarath OT" w:cs="Phetsarath OT"/>
                <w:color w:val="202124"/>
                <w:cs/>
                <w:lang w:bidi="lo-LA"/>
              </w:rPr>
              <w:t>ຫຼື</w:t>
            </w:r>
            <w:r w:rsidRPr="004E6ABB">
              <w:rPr>
                <w:rFonts w:ascii="Phetsarath OT" w:eastAsia="Phetsarath OT" w:hAnsi="Phetsarath OT" w:cs="Phetsarath OT" w:hint="cs"/>
                <w:color w:val="202124"/>
                <w:cs/>
                <w:lang w:bidi="lo-LA"/>
              </w:rPr>
              <w:t xml:space="preserve"> </w:t>
            </w:r>
            <w:r w:rsidRPr="004E6ABB">
              <w:rPr>
                <w:rFonts w:ascii="Phetsarath OT" w:eastAsia="Phetsarath OT" w:hAnsi="Phetsarath OT" w:cs="Phetsarath OT"/>
                <w:color w:val="202124"/>
                <w:cs/>
                <w:lang w:bidi="lo-LA"/>
              </w:rPr>
              <w:t>ບຸກຄະລາກອນອື່ນໆຂອງທີ່ປຶກສາ</w:t>
            </w:r>
            <w:r w:rsidRPr="004E6ABB">
              <w:rPr>
                <w:rFonts w:ascii="Phetsarath OT" w:eastAsia="Phetsarath OT" w:hAnsi="Phetsarath OT" w:cs="Phetsarath OT"/>
                <w:color w:val="202124"/>
                <w:lang w:bidi="th-TH"/>
              </w:rPr>
              <w:t xml:space="preserve">, </w:t>
            </w:r>
            <w:r w:rsidRPr="004E6ABB">
              <w:rPr>
                <w:rFonts w:ascii="Phetsarath OT" w:eastAsia="Phetsarath OT" w:hAnsi="Phetsarath OT" w:cs="Phetsarath OT"/>
                <w:color w:val="202124"/>
                <w:cs/>
                <w:lang w:bidi="lo-LA"/>
              </w:rPr>
              <w:t>ທີ່ປຶກສາຍ່ອຍ</w:t>
            </w:r>
            <w:r w:rsidRPr="004E6ABB">
              <w:rPr>
                <w:rFonts w:ascii="Phetsarath OT" w:eastAsia="Phetsarath OT" w:hAnsi="Phetsarath OT" w:cs="Phetsarath OT" w:hint="cs"/>
                <w:color w:val="202124"/>
                <w:cs/>
                <w:lang w:bidi="lo-LA"/>
              </w:rPr>
              <w:t xml:space="preserve"> </w:t>
            </w:r>
            <w:r w:rsidRPr="004E6ABB">
              <w:rPr>
                <w:rFonts w:ascii="Phetsarath OT" w:eastAsia="Phetsarath OT" w:hAnsi="Phetsarath OT" w:cs="Phetsarath OT"/>
                <w:color w:val="202124"/>
                <w:cs/>
                <w:lang w:bidi="lo-LA"/>
              </w:rPr>
              <w:t>ຫຼື</w:t>
            </w:r>
            <w:r w:rsidRPr="004E6ABB">
              <w:rPr>
                <w:rFonts w:ascii="Phetsarath OT" w:eastAsia="Phetsarath OT" w:hAnsi="Phetsarath OT" w:cs="Phetsarath OT" w:hint="cs"/>
                <w:color w:val="202124"/>
                <w:cs/>
                <w:lang w:bidi="lo-LA"/>
              </w:rPr>
              <w:t xml:space="preserve"> </w:t>
            </w:r>
            <w:r w:rsidRPr="004E6ABB">
              <w:rPr>
                <w:rFonts w:ascii="Phetsarath OT" w:eastAsia="Phetsarath OT" w:hAnsi="Phetsarath OT" w:cs="Phetsarath OT"/>
                <w:color w:val="202124"/>
                <w:cs/>
                <w:lang w:bidi="lo-LA"/>
              </w:rPr>
              <w:t xml:space="preserve">ສະມາຊິກ </w:t>
            </w:r>
            <w:r w:rsidRPr="00A0310F">
              <w:rPr>
                <w:rFonts w:eastAsia="Phetsarath OT"/>
                <w:color w:val="202124"/>
                <w:lang w:bidi="th-TH"/>
              </w:rPr>
              <w:t>JV</w:t>
            </w:r>
            <w:r w:rsidRPr="004E6ABB">
              <w:rPr>
                <w:rFonts w:ascii="Phetsarath OT" w:eastAsia="Phetsarath OT" w:hAnsi="Phetsarath OT" w:cs="Phetsarath OT"/>
                <w:color w:val="202124"/>
                <w:lang w:bidi="th-TH"/>
              </w:rPr>
              <w:t xml:space="preserve"> </w:t>
            </w:r>
            <w:r w:rsidRPr="004E6ABB">
              <w:rPr>
                <w:rFonts w:ascii="Phetsarath OT" w:eastAsia="Phetsarath OT" w:hAnsi="Phetsarath OT" w:cs="Phetsarath OT"/>
                <w:color w:val="202124"/>
                <w:cs/>
                <w:lang w:bidi="lo-LA"/>
              </w:rPr>
              <w:t>ທີ່ຖືກມອບຫມາຍໂດຍທີ່ປຶກສາເພື່ອປະຕິບັດການບໍລິການ</w:t>
            </w:r>
            <w:r w:rsidRPr="004E6ABB">
              <w:rPr>
                <w:rFonts w:ascii="Phetsarath OT" w:eastAsia="Phetsarath OT" w:hAnsi="Phetsarath OT" w:cs="Phetsarath OT" w:hint="cs"/>
                <w:color w:val="202124"/>
                <w:cs/>
                <w:lang w:bidi="lo-LA"/>
              </w:rPr>
              <w:t xml:space="preserve"> </w:t>
            </w:r>
            <w:r w:rsidRPr="004E6ABB">
              <w:rPr>
                <w:rFonts w:ascii="Phetsarath OT" w:eastAsia="Phetsarath OT" w:hAnsi="Phetsarath OT" w:cs="Phetsarath OT"/>
                <w:color w:val="202124"/>
                <w:cs/>
                <w:lang w:bidi="lo-LA"/>
              </w:rPr>
              <w:t>ຫຼື</w:t>
            </w:r>
            <w:r w:rsidRPr="004E6ABB">
              <w:rPr>
                <w:rFonts w:ascii="Phetsarath OT" w:eastAsia="Phetsarath OT" w:hAnsi="Phetsarath OT" w:cs="Phetsarath OT" w:hint="cs"/>
                <w:color w:val="202124"/>
                <w:cs/>
                <w:lang w:bidi="lo-LA"/>
              </w:rPr>
              <w:t xml:space="preserve"> </w:t>
            </w:r>
            <w:r w:rsidRPr="004E6ABB">
              <w:rPr>
                <w:rFonts w:ascii="Phetsarath OT" w:eastAsia="Phetsarath OT" w:hAnsi="Phetsarath OT" w:cs="Phetsarath OT"/>
                <w:color w:val="202124"/>
                <w:cs/>
                <w:lang w:bidi="lo-LA"/>
              </w:rPr>
              <w:t>ພາກສ່ວນໃດຫນຶ່ງພາຍໃຕ້ສັນຍາ.</w:t>
            </w:r>
          </w:p>
          <w:p w14:paraId="0E08D76D" w14:textId="618A5D87" w:rsidR="000F3719" w:rsidRPr="004E6ABB" w:rsidRDefault="000F3719" w:rsidP="00A701C3">
            <w:pPr>
              <w:tabs>
                <w:tab w:val="left" w:pos="540"/>
              </w:tabs>
              <w:spacing w:after="200"/>
              <w:ind w:right="-72"/>
            </w:pPr>
            <w:r w:rsidRPr="004E6ABB">
              <w:rPr>
                <w:rFonts w:cs="DokChampa" w:hint="cs"/>
                <w:cs/>
                <w:lang w:bidi="lo-LA"/>
              </w:rPr>
              <w:t>(</w:t>
            </w:r>
            <w:r w:rsidRPr="004E6ABB">
              <w:rPr>
                <w:rFonts w:ascii="Phetsarath OT" w:eastAsia="Phetsarath OT" w:hAnsi="Phetsarath OT" w:cs="Phetsarath OT" w:hint="cs"/>
                <w:cs/>
                <w:lang w:bidi="lo-LA"/>
              </w:rPr>
              <w:t>ຖ</w:t>
            </w:r>
            <w:r w:rsidRPr="004E6ABB">
              <w:rPr>
                <w:rFonts w:cs="DokChampa" w:hint="cs"/>
                <w:cs/>
                <w:lang w:bidi="lo-LA"/>
              </w:rPr>
              <w:t xml:space="preserve">)   </w:t>
            </w:r>
            <w:r w:rsidRPr="004E6ABB">
              <w:t>“</w:t>
            </w:r>
            <w:r w:rsidR="00070DA5" w:rsidRPr="004E6ABB">
              <w:rPr>
                <w:rFonts w:ascii="Phetsarath OT" w:eastAsia="Phetsarath OT" w:hAnsi="Phetsarath OT" w:cs="Phetsarath OT"/>
                <w:cs/>
                <w:lang w:bidi="lo-LA"/>
              </w:rPr>
              <w:t>ງທສ</w:t>
            </w:r>
            <w:r w:rsidRPr="004E6ABB">
              <w:t xml:space="preserve">” </w:t>
            </w:r>
            <w:r w:rsidRPr="004E6ABB">
              <w:rPr>
                <w:rFonts w:ascii="Phetsarath OT" w:eastAsia="Phetsarath OT" w:hAnsi="Phetsarath OT" w:cs="Phetsarath OT" w:hint="cs"/>
                <w:cs/>
                <w:lang w:bidi="lo-LA"/>
              </w:rPr>
              <w:t xml:space="preserve">ຫມາຍເຖີງເງື່ອນໄຂທົ່ວໄປຂອງສັນຍາ </w:t>
            </w:r>
            <w:r w:rsidR="00070DA5" w:rsidRPr="004E6ABB">
              <w:rPr>
                <w:rFonts w:ascii="Phetsarath OT" w:eastAsia="Phetsarath OT" w:hAnsi="Phetsarath OT" w:cs="Phetsarath OT"/>
                <w:cs/>
                <w:lang w:bidi="lo-LA"/>
              </w:rPr>
              <w:t>(</w:t>
            </w:r>
            <w:r w:rsidR="00070DA5" w:rsidRPr="004E6ABB">
              <w:t>GCC</w:t>
            </w:r>
            <w:r w:rsidRPr="004E6ABB">
              <w:rPr>
                <w:rFonts w:ascii="Phetsarath OT" w:eastAsia="Phetsarath OT" w:hAnsi="Phetsarath OT" w:cs="Phetsarath OT"/>
                <w:cs/>
                <w:lang w:bidi="lo-LA"/>
              </w:rPr>
              <w:t>).</w:t>
            </w:r>
          </w:p>
          <w:p w14:paraId="043D2F3E" w14:textId="1432EB86" w:rsidR="000F3719" w:rsidRPr="004E6ABB" w:rsidRDefault="000F3719" w:rsidP="00A701C3">
            <w:pPr>
              <w:tabs>
                <w:tab w:val="left" w:pos="540"/>
              </w:tabs>
              <w:spacing w:after="240" w:line="276" w:lineRule="auto"/>
              <w:ind w:right="-72"/>
            </w:pPr>
            <w:r w:rsidRPr="004E6ABB">
              <w:rPr>
                <w:rFonts w:cs="DokChampa" w:hint="cs"/>
                <w:cs/>
                <w:lang w:bidi="lo-LA"/>
              </w:rPr>
              <w:t>(</w:t>
            </w:r>
            <w:r w:rsidRPr="004E6ABB">
              <w:rPr>
                <w:rFonts w:ascii="Phetsarath OT" w:eastAsia="Phetsarath OT" w:hAnsi="Phetsarath OT" w:cs="Phetsarath OT" w:hint="cs"/>
                <w:cs/>
                <w:lang w:bidi="lo-LA"/>
              </w:rPr>
              <w:t>ທ</w:t>
            </w:r>
            <w:r w:rsidRPr="004E6ABB">
              <w:rPr>
                <w:rFonts w:cs="DokChampa" w:hint="cs"/>
                <w:cs/>
                <w:lang w:bidi="lo-LA"/>
              </w:rPr>
              <w:t xml:space="preserve">)   </w:t>
            </w:r>
            <w:r w:rsidRPr="004E6ABB">
              <w:t>“</w:t>
            </w:r>
            <w:r w:rsidRPr="004E6ABB">
              <w:rPr>
                <w:rFonts w:ascii="Phetsarath OT" w:eastAsia="Phetsarath OT" w:hAnsi="Phetsarath OT" w:cs="Phetsarath OT" w:hint="cs"/>
                <w:cs/>
                <w:lang w:bidi="lo-LA"/>
              </w:rPr>
              <w:t>ລັດຖະບານ</w:t>
            </w:r>
            <w:r w:rsidRPr="004E6ABB">
              <w:t xml:space="preserve">” </w:t>
            </w:r>
            <w:r w:rsidRPr="004E6ABB">
              <w:rPr>
                <w:rFonts w:ascii="Phetsarath OT" w:eastAsia="Phetsarath OT" w:hAnsi="Phetsarath OT" w:cs="Phetsarath OT" w:hint="cs"/>
                <w:cs/>
                <w:lang w:bidi="lo-LA"/>
              </w:rPr>
              <w:t>ຫມາຍເຖີງລັດຖະບານຂອງ</w:t>
            </w:r>
            <w:r w:rsidR="00C51FF4">
              <w:rPr>
                <w:rFonts w:ascii="Phetsarath OT" w:eastAsia="Phetsarath OT" w:hAnsi="Phetsarath OT" w:cs="Phetsarath OT" w:hint="cs"/>
                <w:cs/>
                <w:lang w:bidi="lo-LA"/>
              </w:rPr>
              <w:t>ປະເທດລາວ</w:t>
            </w:r>
            <w:r w:rsidRPr="004E6ABB">
              <w:t>.</w:t>
            </w:r>
          </w:p>
          <w:p w14:paraId="3A4A0B4E" w14:textId="43DEC270" w:rsidR="000F3719" w:rsidRPr="004E6ABB" w:rsidRDefault="000F3719" w:rsidP="00A701C3">
            <w:pPr>
              <w:tabs>
                <w:tab w:val="left" w:pos="540"/>
              </w:tabs>
              <w:spacing w:after="200"/>
              <w:ind w:left="424" w:right="-72" w:hanging="424"/>
            </w:pPr>
            <w:r w:rsidRPr="004E6ABB">
              <w:rPr>
                <w:rFonts w:ascii="Phetsarath OT" w:hAnsi="Phetsarath OT" w:cs="Phetsarath OT" w:hint="cs"/>
                <w:color w:val="202124"/>
                <w:cs/>
                <w:lang w:bidi="lo-LA"/>
              </w:rPr>
              <w:t xml:space="preserve">(ນ) </w:t>
            </w:r>
            <w:r w:rsidR="00814B59">
              <w:rPr>
                <w:rFonts w:ascii="Phetsarath OT" w:hAnsi="Phetsarath OT" w:cs="Phetsarath OT" w:hint="cs"/>
                <w:color w:val="202124"/>
                <w:cs/>
                <w:lang w:bidi="lo-LA"/>
              </w:rPr>
              <w:t xml:space="preserve"> </w:t>
            </w:r>
            <w:r w:rsidRPr="004E6ABB">
              <w:rPr>
                <w:rFonts w:ascii="Phetsarath OT" w:hAnsi="Phetsarath OT" w:cs="Phetsarath OT"/>
                <w:color w:val="202124"/>
              </w:rPr>
              <w:t>“</w:t>
            </w:r>
            <w:r w:rsidRPr="004E6ABB">
              <w:rPr>
                <w:rFonts w:ascii="Phetsarath OT" w:hAnsi="Phetsarath OT" w:cs="Phetsarath OT"/>
                <w:color w:val="202124"/>
                <w:cs/>
                <w:lang w:bidi="lo-LA"/>
              </w:rPr>
              <w:t xml:space="preserve">ບໍລິສັດຮ່ວມທຶນ </w:t>
            </w:r>
            <w:r w:rsidRPr="00A0310F">
              <w:rPr>
                <w:color w:val="202124"/>
                <w:cs/>
                <w:lang w:bidi="lo-LA"/>
              </w:rPr>
              <w:t>(</w:t>
            </w:r>
            <w:r w:rsidRPr="00A0310F">
              <w:rPr>
                <w:color w:val="202124"/>
              </w:rPr>
              <w:t>JV)”</w:t>
            </w:r>
            <w:r w:rsidRPr="004E6ABB">
              <w:rPr>
                <w:rFonts w:ascii="Phetsarath OT" w:hAnsi="Phetsarath OT" w:cs="Phetsarath OT"/>
                <w:color w:val="202124"/>
              </w:rPr>
              <w:t xml:space="preserve"> </w:t>
            </w:r>
            <w:r w:rsidRPr="004E6ABB">
              <w:rPr>
                <w:rFonts w:ascii="Phetsarath OT" w:hAnsi="Phetsarath OT" w:cs="Phetsarath OT"/>
                <w:color w:val="202124"/>
                <w:cs/>
                <w:lang w:bidi="lo-LA"/>
              </w:rPr>
              <w:t>ໝາຍເຖິງການ</w:t>
            </w:r>
            <w:r w:rsidRPr="004E6ABB">
              <w:rPr>
                <w:rFonts w:ascii="Phetsarath OT" w:hAnsi="Phetsarath OT" w:cs="Phetsarath OT" w:hint="cs"/>
                <w:color w:val="202124"/>
                <w:cs/>
                <w:lang w:bidi="lo-LA"/>
              </w:rPr>
              <w:t>ໂຮມເຂົ້າກັນ</w:t>
            </w:r>
            <w:r w:rsidRPr="004E6ABB">
              <w:rPr>
                <w:rFonts w:ascii="Phetsarath OT" w:hAnsi="Phetsarath OT" w:cs="Phetsarath OT"/>
                <w:color w:val="202124"/>
                <w:cs/>
                <w:lang w:bidi="lo-LA"/>
              </w:rPr>
              <w:t>ທີ່ມີ ຫຼື</w:t>
            </w:r>
            <w:r w:rsidRPr="004E6ABB">
              <w:rPr>
                <w:rFonts w:ascii="Phetsarath OT" w:hAnsi="Phetsarath OT" w:cs="Phetsarath OT" w:hint="cs"/>
                <w:color w:val="202124"/>
                <w:cs/>
                <w:lang w:bidi="lo-LA"/>
              </w:rPr>
              <w:t xml:space="preserve"> </w:t>
            </w:r>
            <w:r w:rsidRPr="004E6ABB">
              <w:rPr>
                <w:rFonts w:ascii="Phetsarath OT" w:hAnsi="Phetsarath OT" w:cs="Phetsarath OT"/>
                <w:color w:val="202124"/>
                <w:cs/>
                <w:lang w:bidi="lo-LA"/>
              </w:rPr>
              <w:t>ບໍ່ມີບຸກຄະລິກກະພາບທາງກົດໝາຍທີ່ແຕກຕ່າງ</w:t>
            </w:r>
            <w:r w:rsidRPr="004E6ABB">
              <w:rPr>
                <w:rFonts w:ascii="Phetsarath OT" w:hAnsi="Phetsarath OT" w:cs="Phetsarath OT" w:hint="cs"/>
                <w:color w:val="202124"/>
                <w:cs/>
                <w:lang w:bidi="lo-LA"/>
              </w:rPr>
              <w:t>ຂອງ</w:t>
            </w:r>
            <w:r w:rsidRPr="004E6ABB">
              <w:rPr>
                <w:rFonts w:ascii="Phetsarath OT" w:hAnsi="Phetsarath OT" w:cs="Phetsarath OT"/>
                <w:color w:val="202124"/>
                <w:cs/>
                <w:lang w:bidi="lo-LA"/>
              </w:rPr>
              <w:t>ສະມາຊິກ</w:t>
            </w:r>
            <w:r w:rsidRPr="004E6ABB">
              <w:rPr>
                <w:rFonts w:ascii="Phetsarath OT" w:hAnsi="Phetsarath OT" w:cs="Phetsarath OT"/>
                <w:color w:val="202124"/>
              </w:rPr>
              <w:t>,</w:t>
            </w:r>
            <w:r w:rsidRPr="004E6ABB">
              <w:rPr>
                <w:rFonts w:ascii="Phetsarath OT" w:hAnsi="Phetsarath OT" w:cs="Phetsarath OT" w:hint="cs"/>
                <w:color w:val="202124"/>
                <w:cs/>
                <w:lang w:bidi="lo-LA"/>
              </w:rPr>
              <w:t xml:space="preserve"> </w:t>
            </w:r>
            <w:r w:rsidRPr="004E6ABB">
              <w:rPr>
                <w:rFonts w:ascii="Phetsarath OT" w:hAnsi="Phetsarath OT" w:cs="Phetsarath OT"/>
                <w:color w:val="202124"/>
                <w:cs/>
                <w:lang w:bidi="lo-LA"/>
              </w:rPr>
              <w:t>ຂອງທີ່ປຶກສາຫຼາຍກວ່າໜຶ່ງຄົນ ໂດຍທີ່ສະມາຊິກຄົນໜຶ່ງມີອຳນາດໃນການດຳເນີນ</w:t>
            </w:r>
            <w:r w:rsidRPr="004E6ABB">
              <w:rPr>
                <w:rFonts w:ascii="Phetsarath OT" w:hAnsi="Phetsarath OT" w:cs="Phetsarath OT" w:hint="cs"/>
                <w:color w:val="202124"/>
                <w:cs/>
                <w:lang w:bidi="lo-LA"/>
              </w:rPr>
              <w:t>ການ</w:t>
            </w:r>
            <w:r w:rsidRPr="004E6ABB">
              <w:rPr>
                <w:rFonts w:ascii="Phetsarath OT" w:hAnsi="Phetsarath OT" w:cs="Phetsarath OT"/>
                <w:color w:val="202124"/>
                <w:cs/>
                <w:lang w:bidi="lo-LA"/>
              </w:rPr>
              <w:t>ທັງໝົດເພື່ອ ແລະ ໃນນາມຂອງ</w:t>
            </w:r>
            <w:r w:rsidRPr="004E6ABB">
              <w:rPr>
                <w:rFonts w:ascii="Phetsarath OT" w:hAnsi="Phetsarath OT" w:cs="Phetsarath OT" w:hint="cs"/>
                <w:color w:val="202124"/>
                <w:cs/>
                <w:lang w:bidi="lo-LA"/>
              </w:rPr>
              <w:t>ສະມາຊິກຂອງບໍລິສັດຮ່ວມ, ຊື່ງ</w:t>
            </w:r>
            <w:r w:rsidRPr="004E6ABB">
              <w:rPr>
                <w:rFonts w:ascii="Phetsarath OT" w:hAnsi="Phetsarath OT" w:cs="Phetsarath OT"/>
                <w:color w:val="202124"/>
                <w:cs/>
                <w:lang w:bidi="lo-LA"/>
              </w:rPr>
              <w:t>ສະມາຊິກຂອງ</w:t>
            </w:r>
            <w:r w:rsidRPr="004E6ABB">
              <w:rPr>
                <w:rFonts w:ascii="Phetsarath OT" w:hAnsi="Phetsarath OT" w:cs="Phetsarath OT" w:hint="cs"/>
                <w:color w:val="202124"/>
                <w:cs/>
                <w:lang w:bidi="lo-LA"/>
              </w:rPr>
              <w:t>ບໍລິສັດຮ່ວມ</w:t>
            </w:r>
            <w:r w:rsidRPr="004E6ABB">
              <w:rPr>
                <w:rFonts w:ascii="Phetsarath OT" w:hAnsi="Phetsarath OT" w:cs="Phetsarath OT"/>
                <w:color w:val="202124"/>
                <w:cs/>
                <w:lang w:bidi="lo-LA"/>
              </w:rPr>
              <w:t xml:space="preserve"> </w:t>
            </w:r>
            <w:r w:rsidRPr="00A0310F">
              <w:rPr>
                <w:color w:val="202124"/>
              </w:rPr>
              <w:t>JV,</w:t>
            </w:r>
            <w:r w:rsidRPr="004E6ABB">
              <w:rPr>
                <w:rFonts w:ascii="Phetsarath OT" w:hAnsi="Phetsarath OT" w:cs="Phetsarath OT" w:hint="cs"/>
                <w:color w:val="202124"/>
                <w:cs/>
                <w:lang w:bidi="lo-LA"/>
              </w:rPr>
              <w:t xml:space="preserve"> </w:t>
            </w:r>
            <w:r w:rsidRPr="004E6ABB">
              <w:rPr>
                <w:rFonts w:ascii="Phetsarath OT" w:hAnsi="Phetsarath OT" w:cs="Phetsarath OT"/>
                <w:color w:val="202124"/>
              </w:rPr>
              <w:t xml:space="preserve"> </w:t>
            </w:r>
            <w:r w:rsidRPr="004E6ABB">
              <w:rPr>
                <w:rFonts w:ascii="Phetsarath OT" w:hAnsi="Phetsarath OT" w:cs="Phetsarath OT"/>
                <w:color w:val="202124"/>
                <w:cs/>
                <w:lang w:bidi="lo-LA"/>
              </w:rPr>
              <w:t>ຮ່ວມກັນ</w:t>
            </w:r>
            <w:r w:rsidRPr="004E6ABB">
              <w:rPr>
                <w:rFonts w:ascii="Phetsarath OT" w:hAnsi="Phetsarath OT" w:cs="Phetsarath OT" w:hint="cs"/>
                <w:color w:val="202124"/>
                <w:cs/>
                <w:lang w:bidi="lo-LA"/>
              </w:rPr>
              <w:t xml:space="preserve"> </w:t>
            </w:r>
            <w:r w:rsidRPr="004E6ABB">
              <w:rPr>
                <w:rFonts w:ascii="Phetsarath OT" w:hAnsi="Phetsarath OT" w:cs="Phetsarath OT"/>
                <w:color w:val="202124"/>
                <w:cs/>
                <w:lang w:bidi="lo-LA"/>
              </w:rPr>
              <w:t>ແລະ</w:t>
            </w:r>
            <w:r w:rsidRPr="004E6ABB">
              <w:rPr>
                <w:rFonts w:ascii="Phetsarath OT" w:hAnsi="Phetsarath OT" w:cs="Phetsarath OT" w:hint="cs"/>
                <w:color w:val="202124"/>
                <w:cs/>
                <w:lang w:bidi="lo-LA"/>
              </w:rPr>
              <w:t xml:space="preserve"> </w:t>
            </w:r>
            <w:r w:rsidRPr="004E6ABB">
              <w:rPr>
                <w:rFonts w:ascii="Phetsarath OT" w:hAnsi="Phetsarath OT" w:cs="Phetsarath OT"/>
                <w:color w:val="202124"/>
                <w:cs/>
                <w:lang w:bidi="lo-LA"/>
              </w:rPr>
              <w:t>ຮັບຜິດຊອບຕ</w:t>
            </w:r>
            <w:r w:rsidRPr="004E6ABB">
              <w:rPr>
                <w:rFonts w:ascii="Phetsarath OT" w:hAnsi="Phetsarath OT" w:cs="Phetsarath OT" w:hint="cs"/>
                <w:color w:val="202124"/>
                <w:cs/>
                <w:lang w:bidi="lo-LA"/>
              </w:rPr>
              <w:t>ໍ່ຜູ້</w:t>
            </w:r>
            <w:r w:rsidRPr="004E6ABB">
              <w:rPr>
                <w:rFonts w:ascii="Phetsarath OT" w:hAnsi="Phetsarath OT" w:cs="Phetsarath OT"/>
                <w:color w:val="202124"/>
                <w:cs/>
                <w:lang w:bidi="lo-LA"/>
              </w:rPr>
              <w:t>ຈັດຊື້</w:t>
            </w:r>
            <w:r w:rsidRPr="004E6ABB">
              <w:rPr>
                <w:rFonts w:ascii="Phetsarath OT" w:hAnsi="Phetsarath OT" w:cs="Phetsarath OT" w:hint="cs"/>
                <w:color w:val="202124"/>
                <w:cs/>
                <w:lang w:bidi="lo-LA"/>
              </w:rPr>
              <w:t>-ຈັດຈ້າງ</w:t>
            </w:r>
            <w:r w:rsidRPr="004E6ABB">
              <w:rPr>
                <w:rFonts w:ascii="Phetsarath OT" w:hAnsi="Phetsarath OT" w:cs="Phetsarath OT"/>
                <w:color w:val="202124"/>
                <w:cs/>
                <w:lang w:bidi="lo-LA"/>
              </w:rPr>
              <w:t>ສໍາລັບການປະຕິບັດສັນຍາ.</w:t>
            </w:r>
          </w:p>
          <w:p w14:paraId="45A08880" w14:textId="0082213E" w:rsidR="000F3719" w:rsidRPr="004E6ABB" w:rsidRDefault="000F3719" w:rsidP="00A701C3">
            <w:pPr>
              <w:tabs>
                <w:tab w:val="left" w:pos="424"/>
              </w:tabs>
              <w:spacing w:after="200"/>
              <w:ind w:left="514" w:right="-72" w:hanging="514"/>
            </w:pPr>
            <w:r w:rsidRPr="004E6ABB">
              <w:rPr>
                <w:rStyle w:val="y2iqfc"/>
                <w:rFonts w:ascii="Phetsarath OT" w:eastAsiaTheme="minorEastAsia" w:hAnsi="Phetsarath OT" w:cs="Phetsarath OT" w:hint="cs"/>
                <w:color w:val="202124"/>
                <w:cs/>
                <w:lang w:bidi="lo-LA"/>
              </w:rPr>
              <w:t xml:space="preserve">(ບ)  </w:t>
            </w:r>
            <w:r w:rsidRPr="004E6ABB">
              <w:rPr>
                <w:rStyle w:val="y2iqfc"/>
                <w:rFonts w:ascii="Phetsarath OT" w:eastAsiaTheme="minorEastAsia" w:hAnsi="Phetsarath OT" w:cs="Phetsarath OT"/>
                <w:color w:val="202124"/>
              </w:rPr>
              <w:t>“</w:t>
            </w:r>
            <w:r w:rsidRPr="004E6ABB">
              <w:rPr>
                <w:rStyle w:val="y2iqfc"/>
                <w:rFonts w:ascii="Phetsarath OT" w:eastAsiaTheme="minorEastAsia" w:hAnsi="Phetsarath OT" w:cs="Phetsarath OT"/>
                <w:color w:val="202124"/>
                <w:cs/>
                <w:lang w:bidi="lo-LA"/>
              </w:rPr>
              <w:t>ຜູ້ຊ່ຽວຊານຫຼັກ” ຫມາຍເຖິງບຸກຄົນທີ່ມີທັກສະ</w:t>
            </w:r>
            <w:r w:rsidRPr="004E6ABB">
              <w:rPr>
                <w:rStyle w:val="y2iqfc"/>
                <w:rFonts w:ascii="Phetsarath OT" w:eastAsiaTheme="minorEastAsia" w:hAnsi="Phetsarath OT" w:cs="Phetsarath OT"/>
                <w:color w:val="202124"/>
              </w:rPr>
              <w:t xml:space="preserve">, </w:t>
            </w:r>
            <w:r w:rsidRPr="004E6ABB">
              <w:rPr>
                <w:rStyle w:val="y2iqfc"/>
                <w:rFonts w:ascii="Phetsarath OT" w:eastAsiaTheme="minorEastAsia" w:hAnsi="Phetsarath OT" w:cs="Phetsarath OT"/>
                <w:color w:val="202124"/>
                <w:cs/>
                <w:lang w:bidi="lo-LA"/>
              </w:rPr>
              <w:t>ຄຸນ</w:t>
            </w:r>
            <w:r w:rsidRPr="004E6ABB">
              <w:rPr>
                <w:rStyle w:val="y2iqfc"/>
                <w:rFonts w:ascii="Phetsarath OT" w:eastAsiaTheme="minorEastAsia" w:hAnsi="Phetsarath OT" w:cs="Phetsarath OT" w:hint="cs"/>
                <w:color w:val="202124"/>
                <w:cs/>
                <w:lang w:bidi="lo-LA"/>
              </w:rPr>
              <w:t>ວຸທິ</w:t>
            </w:r>
            <w:r w:rsidRPr="004E6ABB">
              <w:rPr>
                <w:rStyle w:val="y2iqfc"/>
                <w:rFonts w:ascii="Phetsarath OT" w:eastAsiaTheme="minorEastAsia" w:hAnsi="Phetsarath OT" w:cs="Phetsarath OT"/>
                <w:color w:val="202124"/>
              </w:rPr>
              <w:t xml:space="preserve">, </w:t>
            </w:r>
            <w:r w:rsidRPr="004E6ABB">
              <w:rPr>
                <w:rStyle w:val="y2iqfc"/>
                <w:rFonts w:ascii="Phetsarath OT" w:eastAsiaTheme="minorEastAsia" w:hAnsi="Phetsarath OT" w:cs="Phetsarath OT"/>
                <w:color w:val="202124"/>
                <w:cs/>
                <w:lang w:bidi="lo-LA"/>
              </w:rPr>
              <w:t xml:space="preserve">ຄວາມຮູ້ ແລະ ປະສົບການທີ່ມີຄວາມສໍາຄັນຕໍ່ການປະຕິບັດການບໍລິການພາຍໃຕ້ສັນຍາ ແລະ </w:t>
            </w:r>
            <w:r w:rsidRPr="004E6ABB">
              <w:rPr>
                <w:rStyle w:val="y2iqfc"/>
                <w:rFonts w:ascii="Phetsarath OT" w:eastAsiaTheme="minorEastAsia" w:hAnsi="Phetsarath OT" w:cs="Phetsarath OT" w:hint="cs"/>
                <w:color w:val="202124"/>
                <w:cs/>
                <w:lang w:bidi="lo-LA"/>
              </w:rPr>
              <w:t xml:space="preserve">ຊີວະປະຫວັດຂອງເຂົາເຈົ້າ </w:t>
            </w:r>
            <w:r w:rsidRPr="00A0310F">
              <w:rPr>
                <w:rStyle w:val="y2iqfc"/>
                <w:rFonts w:eastAsiaTheme="minorEastAsia"/>
                <w:color w:val="202124"/>
              </w:rPr>
              <w:t xml:space="preserve">CV </w:t>
            </w:r>
            <w:r w:rsidRPr="004E6ABB">
              <w:rPr>
                <w:rStyle w:val="y2iqfc"/>
                <w:rFonts w:ascii="Phetsarath OT" w:eastAsiaTheme="minorEastAsia" w:hAnsi="Phetsarath OT" w:cs="Phetsarath OT"/>
                <w:color w:val="202124"/>
                <w:cs/>
                <w:lang w:bidi="lo-LA"/>
              </w:rPr>
              <w:t>ແມ່ນຖືກພິຈາລະນາເຂົ້າໃນການປະເມີນດ້ານວິຊາການຂອງ</w:t>
            </w:r>
            <w:r w:rsidRPr="004E6ABB">
              <w:rPr>
                <w:rStyle w:val="y2iqfc"/>
                <w:rFonts w:ascii="Phetsarath OT" w:eastAsiaTheme="minorEastAsia" w:hAnsi="Phetsarath OT" w:cs="Phetsarath OT" w:hint="cs"/>
                <w:color w:val="202124"/>
                <w:cs/>
                <w:lang w:bidi="lo-LA"/>
              </w:rPr>
              <w:t>ບົດ</w:t>
            </w:r>
            <w:r w:rsidRPr="004E6ABB">
              <w:rPr>
                <w:rStyle w:val="y2iqfc"/>
                <w:rFonts w:ascii="Phetsarath OT" w:eastAsiaTheme="minorEastAsia" w:hAnsi="Phetsarath OT" w:cs="Phetsarath OT"/>
                <w:color w:val="202124"/>
                <w:cs/>
                <w:lang w:bidi="lo-LA"/>
              </w:rPr>
              <w:t>ສະເໜີຂອງ</w:t>
            </w:r>
            <w:r w:rsidRPr="004E6ABB">
              <w:rPr>
                <w:rStyle w:val="y2iqfc"/>
                <w:rFonts w:ascii="Phetsarath OT" w:eastAsiaTheme="minorEastAsia" w:hAnsi="Phetsarath OT" w:cs="Phetsarath OT" w:hint="cs"/>
                <w:color w:val="202124"/>
                <w:cs/>
                <w:lang w:bidi="lo-LA"/>
              </w:rPr>
              <w:t>ບໍລິສັດ</w:t>
            </w:r>
            <w:r w:rsidRPr="004E6ABB">
              <w:rPr>
                <w:rStyle w:val="y2iqfc"/>
                <w:rFonts w:ascii="Phetsarath OT" w:eastAsiaTheme="minorEastAsia" w:hAnsi="Phetsarath OT" w:cs="Phetsarath OT"/>
                <w:color w:val="202124"/>
                <w:cs/>
                <w:lang w:bidi="lo-LA"/>
              </w:rPr>
              <w:t>ທີ່ປຶກສາ.</w:t>
            </w:r>
          </w:p>
          <w:p w14:paraId="5F3FC130" w14:textId="15074B04" w:rsidR="000F3719" w:rsidRPr="004E6ABB" w:rsidRDefault="000F3719"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Phetsarath OT" w:eastAsia="Phetsarath OT" w:hAnsi="Phetsarath OT" w:cs="Phetsarath OT"/>
                <w:color w:val="202124"/>
                <w:lang w:bidi="th-TH"/>
              </w:rPr>
            </w:pPr>
            <w:r w:rsidRPr="004E6ABB">
              <w:rPr>
                <w:rFonts w:ascii="Phetsarath OT" w:eastAsia="Phetsarath OT" w:hAnsi="Phetsarath OT" w:cs="Phetsarath OT" w:hint="cs"/>
                <w:color w:val="202124"/>
                <w:cs/>
                <w:lang w:bidi="lo-LA"/>
              </w:rPr>
              <w:t xml:space="preserve">(ປ)  </w:t>
            </w:r>
            <w:r w:rsidRPr="004E6ABB">
              <w:rPr>
                <w:rFonts w:ascii="Phetsarath OT" w:eastAsia="Phetsarath OT" w:hAnsi="Phetsarath OT" w:cs="Phetsarath OT"/>
                <w:color w:val="202124"/>
                <w:lang w:bidi="th-TH"/>
              </w:rPr>
              <w:t>“</w:t>
            </w:r>
            <w:r w:rsidRPr="004E6ABB">
              <w:rPr>
                <w:rFonts w:ascii="Phetsarath OT" w:eastAsia="Phetsarath OT" w:hAnsi="Phetsarath OT" w:cs="Phetsarath OT"/>
                <w:color w:val="202124"/>
                <w:cs/>
                <w:lang w:bidi="lo-LA"/>
              </w:rPr>
              <w:t>ເງິນຕາທ້ອງຖິ່ນ” ໝາຍເຖິງສະກຸນເງິນຂອງ ສປປ ລາວ.</w:t>
            </w:r>
          </w:p>
          <w:p w14:paraId="2BE33FA8" w14:textId="1B41E56C" w:rsidR="000F3719" w:rsidRPr="00814B59" w:rsidRDefault="000F3719" w:rsidP="00A701C3">
            <w:pPr>
              <w:pStyle w:val="HTMLPreformatted"/>
              <w:spacing w:after="240"/>
              <w:ind w:left="405" w:hanging="405"/>
              <w:rPr>
                <w:rFonts w:ascii="Phetsarath OT" w:hAnsi="Phetsarath OT" w:cs="Phetsarath OT"/>
                <w:color w:val="202124"/>
                <w:sz w:val="24"/>
                <w:szCs w:val="24"/>
              </w:rPr>
            </w:pPr>
            <w:r w:rsidRPr="00814B59">
              <w:rPr>
                <w:rStyle w:val="y2iqfc"/>
                <w:rFonts w:ascii="Phetsarath OT" w:eastAsiaTheme="minorEastAsia" w:hAnsi="Phetsarath OT" w:cs="Phetsarath OT"/>
                <w:color w:val="202124"/>
                <w:sz w:val="24"/>
                <w:szCs w:val="24"/>
              </w:rPr>
              <w:t>(</w:t>
            </w:r>
            <w:r w:rsidRPr="00814B59">
              <w:rPr>
                <w:rStyle w:val="y2iqfc"/>
                <w:rFonts w:ascii="Phetsarath OT" w:eastAsiaTheme="minorEastAsia" w:hAnsi="Phetsarath OT" w:cs="Phetsarath OT" w:hint="cs"/>
                <w:color w:val="202124"/>
                <w:sz w:val="24"/>
                <w:szCs w:val="24"/>
                <w:cs/>
                <w:lang w:bidi="lo-LA"/>
              </w:rPr>
              <w:t>ຜ</w:t>
            </w:r>
            <w:r w:rsidRPr="00814B59">
              <w:rPr>
                <w:rStyle w:val="y2iqfc"/>
                <w:rFonts w:ascii="Phetsarath OT" w:eastAsiaTheme="minorEastAsia" w:hAnsi="Phetsarath OT" w:cs="Phetsarath OT"/>
                <w:color w:val="202124"/>
                <w:sz w:val="24"/>
                <w:szCs w:val="24"/>
              </w:rPr>
              <w:t>) "</w:t>
            </w:r>
            <w:r w:rsidRPr="00814B59">
              <w:rPr>
                <w:rStyle w:val="y2iqfc"/>
                <w:rFonts w:ascii="Phetsarath OT" w:eastAsiaTheme="minorEastAsia" w:hAnsi="Phetsarath OT" w:cs="Phetsarath OT"/>
                <w:color w:val="202124"/>
                <w:sz w:val="24"/>
                <w:szCs w:val="24"/>
                <w:cs/>
                <w:lang w:bidi="lo-LA"/>
              </w:rPr>
              <w:t xml:space="preserve"> ບໍ່ແມ່ນຜູ້ຊ່ຽວຊານ</w:t>
            </w:r>
            <w:r w:rsidRPr="00814B59">
              <w:rPr>
                <w:rStyle w:val="y2iqfc"/>
                <w:rFonts w:ascii="Phetsarath OT" w:eastAsiaTheme="minorEastAsia" w:hAnsi="Phetsarath OT" w:cs="Phetsarath OT" w:hint="cs"/>
                <w:color w:val="202124"/>
                <w:sz w:val="24"/>
                <w:szCs w:val="24"/>
                <w:cs/>
                <w:lang w:bidi="lo-LA"/>
              </w:rPr>
              <w:t>ຫລັກ</w:t>
            </w:r>
            <w:r w:rsidRPr="00814B59">
              <w:rPr>
                <w:rStyle w:val="y2iqfc"/>
                <w:rFonts w:ascii="Phetsarath OT" w:eastAsiaTheme="minorEastAsia" w:hAnsi="Phetsarath OT" w:cs="Phetsarath OT"/>
                <w:color w:val="202124"/>
                <w:sz w:val="24"/>
                <w:szCs w:val="24"/>
                <w:cs/>
                <w:lang w:bidi="lo-LA"/>
              </w:rPr>
              <w:t>" ໝາຍ ເຖິງ</w:t>
            </w:r>
            <w:r w:rsidR="00E95FAF">
              <w:rPr>
                <w:rStyle w:val="y2iqfc"/>
                <w:rFonts w:ascii="Phetsarath OT" w:eastAsiaTheme="minorEastAsia" w:hAnsi="Phetsarath OT" w:cs="Phetsarath OT" w:hint="cs"/>
                <w:color w:val="202124"/>
                <w:sz w:val="24"/>
                <w:szCs w:val="24"/>
                <w:cs/>
                <w:lang w:bidi="lo-LA"/>
              </w:rPr>
              <w:t>ວິຊາການ</w:t>
            </w:r>
            <w:r w:rsidRPr="00814B59">
              <w:rPr>
                <w:rStyle w:val="y2iqfc"/>
                <w:rFonts w:ascii="Phetsarath OT" w:eastAsiaTheme="minorEastAsia" w:hAnsi="Phetsarath OT" w:cs="Phetsarath OT"/>
                <w:color w:val="202124"/>
                <w:sz w:val="24"/>
                <w:szCs w:val="24"/>
                <w:cs/>
                <w:lang w:bidi="lo-LA"/>
              </w:rPr>
              <w:t>ບຸກຄົນທີ່</w:t>
            </w:r>
            <w:r w:rsidRPr="00814B59">
              <w:rPr>
                <w:rStyle w:val="y2iqfc"/>
                <w:rFonts w:ascii="Phetsarath OT" w:eastAsiaTheme="minorEastAsia" w:hAnsi="Phetsarath OT" w:cs="Phetsarath OT" w:hint="cs"/>
                <w:color w:val="202124"/>
                <w:sz w:val="24"/>
                <w:szCs w:val="24"/>
                <w:cs/>
                <w:lang w:bidi="lo-LA"/>
              </w:rPr>
              <w:t>ສະເຫນີ</w:t>
            </w:r>
            <w:r w:rsidRPr="00814B59">
              <w:rPr>
                <w:rStyle w:val="y2iqfc"/>
                <w:rFonts w:ascii="Phetsarath OT" w:eastAsiaTheme="minorEastAsia" w:hAnsi="Phetsarath OT" w:cs="Phetsarath OT"/>
                <w:color w:val="202124"/>
                <w:sz w:val="24"/>
                <w:szCs w:val="24"/>
                <w:cs/>
                <w:lang w:bidi="lo-LA"/>
              </w:rPr>
              <w:t>ໂດຍ</w:t>
            </w:r>
            <w:r w:rsidRPr="00814B59">
              <w:rPr>
                <w:rStyle w:val="y2iqfc"/>
                <w:rFonts w:ascii="Phetsarath OT" w:eastAsiaTheme="minorEastAsia" w:hAnsi="Phetsarath OT" w:cs="Phetsarath OT" w:hint="cs"/>
                <w:color w:val="202124"/>
                <w:sz w:val="24"/>
                <w:szCs w:val="24"/>
                <w:cs/>
                <w:lang w:bidi="lo-LA"/>
              </w:rPr>
              <w:t>ບໍລິສັດ</w:t>
            </w:r>
            <w:r w:rsidRPr="00814B59">
              <w:rPr>
                <w:rStyle w:val="y2iqfc"/>
                <w:rFonts w:ascii="Phetsarath OT" w:eastAsiaTheme="minorEastAsia" w:hAnsi="Phetsarath OT" w:cs="Phetsarath OT"/>
                <w:color w:val="202124"/>
                <w:sz w:val="24"/>
                <w:szCs w:val="24"/>
                <w:cs/>
                <w:lang w:bidi="lo-LA"/>
              </w:rPr>
              <w:t>ທີ່ປຶກສາ</w:t>
            </w:r>
            <w:r w:rsidRPr="00814B59">
              <w:rPr>
                <w:rStyle w:val="y2iqfc"/>
                <w:rFonts w:ascii="Phetsarath OT" w:eastAsiaTheme="minorEastAsia" w:hAnsi="Phetsarath OT" w:cs="Phetsarath OT" w:hint="cs"/>
                <w:color w:val="202124"/>
                <w:sz w:val="24"/>
                <w:szCs w:val="24"/>
                <w:cs/>
                <w:lang w:bidi="lo-LA"/>
              </w:rPr>
              <w:t xml:space="preserve"> </w:t>
            </w:r>
            <w:r w:rsidRPr="00814B59">
              <w:rPr>
                <w:rStyle w:val="y2iqfc"/>
                <w:rFonts w:ascii="Phetsarath OT" w:eastAsiaTheme="minorEastAsia" w:hAnsi="Phetsarath OT" w:cs="Phetsarath OT"/>
                <w:color w:val="202124"/>
                <w:sz w:val="24"/>
                <w:szCs w:val="24"/>
                <w:cs/>
                <w:lang w:bidi="lo-LA"/>
              </w:rPr>
              <w:t>ຫຼື</w:t>
            </w:r>
            <w:r w:rsidRPr="00814B59">
              <w:rPr>
                <w:rStyle w:val="y2iqfc"/>
                <w:rFonts w:ascii="Phetsarath OT" w:eastAsiaTheme="minorEastAsia" w:hAnsi="Phetsarath OT" w:cs="Phetsarath OT" w:hint="cs"/>
                <w:color w:val="202124"/>
                <w:sz w:val="24"/>
                <w:szCs w:val="24"/>
                <w:cs/>
                <w:lang w:bidi="lo-LA"/>
              </w:rPr>
              <w:t xml:space="preserve"> </w:t>
            </w:r>
            <w:r w:rsidRPr="00814B59">
              <w:rPr>
                <w:rStyle w:val="y2iqfc"/>
                <w:rFonts w:ascii="Phetsarath OT" w:eastAsiaTheme="minorEastAsia" w:hAnsi="Phetsarath OT" w:cs="Phetsarath OT"/>
                <w:color w:val="202124"/>
                <w:sz w:val="24"/>
                <w:szCs w:val="24"/>
                <w:cs/>
                <w:lang w:bidi="lo-LA"/>
              </w:rPr>
              <w:t>ທີ່ປຶກສາຍ່ອຍຂອງ</w:t>
            </w:r>
            <w:r w:rsidRPr="00814B59">
              <w:rPr>
                <w:rStyle w:val="y2iqfc"/>
                <w:rFonts w:ascii="Phetsarath OT" w:eastAsiaTheme="minorEastAsia" w:hAnsi="Phetsarath OT" w:cs="Phetsarath OT" w:hint="cs"/>
                <w:color w:val="202124"/>
                <w:sz w:val="24"/>
                <w:szCs w:val="24"/>
                <w:cs/>
                <w:lang w:bidi="lo-LA"/>
              </w:rPr>
              <w:t xml:space="preserve">ເຂົາເຈົ້າ </w:t>
            </w:r>
            <w:r w:rsidRPr="00814B59">
              <w:rPr>
                <w:rStyle w:val="y2iqfc"/>
                <w:rFonts w:ascii="Phetsarath OT" w:eastAsiaTheme="minorEastAsia" w:hAnsi="Phetsarath OT" w:cs="Phetsarath OT"/>
                <w:color w:val="202124"/>
                <w:sz w:val="24"/>
                <w:szCs w:val="24"/>
                <w:cs/>
                <w:lang w:bidi="lo-LA"/>
              </w:rPr>
              <w:t>ແລະ</w:t>
            </w:r>
            <w:r w:rsidRPr="00814B59">
              <w:rPr>
                <w:rStyle w:val="y2iqfc"/>
                <w:rFonts w:ascii="Phetsarath OT" w:eastAsiaTheme="minorEastAsia" w:hAnsi="Phetsarath OT" w:cs="Phetsarath OT" w:hint="cs"/>
                <w:color w:val="202124"/>
                <w:sz w:val="24"/>
                <w:szCs w:val="24"/>
                <w:cs/>
                <w:lang w:bidi="lo-LA"/>
              </w:rPr>
              <w:t xml:space="preserve"> ເປັນ</w:t>
            </w:r>
            <w:r w:rsidRPr="00814B59">
              <w:rPr>
                <w:rStyle w:val="y2iqfc"/>
                <w:rFonts w:ascii="Phetsarath OT" w:eastAsiaTheme="minorEastAsia" w:hAnsi="Phetsarath OT" w:cs="Phetsarath OT"/>
                <w:color w:val="202124"/>
                <w:sz w:val="24"/>
                <w:szCs w:val="24"/>
                <w:cs/>
                <w:lang w:bidi="lo-LA"/>
              </w:rPr>
              <w:t>ຜູ້ທີ່ຖືກມອບຫມາຍໃຫ້ປະຕິບັດການບໍລິການ</w:t>
            </w:r>
            <w:r w:rsidRPr="00814B59">
              <w:rPr>
                <w:rStyle w:val="y2iqfc"/>
                <w:rFonts w:ascii="Phetsarath OT" w:eastAsiaTheme="minorEastAsia" w:hAnsi="Phetsarath OT" w:cs="Phetsarath OT" w:hint="cs"/>
                <w:color w:val="202124"/>
                <w:sz w:val="24"/>
                <w:szCs w:val="24"/>
                <w:cs/>
                <w:lang w:bidi="lo-LA"/>
              </w:rPr>
              <w:t xml:space="preserve"> </w:t>
            </w:r>
            <w:r w:rsidRPr="00814B59">
              <w:rPr>
                <w:rStyle w:val="y2iqfc"/>
                <w:rFonts w:ascii="Phetsarath OT" w:eastAsiaTheme="minorEastAsia" w:hAnsi="Phetsarath OT" w:cs="Phetsarath OT"/>
                <w:color w:val="202124"/>
                <w:sz w:val="24"/>
                <w:szCs w:val="24"/>
                <w:cs/>
                <w:lang w:bidi="lo-LA"/>
              </w:rPr>
              <w:t>ຫຼື</w:t>
            </w:r>
            <w:r w:rsidRPr="00814B59">
              <w:rPr>
                <w:rStyle w:val="y2iqfc"/>
                <w:rFonts w:ascii="Phetsarath OT" w:eastAsiaTheme="minorEastAsia" w:hAnsi="Phetsarath OT" w:cs="Phetsarath OT" w:hint="cs"/>
                <w:color w:val="202124"/>
                <w:sz w:val="24"/>
                <w:szCs w:val="24"/>
                <w:cs/>
                <w:lang w:bidi="lo-LA"/>
              </w:rPr>
              <w:t xml:space="preserve"> </w:t>
            </w:r>
            <w:r w:rsidRPr="00814B59">
              <w:rPr>
                <w:rStyle w:val="y2iqfc"/>
                <w:rFonts w:ascii="Phetsarath OT" w:eastAsiaTheme="minorEastAsia" w:hAnsi="Phetsarath OT" w:cs="Phetsarath OT"/>
                <w:color w:val="202124"/>
                <w:sz w:val="24"/>
                <w:szCs w:val="24"/>
                <w:cs/>
                <w:lang w:bidi="lo-LA"/>
              </w:rPr>
              <w:t>ພາກສ່ວນໃດກໍ່ຕາມພາຍໃຕ້ສັນຍາ.</w:t>
            </w:r>
          </w:p>
          <w:p w14:paraId="426C657E" w14:textId="02C669EA" w:rsidR="00A0310F" w:rsidRDefault="000F3719"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4" w:hanging="424"/>
              <w:rPr>
                <w:rFonts w:ascii="Phetsarath OT" w:eastAsia="Phetsarath OT" w:hAnsi="Phetsarath OT" w:cs="Phetsarath OT"/>
                <w:color w:val="202124"/>
                <w:lang w:bidi="lo-LA"/>
              </w:rPr>
            </w:pPr>
            <w:r w:rsidRPr="004E6ABB">
              <w:rPr>
                <w:rFonts w:ascii="Phetsarath OT" w:eastAsia="Phetsarath OT" w:hAnsi="Phetsarath OT" w:cs="Phetsarath OT"/>
                <w:color w:val="202124"/>
                <w:lang w:bidi="th-TH"/>
              </w:rPr>
              <w:t>(</w:t>
            </w:r>
            <w:r w:rsidRPr="004E6ABB">
              <w:rPr>
                <w:rFonts w:ascii="Phetsarath OT" w:eastAsia="Phetsarath OT" w:hAnsi="Phetsarath OT" w:cs="Phetsarath OT" w:hint="cs"/>
                <w:color w:val="202124"/>
                <w:cs/>
                <w:lang w:bidi="lo-LA"/>
              </w:rPr>
              <w:t>ຝ</w:t>
            </w:r>
            <w:r w:rsidRPr="004E6ABB">
              <w:rPr>
                <w:rFonts w:ascii="Phetsarath OT" w:eastAsia="Phetsarath OT" w:hAnsi="Phetsarath OT" w:cs="Phetsarath OT"/>
                <w:color w:val="202124"/>
                <w:lang w:bidi="th-TH"/>
              </w:rPr>
              <w:t>) “</w:t>
            </w:r>
            <w:r w:rsidRPr="004E6ABB">
              <w:rPr>
                <w:rFonts w:ascii="Phetsarath OT" w:eastAsia="Phetsarath OT" w:hAnsi="Phetsarath OT" w:cs="Phetsarath OT"/>
                <w:color w:val="202124"/>
                <w:cs/>
                <w:lang w:bidi="lo-LA"/>
              </w:rPr>
              <w:t>ຝ່າຍ” ໝາຍເຖິງ ໜ່ວຍງານຈັດຊື້ ຫຼື ທີ່ປຶກສາ</w:t>
            </w:r>
            <w:r w:rsidRPr="004E6ABB">
              <w:rPr>
                <w:rFonts w:ascii="Phetsarath OT" w:eastAsia="Phetsarath OT" w:hAnsi="Phetsarath OT" w:cs="Phetsarath OT"/>
                <w:color w:val="202124"/>
                <w:lang w:bidi="th-TH"/>
              </w:rPr>
              <w:t xml:space="preserve">, </w:t>
            </w:r>
            <w:r w:rsidRPr="004E6ABB">
              <w:rPr>
                <w:rFonts w:ascii="Phetsarath OT" w:eastAsia="Phetsarath OT" w:hAnsi="Phetsarath OT" w:cs="Phetsarath OT"/>
                <w:color w:val="202124"/>
                <w:cs/>
                <w:lang w:bidi="lo-LA"/>
              </w:rPr>
              <w:t>ຕາມກໍລະນີ</w:t>
            </w:r>
            <w:r w:rsidRPr="004E6ABB">
              <w:rPr>
                <w:rFonts w:ascii="Phetsarath OT" w:eastAsia="Phetsarath OT" w:hAnsi="Phetsarath OT" w:cs="Phetsarath OT"/>
                <w:color w:val="202124"/>
                <w:lang w:bidi="th-TH"/>
              </w:rPr>
              <w:t xml:space="preserve">, </w:t>
            </w:r>
            <w:r w:rsidRPr="004E6ABB">
              <w:rPr>
                <w:rFonts w:ascii="Phetsarath OT" w:eastAsia="Phetsarath OT" w:hAnsi="Phetsarath OT" w:cs="Phetsarath OT"/>
                <w:color w:val="202124"/>
                <w:cs/>
                <w:lang w:bidi="lo-LA"/>
              </w:rPr>
              <w:t>ແລະ “</w:t>
            </w:r>
            <w:r w:rsidR="00A5273B">
              <w:rPr>
                <w:rFonts w:ascii="Phetsarath OT" w:eastAsia="Phetsarath OT" w:hAnsi="Phetsarath OT" w:cs="Phetsarath OT" w:hint="cs"/>
                <w:color w:val="202124"/>
                <w:cs/>
                <w:lang w:bidi="lo-LA"/>
              </w:rPr>
              <w:t>ບັນດາ</w:t>
            </w:r>
            <w:r w:rsidRPr="004E6ABB">
              <w:rPr>
                <w:rFonts w:ascii="Phetsarath OT" w:eastAsia="Phetsarath OT" w:hAnsi="Phetsarath OT" w:cs="Phetsarath OT"/>
                <w:color w:val="202124"/>
                <w:cs/>
                <w:lang w:bidi="lo-LA"/>
              </w:rPr>
              <w:t>ຝ່າຍ”</w:t>
            </w:r>
          </w:p>
          <w:p w14:paraId="480DD51D" w14:textId="47E54A9E" w:rsidR="000F3719" w:rsidRPr="004E6ABB" w:rsidRDefault="000F3719"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24" w:hanging="85"/>
              <w:rPr>
                <w:rFonts w:ascii="Phetsarath OT" w:eastAsia="Phetsarath OT" w:hAnsi="Phetsarath OT" w:cs="Phetsarath OT"/>
                <w:color w:val="202124"/>
                <w:lang w:bidi="th-TH"/>
              </w:rPr>
            </w:pPr>
            <w:r w:rsidRPr="004E6ABB">
              <w:rPr>
                <w:rFonts w:ascii="Phetsarath OT" w:eastAsia="Phetsarath OT" w:hAnsi="Phetsarath OT" w:cs="Phetsarath OT"/>
                <w:color w:val="202124"/>
                <w:cs/>
                <w:lang w:bidi="lo-LA"/>
              </w:rPr>
              <w:t>ໝາຍເຖິງທັງສອງຝ່າຍ.</w:t>
            </w:r>
          </w:p>
          <w:p w14:paraId="55B5A581" w14:textId="28BA8ADE" w:rsidR="000F3719" w:rsidRPr="004E6ABB" w:rsidRDefault="000F3719"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24" w:hanging="424"/>
              <w:rPr>
                <w:rFonts w:ascii="Phetsarath OT" w:eastAsia="Phetsarath OT" w:hAnsi="Phetsarath OT" w:cs="Phetsarath OT"/>
                <w:color w:val="202124"/>
                <w:lang w:bidi="lo-LA"/>
              </w:rPr>
            </w:pPr>
            <w:r w:rsidRPr="004E6ABB">
              <w:rPr>
                <w:rFonts w:ascii="Phetsarath OT" w:eastAsia="Phetsarath OT" w:hAnsi="Phetsarath OT" w:cs="Phetsarath OT"/>
                <w:color w:val="202124"/>
                <w:lang w:bidi="th-TH"/>
              </w:rPr>
              <w:t>(</w:t>
            </w:r>
            <w:r w:rsidRPr="004E6ABB">
              <w:rPr>
                <w:rFonts w:ascii="Phetsarath OT" w:eastAsia="Phetsarath OT" w:hAnsi="Phetsarath OT" w:cs="Phetsarath OT" w:hint="cs"/>
                <w:color w:val="202124"/>
                <w:cs/>
                <w:lang w:bidi="lo-LA"/>
              </w:rPr>
              <w:t>ພ</w:t>
            </w:r>
            <w:r w:rsidRPr="004E6ABB">
              <w:rPr>
                <w:rFonts w:ascii="Phetsarath OT" w:eastAsia="Phetsarath OT" w:hAnsi="Phetsarath OT" w:cs="Phetsarath OT"/>
                <w:color w:val="202124"/>
                <w:lang w:bidi="th-TH"/>
              </w:rPr>
              <w:t>) "</w:t>
            </w:r>
            <w:r w:rsidR="00F963F9" w:rsidRPr="004E6ABB">
              <w:rPr>
                <w:rFonts w:ascii="Phetsarath OT" w:eastAsia="Phetsarath OT" w:hAnsi="Phetsarath OT" w:cs="Phetsarath OT" w:hint="cs"/>
                <w:cs/>
                <w:lang w:bidi="lo-LA"/>
              </w:rPr>
              <w:t>ງສສ</w:t>
            </w:r>
            <w:r w:rsidRPr="004E6ABB">
              <w:rPr>
                <w:rFonts w:ascii="Phetsarath OT" w:eastAsia="Phetsarath OT" w:hAnsi="Phetsarath OT" w:cs="Phetsarath OT"/>
                <w:color w:val="202124"/>
                <w:lang w:bidi="th-TH"/>
              </w:rPr>
              <w:t xml:space="preserve">" </w:t>
            </w:r>
            <w:r w:rsidRPr="004E6ABB">
              <w:rPr>
                <w:rFonts w:ascii="Phetsarath OT" w:eastAsia="Phetsarath OT" w:hAnsi="Phetsarath OT" w:cs="Phetsarath OT"/>
                <w:color w:val="202124"/>
                <w:cs/>
                <w:lang w:bidi="lo-LA"/>
              </w:rPr>
              <w:t>ຫມາຍເຖິງເງື່ອນໄຂ</w:t>
            </w:r>
            <w:r w:rsidRPr="004E6ABB">
              <w:rPr>
                <w:rFonts w:ascii="Phetsarath OT" w:eastAsia="Phetsarath OT" w:hAnsi="Phetsarath OT" w:cs="Phetsarath OT" w:hint="cs"/>
                <w:color w:val="202124"/>
                <w:cs/>
                <w:lang w:bidi="lo-LA"/>
              </w:rPr>
              <w:t>ສະເພາະ</w:t>
            </w:r>
            <w:r w:rsidRPr="004E6ABB">
              <w:rPr>
                <w:rFonts w:ascii="Phetsarath OT" w:eastAsia="Phetsarath OT" w:hAnsi="Phetsarath OT" w:cs="Phetsarath OT"/>
                <w:color w:val="202124"/>
                <w:cs/>
                <w:lang w:bidi="lo-LA"/>
              </w:rPr>
              <w:t>ຂອງສັນຍາ</w:t>
            </w:r>
            <w:r w:rsidRPr="004E6ABB">
              <w:rPr>
                <w:rFonts w:ascii="Phetsarath OT" w:eastAsia="Phetsarath OT" w:hAnsi="Phetsarath OT" w:cs="Phetsarath OT" w:hint="cs"/>
                <w:color w:val="202124"/>
                <w:cs/>
                <w:lang w:bidi="lo-LA"/>
              </w:rPr>
              <w:t xml:space="preserve"> </w:t>
            </w:r>
            <w:r w:rsidRPr="00A0310F">
              <w:t>“</w:t>
            </w:r>
            <w:r w:rsidR="00F963F9" w:rsidRPr="00A0310F">
              <w:rPr>
                <w:rFonts w:eastAsia="Phetsarath OT"/>
                <w:color w:val="202124"/>
                <w:lang w:bidi="th-TH"/>
              </w:rPr>
              <w:t>SCC</w:t>
            </w:r>
            <w:r w:rsidRPr="00A0310F">
              <w:t xml:space="preserve">” </w:t>
            </w:r>
            <w:r w:rsidRPr="004E6ABB">
              <w:rPr>
                <w:rFonts w:ascii="Phetsarath OT" w:eastAsia="Phetsarath OT" w:hAnsi="Phetsarath OT" w:cs="Phetsarath OT"/>
                <w:color w:val="202124"/>
                <w:cs/>
                <w:lang w:bidi="lo-LA"/>
              </w:rPr>
              <w:t>ທີ່</w:t>
            </w:r>
            <w:r w:rsidRPr="004E6ABB">
              <w:rPr>
                <w:rFonts w:ascii="Phetsarath OT" w:eastAsia="Phetsarath OT" w:hAnsi="Phetsarath OT" w:cs="Phetsarath OT" w:hint="cs"/>
                <w:color w:val="202124"/>
                <w:cs/>
                <w:lang w:bidi="lo-LA"/>
              </w:rPr>
              <w:t xml:space="preserve">ເງື່ອນໄຂທົ່ວໄປຂອງສັນຍາ </w:t>
            </w:r>
            <w:r w:rsidRPr="004E6ABB">
              <w:rPr>
                <w:rFonts w:ascii="Phetsarath OT" w:eastAsia="Phetsarath OT" w:hAnsi="Phetsarath OT" w:cs="Phetsarath OT"/>
                <w:cs/>
                <w:lang w:bidi="lo-LA"/>
              </w:rPr>
              <w:t>(ງທສ)</w:t>
            </w:r>
            <w:r w:rsidR="00814B59">
              <w:rPr>
                <w:rFonts w:ascii="Phetsarath OT" w:eastAsia="Phetsarath OT" w:hAnsi="Phetsarath OT" w:cs="Phetsarath OT" w:hint="cs"/>
                <w:cs/>
                <w:lang w:bidi="lo-LA"/>
              </w:rPr>
              <w:t xml:space="preserve"> </w:t>
            </w:r>
            <w:r w:rsidRPr="00A0310F">
              <w:rPr>
                <w:rFonts w:eastAsia="Phetsarath OT"/>
                <w:color w:val="202124"/>
                <w:lang w:bidi="th-TH"/>
              </w:rPr>
              <w:t xml:space="preserve">GCC </w:t>
            </w:r>
            <w:r w:rsidRPr="004E6ABB">
              <w:rPr>
                <w:rFonts w:ascii="Phetsarath OT" w:eastAsia="Phetsarath OT" w:hAnsi="Phetsarath OT" w:cs="Phetsarath OT"/>
                <w:color w:val="202124"/>
                <w:cs/>
                <w:lang w:bidi="lo-LA"/>
              </w:rPr>
              <w:t>ອາດຈະຖືກດັດແກ້</w:t>
            </w:r>
            <w:r w:rsidRPr="004E6ABB">
              <w:rPr>
                <w:rFonts w:ascii="Phetsarath OT" w:eastAsia="Phetsarath OT" w:hAnsi="Phetsarath OT" w:cs="Phetsarath OT" w:hint="cs"/>
                <w:color w:val="202124"/>
                <w:cs/>
                <w:lang w:bidi="lo-LA"/>
              </w:rPr>
              <w:t xml:space="preserve"> </w:t>
            </w:r>
            <w:r w:rsidRPr="004E6ABB">
              <w:rPr>
                <w:rFonts w:ascii="Phetsarath OT" w:eastAsia="Phetsarath OT" w:hAnsi="Phetsarath OT" w:cs="Phetsarath OT"/>
                <w:color w:val="202124"/>
                <w:cs/>
                <w:lang w:bidi="lo-LA"/>
              </w:rPr>
              <w:t>ຫຼື</w:t>
            </w:r>
            <w:r w:rsidRPr="004E6ABB">
              <w:rPr>
                <w:rFonts w:ascii="Phetsarath OT" w:eastAsia="Phetsarath OT" w:hAnsi="Phetsarath OT" w:cs="Phetsarath OT" w:hint="cs"/>
                <w:color w:val="202124"/>
                <w:cs/>
                <w:lang w:bidi="lo-LA"/>
              </w:rPr>
              <w:t xml:space="preserve"> </w:t>
            </w:r>
            <w:r w:rsidRPr="004E6ABB">
              <w:rPr>
                <w:rFonts w:ascii="Phetsarath OT" w:eastAsia="Phetsarath OT" w:hAnsi="Phetsarath OT" w:cs="Phetsarath OT"/>
                <w:color w:val="202124"/>
                <w:cs/>
                <w:lang w:bidi="lo-LA"/>
              </w:rPr>
              <w:t>ເພີ່ມເຕີມແຕ່ບໍ່ໄດ້ຂຽນເກີນ.</w:t>
            </w:r>
          </w:p>
          <w:p w14:paraId="349B3C40" w14:textId="1B7B0607" w:rsidR="000F3719" w:rsidRPr="004E6ABB" w:rsidRDefault="000F3719"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14" w:hanging="540"/>
              <w:rPr>
                <w:rFonts w:ascii="Phetsarath OT" w:eastAsia="Phetsarath OT" w:hAnsi="Phetsarath OT" w:cs="Phetsarath OT"/>
                <w:color w:val="202124"/>
                <w:lang w:bidi="th-TH"/>
              </w:rPr>
            </w:pPr>
            <w:r w:rsidRPr="004E6ABB">
              <w:rPr>
                <w:rFonts w:ascii="Phetsarath OT" w:eastAsia="Phetsarath OT" w:hAnsi="Phetsarath OT" w:cs="Phetsarath OT"/>
                <w:color w:val="202124"/>
                <w:lang w:bidi="th-TH"/>
              </w:rPr>
              <w:t>(</w:t>
            </w:r>
            <w:r w:rsidRPr="004E6ABB">
              <w:rPr>
                <w:rFonts w:ascii="Phetsarath OT" w:eastAsia="Phetsarath OT" w:hAnsi="Phetsarath OT" w:cs="Phetsarath OT" w:hint="cs"/>
                <w:color w:val="202124"/>
                <w:cs/>
                <w:lang w:bidi="lo-LA"/>
              </w:rPr>
              <w:t>ຟ</w:t>
            </w:r>
            <w:r w:rsidRPr="004E6ABB">
              <w:rPr>
                <w:rFonts w:ascii="Phetsarath OT" w:eastAsia="Phetsarath OT" w:hAnsi="Phetsarath OT" w:cs="Phetsarath OT"/>
                <w:color w:val="202124"/>
                <w:lang w:bidi="th-TH"/>
              </w:rPr>
              <w:t>) “</w:t>
            </w:r>
            <w:r w:rsidRPr="004E6ABB">
              <w:rPr>
                <w:rFonts w:ascii="Phetsarath OT" w:eastAsia="Phetsarath OT" w:hAnsi="Phetsarath OT" w:cs="Phetsarath OT"/>
                <w:color w:val="202124"/>
                <w:cs/>
                <w:lang w:bidi="lo-LA"/>
              </w:rPr>
              <w:t>ການບໍລິການ” ໝາຍເຖິງວຽກງານທີ່ຈະປະຕິບັດໂດຍທີ່ປຶກສາຕາມສັນຍາສະບັບນີ້</w:t>
            </w:r>
            <w:r w:rsidRPr="004E6ABB">
              <w:rPr>
                <w:rFonts w:ascii="Phetsarath OT" w:eastAsia="Phetsarath OT" w:hAnsi="Phetsarath OT" w:cs="Phetsarath OT"/>
                <w:color w:val="202124"/>
                <w:lang w:bidi="th-TH"/>
              </w:rPr>
              <w:t xml:space="preserve">, </w:t>
            </w:r>
            <w:r w:rsidRPr="004E6ABB">
              <w:rPr>
                <w:rFonts w:ascii="Phetsarath OT" w:eastAsia="Phetsarath OT" w:hAnsi="Phetsarath OT" w:cs="Phetsarath OT"/>
                <w:color w:val="202124"/>
                <w:cs/>
                <w:lang w:bidi="lo-LA"/>
              </w:rPr>
              <w:t xml:space="preserve">ດັ່ງທີ່ໄດ້ອະທິບາຍໄວ້ໃນເອກະສານຊ້ອນທ້າຍ </w:t>
            </w:r>
            <w:r w:rsidRPr="004E6ABB">
              <w:rPr>
                <w:rFonts w:ascii="Phetsarath OT" w:eastAsia="Phetsarath OT" w:hAnsi="Phetsarath OT" w:cs="Phetsarath OT" w:hint="cs"/>
                <w:color w:val="202124"/>
                <w:cs/>
                <w:lang w:bidi="lo-LA"/>
              </w:rPr>
              <w:t>ກ</w:t>
            </w:r>
            <w:r w:rsidRPr="004E6ABB">
              <w:rPr>
                <w:rFonts w:ascii="Phetsarath OT" w:eastAsia="Phetsarath OT" w:hAnsi="Phetsarath OT" w:cs="Phetsarath OT"/>
                <w:color w:val="202124"/>
                <w:lang w:bidi="th-TH"/>
              </w:rPr>
              <w:t>.</w:t>
            </w:r>
          </w:p>
          <w:p w14:paraId="42633CCA" w14:textId="10D9DEB2" w:rsidR="000F3719" w:rsidRPr="004E6ABB" w:rsidRDefault="000F3719"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24" w:hanging="424"/>
              <w:rPr>
                <w:rFonts w:ascii="Phetsarath OT" w:eastAsia="Phetsarath OT" w:hAnsi="Phetsarath OT" w:cs="Phetsarath OT"/>
                <w:color w:val="202124"/>
                <w:lang w:bidi="th-TH"/>
              </w:rPr>
            </w:pPr>
            <w:r w:rsidRPr="004E6ABB">
              <w:rPr>
                <w:rFonts w:ascii="Phetsarath OT" w:eastAsia="Phetsarath OT" w:hAnsi="Phetsarath OT" w:cs="Phetsarath OT"/>
                <w:color w:val="202124"/>
                <w:lang w:bidi="th-TH"/>
              </w:rPr>
              <w:t>(</w:t>
            </w:r>
            <w:r w:rsidRPr="004E6ABB">
              <w:rPr>
                <w:rFonts w:ascii="Phetsarath OT" w:eastAsia="Phetsarath OT" w:hAnsi="Phetsarath OT" w:cs="Phetsarath OT" w:hint="cs"/>
                <w:color w:val="202124"/>
                <w:cs/>
                <w:lang w:bidi="lo-LA"/>
              </w:rPr>
              <w:t>ມ</w:t>
            </w:r>
            <w:r w:rsidRPr="004E6ABB">
              <w:rPr>
                <w:rFonts w:ascii="Phetsarath OT" w:eastAsia="Phetsarath OT" w:hAnsi="Phetsarath OT" w:cs="Phetsarath OT"/>
                <w:color w:val="202124"/>
                <w:lang w:bidi="th-TH"/>
              </w:rPr>
              <w:t>) “</w:t>
            </w:r>
            <w:r w:rsidRPr="004E6ABB">
              <w:rPr>
                <w:rFonts w:ascii="Phetsarath OT" w:eastAsia="Phetsarath OT" w:hAnsi="Phetsarath OT" w:cs="Phetsarath OT"/>
                <w:color w:val="202124"/>
                <w:cs/>
                <w:lang w:bidi="lo-LA"/>
              </w:rPr>
              <w:t>ສະຖານທີ່” (ຖ້າມີ) ໝາຍເຖິງທີ່ດິນ ແລະ</w:t>
            </w:r>
            <w:r w:rsidRPr="004E6ABB">
              <w:rPr>
                <w:rFonts w:ascii="Phetsarath OT" w:eastAsia="Phetsarath OT" w:hAnsi="Phetsarath OT" w:cs="Phetsarath OT" w:hint="cs"/>
                <w:color w:val="202124"/>
                <w:cs/>
                <w:lang w:bidi="lo-LA"/>
              </w:rPr>
              <w:t xml:space="preserve"> </w:t>
            </w:r>
            <w:r w:rsidRPr="004E6ABB">
              <w:rPr>
                <w:rFonts w:ascii="Phetsarath OT" w:eastAsia="Phetsarath OT" w:hAnsi="Phetsarath OT" w:cs="Phetsarath OT"/>
                <w:color w:val="202124"/>
                <w:cs/>
                <w:lang w:bidi="lo-LA"/>
              </w:rPr>
              <w:t>ສະຖານທີ່ອື່ນໆທີ່ຕ້ອງປະຕິບັດ ແລະ/ຫຼື</w:t>
            </w:r>
            <w:r w:rsidRPr="004E6ABB">
              <w:rPr>
                <w:rFonts w:ascii="Phetsarath OT" w:eastAsia="Phetsarath OT" w:hAnsi="Phetsarath OT" w:cs="Phetsarath OT" w:hint="cs"/>
                <w:color w:val="202124"/>
                <w:cs/>
                <w:lang w:bidi="lo-LA"/>
              </w:rPr>
              <w:t xml:space="preserve"> </w:t>
            </w:r>
            <w:r w:rsidRPr="004E6ABB">
              <w:rPr>
                <w:rFonts w:ascii="Phetsarath OT" w:eastAsia="Phetsarath OT" w:hAnsi="Phetsarath OT" w:cs="Phetsarath OT"/>
                <w:color w:val="202124"/>
                <w:cs/>
                <w:lang w:bidi="lo-LA"/>
              </w:rPr>
              <w:t>ສິ່ງອໍານວຍຄວາມສະດວກຕ່າງໆທີ່ຈະຕິດຕັ້ງ</w:t>
            </w:r>
            <w:r w:rsidRPr="004E6ABB">
              <w:rPr>
                <w:rFonts w:ascii="Phetsarath OT" w:eastAsia="Phetsarath OT" w:hAnsi="Phetsarath OT" w:cs="Phetsarath OT"/>
                <w:color w:val="202124"/>
                <w:lang w:bidi="th-TH"/>
              </w:rPr>
              <w:t xml:space="preserve">, </w:t>
            </w:r>
            <w:r w:rsidRPr="004E6ABB">
              <w:rPr>
                <w:rFonts w:ascii="Phetsarath OT" w:eastAsia="Phetsarath OT" w:hAnsi="Phetsarath OT" w:cs="Phetsarath OT"/>
                <w:color w:val="202124"/>
                <w:cs/>
                <w:lang w:bidi="lo-LA"/>
              </w:rPr>
              <w:t>ແລະ</w:t>
            </w:r>
            <w:r w:rsidRPr="004E6ABB">
              <w:rPr>
                <w:rFonts w:ascii="Phetsarath OT" w:eastAsia="Phetsarath OT" w:hAnsi="Phetsarath OT" w:cs="Phetsarath OT" w:hint="cs"/>
                <w:color w:val="202124"/>
                <w:cs/>
                <w:lang w:bidi="lo-LA"/>
              </w:rPr>
              <w:t xml:space="preserve"> </w:t>
            </w:r>
            <w:r w:rsidRPr="004E6ABB">
              <w:rPr>
                <w:rFonts w:ascii="Phetsarath OT" w:eastAsia="Phetsarath OT" w:hAnsi="Phetsarath OT" w:cs="Phetsarath OT"/>
                <w:color w:val="202124"/>
                <w:cs/>
                <w:lang w:bidi="lo-LA"/>
              </w:rPr>
              <w:t>ທີ່ດິນ ຫຼື</w:t>
            </w:r>
            <w:r w:rsidRPr="004E6ABB">
              <w:rPr>
                <w:rFonts w:ascii="Phetsarath OT" w:eastAsia="Phetsarath OT" w:hAnsi="Phetsarath OT" w:cs="Phetsarath OT" w:hint="cs"/>
                <w:color w:val="202124"/>
                <w:cs/>
                <w:lang w:bidi="lo-LA"/>
              </w:rPr>
              <w:t xml:space="preserve"> </w:t>
            </w:r>
            <w:r w:rsidRPr="004E6ABB">
              <w:rPr>
                <w:rFonts w:ascii="Phetsarath OT" w:eastAsia="Phetsarath OT" w:hAnsi="Phetsarath OT" w:cs="Phetsarath OT"/>
                <w:color w:val="202124"/>
                <w:cs/>
                <w:lang w:bidi="lo-LA"/>
              </w:rPr>
              <w:t>ສະຖານທີ່ອື່ນໆຕາມທີ່ກຳນົດໄວ້ໃນສັນຍາຂອງຜູ້ຮັບເໝົາເປັນສ່ວນໜຶ່ງຂອງສະຖານທີ່.</w:t>
            </w:r>
          </w:p>
          <w:p w14:paraId="07E8D760" w14:textId="1A5BC9DF" w:rsidR="00D13142" w:rsidRPr="006610E7" w:rsidRDefault="000F3719"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14" w:hanging="514"/>
              <w:rPr>
                <w:rFonts w:ascii="Phetsarath OT" w:eastAsia="Phetsarath OT" w:hAnsi="Phetsarath OT" w:cs="Phetsarath OT"/>
                <w:color w:val="202124"/>
                <w:lang w:bidi="lo-LA"/>
              </w:rPr>
            </w:pPr>
            <w:r w:rsidRPr="004E6ABB">
              <w:rPr>
                <w:rFonts w:ascii="Phetsarath OT" w:eastAsia="Phetsarath OT" w:hAnsi="Phetsarath OT" w:cs="Phetsarath OT" w:hint="cs"/>
                <w:color w:val="202124"/>
                <w:cs/>
                <w:lang w:bidi="lo-LA"/>
              </w:rPr>
              <w:t xml:space="preserve">(ຢ) </w:t>
            </w:r>
            <w:r w:rsidRPr="004E6ABB">
              <w:rPr>
                <w:rFonts w:ascii="Phetsarath OT" w:eastAsia="Phetsarath OT" w:hAnsi="Phetsarath OT" w:cs="Phetsarath OT"/>
                <w:color w:val="202124"/>
                <w:lang w:bidi="th-TH"/>
              </w:rPr>
              <w:t>“</w:t>
            </w:r>
            <w:r w:rsidRPr="004E6ABB">
              <w:rPr>
                <w:rFonts w:ascii="Phetsarath OT" w:eastAsia="Phetsarath OT" w:hAnsi="Phetsarath OT" w:cs="Phetsarath OT"/>
                <w:color w:val="202124"/>
                <w:cs/>
                <w:lang w:bidi="lo-LA"/>
              </w:rPr>
              <w:t>ທີ່ປຶກສາຍ່ອຍ” ໝາຍເຖິງ</w:t>
            </w:r>
            <w:r w:rsidRPr="004E6ABB">
              <w:rPr>
                <w:rFonts w:ascii="Phetsarath OT" w:eastAsia="Phetsarath OT" w:hAnsi="Phetsarath OT" w:cs="Phetsarath OT" w:hint="cs"/>
                <w:color w:val="202124"/>
                <w:cs/>
                <w:lang w:bidi="lo-LA"/>
              </w:rPr>
              <w:t xml:space="preserve"> </w:t>
            </w:r>
            <w:r w:rsidRPr="004E6ABB">
              <w:rPr>
                <w:rFonts w:ascii="Phetsarath OT" w:eastAsia="Phetsarath OT" w:hAnsi="Phetsarath OT" w:cs="Phetsarath OT"/>
                <w:color w:val="202124"/>
                <w:cs/>
                <w:lang w:bidi="lo-LA"/>
              </w:rPr>
              <w:t>ຫົວໜ່ວຍທີ່ປຶກສາຍ່ອຍ</w:t>
            </w:r>
            <w:r w:rsidRPr="004E6ABB">
              <w:rPr>
                <w:rFonts w:ascii="Phetsarath OT" w:eastAsia="Phetsarath OT" w:hAnsi="Phetsarath OT" w:cs="Phetsarath OT" w:hint="cs"/>
                <w:color w:val="202124"/>
                <w:cs/>
                <w:lang w:bidi="lo-LA"/>
              </w:rPr>
              <w:t>ທີ່ ທີ່ປຶກສາໄດ້ເຊັນສັນຍາໃນ</w:t>
            </w:r>
            <w:r w:rsidRPr="004E6ABB">
              <w:rPr>
                <w:rFonts w:ascii="Phetsarath OT" w:eastAsia="Phetsarath OT" w:hAnsi="Phetsarath OT" w:cs="Phetsarath OT"/>
                <w:color w:val="202124"/>
                <w:cs/>
                <w:lang w:bidi="lo-LA"/>
              </w:rPr>
              <w:t>ການບໍລິການ</w:t>
            </w:r>
            <w:r w:rsidRPr="004E6ABB">
              <w:rPr>
                <w:rFonts w:ascii="Phetsarath OT" w:eastAsia="Phetsarath OT" w:hAnsi="Phetsarath OT" w:cs="Phetsarath OT" w:hint="cs"/>
                <w:color w:val="202124"/>
                <w:cs/>
                <w:lang w:bidi="lo-LA"/>
              </w:rPr>
              <w:t>ພາກສ່ວນໃດນື່ງຂອງສັນຍາ</w:t>
            </w:r>
            <w:r w:rsidRPr="004E6ABB">
              <w:rPr>
                <w:rFonts w:ascii="Phetsarath OT" w:eastAsia="Phetsarath OT" w:hAnsi="Phetsarath OT" w:cs="Phetsarath OT"/>
                <w:color w:val="202124"/>
                <w:cs/>
                <w:lang w:bidi="lo-LA"/>
              </w:rPr>
              <w:t>ໃນຂະນະທີ່ຍັງຮັບ</w:t>
            </w:r>
            <w:r w:rsidRPr="004E6ABB">
              <w:rPr>
                <w:rFonts w:ascii="Phetsarath OT" w:eastAsia="Phetsarath OT" w:hAnsi="Phetsarath OT" w:cs="Phetsarath OT" w:hint="cs"/>
                <w:color w:val="202124"/>
                <w:cs/>
                <w:lang w:bidi="lo-LA"/>
              </w:rPr>
              <w:t>ຜິດຊອບຕໍ່ການ</w:t>
            </w:r>
            <w:r w:rsidRPr="006610E7">
              <w:rPr>
                <w:rFonts w:ascii="Phetsarath OT" w:eastAsia="Phetsarath OT" w:hAnsi="Phetsarath OT" w:cs="Phetsarath OT" w:hint="cs"/>
                <w:color w:val="202124"/>
                <w:cs/>
                <w:lang w:bidi="lo-LA"/>
              </w:rPr>
              <w:t>ປະຕິບັດສັນຍາແຕ່ພຽງຜູ້ດຽວ</w:t>
            </w:r>
            <w:r w:rsidRPr="006610E7">
              <w:rPr>
                <w:rFonts w:ascii="Phetsarath OT" w:eastAsia="Phetsarath OT" w:hAnsi="Phetsarath OT" w:cs="Phetsarath OT"/>
                <w:color w:val="202124"/>
                <w:cs/>
                <w:lang w:bidi="lo-LA"/>
              </w:rPr>
              <w:t>.</w:t>
            </w:r>
          </w:p>
        </w:tc>
      </w:tr>
      <w:tr w:rsidR="000F3719" w:rsidRPr="004E6ABB" w14:paraId="7112FF26" w14:textId="77777777" w:rsidTr="00CE3DAD">
        <w:trPr>
          <w:trHeight w:val="3132"/>
          <w:jc w:val="center"/>
        </w:trPr>
        <w:tc>
          <w:tcPr>
            <w:tcW w:w="2014" w:type="dxa"/>
            <w:gridSpan w:val="2"/>
          </w:tcPr>
          <w:p w14:paraId="5583EB63" w14:textId="77777777" w:rsidR="00F44387" w:rsidRPr="00F44387" w:rsidRDefault="00C84211" w:rsidP="00A701C3">
            <w:pPr>
              <w:pStyle w:val="Section8Heading2"/>
              <w:numPr>
                <w:ilvl w:val="0"/>
                <w:numId w:val="29"/>
              </w:numPr>
              <w:spacing w:after="0"/>
              <w:ind w:left="260" w:hanging="270"/>
            </w:pPr>
            <w:bookmarkStart w:id="72" w:name="_Toc351343672"/>
            <w:bookmarkStart w:id="73" w:name="_Toc300746745"/>
            <w:bookmarkStart w:id="74" w:name="_Toc30081118"/>
            <w:bookmarkStart w:id="75" w:name="_Toc30081439"/>
            <w:r w:rsidRPr="00C84211">
              <w:rPr>
                <w:rFonts w:ascii="Phetsarath OT" w:hAnsi="Phetsarath OT" w:cs="Phetsarath OT" w:hint="cs"/>
                <w:cs/>
                <w:lang w:bidi="lo-LA"/>
              </w:rPr>
              <w:t>ການພົວພັນລະຫວ່າງແຕ່</w:t>
            </w:r>
          </w:p>
          <w:p w14:paraId="753B44F8" w14:textId="0F179BC9" w:rsidR="00B65674" w:rsidRPr="00C84211" w:rsidRDefault="00C84211" w:rsidP="00A701C3">
            <w:pPr>
              <w:pStyle w:val="Section8Heading2"/>
              <w:numPr>
                <w:ilvl w:val="0"/>
                <w:numId w:val="0"/>
              </w:numPr>
              <w:ind w:left="260"/>
            </w:pPr>
            <w:r w:rsidRPr="00C84211">
              <w:rPr>
                <w:rFonts w:ascii="Phetsarath OT" w:hAnsi="Phetsarath OT" w:cs="Phetsarath OT" w:hint="cs"/>
                <w:cs/>
                <w:lang w:bidi="lo-LA"/>
              </w:rPr>
              <w:t>ລະຝ່າຍ</w:t>
            </w:r>
            <w:bookmarkEnd w:id="72"/>
            <w:bookmarkEnd w:id="73"/>
            <w:bookmarkEnd w:id="74"/>
            <w:bookmarkEnd w:id="75"/>
          </w:p>
          <w:p w14:paraId="189BF7A5" w14:textId="32783BF9" w:rsidR="00B65674" w:rsidRDefault="00B65674" w:rsidP="00A701C3">
            <w:pPr>
              <w:pStyle w:val="Section8Heading2"/>
              <w:numPr>
                <w:ilvl w:val="0"/>
                <w:numId w:val="0"/>
              </w:numPr>
              <w:ind w:left="1038" w:hanging="519"/>
              <w:rPr>
                <w:rFonts w:ascii="Phetsarath OT" w:eastAsia="Phetsarath OT" w:hAnsi="Phetsarath OT" w:cs="Phetsarath OT"/>
                <w:lang w:bidi="lo-LA"/>
              </w:rPr>
            </w:pPr>
          </w:p>
          <w:p w14:paraId="49A1A0CA" w14:textId="58A23D59" w:rsidR="00B65674" w:rsidRDefault="00B65674" w:rsidP="00A701C3">
            <w:pPr>
              <w:rPr>
                <w:rFonts w:eastAsia="Phetsarath OT"/>
                <w:lang w:bidi="lo-LA"/>
              </w:rPr>
            </w:pPr>
          </w:p>
          <w:p w14:paraId="7CCCF1DE" w14:textId="470EF2AC" w:rsidR="00B65674" w:rsidRPr="00F44387" w:rsidRDefault="000F3719" w:rsidP="00A701C3">
            <w:pPr>
              <w:pStyle w:val="Section8Heading2"/>
              <w:numPr>
                <w:ilvl w:val="0"/>
                <w:numId w:val="29"/>
              </w:numPr>
              <w:ind w:left="260" w:hanging="270"/>
              <w:rPr>
                <w:rFonts w:ascii="Phetsarath OT" w:eastAsia="Phetsarath OT" w:hAnsi="Phetsarath OT" w:cs="Phetsarath OT"/>
                <w:lang w:bidi="lo-LA"/>
              </w:rPr>
            </w:pPr>
            <w:r w:rsidRPr="004E6ABB">
              <w:rPr>
                <w:rFonts w:ascii="Phetsarath OT" w:eastAsia="Phetsarath OT" w:hAnsi="Phetsarath OT" w:cs="Phetsarath OT" w:hint="cs"/>
                <w:cs/>
                <w:lang w:bidi="lo-LA"/>
              </w:rPr>
              <w:t>ກົດຫມາຍຄຸ້ມ</w:t>
            </w:r>
            <w:r w:rsidRPr="00F44387">
              <w:rPr>
                <w:rFonts w:ascii="Phetsarath OT" w:eastAsia="Phetsarath OT" w:hAnsi="Phetsarath OT" w:cs="Phetsarath OT" w:hint="cs"/>
                <w:cs/>
                <w:lang w:bidi="lo-LA"/>
              </w:rPr>
              <w:t>ຄອງສັນຍາ</w:t>
            </w:r>
          </w:p>
        </w:tc>
        <w:tc>
          <w:tcPr>
            <w:tcW w:w="7625" w:type="dxa"/>
          </w:tcPr>
          <w:p w14:paraId="48F82D69" w14:textId="42C2B3D2" w:rsidR="00C84211" w:rsidRPr="00C84211" w:rsidRDefault="00F44387" w:rsidP="00A701C3">
            <w:pPr>
              <w:pStyle w:val="HTMLPreformatted"/>
              <w:ind w:left="394" w:hanging="439"/>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2.1 </w:t>
            </w:r>
            <w:r w:rsidR="00C84211" w:rsidRPr="00C84211">
              <w:rPr>
                <w:rStyle w:val="y2iqfc"/>
                <w:rFonts w:ascii="Phetsarath OT" w:hAnsi="Phetsarath OT" w:cs="Phetsarath OT"/>
                <w:color w:val="202124"/>
                <w:sz w:val="24"/>
                <w:szCs w:val="24"/>
                <w:cs/>
                <w:lang w:bidi="lo-LA"/>
              </w:rPr>
              <w:t>ບໍ່​ມີ​ຫຍັງ​ທີ່​ມີ​ຢູ່​ທີ່​ນີ້​ຈະ​ຖືກ​ສັນ​ຍາ​ວ່າ​ເປັນ​ການ​ສ້າງ​ຕັ້ງ​ສາຍ​ພົວ​ພັນ</w:t>
            </w:r>
            <w:r w:rsidR="008B65B7">
              <w:rPr>
                <w:rStyle w:val="y2iqfc"/>
                <w:rFonts w:ascii="Phetsarath OT" w:hAnsi="Phetsarath OT" w:cs="Phetsarath OT" w:hint="cs"/>
                <w:color w:val="202124"/>
                <w:sz w:val="24"/>
                <w:szCs w:val="24"/>
                <w:cs/>
                <w:lang w:bidi="lo-LA"/>
              </w:rPr>
              <w:t xml:space="preserve"> </w:t>
            </w:r>
            <w:r w:rsidR="00C84211" w:rsidRPr="00C84211">
              <w:rPr>
                <w:rStyle w:val="y2iqfc"/>
                <w:rFonts w:ascii="Phetsarath OT" w:hAnsi="Phetsarath OT" w:cs="Phetsarath OT"/>
                <w:color w:val="202124"/>
                <w:sz w:val="24"/>
                <w:szCs w:val="24"/>
                <w:cs/>
                <w:lang w:bidi="lo-LA"/>
              </w:rPr>
              <w:t>​ຂອງ​ນາຍ</w:t>
            </w:r>
            <w:r w:rsidR="00C84211">
              <w:rPr>
                <w:rStyle w:val="y2iqfc"/>
                <w:rFonts w:ascii="Phetsarath OT" w:hAnsi="Phetsarath OT" w:cs="Phetsarath OT" w:hint="cs"/>
                <w:color w:val="202124"/>
                <w:sz w:val="24"/>
                <w:szCs w:val="24"/>
                <w:cs/>
                <w:lang w:bidi="lo-LA"/>
              </w:rPr>
              <w:t xml:space="preserve"> </w:t>
            </w:r>
            <w:r w:rsidR="00C84211" w:rsidRPr="00C84211">
              <w:rPr>
                <w:rStyle w:val="y2iqfc"/>
                <w:rFonts w:ascii="Phetsarath OT" w:hAnsi="Phetsarath OT" w:cs="Phetsarath OT"/>
                <w:color w:val="202124"/>
                <w:sz w:val="24"/>
                <w:szCs w:val="24"/>
                <w:cs/>
                <w:lang w:bidi="lo-LA"/>
              </w:rPr>
              <w:t>​ແລະ</w:t>
            </w:r>
            <w:r w:rsidR="00C84211">
              <w:rPr>
                <w:rStyle w:val="y2iqfc"/>
                <w:rFonts w:ascii="Phetsarath OT" w:hAnsi="Phetsarath OT" w:cs="Phetsarath OT" w:hint="cs"/>
                <w:color w:val="202124"/>
                <w:sz w:val="24"/>
                <w:szCs w:val="24"/>
                <w:cs/>
                <w:lang w:bidi="lo-LA"/>
              </w:rPr>
              <w:t xml:space="preserve"> </w:t>
            </w:r>
            <w:r w:rsidR="00C84211" w:rsidRPr="00C84211">
              <w:rPr>
                <w:rStyle w:val="y2iqfc"/>
                <w:rFonts w:ascii="Phetsarath OT" w:hAnsi="Phetsarath OT" w:cs="Phetsarath OT"/>
                <w:color w:val="202124"/>
                <w:sz w:val="24"/>
                <w:szCs w:val="24"/>
                <w:cs/>
                <w:lang w:bidi="lo-LA"/>
              </w:rPr>
              <w:t>​</w:t>
            </w:r>
            <w:r w:rsidR="008B65B7">
              <w:rPr>
                <w:rStyle w:val="y2iqfc"/>
                <w:rFonts w:ascii="Phetsarath OT" w:hAnsi="Phetsarath OT" w:cs="Phetsarath OT" w:hint="cs"/>
                <w:color w:val="202124"/>
                <w:sz w:val="24"/>
                <w:szCs w:val="24"/>
                <w:cs/>
                <w:lang w:bidi="lo-LA"/>
              </w:rPr>
              <w:t>ຜູ້ຮັບ</w:t>
            </w:r>
            <w:r w:rsidR="00C84211" w:rsidRPr="00C84211">
              <w:rPr>
                <w:rStyle w:val="y2iqfc"/>
                <w:rFonts w:ascii="Phetsarath OT" w:hAnsi="Phetsarath OT" w:cs="Phetsarath OT"/>
                <w:color w:val="202124"/>
                <w:sz w:val="24"/>
                <w:szCs w:val="24"/>
                <w:cs/>
                <w:lang w:bidi="lo-LA"/>
              </w:rPr>
              <w:t>​ໃຊ້</w:t>
            </w:r>
            <w:r w:rsidR="00C84211">
              <w:rPr>
                <w:rStyle w:val="y2iqfc"/>
                <w:rFonts w:ascii="Phetsarath OT" w:hAnsi="Phetsarath OT" w:cs="Phetsarath OT" w:hint="cs"/>
                <w:color w:val="202124"/>
                <w:sz w:val="24"/>
                <w:szCs w:val="24"/>
                <w:cs/>
                <w:lang w:bidi="lo-LA"/>
              </w:rPr>
              <w:t xml:space="preserve"> </w:t>
            </w:r>
            <w:r w:rsidR="00C84211" w:rsidRPr="00C84211">
              <w:rPr>
                <w:rStyle w:val="y2iqfc"/>
                <w:rFonts w:ascii="Phetsarath OT" w:hAnsi="Phetsarath OT" w:cs="Phetsarath OT"/>
                <w:color w:val="202124"/>
                <w:sz w:val="24"/>
                <w:szCs w:val="24"/>
                <w:cs/>
                <w:lang w:bidi="lo-LA"/>
              </w:rPr>
              <w:t>​ຫຼື</w:t>
            </w:r>
            <w:r w:rsidR="00C84211">
              <w:rPr>
                <w:rStyle w:val="y2iqfc"/>
                <w:rFonts w:ascii="Phetsarath OT" w:hAnsi="Phetsarath OT" w:cs="Phetsarath OT" w:hint="cs"/>
                <w:color w:val="202124"/>
                <w:sz w:val="24"/>
                <w:szCs w:val="24"/>
                <w:cs/>
                <w:lang w:bidi="lo-LA"/>
              </w:rPr>
              <w:t xml:space="preserve"> </w:t>
            </w:r>
            <w:r w:rsidR="00C84211" w:rsidRPr="00C84211">
              <w:rPr>
                <w:rStyle w:val="y2iqfc"/>
                <w:rFonts w:ascii="Phetsarath OT" w:hAnsi="Phetsarath OT" w:cs="Phetsarath OT"/>
                <w:color w:val="202124"/>
                <w:sz w:val="24"/>
                <w:szCs w:val="24"/>
                <w:cs/>
                <w:lang w:bidi="lo-LA"/>
              </w:rPr>
              <w:t>​ຂອງ​</w:t>
            </w:r>
            <w:r w:rsidR="008B65B7">
              <w:rPr>
                <w:rStyle w:val="y2iqfc"/>
                <w:rFonts w:ascii="Phetsarath OT" w:hAnsi="Phetsarath OT" w:cs="Phetsarath OT" w:hint="cs"/>
                <w:color w:val="202124"/>
                <w:sz w:val="24"/>
                <w:szCs w:val="24"/>
                <w:cs/>
                <w:lang w:bidi="lo-LA"/>
              </w:rPr>
              <w:t>ຫນ່ວຍງານຕົ້ນຕໍ</w:t>
            </w:r>
            <w:r w:rsidR="00C84211">
              <w:rPr>
                <w:rStyle w:val="y2iqfc"/>
                <w:rFonts w:ascii="Phetsarath OT" w:hAnsi="Phetsarath OT" w:cs="Phetsarath OT" w:hint="cs"/>
                <w:color w:val="202124"/>
                <w:sz w:val="24"/>
                <w:szCs w:val="24"/>
                <w:cs/>
                <w:lang w:bidi="lo-LA"/>
              </w:rPr>
              <w:t xml:space="preserve"> </w:t>
            </w:r>
            <w:r w:rsidR="00C84211" w:rsidRPr="00C84211">
              <w:rPr>
                <w:rStyle w:val="y2iqfc"/>
                <w:rFonts w:ascii="Phetsarath OT" w:hAnsi="Phetsarath OT" w:cs="Phetsarath OT"/>
                <w:color w:val="202124"/>
                <w:sz w:val="24"/>
                <w:szCs w:val="24"/>
                <w:cs/>
                <w:lang w:bidi="lo-LA"/>
              </w:rPr>
              <w:t>​ແລະ</w:t>
            </w:r>
            <w:r w:rsidR="00C84211">
              <w:rPr>
                <w:rStyle w:val="y2iqfc"/>
                <w:rFonts w:ascii="Phetsarath OT" w:hAnsi="Phetsarath OT" w:cs="Phetsarath OT" w:hint="cs"/>
                <w:color w:val="202124"/>
                <w:sz w:val="24"/>
                <w:szCs w:val="24"/>
                <w:cs/>
                <w:lang w:bidi="lo-LA"/>
              </w:rPr>
              <w:t xml:space="preserve"> </w:t>
            </w:r>
            <w:r w:rsidR="00C84211" w:rsidRPr="00C84211">
              <w:rPr>
                <w:rStyle w:val="y2iqfc"/>
                <w:rFonts w:ascii="Phetsarath OT" w:hAnsi="Phetsarath OT" w:cs="Phetsarath OT"/>
                <w:color w:val="202124"/>
                <w:sz w:val="24"/>
                <w:szCs w:val="24"/>
                <w:cs/>
                <w:lang w:bidi="lo-LA"/>
              </w:rPr>
              <w:t>​ຕົວ​ແທນ​</w:t>
            </w:r>
            <w:r w:rsidR="008B65B7">
              <w:rPr>
                <w:rStyle w:val="y2iqfc"/>
                <w:rFonts w:ascii="Phetsarath OT" w:hAnsi="Phetsarath OT" w:cs="Phetsarath OT" w:hint="cs"/>
                <w:color w:val="202124"/>
                <w:sz w:val="24"/>
                <w:szCs w:val="24"/>
                <w:cs/>
                <w:lang w:bidi="lo-LA"/>
              </w:rPr>
              <w:t xml:space="preserve"> ຊື່ງຄືກັນກັບ </w:t>
            </w:r>
            <w:r w:rsidR="00C84211" w:rsidRPr="00C84211">
              <w:rPr>
                <w:rStyle w:val="y2iqfc"/>
                <w:rFonts w:ascii="Phetsarath OT" w:hAnsi="Phetsarath OT" w:cs="Phetsarath OT"/>
                <w:color w:val="202124"/>
                <w:sz w:val="24"/>
                <w:szCs w:val="24"/>
                <w:cs/>
                <w:lang w:bidi="lo-LA"/>
              </w:rPr>
              <w:t>ລະ​ຫວ່າງ</w:t>
            </w:r>
            <w:r w:rsidR="00C84211">
              <w:rPr>
                <w:rStyle w:val="y2iqfc"/>
                <w:rFonts w:ascii="Phetsarath OT" w:hAnsi="Phetsarath OT" w:cs="Phetsarath OT" w:hint="cs"/>
                <w:color w:val="202124"/>
                <w:sz w:val="24"/>
                <w:szCs w:val="24"/>
                <w:cs/>
                <w:lang w:bidi="lo-LA"/>
              </w:rPr>
              <w:t xml:space="preserve"> ຜູ້</w:t>
            </w:r>
            <w:r w:rsidR="00C84211" w:rsidRPr="00C84211">
              <w:rPr>
                <w:rStyle w:val="y2iqfc"/>
                <w:rFonts w:ascii="Phetsarath OT" w:hAnsi="Phetsarath OT" w:cs="Phetsarath OT"/>
                <w:color w:val="202124"/>
                <w:sz w:val="24"/>
                <w:szCs w:val="24"/>
                <w:cs/>
                <w:lang w:bidi="lo-LA"/>
              </w:rPr>
              <w:t>​ຈັດ​ຊື້</w:t>
            </w:r>
            <w:r w:rsidR="00C84211">
              <w:rPr>
                <w:rStyle w:val="y2iqfc"/>
                <w:rFonts w:ascii="Phetsarath OT" w:hAnsi="Phetsarath OT" w:cs="Phetsarath OT" w:hint="cs"/>
                <w:color w:val="202124"/>
                <w:sz w:val="24"/>
                <w:szCs w:val="24"/>
                <w:cs/>
                <w:lang w:bidi="lo-LA"/>
              </w:rPr>
              <w:t xml:space="preserve">-ຈັດຈ້າງ </w:t>
            </w:r>
            <w:r w:rsidR="00C84211" w:rsidRPr="00C84211">
              <w:rPr>
                <w:rStyle w:val="y2iqfc"/>
                <w:rFonts w:ascii="Phetsarath OT" w:hAnsi="Phetsarath OT" w:cs="Phetsarath OT"/>
                <w:color w:val="202124"/>
                <w:sz w:val="24"/>
                <w:szCs w:val="24"/>
                <w:cs/>
                <w:lang w:bidi="lo-LA"/>
              </w:rPr>
              <w:t>​ແລະ</w:t>
            </w:r>
            <w:r w:rsidR="00C84211">
              <w:rPr>
                <w:rStyle w:val="y2iqfc"/>
                <w:rFonts w:ascii="Phetsarath OT" w:hAnsi="Phetsarath OT" w:cs="Phetsarath OT" w:hint="cs"/>
                <w:color w:val="202124"/>
                <w:sz w:val="24"/>
                <w:szCs w:val="24"/>
                <w:cs/>
                <w:lang w:bidi="lo-LA"/>
              </w:rPr>
              <w:t xml:space="preserve"> </w:t>
            </w:r>
            <w:r w:rsidR="00C84211" w:rsidRPr="00C84211">
              <w:rPr>
                <w:rStyle w:val="y2iqfc"/>
                <w:rFonts w:ascii="Phetsarath OT" w:hAnsi="Phetsarath OT" w:cs="Phetsarath OT"/>
                <w:color w:val="202124"/>
                <w:sz w:val="24"/>
                <w:szCs w:val="24"/>
                <w:cs/>
                <w:lang w:bidi="lo-LA"/>
              </w:rPr>
              <w:t>​ທີ່​ປຶກ​ສາ. ທີ່ປຶກສາ</w:t>
            </w:r>
            <w:r w:rsidR="00C84211" w:rsidRPr="00C84211">
              <w:rPr>
                <w:rStyle w:val="y2iqfc"/>
                <w:rFonts w:ascii="Phetsarath OT" w:hAnsi="Phetsarath OT" w:cs="Phetsarath OT"/>
                <w:color w:val="202124"/>
                <w:sz w:val="24"/>
                <w:szCs w:val="24"/>
              </w:rPr>
              <w:t xml:space="preserve">, </w:t>
            </w:r>
            <w:r w:rsidR="00C84211" w:rsidRPr="00C84211">
              <w:rPr>
                <w:rStyle w:val="y2iqfc"/>
                <w:rFonts w:ascii="Phetsarath OT" w:hAnsi="Phetsarath OT" w:cs="Phetsarath OT"/>
                <w:color w:val="202124"/>
                <w:sz w:val="24"/>
                <w:szCs w:val="24"/>
                <w:cs/>
                <w:lang w:bidi="lo-LA"/>
              </w:rPr>
              <w:t>ຕາມສັນຍາສະບັບນີ້</w:t>
            </w:r>
            <w:r w:rsidR="00C84211" w:rsidRPr="00C84211">
              <w:rPr>
                <w:rStyle w:val="y2iqfc"/>
                <w:rFonts w:ascii="Phetsarath OT" w:hAnsi="Phetsarath OT" w:cs="Phetsarath OT"/>
                <w:color w:val="202124"/>
                <w:sz w:val="24"/>
                <w:szCs w:val="24"/>
              </w:rPr>
              <w:t xml:space="preserve">, </w:t>
            </w:r>
            <w:r w:rsidR="00C84211" w:rsidRPr="00C84211">
              <w:rPr>
                <w:rStyle w:val="y2iqfc"/>
                <w:rFonts w:ascii="Phetsarath OT" w:hAnsi="Phetsarath OT" w:cs="Phetsarath OT"/>
                <w:color w:val="202124"/>
                <w:sz w:val="24"/>
                <w:szCs w:val="24"/>
                <w:cs/>
                <w:lang w:bidi="lo-LA"/>
              </w:rPr>
              <w:t>ຮັບຜິດຊອບທັງໝົດຂອງຜູ້ຊ່ຽວຊານ ແລະ</w:t>
            </w:r>
            <w:r w:rsidR="00C84211">
              <w:rPr>
                <w:rStyle w:val="y2iqfc"/>
                <w:rFonts w:ascii="Phetsarath OT" w:hAnsi="Phetsarath OT" w:cs="Phetsarath OT" w:hint="cs"/>
                <w:color w:val="202124"/>
                <w:sz w:val="24"/>
                <w:szCs w:val="24"/>
                <w:cs/>
                <w:lang w:bidi="lo-LA"/>
              </w:rPr>
              <w:t xml:space="preserve"> </w:t>
            </w:r>
            <w:r w:rsidR="00C84211" w:rsidRPr="00C84211">
              <w:rPr>
                <w:rStyle w:val="y2iqfc"/>
                <w:rFonts w:ascii="Phetsarath OT" w:hAnsi="Phetsarath OT" w:cs="Phetsarath OT"/>
                <w:color w:val="202124"/>
                <w:sz w:val="24"/>
                <w:szCs w:val="24"/>
                <w:cs/>
                <w:lang w:bidi="lo-LA"/>
              </w:rPr>
              <w:t>ທີ່ປຶກສາຍ່ອຍ</w:t>
            </w:r>
            <w:r w:rsidR="00C84211" w:rsidRPr="00C84211">
              <w:rPr>
                <w:rStyle w:val="y2iqfc"/>
                <w:rFonts w:ascii="Phetsarath OT" w:hAnsi="Phetsarath OT" w:cs="Phetsarath OT"/>
                <w:color w:val="202124"/>
                <w:sz w:val="24"/>
                <w:szCs w:val="24"/>
              </w:rPr>
              <w:t xml:space="preserve">, </w:t>
            </w:r>
            <w:r w:rsidR="00C84211" w:rsidRPr="00C84211">
              <w:rPr>
                <w:rStyle w:val="y2iqfc"/>
                <w:rFonts w:ascii="Phetsarath OT" w:hAnsi="Phetsarath OT" w:cs="Phetsarath OT"/>
                <w:color w:val="202124"/>
                <w:sz w:val="24"/>
                <w:szCs w:val="24"/>
                <w:cs/>
                <w:lang w:bidi="lo-LA"/>
              </w:rPr>
              <w:t>ຖ້າມີ</w:t>
            </w:r>
            <w:r w:rsidR="00C84211" w:rsidRPr="00C84211">
              <w:rPr>
                <w:rStyle w:val="y2iqfc"/>
                <w:rFonts w:ascii="Phetsarath OT" w:hAnsi="Phetsarath OT" w:cs="Phetsarath OT"/>
                <w:color w:val="202124"/>
                <w:sz w:val="24"/>
                <w:szCs w:val="24"/>
              </w:rPr>
              <w:t xml:space="preserve">, </w:t>
            </w:r>
            <w:r w:rsidR="00C84211" w:rsidRPr="00C84211">
              <w:rPr>
                <w:rStyle w:val="y2iqfc"/>
                <w:rFonts w:ascii="Phetsarath OT" w:hAnsi="Phetsarath OT" w:cs="Phetsarath OT"/>
                <w:color w:val="202124"/>
                <w:sz w:val="24"/>
                <w:szCs w:val="24"/>
                <w:cs/>
                <w:lang w:bidi="lo-LA"/>
              </w:rPr>
              <w:t>ປະຕິບັດການບໍລິການ ແລະຈະຕ້ອງຮັບຜິດ</w:t>
            </w:r>
            <w:r w:rsidR="009F22C3">
              <w:rPr>
                <w:rStyle w:val="y2iqfc"/>
                <w:rFonts w:ascii="Phetsarath OT" w:hAnsi="Phetsarath OT" w:cs="Phetsarath OT" w:hint="cs"/>
                <w:color w:val="202124"/>
                <w:sz w:val="24"/>
                <w:szCs w:val="24"/>
                <w:cs/>
                <w:lang w:bidi="lo-LA"/>
              </w:rPr>
              <w:t xml:space="preserve"> </w:t>
            </w:r>
            <w:r w:rsidR="00C84211" w:rsidRPr="00C84211">
              <w:rPr>
                <w:rStyle w:val="y2iqfc"/>
                <w:rFonts w:ascii="Phetsarath OT" w:hAnsi="Phetsarath OT" w:cs="Phetsarath OT"/>
                <w:color w:val="202124"/>
                <w:sz w:val="24"/>
                <w:szCs w:val="24"/>
                <w:cs/>
                <w:lang w:bidi="lo-LA"/>
              </w:rPr>
              <w:t>ຊອບຢ່າງເຕັມສ່ວນຕໍ່ການບໍລິການທີ່ເຂົາເຈົ້າປະຕິບັດ ຫຼື</w:t>
            </w:r>
            <w:r w:rsidR="00C84211">
              <w:rPr>
                <w:rStyle w:val="y2iqfc"/>
                <w:rFonts w:ascii="Phetsarath OT" w:hAnsi="Phetsarath OT" w:cs="Phetsarath OT" w:hint="cs"/>
                <w:color w:val="202124"/>
                <w:sz w:val="24"/>
                <w:szCs w:val="24"/>
                <w:cs/>
                <w:lang w:bidi="lo-LA"/>
              </w:rPr>
              <w:t xml:space="preserve"> </w:t>
            </w:r>
            <w:r w:rsidR="00C84211" w:rsidRPr="00C84211">
              <w:rPr>
                <w:rStyle w:val="y2iqfc"/>
                <w:rFonts w:ascii="Phetsarath OT" w:hAnsi="Phetsarath OT" w:cs="Phetsarath OT"/>
                <w:color w:val="202124"/>
                <w:sz w:val="24"/>
                <w:szCs w:val="24"/>
                <w:cs/>
                <w:lang w:bidi="lo-LA"/>
              </w:rPr>
              <w:t>ໃນນາມຂອງເຂົາເຈົ້າ.</w:t>
            </w:r>
          </w:p>
          <w:p w14:paraId="5D67C590" w14:textId="6A2E7C42" w:rsidR="000F3719" w:rsidRPr="004E6ABB" w:rsidRDefault="00F44387" w:rsidP="00A701C3">
            <w:pPr>
              <w:pStyle w:val="ListParagraph"/>
              <w:spacing w:before="240" w:after="200"/>
              <w:ind w:left="341" w:right="-72" w:hanging="341"/>
              <w:rPr>
                <w:rFonts w:ascii="Phetsarath OT" w:eastAsia="Phetsarath OT" w:hAnsi="Phetsarath OT" w:cs="Phetsarath OT"/>
              </w:rPr>
            </w:pPr>
            <w:r>
              <w:rPr>
                <w:rFonts w:ascii="Phetsarath OT" w:eastAsia="Phetsarath OT" w:hAnsi="Phetsarath OT" w:cs="Phetsarath OT" w:hint="cs"/>
                <w:color w:val="202124"/>
                <w:shd w:val="clear" w:color="auto" w:fill="FFFFFF" w:themeFill="background1"/>
                <w:cs/>
                <w:lang w:bidi="lo-LA"/>
              </w:rPr>
              <w:t xml:space="preserve">3.1 </w:t>
            </w:r>
            <w:r w:rsidR="000F3719" w:rsidRPr="004E6ABB">
              <w:rPr>
                <w:rFonts w:ascii="Phetsarath OT" w:eastAsia="Phetsarath OT" w:hAnsi="Phetsarath OT" w:cs="Phetsarath OT"/>
                <w:color w:val="202124"/>
                <w:shd w:val="clear" w:color="auto" w:fill="FFFFFF" w:themeFill="background1"/>
                <w:cs/>
                <w:lang w:bidi="lo-LA"/>
              </w:rPr>
              <w:t>ສັນຍາສະບັບນີ້</w:t>
            </w:r>
            <w:r w:rsidR="000F3719" w:rsidRPr="004E6ABB">
              <w:rPr>
                <w:rFonts w:ascii="Phetsarath OT" w:eastAsia="Phetsarath OT" w:hAnsi="Phetsarath OT" w:cs="Phetsarath OT"/>
                <w:color w:val="202124"/>
                <w:shd w:val="clear" w:color="auto" w:fill="FFFFFF" w:themeFill="background1"/>
              </w:rPr>
              <w:t xml:space="preserve">, </w:t>
            </w:r>
            <w:r w:rsidR="000F3719" w:rsidRPr="004E6ABB">
              <w:rPr>
                <w:rFonts w:ascii="Phetsarath OT" w:eastAsia="Phetsarath OT" w:hAnsi="Phetsarath OT" w:cs="Phetsarath OT"/>
                <w:color w:val="202124"/>
                <w:shd w:val="clear" w:color="auto" w:fill="FFFFFF" w:themeFill="background1"/>
                <w:cs/>
                <w:lang w:bidi="lo-LA"/>
              </w:rPr>
              <w:t>ຄວາມໝາຍ ແລະ ການຕີຄວາມໝາຍ</w:t>
            </w:r>
            <w:r w:rsidR="000F3719" w:rsidRPr="004E6ABB">
              <w:rPr>
                <w:rFonts w:ascii="Phetsarath OT" w:eastAsia="Phetsarath OT" w:hAnsi="Phetsarath OT" w:cs="Phetsarath OT" w:hint="cs"/>
                <w:color w:val="202124"/>
                <w:shd w:val="clear" w:color="auto" w:fill="FFFFFF" w:themeFill="background1"/>
                <w:cs/>
                <w:lang w:bidi="lo-LA"/>
              </w:rPr>
              <w:t>ຂອງມັນ</w:t>
            </w:r>
            <w:r w:rsidR="000F3719" w:rsidRPr="004E6ABB">
              <w:rPr>
                <w:rFonts w:ascii="Phetsarath OT" w:eastAsia="Phetsarath OT" w:hAnsi="Phetsarath OT" w:cs="Phetsarath OT"/>
                <w:color w:val="202124"/>
                <w:shd w:val="clear" w:color="auto" w:fill="FFFFFF" w:themeFill="background1"/>
              </w:rPr>
              <w:t xml:space="preserve">, </w:t>
            </w:r>
            <w:r w:rsidR="000F3719" w:rsidRPr="004E6ABB">
              <w:rPr>
                <w:rFonts w:ascii="Phetsarath OT" w:eastAsia="Phetsarath OT" w:hAnsi="Phetsarath OT" w:cs="Phetsarath OT"/>
                <w:color w:val="202124"/>
                <w:shd w:val="clear" w:color="auto" w:fill="FFFFFF" w:themeFill="background1"/>
                <w:cs/>
                <w:lang w:bidi="lo-LA"/>
              </w:rPr>
              <w:t>ແລະ</w:t>
            </w:r>
            <w:r w:rsidR="000F3719" w:rsidRPr="004E6ABB">
              <w:rPr>
                <w:rFonts w:ascii="Phetsarath OT" w:eastAsia="Phetsarath OT" w:hAnsi="Phetsarath OT" w:cs="Phetsarath OT" w:hint="cs"/>
                <w:color w:val="202124"/>
                <w:shd w:val="clear" w:color="auto" w:fill="FFFFFF" w:themeFill="background1"/>
                <w:cs/>
                <w:lang w:bidi="lo-LA"/>
              </w:rPr>
              <w:t xml:space="preserve"> </w:t>
            </w:r>
            <w:r w:rsidR="000F3719" w:rsidRPr="004E6ABB">
              <w:rPr>
                <w:rFonts w:ascii="Phetsarath OT" w:eastAsia="Phetsarath OT" w:hAnsi="Phetsarath OT" w:cs="Phetsarath OT"/>
                <w:color w:val="202124"/>
                <w:shd w:val="clear" w:color="auto" w:fill="FFFFFF" w:themeFill="background1"/>
                <w:cs/>
                <w:lang w:bidi="lo-LA"/>
              </w:rPr>
              <w:t>ຄວາມສຳພັນ</w:t>
            </w:r>
            <w:r w:rsidR="000F3719" w:rsidRPr="004E6ABB">
              <w:rPr>
                <w:rFonts w:ascii="Phetsarath OT" w:eastAsia="Phetsarath OT" w:hAnsi="Phetsarath OT" w:cs="Phetsarath OT" w:hint="cs"/>
                <w:color w:val="202124"/>
                <w:shd w:val="clear" w:color="auto" w:fill="FFFFFF" w:themeFill="background1"/>
                <w:cs/>
                <w:lang w:bidi="lo-LA"/>
              </w:rPr>
              <w:t xml:space="preserve"> </w:t>
            </w:r>
            <w:r w:rsidR="000F3719" w:rsidRPr="004E6ABB">
              <w:rPr>
                <w:rFonts w:ascii="Phetsarath OT" w:eastAsia="Phetsarath OT" w:hAnsi="Phetsarath OT" w:cs="Phetsarath OT"/>
                <w:color w:val="202124"/>
                <w:shd w:val="clear" w:color="auto" w:fill="FFFFFF" w:themeFill="background1"/>
                <w:cs/>
                <w:lang w:bidi="lo-LA"/>
              </w:rPr>
              <w:t>ລະຫວ່າງ</w:t>
            </w:r>
            <w:r w:rsidR="000F3719" w:rsidRPr="004E6ABB">
              <w:rPr>
                <w:rFonts w:ascii="Phetsarath OT" w:eastAsia="Phetsarath OT" w:hAnsi="Phetsarath OT" w:cs="Phetsarath OT" w:hint="cs"/>
                <w:color w:val="202124"/>
                <w:shd w:val="clear" w:color="auto" w:fill="FFFFFF" w:themeFill="background1"/>
                <w:cs/>
                <w:lang w:bidi="lo-LA"/>
              </w:rPr>
              <w:t xml:space="preserve"> </w:t>
            </w:r>
            <w:r w:rsidR="000F3719" w:rsidRPr="004E6ABB">
              <w:rPr>
                <w:rFonts w:ascii="Phetsarath OT" w:eastAsia="Phetsarath OT" w:hAnsi="Phetsarath OT" w:cs="Phetsarath OT"/>
                <w:color w:val="202124"/>
                <w:shd w:val="clear" w:color="auto" w:fill="FFFFFF" w:themeFill="background1"/>
                <w:cs/>
                <w:lang w:bidi="lo-LA"/>
              </w:rPr>
              <w:t>ບັນດາຝ່າຍຈະຕ້ອງຖືກຄວບຄຸມໂດຍກົດໝາຍທີ່ນຳໃຊ້.</w:t>
            </w:r>
          </w:p>
        </w:tc>
      </w:tr>
      <w:tr w:rsidR="000F3719" w:rsidRPr="004E6ABB" w14:paraId="126C2DC9" w14:textId="77777777" w:rsidTr="00CE3DAD">
        <w:trPr>
          <w:trHeight w:val="1062"/>
          <w:jc w:val="center"/>
        </w:trPr>
        <w:tc>
          <w:tcPr>
            <w:tcW w:w="2014" w:type="dxa"/>
            <w:gridSpan w:val="2"/>
          </w:tcPr>
          <w:p w14:paraId="00D34CD8" w14:textId="30C46303" w:rsidR="000F3719" w:rsidRPr="008B65B7" w:rsidRDefault="002A15D3" w:rsidP="00A701C3">
            <w:pPr>
              <w:rPr>
                <w:rFonts w:ascii="Phetsarath OT" w:eastAsia="Phetsarath OT" w:hAnsi="Phetsarath OT" w:cs="Phetsarath OT"/>
                <w:b/>
                <w:bCs/>
                <w:lang w:bidi="lo-LA"/>
              </w:rPr>
            </w:pPr>
            <w:r w:rsidRPr="008B65B7">
              <w:rPr>
                <w:rFonts w:ascii="Phetsarath OT" w:eastAsia="Phetsarath OT" w:hAnsi="Phetsarath OT" w:cs="Phetsarath OT" w:hint="cs"/>
                <w:b/>
                <w:bCs/>
                <w:cs/>
                <w:lang w:bidi="lo-LA"/>
              </w:rPr>
              <w:t>4. ພາສາ</w:t>
            </w:r>
          </w:p>
        </w:tc>
        <w:tc>
          <w:tcPr>
            <w:tcW w:w="7625" w:type="dxa"/>
          </w:tcPr>
          <w:p w14:paraId="040D6F1C" w14:textId="27D651C2" w:rsidR="000F3719" w:rsidRPr="004E6ABB" w:rsidRDefault="00F44387"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341" w:hanging="341"/>
              <w:rPr>
                <w:rFonts w:ascii="Phetsarath OT" w:eastAsia="Phetsarath OT" w:hAnsi="Phetsarath OT" w:cs="Phetsarath OT"/>
                <w:color w:val="202124"/>
                <w:lang w:bidi="th-TH"/>
              </w:rPr>
            </w:pPr>
            <w:r>
              <w:rPr>
                <w:rFonts w:ascii="Phetsarath OT" w:eastAsia="Phetsarath OT" w:hAnsi="Phetsarath OT" w:cs="Phetsarath OT" w:hint="cs"/>
                <w:color w:val="202124"/>
                <w:cs/>
                <w:lang w:bidi="lo-LA"/>
              </w:rPr>
              <w:t xml:space="preserve">4.1 </w:t>
            </w:r>
            <w:r w:rsidR="000F3719" w:rsidRPr="004E6ABB">
              <w:rPr>
                <w:rFonts w:ascii="Phetsarath OT" w:eastAsia="Phetsarath OT" w:hAnsi="Phetsarath OT" w:cs="Phetsarath OT"/>
                <w:color w:val="202124"/>
                <w:cs/>
                <w:lang w:bidi="lo-LA"/>
              </w:rPr>
              <w:t>ສັນຍານີ້ໄດ້ຖືກປະຕິບັດເປັນພາສາທີ່ລະບຸໄວ້ໃນ</w:t>
            </w:r>
            <w:r w:rsidR="000F3719" w:rsidRPr="004E6ABB">
              <w:rPr>
                <w:rFonts w:ascii="Phetsarath OT" w:eastAsia="Phetsarath OT" w:hAnsi="Phetsarath OT" w:cs="Phetsarath OT" w:hint="cs"/>
                <w:color w:val="202124"/>
                <w:cs/>
                <w:lang w:bidi="lo-LA"/>
              </w:rPr>
              <w:t>ເງື່ອນໄຂສະເພາະຂອງສັນຍາ</w:t>
            </w:r>
            <w:r w:rsidR="000F3719" w:rsidRPr="004E6ABB">
              <w:t>“</w:t>
            </w:r>
            <w:r w:rsidR="000F3719" w:rsidRPr="004E6ABB">
              <w:rPr>
                <w:rFonts w:ascii="Phetsarath OT" w:eastAsia="Phetsarath OT" w:hAnsi="Phetsarath OT" w:cs="Phetsarath OT" w:hint="cs"/>
                <w:cs/>
                <w:lang w:bidi="lo-LA"/>
              </w:rPr>
              <w:t>ງສສ</w:t>
            </w:r>
            <w:r w:rsidR="000F3719" w:rsidRPr="004E6ABB">
              <w:t xml:space="preserve">” </w:t>
            </w:r>
            <w:r w:rsidR="000F3719" w:rsidRPr="00A0310F">
              <w:rPr>
                <w:rFonts w:eastAsia="Phetsarath OT"/>
                <w:color w:val="202124"/>
                <w:lang w:bidi="th-TH"/>
              </w:rPr>
              <w:t>SCC</w:t>
            </w:r>
            <w:r w:rsidR="000F3719" w:rsidRPr="004E6ABB">
              <w:rPr>
                <w:rFonts w:ascii="Phetsarath OT" w:eastAsia="Phetsarath OT" w:hAnsi="Phetsarath OT" w:cs="Phetsarath OT"/>
                <w:color w:val="202124"/>
                <w:lang w:bidi="th-TH"/>
              </w:rPr>
              <w:t xml:space="preserve">, </w:t>
            </w:r>
            <w:r w:rsidR="000F3719" w:rsidRPr="004E6ABB">
              <w:rPr>
                <w:rFonts w:ascii="Phetsarath OT" w:eastAsia="Phetsarath OT" w:hAnsi="Phetsarath OT" w:cs="Phetsarath OT"/>
                <w:color w:val="202124"/>
                <w:cs/>
                <w:lang w:bidi="lo-LA"/>
              </w:rPr>
              <w:t>ເຊິ່ງຈະເປັນພາສາຜູກມັດ</w:t>
            </w:r>
            <w:r w:rsidR="000F3719" w:rsidRPr="004E6ABB">
              <w:rPr>
                <w:rFonts w:ascii="Phetsarath OT" w:eastAsia="Phetsarath OT" w:hAnsi="Phetsarath OT" w:cs="Phetsarath OT" w:hint="cs"/>
                <w:color w:val="202124"/>
                <w:cs/>
                <w:lang w:bidi="lo-LA"/>
              </w:rPr>
              <w:t xml:space="preserve"> </w:t>
            </w:r>
            <w:r w:rsidR="000F3719" w:rsidRPr="004E6ABB">
              <w:rPr>
                <w:rFonts w:ascii="Phetsarath OT" w:eastAsia="Phetsarath OT" w:hAnsi="Phetsarath OT" w:cs="Phetsarath OT"/>
                <w:color w:val="202124"/>
                <w:cs/>
                <w:lang w:bidi="lo-LA"/>
              </w:rPr>
              <w:t>ແລະ</w:t>
            </w:r>
            <w:r w:rsidR="000F3719" w:rsidRPr="004E6ABB">
              <w:rPr>
                <w:rFonts w:ascii="Phetsarath OT" w:eastAsia="Phetsarath OT" w:hAnsi="Phetsarath OT" w:cs="Phetsarath OT" w:hint="cs"/>
                <w:color w:val="202124"/>
                <w:cs/>
                <w:lang w:bidi="lo-LA"/>
              </w:rPr>
              <w:t xml:space="preserve"> </w:t>
            </w:r>
            <w:r w:rsidR="000F3719" w:rsidRPr="004E6ABB">
              <w:rPr>
                <w:rFonts w:ascii="Phetsarath OT" w:eastAsia="Phetsarath OT" w:hAnsi="Phetsarath OT" w:cs="Phetsarath OT"/>
                <w:color w:val="202124"/>
                <w:cs/>
                <w:lang w:bidi="lo-LA"/>
              </w:rPr>
              <w:t>ຄວບຄຸມສໍາລັບທຸກເລື່ອງທີ່ກ່ຽວຂ້ອງກັບຄວາມຫມາຍ</w:t>
            </w:r>
            <w:r w:rsidR="000F3719" w:rsidRPr="004E6ABB">
              <w:rPr>
                <w:rFonts w:ascii="Phetsarath OT" w:eastAsia="Phetsarath OT" w:hAnsi="Phetsarath OT" w:cs="Phetsarath OT" w:hint="cs"/>
                <w:color w:val="202124"/>
                <w:cs/>
                <w:lang w:bidi="lo-LA"/>
              </w:rPr>
              <w:t xml:space="preserve"> </w:t>
            </w:r>
            <w:r w:rsidR="000F3719" w:rsidRPr="004E6ABB">
              <w:rPr>
                <w:rFonts w:ascii="Phetsarath OT" w:eastAsia="Phetsarath OT" w:hAnsi="Phetsarath OT" w:cs="Phetsarath OT"/>
                <w:color w:val="202124"/>
                <w:cs/>
                <w:lang w:bidi="lo-LA"/>
              </w:rPr>
              <w:t>ຫຼື</w:t>
            </w:r>
            <w:r w:rsidR="000F3719" w:rsidRPr="004E6ABB">
              <w:rPr>
                <w:rFonts w:ascii="Phetsarath OT" w:eastAsia="Phetsarath OT" w:hAnsi="Phetsarath OT" w:cs="Phetsarath OT" w:hint="cs"/>
                <w:color w:val="202124"/>
                <w:cs/>
                <w:lang w:bidi="lo-LA"/>
              </w:rPr>
              <w:t xml:space="preserve"> </w:t>
            </w:r>
            <w:r w:rsidR="000F3719" w:rsidRPr="004E6ABB">
              <w:rPr>
                <w:rFonts w:ascii="Phetsarath OT" w:eastAsia="Phetsarath OT" w:hAnsi="Phetsarath OT" w:cs="Phetsarath OT"/>
                <w:color w:val="202124"/>
                <w:cs/>
                <w:lang w:bidi="lo-LA"/>
              </w:rPr>
              <w:t>ການຕີຄວາມຫມາຍຂອງສັນຍານີ້.</w:t>
            </w:r>
          </w:p>
        </w:tc>
      </w:tr>
      <w:tr w:rsidR="000F3719" w:rsidRPr="004E6ABB" w14:paraId="276DFB0C" w14:textId="77777777" w:rsidTr="00CE3DAD">
        <w:trPr>
          <w:trHeight w:val="2368"/>
          <w:jc w:val="center"/>
        </w:trPr>
        <w:tc>
          <w:tcPr>
            <w:tcW w:w="2014" w:type="dxa"/>
            <w:gridSpan w:val="2"/>
          </w:tcPr>
          <w:p w14:paraId="6C1F5BB7" w14:textId="6B5039A5" w:rsidR="000F3719" w:rsidRPr="004E6ABB" w:rsidRDefault="002A15D3" w:rsidP="00A701C3">
            <w:pPr>
              <w:ind w:hanging="15"/>
              <w:rPr>
                <w:rFonts w:cs="DokChampa"/>
                <w:lang w:bidi="lo-LA"/>
              </w:rPr>
            </w:pPr>
            <w:r>
              <w:rPr>
                <w:rFonts w:ascii="Phetsarath OT" w:eastAsia="Phetsarath OT" w:hAnsi="Phetsarath OT" w:cs="Phetsarath OT" w:hint="cs"/>
                <w:b/>
                <w:bCs/>
                <w:cs/>
                <w:lang w:bidi="lo-LA"/>
              </w:rPr>
              <w:t>5</w:t>
            </w:r>
            <w:r w:rsidR="000F3719" w:rsidRPr="004E6ABB">
              <w:rPr>
                <w:rFonts w:ascii="Phetsarath OT" w:eastAsia="Phetsarath OT" w:hAnsi="Phetsarath OT" w:cs="Phetsarath OT" w:hint="cs"/>
                <w:b/>
                <w:bCs/>
                <w:cs/>
                <w:lang w:bidi="lo-LA"/>
              </w:rPr>
              <w:t>. ການສື່ສານ</w:t>
            </w:r>
          </w:p>
        </w:tc>
        <w:tc>
          <w:tcPr>
            <w:tcW w:w="7625" w:type="dxa"/>
          </w:tcPr>
          <w:p w14:paraId="0A0E6941" w14:textId="7DF833DB" w:rsidR="000F3719" w:rsidRPr="004E6ABB" w:rsidRDefault="00F44387"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394" w:hanging="394"/>
              <w:rPr>
                <w:rFonts w:ascii="Phetsarath OT" w:eastAsia="Phetsarath OT" w:hAnsi="Phetsarath OT" w:cs="Phetsarath OT"/>
                <w:color w:val="202124"/>
                <w:lang w:bidi="th-TH"/>
              </w:rPr>
            </w:pPr>
            <w:r>
              <w:rPr>
                <w:rFonts w:ascii="Phetsarath OT" w:eastAsia="Phetsarath OT" w:hAnsi="Phetsarath OT" w:cs="Phetsarath OT" w:hint="cs"/>
                <w:color w:val="202124"/>
                <w:cs/>
                <w:lang w:bidi="lo-LA"/>
              </w:rPr>
              <w:t xml:space="preserve">5.1 </w:t>
            </w:r>
            <w:r w:rsidR="000F3719" w:rsidRPr="004E6ABB">
              <w:rPr>
                <w:rFonts w:ascii="Phetsarath OT" w:eastAsia="Phetsarath OT" w:hAnsi="Phetsarath OT" w:cs="Phetsarath OT"/>
                <w:color w:val="202124"/>
                <w:cs/>
                <w:lang w:bidi="lo-LA"/>
              </w:rPr>
              <w:t>ການສື່ສານໃດໆທີ່ຕ້ອງການ ຫຼື</w:t>
            </w:r>
            <w:r w:rsidR="000F3719" w:rsidRPr="004E6ABB">
              <w:rPr>
                <w:rFonts w:ascii="Phetsarath OT" w:eastAsia="Phetsarath OT" w:hAnsi="Phetsarath OT" w:cs="Phetsarath OT" w:hint="cs"/>
                <w:color w:val="202124"/>
                <w:cs/>
                <w:lang w:bidi="lo-LA"/>
              </w:rPr>
              <w:t xml:space="preserve"> </w:t>
            </w:r>
            <w:r w:rsidR="000F3719" w:rsidRPr="004E6ABB">
              <w:rPr>
                <w:rFonts w:ascii="Phetsarath OT" w:eastAsia="Phetsarath OT" w:hAnsi="Phetsarath OT" w:cs="Phetsarath OT"/>
                <w:color w:val="202124"/>
                <w:cs/>
                <w:lang w:bidi="lo-LA"/>
              </w:rPr>
              <w:t>ອະນຸຍາດ</w:t>
            </w:r>
            <w:r w:rsidR="000F3719" w:rsidRPr="004E6ABB">
              <w:rPr>
                <w:rFonts w:ascii="Phetsarath OT" w:eastAsia="Phetsarath OT" w:hAnsi="Phetsarath OT" w:cs="Phetsarath OT" w:hint="cs"/>
                <w:color w:val="202124"/>
                <w:cs/>
                <w:lang w:bidi="lo-LA"/>
              </w:rPr>
              <w:t>ທີ່ຈະ</w:t>
            </w:r>
            <w:r w:rsidR="000F3719" w:rsidRPr="004E6ABB">
              <w:rPr>
                <w:rFonts w:ascii="Phetsarath OT" w:eastAsia="Phetsarath OT" w:hAnsi="Phetsarath OT" w:cs="Phetsarath OT"/>
                <w:color w:val="202124"/>
                <w:cs/>
                <w:lang w:bidi="lo-LA"/>
              </w:rPr>
              <w:t>ມອບໃຫ້ ຫຼື</w:t>
            </w:r>
            <w:r w:rsidR="000F3719" w:rsidRPr="004E6ABB">
              <w:rPr>
                <w:rFonts w:ascii="Phetsarath OT" w:eastAsia="Phetsarath OT" w:hAnsi="Phetsarath OT" w:cs="Phetsarath OT" w:hint="cs"/>
                <w:color w:val="202124"/>
                <w:cs/>
                <w:lang w:bidi="lo-LA"/>
              </w:rPr>
              <w:t xml:space="preserve"> ປະຕິບັດ </w:t>
            </w:r>
            <w:r w:rsidR="000F3719" w:rsidRPr="004E6ABB">
              <w:rPr>
                <w:rFonts w:ascii="Phetsarath OT" w:eastAsia="Phetsarath OT" w:hAnsi="Phetsarath OT" w:cs="Phetsarath OT"/>
                <w:color w:val="202124"/>
                <w:cs/>
                <w:lang w:bidi="lo-LA"/>
              </w:rPr>
              <w:t>ຕາມສັນຍານີ້ຈະເປັນລາຍລັກອັກສອນໃນພາສາທີ່ລະບຸໄວ້ໃນ</w:t>
            </w:r>
            <w:r w:rsidR="000F3719" w:rsidRPr="004E6ABB">
              <w:rPr>
                <w:rFonts w:ascii="Phetsarath OT" w:eastAsia="Phetsarath OT" w:hAnsi="Phetsarath OT" w:cs="Phetsarath OT" w:hint="cs"/>
                <w:color w:val="202124"/>
                <w:cs/>
                <w:lang w:bidi="lo-LA"/>
              </w:rPr>
              <w:t xml:space="preserve">ເງື່ອນໄຂທົ່ວໄປຂອງສັນຍາ </w:t>
            </w:r>
            <w:r w:rsidR="000F3719" w:rsidRPr="004E6ABB">
              <w:rPr>
                <w:rFonts w:ascii="Phetsarath OT" w:eastAsia="Phetsarath OT" w:hAnsi="Phetsarath OT" w:cs="Phetsarath OT"/>
                <w:color w:val="202124"/>
                <w:cs/>
                <w:lang w:bidi="lo-LA"/>
              </w:rPr>
              <w:t xml:space="preserve">ຂໍ້ </w:t>
            </w:r>
            <w:r w:rsidR="000F3719" w:rsidRPr="004E6ABB">
              <w:rPr>
                <w:rFonts w:ascii="Phetsarath OT" w:eastAsia="Phetsarath OT" w:hAnsi="Phetsarath OT" w:cs="Phetsarath OT" w:hint="cs"/>
                <w:color w:val="202124"/>
                <w:cs/>
                <w:lang w:bidi="lo-LA"/>
              </w:rPr>
              <w:t>4</w:t>
            </w:r>
            <w:r w:rsidR="000F3719" w:rsidRPr="004E6ABB">
              <w:rPr>
                <w:rFonts w:ascii="Phetsarath OT" w:eastAsia="Phetsarath OT" w:hAnsi="Phetsarath OT" w:cs="Phetsarath OT"/>
                <w:cs/>
                <w:lang w:bidi="lo-LA"/>
              </w:rPr>
              <w:t>(ງທສ)</w:t>
            </w:r>
            <w:r w:rsidR="000F3719" w:rsidRPr="004E6ABB">
              <w:rPr>
                <w:rFonts w:ascii="Phetsarath OT" w:eastAsia="Phetsarath OT" w:hAnsi="Phetsarath OT" w:cs="Phetsarath OT" w:hint="cs"/>
                <w:cs/>
                <w:lang w:bidi="lo-LA"/>
              </w:rPr>
              <w:t xml:space="preserve"> </w:t>
            </w:r>
            <w:r w:rsidR="000F3719" w:rsidRPr="00A0310F">
              <w:rPr>
                <w:rFonts w:eastAsia="Phetsarath OT"/>
                <w:color w:val="202124"/>
                <w:lang w:bidi="th-TH"/>
              </w:rPr>
              <w:t>GCC .</w:t>
            </w:r>
            <w:r w:rsidR="000F3719" w:rsidRPr="004E6ABB">
              <w:rPr>
                <w:rFonts w:ascii="Phetsarath OT" w:eastAsia="Phetsarath OT" w:hAnsi="Phetsarath OT" w:cs="Phetsarath OT"/>
                <w:color w:val="202124"/>
                <w:lang w:bidi="th-TH"/>
              </w:rPr>
              <w:t xml:space="preserve"> </w:t>
            </w:r>
            <w:r w:rsidR="000F3719" w:rsidRPr="004E6ABB">
              <w:rPr>
                <w:rFonts w:ascii="Phetsarath OT" w:eastAsia="Phetsarath OT" w:hAnsi="Phetsarath OT" w:cs="Phetsarath OT"/>
                <w:color w:val="202124"/>
                <w:cs/>
                <w:lang w:bidi="lo-LA"/>
              </w:rPr>
              <w:t>ແຈ້ງການ</w:t>
            </w:r>
            <w:r w:rsidR="000F3719" w:rsidRPr="004E6ABB">
              <w:rPr>
                <w:rFonts w:ascii="Phetsarath OT" w:eastAsia="Phetsarath OT" w:hAnsi="Phetsarath OT" w:cs="Phetsarath OT" w:hint="cs"/>
                <w:color w:val="202124"/>
                <w:cs/>
                <w:lang w:bidi="lo-LA"/>
              </w:rPr>
              <w:t>ໃດໆ</w:t>
            </w:r>
            <w:r w:rsidR="000F3719" w:rsidRPr="004E6ABB">
              <w:rPr>
                <w:rFonts w:ascii="Phetsarath OT" w:eastAsia="Phetsarath OT" w:hAnsi="Phetsarath OT" w:cs="Phetsarath OT"/>
                <w:color w:val="202124"/>
                <w:lang w:bidi="th-TH"/>
              </w:rPr>
              <w:t xml:space="preserve">, </w:t>
            </w:r>
            <w:r w:rsidR="000F3719" w:rsidRPr="004E6ABB">
              <w:rPr>
                <w:rFonts w:ascii="Phetsarath OT" w:eastAsia="Phetsarath OT" w:hAnsi="Phetsarath OT" w:cs="Phetsarath OT"/>
                <w:color w:val="202124"/>
                <w:cs/>
                <w:lang w:bidi="lo-LA"/>
              </w:rPr>
              <w:t>ການຮ້ອງຂໍ ຫຼື</w:t>
            </w:r>
            <w:r w:rsidR="000F3719" w:rsidRPr="004E6ABB">
              <w:rPr>
                <w:rFonts w:ascii="Phetsarath OT" w:eastAsia="Phetsarath OT" w:hAnsi="Phetsarath OT" w:cs="Phetsarath OT" w:hint="cs"/>
                <w:color w:val="202124"/>
                <w:cs/>
                <w:lang w:bidi="lo-LA"/>
              </w:rPr>
              <w:t xml:space="preserve"> </w:t>
            </w:r>
            <w:r w:rsidR="000F3719" w:rsidRPr="004E6ABB">
              <w:rPr>
                <w:rFonts w:ascii="Phetsarath OT" w:eastAsia="Phetsarath OT" w:hAnsi="Phetsarath OT" w:cs="Phetsarath OT"/>
                <w:color w:val="202124"/>
                <w:cs/>
                <w:lang w:bidi="lo-LA"/>
              </w:rPr>
              <w:t>ການຍິນຍອມນັ້ນຈະຖືກມອບໃຫ້ ຫຼື</w:t>
            </w:r>
            <w:r w:rsidR="000F3719" w:rsidRPr="004E6ABB">
              <w:rPr>
                <w:rFonts w:ascii="Phetsarath OT" w:eastAsia="Phetsarath OT" w:hAnsi="Phetsarath OT" w:cs="Phetsarath OT" w:hint="cs"/>
                <w:color w:val="202124"/>
                <w:cs/>
                <w:lang w:bidi="lo-LA"/>
              </w:rPr>
              <w:t xml:space="preserve"> ປະຕິບັດ </w:t>
            </w:r>
            <w:r w:rsidR="000F3719" w:rsidRPr="004E6ABB">
              <w:rPr>
                <w:rFonts w:ascii="Phetsarath OT" w:eastAsia="Phetsarath OT" w:hAnsi="Phetsarath OT" w:cs="Phetsarath OT"/>
                <w:color w:val="202124"/>
                <w:cs/>
                <w:lang w:bidi="lo-LA"/>
              </w:rPr>
              <w:t>ເມື່ອສົ່ງໃຫ້</w:t>
            </w:r>
            <w:r w:rsidR="000F3719" w:rsidRPr="004E6ABB">
              <w:rPr>
                <w:rFonts w:ascii="Phetsarath OT" w:eastAsia="Phetsarath OT" w:hAnsi="Phetsarath OT" w:cs="Phetsarath OT" w:hint="cs"/>
                <w:color w:val="202124"/>
                <w:cs/>
                <w:lang w:bidi="lo-LA"/>
              </w:rPr>
              <w:t xml:space="preserve">ໂດຍບຸກຄົນເຖີງ </w:t>
            </w:r>
            <w:r w:rsidR="000F3719" w:rsidRPr="004E6ABB">
              <w:rPr>
                <w:rFonts w:ascii="Phetsarath OT" w:eastAsia="Phetsarath OT" w:hAnsi="Phetsarath OT" w:cs="Phetsarath OT"/>
                <w:color w:val="202124"/>
                <w:cs/>
                <w:lang w:bidi="lo-LA"/>
              </w:rPr>
              <w:t>ຜູ້ໄດ້ຮັບ</w:t>
            </w:r>
            <w:r w:rsidR="00406D55">
              <w:rPr>
                <w:rFonts w:ascii="Phetsarath OT" w:eastAsia="Phetsarath OT" w:hAnsi="Phetsarath OT" w:cs="Phetsarath OT" w:hint="cs"/>
                <w:color w:val="202124"/>
                <w:cs/>
                <w:lang w:bidi="lo-LA"/>
              </w:rPr>
              <w:t>ສັນຍາ</w:t>
            </w:r>
            <w:r w:rsidR="000F3719" w:rsidRPr="004E6ABB">
              <w:rPr>
                <w:rFonts w:ascii="Phetsarath OT" w:eastAsia="Phetsarath OT" w:hAnsi="Phetsarath OT" w:cs="Phetsarath OT" w:hint="cs"/>
                <w:color w:val="202124"/>
                <w:cs/>
                <w:lang w:bidi="lo-LA"/>
              </w:rPr>
              <w:t>ເປັນ</w:t>
            </w:r>
            <w:r w:rsidR="000F3719" w:rsidRPr="004E6ABB">
              <w:rPr>
                <w:rFonts w:ascii="Phetsarath OT" w:eastAsia="Phetsarath OT" w:hAnsi="Phetsarath OT" w:cs="Phetsarath OT"/>
                <w:color w:val="202124"/>
                <w:cs/>
                <w:lang w:bidi="lo-LA"/>
              </w:rPr>
              <w:t>ຜູ້ຕາງຫນ້າ</w:t>
            </w:r>
            <w:r w:rsidR="000F3719" w:rsidRPr="004E6ABB">
              <w:rPr>
                <w:rFonts w:ascii="Phetsarath OT" w:eastAsia="Phetsarath OT" w:hAnsi="Phetsarath OT" w:cs="Phetsarath OT" w:hint="cs"/>
                <w:color w:val="202124"/>
                <w:cs/>
                <w:lang w:bidi="lo-LA"/>
              </w:rPr>
              <w:t>ຂອງແຕ່ລະຝ່າຍ</w:t>
            </w:r>
            <w:r w:rsidR="000F3719" w:rsidRPr="004E6ABB">
              <w:rPr>
                <w:rFonts w:ascii="Phetsarath OT" w:eastAsia="Phetsarath OT" w:hAnsi="Phetsarath OT" w:cs="Phetsarath OT"/>
                <w:color w:val="202124"/>
                <w:cs/>
                <w:lang w:bidi="lo-LA"/>
              </w:rPr>
              <w:t>ທີ່ການສື່ສານໄດ້ຖືກກ່າວເຖິງ</w:t>
            </w:r>
            <w:r w:rsidR="000F3719" w:rsidRPr="004E6ABB">
              <w:rPr>
                <w:rFonts w:ascii="Phetsarath OT" w:eastAsia="Phetsarath OT" w:hAnsi="Phetsarath OT" w:cs="Phetsarath OT"/>
                <w:color w:val="202124"/>
                <w:lang w:bidi="th-TH"/>
              </w:rPr>
              <w:t xml:space="preserve">, </w:t>
            </w:r>
            <w:r w:rsidR="000F3719" w:rsidRPr="004E6ABB">
              <w:rPr>
                <w:rFonts w:ascii="Phetsarath OT" w:eastAsia="Phetsarath OT" w:hAnsi="Phetsarath OT" w:cs="Phetsarath OT"/>
                <w:color w:val="202124"/>
                <w:cs/>
                <w:lang w:bidi="lo-LA"/>
              </w:rPr>
              <w:t>ຫຼື</w:t>
            </w:r>
            <w:r w:rsidR="000F3719" w:rsidRPr="004E6ABB">
              <w:rPr>
                <w:rFonts w:ascii="Phetsarath OT" w:eastAsia="Phetsarath OT" w:hAnsi="Phetsarath OT" w:cs="Phetsarath OT" w:hint="cs"/>
                <w:color w:val="202124"/>
                <w:cs/>
                <w:lang w:bidi="lo-LA"/>
              </w:rPr>
              <w:t xml:space="preserve"> </w:t>
            </w:r>
            <w:r w:rsidR="000F3719" w:rsidRPr="004E6ABB">
              <w:rPr>
                <w:rFonts w:ascii="Phetsarath OT" w:eastAsia="Phetsarath OT" w:hAnsi="Phetsarath OT" w:cs="Phetsarath OT"/>
                <w:color w:val="202124"/>
                <w:cs/>
                <w:lang w:bidi="lo-LA"/>
              </w:rPr>
              <w:t>ເມື່ອ</w:t>
            </w:r>
            <w:r w:rsidR="000F3719" w:rsidRPr="004E6ABB">
              <w:rPr>
                <w:rFonts w:ascii="Phetsarath OT" w:eastAsia="Phetsarath OT" w:hAnsi="Phetsarath OT" w:cs="Phetsarath OT" w:hint="cs"/>
                <w:color w:val="202124"/>
                <w:cs/>
                <w:lang w:bidi="lo-LA"/>
              </w:rPr>
              <w:t>ໄດ້</w:t>
            </w:r>
            <w:r w:rsidR="000F3719" w:rsidRPr="004E6ABB">
              <w:rPr>
                <w:rFonts w:ascii="Phetsarath OT" w:eastAsia="Phetsarath OT" w:hAnsi="Phetsarath OT" w:cs="Phetsarath OT"/>
                <w:color w:val="202124"/>
                <w:cs/>
                <w:lang w:bidi="lo-LA"/>
              </w:rPr>
              <w:t>ສົ່ງໄປ</w:t>
            </w:r>
            <w:r w:rsidR="000F3719" w:rsidRPr="004E6ABB">
              <w:rPr>
                <w:rFonts w:ascii="Phetsarath OT" w:eastAsia="Phetsarath OT" w:hAnsi="Phetsarath OT" w:cs="Phetsarath OT" w:hint="cs"/>
                <w:color w:val="202124"/>
                <w:cs/>
                <w:lang w:bidi="lo-LA"/>
              </w:rPr>
              <w:t>ຫາແຕ່ລະຝ່າຍ</w:t>
            </w:r>
            <w:r w:rsidR="000F3719" w:rsidRPr="004E6ABB">
              <w:rPr>
                <w:rFonts w:ascii="Phetsarath OT" w:eastAsia="Phetsarath OT" w:hAnsi="Phetsarath OT" w:cs="Phetsarath OT"/>
                <w:color w:val="202124"/>
                <w:cs/>
                <w:lang w:bidi="lo-LA"/>
              </w:rPr>
              <w:t>ຕາມທີ່ຢູ່ທີ່ລະບຸໄວ້ໃນ</w:t>
            </w:r>
            <w:r w:rsidR="000F3719" w:rsidRPr="004E6ABB">
              <w:rPr>
                <w:rFonts w:ascii="Phetsarath OT" w:eastAsia="Phetsarath OT" w:hAnsi="Phetsarath OT" w:cs="Phetsarath OT" w:hint="cs"/>
                <w:color w:val="202124"/>
                <w:cs/>
                <w:lang w:bidi="lo-LA"/>
              </w:rPr>
              <w:t>ເງືື່ອນໄຂສະເພາະຂອງສັນຍາ</w:t>
            </w:r>
            <w:r w:rsidR="000F3719" w:rsidRPr="004E6ABB">
              <w:rPr>
                <w:rFonts w:ascii="Phetsarath OT" w:eastAsia="Phetsarath OT" w:hAnsi="Phetsarath OT" w:cs="Phetsarath OT"/>
                <w:cs/>
                <w:lang w:bidi="lo-LA"/>
              </w:rPr>
              <w:t>(ງ</w:t>
            </w:r>
            <w:r w:rsidR="000F3719" w:rsidRPr="004E6ABB">
              <w:rPr>
                <w:rFonts w:ascii="Phetsarath OT" w:eastAsia="Phetsarath OT" w:hAnsi="Phetsarath OT" w:cs="Phetsarath OT" w:hint="cs"/>
                <w:cs/>
                <w:lang w:bidi="lo-LA"/>
              </w:rPr>
              <w:t>ສສ</w:t>
            </w:r>
            <w:r w:rsidR="000F3719" w:rsidRPr="004E6ABB">
              <w:rPr>
                <w:rFonts w:ascii="Phetsarath OT" w:eastAsia="Phetsarath OT" w:hAnsi="Phetsarath OT" w:cs="Phetsarath OT"/>
                <w:cs/>
                <w:lang w:bidi="lo-LA"/>
              </w:rPr>
              <w:t>)</w:t>
            </w:r>
            <w:r w:rsidR="00A0310F">
              <w:rPr>
                <w:rFonts w:ascii="Phetsarath OT" w:eastAsia="Phetsarath OT" w:hAnsi="Phetsarath OT" w:cs="Phetsarath OT" w:hint="cs"/>
                <w:cs/>
                <w:lang w:bidi="lo-LA"/>
              </w:rPr>
              <w:t xml:space="preserve"> </w:t>
            </w:r>
            <w:r w:rsidR="000F3719" w:rsidRPr="00A0310F">
              <w:rPr>
                <w:rFonts w:eastAsia="Phetsarath OT"/>
                <w:color w:val="202124"/>
                <w:lang w:bidi="th-TH"/>
              </w:rPr>
              <w:t>SCC.</w:t>
            </w:r>
          </w:p>
          <w:p w14:paraId="65E89A22" w14:textId="32EC4FBF" w:rsidR="000F3719" w:rsidRPr="004E6ABB" w:rsidRDefault="008B65B7"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14" w:hanging="514"/>
              <w:rPr>
                <w:rFonts w:ascii="Phetsarath OT" w:eastAsia="Phetsarath OT" w:hAnsi="Phetsarath OT" w:cs="Phetsarath OT"/>
                <w:color w:val="202124"/>
                <w:lang w:bidi="th-TH"/>
              </w:rPr>
            </w:pPr>
            <w:r>
              <w:rPr>
                <w:rFonts w:ascii="Phetsarath OT" w:eastAsia="Phetsarath OT" w:hAnsi="Phetsarath OT" w:cs="Phetsarath OT" w:hint="cs"/>
                <w:color w:val="202124"/>
                <w:cs/>
                <w:lang w:bidi="lo-LA"/>
              </w:rPr>
              <w:t>5</w:t>
            </w:r>
            <w:r w:rsidR="000F3719" w:rsidRPr="004E6ABB">
              <w:rPr>
                <w:rFonts w:ascii="Phetsarath OT" w:eastAsia="Phetsarath OT" w:hAnsi="Phetsarath OT" w:cs="Phetsarath OT"/>
                <w:color w:val="202124"/>
                <w:lang w:bidi="th-TH"/>
              </w:rPr>
              <w:t>.</w:t>
            </w:r>
            <w:r w:rsidR="000F3719" w:rsidRPr="004E6ABB">
              <w:rPr>
                <w:rFonts w:ascii="Phetsarath OT" w:eastAsia="Phetsarath OT" w:hAnsi="Phetsarath OT" w:cs="Phetsarath OT" w:hint="cs"/>
                <w:color w:val="202124"/>
                <w:cs/>
                <w:lang w:bidi="lo-LA"/>
              </w:rPr>
              <w:t>2</w:t>
            </w:r>
            <w:r w:rsidR="000F3719" w:rsidRPr="004E6ABB">
              <w:rPr>
                <w:rFonts w:ascii="Phetsarath OT" w:eastAsia="Phetsarath OT" w:hAnsi="Phetsarath OT" w:cs="Phetsarath OT"/>
                <w:color w:val="202124"/>
                <w:lang w:bidi="th-TH"/>
              </w:rPr>
              <w:t xml:space="preserve">. </w:t>
            </w:r>
            <w:r w:rsidR="000F3719" w:rsidRPr="004E6ABB">
              <w:rPr>
                <w:rFonts w:ascii="Phetsarath OT" w:eastAsia="Phetsarath OT" w:hAnsi="Phetsarath OT" w:cs="Phetsarath OT" w:hint="cs"/>
                <w:color w:val="202124"/>
                <w:cs/>
                <w:lang w:bidi="lo-LA"/>
              </w:rPr>
              <w:t xml:space="preserve"> </w:t>
            </w:r>
            <w:r w:rsidR="000F3719" w:rsidRPr="004E6ABB">
              <w:rPr>
                <w:rFonts w:ascii="Phetsarath OT" w:eastAsia="Phetsarath OT" w:hAnsi="Phetsarath OT" w:cs="Phetsarath OT"/>
                <w:color w:val="202124"/>
                <w:cs/>
                <w:lang w:bidi="lo-LA"/>
              </w:rPr>
              <w:t>ຝ່າຍໃດໜຶ່ງອາດ</w:t>
            </w:r>
            <w:r w:rsidR="000F3719" w:rsidRPr="0063447D">
              <w:rPr>
                <w:rFonts w:ascii="Phetsarath OT" w:eastAsia="Phetsarath OT" w:hAnsi="Phetsarath OT" w:cs="Phetsarath OT"/>
                <w:color w:val="202124"/>
                <w:cs/>
                <w:lang w:bidi="lo-LA"/>
              </w:rPr>
              <w:t>ຈະປ່ຽນທີ່ຢູ່ຂອງຕົນ</w:t>
            </w:r>
            <w:r w:rsidR="000F3719" w:rsidRPr="0063447D">
              <w:rPr>
                <w:rFonts w:ascii="Phetsarath OT" w:eastAsia="Phetsarath OT" w:hAnsi="Phetsarath OT" w:cs="Phetsarath OT" w:hint="cs"/>
                <w:color w:val="202124"/>
                <w:cs/>
                <w:lang w:bidi="lo-LA"/>
              </w:rPr>
              <w:t xml:space="preserve"> </w:t>
            </w:r>
            <w:r w:rsidR="000F3719" w:rsidRPr="0063447D">
              <w:rPr>
                <w:rFonts w:ascii="Phetsarath OT" w:eastAsia="Phetsarath OT" w:hAnsi="Phetsarath OT" w:cs="Phetsarath OT"/>
                <w:color w:val="202124"/>
                <w:cs/>
                <w:lang w:bidi="lo-LA"/>
              </w:rPr>
              <w:t>ເພື່ອແຈ້ງບອກຢູ່ລຸ່ມນີ້ໂດຍການໃຫ້ພາກສ່ວນອື່ນຕິດຕໍ່ສື່ສານກ່ຽວກັບການປ່ຽນແປງດັ່ງກ່າວໄປຫາທີ່ຢູ່ທີ່</w:t>
            </w:r>
            <w:r w:rsidR="000F3719" w:rsidRPr="004E6ABB">
              <w:rPr>
                <w:rFonts w:ascii="Phetsarath OT" w:eastAsia="Phetsarath OT" w:hAnsi="Phetsarath OT" w:cs="Phetsarath OT"/>
                <w:color w:val="202124"/>
                <w:cs/>
                <w:lang w:bidi="lo-LA"/>
              </w:rPr>
              <w:t xml:space="preserve">ລະບຸໄວ້ໃນ </w:t>
            </w:r>
            <w:r w:rsidR="000F3719" w:rsidRPr="004E6ABB">
              <w:rPr>
                <w:rFonts w:ascii="Phetsarath OT" w:eastAsia="Phetsarath OT" w:hAnsi="Phetsarath OT" w:cs="Phetsarath OT" w:hint="cs"/>
                <w:color w:val="202124"/>
                <w:cs/>
                <w:lang w:bidi="lo-LA"/>
              </w:rPr>
              <w:t>ເງືື່ອນໄຂສະເພາະຂອງສັນຍາ</w:t>
            </w:r>
            <w:r w:rsidR="000F3719" w:rsidRPr="004E6ABB">
              <w:rPr>
                <w:rFonts w:ascii="Phetsarath OT" w:eastAsia="Phetsarath OT" w:hAnsi="Phetsarath OT" w:cs="Phetsarath OT"/>
                <w:cs/>
                <w:lang w:bidi="lo-LA"/>
              </w:rPr>
              <w:t>(ງ</w:t>
            </w:r>
            <w:r w:rsidR="000F3719" w:rsidRPr="004E6ABB">
              <w:rPr>
                <w:rFonts w:ascii="Phetsarath OT" w:eastAsia="Phetsarath OT" w:hAnsi="Phetsarath OT" w:cs="Phetsarath OT" w:hint="cs"/>
                <w:cs/>
                <w:lang w:bidi="lo-LA"/>
              </w:rPr>
              <w:t>ສສ</w:t>
            </w:r>
            <w:r w:rsidR="000F3719" w:rsidRPr="004E6ABB">
              <w:rPr>
                <w:rFonts w:ascii="Phetsarath OT" w:eastAsia="Phetsarath OT" w:hAnsi="Phetsarath OT" w:cs="Phetsarath OT"/>
                <w:cs/>
                <w:lang w:bidi="lo-LA"/>
              </w:rPr>
              <w:t>)</w:t>
            </w:r>
            <w:r w:rsidR="00A0310F">
              <w:rPr>
                <w:rFonts w:ascii="Phetsarath OT" w:eastAsia="Phetsarath OT" w:hAnsi="Phetsarath OT" w:cs="Phetsarath OT" w:hint="cs"/>
                <w:cs/>
                <w:lang w:bidi="lo-LA"/>
              </w:rPr>
              <w:t xml:space="preserve"> </w:t>
            </w:r>
            <w:r w:rsidR="000F3719" w:rsidRPr="00A0310F">
              <w:rPr>
                <w:rFonts w:eastAsia="Phetsarath OT"/>
                <w:color w:val="202124"/>
                <w:lang w:bidi="th-TH"/>
              </w:rPr>
              <w:t>SCC.</w:t>
            </w:r>
          </w:p>
        </w:tc>
      </w:tr>
      <w:tr w:rsidR="000F3719" w:rsidRPr="004E6ABB" w14:paraId="241BE93F" w14:textId="77777777" w:rsidTr="00CE3DAD">
        <w:trPr>
          <w:trHeight w:val="659"/>
          <w:jc w:val="center"/>
        </w:trPr>
        <w:tc>
          <w:tcPr>
            <w:tcW w:w="2014" w:type="dxa"/>
            <w:gridSpan w:val="2"/>
          </w:tcPr>
          <w:p w14:paraId="4144B607" w14:textId="31670F13" w:rsidR="000F3719" w:rsidRPr="004E6ABB" w:rsidRDefault="002A15D3" w:rsidP="00A701C3">
            <w:pPr>
              <w:ind w:left="350" w:hanging="350"/>
              <w:rPr>
                <w:rFonts w:ascii="Phetsarath OT" w:eastAsia="Phetsarath OT" w:hAnsi="Phetsarath OT" w:cs="Phetsarath OT"/>
                <w:b/>
                <w:bCs/>
                <w:lang w:bidi="lo-LA"/>
              </w:rPr>
            </w:pPr>
            <w:r>
              <w:rPr>
                <w:rFonts w:ascii="Phetsarath OT" w:eastAsia="Phetsarath OT" w:hAnsi="Phetsarath OT" w:cs="Phetsarath OT" w:hint="cs"/>
                <w:b/>
                <w:bCs/>
                <w:cs/>
                <w:lang w:bidi="lo-LA"/>
              </w:rPr>
              <w:t>6</w:t>
            </w:r>
            <w:r w:rsidR="000F3719" w:rsidRPr="004E6ABB">
              <w:rPr>
                <w:rFonts w:ascii="Phetsarath OT" w:eastAsia="Phetsarath OT" w:hAnsi="Phetsarath OT" w:cs="Phetsarath OT" w:hint="cs"/>
                <w:b/>
                <w:bCs/>
                <w:cs/>
                <w:lang w:bidi="lo-LA"/>
              </w:rPr>
              <w:t xml:space="preserve"> ສະຖານທີ່</w:t>
            </w:r>
          </w:p>
        </w:tc>
        <w:tc>
          <w:tcPr>
            <w:tcW w:w="7625" w:type="dxa"/>
          </w:tcPr>
          <w:p w14:paraId="43E78667" w14:textId="547D84BF" w:rsidR="000F3719" w:rsidRPr="004E6ABB" w:rsidRDefault="002A15D3"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514" w:hanging="540"/>
              <w:rPr>
                <w:rFonts w:ascii="Phetsarath OT" w:eastAsia="Phetsarath OT" w:hAnsi="Phetsarath OT" w:cs="Phetsarath OT"/>
                <w:color w:val="202124"/>
                <w:lang w:bidi="th-TH"/>
              </w:rPr>
            </w:pPr>
            <w:r>
              <w:rPr>
                <w:rFonts w:ascii="Phetsarath OT" w:eastAsia="Phetsarath OT" w:hAnsi="Phetsarath OT" w:cs="Phetsarath OT" w:hint="cs"/>
                <w:color w:val="202124"/>
                <w:cs/>
                <w:lang w:bidi="lo-LA"/>
              </w:rPr>
              <w:t>6</w:t>
            </w:r>
            <w:r w:rsidR="000F3719" w:rsidRPr="004E6ABB">
              <w:rPr>
                <w:rFonts w:ascii="Phetsarath OT" w:eastAsia="Phetsarath OT" w:hAnsi="Phetsarath OT" w:cs="Phetsarath OT"/>
                <w:color w:val="202124"/>
                <w:lang w:bidi="th-TH"/>
              </w:rPr>
              <w:t>.</w:t>
            </w:r>
            <w:r w:rsidR="000F3719" w:rsidRPr="004E6ABB">
              <w:rPr>
                <w:rFonts w:ascii="Phetsarath OT" w:eastAsia="Phetsarath OT" w:hAnsi="Phetsarath OT" w:cs="Phetsarath OT" w:hint="cs"/>
                <w:color w:val="202124"/>
                <w:cs/>
                <w:lang w:bidi="lo-LA"/>
              </w:rPr>
              <w:t>1</w:t>
            </w:r>
            <w:r w:rsidR="000F3719" w:rsidRPr="004E6ABB">
              <w:rPr>
                <w:rFonts w:ascii="Phetsarath OT" w:eastAsia="Phetsarath OT" w:hAnsi="Phetsarath OT" w:cs="Phetsarath OT"/>
                <w:color w:val="202124"/>
                <w:lang w:bidi="th-TH"/>
              </w:rPr>
              <w:t xml:space="preserve">. </w:t>
            </w:r>
            <w:r w:rsidR="000F3719" w:rsidRPr="004E6ABB">
              <w:rPr>
                <w:rFonts w:ascii="Phetsarath OT" w:eastAsia="Phetsarath OT" w:hAnsi="Phetsarath OT" w:cs="Phetsarath OT" w:hint="cs"/>
                <w:color w:val="202124"/>
                <w:cs/>
                <w:lang w:bidi="lo-LA"/>
              </w:rPr>
              <w:t xml:space="preserve">  </w:t>
            </w:r>
            <w:r w:rsidR="000F3719" w:rsidRPr="004E6ABB">
              <w:rPr>
                <w:rFonts w:ascii="Phetsarath OT" w:eastAsia="Phetsarath OT" w:hAnsi="Phetsarath OT" w:cs="Phetsarath OT"/>
                <w:color w:val="202124"/>
                <w:cs/>
                <w:lang w:bidi="lo-LA"/>
              </w:rPr>
              <w:t xml:space="preserve">ການບໍລິການຈະຖືກປະຕິບັດໃນສະຖານທີ່ດັ່ງກ່າວຕາມທີ່ໄດ້ລະບຸໄວ້ໃນເອກະສານຊ້ອນທ້າຍ </w:t>
            </w:r>
            <w:r w:rsidR="000F3719" w:rsidRPr="004E6ABB">
              <w:rPr>
                <w:rFonts w:ascii="Phetsarath OT" w:eastAsia="Phetsarath OT" w:hAnsi="Phetsarath OT" w:cs="Phetsarath OT" w:hint="cs"/>
                <w:color w:val="202124"/>
                <w:cs/>
                <w:lang w:bidi="lo-LA"/>
              </w:rPr>
              <w:t>ກ</w:t>
            </w:r>
            <w:r w:rsidR="000F3719" w:rsidRPr="004E6ABB">
              <w:rPr>
                <w:rFonts w:ascii="Phetsarath OT" w:eastAsia="Phetsarath OT" w:hAnsi="Phetsarath OT" w:cs="Phetsarath OT"/>
                <w:color w:val="202124"/>
                <w:cs/>
                <w:lang w:bidi="lo-LA"/>
              </w:rPr>
              <w:t xml:space="preserve"> ແລະ</w:t>
            </w:r>
            <w:r w:rsidR="000F3719" w:rsidRPr="004E6ABB">
              <w:rPr>
                <w:rFonts w:ascii="Phetsarath OT" w:eastAsia="Phetsarath OT" w:hAnsi="Phetsarath OT" w:cs="Phetsarath OT"/>
                <w:color w:val="202124"/>
                <w:lang w:bidi="th-TH"/>
              </w:rPr>
              <w:t xml:space="preserve">, </w:t>
            </w:r>
            <w:r w:rsidR="000F3719" w:rsidRPr="004E6ABB">
              <w:rPr>
                <w:rFonts w:ascii="Phetsarath OT" w:eastAsia="Phetsarath OT" w:hAnsi="Phetsarath OT" w:cs="Phetsarath OT"/>
                <w:color w:val="202124"/>
                <w:cs/>
                <w:lang w:bidi="lo-LA"/>
              </w:rPr>
              <w:t>ບ່ອນທີ່ສະຖານທີ່ຂອງວຽກງານສະເພາະໃດຫນຶ່ງບໍ່ໄດ້ລະບຸໄວ້</w:t>
            </w:r>
            <w:r w:rsidR="000F3719" w:rsidRPr="004E6ABB">
              <w:rPr>
                <w:rFonts w:ascii="Phetsarath OT" w:eastAsia="Phetsarath OT" w:hAnsi="Phetsarath OT" w:cs="Phetsarath OT"/>
                <w:color w:val="202124"/>
                <w:lang w:bidi="th-TH"/>
              </w:rPr>
              <w:t xml:space="preserve">, </w:t>
            </w:r>
            <w:r w:rsidR="000F3719" w:rsidRPr="004E6ABB">
              <w:rPr>
                <w:rFonts w:ascii="Phetsarath OT" w:eastAsia="Phetsarath OT" w:hAnsi="Phetsarath OT" w:cs="Phetsarath OT"/>
                <w:color w:val="202124"/>
                <w:cs/>
                <w:lang w:bidi="lo-LA"/>
              </w:rPr>
              <w:t>ໃນສະຖານທີ່ດັ່ງກ່າວ</w:t>
            </w:r>
            <w:r w:rsidR="000F3719" w:rsidRPr="004E6ABB">
              <w:rPr>
                <w:rFonts w:ascii="Phetsarath OT" w:eastAsia="Phetsarath OT" w:hAnsi="Phetsarath OT" w:cs="Phetsarath OT"/>
                <w:color w:val="202124"/>
                <w:lang w:bidi="th-TH"/>
              </w:rPr>
              <w:t xml:space="preserve">, </w:t>
            </w:r>
            <w:r w:rsidR="000F3719" w:rsidRPr="004E6ABB">
              <w:rPr>
                <w:rFonts w:ascii="Phetsarath OT" w:eastAsia="Phetsarath OT" w:hAnsi="Phetsarath OT" w:cs="Phetsarath OT"/>
                <w:color w:val="202124"/>
                <w:cs/>
                <w:lang w:bidi="lo-LA"/>
              </w:rPr>
              <w:t>ບໍ່ວ່າຈະຢູ່ໃນປະເທດຂອງລັດຖະບານ</w:t>
            </w:r>
            <w:r w:rsidR="000F3719" w:rsidRPr="004E6ABB">
              <w:rPr>
                <w:rFonts w:ascii="Phetsarath OT" w:eastAsia="Phetsarath OT" w:hAnsi="Phetsarath OT" w:cs="Phetsarath OT" w:hint="cs"/>
                <w:color w:val="202124"/>
                <w:cs/>
                <w:lang w:bidi="lo-LA"/>
              </w:rPr>
              <w:t xml:space="preserve"> </w:t>
            </w:r>
            <w:r w:rsidR="000F3719" w:rsidRPr="004E6ABB">
              <w:rPr>
                <w:rFonts w:ascii="Phetsarath OT" w:eastAsia="Phetsarath OT" w:hAnsi="Phetsarath OT" w:cs="Phetsarath OT"/>
                <w:color w:val="202124"/>
                <w:cs/>
                <w:lang w:bidi="lo-LA"/>
              </w:rPr>
              <w:t>ຫຼື</w:t>
            </w:r>
            <w:r w:rsidR="000F3719" w:rsidRPr="004E6ABB">
              <w:rPr>
                <w:rFonts w:ascii="Phetsarath OT" w:eastAsia="Phetsarath OT" w:hAnsi="Phetsarath OT" w:cs="Phetsarath OT" w:hint="cs"/>
                <w:color w:val="202124"/>
                <w:cs/>
                <w:lang w:bidi="lo-LA"/>
              </w:rPr>
              <w:t xml:space="preserve"> </w:t>
            </w:r>
            <w:r w:rsidR="000F3719" w:rsidRPr="004E6ABB">
              <w:rPr>
                <w:rFonts w:ascii="Phetsarath OT" w:eastAsia="Phetsarath OT" w:hAnsi="Phetsarath OT" w:cs="Phetsarath OT"/>
                <w:color w:val="202124"/>
                <w:cs/>
                <w:lang w:bidi="lo-LA"/>
              </w:rPr>
              <w:t>ບ່ອນອື່ນ</w:t>
            </w:r>
            <w:r w:rsidR="000F3719" w:rsidRPr="004E6ABB">
              <w:rPr>
                <w:rFonts w:ascii="Phetsarath OT" w:eastAsia="Phetsarath OT" w:hAnsi="Phetsarath OT" w:cs="Phetsarath OT"/>
                <w:color w:val="202124"/>
                <w:lang w:bidi="th-TH"/>
              </w:rPr>
              <w:t xml:space="preserve">, </w:t>
            </w:r>
            <w:r w:rsidR="000F3719" w:rsidRPr="004E6ABB">
              <w:rPr>
                <w:rFonts w:ascii="Phetsarath OT" w:eastAsia="Phetsarath OT" w:hAnsi="Phetsarath OT" w:cs="Phetsarath OT"/>
                <w:color w:val="202124"/>
                <w:cs/>
                <w:lang w:bidi="lo-LA"/>
              </w:rPr>
              <w:t>ຕາມທີ່ການຈັດຊື້ອາດຈະອະນຸມັດ.</w:t>
            </w:r>
          </w:p>
        </w:tc>
      </w:tr>
      <w:tr w:rsidR="000F3719" w:rsidRPr="00756970" w14:paraId="42FD759A" w14:textId="77777777" w:rsidTr="00CE3DAD">
        <w:trPr>
          <w:trHeight w:val="1134"/>
          <w:jc w:val="center"/>
        </w:trPr>
        <w:tc>
          <w:tcPr>
            <w:tcW w:w="2014" w:type="dxa"/>
            <w:gridSpan w:val="2"/>
          </w:tcPr>
          <w:p w14:paraId="5DCFE8D5" w14:textId="21087A1F" w:rsidR="000F3719" w:rsidRPr="004E6ABB" w:rsidRDefault="002A15D3"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1" w:hanging="360"/>
              <w:rPr>
                <w:rFonts w:ascii="Phetsarath OT" w:eastAsia="Phetsarath OT" w:hAnsi="Phetsarath OT" w:cs="Phetsarath OT"/>
                <w:b/>
                <w:bCs/>
                <w:color w:val="202124"/>
                <w:lang w:bidi="th-TH"/>
              </w:rPr>
            </w:pPr>
            <w:r>
              <w:rPr>
                <w:rFonts w:ascii="Phetsarath OT" w:eastAsia="Phetsarath OT" w:hAnsi="Phetsarath OT" w:cs="Phetsarath OT" w:hint="cs"/>
                <w:b/>
                <w:bCs/>
                <w:color w:val="202124"/>
                <w:cs/>
                <w:lang w:bidi="lo-LA"/>
              </w:rPr>
              <w:t>7</w:t>
            </w:r>
            <w:r w:rsidR="000F3719" w:rsidRPr="004E6ABB">
              <w:rPr>
                <w:rFonts w:ascii="Phetsarath OT" w:eastAsia="Phetsarath OT" w:hAnsi="Phetsarath OT" w:cs="Phetsarath OT"/>
                <w:b/>
                <w:bCs/>
                <w:color w:val="202124"/>
                <w:lang w:bidi="th-TH"/>
              </w:rPr>
              <w:t xml:space="preserve">. </w:t>
            </w:r>
            <w:r w:rsidR="000F3719" w:rsidRPr="004E6ABB">
              <w:rPr>
                <w:rFonts w:ascii="Phetsarath OT" w:eastAsia="Phetsarath OT" w:hAnsi="Phetsarath OT" w:cs="Phetsarath OT"/>
                <w:b/>
                <w:bCs/>
                <w:color w:val="202124"/>
                <w:cs/>
                <w:lang w:bidi="lo-LA"/>
              </w:rPr>
              <w:t>ສິດອຳນາດຂອງສະມາຊິກຮັບຜິດຊອບ</w:t>
            </w:r>
          </w:p>
          <w:p w14:paraId="0C241025" w14:textId="77777777" w:rsidR="000F3719" w:rsidRPr="004E6ABB" w:rsidRDefault="000F3719" w:rsidP="00A701C3"/>
        </w:tc>
        <w:tc>
          <w:tcPr>
            <w:tcW w:w="7625" w:type="dxa"/>
          </w:tcPr>
          <w:p w14:paraId="3D676794" w14:textId="397590E6" w:rsidR="000F3719" w:rsidRPr="00756970" w:rsidRDefault="002A15D3" w:rsidP="00A701C3">
            <w:pPr>
              <w:pStyle w:val="ListParagraph"/>
              <w:spacing w:after="240"/>
              <w:ind w:left="514" w:hanging="514"/>
            </w:pPr>
            <w:r w:rsidRPr="008B65B7">
              <w:rPr>
                <w:rFonts w:ascii="Phetsarath OT" w:hAnsi="Phetsarath OT" w:cs="Phetsarath OT"/>
                <w:cs/>
                <w:lang w:bidi="lo-LA"/>
              </w:rPr>
              <w:t>7</w:t>
            </w:r>
            <w:r w:rsidR="008B65B7" w:rsidRPr="008B65B7">
              <w:rPr>
                <w:rFonts w:ascii="Phetsarath OT" w:hAnsi="Phetsarath OT" w:cs="Phetsarath OT"/>
                <w:cs/>
                <w:lang w:bidi="lo-LA"/>
              </w:rPr>
              <w:t>.</w:t>
            </w:r>
            <w:r w:rsidR="000F3719" w:rsidRPr="008B65B7">
              <w:rPr>
                <w:rFonts w:ascii="Phetsarath OT" w:hAnsi="Phetsarath OT" w:cs="Phetsarath OT"/>
                <w:cs/>
                <w:lang w:bidi="lo-LA"/>
              </w:rPr>
              <w:t>1</w:t>
            </w:r>
            <w:r w:rsidR="008B65B7">
              <w:rPr>
                <w:rFonts w:cs="DokChampa" w:hint="cs"/>
                <w:cs/>
                <w:lang w:bidi="lo-LA"/>
              </w:rPr>
              <w:t xml:space="preserve"> </w:t>
            </w:r>
            <w:r w:rsidR="000F3719" w:rsidRPr="004E6ABB">
              <w:rPr>
                <w:rFonts w:ascii="Phetsarath OT" w:eastAsia="Phetsarath OT" w:hAnsi="Phetsarath OT" w:cs="Phetsarath OT"/>
                <w:color w:val="202124"/>
                <w:cs/>
                <w:lang w:bidi="lo-LA"/>
              </w:rPr>
              <w:t>ໃນກໍລະນີທີ່</w:t>
            </w:r>
            <w:r w:rsidR="000F3719" w:rsidRPr="004E6ABB">
              <w:rPr>
                <w:rFonts w:ascii="Phetsarath OT" w:eastAsia="Phetsarath OT" w:hAnsi="Phetsarath OT" w:cs="Phetsarath OT" w:hint="cs"/>
                <w:color w:val="202124"/>
                <w:cs/>
                <w:lang w:bidi="lo-LA"/>
              </w:rPr>
              <w:t xml:space="preserve"> </w:t>
            </w:r>
            <w:r w:rsidR="000F3719" w:rsidRPr="004E6ABB">
              <w:rPr>
                <w:rFonts w:ascii="Phetsarath OT" w:eastAsia="Phetsarath OT" w:hAnsi="Phetsarath OT" w:cs="Phetsarath OT"/>
                <w:color w:val="202124"/>
                <w:cs/>
                <w:lang w:bidi="lo-LA"/>
              </w:rPr>
              <w:t>ທີ່ປຶກສາເປັນບໍລິສັດຮ່ວມທຸລະກິດ</w:t>
            </w:r>
            <w:r w:rsidR="000F3719" w:rsidRPr="004E6ABB">
              <w:rPr>
                <w:rFonts w:ascii="Phetsarath OT" w:eastAsia="Phetsarath OT" w:hAnsi="Phetsarath OT" w:cs="Phetsarath OT"/>
                <w:color w:val="202124"/>
                <w:lang w:bidi="th-TH"/>
              </w:rPr>
              <w:t xml:space="preserve">, </w:t>
            </w:r>
            <w:r w:rsidR="000F3719" w:rsidRPr="004E6ABB">
              <w:rPr>
                <w:rFonts w:ascii="Phetsarath OT" w:eastAsia="Phetsarath OT" w:hAnsi="Phetsarath OT" w:cs="Phetsarath OT"/>
                <w:color w:val="202124"/>
                <w:cs/>
                <w:lang w:bidi="lo-LA"/>
              </w:rPr>
              <w:t>ສະມາຊິກ</w:t>
            </w:r>
            <w:r w:rsidR="000F3719" w:rsidRPr="004E6ABB">
              <w:rPr>
                <w:rFonts w:ascii="Phetsarath OT" w:eastAsia="Phetsarath OT" w:hAnsi="Phetsarath OT" w:cs="Phetsarath OT" w:hint="cs"/>
                <w:color w:val="202124"/>
                <w:cs/>
                <w:lang w:bidi="lo-LA"/>
              </w:rPr>
              <w:t>ທັງຫມົດຈະຕ້ອງແຕ່ງຕັ້ງ</w:t>
            </w:r>
            <w:r w:rsidR="000F3719" w:rsidRPr="004E6ABB">
              <w:rPr>
                <w:rFonts w:ascii="Phetsarath OT" w:eastAsia="Phetsarath OT" w:hAnsi="Phetsarath OT" w:cs="Phetsarath OT"/>
                <w:color w:val="202124"/>
                <w:cs/>
                <w:lang w:bidi="lo-LA"/>
              </w:rPr>
              <w:t>ສະມາຊິກ</w:t>
            </w:r>
            <w:r w:rsidR="000F3719" w:rsidRPr="004E6ABB">
              <w:rPr>
                <w:rFonts w:ascii="Phetsarath OT" w:eastAsia="Phetsarath OT" w:hAnsi="Phetsarath OT" w:cs="Phetsarath OT" w:hint="cs"/>
                <w:color w:val="202124"/>
                <w:cs/>
                <w:lang w:bidi="lo-LA"/>
              </w:rPr>
              <w:t>ຕາມ</w:t>
            </w:r>
            <w:r w:rsidR="000F3719" w:rsidRPr="004E6ABB">
              <w:rPr>
                <w:rFonts w:ascii="Phetsarath OT" w:eastAsia="Phetsarath OT" w:hAnsi="Phetsarath OT" w:cs="Phetsarath OT"/>
                <w:color w:val="202124"/>
                <w:cs/>
                <w:lang w:bidi="lo-LA"/>
              </w:rPr>
              <w:t>ທີ່ລະບຸໄວ້ໃນ</w:t>
            </w:r>
            <w:r w:rsidR="000F3719" w:rsidRPr="004E6ABB">
              <w:rPr>
                <w:rFonts w:ascii="Phetsarath OT" w:eastAsia="Phetsarath OT" w:hAnsi="Phetsarath OT" w:cs="Phetsarath OT" w:hint="cs"/>
                <w:color w:val="202124"/>
                <w:cs/>
                <w:lang w:bidi="lo-LA"/>
              </w:rPr>
              <w:t>ເງືື່ອນໄຂສະເພາະຂອງສັນຍາ</w:t>
            </w:r>
            <w:r w:rsidR="000F3719" w:rsidRPr="004E6ABB">
              <w:rPr>
                <w:rFonts w:ascii="Phetsarath OT" w:eastAsia="Phetsarath OT" w:hAnsi="Phetsarath OT" w:cs="Phetsarath OT"/>
                <w:cs/>
                <w:lang w:bidi="lo-LA"/>
              </w:rPr>
              <w:t>(ງ</w:t>
            </w:r>
            <w:r w:rsidR="000F3719" w:rsidRPr="004E6ABB">
              <w:rPr>
                <w:rFonts w:ascii="Phetsarath OT" w:eastAsia="Phetsarath OT" w:hAnsi="Phetsarath OT" w:cs="Phetsarath OT" w:hint="cs"/>
                <w:cs/>
                <w:lang w:bidi="lo-LA"/>
              </w:rPr>
              <w:t>ສສ</w:t>
            </w:r>
            <w:r w:rsidR="000F3719" w:rsidRPr="004E6ABB">
              <w:rPr>
                <w:rFonts w:ascii="Phetsarath OT" w:eastAsia="Phetsarath OT" w:hAnsi="Phetsarath OT" w:cs="Phetsarath OT"/>
                <w:cs/>
                <w:lang w:bidi="lo-LA"/>
              </w:rPr>
              <w:t>)</w:t>
            </w:r>
            <w:r w:rsidR="000F3719" w:rsidRPr="004E6ABB">
              <w:rPr>
                <w:rFonts w:ascii="Phetsarath OT" w:eastAsia="Phetsarath OT" w:hAnsi="Phetsarath OT" w:cs="Phetsarath OT" w:hint="cs"/>
                <w:cs/>
                <w:lang w:bidi="lo-LA"/>
              </w:rPr>
              <w:t xml:space="preserve"> </w:t>
            </w:r>
            <w:r w:rsidR="000F3719" w:rsidRPr="00A0310F">
              <w:rPr>
                <w:rFonts w:eastAsia="Phetsarath OT"/>
                <w:color w:val="202124"/>
                <w:lang w:bidi="th-TH"/>
              </w:rPr>
              <w:t>SCC.</w:t>
            </w:r>
            <w:r w:rsidR="000F3719" w:rsidRPr="004E6ABB">
              <w:rPr>
                <w:rFonts w:ascii="Phetsarath OT" w:eastAsia="Phetsarath OT" w:hAnsi="Phetsarath OT" w:cs="Phetsarath OT" w:hint="cs"/>
                <w:color w:val="202124"/>
                <w:cs/>
                <w:lang w:bidi="lo-LA"/>
              </w:rPr>
              <w:t>ເພື່ອ</w:t>
            </w:r>
            <w:r w:rsidR="000F3719" w:rsidRPr="004E6ABB">
              <w:rPr>
                <w:rFonts w:ascii="Phetsarath OT" w:eastAsia="Phetsarath OT" w:hAnsi="Phetsarath OT" w:cs="Phetsarath OT"/>
                <w:color w:val="202124"/>
                <w:cs/>
                <w:lang w:bidi="lo-LA"/>
              </w:rPr>
              <w:t>ປະຕິບັດໃນນາມຂອງ</w:t>
            </w:r>
            <w:r w:rsidR="000F3719" w:rsidRPr="004E6ABB">
              <w:rPr>
                <w:rFonts w:ascii="Phetsarath OT" w:eastAsia="Phetsarath OT" w:hAnsi="Phetsarath OT" w:cs="Phetsarath OT" w:hint="cs"/>
                <w:color w:val="202124"/>
                <w:cs/>
                <w:lang w:bidi="lo-LA"/>
              </w:rPr>
              <w:t>ສະມາຊິກ</w:t>
            </w:r>
            <w:r w:rsidR="000F3719" w:rsidRPr="004E6ABB">
              <w:rPr>
                <w:rFonts w:ascii="Phetsarath OT" w:eastAsia="Phetsarath OT" w:hAnsi="Phetsarath OT" w:cs="Phetsarath OT"/>
                <w:color w:val="202124"/>
                <w:cs/>
                <w:lang w:bidi="lo-LA"/>
              </w:rPr>
              <w:t>ໃນການປະຕິບັດສິດ ແລະ</w:t>
            </w:r>
            <w:r w:rsidR="000F3719" w:rsidRPr="004E6ABB">
              <w:rPr>
                <w:rFonts w:ascii="Phetsarath OT" w:eastAsia="Phetsarath OT" w:hAnsi="Phetsarath OT" w:cs="Phetsarath OT" w:hint="cs"/>
                <w:color w:val="202124"/>
                <w:cs/>
                <w:lang w:bidi="lo-LA"/>
              </w:rPr>
              <w:t xml:space="preserve"> </w:t>
            </w:r>
            <w:r w:rsidR="000F3719" w:rsidRPr="004E6ABB">
              <w:rPr>
                <w:rFonts w:ascii="Phetsarath OT" w:eastAsia="Phetsarath OT" w:hAnsi="Phetsarath OT" w:cs="Phetsarath OT"/>
                <w:color w:val="202124"/>
                <w:cs/>
                <w:lang w:bidi="lo-LA"/>
              </w:rPr>
              <w:t>ພັນທະທັງໝົດຂອງທີ່ປຶກສາຕໍ່</w:t>
            </w:r>
            <w:r w:rsidR="000F3719" w:rsidRPr="004E6ABB">
              <w:rPr>
                <w:rFonts w:ascii="Phetsarath OT" w:eastAsia="Phetsarath OT" w:hAnsi="Phetsarath OT" w:cs="Phetsarath OT" w:hint="cs"/>
                <w:color w:val="202124"/>
                <w:cs/>
                <w:lang w:bidi="lo-LA"/>
              </w:rPr>
              <w:t>ຜູ້</w:t>
            </w:r>
            <w:r w:rsidR="000F3719" w:rsidRPr="004E6ABB">
              <w:rPr>
                <w:rFonts w:ascii="Phetsarath OT" w:eastAsia="Phetsarath OT" w:hAnsi="Phetsarath OT" w:cs="Phetsarath OT"/>
                <w:color w:val="202124"/>
                <w:cs/>
                <w:lang w:bidi="lo-LA"/>
              </w:rPr>
              <w:t>ຈັດຊື້</w:t>
            </w:r>
            <w:r w:rsidR="000F3719" w:rsidRPr="004E6ABB">
              <w:rPr>
                <w:rFonts w:ascii="Phetsarath OT" w:eastAsia="Phetsarath OT" w:hAnsi="Phetsarath OT" w:cs="Phetsarath OT" w:hint="cs"/>
                <w:color w:val="202124"/>
                <w:cs/>
                <w:lang w:bidi="lo-LA"/>
              </w:rPr>
              <w:t>-ຈັດຈ້າງ</w:t>
            </w:r>
            <w:r w:rsidR="000F3719" w:rsidRPr="004E6ABB">
              <w:rPr>
                <w:rFonts w:ascii="Phetsarath OT" w:eastAsia="Phetsarath OT" w:hAnsi="Phetsarath OT" w:cs="Phetsarath OT"/>
                <w:color w:val="202124"/>
                <w:cs/>
                <w:lang w:bidi="lo-LA"/>
              </w:rPr>
              <w:t>ພາຍໃຕ້ສັນຍາສະບັບນີ້</w:t>
            </w:r>
            <w:r w:rsidR="000F3719" w:rsidRPr="004E6ABB">
              <w:rPr>
                <w:rFonts w:ascii="Phetsarath OT" w:eastAsia="Phetsarath OT" w:hAnsi="Phetsarath OT" w:cs="Phetsarath OT"/>
                <w:color w:val="202124"/>
                <w:lang w:bidi="th-TH"/>
              </w:rPr>
              <w:t xml:space="preserve">, </w:t>
            </w:r>
            <w:r w:rsidR="000F3719" w:rsidRPr="004E6ABB">
              <w:rPr>
                <w:rFonts w:ascii="Phetsarath OT" w:eastAsia="Phetsarath OT" w:hAnsi="Phetsarath OT" w:cs="Phetsarath OT"/>
                <w:color w:val="202124"/>
                <w:cs/>
                <w:lang w:bidi="lo-LA"/>
              </w:rPr>
              <w:t>ລວມທັງໂດຍບໍ່ຈໍາກັດການຮັບຄໍາແນະນໍາ ແລະ</w:t>
            </w:r>
            <w:r w:rsidR="000F3719" w:rsidRPr="004E6ABB">
              <w:rPr>
                <w:rFonts w:ascii="Phetsarath OT" w:eastAsia="Phetsarath OT" w:hAnsi="Phetsarath OT" w:cs="Phetsarath OT" w:hint="cs"/>
                <w:color w:val="202124"/>
                <w:cs/>
                <w:lang w:bidi="lo-LA"/>
              </w:rPr>
              <w:t xml:space="preserve"> </w:t>
            </w:r>
            <w:r w:rsidR="000F3719" w:rsidRPr="004E6ABB">
              <w:rPr>
                <w:rFonts w:ascii="Phetsarath OT" w:eastAsia="Phetsarath OT" w:hAnsi="Phetsarath OT" w:cs="Phetsarath OT"/>
                <w:color w:val="202124"/>
                <w:cs/>
                <w:lang w:bidi="lo-LA"/>
              </w:rPr>
              <w:t>ການຈ່າຍເງິນຈາກ</w:t>
            </w:r>
            <w:r w:rsidR="000F3719" w:rsidRPr="004E6ABB">
              <w:rPr>
                <w:rFonts w:ascii="Phetsarath OT" w:eastAsia="Phetsarath OT" w:hAnsi="Phetsarath OT" w:cs="Phetsarath OT" w:hint="cs"/>
                <w:color w:val="202124"/>
                <w:cs/>
                <w:lang w:bidi="lo-LA"/>
              </w:rPr>
              <w:t>ຜູ້</w:t>
            </w:r>
            <w:r w:rsidR="000F3719" w:rsidRPr="004E6ABB">
              <w:rPr>
                <w:rFonts w:ascii="Phetsarath OT" w:eastAsia="Phetsarath OT" w:hAnsi="Phetsarath OT" w:cs="Phetsarath OT"/>
                <w:color w:val="202124"/>
                <w:cs/>
                <w:lang w:bidi="lo-LA"/>
              </w:rPr>
              <w:t>ຈັດຊື້</w:t>
            </w:r>
            <w:r w:rsidR="000F3719" w:rsidRPr="004E6ABB">
              <w:rPr>
                <w:rFonts w:ascii="Phetsarath OT" w:eastAsia="Phetsarath OT" w:hAnsi="Phetsarath OT" w:cs="Phetsarath OT" w:hint="cs"/>
                <w:color w:val="202124"/>
                <w:cs/>
                <w:lang w:bidi="lo-LA"/>
              </w:rPr>
              <w:t>-ຈັດຈ້າງ</w:t>
            </w:r>
            <w:r w:rsidR="000F3719" w:rsidRPr="004E6ABB">
              <w:rPr>
                <w:rFonts w:ascii="Phetsarath OT" w:eastAsia="Phetsarath OT" w:hAnsi="Phetsarath OT" w:cs="Phetsarath OT"/>
                <w:color w:val="202124"/>
                <w:cs/>
                <w:lang w:bidi="lo-LA"/>
              </w:rPr>
              <w:t>.</w:t>
            </w:r>
          </w:p>
        </w:tc>
      </w:tr>
      <w:tr w:rsidR="000F3719" w:rsidRPr="00756970" w14:paraId="7C5CE2FF" w14:textId="77777777" w:rsidTr="00CE3DAD">
        <w:trPr>
          <w:trHeight w:val="1025"/>
          <w:jc w:val="center"/>
        </w:trPr>
        <w:tc>
          <w:tcPr>
            <w:tcW w:w="2014" w:type="dxa"/>
            <w:gridSpan w:val="2"/>
          </w:tcPr>
          <w:p w14:paraId="109570D0" w14:textId="752A3FC7" w:rsidR="000F3719" w:rsidRPr="008700BF" w:rsidRDefault="002A15D3" w:rsidP="00A701C3">
            <w:pPr>
              <w:ind w:left="255" w:hanging="270"/>
              <w:rPr>
                <w:rFonts w:cs="DokChampa"/>
                <w:b/>
                <w:bCs/>
                <w:lang w:bidi="lo-LA"/>
              </w:rPr>
            </w:pPr>
            <w:r>
              <w:rPr>
                <w:rFonts w:ascii="Phetsarath OT" w:eastAsia="Phetsarath OT" w:hAnsi="Phetsarath OT" w:cs="Phetsarath OT" w:hint="cs"/>
                <w:b/>
                <w:bCs/>
                <w:cs/>
                <w:lang w:bidi="lo-LA"/>
              </w:rPr>
              <w:t>8</w:t>
            </w:r>
            <w:r w:rsidR="000F3719" w:rsidRPr="008700BF">
              <w:rPr>
                <w:rFonts w:ascii="Phetsarath OT" w:eastAsia="Phetsarath OT" w:hAnsi="Phetsarath OT" w:cs="Phetsarath OT" w:hint="cs"/>
                <w:b/>
                <w:bCs/>
                <w:cs/>
                <w:lang w:bidi="lo-LA"/>
              </w:rPr>
              <w:t>. ຕົວແທນທີ່ຖືກແຕ່ງຕັ້ງ</w:t>
            </w:r>
          </w:p>
        </w:tc>
        <w:tc>
          <w:tcPr>
            <w:tcW w:w="7625" w:type="dxa"/>
          </w:tcPr>
          <w:p w14:paraId="645718BC" w14:textId="02C82F10" w:rsidR="000F3719" w:rsidRPr="009E3C25" w:rsidRDefault="002A15D3"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24" w:hanging="424"/>
              <w:rPr>
                <w:rFonts w:ascii="Phetsarath OT" w:eastAsia="Phetsarath OT" w:hAnsi="Phetsarath OT" w:cs="Phetsarath OT"/>
                <w:color w:val="202124"/>
                <w:lang w:bidi="lo-LA"/>
              </w:rPr>
            </w:pPr>
            <w:r>
              <w:rPr>
                <w:rFonts w:ascii="Phetsarath OT" w:eastAsia="Phetsarath OT" w:hAnsi="Phetsarath OT" w:cs="Phetsarath OT" w:hint="cs"/>
                <w:color w:val="202124"/>
                <w:cs/>
                <w:lang w:bidi="lo-LA"/>
              </w:rPr>
              <w:t>8</w:t>
            </w:r>
            <w:r w:rsidR="000F3719" w:rsidRPr="009E3C25">
              <w:rPr>
                <w:rFonts w:ascii="Phetsarath OT" w:eastAsia="Phetsarath OT" w:hAnsi="Phetsarath OT" w:cs="Phetsarath OT" w:hint="cs"/>
                <w:color w:val="202124"/>
                <w:cs/>
                <w:lang w:bidi="lo-LA"/>
              </w:rPr>
              <w:t xml:space="preserve">.1  </w:t>
            </w:r>
            <w:r w:rsidR="000F3719" w:rsidRPr="009E3C25">
              <w:rPr>
                <w:rFonts w:ascii="Phetsarath OT" w:eastAsia="Phetsarath OT" w:hAnsi="Phetsarath OT" w:cs="Phetsarath OT"/>
                <w:color w:val="202124"/>
                <w:cs/>
                <w:lang w:bidi="lo-LA"/>
              </w:rPr>
              <w:t>ການປະຕິບັດໃດໆທີ່ຕ້ອງການ</w:t>
            </w:r>
            <w:r w:rsidR="000F3719" w:rsidRPr="009E3C25">
              <w:rPr>
                <w:rFonts w:ascii="Phetsarath OT" w:eastAsia="Phetsarath OT" w:hAnsi="Phetsarath OT" w:cs="Phetsarath OT" w:hint="cs"/>
                <w:color w:val="202124"/>
                <w:cs/>
                <w:lang w:bidi="lo-LA"/>
              </w:rPr>
              <w:t xml:space="preserve"> </w:t>
            </w:r>
            <w:r w:rsidR="000F3719" w:rsidRPr="009E3C25">
              <w:rPr>
                <w:rFonts w:ascii="Phetsarath OT" w:eastAsia="Phetsarath OT" w:hAnsi="Phetsarath OT" w:cs="Phetsarath OT"/>
                <w:color w:val="202124"/>
                <w:cs/>
                <w:lang w:bidi="lo-LA"/>
              </w:rPr>
              <w:t>ຫຼື</w:t>
            </w:r>
            <w:r w:rsidR="000F3719" w:rsidRPr="009E3C25">
              <w:rPr>
                <w:rFonts w:ascii="Phetsarath OT" w:eastAsia="Phetsarath OT" w:hAnsi="Phetsarath OT" w:cs="Phetsarath OT" w:hint="cs"/>
                <w:color w:val="202124"/>
                <w:cs/>
                <w:lang w:bidi="lo-LA"/>
              </w:rPr>
              <w:t xml:space="preserve"> </w:t>
            </w:r>
            <w:r w:rsidR="000F3719" w:rsidRPr="009E3C25">
              <w:rPr>
                <w:rFonts w:ascii="Phetsarath OT" w:eastAsia="Phetsarath OT" w:hAnsi="Phetsarath OT" w:cs="Phetsarath OT"/>
                <w:color w:val="202124"/>
                <w:cs/>
                <w:lang w:bidi="lo-LA"/>
              </w:rPr>
              <w:t>ອະນຸຍາດໃຫ້ປະຕິບັດ</w:t>
            </w:r>
            <w:r w:rsidR="000F3719" w:rsidRPr="009E3C25">
              <w:rPr>
                <w:rFonts w:ascii="Phetsarath OT" w:eastAsia="Phetsarath OT" w:hAnsi="Phetsarath OT" w:cs="Phetsarath OT"/>
                <w:color w:val="202124"/>
                <w:lang w:bidi="th-TH"/>
              </w:rPr>
              <w:t xml:space="preserve">, </w:t>
            </w:r>
            <w:r w:rsidR="000F3719" w:rsidRPr="009E3C25">
              <w:rPr>
                <w:rFonts w:ascii="Phetsarath OT" w:eastAsia="Phetsarath OT" w:hAnsi="Phetsarath OT" w:cs="Phetsarath OT"/>
                <w:color w:val="202124"/>
                <w:cs/>
                <w:lang w:bidi="lo-LA"/>
              </w:rPr>
              <w:t>ແລະ</w:t>
            </w:r>
            <w:r w:rsidR="000F3719" w:rsidRPr="009E3C25">
              <w:rPr>
                <w:rFonts w:ascii="Phetsarath OT" w:eastAsia="Phetsarath OT" w:hAnsi="Phetsarath OT" w:cs="Phetsarath OT" w:hint="cs"/>
                <w:color w:val="202124"/>
                <w:cs/>
                <w:lang w:bidi="lo-LA"/>
              </w:rPr>
              <w:t xml:space="preserve"> </w:t>
            </w:r>
            <w:r w:rsidR="000F3719" w:rsidRPr="009E3C25">
              <w:rPr>
                <w:rFonts w:ascii="Phetsarath OT" w:eastAsia="Phetsarath OT" w:hAnsi="Phetsarath OT" w:cs="Phetsarath OT"/>
                <w:color w:val="202124"/>
                <w:cs/>
                <w:lang w:bidi="lo-LA"/>
              </w:rPr>
              <w:t>ເອກະສານໃດໆທີ່ຕ້ອງການ</w:t>
            </w:r>
            <w:r w:rsidR="000F3719" w:rsidRPr="009E3C25">
              <w:rPr>
                <w:rFonts w:ascii="Phetsarath OT" w:eastAsia="Phetsarath OT" w:hAnsi="Phetsarath OT" w:cs="Phetsarath OT" w:hint="cs"/>
                <w:color w:val="202124"/>
                <w:cs/>
                <w:lang w:bidi="lo-LA"/>
              </w:rPr>
              <w:t xml:space="preserve"> </w:t>
            </w:r>
            <w:r w:rsidR="000F3719" w:rsidRPr="009E3C25">
              <w:rPr>
                <w:rFonts w:ascii="Phetsarath OT" w:eastAsia="Phetsarath OT" w:hAnsi="Phetsarath OT" w:cs="Phetsarath OT"/>
                <w:color w:val="202124"/>
                <w:cs/>
                <w:lang w:bidi="lo-LA"/>
              </w:rPr>
              <w:t>ຫຼື</w:t>
            </w:r>
            <w:r w:rsidR="000F3719" w:rsidRPr="009E3C25">
              <w:rPr>
                <w:rFonts w:ascii="Phetsarath OT" w:eastAsia="Phetsarath OT" w:hAnsi="Phetsarath OT" w:cs="Phetsarath OT" w:hint="cs"/>
                <w:color w:val="202124"/>
                <w:cs/>
                <w:lang w:bidi="lo-LA"/>
              </w:rPr>
              <w:t xml:space="preserve"> </w:t>
            </w:r>
            <w:r w:rsidR="000F3719" w:rsidRPr="009E3C25">
              <w:rPr>
                <w:rFonts w:ascii="Phetsarath OT" w:eastAsia="Phetsarath OT" w:hAnsi="Phetsarath OT" w:cs="Phetsarath OT"/>
                <w:color w:val="202124"/>
                <w:cs/>
                <w:lang w:bidi="lo-LA"/>
              </w:rPr>
              <w:t>ອະນຸຍາດໃຫ້ປະຕິບັດພາຍໃຕ້ສັນຍານີ້ໂດຍ</w:t>
            </w:r>
            <w:r w:rsidR="000F3719" w:rsidRPr="009E3C25">
              <w:rPr>
                <w:rFonts w:ascii="Phetsarath OT" w:eastAsia="Phetsarath OT" w:hAnsi="Phetsarath OT" w:cs="Phetsarath OT" w:hint="cs"/>
                <w:color w:val="202124"/>
                <w:cs/>
                <w:lang w:bidi="lo-LA"/>
              </w:rPr>
              <w:t>ຜູ້</w:t>
            </w:r>
            <w:r w:rsidR="000F3719" w:rsidRPr="009E3C25">
              <w:rPr>
                <w:rFonts w:ascii="Phetsarath OT" w:eastAsia="Phetsarath OT" w:hAnsi="Phetsarath OT" w:cs="Phetsarath OT"/>
                <w:color w:val="202124"/>
                <w:cs/>
                <w:lang w:bidi="lo-LA"/>
              </w:rPr>
              <w:t>ຈັດຊື້</w:t>
            </w:r>
            <w:r w:rsidR="000F3719" w:rsidRPr="009E3C25">
              <w:rPr>
                <w:rFonts w:ascii="Phetsarath OT" w:eastAsia="Phetsarath OT" w:hAnsi="Phetsarath OT" w:cs="Phetsarath OT" w:hint="cs"/>
                <w:color w:val="202124"/>
                <w:cs/>
                <w:lang w:bidi="lo-LA"/>
              </w:rPr>
              <w:t xml:space="preserve">-ຈັດຈ້າງ </w:t>
            </w:r>
            <w:r w:rsidR="000F3719" w:rsidRPr="009E3C25">
              <w:rPr>
                <w:rFonts w:ascii="Phetsarath OT" w:eastAsia="Phetsarath OT" w:hAnsi="Phetsarath OT" w:cs="Phetsarath OT"/>
                <w:color w:val="202124"/>
                <w:cs/>
                <w:lang w:bidi="lo-LA"/>
              </w:rPr>
              <w:t>ຫຼື</w:t>
            </w:r>
            <w:r w:rsidR="000F3719" w:rsidRPr="009E3C25">
              <w:rPr>
                <w:rFonts w:ascii="Phetsarath OT" w:eastAsia="Phetsarath OT" w:hAnsi="Phetsarath OT" w:cs="Phetsarath OT" w:hint="cs"/>
                <w:color w:val="202124"/>
                <w:cs/>
                <w:lang w:bidi="lo-LA"/>
              </w:rPr>
              <w:t xml:space="preserve"> </w:t>
            </w:r>
            <w:r w:rsidR="000F3719" w:rsidRPr="009E3C25">
              <w:rPr>
                <w:rFonts w:ascii="Phetsarath OT" w:eastAsia="Phetsarath OT" w:hAnsi="Phetsarath OT" w:cs="Phetsarath OT"/>
                <w:color w:val="202124"/>
                <w:cs/>
                <w:lang w:bidi="lo-LA"/>
              </w:rPr>
              <w:t>ທີ່ປຶກສາອາດຈະຖືກປະຕິບັດ</w:t>
            </w:r>
            <w:r w:rsidR="000F3719" w:rsidRPr="009E3C25">
              <w:rPr>
                <w:rFonts w:ascii="Phetsarath OT" w:eastAsia="Phetsarath OT" w:hAnsi="Phetsarath OT" w:cs="Phetsarath OT" w:hint="cs"/>
                <w:color w:val="202124"/>
                <w:cs/>
                <w:lang w:bidi="lo-LA"/>
              </w:rPr>
              <w:t xml:space="preserve"> </w:t>
            </w:r>
            <w:r w:rsidR="000F3719" w:rsidRPr="009E3C25">
              <w:rPr>
                <w:rFonts w:ascii="Phetsarath OT" w:eastAsia="Phetsarath OT" w:hAnsi="Phetsarath OT" w:cs="Phetsarath OT"/>
                <w:color w:val="202124"/>
                <w:cs/>
                <w:lang w:bidi="lo-LA"/>
              </w:rPr>
              <w:t>ຫຼື</w:t>
            </w:r>
            <w:r w:rsidR="000F3719" w:rsidRPr="009E3C25">
              <w:rPr>
                <w:rFonts w:ascii="Phetsarath OT" w:eastAsia="Phetsarath OT" w:hAnsi="Phetsarath OT" w:cs="Phetsarath OT" w:hint="cs"/>
                <w:color w:val="202124"/>
                <w:cs/>
                <w:lang w:bidi="lo-LA"/>
              </w:rPr>
              <w:t xml:space="preserve"> </w:t>
            </w:r>
            <w:r w:rsidR="000F3719" w:rsidRPr="009E3C25">
              <w:rPr>
                <w:rFonts w:ascii="Phetsarath OT" w:eastAsia="Phetsarath OT" w:hAnsi="Phetsarath OT" w:cs="Phetsarath OT"/>
                <w:color w:val="202124"/>
                <w:cs/>
                <w:lang w:bidi="lo-LA"/>
              </w:rPr>
              <w:t>ປະຕິບັດໂດຍເຈົ້າຫນ້າທີ່ທີ່ລະບຸໄວ້ໃນ</w:t>
            </w:r>
            <w:r w:rsidR="000F3719" w:rsidRPr="009E3C25">
              <w:rPr>
                <w:rFonts w:ascii="Phetsarath OT" w:eastAsia="Phetsarath OT" w:hAnsi="Phetsarath OT" w:cs="Phetsarath OT" w:hint="cs"/>
                <w:color w:val="202124"/>
                <w:cs/>
                <w:lang w:bidi="lo-LA"/>
              </w:rPr>
              <w:t>ເງືື່ອນໄຂສະເພາະຂອງສັນຍາ</w:t>
            </w:r>
            <w:r w:rsidR="000F3719" w:rsidRPr="009E3C25">
              <w:rPr>
                <w:rFonts w:ascii="Phetsarath OT" w:eastAsia="Phetsarath OT" w:hAnsi="Phetsarath OT" w:cs="Phetsarath OT"/>
                <w:cs/>
                <w:lang w:bidi="lo-LA"/>
              </w:rPr>
              <w:t>(ງ</w:t>
            </w:r>
            <w:r w:rsidR="000F3719" w:rsidRPr="009E3C25">
              <w:rPr>
                <w:rFonts w:ascii="Phetsarath OT" w:eastAsia="Phetsarath OT" w:hAnsi="Phetsarath OT" w:cs="Phetsarath OT" w:hint="cs"/>
                <w:cs/>
                <w:lang w:bidi="lo-LA"/>
              </w:rPr>
              <w:t>ສສ</w:t>
            </w:r>
            <w:r w:rsidR="000F3719" w:rsidRPr="009E3C25">
              <w:rPr>
                <w:rFonts w:ascii="Phetsarath OT" w:eastAsia="Phetsarath OT" w:hAnsi="Phetsarath OT" w:cs="Phetsarath OT"/>
                <w:cs/>
                <w:lang w:bidi="lo-LA"/>
              </w:rPr>
              <w:t>)</w:t>
            </w:r>
            <w:r w:rsidR="000F3719" w:rsidRPr="009E3C25">
              <w:rPr>
                <w:rFonts w:ascii="Phetsarath OT" w:eastAsia="Phetsarath OT" w:hAnsi="Phetsarath OT" w:cs="Phetsarath OT" w:hint="cs"/>
                <w:cs/>
                <w:lang w:bidi="lo-LA"/>
              </w:rPr>
              <w:t xml:space="preserve"> </w:t>
            </w:r>
            <w:r w:rsidR="000F3719" w:rsidRPr="00A0310F">
              <w:rPr>
                <w:rFonts w:eastAsia="Phetsarath OT"/>
                <w:color w:val="202124"/>
                <w:lang w:bidi="th-TH"/>
              </w:rPr>
              <w:t>SCC</w:t>
            </w:r>
            <w:r w:rsidR="000F3719" w:rsidRPr="00A0310F">
              <w:rPr>
                <w:rFonts w:eastAsia="Phetsarath OT"/>
                <w:color w:val="202124"/>
                <w:cs/>
                <w:lang w:bidi="lo-LA"/>
              </w:rPr>
              <w:t>.</w:t>
            </w:r>
          </w:p>
        </w:tc>
      </w:tr>
      <w:tr w:rsidR="000F3719" w:rsidRPr="00756970" w14:paraId="30165BC0" w14:textId="77777777" w:rsidTr="00CE3DAD">
        <w:trPr>
          <w:trHeight w:val="708"/>
          <w:jc w:val="center"/>
        </w:trPr>
        <w:tc>
          <w:tcPr>
            <w:tcW w:w="2014" w:type="dxa"/>
            <w:gridSpan w:val="2"/>
          </w:tcPr>
          <w:p w14:paraId="127D56C3" w14:textId="37C26937" w:rsidR="000F3719" w:rsidRPr="008700BF" w:rsidRDefault="002A15D3" w:rsidP="00A701C3">
            <w:pPr>
              <w:ind w:left="-22" w:firstLine="7"/>
              <w:rPr>
                <w:rFonts w:ascii="Phetsarath OT" w:eastAsia="Phetsarath OT" w:hAnsi="Phetsarath OT" w:cs="Phetsarath OT"/>
                <w:b/>
                <w:bCs/>
                <w:lang w:bidi="lo-LA"/>
              </w:rPr>
            </w:pPr>
            <w:r>
              <w:rPr>
                <w:rFonts w:ascii="Phetsarath OT" w:eastAsia="Phetsarath OT" w:hAnsi="Phetsarath OT" w:cs="Phetsarath OT" w:hint="cs"/>
                <w:b/>
                <w:bCs/>
                <w:cs/>
                <w:lang w:bidi="lo-LA"/>
              </w:rPr>
              <w:t>9</w:t>
            </w:r>
            <w:r w:rsidR="000F3719" w:rsidRPr="008700BF">
              <w:rPr>
                <w:rFonts w:ascii="Phetsarath OT" w:eastAsia="Phetsarath OT" w:hAnsi="Phetsarath OT" w:cs="Phetsarath OT" w:hint="cs"/>
                <w:b/>
                <w:bCs/>
                <w:cs/>
                <w:lang w:bidi="lo-LA"/>
              </w:rPr>
              <w:t>. ພຶດຕິກໍາສໍ້ໂກງ</w:t>
            </w:r>
          </w:p>
        </w:tc>
        <w:tc>
          <w:tcPr>
            <w:tcW w:w="7625" w:type="dxa"/>
          </w:tcPr>
          <w:p w14:paraId="6A112DC9" w14:textId="36471A0B" w:rsidR="000F3719" w:rsidRPr="009E3C25" w:rsidRDefault="002A15D3"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24" w:hanging="450"/>
              <w:rPr>
                <w:rFonts w:ascii="Phetsarath OT" w:eastAsia="Phetsarath OT" w:hAnsi="Phetsarath OT" w:cs="Phetsarath OT"/>
                <w:color w:val="202124"/>
                <w:lang w:bidi="th-TH"/>
              </w:rPr>
            </w:pPr>
            <w:r>
              <w:rPr>
                <w:rFonts w:ascii="Phetsarath OT" w:eastAsia="Phetsarath OT" w:hAnsi="Phetsarath OT" w:cs="Phetsarath OT" w:hint="cs"/>
                <w:color w:val="202124"/>
                <w:cs/>
                <w:lang w:bidi="lo-LA"/>
              </w:rPr>
              <w:t>9</w:t>
            </w:r>
            <w:r w:rsidR="000F3719" w:rsidRPr="009E3C25">
              <w:rPr>
                <w:rFonts w:ascii="Phetsarath OT" w:eastAsia="Phetsarath OT" w:hAnsi="Phetsarath OT" w:cs="Phetsarath OT" w:hint="cs"/>
                <w:color w:val="202124"/>
                <w:cs/>
                <w:lang w:bidi="lo-LA"/>
              </w:rPr>
              <w:t xml:space="preserve">.1  </w:t>
            </w:r>
            <w:r w:rsidR="000F3719" w:rsidRPr="009E3C25">
              <w:rPr>
                <w:rFonts w:ascii="Phetsarath OT" w:eastAsia="Phetsarath OT" w:hAnsi="Phetsarath OT" w:cs="Phetsarath OT"/>
                <w:color w:val="202124"/>
                <w:cs/>
                <w:lang w:bidi="lo-LA"/>
              </w:rPr>
              <w:t>ລັດ​ຖະ​ບານ​ລາວ​ຮຽກ​ຮ້ອງ​ໃຫ້​ປະ​ຕິ​ບັດ​ຕາມ​ນະ​ໂຍ​ບາຍ​ຕ້ານ​ການ​ສໍ້​ລາດ​ບັງ​ຫຼວງ​ຂອງ​ລັດ​ຖະ​ບານ.</w:t>
            </w:r>
          </w:p>
        </w:tc>
      </w:tr>
    </w:tbl>
    <w:p w14:paraId="1A65CD54" w14:textId="0B78C28A" w:rsidR="000F3719" w:rsidRPr="009E3C25" w:rsidRDefault="0000655E"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Phetsarath OT" w:eastAsia="Phetsarath OT" w:hAnsi="Phetsarath OT" w:cs="Phetsarath OT"/>
          <w:b/>
          <w:bCs/>
          <w:color w:val="202124"/>
          <w:sz w:val="28"/>
          <w:szCs w:val="28"/>
          <w:lang w:val="de-DE" w:bidi="th-TH"/>
        </w:rPr>
      </w:pPr>
      <w:bookmarkStart w:id="76" w:name="_Hlk97577719"/>
      <w:r>
        <w:rPr>
          <w:rFonts w:ascii="Phetsarath OT" w:eastAsia="Phetsarath OT" w:hAnsi="Phetsarath OT" w:cs="Phetsarath OT" w:hint="cs"/>
          <w:b/>
          <w:bCs/>
          <w:color w:val="202124"/>
          <w:sz w:val="28"/>
          <w:szCs w:val="28"/>
          <w:cs/>
          <w:lang w:val="de-DE" w:bidi="lo-LA"/>
        </w:rPr>
        <w:t>ຂ</w:t>
      </w:r>
      <w:r w:rsidR="000F3719" w:rsidRPr="009959B6">
        <w:rPr>
          <w:rFonts w:ascii="Phetsarath OT" w:eastAsia="Phetsarath OT" w:hAnsi="Phetsarath OT" w:cs="Phetsarath OT"/>
          <w:b/>
          <w:bCs/>
          <w:color w:val="202124"/>
          <w:sz w:val="28"/>
          <w:szCs w:val="28"/>
          <w:lang w:val="de-DE" w:bidi="th-TH"/>
        </w:rPr>
        <w:t xml:space="preserve">. </w:t>
      </w:r>
      <w:r w:rsidR="000F3719" w:rsidRPr="009959B6">
        <w:rPr>
          <w:rFonts w:ascii="Phetsarath OT" w:eastAsia="Phetsarath OT" w:hAnsi="Phetsarath OT" w:cs="Phetsarath OT"/>
          <w:b/>
          <w:bCs/>
          <w:color w:val="202124"/>
          <w:sz w:val="28"/>
          <w:szCs w:val="28"/>
          <w:cs/>
          <w:lang w:bidi="lo-LA"/>
        </w:rPr>
        <w:t>ການ​ເລີ່ມ​ຕົ້ນ</w:t>
      </w:r>
      <w:r w:rsidR="000F3719" w:rsidRPr="009959B6">
        <w:rPr>
          <w:rFonts w:ascii="Phetsarath OT" w:eastAsia="Phetsarath OT" w:hAnsi="Phetsarath OT" w:cs="Phetsarath OT"/>
          <w:b/>
          <w:bCs/>
          <w:color w:val="202124"/>
          <w:sz w:val="28"/>
          <w:szCs w:val="28"/>
          <w:lang w:val="de-DE" w:bidi="th-TH"/>
        </w:rPr>
        <w:t xml:space="preserve">, </w:t>
      </w:r>
      <w:r w:rsidR="000F3719" w:rsidRPr="009959B6">
        <w:rPr>
          <w:rFonts w:ascii="Phetsarath OT" w:eastAsia="Phetsarath OT" w:hAnsi="Phetsarath OT" w:cs="Phetsarath OT"/>
          <w:b/>
          <w:bCs/>
          <w:color w:val="202124"/>
          <w:sz w:val="28"/>
          <w:szCs w:val="28"/>
          <w:cs/>
          <w:lang w:bidi="lo-LA"/>
        </w:rPr>
        <w:t>ການ​ສໍາ​ເລັດ</w:t>
      </w:r>
      <w:r w:rsidR="000F3719" w:rsidRPr="009959B6">
        <w:rPr>
          <w:rFonts w:ascii="Phetsarath OT" w:eastAsia="Phetsarath OT" w:hAnsi="Phetsarath OT" w:cs="Phetsarath OT"/>
          <w:b/>
          <w:bCs/>
          <w:color w:val="202124"/>
          <w:sz w:val="28"/>
          <w:szCs w:val="28"/>
          <w:lang w:val="de-DE" w:bidi="th-TH"/>
        </w:rPr>
        <w:t xml:space="preserve">, </w:t>
      </w:r>
      <w:r w:rsidR="000F3719" w:rsidRPr="009959B6">
        <w:rPr>
          <w:rFonts w:ascii="Phetsarath OT" w:eastAsia="Phetsarath OT" w:hAnsi="Phetsarath OT" w:cs="Phetsarath OT"/>
          <w:b/>
          <w:bCs/>
          <w:color w:val="202124"/>
          <w:sz w:val="28"/>
          <w:szCs w:val="28"/>
          <w:cs/>
          <w:lang w:bidi="lo-LA"/>
        </w:rPr>
        <w:t>ການ​ປັບ​ປຸງ</w:t>
      </w:r>
      <w:r w:rsidR="000F3719" w:rsidRPr="009959B6">
        <w:rPr>
          <w:rFonts w:ascii="Phetsarath OT" w:eastAsia="Phetsarath OT" w:hAnsi="Phetsarath OT" w:cs="Phetsarath OT" w:hint="cs"/>
          <w:b/>
          <w:bCs/>
          <w:color w:val="202124"/>
          <w:sz w:val="28"/>
          <w:szCs w:val="28"/>
          <w:cs/>
          <w:lang w:bidi="lo-LA"/>
        </w:rPr>
        <w:t xml:space="preserve"> </w:t>
      </w:r>
      <w:r w:rsidR="000F3719" w:rsidRPr="009959B6">
        <w:rPr>
          <w:rFonts w:ascii="Phetsarath OT" w:eastAsia="Phetsarath OT" w:hAnsi="Phetsarath OT" w:cs="Phetsarath OT"/>
          <w:b/>
          <w:bCs/>
          <w:color w:val="202124"/>
          <w:sz w:val="28"/>
          <w:szCs w:val="28"/>
          <w:cs/>
          <w:lang w:bidi="lo-LA"/>
        </w:rPr>
        <w:t>​ແລະ</w:t>
      </w:r>
      <w:r w:rsidR="000F3719" w:rsidRPr="009959B6">
        <w:rPr>
          <w:rFonts w:ascii="Phetsarath OT" w:eastAsia="Phetsarath OT" w:hAnsi="Phetsarath OT" w:cs="Phetsarath OT" w:hint="cs"/>
          <w:b/>
          <w:bCs/>
          <w:color w:val="202124"/>
          <w:sz w:val="28"/>
          <w:szCs w:val="28"/>
          <w:cs/>
          <w:lang w:bidi="lo-LA"/>
        </w:rPr>
        <w:t xml:space="preserve"> </w:t>
      </w:r>
      <w:r w:rsidR="000F3719" w:rsidRPr="009959B6">
        <w:rPr>
          <w:rFonts w:ascii="Phetsarath OT" w:eastAsia="Phetsarath OT" w:hAnsi="Phetsarath OT" w:cs="Phetsarath OT"/>
          <w:b/>
          <w:bCs/>
          <w:color w:val="202124"/>
          <w:sz w:val="28"/>
          <w:szCs w:val="28"/>
          <w:cs/>
          <w:lang w:bidi="lo-LA"/>
        </w:rPr>
        <w:t>​ການ​</w:t>
      </w:r>
      <w:r w:rsidR="000F3719" w:rsidRPr="009959B6">
        <w:rPr>
          <w:rFonts w:ascii="Phetsarath OT" w:eastAsia="Phetsarath OT" w:hAnsi="Phetsarath OT" w:cs="Phetsarath OT" w:hint="cs"/>
          <w:b/>
          <w:bCs/>
          <w:color w:val="202124"/>
          <w:sz w:val="28"/>
          <w:szCs w:val="28"/>
          <w:cs/>
          <w:lang w:bidi="lo-LA"/>
        </w:rPr>
        <w:t>ສີ້ນສຸດ</w:t>
      </w:r>
      <w:r w:rsidR="000F3719" w:rsidRPr="009959B6">
        <w:rPr>
          <w:rFonts w:ascii="Phetsarath OT" w:eastAsia="Phetsarath OT" w:hAnsi="Phetsarath OT" w:cs="Phetsarath OT"/>
          <w:b/>
          <w:bCs/>
          <w:color w:val="202124"/>
          <w:sz w:val="28"/>
          <w:szCs w:val="28"/>
          <w:cs/>
          <w:lang w:bidi="lo-LA"/>
        </w:rPr>
        <w:t>​ສັນ​ຍາ</w:t>
      </w:r>
      <w:bookmarkEnd w:id="76"/>
    </w:p>
    <w:tbl>
      <w:tblPr>
        <w:tblW w:w="8963" w:type="dxa"/>
        <w:jc w:val="center"/>
        <w:tblLayout w:type="fixed"/>
        <w:tblLook w:val="0000" w:firstRow="0" w:lastRow="0" w:firstColumn="0" w:lastColumn="0" w:noHBand="0" w:noVBand="0"/>
      </w:tblPr>
      <w:tblGrid>
        <w:gridCol w:w="2070"/>
        <w:gridCol w:w="136"/>
        <w:gridCol w:w="6749"/>
        <w:gridCol w:w="8"/>
      </w:tblGrid>
      <w:tr w:rsidR="000F3719" w:rsidRPr="00C741B2" w14:paraId="4C685BDA" w14:textId="77777777" w:rsidTr="009E3C25">
        <w:trPr>
          <w:gridAfter w:val="1"/>
          <w:wAfter w:w="8" w:type="dxa"/>
          <w:jc w:val="center"/>
        </w:trPr>
        <w:tc>
          <w:tcPr>
            <w:tcW w:w="2070" w:type="dxa"/>
          </w:tcPr>
          <w:p w14:paraId="4E82DB1E" w14:textId="6BAAA013" w:rsidR="000F3719" w:rsidRPr="002A15D3" w:rsidRDefault="002A15D3"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5" w:hanging="270"/>
              <w:rPr>
                <w:rFonts w:ascii="Phetsarath OT" w:eastAsia="Phetsarath OT" w:hAnsi="Phetsarath OT" w:cs="Phetsarath OT"/>
                <w:b/>
                <w:bCs/>
                <w:color w:val="202124"/>
                <w:lang w:val="de-DE" w:bidi="th-TH"/>
              </w:rPr>
            </w:pPr>
            <w:r w:rsidRPr="002A15D3">
              <w:rPr>
                <w:rFonts w:ascii="Phetsarath OT" w:eastAsia="Phetsarath OT" w:hAnsi="Phetsarath OT" w:cs="Phetsarath OT" w:hint="cs"/>
                <w:b/>
                <w:bCs/>
                <w:color w:val="202124"/>
                <w:cs/>
                <w:lang w:bidi="lo-LA"/>
              </w:rPr>
              <w:t>10</w:t>
            </w:r>
            <w:r w:rsidR="000F3719" w:rsidRPr="002A15D3">
              <w:rPr>
                <w:rFonts w:ascii="Phetsarath OT" w:eastAsia="Phetsarath OT" w:hAnsi="Phetsarath OT" w:cs="Phetsarath OT" w:hint="cs"/>
                <w:b/>
                <w:bCs/>
                <w:color w:val="202124"/>
                <w:cs/>
                <w:lang w:bidi="lo-LA"/>
              </w:rPr>
              <w:t>.​ ປະສິດທິຜົນຂອງສັນຍາ</w:t>
            </w:r>
          </w:p>
          <w:p w14:paraId="0D1CF24E" w14:textId="77777777" w:rsidR="000F3719" w:rsidRPr="002A15D3" w:rsidRDefault="000F3719" w:rsidP="00A701C3">
            <w:pPr>
              <w:rPr>
                <w:lang w:val="de-DE"/>
              </w:rPr>
            </w:pPr>
          </w:p>
        </w:tc>
        <w:tc>
          <w:tcPr>
            <w:tcW w:w="6885" w:type="dxa"/>
            <w:gridSpan w:val="2"/>
          </w:tcPr>
          <w:p w14:paraId="2A885D19" w14:textId="5BEBE651" w:rsidR="000F3719" w:rsidRPr="002A15D3" w:rsidRDefault="00072227" w:rsidP="00A701C3">
            <w:pPr>
              <w:pStyle w:val="ListParagraph"/>
              <w:spacing w:after="200"/>
              <w:ind w:left="521" w:right="-72" w:hanging="521"/>
              <w:rPr>
                <w:lang w:val="de-DE"/>
              </w:rPr>
            </w:pPr>
            <w:r>
              <w:rPr>
                <w:rFonts w:ascii="Phetsarath OT" w:eastAsia="Phetsarath OT" w:hAnsi="Phetsarath OT" w:cs="Phetsarath OT" w:hint="cs"/>
                <w:cs/>
                <w:lang w:bidi="lo-LA"/>
              </w:rPr>
              <w:t>10</w:t>
            </w:r>
            <w:r w:rsidR="000F3719" w:rsidRPr="002A15D3">
              <w:rPr>
                <w:rFonts w:ascii="Phetsarath OT" w:eastAsia="Phetsarath OT" w:hAnsi="Phetsarath OT" w:cs="Phetsarath OT" w:hint="cs"/>
                <w:cs/>
                <w:lang w:bidi="lo-LA"/>
              </w:rPr>
              <w:t xml:space="preserve">.1​​  </w:t>
            </w:r>
            <w:r w:rsidR="000F3719" w:rsidRPr="002A15D3">
              <w:rPr>
                <w:rFonts w:ascii="Phetsarath OT" w:eastAsia="Phetsarath OT" w:hAnsi="Phetsarath OT" w:cs="Phetsarath OT"/>
                <w:cs/>
                <w:lang w:bidi="lo-LA"/>
              </w:rPr>
              <w:t>ສັນຍາສະບັບນີ້   ຈະມີຜົນບັງຄັບໃຊ້ ແລະຜົນສັກສິດ ໃນວັນທີ່  ຕາມແຈ້ງການຂອງຜູ້ຈັດຊື້ ຫຼືເຈົ້າຂອງໂຄງການ ທີ່ສົ່ງໄປໃຫ້ທີ່ປຶກສາ ເພື່ອສະເຫນີໃຫ້ທີ່ປຶກສາເລີ້ມຕົ້ນການໃຫ້ການ ບໍລິການ. ແຈ້ງການສະບັບນີ້ ຈະຢືນຢັນເງື່ອນໄຂຕ່າງໆກ່ຽວກັບຜົນສັກສິດຂອງສັນຍາ ຫລື ຖ້າຫາກວ່າ ໄດ້ກຳນົດໄວ້ຢູ່ໃນເງື່ອນໄຂສະເພາະຂອງສັນຍາ (ງສສ).</w:t>
            </w:r>
          </w:p>
        </w:tc>
      </w:tr>
      <w:tr w:rsidR="000F3719" w:rsidRPr="00C741B2" w14:paraId="3B8E0F7B" w14:textId="77777777" w:rsidTr="009E3C25">
        <w:trPr>
          <w:gridAfter w:val="1"/>
          <w:wAfter w:w="8" w:type="dxa"/>
          <w:jc w:val="center"/>
        </w:trPr>
        <w:tc>
          <w:tcPr>
            <w:tcW w:w="2070" w:type="dxa"/>
          </w:tcPr>
          <w:p w14:paraId="5A9896E1" w14:textId="1AE781E4" w:rsidR="000F3719" w:rsidRPr="008700BF" w:rsidRDefault="002A15D3"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8" w:hanging="360"/>
              <w:rPr>
                <w:rFonts w:ascii="Phetsarath OT" w:eastAsia="Phetsarath OT" w:hAnsi="Phetsarath OT" w:cs="Phetsarath OT"/>
                <w:b/>
                <w:bCs/>
                <w:color w:val="202124"/>
                <w:lang w:val="de-DE" w:bidi="th-TH"/>
              </w:rPr>
            </w:pPr>
            <w:r>
              <w:rPr>
                <w:rFonts w:ascii="Phetsarath OT" w:eastAsia="Phetsarath OT" w:hAnsi="Phetsarath OT" w:cs="Phetsarath OT" w:hint="cs"/>
                <w:b/>
                <w:bCs/>
                <w:color w:val="202124"/>
                <w:cs/>
                <w:lang w:bidi="lo-LA"/>
              </w:rPr>
              <w:t>11.</w:t>
            </w:r>
            <w:r w:rsidR="000F3719" w:rsidRPr="00170E32">
              <w:rPr>
                <w:rFonts w:ascii="Phetsarath OT" w:eastAsia="Phetsarath OT" w:hAnsi="Phetsarath OT" w:cs="Phetsarath OT" w:hint="cs"/>
                <w:b/>
                <w:bCs/>
                <w:color w:val="202124"/>
                <w:cs/>
                <w:lang w:bidi="lo-LA"/>
              </w:rPr>
              <w:t>.​ ​</w:t>
            </w:r>
            <w:r w:rsidR="000F3719" w:rsidRPr="00170E32">
              <w:rPr>
                <w:rFonts w:ascii="Phetsarath OT" w:eastAsia="Phetsarath OT" w:hAnsi="Phetsarath OT" w:cs="Phetsarath OT"/>
                <w:b/>
                <w:bCs/>
                <w:color w:val="202124"/>
                <w:cs/>
                <w:lang w:bidi="lo-LA"/>
              </w:rPr>
              <w:t>ການ</w:t>
            </w:r>
            <w:r w:rsidR="004B6C94">
              <w:rPr>
                <w:rFonts w:ascii="Phetsarath OT" w:eastAsia="Phetsarath OT" w:hAnsi="Phetsarath OT" w:cs="Phetsarath OT" w:hint="cs"/>
                <w:b/>
                <w:bCs/>
                <w:color w:val="202124"/>
                <w:cs/>
                <w:lang w:bidi="lo-LA"/>
              </w:rPr>
              <w:t>ຢຸດຕິ</w:t>
            </w:r>
            <w:r w:rsidR="000F3719" w:rsidRPr="00170E32">
              <w:rPr>
                <w:rFonts w:ascii="Phetsarath OT" w:eastAsia="Phetsarath OT" w:hAnsi="Phetsarath OT" w:cs="Phetsarath OT"/>
                <w:b/>
                <w:bCs/>
                <w:color w:val="202124"/>
                <w:cs/>
                <w:lang w:bidi="lo-LA"/>
              </w:rPr>
              <w:t>ສັນຍາສໍາລັບຄວາມລົ້ມເຫຼວທີ່ຈະມີຜົນບັງຄັບໃຊ້</w:t>
            </w:r>
          </w:p>
          <w:p w14:paraId="2AE12A07" w14:textId="77777777" w:rsidR="000F3719" w:rsidRPr="008700BF" w:rsidRDefault="000F3719" w:rsidP="00A701C3">
            <w:pPr>
              <w:rPr>
                <w:lang w:val="de-DE" w:bidi="lo-LA"/>
              </w:rPr>
            </w:pPr>
          </w:p>
        </w:tc>
        <w:tc>
          <w:tcPr>
            <w:tcW w:w="6885" w:type="dxa"/>
            <w:gridSpan w:val="2"/>
          </w:tcPr>
          <w:p w14:paraId="1B1624CA" w14:textId="11411E59" w:rsidR="000F3719" w:rsidRPr="008700BF" w:rsidRDefault="004B6C94" w:rsidP="00A701C3">
            <w:pPr>
              <w:pStyle w:val="ListParagraph"/>
              <w:spacing w:after="200"/>
              <w:ind w:left="341" w:right="-72" w:hanging="360"/>
              <w:rPr>
                <w:lang w:val="de-DE"/>
              </w:rPr>
            </w:pPr>
            <w:r w:rsidRPr="004B6C94">
              <w:rPr>
                <w:rFonts w:ascii="Phetsarath OT" w:eastAsia="Phetsarath OT" w:hAnsi="Phetsarath OT" w:cs="Phetsarath OT" w:hint="cs"/>
                <w:cs/>
                <w:lang w:bidi="lo-LA"/>
              </w:rPr>
              <w:t>11</w:t>
            </w:r>
            <w:r w:rsidR="000F3719" w:rsidRPr="004B6C94">
              <w:rPr>
                <w:rFonts w:ascii="Phetsarath OT" w:eastAsia="Phetsarath OT" w:hAnsi="Phetsarath OT" w:cs="Phetsarath OT" w:hint="cs"/>
                <w:cs/>
                <w:lang w:bidi="lo-LA"/>
              </w:rPr>
              <w:t xml:space="preserve">.1 </w:t>
            </w:r>
            <w:r w:rsidR="000F3719" w:rsidRPr="004B6C94">
              <w:rPr>
                <w:rFonts w:ascii="Phetsarath OT" w:eastAsia="Phetsarath OT" w:hAnsi="Phetsarath OT" w:cs="Phetsarath OT"/>
                <w:cs/>
                <w:lang w:bidi="lo-LA"/>
              </w:rPr>
              <w:t>ຖ້າຫາກວ່າ ສັນຍາ ບໍ່ມີຜົນສັກສິດພາຍໃນກຳນົດເວລາທີ່ກຳນົດໄວ້ໄດ້ນັ້ນ</w:t>
            </w:r>
            <w:r w:rsidR="000F3719" w:rsidRPr="004B6C94">
              <w:rPr>
                <w:rFonts w:ascii="Phetsarath OT" w:eastAsia="Phetsarath OT" w:hAnsi="Phetsarath OT" w:cs="Phetsarath OT"/>
                <w:lang w:val="de-DE"/>
              </w:rPr>
              <w:t xml:space="preserve">, </w:t>
            </w:r>
            <w:r w:rsidR="000F3719" w:rsidRPr="004B6C94">
              <w:rPr>
                <w:rFonts w:ascii="Phetsarath OT" w:eastAsia="Phetsarath OT" w:hAnsi="Phetsarath OT" w:cs="Phetsarath OT"/>
                <w:cs/>
                <w:lang w:bidi="lo-LA"/>
              </w:rPr>
              <w:t>ພາຍຫລັງວັນທີ່ ທີ່ໄດ້ມີການເຊັນສັນຍາກັນໂດຍຝ່າຍຕ່າງໆ ຕາມທີ່ກຳນົດໄວ້ຢູ່ໃນເງື່ອນໄຂສະເພາະຂອງສັນຍາ (ງສສ)</w:t>
            </w:r>
            <w:r w:rsidR="000F3719" w:rsidRPr="004B6C94">
              <w:rPr>
                <w:rFonts w:ascii="Phetsarath OT" w:eastAsia="Phetsarath OT" w:hAnsi="Phetsarath OT" w:cs="Phetsarath OT"/>
                <w:lang w:val="de-DE"/>
              </w:rPr>
              <w:t xml:space="preserve">, </w:t>
            </w:r>
            <w:r w:rsidR="000F3719" w:rsidRPr="004B6C94">
              <w:rPr>
                <w:rFonts w:ascii="Phetsarath OT" w:eastAsia="Phetsarath OT" w:hAnsi="Phetsarath OT" w:cs="Phetsarath OT"/>
                <w:cs/>
                <w:lang w:bidi="lo-LA"/>
              </w:rPr>
              <w:t>ຊຶ່ງໃນນັ້ນຝ່າຍໃດຝ່າຍໜຶ່ງ ອາດຈະປະກາດໃຫ້ສັນຍາສະບັບນີ້ ຕົກເປັນໂມຄະກໍໄດ້</w:t>
            </w:r>
            <w:r w:rsidR="000F3719" w:rsidRPr="004B6C94">
              <w:rPr>
                <w:rFonts w:ascii="Phetsarath OT" w:eastAsia="Phetsarath OT" w:hAnsi="Phetsarath OT" w:cs="Phetsarath OT"/>
                <w:lang w:val="de-DE"/>
              </w:rPr>
              <w:t xml:space="preserve">, </w:t>
            </w:r>
            <w:r w:rsidR="000F3719" w:rsidRPr="004B6C94">
              <w:rPr>
                <w:rFonts w:ascii="Phetsarath OT" w:eastAsia="Phetsarath OT" w:hAnsi="Phetsarath OT" w:cs="Phetsarath OT"/>
                <w:cs/>
                <w:lang w:bidi="lo-LA"/>
              </w:rPr>
              <w:t xml:space="preserve">ແຕ່ຝ່າຍໃດຝ່າຍໜຶ່ງ ຕ້ອງສົ່ງແຈ້ງການເປັນລາຍລັກອັກສອນໄປໃຫ້ອີກຝ່າຍໜຶ່ງຊາບພາຍໃນໄລຍະເວລາບໍ່ຕ່ຳກວ່າ </w:t>
            </w:r>
            <w:r w:rsidR="000F3719" w:rsidRPr="004B6C94">
              <w:rPr>
                <w:rFonts w:ascii="Phetsarath OT" w:eastAsia="Phetsarath OT" w:hAnsi="Phetsarath OT" w:cs="Phetsarath OT" w:hint="cs"/>
                <w:cs/>
                <w:lang w:bidi="lo-LA"/>
              </w:rPr>
              <w:t>22</w:t>
            </w:r>
            <w:r w:rsidR="000F3719" w:rsidRPr="004B6C94">
              <w:rPr>
                <w:rFonts w:ascii="Phetsarath OT" w:eastAsia="Phetsarath OT" w:hAnsi="Phetsarath OT" w:cs="Phetsarath OT"/>
                <w:cs/>
                <w:lang w:bidi="lo-LA"/>
              </w:rPr>
              <w:t xml:space="preserve"> ວັນ</w:t>
            </w:r>
            <w:r w:rsidR="000F3719" w:rsidRPr="004B6C94">
              <w:rPr>
                <w:rFonts w:ascii="Phetsarath OT" w:eastAsia="Phetsarath OT" w:hAnsi="Phetsarath OT" w:cs="Phetsarath OT"/>
                <w:lang w:val="de-DE"/>
              </w:rPr>
              <w:t xml:space="preserve">, </w:t>
            </w:r>
            <w:r w:rsidR="000F3719" w:rsidRPr="004B6C94">
              <w:rPr>
                <w:rFonts w:ascii="Phetsarath OT" w:eastAsia="Phetsarath OT" w:hAnsi="Phetsarath OT" w:cs="Phetsarath OT"/>
                <w:cs/>
                <w:lang w:bidi="lo-LA"/>
              </w:rPr>
              <w:t>ແລະໃນກໍລະນີ ມີການປະກາດຄືແນວນີ້ ໂດຍຝ່າຍໃດຝ່າຍໜຶ່ງນັ້ນ</w:t>
            </w:r>
            <w:r w:rsidR="000F3719" w:rsidRPr="004B6C94">
              <w:rPr>
                <w:rFonts w:ascii="Phetsarath OT" w:eastAsia="Phetsarath OT" w:hAnsi="Phetsarath OT" w:cs="Phetsarath OT"/>
                <w:lang w:val="de-DE"/>
              </w:rPr>
              <w:t xml:space="preserve">, </w:t>
            </w:r>
            <w:r w:rsidR="000F3719" w:rsidRPr="004B6C94">
              <w:rPr>
                <w:rFonts w:ascii="Phetsarath OT" w:eastAsia="Phetsarath OT" w:hAnsi="Phetsarath OT" w:cs="Phetsarath OT"/>
                <w:cs/>
                <w:lang w:bidi="lo-LA"/>
              </w:rPr>
              <w:t>ຝ່າຍໃດກໍຕາມ ຈະບໍ່ສາມາດຄັດຄ້ານເລື່ອງນີ້ໄດ້.</w:t>
            </w:r>
          </w:p>
        </w:tc>
      </w:tr>
      <w:tr w:rsidR="000F3719" w:rsidRPr="00C741B2" w14:paraId="50D57246" w14:textId="77777777" w:rsidTr="009E3C25">
        <w:trPr>
          <w:gridAfter w:val="1"/>
          <w:wAfter w:w="8" w:type="dxa"/>
          <w:jc w:val="center"/>
        </w:trPr>
        <w:tc>
          <w:tcPr>
            <w:tcW w:w="2070" w:type="dxa"/>
          </w:tcPr>
          <w:p w14:paraId="53F4C111" w14:textId="4F6DEF71" w:rsidR="000F3719" w:rsidRPr="008700BF" w:rsidRDefault="004B6C94"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rPr>
                <w:rFonts w:ascii="Phetsarath OT" w:eastAsia="Phetsarath OT" w:hAnsi="Phetsarath OT" w:cs="Phetsarath OT"/>
                <w:b/>
                <w:bCs/>
                <w:color w:val="202124"/>
                <w:lang w:val="de-DE" w:bidi="th-TH"/>
              </w:rPr>
            </w:pPr>
            <w:r>
              <w:rPr>
                <w:rFonts w:ascii="Phetsarath OT" w:eastAsia="Phetsarath OT" w:hAnsi="Phetsarath OT" w:cs="Phetsarath OT" w:hint="cs"/>
                <w:b/>
                <w:bCs/>
                <w:color w:val="202124"/>
                <w:cs/>
                <w:lang w:val="de-DE" w:bidi="lo-LA"/>
              </w:rPr>
              <w:t>12</w:t>
            </w:r>
            <w:r w:rsidR="000F3719" w:rsidRPr="008700BF">
              <w:rPr>
                <w:rFonts w:ascii="Phetsarath OT" w:eastAsia="Phetsarath OT" w:hAnsi="Phetsarath OT" w:cs="Phetsarath OT"/>
                <w:b/>
                <w:bCs/>
                <w:color w:val="202124"/>
                <w:lang w:val="de-DE" w:bidi="th-TH"/>
              </w:rPr>
              <w:t xml:space="preserve">. </w:t>
            </w:r>
            <w:r w:rsidR="000F3719" w:rsidRPr="008700BF">
              <w:rPr>
                <w:rFonts w:ascii="Phetsarath OT" w:eastAsia="Phetsarath OT" w:hAnsi="Phetsarath OT" w:cs="Phetsarath OT"/>
                <w:b/>
                <w:bCs/>
                <w:color w:val="202124"/>
                <w:cs/>
                <w:lang w:bidi="lo-LA"/>
              </w:rPr>
              <w:t>ການເລີ່ມຕົ້ນການບໍລິການ</w:t>
            </w:r>
          </w:p>
          <w:p w14:paraId="6F9F8BC7" w14:textId="77777777" w:rsidR="000F3719" w:rsidRPr="008700BF" w:rsidRDefault="000F3719" w:rsidP="00A701C3">
            <w:pPr>
              <w:rPr>
                <w:lang w:val="de-DE"/>
              </w:rPr>
            </w:pPr>
          </w:p>
        </w:tc>
        <w:tc>
          <w:tcPr>
            <w:tcW w:w="6885" w:type="dxa"/>
            <w:gridSpan w:val="2"/>
          </w:tcPr>
          <w:p w14:paraId="77F6C44B" w14:textId="5EDD3C83" w:rsidR="000F3719" w:rsidRPr="004B6C94" w:rsidRDefault="000F3719"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Phetsarath OT" w:eastAsia="Phetsarath OT" w:hAnsi="Phetsarath OT" w:cs="Phetsarath OT"/>
                <w:color w:val="202124"/>
                <w:lang w:val="de-DE" w:bidi="th-TH"/>
              </w:rPr>
            </w:pPr>
            <w:r w:rsidRPr="004B6C94">
              <w:rPr>
                <w:rFonts w:ascii="Phetsarath OT" w:eastAsia="Phetsarath OT" w:hAnsi="Phetsarath OT" w:cs="Phetsarath OT" w:hint="cs"/>
                <w:color w:val="202124"/>
                <w:cs/>
                <w:lang w:bidi="lo-LA"/>
              </w:rPr>
              <w:t>ທີ່ປຶກສາຈະຢືນຢັນຄວາມພ້ອມຂອງຜູ້ຊ່ຽວຊານຫຼັກໆ</w:t>
            </w:r>
            <w:r w:rsidRPr="004B6C94">
              <w:rPr>
                <w:rFonts w:ascii="Phetsarath OT" w:eastAsia="Phetsarath OT" w:hAnsi="Phetsarath OT" w:cs="Phetsarath OT"/>
                <w:color w:val="202124"/>
                <w:cs/>
                <w:lang w:bidi="lo-LA"/>
              </w:rPr>
              <w:t xml:space="preserve"> </w:t>
            </w:r>
            <w:r w:rsidRPr="004B6C94">
              <w:rPr>
                <w:rFonts w:ascii="Phetsarath OT" w:eastAsia="Phetsarath OT" w:hAnsi="Phetsarath OT" w:cs="Phetsarath OT" w:hint="cs"/>
                <w:color w:val="202124"/>
                <w:cs/>
                <w:lang w:bidi="lo-LA"/>
              </w:rPr>
              <w:t>ແລະ ເລີ່ມປະຕິບັດການບໍລິການບໍ່ເກີນຈ</w:t>
            </w:r>
            <w:r w:rsidRPr="004B6C94">
              <w:rPr>
                <w:rFonts w:ascii="Phetsarath OT" w:eastAsia="Phetsarath OT" w:hAnsi="Phetsarath OT" w:cs="Phetsarath OT"/>
                <w:color w:val="202124"/>
                <w:cs/>
                <w:lang w:bidi="lo-LA"/>
              </w:rPr>
              <w:t>ຳນວນມື້ຫຼັງຈາກວັນທີມີຜົນບັງຄັບໃຊ້ທີ່ລະບຸໄວ້ໃນ</w:t>
            </w:r>
            <w:r w:rsidRPr="004B6C94">
              <w:rPr>
                <w:rFonts w:ascii="Phetsarath OT" w:eastAsia="Phetsarath OT" w:hAnsi="Phetsarath OT" w:cs="Phetsarath OT"/>
                <w:cs/>
                <w:lang w:bidi="lo-LA"/>
              </w:rPr>
              <w:t>ເງື່ອນໄຂສະເພາະຂອງສັນຍາ (ງສສ)</w:t>
            </w:r>
            <w:r w:rsidRPr="004B6C94">
              <w:rPr>
                <w:rFonts w:ascii="Phetsarath OT" w:eastAsia="Phetsarath OT" w:hAnsi="Phetsarath OT" w:cs="Phetsarath OT"/>
                <w:color w:val="202124"/>
                <w:lang w:val="de-DE" w:bidi="th-TH"/>
              </w:rPr>
              <w:t>.</w:t>
            </w:r>
          </w:p>
        </w:tc>
      </w:tr>
      <w:tr w:rsidR="000F3719" w:rsidRPr="00C741B2" w14:paraId="7E9D140C" w14:textId="77777777" w:rsidTr="004B6C94">
        <w:trPr>
          <w:gridAfter w:val="1"/>
          <w:wAfter w:w="8" w:type="dxa"/>
          <w:trHeight w:val="3492"/>
          <w:jc w:val="center"/>
        </w:trPr>
        <w:tc>
          <w:tcPr>
            <w:tcW w:w="2070" w:type="dxa"/>
          </w:tcPr>
          <w:p w14:paraId="278DB92E" w14:textId="67C87468" w:rsidR="000F3719" w:rsidRPr="004B6C94" w:rsidRDefault="004B6C94"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8" w:hanging="338"/>
              <w:rPr>
                <w:rFonts w:ascii="Phetsarath OT" w:eastAsia="Phetsarath OT" w:hAnsi="Phetsarath OT" w:cs="Phetsarath OT"/>
                <w:b/>
                <w:bCs/>
                <w:color w:val="202124"/>
                <w:lang w:val="de-DE" w:bidi="lo-LA"/>
              </w:rPr>
            </w:pPr>
            <w:r>
              <w:rPr>
                <w:rFonts w:ascii="Phetsarath OT" w:eastAsia="Phetsarath OT" w:hAnsi="Phetsarath OT" w:cs="Phetsarath OT" w:hint="cs"/>
                <w:b/>
                <w:bCs/>
                <w:color w:val="202124"/>
                <w:cs/>
                <w:lang w:val="de-DE" w:bidi="lo-LA"/>
              </w:rPr>
              <w:t xml:space="preserve">13. </w:t>
            </w:r>
            <w:r w:rsidR="000F3719" w:rsidRPr="000B6647">
              <w:rPr>
                <w:rFonts w:ascii="Phetsarath OT" w:eastAsia="Phetsarath OT" w:hAnsi="Phetsarath OT" w:cs="Phetsarath OT" w:hint="cs"/>
                <w:b/>
                <w:bCs/>
                <w:color w:val="202124"/>
                <w:cs/>
                <w:lang w:bidi="lo-LA"/>
              </w:rPr>
              <w:t>ການໝົດອາຍຸຂອງສັນຍາ</w:t>
            </w:r>
          </w:p>
          <w:p w14:paraId="1026B9E9" w14:textId="38B6EA59" w:rsidR="004B6C94" w:rsidRPr="004B6C94" w:rsidRDefault="004B6C94"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8" w:hanging="338"/>
              <w:rPr>
                <w:rFonts w:ascii="Phetsarath OT" w:eastAsia="Phetsarath OT" w:hAnsi="Phetsarath OT" w:cs="Phetsarath OT"/>
                <w:b/>
                <w:bCs/>
                <w:color w:val="202124"/>
                <w:lang w:val="de-DE" w:bidi="lo-LA"/>
              </w:rPr>
            </w:pPr>
          </w:p>
          <w:p w14:paraId="5C4935D7" w14:textId="14F3C6C1" w:rsidR="004B6C94" w:rsidRPr="004B6C94" w:rsidRDefault="004B6C94"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8" w:hanging="338"/>
              <w:rPr>
                <w:rFonts w:ascii="Phetsarath OT" w:eastAsia="Phetsarath OT" w:hAnsi="Phetsarath OT" w:cs="Phetsarath OT"/>
                <w:b/>
                <w:bCs/>
                <w:color w:val="202124"/>
                <w:lang w:val="de-DE" w:bidi="lo-LA"/>
              </w:rPr>
            </w:pPr>
          </w:p>
          <w:p w14:paraId="671C978D" w14:textId="6180BEF2" w:rsidR="004B6C94" w:rsidRDefault="004B6C94"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8" w:hanging="338"/>
              <w:rPr>
                <w:rFonts w:ascii="Phetsarath OT" w:eastAsia="Phetsarath OT" w:hAnsi="Phetsarath OT" w:cs="Phetsarath OT"/>
                <w:b/>
                <w:bCs/>
                <w:color w:val="202124"/>
                <w:lang w:val="de-DE" w:bidi="lo-LA"/>
              </w:rPr>
            </w:pPr>
          </w:p>
          <w:p w14:paraId="232A3D3B" w14:textId="77777777" w:rsidR="0063447D" w:rsidRPr="004B6C94" w:rsidRDefault="0063447D"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8" w:hanging="338"/>
              <w:rPr>
                <w:rFonts w:ascii="Phetsarath OT" w:eastAsia="Phetsarath OT" w:hAnsi="Phetsarath OT" w:cs="Phetsarath OT"/>
                <w:b/>
                <w:bCs/>
                <w:color w:val="202124"/>
                <w:lang w:val="de-DE" w:bidi="lo-LA"/>
              </w:rPr>
            </w:pPr>
          </w:p>
          <w:p w14:paraId="3BA5B210" w14:textId="48B1397E" w:rsidR="004B6C94" w:rsidRPr="00524113" w:rsidRDefault="004B6C94" w:rsidP="00A701C3">
            <w:pPr>
              <w:shd w:val="clear" w:color="auto" w:fill="FFFFFF" w:themeFill="background1"/>
              <w:tabs>
                <w:tab w:val="left" w:pos="460"/>
                <w:tab w:val="left" w:pos="60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8" w:hanging="338"/>
              <w:rPr>
                <w:rFonts w:ascii="Phetsarath OT" w:eastAsia="Phetsarath OT" w:hAnsi="Phetsarath OT" w:cs="Phetsarath OT"/>
                <w:b/>
                <w:bCs/>
                <w:color w:val="202124"/>
                <w:cs/>
                <w:lang w:val="de-DE" w:bidi="lo-LA"/>
              </w:rPr>
            </w:pPr>
            <w:r>
              <w:rPr>
                <w:rFonts w:ascii="Phetsarath OT" w:eastAsia="Phetsarath OT" w:hAnsi="Phetsarath OT" w:cs="Phetsarath OT" w:hint="cs"/>
                <w:b/>
                <w:bCs/>
                <w:color w:val="202124"/>
                <w:cs/>
                <w:lang w:bidi="lo-LA"/>
              </w:rPr>
              <w:t>14.</w:t>
            </w:r>
            <w:r w:rsidR="00C3793A">
              <w:rPr>
                <w:rFonts w:ascii="Phetsarath OT" w:eastAsia="Phetsarath OT" w:hAnsi="Phetsarath OT" w:cs="Phetsarath OT" w:hint="cs"/>
                <w:b/>
                <w:bCs/>
                <w:color w:val="202124"/>
                <w:cs/>
                <w:lang w:bidi="lo-LA"/>
              </w:rPr>
              <w:t xml:space="preserve"> </w:t>
            </w:r>
            <w:r w:rsidR="00524113">
              <w:rPr>
                <w:rFonts w:ascii="Phetsarath OT" w:hAnsi="Phetsarath OT" w:cs="Phetsarath OT" w:hint="cs"/>
                <w:b/>
                <w:bCs/>
                <w:cs/>
                <w:lang w:bidi="lo-LA"/>
              </w:rPr>
              <w:t>ຂໍ້ຕົກລົງທັງຫມົດ</w:t>
            </w:r>
          </w:p>
          <w:p w14:paraId="0305D3B6" w14:textId="77777777" w:rsidR="000F3719" w:rsidRPr="008700BF" w:rsidRDefault="000F3719" w:rsidP="00A701C3">
            <w:pPr>
              <w:rPr>
                <w:lang w:val="de-DE" w:bidi="lo-LA"/>
              </w:rPr>
            </w:pPr>
          </w:p>
        </w:tc>
        <w:tc>
          <w:tcPr>
            <w:tcW w:w="6885" w:type="dxa"/>
            <w:gridSpan w:val="2"/>
          </w:tcPr>
          <w:p w14:paraId="45E26089" w14:textId="77777777" w:rsidR="000F3719" w:rsidRPr="00524113" w:rsidRDefault="000F3719" w:rsidP="00A701C3">
            <w:pPr>
              <w:pStyle w:val="ListParagraph"/>
              <w:spacing w:after="200"/>
              <w:ind w:left="0" w:right="-72" w:hanging="10"/>
              <w:rPr>
                <w:rFonts w:ascii="Phetsarath OT" w:eastAsia="Phetsarath OT" w:hAnsi="Phetsarath OT" w:cs="Phetsarath OT"/>
                <w:lang w:val="de-DE" w:bidi="lo-LA"/>
              </w:rPr>
            </w:pPr>
            <w:r w:rsidRPr="004B6C94">
              <w:rPr>
                <w:rFonts w:ascii="Phetsarath OT" w:eastAsia="Phetsarath OT" w:hAnsi="Phetsarath OT" w:cs="Phetsarath OT"/>
                <w:cs/>
                <w:lang w:bidi="lo-LA"/>
              </w:rPr>
              <w:t xml:space="preserve">ນອກຈາກວ່າ ສັນຍາ ຈະສີ້ນສຸດລົງໄວກວ່າກຳນົດ ຕາມວັກທີ </w:t>
            </w:r>
            <w:r w:rsidRPr="004B6C94">
              <w:rPr>
                <w:rFonts w:ascii="Phetsarath OT" w:eastAsia="Phetsarath OT" w:hAnsi="Phetsarath OT" w:cs="Phetsarath OT"/>
                <w:lang w:val="de-DE" w:bidi="lo-LA"/>
              </w:rPr>
              <w:t xml:space="preserve">19 </w:t>
            </w:r>
            <w:r w:rsidRPr="004B6C94">
              <w:rPr>
                <w:rFonts w:ascii="Phetsarath OT" w:eastAsia="Phetsarath OT" w:hAnsi="Phetsarath OT" w:cs="Phetsarath OT"/>
                <w:cs/>
                <w:lang w:bidi="lo-LA"/>
              </w:rPr>
              <w:t>ຂອງເງື່ອນໄຂທົ່ວໄປຂອງສັນຍາ (ງທສ)</w:t>
            </w:r>
            <w:r w:rsidRPr="004B6C94">
              <w:rPr>
                <w:rFonts w:ascii="Phetsarath OT" w:eastAsia="Phetsarath OT" w:hAnsi="Phetsarath OT" w:cs="Phetsarath OT"/>
                <w:lang w:val="de-DE"/>
              </w:rPr>
              <w:t xml:space="preserve">, </w:t>
            </w:r>
            <w:r w:rsidRPr="004B6C94">
              <w:rPr>
                <w:rFonts w:ascii="Phetsarath OT" w:eastAsia="Phetsarath OT" w:hAnsi="Phetsarath OT" w:cs="Phetsarath OT"/>
                <w:cs/>
                <w:lang w:bidi="lo-LA"/>
              </w:rPr>
              <w:t>ສັນຍາສະບັບນີ້ ຈະໝົດອາຍຸລົງໃນທ້າຍຂອງໄລຍະເວລາດັ່ງກ່າວ</w:t>
            </w:r>
            <w:r w:rsidRPr="004B6C94">
              <w:rPr>
                <w:rFonts w:ascii="Phetsarath OT" w:eastAsia="Phetsarath OT" w:hAnsi="Phetsarath OT" w:cs="Phetsarath OT"/>
                <w:lang w:val="de-DE"/>
              </w:rPr>
              <w:t xml:space="preserve">, </w:t>
            </w:r>
            <w:r w:rsidRPr="004B6C94">
              <w:rPr>
                <w:rFonts w:ascii="Phetsarath OT" w:eastAsia="Phetsarath OT" w:hAnsi="Phetsarath OT" w:cs="Phetsarath OT"/>
                <w:cs/>
                <w:lang w:bidi="lo-LA"/>
              </w:rPr>
              <w:t>ຫລັງຈາກວັນທີ່ສັນຍາທີ່ມີຜົນສັກສິດ ຕາມທີ່ໄດ້ກຳນົດໄວ້ຢູ່ໃນເງື່ອນໄຂສະເພາະຂອງສັນຍາ (ງສສ).</w:t>
            </w:r>
          </w:p>
          <w:p w14:paraId="28AD90FF" w14:textId="77777777" w:rsidR="004B6C94" w:rsidRPr="00524113" w:rsidRDefault="004B6C94" w:rsidP="00A701C3">
            <w:pPr>
              <w:pStyle w:val="ListParagraph"/>
              <w:spacing w:after="200"/>
              <w:ind w:left="0" w:right="-72" w:hanging="10"/>
              <w:rPr>
                <w:rFonts w:ascii="Phetsarath OT" w:eastAsia="Phetsarath OT" w:hAnsi="Phetsarath OT" w:cs="Phetsarath OT"/>
                <w:lang w:val="de-DE" w:bidi="lo-LA"/>
              </w:rPr>
            </w:pPr>
          </w:p>
          <w:p w14:paraId="119790DC" w14:textId="085C2FBA" w:rsidR="00524113" w:rsidRPr="00495774" w:rsidRDefault="00524113" w:rsidP="00A701C3">
            <w:pPr>
              <w:pStyle w:val="ListParagraph"/>
              <w:spacing w:after="200"/>
              <w:ind w:left="0" w:right="-72" w:hanging="10"/>
              <w:rPr>
                <w:lang w:val="de-DE"/>
              </w:rPr>
            </w:pPr>
            <w:r w:rsidRPr="00495774">
              <w:rPr>
                <w:rFonts w:ascii="Phetsarath OT" w:hAnsi="Phetsarath OT" w:cs="Phetsarath OT" w:hint="cs"/>
                <w:color w:val="202124"/>
                <w:cs/>
                <w:lang w:bidi="lo-LA"/>
              </w:rPr>
              <w:t>ສັນຍາ​ສະບັບ​ນີ້​ປະກອບ​ດ້ວຍ​ພັນທະ​ສັນຍາ</w:t>
            </w:r>
            <w:r w:rsidRPr="00495774">
              <w:rPr>
                <w:rFonts w:ascii="Phetsarath OT" w:hAnsi="Phetsarath OT" w:cs="Phetsarath OT"/>
                <w:color w:val="202124"/>
                <w:lang w:val="de-DE"/>
              </w:rPr>
              <w:t xml:space="preserve">, </w:t>
            </w:r>
            <w:r w:rsidRPr="00495774">
              <w:rPr>
                <w:rFonts w:ascii="Phetsarath OT" w:hAnsi="Phetsarath OT" w:cs="Phetsarath OT"/>
                <w:color w:val="202124"/>
                <w:cs/>
                <w:lang w:bidi="lo-LA"/>
              </w:rPr>
              <w:t>ຂໍ້​ກຳນົດ ​ແລະ ຂໍ້​ກຳນົດ​ທັງ​ໝົດ​ທີ່​ຝ່າຍ​ຕ່າງໆ​ຕົກລົງ. ບໍ່ມີຕົວແທນ ຫຼື</w:t>
            </w:r>
            <w:r w:rsidR="00495774" w:rsidRPr="00495774">
              <w:rPr>
                <w:rFonts w:ascii="Phetsarath OT" w:hAnsi="Phetsarath OT" w:cs="Phetsarath OT" w:hint="cs"/>
                <w:color w:val="202124"/>
                <w:cs/>
                <w:lang w:bidi="lo-LA"/>
              </w:rPr>
              <w:t xml:space="preserve"> </w:t>
            </w:r>
            <w:r w:rsidRPr="00495774">
              <w:rPr>
                <w:rFonts w:ascii="Phetsarath OT" w:hAnsi="Phetsarath OT" w:cs="Phetsarath OT"/>
                <w:color w:val="202124"/>
                <w:cs/>
                <w:lang w:bidi="lo-LA"/>
              </w:rPr>
              <w:t>ຜູ້ຕາງຫນ້າຂອງຝ່າຍໃດຝ່າຍໜຶ່ງມີສິດອຳນາດທີ່ຈະເຮັດແລະ</w:t>
            </w:r>
            <w:r w:rsidR="00495774" w:rsidRPr="00495774">
              <w:rPr>
                <w:rFonts w:ascii="Phetsarath OT" w:hAnsi="Phetsarath OT" w:cs="Phetsarath OT" w:hint="cs"/>
                <w:color w:val="202124"/>
                <w:cs/>
                <w:lang w:bidi="lo-LA"/>
              </w:rPr>
              <w:t xml:space="preserve"> </w:t>
            </w:r>
            <w:r w:rsidRPr="00495774">
              <w:rPr>
                <w:rFonts w:ascii="Phetsarath OT" w:hAnsi="Phetsarath OT" w:cs="Phetsarath OT"/>
                <w:color w:val="202124"/>
                <w:cs/>
                <w:lang w:bidi="lo-LA"/>
              </w:rPr>
              <w:t>ຝ່າຍຕ່າງໆຈະບໍ່ຖືກຜູກມັດ ຫຼື ຮັບຜິດຊອບຕໍ່</w:t>
            </w:r>
            <w:r w:rsidRPr="00495774">
              <w:rPr>
                <w:rFonts w:ascii="Phetsarath OT" w:hAnsi="Phetsarath OT" w:cs="Phetsarath OT"/>
                <w:color w:val="202124"/>
                <w:lang w:val="de-DE"/>
              </w:rPr>
              <w:t xml:space="preserve">, </w:t>
            </w:r>
            <w:r w:rsidRPr="00495774">
              <w:rPr>
                <w:rFonts w:ascii="Phetsarath OT" w:hAnsi="Phetsarath OT" w:cs="Phetsarath OT"/>
                <w:color w:val="202124"/>
                <w:cs/>
                <w:lang w:bidi="lo-LA"/>
              </w:rPr>
              <w:t>ຖະແຫຼງການ</w:t>
            </w:r>
            <w:r w:rsidRPr="00495774">
              <w:rPr>
                <w:rFonts w:ascii="Phetsarath OT" w:hAnsi="Phetsarath OT" w:cs="Phetsarath OT"/>
                <w:color w:val="202124"/>
                <w:lang w:val="de-DE"/>
              </w:rPr>
              <w:t xml:space="preserve">, </w:t>
            </w:r>
            <w:r w:rsidRPr="00495774">
              <w:rPr>
                <w:rFonts w:ascii="Phetsarath OT" w:hAnsi="Phetsarath OT" w:cs="Phetsarath OT"/>
                <w:color w:val="202124"/>
                <w:cs/>
                <w:lang w:bidi="lo-LA"/>
              </w:rPr>
              <w:t>ການເປັນຕົວແທນສັນຍາ ຫຼື ຂໍ້ຕົກລົງທີ່ບໍ່ໄດ້ກຳນົດໄວ້ໃນນີ້.</w:t>
            </w:r>
          </w:p>
        </w:tc>
      </w:tr>
      <w:tr w:rsidR="000F3719" w:rsidRPr="00C741B2" w14:paraId="5F058D50" w14:textId="77777777" w:rsidTr="009E3C25">
        <w:trPr>
          <w:gridAfter w:val="1"/>
          <w:wAfter w:w="8" w:type="dxa"/>
          <w:jc w:val="center"/>
        </w:trPr>
        <w:tc>
          <w:tcPr>
            <w:tcW w:w="2070" w:type="dxa"/>
          </w:tcPr>
          <w:p w14:paraId="2D2C4159" w14:textId="2B257FCA" w:rsidR="000F3719" w:rsidRPr="008700BF" w:rsidRDefault="004B6C94"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8" w:hanging="443"/>
              <w:rPr>
                <w:rFonts w:ascii="Phetsarath OT" w:eastAsia="Phetsarath OT" w:hAnsi="Phetsarath OT" w:cs="Phetsarath OT"/>
                <w:b/>
                <w:bCs/>
                <w:color w:val="202124"/>
                <w:lang w:val="de-DE" w:bidi="th-TH"/>
              </w:rPr>
            </w:pPr>
            <w:r>
              <w:rPr>
                <w:rFonts w:ascii="Phetsarath OT" w:eastAsia="Phetsarath OT" w:hAnsi="Phetsarath OT" w:cs="Phetsarath OT" w:hint="cs"/>
                <w:b/>
                <w:bCs/>
                <w:color w:val="202124"/>
                <w:cs/>
                <w:lang w:val="de-DE" w:bidi="lo-LA"/>
              </w:rPr>
              <w:t xml:space="preserve">15. </w:t>
            </w:r>
            <w:r w:rsidR="000F3719" w:rsidRPr="00B924EF">
              <w:rPr>
                <w:rFonts w:ascii="Phetsarath OT" w:eastAsia="Phetsarath OT" w:hAnsi="Phetsarath OT" w:cs="Phetsarath OT"/>
                <w:b/>
                <w:bCs/>
                <w:color w:val="202124"/>
                <w:cs/>
                <w:lang w:bidi="lo-LA"/>
              </w:rPr>
              <w:t>ການດັດແປງ</w:t>
            </w:r>
            <w:r w:rsidR="000F3719" w:rsidRPr="008700BF">
              <w:rPr>
                <w:rFonts w:ascii="Phetsarath OT" w:eastAsia="Phetsarath OT" w:hAnsi="Phetsarath OT" w:cs="Phetsarath OT"/>
                <w:b/>
                <w:bCs/>
                <w:color w:val="202124"/>
                <w:lang w:val="de-DE" w:bidi="lo-LA"/>
              </w:rPr>
              <w:t xml:space="preserve"> </w:t>
            </w:r>
            <w:r w:rsidR="000F3719" w:rsidRPr="00B924EF">
              <w:rPr>
                <w:rFonts w:ascii="Phetsarath OT" w:eastAsia="Phetsarath OT" w:hAnsi="Phetsarath OT" w:cs="Phetsarath OT"/>
                <w:b/>
                <w:bCs/>
                <w:color w:val="202124"/>
                <w:cs/>
                <w:lang w:bidi="lo-LA"/>
              </w:rPr>
              <w:t>ຫຼື</w:t>
            </w:r>
            <w:r w:rsidR="000F3719" w:rsidRPr="008700BF">
              <w:rPr>
                <w:rFonts w:ascii="Phetsarath OT" w:eastAsia="Phetsarath OT" w:hAnsi="Phetsarath OT" w:cs="Phetsarath OT"/>
                <w:b/>
                <w:bCs/>
                <w:color w:val="202124"/>
                <w:lang w:val="de-DE" w:bidi="lo-LA"/>
              </w:rPr>
              <w:t xml:space="preserve"> </w:t>
            </w:r>
            <w:r w:rsidR="000F3719" w:rsidRPr="00B924EF">
              <w:rPr>
                <w:rFonts w:ascii="Phetsarath OT" w:eastAsia="Phetsarath OT" w:hAnsi="Phetsarath OT" w:cs="Phetsarath OT"/>
                <w:b/>
                <w:bCs/>
                <w:color w:val="202124"/>
                <w:cs/>
                <w:lang w:bidi="lo-LA"/>
              </w:rPr>
              <w:t>ການປ່ຽນແປງ</w:t>
            </w:r>
          </w:p>
          <w:p w14:paraId="15D3C72E" w14:textId="77777777" w:rsidR="000F3719" w:rsidRPr="008700BF" w:rsidRDefault="000F3719" w:rsidP="00A701C3">
            <w:pPr>
              <w:rPr>
                <w:lang w:val="de-DE"/>
              </w:rPr>
            </w:pPr>
          </w:p>
        </w:tc>
        <w:tc>
          <w:tcPr>
            <w:tcW w:w="6885" w:type="dxa"/>
            <w:gridSpan w:val="2"/>
          </w:tcPr>
          <w:p w14:paraId="516D092B" w14:textId="3E910DF5" w:rsidR="000F3719" w:rsidRPr="004B6C94"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hanging="10"/>
              <w:rPr>
                <w:rFonts w:ascii="Phetsarath OT" w:eastAsia="Phetsarath OT" w:hAnsi="Phetsarath OT" w:cs="Phetsarath OT"/>
                <w:color w:val="202124"/>
                <w:lang w:val="de-DE" w:bidi="th-TH"/>
              </w:rPr>
            </w:pPr>
            <w:r w:rsidRPr="00465ABF">
              <w:rPr>
                <w:rFonts w:ascii="Phetsarath OT" w:eastAsia="Phetsarath OT" w:hAnsi="Phetsarath OT" w:cs="Phetsarath OT"/>
                <w:color w:val="202124"/>
                <w:cs/>
                <w:lang w:bidi="lo-LA"/>
              </w:rPr>
              <w:t>ການດັດແກ້</w:t>
            </w:r>
            <w:r w:rsidRPr="00465ABF">
              <w:rPr>
                <w:rFonts w:ascii="Phetsarath OT" w:eastAsia="Phetsarath OT" w:hAnsi="Phetsarath OT" w:cs="Phetsarath OT"/>
                <w:color w:val="202124"/>
                <w:lang w:val="de-DE" w:bidi="lo-LA"/>
              </w:rPr>
              <w:t xml:space="preserve"> </w:t>
            </w:r>
            <w:r w:rsidRPr="00465ABF">
              <w:rPr>
                <w:rFonts w:ascii="Phetsarath OT" w:eastAsia="Phetsarath OT" w:hAnsi="Phetsarath OT" w:cs="Phetsarath OT"/>
                <w:color w:val="202124"/>
                <w:cs/>
                <w:lang w:bidi="lo-LA"/>
              </w:rPr>
              <w:t>ຫຼື</w:t>
            </w:r>
            <w:r w:rsidRPr="00465ABF">
              <w:rPr>
                <w:rFonts w:ascii="Phetsarath OT" w:eastAsia="Phetsarath OT" w:hAnsi="Phetsarath OT" w:cs="Phetsarath OT"/>
                <w:color w:val="202124"/>
                <w:lang w:val="de-DE" w:bidi="lo-LA"/>
              </w:rPr>
              <w:t xml:space="preserve"> </w:t>
            </w:r>
            <w:r w:rsidRPr="00465ABF">
              <w:rPr>
                <w:rFonts w:ascii="Phetsarath OT" w:eastAsia="Phetsarath OT" w:hAnsi="Phetsarath OT" w:cs="Phetsarath OT"/>
                <w:color w:val="202124"/>
                <w:cs/>
                <w:lang w:bidi="lo-LA"/>
              </w:rPr>
              <w:t>ການປ່ຽນແປງຂອງຂໍ້ກໍານົດ</w:t>
            </w:r>
            <w:r w:rsidRPr="00465ABF">
              <w:rPr>
                <w:rFonts w:ascii="Phetsarath OT" w:eastAsia="Phetsarath OT" w:hAnsi="Phetsarath OT" w:cs="Phetsarath OT"/>
                <w:color w:val="202124"/>
                <w:lang w:val="de-DE" w:bidi="lo-LA"/>
              </w:rPr>
              <w:t xml:space="preserve"> </w:t>
            </w:r>
            <w:r w:rsidRPr="00465ABF">
              <w:rPr>
                <w:rFonts w:ascii="Phetsarath OT" w:eastAsia="Phetsarath OT" w:hAnsi="Phetsarath OT" w:cs="Phetsarath OT"/>
                <w:color w:val="202124"/>
                <w:cs/>
                <w:lang w:bidi="lo-LA"/>
              </w:rPr>
              <w:t>ແລະ</w:t>
            </w:r>
            <w:r w:rsidRPr="00465ABF">
              <w:rPr>
                <w:rFonts w:ascii="Phetsarath OT" w:eastAsia="Phetsarath OT" w:hAnsi="Phetsarath OT" w:cs="Phetsarath OT"/>
                <w:color w:val="202124"/>
                <w:lang w:val="de-DE" w:bidi="lo-LA"/>
              </w:rPr>
              <w:t xml:space="preserve"> </w:t>
            </w:r>
            <w:r w:rsidRPr="00465ABF">
              <w:rPr>
                <w:rFonts w:ascii="Phetsarath OT" w:eastAsia="Phetsarath OT" w:hAnsi="Phetsarath OT" w:cs="Phetsarath OT"/>
                <w:color w:val="202124"/>
                <w:cs/>
                <w:lang w:bidi="lo-LA"/>
              </w:rPr>
              <w:t>ເງື່ອນໄຂຂອງສັນຍານີ້</w:t>
            </w:r>
            <w:r w:rsidRPr="00465ABF">
              <w:rPr>
                <w:rFonts w:ascii="Phetsarath OT" w:eastAsia="Phetsarath OT" w:hAnsi="Phetsarath OT" w:cs="Phetsarath OT"/>
                <w:color w:val="202124"/>
                <w:lang w:val="de-DE" w:bidi="th-TH"/>
              </w:rPr>
              <w:t xml:space="preserve">, </w:t>
            </w:r>
            <w:r w:rsidRPr="00465ABF">
              <w:rPr>
                <w:rFonts w:ascii="Phetsarath OT" w:eastAsia="Phetsarath OT" w:hAnsi="Phetsarath OT" w:cs="Phetsarath OT"/>
                <w:color w:val="202124"/>
                <w:cs/>
                <w:lang w:bidi="lo-LA"/>
              </w:rPr>
              <w:t>ລວມທັງການດັດແກ້</w:t>
            </w:r>
            <w:r w:rsidRPr="00465ABF">
              <w:rPr>
                <w:rFonts w:ascii="Phetsarath OT" w:eastAsia="Phetsarath OT" w:hAnsi="Phetsarath OT" w:cs="Phetsarath OT"/>
                <w:color w:val="202124"/>
                <w:lang w:val="de-DE" w:bidi="lo-LA"/>
              </w:rPr>
              <w:t xml:space="preserve"> </w:t>
            </w:r>
            <w:r w:rsidRPr="00465ABF">
              <w:rPr>
                <w:rFonts w:ascii="Phetsarath OT" w:eastAsia="Phetsarath OT" w:hAnsi="Phetsarath OT" w:cs="Phetsarath OT"/>
                <w:color w:val="202124"/>
                <w:cs/>
                <w:lang w:bidi="lo-LA"/>
              </w:rPr>
              <w:t>ຫຼື</w:t>
            </w:r>
            <w:r w:rsidRPr="00465ABF">
              <w:rPr>
                <w:rFonts w:ascii="Phetsarath OT" w:eastAsia="Phetsarath OT" w:hAnsi="Phetsarath OT" w:cs="Phetsarath OT"/>
                <w:color w:val="202124"/>
                <w:lang w:val="de-DE" w:bidi="lo-LA"/>
              </w:rPr>
              <w:t xml:space="preserve"> </w:t>
            </w:r>
            <w:r w:rsidRPr="00465ABF">
              <w:rPr>
                <w:rFonts w:ascii="Phetsarath OT" w:eastAsia="Phetsarath OT" w:hAnsi="Phetsarath OT" w:cs="Phetsarath OT"/>
                <w:color w:val="202124"/>
                <w:cs/>
                <w:lang w:bidi="lo-LA"/>
              </w:rPr>
              <w:t>ການປ່ຽນແປງຂອງຂອບເຂດຂອງການບໍລິການ</w:t>
            </w:r>
            <w:r w:rsidRPr="00465ABF">
              <w:rPr>
                <w:rFonts w:ascii="Phetsarath OT" w:eastAsia="Phetsarath OT" w:hAnsi="Phetsarath OT" w:cs="Phetsarath OT"/>
                <w:color w:val="202124"/>
                <w:lang w:val="de-DE" w:bidi="th-TH"/>
              </w:rPr>
              <w:t xml:space="preserve">, </w:t>
            </w:r>
            <w:r w:rsidRPr="00465ABF">
              <w:rPr>
                <w:rFonts w:ascii="Phetsarath OT" w:eastAsia="Phetsarath OT" w:hAnsi="Phetsarath OT" w:cs="Phetsarath OT"/>
                <w:color w:val="202124"/>
                <w:cs/>
                <w:lang w:bidi="lo-LA"/>
              </w:rPr>
              <w:t>ອາດຈະເຮັດໄດ້ໂດຍການຕົກລົງເປັນລາຍລັກອັກສອນລະຫວ່າງຄູ່ສັນຍາເທົ່ານັ້ນ. ແນວໃດກໍ່ຕາມ</w:t>
            </w:r>
            <w:r w:rsidRPr="00465ABF">
              <w:rPr>
                <w:rFonts w:ascii="Phetsarath OT" w:eastAsia="Phetsarath OT" w:hAnsi="Phetsarath OT" w:cs="Phetsarath OT"/>
                <w:color w:val="202124"/>
                <w:lang w:val="de-DE" w:bidi="th-TH"/>
              </w:rPr>
              <w:t xml:space="preserve">, </w:t>
            </w:r>
            <w:r w:rsidRPr="00465ABF">
              <w:rPr>
                <w:rFonts w:ascii="Phetsarath OT" w:eastAsia="Phetsarath OT" w:hAnsi="Phetsarath OT" w:cs="Phetsarath OT"/>
                <w:color w:val="202124"/>
                <w:cs/>
                <w:lang w:bidi="lo-LA"/>
              </w:rPr>
              <w:t>ແຕ່ລະຝ່າຍຈະຕ້ອງພິຈາລະນາຕາມການສະເໜີເພື່ອດັດແກ້ ຫຼື ການປ່ຽນແປງຂອງຝ່າຍອື່ນ.</w:t>
            </w:r>
          </w:p>
        </w:tc>
      </w:tr>
      <w:tr w:rsidR="000F3719" w:rsidRPr="00756970" w14:paraId="18E21577" w14:textId="77777777" w:rsidTr="009E3C25">
        <w:trPr>
          <w:gridAfter w:val="1"/>
          <w:wAfter w:w="8" w:type="dxa"/>
          <w:jc w:val="center"/>
        </w:trPr>
        <w:tc>
          <w:tcPr>
            <w:tcW w:w="2070" w:type="dxa"/>
          </w:tcPr>
          <w:p w14:paraId="730B15F8" w14:textId="1D8470D6" w:rsidR="000F3719" w:rsidRPr="004B62D0" w:rsidRDefault="004B6C94" w:rsidP="00A701C3">
            <w:pPr>
              <w:ind w:hanging="15"/>
              <w:rPr>
                <w:rFonts w:ascii="Phetsarath OT" w:eastAsia="Phetsarath OT" w:hAnsi="Phetsarath OT" w:cs="Phetsarath OT"/>
                <w:b/>
                <w:bCs/>
                <w:cs/>
                <w:lang w:bidi="lo-LA"/>
              </w:rPr>
            </w:pPr>
            <w:r>
              <w:rPr>
                <w:rFonts w:ascii="Phetsarath OT" w:eastAsia="Phetsarath OT" w:hAnsi="Phetsarath OT" w:cs="Phetsarath OT" w:hint="cs"/>
                <w:b/>
                <w:bCs/>
                <w:cs/>
                <w:lang w:bidi="lo-LA"/>
              </w:rPr>
              <w:t xml:space="preserve">16. </w:t>
            </w:r>
            <w:r w:rsidR="000F3719" w:rsidRPr="004B62D0">
              <w:rPr>
                <w:rFonts w:ascii="Phetsarath OT" w:eastAsia="Phetsarath OT" w:hAnsi="Phetsarath OT" w:cs="Phetsarath OT" w:hint="cs"/>
                <w:b/>
                <w:bCs/>
                <w:cs/>
                <w:lang w:bidi="lo-LA"/>
              </w:rPr>
              <w:t>ເຫດສຸດວິໃສ</w:t>
            </w:r>
          </w:p>
        </w:tc>
        <w:tc>
          <w:tcPr>
            <w:tcW w:w="6885" w:type="dxa"/>
            <w:gridSpan w:val="2"/>
          </w:tcPr>
          <w:p w14:paraId="0B56B81E" w14:textId="77777777" w:rsidR="000F3719" w:rsidRPr="00993424" w:rsidRDefault="000F3719" w:rsidP="00A701C3">
            <w:pPr>
              <w:spacing w:after="200"/>
              <w:ind w:right="-72"/>
            </w:pPr>
          </w:p>
        </w:tc>
      </w:tr>
      <w:tr w:rsidR="000F3719" w:rsidRPr="00756970" w14:paraId="5FD89BE9" w14:textId="77777777" w:rsidTr="009E3C25">
        <w:trPr>
          <w:gridAfter w:val="1"/>
          <w:wAfter w:w="8" w:type="dxa"/>
          <w:jc w:val="center"/>
        </w:trPr>
        <w:tc>
          <w:tcPr>
            <w:tcW w:w="2070" w:type="dxa"/>
          </w:tcPr>
          <w:p w14:paraId="1F4CCA12" w14:textId="40D06D44" w:rsidR="000F3719" w:rsidRPr="0077386F" w:rsidRDefault="000F3719" w:rsidP="00A701C3">
            <w:pPr>
              <w:shd w:val="clear" w:color="auto" w:fill="FFFFFF" w:themeFill="background1"/>
              <w:tabs>
                <w:tab w:val="left" w:pos="69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8" w:firstLine="264"/>
              <w:rPr>
                <w:rFonts w:ascii="Phetsarath OT" w:eastAsia="Phetsarath OT" w:hAnsi="Phetsarath OT" w:cs="Phetsarath OT"/>
                <w:color w:val="202124"/>
                <w:lang w:bidi="th-TH"/>
              </w:rPr>
            </w:pPr>
            <w:r w:rsidRPr="0077386F">
              <w:rPr>
                <w:rFonts w:ascii="Phetsarath OT" w:eastAsia="Phetsarath OT" w:hAnsi="Phetsarath OT" w:cs="Phetsarath OT" w:hint="cs"/>
                <w:color w:val="202124"/>
                <w:cs/>
                <w:lang w:bidi="lo-LA"/>
              </w:rPr>
              <w:t xml:space="preserve">ກ. </w:t>
            </w:r>
            <w:r w:rsidRPr="0077386F">
              <w:rPr>
                <w:rFonts w:ascii="Phetsarath OT" w:eastAsia="Phetsarath OT" w:hAnsi="Phetsarath OT" w:cs="Phetsarath OT"/>
                <w:color w:val="202124"/>
                <w:cs/>
                <w:lang w:bidi="lo-LA"/>
              </w:rPr>
              <w:t>ນິຍາມ</w:t>
            </w:r>
          </w:p>
          <w:p w14:paraId="5FF0CD7C" w14:textId="77777777" w:rsidR="000F3719" w:rsidRPr="00993424" w:rsidRDefault="000F3719" w:rsidP="00A701C3">
            <w:pPr>
              <w:pStyle w:val="Section8Heading3"/>
              <w:ind w:left="888" w:hanging="540"/>
            </w:pPr>
          </w:p>
        </w:tc>
        <w:tc>
          <w:tcPr>
            <w:tcW w:w="6885" w:type="dxa"/>
            <w:gridSpan w:val="2"/>
          </w:tcPr>
          <w:p w14:paraId="2E9CBE09" w14:textId="7130EA7E" w:rsidR="000F3719" w:rsidRPr="00465ABF" w:rsidRDefault="00465ABF"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30" w:hanging="530"/>
              <w:rPr>
                <w:rFonts w:ascii="Phetsarath OT" w:eastAsia="Phetsarath OT" w:hAnsi="Phetsarath OT" w:cs="Phetsarath OT"/>
                <w:color w:val="202124"/>
                <w:lang w:bidi="th-TH"/>
              </w:rPr>
            </w:pPr>
            <w:r w:rsidRPr="00465ABF">
              <w:rPr>
                <w:rFonts w:ascii="Phetsarath OT" w:eastAsia="Phetsarath OT" w:hAnsi="Phetsarath OT" w:cs="Phetsarath OT" w:hint="cs"/>
                <w:color w:val="202124"/>
                <w:cs/>
                <w:lang w:bidi="lo-LA"/>
              </w:rPr>
              <w:t>16.1</w:t>
            </w:r>
            <w:r w:rsidR="000F3719" w:rsidRPr="00465ABF">
              <w:rPr>
                <w:rFonts w:ascii="Phetsarath OT" w:eastAsia="Phetsarath OT" w:hAnsi="Phetsarath OT" w:cs="Phetsarath OT"/>
                <w:color w:val="202124"/>
                <w:lang w:bidi="th-TH"/>
              </w:rPr>
              <w:t xml:space="preserve">. </w:t>
            </w:r>
            <w:r w:rsidR="000F3719" w:rsidRPr="00465ABF">
              <w:rPr>
                <w:rFonts w:ascii="Phetsarath OT" w:eastAsia="Phetsarath OT" w:hAnsi="Phetsarath OT" w:cs="Phetsarath OT"/>
                <w:color w:val="202124"/>
                <w:cs/>
                <w:lang w:bidi="lo-LA"/>
              </w:rPr>
              <w:t>ສໍາລັບຈຸດປະສົງຂອງສັນຍາສະບັບນີ້</w:t>
            </w:r>
            <w:r w:rsidR="000F3719" w:rsidRPr="00465ABF">
              <w:rPr>
                <w:rFonts w:ascii="Phetsarath OT" w:eastAsia="Phetsarath OT" w:hAnsi="Phetsarath OT" w:cs="Phetsarath OT"/>
                <w:color w:val="202124"/>
                <w:lang w:bidi="th-TH"/>
              </w:rPr>
              <w:t>, "</w:t>
            </w:r>
            <w:r w:rsidR="000F3719" w:rsidRPr="00465ABF">
              <w:rPr>
                <w:rFonts w:ascii="Phetsarath OT" w:eastAsia="Phetsarath OT" w:hAnsi="Phetsarath OT" w:cs="Phetsarath OT" w:hint="cs"/>
                <w:color w:val="202124"/>
                <w:cs/>
                <w:lang w:bidi="lo-LA"/>
              </w:rPr>
              <w:t>ເຫດສຸດວິໃສ</w:t>
            </w:r>
            <w:r w:rsidR="000F3719" w:rsidRPr="00465ABF">
              <w:rPr>
                <w:rFonts w:ascii="Phetsarath OT" w:eastAsia="Phetsarath OT" w:hAnsi="Phetsarath OT" w:cs="Phetsarath OT"/>
                <w:color w:val="202124"/>
                <w:lang w:bidi="th-TH"/>
              </w:rPr>
              <w:t xml:space="preserve">" </w:t>
            </w:r>
            <w:r w:rsidR="000F3719" w:rsidRPr="00465ABF">
              <w:rPr>
                <w:rFonts w:ascii="Phetsarath OT" w:eastAsia="Phetsarath OT" w:hAnsi="Phetsarath OT" w:cs="Phetsarath OT"/>
                <w:color w:val="202124"/>
                <w:cs/>
                <w:lang w:bidi="lo-LA"/>
              </w:rPr>
              <w:t>ຫມາຍເຖິງເຫດການທີ່ຢູ່ນອກເຫນືອການຄວບຄຸມທີ່ສົມເຫດສົມຜົນຂອງ</w:t>
            </w:r>
            <w:r w:rsidR="000F3719" w:rsidRPr="00465ABF">
              <w:rPr>
                <w:rFonts w:ascii="Phetsarath OT" w:eastAsia="Phetsarath OT" w:hAnsi="Phetsarath OT" w:cs="Phetsarath OT" w:hint="cs"/>
                <w:color w:val="202124"/>
                <w:cs/>
                <w:lang w:bidi="lo-LA"/>
              </w:rPr>
              <w:t>ແຕ່ລະຝ່າຍ</w:t>
            </w:r>
            <w:r w:rsidR="000F3719" w:rsidRPr="00465ABF">
              <w:rPr>
                <w:rFonts w:ascii="Phetsarath OT" w:eastAsia="Phetsarath OT" w:hAnsi="Phetsarath OT" w:cs="Phetsarath OT"/>
                <w:color w:val="202124"/>
                <w:lang w:bidi="th-TH"/>
              </w:rPr>
              <w:t xml:space="preserve">, </w:t>
            </w:r>
            <w:r w:rsidR="000F3719" w:rsidRPr="00465ABF">
              <w:rPr>
                <w:rFonts w:ascii="Phetsarath OT" w:eastAsia="Phetsarath OT" w:hAnsi="Phetsarath OT" w:cs="Phetsarath OT"/>
                <w:color w:val="202124"/>
                <w:cs/>
                <w:lang w:bidi="lo-LA"/>
              </w:rPr>
              <w:t>ເປັນໄປບໍ່ໄດ້</w:t>
            </w:r>
            <w:r w:rsidR="000F3719" w:rsidRPr="00465ABF">
              <w:rPr>
                <w:rFonts w:ascii="Phetsarath OT" w:eastAsia="Phetsarath OT" w:hAnsi="Phetsarath OT" w:cs="Phetsarath OT"/>
                <w:color w:val="202124"/>
                <w:lang w:bidi="th-TH"/>
              </w:rPr>
              <w:t xml:space="preserve">, </w:t>
            </w:r>
            <w:r w:rsidR="000F3719" w:rsidRPr="00465ABF">
              <w:rPr>
                <w:rFonts w:ascii="Phetsarath OT" w:eastAsia="Phetsarath OT" w:hAnsi="Phetsarath OT" w:cs="Phetsarath OT"/>
                <w:color w:val="202124"/>
                <w:cs/>
                <w:lang w:bidi="lo-LA"/>
              </w:rPr>
              <w:t>ຫຼີກລ່ຽງບໍ່ໄດ້</w:t>
            </w:r>
            <w:r w:rsidR="000F3719" w:rsidRPr="00465ABF">
              <w:rPr>
                <w:rFonts w:ascii="Phetsarath OT" w:eastAsia="Phetsarath OT" w:hAnsi="Phetsarath OT" w:cs="Phetsarath OT"/>
                <w:color w:val="202124"/>
                <w:lang w:bidi="th-TH"/>
              </w:rPr>
              <w:t xml:space="preserve">, </w:t>
            </w:r>
            <w:r w:rsidR="000F3719" w:rsidRPr="00465ABF">
              <w:rPr>
                <w:rFonts w:ascii="Phetsarath OT" w:eastAsia="Phetsarath OT" w:hAnsi="Phetsarath OT" w:cs="Phetsarath OT"/>
                <w:color w:val="202124"/>
                <w:cs/>
                <w:lang w:bidi="lo-LA"/>
              </w:rPr>
              <w:t>ແລະ</w:t>
            </w:r>
            <w:r w:rsidR="000F3719" w:rsidRPr="00465ABF">
              <w:rPr>
                <w:rFonts w:ascii="Phetsarath OT" w:eastAsia="Phetsarath OT" w:hAnsi="Phetsarath OT" w:cs="Phetsarath OT" w:hint="cs"/>
                <w:color w:val="202124"/>
                <w:cs/>
                <w:lang w:bidi="lo-LA"/>
              </w:rPr>
              <w:t xml:space="preserve"> </w:t>
            </w:r>
            <w:r w:rsidR="000F3719" w:rsidRPr="00465ABF">
              <w:rPr>
                <w:rFonts w:ascii="Phetsarath OT" w:eastAsia="Phetsarath OT" w:hAnsi="Phetsarath OT" w:cs="Phetsarath OT"/>
                <w:color w:val="202124"/>
                <w:cs/>
                <w:lang w:bidi="lo-LA"/>
              </w:rPr>
              <w:t>ເຮັດໃຫ້ການປະຕິບັດພັນທະຂອງຕົນພາຍໃຕ້ການເປັນໄປໄດ້</w:t>
            </w:r>
            <w:r w:rsidR="000F3719" w:rsidRPr="00465ABF">
              <w:rPr>
                <w:rFonts w:ascii="Phetsarath OT" w:eastAsia="Phetsarath OT" w:hAnsi="Phetsarath OT" w:cs="Phetsarath OT" w:hint="cs"/>
                <w:color w:val="202124"/>
                <w:cs/>
                <w:lang w:bidi="lo-LA"/>
              </w:rPr>
              <w:t xml:space="preserve"> </w:t>
            </w:r>
            <w:r w:rsidR="000F3719" w:rsidRPr="00465ABF">
              <w:rPr>
                <w:rFonts w:ascii="Phetsarath OT" w:eastAsia="Phetsarath OT" w:hAnsi="Phetsarath OT" w:cs="Phetsarath OT"/>
                <w:color w:val="202124"/>
                <w:cs/>
                <w:lang w:bidi="lo-LA"/>
              </w:rPr>
              <w:t>ຫຼື</w:t>
            </w:r>
            <w:r w:rsidR="000F3719" w:rsidRPr="00465ABF">
              <w:rPr>
                <w:rFonts w:ascii="Phetsarath OT" w:eastAsia="Phetsarath OT" w:hAnsi="Phetsarath OT" w:cs="Phetsarath OT" w:hint="cs"/>
                <w:color w:val="202124"/>
                <w:cs/>
                <w:lang w:bidi="lo-LA"/>
              </w:rPr>
              <w:t xml:space="preserve"> </w:t>
            </w:r>
            <w:r w:rsidR="000F3719" w:rsidRPr="00465ABF">
              <w:rPr>
                <w:rFonts w:ascii="Phetsarath OT" w:eastAsia="Phetsarath OT" w:hAnsi="Phetsarath OT" w:cs="Phetsarath OT"/>
                <w:color w:val="202124"/>
                <w:cs/>
                <w:lang w:bidi="lo-LA"/>
              </w:rPr>
              <w:t>ບໍ່ມີເຫດຜົນຫຼາຍສົມຄວນທີ່ຈະຖືວ່າເປັນໄປບໍ່ໄດ້. ພາຍໃຕ້ສະພາບການ</w:t>
            </w:r>
            <w:r w:rsidR="000F3719" w:rsidRPr="00465ABF">
              <w:rPr>
                <w:rFonts w:ascii="Phetsarath OT" w:eastAsia="Phetsarath OT" w:hAnsi="Phetsarath OT" w:cs="Phetsarath OT"/>
                <w:color w:val="202124"/>
                <w:lang w:bidi="th-TH"/>
              </w:rPr>
              <w:t xml:space="preserve">, </w:t>
            </w:r>
            <w:r w:rsidR="000F3719" w:rsidRPr="00465ABF">
              <w:rPr>
                <w:rFonts w:ascii="Phetsarath OT" w:eastAsia="Phetsarath OT" w:hAnsi="Phetsarath OT" w:cs="Phetsarath OT"/>
                <w:color w:val="202124"/>
                <w:cs/>
                <w:lang w:bidi="lo-LA"/>
              </w:rPr>
              <w:t>ແລະ</w:t>
            </w:r>
            <w:r w:rsidR="000F3719" w:rsidRPr="00465ABF">
              <w:rPr>
                <w:rFonts w:ascii="Phetsarath OT" w:eastAsia="Phetsarath OT" w:hAnsi="Phetsarath OT" w:cs="Phetsarath OT" w:hint="cs"/>
                <w:color w:val="202124"/>
                <w:cs/>
                <w:lang w:bidi="lo-LA"/>
              </w:rPr>
              <w:t xml:space="preserve"> </w:t>
            </w:r>
            <w:r w:rsidR="000F3719" w:rsidRPr="00465ABF">
              <w:rPr>
                <w:rFonts w:ascii="Phetsarath OT" w:eastAsia="Phetsarath OT" w:hAnsi="Phetsarath OT" w:cs="Phetsarath OT"/>
                <w:color w:val="202124"/>
                <w:cs/>
                <w:lang w:bidi="lo-LA"/>
              </w:rPr>
              <w:t>ຂຶ້ນກັບຂໍ້ກໍານົດເຫຼົ່ານັ້ນ</w:t>
            </w:r>
            <w:r w:rsidR="000F3719" w:rsidRPr="00465ABF">
              <w:rPr>
                <w:rFonts w:ascii="Phetsarath OT" w:eastAsia="Phetsarath OT" w:hAnsi="Phetsarath OT" w:cs="Phetsarath OT"/>
                <w:color w:val="202124"/>
                <w:lang w:bidi="th-TH"/>
              </w:rPr>
              <w:t xml:space="preserve">, </w:t>
            </w:r>
            <w:r w:rsidR="000F3719" w:rsidRPr="00465ABF">
              <w:rPr>
                <w:rFonts w:ascii="Phetsarath OT" w:eastAsia="Phetsarath OT" w:hAnsi="Phetsarath OT" w:cs="Phetsarath OT"/>
                <w:color w:val="202124"/>
                <w:cs/>
                <w:lang w:bidi="lo-LA"/>
              </w:rPr>
              <w:t>ປະກອບມີ</w:t>
            </w:r>
            <w:r w:rsidR="000F3719" w:rsidRPr="00465ABF">
              <w:rPr>
                <w:rFonts w:ascii="Phetsarath OT" w:eastAsia="Phetsarath OT" w:hAnsi="Phetsarath OT" w:cs="Phetsarath OT"/>
                <w:color w:val="202124"/>
                <w:lang w:bidi="th-TH"/>
              </w:rPr>
              <w:t xml:space="preserve">, </w:t>
            </w:r>
            <w:r w:rsidR="000F3719" w:rsidRPr="00465ABF">
              <w:rPr>
                <w:rFonts w:ascii="Phetsarath OT" w:eastAsia="Phetsarath OT" w:hAnsi="Phetsarath OT" w:cs="Phetsarath OT"/>
                <w:color w:val="202124"/>
                <w:cs/>
                <w:lang w:bidi="lo-LA"/>
              </w:rPr>
              <w:t>ແຕ່ບໍ່ຈໍາກັດ</w:t>
            </w:r>
            <w:r w:rsidR="000F3719" w:rsidRPr="00465ABF">
              <w:rPr>
                <w:rFonts w:ascii="Phetsarath OT" w:eastAsia="Phetsarath OT" w:hAnsi="Phetsarath OT" w:cs="Phetsarath OT"/>
                <w:color w:val="202124"/>
                <w:lang w:bidi="th-TH"/>
              </w:rPr>
              <w:t xml:space="preserve">, </w:t>
            </w:r>
            <w:r w:rsidR="000F3719" w:rsidRPr="00465ABF">
              <w:rPr>
                <w:rFonts w:ascii="Phetsarath OT" w:eastAsia="Phetsarath OT" w:hAnsi="Phetsarath OT" w:cs="Phetsarath OT"/>
                <w:color w:val="202124"/>
                <w:cs/>
                <w:lang w:bidi="lo-LA"/>
              </w:rPr>
              <w:t>ສົງຄາມ</w:t>
            </w:r>
            <w:r w:rsidR="000F3719" w:rsidRPr="00465ABF">
              <w:rPr>
                <w:rFonts w:ascii="Phetsarath OT" w:eastAsia="Phetsarath OT" w:hAnsi="Phetsarath OT" w:cs="Phetsarath OT"/>
                <w:color w:val="202124"/>
                <w:lang w:bidi="th-TH"/>
              </w:rPr>
              <w:t xml:space="preserve">, </w:t>
            </w:r>
            <w:r w:rsidR="000F3719" w:rsidRPr="00465ABF">
              <w:rPr>
                <w:rFonts w:ascii="Phetsarath OT" w:eastAsia="Phetsarath OT" w:hAnsi="Phetsarath OT" w:cs="Phetsarath OT"/>
                <w:color w:val="202124"/>
                <w:cs/>
                <w:lang w:bidi="lo-LA"/>
              </w:rPr>
              <w:t>ການຈະລາຈົນ</w:t>
            </w:r>
            <w:r w:rsidR="000F3719" w:rsidRPr="00465ABF">
              <w:rPr>
                <w:rFonts w:ascii="Phetsarath OT" w:eastAsia="Phetsarath OT" w:hAnsi="Phetsarath OT" w:cs="Phetsarath OT"/>
                <w:color w:val="202124"/>
                <w:lang w:bidi="th-TH"/>
              </w:rPr>
              <w:t xml:space="preserve">, </w:t>
            </w:r>
            <w:r w:rsidR="000F3719" w:rsidRPr="00465ABF">
              <w:rPr>
                <w:rFonts w:ascii="Phetsarath OT" w:eastAsia="Phetsarath OT" w:hAnsi="Phetsarath OT" w:cs="Phetsarath OT"/>
                <w:color w:val="202124"/>
                <w:cs/>
                <w:lang w:bidi="lo-LA"/>
              </w:rPr>
              <w:t>ຄວາມບໍ່ເປັນລະບຽບຮຽບຮ້ອຍຂອງພົນລະເຮືອນ</w:t>
            </w:r>
            <w:r w:rsidR="000F3719" w:rsidRPr="00465ABF">
              <w:rPr>
                <w:rFonts w:ascii="Phetsarath OT" w:eastAsia="Phetsarath OT" w:hAnsi="Phetsarath OT" w:cs="Phetsarath OT"/>
                <w:color w:val="202124"/>
                <w:lang w:bidi="th-TH"/>
              </w:rPr>
              <w:t xml:space="preserve">, </w:t>
            </w:r>
            <w:r w:rsidR="000F3719" w:rsidRPr="00465ABF">
              <w:rPr>
                <w:rFonts w:ascii="Phetsarath OT" w:eastAsia="Phetsarath OT" w:hAnsi="Phetsarath OT" w:cs="Phetsarath OT"/>
                <w:color w:val="202124"/>
                <w:cs/>
                <w:lang w:bidi="lo-LA"/>
              </w:rPr>
              <w:t>ແຜ່ນດິນໄຫວ</w:t>
            </w:r>
            <w:r w:rsidR="000F3719" w:rsidRPr="00465ABF">
              <w:rPr>
                <w:rFonts w:ascii="Phetsarath OT" w:eastAsia="Phetsarath OT" w:hAnsi="Phetsarath OT" w:cs="Phetsarath OT"/>
                <w:color w:val="202124"/>
                <w:lang w:bidi="th-TH"/>
              </w:rPr>
              <w:t xml:space="preserve">, </w:t>
            </w:r>
            <w:r w:rsidR="000F3719" w:rsidRPr="00465ABF">
              <w:rPr>
                <w:rFonts w:ascii="Phetsarath OT" w:eastAsia="Phetsarath OT" w:hAnsi="Phetsarath OT" w:cs="Phetsarath OT"/>
                <w:color w:val="202124"/>
                <w:cs/>
                <w:lang w:bidi="lo-LA"/>
              </w:rPr>
              <w:t>ໄຟ</w:t>
            </w:r>
            <w:r w:rsidR="000F3719" w:rsidRPr="00465ABF">
              <w:rPr>
                <w:rFonts w:ascii="Phetsarath OT" w:eastAsia="Phetsarath OT" w:hAnsi="Phetsarath OT" w:cs="Phetsarath OT"/>
                <w:color w:val="202124"/>
                <w:lang w:bidi="th-TH"/>
              </w:rPr>
              <w:t xml:space="preserve">, </w:t>
            </w:r>
            <w:r w:rsidR="000F3719" w:rsidRPr="00465ABF">
              <w:rPr>
                <w:rFonts w:ascii="Phetsarath OT" w:eastAsia="Phetsarath OT" w:hAnsi="Phetsarath OT" w:cs="Phetsarath OT"/>
                <w:color w:val="202124"/>
                <w:cs/>
                <w:lang w:bidi="lo-LA"/>
              </w:rPr>
              <w:t>ການລະເບີດ</w:t>
            </w:r>
            <w:r w:rsidR="000F3719" w:rsidRPr="00465ABF">
              <w:rPr>
                <w:rFonts w:ascii="Phetsarath OT" w:eastAsia="Phetsarath OT" w:hAnsi="Phetsarath OT" w:cs="Phetsarath OT"/>
                <w:color w:val="202124"/>
                <w:lang w:bidi="th-TH"/>
              </w:rPr>
              <w:t xml:space="preserve">, </w:t>
            </w:r>
            <w:r w:rsidR="000F3719" w:rsidRPr="00465ABF">
              <w:rPr>
                <w:rFonts w:ascii="Phetsarath OT" w:eastAsia="Phetsarath OT" w:hAnsi="Phetsarath OT" w:cs="Phetsarath OT"/>
                <w:color w:val="202124"/>
                <w:cs/>
                <w:lang w:bidi="lo-LA"/>
              </w:rPr>
              <w:t>ພະຍຸ</w:t>
            </w:r>
            <w:r w:rsidR="000F3719" w:rsidRPr="00465ABF">
              <w:rPr>
                <w:rFonts w:ascii="Phetsarath OT" w:eastAsia="Phetsarath OT" w:hAnsi="Phetsarath OT" w:cs="Phetsarath OT"/>
                <w:color w:val="202124"/>
                <w:lang w:bidi="th-TH"/>
              </w:rPr>
              <w:t xml:space="preserve">, </w:t>
            </w:r>
            <w:r w:rsidR="000F3719" w:rsidRPr="00465ABF">
              <w:rPr>
                <w:rFonts w:ascii="Phetsarath OT" w:eastAsia="Phetsarath OT" w:hAnsi="Phetsarath OT" w:cs="Phetsarath OT"/>
                <w:color w:val="202124"/>
                <w:cs/>
                <w:lang w:bidi="lo-LA"/>
              </w:rPr>
              <w:t>ນ້ໍາຖ້ວມ</w:t>
            </w:r>
            <w:r w:rsidR="000F3719" w:rsidRPr="00465ABF">
              <w:rPr>
                <w:rFonts w:ascii="Phetsarath OT" w:eastAsia="Phetsarath OT" w:hAnsi="Phetsarath OT" w:cs="Phetsarath OT" w:hint="cs"/>
                <w:color w:val="202124"/>
                <w:cs/>
                <w:lang w:bidi="lo-LA"/>
              </w:rPr>
              <w:t xml:space="preserve"> </w:t>
            </w:r>
            <w:r w:rsidR="000F3719" w:rsidRPr="00465ABF">
              <w:rPr>
                <w:rFonts w:ascii="Phetsarath OT" w:eastAsia="Phetsarath OT" w:hAnsi="Phetsarath OT" w:cs="Phetsarath OT"/>
                <w:color w:val="202124"/>
                <w:cs/>
                <w:lang w:bidi="lo-LA"/>
              </w:rPr>
              <w:t>ຫຼື</w:t>
            </w:r>
            <w:r w:rsidR="000F3719" w:rsidRPr="00465ABF">
              <w:rPr>
                <w:rFonts w:ascii="Phetsarath OT" w:eastAsia="Phetsarath OT" w:hAnsi="Phetsarath OT" w:cs="Phetsarath OT" w:hint="cs"/>
                <w:color w:val="202124"/>
                <w:cs/>
                <w:lang w:bidi="lo-LA"/>
              </w:rPr>
              <w:t xml:space="preserve"> </w:t>
            </w:r>
            <w:r w:rsidR="000F3719" w:rsidRPr="00465ABF">
              <w:rPr>
                <w:rFonts w:ascii="Phetsarath OT" w:eastAsia="Phetsarath OT" w:hAnsi="Phetsarath OT" w:cs="Phetsarath OT"/>
                <w:color w:val="202124"/>
                <w:cs/>
                <w:lang w:bidi="lo-LA"/>
              </w:rPr>
              <w:t>ສະພາບດິນຟ້າອາກາດທີ່ບໍ່ດີອື່ນໆ</w:t>
            </w:r>
            <w:r w:rsidR="000F3719" w:rsidRPr="00465ABF">
              <w:rPr>
                <w:rFonts w:ascii="Phetsarath OT" w:eastAsia="Phetsarath OT" w:hAnsi="Phetsarath OT" w:cs="Phetsarath OT"/>
                <w:color w:val="202124"/>
                <w:lang w:bidi="th-TH"/>
              </w:rPr>
              <w:t xml:space="preserve">, </w:t>
            </w:r>
            <w:r w:rsidR="000F3719" w:rsidRPr="00465ABF">
              <w:rPr>
                <w:rFonts w:ascii="Phetsarath OT" w:eastAsia="Phetsarath OT" w:hAnsi="Phetsarath OT" w:cs="Phetsarath OT"/>
                <w:color w:val="202124"/>
                <w:cs/>
                <w:lang w:bidi="lo-LA"/>
              </w:rPr>
              <w:t>ການໂຈມຕີ</w:t>
            </w:r>
            <w:r w:rsidR="000F3719" w:rsidRPr="00465ABF">
              <w:rPr>
                <w:rFonts w:ascii="Phetsarath OT" w:eastAsia="Phetsarath OT" w:hAnsi="Phetsarath OT" w:cs="Phetsarath OT"/>
                <w:color w:val="202124"/>
                <w:lang w:bidi="th-TH"/>
              </w:rPr>
              <w:t xml:space="preserve">, </w:t>
            </w:r>
            <w:r w:rsidR="000F3719" w:rsidRPr="00465ABF">
              <w:rPr>
                <w:rFonts w:ascii="Phetsarath OT" w:eastAsia="Phetsarath OT" w:hAnsi="Phetsarath OT" w:cs="Phetsarath OT"/>
                <w:color w:val="202124"/>
                <w:cs/>
                <w:lang w:bidi="lo-LA"/>
              </w:rPr>
              <w:t>ການປິດລ້ອມ</w:t>
            </w:r>
            <w:r w:rsidR="000F3719" w:rsidRPr="00465ABF">
              <w:rPr>
                <w:rFonts w:ascii="Phetsarath OT" w:eastAsia="Phetsarath OT" w:hAnsi="Phetsarath OT" w:cs="Phetsarath OT" w:hint="cs"/>
                <w:color w:val="202124"/>
                <w:cs/>
                <w:lang w:bidi="lo-LA"/>
              </w:rPr>
              <w:t xml:space="preserve"> </w:t>
            </w:r>
            <w:r w:rsidR="000F3719" w:rsidRPr="00465ABF">
              <w:rPr>
                <w:rFonts w:ascii="Phetsarath OT" w:eastAsia="Phetsarath OT" w:hAnsi="Phetsarath OT" w:cs="Phetsarath OT"/>
                <w:color w:val="202124"/>
                <w:cs/>
                <w:lang w:bidi="lo-LA"/>
              </w:rPr>
              <w:t>ຫຼື</w:t>
            </w:r>
            <w:r w:rsidR="000F3719" w:rsidRPr="00465ABF">
              <w:rPr>
                <w:rFonts w:ascii="Phetsarath OT" w:eastAsia="Phetsarath OT" w:hAnsi="Phetsarath OT" w:cs="Phetsarath OT" w:hint="cs"/>
                <w:color w:val="202124"/>
                <w:cs/>
                <w:lang w:bidi="lo-LA"/>
              </w:rPr>
              <w:t xml:space="preserve"> </w:t>
            </w:r>
            <w:r w:rsidR="000F3719" w:rsidRPr="00465ABF">
              <w:rPr>
                <w:rFonts w:ascii="Phetsarath OT" w:eastAsia="Phetsarath OT" w:hAnsi="Phetsarath OT" w:cs="Phetsarath OT"/>
                <w:color w:val="202124"/>
                <w:cs/>
                <w:lang w:bidi="lo-LA"/>
              </w:rPr>
              <w:t>ການຍຶດເອົາອຸດສາຫະກໍາອື່ນໆ</w:t>
            </w:r>
            <w:r w:rsidR="000F3719" w:rsidRPr="00465ABF">
              <w:rPr>
                <w:rFonts w:ascii="Phetsarath OT" w:eastAsia="Phetsarath OT" w:hAnsi="Phetsarath OT" w:cs="Phetsarath OT" w:hint="cs"/>
                <w:color w:val="202124"/>
                <w:cs/>
                <w:lang w:bidi="lo-LA"/>
              </w:rPr>
              <w:t xml:space="preserve"> </w:t>
            </w:r>
            <w:r w:rsidR="000F3719" w:rsidRPr="00465ABF">
              <w:rPr>
                <w:rFonts w:ascii="Phetsarath OT" w:eastAsia="Phetsarath OT" w:hAnsi="Phetsarath OT" w:cs="Phetsarath OT"/>
                <w:color w:val="202124"/>
                <w:cs/>
                <w:lang w:bidi="lo-LA"/>
              </w:rPr>
              <w:t>ຫຼື</w:t>
            </w:r>
            <w:r w:rsidR="000F3719" w:rsidRPr="00465ABF">
              <w:rPr>
                <w:rFonts w:ascii="Phetsarath OT" w:eastAsia="Phetsarath OT" w:hAnsi="Phetsarath OT" w:cs="Phetsarath OT" w:hint="cs"/>
                <w:color w:val="202124"/>
                <w:cs/>
                <w:lang w:bidi="lo-LA"/>
              </w:rPr>
              <w:t xml:space="preserve"> </w:t>
            </w:r>
            <w:r w:rsidR="000F3719" w:rsidRPr="00465ABF">
              <w:rPr>
                <w:rFonts w:ascii="Phetsarath OT" w:eastAsia="Phetsarath OT" w:hAnsi="Phetsarath OT" w:cs="Phetsarath OT"/>
                <w:color w:val="202124"/>
                <w:cs/>
                <w:lang w:bidi="lo-LA"/>
              </w:rPr>
              <w:t>ໃດໆ</w:t>
            </w:r>
            <w:r w:rsidR="000F3719" w:rsidRPr="00465ABF">
              <w:rPr>
                <w:rFonts w:ascii="Phetsarath OT" w:eastAsia="Phetsarath OT" w:hAnsi="Phetsarath OT" w:cs="Phetsarath OT" w:hint="cs"/>
                <w:color w:val="202124"/>
                <w:cs/>
                <w:lang w:bidi="lo-LA"/>
              </w:rPr>
              <w:t xml:space="preserve"> ຫຼື </w:t>
            </w:r>
            <w:r w:rsidR="000F3719" w:rsidRPr="00465ABF">
              <w:rPr>
                <w:rFonts w:ascii="Phetsarath OT" w:eastAsia="Phetsarath OT" w:hAnsi="Phetsarath OT" w:cs="Phetsarath OT"/>
                <w:color w:val="202124"/>
                <w:cs/>
                <w:lang w:bidi="lo-LA"/>
              </w:rPr>
              <w:t>ການ​ປະ​ຕິ​ບັດ​ອື່ນໆ​ຂອງ​ອົງ​ກ</w:t>
            </w:r>
            <w:r w:rsidR="000F3719" w:rsidRPr="00465ABF">
              <w:rPr>
                <w:rFonts w:ascii="Phetsarath OT" w:eastAsia="Phetsarath OT" w:hAnsi="Phetsarath OT" w:cs="Phetsarath OT" w:hint="cs"/>
                <w:color w:val="202124"/>
                <w:cs/>
                <w:lang w:bidi="lo-LA"/>
              </w:rPr>
              <w:t>ອນ</w:t>
            </w:r>
            <w:r w:rsidR="000F3719" w:rsidRPr="00465ABF">
              <w:rPr>
                <w:rFonts w:ascii="Phetsarath OT" w:eastAsia="Phetsarath OT" w:hAnsi="Phetsarath OT" w:cs="Phetsarath OT"/>
                <w:color w:val="202124"/>
                <w:cs/>
                <w:lang w:bidi="lo-LA"/>
              </w:rPr>
              <w:t>​ລັດ​ຖະ​ບານ​.</w:t>
            </w:r>
          </w:p>
          <w:p w14:paraId="4E33227B" w14:textId="5D2B3C6A" w:rsidR="000F3719" w:rsidRPr="00F66782" w:rsidRDefault="0063447D"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5" w:hanging="450"/>
              <w:rPr>
                <w:rFonts w:ascii="Phetsarath OT" w:eastAsia="Phetsarath OT" w:hAnsi="Phetsarath OT" w:cs="Phetsarath OT"/>
                <w:color w:val="202124"/>
                <w:lang w:bidi="th-TH"/>
              </w:rPr>
            </w:pPr>
            <w:r>
              <w:rPr>
                <w:rFonts w:ascii="Phetsarath OT" w:eastAsia="Phetsarath OT" w:hAnsi="Phetsarath OT" w:cs="Phetsarath OT" w:hint="cs"/>
                <w:color w:val="202124"/>
                <w:cs/>
                <w:lang w:bidi="lo-LA"/>
              </w:rPr>
              <w:t xml:space="preserve">16.2 </w:t>
            </w:r>
            <w:r w:rsidR="00A96E50" w:rsidRPr="00A96E50">
              <w:rPr>
                <w:rFonts w:ascii="Phetsarath OT" w:eastAsia="Phetsarath OT" w:hAnsi="Phetsarath OT" w:cs="Phetsarath OT" w:hint="cs"/>
                <w:color w:val="202124"/>
                <w:cs/>
                <w:lang w:bidi="lo-LA"/>
              </w:rPr>
              <w:t>ເຫດສຸດວິໃສ</w:t>
            </w:r>
            <w:r w:rsidR="000F3719" w:rsidRPr="00A96E50">
              <w:rPr>
                <w:rFonts w:ascii="Phetsarath OT" w:eastAsia="Phetsarath OT" w:hAnsi="Phetsarath OT" w:cs="Phetsarath OT"/>
                <w:color w:val="202124"/>
                <w:lang w:bidi="th-TH"/>
              </w:rPr>
              <w:t xml:space="preserve"> </w:t>
            </w:r>
            <w:r w:rsidR="000F3719" w:rsidRPr="00A96E50">
              <w:rPr>
                <w:rFonts w:ascii="Phetsarath OT" w:eastAsia="Phetsarath OT" w:hAnsi="Phetsarath OT" w:cs="Phetsarath OT"/>
                <w:color w:val="202124"/>
                <w:cs/>
                <w:lang w:bidi="lo-LA"/>
              </w:rPr>
              <w:t>ຈະບໍ່ລວມເອົາ (</w:t>
            </w:r>
            <w:r w:rsidR="000F3719" w:rsidRPr="00A96E50">
              <w:rPr>
                <w:rFonts w:ascii="Phetsarath OT" w:eastAsia="Phetsarath OT" w:hAnsi="Phetsarath OT" w:cs="Phetsarath OT"/>
                <w:color w:val="202124"/>
                <w:lang w:bidi="th-TH"/>
              </w:rPr>
              <w:t xml:space="preserve">i) </w:t>
            </w:r>
            <w:r w:rsidR="000F3719" w:rsidRPr="00A96E50">
              <w:rPr>
                <w:rFonts w:ascii="Phetsarath OT" w:eastAsia="Phetsarath OT" w:hAnsi="Phetsarath OT" w:cs="Phetsarath OT"/>
                <w:color w:val="202124"/>
                <w:cs/>
                <w:lang w:bidi="lo-LA"/>
              </w:rPr>
              <w:t>ເຫດການໃດໆທີ່ເກີດຈາກການລະເລີຍ ຫຼື ການກະທຳໂດຍເຈດຕະນາຂອ</w:t>
            </w:r>
            <w:r w:rsidR="000F3719" w:rsidRPr="00A96E50">
              <w:rPr>
                <w:rFonts w:ascii="Phetsarath OT" w:eastAsia="Phetsarath OT" w:hAnsi="Phetsarath OT" w:cs="Phetsarath OT" w:hint="cs"/>
                <w:color w:val="202124"/>
                <w:cs/>
                <w:lang w:bidi="lo-LA"/>
              </w:rPr>
              <w:t>ງຝ່າຍໃດຝ່າຍຫນື່ງ</w:t>
            </w:r>
            <w:r w:rsidR="000F3719" w:rsidRPr="00A96E50">
              <w:rPr>
                <w:rFonts w:ascii="Phetsarath OT" w:eastAsia="Phetsarath OT" w:hAnsi="Phetsarath OT" w:cs="Phetsarath OT"/>
                <w:color w:val="202124"/>
                <w:cs/>
                <w:lang w:bidi="lo-LA"/>
              </w:rPr>
              <w:t xml:space="preserve"> ຫຼື </w:t>
            </w:r>
            <w:r w:rsidR="000F3719" w:rsidRPr="00A96E50">
              <w:rPr>
                <w:rFonts w:ascii="Phetsarath OT" w:eastAsia="Phetsarath OT" w:hAnsi="Phetsarath OT" w:cs="Phetsarath OT" w:hint="cs"/>
                <w:color w:val="202124"/>
                <w:cs/>
                <w:lang w:bidi="lo-LA"/>
              </w:rPr>
              <w:t>ຝ່າຍ</w:t>
            </w:r>
            <w:r w:rsidR="00C1311D">
              <w:rPr>
                <w:rFonts w:ascii="Phetsarath OT" w:eastAsia="Phetsarath OT" w:hAnsi="Phetsarath OT" w:cs="Phetsarath OT" w:hint="cs"/>
                <w:color w:val="202124"/>
                <w:cs/>
                <w:lang w:bidi="lo-LA"/>
              </w:rPr>
              <w:t>ຂອງ</w:t>
            </w:r>
            <w:r w:rsidR="000F3719" w:rsidRPr="00A96E50">
              <w:rPr>
                <w:rFonts w:ascii="Phetsarath OT" w:eastAsia="Phetsarath OT" w:hAnsi="Phetsarath OT" w:cs="Phetsarath OT" w:hint="cs"/>
                <w:color w:val="202124"/>
                <w:cs/>
                <w:lang w:bidi="lo-LA"/>
              </w:rPr>
              <w:t>ຊ່ຽວຊານ</w:t>
            </w:r>
            <w:r w:rsidR="000F3719" w:rsidRPr="00A96E50">
              <w:rPr>
                <w:rFonts w:ascii="Phetsarath OT" w:eastAsia="Phetsarath OT" w:hAnsi="Phetsarath OT" w:cs="Phetsarath OT"/>
                <w:color w:val="202124"/>
                <w:lang w:bidi="th-TH"/>
              </w:rPr>
              <w:t xml:space="preserve">, </w:t>
            </w:r>
            <w:r w:rsidR="000F3719" w:rsidRPr="00A96E50">
              <w:rPr>
                <w:rFonts w:ascii="Phetsarath OT" w:eastAsia="Phetsarath OT" w:hAnsi="Phetsarath OT" w:cs="Phetsarath OT"/>
                <w:color w:val="202124"/>
                <w:cs/>
                <w:lang w:bidi="lo-LA"/>
              </w:rPr>
              <w:t>ທີ່ປຶກສາຍ່ອຍ ຫຼື ຕົວແທນ ຫຼື ພະນັກ</w:t>
            </w:r>
            <w:r w:rsidR="000F3719" w:rsidRPr="00EC3877">
              <w:rPr>
                <w:rFonts w:ascii="Phetsarath OT" w:eastAsia="Phetsarath OT" w:hAnsi="Phetsarath OT" w:cs="Phetsarath OT"/>
                <w:color w:val="202124"/>
                <w:cs/>
                <w:lang w:bidi="lo-LA"/>
              </w:rPr>
              <w:t>ງານ</w:t>
            </w:r>
            <w:r w:rsidR="000F3719" w:rsidRPr="00EC3877">
              <w:rPr>
                <w:rFonts w:ascii="Phetsarath OT" w:eastAsia="Phetsarath OT" w:hAnsi="Phetsarath OT" w:cs="Phetsarath OT"/>
                <w:color w:val="202124"/>
                <w:lang w:bidi="th-TH"/>
              </w:rPr>
              <w:t xml:space="preserve">, </w:t>
            </w:r>
            <w:r w:rsidR="000F3719" w:rsidRPr="00EC3877">
              <w:rPr>
                <w:rFonts w:ascii="Phetsarath OT" w:eastAsia="Phetsarath OT" w:hAnsi="Phetsarath OT" w:cs="Phetsarath OT"/>
                <w:color w:val="202124"/>
                <w:cs/>
                <w:lang w:bidi="lo-LA"/>
              </w:rPr>
              <w:t>ຫຼື (</w:t>
            </w:r>
            <w:r w:rsidR="000F3719" w:rsidRPr="00EC3877">
              <w:rPr>
                <w:rFonts w:ascii="Phetsarath OT" w:eastAsia="Phetsarath OT" w:hAnsi="Phetsarath OT" w:cs="Phetsarath OT"/>
                <w:color w:val="202124"/>
                <w:lang w:bidi="th-TH"/>
              </w:rPr>
              <w:t xml:space="preserve">ii) </w:t>
            </w:r>
            <w:r w:rsidR="000F3719" w:rsidRPr="00EC3877">
              <w:rPr>
                <w:rFonts w:ascii="Phetsarath OT" w:eastAsia="Phetsarath OT" w:hAnsi="Phetsarath OT" w:cs="Phetsarath OT"/>
                <w:color w:val="202124"/>
                <w:cs/>
                <w:lang w:bidi="lo-LA"/>
              </w:rPr>
              <w:t>ເຫດການໃດໆທີ່ຝ່າຍ</w:t>
            </w:r>
            <w:r w:rsidR="00EC3877" w:rsidRPr="00EC3877">
              <w:rPr>
                <w:rFonts w:ascii="Phetsarath OT" w:eastAsia="Phetsarath OT" w:hAnsi="Phetsarath OT" w:cs="Phetsarath OT" w:hint="cs"/>
                <w:color w:val="202124"/>
                <w:cs/>
                <w:lang w:bidi="lo-LA"/>
              </w:rPr>
              <w:t>ທີ່ຂະຫຍັນມັ່ນພຽນ</w:t>
            </w:r>
            <w:r w:rsidR="000F3719" w:rsidRPr="00EC3877">
              <w:rPr>
                <w:rFonts w:ascii="Phetsarath OT" w:eastAsia="Phetsarath OT" w:hAnsi="Phetsarath OT" w:cs="Phetsarath OT"/>
                <w:color w:val="202124"/>
                <w:cs/>
                <w:lang w:bidi="lo-LA"/>
              </w:rPr>
              <w:t>ສາມາດຄາດຫວັງໄດ້ຢ່າງສົມເຫດສົມຜົນ</w:t>
            </w:r>
            <w:r w:rsidR="00606788" w:rsidRPr="00EC3877">
              <w:rPr>
                <w:rFonts w:ascii="Phetsarath OT" w:eastAsia="Phetsarath OT" w:hAnsi="Phetsarath OT" w:cs="Phetsarath OT" w:hint="cs"/>
                <w:color w:val="202124"/>
                <w:cs/>
                <w:lang w:bidi="lo-LA"/>
              </w:rPr>
              <w:t>ທີ່ຜິດຈາລະນາໃນ</w:t>
            </w:r>
            <w:r w:rsidR="000F3719" w:rsidRPr="00EC3877">
              <w:rPr>
                <w:rFonts w:ascii="Phetsarath OT" w:eastAsia="Phetsarath OT" w:hAnsi="Phetsarath OT" w:cs="Phetsarath OT"/>
                <w:color w:val="202124"/>
                <w:cs/>
                <w:lang w:bidi="lo-LA"/>
              </w:rPr>
              <w:t>ເວລາ</w:t>
            </w:r>
            <w:r w:rsidR="00606788" w:rsidRPr="00EC3877">
              <w:rPr>
                <w:rFonts w:ascii="Phetsarath OT" w:eastAsia="Phetsarath OT" w:hAnsi="Phetsarath OT" w:cs="Phetsarath OT" w:hint="cs"/>
                <w:color w:val="202124"/>
                <w:cs/>
                <w:lang w:bidi="lo-LA"/>
              </w:rPr>
              <w:t>ທີ່</w:t>
            </w:r>
            <w:r w:rsidR="000F3719" w:rsidRPr="00EC3877">
              <w:rPr>
                <w:rFonts w:ascii="Phetsarath OT" w:eastAsia="Phetsarath OT" w:hAnsi="Phetsarath OT" w:cs="Phetsarath OT"/>
                <w:color w:val="202124"/>
                <w:cs/>
                <w:lang w:bidi="lo-LA"/>
              </w:rPr>
              <w:t>ສັນຍາ</w:t>
            </w:r>
            <w:r w:rsidR="00606788" w:rsidRPr="00EC3877">
              <w:rPr>
                <w:rFonts w:ascii="Phetsarath OT" w:eastAsia="Phetsarath OT" w:hAnsi="Phetsarath OT" w:cs="Phetsarath OT" w:hint="cs"/>
                <w:color w:val="202124"/>
                <w:cs/>
                <w:lang w:bidi="lo-LA"/>
              </w:rPr>
              <w:t>ສະບັບ</w:t>
            </w:r>
            <w:r w:rsidR="000F3719" w:rsidRPr="00EC3877">
              <w:rPr>
                <w:rFonts w:ascii="Phetsarath OT" w:eastAsia="Phetsarath OT" w:hAnsi="Phetsarath OT" w:cs="Phetsarath OT"/>
                <w:color w:val="202124"/>
                <w:cs/>
                <w:lang w:bidi="lo-LA"/>
              </w:rPr>
              <w:t>ນີ້</w:t>
            </w:r>
            <w:r w:rsidR="00606788" w:rsidRPr="00EC3877">
              <w:rPr>
                <w:rFonts w:ascii="Phetsarath OT" w:eastAsia="Phetsarath OT" w:hAnsi="Phetsarath OT" w:cs="Phetsarath OT" w:hint="cs"/>
                <w:color w:val="202124"/>
                <w:cs/>
                <w:lang w:bidi="lo-LA"/>
              </w:rPr>
              <w:t>ສີ້ນສຸດລົງ</w:t>
            </w:r>
            <w:r w:rsidR="000F3719" w:rsidRPr="00EC3877">
              <w:rPr>
                <w:rFonts w:ascii="Phetsarath OT" w:eastAsia="Phetsarath OT" w:hAnsi="Phetsarath OT" w:cs="Phetsarath OT"/>
                <w:color w:val="202124"/>
                <w:lang w:bidi="th-TH"/>
              </w:rPr>
              <w:t xml:space="preserve">, </w:t>
            </w:r>
            <w:r w:rsidR="000F3719" w:rsidRPr="00EC3877">
              <w:rPr>
                <w:rFonts w:ascii="Phetsarath OT" w:eastAsia="Phetsarath OT" w:hAnsi="Phetsarath OT" w:cs="Phetsarath OT"/>
                <w:color w:val="202124"/>
                <w:cs/>
                <w:lang w:bidi="lo-LA"/>
              </w:rPr>
              <w:t>ແລະ</w:t>
            </w:r>
            <w:r w:rsidR="000F3719" w:rsidRPr="00EC3877">
              <w:rPr>
                <w:rFonts w:ascii="Phetsarath OT" w:eastAsia="Phetsarath OT" w:hAnsi="Phetsarath OT" w:cs="Phetsarath OT" w:hint="cs"/>
                <w:color w:val="202124"/>
                <w:cs/>
                <w:lang w:bidi="lo-LA"/>
              </w:rPr>
              <w:t xml:space="preserve"> </w:t>
            </w:r>
            <w:r w:rsidR="000F3719" w:rsidRPr="00EC3877">
              <w:rPr>
                <w:rFonts w:ascii="Phetsarath OT" w:eastAsia="Phetsarath OT" w:hAnsi="Phetsarath OT" w:cs="Phetsarath OT"/>
                <w:color w:val="202124"/>
                <w:cs/>
                <w:lang w:bidi="lo-LA"/>
              </w:rPr>
              <w:t>ຫຼີກເວັ້ນ</w:t>
            </w:r>
            <w:r w:rsidR="000F3719" w:rsidRPr="00EC3877">
              <w:rPr>
                <w:rFonts w:ascii="Phetsarath OT" w:eastAsia="Phetsarath OT" w:hAnsi="Phetsarath OT" w:cs="Phetsarath OT" w:hint="cs"/>
                <w:color w:val="202124"/>
                <w:cs/>
                <w:lang w:bidi="lo-LA"/>
              </w:rPr>
              <w:t xml:space="preserve"> </w:t>
            </w:r>
            <w:r w:rsidR="000F3719" w:rsidRPr="00EC3877">
              <w:rPr>
                <w:rFonts w:ascii="Phetsarath OT" w:eastAsia="Phetsarath OT" w:hAnsi="Phetsarath OT" w:cs="Phetsarath OT"/>
                <w:color w:val="202124"/>
                <w:cs/>
                <w:lang w:bidi="lo-LA"/>
              </w:rPr>
              <w:t>ຫຼື</w:t>
            </w:r>
            <w:r w:rsidR="000F3719" w:rsidRPr="00EC3877">
              <w:rPr>
                <w:rFonts w:ascii="Phetsarath OT" w:eastAsia="Phetsarath OT" w:hAnsi="Phetsarath OT" w:cs="Phetsarath OT" w:hint="cs"/>
                <w:color w:val="202124"/>
                <w:cs/>
                <w:lang w:bidi="lo-LA"/>
              </w:rPr>
              <w:t xml:space="preserve"> ການ</w:t>
            </w:r>
            <w:r w:rsidR="000F3719" w:rsidRPr="00EC3877">
              <w:rPr>
                <w:rFonts w:ascii="Phetsarath OT" w:eastAsia="Phetsarath OT" w:hAnsi="Phetsarath OT" w:cs="Phetsarath OT"/>
                <w:color w:val="202124"/>
                <w:cs/>
                <w:lang w:bidi="lo-LA"/>
              </w:rPr>
              <w:t>ເ</w:t>
            </w:r>
            <w:r w:rsidR="00EC3877" w:rsidRPr="00EC3877">
              <w:rPr>
                <w:rFonts w:ascii="Phetsarath OT" w:eastAsia="Phetsarath OT" w:hAnsi="Phetsarath OT" w:cs="Phetsarath OT" w:hint="cs"/>
                <w:color w:val="202124"/>
                <w:cs/>
                <w:lang w:bidi="lo-LA"/>
              </w:rPr>
              <w:t>ຂົ້າມາ</w:t>
            </w:r>
            <w:r w:rsidR="000F3719" w:rsidRPr="00EC3877">
              <w:rPr>
                <w:rFonts w:ascii="Phetsarath OT" w:eastAsia="Phetsarath OT" w:hAnsi="Phetsarath OT" w:cs="Phetsarath OT"/>
                <w:color w:val="202124"/>
                <w:cs/>
                <w:lang w:bidi="lo-LA"/>
              </w:rPr>
              <w:t>ໃນການປະຕິບັດພັນທະຂອງຕົນພາຍໃຕ້ນີ້</w:t>
            </w:r>
            <w:r w:rsidR="00EC3877" w:rsidRPr="00EC3877">
              <w:rPr>
                <w:rFonts w:ascii="Phetsarath OT" w:eastAsia="Phetsarath OT" w:hAnsi="Phetsarath OT" w:cs="Phetsarath OT" w:hint="cs"/>
                <w:color w:val="202124"/>
                <w:cs/>
                <w:lang w:bidi="lo-LA"/>
              </w:rPr>
              <w:t>.</w:t>
            </w:r>
          </w:p>
          <w:p w14:paraId="1ABE9FE7" w14:textId="77777777" w:rsidR="000F3719" w:rsidRPr="00C612B8" w:rsidRDefault="000F3719" w:rsidP="00A701C3">
            <w:pPr>
              <w:tabs>
                <w:tab w:val="left" w:pos="540"/>
              </w:tabs>
              <w:suppressAutoHyphens/>
              <w:ind w:left="72"/>
              <w:rPr>
                <w:lang w:bidi="lo-LA"/>
              </w:rPr>
            </w:pPr>
          </w:p>
          <w:p w14:paraId="1E0924E1" w14:textId="0A4F7DAD" w:rsidR="000F3719" w:rsidRPr="00524158" w:rsidRDefault="0063447D"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5" w:hanging="465"/>
              <w:rPr>
                <w:rFonts w:ascii="Phetsarath OT" w:eastAsia="Phetsarath OT" w:hAnsi="Phetsarath OT" w:cs="Phetsarath OT"/>
                <w:color w:val="202124"/>
                <w:lang w:bidi="th-TH"/>
              </w:rPr>
            </w:pPr>
            <w:r>
              <w:rPr>
                <w:rFonts w:ascii="Phetsarath OT" w:eastAsia="Phetsarath OT" w:hAnsi="Phetsarath OT" w:cs="Phetsarath OT" w:hint="cs"/>
                <w:color w:val="202124"/>
                <w:cs/>
                <w:lang w:bidi="lo-LA"/>
              </w:rPr>
              <w:t xml:space="preserve">16.3 </w:t>
            </w:r>
            <w:r w:rsidR="000F3719" w:rsidRPr="00A96E50">
              <w:rPr>
                <w:rFonts w:ascii="Phetsarath OT" w:eastAsia="Phetsarath OT" w:hAnsi="Phetsarath OT" w:cs="Phetsarath OT" w:hint="cs"/>
                <w:color w:val="202124"/>
                <w:cs/>
                <w:lang w:bidi="lo-LA"/>
              </w:rPr>
              <w:t>ເຫດສຸດວິໃສ</w:t>
            </w:r>
            <w:r w:rsidR="000F3719" w:rsidRPr="00A96E50">
              <w:rPr>
                <w:rFonts w:ascii="Phetsarath OT" w:eastAsia="Phetsarath OT" w:hAnsi="Phetsarath OT" w:cs="Phetsarath OT"/>
                <w:color w:val="202124"/>
                <w:lang w:bidi="th-TH"/>
              </w:rPr>
              <w:t xml:space="preserve"> </w:t>
            </w:r>
            <w:r w:rsidR="000F3719" w:rsidRPr="00A96E50">
              <w:rPr>
                <w:rFonts w:ascii="Phetsarath OT" w:eastAsia="Phetsarath OT" w:hAnsi="Phetsarath OT" w:cs="Phetsarath OT"/>
                <w:color w:val="202124"/>
                <w:cs/>
                <w:lang w:bidi="lo-LA"/>
              </w:rPr>
              <w:t>ຈະບໍ່ລວມເອົາເງິນທຶນ</w:t>
            </w:r>
            <w:r w:rsidR="000F3719" w:rsidRPr="00A96E50">
              <w:rPr>
                <w:rFonts w:ascii="Phetsarath OT" w:eastAsia="Phetsarath OT" w:hAnsi="Phetsarath OT" w:cs="Phetsarath OT" w:hint="cs"/>
                <w:color w:val="202124"/>
                <w:cs/>
                <w:lang w:bidi="lo-LA"/>
              </w:rPr>
              <w:t>ທີ່</w:t>
            </w:r>
            <w:r w:rsidR="000F3719" w:rsidRPr="00A96E50">
              <w:rPr>
                <w:rFonts w:ascii="Phetsarath OT" w:eastAsia="Phetsarath OT" w:hAnsi="Phetsarath OT" w:cs="Phetsarath OT"/>
                <w:color w:val="202124"/>
                <w:cs/>
                <w:lang w:bidi="lo-LA"/>
              </w:rPr>
              <w:t>ບໍ່ພຽງພໍ ຫຼື</w:t>
            </w:r>
            <w:r w:rsidR="000F3719" w:rsidRPr="00A96E50">
              <w:rPr>
                <w:rFonts w:ascii="Phetsarath OT" w:eastAsia="Phetsarath OT" w:hAnsi="Phetsarath OT" w:cs="Phetsarath OT" w:hint="cs"/>
                <w:color w:val="202124"/>
                <w:cs/>
                <w:lang w:bidi="lo-LA"/>
              </w:rPr>
              <w:t xml:space="preserve"> </w:t>
            </w:r>
            <w:r w:rsidR="000F3719" w:rsidRPr="00A96E50">
              <w:rPr>
                <w:rFonts w:ascii="Phetsarath OT" w:eastAsia="Phetsarath OT" w:hAnsi="Phetsarath OT" w:cs="Phetsarath OT"/>
                <w:color w:val="202124"/>
                <w:cs/>
                <w:lang w:bidi="lo-LA"/>
              </w:rPr>
              <w:t>ຄວາມລົ້ມເຫລວໃນການຈ່າຍເງິນໃດໆທີ່ຈຳເປັນຕໍ່ໄປນີ້.</w:t>
            </w:r>
          </w:p>
        </w:tc>
      </w:tr>
      <w:tr w:rsidR="000F3719" w:rsidRPr="00756970" w14:paraId="55649E74" w14:textId="77777777" w:rsidTr="00705E36">
        <w:trPr>
          <w:gridAfter w:val="1"/>
          <w:wAfter w:w="8" w:type="dxa"/>
          <w:trHeight w:val="1530"/>
          <w:jc w:val="center"/>
        </w:trPr>
        <w:tc>
          <w:tcPr>
            <w:tcW w:w="2070" w:type="dxa"/>
          </w:tcPr>
          <w:p w14:paraId="0AEC1DF4" w14:textId="77777777" w:rsidR="00C3793A" w:rsidRPr="0077386F" w:rsidRDefault="00C3793A"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6" w:hanging="284"/>
              <w:rPr>
                <w:rFonts w:ascii="Phetsarath OT" w:eastAsia="Phetsarath OT" w:hAnsi="Phetsarath OT" w:cs="Phetsarath OT"/>
                <w:color w:val="202124"/>
                <w:lang w:bidi="lo-LA"/>
              </w:rPr>
            </w:pPr>
            <w:r w:rsidRPr="0077386F">
              <w:rPr>
                <w:rFonts w:ascii="Phetsarath OT" w:eastAsia="Phetsarath OT" w:hAnsi="Phetsarath OT" w:cs="Phetsarath OT" w:hint="cs"/>
                <w:color w:val="202124"/>
                <w:cs/>
                <w:lang w:bidi="lo-LA"/>
              </w:rPr>
              <w:t>ຂ</w:t>
            </w:r>
            <w:r w:rsidR="000F3719" w:rsidRPr="0077386F">
              <w:rPr>
                <w:rFonts w:ascii="Phetsarath OT" w:eastAsia="Phetsarath OT" w:hAnsi="Phetsarath OT" w:cs="Phetsarath OT" w:hint="cs"/>
                <w:color w:val="202124"/>
                <w:cs/>
                <w:lang w:bidi="lo-LA"/>
              </w:rPr>
              <w:t xml:space="preserve">. </w:t>
            </w:r>
            <w:r w:rsidR="000F3719" w:rsidRPr="0077386F">
              <w:rPr>
                <w:rFonts w:ascii="Phetsarath OT" w:eastAsia="Phetsarath OT" w:hAnsi="Phetsarath OT" w:cs="Phetsarath OT"/>
                <w:color w:val="202124"/>
                <w:cs/>
                <w:lang w:bidi="lo-LA"/>
              </w:rPr>
              <w:t>ມາດຕະ</w:t>
            </w:r>
          </w:p>
          <w:p w14:paraId="3CB913AF" w14:textId="2334E5F6" w:rsidR="0077386F" w:rsidRDefault="000F3719" w:rsidP="0077386F">
            <w:pPr>
              <w:shd w:val="clear" w:color="auto" w:fill="FFFFFF" w:themeFill="background1"/>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6" w:right="-25"/>
              <w:rPr>
                <w:rFonts w:ascii="Phetsarath OT" w:eastAsia="Phetsarath OT" w:hAnsi="Phetsarath OT" w:cs="Phetsarath OT"/>
                <w:color w:val="202124"/>
                <w:lang w:bidi="lo-LA"/>
              </w:rPr>
            </w:pPr>
            <w:r w:rsidRPr="0077386F">
              <w:rPr>
                <w:rFonts w:ascii="Phetsarath OT" w:eastAsia="Phetsarath OT" w:hAnsi="Phetsarath OT" w:cs="Phetsarath OT"/>
                <w:color w:val="202124"/>
                <w:cs/>
                <w:lang w:bidi="lo-LA"/>
              </w:rPr>
              <w:t>ການທີ່ຈ</w:t>
            </w:r>
            <w:r w:rsidR="00C3793A" w:rsidRPr="0077386F">
              <w:rPr>
                <w:rFonts w:ascii="Phetsarath OT" w:eastAsia="Phetsarath OT" w:hAnsi="Phetsarath OT" w:cs="Phetsarath OT" w:hint="cs"/>
                <w:color w:val="202124"/>
                <w:cs/>
                <w:lang w:bidi="lo-LA"/>
              </w:rPr>
              <w:t>ະ</w:t>
            </w:r>
          </w:p>
          <w:p w14:paraId="55963817" w14:textId="3F66C97C" w:rsidR="000F3719" w:rsidRPr="0077386F" w:rsidRDefault="000F3719" w:rsidP="0077386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6"/>
              <w:rPr>
                <w:rFonts w:ascii="Phetsarath OT" w:eastAsia="Phetsarath OT" w:hAnsi="Phetsarath OT" w:cs="Phetsarath OT"/>
                <w:color w:val="202124"/>
                <w:lang w:bidi="lo-LA"/>
              </w:rPr>
            </w:pPr>
            <w:r w:rsidRPr="0077386F">
              <w:rPr>
                <w:rFonts w:ascii="Phetsarath OT" w:eastAsia="Phetsarath OT" w:hAnsi="Phetsarath OT" w:cs="Phetsarath OT"/>
                <w:color w:val="202124"/>
                <w:cs/>
                <w:lang w:bidi="lo-LA"/>
              </w:rPr>
              <w:t>ປະຕິບັດ</w:t>
            </w:r>
          </w:p>
          <w:p w14:paraId="7EF29FC5" w14:textId="77777777" w:rsidR="000F3719" w:rsidRPr="00756970" w:rsidRDefault="000F3719" w:rsidP="00A701C3">
            <w:pPr>
              <w:pStyle w:val="Section8Heading3"/>
              <w:ind w:left="888" w:hanging="540"/>
            </w:pPr>
          </w:p>
        </w:tc>
        <w:tc>
          <w:tcPr>
            <w:tcW w:w="6885" w:type="dxa"/>
            <w:gridSpan w:val="2"/>
          </w:tcPr>
          <w:p w14:paraId="36A3FAA9" w14:textId="6BDB4416" w:rsidR="000F3719" w:rsidRPr="00A96E50" w:rsidRDefault="0063447D"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65" w:hanging="450"/>
              <w:rPr>
                <w:rFonts w:ascii="Phetsarath OT" w:eastAsia="Phetsarath OT" w:hAnsi="Phetsarath OT" w:cs="Phetsarath OT"/>
                <w:color w:val="202124"/>
                <w:lang w:bidi="th-TH"/>
              </w:rPr>
            </w:pPr>
            <w:r>
              <w:rPr>
                <w:rFonts w:ascii="Phetsarath OT" w:eastAsia="Phetsarath OT" w:hAnsi="Phetsarath OT" w:cs="Phetsarath OT" w:hint="cs"/>
                <w:color w:val="202124"/>
                <w:cs/>
                <w:lang w:bidi="lo-LA"/>
              </w:rPr>
              <w:t xml:space="preserve">16.4 </w:t>
            </w:r>
            <w:r w:rsidR="000F3719" w:rsidRPr="00A96E50">
              <w:rPr>
                <w:rFonts w:ascii="Phetsarath OT" w:eastAsia="Phetsarath OT" w:hAnsi="Phetsarath OT" w:cs="Phetsarath OT"/>
                <w:color w:val="202124"/>
                <w:cs/>
                <w:lang w:bidi="lo-LA"/>
              </w:rPr>
              <w:t>ຝ່າຍ​ທີ່​ໄດ້​ຮັບ​ຜົນ​ກະທົບ​ຈາກ​ເຫດການ​</w:t>
            </w:r>
            <w:r w:rsidR="000F3719" w:rsidRPr="00A96E50">
              <w:rPr>
                <w:rFonts w:ascii="Phetsarath OT" w:eastAsia="Phetsarath OT" w:hAnsi="Phetsarath OT" w:cs="Phetsarath OT" w:hint="cs"/>
                <w:color w:val="202124"/>
                <w:cs/>
                <w:lang w:bidi="lo-LA"/>
              </w:rPr>
              <w:t>ສູດວິໃສ</w:t>
            </w:r>
            <w:r w:rsidR="000F3719" w:rsidRPr="00A96E50">
              <w:rPr>
                <w:rFonts w:ascii="Phetsarath OT" w:eastAsia="Phetsarath OT" w:hAnsi="Phetsarath OT" w:cs="Phetsarath OT"/>
                <w:color w:val="202124"/>
                <w:cs/>
                <w:lang w:bidi="lo-LA"/>
              </w:rPr>
              <w:t>​ໃຊ້​ຈະ​ສືບ​ຕໍ່​ປະຕິບັດ​ພັນທະ​ຂອງ​ຕົນ​ຕາມ​ສັນຍາ​ເທົ່າ​ທີ່​ມີ​ເຫດຜົນ</w:t>
            </w:r>
            <w:r w:rsidR="000F3719" w:rsidRPr="00A96E50">
              <w:rPr>
                <w:rFonts w:ascii="Phetsarath OT" w:eastAsia="Phetsarath OT" w:hAnsi="Phetsarath OT" w:cs="Phetsarath OT"/>
                <w:color w:val="202124"/>
                <w:lang w:bidi="th-TH"/>
              </w:rPr>
              <w:t xml:space="preserve">, </w:t>
            </w:r>
            <w:r w:rsidR="000F3719" w:rsidRPr="00A96E50">
              <w:rPr>
                <w:rFonts w:ascii="Phetsarath OT" w:eastAsia="Phetsarath OT" w:hAnsi="Phetsarath OT" w:cs="Phetsarath OT"/>
                <w:color w:val="202124"/>
                <w:cs/>
                <w:lang w:bidi="lo-LA"/>
              </w:rPr>
              <w:t>​ແລະ ຈະ​ໃຊ້​ມາດ​ຕະການ​ທີ່​ສົມ​ເຫດ​ສົມ​ຜົນ​ເພື່ອ​ຫຼຸດຜ່ອນ​ຜົນ​ຮ້າຍ​</w:t>
            </w:r>
            <w:r w:rsidR="000F3719" w:rsidRPr="00A96E50">
              <w:rPr>
                <w:rFonts w:ascii="Phetsarath OT" w:eastAsia="Phetsarath OT" w:hAnsi="Phetsarath OT" w:cs="Phetsarath OT" w:hint="cs"/>
                <w:color w:val="202124"/>
                <w:cs/>
                <w:lang w:bidi="lo-LA"/>
              </w:rPr>
              <w:t>ທີ່ຕາມມາ</w:t>
            </w:r>
            <w:r w:rsidR="000F3719" w:rsidRPr="00A96E50">
              <w:rPr>
                <w:rFonts w:ascii="Phetsarath OT" w:eastAsia="Phetsarath OT" w:hAnsi="Phetsarath OT" w:cs="Phetsarath OT"/>
                <w:color w:val="202124"/>
                <w:cs/>
                <w:lang w:bidi="lo-LA"/>
              </w:rPr>
              <w:t>ຈາກ​ເຫດການ​</w:t>
            </w:r>
            <w:r w:rsidR="000F3719" w:rsidRPr="00A96E50">
              <w:rPr>
                <w:rFonts w:ascii="Phetsarath OT" w:eastAsia="Phetsarath OT" w:hAnsi="Phetsarath OT" w:cs="Phetsarath OT" w:hint="cs"/>
                <w:color w:val="202124"/>
                <w:cs/>
                <w:lang w:bidi="lo-LA"/>
              </w:rPr>
              <w:t>ສຸດວິໃສ</w:t>
            </w:r>
            <w:r w:rsidR="000F3719" w:rsidRPr="00A96E50">
              <w:rPr>
                <w:rFonts w:ascii="Phetsarath OT" w:eastAsia="Phetsarath OT" w:hAnsi="Phetsarath OT" w:cs="Phetsarath OT"/>
                <w:color w:val="202124"/>
                <w:cs/>
                <w:lang w:bidi="lo-LA"/>
              </w:rPr>
              <w:t>.</w:t>
            </w:r>
          </w:p>
          <w:p w14:paraId="4BD3E47C" w14:textId="31215B08" w:rsidR="000F3719" w:rsidRPr="00F66782" w:rsidRDefault="0063447D"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65" w:hanging="450"/>
              <w:rPr>
                <w:rFonts w:ascii="Phetsarath OT" w:eastAsia="Phetsarath OT" w:hAnsi="Phetsarath OT" w:cs="Phetsarath OT"/>
                <w:color w:val="202124"/>
                <w:lang w:bidi="th-TH"/>
              </w:rPr>
            </w:pPr>
            <w:r>
              <w:rPr>
                <w:rFonts w:ascii="Phetsarath OT" w:eastAsia="Phetsarath OT" w:hAnsi="Phetsarath OT" w:cs="Phetsarath OT" w:hint="cs"/>
                <w:color w:val="202124"/>
                <w:cs/>
                <w:lang w:bidi="lo-LA"/>
              </w:rPr>
              <w:t xml:space="preserve">16.5 </w:t>
            </w:r>
            <w:r w:rsidR="000F3719" w:rsidRPr="00A96E50">
              <w:rPr>
                <w:rFonts w:ascii="Phetsarath OT" w:eastAsia="Phetsarath OT" w:hAnsi="Phetsarath OT" w:cs="Phetsarath OT"/>
                <w:color w:val="202124"/>
                <w:cs/>
                <w:lang w:bidi="lo-LA"/>
              </w:rPr>
              <w:t>ພາກສ່ວນທີ່ໄດ້ຮັບຜົນກະທົບຈາກເຫດການ</w:t>
            </w:r>
            <w:r w:rsidR="000F3719" w:rsidRPr="00A96E50">
              <w:rPr>
                <w:rFonts w:ascii="Phetsarath OT" w:eastAsia="Phetsarath OT" w:hAnsi="Phetsarath OT" w:cs="Phetsarath OT" w:hint="cs"/>
                <w:color w:val="202124"/>
                <w:cs/>
                <w:lang w:bidi="lo-LA"/>
              </w:rPr>
              <w:t>ສຸດວິໃສ</w:t>
            </w:r>
            <w:r w:rsidR="000F3719" w:rsidRPr="00A96E50">
              <w:rPr>
                <w:rFonts w:ascii="Phetsarath OT" w:eastAsia="Phetsarath OT" w:hAnsi="Phetsarath OT" w:cs="Phetsarath OT"/>
                <w:color w:val="202124"/>
                <w:cs/>
                <w:lang w:bidi="lo-LA"/>
              </w:rPr>
              <w:t>ຕ້ອງແຈ້ງໃຫ້</w:t>
            </w:r>
            <w:r w:rsidR="000F3719" w:rsidRPr="00A96E50">
              <w:rPr>
                <w:rFonts w:ascii="Phetsarath OT" w:eastAsia="Phetsarath OT" w:hAnsi="Phetsarath OT" w:cs="Phetsarath OT" w:hint="cs"/>
                <w:color w:val="202124"/>
                <w:cs/>
                <w:lang w:bidi="lo-LA"/>
              </w:rPr>
              <w:t>ຝ່າຍ</w:t>
            </w:r>
            <w:r w:rsidR="000F3719" w:rsidRPr="00A96E50">
              <w:rPr>
                <w:rFonts w:ascii="Phetsarath OT" w:eastAsia="Phetsarath OT" w:hAnsi="Phetsarath OT" w:cs="Phetsarath OT"/>
                <w:color w:val="202124"/>
                <w:cs/>
                <w:lang w:bidi="lo-LA"/>
              </w:rPr>
              <w:t>ອື່ນຊາບກ່ຽວກັບເຫດການດັ່ງກ່າວໂດຍໄວເທົ່າທີ່ຈະໄວໄດ້</w:t>
            </w:r>
            <w:r w:rsidR="000F3719" w:rsidRPr="00A96E50">
              <w:rPr>
                <w:rFonts w:ascii="Phetsarath OT" w:eastAsia="Phetsarath OT" w:hAnsi="Phetsarath OT" w:cs="Phetsarath OT"/>
                <w:color w:val="202124"/>
                <w:lang w:bidi="th-TH"/>
              </w:rPr>
              <w:t xml:space="preserve">, </w:t>
            </w:r>
            <w:r w:rsidR="000F3719" w:rsidRPr="00A96E50">
              <w:rPr>
                <w:rFonts w:ascii="Phetsarath OT" w:eastAsia="Phetsarath OT" w:hAnsi="Phetsarath OT" w:cs="Phetsarath OT"/>
                <w:color w:val="202124"/>
                <w:cs/>
                <w:lang w:bidi="lo-LA"/>
              </w:rPr>
              <w:t>ແລະ</w:t>
            </w:r>
            <w:r w:rsidR="000F3719" w:rsidRPr="00A96E50">
              <w:rPr>
                <w:rFonts w:ascii="Phetsarath OT" w:eastAsia="Phetsarath OT" w:hAnsi="Phetsarath OT" w:cs="Phetsarath OT" w:hint="cs"/>
                <w:color w:val="202124"/>
                <w:cs/>
                <w:lang w:bidi="lo-LA"/>
              </w:rPr>
              <w:t xml:space="preserve"> </w:t>
            </w:r>
            <w:r w:rsidR="000F3719" w:rsidRPr="00A96E50">
              <w:rPr>
                <w:rFonts w:ascii="Phetsarath OT" w:eastAsia="Phetsarath OT" w:hAnsi="Phetsarath OT" w:cs="Phetsarath OT"/>
                <w:color w:val="202124"/>
                <w:cs/>
                <w:lang w:bidi="lo-LA"/>
              </w:rPr>
              <w:t>ໃນກໍລະນີໃດກໍ່ຕາມບໍ່ເກີນສິບສີ່ (</w:t>
            </w:r>
            <w:r w:rsidR="000F3719" w:rsidRPr="00A96E50">
              <w:rPr>
                <w:rFonts w:ascii="Phetsarath OT" w:eastAsia="Phetsarath OT" w:hAnsi="Phetsarath OT" w:cs="Phetsarath OT"/>
                <w:color w:val="202124"/>
                <w:lang w:bidi="th-TH"/>
              </w:rPr>
              <w:t xml:space="preserve">14) </w:t>
            </w:r>
            <w:r w:rsidR="000F3719" w:rsidRPr="00A96E50">
              <w:rPr>
                <w:rFonts w:ascii="Phetsarath OT" w:eastAsia="Phetsarath OT" w:hAnsi="Phetsarath OT" w:cs="Phetsarath OT"/>
                <w:color w:val="202124"/>
                <w:cs/>
                <w:lang w:bidi="lo-LA"/>
              </w:rPr>
              <w:t>ວັນຕາມປະຕິທິນຫຼັງຈາກເຫດການດັ່ງກ່າວເກີດຂຶ້ນ</w:t>
            </w:r>
            <w:r w:rsidR="000F3719" w:rsidRPr="00A96E50">
              <w:rPr>
                <w:rFonts w:ascii="Phetsarath OT" w:eastAsia="Phetsarath OT" w:hAnsi="Phetsarath OT" w:cs="Phetsarath OT"/>
                <w:color w:val="202124"/>
                <w:lang w:bidi="th-TH"/>
              </w:rPr>
              <w:t xml:space="preserve">, </w:t>
            </w:r>
            <w:r w:rsidR="000F3719" w:rsidRPr="00A96E50">
              <w:rPr>
                <w:rFonts w:ascii="Phetsarath OT" w:eastAsia="Phetsarath OT" w:hAnsi="Phetsarath OT" w:cs="Phetsarath OT"/>
                <w:color w:val="202124"/>
                <w:cs/>
                <w:lang w:bidi="lo-LA"/>
              </w:rPr>
              <w:t>ໂດຍໃຫ້ຫຼັກຖານສະແດງເຖິງລັກສະນະ ແລະ ສາເຫດຂອງ</w:t>
            </w:r>
            <w:r w:rsidR="000F3719" w:rsidRPr="00A96E50">
              <w:rPr>
                <w:rFonts w:ascii="Phetsarath OT" w:eastAsia="Phetsarath OT" w:hAnsi="Phetsarath OT" w:cs="Phetsarath OT" w:hint="cs"/>
                <w:color w:val="202124"/>
                <w:cs/>
                <w:lang w:bidi="lo-LA"/>
              </w:rPr>
              <w:t>ເຫດ</w:t>
            </w:r>
            <w:r w:rsidR="000F3719" w:rsidRPr="00A96E50">
              <w:rPr>
                <w:rFonts w:ascii="Phetsarath OT" w:eastAsia="Phetsarath OT" w:hAnsi="Phetsarath OT" w:cs="Phetsarath OT"/>
                <w:color w:val="202124"/>
                <w:cs/>
                <w:lang w:bidi="lo-LA"/>
              </w:rPr>
              <w:t>ການ</w:t>
            </w:r>
            <w:r w:rsidR="000F3719" w:rsidRPr="00A96E50">
              <w:rPr>
                <w:rFonts w:ascii="Phetsarath OT" w:eastAsia="Phetsarath OT" w:hAnsi="Phetsarath OT" w:cs="Phetsarath OT" w:hint="cs"/>
                <w:color w:val="202124"/>
                <w:cs/>
                <w:lang w:bidi="lo-LA"/>
              </w:rPr>
              <w:t>ທີ່</w:t>
            </w:r>
            <w:r w:rsidR="000F3719" w:rsidRPr="00A96E50">
              <w:rPr>
                <w:rFonts w:ascii="Phetsarath OT" w:eastAsia="Phetsarath OT" w:hAnsi="Phetsarath OT" w:cs="Phetsarath OT"/>
                <w:color w:val="202124"/>
                <w:cs/>
                <w:lang w:bidi="lo-LA"/>
              </w:rPr>
              <w:t>ເກີດ</w:t>
            </w:r>
            <w:r w:rsidR="000F3719" w:rsidRPr="00A96E50">
              <w:rPr>
                <w:rFonts w:ascii="Phetsarath OT" w:eastAsia="Phetsarath OT" w:hAnsi="Phetsarath OT" w:cs="Phetsarath OT" w:hint="cs"/>
                <w:color w:val="202124"/>
                <w:cs/>
                <w:lang w:bidi="lo-LA"/>
              </w:rPr>
              <w:t>ຂື້ນ</w:t>
            </w:r>
            <w:r w:rsidR="000F3719" w:rsidRPr="00A96E50">
              <w:rPr>
                <w:rFonts w:ascii="Phetsarath OT" w:eastAsia="Phetsarath OT" w:hAnsi="Phetsarath OT" w:cs="Phetsarath OT"/>
                <w:color w:val="202124"/>
                <w:cs/>
                <w:lang w:bidi="lo-LA"/>
              </w:rPr>
              <w:t>. ເຫດການດັ່ງກ່າວ</w:t>
            </w:r>
            <w:r w:rsidR="000F3719" w:rsidRPr="00A96E50">
              <w:rPr>
                <w:rFonts w:ascii="Phetsarath OT" w:eastAsia="Phetsarath OT" w:hAnsi="Phetsarath OT" w:cs="Phetsarath OT"/>
                <w:color w:val="202124"/>
                <w:lang w:bidi="th-TH"/>
              </w:rPr>
              <w:t xml:space="preserve">, </w:t>
            </w:r>
            <w:r w:rsidR="000F3719" w:rsidRPr="00A96E50">
              <w:rPr>
                <w:rFonts w:ascii="Phetsarath OT" w:eastAsia="Phetsarath OT" w:hAnsi="Phetsarath OT" w:cs="Phetsarath OT"/>
                <w:color w:val="202124"/>
                <w:cs/>
                <w:lang w:bidi="lo-LA"/>
              </w:rPr>
              <w:t>ແລະ</w:t>
            </w:r>
            <w:r w:rsidR="000F3719" w:rsidRPr="00A96E50">
              <w:rPr>
                <w:rFonts w:ascii="Phetsarath OT" w:eastAsia="Phetsarath OT" w:hAnsi="Phetsarath OT" w:cs="Phetsarath OT" w:hint="cs"/>
                <w:color w:val="202124"/>
                <w:cs/>
                <w:lang w:bidi="lo-LA"/>
              </w:rPr>
              <w:t xml:space="preserve"> </w:t>
            </w:r>
            <w:r w:rsidR="000F3719" w:rsidRPr="00A96E50">
              <w:rPr>
                <w:rFonts w:ascii="Phetsarath OT" w:eastAsia="Phetsarath OT" w:hAnsi="Phetsarath OT" w:cs="Phetsarath OT"/>
                <w:color w:val="202124"/>
                <w:cs/>
                <w:lang w:bidi="lo-LA"/>
              </w:rPr>
              <w:t>ເຊັ່ນດຽວກັນຈະໃຫ້ແຈ້ງການເປັນລາຍລັກອັກສອນກ່ຽວກັບ</w:t>
            </w:r>
            <w:r w:rsidR="000F3719" w:rsidRPr="00A96E50">
              <w:rPr>
                <w:rFonts w:ascii="Phetsarath OT" w:eastAsia="Phetsarath OT" w:hAnsi="Phetsarath OT" w:cs="Phetsarath OT" w:hint="cs"/>
                <w:color w:val="202124"/>
                <w:cs/>
                <w:lang w:bidi="lo-LA"/>
              </w:rPr>
              <w:t>ຄວາມເປັນໄປໄດ້ໃນ</w:t>
            </w:r>
            <w:r w:rsidR="000F3719" w:rsidRPr="00A96E50">
              <w:rPr>
                <w:rFonts w:ascii="Phetsarath OT" w:eastAsia="Phetsarath OT" w:hAnsi="Phetsarath OT" w:cs="Phetsarath OT"/>
                <w:color w:val="202124"/>
                <w:cs/>
                <w:lang w:bidi="lo-LA"/>
              </w:rPr>
              <w:t>ການຟື້ນຟູສະພາບ</w:t>
            </w:r>
            <w:r w:rsidR="000F3719" w:rsidRPr="00A96E50">
              <w:rPr>
                <w:rFonts w:ascii="Phetsarath OT" w:eastAsia="Phetsarath OT" w:hAnsi="Phetsarath OT" w:cs="Phetsarath OT" w:hint="cs"/>
                <w:color w:val="202124"/>
                <w:cs/>
                <w:lang w:bidi="lo-LA"/>
              </w:rPr>
              <w:t>ໃຫ້ເປັນ</w:t>
            </w:r>
            <w:r w:rsidR="000F3719" w:rsidRPr="00A96E50">
              <w:rPr>
                <w:rFonts w:ascii="Phetsarath OT" w:eastAsia="Phetsarath OT" w:hAnsi="Phetsarath OT" w:cs="Phetsarath OT"/>
                <w:color w:val="202124"/>
                <w:cs/>
                <w:lang w:bidi="lo-LA"/>
              </w:rPr>
              <w:t>ປົກກະຕິ</w:t>
            </w:r>
            <w:r w:rsidR="000F3719" w:rsidRPr="00A96E50">
              <w:rPr>
                <w:rFonts w:ascii="Phetsarath OT" w:eastAsia="Phetsarath OT" w:hAnsi="Phetsarath OT" w:cs="Phetsarath OT" w:hint="cs"/>
                <w:color w:val="202124"/>
                <w:cs/>
                <w:lang w:bidi="lo-LA"/>
              </w:rPr>
              <w:t>ໄວເທົ່າທີ່ຈະໄວໄດ້</w:t>
            </w:r>
            <w:r w:rsidR="000F3719" w:rsidRPr="00A96E50">
              <w:rPr>
                <w:rFonts w:ascii="Phetsarath OT" w:eastAsia="Phetsarath OT" w:hAnsi="Phetsarath OT" w:cs="Phetsarath OT"/>
                <w:color w:val="202124"/>
                <w:cs/>
                <w:lang w:bidi="lo-LA"/>
              </w:rPr>
              <w:t>.</w:t>
            </w:r>
          </w:p>
          <w:p w14:paraId="1AF140A4" w14:textId="6D1859A4" w:rsidR="000F3719" w:rsidRPr="00F66782" w:rsidRDefault="0063447D"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65" w:hanging="450"/>
              <w:rPr>
                <w:rFonts w:ascii="Phetsarath OT" w:eastAsia="Phetsarath OT" w:hAnsi="Phetsarath OT" w:cs="Phetsarath OT"/>
                <w:color w:val="202124"/>
                <w:lang w:bidi="th-TH"/>
              </w:rPr>
            </w:pPr>
            <w:r>
              <w:rPr>
                <w:rFonts w:ascii="Phetsarath OT" w:eastAsia="Phetsarath OT" w:hAnsi="Phetsarath OT" w:cs="Phetsarath OT" w:hint="cs"/>
                <w:color w:val="202124"/>
                <w:cs/>
                <w:lang w:bidi="lo-LA"/>
              </w:rPr>
              <w:t xml:space="preserve">16.6 </w:t>
            </w:r>
            <w:r w:rsidR="000F3719" w:rsidRPr="00A96E50">
              <w:rPr>
                <w:rFonts w:ascii="Phetsarath OT" w:eastAsia="Phetsarath OT" w:hAnsi="Phetsarath OT" w:cs="Phetsarath OT"/>
                <w:color w:val="202124"/>
                <w:cs/>
                <w:lang w:bidi="lo-LA"/>
              </w:rPr>
              <w:t>ໄລຍະເວລາໃດໜຶ່ງທີ່ຝ່າຍໃດຝ່າຍໜຶ່ງຈະຕ້ອງປະຕິບັດຕາມສັນຍາສະບັບນີ້</w:t>
            </w:r>
            <w:r w:rsidR="000F3719" w:rsidRPr="00A96E50">
              <w:rPr>
                <w:rFonts w:ascii="Phetsarath OT" w:eastAsia="Phetsarath OT" w:hAnsi="Phetsarath OT" w:cs="Phetsarath OT"/>
                <w:color w:val="202124"/>
                <w:lang w:bidi="th-TH"/>
              </w:rPr>
              <w:t xml:space="preserve">, </w:t>
            </w:r>
            <w:r w:rsidR="000F3719" w:rsidRPr="00A96E50">
              <w:rPr>
                <w:rFonts w:ascii="Phetsarath OT" w:eastAsia="Phetsarath OT" w:hAnsi="Phetsarath OT" w:cs="Phetsarath OT" w:hint="cs"/>
                <w:color w:val="202124"/>
                <w:cs/>
                <w:lang w:bidi="lo-LA"/>
              </w:rPr>
              <w:t>ເພື່ອ</w:t>
            </w:r>
            <w:r w:rsidR="000F3719" w:rsidRPr="00A96E50">
              <w:rPr>
                <w:rFonts w:ascii="Phetsarath OT" w:eastAsia="Phetsarath OT" w:hAnsi="Phetsarath OT" w:cs="Phetsarath OT"/>
                <w:color w:val="202124"/>
                <w:cs/>
                <w:lang w:bidi="lo-LA"/>
              </w:rPr>
              <w:t>ສຳເລັດການກະທຳ ຫຼື ວຽກງານໃດໜຶ່ງ</w:t>
            </w:r>
            <w:r w:rsidR="000F3719" w:rsidRPr="00A96E50">
              <w:rPr>
                <w:rFonts w:ascii="Phetsarath OT" w:eastAsia="Phetsarath OT" w:hAnsi="Phetsarath OT" w:cs="Phetsarath OT"/>
                <w:color w:val="202124"/>
                <w:lang w:bidi="th-TH"/>
              </w:rPr>
              <w:t xml:space="preserve">, </w:t>
            </w:r>
            <w:r w:rsidR="000F3719" w:rsidRPr="00A96E50">
              <w:rPr>
                <w:rFonts w:ascii="Phetsarath OT" w:eastAsia="Phetsarath OT" w:hAnsi="Phetsarath OT" w:cs="Phetsarath OT"/>
                <w:color w:val="202124"/>
                <w:cs/>
                <w:lang w:bidi="lo-LA"/>
              </w:rPr>
              <w:t>ໄລຍະເວລາຈະຖືກຂະຫຍາຍອອກ</w:t>
            </w:r>
            <w:r w:rsidR="000F3719" w:rsidRPr="00A96E50">
              <w:rPr>
                <w:rFonts w:ascii="Phetsarath OT" w:eastAsia="Phetsarath OT" w:hAnsi="Phetsarath OT" w:cs="Phetsarath OT" w:hint="cs"/>
                <w:color w:val="202124"/>
                <w:cs/>
                <w:lang w:bidi="lo-LA"/>
              </w:rPr>
              <w:t xml:space="preserve"> </w:t>
            </w:r>
            <w:r w:rsidR="000F3719" w:rsidRPr="00A96E50">
              <w:rPr>
                <w:rFonts w:ascii="Phetsarath OT" w:eastAsia="Phetsarath OT" w:hAnsi="Phetsarath OT" w:cs="Phetsarath OT"/>
                <w:color w:val="202124"/>
                <w:cs/>
                <w:lang w:bidi="lo-LA"/>
              </w:rPr>
              <w:t>ເທົ່າກັບເວລາທີ່ຝ່າຍໃດຝ່າຍໜຶ່ງບໍ່ສາມາດດຳເນີນການດັ່ງກ່າວໄດ້ ເນື່ອງຈາກເຫດ</w:t>
            </w:r>
            <w:r w:rsidR="000F3719" w:rsidRPr="00A96E50">
              <w:rPr>
                <w:rFonts w:ascii="Phetsarath OT" w:eastAsia="Phetsarath OT" w:hAnsi="Phetsarath OT" w:cs="Phetsarath OT" w:hint="cs"/>
                <w:color w:val="202124"/>
                <w:cs/>
                <w:lang w:bidi="lo-LA"/>
              </w:rPr>
              <w:t>ສຸດວິໃສ</w:t>
            </w:r>
            <w:r w:rsidR="000F3719" w:rsidRPr="00A96E50">
              <w:rPr>
                <w:rFonts w:ascii="Phetsarath OT" w:eastAsia="Phetsarath OT" w:hAnsi="Phetsarath OT" w:cs="Phetsarath OT"/>
                <w:color w:val="202124"/>
                <w:cs/>
                <w:lang w:bidi="lo-LA"/>
              </w:rPr>
              <w:t>.</w:t>
            </w:r>
          </w:p>
          <w:p w14:paraId="34499404" w14:textId="553E24E1" w:rsidR="000F3719" w:rsidRPr="00F66782" w:rsidRDefault="0063447D"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21" w:hanging="506"/>
              <w:rPr>
                <w:rFonts w:ascii="Phetsarath OT" w:eastAsia="Phetsarath OT" w:hAnsi="Phetsarath OT" w:cs="Phetsarath OT"/>
                <w:color w:val="202124"/>
                <w:lang w:bidi="th-TH"/>
              </w:rPr>
            </w:pPr>
            <w:r>
              <w:rPr>
                <w:rFonts w:ascii="Phetsarath OT" w:eastAsia="Phetsarath OT" w:hAnsi="Phetsarath OT" w:cs="Phetsarath OT" w:hint="cs"/>
                <w:color w:val="202124"/>
                <w:cs/>
                <w:lang w:bidi="lo-LA"/>
              </w:rPr>
              <w:t xml:space="preserve">16.7 </w:t>
            </w:r>
            <w:r w:rsidR="000F3719" w:rsidRPr="00A96E50">
              <w:rPr>
                <w:rFonts w:ascii="Phetsarath OT" w:eastAsia="Phetsarath OT" w:hAnsi="Phetsarath OT" w:cs="Phetsarath OT"/>
                <w:color w:val="202124"/>
                <w:cs/>
                <w:lang w:bidi="lo-LA"/>
              </w:rPr>
              <w:t>ໃນລະຫວ່າງໄລຍະເວລາທີ່ເຂົາເຈົ້າບໍ່ສາມາດປະຕິບັດການບໍລິການທີ່ເປັນຜົນມາຈາກເຫດການ</w:t>
            </w:r>
            <w:r w:rsidR="000F3719" w:rsidRPr="00A96E50">
              <w:rPr>
                <w:rFonts w:ascii="Phetsarath OT" w:eastAsia="Phetsarath OT" w:hAnsi="Phetsarath OT" w:cs="Phetsarath OT" w:hint="cs"/>
                <w:color w:val="202124"/>
                <w:cs/>
                <w:lang w:bidi="lo-LA"/>
              </w:rPr>
              <w:t>ສຸດວິໃສ</w:t>
            </w:r>
            <w:r w:rsidR="000F3719" w:rsidRPr="00A96E50">
              <w:rPr>
                <w:rFonts w:ascii="Phetsarath OT" w:eastAsia="Phetsarath OT" w:hAnsi="Phetsarath OT" w:cs="Phetsarath OT"/>
                <w:color w:val="202124"/>
                <w:lang w:bidi="th-TH"/>
              </w:rPr>
              <w:t xml:space="preserve">, </w:t>
            </w:r>
            <w:r w:rsidR="000F3719" w:rsidRPr="00A96E50">
              <w:rPr>
                <w:rFonts w:ascii="Phetsarath OT" w:eastAsia="Phetsarath OT" w:hAnsi="Phetsarath OT" w:cs="Phetsarath OT"/>
                <w:color w:val="202124"/>
                <w:cs/>
                <w:lang w:bidi="lo-LA"/>
              </w:rPr>
              <w:t>ທີ່ປຶກສາ</w:t>
            </w:r>
            <w:r w:rsidR="000F3719" w:rsidRPr="00A96E50">
              <w:rPr>
                <w:rFonts w:ascii="Phetsarath OT" w:eastAsia="Phetsarath OT" w:hAnsi="Phetsarath OT" w:cs="Phetsarath OT"/>
                <w:color w:val="202124"/>
                <w:lang w:bidi="th-TH"/>
              </w:rPr>
              <w:t xml:space="preserve">, </w:t>
            </w:r>
            <w:r w:rsidR="000F3719" w:rsidRPr="00A96E50">
              <w:rPr>
                <w:rFonts w:ascii="Phetsarath OT" w:eastAsia="Phetsarath OT" w:hAnsi="Phetsarath OT" w:cs="Phetsarath OT" w:hint="cs"/>
                <w:color w:val="202124"/>
                <w:cs/>
                <w:lang w:bidi="lo-LA"/>
              </w:rPr>
              <w:t>ອີງ</w:t>
            </w:r>
            <w:r w:rsidR="000F3719" w:rsidRPr="00A96E50">
              <w:rPr>
                <w:rFonts w:ascii="Phetsarath OT" w:eastAsia="Phetsarath OT" w:hAnsi="Phetsarath OT" w:cs="Phetsarath OT"/>
                <w:color w:val="202124"/>
                <w:cs/>
                <w:lang w:bidi="lo-LA"/>
              </w:rPr>
              <w:t>ຕາມຄໍາແນະນໍາຂອງ</w:t>
            </w:r>
            <w:r w:rsidR="000F3719" w:rsidRPr="00A96E50">
              <w:rPr>
                <w:rFonts w:ascii="Phetsarath OT" w:eastAsia="Phetsarath OT" w:hAnsi="Phetsarath OT" w:cs="Phetsarath OT" w:hint="cs"/>
                <w:color w:val="202124"/>
                <w:cs/>
                <w:lang w:bidi="lo-LA"/>
              </w:rPr>
              <w:t>ຜູ້</w:t>
            </w:r>
            <w:r w:rsidR="000F3719" w:rsidRPr="00A96E50">
              <w:rPr>
                <w:rFonts w:ascii="Phetsarath OT" w:eastAsia="Phetsarath OT" w:hAnsi="Phetsarath OT" w:cs="Phetsarath OT"/>
                <w:color w:val="202124"/>
                <w:cs/>
                <w:lang w:bidi="lo-LA"/>
              </w:rPr>
              <w:t>ຈັດຊື</w:t>
            </w:r>
            <w:r w:rsidR="000F3719" w:rsidRPr="00A96E50">
              <w:rPr>
                <w:rFonts w:ascii="Phetsarath OT" w:eastAsia="Phetsarath OT" w:hAnsi="Phetsarath OT" w:cs="Phetsarath OT" w:hint="cs"/>
                <w:color w:val="202124"/>
                <w:cs/>
                <w:lang w:bidi="lo-LA"/>
              </w:rPr>
              <w:t>້-ຈັດຈ້າງ</w:t>
            </w:r>
            <w:r w:rsidR="000F3719" w:rsidRPr="00A96E50">
              <w:rPr>
                <w:rFonts w:ascii="Phetsarath OT" w:eastAsia="Phetsarath OT" w:hAnsi="Phetsarath OT" w:cs="Phetsarath OT"/>
                <w:color w:val="202124"/>
                <w:lang w:bidi="th-TH"/>
              </w:rPr>
              <w:t xml:space="preserve">, </w:t>
            </w:r>
            <w:r w:rsidR="000F3719" w:rsidRPr="00A96E50">
              <w:rPr>
                <w:rFonts w:ascii="Phetsarath OT" w:eastAsia="Phetsarath OT" w:hAnsi="Phetsarath OT" w:cs="Phetsarath OT"/>
                <w:color w:val="202124"/>
                <w:cs/>
                <w:lang w:bidi="lo-LA"/>
              </w:rPr>
              <w:t>ຈະ</w:t>
            </w:r>
            <w:r w:rsidR="000F3719" w:rsidRPr="00A96E50">
              <w:rPr>
                <w:rFonts w:ascii="Phetsarath OT" w:eastAsia="Phetsarath OT" w:hAnsi="Phetsarath OT" w:cs="Phetsarath OT" w:hint="cs"/>
                <w:color w:val="202124"/>
                <w:cs/>
                <w:lang w:bidi="lo-LA"/>
              </w:rPr>
              <w:t>ຕ້ອງ</w:t>
            </w:r>
            <w:r w:rsidR="000F3719" w:rsidRPr="00A96E50">
              <w:rPr>
                <w:rFonts w:ascii="Phetsarath OT" w:eastAsia="Phetsarath OT" w:hAnsi="Phetsarath OT" w:cs="Phetsarath OT"/>
                <w:color w:val="202124"/>
                <w:cs/>
                <w:lang w:bidi="lo-LA"/>
              </w:rPr>
              <w:t>:</w:t>
            </w:r>
          </w:p>
          <w:p w14:paraId="05C03F63" w14:textId="77777777" w:rsidR="000F3719" w:rsidRPr="00A96E50" w:rsidRDefault="000F3719"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95" w:hanging="540"/>
              <w:rPr>
                <w:rFonts w:ascii="Phetsarath OT" w:eastAsia="Phetsarath OT" w:hAnsi="Phetsarath OT" w:cs="Phetsarath OT"/>
                <w:color w:val="202124"/>
                <w:lang w:bidi="th-TH"/>
              </w:rPr>
            </w:pPr>
            <w:r w:rsidRPr="00A96E50">
              <w:rPr>
                <w:rFonts w:ascii="Phetsarath OT" w:eastAsia="Phetsarath OT" w:hAnsi="Phetsarath OT" w:cs="Phetsarath OT" w:hint="cs"/>
                <w:color w:val="202124"/>
                <w:cs/>
                <w:lang w:bidi="lo-LA"/>
              </w:rPr>
              <w:t>(ກ)  ຍົກເລີກການປະຕິບັດງານ</w:t>
            </w:r>
            <w:r w:rsidRPr="00A96E50">
              <w:rPr>
                <w:rFonts w:ascii="Phetsarath OT" w:eastAsia="Phetsarath OT" w:hAnsi="Phetsarath OT" w:cs="Phetsarath OT"/>
                <w:color w:val="202124"/>
                <w:lang w:bidi="th-TH"/>
              </w:rPr>
              <w:t xml:space="preserve">, </w:t>
            </w:r>
            <w:r w:rsidRPr="00A96E50">
              <w:rPr>
                <w:rFonts w:ascii="Phetsarath OT" w:eastAsia="Phetsarath OT" w:hAnsi="Phetsarath OT" w:cs="Phetsarath OT"/>
                <w:color w:val="202124"/>
                <w:cs/>
                <w:lang w:bidi="lo-LA"/>
              </w:rPr>
              <w:t>ໃນກໍລະນີທີ່ປຶກສາຈະຖືກຈ່າຍຄືນສໍາລັບຄ່າໃຊ້ຈ່າຍເພີ່ມເຕີມທີ່ມັນເກີດຂຶ້ນຢ່າງສົມເຫດສົມຜົນ</w:t>
            </w:r>
            <w:r w:rsidRPr="00A96E50">
              <w:rPr>
                <w:rFonts w:ascii="Phetsarath OT" w:eastAsia="Phetsarath OT" w:hAnsi="Phetsarath OT" w:cs="Phetsarath OT" w:hint="cs"/>
                <w:color w:val="202124"/>
                <w:cs/>
                <w:lang w:bidi="lo-LA"/>
              </w:rPr>
              <w:t xml:space="preserve"> </w:t>
            </w:r>
            <w:r w:rsidRPr="00A96E50">
              <w:rPr>
                <w:rFonts w:ascii="Phetsarath OT" w:eastAsia="Phetsarath OT" w:hAnsi="Phetsarath OT" w:cs="Phetsarath OT"/>
                <w:color w:val="202124"/>
                <w:cs/>
                <w:lang w:bidi="lo-LA"/>
              </w:rPr>
              <w:t>ແລະ</w:t>
            </w:r>
            <w:r w:rsidRPr="00A96E50">
              <w:rPr>
                <w:rFonts w:ascii="Phetsarath OT" w:eastAsia="Phetsarath OT" w:hAnsi="Phetsarath OT" w:cs="Phetsarath OT" w:hint="cs"/>
                <w:color w:val="202124"/>
                <w:cs/>
                <w:lang w:bidi="lo-LA"/>
              </w:rPr>
              <w:t xml:space="preserve"> </w:t>
            </w:r>
            <w:r w:rsidRPr="00A96E50">
              <w:rPr>
                <w:rFonts w:ascii="Phetsarath OT" w:eastAsia="Phetsarath OT" w:hAnsi="Phetsarath OT" w:cs="Phetsarath OT"/>
                <w:color w:val="202124"/>
                <w:cs/>
                <w:lang w:bidi="lo-LA"/>
              </w:rPr>
              <w:t>ມີຄວາມຈໍາເປັນ</w:t>
            </w:r>
            <w:r w:rsidRPr="00A96E50">
              <w:rPr>
                <w:rFonts w:ascii="Phetsarath OT" w:eastAsia="Phetsarath OT" w:hAnsi="Phetsarath OT" w:cs="Phetsarath OT"/>
                <w:color w:val="202124"/>
                <w:lang w:bidi="th-TH"/>
              </w:rPr>
              <w:t xml:space="preserve">, </w:t>
            </w:r>
            <w:r w:rsidRPr="00A96E50">
              <w:rPr>
                <w:rFonts w:ascii="Phetsarath OT" w:eastAsia="Phetsarath OT" w:hAnsi="Phetsarath OT" w:cs="Phetsarath OT"/>
                <w:color w:val="202124"/>
                <w:cs/>
                <w:lang w:bidi="lo-LA"/>
              </w:rPr>
              <w:t>ແລະ</w:t>
            </w:r>
            <w:r w:rsidRPr="00A96E50">
              <w:rPr>
                <w:rFonts w:ascii="Phetsarath OT" w:eastAsia="Phetsarath OT" w:hAnsi="Phetsarath OT" w:cs="Phetsarath OT"/>
                <w:color w:val="202124"/>
                <w:lang w:bidi="th-TH"/>
              </w:rPr>
              <w:t xml:space="preserve">, </w:t>
            </w:r>
            <w:r w:rsidRPr="00A96E50">
              <w:rPr>
                <w:rFonts w:ascii="Phetsarath OT" w:eastAsia="Phetsarath OT" w:hAnsi="Phetsarath OT" w:cs="Phetsarath OT"/>
                <w:color w:val="202124"/>
                <w:cs/>
                <w:lang w:bidi="lo-LA"/>
              </w:rPr>
              <w:t>ຖ້າຕ້ອງການໂດຍ</w:t>
            </w:r>
            <w:r w:rsidRPr="00A96E50">
              <w:rPr>
                <w:rFonts w:ascii="Phetsarath OT" w:eastAsia="Phetsarath OT" w:hAnsi="Phetsarath OT" w:cs="Phetsarath OT" w:hint="cs"/>
                <w:color w:val="202124"/>
                <w:cs/>
                <w:lang w:bidi="lo-LA"/>
              </w:rPr>
              <w:t>ຜູ້</w:t>
            </w:r>
            <w:r w:rsidRPr="00A96E50">
              <w:rPr>
                <w:rFonts w:ascii="Phetsarath OT" w:eastAsia="Phetsarath OT" w:hAnsi="Phetsarath OT" w:cs="Phetsarath OT"/>
                <w:color w:val="202124"/>
                <w:cs/>
                <w:lang w:bidi="lo-LA"/>
              </w:rPr>
              <w:t>ຈັດຊື້</w:t>
            </w:r>
            <w:r w:rsidRPr="00A96E50">
              <w:rPr>
                <w:rFonts w:ascii="Phetsarath OT" w:eastAsia="Phetsarath OT" w:hAnsi="Phetsarath OT" w:cs="Phetsarath OT" w:hint="cs"/>
                <w:color w:val="202124"/>
                <w:cs/>
                <w:lang w:bidi="lo-LA"/>
              </w:rPr>
              <w:t>-ຈັດຈ້າງ</w:t>
            </w:r>
            <w:r w:rsidRPr="00A96E50">
              <w:rPr>
                <w:rFonts w:ascii="Phetsarath OT" w:eastAsia="Phetsarath OT" w:hAnsi="Phetsarath OT" w:cs="Phetsarath OT"/>
                <w:color w:val="202124"/>
                <w:lang w:bidi="th-TH"/>
              </w:rPr>
              <w:t xml:space="preserve">, </w:t>
            </w:r>
            <w:r w:rsidRPr="00A96E50">
              <w:rPr>
                <w:rFonts w:ascii="Phetsarath OT" w:eastAsia="Phetsarath OT" w:hAnsi="Phetsarath OT" w:cs="Phetsarath OT"/>
                <w:color w:val="202124"/>
                <w:cs/>
                <w:lang w:bidi="lo-LA"/>
              </w:rPr>
              <w:t>ໃນການເປີດໃຊ້ການບໍລິການ</w:t>
            </w:r>
            <w:r w:rsidRPr="00A96E50">
              <w:rPr>
                <w:rFonts w:ascii="Phetsarath OT" w:eastAsia="Phetsarath OT" w:hAnsi="Phetsarath OT" w:cs="Phetsarath OT"/>
                <w:color w:val="202124"/>
                <w:lang w:bidi="th-TH"/>
              </w:rPr>
              <w:t xml:space="preserve">; </w:t>
            </w:r>
            <w:r w:rsidRPr="00A96E50">
              <w:rPr>
                <w:rFonts w:ascii="Phetsarath OT" w:eastAsia="Phetsarath OT" w:hAnsi="Phetsarath OT" w:cs="Phetsarath OT"/>
                <w:color w:val="202124"/>
                <w:cs/>
                <w:lang w:bidi="lo-LA"/>
              </w:rPr>
              <w:t>ຫຼື</w:t>
            </w:r>
          </w:p>
          <w:p w14:paraId="003C01F5" w14:textId="57F32BB7" w:rsidR="000F3719" w:rsidRPr="00A96E50" w:rsidRDefault="000F3719"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095" w:hanging="540"/>
              <w:rPr>
                <w:rFonts w:ascii="Phetsarath OT" w:eastAsia="Phetsarath OT" w:hAnsi="Phetsarath OT" w:cs="Phetsarath OT"/>
                <w:color w:val="202124"/>
                <w:lang w:bidi="th-TH"/>
              </w:rPr>
            </w:pPr>
            <w:r w:rsidRPr="00A96E50">
              <w:rPr>
                <w:rFonts w:ascii="Phetsarath OT" w:eastAsia="Phetsarath OT" w:hAnsi="Phetsarath OT" w:cs="Phetsarath OT" w:hint="cs"/>
                <w:color w:val="202124"/>
                <w:cs/>
                <w:lang w:bidi="lo-LA"/>
              </w:rPr>
              <w:t xml:space="preserve">(ຂ)   </w:t>
            </w:r>
            <w:r w:rsidRPr="00A96E50">
              <w:rPr>
                <w:rFonts w:ascii="Phetsarath OT" w:eastAsia="Phetsarath OT" w:hAnsi="Phetsarath OT" w:cs="Phetsarath OT"/>
                <w:color w:val="202124"/>
                <w:cs/>
                <w:lang w:bidi="lo-LA"/>
              </w:rPr>
              <w:t>ສືບຕໍ່ການບໍລິການໃນຂອບເຂດທີ່ສົມເຫດສົມຜົນທີ່ເປັນໄປໄດ້</w:t>
            </w:r>
            <w:r w:rsidRPr="00A96E50">
              <w:rPr>
                <w:rFonts w:ascii="Phetsarath OT" w:eastAsia="Phetsarath OT" w:hAnsi="Phetsarath OT" w:cs="Phetsarath OT"/>
                <w:color w:val="202124"/>
                <w:lang w:bidi="th-TH"/>
              </w:rPr>
              <w:t xml:space="preserve">, </w:t>
            </w:r>
            <w:r w:rsidRPr="00A96E50">
              <w:rPr>
                <w:rFonts w:ascii="Phetsarath OT" w:eastAsia="Phetsarath OT" w:hAnsi="Phetsarath OT" w:cs="Phetsarath OT"/>
                <w:color w:val="202124"/>
                <w:cs/>
                <w:lang w:bidi="lo-LA"/>
              </w:rPr>
              <w:t>ໃນກໍລະນີທີ່ປຶກສາຈະສືບຕໍ່ໄດ້ຮັບການຊໍາລະພາຍໃຕ້ເງື່ອນໄຂຂອງສັນຍານີ້</w:t>
            </w:r>
            <w:r w:rsidRPr="00A96E50">
              <w:rPr>
                <w:rFonts w:ascii="Phetsarath OT" w:eastAsia="Phetsarath OT" w:hAnsi="Phetsarath OT" w:cs="Phetsarath OT" w:hint="cs"/>
                <w:color w:val="202124"/>
                <w:cs/>
                <w:lang w:bidi="lo-LA"/>
              </w:rPr>
              <w:t xml:space="preserve"> </w:t>
            </w:r>
            <w:r w:rsidRPr="00A96E50">
              <w:rPr>
                <w:rFonts w:ascii="Phetsarath OT" w:eastAsia="Phetsarath OT" w:hAnsi="Phetsarath OT" w:cs="Phetsarath OT"/>
                <w:color w:val="202124"/>
                <w:cs/>
                <w:lang w:bidi="lo-LA"/>
              </w:rPr>
              <w:t>ແລະ</w:t>
            </w:r>
            <w:r w:rsidRPr="00A96E50">
              <w:rPr>
                <w:rFonts w:ascii="Phetsarath OT" w:eastAsia="Phetsarath OT" w:hAnsi="Phetsarath OT" w:cs="Phetsarath OT" w:hint="cs"/>
                <w:color w:val="202124"/>
                <w:cs/>
                <w:lang w:bidi="lo-LA"/>
              </w:rPr>
              <w:t xml:space="preserve"> </w:t>
            </w:r>
            <w:r w:rsidRPr="00A96E50">
              <w:rPr>
                <w:rFonts w:ascii="Phetsarath OT" w:eastAsia="Phetsarath OT" w:hAnsi="Phetsarath OT" w:cs="Phetsarath OT"/>
                <w:color w:val="202124"/>
                <w:cs/>
                <w:lang w:bidi="lo-LA"/>
              </w:rPr>
              <w:t>ຖືກຈ່າຍຄືນສໍາລັບຄ່າໃຊ້ຈ່າຍເພີ່ມເຕີມທີ່ສົມເຫດສົມຜົນ</w:t>
            </w:r>
            <w:r w:rsidRPr="00A96E50">
              <w:rPr>
                <w:rFonts w:ascii="Phetsarath OT" w:eastAsia="Phetsarath OT" w:hAnsi="Phetsarath OT" w:cs="Phetsarath OT" w:hint="cs"/>
                <w:color w:val="202124"/>
                <w:cs/>
                <w:lang w:bidi="lo-LA"/>
              </w:rPr>
              <w:t xml:space="preserve"> </w:t>
            </w:r>
            <w:r w:rsidRPr="00A96E50">
              <w:rPr>
                <w:rFonts w:ascii="Phetsarath OT" w:eastAsia="Phetsarath OT" w:hAnsi="Phetsarath OT" w:cs="Phetsarath OT"/>
                <w:color w:val="202124"/>
                <w:cs/>
                <w:lang w:bidi="lo-LA"/>
              </w:rPr>
              <w:t>ແລະ</w:t>
            </w:r>
            <w:r w:rsidRPr="00A96E50">
              <w:rPr>
                <w:rFonts w:ascii="Phetsarath OT" w:eastAsia="Phetsarath OT" w:hAnsi="Phetsarath OT" w:cs="Phetsarath OT" w:hint="cs"/>
                <w:color w:val="202124"/>
                <w:cs/>
                <w:lang w:bidi="lo-LA"/>
              </w:rPr>
              <w:t xml:space="preserve"> </w:t>
            </w:r>
            <w:r w:rsidRPr="00A96E50">
              <w:rPr>
                <w:rFonts w:ascii="Phetsarath OT" w:eastAsia="Phetsarath OT" w:hAnsi="Phetsarath OT" w:cs="Phetsarath OT"/>
                <w:color w:val="202124"/>
                <w:cs/>
                <w:lang w:bidi="lo-LA"/>
              </w:rPr>
              <w:t>ຈໍາເປັນ</w:t>
            </w:r>
            <w:r w:rsidRPr="00A96E50">
              <w:rPr>
                <w:rFonts w:ascii="Phetsarath OT" w:eastAsia="Phetsarath OT" w:hAnsi="Phetsarath OT" w:cs="Phetsarath OT" w:hint="cs"/>
                <w:color w:val="202124"/>
                <w:cs/>
                <w:lang w:bidi="lo-LA"/>
              </w:rPr>
              <w:t>.</w:t>
            </w:r>
          </w:p>
          <w:p w14:paraId="1923BDF7" w14:textId="0EE58A7A" w:rsidR="000F3719" w:rsidRPr="00BD5F0F" w:rsidRDefault="0063447D"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5" w:hanging="555"/>
              <w:rPr>
                <w:rFonts w:ascii="Phetsarath OT" w:eastAsia="Phetsarath OT" w:hAnsi="Phetsarath OT" w:cs="Phetsarath OT"/>
                <w:color w:val="202124"/>
                <w:lang w:bidi="th-TH"/>
              </w:rPr>
            </w:pPr>
            <w:r>
              <w:rPr>
                <w:rFonts w:ascii="Phetsarath OT" w:eastAsia="Phetsarath OT" w:hAnsi="Phetsarath OT" w:cs="Phetsarath OT" w:hint="cs"/>
                <w:color w:val="202124"/>
                <w:cs/>
                <w:lang w:bidi="lo-LA"/>
              </w:rPr>
              <w:t>16.8</w:t>
            </w:r>
            <w:r w:rsidR="0084453A">
              <w:rPr>
                <w:rFonts w:ascii="Phetsarath OT" w:eastAsia="Phetsarath OT" w:hAnsi="Phetsarath OT" w:cs="Phetsarath OT" w:hint="cs"/>
                <w:color w:val="202124"/>
                <w:cs/>
                <w:lang w:bidi="lo-LA"/>
              </w:rPr>
              <w:t xml:space="preserve"> </w:t>
            </w:r>
            <w:r w:rsidR="000F3719" w:rsidRPr="00A96E50">
              <w:rPr>
                <w:rFonts w:ascii="Phetsarath OT" w:eastAsia="Phetsarath OT" w:hAnsi="Phetsarath OT" w:cs="Phetsarath OT"/>
                <w:color w:val="202124"/>
                <w:cs/>
                <w:lang w:bidi="lo-LA"/>
              </w:rPr>
              <w:t>ໃນ​ກໍ​ລະ​ນີ​ທີ່​ມີ​ຄວາມ​ຂັດ​ແຍ່ງ​ກັນ​ລະ​ຫວ່າງ​ພາກ​ສ່ວນ​ກ່ຽວ​ກັບ​ການ​ມີ​ຢູ່</w:t>
            </w:r>
            <w:r w:rsidR="000F3719" w:rsidRPr="00A96E50">
              <w:rPr>
                <w:rFonts w:ascii="Phetsarath OT" w:eastAsia="Phetsarath OT" w:hAnsi="Phetsarath OT" w:cs="Phetsarath OT" w:hint="cs"/>
                <w:color w:val="202124"/>
                <w:cs/>
                <w:lang w:bidi="lo-LA"/>
              </w:rPr>
              <w:t xml:space="preserve"> </w:t>
            </w:r>
            <w:r w:rsidR="000F3719" w:rsidRPr="00A96E50">
              <w:rPr>
                <w:rFonts w:ascii="Phetsarath OT" w:eastAsia="Phetsarath OT" w:hAnsi="Phetsarath OT" w:cs="Phetsarath OT"/>
                <w:color w:val="202124"/>
                <w:cs/>
                <w:lang w:bidi="lo-LA"/>
              </w:rPr>
              <w:t>​ຫຼື​ຂອບ​ເຂດ​ຂອງ​ເຫດ​</w:t>
            </w:r>
            <w:r w:rsidR="000F3719" w:rsidRPr="00A96E50">
              <w:rPr>
                <w:rFonts w:ascii="Phetsarath OT" w:eastAsia="Phetsarath OT" w:hAnsi="Phetsarath OT" w:cs="Phetsarath OT" w:hint="cs"/>
                <w:color w:val="202124"/>
                <w:cs/>
                <w:lang w:bidi="lo-LA"/>
              </w:rPr>
              <w:t>ສຸດວິໃສ</w:t>
            </w:r>
            <w:r w:rsidR="000F3719" w:rsidRPr="00A96E50">
              <w:rPr>
                <w:rFonts w:ascii="Phetsarath OT" w:eastAsia="Phetsarath OT" w:hAnsi="Phetsarath OT" w:cs="Phetsarath OT"/>
                <w:color w:val="202124"/>
                <w:cs/>
                <w:lang w:bidi="lo-LA"/>
              </w:rPr>
              <w:t>​</w:t>
            </w:r>
            <w:r w:rsidR="000F3719" w:rsidRPr="00A96E50">
              <w:rPr>
                <w:rFonts w:ascii="Phetsarath OT" w:eastAsia="Phetsarath OT" w:hAnsi="Phetsarath OT" w:cs="Phetsarath OT"/>
                <w:color w:val="202124"/>
                <w:lang w:bidi="th-TH"/>
              </w:rPr>
              <w:t xml:space="preserve">, </w:t>
            </w:r>
            <w:r w:rsidR="000F3719" w:rsidRPr="00A96E50">
              <w:rPr>
                <w:rFonts w:ascii="Phetsarath OT" w:eastAsia="Phetsarath OT" w:hAnsi="Phetsarath OT" w:cs="Phetsarath OT" w:hint="cs"/>
                <w:color w:val="202124"/>
                <w:cs/>
                <w:lang w:bidi="lo-LA"/>
              </w:rPr>
              <w:t>ບັນຫາ</w:t>
            </w:r>
            <w:r w:rsidR="000F3719" w:rsidRPr="00A96E50">
              <w:rPr>
                <w:rFonts w:ascii="Phetsarath OT" w:eastAsia="Phetsarath OT" w:hAnsi="Phetsarath OT" w:cs="Phetsarath OT"/>
                <w:color w:val="202124"/>
                <w:cs/>
                <w:lang w:bidi="lo-LA"/>
              </w:rPr>
              <w:t>​ຈະ​ໄດ້​ຮັບ​ການ​ແກ້​ໄຂ​ຕາມ</w:t>
            </w:r>
            <w:r w:rsidR="000F3719" w:rsidRPr="00A96E50">
              <w:rPr>
                <w:rFonts w:ascii="Phetsarath OT" w:eastAsia="Phetsarath OT" w:hAnsi="Phetsarath OT" w:cs="Phetsarath OT" w:hint="cs"/>
                <w:color w:val="202124"/>
                <w:cs/>
                <w:lang w:bidi="lo-LA"/>
              </w:rPr>
              <w:t>ເງື່ອນໄຂທົ່ວໄປຂອງສັນຍາ</w:t>
            </w:r>
            <w:r w:rsidR="000F3719" w:rsidRPr="00A96E50">
              <w:rPr>
                <w:rFonts w:ascii="Phetsarath OT" w:eastAsia="Phetsarath OT" w:hAnsi="Phetsarath OT" w:cs="Phetsarath OT"/>
                <w:color w:val="202124"/>
                <w:cs/>
                <w:lang w:bidi="lo-LA"/>
              </w:rPr>
              <w:t xml:space="preserve">​ຂໍ້ </w:t>
            </w:r>
            <w:r w:rsidR="000F3719" w:rsidRPr="00A96E50">
              <w:rPr>
                <w:rFonts w:ascii="Phetsarath OT" w:eastAsia="Phetsarath OT" w:hAnsi="Phetsarath OT" w:cs="Phetsarath OT"/>
                <w:color w:val="202124"/>
                <w:lang w:bidi="th-TH"/>
              </w:rPr>
              <w:t xml:space="preserve">49 </w:t>
            </w:r>
            <w:r w:rsidR="000F3719" w:rsidRPr="00A96E50">
              <w:rPr>
                <w:rFonts w:ascii="Phetsarath OT" w:eastAsia="Phetsarath OT" w:hAnsi="Phetsarath OT" w:cs="Phetsarath OT" w:hint="cs"/>
                <w:color w:val="202124"/>
                <w:cs/>
                <w:lang w:bidi="lo-LA"/>
              </w:rPr>
              <w:t>ແລະ</w:t>
            </w:r>
            <w:r w:rsidR="000F3719" w:rsidRPr="00A96E50">
              <w:rPr>
                <w:rFonts w:ascii="Phetsarath OT" w:eastAsia="Phetsarath OT" w:hAnsi="Phetsarath OT" w:cs="Phetsarath OT"/>
                <w:color w:val="202124"/>
                <w:lang w:bidi="th-TH"/>
              </w:rPr>
              <w:t xml:space="preserve"> 50​</w:t>
            </w:r>
            <w:r w:rsidR="000F3719" w:rsidRPr="00A96E50">
              <w:rPr>
                <w:rFonts w:ascii="Phetsarath OT" w:eastAsia="Phetsarath OT" w:hAnsi="Phetsarath OT" w:cs="Phetsarath OT" w:hint="cs"/>
                <w:color w:val="202124"/>
                <w:cs/>
                <w:lang w:bidi="lo-LA"/>
              </w:rPr>
              <w:t xml:space="preserve"> (ງທສ)</w:t>
            </w:r>
            <w:r w:rsidR="000F3719" w:rsidRPr="00A96E50">
              <w:rPr>
                <w:rFonts w:ascii="Phetsarath OT" w:eastAsia="Phetsarath OT" w:hAnsi="Phetsarath OT" w:cs="Phetsarath OT"/>
                <w:color w:val="202124"/>
                <w:lang w:bidi="th-TH"/>
              </w:rPr>
              <w:t xml:space="preserve"> </w:t>
            </w:r>
            <w:r w:rsidR="000F3719" w:rsidRPr="00A0310F">
              <w:rPr>
                <w:rFonts w:eastAsia="Phetsarath OT"/>
                <w:color w:val="202124"/>
                <w:lang w:bidi="th-TH"/>
              </w:rPr>
              <w:t>GCC</w:t>
            </w:r>
          </w:p>
          <w:p w14:paraId="040881B5" w14:textId="77777777" w:rsidR="000F3719" w:rsidRPr="00756970" w:rsidRDefault="000F3719" w:rsidP="00A701C3">
            <w:pPr>
              <w:ind w:right="-72"/>
            </w:pPr>
          </w:p>
        </w:tc>
      </w:tr>
      <w:tr w:rsidR="000F3719" w:rsidRPr="00756970" w14:paraId="3E51EE0B" w14:textId="77777777" w:rsidTr="009E3C25">
        <w:trPr>
          <w:gridAfter w:val="1"/>
          <w:wAfter w:w="8" w:type="dxa"/>
          <w:jc w:val="center"/>
        </w:trPr>
        <w:tc>
          <w:tcPr>
            <w:tcW w:w="2070" w:type="dxa"/>
          </w:tcPr>
          <w:p w14:paraId="62C2A6F7" w14:textId="77777777" w:rsidR="00A51974" w:rsidRDefault="000F3719" w:rsidP="00A701C3">
            <w:pPr>
              <w:ind w:left="319" w:hanging="319"/>
              <w:rPr>
                <w:rFonts w:ascii="Phetsarath OT" w:eastAsia="Phetsarath OT" w:hAnsi="Phetsarath OT" w:cs="Phetsarath OT"/>
                <w:b/>
                <w:bCs/>
                <w:lang w:bidi="lo-LA"/>
              </w:rPr>
            </w:pPr>
            <w:r>
              <w:rPr>
                <w:rFonts w:ascii="Phetsarath OT" w:eastAsia="Phetsarath OT" w:hAnsi="Phetsarath OT" w:cs="Phetsarath OT" w:hint="cs"/>
                <w:b/>
                <w:bCs/>
                <w:cs/>
                <w:lang w:bidi="lo-LA"/>
              </w:rPr>
              <w:t>1</w:t>
            </w:r>
            <w:r w:rsidR="003C7B65">
              <w:rPr>
                <w:rFonts w:ascii="Phetsarath OT" w:eastAsia="Phetsarath OT" w:hAnsi="Phetsarath OT" w:cs="Phetsarath OT" w:hint="cs"/>
                <w:b/>
                <w:bCs/>
                <w:cs/>
                <w:lang w:bidi="lo-LA"/>
              </w:rPr>
              <w:t>7</w:t>
            </w:r>
            <w:r>
              <w:rPr>
                <w:rFonts w:ascii="Phetsarath OT" w:eastAsia="Phetsarath OT" w:hAnsi="Phetsarath OT" w:cs="Phetsarath OT" w:hint="cs"/>
                <w:b/>
                <w:bCs/>
                <w:cs/>
                <w:lang w:bidi="lo-LA"/>
              </w:rPr>
              <w:t xml:space="preserve">. </w:t>
            </w:r>
            <w:r w:rsidRPr="000B698D">
              <w:rPr>
                <w:rFonts w:ascii="Phetsarath OT" w:eastAsia="Phetsarath OT" w:hAnsi="Phetsarath OT" w:cs="Phetsarath OT" w:hint="cs"/>
                <w:b/>
                <w:bCs/>
                <w:cs/>
                <w:lang w:bidi="lo-LA"/>
              </w:rPr>
              <w:t>ການໂຈະຊົ່ວ</w:t>
            </w:r>
          </w:p>
          <w:p w14:paraId="101F9FCB" w14:textId="0906BE64" w:rsidR="000F3719" w:rsidRPr="000B698D" w:rsidRDefault="000F3719" w:rsidP="00A701C3">
            <w:pPr>
              <w:ind w:left="319" w:firstLine="141"/>
              <w:rPr>
                <w:rFonts w:ascii="Phetsarath OT" w:eastAsia="Phetsarath OT" w:hAnsi="Phetsarath OT" w:cs="Phetsarath OT"/>
                <w:b/>
                <w:bCs/>
                <w:lang w:bidi="lo-LA"/>
              </w:rPr>
            </w:pPr>
            <w:r w:rsidRPr="000B698D">
              <w:rPr>
                <w:rFonts w:ascii="Phetsarath OT" w:eastAsia="Phetsarath OT" w:hAnsi="Phetsarath OT" w:cs="Phetsarath OT" w:hint="cs"/>
                <w:b/>
                <w:bCs/>
                <w:cs/>
                <w:lang w:bidi="lo-LA"/>
              </w:rPr>
              <w:t>ຄາວ</w:t>
            </w:r>
          </w:p>
        </w:tc>
        <w:tc>
          <w:tcPr>
            <w:tcW w:w="6885" w:type="dxa"/>
            <w:gridSpan w:val="2"/>
          </w:tcPr>
          <w:p w14:paraId="00FB289E" w14:textId="76F04DC6" w:rsidR="000F3719" w:rsidRPr="003C7B65" w:rsidRDefault="000F3719"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6"/>
              <w:rPr>
                <w:rFonts w:ascii="Phetsarath OT" w:eastAsia="Phetsarath OT" w:hAnsi="Phetsarath OT" w:cs="Phetsarath OT"/>
                <w:color w:val="202124"/>
                <w:lang w:bidi="th-TH"/>
              </w:rPr>
            </w:pPr>
            <w:r w:rsidRPr="003C7B65">
              <w:rPr>
                <w:rFonts w:ascii="Phetsarath OT" w:eastAsia="Phetsarath OT" w:hAnsi="Phetsarath OT" w:cs="Phetsarath OT" w:hint="cs"/>
                <w:color w:val="202124"/>
                <w:cs/>
                <w:lang w:bidi="lo-LA"/>
              </w:rPr>
              <w:t>ຜູ້</w:t>
            </w:r>
            <w:r w:rsidRPr="003C7B65">
              <w:rPr>
                <w:rFonts w:ascii="Phetsarath OT" w:eastAsia="Phetsarath OT" w:hAnsi="Phetsarath OT" w:cs="Phetsarath OT"/>
                <w:color w:val="202124"/>
                <w:cs/>
                <w:lang w:bidi="lo-LA"/>
              </w:rPr>
              <w:t>ຈັດຊື້</w:t>
            </w:r>
            <w:r w:rsidRPr="003C7B65">
              <w:rPr>
                <w:rFonts w:ascii="Phetsarath OT" w:eastAsia="Phetsarath OT" w:hAnsi="Phetsarath OT" w:cs="Phetsarath OT" w:hint="cs"/>
                <w:color w:val="202124"/>
                <w:cs/>
                <w:lang w:bidi="lo-LA"/>
              </w:rPr>
              <w:t>-ຈັດຈ້າງ</w:t>
            </w:r>
            <w:r w:rsidRPr="003C7B65">
              <w:rPr>
                <w:rFonts w:ascii="Phetsarath OT" w:eastAsia="Phetsarath OT" w:hAnsi="Phetsarath OT" w:cs="Phetsarath OT"/>
                <w:color w:val="202124"/>
                <w:cs/>
                <w:lang w:bidi="lo-LA"/>
              </w:rPr>
              <w:t>ສາມາດ</w:t>
            </w:r>
            <w:r w:rsidRPr="003C7B65">
              <w:rPr>
                <w:rFonts w:ascii="Phetsarath OT" w:eastAsia="Phetsarath OT" w:hAnsi="Phetsarath OT" w:cs="Phetsarath OT"/>
                <w:color w:val="202124"/>
                <w:lang w:bidi="th-TH"/>
              </w:rPr>
              <w:t xml:space="preserve">, </w:t>
            </w:r>
            <w:r w:rsidRPr="003C7B65">
              <w:rPr>
                <w:rFonts w:ascii="Phetsarath OT" w:eastAsia="Phetsarath OT" w:hAnsi="Phetsarath OT" w:cs="Phetsarath OT"/>
                <w:color w:val="202124"/>
                <w:cs/>
                <w:lang w:bidi="lo-LA"/>
              </w:rPr>
              <w:t>ໂດຍແຈ້ງການເປັນລາຍລັກອັກສອນກ່ຽວກັບການ</w:t>
            </w:r>
            <w:r w:rsidRPr="003C7B65">
              <w:rPr>
                <w:rFonts w:ascii="Phetsarath OT" w:eastAsia="Phetsarath OT" w:hAnsi="Phetsarath OT" w:cs="Phetsarath OT" w:hint="cs"/>
                <w:color w:val="202124"/>
                <w:cs/>
                <w:lang w:bidi="lo-LA"/>
              </w:rPr>
              <w:t>ໂຈະຊົ່ວຄາວເຖີງ</w:t>
            </w:r>
            <w:r w:rsidRPr="003C7B65">
              <w:rPr>
                <w:rFonts w:ascii="Phetsarath OT" w:eastAsia="Phetsarath OT" w:hAnsi="Phetsarath OT" w:cs="Phetsarath OT"/>
                <w:color w:val="202124"/>
                <w:cs/>
                <w:lang w:bidi="lo-LA"/>
              </w:rPr>
              <w:t>ທີ່ປຶກສາ</w:t>
            </w:r>
            <w:r w:rsidRPr="003C7B65">
              <w:rPr>
                <w:rFonts w:ascii="Phetsarath OT" w:eastAsia="Phetsarath OT" w:hAnsi="Phetsarath OT" w:cs="Phetsarath OT"/>
                <w:color w:val="202124"/>
                <w:lang w:bidi="th-TH"/>
              </w:rPr>
              <w:t xml:space="preserve">, </w:t>
            </w:r>
            <w:r w:rsidRPr="003C7B65">
              <w:rPr>
                <w:rFonts w:ascii="Phetsarath OT" w:eastAsia="Phetsarath OT" w:hAnsi="Phetsarath OT" w:cs="Phetsarath OT"/>
                <w:color w:val="202124"/>
                <w:cs/>
                <w:lang w:bidi="lo-LA"/>
              </w:rPr>
              <w:t>ໂຈະການຈ່າຍເງິນທັງໝົດໃຫ້ກັບທີ່ປຶກສາ</w:t>
            </w:r>
            <w:r w:rsidRPr="003C7B65">
              <w:rPr>
                <w:rFonts w:ascii="Phetsarath OT" w:eastAsia="Phetsarath OT" w:hAnsi="Phetsarath OT" w:cs="Phetsarath OT" w:hint="cs"/>
                <w:color w:val="202124"/>
                <w:cs/>
                <w:lang w:bidi="lo-LA"/>
              </w:rPr>
              <w:t xml:space="preserve"> </w:t>
            </w:r>
            <w:r w:rsidRPr="003C7B65">
              <w:rPr>
                <w:rFonts w:ascii="Phetsarath OT" w:eastAsia="Phetsarath OT" w:hAnsi="Phetsarath OT" w:cs="Phetsarath OT"/>
                <w:color w:val="202124"/>
                <w:cs/>
                <w:lang w:bidi="lo-LA"/>
              </w:rPr>
              <w:t>ຖ້າທີ່ປຶກສາບໍ່ປະຕິບັດພັນທະຂອງຕົນພາຍໃຕ້ສັນຍາ</w:t>
            </w:r>
            <w:r w:rsidRPr="003C7B65">
              <w:rPr>
                <w:rFonts w:ascii="Phetsarath OT" w:eastAsia="Phetsarath OT" w:hAnsi="Phetsarath OT" w:cs="Phetsarath OT" w:hint="cs"/>
                <w:color w:val="202124"/>
                <w:cs/>
                <w:lang w:bidi="lo-LA"/>
              </w:rPr>
              <w:t>ສະບັບ</w:t>
            </w:r>
            <w:r w:rsidRPr="003C7B65">
              <w:rPr>
                <w:rFonts w:ascii="Phetsarath OT" w:eastAsia="Phetsarath OT" w:hAnsi="Phetsarath OT" w:cs="Phetsarath OT"/>
                <w:color w:val="202124"/>
                <w:cs/>
                <w:lang w:bidi="lo-LA"/>
              </w:rPr>
              <w:t>ນີ້</w:t>
            </w:r>
            <w:r w:rsidRPr="003C7B65">
              <w:rPr>
                <w:rFonts w:ascii="Phetsarath OT" w:eastAsia="Phetsarath OT" w:hAnsi="Phetsarath OT" w:cs="Phetsarath OT"/>
                <w:color w:val="202124"/>
                <w:lang w:bidi="th-TH"/>
              </w:rPr>
              <w:t xml:space="preserve">, </w:t>
            </w:r>
            <w:r w:rsidRPr="003C7B65">
              <w:rPr>
                <w:rFonts w:ascii="Phetsarath OT" w:eastAsia="Phetsarath OT" w:hAnsi="Phetsarath OT" w:cs="Phetsarath OT"/>
                <w:color w:val="202124"/>
                <w:cs/>
                <w:lang w:bidi="lo-LA"/>
              </w:rPr>
              <w:t>ລວມທັງການປະຕິບັດການບໍລິການ</w:t>
            </w:r>
            <w:r w:rsidRPr="003C7B65">
              <w:rPr>
                <w:rFonts w:ascii="Phetsarath OT" w:eastAsia="Phetsarath OT" w:hAnsi="Phetsarath OT" w:cs="Phetsarath OT"/>
                <w:color w:val="202124"/>
                <w:lang w:bidi="th-TH"/>
              </w:rPr>
              <w:t xml:space="preserve">, </w:t>
            </w:r>
            <w:r w:rsidRPr="003C7B65">
              <w:rPr>
                <w:rFonts w:ascii="Phetsarath OT" w:eastAsia="Phetsarath OT" w:hAnsi="Phetsarath OT" w:cs="Phetsarath OT"/>
                <w:color w:val="202124"/>
                <w:cs/>
                <w:lang w:bidi="lo-LA"/>
              </w:rPr>
              <w:t xml:space="preserve">ໂດຍແຈ້ງການໂຈະດັ່ງກ່າວ ມີເງື່ອນໄຂວ່າ ( </w:t>
            </w:r>
            <w:r w:rsidRPr="003C7B65">
              <w:rPr>
                <w:rFonts w:ascii="Phetsarath OT" w:eastAsia="Phetsarath OT" w:hAnsi="Phetsarath OT" w:cs="Phetsarath OT"/>
                <w:color w:val="202124"/>
                <w:lang w:bidi="th-TH"/>
              </w:rPr>
              <w:t xml:space="preserve">i) </w:t>
            </w:r>
            <w:r w:rsidRPr="003C7B65">
              <w:rPr>
                <w:rFonts w:ascii="Phetsarath OT" w:eastAsia="Phetsarath OT" w:hAnsi="Phetsarath OT" w:cs="Phetsarath OT"/>
                <w:color w:val="202124"/>
                <w:cs/>
                <w:lang w:bidi="lo-LA"/>
              </w:rPr>
              <w:t>ຈະລະບຸລັກສະນະຂອງຄວາມລົ້ມເຫຼວ</w:t>
            </w:r>
            <w:r w:rsidRPr="003C7B65">
              <w:rPr>
                <w:rFonts w:ascii="Phetsarath OT" w:eastAsia="Phetsarath OT" w:hAnsi="Phetsarath OT" w:cs="Phetsarath OT"/>
                <w:color w:val="202124"/>
                <w:lang w:bidi="th-TH"/>
              </w:rPr>
              <w:t xml:space="preserve">, </w:t>
            </w:r>
            <w:r w:rsidRPr="003C7B65">
              <w:rPr>
                <w:rFonts w:ascii="Phetsarath OT" w:eastAsia="Phetsarath OT" w:hAnsi="Phetsarath OT" w:cs="Phetsarath OT"/>
                <w:color w:val="202124"/>
                <w:cs/>
                <w:lang w:bidi="lo-LA"/>
              </w:rPr>
              <w:t>ແລະ (</w:t>
            </w:r>
            <w:r w:rsidRPr="003C7B65">
              <w:rPr>
                <w:rFonts w:ascii="Phetsarath OT" w:eastAsia="Phetsarath OT" w:hAnsi="Phetsarath OT" w:cs="Phetsarath OT"/>
                <w:color w:val="202124"/>
                <w:lang w:bidi="th-TH"/>
              </w:rPr>
              <w:t xml:space="preserve">ii) </w:t>
            </w:r>
            <w:r w:rsidRPr="003C7B65">
              <w:rPr>
                <w:rFonts w:ascii="Phetsarath OT" w:eastAsia="Phetsarath OT" w:hAnsi="Phetsarath OT" w:cs="Phetsarath OT"/>
                <w:color w:val="202124"/>
                <w:cs/>
                <w:lang w:bidi="lo-LA"/>
              </w:rPr>
              <w:t>ຮຽກຮ້ອງໃຫ້ທີ່ປຶກສາເພື່ອແກ້ໄຂຄວາມລົ້ມເຫຼວດັ່ງກ່າວພາຍໃນໄລຍະເວລາບໍ່ເກີນສາມສິບ (</w:t>
            </w:r>
            <w:r w:rsidRPr="003C7B65">
              <w:rPr>
                <w:rFonts w:ascii="Phetsarath OT" w:eastAsia="Phetsarath OT" w:hAnsi="Phetsarath OT" w:cs="Phetsarath OT"/>
                <w:color w:val="202124"/>
                <w:lang w:bidi="th-TH"/>
              </w:rPr>
              <w:t xml:space="preserve">30) </w:t>
            </w:r>
            <w:r w:rsidRPr="003C7B65">
              <w:rPr>
                <w:rFonts w:ascii="Phetsarath OT" w:eastAsia="Phetsarath OT" w:hAnsi="Phetsarath OT" w:cs="Phetsarath OT"/>
                <w:color w:val="202124"/>
                <w:cs/>
                <w:lang w:bidi="lo-LA"/>
              </w:rPr>
              <w:t>ວັນປະຕິທິນ</w:t>
            </w:r>
            <w:r w:rsidRPr="003C7B65">
              <w:rPr>
                <w:rFonts w:ascii="Phetsarath OT" w:eastAsia="Phetsarath OT" w:hAnsi="Phetsarath OT" w:cs="Phetsarath OT" w:hint="cs"/>
                <w:color w:val="202124"/>
                <w:cs/>
                <w:lang w:bidi="lo-LA"/>
              </w:rPr>
              <w:t xml:space="preserve"> </w:t>
            </w:r>
            <w:r w:rsidRPr="003C7B65">
              <w:rPr>
                <w:rFonts w:ascii="Phetsarath OT" w:eastAsia="Phetsarath OT" w:hAnsi="Phetsarath OT" w:cs="Phetsarath OT"/>
                <w:color w:val="202124"/>
                <w:cs/>
                <w:lang w:bidi="lo-LA"/>
              </w:rPr>
              <w:t>ຫຼັງຈາກໄດ້ຮັບແຈ້ງກ</w:t>
            </w:r>
            <w:r w:rsidRPr="003C7B65">
              <w:rPr>
                <w:rFonts w:ascii="Phetsarath OT" w:eastAsia="Phetsarath OT" w:hAnsi="Phetsarath OT" w:cs="Phetsarath OT" w:hint="cs"/>
                <w:color w:val="202124"/>
                <w:cs/>
                <w:lang w:bidi="lo-LA"/>
              </w:rPr>
              <w:t>ານການໂຈະຊົ່ວຄາວ</w:t>
            </w:r>
            <w:r w:rsidRPr="003C7B65">
              <w:rPr>
                <w:rFonts w:ascii="Phetsarath OT" w:eastAsia="Phetsarath OT" w:hAnsi="Phetsarath OT" w:cs="Phetsarath OT"/>
                <w:color w:val="202124"/>
                <w:cs/>
                <w:lang w:bidi="lo-LA"/>
              </w:rPr>
              <w:t>ດັ່ງກ່າວ</w:t>
            </w:r>
            <w:r w:rsidRPr="003C7B65">
              <w:rPr>
                <w:rFonts w:ascii="Phetsarath OT" w:eastAsia="Phetsarath OT" w:hAnsi="Phetsarath OT" w:cs="Phetsarath OT" w:hint="cs"/>
                <w:color w:val="202124"/>
                <w:cs/>
                <w:lang w:bidi="lo-LA"/>
              </w:rPr>
              <w:t>ໂດຍ</w:t>
            </w:r>
            <w:r w:rsidRPr="003C7B65">
              <w:rPr>
                <w:rFonts w:ascii="Phetsarath OT" w:eastAsia="Phetsarath OT" w:hAnsi="Phetsarath OT" w:cs="Phetsarath OT"/>
                <w:color w:val="202124"/>
                <w:cs/>
                <w:lang w:bidi="lo-LA"/>
              </w:rPr>
              <w:t>ທີ່ປຶກສາ</w:t>
            </w:r>
            <w:r w:rsidRPr="003C7B65">
              <w:rPr>
                <w:rFonts w:ascii="Phetsarath OT" w:eastAsia="Phetsarath OT" w:hAnsi="Phetsarath OT" w:cs="Phetsarath OT" w:hint="cs"/>
                <w:color w:val="202124"/>
                <w:cs/>
                <w:lang w:bidi="lo-LA"/>
              </w:rPr>
              <w:t>.</w:t>
            </w:r>
          </w:p>
        </w:tc>
      </w:tr>
      <w:tr w:rsidR="000F3719" w:rsidRPr="00756970" w14:paraId="3354E34E" w14:textId="77777777" w:rsidTr="009E3C25">
        <w:trPr>
          <w:jc w:val="center"/>
        </w:trPr>
        <w:tc>
          <w:tcPr>
            <w:tcW w:w="2206" w:type="dxa"/>
            <w:gridSpan w:val="2"/>
          </w:tcPr>
          <w:p w14:paraId="6826021F" w14:textId="6B4528BF" w:rsidR="000F3719" w:rsidRPr="00352020" w:rsidRDefault="003C7B65" w:rsidP="00A701C3">
            <w:pPr>
              <w:ind w:left="319" w:hanging="319"/>
              <w:rPr>
                <w:rFonts w:ascii="Phetsarath OT" w:eastAsia="Phetsarath OT" w:hAnsi="Phetsarath OT" w:cs="Phetsarath OT"/>
                <w:b/>
                <w:bCs/>
                <w:lang w:bidi="lo-LA"/>
              </w:rPr>
            </w:pPr>
            <w:r>
              <w:rPr>
                <w:rFonts w:ascii="Phetsarath OT" w:eastAsia="Phetsarath OT" w:hAnsi="Phetsarath OT" w:cs="Phetsarath OT" w:hint="cs"/>
                <w:b/>
                <w:bCs/>
                <w:cs/>
                <w:lang w:bidi="lo-LA"/>
              </w:rPr>
              <w:t xml:space="preserve">18. </w:t>
            </w:r>
            <w:r w:rsidR="000F3719" w:rsidRPr="00352020">
              <w:rPr>
                <w:rFonts w:ascii="Phetsarath OT" w:eastAsia="Phetsarath OT" w:hAnsi="Phetsarath OT" w:cs="Phetsarath OT" w:hint="cs"/>
                <w:b/>
                <w:bCs/>
                <w:cs/>
                <w:lang w:bidi="lo-LA"/>
              </w:rPr>
              <w:t>ການສີ້ນສຸດສັນຍາ</w:t>
            </w:r>
          </w:p>
        </w:tc>
        <w:tc>
          <w:tcPr>
            <w:tcW w:w="6757" w:type="dxa"/>
            <w:gridSpan w:val="2"/>
          </w:tcPr>
          <w:p w14:paraId="619F322D" w14:textId="03ECB740" w:rsidR="000F3719" w:rsidRPr="003C7B65" w:rsidRDefault="000F3719" w:rsidP="00A701C3">
            <w:pPr>
              <w:spacing w:after="200"/>
            </w:pPr>
            <w:r w:rsidRPr="003C7B65">
              <w:rPr>
                <w:rFonts w:ascii="Phetsarath OT" w:eastAsia="Phetsarath OT" w:hAnsi="Phetsarath OT" w:cs="Phetsarath OT"/>
                <w:color w:val="202124"/>
                <w:cs/>
                <w:lang w:bidi="lo-LA"/>
              </w:rPr>
              <w:t>ສັນຍາສະບັບນີ້ອາດຈະຖືກຍົກເລີກໂດຍຝ່າຍໃດຝ່າຍໜຶ່ງຕາມ</w:t>
            </w:r>
            <w:r w:rsidRPr="003C7B65">
              <w:rPr>
                <w:rFonts w:ascii="Phetsarath OT" w:eastAsia="Phetsarath OT" w:hAnsi="Phetsarath OT" w:cs="Phetsarath OT" w:hint="cs"/>
                <w:color w:val="202124"/>
                <w:cs/>
                <w:lang w:bidi="lo-LA"/>
              </w:rPr>
              <w:t>ຂໍ້ກໍານົດ</w:t>
            </w:r>
            <w:r w:rsidRPr="003C7B65">
              <w:rPr>
                <w:rFonts w:ascii="Phetsarath OT" w:eastAsia="Phetsarath OT" w:hAnsi="Phetsarath OT" w:cs="Phetsarath OT"/>
                <w:color w:val="202124"/>
                <w:cs/>
                <w:lang w:bidi="lo-LA"/>
              </w:rPr>
              <w:t>ທີ່ຕັ້ງໄວ້ຂ້າງລຸ່ມນີ້:</w:t>
            </w:r>
          </w:p>
        </w:tc>
      </w:tr>
      <w:tr w:rsidR="000F3719" w:rsidRPr="00756970" w14:paraId="10F63F89" w14:textId="77777777" w:rsidTr="009E3C25">
        <w:trPr>
          <w:gridAfter w:val="1"/>
          <w:wAfter w:w="8" w:type="dxa"/>
          <w:jc w:val="center"/>
        </w:trPr>
        <w:tc>
          <w:tcPr>
            <w:tcW w:w="2070" w:type="dxa"/>
          </w:tcPr>
          <w:p w14:paraId="5BC9293D" w14:textId="56FC9752" w:rsidR="00A51974" w:rsidRPr="0077386F" w:rsidRDefault="000F3719" w:rsidP="00A701C3">
            <w:pPr>
              <w:pStyle w:val="Section8Heading3"/>
              <w:ind w:left="689" w:hanging="87"/>
              <w:rPr>
                <w:rFonts w:ascii="Phetsarath OT" w:eastAsia="Phetsarath OT" w:hAnsi="Phetsarath OT" w:cs="Phetsarath OT"/>
                <w:b w:val="0"/>
                <w:bCs w:val="0"/>
                <w:i/>
                <w:lang w:bidi="lo-LA"/>
              </w:rPr>
            </w:pPr>
            <w:r w:rsidRPr="0077386F">
              <w:rPr>
                <w:rFonts w:ascii="Phetsarath OT" w:eastAsia="Phetsarath OT" w:hAnsi="Phetsarath OT" w:cs="Phetsarath OT" w:hint="cs"/>
                <w:b w:val="0"/>
                <w:bCs w:val="0"/>
                <w:i/>
                <w:cs/>
                <w:lang w:bidi="lo-LA"/>
              </w:rPr>
              <w:t>ກ</w:t>
            </w:r>
            <w:r w:rsidRPr="0077386F">
              <w:rPr>
                <w:b w:val="0"/>
                <w:bCs w:val="0"/>
                <w:iCs/>
              </w:rPr>
              <w:t>.</w:t>
            </w:r>
            <w:r w:rsidRPr="0077386F">
              <w:rPr>
                <w:rFonts w:ascii="Phetsarath OT" w:eastAsia="Phetsarath OT" w:hAnsi="Phetsarath OT" w:cs="Phetsarath OT" w:hint="cs"/>
                <w:b w:val="0"/>
                <w:bCs w:val="0"/>
                <w:i/>
                <w:cs/>
                <w:lang w:bidi="lo-LA"/>
              </w:rPr>
              <w:t>ໂດຍຜູ້ຈັດ</w:t>
            </w:r>
          </w:p>
          <w:p w14:paraId="6E21483B" w14:textId="240480AD" w:rsidR="000F3719" w:rsidRPr="003C7B65" w:rsidRDefault="000F3719" w:rsidP="00A701C3">
            <w:pPr>
              <w:pStyle w:val="Section8Heading3"/>
              <w:ind w:left="689" w:firstLine="197"/>
              <w:rPr>
                <w:iCs/>
              </w:rPr>
            </w:pPr>
            <w:r w:rsidRPr="0077386F">
              <w:rPr>
                <w:rFonts w:ascii="Phetsarath OT" w:eastAsia="Phetsarath OT" w:hAnsi="Phetsarath OT" w:cs="Phetsarath OT" w:hint="cs"/>
                <w:b w:val="0"/>
                <w:bCs w:val="0"/>
                <w:i/>
                <w:cs/>
                <w:lang w:bidi="lo-LA"/>
              </w:rPr>
              <w:t>ຊື້-ຈັດຈ້າງ</w:t>
            </w:r>
          </w:p>
        </w:tc>
        <w:tc>
          <w:tcPr>
            <w:tcW w:w="6885" w:type="dxa"/>
            <w:gridSpan w:val="2"/>
          </w:tcPr>
          <w:p w14:paraId="0DDD002A" w14:textId="7E787C95" w:rsidR="000F3719" w:rsidRPr="002235D7" w:rsidRDefault="000F3719" w:rsidP="00A701C3">
            <w:pPr>
              <w:spacing w:after="200"/>
              <w:ind w:left="522" w:hanging="507"/>
            </w:pPr>
            <w:r>
              <w:rPr>
                <w:rFonts w:ascii="Phetsarath OT" w:eastAsia="Phetsarath OT" w:hAnsi="Phetsarath OT" w:cs="Phetsarath OT" w:hint="cs"/>
                <w:color w:val="202124"/>
                <w:cs/>
                <w:lang w:bidi="lo-LA"/>
              </w:rPr>
              <w:t>1</w:t>
            </w:r>
            <w:r w:rsidR="003C7B65">
              <w:rPr>
                <w:rFonts w:ascii="Phetsarath OT" w:eastAsia="Phetsarath OT" w:hAnsi="Phetsarath OT" w:cs="Phetsarath OT" w:hint="cs"/>
                <w:color w:val="202124"/>
                <w:cs/>
                <w:lang w:bidi="lo-LA"/>
              </w:rPr>
              <w:t>8</w:t>
            </w:r>
            <w:r>
              <w:rPr>
                <w:rFonts w:ascii="Phetsarath OT" w:eastAsia="Phetsarath OT" w:hAnsi="Phetsarath OT" w:cs="Phetsarath OT" w:hint="cs"/>
                <w:color w:val="202124"/>
                <w:cs/>
                <w:lang w:bidi="lo-LA"/>
              </w:rPr>
              <w:t>.</w:t>
            </w:r>
            <w:r w:rsidRPr="003C7B65">
              <w:rPr>
                <w:rFonts w:ascii="Phetsarath OT" w:eastAsia="Phetsarath OT" w:hAnsi="Phetsarath OT" w:cs="Phetsarath OT" w:hint="cs"/>
                <w:color w:val="202124"/>
                <w:cs/>
                <w:lang w:bidi="lo-LA"/>
              </w:rPr>
              <w:t>1  ຜູ້</w:t>
            </w:r>
            <w:r w:rsidRPr="003C7B65">
              <w:rPr>
                <w:rFonts w:ascii="Phetsarath OT" w:eastAsia="Phetsarath OT" w:hAnsi="Phetsarath OT" w:cs="Phetsarath OT"/>
                <w:color w:val="202124"/>
                <w:cs/>
                <w:lang w:bidi="lo-LA"/>
              </w:rPr>
              <w:t>ຈັດຊື້</w:t>
            </w:r>
            <w:r w:rsidRPr="003C7B65">
              <w:rPr>
                <w:rFonts w:ascii="Phetsarath OT" w:eastAsia="Phetsarath OT" w:hAnsi="Phetsarath OT" w:cs="Phetsarath OT" w:hint="cs"/>
                <w:color w:val="202124"/>
                <w:cs/>
                <w:lang w:bidi="lo-LA"/>
              </w:rPr>
              <w:t>-ຈັດຈ້າງ</w:t>
            </w:r>
            <w:r w:rsidRPr="003C7B65">
              <w:rPr>
                <w:rFonts w:ascii="Phetsarath OT" w:eastAsia="Phetsarath OT" w:hAnsi="Phetsarath OT" w:cs="Phetsarath OT"/>
                <w:color w:val="202124"/>
                <w:cs/>
                <w:lang w:bidi="lo-LA"/>
              </w:rPr>
              <w:t>ສາມາດຍົກເລີກສັນຍາສະບັບນີ້ ໃນກໍລະນີທີ່ມີເຫດການໃດໜຶ່ງທີ່ລະບຸໄວ້ໃນວັກ (</w:t>
            </w:r>
            <w:r w:rsidRPr="003C7B65">
              <w:rPr>
                <w:rFonts w:ascii="Phetsarath OT" w:eastAsia="Phetsarath OT" w:hAnsi="Phetsarath OT" w:cs="Phetsarath OT" w:hint="cs"/>
                <w:color w:val="202124"/>
                <w:cs/>
                <w:lang w:bidi="lo-LA"/>
              </w:rPr>
              <w:t>ກ</w:t>
            </w:r>
            <w:r w:rsidRPr="003C7B65">
              <w:rPr>
                <w:rFonts w:ascii="Phetsarath OT" w:eastAsia="Phetsarath OT" w:hAnsi="Phetsarath OT" w:cs="Phetsarath OT"/>
                <w:color w:val="202124"/>
                <w:lang w:bidi="th-TH"/>
              </w:rPr>
              <w:t xml:space="preserve">) </w:t>
            </w:r>
            <w:r w:rsidRPr="003C7B65">
              <w:rPr>
                <w:rFonts w:ascii="Phetsarath OT" w:eastAsia="Phetsarath OT" w:hAnsi="Phetsarath OT" w:cs="Phetsarath OT" w:hint="cs"/>
                <w:color w:val="202124"/>
                <w:cs/>
                <w:lang w:bidi="lo-LA"/>
              </w:rPr>
              <w:t>ຫາ</w:t>
            </w:r>
            <w:r w:rsidRPr="003C7B65">
              <w:rPr>
                <w:rFonts w:ascii="Phetsarath OT" w:eastAsia="Phetsarath OT" w:hAnsi="Phetsarath OT" w:cs="Phetsarath OT"/>
                <w:color w:val="202124"/>
                <w:cs/>
                <w:lang w:bidi="lo-LA"/>
              </w:rPr>
              <w:t xml:space="preserve"> (</w:t>
            </w:r>
            <w:r w:rsidRPr="003C7B65">
              <w:rPr>
                <w:rFonts w:ascii="Phetsarath OT" w:eastAsia="Phetsarath OT" w:hAnsi="Phetsarath OT" w:cs="Phetsarath OT" w:hint="cs"/>
                <w:color w:val="202124"/>
                <w:cs/>
                <w:lang w:bidi="lo-LA"/>
              </w:rPr>
              <w:t>ສ</w:t>
            </w:r>
            <w:r w:rsidRPr="003C7B65">
              <w:rPr>
                <w:rFonts w:ascii="Phetsarath OT" w:eastAsia="Phetsarath OT" w:hAnsi="Phetsarath OT" w:cs="Phetsarath OT"/>
                <w:color w:val="202124"/>
                <w:lang w:bidi="th-TH"/>
              </w:rPr>
              <w:t xml:space="preserve">) </w:t>
            </w:r>
            <w:r w:rsidRPr="003C7B65">
              <w:rPr>
                <w:rFonts w:ascii="Phetsarath OT" w:eastAsia="Phetsarath OT" w:hAnsi="Phetsarath OT" w:cs="Phetsarath OT"/>
                <w:color w:val="202124"/>
                <w:cs/>
                <w:lang w:bidi="lo-LA"/>
              </w:rPr>
              <w:t>ຂອງຂໍ້ນີ້. ໃນກໍລະນີດັ່ງກ່າວ</w:t>
            </w:r>
            <w:r w:rsidRPr="003C7B65">
              <w:rPr>
                <w:rFonts w:ascii="Phetsarath OT" w:eastAsia="Phetsarath OT" w:hAnsi="Phetsarath OT" w:cs="Phetsarath OT"/>
                <w:color w:val="202124"/>
                <w:lang w:bidi="th-TH"/>
              </w:rPr>
              <w:t xml:space="preserve">, </w:t>
            </w:r>
            <w:r w:rsidRPr="003C7B65">
              <w:rPr>
                <w:rFonts w:ascii="Phetsarath OT" w:eastAsia="Phetsarath OT" w:hAnsi="Phetsarath OT" w:cs="Phetsarath OT" w:hint="cs"/>
                <w:color w:val="202124"/>
                <w:cs/>
                <w:lang w:bidi="lo-LA"/>
              </w:rPr>
              <w:t>ຜູ້</w:t>
            </w:r>
            <w:r w:rsidRPr="003C7B65">
              <w:rPr>
                <w:rFonts w:ascii="Phetsarath OT" w:eastAsia="Phetsarath OT" w:hAnsi="Phetsarath OT" w:cs="Phetsarath OT"/>
                <w:color w:val="202124"/>
                <w:cs/>
                <w:lang w:bidi="lo-LA"/>
              </w:rPr>
              <w:t>ຈັດຊື້</w:t>
            </w:r>
            <w:r w:rsidRPr="003C7B65">
              <w:rPr>
                <w:rFonts w:ascii="Phetsarath OT" w:eastAsia="Phetsarath OT" w:hAnsi="Phetsarath OT" w:cs="Phetsarath OT" w:hint="cs"/>
                <w:color w:val="202124"/>
                <w:cs/>
                <w:lang w:bidi="lo-LA"/>
              </w:rPr>
              <w:t xml:space="preserve">-ຈັດຈ້າງ </w:t>
            </w:r>
            <w:r w:rsidRPr="003C7B65">
              <w:rPr>
                <w:rFonts w:ascii="Phetsarath OT" w:eastAsia="Phetsarath OT" w:hAnsi="Phetsarath OT" w:cs="Phetsarath OT"/>
                <w:color w:val="202124"/>
                <w:cs/>
                <w:lang w:bidi="lo-LA"/>
              </w:rPr>
              <w:t>ຈະຕ້ອງ</w:t>
            </w:r>
            <w:r w:rsidRPr="003C7B65">
              <w:rPr>
                <w:rFonts w:ascii="Phetsarath OT" w:eastAsia="Phetsarath OT" w:hAnsi="Phetsarath OT" w:cs="Phetsarath OT" w:hint="cs"/>
                <w:color w:val="202124"/>
                <w:cs/>
                <w:lang w:bidi="lo-LA"/>
              </w:rPr>
              <w:t>ສົ່ງ</w:t>
            </w:r>
            <w:r w:rsidRPr="003C7B65">
              <w:rPr>
                <w:rFonts w:ascii="Phetsarath OT" w:eastAsia="Phetsarath OT" w:hAnsi="Phetsarath OT" w:cs="Phetsarath OT"/>
                <w:color w:val="202124"/>
                <w:cs/>
                <w:lang w:bidi="lo-LA"/>
              </w:rPr>
              <w:t>ແຈ້</w:t>
            </w:r>
            <w:r w:rsidRPr="003C7B65">
              <w:rPr>
                <w:rFonts w:ascii="Phetsarath OT" w:eastAsia="Phetsarath OT" w:hAnsi="Phetsarath OT" w:cs="Phetsarath OT" w:hint="cs"/>
                <w:color w:val="202124"/>
                <w:cs/>
                <w:lang w:bidi="lo-LA"/>
              </w:rPr>
              <w:t>ການການຍູດຕິສັນຍາ</w:t>
            </w:r>
            <w:r w:rsidRPr="003C7B65">
              <w:rPr>
                <w:rFonts w:ascii="Phetsarath OT" w:eastAsia="Phetsarath OT" w:hAnsi="Phetsarath OT" w:cs="Phetsarath OT"/>
                <w:color w:val="202124"/>
                <w:cs/>
                <w:lang w:bidi="lo-LA"/>
              </w:rPr>
              <w:t>ງເປັນລາຍລັກອັກສອນຢ່າງໜ້ອຍສາມສິບ (</w:t>
            </w:r>
            <w:r w:rsidRPr="003C7B65">
              <w:rPr>
                <w:rFonts w:ascii="Phetsarath OT" w:eastAsia="Phetsarath OT" w:hAnsi="Phetsarath OT" w:cs="Phetsarath OT"/>
                <w:color w:val="202124"/>
                <w:lang w:bidi="th-TH"/>
              </w:rPr>
              <w:t xml:space="preserve">30) </w:t>
            </w:r>
            <w:r w:rsidRPr="003C7B65">
              <w:rPr>
                <w:rFonts w:ascii="Phetsarath OT" w:eastAsia="Phetsarath OT" w:hAnsi="Phetsarath OT" w:cs="Phetsarath OT"/>
                <w:color w:val="202124"/>
                <w:cs/>
                <w:lang w:bidi="lo-LA"/>
              </w:rPr>
              <w:t>ວັນຕາມປະຕິທິນ</w:t>
            </w:r>
            <w:r w:rsidRPr="003C7B65">
              <w:rPr>
                <w:rFonts w:ascii="Phetsarath OT" w:eastAsia="Phetsarath OT" w:hAnsi="Phetsarath OT" w:cs="Phetsarath OT" w:hint="cs"/>
                <w:color w:val="202124"/>
                <w:cs/>
                <w:lang w:bidi="lo-LA"/>
              </w:rPr>
              <w:t>ເຖີງ</w:t>
            </w:r>
            <w:r w:rsidRPr="003C7B65">
              <w:rPr>
                <w:rFonts w:ascii="Phetsarath OT" w:eastAsia="Phetsarath OT" w:hAnsi="Phetsarath OT" w:cs="Phetsarath OT"/>
                <w:color w:val="202124"/>
                <w:cs/>
                <w:lang w:bidi="lo-LA"/>
              </w:rPr>
              <w:t>ທີ່ປຶກສາໃນກໍລະນີຂອງເຫດການທີ່ກ່າວເຖິງໃນ (</w:t>
            </w:r>
            <w:r w:rsidRPr="003C7B65">
              <w:rPr>
                <w:rFonts w:ascii="Phetsarath OT" w:eastAsia="Phetsarath OT" w:hAnsi="Phetsarath OT" w:cs="Phetsarath OT" w:hint="cs"/>
                <w:color w:val="202124"/>
                <w:cs/>
                <w:lang w:bidi="lo-LA"/>
              </w:rPr>
              <w:t>ກ</w:t>
            </w:r>
            <w:r w:rsidRPr="003C7B65">
              <w:rPr>
                <w:rFonts w:ascii="Phetsarath OT" w:eastAsia="Phetsarath OT" w:hAnsi="Phetsarath OT" w:cs="Phetsarath OT"/>
                <w:color w:val="202124"/>
                <w:lang w:bidi="th-TH"/>
              </w:rPr>
              <w:t xml:space="preserve">) </w:t>
            </w:r>
            <w:r w:rsidRPr="003C7B65">
              <w:rPr>
                <w:rFonts w:ascii="Phetsarath OT" w:eastAsia="Phetsarath OT" w:hAnsi="Phetsarath OT" w:cs="Phetsarath OT" w:hint="cs"/>
                <w:color w:val="202124"/>
                <w:cs/>
                <w:lang w:bidi="lo-LA"/>
              </w:rPr>
              <w:t>ຫາ</w:t>
            </w:r>
            <w:r w:rsidRPr="003C7B65">
              <w:rPr>
                <w:rFonts w:ascii="Phetsarath OT" w:eastAsia="Phetsarath OT" w:hAnsi="Phetsarath OT" w:cs="Phetsarath OT"/>
                <w:color w:val="202124"/>
                <w:cs/>
                <w:lang w:bidi="lo-LA"/>
              </w:rPr>
              <w:t xml:space="preserve"> (</w:t>
            </w:r>
            <w:r w:rsidRPr="003C7B65">
              <w:rPr>
                <w:rFonts w:ascii="Phetsarath OT" w:eastAsia="Phetsarath OT" w:hAnsi="Phetsarath OT" w:cs="Phetsarath OT" w:hint="cs"/>
                <w:color w:val="202124"/>
                <w:cs/>
                <w:lang w:bidi="lo-LA"/>
              </w:rPr>
              <w:t>ງ</w:t>
            </w:r>
            <w:r w:rsidRPr="003C7B65">
              <w:rPr>
                <w:rFonts w:ascii="Phetsarath OT" w:eastAsia="Phetsarath OT" w:hAnsi="Phetsarath OT" w:cs="Phetsarath OT"/>
                <w:color w:val="202124"/>
                <w:lang w:bidi="th-TH"/>
              </w:rPr>
              <w:t xml:space="preserve">); </w:t>
            </w:r>
            <w:r w:rsidRPr="003C7B65">
              <w:rPr>
                <w:rFonts w:ascii="Phetsarath OT" w:eastAsia="Phetsarath OT" w:hAnsi="Phetsarath OT" w:cs="Phetsarath OT"/>
                <w:color w:val="202124"/>
                <w:cs/>
                <w:lang w:bidi="lo-LA"/>
              </w:rPr>
              <w:t>ຢ່າງຫນ້ອຍຫົກສິບ (</w:t>
            </w:r>
            <w:r w:rsidRPr="003C7B65">
              <w:rPr>
                <w:rFonts w:ascii="Phetsarath OT" w:eastAsia="Phetsarath OT" w:hAnsi="Phetsarath OT" w:cs="Phetsarath OT"/>
                <w:color w:val="202124"/>
                <w:lang w:bidi="th-TH"/>
              </w:rPr>
              <w:t xml:space="preserve">60) </w:t>
            </w:r>
            <w:r w:rsidRPr="003C7B65">
              <w:rPr>
                <w:rFonts w:ascii="Phetsarath OT" w:eastAsia="Phetsarath OT" w:hAnsi="Phetsarath OT" w:cs="Phetsarath OT"/>
                <w:color w:val="202124"/>
                <w:cs/>
                <w:lang w:bidi="lo-LA"/>
              </w:rPr>
              <w:t>ວັນປະຕິທິນຂອງຫນັງສືແຈ້ງການໃນກໍລະນີຂອງເຫດການທີ່ກ່າວເຖິງໃນ (</w:t>
            </w:r>
            <w:r w:rsidRPr="003C7B65">
              <w:rPr>
                <w:rFonts w:ascii="Phetsarath OT" w:eastAsia="Phetsarath OT" w:hAnsi="Phetsarath OT" w:cs="Phetsarath OT" w:hint="cs"/>
                <w:color w:val="202124"/>
                <w:cs/>
                <w:lang w:bidi="lo-LA"/>
              </w:rPr>
              <w:t>ຈ</w:t>
            </w:r>
            <w:r w:rsidRPr="003C7B65">
              <w:rPr>
                <w:rFonts w:ascii="Phetsarath OT" w:eastAsia="Phetsarath OT" w:hAnsi="Phetsarath OT" w:cs="Phetsarath OT"/>
                <w:color w:val="202124"/>
                <w:lang w:bidi="th-TH"/>
              </w:rPr>
              <w:t xml:space="preserve">); </w:t>
            </w:r>
            <w:r w:rsidRPr="003C7B65">
              <w:rPr>
                <w:rFonts w:ascii="Phetsarath OT" w:eastAsia="Phetsarath OT" w:hAnsi="Phetsarath OT" w:cs="Phetsarath OT"/>
                <w:color w:val="202124"/>
                <w:cs/>
                <w:lang w:bidi="lo-LA"/>
              </w:rPr>
              <w:t>ແລະ​ຢ່າງ​ຫນ້ອຍ​ຫ້າ (</w:t>
            </w:r>
            <w:r w:rsidRPr="003C7B65">
              <w:rPr>
                <w:rFonts w:ascii="Phetsarath OT" w:eastAsia="Phetsarath OT" w:hAnsi="Phetsarath OT" w:cs="Phetsarath OT"/>
                <w:color w:val="202124"/>
                <w:lang w:bidi="th-TH"/>
              </w:rPr>
              <w:t xml:space="preserve">5) </w:t>
            </w:r>
            <w:r w:rsidRPr="003C7B65">
              <w:rPr>
                <w:rFonts w:ascii="Phetsarath OT" w:eastAsia="Phetsarath OT" w:hAnsi="Phetsarath OT" w:cs="Phetsarath OT"/>
                <w:color w:val="202124"/>
                <w:cs/>
                <w:lang w:bidi="lo-LA"/>
              </w:rPr>
              <w:t>ວັນ​ປະ​ຕິ​ທິນ​ຂອງ​ການ​ແຈ້ງ​ການ​ໃນ​ກໍ​ລະ​ນີ​ຂອງ​ເຫດ​ການ​ທີ່​ອ້າງ​ເຖິງ​ໃນ (</w:t>
            </w:r>
            <w:r w:rsidRPr="003C7B65">
              <w:rPr>
                <w:rFonts w:ascii="Phetsarath OT" w:eastAsia="Phetsarath OT" w:hAnsi="Phetsarath OT" w:cs="Phetsarath OT" w:hint="cs"/>
                <w:color w:val="202124"/>
                <w:cs/>
                <w:lang w:bidi="lo-LA"/>
              </w:rPr>
              <w:t>ສ</w:t>
            </w:r>
            <w:r w:rsidRPr="003C7B65">
              <w:rPr>
                <w:rFonts w:ascii="Phetsarath OT" w:eastAsia="Phetsarath OT" w:hAnsi="Phetsarath OT" w:cs="Phetsarath OT"/>
                <w:color w:val="202124"/>
                <w:lang w:bidi="th-TH"/>
              </w:rPr>
              <w:t>):</w:t>
            </w:r>
          </w:p>
          <w:p w14:paraId="725C0121" w14:textId="77777777" w:rsidR="000F3719" w:rsidRPr="003C7B65" w:rsidRDefault="000F3719"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154" w:hanging="630"/>
              <w:rPr>
                <w:rFonts w:ascii="Phetsarath OT" w:eastAsia="Phetsarath OT" w:hAnsi="Phetsarath OT" w:cs="Phetsarath OT"/>
                <w:color w:val="202124"/>
                <w:lang w:bidi="th-TH"/>
              </w:rPr>
            </w:pPr>
            <w:r w:rsidRPr="003C7B65">
              <w:rPr>
                <w:rFonts w:ascii="Phetsarath OT" w:eastAsia="Phetsarath OT" w:hAnsi="Phetsarath OT" w:cs="Phetsarath OT" w:hint="cs"/>
                <w:color w:val="202124"/>
                <w:cs/>
                <w:lang w:bidi="lo-LA"/>
              </w:rPr>
              <w:t xml:space="preserve">(ກ)    </w:t>
            </w:r>
            <w:r w:rsidRPr="003C7B65">
              <w:rPr>
                <w:rFonts w:ascii="Phetsarath OT" w:eastAsia="Phetsarath OT" w:hAnsi="Phetsarath OT" w:cs="Phetsarath OT"/>
                <w:color w:val="202124"/>
                <w:cs/>
                <w:lang w:bidi="lo-LA"/>
              </w:rPr>
              <w:t>ຖ້າທີ່ປຶກສາບໍ່ສາມາດແກ້ໄຂຄວາມລົ້ມເຫລວໃນການປະຕິບັດພັນທະຂອງຕົນ</w:t>
            </w:r>
            <w:r w:rsidRPr="003C7B65">
              <w:rPr>
                <w:rFonts w:ascii="Phetsarath OT" w:eastAsia="Phetsarath OT" w:hAnsi="Phetsarath OT" w:cs="Phetsarath OT"/>
                <w:color w:val="202124"/>
                <w:lang w:bidi="th-TH"/>
              </w:rPr>
              <w:t xml:space="preserve">, </w:t>
            </w:r>
            <w:r w:rsidRPr="003C7B65">
              <w:rPr>
                <w:rFonts w:ascii="Phetsarath OT" w:eastAsia="Phetsarath OT" w:hAnsi="Phetsarath OT" w:cs="Phetsarath OT"/>
                <w:color w:val="202124"/>
                <w:cs/>
                <w:lang w:bidi="lo-LA"/>
              </w:rPr>
              <w:t xml:space="preserve">ຕາມທີ່ລະບຸໄວ້ໃນແຈ້ງການຂອງການລະງັບຕາມຂໍ້ </w:t>
            </w:r>
            <w:r w:rsidRPr="00A0310F">
              <w:rPr>
                <w:rFonts w:eastAsia="Phetsarath OT"/>
                <w:color w:val="202124"/>
                <w:lang w:bidi="th-TH"/>
              </w:rPr>
              <w:t>GCC</w:t>
            </w:r>
            <w:r w:rsidRPr="003C7B65">
              <w:rPr>
                <w:rFonts w:ascii="Phetsarath OT" w:eastAsia="Phetsarath OT" w:hAnsi="Phetsarath OT" w:cs="Phetsarath OT"/>
                <w:color w:val="202124"/>
                <w:lang w:bidi="th-TH"/>
              </w:rPr>
              <w:t xml:space="preserve"> 18;</w:t>
            </w:r>
          </w:p>
          <w:p w14:paraId="4EA43FD4" w14:textId="77777777" w:rsidR="000F3719" w:rsidRPr="003C7B65" w:rsidRDefault="000F3719"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185" w:hanging="630"/>
              <w:rPr>
                <w:rFonts w:ascii="Phetsarath OT" w:eastAsia="Phetsarath OT" w:hAnsi="Phetsarath OT" w:cs="Phetsarath OT"/>
                <w:color w:val="202124"/>
                <w:lang w:bidi="th-TH"/>
              </w:rPr>
            </w:pPr>
            <w:r w:rsidRPr="003C7B65">
              <w:rPr>
                <w:rFonts w:ascii="Phetsarath OT" w:eastAsia="Phetsarath OT" w:hAnsi="Phetsarath OT" w:cs="Phetsarath OT" w:hint="cs"/>
                <w:color w:val="202124"/>
                <w:cs/>
                <w:lang w:bidi="lo-LA"/>
              </w:rPr>
              <w:t xml:space="preserve">(ຂ)    </w:t>
            </w:r>
            <w:r w:rsidRPr="003C7B65">
              <w:rPr>
                <w:rFonts w:ascii="Phetsarath OT" w:eastAsia="Phetsarath OT" w:hAnsi="Phetsarath OT" w:cs="Phetsarath OT"/>
                <w:color w:val="202124"/>
                <w:cs/>
                <w:lang w:bidi="lo-LA"/>
              </w:rPr>
              <w:t>ຖ້າທີ່ປຶກສາກາຍເປັນ (ຫຼື</w:t>
            </w:r>
            <w:r w:rsidRPr="003C7B65">
              <w:rPr>
                <w:rFonts w:ascii="Phetsarath OT" w:eastAsia="Phetsarath OT" w:hAnsi="Phetsarath OT" w:cs="Phetsarath OT"/>
                <w:color w:val="202124"/>
                <w:lang w:bidi="th-TH"/>
              </w:rPr>
              <w:t xml:space="preserve">, </w:t>
            </w:r>
            <w:r w:rsidRPr="003C7B65">
              <w:rPr>
                <w:rFonts w:ascii="Phetsarath OT" w:eastAsia="Phetsarath OT" w:hAnsi="Phetsarath OT" w:cs="Phetsarath OT"/>
                <w:color w:val="202124"/>
                <w:cs/>
                <w:lang w:bidi="lo-LA"/>
              </w:rPr>
              <w:t>ຖ້າທີ່ປຶກສາປະກອບດ້ວຍຫຼາຍກວ່າຫນຶ່ງນິຕິບຸກຄົນ</w:t>
            </w:r>
            <w:r w:rsidRPr="003C7B65">
              <w:rPr>
                <w:rFonts w:ascii="Phetsarath OT" w:eastAsia="Phetsarath OT" w:hAnsi="Phetsarath OT" w:cs="Phetsarath OT"/>
                <w:color w:val="202124"/>
                <w:lang w:bidi="th-TH"/>
              </w:rPr>
              <w:t xml:space="preserve">, </w:t>
            </w:r>
            <w:r w:rsidRPr="003C7B65">
              <w:rPr>
                <w:rFonts w:ascii="Phetsarath OT" w:eastAsia="Phetsarath OT" w:hAnsi="Phetsarath OT" w:cs="Phetsarath OT"/>
                <w:color w:val="202124"/>
                <w:cs/>
                <w:lang w:bidi="lo-LA"/>
              </w:rPr>
              <w:t>ຖ້າສະມາຊິກຂອງຕົນກາຍເປັນ) ລົ້ມລະລາຍ</w:t>
            </w:r>
            <w:r w:rsidRPr="003C7B65">
              <w:rPr>
                <w:rFonts w:ascii="Phetsarath OT" w:eastAsia="Phetsarath OT" w:hAnsi="Phetsarath OT" w:cs="Phetsarath OT" w:hint="cs"/>
                <w:color w:val="202124"/>
                <w:cs/>
                <w:lang w:bidi="lo-LA"/>
              </w:rPr>
              <w:t xml:space="preserve"> </w:t>
            </w:r>
            <w:r w:rsidRPr="003C7B65">
              <w:rPr>
                <w:rFonts w:ascii="Phetsarath OT" w:eastAsia="Phetsarath OT" w:hAnsi="Phetsarath OT" w:cs="Phetsarath OT"/>
                <w:color w:val="202124"/>
                <w:cs/>
                <w:lang w:bidi="lo-LA"/>
              </w:rPr>
              <w:t>ຫຼື</w:t>
            </w:r>
            <w:r w:rsidRPr="003C7B65">
              <w:rPr>
                <w:rFonts w:ascii="Phetsarath OT" w:eastAsia="Phetsarath OT" w:hAnsi="Phetsarath OT" w:cs="Phetsarath OT" w:hint="cs"/>
                <w:color w:val="202124"/>
                <w:cs/>
                <w:lang w:bidi="lo-LA"/>
              </w:rPr>
              <w:t xml:space="preserve"> </w:t>
            </w:r>
            <w:r w:rsidRPr="003C7B65">
              <w:rPr>
                <w:rFonts w:ascii="Phetsarath OT" w:eastAsia="Phetsarath OT" w:hAnsi="Phetsarath OT" w:cs="Phetsarath OT"/>
                <w:color w:val="202124"/>
                <w:cs/>
                <w:lang w:bidi="lo-LA"/>
              </w:rPr>
              <w:t>ລົ້ມລະລາຍ</w:t>
            </w:r>
            <w:r w:rsidRPr="003C7B65">
              <w:rPr>
                <w:rFonts w:ascii="Phetsarath OT" w:eastAsia="Phetsarath OT" w:hAnsi="Phetsarath OT" w:cs="Phetsarath OT" w:hint="cs"/>
                <w:color w:val="202124"/>
                <w:cs/>
                <w:lang w:bidi="lo-LA"/>
              </w:rPr>
              <w:t xml:space="preserve"> </w:t>
            </w:r>
            <w:r w:rsidRPr="003C7B65">
              <w:rPr>
                <w:rFonts w:ascii="Phetsarath OT" w:eastAsia="Phetsarath OT" w:hAnsi="Phetsarath OT" w:cs="Phetsarath OT"/>
                <w:color w:val="202124"/>
                <w:cs/>
                <w:lang w:bidi="lo-LA"/>
              </w:rPr>
              <w:t>ຫຼື</w:t>
            </w:r>
            <w:r w:rsidRPr="003C7B65">
              <w:rPr>
                <w:rFonts w:ascii="Phetsarath OT" w:eastAsia="Phetsarath OT" w:hAnsi="Phetsarath OT" w:cs="Phetsarath OT" w:hint="cs"/>
                <w:color w:val="202124"/>
                <w:cs/>
                <w:lang w:bidi="lo-LA"/>
              </w:rPr>
              <w:t xml:space="preserve"> </w:t>
            </w:r>
            <w:r w:rsidRPr="003C7B65">
              <w:rPr>
                <w:rFonts w:ascii="Phetsarath OT" w:eastAsia="Phetsarath OT" w:hAnsi="Phetsarath OT" w:cs="Phetsarath OT"/>
                <w:color w:val="202124"/>
                <w:cs/>
                <w:lang w:bidi="lo-LA"/>
              </w:rPr>
              <w:t>ເຂົ້າໄປໃນຂໍ້ຕົກລົງໃດໆກັບເຈົ້າຫນີ້ເພື່ອບັນເທົາຫນີ້ສິນ</w:t>
            </w:r>
            <w:r w:rsidRPr="003C7B65">
              <w:rPr>
                <w:rFonts w:ascii="Phetsarath OT" w:eastAsia="Phetsarath OT" w:hAnsi="Phetsarath OT" w:cs="Phetsarath OT" w:hint="cs"/>
                <w:color w:val="202124"/>
                <w:cs/>
                <w:lang w:bidi="lo-LA"/>
              </w:rPr>
              <w:t xml:space="preserve"> </w:t>
            </w:r>
            <w:r w:rsidRPr="003C7B65">
              <w:rPr>
                <w:rFonts w:ascii="Phetsarath OT" w:eastAsia="Phetsarath OT" w:hAnsi="Phetsarath OT" w:cs="Phetsarath OT"/>
                <w:color w:val="202124"/>
                <w:cs/>
                <w:lang w:bidi="lo-LA"/>
              </w:rPr>
              <w:t>ຫຼືໃຊ້ປະໂຫຍດຈາກກົດຫມາຍໃດໆເພື່ອຜົນປະໂຫຍດຂອງລູກຫນີ້</w:t>
            </w:r>
            <w:r w:rsidRPr="003C7B65">
              <w:rPr>
                <w:rFonts w:ascii="Phetsarath OT" w:eastAsia="Phetsarath OT" w:hAnsi="Phetsarath OT" w:cs="Phetsarath OT" w:hint="cs"/>
                <w:color w:val="202124"/>
                <w:cs/>
                <w:lang w:bidi="lo-LA"/>
              </w:rPr>
              <w:t xml:space="preserve"> </w:t>
            </w:r>
            <w:r w:rsidRPr="003C7B65">
              <w:rPr>
                <w:rFonts w:ascii="Phetsarath OT" w:eastAsia="Phetsarath OT" w:hAnsi="Phetsarath OT" w:cs="Phetsarath OT"/>
                <w:color w:val="202124"/>
                <w:cs/>
                <w:lang w:bidi="lo-LA"/>
              </w:rPr>
              <w:t>ຫຼືເຂົ້າໄປໃນການຊໍາລະ</w:t>
            </w:r>
            <w:r w:rsidRPr="003C7B65">
              <w:rPr>
                <w:rFonts w:ascii="Phetsarath OT" w:eastAsia="Phetsarath OT" w:hAnsi="Phetsarath OT" w:cs="Phetsarath OT" w:hint="cs"/>
                <w:color w:val="202124"/>
                <w:cs/>
                <w:lang w:bidi="lo-LA"/>
              </w:rPr>
              <w:t xml:space="preserve"> </w:t>
            </w:r>
            <w:r w:rsidRPr="003C7B65">
              <w:rPr>
                <w:rFonts w:ascii="Phetsarath OT" w:eastAsia="Phetsarath OT" w:hAnsi="Phetsarath OT" w:cs="Phetsarath OT"/>
                <w:color w:val="202124"/>
                <w:cs/>
                <w:lang w:bidi="lo-LA"/>
              </w:rPr>
              <w:t>ຫຼື</w:t>
            </w:r>
            <w:r w:rsidRPr="003C7B65">
              <w:rPr>
                <w:rFonts w:ascii="Phetsarath OT" w:eastAsia="Phetsarath OT" w:hAnsi="Phetsarath OT" w:cs="Phetsarath OT" w:hint="cs"/>
                <w:color w:val="202124"/>
                <w:cs/>
                <w:lang w:bidi="lo-LA"/>
              </w:rPr>
              <w:t xml:space="preserve"> </w:t>
            </w:r>
            <w:r w:rsidRPr="003C7B65">
              <w:rPr>
                <w:rFonts w:ascii="Phetsarath OT" w:eastAsia="Phetsarath OT" w:hAnsi="Phetsarath OT" w:cs="Phetsarath OT"/>
                <w:color w:val="202124"/>
                <w:cs/>
                <w:lang w:bidi="lo-LA"/>
              </w:rPr>
              <w:t>ການຮັບບໍ່ວ່າຈະເປັນການບັງຄັບ</w:t>
            </w:r>
            <w:r w:rsidRPr="003C7B65">
              <w:rPr>
                <w:rFonts w:ascii="Phetsarath OT" w:eastAsia="Phetsarath OT" w:hAnsi="Phetsarath OT" w:cs="Phetsarath OT" w:hint="cs"/>
                <w:color w:val="202124"/>
                <w:cs/>
                <w:lang w:bidi="lo-LA"/>
              </w:rPr>
              <w:t xml:space="preserve"> </w:t>
            </w:r>
            <w:r w:rsidRPr="003C7B65">
              <w:rPr>
                <w:rFonts w:ascii="Phetsarath OT" w:eastAsia="Phetsarath OT" w:hAnsi="Phetsarath OT" w:cs="Phetsarath OT"/>
                <w:color w:val="202124"/>
                <w:cs/>
                <w:lang w:bidi="lo-LA"/>
              </w:rPr>
              <w:t>ຫຼື</w:t>
            </w:r>
            <w:r w:rsidRPr="003C7B65">
              <w:rPr>
                <w:rFonts w:ascii="Phetsarath OT" w:eastAsia="Phetsarath OT" w:hAnsi="Phetsarath OT" w:cs="Phetsarath OT" w:hint="cs"/>
                <w:color w:val="202124"/>
                <w:cs/>
                <w:lang w:bidi="lo-LA"/>
              </w:rPr>
              <w:t xml:space="preserve"> </w:t>
            </w:r>
            <w:r w:rsidRPr="003C7B65">
              <w:rPr>
                <w:rFonts w:ascii="Phetsarath OT" w:eastAsia="Phetsarath OT" w:hAnsi="Phetsarath OT" w:cs="Phetsarath OT"/>
                <w:color w:val="202124"/>
                <w:cs/>
                <w:lang w:bidi="lo-LA"/>
              </w:rPr>
              <w:t>ສະຫມັກໃຈ</w:t>
            </w:r>
            <w:r w:rsidRPr="003C7B65">
              <w:rPr>
                <w:rFonts w:ascii="Phetsarath OT" w:eastAsia="Phetsarath OT" w:hAnsi="Phetsarath OT" w:cs="Phetsarath OT"/>
                <w:color w:val="202124"/>
                <w:lang w:bidi="th-TH"/>
              </w:rPr>
              <w:t>;</w:t>
            </w:r>
          </w:p>
          <w:p w14:paraId="0E319723" w14:textId="77777777" w:rsidR="000F3719" w:rsidRPr="003C7B65" w:rsidRDefault="000F3719"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185" w:hanging="630"/>
              <w:rPr>
                <w:rFonts w:ascii="Phetsarath OT" w:eastAsia="Phetsarath OT" w:hAnsi="Phetsarath OT" w:cs="Phetsarath OT"/>
                <w:color w:val="202124"/>
                <w:lang w:bidi="th-TH"/>
              </w:rPr>
            </w:pPr>
            <w:r w:rsidRPr="003C7B65">
              <w:rPr>
                <w:rFonts w:ascii="Phetsarath OT" w:eastAsia="Phetsarath OT" w:hAnsi="Phetsarath OT" w:cs="Phetsarath OT" w:hint="cs"/>
                <w:color w:val="202124"/>
                <w:cs/>
                <w:lang w:bidi="lo-LA"/>
              </w:rPr>
              <w:t xml:space="preserve">(ຄ)    </w:t>
            </w:r>
            <w:r w:rsidRPr="003C7B65">
              <w:rPr>
                <w:rFonts w:ascii="Phetsarath OT" w:eastAsia="Phetsarath OT" w:hAnsi="Phetsarath OT" w:cs="Phetsarath OT"/>
                <w:color w:val="202124"/>
                <w:cs/>
                <w:lang w:bidi="lo-LA"/>
              </w:rPr>
              <w:t>ຖ້າທີ່ປຶກສາບໍ່ປະຕິບັດຕາມການຕັດສິນໃຈຂັ້ນສຸດທ້າຍໃດໆທີ່ບັນລຸໄດ້ເປັນຜົນມາຈາກການດໍາເນີນຄະດີຕັດສິນຕາມມາດຕາ</w:t>
            </w:r>
            <w:r w:rsidRPr="003C7B65">
              <w:rPr>
                <w:rFonts w:ascii="Phetsarath OT" w:eastAsia="Phetsarath OT" w:hAnsi="Phetsarath OT" w:cs="Phetsarath OT" w:hint="cs"/>
                <w:color w:val="202124"/>
                <w:cs/>
                <w:lang w:bidi="lo-LA"/>
              </w:rPr>
              <w:t xml:space="preserve"> </w:t>
            </w:r>
            <w:r w:rsidRPr="003C7B65">
              <w:rPr>
                <w:rFonts w:ascii="Phetsarath OT" w:eastAsia="Phetsarath OT" w:hAnsi="Phetsarath OT" w:cs="Phetsarath OT"/>
                <w:color w:val="202124"/>
                <w:lang w:bidi="th-TH"/>
              </w:rPr>
              <w:t>50.1</w:t>
            </w:r>
            <w:r w:rsidRPr="003C7B65">
              <w:rPr>
                <w:rFonts w:ascii="Phetsarath OT" w:eastAsia="Phetsarath OT" w:hAnsi="Phetsarath OT" w:cs="Phetsarath OT" w:hint="cs"/>
                <w:color w:val="202124"/>
                <w:cs/>
                <w:lang w:bidi="lo-LA"/>
              </w:rPr>
              <w:t xml:space="preserve">ຂອງເງື່ອນໄຂທົ່ວໄປຂອງສັນຍາ (ງທສ) </w:t>
            </w:r>
            <w:r w:rsidRPr="002200EA">
              <w:rPr>
                <w:rFonts w:eastAsia="Phetsarath OT"/>
                <w:color w:val="202124"/>
                <w:lang w:bidi="th-TH"/>
              </w:rPr>
              <w:t>GCC ;</w:t>
            </w:r>
          </w:p>
          <w:p w14:paraId="1F7FDB81" w14:textId="77777777" w:rsidR="000F3719" w:rsidRPr="003C7B65" w:rsidRDefault="000F3719"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185" w:hanging="630"/>
              <w:rPr>
                <w:rFonts w:ascii="Phetsarath OT" w:eastAsia="Phetsarath OT" w:hAnsi="Phetsarath OT" w:cs="Phetsarath OT"/>
                <w:color w:val="202124"/>
                <w:lang w:bidi="th-TH"/>
              </w:rPr>
            </w:pPr>
            <w:r w:rsidRPr="003C7B65">
              <w:rPr>
                <w:rFonts w:ascii="Phetsarath OT" w:eastAsia="Phetsarath OT" w:hAnsi="Phetsarath OT" w:cs="Phetsarath OT" w:hint="cs"/>
                <w:color w:val="202124"/>
                <w:cs/>
                <w:lang w:bidi="lo-LA"/>
              </w:rPr>
              <w:t xml:space="preserve">(ງ)     </w:t>
            </w:r>
            <w:r w:rsidRPr="003C7B65">
              <w:rPr>
                <w:rFonts w:ascii="Phetsarath OT" w:eastAsia="Phetsarath OT" w:hAnsi="Phetsarath OT" w:cs="Phetsarath OT"/>
                <w:color w:val="202124"/>
                <w:cs/>
                <w:lang w:bidi="lo-LA"/>
              </w:rPr>
              <w:t>ຖ້າຫາກວ່າ</w:t>
            </w:r>
            <w:r w:rsidRPr="003C7B65">
              <w:rPr>
                <w:rFonts w:ascii="Phetsarath OT" w:eastAsia="Phetsarath OT" w:hAnsi="Phetsarath OT" w:cs="Phetsarath OT"/>
                <w:color w:val="202124"/>
                <w:lang w:bidi="th-TH"/>
              </w:rPr>
              <w:t xml:space="preserve">, </w:t>
            </w:r>
            <w:r w:rsidRPr="003C7B65">
              <w:rPr>
                <w:rFonts w:ascii="Phetsarath OT" w:eastAsia="Phetsarath OT" w:hAnsi="Phetsarath OT" w:cs="Phetsarath OT"/>
                <w:color w:val="202124"/>
                <w:cs/>
                <w:lang w:bidi="lo-LA"/>
              </w:rPr>
              <w:t>ເປັນຜົນມາຈາກ</w:t>
            </w:r>
            <w:r w:rsidRPr="003C7B65">
              <w:rPr>
                <w:rFonts w:ascii="Phetsarath OT" w:eastAsia="Phetsarath OT" w:hAnsi="Phetsarath OT" w:cs="Phetsarath OT" w:hint="cs"/>
                <w:color w:val="202124"/>
                <w:cs/>
                <w:lang w:bidi="lo-LA"/>
              </w:rPr>
              <w:t>ເຫດສຸດວິໃສ</w:t>
            </w:r>
            <w:r w:rsidRPr="003C7B65">
              <w:rPr>
                <w:rFonts w:ascii="Phetsarath OT" w:eastAsia="Phetsarath OT" w:hAnsi="Phetsarath OT" w:cs="Phetsarath OT"/>
                <w:color w:val="202124"/>
                <w:lang w:bidi="th-TH"/>
              </w:rPr>
              <w:t xml:space="preserve">, </w:t>
            </w:r>
            <w:r w:rsidRPr="003C7B65">
              <w:rPr>
                <w:rFonts w:ascii="Phetsarath OT" w:eastAsia="Phetsarath OT" w:hAnsi="Phetsarath OT" w:cs="Phetsarath OT"/>
                <w:color w:val="202124"/>
                <w:cs/>
                <w:lang w:bidi="lo-LA"/>
              </w:rPr>
              <w:t>ທີ່ປຶກສາບໍ່ສາມາດທີ່ຈະປະຕິບັດບາງສ່ວນຂອງການບໍລິການສໍາລັບໄລຍະເວລາບໍ່ຫນ້ອຍກ່ວາຫົກສິບ (</w:t>
            </w:r>
            <w:r w:rsidRPr="003C7B65">
              <w:rPr>
                <w:rFonts w:ascii="Phetsarath OT" w:eastAsia="Phetsarath OT" w:hAnsi="Phetsarath OT" w:cs="Phetsarath OT"/>
                <w:color w:val="202124"/>
                <w:lang w:bidi="th-TH"/>
              </w:rPr>
              <w:t xml:space="preserve">60) </w:t>
            </w:r>
            <w:r w:rsidRPr="003C7B65">
              <w:rPr>
                <w:rFonts w:ascii="Phetsarath OT" w:eastAsia="Phetsarath OT" w:hAnsi="Phetsarath OT" w:cs="Phetsarath OT"/>
                <w:color w:val="202124"/>
                <w:cs/>
                <w:lang w:bidi="lo-LA"/>
              </w:rPr>
              <w:t>ວັນປະຕິທິນ</w:t>
            </w:r>
            <w:r w:rsidRPr="003C7B65">
              <w:rPr>
                <w:rFonts w:ascii="Phetsarath OT" w:eastAsia="Phetsarath OT" w:hAnsi="Phetsarath OT" w:cs="Phetsarath OT"/>
                <w:color w:val="202124"/>
                <w:lang w:bidi="th-TH"/>
              </w:rPr>
              <w:t>;</w:t>
            </w:r>
          </w:p>
          <w:p w14:paraId="0714A9C6" w14:textId="77777777" w:rsidR="000F3719" w:rsidRPr="003C7B65" w:rsidRDefault="000F3719"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185" w:hanging="630"/>
              <w:rPr>
                <w:rFonts w:ascii="Phetsarath OT" w:eastAsia="Phetsarath OT" w:hAnsi="Phetsarath OT" w:cs="Phetsarath OT"/>
                <w:color w:val="202124"/>
                <w:lang w:bidi="th-TH"/>
              </w:rPr>
            </w:pPr>
            <w:r w:rsidRPr="003C7B65">
              <w:rPr>
                <w:rFonts w:ascii="Phetsarath OT" w:eastAsia="Phetsarath OT" w:hAnsi="Phetsarath OT" w:cs="Phetsarath OT" w:hint="cs"/>
                <w:color w:val="202124"/>
                <w:cs/>
                <w:lang w:bidi="lo-LA"/>
              </w:rPr>
              <w:t xml:space="preserve">(ຈ)    </w:t>
            </w:r>
            <w:r w:rsidRPr="003C7B65">
              <w:rPr>
                <w:rFonts w:ascii="Phetsarath OT" w:eastAsia="Phetsarath OT" w:hAnsi="Phetsarath OT" w:cs="Phetsarath OT"/>
                <w:color w:val="202124"/>
                <w:cs/>
                <w:lang w:bidi="lo-LA"/>
              </w:rPr>
              <w:t>ຖ້າ</w:t>
            </w:r>
            <w:r w:rsidRPr="003C7B65">
              <w:rPr>
                <w:rFonts w:ascii="Phetsarath OT" w:eastAsia="Phetsarath OT" w:hAnsi="Phetsarath OT" w:cs="Phetsarath OT" w:hint="cs"/>
                <w:color w:val="202124"/>
                <w:cs/>
                <w:lang w:bidi="lo-LA"/>
              </w:rPr>
              <w:t>ຜູ້</w:t>
            </w:r>
            <w:r w:rsidRPr="003C7B65">
              <w:rPr>
                <w:rFonts w:ascii="Phetsarath OT" w:eastAsia="Phetsarath OT" w:hAnsi="Phetsarath OT" w:cs="Phetsarath OT"/>
                <w:color w:val="202124"/>
                <w:cs/>
                <w:lang w:bidi="lo-LA"/>
              </w:rPr>
              <w:t>ຈັດຊື້</w:t>
            </w:r>
            <w:r w:rsidRPr="003C7B65">
              <w:rPr>
                <w:rFonts w:ascii="Phetsarath OT" w:eastAsia="Phetsarath OT" w:hAnsi="Phetsarath OT" w:cs="Phetsarath OT" w:hint="cs"/>
                <w:color w:val="202124"/>
                <w:cs/>
                <w:lang w:bidi="lo-LA"/>
              </w:rPr>
              <w:t>-ຈັດຈ້າງ</w:t>
            </w:r>
            <w:r w:rsidRPr="003C7B65">
              <w:rPr>
                <w:rFonts w:ascii="Phetsarath OT" w:eastAsia="Phetsarath OT" w:hAnsi="Phetsarath OT" w:cs="Phetsarath OT"/>
                <w:color w:val="202124"/>
                <w:lang w:bidi="th-TH"/>
              </w:rPr>
              <w:t xml:space="preserve">, </w:t>
            </w:r>
            <w:r w:rsidRPr="003C7B65">
              <w:rPr>
                <w:rFonts w:ascii="Phetsarath OT" w:eastAsia="Phetsarath OT" w:hAnsi="Phetsarath OT" w:cs="Phetsarath OT"/>
                <w:color w:val="202124"/>
                <w:cs/>
                <w:lang w:bidi="lo-LA"/>
              </w:rPr>
              <w:t>ໃນການຕັດສິນໃຈແຕ່ພຽງຜູ້ດຽວ</w:t>
            </w:r>
            <w:r w:rsidRPr="003C7B65">
              <w:rPr>
                <w:rFonts w:ascii="Phetsarath OT" w:eastAsia="Phetsarath OT" w:hAnsi="Phetsarath OT" w:cs="Phetsarath OT" w:hint="cs"/>
                <w:color w:val="202124"/>
                <w:cs/>
                <w:lang w:bidi="lo-LA"/>
              </w:rPr>
              <w:t xml:space="preserve"> </w:t>
            </w:r>
            <w:r w:rsidRPr="003C7B65">
              <w:rPr>
                <w:rFonts w:ascii="Phetsarath OT" w:eastAsia="Phetsarath OT" w:hAnsi="Phetsarath OT" w:cs="Phetsarath OT"/>
                <w:color w:val="202124"/>
                <w:cs/>
                <w:lang w:bidi="lo-LA"/>
              </w:rPr>
              <w:t>ແລະ</w:t>
            </w:r>
            <w:r w:rsidRPr="003C7B65">
              <w:rPr>
                <w:rFonts w:ascii="Phetsarath OT" w:eastAsia="Phetsarath OT" w:hAnsi="Phetsarath OT" w:cs="Phetsarath OT" w:hint="cs"/>
                <w:color w:val="202124"/>
                <w:cs/>
                <w:lang w:bidi="lo-LA"/>
              </w:rPr>
              <w:t xml:space="preserve"> </w:t>
            </w:r>
            <w:r w:rsidRPr="003C7B65">
              <w:rPr>
                <w:rFonts w:ascii="Phetsarath OT" w:eastAsia="Phetsarath OT" w:hAnsi="Phetsarath OT" w:cs="Phetsarath OT"/>
                <w:color w:val="202124"/>
                <w:cs/>
                <w:lang w:bidi="lo-LA"/>
              </w:rPr>
              <w:t>ດ້ວຍເຫດຜົນໃດກໍ່ຕາມ</w:t>
            </w:r>
            <w:r w:rsidRPr="003C7B65">
              <w:rPr>
                <w:rFonts w:ascii="Phetsarath OT" w:eastAsia="Phetsarath OT" w:hAnsi="Phetsarath OT" w:cs="Phetsarath OT"/>
                <w:color w:val="202124"/>
                <w:lang w:bidi="th-TH"/>
              </w:rPr>
              <w:t xml:space="preserve">, </w:t>
            </w:r>
            <w:r w:rsidRPr="003C7B65">
              <w:rPr>
                <w:rFonts w:ascii="Phetsarath OT" w:eastAsia="Phetsarath OT" w:hAnsi="Phetsarath OT" w:cs="Phetsarath OT"/>
                <w:color w:val="202124"/>
                <w:cs/>
                <w:lang w:bidi="lo-LA"/>
              </w:rPr>
              <w:t>ຕັດສິນໃຈຍົກເລີກສັນຍານີ້</w:t>
            </w:r>
            <w:r w:rsidRPr="003C7B65">
              <w:rPr>
                <w:rFonts w:ascii="Phetsarath OT" w:eastAsia="Phetsarath OT" w:hAnsi="Phetsarath OT" w:cs="Phetsarath OT"/>
                <w:color w:val="202124"/>
                <w:lang w:bidi="th-TH"/>
              </w:rPr>
              <w:t>;</w:t>
            </w:r>
          </w:p>
          <w:p w14:paraId="2D4D5C49" w14:textId="30775C3D" w:rsidR="000F3719" w:rsidRPr="003C7B65"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185" w:hanging="630"/>
              <w:rPr>
                <w:rFonts w:ascii="Phetsarath OT" w:eastAsia="Phetsarath OT" w:hAnsi="Phetsarath OT" w:cs="Phetsarath OT"/>
                <w:color w:val="202124"/>
                <w:lang w:bidi="th-TH"/>
              </w:rPr>
            </w:pPr>
            <w:r w:rsidRPr="003C7B65">
              <w:rPr>
                <w:rFonts w:ascii="Phetsarath OT" w:eastAsia="Phetsarath OT" w:hAnsi="Phetsarath OT" w:cs="Phetsarath OT" w:hint="cs"/>
                <w:color w:val="202124"/>
                <w:cs/>
                <w:lang w:bidi="lo-LA"/>
              </w:rPr>
              <w:t xml:space="preserve">(ສ)    </w:t>
            </w:r>
            <w:r w:rsidRPr="003C7B65">
              <w:rPr>
                <w:rFonts w:ascii="Phetsarath OT" w:eastAsia="Phetsarath OT" w:hAnsi="Phetsarath OT" w:cs="Phetsarath OT"/>
                <w:color w:val="202124"/>
                <w:cs/>
                <w:lang w:bidi="lo-LA"/>
              </w:rPr>
              <w:t>ຖ້າທີ່ປຶກສາບໍ່ສາມາດຢືນຢັນການມີ</w:t>
            </w:r>
            <w:r w:rsidRPr="003C7B65">
              <w:rPr>
                <w:rFonts w:ascii="Phetsarath OT" w:eastAsia="Phetsarath OT" w:hAnsi="Phetsarath OT" w:cs="Phetsarath OT" w:hint="cs"/>
                <w:color w:val="202124"/>
                <w:cs/>
                <w:lang w:bidi="lo-LA"/>
              </w:rPr>
              <w:t>ຜູ້ຊ່ຽວຊານຫລັກ</w:t>
            </w:r>
            <w:r w:rsidRPr="003C7B65">
              <w:rPr>
                <w:rFonts w:ascii="Phetsarath OT" w:eastAsia="Phetsarath OT" w:hAnsi="Phetsarath OT" w:cs="Phetsarath OT"/>
                <w:color w:val="202124"/>
                <w:lang w:bidi="th-TH"/>
              </w:rPr>
              <w:t xml:space="preserve"> </w:t>
            </w:r>
            <w:r w:rsidRPr="003C7B65">
              <w:rPr>
                <w:rFonts w:ascii="Phetsarath OT" w:eastAsia="Phetsarath OT" w:hAnsi="Phetsarath OT" w:cs="Phetsarath OT"/>
                <w:color w:val="202124"/>
                <w:cs/>
                <w:lang w:bidi="lo-LA"/>
              </w:rPr>
              <w:t>ຕາມທີ່ຕ້ອງການໃນຂໍ້</w:t>
            </w:r>
            <w:r w:rsidRPr="003C7B65">
              <w:rPr>
                <w:rFonts w:ascii="Phetsarath OT" w:eastAsia="Phetsarath OT" w:hAnsi="Phetsarath OT" w:cs="Phetsarath OT"/>
                <w:color w:val="202124"/>
                <w:lang w:bidi="th-TH"/>
              </w:rPr>
              <w:t>13</w:t>
            </w:r>
            <w:r w:rsidRPr="003C7B65">
              <w:rPr>
                <w:rFonts w:ascii="Phetsarath OT" w:eastAsia="Phetsarath OT" w:hAnsi="Phetsarath OT" w:cs="Phetsarath OT" w:hint="cs"/>
                <w:color w:val="202124"/>
                <w:cs/>
                <w:lang w:bidi="lo-LA"/>
              </w:rPr>
              <w:t xml:space="preserve"> ຂອງເງື່ອນໄຂທົ່ວໄປຂອງສັນຍາ (ງທສ) </w:t>
            </w:r>
            <w:r w:rsidRPr="002200EA">
              <w:rPr>
                <w:rFonts w:eastAsia="Phetsarath OT"/>
                <w:color w:val="202124"/>
                <w:lang w:bidi="th-TH"/>
              </w:rPr>
              <w:t>GCC.</w:t>
            </w:r>
          </w:p>
          <w:p w14:paraId="4DF6D27F" w14:textId="18E3C706" w:rsidR="000F3719" w:rsidRPr="003C7B65" w:rsidRDefault="0084453A" w:rsidP="00A701C3">
            <w:pPr>
              <w:spacing w:after="200"/>
              <w:ind w:left="521" w:right="-72" w:hanging="521"/>
            </w:pPr>
            <w:r>
              <w:rPr>
                <w:rFonts w:ascii="Phetsarath OT" w:eastAsia="Phetsarath OT" w:hAnsi="Phetsarath OT" w:cs="Phetsarath OT" w:hint="cs"/>
                <w:color w:val="202124"/>
                <w:cs/>
                <w:lang w:bidi="lo-LA"/>
              </w:rPr>
              <w:t xml:space="preserve">18.2 </w:t>
            </w:r>
            <w:r w:rsidR="000F3719" w:rsidRPr="003C7B65">
              <w:rPr>
                <w:rFonts w:ascii="Phetsarath OT" w:eastAsia="Phetsarath OT" w:hAnsi="Phetsarath OT" w:cs="Phetsarath OT"/>
                <w:color w:val="202124"/>
                <w:cs/>
                <w:lang w:bidi="lo-LA"/>
              </w:rPr>
              <w:t>ຖ້າທີ່ປຶກສາ</w:t>
            </w:r>
            <w:r w:rsidR="000F3719" w:rsidRPr="003C7B65">
              <w:rPr>
                <w:rFonts w:ascii="Phetsarath OT" w:eastAsia="Phetsarath OT" w:hAnsi="Phetsarath OT" w:cs="Phetsarath OT"/>
                <w:color w:val="202124"/>
                <w:lang w:bidi="th-TH"/>
              </w:rPr>
              <w:t xml:space="preserve">, </w:t>
            </w:r>
            <w:r w:rsidR="000F3719" w:rsidRPr="003C7B65">
              <w:rPr>
                <w:rFonts w:ascii="Phetsarath OT" w:eastAsia="Phetsarath OT" w:hAnsi="Phetsarath OT" w:cs="Phetsarath OT"/>
                <w:color w:val="202124"/>
                <w:cs/>
                <w:lang w:bidi="lo-LA"/>
              </w:rPr>
              <w:t>ໃນການຕັດສິນຂອງ</w:t>
            </w:r>
            <w:r w:rsidR="000F3719" w:rsidRPr="003C7B65">
              <w:rPr>
                <w:rFonts w:ascii="Phetsarath OT" w:eastAsia="Phetsarath OT" w:hAnsi="Phetsarath OT" w:cs="Phetsarath OT" w:hint="cs"/>
                <w:color w:val="202124"/>
                <w:cs/>
                <w:lang w:bidi="lo-LA"/>
              </w:rPr>
              <w:t>ຜູ້</w:t>
            </w:r>
            <w:r w:rsidR="000F3719" w:rsidRPr="003C7B65">
              <w:rPr>
                <w:rFonts w:ascii="Phetsarath OT" w:eastAsia="Phetsarath OT" w:hAnsi="Phetsarath OT" w:cs="Phetsarath OT"/>
                <w:color w:val="202124"/>
                <w:cs/>
                <w:lang w:bidi="lo-LA"/>
              </w:rPr>
              <w:t>ຈັດຊື້</w:t>
            </w:r>
            <w:r w:rsidR="000F3719" w:rsidRPr="003C7B65">
              <w:rPr>
                <w:rFonts w:ascii="Phetsarath OT" w:eastAsia="Phetsarath OT" w:hAnsi="Phetsarath OT" w:cs="Phetsarath OT" w:hint="cs"/>
                <w:color w:val="202124"/>
                <w:cs/>
                <w:lang w:bidi="lo-LA"/>
              </w:rPr>
              <w:t>-ຈັດຈ້າງ</w:t>
            </w:r>
            <w:r w:rsidR="000F3719" w:rsidRPr="003C7B65">
              <w:rPr>
                <w:rFonts w:ascii="Phetsarath OT" w:eastAsia="Phetsarath OT" w:hAnsi="Phetsarath OT" w:cs="Phetsarath OT"/>
                <w:color w:val="202124"/>
                <w:cs/>
                <w:lang w:bidi="lo-LA"/>
              </w:rPr>
              <w:t>ໄດ້ມີສ່ວນຮ່ວມໃນການສໍ້ໂກງແລະ</w:t>
            </w:r>
            <w:r w:rsidR="000F3719" w:rsidRPr="003C7B65">
              <w:rPr>
                <w:rFonts w:ascii="Phetsarath OT" w:eastAsia="Phetsarath OT" w:hAnsi="Phetsarath OT" w:cs="Phetsarath OT" w:hint="cs"/>
                <w:color w:val="202124"/>
                <w:cs/>
                <w:lang w:bidi="lo-LA"/>
              </w:rPr>
              <w:t xml:space="preserve"> </w:t>
            </w:r>
            <w:r w:rsidR="000F3719" w:rsidRPr="003C7B65">
              <w:rPr>
                <w:rFonts w:ascii="Phetsarath OT" w:eastAsia="Phetsarath OT" w:hAnsi="Phetsarath OT" w:cs="Phetsarath OT"/>
                <w:color w:val="202124"/>
                <w:cs/>
                <w:lang w:bidi="lo-LA"/>
              </w:rPr>
              <w:t>ການສໍ້ລາດບັງຫຼວງ</w:t>
            </w:r>
            <w:r w:rsidR="000F3719" w:rsidRPr="003C7B65">
              <w:rPr>
                <w:rFonts w:ascii="Phetsarath OT" w:eastAsia="Phetsarath OT" w:hAnsi="Phetsarath OT" w:cs="Phetsarath OT"/>
                <w:color w:val="202124"/>
                <w:lang w:bidi="th-TH"/>
              </w:rPr>
              <w:t xml:space="preserve">, </w:t>
            </w:r>
            <w:r w:rsidR="000F3719" w:rsidRPr="003C7B65">
              <w:rPr>
                <w:rFonts w:ascii="Phetsarath OT" w:eastAsia="Phetsarath OT" w:hAnsi="Phetsarath OT" w:cs="Phetsarath OT"/>
                <w:color w:val="202124"/>
                <w:cs/>
                <w:lang w:bidi="lo-LA"/>
              </w:rPr>
              <w:t xml:space="preserve">ຕາມທີ່ໄດ້ກໍານົດໄວ້ໃນວັກ </w:t>
            </w:r>
            <w:r w:rsidR="000F3719" w:rsidRPr="003C7B65">
              <w:rPr>
                <w:rFonts w:ascii="Phetsarath OT" w:eastAsia="Phetsarath OT" w:hAnsi="Phetsarath OT" w:cs="Phetsarath OT"/>
                <w:color w:val="202124"/>
                <w:lang w:bidi="th-TH"/>
              </w:rPr>
              <w:t xml:space="preserve">1.23 </w:t>
            </w:r>
            <w:r w:rsidR="000F3719" w:rsidRPr="003C7B65">
              <w:rPr>
                <w:rFonts w:ascii="Phetsarath OT" w:eastAsia="Phetsarath OT" w:hAnsi="Phetsarath OT" w:cs="Phetsarath OT"/>
                <w:color w:val="202124"/>
                <w:cs/>
                <w:lang w:bidi="lo-LA"/>
              </w:rPr>
              <w:t xml:space="preserve">ຂອງເອກະສານຄັດຕິດ </w:t>
            </w:r>
            <w:r w:rsidR="000F3719" w:rsidRPr="003C7B65">
              <w:rPr>
                <w:rFonts w:ascii="Phetsarath OT" w:eastAsia="Phetsarath OT" w:hAnsi="Phetsarath OT" w:cs="Phetsarath OT"/>
                <w:color w:val="202124"/>
                <w:lang w:bidi="th-TH"/>
              </w:rPr>
              <w:t xml:space="preserve">1 </w:t>
            </w:r>
            <w:r w:rsidR="000F3719" w:rsidRPr="003C7B65">
              <w:rPr>
                <w:rFonts w:ascii="Phetsarath OT" w:eastAsia="Phetsarath OT" w:hAnsi="Phetsarath OT" w:cs="Phetsarath OT"/>
                <w:color w:val="202124"/>
                <w:cs/>
                <w:lang w:bidi="lo-LA"/>
              </w:rPr>
              <w:t xml:space="preserve">ກັບ </w:t>
            </w:r>
            <w:r w:rsidR="000F3719" w:rsidRPr="003C7B65">
              <w:rPr>
                <w:rFonts w:ascii="Phetsarath OT" w:eastAsia="Phetsarath OT" w:hAnsi="Phetsarath OT" w:cs="Phetsarath OT" w:hint="cs"/>
                <w:color w:val="202124"/>
                <w:cs/>
                <w:lang w:bidi="lo-LA"/>
              </w:rPr>
              <w:t xml:space="preserve">ເງື່ອນໄຂທົ່ວໄປຂອງສັນຍາ (ງທສ) </w:t>
            </w:r>
            <w:r w:rsidR="000F3719" w:rsidRPr="002200EA">
              <w:rPr>
                <w:rFonts w:eastAsia="Phetsarath OT"/>
                <w:color w:val="202124"/>
                <w:lang w:bidi="th-TH"/>
              </w:rPr>
              <w:t>GCC,</w:t>
            </w:r>
            <w:r w:rsidR="000F3719" w:rsidRPr="003C7B65">
              <w:rPr>
                <w:rFonts w:ascii="Phetsarath OT" w:eastAsia="Phetsarath OT" w:hAnsi="Phetsarath OT" w:cs="Phetsarath OT"/>
                <w:color w:val="202124"/>
                <w:lang w:bidi="th-TH"/>
              </w:rPr>
              <w:t xml:space="preserve"> </w:t>
            </w:r>
            <w:r w:rsidR="000F3719" w:rsidRPr="003C7B65">
              <w:rPr>
                <w:rFonts w:ascii="Phetsarath OT" w:eastAsia="Phetsarath OT" w:hAnsi="Phetsarath OT" w:cs="Phetsarath OT"/>
                <w:color w:val="202124"/>
                <w:cs/>
                <w:lang w:bidi="lo-LA"/>
              </w:rPr>
              <w:t>ໃນການແຂ່ງຂັນສໍາລັບ</w:t>
            </w:r>
            <w:r w:rsidR="000F3719" w:rsidRPr="003C7B65">
              <w:rPr>
                <w:rFonts w:ascii="Phetsarath OT" w:eastAsia="Phetsarath OT" w:hAnsi="Phetsarath OT" w:cs="Phetsarath OT" w:hint="cs"/>
                <w:color w:val="202124"/>
                <w:cs/>
                <w:lang w:bidi="lo-LA"/>
              </w:rPr>
              <w:t xml:space="preserve"> </w:t>
            </w:r>
            <w:r w:rsidR="000F3719" w:rsidRPr="003C7B65">
              <w:rPr>
                <w:rFonts w:ascii="Phetsarath OT" w:eastAsia="Phetsarath OT" w:hAnsi="Phetsarath OT" w:cs="Phetsarath OT"/>
                <w:color w:val="202124"/>
                <w:cs/>
                <w:lang w:bidi="lo-LA"/>
              </w:rPr>
              <w:t>ຫຼື</w:t>
            </w:r>
            <w:r w:rsidR="000F3719" w:rsidRPr="003C7B65">
              <w:rPr>
                <w:rFonts w:ascii="Phetsarath OT" w:eastAsia="Phetsarath OT" w:hAnsi="Phetsarath OT" w:cs="Phetsarath OT" w:hint="cs"/>
                <w:color w:val="202124"/>
                <w:cs/>
                <w:lang w:bidi="lo-LA"/>
              </w:rPr>
              <w:t xml:space="preserve"> </w:t>
            </w:r>
            <w:r w:rsidR="000F3719" w:rsidRPr="003C7B65">
              <w:rPr>
                <w:rFonts w:ascii="Phetsarath OT" w:eastAsia="Phetsarath OT" w:hAnsi="Phetsarath OT" w:cs="Phetsarath OT"/>
                <w:color w:val="202124"/>
                <w:cs/>
                <w:lang w:bidi="lo-LA"/>
              </w:rPr>
              <w:t>ໃນການປະຕິບັດສັນຍາ</w:t>
            </w:r>
            <w:r w:rsidR="000F3719" w:rsidRPr="003C7B65">
              <w:rPr>
                <w:rFonts w:ascii="Phetsarath OT" w:eastAsia="Phetsarath OT" w:hAnsi="Phetsarath OT" w:cs="Phetsarath OT"/>
                <w:color w:val="202124"/>
                <w:lang w:bidi="th-TH"/>
              </w:rPr>
              <w:t xml:space="preserve">, </w:t>
            </w:r>
            <w:r w:rsidR="000F3719" w:rsidRPr="003C7B65">
              <w:rPr>
                <w:rFonts w:ascii="Phetsarath OT" w:eastAsia="Phetsarath OT" w:hAnsi="Phetsarath OT" w:cs="Phetsarath OT" w:hint="cs"/>
                <w:color w:val="202124"/>
                <w:cs/>
                <w:lang w:bidi="lo-LA"/>
              </w:rPr>
              <w:t>ຜູ້</w:t>
            </w:r>
            <w:r w:rsidR="000F3719" w:rsidRPr="003C7B65">
              <w:rPr>
                <w:rFonts w:ascii="Phetsarath OT" w:eastAsia="Phetsarath OT" w:hAnsi="Phetsarath OT" w:cs="Phetsarath OT"/>
                <w:color w:val="202124"/>
                <w:cs/>
                <w:lang w:bidi="lo-LA"/>
              </w:rPr>
              <w:t>ຈັດຊື້</w:t>
            </w:r>
            <w:r w:rsidR="000F3719" w:rsidRPr="003C7B65">
              <w:rPr>
                <w:rFonts w:ascii="Phetsarath OT" w:eastAsia="Phetsarath OT" w:hAnsi="Phetsarath OT" w:cs="Phetsarath OT" w:hint="cs"/>
                <w:color w:val="202124"/>
                <w:cs/>
                <w:lang w:bidi="lo-LA"/>
              </w:rPr>
              <w:t xml:space="preserve">-ຈັດຈ້າງ </w:t>
            </w:r>
            <w:r w:rsidR="000F3719" w:rsidRPr="003C7B65">
              <w:rPr>
                <w:rFonts w:ascii="Phetsarath OT" w:eastAsia="Phetsarath OT" w:hAnsi="Phetsarath OT" w:cs="Phetsarath OT"/>
                <w:color w:val="202124"/>
                <w:cs/>
                <w:lang w:bidi="lo-LA"/>
              </w:rPr>
              <w:t>ອາດຈະ</w:t>
            </w:r>
            <w:r w:rsidR="000F3719" w:rsidRPr="003C7B65">
              <w:rPr>
                <w:rFonts w:ascii="Phetsarath OT" w:eastAsia="Phetsarath OT" w:hAnsi="Phetsarath OT" w:cs="Phetsarath OT"/>
                <w:color w:val="202124"/>
                <w:lang w:bidi="th-TH"/>
              </w:rPr>
              <w:t xml:space="preserve">, </w:t>
            </w:r>
            <w:r w:rsidR="000F3719" w:rsidRPr="003C7B65">
              <w:rPr>
                <w:rFonts w:ascii="Phetsarath OT" w:eastAsia="Phetsarath OT" w:hAnsi="Phetsarath OT" w:cs="Phetsarath OT"/>
                <w:color w:val="202124"/>
                <w:cs/>
                <w:lang w:bidi="lo-LA"/>
              </w:rPr>
              <w:t>ຫຼັງຈາກສິບສີ່ (</w:t>
            </w:r>
            <w:r w:rsidR="000F3719" w:rsidRPr="003C7B65">
              <w:rPr>
                <w:rFonts w:ascii="Phetsarath OT" w:eastAsia="Phetsarath OT" w:hAnsi="Phetsarath OT" w:cs="Phetsarath OT"/>
                <w:color w:val="202124"/>
                <w:lang w:bidi="th-TH"/>
              </w:rPr>
              <w:t xml:space="preserve">14) </w:t>
            </w:r>
            <w:r w:rsidR="000F3719" w:rsidRPr="003C7B65">
              <w:rPr>
                <w:rFonts w:ascii="Phetsarath OT" w:eastAsia="Phetsarath OT" w:hAnsi="Phetsarath OT" w:cs="Phetsarath OT"/>
                <w:color w:val="202124"/>
                <w:cs/>
                <w:lang w:bidi="lo-LA"/>
              </w:rPr>
              <w:t>ວັນປະຕິທິນ</w:t>
            </w:r>
            <w:r w:rsidR="000F3719" w:rsidRPr="003C7B65">
              <w:rPr>
                <w:rFonts w:ascii="Phetsarath OT" w:eastAsia="Phetsarath OT" w:hAnsi="Phetsarath OT" w:cs="Phetsarath OT" w:hint="cs"/>
                <w:color w:val="202124"/>
                <w:cs/>
                <w:lang w:bidi="lo-LA"/>
              </w:rPr>
              <w:t xml:space="preserve"> ພາຍຫລັງທີ່ແຈ້ງການ</w:t>
            </w:r>
            <w:r w:rsidR="000F3719" w:rsidRPr="003C7B65">
              <w:rPr>
                <w:rFonts w:ascii="Phetsarath OT" w:eastAsia="Phetsarath OT" w:hAnsi="Phetsarath OT" w:cs="Phetsarath OT"/>
                <w:color w:val="202124"/>
                <w:cs/>
                <w:lang w:bidi="lo-LA"/>
              </w:rPr>
              <w:t>ເປັນລາຍລັກອັກສອນໃຫ້ທີ່ປຶກສາ</w:t>
            </w:r>
            <w:r w:rsidR="000F3719" w:rsidRPr="003C7B65">
              <w:rPr>
                <w:rFonts w:ascii="Phetsarath OT" w:eastAsia="Phetsarath OT" w:hAnsi="Phetsarath OT" w:cs="Phetsarath OT"/>
                <w:color w:val="202124"/>
                <w:lang w:bidi="th-TH"/>
              </w:rPr>
              <w:t xml:space="preserve">, </w:t>
            </w:r>
            <w:r w:rsidR="000F3719" w:rsidRPr="003C7B65">
              <w:rPr>
                <w:rFonts w:ascii="Phetsarath OT" w:eastAsia="Phetsarath OT" w:hAnsi="Phetsarath OT" w:cs="Phetsarath OT" w:hint="cs"/>
                <w:color w:val="202124"/>
                <w:cs/>
                <w:lang w:bidi="lo-LA"/>
              </w:rPr>
              <w:t>ໃນການ</w:t>
            </w:r>
            <w:r w:rsidR="000F3719" w:rsidRPr="003C7B65">
              <w:rPr>
                <w:rFonts w:ascii="Phetsarath OT" w:eastAsia="Phetsarath OT" w:hAnsi="Phetsarath OT" w:cs="Phetsarath OT"/>
                <w:color w:val="202124"/>
                <w:cs/>
                <w:lang w:bidi="lo-LA"/>
              </w:rPr>
              <w:t>ຢຸດເຊົາການຈ້າງງານຂອງທີ່ປຶກສາພາຍໃຕ້ສັນຍາ.</w:t>
            </w:r>
          </w:p>
        </w:tc>
      </w:tr>
      <w:tr w:rsidR="000F3719" w:rsidRPr="00756970" w14:paraId="38C3B5D4" w14:textId="77777777" w:rsidTr="00BD43B3">
        <w:trPr>
          <w:gridAfter w:val="1"/>
          <w:wAfter w:w="8" w:type="dxa"/>
          <w:jc w:val="center"/>
        </w:trPr>
        <w:tc>
          <w:tcPr>
            <w:tcW w:w="2070" w:type="dxa"/>
            <w:shd w:val="clear" w:color="auto" w:fill="auto"/>
          </w:tcPr>
          <w:p w14:paraId="51F025BD" w14:textId="4EBC18D2" w:rsidR="000F3719" w:rsidRPr="0077386F" w:rsidRDefault="000F3719" w:rsidP="00A701C3">
            <w:pPr>
              <w:pStyle w:val="Section8Heading3"/>
              <w:ind w:left="862" w:hanging="260"/>
              <w:rPr>
                <w:rFonts w:ascii="Phetsarath OT" w:eastAsia="Phetsarath OT" w:hAnsi="Phetsarath OT" w:cs="Phetsarath OT"/>
                <w:b w:val="0"/>
                <w:bCs w:val="0"/>
                <w:lang w:bidi="lo-LA"/>
              </w:rPr>
            </w:pPr>
            <w:r w:rsidRPr="0077386F">
              <w:rPr>
                <w:rFonts w:ascii="Phetsarath OT" w:eastAsia="Phetsarath OT" w:hAnsi="Phetsarath OT" w:cs="Phetsarath OT" w:hint="cs"/>
                <w:b w:val="0"/>
                <w:bCs w:val="0"/>
                <w:cs/>
                <w:lang w:bidi="lo-LA"/>
              </w:rPr>
              <w:t>ຂ. ໂດຍ</w:t>
            </w:r>
            <w:r w:rsidR="0077386F">
              <w:rPr>
                <w:rFonts w:ascii="Phetsarath OT" w:eastAsia="Phetsarath OT" w:hAnsi="Phetsarath OT" w:cs="Phetsarath OT" w:hint="cs"/>
                <w:b w:val="0"/>
                <w:bCs w:val="0"/>
                <w:cs/>
                <w:lang w:bidi="lo-LA"/>
              </w:rPr>
              <w:t>ທີ່</w:t>
            </w:r>
            <w:r w:rsidRPr="0077386F">
              <w:rPr>
                <w:rFonts w:ascii="Phetsarath OT" w:eastAsia="Phetsarath OT" w:hAnsi="Phetsarath OT" w:cs="Phetsarath OT" w:hint="cs"/>
                <w:b w:val="0"/>
                <w:bCs w:val="0"/>
                <w:cs/>
                <w:lang w:bidi="lo-LA"/>
              </w:rPr>
              <w:t>ປຶກສາ</w:t>
            </w:r>
          </w:p>
        </w:tc>
        <w:tc>
          <w:tcPr>
            <w:tcW w:w="6885" w:type="dxa"/>
            <w:gridSpan w:val="2"/>
            <w:shd w:val="clear" w:color="auto" w:fill="auto"/>
          </w:tcPr>
          <w:p w14:paraId="04E49BA1" w14:textId="0A35F1FC" w:rsidR="000F3719" w:rsidRPr="005D6833" w:rsidRDefault="0084453A"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24" w:hanging="540"/>
              <w:rPr>
                <w:rFonts w:ascii="Phetsarath OT" w:eastAsia="Phetsarath OT" w:hAnsi="Phetsarath OT" w:cs="Phetsarath OT"/>
                <w:color w:val="202124"/>
                <w:lang w:bidi="th-TH"/>
              </w:rPr>
            </w:pPr>
            <w:r>
              <w:rPr>
                <w:rFonts w:ascii="Phetsarath OT" w:eastAsia="Phetsarath OT" w:hAnsi="Phetsarath OT" w:cs="Phetsarath OT" w:hint="cs"/>
                <w:color w:val="202124"/>
                <w:cs/>
                <w:lang w:bidi="lo-LA"/>
              </w:rPr>
              <w:t xml:space="preserve">18.3 </w:t>
            </w:r>
            <w:r w:rsidR="000F3719" w:rsidRPr="005D6833">
              <w:rPr>
                <w:rFonts w:ascii="Phetsarath OT" w:eastAsia="Phetsarath OT" w:hAnsi="Phetsarath OT" w:cs="Phetsarath OT"/>
                <w:color w:val="202124"/>
                <w:cs/>
                <w:lang w:bidi="lo-LA"/>
              </w:rPr>
              <w:t>ທີ່ປຶກສາອາດຈະຍົກເລີກສັນຍາສະບັບນີ້</w:t>
            </w:r>
            <w:r w:rsidR="000F3719" w:rsidRPr="005D6833">
              <w:rPr>
                <w:rFonts w:ascii="Phetsarath OT" w:eastAsia="Phetsarath OT" w:hAnsi="Phetsarath OT" w:cs="Phetsarath OT"/>
                <w:color w:val="202124"/>
                <w:lang w:bidi="th-TH"/>
              </w:rPr>
              <w:t xml:space="preserve">, </w:t>
            </w:r>
            <w:r w:rsidR="000F3719" w:rsidRPr="005D6833">
              <w:rPr>
                <w:rFonts w:ascii="Phetsarath OT" w:eastAsia="Phetsarath OT" w:hAnsi="Phetsarath OT" w:cs="Phetsarath OT"/>
                <w:color w:val="202124"/>
                <w:cs/>
                <w:lang w:bidi="lo-LA"/>
              </w:rPr>
              <w:t>ໂດຍແຈ້ງການລາຍລັກອັກສອນບໍ່ຫນ້ອຍກວ່າສາມສິບ (</w:t>
            </w:r>
            <w:r w:rsidR="000F3719" w:rsidRPr="005D6833">
              <w:rPr>
                <w:rFonts w:ascii="Phetsarath OT" w:eastAsia="Phetsarath OT" w:hAnsi="Phetsarath OT" w:cs="Phetsarath OT"/>
                <w:color w:val="202124"/>
                <w:lang w:bidi="th-TH"/>
              </w:rPr>
              <w:t xml:space="preserve">30) </w:t>
            </w:r>
            <w:r w:rsidR="000F3719" w:rsidRPr="005D6833">
              <w:rPr>
                <w:rFonts w:ascii="Phetsarath OT" w:eastAsia="Phetsarath OT" w:hAnsi="Phetsarath OT" w:cs="Phetsarath OT"/>
                <w:color w:val="202124"/>
                <w:cs/>
                <w:lang w:bidi="lo-LA"/>
              </w:rPr>
              <w:t>ວັນຕາມປະຕິທິນໄປຫາ</w:t>
            </w:r>
            <w:r w:rsidR="000F3719" w:rsidRPr="005D6833">
              <w:rPr>
                <w:rFonts w:ascii="Phetsarath OT" w:eastAsia="Phetsarath OT" w:hAnsi="Phetsarath OT" w:cs="Phetsarath OT" w:hint="cs"/>
                <w:color w:val="202124"/>
                <w:cs/>
                <w:lang w:bidi="lo-LA"/>
              </w:rPr>
              <w:t>ຜູ້</w:t>
            </w:r>
            <w:r w:rsidR="000F3719" w:rsidRPr="005D6833">
              <w:rPr>
                <w:rFonts w:ascii="Phetsarath OT" w:eastAsia="Phetsarath OT" w:hAnsi="Phetsarath OT" w:cs="Phetsarath OT"/>
                <w:color w:val="202124"/>
                <w:cs/>
                <w:lang w:bidi="lo-LA"/>
              </w:rPr>
              <w:t>ຈັດຊື້</w:t>
            </w:r>
            <w:r w:rsidR="000F3719" w:rsidRPr="005D6833">
              <w:rPr>
                <w:rFonts w:ascii="Phetsarath OT" w:eastAsia="Phetsarath OT" w:hAnsi="Phetsarath OT" w:cs="Phetsarath OT" w:hint="cs"/>
                <w:color w:val="202124"/>
                <w:cs/>
                <w:lang w:bidi="lo-LA"/>
              </w:rPr>
              <w:t>-ຈັດຈ້າງ</w:t>
            </w:r>
            <w:r w:rsidR="000F3719" w:rsidRPr="005D6833">
              <w:rPr>
                <w:rFonts w:ascii="Phetsarath OT" w:eastAsia="Phetsarath OT" w:hAnsi="Phetsarath OT" w:cs="Phetsarath OT"/>
                <w:color w:val="202124"/>
                <w:lang w:bidi="th-TH"/>
              </w:rPr>
              <w:t xml:space="preserve">, </w:t>
            </w:r>
            <w:r w:rsidR="000F3719" w:rsidRPr="005D6833">
              <w:rPr>
                <w:rFonts w:ascii="Phetsarath OT" w:eastAsia="Phetsarath OT" w:hAnsi="Phetsarath OT" w:cs="Phetsarath OT"/>
                <w:color w:val="202124"/>
                <w:cs/>
                <w:lang w:bidi="lo-LA"/>
              </w:rPr>
              <w:t>ໃນກໍລະນີທີ່ມີເຫດການໃດໆທີ່ລະບຸໄວ້ໃນ</w:t>
            </w:r>
            <w:r w:rsidR="000F3719" w:rsidRPr="005D6833">
              <w:rPr>
                <w:rFonts w:ascii="Phetsarath OT" w:eastAsia="Phetsarath OT" w:hAnsi="Phetsarath OT" w:cs="Phetsarath OT" w:hint="cs"/>
                <w:color w:val="202124"/>
                <w:cs/>
                <w:lang w:bidi="lo-LA"/>
              </w:rPr>
              <w:t>ຂໍ້</w:t>
            </w:r>
            <w:r w:rsidR="000F3719" w:rsidRPr="005D6833">
              <w:rPr>
                <w:rFonts w:ascii="Phetsarath OT" w:eastAsia="Phetsarath OT" w:hAnsi="Phetsarath OT" w:cs="Phetsarath OT"/>
                <w:color w:val="202124"/>
                <w:cs/>
                <w:lang w:bidi="lo-LA"/>
              </w:rPr>
              <w:t xml:space="preserve"> (ກ) </w:t>
            </w:r>
            <w:r w:rsidR="000F3719" w:rsidRPr="005D6833">
              <w:rPr>
                <w:rFonts w:ascii="Phetsarath OT" w:eastAsia="Phetsarath OT" w:hAnsi="Phetsarath OT" w:cs="Phetsarath OT" w:hint="cs"/>
                <w:color w:val="202124"/>
                <w:cs/>
                <w:lang w:bidi="lo-LA"/>
              </w:rPr>
              <w:t>ຫາ</w:t>
            </w:r>
            <w:r w:rsidR="000F3719" w:rsidRPr="005D6833">
              <w:rPr>
                <w:rFonts w:ascii="Phetsarath OT" w:eastAsia="Phetsarath OT" w:hAnsi="Phetsarath OT" w:cs="Phetsarath OT"/>
                <w:color w:val="202124"/>
                <w:cs/>
                <w:lang w:bidi="lo-LA"/>
              </w:rPr>
              <w:t xml:space="preserve"> (</w:t>
            </w:r>
            <w:r w:rsidR="000F3719" w:rsidRPr="005D6833">
              <w:rPr>
                <w:rFonts w:ascii="Phetsarath OT" w:eastAsia="Phetsarath OT" w:hAnsi="Phetsarath OT" w:cs="Phetsarath OT" w:hint="cs"/>
                <w:color w:val="202124"/>
                <w:cs/>
                <w:lang w:bidi="lo-LA"/>
              </w:rPr>
              <w:t>ງ</w:t>
            </w:r>
            <w:r w:rsidR="000F3719" w:rsidRPr="005D6833">
              <w:rPr>
                <w:rFonts w:ascii="Phetsarath OT" w:eastAsia="Phetsarath OT" w:hAnsi="Phetsarath OT" w:cs="Phetsarath OT"/>
                <w:color w:val="202124"/>
                <w:lang w:bidi="th-TH"/>
              </w:rPr>
              <w:t xml:space="preserve">) </w:t>
            </w:r>
            <w:r w:rsidR="000F3719" w:rsidRPr="005D6833">
              <w:rPr>
                <w:rFonts w:ascii="Phetsarath OT" w:eastAsia="Phetsarath OT" w:hAnsi="Phetsarath OT" w:cs="Phetsarath OT"/>
                <w:color w:val="202124"/>
                <w:cs/>
                <w:lang w:bidi="lo-LA"/>
              </w:rPr>
              <w:t>ຂອງວັກນີ້.</w:t>
            </w:r>
          </w:p>
          <w:p w14:paraId="333B5F1C" w14:textId="77777777" w:rsidR="000F3719" w:rsidRPr="005D6833"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095" w:hanging="540"/>
              <w:rPr>
                <w:rFonts w:ascii="Phetsarath OT" w:eastAsia="Phetsarath OT" w:hAnsi="Phetsarath OT" w:cs="Phetsarath OT"/>
                <w:color w:val="202124"/>
                <w:lang w:bidi="th-TH"/>
              </w:rPr>
            </w:pPr>
            <w:r w:rsidRPr="005D6833">
              <w:rPr>
                <w:rFonts w:ascii="Phetsarath OT" w:eastAsia="Phetsarath OT" w:hAnsi="Phetsarath OT" w:cs="Phetsarath OT" w:hint="cs"/>
                <w:color w:val="202124"/>
                <w:cs/>
                <w:lang w:bidi="lo-LA"/>
              </w:rPr>
              <w:t xml:space="preserve">(ກ)   </w:t>
            </w:r>
            <w:r w:rsidRPr="005D6833">
              <w:rPr>
                <w:rFonts w:ascii="Phetsarath OT" w:eastAsia="Phetsarath OT" w:hAnsi="Phetsarath OT" w:cs="Phetsarath OT"/>
                <w:color w:val="202124"/>
                <w:cs/>
                <w:lang w:bidi="lo-LA"/>
              </w:rPr>
              <w:t>ຖ້າ</w:t>
            </w:r>
            <w:r w:rsidRPr="005D6833">
              <w:rPr>
                <w:rFonts w:ascii="Phetsarath OT" w:eastAsia="Phetsarath OT" w:hAnsi="Phetsarath OT" w:cs="Phetsarath OT" w:hint="cs"/>
                <w:color w:val="202124"/>
                <w:cs/>
                <w:lang w:bidi="lo-LA"/>
              </w:rPr>
              <w:t>ຜູ້</w:t>
            </w:r>
            <w:r w:rsidRPr="005D6833">
              <w:rPr>
                <w:rFonts w:ascii="Phetsarath OT" w:eastAsia="Phetsarath OT" w:hAnsi="Phetsarath OT" w:cs="Phetsarath OT"/>
                <w:color w:val="202124"/>
                <w:cs/>
                <w:lang w:bidi="lo-LA"/>
              </w:rPr>
              <w:t>ຈັດຊື້</w:t>
            </w:r>
            <w:r w:rsidRPr="005D6833">
              <w:rPr>
                <w:rFonts w:ascii="Phetsarath OT" w:eastAsia="Phetsarath OT" w:hAnsi="Phetsarath OT" w:cs="Phetsarath OT" w:hint="cs"/>
                <w:color w:val="202124"/>
                <w:cs/>
                <w:lang w:bidi="lo-LA"/>
              </w:rPr>
              <w:t>-ຈັດຈ້າງ ຫລົ້ມເຫລວໃນການ</w:t>
            </w:r>
            <w:r w:rsidRPr="005D6833">
              <w:rPr>
                <w:rFonts w:ascii="Phetsarath OT" w:eastAsia="Phetsarath OT" w:hAnsi="Phetsarath OT" w:cs="Phetsarath OT"/>
                <w:color w:val="202124"/>
                <w:cs/>
                <w:lang w:bidi="lo-LA"/>
              </w:rPr>
              <w:t>ຊໍາລະເງິນໃດໆ</w:t>
            </w:r>
            <w:r w:rsidRPr="005D6833">
              <w:rPr>
                <w:rFonts w:ascii="Phetsarath OT" w:eastAsia="Phetsarath OT" w:hAnsi="Phetsarath OT" w:cs="Phetsarath OT" w:hint="cs"/>
                <w:color w:val="202124"/>
                <w:cs/>
                <w:lang w:bidi="lo-LA"/>
              </w:rPr>
              <w:t>ໃຫ້ທີ່ປຶກສາ</w:t>
            </w:r>
            <w:r w:rsidRPr="005D6833">
              <w:rPr>
                <w:rFonts w:ascii="Phetsarath OT" w:eastAsia="Phetsarath OT" w:hAnsi="Phetsarath OT" w:cs="Phetsarath OT"/>
                <w:color w:val="202124"/>
                <w:cs/>
                <w:lang w:bidi="lo-LA"/>
              </w:rPr>
              <w:t>ເນືຕາມສັນຍານີ້ ແລະ</w:t>
            </w:r>
            <w:r w:rsidRPr="005D6833">
              <w:rPr>
                <w:rFonts w:ascii="Phetsarath OT" w:eastAsia="Phetsarath OT" w:hAnsi="Phetsarath OT" w:cs="Phetsarath OT" w:hint="cs"/>
                <w:color w:val="202124"/>
                <w:cs/>
                <w:lang w:bidi="lo-LA"/>
              </w:rPr>
              <w:t xml:space="preserve"> </w:t>
            </w:r>
            <w:r w:rsidRPr="005D6833">
              <w:rPr>
                <w:rFonts w:ascii="Phetsarath OT" w:eastAsia="Phetsarath OT" w:hAnsi="Phetsarath OT" w:cs="Phetsarath OT"/>
                <w:color w:val="202124"/>
                <w:cs/>
                <w:lang w:bidi="lo-LA"/>
              </w:rPr>
              <w:t>ບໍ່ຂຶ້ນກັບຂໍ້ຂັດແຍ່ງຕາມຂໍ້</w:t>
            </w:r>
            <w:r w:rsidRPr="005D6833">
              <w:rPr>
                <w:rFonts w:ascii="Phetsarath OT" w:eastAsia="Phetsarath OT" w:hAnsi="Phetsarath OT" w:cs="Phetsarath OT" w:hint="cs"/>
                <w:color w:val="202124"/>
                <w:cs/>
                <w:lang w:bidi="lo-LA"/>
              </w:rPr>
              <w:t xml:space="preserve"> </w:t>
            </w:r>
            <w:r w:rsidRPr="005D6833">
              <w:rPr>
                <w:rFonts w:ascii="Phetsarath OT" w:eastAsia="Phetsarath OT" w:hAnsi="Phetsarath OT" w:cs="Phetsarath OT"/>
                <w:color w:val="202124"/>
                <w:lang w:bidi="th-TH"/>
              </w:rPr>
              <w:t xml:space="preserve">50.1 </w:t>
            </w:r>
            <w:r w:rsidRPr="005D6833">
              <w:rPr>
                <w:rFonts w:ascii="Phetsarath OT" w:eastAsia="Phetsarath OT" w:hAnsi="Phetsarath OT" w:cs="Phetsarath OT" w:hint="cs"/>
                <w:color w:val="202124"/>
                <w:cs/>
                <w:lang w:bidi="lo-LA"/>
              </w:rPr>
              <w:t>ເງື່ອນໄຂທົ່ວໄປຂອງສັນຍາ (ງທສ)</w:t>
            </w:r>
            <w:r w:rsidRPr="002200EA">
              <w:rPr>
                <w:rFonts w:eastAsia="Phetsarath OT"/>
                <w:color w:val="202124"/>
                <w:cs/>
                <w:lang w:bidi="lo-LA"/>
              </w:rPr>
              <w:t xml:space="preserve"> </w:t>
            </w:r>
            <w:r w:rsidRPr="002200EA">
              <w:rPr>
                <w:rFonts w:eastAsia="Phetsarath OT"/>
                <w:color w:val="202124"/>
                <w:lang w:bidi="th-TH"/>
              </w:rPr>
              <w:t>GCC</w:t>
            </w:r>
            <w:r w:rsidRPr="005D6833">
              <w:rPr>
                <w:rFonts w:ascii="Phetsarath OT" w:eastAsia="Phetsarath OT" w:hAnsi="Phetsarath OT" w:cs="Phetsarath OT"/>
                <w:color w:val="202124"/>
                <w:lang w:bidi="th-TH"/>
              </w:rPr>
              <w:t xml:space="preserve"> </w:t>
            </w:r>
            <w:r w:rsidRPr="005D6833">
              <w:rPr>
                <w:rFonts w:ascii="Phetsarath OT" w:eastAsia="Phetsarath OT" w:hAnsi="Phetsarath OT" w:cs="Phetsarath OT"/>
                <w:color w:val="202124"/>
                <w:cs/>
                <w:lang w:bidi="lo-LA"/>
              </w:rPr>
              <w:t>ພາຍໃນສີ່ສິບຫ້າ (</w:t>
            </w:r>
            <w:r w:rsidRPr="005D6833">
              <w:rPr>
                <w:rFonts w:ascii="Phetsarath OT" w:eastAsia="Phetsarath OT" w:hAnsi="Phetsarath OT" w:cs="Phetsarath OT"/>
                <w:color w:val="202124"/>
                <w:lang w:bidi="th-TH"/>
              </w:rPr>
              <w:t xml:space="preserve">45) </w:t>
            </w:r>
            <w:r w:rsidRPr="005D6833">
              <w:rPr>
                <w:rFonts w:ascii="Phetsarath OT" w:eastAsia="Phetsarath OT" w:hAnsi="Phetsarath OT" w:cs="Phetsarath OT"/>
                <w:color w:val="202124"/>
                <w:cs/>
                <w:lang w:bidi="lo-LA"/>
              </w:rPr>
              <w:t>ວັນຕາມປະຕິທິນ</w:t>
            </w:r>
            <w:r w:rsidRPr="005D6833">
              <w:rPr>
                <w:rFonts w:ascii="Phetsarath OT" w:eastAsia="Phetsarath OT" w:hAnsi="Phetsarath OT" w:cs="Phetsarath OT" w:hint="cs"/>
                <w:color w:val="202124"/>
                <w:cs/>
                <w:lang w:bidi="lo-LA"/>
              </w:rPr>
              <w:t xml:space="preserve"> </w:t>
            </w:r>
            <w:r w:rsidRPr="005D6833">
              <w:rPr>
                <w:rFonts w:ascii="Phetsarath OT" w:eastAsia="Phetsarath OT" w:hAnsi="Phetsarath OT" w:cs="Phetsarath OT"/>
                <w:color w:val="202124"/>
                <w:cs/>
                <w:lang w:bidi="lo-LA"/>
              </w:rPr>
              <w:t>ຫຼັງຈາກໄດ້ຮັບແຈ້ງການເປັນລາຍລັກອັກສອນຈາກທີ່ປຶກສາວ່າການຈ່າຍເງິນດັ່ງກ່າວເກີນກຳນົດ</w:t>
            </w:r>
            <w:r w:rsidRPr="005D6833">
              <w:rPr>
                <w:rFonts w:ascii="Phetsarath OT" w:eastAsia="Phetsarath OT" w:hAnsi="Phetsarath OT" w:cs="Phetsarath OT" w:hint="cs"/>
                <w:color w:val="202124"/>
                <w:cs/>
                <w:lang w:bidi="lo-LA"/>
              </w:rPr>
              <w:t>.</w:t>
            </w:r>
          </w:p>
          <w:p w14:paraId="64A25BF9" w14:textId="77D0947F" w:rsidR="000F3719" w:rsidRPr="005D6833"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095" w:hanging="540"/>
              <w:rPr>
                <w:rFonts w:ascii="Phetsarath OT" w:eastAsia="Phetsarath OT" w:hAnsi="Phetsarath OT" w:cs="Phetsarath OT"/>
                <w:color w:val="202124"/>
                <w:lang w:bidi="th-TH"/>
              </w:rPr>
            </w:pPr>
            <w:r w:rsidRPr="005D6833">
              <w:rPr>
                <w:rFonts w:ascii="Phetsarath OT" w:eastAsia="Phetsarath OT" w:hAnsi="Phetsarath OT" w:cs="Phetsarath OT" w:hint="cs"/>
                <w:color w:val="202124"/>
                <w:cs/>
                <w:lang w:bidi="lo-LA"/>
              </w:rPr>
              <w:t xml:space="preserve">(ຂ)   </w:t>
            </w:r>
            <w:r w:rsidRPr="005D6833">
              <w:rPr>
                <w:rFonts w:ascii="Phetsarath OT" w:eastAsia="Phetsarath OT" w:hAnsi="Phetsarath OT" w:cs="Phetsarath OT"/>
                <w:color w:val="202124"/>
                <w:cs/>
                <w:lang w:bidi="lo-LA"/>
              </w:rPr>
              <w:t>ຖ້າຫາກວ່າ</w:t>
            </w:r>
            <w:r w:rsidRPr="005D6833">
              <w:rPr>
                <w:rFonts w:ascii="Phetsarath OT" w:eastAsia="Phetsarath OT" w:hAnsi="Phetsarath OT" w:cs="Phetsarath OT"/>
                <w:color w:val="202124"/>
                <w:lang w:bidi="th-TH"/>
              </w:rPr>
              <w:t xml:space="preserve">, </w:t>
            </w:r>
            <w:r w:rsidRPr="005D6833">
              <w:rPr>
                <w:rFonts w:ascii="Phetsarath OT" w:eastAsia="Phetsarath OT" w:hAnsi="Phetsarath OT" w:cs="Phetsarath OT"/>
                <w:color w:val="202124"/>
                <w:cs/>
                <w:lang w:bidi="lo-LA"/>
              </w:rPr>
              <w:t>ເປັນຜົນມາຈາກ</w:t>
            </w:r>
            <w:r w:rsidRPr="005D6833">
              <w:rPr>
                <w:rFonts w:ascii="Phetsarath OT" w:eastAsia="Phetsarath OT" w:hAnsi="Phetsarath OT" w:cs="Phetsarath OT" w:hint="cs"/>
                <w:color w:val="202124"/>
                <w:cs/>
                <w:lang w:bidi="lo-LA"/>
              </w:rPr>
              <w:t>ເຫດສຸດວິໃສ</w:t>
            </w:r>
            <w:r w:rsidRPr="005D6833">
              <w:rPr>
                <w:rFonts w:ascii="Phetsarath OT" w:eastAsia="Phetsarath OT" w:hAnsi="Phetsarath OT" w:cs="Phetsarath OT"/>
                <w:color w:val="202124"/>
                <w:lang w:bidi="th-TH"/>
              </w:rPr>
              <w:t xml:space="preserve">, </w:t>
            </w:r>
            <w:r w:rsidRPr="005D6833">
              <w:rPr>
                <w:rFonts w:ascii="Phetsarath OT" w:eastAsia="Phetsarath OT" w:hAnsi="Phetsarath OT" w:cs="Phetsarath OT"/>
                <w:color w:val="202124"/>
                <w:cs/>
                <w:lang w:bidi="lo-LA"/>
              </w:rPr>
              <w:t>ທີ່ປຶກສາບໍ່ສາມາດທີ່ຈະປະຕິບັດບາງສ່ວນຂອງການບໍລິການສໍາລັບໄລຍະເວລາບໍ່ຫນ້ອຍກ່ວາຫົກສິບ (</w:t>
            </w:r>
            <w:r w:rsidRPr="005D6833">
              <w:rPr>
                <w:rFonts w:ascii="Phetsarath OT" w:eastAsia="Phetsarath OT" w:hAnsi="Phetsarath OT" w:cs="Phetsarath OT"/>
                <w:color w:val="202124"/>
                <w:lang w:bidi="th-TH"/>
              </w:rPr>
              <w:t xml:space="preserve">60) </w:t>
            </w:r>
            <w:r w:rsidRPr="005D6833">
              <w:rPr>
                <w:rFonts w:ascii="Phetsarath OT" w:eastAsia="Phetsarath OT" w:hAnsi="Phetsarath OT" w:cs="Phetsarath OT"/>
                <w:color w:val="202124"/>
                <w:cs/>
                <w:lang w:bidi="lo-LA"/>
              </w:rPr>
              <w:t>ວັນປະຕິທິນ.</w:t>
            </w:r>
          </w:p>
          <w:p w14:paraId="3497A5E3" w14:textId="6D6786A5" w:rsidR="000F3719" w:rsidRPr="005D6833"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095" w:hanging="540"/>
              <w:rPr>
                <w:rFonts w:ascii="Phetsarath OT" w:eastAsia="Phetsarath OT" w:hAnsi="Phetsarath OT" w:cs="Phetsarath OT"/>
                <w:color w:val="202124"/>
                <w:lang w:bidi="th-TH"/>
              </w:rPr>
            </w:pPr>
            <w:r w:rsidRPr="005D6833">
              <w:rPr>
                <w:rFonts w:ascii="Phetsarath OT" w:eastAsia="Phetsarath OT" w:hAnsi="Phetsarath OT" w:cs="Phetsarath OT" w:hint="cs"/>
                <w:color w:val="202124"/>
                <w:cs/>
                <w:lang w:bidi="lo-LA"/>
              </w:rPr>
              <w:t xml:space="preserve">(ຄ) </w:t>
            </w:r>
            <w:r w:rsidRPr="005D6833">
              <w:rPr>
                <w:rFonts w:ascii="Phetsarath OT" w:eastAsia="Phetsarath OT" w:hAnsi="Phetsarath OT" w:cs="Phetsarath OT"/>
                <w:color w:val="202124"/>
                <w:cs/>
                <w:lang w:bidi="lo-LA"/>
              </w:rPr>
              <w:t>ຖ້າ</w:t>
            </w:r>
            <w:r w:rsidRPr="005D6833">
              <w:rPr>
                <w:rFonts w:ascii="Phetsarath OT" w:eastAsia="Phetsarath OT" w:hAnsi="Phetsarath OT" w:cs="Phetsarath OT" w:hint="cs"/>
                <w:color w:val="202124"/>
                <w:cs/>
                <w:lang w:bidi="lo-LA"/>
              </w:rPr>
              <w:t>ຜູ້</w:t>
            </w:r>
            <w:r w:rsidRPr="005D6833">
              <w:rPr>
                <w:rFonts w:ascii="Phetsarath OT" w:eastAsia="Phetsarath OT" w:hAnsi="Phetsarath OT" w:cs="Phetsarath OT"/>
                <w:color w:val="202124"/>
                <w:cs/>
                <w:lang w:bidi="lo-LA"/>
              </w:rPr>
              <w:t>ຈັດຊື້</w:t>
            </w:r>
            <w:r w:rsidRPr="005D6833">
              <w:rPr>
                <w:rFonts w:ascii="Phetsarath OT" w:eastAsia="Phetsarath OT" w:hAnsi="Phetsarath OT" w:cs="Phetsarath OT" w:hint="cs"/>
                <w:color w:val="202124"/>
                <w:cs/>
                <w:lang w:bidi="lo-LA"/>
              </w:rPr>
              <w:t>-ຈັດຈ້າງ</w:t>
            </w:r>
            <w:r w:rsidRPr="005D6833">
              <w:rPr>
                <w:rFonts w:ascii="Phetsarath OT" w:eastAsia="Phetsarath OT" w:hAnsi="Phetsarath OT" w:cs="Phetsarath OT"/>
                <w:color w:val="202124"/>
                <w:cs/>
                <w:lang w:bidi="lo-LA"/>
              </w:rPr>
              <w:t>ບໍ່ປະຕິບັດຕາມການຕັດສິນໃຈຂັ້ນສຸດທ້າຍໃດໆທີ່ບັນລຸໄດ້ເປັນຜົນມາຈາກການ</w:t>
            </w:r>
            <w:r w:rsidRPr="005D6833">
              <w:rPr>
                <w:rFonts w:ascii="Phetsarath OT" w:eastAsia="Phetsarath OT" w:hAnsi="Phetsarath OT" w:cs="Phetsarath OT" w:hint="cs"/>
                <w:color w:val="202124"/>
                <w:cs/>
                <w:lang w:bidi="lo-LA"/>
              </w:rPr>
              <w:t>ຕັດສີນ</w:t>
            </w:r>
            <w:r w:rsidRPr="005D6833">
              <w:rPr>
                <w:rFonts w:ascii="Phetsarath OT" w:eastAsia="Phetsarath OT" w:hAnsi="Phetsarath OT" w:cs="Phetsarath OT"/>
                <w:color w:val="202124"/>
                <w:cs/>
                <w:lang w:bidi="lo-LA"/>
              </w:rPr>
              <w:t>ຕາມຂໍ້</w:t>
            </w:r>
            <w:r w:rsidRPr="005D6833">
              <w:rPr>
                <w:rFonts w:ascii="Phetsarath OT" w:eastAsia="Phetsarath OT" w:hAnsi="Phetsarath OT" w:cs="Phetsarath OT" w:hint="cs"/>
                <w:color w:val="202124"/>
                <w:cs/>
                <w:lang w:bidi="lo-LA"/>
              </w:rPr>
              <w:t xml:space="preserve"> </w:t>
            </w:r>
            <w:r w:rsidRPr="005D6833">
              <w:rPr>
                <w:rFonts w:ascii="Phetsarath OT" w:eastAsia="Phetsarath OT" w:hAnsi="Phetsarath OT" w:cs="Phetsarath OT"/>
                <w:color w:val="202124"/>
                <w:lang w:bidi="th-TH"/>
              </w:rPr>
              <w:t xml:space="preserve">50.1 </w:t>
            </w:r>
            <w:r w:rsidRPr="005D6833">
              <w:rPr>
                <w:rFonts w:ascii="Phetsarath OT" w:eastAsia="Phetsarath OT" w:hAnsi="Phetsarath OT" w:cs="Phetsarath OT" w:hint="cs"/>
                <w:color w:val="202124"/>
                <w:cs/>
                <w:lang w:bidi="lo-LA"/>
              </w:rPr>
              <w:t xml:space="preserve">ເງື່ອນໄຂທົ່ວໄປຂອງສັນຍາ (ງທສ) </w:t>
            </w:r>
            <w:r w:rsidRPr="002200EA">
              <w:rPr>
                <w:rFonts w:eastAsia="Phetsarath OT"/>
                <w:color w:val="202124"/>
                <w:lang w:bidi="th-TH"/>
              </w:rPr>
              <w:t xml:space="preserve">GCC </w:t>
            </w:r>
            <w:r w:rsidRPr="005D6833">
              <w:rPr>
                <w:rFonts w:ascii="Phetsarath OT" w:eastAsia="Phetsarath OT" w:hAnsi="Phetsarath OT" w:cs="Phetsarath OT"/>
                <w:color w:val="202124"/>
                <w:lang w:bidi="th-TH"/>
              </w:rPr>
              <w:t>.</w:t>
            </w:r>
          </w:p>
        </w:tc>
      </w:tr>
      <w:tr w:rsidR="000F3719" w:rsidRPr="00756970" w14:paraId="0FE4B330" w14:textId="77777777" w:rsidTr="009E3C25">
        <w:trPr>
          <w:gridAfter w:val="1"/>
          <w:wAfter w:w="8" w:type="dxa"/>
          <w:jc w:val="center"/>
        </w:trPr>
        <w:tc>
          <w:tcPr>
            <w:tcW w:w="2070" w:type="dxa"/>
          </w:tcPr>
          <w:p w14:paraId="472360FA" w14:textId="77777777" w:rsidR="000F3719" w:rsidRPr="00756970" w:rsidRDefault="000F3719" w:rsidP="00A701C3">
            <w:pPr>
              <w:pStyle w:val="Section8Heading3"/>
              <w:ind w:left="888" w:hanging="540"/>
            </w:pPr>
          </w:p>
        </w:tc>
        <w:tc>
          <w:tcPr>
            <w:tcW w:w="6885" w:type="dxa"/>
            <w:gridSpan w:val="2"/>
          </w:tcPr>
          <w:p w14:paraId="334C444B" w14:textId="77777777" w:rsidR="000F3719" w:rsidRPr="005D6833" w:rsidRDefault="000F3719" w:rsidP="00A701C3">
            <w:pPr>
              <w:spacing w:after="240"/>
              <w:ind w:left="1095" w:hanging="630"/>
              <w:rPr>
                <w:rFonts w:ascii="Phetsarath OT" w:eastAsia="Phetsarath OT" w:hAnsi="Phetsarath OT" w:cs="Phetsarath OT"/>
                <w:color w:val="202124"/>
                <w:lang w:bidi="lo-LA"/>
              </w:rPr>
            </w:pPr>
            <w:r w:rsidRPr="005D6833">
              <w:rPr>
                <w:rFonts w:ascii="Phetsarath OT" w:eastAsia="Phetsarath OT" w:hAnsi="Phetsarath OT" w:cs="Phetsarath OT" w:hint="cs"/>
                <w:color w:val="202124"/>
                <w:cs/>
                <w:lang w:bidi="lo-LA"/>
              </w:rPr>
              <w:t xml:space="preserve">(ງ)   </w:t>
            </w:r>
            <w:r w:rsidRPr="005D6833">
              <w:rPr>
                <w:rFonts w:ascii="Phetsarath OT" w:eastAsia="Phetsarath OT" w:hAnsi="Phetsarath OT" w:cs="Phetsarath OT"/>
                <w:color w:val="202124"/>
                <w:cs/>
                <w:lang w:bidi="lo-LA"/>
              </w:rPr>
              <w:t>ຖ້າ</w:t>
            </w:r>
            <w:r w:rsidRPr="005D6833">
              <w:rPr>
                <w:rFonts w:ascii="Phetsarath OT" w:eastAsia="Phetsarath OT" w:hAnsi="Phetsarath OT" w:cs="Phetsarath OT" w:hint="cs"/>
                <w:color w:val="202124"/>
                <w:cs/>
                <w:lang w:bidi="lo-LA"/>
              </w:rPr>
              <w:t>ຜູ້</w:t>
            </w:r>
            <w:r w:rsidRPr="005D6833">
              <w:rPr>
                <w:rFonts w:ascii="Phetsarath OT" w:eastAsia="Phetsarath OT" w:hAnsi="Phetsarath OT" w:cs="Phetsarath OT"/>
                <w:color w:val="202124"/>
                <w:cs/>
                <w:lang w:bidi="lo-LA"/>
              </w:rPr>
              <w:t>ຈັດຊື້</w:t>
            </w:r>
            <w:r w:rsidRPr="005D6833">
              <w:rPr>
                <w:rFonts w:ascii="Phetsarath OT" w:eastAsia="Phetsarath OT" w:hAnsi="Phetsarath OT" w:cs="Phetsarath OT" w:hint="cs"/>
                <w:color w:val="202124"/>
                <w:cs/>
                <w:lang w:bidi="lo-LA"/>
              </w:rPr>
              <w:t xml:space="preserve">-ຈັດຈ້າງ </w:t>
            </w:r>
            <w:r w:rsidRPr="005D6833">
              <w:rPr>
                <w:rFonts w:ascii="Phetsarath OT" w:eastAsia="Phetsarath OT" w:hAnsi="Phetsarath OT" w:cs="Phetsarath OT"/>
                <w:color w:val="202124"/>
                <w:cs/>
                <w:lang w:bidi="lo-LA"/>
              </w:rPr>
              <w:t>ມີການລະເມີດເນື້ອໃນຂອງພັນທະຂອງຕົນ</w:t>
            </w:r>
            <w:r w:rsidRPr="005D6833">
              <w:rPr>
                <w:rFonts w:ascii="Phetsarath OT" w:eastAsia="Phetsarath OT" w:hAnsi="Phetsarath OT" w:cs="Phetsarath OT" w:hint="cs"/>
                <w:color w:val="202124"/>
                <w:cs/>
                <w:lang w:bidi="lo-LA"/>
              </w:rPr>
              <w:t xml:space="preserve"> </w:t>
            </w:r>
            <w:r w:rsidRPr="005D6833">
              <w:rPr>
                <w:rFonts w:ascii="Phetsarath OT" w:eastAsia="Phetsarath OT" w:hAnsi="Phetsarath OT" w:cs="Phetsarath OT"/>
                <w:color w:val="202124"/>
                <w:cs/>
                <w:lang w:bidi="lo-LA"/>
              </w:rPr>
              <w:t>ຕາມສັນຍານີ້ ແລະ</w:t>
            </w:r>
            <w:r w:rsidRPr="005D6833">
              <w:rPr>
                <w:rFonts w:ascii="Phetsarath OT" w:eastAsia="Phetsarath OT" w:hAnsi="Phetsarath OT" w:cs="Phetsarath OT" w:hint="cs"/>
                <w:color w:val="202124"/>
                <w:cs/>
                <w:lang w:bidi="lo-LA"/>
              </w:rPr>
              <w:t xml:space="preserve"> </w:t>
            </w:r>
            <w:r w:rsidRPr="005D6833">
              <w:rPr>
                <w:rFonts w:ascii="Phetsarath OT" w:eastAsia="Phetsarath OT" w:hAnsi="Phetsarath OT" w:cs="Phetsarath OT"/>
                <w:color w:val="202124"/>
                <w:cs/>
                <w:lang w:bidi="lo-LA"/>
              </w:rPr>
              <w:t>ບໍ່ໄດ້ແກ້ໄຂ</w:t>
            </w:r>
            <w:r w:rsidRPr="005D6833">
              <w:rPr>
                <w:rFonts w:ascii="Phetsarath OT" w:eastAsia="Phetsarath OT" w:hAnsi="Phetsarath OT" w:cs="Phetsarath OT" w:hint="cs"/>
                <w:color w:val="202124"/>
                <w:cs/>
                <w:lang w:bidi="lo-LA"/>
              </w:rPr>
              <w:t xml:space="preserve"> </w:t>
            </w:r>
            <w:r w:rsidRPr="005D6833">
              <w:rPr>
                <w:rFonts w:ascii="Phetsarath OT" w:eastAsia="Phetsarath OT" w:hAnsi="Phetsarath OT" w:cs="Phetsarath OT"/>
                <w:color w:val="202124"/>
                <w:cs/>
                <w:lang w:bidi="lo-LA"/>
              </w:rPr>
              <w:t>ພາຍໃນສີ່ສິບຫ້າ (</w:t>
            </w:r>
            <w:r w:rsidRPr="005D6833">
              <w:rPr>
                <w:rFonts w:ascii="Phetsarath OT" w:eastAsia="Phetsarath OT" w:hAnsi="Phetsarath OT" w:cs="Phetsarath OT"/>
                <w:color w:val="202124"/>
              </w:rPr>
              <w:t xml:space="preserve">45) </w:t>
            </w:r>
            <w:r w:rsidRPr="005D6833">
              <w:rPr>
                <w:rFonts w:ascii="Phetsarath OT" w:eastAsia="Phetsarath OT" w:hAnsi="Phetsarath OT" w:cs="Phetsarath OT"/>
                <w:color w:val="202124"/>
                <w:cs/>
                <w:lang w:bidi="lo-LA"/>
              </w:rPr>
              <w:t>ວັນ (</w:t>
            </w:r>
            <w:r w:rsidRPr="005D6833">
              <w:rPr>
                <w:rFonts w:ascii="Phetsarath OT" w:eastAsia="Phetsarath OT" w:hAnsi="Phetsarath OT" w:cs="Phetsarath OT" w:hint="cs"/>
                <w:color w:val="202124"/>
                <w:cs/>
                <w:lang w:bidi="lo-LA"/>
              </w:rPr>
              <w:t xml:space="preserve"> </w:t>
            </w:r>
            <w:r w:rsidRPr="005D6833">
              <w:rPr>
                <w:rFonts w:ascii="Phetsarath OT" w:eastAsia="Phetsarath OT" w:hAnsi="Phetsarath OT" w:cs="Phetsarath OT"/>
                <w:color w:val="202124"/>
                <w:cs/>
                <w:lang w:bidi="lo-LA"/>
              </w:rPr>
              <w:t>ຫຼື</w:t>
            </w:r>
            <w:r w:rsidRPr="005D6833">
              <w:rPr>
                <w:rFonts w:ascii="Phetsarath OT" w:eastAsia="Phetsarath OT" w:hAnsi="Phetsarath OT" w:cs="Phetsarath OT" w:hint="cs"/>
                <w:color w:val="202124"/>
                <w:cs/>
                <w:lang w:bidi="lo-LA"/>
              </w:rPr>
              <w:t xml:space="preserve"> </w:t>
            </w:r>
            <w:r w:rsidRPr="005D6833">
              <w:rPr>
                <w:rFonts w:ascii="Phetsarath OT" w:eastAsia="Phetsarath OT" w:hAnsi="Phetsarath OT" w:cs="Phetsarath OT"/>
                <w:color w:val="202124"/>
                <w:cs/>
                <w:lang w:bidi="lo-LA"/>
              </w:rPr>
              <w:t>ໄລຍະເວລາທີ່ດົນກວ່ານັ້ນທີ່ປຶກສາໄດ້</w:t>
            </w:r>
            <w:r w:rsidRPr="005D6833">
              <w:rPr>
                <w:rFonts w:ascii="Phetsarath OT" w:eastAsia="Phetsarath OT" w:hAnsi="Phetsarath OT" w:cs="Phetsarath OT" w:hint="cs"/>
                <w:color w:val="202124"/>
                <w:cs/>
                <w:lang w:bidi="lo-LA"/>
              </w:rPr>
              <w:t>ແຈ້ງ</w:t>
            </w:r>
            <w:r w:rsidRPr="005D6833">
              <w:rPr>
                <w:rFonts w:ascii="Phetsarath OT" w:eastAsia="Phetsarath OT" w:hAnsi="Phetsarath OT" w:cs="Phetsarath OT"/>
                <w:color w:val="202124"/>
                <w:cs/>
                <w:lang w:bidi="lo-LA"/>
              </w:rPr>
              <w:t>ເປັນລາຍລັກອັກສອນ) ຫຼັງຈາກ</w:t>
            </w:r>
            <w:r w:rsidRPr="005D6833">
              <w:rPr>
                <w:rFonts w:ascii="Phetsarath OT" w:eastAsia="Phetsarath OT" w:hAnsi="Phetsarath OT" w:cs="Phetsarath OT" w:hint="cs"/>
                <w:color w:val="202124"/>
                <w:cs/>
                <w:lang w:bidi="lo-LA"/>
              </w:rPr>
              <w:t>ຜູ້ຈັດຊື້-ຈັດຈ້າງ</w:t>
            </w:r>
            <w:r w:rsidRPr="005D6833">
              <w:rPr>
                <w:rFonts w:ascii="Phetsarath OT" w:eastAsia="Phetsarath OT" w:hAnsi="Phetsarath OT" w:cs="Phetsarath OT"/>
                <w:color w:val="202124"/>
                <w:cs/>
                <w:lang w:bidi="lo-LA"/>
              </w:rPr>
              <w:t>ໄດ້ຮັບແຈ້ງການ</w:t>
            </w:r>
            <w:r w:rsidRPr="005D6833">
              <w:rPr>
                <w:rFonts w:ascii="Phetsarath OT" w:eastAsia="Phetsarath OT" w:hAnsi="Phetsarath OT" w:cs="Phetsarath OT" w:hint="cs"/>
                <w:color w:val="202124"/>
                <w:cs/>
                <w:lang w:bidi="lo-LA"/>
              </w:rPr>
              <w:t>ຂອງ</w:t>
            </w:r>
            <w:r w:rsidRPr="005D6833">
              <w:rPr>
                <w:rFonts w:ascii="Phetsarath OT" w:eastAsia="Phetsarath OT" w:hAnsi="Phetsarath OT" w:cs="Phetsarath OT"/>
                <w:color w:val="202124"/>
                <w:cs/>
                <w:lang w:bidi="lo-LA"/>
              </w:rPr>
              <w:t>ທີ່ປຶກສາ</w:t>
            </w:r>
            <w:r w:rsidRPr="005D6833">
              <w:rPr>
                <w:rFonts w:ascii="Phetsarath OT" w:eastAsia="Phetsarath OT" w:hAnsi="Phetsarath OT" w:cs="Phetsarath OT" w:hint="cs"/>
                <w:color w:val="202124"/>
                <w:cs/>
                <w:lang w:bidi="lo-LA"/>
              </w:rPr>
              <w:t>ທີ່</w:t>
            </w:r>
            <w:r w:rsidRPr="005D6833">
              <w:rPr>
                <w:rFonts w:ascii="Phetsarath OT" w:eastAsia="Phetsarath OT" w:hAnsi="Phetsarath OT" w:cs="Phetsarath OT"/>
                <w:color w:val="202124"/>
                <w:cs/>
                <w:lang w:bidi="lo-LA"/>
              </w:rPr>
              <w:t>ລະບຸ</w:t>
            </w:r>
            <w:r w:rsidRPr="005D6833">
              <w:rPr>
                <w:rFonts w:ascii="Phetsarath OT" w:eastAsia="Phetsarath OT" w:hAnsi="Phetsarath OT" w:cs="Phetsarath OT" w:hint="cs"/>
                <w:color w:val="202124"/>
                <w:cs/>
                <w:lang w:bidi="lo-LA"/>
              </w:rPr>
              <w:t>ກ່ຽວກັບ</w:t>
            </w:r>
            <w:r w:rsidRPr="005D6833">
              <w:rPr>
                <w:rFonts w:ascii="Phetsarath OT" w:eastAsia="Phetsarath OT" w:hAnsi="Phetsarath OT" w:cs="Phetsarath OT"/>
                <w:color w:val="202124"/>
                <w:cs/>
                <w:lang w:bidi="lo-LA"/>
              </w:rPr>
              <w:t>ການລະເມີດດັ່ງກ່າວ.</w:t>
            </w:r>
          </w:p>
        </w:tc>
      </w:tr>
      <w:tr w:rsidR="000F3719" w:rsidRPr="00756970" w14:paraId="612CBF37" w14:textId="77777777" w:rsidTr="009E3C25">
        <w:trPr>
          <w:gridAfter w:val="1"/>
          <w:wAfter w:w="8" w:type="dxa"/>
          <w:jc w:val="center"/>
        </w:trPr>
        <w:tc>
          <w:tcPr>
            <w:tcW w:w="2070" w:type="dxa"/>
          </w:tcPr>
          <w:p w14:paraId="7324C03D" w14:textId="77777777" w:rsidR="00592C53" w:rsidRPr="0077386F" w:rsidRDefault="005D6833" w:rsidP="00A701C3">
            <w:pPr>
              <w:pStyle w:val="Section8Heading3"/>
              <w:ind w:left="888" w:hanging="286"/>
              <w:rPr>
                <w:rFonts w:ascii="Phetsarath OT" w:eastAsia="Phetsarath OT" w:hAnsi="Phetsarath OT" w:cs="Phetsarath OT"/>
                <w:b w:val="0"/>
                <w:bCs w:val="0"/>
                <w:lang w:bidi="lo-LA"/>
              </w:rPr>
            </w:pPr>
            <w:r w:rsidRPr="0077386F">
              <w:rPr>
                <w:rFonts w:ascii="Phetsarath OT" w:eastAsia="Phetsarath OT" w:hAnsi="Phetsarath OT" w:cs="Phetsarath OT" w:hint="cs"/>
                <w:b w:val="0"/>
                <w:bCs w:val="0"/>
                <w:cs/>
                <w:lang w:bidi="lo-LA"/>
              </w:rPr>
              <w:t>ຄ</w:t>
            </w:r>
            <w:r w:rsidR="000F3719" w:rsidRPr="0077386F">
              <w:rPr>
                <w:rFonts w:ascii="Phetsarath OT" w:eastAsia="Phetsarath OT" w:hAnsi="Phetsarath OT" w:cs="Phetsarath OT" w:hint="cs"/>
                <w:b w:val="0"/>
                <w:bCs w:val="0"/>
                <w:cs/>
                <w:lang w:bidi="lo-LA"/>
              </w:rPr>
              <w:t>. ການຈ່າຍເງິນພາຍ</w:t>
            </w:r>
          </w:p>
          <w:p w14:paraId="632796F3" w14:textId="4CB91343" w:rsidR="000F3719" w:rsidRPr="00E212E2" w:rsidRDefault="000F3719" w:rsidP="00A701C3">
            <w:pPr>
              <w:pStyle w:val="Section8Heading3"/>
              <w:ind w:left="888" w:hanging="2"/>
              <w:rPr>
                <w:rFonts w:ascii="Phetsarath OT" w:eastAsia="Phetsarath OT" w:hAnsi="Phetsarath OT" w:cs="Phetsarath OT"/>
                <w:lang w:bidi="lo-LA"/>
              </w:rPr>
            </w:pPr>
            <w:r w:rsidRPr="0077386F">
              <w:rPr>
                <w:rFonts w:ascii="Phetsarath OT" w:eastAsia="Phetsarath OT" w:hAnsi="Phetsarath OT" w:cs="Phetsarath OT" w:hint="cs"/>
                <w:b w:val="0"/>
                <w:bCs w:val="0"/>
                <w:cs/>
                <w:lang w:bidi="lo-LA"/>
              </w:rPr>
              <w:t>ຫລັງສີ້ນສຸດສັນຍາ</w:t>
            </w:r>
          </w:p>
        </w:tc>
        <w:tc>
          <w:tcPr>
            <w:tcW w:w="6885" w:type="dxa"/>
            <w:gridSpan w:val="2"/>
          </w:tcPr>
          <w:p w14:paraId="00D6C139" w14:textId="74844E88" w:rsidR="000F3719" w:rsidRPr="005D6833" w:rsidRDefault="000F3719" w:rsidP="00A701C3">
            <w:pPr>
              <w:spacing w:after="200"/>
              <w:ind w:left="431" w:hanging="465"/>
            </w:pPr>
            <w:r w:rsidRPr="005D6833">
              <w:rPr>
                <w:rFonts w:ascii="Phetsarath OT" w:eastAsia="Phetsarath OT" w:hAnsi="Phetsarath OT" w:cs="Phetsarath OT" w:hint="cs"/>
                <w:color w:val="202124"/>
                <w:cs/>
                <w:lang w:bidi="lo-LA"/>
              </w:rPr>
              <w:t>1</w:t>
            </w:r>
            <w:r w:rsidR="005D6833" w:rsidRPr="005D6833">
              <w:rPr>
                <w:rFonts w:ascii="Phetsarath OT" w:eastAsia="Phetsarath OT" w:hAnsi="Phetsarath OT" w:cs="Phetsarath OT" w:hint="cs"/>
                <w:color w:val="202124"/>
                <w:cs/>
                <w:lang w:bidi="lo-LA"/>
              </w:rPr>
              <w:t>8</w:t>
            </w:r>
            <w:r w:rsidRPr="005D6833">
              <w:rPr>
                <w:rFonts w:ascii="Phetsarath OT" w:eastAsia="Phetsarath OT" w:hAnsi="Phetsarath OT" w:cs="Phetsarath OT" w:hint="cs"/>
                <w:color w:val="202124"/>
                <w:cs/>
                <w:lang w:bidi="lo-LA"/>
              </w:rPr>
              <w:t xml:space="preserve">.4 </w:t>
            </w:r>
            <w:r w:rsidRPr="005D6833">
              <w:rPr>
                <w:rFonts w:ascii="Phetsarath OT" w:eastAsia="Phetsarath OT" w:hAnsi="Phetsarath OT" w:cs="Phetsarath OT"/>
                <w:color w:val="202124"/>
                <w:cs/>
                <w:lang w:bidi="lo-LA"/>
              </w:rPr>
              <w:t>ພາຍຫຼັງ</w:t>
            </w:r>
            <w:r w:rsidRPr="005D6833">
              <w:rPr>
                <w:rFonts w:ascii="Phetsarath OT" w:eastAsia="Phetsarath OT" w:hAnsi="Phetsarath OT" w:cs="Phetsarath OT" w:hint="cs"/>
                <w:color w:val="202124"/>
                <w:cs/>
                <w:lang w:bidi="lo-LA"/>
              </w:rPr>
              <w:t>ສີ້ນສູດ</w:t>
            </w:r>
            <w:r w:rsidRPr="005D6833">
              <w:rPr>
                <w:rFonts w:ascii="Phetsarath OT" w:eastAsia="Phetsarath OT" w:hAnsi="Phetsarath OT" w:cs="Phetsarath OT"/>
                <w:color w:val="202124"/>
                <w:cs/>
                <w:lang w:bidi="lo-LA"/>
              </w:rPr>
              <w:t>ສັນຍາສະບັບນີ້</w:t>
            </w:r>
            <w:r w:rsidRPr="005D6833">
              <w:rPr>
                <w:rFonts w:ascii="Phetsarath OT" w:eastAsia="Phetsarath OT" w:hAnsi="Phetsarath OT" w:cs="Phetsarath OT"/>
                <w:color w:val="202124"/>
                <w:lang w:bidi="th-TH"/>
              </w:rPr>
              <w:t xml:space="preserve">, </w:t>
            </w:r>
            <w:r w:rsidRPr="005D6833">
              <w:rPr>
                <w:rFonts w:ascii="Phetsarath OT" w:eastAsia="Phetsarath OT" w:hAnsi="Phetsarath OT" w:cs="Phetsarath OT" w:hint="cs"/>
                <w:color w:val="202124"/>
                <w:cs/>
                <w:lang w:bidi="lo-LA"/>
              </w:rPr>
              <w:t>ຜູ້ຈັດຊື້-ຈັດຈ້າງ</w:t>
            </w:r>
            <w:r w:rsidRPr="005D6833">
              <w:rPr>
                <w:rFonts w:ascii="Phetsarath OT" w:eastAsia="Phetsarath OT" w:hAnsi="Phetsarath OT" w:cs="Phetsarath OT"/>
                <w:color w:val="202124"/>
                <w:cs/>
                <w:lang w:bidi="lo-LA"/>
              </w:rPr>
              <w:t>ຈະຕ້ອງຈ່າຍເງິນ</w:t>
            </w:r>
            <w:r w:rsidRPr="005D6833">
              <w:rPr>
                <w:rFonts w:ascii="Phetsarath OT" w:eastAsia="Phetsarath OT" w:hAnsi="Phetsarath OT" w:cs="Phetsarath OT" w:hint="cs"/>
                <w:color w:val="202124"/>
                <w:cs/>
                <w:lang w:bidi="lo-LA"/>
              </w:rPr>
              <w:t>ດັ່ງຕໍ່</w:t>
            </w:r>
            <w:r w:rsidRPr="005D6833">
              <w:rPr>
                <w:rFonts w:ascii="Phetsarath OT" w:eastAsia="Phetsarath OT" w:hAnsi="Phetsarath OT" w:cs="Phetsarath OT"/>
                <w:color w:val="202124"/>
                <w:cs/>
                <w:lang w:bidi="lo-LA"/>
              </w:rPr>
              <w:t>ໄປນີ້ໃຫ້ກັບທີ່ປຶກສາ:</w:t>
            </w:r>
          </w:p>
          <w:p w14:paraId="49BF4C1F" w14:textId="77777777" w:rsidR="000F3719" w:rsidRPr="0031617B"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71" w:hanging="360"/>
              <w:rPr>
                <w:rFonts w:ascii="Phetsarath OT" w:eastAsia="Phetsarath OT" w:hAnsi="Phetsarath OT" w:cs="Phetsarath OT"/>
                <w:color w:val="202124"/>
                <w:lang w:bidi="th-TH"/>
              </w:rPr>
            </w:pPr>
            <w:r w:rsidRPr="005D6833">
              <w:rPr>
                <w:rFonts w:ascii="Phetsarath OT" w:eastAsia="Phetsarath OT" w:hAnsi="Phetsarath OT" w:cs="Phetsarath OT" w:hint="cs"/>
                <w:color w:val="202124"/>
                <w:cs/>
                <w:lang w:bidi="lo-LA"/>
              </w:rPr>
              <w:t xml:space="preserve">(ກ)  </w:t>
            </w:r>
            <w:r w:rsidRPr="005D6833">
              <w:rPr>
                <w:rFonts w:ascii="Phetsarath OT" w:eastAsia="Phetsarath OT" w:hAnsi="Phetsarath OT" w:cs="Phetsarath OT"/>
                <w:color w:val="202124"/>
                <w:cs/>
                <w:lang w:bidi="lo-LA"/>
              </w:rPr>
              <w:t>ຄ່າຕອບແທນສໍາລັບການບໍລິການປະຕິບັດຢ່າງພໍໃຈກ່ອນວັນ</w:t>
            </w:r>
            <w:r w:rsidRPr="005D6833">
              <w:rPr>
                <w:rFonts w:ascii="Phetsarath OT" w:eastAsia="Phetsarath OT" w:hAnsi="Phetsarath OT" w:cs="Phetsarath OT" w:hint="cs"/>
                <w:color w:val="202124"/>
                <w:cs/>
                <w:lang w:bidi="lo-LA"/>
              </w:rPr>
              <w:t>ສີ້ນສຸດສັນຍາ</w:t>
            </w:r>
            <w:r w:rsidRPr="005D6833">
              <w:rPr>
                <w:rFonts w:ascii="Phetsarath OT" w:eastAsia="Phetsarath OT" w:hAnsi="Phetsarath OT" w:cs="Phetsarath OT"/>
                <w:color w:val="202124"/>
                <w:cs/>
                <w:lang w:bidi="lo-LA"/>
              </w:rPr>
              <w:t>ມີຜົນບັງຄັບໃຊ້</w:t>
            </w:r>
            <w:r w:rsidRPr="005D6833">
              <w:rPr>
                <w:rFonts w:ascii="Phetsarath OT" w:eastAsia="Phetsarath OT" w:hAnsi="Phetsarath OT" w:cs="Phetsarath OT"/>
                <w:color w:val="202124"/>
                <w:lang w:bidi="th-TH"/>
              </w:rPr>
              <w:t xml:space="preserve">, </w:t>
            </w:r>
            <w:r w:rsidRPr="005D6833">
              <w:rPr>
                <w:rFonts w:ascii="Phetsarath OT" w:eastAsia="Phetsarath OT" w:hAnsi="Phetsarath OT" w:cs="Phetsarath OT"/>
                <w:color w:val="202124"/>
                <w:cs/>
                <w:lang w:bidi="lo-LA"/>
              </w:rPr>
              <w:t>ແລະ</w:t>
            </w:r>
            <w:r w:rsidRPr="005D6833">
              <w:rPr>
                <w:rFonts w:ascii="Phetsarath OT" w:eastAsia="Phetsarath OT" w:hAnsi="Phetsarath OT" w:cs="Phetsarath OT" w:hint="cs"/>
                <w:color w:val="202124"/>
                <w:cs/>
                <w:lang w:bidi="lo-LA"/>
              </w:rPr>
              <w:t xml:space="preserve"> </w:t>
            </w:r>
            <w:r w:rsidRPr="005D6833">
              <w:rPr>
                <w:rFonts w:ascii="Phetsarath OT" w:eastAsia="Phetsarath OT" w:hAnsi="Phetsarath OT" w:cs="Phetsarath OT"/>
                <w:color w:val="202124"/>
                <w:cs/>
                <w:lang w:bidi="lo-LA"/>
              </w:rPr>
              <w:t>ລາຍຈ່າຍທີ່ຈ່າຍ</w:t>
            </w:r>
            <w:r w:rsidRPr="005D6833">
              <w:rPr>
                <w:rFonts w:ascii="Phetsarath OT" w:eastAsia="Phetsarath OT" w:hAnsi="Phetsarath OT" w:cs="Phetsarath OT" w:hint="cs"/>
                <w:color w:val="202124"/>
                <w:cs/>
                <w:lang w:bidi="lo-LA"/>
              </w:rPr>
              <w:t>ຊົດເຊີຍ</w:t>
            </w:r>
            <w:r w:rsidRPr="005D6833">
              <w:rPr>
                <w:rFonts w:ascii="Phetsarath OT" w:eastAsia="Phetsarath OT" w:hAnsi="Phetsarath OT" w:cs="Phetsarath OT"/>
                <w:color w:val="202124"/>
                <w:cs/>
                <w:lang w:bidi="lo-LA"/>
              </w:rPr>
              <w:t>ຄືນໄດ້ສໍາລັບລາຍຈ່າຍທີ່ເກີດຂຶ້ນຈິງກ່ອນວັນຢຸດຕິຜົນບັງຄັບໃຊ້</w:t>
            </w:r>
            <w:r w:rsidRPr="005D6833">
              <w:rPr>
                <w:rFonts w:ascii="Phetsarath OT" w:eastAsia="Phetsarath OT" w:hAnsi="Phetsarath OT" w:cs="Phetsarath OT"/>
                <w:color w:val="202124"/>
                <w:lang w:bidi="th-TH"/>
              </w:rPr>
              <w:t xml:space="preserve">; </w:t>
            </w:r>
            <w:r w:rsidRPr="005D6833">
              <w:rPr>
                <w:rFonts w:ascii="Phetsarath OT" w:eastAsia="Phetsarath OT" w:hAnsi="Phetsarath OT" w:cs="Phetsarath OT"/>
                <w:color w:val="202124"/>
                <w:cs/>
                <w:lang w:bidi="lo-LA"/>
              </w:rPr>
              <w:t>ແລະ</w:t>
            </w:r>
            <w:r w:rsidRPr="005D6833">
              <w:rPr>
                <w:rFonts w:ascii="Phetsarath OT" w:eastAsia="Phetsarath OT" w:hAnsi="Phetsarath OT" w:cs="Phetsarath OT" w:hint="cs"/>
                <w:color w:val="202124"/>
                <w:cs/>
                <w:lang w:bidi="lo-LA"/>
              </w:rPr>
              <w:t xml:space="preserve"> </w:t>
            </w:r>
            <w:r w:rsidRPr="005D6833">
              <w:rPr>
                <w:rFonts w:ascii="Phetsarath OT" w:eastAsia="Phetsarath OT" w:hAnsi="Phetsarath OT" w:cs="Phetsarath OT"/>
                <w:color w:val="202124"/>
                <w:cs/>
                <w:lang w:bidi="lo-LA"/>
              </w:rPr>
              <w:t xml:space="preserve">ອີງຕາມຂໍ້ </w:t>
            </w:r>
            <w:r w:rsidRPr="005D6833">
              <w:rPr>
                <w:rFonts w:ascii="Phetsarath OT" w:eastAsia="Phetsarath OT" w:hAnsi="Phetsarath OT" w:cs="Phetsarath OT"/>
                <w:color w:val="202124"/>
                <w:lang w:bidi="th-TH"/>
              </w:rPr>
              <w:t>43;</w:t>
            </w:r>
          </w:p>
          <w:p w14:paraId="4AD825BE" w14:textId="576A8825" w:rsidR="000F3719" w:rsidRPr="00D61372"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71" w:hanging="416"/>
              <w:rPr>
                <w:rFonts w:ascii="Phetsarath OT" w:eastAsia="Phetsarath OT" w:hAnsi="Phetsarath OT" w:cs="Phetsarath OT"/>
                <w:color w:val="202124"/>
                <w:lang w:bidi="th-TH"/>
              </w:rPr>
            </w:pPr>
            <w:r w:rsidRPr="00BD43B3">
              <w:rPr>
                <w:rFonts w:ascii="Phetsarath OT" w:eastAsia="Phetsarath OT" w:hAnsi="Phetsarath OT" w:cs="Phetsarath OT" w:hint="cs"/>
                <w:color w:val="202124"/>
                <w:cs/>
                <w:lang w:bidi="lo-LA"/>
              </w:rPr>
              <w:t xml:space="preserve">(ຂ)  </w:t>
            </w:r>
            <w:r w:rsidRPr="00BD43B3">
              <w:rPr>
                <w:rFonts w:ascii="Phetsarath OT" w:eastAsia="Phetsarath OT" w:hAnsi="Phetsarath OT" w:cs="Phetsarath OT"/>
                <w:color w:val="202124"/>
                <w:cs/>
                <w:lang w:bidi="lo-LA"/>
              </w:rPr>
              <w:t>ໃນກໍລະນີຂອງການ</w:t>
            </w:r>
            <w:r w:rsidRPr="00BD43B3">
              <w:rPr>
                <w:rFonts w:ascii="Phetsarath OT" w:eastAsia="Phetsarath OT" w:hAnsi="Phetsarath OT" w:cs="Phetsarath OT" w:hint="cs"/>
                <w:color w:val="202124"/>
                <w:cs/>
                <w:lang w:bidi="lo-LA"/>
              </w:rPr>
              <w:t>ສີ້ນສຸດສັນຍາ</w:t>
            </w:r>
            <w:r w:rsidRPr="00BD43B3">
              <w:rPr>
                <w:rFonts w:ascii="Phetsarath OT" w:eastAsia="Phetsarath OT" w:hAnsi="Phetsarath OT" w:cs="Phetsarath OT"/>
                <w:color w:val="202124"/>
                <w:cs/>
                <w:lang w:bidi="lo-LA"/>
              </w:rPr>
              <w:t>ຕາມວັກ (</w:t>
            </w:r>
            <w:r w:rsidRPr="00BD43B3">
              <w:rPr>
                <w:rFonts w:ascii="Phetsarath OT" w:eastAsia="Phetsarath OT" w:hAnsi="Phetsarath OT" w:cs="Phetsarath OT" w:hint="cs"/>
                <w:color w:val="202124"/>
                <w:cs/>
                <w:lang w:bidi="lo-LA"/>
              </w:rPr>
              <w:t>ງ</w:t>
            </w:r>
            <w:r w:rsidRPr="00BD43B3">
              <w:rPr>
                <w:rFonts w:ascii="Phetsarath OT" w:eastAsia="Phetsarath OT" w:hAnsi="Phetsarath OT" w:cs="Phetsarath OT"/>
                <w:color w:val="202124"/>
                <w:lang w:bidi="th-TH"/>
              </w:rPr>
              <w:t xml:space="preserve">) </w:t>
            </w:r>
            <w:r w:rsidRPr="00BD43B3">
              <w:rPr>
                <w:rFonts w:ascii="Phetsarath OT" w:eastAsia="Phetsarath OT" w:hAnsi="Phetsarath OT" w:cs="Phetsarath OT"/>
                <w:color w:val="202124"/>
                <w:cs/>
                <w:lang w:bidi="lo-LA"/>
              </w:rPr>
              <w:t>ແລະ (</w:t>
            </w:r>
            <w:r w:rsidRPr="00BD43B3">
              <w:rPr>
                <w:rFonts w:ascii="Phetsarath OT" w:eastAsia="Phetsarath OT" w:hAnsi="Phetsarath OT" w:cs="Phetsarath OT" w:hint="cs"/>
                <w:color w:val="202124"/>
                <w:cs/>
                <w:lang w:bidi="lo-LA"/>
              </w:rPr>
              <w:t>ຈ</w:t>
            </w:r>
            <w:r w:rsidRPr="00BD43B3">
              <w:rPr>
                <w:rFonts w:ascii="Phetsarath OT" w:eastAsia="Phetsarath OT" w:hAnsi="Phetsarath OT" w:cs="Phetsarath OT"/>
                <w:color w:val="202124"/>
                <w:lang w:bidi="th-TH"/>
              </w:rPr>
              <w:t xml:space="preserve">) </w:t>
            </w:r>
            <w:r w:rsidRPr="00BD43B3">
              <w:rPr>
                <w:rFonts w:ascii="Phetsarath OT" w:eastAsia="Phetsarath OT" w:hAnsi="Phetsarath OT" w:cs="Phetsarath OT"/>
                <w:color w:val="202124"/>
                <w:cs/>
                <w:lang w:bidi="lo-LA"/>
              </w:rPr>
              <w:t>ຂອງຂໍ້</w:t>
            </w:r>
            <w:r w:rsidR="005E3C59">
              <w:rPr>
                <w:rFonts w:ascii="Phetsarath OT" w:eastAsia="Phetsarath OT" w:hAnsi="Phetsarath OT" w:cs="Phetsarath OT" w:hint="cs"/>
                <w:color w:val="202124"/>
                <w:cs/>
                <w:lang w:bidi="lo-LA"/>
              </w:rPr>
              <w:t xml:space="preserve"> </w:t>
            </w:r>
            <w:r w:rsidRPr="00BD43B3">
              <w:rPr>
                <w:rFonts w:ascii="Phetsarath OT" w:eastAsia="Phetsarath OT" w:hAnsi="Phetsarath OT" w:cs="Phetsarath OT"/>
                <w:color w:val="202124"/>
                <w:lang w:bidi="th-TH"/>
              </w:rPr>
              <w:t>19.1.1</w:t>
            </w:r>
            <w:r w:rsidRPr="00BD43B3">
              <w:rPr>
                <w:rFonts w:ascii="Phetsarath OT" w:eastAsia="Phetsarath OT" w:hAnsi="Phetsarath OT" w:cs="Phetsarath OT"/>
                <w:color w:val="202124"/>
                <w:cs/>
                <w:lang w:bidi="lo-LA"/>
              </w:rPr>
              <w:t xml:space="preserve"> </w:t>
            </w:r>
            <w:r w:rsidRPr="00BD43B3">
              <w:rPr>
                <w:rFonts w:ascii="Phetsarath OT" w:eastAsia="Phetsarath OT" w:hAnsi="Phetsarath OT" w:cs="Phetsarath OT" w:hint="cs"/>
                <w:color w:val="202124"/>
                <w:cs/>
                <w:lang w:bidi="lo-LA"/>
              </w:rPr>
              <w:t xml:space="preserve">ເງື່ອນໄຂທົ່ວໄປຂອງສັນຍາ (ງທສ) </w:t>
            </w:r>
            <w:r w:rsidRPr="002200EA">
              <w:rPr>
                <w:rFonts w:eastAsia="Phetsarath OT"/>
                <w:color w:val="202124"/>
                <w:lang w:bidi="th-TH"/>
              </w:rPr>
              <w:t>GCC</w:t>
            </w:r>
            <w:r w:rsidRPr="00BD43B3">
              <w:rPr>
                <w:rFonts w:ascii="Phetsarath OT" w:eastAsia="Phetsarath OT" w:hAnsi="Phetsarath OT" w:cs="Phetsarath OT"/>
                <w:color w:val="202124"/>
                <w:lang w:bidi="th-TH"/>
              </w:rPr>
              <w:t xml:space="preserve">, </w:t>
            </w:r>
            <w:r w:rsidRPr="00BD43B3">
              <w:rPr>
                <w:rFonts w:ascii="Phetsarath OT" w:eastAsia="Phetsarath OT" w:hAnsi="Phetsarath OT" w:cs="Phetsarath OT"/>
                <w:color w:val="202124"/>
                <w:cs/>
                <w:lang w:bidi="lo-LA"/>
              </w:rPr>
              <w:t>ການຊົດເຊີຍຄ່າໃຊ້ຈ່າຍທີ່ສົມເຫດສົມຜົນໃດໆທີ່ເກີດຂື້ນກັບການ</w:t>
            </w:r>
            <w:r w:rsidRPr="00BD43B3">
              <w:rPr>
                <w:rFonts w:ascii="Phetsarath OT" w:eastAsia="Phetsarath OT" w:hAnsi="Phetsarath OT" w:cs="Phetsarath OT" w:hint="cs"/>
                <w:color w:val="202124"/>
                <w:cs/>
                <w:lang w:bidi="lo-LA"/>
              </w:rPr>
              <w:t>ສີ້ນສຸດ</w:t>
            </w:r>
            <w:r w:rsidRPr="00BD43B3">
              <w:rPr>
                <w:rFonts w:ascii="Phetsarath OT" w:eastAsia="Phetsarath OT" w:hAnsi="Phetsarath OT" w:cs="Phetsarath OT"/>
                <w:color w:val="202124"/>
                <w:cs/>
                <w:lang w:bidi="lo-LA"/>
              </w:rPr>
              <w:t>ສັນຍາສະບັບນີ້</w:t>
            </w:r>
            <w:r w:rsidRPr="00BD43B3">
              <w:rPr>
                <w:rFonts w:ascii="Phetsarath OT" w:eastAsia="Phetsarath OT" w:hAnsi="Phetsarath OT" w:cs="Phetsarath OT" w:hint="cs"/>
                <w:color w:val="202124"/>
                <w:cs/>
                <w:lang w:bidi="lo-LA"/>
              </w:rPr>
              <w:t xml:space="preserve">ຢ່າງກະທັນຫັນ </w:t>
            </w:r>
            <w:r w:rsidRPr="00BD43B3">
              <w:rPr>
                <w:rFonts w:ascii="Phetsarath OT" w:eastAsia="Phetsarath OT" w:hAnsi="Phetsarath OT" w:cs="Phetsarath OT"/>
                <w:color w:val="202124"/>
                <w:cs/>
                <w:lang w:bidi="lo-LA"/>
              </w:rPr>
              <w:t>ແລະ</w:t>
            </w:r>
            <w:r w:rsidRPr="00BD43B3">
              <w:rPr>
                <w:rFonts w:ascii="Phetsarath OT" w:eastAsia="Phetsarath OT" w:hAnsi="Phetsarath OT" w:cs="Phetsarath OT" w:hint="cs"/>
                <w:color w:val="202124"/>
                <w:cs/>
                <w:lang w:bidi="lo-LA"/>
              </w:rPr>
              <w:t xml:space="preserve"> </w:t>
            </w:r>
            <w:r w:rsidRPr="00BD43B3">
              <w:rPr>
                <w:rFonts w:ascii="Phetsarath OT" w:eastAsia="Phetsarath OT" w:hAnsi="Phetsarath OT" w:cs="Phetsarath OT"/>
                <w:color w:val="202124"/>
                <w:lang w:bidi="th-TH"/>
              </w:rPr>
              <w:t xml:space="preserve">, </w:t>
            </w:r>
            <w:r w:rsidRPr="00BD43B3">
              <w:rPr>
                <w:rFonts w:ascii="Phetsarath OT" w:eastAsia="Phetsarath OT" w:hAnsi="Phetsarath OT" w:cs="Phetsarath OT"/>
                <w:color w:val="202124"/>
                <w:cs/>
                <w:lang w:bidi="lo-LA"/>
              </w:rPr>
              <w:t>ລວມທັງຄ່າໃຊ້ຈ່າຍໃນການເດີນທາງກັບຄືນຂອງຜູ້ຊ່ຽວຊານ.</w:t>
            </w:r>
          </w:p>
        </w:tc>
      </w:tr>
    </w:tbl>
    <w:p w14:paraId="6C69D92B" w14:textId="77777777" w:rsidR="000F3719" w:rsidRPr="00D61372"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Phetsarath OT" w:eastAsia="Phetsarath OT" w:hAnsi="Phetsarath OT" w:cs="Phetsarath OT"/>
          <w:b/>
          <w:bCs/>
          <w:color w:val="202124"/>
          <w:sz w:val="28"/>
          <w:szCs w:val="28"/>
          <w:lang w:bidi="th-TH"/>
        </w:rPr>
      </w:pPr>
      <w:bookmarkStart w:id="77" w:name="_Hlk97297247"/>
      <w:r w:rsidRPr="00BD43B3">
        <w:rPr>
          <w:rFonts w:ascii="Phetsarath OT" w:eastAsia="Phetsarath OT" w:hAnsi="Phetsarath OT" w:cs="Phetsarath OT" w:hint="cs"/>
          <w:b/>
          <w:bCs/>
          <w:color w:val="202124"/>
          <w:sz w:val="28"/>
          <w:szCs w:val="28"/>
          <w:cs/>
          <w:lang w:bidi="lo-LA"/>
        </w:rPr>
        <w:t>ຄ</w:t>
      </w:r>
      <w:r w:rsidRPr="00BD43B3">
        <w:rPr>
          <w:rFonts w:ascii="Phetsarath OT" w:eastAsia="Phetsarath OT" w:hAnsi="Phetsarath OT" w:cs="Phetsarath OT"/>
          <w:b/>
          <w:bCs/>
          <w:color w:val="202124"/>
          <w:sz w:val="28"/>
          <w:szCs w:val="28"/>
          <w:lang w:bidi="th-TH"/>
        </w:rPr>
        <w:t xml:space="preserve">. </w:t>
      </w:r>
      <w:r w:rsidRPr="00BD43B3">
        <w:rPr>
          <w:rFonts w:ascii="Phetsarath OT" w:eastAsia="Phetsarath OT" w:hAnsi="Phetsarath OT" w:cs="Phetsarath OT"/>
          <w:b/>
          <w:bCs/>
          <w:color w:val="202124"/>
          <w:sz w:val="28"/>
          <w:szCs w:val="28"/>
          <w:cs/>
          <w:lang w:bidi="lo-LA"/>
        </w:rPr>
        <w:t>ພັນທະຂອງທີ່ປຶກສາ</w:t>
      </w:r>
      <w:bookmarkEnd w:id="77"/>
    </w:p>
    <w:tbl>
      <w:tblPr>
        <w:tblW w:w="9072" w:type="dxa"/>
        <w:jc w:val="center"/>
        <w:tblLayout w:type="fixed"/>
        <w:tblLook w:val="0000" w:firstRow="0" w:lastRow="0" w:firstColumn="0" w:lastColumn="0" w:noHBand="0" w:noVBand="0"/>
      </w:tblPr>
      <w:tblGrid>
        <w:gridCol w:w="2601"/>
        <w:gridCol w:w="6471"/>
      </w:tblGrid>
      <w:tr w:rsidR="000F3719" w:rsidRPr="00756970" w14:paraId="5DAADBED" w14:textId="77777777" w:rsidTr="00A701C3">
        <w:trPr>
          <w:jc w:val="center"/>
        </w:trPr>
        <w:tc>
          <w:tcPr>
            <w:tcW w:w="2601" w:type="dxa"/>
          </w:tcPr>
          <w:p w14:paraId="33BD4A59" w14:textId="1AD705B8" w:rsidR="000F3719" w:rsidRPr="007E5C60"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5" w:hanging="900"/>
              <w:rPr>
                <w:rFonts w:ascii="Phetsarath OT" w:eastAsia="Phetsarath OT" w:hAnsi="Phetsarath OT" w:cs="Phetsarath OT"/>
                <w:b/>
                <w:bCs/>
                <w:color w:val="202124"/>
                <w:lang w:bidi="lo-LA"/>
              </w:rPr>
            </w:pPr>
            <w:r w:rsidRPr="007E5C60">
              <w:rPr>
                <w:rFonts w:ascii="Phetsarath OT" w:eastAsia="Phetsarath OT" w:hAnsi="Phetsarath OT" w:cs="Phetsarath OT" w:hint="cs"/>
                <w:b/>
                <w:bCs/>
                <w:color w:val="202124"/>
                <w:cs/>
                <w:lang w:bidi="lo-LA"/>
              </w:rPr>
              <w:t>1</w:t>
            </w:r>
            <w:r w:rsidR="005D6833" w:rsidRPr="007E5C60">
              <w:rPr>
                <w:rFonts w:ascii="Phetsarath OT" w:eastAsia="Phetsarath OT" w:hAnsi="Phetsarath OT" w:cs="Phetsarath OT" w:hint="cs"/>
                <w:b/>
                <w:bCs/>
                <w:color w:val="202124"/>
                <w:cs/>
                <w:lang w:bidi="lo-LA"/>
              </w:rPr>
              <w:t>9</w:t>
            </w:r>
            <w:r w:rsidRPr="007E5C60">
              <w:rPr>
                <w:rFonts w:ascii="Phetsarath OT" w:eastAsia="Phetsarath OT" w:hAnsi="Phetsarath OT" w:cs="Phetsarath OT" w:hint="cs"/>
                <w:b/>
                <w:bCs/>
                <w:color w:val="202124"/>
                <w:cs/>
                <w:lang w:bidi="lo-LA"/>
              </w:rPr>
              <w:t xml:space="preserve">. </w:t>
            </w:r>
            <w:r w:rsidRPr="007E5C60">
              <w:rPr>
                <w:rFonts w:ascii="Phetsarath OT" w:eastAsia="Phetsarath OT" w:hAnsi="Phetsarath OT" w:cs="Phetsarath OT"/>
                <w:b/>
                <w:bCs/>
                <w:color w:val="202124"/>
                <w:cs/>
                <w:lang w:bidi="lo-LA"/>
              </w:rPr>
              <w:t>ທົ່ວໄປ</w:t>
            </w:r>
          </w:p>
          <w:p w14:paraId="7FD9F864" w14:textId="71F22DF5" w:rsidR="000F3719" w:rsidRPr="0077386F"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5" w:hanging="283"/>
              <w:rPr>
                <w:rFonts w:ascii="Phetsarath OT" w:eastAsia="Phetsarath OT" w:hAnsi="Phetsarath OT" w:cs="Phetsarath OT"/>
                <w:color w:val="202124"/>
                <w:lang w:bidi="th-TH"/>
              </w:rPr>
            </w:pPr>
            <w:r w:rsidRPr="0077386F">
              <w:rPr>
                <w:rFonts w:ascii="Phetsarath OT" w:eastAsia="Phetsarath OT" w:hAnsi="Phetsarath OT" w:cs="Phetsarath OT" w:hint="cs"/>
                <w:color w:val="202124"/>
                <w:cs/>
                <w:lang w:bidi="lo-LA"/>
              </w:rPr>
              <w:t xml:space="preserve">ກ. </w:t>
            </w:r>
            <w:r w:rsidRPr="0077386F">
              <w:rPr>
                <w:rFonts w:ascii="Phetsarath OT" w:eastAsia="Phetsarath OT" w:hAnsi="Phetsarath OT" w:cs="Phetsarath OT"/>
                <w:color w:val="202124"/>
                <w:cs/>
                <w:lang w:bidi="lo-LA"/>
              </w:rPr>
              <w:t>ມາດຕະຖານກາ</w:t>
            </w:r>
            <w:r w:rsidRPr="0077386F">
              <w:rPr>
                <w:rFonts w:ascii="Phetsarath OT" w:eastAsia="Phetsarath OT" w:hAnsi="Phetsarath OT" w:cs="Phetsarath OT" w:hint="cs"/>
                <w:color w:val="202124"/>
                <w:cs/>
                <w:lang w:bidi="lo-LA"/>
              </w:rPr>
              <w:t>ນ</w:t>
            </w:r>
            <w:r w:rsidRPr="0077386F">
              <w:rPr>
                <w:rFonts w:ascii="Phetsarath OT" w:eastAsia="Phetsarath OT" w:hAnsi="Phetsarath OT" w:cs="Phetsarath OT"/>
                <w:color w:val="202124"/>
                <w:cs/>
                <w:lang w:bidi="lo-LA"/>
              </w:rPr>
              <w:t>ປະຕິບັດ</w:t>
            </w:r>
          </w:p>
          <w:p w14:paraId="681B2024" w14:textId="77777777" w:rsidR="000F3719" w:rsidRPr="007E5C60" w:rsidRDefault="000F3719" w:rsidP="00A701C3">
            <w:pPr>
              <w:pStyle w:val="Section8Heading3"/>
              <w:ind w:left="888" w:hanging="540"/>
              <w:rPr>
                <w:lang w:bidi="lo-LA"/>
              </w:rPr>
            </w:pPr>
          </w:p>
        </w:tc>
        <w:tc>
          <w:tcPr>
            <w:tcW w:w="6471" w:type="dxa"/>
            <w:shd w:val="clear" w:color="auto" w:fill="auto"/>
          </w:tcPr>
          <w:p w14:paraId="739243F7" w14:textId="131CEB72" w:rsidR="005D6833" w:rsidRPr="007E5C60" w:rsidRDefault="005D6833"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8" w:hanging="450"/>
              <w:rPr>
                <w:rFonts w:ascii="Phetsarath OT" w:eastAsia="Phetsarath OT" w:hAnsi="Phetsarath OT" w:cs="Phetsarath OT"/>
                <w:color w:val="202124"/>
                <w:lang w:bidi="lo-LA"/>
              </w:rPr>
            </w:pPr>
          </w:p>
          <w:p w14:paraId="4F5FF073" w14:textId="12F21394" w:rsidR="000F3719" w:rsidRPr="007E5C60" w:rsidRDefault="007E5C60"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38" w:hanging="450"/>
              <w:rPr>
                <w:rFonts w:ascii="Phetsarath OT" w:eastAsia="Phetsarath OT" w:hAnsi="Phetsarath OT" w:cs="Phetsarath OT"/>
                <w:color w:val="202124"/>
                <w:lang w:bidi="th-TH"/>
              </w:rPr>
            </w:pPr>
            <w:r w:rsidRPr="007E5C60">
              <w:rPr>
                <w:rFonts w:ascii="Phetsarath OT" w:eastAsia="Phetsarath OT" w:hAnsi="Phetsarath OT" w:cs="Phetsarath OT" w:hint="cs"/>
                <w:color w:val="202124"/>
                <w:cs/>
                <w:lang w:bidi="lo-LA"/>
              </w:rPr>
              <w:t>19</w:t>
            </w:r>
            <w:r w:rsidR="000F3719" w:rsidRPr="007E5C60">
              <w:rPr>
                <w:rFonts w:ascii="Phetsarath OT" w:eastAsia="Phetsarath OT" w:hAnsi="Phetsarath OT" w:cs="Phetsarath OT" w:hint="cs"/>
                <w:color w:val="202124"/>
                <w:cs/>
                <w:lang w:bidi="lo-LA"/>
              </w:rPr>
              <w:t xml:space="preserve">.1 </w:t>
            </w:r>
            <w:r w:rsidR="000F3719" w:rsidRPr="007E5C60">
              <w:rPr>
                <w:rFonts w:ascii="Phetsarath OT" w:eastAsia="Phetsarath OT" w:hAnsi="Phetsarath OT" w:cs="Phetsarath OT"/>
                <w:color w:val="202124"/>
                <w:cs/>
                <w:lang w:bidi="lo-LA"/>
              </w:rPr>
              <w:t>ທີ່ປຶກສາຈະຕ້ອງປະຕິບັດການບໍລິການ</w:t>
            </w:r>
            <w:r w:rsidR="000F3719" w:rsidRPr="007E5C60">
              <w:rPr>
                <w:rFonts w:ascii="Phetsarath OT" w:eastAsia="Phetsarath OT" w:hAnsi="Phetsarath OT" w:cs="Phetsarath OT" w:hint="cs"/>
                <w:color w:val="202124"/>
                <w:cs/>
                <w:lang w:bidi="lo-LA"/>
              </w:rPr>
              <w:t xml:space="preserve"> </w:t>
            </w:r>
            <w:r w:rsidR="000F3719" w:rsidRPr="007E5C60">
              <w:rPr>
                <w:rFonts w:ascii="Phetsarath OT" w:eastAsia="Phetsarath OT" w:hAnsi="Phetsarath OT" w:cs="Phetsarath OT"/>
                <w:color w:val="202124"/>
                <w:cs/>
                <w:lang w:bidi="lo-LA"/>
              </w:rPr>
              <w:t>ແລະ</w:t>
            </w:r>
            <w:r w:rsidR="000F3719" w:rsidRPr="007E5C60">
              <w:rPr>
                <w:rFonts w:ascii="Phetsarath OT" w:eastAsia="Phetsarath OT" w:hAnsi="Phetsarath OT" w:cs="Phetsarath OT" w:hint="cs"/>
                <w:color w:val="202124"/>
                <w:cs/>
                <w:lang w:bidi="lo-LA"/>
              </w:rPr>
              <w:t xml:space="preserve"> </w:t>
            </w:r>
            <w:r w:rsidR="000F3719" w:rsidRPr="007E5C60">
              <w:rPr>
                <w:rFonts w:ascii="Phetsarath OT" w:eastAsia="Phetsarath OT" w:hAnsi="Phetsarath OT" w:cs="Phetsarath OT"/>
                <w:color w:val="202124"/>
                <w:cs/>
                <w:lang w:bidi="lo-LA"/>
              </w:rPr>
              <w:t>ປະຕິບັດການບໍລິການດ້ວຍຄວາມພາກພຽນ</w:t>
            </w:r>
            <w:r w:rsidR="000F3719" w:rsidRPr="007E5C60">
              <w:rPr>
                <w:rFonts w:ascii="Phetsarath OT" w:eastAsia="Phetsarath OT" w:hAnsi="Phetsarath OT" w:cs="Phetsarath OT"/>
                <w:color w:val="202124"/>
                <w:lang w:bidi="th-TH"/>
              </w:rPr>
              <w:t xml:space="preserve">, </w:t>
            </w:r>
            <w:r w:rsidR="000F3719" w:rsidRPr="007E5C60">
              <w:rPr>
                <w:rFonts w:ascii="Phetsarath OT" w:eastAsia="Phetsarath OT" w:hAnsi="Phetsarath OT" w:cs="Phetsarath OT" w:hint="cs"/>
                <w:color w:val="202124"/>
                <w:cs/>
                <w:lang w:bidi="lo-LA"/>
              </w:rPr>
              <w:t>ມີ</w:t>
            </w:r>
            <w:r w:rsidR="000F3719" w:rsidRPr="007E5C60">
              <w:rPr>
                <w:rFonts w:ascii="Phetsarath OT" w:eastAsia="Phetsarath OT" w:hAnsi="Phetsarath OT" w:cs="Phetsarath OT"/>
                <w:color w:val="202124"/>
                <w:cs/>
                <w:lang w:bidi="lo-LA"/>
              </w:rPr>
              <w:t>ປະສິດທິພາບ</w:t>
            </w:r>
            <w:r w:rsidR="000F3719" w:rsidRPr="007E5C60">
              <w:rPr>
                <w:rFonts w:ascii="Phetsarath OT" w:eastAsia="Phetsarath OT" w:hAnsi="Phetsarath OT" w:cs="Phetsarath OT" w:hint="cs"/>
                <w:color w:val="202124"/>
                <w:cs/>
                <w:lang w:bidi="lo-LA"/>
              </w:rPr>
              <w:t xml:space="preserve"> </w:t>
            </w:r>
            <w:r w:rsidR="000F3719" w:rsidRPr="007E5C60">
              <w:rPr>
                <w:rFonts w:ascii="Phetsarath OT" w:eastAsia="Phetsarath OT" w:hAnsi="Phetsarath OT" w:cs="Phetsarath OT"/>
                <w:color w:val="202124"/>
                <w:cs/>
                <w:lang w:bidi="lo-LA"/>
              </w:rPr>
              <w:t>ແລະເສດຖະ</w:t>
            </w:r>
            <w:r w:rsidR="0022528D">
              <w:rPr>
                <w:rFonts w:ascii="Phetsarath OT" w:eastAsia="Phetsarath OT" w:hAnsi="Phetsarath OT" w:cs="Phetsarath OT" w:hint="cs"/>
                <w:color w:val="202124"/>
                <w:cs/>
                <w:lang w:bidi="lo-LA"/>
              </w:rPr>
              <w:t xml:space="preserve"> </w:t>
            </w:r>
            <w:r w:rsidR="000F3719" w:rsidRPr="007E5C60">
              <w:rPr>
                <w:rFonts w:ascii="Phetsarath OT" w:eastAsia="Phetsarath OT" w:hAnsi="Phetsarath OT" w:cs="Phetsarath OT"/>
                <w:color w:val="202124"/>
                <w:cs/>
                <w:lang w:bidi="lo-LA"/>
              </w:rPr>
              <w:t>ກິດ</w:t>
            </w:r>
            <w:r w:rsidR="000F3719" w:rsidRPr="007E5C60">
              <w:rPr>
                <w:rFonts w:ascii="Phetsarath OT" w:eastAsia="Phetsarath OT" w:hAnsi="Phetsarath OT" w:cs="Phetsarath OT"/>
                <w:color w:val="202124"/>
                <w:lang w:bidi="th-TH"/>
              </w:rPr>
              <w:t xml:space="preserve">, </w:t>
            </w:r>
            <w:r w:rsidR="000F3719" w:rsidRPr="007E5C60">
              <w:rPr>
                <w:rFonts w:ascii="Phetsarath OT" w:eastAsia="Phetsarath OT" w:hAnsi="Phetsarath OT" w:cs="Phetsarath OT"/>
                <w:color w:val="202124"/>
                <w:cs/>
                <w:lang w:bidi="lo-LA"/>
              </w:rPr>
              <w:t>ຕາມມາດຕະຖານ</w:t>
            </w:r>
            <w:r w:rsidR="000F3719" w:rsidRPr="007E5C60">
              <w:rPr>
                <w:rFonts w:ascii="Phetsarath OT" w:eastAsia="Phetsarath OT" w:hAnsi="Phetsarath OT" w:cs="Phetsarath OT" w:hint="cs"/>
                <w:color w:val="202124"/>
                <w:cs/>
                <w:lang w:bidi="lo-LA"/>
              </w:rPr>
              <w:t xml:space="preserve"> </w:t>
            </w:r>
            <w:r w:rsidR="000F3719" w:rsidRPr="007E5C60">
              <w:rPr>
                <w:rFonts w:ascii="Phetsarath OT" w:eastAsia="Phetsarath OT" w:hAnsi="Phetsarath OT" w:cs="Phetsarath OT"/>
                <w:color w:val="202124"/>
                <w:cs/>
                <w:lang w:bidi="lo-LA"/>
              </w:rPr>
              <w:t>ແລະ</w:t>
            </w:r>
            <w:r w:rsidR="000F3719" w:rsidRPr="007E5C60">
              <w:rPr>
                <w:rFonts w:ascii="Phetsarath OT" w:eastAsia="Phetsarath OT" w:hAnsi="Phetsarath OT" w:cs="Phetsarath OT" w:hint="cs"/>
                <w:color w:val="202124"/>
                <w:cs/>
                <w:lang w:bidi="lo-LA"/>
              </w:rPr>
              <w:t xml:space="preserve"> </w:t>
            </w:r>
            <w:r w:rsidR="000F3719" w:rsidRPr="007E5C60">
              <w:rPr>
                <w:rFonts w:ascii="Phetsarath OT" w:eastAsia="Phetsarath OT" w:hAnsi="Phetsarath OT" w:cs="Phetsarath OT"/>
                <w:color w:val="202124"/>
                <w:cs/>
                <w:lang w:bidi="lo-LA"/>
              </w:rPr>
              <w:t>ການປະຕິບັດທີ່ເປັນມືອາຊີບທີ່ຍອມຮັບໂດຍທົ່ວໄປ</w:t>
            </w:r>
            <w:r w:rsidR="000F3719" w:rsidRPr="007E5C60">
              <w:rPr>
                <w:rFonts w:ascii="Phetsarath OT" w:eastAsia="Phetsarath OT" w:hAnsi="Phetsarath OT" w:cs="Phetsarath OT"/>
                <w:color w:val="202124"/>
                <w:lang w:bidi="th-TH"/>
              </w:rPr>
              <w:t xml:space="preserve">, </w:t>
            </w:r>
            <w:r w:rsidR="000F3719" w:rsidRPr="007E5C60">
              <w:rPr>
                <w:rFonts w:ascii="Phetsarath OT" w:eastAsia="Phetsarath OT" w:hAnsi="Phetsarath OT" w:cs="Phetsarath OT"/>
                <w:color w:val="202124"/>
                <w:cs/>
                <w:lang w:bidi="lo-LA"/>
              </w:rPr>
              <w:t>ແລະ</w:t>
            </w:r>
            <w:r w:rsidR="000F3719" w:rsidRPr="007E5C60">
              <w:rPr>
                <w:rFonts w:ascii="Phetsarath OT" w:eastAsia="Phetsarath OT" w:hAnsi="Phetsarath OT" w:cs="Phetsarath OT" w:hint="cs"/>
                <w:color w:val="202124"/>
                <w:cs/>
                <w:lang w:bidi="lo-LA"/>
              </w:rPr>
              <w:t xml:space="preserve"> </w:t>
            </w:r>
            <w:r w:rsidR="000F3719" w:rsidRPr="007E5C60">
              <w:rPr>
                <w:rFonts w:ascii="Phetsarath OT" w:eastAsia="Phetsarath OT" w:hAnsi="Phetsarath OT" w:cs="Phetsarath OT"/>
                <w:color w:val="202124"/>
                <w:cs/>
                <w:lang w:bidi="lo-LA"/>
              </w:rPr>
              <w:t>ຈະສັງເກດເບິ່ງການປະຕິບັດການຄຸ້ມຄອງທີ່ດີ</w:t>
            </w:r>
            <w:r w:rsidR="000F3719" w:rsidRPr="007E5C60">
              <w:rPr>
                <w:rFonts w:ascii="Phetsarath OT" w:eastAsia="Phetsarath OT" w:hAnsi="Phetsarath OT" w:cs="Phetsarath OT"/>
                <w:color w:val="202124"/>
                <w:lang w:bidi="th-TH"/>
              </w:rPr>
              <w:t xml:space="preserve">, </w:t>
            </w:r>
            <w:r w:rsidR="000F3719" w:rsidRPr="007E5C60">
              <w:rPr>
                <w:rFonts w:ascii="Phetsarath OT" w:eastAsia="Phetsarath OT" w:hAnsi="Phetsarath OT" w:cs="Phetsarath OT"/>
                <w:color w:val="202124"/>
                <w:cs/>
                <w:lang w:bidi="lo-LA"/>
              </w:rPr>
              <w:t>ແລະ</w:t>
            </w:r>
            <w:r w:rsidR="000F3719" w:rsidRPr="007E5C60">
              <w:rPr>
                <w:rFonts w:ascii="Phetsarath OT" w:eastAsia="Phetsarath OT" w:hAnsi="Phetsarath OT" w:cs="Phetsarath OT" w:hint="cs"/>
                <w:color w:val="202124"/>
                <w:cs/>
                <w:lang w:bidi="lo-LA"/>
              </w:rPr>
              <w:t xml:space="preserve"> </w:t>
            </w:r>
            <w:r w:rsidR="000F3719" w:rsidRPr="007E5C60">
              <w:rPr>
                <w:rFonts w:ascii="Phetsarath OT" w:eastAsia="Phetsarath OT" w:hAnsi="Phetsarath OT" w:cs="Phetsarath OT"/>
                <w:color w:val="202124"/>
                <w:cs/>
                <w:lang w:bidi="lo-LA"/>
              </w:rPr>
              <w:t>ນໍາໃຊ້ເຕັກໂນໂລຢີທີ່ເຫມາະສົມ</w:t>
            </w:r>
            <w:r w:rsidR="000F3719" w:rsidRPr="007E5C60">
              <w:rPr>
                <w:rFonts w:ascii="Phetsarath OT" w:eastAsia="Phetsarath OT" w:hAnsi="Phetsarath OT" w:cs="Phetsarath OT" w:hint="cs"/>
                <w:color w:val="202124"/>
                <w:cs/>
                <w:lang w:bidi="lo-LA"/>
              </w:rPr>
              <w:t xml:space="preserve"> </w:t>
            </w:r>
            <w:r w:rsidR="000F3719" w:rsidRPr="007E5C60">
              <w:rPr>
                <w:rFonts w:ascii="Phetsarath OT" w:eastAsia="Phetsarath OT" w:hAnsi="Phetsarath OT" w:cs="Phetsarath OT"/>
                <w:color w:val="202124"/>
                <w:cs/>
                <w:lang w:bidi="lo-LA"/>
              </w:rPr>
              <w:t>ແລະ</w:t>
            </w:r>
            <w:r w:rsidR="000F3719" w:rsidRPr="007E5C60">
              <w:rPr>
                <w:rFonts w:ascii="Phetsarath OT" w:eastAsia="Phetsarath OT" w:hAnsi="Phetsarath OT" w:cs="Phetsarath OT" w:hint="cs"/>
                <w:color w:val="202124"/>
                <w:cs/>
                <w:lang w:bidi="lo-LA"/>
              </w:rPr>
              <w:t xml:space="preserve"> </w:t>
            </w:r>
            <w:r w:rsidR="000F3719" w:rsidRPr="007E5C60">
              <w:rPr>
                <w:rFonts w:ascii="Phetsarath OT" w:eastAsia="Phetsarath OT" w:hAnsi="Phetsarath OT" w:cs="Phetsarath OT"/>
                <w:color w:val="202124"/>
                <w:cs/>
                <w:lang w:bidi="lo-LA"/>
              </w:rPr>
              <w:t>ອຸປະກອນ</w:t>
            </w:r>
            <w:r w:rsidR="000F3719" w:rsidRPr="007E5C60">
              <w:rPr>
                <w:rFonts w:ascii="Phetsarath OT" w:eastAsia="Phetsarath OT" w:hAnsi="Phetsarath OT" w:cs="Phetsarath OT"/>
                <w:color w:val="202124"/>
                <w:lang w:bidi="th-TH"/>
              </w:rPr>
              <w:t xml:space="preserve">, </w:t>
            </w:r>
            <w:r w:rsidR="000F3719" w:rsidRPr="007E5C60">
              <w:rPr>
                <w:rFonts w:ascii="Phetsarath OT" w:eastAsia="Phetsarath OT" w:hAnsi="Phetsarath OT" w:cs="Phetsarath OT"/>
                <w:color w:val="202124"/>
                <w:cs/>
                <w:lang w:bidi="lo-LA"/>
              </w:rPr>
              <w:t>ເຄື່ອງຈັກ</w:t>
            </w:r>
            <w:r w:rsidR="000F3719" w:rsidRPr="007E5C60">
              <w:rPr>
                <w:rFonts w:ascii="Phetsarath OT" w:eastAsia="Phetsarath OT" w:hAnsi="Phetsarath OT" w:cs="Phetsarath OT"/>
                <w:color w:val="202124"/>
                <w:lang w:bidi="th-TH"/>
              </w:rPr>
              <w:t xml:space="preserve">, </w:t>
            </w:r>
            <w:r w:rsidR="000F3719" w:rsidRPr="007E5C60">
              <w:rPr>
                <w:rFonts w:ascii="Phetsarath OT" w:eastAsia="Phetsarath OT" w:hAnsi="Phetsarath OT" w:cs="Phetsarath OT"/>
                <w:color w:val="202124"/>
                <w:cs/>
                <w:lang w:bidi="lo-LA"/>
              </w:rPr>
              <w:t>ວັດສະດຸທີ່ປອດໄພ</w:t>
            </w:r>
            <w:r w:rsidR="000F3719" w:rsidRPr="007E5C60">
              <w:rPr>
                <w:rFonts w:ascii="Phetsarath OT" w:eastAsia="Phetsarath OT" w:hAnsi="Phetsarath OT" w:cs="Phetsarath OT" w:hint="cs"/>
                <w:color w:val="202124"/>
                <w:cs/>
                <w:lang w:bidi="lo-LA"/>
              </w:rPr>
              <w:t xml:space="preserve"> </w:t>
            </w:r>
            <w:r w:rsidR="000F3719" w:rsidRPr="007E5C60">
              <w:rPr>
                <w:rFonts w:ascii="Phetsarath OT" w:eastAsia="Phetsarath OT" w:hAnsi="Phetsarath OT" w:cs="Phetsarath OT"/>
                <w:color w:val="202124"/>
                <w:cs/>
                <w:lang w:bidi="lo-LA"/>
              </w:rPr>
              <w:t>ແລະ</w:t>
            </w:r>
            <w:r w:rsidR="000F3719" w:rsidRPr="007E5C60">
              <w:rPr>
                <w:rFonts w:ascii="Phetsarath OT" w:eastAsia="Phetsarath OT" w:hAnsi="Phetsarath OT" w:cs="Phetsarath OT" w:hint="cs"/>
                <w:color w:val="202124"/>
                <w:cs/>
                <w:lang w:bidi="lo-LA"/>
              </w:rPr>
              <w:t xml:space="preserve"> </w:t>
            </w:r>
            <w:r w:rsidR="000F3719" w:rsidRPr="007E5C60">
              <w:rPr>
                <w:rFonts w:ascii="Phetsarath OT" w:eastAsia="Phetsarath OT" w:hAnsi="Phetsarath OT" w:cs="Phetsarath OT"/>
                <w:color w:val="202124"/>
                <w:cs/>
                <w:lang w:bidi="lo-LA"/>
              </w:rPr>
              <w:t>ມີປະສິດທິ</w:t>
            </w:r>
            <w:r w:rsidR="0022528D">
              <w:rPr>
                <w:rFonts w:ascii="Phetsarath OT" w:eastAsia="Phetsarath OT" w:hAnsi="Phetsarath OT" w:cs="Phetsarath OT" w:hint="cs"/>
                <w:color w:val="202124"/>
                <w:cs/>
                <w:lang w:bidi="lo-LA"/>
              </w:rPr>
              <w:t xml:space="preserve"> </w:t>
            </w:r>
            <w:r w:rsidR="000F3719" w:rsidRPr="007E5C60">
              <w:rPr>
                <w:rFonts w:ascii="Phetsarath OT" w:eastAsia="Phetsarath OT" w:hAnsi="Phetsarath OT" w:cs="Phetsarath OT"/>
                <w:color w:val="202124"/>
                <w:cs/>
                <w:lang w:bidi="lo-LA"/>
              </w:rPr>
              <w:t>ພາບ</w:t>
            </w:r>
            <w:r w:rsidR="000F3719" w:rsidRPr="007E5C60">
              <w:rPr>
                <w:rFonts w:ascii="Phetsarath OT" w:eastAsia="Phetsarath OT" w:hAnsi="Phetsarath OT" w:cs="Phetsarath OT" w:hint="cs"/>
                <w:color w:val="202124"/>
                <w:cs/>
                <w:lang w:bidi="lo-LA"/>
              </w:rPr>
              <w:t xml:space="preserve"> </w:t>
            </w:r>
            <w:r w:rsidR="000F3719" w:rsidRPr="007E5C60">
              <w:rPr>
                <w:rFonts w:ascii="Phetsarath OT" w:eastAsia="Phetsarath OT" w:hAnsi="Phetsarath OT" w:cs="Phetsarath OT"/>
                <w:color w:val="202124"/>
                <w:cs/>
                <w:lang w:bidi="lo-LA"/>
              </w:rPr>
              <w:t>ແລະ</w:t>
            </w:r>
            <w:r w:rsidR="000F3719" w:rsidRPr="007E5C60">
              <w:rPr>
                <w:rFonts w:ascii="Phetsarath OT" w:eastAsia="Phetsarath OT" w:hAnsi="Phetsarath OT" w:cs="Phetsarath OT" w:hint="cs"/>
                <w:color w:val="202124"/>
                <w:cs/>
                <w:lang w:bidi="lo-LA"/>
              </w:rPr>
              <w:t xml:space="preserve"> </w:t>
            </w:r>
            <w:r w:rsidR="000F3719" w:rsidRPr="007E5C60">
              <w:rPr>
                <w:rFonts w:ascii="Phetsarath OT" w:eastAsia="Phetsarath OT" w:hAnsi="Phetsarath OT" w:cs="Phetsarath OT"/>
                <w:color w:val="202124"/>
                <w:cs/>
                <w:lang w:bidi="lo-LA"/>
              </w:rPr>
              <w:t>ວິທ</w:t>
            </w:r>
            <w:r w:rsidR="000F3719" w:rsidRPr="007E5C60">
              <w:rPr>
                <w:rFonts w:ascii="Phetsarath OT" w:eastAsia="Phetsarath OT" w:hAnsi="Phetsarath OT" w:cs="Phetsarath OT" w:hint="cs"/>
                <w:color w:val="202124"/>
                <w:cs/>
                <w:lang w:bidi="lo-LA"/>
              </w:rPr>
              <w:t>ະຍາ</w:t>
            </w:r>
            <w:r w:rsidR="000F3719" w:rsidRPr="007E5C60">
              <w:rPr>
                <w:rFonts w:ascii="Phetsarath OT" w:eastAsia="Phetsarath OT" w:hAnsi="Phetsarath OT" w:cs="Phetsarath OT"/>
                <w:color w:val="202124"/>
                <w:cs/>
                <w:lang w:bidi="lo-LA"/>
              </w:rPr>
              <w:t>ການ. ທີ່ປຶກສາຈະຕ້ອງປະຕິບັດສະເໝີ</w:t>
            </w:r>
            <w:r w:rsidR="000F3719" w:rsidRPr="007E5C60">
              <w:rPr>
                <w:rFonts w:ascii="Phetsarath OT" w:eastAsia="Phetsarath OT" w:hAnsi="Phetsarath OT" w:cs="Phetsarath OT"/>
                <w:color w:val="202124"/>
                <w:lang w:bidi="th-TH"/>
              </w:rPr>
              <w:t xml:space="preserve">, </w:t>
            </w:r>
            <w:r w:rsidR="000F3719" w:rsidRPr="007E5C60">
              <w:rPr>
                <w:rFonts w:ascii="Phetsarath OT" w:eastAsia="Phetsarath OT" w:hAnsi="Phetsarath OT" w:cs="Phetsarath OT"/>
                <w:color w:val="202124"/>
                <w:cs/>
                <w:lang w:bidi="lo-LA"/>
              </w:rPr>
              <w:t>ໃນເລື່ອງຕ່າງໆທີ່ກ່ຽວຂ້ອງກັບສັນຍານີ້ ຫຼື</w:t>
            </w:r>
            <w:r w:rsidR="000F3719" w:rsidRPr="007E5C60">
              <w:rPr>
                <w:rFonts w:ascii="Phetsarath OT" w:eastAsia="Phetsarath OT" w:hAnsi="Phetsarath OT" w:cs="Phetsarath OT" w:hint="cs"/>
                <w:color w:val="202124"/>
                <w:cs/>
                <w:lang w:bidi="lo-LA"/>
              </w:rPr>
              <w:t xml:space="preserve"> </w:t>
            </w:r>
            <w:r w:rsidR="000F3719" w:rsidRPr="007E5C60">
              <w:rPr>
                <w:rFonts w:ascii="Phetsarath OT" w:eastAsia="Phetsarath OT" w:hAnsi="Phetsarath OT" w:cs="Phetsarath OT"/>
                <w:color w:val="202124"/>
                <w:cs/>
                <w:lang w:bidi="lo-LA"/>
              </w:rPr>
              <w:t>ການບໍລິການ</w:t>
            </w:r>
            <w:r w:rsidR="000F3719" w:rsidRPr="007E5C60">
              <w:rPr>
                <w:rFonts w:ascii="Phetsarath OT" w:eastAsia="Phetsarath OT" w:hAnsi="Phetsarath OT" w:cs="Phetsarath OT"/>
                <w:color w:val="202124"/>
                <w:lang w:bidi="th-TH"/>
              </w:rPr>
              <w:t xml:space="preserve">, </w:t>
            </w:r>
            <w:r w:rsidR="000F3719" w:rsidRPr="007E5C60">
              <w:rPr>
                <w:rFonts w:ascii="Phetsarath OT" w:eastAsia="Phetsarath OT" w:hAnsi="Phetsarath OT" w:cs="Phetsarath OT"/>
                <w:color w:val="202124"/>
                <w:cs/>
                <w:lang w:bidi="lo-LA"/>
              </w:rPr>
              <w:t>ໃນຖານະທີ່ປຶກສາທີ່ຊື່ສັດຕໍ່</w:t>
            </w:r>
            <w:r w:rsidR="000F3719" w:rsidRPr="007E5C60">
              <w:rPr>
                <w:rFonts w:ascii="Phetsarath OT" w:eastAsia="Phetsarath OT" w:hAnsi="Phetsarath OT" w:cs="Phetsarath OT" w:hint="cs"/>
                <w:color w:val="202124"/>
                <w:cs/>
                <w:lang w:bidi="lo-LA"/>
              </w:rPr>
              <w:t>ຜູ້</w:t>
            </w:r>
            <w:r w:rsidR="000F3719" w:rsidRPr="007E5C60">
              <w:rPr>
                <w:rFonts w:ascii="Phetsarath OT" w:eastAsia="Phetsarath OT" w:hAnsi="Phetsarath OT" w:cs="Phetsarath OT"/>
                <w:color w:val="202124"/>
                <w:cs/>
                <w:lang w:bidi="lo-LA"/>
              </w:rPr>
              <w:t>ຈັດຊື້</w:t>
            </w:r>
            <w:r w:rsidR="000F3719" w:rsidRPr="007E5C60">
              <w:rPr>
                <w:rFonts w:ascii="Phetsarath OT" w:eastAsia="Phetsarath OT" w:hAnsi="Phetsarath OT" w:cs="Phetsarath OT" w:hint="cs"/>
                <w:color w:val="202124"/>
                <w:cs/>
                <w:lang w:bidi="lo-LA"/>
              </w:rPr>
              <w:t xml:space="preserve">-ຈັດຈ້າງ </w:t>
            </w:r>
            <w:r w:rsidR="000F3719" w:rsidRPr="007E5C60">
              <w:rPr>
                <w:rFonts w:ascii="Phetsarath OT" w:eastAsia="Phetsarath OT" w:hAnsi="Phetsarath OT" w:cs="Phetsarath OT"/>
                <w:color w:val="202124"/>
                <w:cs/>
                <w:lang w:bidi="lo-LA"/>
              </w:rPr>
              <w:t>ແລະ</w:t>
            </w:r>
            <w:r w:rsidR="000F3719" w:rsidRPr="007E5C60">
              <w:rPr>
                <w:rFonts w:ascii="Phetsarath OT" w:eastAsia="Phetsarath OT" w:hAnsi="Phetsarath OT" w:cs="Phetsarath OT" w:hint="cs"/>
                <w:color w:val="202124"/>
                <w:cs/>
                <w:lang w:bidi="lo-LA"/>
              </w:rPr>
              <w:t xml:space="preserve"> </w:t>
            </w:r>
            <w:r w:rsidR="000F3719" w:rsidRPr="007E5C60">
              <w:rPr>
                <w:rFonts w:ascii="Phetsarath OT" w:eastAsia="Phetsarath OT" w:hAnsi="Phetsarath OT" w:cs="Phetsarath OT"/>
                <w:color w:val="202124"/>
                <w:cs/>
                <w:lang w:bidi="lo-LA"/>
              </w:rPr>
              <w:t>ຕະຫຼອດເວລາຈະສະໜັບສະໜູນ ແລະ</w:t>
            </w:r>
            <w:r w:rsidR="000F3719" w:rsidRPr="007E5C60">
              <w:rPr>
                <w:rFonts w:ascii="Phetsarath OT" w:eastAsia="Phetsarath OT" w:hAnsi="Phetsarath OT" w:cs="Phetsarath OT" w:hint="cs"/>
                <w:color w:val="202124"/>
                <w:cs/>
                <w:lang w:bidi="lo-LA"/>
              </w:rPr>
              <w:t xml:space="preserve"> </w:t>
            </w:r>
            <w:r w:rsidR="000F3719" w:rsidRPr="007E5C60">
              <w:rPr>
                <w:rFonts w:ascii="Phetsarath OT" w:eastAsia="Phetsarath OT" w:hAnsi="Phetsarath OT" w:cs="Phetsarath OT"/>
                <w:color w:val="202124"/>
                <w:cs/>
                <w:lang w:bidi="lo-LA"/>
              </w:rPr>
              <w:t>ປົກປ້ອງຜົນປະໂຫຍດອັນຊອບທໍາຂອງ</w:t>
            </w:r>
            <w:r w:rsidR="000F3719" w:rsidRPr="007E5C60">
              <w:rPr>
                <w:rFonts w:ascii="Phetsarath OT" w:eastAsia="Phetsarath OT" w:hAnsi="Phetsarath OT" w:cs="Phetsarath OT" w:hint="cs"/>
                <w:color w:val="202124"/>
                <w:cs/>
                <w:lang w:bidi="lo-LA"/>
              </w:rPr>
              <w:t>ຜູ້</w:t>
            </w:r>
            <w:r w:rsidR="000F3719" w:rsidRPr="007E5C60">
              <w:rPr>
                <w:rFonts w:ascii="Phetsarath OT" w:eastAsia="Phetsarath OT" w:hAnsi="Phetsarath OT" w:cs="Phetsarath OT"/>
                <w:color w:val="202124"/>
                <w:cs/>
                <w:lang w:bidi="lo-LA"/>
              </w:rPr>
              <w:t>ຈັດຊື້</w:t>
            </w:r>
            <w:r w:rsidR="000F3719" w:rsidRPr="007E5C60">
              <w:rPr>
                <w:rFonts w:ascii="Phetsarath OT" w:eastAsia="Phetsarath OT" w:hAnsi="Phetsarath OT" w:cs="Phetsarath OT" w:hint="cs"/>
                <w:color w:val="202124"/>
                <w:cs/>
                <w:lang w:bidi="lo-LA"/>
              </w:rPr>
              <w:t>-ຈັດຈ້າງ</w:t>
            </w:r>
            <w:r w:rsidR="000F3719" w:rsidRPr="007E5C60">
              <w:rPr>
                <w:rFonts w:ascii="Phetsarath OT" w:eastAsia="Phetsarath OT" w:hAnsi="Phetsarath OT" w:cs="Phetsarath OT"/>
                <w:color w:val="202124"/>
                <w:cs/>
                <w:lang w:bidi="lo-LA"/>
              </w:rPr>
              <w:t>ໃນການ</w:t>
            </w:r>
            <w:r w:rsidR="000F3719" w:rsidRPr="007E5C60">
              <w:rPr>
                <w:rFonts w:ascii="Phetsarath OT" w:eastAsia="Phetsarath OT" w:hAnsi="Phetsarath OT" w:cs="Phetsarath OT" w:hint="cs"/>
                <w:color w:val="202124"/>
                <w:cs/>
                <w:lang w:bidi="lo-LA"/>
              </w:rPr>
              <w:t>ຕິດຕໍ່</w:t>
            </w:r>
            <w:r w:rsidR="000F3719" w:rsidRPr="007E5C60">
              <w:rPr>
                <w:rFonts w:ascii="Phetsarath OT" w:eastAsia="Phetsarath OT" w:hAnsi="Phetsarath OT" w:cs="Phetsarath OT"/>
                <w:color w:val="202124"/>
                <w:cs/>
                <w:lang w:bidi="lo-LA"/>
              </w:rPr>
              <w:t>ກັບພາກສ່ວນທີສາມ.</w:t>
            </w:r>
          </w:p>
          <w:p w14:paraId="2E98459E" w14:textId="2C347CF1" w:rsidR="000F3719" w:rsidRPr="007E5C60" w:rsidRDefault="000F3719" w:rsidP="00A701C3">
            <w:pPr>
              <w:spacing w:after="200"/>
              <w:ind w:left="445" w:right="-72" w:hanging="450"/>
            </w:pPr>
            <w:r w:rsidRPr="007E5C60">
              <w:rPr>
                <w:rFonts w:ascii="Phetsarath OT" w:eastAsia="Phetsarath OT" w:hAnsi="Phetsarath OT" w:cs="Phetsarath OT" w:hint="cs"/>
                <w:color w:val="202124"/>
                <w:cs/>
                <w:lang w:bidi="lo-LA"/>
              </w:rPr>
              <w:t>1</w:t>
            </w:r>
            <w:r w:rsidR="007E5C60" w:rsidRPr="007E5C60">
              <w:rPr>
                <w:rFonts w:ascii="Phetsarath OT" w:eastAsia="Phetsarath OT" w:hAnsi="Phetsarath OT" w:cs="Phetsarath OT" w:hint="cs"/>
                <w:color w:val="202124"/>
                <w:cs/>
                <w:lang w:bidi="lo-LA"/>
              </w:rPr>
              <w:t>9</w:t>
            </w:r>
            <w:r w:rsidRPr="007E5C60">
              <w:rPr>
                <w:rFonts w:ascii="Phetsarath OT" w:eastAsia="Phetsarath OT" w:hAnsi="Phetsarath OT" w:cs="Phetsarath OT" w:hint="cs"/>
                <w:color w:val="202124"/>
                <w:cs/>
                <w:lang w:bidi="lo-LA"/>
              </w:rPr>
              <w:t xml:space="preserve">.2​ </w:t>
            </w:r>
            <w:r w:rsidRPr="007E5C60">
              <w:rPr>
                <w:rFonts w:ascii="Phetsarath OT" w:eastAsia="Phetsarath OT" w:hAnsi="Phetsarath OT" w:cs="Phetsarath OT"/>
                <w:color w:val="202124"/>
                <w:cs/>
                <w:lang w:bidi="lo-LA"/>
              </w:rPr>
              <w:t>ທີ່ປຶກສາຈະຕ້ອງຈ້າງ ແລະ</w:t>
            </w:r>
            <w:r w:rsidRPr="007E5C60">
              <w:rPr>
                <w:rFonts w:ascii="Phetsarath OT" w:eastAsia="Phetsarath OT" w:hAnsi="Phetsarath OT" w:cs="Phetsarath OT" w:hint="cs"/>
                <w:color w:val="202124"/>
                <w:cs/>
                <w:lang w:bidi="lo-LA"/>
              </w:rPr>
              <w:t xml:space="preserve"> </w:t>
            </w:r>
            <w:r w:rsidRPr="007E5C60">
              <w:rPr>
                <w:rFonts w:ascii="Phetsarath OT" w:eastAsia="Phetsarath OT" w:hAnsi="Phetsarath OT" w:cs="Phetsarath OT"/>
                <w:color w:val="202124"/>
                <w:cs/>
                <w:lang w:bidi="lo-LA"/>
              </w:rPr>
              <w:t>ສະໜອງຜູ້ຊ່ຽວຊານ ແລະ</w:t>
            </w:r>
            <w:r w:rsidRPr="007E5C60">
              <w:rPr>
                <w:rFonts w:ascii="Phetsarath OT" w:eastAsia="Phetsarath OT" w:hAnsi="Phetsarath OT" w:cs="Phetsarath OT" w:hint="cs"/>
                <w:color w:val="202124"/>
                <w:cs/>
                <w:lang w:bidi="lo-LA"/>
              </w:rPr>
              <w:t xml:space="preserve"> </w:t>
            </w:r>
            <w:r w:rsidRPr="007E5C60">
              <w:rPr>
                <w:rFonts w:ascii="Phetsarath OT" w:eastAsia="Phetsarath OT" w:hAnsi="Phetsarath OT" w:cs="Phetsarath OT"/>
                <w:color w:val="202124"/>
                <w:cs/>
                <w:lang w:bidi="lo-LA"/>
              </w:rPr>
              <w:t>ທີ່ປຶກສາຍ່ອຍທີ່ມີຄຸນວຸດທິ ແລະ</w:t>
            </w:r>
            <w:r w:rsidRPr="007E5C60">
              <w:rPr>
                <w:rFonts w:ascii="Phetsarath OT" w:eastAsia="Phetsarath OT" w:hAnsi="Phetsarath OT" w:cs="Phetsarath OT" w:hint="cs"/>
                <w:color w:val="202124"/>
                <w:cs/>
                <w:lang w:bidi="lo-LA"/>
              </w:rPr>
              <w:t xml:space="preserve"> </w:t>
            </w:r>
            <w:r w:rsidRPr="007E5C60">
              <w:rPr>
                <w:rFonts w:ascii="Phetsarath OT" w:eastAsia="Phetsarath OT" w:hAnsi="Phetsarath OT" w:cs="Phetsarath OT"/>
                <w:color w:val="202124"/>
                <w:cs/>
                <w:lang w:bidi="lo-LA"/>
              </w:rPr>
              <w:t>ມີປະສົບການຕາມຄວາມຕ້ອງການເພື່ອປະຕິບັດການບໍລິການ</w:t>
            </w:r>
          </w:p>
          <w:p w14:paraId="22B39013" w14:textId="3F440243" w:rsidR="000F3719" w:rsidRPr="007E5C60"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45" w:hanging="445"/>
              <w:rPr>
                <w:rFonts w:ascii="Phetsarath OT" w:eastAsia="Phetsarath OT" w:hAnsi="Phetsarath OT" w:cs="Phetsarath OT"/>
                <w:color w:val="202124"/>
                <w:lang w:bidi="th-TH"/>
              </w:rPr>
            </w:pPr>
            <w:r w:rsidRPr="007E5C60">
              <w:rPr>
                <w:rFonts w:ascii="Phetsarath OT" w:eastAsia="Phetsarath OT" w:hAnsi="Phetsarath OT" w:cs="Phetsarath OT" w:hint="cs"/>
                <w:color w:val="202124"/>
                <w:cs/>
                <w:lang w:bidi="lo-LA"/>
              </w:rPr>
              <w:t>1</w:t>
            </w:r>
            <w:r w:rsidR="007E5C60" w:rsidRPr="007E5C60">
              <w:rPr>
                <w:rFonts w:ascii="Phetsarath OT" w:eastAsia="Phetsarath OT" w:hAnsi="Phetsarath OT" w:cs="Phetsarath OT" w:hint="cs"/>
                <w:color w:val="202124"/>
                <w:cs/>
                <w:lang w:bidi="lo-LA"/>
              </w:rPr>
              <w:t>9</w:t>
            </w:r>
            <w:r w:rsidRPr="007E5C60">
              <w:rPr>
                <w:rFonts w:ascii="Phetsarath OT" w:eastAsia="Phetsarath OT" w:hAnsi="Phetsarath OT" w:cs="Phetsarath OT" w:hint="cs"/>
                <w:color w:val="202124"/>
                <w:cs/>
                <w:lang w:bidi="lo-LA"/>
              </w:rPr>
              <w:t xml:space="preserve">.3 </w:t>
            </w:r>
            <w:r w:rsidRPr="007E5C60">
              <w:rPr>
                <w:rFonts w:ascii="Phetsarath OT" w:eastAsia="Phetsarath OT" w:hAnsi="Phetsarath OT" w:cs="Phetsarath OT"/>
                <w:color w:val="202124"/>
                <w:cs/>
                <w:lang w:bidi="lo-LA"/>
              </w:rPr>
              <w:t>ທີ່ປຶກສາ</w:t>
            </w:r>
            <w:r w:rsidRPr="007E5C60">
              <w:rPr>
                <w:rFonts w:ascii="Phetsarath OT" w:eastAsia="Phetsarath OT" w:hAnsi="Phetsarath OT" w:cs="Phetsarath OT" w:hint="cs"/>
                <w:color w:val="202124"/>
                <w:cs/>
                <w:lang w:bidi="lo-LA"/>
              </w:rPr>
              <w:t xml:space="preserve"> </w:t>
            </w:r>
            <w:r w:rsidRPr="007E5C60">
              <w:rPr>
                <w:rFonts w:ascii="Phetsarath OT" w:eastAsia="Phetsarath OT" w:hAnsi="Phetsarath OT" w:cs="Phetsarath OT"/>
                <w:color w:val="202124"/>
                <w:cs/>
                <w:lang w:bidi="lo-LA"/>
              </w:rPr>
              <w:t>ອາດຈະເຮັດສັນຍາຍ່ອຍຂອງການບໍລິການໃນຂອບເຂດໃດຫນຶ່ງ</w:t>
            </w:r>
            <w:r w:rsidRPr="007E5C60">
              <w:rPr>
                <w:rFonts w:ascii="Phetsarath OT" w:eastAsia="Phetsarath OT" w:hAnsi="Phetsarath OT" w:cs="Phetsarath OT" w:hint="cs"/>
                <w:color w:val="202124"/>
                <w:cs/>
                <w:lang w:bidi="lo-LA"/>
              </w:rPr>
              <w:t xml:space="preserve"> </w:t>
            </w:r>
            <w:r w:rsidRPr="007E5C60">
              <w:rPr>
                <w:rFonts w:ascii="Phetsarath OT" w:eastAsia="Phetsarath OT" w:hAnsi="Phetsarath OT" w:cs="Phetsarath OT"/>
                <w:color w:val="202124"/>
                <w:cs/>
                <w:lang w:bidi="lo-LA"/>
              </w:rPr>
              <w:t>ແລະ</w:t>
            </w:r>
            <w:r w:rsidRPr="007E5C60">
              <w:rPr>
                <w:rFonts w:ascii="Phetsarath OT" w:eastAsia="Phetsarath OT" w:hAnsi="Phetsarath OT" w:cs="Phetsarath OT" w:hint="cs"/>
                <w:color w:val="202124"/>
                <w:cs/>
                <w:lang w:bidi="lo-LA"/>
              </w:rPr>
              <w:t xml:space="preserve"> </w:t>
            </w:r>
            <w:r w:rsidRPr="007E5C60">
              <w:rPr>
                <w:rFonts w:ascii="Phetsarath OT" w:eastAsia="Phetsarath OT" w:hAnsi="Phetsarath OT" w:cs="Phetsarath OT"/>
                <w:color w:val="202124"/>
                <w:cs/>
                <w:lang w:bidi="lo-LA"/>
              </w:rPr>
              <w:t>ກັບຜູ້ຊ່ຽວຊານ</w:t>
            </w:r>
            <w:r w:rsidRPr="007E5C60">
              <w:rPr>
                <w:rFonts w:ascii="Phetsarath OT" w:eastAsia="Phetsarath OT" w:hAnsi="Phetsarath OT" w:cs="Phetsarath OT" w:hint="cs"/>
                <w:color w:val="202124"/>
                <w:cs/>
                <w:lang w:bidi="lo-LA"/>
              </w:rPr>
              <w:t xml:space="preserve">ຫລັກ </w:t>
            </w:r>
            <w:r w:rsidRPr="007E5C60">
              <w:rPr>
                <w:rFonts w:ascii="Phetsarath OT" w:eastAsia="Phetsarath OT" w:hAnsi="Phetsarath OT" w:cs="Phetsarath OT"/>
                <w:color w:val="202124"/>
                <w:cs/>
                <w:lang w:bidi="lo-LA"/>
              </w:rPr>
              <w:t>ແລະ</w:t>
            </w:r>
            <w:r w:rsidRPr="007E5C60">
              <w:rPr>
                <w:rFonts w:ascii="Phetsarath OT" w:eastAsia="Phetsarath OT" w:hAnsi="Phetsarath OT" w:cs="Phetsarath OT" w:hint="cs"/>
                <w:color w:val="202124"/>
                <w:cs/>
                <w:lang w:bidi="lo-LA"/>
              </w:rPr>
              <w:t xml:space="preserve"> </w:t>
            </w:r>
            <w:r w:rsidRPr="007E5C60">
              <w:rPr>
                <w:rFonts w:ascii="Phetsarath OT" w:eastAsia="Phetsarath OT" w:hAnsi="Phetsarath OT" w:cs="Phetsarath OT"/>
                <w:color w:val="202124"/>
                <w:cs/>
                <w:lang w:bidi="lo-LA"/>
              </w:rPr>
              <w:t>ທີ່ປຶກສາຍ່ອຍທີ່ອາດຈະໄດ້ຮັບການອະນຸມັດລ່ວງຫນ້າໂດຍ</w:t>
            </w:r>
            <w:r w:rsidRPr="007E5C60">
              <w:rPr>
                <w:rFonts w:ascii="Phetsarath OT" w:eastAsia="Phetsarath OT" w:hAnsi="Phetsarath OT" w:cs="Phetsarath OT" w:hint="cs"/>
                <w:color w:val="202124"/>
                <w:cs/>
                <w:lang w:bidi="lo-LA"/>
              </w:rPr>
              <w:t>ຜູ້ຈັດຊື-ຈັດຈ້າງ</w:t>
            </w:r>
            <w:r w:rsidRPr="007E5C60">
              <w:rPr>
                <w:rFonts w:ascii="Phetsarath OT" w:eastAsia="Phetsarath OT" w:hAnsi="Phetsarath OT" w:cs="Phetsarath OT"/>
                <w:color w:val="202124"/>
                <w:lang w:bidi="th-TH"/>
              </w:rPr>
              <w:t xml:space="preserve">. </w:t>
            </w:r>
            <w:r w:rsidRPr="007E5C60">
              <w:rPr>
                <w:rFonts w:ascii="Phetsarath OT" w:eastAsia="Phetsarath OT" w:hAnsi="Phetsarath OT" w:cs="Phetsarath OT"/>
                <w:color w:val="202124"/>
                <w:cs/>
                <w:lang w:bidi="lo-LA"/>
              </w:rPr>
              <w:t>ເຖິງວ່າຈະມີການອະນຸມັດດັ່ງກ່າວ</w:t>
            </w:r>
            <w:r w:rsidRPr="007E5C60">
              <w:rPr>
                <w:rFonts w:ascii="Phetsarath OT" w:eastAsia="Phetsarath OT" w:hAnsi="Phetsarath OT" w:cs="Phetsarath OT"/>
                <w:color w:val="202124"/>
                <w:lang w:bidi="th-TH"/>
              </w:rPr>
              <w:t xml:space="preserve">, </w:t>
            </w:r>
            <w:r w:rsidRPr="007E5C60">
              <w:rPr>
                <w:rFonts w:ascii="Phetsarath OT" w:eastAsia="Phetsarath OT" w:hAnsi="Phetsarath OT" w:cs="Phetsarath OT"/>
                <w:color w:val="202124"/>
                <w:cs/>
                <w:lang w:bidi="lo-LA"/>
              </w:rPr>
              <w:t>ທີ່ປຶກສາ</w:t>
            </w:r>
            <w:r w:rsidRPr="007E5C60">
              <w:rPr>
                <w:rFonts w:ascii="Phetsarath OT" w:eastAsia="Phetsarath OT" w:hAnsi="Phetsarath OT" w:cs="Phetsarath OT" w:hint="cs"/>
                <w:color w:val="202124"/>
                <w:cs/>
                <w:lang w:bidi="lo-LA"/>
              </w:rPr>
              <w:t xml:space="preserve"> </w:t>
            </w:r>
            <w:r w:rsidRPr="007E5C60">
              <w:rPr>
                <w:rFonts w:ascii="Phetsarath OT" w:eastAsia="Phetsarath OT" w:hAnsi="Phetsarath OT" w:cs="Phetsarath OT"/>
                <w:color w:val="202124"/>
                <w:cs/>
                <w:lang w:bidi="lo-LA"/>
              </w:rPr>
              <w:t>ຈະຕ້ອງຮັກສາຄວາມຮັບຜິດຊອບຢ່າງເຕັມທີ່</w:t>
            </w:r>
            <w:r w:rsidRPr="007E5C60">
              <w:rPr>
                <w:rFonts w:ascii="Phetsarath OT" w:eastAsia="Phetsarath OT" w:hAnsi="Phetsarath OT" w:cs="Phetsarath OT" w:hint="cs"/>
                <w:color w:val="202124"/>
                <w:cs/>
                <w:lang w:bidi="lo-LA"/>
              </w:rPr>
              <w:t xml:space="preserve"> </w:t>
            </w:r>
            <w:r w:rsidRPr="007E5C60">
              <w:rPr>
                <w:rFonts w:ascii="Phetsarath OT" w:eastAsia="Phetsarath OT" w:hAnsi="Phetsarath OT" w:cs="Phetsarath OT"/>
                <w:color w:val="202124"/>
                <w:cs/>
                <w:lang w:bidi="lo-LA"/>
              </w:rPr>
              <w:t>ສໍາລັບການບໍລິ</w:t>
            </w:r>
            <w:r w:rsidR="00EC7A41">
              <w:rPr>
                <w:rFonts w:ascii="Phetsarath OT" w:eastAsia="Phetsarath OT" w:hAnsi="Phetsarath OT" w:cs="Phetsarath OT" w:hint="cs"/>
                <w:color w:val="202124"/>
                <w:cs/>
                <w:lang w:bidi="lo-LA"/>
              </w:rPr>
              <w:t xml:space="preserve"> </w:t>
            </w:r>
            <w:r w:rsidRPr="007E5C60">
              <w:rPr>
                <w:rFonts w:ascii="Phetsarath OT" w:eastAsia="Phetsarath OT" w:hAnsi="Phetsarath OT" w:cs="Phetsarath OT"/>
                <w:color w:val="202124"/>
                <w:cs/>
                <w:lang w:bidi="lo-LA"/>
              </w:rPr>
              <w:t>ການ.</w:t>
            </w:r>
          </w:p>
        </w:tc>
      </w:tr>
      <w:tr w:rsidR="000F3719" w:rsidRPr="00756970" w14:paraId="35300F42" w14:textId="77777777" w:rsidTr="00A701C3">
        <w:trPr>
          <w:jc w:val="center"/>
        </w:trPr>
        <w:tc>
          <w:tcPr>
            <w:tcW w:w="2601" w:type="dxa"/>
          </w:tcPr>
          <w:p w14:paraId="7EC407AF" w14:textId="1BF3AA28" w:rsidR="000F3719" w:rsidRPr="0077386F"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5" w:hanging="283"/>
              <w:rPr>
                <w:rFonts w:ascii="Phetsarath OT" w:eastAsia="Phetsarath OT" w:hAnsi="Phetsarath OT" w:cs="Phetsarath OT"/>
                <w:color w:val="202124"/>
                <w:lang w:bidi="th-TH"/>
              </w:rPr>
            </w:pPr>
            <w:r w:rsidRPr="0077386F">
              <w:rPr>
                <w:rFonts w:ascii="Phetsarath OT" w:eastAsia="Phetsarath OT" w:hAnsi="Phetsarath OT" w:cs="Phetsarath OT" w:hint="cs"/>
                <w:color w:val="202124"/>
                <w:cs/>
                <w:lang w:bidi="lo-LA"/>
              </w:rPr>
              <w:t>ຂ. ກົດ</w:t>
            </w:r>
            <w:r w:rsidRPr="0077386F">
              <w:rPr>
                <w:rFonts w:ascii="Phetsarath OT" w:eastAsia="Phetsarath OT" w:hAnsi="Phetsarath OT" w:cs="Phetsarath OT"/>
                <w:color w:val="202124"/>
                <w:cs/>
                <w:lang w:bidi="lo-LA"/>
              </w:rPr>
              <w:t>ໝາຍນຳໃຊ້ກັບການບໍລິການ</w:t>
            </w:r>
          </w:p>
          <w:p w14:paraId="4167B6B1" w14:textId="77777777" w:rsidR="000F3719" w:rsidRPr="007E5C60" w:rsidRDefault="000F3719" w:rsidP="00A701C3">
            <w:pPr>
              <w:pStyle w:val="BankNormal"/>
              <w:rPr>
                <w:b/>
                <w:bCs/>
                <w:lang w:bidi="lo-LA"/>
              </w:rPr>
            </w:pPr>
          </w:p>
        </w:tc>
        <w:tc>
          <w:tcPr>
            <w:tcW w:w="6471" w:type="dxa"/>
          </w:tcPr>
          <w:p w14:paraId="4B0BB462" w14:textId="77777777" w:rsidR="0084453A"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5" w:hanging="705"/>
              <w:rPr>
                <w:rFonts w:ascii="Phetsarath OT" w:eastAsia="Phetsarath OT" w:hAnsi="Phetsarath OT" w:cs="Phetsarath OT"/>
                <w:color w:val="202124"/>
                <w:lang w:bidi="lo-LA"/>
              </w:rPr>
            </w:pPr>
            <w:r w:rsidRPr="007E5C60">
              <w:rPr>
                <w:rFonts w:ascii="Phetsarath OT" w:eastAsia="Phetsarath OT" w:hAnsi="Phetsarath OT" w:cs="Phetsarath OT" w:hint="cs"/>
                <w:color w:val="202124"/>
                <w:cs/>
                <w:lang w:bidi="lo-LA"/>
              </w:rPr>
              <w:t>1</w:t>
            </w:r>
            <w:r w:rsidR="007E5C60" w:rsidRPr="007E5C60">
              <w:rPr>
                <w:rFonts w:ascii="Phetsarath OT" w:eastAsia="Phetsarath OT" w:hAnsi="Phetsarath OT" w:cs="Phetsarath OT" w:hint="cs"/>
                <w:color w:val="202124"/>
                <w:cs/>
                <w:lang w:bidi="lo-LA"/>
              </w:rPr>
              <w:t>9</w:t>
            </w:r>
            <w:r w:rsidRPr="007E5C60">
              <w:rPr>
                <w:rFonts w:ascii="Phetsarath OT" w:eastAsia="Phetsarath OT" w:hAnsi="Phetsarath OT" w:cs="Phetsarath OT" w:hint="cs"/>
                <w:color w:val="202124"/>
                <w:cs/>
                <w:lang w:bidi="lo-LA"/>
              </w:rPr>
              <w:t>.4</w:t>
            </w:r>
            <w:r w:rsidR="0084453A">
              <w:rPr>
                <w:rFonts w:ascii="Phetsarath OT" w:eastAsia="Phetsarath OT" w:hAnsi="Phetsarath OT" w:cs="Phetsarath OT" w:hint="cs"/>
                <w:color w:val="202124"/>
                <w:cs/>
                <w:lang w:bidi="lo-LA"/>
              </w:rPr>
              <w:t xml:space="preserve"> </w:t>
            </w:r>
            <w:r w:rsidRPr="007E5C60">
              <w:rPr>
                <w:rFonts w:ascii="Phetsarath OT" w:eastAsia="Phetsarath OT" w:hAnsi="Phetsarath OT" w:cs="Phetsarath OT"/>
                <w:color w:val="202124"/>
                <w:cs/>
                <w:lang w:bidi="lo-LA"/>
              </w:rPr>
              <w:t>ທີ່ປຶກສາຈະຕ້ອງປະຕິບັດການບໍລິການຕາມສັນຍາ ແລະ</w:t>
            </w:r>
            <w:r w:rsidRPr="007E5C60">
              <w:rPr>
                <w:rFonts w:ascii="Phetsarath OT" w:eastAsia="Phetsarath OT" w:hAnsi="Phetsarath OT" w:cs="Phetsarath OT" w:hint="cs"/>
                <w:color w:val="202124"/>
                <w:cs/>
                <w:lang w:bidi="lo-LA"/>
              </w:rPr>
              <w:t xml:space="preserve"> </w:t>
            </w:r>
            <w:r w:rsidRPr="007E5C60">
              <w:rPr>
                <w:rFonts w:ascii="Phetsarath OT" w:eastAsia="Phetsarath OT" w:hAnsi="Phetsarath OT" w:cs="Phetsarath OT"/>
                <w:color w:val="202124"/>
                <w:cs/>
                <w:lang w:bidi="lo-LA"/>
              </w:rPr>
              <w:t>ກົດ</w:t>
            </w:r>
          </w:p>
          <w:p w14:paraId="42D8705A" w14:textId="0F51AAA2" w:rsidR="000F3719" w:rsidRPr="007E5C60"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35"/>
              <w:rPr>
                <w:rFonts w:ascii="Phetsarath OT" w:eastAsia="Phetsarath OT" w:hAnsi="Phetsarath OT" w:cs="Phetsarath OT"/>
                <w:color w:val="202124"/>
                <w:lang w:bidi="th-TH"/>
              </w:rPr>
            </w:pPr>
            <w:r w:rsidRPr="007E5C60">
              <w:rPr>
                <w:rFonts w:ascii="Phetsarath OT" w:eastAsia="Phetsarath OT" w:hAnsi="Phetsarath OT" w:cs="Phetsarath OT"/>
                <w:color w:val="202124"/>
                <w:cs/>
                <w:lang w:bidi="lo-LA"/>
              </w:rPr>
              <w:t>ໝາຍທີ່ນຳໃຊ້ ແລະ ຈະຕ້ອງດຳເນີນທຸກຂັ້ນຕອນ</w:t>
            </w:r>
            <w:r w:rsidRPr="007E5C60">
              <w:rPr>
                <w:rFonts w:ascii="Phetsarath OT" w:eastAsia="Phetsarath OT" w:hAnsi="Phetsarath OT" w:cs="Phetsarath OT" w:hint="cs"/>
                <w:color w:val="202124"/>
                <w:cs/>
                <w:lang w:bidi="lo-LA"/>
              </w:rPr>
              <w:t xml:space="preserve"> </w:t>
            </w:r>
            <w:r w:rsidRPr="007E5C60">
              <w:rPr>
                <w:rFonts w:ascii="Phetsarath OT" w:eastAsia="Phetsarath OT" w:hAnsi="Phetsarath OT" w:cs="Phetsarath OT"/>
                <w:color w:val="202124"/>
                <w:cs/>
                <w:lang w:bidi="lo-LA"/>
              </w:rPr>
              <w:t>ທີ່ສາມາດປະຕິບັດໄດ້ເພື່ອຮັບປະກັນວ່າຜູ້ຊ່ຽວຊານ ແລະ</w:t>
            </w:r>
            <w:r w:rsidRPr="007E5C60">
              <w:rPr>
                <w:rFonts w:ascii="Phetsarath OT" w:eastAsia="Phetsarath OT" w:hAnsi="Phetsarath OT" w:cs="Phetsarath OT" w:hint="cs"/>
                <w:color w:val="202124"/>
                <w:cs/>
                <w:lang w:bidi="lo-LA"/>
              </w:rPr>
              <w:t xml:space="preserve"> </w:t>
            </w:r>
            <w:r w:rsidRPr="007E5C60">
              <w:rPr>
                <w:rFonts w:ascii="Phetsarath OT" w:eastAsia="Phetsarath OT" w:hAnsi="Phetsarath OT" w:cs="Phetsarath OT"/>
                <w:color w:val="202124"/>
                <w:cs/>
                <w:lang w:bidi="lo-LA"/>
              </w:rPr>
              <w:t>ທີ່ປຶກສາຍ່ອຍຂອງຕົນ</w:t>
            </w:r>
            <w:r w:rsidRPr="007E5C60">
              <w:rPr>
                <w:rFonts w:ascii="Phetsarath OT" w:eastAsia="Phetsarath OT" w:hAnsi="Phetsarath OT" w:cs="Phetsarath OT"/>
                <w:color w:val="202124"/>
                <w:lang w:bidi="th-TH"/>
              </w:rPr>
              <w:t xml:space="preserve">, </w:t>
            </w:r>
            <w:r w:rsidRPr="007E5C60">
              <w:rPr>
                <w:rFonts w:ascii="Phetsarath OT" w:eastAsia="Phetsarath OT" w:hAnsi="Phetsarath OT" w:cs="Phetsarath OT"/>
                <w:color w:val="202124"/>
                <w:cs/>
                <w:lang w:bidi="lo-LA"/>
              </w:rPr>
              <w:t>ປະຕິບັດຕາມກົດໝາຍທີ່ນຳໃຊ້.</w:t>
            </w:r>
          </w:p>
          <w:p w14:paraId="045B148D" w14:textId="5CDA9A12" w:rsidR="000F3719" w:rsidRPr="007E5C60"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35" w:hanging="535"/>
              <w:rPr>
                <w:rFonts w:ascii="Phetsarath OT" w:eastAsia="Phetsarath OT" w:hAnsi="Phetsarath OT" w:cs="Phetsarath OT"/>
                <w:color w:val="202124"/>
                <w:lang w:bidi="th-TH"/>
              </w:rPr>
            </w:pPr>
            <w:r w:rsidRPr="007E5C60">
              <w:rPr>
                <w:rFonts w:ascii="Phetsarath OT" w:eastAsia="Phetsarath OT" w:hAnsi="Phetsarath OT" w:cs="Phetsarath OT" w:hint="cs"/>
                <w:color w:val="202124"/>
                <w:cs/>
                <w:lang w:bidi="lo-LA"/>
              </w:rPr>
              <w:t>1</w:t>
            </w:r>
            <w:r w:rsidR="007E5C60" w:rsidRPr="007E5C60">
              <w:rPr>
                <w:rFonts w:ascii="Phetsarath OT" w:eastAsia="Phetsarath OT" w:hAnsi="Phetsarath OT" w:cs="Phetsarath OT" w:hint="cs"/>
                <w:color w:val="202124"/>
                <w:cs/>
                <w:lang w:bidi="lo-LA"/>
              </w:rPr>
              <w:t>9</w:t>
            </w:r>
            <w:r w:rsidRPr="007E5C60">
              <w:rPr>
                <w:rFonts w:ascii="Phetsarath OT" w:eastAsia="Phetsarath OT" w:hAnsi="Phetsarath OT" w:cs="Phetsarath OT" w:hint="cs"/>
                <w:color w:val="202124"/>
                <w:cs/>
                <w:lang w:bidi="lo-LA"/>
              </w:rPr>
              <w:t>.5 ຜູ້</w:t>
            </w:r>
            <w:r w:rsidRPr="007E5C60">
              <w:rPr>
                <w:rFonts w:ascii="Phetsarath OT" w:eastAsia="Phetsarath OT" w:hAnsi="Phetsarath OT" w:cs="Phetsarath OT"/>
                <w:color w:val="202124"/>
                <w:cs/>
                <w:lang w:bidi="lo-LA"/>
              </w:rPr>
              <w:t>ຈັດຊື້</w:t>
            </w:r>
            <w:r w:rsidRPr="007E5C60">
              <w:rPr>
                <w:rFonts w:ascii="Phetsarath OT" w:eastAsia="Phetsarath OT" w:hAnsi="Phetsarath OT" w:cs="Phetsarath OT" w:hint="cs"/>
                <w:color w:val="202124"/>
                <w:cs/>
                <w:lang w:bidi="lo-LA"/>
              </w:rPr>
              <w:t xml:space="preserve">-ຈັດຈ້າງ </w:t>
            </w:r>
            <w:r w:rsidRPr="007E5C60">
              <w:rPr>
                <w:rFonts w:ascii="Phetsarath OT" w:eastAsia="Phetsarath OT" w:hAnsi="Phetsarath OT" w:cs="Phetsarath OT"/>
                <w:color w:val="202124"/>
                <w:cs/>
                <w:lang w:bidi="lo-LA"/>
              </w:rPr>
              <w:t>ຈະຕ້ອງແຈ້ງໃຫ້ທີ່ປຶກສາເປັນລາຍລັກອັກສອນກ່ຽວກັບຮີດຄອງປະເພນີທ້ອງຖິ່ນທີ່ກ່ຽວຂ້ອງ</w:t>
            </w:r>
            <w:r w:rsidRPr="007E5C60">
              <w:rPr>
                <w:rFonts w:ascii="Phetsarath OT" w:eastAsia="Phetsarath OT" w:hAnsi="Phetsarath OT" w:cs="Phetsarath OT"/>
                <w:color w:val="202124"/>
                <w:lang w:bidi="th-TH"/>
              </w:rPr>
              <w:t xml:space="preserve">, </w:t>
            </w:r>
            <w:r w:rsidRPr="007E5C60">
              <w:rPr>
                <w:rFonts w:ascii="Phetsarath OT" w:eastAsia="Phetsarath OT" w:hAnsi="Phetsarath OT" w:cs="Phetsarath OT"/>
                <w:color w:val="202124"/>
                <w:cs/>
                <w:lang w:bidi="lo-LA"/>
              </w:rPr>
              <w:t>ແລະ</w:t>
            </w:r>
            <w:r w:rsidRPr="007E5C60">
              <w:rPr>
                <w:rFonts w:ascii="Phetsarath OT" w:eastAsia="Phetsarath OT" w:hAnsi="Phetsarath OT" w:cs="Phetsarath OT" w:hint="cs"/>
                <w:color w:val="202124"/>
                <w:cs/>
                <w:lang w:bidi="lo-LA"/>
              </w:rPr>
              <w:t xml:space="preserve"> </w:t>
            </w:r>
            <w:r w:rsidRPr="007E5C60">
              <w:rPr>
                <w:rFonts w:ascii="Phetsarath OT" w:eastAsia="Phetsarath OT" w:hAnsi="Phetsarath OT" w:cs="Phetsarath OT"/>
                <w:color w:val="202124"/>
                <w:cs/>
                <w:lang w:bidi="lo-LA"/>
              </w:rPr>
              <w:t>ທີ່ປຶກສາຈະຕ້ອງເຄົາລົບປະເພນີດັ່ງກ່າວ</w:t>
            </w:r>
            <w:r w:rsidRPr="007E5C60">
              <w:rPr>
                <w:rFonts w:ascii="Phetsarath OT" w:eastAsia="Phetsarath OT" w:hAnsi="Phetsarath OT" w:cs="Phetsarath OT"/>
                <w:color w:val="202124"/>
                <w:lang w:bidi="th-TH"/>
              </w:rPr>
              <w:t xml:space="preserve">, </w:t>
            </w:r>
            <w:r w:rsidRPr="007E5C60">
              <w:rPr>
                <w:rFonts w:ascii="Phetsarath OT" w:eastAsia="Phetsarath OT" w:hAnsi="Phetsarath OT" w:cs="Phetsarath OT"/>
                <w:color w:val="202124"/>
                <w:cs/>
                <w:lang w:bidi="lo-LA"/>
              </w:rPr>
              <w:t>ຫຼັງຈາກ</w:t>
            </w:r>
            <w:r w:rsidRPr="007E5C60">
              <w:rPr>
                <w:rFonts w:ascii="Phetsarath OT" w:eastAsia="Phetsarath OT" w:hAnsi="Phetsarath OT" w:cs="Phetsarath OT" w:hint="cs"/>
                <w:color w:val="202124"/>
                <w:cs/>
                <w:lang w:bidi="lo-LA"/>
              </w:rPr>
              <w:t>ໄດ້ຮັບ</w:t>
            </w:r>
            <w:r w:rsidRPr="007E5C60">
              <w:rPr>
                <w:rFonts w:ascii="Phetsarath OT" w:eastAsia="Phetsarath OT" w:hAnsi="Phetsarath OT" w:cs="Phetsarath OT"/>
                <w:color w:val="202124"/>
                <w:cs/>
                <w:lang w:bidi="lo-LA"/>
              </w:rPr>
              <w:t>ແຈ້ງການດັ່ງກ່າວ.</w:t>
            </w:r>
          </w:p>
        </w:tc>
      </w:tr>
      <w:tr w:rsidR="000F3719" w:rsidRPr="00756970" w14:paraId="5B3E7D57" w14:textId="77777777" w:rsidTr="00A701C3">
        <w:trPr>
          <w:jc w:val="center"/>
        </w:trPr>
        <w:tc>
          <w:tcPr>
            <w:tcW w:w="2601" w:type="dxa"/>
          </w:tcPr>
          <w:p w14:paraId="0FC62CFF" w14:textId="7D722839" w:rsidR="000F3719" w:rsidRPr="00CA33F1" w:rsidRDefault="007E5C60"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0" w:hanging="425"/>
              <w:rPr>
                <w:rFonts w:ascii="Phetsarath OT" w:eastAsia="Phetsarath OT" w:hAnsi="Phetsarath OT" w:cs="Phetsarath OT"/>
                <w:b/>
                <w:bCs/>
                <w:color w:val="202124"/>
                <w:lang w:bidi="th-TH"/>
              </w:rPr>
            </w:pPr>
            <w:r>
              <w:rPr>
                <w:rFonts w:ascii="Phetsarath OT" w:eastAsia="Phetsarath OT" w:hAnsi="Phetsarath OT" w:cs="Phetsarath OT" w:hint="cs"/>
                <w:b/>
                <w:bCs/>
                <w:color w:val="202124"/>
                <w:cs/>
                <w:lang w:bidi="lo-LA"/>
              </w:rPr>
              <w:t>20</w:t>
            </w:r>
            <w:r w:rsidR="000F3719" w:rsidRPr="00CA33F1">
              <w:rPr>
                <w:rFonts w:ascii="Phetsarath OT" w:eastAsia="Phetsarath OT" w:hAnsi="Phetsarath OT" w:cs="Phetsarath OT"/>
                <w:b/>
                <w:bCs/>
                <w:color w:val="202124"/>
                <w:lang w:bidi="th-TH"/>
              </w:rPr>
              <w:t xml:space="preserve">. </w:t>
            </w:r>
            <w:r w:rsidR="000F3719" w:rsidRPr="00CA33F1">
              <w:rPr>
                <w:rFonts w:ascii="Phetsarath OT" w:eastAsia="Phetsarath OT" w:hAnsi="Phetsarath OT" w:cs="Phetsarath OT"/>
                <w:b/>
                <w:bCs/>
                <w:color w:val="202124"/>
                <w:cs/>
                <w:lang w:bidi="lo-LA"/>
              </w:rPr>
              <w:t>ການຂັດ</w:t>
            </w:r>
            <w:r w:rsidR="000F3719" w:rsidRPr="00CA33F1">
              <w:rPr>
                <w:rFonts w:ascii="Phetsarath OT" w:eastAsia="Phetsarath OT" w:hAnsi="Phetsarath OT" w:cs="Phetsarath OT" w:hint="cs"/>
                <w:b/>
                <w:bCs/>
                <w:color w:val="202124"/>
                <w:cs/>
                <w:lang w:bidi="lo-LA"/>
              </w:rPr>
              <w:t>ແຍ່ງດ້ານ</w:t>
            </w:r>
            <w:r w:rsidR="000F3719" w:rsidRPr="00CA33F1">
              <w:rPr>
                <w:rFonts w:ascii="Phetsarath OT" w:eastAsia="Phetsarath OT" w:hAnsi="Phetsarath OT" w:cs="Phetsarath OT"/>
                <w:b/>
                <w:bCs/>
                <w:color w:val="202124"/>
                <w:cs/>
                <w:lang w:bidi="lo-LA"/>
              </w:rPr>
              <w:t>ຜົນປະໂຫຍດ</w:t>
            </w:r>
          </w:p>
          <w:p w14:paraId="40B8FA32" w14:textId="77777777" w:rsidR="000F3719" w:rsidRPr="00835118" w:rsidRDefault="000F3719" w:rsidP="00A701C3">
            <w:pPr>
              <w:rPr>
                <w:lang w:bidi="lo-LA"/>
              </w:rPr>
            </w:pPr>
          </w:p>
        </w:tc>
        <w:tc>
          <w:tcPr>
            <w:tcW w:w="6471" w:type="dxa"/>
          </w:tcPr>
          <w:p w14:paraId="1363158D" w14:textId="18F8577F" w:rsidR="000F3719" w:rsidRPr="00756970" w:rsidRDefault="007E5C60" w:rsidP="00A701C3">
            <w:pPr>
              <w:spacing w:after="200"/>
              <w:ind w:left="535" w:right="-72" w:hanging="535"/>
            </w:pPr>
            <w:r>
              <w:rPr>
                <w:rFonts w:ascii="Phetsarath OT" w:eastAsia="Phetsarath OT" w:hAnsi="Phetsarath OT" w:cs="Phetsarath OT" w:hint="cs"/>
                <w:color w:val="202124"/>
                <w:cs/>
                <w:lang w:bidi="lo-LA"/>
              </w:rPr>
              <w:t>20</w:t>
            </w:r>
            <w:r w:rsidR="000F3719">
              <w:rPr>
                <w:rFonts w:ascii="Phetsarath OT" w:eastAsia="Phetsarath OT" w:hAnsi="Phetsarath OT" w:cs="Phetsarath OT" w:hint="cs"/>
                <w:color w:val="202124"/>
                <w:cs/>
                <w:lang w:bidi="lo-LA"/>
              </w:rPr>
              <w:t>.</w:t>
            </w:r>
            <w:r w:rsidR="000F3719" w:rsidRPr="007A41F9">
              <w:rPr>
                <w:rFonts w:ascii="Phetsarath OT" w:eastAsia="Phetsarath OT" w:hAnsi="Phetsarath OT" w:cs="Phetsarath OT" w:hint="cs"/>
                <w:color w:val="202124"/>
                <w:cs/>
                <w:lang w:bidi="lo-LA"/>
              </w:rPr>
              <w:t xml:space="preserve">1 </w:t>
            </w:r>
            <w:r w:rsidR="00404373">
              <w:rPr>
                <w:rFonts w:ascii="Phetsarath OT" w:eastAsia="Phetsarath OT" w:hAnsi="Phetsarath OT" w:cs="Phetsarath OT" w:hint="cs"/>
                <w:color w:val="202124"/>
                <w:cs/>
                <w:lang w:bidi="lo-LA"/>
              </w:rPr>
              <w:t xml:space="preserve"> </w:t>
            </w:r>
            <w:r w:rsidR="000F3719" w:rsidRPr="007A41F9">
              <w:rPr>
                <w:rFonts w:ascii="Phetsarath OT" w:eastAsia="Phetsarath OT" w:hAnsi="Phetsarath OT" w:cs="Phetsarath OT"/>
                <w:color w:val="202124"/>
                <w:cs/>
                <w:lang w:bidi="lo-LA"/>
              </w:rPr>
              <w:t>ທີ່ປຶກສາຈະຕ້ອງຖືຜົນປະໂຫຍດຂອງ</w:t>
            </w:r>
            <w:r w:rsidR="000F3719" w:rsidRPr="007A41F9">
              <w:rPr>
                <w:rFonts w:ascii="Phetsarath OT" w:eastAsia="Phetsarath OT" w:hAnsi="Phetsarath OT" w:cs="Phetsarath OT" w:hint="cs"/>
                <w:color w:val="202124"/>
                <w:cs/>
                <w:lang w:bidi="lo-LA"/>
              </w:rPr>
              <w:t>ຜູ້</w:t>
            </w:r>
            <w:r w:rsidR="000F3719" w:rsidRPr="007A41F9">
              <w:rPr>
                <w:rFonts w:ascii="Phetsarath OT" w:eastAsia="Phetsarath OT" w:hAnsi="Phetsarath OT" w:cs="Phetsarath OT"/>
                <w:color w:val="202124"/>
                <w:cs/>
                <w:lang w:bidi="lo-LA"/>
              </w:rPr>
              <w:t>ຈັດຊື້</w:t>
            </w:r>
            <w:r w:rsidR="000F3719" w:rsidRPr="007A41F9">
              <w:rPr>
                <w:rFonts w:ascii="Phetsarath OT" w:eastAsia="Phetsarath OT" w:hAnsi="Phetsarath OT" w:cs="Phetsarath OT" w:hint="cs"/>
                <w:color w:val="202124"/>
                <w:cs/>
                <w:lang w:bidi="lo-LA"/>
              </w:rPr>
              <w:t>-ຈັດຈ້າງ</w:t>
            </w:r>
            <w:r w:rsidR="000F3719" w:rsidRPr="007A41F9">
              <w:rPr>
                <w:rFonts w:ascii="Phetsarath OT" w:eastAsia="Phetsarath OT" w:hAnsi="Phetsarath OT" w:cs="Phetsarath OT"/>
                <w:color w:val="202124"/>
                <w:cs/>
                <w:lang w:bidi="lo-LA"/>
              </w:rPr>
              <w:t>ເປັນຕົ້ນຕໍ</w:t>
            </w:r>
            <w:r w:rsidR="000F3719" w:rsidRPr="007A41F9">
              <w:rPr>
                <w:rFonts w:ascii="Phetsarath OT" w:eastAsia="Phetsarath OT" w:hAnsi="Phetsarath OT" w:cs="Phetsarath OT"/>
                <w:color w:val="202124"/>
                <w:lang w:bidi="th-TH"/>
              </w:rPr>
              <w:t xml:space="preserve">, </w:t>
            </w:r>
            <w:r w:rsidR="000F3719" w:rsidRPr="007A41F9">
              <w:rPr>
                <w:rFonts w:ascii="Phetsarath OT" w:eastAsia="Phetsarath OT" w:hAnsi="Phetsarath OT" w:cs="Phetsarath OT"/>
                <w:color w:val="202124"/>
                <w:cs/>
                <w:lang w:bidi="lo-LA"/>
              </w:rPr>
              <w:t>ໂດຍບໍ່ມີການພິຈາລະນາໃດໆສໍາລັບວຽກງານໃນອະນາຄົດ</w:t>
            </w:r>
            <w:r w:rsidR="000F3719" w:rsidRPr="007A41F9">
              <w:rPr>
                <w:rFonts w:ascii="Phetsarath OT" w:eastAsia="Phetsarath OT" w:hAnsi="Phetsarath OT" w:cs="Phetsarath OT"/>
                <w:color w:val="202124"/>
                <w:lang w:bidi="th-TH"/>
              </w:rPr>
              <w:t xml:space="preserve">, </w:t>
            </w:r>
            <w:r w:rsidR="000F3719" w:rsidRPr="007A41F9">
              <w:rPr>
                <w:rFonts w:ascii="Phetsarath OT" w:eastAsia="Phetsarath OT" w:hAnsi="Phetsarath OT" w:cs="Phetsarath OT"/>
                <w:color w:val="202124"/>
                <w:cs/>
                <w:lang w:bidi="lo-LA"/>
              </w:rPr>
              <w:t>ແລະ</w:t>
            </w:r>
            <w:r w:rsidR="000F3719" w:rsidRPr="007A41F9">
              <w:rPr>
                <w:rFonts w:ascii="Phetsarath OT" w:eastAsia="Phetsarath OT" w:hAnsi="Phetsarath OT" w:cs="Phetsarath OT" w:hint="cs"/>
                <w:color w:val="202124"/>
                <w:cs/>
                <w:lang w:bidi="lo-LA"/>
              </w:rPr>
              <w:t xml:space="preserve"> </w:t>
            </w:r>
            <w:r w:rsidR="000F3719" w:rsidRPr="007A41F9">
              <w:rPr>
                <w:rFonts w:ascii="Phetsarath OT" w:eastAsia="Phetsarath OT" w:hAnsi="Phetsarath OT" w:cs="Phetsarath OT"/>
                <w:color w:val="202124"/>
                <w:cs/>
                <w:lang w:bidi="lo-LA"/>
              </w:rPr>
              <w:t>ຢ່າງເຂັ້ມງວດຫຼີກເວັ້ນການຂັດແຍ້ງກັບວຽກງານອື່ນໆ</w:t>
            </w:r>
            <w:r w:rsidR="000F3719" w:rsidRPr="007A41F9">
              <w:rPr>
                <w:rFonts w:ascii="Phetsarath OT" w:eastAsia="Phetsarath OT" w:hAnsi="Phetsarath OT" w:cs="Phetsarath OT" w:hint="cs"/>
                <w:color w:val="202124"/>
                <w:cs/>
                <w:lang w:bidi="lo-LA"/>
              </w:rPr>
              <w:t xml:space="preserve"> </w:t>
            </w:r>
            <w:r w:rsidR="000F3719" w:rsidRPr="007A41F9">
              <w:rPr>
                <w:rFonts w:ascii="Phetsarath OT" w:eastAsia="Phetsarath OT" w:hAnsi="Phetsarath OT" w:cs="Phetsarath OT"/>
                <w:color w:val="202124"/>
                <w:cs/>
                <w:lang w:bidi="lo-LA"/>
              </w:rPr>
              <w:t>ຫຼື</w:t>
            </w:r>
            <w:r w:rsidR="000F3719" w:rsidRPr="007A41F9">
              <w:rPr>
                <w:rFonts w:ascii="Phetsarath OT" w:eastAsia="Phetsarath OT" w:hAnsi="Phetsarath OT" w:cs="Phetsarath OT" w:hint="cs"/>
                <w:color w:val="202124"/>
                <w:cs/>
                <w:lang w:bidi="lo-LA"/>
              </w:rPr>
              <w:t xml:space="preserve"> </w:t>
            </w:r>
            <w:r w:rsidR="000F3719" w:rsidRPr="007A41F9">
              <w:rPr>
                <w:rFonts w:ascii="Phetsarath OT" w:eastAsia="Phetsarath OT" w:hAnsi="Phetsarath OT" w:cs="Phetsarath OT"/>
                <w:color w:val="202124"/>
                <w:cs/>
                <w:lang w:bidi="lo-LA"/>
              </w:rPr>
              <w:t>ຜົນປະໂຫຍດຂອງບໍລິສັດຂອງຕົນເອງ.</w:t>
            </w:r>
          </w:p>
        </w:tc>
      </w:tr>
      <w:tr w:rsidR="000F3719" w:rsidRPr="00756970" w14:paraId="28D1867B" w14:textId="77777777" w:rsidTr="00A701C3">
        <w:trPr>
          <w:jc w:val="center"/>
        </w:trPr>
        <w:tc>
          <w:tcPr>
            <w:tcW w:w="2601" w:type="dxa"/>
          </w:tcPr>
          <w:p w14:paraId="7EE12863" w14:textId="1ED761C4" w:rsidR="0077386F" w:rsidRDefault="000F3719" w:rsidP="0077386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1" w:hanging="279"/>
              <w:rPr>
                <w:rFonts w:ascii="Phetsarath OT" w:eastAsia="Phetsarath OT" w:hAnsi="Phetsarath OT" w:cs="Phetsarath OT"/>
                <w:color w:val="202124"/>
                <w:lang w:bidi="lo-LA"/>
              </w:rPr>
            </w:pPr>
            <w:r w:rsidRPr="0077386F">
              <w:rPr>
                <w:rFonts w:ascii="Phetsarath OT" w:eastAsia="Phetsarath OT" w:hAnsi="Phetsarath OT" w:cs="Phetsarath OT" w:hint="cs"/>
                <w:color w:val="202124"/>
                <w:cs/>
                <w:lang w:bidi="lo-LA"/>
              </w:rPr>
              <w:t>(ກ)</w:t>
            </w:r>
            <w:r w:rsidR="00592C53" w:rsidRPr="0077386F">
              <w:rPr>
                <w:rFonts w:ascii="Phetsarath OT" w:eastAsia="Phetsarath OT" w:hAnsi="Phetsarath OT" w:cs="Phetsarath OT" w:hint="cs"/>
                <w:color w:val="202124"/>
                <w:cs/>
                <w:lang w:bidi="lo-LA"/>
              </w:rPr>
              <w:t xml:space="preserve"> </w:t>
            </w:r>
            <w:r w:rsidRPr="0077386F">
              <w:rPr>
                <w:rFonts w:ascii="Phetsarath OT" w:eastAsia="Phetsarath OT" w:hAnsi="Phetsarath OT" w:cs="Phetsarath OT"/>
                <w:color w:val="202124"/>
                <w:cs/>
                <w:lang w:bidi="lo-LA"/>
              </w:rPr>
              <w:t>ທີ່ປຶກສາບໍ່ໄດ້</w:t>
            </w:r>
            <w:r w:rsidR="00592C53" w:rsidRPr="0077386F">
              <w:rPr>
                <w:rFonts w:ascii="Phetsarath OT" w:eastAsia="Phetsarath OT" w:hAnsi="Phetsarath OT" w:cs="Phetsarath OT" w:hint="cs"/>
                <w:color w:val="202124"/>
                <w:cs/>
                <w:lang w:bidi="lo-LA"/>
              </w:rPr>
              <w:t xml:space="preserve">       ຮັ</w:t>
            </w:r>
            <w:r w:rsidRPr="0077386F">
              <w:rPr>
                <w:rFonts w:ascii="Phetsarath OT" w:eastAsia="Phetsarath OT" w:hAnsi="Phetsarath OT" w:cs="Phetsarath OT"/>
                <w:color w:val="202124"/>
                <w:cs/>
                <w:lang w:bidi="lo-LA"/>
              </w:rPr>
              <w:t>ບຜົນປະໂຫຍດ</w:t>
            </w:r>
          </w:p>
          <w:p w14:paraId="075B5883" w14:textId="47CE6329" w:rsidR="000F3719" w:rsidRPr="0077386F"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1"/>
              <w:rPr>
                <w:rFonts w:ascii="Phetsarath OT" w:eastAsia="Phetsarath OT" w:hAnsi="Phetsarath OT" w:cs="Phetsarath OT"/>
                <w:color w:val="202124"/>
                <w:lang w:bidi="th-TH"/>
              </w:rPr>
            </w:pPr>
            <w:r w:rsidRPr="0077386F">
              <w:rPr>
                <w:rFonts w:ascii="Phetsarath OT" w:eastAsia="Phetsarath OT" w:hAnsi="Phetsarath OT" w:cs="Phetsarath OT"/>
                <w:color w:val="202124"/>
                <w:cs/>
                <w:lang w:bidi="lo-LA"/>
              </w:rPr>
              <w:t>ຈາກ</w:t>
            </w:r>
            <w:r w:rsidR="00592C53" w:rsidRPr="0077386F">
              <w:rPr>
                <w:rFonts w:ascii="Phetsarath OT" w:eastAsia="Phetsarath OT" w:hAnsi="Phetsarath OT" w:cs="Phetsarath OT" w:hint="cs"/>
                <w:color w:val="202124"/>
                <w:cs/>
                <w:lang w:bidi="lo-LA"/>
              </w:rPr>
              <w:t xml:space="preserve"> </w:t>
            </w:r>
            <w:r w:rsidRPr="0077386F">
              <w:rPr>
                <w:rFonts w:ascii="Phetsarath OT" w:eastAsia="Phetsarath OT" w:hAnsi="Phetsarath OT" w:cs="Phetsarath OT"/>
                <w:color w:val="202124"/>
                <w:cs/>
                <w:lang w:bidi="lo-LA"/>
              </w:rPr>
              <w:t>ຄ</w:t>
            </w:r>
            <w:r w:rsidRPr="0077386F">
              <w:rPr>
                <w:rFonts w:ascii="Phetsarath OT" w:eastAsia="Phetsarath OT" w:hAnsi="Phetsarath OT" w:cs="Phetsarath OT" w:hint="cs"/>
                <w:color w:val="202124"/>
                <w:cs/>
                <w:lang w:bidi="lo-LA"/>
              </w:rPr>
              <w:t>່ານາຍຫນ້າ</w:t>
            </w:r>
            <w:r w:rsidRPr="0077386F">
              <w:rPr>
                <w:rFonts w:ascii="Phetsarath OT" w:eastAsia="Phetsarath OT" w:hAnsi="Phetsarath OT" w:cs="Phetsarath OT"/>
                <w:color w:val="202124"/>
                <w:lang w:bidi="th-TH"/>
              </w:rPr>
              <w:t xml:space="preserve">, </w:t>
            </w:r>
            <w:r w:rsidRPr="0077386F">
              <w:rPr>
                <w:rFonts w:ascii="Phetsarath OT" w:eastAsia="Phetsarath OT" w:hAnsi="Phetsarath OT" w:cs="Phetsarath OT"/>
                <w:color w:val="202124"/>
                <w:cs/>
                <w:lang w:bidi="lo-LA"/>
              </w:rPr>
              <w:t>ສ່ວນຫຼຸດ</w:t>
            </w:r>
            <w:r w:rsidRPr="0077386F">
              <w:rPr>
                <w:rFonts w:ascii="Phetsarath OT" w:eastAsia="Phetsarath OT" w:hAnsi="Phetsarath OT" w:cs="Phetsarath OT"/>
                <w:color w:val="202124"/>
                <w:lang w:bidi="th-TH"/>
              </w:rPr>
              <w:t xml:space="preserve">, </w:t>
            </w:r>
            <w:r w:rsidRPr="0077386F">
              <w:rPr>
                <w:rFonts w:ascii="Phetsarath OT" w:eastAsia="Phetsarath OT" w:hAnsi="Phetsarath OT" w:cs="Phetsarath OT"/>
                <w:color w:val="202124"/>
                <w:cs/>
                <w:lang w:bidi="lo-LA"/>
              </w:rPr>
              <w:t>ແລະອື່ນໆ.</w:t>
            </w:r>
          </w:p>
          <w:p w14:paraId="565F4E43" w14:textId="77777777" w:rsidR="000F3719" w:rsidRPr="00756970" w:rsidRDefault="000F3719" w:rsidP="00A701C3">
            <w:pPr>
              <w:pStyle w:val="Section8Heading3"/>
              <w:ind w:left="888" w:hanging="540"/>
              <w:rPr>
                <w:lang w:bidi="lo-LA"/>
              </w:rPr>
            </w:pPr>
          </w:p>
        </w:tc>
        <w:tc>
          <w:tcPr>
            <w:tcW w:w="6471" w:type="dxa"/>
            <w:shd w:val="clear" w:color="auto" w:fill="auto"/>
          </w:tcPr>
          <w:p w14:paraId="214A54C8" w14:textId="1A0E3828" w:rsidR="000F3719" w:rsidRPr="002235D7" w:rsidRDefault="000F3719" w:rsidP="00A701C3">
            <w:pPr>
              <w:spacing w:after="200"/>
              <w:ind w:left="1255" w:right="-72" w:hanging="720"/>
              <w:rPr>
                <w:rFonts w:ascii="Phetsarath OT" w:eastAsia="Phetsarath OT" w:hAnsi="Phetsarath OT" w:cs="Phetsarath OT"/>
              </w:rPr>
            </w:pPr>
            <w:r w:rsidRPr="00940958">
              <w:rPr>
                <w:rFonts w:ascii="Phetsarath OT" w:eastAsia="Phetsarath OT" w:hAnsi="Phetsarath OT" w:cs="Phetsarath OT"/>
              </w:rPr>
              <w:t>.</w:t>
            </w:r>
            <w:r w:rsidR="00404373">
              <w:rPr>
                <w:rFonts w:ascii="Phetsarath OT" w:eastAsia="Phetsarath OT" w:hAnsi="Phetsarath OT" w:cs="Phetsarath OT" w:hint="cs"/>
                <w:color w:val="202124"/>
                <w:cs/>
                <w:lang w:bidi="lo-LA"/>
              </w:rPr>
              <w:t xml:space="preserve">20.1.1 </w:t>
            </w:r>
            <w:r w:rsidRPr="007A41F9">
              <w:rPr>
                <w:rFonts w:ascii="Phetsarath OT" w:eastAsia="Phetsarath OT" w:hAnsi="Phetsarath OT" w:cs="Phetsarath OT"/>
                <w:color w:val="202124"/>
                <w:cs/>
                <w:lang w:bidi="lo-LA"/>
              </w:rPr>
              <w:t>ການຈ່າຍເງິນຂອງທີ່ປຶກສາຕາມ</w:t>
            </w:r>
            <w:r w:rsidRPr="007A41F9">
              <w:rPr>
                <w:rFonts w:ascii="Phetsarath OT" w:eastAsia="Phetsarath OT" w:hAnsi="Phetsarath OT" w:cs="Phetsarath OT" w:hint="cs"/>
                <w:color w:val="202124"/>
                <w:cs/>
                <w:lang w:bidi="lo-LA"/>
              </w:rPr>
              <w:t>ເງື່ອນໄຂທົ່</w:t>
            </w:r>
            <w:r w:rsidR="00756134">
              <w:rPr>
                <w:rFonts w:ascii="Phetsarath OT" w:eastAsia="Phetsarath OT" w:hAnsi="Phetsarath OT" w:cs="Phetsarath OT" w:hint="cs"/>
                <w:color w:val="202124"/>
                <w:cs/>
                <w:lang w:bidi="lo-LA"/>
              </w:rPr>
              <w:t>ວ</w:t>
            </w:r>
            <w:r w:rsidRPr="007A41F9">
              <w:rPr>
                <w:rFonts w:ascii="Phetsarath OT" w:eastAsia="Phetsarath OT" w:hAnsi="Phetsarath OT" w:cs="Phetsarath OT" w:hint="cs"/>
                <w:color w:val="202124"/>
                <w:cs/>
                <w:lang w:bidi="lo-LA"/>
              </w:rPr>
              <w:t>ໄປຂອງສັນຍາ (ງທປ)</w:t>
            </w:r>
            <w:r w:rsidRPr="007A41F9">
              <w:rPr>
                <w:rFonts w:ascii="Phetsarath OT" w:eastAsia="Phetsarath OT" w:hAnsi="Phetsarath OT" w:cs="Phetsarath OT"/>
                <w:color w:val="202124"/>
                <w:cs/>
                <w:lang w:bidi="lo-LA"/>
              </w:rPr>
              <w:t xml:space="preserve"> </w:t>
            </w:r>
            <w:r w:rsidRPr="002200EA">
              <w:rPr>
                <w:rFonts w:eastAsia="Phetsarath OT"/>
                <w:color w:val="202124"/>
                <w:lang w:bidi="th-TH"/>
              </w:rPr>
              <w:t xml:space="preserve">GCC </w:t>
            </w:r>
            <w:r w:rsidR="002200EA">
              <w:rPr>
                <w:rFonts w:ascii="Phetsarath OT" w:eastAsia="Phetsarath OT" w:hAnsi="Phetsarath OT" w:cs="Phetsarath OT" w:hint="cs"/>
                <w:color w:val="202124"/>
                <w:cs/>
                <w:lang w:bidi="lo-LA"/>
              </w:rPr>
              <w:t>ສ</w:t>
            </w:r>
            <w:r w:rsidRPr="007A41F9">
              <w:rPr>
                <w:rFonts w:ascii="Phetsarath OT" w:eastAsia="Phetsarath OT" w:hAnsi="Phetsarath OT" w:cs="Phetsarath OT"/>
                <w:color w:val="202124"/>
                <w:lang w:bidi="th-TH"/>
              </w:rPr>
              <w:t xml:space="preserve"> (</w:t>
            </w:r>
            <w:r w:rsidRPr="007A41F9">
              <w:rPr>
                <w:rFonts w:ascii="Phetsarath OT" w:eastAsia="Phetsarath OT" w:hAnsi="Phetsarath OT" w:cs="Phetsarath OT"/>
                <w:color w:val="202124"/>
                <w:cs/>
                <w:lang w:bidi="lo-LA"/>
              </w:rPr>
              <w:t xml:space="preserve">ຂໍ້ </w:t>
            </w:r>
            <w:r w:rsidRPr="007A41F9">
              <w:rPr>
                <w:rFonts w:ascii="Phetsarath OT" w:eastAsia="Phetsarath OT" w:hAnsi="Phetsarath OT" w:cs="Phetsarath OT"/>
                <w:color w:val="202124"/>
                <w:lang w:bidi="th-TH"/>
              </w:rPr>
              <w:t xml:space="preserve"> 42 </w:t>
            </w:r>
            <w:r w:rsidRPr="007A41F9">
              <w:rPr>
                <w:rFonts w:ascii="Phetsarath OT" w:eastAsia="Phetsarath OT" w:hAnsi="Phetsarath OT" w:cs="Phetsarath OT"/>
                <w:color w:val="202124"/>
                <w:cs/>
                <w:lang w:bidi="lo-LA"/>
              </w:rPr>
              <w:t xml:space="preserve">ເຖິງ </w:t>
            </w:r>
            <w:r w:rsidRPr="007A41F9">
              <w:rPr>
                <w:rFonts w:ascii="Phetsarath OT" w:eastAsia="Phetsarath OT" w:hAnsi="Phetsarath OT" w:cs="Phetsarath OT"/>
                <w:color w:val="202124"/>
                <w:lang w:bidi="th-TH"/>
              </w:rPr>
              <w:t xml:space="preserve">47) </w:t>
            </w:r>
            <w:r w:rsidRPr="007A41F9">
              <w:rPr>
                <w:rFonts w:ascii="Phetsarath OT" w:eastAsia="Phetsarath OT" w:hAnsi="Phetsarath OT" w:cs="Phetsarath OT"/>
                <w:color w:val="202124"/>
                <w:cs/>
                <w:lang w:bidi="lo-LA"/>
              </w:rPr>
              <w:t>ຈະເປັນການຈ່າຍເງິນຂອງທີ່ປຶກສາເທົ່ານັ້ນທີ່ກ່ຽວຂ້ອງກັບສັນຍານີ້ ແລະ</w:t>
            </w:r>
            <w:r w:rsidRPr="007A41F9">
              <w:rPr>
                <w:rFonts w:ascii="Phetsarath OT" w:eastAsia="Phetsarath OT" w:hAnsi="Phetsarath OT" w:cs="Phetsarath OT"/>
                <w:color w:val="202124"/>
                <w:lang w:bidi="th-TH"/>
              </w:rPr>
              <w:t xml:space="preserve">, </w:t>
            </w:r>
            <w:r w:rsidRPr="007A41F9">
              <w:rPr>
                <w:rFonts w:ascii="Phetsarath OT" w:eastAsia="Phetsarath OT" w:hAnsi="Phetsarath OT" w:cs="Phetsarath OT"/>
                <w:color w:val="202124"/>
                <w:cs/>
                <w:lang w:bidi="lo-LA"/>
              </w:rPr>
              <w:t xml:space="preserve">ອີງຕາມ </w:t>
            </w:r>
            <w:r w:rsidRPr="007A41F9">
              <w:rPr>
                <w:rFonts w:ascii="Phetsarath OT" w:eastAsia="Phetsarath OT" w:hAnsi="Phetsarath OT" w:cs="Phetsarath OT" w:hint="cs"/>
                <w:color w:val="202124"/>
                <w:cs/>
                <w:lang w:bidi="lo-LA"/>
              </w:rPr>
              <w:t>ເງື່ອນໄຂທົ່</w:t>
            </w:r>
            <w:r w:rsidR="00756134">
              <w:rPr>
                <w:rFonts w:ascii="Phetsarath OT" w:eastAsia="Phetsarath OT" w:hAnsi="Phetsarath OT" w:cs="Phetsarath OT" w:hint="cs"/>
                <w:color w:val="202124"/>
                <w:cs/>
                <w:lang w:bidi="lo-LA"/>
              </w:rPr>
              <w:t>ວ</w:t>
            </w:r>
            <w:r w:rsidRPr="007A41F9">
              <w:rPr>
                <w:rFonts w:ascii="Phetsarath OT" w:eastAsia="Phetsarath OT" w:hAnsi="Phetsarath OT" w:cs="Phetsarath OT" w:hint="cs"/>
                <w:color w:val="202124"/>
                <w:cs/>
                <w:lang w:bidi="lo-LA"/>
              </w:rPr>
              <w:t xml:space="preserve">ໄປຂອງສັນຍາ </w:t>
            </w:r>
            <w:r w:rsidRPr="007A41F9">
              <w:rPr>
                <w:rFonts w:ascii="Phetsarath OT" w:eastAsia="Phetsarath OT" w:hAnsi="Phetsarath OT" w:cs="Phetsarath OT"/>
                <w:color w:val="202124"/>
                <w:cs/>
                <w:lang w:bidi="lo-LA"/>
              </w:rPr>
              <w:t xml:space="preserve">ຂໍ້ </w:t>
            </w:r>
            <w:r w:rsidRPr="007A41F9">
              <w:rPr>
                <w:rFonts w:ascii="Phetsarath OT" w:eastAsia="Phetsarath OT" w:hAnsi="Phetsarath OT" w:cs="Phetsarath OT" w:hint="cs"/>
                <w:color w:val="202124"/>
                <w:cs/>
                <w:lang w:bidi="lo-LA"/>
              </w:rPr>
              <w:t>(ງທປ)</w:t>
            </w:r>
            <w:r w:rsidRPr="007A41F9">
              <w:rPr>
                <w:rFonts w:ascii="Phetsarath OT" w:eastAsia="Phetsarath OT" w:hAnsi="Phetsarath OT" w:cs="Phetsarath OT"/>
                <w:color w:val="202124"/>
                <w:cs/>
                <w:lang w:bidi="lo-LA"/>
              </w:rPr>
              <w:t xml:space="preserve"> </w:t>
            </w:r>
            <w:r w:rsidRPr="002200EA">
              <w:rPr>
                <w:rFonts w:eastAsia="Phetsarath OT"/>
                <w:color w:val="202124"/>
                <w:lang w:bidi="th-TH"/>
              </w:rPr>
              <w:t>GCC 21.1.3,</w:t>
            </w:r>
            <w:r w:rsidRPr="007A41F9">
              <w:rPr>
                <w:rFonts w:ascii="Phetsarath OT" w:eastAsia="Phetsarath OT" w:hAnsi="Phetsarath OT" w:cs="Phetsarath OT"/>
                <w:color w:val="202124"/>
                <w:lang w:bidi="th-TH"/>
              </w:rPr>
              <w:t xml:space="preserve"> </w:t>
            </w:r>
            <w:r w:rsidRPr="007A41F9">
              <w:rPr>
                <w:rFonts w:ascii="Phetsarath OT" w:eastAsia="Phetsarath OT" w:hAnsi="Phetsarath OT" w:cs="Phetsarath OT"/>
                <w:color w:val="202124"/>
                <w:cs/>
                <w:lang w:bidi="lo-LA"/>
              </w:rPr>
              <w:t>ທີ່ປຶກສາຈະບໍ່ຍອມຮັບຜົນປະໂຫຍດ</w:t>
            </w:r>
            <w:r w:rsidRPr="007A41F9">
              <w:rPr>
                <w:rFonts w:ascii="Phetsarath OT" w:eastAsia="Phetsarath OT" w:hAnsi="Phetsarath OT" w:cs="Phetsarath OT" w:hint="cs"/>
                <w:color w:val="202124"/>
                <w:cs/>
                <w:lang w:bidi="lo-LA"/>
              </w:rPr>
              <w:t>ເພື່ອ</w:t>
            </w:r>
            <w:r w:rsidRPr="007A41F9">
              <w:rPr>
                <w:rFonts w:ascii="Phetsarath OT" w:eastAsia="Phetsarath OT" w:hAnsi="Phetsarath OT" w:cs="Phetsarath OT"/>
                <w:color w:val="202124"/>
                <w:cs/>
                <w:lang w:bidi="lo-LA"/>
              </w:rPr>
              <w:t>ຕົນເອງ</w:t>
            </w:r>
            <w:r w:rsidRPr="007A41F9">
              <w:rPr>
                <w:rFonts w:ascii="Phetsarath OT" w:eastAsia="Phetsarath OT" w:hAnsi="Phetsarath OT" w:cs="Phetsarath OT" w:hint="cs"/>
                <w:color w:val="202124"/>
                <w:cs/>
                <w:lang w:bidi="lo-LA"/>
              </w:rPr>
              <w:t xml:space="preserve"> ຄ່ານາຍຫນ້າໃດໆ</w:t>
            </w:r>
            <w:r w:rsidRPr="007A41F9">
              <w:rPr>
                <w:rFonts w:ascii="Phetsarath OT" w:eastAsia="Phetsarath OT" w:hAnsi="Phetsarath OT" w:cs="Phetsarath OT"/>
                <w:color w:val="202124"/>
                <w:lang w:bidi="th-TH"/>
              </w:rPr>
              <w:t xml:space="preserve">, </w:t>
            </w:r>
            <w:r w:rsidRPr="007A41F9">
              <w:rPr>
                <w:rFonts w:ascii="Phetsarath OT" w:eastAsia="Phetsarath OT" w:hAnsi="Phetsarath OT" w:cs="Phetsarath OT"/>
                <w:color w:val="202124"/>
                <w:cs/>
                <w:lang w:bidi="lo-LA"/>
              </w:rPr>
              <w:t>ສ່ວນຫຼຸດ ຫຼື ການຈ່າຍເງິນທີ່ຄ້າຍຄືກັນ</w:t>
            </w:r>
            <w:r w:rsidRPr="007A41F9">
              <w:rPr>
                <w:rFonts w:ascii="Phetsarath OT" w:eastAsia="Phetsarath OT" w:hAnsi="Phetsarath OT" w:cs="Phetsarath OT" w:hint="cs"/>
                <w:color w:val="202124"/>
                <w:cs/>
                <w:lang w:bidi="lo-LA"/>
              </w:rPr>
              <w:t>ທີ່ພົວພັນ</w:t>
            </w:r>
            <w:r w:rsidRPr="007A41F9">
              <w:rPr>
                <w:rFonts w:ascii="Phetsarath OT" w:eastAsia="Phetsarath OT" w:hAnsi="Phetsarath OT" w:cs="Phetsarath OT"/>
                <w:color w:val="202124"/>
                <w:cs/>
                <w:lang w:bidi="lo-LA"/>
              </w:rPr>
              <w:t>ກັບກິດຈະກໍາ ຕາມສັນຍານີ້ ຫຼື ໃນການປ</w:t>
            </w:r>
            <w:r w:rsidRPr="007A41F9">
              <w:rPr>
                <w:rFonts w:ascii="Phetsarath OT" w:eastAsia="Phetsarath OT" w:hAnsi="Phetsarath OT" w:cs="Phetsarath OT" w:hint="cs"/>
                <w:color w:val="202124"/>
                <w:cs/>
                <w:lang w:bidi="lo-LA"/>
              </w:rPr>
              <w:t>ະຕິບັດ</w:t>
            </w:r>
            <w:r w:rsidRPr="007A41F9">
              <w:rPr>
                <w:rFonts w:ascii="Phetsarath OT" w:eastAsia="Phetsarath OT" w:hAnsi="Phetsarath OT" w:cs="Phetsarath OT"/>
                <w:color w:val="202124"/>
                <w:cs/>
                <w:lang w:bidi="lo-LA"/>
              </w:rPr>
              <w:t>ພັນທະຂອງຕົນໃນທີ່ນີ້</w:t>
            </w:r>
            <w:r w:rsidRPr="007A41F9">
              <w:rPr>
                <w:rFonts w:ascii="Phetsarath OT" w:eastAsia="Phetsarath OT" w:hAnsi="Phetsarath OT" w:cs="Phetsarath OT"/>
                <w:color w:val="202124"/>
                <w:lang w:bidi="th-TH"/>
              </w:rPr>
              <w:t xml:space="preserve">, </w:t>
            </w:r>
            <w:r w:rsidRPr="007A41F9">
              <w:rPr>
                <w:rFonts w:ascii="Phetsarath OT" w:eastAsia="Phetsarath OT" w:hAnsi="Phetsarath OT" w:cs="Phetsarath OT"/>
                <w:color w:val="202124"/>
                <w:cs/>
                <w:lang w:bidi="lo-LA"/>
              </w:rPr>
              <w:t>ແລະ ທີ່ປຶກສາຈະໃຊ້ ຄວາມພະຍາຍາມ ຂອງຕົນເພື່ອຮັບປະກັນວ່າທີ່ປຶກສາຍ່ອຍໃດຫນຶ່ງ</w:t>
            </w:r>
            <w:r w:rsidRPr="007A41F9">
              <w:rPr>
                <w:rFonts w:ascii="Phetsarath OT" w:eastAsia="Phetsarath OT" w:hAnsi="Phetsarath OT" w:cs="Phetsarath OT"/>
                <w:color w:val="202124"/>
                <w:lang w:bidi="th-TH"/>
              </w:rPr>
              <w:t xml:space="preserve">, </w:t>
            </w:r>
            <w:r w:rsidRPr="007A41F9">
              <w:rPr>
                <w:rFonts w:ascii="Phetsarath OT" w:eastAsia="Phetsarath OT" w:hAnsi="Phetsarath OT" w:cs="Phetsarath OT"/>
                <w:color w:val="202124"/>
                <w:cs/>
                <w:lang w:bidi="lo-LA"/>
              </w:rPr>
              <w:t>ເຊັ່ນດຽວກັນກັບຊ່ຽວຊານ ແລະ ຕົວແທນຂອງເຂົາເຈົ້າ</w:t>
            </w:r>
            <w:r w:rsidRPr="007A41F9">
              <w:rPr>
                <w:rFonts w:ascii="Phetsarath OT" w:eastAsia="Phetsarath OT" w:hAnsi="Phetsarath OT" w:cs="Phetsarath OT"/>
                <w:color w:val="202124"/>
                <w:lang w:bidi="th-TH"/>
              </w:rPr>
              <w:t xml:space="preserve">, </w:t>
            </w:r>
            <w:r w:rsidRPr="007A41F9">
              <w:rPr>
                <w:rFonts w:ascii="Phetsarath OT" w:eastAsia="Phetsarath OT" w:hAnsi="Phetsarath OT" w:cs="Phetsarath OT"/>
                <w:color w:val="202124"/>
                <w:cs/>
                <w:lang w:bidi="lo-LA"/>
              </w:rPr>
              <w:t>ຈະບໍ່ໄດ້ຮັບການຊໍາລະເພີ່ມເຕີມດັ່ງກ່າວເຊັ່ນດຽວກັນ</w:t>
            </w:r>
          </w:p>
          <w:p w14:paraId="0007082E" w14:textId="6DB70850" w:rsidR="000F3719" w:rsidRPr="00F05B53" w:rsidRDefault="002D5D02"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335" w:hanging="810"/>
              <w:rPr>
                <w:rFonts w:ascii="Phetsarath OT" w:eastAsia="Phetsarath OT" w:hAnsi="Phetsarath OT" w:cs="Phetsarath OT"/>
                <w:color w:val="202124"/>
                <w:lang w:bidi="th-TH"/>
              </w:rPr>
            </w:pPr>
            <w:r>
              <w:rPr>
                <w:rFonts w:ascii="Phetsarath OT" w:eastAsia="Phetsarath OT" w:hAnsi="Phetsarath OT" w:cs="Phetsarath OT" w:hint="cs"/>
                <w:color w:val="202124"/>
                <w:cs/>
                <w:lang w:bidi="lo-LA"/>
              </w:rPr>
              <w:t>20</w:t>
            </w:r>
            <w:r w:rsidR="000F3719">
              <w:rPr>
                <w:rFonts w:ascii="Phetsarath OT" w:eastAsia="Phetsarath OT" w:hAnsi="Phetsarath OT" w:cs="Phetsarath OT" w:hint="cs"/>
                <w:color w:val="202124"/>
                <w:cs/>
                <w:lang w:bidi="lo-LA"/>
              </w:rPr>
              <w:t>.1.2</w:t>
            </w:r>
            <w:r>
              <w:rPr>
                <w:rFonts w:ascii="Phetsarath OT" w:eastAsia="Phetsarath OT" w:hAnsi="Phetsarath OT" w:cs="Phetsarath OT" w:hint="cs"/>
                <w:color w:val="202124"/>
                <w:cs/>
                <w:lang w:bidi="lo-LA"/>
              </w:rPr>
              <w:t xml:space="preserve">  </w:t>
            </w:r>
            <w:r w:rsidR="000F3719" w:rsidRPr="007A41F9">
              <w:rPr>
                <w:rFonts w:ascii="Phetsarath OT" w:eastAsia="Phetsarath OT" w:hAnsi="Phetsarath OT" w:cs="Phetsarath OT"/>
                <w:color w:val="202124"/>
                <w:cs/>
                <w:lang w:bidi="lo-LA"/>
              </w:rPr>
              <w:t>ຍິ່ງໄປກວ່ານັ້ນ</w:t>
            </w:r>
            <w:r w:rsidR="000F3719" w:rsidRPr="007A41F9">
              <w:rPr>
                <w:rFonts w:ascii="Phetsarath OT" w:eastAsia="Phetsarath OT" w:hAnsi="Phetsarath OT" w:cs="Phetsarath OT"/>
                <w:color w:val="202124"/>
                <w:lang w:bidi="th-TH"/>
              </w:rPr>
              <w:t xml:space="preserve">, </w:t>
            </w:r>
            <w:r w:rsidR="000F3719" w:rsidRPr="007A41F9">
              <w:rPr>
                <w:rFonts w:ascii="Phetsarath OT" w:eastAsia="Phetsarath OT" w:hAnsi="Phetsarath OT" w:cs="Phetsarath OT"/>
                <w:color w:val="202124"/>
                <w:cs/>
                <w:lang w:bidi="lo-LA"/>
              </w:rPr>
              <w:t>ຖ້າທີ່ປຶກສາ</w:t>
            </w:r>
            <w:r w:rsidR="000F3719" w:rsidRPr="007A41F9">
              <w:rPr>
                <w:rFonts w:ascii="Phetsarath OT" w:eastAsia="Phetsarath OT" w:hAnsi="Phetsarath OT" w:cs="Phetsarath OT"/>
                <w:color w:val="202124"/>
                <w:lang w:bidi="th-TH"/>
              </w:rPr>
              <w:t xml:space="preserve">, </w:t>
            </w:r>
            <w:r w:rsidR="000F3719" w:rsidRPr="007A41F9">
              <w:rPr>
                <w:rFonts w:ascii="Phetsarath OT" w:eastAsia="Phetsarath OT" w:hAnsi="Phetsarath OT" w:cs="Phetsarath OT"/>
                <w:color w:val="202124"/>
                <w:cs/>
                <w:lang w:bidi="lo-LA"/>
              </w:rPr>
              <w:t>ເປັນສ່ວນຫນຶ່ງຂອງການບໍລິການ</w:t>
            </w:r>
            <w:r w:rsidR="000F3719" w:rsidRPr="007A41F9">
              <w:rPr>
                <w:rFonts w:ascii="Phetsarath OT" w:eastAsia="Phetsarath OT" w:hAnsi="Phetsarath OT" w:cs="Phetsarath OT"/>
                <w:color w:val="202124"/>
                <w:lang w:bidi="th-TH"/>
              </w:rPr>
              <w:t xml:space="preserve">, </w:t>
            </w:r>
            <w:r w:rsidR="000F3719" w:rsidRPr="007A41F9">
              <w:rPr>
                <w:rFonts w:ascii="Phetsarath OT" w:eastAsia="Phetsarath OT" w:hAnsi="Phetsarath OT" w:cs="Phetsarath OT"/>
                <w:color w:val="202124"/>
                <w:cs/>
                <w:lang w:bidi="lo-LA"/>
              </w:rPr>
              <w:t>ມີຄວາມຮັບຜິດຊອບໃນການໃຫ້ຄໍາແນະນໍາກັບ</w:t>
            </w:r>
            <w:r w:rsidR="000F3719" w:rsidRPr="007A41F9">
              <w:rPr>
                <w:rFonts w:ascii="Phetsarath OT" w:eastAsia="Phetsarath OT" w:hAnsi="Phetsarath OT" w:cs="Phetsarath OT" w:hint="cs"/>
                <w:color w:val="202124"/>
                <w:cs/>
                <w:lang w:bidi="lo-LA"/>
              </w:rPr>
              <w:t>ຜູ້</w:t>
            </w:r>
            <w:r w:rsidR="000F3719" w:rsidRPr="007A41F9">
              <w:rPr>
                <w:rFonts w:ascii="Phetsarath OT" w:eastAsia="Phetsarath OT" w:hAnsi="Phetsarath OT" w:cs="Phetsarath OT"/>
                <w:color w:val="202124"/>
                <w:cs/>
                <w:lang w:bidi="lo-LA"/>
              </w:rPr>
              <w:t>ຈັດຊື້</w:t>
            </w:r>
            <w:r w:rsidR="000F3719" w:rsidRPr="007A41F9">
              <w:rPr>
                <w:rFonts w:ascii="Phetsarath OT" w:eastAsia="Phetsarath OT" w:hAnsi="Phetsarath OT" w:cs="Phetsarath OT" w:hint="cs"/>
                <w:color w:val="202124"/>
                <w:cs/>
                <w:lang w:bidi="lo-LA"/>
              </w:rPr>
              <w:t>-ຈັດຈ້າງ</w:t>
            </w:r>
            <w:r w:rsidR="000F3719" w:rsidRPr="007A41F9">
              <w:rPr>
                <w:rFonts w:ascii="Phetsarath OT" w:eastAsia="Phetsarath OT" w:hAnsi="Phetsarath OT" w:cs="Phetsarath OT"/>
                <w:color w:val="202124"/>
                <w:cs/>
                <w:lang w:bidi="lo-LA"/>
              </w:rPr>
              <w:t>ໃນການຈັດຊື້ສິນຄ້າ</w:t>
            </w:r>
            <w:r w:rsidR="000F3719" w:rsidRPr="007A41F9">
              <w:rPr>
                <w:rFonts w:ascii="Phetsarath OT" w:eastAsia="Phetsarath OT" w:hAnsi="Phetsarath OT" w:cs="Phetsarath OT"/>
                <w:color w:val="202124"/>
                <w:lang w:bidi="th-TH"/>
              </w:rPr>
              <w:t xml:space="preserve">, </w:t>
            </w:r>
            <w:r w:rsidR="000F3719" w:rsidRPr="007A41F9">
              <w:rPr>
                <w:rFonts w:ascii="Phetsarath OT" w:eastAsia="Phetsarath OT" w:hAnsi="Phetsarath OT" w:cs="Phetsarath OT" w:hint="cs"/>
                <w:color w:val="202124"/>
                <w:cs/>
                <w:lang w:bidi="lo-LA"/>
              </w:rPr>
              <w:t xml:space="preserve">ການກໍ່ສ້າງ </w:t>
            </w:r>
            <w:r w:rsidR="000F3719" w:rsidRPr="007A41F9">
              <w:rPr>
                <w:rFonts w:ascii="Phetsarath OT" w:eastAsia="Phetsarath OT" w:hAnsi="Phetsarath OT" w:cs="Phetsarath OT"/>
                <w:color w:val="202124"/>
                <w:cs/>
                <w:lang w:bidi="lo-LA"/>
              </w:rPr>
              <w:t>ຫຼື</w:t>
            </w:r>
            <w:r w:rsidR="000F3719" w:rsidRPr="007A41F9">
              <w:rPr>
                <w:rFonts w:ascii="Phetsarath OT" w:eastAsia="Phetsarath OT" w:hAnsi="Phetsarath OT" w:cs="Phetsarath OT" w:hint="cs"/>
                <w:color w:val="202124"/>
                <w:cs/>
                <w:lang w:bidi="lo-LA"/>
              </w:rPr>
              <w:t xml:space="preserve"> </w:t>
            </w:r>
            <w:r w:rsidR="000F3719" w:rsidRPr="007A41F9">
              <w:rPr>
                <w:rFonts w:ascii="Phetsarath OT" w:eastAsia="Phetsarath OT" w:hAnsi="Phetsarath OT" w:cs="Phetsarath OT"/>
                <w:color w:val="202124"/>
                <w:cs/>
                <w:lang w:bidi="lo-LA"/>
              </w:rPr>
              <w:t>ການບໍລິການ</w:t>
            </w:r>
            <w:r w:rsidR="000F3719" w:rsidRPr="007A41F9">
              <w:rPr>
                <w:rFonts w:ascii="Phetsarath OT" w:eastAsia="Phetsarath OT" w:hAnsi="Phetsarath OT" w:cs="Phetsarath OT"/>
                <w:color w:val="202124"/>
                <w:lang w:bidi="th-TH"/>
              </w:rPr>
              <w:t xml:space="preserve">, </w:t>
            </w:r>
            <w:r w:rsidR="000F3719" w:rsidRPr="007A41F9">
              <w:rPr>
                <w:rFonts w:ascii="Phetsarath OT" w:eastAsia="Phetsarath OT" w:hAnsi="Phetsarath OT" w:cs="Phetsarath OT"/>
                <w:color w:val="202124"/>
                <w:cs/>
                <w:lang w:bidi="lo-LA"/>
              </w:rPr>
              <w:t>ທີ່ປຶກສາຈະປະຕິບັດຕາມລັດຖະບານ</w:t>
            </w:r>
            <w:r w:rsidR="000F3719" w:rsidRPr="007A41F9">
              <w:rPr>
                <w:rFonts w:ascii="Phetsarath OT" w:eastAsia="Phetsarath OT" w:hAnsi="Phetsarath OT" w:cs="Phetsarath OT"/>
                <w:color w:val="202124"/>
                <w:lang w:bidi="th-TH"/>
              </w:rPr>
              <w:t xml:space="preserve">, </w:t>
            </w:r>
            <w:r w:rsidR="000F3719" w:rsidRPr="007A41F9">
              <w:rPr>
                <w:rFonts w:ascii="Phetsarath OT" w:eastAsia="Phetsarath OT" w:hAnsi="Phetsarath OT" w:cs="Phetsarath OT"/>
                <w:color w:val="202124"/>
                <w:cs/>
                <w:lang w:bidi="lo-LA"/>
              </w:rPr>
              <w:t>ແລະ</w:t>
            </w:r>
            <w:r w:rsidR="000F3719" w:rsidRPr="007A41F9">
              <w:rPr>
                <w:rFonts w:ascii="Phetsarath OT" w:eastAsia="Phetsarath OT" w:hAnsi="Phetsarath OT" w:cs="Phetsarath OT" w:hint="cs"/>
                <w:color w:val="202124"/>
                <w:cs/>
                <w:lang w:bidi="lo-LA"/>
              </w:rPr>
              <w:t xml:space="preserve"> </w:t>
            </w:r>
            <w:r w:rsidR="000F3719" w:rsidRPr="007A41F9">
              <w:rPr>
                <w:rFonts w:ascii="Phetsarath OT" w:eastAsia="Phetsarath OT" w:hAnsi="Phetsarath OT" w:cs="Phetsarath OT"/>
                <w:color w:val="202124"/>
                <w:cs/>
                <w:lang w:bidi="lo-LA"/>
              </w:rPr>
              <w:t>ທຸກເວລາຈະປະຕິບັດຄວາມຮັບຜິດຊອບດັ່ງກ່າວເພື່ອຜົນປະໂຫຍດທີ່ດີທີ່ສຸດຂອງ</w:t>
            </w:r>
            <w:r w:rsidR="000F3719" w:rsidRPr="007A41F9">
              <w:rPr>
                <w:rFonts w:ascii="Phetsarath OT" w:eastAsia="Phetsarath OT" w:hAnsi="Phetsarath OT" w:cs="Phetsarath OT" w:hint="cs"/>
                <w:color w:val="202124"/>
                <w:cs/>
                <w:lang w:bidi="lo-LA"/>
              </w:rPr>
              <w:t>ຜູ້</w:t>
            </w:r>
            <w:r w:rsidR="000F3719" w:rsidRPr="007A41F9">
              <w:rPr>
                <w:rFonts w:ascii="Phetsarath OT" w:eastAsia="Phetsarath OT" w:hAnsi="Phetsarath OT" w:cs="Phetsarath OT"/>
                <w:color w:val="202124"/>
                <w:cs/>
                <w:lang w:bidi="lo-LA"/>
              </w:rPr>
              <w:t>ຈັດຊື້</w:t>
            </w:r>
            <w:r w:rsidR="000F3719" w:rsidRPr="007A41F9">
              <w:rPr>
                <w:rFonts w:ascii="Phetsarath OT" w:eastAsia="Phetsarath OT" w:hAnsi="Phetsarath OT" w:cs="Phetsarath OT" w:hint="cs"/>
                <w:color w:val="202124"/>
                <w:cs/>
                <w:lang w:bidi="lo-LA"/>
              </w:rPr>
              <w:t>-ຈັດຈ້າງ</w:t>
            </w:r>
            <w:r w:rsidR="000F3719" w:rsidRPr="007A41F9">
              <w:rPr>
                <w:rFonts w:ascii="Phetsarath OT" w:eastAsia="Phetsarath OT" w:hAnsi="Phetsarath OT" w:cs="Phetsarath OT"/>
                <w:color w:val="202124"/>
                <w:cs/>
                <w:lang w:bidi="lo-LA"/>
              </w:rPr>
              <w:t>. ສ່ວນຫຼຸດ ຫຼື</w:t>
            </w:r>
            <w:r w:rsidR="000F3719" w:rsidRPr="007A41F9">
              <w:rPr>
                <w:rFonts w:ascii="Phetsarath OT" w:eastAsia="Phetsarath OT" w:hAnsi="Phetsarath OT" w:cs="Phetsarath OT" w:hint="cs"/>
                <w:color w:val="202124"/>
                <w:cs/>
                <w:lang w:bidi="lo-LA"/>
              </w:rPr>
              <w:t xml:space="preserve"> </w:t>
            </w:r>
            <w:r w:rsidR="000F3719" w:rsidRPr="007A41F9">
              <w:rPr>
                <w:rFonts w:ascii="Phetsarath OT" w:eastAsia="Phetsarath OT" w:hAnsi="Phetsarath OT" w:cs="Phetsarath OT"/>
                <w:color w:val="202124"/>
                <w:cs/>
                <w:lang w:bidi="lo-LA"/>
              </w:rPr>
              <w:t>ຄ່າ</w:t>
            </w:r>
            <w:r w:rsidR="000F3719" w:rsidRPr="007A41F9">
              <w:rPr>
                <w:rFonts w:ascii="Phetsarath OT" w:eastAsia="Phetsarath OT" w:hAnsi="Phetsarath OT" w:cs="Phetsarath OT" w:hint="cs"/>
                <w:color w:val="202124"/>
                <w:cs/>
                <w:lang w:bidi="lo-LA"/>
              </w:rPr>
              <w:t>ນາຍຫນ້າ</w:t>
            </w:r>
            <w:r w:rsidR="000F3719" w:rsidRPr="007A41F9">
              <w:rPr>
                <w:rFonts w:ascii="Phetsarath OT" w:eastAsia="Phetsarath OT" w:hAnsi="Phetsarath OT" w:cs="Phetsarath OT"/>
                <w:color w:val="202124"/>
                <w:cs/>
                <w:lang w:bidi="lo-LA"/>
              </w:rPr>
              <w:t>ທີ່ໄດ້ຮັບໂດຍທີ່ປຶກສາໃນການປະຕິບັດຄວາມຮັບຜິດຊອບໃນການຈັດຊື້ດັ່ງກ່າວຈະເປັນ</w:t>
            </w:r>
            <w:r w:rsidR="000F3719" w:rsidRPr="007A41F9">
              <w:rPr>
                <w:rFonts w:ascii="Phetsarath OT" w:eastAsia="Phetsarath OT" w:hAnsi="Phetsarath OT" w:cs="Phetsarath OT" w:hint="cs"/>
                <w:color w:val="202124"/>
                <w:cs/>
                <w:lang w:bidi="lo-LA"/>
              </w:rPr>
              <w:t>ເພື່ອຜົນປະໂຫຍດຂອງຜູ້ຈັດຊື້-ຈັດຈ້າງ</w:t>
            </w:r>
            <w:r w:rsidR="000F3719" w:rsidRPr="007A41F9">
              <w:rPr>
                <w:rFonts w:ascii="Phetsarath OT" w:eastAsia="Phetsarath OT" w:hAnsi="Phetsarath OT" w:cs="Phetsarath OT"/>
                <w:color w:val="202124"/>
                <w:cs/>
                <w:lang w:bidi="lo-LA"/>
              </w:rPr>
              <w:t>.</w:t>
            </w:r>
          </w:p>
        </w:tc>
      </w:tr>
      <w:tr w:rsidR="000F3719" w:rsidRPr="00756970" w14:paraId="0ED82C6A" w14:textId="77777777" w:rsidTr="00A701C3">
        <w:trPr>
          <w:jc w:val="center"/>
        </w:trPr>
        <w:tc>
          <w:tcPr>
            <w:tcW w:w="2601" w:type="dxa"/>
          </w:tcPr>
          <w:p w14:paraId="0920F840" w14:textId="1B805FEE" w:rsidR="000F3719" w:rsidRPr="0077386F"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1" w:hanging="279"/>
              <w:rPr>
                <w:rFonts w:ascii="Phetsarath OT" w:eastAsia="Phetsarath OT" w:hAnsi="Phetsarath OT" w:cs="Phetsarath OT"/>
                <w:color w:val="202124"/>
                <w:lang w:bidi="th-TH"/>
              </w:rPr>
            </w:pPr>
            <w:r w:rsidRPr="0077386F">
              <w:rPr>
                <w:rFonts w:ascii="Phetsarath OT" w:eastAsia="Phetsarath OT" w:hAnsi="Phetsarath OT" w:cs="Phetsarath OT" w:hint="cs"/>
                <w:color w:val="202124"/>
                <w:cs/>
                <w:lang w:bidi="lo-LA"/>
              </w:rPr>
              <w:t xml:space="preserve">ຂ. </w:t>
            </w:r>
            <w:r w:rsidRPr="0077386F">
              <w:rPr>
                <w:rFonts w:ascii="Phetsarath OT" w:eastAsia="Phetsarath OT" w:hAnsi="Phetsarath OT" w:cs="Phetsarath OT"/>
                <w:color w:val="202124"/>
                <w:cs/>
                <w:lang w:bidi="lo-LA"/>
              </w:rPr>
              <w:t>ທີ່ປຶກສາ</w:t>
            </w:r>
            <w:r w:rsidRPr="0077386F">
              <w:rPr>
                <w:rFonts w:ascii="Phetsarath OT" w:eastAsia="Phetsarath OT" w:hAnsi="Phetsarath OT" w:cs="Phetsarath OT" w:hint="cs"/>
                <w:color w:val="202124"/>
                <w:cs/>
                <w:lang w:bidi="lo-LA"/>
              </w:rPr>
              <w:t xml:space="preserve"> </w:t>
            </w:r>
            <w:r w:rsidRPr="0077386F">
              <w:rPr>
                <w:rFonts w:ascii="Phetsarath OT" w:eastAsia="Phetsarath OT" w:hAnsi="Phetsarath OT" w:cs="Phetsarath OT"/>
                <w:color w:val="202124"/>
                <w:cs/>
                <w:lang w:bidi="lo-LA"/>
              </w:rPr>
              <w:t>ແລະ</w:t>
            </w:r>
            <w:r w:rsidRPr="0077386F">
              <w:rPr>
                <w:rFonts w:ascii="Phetsarath OT" w:eastAsia="Phetsarath OT" w:hAnsi="Phetsarath OT" w:cs="Phetsarath OT" w:hint="cs"/>
                <w:color w:val="202124"/>
                <w:cs/>
                <w:lang w:bidi="lo-LA"/>
              </w:rPr>
              <w:t xml:space="preserve"> </w:t>
            </w:r>
            <w:r w:rsidRPr="0077386F">
              <w:rPr>
                <w:rFonts w:ascii="Phetsarath OT" w:eastAsia="Phetsarath OT" w:hAnsi="Phetsarath OT" w:cs="Phetsarath OT"/>
                <w:color w:val="202124"/>
                <w:cs/>
                <w:lang w:bidi="lo-LA"/>
              </w:rPr>
              <w:t>ສາຂາທີ່ຈະບໍ່ເຂົ້າຮ່ວມກິດຈະກໍາບາງຢ່າງ</w:t>
            </w:r>
          </w:p>
          <w:p w14:paraId="50E06F03" w14:textId="77777777" w:rsidR="000F3719" w:rsidRDefault="000F3719" w:rsidP="00A701C3">
            <w:pPr>
              <w:pStyle w:val="Section8Heading3"/>
              <w:ind w:left="888" w:hanging="540"/>
              <w:rPr>
                <w:spacing w:val="-4"/>
                <w:lang w:bidi="lo-LA"/>
              </w:rPr>
            </w:pPr>
          </w:p>
          <w:p w14:paraId="4D0FB608" w14:textId="77777777" w:rsidR="000F3719" w:rsidRDefault="000F3719" w:rsidP="00A701C3">
            <w:pPr>
              <w:pStyle w:val="Section8Heading3"/>
              <w:ind w:left="888" w:hanging="540"/>
              <w:rPr>
                <w:spacing w:val="-4"/>
              </w:rPr>
            </w:pPr>
          </w:p>
          <w:p w14:paraId="6EC738FB" w14:textId="77777777" w:rsidR="000F3719" w:rsidRDefault="000F3719" w:rsidP="00A701C3">
            <w:pPr>
              <w:pStyle w:val="Section8Heading3"/>
              <w:ind w:left="888" w:hanging="540"/>
              <w:rPr>
                <w:spacing w:val="-4"/>
              </w:rPr>
            </w:pPr>
          </w:p>
          <w:p w14:paraId="6BE1DA7C" w14:textId="77777777" w:rsidR="000F3719" w:rsidRDefault="000F3719" w:rsidP="00A701C3">
            <w:pPr>
              <w:pStyle w:val="Section8Heading3"/>
              <w:ind w:left="888" w:hanging="540"/>
              <w:rPr>
                <w:spacing w:val="-4"/>
              </w:rPr>
            </w:pPr>
          </w:p>
          <w:p w14:paraId="5287B710" w14:textId="77777777" w:rsidR="000F3719" w:rsidRDefault="000F3719" w:rsidP="00A701C3">
            <w:pPr>
              <w:pStyle w:val="Section8Heading3"/>
              <w:ind w:left="888" w:hanging="540"/>
              <w:rPr>
                <w:spacing w:val="-4"/>
              </w:rPr>
            </w:pPr>
          </w:p>
          <w:p w14:paraId="3B86CFEF" w14:textId="77777777" w:rsidR="000F3719" w:rsidRDefault="000F3719" w:rsidP="00A701C3">
            <w:pPr>
              <w:pStyle w:val="Section8Heading3"/>
              <w:ind w:left="888" w:hanging="540"/>
              <w:rPr>
                <w:spacing w:val="-4"/>
              </w:rPr>
            </w:pPr>
          </w:p>
          <w:p w14:paraId="3DE3C59D" w14:textId="77777777" w:rsidR="000F3719" w:rsidRDefault="000F3719" w:rsidP="00A701C3">
            <w:pPr>
              <w:pStyle w:val="Section8Heading3"/>
              <w:ind w:left="888" w:hanging="540"/>
              <w:rPr>
                <w:spacing w:val="-4"/>
              </w:rPr>
            </w:pPr>
          </w:p>
          <w:p w14:paraId="6620DDF1" w14:textId="77777777" w:rsidR="000F3719" w:rsidRDefault="000F3719" w:rsidP="00A701C3">
            <w:pPr>
              <w:pStyle w:val="Section8Heading3"/>
              <w:ind w:left="888" w:hanging="540"/>
              <w:rPr>
                <w:spacing w:val="-4"/>
              </w:rPr>
            </w:pPr>
          </w:p>
          <w:p w14:paraId="15EF5273" w14:textId="77777777" w:rsidR="000F3719" w:rsidRDefault="000F3719" w:rsidP="00A701C3">
            <w:pPr>
              <w:pStyle w:val="Section8Heading3"/>
              <w:ind w:left="888" w:hanging="540"/>
              <w:rPr>
                <w:spacing w:val="-4"/>
              </w:rPr>
            </w:pPr>
          </w:p>
          <w:p w14:paraId="4C89A9E2" w14:textId="530D17B4" w:rsidR="00EA3F7D" w:rsidRDefault="00EA3F7D"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b/>
                <w:bCs/>
                <w:color w:val="202124"/>
                <w:lang w:bidi="lo-LA"/>
              </w:rPr>
            </w:pPr>
          </w:p>
          <w:p w14:paraId="38533A5E" w14:textId="77777777" w:rsidR="00404373" w:rsidRDefault="00404373"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b/>
                <w:bCs/>
                <w:color w:val="202124"/>
                <w:lang w:bidi="lo-LA"/>
              </w:rPr>
            </w:pPr>
          </w:p>
          <w:p w14:paraId="3CAA62B2" w14:textId="250DF696" w:rsidR="000F3719" w:rsidRPr="0077386F" w:rsidRDefault="000F3719" w:rsidP="00A701C3">
            <w:pPr>
              <w:tabs>
                <w:tab w:val="left" w:pos="5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6" w:hanging="284"/>
              <w:rPr>
                <w:rFonts w:ascii="Phetsarath OT" w:eastAsia="Phetsarath OT" w:hAnsi="Phetsarath OT" w:cs="Phetsarath OT"/>
                <w:color w:val="202124"/>
                <w:lang w:bidi="lo-LA"/>
              </w:rPr>
            </w:pPr>
            <w:r w:rsidRPr="0077386F">
              <w:rPr>
                <w:rFonts w:ascii="Phetsarath OT" w:eastAsia="Phetsarath OT" w:hAnsi="Phetsarath OT" w:cs="Phetsarath OT" w:hint="cs"/>
                <w:color w:val="202124"/>
                <w:cs/>
                <w:lang w:bidi="lo-LA"/>
              </w:rPr>
              <w:t>ຄ.</w:t>
            </w:r>
            <w:r w:rsidR="00592C53" w:rsidRPr="0077386F">
              <w:rPr>
                <w:rFonts w:ascii="Phetsarath OT" w:eastAsia="Phetsarath OT" w:hAnsi="Phetsarath OT" w:cs="Phetsarath OT" w:hint="cs"/>
                <w:color w:val="202124"/>
                <w:cs/>
                <w:lang w:bidi="lo-LA"/>
              </w:rPr>
              <w:t xml:space="preserve"> </w:t>
            </w:r>
            <w:r w:rsidRPr="0077386F">
              <w:rPr>
                <w:rFonts w:ascii="Phetsarath OT" w:eastAsia="Phetsarath OT" w:hAnsi="Phetsarath OT" w:cs="Phetsarath OT"/>
                <w:color w:val="202124"/>
                <w:cs/>
                <w:lang w:bidi="lo-LA"/>
              </w:rPr>
              <w:t>ການຫ້າມກິດຈະກໍາຂັດແຍ້ງ</w:t>
            </w:r>
          </w:p>
          <w:p w14:paraId="0591DA6E" w14:textId="3338AF8E" w:rsidR="007A41F9" w:rsidRDefault="007A41F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77" w:hanging="540"/>
              <w:rPr>
                <w:rFonts w:ascii="Phetsarath OT" w:eastAsia="Phetsarath OT" w:hAnsi="Phetsarath OT" w:cs="Phetsarath OT"/>
                <w:b/>
                <w:bCs/>
                <w:color w:val="202124"/>
                <w:lang w:bidi="lo-LA"/>
              </w:rPr>
            </w:pPr>
          </w:p>
          <w:p w14:paraId="20B3B913" w14:textId="29CFC341" w:rsidR="007A41F9" w:rsidRDefault="007A41F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77" w:hanging="540"/>
              <w:rPr>
                <w:rFonts w:ascii="Phetsarath OT" w:eastAsia="Phetsarath OT" w:hAnsi="Phetsarath OT" w:cs="Phetsarath OT"/>
                <w:b/>
                <w:bCs/>
                <w:color w:val="202124"/>
                <w:lang w:bidi="lo-LA"/>
              </w:rPr>
            </w:pPr>
          </w:p>
          <w:p w14:paraId="37B69F91" w14:textId="5A3616FA" w:rsidR="007A41F9" w:rsidRDefault="007A41F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b/>
                <w:bCs/>
                <w:color w:val="202124"/>
                <w:lang w:bidi="lo-LA"/>
              </w:rPr>
            </w:pPr>
          </w:p>
          <w:p w14:paraId="681C4ECF" w14:textId="77777777" w:rsidR="007A41F9" w:rsidRDefault="007A41F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b/>
                <w:bCs/>
                <w:color w:val="202124"/>
                <w:lang w:bidi="lo-LA"/>
              </w:rPr>
            </w:pPr>
          </w:p>
          <w:p w14:paraId="7E074A8D" w14:textId="3B58835B" w:rsidR="007A41F9" w:rsidRPr="00BE0130" w:rsidRDefault="007A41F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80" w:hanging="378"/>
              <w:rPr>
                <w:rFonts w:ascii="Phetsarath OT" w:eastAsia="Phetsarath OT" w:hAnsi="Phetsarath OT" w:cs="Phetsarath OT"/>
                <w:b/>
                <w:bCs/>
                <w:color w:val="202124"/>
                <w:lang w:bidi="th-TH"/>
              </w:rPr>
            </w:pPr>
            <w:r w:rsidRPr="0077386F">
              <w:rPr>
                <w:rFonts w:ascii="Phetsarath OT" w:eastAsia="Phetsarath OT" w:hAnsi="Phetsarath OT" w:cs="Phetsarath OT" w:hint="cs"/>
                <w:color w:val="202124"/>
                <w:cs/>
                <w:lang w:bidi="lo-LA"/>
              </w:rPr>
              <w:t xml:space="preserve">(ງ). </w:t>
            </w:r>
            <w:r w:rsidRPr="0077386F">
              <w:rPr>
                <w:rFonts w:ascii="Phetsarath OT" w:eastAsia="Phetsarath OT" w:hAnsi="Phetsarath OT" w:cs="Phetsarath OT"/>
                <w:color w:val="202124"/>
                <w:cs/>
                <w:lang w:bidi="lo-LA"/>
              </w:rPr>
              <w:t>ຫນ້າທີ່ເຂັ້ມງວດໃນການເປີດເຜີຍກິດຈະກໍາຂັດແຍ້ງ</w:t>
            </w:r>
          </w:p>
          <w:p w14:paraId="7FBFD97B" w14:textId="77777777" w:rsidR="007A41F9" w:rsidRPr="003910D6" w:rsidRDefault="007A41F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77" w:hanging="540"/>
              <w:rPr>
                <w:rFonts w:ascii="Phetsarath OT" w:eastAsia="Phetsarath OT" w:hAnsi="Phetsarath OT" w:cs="Phetsarath OT"/>
                <w:b/>
                <w:bCs/>
                <w:color w:val="202124"/>
                <w:lang w:bidi="lo-LA"/>
              </w:rPr>
            </w:pPr>
          </w:p>
          <w:p w14:paraId="6F992A18" w14:textId="77777777" w:rsidR="000F3719" w:rsidRDefault="000F3719" w:rsidP="00A701C3">
            <w:pPr>
              <w:pStyle w:val="Section8Heading3"/>
              <w:ind w:left="888" w:hanging="540"/>
              <w:rPr>
                <w:spacing w:val="-4"/>
                <w:lang w:bidi="lo-LA"/>
              </w:rPr>
            </w:pPr>
          </w:p>
          <w:p w14:paraId="61F0CCFC" w14:textId="77777777" w:rsidR="000F3719" w:rsidRPr="00756970" w:rsidRDefault="000F3719" w:rsidP="00A701C3">
            <w:pPr>
              <w:pStyle w:val="Section8Heading3"/>
              <w:ind w:firstLine="0"/>
              <w:rPr>
                <w:spacing w:val="-4"/>
              </w:rPr>
            </w:pPr>
          </w:p>
        </w:tc>
        <w:tc>
          <w:tcPr>
            <w:tcW w:w="6471" w:type="dxa"/>
          </w:tcPr>
          <w:p w14:paraId="6DF4B989" w14:textId="62A7399F" w:rsidR="000F3719" w:rsidRPr="007A41F9" w:rsidRDefault="007A41F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335" w:hanging="720"/>
              <w:rPr>
                <w:rFonts w:ascii="inherit" w:hAnsi="inherit" w:cs="Courier New"/>
                <w:color w:val="202124"/>
                <w:sz w:val="36"/>
                <w:szCs w:val="36"/>
                <w:lang w:bidi="th-TH"/>
              </w:rPr>
            </w:pPr>
            <w:r w:rsidRPr="007A41F9">
              <w:rPr>
                <w:rFonts w:ascii="Phetsarath OT" w:eastAsia="Phetsarath OT" w:hAnsi="Phetsarath OT" w:cs="Phetsarath OT" w:hint="cs"/>
                <w:color w:val="202124"/>
                <w:cs/>
                <w:lang w:bidi="lo-LA"/>
              </w:rPr>
              <w:t>20</w:t>
            </w:r>
            <w:r w:rsidR="000F3719" w:rsidRPr="007A41F9">
              <w:rPr>
                <w:rFonts w:ascii="Phetsarath OT" w:eastAsia="Phetsarath OT" w:hAnsi="Phetsarath OT" w:cs="Phetsarath OT" w:hint="cs"/>
                <w:color w:val="202124"/>
                <w:cs/>
                <w:lang w:bidi="lo-LA"/>
              </w:rPr>
              <w:t xml:space="preserve">.1.3 </w:t>
            </w:r>
            <w:r w:rsidR="000F3719" w:rsidRPr="007A41F9">
              <w:rPr>
                <w:rFonts w:ascii="Phetsarath OT" w:eastAsia="Phetsarath OT" w:hAnsi="Phetsarath OT" w:cs="Phetsarath OT"/>
                <w:color w:val="202124"/>
                <w:cs/>
                <w:lang w:bidi="lo-LA"/>
              </w:rPr>
              <w:t>ທີ່ປຶກສາຕົກລົງເຫັນດີວ່າ</w:t>
            </w:r>
            <w:r w:rsidR="000F3719" w:rsidRPr="007A41F9">
              <w:rPr>
                <w:rFonts w:ascii="Phetsarath OT" w:eastAsia="Phetsarath OT" w:hAnsi="Phetsarath OT" w:cs="Phetsarath OT"/>
                <w:color w:val="202124"/>
                <w:lang w:bidi="th-TH"/>
              </w:rPr>
              <w:t xml:space="preserve">, </w:t>
            </w:r>
            <w:r w:rsidR="000F3719" w:rsidRPr="007A41F9">
              <w:rPr>
                <w:rFonts w:ascii="Phetsarath OT" w:eastAsia="Phetsarath OT" w:hAnsi="Phetsarath OT" w:cs="Phetsarath OT"/>
                <w:color w:val="202124"/>
                <w:cs/>
                <w:lang w:bidi="lo-LA"/>
              </w:rPr>
              <w:t>ໃນລະຫວ່າງສັນຍາສະບັບນີ້ ແລະ ພາຍຫຼັງການສິ້ນສຸດ</w:t>
            </w:r>
            <w:r w:rsidR="000F3719" w:rsidRPr="007A41F9">
              <w:rPr>
                <w:rFonts w:ascii="Phetsarath OT" w:eastAsia="Phetsarath OT" w:hAnsi="Phetsarath OT" w:cs="Phetsarath OT" w:hint="cs"/>
                <w:color w:val="202124"/>
                <w:cs/>
                <w:lang w:bidi="lo-LA"/>
              </w:rPr>
              <w:t>ສັນຍາ</w:t>
            </w:r>
            <w:r w:rsidR="000F3719" w:rsidRPr="007A41F9">
              <w:rPr>
                <w:rFonts w:ascii="Phetsarath OT" w:eastAsia="Phetsarath OT" w:hAnsi="Phetsarath OT" w:cs="Phetsarath OT"/>
                <w:color w:val="202124"/>
                <w:lang w:bidi="th-TH"/>
              </w:rPr>
              <w:t xml:space="preserve">, </w:t>
            </w:r>
            <w:r w:rsidR="000F3719" w:rsidRPr="007A41F9">
              <w:rPr>
                <w:rFonts w:ascii="Phetsarath OT" w:eastAsia="Phetsarath OT" w:hAnsi="Phetsarath OT" w:cs="Phetsarath OT"/>
                <w:color w:val="202124"/>
                <w:cs/>
                <w:lang w:bidi="lo-LA"/>
              </w:rPr>
              <w:t>ທີ່ປຶກສາ ແລະ ນິຕິບຸກຄົນໃດໜຶ່ງທີ່ຂຶ້ນກັບທີ່ປຶກສາ</w:t>
            </w:r>
            <w:r w:rsidR="000F3719" w:rsidRPr="007A41F9">
              <w:rPr>
                <w:rFonts w:ascii="Phetsarath OT" w:eastAsia="Phetsarath OT" w:hAnsi="Phetsarath OT" w:cs="Phetsarath OT"/>
                <w:color w:val="202124"/>
                <w:lang w:bidi="th-TH"/>
              </w:rPr>
              <w:t xml:space="preserve">, </w:t>
            </w:r>
            <w:r w:rsidR="000F3719" w:rsidRPr="007A41F9">
              <w:rPr>
                <w:rFonts w:ascii="Phetsarath OT" w:eastAsia="Phetsarath OT" w:hAnsi="Phetsarath OT" w:cs="Phetsarath OT"/>
                <w:color w:val="202124"/>
                <w:cs/>
                <w:lang w:bidi="lo-LA"/>
              </w:rPr>
              <w:t>ເຊັ່ນດຽວກັນກັບທີ່ປຶກສາຍ່ອຍ ແລະ ນິຕິບຸກຄົນໃດໜຶ່ງທີ່ຂຶ້ນກັບທີ່ປຶກສາຍ່ອຍດັ່ງກ່າວ</w:t>
            </w:r>
            <w:r w:rsidR="000F3719" w:rsidRPr="007A41F9">
              <w:rPr>
                <w:rFonts w:ascii="Phetsarath OT" w:eastAsia="Phetsarath OT" w:hAnsi="Phetsarath OT" w:cs="Phetsarath OT"/>
                <w:color w:val="202124"/>
                <w:lang w:bidi="th-TH"/>
              </w:rPr>
              <w:t xml:space="preserve">, </w:t>
            </w:r>
            <w:r w:rsidR="000F3719" w:rsidRPr="007A41F9">
              <w:rPr>
                <w:rFonts w:ascii="Phetsarath OT" w:eastAsia="Phetsarath OT" w:hAnsi="Phetsarath OT" w:cs="Phetsarath OT"/>
                <w:color w:val="202124"/>
                <w:cs/>
                <w:lang w:bidi="lo-LA"/>
              </w:rPr>
              <w:t>ຈະຖືກຕັດສິດໃນການສະໜອງສິນຄ້າ</w:t>
            </w:r>
            <w:r w:rsidR="000F3719" w:rsidRPr="007A41F9">
              <w:rPr>
                <w:rFonts w:ascii="Phetsarath OT" w:eastAsia="Phetsarath OT" w:hAnsi="Phetsarath OT" w:cs="Phetsarath OT"/>
                <w:color w:val="202124"/>
                <w:lang w:bidi="th-TH"/>
              </w:rPr>
              <w:t xml:space="preserve">, </w:t>
            </w:r>
            <w:r w:rsidR="000F3719" w:rsidRPr="007A41F9">
              <w:rPr>
                <w:rFonts w:ascii="Phetsarath OT" w:eastAsia="Phetsarath OT" w:hAnsi="Phetsarath OT" w:cs="Phetsarath OT" w:hint="cs"/>
                <w:color w:val="202124"/>
                <w:cs/>
                <w:lang w:bidi="lo-LA"/>
              </w:rPr>
              <w:t xml:space="preserve">ການກໍ່ສ້າງ </w:t>
            </w:r>
            <w:r w:rsidR="000F3719" w:rsidRPr="007A41F9">
              <w:rPr>
                <w:rFonts w:ascii="Phetsarath OT" w:eastAsia="Phetsarath OT" w:hAnsi="Phetsarath OT" w:cs="Phetsarath OT"/>
                <w:color w:val="202124"/>
                <w:cs/>
                <w:lang w:bidi="lo-LA"/>
              </w:rPr>
              <w:t>ຫຼື</w:t>
            </w:r>
            <w:r w:rsidR="000F3719" w:rsidRPr="007A41F9">
              <w:rPr>
                <w:rFonts w:ascii="Phetsarath OT" w:eastAsia="Phetsarath OT" w:hAnsi="Phetsarath OT" w:cs="Phetsarath OT" w:hint="cs"/>
                <w:color w:val="202124"/>
                <w:cs/>
                <w:lang w:bidi="lo-LA"/>
              </w:rPr>
              <w:t xml:space="preserve"> </w:t>
            </w:r>
            <w:r w:rsidR="000F3719" w:rsidRPr="007A41F9">
              <w:rPr>
                <w:rFonts w:ascii="Phetsarath OT" w:eastAsia="Phetsarath OT" w:hAnsi="Phetsarath OT" w:cs="Phetsarath OT"/>
                <w:color w:val="202124"/>
                <w:cs/>
                <w:lang w:bidi="lo-LA"/>
              </w:rPr>
              <w:t>ການບໍລິການທີ່ບໍ່ແມ່ນທີ່ປຶກສາທີ່ເປັນຜົນມາຈາກ</w:t>
            </w:r>
            <w:r w:rsidR="000F3719" w:rsidRPr="007A41F9">
              <w:rPr>
                <w:rFonts w:ascii="Phetsarath OT" w:eastAsia="Phetsarath OT" w:hAnsi="Phetsarath OT" w:cs="Phetsarath OT" w:hint="cs"/>
                <w:color w:val="202124"/>
                <w:cs/>
                <w:lang w:bidi="lo-LA"/>
              </w:rPr>
              <w:t xml:space="preserve"> </w:t>
            </w:r>
            <w:r w:rsidR="000F3719" w:rsidRPr="007A41F9">
              <w:rPr>
                <w:rFonts w:ascii="Phetsarath OT" w:eastAsia="Phetsarath OT" w:hAnsi="Phetsarath OT" w:cs="Phetsarath OT"/>
                <w:color w:val="202124"/>
                <w:cs/>
                <w:lang w:bidi="lo-LA"/>
              </w:rPr>
              <w:t>ຫຼື</w:t>
            </w:r>
            <w:r w:rsidR="000F3719" w:rsidRPr="007A41F9">
              <w:rPr>
                <w:rFonts w:ascii="Phetsarath OT" w:eastAsia="Phetsarath OT" w:hAnsi="Phetsarath OT" w:cs="Phetsarath OT" w:hint="cs"/>
                <w:color w:val="202124"/>
                <w:cs/>
                <w:lang w:bidi="lo-LA"/>
              </w:rPr>
              <w:t xml:space="preserve"> </w:t>
            </w:r>
            <w:r w:rsidR="000F3719" w:rsidRPr="007A41F9">
              <w:rPr>
                <w:rFonts w:ascii="Phetsarath OT" w:eastAsia="Phetsarath OT" w:hAnsi="Phetsarath OT" w:cs="Phetsarath OT"/>
                <w:color w:val="202124"/>
                <w:cs/>
                <w:lang w:bidi="lo-LA"/>
              </w:rPr>
              <w:t>ກ່ຽວຂ້ອງໂດຍກົງກັບການບໍລິການຂອງທີ່ປຶກສາສໍາລັບການກະກຽມ</w:t>
            </w:r>
            <w:r w:rsidR="000F3719" w:rsidRPr="007A41F9">
              <w:rPr>
                <w:rFonts w:ascii="Phetsarath OT" w:eastAsia="Phetsarath OT" w:hAnsi="Phetsarath OT" w:cs="Phetsarath OT" w:hint="cs"/>
                <w:color w:val="202124"/>
                <w:cs/>
                <w:lang w:bidi="lo-LA"/>
              </w:rPr>
              <w:t xml:space="preserve"> </w:t>
            </w:r>
            <w:r w:rsidR="000F3719" w:rsidRPr="007A41F9">
              <w:rPr>
                <w:rFonts w:ascii="Phetsarath OT" w:eastAsia="Phetsarath OT" w:hAnsi="Phetsarath OT" w:cs="Phetsarath OT"/>
                <w:color w:val="202124"/>
                <w:cs/>
                <w:lang w:bidi="lo-LA"/>
              </w:rPr>
              <w:t>ຫຼືການຈັດຕັ້ງປະຕິບັດໂຄງການ</w:t>
            </w:r>
            <w:r w:rsidR="000F3719" w:rsidRPr="007A41F9">
              <w:rPr>
                <w:rFonts w:ascii="Phetsarath OT" w:eastAsia="Phetsarath OT" w:hAnsi="Phetsarath OT" w:cs="Phetsarath OT"/>
                <w:color w:val="202124"/>
                <w:lang w:bidi="th-TH"/>
              </w:rPr>
              <w:t xml:space="preserve">, </w:t>
            </w:r>
            <w:r w:rsidR="000F3719" w:rsidRPr="007A41F9">
              <w:rPr>
                <w:rFonts w:ascii="Phetsarath OT" w:eastAsia="Phetsarath OT" w:hAnsi="Phetsarath OT" w:cs="Phetsarath OT"/>
                <w:color w:val="202124"/>
                <w:cs/>
                <w:lang w:bidi="lo-LA"/>
              </w:rPr>
              <w:t>ເວັ້ນເສຍແຕ່ໄດ້ລະບຸໄວ້ເປັນຢ່າງອື່ນໃນ</w:t>
            </w:r>
            <w:r w:rsidR="000F3719" w:rsidRPr="007A41F9">
              <w:rPr>
                <w:rFonts w:ascii="Phetsarath OT" w:eastAsia="Phetsarath OT" w:hAnsi="Phetsarath OT" w:cs="Phetsarath OT" w:hint="cs"/>
                <w:color w:val="202124"/>
                <w:cs/>
                <w:lang w:bidi="lo-LA"/>
              </w:rPr>
              <w:t xml:space="preserve">ເງື່ອນໄຂສະເພາະຂອງສັນຍາ (ງສສ) </w:t>
            </w:r>
            <w:r w:rsidR="000F3719" w:rsidRPr="002200EA">
              <w:rPr>
                <w:rFonts w:eastAsia="Phetsarath OT"/>
                <w:color w:val="202124"/>
                <w:lang w:bidi="th-TH"/>
              </w:rPr>
              <w:t>SCC.</w:t>
            </w:r>
          </w:p>
          <w:p w14:paraId="74420662" w14:textId="71990C1F" w:rsidR="000F3719" w:rsidRDefault="00404373"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245" w:hanging="717"/>
              <w:rPr>
                <w:rFonts w:ascii="Phetsarath OT" w:eastAsia="Phetsarath OT" w:hAnsi="Phetsarath OT" w:cs="Phetsarath OT"/>
                <w:color w:val="202124"/>
                <w:lang w:bidi="lo-LA"/>
              </w:rPr>
            </w:pPr>
            <w:r>
              <w:rPr>
                <w:rFonts w:ascii="Phetsarath OT" w:eastAsia="Phetsarath OT" w:hAnsi="Phetsarath OT" w:cs="Phetsarath OT" w:hint="cs"/>
                <w:color w:val="202124"/>
                <w:cs/>
                <w:lang w:bidi="lo-LA"/>
              </w:rPr>
              <w:t xml:space="preserve">20.1.4 </w:t>
            </w:r>
            <w:r w:rsidR="000F3719" w:rsidRPr="007A41F9">
              <w:rPr>
                <w:rFonts w:ascii="Phetsarath OT" w:eastAsia="Phetsarath OT" w:hAnsi="Phetsarath OT" w:cs="Phetsarath OT"/>
                <w:color w:val="202124"/>
                <w:cs/>
                <w:lang w:bidi="lo-LA"/>
              </w:rPr>
              <w:t>ທີ່ປຶກສາຈະບໍ່ມີສ່ວນຮ່ວມ</w:t>
            </w:r>
            <w:r w:rsidR="000F3719" w:rsidRPr="007A41F9">
              <w:rPr>
                <w:rFonts w:ascii="Phetsarath OT" w:eastAsia="Phetsarath OT" w:hAnsi="Phetsarath OT" w:cs="Phetsarath OT"/>
                <w:color w:val="202124"/>
                <w:lang w:bidi="th-TH"/>
              </w:rPr>
              <w:t xml:space="preserve">, </w:t>
            </w:r>
            <w:r w:rsidR="000F3719" w:rsidRPr="007A41F9">
              <w:rPr>
                <w:rFonts w:ascii="Phetsarath OT" w:eastAsia="Phetsarath OT" w:hAnsi="Phetsarath OT" w:cs="Phetsarath OT"/>
                <w:color w:val="202124"/>
                <w:cs/>
                <w:lang w:bidi="lo-LA"/>
              </w:rPr>
              <w:t>ແລະ</w:t>
            </w:r>
            <w:r w:rsidR="000F3719" w:rsidRPr="007A41F9">
              <w:rPr>
                <w:rFonts w:ascii="Phetsarath OT" w:eastAsia="Phetsarath OT" w:hAnsi="Phetsarath OT" w:cs="Phetsarath OT" w:hint="cs"/>
                <w:color w:val="202124"/>
                <w:cs/>
                <w:lang w:bidi="lo-LA"/>
              </w:rPr>
              <w:t xml:space="preserve"> </w:t>
            </w:r>
            <w:r w:rsidR="000F3719" w:rsidRPr="007A41F9">
              <w:rPr>
                <w:rFonts w:ascii="Phetsarath OT" w:eastAsia="Phetsarath OT" w:hAnsi="Phetsarath OT" w:cs="Phetsarath OT"/>
                <w:color w:val="202124"/>
                <w:cs/>
                <w:lang w:bidi="lo-LA"/>
              </w:rPr>
              <w:t>ຈະເຮັດໃຫ້ຜູ້ຊ່ຽວຊານຂອງຕົນ</w:t>
            </w:r>
            <w:r w:rsidR="000F3719" w:rsidRPr="007A41F9">
              <w:rPr>
                <w:rFonts w:ascii="Phetsarath OT" w:eastAsia="Phetsarath OT" w:hAnsi="Phetsarath OT" w:cs="Phetsarath OT" w:hint="cs"/>
                <w:color w:val="202124"/>
                <w:cs/>
                <w:lang w:bidi="lo-LA"/>
              </w:rPr>
              <w:t xml:space="preserve"> </w:t>
            </w:r>
            <w:r w:rsidR="000F3719" w:rsidRPr="007A41F9">
              <w:rPr>
                <w:rFonts w:ascii="Phetsarath OT" w:eastAsia="Phetsarath OT" w:hAnsi="Phetsarath OT" w:cs="Phetsarath OT"/>
                <w:color w:val="202124"/>
                <w:cs/>
                <w:lang w:bidi="lo-LA"/>
              </w:rPr>
              <w:t>ເຊັ່ນດຽວກັນກັບທີ່ປຶກສາຍ່ອຍຂອງຕົນບໍ່ມີສ່ວນຮ່ວມ</w:t>
            </w:r>
            <w:r w:rsidR="000F3719" w:rsidRPr="007A41F9">
              <w:rPr>
                <w:rFonts w:ascii="Phetsarath OT" w:eastAsia="Phetsarath OT" w:hAnsi="Phetsarath OT" w:cs="Phetsarath OT" w:hint="cs"/>
                <w:color w:val="202124"/>
                <w:cs/>
                <w:lang w:bidi="lo-LA"/>
              </w:rPr>
              <w:t>,</w:t>
            </w:r>
            <w:r w:rsidR="000F3719" w:rsidRPr="007A41F9">
              <w:rPr>
                <w:rFonts w:ascii="Phetsarath OT" w:eastAsia="Phetsarath OT" w:hAnsi="Phetsarath OT" w:cs="Phetsarath OT"/>
                <w:color w:val="202124"/>
                <w:cs/>
                <w:lang w:bidi="lo-LA"/>
              </w:rPr>
              <w:t>ໂດຍກົງ</w:t>
            </w:r>
            <w:r w:rsidR="000F3719" w:rsidRPr="007A41F9">
              <w:rPr>
                <w:rFonts w:ascii="Phetsarath OT" w:eastAsia="Phetsarath OT" w:hAnsi="Phetsarath OT" w:cs="Phetsarath OT" w:hint="cs"/>
                <w:color w:val="202124"/>
                <w:cs/>
                <w:lang w:bidi="lo-LA"/>
              </w:rPr>
              <w:t xml:space="preserve"> </w:t>
            </w:r>
            <w:r w:rsidR="000F3719" w:rsidRPr="007A41F9">
              <w:rPr>
                <w:rFonts w:ascii="Phetsarath OT" w:eastAsia="Phetsarath OT" w:hAnsi="Phetsarath OT" w:cs="Phetsarath OT"/>
                <w:color w:val="202124"/>
                <w:cs/>
                <w:lang w:bidi="lo-LA"/>
              </w:rPr>
              <w:t>ຫຼື</w:t>
            </w:r>
            <w:r w:rsidR="000F3719" w:rsidRPr="007A41F9">
              <w:rPr>
                <w:rFonts w:ascii="Phetsarath OT" w:eastAsia="Phetsarath OT" w:hAnsi="Phetsarath OT" w:cs="Phetsarath OT" w:hint="cs"/>
                <w:color w:val="202124"/>
                <w:cs/>
                <w:lang w:bidi="lo-LA"/>
              </w:rPr>
              <w:t xml:space="preserve"> </w:t>
            </w:r>
            <w:r w:rsidR="000F3719" w:rsidRPr="007A41F9">
              <w:rPr>
                <w:rFonts w:ascii="Phetsarath OT" w:eastAsia="Phetsarath OT" w:hAnsi="Phetsarath OT" w:cs="Phetsarath OT"/>
                <w:color w:val="202124"/>
                <w:cs/>
                <w:lang w:bidi="lo-LA"/>
              </w:rPr>
              <w:t>ທາງອ້ອມ</w:t>
            </w:r>
            <w:r w:rsidR="000F3719" w:rsidRPr="007A41F9">
              <w:rPr>
                <w:rFonts w:ascii="Phetsarath OT" w:eastAsia="Phetsarath OT" w:hAnsi="Phetsarath OT" w:cs="Phetsarath OT" w:hint="cs"/>
                <w:color w:val="202124"/>
                <w:cs/>
                <w:lang w:bidi="lo-LA"/>
              </w:rPr>
              <w:t>,</w:t>
            </w:r>
            <w:r w:rsidR="000F3719" w:rsidRPr="007A41F9">
              <w:rPr>
                <w:rFonts w:ascii="Phetsarath OT" w:eastAsia="Phetsarath OT" w:hAnsi="Phetsarath OT" w:cs="Phetsarath OT"/>
                <w:color w:val="202124"/>
                <w:cs/>
                <w:lang w:bidi="lo-LA"/>
              </w:rPr>
              <w:t>ໃນກິດຈະກໍາ</w:t>
            </w:r>
            <w:r w:rsidR="000F3719" w:rsidRPr="007A41F9">
              <w:rPr>
                <w:rFonts w:ascii="Phetsarath OT" w:eastAsia="Phetsarath OT" w:hAnsi="Phetsarath OT" w:cs="Phetsarath OT" w:hint="cs"/>
                <w:color w:val="202124"/>
                <w:cs/>
                <w:lang w:bidi="lo-LA"/>
              </w:rPr>
              <w:t>ໃດໆໃນດ້ານ</w:t>
            </w:r>
            <w:r w:rsidR="000F3719" w:rsidRPr="007A41F9">
              <w:rPr>
                <w:rFonts w:ascii="Phetsarath OT" w:eastAsia="Phetsarath OT" w:hAnsi="Phetsarath OT" w:cs="Phetsarath OT"/>
                <w:color w:val="202124"/>
                <w:cs/>
                <w:lang w:bidi="lo-LA"/>
              </w:rPr>
              <w:t>ທຸລະກິດ</w:t>
            </w:r>
            <w:r w:rsidR="000F3719" w:rsidRPr="007A41F9">
              <w:rPr>
                <w:rFonts w:ascii="Phetsarath OT" w:eastAsia="Phetsarath OT" w:hAnsi="Phetsarath OT" w:cs="Phetsarath OT" w:hint="cs"/>
                <w:color w:val="202124"/>
                <w:cs/>
                <w:lang w:bidi="lo-LA"/>
              </w:rPr>
              <w:t xml:space="preserve"> </w:t>
            </w:r>
            <w:r w:rsidR="000F3719" w:rsidRPr="007A41F9">
              <w:rPr>
                <w:rFonts w:ascii="Phetsarath OT" w:eastAsia="Phetsarath OT" w:hAnsi="Phetsarath OT" w:cs="Phetsarath OT"/>
                <w:color w:val="202124"/>
                <w:cs/>
                <w:lang w:bidi="lo-LA"/>
              </w:rPr>
              <w:t>ຫຼື</w:t>
            </w:r>
            <w:r w:rsidR="000F3719" w:rsidRPr="007A41F9">
              <w:rPr>
                <w:rFonts w:ascii="Phetsarath OT" w:eastAsia="Phetsarath OT" w:hAnsi="Phetsarath OT" w:cs="Phetsarath OT" w:hint="cs"/>
                <w:color w:val="202124"/>
                <w:cs/>
                <w:lang w:bidi="lo-LA"/>
              </w:rPr>
              <w:t xml:space="preserve"> </w:t>
            </w:r>
            <w:r w:rsidR="000F3719" w:rsidRPr="007A41F9">
              <w:rPr>
                <w:rFonts w:ascii="Phetsarath OT" w:eastAsia="Phetsarath OT" w:hAnsi="Phetsarath OT" w:cs="Phetsarath OT"/>
                <w:color w:val="202124"/>
                <w:cs/>
                <w:lang w:bidi="lo-LA"/>
              </w:rPr>
              <w:t>ວິຊາຊີບທີ່ຈະຂັດກັບກິດຈະກໍາທີ່ມອບຫມາຍໃຫ້ເຂົາເຈົ້າພາຍໃຕ້ສັນຍານີ້.</w:t>
            </w:r>
          </w:p>
          <w:p w14:paraId="23FBD2F1" w14:textId="3676E237" w:rsidR="000F3719" w:rsidRPr="00623BBC" w:rsidRDefault="00404373"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75" w:hanging="720"/>
              <w:rPr>
                <w:rFonts w:ascii="Phetsarath OT" w:eastAsia="Phetsarath OT" w:hAnsi="Phetsarath OT" w:cs="Phetsarath OT"/>
                <w:color w:val="202124"/>
                <w:lang w:bidi="th-TH"/>
              </w:rPr>
            </w:pPr>
            <w:r>
              <w:rPr>
                <w:rFonts w:ascii="Phetsarath OT" w:eastAsia="Phetsarath OT" w:hAnsi="Phetsarath OT" w:cs="Phetsarath OT" w:hint="cs"/>
                <w:color w:val="202124"/>
                <w:cs/>
                <w:lang w:bidi="lo-LA"/>
              </w:rPr>
              <w:t xml:space="preserve">20.1.5 </w:t>
            </w:r>
            <w:r w:rsidR="000F3719" w:rsidRPr="009A286E">
              <w:rPr>
                <w:rFonts w:ascii="Phetsarath OT" w:eastAsia="Phetsarath OT" w:hAnsi="Phetsarath OT" w:cs="Phetsarath OT"/>
                <w:color w:val="202124"/>
                <w:cs/>
                <w:lang w:bidi="lo-LA"/>
              </w:rPr>
              <w:t>ທີ່ປຶກສາມີພັນທະ ແລະ</w:t>
            </w:r>
            <w:r w:rsidR="000F3719">
              <w:rPr>
                <w:rFonts w:ascii="Phetsarath OT" w:eastAsia="Phetsarath OT" w:hAnsi="Phetsarath OT" w:cs="Phetsarath OT" w:hint="cs"/>
                <w:color w:val="202124"/>
                <w:cs/>
                <w:lang w:bidi="lo-LA"/>
              </w:rPr>
              <w:t xml:space="preserve"> </w:t>
            </w:r>
            <w:r w:rsidR="000F3719" w:rsidRPr="009A286E">
              <w:rPr>
                <w:rFonts w:ascii="Phetsarath OT" w:eastAsia="Phetsarath OT" w:hAnsi="Phetsarath OT" w:cs="Phetsarath OT"/>
                <w:color w:val="202124"/>
                <w:cs/>
                <w:lang w:bidi="lo-LA"/>
              </w:rPr>
              <w:t>ຕ້ອງຮັບປະກັນວ່າຜູ້ຊ່ຽວຊານ ແລະ</w:t>
            </w:r>
            <w:r w:rsidR="000F3719">
              <w:rPr>
                <w:rFonts w:ascii="Phetsarath OT" w:eastAsia="Phetsarath OT" w:hAnsi="Phetsarath OT" w:cs="Phetsarath OT" w:hint="cs"/>
                <w:color w:val="202124"/>
                <w:cs/>
                <w:lang w:bidi="lo-LA"/>
              </w:rPr>
              <w:t xml:space="preserve"> </w:t>
            </w:r>
            <w:r w:rsidR="000F3719" w:rsidRPr="009A286E">
              <w:rPr>
                <w:rFonts w:ascii="Phetsarath OT" w:eastAsia="Phetsarath OT" w:hAnsi="Phetsarath OT" w:cs="Phetsarath OT"/>
                <w:color w:val="202124"/>
                <w:cs/>
                <w:lang w:bidi="lo-LA"/>
              </w:rPr>
              <w:t>ທີ່ປຶກສາຍ່ອຍຂອງຕົນຕ້ອງມີພັນທະທີ່ຈະເປີດເຜີຍສະຖານະການຂອງຂໍ້ຂັດແຍ່ງຕົວຈິງ ຫຼື</w:t>
            </w:r>
            <w:r w:rsidR="000F3719">
              <w:rPr>
                <w:rFonts w:ascii="Phetsarath OT" w:eastAsia="Phetsarath OT" w:hAnsi="Phetsarath OT" w:cs="Phetsarath OT" w:hint="cs"/>
                <w:color w:val="202124"/>
                <w:cs/>
                <w:lang w:bidi="lo-LA"/>
              </w:rPr>
              <w:t xml:space="preserve"> </w:t>
            </w:r>
            <w:r w:rsidR="000F3719" w:rsidRPr="009A286E">
              <w:rPr>
                <w:rFonts w:ascii="Phetsarath OT" w:eastAsia="Phetsarath OT" w:hAnsi="Phetsarath OT" w:cs="Phetsarath OT"/>
                <w:color w:val="202124"/>
                <w:cs/>
                <w:lang w:bidi="lo-LA"/>
              </w:rPr>
              <w:t>ທ່າແຮງທີ່ສົ່ງຜົນກະທົບເຖິງຄວາມສາມາດໃນການຮັບໃຊ້ຜົນປະໂຫຍດສູງສຸດຂອງ</w:t>
            </w:r>
            <w:r w:rsidR="000F3719">
              <w:rPr>
                <w:rFonts w:ascii="Phetsarath OT" w:eastAsia="Phetsarath OT" w:hAnsi="Phetsarath OT" w:cs="Phetsarath OT" w:hint="cs"/>
                <w:color w:val="202124"/>
                <w:cs/>
                <w:lang w:bidi="lo-LA"/>
              </w:rPr>
              <w:t>ຜູ້</w:t>
            </w:r>
            <w:r w:rsidR="000F3719" w:rsidRPr="009A286E">
              <w:rPr>
                <w:rFonts w:ascii="Phetsarath OT" w:eastAsia="Phetsarath OT" w:hAnsi="Phetsarath OT" w:cs="Phetsarath OT"/>
                <w:color w:val="202124"/>
                <w:cs/>
                <w:lang w:bidi="lo-LA"/>
              </w:rPr>
              <w:t>ຈັດຊື້</w:t>
            </w:r>
            <w:r w:rsidR="000F3719">
              <w:rPr>
                <w:rFonts w:ascii="Phetsarath OT" w:eastAsia="Phetsarath OT" w:hAnsi="Phetsarath OT" w:cs="Phetsarath OT" w:hint="cs"/>
                <w:color w:val="202124"/>
                <w:cs/>
                <w:lang w:bidi="lo-LA"/>
              </w:rPr>
              <w:t>9ຈັດຈ້າງ</w:t>
            </w:r>
            <w:r w:rsidR="000F3719" w:rsidRPr="009A286E">
              <w:rPr>
                <w:rFonts w:ascii="Phetsarath OT" w:eastAsia="Phetsarath OT" w:hAnsi="Phetsarath OT" w:cs="Phetsarath OT"/>
                <w:color w:val="202124"/>
                <w:cs/>
                <w:lang w:bidi="lo-LA"/>
              </w:rPr>
              <w:t>ຂອງເຂົາເຈົ້າ</w:t>
            </w:r>
            <w:r w:rsidR="000F3719" w:rsidRPr="009A286E">
              <w:rPr>
                <w:rFonts w:ascii="Phetsarath OT" w:eastAsia="Phetsarath OT" w:hAnsi="Phetsarath OT" w:cs="Phetsarath OT"/>
                <w:color w:val="202124"/>
                <w:lang w:bidi="th-TH"/>
              </w:rPr>
              <w:t xml:space="preserve">, </w:t>
            </w:r>
            <w:r w:rsidR="000F3719" w:rsidRPr="009A286E">
              <w:rPr>
                <w:rFonts w:ascii="Phetsarath OT" w:eastAsia="Phetsarath OT" w:hAnsi="Phetsarath OT" w:cs="Phetsarath OT"/>
                <w:color w:val="202124"/>
                <w:cs/>
                <w:lang w:bidi="lo-LA"/>
              </w:rPr>
              <w:t>ຫຼື</w:t>
            </w:r>
            <w:r w:rsidR="000F3719">
              <w:rPr>
                <w:rFonts w:ascii="Phetsarath OT" w:eastAsia="Phetsarath OT" w:hAnsi="Phetsarath OT" w:cs="Phetsarath OT" w:hint="cs"/>
                <w:color w:val="202124"/>
                <w:cs/>
                <w:lang w:bidi="lo-LA"/>
              </w:rPr>
              <w:t xml:space="preserve"> </w:t>
            </w:r>
            <w:r w:rsidR="000F3719" w:rsidRPr="009A286E">
              <w:rPr>
                <w:rFonts w:ascii="Phetsarath OT" w:eastAsia="Phetsarath OT" w:hAnsi="Phetsarath OT" w:cs="Phetsarath OT"/>
                <w:color w:val="202124"/>
                <w:cs/>
                <w:lang w:bidi="lo-LA"/>
              </w:rPr>
              <w:t>ອາດຮັບ​ຮູ້​ວ່າ​ມີ​ຜົນ​ກະ​ທົບ​ນີ້</w:t>
            </w:r>
            <w:r w:rsidR="000F3719">
              <w:rPr>
                <w:rFonts w:ascii="Phetsarath OT" w:eastAsia="Phetsarath OT" w:hAnsi="Phetsarath OT" w:cs="Phetsarath OT" w:hint="cs"/>
                <w:color w:val="202124"/>
                <w:cs/>
                <w:lang w:bidi="lo-LA"/>
              </w:rPr>
              <w:t>ຢ່າງສົມເທດສົມຜົນ</w:t>
            </w:r>
            <w:r w:rsidR="000F3719" w:rsidRPr="009A286E">
              <w:rPr>
                <w:rFonts w:ascii="Phetsarath OT" w:eastAsia="Phetsarath OT" w:hAnsi="Phetsarath OT" w:cs="Phetsarath OT"/>
                <w:color w:val="202124"/>
                <w:cs/>
                <w:lang w:bidi="lo-LA"/>
              </w:rPr>
              <w:t>​. ການບໍ່ເປີດເຜີຍສະຖານະການດັ່ງກ່າວອາດຈະນໍາໄປສູ່ການຂາດຄຸນ</w:t>
            </w:r>
            <w:r w:rsidR="000F3719">
              <w:rPr>
                <w:rFonts w:ascii="Phetsarath OT" w:eastAsia="Phetsarath OT" w:hAnsi="Phetsarath OT" w:cs="Phetsarath OT" w:hint="cs"/>
                <w:color w:val="202124"/>
                <w:cs/>
                <w:lang w:bidi="lo-LA"/>
              </w:rPr>
              <w:t>ວຸທິ</w:t>
            </w:r>
            <w:r w:rsidR="000F3719" w:rsidRPr="009A286E">
              <w:rPr>
                <w:rFonts w:ascii="Phetsarath OT" w:eastAsia="Phetsarath OT" w:hAnsi="Phetsarath OT" w:cs="Phetsarath OT"/>
                <w:color w:val="202124"/>
                <w:cs/>
                <w:lang w:bidi="lo-LA"/>
              </w:rPr>
              <w:t>ຂອງທີ່ປຶກສາ</w:t>
            </w:r>
            <w:r w:rsidR="000F3719">
              <w:rPr>
                <w:rFonts w:ascii="Phetsarath OT" w:eastAsia="Phetsarath OT" w:hAnsi="Phetsarath OT" w:cs="Phetsarath OT" w:hint="cs"/>
                <w:color w:val="202124"/>
                <w:cs/>
                <w:lang w:bidi="lo-LA"/>
              </w:rPr>
              <w:t xml:space="preserve"> </w:t>
            </w:r>
            <w:r w:rsidR="000F3719" w:rsidRPr="009A286E">
              <w:rPr>
                <w:rFonts w:ascii="Phetsarath OT" w:eastAsia="Phetsarath OT" w:hAnsi="Phetsarath OT" w:cs="Phetsarath OT"/>
                <w:color w:val="202124"/>
                <w:cs/>
                <w:lang w:bidi="lo-LA"/>
              </w:rPr>
              <w:t>ຫຼື</w:t>
            </w:r>
            <w:r w:rsidR="000F3719">
              <w:rPr>
                <w:rFonts w:ascii="Phetsarath OT" w:eastAsia="Phetsarath OT" w:hAnsi="Phetsarath OT" w:cs="Phetsarath OT" w:hint="cs"/>
                <w:color w:val="202124"/>
                <w:cs/>
                <w:lang w:bidi="lo-LA"/>
              </w:rPr>
              <w:t xml:space="preserve"> </w:t>
            </w:r>
            <w:r w:rsidR="000F3719" w:rsidRPr="009A286E">
              <w:rPr>
                <w:rFonts w:ascii="Phetsarath OT" w:eastAsia="Phetsarath OT" w:hAnsi="Phetsarath OT" w:cs="Phetsarath OT"/>
                <w:color w:val="202124"/>
                <w:cs/>
                <w:lang w:bidi="lo-LA"/>
              </w:rPr>
              <w:t>ການຍົກເລີກສັນຍາຂອງຕົນ.</w:t>
            </w:r>
          </w:p>
        </w:tc>
      </w:tr>
      <w:tr w:rsidR="000F3719" w:rsidRPr="00756970" w14:paraId="1360B3D1" w14:textId="77777777" w:rsidTr="00A701C3">
        <w:trPr>
          <w:jc w:val="center"/>
        </w:trPr>
        <w:tc>
          <w:tcPr>
            <w:tcW w:w="2601" w:type="dxa"/>
          </w:tcPr>
          <w:p w14:paraId="3A6DFD64" w14:textId="436C39B3" w:rsidR="000F3719" w:rsidRPr="00BE0130" w:rsidRDefault="007A062D"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95" w:hanging="810"/>
              <w:rPr>
                <w:rFonts w:ascii="Phetsarath OT" w:eastAsia="Phetsarath OT" w:hAnsi="Phetsarath OT" w:cs="Phetsarath OT"/>
                <w:b/>
                <w:bCs/>
                <w:color w:val="202124"/>
                <w:lang w:bidi="th-TH"/>
              </w:rPr>
            </w:pPr>
            <w:r>
              <w:rPr>
                <w:rFonts w:ascii="Phetsarath OT" w:eastAsia="Phetsarath OT" w:hAnsi="Phetsarath OT" w:cs="Phetsarath OT" w:hint="cs"/>
                <w:b/>
                <w:bCs/>
                <w:color w:val="202124"/>
                <w:cs/>
                <w:lang w:bidi="lo-LA"/>
              </w:rPr>
              <w:t>21</w:t>
            </w:r>
            <w:r w:rsidR="000F3719" w:rsidRPr="00BE0130">
              <w:rPr>
                <w:rFonts w:ascii="Phetsarath OT" w:eastAsia="Phetsarath OT" w:hAnsi="Phetsarath OT" w:cs="Phetsarath OT"/>
                <w:b/>
                <w:bCs/>
                <w:color w:val="202124"/>
                <w:lang w:bidi="th-TH"/>
              </w:rPr>
              <w:t xml:space="preserve">. </w:t>
            </w:r>
            <w:r w:rsidR="000F3719">
              <w:rPr>
                <w:rFonts w:ascii="Phetsarath OT" w:eastAsia="Phetsarath OT" w:hAnsi="Phetsarath OT" w:cs="Phetsarath OT" w:hint="cs"/>
                <w:b/>
                <w:bCs/>
                <w:color w:val="202124"/>
                <w:cs/>
                <w:lang w:bidi="lo-LA"/>
              </w:rPr>
              <w:t>ການຮັກສາ</w:t>
            </w:r>
            <w:r w:rsidR="000F3719" w:rsidRPr="00BE0130">
              <w:rPr>
                <w:rFonts w:ascii="Phetsarath OT" w:eastAsia="Phetsarath OT" w:hAnsi="Phetsarath OT" w:cs="Phetsarath OT"/>
                <w:b/>
                <w:bCs/>
                <w:color w:val="202124"/>
                <w:cs/>
                <w:lang w:bidi="lo-LA"/>
              </w:rPr>
              <w:t>ຄວາມລັບ</w:t>
            </w:r>
          </w:p>
          <w:p w14:paraId="289EAF49" w14:textId="77777777" w:rsidR="000F3719" w:rsidRPr="009A286E" w:rsidRDefault="000F3719" w:rsidP="00A701C3"/>
        </w:tc>
        <w:tc>
          <w:tcPr>
            <w:tcW w:w="6471" w:type="dxa"/>
          </w:tcPr>
          <w:p w14:paraId="6AB741B5" w14:textId="309B8986" w:rsidR="000F3719" w:rsidRPr="00623BBC"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78"/>
              <w:rPr>
                <w:rFonts w:ascii="Phetsarath OT" w:eastAsia="Phetsarath OT" w:hAnsi="Phetsarath OT" w:cs="Phetsarath OT"/>
                <w:color w:val="202124"/>
                <w:lang w:bidi="th-TH"/>
              </w:rPr>
            </w:pPr>
            <w:r w:rsidRPr="007A062D">
              <w:rPr>
                <w:rFonts w:ascii="Phetsarath OT" w:eastAsia="Phetsarath OT" w:hAnsi="Phetsarath OT" w:cs="Phetsarath OT" w:hint="cs"/>
                <w:color w:val="202124"/>
                <w:cs/>
                <w:lang w:bidi="lo-LA"/>
              </w:rPr>
              <w:t>ຍົກເວັ້ນການຍິນຍອມເຫັນດີເປັນລາຍລັກອັກສອນຈາກຜູ້ຈັດຊື້-ຈັດຈ້າງ</w:t>
            </w:r>
            <w:r w:rsidRPr="007A062D">
              <w:rPr>
                <w:rFonts w:ascii="Phetsarath OT" w:eastAsia="Phetsarath OT" w:hAnsi="Phetsarath OT" w:cs="Phetsarath OT"/>
                <w:color w:val="202124"/>
                <w:lang w:bidi="th-TH"/>
              </w:rPr>
              <w:t xml:space="preserve">, </w:t>
            </w:r>
            <w:r w:rsidRPr="007A062D">
              <w:rPr>
                <w:rFonts w:ascii="Phetsarath OT" w:eastAsia="Phetsarath OT" w:hAnsi="Phetsarath OT" w:cs="Phetsarath OT" w:hint="cs"/>
                <w:color w:val="202124"/>
                <w:cs/>
                <w:lang w:bidi="lo-LA"/>
              </w:rPr>
              <w:t>ທີ່ປຶກສາ</w:t>
            </w:r>
            <w:r w:rsidRPr="007A062D">
              <w:rPr>
                <w:rFonts w:ascii="Phetsarath OT" w:eastAsia="Phetsarath OT" w:hAnsi="Phetsarath OT" w:cs="Phetsarath OT"/>
                <w:color w:val="202124"/>
                <w:cs/>
                <w:lang w:bidi="lo-LA"/>
              </w:rPr>
              <w:t xml:space="preserve"> </w:t>
            </w:r>
            <w:r w:rsidRPr="007A062D">
              <w:rPr>
                <w:rFonts w:ascii="Phetsarath OT" w:eastAsia="Phetsarath OT" w:hAnsi="Phetsarath OT" w:cs="Phetsarath OT" w:hint="cs"/>
                <w:color w:val="202124"/>
                <w:cs/>
                <w:lang w:bidi="lo-LA"/>
              </w:rPr>
              <w:t>ແລະ</w:t>
            </w:r>
            <w:r w:rsidRPr="007A062D">
              <w:rPr>
                <w:rFonts w:ascii="Phetsarath OT" w:eastAsia="Phetsarath OT" w:hAnsi="Phetsarath OT" w:cs="Phetsarath OT"/>
                <w:color w:val="202124"/>
                <w:cs/>
                <w:lang w:bidi="lo-LA"/>
              </w:rPr>
              <w:t xml:space="preserve"> </w:t>
            </w:r>
            <w:r w:rsidRPr="007A062D">
              <w:rPr>
                <w:rFonts w:ascii="Phetsarath OT" w:eastAsia="Phetsarath OT" w:hAnsi="Phetsarath OT" w:cs="Phetsarath OT" w:hint="cs"/>
                <w:color w:val="202124"/>
                <w:cs/>
                <w:lang w:bidi="lo-LA"/>
              </w:rPr>
              <w:t>ຜູ້ຊ່ຽວຊານຈະບໍ່ຕິດຕໍ່ສື່ສານກັບບຸກຄົນ</w:t>
            </w:r>
            <w:r w:rsidRPr="007A062D">
              <w:rPr>
                <w:rFonts w:ascii="Phetsarath OT" w:eastAsia="Phetsarath OT" w:hAnsi="Phetsarath OT" w:cs="Phetsarath OT"/>
                <w:color w:val="202124"/>
                <w:cs/>
                <w:lang w:bidi="lo-LA"/>
              </w:rPr>
              <w:t xml:space="preserve"> </w:t>
            </w:r>
            <w:r w:rsidRPr="007A062D">
              <w:rPr>
                <w:rFonts w:ascii="Phetsarath OT" w:eastAsia="Phetsarath OT" w:hAnsi="Phetsarath OT" w:cs="Phetsarath OT" w:hint="cs"/>
                <w:color w:val="202124"/>
                <w:cs/>
                <w:lang w:bidi="lo-LA"/>
              </w:rPr>
              <w:t>ຫຼື</w:t>
            </w:r>
            <w:r w:rsidRPr="007A062D">
              <w:rPr>
                <w:rFonts w:ascii="Phetsarath OT" w:eastAsia="Phetsarath OT" w:hAnsi="Phetsarath OT" w:cs="Phetsarath OT"/>
                <w:color w:val="202124"/>
                <w:cs/>
                <w:lang w:bidi="lo-LA"/>
              </w:rPr>
              <w:t xml:space="preserve"> </w:t>
            </w:r>
            <w:r w:rsidRPr="007A062D">
              <w:rPr>
                <w:rFonts w:ascii="Phetsarath OT" w:eastAsia="Phetsarath OT" w:hAnsi="Phetsarath OT" w:cs="Phetsarath OT" w:hint="cs"/>
                <w:color w:val="202124"/>
                <w:cs/>
                <w:lang w:bidi="lo-LA"/>
              </w:rPr>
              <w:t>ໜ່ວຍງານໃດໆໃນເວລາໄດ້ຂໍ້ມູນຂ່າວສານທີ່ເປັນຄວາມລັບທີ່ໄດ້ມາໃນໄລຍະການບໍລິການ</w:t>
            </w:r>
            <w:r w:rsidRPr="007A062D">
              <w:rPr>
                <w:rFonts w:ascii="Phetsarath OT" w:eastAsia="Phetsarath OT" w:hAnsi="Phetsarath OT" w:cs="Phetsarath OT"/>
                <w:color w:val="202124"/>
                <w:lang w:bidi="th-TH"/>
              </w:rPr>
              <w:t xml:space="preserve">, </w:t>
            </w:r>
            <w:r w:rsidRPr="007A062D">
              <w:rPr>
                <w:rFonts w:ascii="Phetsarath OT" w:eastAsia="Phetsarath OT" w:hAnsi="Phetsarath OT" w:cs="Phetsarath OT" w:hint="cs"/>
                <w:color w:val="202124"/>
                <w:cs/>
                <w:lang w:bidi="lo-LA"/>
              </w:rPr>
              <w:t>ຫຼື ທີ່ປຶກສາ</w:t>
            </w:r>
            <w:r w:rsidRPr="007A062D">
              <w:rPr>
                <w:rFonts w:ascii="Phetsarath OT" w:eastAsia="Phetsarath OT" w:hAnsi="Phetsarath OT" w:cs="Phetsarath OT"/>
                <w:color w:val="202124"/>
                <w:cs/>
                <w:lang w:bidi="lo-LA"/>
              </w:rPr>
              <w:t xml:space="preserve"> </w:t>
            </w:r>
            <w:r w:rsidRPr="007A062D">
              <w:rPr>
                <w:rFonts w:ascii="Phetsarath OT" w:eastAsia="Phetsarath OT" w:hAnsi="Phetsarath OT" w:cs="Phetsarath OT" w:hint="cs"/>
                <w:color w:val="202124"/>
                <w:cs/>
                <w:lang w:bidi="lo-LA"/>
              </w:rPr>
              <w:t>ແລະ</w:t>
            </w:r>
            <w:r w:rsidRPr="007A062D">
              <w:rPr>
                <w:rFonts w:ascii="Phetsarath OT" w:eastAsia="Phetsarath OT" w:hAnsi="Phetsarath OT" w:cs="Phetsarath OT"/>
                <w:color w:val="202124"/>
                <w:cs/>
                <w:lang w:bidi="lo-LA"/>
              </w:rPr>
              <w:t xml:space="preserve"> </w:t>
            </w:r>
            <w:r w:rsidRPr="007A062D">
              <w:rPr>
                <w:rFonts w:ascii="Phetsarath OT" w:eastAsia="Phetsarath OT" w:hAnsi="Phetsarath OT" w:cs="Phetsarath OT" w:hint="cs"/>
                <w:color w:val="202124"/>
                <w:cs/>
                <w:lang w:bidi="lo-LA"/>
              </w:rPr>
              <w:t>ຜູ້ຊ່ຽວຊານຈະບໍ່ເປີດເຜີຍ</w:t>
            </w:r>
            <w:r w:rsidR="00220264">
              <w:rPr>
                <w:rFonts w:ascii="Phetsarath OT" w:eastAsia="Phetsarath OT" w:hAnsi="Phetsarath OT" w:cs="Phetsarath OT"/>
                <w:color w:val="202124"/>
                <w:lang w:bidi="lo-LA"/>
              </w:rPr>
              <w:t xml:space="preserve"> </w:t>
            </w:r>
            <w:r w:rsidR="003E56B2" w:rsidRPr="007A062D">
              <w:rPr>
                <w:rFonts w:ascii="Phetsarath OT" w:eastAsia="Phetsarath OT" w:hAnsi="Phetsarath OT" w:cs="Phetsarath OT" w:hint="cs"/>
                <w:color w:val="202124"/>
                <w:cs/>
                <w:lang w:bidi="lo-LA"/>
              </w:rPr>
              <w:t>ຕໍ່ສາທາລະນະ</w:t>
            </w:r>
            <w:r w:rsidR="003E56B2">
              <w:rPr>
                <w:rFonts w:ascii="Phetsarath OT" w:eastAsia="Phetsarath OT" w:hAnsi="Phetsarath OT" w:cs="Phetsarath OT" w:hint="cs"/>
                <w:color w:val="202124"/>
                <w:cs/>
                <w:lang w:bidi="lo-LA"/>
              </w:rPr>
              <w:t xml:space="preserve"> </w:t>
            </w:r>
            <w:r w:rsidRPr="007A062D">
              <w:rPr>
                <w:rFonts w:ascii="Phetsarath OT" w:eastAsia="Phetsarath OT" w:hAnsi="Phetsarath OT" w:cs="Phetsarath OT" w:hint="cs"/>
                <w:color w:val="202124"/>
                <w:cs/>
                <w:lang w:bidi="lo-LA"/>
              </w:rPr>
              <w:t>ຄໍາແນະນໍາ</w:t>
            </w:r>
            <w:r w:rsidR="00822760">
              <w:rPr>
                <w:rFonts w:ascii="Phetsarath OT" w:eastAsia="Phetsarath OT" w:hAnsi="Phetsarath OT" w:cs="Phetsarath OT" w:hint="cs"/>
                <w:color w:val="202124"/>
                <w:cs/>
                <w:lang w:bidi="lo-LA"/>
              </w:rPr>
              <w:t>ທີ່</w:t>
            </w:r>
            <w:r w:rsidR="00210D55">
              <w:rPr>
                <w:rFonts w:ascii="Phetsarath OT" w:eastAsia="Phetsarath OT" w:hAnsi="Phetsarath OT" w:cs="Phetsarath OT" w:hint="cs"/>
                <w:color w:val="202124"/>
                <w:cs/>
                <w:lang w:bidi="lo-LA"/>
              </w:rPr>
              <w:t>ກຳນົດ</w:t>
            </w:r>
            <w:r w:rsidR="009F33A7">
              <w:rPr>
                <w:rFonts w:ascii="Phetsarath OT" w:eastAsia="Phetsarath OT" w:hAnsi="Phetsarath OT" w:cs="Phetsarath OT" w:hint="cs"/>
                <w:color w:val="202124"/>
                <w:cs/>
                <w:lang w:bidi="lo-LA"/>
              </w:rPr>
              <w:t>ຂື້ນໃນ</w:t>
            </w:r>
            <w:r w:rsidR="00F02689">
              <w:rPr>
                <w:rFonts w:ascii="Phetsarath OT" w:eastAsia="Phetsarath OT" w:hAnsi="Phetsarath OT" w:cs="Phetsarath OT" w:hint="cs"/>
                <w:color w:val="202124"/>
                <w:cs/>
                <w:lang w:bidi="lo-LA"/>
              </w:rPr>
              <w:t>ຊ່ວງປະຕິບັດ</w:t>
            </w:r>
            <w:r w:rsidR="009F33A7">
              <w:rPr>
                <w:rFonts w:ascii="Phetsarath OT" w:eastAsia="Phetsarath OT" w:hAnsi="Phetsarath OT" w:cs="Phetsarath OT" w:hint="cs"/>
                <w:color w:val="202124"/>
                <w:cs/>
                <w:lang w:bidi="lo-LA"/>
              </w:rPr>
              <w:t>ໂຄງການ</w:t>
            </w:r>
            <w:r w:rsidRPr="007A062D">
              <w:rPr>
                <w:rFonts w:ascii="Phetsarath OT" w:eastAsia="Phetsarath OT" w:hAnsi="Phetsarath OT" w:cs="Phetsarath OT"/>
                <w:color w:val="202124"/>
                <w:cs/>
                <w:lang w:bidi="lo-LA"/>
              </w:rPr>
              <w:t xml:space="preserve">. </w:t>
            </w:r>
            <w:r w:rsidRPr="007A062D">
              <w:rPr>
                <w:rFonts w:ascii="Phetsarath OT" w:eastAsia="Phetsarath OT" w:hAnsi="Phetsarath OT" w:cs="Phetsarath OT" w:hint="cs"/>
                <w:color w:val="202124"/>
                <w:cs/>
                <w:lang w:bidi="lo-LA"/>
              </w:rPr>
              <w:t>ຫຼື ຜົນມາຈາກການບໍລິການ</w:t>
            </w:r>
            <w:r w:rsidRPr="007A062D">
              <w:rPr>
                <w:rFonts w:ascii="Phetsarath OT" w:eastAsia="Phetsarath OT" w:hAnsi="Phetsarath OT" w:cs="Phetsarath OT"/>
                <w:color w:val="202124"/>
                <w:cs/>
                <w:lang w:bidi="lo-LA"/>
              </w:rPr>
              <w:t>.</w:t>
            </w:r>
          </w:p>
        </w:tc>
      </w:tr>
      <w:tr w:rsidR="000F3719" w:rsidRPr="00756970" w14:paraId="46D16292" w14:textId="77777777" w:rsidTr="00A701C3">
        <w:trPr>
          <w:jc w:val="center"/>
        </w:trPr>
        <w:tc>
          <w:tcPr>
            <w:tcW w:w="2601" w:type="dxa"/>
          </w:tcPr>
          <w:p w14:paraId="7FDF2473" w14:textId="6FB45B44" w:rsidR="000F3719" w:rsidRPr="00D33695" w:rsidRDefault="007A062D"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5" w:hanging="360"/>
              <w:rPr>
                <w:rFonts w:ascii="Phetsarath OT" w:eastAsia="Phetsarath OT" w:hAnsi="Phetsarath OT" w:cs="Phetsarath OT"/>
                <w:b/>
                <w:bCs/>
                <w:color w:val="202124"/>
                <w:lang w:bidi="th-TH"/>
              </w:rPr>
            </w:pPr>
            <w:r>
              <w:rPr>
                <w:rFonts w:ascii="Phetsarath OT" w:eastAsia="Phetsarath OT" w:hAnsi="Phetsarath OT" w:cs="Phetsarath OT" w:hint="cs"/>
                <w:b/>
                <w:bCs/>
                <w:color w:val="202124"/>
                <w:cs/>
                <w:lang w:bidi="lo-LA"/>
              </w:rPr>
              <w:t>22</w:t>
            </w:r>
            <w:r w:rsidR="000F3719" w:rsidRPr="00D33695">
              <w:rPr>
                <w:rFonts w:ascii="Phetsarath OT" w:eastAsia="Phetsarath OT" w:hAnsi="Phetsarath OT" w:cs="Phetsarath OT"/>
                <w:b/>
                <w:bCs/>
                <w:color w:val="202124"/>
                <w:lang w:bidi="th-TH"/>
              </w:rPr>
              <w:t xml:space="preserve">. </w:t>
            </w:r>
            <w:r w:rsidR="000F3719" w:rsidRPr="00D33695">
              <w:rPr>
                <w:rFonts w:ascii="Phetsarath OT" w:eastAsia="Phetsarath OT" w:hAnsi="Phetsarath OT" w:cs="Phetsarath OT"/>
                <w:b/>
                <w:bCs/>
                <w:color w:val="202124"/>
                <w:cs/>
                <w:lang w:bidi="lo-LA"/>
              </w:rPr>
              <w:t>ຄວາມຮັບຜິດຊອບຂອງທີ່ປຶກສາ</w:t>
            </w:r>
          </w:p>
          <w:p w14:paraId="2E865394" w14:textId="77777777" w:rsidR="000F3719" w:rsidRPr="009A286E" w:rsidRDefault="000F3719" w:rsidP="00A701C3"/>
        </w:tc>
        <w:tc>
          <w:tcPr>
            <w:tcW w:w="6471" w:type="dxa"/>
          </w:tcPr>
          <w:p w14:paraId="72411BB8" w14:textId="59F7A535" w:rsidR="000F3719" w:rsidRPr="00623BBC"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Phetsarath OT" w:eastAsia="Phetsarath OT" w:hAnsi="Phetsarath OT" w:cs="Phetsarath OT"/>
                <w:color w:val="202124"/>
                <w:lang w:bidi="th-TH"/>
              </w:rPr>
            </w:pPr>
            <w:r w:rsidRPr="007A062D">
              <w:rPr>
                <w:rFonts w:ascii="Phetsarath OT" w:eastAsia="Phetsarath OT" w:hAnsi="Phetsarath OT" w:cs="Phetsarath OT"/>
                <w:color w:val="202124"/>
                <w:cs/>
                <w:lang w:bidi="lo-LA"/>
              </w:rPr>
              <w:t>ອີງຕາມຂໍ້ກໍານົດເພີ່ມເຕີມ</w:t>
            </w:r>
            <w:r w:rsidRPr="007A062D">
              <w:rPr>
                <w:rFonts w:ascii="Phetsarath OT" w:eastAsia="Phetsarath OT" w:hAnsi="Phetsarath OT" w:cs="Phetsarath OT"/>
                <w:color w:val="202124"/>
                <w:lang w:bidi="th-TH"/>
              </w:rPr>
              <w:t xml:space="preserve">, </w:t>
            </w:r>
            <w:r w:rsidRPr="007A062D">
              <w:rPr>
                <w:rFonts w:ascii="Phetsarath OT" w:eastAsia="Phetsarath OT" w:hAnsi="Phetsarath OT" w:cs="Phetsarath OT"/>
                <w:color w:val="202124"/>
                <w:cs/>
                <w:lang w:bidi="lo-LA"/>
              </w:rPr>
              <w:t>ຖ້າມີ</w:t>
            </w:r>
            <w:r w:rsidRPr="007A062D">
              <w:rPr>
                <w:rFonts w:ascii="Phetsarath OT" w:eastAsia="Phetsarath OT" w:hAnsi="Phetsarath OT" w:cs="Phetsarath OT"/>
                <w:color w:val="202124"/>
                <w:lang w:bidi="th-TH"/>
              </w:rPr>
              <w:t xml:space="preserve">, </w:t>
            </w:r>
            <w:r w:rsidRPr="007A062D">
              <w:rPr>
                <w:rFonts w:ascii="Phetsarath OT" w:eastAsia="Phetsarath OT" w:hAnsi="Phetsarath OT" w:cs="Phetsarath OT"/>
                <w:color w:val="202124"/>
                <w:cs/>
                <w:lang w:bidi="lo-LA"/>
              </w:rPr>
              <w:t>ທີ່ກໍານົດໄວ້ໃນ</w:t>
            </w:r>
            <w:r w:rsidRPr="007A062D">
              <w:rPr>
                <w:rFonts w:ascii="Phetsarath OT" w:eastAsia="Phetsarath OT" w:hAnsi="Phetsarath OT" w:cs="Phetsarath OT" w:hint="cs"/>
                <w:color w:val="202124"/>
                <w:cs/>
                <w:lang w:bidi="lo-LA"/>
              </w:rPr>
              <w:t xml:space="preserve">ເງື່ອນໄຂສະເພາະຂອງສັນຍາ(ງສສ) </w:t>
            </w:r>
            <w:r w:rsidRPr="002200EA">
              <w:rPr>
                <w:rFonts w:eastAsia="Phetsarath OT"/>
                <w:color w:val="202124"/>
                <w:lang w:bidi="th-TH"/>
              </w:rPr>
              <w:t>SCC,</w:t>
            </w:r>
            <w:r w:rsidRPr="007A062D">
              <w:rPr>
                <w:rFonts w:ascii="Phetsarath OT" w:eastAsia="Phetsarath OT" w:hAnsi="Phetsarath OT" w:cs="Phetsarath OT"/>
                <w:color w:val="202124"/>
                <w:lang w:bidi="th-TH"/>
              </w:rPr>
              <w:t xml:space="preserve"> </w:t>
            </w:r>
            <w:r w:rsidRPr="007A062D">
              <w:rPr>
                <w:rFonts w:ascii="Phetsarath OT" w:eastAsia="Phetsarath OT" w:hAnsi="Phetsarath OT" w:cs="Phetsarath OT"/>
                <w:color w:val="202124"/>
                <w:cs/>
                <w:lang w:bidi="lo-LA"/>
              </w:rPr>
              <w:t>ຄວາມຮັບຜິດຊອບຂອງທີ່ປຶກສາພາຍໃຕ້ສັນຍານີ້ຈະຖືກກໍານົດພາຍໃຕ້ກົດຫມາຍທີ່</w:t>
            </w:r>
            <w:r w:rsidRPr="007A062D">
              <w:rPr>
                <w:rFonts w:ascii="Phetsarath OT" w:eastAsia="Phetsarath OT" w:hAnsi="Phetsarath OT" w:cs="Phetsarath OT" w:hint="cs"/>
                <w:color w:val="202124"/>
                <w:cs/>
                <w:lang w:bidi="lo-LA"/>
              </w:rPr>
              <w:t>ນໍາໃຊ້</w:t>
            </w:r>
            <w:r w:rsidRPr="007A062D">
              <w:rPr>
                <w:rFonts w:ascii="Phetsarath OT" w:eastAsia="Phetsarath OT" w:hAnsi="Phetsarath OT" w:cs="Phetsarath OT"/>
                <w:color w:val="202124"/>
                <w:cs/>
                <w:lang w:bidi="lo-LA"/>
              </w:rPr>
              <w:t>.</w:t>
            </w:r>
          </w:p>
        </w:tc>
      </w:tr>
      <w:tr w:rsidR="000F3719" w:rsidRPr="00756970" w14:paraId="696CED11" w14:textId="77777777" w:rsidTr="00A701C3">
        <w:trPr>
          <w:jc w:val="center"/>
        </w:trPr>
        <w:tc>
          <w:tcPr>
            <w:tcW w:w="2601" w:type="dxa"/>
          </w:tcPr>
          <w:p w14:paraId="69BF5746" w14:textId="76E585F2" w:rsidR="000F3719" w:rsidRPr="00F047C1" w:rsidRDefault="00404373"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5" w:hanging="345"/>
              <w:rPr>
                <w:rFonts w:ascii="Phetsarath OT" w:eastAsia="Phetsarath OT" w:hAnsi="Phetsarath OT" w:cs="Phetsarath OT"/>
                <w:b/>
                <w:bCs/>
                <w:color w:val="202124"/>
                <w:lang w:bidi="th-TH"/>
              </w:rPr>
            </w:pPr>
            <w:r>
              <w:rPr>
                <w:rFonts w:ascii="Phetsarath OT" w:eastAsia="Phetsarath OT" w:hAnsi="Phetsarath OT" w:cs="Phetsarath OT" w:hint="cs"/>
                <w:b/>
                <w:bCs/>
                <w:color w:val="202124"/>
                <w:cs/>
                <w:lang w:bidi="lo-LA"/>
              </w:rPr>
              <w:t>23</w:t>
            </w:r>
            <w:r w:rsidR="000F3719" w:rsidRPr="00F047C1">
              <w:rPr>
                <w:rFonts w:ascii="Phetsarath OT" w:eastAsia="Phetsarath OT" w:hAnsi="Phetsarath OT" w:cs="Phetsarath OT"/>
                <w:b/>
                <w:bCs/>
                <w:color w:val="202124"/>
                <w:lang w:bidi="th-TH"/>
              </w:rPr>
              <w:t xml:space="preserve">. </w:t>
            </w:r>
            <w:r w:rsidR="000F3719" w:rsidRPr="00F047C1">
              <w:rPr>
                <w:rFonts w:ascii="Phetsarath OT" w:eastAsia="Phetsarath OT" w:hAnsi="Phetsarath OT" w:cs="Phetsarath OT"/>
                <w:b/>
                <w:bCs/>
                <w:color w:val="202124"/>
                <w:cs/>
                <w:lang w:bidi="lo-LA"/>
              </w:rPr>
              <w:t>ການປະກັນໄພທີ່ຈ</w:t>
            </w:r>
            <w:r w:rsidR="000F3719" w:rsidRPr="00F047C1">
              <w:rPr>
                <w:rFonts w:ascii="Phetsarath OT" w:eastAsia="Phetsarath OT" w:hAnsi="Phetsarath OT" w:cs="Phetsarath OT" w:hint="cs"/>
                <w:b/>
                <w:bCs/>
                <w:color w:val="202124"/>
                <w:cs/>
                <w:lang w:bidi="lo-LA"/>
              </w:rPr>
              <w:t>ະຮັບຜິດຊອບ</w:t>
            </w:r>
            <w:r w:rsidR="000F3719" w:rsidRPr="00F047C1">
              <w:rPr>
                <w:rFonts w:ascii="Phetsarath OT" w:eastAsia="Phetsarath OT" w:hAnsi="Phetsarath OT" w:cs="Phetsarath OT"/>
                <w:b/>
                <w:bCs/>
                <w:color w:val="202124"/>
                <w:cs/>
                <w:lang w:bidi="lo-LA"/>
              </w:rPr>
              <w:t>ໂດຍທີ່ປຶກສາ</w:t>
            </w:r>
          </w:p>
          <w:p w14:paraId="6C840945" w14:textId="77777777" w:rsidR="000F3719" w:rsidRPr="009A286E" w:rsidRDefault="000F3719" w:rsidP="00A701C3">
            <w:pPr>
              <w:rPr>
                <w:lang w:bidi="lo-LA"/>
              </w:rPr>
            </w:pPr>
          </w:p>
        </w:tc>
        <w:tc>
          <w:tcPr>
            <w:tcW w:w="6471" w:type="dxa"/>
          </w:tcPr>
          <w:p w14:paraId="4C36B28F" w14:textId="721F7474" w:rsidR="000F3719" w:rsidRPr="00881480"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inherit" w:hAnsi="inherit" w:cs="Courier New"/>
                <w:color w:val="202124"/>
                <w:sz w:val="36"/>
                <w:szCs w:val="36"/>
                <w:lang w:bidi="th-TH"/>
              </w:rPr>
            </w:pPr>
            <w:r w:rsidRPr="00881480">
              <w:rPr>
                <w:rFonts w:ascii="Phetsarath OT" w:eastAsia="Phetsarath OT" w:hAnsi="Phetsarath OT" w:cs="Phetsarath OT"/>
                <w:color w:val="202124"/>
                <w:cs/>
                <w:lang w:bidi="lo-LA"/>
              </w:rPr>
              <w:t>ທີ່ປຶກສາ (</w:t>
            </w:r>
            <w:r w:rsidRPr="00881480">
              <w:rPr>
                <w:rFonts w:ascii="Phetsarath OT" w:eastAsia="Phetsarath OT" w:hAnsi="Phetsarath OT" w:cs="Phetsarath OT"/>
                <w:color w:val="202124"/>
                <w:lang w:bidi="th-TH"/>
              </w:rPr>
              <w:t xml:space="preserve">i) </w:t>
            </w:r>
            <w:r w:rsidRPr="00881480">
              <w:rPr>
                <w:rFonts w:ascii="Phetsarath OT" w:eastAsia="Phetsarath OT" w:hAnsi="Phetsarath OT" w:cs="Phetsarath OT"/>
                <w:color w:val="202124"/>
                <w:cs/>
                <w:lang w:bidi="lo-LA"/>
              </w:rPr>
              <w:t>ຈະ</w:t>
            </w:r>
            <w:r w:rsidRPr="00881480">
              <w:rPr>
                <w:rFonts w:ascii="Phetsarath OT" w:eastAsia="Phetsarath OT" w:hAnsi="Phetsarath OT" w:cs="Phetsarath OT" w:hint="cs"/>
                <w:color w:val="202124"/>
                <w:cs/>
                <w:lang w:bidi="lo-LA"/>
              </w:rPr>
              <w:t xml:space="preserve">ຮັບຜິດຊອບ </w:t>
            </w:r>
            <w:r w:rsidRPr="00881480">
              <w:rPr>
                <w:rFonts w:ascii="Phetsarath OT" w:eastAsia="Phetsarath OT" w:hAnsi="Phetsarath OT" w:cs="Phetsarath OT"/>
                <w:color w:val="202124"/>
                <w:cs/>
                <w:lang w:bidi="lo-LA"/>
              </w:rPr>
              <w:t>ແລະ</w:t>
            </w:r>
            <w:r w:rsidRPr="00881480">
              <w:rPr>
                <w:rFonts w:ascii="Phetsarath OT" w:eastAsia="Phetsarath OT" w:hAnsi="Phetsarath OT" w:cs="Phetsarath OT" w:hint="cs"/>
                <w:color w:val="202124"/>
                <w:cs/>
                <w:lang w:bidi="lo-LA"/>
              </w:rPr>
              <w:t xml:space="preserve"> </w:t>
            </w:r>
            <w:r w:rsidRPr="00881480">
              <w:rPr>
                <w:rFonts w:ascii="Phetsarath OT" w:eastAsia="Phetsarath OT" w:hAnsi="Phetsarath OT" w:cs="Phetsarath OT"/>
                <w:color w:val="202124"/>
                <w:cs/>
                <w:lang w:bidi="lo-LA"/>
              </w:rPr>
              <w:t>ຮັກສາ</w:t>
            </w:r>
            <w:r w:rsidRPr="00881480">
              <w:rPr>
                <w:rFonts w:ascii="Phetsarath OT" w:eastAsia="Phetsarath OT" w:hAnsi="Phetsarath OT" w:cs="Phetsarath OT"/>
                <w:color w:val="202124"/>
                <w:lang w:bidi="th-TH"/>
              </w:rPr>
              <w:t xml:space="preserve">, </w:t>
            </w:r>
            <w:r w:rsidRPr="00881480">
              <w:rPr>
                <w:rFonts w:ascii="Phetsarath OT" w:eastAsia="Phetsarath OT" w:hAnsi="Phetsarath OT" w:cs="Phetsarath OT"/>
                <w:color w:val="202124"/>
                <w:cs/>
                <w:lang w:bidi="lo-LA"/>
              </w:rPr>
              <w:t>ແລະ</w:t>
            </w:r>
            <w:r w:rsidRPr="00881480">
              <w:rPr>
                <w:rFonts w:ascii="Phetsarath OT" w:eastAsia="Phetsarath OT" w:hAnsi="Phetsarath OT" w:cs="Phetsarath OT" w:hint="cs"/>
                <w:color w:val="202124"/>
                <w:cs/>
                <w:lang w:bidi="lo-LA"/>
              </w:rPr>
              <w:t xml:space="preserve"> </w:t>
            </w:r>
            <w:r w:rsidRPr="00881480">
              <w:rPr>
                <w:rFonts w:ascii="Phetsarath OT" w:eastAsia="Phetsarath OT" w:hAnsi="Phetsarath OT" w:cs="Phetsarath OT"/>
                <w:color w:val="202124"/>
                <w:cs/>
                <w:lang w:bidi="lo-LA"/>
              </w:rPr>
              <w:t>ຈະເຮັດໃຫ້ທີ່ປຶກສາຍ່ອຍທີ່ຈະ</w:t>
            </w:r>
            <w:r w:rsidRPr="00881480">
              <w:rPr>
                <w:rFonts w:ascii="Phetsarath OT" w:eastAsia="Phetsarath OT" w:hAnsi="Phetsarath OT" w:cs="Phetsarath OT" w:hint="cs"/>
                <w:color w:val="202124"/>
                <w:cs/>
                <w:lang w:bidi="lo-LA"/>
              </w:rPr>
              <w:t xml:space="preserve">ຮັບຜິດ </w:t>
            </w:r>
            <w:r w:rsidRPr="00881480">
              <w:rPr>
                <w:rFonts w:ascii="Phetsarath OT" w:eastAsia="Phetsarath OT" w:hAnsi="Phetsarath OT" w:cs="Phetsarath OT"/>
                <w:color w:val="202124"/>
                <w:cs/>
                <w:lang w:bidi="lo-LA"/>
              </w:rPr>
              <w:t>ແລະ</w:t>
            </w:r>
            <w:r w:rsidRPr="00881480">
              <w:rPr>
                <w:rFonts w:ascii="Phetsarath OT" w:eastAsia="Phetsarath OT" w:hAnsi="Phetsarath OT" w:cs="Phetsarath OT" w:hint="cs"/>
                <w:color w:val="202124"/>
                <w:cs/>
                <w:lang w:bidi="lo-LA"/>
              </w:rPr>
              <w:t xml:space="preserve"> </w:t>
            </w:r>
            <w:r w:rsidRPr="00881480">
              <w:rPr>
                <w:rFonts w:ascii="Phetsarath OT" w:eastAsia="Phetsarath OT" w:hAnsi="Phetsarath OT" w:cs="Phetsarath OT"/>
                <w:color w:val="202124"/>
                <w:cs/>
                <w:lang w:bidi="lo-LA"/>
              </w:rPr>
              <w:t>ຮັກສາ</w:t>
            </w:r>
            <w:r w:rsidRPr="00881480">
              <w:rPr>
                <w:rFonts w:ascii="Phetsarath OT" w:eastAsia="Phetsarath OT" w:hAnsi="Phetsarath OT" w:cs="Phetsarath OT"/>
                <w:color w:val="202124"/>
                <w:lang w:bidi="th-TH"/>
              </w:rPr>
              <w:t xml:space="preserve">, </w:t>
            </w:r>
            <w:r w:rsidRPr="00881480">
              <w:rPr>
                <w:rFonts w:ascii="Phetsarath OT" w:eastAsia="Phetsarath OT" w:hAnsi="Phetsarath OT" w:cs="Phetsarath OT"/>
                <w:color w:val="202124"/>
                <w:cs/>
                <w:lang w:bidi="lo-LA"/>
              </w:rPr>
              <w:t>ໂດຍ (ຫຼື</w:t>
            </w:r>
            <w:r w:rsidRPr="00881480">
              <w:rPr>
                <w:rFonts w:ascii="Phetsarath OT" w:eastAsia="Phetsarath OT" w:hAnsi="Phetsarath OT" w:cs="Phetsarath OT" w:hint="cs"/>
                <w:color w:val="202124"/>
                <w:cs/>
                <w:lang w:bidi="lo-LA"/>
              </w:rPr>
              <w:t xml:space="preserve"> </w:t>
            </w:r>
            <w:r w:rsidRPr="00881480">
              <w:rPr>
                <w:rFonts w:ascii="Phetsarath OT" w:eastAsia="Phetsarath OT" w:hAnsi="Phetsarath OT" w:cs="Phetsarath OT"/>
                <w:color w:val="202124"/>
                <w:cs/>
                <w:lang w:bidi="lo-LA"/>
              </w:rPr>
              <w:t>ທີ່ປຶກສາຍ່ອຍ</w:t>
            </w:r>
            <w:r w:rsidRPr="00881480">
              <w:rPr>
                <w:rFonts w:ascii="Phetsarath OT" w:eastAsia="Phetsarath OT" w:hAnsi="Phetsarath OT" w:cs="Phetsarath OT"/>
                <w:color w:val="202124"/>
                <w:lang w:bidi="th-TH"/>
              </w:rPr>
              <w:t xml:space="preserve">', </w:t>
            </w:r>
            <w:r w:rsidRPr="00881480">
              <w:rPr>
                <w:rFonts w:ascii="Phetsarath OT" w:eastAsia="Phetsarath OT" w:hAnsi="Phetsarath OT" w:cs="Phetsarath OT"/>
                <w:color w:val="202124"/>
                <w:cs/>
                <w:lang w:bidi="lo-LA"/>
              </w:rPr>
              <w:t>ຕາມກໍລະນີ) ຄ່າໃຊ້ຈ່າຍຂອງຕົນເອງແຕ່</w:t>
            </w:r>
            <w:r w:rsidRPr="00881480">
              <w:rPr>
                <w:rFonts w:ascii="Phetsarath OT" w:eastAsia="Phetsarath OT" w:hAnsi="Phetsarath OT" w:cs="Phetsarath OT" w:hint="cs"/>
                <w:color w:val="202124"/>
                <w:cs/>
                <w:lang w:bidi="lo-LA"/>
              </w:rPr>
              <w:t>ຕ້ອງຢູ່</w:t>
            </w:r>
            <w:r w:rsidRPr="00881480">
              <w:rPr>
                <w:rFonts w:ascii="Phetsarath OT" w:eastAsia="Phetsarath OT" w:hAnsi="Phetsarath OT" w:cs="Phetsarath OT"/>
                <w:color w:val="202124"/>
                <w:cs/>
                <w:lang w:bidi="lo-LA"/>
              </w:rPr>
              <w:t>ໃນຂໍ້ກໍານົດ</w:t>
            </w:r>
            <w:r w:rsidRPr="00881480">
              <w:rPr>
                <w:rFonts w:ascii="Phetsarath OT" w:eastAsia="Phetsarath OT" w:hAnsi="Phetsarath OT" w:cs="Phetsarath OT" w:hint="cs"/>
                <w:color w:val="202124"/>
                <w:cs/>
                <w:lang w:bidi="lo-LA"/>
              </w:rPr>
              <w:t xml:space="preserve"> </w:t>
            </w:r>
            <w:r w:rsidRPr="00881480">
              <w:rPr>
                <w:rFonts w:ascii="Phetsarath OT" w:eastAsia="Phetsarath OT" w:hAnsi="Phetsarath OT" w:cs="Phetsarath OT"/>
                <w:color w:val="202124"/>
                <w:cs/>
                <w:lang w:bidi="lo-LA"/>
              </w:rPr>
              <w:t>ແລະ</w:t>
            </w:r>
            <w:r w:rsidRPr="00881480">
              <w:rPr>
                <w:rFonts w:ascii="Phetsarath OT" w:eastAsia="Phetsarath OT" w:hAnsi="Phetsarath OT" w:cs="Phetsarath OT" w:hint="cs"/>
                <w:color w:val="202124"/>
                <w:cs/>
                <w:lang w:bidi="lo-LA"/>
              </w:rPr>
              <w:t xml:space="preserve"> </w:t>
            </w:r>
            <w:r w:rsidRPr="00881480">
              <w:rPr>
                <w:rFonts w:ascii="Phetsarath OT" w:eastAsia="Phetsarath OT" w:hAnsi="Phetsarath OT" w:cs="Phetsarath OT"/>
                <w:color w:val="202124"/>
                <w:cs/>
                <w:lang w:bidi="lo-LA"/>
              </w:rPr>
              <w:t>ເງື່ອນໄຂທີ່ໄດ້ຮັບການອະນຸມັດໂດຍ</w:t>
            </w:r>
            <w:r w:rsidRPr="00881480">
              <w:rPr>
                <w:rFonts w:ascii="Phetsarath OT" w:eastAsia="Phetsarath OT" w:hAnsi="Phetsarath OT" w:cs="Phetsarath OT" w:hint="cs"/>
                <w:color w:val="202124"/>
                <w:cs/>
                <w:lang w:bidi="lo-LA"/>
              </w:rPr>
              <w:t>ຜູ້</w:t>
            </w:r>
            <w:r w:rsidRPr="00881480">
              <w:rPr>
                <w:rFonts w:ascii="Phetsarath OT" w:eastAsia="Phetsarath OT" w:hAnsi="Phetsarath OT" w:cs="Phetsarath OT"/>
                <w:color w:val="202124"/>
                <w:cs/>
                <w:lang w:bidi="lo-LA"/>
              </w:rPr>
              <w:t>ຈັດຊື້</w:t>
            </w:r>
            <w:r w:rsidRPr="00881480">
              <w:rPr>
                <w:rFonts w:ascii="Phetsarath OT" w:eastAsia="Phetsarath OT" w:hAnsi="Phetsarath OT" w:cs="Phetsarath OT" w:hint="cs"/>
                <w:color w:val="202124"/>
                <w:cs/>
                <w:lang w:bidi="lo-LA"/>
              </w:rPr>
              <w:t>-ຈັດຈ້າງ</w:t>
            </w:r>
            <w:r w:rsidRPr="00881480">
              <w:rPr>
                <w:rFonts w:ascii="Phetsarath OT" w:eastAsia="Phetsarath OT" w:hAnsi="Phetsarath OT" w:cs="Phetsarath OT"/>
                <w:color w:val="202124"/>
                <w:lang w:bidi="th-TH"/>
              </w:rPr>
              <w:t xml:space="preserve">, </w:t>
            </w:r>
            <w:r w:rsidRPr="00881480">
              <w:rPr>
                <w:rFonts w:ascii="Phetsarath OT" w:eastAsia="Phetsarath OT" w:hAnsi="Phetsarath OT" w:cs="Phetsarath OT"/>
                <w:color w:val="202124"/>
                <w:cs/>
                <w:lang w:bidi="lo-LA"/>
              </w:rPr>
              <w:t>ການປະກັນໄພຕໍ່ຄວາມສ່ຽງ</w:t>
            </w:r>
            <w:r w:rsidRPr="00881480">
              <w:rPr>
                <w:rFonts w:ascii="Phetsarath OT" w:eastAsia="Phetsarath OT" w:hAnsi="Phetsarath OT" w:cs="Phetsarath OT"/>
                <w:color w:val="202124"/>
                <w:lang w:bidi="th-TH"/>
              </w:rPr>
              <w:t xml:space="preserve">, </w:t>
            </w:r>
            <w:r w:rsidRPr="00881480">
              <w:rPr>
                <w:rFonts w:ascii="Phetsarath OT" w:eastAsia="Phetsarath OT" w:hAnsi="Phetsarath OT" w:cs="Phetsarath OT"/>
                <w:color w:val="202124"/>
                <w:cs/>
                <w:lang w:bidi="lo-LA"/>
              </w:rPr>
              <w:t>ແລະ</w:t>
            </w:r>
            <w:r w:rsidRPr="00881480">
              <w:rPr>
                <w:rFonts w:ascii="Phetsarath OT" w:eastAsia="Phetsarath OT" w:hAnsi="Phetsarath OT" w:cs="Phetsarath OT" w:hint="cs"/>
                <w:color w:val="202124"/>
                <w:cs/>
                <w:lang w:bidi="lo-LA"/>
              </w:rPr>
              <w:t xml:space="preserve"> </w:t>
            </w:r>
            <w:r w:rsidRPr="00881480">
              <w:rPr>
                <w:rFonts w:ascii="Phetsarath OT" w:eastAsia="Phetsarath OT" w:hAnsi="Phetsarath OT" w:cs="Phetsarath OT"/>
                <w:color w:val="202124"/>
                <w:cs/>
                <w:lang w:bidi="lo-LA"/>
              </w:rPr>
              <w:t>ສໍາລັບການ</w:t>
            </w:r>
            <w:r w:rsidRPr="00881480">
              <w:rPr>
                <w:rFonts w:ascii="Phetsarath OT" w:eastAsia="Phetsarath OT" w:hAnsi="Phetsarath OT" w:cs="Phetsarath OT" w:hint="cs"/>
                <w:color w:val="202124"/>
                <w:cs/>
                <w:lang w:bidi="lo-LA"/>
              </w:rPr>
              <w:t>ປົກຄຸມ</w:t>
            </w:r>
            <w:r w:rsidRPr="00881480">
              <w:rPr>
                <w:rFonts w:ascii="Phetsarath OT" w:eastAsia="Phetsarath OT" w:hAnsi="Phetsarath OT" w:cs="Phetsarath OT"/>
                <w:color w:val="202124"/>
                <w:cs/>
                <w:lang w:bidi="lo-LA"/>
              </w:rPr>
              <w:t>ທີ່ລະບຸໄວ້ໃນ</w:t>
            </w:r>
            <w:r w:rsidRPr="00881480">
              <w:rPr>
                <w:rFonts w:ascii="Phetsarath OT" w:eastAsia="Phetsarath OT" w:hAnsi="Phetsarath OT" w:cs="Phetsarath OT" w:hint="cs"/>
                <w:color w:val="202124"/>
                <w:cs/>
                <w:lang w:bidi="lo-LA"/>
              </w:rPr>
              <w:t>ເງື່ອນໄຂສະເພາະຂອງສັນຍ (ງສສ)</w:t>
            </w:r>
            <w:r w:rsidRPr="00881480">
              <w:rPr>
                <w:rFonts w:ascii="Phetsarath OT" w:eastAsia="Phetsarath OT" w:hAnsi="Phetsarath OT" w:cs="Phetsarath OT"/>
                <w:color w:val="202124"/>
                <w:cs/>
                <w:lang w:bidi="lo-LA"/>
              </w:rPr>
              <w:t xml:space="preserve"> </w:t>
            </w:r>
            <w:r w:rsidRPr="002200EA">
              <w:rPr>
                <w:rFonts w:eastAsia="Phetsarath OT"/>
                <w:color w:val="202124"/>
                <w:lang w:bidi="th-TH"/>
              </w:rPr>
              <w:t>SCC,</w:t>
            </w:r>
            <w:r w:rsidRPr="00881480">
              <w:rPr>
                <w:rFonts w:ascii="Phetsarath OT" w:eastAsia="Phetsarath OT" w:hAnsi="Phetsarath OT" w:cs="Phetsarath OT"/>
                <w:color w:val="202124"/>
                <w:lang w:bidi="th-TH"/>
              </w:rPr>
              <w:t xml:space="preserve"> </w:t>
            </w:r>
            <w:r w:rsidRPr="00881480">
              <w:rPr>
                <w:rFonts w:ascii="Phetsarath OT" w:eastAsia="Phetsarath OT" w:hAnsi="Phetsarath OT" w:cs="Phetsarath OT"/>
                <w:color w:val="202124"/>
                <w:cs/>
                <w:lang w:bidi="lo-LA"/>
              </w:rPr>
              <w:t>ແລະ (</w:t>
            </w:r>
            <w:r w:rsidRPr="00881480">
              <w:rPr>
                <w:rFonts w:ascii="Phetsarath OT" w:eastAsia="Phetsarath OT" w:hAnsi="Phetsarath OT" w:cs="Phetsarath OT"/>
                <w:color w:val="202124"/>
                <w:lang w:bidi="th-TH"/>
              </w:rPr>
              <w:t xml:space="preserve">ii) </w:t>
            </w:r>
            <w:r w:rsidRPr="00881480">
              <w:rPr>
                <w:rFonts w:ascii="Phetsarath OT" w:eastAsia="Phetsarath OT" w:hAnsi="Phetsarath OT" w:cs="Phetsarath OT"/>
                <w:color w:val="202124"/>
                <w:cs/>
                <w:lang w:bidi="lo-LA"/>
              </w:rPr>
              <w:t>ຕາມຄໍາຮ້ອງຂໍຂອງ</w:t>
            </w:r>
            <w:r w:rsidRPr="00881480">
              <w:rPr>
                <w:rFonts w:ascii="Phetsarath OT" w:eastAsia="Phetsarath OT" w:hAnsi="Phetsarath OT" w:cs="Phetsarath OT" w:hint="cs"/>
                <w:color w:val="202124"/>
                <w:cs/>
                <w:lang w:bidi="lo-LA"/>
              </w:rPr>
              <w:t>ຜູ້</w:t>
            </w:r>
            <w:r w:rsidRPr="00881480">
              <w:rPr>
                <w:rFonts w:ascii="Phetsarath OT" w:eastAsia="Phetsarath OT" w:hAnsi="Phetsarath OT" w:cs="Phetsarath OT"/>
                <w:color w:val="202124"/>
                <w:cs/>
                <w:lang w:bidi="lo-LA"/>
              </w:rPr>
              <w:t>ຈັດຊື້</w:t>
            </w:r>
            <w:r w:rsidRPr="00881480">
              <w:rPr>
                <w:rFonts w:ascii="Phetsarath OT" w:eastAsia="Phetsarath OT" w:hAnsi="Phetsarath OT" w:cs="Phetsarath OT" w:hint="cs"/>
                <w:color w:val="202124"/>
                <w:cs/>
                <w:lang w:bidi="lo-LA"/>
              </w:rPr>
              <w:t>-ຈັດຈ້າງ</w:t>
            </w:r>
            <w:r w:rsidRPr="00881480">
              <w:rPr>
                <w:rFonts w:ascii="Phetsarath OT" w:eastAsia="Phetsarath OT" w:hAnsi="Phetsarath OT" w:cs="Phetsarath OT"/>
                <w:color w:val="202124"/>
                <w:lang w:bidi="th-TH"/>
              </w:rPr>
              <w:t xml:space="preserve">, </w:t>
            </w:r>
            <w:r w:rsidRPr="00881480">
              <w:rPr>
                <w:rFonts w:ascii="Phetsarath OT" w:eastAsia="Phetsarath OT" w:hAnsi="Phetsarath OT" w:cs="Phetsarath OT"/>
                <w:color w:val="202124"/>
                <w:cs/>
                <w:lang w:bidi="lo-LA"/>
              </w:rPr>
              <w:t>ຈະຕ້ອງ</w:t>
            </w:r>
            <w:r w:rsidRPr="00881480">
              <w:rPr>
                <w:rFonts w:ascii="Phetsarath OT" w:eastAsia="Phetsarath OT" w:hAnsi="Phetsarath OT" w:cs="Phetsarath OT" w:hint="cs"/>
                <w:color w:val="202124"/>
                <w:cs/>
                <w:lang w:bidi="lo-LA"/>
              </w:rPr>
              <w:t>ສະຫນອງ</w:t>
            </w:r>
            <w:r w:rsidRPr="00881480">
              <w:rPr>
                <w:rFonts w:ascii="Phetsarath OT" w:eastAsia="Phetsarath OT" w:hAnsi="Phetsarath OT" w:cs="Phetsarath OT"/>
                <w:color w:val="202124"/>
                <w:cs/>
                <w:lang w:bidi="lo-LA"/>
              </w:rPr>
              <w:t>ຫຼັກຖານ</w:t>
            </w:r>
            <w:r w:rsidRPr="00881480">
              <w:rPr>
                <w:rFonts w:ascii="Phetsarath OT" w:eastAsia="Phetsarath OT" w:hAnsi="Phetsarath OT" w:cs="Phetsarath OT" w:hint="cs"/>
                <w:color w:val="202124"/>
                <w:cs/>
                <w:lang w:bidi="lo-LA"/>
              </w:rPr>
              <w:t>ໃຫ້ຜູ້</w:t>
            </w:r>
            <w:r w:rsidRPr="00881480">
              <w:rPr>
                <w:rFonts w:ascii="Phetsarath OT" w:eastAsia="Phetsarath OT" w:hAnsi="Phetsarath OT" w:cs="Phetsarath OT"/>
                <w:color w:val="202124"/>
                <w:cs/>
                <w:lang w:bidi="lo-LA"/>
              </w:rPr>
              <w:t>ຈັດຊື້</w:t>
            </w:r>
            <w:r w:rsidRPr="00881480">
              <w:rPr>
                <w:rFonts w:ascii="Phetsarath OT" w:eastAsia="Phetsarath OT" w:hAnsi="Phetsarath OT" w:cs="Phetsarath OT" w:hint="cs"/>
                <w:color w:val="202124"/>
                <w:cs/>
                <w:lang w:bidi="lo-LA"/>
              </w:rPr>
              <w:t xml:space="preserve">-ຈັດຈ້າງ </w:t>
            </w:r>
            <w:r w:rsidRPr="00881480">
              <w:rPr>
                <w:rFonts w:ascii="Phetsarath OT" w:eastAsia="Phetsarath OT" w:hAnsi="Phetsarath OT" w:cs="Phetsarath OT"/>
                <w:color w:val="202124"/>
                <w:cs/>
                <w:lang w:bidi="lo-LA"/>
              </w:rPr>
              <w:t>ທີ່ສະແດງໃຫ້ເຫັນວ່າການປະກັນໄພດັ່ງກ່າວໄດ້ຖືກ</w:t>
            </w:r>
            <w:r w:rsidRPr="00881480">
              <w:rPr>
                <w:rFonts w:ascii="Phetsarath OT" w:eastAsia="Phetsarath OT" w:hAnsi="Phetsarath OT" w:cs="Phetsarath OT" w:hint="cs"/>
                <w:color w:val="202124"/>
                <w:cs/>
                <w:lang w:bidi="lo-LA"/>
              </w:rPr>
              <w:t>ຮັບຜິດຊອບ</w:t>
            </w:r>
            <w:r w:rsidRPr="00881480">
              <w:rPr>
                <w:rFonts w:ascii="Phetsarath OT" w:eastAsia="Phetsarath OT" w:hAnsi="Phetsarath OT" w:cs="Phetsarath OT"/>
                <w:color w:val="202124"/>
                <w:cs/>
                <w:lang w:bidi="lo-LA"/>
              </w:rPr>
              <w:t xml:space="preserve"> ແລະຮັກສາໄວ້ ແລະ</w:t>
            </w:r>
            <w:r w:rsidRPr="00881480">
              <w:rPr>
                <w:rFonts w:ascii="Phetsarath OT" w:eastAsia="Phetsarath OT" w:hAnsi="Phetsarath OT" w:cs="Phetsarath OT" w:hint="cs"/>
                <w:color w:val="202124"/>
                <w:cs/>
                <w:lang w:bidi="lo-LA"/>
              </w:rPr>
              <w:t xml:space="preserve"> </w:t>
            </w:r>
            <w:r w:rsidRPr="00881480">
              <w:rPr>
                <w:rFonts w:ascii="Phetsarath OT" w:eastAsia="Phetsarath OT" w:hAnsi="Phetsarath OT" w:cs="Phetsarath OT"/>
                <w:color w:val="202124"/>
                <w:cs/>
                <w:lang w:bidi="lo-LA"/>
              </w:rPr>
              <w:t>ຄ່າປະກັນໄພໄດ້</w:t>
            </w:r>
            <w:r w:rsidRPr="00881480">
              <w:rPr>
                <w:rFonts w:ascii="Phetsarath OT" w:eastAsia="Phetsarath OT" w:hAnsi="Phetsarath OT" w:cs="Phetsarath OT" w:hint="cs"/>
                <w:color w:val="202124"/>
                <w:cs/>
                <w:lang w:bidi="lo-LA"/>
              </w:rPr>
              <w:t>ຈ່າຍເປັນທີ່ຮຽບຮ້ອຍແລ້ວ</w:t>
            </w:r>
            <w:r w:rsidRPr="00881480">
              <w:rPr>
                <w:rFonts w:ascii="Phetsarath OT" w:eastAsia="Phetsarath OT" w:hAnsi="Phetsarath OT" w:cs="Phetsarath OT"/>
                <w:color w:val="202124"/>
                <w:cs/>
                <w:lang w:bidi="lo-LA"/>
              </w:rPr>
              <w:t>. ທີ່ປຶກສາຈະຕ້ອງຮັບປະກັນວ່າການປະກັນໄພດັ່ງກ່າວ</w:t>
            </w:r>
            <w:r w:rsidRPr="00881480">
              <w:rPr>
                <w:rFonts w:ascii="Phetsarath OT" w:eastAsia="Phetsarath OT" w:hAnsi="Phetsarath OT" w:cs="Phetsarath OT" w:hint="cs"/>
                <w:color w:val="202124"/>
                <w:cs/>
                <w:lang w:bidi="lo-LA"/>
              </w:rPr>
              <w:t>ໄດ້ຖືກດໍາເນີນການ</w:t>
            </w:r>
            <w:r w:rsidRPr="00881480">
              <w:rPr>
                <w:rFonts w:ascii="Phetsarath OT" w:eastAsia="Phetsarath OT" w:hAnsi="Phetsarath OT" w:cs="Phetsarath OT"/>
                <w:color w:val="202124"/>
                <w:cs/>
                <w:lang w:bidi="lo-LA"/>
              </w:rPr>
              <w:t>ກ່ອນການໃຫ້ບໍລິການຕາມທີ່ລະບຸໄວ້ໃນຂໍ້</w:t>
            </w:r>
            <w:r w:rsidRPr="00881480">
              <w:rPr>
                <w:rFonts w:ascii="Phetsarath OT" w:eastAsia="Phetsarath OT" w:hAnsi="Phetsarath OT" w:cs="Phetsarath OT" w:hint="cs"/>
                <w:color w:val="202124"/>
                <w:cs/>
                <w:lang w:bidi="lo-LA"/>
              </w:rPr>
              <w:t>ໍທີ</w:t>
            </w:r>
            <w:r w:rsidR="00CD1425">
              <w:rPr>
                <w:rFonts w:ascii="Phetsarath OT" w:eastAsia="Phetsarath OT" w:hAnsi="Phetsarath OT" w:cs="Phetsarath OT" w:hint="cs"/>
                <w:color w:val="202124"/>
                <w:cs/>
                <w:lang w:bidi="lo-LA"/>
              </w:rPr>
              <w:t xml:space="preserve"> </w:t>
            </w:r>
            <w:r w:rsidRPr="00881480">
              <w:rPr>
                <w:rFonts w:ascii="Phetsarath OT" w:eastAsia="Phetsarath OT" w:hAnsi="Phetsarath OT" w:cs="Phetsarath OT"/>
                <w:color w:val="202124"/>
                <w:lang w:bidi="th-TH"/>
              </w:rPr>
              <w:t>13</w:t>
            </w:r>
            <w:r w:rsidRPr="00881480">
              <w:rPr>
                <w:rFonts w:ascii="Phetsarath OT" w:eastAsia="Phetsarath OT" w:hAnsi="Phetsarath OT" w:cs="Phetsarath OT" w:hint="cs"/>
                <w:color w:val="202124"/>
                <w:cs/>
                <w:lang w:bidi="lo-LA"/>
              </w:rPr>
              <w:t xml:space="preserve"> ຂອງເງື່ອນໄຂທົ່ວໄປຂອງສັນຍາ (ງທສ)</w:t>
            </w:r>
            <w:r w:rsidRPr="00881480">
              <w:rPr>
                <w:rFonts w:ascii="inherit" w:hAnsi="inherit" w:cs="Courier New"/>
                <w:color w:val="202124"/>
                <w:sz w:val="36"/>
                <w:szCs w:val="36"/>
                <w:lang w:bidi="th-TH"/>
              </w:rPr>
              <w:t>.</w:t>
            </w:r>
          </w:p>
        </w:tc>
      </w:tr>
      <w:tr w:rsidR="000F3719" w:rsidRPr="00756970" w14:paraId="48E9ADE8" w14:textId="77777777" w:rsidTr="00A701C3">
        <w:trPr>
          <w:jc w:val="center"/>
        </w:trPr>
        <w:tc>
          <w:tcPr>
            <w:tcW w:w="2601" w:type="dxa"/>
          </w:tcPr>
          <w:p w14:paraId="12CF8C35" w14:textId="69B31DC9" w:rsidR="000F3719" w:rsidRPr="00D57BD3" w:rsidRDefault="00404373"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9" w:hanging="319"/>
              <w:rPr>
                <w:rFonts w:ascii="Phetsarath OT" w:eastAsia="Phetsarath OT" w:hAnsi="Phetsarath OT" w:cs="Phetsarath OT"/>
                <w:b/>
                <w:bCs/>
                <w:color w:val="202124"/>
                <w:lang w:bidi="th-TH"/>
              </w:rPr>
            </w:pPr>
            <w:r>
              <w:rPr>
                <w:rFonts w:ascii="Phetsarath OT" w:eastAsia="Phetsarath OT" w:hAnsi="Phetsarath OT" w:cs="Phetsarath OT" w:hint="cs"/>
                <w:b/>
                <w:bCs/>
                <w:color w:val="202124"/>
                <w:cs/>
                <w:lang w:bidi="lo-LA"/>
              </w:rPr>
              <w:t>24</w:t>
            </w:r>
            <w:r w:rsidR="000F3719" w:rsidRPr="00D57BD3">
              <w:rPr>
                <w:rFonts w:ascii="Phetsarath OT" w:eastAsia="Phetsarath OT" w:hAnsi="Phetsarath OT" w:cs="Phetsarath OT"/>
                <w:b/>
                <w:bCs/>
                <w:color w:val="202124"/>
                <w:lang w:bidi="th-TH"/>
              </w:rPr>
              <w:t xml:space="preserve">. </w:t>
            </w:r>
            <w:r w:rsidR="000F3719" w:rsidRPr="00D57BD3">
              <w:rPr>
                <w:rFonts w:ascii="Phetsarath OT" w:eastAsia="Phetsarath OT" w:hAnsi="Phetsarath OT" w:cs="Phetsarath OT"/>
                <w:b/>
                <w:bCs/>
                <w:color w:val="202124"/>
                <w:cs/>
                <w:lang w:bidi="lo-LA"/>
              </w:rPr>
              <w:t>ການບັນຊີ</w:t>
            </w:r>
            <w:r w:rsidR="000F3719" w:rsidRPr="00D57BD3">
              <w:rPr>
                <w:rFonts w:ascii="Phetsarath OT" w:eastAsia="Phetsarath OT" w:hAnsi="Phetsarath OT" w:cs="Phetsarath OT"/>
                <w:b/>
                <w:bCs/>
                <w:color w:val="202124"/>
                <w:lang w:bidi="th-TH"/>
              </w:rPr>
              <w:t xml:space="preserve">, </w:t>
            </w:r>
            <w:r w:rsidR="00BF1210">
              <w:rPr>
                <w:rFonts w:ascii="Phetsarath OT" w:eastAsia="Phetsarath OT" w:hAnsi="Phetsarath OT" w:cs="Phetsarath OT" w:hint="cs"/>
                <w:b/>
                <w:bCs/>
                <w:color w:val="202124"/>
                <w:cs/>
                <w:lang w:bidi="lo-LA"/>
              </w:rPr>
              <w:t>ການ</w:t>
            </w:r>
            <w:r w:rsidR="000F3719" w:rsidRPr="00D57BD3">
              <w:rPr>
                <w:rFonts w:ascii="Phetsarath OT" w:eastAsia="Phetsarath OT" w:hAnsi="Phetsarath OT" w:cs="Phetsarath OT"/>
                <w:b/>
                <w:bCs/>
                <w:color w:val="202124"/>
                <w:cs/>
                <w:lang w:bidi="lo-LA"/>
              </w:rPr>
              <w:t xml:space="preserve">ກວດກາ ແລະ </w:t>
            </w:r>
            <w:r w:rsidR="000F3719" w:rsidRPr="00D57BD3">
              <w:rPr>
                <w:rFonts w:ascii="Phetsarath OT" w:eastAsia="Phetsarath OT" w:hAnsi="Phetsarath OT" w:cs="Phetsarath OT" w:hint="cs"/>
                <w:b/>
                <w:bCs/>
                <w:color w:val="202124"/>
                <w:cs/>
                <w:lang w:bidi="lo-LA"/>
              </w:rPr>
              <w:t>ການ</w:t>
            </w:r>
            <w:r w:rsidR="000F3719" w:rsidRPr="00D57BD3">
              <w:rPr>
                <w:rFonts w:ascii="Phetsarath OT" w:eastAsia="Phetsarath OT" w:hAnsi="Phetsarath OT" w:cs="Phetsarath OT"/>
                <w:b/>
                <w:bCs/>
                <w:color w:val="202124"/>
                <w:cs/>
                <w:lang w:bidi="lo-LA"/>
              </w:rPr>
              <w:t>ກວດສອບ</w:t>
            </w:r>
            <w:r w:rsidR="000F3719" w:rsidRPr="00D57BD3">
              <w:rPr>
                <w:rFonts w:ascii="Phetsarath OT" w:eastAsia="Phetsarath OT" w:hAnsi="Phetsarath OT" w:cs="Phetsarath OT" w:hint="cs"/>
                <w:b/>
                <w:bCs/>
                <w:color w:val="202124"/>
                <w:cs/>
                <w:lang w:bidi="lo-LA"/>
              </w:rPr>
              <w:t>ບັນຊີ</w:t>
            </w:r>
          </w:p>
          <w:p w14:paraId="3F42775D" w14:textId="77777777" w:rsidR="000F3719" w:rsidRPr="00D57BD3" w:rsidRDefault="000F3719" w:rsidP="00A701C3">
            <w:pPr>
              <w:rPr>
                <w:lang w:bidi="lo-LA"/>
              </w:rPr>
            </w:pPr>
          </w:p>
        </w:tc>
        <w:tc>
          <w:tcPr>
            <w:tcW w:w="6471" w:type="dxa"/>
          </w:tcPr>
          <w:p w14:paraId="73EA07C5" w14:textId="2B6D850E" w:rsidR="000F3719" w:rsidRPr="00D57BD3" w:rsidRDefault="00404373"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25" w:hanging="525"/>
              <w:rPr>
                <w:rFonts w:ascii="Phetsarath OT" w:eastAsia="Phetsarath OT" w:hAnsi="Phetsarath OT" w:cs="Phetsarath OT"/>
                <w:color w:val="202124"/>
                <w:lang w:bidi="th-TH"/>
              </w:rPr>
            </w:pPr>
            <w:r>
              <w:rPr>
                <w:rFonts w:ascii="Phetsarath OT" w:eastAsia="Phetsarath OT" w:hAnsi="Phetsarath OT" w:cs="Phetsarath OT" w:hint="cs"/>
                <w:color w:val="202124"/>
                <w:cs/>
                <w:lang w:bidi="lo-LA"/>
              </w:rPr>
              <w:t xml:space="preserve">24.1 </w:t>
            </w:r>
            <w:r w:rsidR="000F3719" w:rsidRPr="00D57BD3">
              <w:rPr>
                <w:rFonts w:ascii="Phetsarath OT" w:eastAsia="Phetsarath OT" w:hAnsi="Phetsarath OT" w:cs="Phetsarath OT"/>
                <w:color w:val="202124"/>
                <w:cs/>
                <w:lang w:bidi="lo-LA"/>
              </w:rPr>
              <w:t>ທີ່ປຶກສາຈະຕ້ອງຮັກສາ</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ແລະ</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ຈະພະຍາຍາມຢ່າງສົມເຫດສົມຜົນເພື່ອເຮັດໃຫ້ທີ່ປຶກສາຍ່ອຍຂອງຕົນເກັບຮັກສາ</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ບັນຊີ</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ແລະບັນທຶກທີ່ຖືກຕ້ອງ</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ແລະ</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ເປັນລະບົບກ່ຽວກັບການບໍລິການໃນຮູບແບບ</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ແລະ</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ລາຍລະອຽດດັ່ງກ່າວຈະກໍານົດຢ່າງຊັດເຈນການປ່ຽນແປງ</w:t>
            </w:r>
            <w:r w:rsidR="0010268D">
              <w:rPr>
                <w:rFonts w:ascii="Phetsarath OT" w:eastAsia="Phetsarath OT" w:hAnsi="Phetsarath OT" w:cs="Phetsarath OT" w:hint="cs"/>
                <w:color w:val="202124"/>
                <w:cs/>
                <w:lang w:bidi="lo-LA"/>
              </w:rPr>
              <w:t>ດ້ານ</w:t>
            </w:r>
            <w:r w:rsidR="000F3719" w:rsidRPr="00D57BD3">
              <w:rPr>
                <w:rFonts w:ascii="Phetsarath OT" w:eastAsia="Phetsarath OT" w:hAnsi="Phetsarath OT" w:cs="Phetsarath OT"/>
                <w:color w:val="202124"/>
                <w:cs/>
                <w:lang w:bidi="lo-LA"/>
              </w:rPr>
              <w:t>ເວລາ</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ແລະ</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ຄ່າໃຊ້ຈ່າຍທີ່ກ່ຽວຂ້ອງ.</w:t>
            </w:r>
          </w:p>
          <w:p w14:paraId="7438FA5D" w14:textId="1CF66B74" w:rsidR="000F3719" w:rsidRPr="00D57BD3" w:rsidRDefault="00404373"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25" w:hanging="525"/>
              <w:rPr>
                <w:rFonts w:ascii="Phetsarath OT" w:eastAsia="Phetsarath OT" w:hAnsi="Phetsarath OT" w:cs="Phetsarath OT"/>
                <w:color w:val="202124"/>
                <w:lang w:bidi="th-TH"/>
              </w:rPr>
            </w:pPr>
            <w:r>
              <w:rPr>
                <w:rFonts w:ascii="Phetsarath OT" w:eastAsia="Phetsarath OT" w:hAnsi="Phetsarath OT" w:cs="Phetsarath OT" w:hint="cs"/>
                <w:color w:val="202124"/>
                <w:cs/>
                <w:lang w:bidi="lo-LA"/>
              </w:rPr>
              <w:t xml:space="preserve">24.2 </w:t>
            </w:r>
            <w:r w:rsidR="000F3719" w:rsidRPr="00D57BD3">
              <w:rPr>
                <w:rFonts w:ascii="Phetsarath OT" w:eastAsia="Phetsarath OT" w:hAnsi="Phetsarath OT" w:cs="Phetsarath OT"/>
                <w:color w:val="202124"/>
                <w:cs/>
                <w:lang w:bidi="lo-LA"/>
              </w:rPr>
              <w:t xml:space="preserve">ອີງຕາມວັກ </w:t>
            </w:r>
            <w:r w:rsidR="000F3719" w:rsidRPr="00D57BD3">
              <w:rPr>
                <w:rFonts w:ascii="Phetsarath OT" w:eastAsia="Phetsarath OT" w:hAnsi="Phetsarath OT" w:cs="Phetsarath OT"/>
                <w:color w:val="202124"/>
                <w:lang w:bidi="th-TH"/>
              </w:rPr>
              <w:t>1.23 (</w:t>
            </w:r>
            <w:r w:rsidR="000F3719" w:rsidRPr="00D57BD3">
              <w:rPr>
                <w:rFonts w:ascii="Phetsarath OT" w:eastAsia="Phetsarath OT" w:hAnsi="Phetsarath OT" w:cs="Phetsarath OT" w:hint="cs"/>
                <w:color w:val="202124"/>
                <w:cs/>
                <w:lang w:bidi="lo-LA"/>
              </w:rPr>
              <w:t>ຈ</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 xml:space="preserve">ຂອງເອກະສານຄັດຕິດ </w:t>
            </w:r>
            <w:r w:rsidR="000F3719" w:rsidRPr="00D57BD3">
              <w:rPr>
                <w:rFonts w:ascii="Phetsarath OT" w:eastAsia="Phetsarath OT" w:hAnsi="Phetsarath OT" w:cs="Phetsarath OT"/>
                <w:color w:val="202124"/>
                <w:lang w:bidi="th-TH"/>
              </w:rPr>
              <w:t xml:space="preserve">1 </w:t>
            </w:r>
            <w:r w:rsidR="000F3719" w:rsidRPr="00D57BD3">
              <w:rPr>
                <w:rFonts w:ascii="Phetsarath OT" w:eastAsia="Phetsarath OT" w:hAnsi="Phetsarath OT" w:cs="Phetsarath OT" w:hint="cs"/>
                <w:color w:val="202124"/>
                <w:cs/>
                <w:lang w:bidi="lo-LA"/>
              </w:rPr>
              <w:t>ໃນ</w:t>
            </w:r>
            <w:r w:rsidR="000F3719" w:rsidRPr="00D57BD3">
              <w:rPr>
                <w:rFonts w:ascii="Phetsarath OT" w:eastAsia="Phetsarath OT" w:hAnsi="Phetsarath OT" w:cs="Phetsarath OT"/>
                <w:color w:val="202124"/>
                <w:cs/>
                <w:lang w:bidi="lo-LA"/>
              </w:rPr>
              <w:t>ເງື່ອນ</w:t>
            </w:r>
            <w:r w:rsidR="00575978">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ໄຂທົ່ວໄປ</w:t>
            </w:r>
            <w:r w:rsidR="000F3719" w:rsidRPr="00D57BD3">
              <w:rPr>
                <w:rFonts w:ascii="Phetsarath OT" w:eastAsia="Phetsarath OT" w:hAnsi="Phetsarath OT" w:cs="Phetsarath OT" w:hint="cs"/>
                <w:color w:val="202124"/>
                <w:cs/>
                <w:lang w:bidi="lo-LA"/>
              </w:rPr>
              <w:t xml:space="preserve">ຂອງສັນຍາ (ງທສ) </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ທີ່ປຶກສາຈະອະນຸຍາດ</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ແລະ</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ຈະເຮັດໃຫ້ຕົວແທນຂອງຕົນ (ທີ່</w:t>
            </w:r>
            <w:r w:rsidR="000F3719" w:rsidRPr="00D57BD3">
              <w:rPr>
                <w:rFonts w:ascii="Phetsarath OT" w:eastAsia="Phetsarath OT" w:hAnsi="Phetsarath OT" w:cs="Phetsarath OT" w:hint="cs"/>
                <w:color w:val="202124"/>
                <w:cs/>
                <w:lang w:bidi="lo-LA"/>
              </w:rPr>
              <w:t xml:space="preserve">ໄດ້ແຈ້ງ </w:t>
            </w:r>
            <w:r w:rsidR="000F3719" w:rsidRPr="00D57BD3">
              <w:rPr>
                <w:rFonts w:ascii="Phetsarath OT" w:eastAsia="Phetsarath OT" w:hAnsi="Phetsarath OT" w:cs="Phetsarath OT"/>
                <w:color w:val="202124"/>
                <w:cs/>
                <w:lang w:bidi="lo-LA"/>
              </w:rPr>
              <w:t>ຫຼື</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ບໍ່)</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ຜູ້ຮັບເຫມົາຍ່ອຍ</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ທີ່ປຶກສາຍ່ອຍ</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ຜູ້ໃຫ້ບໍລິການ</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ຜູ້ສະຫນອງ</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ແລະ</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ບຸກຄະລາກອນ</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ອະນຸຍາດໃຫ້</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ລັດຖະບານ</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ແລະ/ຫຼື</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ຜູ້ທີ່ຖືກແຕ່ງຕັ້ງໂດຍລັດຖະບານເພື່ອກວດກາສະຖານທີ່</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ແລະ/ ຫຼື</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ບັນຊີ</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hint="cs"/>
                <w:color w:val="202124"/>
                <w:cs/>
                <w:lang w:bidi="lo-LA"/>
              </w:rPr>
              <w:t>ບົດ</w:t>
            </w:r>
            <w:r w:rsidR="000F3719" w:rsidRPr="00D57BD3">
              <w:rPr>
                <w:rFonts w:ascii="Phetsarath OT" w:eastAsia="Phetsarath OT" w:hAnsi="Phetsarath OT" w:cs="Phetsarath OT"/>
                <w:color w:val="202124"/>
                <w:cs/>
                <w:lang w:bidi="lo-LA"/>
              </w:rPr>
              <w:t>ບັນທຶກ</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ແລະ</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ເອກະສານອື່ນໆທີ່ກ່ຽວຂ້ອງກັບຂະບວນການຈັດຊື້</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ການຄັດເລືອກ</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ແລະ/ຫຼື</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ການປະຕິບັດສັນຍາ</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ແລະ</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ມີບັນຊີ</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hint="cs"/>
                <w:color w:val="202124"/>
                <w:cs/>
                <w:lang w:bidi="lo-LA"/>
              </w:rPr>
              <w:t>ບົດ</w:t>
            </w:r>
            <w:r w:rsidR="000F3719" w:rsidRPr="00D57BD3">
              <w:rPr>
                <w:rFonts w:ascii="Phetsarath OT" w:eastAsia="Phetsarath OT" w:hAnsi="Phetsarath OT" w:cs="Phetsarath OT"/>
                <w:color w:val="202124"/>
                <w:cs/>
                <w:lang w:bidi="lo-LA"/>
              </w:rPr>
              <w:t>ບັນທຶກ</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ແລະ</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ເອກະສານອື່ນໆທີ່ຖືກກວດສອບໂດຍຜູ້ກວດສອບທີ່ຖືກແຕ່ງຕັ້ງໂດຍລັດຖະບານ.</w:t>
            </w:r>
          </w:p>
        </w:tc>
      </w:tr>
      <w:tr w:rsidR="000F3719" w:rsidRPr="00756970" w14:paraId="3D435290" w14:textId="77777777" w:rsidTr="00A701C3">
        <w:trPr>
          <w:trHeight w:val="1215"/>
          <w:jc w:val="center"/>
        </w:trPr>
        <w:tc>
          <w:tcPr>
            <w:tcW w:w="2601" w:type="dxa"/>
          </w:tcPr>
          <w:p w14:paraId="032A30DA" w14:textId="77777777" w:rsidR="00404373" w:rsidRDefault="00404373"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95" w:hanging="795"/>
              <w:rPr>
                <w:rFonts w:ascii="Phetsarath OT" w:eastAsia="Phetsarath OT" w:hAnsi="Phetsarath OT" w:cs="Phetsarath OT"/>
                <w:b/>
                <w:bCs/>
                <w:color w:val="202124"/>
                <w:lang w:bidi="lo-LA"/>
              </w:rPr>
            </w:pPr>
            <w:r>
              <w:rPr>
                <w:rFonts w:ascii="Phetsarath OT" w:eastAsia="Phetsarath OT" w:hAnsi="Phetsarath OT" w:cs="Phetsarath OT" w:hint="cs"/>
                <w:b/>
                <w:bCs/>
                <w:color w:val="202124"/>
                <w:cs/>
                <w:lang w:bidi="lo-LA"/>
              </w:rPr>
              <w:t>25</w:t>
            </w:r>
            <w:r w:rsidR="000F3719" w:rsidRPr="00143251">
              <w:rPr>
                <w:rFonts w:ascii="Phetsarath OT" w:eastAsia="Phetsarath OT" w:hAnsi="Phetsarath OT" w:cs="Phetsarath OT"/>
                <w:b/>
                <w:bCs/>
                <w:color w:val="202124"/>
                <w:lang w:bidi="th-TH"/>
              </w:rPr>
              <w:t xml:space="preserve">. </w:t>
            </w:r>
            <w:r w:rsidR="000F3719" w:rsidRPr="00143251">
              <w:rPr>
                <w:rFonts w:ascii="Phetsarath OT" w:eastAsia="Phetsarath OT" w:hAnsi="Phetsarath OT" w:cs="Phetsarath OT"/>
                <w:b/>
                <w:bCs/>
                <w:color w:val="202124"/>
                <w:cs/>
                <w:lang w:bidi="lo-LA"/>
              </w:rPr>
              <w:t>ພັນທະ</w:t>
            </w:r>
            <w:r w:rsidR="00FA551C">
              <w:rPr>
                <w:rFonts w:ascii="Phetsarath OT" w:eastAsia="Phetsarath OT" w:hAnsi="Phetsarath OT" w:cs="Phetsarath OT" w:hint="cs"/>
                <w:b/>
                <w:bCs/>
                <w:color w:val="202124"/>
                <w:cs/>
                <w:lang w:bidi="lo-LA"/>
              </w:rPr>
              <w:t>ໃນ</w:t>
            </w:r>
            <w:r w:rsidR="000F3719" w:rsidRPr="00143251">
              <w:rPr>
                <w:rFonts w:ascii="Phetsarath OT" w:eastAsia="Phetsarath OT" w:hAnsi="Phetsarath OT" w:cs="Phetsarath OT"/>
                <w:b/>
                <w:bCs/>
                <w:color w:val="202124"/>
                <w:cs/>
                <w:lang w:bidi="lo-LA"/>
              </w:rPr>
              <w:t>ການ</w:t>
            </w:r>
          </w:p>
          <w:p w14:paraId="64A4AAB0" w14:textId="4112A3FE" w:rsidR="000F3719" w:rsidRPr="009A286E"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0"/>
              <w:rPr>
                <w:lang w:bidi="lo-LA"/>
              </w:rPr>
            </w:pPr>
            <w:r w:rsidRPr="00143251">
              <w:rPr>
                <w:rFonts w:ascii="Phetsarath OT" w:eastAsia="Phetsarath OT" w:hAnsi="Phetsarath OT" w:cs="Phetsarath OT"/>
                <w:b/>
                <w:bCs/>
                <w:color w:val="202124"/>
                <w:cs/>
                <w:lang w:bidi="lo-LA"/>
              </w:rPr>
              <w:t>ລາຍງານ</w:t>
            </w:r>
          </w:p>
        </w:tc>
        <w:tc>
          <w:tcPr>
            <w:tcW w:w="6471" w:type="dxa"/>
          </w:tcPr>
          <w:p w14:paraId="1C352118" w14:textId="58F2CE78" w:rsidR="000F3719" w:rsidRPr="00623BBC"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hanging="12"/>
              <w:rPr>
                <w:rFonts w:ascii="Phetsarath OT" w:eastAsia="Phetsarath OT" w:hAnsi="Phetsarath OT" w:cs="Phetsarath OT"/>
                <w:color w:val="202124"/>
                <w:lang w:bidi="th-TH"/>
              </w:rPr>
            </w:pPr>
            <w:r w:rsidRPr="00D57BD3">
              <w:rPr>
                <w:rFonts w:ascii="Phetsarath OT" w:eastAsia="Phetsarath OT" w:hAnsi="Phetsarath OT" w:cs="Phetsarath OT"/>
                <w:color w:val="202124"/>
                <w:cs/>
                <w:lang w:bidi="lo-LA"/>
              </w:rPr>
              <w:t>ທີ່ປຶກສາຈະຕ້ອງສົ່ງບົດລາຍງານ ແລະ</w:t>
            </w:r>
            <w:r w:rsidRPr="00D57BD3">
              <w:rPr>
                <w:rFonts w:ascii="Phetsarath OT" w:eastAsia="Phetsarath OT" w:hAnsi="Phetsarath OT" w:cs="Phetsarath OT" w:hint="cs"/>
                <w:color w:val="202124"/>
                <w:cs/>
                <w:lang w:bidi="lo-LA"/>
              </w:rPr>
              <w:t xml:space="preserve"> </w:t>
            </w:r>
            <w:r w:rsidRPr="00D57BD3">
              <w:rPr>
                <w:rFonts w:ascii="Phetsarath OT" w:eastAsia="Phetsarath OT" w:hAnsi="Phetsarath OT" w:cs="Phetsarath OT"/>
                <w:color w:val="202124"/>
                <w:cs/>
                <w:lang w:bidi="lo-LA"/>
              </w:rPr>
              <w:t xml:space="preserve">ເອກະສານທີ່ລະບຸໄວ້ໃນເອກະສານຊ້ອນທ້າຍ </w:t>
            </w:r>
            <w:r w:rsidR="00FA6C87">
              <w:rPr>
                <w:rFonts w:ascii="Phetsarath OT" w:eastAsia="Phetsarath OT" w:hAnsi="Phetsarath OT" w:cs="Phetsarath OT" w:hint="cs"/>
                <w:color w:val="202124"/>
                <w:cs/>
                <w:lang w:bidi="lo-LA"/>
              </w:rPr>
              <w:t>ກ</w:t>
            </w:r>
            <w:r w:rsidRPr="00D57BD3">
              <w:rPr>
                <w:rFonts w:ascii="Phetsarath OT" w:eastAsia="Phetsarath OT" w:hAnsi="Phetsarath OT" w:cs="Phetsarath OT"/>
                <w:color w:val="202124"/>
                <w:lang w:bidi="th-TH"/>
              </w:rPr>
              <w:t xml:space="preserve">, </w:t>
            </w:r>
            <w:r w:rsidRPr="00D57BD3">
              <w:rPr>
                <w:rFonts w:ascii="Phetsarath OT" w:eastAsia="Phetsarath OT" w:hAnsi="Phetsarath OT" w:cs="Phetsarath OT"/>
                <w:color w:val="202124"/>
                <w:cs/>
                <w:lang w:bidi="lo-LA"/>
              </w:rPr>
              <w:t>ໃນຮູບແບບ</w:t>
            </w:r>
            <w:r w:rsidRPr="00D57BD3">
              <w:rPr>
                <w:rFonts w:ascii="Phetsarath OT" w:eastAsia="Phetsarath OT" w:hAnsi="Phetsarath OT" w:cs="Phetsarath OT"/>
                <w:color w:val="202124"/>
                <w:lang w:bidi="th-TH"/>
              </w:rPr>
              <w:t xml:space="preserve">, </w:t>
            </w:r>
            <w:r w:rsidRPr="00D57BD3">
              <w:rPr>
                <w:rFonts w:ascii="Phetsarath OT" w:eastAsia="Phetsarath OT" w:hAnsi="Phetsarath OT" w:cs="Phetsarath OT" w:hint="cs"/>
                <w:color w:val="202124"/>
                <w:cs/>
                <w:lang w:bidi="lo-LA"/>
              </w:rPr>
              <w:t>ຈໍານວນ</w:t>
            </w:r>
            <w:r w:rsidRPr="00D57BD3">
              <w:rPr>
                <w:rFonts w:ascii="Phetsarath OT" w:eastAsia="Phetsarath OT" w:hAnsi="Phetsarath OT" w:cs="Phetsarath OT"/>
                <w:color w:val="202124"/>
                <w:cs/>
                <w:lang w:bidi="lo-LA"/>
              </w:rPr>
              <w:t xml:space="preserve"> ແລະ ພາຍໃນໄລຍະເວລາທີ່ກຳນົດໄວ້ໃນເອກະສານຊ້ອນທ້າຍດັ່ງກ່າວ.</w:t>
            </w:r>
          </w:p>
        </w:tc>
      </w:tr>
      <w:tr w:rsidR="000F3719" w:rsidRPr="00756970" w14:paraId="4A521B99" w14:textId="77777777" w:rsidTr="00A701C3">
        <w:trPr>
          <w:jc w:val="center"/>
        </w:trPr>
        <w:tc>
          <w:tcPr>
            <w:tcW w:w="2601" w:type="dxa"/>
          </w:tcPr>
          <w:p w14:paraId="0B62A378" w14:textId="522B9F25" w:rsidR="000F3719" w:rsidRPr="00C00856" w:rsidRDefault="00FD7273"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99" w:hanging="426"/>
              <w:rPr>
                <w:rFonts w:ascii="Phetsarath OT" w:eastAsia="Phetsarath OT" w:hAnsi="Phetsarath OT" w:cs="Phetsarath OT"/>
                <w:lang w:bidi="lo-LA"/>
              </w:rPr>
            </w:pPr>
            <w:r>
              <w:rPr>
                <w:rFonts w:ascii="Phetsarath OT" w:eastAsia="Phetsarath OT" w:hAnsi="Phetsarath OT" w:cs="Phetsarath OT" w:hint="cs"/>
                <w:b/>
                <w:bCs/>
                <w:color w:val="202124"/>
                <w:cs/>
                <w:lang w:bidi="lo-LA"/>
              </w:rPr>
              <w:t>2</w:t>
            </w:r>
            <w:r w:rsidR="00D57BD3">
              <w:rPr>
                <w:rFonts w:ascii="Phetsarath OT" w:eastAsia="Phetsarath OT" w:hAnsi="Phetsarath OT" w:cs="Phetsarath OT" w:hint="cs"/>
                <w:b/>
                <w:bCs/>
                <w:color w:val="202124"/>
                <w:cs/>
                <w:lang w:bidi="lo-LA"/>
              </w:rPr>
              <w:t>6</w:t>
            </w:r>
            <w:r w:rsidR="000F3719" w:rsidRPr="00FF7047">
              <w:rPr>
                <w:rFonts w:ascii="Phetsarath OT" w:eastAsia="Phetsarath OT" w:hAnsi="Phetsarath OT" w:cs="Phetsarath OT"/>
                <w:b/>
                <w:bCs/>
                <w:color w:val="202124"/>
                <w:lang w:bidi="th-TH"/>
              </w:rPr>
              <w:t xml:space="preserve">. </w:t>
            </w:r>
            <w:r w:rsidR="000F3719" w:rsidRPr="00FF7047">
              <w:rPr>
                <w:rFonts w:ascii="Phetsarath OT" w:eastAsia="Phetsarath OT" w:hAnsi="Phetsarath OT" w:cs="Phetsarath OT"/>
                <w:b/>
                <w:bCs/>
                <w:color w:val="202124"/>
                <w:cs/>
                <w:lang w:bidi="lo-LA"/>
              </w:rPr>
              <w:t>ສິດເປັນເຈົ້າຂອງຂອງ</w:t>
            </w:r>
            <w:r w:rsidR="000F3719" w:rsidRPr="00FF7047">
              <w:rPr>
                <w:rFonts w:ascii="Phetsarath OT" w:eastAsia="Phetsarath OT" w:hAnsi="Phetsarath OT" w:cs="Phetsarath OT" w:hint="cs"/>
                <w:b/>
                <w:bCs/>
                <w:color w:val="202124"/>
                <w:cs/>
                <w:lang w:bidi="lo-LA"/>
              </w:rPr>
              <w:t>ຜູ້</w:t>
            </w:r>
            <w:r w:rsidR="000F3719" w:rsidRPr="00FF7047">
              <w:rPr>
                <w:rFonts w:ascii="Phetsarath OT" w:eastAsia="Phetsarath OT" w:hAnsi="Phetsarath OT" w:cs="Phetsarath OT"/>
                <w:b/>
                <w:bCs/>
                <w:color w:val="202124"/>
                <w:cs/>
                <w:lang w:bidi="lo-LA"/>
              </w:rPr>
              <w:t>ຈັດຊື້</w:t>
            </w:r>
            <w:r w:rsidR="000F3719" w:rsidRPr="00FF7047">
              <w:rPr>
                <w:rFonts w:ascii="Phetsarath OT" w:eastAsia="Phetsarath OT" w:hAnsi="Phetsarath OT" w:cs="Phetsarath OT" w:hint="cs"/>
                <w:b/>
                <w:bCs/>
                <w:color w:val="202124"/>
                <w:cs/>
                <w:lang w:bidi="lo-LA"/>
              </w:rPr>
              <w:t>-ຈັດຈ້າງ</w:t>
            </w:r>
            <w:r w:rsidR="000F3719" w:rsidRPr="00FF7047">
              <w:rPr>
                <w:rFonts w:ascii="Phetsarath OT" w:eastAsia="Phetsarath OT" w:hAnsi="Phetsarath OT" w:cs="Phetsarath OT"/>
                <w:b/>
                <w:bCs/>
                <w:color w:val="202124"/>
                <w:cs/>
                <w:lang w:bidi="lo-LA"/>
              </w:rPr>
              <w:t>ໃນບົດລາຍງານ ແລະ</w:t>
            </w:r>
            <w:r w:rsidR="000F3719" w:rsidRPr="00FF7047">
              <w:rPr>
                <w:rFonts w:ascii="Phetsarath OT" w:eastAsia="Phetsarath OT" w:hAnsi="Phetsarath OT" w:cs="Phetsarath OT" w:hint="cs"/>
                <w:b/>
                <w:bCs/>
                <w:color w:val="202124"/>
                <w:cs/>
                <w:lang w:bidi="lo-LA"/>
              </w:rPr>
              <w:t xml:space="preserve"> ບົດ</w:t>
            </w:r>
            <w:r w:rsidR="000F3719" w:rsidRPr="00FF7047">
              <w:rPr>
                <w:rFonts w:ascii="Phetsarath OT" w:eastAsia="Phetsarath OT" w:hAnsi="Phetsarath OT" w:cs="Phetsarath OT"/>
                <w:b/>
                <w:bCs/>
                <w:color w:val="202124"/>
                <w:cs/>
                <w:lang w:bidi="lo-LA"/>
              </w:rPr>
              <w:t>ບັນທຶກ</w:t>
            </w:r>
          </w:p>
        </w:tc>
        <w:tc>
          <w:tcPr>
            <w:tcW w:w="6471" w:type="dxa"/>
          </w:tcPr>
          <w:p w14:paraId="6225E2EC" w14:textId="016D6C9C" w:rsidR="000F3719" w:rsidRPr="00D57BD3" w:rsidRDefault="00FD7273"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25" w:hanging="525"/>
              <w:rPr>
                <w:rFonts w:ascii="Phetsarath OT" w:eastAsia="Phetsarath OT" w:hAnsi="Phetsarath OT" w:cs="Phetsarath OT"/>
                <w:color w:val="202124"/>
                <w:lang w:bidi="th-TH"/>
              </w:rPr>
            </w:pPr>
            <w:r>
              <w:rPr>
                <w:rFonts w:ascii="Phetsarath OT" w:eastAsia="Phetsarath OT" w:hAnsi="Phetsarath OT" w:cs="Phetsarath OT" w:hint="cs"/>
                <w:color w:val="202124"/>
                <w:cs/>
                <w:lang w:bidi="lo-LA"/>
              </w:rPr>
              <w:t xml:space="preserve">26.1 </w:t>
            </w:r>
            <w:r w:rsidR="000F3719" w:rsidRPr="00D57BD3">
              <w:rPr>
                <w:rFonts w:ascii="Phetsarath OT" w:eastAsia="Phetsarath OT" w:hAnsi="Phetsarath OT" w:cs="Phetsarath OT"/>
                <w:color w:val="202124"/>
                <w:cs/>
                <w:lang w:bidi="lo-LA"/>
              </w:rPr>
              <w:t>ເວັ້ນເສຍແຕ່ໄດ້ລະບຸໄວ້ເປັນຢ່າງອື່ນໃນ</w:t>
            </w:r>
            <w:r w:rsidR="000F3719" w:rsidRPr="00D57BD3">
              <w:rPr>
                <w:rFonts w:ascii="Phetsarath OT" w:eastAsia="Phetsarath OT" w:hAnsi="Phetsarath OT" w:cs="Phetsarath OT" w:hint="cs"/>
                <w:color w:val="202124"/>
                <w:cs/>
                <w:lang w:bidi="lo-LA"/>
              </w:rPr>
              <w:t>ເງື່ອນໄຂສະເພາະຂອງສັນຍາ (ງສສ)</w:t>
            </w:r>
            <w:r w:rsidR="000F3719" w:rsidRPr="00D57BD3">
              <w:rPr>
                <w:rFonts w:ascii="Phetsarath OT" w:eastAsia="Phetsarath OT" w:hAnsi="Phetsarath OT" w:cs="Phetsarath OT"/>
                <w:color w:val="202124"/>
                <w:cs/>
                <w:lang w:bidi="lo-LA"/>
              </w:rPr>
              <w:t xml:space="preserve"> </w:t>
            </w:r>
            <w:r w:rsidR="000F3719" w:rsidRPr="002200EA">
              <w:rPr>
                <w:rFonts w:eastAsia="Phetsarath OT"/>
                <w:color w:val="202124"/>
                <w:lang w:bidi="th-TH"/>
              </w:rPr>
              <w:t>SCC,</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ບົດລາຍງານທັງຫມົດ</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ແລະ</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ຂໍ້ມູນທີ່ກ່ຽວຂ້ອງເຊັ່ນ: ແຜນທີ່</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ແຜນວາດ</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ແຜນການ</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ຖານຂໍ້ມູນ</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ເອກະສານອື່ນໆ</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ແລະ</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ຊອບແວ</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ບັນທຶກສະຫນັບສະຫນູນ</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ຫຼືອຸປະກອນການລວບລວມ</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ຫຼື</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ກະກຽມໂດຍທີ່ປຶກສາສໍາລັບ</w:t>
            </w:r>
            <w:r w:rsidR="000F3719" w:rsidRPr="00D57BD3">
              <w:rPr>
                <w:rFonts w:ascii="Phetsarath OT" w:eastAsia="Phetsarath OT" w:hAnsi="Phetsarath OT" w:cs="Phetsarath OT" w:hint="cs"/>
                <w:color w:val="202124"/>
                <w:cs/>
                <w:lang w:bidi="lo-LA"/>
              </w:rPr>
              <w:t>ຜູ້</w:t>
            </w:r>
            <w:r w:rsidR="000F3719" w:rsidRPr="00D57BD3">
              <w:rPr>
                <w:rFonts w:ascii="Phetsarath OT" w:eastAsia="Phetsarath OT" w:hAnsi="Phetsarath OT" w:cs="Phetsarath OT"/>
                <w:color w:val="202124"/>
                <w:cs/>
                <w:lang w:bidi="lo-LA"/>
              </w:rPr>
              <w:t>ຈັດຊື້</w:t>
            </w:r>
            <w:r w:rsidR="000F3719" w:rsidRPr="00D57BD3">
              <w:rPr>
                <w:rFonts w:ascii="Phetsarath OT" w:eastAsia="Phetsarath OT" w:hAnsi="Phetsarath OT" w:cs="Phetsarath OT" w:hint="cs"/>
                <w:color w:val="202124"/>
                <w:cs/>
                <w:lang w:bidi="lo-LA"/>
              </w:rPr>
              <w:t>-ຈັດຈ້າງ</w:t>
            </w:r>
            <w:r w:rsidR="000F3719" w:rsidRPr="00D57BD3">
              <w:rPr>
                <w:rFonts w:ascii="Phetsarath OT" w:eastAsia="Phetsarath OT" w:hAnsi="Phetsarath OT" w:cs="Phetsarath OT"/>
                <w:color w:val="202124"/>
                <w:cs/>
                <w:lang w:bidi="lo-LA"/>
              </w:rPr>
              <w:t>ໃນໄລຍະການບໍລິການຈະ​ເປັນ​ຄວາມ​ລັບ​</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ແລະ​ກາຍ​ເປັນ​ຊັບ​ສິນ</w:t>
            </w:r>
            <w:r w:rsidR="000F3719" w:rsidRPr="00D57BD3">
              <w:rPr>
                <w:rFonts w:ascii="Phetsarath OT" w:eastAsia="Phetsarath OT" w:hAnsi="Phetsarath OT" w:cs="Phetsarath OT" w:hint="cs"/>
                <w:color w:val="202124"/>
                <w:cs/>
                <w:lang w:bidi="lo-LA"/>
              </w:rPr>
              <w:t xml:space="preserve"> ຂອງຜູ້</w:t>
            </w:r>
            <w:r w:rsidR="000F3719" w:rsidRPr="00D57BD3">
              <w:rPr>
                <w:rFonts w:ascii="Phetsarath OT" w:eastAsia="Phetsarath OT" w:hAnsi="Phetsarath OT" w:cs="Phetsarath OT"/>
                <w:color w:val="202124"/>
                <w:cs/>
                <w:lang w:bidi="lo-LA"/>
              </w:rPr>
              <w:t>​ຈັດ​ຊື້</w:t>
            </w:r>
            <w:r w:rsidR="000F3719" w:rsidRPr="00D57BD3">
              <w:rPr>
                <w:rFonts w:ascii="Phetsarath OT" w:eastAsia="Phetsarath OT" w:hAnsi="Phetsarath OT" w:cs="Phetsarath OT" w:hint="cs"/>
                <w:color w:val="202124"/>
                <w:cs/>
                <w:lang w:bidi="lo-LA"/>
              </w:rPr>
              <w:t>-ຈັດຈ້າງຢ່າງສົມບູນ</w:t>
            </w:r>
            <w:r w:rsidR="000F3719" w:rsidRPr="00D57BD3">
              <w:rPr>
                <w:rFonts w:ascii="Phetsarath OT" w:eastAsia="Phetsarath OT" w:hAnsi="Phetsarath OT" w:cs="Phetsarath OT"/>
                <w:color w:val="202124"/>
                <w:cs/>
                <w:lang w:bidi="lo-LA"/>
              </w:rPr>
              <w:t>​. ທີ່ປຶກສາຈະຕ້ອງ</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hint="cs"/>
                <w:color w:val="202124"/>
                <w:cs/>
                <w:lang w:bidi="lo-LA"/>
              </w:rPr>
              <w:t>ກ່ອນ</w:t>
            </w:r>
            <w:r w:rsidR="000F3719" w:rsidRPr="00D57BD3">
              <w:rPr>
                <w:rFonts w:ascii="Phetsarath OT" w:eastAsia="Phetsarath OT" w:hAnsi="Phetsarath OT" w:cs="Phetsarath OT"/>
                <w:color w:val="202124"/>
                <w:cs/>
                <w:lang w:bidi="lo-LA"/>
              </w:rPr>
              <w:t>ທີ່ສັນຍາສະບັບນີ້ຖືກຍົກເລີກ ຫຼື</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ໝົດອາຍຸ</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ສົ່ງເອກະສານທັງໝົດນັ້ນໃຫ້</w:t>
            </w:r>
            <w:r w:rsidR="000F3719" w:rsidRPr="00D57BD3">
              <w:rPr>
                <w:rFonts w:ascii="Phetsarath OT" w:eastAsia="Phetsarath OT" w:hAnsi="Phetsarath OT" w:cs="Phetsarath OT" w:hint="cs"/>
                <w:color w:val="202124"/>
                <w:cs/>
                <w:lang w:bidi="lo-LA"/>
              </w:rPr>
              <w:t>ຜູ້</w:t>
            </w:r>
            <w:r w:rsidR="000F3719" w:rsidRPr="00D57BD3">
              <w:rPr>
                <w:rFonts w:ascii="Phetsarath OT" w:eastAsia="Phetsarath OT" w:hAnsi="Phetsarath OT" w:cs="Phetsarath OT"/>
                <w:color w:val="202124"/>
                <w:cs/>
                <w:lang w:bidi="lo-LA"/>
              </w:rPr>
              <w:t>ຈັດຊື້</w:t>
            </w:r>
            <w:r w:rsidR="000F3719" w:rsidRPr="00D57BD3">
              <w:rPr>
                <w:rFonts w:ascii="Phetsarath OT" w:eastAsia="Phetsarath OT" w:hAnsi="Phetsarath OT" w:cs="Phetsarath OT" w:hint="cs"/>
                <w:color w:val="202124"/>
                <w:cs/>
                <w:lang w:bidi="lo-LA"/>
              </w:rPr>
              <w:t xml:space="preserve">-ຈັດຈ້າງ </w:t>
            </w:r>
            <w:r w:rsidR="000F3719" w:rsidRPr="00D57BD3">
              <w:rPr>
                <w:rFonts w:ascii="Phetsarath OT" w:eastAsia="Phetsarath OT" w:hAnsi="Phetsarath OT" w:cs="Phetsarath OT"/>
                <w:color w:val="202124"/>
                <w:cs/>
                <w:lang w:bidi="lo-LA"/>
              </w:rPr>
              <w:t>ພ້ອມກັບບັນຊີລາຍການຢ່າງລະອຽດ. ທີ່ປຶກສາອາດຈະເກັບສຳເນົາເອກະສານ</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ຂໍ້ມູນ ແລະ/ຫຼື ຊອບແວດັ່ງກ່າວໄວ້ ແຕ່ຈະບໍ່ໃຊ້ອັນດຽວກັນເພື່ອຈຸດປະສົງທີ່ບໍ່ກ່ຽວຂ້ອງກັບສັນຍານີ້ ໂດຍບໍ່ມີກາອະນຸມັດເປັນລາຍລັກອັກສອນຈາກ</w:t>
            </w:r>
            <w:r w:rsidR="000F3719" w:rsidRPr="00D57BD3">
              <w:rPr>
                <w:rFonts w:ascii="Phetsarath OT" w:eastAsia="Phetsarath OT" w:hAnsi="Phetsarath OT" w:cs="Phetsarath OT" w:hint="cs"/>
                <w:color w:val="202124"/>
                <w:cs/>
                <w:lang w:bidi="lo-LA"/>
              </w:rPr>
              <w:t>ຜູ້</w:t>
            </w:r>
            <w:r w:rsidR="000F3719" w:rsidRPr="00D57BD3">
              <w:rPr>
                <w:rFonts w:ascii="Phetsarath OT" w:eastAsia="Phetsarath OT" w:hAnsi="Phetsarath OT" w:cs="Phetsarath OT"/>
                <w:color w:val="202124"/>
                <w:cs/>
                <w:lang w:bidi="lo-LA"/>
              </w:rPr>
              <w:t>ຈັດຊື້</w:t>
            </w:r>
            <w:r w:rsidR="000F3719" w:rsidRPr="00D57BD3">
              <w:rPr>
                <w:rFonts w:ascii="Phetsarath OT" w:eastAsia="Phetsarath OT" w:hAnsi="Phetsarath OT" w:cs="Phetsarath OT" w:hint="cs"/>
                <w:color w:val="202124"/>
                <w:cs/>
                <w:lang w:bidi="lo-LA"/>
              </w:rPr>
              <w:t>-ຈັດຈ້າງ.</w:t>
            </w:r>
          </w:p>
          <w:p w14:paraId="627F57A4" w14:textId="22268402" w:rsidR="000F3719" w:rsidRPr="00D57BD3" w:rsidRDefault="00FD7273"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25" w:hanging="525"/>
              <w:rPr>
                <w:rFonts w:ascii="Phetsarath OT" w:eastAsia="Phetsarath OT" w:hAnsi="Phetsarath OT" w:cs="Phetsarath OT"/>
                <w:color w:val="202124"/>
                <w:lang w:bidi="th-TH"/>
              </w:rPr>
            </w:pPr>
            <w:r>
              <w:rPr>
                <w:rFonts w:ascii="Phetsarath OT" w:eastAsia="Phetsarath OT" w:hAnsi="Phetsarath OT" w:cs="Phetsarath OT" w:hint="cs"/>
                <w:color w:val="202124"/>
                <w:cs/>
                <w:lang w:bidi="lo-LA"/>
              </w:rPr>
              <w:t xml:space="preserve">26.2 </w:t>
            </w:r>
            <w:r w:rsidR="000F3719" w:rsidRPr="00D57BD3">
              <w:rPr>
                <w:rFonts w:ascii="Phetsarath OT" w:eastAsia="Phetsarath OT" w:hAnsi="Phetsarath OT" w:cs="Phetsarath OT"/>
                <w:color w:val="202124"/>
                <w:cs/>
                <w:lang w:bidi="lo-LA"/>
              </w:rPr>
              <w:t>ຖ້າ ໃບອະນຸຍາດ</w:t>
            </w:r>
            <w:r w:rsidR="000F3719" w:rsidRPr="00D57BD3">
              <w:rPr>
                <w:rFonts w:ascii="Phetsarath OT" w:eastAsia="Phetsarath OT" w:hAnsi="Phetsarath OT" w:cs="Phetsarath OT" w:hint="cs"/>
                <w:color w:val="202124"/>
                <w:cs/>
                <w:lang w:bidi="lo-LA"/>
              </w:rPr>
              <w:t>ຂອງ</w:t>
            </w:r>
            <w:r w:rsidR="000F3719" w:rsidRPr="00D57BD3">
              <w:rPr>
                <w:rFonts w:ascii="Phetsarath OT" w:eastAsia="Phetsarath OT" w:hAnsi="Phetsarath OT" w:cs="Phetsarath OT"/>
                <w:color w:val="202124"/>
                <w:cs/>
                <w:lang w:bidi="lo-LA"/>
              </w:rPr>
              <w:t>ສັນຍາແມ່ນມີຄວາມຈໍາເປັນ</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ຫຼື</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ເຫມາະສົມ</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ລະຫວ່າງທີ່ປຶກສາ</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ແລະ</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ພາກສ່ວນທີສາມເພື່ອຈຸດປະສົງຂອງການພັດທະນາຂອງແຜນການ</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hint="cs"/>
                <w:color w:val="202124"/>
                <w:cs/>
                <w:lang w:bidi="lo-LA"/>
              </w:rPr>
              <w:t>ແຜ່ນວາດ (ແຜນຜັງ)</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hint="cs"/>
                <w:color w:val="202124"/>
                <w:cs/>
                <w:lang w:bidi="lo-LA"/>
              </w:rPr>
              <w:t>ມາດຖານເຕັກນິກ</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ການອອກແບບ</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ຖານຂໍ້ມູນ</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ເອກະສານແລະ</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ຊອບແວອື່ນໆ</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ທີ່ປຶກສາຈະຕ້ອງໄດ້ຮັບການອະນຸມັດເປັນລາຍລັກອັກສອນລ່ວງຫນ້າຂອງ</w:t>
            </w:r>
            <w:r w:rsidR="000F3719" w:rsidRPr="00D57BD3">
              <w:rPr>
                <w:rFonts w:ascii="Phetsarath OT" w:eastAsia="Phetsarath OT" w:hAnsi="Phetsarath OT" w:cs="Phetsarath OT" w:hint="cs"/>
                <w:color w:val="202124"/>
                <w:cs/>
                <w:lang w:bidi="lo-LA"/>
              </w:rPr>
              <w:t>ຜູ້</w:t>
            </w:r>
            <w:r w:rsidR="000F3719" w:rsidRPr="00D57BD3">
              <w:rPr>
                <w:rFonts w:ascii="Phetsarath OT" w:eastAsia="Phetsarath OT" w:hAnsi="Phetsarath OT" w:cs="Phetsarath OT"/>
                <w:color w:val="202124"/>
                <w:cs/>
                <w:lang w:bidi="lo-LA"/>
              </w:rPr>
              <w:t>ຈັດຊື້</w:t>
            </w:r>
            <w:r w:rsidR="000F3719" w:rsidRPr="00D57BD3">
              <w:rPr>
                <w:rFonts w:ascii="Phetsarath OT" w:eastAsia="Phetsarath OT" w:hAnsi="Phetsarath OT" w:cs="Phetsarath OT" w:hint="cs"/>
                <w:color w:val="202124"/>
                <w:cs/>
                <w:lang w:bidi="lo-LA"/>
              </w:rPr>
              <w:t xml:space="preserve">-ຈັດຈ້າງ </w:t>
            </w:r>
            <w:r w:rsidR="000F3719" w:rsidRPr="00D57BD3">
              <w:rPr>
                <w:rFonts w:ascii="Phetsarath OT" w:eastAsia="Phetsarath OT" w:hAnsi="Phetsarath OT" w:cs="Phetsarath OT"/>
                <w:color w:val="202124"/>
                <w:cs/>
                <w:lang w:bidi="lo-LA"/>
              </w:rPr>
              <w:t>ກັບຂໍ້ຕົກລົງດັ່ງກ່າວ</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ແລະ</w:t>
            </w:r>
            <w:r w:rsidR="000F3719" w:rsidRPr="00D57BD3">
              <w:rPr>
                <w:rFonts w:ascii="Phetsarath OT" w:eastAsia="Phetsarath OT" w:hAnsi="Phetsarath OT" w:cs="Phetsarath OT" w:hint="cs"/>
                <w:color w:val="202124"/>
                <w:cs/>
                <w:lang w:bidi="lo-LA"/>
              </w:rPr>
              <w:t xml:space="preserve"> ຜູ້</w:t>
            </w:r>
            <w:r w:rsidR="000F3719" w:rsidRPr="00D57BD3">
              <w:rPr>
                <w:rFonts w:ascii="Phetsarath OT" w:eastAsia="Phetsarath OT" w:hAnsi="Phetsarath OT" w:cs="Phetsarath OT"/>
                <w:color w:val="202124"/>
                <w:cs/>
                <w:lang w:bidi="lo-LA"/>
              </w:rPr>
              <w:t>ຈັດຊື້</w:t>
            </w:r>
            <w:r w:rsidR="000F3719" w:rsidRPr="00D57BD3">
              <w:rPr>
                <w:rFonts w:ascii="Phetsarath OT" w:eastAsia="Phetsarath OT" w:hAnsi="Phetsarath OT" w:cs="Phetsarath OT" w:hint="cs"/>
                <w:color w:val="202124"/>
                <w:cs/>
                <w:lang w:bidi="lo-LA"/>
              </w:rPr>
              <w:t>-ຈັດຈ້າງ</w:t>
            </w:r>
            <w:r w:rsidR="000F3719" w:rsidRPr="00D57BD3">
              <w:rPr>
                <w:rFonts w:ascii="Phetsarath OT" w:eastAsia="Phetsarath OT" w:hAnsi="Phetsarath OT" w:cs="Phetsarath OT"/>
                <w:color w:val="202124"/>
                <w:cs/>
                <w:lang w:bidi="lo-LA"/>
              </w:rPr>
              <w:t>ຈະຕ້ອງມີສິດຕາມການຕັດສິນໃຈຂອງຕົນເພື່ອຮຽກຮ້ອງໃຫ້ມີການຈ່າຍຄ່າ</w:t>
            </w:r>
            <w:r w:rsidR="000F3719" w:rsidRPr="00D57BD3">
              <w:rPr>
                <w:rFonts w:ascii="Phetsarath OT" w:eastAsia="Phetsarath OT" w:hAnsi="Phetsarath OT" w:cs="Phetsarath OT" w:hint="cs"/>
                <w:color w:val="202124"/>
                <w:cs/>
                <w:lang w:bidi="lo-LA"/>
              </w:rPr>
              <w:t>ຊົດເຊີຍ</w:t>
            </w:r>
            <w:r w:rsidR="000F3719" w:rsidRPr="00D57BD3">
              <w:rPr>
                <w:rFonts w:ascii="Phetsarath OT" w:eastAsia="Phetsarath OT" w:hAnsi="Phetsarath OT" w:cs="Phetsarath OT"/>
                <w:color w:val="202124"/>
                <w:cs/>
                <w:lang w:bidi="lo-LA"/>
              </w:rPr>
              <w:t xml:space="preserve"> ກ່ຽວຂ້ອງກັບການພັດທະນາໂຄງການທີ່ກ່ຽວຂ້ອງ. ຂໍ້ຈໍາກັດອື່ນໆກ່ຽວກັບການນໍາໃຊ້ເອກະສານ</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ແລະ</w:t>
            </w:r>
            <w:r w:rsidR="000F3719" w:rsidRPr="00D57BD3">
              <w:rPr>
                <w:rFonts w:ascii="Phetsarath OT" w:eastAsia="Phetsarath OT" w:hAnsi="Phetsarath OT" w:cs="Phetsarath OT" w:hint="cs"/>
                <w:color w:val="202124"/>
                <w:cs/>
                <w:lang w:bidi="lo-LA"/>
              </w:rPr>
              <w:t xml:space="preserve"> </w:t>
            </w:r>
            <w:r w:rsidR="000F3719" w:rsidRPr="00D57BD3">
              <w:rPr>
                <w:rFonts w:ascii="Phetsarath OT" w:eastAsia="Phetsarath OT" w:hAnsi="Phetsarath OT" w:cs="Phetsarath OT"/>
                <w:color w:val="202124"/>
                <w:cs/>
                <w:lang w:bidi="lo-LA"/>
              </w:rPr>
              <w:t>ຊອບແວເຫຼົ່ານີ້ໃນອະນາຄົດ</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ຖ້າມີ</w:t>
            </w:r>
            <w:r w:rsidR="000F3719" w:rsidRPr="00D57BD3">
              <w:rPr>
                <w:rFonts w:ascii="Phetsarath OT" w:eastAsia="Phetsarath OT" w:hAnsi="Phetsarath OT" w:cs="Phetsarath OT"/>
                <w:color w:val="202124"/>
                <w:lang w:bidi="th-TH"/>
              </w:rPr>
              <w:t xml:space="preserve">, </w:t>
            </w:r>
            <w:r w:rsidR="000F3719" w:rsidRPr="00D57BD3">
              <w:rPr>
                <w:rFonts w:ascii="Phetsarath OT" w:eastAsia="Phetsarath OT" w:hAnsi="Phetsarath OT" w:cs="Phetsarath OT"/>
                <w:color w:val="202124"/>
                <w:cs/>
                <w:lang w:bidi="lo-LA"/>
              </w:rPr>
              <w:t>ຈະຖືກລະບຸໄວ້ໃນ</w:t>
            </w:r>
            <w:r w:rsidR="000F3719" w:rsidRPr="00D57BD3">
              <w:rPr>
                <w:rFonts w:ascii="Phetsarath OT" w:eastAsia="Phetsarath OT" w:hAnsi="Phetsarath OT" w:cs="Phetsarath OT" w:hint="cs"/>
                <w:color w:val="202124"/>
                <w:cs/>
                <w:lang w:bidi="lo-LA"/>
              </w:rPr>
              <w:t>ເງື່ອນໄຂສະເພາະຂອງສັນຍາ (ງສສ)</w:t>
            </w:r>
            <w:r w:rsidR="000F3719" w:rsidRPr="00D57BD3">
              <w:rPr>
                <w:rFonts w:ascii="Phetsarath OT" w:eastAsia="Phetsarath OT" w:hAnsi="Phetsarath OT" w:cs="Phetsarath OT"/>
                <w:color w:val="202124"/>
                <w:cs/>
                <w:lang w:bidi="lo-LA"/>
              </w:rPr>
              <w:t xml:space="preserve"> </w:t>
            </w:r>
            <w:r w:rsidR="000F3719" w:rsidRPr="002200EA">
              <w:rPr>
                <w:rFonts w:eastAsia="Phetsarath OT"/>
                <w:color w:val="202124"/>
                <w:lang w:bidi="th-TH"/>
              </w:rPr>
              <w:t>SCC.</w:t>
            </w:r>
          </w:p>
        </w:tc>
      </w:tr>
    </w:tbl>
    <w:p w14:paraId="4AF9A16F" w14:textId="77777777" w:rsidR="000F3719" w:rsidRPr="00623BBC"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Phetsarath OT" w:eastAsia="Phetsarath OT" w:hAnsi="Phetsarath OT" w:cs="Phetsarath OT"/>
          <w:b/>
          <w:bCs/>
          <w:color w:val="202124"/>
          <w:lang w:val="de-DE" w:bidi="th-TH"/>
        </w:rPr>
      </w:pPr>
      <w:bookmarkStart w:id="78" w:name="_Hlk97298016"/>
      <w:r w:rsidRPr="00F33AF3">
        <w:rPr>
          <w:rFonts w:ascii="Phetsarath OT" w:eastAsia="Phetsarath OT" w:hAnsi="Phetsarath OT" w:cs="Phetsarath OT" w:hint="cs"/>
          <w:b/>
          <w:bCs/>
          <w:color w:val="202124"/>
          <w:cs/>
          <w:lang w:val="de-DE" w:bidi="lo-LA"/>
        </w:rPr>
        <w:t>ງ</w:t>
      </w:r>
      <w:r w:rsidRPr="00F33AF3">
        <w:rPr>
          <w:rFonts w:ascii="Phetsarath OT" w:eastAsia="Phetsarath OT" w:hAnsi="Phetsarath OT" w:cs="Phetsarath OT"/>
          <w:b/>
          <w:bCs/>
          <w:color w:val="202124"/>
          <w:lang w:val="de-DE" w:bidi="th-TH"/>
        </w:rPr>
        <w:t xml:space="preserve">. </w:t>
      </w:r>
      <w:r w:rsidRPr="00F33AF3">
        <w:rPr>
          <w:rFonts w:ascii="Phetsarath OT" w:eastAsia="Phetsarath OT" w:hAnsi="Phetsarath OT" w:cs="Phetsarath OT"/>
          <w:b/>
          <w:bCs/>
          <w:color w:val="202124"/>
          <w:cs/>
          <w:lang w:bidi="lo-LA"/>
        </w:rPr>
        <w:t>ຜູ້ຊ່ຽວຊານ</w:t>
      </w:r>
      <w:r w:rsidRPr="00F33AF3">
        <w:rPr>
          <w:rFonts w:ascii="Phetsarath OT" w:eastAsia="Phetsarath OT" w:hAnsi="Phetsarath OT" w:cs="Phetsarath OT" w:hint="cs"/>
          <w:b/>
          <w:bCs/>
          <w:color w:val="202124"/>
          <w:cs/>
          <w:lang w:bidi="lo-LA"/>
        </w:rPr>
        <w:t>ຂອງທີ່ປຶກສາ</w:t>
      </w:r>
      <w:r w:rsidRPr="00F33AF3">
        <w:rPr>
          <w:rFonts w:ascii="Phetsarath OT" w:eastAsia="Phetsarath OT" w:hAnsi="Phetsarath OT" w:cs="Phetsarath OT"/>
          <w:b/>
          <w:bCs/>
          <w:color w:val="202124"/>
          <w:cs/>
          <w:lang w:bidi="lo-LA"/>
        </w:rPr>
        <w:t xml:space="preserve"> ແລະ</w:t>
      </w:r>
      <w:r w:rsidRPr="00F33AF3">
        <w:rPr>
          <w:rFonts w:ascii="Phetsarath OT" w:eastAsia="Phetsarath OT" w:hAnsi="Phetsarath OT" w:cs="Phetsarath OT" w:hint="cs"/>
          <w:b/>
          <w:bCs/>
          <w:color w:val="202124"/>
          <w:cs/>
          <w:lang w:bidi="lo-LA"/>
        </w:rPr>
        <w:t xml:space="preserve"> </w:t>
      </w:r>
      <w:r w:rsidRPr="00F33AF3">
        <w:rPr>
          <w:rFonts w:ascii="Phetsarath OT" w:eastAsia="Phetsarath OT" w:hAnsi="Phetsarath OT" w:cs="Phetsarath OT"/>
          <w:b/>
          <w:bCs/>
          <w:color w:val="202124"/>
          <w:cs/>
          <w:lang w:bidi="lo-LA"/>
        </w:rPr>
        <w:t>ທີ່ປຶກສາຍ່ອຍ</w:t>
      </w:r>
      <w:bookmarkEnd w:id="78"/>
    </w:p>
    <w:tbl>
      <w:tblPr>
        <w:tblW w:w="9540" w:type="dxa"/>
        <w:jc w:val="center"/>
        <w:tblLayout w:type="fixed"/>
        <w:tblLook w:val="0000" w:firstRow="0" w:lastRow="0" w:firstColumn="0" w:lastColumn="0" w:noHBand="0" w:noVBand="0"/>
      </w:tblPr>
      <w:tblGrid>
        <w:gridCol w:w="2650"/>
        <w:gridCol w:w="6890"/>
      </w:tblGrid>
      <w:tr w:rsidR="000F3719" w:rsidRPr="00756970" w14:paraId="21D523F7" w14:textId="77777777" w:rsidTr="00D431B4">
        <w:trPr>
          <w:jc w:val="center"/>
        </w:trPr>
        <w:tc>
          <w:tcPr>
            <w:tcW w:w="2650" w:type="dxa"/>
          </w:tcPr>
          <w:p w14:paraId="65B30BE5" w14:textId="2E0C077D" w:rsidR="000F3719" w:rsidRPr="00F33AF3" w:rsidRDefault="00FD7273"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5" w:hanging="450"/>
              <w:rPr>
                <w:rFonts w:ascii="Phetsarath OT" w:eastAsia="Phetsarath OT" w:hAnsi="Phetsarath OT" w:cs="Phetsarath OT"/>
                <w:b/>
                <w:bCs/>
                <w:color w:val="202124"/>
                <w:lang w:val="de-DE" w:bidi="th-TH"/>
              </w:rPr>
            </w:pPr>
            <w:r>
              <w:rPr>
                <w:rFonts w:ascii="Phetsarath OT" w:eastAsia="Phetsarath OT" w:hAnsi="Phetsarath OT" w:cs="Phetsarath OT" w:hint="cs"/>
                <w:b/>
                <w:bCs/>
                <w:color w:val="202124"/>
                <w:cs/>
                <w:lang w:val="de-DE" w:bidi="lo-LA"/>
              </w:rPr>
              <w:t>27</w:t>
            </w:r>
            <w:r w:rsidR="000F3719" w:rsidRPr="00F33AF3">
              <w:rPr>
                <w:rFonts w:ascii="Phetsarath OT" w:eastAsia="Phetsarath OT" w:hAnsi="Phetsarath OT" w:cs="Phetsarath OT"/>
                <w:b/>
                <w:bCs/>
                <w:color w:val="202124"/>
                <w:lang w:val="de-DE" w:bidi="th-TH"/>
              </w:rPr>
              <w:t xml:space="preserve">. </w:t>
            </w:r>
            <w:r w:rsidR="000F3719" w:rsidRPr="00F33AF3">
              <w:rPr>
                <w:rFonts w:ascii="Phetsarath OT" w:eastAsia="Phetsarath OT" w:hAnsi="Phetsarath OT" w:cs="Phetsarath OT"/>
                <w:b/>
                <w:bCs/>
                <w:color w:val="202124"/>
                <w:cs/>
                <w:lang w:bidi="lo-LA"/>
              </w:rPr>
              <w:t>ລາຍລະອຽດຂອງຜູ້ຊ່ຽວຊານຫຼັກ</w:t>
            </w:r>
          </w:p>
          <w:p w14:paraId="20DC319A" w14:textId="77777777" w:rsidR="000F3719" w:rsidRPr="00F33AF3" w:rsidRDefault="000F3719" w:rsidP="00A701C3">
            <w:pPr>
              <w:rPr>
                <w:lang w:val="de-DE" w:bidi="lo-LA"/>
              </w:rPr>
            </w:pPr>
          </w:p>
        </w:tc>
        <w:tc>
          <w:tcPr>
            <w:tcW w:w="6890" w:type="dxa"/>
            <w:shd w:val="clear" w:color="auto" w:fill="auto"/>
          </w:tcPr>
          <w:p w14:paraId="33793C1D" w14:textId="6DB2C1EA" w:rsidR="000F3719" w:rsidRPr="00F33AF3" w:rsidRDefault="00FD7273"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80" w:hanging="450"/>
              <w:rPr>
                <w:rFonts w:ascii="Phetsarath OT" w:eastAsia="Phetsarath OT" w:hAnsi="Phetsarath OT" w:cs="Phetsarath OT"/>
                <w:color w:val="202124"/>
                <w:lang w:val="de-DE" w:bidi="th-TH"/>
              </w:rPr>
            </w:pPr>
            <w:r>
              <w:rPr>
                <w:rFonts w:ascii="Phetsarath OT" w:eastAsia="Phetsarath OT" w:hAnsi="Phetsarath OT" w:cs="Phetsarath OT" w:hint="cs"/>
                <w:color w:val="202124"/>
                <w:cs/>
                <w:lang w:bidi="lo-LA"/>
              </w:rPr>
              <w:t xml:space="preserve">27.1 </w:t>
            </w:r>
            <w:r w:rsidR="000F3719" w:rsidRPr="00F33AF3">
              <w:rPr>
                <w:rFonts w:ascii="Phetsarath OT" w:eastAsia="Phetsarath OT" w:hAnsi="Phetsarath OT" w:cs="Phetsarath OT" w:hint="cs"/>
                <w:color w:val="202124"/>
                <w:cs/>
                <w:lang w:bidi="lo-LA"/>
              </w:rPr>
              <w:t>ຕໍາແຫນ່ງ</w:t>
            </w:r>
            <w:r w:rsidR="000F3719" w:rsidRPr="00F33AF3">
              <w:rPr>
                <w:rFonts w:ascii="Phetsarath OT" w:eastAsia="Phetsarath OT" w:hAnsi="Phetsarath OT" w:cs="Phetsarath OT"/>
                <w:color w:val="202124"/>
                <w:lang w:val="de-DE" w:bidi="th-TH"/>
              </w:rPr>
              <w:t xml:space="preserve">, </w:t>
            </w:r>
            <w:r w:rsidR="000F3719" w:rsidRPr="00F33AF3">
              <w:rPr>
                <w:rFonts w:ascii="Phetsarath OT" w:eastAsia="Phetsarath OT" w:hAnsi="Phetsarath OT" w:cs="Phetsarath OT"/>
                <w:color w:val="202124"/>
                <w:cs/>
                <w:lang w:bidi="lo-LA"/>
              </w:rPr>
              <w:t>ລາຍລະອຽດ</w:t>
            </w:r>
            <w:r w:rsidR="000F3719" w:rsidRPr="00F33AF3">
              <w:rPr>
                <w:rFonts w:ascii="Phetsarath OT" w:eastAsia="Phetsarath OT" w:hAnsi="Phetsarath OT" w:cs="Phetsarath OT" w:hint="cs"/>
                <w:color w:val="202124"/>
                <w:cs/>
                <w:lang w:bidi="lo-LA"/>
              </w:rPr>
              <w:t>ຂອງ</w:t>
            </w:r>
            <w:r w:rsidR="000F3719" w:rsidRPr="00F33AF3">
              <w:rPr>
                <w:rFonts w:ascii="Phetsarath OT" w:eastAsia="Phetsarath OT" w:hAnsi="Phetsarath OT" w:cs="Phetsarath OT"/>
                <w:color w:val="202124"/>
                <w:cs/>
                <w:lang w:bidi="lo-LA"/>
              </w:rPr>
              <w:t>ວຽກທີ່ໄດ້ຕົກລົງ</w:t>
            </w:r>
            <w:r w:rsidR="000F3719" w:rsidRPr="00F33AF3">
              <w:rPr>
                <w:rFonts w:ascii="Phetsarath OT" w:eastAsia="Phetsarath OT" w:hAnsi="Phetsarath OT" w:cs="Phetsarath OT" w:hint="cs"/>
                <w:color w:val="202124"/>
                <w:cs/>
                <w:lang w:bidi="lo-LA"/>
              </w:rPr>
              <w:t>ກັນ</w:t>
            </w:r>
            <w:r w:rsidR="000F3719" w:rsidRPr="00F33AF3">
              <w:rPr>
                <w:rFonts w:ascii="Phetsarath OT" w:eastAsia="Phetsarath OT" w:hAnsi="Phetsarath OT" w:cs="Phetsarath OT"/>
                <w:color w:val="202124"/>
                <w:lang w:val="de-DE" w:bidi="th-TH"/>
              </w:rPr>
              <w:t xml:space="preserve">, </w:t>
            </w:r>
            <w:r w:rsidR="000F3719" w:rsidRPr="00F33AF3">
              <w:rPr>
                <w:rFonts w:ascii="Phetsarath OT" w:eastAsia="Phetsarath OT" w:hAnsi="Phetsarath OT" w:cs="Phetsarath OT"/>
                <w:color w:val="202124"/>
                <w:cs/>
                <w:lang w:bidi="lo-LA"/>
              </w:rPr>
              <w:t>ຄຸນ</w:t>
            </w:r>
            <w:r w:rsidR="000F3719" w:rsidRPr="00F33AF3">
              <w:rPr>
                <w:rFonts w:ascii="Phetsarath OT" w:eastAsia="Phetsarath OT" w:hAnsi="Phetsarath OT" w:cs="Phetsarath OT" w:hint="cs"/>
                <w:color w:val="202124"/>
                <w:cs/>
                <w:lang w:bidi="lo-LA"/>
              </w:rPr>
              <w:t>ວຸ</w:t>
            </w:r>
            <w:r w:rsidR="007F771C">
              <w:rPr>
                <w:rFonts w:ascii="Phetsarath OT" w:eastAsia="Phetsarath OT" w:hAnsi="Phetsarath OT" w:cs="Phetsarath OT" w:hint="cs"/>
                <w:color w:val="202124"/>
                <w:cs/>
                <w:lang w:bidi="lo-LA"/>
              </w:rPr>
              <w:t>ດ</w:t>
            </w:r>
            <w:r w:rsidR="000F3719" w:rsidRPr="00F33AF3">
              <w:rPr>
                <w:rFonts w:ascii="Phetsarath OT" w:eastAsia="Phetsarath OT" w:hAnsi="Phetsarath OT" w:cs="Phetsarath OT" w:hint="cs"/>
                <w:color w:val="202124"/>
                <w:cs/>
                <w:lang w:bidi="lo-LA"/>
              </w:rPr>
              <w:t>ທິຕໍ່າ</w:t>
            </w:r>
            <w:r w:rsidR="000F3719" w:rsidRPr="00F33AF3">
              <w:rPr>
                <w:rFonts w:ascii="Phetsarath OT" w:eastAsia="Phetsarath OT" w:hAnsi="Phetsarath OT" w:cs="Phetsarath OT"/>
                <w:color w:val="202124"/>
                <w:cs/>
                <w:lang w:bidi="lo-LA"/>
              </w:rPr>
              <w:t>ສຸດທີ່ ແລະ ການຄາດຄະເນການ</w:t>
            </w:r>
            <w:r w:rsidR="000F3719" w:rsidRPr="00F33AF3">
              <w:rPr>
                <w:rFonts w:ascii="Phetsarath OT" w:eastAsia="Phetsarath OT" w:hAnsi="Phetsarath OT" w:cs="Phetsarath OT" w:hint="cs"/>
                <w:color w:val="202124"/>
                <w:cs/>
                <w:lang w:bidi="lo-LA"/>
              </w:rPr>
              <w:t>ປະກອບ</w:t>
            </w:r>
            <w:r w:rsidR="000F3719" w:rsidRPr="00F33AF3">
              <w:rPr>
                <w:rFonts w:ascii="Phetsarath OT" w:eastAsia="Phetsarath OT" w:hAnsi="Phetsarath OT" w:cs="Phetsarath OT"/>
                <w:color w:val="202124"/>
                <w:cs/>
                <w:lang w:bidi="lo-LA"/>
              </w:rPr>
              <w:t xml:space="preserve">ເວລາຂອງແຕ່ລະຜູ້ຊ່ຽວຊານຫຼັກຂອງທີ່ປຶກສາເພື່ອປະຕິບັດການບໍລິການ ແມ່ນໄດ້ອະທິບາຍໄວ້ໃນເອກະສານຊ້ອນທ້າຍ </w:t>
            </w:r>
            <w:r w:rsidR="000F3719" w:rsidRPr="00F33AF3">
              <w:rPr>
                <w:rFonts w:ascii="Phetsarath OT" w:eastAsia="Phetsarath OT" w:hAnsi="Phetsarath OT" w:cs="Phetsarath OT" w:hint="cs"/>
                <w:color w:val="202124"/>
                <w:cs/>
                <w:lang w:bidi="lo-LA"/>
              </w:rPr>
              <w:t>ຂ</w:t>
            </w:r>
            <w:r w:rsidR="000F3719" w:rsidRPr="00F33AF3">
              <w:rPr>
                <w:rFonts w:ascii="Phetsarath OT" w:eastAsia="Phetsarath OT" w:hAnsi="Phetsarath OT" w:cs="Phetsarath OT"/>
                <w:color w:val="202124"/>
                <w:lang w:val="de-DE" w:bidi="th-TH"/>
              </w:rPr>
              <w:t>.</w:t>
            </w:r>
          </w:p>
          <w:p w14:paraId="4D03F23C" w14:textId="5198C50B" w:rsidR="000F3719" w:rsidRPr="00F33AF3" w:rsidRDefault="00FD7273"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80" w:hanging="480"/>
              <w:rPr>
                <w:rFonts w:ascii="Phetsarath OT" w:eastAsia="Phetsarath OT" w:hAnsi="Phetsarath OT" w:cs="Phetsarath OT"/>
                <w:color w:val="202124"/>
                <w:lang w:val="de-DE" w:bidi="lo-LA"/>
              </w:rPr>
            </w:pPr>
            <w:r>
              <w:rPr>
                <w:rFonts w:ascii="Phetsarath OT" w:eastAsia="Phetsarath OT" w:hAnsi="Phetsarath OT" w:cs="Phetsarath OT" w:hint="cs"/>
                <w:color w:val="202124"/>
                <w:cs/>
                <w:lang w:bidi="lo-LA"/>
              </w:rPr>
              <w:t xml:space="preserve">27.2 </w:t>
            </w:r>
            <w:r w:rsidR="000F3719" w:rsidRPr="00F33AF3">
              <w:rPr>
                <w:rFonts w:ascii="Phetsarath OT" w:eastAsia="Phetsarath OT" w:hAnsi="Phetsarath OT" w:cs="Phetsarath OT"/>
                <w:color w:val="202124"/>
                <w:cs/>
                <w:lang w:bidi="lo-LA"/>
              </w:rPr>
              <w:t xml:space="preserve">ຖ້າຕ້ອງການປະຕິບັດຕາມຂໍ້ກໍານົດຂອງຂໍ້ </w:t>
            </w:r>
            <w:r w:rsidR="000F3719" w:rsidRPr="00F33AF3">
              <w:rPr>
                <w:rFonts w:ascii="Phetsarath OT" w:eastAsia="Phetsarath OT" w:hAnsi="Phetsarath OT" w:cs="Phetsarath OT"/>
                <w:color w:val="202124"/>
                <w:lang w:val="de-DE" w:bidi="th-TH"/>
              </w:rPr>
              <w:t>20</w:t>
            </w:r>
            <w:r w:rsidR="000F3719" w:rsidRPr="00F33AF3">
              <w:rPr>
                <w:rFonts w:ascii="Phetsarath OT" w:eastAsia="Phetsarath OT" w:hAnsi="Phetsarath OT" w:cs="Phetsarath OT" w:hint="cs"/>
                <w:color w:val="202124"/>
                <w:cs/>
                <w:lang w:bidi="lo-LA"/>
              </w:rPr>
              <w:t xml:space="preserve"> ກ ຂອງເງື່ອນໄຂທົ່ວໄປຂອງສັນຍາ (ງທສ)</w:t>
            </w:r>
            <w:r w:rsidR="000F3719" w:rsidRPr="00F33AF3">
              <w:rPr>
                <w:rFonts w:ascii="Phetsarath OT" w:eastAsia="Phetsarath OT" w:hAnsi="Phetsarath OT" w:cs="Phetsarath OT"/>
                <w:color w:val="202124"/>
                <w:lang w:val="de-DE" w:bidi="th-TH"/>
              </w:rPr>
              <w:t xml:space="preserve"> </w:t>
            </w:r>
            <w:r w:rsidR="000F3719" w:rsidRPr="002200EA">
              <w:rPr>
                <w:rFonts w:eastAsia="Phetsarath OT"/>
                <w:color w:val="202124"/>
                <w:lang w:val="de-DE" w:bidi="th-TH"/>
              </w:rPr>
              <w:t xml:space="preserve">GCC, </w:t>
            </w:r>
            <w:r w:rsidR="000F3719" w:rsidRPr="00F33AF3">
              <w:rPr>
                <w:rFonts w:ascii="Phetsarath OT" w:eastAsia="Phetsarath OT" w:hAnsi="Phetsarath OT" w:cs="Phetsarath OT"/>
                <w:color w:val="202124"/>
                <w:cs/>
                <w:lang w:bidi="lo-LA"/>
              </w:rPr>
              <w:t>ການປັບກ່ຽວກັບເວລາ</w:t>
            </w:r>
            <w:r w:rsidR="000F3719" w:rsidRPr="00F33AF3">
              <w:rPr>
                <w:rFonts w:ascii="Phetsarath OT" w:eastAsia="Phetsarath OT" w:hAnsi="Phetsarath OT" w:cs="Phetsarath OT" w:hint="cs"/>
                <w:color w:val="202124"/>
                <w:cs/>
                <w:lang w:bidi="lo-LA"/>
              </w:rPr>
              <w:t>ຄາດຄະເນໃນ</w:t>
            </w:r>
            <w:r w:rsidR="00A231DD">
              <w:rPr>
                <w:rFonts w:ascii="Phetsarath OT" w:eastAsia="Phetsarath OT" w:hAnsi="Phetsarath OT" w:cs="Phetsarath OT" w:hint="cs"/>
                <w:color w:val="202124"/>
                <w:cs/>
                <w:lang w:bidi="lo-LA"/>
              </w:rPr>
              <w:t>ເວລາທີ່ນຳໃຊ້</w:t>
            </w:r>
            <w:r w:rsidR="000F3719" w:rsidRPr="00F33AF3">
              <w:rPr>
                <w:rFonts w:ascii="Phetsarath OT" w:eastAsia="Phetsarath OT" w:hAnsi="Phetsarath OT" w:cs="Phetsarath OT"/>
                <w:color w:val="202124"/>
                <w:cs/>
                <w:lang w:bidi="lo-LA"/>
              </w:rPr>
              <w:t xml:space="preserve">ຂອງຜູ້ຊ່ຽວຊານຫຼັກທີ່ລະບຸໄວ້ໃນເອກະສານຊ້ອນທ້າຍ </w:t>
            </w:r>
            <w:r w:rsidR="000F3719" w:rsidRPr="00F33AF3">
              <w:rPr>
                <w:rFonts w:ascii="Phetsarath OT" w:eastAsia="Phetsarath OT" w:hAnsi="Phetsarath OT" w:cs="Phetsarath OT" w:hint="cs"/>
                <w:color w:val="202124"/>
                <w:cs/>
                <w:lang w:bidi="lo-LA"/>
              </w:rPr>
              <w:t>ຂ</w:t>
            </w:r>
            <w:r w:rsidR="000F3719" w:rsidRPr="00F33AF3">
              <w:rPr>
                <w:rFonts w:ascii="Phetsarath OT" w:eastAsia="Phetsarath OT" w:hAnsi="Phetsarath OT" w:cs="Phetsarath OT"/>
                <w:color w:val="202124"/>
                <w:lang w:val="de-DE" w:bidi="th-TH"/>
              </w:rPr>
              <w:t xml:space="preserve"> </w:t>
            </w:r>
            <w:r w:rsidR="000F3719" w:rsidRPr="00F33AF3">
              <w:rPr>
                <w:rFonts w:ascii="Phetsarath OT" w:eastAsia="Phetsarath OT" w:hAnsi="Phetsarath OT" w:cs="Phetsarath OT"/>
                <w:color w:val="202124"/>
                <w:cs/>
                <w:lang w:bidi="lo-LA"/>
              </w:rPr>
              <w:t>ອາດຈະຖືກເຮັດໂດຍທີ່ປຶກສາໂດຍແຈ້ງການເປັນລາຍລັກອັກສອນໄປຫາ</w:t>
            </w:r>
            <w:r w:rsidR="000F3719" w:rsidRPr="00F33AF3">
              <w:rPr>
                <w:rFonts w:ascii="Phetsarath OT" w:eastAsia="Phetsarath OT" w:hAnsi="Phetsarath OT" w:cs="Phetsarath OT" w:hint="cs"/>
                <w:color w:val="202124"/>
                <w:cs/>
                <w:lang w:bidi="lo-LA"/>
              </w:rPr>
              <w:t>ຜູ້</w:t>
            </w:r>
            <w:r w:rsidR="000F3719" w:rsidRPr="00F33AF3">
              <w:rPr>
                <w:rFonts w:ascii="Phetsarath OT" w:eastAsia="Phetsarath OT" w:hAnsi="Phetsarath OT" w:cs="Phetsarath OT"/>
                <w:color w:val="202124"/>
                <w:cs/>
                <w:lang w:bidi="lo-LA"/>
              </w:rPr>
              <w:t>ຈັດຊື້</w:t>
            </w:r>
            <w:r w:rsidR="000F3719" w:rsidRPr="00F33AF3">
              <w:rPr>
                <w:rFonts w:ascii="Phetsarath OT" w:eastAsia="Phetsarath OT" w:hAnsi="Phetsarath OT" w:cs="Phetsarath OT" w:hint="cs"/>
                <w:color w:val="202124"/>
                <w:cs/>
                <w:lang w:bidi="lo-LA"/>
              </w:rPr>
              <w:t>-ຈັດຈ້າງ</w:t>
            </w:r>
            <w:r w:rsidR="000F3719" w:rsidRPr="00F33AF3">
              <w:rPr>
                <w:rFonts w:ascii="Phetsarath OT" w:eastAsia="Phetsarath OT" w:hAnsi="Phetsarath OT" w:cs="Phetsarath OT"/>
                <w:color w:val="202124"/>
                <w:lang w:val="de-DE" w:bidi="th-TH"/>
              </w:rPr>
              <w:t xml:space="preserve">, </w:t>
            </w:r>
            <w:r w:rsidR="000F3719" w:rsidRPr="00F33AF3">
              <w:rPr>
                <w:rFonts w:ascii="Phetsarath OT" w:eastAsia="Phetsarath OT" w:hAnsi="Phetsarath OT" w:cs="Phetsarath OT"/>
                <w:color w:val="202124"/>
                <w:cs/>
                <w:lang w:bidi="lo-LA"/>
              </w:rPr>
              <w:t>ສະຫນອງໃຫ້ (</w:t>
            </w:r>
            <w:r w:rsidR="000F3719" w:rsidRPr="00F33AF3">
              <w:rPr>
                <w:rFonts w:ascii="Phetsarath OT" w:eastAsia="Phetsarath OT" w:hAnsi="Phetsarath OT" w:cs="Phetsarath OT"/>
                <w:color w:val="202124"/>
                <w:lang w:val="de-DE" w:bidi="th-TH"/>
              </w:rPr>
              <w:t xml:space="preserve">i) </w:t>
            </w:r>
            <w:r w:rsidR="000F3719" w:rsidRPr="00F33AF3">
              <w:rPr>
                <w:rFonts w:ascii="Phetsarath OT" w:eastAsia="Phetsarath OT" w:hAnsi="Phetsarath OT" w:cs="Phetsarath OT"/>
                <w:color w:val="202124"/>
                <w:cs/>
                <w:lang w:bidi="lo-LA"/>
              </w:rPr>
              <w:t>ວ່າການປັບດັ່ງກ່າວຈະບໍ່ປ່ຽນແປງ</w:t>
            </w:r>
            <w:r w:rsidR="000F3719" w:rsidRPr="00F33AF3">
              <w:rPr>
                <w:rFonts w:ascii="Phetsarath OT" w:eastAsia="Phetsarath OT" w:hAnsi="Phetsarath OT" w:cs="Phetsarath OT" w:hint="cs"/>
                <w:color w:val="202124"/>
                <w:cs/>
                <w:lang w:bidi="lo-LA"/>
              </w:rPr>
              <w:t>ເວລາ</w:t>
            </w:r>
            <w:r w:rsidR="000F3719" w:rsidRPr="00F33AF3">
              <w:rPr>
                <w:rFonts w:ascii="Phetsarath OT" w:eastAsia="Phetsarath OT" w:hAnsi="Phetsarath OT" w:cs="Phetsarath OT"/>
                <w:color w:val="202124"/>
                <w:cs/>
                <w:lang w:bidi="lo-LA"/>
              </w:rPr>
              <w:t xml:space="preserve">ຄາດຄະເນເບື້ອງຕົ້ນສໍາລັບບຸກຄົນໃດຫນຶ່ງຫຼາຍກວ່າ </w:t>
            </w:r>
            <w:r w:rsidR="000F3719" w:rsidRPr="00F33AF3">
              <w:rPr>
                <w:rFonts w:ascii="Phetsarath OT" w:eastAsia="Phetsarath OT" w:hAnsi="Phetsarath OT" w:cs="Phetsarath OT"/>
                <w:color w:val="202124"/>
                <w:lang w:val="de-DE" w:bidi="th-TH"/>
              </w:rPr>
              <w:t xml:space="preserve">10% </w:t>
            </w:r>
            <w:r w:rsidR="000F3719" w:rsidRPr="00F33AF3">
              <w:rPr>
                <w:rFonts w:ascii="Phetsarath OT" w:eastAsia="Phetsarath OT" w:hAnsi="Phetsarath OT" w:cs="Phetsarath OT"/>
                <w:color w:val="202124"/>
                <w:cs/>
                <w:lang w:bidi="lo-LA"/>
              </w:rPr>
              <w:t>ຫຼື</w:t>
            </w:r>
            <w:r w:rsidR="000F3719" w:rsidRPr="00F33AF3">
              <w:rPr>
                <w:rFonts w:ascii="Phetsarath OT" w:eastAsia="Phetsarath OT" w:hAnsi="Phetsarath OT" w:cs="Phetsarath OT" w:hint="cs"/>
                <w:color w:val="202124"/>
                <w:cs/>
                <w:lang w:bidi="lo-LA"/>
              </w:rPr>
              <w:t xml:space="preserve"> </w:t>
            </w:r>
            <w:r w:rsidR="000F3719" w:rsidRPr="00F33AF3">
              <w:rPr>
                <w:rFonts w:ascii="Phetsarath OT" w:eastAsia="Phetsarath OT" w:hAnsi="Phetsarath OT" w:cs="Phetsarath OT"/>
                <w:color w:val="202124"/>
                <w:cs/>
                <w:lang w:bidi="lo-LA"/>
              </w:rPr>
              <w:t>ຫນຶ່ງອາທິດ</w:t>
            </w:r>
            <w:r w:rsidR="000F3719" w:rsidRPr="00F33AF3">
              <w:rPr>
                <w:rFonts w:ascii="Phetsarath OT" w:eastAsia="Phetsarath OT" w:hAnsi="Phetsarath OT" w:cs="Phetsarath OT"/>
                <w:color w:val="202124"/>
                <w:lang w:val="de-DE" w:bidi="th-TH"/>
              </w:rPr>
              <w:t xml:space="preserve">, </w:t>
            </w:r>
            <w:r w:rsidR="000F3719" w:rsidRPr="00F33AF3">
              <w:rPr>
                <w:rFonts w:ascii="Phetsarath OT" w:eastAsia="Phetsarath OT" w:hAnsi="Phetsarath OT" w:cs="Phetsarath OT" w:hint="cs"/>
                <w:color w:val="202124"/>
                <w:cs/>
                <w:lang w:bidi="lo-LA"/>
              </w:rPr>
              <w:t>ຢ່າງ</w:t>
            </w:r>
            <w:r w:rsidR="000F3719" w:rsidRPr="00F33AF3">
              <w:rPr>
                <w:rFonts w:ascii="Phetsarath OT" w:eastAsia="Phetsarath OT" w:hAnsi="Phetsarath OT" w:cs="Phetsarath OT"/>
                <w:color w:val="202124"/>
                <w:cs/>
                <w:lang w:bidi="lo-LA"/>
              </w:rPr>
              <w:t>ໃດກໍ່ຕາມທີ່ຫ</w:t>
            </w:r>
            <w:r w:rsidR="009F7486">
              <w:rPr>
                <w:rFonts w:ascii="Phetsarath OT" w:eastAsia="Phetsarath OT" w:hAnsi="Phetsarath OT" w:cs="Phetsarath OT" w:hint="cs"/>
                <w:color w:val="202124"/>
                <w:cs/>
                <w:lang w:bidi="lo-LA"/>
              </w:rPr>
              <w:t>ລາຍ</w:t>
            </w:r>
            <w:r w:rsidR="000F3719" w:rsidRPr="00F33AF3">
              <w:rPr>
                <w:rFonts w:ascii="Phetsarath OT" w:eastAsia="Phetsarath OT" w:hAnsi="Phetsarath OT" w:cs="Phetsarath OT"/>
                <w:color w:val="202124"/>
                <w:cs/>
                <w:lang w:bidi="lo-LA"/>
              </w:rPr>
              <w:t>ກວ່າ</w:t>
            </w:r>
            <w:r w:rsidR="000F3719" w:rsidRPr="00F33AF3">
              <w:rPr>
                <w:rFonts w:ascii="Phetsarath OT" w:eastAsia="Phetsarath OT" w:hAnsi="Phetsarath OT" w:cs="Phetsarath OT"/>
                <w:color w:val="202124"/>
                <w:lang w:val="de-DE" w:bidi="th-TH"/>
              </w:rPr>
              <w:t xml:space="preserve">; </w:t>
            </w:r>
            <w:r w:rsidR="000F3719" w:rsidRPr="00F33AF3">
              <w:rPr>
                <w:rFonts w:ascii="Phetsarath OT" w:eastAsia="Phetsarath OT" w:hAnsi="Phetsarath OT" w:cs="Phetsarath OT"/>
                <w:color w:val="202124"/>
                <w:cs/>
                <w:lang w:bidi="lo-LA"/>
              </w:rPr>
              <w:t>ແລະ (</w:t>
            </w:r>
            <w:r w:rsidR="000F3719" w:rsidRPr="00F33AF3">
              <w:rPr>
                <w:rFonts w:ascii="Phetsarath OT" w:eastAsia="Phetsarath OT" w:hAnsi="Phetsarath OT" w:cs="Phetsarath OT"/>
                <w:color w:val="202124"/>
                <w:lang w:val="de-DE" w:bidi="th-TH"/>
              </w:rPr>
              <w:t xml:space="preserve">ii) </w:t>
            </w:r>
            <w:r w:rsidR="000F3719" w:rsidRPr="00F33AF3">
              <w:rPr>
                <w:rFonts w:ascii="Phetsarath OT" w:eastAsia="Phetsarath OT" w:hAnsi="Phetsarath OT" w:cs="Phetsarath OT"/>
                <w:color w:val="202124"/>
                <w:cs/>
                <w:lang w:bidi="lo-LA"/>
              </w:rPr>
              <w:t xml:space="preserve">ວ່າການລວມການປັບຕົວດັ່ງກ່າວຈະບໍ່ເຮັດໃຫ້ການຈ່າຍເງິນພາຍໃຕ້ສັນຍານີ້ເກີນເພດານທີ່ໄດ້ກໍານົດໄວ້ໃນຂໍ້ </w:t>
            </w:r>
            <w:r w:rsidR="000F3719" w:rsidRPr="00F33AF3">
              <w:rPr>
                <w:rFonts w:ascii="Phetsarath OT" w:eastAsia="Phetsarath OT" w:hAnsi="Phetsarath OT" w:cs="Phetsarath OT"/>
                <w:color w:val="202124"/>
                <w:lang w:val="de-DE" w:bidi="th-TH"/>
              </w:rPr>
              <w:t>42.2.</w:t>
            </w:r>
            <w:r w:rsidR="00620E41">
              <w:rPr>
                <w:rFonts w:ascii="Phetsarath OT" w:eastAsia="Phetsarath OT" w:hAnsi="Phetsarath OT" w:cs="Phetsarath OT" w:hint="cs"/>
                <w:color w:val="202124"/>
                <w:cs/>
                <w:lang w:val="de-DE" w:bidi="lo-LA"/>
              </w:rPr>
              <w:t xml:space="preserve"> </w:t>
            </w:r>
            <w:r w:rsidR="000F3719" w:rsidRPr="00F33AF3">
              <w:rPr>
                <w:rFonts w:ascii="Phetsarath OT" w:eastAsia="Phetsarath OT" w:hAnsi="Phetsarath OT" w:cs="Phetsarath OT" w:hint="cs"/>
                <w:color w:val="202124"/>
                <w:cs/>
                <w:lang w:bidi="lo-LA"/>
              </w:rPr>
              <w:t>ຂອງເງື່ອນໄຂທົ່ວໄປຂອງສັນຍາ (ງທສ)</w:t>
            </w:r>
            <w:r w:rsidR="000F3719" w:rsidRPr="002200EA">
              <w:rPr>
                <w:rFonts w:eastAsia="Phetsarath OT"/>
                <w:color w:val="202124"/>
                <w:lang w:val="de-DE" w:bidi="th-TH"/>
              </w:rPr>
              <w:t>GCC</w:t>
            </w:r>
            <w:r w:rsidR="000F3719" w:rsidRPr="002200EA">
              <w:rPr>
                <w:rFonts w:eastAsia="Phetsarath OT"/>
                <w:color w:val="202124"/>
                <w:cs/>
                <w:lang w:bidi="lo-LA"/>
              </w:rPr>
              <w:t>.</w:t>
            </w:r>
          </w:p>
          <w:p w14:paraId="2B70CF80" w14:textId="247D3C4C" w:rsidR="000F3719" w:rsidRPr="00F33AF3"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0" w:hanging="570"/>
              <w:rPr>
                <w:rFonts w:ascii="Phetsarath OT" w:eastAsia="Phetsarath OT" w:hAnsi="Phetsarath OT" w:cs="Phetsarath OT"/>
                <w:color w:val="202124"/>
                <w:lang w:bidi="lo-LA"/>
              </w:rPr>
            </w:pPr>
            <w:r w:rsidRPr="00F33AF3">
              <w:rPr>
                <w:rFonts w:ascii="Phetsarath OT" w:eastAsia="Phetsarath OT" w:hAnsi="Phetsarath OT" w:cs="Phetsarath OT" w:hint="cs"/>
                <w:color w:val="202124"/>
                <w:cs/>
                <w:lang w:bidi="lo-LA"/>
              </w:rPr>
              <w:t>2</w:t>
            </w:r>
            <w:r w:rsidR="00B838EB" w:rsidRPr="00F33AF3">
              <w:rPr>
                <w:rFonts w:ascii="Phetsarath OT" w:eastAsia="Phetsarath OT" w:hAnsi="Phetsarath OT" w:cs="Phetsarath OT" w:hint="cs"/>
                <w:color w:val="202124"/>
                <w:cs/>
                <w:lang w:bidi="lo-LA"/>
              </w:rPr>
              <w:t>7</w:t>
            </w:r>
            <w:r w:rsidR="00FD7273">
              <w:rPr>
                <w:rFonts w:ascii="Phetsarath OT" w:eastAsia="Phetsarath OT" w:hAnsi="Phetsarath OT" w:cs="Phetsarath OT" w:hint="cs"/>
                <w:color w:val="202124"/>
                <w:cs/>
                <w:lang w:bidi="lo-LA"/>
              </w:rPr>
              <w:t xml:space="preserve">.3 </w:t>
            </w:r>
            <w:r w:rsidRPr="00F33AF3">
              <w:rPr>
                <w:rFonts w:ascii="Phetsarath OT" w:eastAsia="Phetsarath OT" w:hAnsi="Phetsarath OT" w:cs="Phetsarath OT"/>
                <w:color w:val="202124"/>
                <w:cs/>
                <w:lang w:bidi="lo-LA"/>
              </w:rPr>
              <w:t xml:space="preserve">ຖ້າຕ້ອງການວຽກເພີ່ມເຕີມເກີນຂອບເຂດຂອງການບໍລິການທີ່ລະບຸໄວ້ໃນເອກະສານຊ້ອນທ້າຍ </w:t>
            </w:r>
            <w:r w:rsidRPr="00F33AF3">
              <w:rPr>
                <w:rFonts w:ascii="Phetsarath OT" w:eastAsia="Phetsarath OT" w:hAnsi="Phetsarath OT" w:cs="Phetsarath OT" w:hint="cs"/>
                <w:color w:val="202124"/>
                <w:cs/>
                <w:lang w:bidi="lo-LA"/>
              </w:rPr>
              <w:t>ກ</w:t>
            </w:r>
            <w:r w:rsidRPr="00F33AF3">
              <w:rPr>
                <w:rFonts w:ascii="Phetsarath OT" w:eastAsia="Phetsarath OT" w:hAnsi="Phetsarath OT" w:cs="Phetsarath OT"/>
                <w:color w:val="202124"/>
                <w:lang w:val="de-DE" w:bidi="th-TH"/>
              </w:rPr>
              <w:t xml:space="preserve">, </w:t>
            </w:r>
            <w:r w:rsidRPr="00F33AF3">
              <w:rPr>
                <w:rFonts w:ascii="Phetsarath OT" w:eastAsia="Phetsarath OT" w:hAnsi="Phetsarath OT" w:cs="Phetsarath OT"/>
                <w:color w:val="202124"/>
                <w:cs/>
                <w:lang w:bidi="lo-LA"/>
              </w:rPr>
              <w:t>ເວລາ ຄາດຄະເນສໍາລັບຜູ້ຊ່ຽວຊານຫຼັກທີ່</w:t>
            </w:r>
            <w:r w:rsidRPr="00F33AF3">
              <w:rPr>
                <w:rFonts w:ascii="Phetsarath OT" w:eastAsia="Phetsarath OT" w:hAnsi="Phetsarath OT" w:cs="Phetsarath OT" w:hint="cs"/>
                <w:color w:val="202124"/>
                <w:cs/>
                <w:lang w:bidi="lo-LA"/>
              </w:rPr>
              <w:t>ປະກອບເຂົ້າ</w:t>
            </w:r>
            <w:r w:rsidRPr="00F33AF3">
              <w:rPr>
                <w:rFonts w:ascii="Phetsarath OT" w:eastAsia="Phetsarath OT" w:hAnsi="Phetsarath OT" w:cs="Phetsarath OT"/>
                <w:color w:val="202124"/>
                <w:cs/>
                <w:lang w:bidi="lo-LA"/>
              </w:rPr>
              <w:t>ອາດຈະເພີ່ມຂຶ້ນໂດຍການຕົກລົງເປັນລາຍລັກອັກສອນລະຫວ່າງ</w:t>
            </w:r>
            <w:r w:rsidRPr="00F33AF3">
              <w:rPr>
                <w:rFonts w:ascii="Phetsarath OT" w:eastAsia="Phetsarath OT" w:hAnsi="Phetsarath OT" w:cs="Phetsarath OT" w:hint="cs"/>
                <w:color w:val="202124"/>
                <w:cs/>
                <w:lang w:bidi="lo-LA"/>
              </w:rPr>
              <w:t xml:space="preserve">ຜູ້ຈັດຊື້-ຈັດຈ້າງ </w:t>
            </w:r>
            <w:r w:rsidRPr="00F33AF3">
              <w:rPr>
                <w:rFonts w:ascii="Phetsarath OT" w:eastAsia="Phetsarath OT" w:hAnsi="Phetsarath OT" w:cs="Phetsarath OT"/>
                <w:color w:val="202124"/>
                <w:cs/>
                <w:lang w:bidi="lo-LA"/>
              </w:rPr>
              <w:t>ແລະ</w:t>
            </w:r>
            <w:r w:rsidRPr="00F33AF3">
              <w:rPr>
                <w:rFonts w:ascii="Phetsarath OT" w:eastAsia="Phetsarath OT" w:hAnsi="Phetsarath OT" w:cs="Phetsarath OT" w:hint="cs"/>
                <w:color w:val="202124"/>
                <w:cs/>
                <w:lang w:bidi="lo-LA"/>
              </w:rPr>
              <w:t xml:space="preserve"> </w:t>
            </w:r>
            <w:r w:rsidRPr="00F33AF3">
              <w:rPr>
                <w:rFonts w:ascii="Phetsarath OT" w:eastAsia="Phetsarath OT" w:hAnsi="Phetsarath OT" w:cs="Phetsarath OT"/>
                <w:color w:val="202124"/>
                <w:cs/>
                <w:lang w:bidi="lo-LA"/>
              </w:rPr>
              <w:t>ທີ່ປຶກສາ. ໃນກໍລະນີທີ່ການຈ່າຍເງິນພາຍໃຕ້ສັນຍານີ້ເກີນເພດານທີ່ໄດ້ກໍານົດໄວ້ໃນຂໍ້</w:t>
            </w:r>
            <w:r w:rsidRPr="00F33AF3">
              <w:rPr>
                <w:rFonts w:ascii="Phetsarath OT" w:eastAsia="Phetsarath OT" w:hAnsi="Phetsarath OT" w:cs="Phetsarath OT" w:hint="cs"/>
                <w:color w:val="202124"/>
                <w:cs/>
                <w:lang w:bidi="lo-LA"/>
              </w:rPr>
              <w:t xml:space="preserve">ທີ </w:t>
            </w:r>
            <w:r w:rsidRPr="00F33AF3">
              <w:rPr>
                <w:rFonts w:ascii="Phetsarath OT" w:eastAsia="Phetsarath OT" w:hAnsi="Phetsarath OT" w:cs="Phetsarath OT"/>
                <w:color w:val="202124"/>
                <w:lang w:bidi="th-TH"/>
              </w:rPr>
              <w:t xml:space="preserve">42.2, </w:t>
            </w:r>
            <w:r w:rsidRPr="00F33AF3">
              <w:rPr>
                <w:rFonts w:ascii="Phetsarath OT" w:eastAsia="Phetsarath OT" w:hAnsi="Phetsarath OT" w:cs="Phetsarath OT"/>
                <w:color w:val="202124"/>
                <w:cs/>
                <w:lang w:bidi="lo-LA"/>
              </w:rPr>
              <w:t>ຄູ່ສັນຍາຈະຕ້ອງ</w:t>
            </w:r>
            <w:r w:rsidRPr="00F33AF3">
              <w:rPr>
                <w:rFonts w:ascii="Phetsarath OT" w:eastAsia="Phetsarath OT" w:hAnsi="Phetsarath OT" w:cs="Phetsarath OT" w:hint="cs"/>
                <w:color w:val="202124"/>
                <w:cs/>
                <w:lang w:bidi="lo-LA"/>
              </w:rPr>
              <w:t>ໄດ້ເຊັນສັນຍາ</w:t>
            </w:r>
            <w:r w:rsidRPr="00F33AF3">
              <w:rPr>
                <w:rFonts w:ascii="Phetsarath OT" w:eastAsia="Phetsarath OT" w:hAnsi="Phetsarath OT" w:cs="Phetsarath OT"/>
                <w:color w:val="202124"/>
                <w:cs/>
                <w:lang w:bidi="lo-LA"/>
              </w:rPr>
              <w:t>ແກ້ໄຂ</w:t>
            </w:r>
            <w:r w:rsidRPr="00F33AF3">
              <w:rPr>
                <w:rFonts w:ascii="Phetsarath OT" w:eastAsia="Phetsarath OT" w:hAnsi="Phetsarath OT" w:cs="Phetsarath OT" w:hint="cs"/>
                <w:color w:val="202124"/>
                <w:cs/>
                <w:lang w:bidi="lo-LA"/>
              </w:rPr>
              <w:t>.</w:t>
            </w:r>
          </w:p>
        </w:tc>
      </w:tr>
      <w:tr w:rsidR="000F3719" w:rsidRPr="00756970" w14:paraId="76D83DBC" w14:textId="77777777" w:rsidTr="00D431B4">
        <w:trPr>
          <w:jc w:val="center"/>
        </w:trPr>
        <w:tc>
          <w:tcPr>
            <w:tcW w:w="2650" w:type="dxa"/>
          </w:tcPr>
          <w:p w14:paraId="08D172A1" w14:textId="67E5BD20" w:rsidR="000F3719" w:rsidRPr="00F33AF3" w:rsidRDefault="00FD7273"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0" w:hanging="460"/>
              <w:rPr>
                <w:rFonts w:ascii="Phetsarath OT" w:eastAsia="Phetsarath OT" w:hAnsi="Phetsarath OT" w:cs="Phetsarath OT"/>
                <w:b/>
                <w:bCs/>
                <w:color w:val="202124"/>
                <w:lang w:bidi="th-TH"/>
              </w:rPr>
            </w:pPr>
            <w:r>
              <w:rPr>
                <w:rFonts w:ascii="Phetsarath OT" w:eastAsia="Phetsarath OT" w:hAnsi="Phetsarath OT" w:cs="Phetsarath OT" w:hint="cs"/>
                <w:b/>
                <w:bCs/>
                <w:color w:val="202124"/>
                <w:cs/>
                <w:lang w:bidi="lo-LA"/>
              </w:rPr>
              <w:t>2</w:t>
            </w:r>
            <w:r w:rsidR="00F33AF3" w:rsidRPr="00F33AF3">
              <w:rPr>
                <w:rFonts w:ascii="Phetsarath OT" w:eastAsia="Phetsarath OT" w:hAnsi="Phetsarath OT" w:cs="Phetsarath OT" w:hint="cs"/>
                <w:b/>
                <w:bCs/>
                <w:color w:val="202124"/>
                <w:cs/>
                <w:lang w:bidi="lo-LA"/>
              </w:rPr>
              <w:t>8</w:t>
            </w:r>
            <w:r w:rsidR="000F3719" w:rsidRPr="00F33AF3">
              <w:rPr>
                <w:rFonts w:ascii="Phetsarath OT" w:eastAsia="Phetsarath OT" w:hAnsi="Phetsarath OT" w:cs="Phetsarath OT"/>
                <w:b/>
                <w:bCs/>
                <w:color w:val="202124"/>
                <w:lang w:bidi="th-TH"/>
              </w:rPr>
              <w:t xml:space="preserve">. </w:t>
            </w:r>
            <w:r w:rsidR="000F3719" w:rsidRPr="00F33AF3">
              <w:rPr>
                <w:rFonts w:ascii="Phetsarath OT" w:eastAsia="Phetsarath OT" w:hAnsi="Phetsarath OT" w:cs="Phetsarath OT"/>
                <w:b/>
                <w:bCs/>
                <w:color w:val="202124"/>
                <w:cs/>
                <w:lang w:bidi="lo-LA"/>
              </w:rPr>
              <w:t>ການ</w:t>
            </w:r>
            <w:r w:rsidR="000F3719" w:rsidRPr="00F33AF3">
              <w:rPr>
                <w:rFonts w:ascii="Phetsarath OT" w:eastAsia="Phetsarath OT" w:hAnsi="Phetsarath OT" w:cs="Phetsarath OT" w:hint="cs"/>
                <w:b/>
                <w:bCs/>
                <w:color w:val="202124"/>
                <w:cs/>
                <w:lang w:bidi="lo-LA"/>
              </w:rPr>
              <w:t>ປ່ຽນ</w:t>
            </w:r>
            <w:r w:rsidR="000F3719" w:rsidRPr="00F33AF3">
              <w:rPr>
                <w:rFonts w:ascii="Phetsarath OT" w:eastAsia="Phetsarath OT" w:hAnsi="Phetsarath OT" w:cs="Phetsarath OT"/>
                <w:b/>
                <w:bCs/>
                <w:color w:val="202124"/>
                <w:cs/>
                <w:lang w:bidi="lo-LA"/>
              </w:rPr>
              <w:t>ແທນຜູ້ຊ່ຽວຊານ</w:t>
            </w:r>
            <w:r w:rsidR="000F3719" w:rsidRPr="00F33AF3">
              <w:rPr>
                <w:rFonts w:ascii="Phetsarath OT" w:eastAsia="Phetsarath OT" w:hAnsi="Phetsarath OT" w:cs="Phetsarath OT" w:hint="cs"/>
                <w:b/>
                <w:bCs/>
                <w:color w:val="202124"/>
                <w:cs/>
                <w:lang w:bidi="lo-LA"/>
              </w:rPr>
              <w:t>ຫລັກ</w:t>
            </w:r>
          </w:p>
          <w:p w14:paraId="6627514B" w14:textId="77777777" w:rsidR="000F3719" w:rsidRPr="00F33AF3" w:rsidRDefault="000F3719" w:rsidP="00A701C3">
            <w:pPr>
              <w:rPr>
                <w:lang w:bidi="lo-LA"/>
              </w:rPr>
            </w:pPr>
          </w:p>
        </w:tc>
        <w:tc>
          <w:tcPr>
            <w:tcW w:w="6890" w:type="dxa"/>
          </w:tcPr>
          <w:p w14:paraId="0D669D0A" w14:textId="4473DFEF" w:rsidR="000F3719" w:rsidRPr="00F33AF3"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80" w:hanging="480"/>
              <w:rPr>
                <w:rFonts w:ascii="Phetsarath OT" w:eastAsia="Phetsarath OT" w:hAnsi="Phetsarath OT" w:cs="Phetsarath OT"/>
                <w:color w:val="202124"/>
                <w:lang w:bidi="th-TH"/>
              </w:rPr>
            </w:pPr>
            <w:r w:rsidRPr="00F33AF3">
              <w:rPr>
                <w:rFonts w:ascii="Phetsarath OT" w:eastAsia="Phetsarath OT" w:hAnsi="Phetsarath OT" w:cs="Phetsarath OT" w:hint="cs"/>
                <w:color w:val="202124"/>
                <w:cs/>
                <w:lang w:bidi="lo-LA"/>
              </w:rPr>
              <w:t>2</w:t>
            </w:r>
            <w:r w:rsidR="00F33AF3" w:rsidRPr="00F33AF3">
              <w:rPr>
                <w:rFonts w:ascii="Phetsarath OT" w:eastAsia="Phetsarath OT" w:hAnsi="Phetsarath OT" w:cs="Phetsarath OT" w:hint="cs"/>
                <w:color w:val="202124"/>
                <w:cs/>
                <w:lang w:bidi="lo-LA"/>
              </w:rPr>
              <w:t>8</w:t>
            </w:r>
            <w:r w:rsidRPr="00F33AF3">
              <w:rPr>
                <w:rFonts w:ascii="Phetsarath OT" w:eastAsia="Phetsarath OT" w:hAnsi="Phetsarath OT" w:cs="Phetsarath OT"/>
                <w:color w:val="202124"/>
                <w:lang w:bidi="th-TH"/>
              </w:rPr>
              <w:t>.</w:t>
            </w:r>
            <w:r w:rsidR="00FD7273">
              <w:rPr>
                <w:rFonts w:ascii="Phetsarath OT" w:eastAsia="Phetsarath OT" w:hAnsi="Phetsarath OT" w:cs="Phetsarath OT" w:hint="cs"/>
                <w:color w:val="202124"/>
                <w:cs/>
                <w:lang w:bidi="lo-LA"/>
              </w:rPr>
              <w:t>1</w:t>
            </w:r>
            <w:r w:rsidRPr="00F33AF3">
              <w:rPr>
                <w:rFonts w:ascii="Phetsarath OT" w:eastAsia="Phetsarath OT" w:hAnsi="Phetsarath OT" w:cs="Phetsarath OT"/>
                <w:color w:val="202124"/>
                <w:lang w:bidi="th-TH"/>
              </w:rPr>
              <w:t xml:space="preserve"> </w:t>
            </w:r>
            <w:r w:rsidRPr="00F33AF3">
              <w:rPr>
                <w:rFonts w:ascii="Phetsarath OT" w:eastAsia="Phetsarath OT" w:hAnsi="Phetsarath OT" w:cs="Phetsarath OT"/>
                <w:color w:val="202124"/>
                <w:cs/>
                <w:lang w:bidi="lo-LA"/>
              </w:rPr>
              <w:t>ຍົກເວັ້ນ</w:t>
            </w:r>
            <w:r w:rsidRPr="00F33AF3">
              <w:rPr>
                <w:rFonts w:ascii="Phetsarath OT" w:eastAsia="Phetsarath OT" w:hAnsi="Phetsarath OT" w:cs="Phetsarath OT" w:hint="cs"/>
                <w:color w:val="202124"/>
                <w:cs/>
                <w:lang w:bidi="lo-LA"/>
              </w:rPr>
              <w:t>ແຕ່ຜູ້ຈັດ</w:t>
            </w:r>
            <w:r w:rsidRPr="00F33AF3">
              <w:rPr>
                <w:rFonts w:ascii="Phetsarath OT" w:eastAsia="Phetsarath OT" w:hAnsi="Phetsarath OT" w:cs="Phetsarath OT"/>
                <w:color w:val="202124"/>
                <w:cs/>
                <w:lang w:bidi="lo-LA"/>
              </w:rPr>
              <w:t>ຊື້</w:t>
            </w:r>
            <w:r w:rsidRPr="00F33AF3">
              <w:rPr>
                <w:rFonts w:ascii="Phetsarath OT" w:eastAsia="Phetsarath OT" w:hAnsi="Phetsarath OT" w:cs="Phetsarath OT" w:hint="cs"/>
                <w:color w:val="202124"/>
                <w:cs/>
                <w:lang w:bidi="lo-LA"/>
              </w:rPr>
              <w:t xml:space="preserve">-ຈັດຈ້າງ </w:t>
            </w:r>
            <w:r w:rsidRPr="00F33AF3">
              <w:rPr>
                <w:rFonts w:ascii="Phetsarath OT" w:eastAsia="Phetsarath OT" w:hAnsi="Phetsarath OT" w:cs="Phetsarath OT"/>
                <w:color w:val="202124"/>
                <w:cs/>
                <w:lang w:bidi="lo-LA"/>
              </w:rPr>
              <w:t>ອາດຈະຕົກລົງເປັນລາຍລັກອັກສອນ</w:t>
            </w:r>
            <w:r w:rsidRPr="00F33AF3">
              <w:rPr>
                <w:rFonts w:ascii="Phetsarath OT" w:eastAsia="Phetsarath OT" w:hAnsi="Phetsarath OT" w:cs="Phetsarath OT"/>
                <w:color w:val="202124"/>
                <w:lang w:bidi="th-TH"/>
              </w:rPr>
              <w:t xml:space="preserve">, </w:t>
            </w:r>
            <w:r w:rsidRPr="00F33AF3">
              <w:rPr>
                <w:rFonts w:ascii="Phetsarath OT" w:eastAsia="Phetsarath OT" w:hAnsi="Phetsarath OT" w:cs="Phetsarath OT"/>
                <w:color w:val="202124"/>
                <w:cs/>
                <w:lang w:bidi="lo-LA"/>
              </w:rPr>
              <w:t>ຈະບໍ່ມີການປ່ຽນ</w:t>
            </w:r>
            <w:r w:rsidRPr="00F33AF3">
              <w:rPr>
                <w:rFonts w:ascii="Phetsarath OT" w:eastAsia="Phetsarath OT" w:hAnsi="Phetsarath OT" w:cs="Phetsarath OT" w:hint="cs"/>
                <w:color w:val="202124"/>
                <w:cs/>
                <w:lang w:bidi="lo-LA"/>
              </w:rPr>
              <w:t>ແທນ</w:t>
            </w:r>
            <w:r w:rsidRPr="00F33AF3">
              <w:rPr>
                <w:rFonts w:ascii="Phetsarath OT" w:eastAsia="Phetsarath OT" w:hAnsi="Phetsarath OT" w:cs="Phetsarath OT"/>
                <w:color w:val="202124"/>
                <w:cs/>
                <w:lang w:bidi="lo-LA"/>
              </w:rPr>
              <w:t>ຜູ້ຊ່ຽວຊານຫຼັກ.</w:t>
            </w:r>
          </w:p>
          <w:p w14:paraId="34A34699" w14:textId="42A17852" w:rsidR="000F3719" w:rsidRPr="00F33AF3"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70" w:hanging="570"/>
              <w:rPr>
                <w:rFonts w:ascii="Phetsarath OT" w:eastAsia="Phetsarath OT" w:hAnsi="Phetsarath OT" w:cs="Phetsarath OT"/>
                <w:color w:val="202124"/>
                <w:lang w:bidi="th-TH"/>
              </w:rPr>
            </w:pPr>
            <w:r w:rsidRPr="00F33AF3">
              <w:rPr>
                <w:rFonts w:ascii="Phetsarath OT" w:eastAsia="Phetsarath OT" w:hAnsi="Phetsarath OT" w:cs="Phetsarath OT" w:hint="cs"/>
                <w:color w:val="202124"/>
                <w:cs/>
                <w:lang w:bidi="lo-LA"/>
              </w:rPr>
              <w:t>2</w:t>
            </w:r>
            <w:r w:rsidR="00F33AF3" w:rsidRPr="00F33AF3">
              <w:rPr>
                <w:rFonts w:ascii="Phetsarath OT" w:eastAsia="Phetsarath OT" w:hAnsi="Phetsarath OT" w:cs="Phetsarath OT" w:hint="cs"/>
                <w:color w:val="202124"/>
                <w:cs/>
                <w:lang w:bidi="lo-LA"/>
              </w:rPr>
              <w:t>8</w:t>
            </w:r>
            <w:r w:rsidRPr="00F33AF3">
              <w:rPr>
                <w:rFonts w:ascii="Phetsarath OT" w:eastAsia="Phetsarath OT" w:hAnsi="Phetsarath OT" w:cs="Phetsarath OT"/>
                <w:color w:val="202124"/>
                <w:lang w:bidi="th-TH"/>
              </w:rPr>
              <w:t>.</w:t>
            </w:r>
            <w:r w:rsidR="00F029D0">
              <w:rPr>
                <w:rFonts w:ascii="Phetsarath OT" w:eastAsia="Phetsarath OT" w:hAnsi="Phetsarath OT" w:cs="Phetsarath OT" w:hint="cs"/>
                <w:color w:val="202124"/>
                <w:cs/>
                <w:lang w:bidi="lo-LA"/>
              </w:rPr>
              <w:t>2</w:t>
            </w:r>
            <w:r w:rsidRPr="00F33AF3">
              <w:rPr>
                <w:rFonts w:ascii="Phetsarath OT" w:eastAsia="Phetsarath OT" w:hAnsi="Phetsarath OT" w:cs="Phetsarath OT"/>
                <w:color w:val="202124"/>
                <w:cs/>
                <w:lang w:bidi="lo-LA"/>
              </w:rPr>
              <w:t xml:space="preserve"> ເຖິງແນວໃດກໍ່ຕາມຂ້າງເທິງ</w:t>
            </w:r>
            <w:r w:rsidRPr="00F33AF3">
              <w:rPr>
                <w:rFonts w:ascii="Phetsarath OT" w:eastAsia="Phetsarath OT" w:hAnsi="Phetsarath OT" w:cs="Phetsarath OT"/>
                <w:color w:val="202124"/>
                <w:lang w:bidi="th-TH"/>
              </w:rPr>
              <w:t xml:space="preserve">, </w:t>
            </w:r>
            <w:r w:rsidRPr="00F33AF3">
              <w:rPr>
                <w:rFonts w:ascii="Phetsarath OT" w:eastAsia="Phetsarath OT" w:hAnsi="Phetsarath OT" w:cs="Phetsarath OT"/>
                <w:color w:val="202124"/>
                <w:cs/>
                <w:lang w:bidi="lo-LA"/>
              </w:rPr>
              <w:t>ການ</w:t>
            </w:r>
            <w:r w:rsidRPr="00F33AF3">
              <w:rPr>
                <w:rFonts w:ascii="Phetsarath OT" w:eastAsia="Phetsarath OT" w:hAnsi="Phetsarath OT" w:cs="Phetsarath OT" w:hint="cs"/>
                <w:color w:val="202124"/>
                <w:cs/>
                <w:lang w:bidi="lo-LA"/>
              </w:rPr>
              <w:t>ປ່ຽນ</w:t>
            </w:r>
            <w:r w:rsidRPr="00F33AF3">
              <w:rPr>
                <w:rFonts w:ascii="Phetsarath OT" w:eastAsia="Phetsarath OT" w:hAnsi="Phetsarath OT" w:cs="Phetsarath OT"/>
                <w:color w:val="202124"/>
                <w:cs/>
                <w:lang w:bidi="lo-LA"/>
              </w:rPr>
              <w:t>ແທນຜູ້ຊ່ຽວຊານ</w:t>
            </w:r>
            <w:r w:rsidRPr="00F33AF3">
              <w:rPr>
                <w:rFonts w:ascii="Phetsarath OT" w:eastAsia="Phetsarath OT" w:hAnsi="Phetsarath OT" w:cs="Phetsarath OT" w:hint="cs"/>
                <w:color w:val="202124"/>
                <w:cs/>
                <w:lang w:bidi="lo-LA"/>
              </w:rPr>
              <w:t>ຫລັກ</w:t>
            </w:r>
            <w:r w:rsidRPr="00F33AF3">
              <w:rPr>
                <w:rFonts w:ascii="Phetsarath OT" w:eastAsia="Phetsarath OT" w:hAnsi="Phetsarath OT" w:cs="Phetsarath OT"/>
                <w:color w:val="202124"/>
                <w:cs/>
                <w:lang w:bidi="lo-LA"/>
              </w:rPr>
              <w:t>ໃນລະຫວ່າງການປະຕິບັດສັນຍາອາດຈະຖືກພິຈາລະນາພຽງແຕ່ອີງໃສ່ຄໍາຮ້ອງຂໍລາຍລັກອັກສອນຂອງທີ່ປຶກສາ</w:t>
            </w:r>
            <w:r w:rsidRPr="00F33AF3">
              <w:rPr>
                <w:rFonts w:ascii="Phetsarath OT" w:eastAsia="Phetsarath OT" w:hAnsi="Phetsarath OT" w:cs="Phetsarath OT" w:hint="cs"/>
                <w:color w:val="202124"/>
                <w:cs/>
                <w:lang w:bidi="lo-LA"/>
              </w:rPr>
              <w:t xml:space="preserve"> </w:t>
            </w:r>
            <w:r w:rsidRPr="00F33AF3">
              <w:rPr>
                <w:rFonts w:ascii="Phetsarath OT" w:eastAsia="Phetsarath OT" w:hAnsi="Phetsarath OT" w:cs="Phetsarath OT"/>
                <w:color w:val="202124"/>
                <w:cs/>
                <w:lang w:bidi="lo-LA"/>
              </w:rPr>
              <w:t>ແລະ</w:t>
            </w:r>
            <w:r w:rsidRPr="00F33AF3">
              <w:rPr>
                <w:rFonts w:ascii="Phetsarath OT" w:eastAsia="Phetsarath OT" w:hAnsi="Phetsarath OT" w:cs="Phetsarath OT" w:hint="cs"/>
                <w:color w:val="202124"/>
                <w:cs/>
                <w:lang w:bidi="lo-LA"/>
              </w:rPr>
              <w:t xml:space="preserve"> </w:t>
            </w:r>
            <w:r w:rsidRPr="00F33AF3">
              <w:rPr>
                <w:rFonts w:ascii="Phetsarath OT" w:eastAsia="Phetsarath OT" w:hAnsi="Phetsarath OT" w:cs="Phetsarath OT"/>
                <w:color w:val="202124"/>
                <w:cs/>
                <w:lang w:bidi="lo-LA"/>
              </w:rPr>
              <w:t>ເນື່ອງຈາກສະຖານະການທີ່ຢູ່ນອກການຄວບຄຸມທີ່ສົມເຫດສົມຜົນຂອງທີ່ປຶກສາ</w:t>
            </w:r>
            <w:r w:rsidRPr="00F33AF3">
              <w:rPr>
                <w:rFonts w:ascii="Phetsarath OT" w:eastAsia="Phetsarath OT" w:hAnsi="Phetsarath OT" w:cs="Phetsarath OT"/>
                <w:color w:val="202124"/>
                <w:lang w:bidi="th-TH"/>
              </w:rPr>
              <w:t xml:space="preserve">, </w:t>
            </w:r>
            <w:r w:rsidRPr="00F33AF3">
              <w:rPr>
                <w:rFonts w:ascii="Phetsarath OT" w:eastAsia="Phetsarath OT" w:hAnsi="Phetsarath OT" w:cs="Phetsarath OT"/>
                <w:color w:val="202124"/>
                <w:cs/>
                <w:lang w:bidi="lo-LA"/>
              </w:rPr>
              <w:t>ລວມທັງແຕ່ບໍ່ຈໍາກັດ</w:t>
            </w:r>
            <w:r w:rsidRPr="00F33AF3">
              <w:rPr>
                <w:rFonts w:ascii="Phetsarath OT" w:eastAsia="Phetsarath OT" w:hAnsi="Phetsarath OT" w:cs="Phetsarath OT" w:hint="cs"/>
                <w:color w:val="202124"/>
                <w:cs/>
                <w:lang w:bidi="lo-LA"/>
              </w:rPr>
              <w:t>ເຊັ່ນ</w:t>
            </w:r>
            <w:r w:rsidRPr="00F33AF3">
              <w:rPr>
                <w:rFonts w:ascii="Phetsarath OT" w:eastAsia="Phetsarath OT" w:hAnsi="Phetsarath OT" w:cs="Phetsarath OT"/>
                <w:color w:val="202124"/>
                <w:cs/>
                <w:lang w:bidi="lo-LA"/>
              </w:rPr>
              <w:t>ການເສຍຊີວິດຫຼື</w:t>
            </w:r>
            <w:r w:rsidRPr="00F33AF3">
              <w:rPr>
                <w:rFonts w:ascii="Phetsarath OT" w:eastAsia="Phetsarath OT" w:hAnsi="Phetsarath OT" w:cs="Phetsarath OT" w:hint="cs"/>
                <w:color w:val="202124"/>
                <w:cs/>
                <w:lang w:bidi="lo-LA"/>
              </w:rPr>
              <w:t xml:space="preserve"> ເຫດຜົນດ້ານສຸກຂະພາບ</w:t>
            </w:r>
            <w:r w:rsidRPr="00F33AF3">
              <w:rPr>
                <w:rFonts w:ascii="Phetsarath OT" w:eastAsia="Phetsarath OT" w:hAnsi="Phetsarath OT" w:cs="Phetsarath OT"/>
                <w:color w:val="202124"/>
                <w:cs/>
                <w:lang w:bidi="lo-LA"/>
              </w:rPr>
              <w:t>. ໃນ​ກໍ​ລະ​ນີ​ດັ່ງ​ກ່າວ​</w:t>
            </w:r>
            <w:r w:rsidRPr="00F33AF3">
              <w:rPr>
                <w:rFonts w:ascii="Phetsarath OT" w:eastAsia="Phetsarath OT" w:hAnsi="Phetsarath OT" w:cs="Phetsarath OT"/>
                <w:color w:val="202124"/>
                <w:lang w:bidi="th-TH"/>
              </w:rPr>
              <w:t xml:space="preserve">, </w:t>
            </w:r>
            <w:r w:rsidRPr="00F33AF3">
              <w:rPr>
                <w:rFonts w:ascii="Phetsarath OT" w:eastAsia="Phetsarath OT" w:hAnsi="Phetsarath OT" w:cs="Phetsarath OT"/>
                <w:color w:val="202124"/>
                <w:cs/>
                <w:lang w:bidi="lo-LA"/>
              </w:rPr>
              <w:t>ທີ່​ປຶກ​ສາ​ຈະ​ສະ​ຫນອງ​ໃຫ້​ ​ການ​</w:t>
            </w:r>
            <w:r w:rsidRPr="00F33AF3">
              <w:rPr>
                <w:rFonts w:ascii="Phetsarath OT" w:eastAsia="Phetsarath OT" w:hAnsi="Phetsarath OT" w:cs="Phetsarath OT" w:hint="cs"/>
                <w:color w:val="202124"/>
                <w:cs/>
                <w:lang w:bidi="lo-LA"/>
              </w:rPr>
              <w:t>ປ່ຽນ</w:t>
            </w:r>
            <w:r w:rsidRPr="00F33AF3">
              <w:rPr>
                <w:rFonts w:ascii="Phetsarath OT" w:eastAsia="Phetsarath OT" w:hAnsi="Phetsarath OT" w:cs="Phetsarath OT"/>
                <w:color w:val="202124"/>
                <w:cs/>
                <w:lang w:bidi="lo-LA"/>
              </w:rPr>
              <w:t>​ແທນ</w:t>
            </w:r>
            <w:r w:rsidRPr="00F33AF3">
              <w:rPr>
                <w:rFonts w:ascii="Phetsarath OT" w:eastAsia="Phetsarath OT" w:hAnsi="Phetsarath OT" w:cs="Phetsarath OT" w:hint="cs"/>
                <w:color w:val="202124"/>
                <w:cs/>
                <w:lang w:bidi="lo-LA"/>
              </w:rPr>
              <w:t>ໂດຍ</w:t>
            </w:r>
            <w:r w:rsidRPr="00F33AF3">
              <w:rPr>
                <w:rFonts w:ascii="Phetsarath OT" w:eastAsia="Phetsarath OT" w:hAnsi="Phetsarath OT" w:cs="Phetsarath OT"/>
                <w:color w:val="202124"/>
                <w:cs/>
                <w:lang w:bidi="lo-LA"/>
              </w:rPr>
              <w:t>ທັນ​ທີ​</w:t>
            </w:r>
            <w:r w:rsidRPr="00F33AF3">
              <w:rPr>
                <w:rFonts w:ascii="Phetsarath OT" w:eastAsia="Phetsarath OT" w:hAnsi="Phetsarath OT" w:cs="Phetsarath OT"/>
                <w:color w:val="202124"/>
                <w:lang w:bidi="th-TH"/>
              </w:rPr>
              <w:t xml:space="preserve">, </w:t>
            </w:r>
            <w:r w:rsidRPr="00F33AF3">
              <w:rPr>
                <w:rFonts w:ascii="Phetsarath OT" w:eastAsia="Phetsarath OT" w:hAnsi="Phetsarath OT" w:cs="Phetsarath OT" w:hint="cs"/>
                <w:color w:val="202124"/>
                <w:cs/>
                <w:lang w:bidi="lo-LA"/>
              </w:rPr>
              <w:t>ຊື່ງເປັນ</w:t>
            </w:r>
            <w:r w:rsidRPr="00F33AF3">
              <w:rPr>
                <w:rFonts w:ascii="Phetsarath OT" w:eastAsia="Phetsarath OT" w:hAnsi="Phetsarath OT" w:cs="Phetsarath OT"/>
                <w:color w:val="202124"/>
                <w:cs/>
                <w:lang w:bidi="lo-LA"/>
              </w:rPr>
              <w:t>ບຸກ​ຄົນ​ທີ່​ມີ​ຄຸນ​</w:t>
            </w:r>
            <w:r w:rsidRPr="00F33AF3">
              <w:rPr>
                <w:rFonts w:ascii="Phetsarath OT" w:eastAsia="Phetsarath OT" w:hAnsi="Phetsarath OT" w:cs="Phetsarath OT" w:hint="cs"/>
                <w:color w:val="202124"/>
                <w:cs/>
                <w:lang w:bidi="lo-LA"/>
              </w:rPr>
              <w:t>ວຸທິ</w:t>
            </w:r>
            <w:r w:rsidRPr="00F33AF3">
              <w:rPr>
                <w:rFonts w:ascii="Phetsarath OT" w:eastAsia="Phetsarath OT" w:hAnsi="Phetsarath OT" w:cs="Phetsarath OT"/>
                <w:color w:val="202124"/>
                <w:cs/>
                <w:lang w:bidi="lo-LA"/>
              </w:rPr>
              <w:t>​ທຽບ​ເທົ່າ​</w:t>
            </w:r>
            <w:r w:rsidRPr="00F33AF3">
              <w:rPr>
                <w:rFonts w:ascii="Phetsarath OT" w:eastAsia="Phetsarath OT" w:hAnsi="Phetsarath OT" w:cs="Phetsarath OT" w:hint="cs"/>
                <w:color w:val="202124"/>
                <w:cs/>
                <w:lang w:bidi="lo-LA"/>
              </w:rPr>
              <w:t xml:space="preserve"> </w:t>
            </w:r>
            <w:r w:rsidRPr="00F33AF3">
              <w:rPr>
                <w:rFonts w:ascii="Phetsarath OT" w:eastAsia="Phetsarath OT" w:hAnsi="Phetsarath OT" w:cs="Phetsarath OT"/>
                <w:color w:val="202124"/>
                <w:cs/>
                <w:lang w:bidi="lo-LA"/>
              </w:rPr>
              <w:t>ຫຼື​</w:t>
            </w:r>
            <w:r w:rsidRPr="00F33AF3">
              <w:rPr>
                <w:rFonts w:ascii="Phetsarath OT" w:eastAsia="Phetsarath OT" w:hAnsi="Phetsarath OT" w:cs="Phetsarath OT" w:hint="cs"/>
                <w:color w:val="202124"/>
                <w:cs/>
                <w:lang w:bidi="lo-LA"/>
              </w:rPr>
              <w:t xml:space="preserve"> </w:t>
            </w:r>
            <w:r w:rsidRPr="00F33AF3">
              <w:rPr>
                <w:rFonts w:ascii="Phetsarath OT" w:eastAsia="Phetsarath OT" w:hAnsi="Phetsarath OT" w:cs="Phetsarath OT"/>
                <w:color w:val="202124"/>
                <w:cs/>
                <w:lang w:bidi="lo-LA"/>
              </w:rPr>
              <w:t>ປະ​ສົບ​ການ​ທີ່​ດີກ​ວ່າ​</w:t>
            </w:r>
            <w:r w:rsidRPr="00F33AF3">
              <w:rPr>
                <w:rFonts w:ascii="Phetsarath OT" w:eastAsia="Phetsarath OT" w:hAnsi="Phetsarath OT" w:cs="Phetsarath OT"/>
                <w:color w:val="202124"/>
                <w:lang w:bidi="th-TH"/>
              </w:rPr>
              <w:t xml:space="preserve">, </w:t>
            </w:r>
            <w:r w:rsidRPr="00F33AF3">
              <w:rPr>
                <w:rFonts w:ascii="Phetsarath OT" w:eastAsia="Phetsarath OT" w:hAnsi="Phetsarath OT" w:cs="Phetsarath OT"/>
                <w:color w:val="202124"/>
                <w:cs/>
                <w:lang w:bidi="lo-LA"/>
              </w:rPr>
              <w:t>ແລະ</w:t>
            </w:r>
            <w:r w:rsidRPr="00F33AF3">
              <w:rPr>
                <w:rFonts w:ascii="Phetsarath OT" w:eastAsia="Phetsarath OT" w:hAnsi="Phetsarath OT" w:cs="Phetsarath OT" w:hint="cs"/>
                <w:color w:val="202124"/>
                <w:cs/>
                <w:lang w:bidi="lo-LA"/>
              </w:rPr>
              <w:t xml:space="preserve"> </w:t>
            </w:r>
            <w:r w:rsidRPr="00F33AF3">
              <w:rPr>
                <w:rFonts w:ascii="Phetsarath OT" w:eastAsia="Phetsarath OT" w:hAnsi="Phetsarath OT" w:cs="Phetsarath OT"/>
                <w:color w:val="202124"/>
                <w:cs/>
                <w:lang w:bidi="lo-LA"/>
              </w:rPr>
              <w:t>​ໃນ​ອັດ​ຕາ​ຄ່າ​ຕອບ​ແທນ</w:t>
            </w:r>
            <w:r w:rsidRPr="00F33AF3">
              <w:rPr>
                <w:rFonts w:ascii="Phetsarath OT" w:eastAsia="Phetsarath OT" w:hAnsi="Phetsarath OT" w:cs="Phetsarath OT" w:hint="cs"/>
                <w:color w:val="202124"/>
                <w:cs/>
                <w:lang w:bidi="lo-LA"/>
              </w:rPr>
              <w:t>ເທົ່າເດີມ</w:t>
            </w:r>
            <w:r w:rsidRPr="00F33AF3">
              <w:rPr>
                <w:rFonts w:ascii="Phetsarath OT" w:eastAsia="Phetsarath OT" w:hAnsi="Phetsarath OT" w:cs="Phetsarath OT"/>
                <w:color w:val="202124"/>
                <w:cs/>
                <w:lang w:bidi="lo-LA"/>
              </w:rPr>
              <w:t>​.</w:t>
            </w:r>
          </w:p>
        </w:tc>
      </w:tr>
      <w:tr w:rsidR="000F3719" w:rsidRPr="00756970" w14:paraId="4DCC0CCE" w14:textId="77777777" w:rsidTr="00D431B4">
        <w:trPr>
          <w:jc w:val="center"/>
        </w:trPr>
        <w:tc>
          <w:tcPr>
            <w:tcW w:w="2650" w:type="dxa"/>
          </w:tcPr>
          <w:p w14:paraId="60C5538D" w14:textId="3D731A2D" w:rsidR="000F3719" w:rsidRPr="00CE4B56" w:rsidRDefault="00F029D0"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5" w:hanging="435"/>
              <w:rPr>
                <w:rFonts w:ascii="Phetsarath OT" w:eastAsia="Phetsarath OT" w:hAnsi="Phetsarath OT" w:cs="Phetsarath OT"/>
                <w:b/>
                <w:bCs/>
                <w:color w:val="202124"/>
                <w:lang w:bidi="th-TH"/>
              </w:rPr>
            </w:pPr>
            <w:r>
              <w:rPr>
                <w:rFonts w:ascii="Phetsarath OT" w:eastAsia="Phetsarath OT" w:hAnsi="Phetsarath OT" w:cs="Phetsarath OT" w:hint="cs"/>
                <w:b/>
                <w:bCs/>
                <w:color w:val="202124"/>
                <w:cs/>
                <w:lang w:bidi="lo-LA"/>
              </w:rPr>
              <w:t>2</w:t>
            </w:r>
            <w:r w:rsidR="003D0640">
              <w:rPr>
                <w:rFonts w:ascii="Phetsarath OT" w:eastAsia="Phetsarath OT" w:hAnsi="Phetsarath OT" w:cs="Phetsarath OT" w:hint="cs"/>
                <w:b/>
                <w:bCs/>
                <w:color w:val="202124"/>
                <w:cs/>
                <w:lang w:bidi="lo-LA"/>
              </w:rPr>
              <w:t>9</w:t>
            </w:r>
            <w:r w:rsidR="000F3719" w:rsidRPr="00CE4B56">
              <w:rPr>
                <w:rFonts w:ascii="Phetsarath OT" w:eastAsia="Phetsarath OT" w:hAnsi="Phetsarath OT" w:cs="Phetsarath OT"/>
                <w:b/>
                <w:bCs/>
                <w:color w:val="202124"/>
                <w:lang w:bidi="th-TH"/>
              </w:rPr>
              <w:t xml:space="preserve">. </w:t>
            </w:r>
            <w:r w:rsidR="000F3719" w:rsidRPr="00CE4B56">
              <w:rPr>
                <w:rFonts w:ascii="Phetsarath OT" w:eastAsia="Phetsarath OT" w:hAnsi="Phetsarath OT" w:cs="Phetsarath OT"/>
                <w:b/>
                <w:bCs/>
                <w:color w:val="202124"/>
                <w:cs/>
                <w:lang w:bidi="lo-LA"/>
              </w:rPr>
              <w:t>ການອະນຸມັດຜູ້ຊ່ຽວຊານ</w:t>
            </w:r>
            <w:r w:rsidR="000F3719" w:rsidRPr="00CE4B56">
              <w:rPr>
                <w:rFonts w:ascii="Phetsarath OT" w:eastAsia="Phetsarath OT" w:hAnsi="Phetsarath OT" w:cs="Phetsarath OT" w:hint="cs"/>
                <w:b/>
                <w:bCs/>
                <w:color w:val="202124"/>
                <w:cs/>
                <w:lang w:bidi="lo-LA"/>
              </w:rPr>
              <w:t>ຫລັກ</w:t>
            </w:r>
            <w:r w:rsidR="000F3719" w:rsidRPr="00CE4B56">
              <w:rPr>
                <w:rFonts w:ascii="Phetsarath OT" w:eastAsia="Phetsarath OT" w:hAnsi="Phetsarath OT" w:cs="Phetsarath OT"/>
                <w:b/>
                <w:bCs/>
                <w:color w:val="202124"/>
                <w:cs/>
                <w:lang w:bidi="lo-LA"/>
              </w:rPr>
              <w:t>ເພີ່ມເຕີມ</w:t>
            </w:r>
          </w:p>
          <w:p w14:paraId="0D23249D" w14:textId="77777777" w:rsidR="000F3719" w:rsidRPr="008104E5" w:rsidRDefault="000F3719" w:rsidP="00A701C3">
            <w:pPr>
              <w:rPr>
                <w:lang w:bidi="lo-LA"/>
              </w:rPr>
            </w:pPr>
          </w:p>
        </w:tc>
        <w:tc>
          <w:tcPr>
            <w:tcW w:w="6890" w:type="dxa"/>
          </w:tcPr>
          <w:p w14:paraId="18404D17" w14:textId="686DB604" w:rsidR="000F3719" w:rsidRPr="00623BBC"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firstLine="3"/>
              <w:rPr>
                <w:rFonts w:ascii="Phetsarath OT" w:eastAsia="Phetsarath OT" w:hAnsi="Phetsarath OT" w:cs="Phetsarath OT"/>
                <w:color w:val="202124"/>
                <w:lang w:bidi="th-TH"/>
              </w:rPr>
            </w:pPr>
            <w:r w:rsidRPr="003D0640">
              <w:rPr>
                <w:rFonts w:ascii="Phetsarath OT" w:eastAsia="Phetsarath OT" w:hAnsi="Phetsarath OT" w:cs="Phetsarath OT"/>
                <w:color w:val="202124"/>
                <w:cs/>
                <w:lang w:bidi="lo-LA"/>
              </w:rPr>
              <w:t>ຖ້າໃນລະຫວ່າງການປະຕິບັດສັນຍາ</w:t>
            </w:r>
            <w:r w:rsidRPr="003D0640">
              <w:rPr>
                <w:rFonts w:ascii="Phetsarath OT" w:eastAsia="Phetsarath OT" w:hAnsi="Phetsarath OT" w:cs="Phetsarath OT"/>
                <w:color w:val="202124"/>
                <w:lang w:bidi="th-TH"/>
              </w:rPr>
              <w:t xml:space="preserve">, </w:t>
            </w:r>
            <w:r w:rsidRPr="003D0640">
              <w:rPr>
                <w:rFonts w:ascii="Phetsarath OT" w:eastAsia="Phetsarath OT" w:hAnsi="Phetsarath OT" w:cs="Phetsarath OT"/>
                <w:color w:val="202124"/>
                <w:cs/>
                <w:lang w:bidi="lo-LA"/>
              </w:rPr>
              <w:t>ຜູ້ຊ່ຽວຊານ</w:t>
            </w:r>
            <w:r w:rsidRPr="003D0640">
              <w:rPr>
                <w:rFonts w:ascii="Phetsarath OT" w:eastAsia="Phetsarath OT" w:hAnsi="Phetsarath OT" w:cs="Phetsarath OT" w:hint="cs"/>
                <w:color w:val="202124"/>
                <w:cs/>
                <w:lang w:bidi="lo-LA"/>
              </w:rPr>
              <w:t>ຫລັກ</w:t>
            </w:r>
            <w:r w:rsidR="005B314B" w:rsidRPr="003D0640" w:rsidDel="005B314B">
              <w:rPr>
                <w:rFonts w:ascii="Phetsarath OT" w:eastAsia="Phetsarath OT" w:hAnsi="Phetsarath OT" w:cs="Phetsarath OT"/>
                <w:color w:val="202124"/>
                <w:cs/>
                <w:lang w:bidi="lo-LA"/>
              </w:rPr>
              <w:t xml:space="preserve"> </w:t>
            </w:r>
            <w:r w:rsidRPr="003D0640">
              <w:rPr>
                <w:rFonts w:ascii="Phetsarath OT" w:eastAsia="Phetsarath OT" w:hAnsi="Phetsarath OT" w:cs="Phetsarath OT" w:hint="cs"/>
                <w:color w:val="202124"/>
                <w:cs/>
                <w:lang w:bidi="lo-LA"/>
              </w:rPr>
              <w:t>ມີຄວາມຈໍ່າເປັນ</w:t>
            </w:r>
            <w:r w:rsidR="005B314B" w:rsidRPr="003D0640">
              <w:rPr>
                <w:rFonts w:ascii="Phetsarath OT" w:eastAsia="Phetsarath OT" w:hAnsi="Phetsarath OT" w:cs="Phetsarath OT"/>
                <w:color w:val="202124"/>
                <w:cs/>
                <w:lang w:bidi="lo-LA"/>
              </w:rPr>
              <w:t>ເພີ່ມເຕີມ</w:t>
            </w:r>
            <w:r w:rsidRPr="003D0640">
              <w:rPr>
                <w:rFonts w:ascii="Phetsarath OT" w:eastAsia="Phetsarath OT" w:hAnsi="Phetsarath OT" w:cs="Phetsarath OT"/>
                <w:color w:val="202124"/>
                <w:cs/>
                <w:lang w:bidi="lo-LA"/>
              </w:rPr>
              <w:t>ເພື່ອປະຕິບັດການບໍລິການ</w:t>
            </w:r>
            <w:r w:rsidRPr="003D0640">
              <w:rPr>
                <w:rFonts w:ascii="Phetsarath OT" w:eastAsia="Phetsarath OT" w:hAnsi="Phetsarath OT" w:cs="Phetsarath OT"/>
                <w:color w:val="202124"/>
                <w:lang w:bidi="th-TH"/>
              </w:rPr>
              <w:t xml:space="preserve">, </w:t>
            </w:r>
            <w:r w:rsidRPr="003D0640">
              <w:rPr>
                <w:rFonts w:ascii="Phetsarath OT" w:eastAsia="Phetsarath OT" w:hAnsi="Phetsarath OT" w:cs="Phetsarath OT"/>
                <w:color w:val="202124"/>
                <w:cs/>
                <w:lang w:bidi="lo-LA"/>
              </w:rPr>
              <w:t>ທີ່ປຶກສາຈະຕ້ອງສົ່ງ</w:t>
            </w:r>
            <w:r w:rsidRPr="003D0640">
              <w:rPr>
                <w:rFonts w:ascii="Phetsarath OT" w:eastAsia="Phetsarath OT" w:hAnsi="Phetsarath OT" w:cs="Phetsarath OT" w:hint="cs"/>
                <w:color w:val="202124"/>
                <w:cs/>
                <w:lang w:bidi="lo-LA"/>
              </w:rPr>
              <w:t>ຊີວະປະຫວັດຂອງຊ່ຽວຊານເຖີງຜູ້</w:t>
            </w:r>
            <w:r w:rsidRPr="003D0640">
              <w:rPr>
                <w:rFonts w:ascii="Phetsarath OT" w:eastAsia="Phetsarath OT" w:hAnsi="Phetsarath OT" w:cs="Phetsarath OT"/>
                <w:color w:val="202124"/>
                <w:cs/>
                <w:lang w:bidi="lo-LA"/>
              </w:rPr>
              <w:t>ຈັດຊື້</w:t>
            </w:r>
            <w:r w:rsidRPr="003D0640">
              <w:rPr>
                <w:rFonts w:ascii="Phetsarath OT" w:eastAsia="Phetsarath OT" w:hAnsi="Phetsarath OT" w:cs="Phetsarath OT" w:hint="cs"/>
                <w:color w:val="202124"/>
                <w:cs/>
                <w:lang w:bidi="lo-LA"/>
              </w:rPr>
              <w:t>-ຈັດຈ້າງ</w:t>
            </w:r>
            <w:r w:rsidRPr="003D0640">
              <w:rPr>
                <w:rFonts w:ascii="Phetsarath OT" w:eastAsia="Phetsarath OT" w:hAnsi="Phetsarath OT" w:cs="Phetsarath OT"/>
                <w:color w:val="202124"/>
                <w:cs/>
                <w:lang w:bidi="lo-LA"/>
              </w:rPr>
              <w:t>ເພື່ອທົບທວນ</w:t>
            </w:r>
            <w:r w:rsidRPr="003D0640">
              <w:rPr>
                <w:rFonts w:ascii="Phetsarath OT" w:eastAsia="Phetsarath OT" w:hAnsi="Phetsarath OT" w:cs="Phetsarath OT" w:hint="cs"/>
                <w:color w:val="202124"/>
                <w:cs/>
                <w:lang w:bidi="lo-LA"/>
              </w:rPr>
              <w:t xml:space="preserve"> </w:t>
            </w:r>
            <w:r w:rsidRPr="003D0640">
              <w:rPr>
                <w:rFonts w:ascii="Phetsarath OT" w:eastAsia="Phetsarath OT" w:hAnsi="Phetsarath OT" w:cs="Phetsarath OT"/>
                <w:color w:val="202124"/>
                <w:cs/>
                <w:lang w:bidi="lo-LA"/>
              </w:rPr>
              <w:t>ແລະ</w:t>
            </w:r>
            <w:r w:rsidRPr="003D0640">
              <w:rPr>
                <w:rFonts w:ascii="Phetsarath OT" w:eastAsia="Phetsarath OT" w:hAnsi="Phetsarath OT" w:cs="Phetsarath OT" w:hint="cs"/>
                <w:color w:val="202124"/>
                <w:cs/>
                <w:lang w:bidi="lo-LA"/>
              </w:rPr>
              <w:t xml:space="preserve"> </w:t>
            </w:r>
            <w:r w:rsidRPr="003D0640">
              <w:rPr>
                <w:rFonts w:ascii="Phetsarath OT" w:eastAsia="Phetsarath OT" w:hAnsi="Phetsarath OT" w:cs="Phetsarath OT"/>
                <w:color w:val="202124"/>
                <w:cs/>
                <w:lang w:bidi="lo-LA"/>
              </w:rPr>
              <w:t>ອະນຸມັດ</w:t>
            </w:r>
            <w:r w:rsidRPr="003D0640">
              <w:rPr>
                <w:rFonts w:ascii="Phetsarath OT" w:eastAsia="Phetsarath OT" w:hAnsi="Phetsarath OT" w:cs="Phetsarath OT"/>
                <w:color w:val="202124"/>
                <w:lang w:bidi="th-TH"/>
              </w:rPr>
              <w:t xml:space="preserve">. </w:t>
            </w:r>
            <w:r w:rsidRPr="003D0640">
              <w:rPr>
                <w:rFonts w:ascii="Phetsarath OT" w:eastAsia="Phetsarath OT" w:hAnsi="Phetsarath OT" w:cs="Phetsarath OT"/>
                <w:color w:val="202124"/>
                <w:cs/>
                <w:lang w:bidi="lo-LA"/>
              </w:rPr>
              <w:t>ຖ້າ</w:t>
            </w:r>
            <w:r w:rsidRPr="003D0640">
              <w:rPr>
                <w:rFonts w:ascii="Phetsarath OT" w:eastAsia="Phetsarath OT" w:hAnsi="Phetsarath OT" w:cs="Phetsarath OT" w:hint="cs"/>
                <w:color w:val="202124"/>
                <w:cs/>
                <w:lang w:bidi="lo-LA"/>
              </w:rPr>
              <w:t>ຜູ້</w:t>
            </w:r>
            <w:r w:rsidRPr="003D0640">
              <w:rPr>
                <w:rFonts w:ascii="Phetsarath OT" w:eastAsia="Phetsarath OT" w:hAnsi="Phetsarath OT" w:cs="Phetsarath OT"/>
                <w:color w:val="202124"/>
                <w:cs/>
                <w:lang w:bidi="lo-LA"/>
              </w:rPr>
              <w:t>ຈັດຊື້</w:t>
            </w:r>
            <w:r w:rsidRPr="003D0640">
              <w:rPr>
                <w:rFonts w:ascii="Phetsarath OT" w:eastAsia="Phetsarath OT" w:hAnsi="Phetsarath OT" w:cs="Phetsarath OT" w:hint="cs"/>
                <w:color w:val="202124"/>
                <w:cs/>
                <w:lang w:bidi="lo-LA"/>
              </w:rPr>
              <w:t>-ຈັດຈ້າງ</w:t>
            </w:r>
            <w:r w:rsidRPr="003D0640">
              <w:rPr>
                <w:rFonts w:ascii="Phetsarath OT" w:eastAsia="Phetsarath OT" w:hAnsi="Phetsarath OT" w:cs="Phetsarath OT"/>
                <w:color w:val="202124"/>
                <w:cs/>
                <w:lang w:bidi="lo-LA"/>
              </w:rPr>
              <w:t>ບໍ່ຄັດຄ້ານເປັນລາຍລັກອັກສອນ (ລະບຸເຫດຜົນຂອງການຄັດຄ້ານ) ພາຍໃນຊາວສອງ (</w:t>
            </w:r>
            <w:r w:rsidRPr="003D0640">
              <w:rPr>
                <w:rFonts w:ascii="Phetsarath OT" w:eastAsia="Phetsarath OT" w:hAnsi="Phetsarath OT" w:cs="Phetsarath OT"/>
                <w:color w:val="202124"/>
                <w:lang w:bidi="th-TH"/>
              </w:rPr>
              <w:t xml:space="preserve">22) </w:t>
            </w:r>
            <w:r w:rsidRPr="003D0640">
              <w:rPr>
                <w:rFonts w:ascii="Phetsarath OT" w:eastAsia="Phetsarath OT" w:hAnsi="Phetsarath OT" w:cs="Phetsarath OT"/>
                <w:color w:val="202124"/>
                <w:cs/>
                <w:lang w:bidi="lo-LA"/>
              </w:rPr>
              <w:t>ວັນນັບຈາກມື້ທີ່ໄດ້ຮັບ</w:t>
            </w:r>
            <w:r w:rsidRPr="003D0640">
              <w:rPr>
                <w:rFonts w:ascii="Phetsarath OT" w:eastAsia="Phetsarath OT" w:hAnsi="Phetsarath OT" w:cs="Phetsarath OT" w:hint="cs"/>
                <w:color w:val="202124"/>
                <w:cs/>
                <w:lang w:bidi="lo-LA"/>
              </w:rPr>
              <w:t>ຊິວະປະຫວັດ</w:t>
            </w:r>
            <w:r w:rsidRPr="003D0640">
              <w:rPr>
                <w:rFonts w:ascii="Phetsarath OT" w:eastAsia="Phetsarath OT" w:hAnsi="Phetsarath OT" w:cs="Phetsarath OT"/>
                <w:color w:val="202124"/>
                <w:cs/>
                <w:lang w:bidi="lo-LA"/>
              </w:rPr>
              <w:t>ດັ່ງກ່າວ</w:t>
            </w:r>
            <w:r w:rsidRPr="003D0640">
              <w:rPr>
                <w:rFonts w:ascii="Phetsarath OT" w:eastAsia="Phetsarath OT" w:hAnsi="Phetsarath OT" w:cs="Phetsarath OT"/>
                <w:color w:val="202124"/>
                <w:lang w:bidi="th-TH"/>
              </w:rPr>
              <w:t xml:space="preserve">, </w:t>
            </w:r>
            <w:r w:rsidRPr="003D0640">
              <w:rPr>
                <w:rFonts w:ascii="Phetsarath OT" w:eastAsia="Phetsarath OT" w:hAnsi="Phetsarath OT" w:cs="Phetsarath OT"/>
                <w:color w:val="202124"/>
                <w:cs/>
                <w:lang w:bidi="lo-LA"/>
              </w:rPr>
              <w:t>ຜູ້ຊ່ຽວຊານຫຼັກເພີ່ມເຕີມດັ່ງກ່າວຈະ ຖືວ່າໄດ້ຖືກຮັບການອະນຸມັດຈາກ</w:t>
            </w:r>
            <w:r w:rsidRPr="003D0640">
              <w:rPr>
                <w:rFonts w:ascii="Phetsarath OT" w:eastAsia="Phetsarath OT" w:hAnsi="Phetsarath OT" w:cs="Phetsarath OT" w:hint="cs"/>
                <w:color w:val="202124"/>
                <w:cs/>
                <w:lang w:bidi="lo-LA"/>
              </w:rPr>
              <w:t>ຜູ້</w:t>
            </w:r>
            <w:r w:rsidRPr="003D0640">
              <w:rPr>
                <w:rFonts w:ascii="Phetsarath OT" w:eastAsia="Phetsarath OT" w:hAnsi="Phetsarath OT" w:cs="Phetsarath OT"/>
                <w:color w:val="202124"/>
                <w:cs/>
                <w:lang w:bidi="lo-LA"/>
              </w:rPr>
              <w:t>ຈັດຊື້</w:t>
            </w:r>
            <w:r w:rsidRPr="003D0640">
              <w:rPr>
                <w:rFonts w:ascii="Phetsarath OT" w:eastAsia="Phetsarath OT" w:hAnsi="Phetsarath OT" w:cs="Phetsarath OT" w:hint="cs"/>
                <w:color w:val="202124"/>
                <w:cs/>
                <w:lang w:bidi="lo-LA"/>
              </w:rPr>
              <w:t>-ຈັດຈ້າງ</w:t>
            </w:r>
            <w:r w:rsidRPr="003D0640">
              <w:rPr>
                <w:rFonts w:ascii="Phetsarath OT" w:eastAsia="Phetsarath OT" w:hAnsi="Phetsarath OT" w:cs="Phetsarath OT"/>
                <w:color w:val="202124"/>
                <w:cs/>
                <w:lang w:bidi="lo-LA"/>
              </w:rPr>
              <w:t>.</w:t>
            </w:r>
          </w:p>
          <w:p w14:paraId="75DA2BB7" w14:textId="77777777" w:rsidR="000F3719" w:rsidRPr="00623BBC"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Phetsarath OT" w:eastAsia="Phetsarath OT" w:hAnsi="Phetsarath OT" w:cs="Phetsarath OT"/>
                <w:color w:val="202124"/>
                <w:lang w:bidi="th-TH"/>
              </w:rPr>
            </w:pPr>
            <w:r w:rsidRPr="003C4C82">
              <w:rPr>
                <w:rFonts w:ascii="Phetsarath OT" w:eastAsia="Phetsarath OT" w:hAnsi="Phetsarath OT" w:cs="Phetsarath OT"/>
                <w:color w:val="202124"/>
                <w:cs/>
                <w:lang w:bidi="lo-LA"/>
              </w:rPr>
              <w:t>ອັດຕາຄ່າຕອບແທນທີ່ຕ້ອງຈ່າຍໃຫ້ກັບຜູ້ຊ່ຽວຊານຫຼັກເພີ່ມເຕີມໃຫມ່ດັ່ງກ່າວຈະຕ້ອງອີງໃສ່ອັດຕາສໍາລັບຕໍາແຫນ່ງຜູ້ຊ່ຽວຊານ</w:t>
            </w:r>
            <w:r w:rsidRPr="003C4C82">
              <w:rPr>
                <w:rFonts w:ascii="Phetsarath OT" w:eastAsia="Phetsarath OT" w:hAnsi="Phetsarath OT" w:cs="Phetsarath OT" w:hint="cs"/>
                <w:color w:val="202124"/>
                <w:cs/>
                <w:lang w:bidi="lo-LA"/>
              </w:rPr>
              <w:t>ຫລັກ</w:t>
            </w:r>
            <w:r w:rsidRPr="003C4C82">
              <w:rPr>
                <w:rFonts w:ascii="Phetsarath OT" w:eastAsia="Phetsarath OT" w:hAnsi="Phetsarath OT" w:cs="Phetsarath OT"/>
                <w:color w:val="202124"/>
                <w:cs/>
                <w:lang w:bidi="lo-LA"/>
              </w:rPr>
              <w:t>ອື່ນໆ</w:t>
            </w:r>
            <w:r w:rsidRPr="003C4C82">
              <w:rPr>
                <w:rFonts w:ascii="Phetsarath OT" w:eastAsia="Phetsarath OT" w:hAnsi="Phetsarath OT" w:cs="Phetsarath OT" w:hint="cs"/>
                <w:color w:val="202124"/>
                <w:cs/>
                <w:lang w:bidi="lo-LA"/>
              </w:rPr>
              <w:t xml:space="preserve"> </w:t>
            </w:r>
            <w:r w:rsidRPr="003C4C82">
              <w:rPr>
                <w:rFonts w:ascii="Phetsarath OT" w:eastAsia="Phetsarath OT" w:hAnsi="Phetsarath OT" w:cs="Phetsarath OT"/>
                <w:color w:val="202124"/>
                <w:cs/>
                <w:lang w:bidi="lo-LA"/>
              </w:rPr>
              <w:t>ທີ່ຕ້ອງການຄຸນ</w:t>
            </w:r>
            <w:r w:rsidRPr="003C4C82">
              <w:rPr>
                <w:rFonts w:ascii="Phetsarath OT" w:eastAsia="Phetsarath OT" w:hAnsi="Phetsarath OT" w:cs="Phetsarath OT" w:hint="cs"/>
                <w:color w:val="202124"/>
                <w:cs/>
                <w:lang w:bidi="lo-LA"/>
              </w:rPr>
              <w:t xml:space="preserve">ວຸທິ </w:t>
            </w:r>
            <w:r w:rsidRPr="003C4C82">
              <w:rPr>
                <w:rFonts w:ascii="Phetsarath OT" w:eastAsia="Phetsarath OT" w:hAnsi="Phetsarath OT" w:cs="Phetsarath OT"/>
                <w:color w:val="202124"/>
                <w:cs/>
                <w:lang w:bidi="lo-LA"/>
              </w:rPr>
              <w:t>ແລະປະສົບການທີ່ຄ້າຍຄືກັນ.</w:t>
            </w:r>
          </w:p>
        </w:tc>
      </w:tr>
      <w:tr w:rsidR="000F3719" w:rsidRPr="00756970" w14:paraId="6DDCC5EA" w14:textId="77777777" w:rsidTr="00D431B4">
        <w:trPr>
          <w:jc w:val="center"/>
        </w:trPr>
        <w:tc>
          <w:tcPr>
            <w:tcW w:w="2650" w:type="dxa"/>
          </w:tcPr>
          <w:p w14:paraId="6F9CB9D0" w14:textId="5291061F" w:rsidR="00EA3F7D" w:rsidRDefault="009C6D3E"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5" w:hanging="435"/>
              <w:rPr>
                <w:rFonts w:ascii="Phetsarath OT" w:eastAsia="Phetsarath OT" w:hAnsi="Phetsarath OT" w:cs="Phetsarath OT"/>
                <w:b/>
                <w:bCs/>
                <w:color w:val="202124"/>
                <w:lang w:bidi="lo-LA"/>
              </w:rPr>
            </w:pPr>
            <w:r w:rsidRPr="009C6D3E">
              <w:rPr>
                <w:rFonts w:ascii="Phetsarath OT" w:eastAsia="Phetsarath OT" w:hAnsi="Phetsarath OT" w:cs="Phetsarath OT" w:hint="cs"/>
                <w:b/>
                <w:bCs/>
                <w:color w:val="202124"/>
                <w:cs/>
                <w:lang w:bidi="lo-LA"/>
              </w:rPr>
              <w:t>30</w:t>
            </w:r>
            <w:r w:rsidR="000F3719" w:rsidRPr="009C6D3E">
              <w:rPr>
                <w:rFonts w:ascii="Phetsarath OT" w:eastAsia="Phetsarath OT" w:hAnsi="Phetsarath OT" w:cs="Phetsarath OT"/>
                <w:b/>
                <w:bCs/>
                <w:color w:val="202124"/>
                <w:lang w:bidi="th-TH"/>
              </w:rPr>
              <w:t xml:space="preserve">. </w:t>
            </w:r>
            <w:r w:rsidR="000F3719" w:rsidRPr="009C6D3E">
              <w:rPr>
                <w:rFonts w:ascii="Phetsarath OT" w:eastAsia="Phetsarath OT" w:hAnsi="Phetsarath OT" w:cs="Phetsarath OT"/>
                <w:b/>
                <w:bCs/>
                <w:color w:val="202124"/>
                <w:cs/>
                <w:lang w:bidi="lo-LA"/>
              </w:rPr>
              <w:t>ການ</w:t>
            </w:r>
            <w:r w:rsidRPr="009C6D3E">
              <w:rPr>
                <w:rFonts w:ascii="Phetsarath OT" w:eastAsia="Phetsarath OT" w:hAnsi="Phetsarath OT" w:cs="Phetsarath OT" w:hint="cs"/>
                <w:b/>
                <w:bCs/>
                <w:color w:val="202124"/>
                <w:cs/>
                <w:lang w:bidi="lo-LA"/>
              </w:rPr>
              <w:t>ຖອນ</w:t>
            </w:r>
            <w:r w:rsidR="000F3719" w:rsidRPr="009C6D3E">
              <w:rPr>
                <w:rFonts w:ascii="Phetsarath OT" w:eastAsia="Phetsarath OT" w:hAnsi="Phetsarath OT" w:cs="Phetsarath OT"/>
                <w:b/>
                <w:bCs/>
                <w:color w:val="202124"/>
                <w:cs/>
                <w:lang w:bidi="lo-LA"/>
              </w:rPr>
              <w:t>ຜູ້ຊ່ຽວຊານ</w:t>
            </w:r>
          </w:p>
          <w:p w14:paraId="28142875" w14:textId="60BDE23A" w:rsidR="000F3719" w:rsidRPr="009C6D3E"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5"/>
              <w:rPr>
                <w:rFonts w:ascii="Phetsarath OT" w:eastAsia="Phetsarath OT" w:hAnsi="Phetsarath OT" w:cs="Phetsarath OT"/>
                <w:b/>
                <w:bCs/>
                <w:color w:val="202124"/>
                <w:lang w:bidi="th-TH"/>
              </w:rPr>
            </w:pPr>
            <w:r w:rsidRPr="009C6D3E">
              <w:rPr>
                <w:rFonts w:ascii="Phetsarath OT" w:eastAsia="Phetsarath OT" w:hAnsi="Phetsarath OT" w:cs="Phetsarath OT"/>
                <w:b/>
                <w:bCs/>
                <w:color w:val="202124"/>
                <w:cs/>
                <w:lang w:bidi="lo-LA"/>
              </w:rPr>
              <w:t>ຫຼື</w:t>
            </w:r>
            <w:r w:rsidRPr="009C6D3E">
              <w:rPr>
                <w:rFonts w:ascii="Phetsarath OT" w:eastAsia="Phetsarath OT" w:hAnsi="Phetsarath OT" w:cs="Phetsarath OT" w:hint="cs"/>
                <w:b/>
                <w:bCs/>
                <w:color w:val="202124"/>
                <w:cs/>
                <w:lang w:bidi="lo-LA"/>
              </w:rPr>
              <w:t xml:space="preserve"> </w:t>
            </w:r>
            <w:r w:rsidRPr="009C6D3E">
              <w:rPr>
                <w:rFonts w:ascii="Phetsarath OT" w:eastAsia="Phetsarath OT" w:hAnsi="Phetsarath OT" w:cs="Phetsarath OT"/>
                <w:b/>
                <w:bCs/>
                <w:color w:val="202124"/>
                <w:cs/>
                <w:lang w:bidi="lo-LA"/>
              </w:rPr>
              <w:t>ທີ່ປຶກສາຍ່ອຍ</w:t>
            </w:r>
          </w:p>
          <w:p w14:paraId="2860E061" w14:textId="77777777" w:rsidR="000F3719" w:rsidRPr="009C6D3E" w:rsidRDefault="000F3719" w:rsidP="00A701C3">
            <w:pPr>
              <w:rPr>
                <w:lang w:bidi="lo-LA"/>
              </w:rPr>
            </w:pPr>
          </w:p>
        </w:tc>
        <w:tc>
          <w:tcPr>
            <w:tcW w:w="6890" w:type="dxa"/>
          </w:tcPr>
          <w:p w14:paraId="5C028082" w14:textId="53110214" w:rsidR="000F3719" w:rsidRPr="009C6D3E" w:rsidRDefault="009C6D3E"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80" w:hanging="480"/>
              <w:rPr>
                <w:rFonts w:ascii="Phetsarath OT" w:eastAsia="Phetsarath OT" w:hAnsi="Phetsarath OT" w:cs="Phetsarath OT"/>
                <w:color w:val="202124"/>
                <w:lang w:bidi="th-TH"/>
              </w:rPr>
            </w:pPr>
            <w:r w:rsidRPr="009C6D3E">
              <w:rPr>
                <w:rFonts w:ascii="Phetsarath OT" w:eastAsia="Phetsarath OT" w:hAnsi="Phetsarath OT" w:cs="Phetsarath OT" w:hint="cs"/>
                <w:color w:val="202124"/>
                <w:cs/>
                <w:lang w:bidi="lo-LA"/>
              </w:rPr>
              <w:t>30</w:t>
            </w:r>
            <w:r w:rsidR="000F3719" w:rsidRPr="009C6D3E">
              <w:rPr>
                <w:rFonts w:ascii="Phetsarath OT" w:eastAsia="Phetsarath OT" w:hAnsi="Phetsarath OT" w:cs="Phetsarath OT"/>
                <w:color w:val="202124"/>
                <w:lang w:bidi="th-TH"/>
              </w:rPr>
              <w:t>.</w:t>
            </w:r>
            <w:r w:rsidR="00F029D0">
              <w:rPr>
                <w:rFonts w:ascii="Phetsarath OT" w:eastAsia="Phetsarath OT" w:hAnsi="Phetsarath OT" w:cs="Phetsarath OT" w:hint="cs"/>
                <w:color w:val="202124"/>
                <w:cs/>
                <w:lang w:bidi="lo-LA"/>
              </w:rPr>
              <w:t xml:space="preserve">1 </w:t>
            </w:r>
            <w:r w:rsidR="000F3719" w:rsidRPr="009C6D3E">
              <w:rPr>
                <w:rFonts w:ascii="Phetsarath OT" w:eastAsia="Phetsarath OT" w:hAnsi="Phetsarath OT" w:cs="Phetsarath OT"/>
                <w:color w:val="202124"/>
                <w:cs/>
                <w:lang w:bidi="lo-LA"/>
              </w:rPr>
              <w:t>ຖ້າ</w:t>
            </w:r>
            <w:r w:rsidR="000F3719" w:rsidRPr="009C6D3E">
              <w:rPr>
                <w:rFonts w:ascii="Phetsarath OT" w:eastAsia="Phetsarath OT" w:hAnsi="Phetsarath OT" w:cs="Phetsarath OT" w:hint="cs"/>
                <w:color w:val="202124"/>
                <w:cs/>
                <w:lang w:bidi="lo-LA"/>
              </w:rPr>
              <w:t>ຜູ້</w:t>
            </w:r>
            <w:r w:rsidR="000F3719" w:rsidRPr="009C6D3E">
              <w:rPr>
                <w:rFonts w:ascii="Phetsarath OT" w:eastAsia="Phetsarath OT" w:hAnsi="Phetsarath OT" w:cs="Phetsarath OT"/>
                <w:color w:val="202124"/>
                <w:cs/>
                <w:lang w:bidi="lo-LA"/>
              </w:rPr>
              <w:t>ຈັດຊື້</w:t>
            </w:r>
            <w:r w:rsidR="000F3719" w:rsidRPr="009C6D3E">
              <w:rPr>
                <w:rFonts w:ascii="Phetsarath OT" w:eastAsia="Phetsarath OT" w:hAnsi="Phetsarath OT" w:cs="Phetsarath OT" w:hint="cs"/>
                <w:color w:val="202124"/>
                <w:cs/>
                <w:lang w:bidi="lo-LA"/>
              </w:rPr>
              <w:t>-ຈັດຈ້າງ</w:t>
            </w:r>
            <w:r w:rsidR="000F3719" w:rsidRPr="009C6D3E">
              <w:rPr>
                <w:rFonts w:ascii="Phetsarath OT" w:eastAsia="Phetsarath OT" w:hAnsi="Phetsarath OT" w:cs="Phetsarath OT"/>
                <w:color w:val="202124"/>
                <w:cs/>
                <w:lang w:bidi="lo-LA"/>
              </w:rPr>
              <w:t>ພົບວ່າ</w:t>
            </w:r>
            <w:r w:rsidR="000F3719" w:rsidRPr="009C6D3E">
              <w:rPr>
                <w:rFonts w:ascii="Phetsarath OT" w:eastAsia="Phetsarath OT" w:hAnsi="Phetsarath OT" w:cs="Phetsarath OT" w:hint="cs"/>
                <w:color w:val="202124"/>
                <w:cs/>
                <w:lang w:bidi="lo-LA"/>
              </w:rPr>
              <w:t xml:space="preserve"> </w:t>
            </w:r>
            <w:r w:rsidR="000F3719" w:rsidRPr="009C6D3E">
              <w:rPr>
                <w:rFonts w:ascii="Phetsarath OT" w:eastAsia="Phetsarath OT" w:hAnsi="Phetsarath OT" w:cs="Phetsarath OT"/>
                <w:color w:val="202124"/>
                <w:cs/>
                <w:lang w:bidi="lo-LA"/>
              </w:rPr>
              <w:t>ຜູ້ຊ່ຽວຊານ ຫຼື ທີ່ປຶກສາຍ່ອຍໄດ້ກະທຳຜິດຢ່າງຮ້າຍແຮງ ຫຼື ຖືກກ່າວຫາວ່າໄດ້ກະທໍາຜິດທາງອາຍາ</w:t>
            </w:r>
            <w:r w:rsidR="000F3719" w:rsidRPr="009C6D3E">
              <w:rPr>
                <w:rFonts w:ascii="Phetsarath OT" w:eastAsia="Phetsarath OT" w:hAnsi="Phetsarath OT" w:cs="Phetsarath OT"/>
                <w:color w:val="202124"/>
                <w:lang w:bidi="th-TH"/>
              </w:rPr>
              <w:t xml:space="preserve">, </w:t>
            </w:r>
            <w:r w:rsidR="000F3719" w:rsidRPr="009C6D3E">
              <w:rPr>
                <w:rFonts w:ascii="Phetsarath OT" w:eastAsia="Phetsarath OT" w:hAnsi="Phetsarath OT" w:cs="Phetsarath OT"/>
                <w:color w:val="202124"/>
                <w:cs/>
                <w:lang w:bidi="lo-LA"/>
              </w:rPr>
              <w:t xml:space="preserve">ຫຼື </w:t>
            </w:r>
            <w:r w:rsidR="000F3719" w:rsidRPr="009C6D3E">
              <w:rPr>
                <w:rFonts w:ascii="Phetsarath OT" w:eastAsia="Phetsarath OT" w:hAnsi="Phetsarath OT" w:cs="Phetsarath OT" w:hint="cs"/>
                <w:color w:val="202124"/>
                <w:cs/>
                <w:lang w:bidi="lo-LA"/>
              </w:rPr>
              <w:t>ຜູ້</w:t>
            </w:r>
            <w:r w:rsidR="000F3719" w:rsidRPr="009C6D3E">
              <w:rPr>
                <w:rFonts w:ascii="Phetsarath OT" w:eastAsia="Phetsarath OT" w:hAnsi="Phetsarath OT" w:cs="Phetsarath OT"/>
                <w:color w:val="202124"/>
                <w:cs/>
                <w:lang w:bidi="lo-LA"/>
              </w:rPr>
              <w:t>ຈັດຊື້</w:t>
            </w:r>
            <w:r w:rsidR="000F3719" w:rsidRPr="009C6D3E">
              <w:rPr>
                <w:rFonts w:ascii="Phetsarath OT" w:eastAsia="Phetsarath OT" w:hAnsi="Phetsarath OT" w:cs="Phetsarath OT" w:hint="cs"/>
                <w:color w:val="202124"/>
                <w:cs/>
                <w:lang w:bidi="lo-LA"/>
              </w:rPr>
              <w:t>-ຈັດຈ້າງ</w:t>
            </w:r>
            <w:r w:rsidR="000F3719" w:rsidRPr="009C6D3E">
              <w:rPr>
                <w:rFonts w:ascii="Phetsarath OT" w:eastAsia="Phetsarath OT" w:hAnsi="Phetsarath OT" w:cs="Phetsarath OT"/>
                <w:color w:val="202124"/>
                <w:cs/>
                <w:lang w:bidi="lo-LA"/>
              </w:rPr>
              <w:t>ຕັດສິນວ່າຊ່ຽວຊານ ຫຼື ທີ່ປຶກສາຍ່ອຍຂອງທີ່ປຶກສາໄດ້ມີສ່ວນຮ່ວມໃນການສໍ້ໂກງ ແລະ ສໍ້ລາດບັງຫຼວງໃນຂະນະທີ່ປະຕິບັດການບໍລິການ</w:t>
            </w:r>
            <w:r w:rsidR="000F3719" w:rsidRPr="009C6D3E">
              <w:rPr>
                <w:rFonts w:ascii="Phetsarath OT" w:eastAsia="Phetsarath OT" w:hAnsi="Phetsarath OT" w:cs="Phetsarath OT"/>
                <w:color w:val="202124"/>
                <w:lang w:bidi="th-TH"/>
              </w:rPr>
              <w:t xml:space="preserve">, </w:t>
            </w:r>
            <w:r w:rsidR="006D5C27">
              <w:rPr>
                <w:rFonts w:ascii="Phetsarath OT" w:eastAsia="Phetsarath OT" w:hAnsi="Phetsarath OT" w:cs="Phetsarath OT" w:hint="cs"/>
                <w:color w:val="202124"/>
                <w:cs/>
                <w:lang w:bidi="lo-LA"/>
              </w:rPr>
              <w:t>ສົ່ງຂໍ້ສະເໜີ</w:t>
            </w:r>
            <w:r w:rsidR="000F3719" w:rsidRPr="009C6D3E">
              <w:rPr>
                <w:rFonts w:ascii="Phetsarath OT" w:eastAsia="Phetsarath OT" w:hAnsi="Phetsarath OT" w:cs="Phetsarath OT" w:hint="cs"/>
                <w:color w:val="202124"/>
                <w:cs/>
                <w:lang w:bidi="lo-LA"/>
              </w:rPr>
              <w:t>ເປັນ</w:t>
            </w:r>
            <w:r w:rsidR="000F3719" w:rsidRPr="009C6D3E">
              <w:rPr>
                <w:rFonts w:ascii="Phetsarath OT" w:eastAsia="Phetsarath OT" w:hAnsi="Phetsarath OT" w:cs="Phetsarath OT"/>
                <w:color w:val="202124"/>
                <w:cs/>
                <w:lang w:bidi="lo-LA"/>
              </w:rPr>
              <w:t>ລາຍລັກອັກສອນ</w:t>
            </w:r>
            <w:r w:rsidR="006D5C27">
              <w:rPr>
                <w:rFonts w:ascii="Phetsarath OT" w:eastAsia="Phetsarath OT" w:hAnsi="Phetsarath OT" w:cs="Phetsarath OT" w:hint="cs"/>
                <w:color w:val="202124"/>
                <w:cs/>
                <w:lang w:bidi="lo-LA"/>
              </w:rPr>
              <w:t xml:space="preserve">, </w:t>
            </w:r>
            <w:r w:rsidR="000F3719" w:rsidRPr="009C6D3E">
              <w:rPr>
                <w:rFonts w:ascii="Phetsarath OT" w:eastAsia="Phetsarath OT" w:hAnsi="Phetsarath OT" w:cs="Phetsarath OT" w:hint="cs"/>
                <w:color w:val="202124"/>
                <w:cs/>
                <w:lang w:bidi="lo-LA"/>
              </w:rPr>
              <w:t>ຜູ້</w:t>
            </w:r>
            <w:r w:rsidR="000F3719" w:rsidRPr="009C6D3E">
              <w:rPr>
                <w:rFonts w:ascii="Phetsarath OT" w:eastAsia="Phetsarath OT" w:hAnsi="Phetsarath OT" w:cs="Phetsarath OT"/>
                <w:color w:val="202124"/>
                <w:cs/>
                <w:lang w:bidi="lo-LA"/>
              </w:rPr>
              <w:t>ຈັດຊື້</w:t>
            </w:r>
            <w:r w:rsidR="000F3719" w:rsidRPr="009C6D3E">
              <w:rPr>
                <w:rFonts w:ascii="Phetsarath OT" w:eastAsia="Phetsarath OT" w:hAnsi="Phetsarath OT" w:cs="Phetsarath OT" w:hint="cs"/>
                <w:color w:val="202124"/>
                <w:cs/>
                <w:lang w:bidi="lo-LA"/>
              </w:rPr>
              <w:t>-ຈັດຈ້າງ</w:t>
            </w:r>
            <w:r w:rsidR="008504F4">
              <w:rPr>
                <w:rFonts w:ascii="Phetsarath OT" w:eastAsia="Phetsarath OT" w:hAnsi="Phetsarath OT" w:cs="Phetsarath OT" w:hint="cs"/>
                <w:color w:val="202124"/>
                <w:cs/>
                <w:lang w:bidi="lo-LA"/>
              </w:rPr>
              <w:t>ຕ້ອງ</w:t>
            </w:r>
            <w:r w:rsidR="000F3719" w:rsidRPr="009C6D3E">
              <w:rPr>
                <w:rFonts w:ascii="Phetsarath OT" w:eastAsia="Phetsarath OT" w:hAnsi="Phetsarath OT" w:cs="Phetsarath OT" w:hint="cs"/>
                <w:color w:val="202124"/>
                <w:cs/>
                <w:lang w:bidi="lo-LA"/>
              </w:rPr>
              <w:t>ປ່ຽນ</w:t>
            </w:r>
            <w:r w:rsidR="000F3719" w:rsidRPr="009C6D3E">
              <w:rPr>
                <w:rFonts w:ascii="Phetsarath OT" w:eastAsia="Phetsarath OT" w:hAnsi="Phetsarath OT" w:cs="Phetsarath OT"/>
                <w:color w:val="202124"/>
                <w:cs/>
                <w:lang w:bidi="lo-LA"/>
              </w:rPr>
              <w:t>ແທນ</w:t>
            </w:r>
            <w:r w:rsidR="008504F4" w:rsidRPr="009C6D3E">
              <w:rPr>
                <w:rFonts w:ascii="Phetsarath OT" w:eastAsia="Phetsarath OT" w:hAnsi="Phetsarath OT" w:cs="Phetsarath OT"/>
                <w:color w:val="202124"/>
                <w:cs/>
                <w:lang w:bidi="lo-LA"/>
              </w:rPr>
              <w:t>ຜູ້ຊ່ຽວຊານ ຫຼື ທີ່ປຶກສາຍ່ອຍ</w:t>
            </w:r>
            <w:r w:rsidR="003E360D">
              <w:rPr>
                <w:rFonts w:ascii="Phetsarath OT" w:eastAsia="Phetsarath OT" w:hAnsi="Phetsarath OT" w:cs="Phetsarath OT" w:hint="cs"/>
                <w:color w:val="202124"/>
                <w:cs/>
                <w:lang w:bidi="lo-LA"/>
              </w:rPr>
              <w:t>ດັ່ງກ່າວ</w:t>
            </w:r>
            <w:r w:rsidR="000F3719" w:rsidRPr="009C6D3E">
              <w:rPr>
                <w:rFonts w:ascii="Phetsarath OT" w:eastAsia="Phetsarath OT" w:hAnsi="Phetsarath OT" w:cs="Phetsarath OT"/>
                <w:color w:val="202124"/>
                <w:cs/>
                <w:lang w:bidi="lo-LA"/>
              </w:rPr>
              <w:t>.</w:t>
            </w:r>
          </w:p>
          <w:p w14:paraId="6708E459" w14:textId="78F7D104" w:rsidR="000F3719" w:rsidRPr="009C6D3E" w:rsidRDefault="009C6D3E"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70" w:hanging="540"/>
              <w:rPr>
                <w:rFonts w:ascii="Phetsarath OT" w:eastAsia="Phetsarath OT" w:hAnsi="Phetsarath OT" w:cs="Phetsarath OT"/>
                <w:color w:val="202124"/>
                <w:lang w:bidi="th-TH"/>
              </w:rPr>
            </w:pPr>
            <w:r w:rsidRPr="009C6D3E">
              <w:rPr>
                <w:rFonts w:ascii="Phetsarath OT" w:eastAsia="Phetsarath OT" w:hAnsi="Phetsarath OT" w:cs="Phetsarath OT" w:hint="cs"/>
                <w:color w:val="202124"/>
                <w:cs/>
                <w:lang w:bidi="lo-LA"/>
              </w:rPr>
              <w:t>30</w:t>
            </w:r>
            <w:r w:rsidR="000F3719" w:rsidRPr="009C6D3E">
              <w:rPr>
                <w:rFonts w:ascii="Phetsarath OT" w:eastAsia="Phetsarath OT" w:hAnsi="Phetsarath OT" w:cs="Phetsarath OT"/>
                <w:color w:val="202124"/>
                <w:lang w:bidi="th-TH"/>
              </w:rPr>
              <w:t>.</w:t>
            </w:r>
            <w:r w:rsidR="00F029D0">
              <w:rPr>
                <w:rFonts w:ascii="Phetsarath OT" w:eastAsia="Phetsarath OT" w:hAnsi="Phetsarath OT" w:cs="Phetsarath OT" w:hint="cs"/>
                <w:color w:val="202124"/>
                <w:cs/>
                <w:lang w:bidi="lo-LA"/>
              </w:rPr>
              <w:t xml:space="preserve">2 </w:t>
            </w:r>
            <w:r w:rsidR="000F3719" w:rsidRPr="009C6D3E">
              <w:rPr>
                <w:rFonts w:ascii="Phetsarath OT" w:eastAsia="Phetsarath OT" w:hAnsi="Phetsarath OT" w:cs="Phetsarath OT"/>
                <w:color w:val="202124"/>
                <w:cs/>
                <w:lang w:bidi="lo-LA"/>
              </w:rPr>
              <w:t>ໃນກໍລະນີທີ່ບັນດາຜູ້ຊ່ຽວຊານຫຼັກ</w:t>
            </w:r>
            <w:r w:rsidR="000F3719" w:rsidRPr="009C6D3E">
              <w:rPr>
                <w:rFonts w:ascii="Phetsarath OT" w:eastAsia="Phetsarath OT" w:hAnsi="Phetsarath OT" w:cs="Phetsarath OT"/>
                <w:color w:val="202124"/>
                <w:lang w:bidi="th-TH"/>
              </w:rPr>
              <w:t xml:space="preserve">, </w:t>
            </w:r>
            <w:r w:rsidR="000F3719" w:rsidRPr="009C6D3E">
              <w:rPr>
                <w:rFonts w:ascii="Phetsarath OT" w:eastAsia="Phetsarath OT" w:hAnsi="Phetsarath OT" w:cs="Phetsarath OT"/>
                <w:color w:val="202124"/>
                <w:cs/>
                <w:lang w:bidi="lo-LA"/>
              </w:rPr>
              <w:t>ບໍ່ແມ່ນຜູ້ຊ່ຽວຊານຫຼັກ ຫຼື ທີ່ປຶກສາຍ່ອຍຖືກພົບເຫັນ</w:t>
            </w:r>
            <w:r w:rsidR="000F3719" w:rsidRPr="009C6D3E">
              <w:rPr>
                <w:rFonts w:ascii="Phetsarath OT" w:eastAsia="Phetsarath OT" w:hAnsi="Phetsarath OT" w:cs="Phetsarath OT" w:hint="cs"/>
                <w:color w:val="202124"/>
                <w:cs/>
                <w:lang w:bidi="lo-LA"/>
              </w:rPr>
              <w:t>ໂດຍຜູ້</w:t>
            </w:r>
            <w:r w:rsidR="000F3719" w:rsidRPr="009C6D3E">
              <w:rPr>
                <w:rFonts w:ascii="Phetsarath OT" w:eastAsia="Phetsarath OT" w:hAnsi="Phetsarath OT" w:cs="Phetsarath OT"/>
                <w:color w:val="202124"/>
                <w:cs/>
                <w:lang w:bidi="lo-LA"/>
              </w:rPr>
              <w:t>ຈັດຊື້</w:t>
            </w:r>
            <w:r w:rsidR="000F3719" w:rsidRPr="009C6D3E">
              <w:rPr>
                <w:rFonts w:ascii="Phetsarath OT" w:eastAsia="Phetsarath OT" w:hAnsi="Phetsarath OT" w:cs="Phetsarath OT" w:hint="cs"/>
                <w:color w:val="202124"/>
                <w:cs/>
                <w:lang w:bidi="lo-LA"/>
              </w:rPr>
              <w:t>-ຈັດຈ້າງວ່າ</w:t>
            </w:r>
            <w:r w:rsidR="000F3719" w:rsidRPr="009C6D3E">
              <w:rPr>
                <w:rFonts w:ascii="Phetsarath OT" w:eastAsia="Phetsarath OT" w:hAnsi="Phetsarath OT" w:cs="Phetsarath OT"/>
                <w:color w:val="202124"/>
                <w:cs/>
                <w:lang w:bidi="lo-LA"/>
              </w:rPr>
              <w:t>ຂາດຄວາມສາມາດ ຫຼື ບໍ່ມີຄວາມສາມາດໃນການ</w:t>
            </w:r>
            <w:r w:rsidR="000F3719" w:rsidRPr="009C6D3E">
              <w:rPr>
                <w:rFonts w:ascii="Phetsarath OT" w:eastAsia="Phetsarath OT" w:hAnsi="Phetsarath OT" w:cs="Phetsarath OT" w:hint="cs"/>
                <w:color w:val="202124"/>
                <w:cs/>
                <w:lang w:bidi="lo-LA"/>
              </w:rPr>
              <w:t>ປະຕິບັດ</w:t>
            </w:r>
            <w:r w:rsidR="000F3719" w:rsidRPr="009C6D3E">
              <w:rPr>
                <w:rFonts w:ascii="Phetsarath OT" w:eastAsia="Phetsarath OT" w:hAnsi="Phetsarath OT" w:cs="Phetsarath OT"/>
                <w:color w:val="202124"/>
                <w:cs/>
                <w:lang w:bidi="lo-LA"/>
              </w:rPr>
              <w:t>ໜ້າທີ່</w:t>
            </w:r>
            <w:r w:rsidR="000F3719" w:rsidRPr="009C6D3E">
              <w:rPr>
                <w:rFonts w:ascii="Phetsarath OT" w:eastAsia="Phetsarath OT" w:hAnsi="Phetsarath OT" w:cs="Phetsarath OT" w:hint="cs"/>
                <w:color w:val="202124"/>
                <w:cs/>
                <w:lang w:bidi="lo-LA"/>
              </w:rPr>
              <w:t>ໃນຕໍາແຫນ່າງ</w:t>
            </w:r>
            <w:r w:rsidR="000F3719" w:rsidRPr="009C6D3E">
              <w:rPr>
                <w:rFonts w:ascii="Phetsarath OT" w:eastAsia="Phetsarath OT" w:hAnsi="Phetsarath OT" w:cs="Phetsarath OT"/>
                <w:color w:val="202124"/>
                <w:cs/>
                <w:lang w:bidi="lo-LA"/>
              </w:rPr>
              <w:t>ທີ່ໄດ້ຮັບມອບໝາຍ</w:t>
            </w:r>
            <w:r w:rsidR="000F3719" w:rsidRPr="009C6D3E">
              <w:rPr>
                <w:rFonts w:ascii="Phetsarath OT" w:eastAsia="Phetsarath OT" w:hAnsi="Phetsarath OT" w:cs="Phetsarath OT"/>
                <w:color w:val="202124"/>
                <w:lang w:bidi="th-TH"/>
              </w:rPr>
              <w:t xml:space="preserve">, </w:t>
            </w:r>
            <w:r w:rsidR="000F3719" w:rsidRPr="009C6D3E">
              <w:rPr>
                <w:rFonts w:ascii="Phetsarath OT" w:eastAsia="Phetsarath OT" w:hAnsi="Phetsarath OT" w:cs="Phetsarath OT" w:hint="cs"/>
                <w:color w:val="202124"/>
                <w:cs/>
                <w:lang w:bidi="lo-LA"/>
              </w:rPr>
              <w:t>ຜູ້</w:t>
            </w:r>
            <w:r w:rsidR="000F3719" w:rsidRPr="009C6D3E">
              <w:rPr>
                <w:rFonts w:ascii="Phetsarath OT" w:eastAsia="Phetsarath OT" w:hAnsi="Phetsarath OT" w:cs="Phetsarath OT"/>
                <w:color w:val="202124"/>
                <w:cs/>
                <w:lang w:bidi="lo-LA"/>
              </w:rPr>
              <w:t>ຈັດຊື້</w:t>
            </w:r>
            <w:r w:rsidR="000F3719" w:rsidRPr="009C6D3E">
              <w:rPr>
                <w:rFonts w:ascii="Phetsarath OT" w:eastAsia="Phetsarath OT" w:hAnsi="Phetsarath OT" w:cs="Phetsarath OT" w:hint="cs"/>
                <w:color w:val="202124"/>
                <w:cs/>
                <w:lang w:bidi="lo-LA"/>
              </w:rPr>
              <w:t>-ຈັດຈ້າງ</w:t>
            </w:r>
            <w:r w:rsidR="000F3719" w:rsidRPr="009C6D3E">
              <w:rPr>
                <w:rFonts w:ascii="Phetsarath OT" w:eastAsia="Phetsarath OT" w:hAnsi="Phetsarath OT" w:cs="Phetsarath OT"/>
                <w:color w:val="202124"/>
                <w:lang w:bidi="th-TH"/>
              </w:rPr>
              <w:t xml:space="preserve">, </w:t>
            </w:r>
            <w:r w:rsidR="000F3719" w:rsidRPr="009C6D3E">
              <w:rPr>
                <w:rFonts w:ascii="Phetsarath OT" w:eastAsia="Phetsarath OT" w:hAnsi="Phetsarath OT" w:cs="Phetsarath OT"/>
                <w:color w:val="202124"/>
                <w:cs/>
                <w:lang w:bidi="lo-LA"/>
              </w:rPr>
              <w:t>ລະບຸເຫດຜົນ</w:t>
            </w:r>
            <w:r w:rsidR="000F3719" w:rsidRPr="009C6D3E">
              <w:rPr>
                <w:rFonts w:ascii="Phetsarath OT" w:eastAsia="Phetsarath OT" w:hAnsi="Phetsarath OT" w:cs="Phetsarath OT"/>
                <w:color w:val="202124"/>
                <w:lang w:bidi="th-TH"/>
              </w:rPr>
              <w:t xml:space="preserve">, </w:t>
            </w:r>
            <w:r w:rsidR="000F3719" w:rsidRPr="009C6D3E">
              <w:rPr>
                <w:rFonts w:ascii="Phetsarath OT" w:eastAsia="Phetsarath OT" w:hAnsi="Phetsarath OT" w:cs="Phetsarath OT"/>
                <w:color w:val="202124"/>
                <w:cs/>
                <w:lang w:bidi="lo-LA"/>
              </w:rPr>
              <w:t>ຈະ</w:t>
            </w:r>
            <w:r w:rsidR="003604FC">
              <w:rPr>
                <w:rFonts w:ascii="Phetsarath OT" w:eastAsia="Phetsarath OT" w:hAnsi="Phetsarath OT" w:cs="Phetsarath OT" w:hint="cs"/>
                <w:color w:val="202124"/>
                <w:cs/>
                <w:lang w:bidi="lo-LA"/>
              </w:rPr>
              <w:t>ສະເໜີ</w:t>
            </w:r>
            <w:r w:rsidR="000F3719" w:rsidRPr="009C6D3E">
              <w:rPr>
                <w:rFonts w:ascii="Phetsarath OT" w:eastAsia="Phetsarath OT" w:hAnsi="Phetsarath OT" w:cs="Phetsarath OT"/>
                <w:color w:val="202124"/>
                <w:cs/>
                <w:lang w:bidi="lo-LA"/>
              </w:rPr>
              <w:t>ໃຫ້ທີ່ປຶກສາ</w:t>
            </w:r>
            <w:r w:rsidR="00C647A7">
              <w:rPr>
                <w:rFonts w:ascii="Phetsarath OT" w:eastAsia="Phetsarath OT" w:hAnsi="Phetsarath OT" w:cs="Phetsarath OT" w:hint="cs"/>
                <w:color w:val="202124"/>
                <w:cs/>
                <w:lang w:bidi="lo-LA"/>
              </w:rPr>
              <w:t>ຈັດ</w:t>
            </w:r>
            <w:r w:rsidR="000F3719" w:rsidRPr="009C6D3E">
              <w:rPr>
                <w:rFonts w:ascii="Phetsarath OT" w:eastAsia="Phetsarath OT" w:hAnsi="Phetsarath OT" w:cs="Phetsarath OT"/>
                <w:color w:val="202124"/>
                <w:cs/>
                <w:lang w:bidi="lo-LA"/>
              </w:rPr>
              <w:t>ການ</w:t>
            </w:r>
            <w:r w:rsidR="000F3719" w:rsidRPr="009C6D3E">
              <w:rPr>
                <w:rFonts w:ascii="Phetsarath OT" w:eastAsia="Phetsarath OT" w:hAnsi="Phetsarath OT" w:cs="Phetsarath OT" w:hint="cs"/>
                <w:color w:val="202124"/>
                <w:cs/>
                <w:lang w:bidi="lo-LA"/>
              </w:rPr>
              <w:t>ປ່ຽນ</w:t>
            </w:r>
            <w:r w:rsidR="000F3719" w:rsidRPr="009C6D3E">
              <w:rPr>
                <w:rFonts w:ascii="Phetsarath OT" w:eastAsia="Phetsarath OT" w:hAnsi="Phetsarath OT" w:cs="Phetsarath OT"/>
                <w:color w:val="202124"/>
                <w:cs/>
                <w:lang w:bidi="lo-LA"/>
              </w:rPr>
              <w:t>ແທນ</w:t>
            </w:r>
            <w:r w:rsidR="000F3719" w:rsidRPr="009C6D3E">
              <w:rPr>
                <w:rFonts w:ascii="Phetsarath OT" w:eastAsia="Phetsarath OT" w:hAnsi="Phetsarath OT" w:cs="Phetsarath OT" w:hint="cs"/>
                <w:color w:val="202124"/>
                <w:cs/>
                <w:lang w:bidi="lo-LA"/>
              </w:rPr>
              <w:t>ບູກຄົນເຫລົ່ານັ້ນ</w:t>
            </w:r>
            <w:r w:rsidR="000F3719" w:rsidRPr="009C6D3E">
              <w:rPr>
                <w:rFonts w:ascii="Phetsarath OT" w:eastAsia="Phetsarath OT" w:hAnsi="Phetsarath OT" w:cs="Phetsarath OT"/>
                <w:color w:val="202124"/>
                <w:cs/>
                <w:lang w:bidi="lo-LA"/>
              </w:rPr>
              <w:t>.</w:t>
            </w:r>
          </w:p>
          <w:p w14:paraId="5B2D2477" w14:textId="1E5B4A35" w:rsidR="000F3719" w:rsidRPr="009C6D3E" w:rsidRDefault="009C6D3E"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70" w:hanging="540"/>
              <w:rPr>
                <w:rFonts w:ascii="Phetsarath OT" w:eastAsia="Phetsarath OT" w:hAnsi="Phetsarath OT" w:cs="Phetsarath OT"/>
                <w:color w:val="202124"/>
                <w:lang w:bidi="th-TH"/>
              </w:rPr>
            </w:pPr>
            <w:r w:rsidRPr="009C6D3E">
              <w:rPr>
                <w:rFonts w:ascii="Phetsarath OT" w:eastAsia="Phetsarath OT" w:hAnsi="Phetsarath OT" w:cs="Phetsarath OT" w:hint="cs"/>
                <w:color w:val="202124"/>
                <w:cs/>
                <w:lang w:bidi="lo-LA"/>
              </w:rPr>
              <w:t>30</w:t>
            </w:r>
            <w:r w:rsidR="000F3719" w:rsidRPr="009C6D3E">
              <w:rPr>
                <w:rFonts w:ascii="Phetsarath OT" w:eastAsia="Phetsarath OT" w:hAnsi="Phetsarath OT" w:cs="Phetsarath OT"/>
                <w:color w:val="202124"/>
                <w:lang w:bidi="th-TH"/>
              </w:rPr>
              <w:t>.</w:t>
            </w:r>
            <w:r w:rsidR="00F029D0">
              <w:rPr>
                <w:rFonts w:ascii="Phetsarath OT" w:eastAsia="Phetsarath OT" w:hAnsi="Phetsarath OT" w:cs="Phetsarath OT" w:hint="cs"/>
                <w:color w:val="202124"/>
                <w:cs/>
                <w:lang w:bidi="lo-LA"/>
              </w:rPr>
              <w:t>3</w:t>
            </w:r>
            <w:r w:rsidR="000F3719" w:rsidRPr="009C6D3E">
              <w:rPr>
                <w:rFonts w:ascii="Phetsarath OT" w:eastAsia="Phetsarath OT" w:hAnsi="Phetsarath OT" w:cs="Phetsarath OT"/>
                <w:color w:val="202124"/>
                <w:lang w:bidi="th-TH"/>
              </w:rPr>
              <w:t xml:space="preserve"> </w:t>
            </w:r>
            <w:r w:rsidR="000F3719" w:rsidRPr="009C6D3E">
              <w:rPr>
                <w:rFonts w:ascii="Phetsarath OT" w:eastAsia="Phetsarath OT" w:hAnsi="Phetsarath OT" w:cs="Phetsarath OT"/>
                <w:color w:val="202124"/>
                <w:cs/>
                <w:lang w:bidi="lo-LA"/>
              </w:rPr>
              <w:t>ການທົດແທນຜູ້ຊ່ຽວຊານ ຫຼື</w:t>
            </w:r>
            <w:r w:rsidR="000F3719" w:rsidRPr="009C6D3E">
              <w:rPr>
                <w:rFonts w:ascii="Phetsarath OT" w:eastAsia="Phetsarath OT" w:hAnsi="Phetsarath OT" w:cs="Phetsarath OT" w:hint="cs"/>
                <w:color w:val="202124"/>
                <w:cs/>
                <w:lang w:bidi="lo-LA"/>
              </w:rPr>
              <w:t xml:space="preserve"> </w:t>
            </w:r>
            <w:r w:rsidR="000F3719" w:rsidRPr="009C6D3E">
              <w:rPr>
                <w:rFonts w:ascii="Phetsarath OT" w:eastAsia="Phetsarath OT" w:hAnsi="Phetsarath OT" w:cs="Phetsarath OT"/>
                <w:color w:val="202124"/>
                <w:cs/>
                <w:lang w:bidi="lo-LA"/>
              </w:rPr>
              <w:t>ທີ່ປຶກສາຍ່ອຍທີ່ຖືກໂຍກຍ້າຍອອກຈະຕ້ອງມີຄຸນ</w:t>
            </w:r>
            <w:r w:rsidR="000F3719" w:rsidRPr="009C6D3E">
              <w:rPr>
                <w:rFonts w:ascii="Phetsarath OT" w:eastAsia="Phetsarath OT" w:hAnsi="Phetsarath OT" w:cs="Phetsarath OT" w:hint="cs"/>
                <w:color w:val="202124"/>
                <w:cs/>
                <w:lang w:bidi="lo-LA"/>
              </w:rPr>
              <w:t>ວຸ</w:t>
            </w:r>
            <w:r w:rsidR="00F600DF">
              <w:rPr>
                <w:rFonts w:ascii="Phetsarath OT" w:eastAsia="Phetsarath OT" w:hAnsi="Phetsarath OT" w:cs="Phetsarath OT" w:hint="cs"/>
                <w:color w:val="202124"/>
                <w:cs/>
                <w:lang w:bidi="lo-LA"/>
              </w:rPr>
              <w:t>ດ</w:t>
            </w:r>
            <w:r w:rsidR="000F3719" w:rsidRPr="009C6D3E">
              <w:rPr>
                <w:rFonts w:ascii="Phetsarath OT" w:eastAsia="Phetsarath OT" w:hAnsi="Phetsarath OT" w:cs="Phetsarath OT" w:hint="cs"/>
                <w:color w:val="202124"/>
                <w:cs/>
                <w:lang w:bidi="lo-LA"/>
              </w:rPr>
              <w:t>ທິ</w:t>
            </w:r>
            <w:r w:rsidR="000F3719" w:rsidRPr="009C6D3E">
              <w:rPr>
                <w:rFonts w:ascii="Phetsarath OT" w:eastAsia="Phetsarath OT" w:hAnsi="Phetsarath OT" w:cs="Phetsarath OT"/>
                <w:color w:val="202124"/>
                <w:cs/>
                <w:lang w:bidi="lo-LA"/>
              </w:rPr>
              <w:t xml:space="preserve"> ແລະ</w:t>
            </w:r>
            <w:r w:rsidR="000F3719" w:rsidRPr="009C6D3E">
              <w:rPr>
                <w:rFonts w:ascii="Phetsarath OT" w:eastAsia="Phetsarath OT" w:hAnsi="Phetsarath OT" w:cs="Phetsarath OT" w:hint="cs"/>
                <w:color w:val="202124"/>
                <w:cs/>
                <w:lang w:bidi="lo-LA"/>
              </w:rPr>
              <w:t xml:space="preserve"> </w:t>
            </w:r>
            <w:r w:rsidR="000F3719" w:rsidRPr="009C6D3E">
              <w:rPr>
                <w:rFonts w:ascii="Phetsarath OT" w:eastAsia="Phetsarath OT" w:hAnsi="Phetsarath OT" w:cs="Phetsarath OT"/>
                <w:color w:val="202124"/>
                <w:cs/>
                <w:lang w:bidi="lo-LA"/>
              </w:rPr>
              <w:t>ປະສົບການທີ່ດີກວ່າ ແລະ</w:t>
            </w:r>
            <w:r w:rsidR="000F3719" w:rsidRPr="009C6D3E">
              <w:rPr>
                <w:rFonts w:ascii="Phetsarath OT" w:eastAsia="Phetsarath OT" w:hAnsi="Phetsarath OT" w:cs="Phetsarath OT" w:hint="cs"/>
                <w:color w:val="202124"/>
                <w:cs/>
                <w:lang w:bidi="lo-LA"/>
              </w:rPr>
              <w:t xml:space="preserve"> </w:t>
            </w:r>
            <w:r w:rsidR="000F3719" w:rsidRPr="009C6D3E">
              <w:rPr>
                <w:rFonts w:ascii="Phetsarath OT" w:eastAsia="Phetsarath OT" w:hAnsi="Phetsarath OT" w:cs="Phetsarath OT"/>
                <w:color w:val="202124"/>
                <w:cs/>
                <w:lang w:bidi="lo-LA"/>
              </w:rPr>
              <w:t>ຈະເປັນທີ່ຍອມຮັບຂອງ</w:t>
            </w:r>
            <w:r w:rsidR="000F3719" w:rsidRPr="009C6D3E">
              <w:rPr>
                <w:rFonts w:ascii="Phetsarath OT" w:eastAsia="Phetsarath OT" w:hAnsi="Phetsarath OT" w:cs="Phetsarath OT" w:hint="cs"/>
                <w:color w:val="202124"/>
                <w:cs/>
                <w:lang w:bidi="lo-LA"/>
              </w:rPr>
              <w:t>ຜູ້</w:t>
            </w:r>
            <w:r w:rsidR="000F3719" w:rsidRPr="009C6D3E">
              <w:rPr>
                <w:rFonts w:ascii="Phetsarath OT" w:eastAsia="Phetsarath OT" w:hAnsi="Phetsarath OT" w:cs="Phetsarath OT"/>
                <w:color w:val="202124"/>
                <w:cs/>
                <w:lang w:bidi="lo-LA"/>
              </w:rPr>
              <w:t>ຈັດຊື້</w:t>
            </w:r>
            <w:r w:rsidR="000F3719" w:rsidRPr="009C6D3E">
              <w:rPr>
                <w:rFonts w:ascii="Phetsarath OT" w:eastAsia="Phetsarath OT" w:hAnsi="Phetsarath OT" w:cs="Phetsarath OT" w:hint="cs"/>
                <w:color w:val="202124"/>
                <w:cs/>
                <w:lang w:bidi="lo-LA"/>
              </w:rPr>
              <w:t>-ຈັດຈ້າງ</w:t>
            </w:r>
            <w:r w:rsidR="000F3719" w:rsidRPr="009C6D3E">
              <w:rPr>
                <w:rFonts w:ascii="Phetsarath OT" w:eastAsia="Phetsarath OT" w:hAnsi="Phetsarath OT" w:cs="Phetsarath OT"/>
                <w:color w:val="202124"/>
                <w:cs/>
                <w:lang w:bidi="lo-LA"/>
              </w:rPr>
              <w:t>.</w:t>
            </w:r>
          </w:p>
        </w:tc>
      </w:tr>
      <w:tr w:rsidR="000F3719" w:rsidRPr="00756970" w14:paraId="7BA89973" w14:textId="77777777" w:rsidTr="00D431B4">
        <w:trPr>
          <w:jc w:val="center"/>
        </w:trPr>
        <w:tc>
          <w:tcPr>
            <w:tcW w:w="2650" w:type="dxa"/>
          </w:tcPr>
          <w:p w14:paraId="1967B31E" w14:textId="13623B45" w:rsidR="000F3719" w:rsidRPr="002A3BC9" w:rsidRDefault="002A3BC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5" w:hanging="270"/>
              <w:rPr>
                <w:rFonts w:ascii="Phetsarath OT" w:eastAsia="Phetsarath OT" w:hAnsi="Phetsarath OT" w:cs="Phetsarath OT"/>
                <w:b/>
                <w:bCs/>
                <w:color w:val="202124"/>
                <w:lang w:bidi="th-TH"/>
              </w:rPr>
            </w:pPr>
            <w:r w:rsidRPr="002A3BC9">
              <w:rPr>
                <w:rFonts w:ascii="Phetsarath OT" w:eastAsia="Phetsarath OT" w:hAnsi="Phetsarath OT" w:cs="Phetsarath OT" w:hint="cs"/>
                <w:b/>
                <w:bCs/>
                <w:color w:val="202124"/>
                <w:cs/>
                <w:lang w:bidi="lo-LA"/>
              </w:rPr>
              <w:t>31</w:t>
            </w:r>
            <w:r w:rsidR="000F3719" w:rsidRPr="002A3BC9">
              <w:rPr>
                <w:rFonts w:ascii="Phetsarath OT" w:eastAsia="Phetsarath OT" w:hAnsi="Phetsarath OT" w:cs="Phetsarath OT"/>
                <w:b/>
                <w:bCs/>
                <w:color w:val="202124"/>
                <w:lang w:bidi="th-TH"/>
              </w:rPr>
              <w:t xml:space="preserve">. </w:t>
            </w:r>
            <w:r w:rsidR="000F3719" w:rsidRPr="002A3BC9">
              <w:rPr>
                <w:rFonts w:ascii="Phetsarath OT" w:eastAsia="Phetsarath OT" w:hAnsi="Phetsarath OT" w:cs="Phetsarath OT"/>
                <w:b/>
                <w:bCs/>
                <w:color w:val="202124"/>
                <w:cs/>
                <w:lang w:bidi="lo-LA"/>
              </w:rPr>
              <w:t>ເວລາເຮັດວຽກ</w:t>
            </w:r>
            <w:r w:rsidR="000F3719" w:rsidRPr="002A3BC9">
              <w:rPr>
                <w:rFonts w:ascii="Phetsarath OT" w:eastAsia="Phetsarath OT" w:hAnsi="Phetsarath OT" w:cs="Phetsarath OT"/>
                <w:b/>
                <w:bCs/>
                <w:color w:val="202124"/>
                <w:lang w:bidi="th-TH"/>
              </w:rPr>
              <w:t xml:space="preserve">, </w:t>
            </w:r>
            <w:r w:rsidR="0047733B">
              <w:rPr>
                <w:rFonts w:ascii="Phetsarath OT" w:eastAsia="Phetsarath OT" w:hAnsi="Phetsarath OT" w:cs="Phetsarath OT" w:hint="cs"/>
                <w:b/>
                <w:bCs/>
                <w:color w:val="202124"/>
                <w:cs/>
                <w:lang w:bidi="lo-LA"/>
              </w:rPr>
              <w:t>ການ</w:t>
            </w:r>
            <w:r w:rsidR="000F3719" w:rsidRPr="002A3BC9">
              <w:rPr>
                <w:rFonts w:ascii="Phetsarath OT" w:eastAsia="Phetsarath OT" w:hAnsi="Phetsarath OT" w:cs="Phetsarath OT"/>
                <w:b/>
                <w:bCs/>
                <w:color w:val="202124"/>
                <w:cs/>
                <w:lang w:bidi="lo-LA"/>
              </w:rPr>
              <w:t>ລ່ວງເວລາ</w:t>
            </w:r>
            <w:r w:rsidR="000F3719" w:rsidRPr="002A3BC9">
              <w:rPr>
                <w:rFonts w:ascii="Phetsarath OT" w:eastAsia="Phetsarath OT" w:hAnsi="Phetsarath OT" w:cs="Phetsarath OT"/>
                <w:b/>
                <w:bCs/>
                <w:color w:val="202124"/>
                <w:lang w:bidi="th-TH"/>
              </w:rPr>
              <w:t xml:space="preserve">, </w:t>
            </w:r>
            <w:r w:rsidR="0047733B">
              <w:rPr>
                <w:rFonts w:ascii="Phetsarath OT" w:eastAsia="Phetsarath OT" w:hAnsi="Phetsarath OT" w:cs="Phetsarath OT" w:hint="cs"/>
                <w:b/>
                <w:bCs/>
                <w:color w:val="202124"/>
                <w:cs/>
                <w:lang w:bidi="lo-LA"/>
              </w:rPr>
              <w:t>ການ</w:t>
            </w:r>
            <w:r w:rsidR="000F3719" w:rsidRPr="002A3BC9">
              <w:rPr>
                <w:rFonts w:ascii="Phetsarath OT" w:eastAsia="Phetsarath OT" w:hAnsi="Phetsarath OT" w:cs="Phetsarath OT"/>
                <w:b/>
                <w:bCs/>
                <w:color w:val="202124"/>
                <w:cs/>
                <w:lang w:bidi="lo-LA"/>
              </w:rPr>
              <w:t>ອອກວຽກ</w:t>
            </w:r>
            <w:r w:rsidR="000F3719" w:rsidRPr="002A3BC9">
              <w:rPr>
                <w:rFonts w:ascii="Phetsarath OT" w:eastAsia="Phetsarath OT" w:hAnsi="Phetsarath OT" w:cs="Phetsarath OT"/>
                <w:b/>
                <w:bCs/>
                <w:color w:val="202124"/>
                <w:lang w:bidi="th-TH"/>
              </w:rPr>
              <w:t xml:space="preserve">, </w:t>
            </w:r>
            <w:r w:rsidR="000F3719" w:rsidRPr="002A3BC9">
              <w:rPr>
                <w:rFonts w:ascii="Phetsarath OT" w:eastAsia="Phetsarath OT" w:hAnsi="Phetsarath OT" w:cs="Phetsarath OT"/>
                <w:b/>
                <w:bCs/>
                <w:color w:val="202124"/>
                <w:cs/>
                <w:lang w:bidi="lo-LA"/>
              </w:rPr>
              <w:t>ແລະ</w:t>
            </w:r>
            <w:r w:rsidR="000F3719" w:rsidRPr="002A3BC9">
              <w:rPr>
                <w:rFonts w:ascii="Phetsarath OT" w:eastAsia="Phetsarath OT" w:hAnsi="Phetsarath OT" w:cs="Phetsarath OT" w:hint="cs"/>
                <w:b/>
                <w:bCs/>
                <w:color w:val="202124"/>
                <w:cs/>
                <w:lang w:bidi="lo-LA"/>
              </w:rPr>
              <w:t xml:space="preserve"> </w:t>
            </w:r>
            <w:r w:rsidR="000F3719" w:rsidRPr="002A3BC9">
              <w:rPr>
                <w:rFonts w:ascii="Phetsarath OT" w:eastAsia="Phetsarath OT" w:hAnsi="Phetsarath OT" w:cs="Phetsarath OT"/>
                <w:b/>
                <w:bCs/>
                <w:color w:val="202124"/>
                <w:cs/>
                <w:lang w:bidi="lo-LA"/>
              </w:rPr>
              <w:t>ອື່ນໆ.</w:t>
            </w:r>
          </w:p>
          <w:p w14:paraId="3A4F3AE0" w14:textId="77777777" w:rsidR="000F3719" w:rsidRPr="002A3BC9" w:rsidRDefault="000F3719" w:rsidP="00A701C3">
            <w:pPr>
              <w:rPr>
                <w:lang w:bidi="lo-LA"/>
              </w:rPr>
            </w:pPr>
          </w:p>
        </w:tc>
        <w:tc>
          <w:tcPr>
            <w:tcW w:w="6890" w:type="dxa"/>
          </w:tcPr>
          <w:p w14:paraId="0C9266F7" w14:textId="1477D383" w:rsidR="000F3719" w:rsidRPr="002A3BC9" w:rsidRDefault="002A3BC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70" w:hanging="534"/>
              <w:rPr>
                <w:rFonts w:ascii="Phetsarath OT" w:eastAsia="Phetsarath OT" w:hAnsi="Phetsarath OT" w:cs="Phetsarath OT"/>
                <w:color w:val="202124"/>
                <w:lang w:bidi="th-TH"/>
              </w:rPr>
            </w:pPr>
            <w:r w:rsidRPr="002A3BC9">
              <w:rPr>
                <w:rFonts w:ascii="Phetsarath OT" w:eastAsia="Phetsarath OT" w:hAnsi="Phetsarath OT" w:cs="Phetsarath OT" w:hint="cs"/>
                <w:color w:val="202124"/>
                <w:cs/>
                <w:lang w:bidi="lo-LA"/>
              </w:rPr>
              <w:t>31</w:t>
            </w:r>
            <w:r w:rsidR="000F3719" w:rsidRPr="002A3BC9">
              <w:rPr>
                <w:rFonts w:ascii="Phetsarath OT" w:eastAsia="Phetsarath OT" w:hAnsi="Phetsarath OT" w:cs="Phetsarath OT"/>
                <w:color w:val="202124"/>
                <w:lang w:bidi="th-TH"/>
              </w:rPr>
              <w:t>.</w:t>
            </w:r>
            <w:r w:rsidR="00F029D0">
              <w:rPr>
                <w:rFonts w:ascii="Phetsarath OT" w:eastAsia="Phetsarath OT" w:hAnsi="Phetsarath OT" w:cs="Phetsarath OT" w:hint="cs"/>
                <w:color w:val="202124"/>
                <w:cs/>
                <w:lang w:bidi="lo-LA"/>
              </w:rPr>
              <w:t>1</w:t>
            </w:r>
            <w:r w:rsidR="000F3719" w:rsidRPr="002A3BC9">
              <w:rPr>
                <w:rFonts w:ascii="Phetsarath OT" w:eastAsia="Phetsarath OT" w:hAnsi="Phetsarath OT" w:cs="Phetsarath OT"/>
                <w:color w:val="202124"/>
                <w:lang w:bidi="th-TH"/>
              </w:rPr>
              <w:t xml:space="preserve"> </w:t>
            </w:r>
            <w:r w:rsidR="000F3719" w:rsidRPr="002A3BC9">
              <w:rPr>
                <w:rFonts w:ascii="Phetsarath OT" w:eastAsia="Phetsarath OT" w:hAnsi="Phetsarath OT" w:cs="Phetsarath OT" w:hint="cs"/>
                <w:color w:val="202124"/>
                <w:cs/>
                <w:lang w:bidi="lo-LA"/>
              </w:rPr>
              <w:t xml:space="preserve"> </w:t>
            </w:r>
            <w:r w:rsidR="000F3719" w:rsidRPr="002A3BC9">
              <w:rPr>
                <w:rFonts w:ascii="Phetsarath OT" w:eastAsia="Phetsarath OT" w:hAnsi="Phetsarath OT" w:cs="Phetsarath OT"/>
                <w:color w:val="202124"/>
                <w:cs/>
                <w:lang w:bidi="lo-LA"/>
              </w:rPr>
              <w:t>ຊົ່ວໂມງເຮັດວຽກ ແລະ</w:t>
            </w:r>
            <w:r w:rsidR="000F3719" w:rsidRPr="002A3BC9">
              <w:rPr>
                <w:rFonts w:ascii="Phetsarath OT" w:eastAsia="Phetsarath OT" w:hAnsi="Phetsarath OT" w:cs="Phetsarath OT" w:hint="cs"/>
                <w:color w:val="202124"/>
                <w:cs/>
                <w:lang w:bidi="lo-LA"/>
              </w:rPr>
              <w:t xml:space="preserve"> </w:t>
            </w:r>
            <w:r w:rsidR="000F3719" w:rsidRPr="002A3BC9">
              <w:rPr>
                <w:rFonts w:ascii="Phetsarath OT" w:eastAsia="Phetsarath OT" w:hAnsi="Phetsarath OT" w:cs="Phetsarath OT"/>
                <w:color w:val="202124"/>
                <w:cs/>
                <w:lang w:bidi="lo-LA"/>
              </w:rPr>
              <w:t xml:space="preserve">ວັນພັກຂອງຜູ້ຊ່ຽວຊານແມ່ນໄດ້ກຳນົດໄວ້ໃນເອກະສານຊ້ອນທ້າຍ </w:t>
            </w:r>
            <w:r w:rsidR="00A92632">
              <w:rPr>
                <w:rFonts w:ascii="Phetsarath OT" w:eastAsia="Phetsarath OT" w:hAnsi="Phetsarath OT" w:cs="Phetsarath OT" w:hint="cs"/>
                <w:color w:val="202124"/>
                <w:cs/>
                <w:lang w:bidi="lo-LA"/>
              </w:rPr>
              <w:t>ຂ</w:t>
            </w:r>
            <w:r w:rsidR="000F3719" w:rsidRPr="002A3BC9">
              <w:rPr>
                <w:rFonts w:ascii="Phetsarath OT" w:eastAsia="Phetsarath OT" w:hAnsi="Phetsarath OT" w:cs="Phetsarath OT"/>
                <w:color w:val="202124"/>
                <w:lang w:bidi="th-TH"/>
              </w:rPr>
              <w:t xml:space="preserve">. </w:t>
            </w:r>
            <w:r w:rsidR="000F3719" w:rsidRPr="002A3BC9">
              <w:rPr>
                <w:rFonts w:ascii="Phetsarath OT" w:eastAsia="Phetsarath OT" w:hAnsi="Phetsarath OT" w:cs="Phetsarath OT"/>
                <w:color w:val="202124"/>
                <w:cs/>
                <w:lang w:bidi="lo-LA"/>
              </w:rPr>
              <w:t>ເພື່ອຄິດໄລ່ເວລາເດີນທາງໄປ/ຈາກ</w:t>
            </w:r>
            <w:r w:rsidR="00C51FF4">
              <w:rPr>
                <w:rFonts w:ascii="Phetsarath OT" w:eastAsia="Phetsarath OT" w:hAnsi="Phetsarath OT" w:cs="Phetsarath OT"/>
                <w:color w:val="202124"/>
                <w:cs/>
                <w:lang w:bidi="lo-LA"/>
              </w:rPr>
              <w:t>ປະເທດລາວ</w:t>
            </w:r>
            <w:r w:rsidR="000F3719" w:rsidRPr="002A3BC9">
              <w:rPr>
                <w:rFonts w:ascii="Phetsarath OT" w:eastAsia="Phetsarath OT" w:hAnsi="Phetsarath OT" w:cs="Phetsarath OT"/>
                <w:color w:val="202124"/>
                <w:lang w:bidi="th-TH"/>
              </w:rPr>
              <w:t xml:space="preserve">, </w:t>
            </w:r>
            <w:r w:rsidR="000F3719" w:rsidRPr="002A3BC9">
              <w:rPr>
                <w:rFonts w:ascii="Phetsarath OT" w:eastAsia="Phetsarath OT" w:hAnsi="Phetsarath OT" w:cs="Phetsarath OT"/>
                <w:color w:val="202124"/>
                <w:cs/>
                <w:lang w:bidi="lo-LA"/>
              </w:rPr>
              <w:t>ຜູ້ຊ່ຽວຊານທີ່ປະຕິບັດການບໍລິການພາຍໃນ</w:t>
            </w:r>
            <w:r w:rsidR="00C51FF4">
              <w:rPr>
                <w:rFonts w:ascii="Phetsarath OT" w:eastAsia="Phetsarath OT" w:hAnsi="Phetsarath OT" w:cs="Phetsarath OT"/>
                <w:color w:val="202124"/>
                <w:cs/>
                <w:lang w:bidi="lo-LA"/>
              </w:rPr>
              <w:t>ປະເທດລາວ</w:t>
            </w:r>
            <w:r w:rsidR="000F3719" w:rsidRPr="002A3BC9">
              <w:rPr>
                <w:rFonts w:ascii="Phetsarath OT" w:eastAsia="Phetsarath OT" w:hAnsi="Phetsarath OT" w:cs="Phetsarath OT" w:hint="cs"/>
                <w:color w:val="202124"/>
                <w:cs/>
                <w:lang w:bidi="lo-LA"/>
              </w:rPr>
              <w:t xml:space="preserve"> </w:t>
            </w:r>
            <w:r w:rsidR="000F3719" w:rsidRPr="002A3BC9">
              <w:rPr>
                <w:rFonts w:ascii="Phetsarath OT" w:eastAsia="Phetsarath OT" w:hAnsi="Phetsarath OT" w:cs="Phetsarath OT"/>
                <w:color w:val="202124"/>
                <w:cs/>
                <w:lang w:bidi="lo-LA"/>
              </w:rPr>
              <w:t>ຈະຖືວ່າໄດ້ເລີ່ມ</w:t>
            </w:r>
            <w:r w:rsidR="000F3719" w:rsidRPr="002A3BC9">
              <w:rPr>
                <w:rFonts w:ascii="Phetsarath OT" w:eastAsia="Phetsarath OT" w:hAnsi="Phetsarath OT" w:cs="Phetsarath OT" w:hint="cs"/>
                <w:color w:val="202124"/>
                <w:cs/>
                <w:lang w:bidi="lo-LA"/>
              </w:rPr>
              <w:t>ຕົ້ນ</w:t>
            </w:r>
            <w:r w:rsidR="000F3719" w:rsidRPr="002A3BC9">
              <w:rPr>
                <w:rFonts w:ascii="Phetsarath OT" w:eastAsia="Phetsarath OT" w:hAnsi="Phetsarath OT" w:cs="Phetsarath OT"/>
                <w:color w:val="202124"/>
                <w:cs/>
                <w:lang w:bidi="lo-LA"/>
              </w:rPr>
              <w:t xml:space="preserve"> ຫຼື ສຳເລັດວຽກໃນການບໍລິການ</w:t>
            </w:r>
            <w:r w:rsidR="000F3719" w:rsidRPr="002A3BC9">
              <w:rPr>
                <w:rFonts w:ascii="Phetsarath OT" w:eastAsia="Phetsarath OT" w:hAnsi="Phetsarath OT" w:cs="Phetsarath OT" w:hint="cs"/>
                <w:color w:val="202124"/>
                <w:cs/>
                <w:lang w:bidi="lo-LA"/>
              </w:rPr>
              <w:t>ຊື່ງ</w:t>
            </w:r>
            <w:r w:rsidR="000F3719" w:rsidRPr="002A3BC9">
              <w:rPr>
                <w:rFonts w:ascii="Phetsarath OT" w:eastAsia="Phetsarath OT" w:hAnsi="Phetsarath OT" w:cs="Phetsarath OT"/>
                <w:color w:val="202124"/>
                <w:cs/>
                <w:lang w:bidi="lo-LA"/>
              </w:rPr>
              <w:t>ຈຳນວນມື້ກ່ອນການມາຮອດ</w:t>
            </w:r>
            <w:r w:rsidR="000F3719" w:rsidRPr="002A3BC9">
              <w:rPr>
                <w:rFonts w:ascii="Phetsarath OT" w:eastAsia="Phetsarath OT" w:hAnsi="Phetsarath OT" w:cs="Phetsarath OT"/>
                <w:color w:val="202124"/>
                <w:lang w:bidi="th-TH"/>
              </w:rPr>
              <w:t xml:space="preserve">, </w:t>
            </w:r>
            <w:r w:rsidR="000F3719" w:rsidRPr="002A3BC9">
              <w:rPr>
                <w:rFonts w:ascii="Phetsarath OT" w:eastAsia="Phetsarath OT" w:hAnsi="Phetsarath OT" w:cs="Phetsarath OT"/>
                <w:color w:val="202124"/>
                <w:cs/>
                <w:lang w:bidi="lo-LA"/>
              </w:rPr>
              <w:t>ຫຼື</w:t>
            </w:r>
            <w:r w:rsidR="000F3719" w:rsidRPr="002A3BC9">
              <w:rPr>
                <w:rFonts w:ascii="Phetsarath OT" w:eastAsia="Phetsarath OT" w:hAnsi="Phetsarath OT" w:cs="Phetsarath OT" w:hint="cs"/>
                <w:color w:val="202124"/>
                <w:cs/>
                <w:lang w:bidi="lo-LA"/>
              </w:rPr>
              <w:t xml:space="preserve"> </w:t>
            </w:r>
            <w:r w:rsidR="000F3719" w:rsidRPr="002A3BC9">
              <w:rPr>
                <w:rFonts w:ascii="Phetsarath OT" w:eastAsia="Phetsarath OT" w:hAnsi="Phetsarath OT" w:cs="Phetsarath OT"/>
                <w:color w:val="202124"/>
                <w:cs/>
                <w:lang w:bidi="lo-LA"/>
              </w:rPr>
              <w:t>ຫຼັງຈາກພວກເຂົາອອກຈາກປະເທດ</w:t>
            </w:r>
            <w:r w:rsidR="000F3719" w:rsidRPr="002A3BC9">
              <w:rPr>
                <w:rFonts w:ascii="Phetsarath OT" w:eastAsia="Phetsarath OT" w:hAnsi="Phetsarath OT" w:cs="Phetsarath OT"/>
                <w:color w:val="202124"/>
                <w:lang w:bidi="th-TH"/>
              </w:rPr>
              <w:t xml:space="preserve">, </w:t>
            </w:r>
            <w:r w:rsidR="000F3719" w:rsidRPr="002A3BC9">
              <w:rPr>
                <w:rFonts w:ascii="Phetsarath OT" w:eastAsia="Phetsarath OT" w:hAnsi="Phetsarath OT" w:cs="Phetsarath OT" w:hint="cs"/>
                <w:color w:val="202124"/>
                <w:cs/>
                <w:lang w:bidi="lo-LA"/>
              </w:rPr>
              <w:t>ຜູ້</w:t>
            </w:r>
            <w:r w:rsidR="000F3719" w:rsidRPr="002A3BC9">
              <w:rPr>
                <w:rFonts w:ascii="Phetsarath OT" w:eastAsia="Phetsarath OT" w:hAnsi="Phetsarath OT" w:cs="Phetsarath OT"/>
                <w:color w:val="202124"/>
                <w:cs/>
                <w:lang w:bidi="lo-LA"/>
              </w:rPr>
              <w:t>ຈັດຊື້</w:t>
            </w:r>
            <w:r w:rsidR="000F3719" w:rsidRPr="002A3BC9">
              <w:rPr>
                <w:rFonts w:ascii="Phetsarath OT" w:eastAsia="Phetsarath OT" w:hAnsi="Phetsarath OT" w:cs="Phetsarath OT" w:hint="cs"/>
                <w:color w:val="202124"/>
                <w:cs/>
                <w:lang w:bidi="lo-LA"/>
              </w:rPr>
              <w:t xml:space="preserve">-ຈັດຈ້າງ </w:t>
            </w:r>
            <w:r w:rsidR="000F3719" w:rsidRPr="002A3BC9">
              <w:rPr>
                <w:rFonts w:ascii="Phetsarath OT" w:eastAsia="Phetsarath OT" w:hAnsi="Phetsarath OT" w:cs="Phetsarath OT"/>
                <w:color w:val="202124"/>
                <w:cs/>
                <w:lang w:bidi="lo-LA"/>
              </w:rPr>
              <w:t xml:space="preserve">ຕາມທີ່ລະບຸໄວ້ໃນເອກະສານຊ້ອນທ້າຍ </w:t>
            </w:r>
            <w:r w:rsidR="00AB07D3">
              <w:rPr>
                <w:rFonts w:ascii="Phetsarath OT" w:eastAsia="Phetsarath OT" w:hAnsi="Phetsarath OT" w:cs="Phetsarath OT" w:hint="cs"/>
                <w:color w:val="202124"/>
                <w:cs/>
                <w:lang w:bidi="lo-LA"/>
              </w:rPr>
              <w:t>ຂ</w:t>
            </w:r>
            <w:r w:rsidR="000F3719" w:rsidRPr="002A3BC9">
              <w:rPr>
                <w:rFonts w:ascii="Phetsarath OT" w:eastAsia="Phetsarath OT" w:hAnsi="Phetsarath OT" w:cs="Phetsarath OT"/>
                <w:color w:val="202124"/>
                <w:lang w:bidi="th-TH"/>
              </w:rPr>
              <w:t>.</w:t>
            </w:r>
          </w:p>
          <w:p w14:paraId="6784BF0F" w14:textId="53A55E10" w:rsidR="000F3719" w:rsidRPr="002A3BC9" w:rsidRDefault="002A3BC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80" w:hanging="480"/>
              <w:rPr>
                <w:rFonts w:ascii="Phetsarath OT" w:eastAsia="Phetsarath OT" w:hAnsi="Phetsarath OT" w:cs="Phetsarath OT"/>
                <w:color w:val="202124"/>
                <w:lang w:bidi="th-TH"/>
              </w:rPr>
            </w:pPr>
            <w:r w:rsidRPr="002A3BC9">
              <w:rPr>
                <w:rFonts w:ascii="Phetsarath OT" w:eastAsia="Phetsarath OT" w:hAnsi="Phetsarath OT" w:cs="Phetsarath OT" w:hint="cs"/>
                <w:color w:val="202124"/>
                <w:cs/>
                <w:lang w:bidi="lo-LA"/>
              </w:rPr>
              <w:t>31</w:t>
            </w:r>
            <w:r w:rsidR="000F3719" w:rsidRPr="002A3BC9">
              <w:rPr>
                <w:rFonts w:ascii="Phetsarath OT" w:eastAsia="Phetsarath OT" w:hAnsi="Phetsarath OT" w:cs="Phetsarath OT"/>
                <w:color w:val="202124"/>
                <w:lang w:bidi="th-TH"/>
              </w:rPr>
              <w:t>.</w:t>
            </w:r>
            <w:r w:rsidR="00F029D0">
              <w:rPr>
                <w:rFonts w:ascii="Phetsarath OT" w:eastAsia="Phetsarath OT" w:hAnsi="Phetsarath OT" w:cs="Phetsarath OT" w:hint="cs"/>
                <w:color w:val="202124"/>
                <w:cs/>
                <w:lang w:bidi="lo-LA"/>
              </w:rPr>
              <w:t>2</w:t>
            </w:r>
            <w:r w:rsidR="000F3719" w:rsidRPr="002A3BC9">
              <w:rPr>
                <w:rFonts w:ascii="Phetsarath OT" w:eastAsia="Phetsarath OT" w:hAnsi="Phetsarath OT" w:cs="Phetsarath OT"/>
                <w:color w:val="202124"/>
                <w:lang w:bidi="th-TH"/>
              </w:rPr>
              <w:t xml:space="preserve"> </w:t>
            </w:r>
            <w:r w:rsidR="000F3719" w:rsidRPr="002A3BC9">
              <w:rPr>
                <w:rFonts w:ascii="Phetsarath OT" w:eastAsia="Phetsarath OT" w:hAnsi="Phetsarath OT" w:cs="Phetsarath OT"/>
                <w:color w:val="202124"/>
                <w:cs/>
                <w:lang w:bidi="lo-LA"/>
              </w:rPr>
              <w:t>ຜູ້ຊ່ຽວຊານຈະບໍ່ມີສິດທີ່ຈະໄດ້ຮັບຄ່າຈ້າງລ່ວງເວລາ</w:t>
            </w:r>
            <w:r w:rsidR="000F3719" w:rsidRPr="002A3BC9">
              <w:rPr>
                <w:rFonts w:ascii="Phetsarath OT" w:eastAsia="Phetsarath OT" w:hAnsi="Phetsarath OT" w:cs="Phetsarath OT" w:hint="cs"/>
                <w:color w:val="202124"/>
                <w:cs/>
                <w:lang w:bidi="lo-LA"/>
              </w:rPr>
              <w:t xml:space="preserve"> </w:t>
            </w:r>
            <w:r w:rsidR="000F3719" w:rsidRPr="002A3BC9">
              <w:rPr>
                <w:rFonts w:ascii="Phetsarath OT" w:eastAsia="Phetsarath OT" w:hAnsi="Phetsarath OT" w:cs="Phetsarath OT"/>
                <w:color w:val="202124"/>
                <w:cs/>
                <w:lang w:bidi="lo-LA"/>
              </w:rPr>
              <w:t>ຫຼື</w:t>
            </w:r>
            <w:r w:rsidR="000F3719" w:rsidRPr="002A3BC9">
              <w:rPr>
                <w:rFonts w:ascii="Phetsarath OT" w:eastAsia="Phetsarath OT" w:hAnsi="Phetsarath OT" w:cs="Phetsarath OT" w:hint="cs"/>
                <w:color w:val="202124"/>
                <w:cs/>
                <w:lang w:bidi="lo-LA"/>
              </w:rPr>
              <w:t xml:space="preserve"> </w:t>
            </w:r>
            <w:r w:rsidR="000F3719" w:rsidRPr="002A3BC9">
              <w:rPr>
                <w:rFonts w:ascii="Phetsarath OT" w:eastAsia="Phetsarath OT" w:hAnsi="Phetsarath OT" w:cs="Phetsarath OT"/>
                <w:color w:val="202124"/>
                <w:cs/>
                <w:lang w:bidi="lo-LA"/>
              </w:rPr>
              <w:t>ການ</w:t>
            </w:r>
            <w:r w:rsidR="00DB7264">
              <w:rPr>
                <w:rFonts w:ascii="Phetsarath OT" w:eastAsia="Phetsarath OT" w:hAnsi="Phetsarath OT" w:cs="Phetsarath OT" w:hint="cs"/>
                <w:color w:val="202124"/>
                <w:cs/>
                <w:lang w:bidi="lo-LA"/>
              </w:rPr>
              <w:t>ລາປວຍ</w:t>
            </w:r>
            <w:r w:rsidR="000F3719" w:rsidRPr="002A3BC9">
              <w:rPr>
                <w:rFonts w:ascii="Phetsarath OT" w:eastAsia="Phetsarath OT" w:hAnsi="Phetsarath OT" w:cs="Phetsarath OT" w:hint="cs"/>
                <w:color w:val="202124"/>
                <w:cs/>
                <w:lang w:bidi="lo-LA"/>
              </w:rPr>
              <w:t xml:space="preserve"> </w:t>
            </w:r>
            <w:r w:rsidR="000F3719" w:rsidRPr="002A3BC9">
              <w:rPr>
                <w:rFonts w:ascii="Phetsarath OT" w:eastAsia="Phetsarath OT" w:hAnsi="Phetsarath OT" w:cs="Phetsarath OT"/>
                <w:color w:val="202124"/>
                <w:cs/>
                <w:lang w:bidi="lo-LA"/>
              </w:rPr>
              <w:t>ຫຼື</w:t>
            </w:r>
            <w:r w:rsidR="000F3719" w:rsidRPr="002A3BC9">
              <w:rPr>
                <w:rFonts w:ascii="Phetsarath OT" w:eastAsia="Phetsarath OT" w:hAnsi="Phetsarath OT" w:cs="Phetsarath OT" w:hint="cs"/>
                <w:color w:val="202124"/>
                <w:cs/>
                <w:lang w:bidi="lo-LA"/>
              </w:rPr>
              <w:t xml:space="preserve"> </w:t>
            </w:r>
            <w:r w:rsidR="000F3719" w:rsidRPr="002A3BC9">
              <w:rPr>
                <w:rFonts w:ascii="Phetsarath OT" w:eastAsia="Phetsarath OT" w:hAnsi="Phetsarath OT" w:cs="Phetsarath OT"/>
                <w:color w:val="202124"/>
                <w:cs/>
                <w:lang w:bidi="lo-LA"/>
              </w:rPr>
              <w:t xml:space="preserve">ການພັກຜ່ອນທີ່ມີຄ່າຈ້າງຍົກເວັ້ນຕາມທີ່ລະບຸໄວ້ໃນເອກະສານຊ້ອນທ້າຍ </w:t>
            </w:r>
            <w:r w:rsidR="00714B8A">
              <w:rPr>
                <w:rFonts w:ascii="Phetsarath OT" w:eastAsia="Phetsarath OT" w:hAnsi="Phetsarath OT" w:cs="Phetsarath OT" w:hint="cs"/>
                <w:color w:val="202124"/>
                <w:cs/>
                <w:lang w:bidi="lo-LA"/>
              </w:rPr>
              <w:t>ຂ</w:t>
            </w:r>
            <w:r w:rsidR="000F3719" w:rsidRPr="002A3BC9">
              <w:rPr>
                <w:rFonts w:ascii="Phetsarath OT" w:eastAsia="Phetsarath OT" w:hAnsi="Phetsarath OT" w:cs="Phetsarath OT"/>
                <w:color w:val="202124"/>
                <w:lang w:bidi="th-TH"/>
              </w:rPr>
              <w:t xml:space="preserve">, </w:t>
            </w:r>
            <w:r w:rsidR="000F3719" w:rsidRPr="002A3BC9">
              <w:rPr>
                <w:rFonts w:ascii="Phetsarath OT" w:eastAsia="Phetsarath OT" w:hAnsi="Phetsarath OT" w:cs="Phetsarath OT"/>
                <w:color w:val="202124"/>
                <w:cs/>
                <w:lang w:bidi="lo-LA"/>
              </w:rPr>
              <w:t>ແລະ</w:t>
            </w:r>
            <w:r w:rsidR="000F3719" w:rsidRPr="002A3BC9">
              <w:rPr>
                <w:rFonts w:ascii="Phetsarath OT" w:eastAsia="Phetsarath OT" w:hAnsi="Phetsarath OT" w:cs="Phetsarath OT" w:hint="cs"/>
                <w:color w:val="202124"/>
                <w:cs/>
                <w:lang w:bidi="lo-LA"/>
              </w:rPr>
              <w:t xml:space="preserve"> </w:t>
            </w:r>
            <w:r w:rsidR="000F3719" w:rsidRPr="002A3BC9">
              <w:rPr>
                <w:rFonts w:ascii="Phetsarath OT" w:eastAsia="Phetsarath OT" w:hAnsi="Phetsarath OT" w:cs="Phetsarath OT"/>
                <w:color w:val="202124"/>
                <w:cs/>
                <w:lang w:bidi="lo-LA"/>
              </w:rPr>
              <w:t>ຄ່າຕອບແທນຂອງທີ່ປຶກສາຈະຖືວ່າກວມເອົາລາຍການເຫຼົ່ານີ້</w:t>
            </w:r>
            <w:r w:rsidR="000F3719" w:rsidRPr="002A3BC9">
              <w:rPr>
                <w:rFonts w:ascii="Phetsarath OT" w:eastAsia="Phetsarath OT" w:hAnsi="Phetsarath OT" w:cs="Phetsarath OT" w:hint="cs"/>
                <w:color w:val="202124"/>
                <w:cs/>
                <w:lang w:bidi="lo-LA"/>
              </w:rPr>
              <w:t>ແລ້ວ</w:t>
            </w:r>
            <w:r w:rsidR="000F3719" w:rsidRPr="002A3BC9">
              <w:rPr>
                <w:rFonts w:ascii="Phetsarath OT" w:eastAsia="Phetsarath OT" w:hAnsi="Phetsarath OT" w:cs="Phetsarath OT"/>
                <w:color w:val="202124"/>
                <w:cs/>
                <w:lang w:bidi="lo-LA"/>
              </w:rPr>
              <w:t>.</w:t>
            </w:r>
          </w:p>
          <w:p w14:paraId="6AA29E87" w14:textId="235DF4E8" w:rsidR="000F3719" w:rsidRPr="002A3BC9" w:rsidRDefault="00F029D0"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80" w:hanging="534"/>
              <w:rPr>
                <w:rFonts w:ascii="Phetsarath OT" w:eastAsia="Phetsarath OT" w:hAnsi="Phetsarath OT" w:cs="Phetsarath OT"/>
                <w:color w:val="202124"/>
                <w:lang w:bidi="th-TH"/>
              </w:rPr>
            </w:pPr>
            <w:r>
              <w:rPr>
                <w:rFonts w:ascii="Phetsarath OT" w:eastAsia="Phetsarath OT" w:hAnsi="Phetsarath OT" w:cs="Phetsarath OT" w:hint="cs"/>
                <w:color w:val="202124"/>
                <w:cs/>
                <w:lang w:bidi="lo-LA"/>
              </w:rPr>
              <w:t xml:space="preserve">31.3 </w:t>
            </w:r>
            <w:r w:rsidR="000F3719" w:rsidRPr="002A3BC9">
              <w:rPr>
                <w:rFonts w:ascii="Phetsarath OT" w:eastAsia="Phetsarath OT" w:hAnsi="Phetsarath OT" w:cs="Phetsarath OT"/>
                <w:color w:val="202124"/>
                <w:cs/>
                <w:lang w:bidi="lo-LA"/>
              </w:rPr>
              <w:t>ການລາພັກໃດໆໂດຍຜູ້ຊ່ຽວຊານຫຼັກຈະຕ້ອງມີການອະນຸມັດກ່ອນໂດຍທີ່ປຶກສາຜູ້ທີ່ຈະຮັບປະກັນວ່າການພັກວຽກຈະບໍ່</w:t>
            </w:r>
            <w:r w:rsidR="000F3719" w:rsidRPr="002A3BC9">
              <w:rPr>
                <w:rFonts w:ascii="Phetsarath OT" w:eastAsia="Phetsarath OT" w:hAnsi="Phetsarath OT" w:cs="Phetsarath OT" w:hint="cs"/>
                <w:color w:val="202124"/>
                <w:cs/>
                <w:lang w:bidi="lo-LA"/>
              </w:rPr>
              <w:t>ກໍ່ໃຫ້ເກີດຄວາມ</w:t>
            </w:r>
            <w:r w:rsidR="000F3719" w:rsidRPr="002A3BC9">
              <w:rPr>
                <w:rFonts w:ascii="Phetsarath OT" w:eastAsia="Phetsarath OT" w:hAnsi="Phetsarath OT" w:cs="Phetsarath OT"/>
                <w:color w:val="202124"/>
                <w:cs/>
                <w:lang w:bidi="lo-LA"/>
              </w:rPr>
              <w:t>ຊັກຊ້າ</w:t>
            </w:r>
            <w:r w:rsidR="000F3719" w:rsidRPr="002A3BC9">
              <w:rPr>
                <w:rFonts w:ascii="Phetsarath OT" w:eastAsia="Phetsarath OT" w:hAnsi="Phetsarath OT" w:cs="Phetsarath OT" w:hint="cs"/>
                <w:color w:val="202124"/>
                <w:cs/>
                <w:lang w:bidi="lo-LA"/>
              </w:rPr>
              <w:t>ຂອງ</w:t>
            </w:r>
            <w:r w:rsidR="000F3719" w:rsidRPr="002A3BC9">
              <w:rPr>
                <w:rFonts w:ascii="Phetsarath OT" w:eastAsia="Phetsarath OT" w:hAnsi="Phetsarath OT" w:cs="Phetsarath OT"/>
                <w:color w:val="202124"/>
                <w:cs/>
                <w:lang w:bidi="lo-LA"/>
              </w:rPr>
              <w:t>ຄວາມຄືບໜ້າ</w:t>
            </w:r>
            <w:r w:rsidR="000F3719" w:rsidRPr="002A3BC9">
              <w:rPr>
                <w:rFonts w:ascii="Phetsarath OT" w:eastAsia="Phetsarath OT" w:hAnsi="Phetsarath OT" w:cs="Phetsarath OT" w:hint="cs"/>
                <w:color w:val="202124"/>
                <w:cs/>
                <w:lang w:bidi="lo-LA"/>
              </w:rPr>
              <w:t>ຂອງກ</w:t>
            </w:r>
            <w:r w:rsidR="00FF6BC3">
              <w:rPr>
                <w:rFonts w:ascii="Phetsarath OT" w:eastAsia="Phetsarath OT" w:hAnsi="Phetsarath OT" w:cs="Phetsarath OT" w:hint="cs"/>
                <w:color w:val="202124"/>
                <w:cs/>
                <w:lang w:bidi="lo-LA"/>
              </w:rPr>
              <w:t>າ</w:t>
            </w:r>
            <w:r w:rsidR="000F3719" w:rsidRPr="002A3BC9">
              <w:rPr>
                <w:rFonts w:ascii="Phetsarath OT" w:eastAsia="Phetsarath OT" w:hAnsi="Phetsarath OT" w:cs="Phetsarath OT" w:hint="cs"/>
                <w:color w:val="202124"/>
                <w:cs/>
                <w:lang w:bidi="lo-LA"/>
              </w:rPr>
              <w:t>ນບໍລິການ</w:t>
            </w:r>
            <w:r w:rsidR="000F3719" w:rsidRPr="002A3BC9">
              <w:rPr>
                <w:rFonts w:ascii="Phetsarath OT" w:eastAsia="Phetsarath OT" w:hAnsi="Phetsarath OT" w:cs="Phetsarath OT"/>
                <w:color w:val="202124"/>
                <w:cs/>
                <w:lang w:bidi="lo-LA"/>
              </w:rPr>
              <w:t xml:space="preserve"> ແລະ</w:t>
            </w:r>
            <w:r w:rsidR="000F3719" w:rsidRPr="002A3BC9">
              <w:rPr>
                <w:rFonts w:ascii="Phetsarath OT" w:eastAsia="Phetsarath OT" w:hAnsi="Phetsarath OT" w:cs="Phetsarath OT"/>
                <w:color w:val="202124"/>
                <w:lang w:bidi="lo-LA"/>
              </w:rPr>
              <w:t>/</w:t>
            </w:r>
            <w:r w:rsidR="000F3719" w:rsidRPr="002A3BC9">
              <w:rPr>
                <w:rFonts w:ascii="Phetsarath OT" w:eastAsia="Phetsarath OT" w:hAnsi="Phetsarath OT" w:cs="Phetsarath OT"/>
                <w:color w:val="202124"/>
                <w:cs/>
                <w:lang w:bidi="lo-LA"/>
              </w:rPr>
              <w:t>ຫຼື</w:t>
            </w:r>
            <w:r w:rsidR="000F3719" w:rsidRPr="002A3BC9">
              <w:rPr>
                <w:rFonts w:ascii="Phetsarath OT" w:eastAsia="Phetsarath OT" w:hAnsi="Phetsarath OT" w:cs="Phetsarath OT" w:hint="cs"/>
                <w:color w:val="202124"/>
                <w:cs/>
                <w:lang w:bidi="lo-LA"/>
              </w:rPr>
              <w:t xml:space="preserve"> ສົ່ງ</w:t>
            </w:r>
            <w:r w:rsidR="000F3719" w:rsidRPr="002A3BC9">
              <w:rPr>
                <w:rFonts w:ascii="Phetsarath OT" w:eastAsia="Phetsarath OT" w:hAnsi="Phetsarath OT" w:cs="Phetsarath OT"/>
                <w:color w:val="202124"/>
                <w:cs/>
                <w:lang w:bidi="lo-LA"/>
              </w:rPr>
              <w:t>ຜົນກະທົບຕໍ່ການ</w:t>
            </w:r>
            <w:r w:rsidR="000F3719" w:rsidRPr="002A3BC9">
              <w:rPr>
                <w:rFonts w:ascii="Phetsarath OT" w:eastAsia="Phetsarath OT" w:hAnsi="Phetsarath OT" w:cs="Phetsarath OT" w:hint="cs"/>
                <w:color w:val="202124"/>
                <w:cs/>
                <w:lang w:bidi="lo-LA"/>
              </w:rPr>
              <w:t>ຄຸ້ມຄອງກວດກາ</w:t>
            </w:r>
            <w:r w:rsidR="000F3719" w:rsidRPr="002A3BC9">
              <w:rPr>
                <w:rFonts w:ascii="Phetsarath OT" w:eastAsia="Phetsarath OT" w:hAnsi="Phetsarath OT" w:cs="Phetsarath OT"/>
                <w:color w:val="202124"/>
                <w:cs/>
                <w:lang w:bidi="lo-LA"/>
              </w:rPr>
              <w:t>ການບໍລິການ</w:t>
            </w:r>
            <w:r w:rsidR="000F3719" w:rsidRPr="002A3BC9">
              <w:rPr>
                <w:rFonts w:ascii="Phetsarath OT" w:eastAsia="Phetsarath OT" w:hAnsi="Phetsarath OT" w:cs="Phetsarath OT" w:hint="cs"/>
                <w:color w:val="202124"/>
                <w:cs/>
                <w:lang w:bidi="lo-LA"/>
              </w:rPr>
              <w:t>ຢ່າງ</w:t>
            </w:r>
            <w:r w:rsidR="000F3719" w:rsidRPr="002A3BC9">
              <w:rPr>
                <w:rFonts w:ascii="Phetsarath OT" w:eastAsia="Phetsarath OT" w:hAnsi="Phetsarath OT" w:cs="Phetsarath OT"/>
                <w:color w:val="202124"/>
                <w:cs/>
                <w:lang w:bidi="lo-LA"/>
              </w:rPr>
              <w:t>ພຽງພໍ.</w:t>
            </w:r>
          </w:p>
        </w:tc>
      </w:tr>
    </w:tbl>
    <w:p w14:paraId="0E13CD03" w14:textId="589E8BA6" w:rsidR="000F3719" w:rsidRPr="00623BBC" w:rsidRDefault="002A3BC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Phetsarath OT" w:eastAsia="Phetsarath OT" w:hAnsi="Phetsarath OT" w:cs="Phetsarath OT"/>
          <w:b/>
          <w:bCs/>
          <w:color w:val="202124"/>
          <w:sz w:val="28"/>
          <w:szCs w:val="28"/>
          <w:lang w:val="de-DE" w:bidi="th-TH"/>
        </w:rPr>
      </w:pPr>
      <w:r>
        <w:rPr>
          <w:rFonts w:ascii="Phetsarath OT" w:eastAsia="Phetsarath OT" w:hAnsi="Phetsarath OT" w:cs="Phetsarath OT" w:hint="cs"/>
          <w:b/>
          <w:bCs/>
          <w:color w:val="202124"/>
          <w:sz w:val="28"/>
          <w:szCs w:val="28"/>
          <w:cs/>
          <w:lang w:val="de-DE" w:bidi="lo-LA"/>
        </w:rPr>
        <w:t>ຈ</w:t>
      </w:r>
      <w:r w:rsidR="000F3719" w:rsidRPr="00821774">
        <w:rPr>
          <w:rFonts w:ascii="Phetsarath OT" w:eastAsia="Phetsarath OT" w:hAnsi="Phetsarath OT" w:cs="Phetsarath OT"/>
          <w:b/>
          <w:bCs/>
          <w:color w:val="202124"/>
          <w:sz w:val="28"/>
          <w:szCs w:val="28"/>
          <w:lang w:val="de-DE" w:bidi="th-TH"/>
        </w:rPr>
        <w:t xml:space="preserve">. </w:t>
      </w:r>
      <w:bookmarkStart w:id="79" w:name="_Hlk97298546"/>
      <w:r w:rsidR="000F3719" w:rsidRPr="00821774">
        <w:rPr>
          <w:rFonts w:ascii="Phetsarath OT" w:eastAsia="Phetsarath OT" w:hAnsi="Phetsarath OT" w:cs="Phetsarath OT"/>
          <w:b/>
          <w:bCs/>
          <w:color w:val="202124"/>
          <w:sz w:val="28"/>
          <w:szCs w:val="28"/>
          <w:cs/>
          <w:lang w:bidi="lo-LA"/>
        </w:rPr>
        <w:t>ພັນທະຂອງ</w:t>
      </w:r>
      <w:r w:rsidR="000F3719">
        <w:rPr>
          <w:rFonts w:ascii="Phetsarath OT" w:eastAsia="Phetsarath OT" w:hAnsi="Phetsarath OT" w:cs="Phetsarath OT" w:hint="cs"/>
          <w:b/>
          <w:bCs/>
          <w:color w:val="202124"/>
          <w:sz w:val="28"/>
          <w:szCs w:val="28"/>
          <w:cs/>
          <w:lang w:bidi="lo-LA"/>
        </w:rPr>
        <w:t>ຜູ້</w:t>
      </w:r>
      <w:r w:rsidR="000F3719" w:rsidRPr="00821774">
        <w:rPr>
          <w:rFonts w:ascii="Phetsarath OT" w:eastAsia="Phetsarath OT" w:hAnsi="Phetsarath OT" w:cs="Phetsarath OT"/>
          <w:b/>
          <w:bCs/>
          <w:color w:val="202124"/>
          <w:sz w:val="28"/>
          <w:szCs w:val="28"/>
          <w:cs/>
          <w:lang w:bidi="lo-LA"/>
        </w:rPr>
        <w:t>ຈັດຊື້</w:t>
      </w:r>
      <w:r w:rsidR="000F3719">
        <w:rPr>
          <w:rFonts w:ascii="Phetsarath OT" w:eastAsia="Phetsarath OT" w:hAnsi="Phetsarath OT" w:cs="Phetsarath OT" w:hint="cs"/>
          <w:b/>
          <w:bCs/>
          <w:color w:val="202124"/>
          <w:sz w:val="28"/>
          <w:szCs w:val="28"/>
          <w:cs/>
          <w:lang w:bidi="lo-LA"/>
        </w:rPr>
        <w:t>-ຈັດຈ້າງ</w:t>
      </w:r>
      <w:bookmarkEnd w:id="79"/>
    </w:p>
    <w:tbl>
      <w:tblPr>
        <w:tblW w:w="9498" w:type="dxa"/>
        <w:jc w:val="center"/>
        <w:tblLayout w:type="fixed"/>
        <w:tblLook w:val="0000" w:firstRow="0" w:lastRow="0" w:firstColumn="0" w:lastColumn="0" w:noHBand="0" w:noVBand="0"/>
      </w:tblPr>
      <w:tblGrid>
        <w:gridCol w:w="2610"/>
        <w:gridCol w:w="18"/>
        <w:gridCol w:w="6870"/>
      </w:tblGrid>
      <w:tr w:rsidR="000F3719" w:rsidRPr="00C741B2" w14:paraId="1EEAF4A2" w14:textId="77777777" w:rsidTr="00CE3DAD">
        <w:trPr>
          <w:jc w:val="center"/>
        </w:trPr>
        <w:tc>
          <w:tcPr>
            <w:tcW w:w="2628" w:type="dxa"/>
            <w:gridSpan w:val="2"/>
          </w:tcPr>
          <w:p w14:paraId="28ACA5DC" w14:textId="19773BA2" w:rsidR="000F3719" w:rsidRPr="00146C53" w:rsidRDefault="00413CFA"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5" w:hanging="435"/>
              <w:rPr>
                <w:rFonts w:ascii="Phetsarath OT" w:eastAsia="Phetsarath OT" w:hAnsi="Phetsarath OT" w:cs="Phetsarath OT"/>
                <w:b/>
                <w:bCs/>
                <w:color w:val="202124"/>
                <w:lang w:val="de-DE" w:bidi="th-TH"/>
              </w:rPr>
            </w:pPr>
            <w:r>
              <w:rPr>
                <w:rFonts w:ascii="Phetsarath OT" w:eastAsia="Phetsarath OT" w:hAnsi="Phetsarath OT" w:cs="Phetsarath OT" w:hint="cs"/>
                <w:b/>
                <w:bCs/>
                <w:color w:val="202124"/>
                <w:cs/>
                <w:lang w:val="de-DE" w:bidi="lo-LA"/>
              </w:rPr>
              <w:t>3</w:t>
            </w:r>
            <w:r w:rsidR="002A3BC9" w:rsidRPr="00146C53">
              <w:rPr>
                <w:rFonts w:ascii="Phetsarath OT" w:eastAsia="Phetsarath OT" w:hAnsi="Phetsarath OT" w:cs="Phetsarath OT" w:hint="cs"/>
                <w:b/>
                <w:bCs/>
                <w:color w:val="202124"/>
                <w:cs/>
                <w:lang w:bidi="lo-LA"/>
              </w:rPr>
              <w:t>2</w:t>
            </w:r>
            <w:r w:rsidR="000F3719" w:rsidRPr="00146C53">
              <w:rPr>
                <w:rFonts w:ascii="Phetsarath OT" w:eastAsia="Phetsarath OT" w:hAnsi="Phetsarath OT" w:cs="Phetsarath OT"/>
                <w:b/>
                <w:bCs/>
                <w:color w:val="202124"/>
                <w:lang w:val="de-DE" w:bidi="th-TH"/>
              </w:rPr>
              <w:t xml:space="preserve">. </w:t>
            </w:r>
            <w:r w:rsidR="000F3719" w:rsidRPr="00146C53">
              <w:rPr>
                <w:rFonts w:ascii="Phetsarath OT" w:eastAsia="Phetsarath OT" w:hAnsi="Phetsarath OT" w:cs="Phetsarath OT"/>
                <w:b/>
                <w:bCs/>
                <w:color w:val="202124"/>
                <w:cs/>
                <w:lang w:bidi="lo-LA"/>
              </w:rPr>
              <w:t>ການຊ່ວຍເຫຼືອ</w:t>
            </w:r>
            <w:r w:rsidR="000F3719" w:rsidRPr="00146C53">
              <w:rPr>
                <w:rFonts w:ascii="Phetsarath OT" w:eastAsia="Phetsarath OT" w:hAnsi="Phetsarath OT" w:cs="Phetsarath OT" w:hint="cs"/>
                <w:b/>
                <w:bCs/>
                <w:color w:val="202124"/>
                <w:cs/>
                <w:lang w:bidi="lo-LA"/>
              </w:rPr>
              <w:t xml:space="preserve"> </w:t>
            </w:r>
            <w:r w:rsidR="000F3719" w:rsidRPr="00146C53">
              <w:rPr>
                <w:rFonts w:ascii="Phetsarath OT" w:eastAsia="Phetsarath OT" w:hAnsi="Phetsarath OT" w:cs="Phetsarath OT"/>
                <w:b/>
                <w:bCs/>
                <w:color w:val="202124"/>
                <w:cs/>
                <w:lang w:bidi="lo-LA"/>
              </w:rPr>
              <w:t>ແລະ</w:t>
            </w:r>
            <w:r w:rsidR="000F3719" w:rsidRPr="00146C53">
              <w:rPr>
                <w:rFonts w:ascii="Phetsarath OT" w:eastAsia="Phetsarath OT" w:hAnsi="Phetsarath OT" w:cs="Phetsarath OT" w:hint="cs"/>
                <w:b/>
                <w:bCs/>
                <w:color w:val="202124"/>
                <w:cs/>
                <w:lang w:bidi="lo-LA"/>
              </w:rPr>
              <w:t xml:space="preserve"> </w:t>
            </w:r>
            <w:r w:rsidR="000F3719" w:rsidRPr="00146C53">
              <w:rPr>
                <w:rFonts w:ascii="Phetsarath OT" w:eastAsia="Phetsarath OT" w:hAnsi="Phetsarath OT" w:cs="Phetsarath OT"/>
                <w:b/>
                <w:bCs/>
                <w:color w:val="202124"/>
                <w:cs/>
                <w:lang w:bidi="lo-LA"/>
              </w:rPr>
              <w:t>ການຍົກເວັ້ນ</w:t>
            </w:r>
          </w:p>
          <w:p w14:paraId="0263C47D" w14:textId="77777777" w:rsidR="000F3719" w:rsidRPr="00146C53" w:rsidRDefault="000F3719" w:rsidP="00A701C3">
            <w:pPr>
              <w:rPr>
                <w:lang w:val="de-DE"/>
              </w:rPr>
            </w:pPr>
          </w:p>
        </w:tc>
        <w:tc>
          <w:tcPr>
            <w:tcW w:w="6870" w:type="dxa"/>
          </w:tcPr>
          <w:p w14:paraId="4875A189" w14:textId="7C4694C1" w:rsidR="000F3719" w:rsidRPr="00146C53"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Phetsarath OT" w:eastAsia="Phetsarath OT" w:hAnsi="Phetsarath OT" w:cs="Phetsarath OT"/>
                <w:color w:val="202124"/>
                <w:lang w:val="de-DE" w:bidi="th-TH"/>
              </w:rPr>
            </w:pPr>
            <w:r w:rsidRPr="00146C53">
              <w:rPr>
                <w:rFonts w:ascii="Phetsarath OT" w:eastAsia="Phetsarath OT" w:hAnsi="Phetsarath OT" w:cs="Phetsarath OT"/>
                <w:color w:val="202124"/>
                <w:cs/>
                <w:lang w:bidi="lo-LA"/>
              </w:rPr>
              <w:t>ເວັ້ນເສຍແຕ່ໄດ້ລະບຸໄວ້ເປັນຢ່າງອື່ນໃນ</w:t>
            </w:r>
            <w:r w:rsidRPr="00146C53">
              <w:rPr>
                <w:rFonts w:ascii="Phetsarath OT" w:eastAsia="Phetsarath OT" w:hAnsi="Phetsarath OT" w:cs="Phetsarath OT" w:hint="cs"/>
                <w:color w:val="202124"/>
                <w:cs/>
                <w:lang w:bidi="lo-LA"/>
              </w:rPr>
              <w:t>ເງື່ອນໄຂສະເພາະຂອງສັນຍາ (ງສສ)</w:t>
            </w:r>
            <w:r w:rsidRPr="00146C53">
              <w:rPr>
                <w:rFonts w:ascii="Phetsarath OT" w:eastAsia="Phetsarath OT" w:hAnsi="Phetsarath OT" w:cs="Phetsarath OT"/>
                <w:color w:val="202124"/>
                <w:cs/>
                <w:lang w:bidi="lo-LA"/>
              </w:rPr>
              <w:t xml:space="preserve"> </w:t>
            </w:r>
            <w:r w:rsidRPr="002200EA">
              <w:rPr>
                <w:rFonts w:eastAsia="Phetsarath OT"/>
                <w:color w:val="202124"/>
                <w:lang w:val="de-DE" w:bidi="th-TH"/>
              </w:rPr>
              <w:t>SCC,</w:t>
            </w:r>
            <w:r w:rsidRPr="00146C53">
              <w:rPr>
                <w:rFonts w:ascii="Phetsarath OT" w:eastAsia="Phetsarath OT" w:hAnsi="Phetsarath OT" w:cs="Phetsarath OT"/>
                <w:color w:val="202124"/>
                <w:lang w:val="de-DE" w:bidi="th-TH"/>
              </w:rPr>
              <w:t xml:space="preserve"> </w:t>
            </w:r>
            <w:r w:rsidRPr="00146C53">
              <w:rPr>
                <w:rFonts w:ascii="Phetsarath OT" w:eastAsia="Phetsarath OT" w:hAnsi="Phetsarath OT" w:cs="Phetsarath OT" w:hint="cs"/>
                <w:color w:val="202124"/>
                <w:cs/>
                <w:lang w:bidi="lo-LA"/>
              </w:rPr>
              <w:t>ຜູ້</w:t>
            </w:r>
            <w:r w:rsidRPr="00146C53">
              <w:rPr>
                <w:rFonts w:ascii="Phetsarath OT" w:eastAsia="Phetsarath OT" w:hAnsi="Phetsarath OT" w:cs="Phetsarath OT"/>
                <w:color w:val="202124"/>
                <w:cs/>
                <w:lang w:bidi="lo-LA"/>
              </w:rPr>
              <w:t>ຈັດຊື້</w:t>
            </w:r>
            <w:r w:rsidRPr="00146C53">
              <w:rPr>
                <w:rFonts w:ascii="Phetsarath OT" w:eastAsia="Phetsarath OT" w:hAnsi="Phetsarath OT" w:cs="Phetsarath OT" w:hint="cs"/>
                <w:color w:val="202124"/>
                <w:cs/>
                <w:lang w:bidi="lo-LA"/>
              </w:rPr>
              <w:t>-ຈັດຈ້າງ</w:t>
            </w:r>
            <w:r w:rsidRPr="00146C53">
              <w:rPr>
                <w:rFonts w:ascii="Phetsarath OT" w:eastAsia="Phetsarath OT" w:hAnsi="Phetsarath OT" w:cs="Phetsarath OT"/>
                <w:color w:val="202124"/>
                <w:cs/>
                <w:lang w:bidi="lo-LA"/>
              </w:rPr>
              <w:t>ຈະຕ້ອງໃຊ້ຄວາມພະຍາຍາມທີ່ດີທີ່ສຸດເພື່ອ:</w:t>
            </w:r>
          </w:p>
          <w:p w14:paraId="63C2F277" w14:textId="77777777" w:rsidR="000F3719" w:rsidRPr="00146C53"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val="de-DE" w:bidi="lo-LA"/>
              </w:rPr>
            </w:pPr>
            <w:r w:rsidRPr="00146C53">
              <w:rPr>
                <w:rFonts w:ascii="Phetsarath OT" w:eastAsia="Phetsarath OT" w:hAnsi="Phetsarath OT" w:cs="Phetsarath OT" w:hint="cs"/>
                <w:color w:val="202124"/>
                <w:cs/>
                <w:lang w:bidi="lo-LA"/>
              </w:rPr>
              <w:t xml:space="preserve">(ກ)   </w:t>
            </w:r>
            <w:r w:rsidRPr="00146C53">
              <w:rPr>
                <w:rFonts w:ascii="Phetsarath OT" w:eastAsia="Phetsarath OT" w:hAnsi="Phetsarath OT" w:cs="Phetsarath OT"/>
                <w:color w:val="202124"/>
                <w:cs/>
                <w:lang w:bidi="lo-LA"/>
              </w:rPr>
              <w:t>ຊ່ວຍເຫຼືອທີ່ປຶກສາໃນການໄດ້ຮັບໃບອະນຸຍາດເຮັດວຽກ</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ແລະເອກະສານ</w:t>
            </w:r>
          </w:p>
          <w:p w14:paraId="48DCAD13" w14:textId="611BC036" w:rsidR="000F3719" w:rsidRPr="00146C53"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98"/>
              <w:rPr>
                <w:rFonts w:ascii="Phetsarath OT" w:eastAsia="Phetsarath OT" w:hAnsi="Phetsarath OT" w:cs="Phetsarath OT"/>
                <w:color w:val="202124"/>
                <w:lang w:val="de-DE" w:bidi="th-TH"/>
              </w:rPr>
            </w:pPr>
            <w:r w:rsidRPr="00146C53">
              <w:rPr>
                <w:rFonts w:ascii="Phetsarath OT" w:eastAsia="Phetsarath OT" w:hAnsi="Phetsarath OT" w:cs="Phetsarath OT"/>
                <w:color w:val="202124"/>
                <w:cs/>
                <w:lang w:bidi="lo-LA"/>
              </w:rPr>
              <w:t>ອື່ນໆ</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ທີ່ມີຄວາມຈໍາເປັນເພື່ອເຮັດໃຫ້ທີ່ປຶກສາ</w:t>
            </w:r>
            <w:r w:rsidR="00997738">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ສາມາດປະຕິບັດການບໍລິການ.</w:t>
            </w:r>
          </w:p>
          <w:p w14:paraId="54E896AE" w14:textId="7BA71F82" w:rsidR="000F3719" w:rsidRPr="00146C53"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10" w:hanging="450"/>
              <w:rPr>
                <w:rFonts w:ascii="Phetsarath OT" w:eastAsia="Phetsarath OT" w:hAnsi="Phetsarath OT" w:cs="Phetsarath OT"/>
                <w:color w:val="202124"/>
                <w:lang w:val="de-DE" w:bidi="th-TH"/>
              </w:rPr>
            </w:pPr>
            <w:r w:rsidRPr="00146C53">
              <w:rPr>
                <w:rFonts w:ascii="Phetsarath OT" w:eastAsia="Phetsarath OT" w:hAnsi="Phetsarath OT" w:cs="Phetsarath OT"/>
                <w:color w:val="202124"/>
                <w:lang w:val="de-DE" w:bidi="lo-LA"/>
              </w:rPr>
              <w:t>(</w:t>
            </w:r>
            <w:r w:rsidRPr="00146C53">
              <w:rPr>
                <w:rFonts w:ascii="Phetsarath OT" w:eastAsia="Phetsarath OT" w:hAnsi="Phetsarath OT" w:cs="Phetsarath OT" w:hint="cs"/>
                <w:color w:val="202124"/>
                <w:cs/>
                <w:lang w:bidi="lo-LA"/>
              </w:rPr>
              <w:t xml:space="preserve">ຂ)   </w:t>
            </w:r>
            <w:r w:rsidRPr="00146C53">
              <w:rPr>
                <w:rFonts w:ascii="Phetsarath OT" w:eastAsia="Phetsarath OT" w:hAnsi="Phetsarath OT" w:cs="Phetsarath OT"/>
                <w:color w:val="202124"/>
                <w:cs/>
                <w:lang w:bidi="lo-LA"/>
              </w:rPr>
              <w:t>ຊ່ວຍເຫຼືອທີ່ປຶກສາໃນການໄດ້ຮັບທັນທີທັນໃດ</w:t>
            </w:r>
            <w:r w:rsidRPr="00146C53">
              <w:rPr>
                <w:rFonts w:ascii="Phetsarath OT" w:eastAsia="Phetsarath OT" w:hAnsi="Phetsarath OT" w:cs="Phetsarath OT"/>
                <w:color w:val="202124"/>
                <w:lang w:val="de-DE" w:bidi="th-TH"/>
              </w:rPr>
              <w:t xml:space="preserve">, </w:t>
            </w:r>
            <w:r w:rsidRPr="00146C53">
              <w:rPr>
                <w:rFonts w:ascii="Phetsarath OT" w:eastAsia="Phetsarath OT" w:hAnsi="Phetsarath OT" w:cs="Phetsarath OT"/>
                <w:color w:val="202124"/>
                <w:cs/>
                <w:lang w:bidi="lo-LA"/>
              </w:rPr>
              <w:t>ສໍາລັບຜູ້ຊ່ຽວຊານ</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ແລະ</w:t>
            </w:r>
            <w:r w:rsidRPr="00146C53">
              <w:rPr>
                <w:rFonts w:ascii="Phetsarath OT" w:eastAsia="Phetsarath OT" w:hAnsi="Phetsarath OT" w:cs="Phetsarath OT"/>
                <w:color w:val="202124"/>
                <w:lang w:val="de-DE" w:bidi="th-TH"/>
              </w:rPr>
              <w:t xml:space="preserve">, </w:t>
            </w:r>
            <w:r w:rsidRPr="00146C53">
              <w:rPr>
                <w:rFonts w:ascii="Phetsarath OT" w:eastAsia="Phetsarath OT" w:hAnsi="Phetsarath OT" w:cs="Phetsarath OT"/>
                <w:color w:val="202124"/>
                <w:cs/>
                <w:lang w:bidi="lo-LA"/>
              </w:rPr>
              <w:t>ຖ້າເຫມາະສົມ</w:t>
            </w:r>
            <w:r w:rsidRPr="00146C53">
              <w:rPr>
                <w:rFonts w:ascii="Phetsarath OT" w:eastAsia="Phetsarath OT" w:hAnsi="Phetsarath OT" w:cs="Phetsarath OT"/>
                <w:color w:val="202124"/>
                <w:lang w:val="de-DE" w:bidi="th-TH"/>
              </w:rPr>
              <w:t xml:space="preserve">, </w:t>
            </w:r>
            <w:r w:rsidRPr="00146C53">
              <w:rPr>
                <w:rFonts w:ascii="Phetsarath OT" w:eastAsia="Phetsarath OT" w:hAnsi="Phetsarath OT" w:cs="Phetsarath OT"/>
                <w:color w:val="202124"/>
                <w:cs/>
                <w:lang w:bidi="lo-LA"/>
              </w:rPr>
              <w:t>ສິດຂອງຜູ້ອາໄສ</w:t>
            </w:r>
            <w:r w:rsidR="0022426B">
              <w:rPr>
                <w:rFonts w:ascii="Phetsarath OT" w:eastAsia="Phetsarath OT" w:hAnsi="Phetsarath OT" w:cs="Phetsarath OT" w:hint="cs"/>
                <w:color w:val="202124"/>
                <w:cs/>
                <w:lang w:bidi="lo-LA"/>
              </w:rPr>
              <w:t>ຂອງ</w:t>
            </w:r>
            <w:r w:rsidRPr="00146C53">
              <w:rPr>
                <w:rFonts w:ascii="Phetsarath OT" w:eastAsia="Phetsarath OT" w:hAnsi="Phetsarath OT" w:cs="Phetsarath OT"/>
                <w:color w:val="202124"/>
                <w:cs/>
                <w:lang w:bidi="lo-LA"/>
              </w:rPr>
              <w:t xml:space="preserve">ເຂົາເຈົ້າ </w:t>
            </w:r>
            <w:r w:rsidRPr="00146C53">
              <w:rPr>
                <w:rFonts w:ascii="Phetsarath OT" w:eastAsia="Phetsarath OT" w:hAnsi="Phetsarath OT" w:cs="Phetsarath OT"/>
                <w:color w:val="202124"/>
                <w:lang w:val="de-DE" w:bidi="th-TH"/>
              </w:rPr>
              <w:t xml:space="preserve">, </w:t>
            </w:r>
            <w:r w:rsidRPr="00146C53">
              <w:rPr>
                <w:rFonts w:ascii="Phetsarath OT" w:eastAsia="Phetsarath OT" w:hAnsi="Phetsarath OT" w:cs="Phetsarath OT"/>
                <w:color w:val="202124"/>
                <w:cs/>
                <w:lang w:bidi="lo-LA"/>
              </w:rPr>
              <w:t>ວີຊ່າເຂົ້າ</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ແລະ</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ອອກທີ່ຈໍາເປັນທັງຫມົດ</w:t>
            </w:r>
            <w:r w:rsidRPr="00146C53">
              <w:rPr>
                <w:rFonts w:ascii="Phetsarath OT" w:eastAsia="Phetsarath OT" w:hAnsi="Phetsarath OT" w:cs="Phetsarath OT"/>
                <w:color w:val="202124"/>
                <w:lang w:val="de-DE" w:bidi="th-TH"/>
              </w:rPr>
              <w:t xml:space="preserve">, </w:t>
            </w:r>
            <w:r w:rsidRPr="00146C53">
              <w:rPr>
                <w:rFonts w:ascii="Phetsarath OT" w:eastAsia="Phetsarath OT" w:hAnsi="Phetsarath OT" w:cs="Phetsarath OT"/>
                <w:color w:val="202124"/>
                <w:cs/>
                <w:lang w:bidi="lo-LA"/>
              </w:rPr>
              <w:t>ໃບອະນຸຍາດທີ່ຢູ່ອາໄສ</w:t>
            </w:r>
            <w:r w:rsidRPr="00146C53">
              <w:rPr>
                <w:rFonts w:ascii="Phetsarath OT" w:eastAsia="Phetsarath OT" w:hAnsi="Phetsarath OT" w:cs="Phetsarath OT"/>
                <w:color w:val="202124"/>
                <w:lang w:val="de-DE" w:bidi="th-TH"/>
              </w:rPr>
              <w:t xml:space="preserve">, </w:t>
            </w:r>
            <w:r w:rsidRPr="00146C53">
              <w:rPr>
                <w:rFonts w:ascii="Phetsarath OT" w:eastAsia="Phetsarath OT" w:hAnsi="Phetsarath OT" w:cs="Phetsarath OT"/>
                <w:color w:val="202124"/>
                <w:cs/>
                <w:lang w:bidi="lo-LA"/>
              </w:rPr>
              <w:t>ໃບອະນຸຍາດແລກປ່ຽນ</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ແລະເອກະສານ</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ອື່ນໆ</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ທີ່ຕ້ອງການສໍາລັບການພັກເຊົາຂອງເຂົາເຈົ້າຢູ່ໃນປະເທດ</w:t>
            </w:r>
            <w:r w:rsidR="00F86294">
              <w:rPr>
                <w:rFonts w:ascii="Phetsarath OT" w:eastAsia="Phetsarath OT" w:hAnsi="Phetsarath OT" w:cs="Phetsarath OT" w:hint="cs"/>
                <w:color w:val="202124"/>
                <w:cs/>
                <w:lang w:bidi="lo-LA"/>
              </w:rPr>
              <w:t>ລາວ</w:t>
            </w:r>
            <w:r w:rsidR="00635491">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ໃນຂະນະທີ່ດໍາເນີນການບໍລິການພາຍໃຕ້ສັນຍາ.</w:t>
            </w:r>
          </w:p>
          <w:p w14:paraId="79E976CF" w14:textId="19EDE9DE" w:rsidR="000F3719" w:rsidRPr="00146C53"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10" w:hanging="510"/>
              <w:rPr>
                <w:rFonts w:ascii="Phetsarath OT" w:eastAsia="Phetsarath OT" w:hAnsi="Phetsarath OT" w:cs="Phetsarath OT"/>
                <w:color w:val="202124"/>
                <w:lang w:val="de-DE" w:bidi="th-TH"/>
              </w:rPr>
            </w:pPr>
            <w:r w:rsidRPr="00146C53">
              <w:rPr>
                <w:rFonts w:ascii="Phetsarath OT" w:eastAsia="Phetsarath OT" w:hAnsi="Phetsarath OT" w:cs="Phetsarath OT" w:hint="cs"/>
                <w:color w:val="202124"/>
                <w:cs/>
                <w:lang w:bidi="lo-LA"/>
              </w:rPr>
              <w:t xml:space="preserve">(ຄ)   </w:t>
            </w:r>
            <w:r w:rsidRPr="00146C53">
              <w:rPr>
                <w:rFonts w:ascii="Phetsarath OT" w:eastAsia="Phetsarath OT" w:hAnsi="Phetsarath OT" w:cs="Phetsarath OT"/>
                <w:color w:val="202124"/>
                <w:cs/>
                <w:lang w:bidi="lo-LA"/>
              </w:rPr>
              <w:t>ອໍານວຍຄວາມສະດວກທັນທີ</w:t>
            </w:r>
            <w:r w:rsidR="00635491">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ໃນການ</w:t>
            </w:r>
            <w:r w:rsidRPr="00146C53">
              <w:rPr>
                <w:rFonts w:ascii="Phetsarath OT" w:eastAsia="Phetsarath OT" w:hAnsi="Phetsarath OT" w:cs="Phetsarath OT" w:hint="cs"/>
                <w:color w:val="202124"/>
                <w:cs/>
                <w:lang w:bidi="lo-LA"/>
              </w:rPr>
              <w:t>ສະສາງ</w:t>
            </w:r>
            <w:r w:rsidRPr="00146C53">
              <w:rPr>
                <w:rFonts w:ascii="Phetsarath OT" w:eastAsia="Phetsarath OT" w:hAnsi="Phetsarath OT" w:cs="Phetsarath OT"/>
                <w:color w:val="202124"/>
                <w:cs/>
                <w:lang w:bidi="lo-LA"/>
              </w:rPr>
              <w:t>ຊັບສິນໃດໆທີ່ຕ້ອງການ</w:t>
            </w:r>
            <w:r w:rsidRPr="00146C53">
              <w:rPr>
                <w:rFonts w:ascii="Phetsarath OT" w:eastAsia="Phetsarath OT" w:hAnsi="Phetsarath OT" w:cs="Phetsarath OT" w:hint="cs"/>
                <w:color w:val="202124"/>
                <w:cs/>
                <w:lang w:bidi="lo-LA"/>
              </w:rPr>
              <w:t>ຂອງຊ່ຽວຊານ</w:t>
            </w:r>
            <w:r w:rsidRPr="00146C53">
              <w:rPr>
                <w:rFonts w:ascii="Phetsarath OT" w:eastAsia="Phetsarath OT" w:hAnsi="Phetsarath OT" w:cs="Phetsarath OT"/>
                <w:color w:val="202124"/>
                <w:cs/>
                <w:lang w:bidi="lo-LA"/>
              </w:rPr>
              <w:t>ສໍາລັບການບໍລິການໂດຍຜ່ານພາສີ</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ແລະ</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ຜົນກະທົບສ່ວນບຸກຄົນຂອງຜູ້ຊ່ຽວຊານ</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ແລະ</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ສິດໄດ້ຮັບ</w:t>
            </w:r>
            <w:r w:rsidRPr="00146C53">
              <w:rPr>
                <w:rFonts w:ascii="Phetsarath OT" w:eastAsia="Phetsarath OT" w:hAnsi="Phetsarath OT" w:cs="Phetsarath OT" w:hint="cs"/>
                <w:color w:val="202124"/>
                <w:cs/>
                <w:lang w:bidi="lo-LA"/>
              </w:rPr>
              <w:t>ສິດຂອງຜູ້ອາໃສ</w:t>
            </w:r>
            <w:r w:rsidRPr="00146C53">
              <w:rPr>
                <w:rFonts w:ascii="Phetsarath OT" w:eastAsia="Phetsarath OT" w:hAnsi="Phetsarath OT" w:cs="Phetsarath OT"/>
                <w:color w:val="202124"/>
                <w:cs/>
                <w:lang w:bidi="lo-LA"/>
              </w:rPr>
              <w:t>ຂອງເຂົາເຈົ້າ.</w:t>
            </w:r>
          </w:p>
          <w:p w14:paraId="0C7FEF18" w14:textId="77777777" w:rsidR="000F3719" w:rsidRPr="00146C53"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10" w:hanging="510"/>
              <w:rPr>
                <w:rFonts w:ascii="Phetsarath OT" w:eastAsia="Phetsarath OT" w:hAnsi="Phetsarath OT" w:cs="Phetsarath OT"/>
                <w:color w:val="202124"/>
                <w:lang w:val="de-DE" w:bidi="th-TH"/>
              </w:rPr>
            </w:pPr>
            <w:r w:rsidRPr="00146C53">
              <w:rPr>
                <w:rFonts w:ascii="Phetsarath OT" w:eastAsia="Phetsarath OT" w:hAnsi="Phetsarath OT" w:cs="Phetsarath OT" w:hint="cs"/>
                <w:color w:val="202124"/>
                <w:cs/>
                <w:lang w:bidi="lo-LA"/>
              </w:rPr>
              <w:t xml:space="preserve">(ງ)    </w:t>
            </w:r>
            <w:r w:rsidRPr="00146C53">
              <w:rPr>
                <w:rFonts w:ascii="Phetsarath OT" w:eastAsia="Phetsarath OT" w:hAnsi="Phetsarath OT" w:cs="Phetsarath OT"/>
                <w:color w:val="202124"/>
                <w:cs/>
                <w:lang w:bidi="lo-LA"/>
              </w:rPr>
              <w:t>ອອກໃຫ້ເຈົ້າໜ້າທີ່</w:t>
            </w:r>
            <w:r w:rsidRPr="00146C53">
              <w:rPr>
                <w:rFonts w:ascii="Phetsarath OT" w:eastAsia="Phetsarath OT" w:hAnsi="Phetsarath OT" w:cs="Phetsarath OT"/>
                <w:color w:val="202124"/>
                <w:lang w:val="de-DE" w:bidi="th-TH"/>
              </w:rPr>
              <w:t xml:space="preserve">, </w:t>
            </w:r>
            <w:r w:rsidRPr="00146C53">
              <w:rPr>
                <w:rFonts w:ascii="Phetsarath OT" w:eastAsia="Phetsarath OT" w:hAnsi="Phetsarath OT" w:cs="Phetsarath OT"/>
                <w:color w:val="202124"/>
                <w:cs/>
                <w:lang w:bidi="lo-LA"/>
              </w:rPr>
              <w:t>ຕົວແທນ ແລະ ຜູ້ຕາງຫນ້າຂອງລັດຖະບານທັງໝົດ ຄຳແນະນຳ ແລະ ຂໍ້ມູນດັ່ງກ່າວ ຕາມທີ່ອາດຈະຈຳເປັນ ຫຼື ເໝາະສົມສຳລັບການຈັດຕັ້ງປະຕິບັດການບໍລິການຢ່າງທັນການ ແລະ ມີປະສິດທິພາບ.</w:t>
            </w:r>
          </w:p>
          <w:p w14:paraId="230423FE" w14:textId="4F9B3D73" w:rsidR="000F3719" w:rsidRPr="00146C53"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10" w:hanging="450"/>
              <w:rPr>
                <w:rFonts w:ascii="Phetsarath OT" w:eastAsia="Phetsarath OT" w:hAnsi="Phetsarath OT" w:cs="Phetsarath OT"/>
                <w:color w:val="202124"/>
                <w:lang w:val="de-DE" w:bidi="th-TH"/>
              </w:rPr>
            </w:pPr>
            <w:r w:rsidRPr="00146C53">
              <w:rPr>
                <w:rFonts w:ascii="Phetsarath OT" w:eastAsia="Phetsarath OT" w:hAnsi="Phetsarath OT" w:cs="Phetsarath OT" w:hint="cs"/>
                <w:color w:val="202124"/>
                <w:cs/>
                <w:lang w:bidi="lo-LA"/>
              </w:rPr>
              <w:t xml:space="preserve">(ຈ)   </w:t>
            </w:r>
            <w:r w:rsidRPr="00146C53">
              <w:rPr>
                <w:rFonts w:ascii="Phetsarath OT" w:eastAsia="Phetsarath OT" w:hAnsi="Phetsarath OT" w:cs="Phetsarath OT"/>
                <w:color w:val="202124"/>
                <w:cs/>
                <w:lang w:bidi="lo-LA"/>
              </w:rPr>
              <w:t>ຊ່ວຍເຫຼືອທີ່ປຶກສາ</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ແລະ</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ຜູ້ຊ່ຽວຊານ</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ແລະ</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ທີ່ປຶກສາຍ່ອຍທີ່ປຶກສາສໍາລັບການບໍລິການທີ່ໄດ້ຮັບການຍົກເວັ້ນຈາກຂໍ້ກໍານົດໃດໆທີ່ຈະລົງທະບຽນ</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ຫຼື</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ໄດ້ຮັບໃບອະນຸຍາດທີ່ຈະປະກອບອາຊີບຂອງເຂົາເຈົ້າ</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ຫຼື</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ການສ້າງຕັ້ງຂອງຕົນເອງບໍ່ວ່າຈະເປັນສ່ວນບຸກຄົນ</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ຫຼື</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ເປັນອົງການຈັດຕັ້ງຂອງບໍລິສັດໃນປະ​ເທດ</w:t>
            </w:r>
            <w:r w:rsidR="002E711F">
              <w:rPr>
                <w:rFonts w:ascii="Phetsarath OT" w:eastAsia="Phetsarath OT" w:hAnsi="Phetsarath OT" w:cs="Phetsarath OT" w:hint="cs"/>
                <w:color w:val="202124"/>
                <w:cs/>
                <w:lang w:bidi="lo-LA"/>
              </w:rPr>
              <w:t>ລາວ</w:t>
            </w:r>
            <w:r w:rsidRPr="00146C53">
              <w:rPr>
                <w:rFonts w:ascii="Phetsarath OT" w:eastAsia="Phetsarath OT" w:hAnsi="Phetsarath OT" w:cs="Phetsarath OT"/>
                <w:color w:val="202124"/>
                <w:cs/>
                <w:lang w:bidi="lo-LA"/>
              </w:rPr>
              <w:t>​ອີງ​ຕາມ​ກົດ​ຫມາຍ​ທີ່​ນໍາ​ໃຊ້​ໃນ​ປະ​ເທດ</w:t>
            </w:r>
            <w:r w:rsidR="00154CF9">
              <w:rPr>
                <w:rFonts w:ascii="Phetsarath OT" w:eastAsia="Phetsarath OT" w:hAnsi="Phetsarath OT" w:cs="Phetsarath OT" w:hint="cs"/>
                <w:color w:val="202124"/>
                <w:cs/>
                <w:lang w:bidi="lo-LA"/>
              </w:rPr>
              <w:t>ລາວ</w:t>
            </w:r>
            <w:r w:rsidRPr="00146C53">
              <w:rPr>
                <w:rFonts w:ascii="Phetsarath OT" w:eastAsia="Phetsarath OT" w:hAnsi="Phetsarath OT" w:cs="Phetsarath OT"/>
                <w:color w:val="202124"/>
                <w:cs/>
                <w:lang w:bidi="lo-LA"/>
              </w:rPr>
              <w:t>​.</w:t>
            </w:r>
          </w:p>
          <w:p w14:paraId="70E58A8E" w14:textId="086BACD5" w:rsidR="000F3719" w:rsidRPr="00146C53"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600" w:hanging="600"/>
              <w:rPr>
                <w:rFonts w:ascii="Phetsarath OT" w:eastAsia="Phetsarath OT" w:hAnsi="Phetsarath OT" w:cs="Phetsarath OT"/>
                <w:color w:val="202124"/>
                <w:lang w:val="de-DE" w:bidi="th-TH"/>
              </w:rPr>
            </w:pPr>
            <w:r w:rsidRPr="00146C53">
              <w:rPr>
                <w:rFonts w:ascii="Phetsarath OT" w:eastAsia="Phetsarath OT" w:hAnsi="Phetsarath OT" w:cs="Phetsarath OT" w:hint="cs"/>
                <w:color w:val="202124"/>
                <w:cs/>
                <w:lang w:bidi="lo-LA"/>
              </w:rPr>
              <w:t xml:space="preserve">(ສ)    </w:t>
            </w:r>
            <w:r w:rsidRPr="00146C53">
              <w:rPr>
                <w:rFonts w:ascii="Phetsarath OT" w:eastAsia="Phetsarath OT" w:hAnsi="Phetsarath OT" w:cs="Phetsarath OT"/>
                <w:color w:val="202124"/>
                <w:cs/>
                <w:lang w:bidi="lo-LA"/>
              </w:rPr>
              <w:t>ຊ່ວຍເຫຼືອທີ່ປຶກສາ</w:t>
            </w:r>
            <w:r w:rsidRPr="00146C53">
              <w:rPr>
                <w:rFonts w:ascii="Phetsarath OT" w:eastAsia="Phetsarath OT" w:hAnsi="Phetsarath OT" w:cs="Phetsarath OT"/>
                <w:color w:val="202124"/>
                <w:lang w:val="de-DE" w:bidi="th-TH"/>
              </w:rPr>
              <w:t xml:space="preserve">, </w:t>
            </w:r>
            <w:r w:rsidRPr="00146C53">
              <w:rPr>
                <w:rFonts w:ascii="Phetsarath OT" w:eastAsia="Phetsarath OT" w:hAnsi="Phetsarath OT" w:cs="Phetsarath OT"/>
                <w:color w:val="202124"/>
                <w:cs/>
                <w:lang w:bidi="lo-LA"/>
              </w:rPr>
              <w:t>ທີ່ປຶກສາຍ່ອຍ ແລະ</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ຜູ້ຊ່ຽວຊານໃນການໄດ້ຮັບສິດທິພິເສດ</w:t>
            </w:r>
            <w:r w:rsidRPr="00146C53">
              <w:rPr>
                <w:rFonts w:ascii="Phetsarath OT" w:eastAsia="Phetsarath OT" w:hAnsi="Phetsarath OT" w:cs="Phetsarath OT"/>
                <w:color w:val="202124"/>
                <w:lang w:val="de-DE" w:bidi="th-TH"/>
              </w:rPr>
              <w:t xml:space="preserve">, </w:t>
            </w:r>
            <w:r w:rsidRPr="00146C53">
              <w:rPr>
                <w:rFonts w:ascii="Phetsarath OT" w:eastAsia="Phetsarath OT" w:hAnsi="Phetsarath OT" w:cs="Phetsarath OT"/>
                <w:color w:val="202124"/>
                <w:cs/>
                <w:lang w:bidi="lo-LA"/>
              </w:rPr>
              <w:t>ອີງຕາມກົດໝາຍທີ່ໃຊ້ໄດ້ໃນ</w:t>
            </w:r>
            <w:r w:rsidR="00C51FF4">
              <w:rPr>
                <w:rFonts w:ascii="Phetsarath OT" w:eastAsia="Phetsarath OT" w:hAnsi="Phetsarath OT" w:cs="Phetsarath OT"/>
                <w:color w:val="202124"/>
                <w:cs/>
                <w:lang w:bidi="lo-LA"/>
              </w:rPr>
              <w:t>ປະເທດລາວ</w:t>
            </w:r>
            <w:r w:rsidRPr="00146C53">
              <w:rPr>
                <w:rFonts w:ascii="Phetsarath OT" w:eastAsia="Phetsarath OT" w:hAnsi="Phetsarath OT" w:cs="Phetsarath OT" w:hint="cs"/>
                <w:color w:val="202124"/>
                <w:cs/>
                <w:lang w:bidi="lo-LA"/>
              </w:rPr>
              <w:t>ໃນ</w:t>
            </w:r>
            <w:r w:rsidRPr="00146C53">
              <w:rPr>
                <w:rFonts w:ascii="Phetsarath OT" w:eastAsia="Phetsarath OT" w:hAnsi="Phetsarath OT" w:cs="Phetsarath OT"/>
                <w:color w:val="202124"/>
                <w:cs/>
                <w:lang w:bidi="lo-LA"/>
              </w:rPr>
              <w:t>ການນໍາເອົາເງິນຕາຕ່າງປະເທດໃນຈໍານວນທີ່ສົມເຫດສົມຜົນເຂົ້າມາໃນ</w:t>
            </w:r>
            <w:r w:rsidR="00C51FF4">
              <w:rPr>
                <w:rFonts w:ascii="Phetsarath OT" w:eastAsia="Phetsarath OT" w:hAnsi="Phetsarath OT" w:cs="Phetsarath OT"/>
                <w:color w:val="202124"/>
                <w:cs/>
                <w:lang w:bidi="lo-LA"/>
              </w:rPr>
              <w:t>ປະເທດລາວ</w:t>
            </w:r>
            <w:r w:rsidRPr="00146C53">
              <w:rPr>
                <w:rFonts w:ascii="Phetsarath OT" w:eastAsia="Phetsarath OT" w:hAnsi="Phetsarath OT" w:cs="Phetsarath OT"/>
                <w:color w:val="202124"/>
                <w:cs/>
                <w:lang w:bidi="lo-LA"/>
              </w:rPr>
              <w:t>ເພື່ອຈຸດປະສົງຂອງການບໍລິການ ຫຼື ສໍາ​ລັບ​ການ​ນໍາ​ໃຊ້​ສ່ວນ​</w:t>
            </w:r>
            <w:r w:rsidRPr="00146C53">
              <w:rPr>
                <w:rFonts w:ascii="Phetsarath OT" w:eastAsia="Phetsarath OT" w:hAnsi="Phetsarath OT" w:cs="Phetsarath OT" w:hint="cs"/>
                <w:color w:val="202124"/>
                <w:cs/>
                <w:lang w:bidi="lo-LA"/>
              </w:rPr>
              <w:t>ຕົວ</w:t>
            </w:r>
            <w:r w:rsidRPr="00146C53">
              <w:rPr>
                <w:rFonts w:ascii="Phetsarath OT" w:eastAsia="Phetsarath OT" w:hAnsi="Phetsarath OT" w:cs="Phetsarath OT"/>
                <w:color w:val="202124"/>
                <w:cs/>
                <w:lang w:bidi="lo-LA"/>
              </w:rPr>
              <w:t>​ຂອງ​ຜູ້​ຊ່ຽວ​ຊານ</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​ແລະ</w:t>
            </w:r>
            <w:r w:rsidRPr="00146C53">
              <w:rPr>
                <w:rFonts w:ascii="Phetsarath OT" w:eastAsia="Phetsarath OT" w:hAnsi="Phetsarath OT" w:cs="Phetsarath OT" w:hint="cs"/>
                <w:color w:val="202124"/>
                <w:cs/>
                <w:lang w:bidi="lo-LA"/>
              </w:rPr>
              <w:t xml:space="preserve"> </w:t>
            </w:r>
            <w:r w:rsidRPr="00146C53">
              <w:rPr>
                <w:rFonts w:ascii="Phetsarath OT" w:eastAsia="Phetsarath OT" w:hAnsi="Phetsarath OT" w:cs="Phetsarath OT"/>
                <w:color w:val="202124"/>
                <w:cs/>
                <w:lang w:bidi="lo-LA"/>
              </w:rPr>
              <w:t>​ການ​ຖອນ​ຈໍາ​ນວນ​ດັ່ງ​ກ່າວ​ທີ່​ຈະ​ໄດ້​ຮັບ​​ນັ້ນ​ໂດຍ​ຜູ້​ຊ່ຽວ​ຊານ​ໃນ​ການ​ປະ​ຕິ​ບັດ​ການ​ບໍ​ລິ​ການ.</w:t>
            </w:r>
          </w:p>
          <w:p w14:paraId="31016E23" w14:textId="77777777" w:rsidR="000F3719" w:rsidRPr="00146C53"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480" w:lineRule="atLeast"/>
              <w:ind w:left="689" w:hanging="689"/>
              <w:rPr>
                <w:rFonts w:ascii="Phetsarath OT" w:eastAsia="Phetsarath OT" w:hAnsi="Phetsarath OT" w:cs="Phetsarath OT"/>
                <w:color w:val="202124"/>
                <w:lang w:val="de-DE" w:bidi="th-TH"/>
              </w:rPr>
            </w:pPr>
            <w:r w:rsidRPr="00146C53">
              <w:rPr>
                <w:rFonts w:ascii="Phetsarath OT" w:eastAsia="Phetsarath OT" w:hAnsi="Phetsarath OT" w:cs="Phetsarath OT" w:hint="cs"/>
                <w:color w:val="202124"/>
                <w:cs/>
                <w:lang w:bidi="lo-LA"/>
              </w:rPr>
              <w:t xml:space="preserve">(ຊ)     </w:t>
            </w:r>
            <w:r w:rsidRPr="00146C53">
              <w:rPr>
                <w:rFonts w:ascii="Phetsarath OT" w:eastAsia="Phetsarath OT" w:hAnsi="Phetsarath OT" w:cs="Phetsarath OT"/>
                <w:color w:val="202124"/>
                <w:cs/>
                <w:lang w:bidi="lo-LA"/>
              </w:rPr>
              <w:t>ສະໜອງການຊ່ວຍເຫຼືອອື່ນໆໃຫ້</w:t>
            </w:r>
            <w:r w:rsidRPr="00146C53">
              <w:rPr>
                <w:rFonts w:ascii="Phetsarath OT" w:eastAsia="Phetsarath OT" w:hAnsi="Phetsarath OT" w:cs="Phetsarath OT" w:hint="cs"/>
                <w:color w:val="202124"/>
                <w:cs/>
                <w:lang w:bidi="lo-LA"/>
              </w:rPr>
              <w:t>ແກ່</w:t>
            </w:r>
            <w:r w:rsidRPr="00146C53">
              <w:rPr>
                <w:rFonts w:ascii="Phetsarath OT" w:eastAsia="Phetsarath OT" w:hAnsi="Phetsarath OT" w:cs="Phetsarath OT"/>
                <w:color w:val="202124"/>
                <w:cs/>
                <w:lang w:bidi="lo-LA"/>
              </w:rPr>
              <w:t>ທີ່ປຶກສາ ຕາມທີ່ກຳນົດໄວ້ໃນ</w:t>
            </w:r>
            <w:r w:rsidRPr="00146C53">
              <w:rPr>
                <w:rFonts w:ascii="Phetsarath OT" w:eastAsia="Phetsarath OT" w:hAnsi="Phetsarath OT" w:cs="Phetsarath OT" w:hint="cs"/>
                <w:color w:val="202124"/>
                <w:cs/>
                <w:lang w:bidi="lo-LA"/>
              </w:rPr>
              <w:t>ເງື່ອນໄຂສະເພາະຂອງສັນຍາ (ງສສ)</w:t>
            </w:r>
            <w:r w:rsidRPr="00146C53">
              <w:rPr>
                <w:rFonts w:ascii="Phetsarath OT" w:eastAsia="Phetsarath OT" w:hAnsi="Phetsarath OT" w:cs="Phetsarath OT"/>
                <w:color w:val="202124"/>
                <w:cs/>
                <w:lang w:bidi="lo-LA"/>
              </w:rPr>
              <w:t xml:space="preserve"> </w:t>
            </w:r>
            <w:r w:rsidRPr="002200EA">
              <w:rPr>
                <w:rFonts w:eastAsia="Phetsarath OT"/>
                <w:color w:val="202124"/>
                <w:lang w:val="de-DE" w:bidi="th-TH"/>
              </w:rPr>
              <w:t>SCC.</w:t>
            </w:r>
          </w:p>
        </w:tc>
      </w:tr>
      <w:tr w:rsidR="000F3719" w:rsidRPr="00C741B2" w14:paraId="0A551EAD" w14:textId="77777777" w:rsidTr="00CE3DAD">
        <w:trPr>
          <w:jc w:val="center"/>
        </w:trPr>
        <w:tc>
          <w:tcPr>
            <w:tcW w:w="2628" w:type="dxa"/>
            <w:gridSpan w:val="2"/>
          </w:tcPr>
          <w:p w14:paraId="36B79C01" w14:textId="0245E55C" w:rsidR="000F3719" w:rsidRPr="00D46198" w:rsidRDefault="00413CFA"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5" w:hanging="450"/>
              <w:rPr>
                <w:rFonts w:ascii="Phetsarath OT" w:eastAsia="Phetsarath OT" w:hAnsi="Phetsarath OT" w:cs="Phetsarath OT"/>
                <w:b/>
                <w:bCs/>
                <w:color w:val="202124"/>
                <w:lang w:val="de-DE" w:bidi="th-TH"/>
              </w:rPr>
            </w:pPr>
            <w:r>
              <w:rPr>
                <w:rFonts w:ascii="Phetsarath OT" w:eastAsia="Phetsarath OT" w:hAnsi="Phetsarath OT" w:cs="Phetsarath OT" w:hint="cs"/>
                <w:b/>
                <w:bCs/>
                <w:color w:val="202124"/>
                <w:cs/>
                <w:lang w:val="de-DE" w:bidi="lo-LA"/>
              </w:rPr>
              <w:t>3</w:t>
            </w:r>
            <w:r w:rsidR="00D46198">
              <w:rPr>
                <w:rFonts w:ascii="Phetsarath OT" w:eastAsia="Phetsarath OT" w:hAnsi="Phetsarath OT" w:cs="Phetsarath OT" w:hint="cs"/>
                <w:b/>
                <w:bCs/>
                <w:color w:val="202124"/>
                <w:cs/>
                <w:lang w:bidi="lo-LA"/>
              </w:rPr>
              <w:t>3</w:t>
            </w:r>
            <w:r w:rsidR="000F3719" w:rsidRPr="00D46198">
              <w:rPr>
                <w:rFonts w:ascii="Phetsarath OT" w:eastAsia="Phetsarath OT" w:hAnsi="Phetsarath OT" w:cs="Phetsarath OT"/>
                <w:b/>
                <w:bCs/>
                <w:color w:val="202124"/>
                <w:lang w:val="de-DE" w:bidi="th-TH"/>
              </w:rPr>
              <w:t xml:space="preserve">. </w:t>
            </w:r>
            <w:r w:rsidR="000F3719" w:rsidRPr="006763E9">
              <w:rPr>
                <w:rFonts w:ascii="Phetsarath OT" w:eastAsia="Phetsarath OT" w:hAnsi="Phetsarath OT" w:cs="Phetsarath OT"/>
                <w:b/>
                <w:bCs/>
                <w:color w:val="202124"/>
                <w:cs/>
                <w:lang w:bidi="lo-LA"/>
              </w:rPr>
              <w:t>ການເຂົ້າເຖິງສະຖານທີ່ໂຄງການ</w:t>
            </w:r>
          </w:p>
          <w:p w14:paraId="3CE8B232" w14:textId="77777777" w:rsidR="000F3719" w:rsidRPr="00D46198" w:rsidRDefault="000F3719" w:rsidP="00A701C3">
            <w:pPr>
              <w:rPr>
                <w:lang w:val="de-DE"/>
              </w:rPr>
            </w:pPr>
          </w:p>
        </w:tc>
        <w:tc>
          <w:tcPr>
            <w:tcW w:w="6870" w:type="dxa"/>
          </w:tcPr>
          <w:p w14:paraId="46090E37" w14:textId="77777777" w:rsidR="000F3719" w:rsidRPr="001B212C"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
              <w:rPr>
                <w:rFonts w:ascii="Phetsarath OT" w:eastAsia="Phetsarath OT" w:hAnsi="Phetsarath OT" w:cs="Phetsarath OT"/>
                <w:color w:val="202124"/>
                <w:lang w:val="de-DE" w:bidi="lo-LA"/>
              </w:rPr>
            </w:pPr>
            <w:r w:rsidRPr="00D46198">
              <w:rPr>
                <w:rFonts w:ascii="Phetsarath OT" w:eastAsia="Phetsarath OT" w:hAnsi="Phetsarath OT" w:cs="Phetsarath OT"/>
                <w:color w:val="202124"/>
                <w:cs/>
                <w:lang w:bidi="lo-LA"/>
              </w:rPr>
              <w:t>ໜ່ວຍງານຈັດຊື້ຮັບປະກັນວ່າທີ່ປຶກສາຈະຕ້ອງມີການເຂົ້າເຖິງສະຖານທີ່ໂຄງການໂດຍບໍ່ເສຍຄ່າ</w:t>
            </w:r>
            <w:r w:rsidRPr="001B212C">
              <w:rPr>
                <w:rFonts w:ascii="Phetsarath OT" w:eastAsia="Phetsarath OT" w:hAnsi="Phetsarath OT" w:cs="Phetsarath OT"/>
                <w:color w:val="202124"/>
                <w:lang w:val="de-DE" w:bidi="th-TH"/>
              </w:rPr>
              <w:t xml:space="preserve">, </w:t>
            </w:r>
            <w:r w:rsidRPr="00D46198">
              <w:rPr>
                <w:rFonts w:ascii="Phetsarath OT" w:eastAsia="Phetsarath OT" w:hAnsi="Phetsarath OT" w:cs="Phetsarath OT"/>
                <w:color w:val="202124"/>
                <w:cs/>
                <w:lang w:bidi="lo-LA"/>
              </w:rPr>
              <w:t xml:space="preserve">ໂດຍບໍ່ມີການຂັດຂວາງກ່ຽວກັບການເຂົ້າເຖິງທີ່ຕ້ອງການສໍາລັບການປະຕິບັດງານຂອງການບໍລິການ. </w:t>
            </w:r>
            <w:r w:rsidRPr="00D46198">
              <w:rPr>
                <w:rFonts w:ascii="Phetsarath OT" w:eastAsia="Phetsarath OT" w:hAnsi="Phetsarath OT" w:cs="Phetsarath OT" w:hint="cs"/>
                <w:color w:val="202124"/>
                <w:cs/>
                <w:lang w:bidi="lo-LA"/>
              </w:rPr>
              <w:t>ຜູ້</w:t>
            </w:r>
            <w:r w:rsidRPr="00D46198">
              <w:rPr>
                <w:rFonts w:ascii="Phetsarath OT" w:eastAsia="Phetsarath OT" w:hAnsi="Phetsarath OT" w:cs="Phetsarath OT"/>
                <w:color w:val="202124"/>
                <w:cs/>
                <w:lang w:bidi="lo-LA"/>
              </w:rPr>
              <w:t>ຈັດຊື້</w:t>
            </w:r>
            <w:r w:rsidRPr="00D46198">
              <w:rPr>
                <w:rFonts w:ascii="Phetsarath OT" w:eastAsia="Phetsarath OT" w:hAnsi="Phetsarath OT" w:cs="Phetsarath OT" w:hint="cs"/>
                <w:color w:val="202124"/>
                <w:cs/>
                <w:lang w:bidi="lo-LA"/>
              </w:rPr>
              <w:t xml:space="preserve">-ຈັດຈ້າງ </w:t>
            </w:r>
            <w:r w:rsidRPr="00D46198">
              <w:rPr>
                <w:rFonts w:ascii="Phetsarath OT" w:eastAsia="Phetsarath OT" w:hAnsi="Phetsarath OT" w:cs="Phetsarath OT"/>
                <w:color w:val="202124"/>
                <w:cs/>
                <w:lang w:bidi="lo-LA"/>
              </w:rPr>
              <w:t>ຈະຮັບຜິດຊອບຕໍ່ຄວາມເສຍຫາຍຕໍ່ສະຖານທີ່ໂຄງການ ຫຼື ຊັບສິນໃດໆກໍຕາມທີ່ເປັນຜົນມາຈາກການເຂົ້າເຖິງດັ່ງກ່າວ ແລະ ຈະຊົດເຊີຍໃຫ້ທີ່ປຶກສາ ແລະ ຜູ້ຊ່ຽວຊານແຕ່ລະຄົນກ່ຽວກັບຄວາມຮັບຜິດ</w:t>
            </w:r>
          </w:p>
          <w:p w14:paraId="33F648D7" w14:textId="038156CF" w:rsidR="000F3719" w:rsidRPr="001B212C"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60"/>
              <w:rPr>
                <w:rFonts w:ascii="Phetsarath OT" w:eastAsia="Phetsarath OT" w:hAnsi="Phetsarath OT" w:cs="Phetsarath OT"/>
                <w:color w:val="202124"/>
                <w:lang w:val="de-DE" w:bidi="th-TH"/>
              </w:rPr>
            </w:pPr>
            <w:r w:rsidRPr="00D46198">
              <w:rPr>
                <w:rFonts w:ascii="Phetsarath OT" w:eastAsia="Phetsarath OT" w:hAnsi="Phetsarath OT" w:cs="Phetsarath OT"/>
                <w:color w:val="202124"/>
                <w:cs/>
                <w:lang w:bidi="lo-LA"/>
              </w:rPr>
              <w:t>ຊອບຕໍ່ຄວາມເສຍຫາຍດັ່ງກ່າວ</w:t>
            </w:r>
            <w:r w:rsidRPr="001B212C">
              <w:rPr>
                <w:rFonts w:ascii="Phetsarath OT" w:eastAsia="Phetsarath OT" w:hAnsi="Phetsarath OT" w:cs="Phetsarath OT"/>
                <w:color w:val="202124"/>
                <w:lang w:val="de-DE" w:bidi="th-TH"/>
              </w:rPr>
              <w:t xml:space="preserve">, </w:t>
            </w:r>
            <w:r w:rsidRPr="00D46198">
              <w:rPr>
                <w:rFonts w:ascii="Phetsarath OT" w:eastAsia="Phetsarath OT" w:hAnsi="Phetsarath OT" w:cs="Phetsarath OT"/>
                <w:color w:val="202124"/>
                <w:cs/>
                <w:lang w:bidi="lo-LA"/>
              </w:rPr>
              <w:t>ເວັ້ນເສຍແຕ່ວ່າຄວາມເສຍຫາຍດັ່ງກ່າວແມ່ນເກີດມາຈາກການລ່ວງລະເມີດໂດຍເຈດຕະນາ ຫຼື</w:t>
            </w:r>
            <w:r w:rsidRPr="00D46198">
              <w:rPr>
                <w:rFonts w:ascii="Phetsarath OT" w:eastAsia="Phetsarath OT" w:hAnsi="Phetsarath OT" w:cs="Phetsarath OT" w:hint="cs"/>
                <w:color w:val="202124"/>
                <w:cs/>
                <w:lang w:bidi="lo-LA"/>
              </w:rPr>
              <w:t xml:space="preserve"> </w:t>
            </w:r>
            <w:r w:rsidRPr="00D46198">
              <w:rPr>
                <w:rFonts w:ascii="Phetsarath OT" w:eastAsia="Phetsarath OT" w:hAnsi="Phetsarath OT" w:cs="Phetsarath OT"/>
                <w:color w:val="202124"/>
                <w:cs/>
                <w:lang w:bidi="lo-LA"/>
              </w:rPr>
              <w:t>ການລະເລີຍຂອງທີ່ປຶກສາ</w:t>
            </w:r>
            <w:r w:rsidRPr="00D46198">
              <w:rPr>
                <w:rFonts w:ascii="Phetsarath OT" w:eastAsia="Phetsarath OT" w:hAnsi="Phetsarath OT" w:cs="Phetsarath OT" w:hint="cs"/>
                <w:color w:val="202124"/>
                <w:cs/>
                <w:lang w:bidi="lo-LA"/>
              </w:rPr>
              <w:t xml:space="preserve"> </w:t>
            </w:r>
            <w:r w:rsidRPr="00D46198">
              <w:rPr>
                <w:rFonts w:ascii="Phetsarath OT" w:eastAsia="Phetsarath OT" w:hAnsi="Phetsarath OT" w:cs="Phetsarath OT"/>
                <w:color w:val="202124"/>
                <w:cs/>
                <w:lang w:bidi="lo-LA"/>
              </w:rPr>
              <w:t>ຫຼື</w:t>
            </w:r>
            <w:r w:rsidRPr="00D46198">
              <w:rPr>
                <w:rFonts w:ascii="Phetsarath OT" w:eastAsia="Phetsarath OT" w:hAnsi="Phetsarath OT" w:cs="Phetsarath OT" w:hint="cs"/>
                <w:color w:val="202124"/>
                <w:cs/>
                <w:lang w:bidi="lo-LA"/>
              </w:rPr>
              <w:t xml:space="preserve"> </w:t>
            </w:r>
            <w:r w:rsidRPr="00D46198">
              <w:rPr>
                <w:rFonts w:ascii="Phetsarath OT" w:eastAsia="Phetsarath OT" w:hAnsi="Phetsarath OT" w:cs="Phetsarath OT"/>
                <w:color w:val="202124"/>
                <w:cs/>
                <w:lang w:bidi="lo-LA"/>
              </w:rPr>
              <w:t>ທີ່ປຶກສາຍ່ອຍ</w:t>
            </w:r>
            <w:r w:rsidRPr="00D46198">
              <w:rPr>
                <w:rFonts w:ascii="Phetsarath OT" w:eastAsia="Phetsarath OT" w:hAnsi="Phetsarath OT" w:cs="Phetsarath OT" w:hint="cs"/>
                <w:color w:val="202124"/>
                <w:cs/>
                <w:lang w:bidi="lo-LA"/>
              </w:rPr>
              <w:t xml:space="preserve"> </w:t>
            </w:r>
            <w:r w:rsidRPr="00D46198">
              <w:rPr>
                <w:rFonts w:ascii="Phetsarath OT" w:eastAsia="Phetsarath OT" w:hAnsi="Phetsarath OT" w:cs="Phetsarath OT"/>
                <w:color w:val="202124"/>
                <w:cs/>
                <w:lang w:bidi="lo-LA"/>
              </w:rPr>
              <w:t>ຫຼື</w:t>
            </w:r>
            <w:r w:rsidRPr="00D46198">
              <w:rPr>
                <w:rFonts w:ascii="Phetsarath OT" w:eastAsia="Phetsarath OT" w:hAnsi="Phetsarath OT" w:cs="Phetsarath OT" w:hint="cs"/>
                <w:color w:val="202124"/>
                <w:cs/>
                <w:lang w:bidi="lo-LA"/>
              </w:rPr>
              <w:t xml:space="preserve"> </w:t>
            </w:r>
            <w:r w:rsidRPr="00D46198">
              <w:rPr>
                <w:rFonts w:ascii="Phetsarath OT" w:eastAsia="Phetsarath OT" w:hAnsi="Phetsarath OT" w:cs="Phetsarath OT"/>
                <w:color w:val="202124"/>
                <w:cs/>
                <w:lang w:bidi="lo-LA"/>
              </w:rPr>
              <w:t>ຜູ້ຊ່ຽວຊານຂອງເຂົາ</w:t>
            </w:r>
            <w:r w:rsidRPr="00D46198">
              <w:rPr>
                <w:rFonts w:ascii="Phetsarath OT" w:eastAsia="Phetsarath OT" w:hAnsi="Phetsarath OT" w:cs="Phetsarath OT" w:hint="cs"/>
                <w:color w:val="202124"/>
                <w:cs/>
                <w:lang w:bidi="lo-LA"/>
              </w:rPr>
              <w:t>ເຈົ້າ</w:t>
            </w:r>
            <w:r w:rsidRPr="00D46198">
              <w:rPr>
                <w:rFonts w:ascii="Phetsarath OT" w:eastAsia="Phetsarath OT" w:hAnsi="Phetsarath OT" w:cs="Phetsarath OT"/>
                <w:color w:val="202124"/>
                <w:cs/>
                <w:lang w:bidi="lo-LA"/>
              </w:rPr>
              <w:t>.</w:t>
            </w:r>
          </w:p>
        </w:tc>
      </w:tr>
      <w:tr w:rsidR="000F3719" w:rsidRPr="00C741B2" w14:paraId="61BF68DB" w14:textId="77777777" w:rsidTr="00CE3DAD">
        <w:trPr>
          <w:jc w:val="center"/>
        </w:trPr>
        <w:tc>
          <w:tcPr>
            <w:tcW w:w="2628" w:type="dxa"/>
            <w:gridSpan w:val="2"/>
          </w:tcPr>
          <w:p w14:paraId="07F625AF" w14:textId="7F434FC2" w:rsidR="000F3719" w:rsidRPr="00413CFA" w:rsidRDefault="00413CFA" w:rsidP="00A701C3">
            <w:pPr>
              <w:tabs>
                <w:tab w:val="left" w:pos="4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b/>
                <w:bCs/>
                <w:color w:val="202124"/>
                <w:lang w:val="de-DE" w:bidi="th-TH"/>
              </w:rPr>
            </w:pPr>
            <w:r w:rsidRPr="00413CFA">
              <w:rPr>
                <w:rFonts w:ascii="Phetsarath OT" w:eastAsia="Phetsarath OT" w:hAnsi="Phetsarath OT" w:cs="Phetsarath OT" w:hint="cs"/>
                <w:b/>
                <w:bCs/>
                <w:color w:val="202124"/>
                <w:cs/>
                <w:lang w:bidi="lo-LA"/>
              </w:rPr>
              <w:t>34.</w:t>
            </w:r>
            <w:r>
              <w:rPr>
                <w:rFonts w:ascii="Phetsarath OT" w:eastAsia="Phetsarath OT" w:hAnsi="Phetsarath OT" w:cs="Phetsarath OT" w:hint="cs"/>
                <w:b/>
                <w:bCs/>
                <w:color w:val="202124"/>
                <w:cs/>
                <w:lang w:bidi="lo-LA"/>
              </w:rPr>
              <w:t xml:space="preserve"> </w:t>
            </w:r>
            <w:r w:rsidR="000F3719" w:rsidRPr="00413CFA">
              <w:rPr>
                <w:rFonts w:ascii="Phetsarath OT" w:eastAsia="Phetsarath OT" w:hAnsi="Phetsarath OT" w:cs="Phetsarath OT" w:hint="cs"/>
                <w:b/>
                <w:bCs/>
                <w:color w:val="202124"/>
                <w:cs/>
                <w:lang w:bidi="lo-LA"/>
              </w:rPr>
              <w:t>ການປ່ຽນແປງກົດ</w:t>
            </w:r>
          </w:p>
          <w:p w14:paraId="480F5A3E" w14:textId="20A4A83C" w:rsidR="00CE34C5" w:rsidRPr="00CE34C5" w:rsidRDefault="000F3719" w:rsidP="00A701C3">
            <w:pPr>
              <w:pStyle w:val="ListParagraph"/>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5" w:hanging="90"/>
              <w:rPr>
                <w:rFonts w:ascii="Phetsarath OT" w:eastAsia="Phetsarath OT" w:hAnsi="Phetsarath OT" w:cs="Phetsarath OT"/>
                <w:b/>
                <w:bCs/>
                <w:color w:val="202124"/>
                <w:lang w:val="de-DE" w:bidi="lo-LA"/>
              </w:rPr>
            </w:pPr>
            <w:r w:rsidRPr="006763E9">
              <w:rPr>
                <w:rFonts w:ascii="Phetsarath OT" w:eastAsia="Phetsarath OT" w:hAnsi="Phetsarath OT" w:cs="Phetsarath OT" w:hint="cs"/>
                <w:b/>
                <w:bCs/>
                <w:color w:val="202124"/>
                <w:cs/>
                <w:lang w:bidi="lo-LA"/>
              </w:rPr>
              <w:t>ໝາຍທີ່ນໍາໃຊ້ກ່ຽວ</w:t>
            </w:r>
          </w:p>
          <w:p w14:paraId="09106399" w14:textId="344CC043" w:rsidR="000F3719" w:rsidRPr="00CE34C5" w:rsidRDefault="000F3719" w:rsidP="00A701C3">
            <w:pPr>
              <w:pStyle w:val="ListParagraph"/>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5" w:hanging="90"/>
              <w:rPr>
                <w:rFonts w:ascii="Phetsarath OT" w:eastAsia="Phetsarath OT" w:hAnsi="Phetsarath OT" w:cs="Phetsarath OT"/>
                <w:b/>
                <w:bCs/>
                <w:color w:val="202124"/>
                <w:lang w:val="de-DE" w:bidi="lo-LA"/>
              </w:rPr>
            </w:pPr>
            <w:r w:rsidRPr="006763E9">
              <w:rPr>
                <w:rFonts w:ascii="Phetsarath OT" w:eastAsia="Phetsarath OT" w:hAnsi="Phetsarath OT" w:cs="Phetsarath OT" w:hint="cs"/>
                <w:b/>
                <w:bCs/>
                <w:color w:val="202124"/>
                <w:cs/>
                <w:lang w:bidi="lo-LA"/>
              </w:rPr>
              <w:t>ຂ້ອ</w:t>
            </w:r>
            <w:r w:rsidR="00CE34C5">
              <w:rPr>
                <w:rFonts w:ascii="Phetsarath OT" w:eastAsia="Phetsarath OT" w:hAnsi="Phetsarath OT" w:cs="Phetsarath OT" w:hint="cs"/>
                <w:b/>
                <w:bCs/>
                <w:color w:val="202124"/>
                <w:cs/>
                <w:lang w:bidi="lo-LA"/>
              </w:rPr>
              <w:t>ງ</w:t>
            </w:r>
            <w:r w:rsidRPr="006763E9">
              <w:rPr>
                <w:rFonts w:ascii="Phetsarath OT" w:eastAsia="Phetsarath OT" w:hAnsi="Phetsarath OT" w:cs="Phetsarath OT"/>
                <w:b/>
                <w:bCs/>
                <w:color w:val="202124"/>
                <w:cs/>
                <w:lang w:bidi="lo-LA"/>
              </w:rPr>
              <w:t>ກ່ຽວກັບພາສີ ແລະ</w:t>
            </w:r>
            <w:r w:rsidRPr="006763E9">
              <w:rPr>
                <w:rFonts w:ascii="Phetsarath OT" w:eastAsia="Phetsarath OT" w:hAnsi="Phetsarath OT" w:cs="Phetsarath OT" w:hint="cs"/>
                <w:b/>
                <w:bCs/>
                <w:color w:val="202124"/>
                <w:cs/>
                <w:lang w:bidi="lo-LA"/>
              </w:rPr>
              <w:t xml:space="preserve"> </w:t>
            </w:r>
            <w:r w:rsidRPr="00CE34C5">
              <w:rPr>
                <w:rFonts w:ascii="Phetsarath OT" w:eastAsia="Phetsarath OT" w:hAnsi="Phetsarath OT" w:cs="Phetsarath OT" w:hint="cs"/>
                <w:b/>
                <w:bCs/>
                <w:color w:val="202124"/>
                <w:cs/>
                <w:lang w:bidi="lo-LA"/>
              </w:rPr>
              <w:t>ໜ້າທີ່</w:t>
            </w:r>
          </w:p>
          <w:p w14:paraId="54C9A0D3" w14:textId="77777777" w:rsidR="000F3719" w:rsidRPr="00CE34C5" w:rsidRDefault="000F3719" w:rsidP="00A701C3">
            <w:pPr>
              <w:rPr>
                <w:lang w:val="de-DE" w:bidi="lo-LA"/>
              </w:rPr>
            </w:pPr>
          </w:p>
        </w:tc>
        <w:tc>
          <w:tcPr>
            <w:tcW w:w="6870" w:type="dxa"/>
          </w:tcPr>
          <w:p w14:paraId="562B99FD" w14:textId="68FA746A" w:rsidR="000F3719" w:rsidRPr="00083A29"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Phetsarath OT" w:eastAsia="Phetsarath OT" w:hAnsi="Phetsarath OT" w:cs="Phetsarath OT"/>
                <w:color w:val="202124"/>
                <w:lang w:val="de-DE" w:bidi="th-TH"/>
              </w:rPr>
            </w:pPr>
            <w:r w:rsidRPr="00D46198">
              <w:rPr>
                <w:rFonts w:ascii="Phetsarath OT" w:eastAsia="Phetsarath OT" w:hAnsi="Phetsarath OT" w:cs="Phetsarath OT"/>
                <w:color w:val="202124"/>
                <w:cs/>
                <w:lang w:bidi="lo-LA"/>
              </w:rPr>
              <w:t>ຖ້າ</w:t>
            </w:r>
            <w:r w:rsidRPr="00083A29">
              <w:rPr>
                <w:rFonts w:ascii="Phetsarath OT" w:eastAsia="Phetsarath OT" w:hAnsi="Phetsarath OT" w:cs="Phetsarath OT"/>
                <w:color w:val="202124"/>
                <w:lang w:val="de-DE" w:bidi="th-TH"/>
              </w:rPr>
              <w:t xml:space="preserve">, </w:t>
            </w:r>
            <w:r w:rsidRPr="00D46198">
              <w:rPr>
                <w:rFonts w:ascii="Phetsarath OT" w:eastAsia="Phetsarath OT" w:hAnsi="Phetsarath OT" w:cs="Phetsarath OT"/>
                <w:color w:val="202124"/>
                <w:cs/>
                <w:lang w:bidi="lo-LA"/>
              </w:rPr>
              <w:t>ຫຼັງຈາກວັນທີຂອງສັນຍານີ້</w:t>
            </w:r>
            <w:r w:rsidRPr="00083A29">
              <w:rPr>
                <w:rFonts w:ascii="Phetsarath OT" w:eastAsia="Phetsarath OT" w:hAnsi="Phetsarath OT" w:cs="Phetsarath OT"/>
                <w:color w:val="202124"/>
                <w:lang w:val="de-DE" w:bidi="th-TH"/>
              </w:rPr>
              <w:t xml:space="preserve">, </w:t>
            </w:r>
            <w:r w:rsidRPr="00D46198">
              <w:rPr>
                <w:rFonts w:ascii="Phetsarath OT" w:eastAsia="Phetsarath OT" w:hAnsi="Phetsarath OT" w:cs="Phetsarath OT"/>
                <w:color w:val="202124"/>
                <w:cs/>
                <w:lang w:bidi="lo-LA"/>
              </w:rPr>
              <w:t>ມີການປ່ຽນແປງໃດໆໃນກົດຫມາຍ</w:t>
            </w:r>
            <w:r w:rsidR="00CC69A3">
              <w:rPr>
                <w:rFonts w:ascii="Phetsarath OT" w:eastAsia="Phetsarath OT" w:hAnsi="Phetsarath OT" w:cs="Phetsarath OT" w:hint="cs"/>
                <w:color w:val="202124"/>
                <w:cs/>
                <w:lang w:bidi="lo-LA"/>
              </w:rPr>
              <w:t>ຂອງ</w:t>
            </w:r>
            <w:r w:rsidR="00C51FF4">
              <w:rPr>
                <w:rFonts w:ascii="Phetsarath OT" w:eastAsia="Phetsarath OT" w:hAnsi="Phetsarath OT" w:cs="Phetsarath OT"/>
                <w:color w:val="202124"/>
                <w:cs/>
                <w:lang w:bidi="lo-LA"/>
              </w:rPr>
              <w:t>ປະເທດລາວ</w:t>
            </w:r>
            <w:r w:rsidRPr="00D46198">
              <w:rPr>
                <w:rFonts w:ascii="Phetsarath OT" w:eastAsia="Phetsarath OT" w:hAnsi="Phetsarath OT" w:cs="Phetsarath OT"/>
                <w:color w:val="202124"/>
                <w:cs/>
                <w:lang w:bidi="lo-LA"/>
              </w:rPr>
              <w:t>ກ່ຽວກັບພາສີ</w:t>
            </w:r>
            <w:r w:rsidRPr="00D46198">
              <w:rPr>
                <w:rFonts w:ascii="Phetsarath OT" w:eastAsia="Phetsarath OT" w:hAnsi="Phetsarath OT" w:cs="Phetsarath OT" w:hint="cs"/>
                <w:color w:val="202124"/>
                <w:cs/>
                <w:lang w:bidi="lo-LA"/>
              </w:rPr>
              <w:t xml:space="preserve"> </w:t>
            </w:r>
            <w:r w:rsidRPr="00D46198">
              <w:rPr>
                <w:rFonts w:ascii="Phetsarath OT" w:eastAsia="Phetsarath OT" w:hAnsi="Phetsarath OT" w:cs="Phetsarath OT"/>
                <w:color w:val="202124"/>
                <w:cs/>
                <w:lang w:bidi="lo-LA"/>
              </w:rPr>
              <w:t>ແລະ</w:t>
            </w:r>
            <w:r w:rsidRPr="00D46198">
              <w:rPr>
                <w:rFonts w:ascii="Phetsarath OT" w:eastAsia="Phetsarath OT" w:hAnsi="Phetsarath OT" w:cs="Phetsarath OT" w:hint="cs"/>
                <w:color w:val="202124"/>
                <w:cs/>
                <w:lang w:bidi="lo-LA"/>
              </w:rPr>
              <w:t xml:space="preserve"> </w:t>
            </w:r>
            <w:r w:rsidRPr="00D46198">
              <w:rPr>
                <w:rFonts w:ascii="Phetsarath OT" w:eastAsia="Phetsarath OT" w:hAnsi="Phetsarath OT" w:cs="Phetsarath OT"/>
                <w:color w:val="202124"/>
                <w:cs/>
                <w:lang w:bidi="lo-LA"/>
              </w:rPr>
              <w:t>ຫນ້າທີ່ທີ່ເພີ່ມຂຶ້ນ</w:t>
            </w:r>
            <w:r w:rsidRPr="00D46198">
              <w:rPr>
                <w:rFonts w:ascii="Phetsarath OT" w:eastAsia="Phetsarath OT" w:hAnsi="Phetsarath OT" w:cs="Phetsarath OT" w:hint="cs"/>
                <w:color w:val="202124"/>
                <w:cs/>
                <w:lang w:bidi="lo-LA"/>
              </w:rPr>
              <w:t xml:space="preserve"> </w:t>
            </w:r>
            <w:r w:rsidRPr="00D46198">
              <w:rPr>
                <w:rFonts w:ascii="Phetsarath OT" w:eastAsia="Phetsarath OT" w:hAnsi="Phetsarath OT" w:cs="Phetsarath OT"/>
                <w:color w:val="202124"/>
                <w:cs/>
                <w:lang w:bidi="lo-LA"/>
              </w:rPr>
              <w:t>ຫຼື</w:t>
            </w:r>
            <w:r w:rsidRPr="00D46198">
              <w:rPr>
                <w:rFonts w:ascii="Phetsarath OT" w:eastAsia="Phetsarath OT" w:hAnsi="Phetsarath OT" w:cs="Phetsarath OT" w:hint="cs"/>
                <w:color w:val="202124"/>
                <w:cs/>
                <w:lang w:bidi="lo-LA"/>
              </w:rPr>
              <w:t xml:space="preserve"> </w:t>
            </w:r>
            <w:r w:rsidRPr="00D46198">
              <w:rPr>
                <w:rFonts w:ascii="Phetsarath OT" w:eastAsia="Phetsarath OT" w:hAnsi="Phetsarath OT" w:cs="Phetsarath OT"/>
                <w:color w:val="202124"/>
                <w:cs/>
                <w:lang w:bidi="lo-LA"/>
              </w:rPr>
              <w:t>ຫຼຸດລົງຄ່າໃຊ້ຈ່າຍທີ່ເກີດຂຶ້ນໂດຍທີ່ປຶກສາໃນການປະຕິບັດການບໍລິການ</w:t>
            </w:r>
            <w:r w:rsidRPr="00083A29">
              <w:rPr>
                <w:rFonts w:ascii="Phetsarath OT" w:eastAsia="Phetsarath OT" w:hAnsi="Phetsarath OT" w:cs="Phetsarath OT"/>
                <w:color w:val="202124"/>
                <w:lang w:val="de-DE" w:bidi="th-TH"/>
              </w:rPr>
              <w:t xml:space="preserve">, </w:t>
            </w:r>
            <w:r w:rsidRPr="00D46198">
              <w:rPr>
                <w:rFonts w:ascii="Phetsarath OT" w:eastAsia="Phetsarath OT" w:hAnsi="Phetsarath OT" w:cs="Phetsarath OT"/>
                <w:color w:val="202124"/>
                <w:cs/>
                <w:lang w:bidi="lo-LA"/>
              </w:rPr>
              <w:t>ຫຼັງຈາກນັ້ນຄ່າຕອບແທນ</w:t>
            </w:r>
            <w:r w:rsidRPr="00D46198">
              <w:rPr>
                <w:rFonts w:ascii="Phetsarath OT" w:eastAsia="Phetsarath OT" w:hAnsi="Phetsarath OT" w:cs="Phetsarath OT" w:hint="cs"/>
                <w:color w:val="202124"/>
                <w:cs/>
                <w:lang w:bidi="lo-LA"/>
              </w:rPr>
              <w:t xml:space="preserve"> </w:t>
            </w:r>
            <w:r w:rsidRPr="00D46198">
              <w:rPr>
                <w:rFonts w:ascii="Phetsarath OT" w:eastAsia="Phetsarath OT" w:hAnsi="Phetsarath OT" w:cs="Phetsarath OT"/>
                <w:color w:val="202124"/>
                <w:cs/>
                <w:lang w:bidi="lo-LA"/>
              </w:rPr>
              <w:t>ແລະ</w:t>
            </w:r>
            <w:r w:rsidRPr="00D46198">
              <w:rPr>
                <w:rFonts w:ascii="Phetsarath OT" w:eastAsia="Phetsarath OT" w:hAnsi="Phetsarath OT" w:cs="Phetsarath OT" w:hint="cs"/>
                <w:color w:val="202124"/>
                <w:cs/>
                <w:lang w:bidi="lo-LA"/>
              </w:rPr>
              <w:t xml:space="preserve"> </w:t>
            </w:r>
            <w:r w:rsidRPr="00D46198">
              <w:rPr>
                <w:rFonts w:ascii="Phetsarath OT" w:eastAsia="Phetsarath OT" w:hAnsi="Phetsarath OT" w:cs="Phetsarath OT"/>
                <w:color w:val="202124"/>
                <w:cs/>
                <w:lang w:bidi="lo-LA"/>
              </w:rPr>
              <w:t>ຄ່າໃຊ້ຈ່າຍທີ່ຈ່າຍຄືນ. ຖ້າບໍ່ດັ່ງນັ້ນການຊໍາລະໃຫ້ທີ່ປຶກສາພາຍໃຕ້ສັນຍານີ້ຈະຖືກເພີ່ມຂຶ້ນ</w:t>
            </w:r>
            <w:r w:rsidRPr="00D46198">
              <w:rPr>
                <w:rFonts w:ascii="Phetsarath OT" w:eastAsia="Phetsarath OT" w:hAnsi="Phetsarath OT" w:cs="Phetsarath OT" w:hint="cs"/>
                <w:color w:val="202124"/>
                <w:cs/>
                <w:lang w:bidi="lo-LA"/>
              </w:rPr>
              <w:t xml:space="preserve"> </w:t>
            </w:r>
            <w:r w:rsidRPr="00D46198">
              <w:rPr>
                <w:rFonts w:ascii="Phetsarath OT" w:eastAsia="Phetsarath OT" w:hAnsi="Phetsarath OT" w:cs="Phetsarath OT"/>
                <w:color w:val="202124"/>
                <w:cs/>
                <w:lang w:bidi="lo-LA"/>
              </w:rPr>
              <w:t>ຫຼື</w:t>
            </w:r>
            <w:r w:rsidRPr="00D46198">
              <w:rPr>
                <w:rFonts w:ascii="Phetsarath OT" w:eastAsia="Phetsarath OT" w:hAnsi="Phetsarath OT" w:cs="Phetsarath OT" w:hint="cs"/>
                <w:color w:val="202124"/>
                <w:cs/>
                <w:lang w:bidi="lo-LA"/>
              </w:rPr>
              <w:t xml:space="preserve"> </w:t>
            </w:r>
            <w:r w:rsidRPr="00D46198">
              <w:rPr>
                <w:rFonts w:ascii="Phetsarath OT" w:eastAsia="Phetsarath OT" w:hAnsi="Phetsarath OT" w:cs="Phetsarath OT"/>
                <w:color w:val="202124"/>
                <w:cs/>
                <w:lang w:bidi="lo-LA"/>
              </w:rPr>
              <w:t>ຫຼຸດລົງຕາມການຕົກລົງລະຫວ່າງຄູ່ສັນຍາທີ່ນີ້</w:t>
            </w:r>
            <w:r w:rsidRPr="00D46198">
              <w:rPr>
                <w:rFonts w:ascii="Phetsarath OT" w:eastAsia="Phetsarath OT" w:hAnsi="Phetsarath OT" w:cs="Phetsarath OT" w:hint="cs"/>
                <w:color w:val="202124"/>
                <w:cs/>
                <w:lang w:bidi="lo-LA"/>
              </w:rPr>
              <w:t xml:space="preserve"> </w:t>
            </w:r>
            <w:r w:rsidRPr="00D46198">
              <w:rPr>
                <w:rFonts w:ascii="Phetsarath OT" w:eastAsia="Phetsarath OT" w:hAnsi="Phetsarath OT" w:cs="Phetsarath OT"/>
                <w:color w:val="202124"/>
                <w:cs/>
                <w:lang w:bidi="lo-LA"/>
              </w:rPr>
              <w:t>ແລະ</w:t>
            </w:r>
            <w:r w:rsidRPr="00D46198">
              <w:rPr>
                <w:rFonts w:ascii="Phetsarath OT" w:eastAsia="Phetsarath OT" w:hAnsi="Phetsarath OT" w:cs="Phetsarath OT" w:hint="cs"/>
                <w:color w:val="202124"/>
                <w:cs/>
                <w:lang w:bidi="lo-LA"/>
              </w:rPr>
              <w:t xml:space="preserve"> </w:t>
            </w:r>
            <w:r w:rsidRPr="00D46198">
              <w:rPr>
                <w:rFonts w:ascii="Phetsarath OT" w:eastAsia="Phetsarath OT" w:hAnsi="Phetsarath OT" w:cs="Phetsarath OT"/>
                <w:color w:val="202124"/>
                <w:cs/>
                <w:lang w:bidi="lo-LA"/>
              </w:rPr>
              <w:t>ການປັບຕົວທີ່ສອດຄ້ອງກັນຈະຖືກ</w:t>
            </w:r>
            <w:r w:rsidRPr="00D46198">
              <w:rPr>
                <w:rFonts w:ascii="Phetsarath OT" w:eastAsia="Phetsarath OT" w:hAnsi="Phetsarath OT" w:cs="Phetsarath OT" w:hint="cs"/>
                <w:color w:val="202124"/>
                <w:cs/>
                <w:lang w:bidi="lo-LA"/>
              </w:rPr>
              <w:t>ປະຕິບັດ</w:t>
            </w:r>
            <w:r w:rsidRPr="00D46198">
              <w:rPr>
                <w:rFonts w:ascii="Phetsarath OT" w:eastAsia="Phetsarath OT" w:hAnsi="Phetsarath OT" w:cs="Phetsarath OT"/>
                <w:color w:val="202124"/>
                <w:cs/>
                <w:lang w:bidi="lo-LA"/>
              </w:rPr>
              <w:t>ກັບຈໍານວນເພດານເງິນ ທີ່ລະບຸໄວ້ໃນຂໍ້</w:t>
            </w:r>
            <w:r w:rsidRPr="00D46198">
              <w:rPr>
                <w:rFonts w:ascii="Phetsarath OT" w:eastAsia="Phetsarath OT" w:hAnsi="Phetsarath OT" w:cs="Phetsarath OT" w:hint="cs"/>
                <w:color w:val="202124"/>
                <w:cs/>
                <w:lang w:bidi="lo-LA"/>
              </w:rPr>
              <w:t>ທີ</w:t>
            </w:r>
            <w:r w:rsidRPr="00D46198">
              <w:rPr>
                <w:rFonts w:ascii="Phetsarath OT" w:eastAsia="Phetsarath OT" w:hAnsi="Phetsarath OT" w:cs="Phetsarath OT"/>
                <w:color w:val="202124"/>
                <w:cs/>
                <w:lang w:bidi="lo-LA"/>
              </w:rPr>
              <w:t xml:space="preserve"> </w:t>
            </w:r>
            <w:r w:rsidRPr="00083A29">
              <w:rPr>
                <w:rFonts w:ascii="Phetsarath OT" w:eastAsia="Phetsarath OT" w:hAnsi="Phetsarath OT" w:cs="Phetsarath OT"/>
                <w:color w:val="202124"/>
                <w:lang w:val="de-DE" w:bidi="th-TH"/>
              </w:rPr>
              <w:t>42.2</w:t>
            </w:r>
            <w:r w:rsidRPr="00D46198">
              <w:rPr>
                <w:rFonts w:ascii="Phetsarath OT" w:eastAsia="Phetsarath OT" w:hAnsi="Phetsarath OT" w:cs="Phetsarath OT" w:hint="cs"/>
                <w:color w:val="202124"/>
                <w:cs/>
                <w:lang w:bidi="lo-LA"/>
              </w:rPr>
              <w:t xml:space="preserve"> ຂອງເງື່ອນໄຂທົ່ວໄປຂອງສັນຍາ (ງທສ) </w:t>
            </w:r>
            <w:r w:rsidRPr="00083A29">
              <w:rPr>
                <w:rFonts w:eastAsia="Phetsarath OT"/>
                <w:color w:val="202124"/>
                <w:lang w:val="de-DE" w:bidi="th-TH"/>
              </w:rPr>
              <w:t>GCC.</w:t>
            </w:r>
          </w:p>
        </w:tc>
      </w:tr>
      <w:tr w:rsidR="000F3719" w:rsidRPr="00C741B2" w14:paraId="18127E3F" w14:textId="77777777" w:rsidTr="00CE3DAD">
        <w:trPr>
          <w:jc w:val="center"/>
        </w:trPr>
        <w:tc>
          <w:tcPr>
            <w:tcW w:w="2610" w:type="dxa"/>
          </w:tcPr>
          <w:p w14:paraId="0726939F" w14:textId="7ACDDE7E" w:rsidR="000F3719" w:rsidRPr="00083A29" w:rsidRDefault="00413CFA"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5" w:hanging="435"/>
              <w:rPr>
                <w:rFonts w:ascii="Phetsarath OT" w:eastAsia="Phetsarath OT" w:hAnsi="Phetsarath OT" w:cs="Phetsarath OT"/>
                <w:b/>
                <w:bCs/>
                <w:color w:val="202124"/>
                <w:lang w:val="de-DE" w:bidi="th-TH"/>
              </w:rPr>
            </w:pPr>
            <w:r>
              <w:rPr>
                <w:rFonts w:ascii="Phetsarath OT" w:eastAsia="Phetsarath OT" w:hAnsi="Phetsarath OT" w:cs="Phetsarath OT" w:hint="cs"/>
                <w:b/>
                <w:bCs/>
                <w:color w:val="202124"/>
                <w:cs/>
                <w:lang w:bidi="lo-LA"/>
              </w:rPr>
              <w:t>3</w:t>
            </w:r>
            <w:r w:rsidR="00D46198" w:rsidRPr="00D46198">
              <w:rPr>
                <w:rFonts w:ascii="Phetsarath OT" w:eastAsia="Phetsarath OT" w:hAnsi="Phetsarath OT" w:cs="Phetsarath OT" w:hint="cs"/>
                <w:b/>
                <w:bCs/>
                <w:color w:val="202124"/>
                <w:cs/>
                <w:lang w:bidi="lo-LA"/>
              </w:rPr>
              <w:t>5</w:t>
            </w:r>
            <w:r w:rsidR="000F3719" w:rsidRPr="00083A29">
              <w:rPr>
                <w:rFonts w:ascii="Phetsarath OT" w:eastAsia="Phetsarath OT" w:hAnsi="Phetsarath OT" w:cs="Phetsarath OT"/>
                <w:b/>
                <w:bCs/>
                <w:color w:val="202124"/>
                <w:lang w:val="de-DE" w:bidi="th-TH"/>
              </w:rPr>
              <w:t xml:space="preserve">. </w:t>
            </w:r>
            <w:r w:rsidR="000F3719" w:rsidRPr="00D46198">
              <w:rPr>
                <w:rFonts w:ascii="Phetsarath OT" w:eastAsia="Phetsarath OT" w:hAnsi="Phetsarath OT" w:cs="Phetsarath OT"/>
                <w:b/>
                <w:bCs/>
                <w:color w:val="202124"/>
                <w:cs/>
                <w:lang w:bidi="lo-LA"/>
              </w:rPr>
              <w:t>ການບໍລິການ</w:t>
            </w:r>
            <w:r w:rsidR="000F3719" w:rsidRPr="00083A29">
              <w:rPr>
                <w:rFonts w:ascii="Phetsarath OT" w:eastAsia="Phetsarath OT" w:hAnsi="Phetsarath OT" w:cs="Phetsarath OT"/>
                <w:b/>
                <w:bCs/>
                <w:color w:val="202124"/>
                <w:lang w:val="de-DE" w:bidi="th-TH"/>
              </w:rPr>
              <w:t xml:space="preserve">, </w:t>
            </w:r>
            <w:r w:rsidR="000F3719" w:rsidRPr="00D46198">
              <w:rPr>
                <w:rFonts w:ascii="Phetsarath OT" w:eastAsia="Phetsarath OT" w:hAnsi="Phetsarath OT" w:cs="Phetsarath OT"/>
                <w:b/>
                <w:bCs/>
                <w:color w:val="202124"/>
                <w:cs/>
                <w:lang w:bidi="lo-LA"/>
              </w:rPr>
              <w:t>ສິ່ງອໍານວຍຄວາມສະດວກ ແລະ ຊັບສິນຂອງ</w:t>
            </w:r>
            <w:r w:rsidR="000F3719" w:rsidRPr="00D46198">
              <w:rPr>
                <w:rFonts w:ascii="Phetsarath OT" w:eastAsia="Phetsarath OT" w:hAnsi="Phetsarath OT" w:cs="Phetsarath OT" w:hint="cs"/>
                <w:b/>
                <w:bCs/>
                <w:color w:val="202124"/>
                <w:cs/>
                <w:lang w:bidi="lo-LA"/>
              </w:rPr>
              <w:t>ຜູ້</w:t>
            </w:r>
            <w:r w:rsidR="000F3719" w:rsidRPr="00D46198">
              <w:rPr>
                <w:rFonts w:ascii="Phetsarath OT" w:eastAsia="Phetsarath OT" w:hAnsi="Phetsarath OT" w:cs="Phetsarath OT"/>
                <w:b/>
                <w:bCs/>
                <w:color w:val="202124"/>
                <w:cs/>
                <w:lang w:bidi="lo-LA"/>
              </w:rPr>
              <w:t>ຈັດຊື້</w:t>
            </w:r>
            <w:r w:rsidR="000F3719" w:rsidRPr="00D46198">
              <w:rPr>
                <w:rFonts w:ascii="Phetsarath OT" w:eastAsia="Phetsarath OT" w:hAnsi="Phetsarath OT" w:cs="Phetsarath OT" w:hint="cs"/>
                <w:b/>
                <w:bCs/>
                <w:color w:val="202124"/>
                <w:cs/>
                <w:lang w:bidi="lo-LA"/>
              </w:rPr>
              <w:t>-ຈັດຈ້າງ</w:t>
            </w:r>
          </w:p>
          <w:p w14:paraId="6DF9EA1D" w14:textId="67D6B885" w:rsidR="000F3719" w:rsidRPr="00083A29" w:rsidRDefault="000F3719" w:rsidP="00A701C3">
            <w:pPr>
              <w:pStyle w:val="Section8Heading2"/>
              <w:numPr>
                <w:ilvl w:val="0"/>
                <w:numId w:val="0"/>
              </w:numPr>
              <w:ind w:left="720"/>
              <w:rPr>
                <w:lang w:val="de-DE"/>
              </w:rPr>
            </w:pPr>
          </w:p>
          <w:p w14:paraId="279752F2" w14:textId="77777777" w:rsidR="000F3719" w:rsidRPr="00083A29" w:rsidRDefault="000F3719" w:rsidP="00A701C3">
            <w:pPr>
              <w:rPr>
                <w:lang w:val="de-DE"/>
              </w:rPr>
            </w:pPr>
          </w:p>
        </w:tc>
        <w:tc>
          <w:tcPr>
            <w:tcW w:w="6888" w:type="dxa"/>
            <w:gridSpan w:val="2"/>
          </w:tcPr>
          <w:p w14:paraId="7355E3DB" w14:textId="3522269B" w:rsidR="000F3719" w:rsidRPr="00083A29" w:rsidRDefault="00413CFA"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22" w:hanging="537"/>
              <w:rPr>
                <w:rFonts w:ascii="Phetsarath OT" w:eastAsia="Phetsarath OT" w:hAnsi="Phetsarath OT" w:cs="Phetsarath OT"/>
                <w:color w:val="202124"/>
                <w:lang w:val="de-DE" w:bidi="th-TH"/>
              </w:rPr>
            </w:pPr>
            <w:r>
              <w:rPr>
                <w:rFonts w:ascii="Phetsarath OT" w:eastAsia="Phetsarath OT" w:hAnsi="Phetsarath OT" w:cs="Phetsarath OT" w:hint="cs"/>
                <w:color w:val="202124"/>
                <w:cs/>
                <w:lang w:bidi="lo-LA"/>
              </w:rPr>
              <w:t xml:space="preserve">35.1 </w:t>
            </w:r>
            <w:r w:rsidR="000F3719" w:rsidRPr="00D46198">
              <w:rPr>
                <w:rFonts w:ascii="Phetsarath OT" w:eastAsia="Phetsarath OT" w:hAnsi="Phetsarath OT" w:cs="Phetsarath OT" w:hint="cs"/>
                <w:color w:val="202124"/>
                <w:cs/>
                <w:lang w:bidi="lo-LA"/>
              </w:rPr>
              <w:t>ຜູ້</w:t>
            </w:r>
            <w:r w:rsidR="000F3719" w:rsidRPr="00D46198">
              <w:rPr>
                <w:rFonts w:ascii="Phetsarath OT" w:eastAsia="Phetsarath OT" w:hAnsi="Phetsarath OT" w:cs="Phetsarath OT"/>
                <w:color w:val="202124"/>
                <w:cs/>
                <w:lang w:bidi="lo-LA"/>
              </w:rPr>
              <w:t>ຈັດຊື້</w:t>
            </w:r>
            <w:r w:rsidR="000F3719" w:rsidRPr="00D46198">
              <w:rPr>
                <w:rFonts w:ascii="Phetsarath OT" w:eastAsia="Phetsarath OT" w:hAnsi="Phetsarath OT" w:cs="Phetsarath OT" w:hint="cs"/>
                <w:color w:val="202124"/>
                <w:cs/>
                <w:lang w:bidi="lo-LA"/>
              </w:rPr>
              <w:t xml:space="preserve">-ຈັດຈ້າງ </w:t>
            </w:r>
            <w:r w:rsidR="000F3719" w:rsidRPr="00D46198">
              <w:rPr>
                <w:rFonts w:ascii="Phetsarath OT" w:eastAsia="Phetsarath OT" w:hAnsi="Phetsarath OT" w:cs="Phetsarath OT"/>
                <w:color w:val="202124"/>
                <w:cs/>
                <w:lang w:bidi="lo-LA"/>
              </w:rPr>
              <w:t>ຈະຕ້ອງ</w:t>
            </w:r>
            <w:r w:rsidR="000F3719" w:rsidRPr="00D46198">
              <w:rPr>
                <w:rFonts w:ascii="Phetsarath OT" w:eastAsia="Phetsarath OT" w:hAnsi="Phetsarath OT" w:cs="Phetsarath OT" w:hint="cs"/>
                <w:color w:val="202124"/>
                <w:cs/>
                <w:lang w:bidi="lo-LA"/>
              </w:rPr>
              <w:t>ພ້ອມມີ</w:t>
            </w:r>
            <w:r w:rsidR="000F3719" w:rsidRPr="00D46198">
              <w:rPr>
                <w:rFonts w:ascii="Phetsarath OT" w:eastAsia="Phetsarath OT" w:hAnsi="Phetsarath OT" w:cs="Phetsarath OT"/>
                <w:color w:val="202124"/>
                <w:cs/>
                <w:lang w:bidi="lo-LA"/>
              </w:rPr>
              <w:t>ໃຫ້ທີ່ປຶກສາ ແລະ ຜູ້ຊ່ຽວຊານ</w:t>
            </w:r>
            <w:r w:rsidR="000F3719" w:rsidRPr="00083A29">
              <w:rPr>
                <w:rFonts w:ascii="Phetsarath OT" w:eastAsia="Phetsarath OT" w:hAnsi="Phetsarath OT" w:cs="Phetsarath OT"/>
                <w:color w:val="202124"/>
                <w:lang w:val="de-DE" w:bidi="th-TH"/>
              </w:rPr>
              <w:t xml:space="preserve">, </w:t>
            </w:r>
            <w:r w:rsidR="000F3719" w:rsidRPr="00D46198">
              <w:rPr>
                <w:rFonts w:ascii="Phetsarath OT" w:eastAsia="Phetsarath OT" w:hAnsi="Phetsarath OT" w:cs="Phetsarath OT"/>
                <w:color w:val="202124"/>
                <w:cs/>
                <w:lang w:bidi="lo-LA"/>
              </w:rPr>
              <w:t>ເພື່ອຈຸດປະສົງຂອງການບໍລິການ ແລະ ບໍ່ເສຍຄ່າບໍລິການໃດໆ</w:t>
            </w:r>
            <w:r w:rsidR="000F3719" w:rsidRPr="00083A29">
              <w:rPr>
                <w:rFonts w:ascii="Phetsarath OT" w:eastAsia="Phetsarath OT" w:hAnsi="Phetsarath OT" w:cs="Phetsarath OT"/>
                <w:color w:val="202124"/>
                <w:lang w:val="de-DE" w:bidi="th-TH"/>
              </w:rPr>
              <w:t xml:space="preserve">, </w:t>
            </w:r>
            <w:r w:rsidR="000F3719" w:rsidRPr="00D46198">
              <w:rPr>
                <w:rFonts w:ascii="Phetsarath OT" w:eastAsia="Phetsarath OT" w:hAnsi="Phetsarath OT" w:cs="Phetsarath OT"/>
                <w:color w:val="202124"/>
                <w:cs/>
                <w:lang w:bidi="lo-LA"/>
              </w:rPr>
              <w:t>ການບໍລິການ</w:t>
            </w:r>
            <w:r w:rsidR="000F3719" w:rsidRPr="00083A29">
              <w:rPr>
                <w:rFonts w:ascii="Phetsarath OT" w:eastAsia="Phetsarath OT" w:hAnsi="Phetsarath OT" w:cs="Phetsarath OT"/>
                <w:color w:val="202124"/>
                <w:lang w:val="de-DE" w:bidi="th-TH"/>
              </w:rPr>
              <w:t xml:space="preserve">, </w:t>
            </w:r>
            <w:r w:rsidR="000F3719" w:rsidRPr="00D46198">
              <w:rPr>
                <w:rFonts w:ascii="Phetsarath OT" w:eastAsia="Phetsarath OT" w:hAnsi="Phetsarath OT" w:cs="Phetsarath OT"/>
                <w:color w:val="202124"/>
                <w:cs/>
                <w:lang w:bidi="lo-LA"/>
              </w:rPr>
              <w:t>ສິ່ງອໍານວຍຄວາມສະດວກ ແລະ</w:t>
            </w:r>
            <w:r w:rsidR="000F3719" w:rsidRPr="00D46198">
              <w:rPr>
                <w:rFonts w:ascii="Phetsarath OT" w:eastAsia="Phetsarath OT" w:hAnsi="Phetsarath OT" w:cs="Phetsarath OT" w:hint="cs"/>
                <w:color w:val="202124"/>
                <w:cs/>
                <w:lang w:bidi="lo-LA"/>
              </w:rPr>
              <w:t xml:space="preserve"> </w:t>
            </w:r>
            <w:r w:rsidR="000F3719" w:rsidRPr="00D46198">
              <w:rPr>
                <w:rFonts w:ascii="Phetsarath OT" w:eastAsia="Phetsarath OT" w:hAnsi="Phetsarath OT" w:cs="Phetsarath OT"/>
                <w:color w:val="202124"/>
                <w:cs/>
                <w:lang w:bidi="lo-LA"/>
              </w:rPr>
              <w:t>ຊັບສິນທີ່ອະທິບາຍໄວ້ໃນ</w:t>
            </w:r>
            <w:r w:rsidR="000F3719" w:rsidRPr="00D46198">
              <w:rPr>
                <w:rFonts w:ascii="Phetsarath OT" w:eastAsia="Phetsarath OT" w:hAnsi="Phetsarath OT" w:cs="Phetsarath OT" w:hint="cs"/>
                <w:color w:val="202124"/>
                <w:cs/>
                <w:lang w:bidi="lo-LA"/>
              </w:rPr>
              <w:t>ການກໍານົດຫນ້າວຽກລະອຽດ</w:t>
            </w:r>
            <w:r w:rsidR="000F3719" w:rsidRPr="00D46198">
              <w:rPr>
                <w:rFonts w:ascii="Phetsarath OT" w:eastAsia="Phetsarath OT" w:hAnsi="Phetsarath OT" w:cs="Phetsarath OT"/>
                <w:color w:val="202124"/>
                <w:cs/>
                <w:lang w:bidi="lo-LA"/>
              </w:rPr>
              <w:t xml:space="preserve"> (ເອກະສານຊ້ອນທ້າຍ </w:t>
            </w:r>
            <w:r w:rsidR="000F3719" w:rsidRPr="00D46198">
              <w:rPr>
                <w:rFonts w:ascii="Phetsarath OT" w:eastAsia="Phetsarath OT" w:hAnsi="Phetsarath OT" w:cs="Phetsarath OT" w:hint="cs"/>
                <w:color w:val="202124"/>
                <w:cs/>
                <w:lang w:bidi="lo-LA"/>
              </w:rPr>
              <w:t>ກ</w:t>
            </w:r>
            <w:r w:rsidR="000F3719" w:rsidRPr="00083A29">
              <w:rPr>
                <w:rFonts w:ascii="Phetsarath OT" w:eastAsia="Phetsarath OT" w:hAnsi="Phetsarath OT" w:cs="Phetsarath OT"/>
                <w:color w:val="202124"/>
                <w:lang w:val="de-DE" w:bidi="th-TH"/>
              </w:rPr>
              <w:t xml:space="preserve">) </w:t>
            </w:r>
            <w:r w:rsidR="000F3719" w:rsidRPr="00D46198">
              <w:rPr>
                <w:rFonts w:ascii="Phetsarath OT" w:eastAsia="Phetsarath OT" w:hAnsi="Phetsarath OT" w:cs="Phetsarath OT"/>
                <w:color w:val="202124"/>
                <w:cs/>
                <w:lang w:bidi="lo-LA"/>
              </w:rPr>
              <w:t xml:space="preserve">ໃນເວລາ ແລະໃນລັກສະນະທີ່ລະບຸໄວ້ໃນເອກະສານຊ້ອນທ້າຍ </w:t>
            </w:r>
            <w:r w:rsidR="000F3719" w:rsidRPr="00D46198">
              <w:rPr>
                <w:rFonts w:ascii="Phetsarath OT" w:eastAsia="Phetsarath OT" w:hAnsi="Phetsarath OT" w:cs="Phetsarath OT" w:hint="cs"/>
                <w:color w:val="202124"/>
                <w:cs/>
                <w:lang w:bidi="lo-LA"/>
              </w:rPr>
              <w:t>ກ</w:t>
            </w:r>
            <w:r w:rsidR="000F3719" w:rsidRPr="00083A29">
              <w:rPr>
                <w:rFonts w:ascii="Phetsarath OT" w:eastAsia="Phetsarath OT" w:hAnsi="Phetsarath OT" w:cs="Phetsarath OT"/>
                <w:color w:val="202124"/>
                <w:lang w:val="de-DE" w:bidi="th-TH"/>
              </w:rPr>
              <w:t>.</w:t>
            </w:r>
          </w:p>
          <w:p w14:paraId="41132F83" w14:textId="3371C565" w:rsidR="000F3719" w:rsidRPr="00083A29" w:rsidRDefault="00413CFA"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23" w:hanging="523"/>
              <w:rPr>
                <w:rFonts w:ascii="Phetsarath OT" w:eastAsia="Phetsarath OT" w:hAnsi="Phetsarath OT" w:cs="Phetsarath OT"/>
                <w:color w:val="202124"/>
                <w:lang w:val="de-DE" w:bidi="th-TH"/>
              </w:rPr>
            </w:pPr>
            <w:r>
              <w:rPr>
                <w:rFonts w:ascii="Phetsarath OT" w:eastAsia="Phetsarath OT" w:hAnsi="Phetsarath OT" w:cs="Phetsarath OT" w:hint="cs"/>
                <w:color w:val="202124"/>
                <w:cs/>
                <w:lang w:bidi="lo-LA"/>
              </w:rPr>
              <w:t xml:space="preserve">35.2 </w:t>
            </w:r>
            <w:r w:rsidR="000F3719" w:rsidRPr="00D46198">
              <w:rPr>
                <w:rFonts w:ascii="Phetsarath OT" w:eastAsia="Phetsarath OT" w:hAnsi="Phetsarath OT" w:cs="Phetsarath OT"/>
                <w:color w:val="202124"/>
                <w:cs/>
                <w:lang w:bidi="lo-LA"/>
              </w:rPr>
              <w:t>ໃນກໍລະນີທີ່ການບໍລິການ</w:t>
            </w:r>
            <w:r w:rsidR="000F3719" w:rsidRPr="00083A29">
              <w:rPr>
                <w:rFonts w:ascii="Phetsarath OT" w:eastAsia="Phetsarath OT" w:hAnsi="Phetsarath OT" w:cs="Phetsarath OT"/>
                <w:color w:val="202124"/>
                <w:lang w:val="de-DE" w:bidi="th-TH"/>
              </w:rPr>
              <w:t xml:space="preserve">, </w:t>
            </w:r>
            <w:r w:rsidR="000F3719" w:rsidRPr="00D46198">
              <w:rPr>
                <w:rFonts w:ascii="Phetsarath OT" w:eastAsia="Phetsarath OT" w:hAnsi="Phetsarath OT" w:cs="Phetsarath OT"/>
                <w:color w:val="202124"/>
                <w:cs/>
                <w:lang w:bidi="lo-LA"/>
              </w:rPr>
              <w:t>ສິ່ງອໍານວຍຄວາມສະດວກ ແລະ</w:t>
            </w:r>
            <w:r w:rsidR="000F3719" w:rsidRPr="00D46198">
              <w:rPr>
                <w:rFonts w:ascii="Phetsarath OT" w:eastAsia="Phetsarath OT" w:hAnsi="Phetsarath OT" w:cs="Phetsarath OT" w:hint="cs"/>
                <w:color w:val="202124"/>
                <w:cs/>
                <w:lang w:bidi="lo-LA"/>
              </w:rPr>
              <w:t xml:space="preserve"> </w:t>
            </w:r>
            <w:r w:rsidR="000F3719" w:rsidRPr="00D46198">
              <w:rPr>
                <w:rFonts w:ascii="Phetsarath OT" w:eastAsia="Phetsarath OT" w:hAnsi="Phetsarath OT" w:cs="Phetsarath OT"/>
                <w:color w:val="202124"/>
                <w:cs/>
                <w:lang w:bidi="lo-LA"/>
              </w:rPr>
              <w:t>ຊັບສິນດັ່ງກ່າວບໍ່ສາມາດ</w:t>
            </w:r>
            <w:r w:rsidR="000F3719" w:rsidRPr="00D46198">
              <w:rPr>
                <w:rFonts w:ascii="Phetsarath OT" w:eastAsia="Phetsarath OT" w:hAnsi="Phetsarath OT" w:cs="Phetsarath OT" w:hint="cs"/>
                <w:color w:val="202124"/>
                <w:cs/>
                <w:lang w:bidi="lo-LA"/>
              </w:rPr>
              <w:t>ມີໃຫ້</w:t>
            </w:r>
            <w:r w:rsidR="000F3719" w:rsidRPr="00D46198">
              <w:rPr>
                <w:rFonts w:ascii="Phetsarath OT" w:eastAsia="Phetsarath OT" w:hAnsi="Phetsarath OT" w:cs="Phetsarath OT"/>
                <w:color w:val="202124"/>
                <w:cs/>
                <w:lang w:bidi="lo-LA"/>
              </w:rPr>
              <w:t>ກັບທີ່ປຶກສາ ແລະ</w:t>
            </w:r>
            <w:r w:rsidR="000F3719" w:rsidRPr="00D46198">
              <w:rPr>
                <w:rFonts w:ascii="Phetsarath OT" w:eastAsia="Phetsarath OT" w:hAnsi="Phetsarath OT" w:cs="Phetsarath OT" w:hint="cs"/>
                <w:color w:val="202124"/>
                <w:cs/>
                <w:lang w:bidi="lo-LA"/>
              </w:rPr>
              <w:t xml:space="preserve"> ຕາມທີ່ໄດ້</w:t>
            </w:r>
            <w:r w:rsidR="000F3719" w:rsidRPr="00D46198">
              <w:rPr>
                <w:rFonts w:ascii="Phetsarath OT" w:eastAsia="Phetsarath OT" w:hAnsi="Phetsarath OT" w:cs="Phetsarath OT"/>
                <w:color w:val="202124"/>
                <w:cs/>
                <w:lang w:bidi="lo-LA"/>
              </w:rPr>
              <w:t xml:space="preserve">ລະບຸໄວ້ໃນເອກະສານຊ້ອນທ້າຍ </w:t>
            </w:r>
            <w:r w:rsidR="000F3719" w:rsidRPr="00D46198">
              <w:rPr>
                <w:rFonts w:ascii="Phetsarath OT" w:eastAsia="Phetsarath OT" w:hAnsi="Phetsarath OT" w:cs="Phetsarath OT" w:hint="cs"/>
                <w:color w:val="202124"/>
                <w:cs/>
                <w:lang w:bidi="lo-LA"/>
              </w:rPr>
              <w:t>ກ</w:t>
            </w:r>
            <w:r w:rsidR="000F3719" w:rsidRPr="00083A29">
              <w:rPr>
                <w:rFonts w:ascii="Phetsarath OT" w:eastAsia="Phetsarath OT" w:hAnsi="Phetsarath OT" w:cs="Phetsarath OT"/>
                <w:color w:val="202124"/>
                <w:lang w:val="de-DE" w:bidi="th-TH"/>
              </w:rPr>
              <w:t xml:space="preserve">, </w:t>
            </w:r>
            <w:r w:rsidR="000F3719" w:rsidRPr="00D46198">
              <w:rPr>
                <w:rFonts w:ascii="Phetsarath OT" w:eastAsia="Phetsarath OT" w:hAnsi="Phetsarath OT" w:cs="Phetsarath OT"/>
                <w:color w:val="202124"/>
                <w:cs/>
                <w:lang w:bidi="lo-LA"/>
              </w:rPr>
              <w:t>ຄູ່ສັນຍາຈະຕ້ອງຕົກລົງເຫັນດີກັ</w:t>
            </w:r>
            <w:r w:rsidR="000F3719" w:rsidRPr="00D46198">
              <w:rPr>
                <w:rFonts w:ascii="Phetsarath OT" w:eastAsia="Phetsarath OT" w:hAnsi="Phetsarath OT" w:cs="Phetsarath OT" w:hint="cs"/>
                <w:color w:val="202124"/>
                <w:cs/>
                <w:lang w:bidi="lo-LA"/>
              </w:rPr>
              <w:t>ນ</w:t>
            </w:r>
            <w:r w:rsidR="000F3719" w:rsidRPr="00D46198">
              <w:rPr>
                <w:rFonts w:ascii="Phetsarath OT" w:eastAsia="Phetsarath OT" w:hAnsi="Phetsarath OT" w:cs="Phetsarath OT"/>
                <w:color w:val="202124"/>
                <w:cs/>
                <w:lang w:bidi="lo-LA"/>
              </w:rPr>
              <w:t xml:space="preserve"> (</w:t>
            </w:r>
            <w:r w:rsidR="000F3719" w:rsidRPr="00083A29">
              <w:rPr>
                <w:rFonts w:ascii="Phetsarath OT" w:eastAsia="Phetsarath OT" w:hAnsi="Phetsarath OT" w:cs="Phetsarath OT"/>
                <w:color w:val="202124"/>
                <w:lang w:val="de-DE" w:bidi="th-TH"/>
              </w:rPr>
              <w:t xml:space="preserve">i) </w:t>
            </w:r>
            <w:r w:rsidR="000F3719" w:rsidRPr="00D46198">
              <w:rPr>
                <w:rFonts w:ascii="Phetsarath OT" w:eastAsia="Phetsarath OT" w:hAnsi="Phetsarath OT" w:cs="Phetsarath OT"/>
                <w:color w:val="202124"/>
                <w:cs/>
                <w:lang w:bidi="lo-LA"/>
              </w:rPr>
              <w:t>ການຂະຫຍາຍເວລາໃດນຶ່ງທີ່ມັນອາດຈະເໝາະສົມທີ່ຈະມອບໃຫ້ທີ່ປຶກສາສໍາລັບການປະຕິບັດການບໍລິການ</w:t>
            </w:r>
            <w:r w:rsidR="000F3719" w:rsidRPr="00083A29">
              <w:rPr>
                <w:rFonts w:ascii="Phetsarath OT" w:eastAsia="Phetsarath OT" w:hAnsi="Phetsarath OT" w:cs="Phetsarath OT"/>
                <w:color w:val="202124"/>
                <w:lang w:val="de-DE" w:bidi="th-TH"/>
              </w:rPr>
              <w:t xml:space="preserve">, (ii) </w:t>
            </w:r>
            <w:r w:rsidR="000F3719" w:rsidRPr="00D46198">
              <w:rPr>
                <w:rFonts w:ascii="Phetsarath OT" w:eastAsia="Phetsarath OT" w:hAnsi="Phetsarath OT" w:cs="Phetsarath OT"/>
                <w:color w:val="202124"/>
                <w:cs/>
                <w:lang w:bidi="lo-LA"/>
              </w:rPr>
              <w:t>ວິທີທີ່</w:t>
            </w:r>
            <w:r w:rsidR="000F3719" w:rsidRPr="00D46198">
              <w:rPr>
                <w:rFonts w:ascii="Phetsarath OT" w:eastAsia="Phetsarath OT" w:hAnsi="Phetsarath OT" w:cs="Phetsarath OT" w:hint="cs"/>
                <w:color w:val="202124"/>
                <w:cs/>
                <w:lang w:bidi="lo-LA"/>
              </w:rPr>
              <w:t xml:space="preserve"> </w:t>
            </w:r>
            <w:r w:rsidR="000F3719" w:rsidRPr="00D46198">
              <w:rPr>
                <w:rFonts w:ascii="Phetsarath OT" w:eastAsia="Phetsarath OT" w:hAnsi="Phetsarath OT" w:cs="Phetsarath OT"/>
                <w:color w:val="202124"/>
                <w:cs/>
                <w:lang w:bidi="lo-LA"/>
              </w:rPr>
              <w:t>ທີ່ປຶກສາຈະຈັດຊື້ການບໍລິການ</w:t>
            </w:r>
            <w:r w:rsidR="000F3719" w:rsidRPr="00083A29">
              <w:rPr>
                <w:rFonts w:ascii="Phetsarath OT" w:eastAsia="Phetsarath OT" w:hAnsi="Phetsarath OT" w:cs="Phetsarath OT"/>
                <w:color w:val="202124"/>
                <w:lang w:val="de-DE" w:bidi="th-TH"/>
              </w:rPr>
              <w:t xml:space="preserve">, </w:t>
            </w:r>
            <w:r w:rsidR="000F3719" w:rsidRPr="00D46198">
              <w:rPr>
                <w:rFonts w:ascii="Phetsarath OT" w:eastAsia="Phetsarath OT" w:hAnsi="Phetsarath OT" w:cs="Phetsarath OT"/>
                <w:color w:val="202124"/>
                <w:cs/>
                <w:lang w:bidi="lo-LA"/>
              </w:rPr>
              <w:t>ສິ່ງອໍານວຍຄວາມສະດວກ</w:t>
            </w:r>
            <w:r w:rsidR="000F3719" w:rsidRPr="00D46198">
              <w:rPr>
                <w:rFonts w:ascii="Phetsarath OT" w:eastAsia="Phetsarath OT" w:hAnsi="Phetsarath OT" w:cs="Phetsarath OT" w:hint="cs"/>
                <w:color w:val="202124"/>
                <w:cs/>
                <w:lang w:bidi="lo-LA"/>
              </w:rPr>
              <w:t xml:space="preserve"> </w:t>
            </w:r>
            <w:r w:rsidR="000F3719" w:rsidRPr="00D46198">
              <w:rPr>
                <w:rFonts w:ascii="Phetsarath OT" w:eastAsia="Phetsarath OT" w:hAnsi="Phetsarath OT" w:cs="Phetsarath OT"/>
                <w:color w:val="202124"/>
                <w:cs/>
                <w:lang w:bidi="lo-LA"/>
              </w:rPr>
              <w:t>ແລະ</w:t>
            </w:r>
            <w:r w:rsidR="000F3719" w:rsidRPr="00D46198">
              <w:rPr>
                <w:rFonts w:ascii="Phetsarath OT" w:eastAsia="Phetsarath OT" w:hAnsi="Phetsarath OT" w:cs="Phetsarath OT" w:hint="cs"/>
                <w:color w:val="202124"/>
                <w:cs/>
                <w:lang w:bidi="lo-LA"/>
              </w:rPr>
              <w:t xml:space="preserve"> </w:t>
            </w:r>
            <w:r w:rsidR="000F3719" w:rsidRPr="00D46198">
              <w:rPr>
                <w:rFonts w:ascii="Phetsarath OT" w:eastAsia="Phetsarath OT" w:hAnsi="Phetsarath OT" w:cs="Phetsarath OT"/>
                <w:color w:val="202124"/>
                <w:cs/>
                <w:lang w:bidi="lo-LA"/>
              </w:rPr>
              <w:t>ຊັບສິນດັ່ງກ່າວຈາກແຫຼ່ງອື່ນໆ</w:t>
            </w:r>
            <w:r w:rsidR="000F3719" w:rsidRPr="00083A29">
              <w:rPr>
                <w:rFonts w:ascii="Phetsarath OT" w:eastAsia="Phetsarath OT" w:hAnsi="Phetsarath OT" w:cs="Phetsarath OT"/>
                <w:color w:val="202124"/>
                <w:lang w:val="de-DE" w:bidi="th-TH"/>
              </w:rPr>
              <w:t xml:space="preserve">, </w:t>
            </w:r>
            <w:r w:rsidR="000F3719" w:rsidRPr="00D46198">
              <w:rPr>
                <w:rFonts w:ascii="Phetsarath OT" w:eastAsia="Phetsarath OT" w:hAnsi="Phetsarath OT" w:cs="Phetsarath OT"/>
                <w:color w:val="202124"/>
                <w:cs/>
                <w:lang w:bidi="lo-LA"/>
              </w:rPr>
              <w:t>ແລະ (</w:t>
            </w:r>
            <w:r w:rsidR="000F3719" w:rsidRPr="00083A29">
              <w:rPr>
                <w:rFonts w:ascii="Phetsarath OT" w:eastAsia="Phetsarath OT" w:hAnsi="Phetsarath OT" w:cs="Phetsarath OT"/>
                <w:color w:val="202124"/>
                <w:lang w:val="de-DE" w:bidi="th-TH"/>
              </w:rPr>
              <w:t xml:space="preserve">iii) </w:t>
            </w:r>
            <w:r w:rsidR="000F3719" w:rsidRPr="00D46198">
              <w:rPr>
                <w:rFonts w:ascii="Phetsarath OT" w:eastAsia="Phetsarath OT" w:hAnsi="Phetsarath OT" w:cs="Phetsarath OT"/>
                <w:color w:val="202124"/>
                <w:cs/>
                <w:lang w:bidi="lo-LA"/>
              </w:rPr>
              <w:t>ການຈ່າຍເງິນເພີ່ມເຕີມ</w:t>
            </w:r>
            <w:r w:rsidR="000F3719" w:rsidRPr="00083A29">
              <w:rPr>
                <w:rFonts w:ascii="Phetsarath OT" w:eastAsia="Phetsarath OT" w:hAnsi="Phetsarath OT" w:cs="Phetsarath OT"/>
                <w:color w:val="202124"/>
                <w:lang w:val="de-DE" w:bidi="th-TH"/>
              </w:rPr>
              <w:t xml:space="preserve">, </w:t>
            </w:r>
            <w:r w:rsidR="000F3719" w:rsidRPr="00D46198">
              <w:rPr>
                <w:rFonts w:ascii="Phetsarath OT" w:eastAsia="Phetsarath OT" w:hAnsi="Phetsarath OT" w:cs="Phetsarath OT"/>
                <w:color w:val="202124"/>
                <w:cs/>
                <w:lang w:bidi="lo-LA"/>
              </w:rPr>
              <w:t>ຖ້າມີ</w:t>
            </w:r>
            <w:r w:rsidR="000F3719" w:rsidRPr="00083A29">
              <w:rPr>
                <w:rFonts w:ascii="Phetsarath OT" w:eastAsia="Phetsarath OT" w:hAnsi="Phetsarath OT" w:cs="Phetsarath OT"/>
                <w:color w:val="202124"/>
                <w:lang w:val="de-DE" w:bidi="th-TH"/>
              </w:rPr>
              <w:t xml:space="preserve">, </w:t>
            </w:r>
            <w:r w:rsidR="000F3719" w:rsidRPr="00D46198">
              <w:rPr>
                <w:rFonts w:ascii="Phetsarath OT" w:eastAsia="Phetsarath OT" w:hAnsi="Phetsarath OT" w:cs="Phetsarath OT"/>
                <w:color w:val="202124"/>
                <w:cs/>
                <w:lang w:bidi="lo-LA"/>
              </w:rPr>
              <w:t>ທີ່ຈະ</w:t>
            </w:r>
            <w:r w:rsidR="000F3719" w:rsidRPr="00D46198">
              <w:rPr>
                <w:rFonts w:ascii="Phetsarath OT" w:eastAsia="Phetsarath OT" w:hAnsi="Phetsarath OT" w:cs="Phetsarath OT" w:hint="cs"/>
                <w:color w:val="202124"/>
                <w:cs/>
                <w:lang w:bidi="lo-LA"/>
              </w:rPr>
              <w:t>ປະຕິບັດ</w:t>
            </w:r>
            <w:r w:rsidR="000F3719" w:rsidRPr="00D46198">
              <w:rPr>
                <w:rFonts w:ascii="Phetsarath OT" w:eastAsia="Phetsarath OT" w:hAnsi="Phetsarath OT" w:cs="Phetsarath OT"/>
                <w:color w:val="202124"/>
                <w:cs/>
                <w:lang w:bidi="lo-LA"/>
              </w:rPr>
              <w:t>ກັບທີ່ປຶກສາເປັນຜົນມາຈາກການປະຕິບັດຕາມຂໍ້</w:t>
            </w:r>
            <w:r w:rsidR="000F3719" w:rsidRPr="00D46198">
              <w:rPr>
                <w:rFonts w:ascii="Phetsarath OT" w:eastAsia="Phetsarath OT" w:hAnsi="Phetsarath OT" w:cs="Phetsarath OT" w:hint="cs"/>
                <w:color w:val="202124"/>
                <w:cs/>
                <w:lang w:bidi="lo-LA"/>
              </w:rPr>
              <w:t xml:space="preserve">ທີ່ </w:t>
            </w:r>
            <w:r w:rsidR="000F3719" w:rsidRPr="00083A29">
              <w:rPr>
                <w:rFonts w:ascii="Phetsarath OT" w:eastAsia="Phetsarath OT" w:hAnsi="Phetsarath OT" w:cs="Phetsarath OT"/>
                <w:color w:val="202124"/>
                <w:lang w:val="de-DE" w:bidi="th-TH"/>
              </w:rPr>
              <w:t>42.3</w:t>
            </w:r>
            <w:r w:rsidR="000F3719" w:rsidRPr="00D46198">
              <w:rPr>
                <w:rFonts w:ascii="Phetsarath OT" w:eastAsia="Phetsarath OT" w:hAnsi="Phetsarath OT" w:cs="Phetsarath OT" w:hint="cs"/>
                <w:color w:val="202124"/>
                <w:cs/>
                <w:lang w:bidi="lo-LA"/>
              </w:rPr>
              <w:t xml:space="preserve"> ຂອງເງື່ອນໄຂທົ່ວໄປຂອງສັນຍາ (ງທສ) </w:t>
            </w:r>
            <w:r w:rsidR="000F3719" w:rsidRPr="00083A29">
              <w:rPr>
                <w:rFonts w:eastAsia="Phetsarath OT"/>
                <w:color w:val="202124"/>
                <w:lang w:val="de-DE" w:bidi="th-TH"/>
              </w:rPr>
              <w:t>GCC</w:t>
            </w:r>
            <w:r w:rsidR="000F3719" w:rsidRPr="002200EA">
              <w:rPr>
                <w:rFonts w:eastAsia="Phetsarath OT"/>
                <w:color w:val="202124"/>
                <w:cs/>
                <w:lang w:bidi="lo-LA"/>
              </w:rPr>
              <w:t>.</w:t>
            </w:r>
          </w:p>
        </w:tc>
      </w:tr>
      <w:tr w:rsidR="000F3719" w:rsidRPr="004E4E41" w14:paraId="5E4EF6EC" w14:textId="77777777" w:rsidTr="00CE3DAD">
        <w:trPr>
          <w:jc w:val="center"/>
        </w:trPr>
        <w:tc>
          <w:tcPr>
            <w:tcW w:w="2628" w:type="dxa"/>
            <w:gridSpan w:val="2"/>
          </w:tcPr>
          <w:p w14:paraId="7D2FD0E9" w14:textId="2E6E77B4" w:rsidR="002C2FD1" w:rsidRDefault="00413CFA" w:rsidP="002C2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5" w:hanging="450"/>
              <w:rPr>
                <w:rFonts w:ascii="Phetsarath OT" w:eastAsia="Phetsarath OT" w:hAnsi="Phetsarath OT" w:cs="Phetsarath OT"/>
                <w:b/>
                <w:bCs/>
                <w:color w:val="202124"/>
                <w:lang w:bidi="lo-LA"/>
              </w:rPr>
            </w:pPr>
            <w:r>
              <w:rPr>
                <w:rFonts w:ascii="Phetsarath OT" w:eastAsia="Phetsarath OT" w:hAnsi="Phetsarath OT" w:cs="Phetsarath OT" w:hint="cs"/>
                <w:b/>
                <w:bCs/>
                <w:color w:val="202124"/>
                <w:cs/>
                <w:lang w:bidi="lo-LA"/>
              </w:rPr>
              <w:t>3</w:t>
            </w:r>
            <w:r w:rsidR="00251803" w:rsidRPr="004E4E41">
              <w:rPr>
                <w:rFonts w:ascii="Phetsarath OT" w:eastAsia="Phetsarath OT" w:hAnsi="Phetsarath OT" w:cs="Phetsarath OT" w:hint="cs"/>
                <w:b/>
                <w:bCs/>
                <w:color w:val="202124"/>
                <w:cs/>
                <w:lang w:bidi="lo-LA"/>
              </w:rPr>
              <w:t>6</w:t>
            </w:r>
            <w:r w:rsidR="000F3719" w:rsidRPr="004E4E41">
              <w:rPr>
                <w:rFonts w:ascii="Phetsarath OT" w:eastAsia="Phetsarath OT" w:hAnsi="Phetsarath OT" w:cs="Phetsarath OT"/>
                <w:b/>
                <w:bCs/>
                <w:color w:val="202124"/>
                <w:lang w:bidi="th-TH"/>
              </w:rPr>
              <w:t xml:space="preserve">. </w:t>
            </w:r>
            <w:r w:rsidR="000F3719" w:rsidRPr="004E4E41">
              <w:rPr>
                <w:rFonts w:ascii="Phetsarath OT" w:eastAsia="Phetsarath OT" w:hAnsi="Phetsarath OT" w:cs="Phetsarath OT"/>
                <w:b/>
                <w:bCs/>
                <w:color w:val="202124"/>
                <w:cs/>
                <w:lang w:bidi="lo-LA"/>
              </w:rPr>
              <w:t>ຝ່າຍບຸກຄະລາ</w:t>
            </w:r>
          </w:p>
          <w:p w14:paraId="1881FF92" w14:textId="1F6EEABB" w:rsidR="000F3719" w:rsidRPr="004E4E41"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5"/>
              <w:rPr>
                <w:rFonts w:ascii="Phetsarath OT" w:eastAsia="Phetsarath OT" w:hAnsi="Phetsarath OT" w:cs="Phetsarath OT"/>
                <w:b/>
                <w:bCs/>
                <w:color w:val="202124"/>
                <w:lang w:bidi="th-TH"/>
              </w:rPr>
            </w:pPr>
            <w:r w:rsidRPr="004E4E41">
              <w:rPr>
                <w:rFonts w:ascii="Phetsarath OT" w:eastAsia="Phetsarath OT" w:hAnsi="Phetsarath OT" w:cs="Phetsarath OT"/>
                <w:b/>
                <w:bCs/>
                <w:color w:val="202124"/>
                <w:cs/>
                <w:lang w:bidi="lo-LA"/>
              </w:rPr>
              <w:t>ກອນ</w:t>
            </w:r>
            <w:r w:rsidRPr="004E4E41">
              <w:rPr>
                <w:rFonts w:ascii="Phetsarath OT" w:eastAsia="Phetsarath OT" w:hAnsi="Phetsarath OT" w:cs="Phetsarath OT" w:hint="cs"/>
                <w:b/>
                <w:bCs/>
                <w:color w:val="202124"/>
                <w:cs/>
                <w:lang w:bidi="lo-LA"/>
              </w:rPr>
              <w:t>ຮ່ວມ</w:t>
            </w:r>
          </w:p>
          <w:p w14:paraId="4E363EDB" w14:textId="77777777" w:rsidR="000F3719" w:rsidRPr="004E4E41" w:rsidRDefault="000F3719" w:rsidP="00A701C3"/>
        </w:tc>
        <w:tc>
          <w:tcPr>
            <w:tcW w:w="6870" w:type="dxa"/>
          </w:tcPr>
          <w:p w14:paraId="121647F4" w14:textId="00D3B87A" w:rsidR="000F3719" w:rsidRPr="004E4E41"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600" w:hanging="600"/>
              <w:rPr>
                <w:rFonts w:ascii="Phetsarath OT" w:eastAsia="Phetsarath OT" w:hAnsi="Phetsarath OT" w:cs="Phetsarath OT"/>
                <w:color w:val="202124"/>
                <w:lang w:bidi="th-TH"/>
              </w:rPr>
            </w:pPr>
            <w:r w:rsidRPr="004E4E41">
              <w:rPr>
                <w:rFonts w:ascii="Phetsarath OT" w:eastAsia="Phetsarath OT" w:hAnsi="Phetsarath OT" w:cs="Phetsarath OT" w:hint="cs"/>
                <w:color w:val="202124"/>
                <w:cs/>
                <w:lang w:bidi="lo-LA"/>
              </w:rPr>
              <w:t>3</w:t>
            </w:r>
            <w:r w:rsidR="00251803" w:rsidRPr="004E4E41">
              <w:rPr>
                <w:rFonts w:ascii="Phetsarath OT" w:eastAsia="Phetsarath OT" w:hAnsi="Phetsarath OT" w:cs="Phetsarath OT" w:hint="cs"/>
                <w:color w:val="202124"/>
                <w:cs/>
                <w:lang w:bidi="lo-LA"/>
              </w:rPr>
              <w:t>6</w:t>
            </w:r>
            <w:r w:rsidR="00413CFA">
              <w:rPr>
                <w:rFonts w:ascii="Phetsarath OT" w:eastAsia="Phetsarath OT" w:hAnsi="Phetsarath OT" w:cs="Phetsarath OT" w:hint="cs"/>
                <w:color w:val="202124"/>
                <w:cs/>
                <w:lang w:bidi="lo-LA"/>
              </w:rPr>
              <w:t xml:space="preserve">.1 </w:t>
            </w:r>
            <w:r w:rsidRPr="004E4E41">
              <w:rPr>
                <w:rFonts w:ascii="Phetsarath OT" w:eastAsia="Phetsarath OT" w:hAnsi="Phetsarath OT" w:cs="Phetsarath OT"/>
                <w:color w:val="202124"/>
                <w:lang w:bidi="th-TH"/>
              </w:rPr>
              <w:t xml:space="preserve"> </w:t>
            </w:r>
            <w:r w:rsidRPr="004E4E41">
              <w:rPr>
                <w:rFonts w:ascii="Phetsarath OT" w:eastAsia="Phetsarath OT" w:hAnsi="Phetsarath OT" w:cs="Phetsarath OT" w:hint="cs"/>
                <w:color w:val="202124"/>
                <w:cs/>
                <w:lang w:bidi="lo-LA"/>
              </w:rPr>
              <w:t>ຜູ້</w:t>
            </w:r>
            <w:r w:rsidRPr="004E4E41">
              <w:rPr>
                <w:rFonts w:ascii="Phetsarath OT" w:eastAsia="Phetsarath OT" w:hAnsi="Phetsarath OT" w:cs="Phetsarath OT"/>
                <w:color w:val="202124"/>
                <w:cs/>
                <w:lang w:bidi="lo-LA"/>
              </w:rPr>
              <w:t>ຈັດຊື້</w:t>
            </w:r>
            <w:r w:rsidRPr="004E4E41">
              <w:rPr>
                <w:rFonts w:ascii="Phetsarath OT" w:eastAsia="Phetsarath OT" w:hAnsi="Phetsarath OT" w:cs="Phetsarath OT" w:hint="cs"/>
                <w:color w:val="202124"/>
                <w:cs/>
                <w:lang w:bidi="lo-LA"/>
              </w:rPr>
              <w:t xml:space="preserve">-ຈັດຈ້າງ </w:t>
            </w:r>
            <w:r w:rsidRPr="004E4E41">
              <w:rPr>
                <w:rFonts w:ascii="Phetsarath OT" w:eastAsia="Phetsarath OT" w:hAnsi="Phetsarath OT" w:cs="Phetsarath OT"/>
                <w:color w:val="202124"/>
                <w:cs/>
                <w:lang w:bidi="lo-LA"/>
              </w:rPr>
              <w:t>ຈະຕ້ອງມີໃຫ້ທີ່ປຶກສາ ພະນັກງານທີ່ເປັນມືອາຊີບ ແລະຝ່າຍສະໜັບສະໜູນໂດຍບໍ່ເສຍຄ່າກັບ</w:t>
            </w:r>
            <w:r w:rsidRPr="004E4E41">
              <w:rPr>
                <w:rFonts w:ascii="Phetsarath OT" w:eastAsia="Phetsarath OT" w:hAnsi="Phetsarath OT" w:cs="Phetsarath OT"/>
                <w:color w:val="202124"/>
                <w:lang w:bidi="th-TH"/>
              </w:rPr>
              <w:t xml:space="preserve">, </w:t>
            </w:r>
            <w:r w:rsidRPr="004E4E41">
              <w:rPr>
                <w:rFonts w:ascii="Phetsarath OT" w:eastAsia="Phetsarath OT" w:hAnsi="Phetsarath OT" w:cs="Phetsarath OT" w:hint="cs"/>
                <w:color w:val="202124"/>
                <w:cs/>
                <w:lang w:bidi="lo-LA"/>
              </w:rPr>
              <w:t>ທີ່ຖືກແຕ່ງຕັ້ງ</w:t>
            </w:r>
            <w:r w:rsidRPr="004E4E41">
              <w:rPr>
                <w:rFonts w:ascii="Phetsarath OT" w:eastAsia="Phetsarath OT" w:hAnsi="Phetsarath OT" w:cs="Phetsarath OT"/>
                <w:color w:val="202124"/>
                <w:cs/>
                <w:lang w:bidi="lo-LA"/>
              </w:rPr>
              <w:t>ໂດຍ</w:t>
            </w:r>
            <w:r w:rsidRPr="004E4E41">
              <w:rPr>
                <w:rFonts w:ascii="Phetsarath OT" w:eastAsia="Phetsarath OT" w:hAnsi="Phetsarath OT" w:cs="Phetsarath OT" w:hint="cs"/>
                <w:color w:val="202124"/>
                <w:cs/>
                <w:lang w:bidi="lo-LA"/>
              </w:rPr>
              <w:t>ຜູ້</w:t>
            </w:r>
            <w:r w:rsidRPr="004E4E41">
              <w:rPr>
                <w:rFonts w:ascii="Phetsarath OT" w:eastAsia="Phetsarath OT" w:hAnsi="Phetsarath OT" w:cs="Phetsarath OT"/>
                <w:color w:val="202124"/>
                <w:cs/>
                <w:lang w:bidi="lo-LA"/>
              </w:rPr>
              <w:t>ຈັດຊື້</w:t>
            </w:r>
            <w:r w:rsidRPr="004E4E41">
              <w:rPr>
                <w:rFonts w:ascii="Phetsarath OT" w:eastAsia="Phetsarath OT" w:hAnsi="Phetsarath OT" w:cs="Phetsarath OT" w:hint="cs"/>
                <w:color w:val="202124"/>
                <w:cs/>
                <w:lang w:bidi="lo-LA"/>
              </w:rPr>
              <w:t>-ຈັດຈ້າງຕາມ</w:t>
            </w:r>
            <w:r w:rsidRPr="004E4E41">
              <w:rPr>
                <w:rFonts w:ascii="Phetsarath OT" w:eastAsia="Phetsarath OT" w:hAnsi="Phetsarath OT" w:cs="Phetsarath OT"/>
                <w:color w:val="202124"/>
                <w:cs/>
                <w:lang w:bidi="lo-LA"/>
              </w:rPr>
              <w:t>ຄຳແນະນຳຂອງທີ່ປຶກສາ</w:t>
            </w:r>
            <w:r w:rsidRPr="004E4E41">
              <w:rPr>
                <w:rFonts w:ascii="Phetsarath OT" w:eastAsia="Phetsarath OT" w:hAnsi="Phetsarath OT" w:cs="Phetsarath OT"/>
                <w:color w:val="202124"/>
                <w:lang w:bidi="th-TH"/>
              </w:rPr>
              <w:t xml:space="preserve">, </w:t>
            </w:r>
            <w:r w:rsidRPr="004E4E41">
              <w:rPr>
                <w:rFonts w:ascii="Phetsarath OT" w:eastAsia="Phetsarath OT" w:hAnsi="Phetsarath OT" w:cs="Phetsarath OT"/>
                <w:color w:val="202124"/>
                <w:cs/>
                <w:lang w:bidi="lo-LA"/>
              </w:rPr>
              <w:t xml:space="preserve">ຖ້າລະບຸໄວ້ໃນເອກະສານຊ້ອນທ້າຍ </w:t>
            </w:r>
            <w:r w:rsidRPr="004E4E41">
              <w:rPr>
                <w:rFonts w:ascii="Phetsarath OT" w:eastAsia="Phetsarath OT" w:hAnsi="Phetsarath OT" w:cs="Phetsarath OT" w:hint="cs"/>
                <w:color w:val="202124"/>
                <w:cs/>
                <w:lang w:bidi="lo-LA"/>
              </w:rPr>
              <w:t>ກ</w:t>
            </w:r>
            <w:r w:rsidRPr="004E4E41">
              <w:rPr>
                <w:rFonts w:ascii="Phetsarath OT" w:eastAsia="Phetsarath OT" w:hAnsi="Phetsarath OT" w:cs="Phetsarath OT"/>
                <w:color w:val="202124"/>
                <w:lang w:bidi="th-TH"/>
              </w:rPr>
              <w:t>.</w:t>
            </w:r>
          </w:p>
          <w:p w14:paraId="7BD320CC" w14:textId="2EAE8FEE" w:rsidR="000F3719" w:rsidRPr="004E4E41"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hanging="600"/>
              <w:rPr>
                <w:rFonts w:ascii="Phetsarath OT" w:eastAsia="Phetsarath OT" w:hAnsi="Phetsarath OT" w:cs="Phetsarath OT"/>
                <w:color w:val="202124"/>
                <w:lang w:bidi="th-TH"/>
              </w:rPr>
            </w:pPr>
            <w:r w:rsidRPr="004E4E41">
              <w:rPr>
                <w:rFonts w:ascii="Phetsarath OT" w:eastAsia="Phetsarath OT" w:hAnsi="Phetsarath OT" w:cs="Phetsarath OT" w:hint="cs"/>
                <w:color w:val="202124"/>
                <w:cs/>
                <w:lang w:bidi="lo-LA"/>
              </w:rPr>
              <w:t>3</w:t>
            </w:r>
            <w:r w:rsidR="00251803" w:rsidRPr="004E4E41">
              <w:rPr>
                <w:rFonts w:ascii="Phetsarath OT" w:eastAsia="Phetsarath OT" w:hAnsi="Phetsarath OT" w:cs="Phetsarath OT" w:hint="cs"/>
                <w:color w:val="202124"/>
                <w:cs/>
                <w:lang w:bidi="lo-LA"/>
              </w:rPr>
              <w:t>6</w:t>
            </w:r>
            <w:r w:rsidRPr="004E4E41">
              <w:rPr>
                <w:rFonts w:ascii="Phetsarath OT" w:eastAsia="Phetsarath OT" w:hAnsi="Phetsarath OT" w:cs="Phetsarath OT"/>
                <w:color w:val="202124"/>
                <w:lang w:bidi="th-TH"/>
              </w:rPr>
              <w:t>.</w:t>
            </w:r>
            <w:r w:rsidR="00413CFA">
              <w:rPr>
                <w:rFonts w:ascii="Phetsarath OT" w:eastAsia="Phetsarath OT" w:hAnsi="Phetsarath OT" w:cs="Phetsarath OT" w:hint="cs"/>
                <w:color w:val="202124"/>
                <w:cs/>
                <w:lang w:bidi="lo-LA"/>
              </w:rPr>
              <w:t>2</w:t>
            </w:r>
            <w:r w:rsidRPr="004E4E41">
              <w:rPr>
                <w:rFonts w:ascii="Phetsarath OT" w:eastAsia="Phetsarath OT" w:hAnsi="Phetsarath OT" w:cs="Phetsarath OT"/>
                <w:color w:val="202124"/>
                <w:lang w:bidi="th-TH"/>
              </w:rPr>
              <w:t xml:space="preserve"> </w:t>
            </w:r>
            <w:r w:rsidRPr="004E4E41">
              <w:rPr>
                <w:rFonts w:ascii="Phetsarath OT" w:eastAsia="Phetsarath OT" w:hAnsi="Phetsarath OT" w:cs="Phetsarath OT"/>
                <w:color w:val="202124"/>
                <w:cs/>
                <w:lang w:bidi="lo-LA"/>
              </w:rPr>
              <w:t>ຖ້າບຸກຄະລາກອນຄູ່ຮ່ວມງານບໍ່ໄດ້ສະໜອງໃຫ້ໂດຍ</w:t>
            </w:r>
            <w:r w:rsidRPr="004E4E41">
              <w:rPr>
                <w:rFonts w:ascii="Phetsarath OT" w:eastAsia="Phetsarath OT" w:hAnsi="Phetsarath OT" w:cs="Phetsarath OT" w:hint="cs"/>
                <w:color w:val="202124"/>
                <w:cs/>
                <w:lang w:bidi="lo-LA"/>
              </w:rPr>
              <w:t>ຜູ້</w:t>
            </w:r>
            <w:r w:rsidRPr="004E4E41">
              <w:rPr>
                <w:rFonts w:ascii="Phetsarath OT" w:eastAsia="Phetsarath OT" w:hAnsi="Phetsarath OT" w:cs="Phetsarath OT"/>
                <w:color w:val="202124"/>
                <w:cs/>
                <w:lang w:bidi="lo-LA"/>
              </w:rPr>
              <w:t>ຈັດຊື້</w:t>
            </w:r>
            <w:r w:rsidRPr="004E4E41">
              <w:rPr>
                <w:rFonts w:ascii="Phetsarath OT" w:eastAsia="Phetsarath OT" w:hAnsi="Phetsarath OT" w:cs="Phetsarath OT" w:hint="cs"/>
                <w:color w:val="202124"/>
                <w:cs/>
                <w:lang w:bidi="lo-LA"/>
              </w:rPr>
              <w:t xml:space="preserve">-ຈັດຈ້າງ </w:t>
            </w:r>
            <w:r w:rsidRPr="004E4E41">
              <w:rPr>
                <w:rFonts w:ascii="Phetsarath OT" w:eastAsia="Phetsarath OT" w:hAnsi="Phetsarath OT" w:cs="Phetsarath OT"/>
                <w:color w:val="202124"/>
                <w:cs/>
                <w:lang w:bidi="lo-LA"/>
              </w:rPr>
              <w:t xml:space="preserve">ໃຫ້ທີ່ປຶກສາຕາມທີ່ກຳນົດໄວ້ໃນເອກະສານຊ້ອນທ້າຍ </w:t>
            </w:r>
            <w:r w:rsidRPr="004E4E41">
              <w:rPr>
                <w:rFonts w:ascii="Phetsarath OT" w:eastAsia="Phetsarath OT" w:hAnsi="Phetsarath OT" w:cs="Phetsarath OT" w:hint="cs"/>
                <w:color w:val="202124"/>
                <w:cs/>
                <w:lang w:bidi="lo-LA"/>
              </w:rPr>
              <w:t>ກ</w:t>
            </w:r>
            <w:r w:rsidRPr="004E4E41">
              <w:rPr>
                <w:rFonts w:ascii="Phetsarath OT" w:eastAsia="Phetsarath OT" w:hAnsi="Phetsarath OT" w:cs="Phetsarath OT"/>
                <w:color w:val="202124"/>
                <w:lang w:bidi="th-TH"/>
              </w:rPr>
              <w:t xml:space="preserve">, </w:t>
            </w:r>
            <w:r w:rsidRPr="004E4E41">
              <w:rPr>
                <w:rFonts w:ascii="Phetsarath OT" w:eastAsia="Phetsarath OT" w:hAnsi="Phetsarath OT" w:cs="Phetsarath OT" w:hint="cs"/>
                <w:color w:val="202124"/>
                <w:cs/>
                <w:lang w:bidi="lo-LA"/>
              </w:rPr>
              <w:t>ຜູ້</w:t>
            </w:r>
            <w:r w:rsidRPr="004E4E41">
              <w:rPr>
                <w:rFonts w:ascii="Phetsarath OT" w:eastAsia="Phetsarath OT" w:hAnsi="Phetsarath OT" w:cs="Phetsarath OT"/>
                <w:color w:val="202124"/>
                <w:cs/>
                <w:lang w:bidi="lo-LA"/>
              </w:rPr>
              <w:t>ຈັດຊື້</w:t>
            </w:r>
            <w:r w:rsidRPr="004E4E41">
              <w:rPr>
                <w:rFonts w:ascii="Phetsarath OT" w:eastAsia="Phetsarath OT" w:hAnsi="Phetsarath OT" w:cs="Phetsarath OT" w:hint="cs"/>
                <w:color w:val="202124"/>
                <w:cs/>
                <w:lang w:bidi="lo-LA"/>
              </w:rPr>
              <w:t>-ຈັດຈ້າງ</w:t>
            </w:r>
            <w:r w:rsidRPr="004E4E41">
              <w:rPr>
                <w:rFonts w:ascii="Phetsarath OT" w:eastAsia="Phetsarath OT" w:hAnsi="Phetsarath OT" w:cs="Phetsarath OT"/>
                <w:color w:val="202124"/>
                <w:cs/>
                <w:lang w:bidi="lo-LA"/>
              </w:rPr>
              <w:t xml:space="preserve"> ແລະ ທີ່ປຶກສາຈະຕົກລົງເຫັນດີກັບ (</w:t>
            </w:r>
            <w:r w:rsidRPr="004E4E41">
              <w:rPr>
                <w:rFonts w:ascii="Phetsarath OT" w:eastAsia="Phetsarath OT" w:hAnsi="Phetsarath OT" w:cs="Phetsarath OT"/>
                <w:color w:val="202124"/>
                <w:lang w:bidi="th-TH"/>
              </w:rPr>
              <w:t xml:space="preserve">i) </w:t>
            </w:r>
            <w:r w:rsidRPr="004E4E41">
              <w:rPr>
                <w:rFonts w:ascii="Phetsarath OT" w:eastAsia="Phetsarath OT" w:hAnsi="Phetsarath OT" w:cs="Phetsarath OT"/>
                <w:color w:val="202124"/>
                <w:cs/>
                <w:lang w:bidi="lo-LA"/>
              </w:rPr>
              <w:t>ພາກສ່ວນທີ່ໄດ້ຮັບຜົນກະທົບຂອງການບໍລິການຈະດຳເນີນແນວໃດ ແລະ (</w:t>
            </w:r>
            <w:r w:rsidRPr="004E4E41">
              <w:rPr>
                <w:rFonts w:ascii="Phetsarath OT" w:eastAsia="Phetsarath OT" w:hAnsi="Phetsarath OT" w:cs="Phetsarath OT"/>
                <w:color w:val="202124"/>
                <w:lang w:bidi="th-TH"/>
              </w:rPr>
              <w:t xml:space="preserve">ii) </w:t>
            </w:r>
            <w:r w:rsidRPr="004E4E41">
              <w:rPr>
                <w:rFonts w:ascii="Phetsarath OT" w:eastAsia="Phetsarath OT" w:hAnsi="Phetsarath OT" w:cs="Phetsarath OT"/>
                <w:color w:val="202124"/>
                <w:cs/>
                <w:lang w:bidi="lo-LA"/>
              </w:rPr>
              <w:t>ການຈ່າຍເງິນເພີ່ມເຕີມ</w:t>
            </w:r>
            <w:r w:rsidRPr="004E4E41">
              <w:rPr>
                <w:rFonts w:ascii="Phetsarath OT" w:eastAsia="Phetsarath OT" w:hAnsi="Phetsarath OT" w:cs="Phetsarath OT"/>
                <w:color w:val="202124"/>
                <w:lang w:bidi="th-TH"/>
              </w:rPr>
              <w:t xml:space="preserve">, </w:t>
            </w:r>
            <w:r w:rsidRPr="004E4E41">
              <w:rPr>
                <w:rFonts w:ascii="Phetsarath OT" w:eastAsia="Phetsarath OT" w:hAnsi="Phetsarath OT" w:cs="Phetsarath OT"/>
                <w:color w:val="202124"/>
                <w:cs/>
                <w:lang w:bidi="lo-LA"/>
              </w:rPr>
              <w:t>ຖ້າມີ</w:t>
            </w:r>
            <w:r w:rsidRPr="004E4E41">
              <w:rPr>
                <w:rFonts w:ascii="Phetsarath OT" w:eastAsia="Phetsarath OT" w:hAnsi="Phetsarath OT" w:cs="Phetsarath OT"/>
                <w:color w:val="202124"/>
                <w:lang w:bidi="th-TH"/>
              </w:rPr>
              <w:t>,</w:t>
            </w:r>
          </w:p>
          <w:p w14:paraId="6D9E250C" w14:textId="77777777" w:rsidR="000F3719" w:rsidRPr="004E4E41"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600"/>
              <w:rPr>
                <w:rFonts w:ascii="Phetsarath OT" w:eastAsia="Phetsarath OT" w:hAnsi="Phetsarath OT" w:cs="Phetsarath OT"/>
                <w:color w:val="202124"/>
                <w:lang w:bidi="th-TH"/>
              </w:rPr>
            </w:pPr>
            <w:r w:rsidRPr="004E4E41">
              <w:rPr>
                <w:rFonts w:ascii="Phetsarath OT" w:eastAsia="Phetsarath OT" w:hAnsi="Phetsarath OT" w:cs="Phetsarath OT" w:hint="cs"/>
                <w:color w:val="202124"/>
                <w:cs/>
                <w:lang w:bidi="lo-LA"/>
              </w:rPr>
              <w:t>ຜູ້</w:t>
            </w:r>
            <w:r w:rsidRPr="004E4E41">
              <w:rPr>
                <w:rFonts w:ascii="Phetsarath OT" w:eastAsia="Phetsarath OT" w:hAnsi="Phetsarath OT" w:cs="Phetsarath OT"/>
                <w:color w:val="202124"/>
                <w:cs/>
                <w:lang w:bidi="lo-LA"/>
              </w:rPr>
              <w:t>ຈັດຊື້</w:t>
            </w:r>
            <w:r w:rsidRPr="004E4E41">
              <w:rPr>
                <w:rFonts w:ascii="Phetsarath OT" w:eastAsia="Phetsarath OT" w:hAnsi="Phetsarath OT" w:cs="Phetsarath OT" w:hint="cs"/>
                <w:color w:val="202124"/>
                <w:cs/>
                <w:lang w:bidi="lo-LA"/>
              </w:rPr>
              <w:t>-ຈັດຈ້າງ ຈ່າຍ</w:t>
            </w:r>
            <w:r w:rsidRPr="004E4E41">
              <w:rPr>
                <w:rFonts w:ascii="Phetsarath OT" w:eastAsia="Phetsarath OT" w:hAnsi="Phetsarath OT" w:cs="Phetsarath OT"/>
                <w:color w:val="202124"/>
                <w:cs/>
                <w:lang w:bidi="lo-LA"/>
              </w:rPr>
              <w:t>ໃຫ້ກັບທີ່ປຶກສາ</w:t>
            </w:r>
            <w:r w:rsidRPr="004E4E41">
              <w:rPr>
                <w:rFonts w:ascii="Phetsarath OT" w:eastAsia="Phetsarath OT" w:hAnsi="Phetsarath OT" w:cs="Phetsarath OT" w:hint="cs"/>
                <w:color w:val="202124"/>
                <w:cs/>
                <w:lang w:bidi="lo-LA"/>
              </w:rPr>
              <w:t>ຊື່ງ</w:t>
            </w:r>
            <w:r w:rsidRPr="004E4E41">
              <w:rPr>
                <w:rFonts w:ascii="Phetsarath OT" w:eastAsia="Phetsarath OT" w:hAnsi="Phetsarath OT" w:cs="Phetsarath OT"/>
                <w:color w:val="202124"/>
                <w:cs/>
                <w:lang w:bidi="lo-LA"/>
              </w:rPr>
              <w:t>ແມ່ນເປັນຜົນມາຈາກການປະຕິບັດຕາມຂໍ້</w:t>
            </w:r>
            <w:r w:rsidRPr="004E4E41">
              <w:rPr>
                <w:rFonts w:ascii="Phetsarath OT" w:eastAsia="Phetsarath OT" w:hAnsi="Phetsarath OT" w:cs="Phetsarath OT" w:hint="cs"/>
                <w:color w:val="202124"/>
                <w:cs/>
                <w:lang w:bidi="lo-LA"/>
              </w:rPr>
              <w:t>ທີ</w:t>
            </w:r>
            <w:r w:rsidRPr="004E4E41">
              <w:rPr>
                <w:rFonts w:ascii="Phetsarath OT" w:eastAsia="Phetsarath OT" w:hAnsi="Phetsarath OT" w:cs="Phetsarath OT"/>
                <w:color w:val="202124"/>
                <w:cs/>
                <w:lang w:bidi="lo-LA"/>
              </w:rPr>
              <w:t xml:space="preserve"> </w:t>
            </w:r>
            <w:r w:rsidRPr="004E4E41">
              <w:rPr>
                <w:rFonts w:ascii="Phetsarath OT" w:eastAsia="Phetsarath OT" w:hAnsi="Phetsarath OT" w:cs="Phetsarath OT"/>
                <w:color w:val="202124"/>
                <w:lang w:bidi="th-TH"/>
              </w:rPr>
              <w:t>42.3</w:t>
            </w:r>
            <w:r w:rsidRPr="004E4E41">
              <w:rPr>
                <w:rFonts w:ascii="Phetsarath OT" w:eastAsia="Phetsarath OT" w:hAnsi="Phetsarath OT" w:cs="Phetsarath OT" w:hint="cs"/>
                <w:color w:val="202124"/>
                <w:cs/>
                <w:lang w:bidi="lo-LA"/>
              </w:rPr>
              <w:t xml:space="preserve"> ຂອງເງື່ອນໄຂທົ່ວໄປຂອງສັນຍາ (ງທສ) </w:t>
            </w:r>
            <w:r w:rsidRPr="002200EA">
              <w:rPr>
                <w:rFonts w:eastAsia="Phetsarath OT"/>
                <w:color w:val="202124"/>
                <w:lang w:bidi="th-TH"/>
              </w:rPr>
              <w:t>GCC.</w:t>
            </w:r>
          </w:p>
          <w:p w14:paraId="67002FC6" w14:textId="4BE39D65" w:rsidR="000F3719" w:rsidRPr="004E4E41"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hanging="540"/>
              <w:rPr>
                <w:rFonts w:ascii="Phetsarath OT" w:eastAsia="Phetsarath OT" w:hAnsi="Phetsarath OT" w:cs="Phetsarath OT"/>
                <w:color w:val="202124"/>
                <w:lang w:bidi="lo-LA"/>
              </w:rPr>
            </w:pPr>
            <w:r w:rsidRPr="004E4E41">
              <w:rPr>
                <w:rFonts w:ascii="Phetsarath OT" w:eastAsia="Phetsarath OT" w:hAnsi="Phetsarath OT" w:cs="Phetsarath OT" w:hint="cs"/>
                <w:color w:val="202124"/>
                <w:cs/>
                <w:lang w:bidi="lo-LA"/>
              </w:rPr>
              <w:t>3</w:t>
            </w:r>
            <w:r w:rsidR="00251803" w:rsidRPr="004E4E41">
              <w:rPr>
                <w:rFonts w:ascii="Phetsarath OT" w:eastAsia="Phetsarath OT" w:hAnsi="Phetsarath OT" w:cs="Phetsarath OT" w:hint="cs"/>
                <w:color w:val="202124"/>
                <w:cs/>
                <w:lang w:bidi="lo-LA"/>
              </w:rPr>
              <w:t>6</w:t>
            </w:r>
            <w:r w:rsidRPr="004E4E41">
              <w:rPr>
                <w:rFonts w:ascii="Phetsarath OT" w:eastAsia="Phetsarath OT" w:hAnsi="Phetsarath OT" w:cs="Phetsarath OT"/>
                <w:color w:val="202124"/>
                <w:lang w:bidi="th-TH"/>
              </w:rPr>
              <w:t>.</w:t>
            </w:r>
            <w:r w:rsidR="00413CFA">
              <w:rPr>
                <w:rFonts w:ascii="Phetsarath OT" w:eastAsia="Phetsarath OT" w:hAnsi="Phetsarath OT" w:cs="Phetsarath OT" w:hint="cs"/>
                <w:color w:val="202124"/>
                <w:cs/>
                <w:lang w:bidi="lo-LA"/>
              </w:rPr>
              <w:t>3</w:t>
            </w:r>
            <w:r w:rsidRPr="004E4E41">
              <w:rPr>
                <w:rFonts w:ascii="Phetsarath OT" w:eastAsia="Phetsarath OT" w:hAnsi="Phetsarath OT" w:cs="Phetsarath OT"/>
                <w:color w:val="202124"/>
                <w:lang w:bidi="th-TH"/>
              </w:rPr>
              <w:t xml:space="preserve"> </w:t>
            </w:r>
            <w:r w:rsidRPr="004E4E41">
              <w:rPr>
                <w:rFonts w:ascii="Phetsarath OT" w:eastAsia="Phetsarath OT" w:hAnsi="Phetsarath OT" w:cs="Phetsarath OT"/>
                <w:color w:val="202124"/>
                <w:cs/>
                <w:lang w:bidi="lo-LA"/>
              </w:rPr>
              <w:t>ບຸກຄະລາກອນທີ່ເປັນມືອາຊີບ ແລະ</w:t>
            </w:r>
            <w:r w:rsidRPr="004E4E41">
              <w:rPr>
                <w:rFonts w:ascii="Phetsarath OT" w:eastAsia="Phetsarath OT" w:hAnsi="Phetsarath OT" w:cs="Phetsarath OT" w:hint="cs"/>
                <w:color w:val="202124"/>
                <w:cs/>
                <w:lang w:bidi="lo-LA"/>
              </w:rPr>
              <w:t xml:space="preserve"> </w:t>
            </w:r>
            <w:r w:rsidRPr="004E4E41">
              <w:rPr>
                <w:rFonts w:ascii="Phetsarath OT" w:eastAsia="Phetsarath OT" w:hAnsi="Phetsarath OT" w:cs="Phetsarath OT"/>
                <w:color w:val="202124"/>
                <w:cs/>
                <w:lang w:bidi="lo-LA"/>
              </w:rPr>
              <w:t>ຝ່າຍສະໜັບສະໜູນ</w:t>
            </w:r>
            <w:r w:rsidRPr="004E4E41">
              <w:rPr>
                <w:rFonts w:ascii="Phetsarath OT" w:eastAsia="Phetsarath OT" w:hAnsi="Phetsarath OT" w:cs="Phetsarath OT"/>
                <w:color w:val="202124"/>
                <w:lang w:bidi="th-TH"/>
              </w:rPr>
              <w:t xml:space="preserve">, </w:t>
            </w:r>
            <w:r w:rsidRPr="004E4E41">
              <w:rPr>
                <w:rFonts w:ascii="Phetsarath OT" w:eastAsia="Phetsarath OT" w:hAnsi="Phetsarath OT" w:cs="Phetsarath OT"/>
                <w:color w:val="202124"/>
                <w:cs/>
                <w:lang w:bidi="lo-LA"/>
              </w:rPr>
              <w:t>ບໍ່ລວມເອົາພະນັກງານຕິດຕໍ່ພົວພັນຂອງ</w:t>
            </w:r>
            <w:r w:rsidRPr="004E4E41">
              <w:rPr>
                <w:rFonts w:ascii="Phetsarath OT" w:eastAsia="Phetsarath OT" w:hAnsi="Phetsarath OT" w:cs="Phetsarath OT" w:hint="cs"/>
                <w:color w:val="202124"/>
                <w:cs/>
                <w:lang w:bidi="lo-LA"/>
              </w:rPr>
              <w:t>ຜູ້</w:t>
            </w:r>
            <w:r w:rsidRPr="004E4E41">
              <w:rPr>
                <w:rFonts w:ascii="Phetsarath OT" w:eastAsia="Phetsarath OT" w:hAnsi="Phetsarath OT" w:cs="Phetsarath OT"/>
                <w:color w:val="202124"/>
                <w:cs/>
                <w:lang w:bidi="lo-LA"/>
              </w:rPr>
              <w:t>ຈັດຊື້</w:t>
            </w:r>
            <w:r w:rsidRPr="004E4E41">
              <w:rPr>
                <w:rFonts w:ascii="Phetsarath OT" w:eastAsia="Phetsarath OT" w:hAnsi="Phetsarath OT" w:cs="Phetsarath OT" w:hint="cs"/>
                <w:color w:val="202124"/>
                <w:cs/>
                <w:lang w:bidi="lo-LA"/>
              </w:rPr>
              <w:t>-ຈັດຈ້າງ</w:t>
            </w:r>
            <w:r w:rsidRPr="004E4E41">
              <w:rPr>
                <w:rFonts w:ascii="Phetsarath OT" w:eastAsia="Phetsarath OT" w:hAnsi="Phetsarath OT" w:cs="Phetsarath OT"/>
                <w:color w:val="202124"/>
                <w:lang w:bidi="th-TH"/>
              </w:rPr>
              <w:t xml:space="preserve">, </w:t>
            </w:r>
            <w:r w:rsidRPr="004E4E41">
              <w:rPr>
                <w:rFonts w:ascii="Phetsarath OT" w:eastAsia="Phetsarath OT" w:hAnsi="Phetsarath OT" w:cs="Phetsarath OT"/>
                <w:color w:val="202124"/>
                <w:cs/>
                <w:lang w:bidi="lo-LA"/>
              </w:rPr>
              <w:t>ຈະເຮັດວຽກພາຍໃຕ້ການຊີ້ນໍາສະເພາະຂອງທີ່ປຶກສາ. ຖ້າສະມາຊິກຂອງບຸກຄະລາກອນ</w:t>
            </w:r>
            <w:r w:rsidRPr="004E4E41">
              <w:rPr>
                <w:rFonts w:ascii="Phetsarath OT" w:eastAsia="Phetsarath OT" w:hAnsi="Phetsarath OT" w:cs="Phetsarath OT" w:hint="cs"/>
                <w:color w:val="202124"/>
                <w:cs/>
                <w:lang w:bidi="lo-LA"/>
              </w:rPr>
              <w:t xml:space="preserve">ຮ່ວມ </w:t>
            </w:r>
            <w:r w:rsidRPr="004E4E41">
              <w:rPr>
                <w:rFonts w:ascii="Phetsarath OT" w:eastAsia="Phetsarath OT" w:hAnsi="Phetsarath OT" w:cs="Phetsarath OT"/>
                <w:color w:val="202124"/>
                <w:cs/>
                <w:lang w:bidi="lo-LA"/>
              </w:rPr>
              <w:t>ຄົນໃດຄົນໜຶ່ງບໍ່ປະຕິບັດຢ່າງພຽງພໍກັບທີ່ປຶກສາ</w:t>
            </w:r>
            <w:r w:rsidRPr="004E4E41">
              <w:rPr>
                <w:rFonts w:ascii="Phetsarath OT" w:eastAsia="Phetsarath OT" w:hAnsi="Phetsarath OT" w:cs="Phetsarath OT" w:hint="cs"/>
                <w:color w:val="202124"/>
                <w:cs/>
                <w:lang w:bidi="lo-LA"/>
              </w:rPr>
              <w:t xml:space="preserve"> </w:t>
            </w:r>
            <w:r w:rsidRPr="004E4E41">
              <w:rPr>
                <w:rFonts w:ascii="Phetsarath OT" w:eastAsia="Phetsarath OT" w:hAnsi="Phetsarath OT" w:cs="Phetsarath OT"/>
                <w:color w:val="202124"/>
                <w:cs/>
                <w:lang w:bidi="lo-LA"/>
              </w:rPr>
              <w:t>ສະມາຊິກດັ່ງກ່າວທີ່</w:t>
            </w:r>
            <w:r w:rsidRPr="004E4E41">
              <w:rPr>
                <w:rFonts w:ascii="Phetsarath OT" w:eastAsia="Phetsarath OT" w:hAnsi="Phetsarath OT" w:cs="Phetsarath OT" w:hint="cs"/>
                <w:color w:val="202124"/>
                <w:cs/>
                <w:lang w:bidi="lo-LA"/>
              </w:rPr>
              <w:t>ຖືກ</w:t>
            </w:r>
            <w:r w:rsidRPr="004E4E41">
              <w:rPr>
                <w:rFonts w:ascii="Phetsarath OT" w:eastAsia="Phetsarath OT" w:hAnsi="Phetsarath OT" w:cs="Phetsarath OT"/>
                <w:color w:val="202124"/>
                <w:cs/>
                <w:lang w:bidi="lo-LA"/>
              </w:rPr>
              <w:t>ມອບ</w:t>
            </w:r>
          </w:p>
          <w:p w14:paraId="0D35A6DC" w14:textId="79D467F0" w:rsidR="000F3719" w:rsidRPr="004E4E41"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600" w:hanging="90"/>
              <w:rPr>
                <w:rFonts w:ascii="Phetsarath OT" w:eastAsia="Phetsarath OT" w:hAnsi="Phetsarath OT" w:cs="Phetsarath OT"/>
                <w:color w:val="202124"/>
                <w:lang w:bidi="lo-LA"/>
              </w:rPr>
            </w:pPr>
            <w:r w:rsidRPr="004E4E41">
              <w:rPr>
                <w:rFonts w:ascii="Phetsarath OT" w:eastAsia="Phetsarath OT" w:hAnsi="Phetsarath OT" w:cs="Phetsarath OT"/>
                <w:color w:val="202124"/>
                <w:cs/>
                <w:lang w:bidi="lo-LA"/>
              </w:rPr>
              <w:t>ໝາຍໃຫ້ເໝາະສົມກັບຕຳແໜ່ງທີ່ສະມາຊິກດັ່ງກ່າວ</w:t>
            </w:r>
            <w:r w:rsidRPr="004E4E41">
              <w:rPr>
                <w:rFonts w:ascii="Phetsarath OT" w:eastAsia="Phetsarath OT" w:hAnsi="Phetsarath OT" w:cs="Phetsarath OT" w:hint="cs"/>
                <w:color w:val="202124"/>
                <w:cs/>
                <w:lang w:bidi="lo-LA"/>
              </w:rPr>
              <w:t>ທີ່ປະຕິບັດງານ</w:t>
            </w:r>
            <w:r w:rsidRPr="004E4E41">
              <w:rPr>
                <w:rFonts w:ascii="Phetsarath OT" w:eastAsia="Phetsarath OT" w:hAnsi="Phetsarath OT" w:cs="Phetsarath OT"/>
                <w:color w:val="202124"/>
                <w:lang w:bidi="th-TH"/>
              </w:rPr>
              <w:t xml:space="preserve">, </w:t>
            </w:r>
            <w:r w:rsidRPr="004E4E41">
              <w:rPr>
                <w:rFonts w:ascii="Phetsarath OT" w:eastAsia="Phetsarath OT" w:hAnsi="Phetsarath OT" w:cs="Phetsarath OT"/>
                <w:color w:val="202124"/>
                <w:cs/>
                <w:lang w:bidi="lo-LA"/>
              </w:rPr>
              <w:t>ທີ່ປຶກສາ</w:t>
            </w:r>
            <w:r w:rsidRPr="004E4E41">
              <w:rPr>
                <w:rFonts w:ascii="Phetsarath OT" w:eastAsia="Phetsarath OT" w:hAnsi="Phetsarath OT" w:cs="Phetsarath OT" w:hint="cs"/>
                <w:color w:val="202124"/>
                <w:cs/>
                <w:lang w:bidi="lo-LA"/>
              </w:rPr>
              <w:t xml:space="preserve"> </w:t>
            </w:r>
            <w:r w:rsidRPr="004E4E41">
              <w:rPr>
                <w:rFonts w:ascii="Phetsarath OT" w:eastAsia="Phetsarath OT" w:hAnsi="Phetsarath OT" w:cs="Phetsarath OT"/>
                <w:color w:val="202124"/>
                <w:cs/>
                <w:lang w:bidi="lo-LA"/>
              </w:rPr>
              <w:t>ອາດຈະຮ້ອງຂໍປ່ຽນສະມາຊິກດັ່ງກ່າວ</w:t>
            </w:r>
            <w:r w:rsidRPr="004E4E41">
              <w:rPr>
                <w:rFonts w:ascii="Phetsarath OT" w:eastAsia="Phetsarath OT" w:hAnsi="Phetsarath OT" w:cs="Phetsarath OT"/>
                <w:color w:val="202124"/>
                <w:lang w:bidi="th-TH"/>
              </w:rPr>
              <w:t xml:space="preserve">, </w:t>
            </w:r>
            <w:r w:rsidRPr="004E4E41">
              <w:rPr>
                <w:rFonts w:ascii="Phetsarath OT" w:eastAsia="Phetsarath OT" w:hAnsi="Phetsarath OT" w:cs="Phetsarath OT"/>
                <w:color w:val="202124"/>
                <w:cs/>
                <w:lang w:bidi="lo-LA"/>
              </w:rPr>
              <w:t xml:space="preserve">ແລະ </w:t>
            </w:r>
            <w:r w:rsidRPr="004E4E41">
              <w:rPr>
                <w:rFonts w:ascii="Phetsarath OT" w:eastAsia="Phetsarath OT" w:hAnsi="Phetsarath OT" w:cs="Phetsarath OT" w:hint="cs"/>
                <w:color w:val="202124"/>
                <w:cs/>
                <w:lang w:bidi="lo-LA"/>
              </w:rPr>
              <w:t>ຜູ້</w:t>
            </w:r>
            <w:r w:rsidRPr="004E4E41">
              <w:rPr>
                <w:rFonts w:ascii="Phetsarath OT" w:eastAsia="Phetsarath OT" w:hAnsi="Phetsarath OT" w:cs="Phetsarath OT"/>
                <w:color w:val="202124"/>
                <w:cs/>
                <w:lang w:bidi="lo-LA"/>
              </w:rPr>
              <w:t>ຈັດຊື້</w:t>
            </w:r>
            <w:r w:rsidRPr="004E4E41">
              <w:rPr>
                <w:rFonts w:ascii="Phetsarath OT" w:eastAsia="Phetsarath OT" w:hAnsi="Phetsarath OT" w:cs="Phetsarath OT" w:hint="cs"/>
                <w:color w:val="202124"/>
                <w:cs/>
                <w:lang w:bidi="lo-LA"/>
              </w:rPr>
              <w:t>-ຈັດຈ້າງ</w:t>
            </w:r>
            <w:r w:rsidRPr="004E4E41">
              <w:rPr>
                <w:rFonts w:ascii="Phetsarath OT" w:eastAsia="Phetsarath OT" w:hAnsi="Phetsarath OT" w:cs="Phetsarath OT"/>
                <w:color w:val="202124"/>
                <w:cs/>
                <w:lang w:bidi="lo-LA"/>
              </w:rPr>
              <w:t>ຈະບໍ່ປະຕິເສດ</w:t>
            </w:r>
            <w:r w:rsidRPr="004E4E41">
              <w:rPr>
                <w:rFonts w:ascii="Phetsarath OT" w:eastAsia="Phetsarath OT" w:hAnsi="Phetsarath OT" w:cs="Phetsarath OT" w:hint="cs"/>
                <w:color w:val="202124"/>
                <w:cs/>
                <w:lang w:bidi="lo-LA"/>
              </w:rPr>
              <w:t>ໂດຍ</w:t>
            </w:r>
            <w:r w:rsidRPr="004E4E41">
              <w:rPr>
                <w:rFonts w:ascii="Phetsarath OT" w:eastAsia="Phetsarath OT" w:hAnsi="Phetsarath OT" w:cs="Phetsarath OT"/>
                <w:color w:val="202124"/>
                <w:cs/>
                <w:lang w:bidi="lo-LA"/>
              </w:rPr>
              <w:t>ບໍ່ມີເຫດຜົນ</w:t>
            </w:r>
            <w:r w:rsidRPr="004E4E41">
              <w:rPr>
                <w:rFonts w:ascii="Phetsarath OT" w:eastAsia="Phetsarath OT" w:hAnsi="Phetsarath OT" w:cs="Phetsarath OT" w:hint="cs"/>
                <w:color w:val="202124"/>
                <w:cs/>
                <w:lang w:bidi="lo-LA"/>
              </w:rPr>
              <w:t>ຕາມການ</w:t>
            </w:r>
            <w:r w:rsidRPr="004E4E41">
              <w:rPr>
                <w:rFonts w:ascii="Phetsarath OT" w:eastAsia="Phetsarath OT" w:hAnsi="Phetsarath OT" w:cs="Phetsarath OT"/>
                <w:color w:val="202124"/>
                <w:cs/>
                <w:lang w:bidi="lo-LA"/>
              </w:rPr>
              <w:t>ຄໍາຮ້ອງຂໍດັ່ງກ່າວ</w:t>
            </w:r>
            <w:r w:rsidRPr="004E4E41">
              <w:rPr>
                <w:rFonts w:ascii="Phetsarath OT" w:eastAsia="Phetsarath OT" w:hAnsi="Phetsarath OT" w:cs="Phetsarath OT" w:hint="cs"/>
                <w:color w:val="202124"/>
                <w:cs/>
                <w:lang w:bidi="lo-LA"/>
              </w:rPr>
              <w:t>ຂອງທີ່ປຶກສາ</w:t>
            </w:r>
            <w:r w:rsidRPr="004E4E41">
              <w:rPr>
                <w:rFonts w:ascii="Phetsarath OT" w:eastAsia="Phetsarath OT" w:hAnsi="Phetsarath OT" w:cs="Phetsarath OT"/>
                <w:color w:val="202124"/>
                <w:cs/>
                <w:lang w:bidi="lo-LA"/>
              </w:rPr>
              <w:t>.</w:t>
            </w:r>
          </w:p>
        </w:tc>
      </w:tr>
      <w:tr w:rsidR="000F3719" w:rsidRPr="004E4E41" w14:paraId="7A2A31CB" w14:textId="77777777" w:rsidTr="00CE3DAD">
        <w:trPr>
          <w:jc w:val="center"/>
        </w:trPr>
        <w:tc>
          <w:tcPr>
            <w:tcW w:w="2628" w:type="dxa"/>
            <w:gridSpan w:val="2"/>
          </w:tcPr>
          <w:p w14:paraId="1663B3FF" w14:textId="47A13C46" w:rsidR="000F3719" w:rsidRPr="004E4E41" w:rsidRDefault="00413CFA" w:rsidP="002C2FD1">
            <w:pPr>
              <w:tabs>
                <w:tab w:val="left" w:pos="45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7" w:hanging="425"/>
              <w:rPr>
                <w:rFonts w:ascii="Phetsarath OT" w:eastAsia="Phetsarath OT" w:hAnsi="Phetsarath OT" w:cs="Phetsarath OT"/>
                <w:b/>
                <w:bCs/>
                <w:color w:val="202124"/>
                <w:lang w:bidi="th-TH"/>
              </w:rPr>
            </w:pPr>
            <w:r>
              <w:rPr>
                <w:rFonts w:ascii="Phetsarath OT" w:eastAsia="Phetsarath OT" w:hAnsi="Phetsarath OT" w:cs="Phetsarath OT" w:hint="cs"/>
                <w:b/>
                <w:bCs/>
                <w:color w:val="202124"/>
                <w:cs/>
                <w:lang w:bidi="lo-LA"/>
              </w:rPr>
              <w:t>3</w:t>
            </w:r>
            <w:r w:rsidR="00251803" w:rsidRPr="004E4E41">
              <w:rPr>
                <w:rFonts w:ascii="Phetsarath OT" w:eastAsia="Phetsarath OT" w:hAnsi="Phetsarath OT" w:cs="Phetsarath OT" w:hint="cs"/>
                <w:b/>
                <w:bCs/>
                <w:color w:val="202124"/>
                <w:cs/>
                <w:lang w:bidi="lo-LA"/>
              </w:rPr>
              <w:t>7</w:t>
            </w:r>
            <w:r w:rsidR="000F3719" w:rsidRPr="004E4E41">
              <w:rPr>
                <w:rFonts w:ascii="Phetsarath OT" w:eastAsia="Phetsarath OT" w:hAnsi="Phetsarath OT" w:cs="Phetsarath OT"/>
                <w:b/>
                <w:bCs/>
                <w:color w:val="202124"/>
                <w:lang w:bidi="th-TH"/>
              </w:rPr>
              <w:t xml:space="preserve">. </w:t>
            </w:r>
            <w:r w:rsidR="000F3719" w:rsidRPr="004E4E41">
              <w:rPr>
                <w:rFonts w:ascii="Phetsarath OT" w:eastAsia="Phetsarath OT" w:hAnsi="Phetsarath OT" w:cs="Phetsarath OT"/>
                <w:b/>
                <w:bCs/>
                <w:color w:val="202124"/>
                <w:cs/>
                <w:lang w:bidi="lo-LA"/>
              </w:rPr>
              <w:t>ພັນທະການຈ່າຍເງິນ</w:t>
            </w:r>
          </w:p>
          <w:p w14:paraId="09FD0592" w14:textId="77777777" w:rsidR="000F3719" w:rsidRPr="004E4E41" w:rsidRDefault="000F3719" w:rsidP="00A701C3"/>
        </w:tc>
        <w:tc>
          <w:tcPr>
            <w:tcW w:w="6870" w:type="dxa"/>
          </w:tcPr>
          <w:p w14:paraId="4ACB73E7" w14:textId="485E165F" w:rsidR="004E4E41" w:rsidRPr="004E4E41" w:rsidRDefault="000F3719" w:rsidP="00A701C3">
            <w:pPr>
              <w:spacing w:after="200"/>
              <w:ind w:right="-72"/>
              <w:rPr>
                <w:rFonts w:ascii="Phetsarath OT" w:eastAsia="Phetsarath OT" w:hAnsi="Phetsarath OT" w:cs="Phetsarath OT"/>
                <w:lang w:bidi="lo-LA"/>
              </w:rPr>
            </w:pPr>
            <w:r w:rsidRPr="004E4E41">
              <w:rPr>
                <w:rFonts w:ascii="Phetsarath OT" w:eastAsia="Phetsarath OT" w:hAnsi="Phetsarath OT" w:cs="Phetsarath OT" w:hint="cs"/>
                <w:cs/>
                <w:lang w:bidi="lo-LA"/>
              </w:rPr>
              <w:t>ຕາມການພິຈາລະນາຂອງການບໍລິການທີ່ບໍລິການໂດຍທີ່ປຶກສາພາຍໄຕ້ສັນຍາສະບັບນີ້, ຜູ້ຈັດຊື້-ຈັດຈ້າງຈະຕ້ອງໄດ້ຈ່າຍເງິນໃຫ້ທີ່ປຶກສາ</w:t>
            </w:r>
            <w:r w:rsidR="00190393">
              <w:rPr>
                <w:rFonts w:ascii="Phetsarath OT" w:eastAsia="Phetsarath OT" w:hAnsi="Phetsarath OT" w:cs="Phetsarath OT" w:hint="cs"/>
                <w:cs/>
                <w:lang w:bidi="lo-LA"/>
              </w:rPr>
              <w:t xml:space="preserve"> </w:t>
            </w:r>
            <w:r w:rsidRPr="004E4E41">
              <w:rPr>
                <w:rFonts w:ascii="Phetsarath OT" w:eastAsia="Phetsarath OT" w:hAnsi="Phetsarath OT" w:cs="Phetsarath OT" w:hint="cs"/>
                <w:cs/>
                <w:lang w:bidi="lo-LA"/>
              </w:rPr>
              <w:t>ຕາມທີ່ໄດ້ລະບູໄວ້ໃນເງື່ອນໄຂທົ່ວໄປຂອງສັນຍາຂໍ້ ສ (ງທສ) ດັ່ງລຸ່ມນີ້.</w:t>
            </w:r>
          </w:p>
        </w:tc>
      </w:tr>
    </w:tbl>
    <w:p w14:paraId="3FC52086" w14:textId="77777777" w:rsidR="000F3719" w:rsidRPr="004E4E41"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Phetsarath OT" w:eastAsia="Phetsarath OT" w:hAnsi="Phetsarath OT" w:cs="Phetsarath OT"/>
          <w:b/>
          <w:bCs/>
          <w:color w:val="202124"/>
          <w:sz w:val="28"/>
          <w:szCs w:val="28"/>
          <w:lang w:val="de-DE" w:bidi="th-TH"/>
        </w:rPr>
      </w:pPr>
      <w:bookmarkStart w:id="80" w:name="_Hlk97300009"/>
      <w:r w:rsidRPr="004E4E41">
        <w:rPr>
          <w:rFonts w:ascii="Phetsarath OT" w:eastAsia="Phetsarath OT" w:hAnsi="Phetsarath OT" w:cs="Phetsarath OT" w:hint="cs"/>
          <w:b/>
          <w:bCs/>
          <w:color w:val="202124"/>
          <w:sz w:val="28"/>
          <w:szCs w:val="28"/>
          <w:cs/>
          <w:lang w:val="de-DE" w:bidi="lo-LA"/>
        </w:rPr>
        <w:t>ສ</w:t>
      </w:r>
      <w:r w:rsidRPr="004E4E41">
        <w:rPr>
          <w:rFonts w:ascii="Phetsarath OT" w:eastAsia="Phetsarath OT" w:hAnsi="Phetsarath OT" w:cs="Phetsarath OT"/>
          <w:b/>
          <w:bCs/>
          <w:color w:val="202124"/>
          <w:sz w:val="28"/>
          <w:szCs w:val="28"/>
          <w:lang w:val="de-DE" w:bidi="th-TH"/>
        </w:rPr>
        <w:t xml:space="preserve">. </w:t>
      </w:r>
      <w:r w:rsidRPr="004E4E41">
        <w:rPr>
          <w:rFonts w:ascii="Phetsarath OT" w:eastAsia="Phetsarath OT" w:hAnsi="Phetsarath OT" w:cs="Phetsarath OT"/>
          <w:b/>
          <w:bCs/>
          <w:color w:val="202124"/>
          <w:sz w:val="28"/>
          <w:szCs w:val="28"/>
          <w:cs/>
          <w:lang w:bidi="lo-LA"/>
        </w:rPr>
        <w:t>ການຈ່າຍເງິນໃຫ້ທີ່ປຶກສາ</w:t>
      </w:r>
      <w:bookmarkEnd w:id="80"/>
    </w:p>
    <w:tbl>
      <w:tblPr>
        <w:tblW w:w="9498" w:type="dxa"/>
        <w:jc w:val="center"/>
        <w:tblLayout w:type="fixed"/>
        <w:tblLook w:val="0000" w:firstRow="0" w:lastRow="0" w:firstColumn="0" w:lastColumn="0" w:noHBand="0" w:noVBand="0"/>
      </w:tblPr>
      <w:tblGrid>
        <w:gridCol w:w="2520"/>
        <w:gridCol w:w="6978"/>
      </w:tblGrid>
      <w:tr w:rsidR="000F3719" w:rsidRPr="004E4E41" w14:paraId="3B524182" w14:textId="77777777" w:rsidTr="00CE3DAD">
        <w:trPr>
          <w:jc w:val="center"/>
        </w:trPr>
        <w:tc>
          <w:tcPr>
            <w:tcW w:w="2520" w:type="dxa"/>
          </w:tcPr>
          <w:p w14:paraId="087D7E30" w14:textId="73DE858E" w:rsidR="000F3719" w:rsidRPr="004E4E41" w:rsidRDefault="00413CFA"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0" w:hanging="425"/>
              <w:rPr>
                <w:rFonts w:ascii="Phetsarath OT" w:eastAsia="Phetsarath OT" w:hAnsi="Phetsarath OT" w:cs="Phetsarath OT"/>
                <w:b/>
                <w:bCs/>
                <w:color w:val="202124"/>
                <w:lang w:bidi="th-TH"/>
              </w:rPr>
            </w:pPr>
            <w:r>
              <w:rPr>
                <w:rFonts w:ascii="Phetsarath OT" w:eastAsia="Phetsarath OT" w:hAnsi="Phetsarath OT" w:cs="Phetsarath OT" w:hint="cs"/>
                <w:b/>
                <w:bCs/>
                <w:color w:val="202124"/>
                <w:cs/>
                <w:lang w:bidi="lo-LA"/>
              </w:rPr>
              <w:t>3</w:t>
            </w:r>
            <w:r w:rsidR="004E4E41" w:rsidRPr="004E4E41">
              <w:rPr>
                <w:rFonts w:ascii="Phetsarath OT" w:eastAsia="Phetsarath OT" w:hAnsi="Phetsarath OT" w:cs="Phetsarath OT" w:hint="cs"/>
                <w:b/>
                <w:bCs/>
                <w:color w:val="202124"/>
                <w:cs/>
                <w:lang w:bidi="lo-LA"/>
              </w:rPr>
              <w:t>8</w:t>
            </w:r>
            <w:r w:rsidR="000F3719" w:rsidRPr="004E4E41">
              <w:rPr>
                <w:rFonts w:ascii="Phetsarath OT" w:eastAsia="Phetsarath OT" w:hAnsi="Phetsarath OT" w:cs="Phetsarath OT"/>
                <w:b/>
                <w:bCs/>
                <w:color w:val="202124"/>
                <w:lang w:bidi="th-TH"/>
              </w:rPr>
              <w:t xml:space="preserve">. </w:t>
            </w:r>
            <w:r w:rsidR="000F3719" w:rsidRPr="004E4E41">
              <w:rPr>
                <w:rFonts w:ascii="Phetsarath OT" w:eastAsia="Phetsarath OT" w:hAnsi="Phetsarath OT" w:cs="Phetsarath OT"/>
                <w:b/>
                <w:bCs/>
                <w:color w:val="202124"/>
                <w:cs/>
                <w:lang w:bidi="lo-LA"/>
              </w:rPr>
              <w:t>ຈໍານວນເພດານ</w:t>
            </w:r>
            <w:r w:rsidR="000F3719" w:rsidRPr="004E4E41">
              <w:rPr>
                <w:rFonts w:ascii="Phetsarath OT" w:eastAsia="Phetsarath OT" w:hAnsi="Phetsarath OT" w:cs="Phetsarath OT" w:hint="cs"/>
                <w:b/>
                <w:bCs/>
                <w:color w:val="202124"/>
                <w:cs/>
                <w:lang w:bidi="lo-LA"/>
              </w:rPr>
              <w:t>ເງິນ</w:t>
            </w:r>
          </w:p>
          <w:p w14:paraId="515EB22E" w14:textId="77777777" w:rsidR="000F3719" w:rsidRPr="004E4E41" w:rsidRDefault="000F3719" w:rsidP="00A701C3"/>
        </w:tc>
        <w:tc>
          <w:tcPr>
            <w:tcW w:w="6978" w:type="dxa"/>
          </w:tcPr>
          <w:p w14:paraId="38E67823" w14:textId="7CB5FB36" w:rsidR="000F3719" w:rsidRPr="004E4E41"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hanging="600"/>
              <w:rPr>
                <w:rFonts w:ascii="Phetsarath OT" w:eastAsia="Phetsarath OT" w:hAnsi="Phetsarath OT" w:cs="Phetsarath OT"/>
                <w:color w:val="202124"/>
                <w:lang w:bidi="th-TH"/>
              </w:rPr>
            </w:pPr>
            <w:r w:rsidRPr="004E4E41">
              <w:rPr>
                <w:rFonts w:ascii="Phetsarath OT" w:eastAsia="Phetsarath OT" w:hAnsi="Phetsarath OT" w:cs="Phetsarath OT" w:hint="cs"/>
                <w:color w:val="202124"/>
                <w:cs/>
                <w:lang w:bidi="lo-LA"/>
              </w:rPr>
              <w:t>3</w:t>
            </w:r>
            <w:r w:rsidR="004E4E41" w:rsidRPr="004E4E41">
              <w:rPr>
                <w:rFonts w:ascii="Phetsarath OT" w:eastAsia="Phetsarath OT" w:hAnsi="Phetsarath OT" w:cs="Phetsarath OT" w:hint="cs"/>
                <w:color w:val="202124"/>
                <w:cs/>
                <w:lang w:bidi="lo-LA"/>
              </w:rPr>
              <w:t>8</w:t>
            </w:r>
            <w:r w:rsidRPr="004E4E41">
              <w:rPr>
                <w:rFonts w:ascii="Phetsarath OT" w:eastAsia="Phetsarath OT" w:hAnsi="Phetsarath OT" w:cs="Phetsarath OT"/>
                <w:color w:val="202124"/>
                <w:lang w:bidi="th-TH"/>
              </w:rPr>
              <w:t>.</w:t>
            </w:r>
            <w:r w:rsidR="00413CFA">
              <w:rPr>
                <w:rFonts w:ascii="Phetsarath OT" w:eastAsia="Phetsarath OT" w:hAnsi="Phetsarath OT" w:cs="Phetsarath OT" w:hint="cs"/>
                <w:color w:val="202124"/>
                <w:cs/>
                <w:lang w:bidi="lo-LA"/>
              </w:rPr>
              <w:t xml:space="preserve">1  </w:t>
            </w:r>
            <w:r w:rsidRPr="004E4E41">
              <w:rPr>
                <w:rFonts w:ascii="Phetsarath OT" w:eastAsia="Phetsarath OT" w:hAnsi="Phetsarath OT" w:cs="Phetsarath OT"/>
                <w:color w:val="202124"/>
                <w:cs/>
                <w:lang w:bidi="lo-LA"/>
              </w:rPr>
              <w:t xml:space="preserve">ການຄາດຄະເນຄ່າໃຊ້ຈ່າຍຂອງການບໍລິການແມ່ນໄດ້ກໍານົດໄວ້ໃນເອກະສານຊ້ອນທ້າຍ </w:t>
            </w:r>
            <w:r w:rsidRPr="004E4E41">
              <w:rPr>
                <w:rFonts w:ascii="Phetsarath OT" w:eastAsia="Phetsarath OT" w:hAnsi="Phetsarath OT" w:cs="Phetsarath OT" w:hint="cs"/>
                <w:color w:val="202124"/>
                <w:cs/>
                <w:lang w:bidi="lo-LA"/>
              </w:rPr>
              <w:t>ງ</w:t>
            </w:r>
            <w:r w:rsidRPr="004E4E41">
              <w:rPr>
                <w:rFonts w:ascii="Phetsarath OT" w:eastAsia="Phetsarath OT" w:hAnsi="Phetsarath OT" w:cs="Phetsarath OT"/>
                <w:color w:val="202124"/>
                <w:lang w:bidi="th-TH"/>
              </w:rPr>
              <w:t xml:space="preserve"> (</w:t>
            </w:r>
            <w:r w:rsidRPr="004E4E41">
              <w:rPr>
                <w:rFonts w:ascii="Phetsarath OT" w:eastAsia="Phetsarath OT" w:hAnsi="Phetsarath OT" w:cs="Phetsarath OT"/>
                <w:color w:val="202124"/>
                <w:cs/>
                <w:lang w:bidi="lo-LA"/>
              </w:rPr>
              <w:t>ຄ່າຕອບແທນ) ແລະ</w:t>
            </w:r>
            <w:r w:rsidRPr="004E4E41">
              <w:rPr>
                <w:rFonts w:ascii="Phetsarath OT" w:eastAsia="Phetsarath OT" w:hAnsi="Phetsarath OT" w:cs="Phetsarath OT" w:hint="cs"/>
                <w:color w:val="202124"/>
                <w:cs/>
                <w:lang w:bidi="lo-LA"/>
              </w:rPr>
              <w:t xml:space="preserve"> </w:t>
            </w:r>
            <w:r w:rsidRPr="004E4E41">
              <w:rPr>
                <w:rFonts w:ascii="Phetsarath OT" w:eastAsia="Phetsarath OT" w:hAnsi="Phetsarath OT" w:cs="Phetsarath OT"/>
                <w:color w:val="202124"/>
                <w:cs/>
                <w:lang w:bidi="lo-LA"/>
              </w:rPr>
              <w:t xml:space="preserve">ເອກະສານຊ້ອນທ້າຍ </w:t>
            </w:r>
            <w:r w:rsidRPr="004E4E41">
              <w:rPr>
                <w:rFonts w:ascii="Phetsarath OT" w:eastAsia="Phetsarath OT" w:hAnsi="Phetsarath OT" w:cs="Phetsarath OT" w:hint="cs"/>
                <w:color w:val="202124"/>
                <w:cs/>
                <w:lang w:bidi="lo-LA"/>
              </w:rPr>
              <w:t>ຈ</w:t>
            </w:r>
            <w:r w:rsidRPr="004E4E41">
              <w:rPr>
                <w:rFonts w:ascii="Phetsarath OT" w:eastAsia="Phetsarath OT" w:hAnsi="Phetsarath OT" w:cs="Phetsarath OT"/>
                <w:color w:val="202124"/>
                <w:lang w:bidi="th-TH"/>
              </w:rPr>
              <w:t xml:space="preserve"> (</w:t>
            </w:r>
            <w:r w:rsidRPr="004E4E41">
              <w:rPr>
                <w:rFonts w:ascii="Phetsarath OT" w:eastAsia="Phetsarath OT" w:hAnsi="Phetsarath OT" w:cs="Phetsarath OT"/>
                <w:color w:val="202124"/>
                <w:cs/>
                <w:lang w:bidi="lo-LA"/>
              </w:rPr>
              <w:t>ຄ່າໃຊ້ຈ່າຍທີ່</w:t>
            </w:r>
            <w:r w:rsidR="000B2AC9">
              <w:rPr>
                <w:rFonts w:ascii="Phetsarath OT" w:eastAsia="Phetsarath OT" w:hAnsi="Phetsarath OT" w:cs="Phetsarath OT" w:hint="cs"/>
                <w:color w:val="202124"/>
                <w:cs/>
                <w:lang w:bidi="lo-LA"/>
              </w:rPr>
              <w:t>ສາມາດເບີກ</w:t>
            </w:r>
            <w:r w:rsidRPr="004E4E41">
              <w:rPr>
                <w:rFonts w:ascii="Phetsarath OT" w:eastAsia="Phetsarath OT" w:hAnsi="Phetsarath OT" w:cs="Phetsarath OT"/>
                <w:color w:val="202124"/>
                <w:cs/>
                <w:lang w:bidi="lo-LA"/>
              </w:rPr>
              <w:t>ຄືນ).</w:t>
            </w:r>
          </w:p>
          <w:p w14:paraId="7955C5D6" w14:textId="6419FBD6" w:rsidR="000F3719" w:rsidRPr="004E4E41" w:rsidRDefault="000F3719" w:rsidP="00A701C3">
            <w:pPr>
              <w:spacing w:after="240"/>
              <w:ind w:left="600" w:right="-72" w:hanging="630"/>
              <w:rPr>
                <w:rFonts w:ascii="Phetsarath OT" w:eastAsia="Phetsarath OT" w:hAnsi="Phetsarath OT" w:cs="Phetsarath OT"/>
                <w:color w:val="202124"/>
                <w:lang w:bidi="th-TH"/>
              </w:rPr>
            </w:pPr>
            <w:r w:rsidRPr="004E4E41">
              <w:t>.</w:t>
            </w:r>
            <w:r w:rsidRPr="004E4E41">
              <w:rPr>
                <w:rFonts w:ascii="Phetsarath OT" w:eastAsia="Phetsarath OT" w:hAnsi="Phetsarath OT" w:cs="Phetsarath OT" w:hint="cs"/>
                <w:color w:val="202124"/>
                <w:cs/>
                <w:lang w:bidi="lo-LA"/>
              </w:rPr>
              <w:t>3</w:t>
            </w:r>
            <w:r w:rsidR="004E4E41" w:rsidRPr="004E4E41">
              <w:rPr>
                <w:rFonts w:ascii="Phetsarath OT" w:eastAsia="Phetsarath OT" w:hAnsi="Phetsarath OT" w:cs="Phetsarath OT" w:hint="cs"/>
                <w:color w:val="202124"/>
                <w:cs/>
                <w:lang w:bidi="lo-LA"/>
              </w:rPr>
              <w:t>8</w:t>
            </w:r>
            <w:r w:rsidRPr="004E4E41">
              <w:rPr>
                <w:rFonts w:ascii="Phetsarath OT" w:eastAsia="Phetsarath OT" w:hAnsi="Phetsarath OT" w:cs="Phetsarath OT"/>
                <w:color w:val="202124"/>
                <w:lang w:bidi="th-TH"/>
              </w:rPr>
              <w:t>.</w:t>
            </w:r>
            <w:r w:rsidR="00413CFA">
              <w:rPr>
                <w:rFonts w:ascii="Phetsarath OT" w:eastAsia="Phetsarath OT" w:hAnsi="Phetsarath OT" w:cs="Phetsarath OT" w:hint="cs"/>
                <w:color w:val="202124"/>
                <w:cs/>
                <w:lang w:bidi="lo-LA"/>
              </w:rPr>
              <w:t xml:space="preserve">2 </w:t>
            </w:r>
            <w:r w:rsidRPr="004E4E41">
              <w:rPr>
                <w:rFonts w:ascii="Phetsarath OT" w:eastAsia="Phetsarath OT" w:hAnsi="Phetsarath OT" w:cs="Phetsarath OT"/>
                <w:color w:val="202124"/>
                <w:cs/>
                <w:lang w:bidi="lo-LA"/>
              </w:rPr>
              <w:t>ການຈ່າຍເງິນພາຍໃຕ້ສັນຍານີ້ຈະບໍ່ເກີນເພດານໃນສະກຸນເງິນທ້ອງຖິ່ນທີ່ລະບຸໄວ້ໃນ</w:t>
            </w:r>
            <w:r w:rsidRPr="004E4E41">
              <w:rPr>
                <w:rFonts w:ascii="Phetsarath OT" w:eastAsia="Phetsarath OT" w:hAnsi="Phetsarath OT" w:cs="Phetsarath OT" w:hint="cs"/>
                <w:color w:val="202124"/>
                <w:cs/>
                <w:lang w:bidi="lo-LA"/>
              </w:rPr>
              <w:t xml:space="preserve">ເງື່ອນໄຂສະເພາະຂອງສັນຍາ (ງສສ) </w:t>
            </w:r>
            <w:r w:rsidRPr="002200EA">
              <w:rPr>
                <w:rFonts w:eastAsia="Phetsarath OT"/>
                <w:color w:val="202124"/>
                <w:lang w:bidi="th-TH"/>
              </w:rPr>
              <w:t>SCC.</w:t>
            </w:r>
          </w:p>
          <w:p w14:paraId="6A93989A" w14:textId="61CE3599" w:rsidR="000F3719" w:rsidRPr="004E4E41"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10" w:hanging="510"/>
              <w:rPr>
                <w:rFonts w:ascii="Phetsarath OT" w:eastAsia="Phetsarath OT" w:hAnsi="Phetsarath OT" w:cs="Phetsarath OT"/>
                <w:color w:val="202124"/>
                <w:lang w:bidi="th-TH"/>
              </w:rPr>
            </w:pPr>
            <w:r w:rsidRPr="004E4E41">
              <w:rPr>
                <w:rFonts w:ascii="Phetsarath OT" w:eastAsia="Phetsarath OT" w:hAnsi="Phetsarath OT" w:cs="Phetsarath OT" w:hint="cs"/>
                <w:color w:val="202124"/>
                <w:cs/>
                <w:lang w:bidi="lo-LA"/>
              </w:rPr>
              <w:t>3</w:t>
            </w:r>
            <w:r w:rsidR="004E4E41" w:rsidRPr="004E4E41">
              <w:rPr>
                <w:rFonts w:ascii="Phetsarath OT" w:eastAsia="Phetsarath OT" w:hAnsi="Phetsarath OT" w:cs="Phetsarath OT" w:hint="cs"/>
                <w:color w:val="202124"/>
                <w:cs/>
                <w:lang w:bidi="lo-LA"/>
              </w:rPr>
              <w:t>8</w:t>
            </w:r>
            <w:r w:rsidRPr="004E4E41">
              <w:rPr>
                <w:rFonts w:ascii="Phetsarath OT" w:eastAsia="Phetsarath OT" w:hAnsi="Phetsarath OT" w:cs="Phetsarath OT"/>
                <w:color w:val="202124"/>
                <w:lang w:bidi="th-TH"/>
              </w:rPr>
              <w:t>.</w:t>
            </w:r>
            <w:r w:rsidR="00413CFA">
              <w:rPr>
                <w:rFonts w:ascii="Phetsarath OT" w:eastAsia="Phetsarath OT" w:hAnsi="Phetsarath OT" w:cs="Phetsarath OT" w:hint="cs"/>
                <w:color w:val="202124"/>
                <w:cs/>
                <w:lang w:bidi="lo-LA"/>
              </w:rPr>
              <w:t>3</w:t>
            </w:r>
            <w:r w:rsidRPr="004E4E41">
              <w:rPr>
                <w:rFonts w:ascii="Phetsarath OT" w:eastAsia="Phetsarath OT" w:hAnsi="Phetsarath OT" w:cs="Phetsarath OT"/>
                <w:color w:val="202124"/>
                <w:lang w:bidi="th-TH"/>
              </w:rPr>
              <w:t xml:space="preserve"> </w:t>
            </w:r>
            <w:r w:rsidRPr="004E4E41">
              <w:rPr>
                <w:rFonts w:ascii="Phetsarath OT" w:eastAsia="Phetsarath OT" w:hAnsi="Phetsarath OT" w:cs="Phetsarath OT"/>
                <w:color w:val="202124"/>
                <w:cs/>
                <w:lang w:bidi="lo-LA"/>
              </w:rPr>
              <w:t>ສໍາລັບການຈ່າຍເງິນໃດໆທີ່ເກີນເພດານທີ່ລະບຸໄວ້ໃນ</w:t>
            </w:r>
            <w:r w:rsidRPr="004E4E41">
              <w:rPr>
                <w:rFonts w:ascii="Phetsarath OT" w:eastAsia="Phetsarath OT" w:hAnsi="Phetsarath OT" w:cs="Phetsarath OT" w:hint="cs"/>
                <w:color w:val="202124"/>
                <w:cs/>
                <w:lang w:bidi="lo-LA"/>
              </w:rPr>
              <w:t>ເງື່ອນໄຂທົ່ວໄປຂອງສັນຍາ (ງທສ) ຂໍ້</w:t>
            </w:r>
            <w:r w:rsidRPr="004E4E41">
              <w:rPr>
                <w:rFonts w:ascii="Phetsarath OT" w:eastAsia="Phetsarath OT" w:hAnsi="Phetsarath OT" w:cs="Phetsarath OT"/>
                <w:color w:val="202124"/>
                <w:cs/>
                <w:lang w:bidi="lo-LA"/>
              </w:rPr>
              <w:t xml:space="preserve"> </w:t>
            </w:r>
            <w:r w:rsidRPr="002200EA">
              <w:rPr>
                <w:rFonts w:eastAsia="Phetsarath OT"/>
                <w:color w:val="202124"/>
                <w:lang w:bidi="th-TH"/>
              </w:rPr>
              <w:t>42.2</w:t>
            </w:r>
            <w:r w:rsidRPr="002200EA">
              <w:rPr>
                <w:rFonts w:eastAsia="Phetsarath OT"/>
                <w:color w:val="202124"/>
                <w:cs/>
                <w:lang w:bidi="lo-LA"/>
              </w:rPr>
              <w:t xml:space="preserve"> </w:t>
            </w:r>
            <w:r w:rsidRPr="002200EA">
              <w:rPr>
                <w:rFonts w:eastAsia="Phetsarath OT"/>
                <w:color w:val="202124"/>
                <w:lang w:bidi="th-TH"/>
              </w:rPr>
              <w:t>GCC</w:t>
            </w:r>
            <w:r w:rsidRPr="004E4E41">
              <w:rPr>
                <w:rFonts w:ascii="Phetsarath OT" w:eastAsia="Phetsarath OT" w:hAnsi="Phetsarath OT" w:cs="Phetsarath OT"/>
                <w:color w:val="202124"/>
                <w:lang w:bidi="th-TH"/>
              </w:rPr>
              <w:t xml:space="preserve">, </w:t>
            </w:r>
            <w:r w:rsidRPr="004E4E41">
              <w:rPr>
                <w:rFonts w:ascii="Phetsarath OT" w:eastAsia="Phetsarath OT" w:hAnsi="Phetsarath OT" w:cs="Phetsarath OT"/>
                <w:color w:val="202124"/>
                <w:cs/>
                <w:lang w:bidi="lo-LA"/>
              </w:rPr>
              <w:t>ການແກ້ໄຂສັນຍາຈະຖືກລົງນາມໂດຍພາກສ່ວນທີ່ອ້າງອີງເຖິງ</w:t>
            </w:r>
            <w:r w:rsidRPr="004E4E41">
              <w:rPr>
                <w:rFonts w:ascii="Phetsarath OT" w:eastAsia="Phetsarath OT" w:hAnsi="Phetsarath OT" w:cs="Phetsarath OT" w:hint="cs"/>
                <w:color w:val="202124"/>
                <w:cs/>
                <w:lang w:bidi="lo-LA"/>
              </w:rPr>
              <w:t>ຂໍ້ກ</w:t>
            </w:r>
            <w:r w:rsidR="00AE5795">
              <w:rPr>
                <w:rFonts w:ascii="Phetsarath OT" w:eastAsia="Phetsarath OT" w:hAnsi="Phetsarath OT" w:cs="Phetsarath OT" w:hint="cs"/>
                <w:color w:val="202124"/>
                <w:cs/>
                <w:lang w:bidi="lo-LA"/>
              </w:rPr>
              <w:t>ຳ</w:t>
            </w:r>
            <w:r w:rsidRPr="004E4E41">
              <w:rPr>
                <w:rFonts w:ascii="Phetsarath OT" w:eastAsia="Phetsarath OT" w:hAnsi="Phetsarath OT" w:cs="Phetsarath OT" w:hint="cs"/>
                <w:color w:val="202124"/>
                <w:cs/>
                <w:lang w:bidi="lo-LA"/>
              </w:rPr>
              <w:t>ນົດ</w:t>
            </w:r>
            <w:r w:rsidRPr="004E4E41">
              <w:rPr>
                <w:rFonts w:ascii="Phetsarath OT" w:eastAsia="Phetsarath OT" w:hAnsi="Phetsarath OT" w:cs="Phetsarath OT"/>
                <w:color w:val="202124"/>
                <w:cs/>
                <w:lang w:bidi="lo-LA"/>
              </w:rPr>
              <w:t>ຂອງສັນຍານີ້</w:t>
            </w:r>
            <w:r w:rsidRPr="004E4E41">
              <w:rPr>
                <w:rFonts w:ascii="Phetsarath OT" w:eastAsia="Phetsarath OT" w:hAnsi="Phetsarath OT" w:cs="Phetsarath OT" w:hint="cs"/>
                <w:color w:val="202124"/>
                <w:cs/>
                <w:lang w:bidi="lo-LA"/>
              </w:rPr>
              <w:t xml:space="preserve"> </w:t>
            </w:r>
            <w:r w:rsidRPr="004E4E41">
              <w:rPr>
                <w:rFonts w:ascii="Phetsarath OT" w:eastAsia="Phetsarath OT" w:hAnsi="Phetsarath OT" w:cs="Phetsarath OT"/>
                <w:color w:val="202124"/>
                <w:cs/>
                <w:lang w:bidi="lo-LA"/>
              </w:rPr>
              <w:t>ທີ່ເຮັດໃຫ້ເກີດການແກ້ໄຂດັ່ງກ່າວ.</w:t>
            </w:r>
          </w:p>
        </w:tc>
      </w:tr>
      <w:tr w:rsidR="000F3719" w:rsidRPr="00756970" w14:paraId="100C0CFC" w14:textId="77777777" w:rsidTr="00CE3DAD">
        <w:trPr>
          <w:jc w:val="center"/>
        </w:trPr>
        <w:tc>
          <w:tcPr>
            <w:tcW w:w="2520" w:type="dxa"/>
          </w:tcPr>
          <w:p w14:paraId="5DA7F1D7" w14:textId="36924091" w:rsidR="000F3719" w:rsidRPr="004E4E41" w:rsidRDefault="00413CFA" w:rsidP="00A701C3">
            <w:pPr>
              <w:tabs>
                <w:tab w:val="left" w:pos="4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5" w:hanging="360"/>
              <w:rPr>
                <w:rFonts w:ascii="Phetsarath OT" w:eastAsia="Phetsarath OT" w:hAnsi="Phetsarath OT" w:cs="Phetsarath OT"/>
                <w:b/>
                <w:bCs/>
                <w:color w:val="202124"/>
                <w:lang w:bidi="th-TH"/>
              </w:rPr>
            </w:pPr>
            <w:r>
              <w:rPr>
                <w:rFonts w:ascii="Phetsarath OT" w:eastAsia="Phetsarath OT" w:hAnsi="Phetsarath OT" w:cs="Phetsarath OT" w:hint="cs"/>
                <w:b/>
                <w:bCs/>
                <w:color w:val="202124"/>
                <w:cs/>
                <w:lang w:bidi="lo-LA"/>
              </w:rPr>
              <w:t>3</w:t>
            </w:r>
            <w:r w:rsidR="004E4E41" w:rsidRPr="004E4E41">
              <w:rPr>
                <w:rFonts w:ascii="Phetsarath OT" w:eastAsia="Phetsarath OT" w:hAnsi="Phetsarath OT" w:cs="Phetsarath OT" w:hint="cs"/>
                <w:b/>
                <w:bCs/>
                <w:color w:val="202124"/>
                <w:cs/>
                <w:lang w:bidi="lo-LA"/>
              </w:rPr>
              <w:t>9</w:t>
            </w:r>
            <w:r w:rsidR="000F3719" w:rsidRPr="004E4E41">
              <w:rPr>
                <w:rFonts w:ascii="Phetsarath OT" w:eastAsia="Phetsarath OT" w:hAnsi="Phetsarath OT" w:cs="Phetsarath OT"/>
                <w:b/>
                <w:bCs/>
                <w:color w:val="202124"/>
                <w:lang w:bidi="th-TH"/>
              </w:rPr>
              <w:t xml:space="preserve">. </w:t>
            </w:r>
            <w:r w:rsidR="000F3719" w:rsidRPr="004E4E41">
              <w:rPr>
                <w:rFonts w:ascii="Phetsarath OT" w:eastAsia="Phetsarath OT" w:hAnsi="Phetsarath OT" w:cs="Phetsarath OT"/>
                <w:b/>
                <w:bCs/>
                <w:color w:val="202124"/>
                <w:cs/>
                <w:lang w:bidi="lo-LA"/>
              </w:rPr>
              <w:t xml:space="preserve">ຄ່າຕອບແທນ ແລະ </w:t>
            </w:r>
            <w:r w:rsidR="000F3719" w:rsidRPr="004E4E41">
              <w:rPr>
                <w:rFonts w:ascii="Phetsarath OT" w:eastAsia="Phetsarath OT" w:hAnsi="Phetsarath OT" w:cs="Phetsarath OT" w:hint="cs"/>
                <w:b/>
                <w:bCs/>
                <w:color w:val="202124"/>
                <w:cs/>
                <w:lang w:bidi="lo-LA"/>
              </w:rPr>
              <w:t>ຄ່າໃຊ້ຈ່າຍທີ່</w:t>
            </w:r>
            <w:r w:rsidR="007B7DFD">
              <w:rPr>
                <w:rFonts w:ascii="Phetsarath OT" w:eastAsia="Phetsarath OT" w:hAnsi="Phetsarath OT" w:cs="Phetsarath OT" w:hint="cs"/>
                <w:b/>
                <w:bCs/>
                <w:color w:val="202124"/>
                <w:cs/>
                <w:lang w:bidi="lo-LA"/>
              </w:rPr>
              <w:t>ສາມາດເບີກ</w:t>
            </w:r>
            <w:r w:rsidR="000F3719" w:rsidRPr="004E4E41">
              <w:rPr>
                <w:rFonts w:ascii="Phetsarath OT" w:eastAsia="Phetsarath OT" w:hAnsi="Phetsarath OT" w:cs="Phetsarath OT" w:hint="cs"/>
                <w:b/>
                <w:bCs/>
                <w:color w:val="202124"/>
                <w:cs/>
                <w:lang w:bidi="lo-LA"/>
              </w:rPr>
              <w:t>ຄືນ</w:t>
            </w:r>
          </w:p>
          <w:p w14:paraId="0EF5A83D" w14:textId="77777777" w:rsidR="000F3719" w:rsidRPr="004E4E41" w:rsidRDefault="000F3719" w:rsidP="00A701C3">
            <w:pPr>
              <w:rPr>
                <w:lang w:bidi="lo-LA"/>
              </w:rPr>
            </w:pPr>
          </w:p>
          <w:p w14:paraId="0143EB8E" w14:textId="77777777" w:rsidR="000F3719" w:rsidRPr="004E4E41" w:rsidRDefault="000F3719" w:rsidP="00A701C3">
            <w:pPr>
              <w:pStyle w:val="BankNormal"/>
              <w:rPr>
                <w:b/>
                <w:bCs/>
              </w:rPr>
            </w:pPr>
          </w:p>
        </w:tc>
        <w:tc>
          <w:tcPr>
            <w:tcW w:w="6978" w:type="dxa"/>
            <w:shd w:val="clear" w:color="auto" w:fill="FFFFFF" w:themeFill="background1"/>
          </w:tcPr>
          <w:p w14:paraId="77933F78" w14:textId="2EA1B6DC" w:rsidR="000F3719" w:rsidRPr="004E4E41" w:rsidRDefault="000F3719" w:rsidP="00A701C3">
            <w:pPr>
              <w:tabs>
                <w:tab w:val="left" w:pos="540"/>
              </w:tabs>
              <w:ind w:left="600" w:right="-72" w:hanging="600"/>
              <w:rPr>
                <w:rFonts w:ascii="Phetsarath OT" w:eastAsia="Phetsarath OT" w:hAnsi="Phetsarath OT" w:cs="Phetsarath OT"/>
                <w:color w:val="202124"/>
                <w:shd w:val="clear" w:color="auto" w:fill="F8F9FA"/>
                <w:lang w:bidi="lo-LA"/>
              </w:rPr>
            </w:pPr>
            <w:r w:rsidRPr="00947634">
              <w:rPr>
                <w:rFonts w:ascii="Phetsarath OT" w:eastAsia="Phetsarath OT" w:hAnsi="Phetsarath OT" w:cs="Phetsarath OT" w:hint="cs"/>
                <w:color w:val="202124"/>
                <w:cs/>
                <w:lang w:bidi="lo-LA"/>
              </w:rPr>
              <w:t>3</w:t>
            </w:r>
            <w:r w:rsidR="004E4E41" w:rsidRPr="00947634">
              <w:rPr>
                <w:rFonts w:ascii="Phetsarath OT" w:eastAsia="Phetsarath OT" w:hAnsi="Phetsarath OT" w:cs="Phetsarath OT" w:hint="cs"/>
                <w:color w:val="202124"/>
                <w:cs/>
                <w:lang w:bidi="lo-LA"/>
              </w:rPr>
              <w:t>9</w:t>
            </w:r>
            <w:r w:rsidRPr="00947634">
              <w:rPr>
                <w:rFonts w:ascii="Phetsarath OT" w:eastAsia="Phetsarath OT" w:hAnsi="Phetsarath OT" w:cs="Phetsarath OT" w:hint="cs"/>
                <w:color w:val="202124"/>
                <w:cs/>
                <w:lang w:bidi="lo-LA"/>
              </w:rPr>
              <w:t>.1   ຜູ້</w:t>
            </w:r>
            <w:r w:rsidRPr="00947634">
              <w:rPr>
                <w:rFonts w:ascii="Phetsarath OT" w:eastAsia="Phetsarath OT" w:hAnsi="Phetsarath OT" w:cs="Phetsarath OT"/>
                <w:color w:val="202124"/>
                <w:cs/>
                <w:lang w:bidi="lo-LA"/>
              </w:rPr>
              <w:t>ຈັດຊື້</w:t>
            </w:r>
            <w:r w:rsidRPr="00947634">
              <w:rPr>
                <w:rFonts w:ascii="Phetsarath OT" w:eastAsia="Phetsarath OT" w:hAnsi="Phetsarath OT" w:cs="Phetsarath OT" w:hint="cs"/>
                <w:color w:val="202124"/>
                <w:cs/>
                <w:lang w:bidi="lo-LA"/>
              </w:rPr>
              <w:t xml:space="preserve">-ຈັດຈ້າງ </w:t>
            </w:r>
            <w:r w:rsidRPr="00947634">
              <w:rPr>
                <w:rFonts w:ascii="Phetsarath OT" w:eastAsia="Phetsarath OT" w:hAnsi="Phetsarath OT" w:cs="Phetsarath OT"/>
                <w:color w:val="202124"/>
                <w:cs/>
                <w:lang w:bidi="lo-LA"/>
              </w:rPr>
              <w:t>ຈະຕ້ອງຈ່າຍໃຫ້ທີ່ປຶກສາ (</w:t>
            </w:r>
            <w:r w:rsidRPr="00947634">
              <w:rPr>
                <w:rFonts w:ascii="Phetsarath OT" w:eastAsia="Phetsarath OT" w:hAnsi="Phetsarath OT" w:cs="Phetsarath OT"/>
                <w:color w:val="202124"/>
              </w:rPr>
              <w:t xml:space="preserve">i) </w:t>
            </w:r>
            <w:r w:rsidRPr="00947634">
              <w:rPr>
                <w:rFonts w:ascii="Phetsarath OT" w:eastAsia="Phetsarath OT" w:hAnsi="Phetsarath OT" w:cs="Phetsarath OT"/>
                <w:color w:val="202124"/>
                <w:cs/>
                <w:lang w:bidi="lo-LA"/>
              </w:rPr>
              <w:t>ຄ່າຕອບແທນທີ່ຈະຕ້ອງກຳນົດບົນພື້ນຖານຂອງເວລາຕົວຈິງຂອງແຕ່ລະຜູ້ຊ່ຽວຊານໃນການປະຕິບັດການບໍລິການຫຼັງຈາກວັນທີເລີ່ມຕົ້ນການບໍລິການ ຫຼື</w:t>
            </w:r>
            <w:r w:rsidRPr="00947634">
              <w:rPr>
                <w:rFonts w:ascii="Phetsarath OT" w:eastAsia="Phetsarath OT" w:hAnsi="Phetsarath OT" w:cs="Phetsarath OT" w:hint="cs"/>
                <w:color w:val="202124"/>
                <w:cs/>
                <w:lang w:bidi="lo-LA"/>
              </w:rPr>
              <w:t xml:space="preserve"> </w:t>
            </w:r>
            <w:r w:rsidRPr="00947634">
              <w:rPr>
                <w:rFonts w:ascii="Phetsarath OT" w:eastAsia="Phetsarath OT" w:hAnsi="Phetsarath OT" w:cs="Phetsarath OT"/>
                <w:color w:val="202124"/>
                <w:cs/>
                <w:lang w:bidi="lo-LA"/>
              </w:rPr>
              <w:t>ວັນອື່ນໆ</w:t>
            </w:r>
            <w:r w:rsidRPr="00947634">
              <w:rPr>
                <w:rFonts w:ascii="Phetsarath OT" w:eastAsia="Phetsarath OT" w:hAnsi="Phetsarath OT" w:cs="Phetsarath OT" w:hint="cs"/>
                <w:color w:val="202124"/>
                <w:cs/>
                <w:lang w:bidi="lo-LA"/>
              </w:rPr>
              <w:t xml:space="preserve"> </w:t>
            </w:r>
            <w:r w:rsidRPr="00947634">
              <w:rPr>
                <w:rFonts w:ascii="Phetsarath OT" w:eastAsia="Phetsarath OT" w:hAnsi="Phetsarath OT" w:cs="Phetsarath OT"/>
                <w:color w:val="202124"/>
                <w:cs/>
                <w:lang w:bidi="lo-LA"/>
              </w:rPr>
              <w:t>ທີ່ຄູ່ສັນຍາຕົກລົງເຫັນດີ</w:t>
            </w:r>
            <w:r w:rsidRPr="00947634">
              <w:rPr>
                <w:rFonts w:ascii="Phetsarath OT" w:eastAsia="Phetsarath OT" w:hAnsi="Phetsarath OT" w:cs="Phetsarath OT" w:hint="cs"/>
                <w:color w:val="202124"/>
                <w:cs/>
                <w:lang w:bidi="lo-LA"/>
              </w:rPr>
              <w:t>ນໍາກັນຢ່າງເປັນລາຍລັກອັກສອນ</w:t>
            </w:r>
            <w:r w:rsidRPr="00947634">
              <w:rPr>
                <w:rFonts w:ascii="Phetsarath OT" w:eastAsia="Phetsarath OT" w:hAnsi="Phetsarath OT" w:cs="Phetsarath OT"/>
                <w:color w:val="202124"/>
              </w:rPr>
              <w:t xml:space="preserve">; </w:t>
            </w:r>
            <w:r w:rsidRPr="00947634">
              <w:rPr>
                <w:rFonts w:ascii="Phetsarath OT" w:eastAsia="Phetsarath OT" w:hAnsi="Phetsarath OT" w:cs="Phetsarath OT"/>
                <w:color w:val="202124"/>
                <w:cs/>
                <w:lang w:bidi="lo-LA"/>
              </w:rPr>
              <w:t>ແລະ (</w:t>
            </w:r>
            <w:r w:rsidRPr="00947634">
              <w:rPr>
                <w:rFonts w:ascii="Phetsarath OT" w:eastAsia="Phetsarath OT" w:hAnsi="Phetsarath OT" w:cs="Phetsarath OT"/>
                <w:color w:val="202124"/>
              </w:rPr>
              <w:t xml:space="preserve">ii) </w:t>
            </w:r>
            <w:r w:rsidRPr="00947634">
              <w:rPr>
                <w:rFonts w:ascii="Phetsarath OT" w:eastAsia="Phetsarath OT" w:hAnsi="Phetsarath OT" w:cs="Phetsarath OT"/>
                <w:color w:val="202124"/>
                <w:cs/>
                <w:lang w:bidi="lo-LA"/>
              </w:rPr>
              <w:t>ຄ່າໃຊ້ຈ່າຍທີ່</w:t>
            </w:r>
            <w:r w:rsidR="00DB4DD4">
              <w:rPr>
                <w:rFonts w:ascii="Phetsarath OT" w:eastAsia="Phetsarath OT" w:hAnsi="Phetsarath OT" w:cs="Phetsarath OT" w:hint="cs"/>
                <w:color w:val="202124"/>
                <w:cs/>
                <w:lang w:bidi="lo-LA"/>
              </w:rPr>
              <w:t>ສາມາດເບີກ</w:t>
            </w:r>
            <w:r w:rsidRPr="00947634">
              <w:rPr>
                <w:rFonts w:ascii="Phetsarath OT" w:eastAsia="Phetsarath OT" w:hAnsi="Phetsarath OT" w:cs="Phetsarath OT"/>
                <w:color w:val="202124"/>
                <w:cs/>
                <w:lang w:bidi="lo-LA"/>
              </w:rPr>
              <w:t>ຄືນໄດ້ທີ່ເກີດຂຶ້ນຈິງ</w:t>
            </w:r>
            <w:r w:rsidRPr="00947634">
              <w:rPr>
                <w:rFonts w:ascii="Phetsarath OT" w:eastAsia="Phetsarath OT" w:hAnsi="Phetsarath OT" w:cs="Phetsarath OT" w:hint="cs"/>
                <w:color w:val="202124"/>
                <w:cs/>
                <w:lang w:bidi="lo-LA"/>
              </w:rPr>
              <w:t xml:space="preserve"> </w:t>
            </w:r>
            <w:r w:rsidRPr="00947634">
              <w:rPr>
                <w:rFonts w:ascii="Phetsarath OT" w:eastAsia="Phetsarath OT" w:hAnsi="Phetsarath OT" w:cs="Phetsarath OT"/>
                <w:color w:val="202124"/>
                <w:cs/>
                <w:lang w:bidi="lo-LA"/>
              </w:rPr>
              <w:t>ແລະ</w:t>
            </w:r>
            <w:r w:rsidRPr="00947634">
              <w:rPr>
                <w:rFonts w:ascii="Phetsarath OT" w:eastAsia="Phetsarath OT" w:hAnsi="Phetsarath OT" w:cs="Phetsarath OT" w:hint="cs"/>
                <w:color w:val="202124"/>
                <w:cs/>
                <w:lang w:bidi="lo-LA"/>
              </w:rPr>
              <w:t xml:space="preserve"> </w:t>
            </w:r>
            <w:r w:rsidRPr="00947634">
              <w:rPr>
                <w:rFonts w:ascii="Phetsarath OT" w:eastAsia="Phetsarath OT" w:hAnsi="Phetsarath OT" w:cs="Phetsarath OT"/>
                <w:color w:val="202124"/>
                <w:cs/>
                <w:lang w:bidi="lo-LA"/>
              </w:rPr>
              <w:t>ສົມເຫດສົມຜົນໂດຍທີ່ປຶກສາໃນການປະຕິບັດການບໍລິການ.</w:t>
            </w:r>
          </w:p>
          <w:p w14:paraId="66F6CD86" w14:textId="598E8FB6" w:rsidR="000F3719" w:rsidRPr="004E4E41"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10" w:hanging="510"/>
              <w:rPr>
                <w:rFonts w:ascii="Phetsarath OT" w:eastAsia="Phetsarath OT" w:hAnsi="Phetsarath OT" w:cs="Phetsarath OT"/>
                <w:color w:val="202124"/>
                <w:lang w:bidi="lo-LA"/>
              </w:rPr>
            </w:pPr>
            <w:r w:rsidRPr="004E4E41">
              <w:rPr>
                <w:rFonts w:ascii="Phetsarath OT" w:eastAsia="Phetsarath OT" w:hAnsi="Phetsarath OT" w:cs="Phetsarath OT" w:hint="cs"/>
                <w:color w:val="202124"/>
                <w:cs/>
                <w:lang w:bidi="lo-LA"/>
              </w:rPr>
              <w:t>3</w:t>
            </w:r>
            <w:r w:rsidR="004E4E41" w:rsidRPr="004E4E41">
              <w:rPr>
                <w:rFonts w:ascii="Phetsarath OT" w:eastAsia="Phetsarath OT" w:hAnsi="Phetsarath OT" w:cs="Phetsarath OT" w:hint="cs"/>
                <w:color w:val="202124"/>
                <w:cs/>
                <w:lang w:bidi="lo-LA"/>
              </w:rPr>
              <w:t>9</w:t>
            </w:r>
            <w:r w:rsidRPr="004E4E41">
              <w:rPr>
                <w:rFonts w:ascii="Phetsarath OT" w:eastAsia="Phetsarath OT" w:hAnsi="Phetsarath OT" w:cs="Phetsarath OT"/>
                <w:color w:val="202124"/>
                <w:lang w:bidi="th-TH"/>
              </w:rPr>
              <w:t>.</w:t>
            </w:r>
            <w:r w:rsidR="00413CFA">
              <w:rPr>
                <w:rFonts w:ascii="Phetsarath OT" w:eastAsia="Phetsarath OT" w:hAnsi="Phetsarath OT" w:cs="Phetsarath OT" w:hint="cs"/>
                <w:color w:val="202124"/>
                <w:cs/>
                <w:lang w:bidi="lo-LA"/>
              </w:rPr>
              <w:t>2</w:t>
            </w:r>
            <w:r w:rsidRPr="004E4E41">
              <w:rPr>
                <w:rFonts w:ascii="Phetsarath OT" w:eastAsia="Phetsarath OT" w:hAnsi="Phetsarath OT" w:cs="Phetsarath OT"/>
                <w:color w:val="202124"/>
                <w:lang w:bidi="th-TH"/>
              </w:rPr>
              <w:t xml:space="preserve"> </w:t>
            </w:r>
            <w:r w:rsidRPr="004E4E41">
              <w:rPr>
                <w:rFonts w:ascii="Phetsarath OT" w:eastAsia="Phetsarath OT" w:hAnsi="Phetsarath OT" w:cs="Phetsarath OT"/>
                <w:color w:val="202124"/>
                <w:cs/>
                <w:lang w:bidi="lo-LA"/>
              </w:rPr>
              <w:t xml:space="preserve">ການຈ່າຍເງິນທັງໝົດຕ້ອງຢູ່ໃນອັດຕາທີ່ກຳນົດໄວ້ໃນເອກະສານຊ້ອນທ້າຍ </w:t>
            </w:r>
            <w:r w:rsidRPr="004E4E41">
              <w:rPr>
                <w:rFonts w:ascii="Phetsarath OT" w:eastAsia="Phetsarath OT" w:hAnsi="Phetsarath OT" w:cs="Phetsarath OT" w:hint="cs"/>
                <w:color w:val="202124"/>
                <w:cs/>
                <w:lang w:bidi="lo-LA"/>
              </w:rPr>
              <w:t>ຄ</w:t>
            </w:r>
            <w:r w:rsidRPr="004E4E41">
              <w:rPr>
                <w:rFonts w:ascii="Phetsarath OT" w:eastAsia="Phetsarath OT" w:hAnsi="Phetsarath OT" w:cs="Phetsarath OT"/>
                <w:color w:val="202124"/>
                <w:lang w:bidi="th-TH"/>
              </w:rPr>
              <w:t xml:space="preserve"> </w:t>
            </w:r>
            <w:r w:rsidRPr="004E4E41">
              <w:rPr>
                <w:rFonts w:ascii="Phetsarath OT" w:eastAsia="Phetsarath OT" w:hAnsi="Phetsarath OT" w:cs="Phetsarath OT"/>
                <w:color w:val="202124"/>
                <w:cs/>
                <w:lang w:bidi="lo-LA"/>
              </w:rPr>
              <w:t xml:space="preserve">ແລະ ເອກະສານຊ້ອນທ້າຍ </w:t>
            </w:r>
            <w:r w:rsidRPr="004E4E41">
              <w:rPr>
                <w:rFonts w:ascii="Phetsarath OT" w:eastAsia="Phetsarath OT" w:hAnsi="Phetsarath OT" w:cs="Phetsarath OT" w:hint="cs"/>
                <w:color w:val="202124"/>
                <w:cs/>
                <w:lang w:bidi="lo-LA"/>
              </w:rPr>
              <w:t>ງ</w:t>
            </w:r>
          </w:p>
          <w:p w14:paraId="5BF80F0D" w14:textId="334383ED" w:rsidR="000F3719" w:rsidRPr="004E4E41"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10" w:hanging="540"/>
              <w:rPr>
                <w:rFonts w:ascii="Phetsarath OT" w:eastAsia="Phetsarath OT" w:hAnsi="Phetsarath OT" w:cs="Phetsarath OT"/>
                <w:color w:val="202124"/>
                <w:lang w:bidi="th-TH"/>
              </w:rPr>
            </w:pPr>
            <w:r w:rsidRPr="004E4E41">
              <w:rPr>
                <w:rFonts w:ascii="Phetsarath OT" w:eastAsia="Phetsarath OT" w:hAnsi="Phetsarath OT" w:cs="Phetsarath OT" w:hint="cs"/>
                <w:color w:val="202124"/>
                <w:cs/>
                <w:lang w:bidi="lo-LA"/>
              </w:rPr>
              <w:t>3</w:t>
            </w:r>
            <w:r w:rsidR="004E4E41" w:rsidRPr="004E4E41">
              <w:rPr>
                <w:rFonts w:ascii="Phetsarath OT" w:eastAsia="Phetsarath OT" w:hAnsi="Phetsarath OT" w:cs="Phetsarath OT" w:hint="cs"/>
                <w:color w:val="202124"/>
                <w:cs/>
                <w:lang w:bidi="lo-LA"/>
              </w:rPr>
              <w:t>9</w:t>
            </w:r>
            <w:r w:rsidRPr="004E4E41">
              <w:rPr>
                <w:rFonts w:ascii="Phetsarath OT" w:eastAsia="Phetsarath OT" w:hAnsi="Phetsarath OT" w:cs="Phetsarath OT"/>
                <w:color w:val="202124"/>
                <w:lang w:bidi="th-TH"/>
              </w:rPr>
              <w:t>.</w:t>
            </w:r>
            <w:r w:rsidR="00413CFA">
              <w:rPr>
                <w:rFonts w:ascii="Phetsarath OT" w:eastAsia="Phetsarath OT" w:hAnsi="Phetsarath OT" w:cs="Phetsarath OT" w:hint="cs"/>
                <w:color w:val="202124"/>
                <w:cs/>
                <w:lang w:bidi="lo-LA"/>
              </w:rPr>
              <w:t>3</w:t>
            </w:r>
            <w:r w:rsidRPr="004E4E41">
              <w:rPr>
                <w:rFonts w:ascii="Phetsarath OT" w:eastAsia="Phetsarath OT" w:hAnsi="Phetsarath OT" w:cs="Phetsarath OT"/>
                <w:color w:val="202124"/>
                <w:lang w:bidi="th-TH"/>
              </w:rPr>
              <w:t xml:space="preserve"> </w:t>
            </w:r>
            <w:r w:rsidRPr="004E4E41">
              <w:rPr>
                <w:rFonts w:ascii="Phetsarath OT" w:eastAsia="Phetsarath OT" w:hAnsi="Phetsarath OT" w:cs="Phetsarath OT"/>
                <w:color w:val="202124"/>
                <w:cs/>
                <w:lang w:bidi="lo-LA"/>
              </w:rPr>
              <w:t>ເວັ້ນເສຍ</w:t>
            </w:r>
            <w:r w:rsidRPr="004E4E41">
              <w:rPr>
                <w:rFonts w:ascii="Phetsarath OT" w:eastAsia="Phetsarath OT" w:hAnsi="Phetsarath OT" w:cs="Phetsarath OT" w:hint="cs"/>
                <w:color w:val="202124"/>
                <w:cs/>
                <w:lang w:bidi="lo-LA"/>
              </w:rPr>
              <w:t>ໃນເງື່ອນໄຂສະເພາະຂອງສັນຍາ (ງສສ)</w:t>
            </w:r>
            <w:r w:rsidRPr="004E4E41">
              <w:rPr>
                <w:rFonts w:ascii="Phetsarath OT" w:eastAsia="Phetsarath OT" w:hAnsi="Phetsarath OT" w:cs="Phetsarath OT"/>
                <w:color w:val="202124"/>
                <w:cs/>
                <w:lang w:bidi="lo-LA"/>
              </w:rPr>
              <w:t xml:space="preserve"> </w:t>
            </w:r>
            <w:r w:rsidRPr="002200EA">
              <w:rPr>
                <w:rFonts w:eastAsia="Phetsarath OT"/>
                <w:color w:val="202124"/>
                <w:lang w:bidi="th-TH"/>
              </w:rPr>
              <w:t xml:space="preserve">SCC </w:t>
            </w:r>
            <w:r w:rsidRPr="004E4E41">
              <w:rPr>
                <w:rFonts w:ascii="Phetsarath OT" w:eastAsia="Phetsarath OT" w:hAnsi="Phetsarath OT" w:cs="Phetsarath OT"/>
                <w:color w:val="202124"/>
                <w:cs/>
                <w:lang w:bidi="lo-LA"/>
              </w:rPr>
              <w:t>ສະຫນອງການປັບລາຄາຂອງອັດຕາຄ່າຕອບແທນ</w:t>
            </w:r>
            <w:r w:rsidRPr="004E4E41">
              <w:rPr>
                <w:rFonts w:ascii="Phetsarath OT" w:eastAsia="Phetsarath OT" w:hAnsi="Phetsarath OT" w:cs="Phetsarath OT"/>
                <w:color w:val="202124"/>
                <w:lang w:bidi="th-TH"/>
              </w:rPr>
              <w:t xml:space="preserve">, </w:t>
            </w:r>
            <w:r w:rsidRPr="004E4E41">
              <w:rPr>
                <w:rFonts w:ascii="Phetsarath OT" w:eastAsia="Phetsarath OT" w:hAnsi="Phetsarath OT" w:cs="Phetsarath OT"/>
                <w:color w:val="202124"/>
                <w:cs/>
                <w:lang w:bidi="lo-LA"/>
              </w:rPr>
              <w:t>ຄ່າຕອບແທນດັ່ງກ່າວຈະຖືກແກ້ໄຂສໍາລັບໄລຍະເວລາຂອງສັນຍາ.</w:t>
            </w:r>
          </w:p>
          <w:p w14:paraId="56665DAF" w14:textId="53212429" w:rsidR="000F3719" w:rsidRPr="004E4E41"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10" w:hanging="510"/>
              <w:rPr>
                <w:rFonts w:ascii="Phetsarath OT" w:eastAsia="Phetsarath OT" w:hAnsi="Phetsarath OT" w:cs="Phetsarath OT"/>
                <w:color w:val="202124"/>
                <w:lang w:bidi="th-TH"/>
              </w:rPr>
            </w:pPr>
            <w:r w:rsidRPr="004E4E41">
              <w:rPr>
                <w:rFonts w:ascii="Phetsarath OT" w:eastAsia="Phetsarath OT" w:hAnsi="Phetsarath OT" w:cs="Phetsarath OT" w:hint="cs"/>
                <w:color w:val="202124"/>
                <w:cs/>
                <w:lang w:bidi="lo-LA"/>
              </w:rPr>
              <w:t>3</w:t>
            </w:r>
            <w:r w:rsidR="004E4E41" w:rsidRPr="004E4E41">
              <w:rPr>
                <w:rFonts w:ascii="Phetsarath OT" w:eastAsia="Phetsarath OT" w:hAnsi="Phetsarath OT" w:cs="Phetsarath OT" w:hint="cs"/>
                <w:color w:val="202124"/>
                <w:cs/>
                <w:lang w:bidi="lo-LA"/>
              </w:rPr>
              <w:t>9</w:t>
            </w:r>
            <w:r w:rsidRPr="004E4E41">
              <w:rPr>
                <w:rFonts w:ascii="Phetsarath OT" w:eastAsia="Phetsarath OT" w:hAnsi="Phetsarath OT" w:cs="Phetsarath OT"/>
                <w:color w:val="202124"/>
                <w:lang w:bidi="th-TH"/>
              </w:rPr>
              <w:t>.</w:t>
            </w:r>
            <w:r w:rsidR="002501EA">
              <w:rPr>
                <w:rFonts w:ascii="Phetsarath OT" w:eastAsia="Phetsarath OT" w:hAnsi="Phetsarath OT" w:cs="Phetsarath OT" w:hint="cs"/>
                <w:color w:val="202124"/>
                <w:cs/>
                <w:lang w:bidi="lo-LA"/>
              </w:rPr>
              <w:t>4</w:t>
            </w:r>
            <w:r w:rsidRPr="004E4E41">
              <w:rPr>
                <w:rFonts w:ascii="Phetsarath OT" w:eastAsia="Phetsarath OT" w:hAnsi="Phetsarath OT" w:cs="Phetsarath OT"/>
                <w:color w:val="202124"/>
                <w:lang w:bidi="th-TH"/>
              </w:rPr>
              <w:t xml:space="preserve"> </w:t>
            </w:r>
            <w:r w:rsidRPr="004E4E41">
              <w:rPr>
                <w:rFonts w:ascii="Phetsarath OT" w:eastAsia="Phetsarath OT" w:hAnsi="Phetsarath OT" w:cs="Phetsarath OT"/>
                <w:color w:val="202124"/>
                <w:cs/>
                <w:lang w:bidi="lo-LA"/>
              </w:rPr>
              <w:t>ອັດຕາຄ່າຕອບແທນຈະຕ້ອງກວມເອົາ: (</w:t>
            </w:r>
            <w:r w:rsidRPr="004E4E41">
              <w:rPr>
                <w:rFonts w:ascii="Phetsarath OT" w:eastAsia="Phetsarath OT" w:hAnsi="Phetsarath OT" w:cs="Phetsarath OT"/>
                <w:color w:val="202124"/>
                <w:lang w:bidi="th-TH"/>
              </w:rPr>
              <w:t xml:space="preserve">i) </w:t>
            </w:r>
            <w:r w:rsidRPr="004E4E41">
              <w:rPr>
                <w:rFonts w:ascii="Phetsarath OT" w:eastAsia="Phetsarath OT" w:hAnsi="Phetsarath OT" w:cs="Phetsarath OT"/>
                <w:color w:val="202124"/>
                <w:cs/>
                <w:lang w:bidi="lo-LA"/>
              </w:rPr>
              <w:t>ເງິນເດືອນ</w:t>
            </w:r>
            <w:r w:rsidRPr="004E4E41">
              <w:rPr>
                <w:rFonts w:ascii="Phetsarath OT" w:eastAsia="Phetsarath OT" w:hAnsi="Phetsarath OT" w:cs="Phetsarath OT" w:hint="cs"/>
                <w:color w:val="202124"/>
                <w:cs/>
                <w:lang w:bidi="lo-LA"/>
              </w:rPr>
              <w:t xml:space="preserve"> </w:t>
            </w:r>
            <w:r w:rsidRPr="004E4E41">
              <w:rPr>
                <w:rFonts w:ascii="Phetsarath OT" w:eastAsia="Phetsarath OT" w:hAnsi="Phetsarath OT" w:cs="Phetsarath OT"/>
                <w:color w:val="202124"/>
                <w:cs/>
                <w:lang w:bidi="lo-LA"/>
              </w:rPr>
              <w:t>ແລະ</w:t>
            </w:r>
            <w:r w:rsidRPr="004E4E41">
              <w:rPr>
                <w:rFonts w:ascii="Phetsarath OT" w:eastAsia="Phetsarath OT" w:hAnsi="Phetsarath OT" w:cs="Phetsarath OT" w:hint="cs"/>
                <w:color w:val="202124"/>
                <w:cs/>
                <w:lang w:bidi="lo-LA"/>
              </w:rPr>
              <w:t xml:space="preserve"> </w:t>
            </w:r>
            <w:r w:rsidRPr="004E4E41">
              <w:rPr>
                <w:rFonts w:ascii="Phetsarath OT" w:eastAsia="Phetsarath OT" w:hAnsi="Phetsarath OT" w:cs="Phetsarath OT"/>
                <w:color w:val="202124"/>
                <w:cs/>
                <w:lang w:bidi="lo-LA"/>
              </w:rPr>
              <w:t>ເງິນອຸດໜູນທີ່ປຶກສາຈະຕ້ອງໄດ້ຕົກລົງທີ່ຈະຈ່າຍໃຫ້ຜູ້ຊ່ຽວຊານເຊັ່ນດຽວກັນກັບປັດໃຈຄ່າໃຊ້ຈ່າຍທາງສັງຄົມ</w:t>
            </w:r>
            <w:r w:rsidRPr="004E4E41">
              <w:rPr>
                <w:rFonts w:ascii="Phetsarath OT" w:eastAsia="Phetsarath OT" w:hAnsi="Phetsarath OT" w:cs="Phetsarath OT" w:hint="cs"/>
                <w:color w:val="202124"/>
                <w:cs/>
                <w:lang w:bidi="lo-LA"/>
              </w:rPr>
              <w:t xml:space="preserve"> </w:t>
            </w:r>
            <w:r w:rsidRPr="004E4E41">
              <w:rPr>
                <w:rFonts w:ascii="Phetsarath OT" w:eastAsia="Phetsarath OT" w:hAnsi="Phetsarath OT" w:cs="Phetsarath OT"/>
                <w:color w:val="202124"/>
                <w:cs/>
                <w:lang w:bidi="lo-LA"/>
              </w:rPr>
              <w:t>ແລະ</w:t>
            </w:r>
            <w:r w:rsidRPr="004E4E41">
              <w:rPr>
                <w:rFonts w:ascii="Phetsarath OT" w:eastAsia="Phetsarath OT" w:hAnsi="Phetsarath OT" w:cs="Phetsarath OT" w:hint="cs"/>
                <w:color w:val="202124"/>
                <w:cs/>
                <w:lang w:bidi="lo-LA"/>
              </w:rPr>
              <w:t xml:space="preserve"> </w:t>
            </w:r>
            <w:r w:rsidRPr="004E4E41">
              <w:rPr>
                <w:rFonts w:ascii="Phetsarath OT" w:eastAsia="Phetsarath OT" w:hAnsi="Phetsarath OT" w:cs="Phetsarath OT"/>
                <w:color w:val="202124"/>
                <w:cs/>
                <w:lang w:bidi="lo-LA"/>
              </w:rPr>
              <w:t>ຄ່າໃຊ້ຈ່າຍ</w:t>
            </w:r>
            <w:r w:rsidRPr="004E4E41">
              <w:rPr>
                <w:rFonts w:ascii="Phetsarath OT" w:eastAsia="Phetsarath OT" w:hAnsi="Phetsarath OT" w:cs="Phetsarath OT" w:hint="cs"/>
                <w:color w:val="202124"/>
                <w:cs/>
                <w:lang w:bidi="lo-LA"/>
              </w:rPr>
              <w:t>ອື່ນໆ</w:t>
            </w:r>
            <w:r w:rsidRPr="004E4E41">
              <w:rPr>
                <w:rFonts w:ascii="Phetsarath OT" w:eastAsia="Phetsarath OT" w:hAnsi="Phetsarath OT" w:cs="Phetsarath OT"/>
                <w:color w:val="202124"/>
                <w:cs/>
                <w:lang w:bidi="lo-LA"/>
              </w:rPr>
              <w:t xml:space="preserve"> (</w:t>
            </w:r>
            <w:r w:rsidRPr="004E4E41">
              <w:rPr>
                <w:rFonts w:ascii="Phetsarath OT" w:eastAsia="Phetsarath OT" w:hAnsi="Phetsarath OT" w:cs="Phetsarath OT" w:hint="cs"/>
                <w:color w:val="202124"/>
                <w:cs/>
                <w:lang w:bidi="lo-LA"/>
              </w:rPr>
              <w:t xml:space="preserve">ເງິນແຖມ </w:t>
            </w:r>
            <w:r w:rsidRPr="004E4E41">
              <w:rPr>
                <w:rFonts w:ascii="Phetsarath OT" w:eastAsia="Phetsarath OT" w:hAnsi="Phetsarath OT" w:cs="Phetsarath OT"/>
                <w:color w:val="202124"/>
                <w:cs/>
                <w:lang w:bidi="lo-LA"/>
              </w:rPr>
              <w:t>ຫຼື</w:t>
            </w:r>
            <w:r w:rsidRPr="004E4E41">
              <w:rPr>
                <w:rFonts w:ascii="Phetsarath OT" w:eastAsia="Phetsarath OT" w:hAnsi="Phetsarath OT" w:cs="Phetsarath OT" w:hint="cs"/>
                <w:color w:val="202124"/>
                <w:cs/>
                <w:lang w:bidi="lo-LA"/>
              </w:rPr>
              <w:t xml:space="preserve"> </w:t>
            </w:r>
            <w:r w:rsidRPr="004E4E41">
              <w:rPr>
                <w:rFonts w:ascii="Phetsarath OT" w:eastAsia="Phetsarath OT" w:hAnsi="Phetsarath OT" w:cs="Phetsarath OT"/>
                <w:color w:val="202124"/>
                <w:cs/>
                <w:lang w:bidi="lo-LA"/>
              </w:rPr>
              <w:t>ວິທີການອື່ນໆ</w:t>
            </w:r>
            <w:r w:rsidRPr="004E4E41">
              <w:rPr>
                <w:rFonts w:ascii="Phetsarath OT" w:eastAsia="Phetsarath OT" w:hAnsi="Phetsarath OT" w:cs="Phetsarath OT" w:hint="cs"/>
                <w:color w:val="202124"/>
                <w:cs/>
                <w:lang w:bidi="lo-LA"/>
              </w:rPr>
              <w:t xml:space="preserve"> </w:t>
            </w:r>
            <w:r w:rsidRPr="004E4E41">
              <w:rPr>
                <w:rFonts w:ascii="Phetsarath OT" w:eastAsia="Phetsarath OT" w:hAnsi="Phetsarath OT" w:cs="Phetsarath OT"/>
                <w:color w:val="202124"/>
                <w:cs/>
                <w:lang w:bidi="lo-LA"/>
              </w:rPr>
              <w:t>ຂອງການແບ່ງປັນກໍາໄລຈະບໍ່ອະນຸຍາດໃຫ້ເປັນອົງປະກອບຂອງ</w:t>
            </w:r>
            <w:r w:rsidRPr="004E4E41">
              <w:rPr>
                <w:rFonts w:ascii="Phetsarath OT" w:eastAsia="Phetsarath OT" w:hAnsi="Phetsarath OT" w:cs="Phetsarath OT" w:hint="cs"/>
                <w:color w:val="202124"/>
                <w:cs/>
                <w:lang w:bidi="lo-LA"/>
              </w:rPr>
              <w:t>ການໃຊ້ຈ່າຍອື່ນໆ</w:t>
            </w:r>
            <w:r w:rsidRPr="004E4E41">
              <w:rPr>
                <w:rFonts w:ascii="Phetsarath OT" w:eastAsia="Phetsarath OT" w:hAnsi="Phetsarath OT" w:cs="Phetsarath OT"/>
                <w:color w:val="202124"/>
                <w:lang w:bidi="th-TH"/>
              </w:rPr>
              <w:t xml:space="preserve">), (ii) </w:t>
            </w:r>
            <w:r w:rsidRPr="004E4E41">
              <w:rPr>
                <w:rFonts w:ascii="Phetsarath OT" w:eastAsia="Phetsarath OT" w:hAnsi="Phetsarath OT" w:cs="Phetsarath OT"/>
                <w:color w:val="202124"/>
                <w:cs/>
                <w:lang w:bidi="lo-LA"/>
              </w:rPr>
              <w:t>ຄ່າໃຊ້ຈ່າຍຂອງພະນັກງານຫ້ອງການ</w:t>
            </w:r>
            <w:r w:rsidRPr="004E4E41">
              <w:rPr>
                <w:rFonts w:ascii="Phetsarath OT" w:eastAsia="Phetsarath OT" w:hAnsi="Phetsarath OT" w:cs="Phetsarath OT" w:hint="cs"/>
                <w:color w:val="202124"/>
                <w:cs/>
                <w:lang w:bidi="lo-LA"/>
              </w:rPr>
              <w:t>ທີ່ປະຕິບັດສະຫນັນສະຫນູນຢູ່ເບື້ອງຫລັງຢູ່</w:t>
            </w:r>
            <w:r w:rsidRPr="004E4E41">
              <w:rPr>
                <w:rFonts w:ascii="Phetsarath OT" w:eastAsia="Phetsarath OT" w:hAnsi="Phetsarath OT" w:cs="Phetsarath OT"/>
                <w:color w:val="202124"/>
                <w:cs/>
                <w:lang w:bidi="lo-LA"/>
              </w:rPr>
              <w:t xml:space="preserve">ບ້ານບໍ່ໄດ້ລວມຢູ່ໃນບັນຊີລາຍຊື່ຂອງຜູ້ຊ່ຽວຊານໃນເອກະສານຊ້ອນ </w:t>
            </w:r>
            <w:r w:rsidRPr="004E4E41">
              <w:rPr>
                <w:rFonts w:ascii="Phetsarath OT" w:eastAsia="Phetsarath OT" w:hAnsi="Phetsarath OT" w:cs="Phetsarath OT" w:hint="cs"/>
                <w:color w:val="202124"/>
                <w:cs/>
                <w:lang w:bidi="lo-LA"/>
              </w:rPr>
              <w:t>ຂ</w:t>
            </w:r>
            <w:r w:rsidRPr="004E4E41">
              <w:rPr>
                <w:rFonts w:ascii="Phetsarath OT" w:eastAsia="Phetsarath OT" w:hAnsi="Phetsarath OT" w:cs="Phetsarath OT"/>
                <w:color w:val="202124"/>
                <w:lang w:bidi="th-TH"/>
              </w:rPr>
              <w:t xml:space="preserve">, (iii) </w:t>
            </w:r>
            <w:r w:rsidRPr="004E4E41">
              <w:rPr>
                <w:rFonts w:ascii="Phetsarath OT" w:eastAsia="Phetsarath OT" w:hAnsi="Phetsarath OT" w:cs="Phetsarath OT"/>
                <w:color w:val="202124"/>
                <w:cs/>
                <w:lang w:bidi="lo-LA"/>
              </w:rPr>
              <w:t>ກໍາໄລຂອງທີ່ປຶກສາ</w:t>
            </w:r>
            <w:r w:rsidRPr="004E4E41">
              <w:rPr>
                <w:rFonts w:ascii="Phetsarath OT" w:eastAsia="Phetsarath OT" w:hAnsi="Phetsarath OT" w:cs="Phetsarath OT"/>
                <w:color w:val="202124"/>
                <w:lang w:bidi="th-TH"/>
              </w:rPr>
              <w:t xml:space="preserve">, </w:t>
            </w:r>
            <w:r w:rsidRPr="004E4E41">
              <w:rPr>
                <w:rFonts w:ascii="Phetsarath OT" w:eastAsia="Phetsarath OT" w:hAnsi="Phetsarath OT" w:cs="Phetsarath OT"/>
                <w:color w:val="202124"/>
                <w:cs/>
                <w:lang w:bidi="lo-LA"/>
              </w:rPr>
              <w:t>ແລະ (</w:t>
            </w:r>
            <w:r w:rsidRPr="004E4E41">
              <w:rPr>
                <w:rFonts w:ascii="Phetsarath OT" w:eastAsia="Phetsarath OT" w:hAnsi="Phetsarath OT" w:cs="Phetsarath OT"/>
                <w:color w:val="202124"/>
                <w:lang w:bidi="th-TH"/>
              </w:rPr>
              <w:t xml:space="preserve">iv) </w:t>
            </w:r>
            <w:r w:rsidRPr="004E4E41">
              <w:rPr>
                <w:rFonts w:ascii="Phetsarath OT" w:eastAsia="Phetsarath OT" w:hAnsi="Phetsarath OT" w:cs="Phetsarath OT"/>
                <w:color w:val="202124"/>
                <w:cs/>
                <w:lang w:bidi="lo-LA"/>
              </w:rPr>
              <w:t>ລາຍການອື່ນໆທີ່ລະບຸໄວ້ໃນ</w:t>
            </w:r>
            <w:r w:rsidRPr="004E4E41">
              <w:rPr>
                <w:rFonts w:ascii="Phetsarath OT" w:eastAsia="Phetsarath OT" w:hAnsi="Phetsarath OT" w:cs="Phetsarath OT" w:hint="cs"/>
                <w:color w:val="202124"/>
                <w:cs/>
                <w:lang w:bidi="lo-LA"/>
              </w:rPr>
              <w:t>ເງື່ອນໄຂສະເພາະຂອງສັນຍາ (ງສສ)</w:t>
            </w:r>
            <w:r w:rsidRPr="004E4E41">
              <w:rPr>
                <w:rFonts w:ascii="Phetsarath OT" w:eastAsia="Phetsarath OT" w:hAnsi="Phetsarath OT" w:cs="Phetsarath OT"/>
                <w:color w:val="202124"/>
                <w:cs/>
                <w:lang w:bidi="lo-LA"/>
              </w:rPr>
              <w:t xml:space="preserve"> </w:t>
            </w:r>
            <w:r w:rsidRPr="002200EA">
              <w:rPr>
                <w:rFonts w:eastAsia="Phetsarath OT"/>
                <w:color w:val="202124"/>
                <w:lang w:bidi="th-TH"/>
              </w:rPr>
              <w:t>SCC.</w:t>
            </w:r>
          </w:p>
          <w:p w14:paraId="3024D4FF" w14:textId="5B036BFA" w:rsidR="000F3719" w:rsidRPr="00696AB8"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10" w:hanging="510"/>
              <w:rPr>
                <w:rFonts w:ascii="Phetsarath OT" w:eastAsia="Phetsarath OT" w:hAnsi="Phetsarath OT" w:cs="Phetsarath OT"/>
                <w:color w:val="202124"/>
                <w:lang w:bidi="th-TH"/>
              </w:rPr>
            </w:pPr>
            <w:r w:rsidRPr="004E4E41">
              <w:rPr>
                <w:rFonts w:ascii="Phetsarath OT" w:eastAsia="Phetsarath OT" w:hAnsi="Phetsarath OT" w:cs="Phetsarath OT" w:hint="cs"/>
                <w:color w:val="202124"/>
                <w:cs/>
                <w:lang w:bidi="lo-LA"/>
              </w:rPr>
              <w:t>3</w:t>
            </w:r>
            <w:r w:rsidR="004E4E41" w:rsidRPr="004E4E41">
              <w:rPr>
                <w:rFonts w:ascii="Phetsarath OT" w:eastAsia="Phetsarath OT" w:hAnsi="Phetsarath OT" w:cs="Phetsarath OT" w:hint="cs"/>
                <w:color w:val="202124"/>
                <w:cs/>
                <w:lang w:bidi="lo-LA"/>
              </w:rPr>
              <w:t>9</w:t>
            </w:r>
            <w:r w:rsidRPr="004E4E41">
              <w:rPr>
                <w:rFonts w:ascii="Phetsarath OT" w:eastAsia="Phetsarath OT" w:hAnsi="Phetsarath OT" w:cs="Phetsarath OT"/>
                <w:color w:val="202124"/>
                <w:lang w:bidi="th-TH"/>
              </w:rPr>
              <w:t>.</w:t>
            </w:r>
            <w:r w:rsidR="002501EA">
              <w:rPr>
                <w:rFonts w:ascii="Phetsarath OT" w:eastAsia="Phetsarath OT" w:hAnsi="Phetsarath OT" w:cs="Phetsarath OT" w:hint="cs"/>
                <w:color w:val="202124"/>
                <w:cs/>
                <w:lang w:bidi="lo-LA"/>
              </w:rPr>
              <w:t>5</w:t>
            </w:r>
            <w:r w:rsidRPr="004E4E41">
              <w:rPr>
                <w:rFonts w:ascii="Phetsarath OT" w:eastAsia="Phetsarath OT" w:hAnsi="Phetsarath OT" w:cs="Phetsarath OT"/>
                <w:color w:val="202124"/>
                <w:lang w:bidi="th-TH"/>
              </w:rPr>
              <w:t xml:space="preserve"> </w:t>
            </w:r>
            <w:r w:rsidRPr="004E4E41">
              <w:rPr>
                <w:rFonts w:ascii="Phetsarath OT" w:eastAsia="Phetsarath OT" w:hAnsi="Phetsarath OT" w:cs="Phetsarath OT"/>
                <w:color w:val="202124"/>
                <w:cs/>
                <w:lang w:bidi="lo-LA"/>
              </w:rPr>
              <w:t>ອັດຕາໃດນຶ່ງທີ່ລະບຸໄວ້ສໍາລັບຜູ້ຊ່ຽວຊານທີ່ຍັງບໍ່ໄດ້ແຕ່ງຕັ້ງຈະຕ້ອງເປັນໄລຍະເວລາຊົ່ວຄາວ ແລະ</w:t>
            </w:r>
            <w:r w:rsidRPr="004E4E41">
              <w:rPr>
                <w:rFonts w:ascii="Phetsarath OT" w:eastAsia="Phetsarath OT" w:hAnsi="Phetsarath OT" w:cs="Phetsarath OT" w:hint="cs"/>
                <w:color w:val="202124"/>
                <w:cs/>
                <w:lang w:bidi="lo-LA"/>
              </w:rPr>
              <w:t xml:space="preserve"> </w:t>
            </w:r>
            <w:r w:rsidRPr="004E4E41">
              <w:rPr>
                <w:rFonts w:ascii="Phetsarath OT" w:eastAsia="Phetsarath OT" w:hAnsi="Phetsarath OT" w:cs="Phetsarath OT"/>
                <w:color w:val="202124"/>
                <w:cs/>
                <w:lang w:bidi="lo-LA"/>
              </w:rPr>
              <w:t>ຈະຖືກທົບທວນຄືນ</w:t>
            </w:r>
            <w:r w:rsidRPr="004E4E41">
              <w:rPr>
                <w:rFonts w:ascii="Phetsarath OT" w:eastAsia="Phetsarath OT" w:hAnsi="Phetsarath OT" w:cs="Phetsarath OT"/>
                <w:color w:val="202124"/>
                <w:lang w:bidi="th-TH"/>
              </w:rPr>
              <w:t xml:space="preserve">, </w:t>
            </w:r>
            <w:r w:rsidRPr="004E4E41">
              <w:rPr>
                <w:rFonts w:ascii="Phetsarath OT" w:eastAsia="Phetsarath OT" w:hAnsi="Phetsarath OT" w:cs="Phetsarath OT"/>
                <w:color w:val="202124"/>
                <w:cs/>
                <w:lang w:bidi="lo-LA"/>
              </w:rPr>
              <w:t>ໂດຍໄດ້ຮັບການອະນຸມັດເປັນລາຍລັກອັກສອນຈາກ</w:t>
            </w:r>
            <w:r w:rsidRPr="004E4E41">
              <w:rPr>
                <w:rFonts w:ascii="Phetsarath OT" w:eastAsia="Phetsarath OT" w:hAnsi="Phetsarath OT" w:cs="Phetsarath OT" w:hint="cs"/>
                <w:color w:val="202124"/>
                <w:cs/>
                <w:lang w:bidi="lo-LA"/>
              </w:rPr>
              <w:t>ຜຸ້</w:t>
            </w:r>
            <w:r w:rsidRPr="004E4E41">
              <w:rPr>
                <w:rFonts w:ascii="Phetsarath OT" w:eastAsia="Phetsarath OT" w:hAnsi="Phetsarath OT" w:cs="Phetsarath OT"/>
                <w:color w:val="202124"/>
                <w:cs/>
                <w:lang w:bidi="lo-LA"/>
              </w:rPr>
              <w:t>ຈັດຊື້</w:t>
            </w:r>
            <w:r w:rsidRPr="004E4E41">
              <w:rPr>
                <w:rFonts w:ascii="Phetsarath OT" w:eastAsia="Phetsarath OT" w:hAnsi="Phetsarath OT" w:cs="Phetsarath OT" w:hint="cs"/>
                <w:color w:val="202124"/>
                <w:cs/>
                <w:lang w:bidi="lo-LA"/>
              </w:rPr>
              <w:t>9ຈັດຈ້າງ</w:t>
            </w:r>
            <w:r w:rsidRPr="004E4E41">
              <w:rPr>
                <w:rFonts w:ascii="Phetsarath OT" w:eastAsia="Phetsarath OT" w:hAnsi="Phetsarath OT" w:cs="Phetsarath OT"/>
                <w:color w:val="202124"/>
                <w:lang w:bidi="th-TH"/>
              </w:rPr>
              <w:t xml:space="preserve">, </w:t>
            </w:r>
            <w:r w:rsidRPr="004E4E41">
              <w:rPr>
                <w:rFonts w:ascii="Phetsarath OT" w:eastAsia="Phetsarath OT" w:hAnsi="Phetsarath OT" w:cs="Phetsarath OT"/>
                <w:color w:val="202124"/>
                <w:cs/>
                <w:lang w:bidi="lo-LA"/>
              </w:rPr>
              <w:t>ເມື່ອຮູ້ອັດຕາຄ່າຕອບແທນ ແລະເງິນອຸດໜູນທີ່ກ່ຽວຂ້ອງ.</w:t>
            </w:r>
          </w:p>
        </w:tc>
      </w:tr>
      <w:tr w:rsidR="000F3719" w:rsidRPr="00756970" w14:paraId="54EB18B7" w14:textId="77777777" w:rsidTr="00CE3DAD">
        <w:trPr>
          <w:jc w:val="center"/>
        </w:trPr>
        <w:tc>
          <w:tcPr>
            <w:tcW w:w="2520" w:type="dxa"/>
          </w:tcPr>
          <w:p w14:paraId="6FF35598" w14:textId="3BE642F4" w:rsidR="000F3719" w:rsidRPr="002501EA" w:rsidRDefault="002501EA" w:rsidP="00A701C3">
            <w:pPr>
              <w:tabs>
                <w:tab w:val="left" w:pos="916"/>
                <w:tab w:val="left" w:pos="10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
              <w:rPr>
                <w:rFonts w:ascii="Phetsarath OT" w:eastAsia="Phetsarath OT" w:hAnsi="Phetsarath OT" w:cs="Phetsarath OT"/>
                <w:b/>
                <w:bCs/>
                <w:color w:val="202124"/>
                <w:lang w:bidi="lo-LA"/>
              </w:rPr>
            </w:pPr>
            <w:r w:rsidRPr="002501EA">
              <w:rPr>
                <w:rFonts w:ascii="Phetsarath OT" w:eastAsia="Phetsarath OT" w:hAnsi="Phetsarath OT" w:cs="Phetsarath OT" w:hint="cs"/>
                <w:b/>
                <w:bCs/>
                <w:color w:val="202124"/>
                <w:cs/>
                <w:lang w:bidi="lo-LA"/>
              </w:rPr>
              <w:t xml:space="preserve">40. </w:t>
            </w:r>
            <w:r w:rsidR="000F3719" w:rsidRPr="002501EA">
              <w:rPr>
                <w:rFonts w:ascii="Phetsarath OT" w:eastAsia="Phetsarath OT" w:hAnsi="Phetsarath OT" w:cs="Phetsarath OT" w:hint="cs"/>
                <w:b/>
                <w:bCs/>
                <w:color w:val="202124"/>
                <w:cs/>
                <w:lang w:bidi="lo-LA"/>
              </w:rPr>
              <w:t>ພາສີ</w:t>
            </w:r>
            <w:r w:rsidR="000F3719" w:rsidRPr="002501EA">
              <w:rPr>
                <w:rFonts w:ascii="Phetsarath OT" w:eastAsia="Phetsarath OT" w:hAnsi="Phetsarath OT" w:cs="Phetsarath OT"/>
                <w:b/>
                <w:bCs/>
                <w:color w:val="202124"/>
                <w:cs/>
                <w:lang w:bidi="lo-LA"/>
              </w:rPr>
              <w:t xml:space="preserve"> </w:t>
            </w:r>
            <w:r w:rsidR="000F3719" w:rsidRPr="002501EA">
              <w:rPr>
                <w:rFonts w:ascii="Phetsarath OT" w:eastAsia="Phetsarath OT" w:hAnsi="Phetsarath OT" w:cs="Phetsarath OT" w:hint="cs"/>
                <w:b/>
                <w:bCs/>
                <w:color w:val="202124"/>
                <w:cs/>
                <w:lang w:bidi="lo-LA"/>
              </w:rPr>
              <w:t>ແລະ</w:t>
            </w:r>
            <w:r w:rsidR="000F3719" w:rsidRPr="002501EA">
              <w:rPr>
                <w:rFonts w:ascii="Phetsarath OT" w:eastAsia="Phetsarath OT" w:hAnsi="Phetsarath OT" w:cs="Phetsarath OT"/>
                <w:b/>
                <w:bCs/>
                <w:color w:val="202124"/>
                <w:cs/>
                <w:lang w:bidi="lo-LA"/>
              </w:rPr>
              <w:t xml:space="preserve"> </w:t>
            </w:r>
            <w:r w:rsidR="00D45AA1" w:rsidRPr="002501EA">
              <w:rPr>
                <w:rFonts w:ascii="Phetsarath OT" w:eastAsia="Phetsarath OT" w:hAnsi="Phetsarath OT" w:cs="Phetsarath OT" w:hint="cs"/>
                <w:b/>
                <w:bCs/>
                <w:color w:val="202124"/>
                <w:cs/>
                <w:lang w:bidi="lo-LA"/>
              </w:rPr>
              <w:t>ອາກອນ</w:t>
            </w:r>
          </w:p>
          <w:p w14:paraId="65279DB4" w14:textId="77777777" w:rsidR="000F3719" w:rsidRPr="00412E33" w:rsidRDefault="000F3719" w:rsidP="00A701C3"/>
        </w:tc>
        <w:tc>
          <w:tcPr>
            <w:tcW w:w="6978" w:type="dxa"/>
          </w:tcPr>
          <w:p w14:paraId="3BD9FB67" w14:textId="695003DE" w:rsidR="000F3719" w:rsidRPr="00412E33" w:rsidRDefault="00412E33"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10" w:hanging="510"/>
              <w:rPr>
                <w:rFonts w:ascii="Phetsarath OT" w:eastAsia="Phetsarath OT" w:hAnsi="Phetsarath OT" w:cs="Phetsarath OT"/>
                <w:color w:val="202124"/>
                <w:lang w:bidi="th-TH"/>
              </w:rPr>
            </w:pPr>
            <w:r w:rsidRPr="00412E33">
              <w:rPr>
                <w:rFonts w:ascii="Phetsarath OT" w:eastAsia="Phetsarath OT" w:hAnsi="Phetsarath OT" w:cs="Phetsarath OT" w:hint="cs"/>
                <w:color w:val="202124"/>
                <w:cs/>
                <w:lang w:bidi="lo-LA"/>
              </w:rPr>
              <w:t>40</w:t>
            </w:r>
            <w:r w:rsidR="000F3719" w:rsidRPr="00412E33">
              <w:rPr>
                <w:rFonts w:ascii="Phetsarath OT" w:eastAsia="Phetsarath OT" w:hAnsi="Phetsarath OT" w:cs="Phetsarath OT"/>
                <w:color w:val="202124"/>
                <w:lang w:bidi="th-TH"/>
              </w:rPr>
              <w:t>.</w:t>
            </w:r>
            <w:r w:rsidR="002501EA">
              <w:rPr>
                <w:rFonts w:ascii="Phetsarath OT" w:eastAsia="Phetsarath OT" w:hAnsi="Phetsarath OT" w:cs="Phetsarath OT" w:hint="cs"/>
                <w:color w:val="202124"/>
                <w:cs/>
                <w:lang w:bidi="lo-LA"/>
              </w:rPr>
              <w:t>1</w:t>
            </w:r>
            <w:r w:rsidR="000F3719" w:rsidRPr="00412E33">
              <w:rPr>
                <w:rFonts w:ascii="Phetsarath OT" w:eastAsia="Phetsarath OT" w:hAnsi="Phetsarath OT" w:cs="Phetsarath OT"/>
                <w:color w:val="202124"/>
                <w:lang w:bidi="th-TH"/>
              </w:rPr>
              <w:t xml:space="preserve"> </w:t>
            </w:r>
            <w:r w:rsidR="000F3719" w:rsidRPr="00412E33">
              <w:rPr>
                <w:rFonts w:ascii="Phetsarath OT" w:eastAsia="Phetsarath OT" w:hAnsi="Phetsarath OT" w:cs="Phetsarath OT"/>
                <w:color w:val="202124"/>
                <w:cs/>
                <w:lang w:bidi="lo-LA"/>
              </w:rPr>
              <w:t>ທີ່ປຶກສາ</w:t>
            </w:r>
            <w:r w:rsidR="000F3719" w:rsidRPr="00412E33">
              <w:rPr>
                <w:rFonts w:ascii="Phetsarath OT" w:eastAsia="Phetsarath OT" w:hAnsi="Phetsarath OT" w:cs="Phetsarath OT"/>
                <w:color w:val="202124"/>
                <w:lang w:bidi="th-TH"/>
              </w:rPr>
              <w:t xml:space="preserve">, </w:t>
            </w:r>
            <w:r w:rsidR="000F3719" w:rsidRPr="00412E33">
              <w:rPr>
                <w:rFonts w:ascii="Phetsarath OT" w:eastAsia="Phetsarath OT" w:hAnsi="Phetsarath OT" w:cs="Phetsarath OT"/>
                <w:color w:val="202124"/>
                <w:cs/>
                <w:lang w:bidi="lo-LA"/>
              </w:rPr>
              <w:t xml:space="preserve">ທີ່ປຶກສາຍ່ອຍ ແລະ ຜູ້ຊ່ຽວຊານມີໜ້າທີ່ຮັບຜິດຊອບຕໍ່ໜີ້ສິນພາສີທີ່ເກີດຈາກສັນຍາ ເວັ້ນເສຍແຕ່ຈະລະບຸໄວ້ເປັນຢ່າງອື່ນໃນ </w:t>
            </w:r>
            <w:r w:rsidR="00D72883" w:rsidRPr="004E4E41">
              <w:rPr>
                <w:rFonts w:ascii="Phetsarath OT" w:eastAsia="Phetsarath OT" w:hAnsi="Phetsarath OT" w:cs="Phetsarath OT" w:hint="cs"/>
                <w:color w:val="202124"/>
                <w:cs/>
                <w:lang w:bidi="lo-LA"/>
              </w:rPr>
              <w:t>ເງື່ອນໄຂສະເພາະຂອງສັນຍາ</w:t>
            </w:r>
            <w:r w:rsidR="000F3719" w:rsidRPr="00412E33">
              <w:rPr>
                <w:rFonts w:ascii="Phetsarath OT" w:eastAsia="Phetsarath OT" w:hAnsi="Phetsarath OT" w:cs="Phetsarath OT"/>
                <w:color w:val="202124"/>
                <w:lang w:bidi="th-TH"/>
              </w:rPr>
              <w:t>.</w:t>
            </w:r>
          </w:p>
          <w:p w14:paraId="348E5F4F" w14:textId="56B91BE7" w:rsidR="000F3719" w:rsidRPr="00412E33" w:rsidRDefault="00412E33"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10" w:hanging="450"/>
              <w:rPr>
                <w:rFonts w:ascii="Phetsarath OT" w:eastAsia="Phetsarath OT" w:hAnsi="Phetsarath OT" w:cs="Phetsarath OT"/>
                <w:color w:val="202124"/>
                <w:lang w:bidi="th-TH"/>
              </w:rPr>
            </w:pPr>
            <w:r w:rsidRPr="00412E33">
              <w:rPr>
                <w:rFonts w:ascii="Phetsarath OT" w:eastAsia="Phetsarath OT" w:hAnsi="Phetsarath OT" w:cs="Phetsarath OT" w:hint="cs"/>
                <w:color w:val="202124"/>
                <w:cs/>
                <w:lang w:bidi="lo-LA"/>
              </w:rPr>
              <w:t>40</w:t>
            </w:r>
            <w:r w:rsidR="000F3719" w:rsidRPr="00412E33">
              <w:rPr>
                <w:rFonts w:ascii="Phetsarath OT" w:eastAsia="Phetsarath OT" w:hAnsi="Phetsarath OT" w:cs="Phetsarath OT"/>
                <w:color w:val="202124"/>
                <w:lang w:bidi="th-TH"/>
              </w:rPr>
              <w:t>.</w:t>
            </w:r>
            <w:r w:rsidR="002501EA">
              <w:rPr>
                <w:rFonts w:ascii="Phetsarath OT" w:eastAsia="Phetsarath OT" w:hAnsi="Phetsarath OT" w:cs="Phetsarath OT" w:hint="cs"/>
                <w:color w:val="202124"/>
                <w:cs/>
                <w:lang w:bidi="lo-LA"/>
              </w:rPr>
              <w:t>2</w:t>
            </w:r>
            <w:r w:rsidR="000F3719" w:rsidRPr="00412E33">
              <w:rPr>
                <w:rFonts w:ascii="Phetsarath OT" w:eastAsia="Phetsarath OT" w:hAnsi="Phetsarath OT" w:cs="Phetsarath OT"/>
                <w:color w:val="202124"/>
                <w:lang w:bidi="th-TH"/>
              </w:rPr>
              <w:t xml:space="preserve"> </w:t>
            </w:r>
            <w:r w:rsidR="000F3719" w:rsidRPr="00412E33">
              <w:rPr>
                <w:rFonts w:ascii="Phetsarath OT" w:eastAsia="Phetsarath OT" w:hAnsi="Phetsarath OT" w:cs="Phetsarath OT"/>
                <w:color w:val="202124"/>
                <w:cs/>
                <w:lang w:bidi="lo-LA"/>
              </w:rPr>
              <w:t xml:space="preserve">ເປັນຂໍ້ຍົກເວັ້ນຕໍ່ກັບຂ້າງເທິງ ແລະດັ່ງທີ່ລະບຸໄວ້ໃນ </w:t>
            </w:r>
            <w:r w:rsidR="00D72883" w:rsidRPr="004E4E41">
              <w:rPr>
                <w:rFonts w:ascii="Phetsarath OT" w:eastAsia="Phetsarath OT" w:hAnsi="Phetsarath OT" w:cs="Phetsarath OT" w:hint="cs"/>
                <w:color w:val="202124"/>
                <w:cs/>
                <w:lang w:bidi="lo-LA"/>
              </w:rPr>
              <w:t>ເງື່ອນໄຂສະເພາະຂອງສັນຍາ</w:t>
            </w:r>
            <w:r w:rsidR="000F3719" w:rsidRPr="00412E33">
              <w:rPr>
                <w:rFonts w:ascii="Phetsarath OT" w:eastAsia="Phetsarath OT" w:hAnsi="Phetsarath OT" w:cs="Phetsarath OT"/>
                <w:color w:val="202124"/>
                <w:lang w:bidi="th-TH"/>
              </w:rPr>
              <w:t xml:space="preserve">, </w:t>
            </w:r>
            <w:r w:rsidR="000F3719" w:rsidRPr="00412E33">
              <w:rPr>
                <w:rFonts w:ascii="Phetsarath OT" w:eastAsia="Phetsarath OT" w:hAnsi="Phetsarath OT" w:cs="Phetsarath OT"/>
                <w:color w:val="202124"/>
                <w:cs/>
                <w:lang w:bidi="lo-LA"/>
              </w:rPr>
              <w:t>ພາສີທາງອ້ອມທີ່ສາມາດລະບຸຕົວໄດ້ໃນທ້ອງຖິ່ນທັງໝົດ (ລາຍການ ແລະ ສະຫຼຸບແລ້ວຢູ່ທີ່ການເຈລະຈາສັນຍາ) ຈະຖືກຈ່າຍຄືນໃຫ້ທີ່ປຶກສາ ຫຼື ຈ່າຍໂດຍໜ່ວຍງານຈັດຊື້ໃນນາມຂອງທີ່ປຶກສາ.</w:t>
            </w:r>
          </w:p>
        </w:tc>
      </w:tr>
      <w:tr w:rsidR="000F3719" w:rsidRPr="00756970" w14:paraId="7768BA42" w14:textId="77777777" w:rsidTr="00CE3DAD">
        <w:trPr>
          <w:jc w:val="center"/>
        </w:trPr>
        <w:tc>
          <w:tcPr>
            <w:tcW w:w="2520" w:type="dxa"/>
          </w:tcPr>
          <w:p w14:paraId="47B4923E" w14:textId="64A45128" w:rsidR="00D93A99" w:rsidRDefault="00412E33" w:rsidP="00A701C3">
            <w:pPr>
              <w:tabs>
                <w:tab w:val="left" w:pos="115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55" w:hanging="1170"/>
              <w:rPr>
                <w:rFonts w:ascii="Phetsarath OT" w:eastAsia="Phetsarath OT" w:hAnsi="Phetsarath OT" w:cs="Phetsarath OT"/>
                <w:b/>
                <w:bCs/>
                <w:color w:val="202124"/>
                <w:lang w:bidi="lo-LA"/>
              </w:rPr>
            </w:pPr>
            <w:r w:rsidRPr="00412E33">
              <w:rPr>
                <w:rFonts w:ascii="Phetsarath OT" w:eastAsia="Phetsarath OT" w:hAnsi="Phetsarath OT" w:cs="Phetsarath OT" w:hint="cs"/>
                <w:b/>
                <w:bCs/>
                <w:color w:val="202124"/>
                <w:cs/>
                <w:lang w:bidi="lo-LA"/>
              </w:rPr>
              <w:t>41</w:t>
            </w:r>
            <w:r w:rsidR="000F3719" w:rsidRPr="00412E33">
              <w:rPr>
                <w:rFonts w:ascii="Phetsarath OT" w:eastAsia="Phetsarath OT" w:hAnsi="Phetsarath OT" w:cs="Phetsarath OT"/>
                <w:b/>
                <w:bCs/>
                <w:color w:val="202124"/>
                <w:lang w:bidi="th-TH"/>
              </w:rPr>
              <w:t xml:space="preserve">. </w:t>
            </w:r>
            <w:r w:rsidR="000F3719" w:rsidRPr="00412E33">
              <w:rPr>
                <w:rFonts w:ascii="Phetsarath OT" w:eastAsia="Phetsarath OT" w:hAnsi="Phetsarath OT" w:cs="Phetsarath OT"/>
                <w:b/>
                <w:bCs/>
                <w:color w:val="202124"/>
                <w:cs/>
                <w:lang w:bidi="lo-LA"/>
              </w:rPr>
              <w:t>ສະກຸນເງິນ</w:t>
            </w:r>
            <w:r w:rsidR="000F3719" w:rsidRPr="00412E33">
              <w:rPr>
                <w:rFonts w:ascii="Phetsarath OT" w:eastAsia="Phetsarath OT" w:hAnsi="Phetsarath OT" w:cs="Phetsarath OT" w:hint="cs"/>
                <w:b/>
                <w:bCs/>
                <w:color w:val="202124"/>
                <w:cs/>
                <w:lang w:bidi="lo-LA"/>
              </w:rPr>
              <w:t>ໃນ</w:t>
            </w:r>
          </w:p>
          <w:p w14:paraId="5A1FF51A" w14:textId="3832B4A4" w:rsidR="000F3719" w:rsidRPr="00412E33" w:rsidRDefault="000F3719" w:rsidP="00A701C3">
            <w:pPr>
              <w:tabs>
                <w:tab w:val="left" w:pos="115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55" w:hanging="720"/>
              <w:rPr>
                <w:rFonts w:ascii="Phetsarath OT" w:eastAsia="Phetsarath OT" w:hAnsi="Phetsarath OT" w:cs="Phetsarath OT"/>
                <w:b/>
                <w:bCs/>
                <w:color w:val="202124"/>
                <w:lang w:bidi="th-TH"/>
              </w:rPr>
            </w:pPr>
            <w:r w:rsidRPr="00412E33">
              <w:rPr>
                <w:rFonts w:ascii="Phetsarath OT" w:eastAsia="Phetsarath OT" w:hAnsi="Phetsarath OT" w:cs="Phetsarath OT"/>
                <w:b/>
                <w:bCs/>
                <w:color w:val="202124"/>
                <w:cs/>
                <w:lang w:bidi="lo-LA"/>
              </w:rPr>
              <w:t>ການ</w:t>
            </w:r>
            <w:r w:rsidR="00CC7238">
              <w:rPr>
                <w:rFonts w:ascii="Phetsarath OT" w:eastAsia="Phetsarath OT" w:hAnsi="Phetsarath OT" w:cs="Phetsarath OT" w:hint="cs"/>
                <w:b/>
                <w:bCs/>
                <w:color w:val="202124"/>
                <w:cs/>
                <w:lang w:bidi="lo-LA"/>
              </w:rPr>
              <w:t>ຊຳລະ</w:t>
            </w:r>
          </w:p>
          <w:p w14:paraId="170AD15F" w14:textId="77777777" w:rsidR="000F3719" w:rsidRPr="00412E33" w:rsidRDefault="000F3719" w:rsidP="00A701C3">
            <w:pPr>
              <w:rPr>
                <w:lang w:bidi="lo-LA"/>
              </w:rPr>
            </w:pPr>
          </w:p>
        </w:tc>
        <w:tc>
          <w:tcPr>
            <w:tcW w:w="6978" w:type="dxa"/>
          </w:tcPr>
          <w:p w14:paraId="150EE4B5" w14:textId="5E6C0080" w:rsidR="000F3719" w:rsidRPr="00412E33"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hanging="15"/>
              <w:rPr>
                <w:rFonts w:ascii="Phetsarath OT" w:eastAsia="Phetsarath OT" w:hAnsi="Phetsarath OT" w:cs="Phetsarath OT"/>
                <w:color w:val="202124"/>
                <w:lang w:bidi="th-TH"/>
              </w:rPr>
            </w:pPr>
            <w:r w:rsidRPr="00412E33">
              <w:rPr>
                <w:rFonts w:ascii="Phetsarath OT" w:eastAsia="Phetsarath OT" w:hAnsi="Phetsarath OT" w:cs="Phetsarath OT"/>
                <w:color w:val="202124"/>
                <w:cs/>
                <w:lang w:bidi="lo-LA"/>
              </w:rPr>
              <w:t>ການຊໍາລະໃດໆພາຍໃຕ້ສັນຍານີ້ຈະຖືກດໍາເນີນເປັນສະກຸນເງິນທີ່ລະບຸໄວ້ໃນ</w:t>
            </w:r>
            <w:r w:rsidRPr="00412E33">
              <w:rPr>
                <w:rFonts w:ascii="Phetsarath OT" w:eastAsia="Phetsarath OT" w:hAnsi="Phetsarath OT" w:cs="Phetsarath OT" w:hint="cs"/>
                <w:color w:val="202124"/>
                <w:cs/>
                <w:lang w:bidi="lo-LA"/>
              </w:rPr>
              <w:t>ເງື່ອນໄຂສະເພາະຂອງສັນຍາ (ງສສ)</w:t>
            </w:r>
          </w:p>
        </w:tc>
      </w:tr>
      <w:tr w:rsidR="000F3719" w:rsidRPr="00756970" w14:paraId="56B3485B" w14:textId="77777777" w:rsidTr="00CE3DAD">
        <w:trPr>
          <w:jc w:val="center"/>
        </w:trPr>
        <w:tc>
          <w:tcPr>
            <w:tcW w:w="2520" w:type="dxa"/>
          </w:tcPr>
          <w:p w14:paraId="07BE7343" w14:textId="0AB71B98" w:rsidR="000F3719" w:rsidRPr="00235E4D" w:rsidRDefault="002501EA"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5" w:hanging="450"/>
              <w:rPr>
                <w:rFonts w:ascii="Phetsarath OT" w:eastAsia="Phetsarath OT" w:hAnsi="Phetsarath OT" w:cs="Phetsarath OT"/>
                <w:b/>
                <w:bCs/>
                <w:color w:val="202124"/>
                <w:lang w:bidi="th-TH"/>
              </w:rPr>
            </w:pPr>
            <w:r>
              <w:rPr>
                <w:rFonts w:ascii="Phetsarath OT" w:eastAsia="Phetsarath OT" w:hAnsi="Phetsarath OT" w:cs="Phetsarath OT" w:hint="cs"/>
                <w:b/>
                <w:bCs/>
                <w:color w:val="202124"/>
                <w:cs/>
                <w:lang w:bidi="lo-LA"/>
              </w:rPr>
              <w:t>4</w:t>
            </w:r>
            <w:r w:rsidR="000A265C" w:rsidRPr="000A265C">
              <w:rPr>
                <w:rFonts w:ascii="Phetsarath OT" w:eastAsia="Phetsarath OT" w:hAnsi="Phetsarath OT" w:cs="Phetsarath OT" w:hint="cs"/>
                <w:b/>
                <w:bCs/>
                <w:color w:val="202124"/>
                <w:cs/>
                <w:lang w:bidi="lo-LA"/>
              </w:rPr>
              <w:t>2</w:t>
            </w:r>
            <w:r w:rsidR="000F3719" w:rsidRPr="000A265C">
              <w:rPr>
                <w:rFonts w:ascii="Phetsarath OT" w:eastAsia="Phetsarath OT" w:hAnsi="Phetsarath OT" w:cs="Phetsarath OT"/>
                <w:b/>
                <w:bCs/>
                <w:color w:val="202124"/>
                <w:lang w:bidi="th-TH"/>
              </w:rPr>
              <w:t xml:space="preserve">. </w:t>
            </w:r>
            <w:r w:rsidR="000F3719" w:rsidRPr="000A265C">
              <w:rPr>
                <w:rFonts w:ascii="Phetsarath OT" w:eastAsia="Phetsarath OT" w:hAnsi="Phetsarath OT" w:cs="Phetsarath OT"/>
                <w:b/>
                <w:bCs/>
                <w:color w:val="202124"/>
                <w:cs/>
                <w:lang w:bidi="lo-LA"/>
              </w:rPr>
              <w:t>ຮູບແບບການ</w:t>
            </w:r>
            <w:r w:rsidR="000F3719" w:rsidRPr="000A265C">
              <w:rPr>
                <w:rFonts w:ascii="Phetsarath OT" w:eastAsia="Phetsarath OT" w:hAnsi="Phetsarath OT" w:cs="Phetsarath OT" w:hint="cs"/>
                <w:b/>
                <w:bCs/>
                <w:color w:val="202124"/>
                <w:cs/>
                <w:lang w:bidi="lo-LA"/>
              </w:rPr>
              <w:t>ຮຽກ</w:t>
            </w:r>
            <w:r w:rsidR="000F3719" w:rsidRPr="000A265C">
              <w:rPr>
                <w:rFonts w:ascii="Phetsarath OT" w:eastAsia="Phetsarath OT" w:hAnsi="Phetsarath OT" w:cs="Phetsarath OT"/>
                <w:b/>
                <w:bCs/>
                <w:color w:val="202124"/>
                <w:cs/>
                <w:lang w:bidi="lo-LA"/>
              </w:rPr>
              <w:t>ເກັບເງິນ ແລະ ການຈ່າຍເງິນ</w:t>
            </w:r>
          </w:p>
          <w:p w14:paraId="3058796E" w14:textId="77777777" w:rsidR="000F3719" w:rsidRPr="005F7304" w:rsidRDefault="000F3719" w:rsidP="00A701C3">
            <w:pPr>
              <w:rPr>
                <w:lang w:bidi="lo-LA"/>
              </w:rPr>
            </w:pPr>
          </w:p>
        </w:tc>
        <w:tc>
          <w:tcPr>
            <w:tcW w:w="6978" w:type="dxa"/>
          </w:tcPr>
          <w:p w14:paraId="4D372B41" w14:textId="21F8FE9E" w:rsidR="000F3719" w:rsidRPr="000A265C"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871" w:hanging="871"/>
              <w:rPr>
                <w:rFonts w:ascii="Phetsarath OT" w:eastAsia="Phetsarath OT" w:hAnsi="Phetsarath OT" w:cs="Phetsarath OT"/>
                <w:color w:val="202124"/>
                <w:lang w:bidi="th-TH"/>
              </w:rPr>
            </w:pPr>
            <w:r w:rsidRPr="000A265C">
              <w:rPr>
                <w:rFonts w:ascii="Phetsarath OT" w:eastAsia="Phetsarath OT" w:hAnsi="Phetsarath OT" w:cs="Phetsarath OT"/>
                <w:color w:val="202124"/>
                <w:cs/>
                <w:lang w:bidi="lo-LA"/>
              </w:rPr>
              <w:t>ການ</w:t>
            </w:r>
            <w:r w:rsidRPr="000A265C">
              <w:rPr>
                <w:rFonts w:ascii="Phetsarath OT" w:eastAsia="Phetsarath OT" w:hAnsi="Phetsarath OT" w:cs="Phetsarath OT" w:hint="cs"/>
                <w:color w:val="202124"/>
                <w:cs/>
                <w:lang w:bidi="lo-LA"/>
              </w:rPr>
              <w:t>ຮຽກ</w:t>
            </w:r>
            <w:r w:rsidRPr="000A265C">
              <w:rPr>
                <w:rFonts w:ascii="Phetsarath OT" w:eastAsia="Phetsarath OT" w:hAnsi="Phetsarath OT" w:cs="Phetsarath OT"/>
                <w:color w:val="202124"/>
                <w:cs/>
                <w:lang w:bidi="lo-LA"/>
              </w:rPr>
              <w:t>ເກັບເງິນ ແລະ ການຊໍາລະໃນການບໍລິການຈະຕ້ອງ</w:t>
            </w:r>
            <w:r w:rsidRPr="000A265C">
              <w:rPr>
                <w:rFonts w:ascii="Phetsarath OT" w:eastAsia="Phetsarath OT" w:hAnsi="Phetsarath OT" w:cs="Phetsarath OT" w:hint="cs"/>
                <w:color w:val="202124"/>
                <w:cs/>
                <w:lang w:bidi="lo-LA"/>
              </w:rPr>
              <w:t>ປະຕິບັດ</w:t>
            </w:r>
            <w:r w:rsidRPr="000A265C">
              <w:rPr>
                <w:rFonts w:ascii="Phetsarath OT" w:eastAsia="Phetsarath OT" w:hAnsi="Phetsarath OT" w:cs="Phetsarath OT"/>
                <w:color w:val="202124"/>
                <w:cs/>
                <w:lang w:bidi="lo-LA"/>
              </w:rPr>
              <w:t>ດັ່ງນີ້:</w:t>
            </w:r>
          </w:p>
          <w:p w14:paraId="58834297" w14:textId="6CCA78FA" w:rsidR="000F3719" w:rsidRPr="000A265C" w:rsidRDefault="000F3719" w:rsidP="00A701C3">
            <w:pPr>
              <w:tabs>
                <w:tab w:val="left" w:pos="70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705" w:hanging="374"/>
              <w:rPr>
                <w:rFonts w:ascii="Phetsarath OT" w:eastAsia="Phetsarath OT" w:hAnsi="Phetsarath OT" w:cs="Phetsarath OT"/>
                <w:color w:val="202124"/>
                <w:lang w:bidi="th-TH"/>
              </w:rPr>
            </w:pPr>
            <w:r w:rsidRPr="000A265C">
              <w:rPr>
                <w:rFonts w:ascii="Phetsarath OT" w:eastAsia="Phetsarath OT" w:hAnsi="Phetsarath OT" w:cs="Phetsarath OT" w:hint="cs"/>
                <w:color w:val="202124"/>
                <w:cs/>
                <w:lang w:bidi="lo-LA"/>
              </w:rPr>
              <w:t xml:space="preserve">(ກ) </w:t>
            </w:r>
            <w:r w:rsidRPr="000A265C">
              <w:rPr>
                <w:rFonts w:ascii="Phetsarath OT" w:eastAsia="Phetsarath OT" w:hAnsi="Phetsarath OT" w:cs="Phetsarath OT" w:hint="cs"/>
                <w:color w:val="202124"/>
                <w:u w:val="single"/>
                <w:cs/>
                <w:lang w:bidi="lo-LA"/>
              </w:rPr>
              <w:t>ການ</w:t>
            </w:r>
            <w:r w:rsidRPr="000A265C">
              <w:rPr>
                <w:rFonts w:ascii="Phetsarath OT" w:eastAsia="Phetsarath OT" w:hAnsi="Phetsarath OT" w:cs="Phetsarath OT"/>
                <w:color w:val="202124"/>
                <w:u w:val="single"/>
                <w:cs/>
                <w:lang w:bidi="lo-LA"/>
              </w:rPr>
              <w:t>ຈ່າຍ​ລ່ວງ​ຫນ້າ.</w:t>
            </w:r>
            <w:r w:rsidRPr="000A265C">
              <w:rPr>
                <w:rFonts w:ascii="Phetsarath OT" w:eastAsia="Phetsarath OT" w:hAnsi="Phetsarath OT" w:cs="Phetsarath OT"/>
                <w:color w:val="202124"/>
                <w:cs/>
                <w:lang w:bidi="lo-LA"/>
              </w:rPr>
              <w:t xml:space="preserve"> ພາຍໃນຈໍານວນມື້ຫຼັງຈາກວັນທີ</w:t>
            </w:r>
            <w:r w:rsidRPr="000A265C">
              <w:rPr>
                <w:rFonts w:ascii="Phetsarath OT" w:eastAsia="Phetsarath OT" w:hAnsi="Phetsarath OT" w:cs="Phetsarath OT" w:hint="cs"/>
                <w:color w:val="202124"/>
                <w:cs/>
                <w:lang w:bidi="lo-LA"/>
              </w:rPr>
              <w:t>່ສັນຍາ</w:t>
            </w:r>
            <w:r w:rsidRPr="000A265C">
              <w:rPr>
                <w:rFonts w:ascii="Phetsarath OT" w:eastAsia="Phetsarath OT" w:hAnsi="Phetsarath OT" w:cs="Phetsarath OT"/>
                <w:color w:val="202124"/>
                <w:cs/>
                <w:lang w:bidi="lo-LA"/>
              </w:rPr>
              <w:t>ມີຜົນບັງຄັບໃຊ້</w:t>
            </w:r>
            <w:r w:rsidRPr="000A265C">
              <w:rPr>
                <w:rFonts w:ascii="Phetsarath OT" w:eastAsia="Phetsarath OT" w:hAnsi="Phetsarath OT" w:cs="Phetsarath OT"/>
                <w:color w:val="202124"/>
                <w:lang w:bidi="th-TH"/>
              </w:rPr>
              <w:t xml:space="preserve">, </w:t>
            </w:r>
            <w:r w:rsidRPr="000A265C">
              <w:rPr>
                <w:rFonts w:ascii="Phetsarath OT" w:eastAsia="Phetsarath OT" w:hAnsi="Phetsarath OT" w:cs="Phetsarath OT" w:hint="cs"/>
                <w:color w:val="202124"/>
                <w:cs/>
                <w:lang w:bidi="lo-LA"/>
              </w:rPr>
              <w:t>ຜູ້</w:t>
            </w:r>
            <w:r w:rsidRPr="000A265C">
              <w:rPr>
                <w:rFonts w:ascii="Phetsarath OT" w:eastAsia="Phetsarath OT" w:hAnsi="Phetsarath OT" w:cs="Phetsarath OT"/>
                <w:color w:val="202124"/>
                <w:cs/>
                <w:lang w:bidi="lo-LA"/>
              </w:rPr>
              <w:t>ຈັດຊື້</w:t>
            </w:r>
            <w:r w:rsidRPr="000A265C">
              <w:rPr>
                <w:rFonts w:ascii="Phetsarath OT" w:eastAsia="Phetsarath OT" w:hAnsi="Phetsarath OT" w:cs="Phetsarath OT" w:hint="cs"/>
                <w:color w:val="202124"/>
                <w:cs/>
                <w:lang w:bidi="lo-LA"/>
              </w:rPr>
              <w:t xml:space="preserve">-ຈັດຈ້າງ </w:t>
            </w:r>
            <w:r w:rsidRPr="000A265C">
              <w:rPr>
                <w:rFonts w:ascii="Phetsarath OT" w:eastAsia="Phetsarath OT" w:hAnsi="Phetsarath OT" w:cs="Phetsarath OT"/>
                <w:color w:val="202124"/>
                <w:cs/>
                <w:lang w:bidi="lo-LA"/>
              </w:rPr>
              <w:t>ຈະຈ່າຍໃຫ້ທີ່ປຶກສາເປັນການຈ່າຍເງິນລ່ວງຫນ້າຕາມທີ່ລະບຸໄວ້ໃນ</w:t>
            </w:r>
            <w:r w:rsidRPr="000A265C">
              <w:rPr>
                <w:rFonts w:ascii="Phetsarath OT" w:eastAsia="Phetsarath OT" w:hAnsi="Phetsarath OT" w:cs="Phetsarath OT" w:hint="cs"/>
                <w:color w:val="202124"/>
                <w:cs/>
                <w:lang w:bidi="lo-LA"/>
              </w:rPr>
              <w:t>ເງື່ອນໄຂສະເພາະຂອງສັນຍາ (ງສສ)</w:t>
            </w:r>
            <w:r w:rsidRPr="000A265C">
              <w:rPr>
                <w:rFonts w:ascii="Phetsarath OT" w:eastAsia="Phetsarath OT" w:hAnsi="Phetsarath OT" w:cs="Phetsarath OT"/>
                <w:color w:val="202124"/>
                <w:lang w:bidi="th-TH"/>
              </w:rPr>
              <w:t xml:space="preserve">. </w:t>
            </w:r>
            <w:r w:rsidRPr="000A265C">
              <w:rPr>
                <w:rFonts w:ascii="Phetsarath OT" w:eastAsia="Phetsarath OT" w:hAnsi="Phetsarath OT" w:cs="Phetsarath OT"/>
                <w:color w:val="202124"/>
                <w:cs/>
                <w:lang w:bidi="lo-LA"/>
              </w:rPr>
              <w:t>ເວັ້ນເສຍແຕ່ໄດ້ລະບຸໄວ້ເປັນຢ່າງອື່ນໃນ</w:t>
            </w:r>
            <w:r w:rsidRPr="000A265C">
              <w:rPr>
                <w:rFonts w:ascii="Phetsarath OT" w:eastAsia="Phetsarath OT" w:hAnsi="Phetsarath OT" w:cs="Phetsarath OT" w:hint="cs"/>
                <w:color w:val="202124"/>
                <w:cs/>
                <w:lang w:bidi="lo-LA"/>
              </w:rPr>
              <w:t>ເງື່ອນໄຂສະເພາະຂອງສັນຍາ (ງສສ)</w:t>
            </w:r>
            <w:r w:rsidRPr="000A265C">
              <w:rPr>
                <w:rFonts w:ascii="Phetsarath OT" w:eastAsia="Phetsarath OT" w:hAnsi="Phetsarath OT" w:cs="Phetsarath OT"/>
                <w:color w:val="202124"/>
                <w:lang w:bidi="th-TH"/>
              </w:rPr>
              <w:t xml:space="preserve">, </w:t>
            </w:r>
            <w:r w:rsidRPr="000A265C">
              <w:rPr>
                <w:rFonts w:ascii="Phetsarath OT" w:eastAsia="Phetsarath OT" w:hAnsi="Phetsarath OT" w:cs="Phetsarath OT"/>
                <w:color w:val="202124"/>
                <w:cs/>
                <w:lang w:bidi="lo-LA"/>
              </w:rPr>
              <w:t>ການຈ່າຍເງິນລ່ວງໜ້າຈະ</w:t>
            </w:r>
            <w:r w:rsidRPr="000A265C">
              <w:rPr>
                <w:rFonts w:ascii="Phetsarath OT" w:eastAsia="Phetsarath OT" w:hAnsi="Phetsarath OT" w:cs="Phetsarath OT" w:hint="cs"/>
                <w:color w:val="202124"/>
                <w:cs/>
                <w:lang w:bidi="lo-LA"/>
              </w:rPr>
              <w:t>ປະຕິບັັດໂດຍມີຫນັງສື</w:t>
            </w:r>
            <w:r w:rsidRPr="000A265C">
              <w:rPr>
                <w:rFonts w:ascii="Phetsarath OT" w:eastAsia="Phetsarath OT" w:hAnsi="Phetsarath OT" w:cs="Phetsarath OT"/>
                <w:color w:val="202124"/>
                <w:cs/>
                <w:lang w:bidi="lo-LA"/>
              </w:rPr>
              <w:t>ຄ້ຳປະກັນ</w:t>
            </w:r>
            <w:r w:rsidRPr="000A265C">
              <w:rPr>
                <w:rFonts w:ascii="Phetsarath OT" w:eastAsia="Phetsarath OT" w:hAnsi="Phetsarath OT" w:cs="Phetsarath OT" w:hint="cs"/>
                <w:color w:val="202124"/>
                <w:cs/>
                <w:lang w:bidi="lo-LA"/>
              </w:rPr>
              <w:t>ຈາກ</w:t>
            </w:r>
            <w:r w:rsidRPr="000A265C">
              <w:rPr>
                <w:rFonts w:ascii="Phetsarath OT" w:eastAsia="Phetsarath OT" w:hAnsi="Phetsarath OT" w:cs="Phetsarath OT"/>
                <w:color w:val="202124"/>
                <w:cs/>
                <w:lang w:bidi="lo-LA"/>
              </w:rPr>
              <w:t>ທະນາຄານທີ່ຍອມ</w:t>
            </w:r>
            <w:r w:rsidR="0020573B">
              <w:rPr>
                <w:rFonts w:ascii="Phetsarath OT" w:eastAsia="Phetsarath OT" w:hAnsi="Phetsarath OT" w:cs="Phetsarath OT" w:hint="cs"/>
                <w:color w:val="202124"/>
                <w:cs/>
                <w:lang w:bidi="lo-LA"/>
              </w:rPr>
              <w:t xml:space="preserve"> </w:t>
            </w:r>
            <w:r w:rsidRPr="000A265C">
              <w:rPr>
                <w:rFonts w:ascii="Phetsarath OT" w:eastAsia="Phetsarath OT" w:hAnsi="Phetsarath OT" w:cs="Phetsarath OT"/>
                <w:color w:val="202124"/>
                <w:cs/>
                <w:lang w:bidi="lo-LA"/>
              </w:rPr>
              <w:t>ຮັບໄດ້ກັບ</w:t>
            </w:r>
            <w:r w:rsidRPr="000A265C">
              <w:rPr>
                <w:rFonts w:ascii="Phetsarath OT" w:eastAsia="Phetsarath OT" w:hAnsi="Phetsarath OT" w:cs="Phetsarath OT" w:hint="cs"/>
                <w:color w:val="202124"/>
                <w:cs/>
                <w:lang w:bidi="lo-LA"/>
              </w:rPr>
              <w:t>ຜູ້</w:t>
            </w:r>
            <w:r w:rsidRPr="000A265C">
              <w:rPr>
                <w:rFonts w:ascii="Phetsarath OT" w:eastAsia="Phetsarath OT" w:hAnsi="Phetsarath OT" w:cs="Phetsarath OT"/>
                <w:color w:val="202124"/>
                <w:cs/>
                <w:lang w:bidi="lo-LA"/>
              </w:rPr>
              <w:t>ຈັດຊື້</w:t>
            </w:r>
            <w:r w:rsidRPr="000A265C">
              <w:rPr>
                <w:rFonts w:ascii="Phetsarath OT" w:eastAsia="Phetsarath OT" w:hAnsi="Phetsarath OT" w:cs="Phetsarath OT" w:hint="cs"/>
                <w:color w:val="202124"/>
                <w:cs/>
                <w:lang w:bidi="lo-LA"/>
              </w:rPr>
              <w:t>-ຈັດຈ້າງ</w:t>
            </w:r>
            <w:r w:rsidRPr="000A265C">
              <w:rPr>
                <w:rFonts w:ascii="Phetsarath OT" w:eastAsia="Phetsarath OT" w:hAnsi="Phetsarath OT" w:cs="Phetsarath OT"/>
                <w:color w:val="202124"/>
                <w:cs/>
                <w:lang w:bidi="lo-LA"/>
              </w:rPr>
              <w:t>ໃນຈຳນວນ ແລະ</w:t>
            </w:r>
            <w:r w:rsidRPr="000A265C">
              <w:rPr>
                <w:rFonts w:ascii="Phetsarath OT" w:eastAsia="Phetsarath OT" w:hAnsi="Phetsarath OT" w:cs="Phetsarath OT" w:hint="cs"/>
                <w:color w:val="202124"/>
                <w:cs/>
                <w:lang w:bidi="lo-LA"/>
              </w:rPr>
              <w:t xml:space="preserve"> </w:t>
            </w:r>
            <w:r w:rsidRPr="000A265C">
              <w:rPr>
                <w:rFonts w:ascii="Phetsarath OT" w:eastAsia="Phetsarath OT" w:hAnsi="Phetsarath OT" w:cs="Phetsarath OT"/>
                <w:color w:val="202124"/>
                <w:cs/>
                <w:lang w:bidi="lo-LA"/>
              </w:rPr>
              <w:t>ເປັນສະກຸນເງິນ ທີ່ລະບຸໄວ້ໃນ</w:t>
            </w:r>
            <w:r w:rsidRPr="000A265C">
              <w:rPr>
                <w:rFonts w:ascii="Phetsarath OT" w:eastAsia="Phetsarath OT" w:hAnsi="Phetsarath OT" w:cs="Phetsarath OT" w:hint="cs"/>
                <w:color w:val="202124"/>
                <w:cs/>
                <w:lang w:bidi="lo-LA"/>
              </w:rPr>
              <w:t>ເງື່ອນໄຂສະເພາະຂອງສັນຍາ (ງສສ)</w:t>
            </w:r>
            <w:r w:rsidRPr="000A265C">
              <w:rPr>
                <w:rFonts w:ascii="Phetsarath OT" w:eastAsia="Phetsarath OT" w:hAnsi="Phetsarath OT" w:cs="Phetsarath OT"/>
                <w:color w:val="202124"/>
                <w:lang w:bidi="th-TH"/>
              </w:rPr>
              <w:t xml:space="preserve">. </w:t>
            </w:r>
            <w:r w:rsidRPr="000A265C">
              <w:rPr>
                <w:rFonts w:ascii="Phetsarath OT" w:eastAsia="Phetsarath OT" w:hAnsi="Phetsarath OT" w:cs="Phetsarath OT"/>
                <w:color w:val="202124"/>
                <w:cs/>
                <w:lang w:bidi="lo-LA"/>
              </w:rPr>
              <w:t>ການຄໍ້າປະກັນດັ່ງກ່າວ (</w:t>
            </w:r>
            <w:r w:rsidRPr="000A265C">
              <w:rPr>
                <w:rFonts w:ascii="Phetsarath OT" w:eastAsia="Phetsarath OT" w:hAnsi="Phetsarath OT" w:cs="Phetsarath OT"/>
                <w:color w:val="202124"/>
                <w:lang w:bidi="th-TH"/>
              </w:rPr>
              <w:t xml:space="preserve">i) </w:t>
            </w:r>
            <w:r w:rsidRPr="000A265C">
              <w:rPr>
                <w:rFonts w:ascii="Phetsarath OT" w:eastAsia="Phetsarath OT" w:hAnsi="Phetsarath OT" w:cs="Phetsarath OT"/>
                <w:color w:val="202124"/>
                <w:cs/>
                <w:lang w:bidi="lo-LA"/>
              </w:rPr>
              <w:t>ຍັງຄົງມີຜົນບັງຄັບໃຊ້ຈົນກ່ວາການຊໍາລະລ່ວງໜ້າໄດ້ກໍານົດອອກຢ່າງຄົບຖ້ວນ</w:t>
            </w:r>
            <w:r w:rsidRPr="000A265C">
              <w:rPr>
                <w:rFonts w:ascii="Phetsarath OT" w:eastAsia="Phetsarath OT" w:hAnsi="Phetsarath OT" w:cs="Phetsarath OT"/>
                <w:color w:val="202124"/>
                <w:lang w:bidi="th-TH"/>
              </w:rPr>
              <w:t xml:space="preserve">, </w:t>
            </w:r>
            <w:r w:rsidRPr="000A265C">
              <w:rPr>
                <w:rFonts w:ascii="Phetsarath OT" w:eastAsia="Phetsarath OT" w:hAnsi="Phetsarath OT" w:cs="Phetsarath OT"/>
                <w:color w:val="202124"/>
                <w:cs/>
                <w:lang w:bidi="lo-LA"/>
              </w:rPr>
              <w:t>ແລະ (</w:t>
            </w:r>
            <w:r w:rsidRPr="000A265C">
              <w:rPr>
                <w:rFonts w:ascii="Phetsarath OT" w:eastAsia="Phetsarath OT" w:hAnsi="Phetsarath OT" w:cs="Phetsarath OT"/>
                <w:color w:val="202124"/>
                <w:lang w:bidi="th-TH"/>
              </w:rPr>
              <w:t xml:space="preserve">ii) </w:t>
            </w:r>
            <w:r w:rsidRPr="000A265C">
              <w:rPr>
                <w:rFonts w:ascii="Phetsarath OT" w:eastAsia="Phetsarath OT" w:hAnsi="Phetsarath OT" w:cs="Phetsarath OT"/>
                <w:color w:val="202124"/>
                <w:cs/>
                <w:lang w:bidi="lo-LA"/>
              </w:rPr>
              <w:t xml:space="preserve">ແມ່ນໃຫ້ຢູ່ໃນແບບຟອມທີ່ໄດ້ກໍານົດໄວ້ໃນເອກະສານຊ້ອນທ້າຍ </w:t>
            </w:r>
            <w:r w:rsidRPr="000A265C">
              <w:rPr>
                <w:rFonts w:ascii="Phetsarath OT" w:eastAsia="Phetsarath OT" w:hAnsi="Phetsarath OT" w:cs="Phetsarath OT" w:hint="cs"/>
                <w:color w:val="202124"/>
                <w:cs/>
                <w:lang w:bidi="lo-LA"/>
              </w:rPr>
              <w:t>ຈ</w:t>
            </w:r>
            <w:r w:rsidRPr="000A265C">
              <w:rPr>
                <w:rFonts w:ascii="Phetsarath OT" w:eastAsia="Phetsarath OT" w:hAnsi="Phetsarath OT" w:cs="Phetsarath OT"/>
                <w:color w:val="202124"/>
                <w:lang w:bidi="th-TH"/>
              </w:rPr>
              <w:t xml:space="preserve">, </w:t>
            </w:r>
            <w:r w:rsidRPr="000A265C">
              <w:rPr>
                <w:rFonts w:ascii="Phetsarath OT" w:eastAsia="Phetsarath OT" w:hAnsi="Phetsarath OT" w:cs="Phetsarath OT"/>
                <w:color w:val="202124"/>
                <w:cs/>
                <w:lang w:bidi="lo-LA"/>
              </w:rPr>
              <w:t>ຫຼື</w:t>
            </w:r>
            <w:r w:rsidRPr="000A265C">
              <w:rPr>
                <w:rFonts w:ascii="Phetsarath OT" w:eastAsia="Phetsarath OT" w:hAnsi="Phetsarath OT" w:cs="Phetsarath OT" w:hint="cs"/>
                <w:color w:val="202124"/>
                <w:cs/>
                <w:lang w:bidi="lo-LA"/>
              </w:rPr>
              <w:t xml:space="preserve"> </w:t>
            </w:r>
            <w:r w:rsidRPr="000A265C">
              <w:rPr>
                <w:rFonts w:ascii="Phetsarath OT" w:eastAsia="Phetsarath OT" w:hAnsi="Phetsarath OT" w:cs="Phetsarath OT"/>
                <w:color w:val="202124"/>
                <w:cs/>
                <w:lang w:bidi="lo-LA"/>
              </w:rPr>
              <w:t>ໃນຮູບແບບອື່ນໆທີ່</w:t>
            </w:r>
            <w:r w:rsidRPr="000A265C">
              <w:rPr>
                <w:rFonts w:ascii="Phetsarath OT" w:eastAsia="Phetsarath OT" w:hAnsi="Phetsarath OT" w:cs="Phetsarath OT" w:hint="cs"/>
                <w:color w:val="202124"/>
                <w:cs/>
                <w:lang w:bidi="lo-LA"/>
              </w:rPr>
              <w:t>ຜູ້</w:t>
            </w:r>
            <w:r w:rsidRPr="000A265C">
              <w:rPr>
                <w:rFonts w:ascii="Phetsarath OT" w:eastAsia="Phetsarath OT" w:hAnsi="Phetsarath OT" w:cs="Phetsarath OT"/>
                <w:color w:val="202124"/>
                <w:cs/>
                <w:lang w:bidi="lo-LA"/>
              </w:rPr>
              <w:t>ຈັດຊື້</w:t>
            </w:r>
            <w:r w:rsidRPr="000A265C">
              <w:rPr>
                <w:rFonts w:ascii="Phetsarath OT" w:eastAsia="Phetsarath OT" w:hAnsi="Phetsarath OT" w:cs="Phetsarath OT" w:hint="cs"/>
                <w:color w:val="202124"/>
                <w:cs/>
                <w:lang w:bidi="lo-LA"/>
              </w:rPr>
              <w:t>-ຈັດຈ້າງ</w:t>
            </w:r>
            <w:r w:rsidRPr="000A265C">
              <w:rPr>
                <w:rFonts w:ascii="Phetsarath OT" w:eastAsia="Phetsarath OT" w:hAnsi="Phetsarath OT" w:cs="Phetsarath OT"/>
                <w:color w:val="202124"/>
                <w:cs/>
                <w:lang w:bidi="lo-LA"/>
              </w:rPr>
              <w:t>ຈະຕ້ອງໄດ້ອະນຸມັດເປັນລາຍລັກອັກສອນ. ການຈ່າຍເງິນລ່ວງໜ້າຈະຖືກກຳນົດອອກໂດຍ</w:t>
            </w:r>
            <w:r w:rsidRPr="000A265C">
              <w:rPr>
                <w:rFonts w:ascii="Phetsarath OT" w:eastAsia="Phetsarath OT" w:hAnsi="Phetsarath OT" w:cs="Phetsarath OT" w:hint="cs"/>
                <w:color w:val="202124"/>
                <w:cs/>
                <w:lang w:bidi="lo-LA"/>
              </w:rPr>
              <w:t>ຜູ້</w:t>
            </w:r>
            <w:r w:rsidRPr="000A265C">
              <w:rPr>
                <w:rFonts w:ascii="Phetsarath OT" w:eastAsia="Phetsarath OT" w:hAnsi="Phetsarath OT" w:cs="Phetsarath OT"/>
                <w:color w:val="202124"/>
                <w:cs/>
                <w:lang w:bidi="lo-LA"/>
              </w:rPr>
              <w:t>ຈັດຊື້</w:t>
            </w:r>
            <w:r w:rsidRPr="000A265C">
              <w:rPr>
                <w:rFonts w:ascii="Phetsarath OT" w:eastAsia="Phetsarath OT" w:hAnsi="Phetsarath OT" w:cs="Phetsarath OT" w:hint="cs"/>
                <w:color w:val="202124"/>
                <w:cs/>
                <w:lang w:bidi="lo-LA"/>
              </w:rPr>
              <w:t>-ຈັດຈ້າງ</w:t>
            </w:r>
            <w:r w:rsidRPr="000A265C">
              <w:rPr>
                <w:rFonts w:ascii="Phetsarath OT" w:eastAsia="Phetsarath OT" w:hAnsi="Phetsarath OT" w:cs="Phetsarath OT"/>
                <w:color w:val="202124"/>
                <w:cs/>
                <w:lang w:bidi="lo-LA"/>
              </w:rPr>
              <w:t>ໃນງວດທີ່ເທົ່າກັນກັບໃບແຈ້ງຍອດຈຳນວນເດືອນຂອງການບໍລິການທີ່ລະບຸໄວ້ໃນ</w:t>
            </w:r>
            <w:r w:rsidRPr="000A265C">
              <w:rPr>
                <w:rFonts w:ascii="Phetsarath OT" w:eastAsia="Phetsarath OT" w:hAnsi="Phetsarath OT" w:cs="Phetsarath OT" w:hint="cs"/>
                <w:color w:val="202124"/>
                <w:cs/>
                <w:lang w:bidi="lo-LA"/>
              </w:rPr>
              <w:t>ເງື່ອນໄຂສະເພາະຂອງສັນຍາ (ງສສ)</w:t>
            </w:r>
            <w:r w:rsidRPr="000A265C">
              <w:rPr>
                <w:rFonts w:ascii="Phetsarath OT" w:eastAsia="Phetsarath OT" w:hAnsi="Phetsarath OT" w:cs="Phetsarath OT"/>
                <w:color w:val="202124"/>
                <w:lang w:bidi="th-TH"/>
              </w:rPr>
              <w:t xml:space="preserve"> </w:t>
            </w:r>
            <w:r w:rsidRPr="000A265C">
              <w:rPr>
                <w:rFonts w:ascii="Phetsarath OT" w:eastAsia="Phetsarath OT" w:hAnsi="Phetsarath OT" w:cs="Phetsarath OT"/>
                <w:color w:val="202124"/>
                <w:cs/>
                <w:lang w:bidi="lo-LA"/>
              </w:rPr>
              <w:t>ຈົນກວ່າວ່າການຈ່າຍເງິນລ່ວງໜ້າຈະໝົດໄປ.</w:t>
            </w:r>
          </w:p>
          <w:p w14:paraId="3E9E7CDD" w14:textId="0EE43075" w:rsidR="000F3719" w:rsidRPr="000A265C" w:rsidRDefault="000F3719" w:rsidP="00A701C3">
            <w:pPr>
              <w:tabs>
                <w:tab w:val="left" w:pos="70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705" w:hanging="375"/>
              <w:rPr>
                <w:rFonts w:ascii="Phetsarath OT" w:eastAsia="Phetsarath OT" w:hAnsi="Phetsarath OT" w:cs="Phetsarath OT"/>
                <w:color w:val="202124"/>
                <w:lang w:bidi="th-TH"/>
              </w:rPr>
            </w:pPr>
            <w:r w:rsidRPr="000A265C">
              <w:rPr>
                <w:rFonts w:ascii="Phetsarath OT" w:eastAsia="Phetsarath OT" w:hAnsi="Phetsarath OT" w:cs="Phetsarath OT" w:hint="cs"/>
                <w:color w:val="202124"/>
                <w:cs/>
                <w:lang w:bidi="lo-LA"/>
              </w:rPr>
              <w:t xml:space="preserve">(ຂ) </w:t>
            </w:r>
            <w:r w:rsidRPr="000A265C">
              <w:rPr>
                <w:rFonts w:ascii="Phetsarath OT" w:eastAsia="Phetsarath OT" w:hAnsi="Phetsarath OT" w:cs="Phetsarath OT"/>
                <w:color w:val="202124"/>
                <w:u w:val="single"/>
                <w:cs/>
                <w:lang w:bidi="lo-LA"/>
              </w:rPr>
              <w:t>ໃບເກັບເງິນ</w:t>
            </w:r>
            <w:r w:rsidRPr="000A265C">
              <w:rPr>
                <w:rFonts w:ascii="Phetsarath OT" w:eastAsia="Phetsarath OT" w:hAnsi="Phetsarath OT" w:cs="Phetsarath OT" w:hint="cs"/>
                <w:color w:val="202124"/>
                <w:u w:val="single"/>
                <w:cs/>
                <w:lang w:bidi="lo-LA"/>
              </w:rPr>
              <w:t>ຕາມລາຍການ</w:t>
            </w:r>
            <w:r w:rsidRPr="000A265C">
              <w:rPr>
                <w:rFonts w:ascii="Phetsarath OT" w:eastAsia="Phetsarath OT" w:hAnsi="Phetsarath OT" w:cs="Phetsarath OT"/>
                <w:color w:val="202124"/>
                <w:u w:val="single"/>
                <w:cs/>
                <w:lang w:bidi="lo-LA"/>
              </w:rPr>
              <w:t xml:space="preserve">. </w:t>
            </w:r>
            <w:r w:rsidRPr="000A265C">
              <w:rPr>
                <w:rFonts w:ascii="Phetsarath OT" w:eastAsia="Phetsarath OT" w:hAnsi="Phetsarath OT" w:cs="Phetsarath OT"/>
                <w:color w:val="202124"/>
                <w:cs/>
                <w:lang w:bidi="lo-LA"/>
              </w:rPr>
              <w:t>ທັນທີທີ່ປະຕິບັດໄດ້ ແລະ ບໍ່ເກີນສິບຫ້າ (</w:t>
            </w:r>
            <w:r w:rsidRPr="000A265C">
              <w:rPr>
                <w:rFonts w:ascii="Phetsarath OT" w:eastAsia="Phetsarath OT" w:hAnsi="Phetsarath OT" w:cs="Phetsarath OT"/>
                <w:color w:val="202124"/>
                <w:lang w:bidi="th-TH"/>
              </w:rPr>
              <w:t xml:space="preserve">15) </w:t>
            </w:r>
            <w:r w:rsidRPr="000A265C">
              <w:rPr>
                <w:rFonts w:ascii="Phetsarath OT" w:eastAsia="Phetsarath OT" w:hAnsi="Phetsarath OT" w:cs="Phetsarath OT"/>
                <w:color w:val="202124"/>
                <w:cs/>
                <w:lang w:bidi="lo-LA"/>
              </w:rPr>
              <w:t>ມື້ຫຼັງຈາກສິ້ນສຸດແຕ່ລະເດືອນປະຕິທິນໃນລະຫວ່າງໄລຍະເວລາຂອງການບໍລິການ</w:t>
            </w:r>
            <w:r w:rsidRPr="000A265C">
              <w:rPr>
                <w:rFonts w:ascii="Phetsarath OT" w:eastAsia="Phetsarath OT" w:hAnsi="Phetsarath OT" w:cs="Phetsarath OT"/>
                <w:color w:val="202124"/>
                <w:lang w:bidi="th-TH"/>
              </w:rPr>
              <w:t xml:space="preserve">, </w:t>
            </w:r>
            <w:r w:rsidRPr="000A265C">
              <w:rPr>
                <w:rFonts w:ascii="Phetsarath OT" w:eastAsia="Phetsarath OT" w:hAnsi="Phetsarath OT" w:cs="Phetsarath OT"/>
                <w:color w:val="202124"/>
                <w:cs/>
                <w:lang w:bidi="lo-LA"/>
              </w:rPr>
              <w:t>ຫຼື</w:t>
            </w:r>
            <w:r w:rsidRPr="000A265C">
              <w:rPr>
                <w:rFonts w:ascii="Phetsarath OT" w:eastAsia="Phetsarath OT" w:hAnsi="Phetsarath OT" w:cs="Phetsarath OT" w:hint="cs"/>
                <w:color w:val="202124"/>
                <w:cs/>
                <w:lang w:bidi="lo-LA"/>
              </w:rPr>
              <w:t xml:space="preserve"> </w:t>
            </w:r>
            <w:r w:rsidRPr="000A265C">
              <w:rPr>
                <w:rFonts w:ascii="Phetsarath OT" w:eastAsia="Phetsarath OT" w:hAnsi="Phetsarath OT" w:cs="Phetsarath OT"/>
                <w:color w:val="202124"/>
                <w:cs/>
                <w:lang w:bidi="lo-LA"/>
              </w:rPr>
              <w:t>ຫຼັງຈາກສິ້ນສຸດແຕ່ລະໄລຍະທີ່ລະບຸໄວ້ໃນ</w:t>
            </w:r>
            <w:r w:rsidRPr="000A265C">
              <w:rPr>
                <w:rFonts w:ascii="Phetsarath OT" w:eastAsia="Phetsarath OT" w:hAnsi="Phetsarath OT" w:cs="Phetsarath OT" w:hint="cs"/>
                <w:color w:val="202124"/>
                <w:cs/>
                <w:lang w:bidi="lo-LA"/>
              </w:rPr>
              <w:t xml:space="preserve">ເງື່ອນໄຂສະເພາະຂອງສັນຍາ (ງສສ) </w:t>
            </w:r>
            <w:r w:rsidRPr="000A265C">
              <w:rPr>
                <w:rFonts w:ascii="Phetsarath OT" w:eastAsia="Phetsarath OT" w:hAnsi="Phetsarath OT" w:cs="Phetsarath OT"/>
                <w:color w:val="202124"/>
                <w:lang w:bidi="th-TH"/>
              </w:rPr>
              <w:t xml:space="preserve">, </w:t>
            </w:r>
            <w:r w:rsidRPr="000A265C">
              <w:rPr>
                <w:rFonts w:ascii="Phetsarath OT" w:eastAsia="Phetsarath OT" w:hAnsi="Phetsarath OT" w:cs="Phetsarath OT"/>
                <w:color w:val="202124"/>
                <w:cs/>
                <w:lang w:bidi="lo-LA"/>
              </w:rPr>
              <w:t>ທີ່ປຶກສາຈະຕ້ອງສົ່ງໃບເກັບເງິນ</w:t>
            </w:r>
            <w:r w:rsidRPr="000A265C">
              <w:rPr>
                <w:rFonts w:ascii="Phetsarath OT" w:eastAsia="Phetsarath OT" w:hAnsi="Phetsarath OT" w:cs="Phetsarath OT" w:hint="cs"/>
                <w:color w:val="202124"/>
                <w:cs/>
                <w:lang w:bidi="lo-LA"/>
              </w:rPr>
              <w:t>ຕາມລາຍການຕໍ່ຜູ້</w:t>
            </w:r>
            <w:r w:rsidRPr="000A265C">
              <w:rPr>
                <w:rFonts w:ascii="Phetsarath OT" w:eastAsia="Phetsarath OT" w:hAnsi="Phetsarath OT" w:cs="Phetsarath OT"/>
                <w:color w:val="202124"/>
                <w:cs/>
                <w:lang w:bidi="lo-LA"/>
              </w:rPr>
              <w:t>ຈັດຊື້</w:t>
            </w:r>
            <w:r w:rsidRPr="000A265C">
              <w:rPr>
                <w:rFonts w:ascii="Phetsarath OT" w:eastAsia="Phetsarath OT" w:hAnsi="Phetsarath OT" w:cs="Phetsarath OT" w:hint="cs"/>
                <w:color w:val="202124"/>
                <w:cs/>
                <w:lang w:bidi="lo-LA"/>
              </w:rPr>
              <w:t>-ຈັດຈ້າງ</w:t>
            </w:r>
            <w:r w:rsidRPr="000A265C">
              <w:rPr>
                <w:rFonts w:ascii="Phetsarath OT" w:eastAsia="Phetsarath OT" w:hAnsi="Phetsarath OT" w:cs="Phetsarath OT"/>
                <w:color w:val="202124"/>
                <w:lang w:bidi="th-TH"/>
              </w:rPr>
              <w:t xml:space="preserve"> </w:t>
            </w:r>
            <w:r w:rsidRPr="000A265C">
              <w:rPr>
                <w:rFonts w:ascii="Phetsarath OT" w:eastAsia="Phetsarath OT" w:hAnsi="Phetsarath OT" w:cs="Phetsarath OT"/>
                <w:color w:val="202124"/>
                <w:cs/>
                <w:lang w:bidi="lo-LA"/>
              </w:rPr>
              <w:t>ພ້ອມກັບໃບຮັບເງິນ ຫຼື</w:t>
            </w:r>
            <w:r w:rsidRPr="000A265C">
              <w:rPr>
                <w:rFonts w:ascii="Phetsarath OT" w:eastAsia="Phetsarath OT" w:hAnsi="Phetsarath OT" w:cs="Phetsarath OT" w:hint="cs"/>
                <w:color w:val="202124"/>
                <w:cs/>
                <w:lang w:bidi="lo-LA"/>
              </w:rPr>
              <w:t xml:space="preserve"> </w:t>
            </w:r>
            <w:r w:rsidRPr="000A265C">
              <w:rPr>
                <w:rFonts w:ascii="Phetsarath OT" w:eastAsia="Phetsarath OT" w:hAnsi="Phetsarath OT" w:cs="Phetsarath OT"/>
                <w:color w:val="202124"/>
                <w:cs/>
                <w:lang w:bidi="lo-LA"/>
              </w:rPr>
              <w:t>ເອກະສານສະໜັບສະໜຸນທີ່ເໝາະສົມອື່ນໆ</w:t>
            </w:r>
            <w:r w:rsidRPr="000A265C">
              <w:rPr>
                <w:rFonts w:ascii="Phetsarath OT" w:eastAsia="Phetsarath OT" w:hAnsi="Phetsarath OT" w:cs="Phetsarath OT" w:hint="cs"/>
                <w:color w:val="202124"/>
                <w:cs/>
                <w:lang w:bidi="lo-LA"/>
              </w:rPr>
              <w:t xml:space="preserve"> </w:t>
            </w:r>
            <w:r w:rsidRPr="000A265C">
              <w:rPr>
                <w:rFonts w:ascii="Phetsarath OT" w:eastAsia="Phetsarath OT" w:hAnsi="Phetsarath OT" w:cs="Phetsarath OT"/>
                <w:color w:val="202124"/>
                <w:cs/>
                <w:lang w:bidi="lo-LA"/>
              </w:rPr>
              <w:t>ຂອງຈຳນວນ</w:t>
            </w:r>
            <w:r w:rsidRPr="000A265C">
              <w:rPr>
                <w:rFonts w:ascii="Phetsarath OT" w:eastAsia="Phetsarath OT" w:hAnsi="Phetsarath OT" w:cs="Phetsarath OT" w:hint="cs"/>
                <w:color w:val="202124"/>
                <w:cs/>
                <w:lang w:bidi="lo-LA"/>
              </w:rPr>
              <w:t>ເງິນ</w:t>
            </w:r>
            <w:r w:rsidRPr="000A265C">
              <w:rPr>
                <w:rFonts w:ascii="Phetsarath OT" w:eastAsia="Phetsarath OT" w:hAnsi="Phetsarath OT" w:cs="Phetsarath OT"/>
                <w:color w:val="202124"/>
                <w:cs/>
                <w:lang w:bidi="lo-LA"/>
              </w:rPr>
              <w:t xml:space="preserve">ທີ່ຕ້ອງຈ່າຍຕາມຂໍ້ </w:t>
            </w:r>
            <w:r w:rsidRPr="002200EA">
              <w:rPr>
                <w:rFonts w:eastAsia="Phetsarath OT"/>
                <w:color w:val="202124"/>
                <w:lang w:bidi="th-TH"/>
              </w:rPr>
              <w:t>GCC 45</w:t>
            </w:r>
            <w:r w:rsidRPr="000A265C">
              <w:rPr>
                <w:rFonts w:ascii="Phetsarath OT" w:eastAsia="Phetsarath OT" w:hAnsi="Phetsarath OT" w:cs="Phetsarath OT"/>
                <w:color w:val="202124"/>
                <w:lang w:bidi="th-TH"/>
              </w:rPr>
              <w:t xml:space="preserve"> </w:t>
            </w:r>
            <w:r w:rsidRPr="000A265C">
              <w:rPr>
                <w:rFonts w:ascii="Phetsarath OT" w:eastAsia="Phetsarath OT" w:hAnsi="Phetsarath OT" w:cs="Phetsarath OT"/>
                <w:color w:val="202124"/>
                <w:cs/>
                <w:lang w:bidi="lo-LA"/>
              </w:rPr>
              <w:t xml:space="preserve">ແລະ </w:t>
            </w:r>
            <w:r w:rsidRPr="002200EA">
              <w:rPr>
                <w:rFonts w:eastAsia="Phetsarath OT"/>
                <w:color w:val="202124"/>
                <w:lang w:bidi="th-TH"/>
              </w:rPr>
              <w:t>GCC 46</w:t>
            </w:r>
            <w:r w:rsidRPr="000A265C">
              <w:rPr>
                <w:rFonts w:ascii="Phetsarath OT" w:eastAsia="Phetsarath OT" w:hAnsi="Phetsarath OT" w:cs="Phetsarath OT"/>
                <w:color w:val="202124"/>
                <w:lang w:bidi="th-TH"/>
              </w:rPr>
              <w:t xml:space="preserve"> </w:t>
            </w:r>
            <w:r w:rsidRPr="000A265C">
              <w:rPr>
                <w:rFonts w:ascii="Phetsarath OT" w:eastAsia="Phetsarath OT" w:hAnsi="Phetsarath OT" w:cs="Phetsarath OT" w:hint="cs"/>
                <w:color w:val="202124"/>
                <w:cs/>
                <w:lang w:bidi="lo-LA"/>
              </w:rPr>
              <w:t xml:space="preserve">ຂອງເງື່ອນໄຂທົ່ວໄປຂອງສັນຍາ </w:t>
            </w:r>
            <w:r w:rsidRPr="000A265C">
              <w:rPr>
                <w:rFonts w:ascii="Phetsarath OT" w:eastAsia="Phetsarath OT" w:hAnsi="Phetsarath OT" w:cs="Phetsarath OT"/>
                <w:color w:val="202124"/>
                <w:cs/>
                <w:lang w:bidi="lo-LA"/>
              </w:rPr>
              <w:t>ສຳລັບຊ່ວງເວລາດັ່ງກ່າວ</w:t>
            </w:r>
            <w:r w:rsidRPr="000A265C">
              <w:rPr>
                <w:rFonts w:ascii="Phetsarath OT" w:eastAsia="Phetsarath OT" w:hAnsi="Phetsarath OT" w:cs="Phetsarath OT"/>
                <w:color w:val="202124"/>
                <w:lang w:bidi="th-TH"/>
              </w:rPr>
              <w:t xml:space="preserve">, </w:t>
            </w:r>
            <w:r w:rsidRPr="000A265C">
              <w:rPr>
                <w:rFonts w:ascii="Phetsarath OT" w:eastAsia="Phetsarath OT" w:hAnsi="Phetsarath OT" w:cs="Phetsarath OT"/>
                <w:color w:val="202124"/>
                <w:cs/>
                <w:lang w:bidi="lo-LA"/>
              </w:rPr>
              <w:t>ຫຼື</w:t>
            </w:r>
            <w:r w:rsidRPr="000A265C">
              <w:rPr>
                <w:rFonts w:ascii="Phetsarath OT" w:eastAsia="Phetsarath OT" w:hAnsi="Phetsarath OT" w:cs="Phetsarath OT" w:hint="cs"/>
                <w:color w:val="202124"/>
                <w:cs/>
                <w:lang w:bidi="lo-LA"/>
              </w:rPr>
              <w:t xml:space="preserve"> </w:t>
            </w:r>
            <w:r w:rsidRPr="000A265C">
              <w:rPr>
                <w:rFonts w:ascii="Phetsarath OT" w:eastAsia="Phetsarath OT" w:hAnsi="Phetsarath OT" w:cs="Phetsarath OT"/>
                <w:color w:val="202124"/>
                <w:cs/>
                <w:lang w:bidi="lo-LA"/>
              </w:rPr>
              <w:t xml:space="preserve">ໄລຍະເວລາອື່ນທີ່ລະບຸໄວ້ໃນ </w:t>
            </w:r>
            <w:r w:rsidRPr="000A265C">
              <w:rPr>
                <w:rFonts w:ascii="Phetsarath OT" w:eastAsia="Phetsarath OT" w:hAnsi="Phetsarath OT" w:cs="Phetsarath OT" w:hint="cs"/>
                <w:color w:val="202124"/>
                <w:cs/>
                <w:lang w:bidi="lo-LA"/>
              </w:rPr>
              <w:t>ເງື່ອນໄຂສະເພາະຂອງສັນຍາ (ງສສ)</w:t>
            </w:r>
            <w:r w:rsidRPr="000A265C">
              <w:rPr>
                <w:rFonts w:ascii="Phetsarath OT" w:eastAsia="Phetsarath OT" w:hAnsi="Phetsarath OT" w:cs="Phetsarath OT"/>
                <w:color w:val="202124"/>
                <w:lang w:bidi="th-TH"/>
              </w:rPr>
              <w:t xml:space="preserve">. </w:t>
            </w:r>
            <w:r w:rsidRPr="000A265C">
              <w:rPr>
                <w:rFonts w:ascii="Phetsarath OT" w:eastAsia="Phetsarath OT" w:hAnsi="Phetsarath OT" w:cs="Phetsarath OT"/>
                <w:color w:val="202124"/>
                <w:cs/>
                <w:lang w:bidi="lo-LA"/>
              </w:rPr>
              <w:t>ໃບເກັບເງິນແຍກຕ່າງຫາກຈະຖືກສົ່ງສໍາລັບຄ່າໃຊ້ຈ່າຍທີ່ເກີດຂຶ້ນໃນສະກຸນເງິນທ້ອງຖິ່ນ. ແຕ່ລະໃບເກັບເງິນຈະຕ້ອງສະແດງຄ່າຕອບແທນ ແລະຄ່າໃຊ້ຈ່າຍທີ່ຈ່າຍ</w:t>
            </w:r>
            <w:r w:rsidRPr="000A265C">
              <w:rPr>
                <w:rFonts w:ascii="Phetsarath OT" w:eastAsia="Phetsarath OT" w:hAnsi="Phetsarath OT" w:cs="Phetsarath OT" w:hint="cs"/>
                <w:color w:val="202124"/>
                <w:cs/>
                <w:lang w:bidi="lo-LA"/>
              </w:rPr>
              <w:t>ຊົດເຊີຍ</w:t>
            </w:r>
            <w:r w:rsidRPr="000A265C">
              <w:rPr>
                <w:rFonts w:ascii="Phetsarath OT" w:eastAsia="Phetsarath OT" w:hAnsi="Phetsarath OT" w:cs="Phetsarath OT"/>
                <w:color w:val="202124"/>
                <w:cs/>
                <w:lang w:bidi="lo-LA"/>
              </w:rPr>
              <w:t>ຄືນໄດ້ແຍກ</w:t>
            </w:r>
            <w:r w:rsidRPr="000A265C">
              <w:rPr>
                <w:rFonts w:ascii="Phetsarath OT" w:eastAsia="Phetsarath OT" w:hAnsi="Phetsarath OT" w:cs="Phetsarath OT" w:hint="cs"/>
                <w:color w:val="202124"/>
                <w:cs/>
                <w:lang w:bidi="lo-LA"/>
              </w:rPr>
              <w:t>ກັນ</w:t>
            </w:r>
            <w:r w:rsidRPr="000A265C">
              <w:rPr>
                <w:rFonts w:ascii="Phetsarath OT" w:eastAsia="Phetsarath OT" w:hAnsi="Phetsarath OT" w:cs="Phetsarath OT"/>
                <w:color w:val="202124"/>
                <w:cs/>
                <w:lang w:bidi="lo-LA"/>
              </w:rPr>
              <w:t>ຕ່າງຫາກ.</w:t>
            </w:r>
          </w:p>
          <w:p w14:paraId="6128F43D" w14:textId="3390782A" w:rsidR="000F3719" w:rsidRPr="000A265C" w:rsidRDefault="000F3719" w:rsidP="00A701C3">
            <w:pPr>
              <w:tabs>
                <w:tab w:val="left" w:pos="88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795" w:hanging="630"/>
              <w:rPr>
                <w:rFonts w:ascii="Phetsarath OT" w:eastAsia="Phetsarath OT" w:hAnsi="Phetsarath OT" w:cs="Phetsarath OT"/>
                <w:color w:val="202124"/>
                <w:lang w:bidi="th-TH"/>
              </w:rPr>
            </w:pPr>
            <w:r w:rsidRPr="000A265C">
              <w:rPr>
                <w:rFonts w:ascii="Phetsarath OT" w:eastAsia="Phetsarath OT" w:hAnsi="Phetsarath OT" w:cs="Phetsarath OT" w:hint="cs"/>
                <w:color w:val="202124"/>
                <w:cs/>
                <w:lang w:bidi="lo-LA"/>
              </w:rPr>
              <w:t>(ຄ)  ຜູ້</w:t>
            </w:r>
            <w:r w:rsidRPr="000A265C">
              <w:rPr>
                <w:rFonts w:ascii="Phetsarath OT" w:eastAsia="Phetsarath OT" w:hAnsi="Phetsarath OT" w:cs="Phetsarath OT"/>
                <w:color w:val="202124"/>
                <w:cs/>
                <w:lang w:bidi="lo-LA"/>
              </w:rPr>
              <w:t>ຈັດຊື້</w:t>
            </w:r>
            <w:r w:rsidRPr="000A265C">
              <w:rPr>
                <w:rFonts w:ascii="Phetsarath OT" w:eastAsia="Phetsarath OT" w:hAnsi="Phetsarath OT" w:cs="Phetsarath OT" w:hint="cs"/>
                <w:color w:val="202124"/>
                <w:cs/>
                <w:lang w:bidi="lo-LA"/>
              </w:rPr>
              <w:t xml:space="preserve">-ຈັດຈ້າງ </w:t>
            </w:r>
            <w:r w:rsidRPr="000A265C">
              <w:rPr>
                <w:rFonts w:ascii="Phetsarath OT" w:eastAsia="Phetsarath OT" w:hAnsi="Phetsarath OT" w:cs="Phetsarath OT"/>
                <w:color w:val="202124"/>
                <w:cs/>
                <w:lang w:bidi="lo-LA"/>
              </w:rPr>
              <w:t>ຕ້ອງຈ່າຍ</w:t>
            </w:r>
            <w:r w:rsidRPr="000A265C">
              <w:rPr>
                <w:rFonts w:ascii="Phetsarath OT" w:eastAsia="Phetsarath OT" w:hAnsi="Phetsarath OT" w:cs="Phetsarath OT" w:hint="cs"/>
                <w:color w:val="202124"/>
                <w:cs/>
                <w:lang w:bidi="lo-LA"/>
              </w:rPr>
              <w:t>ເງິນໃຫ້</w:t>
            </w:r>
            <w:r w:rsidRPr="000A265C">
              <w:rPr>
                <w:rFonts w:ascii="Phetsarath OT" w:eastAsia="Phetsarath OT" w:hAnsi="Phetsarath OT" w:cs="Phetsarath OT"/>
                <w:color w:val="202124"/>
                <w:cs/>
                <w:lang w:bidi="lo-LA"/>
              </w:rPr>
              <w:t>ທີ່ປຶກສາພາຍໃນຫົກສິບ (</w:t>
            </w:r>
            <w:r w:rsidRPr="000A265C">
              <w:rPr>
                <w:rFonts w:ascii="Phetsarath OT" w:eastAsia="Phetsarath OT" w:hAnsi="Phetsarath OT" w:cs="Phetsarath OT"/>
                <w:color w:val="202124"/>
                <w:lang w:bidi="th-TH"/>
              </w:rPr>
              <w:t xml:space="preserve">60) </w:t>
            </w:r>
            <w:r w:rsidRPr="000A265C">
              <w:rPr>
                <w:rFonts w:ascii="Phetsarath OT" w:eastAsia="Phetsarath OT" w:hAnsi="Phetsarath OT" w:cs="Phetsarath OT" w:hint="cs"/>
                <w:color w:val="202124"/>
                <w:cs/>
                <w:lang w:bidi="lo-LA"/>
              </w:rPr>
              <w:t xml:space="preserve">ວັນ </w:t>
            </w:r>
            <w:r w:rsidRPr="000A265C">
              <w:rPr>
                <w:rFonts w:ascii="Phetsarath OT" w:eastAsia="Phetsarath OT" w:hAnsi="Phetsarath OT" w:cs="Phetsarath OT"/>
                <w:color w:val="202124"/>
                <w:cs/>
                <w:lang w:bidi="lo-LA"/>
              </w:rPr>
              <w:t>ຫຼັງຈາກໄດ້ຮັບ</w:t>
            </w:r>
            <w:r w:rsidRPr="000A265C">
              <w:rPr>
                <w:rFonts w:ascii="Phetsarath OT" w:eastAsia="Phetsarath OT" w:hAnsi="Phetsarath OT" w:cs="Phetsarath OT" w:hint="cs"/>
                <w:color w:val="202124"/>
                <w:cs/>
                <w:lang w:bidi="lo-LA"/>
              </w:rPr>
              <w:t xml:space="preserve">ໃບຮຽກເກັບເງິນ </w:t>
            </w:r>
            <w:r w:rsidRPr="000A265C">
              <w:rPr>
                <w:rFonts w:ascii="Phetsarath OT" w:eastAsia="Phetsarath OT" w:hAnsi="Phetsarath OT" w:cs="Phetsarath OT"/>
                <w:color w:val="202124"/>
                <w:cs/>
                <w:lang w:bidi="lo-LA"/>
              </w:rPr>
              <w:t>ພ້ອມເອກະສານສະໜັບສະໜຸນ</w:t>
            </w:r>
            <w:r w:rsidRPr="000A265C">
              <w:rPr>
                <w:rFonts w:ascii="Phetsarath OT" w:eastAsia="Phetsarath OT" w:hAnsi="Phetsarath OT" w:cs="Phetsarath OT" w:hint="cs"/>
                <w:color w:val="202124"/>
                <w:cs/>
                <w:lang w:bidi="lo-LA"/>
              </w:rPr>
              <w:t>ຈາກທີ່ປຶກສາ</w:t>
            </w:r>
            <w:r w:rsidRPr="000A265C">
              <w:rPr>
                <w:rFonts w:ascii="Phetsarath OT" w:eastAsia="Phetsarath OT" w:hAnsi="Phetsarath OT" w:cs="Phetsarath OT"/>
                <w:color w:val="202124"/>
                <w:cs/>
                <w:lang w:bidi="lo-LA"/>
              </w:rPr>
              <w:t>. ສະເພາະບາງສ່ວນຂອງໃບ</w:t>
            </w:r>
            <w:r w:rsidRPr="000A265C">
              <w:rPr>
                <w:rFonts w:ascii="Phetsarath OT" w:eastAsia="Phetsarath OT" w:hAnsi="Phetsarath OT" w:cs="Phetsarath OT" w:hint="cs"/>
                <w:color w:val="202124"/>
                <w:cs/>
                <w:lang w:bidi="lo-LA"/>
              </w:rPr>
              <w:t>ຮຽກເກັບເງິນ</w:t>
            </w:r>
            <w:r w:rsidRPr="000A265C">
              <w:rPr>
                <w:rFonts w:ascii="Phetsarath OT" w:eastAsia="Phetsarath OT" w:hAnsi="Phetsarath OT" w:cs="Phetsarath OT"/>
                <w:color w:val="202124"/>
                <w:cs/>
                <w:lang w:bidi="lo-LA"/>
              </w:rPr>
              <w:t>ທີ່ບໍ່ໄດ້ຮັບການຮອງຮັບຢ່າງພໍໃຈເທົ່ານັ້ນທີ່ອາດຈະຖືກກັກໄວ້ຈາກການຈ່າຍເງິນ. ຖ້າມີຄວາມແຕກຕ່າງລະຫວ່າງການຈ່າຍເງິນຕົວຈິງ ແລະ</w:t>
            </w:r>
            <w:r w:rsidRPr="000A265C">
              <w:rPr>
                <w:rFonts w:ascii="Phetsarath OT" w:eastAsia="Phetsarath OT" w:hAnsi="Phetsarath OT" w:cs="Phetsarath OT" w:hint="cs"/>
                <w:color w:val="202124"/>
                <w:cs/>
                <w:lang w:bidi="lo-LA"/>
              </w:rPr>
              <w:t xml:space="preserve"> </w:t>
            </w:r>
            <w:r w:rsidRPr="000A265C">
              <w:rPr>
                <w:rFonts w:ascii="Phetsarath OT" w:eastAsia="Phetsarath OT" w:hAnsi="Phetsarath OT" w:cs="Phetsarath OT"/>
                <w:color w:val="202124"/>
                <w:cs/>
                <w:lang w:bidi="lo-LA"/>
              </w:rPr>
              <w:t>ຄ່າໃຊ້ຈ່າຍທີ່ອະນຸຍາດໃຫ້ເກີດຂຶ້ນ</w:t>
            </w:r>
            <w:r w:rsidR="002501EA">
              <w:rPr>
                <w:rFonts w:ascii="Phetsarath OT" w:eastAsia="Phetsarath OT" w:hAnsi="Phetsarath OT" w:cs="Phetsarath OT" w:hint="cs"/>
                <w:color w:val="202124"/>
                <w:cs/>
                <w:lang w:bidi="lo-LA"/>
              </w:rPr>
              <w:t xml:space="preserve">    </w:t>
            </w:r>
            <w:r w:rsidRPr="000A265C">
              <w:rPr>
                <w:rFonts w:ascii="Phetsarath OT" w:eastAsia="Phetsarath OT" w:hAnsi="Phetsarath OT" w:cs="Phetsarath OT"/>
                <w:color w:val="202124"/>
                <w:cs/>
                <w:lang w:bidi="lo-LA"/>
              </w:rPr>
              <w:t>ໂດຍທີ່ປຶກສາ</w:t>
            </w:r>
            <w:r w:rsidRPr="000A265C">
              <w:rPr>
                <w:rFonts w:ascii="Phetsarath OT" w:eastAsia="Phetsarath OT" w:hAnsi="Phetsarath OT" w:cs="Phetsarath OT"/>
                <w:color w:val="202124"/>
                <w:lang w:bidi="th-TH"/>
              </w:rPr>
              <w:t xml:space="preserve">, </w:t>
            </w:r>
            <w:r w:rsidRPr="000A265C">
              <w:rPr>
                <w:rFonts w:ascii="Phetsarath OT" w:eastAsia="Phetsarath OT" w:hAnsi="Phetsarath OT" w:cs="Phetsarath OT" w:hint="cs"/>
                <w:color w:val="202124"/>
                <w:cs/>
                <w:lang w:bidi="lo-LA"/>
              </w:rPr>
              <w:t>ຜູ້</w:t>
            </w:r>
            <w:r w:rsidRPr="000A265C">
              <w:rPr>
                <w:rFonts w:ascii="Phetsarath OT" w:eastAsia="Phetsarath OT" w:hAnsi="Phetsarath OT" w:cs="Phetsarath OT"/>
                <w:color w:val="202124"/>
                <w:cs/>
                <w:lang w:bidi="lo-LA"/>
              </w:rPr>
              <w:t>ຈັດຊື້</w:t>
            </w:r>
            <w:r w:rsidRPr="000A265C">
              <w:rPr>
                <w:rFonts w:ascii="Phetsarath OT" w:eastAsia="Phetsarath OT" w:hAnsi="Phetsarath OT" w:cs="Phetsarath OT" w:hint="cs"/>
                <w:color w:val="202124"/>
                <w:cs/>
                <w:lang w:bidi="lo-LA"/>
              </w:rPr>
              <w:t>-ຈັດຈ້າງ</w:t>
            </w:r>
            <w:r w:rsidRPr="000A265C">
              <w:rPr>
                <w:rFonts w:ascii="Phetsarath OT" w:eastAsia="Phetsarath OT" w:hAnsi="Phetsarath OT" w:cs="Phetsarath OT"/>
                <w:color w:val="202124"/>
                <w:cs/>
                <w:lang w:bidi="lo-LA"/>
              </w:rPr>
              <w:t>ອາດຈະເພີ່ມ ຫຼື</w:t>
            </w:r>
            <w:r w:rsidRPr="000A265C">
              <w:rPr>
                <w:rFonts w:ascii="Phetsarath OT" w:eastAsia="Phetsarath OT" w:hAnsi="Phetsarath OT" w:cs="Phetsarath OT" w:hint="cs"/>
                <w:color w:val="202124"/>
                <w:cs/>
                <w:lang w:bidi="lo-LA"/>
              </w:rPr>
              <w:t xml:space="preserve"> </w:t>
            </w:r>
            <w:r w:rsidRPr="000A265C">
              <w:rPr>
                <w:rFonts w:ascii="Phetsarath OT" w:eastAsia="Phetsarath OT" w:hAnsi="Phetsarath OT" w:cs="Phetsarath OT"/>
                <w:color w:val="202124"/>
                <w:cs/>
                <w:lang w:bidi="lo-LA"/>
              </w:rPr>
              <w:t>ຫັກສ່ວນຕ່າງຈາກການຈ່າຍເງິນຕໍ່ໆໄປ.</w:t>
            </w:r>
          </w:p>
          <w:p w14:paraId="7B2EACB6" w14:textId="04E1DB8C" w:rsidR="000F3719" w:rsidRPr="000A265C"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870" w:hanging="450"/>
              <w:rPr>
                <w:rFonts w:ascii="Phetsarath OT" w:eastAsia="Phetsarath OT" w:hAnsi="Phetsarath OT" w:cs="Phetsarath OT"/>
                <w:color w:val="202124"/>
                <w:lang w:bidi="th-TH"/>
              </w:rPr>
            </w:pPr>
            <w:r w:rsidRPr="000A265C">
              <w:rPr>
                <w:rFonts w:ascii="Phetsarath OT" w:eastAsia="Phetsarath OT" w:hAnsi="Phetsarath OT" w:cs="Phetsarath OT" w:hint="cs"/>
                <w:color w:val="202124"/>
                <w:cs/>
                <w:lang w:bidi="lo-LA"/>
              </w:rPr>
              <w:t>(</w:t>
            </w:r>
            <w:r w:rsidR="003C669E">
              <w:rPr>
                <w:rFonts w:ascii="Phetsarath OT" w:eastAsia="Phetsarath OT" w:hAnsi="Phetsarath OT" w:cs="Phetsarath OT" w:hint="cs"/>
                <w:color w:val="202124"/>
                <w:cs/>
                <w:lang w:bidi="lo-LA"/>
              </w:rPr>
              <w:t>ງ</w:t>
            </w:r>
            <w:r w:rsidRPr="000A265C">
              <w:rPr>
                <w:rFonts w:ascii="Phetsarath OT" w:eastAsia="Phetsarath OT" w:hAnsi="Phetsarath OT" w:cs="Phetsarath OT" w:hint="cs"/>
                <w:color w:val="202124"/>
                <w:cs/>
                <w:lang w:bidi="lo-LA"/>
              </w:rPr>
              <w:t xml:space="preserve">)  </w:t>
            </w:r>
            <w:r w:rsidRPr="000A265C">
              <w:rPr>
                <w:rFonts w:ascii="Phetsarath OT" w:eastAsia="Phetsarath OT" w:hAnsi="Phetsarath OT" w:cs="Phetsarath OT"/>
                <w:color w:val="202124"/>
                <w:u w:val="single"/>
                <w:cs/>
                <w:lang w:bidi="lo-LA"/>
              </w:rPr>
              <w:t xml:space="preserve">ການຈ່າຍເງິນຄັ້ງສຸດທ້າຍ </w:t>
            </w:r>
            <w:r w:rsidRPr="000A265C">
              <w:rPr>
                <w:rFonts w:ascii="Phetsarath OT" w:eastAsia="Phetsarath OT" w:hAnsi="Phetsarath OT" w:cs="Phetsarath OT"/>
                <w:color w:val="202124"/>
                <w:cs/>
                <w:lang w:bidi="lo-LA"/>
              </w:rPr>
              <w:t>.ການຊໍາລະສຸດທ້າຍພາຍໃຕ້ຂໍ້ນີ້ຈະຖືກເຮັດຫຼັງຈາກລາຍງານສຸດທ້າຍ ແລະໃບ</w:t>
            </w:r>
            <w:r w:rsidRPr="000A265C">
              <w:rPr>
                <w:rFonts w:ascii="Phetsarath OT" w:eastAsia="Phetsarath OT" w:hAnsi="Phetsarath OT" w:cs="Phetsarath OT" w:hint="cs"/>
                <w:color w:val="202124"/>
                <w:cs/>
                <w:lang w:bidi="lo-LA"/>
              </w:rPr>
              <w:t>ຮຽກເກັບເງິນ</w:t>
            </w:r>
            <w:r w:rsidRPr="000A265C">
              <w:rPr>
                <w:rFonts w:ascii="Phetsarath OT" w:eastAsia="Phetsarath OT" w:hAnsi="Phetsarath OT" w:cs="Phetsarath OT"/>
                <w:color w:val="202124"/>
                <w:cs/>
                <w:lang w:bidi="lo-LA"/>
              </w:rPr>
              <w:t>ສຸດທ້າຍ</w:t>
            </w:r>
            <w:r w:rsidRPr="000A265C">
              <w:rPr>
                <w:rFonts w:ascii="Phetsarath OT" w:eastAsia="Phetsarath OT" w:hAnsi="Phetsarath OT" w:cs="Phetsarath OT"/>
                <w:color w:val="202124"/>
                <w:lang w:bidi="th-TH"/>
              </w:rPr>
              <w:t xml:space="preserve">, </w:t>
            </w:r>
            <w:r w:rsidRPr="000A265C">
              <w:rPr>
                <w:rFonts w:ascii="Phetsarath OT" w:eastAsia="Phetsarath OT" w:hAnsi="Phetsarath OT" w:cs="Phetsarath OT"/>
                <w:color w:val="202124"/>
                <w:cs/>
                <w:lang w:bidi="lo-LA"/>
              </w:rPr>
              <w:t>ທີ່ລະບຸວ່ານັ້ນຈະຖືກສົ່ງໂດຍທີ່ປຶກສາ ແລະໄດ້ຮັບການອະນຸມັດຈາກ</w:t>
            </w:r>
            <w:r w:rsidRPr="000A265C">
              <w:rPr>
                <w:rFonts w:ascii="Phetsarath OT" w:eastAsia="Phetsarath OT" w:hAnsi="Phetsarath OT" w:cs="Phetsarath OT" w:hint="cs"/>
                <w:color w:val="202124"/>
                <w:cs/>
                <w:lang w:bidi="lo-LA"/>
              </w:rPr>
              <w:t>ຜູ້</w:t>
            </w:r>
            <w:r w:rsidRPr="000A265C">
              <w:rPr>
                <w:rFonts w:ascii="Phetsarath OT" w:eastAsia="Phetsarath OT" w:hAnsi="Phetsarath OT" w:cs="Phetsarath OT"/>
                <w:color w:val="202124"/>
                <w:cs/>
                <w:lang w:bidi="lo-LA"/>
              </w:rPr>
              <w:t>ຈັດຊື້</w:t>
            </w:r>
            <w:r w:rsidRPr="000A265C">
              <w:rPr>
                <w:rFonts w:ascii="Phetsarath OT" w:eastAsia="Phetsarath OT" w:hAnsi="Phetsarath OT" w:cs="Phetsarath OT" w:hint="cs"/>
                <w:color w:val="202124"/>
                <w:cs/>
                <w:lang w:bidi="lo-LA"/>
              </w:rPr>
              <w:t>-ຈັດຈ້າງ</w:t>
            </w:r>
            <w:r w:rsidRPr="000A265C">
              <w:rPr>
                <w:rFonts w:ascii="Phetsarath OT" w:eastAsia="Phetsarath OT" w:hAnsi="Phetsarath OT" w:cs="Phetsarath OT"/>
                <w:color w:val="202124"/>
                <w:cs/>
                <w:lang w:bidi="lo-LA"/>
              </w:rPr>
              <w:t>. ການບໍລິການຈະຖືວ່າສຳເລັດ ແລະ ສຸດທ້າຍໄດ້ຮັບການຍອມຮັບໂດຍ</w:t>
            </w:r>
            <w:r w:rsidRPr="000A265C">
              <w:rPr>
                <w:rFonts w:ascii="Phetsarath OT" w:eastAsia="Phetsarath OT" w:hAnsi="Phetsarath OT" w:cs="Phetsarath OT" w:hint="cs"/>
                <w:color w:val="202124"/>
                <w:cs/>
                <w:lang w:bidi="lo-LA"/>
              </w:rPr>
              <w:t>ຜູ້</w:t>
            </w:r>
            <w:r w:rsidRPr="000A265C">
              <w:rPr>
                <w:rFonts w:ascii="Phetsarath OT" w:eastAsia="Phetsarath OT" w:hAnsi="Phetsarath OT" w:cs="Phetsarath OT"/>
                <w:color w:val="202124"/>
                <w:cs/>
                <w:lang w:bidi="lo-LA"/>
              </w:rPr>
              <w:t>ຈັດຊື້</w:t>
            </w:r>
            <w:r w:rsidRPr="000A265C">
              <w:rPr>
                <w:rFonts w:ascii="Phetsarath OT" w:eastAsia="Phetsarath OT" w:hAnsi="Phetsarath OT" w:cs="Phetsarath OT" w:hint="cs"/>
                <w:color w:val="202124"/>
                <w:cs/>
                <w:lang w:bidi="lo-LA"/>
              </w:rPr>
              <w:t>-ຈັດຈ້າງ</w:t>
            </w:r>
            <w:r w:rsidRPr="000A265C">
              <w:rPr>
                <w:rFonts w:ascii="Phetsarath OT" w:eastAsia="Phetsarath OT" w:hAnsi="Phetsarath OT" w:cs="Phetsarath OT"/>
                <w:color w:val="202124"/>
                <w:cs/>
                <w:lang w:bidi="lo-LA"/>
              </w:rPr>
              <w:t xml:space="preserve"> ແລະ ບົດລາຍງານສຸດທ້າຍ ແລະ ໃບ</w:t>
            </w:r>
            <w:r w:rsidRPr="000A265C">
              <w:rPr>
                <w:rFonts w:ascii="Phetsarath OT" w:eastAsia="Phetsarath OT" w:hAnsi="Phetsarath OT" w:cs="Phetsarath OT" w:hint="cs"/>
                <w:color w:val="202124"/>
                <w:cs/>
                <w:lang w:bidi="lo-LA"/>
              </w:rPr>
              <w:t>ຮຽກ</w:t>
            </w:r>
            <w:r w:rsidRPr="000A265C">
              <w:rPr>
                <w:rFonts w:ascii="Phetsarath OT" w:eastAsia="Phetsarath OT" w:hAnsi="Phetsarath OT" w:cs="Phetsarath OT"/>
                <w:color w:val="202124"/>
                <w:cs/>
                <w:lang w:bidi="lo-LA"/>
              </w:rPr>
              <w:t>ເກັບເງິນສຸດທ້າຍເປັນທີ່ໜ້າພໍໃຈຈະຖືວ່າອະນຸມັດໂດຍ</w:t>
            </w:r>
            <w:r w:rsidRPr="000A265C">
              <w:rPr>
                <w:rFonts w:ascii="Phetsarath OT" w:eastAsia="Phetsarath OT" w:hAnsi="Phetsarath OT" w:cs="Phetsarath OT" w:hint="cs"/>
                <w:color w:val="202124"/>
                <w:cs/>
                <w:lang w:bidi="lo-LA"/>
              </w:rPr>
              <w:t>ຜູ້</w:t>
            </w:r>
            <w:r w:rsidRPr="000A265C">
              <w:rPr>
                <w:rFonts w:ascii="Phetsarath OT" w:eastAsia="Phetsarath OT" w:hAnsi="Phetsarath OT" w:cs="Phetsarath OT"/>
                <w:color w:val="202124"/>
                <w:cs/>
                <w:lang w:bidi="lo-LA"/>
              </w:rPr>
              <w:t>ຈັດຊື້</w:t>
            </w:r>
            <w:r w:rsidRPr="000A265C">
              <w:rPr>
                <w:rFonts w:ascii="Phetsarath OT" w:eastAsia="Phetsarath OT" w:hAnsi="Phetsarath OT" w:cs="Phetsarath OT" w:hint="cs"/>
                <w:color w:val="202124"/>
                <w:cs/>
                <w:lang w:bidi="lo-LA"/>
              </w:rPr>
              <w:t>-ຈັດຈ້າງ</w:t>
            </w:r>
            <w:r w:rsidRPr="000A265C">
              <w:rPr>
                <w:rFonts w:ascii="Phetsarath OT" w:eastAsia="Phetsarath OT" w:hAnsi="Phetsarath OT" w:cs="Phetsarath OT"/>
                <w:color w:val="202124"/>
                <w:cs/>
                <w:lang w:bidi="lo-LA"/>
              </w:rPr>
              <w:t xml:space="preserve"> </w:t>
            </w:r>
            <w:r w:rsidRPr="000A265C">
              <w:rPr>
                <w:rFonts w:ascii="Phetsarath OT" w:eastAsia="Phetsarath OT" w:hAnsi="Phetsarath OT" w:cs="Phetsarath OT" w:hint="cs"/>
                <w:color w:val="202124"/>
                <w:cs/>
                <w:lang w:bidi="lo-LA"/>
              </w:rPr>
              <w:t>ພາຍໃນ</w:t>
            </w:r>
            <w:r w:rsidRPr="000A265C">
              <w:rPr>
                <w:rFonts w:ascii="Phetsarath OT" w:eastAsia="Phetsarath OT" w:hAnsi="Phetsarath OT" w:cs="Phetsarath OT"/>
                <w:color w:val="202124"/>
                <w:cs/>
                <w:lang w:bidi="lo-LA"/>
              </w:rPr>
              <w:t>ເກົ້າສິບ (</w:t>
            </w:r>
            <w:r w:rsidRPr="000A265C">
              <w:rPr>
                <w:rFonts w:ascii="Phetsarath OT" w:eastAsia="Phetsarath OT" w:hAnsi="Phetsarath OT" w:cs="Phetsarath OT"/>
                <w:color w:val="202124"/>
                <w:lang w:bidi="th-TH"/>
              </w:rPr>
              <w:t xml:space="preserve">90) </w:t>
            </w:r>
            <w:r w:rsidRPr="000A265C">
              <w:rPr>
                <w:rFonts w:ascii="Phetsarath OT" w:eastAsia="Phetsarath OT" w:hAnsi="Phetsarath OT" w:cs="Phetsarath OT"/>
                <w:color w:val="202124"/>
                <w:cs/>
                <w:lang w:bidi="lo-LA"/>
              </w:rPr>
              <w:t>ວັນປະຕິທິນຫຼັງຈາກໄດ້ຮັບບົດລາຍງານສຸດທ້າຍ ແລະ ໃບເກັບເງິນສຸດທ້າຍໂດຍ</w:t>
            </w:r>
            <w:r w:rsidRPr="000A265C">
              <w:rPr>
                <w:rFonts w:ascii="Phetsarath OT" w:eastAsia="Phetsarath OT" w:hAnsi="Phetsarath OT" w:cs="Phetsarath OT" w:hint="cs"/>
                <w:color w:val="202124"/>
                <w:cs/>
                <w:lang w:bidi="lo-LA"/>
              </w:rPr>
              <w:t>ຜູ້</w:t>
            </w:r>
            <w:r w:rsidRPr="000A265C">
              <w:rPr>
                <w:rFonts w:ascii="Phetsarath OT" w:eastAsia="Phetsarath OT" w:hAnsi="Phetsarath OT" w:cs="Phetsarath OT"/>
                <w:color w:val="202124"/>
                <w:cs/>
                <w:lang w:bidi="lo-LA"/>
              </w:rPr>
              <w:t>ຈັດຊື້</w:t>
            </w:r>
            <w:r w:rsidRPr="000A265C">
              <w:rPr>
                <w:rFonts w:ascii="Phetsarath OT" w:eastAsia="Phetsarath OT" w:hAnsi="Phetsarath OT" w:cs="Phetsarath OT" w:hint="cs"/>
                <w:color w:val="202124"/>
                <w:cs/>
                <w:lang w:bidi="lo-LA"/>
              </w:rPr>
              <w:t>-ຈັດຈ້າງ</w:t>
            </w:r>
            <w:r w:rsidRPr="000A265C">
              <w:rPr>
                <w:rFonts w:ascii="Phetsarath OT" w:eastAsia="Phetsarath OT" w:hAnsi="Phetsarath OT" w:cs="Phetsarath OT"/>
                <w:color w:val="202124"/>
                <w:cs/>
                <w:lang w:bidi="lo-LA"/>
              </w:rPr>
              <w:t xml:space="preserve"> ເວັ້ນເສຍແຕ່ </w:t>
            </w:r>
            <w:r w:rsidRPr="000A265C">
              <w:rPr>
                <w:rFonts w:ascii="Phetsarath OT" w:eastAsia="Phetsarath OT" w:hAnsi="Phetsarath OT" w:cs="Phetsarath OT" w:hint="cs"/>
                <w:color w:val="202124"/>
                <w:cs/>
                <w:lang w:bidi="lo-LA"/>
              </w:rPr>
              <w:t>ຜູ້</w:t>
            </w:r>
            <w:r w:rsidRPr="000A265C">
              <w:rPr>
                <w:rFonts w:ascii="Phetsarath OT" w:eastAsia="Phetsarath OT" w:hAnsi="Phetsarath OT" w:cs="Phetsarath OT"/>
                <w:color w:val="202124"/>
                <w:cs/>
                <w:lang w:bidi="lo-LA"/>
              </w:rPr>
              <w:t>ຈັດຊື້</w:t>
            </w:r>
            <w:r w:rsidRPr="000A265C">
              <w:rPr>
                <w:rFonts w:ascii="Phetsarath OT" w:eastAsia="Phetsarath OT" w:hAnsi="Phetsarath OT" w:cs="Phetsarath OT" w:hint="cs"/>
                <w:color w:val="202124"/>
                <w:cs/>
                <w:lang w:bidi="lo-LA"/>
              </w:rPr>
              <w:t>-ຈັດຈ້າງ</w:t>
            </w:r>
            <w:r w:rsidRPr="000A265C">
              <w:rPr>
                <w:rFonts w:ascii="Phetsarath OT" w:eastAsia="Phetsarath OT" w:hAnsi="Phetsarath OT" w:cs="Phetsarath OT"/>
                <w:color w:val="202124"/>
                <w:lang w:bidi="th-TH"/>
              </w:rPr>
              <w:t xml:space="preserve">, </w:t>
            </w:r>
            <w:r w:rsidRPr="000A265C">
              <w:rPr>
                <w:rFonts w:ascii="Phetsarath OT" w:eastAsia="Phetsarath OT" w:hAnsi="Phetsarath OT" w:cs="Phetsarath OT"/>
                <w:color w:val="202124"/>
                <w:cs/>
                <w:lang w:bidi="lo-LA"/>
              </w:rPr>
              <w:t>ພາຍໃນເກົ້າສິບ (</w:t>
            </w:r>
            <w:r w:rsidRPr="000A265C">
              <w:rPr>
                <w:rFonts w:ascii="Phetsarath OT" w:eastAsia="Phetsarath OT" w:hAnsi="Phetsarath OT" w:cs="Phetsarath OT"/>
                <w:color w:val="202124"/>
                <w:lang w:bidi="th-TH"/>
              </w:rPr>
              <w:t xml:space="preserve">90) </w:t>
            </w:r>
            <w:r w:rsidRPr="000A265C">
              <w:rPr>
                <w:rFonts w:ascii="Phetsarath OT" w:eastAsia="Phetsarath OT" w:hAnsi="Phetsarath OT" w:cs="Phetsarath OT"/>
                <w:color w:val="202124"/>
                <w:cs/>
                <w:lang w:bidi="lo-LA"/>
              </w:rPr>
              <w:t>ວັນປະຕິທິນດັ່ງກ່າວ</w:t>
            </w:r>
            <w:r w:rsidRPr="000A265C">
              <w:rPr>
                <w:rFonts w:ascii="Phetsarath OT" w:eastAsia="Phetsarath OT" w:hAnsi="Phetsarath OT" w:cs="Phetsarath OT"/>
                <w:color w:val="202124"/>
                <w:lang w:bidi="th-TH"/>
              </w:rPr>
              <w:t xml:space="preserve">, </w:t>
            </w:r>
            <w:r w:rsidRPr="000A265C">
              <w:rPr>
                <w:rFonts w:ascii="Phetsarath OT" w:eastAsia="Phetsarath OT" w:hAnsi="Phetsarath OT" w:cs="Phetsarath OT" w:hint="cs"/>
                <w:color w:val="202124"/>
                <w:cs/>
                <w:lang w:bidi="lo-LA"/>
              </w:rPr>
              <w:t>ໄດ້</w:t>
            </w:r>
            <w:r w:rsidRPr="000A265C">
              <w:rPr>
                <w:rFonts w:ascii="Phetsarath OT" w:eastAsia="Phetsarath OT" w:hAnsi="Phetsarath OT" w:cs="Phetsarath OT"/>
                <w:color w:val="202124"/>
                <w:cs/>
                <w:lang w:bidi="lo-LA"/>
              </w:rPr>
              <w:t>ແຈ້ງການເປັນລາຍລັກອັກສອນໃຫ້ທີ່ປຶກສາໂດຍລະບຸຂໍ້ບົກຜ່ອງລະອຽດ</w:t>
            </w:r>
            <w:r w:rsidRPr="000A265C">
              <w:rPr>
                <w:rFonts w:ascii="Phetsarath OT" w:eastAsia="Phetsarath OT" w:hAnsi="Phetsarath OT" w:cs="Phetsarath OT" w:hint="cs"/>
                <w:color w:val="202124"/>
                <w:cs/>
                <w:lang w:bidi="lo-LA"/>
              </w:rPr>
              <w:t>ຂອງ</w:t>
            </w:r>
            <w:r w:rsidRPr="000A265C">
              <w:rPr>
                <w:rFonts w:ascii="Phetsarath OT" w:eastAsia="Phetsarath OT" w:hAnsi="Phetsarath OT" w:cs="Phetsarath OT"/>
                <w:color w:val="202124"/>
                <w:cs/>
                <w:lang w:bidi="lo-LA"/>
              </w:rPr>
              <w:t>ການບໍລິການ</w:t>
            </w:r>
            <w:r w:rsidRPr="000A265C">
              <w:rPr>
                <w:rFonts w:ascii="Phetsarath OT" w:eastAsia="Phetsarath OT" w:hAnsi="Phetsarath OT" w:cs="Phetsarath OT" w:hint="cs"/>
                <w:color w:val="202124"/>
                <w:cs/>
                <w:lang w:bidi="lo-LA"/>
              </w:rPr>
              <w:t>ໃນ</w:t>
            </w:r>
            <w:r w:rsidRPr="000A265C">
              <w:rPr>
                <w:rFonts w:ascii="Phetsarath OT" w:eastAsia="Phetsarath OT" w:hAnsi="Phetsarath OT" w:cs="Phetsarath OT"/>
                <w:color w:val="202124"/>
                <w:cs/>
                <w:lang w:bidi="lo-LA"/>
              </w:rPr>
              <w:t>ບົດລາຍງານສຸດທ້າຍ ຫຼື</w:t>
            </w:r>
            <w:r w:rsidRPr="000A265C">
              <w:rPr>
                <w:rFonts w:ascii="Phetsarath OT" w:eastAsia="Phetsarath OT" w:hAnsi="Phetsarath OT" w:cs="Phetsarath OT" w:hint="cs"/>
                <w:color w:val="202124"/>
                <w:cs/>
                <w:lang w:bidi="lo-LA"/>
              </w:rPr>
              <w:t xml:space="preserve"> </w:t>
            </w:r>
            <w:r w:rsidRPr="000A265C">
              <w:rPr>
                <w:rFonts w:ascii="Phetsarath OT" w:eastAsia="Phetsarath OT" w:hAnsi="Phetsarath OT" w:cs="Phetsarath OT"/>
                <w:color w:val="202124"/>
                <w:cs/>
                <w:lang w:bidi="lo-LA"/>
              </w:rPr>
              <w:t>ໃບ</w:t>
            </w:r>
            <w:r w:rsidRPr="000A265C">
              <w:rPr>
                <w:rFonts w:ascii="Phetsarath OT" w:eastAsia="Phetsarath OT" w:hAnsi="Phetsarath OT" w:cs="Phetsarath OT" w:hint="cs"/>
                <w:color w:val="202124"/>
                <w:cs/>
                <w:lang w:bidi="lo-LA"/>
              </w:rPr>
              <w:t>ຮຽກເກັບເງິນ</w:t>
            </w:r>
            <w:r w:rsidRPr="000A265C">
              <w:rPr>
                <w:rFonts w:ascii="Phetsarath OT" w:eastAsia="Phetsarath OT" w:hAnsi="Phetsarath OT" w:cs="Phetsarath OT"/>
                <w:color w:val="202124"/>
                <w:cs/>
                <w:lang w:bidi="lo-LA"/>
              </w:rPr>
              <w:t>ສຸດທ້າຍ. ຫຼັງຈາກນັ້ນ</w:t>
            </w:r>
            <w:r w:rsidRPr="000A265C">
              <w:rPr>
                <w:rFonts w:ascii="Phetsarath OT" w:eastAsia="Phetsarath OT" w:hAnsi="Phetsarath OT" w:cs="Phetsarath OT"/>
                <w:color w:val="202124"/>
                <w:lang w:bidi="th-TH"/>
              </w:rPr>
              <w:t xml:space="preserve">, </w:t>
            </w:r>
            <w:r w:rsidRPr="000A265C">
              <w:rPr>
                <w:rFonts w:ascii="Phetsarath OT" w:eastAsia="Phetsarath OT" w:hAnsi="Phetsarath OT" w:cs="Phetsarath OT"/>
                <w:color w:val="202124"/>
                <w:cs/>
                <w:lang w:bidi="lo-LA"/>
              </w:rPr>
              <w:t>ທີ່ປຶກສາຈະຕ້ອງດໍາເນີນການແກ້ໄຂ</w:t>
            </w:r>
            <w:r w:rsidRPr="000A265C">
              <w:rPr>
                <w:rFonts w:ascii="Phetsarath OT" w:eastAsia="Phetsarath OT" w:hAnsi="Phetsarath OT" w:cs="Phetsarath OT" w:hint="cs"/>
                <w:color w:val="202124"/>
                <w:cs/>
                <w:lang w:bidi="lo-LA"/>
              </w:rPr>
              <w:t>ຂໍ້ບົກຜ່ອງ</w:t>
            </w:r>
            <w:r w:rsidRPr="000A265C">
              <w:rPr>
                <w:rFonts w:ascii="Phetsarath OT" w:eastAsia="Phetsarath OT" w:hAnsi="Phetsarath OT" w:cs="Phetsarath OT"/>
                <w:color w:val="202124"/>
                <w:cs/>
                <w:lang w:bidi="lo-LA"/>
              </w:rPr>
              <w:t>ທີ່ຈໍາເປັນຢ່າງທັນທີທັນໃດ</w:t>
            </w:r>
            <w:r w:rsidRPr="000A265C">
              <w:rPr>
                <w:rFonts w:ascii="Phetsarath OT" w:eastAsia="Phetsarath OT" w:hAnsi="Phetsarath OT" w:cs="Phetsarath OT"/>
                <w:color w:val="202124"/>
                <w:lang w:bidi="th-TH"/>
              </w:rPr>
              <w:t xml:space="preserve">, </w:t>
            </w:r>
            <w:r w:rsidRPr="000A265C">
              <w:rPr>
                <w:rFonts w:ascii="Phetsarath OT" w:eastAsia="Phetsarath OT" w:hAnsi="Phetsarath OT" w:cs="Phetsarath OT"/>
                <w:color w:val="202124"/>
                <w:cs/>
                <w:lang w:bidi="lo-LA"/>
              </w:rPr>
              <w:t>ແລະ</w:t>
            </w:r>
            <w:r w:rsidRPr="000A265C">
              <w:rPr>
                <w:rFonts w:ascii="Phetsarath OT" w:eastAsia="Phetsarath OT" w:hAnsi="Phetsarath OT" w:cs="Phetsarath OT" w:hint="cs"/>
                <w:color w:val="202124"/>
                <w:cs/>
                <w:lang w:bidi="lo-LA"/>
              </w:rPr>
              <w:t xml:space="preserve"> </w:t>
            </w:r>
            <w:r w:rsidRPr="000A265C">
              <w:rPr>
                <w:rFonts w:ascii="Phetsarath OT" w:eastAsia="Phetsarath OT" w:hAnsi="Phetsarath OT" w:cs="Phetsarath OT"/>
                <w:color w:val="202124"/>
                <w:cs/>
                <w:lang w:bidi="lo-LA"/>
              </w:rPr>
              <w:t>ຫຼັງຈາກນັ້ນຂະບວນການຂ້າງເທິງນີ້ຈະຖືກ</w:t>
            </w:r>
            <w:r w:rsidRPr="000A265C">
              <w:rPr>
                <w:rFonts w:ascii="Phetsarath OT" w:eastAsia="Phetsarath OT" w:hAnsi="Phetsarath OT" w:cs="Phetsarath OT" w:hint="cs"/>
                <w:color w:val="202124"/>
                <w:cs/>
                <w:lang w:bidi="lo-LA"/>
              </w:rPr>
              <w:t>ປະຕິບັດ</w:t>
            </w:r>
            <w:r w:rsidRPr="000A265C">
              <w:rPr>
                <w:rFonts w:ascii="Phetsarath OT" w:eastAsia="Phetsarath OT" w:hAnsi="Phetsarath OT" w:cs="Phetsarath OT"/>
                <w:color w:val="202124"/>
                <w:cs/>
                <w:lang w:bidi="lo-LA"/>
              </w:rPr>
              <w:t>ຊ້ໍາອີກ. ຈຳນວນເງິນທີ່</w:t>
            </w:r>
            <w:r w:rsidRPr="000A265C">
              <w:rPr>
                <w:rFonts w:ascii="Phetsarath OT" w:eastAsia="Phetsarath OT" w:hAnsi="Phetsarath OT" w:cs="Phetsarath OT" w:hint="cs"/>
                <w:color w:val="202124"/>
                <w:cs/>
                <w:lang w:bidi="lo-LA"/>
              </w:rPr>
              <w:t>ຜູ້</w:t>
            </w:r>
            <w:r w:rsidRPr="000A265C">
              <w:rPr>
                <w:rFonts w:ascii="Phetsarath OT" w:eastAsia="Phetsarath OT" w:hAnsi="Phetsarath OT" w:cs="Phetsarath OT"/>
                <w:color w:val="202124"/>
                <w:cs/>
                <w:lang w:bidi="lo-LA"/>
              </w:rPr>
              <w:t>ຈັດຊື້</w:t>
            </w:r>
            <w:r w:rsidRPr="000A265C">
              <w:rPr>
                <w:rFonts w:ascii="Phetsarath OT" w:eastAsia="Phetsarath OT" w:hAnsi="Phetsarath OT" w:cs="Phetsarath OT" w:hint="cs"/>
                <w:color w:val="202124"/>
                <w:cs/>
                <w:lang w:bidi="lo-LA"/>
              </w:rPr>
              <w:t>-ຈັດຈ້າງ</w:t>
            </w:r>
            <w:r w:rsidRPr="000A265C">
              <w:rPr>
                <w:rFonts w:ascii="Phetsarath OT" w:eastAsia="Phetsarath OT" w:hAnsi="Phetsarath OT" w:cs="Phetsarath OT"/>
                <w:color w:val="202124"/>
                <w:cs/>
                <w:lang w:bidi="lo-LA"/>
              </w:rPr>
              <w:t>ໄດ້ຈ່າຍ ຫຼື ມີການຊຳລະຕາມຂໍ້ນີ້ເກີນຈຳນວນທີ່ຕ້ອງຈ່າຍຕາມ</w:t>
            </w:r>
            <w:r w:rsidRPr="000A265C">
              <w:rPr>
                <w:rFonts w:ascii="Phetsarath OT" w:eastAsia="Phetsarath OT" w:hAnsi="Phetsarath OT" w:cs="Phetsarath OT" w:hint="cs"/>
                <w:color w:val="202124"/>
                <w:cs/>
                <w:lang w:bidi="lo-LA"/>
              </w:rPr>
              <w:t>ເງື່ອນໄຂ</w:t>
            </w:r>
            <w:r w:rsidRPr="000A265C">
              <w:rPr>
                <w:rFonts w:ascii="Phetsarath OT" w:eastAsia="Phetsarath OT" w:hAnsi="Phetsarath OT" w:cs="Phetsarath OT"/>
                <w:color w:val="202124"/>
                <w:cs/>
                <w:lang w:bidi="lo-LA"/>
              </w:rPr>
              <w:t>ຂອງສັນຍາສະບັບນີ້ ຈະຖືກຈ່າຍຄືນໂດຍທີ່ປຶກສາໃຫ້ແກ່</w:t>
            </w:r>
            <w:r w:rsidRPr="000A265C">
              <w:rPr>
                <w:rFonts w:ascii="Phetsarath OT" w:eastAsia="Phetsarath OT" w:hAnsi="Phetsarath OT" w:cs="Phetsarath OT" w:hint="cs"/>
                <w:color w:val="202124"/>
                <w:cs/>
                <w:lang w:bidi="lo-LA"/>
              </w:rPr>
              <w:t>ຜູ້</w:t>
            </w:r>
            <w:r w:rsidRPr="000A265C">
              <w:rPr>
                <w:rFonts w:ascii="Phetsarath OT" w:eastAsia="Phetsarath OT" w:hAnsi="Phetsarath OT" w:cs="Phetsarath OT"/>
                <w:color w:val="202124"/>
                <w:cs/>
                <w:lang w:bidi="lo-LA"/>
              </w:rPr>
              <w:t>ຈັດຊື້</w:t>
            </w:r>
            <w:r w:rsidRPr="000A265C">
              <w:rPr>
                <w:rFonts w:ascii="Phetsarath OT" w:eastAsia="Phetsarath OT" w:hAnsi="Phetsarath OT" w:cs="Phetsarath OT" w:hint="cs"/>
                <w:color w:val="202124"/>
                <w:cs/>
                <w:lang w:bidi="lo-LA"/>
              </w:rPr>
              <w:t>-ຈັດຈ້າງ</w:t>
            </w:r>
            <w:r w:rsidRPr="000A265C">
              <w:rPr>
                <w:rFonts w:ascii="Phetsarath OT" w:eastAsia="Phetsarath OT" w:hAnsi="Phetsarath OT" w:cs="Phetsarath OT"/>
                <w:color w:val="202124"/>
                <w:cs/>
                <w:lang w:bidi="lo-LA"/>
              </w:rPr>
              <w:t>ພາຍໃນສາມສິບ (</w:t>
            </w:r>
            <w:r w:rsidRPr="000A265C">
              <w:rPr>
                <w:rFonts w:ascii="Phetsarath OT" w:eastAsia="Phetsarath OT" w:hAnsi="Phetsarath OT" w:cs="Phetsarath OT"/>
                <w:color w:val="202124"/>
                <w:lang w:bidi="th-TH"/>
              </w:rPr>
              <w:t xml:space="preserve">30) </w:t>
            </w:r>
            <w:r w:rsidRPr="000A265C">
              <w:rPr>
                <w:rFonts w:ascii="Phetsarath OT" w:eastAsia="Phetsarath OT" w:hAnsi="Phetsarath OT" w:cs="Phetsarath OT"/>
                <w:color w:val="202124"/>
                <w:cs/>
                <w:lang w:bidi="lo-LA"/>
              </w:rPr>
              <w:t>ວັນຫຼັງຈາກ ທີ່ປຶກສາ</w:t>
            </w:r>
            <w:r w:rsidRPr="000A265C">
              <w:rPr>
                <w:rFonts w:ascii="Phetsarath OT" w:eastAsia="Phetsarath OT" w:hAnsi="Phetsarath OT" w:cs="Phetsarath OT" w:hint="cs"/>
                <w:color w:val="202124"/>
                <w:cs/>
                <w:lang w:bidi="lo-LA"/>
              </w:rPr>
              <w:t>ໄດ້ຮັບ</w:t>
            </w:r>
            <w:r w:rsidRPr="000A265C">
              <w:rPr>
                <w:rFonts w:ascii="Phetsarath OT" w:eastAsia="Phetsarath OT" w:hAnsi="Phetsarath OT" w:cs="Phetsarath OT"/>
                <w:color w:val="202124"/>
                <w:cs/>
                <w:lang w:bidi="lo-LA"/>
              </w:rPr>
              <w:t>ແຈ້ງການດັ່ງກ່າວ. ການຮຽກຮ້ອງຈ່າຍ</w:t>
            </w:r>
            <w:r w:rsidRPr="000A265C">
              <w:rPr>
                <w:rFonts w:ascii="Phetsarath OT" w:eastAsia="Phetsarath OT" w:hAnsi="Phetsarath OT" w:cs="Phetsarath OT" w:hint="cs"/>
                <w:color w:val="202124"/>
                <w:cs/>
                <w:lang w:bidi="lo-LA"/>
              </w:rPr>
              <w:t>ເງິນ</w:t>
            </w:r>
            <w:r w:rsidRPr="000A265C">
              <w:rPr>
                <w:rFonts w:ascii="Phetsarath OT" w:eastAsia="Phetsarath OT" w:hAnsi="Phetsarath OT" w:cs="Phetsarath OT"/>
                <w:color w:val="202124"/>
                <w:cs/>
                <w:lang w:bidi="lo-LA"/>
              </w:rPr>
              <w:t>ຄືນດັ່ງກ່າວໂດ</w:t>
            </w:r>
            <w:r w:rsidRPr="000A265C">
              <w:rPr>
                <w:rFonts w:ascii="Phetsarath OT" w:eastAsia="Phetsarath OT" w:hAnsi="Phetsarath OT" w:cs="Phetsarath OT" w:hint="cs"/>
                <w:color w:val="202124"/>
                <w:cs/>
                <w:lang w:bidi="lo-LA"/>
              </w:rPr>
              <w:t>ຜູ້</w:t>
            </w:r>
            <w:r w:rsidRPr="000A265C">
              <w:rPr>
                <w:rFonts w:ascii="Phetsarath OT" w:eastAsia="Phetsarath OT" w:hAnsi="Phetsarath OT" w:cs="Phetsarath OT"/>
                <w:color w:val="202124"/>
                <w:cs/>
                <w:lang w:bidi="lo-LA"/>
              </w:rPr>
              <w:t>ຈັດຊື້</w:t>
            </w:r>
            <w:r w:rsidRPr="000A265C">
              <w:rPr>
                <w:rFonts w:ascii="Phetsarath OT" w:eastAsia="Phetsarath OT" w:hAnsi="Phetsarath OT" w:cs="Phetsarath OT" w:hint="cs"/>
                <w:color w:val="202124"/>
                <w:cs/>
                <w:lang w:bidi="lo-LA"/>
              </w:rPr>
              <w:t>-ຈັດຈ້າງ</w:t>
            </w:r>
            <w:r w:rsidRPr="000A265C">
              <w:rPr>
                <w:rFonts w:ascii="Phetsarath OT" w:eastAsia="Phetsarath OT" w:hAnsi="Phetsarath OT" w:cs="Phetsarath OT"/>
                <w:color w:val="202124"/>
                <w:cs/>
                <w:lang w:bidi="lo-LA"/>
              </w:rPr>
              <w:t>ຈະຕ້ອງຖືກດໍາເນີນພາຍໃນສິບສອງ (</w:t>
            </w:r>
            <w:r w:rsidRPr="000A265C">
              <w:rPr>
                <w:rFonts w:ascii="Phetsarath OT" w:eastAsia="Phetsarath OT" w:hAnsi="Phetsarath OT" w:cs="Phetsarath OT"/>
                <w:color w:val="202124"/>
                <w:lang w:bidi="th-TH"/>
              </w:rPr>
              <w:t xml:space="preserve">12) </w:t>
            </w:r>
            <w:r w:rsidRPr="000A265C">
              <w:rPr>
                <w:rFonts w:ascii="Phetsarath OT" w:eastAsia="Phetsarath OT" w:hAnsi="Phetsarath OT" w:cs="Phetsarath OT" w:hint="cs"/>
                <w:color w:val="202124"/>
                <w:cs/>
                <w:lang w:bidi="lo-LA"/>
              </w:rPr>
              <w:t xml:space="preserve">ເດືອນ </w:t>
            </w:r>
            <w:r w:rsidRPr="000A265C">
              <w:rPr>
                <w:rFonts w:ascii="Phetsarath OT" w:eastAsia="Phetsarath OT" w:hAnsi="Phetsarath OT" w:cs="Phetsarath OT"/>
                <w:color w:val="202124"/>
                <w:cs/>
                <w:lang w:bidi="lo-LA"/>
              </w:rPr>
              <w:t>ຕາມປະຕິທິນ</w:t>
            </w:r>
            <w:r w:rsidRPr="000A265C">
              <w:rPr>
                <w:rFonts w:ascii="Phetsarath OT" w:eastAsia="Phetsarath OT" w:hAnsi="Phetsarath OT" w:cs="Phetsarath OT" w:hint="cs"/>
                <w:color w:val="202124"/>
                <w:cs/>
                <w:lang w:bidi="lo-LA"/>
              </w:rPr>
              <w:t xml:space="preserve"> </w:t>
            </w:r>
            <w:r w:rsidRPr="000A265C">
              <w:rPr>
                <w:rFonts w:ascii="Phetsarath OT" w:eastAsia="Phetsarath OT" w:hAnsi="Phetsarath OT" w:cs="Phetsarath OT"/>
                <w:color w:val="202124"/>
                <w:cs/>
                <w:lang w:bidi="lo-LA"/>
              </w:rPr>
              <w:t>ຫຼັງຈາກໄດ້ຮັບບົດລາຍງານສະບັບສຸດທ້າຍ ແລະໃບເກັບເງິນສຸດທ້າຍທີ່ອະນຸມັດໂດຍ</w:t>
            </w:r>
            <w:r w:rsidRPr="000A265C">
              <w:rPr>
                <w:rFonts w:ascii="Phetsarath OT" w:eastAsia="Phetsarath OT" w:hAnsi="Phetsarath OT" w:cs="Phetsarath OT" w:hint="cs"/>
                <w:color w:val="202124"/>
                <w:cs/>
                <w:lang w:bidi="lo-LA"/>
              </w:rPr>
              <w:t>ຜູ້</w:t>
            </w:r>
            <w:r w:rsidRPr="000A265C">
              <w:rPr>
                <w:rFonts w:ascii="Phetsarath OT" w:eastAsia="Phetsarath OT" w:hAnsi="Phetsarath OT" w:cs="Phetsarath OT"/>
                <w:color w:val="202124"/>
                <w:cs/>
                <w:lang w:bidi="lo-LA"/>
              </w:rPr>
              <w:t>ຈັດຊື້</w:t>
            </w:r>
            <w:r w:rsidRPr="000A265C">
              <w:rPr>
                <w:rFonts w:ascii="Phetsarath OT" w:eastAsia="Phetsarath OT" w:hAnsi="Phetsarath OT" w:cs="Phetsarath OT" w:hint="cs"/>
                <w:color w:val="202124"/>
                <w:cs/>
                <w:lang w:bidi="lo-LA"/>
              </w:rPr>
              <w:t>-ຈັດຈ້າງ</w:t>
            </w:r>
            <w:r w:rsidRPr="000A265C">
              <w:rPr>
                <w:rFonts w:ascii="Phetsarath OT" w:eastAsia="Phetsarath OT" w:hAnsi="Phetsarath OT" w:cs="Phetsarath OT"/>
                <w:color w:val="202124"/>
                <w:cs/>
                <w:lang w:bidi="lo-LA"/>
              </w:rPr>
              <w:t>ຕາມຂ້າງເທິງ.</w:t>
            </w:r>
          </w:p>
          <w:p w14:paraId="48A4B92E" w14:textId="2A13BB7B" w:rsidR="000F3719" w:rsidRPr="000A265C"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70" w:hanging="450"/>
              <w:rPr>
                <w:rFonts w:ascii="Phetsarath OT" w:eastAsia="Phetsarath OT" w:hAnsi="Phetsarath OT" w:cs="Phetsarath OT"/>
                <w:color w:val="202124"/>
                <w:lang w:bidi="th-TH"/>
              </w:rPr>
            </w:pPr>
            <w:r w:rsidRPr="000A265C">
              <w:rPr>
                <w:rFonts w:ascii="Phetsarath OT" w:eastAsia="Phetsarath OT" w:hAnsi="Phetsarath OT" w:cs="Phetsarath OT" w:hint="cs"/>
                <w:color w:val="202124"/>
                <w:cs/>
                <w:lang w:bidi="lo-LA"/>
              </w:rPr>
              <w:t>(</w:t>
            </w:r>
            <w:r w:rsidR="003C669E">
              <w:rPr>
                <w:rFonts w:ascii="Phetsarath OT" w:eastAsia="Phetsarath OT" w:hAnsi="Phetsarath OT" w:cs="Phetsarath OT" w:hint="cs"/>
                <w:color w:val="202124"/>
                <w:cs/>
                <w:lang w:bidi="lo-LA"/>
              </w:rPr>
              <w:t>ຈ</w:t>
            </w:r>
            <w:r w:rsidRPr="000A265C">
              <w:rPr>
                <w:rFonts w:ascii="Phetsarath OT" w:eastAsia="Phetsarath OT" w:hAnsi="Phetsarath OT" w:cs="Phetsarath OT" w:hint="cs"/>
                <w:color w:val="202124"/>
                <w:cs/>
                <w:lang w:bidi="lo-LA"/>
              </w:rPr>
              <w:t xml:space="preserve">)  </w:t>
            </w:r>
            <w:r w:rsidRPr="000A265C">
              <w:rPr>
                <w:rFonts w:ascii="Phetsarath OT" w:eastAsia="Phetsarath OT" w:hAnsi="Phetsarath OT" w:cs="Phetsarath OT"/>
                <w:color w:val="202124"/>
                <w:cs/>
                <w:lang w:bidi="lo-LA"/>
              </w:rPr>
              <w:t>ການຈ່າຍເງິນທັງໝົດພາຍໃຕ້ສັນຍານີ້ຈະຖືກ</w:t>
            </w:r>
            <w:r w:rsidRPr="000A265C">
              <w:rPr>
                <w:rFonts w:ascii="Phetsarath OT" w:eastAsia="Phetsarath OT" w:hAnsi="Phetsarath OT" w:cs="Phetsarath OT" w:hint="cs"/>
                <w:color w:val="202124"/>
                <w:cs/>
                <w:lang w:bidi="lo-LA"/>
              </w:rPr>
              <w:t>ໂອນເຂົ້າ</w:t>
            </w:r>
            <w:r w:rsidRPr="000A265C">
              <w:rPr>
                <w:rFonts w:ascii="Phetsarath OT" w:eastAsia="Phetsarath OT" w:hAnsi="Phetsarath OT" w:cs="Phetsarath OT"/>
                <w:color w:val="202124"/>
                <w:cs/>
                <w:lang w:bidi="lo-LA"/>
              </w:rPr>
              <w:t>ໃ</w:t>
            </w:r>
            <w:r w:rsidRPr="000A265C">
              <w:rPr>
                <w:rFonts w:ascii="Phetsarath OT" w:eastAsia="Phetsarath OT" w:hAnsi="Phetsarath OT" w:cs="Phetsarath OT" w:hint="cs"/>
                <w:color w:val="202124"/>
                <w:cs/>
                <w:lang w:bidi="lo-LA"/>
              </w:rPr>
              <w:t>ນ</w:t>
            </w:r>
            <w:r w:rsidRPr="000A265C">
              <w:rPr>
                <w:rFonts w:ascii="Phetsarath OT" w:eastAsia="Phetsarath OT" w:hAnsi="Phetsarath OT" w:cs="Phetsarath OT"/>
                <w:color w:val="202124"/>
                <w:cs/>
                <w:lang w:bidi="lo-LA"/>
              </w:rPr>
              <w:t>ບັນຊີຂອງທີ່ປຶກສາທີ່ລະບຸໄວ້ໃນ</w:t>
            </w:r>
            <w:r w:rsidRPr="000A265C">
              <w:rPr>
                <w:rFonts w:ascii="Phetsarath OT" w:eastAsia="Phetsarath OT" w:hAnsi="Phetsarath OT" w:cs="Phetsarath OT" w:hint="cs"/>
                <w:color w:val="202124"/>
                <w:cs/>
                <w:lang w:bidi="lo-LA"/>
              </w:rPr>
              <w:t>ເງື່ອນໄຂສະເພາະຂອງສັນຍາ (ງສສ)</w:t>
            </w:r>
          </w:p>
          <w:p w14:paraId="0A4A1278" w14:textId="604D232A" w:rsidR="000F3719" w:rsidRPr="000A265C" w:rsidRDefault="000F3719" w:rsidP="00A701C3">
            <w:pPr>
              <w:tabs>
                <w:tab w:val="left" w:pos="88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795" w:hanging="360"/>
              <w:rPr>
                <w:rFonts w:ascii="Phetsarath OT" w:eastAsia="Phetsarath OT" w:hAnsi="Phetsarath OT" w:cs="Phetsarath OT"/>
                <w:color w:val="202124"/>
                <w:lang w:bidi="th-TH"/>
              </w:rPr>
            </w:pPr>
            <w:r w:rsidRPr="000A265C">
              <w:rPr>
                <w:rFonts w:ascii="Phetsarath OT" w:eastAsia="Phetsarath OT" w:hAnsi="Phetsarath OT" w:cs="Phetsarath OT" w:hint="cs"/>
                <w:color w:val="202124"/>
                <w:cs/>
                <w:lang w:bidi="lo-LA"/>
              </w:rPr>
              <w:t>(</w:t>
            </w:r>
            <w:r w:rsidR="003C669E">
              <w:rPr>
                <w:rFonts w:ascii="Phetsarath OT" w:eastAsia="Phetsarath OT" w:hAnsi="Phetsarath OT" w:cs="Phetsarath OT" w:hint="cs"/>
                <w:color w:val="202124"/>
                <w:cs/>
                <w:lang w:bidi="lo-LA"/>
              </w:rPr>
              <w:t>ສ</w:t>
            </w:r>
            <w:r w:rsidRPr="000A265C">
              <w:rPr>
                <w:rFonts w:ascii="Phetsarath OT" w:eastAsia="Phetsarath OT" w:hAnsi="Phetsarath OT" w:cs="Phetsarath OT" w:hint="cs"/>
                <w:color w:val="202124"/>
                <w:cs/>
                <w:lang w:bidi="lo-LA"/>
              </w:rPr>
              <w:t xml:space="preserve">)  </w:t>
            </w:r>
            <w:r w:rsidRPr="000A265C">
              <w:rPr>
                <w:rFonts w:ascii="Phetsarath OT" w:eastAsia="Phetsarath OT" w:hAnsi="Phetsarath OT" w:cs="Phetsarath OT"/>
                <w:color w:val="202124"/>
                <w:cs/>
                <w:lang w:bidi="lo-LA"/>
              </w:rPr>
              <w:t>ຍົກເວັ້ນການຈ່າຍເງິນສຸດທ້າຍພາຍໃຕ້ (</w:t>
            </w:r>
            <w:r w:rsidRPr="000A265C">
              <w:rPr>
                <w:rFonts w:ascii="Phetsarath OT" w:eastAsia="Phetsarath OT" w:hAnsi="Phetsarath OT" w:cs="Phetsarath OT" w:hint="cs"/>
                <w:color w:val="202124"/>
                <w:cs/>
                <w:lang w:bidi="lo-LA"/>
              </w:rPr>
              <w:t>ງ</w:t>
            </w:r>
            <w:r w:rsidRPr="000A265C">
              <w:rPr>
                <w:rFonts w:ascii="Phetsarath OT" w:eastAsia="Phetsarath OT" w:hAnsi="Phetsarath OT" w:cs="Phetsarath OT"/>
                <w:color w:val="202124"/>
                <w:lang w:bidi="th-TH"/>
              </w:rPr>
              <w:t xml:space="preserve">) </w:t>
            </w:r>
            <w:r w:rsidRPr="000A265C">
              <w:rPr>
                <w:rFonts w:ascii="Phetsarath OT" w:eastAsia="Phetsarath OT" w:hAnsi="Phetsarath OT" w:cs="Phetsarath OT"/>
                <w:color w:val="202124"/>
                <w:cs/>
                <w:lang w:bidi="lo-LA"/>
              </w:rPr>
              <w:t>ຂ້າງເທິງ</w:t>
            </w:r>
            <w:r w:rsidRPr="000A265C">
              <w:rPr>
                <w:rFonts w:ascii="Phetsarath OT" w:eastAsia="Phetsarath OT" w:hAnsi="Phetsarath OT" w:cs="Phetsarath OT"/>
                <w:color w:val="202124"/>
                <w:lang w:bidi="th-TH"/>
              </w:rPr>
              <w:t xml:space="preserve">, </w:t>
            </w:r>
            <w:r w:rsidRPr="000A265C">
              <w:rPr>
                <w:rFonts w:ascii="Phetsarath OT" w:eastAsia="Phetsarath OT" w:hAnsi="Phetsarath OT" w:cs="Phetsarath OT"/>
                <w:color w:val="202124"/>
                <w:cs/>
                <w:lang w:bidi="lo-LA"/>
              </w:rPr>
              <w:t>ການຈ່າຍເງິນບໍ່ເປັນການຍອມຮັບການບໍລິການ</w:t>
            </w:r>
            <w:r w:rsidRPr="000A265C">
              <w:rPr>
                <w:rFonts w:ascii="Phetsarath OT" w:eastAsia="Phetsarath OT" w:hAnsi="Phetsarath OT" w:cs="Phetsarath OT" w:hint="cs"/>
                <w:color w:val="202124"/>
                <w:cs/>
                <w:lang w:bidi="lo-LA"/>
              </w:rPr>
              <w:t xml:space="preserve"> </w:t>
            </w:r>
            <w:r w:rsidRPr="000A265C">
              <w:rPr>
                <w:rFonts w:ascii="Phetsarath OT" w:eastAsia="Phetsarath OT" w:hAnsi="Phetsarath OT" w:cs="Phetsarath OT"/>
                <w:color w:val="202124"/>
                <w:cs/>
                <w:lang w:bidi="lo-LA"/>
              </w:rPr>
              <w:t>ຫຼື</w:t>
            </w:r>
            <w:r w:rsidRPr="000A265C">
              <w:rPr>
                <w:rFonts w:ascii="Phetsarath OT" w:eastAsia="Phetsarath OT" w:hAnsi="Phetsarath OT" w:cs="Phetsarath OT" w:hint="cs"/>
                <w:color w:val="202124"/>
                <w:cs/>
                <w:lang w:bidi="lo-LA"/>
              </w:rPr>
              <w:t xml:space="preserve"> </w:t>
            </w:r>
            <w:r w:rsidRPr="000A265C">
              <w:rPr>
                <w:rFonts w:ascii="Phetsarath OT" w:eastAsia="Phetsarath OT" w:hAnsi="Phetsarath OT" w:cs="Phetsarath OT"/>
                <w:color w:val="202124"/>
                <w:cs/>
                <w:lang w:bidi="lo-LA"/>
              </w:rPr>
              <w:t>ການ</w:t>
            </w:r>
            <w:r w:rsidRPr="000A265C">
              <w:rPr>
                <w:rFonts w:ascii="Phetsarath OT" w:eastAsia="Phetsarath OT" w:hAnsi="Phetsarath OT" w:cs="Phetsarath OT" w:hint="cs"/>
                <w:color w:val="202124"/>
                <w:cs/>
                <w:lang w:bidi="lo-LA"/>
              </w:rPr>
              <w:t>ຜ່ອນຜັນ</w:t>
            </w:r>
            <w:r w:rsidRPr="000A265C">
              <w:rPr>
                <w:rFonts w:ascii="Phetsarath OT" w:eastAsia="Phetsarath OT" w:hAnsi="Phetsarath OT" w:cs="Phetsarath OT"/>
                <w:color w:val="202124"/>
                <w:cs/>
                <w:lang w:bidi="lo-LA"/>
              </w:rPr>
              <w:t xml:space="preserve">ພັນທະໃດໆຂອງທີ່ປຶກສາ </w:t>
            </w:r>
            <w:r w:rsidRPr="000A265C">
              <w:rPr>
                <w:rFonts w:ascii="Phetsarath OT" w:eastAsia="Phetsarath OT" w:hAnsi="Phetsarath OT" w:cs="Phetsarath OT" w:hint="cs"/>
                <w:color w:val="202124"/>
                <w:cs/>
                <w:lang w:bidi="lo-LA"/>
              </w:rPr>
              <w:t>ຕໍ່ໄປຂ້າງລຸ່ມນີ້</w:t>
            </w:r>
            <w:r w:rsidRPr="000A265C">
              <w:rPr>
                <w:rFonts w:ascii="Phetsarath OT" w:eastAsia="Phetsarath OT" w:hAnsi="Phetsarath OT" w:cs="Phetsarath OT"/>
                <w:color w:val="202124"/>
                <w:cs/>
                <w:lang w:bidi="lo-LA"/>
              </w:rPr>
              <w:t>.</w:t>
            </w:r>
          </w:p>
        </w:tc>
      </w:tr>
    </w:tbl>
    <w:p w14:paraId="2807C3AC" w14:textId="77777777" w:rsidR="000F3719" w:rsidRPr="00696AB8" w:rsidRDefault="000F3719"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Phetsarath OT" w:eastAsia="Phetsarath OT" w:hAnsi="Phetsarath OT" w:cs="Phetsarath OT"/>
          <w:b/>
          <w:bCs/>
          <w:color w:val="202124"/>
          <w:lang w:val="de-DE" w:bidi="th-TH"/>
        </w:rPr>
      </w:pPr>
      <w:r w:rsidRPr="00BD509A">
        <w:rPr>
          <w:rFonts w:ascii="Phetsarath OT" w:eastAsia="Phetsarath OT" w:hAnsi="Phetsarath OT" w:cs="Phetsarath OT" w:hint="cs"/>
          <w:b/>
          <w:bCs/>
          <w:color w:val="202124"/>
          <w:cs/>
          <w:lang w:bidi="lo-LA"/>
        </w:rPr>
        <w:t xml:space="preserve">ຊ. </w:t>
      </w:r>
      <w:r w:rsidRPr="00BD509A">
        <w:rPr>
          <w:rFonts w:ascii="Phetsarath OT" w:eastAsia="Phetsarath OT" w:hAnsi="Phetsarath OT" w:cs="Phetsarath OT"/>
          <w:b/>
          <w:bCs/>
          <w:color w:val="202124"/>
          <w:cs/>
          <w:lang w:bidi="lo-LA"/>
        </w:rPr>
        <w:t>ຄວາມຍຸດຕິທຳ ແລະ</w:t>
      </w:r>
      <w:r w:rsidRPr="00BD509A">
        <w:rPr>
          <w:rFonts w:ascii="Phetsarath OT" w:eastAsia="Phetsarath OT" w:hAnsi="Phetsarath OT" w:cs="Phetsarath OT" w:hint="cs"/>
          <w:b/>
          <w:bCs/>
          <w:color w:val="202124"/>
          <w:cs/>
          <w:lang w:bidi="lo-LA"/>
        </w:rPr>
        <w:t xml:space="preserve"> </w:t>
      </w:r>
      <w:r w:rsidRPr="00BD509A">
        <w:rPr>
          <w:rFonts w:ascii="Phetsarath OT" w:eastAsia="Phetsarath OT" w:hAnsi="Phetsarath OT" w:cs="Phetsarath OT"/>
          <w:b/>
          <w:bCs/>
          <w:color w:val="202124"/>
          <w:cs/>
          <w:lang w:bidi="lo-LA"/>
        </w:rPr>
        <w:t>ສັດທາທີ່ດີ</w:t>
      </w:r>
    </w:p>
    <w:tbl>
      <w:tblPr>
        <w:tblW w:w="9498" w:type="dxa"/>
        <w:jc w:val="center"/>
        <w:tblLayout w:type="fixed"/>
        <w:tblLook w:val="0000" w:firstRow="0" w:lastRow="0" w:firstColumn="0" w:lastColumn="0" w:noHBand="0" w:noVBand="0"/>
      </w:tblPr>
      <w:tblGrid>
        <w:gridCol w:w="2625"/>
        <w:gridCol w:w="6873"/>
      </w:tblGrid>
      <w:tr w:rsidR="000F3719" w:rsidRPr="00756970" w14:paraId="1C31F781" w14:textId="77777777" w:rsidTr="00CF0B3B">
        <w:trPr>
          <w:jc w:val="center"/>
        </w:trPr>
        <w:tc>
          <w:tcPr>
            <w:tcW w:w="2625" w:type="dxa"/>
          </w:tcPr>
          <w:p w14:paraId="4CEA5395" w14:textId="747781ED" w:rsidR="000F3719" w:rsidRPr="003C669E" w:rsidRDefault="002501EA" w:rsidP="00A70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5"/>
              <w:rPr>
                <w:rFonts w:ascii="Phetsarath OT" w:eastAsia="Phetsarath OT" w:hAnsi="Phetsarath OT" w:cs="Phetsarath OT"/>
                <w:b/>
                <w:bCs/>
                <w:color w:val="202124"/>
                <w:lang w:bidi="th-TH"/>
              </w:rPr>
            </w:pPr>
            <w:r>
              <w:rPr>
                <w:rFonts w:ascii="Phetsarath OT" w:eastAsia="Phetsarath OT" w:hAnsi="Phetsarath OT" w:cs="Phetsarath OT" w:hint="cs"/>
                <w:b/>
                <w:bCs/>
                <w:color w:val="202124"/>
                <w:cs/>
                <w:lang w:bidi="lo-LA"/>
              </w:rPr>
              <w:t>4</w:t>
            </w:r>
            <w:r w:rsidR="003C669E" w:rsidRPr="003C669E">
              <w:rPr>
                <w:rFonts w:ascii="Phetsarath OT" w:eastAsia="Phetsarath OT" w:hAnsi="Phetsarath OT" w:cs="Phetsarath OT" w:hint="cs"/>
                <w:b/>
                <w:bCs/>
                <w:color w:val="202124"/>
                <w:cs/>
                <w:lang w:bidi="lo-LA"/>
              </w:rPr>
              <w:t>3</w:t>
            </w:r>
            <w:r w:rsidR="000F3719" w:rsidRPr="003C669E">
              <w:rPr>
                <w:rFonts w:ascii="Phetsarath OT" w:eastAsia="Phetsarath OT" w:hAnsi="Phetsarath OT" w:cs="Phetsarath OT"/>
                <w:b/>
                <w:bCs/>
                <w:color w:val="202124"/>
                <w:lang w:bidi="th-TH"/>
              </w:rPr>
              <w:t xml:space="preserve">. </w:t>
            </w:r>
            <w:r w:rsidR="000F3719" w:rsidRPr="003C669E">
              <w:rPr>
                <w:rFonts w:ascii="Phetsarath OT" w:eastAsia="Phetsarath OT" w:hAnsi="Phetsarath OT" w:cs="Phetsarath OT"/>
                <w:b/>
                <w:bCs/>
                <w:color w:val="202124"/>
                <w:cs/>
                <w:lang w:bidi="lo-LA"/>
              </w:rPr>
              <w:t>ສັດທາທີ່ດີ</w:t>
            </w:r>
          </w:p>
          <w:p w14:paraId="54955A83" w14:textId="77777777" w:rsidR="000F3719" w:rsidRPr="003C669E" w:rsidRDefault="000F3719" w:rsidP="00A701C3"/>
        </w:tc>
        <w:tc>
          <w:tcPr>
            <w:tcW w:w="6873" w:type="dxa"/>
          </w:tcPr>
          <w:p w14:paraId="00BE3633" w14:textId="6A6D02DC" w:rsidR="000F3719" w:rsidRPr="003C669E" w:rsidRDefault="000F3719" w:rsidP="00A701C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19"/>
              <w:rPr>
                <w:rFonts w:ascii="Phetsarath OT" w:eastAsia="Phetsarath OT" w:hAnsi="Phetsarath OT" w:cs="Phetsarath OT"/>
                <w:color w:val="202124"/>
                <w:lang w:bidi="th-TH"/>
              </w:rPr>
            </w:pPr>
            <w:r w:rsidRPr="003C669E">
              <w:rPr>
                <w:rFonts w:ascii="Phetsarath OT" w:eastAsia="Phetsarath OT" w:hAnsi="Phetsarath OT" w:cs="Phetsarath OT"/>
                <w:color w:val="202124"/>
                <w:cs/>
                <w:lang w:bidi="lo-LA"/>
              </w:rPr>
              <w:t>ຄູ່​ຮ່ວມ​ງານ​ດຳ​ເນີນ​ການ​ໂດຍ​ສັດ​ຊື່​ຕໍ່​ສິດ​ຂອງ​ກັນ</w:t>
            </w:r>
            <w:r w:rsidRPr="003C669E">
              <w:rPr>
                <w:rFonts w:ascii="Phetsarath OT" w:eastAsia="Phetsarath OT" w:hAnsi="Phetsarath OT" w:cs="Phetsarath OT" w:hint="cs"/>
                <w:color w:val="202124"/>
                <w:cs/>
                <w:lang w:bidi="lo-LA"/>
              </w:rPr>
              <w:t xml:space="preserve"> </w:t>
            </w:r>
            <w:r w:rsidRPr="003C669E">
              <w:rPr>
                <w:rFonts w:ascii="Phetsarath OT" w:eastAsia="Phetsarath OT" w:hAnsi="Phetsarath OT" w:cs="Phetsarath OT"/>
                <w:color w:val="202124"/>
                <w:cs/>
                <w:lang w:bidi="lo-LA"/>
              </w:rPr>
              <w:t>​ແລະ</w:t>
            </w:r>
            <w:r w:rsidRPr="003C669E">
              <w:rPr>
                <w:rFonts w:ascii="Phetsarath OT" w:eastAsia="Phetsarath OT" w:hAnsi="Phetsarath OT" w:cs="Phetsarath OT" w:hint="cs"/>
                <w:color w:val="202124"/>
                <w:cs/>
                <w:lang w:bidi="lo-LA"/>
              </w:rPr>
              <w:t xml:space="preserve"> </w:t>
            </w:r>
            <w:r w:rsidRPr="003C669E">
              <w:rPr>
                <w:rFonts w:ascii="Phetsarath OT" w:eastAsia="Phetsarath OT" w:hAnsi="Phetsarath OT" w:cs="Phetsarath OT"/>
                <w:color w:val="202124"/>
                <w:cs/>
                <w:lang w:bidi="lo-LA"/>
              </w:rPr>
              <w:t>​ກັນ</w:t>
            </w:r>
            <w:r w:rsidRPr="003C669E">
              <w:rPr>
                <w:rFonts w:ascii="Phetsarath OT" w:eastAsia="Phetsarath OT" w:hAnsi="Phetsarath OT" w:cs="Phetsarath OT" w:hint="cs"/>
                <w:color w:val="202124"/>
                <w:cs/>
                <w:lang w:bidi="lo-LA"/>
              </w:rPr>
              <w:t xml:space="preserve"> </w:t>
            </w:r>
            <w:r w:rsidRPr="003C669E">
              <w:rPr>
                <w:rFonts w:ascii="Phetsarath OT" w:eastAsia="Phetsarath OT" w:hAnsi="Phetsarath OT" w:cs="Phetsarath OT"/>
                <w:color w:val="202124"/>
                <w:cs/>
                <w:lang w:bidi="lo-LA"/>
              </w:rPr>
              <w:t>​ພາຍ​ໃຕ້​ສັນ​ຍາ​ນີ້ ແລະ</w:t>
            </w:r>
            <w:r w:rsidRPr="003C669E">
              <w:rPr>
                <w:rFonts w:ascii="Phetsarath OT" w:eastAsia="Phetsarath OT" w:hAnsi="Phetsarath OT" w:cs="Phetsarath OT" w:hint="cs"/>
                <w:color w:val="202124"/>
                <w:cs/>
                <w:lang w:bidi="lo-LA"/>
              </w:rPr>
              <w:t xml:space="preserve"> </w:t>
            </w:r>
            <w:r w:rsidRPr="003C669E">
              <w:rPr>
                <w:rFonts w:ascii="Phetsarath OT" w:eastAsia="Phetsarath OT" w:hAnsi="Phetsarath OT" w:cs="Phetsarath OT"/>
                <w:color w:val="202124"/>
                <w:cs/>
                <w:lang w:bidi="lo-LA"/>
              </w:rPr>
              <w:t>​ຮັບ​ຮອງ​ເອົາ​ທຸກ​ມາດ​ຕະ​ການ​ທີ່​ສົມ​ເຫດ​ສົມ​ຜົນ​ເພື່ອ​ຮັບ​ປະ​ກັນ​ເປົ້າ​ໝາຍ​ຂອງ​ສັນ​ຍາ​ນີ້.</w:t>
            </w:r>
          </w:p>
        </w:tc>
      </w:tr>
    </w:tbl>
    <w:p w14:paraId="43F0D373" w14:textId="3FED8FFE" w:rsidR="000F3719" w:rsidRPr="00BD509A" w:rsidRDefault="000F3719" w:rsidP="00A701C3">
      <w:pPr>
        <w:spacing w:after="240"/>
        <w:rPr>
          <w:rFonts w:ascii="Phetsarath OT" w:eastAsia="Phetsarath OT" w:hAnsi="Phetsarath OT" w:cs="Phetsarath OT"/>
          <w:b/>
          <w:bCs/>
          <w:lang w:val="de-DE" w:eastAsia="de-DE" w:bidi="lo-LA"/>
        </w:rPr>
      </w:pPr>
    </w:p>
    <w:tbl>
      <w:tblPr>
        <w:tblW w:w="9639" w:type="dxa"/>
        <w:jc w:val="center"/>
        <w:tblLayout w:type="fixed"/>
        <w:tblLook w:val="0000" w:firstRow="0" w:lastRow="0" w:firstColumn="0" w:lastColumn="0" w:noHBand="0" w:noVBand="0"/>
      </w:tblPr>
      <w:tblGrid>
        <w:gridCol w:w="1774"/>
        <w:gridCol w:w="7865"/>
      </w:tblGrid>
      <w:tr w:rsidR="000F3719" w:rsidRPr="00C741B2" w14:paraId="15B7C6F7" w14:textId="77777777" w:rsidTr="00CE3DAD">
        <w:trPr>
          <w:jc w:val="center"/>
        </w:trPr>
        <w:tc>
          <w:tcPr>
            <w:tcW w:w="1774" w:type="dxa"/>
          </w:tcPr>
          <w:p w14:paraId="08ECC1FA" w14:textId="1C87E65F" w:rsidR="000F3719" w:rsidRPr="003D65F4" w:rsidRDefault="000F3719" w:rsidP="002C2FD1">
            <w:pPr>
              <w:ind w:left="316" w:hanging="316"/>
              <w:rPr>
                <w:rFonts w:ascii="Phetsarath OT" w:eastAsia="Phetsarath OT" w:hAnsi="Phetsarath OT" w:cs="Phetsarath OT"/>
                <w:b/>
                <w:bCs/>
                <w:lang w:val="de-DE" w:bidi="lo-LA"/>
              </w:rPr>
            </w:pPr>
            <w:r w:rsidRPr="003B29DE">
              <w:rPr>
                <w:rFonts w:ascii="Phetsarath OT" w:eastAsia="Phetsarath OT" w:hAnsi="Phetsarath OT" w:cs="Phetsarath OT" w:hint="cs"/>
                <w:b/>
                <w:bCs/>
                <w:cs/>
                <w:lang w:bidi="lo-LA"/>
              </w:rPr>
              <w:t>4</w:t>
            </w:r>
            <w:r w:rsidR="003B29DE">
              <w:rPr>
                <w:rFonts w:ascii="Phetsarath OT" w:eastAsia="Phetsarath OT" w:hAnsi="Phetsarath OT" w:cs="Phetsarath OT" w:hint="cs"/>
                <w:b/>
                <w:bCs/>
                <w:cs/>
                <w:lang w:bidi="lo-LA"/>
              </w:rPr>
              <w:t>4</w:t>
            </w:r>
            <w:r w:rsidRPr="003B29DE">
              <w:rPr>
                <w:rFonts w:ascii="Phetsarath OT" w:eastAsia="Phetsarath OT" w:hAnsi="Phetsarath OT" w:cs="Phetsarath OT" w:hint="cs"/>
                <w:b/>
                <w:bCs/>
                <w:cs/>
                <w:lang w:bidi="lo-LA"/>
              </w:rPr>
              <w:t>. ສິດໃນການ</w:t>
            </w:r>
            <w:r w:rsidR="002C2FD1">
              <w:rPr>
                <w:rFonts w:ascii="Phetsarath OT" w:eastAsia="Phetsarath OT" w:hAnsi="Phetsarath OT" w:cs="Phetsarath OT" w:hint="cs"/>
                <w:b/>
                <w:bCs/>
                <w:cs/>
                <w:lang w:bidi="lo-LA"/>
              </w:rPr>
              <w:t xml:space="preserve"> </w:t>
            </w:r>
            <w:r w:rsidRPr="003B29DE">
              <w:rPr>
                <w:rFonts w:ascii="Phetsarath OT" w:eastAsia="Phetsarath OT" w:hAnsi="Phetsarath OT" w:cs="Phetsarath OT" w:hint="cs"/>
                <w:b/>
                <w:bCs/>
                <w:cs/>
                <w:lang w:bidi="lo-LA"/>
              </w:rPr>
              <w:t>ຮ້ອງທຸ</w:t>
            </w:r>
            <w:r w:rsidR="002C2FD1">
              <w:rPr>
                <w:rFonts w:ascii="Phetsarath OT" w:eastAsia="Phetsarath OT" w:hAnsi="Phetsarath OT" w:cs="Phetsarath OT" w:hint="cs"/>
                <w:b/>
                <w:bCs/>
                <w:cs/>
                <w:lang w:bidi="lo-LA"/>
              </w:rPr>
              <w:t>ກ</w:t>
            </w:r>
            <w:r w:rsidRPr="003B29DE">
              <w:rPr>
                <w:rFonts w:ascii="Phetsarath OT" w:eastAsia="Phetsarath OT" w:hAnsi="Phetsarath OT" w:cs="Phetsarath OT" w:hint="cs"/>
                <w:b/>
                <w:bCs/>
                <w:cs/>
                <w:lang w:bidi="lo-LA"/>
              </w:rPr>
              <w:t>ຂອງທ</w:t>
            </w:r>
            <w:r w:rsidR="002C2FD1">
              <w:rPr>
                <w:rFonts w:ascii="Phetsarath OT" w:eastAsia="Phetsarath OT" w:hAnsi="Phetsarath OT" w:cs="Phetsarath OT" w:hint="cs"/>
                <w:b/>
                <w:bCs/>
                <w:cs/>
                <w:lang w:bidi="lo-LA"/>
              </w:rPr>
              <w:t>ີ່</w:t>
            </w:r>
            <w:r w:rsidRPr="003B29DE">
              <w:rPr>
                <w:rFonts w:ascii="Phetsarath OT" w:eastAsia="Phetsarath OT" w:hAnsi="Phetsarath OT" w:cs="Phetsarath OT" w:hint="cs"/>
                <w:b/>
                <w:bCs/>
                <w:cs/>
                <w:lang w:bidi="lo-LA"/>
              </w:rPr>
              <w:t>ປຶກສາ</w:t>
            </w:r>
          </w:p>
        </w:tc>
        <w:tc>
          <w:tcPr>
            <w:tcW w:w="7865" w:type="dxa"/>
          </w:tcPr>
          <w:p w14:paraId="1B155E28" w14:textId="2D4C5E36" w:rsidR="00217708" w:rsidRPr="00217708" w:rsidRDefault="00217708" w:rsidP="00A701C3">
            <w:pPr>
              <w:pStyle w:val="Sub-ClauseText"/>
              <w:spacing w:before="0" w:after="200"/>
              <w:ind w:left="510" w:right="335" w:hanging="540"/>
              <w:jc w:val="left"/>
              <w:rPr>
                <w:rFonts w:ascii="Phetsarath OT" w:eastAsia="Phetsarath OT" w:hAnsi="Phetsarath OT" w:cs="Phetsarath OT"/>
                <w:b/>
                <w:szCs w:val="24"/>
                <w:lang w:val="de-DE" w:bidi="lo-LA"/>
              </w:rPr>
            </w:pPr>
            <w:r w:rsidRPr="00217708">
              <w:rPr>
                <w:rFonts w:ascii="Phetsarath OT" w:hAnsi="Phetsarath OT" w:cs="Phetsarath OT" w:hint="cs"/>
                <w:spacing w:val="0"/>
                <w:szCs w:val="24"/>
                <w:cs/>
                <w:lang w:bidi="lo-LA"/>
              </w:rPr>
              <w:t>44</w:t>
            </w:r>
            <w:r w:rsidRPr="00217708">
              <w:rPr>
                <w:rFonts w:ascii="Phetsarath OT" w:hAnsi="Phetsarath OT" w:cs="Phetsarath OT"/>
                <w:spacing w:val="0"/>
                <w:szCs w:val="24"/>
                <w:lang w:val="de-DE"/>
              </w:rPr>
              <w:t>.</w:t>
            </w:r>
            <w:r w:rsidRPr="00217708">
              <w:rPr>
                <w:rFonts w:ascii="Phetsarath OT" w:hAnsi="Phetsarath OT" w:cs="Phetsarath OT" w:hint="cs"/>
                <w:spacing w:val="0"/>
                <w:szCs w:val="24"/>
                <w:cs/>
                <w:lang w:val="de-DE" w:bidi="lo-LA"/>
              </w:rPr>
              <w:t>1</w:t>
            </w:r>
            <w:r w:rsidRPr="00217708">
              <w:rPr>
                <w:rFonts w:ascii="Phetsarath OT" w:hAnsi="Phetsarath OT" w:cs="Phetsarath OT"/>
                <w:spacing w:val="0"/>
                <w:szCs w:val="24"/>
                <w:lang w:val="de-DE"/>
              </w:rPr>
              <w:t xml:space="preserve"> </w:t>
            </w:r>
            <w:r>
              <w:rPr>
                <w:rFonts w:ascii="Phetsarath OT" w:hAnsi="Phetsarath OT" w:cs="Phetsarath OT" w:hint="cs"/>
                <w:spacing w:val="0"/>
                <w:szCs w:val="24"/>
                <w:cs/>
                <w:lang w:val="de-DE" w:bidi="lo-LA"/>
              </w:rPr>
              <w:t xml:space="preserve"> </w:t>
            </w:r>
            <w:r w:rsidRPr="00217708">
              <w:rPr>
                <w:rFonts w:ascii="Phetsarath OT" w:hAnsi="Phetsarath OT" w:cs="Phetsarath OT" w:hint="cs"/>
                <w:szCs w:val="24"/>
                <w:cs/>
                <w:lang w:bidi="lo-LA"/>
              </w:rPr>
              <w:t>ທີ່ປຶກສາ</w:t>
            </w:r>
            <w:r w:rsidRPr="00217708">
              <w:rPr>
                <w:rFonts w:ascii="Phetsarath OT" w:hAnsi="Phetsarath OT" w:cs="Phetsarath OT"/>
                <w:szCs w:val="24"/>
                <w:cs/>
                <w:lang w:bidi="lo-LA"/>
              </w:rPr>
              <w:t>ທຸກໆຄົນມີສິດ</w:t>
            </w:r>
            <w:r w:rsidRPr="00217708">
              <w:rPr>
                <w:rFonts w:ascii="Phetsarath OT" w:hAnsi="Phetsarath OT" w:cs="Phetsarath OT" w:hint="cs"/>
                <w:szCs w:val="24"/>
                <w:cs/>
                <w:lang w:bidi="lo-LA"/>
              </w:rPr>
              <w:t xml:space="preserve"> </w:t>
            </w:r>
            <w:r w:rsidRPr="00217708">
              <w:rPr>
                <w:rFonts w:ascii="Phetsarath OT" w:hAnsi="Phetsarath OT" w:cs="Phetsarath OT"/>
                <w:szCs w:val="24"/>
                <w:cs/>
                <w:lang w:bidi="lo-LA"/>
              </w:rPr>
              <w:t>ໃນການຕໍ່ວ່າ</w:t>
            </w:r>
            <w:r w:rsidRPr="00217708">
              <w:rPr>
                <w:rFonts w:ascii="Phetsarath OT" w:hAnsi="Phetsarath OT" w:cs="Phetsarath OT"/>
                <w:szCs w:val="24"/>
                <w:lang w:val="de-DE"/>
              </w:rPr>
              <w:t xml:space="preserve">, </w:t>
            </w:r>
            <w:r w:rsidRPr="00217708">
              <w:rPr>
                <w:rFonts w:ascii="Phetsarath OT" w:hAnsi="Phetsarath OT" w:cs="Phetsarath OT"/>
                <w:szCs w:val="24"/>
                <w:cs/>
                <w:lang w:bidi="lo-LA"/>
              </w:rPr>
              <w:t>ຖ້າຫາກ​ເຫັນວ່າຕົນເອງໄດ້ຮັບຄວາມ</w:t>
            </w:r>
            <w:r w:rsidRPr="00217708">
              <w:rPr>
                <w:rFonts w:ascii="Phetsarath OT" w:hAnsi="Phetsarath OT" w:cs="Phetsarath OT"/>
                <w:szCs w:val="24"/>
                <w:lang w:val="de-DE"/>
              </w:rPr>
              <w:t xml:space="preserve"> </w:t>
            </w:r>
            <w:r w:rsidRPr="00217708">
              <w:rPr>
                <w:rFonts w:ascii="Phetsarath OT" w:hAnsi="Phetsarath OT" w:cs="Phetsarath OT"/>
                <w:szCs w:val="24"/>
                <w:cs/>
                <w:lang w:bidi="lo-LA"/>
              </w:rPr>
              <w:t>ເຊື່ອມເສຍ ຫລື ເສຍຫາຍ ຈາກ</w:t>
            </w:r>
            <w:r w:rsidRPr="00217708">
              <w:rPr>
                <w:rFonts w:ascii="Phetsarath OT" w:hAnsi="Phetsarath OT" w:cs="Phetsarath OT" w:hint="cs"/>
                <w:szCs w:val="24"/>
                <w:cs/>
                <w:lang w:bidi="lo-LA"/>
              </w:rPr>
              <w:t>ຜູ້</w:t>
            </w:r>
            <w:r w:rsidRPr="00217708">
              <w:rPr>
                <w:rFonts w:ascii="Phetsarath OT" w:hAnsi="Phetsarath OT" w:cs="Phetsarath OT"/>
                <w:szCs w:val="24"/>
                <w:cs/>
                <w:lang w:bidi="lo-LA"/>
              </w:rPr>
              <w:t>ຈັດ​ຊື້</w:t>
            </w:r>
            <w:r w:rsidRPr="00217708">
              <w:rPr>
                <w:rFonts w:ascii="Phetsarath OT" w:hAnsi="Phetsarath OT" w:cs="Phetsarath OT" w:hint="cs"/>
                <w:bCs/>
                <w:szCs w:val="24"/>
                <w:cs/>
                <w:lang w:bidi="lo-LA"/>
              </w:rPr>
              <w:t>-</w:t>
            </w:r>
            <w:r w:rsidRPr="00217708">
              <w:rPr>
                <w:rFonts w:ascii="Phetsarath OT" w:hAnsi="Phetsarath OT" w:cs="Phetsarath OT" w:hint="cs"/>
                <w:b/>
                <w:szCs w:val="24"/>
                <w:cs/>
                <w:lang w:bidi="lo-LA"/>
              </w:rPr>
              <w:t>ຈັດຈ້າງ</w:t>
            </w:r>
            <w:r w:rsidRPr="00217708">
              <w:rPr>
                <w:rFonts w:ascii="Phetsarath OT" w:hAnsi="Phetsarath OT" w:cs="Phetsarath OT"/>
                <w:b/>
                <w:szCs w:val="24"/>
                <w:cs/>
                <w:lang w:bidi="lo-LA"/>
              </w:rPr>
              <w:t xml:space="preserve"> </w:t>
            </w:r>
            <w:r w:rsidRPr="00217708">
              <w:rPr>
                <w:rFonts w:ascii="Phetsarath OT" w:hAnsi="Phetsarath OT" w:cs="Phetsarath OT"/>
                <w:szCs w:val="24"/>
                <w:cs/>
                <w:lang w:bidi="lo-LA"/>
              </w:rPr>
              <w:t>ໃນການກະທຳທີ່ເປັນການເອົາປຽບຕາມທີ່ລະບຸໄວ້ຢູ່ໃນ</w:t>
            </w:r>
            <w:r w:rsidRPr="00217708">
              <w:rPr>
                <w:rFonts w:ascii="Phetsarath OT" w:hAnsi="Phetsarath OT" w:cs="Phetsarath OT"/>
                <w:b/>
                <w:szCs w:val="24"/>
                <w:cs/>
                <w:lang w:bidi="lo-LA"/>
              </w:rPr>
              <w:t>ຄຳ​ແນະ​ນຳ​ກ່ຽວ​ກັບ</w:t>
            </w:r>
            <w:r w:rsidRPr="00217708">
              <w:rPr>
                <w:rFonts w:ascii="Saysettha Lao" w:hAnsi="Saysettha Lao"/>
                <w:bCs/>
                <w:szCs w:val="24"/>
                <w:lang w:val="de-DE"/>
              </w:rPr>
              <w:t>¡¾­</w:t>
            </w:r>
            <w:r w:rsidRPr="00217708">
              <w:rPr>
                <w:rFonts w:ascii="Phetsarath OT" w:eastAsia="Phetsarath OT" w:hAnsi="Phetsarath OT" w:cs="Phetsarath OT"/>
                <w:b/>
                <w:szCs w:val="24"/>
                <w:cs/>
                <w:lang w:bidi="lo-LA"/>
              </w:rPr>
              <w:t>ຈັດຕັ້ງປະຕິບັດກົດໝາຍວ່າດ້ວຍການຈັດຊື້ຈັດຈ້າງດ້ວຍທຶນຂອງລັດ</w:t>
            </w:r>
            <w:r w:rsidRPr="00217708">
              <w:rPr>
                <w:rFonts w:ascii="Phetsarath OT" w:eastAsia="Phetsarath OT" w:hAnsi="Phetsarath OT" w:cs="Phetsarath OT" w:hint="cs"/>
                <w:b/>
                <w:szCs w:val="24"/>
                <w:cs/>
                <w:lang w:bidi="lo-LA"/>
              </w:rPr>
              <w:t>.</w:t>
            </w:r>
          </w:p>
          <w:p w14:paraId="1DC9DE14" w14:textId="0ECA45D3" w:rsidR="00217708" w:rsidRPr="00217708" w:rsidRDefault="00217708" w:rsidP="00A701C3">
            <w:pPr>
              <w:pStyle w:val="Sub-ClauseText"/>
              <w:spacing w:before="0"/>
              <w:ind w:left="600" w:right="335" w:hanging="600"/>
              <w:jc w:val="left"/>
              <w:rPr>
                <w:rFonts w:ascii="Phetsarath OT" w:eastAsia="Phetsarath OT" w:hAnsi="Phetsarath OT" w:cs="Phetsarath OT"/>
                <w:b/>
                <w:szCs w:val="24"/>
                <w:lang w:val="de-DE" w:bidi="lo-LA"/>
              </w:rPr>
            </w:pPr>
            <w:r w:rsidRPr="00217708">
              <w:rPr>
                <w:rFonts w:ascii="Phetsarath OT" w:hAnsi="Phetsarath OT" w:cs="Phetsarath OT"/>
                <w:szCs w:val="24"/>
                <w:cs/>
                <w:lang w:val="en-GB" w:bidi="lo-LA"/>
              </w:rPr>
              <w:t>44.2</w:t>
            </w:r>
            <w:r w:rsidRPr="00217708">
              <w:rPr>
                <w:rFonts w:asciiTheme="minorHAnsi" w:hAnsiTheme="minorHAnsi" w:cstheme="minorHAnsi"/>
                <w:szCs w:val="24"/>
                <w:lang w:val="de-DE"/>
              </w:rPr>
              <w:t xml:space="preserve">  </w:t>
            </w:r>
            <w:r w:rsidRPr="00217708">
              <w:rPr>
                <w:rFonts w:ascii="Phetsarath OT" w:hAnsi="Phetsarath OT" w:cs="Phetsarath OT"/>
                <w:szCs w:val="24"/>
                <w:cs/>
                <w:lang w:bidi="lo-LA"/>
              </w:rPr>
              <w:t>ຂັ້ນຕອນທຳອິດ</w:t>
            </w:r>
            <w:r w:rsidRPr="00217708">
              <w:rPr>
                <w:rFonts w:ascii="Phetsarath OT" w:hAnsi="Phetsarath OT" w:cs="Phetsarath OT" w:hint="cs"/>
                <w:szCs w:val="24"/>
                <w:cs/>
                <w:lang w:bidi="lo-LA"/>
              </w:rPr>
              <w:t>ແມ່ນໃຫ້ສົ່ງຄຳຮ້ອງທຸກເຈົ້າຂອງໂຄງການ ແລະ</w:t>
            </w:r>
            <w:r w:rsidRPr="00217708">
              <w:rPr>
                <w:rFonts w:ascii="Phetsarath OT" w:hAnsi="Phetsarath OT" w:cs="Phetsarath OT"/>
                <w:szCs w:val="24"/>
                <w:lang w:val="de-DE" w:bidi="lo-LA"/>
              </w:rPr>
              <w:t xml:space="preserve"> </w:t>
            </w:r>
            <w:r w:rsidRPr="00217708">
              <w:rPr>
                <w:rFonts w:ascii="Phetsarath OT" w:hAnsi="Phetsarath OT" w:cs="Phetsarath OT"/>
                <w:szCs w:val="24"/>
                <w:cs/>
                <w:lang w:bidi="lo-LA"/>
              </w:rPr>
              <w:t>ດຳເນີນການແກ້ໄຂຕາມຂັ້ນຕອນການບໍລິຫານຕາມທີ່ໄດ້ກຳນົດໄວ້ຢູ່ໃນ</w:t>
            </w:r>
            <w:r w:rsidRPr="00217708">
              <w:rPr>
                <w:rFonts w:ascii="Phetsarath OT" w:hAnsi="Phetsarath OT" w:cs="Phetsarath OT"/>
                <w:b/>
                <w:szCs w:val="24"/>
                <w:cs/>
                <w:lang w:bidi="lo-LA"/>
              </w:rPr>
              <w:t>ຄຳ​ແນະ​ນຳ​ກ່ຽວ​ກັບ</w:t>
            </w:r>
            <w:r w:rsidRPr="00217708">
              <w:rPr>
                <w:rFonts w:ascii="Phetsarath OT" w:eastAsia="Phetsarath OT" w:hAnsi="Phetsarath OT" w:cs="Phetsarath OT"/>
                <w:b/>
                <w:szCs w:val="24"/>
                <w:cs/>
                <w:lang w:bidi="lo-LA"/>
              </w:rPr>
              <w:t>ຈັດຕັ້ງປະຕິບັດກົດໝາຍວ່າດ້ວຍການຈັດຊື້ຈັດຈ້າງດ້ວຍທຶນຂອງລັດ</w:t>
            </w:r>
            <w:r w:rsidRPr="00217708">
              <w:rPr>
                <w:rFonts w:ascii="Phetsarath OT" w:eastAsia="Phetsarath OT" w:hAnsi="Phetsarath OT" w:cs="Phetsarath OT" w:hint="cs"/>
                <w:b/>
                <w:szCs w:val="24"/>
                <w:cs/>
                <w:lang w:bidi="lo-LA"/>
              </w:rPr>
              <w:t>.</w:t>
            </w:r>
          </w:p>
          <w:p w14:paraId="64596BEC" w14:textId="202F75FB" w:rsidR="00217708" w:rsidRPr="00217708" w:rsidRDefault="00217708" w:rsidP="00A701C3">
            <w:pPr>
              <w:pStyle w:val="Sub-ClauseText"/>
              <w:spacing w:before="0"/>
              <w:ind w:left="600" w:right="335" w:hanging="630"/>
              <w:jc w:val="left"/>
              <w:rPr>
                <w:rFonts w:ascii="Phetsarath OT" w:hAnsi="Phetsarath OT" w:cs="Phetsarath OT"/>
                <w:spacing w:val="0"/>
                <w:szCs w:val="24"/>
                <w:lang w:val="de-DE"/>
              </w:rPr>
            </w:pPr>
            <w:r w:rsidRPr="00217708">
              <w:rPr>
                <w:rFonts w:ascii="Phetsarath OT" w:hAnsi="Phetsarath OT" w:cs="Phetsarath OT"/>
                <w:szCs w:val="24"/>
                <w:cs/>
                <w:lang w:val="de-DE" w:bidi="lo-LA"/>
              </w:rPr>
              <w:t>44.3</w:t>
            </w:r>
            <w:r w:rsidRPr="00217708">
              <w:rPr>
                <w:rFonts w:asciiTheme="minorHAnsi" w:hAnsiTheme="minorHAnsi" w:cstheme="minorHAnsi"/>
                <w:szCs w:val="24"/>
                <w:lang w:val="de-DE"/>
              </w:rPr>
              <w:t xml:space="preserve"> </w:t>
            </w:r>
            <w:r w:rsidRPr="00217708">
              <w:rPr>
                <w:rFonts w:asciiTheme="minorHAnsi" w:hAnsiTheme="minorHAnsi" w:cs="DokChampa" w:hint="cs"/>
                <w:szCs w:val="24"/>
                <w:cs/>
                <w:lang w:val="en-GB" w:bidi="lo-LA"/>
              </w:rPr>
              <w:t xml:space="preserve"> </w:t>
            </w:r>
            <w:r w:rsidRPr="00217708">
              <w:rPr>
                <w:rFonts w:ascii="Phetsarath OT" w:hAnsi="Phetsarath OT" w:cs="Phetsarath OT"/>
                <w:szCs w:val="24"/>
                <w:cs/>
                <w:lang w:bidi="lo-LA"/>
              </w:rPr>
              <w:t>ຖ້າວ່າຜົນຂອງການ​ແກ້​ໄຂທາງດ້ານບໍລິຫານ</w:t>
            </w:r>
            <w:r w:rsidRPr="00217708">
              <w:rPr>
                <w:rFonts w:ascii="Phetsarath OT" w:hAnsi="Phetsarath OT" w:cs="Phetsarath OT" w:hint="cs"/>
                <w:szCs w:val="24"/>
                <w:cs/>
                <w:lang w:bidi="lo-LA"/>
              </w:rPr>
              <w:t xml:space="preserve"> </w:t>
            </w:r>
            <w:r w:rsidRPr="00217708">
              <w:rPr>
                <w:rFonts w:ascii="Phetsarath OT" w:hAnsi="Phetsarath OT" w:cs="Phetsarath OT"/>
                <w:szCs w:val="24"/>
                <w:cs/>
                <w:lang w:bidi="lo-LA"/>
              </w:rPr>
              <w:t>ບໍ່​</w:t>
            </w:r>
            <w:r w:rsidRPr="00217708">
              <w:rPr>
                <w:rFonts w:ascii="Phetsarath OT" w:hAnsi="Phetsarath OT" w:cs="Phetsarath OT" w:hint="cs"/>
                <w:szCs w:val="24"/>
                <w:cs/>
                <w:lang w:bidi="lo-LA"/>
              </w:rPr>
              <w:t>ເປັນທີ່</w:t>
            </w:r>
            <w:r w:rsidRPr="00217708">
              <w:rPr>
                <w:rFonts w:ascii="Phetsarath OT" w:hAnsi="Phetsarath OT" w:cs="Phetsarath OT"/>
                <w:szCs w:val="24"/>
                <w:cs/>
                <w:lang w:bidi="lo-LA"/>
              </w:rPr>
              <w:t>​ພໍ​ໃຈ</w:t>
            </w:r>
            <w:r w:rsidRPr="00217708">
              <w:rPr>
                <w:rFonts w:ascii="Phetsarath OT" w:hAnsi="Phetsarath OT" w:cs="Phetsarath OT"/>
                <w:szCs w:val="24"/>
                <w:lang w:val="de-DE"/>
              </w:rPr>
              <w:t xml:space="preserve">, </w:t>
            </w:r>
            <w:r w:rsidRPr="00217708">
              <w:rPr>
                <w:rFonts w:ascii="Phetsarath OT" w:hAnsi="Phetsarath OT" w:cs="Phetsarath OT" w:hint="cs"/>
                <w:szCs w:val="24"/>
                <w:cs/>
                <w:lang w:bidi="lo-LA"/>
              </w:rPr>
              <w:t>ຜູ້</w:t>
            </w:r>
            <w:r w:rsidRPr="00217708">
              <w:rPr>
                <w:rFonts w:ascii="Phetsarath OT" w:hAnsi="Phetsarath OT" w:cs="Phetsarath OT"/>
                <w:szCs w:val="24"/>
                <w:cs/>
                <w:lang w:bidi="lo-LA"/>
              </w:rPr>
              <w:t>ປະມູນສາມາດຕໍ່ວ່າຫາກະຊວງການເງິນ</w:t>
            </w:r>
            <w:r w:rsidRPr="00217708">
              <w:rPr>
                <w:rFonts w:ascii="Phetsarath OT" w:hAnsi="Phetsarath OT" w:cs="Phetsarath OT" w:hint="cs"/>
                <w:szCs w:val="24"/>
                <w:cs/>
                <w:lang w:bidi="lo-LA"/>
              </w:rPr>
              <w:t>-ພະແນກຄູ້ມຄອງການຈັດຊື້</w:t>
            </w:r>
            <w:r w:rsidRPr="00217708">
              <w:rPr>
                <w:rFonts w:ascii="Phetsarath OT" w:hAnsi="Phetsarath OT" w:cs="Phetsarath OT" w:hint="cs"/>
                <w:bCs/>
                <w:color w:val="FF0000"/>
                <w:szCs w:val="24"/>
                <w:cs/>
                <w:lang w:bidi="lo-LA"/>
              </w:rPr>
              <w:t>-</w:t>
            </w:r>
            <w:r w:rsidRPr="00217708">
              <w:rPr>
                <w:rFonts w:ascii="Phetsarath OT" w:hAnsi="Phetsarath OT" w:cs="Phetsarath OT" w:hint="cs"/>
                <w:b/>
                <w:szCs w:val="24"/>
                <w:cs/>
                <w:lang w:bidi="lo-LA"/>
              </w:rPr>
              <w:t>ຈັດຈ້າງ</w:t>
            </w:r>
            <w:r w:rsidRPr="00217708">
              <w:rPr>
                <w:rFonts w:ascii="Phetsarath OT" w:hAnsi="Phetsarath OT" w:cs="Phetsarath OT" w:hint="cs"/>
                <w:szCs w:val="24"/>
                <w:cs/>
                <w:lang w:bidi="lo-LA"/>
              </w:rPr>
              <w:t xml:space="preserve">ຂອງລັດ ຈະເປັນຜູ້ນໍາພາການແກ້ໄຂຂໍ້ຂັດແຍ່ງ. </w:t>
            </w:r>
            <w:r w:rsidRPr="00217708">
              <w:rPr>
                <w:rFonts w:ascii="Phetsarath OT" w:hAnsi="Phetsarath OT" w:cs="Phetsarath OT"/>
                <w:szCs w:val="24"/>
                <w:cs/>
                <w:lang w:bidi="lo-LA"/>
              </w:rPr>
              <w:t>ສະຖານທີ່ ແລະ ທີ່ຢູ່ ສຳລັບຂັ້ນຕອນທຳອິດໃນການຍື່ນການຕໍ່ວ່າຫາ</w:t>
            </w:r>
            <w:r w:rsidRPr="00217708">
              <w:rPr>
                <w:rFonts w:ascii="Phetsarath OT" w:hAnsi="Phetsarath OT" w:cs="Phetsarath OT" w:hint="cs"/>
                <w:szCs w:val="24"/>
                <w:cs/>
                <w:lang w:bidi="lo-LA"/>
              </w:rPr>
              <w:t xml:space="preserve">ຫ່ນວຍງານຮັບຜິດຊອບ ການ​ຈັດ​ຊື້-ຈັດ​ຈ້າງ </w:t>
            </w:r>
            <w:r w:rsidRPr="00217708">
              <w:rPr>
                <w:rFonts w:ascii="Phetsarath OT" w:hAnsi="Phetsarath OT" w:cs="Phetsarath OT"/>
                <w:szCs w:val="24"/>
                <w:cs/>
                <w:lang w:bidi="lo-LA"/>
              </w:rPr>
              <w:t>ທີ່ໄດ້ກຳນົດໄວ້​ໃນ</w:t>
            </w:r>
            <w:r w:rsidRPr="00217708">
              <w:rPr>
                <w:rFonts w:ascii="Phetsarath OT" w:hAnsi="Phetsarath OT" w:cs="Phetsarath OT" w:hint="cs"/>
                <w:szCs w:val="24"/>
                <w:cs/>
                <w:lang w:bidi="lo-LA"/>
              </w:rPr>
              <w:t>ຂໍ້ມູນສໍາລັບການປະມູນ</w:t>
            </w:r>
          </w:p>
          <w:p w14:paraId="7DDA51DC" w14:textId="64EE13FF" w:rsidR="000F3719" w:rsidRPr="00217708" w:rsidRDefault="00217708" w:rsidP="00A701C3">
            <w:pPr>
              <w:spacing w:after="240"/>
              <w:ind w:left="781" w:right="-72" w:hanging="781"/>
              <w:rPr>
                <w:lang w:val="de-DE"/>
              </w:rPr>
            </w:pPr>
            <w:r w:rsidRPr="00217708">
              <w:rPr>
                <w:rFonts w:asciiTheme="minorHAnsi" w:hAnsiTheme="minorHAnsi" w:cs="DokChampa" w:hint="cs"/>
                <w:cs/>
                <w:lang w:val="en-GB" w:bidi="lo-LA"/>
              </w:rPr>
              <w:t>44.4</w:t>
            </w:r>
            <w:r w:rsidRPr="00217708">
              <w:rPr>
                <w:rFonts w:asciiTheme="minorHAnsi" w:hAnsiTheme="minorHAnsi" w:cstheme="minorHAnsi"/>
                <w:lang w:val="de-DE"/>
              </w:rPr>
              <w:t xml:space="preserve"> </w:t>
            </w:r>
            <w:r w:rsidRPr="00217708">
              <w:rPr>
                <w:rFonts w:ascii="Phetsarath OT" w:eastAsia="Phetsarath OT" w:hAnsi="Phetsarath OT" w:cs="Phetsarath OT" w:hint="cs"/>
                <w:cs/>
                <w:lang w:bidi="lo-LA"/>
              </w:rPr>
              <w:t>ຜູ້ປະມູນ</w:t>
            </w:r>
            <w:r w:rsidRPr="00217708">
              <w:rPr>
                <w:rFonts w:ascii="Phetsarath OT" w:eastAsia="Phetsarath OT" w:hAnsi="Phetsarath OT" w:cs="Phetsarath OT"/>
                <w:cs/>
                <w:lang w:bidi="lo-LA"/>
              </w:rPr>
              <w:t xml:space="preserve"> </w:t>
            </w:r>
            <w:r w:rsidRPr="00217708">
              <w:rPr>
                <w:rFonts w:ascii="Phetsarath OT" w:eastAsia="Phetsarath OT" w:hAnsi="Phetsarath OT" w:cs="Phetsarath OT" w:hint="cs"/>
                <w:cs/>
                <w:lang w:bidi="lo-LA"/>
              </w:rPr>
              <w:t>ອາດຈະຍື່ນ</w:t>
            </w:r>
            <w:r w:rsidRPr="00217708">
              <w:rPr>
                <w:rFonts w:ascii="Phetsarath OT" w:eastAsia="Phetsarath OT" w:hAnsi="Phetsarath OT" w:cs="Phetsarath OT"/>
                <w:cs/>
                <w:lang w:bidi="lo-LA"/>
              </w:rPr>
              <w:t xml:space="preserve"> </w:t>
            </w:r>
            <w:r w:rsidRPr="00217708">
              <w:rPr>
                <w:rFonts w:ascii="Phetsarath OT" w:eastAsia="Phetsarath OT" w:hAnsi="Phetsarath OT" w:cs="Phetsarath OT" w:hint="cs"/>
                <w:cs/>
                <w:lang w:bidi="lo-LA"/>
              </w:rPr>
              <w:t>ຄຳ</w:t>
            </w:r>
            <w:r w:rsidRPr="00217708">
              <w:rPr>
                <w:rFonts w:ascii="Phetsarath OT" w:eastAsia="Phetsarath OT" w:hAnsi="Phetsarath OT" w:cs="Phetsarath OT"/>
                <w:cs/>
                <w:lang w:bidi="lo-LA"/>
              </w:rPr>
              <w:t xml:space="preserve"> </w:t>
            </w:r>
            <w:r w:rsidRPr="00217708">
              <w:rPr>
                <w:rFonts w:ascii="Phetsarath OT" w:eastAsia="Phetsarath OT" w:hAnsi="Phetsarath OT" w:cs="Phetsarath OT" w:hint="cs"/>
                <w:cs/>
                <w:lang w:bidi="lo-LA"/>
              </w:rPr>
              <w:t>ຮ້ອງທຸກຕໍ່ສານຖ້າວ່າບໍ່ພໍໃຈກັບການແກ້ໄຂການຮ້ອງທຸກຕາມກົດ</w:t>
            </w:r>
            <w:r w:rsidRPr="00217708">
              <w:rPr>
                <w:rFonts w:ascii="Phetsarath OT" w:eastAsia="Phetsarath OT" w:hAnsi="Phetsarath OT" w:cs="Phetsarath OT"/>
                <w:cs/>
                <w:lang w:bidi="lo-LA"/>
              </w:rPr>
              <w:t xml:space="preserve"> </w:t>
            </w:r>
            <w:r w:rsidRPr="00217708">
              <w:rPr>
                <w:rFonts w:ascii="Phetsarath OT" w:eastAsia="Phetsarath OT" w:hAnsi="Phetsarath OT" w:cs="Phetsarath OT" w:hint="cs"/>
                <w:cs/>
                <w:lang w:bidi="lo-LA"/>
              </w:rPr>
              <w:t>ໝາຍ</w:t>
            </w:r>
            <w:r w:rsidRPr="00217708">
              <w:rPr>
                <w:rFonts w:ascii="Phetsarath OT" w:eastAsia="Phetsarath OT" w:hAnsi="Phetsarath OT" w:cs="Phetsarath OT"/>
                <w:cs/>
                <w:lang w:bidi="lo-LA"/>
              </w:rPr>
              <w:t xml:space="preserve"> </w:t>
            </w:r>
            <w:r w:rsidRPr="00217708">
              <w:rPr>
                <w:rFonts w:ascii="Phetsarath OT" w:eastAsia="Phetsarath OT" w:hAnsi="Phetsarath OT" w:cs="Phetsarath OT" w:hint="cs"/>
                <w:cs/>
                <w:lang w:bidi="lo-LA"/>
              </w:rPr>
              <w:t>ວ່າດ້ວຍການຈັດຊື້</w:t>
            </w:r>
            <w:r w:rsidRPr="00217708">
              <w:rPr>
                <w:rFonts w:ascii="Phetsarath OT" w:eastAsia="Phetsarath OT" w:hAnsi="Phetsarath OT" w:cs="Phetsarath OT"/>
                <w:cs/>
                <w:lang w:bidi="lo-LA"/>
              </w:rPr>
              <w:t xml:space="preserve"> </w:t>
            </w:r>
            <w:r w:rsidRPr="00217708">
              <w:rPr>
                <w:rFonts w:ascii="Phetsarath OT" w:eastAsia="Phetsarath OT" w:hAnsi="Phetsarath OT" w:cs="Phetsarath OT" w:hint="cs"/>
                <w:cs/>
                <w:lang w:bidi="lo-LA"/>
              </w:rPr>
              <w:t>ແລະ</w:t>
            </w:r>
            <w:r w:rsidRPr="00217708">
              <w:rPr>
                <w:rFonts w:ascii="Phetsarath OT" w:eastAsia="Phetsarath OT" w:hAnsi="Phetsarath OT" w:cs="Phetsarath OT"/>
                <w:cs/>
                <w:lang w:bidi="lo-LA"/>
              </w:rPr>
              <w:t xml:space="preserve"> </w:t>
            </w:r>
            <w:r w:rsidRPr="00217708">
              <w:rPr>
                <w:rFonts w:ascii="Phetsarath OT" w:eastAsia="Phetsarath OT" w:hAnsi="Phetsarath OT" w:cs="Phetsarath OT" w:hint="cs"/>
                <w:cs/>
                <w:lang w:bidi="lo-LA"/>
              </w:rPr>
              <w:t>ຄໍາແນະນໍາ</w:t>
            </w:r>
            <w:r w:rsidRPr="00217708">
              <w:rPr>
                <w:rFonts w:ascii="Phetsarath OT" w:eastAsia="Phetsarath OT" w:hAnsi="Phetsarath OT" w:cs="Phetsarath OT"/>
                <w:cs/>
                <w:lang w:bidi="lo-LA"/>
              </w:rPr>
              <w:t xml:space="preserve"> </w:t>
            </w:r>
            <w:r w:rsidRPr="00217708">
              <w:rPr>
                <w:rFonts w:ascii="Phetsarath OT" w:eastAsia="Phetsarath OT" w:hAnsi="Phetsarath OT" w:cs="Phetsarath OT" w:hint="cs"/>
                <w:cs/>
                <w:lang w:bidi="lo-LA"/>
              </w:rPr>
              <w:t>ກ່ຽວກັບການຈັດຊື້-ຈັດຈ້າງ</w:t>
            </w:r>
            <w:r w:rsidRPr="00217708">
              <w:rPr>
                <w:rFonts w:ascii="Phetsarath OT" w:eastAsia="Phetsarath OT" w:hAnsi="Phetsarath OT" w:cs="Phetsarath OT"/>
                <w:cs/>
                <w:lang w:bidi="lo-LA"/>
              </w:rPr>
              <w:t>.</w:t>
            </w:r>
          </w:p>
          <w:p w14:paraId="692A4577" w14:textId="77777777" w:rsidR="000F3719" w:rsidRPr="0070036E" w:rsidRDefault="000F3719" w:rsidP="00A701C3">
            <w:pPr>
              <w:spacing w:after="200"/>
              <w:ind w:right="-72"/>
              <w:rPr>
                <w:lang w:val="de-DE"/>
              </w:rPr>
            </w:pPr>
          </w:p>
        </w:tc>
      </w:tr>
    </w:tbl>
    <w:p w14:paraId="66ACC157" w14:textId="77777777" w:rsidR="000F3719" w:rsidRPr="000F3719" w:rsidRDefault="000F3719" w:rsidP="00A701C3">
      <w:pPr>
        <w:pStyle w:val="BankNormal"/>
        <w:spacing w:after="0"/>
        <w:rPr>
          <w:szCs w:val="24"/>
          <w:lang w:val="de-DE" w:eastAsia="it-IT"/>
        </w:rPr>
        <w:sectPr w:rsidR="000F3719" w:rsidRPr="000F3719" w:rsidSect="00893506">
          <w:headerReference w:type="even" r:id="rId74"/>
          <w:headerReference w:type="default" r:id="rId75"/>
          <w:headerReference w:type="first" r:id="rId76"/>
          <w:pgSz w:w="11907" w:h="16840" w:code="9"/>
          <w:pgMar w:top="567" w:right="1418" w:bottom="567" w:left="1418" w:header="720" w:footer="720" w:gutter="0"/>
          <w:paperSrc w:first="7" w:other="7"/>
          <w:cols w:space="708"/>
          <w:titlePg/>
          <w:docGrid w:linePitch="360"/>
        </w:sectPr>
      </w:pPr>
    </w:p>
    <w:p w14:paraId="0C820911" w14:textId="77777777" w:rsidR="000F3719" w:rsidRPr="006120AD" w:rsidRDefault="000F3719" w:rsidP="008606B2">
      <w:pPr>
        <w:adjustRightInd w:val="0"/>
        <w:spacing w:after="120"/>
        <w:jc w:val="center"/>
        <w:rPr>
          <w:rFonts w:ascii="Phetsarath OT" w:hAnsi="Phetsarath OT" w:cs="Phetsarath OT"/>
          <w:b/>
          <w:bCs/>
          <w:sz w:val="32"/>
          <w:szCs w:val="32"/>
          <w:lang w:val="fr-FR"/>
        </w:rPr>
      </w:pPr>
      <w:bookmarkStart w:id="81" w:name="_Toc79586557"/>
      <w:bookmarkStart w:id="82" w:name="_Toc351343745"/>
      <w:r w:rsidRPr="006120AD">
        <w:rPr>
          <w:rFonts w:ascii="Phetsarath OT" w:hAnsi="Phetsarath OT" w:cs="Phetsarath OT" w:hint="cs"/>
          <w:b/>
          <w:bCs/>
          <w:sz w:val="32"/>
          <w:szCs w:val="32"/>
          <w:cs/>
          <w:lang w:bidi="lo-LA"/>
        </w:rPr>
        <w:t xml:space="preserve">ພາກທີ </w:t>
      </w:r>
      <w:r w:rsidRPr="006120AD">
        <w:rPr>
          <w:rFonts w:ascii="Phetsarath OT" w:hAnsi="Phetsarath OT" w:cs="Phetsarath OT"/>
          <w:b/>
          <w:bCs/>
          <w:sz w:val="32"/>
          <w:szCs w:val="32"/>
          <w:lang w:val="de-DE" w:bidi="lo-LA"/>
        </w:rPr>
        <w:t xml:space="preserve">II </w:t>
      </w:r>
      <w:r w:rsidRPr="006120AD">
        <w:rPr>
          <w:rFonts w:ascii="Phetsarath OT" w:hAnsi="Phetsarath OT" w:cs="Phetsarath OT"/>
          <w:b/>
          <w:bCs/>
          <w:sz w:val="32"/>
          <w:szCs w:val="32"/>
          <w:cs/>
          <w:lang w:bidi="lo-LA"/>
        </w:rPr>
        <w:t>ນະ</w:t>
      </w:r>
      <w:r w:rsidRPr="006120AD">
        <w:rPr>
          <w:rFonts w:ascii="Phetsarath OT" w:hAnsi="Phetsarath OT" w:cs="Phetsarath OT"/>
          <w:b/>
          <w:bCs/>
          <w:sz w:val="32"/>
          <w:szCs w:val="32"/>
          <w:lang w:val="fr-FR"/>
        </w:rPr>
        <w:t>​</w:t>
      </w:r>
      <w:r w:rsidRPr="006120AD">
        <w:rPr>
          <w:rFonts w:ascii="Phetsarath OT" w:hAnsi="Phetsarath OT" w:cs="Phetsarath OT"/>
          <w:b/>
          <w:bCs/>
          <w:sz w:val="32"/>
          <w:szCs w:val="32"/>
          <w:cs/>
          <w:lang w:bidi="lo-LA"/>
        </w:rPr>
        <w:t>ໂຍບາຍ</w:t>
      </w:r>
      <w:r w:rsidRPr="006120AD">
        <w:rPr>
          <w:rFonts w:ascii="Phetsarath OT" w:hAnsi="Phetsarath OT" w:cs="Phetsarath OT"/>
          <w:b/>
          <w:bCs/>
          <w:sz w:val="32"/>
          <w:szCs w:val="32"/>
          <w:lang w:val="fr-FR"/>
        </w:rPr>
        <w:t>​</w:t>
      </w:r>
      <w:r w:rsidRPr="006120AD">
        <w:rPr>
          <w:rFonts w:ascii="Phetsarath OT" w:hAnsi="Phetsarath OT" w:cs="Phetsarath OT"/>
          <w:b/>
          <w:bCs/>
          <w:sz w:val="32"/>
          <w:szCs w:val="32"/>
          <w:cs/>
          <w:lang w:bidi="lo-LA"/>
        </w:rPr>
        <w:t>ກ່ຽວ</w:t>
      </w:r>
      <w:r w:rsidRPr="006120AD">
        <w:rPr>
          <w:rFonts w:ascii="Phetsarath OT" w:hAnsi="Phetsarath OT" w:cs="Phetsarath OT"/>
          <w:b/>
          <w:bCs/>
          <w:sz w:val="32"/>
          <w:szCs w:val="32"/>
          <w:lang w:val="fr-FR"/>
        </w:rPr>
        <w:t>​</w:t>
      </w:r>
      <w:r w:rsidRPr="006120AD">
        <w:rPr>
          <w:rFonts w:ascii="Phetsarath OT" w:hAnsi="Phetsarath OT" w:cs="Phetsarath OT"/>
          <w:b/>
          <w:bCs/>
          <w:sz w:val="32"/>
          <w:szCs w:val="32"/>
          <w:cs/>
          <w:lang w:bidi="lo-LA"/>
        </w:rPr>
        <w:t>ກັບ</w:t>
      </w:r>
      <w:r w:rsidRPr="006120AD">
        <w:rPr>
          <w:rFonts w:ascii="Phetsarath OT" w:hAnsi="Phetsarath OT" w:cs="Phetsarath OT"/>
          <w:b/>
          <w:bCs/>
          <w:sz w:val="32"/>
          <w:szCs w:val="32"/>
          <w:lang w:val="fr-FR"/>
        </w:rPr>
        <w:t>​</w:t>
      </w:r>
      <w:r w:rsidRPr="006120AD">
        <w:rPr>
          <w:rFonts w:ascii="Phetsarath OT" w:hAnsi="Phetsarath OT" w:cs="Phetsarath OT"/>
          <w:b/>
          <w:bCs/>
          <w:sz w:val="32"/>
          <w:szCs w:val="32"/>
          <w:cs/>
          <w:lang w:bidi="lo-LA"/>
        </w:rPr>
        <w:t>ການ</w:t>
      </w:r>
      <w:r w:rsidRPr="006120AD">
        <w:rPr>
          <w:rFonts w:ascii="Phetsarath OT" w:hAnsi="Phetsarath OT" w:cs="Phetsarath OT"/>
          <w:b/>
          <w:bCs/>
          <w:sz w:val="32"/>
          <w:szCs w:val="32"/>
          <w:lang w:val="fr-FR"/>
        </w:rPr>
        <w:t>​</w:t>
      </w:r>
      <w:r w:rsidRPr="006120AD">
        <w:rPr>
          <w:rFonts w:ascii="Phetsarath OT" w:hAnsi="Phetsarath OT" w:cs="Phetsarath OT"/>
          <w:b/>
          <w:bCs/>
          <w:sz w:val="32"/>
          <w:szCs w:val="32"/>
          <w:cs/>
          <w:lang w:bidi="lo-LA"/>
        </w:rPr>
        <w:t>ທຸຈະລິດ</w:t>
      </w:r>
      <w:r w:rsidRPr="006120AD">
        <w:rPr>
          <w:rFonts w:ascii="Phetsarath OT" w:hAnsi="Phetsarath OT" w:cs="Phetsarath OT" w:hint="cs"/>
          <w:b/>
          <w:bCs/>
          <w:sz w:val="32"/>
          <w:szCs w:val="32"/>
          <w:cs/>
          <w:lang w:val="fr-FR" w:bidi="lo-LA"/>
        </w:rPr>
        <w:t xml:space="preserve"> </w:t>
      </w:r>
      <w:r w:rsidRPr="006120AD">
        <w:rPr>
          <w:rFonts w:ascii="Phetsarath OT" w:hAnsi="Phetsarath OT" w:cs="Phetsarath OT"/>
          <w:b/>
          <w:bCs/>
          <w:sz w:val="32"/>
          <w:szCs w:val="32"/>
          <w:cs/>
          <w:lang w:bidi="lo-LA"/>
        </w:rPr>
        <w:t>ແລະ</w:t>
      </w:r>
      <w:r w:rsidRPr="006120AD">
        <w:rPr>
          <w:rFonts w:ascii="Phetsarath OT" w:hAnsi="Phetsarath OT" w:cs="Phetsarath OT"/>
          <w:b/>
          <w:bCs/>
          <w:sz w:val="32"/>
          <w:szCs w:val="32"/>
          <w:lang w:val="fr-FR"/>
        </w:rPr>
        <w:t xml:space="preserve"> </w:t>
      </w:r>
      <w:r w:rsidRPr="006120AD">
        <w:rPr>
          <w:rFonts w:ascii="Phetsarath OT" w:hAnsi="Phetsarath OT" w:cs="Phetsarath OT"/>
          <w:b/>
          <w:bCs/>
          <w:sz w:val="32"/>
          <w:szCs w:val="32"/>
          <w:cs/>
          <w:lang w:bidi="lo-LA"/>
        </w:rPr>
        <w:t>ສໍ້</w:t>
      </w:r>
      <w:r w:rsidRPr="006120AD">
        <w:rPr>
          <w:rFonts w:ascii="Phetsarath OT" w:hAnsi="Phetsarath OT" w:cs="Phetsarath OT"/>
          <w:b/>
          <w:bCs/>
          <w:sz w:val="32"/>
          <w:szCs w:val="32"/>
          <w:lang w:val="fr-FR"/>
        </w:rPr>
        <w:t>​</w:t>
      </w:r>
      <w:r w:rsidRPr="006120AD">
        <w:rPr>
          <w:rFonts w:ascii="Phetsarath OT" w:hAnsi="Phetsarath OT" w:cs="Phetsarath OT"/>
          <w:b/>
          <w:bCs/>
          <w:sz w:val="32"/>
          <w:szCs w:val="32"/>
          <w:cs/>
          <w:lang w:bidi="lo-LA"/>
        </w:rPr>
        <w:t>ໂກງ</w:t>
      </w:r>
      <w:bookmarkEnd w:id="81"/>
    </w:p>
    <w:p w14:paraId="73A27836" w14:textId="77777777" w:rsidR="000F3719" w:rsidRPr="006120AD" w:rsidRDefault="000F3719" w:rsidP="00C87A15">
      <w:pPr>
        <w:jc w:val="both"/>
        <w:rPr>
          <w:rFonts w:ascii="Phetsarath OT" w:eastAsia="Phetsarath OT" w:hAnsi="Phetsarath OT" w:cs="Phetsarath OT"/>
          <w:b/>
          <w:bCs/>
          <w:lang w:val="fr-FR" w:eastAsia="ja-JP" w:bidi="lo-LA"/>
        </w:rPr>
      </w:pPr>
      <w:r w:rsidRPr="006120AD">
        <w:rPr>
          <w:rFonts w:ascii="Phetsarath OT" w:eastAsia="Phetsarath OT" w:hAnsi="Phetsarath OT" w:cs="Phetsarath OT" w:hint="cs"/>
          <w:b/>
          <w:bCs/>
          <w:cs/>
          <w:lang w:eastAsia="ja-JP" w:bidi="lo-LA"/>
        </w:rPr>
        <w:t>ກົດຫມາຍວ່າດ້ວຍການຕ້ານການສໍ້ລາດບັງຫລວງ, ເລກທີ 03</w:t>
      </w:r>
      <w:r w:rsidRPr="006120AD">
        <w:rPr>
          <w:rFonts w:ascii="Phetsarath OT" w:eastAsia="Phetsarath OT" w:hAnsi="Phetsarath OT" w:cs="Phetsarath OT"/>
          <w:b/>
          <w:bCs/>
          <w:lang w:val="fr-FR" w:eastAsia="ja-JP" w:bidi="lo-LA"/>
        </w:rPr>
        <w:t>/</w:t>
      </w:r>
      <w:r w:rsidRPr="006120AD">
        <w:rPr>
          <w:rFonts w:ascii="Phetsarath OT" w:eastAsia="Phetsarath OT" w:hAnsi="Phetsarath OT" w:cs="Phetsarath OT" w:hint="cs"/>
          <w:b/>
          <w:bCs/>
          <w:cs/>
          <w:lang w:eastAsia="ja-JP" w:bidi="lo-LA"/>
        </w:rPr>
        <w:t xml:space="preserve">ສພຊ, </w:t>
      </w:r>
      <w:r w:rsidRPr="006120AD">
        <w:rPr>
          <w:rFonts w:cstheme="minorHAnsi"/>
          <w:b/>
          <w:bCs/>
          <w:lang w:val="fr-FR" w:eastAsia="ja-JP"/>
        </w:rPr>
        <w:t xml:space="preserve"> </w:t>
      </w:r>
      <w:r w:rsidRPr="006120AD">
        <w:rPr>
          <w:rFonts w:ascii="Phetsarath OT" w:eastAsia="Phetsarath OT" w:hAnsi="Phetsarath OT" w:cs="Phetsarath OT" w:hint="cs"/>
          <w:b/>
          <w:bCs/>
          <w:cs/>
          <w:lang w:val="fr-FR" w:eastAsia="ja-JP" w:bidi="lo-LA"/>
        </w:rPr>
        <w:t>ລົງວັນທີ 19 ພຶດສະພາ 2005</w:t>
      </w:r>
    </w:p>
    <w:p w14:paraId="3AEAA1CF" w14:textId="77777777" w:rsidR="000F3719" w:rsidRPr="006120AD" w:rsidRDefault="000F3719" w:rsidP="00C87A15">
      <w:pPr>
        <w:pStyle w:val="default"/>
        <w:spacing w:after="0" w:afterAutospacing="0"/>
        <w:jc w:val="both"/>
        <w:rPr>
          <w:rFonts w:ascii="Phetsarath OT" w:eastAsia="Phetsarath OT" w:hAnsi="Phetsarath OT" w:cs="Phetsarath OT"/>
          <w:sz w:val="24"/>
          <w:szCs w:val="24"/>
          <w:lang w:val="fr-FR" w:bidi="lo-LA"/>
        </w:rPr>
      </w:pPr>
      <w:r w:rsidRPr="006120AD">
        <w:rPr>
          <w:rFonts w:ascii="Phetsarath OT" w:eastAsia="Phetsarath OT" w:hAnsi="Phetsarath OT" w:cs="Phetsarath OT" w:hint="cs"/>
          <w:b/>
          <w:bCs/>
          <w:sz w:val="24"/>
          <w:szCs w:val="24"/>
          <w:cs/>
          <w:lang w:bidi="lo-LA"/>
        </w:rPr>
        <w:t>ມາດຕາ</w:t>
      </w:r>
      <w:r w:rsidRPr="006120AD">
        <w:rPr>
          <w:rFonts w:asciiTheme="minorHAnsi" w:hAnsiTheme="minorHAnsi" w:cstheme="minorHAnsi"/>
          <w:b/>
          <w:bCs/>
          <w:sz w:val="24"/>
          <w:szCs w:val="24"/>
          <w:lang w:val="fr-FR"/>
        </w:rPr>
        <w:t xml:space="preserve"> 2. </w:t>
      </w:r>
      <w:r w:rsidRPr="006120AD">
        <w:rPr>
          <w:rFonts w:ascii="Phetsarath OT" w:eastAsia="Phetsarath OT" w:hAnsi="Phetsarath OT" w:cs="Phetsarath OT" w:hint="cs"/>
          <w:b/>
          <w:bCs/>
          <w:sz w:val="24"/>
          <w:szCs w:val="24"/>
          <w:cs/>
          <w:lang w:bidi="lo-LA"/>
        </w:rPr>
        <w:t>ການສໍ້ລາດບັງຫລວງ</w:t>
      </w:r>
    </w:p>
    <w:p w14:paraId="564E5525" w14:textId="77777777" w:rsidR="000F3719" w:rsidRPr="006120AD" w:rsidRDefault="000F3719" w:rsidP="00C87A15">
      <w:pPr>
        <w:pStyle w:val="NoSpacing"/>
        <w:rPr>
          <w:rFonts w:ascii="Phetsarath OT" w:eastAsia="Phetsarath OT" w:hAnsi="Phetsarath OT" w:cs="Phetsarath OT"/>
          <w:lang w:val="fr-FR" w:bidi="lo-LA"/>
        </w:rPr>
      </w:pPr>
      <w:r w:rsidRPr="006120AD">
        <w:rPr>
          <w:rFonts w:ascii="Phetsarath OT" w:eastAsia="Phetsarath OT" w:hAnsi="Phetsarath OT" w:cs="Phetsarath OT" w:hint="cs"/>
          <w:cs/>
          <w:lang w:bidi="lo-LA"/>
        </w:rPr>
        <w:t>ການສໍ້ລາດບັງຫລວງແມ່ນພຶດຕິກໍາຂອງພະນັກງານທີ່ໄດ້ສວຍໃຊ້ຖານະຕໍາແຫນ່ງ. ສິດອໍານາດ, ຫນ້າທີ່ຂອງຕົນ ເພື່ອຍັກຍອກ, ສໍ້ໂກງ, ຮັບສີນບົນ ແລະ ພຶດຕິກໍາອື່ນໆ ທີ່ໄດ້ກໍານົດໄວ້ໃນມາດຕາ 10 ຂອງກົດຫມາຍສະບັບນີ້ ເພື່ອຫາຜົນປະໂຫຍດໃຫ້ຕົນເອງ, ຄອບຄົວ, ຍາດຕິພີ່ນ້ອງ, ຫມູ່ຄູ່, ພັກພວກ,​ຊື່ງກໍ່ຄວາມເສັຽຫາຍໃຫ້ແກ່ຜົນປະໂຫຍດຂອງລັດ, ສັງຄົມ ຫລື ສິດ ແລະ ຜົນປະໂຫຍດຂອງພົນລະເມືອງ.</w:t>
      </w:r>
    </w:p>
    <w:p w14:paraId="16254935" w14:textId="77777777" w:rsidR="000F3719" w:rsidRPr="006120AD" w:rsidRDefault="000F3719" w:rsidP="00C87A15">
      <w:pPr>
        <w:pStyle w:val="NoSpacing"/>
        <w:rPr>
          <w:rFonts w:ascii="Phetsarath OT" w:eastAsia="Phetsarath OT" w:hAnsi="Phetsarath OT" w:cs="Phetsarath OT"/>
          <w:lang w:val="fr-FR" w:bidi="lo-LA"/>
        </w:rPr>
      </w:pPr>
      <w:r w:rsidRPr="006120AD">
        <w:rPr>
          <w:rFonts w:ascii="Phetsarath OT" w:eastAsia="Phetsarath OT" w:hAnsi="Phetsarath OT" w:cs="Phetsarath OT" w:hint="cs"/>
          <w:cs/>
          <w:lang w:bidi="lo-LA"/>
        </w:rPr>
        <w:t>ພະນັກງານທີ່ໄດ້ກ່າວໄວ້ໃນກົດຫມາຍສະບັບນີ້ ຫມາຍເຖີງພະນັກງານນໍາພາຂັ້ນຕ່າງໆ, ພະນັກງານຄຸ້ມຄອງ, ພະນັກງານວິຊາການ,​ພະນັກງານລັດວິສະຫະກິດ, ລັດຖພກອນ, ທະຫານ, ຕໍາຫລວດ ລວມທັງນາຍບ້ານ ແລະ ຜູ້ໄດ້ຮັບມອບສິດ, ຫນ້າທີ່ໃດຫນື່ງຈາກທາງການ</w:t>
      </w:r>
    </w:p>
    <w:p w14:paraId="2F7624C9" w14:textId="77777777" w:rsidR="000F3719" w:rsidRPr="006120AD" w:rsidRDefault="000F3719" w:rsidP="00357295">
      <w:pPr>
        <w:pStyle w:val="default"/>
        <w:jc w:val="both"/>
        <w:rPr>
          <w:rFonts w:ascii="Phetsarath OT" w:eastAsia="Phetsarath OT" w:hAnsi="Phetsarath OT" w:cs="Phetsarath OT"/>
          <w:sz w:val="24"/>
          <w:szCs w:val="24"/>
          <w:lang w:val="fr-FR" w:bidi="lo-LA"/>
        </w:rPr>
      </w:pPr>
      <w:r w:rsidRPr="006120AD">
        <w:rPr>
          <w:rFonts w:ascii="Phetsarath OT" w:eastAsia="Phetsarath OT" w:hAnsi="Phetsarath OT" w:cs="Phetsarath OT" w:hint="cs"/>
          <w:b/>
          <w:bCs/>
          <w:sz w:val="24"/>
          <w:szCs w:val="24"/>
          <w:cs/>
          <w:lang w:bidi="lo-LA"/>
        </w:rPr>
        <w:t>ມາດຕາ</w:t>
      </w:r>
      <w:r w:rsidRPr="006120AD">
        <w:rPr>
          <w:rFonts w:asciiTheme="minorHAnsi" w:hAnsiTheme="minorHAnsi" w:cstheme="minorHAnsi"/>
          <w:b/>
          <w:bCs/>
          <w:sz w:val="24"/>
          <w:szCs w:val="24"/>
          <w:lang w:val="fr-FR"/>
        </w:rPr>
        <w:t xml:space="preserve"> 10. </w:t>
      </w:r>
      <w:r w:rsidRPr="006120AD">
        <w:rPr>
          <w:rFonts w:ascii="Phetsarath OT" w:eastAsia="Phetsarath OT" w:hAnsi="Phetsarath OT" w:cs="Phetsarath OT" w:hint="cs"/>
          <w:b/>
          <w:bCs/>
          <w:sz w:val="24"/>
          <w:szCs w:val="24"/>
          <w:cs/>
          <w:lang w:bidi="lo-LA"/>
        </w:rPr>
        <w:t>ພຶດຕິກໍາທີ່ເປັນການສໍ້ລາດບັງຫລວງ</w:t>
      </w:r>
    </w:p>
    <w:p w14:paraId="626E0524" w14:textId="77777777" w:rsidR="000F3719" w:rsidRPr="006120AD" w:rsidRDefault="000F3719" w:rsidP="00C87A15">
      <w:pPr>
        <w:pStyle w:val="NoSpacing"/>
        <w:spacing w:line="360" w:lineRule="auto"/>
        <w:rPr>
          <w:rFonts w:asciiTheme="minorHAnsi" w:hAnsiTheme="minorHAnsi" w:cstheme="minorHAnsi"/>
          <w:szCs w:val="28"/>
          <w:lang w:val="fr-FR"/>
        </w:rPr>
      </w:pPr>
      <w:r w:rsidRPr="006120AD">
        <w:rPr>
          <w:rFonts w:ascii="Phetsarath OT" w:eastAsia="Phetsarath OT" w:hAnsi="Phetsarath OT" w:cs="Phetsarath OT" w:hint="cs"/>
          <w:cs/>
          <w:lang w:bidi="lo-LA"/>
        </w:rPr>
        <w:t>ພຶດຕິກໍາທີ່ເປັນການສໍ້ລາດບັງຫລວງສະແດງອອກດັ່ງນີ້</w:t>
      </w:r>
      <w:r w:rsidRPr="006120AD">
        <w:rPr>
          <w:rFonts w:asciiTheme="minorHAnsi" w:hAnsiTheme="minorHAnsi" w:cstheme="minorHAnsi"/>
          <w:szCs w:val="28"/>
          <w:lang w:val="fr-FR"/>
        </w:rPr>
        <w:t>:</w:t>
      </w:r>
    </w:p>
    <w:p w14:paraId="31C812EA" w14:textId="77777777" w:rsidR="000F3719" w:rsidRPr="006120AD" w:rsidRDefault="000F3719" w:rsidP="00C87A15">
      <w:pPr>
        <w:pStyle w:val="NoSpacing"/>
        <w:spacing w:line="360" w:lineRule="auto"/>
        <w:ind w:left="720" w:hanging="360"/>
        <w:rPr>
          <w:rFonts w:asciiTheme="minorHAnsi" w:hAnsiTheme="minorHAnsi" w:cstheme="minorHAnsi"/>
          <w:szCs w:val="28"/>
          <w:lang w:val="fr-FR"/>
        </w:rPr>
      </w:pPr>
      <w:r w:rsidRPr="006120AD">
        <w:rPr>
          <w:rFonts w:asciiTheme="minorHAnsi" w:hAnsiTheme="minorHAnsi" w:cstheme="minorHAnsi"/>
          <w:szCs w:val="28"/>
          <w:lang w:val="fr-FR"/>
        </w:rPr>
        <w:t>•</w:t>
      </w:r>
      <w:r w:rsidRPr="006120AD">
        <w:rPr>
          <w:rFonts w:asciiTheme="minorHAnsi" w:hAnsiTheme="minorHAnsi" w:cstheme="minorHAnsi"/>
          <w:sz w:val="16"/>
          <w:szCs w:val="16"/>
          <w:lang w:val="fr-FR"/>
        </w:rPr>
        <w:t xml:space="preserve">      </w:t>
      </w:r>
      <w:r w:rsidRPr="006120AD">
        <w:rPr>
          <w:rFonts w:ascii="Phetsarath OT" w:eastAsia="Phetsarath OT" w:hAnsi="Phetsarath OT" w:cs="Phetsarath OT" w:hint="cs"/>
          <w:cs/>
          <w:lang w:bidi="lo-LA"/>
        </w:rPr>
        <w:t>ການຍັກຍອກສັບສີນຂອງລັດ ຫລື ລວມຫມູ່</w:t>
      </w:r>
      <w:r w:rsidRPr="006120AD">
        <w:rPr>
          <w:rFonts w:asciiTheme="minorHAnsi" w:hAnsiTheme="minorHAnsi" w:cstheme="minorHAnsi"/>
          <w:szCs w:val="28"/>
          <w:lang w:val="fr-FR"/>
        </w:rPr>
        <w:t xml:space="preserve"> ; </w:t>
      </w:r>
    </w:p>
    <w:p w14:paraId="638A76DE" w14:textId="77777777" w:rsidR="000F3719" w:rsidRPr="006120AD" w:rsidRDefault="000F3719" w:rsidP="00C87A15">
      <w:pPr>
        <w:pStyle w:val="NoSpacing"/>
        <w:spacing w:line="360" w:lineRule="auto"/>
        <w:ind w:left="720" w:hanging="360"/>
        <w:rPr>
          <w:rFonts w:asciiTheme="minorHAnsi" w:hAnsiTheme="minorHAnsi" w:cstheme="minorHAnsi"/>
          <w:szCs w:val="28"/>
          <w:lang w:val="fr-FR"/>
        </w:rPr>
      </w:pPr>
      <w:r w:rsidRPr="006120AD">
        <w:rPr>
          <w:rFonts w:asciiTheme="minorHAnsi" w:hAnsiTheme="minorHAnsi" w:cstheme="minorHAnsi"/>
          <w:szCs w:val="28"/>
          <w:lang w:val="fr-FR"/>
        </w:rPr>
        <w:t>•</w:t>
      </w:r>
      <w:r w:rsidRPr="006120AD">
        <w:rPr>
          <w:rFonts w:asciiTheme="minorHAnsi" w:hAnsiTheme="minorHAnsi" w:cstheme="minorHAnsi"/>
          <w:sz w:val="16"/>
          <w:szCs w:val="16"/>
          <w:lang w:val="fr-FR"/>
        </w:rPr>
        <w:t xml:space="preserve">      </w:t>
      </w:r>
      <w:r w:rsidRPr="006120AD">
        <w:rPr>
          <w:rFonts w:ascii="Phetsarath OT" w:eastAsia="Phetsarath OT" w:hAnsi="Phetsarath OT" w:cs="Phetsarath OT" w:hint="cs"/>
          <w:cs/>
          <w:lang w:bidi="lo-LA"/>
        </w:rPr>
        <w:t>ການສໍ້ໂກງສັບຂອງລັດ ຫລື ລວມຫມູ່</w:t>
      </w:r>
      <w:r w:rsidRPr="006120AD">
        <w:rPr>
          <w:rFonts w:asciiTheme="minorHAnsi" w:hAnsiTheme="minorHAnsi" w:cstheme="minorHAnsi"/>
          <w:szCs w:val="28"/>
          <w:lang w:val="fr-FR"/>
        </w:rPr>
        <w:t xml:space="preserve"> ; </w:t>
      </w:r>
    </w:p>
    <w:p w14:paraId="51FF1703" w14:textId="77777777" w:rsidR="000F3719" w:rsidRPr="006120AD" w:rsidRDefault="000F3719" w:rsidP="00C87A15">
      <w:pPr>
        <w:pStyle w:val="NoSpacing"/>
        <w:spacing w:line="360" w:lineRule="auto"/>
        <w:ind w:left="720" w:hanging="360"/>
        <w:rPr>
          <w:rFonts w:asciiTheme="minorHAnsi" w:hAnsiTheme="minorHAnsi" w:cstheme="minorHAnsi"/>
          <w:szCs w:val="28"/>
          <w:lang w:val="fr-FR"/>
        </w:rPr>
      </w:pPr>
      <w:r w:rsidRPr="006120AD">
        <w:rPr>
          <w:rFonts w:asciiTheme="minorHAnsi" w:hAnsiTheme="minorHAnsi" w:cstheme="minorHAnsi"/>
          <w:szCs w:val="28"/>
          <w:lang w:val="fr-FR"/>
        </w:rPr>
        <w:t>•</w:t>
      </w:r>
      <w:r w:rsidRPr="006120AD">
        <w:rPr>
          <w:rFonts w:asciiTheme="minorHAnsi" w:hAnsiTheme="minorHAnsi" w:cstheme="minorHAnsi"/>
          <w:sz w:val="16"/>
          <w:szCs w:val="16"/>
          <w:lang w:val="fr-FR"/>
        </w:rPr>
        <w:t xml:space="preserve">      </w:t>
      </w:r>
      <w:r w:rsidRPr="006120AD">
        <w:rPr>
          <w:rFonts w:ascii="Phetsarath OT" w:eastAsia="Phetsarath OT" w:hAnsi="Phetsarath OT" w:cs="Phetsarath OT" w:hint="cs"/>
          <w:cs/>
          <w:lang w:bidi="lo-LA"/>
        </w:rPr>
        <w:t>ການຮັບສີນບົນ</w:t>
      </w:r>
      <w:r w:rsidRPr="006120AD">
        <w:rPr>
          <w:rFonts w:asciiTheme="minorHAnsi" w:hAnsiTheme="minorHAnsi" w:cstheme="minorHAnsi"/>
          <w:szCs w:val="28"/>
          <w:lang w:val="fr-FR"/>
        </w:rPr>
        <w:t xml:space="preserve"> ; </w:t>
      </w:r>
    </w:p>
    <w:p w14:paraId="4222AB4D" w14:textId="77777777" w:rsidR="000F3719" w:rsidRPr="006120AD" w:rsidRDefault="000F3719" w:rsidP="00C87A15">
      <w:pPr>
        <w:pStyle w:val="NoSpacing"/>
        <w:spacing w:line="360" w:lineRule="auto"/>
        <w:ind w:left="720" w:hanging="360"/>
        <w:rPr>
          <w:rFonts w:asciiTheme="minorHAnsi" w:hAnsiTheme="minorHAnsi" w:cstheme="minorHAnsi"/>
          <w:szCs w:val="28"/>
          <w:lang w:val="fr-FR"/>
        </w:rPr>
      </w:pPr>
      <w:r w:rsidRPr="006120AD">
        <w:rPr>
          <w:rFonts w:asciiTheme="minorHAnsi" w:hAnsiTheme="minorHAnsi" w:cstheme="minorHAnsi"/>
          <w:szCs w:val="28"/>
          <w:lang w:val="fr-FR"/>
        </w:rPr>
        <w:t>•</w:t>
      </w:r>
      <w:r w:rsidRPr="006120AD">
        <w:rPr>
          <w:rFonts w:asciiTheme="minorHAnsi" w:hAnsiTheme="minorHAnsi" w:cstheme="minorHAnsi"/>
          <w:sz w:val="16"/>
          <w:szCs w:val="16"/>
          <w:lang w:val="fr-FR"/>
        </w:rPr>
        <w:t xml:space="preserve">      </w:t>
      </w:r>
      <w:r w:rsidRPr="006120AD">
        <w:rPr>
          <w:rFonts w:ascii="Phetsarath OT" w:eastAsia="Phetsarath OT" w:hAnsi="Phetsarath OT" w:cs="Phetsarath OT" w:hint="cs"/>
          <w:cs/>
          <w:lang w:bidi="lo-LA"/>
        </w:rPr>
        <w:t>ການສວຍໃຊ້ຖານະຕໍາແຫນ່ງ, ສິດອໍານາດ,​ຫນ້າທີ່ ເພື່ອເອົາຊັບຂອງລັດ,​ລວມຫມູ່ ຫລື ບຸດຄົນ</w:t>
      </w:r>
      <w:r w:rsidRPr="006120AD">
        <w:rPr>
          <w:rFonts w:asciiTheme="minorHAnsi" w:hAnsiTheme="minorHAnsi" w:cstheme="minorHAnsi"/>
          <w:szCs w:val="28"/>
          <w:lang w:val="fr-FR"/>
        </w:rPr>
        <w:t xml:space="preserve"> ; </w:t>
      </w:r>
    </w:p>
    <w:p w14:paraId="47128150" w14:textId="77777777" w:rsidR="000F3719" w:rsidRPr="006120AD" w:rsidRDefault="000F3719" w:rsidP="00C87A15">
      <w:pPr>
        <w:pStyle w:val="NoSpacing"/>
        <w:spacing w:line="360" w:lineRule="auto"/>
        <w:ind w:left="720" w:hanging="360"/>
        <w:rPr>
          <w:rFonts w:asciiTheme="minorHAnsi" w:hAnsiTheme="minorHAnsi" w:cstheme="minorHAnsi"/>
          <w:szCs w:val="28"/>
          <w:lang w:val="fr-FR"/>
        </w:rPr>
      </w:pPr>
      <w:r w:rsidRPr="006120AD">
        <w:rPr>
          <w:rFonts w:asciiTheme="minorHAnsi" w:hAnsiTheme="minorHAnsi" w:cstheme="minorHAnsi"/>
          <w:szCs w:val="28"/>
          <w:lang w:val="fr-FR"/>
        </w:rPr>
        <w:t>•</w:t>
      </w:r>
      <w:r w:rsidRPr="006120AD">
        <w:rPr>
          <w:rFonts w:asciiTheme="minorHAnsi" w:hAnsiTheme="minorHAnsi" w:cstheme="minorHAnsi"/>
          <w:sz w:val="16"/>
          <w:szCs w:val="16"/>
          <w:lang w:val="fr-FR"/>
        </w:rPr>
        <w:t xml:space="preserve">      </w:t>
      </w:r>
      <w:r w:rsidRPr="006120AD">
        <w:rPr>
          <w:rFonts w:ascii="Phetsarath OT" w:eastAsia="Phetsarath OT" w:hAnsi="Phetsarath OT" w:cs="Phetsarath OT" w:hint="cs"/>
          <w:cs/>
          <w:lang w:bidi="lo-LA"/>
        </w:rPr>
        <w:t>ການສວຍໃຊ້ຊັບຂອງລັດ ຫລື ລວມຫມູ່</w:t>
      </w:r>
      <w:r w:rsidRPr="006120AD">
        <w:rPr>
          <w:rFonts w:asciiTheme="minorHAnsi" w:hAnsiTheme="minorHAnsi" w:cstheme="minorHAnsi"/>
          <w:szCs w:val="28"/>
          <w:lang w:val="fr-FR"/>
        </w:rPr>
        <w:t xml:space="preserve"> ; </w:t>
      </w:r>
    </w:p>
    <w:p w14:paraId="2BF7B9D3" w14:textId="77777777" w:rsidR="000F3719" w:rsidRPr="006120AD" w:rsidRDefault="000F3719" w:rsidP="00C87A15">
      <w:pPr>
        <w:pStyle w:val="NoSpacing"/>
        <w:spacing w:line="360" w:lineRule="auto"/>
        <w:ind w:left="720" w:hanging="360"/>
        <w:rPr>
          <w:rFonts w:asciiTheme="minorHAnsi" w:hAnsiTheme="minorHAnsi" w:cstheme="minorHAnsi"/>
          <w:szCs w:val="28"/>
          <w:lang w:val="fr-FR"/>
        </w:rPr>
      </w:pPr>
      <w:r w:rsidRPr="006120AD">
        <w:rPr>
          <w:rFonts w:asciiTheme="minorHAnsi" w:hAnsiTheme="minorHAnsi" w:cstheme="minorHAnsi"/>
          <w:szCs w:val="28"/>
          <w:lang w:val="fr-FR"/>
        </w:rPr>
        <w:t>•</w:t>
      </w:r>
      <w:r w:rsidRPr="006120AD">
        <w:rPr>
          <w:rFonts w:asciiTheme="minorHAnsi" w:hAnsiTheme="minorHAnsi" w:cstheme="minorHAnsi"/>
          <w:sz w:val="16"/>
          <w:szCs w:val="16"/>
          <w:lang w:val="fr-FR"/>
        </w:rPr>
        <w:t xml:space="preserve">      </w:t>
      </w:r>
      <w:r w:rsidRPr="006120AD">
        <w:rPr>
          <w:rFonts w:ascii="Phetsarath OT" w:eastAsia="Phetsarath OT" w:hAnsi="Phetsarath OT" w:cs="Phetsarath OT" w:hint="cs"/>
          <w:cs/>
          <w:lang w:bidi="lo-LA"/>
        </w:rPr>
        <w:t>ການໃຊ້ອໍານາດເກີນຂອບເຂດ ເພື່ອເອົາຊັບຂອງລັດ,​ລວມຫມູ່ ຫລື ບຸກຄົນ</w:t>
      </w:r>
      <w:r w:rsidRPr="006120AD">
        <w:rPr>
          <w:rFonts w:asciiTheme="minorHAnsi" w:hAnsiTheme="minorHAnsi" w:cstheme="minorHAnsi"/>
          <w:szCs w:val="28"/>
          <w:lang w:val="fr-FR"/>
        </w:rPr>
        <w:t xml:space="preserve"> ; </w:t>
      </w:r>
    </w:p>
    <w:p w14:paraId="59A08C5F" w14:textId="77777777" w:rsidR="000F3719" w:rsidRPr="006120AD" w:rsidRDefault="000F3719" w:rsidP="00C87A15">
      <w:pPr>
        <w:pStyle w:val="NoSpacing"/>
        <w:spacing w:line="360" w:lineRule="auto"/>
        <w:ind w:left="720" w:hanging="360"/>
        <w:rPr>
          <w:rFonts w:asciiTheme="minorHAnsi" w:hAnsiTheme="minorHAnsi" w:cs="DokChampa"/>
          <w:szCs w:val="28"/>
          <w:lang w:val="fr-FR" w:bidi="lo-LA"/>
        </w:rPr>
      </w:pPr>
      <w:r w:rsidRPr="006120AD">
        <w:rPr>
          <w:rFonts w:asciiTheme="minorHAnsi" w:hAnsiTheme="minorHAnsi" w:cstheme="minorHAnsi"/>
          <w:szCs w:val="28"/>
          <w:lang w:val="fr-FR"/>
        </w:rPr>
        <w:t>•</w:t>
      </w:r>
      <w:r w:rsidRPr="006120AD">
        <w:rPr>
          <w:rFonts w:asciiTheme="minorHAnsi" w:hAnsiTheme="minorHAnsi" w:cstheme="minorHAnsi"/>
          <w:sz w:val="16"/>
          <w:szCs w:val="16"/>
          <w:lang w:val="fr-FR"/>
        </w:rPr>
        <w:t xml:space="preserve">      </w:t>
      </w:r>
      <w:r w:rsidRPr="006120AD">
        <w:rPr>
          <w:rFonts w:ascii="Phetsarath OT" w:eastAsia="Phetsarath OT" w:hAnsi="Phetsarath OT" w:cs="Phetsarath OT" w:hint="cs"/>
          <w:cs/>
          <w:lang w:bidi="lo-LA"/>
        </w:rPr>
        <w:t>ການຫລັກໂລບ, ປອມແປງມາດຕະຖານເຕັກນິກການກໍ່ສ້າງ, ອອກແບບ, ຄິດໄລ່ ແລະ ອື່ນໆ</w:t>
      </w:r>
      <w:r w:rsidRPr="006120AD">
        <w:rPr>
          <w:rFonts w:asciiTheme="minorHAnsi" w:hAnsiTheme="minorHAnsi" w:cstheme="minorHAnsi"/>
          <w:szCs w:val="28"/>
          <w:lang w:val="fr-FR"/>
        </w:rPr>
        <w:t xml:space="preserve"> ; </w:t>
      </w:r>
    </w:p>
    <w:p w14:paraId="7F36059B" w14:textId="77777777" w:rsidR="000F3719" w:rsidRPr="006120AD" w:rsidRDefault="000F3719" w:rsidP="00C87A15">
      <w:pPr>
        <w:pStyle w:val="NoSpacing"/>
        <w:numPr>
          <w:ilvl w:val="0"/>
          <w:numId w:val="23"/>
        </w:numPr>
        <w:spacing w:line="360" w:lineRule="auto"/>
        <w:ind w:left="720"/>
        <w:rPr>
          <w:rFonts w:asciiTheme="minorHAnsi" w:hAnsiTheme="minorHAnsi" w:cs="DokChampa"/>
          <w:szCs w:val="28"/>
          <w:lang w:val="fr-FR" w:bidi="lo-LA"/>
        </w:rPr>
      </w:pPr>
      <w:r w:rsidRPr="006120AD">
        <w:rPr>
          <w:rFonts w:ascii="Phetsarath OT" w:eastAsia="Phetsarath OT" w:hAnsi="Phetsarath OT" w:cs="Phetsarath OT" w:hint="cs"/>
          <w:cs/>
          <w:lang w:bidi="lo-LA"/>
        </w:rPr>
        <w:t>ການໂກງການປະມູນ ຫລື ການສໍາປະທານ</w:t>
      </w:r>
      <w:r w:rsidRPr="006120AD">
        <w:rPr>
          <w:rFonts w:asciiTheme="minorHAnsi" w:hAnsiTheme="minorHAnsi" w:cstheme="minorHAnsi"/>
          <w:szCs w:val="28"/>
          <w:lang w:val="fr-FR"/>
        </w:rPr>
        <w:t xml:space="preserve">; </w:t>
      </w:r>
    </w:p>
    <w:p w14:paraId="5681F721" w14:textId="77777777" w:rsidR="000F3719" w:rsidRPr="006120AD" w:rsidRDefault="000F3719" w:rsidP="00C87A15">
      <w:pPr>
        <w:pStyle w:val="NoSpacing"/>
        <w:spacing w:line="360" w:lineRule="auto"/>
        <w:ind w:left="720" w:hanging="360"/>
        <w:rPr>
          <w:rFonts w:asciiTheme="minorHAnsi" w:hAnsiTheme="minorHAnsi" w:cstheme="minorHAnsi"/>
          <w:szCs w:val="28"/>
          <w:lang w:val="fr-FR"/>
        </w:rPr>
      </w:pPr>
      <w:r w:rsidRPr="006120AD">
        <w:rPr>
          <w:rFonts w:asciiTheme="minorHAnsi" w:hAnsiTheme="minorHAnsi" w:cstheme="minorHAnsi"/>
          <w:szCs w:val="28"/>
          <w:lang w:val="fr-FR"/>
        </w:rPr>
        <w:t>•</w:t>
      </w:r>
      <w:r w:rsidRPr="006120AD">
        <w:rPr>
          <w:rFonts w:asciiTheme="minorHAnsi" w:hAnsiTheme="minorHAnsi" w:cstheme="minorHAnsi"/>
          <w:sz w:val="16"/>
          <w:szCs w:val="16"/>
          <w:lang w:val="fr-FR"/>
        </w:rPr>
        <w:t xml:space="preserve">      </w:t>
      </w:r>
      <w:r w:rsidRPr="006120AD">
        <w:rPr>
          <w:rFonts w:ascii="Phetsarath OT" w:eastAsia="Phetsarath OT" w:hAnsi="Phetsarath OT" w:cs="Phetsarath OT" w:hint="cs"/>
          <w:cs/>
          <w:lang w:bidi="lo-LA"/>
        </w:rPr>
        <w:t>ການປອມແປງເອກະສານ ຫລື ການໃຊ້ ເອກະສານປອມ</w:t>
      </w:r>
      <w:r w:rsidRPr="006120AD">
        <w:rPr>
          <w:rFonts w:asciiTheme="minorHAnsi" w:hAnsiTheme="minorHAnsi" w:cstheme="minorHAnsi"/>
          <w:szCs w:val="28"/>
          <w:lang w:val="fr-FR"/>
        </w:rPr>
        <w:t xml:space="preserve"> ; </w:t>
      </w:r>
    </w:p>
    <w:p w14:paraId="52F29583" w14:textId="77777777" w:rsidR="000F3719" w:rsidRPr="006120AD" w:rsidRDefault="000F3719" w:rsidP="00C87A15">
      <w:pPr>
        <w:pStyle w:val="NoSpacing"/>
        <w:spacing w:line="360" w:lineRule="auto"/>
        <w:ind w:left="720" w:hanging="360"/>
        <w:rPr>
          <w:rFonts w:asciiTheme="minorHAnsi" w:hAnsiTheme="minorHAnsi" w:cstheme="minorHAnsi"/>
          <w:szCs w:val="28"/>
          <w:lang w:val="fr-FR"/>
        </w:rPr>
      </w:pPr>
      <w:r w:rsidRPr="006120AD">
        <w:rPr>
          <w:rFonts w:asciiTheme="minorHAnsi" w:hAnsiTheme="minorHAnsi" w:cstheme="minorHAnsi"/>
          <w:szCs w:val="28"/>
          <w:lang w:val="fr-FR"/>
        </w:rPr>
        <w:t>•</w:t>
      </w:r>
      <w:r w:rsidRPr="006120AD">
        <w:rPr>
          <w:rFonts w:asciiTheme="minorHAnsi" w:hAnsiTheme="minorHAnsi" w:cstheme="minorHAnsi"/>
          <w:sz w:val="16"/>
          <w:szCs w:val="16"/>
          <w:lang w:val="fr-FR"/>
        </w:rPr>
        <w:t xml:space="preserve">      </w:t>
      </w:r>
      <w:r w:rsidRPr="006120AD">
        <w:rPr>
          <w:rFonts w:ascii="Phetsarath OT" w:eastAsia="Phetsarath OT" w:hAnsi="Phetsarath OT" w:cs="Phetsarath OT" w:hint="cs"/>
          <w:cs/>
          <w:lang w:bidi="lo-LA"/>
        </w:rPr>
        <w:t>ການເປີດເຜີຍຄວາມລັບເພື່ອຜົນປະໄຫຍດສ່ວນຕົວ</w:t>
      </w:r>
      <w:r w:rsidRPr="006120AD">
        <w:rPr>
          <w:rFonts w:asciiTheme="minorHAnsi" w:hAnsiTheme="minorHAnsi" w:cstheme="minorHAnsi"/>
          <w:szCs w:val="28"/>
          <w:lang w:val="fr-FR"/>
        </w:rPr>
        <w:t xml:space="preserve"> ; </w:t>
      </w:r>
    </w:p>
    <w:p w14:paraId="3F5EAB57" w14:textId="77777777" w:rsidR="000F3719" w:rsidRPr="006120AD" w:rsidRDefault="000F3719" w:rsidP="00A0351E">
      <w:pPr>
        <w:pStyle w:val="NoSpacing"/>
        <w:numPr>
          <w:ilvl w:val="0"/>
          <w:numId w:val="30"/>
        </w:numPr>
        <w:spacing w:line="360" w:lineRule="auto"/>
        <w:ind w:left="720"/>
        <w:rPr>
          <w:rFonts w:asciiTheme="minorHAnsi" w:hAnsiTheme="minorHAnsi" w:cstheme="minorHAnsi"/>
          <w:szCs w:val="28"/>
          <w:lang w:val="fr-FR"/>
        </w:rPr>
      </w:pPr>
      <w:r w:rsidRPr="006120AD">
        <w:rPr>
          <w:rFonts w:ascii="Phetsarath OT" w:eastAsia="Phetsarath OT" w:hAnsi="Phetsarath OT" w:cs="Phetsarath OT" w:hint="cs"/>
          <w:cs/>
          <w:lang w:bidi="lo-LA"/>
        </w:rPr>
        <w:t>ການກົດນ່ວງ, ຖ່ວງດືງເອກະສານ</w:t>
      </w:r>
      <w:r w:rsidRPr="006120AD">
        <w:rPr>
          <w:rFonts w:asciiTheme="minorHAnsi" w:hAnsiTheme="minorHAnsi" w:cstheme="minorHAnsi"/>
          <w:lang w:val="fr-FR"/>
        </w:rPr>
        <w:t>.</w:t>
      </w:r>
    </w:p>
    <w:p w14:paraId="2DDFFFE6" w14:textId="77777777" w:rsidR="000F3719" w:rsidRPr="009A3EBD" w:rsidRDefault="000F3719" w:rsidP="000F3719">
      <w:pPr>
        <w:pStyle w:val="A1-Heading1"/>
        <w:rPr>
          <w:lang w:val="en-GB"/>
        </w:rPr>
        <w:sectPr w:rsidR="000F3719" w:rsidRPr="009A3EBD" w:rsidSect="00CF0B3B">
          <w:headerReference w:type="even" r:id="rId77"/>
          <w:headerReference w:type="default" r:id="rId78"/>
          <w:headerReference w:type="first" r:id="rId79"/>
          <w:pgSz w:w="11907" w:h="16840" w:code="9"/>
          <w:pgMar w:top="567" w:right="1418" w:bottom="567" w:left="1418" w:header="720" w:footer="720" w:gutter="0"/>
          <w:paperSrc w:first="7" w:other="7"/>
          <w:cols w:space="708"/>
          <w:titlePg/>
          <w:docGrid w:linePitch="360"/>
        </w:sectPr>
      </w:pPr>
    </w:p>
    <w:bookmarkEnd w:id="82"/>
    <w:p w14:paraId="0568E57D" w14:textId="77777777" w:rsidR="000F3719" w:rsidRPr="006120AD" w:rsidRDefault="000F3719" w:rsidP="000F3719">
      <w:pPr>
        <w:pStyle w:val="Heading1"/>
        <w:ind w:left="-360"/>
      </w:pPr>
      <w:r w:rsidRPr="006120AD">
        <w:t xml:space="preserve">III.     </w:t>
      </w:r>
      <w:r w:rsidRPr="006120AD">
        <w:rPr>
          <w:rFonts w:ascii="Phetsarath OT" w:eastAsia="Phetsarath OT" w:hAnsi="Phetsarath OT" w:cs="Phetsarath OT" w:hint="cs"/>
          <w:b w:val="0"/>
          <w:bCs/>
          <w:szCs w:val="32"/>
          <w:cs/>
          <w:lang w:bidi="lo-LA"/>
        </w:rPr>
        <w:t xml:space="preserve">ເງື່ອນໄຂສະເພາະຂອງສັນຍາ (ງສສ) </w:t>
      </w:r>
      <w:r w:rsidRPr="002200EA">
        <w:rPr>
          <w:rFonts w:ascii="Times New Roman" w:eastAsia="Phetsarath OT" w:hAnsi="Times New Roman"/>
          <w:szCs w:val="32"/>
          <w:lang w:bidi="lo-LA"/>
        </w:rPr>
        <w:t>SCC</w:t>
      </w:r>
    </w:p>
    <w:p w14:paraId="2949B0EF" w14:textId="4902994C" w:rsidR="000F3719" w:rsidRPr="007F3EF7" w:rsidRDefault="000F3719" w:rsidP="007F3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Phetsarath OT" w:eastAsia="Phetsarath OT" w:hAnsi="Phetsarath OT" w:cs="Phetsarath OT"/>
          <w:i/>
          <w:iCs/>
          <w:color w:val="202124"/>
          <w:sz w:val="20"/>
          <w:szCs w:val="20"/>
          <w:lang w:val="de-DE" w:bidi="th-TH"/>
        </w:rPr>
      </w:pPr>
      <w:r w:rsidRPr="006120AD">
        <w:rPr>
          <w:rFonts w:ascii="Phetsarath OT" w:eastAsia="Phetsarath OT" w:hAnsi="Phetsarath OT" w:cs="Phetsarath OT"/>
          <w:i/>
          <w:iCs/>
          <w:color w:val="202124"/>
          <w:sz w:val="20"/>
          <w:szCs w:val="20"/>
          <w:lang w:val="de-DE" w:bidi="th-TH"/>
        </w:rPr>
        <w:t>[</w:t>
      </w:r>
      <w:r w:rsidRPr="006120AD">
        <w:rPr>
          <w:rFonts w:ascii="Phetsarath OT" w:eastAsia="Phetsarath OT" w:hAnsi="Phetsarath OT" w:cs="Phetsarath OT"/>
          <w:i/>
          <w:iCs/>
          <w:color w:val="202124"/>
          <w:sz w:val="20"/>
          <w:szCs w:val="20"/>
          <w:cs/>
          <w:lang w:bidi="lo-LA"/>
        </w:rPr>
        <w:t>ຫມາຍເຫດໃນວົງເລັບແມ່ນສໍາລັບຈຸດປະສົງ</w:t>
      </w:r>
      <w:r w:rsidRPr="006120AD">
        <w:rPr>
          <w:rFonts w:ascii="Phetsarath OT" w:eastAsia="Phetsarath OT" w:hAnsi="Phetsarath OT" w:cs="Phetsarath OT" w:hint="cs"/>
          <w:i/>
          <w:iCs/>
          <w:color w:val="202124"/>
          <w:sz w:val="20"/>
          <w:szCs w:val="20"/>
          <w:cs/>
          <w:lang w:bidi="lo-LA"/>
        </w:rPr>
        <w:t>ຂອງການ</w:t>
      </w:r>
      <w:r w:rsidRPr="006120AD">
        <w:rPr>
          <w:rFonts w:ascii="Phetsarath OT" w:eastAsia="Phetsarath OT" w:hAnsi="Phetsarath OT" w:cs="Phetsarath OT"/>
          <w:i/>
          <w:iCs/>
          <w:color w:val="202124"/>
          <w:sz w:val="20"/>
          <w:szCs w:val="20"/>
          <w:cs/>
          <w:lang w:bidi="lo-LA"/>
        </w:rPr>
        <w:t>ແນະນໍາເທົ່ານັ້ນ</w:t>
      </w:r>
      <w:r w:rsidRPr="006120AD">
        <w:rPr>
          <w:rFonts w:ascii="Phetsarath OT" w:eastAsia="Phetsarath OT" w:hAnsi="Phetsarath OT" w:cs="Phetsarath OT" w:hint="cs"/>
          <w:i/>
          <w:iCs/>
          <w:color w:val="202124"/>
          <w:sz w:val="20"/>
          <w:szCs w:val="20"/>
          <w:cs/>
          <w:lang w:bidi="lo-LA"/>
        </w:rPr>
        <w:t xml:space="preserve"> </w:t>
      </w:r>
      <w:r w:rsidRPr="006120AD">
        <w:rPr>
          <w:rFonts w:ascii="Phetsarath OT" w:eastAsia="Phetsarath OT" w:hAnsi="Phetsarath OT" w:cs="Phetsarath OT"/>
          <w:i/>
          <w:iCs/>
          <w:color w:val="202124"/>
          <w:sz w:val="20"/>
          <w:szCs w:val="20"/>
          <w:cs/>
          <w:lang w:bidi="lo-LA"/>
        </w:rPr>
        <w:t>ແລະ</w:t>
      </w:r>
      <w:r w:rsidRPr="006120AD">
        <w:rPr>
          <w:rFonts w:ascii="Phetsarath OT" w:eastAsia="Phetsarath OT" w:hAnsi="Phetsarath OT" w:cs="Phetsarath OT" w:hint="cs"/>
          <w:i/>
          <w:iCs/>
          <w:color w:val="202124"/>
          <w:sz w:val="20"/>
          <w:szCs w:val="20"/>
          <w:cs/>
          <w:lang w:bidi="lo-LA"/>
        </w:rPr>
        <w:t xml:space="preserve"> </w:t>
      </w:r>
      <w:r w:rsidRPr="006120AD">
        <w:rPr>
          <w:rFonts w:ascii="Phetsarath OT" w:eastAsia="Phetsarath OT" w:hAnsi="Phetsarath OT" w:cs="Phetsarath OT"/>
          <w:i/>
          <w:iCs/>
          <w:color w:val="202124"/>
          <w:sz w:val="20"/>
          <w:szCs w:val="20"/>
          <w:cs/>
          <w:lang w:bidi="lo-LA"/>
        </w:rPr>
        <w:t>ຄວນຈະຖືກລຶບຖິ້ມໃນຂໍ້ຄວາມສຸດທ້າຍຂອງສັນຍາທີ່ໄດ້ເຊັນ]</w:t>
      </w: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7665"/>
      </w:tblGrid>
      <w:tr w:rsidR="000F3719" w:rsidRPr="00C741B2" w14:paraId="6D286020" w14:textId="77777777" w:rsidTr="00115C82">
        <w:trPr>
          <w:trHeight w:val="1057"/>
        </w:trPr>
        <w:tc>
          <w:tcPr>
            <w:tcW w:w="1980" w:type="dxa"/>
            <w:tcMar>
              <w:top w:w="85" w:type="dxa"/>
              <w:bottom w:w="142" w:type="dxa"/>
              <w:right w:w="170" w:type="dxa"/>
            </w:tcMar>
          </w:tcPr>
          <w:p w14:paraId="0B15913A" w14:textId="77777777" w:rsidR="000F3719" w:rsidRPr="0090268F" w:rsidRDefault="000F3719" w:rsidP="00D431B4">
            <w:pPr>
              <w:jc w:val="center"/>
              <w:rPr>
                <w:rFonts w:ascii="Phetsarath OT" w:eastAsia="Phetsarath OT" w:hAnsi="Phetsarath OT" w:cs="Phetsarath OT"/>
                <w:bCs/>
                <w:lang w:val="de-DE" w:bidi="lo-LA"/>
              </w:rPr>
            </w:pPr>
            <w:r w:rsidRPr="0090268F">
              <w:rPr>
                <w:rFonts w:ascii="Phetsarath OT" w:eastAsia="Phetsarath OT" w:hAnsi="Phetsarath OT" w:cs="Phetsarath OT" w:hint="cs"/>
                <w:bCs/>
                <w:cs/>
                <w:lang w:bidi="lo-LA"/>
              </w:rPr>
              <w:t>ເລກທິຂອງຂໍ່້ຍ່ອຍໃນເງື່ອນໄຂທົ່ວໄປຂອງສັນຍາ</w:t>
            </w:r>
          </w:p>
        </w:tc>
        <w:tc>
          <w:tcPr>
            <w:tcW w:w="7665" w:type="dxa"/>
            <w:tcMar>
              <w:top w:w="85" w:type="dxa"/>
              <w:bottom w:w="142" w:type="dxa"/>
              <w:right w:w="170" w:type="dxa"/>
            </w:tcMar>
          </w:tcPr>
          <w:p w14:paraId="55710DB9" w14:textId="77777777" w:rsidR="000F3719" w:rsidRPr="0090268F" w:rsidRDefault="000F3719" w:rsidP="00D431B4">
            <w:pPr>
              <w:ind w:right="-72"/>
              <w:rPr>
                <w:rFonts w:ascii="Phetsarath OT" w:eastAsia="Phetsarath OT" w:hAnsi="Phetsarath OT" w:cs="Phetsarath OT"/>
                <w:bCs/>
                <w:lang w:val="de-DE" w:bidi="lo-LA"/>
              </w:rPr>
            </w:pPr>
            <w:r w:rsidRPr="0090268F">
              <w:rPr>
                <w:rFonts w:ascii="Phetsarath OT" w:eastAsia="Phetsarath OT" w:hAnsi="Phetsarath OT" w:cs="Phetsarath OT" w:hint="cs"/>
                <w:bCs/>
                <w:cs/>
                <w:lang w:bidi="lo-LA"/>
              </w:rPr>
              <w:t>ການແກ້ໄຂ, ການເພີ່ມເຕີມຕໍ່ກັບເງື່ອນໄຂທົ່ວໄປຂອງສັນຍາ</w:t>
            </w:r>
          </w:p>
        </w:tc>
      </w:tr>
      <w:tr w:rsidR="000F3719" w:rsidRPr="00756970" w14:paraId="252DCDEB" w14:textId="77777777" w:rsidTr="00115C82">
        <w:trPr>
          <w:trHeight w:val="598"/>
        </w:trPr>
        <w:tc>
          <w:tcPr>
            <w:tcW w:w="1980" w:type="dxa"/>
            <w:tcMar>
              <w:top w:w="85" w:type="dxa"/>
              <w:bottom w:w="142" w:type="dxa"/>
              <w:right w:w="170" w:type="dxa"/>
            </w:tcMar>
          </w:tcPr>
          <w:p w14:paraId="40FC975F" w14:textId="77777777" w:rsidR="000F3719" w:rsidRPr="0090268F" w:rsidRDefault="000F3719" w:rsidP="006B55C8">
            <w:pPr>
              <w:jc w:val="center"/>
              <w:rPr>
                <w:b/>
              </w:rPr>
            </w:pPr>
            <w:r w:rsidRPr="0090268F">
              <w:rPr>
                <w:b/>
              </w:rPr>
              <w:t>1.1(</w:t>
            </w:r>
            <w:r w:rsidRPr="0090268F">
              <w:rPr>
                <w:rFonts w:ascii="Phetsarath OT" w:eastAsia="Phetsarath OT" w:hAnsi="Phetsarath OT" w:cs="Phetsarath OT" w:hint="cs"/>
                <w:b/>
                <w:cs/>
                <w:lang w:bidi="lo-LA"/>
              </w:rPr>
              <w:t>ຂ</w:t>
            </w:r>
            <w:r w:rsidRPr="0090268F">
              <w:rPr>
                <w:b/>
              </w:rPr>
              <w:t xml:space="preserve">) </w:t>
            </w:r>
            <w:r w:rsidRPr="0090268F">
              <w:rPr>
                <w:rFonts w:ascii="Phetsarath OT" w:eastAsia="Phetsarath OT" w:hAnsi="Phetsarath OT" w:cs="Phetsarath OT" w:hint="cs"/>
                <w:bCs/>
                <w:cs/>
                <w:lang w:bidi="lo-LA"/>
              </w:rPr>
              <w:t>ແລະ</w:t>
            </w:r>
            <w:r w:rsidRPr="0090268F">
              <w:rPr>
                <w:b/>
              </w:rPr>
              <w:t xml:space="preserve"> 3.1</w:t>
            </w:r>
          </w:p>
        </w:tc>
        <w:tc>
          <w:tcPr>
            <w:tcW w:w="7665" w:type="dxa"/>
            <w:tcMar>
              <w:top w:w="85" w:type="dxa"/>
              <w:bottom w:w="142" w:type="dxa"/>
              <w:right w:w="170" w:type="dxa"/>
            </w:tcMar>
          </w:tcPr>
          <w:p w14:paraId="3547F925"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b/>
                <w:bCs/>
                <w:color w:val="202124"/>
                <w:lang w:bidi="th-TH"/>
              </w:rPr>
            </w:pPr>
            <w:r w:rsidRPr="0090268F">
              <w:rPr>
                <w:rFonts w:ascii="Phetsarath OT" w:eastAsia="Phetsarath OT" w:hAnsi="Phetsarath OT" w:cs="Phetsarath OT"/>
                <w:b/>
                <w:bCs/>
                <w:color w:val="202124"/>
                <w:cs/>
                <w:lang w:bidi="lo-LA"/>
              </w:rPr>
              <w:t>ສັນຍາ​ດັ່ງກ່າວ​ຈະ​ຖືກ​ກຳນົດ​ໃຫ້​ສອດຄ່ອງ​ກັບ​ກົດໝາຍ​ຂອງ ສປປ ລາວ</w:t>
            </w:r>
          </w:p>
        </w:tc>
      </w:tr>
      <w:tr w:rsidR="000F3719" w:rsidRPr="00756970" w14:paraId="0BC30D8E" w14:textId="77777777" w:rsidTr="00115C82">
        <w:trPr>
          <w:trHeight w:val="571"/>
        </w:trPr>
        <w:tc>
          <w:tcPr>
            <w:tcW w:w="1980" w:type="dxa"/>
            <w:tcMar>
              <w:top w:w="85" w:type="dxa"/>
              <w:bottom w:w="142" w:type="dxa"/>
              <w:right w:w="170" w:type="dxa"/>
            </w:tcMar>
          </w:tcPr>
          <w:p w14:paraId="6941832A" w14:textId="77777777" w:rsidR="000F3719" w:rsidRPr="0090268F" w:rsidRDefault="000F3719" w:rsidP="006B55C8">
            <w:pPr>
              <w:jc w:val="center"/>
              <w:rPr>
                <w:b/>
              </w:rPr>
            </w:pPr>
            <w:r w:rsidRPr="0090268F">
              <w:rPr>
                <w:b/>
              </w:rPr>
              <w:t>4.1</w:t>
            </w:r>
          </w:p>
        </w:tc>
        <w:tc>
          <w:tcPr>
            <w:tcW w:w="7665" w:type="dxa"/>
            <w:tcMar>
              <w:top w:w="85" w:type="dxa"/>
              <w:bottom w:w="142" w:type="dxa"/>
              <w:right w:w="170" w:type="dxa"/>
            </w:tcMar>
          </w:tcPr>
          <w:p w14:paraId="1151D773" w14:textId="77777777" w:rsidR="000F3719" w:rsidRPr="0090268F" w:rsidRDefault="000F3719" w:rsidP="00D431B4">
            <w:pPr>
              <w:tabs>
                <w:tab w:val="left" w:pos="5040"/>
              </w:tabs>
              <w:ind w:right="-72"/>
              <w:jc w:val="both"/>
              <w:rPr>
                <w:rFonts w:ascii="Phetsarath OT" w:eastAsia="Phetsarath OT" w:hAnsi="Phetsarath OT" w:cs="Phetsarath OT"/>
                <w:b/>
                <w:bCs/>
                <w:lang w:bidi="lo-LA"/>
              </w:rPr>
            </w:pPr>
            <w:r w:rsidRPr="0090268F">
              <w:rPr>
                <w:rFonts w:ascii="Phetsarath OT" w:eastAsia="Phetsarath OT" w:hAnsi="Phetsarath OT" w:cs="Phetsarath OT" w:hint="cs"/>
                <w:b/>
                <w:bCs/>
                <w:cs/>
                <w:lang w:bidi="lo-LA"/>
              </w:rPr>
              <w:t>ພາສາແມ່ນ: ພາສາລາວ</w:t>
            </w:r>
          </w:p>
        </w:tc>
      </w:tr>
      <w:tr w:rsidR="000F3719" w:rsidRPr="00756970" w14:paraId="3E7BB461" w14:textId="77777777" w:rsidTr="00115C82">
        <w:tc>
          <w:tcPr>
            <w:tcW w:w="1980" w:type="dxa"/>
            <w:tcMar>
              <w:top w:w="85" w:type="dxa"/>
              <w:bottom w:w="142" w:type="dxa"/>
              <w:right w:w="170" w:type="dxa"/>
            </w:tcMar>
          </w:tcPr>
          <w:p w14:paraId="54EBAB98" w14:textId="77777777" w:rsidR="000F3719" w:rsidRPr="0090268F" w:rsidRDefault="000F3719" w:rsidP="006B55C8">
            <w:pPr>
              <w:jc w:val="center"/>
              <w:rPr>
                <w:b/>
              </w:rPr>
            </w:pPr>
            <w:r w:rsidRPr="0090268F">
              <w:rPr>
                <w:b/>
              </w:rPr>
              <w:t xml:space="preserve">6.1 </w:t>
            </w:r>
            <w:r w:rsidRPr="0090268F">
              <w:rPr>
                <w:rFonts w:ascii="Phetsarath OT" w:eastAsia="Phetsarath OT" w:hAnsi="Phetsarath OT" w:cs="Phetsarath OT" w:hint="cs"/>
                <w:bCs/>
                <w:cs/>
                <w:lang w:bidi="lo-LA"/>
              </w:rPr>
              <w:t>ແລະ</w:t>
            </w:r>
            <w:r w:rsidRPr="0090268F">
              <w:rPr>
                <w:b/>
              </w:rPr>
              <w:t xml:space="preserve"> 6.2</w:t>
            </w:r>
          </w:p>
        </w:tc>
        <w:tc>
          <w:tcPr>
            <w:tcW w:w="7665" w:type="dxa"/>
            <w:tcMar>
              <w:top w:w="85" w:type="dxa"/>
              <w:bottom w:w="142" w:type="dxa"/>
              <w:right w:w="170" w:type="dxa"/>
            </w:tcMar>
          </w:tcPr>
          <w:p w14:paraId="7022CA18" w14:textId="77777777" w:rsidR="000F3719" w:rsidRPr="0090268F" w:rsidRDefault="000F3719" w:rsidP="00D431B4">
            <w:pPr>
              <w:ind w:right="-72"/>
              <w:jc w:val="both"/>
              <w:rPr>
                <w:b/>
              </w:rPr>
            </w:pPr>
            <w:r w:rsidRPr="0090268F">
              <w:rPr>
                <w:rFonts w:ascii="Phetsarath OT" w:eastAsia="Phetsarath OT" w:hAnsi="Phetsarath OT" w:cs="Phetsarath OT" w:hint="cs"/>
                <w:bCs/>
                <w:cs/>
                <w:lang w:bidi="lo-LA"/>
              </w:rPr>
              <w:t>ທີ່ຢູ່ແມ່ນ</w:t>
            </w:r>
            <w:r w:rsidRPr="0090268F">
              <w:rPr>
                <w:b/>
              </w:rPr>
              <w:t>:</w:t>
            </w:r>
          </w:p>
          <w:p w14:paraId="01AFFFCC" w14:textId="77777777" w:rsidR="000F3719" w:rsidRPr="0090268F" w:rsidRDefault="000F3719" w:rsidP="00D431B4">
            <w:pPr>
              <w:tabs>
                <w:tab w:val="left" w:pos="1311"/>
                <w:tab w:val="left" w:pos="6480"/>
              </w:tabs>
              <w:ind w:right="-72"/>
              <w:jc w:val="both"/>
              <w:rPr>
                <w:u w:val="single"/>
              </w:rPr>
            </w:pPr>
            <w:r w:rsidRPr="0090268F">
              <w:rPr>
                <w:rFonts w:ascii="Phetsarath OT" w:eastAsia="Phetsarath OT" w:hAnsi="Phetsarath OT" w:cs="Phetsarath OT" w:hint="cs"/>
                <w:b/>
                <w:bCs/>
                <w:cs/>
                <w:lang w:bidi="lo-LA"/>
              </w:rPr>
              <w:t>ຜູ້ຈັດຊື້-ຈັດຈ້າງ</w:t>
            </w:r>
            <w:r w:rsidRPr="0090268F">
              <w:t> :</w:t>
            </w:r>
            <w:r w:rsidRPr="0090268F">
              <w:rPr>
                <w:u w:val="single"/>
              </w:rPr>
              <w:tab/>
            </w:r>
          </w:p>
          <w:p w14:paraId="57F4D900" w14:textId="77777777" w:rsidR="000F3719" w:rsidRPr="0090268F" w:rsidRDefault="000F3719" w:rsidP="00D431B4">
            <w:pPr>
              <w:tabs>
                <w:tab w:val="left" w:pos="1311"/>
                <w:tab w:val="left" w:pos="6480"/>
              </w:tabs>
              <w:ind w:right="-72"/>
              <w:jc w:val="both"/>
              <w:rPr>
                <w:b/>
                <w:bCs/>
              </w:rPr>
            </w:pPr>
            <w:r w:rsidRPr="0090268F">
              <w:rPr>
                <w:rFonts w:ascii="Phetsarath OT" w:eastAsia="Phetsarath OT" w:hAnsi="Phetsarath OT" w:cs="Phetsarath OT" w:hint="cs"/>
                <w:b/>
                <w:bCs/>
                <w:cs/>
                <w:lang w:bidi="lo-LA"/>
              </w:rPr>
              <w:t>ຜູ້ຮັບຜິດຊອບ</w:t>
            </w:r>
            <w:r w:rsidRPr="0090268F">
              <w:rPr>
                <w:b/>
                <w:bCs/>
              </w:rPr>
              <w:t>:</w:t>
            </w:r>
            <w:r w:rsidRPr="0090268F">
              <w:rPr>
                <w:b/>
                <w:bCs/>
                <w:u w:val="single"/>
              </w:rPr>
              <w:tab/>
            </w:r>
          </w:p>
          <w:p w14:paraId="6735AF10" w14:textId="77777777" w:rsidR="000F3719" w:rsidRPr="0090268F" w:rsidRDefault="000F3719" w:rsidP="00D431B4">
            <w:pPr>
              <w:tabs>
                <w:tab w:val="left" w:pos="1311"/>
                <w:tab w:val="left" w:pos="6480"/>
              </w:tabs>
              <w:ind w:right="-72"/>
              <w:jc w:val="both"/>
              <w:rPr>
                <w:b/>
                <w:bCs/>
              </w:rPr>
            </w:pPr>
            <w:r w:rsidRPr="0090268F">
              <w:rPr>
                <w:rFonts w:ascii="Phetsarath OT" w:eastAsia="Phetsarath OT" w:hAnsi="Phetsarath OT" w:cs="Phetsarath OT" w:hint="cs"/>
                <w:b/>
                <w:bCs/>
                <w:u w:val="single"/>
                <w:cs/>
                <w:lang w:bidi="lo-LA"/>
              </w:rPr>
              <w:t>ໂທລະສັບ</w:t>
            </w:r>
            <w:r w:rsidRPr="0090268F">
              <w:rPr>
                <w:b/>
                <w:bCs/>
                <w:u w:val="single"/>
              </w:rPr>
              <w:t>:</w:t>
            </w:r>
            <w:r w:rsidRPr="0090268F">
              <w:rPr>
                <w:b/>
                <w:bCs/>
                <w:u w:val="single"/>
              </w:rPr>
              <w:tab/>
            </w:r>
          </w:p>
          <w:p w14:paraId="1189F665" w14:textId="77777777" w:rsidR="000F3719" w:rsidRPr="0090268F" w:rsidRDefault="000F3719" w:rsidP="00D431B4">
            <w:pPr>
              <w:tabs>
                <w:tab w:val="left" w:pos="1311"/>
                <w:tab w:val="left" w:pos="6480"/>
              </w:tabs>
              <w:ind w:right="-72"/>
              <w:jc w:val="both"/>
              <w:rPr>
                <w:b/>
                <w:bCs/>
                <w:u w:val="single"/>
              </w:rPr>
            </w:pPr>
            <w:r w:rsidRPr="0090268F">
              <w:rPr>
                <w:rFonts w:ascii="Phetsarath OT" w:eastAsia="Phetsarath OT" w:hAnsi="Phetsarath OT" w:cs="Phetsarath OT" w:hint="cs"/>
                <w:b/>
                <w:bCs/>
                <w:cs/>
                <w:lang w:bidi="lo-LA"/>
              </w:rPr>
              <w:t>ອີເມລ</w:t>
            </w:r>
            <w:r w:rsidRPr="0090268F">
              <w:rPr>
                <w:b/>
                <w:bCs/>
              </w:rPr>
              <w:t xml:space="preserve"> (</w:t>
            </w:r>
            <w:r w:rsidRPr="0090268F">
              <w:rPr>
                <w:rFonts w:ascii="Phetsarath OT" w:eastAsia="Phetsarath OT" w:hAnsi="Phetsarath OT" w:cs="Phetsarath OT" w:hint="cs"/>
                <w:b/>
                <w:bCs/>
                <w:cs/>
                <w:lang w:bidi="lo-LA"/>
              </w:rPr>
              <w:t>ຖ້າອະນຸຍາດ</w:t>
            </w:r>
            <w:r w:rsidRPr="0090268F">
              <w:rPr>
                <w:b/>
                <w:bCs/>
              </w:rPr>
              <w:t>):</w:t>
            </w:r>
            <w:r w:rsidRPr="0090268F">
              <w:rPr>
                <w:b/>
                <w:bCs/>
                <w:u w:val="single"/>
              </w:rPr>
              <w:tab/>
            </w:r>
          </w:p>
          <w:p w14:paraId="74BE44A6" w14:textId="77777777" w:rsidR="000F3719" w:rsidRPr="0090268F" w:rsidRDefault="000F3719" w:rsidP="00D431B4">
            <w:pPr>
              <w:tabs>
                <w:tab w:val="left" w:pos="1311"/>
                <w:tab w:val="left" w:pos="6480"/>
              </w:tabs>
              <w:ind w:right="-72"/>
              <w:jc w:val="both"/>
              <w:rPr>
                <w:b/>
                <w:bCs/>
              </w:rPr>
            </w:pPr>
          </w:p>
          <w:p w14:paraId="425C8AD7" w14:textId="77777777" w:rsidR="000F3719" w:rsidRPr="0090268F" w:rsidRDefault="000F3719" w:rsidP="00D431B4">
            <w:pPr>
              <w:tabs>
                <w:tab w:val="left" w:pos="1311"/>
                <w:tab w:val="left" w:pos="6480"/>
              </w:tabs>
              <w:ind w:right="-72"/>
              <w:jc w:val="both"/>
              <w:rPr>
                <w:b/>
                <w:bCs/>
                <w:u w:val="single"/>
              </w:rPr>
            </w:pPr>
            <w:r w:rsidRPr="0090268F">
              <w:rPr>
                <w:rFonts w:ascii="Phetsarath OT" w:eastAsia="Phetsarath OT" w:hAnsi="Phetsarath OT" w:cs="Phetsarath OT" w:hint="cs"/>
                <w:b/>
                <w:bCs/>
                <w:cs/>
                <w:lang w:bidi="lo-LA"/>
              </w:rPr>
              <w:t>ທີ່ປຶກສາ</w:t>
            </w:r>
            <w:r w:rsidRPr="0090268F">
              <w:rPr>
                <w:b/>
                <w:bCs/>
              </w:rPr>
              <w:t>:</w:t>
            </w:r>
            <w:r w:rsidRPr="0090268F">
              <w:rPr>
                <w:b/>
                <w:bCs/>
                <w:u w:val="single"/>
              </w:rPr>
              <w:tab/>
            </w:r>
          </w:p>
          <w:p w14:paraId="734741BA" w14:textId="77777777" w:rsidR="000F3719" w:rsidRPr="0090268F" w:rsidRDefault="000F3719" w:rsidP="00D431B4">
            <w:pPr>
              <w:tabs>
                <w:tab w:val="left" w:pos="1311"/>
                <w:tab w:val="left" w:pos="6480"/>
              </w:tabs>
              <w:ind w:right="-72"/>
              <w:jc w:val="both"/>
              <w:rPr>
                <w:b/>
                <w:bCs/>
              </w:rPr>
            </w:pPr>
            <w:r w:rsidRPr="0090268F">
              <w:rPr>
                <w:rFonts w:ascii="Phetsarath OT" w:eastAsia="Phetsarath OT" w:hAnsi="Phetsarath OT" w:cs="Phetsarath OT" w:hint="cs"/>
                <w:b/>
                <w:bCs/>
                <w:cs/>
                <w:lang w:bidi="lo-LA"/>
              </w:rPr>
              <w:t>ຜູ້ຮັບຜິດຊອບ</w:t>
            </w:r>
            <w:r w:rsidRPr="0090268F">
              <w:rPr>
                <w:b/>
                <w:bCs/>
              </w:rPr>
              <w:t>:</w:t>
            </w:r>
            <w:r w:rsidRPr="0090268F">
              <w:rPr>
                <w:b/>
                <w:bCs/>
                <w:u w:val="single"/>
              </w:rPr>
              <w:tab/>
            </w:r>
          </w:p>
          <w:p w14:paraId="0FB184CB" w14:textId="77777777" w:rsidR="000F3719" w:rsidRPr="0090268F" w:rsidRDefault="000F3719" w:rsidP="00D431B4">
            <w:pPr>
              <w:tabs>
                <w:tab w:val="left" w:pos="1311"/>
                <w:tab w:val="left" w:pos="6480"/>
              </w:tabs>
              <w:ind w:right="-72"/>
              <w:jc w:val="both"/>
              <w:rPr>
                <w:b/>
                <w:bCs/>
              </w:rPr>
            </w:pPr>
            <w:r w:rsidRPr="0090268F">
              <w:rPr>
                <w:rFonts w:ascii="Phetsarath OT" w:eastAsia="Phetsarath OT" w:hAnsi="Phetsarath OT" w:cs="Phetsarath OT" w:hint="cs"/>
                <w:b/>
                <w:bCs/>
                <w:u w:val="single"/>
                <w:cs/>
                <w:lang w:bidi="lo-LA"/>
              </w:rPr>
              <w:t>ໂທລະສັບ</w:t>
            </w:r>
            <w:r w:rsidRPr="0090268F">
              <w:rPr>
                <w:b/>
                <w:bCs/>
                <w:u w:val="single"/>
              </w:rPr>
              <w:t>:</w:t>
            </w:r>
            <w:r w:rsidRPr="0090268F">
              <w:rPr>
                <w:b/>
                <w:bCs/>
                <w:u w:val="single"/>
              </w:rPr>
              <w:tab/>
            </w:r>
          </w:p>
          <w:p w14:paraId="28401BEA" w14:textId="77777777" w:rsidR="000F3719" w:rsidRPr="0090268F" w:rsidRDefault="000F3719" w:rsidP="00D431B4">
            <w:pPr>
              <w:tabs>
                <w:tab w:val="left" w:pos="1311"/>
                <w:tab w:val="left" w:pos="6480"/>
              </w:tabs>
              <w:ind w:right="-72"/>
              <w:jc w:val="both"/>
              <w:rPr>
                <w:b/>
                <w:bCs/>
              </w:rPr>
            </w:pPr>
            <w:r w:rsidRPr="0090268F">
              <w:rPr>
                <w:rFonts w:ascii="Phetsarath OT" w:eastAsia="Phetsarath OT" w:hAnsi="Phetsarath OT" w:cs="Phetsarath OT" w:hint="cs"/>
                <w:b/>
                <w:bCs/>
                <w:cs/>
                <w:lang w:bidi="lo-LA"/>
              </w:rPr>
              <w:t>ອີເມລ</w:t>
            </w:r>
            <w:r w:rsidRPr="0090268F">
              <w:rPr>
                <w:b/>
                <w:bCs/>
              </w:rPr>
              <w:t xml:space="preserve"> (</w:t>
            </w:r>
            <w:r w:rsidRPr="0090268F">
              <w:rPr>
                <w:rFonts w:ascii="Phetsarath OT" w:eastAsia="Phetsarath OT" w:hAnsi="Phetsarath OT" w:cs="Phetsarath OT" w:hint="cs"/>
                <w:b/>
                <w:bCs/>
                <w:cs/>
                <w:lang w:bidi="lo-LA"/>
              </w:rPr>
              <w:t>ຖ້າອະນຸຍາດ</w:t>
            </w:r>
            <w:r w:rsidRPr="0090268F">
              <w:rPr>
                <w:b/>
                <w:bCs/>
              </w:rPr>
              <w:t>):</w:t>
            </w:r>
          </w:p>
        </w:tc>
      </w:tr>
      <w:tr w:rsidR="000F3719" w:rsidRPr="00756970" w14:paraId="0F9D36A9" w14:textId="77777777" w:rsidTr="004950A1">
        <w:tc>
          <w:tcPr>
            <w:tcW w:w="1980" w:type="dxa"/>
            <w:tcMar>
              <w:top w:w="85" w:type="dxa"/>
              <w:bottom w:w="142" w:type="dxa"/>
              <w:right w:w="170" w:type="dxa"/>
            </w:tcMar>
          </w:tcPr>
          <w:p w14:paraId="2AC3B4F2" w14:textId="77777777" w:rsidR="000F3719" w:rsidRPr="00A97FBE" w:rsidRDefault="000F3719" w:rsidP="006B55C8">
            <w:pPr>
              <w:jc w:val="center"/>
              <w:rPr>
                <w:b/>
                <w:spacing w:val="-3"/>
              </w:rPr>
            </w:pPr>
            <w:r w:rsidRPr="00A97FBE">
              <w:rPr>
                <w:b/>
                <w:spacing w:val="-3"/>
              </w:rPr>
              <w:t>8.1</w:t>
            </w:r>
          </w:p>
          <w:p w14:paraId="31017B3C" w14:textId="77777777" w:rsidR="000F3719" w:rsidRPr="00A97FBE" w:rsidRDefault="000F3719" w:rsidP="006B55C8">
            <w:pPr>
              <w:jc w:val="center"/>
              <w:rPr>
                <w:b/>
                <w:spacing w:val="-3"/>
              </w:rPr>
            </w:pPr>
          </w:p>
          <w:p w14:paraId="20E1860A" w14:textId="77777777" w:rsidR="000F3719" w:rsidRPr="00A97FBE" w:rsidRDefault="000F3719" w:rsidP="006B55C8">
            <w:pPr>
              <w:ind w:right="-72"/>
              <w:jc w:val="center"/>
              <w:rPr>
                <w:b/>
              </w:rPr>
            </w:pPr>
          </w:p>
        </w:tc>
        <w:tc>
          <w:tcPr>
            <w:tcW w:w="7665" w:type="dxa"/>
            <w:tcMar>
              <w:top w:w="85" w:type="dxa"/>
              <w:bottom w:w="142" w:type="dxa"/>
              <w:right w:w="170" w:type="dxa"/>
            </w:tcMar>
          </w:tcPr>
          <w:p w14:paraId="06DFEDED" w14:textId="77777777" w:rsidR="000F3719" w:rsidRPr="00A97FBE"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i/>
                <w:iCs/>
                <w:color w:val="202124"/>
                <w:lang w:bidi="th-TH"/>
              </w:rPr>
            </w:pPr>
            <w:r w:rsidRPr="00A97FBE">
              <w:rPr>
                <w:rFonts w:ascii="Phetsarath OT" w:eastAsia="Phetsarath OT" w:hAnsi="Phetsarath OT" w:cs="Phetsarath OT"/>
                <w:i/>
                <w:iCs/>
                <w:color w:val="202124"/>
                <w:lang w:bidi="th-TH"/>
              </w:rPr>
              <w:t>[</w:t>
            </w:r>
            <w:r w:rsidRPr="00A97FBE">
              <w:rPr>
                <w:rFonts w:ascii="Phetsarath OT" w:eastAsia="Phetsarath OT" w:hAnsi="Phetsarath OT" w:cs="Phetsarath OT"/>
                <w:i/>
                <w:iCs/>
                <w:color w:val="202124"/>
                <w:cs/>
                <w:lang w:bidi="lo-LA"/>
              </w:rPr>
              <w:t>ໝາຍເຫດ: ຖ້າທີ່ປຶກສາປະກອບດ້ວຍໜ່ວຍງານດຽວ</w:t>
            </w:r>
            <w:r w:rsidRPr="00A97FBE">
              <w:rPr>
                <w:rFonts w:ascii="Phetsarath OT" w:eastAsia="Phetsarath OT" w:hAnsi="Phetsarath OT" w:cs="Phetsarath OT"/>
                <w:i/>
                <w:iCs/>
                <w:color w:val="202124"/>
                <w:lang w:bidi="th-TH"/>
              </w:rPr>
              <w:t xml:space="preserve">, </w:t>
            </w:r>
            <w:r w:rsidRPr="00A97FBE">
              <w:rPr>
                <w:rFonts w:ascii="Phetsarath OT" w:eastAsia="Phetsarath OT" w:hAnsi="Phetsarath OT" w:cs="Phetsarath OT"/>
                <w:i/>
                <w:iCs/>
                <w:color w:val="202124"/>
                <w:cs/>
                <w:lang w:bidi="lo-LA"/>
              </w:rPr>
              <w:t>ໃຫ້ລະບຸວ່າ “ບໍ່ມີ”</w:t>
            </w:r>
            <w:r w:rsidRPr="00A97FBE">
              <w:rPr>
                <w:rFonts w:ascii="Phetsarath OT" w:eastAsia="Phetsarath OT" w:hAnsi="Phetsarath OT" w:cs="Phetsarath OT"/>
                <w:i/>
                <w:iCs/>
                <w:color w:val="202124"/>
                <w:lang w:bidi="th-TH"/>
              </w:rPr>
              <w:t>;</w:t>
            </w:r>
          </w:p>
          <w:p w14:paraId="57B74ABA" w14:textId="77777777" w:rsidR="000F3719" w:rsidRPr="00A97FBE"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i/>
                <w:iCs/>
                <w:color w:val="202124"/>
                <w:lang w:bidi="th-TH"/>
              </w:rPr>
            </w:pPr>
            <w:r w:rsidRPr="00A97FBE">
              <w:rPr>
                <w:rFonts w:ascii="Phetsarath OT" w:eastAsia="Phetsarath OT" w:hAnsi="Phetsarath OT" w:cs="Phetsarath OT"/>
                <w:i/>
                <w:iCs/>
                <w:color w:val="202124"/>
                <w:cs/>
                <w:lang w:bidi="lo-LA"/>
              </w:rPr>
              <w:t>ຫຼື</w:t>
            </w:r>
          </w:p>
          <w:p w14:paraId="2DBAB32A" w14:textId="77777777" w:rsidR="000F3719" w:rsidRPr="00A97FBE"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i/>
                <w:iCs/>
                <w:color w:val="202124"/>
                <w:lang w:bidi="th-TH"/>
              </w:rPr>
            </w:pPr>
            <w:r w:rsidRPr="00A97FBE">
              <w:rPr>
                <w:rFonts w:ascii="Phetsarath OT" w:eastAsia="Phetsarath OT" w:hAnsi="Phetsarath OT" w:cs="Phetsarath OT"/>
                <w:i/>
                <w:iCs/>
                <w:color w:val="202124"/>
                <w:cs/>
                <w:lang w:bidi="lo-LA"/>
              </w:rPr>
              <w:t>ຖ້າທີ່ປຶກສາແມ່ນບໍລິສັດຮ່ວມທຸລະກິດທີ່ປະກອບດ້ວຍຫຼາຍກວ່າໜຶ່ງຫົວໜ່ວຍ</w:t>
            </w:r>
            <w:r w:rsidRPr="00A97FBE">
              <w:rPr>
                <w:rFonts w:ascii="Phetsarath OT" w:eastAsia="Phetsarath OT" w:hAnsi="Phetsarath OT" w:cs="Phetsarath OT"/>
                <w:i/>
                <w:iCs/>
                <w:color w:val="202124"/>
                <w:lang w:bidi="th-TH"/>
              </w:rPr>
              <w:t xml:space="preserve">, </w:t>
            </w:r>
            <w:r w:rsidRPr="00A97FBE">
              <w:rPr>
                <w:rFonts w:ascii="Phetsarath OT" w:eastAsia="Phetsarath OT" w:hAnsi="Phetsarath OT" w:cs="Phetsarath OT"/>
                <w:i/>
                <w:iCs/>
                <w:color w:val="202124"/>
                <w:cs/>
                <w:lang w:bidi="lo-LA"/>
              </w:rPr>
              <w:t xml:space="preserve">ຊື່ຂອງສະມາຊິກ </w:t>
            </w:r>
            <w:r w:rsidRPr="004C3BF4">
              <w:rPr>
                <w:rFonts w:eastAsia="Phetsarath OT"/>
                <w:i/>
                <w:iCs/>
                <w:color w:val="202124"/>
                <w:lang w:bidi="th-TH"/>
              </w:rPr>
              <w:t>JV</w:t>
            </w:r>
            <w:r w:rsidRPr="00A97FBE">
              <w:rPr>
                <w:rFonts w:ascii="Phetsarath OT" w:eastAsia="Phetsarath OT" w:hAnsi="Phetsarath OT" w:cs="Phetsarath OT"/>
                <w:i/>
                <w:iCs/>
                <w:color w:val="202124"/>
                <w:lang w:bidi="th-TH"/>
              </w:rPr>
              <w:t xml:space="preserve"> </w:t>
            </w:r>
            <w:r w:rsidRPr="00A97FBE">
              <w:rPr>
                <w:rFonts w:ascii="Phetsarath OT" w:eastAsia="Phetsarath OT" w:hAnsi="Phetsarath OT" w:cs="Phetsarath OT"/>
                <w:i/>
                <w:iCs/>
                <w:color w:val="202124"/>
                <w:cs/>
                <w:lang w:bidi="lo-LA"/>
              </w:rPr>
              <w:t xml:space="preserve">ທີ່ມີທີ່ຢູ່ລະບຸໄວ້ໃນຂໍ້ </w:t>
            </w:r>
            <w:r w:rsidRPr="00A97FBE">
              <w:rPr>
                <w:rFonts w:ascii="Phetsarath OT" w:eastAsia="Phetsarath OT" w:hAnsi="Phetsarath OT" w:cs="Phetsarath OT"/>
                <w:i/>
                <w:iCs/>
                <w:color w:val="202124"/>
                <w:lang w:bidi="th-TH"/>
              </w:rPr>
              <w:t>6.1</w:t>
            </w:r>
            <w:r w:rsidRPr="00A97FBE">
              <w:rPr>
                <w:rFonts w:ascii="Phetsarath OT" w:eastAsia="Phetsarath OT" w:hAnsi="Phetsarath OT" w:cs="Phetsarath OT" w:hint="cs"/>
                <w:i/>
                <w:iCs/>
                <w:color w:val="202124"/>
                <w:cs/>
                <w:lang w:bidi="lo-LA"/>
              </w:rPr>
              <w:t>ຂອງເງື່ອນໄຂສະເພາະຂອງສັນຍາ</w:t>
            </w:r>
            <w:r w:rsidRPr="00A97FBE">
              <w:rPr>
                <w:rFonts w:ascii="Phetsarath OT" w:eastAsia="Phetsarath OT" w:hAnsi="Phetsarath OT" w:cs="Phetsarath OT"/>
                <w:i/>
                <w:iCs/>
                <w:color w:val="202124"/>
                <w:lang w:bidi="th-TH"/>
              </w:rPr>
              <w:t xml:space="preserve"> </w:t>
            </w:r>
            <w:r w:rsidRPr="00A97FBE">
              <w:rPr>
                <w:rFonts w:ascii="Phetsarath OT" w:eastAsia="Phetsarath OT" w:hAnsi="Phetsarath OT" w:cs="Phetsarath OT" w:hint="cs"/>
                <w:i/>
                <w:iCs/>
                <w:color w:val="202124"/>
                <w:cs/>
                <w:lang w:bidi="lo-LA"/>
              </w:rPr>
              <w:t xml:space="preserve">(ງສສ) </w:t>
            </w:r>
            <w:r w:rsidRPr="004C3BF4">
              <w:rPr>
                <w:rFonts w:eastAsia="Phetsarath OT"/>
                <w:i/>
                <w:iCs/>
                <w:color w:val="202124"/>
                <w:lang w:bidi="th-TH"/>
              </w:rPr>
              <w:t xml:space="preserve">SCC </w:t>
            </w:r>
            <w:r w:rsidRPr="00A97FBE">
              <w:rPr>
                <w:rFonts w:ascii="Phetsarath OT" w:eastAsia="Phetsarath OT" w:hAnsi="Phetsarath OT" w:cs="Phetsarath OT"/>
                <w:i/>
                <w:iCs/>
                <w:color w:val="202124"/>
                <w:cs/>
                <w:lang w:bidi="lo-LA"/>
              </w:rPr>
              <w:t>ຄວນໃສ່ໃສ່ບ່ອນນີ້. ]</w:t>
            </w:r>
          </w:p>
          <w:p w14:paraId="6E7813D1" w14:textId="77777777" w:rsidR="000F3719" w:rsidRPr="00A97FBE"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i/>
                <w:iCs/>
                <w:color w:val="202124"/>
                <w:lang w:bidi="th-TH"/>
              </w:rPr>
            </w:pPr>
            <w:r w:rsidRPr="00A97FBE">
              <w:rPr>
                <w:rFonts w:ascii="Phetsarath OT" w:eastAsia="Phetsarath OT" w:hAnsi="Phetsarath OT" w:cs="Phetsarath OT"/>
                <w:i/>
                <w:iCs/>
                <w:color w:val="202124"/>
                <w:cs/>
                <w:lang w:bidi="lo-LA"/>
              </w:rPr>
              <w:t xml:space="preserve">ສະມາຊິກຜູ້ນໍາໃນນາມຂອງ </w:t>
            </w:r>
            <w:r w:rsidRPr="004C3BF4">
              <w:rPr>
                <w:rFonts w:eastAsia="Phetsarath OT"/>
                <w:i/>
                <w:iCs/>
                <w:color w:val="202124"/>
                <w:lang w:bidi="th-TH"/>
              </w:rPr>
              <w:t xml:space="preserve">JV </w:t>
            </w:r>
            <w:r w:rsidRPr="00A97FBE">
              <w:rPr>
                <w:rFonts w:ascii="Phetsarath OT" w:eastAsia="Phetsarath OT" w:hAnsi="Phetsarath OT" w:cs="Phetsarath OT"/>
                <w:i/>
                <w:iCs/>
                <w:color w:val="202124"/>
                <w:cs/>
                <w:lang w:bidi="lo-LA"/>
              </w:rPr>
              <w:t xml:space="preserve">ແມ່ນ </w:t>
            </w:r>
            <w:r w:rsidRPr="00A97FBE">
              <w:rPr>
                <w:rFonts w:ascii="Phetsarath OT" w:eastAsia="Phetsarath OT" w:hAnsi="Phetsarath OT" w:cs="Phetsarath OT"/>
                <w:i/>
                <w:iCs/>
                <w:color w:val="202124"/>
                <w:lang w:bidi="th-TH"/>
              </w:rPr>
              <w:t xml:space="preserve">___________ </w:t>
            </w:r>
          </w:p>
        </w:tc>
      </w:tr>
      <w:tr w:rsidR="000F3719" w:rsidRPr="00756970" w14:paraId="491B41F6" w14:textId="77777777" w:rsidTr="004950A1">
        <w:tc>
          <w:tcPr>
            <w:tcW w:w="1980" w:type="dxa"/>
            <w:tcMar>
              <w:top w:w="85" w:type="dxa"/>
              <w:bottom w:w="142" w:type="dxa"/>
              <w:right w:w="170" w:type="dxa"/>
            </w:tcMar>
          </w:tcPr>
          <w:p w14:paraId="1D469D15" w14:textId="77777777" w:rsidR="000F3719" w:rsidRPr="0090268F" w:rsidRDefault="000F3719" w:rsidP="006B55C8">
            <w:pPr>
              <w:jc w:val="center"/>
              <w:rPr>
                <w:b/>
                <w:spacing w:val="-3"/>
              </w:rPr>
            </w:pPr>
            <w:r w:rsidRPr="0090268F">
              <w:rPr>
                <w:b/>
                <w:spacing w:val="-3"/>
              </w:rPr>
              <w:t>9.1</w:t>
            </w:r>
          </w:p>
        </w:tc>
        <w:tc>
          <w:tcPr>
            <w:tcW w:w="7665" w:type="dxa"/>
            <w:tcMar>
              <w:top w:w="85" w:type="dxa"/>
              <w:bottom w:w="142" w:type="dxa"/>
              <w:right w:w="170" w:type="dxa"/>
            </w:tcMar>
          </w:tcPr>
          <w:p w14:paraId="3904DE22"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b/>
                <w:bCs/>
                <w:color w:val="202124"/>
                <w:lang w:bidi="th-TH"/>
              </w:rPr>
            </w:pPr>
            <w:r w:rsidRPr="0090268F">
              <w:rPr>
                <w:rFonts w:ascii="Phetsarath OT" w:eastAsia="Phetsarath OT" w:hAnsi="Phetsarath OT" w:cs="Phetsarath OT" w:hint="cs"/>
                <w:b/>
                <w:bCs/>
                <w:color w:val="202124"/>
                <w:cs/>
                <w:lang w:bidi="lo-LA"/>
              </w:rPr>
              <w:t>ຜູ້</w:t>
            </w:r>
            <w:r w:rsidRPr="0090268F">
              <w:rPr>
                <w:rFonts w:ascii="Phetsarath OT" w:eastAsia="Phetsarath OT" w:hAnsi="Phetsarath OT" w:cs="Phetsarath OT"/>
                <w:b/>
                <w:bCs/>
                <w:color w:val="202124"/>
                <w:cs/>
                <w:lang w:bidi="lo-LA"/>
              </w:rPr>
              <w:t>​ຕາງ​ຫນ້າ​ທີ່​ມີ​ອໍາ​ນາດ​ແມ່ນ​:</w:t>
            </w:r>
          </w:p>
          <w:p w14:paraId="0ACA9E57" w14:textId="77777777" w:rsidR="000F3719" w:rsidRPr="00527024"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b/>
                <w:bCs/>
                <w:color w:val="202124"/>
                <w:sz w:val="16"/>
                <w:szCs w:val="16"/>
                <w:lang w:bidi="lo-LA"/>
              </w:rPr>
            </w:pPr>
          </w:p>
          <w:p w14:paraId="355F2362" w14:textId="1BD0909C"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b/>
                <w:bCs/>
                <w:color w:val="202124"/>
                <w:lang w:bidi="th-TH"/>
              </w:rPr>
            </w:pPr>
            <w:r w:rsidRPr="0090268F">
              <w:rPr>
                <w:rFonts w:ascii="Phetsarath OT" w:eastAsia="Phetsarath OT" w:hAnsi="Phetsarath OT" w:cs="Phetsarath OT"/>
                <w:b/>
                <w:bCs/>
                <w:color w:val="202124"/>
                <w:cs/>
                <w:lang w:bidi="lo-LA"/>
              </w:rPr>
              <w:t>ສໍາລັບ</w:t>
            </w:r>
            <w:r w:rsidRPr="0090268F">
              <w:rPr>
                <w:rFonts w:ascii="Phetsarath OT" w:eastAsia="Phetsarath OT" w:hAnsi="Phetsarath OT" w:cs="Phetsarath OT" w:hint="cs"/>
                <w:b/>
                <w:bCs/>
                <w:color w:val="202124"/>
                <w:cs/>
                <w:lang w:bidi="lo-LA"/>
              </w:rPr>
              <w:t>ຜູ້</w:t>
            </w:r>
            <w:r w:rsidRPr="0090268F">
              <w:rPr>
                <w:rFonts w:ascii="Phetsarath OT" w:eastAsia="Phetsarath OT" w:hAnsi="Phetsarath OT" w:cs="Phetsarath OT"/>
                <w:b/>
                <w:bCs/>
                <w:color w:val="202124"/>
                <w:cs/>
                <w:lang w:bidi="lo-LA"/>
              </w:rPr>
              <w:t>ຈັດຊື້</w:t>
            </w:r>
            <w:r w:rsidRPr="0090268F">
              <w:rPr>
                <w:rFonts w:ascii="Phetsarath OT" w:eastAsia="Phetsarath OT" w:hAnsi="Phetsarath OT" w:cs="Phetsarath OT" w:hint="cs"/>
                <w:b/>
                <w:bCs/>
                <w:color w:val="202124"/>
                <w:cs/>
                <w:lang w:bidi="lo-LA"/>
              </w:rPr>
              <w:t>-ຈັດຈ້າງ</w:t>
            </w:r>
            <w:r w:rsidRPr="0090268F">
              <w:rPr>
                <w:rFonts w:ascii="Phetsarath OT" w:eastAsia="Phetsarath OT" w:hAnsi="Phetsarath OT" w:cs="Phetsarath OT"/>
                <w:b/>
                <w:bCs/>
                <w:color w:val="202124"/>
                <w:cs/>
                <w:lang w:bidi="lo-LA"/>
              </w:rPr>
              <w:t>: [ຊື່</w:t>
            </w:r>
            <w:r w:rsidRPr="0090268F">
              <w:rPr>
                <w:rFonts w:ascii="Phetsarath OT" w:eastAsia="Phetsarath OT" w:hAnsi="Phetsarath OT" w:cs="Phetsarath OT"/>
                <w:b/>
                <w:bCs/>
                <w:color w:val="202124"/>
                <w:lang w:bidi="th-TH"/>
              </w:rPr>
              <w:t xml:space="preserve">, </w:t>
            </w:r>
            <w:r w:rsidRPr="0090268F">
              <w:rPr>
                <w:rFonts w:ascii="Phetsarath OT" w:eastAsia="Phetsarath OT" w:hAnsi="Phetsarath OT" w:cs="Phetsarath OT" w:hint="cs"/>
                <w:b/>
                <w:bCs/>
                <w:color w:val="202124"/>
                <w:cs/>
                <w:lang w:bidi="lo-LA"/>
              </w:rPr>
              <w:t>ຕໍາແຫນ່ງ</w:t>
            </w:r>
            <w:r w:rsidRPr="0090268F">
              <w:rPr>
                <w:rFonts w:ascii="Phetsarath OT" w:eastAsia="Phetsarath OT" w:hAnsi="Phetsarath OT" w:cs="Phetsarath OT"/>
                <w:b/>
                <w:bCs/>
                <w:color w:val="202124"/>
                <w:cs/>
                <w:lang w:bidi="lo-LA"/>
              </w:rPr>
              <w:t>]</w:t>
            </w:r>
          </w:p>
          <w:p w14:paraId="1DDD2D30"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b/>
                <w:bCs/>
                <w:color w:val="202124"/>
                <w:lang w:bidi="th-TH"/>
              </w:rPr>
            </w:pPr>
            <w:r w:rsidRPr="0090268F">
              <w:rPr>
                <w:rFonts w:ascii="Phetsarath OT" w:eastAsia="Phetsarath OT" w:hAnsi="Phetsarath OT" w:cs="Phetsarath OT"/>
                <w:b/>
                <w:bCs/>
                <w:color w:val="202124"/>
                <w:cs/>
                <w:lang w:bidi="lo-LA"/>
              </w:rPr>
              <w:t>ສໍາ​ລັບ​ທີ່​ປຶກ​ສາ​: [ຊື່​</w:t>
            </w:r>
            <w:r w:rsidRPr="0090268F">
              <w:rPr>
                <w:rFonts w:ascii="Phetsarath OT" w:eastAsia="Phetsarath OT" w:hAnsi="Phetsarath OT" w:cs="Phetsarath OT"/>
                <w:b/>
                <w:bCs/>
                <w:color w:val="202124"/>
                <w:lang w:bidi="th-TH"/>
              </w:rPr>
              <w:t xml:space="preserve">, </w:t>
            </w:r>
            <w:r w:rsidRPr="0090268F">
              <w:rPr>
                <w:rFonts w:ascii="Phetsarath OT" w:eastAsia="Phetsarath OT" w:hAnsi="Phetsarath OT" w:cs="Phetsarath OT" w:hint="cs"/>
                <w:b/>
                <w:bCs/>
                <w:color w:val="202124"/>
                <w:cs/>
                <w:lang w:bidi="lo-LA"/>
              </w:rPr>
              <w:t>ຕໍາແຫນ່ງ</w:t>
            </w:r>
            <w:r w:rsidRPr="0090268F">
              <w:rPr>
                <w:rFonts w:ascii="Phetsarath OT" w:eastAsia="Phetsarath OT" w:hAnsi="Phetsarath OT" w:cs="Phetsarath OT"/>
                <w:b/>
                <w:bCs/>
                <w:color w:val="202124"/>
                <w:cs/>
                <w:lang w:bidi="lo-LA"/>
              </w:rPr>
              <w:t>​]</w:t>
            </w:r>
          </w:p>
        </w:tc>
      </w:tr>
      <w:tr w:rsidR="000F3719" w:rsidRPr="00756970" w14:paraId="0595F174" w14:textId="77777777" w:rsidTr="004950A1">
        <w:tc>
          <w:tcPr>
            <w:tcW w:w="1980" w:type="dxa"/>
            <w:tcMar>
              <w:top w:w="85" w:type="dxa"/>
              <w:bottom w:w="142" w:type="dxa"/>
              <w:right w:w="170" w:type="dxa"/>
            </w:tcMar>
          </w:tcPr>
          <w:p w14:paraId="35BE44B2" w14:textId="77777777" w:rsidR="000F3719" w:rsidRPr="0090268F" w:rsidRDefault="000F3719" w:rsidP="006B55C8">
            <w:pPr>
              <w:jc w:val="center"/>
              <w:rPr>
                <w:b/>
                <w:lang w:eastAsia="it-IT"/>
              </w:rPr>
            </w:pPr>
            <w:r w:rsidRPr="0090268F">
              <w:rPr>
                <w:b/>
                <w:lang w:eastAsia="it-IT"/>
              </w:rPr>
              <w:t>11.1</w:t>
            </w:r>
          </w:p>
        </w:tc>
        <w:tc>
          <w:tcPr>
            <w:tcW w:w="7665" w:type="dxa"/>
            <w:tcMar>
              <w:top w:w="85" w:type="dxa"/>
              <w:bottom w:w="142" w:type="dxa"/>
              <w:right w:w="170" w:type="dxa"/>
            </w:tcMar>
          </w:tcPr>
          <w:p w14:paraId="5F5E41B2"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i/>
                <w:iCs/>
                <w:color w:val="202124"/>
                <w:lang w:bidi="th-TH"/>
              </w:rPr>
            </w:pPr>
            <w:r w:rsidRPr="0090268F">
              <w:rPr>
                <w:rFonts w:ascii="Phetsarath OT" w:eastAsia="Phetsarath OT" w:hAnsi="Phetsarath OT" w:cs="Phetsarath OT"/>
                <w:i/>
                <w:iCs/>
                <w:color w:val="202124"/>
                <w:lang w:bidi="th-TH"/>
              </w:rPr>
              <w:t>[</w:t>
            </w:r>
            <w:r w:rsidRPr="0090268F">
              <w:rPr>
                <w:rFonts w:ascii="Phetsarath OT" w:eastAsia="Phetsarath OT" w:hAnsi="Phetsarath OT" w:cs="Phetsarath OT"/>
                <w:i/>
                <w:iCs/>
                <w:color w:val="202124"/>
                <w:cs/>
                <w:lang w:bidi="lo-LA"/>
              </w:rPr>
              <w:t>ໝາຍເຫດ: ຖ້າບໍ່ມີເງື່ອນໄຂປະສິດທິພາບ</w:t>
            </w:r>
            <w:r w:rsidRPr="0090268F">
              <w:rPr>
                <w:rFonts w:ascii="Phetsarath OT" w:eastAsia="Phetsarath OT" w:hAnsi="Phetsarath OT" w:cs="Phetsarath OT"/>
                <w:i/>
                <w:iCs/>
                <w:color w:val="202124"/>
                <w:lang w:bidi="th-TH"/>
              </w:rPr>
              <w:t xml:space="preserve">, </w:t>
            </w:r>
            <w:r w:rsidRPr="0090268F">
              <w:rPr>
                <w:rFonts w:ascii="Phetsarath OT" w:eastAsia="Phetsarath OT" w:hAnsi="Phetsarath OT" w:cs="Phetsarath OT"/>
                <w:i/>
                <w:iCs/>
                <w:color w:val="202124"/>
                <w:cs/>
                <w:lang w:bidi="lo-LA"/>
              </w:rPr>
              <w:t>ໃຫ້ລະບຸ “ບໍ່ມີ”]</w:t>
            </w:r>
          </w:p>
          <w:p w14:paraId="3E0B2C1F"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lo-LA"/>
              </w:rPr>
            </w:pPr>
          </w:p>
          <w:p w14:paraId="4DA86EAA"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r w:rsidRPr="0090268F">
              <w:rPr>
                <w:rFonts w:ascii="Phetsarath OT" w:eastAsia="Phetsarath OT" w:hAnsi="Phetsarath OT" w:cs="Phetsarath OT"/>
                <w:color w:val="202124"/>
                <w:cs/>
                <w:lang w:bidi="lo-LA"/>
              </w:rPr>
              <w:t>ຫຼື</w:t>
            </w:r>
          </w:p>
          <w:p w14:paraId="51AA3B96"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p>
          <w:p w14:paraId="0ABCBC71"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r w:rsidRPr="0090268F">
              <w:rPr>
                <w:rFonts w:ascii="Phetsarath OT" w:eastAsia="Phetsarath OT" w:hAnsi="Phetsarath OT" w:cs="Phetsarath OT"/>
                <w:b/>
                <w:bCs/>
                <w:color w:val="202124"/>
                <w:cs/>
                <w:lang w:bidi="lo-LA"/>
              </w:rPr>
              <w:t>ເງື່ອນ​ໄຂ​ປະ​ສິດ​ທິ​ຜົນ​ແມ່ນ​ດັ່ງ​ຕໍ່​ໄປ​ນີ້:</w:t>
            </w:r>
            <w:r w:rsidRPr="0090268F">
              <w:rPr>
                <w:rFonts w:ascii="Phetsarath OT" w:eastAsia="Phetsarath OT" w:hAnsi="Phetsarath OT" w:cs="Phetsarath OT"/>
                <w:color w:val="202124"/>
                <w:cs/>
                <w:lang w:bidi="lo-LA"/>
              </w:rPr>
              <w:t xml:space="preserve"> </w:t>
            </w:r>
            <w:r w:rsidRPr="0090268F">
              <w:rPr>
                <w:rFonts w:ascii="Phetsarath OT" w:eastAsia="Phetsarath OT" w:hAnsi="Phetsarath OT" w:cs="Phetsarath OT"/>
                <w:i/>
                <w:iCs/>
                <w:color w:val="202124"/>
                <w:cs/>
                <w:lang w:bidi="lo-LA"/>
              </w:rPr>
              <w:t>[ໃສ່ “</w:t>
            </w:r>
            <w:r w:rsidRPr="004C3BF4">
              <w:rPr>
                <w:rFonts w:eastAsia="Phetsarath OT"/>
                <w:i/>
                <w:iCs/>
                <w:color w:val="202124"/>
                <w:lang w:bidi="th-TH"/>
              </w:rPr>
              <w:t>N/A”</w:t>
            </w:r>
            <w:r w:rsidRPr="0090268F">
              <w:rPr>
                <w:rFonts w:ascii="Phetsarath OT" w:eastAsia="Phetsarath OT" w:hAnsi="Phetsarath OT" w:cs="Phetsarath OT"/>
                <w:i/>
                <w:iCs/>
                <w:color w:val="202124"/>
                <w:lang w:bidi="th-TH"/>
              </w:rPr>
              <w:t xml:space="preserve"> </w:t>
            </w:r>
            <w:r w:rsidRPr="0090268F">
              <w:rPr>
                <w:rFonts w:ascii="Phetsarath OT" w:eastAsia="Phetsarath OT" w:hAnsi="Phetsarath OT" w:cs="Phetsarath OT"/>
                <w:i/>
                <w:iCs/>
                <w:color w:val="202124"/>
                <w:cs/>
                <w:lang w:bidi="lo-LA"/>
              </w:rPr>
              <w:t>ຫຼື​</w:t>
            </w:r>
            <w:r w:rsidRPr="0090268F">
              <w:rPr>
                <w:rFonts w:ascii="Phetsarath OT" w:eastAsia="Phetsarath OT" w:hAnsi="Phetsarath OT" w:cs="Phetsarath OT" w:hint="cs"/>
                <w:i/>
                <w:iCs/>
                <w:color w:val="202124"/>
                <w:cs/>
                <w:lang w:bidi="lo-LA"/>
              </w:rPr>
              <w:t xml:space="preserve"> </w:t>
            </w:r>
            <w:r w:rsidRPr="0090268F">
              <w:rPr>
                <w:rFonts w:ascii="Phetsarath OT" w:eastAsia="Phetsarath OT" w:hAnsi="Phetsarath OT" w:cs="Phetsarath OT"/>
                <w:i/>
                <w:iCs/>
                <w:color w:val="202124"/>
                <w:cs/>
                <w:lang w:bidi="lo-LA"/>
              </w:rPr>
              <w:t>ລາຍ​ຊື່​ເງື່ອນ​ໄຂ]</w:t>
            </w:r>
          </w:p>
        </w:tc>
      </w:tr>
      <w:tr w:rsidR="000F3719" w:rsidRPr="00756970" w14:paraId="41952B4E" w14:textId="77777777" w:rsidTr="004950A1">
        <w:tc>
          <w:tcPr>
            <w:tcW w:w="1980" w:type="dxa"/>
            <w:tcMar>
              <w:top w:w="85" w:type="dxa"/>
              <w:bottom w:w="142" w:type="dxa"/>
              <w:right w:w="170" w:type="dxa"/>
            </w:tcMar>
          </w:tcPr>
          <w:p w14:paraId="645C9DAB" w14:textId="77777777" w:rsidR="000F3719" w:rsidRPr="0090268F" w:rsidRDefault="000F3719" w:rsidP="006B55C8">
            <w:pPr>
              <w:jc w:val="center"/>
              <w:rPr>
                <w:b/>
                <w:spacing w:val="-3"/>
              </w:rPr>
            </w:pPr>
            <w:r w:rsidRPr="0090268F">
              <w:rPr>
                <w:b/>
                <w:spacing w:val="-3"/>
              </w:rPr>
              <w:t>12.1</w:t>
            </w:r>
          </w:p>
        </w:tc>
        <w:tc>
          <w:tcPr>
            <w:tcW w:w="7665" w:type="dxa"/>
            <w:tcMar>
              <w:top w:w="85" w:type="dxa"/>
              <w:bottom w:w="142" w:type="dxa"/>
              <w:right w:w="170" w:type="dxa"/>
            </w:tcMar>
          </w:tcPr>
          <w:p w14:paraId="5019A19B"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b/>
                <w:bCs/>
                <w:color w:val="202124"/>
                <w:lang w:bidi="th-TH"/>
              </w:rPr>
            </w:pPr>
            <w:r w:rsidRPr="0090268F">
              <w:rPr>
                <w:rFonts w:ascii="Phetsarath OT" w:eastAsia="Phetsarath OT" w:hAnsi="Phetsarath OT" w:cs="Phetsarath OT"/>
                <w:b/>
                <w:bCs/>
                <w:color w:val="202124"/>
                <w:cs/>
                <w:lang w:bidi="lo-LA"/>
              </w:rPr>
              <w:t>ການຍົກເລີກສັນຍາສໍາລັບຄວາມລົ້ມເຫຼວທີ່ຈະມີຜົນບັງຄັບໃຊ້:</w:t>
            </w:r>
          </w:p>
          <w:p w14:paraId="02599426"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r w:rsidRPr="0090268F">
              <w:rPr>
                <w:rFonts w:ascii="Phetsarath OT" w:eastAsia="Phetsarath OT" w:hAnsi="Phetsarath OT" w:cs="Phetsarath OT"/>
                <w:b/>
                <w:bCs/>
                <w:color w:val="202124"/>
                <w:cs/>
                <w:lang w:bidi="lo-LA"/>
              </w:rPr>
              <w:t>ໄລຍະເວລາຈະເປັນ</w:t>
            </w:r>
            <w:r w:rsidRPr="0090268F">
              <w:rPr>
                <w:rFonts w:ascii="Phetsarath OT" w:eastAsia="Phetsarath OT" w:hAnsi="Phetsarath OT" w:cs="Phetsarath OT"/>
                <w:color w:val="202124"/>
                <w:cs/>
                <w:lang w:bidi="lo-LA"/>
              </w:rPr>
              <w:t xml:space="preserve"> </w:t>
            </w:r>
            <w:r w:rsidRPr="0090268F">
              <w:rPr>
                <w:rFonts w:ascii="Phetsarath OT" w:eastAsia="Phetsarath OT" w:hAnsi="Phetsarath OT" w:cs="Phetsarath OT"/>
                <w:color w:val="202124"/>
                <w:lang w:bidi="th-TH"/>
              </w:rPr>
              <w:t xml:space="preserve">_______________________ </w:t>
            </w:r>
            <w:r w:rsidRPr="0090268F">
              <w:rPr>
                <w:rFonts w:ascii="Phetsarath OT" w:eastAsia="Phetsarath OT" w:hAnsi="Phetsarath OT" w:cs="Phetsarath OT"/>
                <w:i/>
                <w:iCs/>
                <w:color w:val="202124"/>
                <w:lang w:bidi="th-TH"/>
              </w:rPr>
              <w:t>[</w:t>
            </w:r>
            <w:r w:rsidRPr="0090268F">
              <w:rPr>
                <w:rFonts w:ascii="Phetsarath OT" w:eastAsia="Phetsarath OT" w:hAnsi="Phetsarath OT" w:cs="Phetsarath OT"/>
                <w:i/>
                <w:iCs/>
                <w:color w:val="202124"/>
                <w:cs/>
                <w:lang w:bidi="lo-LA"/>
              </w:rPr>
              <w:t>ໃສ່ໄລຍະເວລາ</w:t>
            </w:r>
            <w:r w:rsidRPr="0090268F">
              <w:rPr>
                <w:rFonts w:ascii="Phetsarath OT" w:eastAsia="Phetsarath OT" w:hAnsi="Phetsarath OT" w:cs="Phetsarath OT"/>
                <w:i/>
                <w:iCs/>
                <w:color w:val="202124"/>
                <w:lang w:bidi="th-TH"/>
              </w:rPr>
              <w:t xml:space="preserve">, </w:t>
            </w:r>
            <w:r w:rsidRPr="0090268F">
              <w:rPr>
                <w:rFonts w:ascii="Phetsarath OT" w:eastAsia="Phetsarath OT" w:hAnsi="Phetsarath OT" w:cs="Phetsarath OT"/>
                <w:i/>
                <w:iCs/>
                <w:color w:val="202124"/>
                <w:cs/>
                <w:lang w:bidi="lo-LA"/>
              </w:rPr>
              <w:t>ຕົວຢ່າງ: ສີ່ເດືອນ].</w:t>
            </w:r>
          </w:p>
        </w:tc>
      </w:tr>
      <w:tr w:rsidR="000F3719" w:rsidRPr="00756970" w14:paraId="0D014963" w14:textId="77777777" w:rsidTr="004950A1">
        <w:tc>
          <w:tcPr>
            <w:tcW w:w="1980" w:type="dxa"/>
            <w:tcMar>
              <w:top w:w="85" w:type="dxa"/>
              <w:bottom w:w="142" w:type="dxa"/>
              <w:right w:w="170" w:type="dxa"/>
            </w:tcMar>
          </w:tcPr>
          <w:p w14:paraId="12AB1D57" w14:textId="77777777" w:rsidR="000F3719" w:rsidRPr="0090268F" w:rsidRDefault="000F3719" w:rsidP="006B55C8">
            <w:pPr>
              <w:jc w:val="center"/>
              <w:rPr>
                <w:b/>
                <w:spacing w:val="-3"/>
              </w:rPr>
            </w:pPr>
            <w:r w:rsidRPr="0090268F">
              <w:rPr>
                <w:b/>
                <w:spacing w:val="-3"/>
              </w:rPr>
              <w:t>13.1</w:t>
            </w:r>
          </w:p>
        </w:tc>
        <w:tc>
          <w:tcPr>
            <w:tcW w:w="7665" w:type="dxa"/>
            <w:tcMar>
              <w:top w:w="85" w:type="dxa"/>
              <w:bottom w:w="142" w:type="dxa"/>
              <w:right w:w="170" w:type="dxa"/>
            </w:tcMar>
          </w:tcPr>
          <w:p w14:paraId="49916075"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b/>
                <w:bCs/>
                <w:color w:val="202124"/>
                <w:lang w:bidi="th-TH"/>
              </w:rPr>
            </w:pPr>
            <w:r w:rsidRPr="0090268F">
              <w:rPr>
                <w:rFonts w:ascii="Phetsarath OT" w:eastAsia="Phetsarath OT" w:hAnsi="Phetsarath OT" w:cs="Phetsarath OT"/>
                <w:b/>
                <w:bCs/>
                <w:color w:val="202124"/>
                <w:cs/>
                <w:lang w:bidi="lo-LA"/>
              </w:rPr>
              <w:t>ການ​ເລີ່ມ​ຕົ້ນ​ການ​ບໍ​ລິ​ການ​:</w:t>
            </w:r>
          </w:p>
          <w:p w14:paraId="692E37C7"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r w:rsidRPr="0090268F">
              <w:rPr>
                <w:rFonts w:ascii="Phetsarath OT" w:eastAsia="Phetsarath OT" w:hAnsi="Phetsarath OT" w:cs="Phetsarath OT"/>
                <w:b/>
                <w:bCs/>
                <w:color w:val="202124"/>
                <w:cs/>
                <w:lang w:bidi="lo-LA"/>
              </w:rPr>
              <w:t xml:space="preserve">ຈຳນວນມື້ຈະຕ້ອງເປັນ </w:t>
            </w:r>
            <w:r w:rsidRPr="0090268F">
              <w:rPr>
                <w:rFonts w:ascii="Phetsarath OT" w:eastAsia="Phetsarath OT" w:hAnsi="Phetsarath OT" w:cs="Phetsarath OT"/>
                <w:b/>
                <w:bCs/>
                <w:color w:val="202124"/>
                <w:lang w:bidi="th-TH"/>
              </w:rPr>
              <w:t>_________________</w:t>
            </w:r>
            <w:r w:rsidRPr="0090268F">
              <w:rPr>
                <w:rFonts w:ascii="Phetsarath OT" w:eastAsia="Phetsarath OT" w:hAnsi="Phetsarath OT" w:cs="Phetsarath OT"/>
                <w:color w:val="202124"/>
                <w:lang w:bidi="th-TH"/>
              </w:rPr>
              <w:t xml:space="preserve"> </w:t>
            </w:r>
            <w:r w:rsidRPr="0090268F">
              <w:rPr>
                <w:rFonts w:ascii="Phetsarath OT" w:eastAsia="Phetsarath OT" w:hAnsi="Phetsarath OT" w:cs="Phetsarath OT"/>
                <w:i/>
                <w:iCs/>
                <w:color w:val="202124"/>
                <w:lang w:bidi="th-TH"/>
              </w:rPr>
              <w:t>[</w:t>
            </w:r>
            <w:r w:rsidRPr="0090268F">
              <w:rPr>
                <w:rFonts w:ascii="Phetsarath OT" w:eastAsia="Phetsarath OT" w:hAnsi="Phetsarath OT" w:cs="Phetsarath OT"/>
                <w:i/>
                <w:iCs/>
                <w:color w:val="202124"/>
                <w:cs/>
                <w:lang w:bidi="lo-LA"/>
              </w:rPr>
              <w:t>ເຊັ່ນ: ສິບ</w:t>
            </w:r>
            <w:r w:rsidRPr="0090268F">
              <w:rPr>
                <w:rFonts w:ascii="Phetsarath OT" w:eastAsia="Phetsarath OT" w:hAnsi="Phetsarath OT" w:cs="Phetsarath OT" w:hint="cs"/>
                <w:i/>
                <w:iCs/>
                <w:color w:val="202124"/>
                <w:cs/>
                <w:lang w:bidi="lo-LA"/>
              </w:rPr>
              <w:t>ມື້</w:t>
            </w:r>
            <w:r w:rsidRPr="0090268F">
              <w:rPr>
                <w:rFonts w:ascii="Phetsarath OT" w:eastAsia="Phetsarath OT" w:hAnsi="Phetsarath OT" w:cs="Phetsarath OT"/>
                <w:i/>
                <w:iCs/>
                <w:color w:val="202124"/>
                <w:cs/>
                <w:lang w:bidi="lo-LA"/>
              </w:rPr>
              <w:t>]</w:t>
            </w:r>
          </w:p>
          <w:p w14:paraId="2D1EADE1" w14:textId="0F915FA8"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r w:rsidRPr="0090268F">
              <w:rPr>
                <w:rFonts w:ascii="Phetsarath OT" w:eastAsia="Phetsarath OT" w:hAnsi="Phetsarath OT" w:cs="Phetsarath OT"/>
                <w:color w:val="202124"/>
                <w:cs/>
                <w:lang w:bidi="lo-LA"/>
              </w:rPr>
              <w:t>ການຢືນຢັນຄວາມພ້ອມຂອງຜູ້ຊ່ຽວຊານຫຼັກໆເພື່ອເລີ່ມຕົ້ນ</w:t>
            </w:r>
            <w:r w:rsidR="00E156E4">
              <w:rPr>
                <w:rFonts w:ascii="Phetsarath OT" w:eastAsia="Phetsarath OT" w:hAnsi="Phetsarath OT" w:cs="Phetsarath OT"/>
                <w:color w:val="202124"/>
                <w:cs/>
                <w:lang w:bidi="lo-LA"/>
              </w:rPr>
              <w:t>ສັນຍາ</w:t>
            </w:r>
            <w:r w:rsidRPr="0090268F">
              <w:rPr>
                <w:rFonts w:ascii="Phetsarath OT" w:eastAsia="Phetsarath OT" w:hAnsi="Phetsarath OT" w:cs="Phetsarath OT"/>
                <w:color w:val="202124"/>
                <w:cs/>
                <w:lang w:bidi="lo-LA"/>
              </w:rPr>
              <w:t>ຈະຕ້ອງຖືກ</w:t>
            </w:r>
            <w:r w:rsidRPr="0090268F">
              <w:rPr>
                <w:rFonts w:ascii="Phetsarath OT" w:eastAsia="Phetsarath OT" w:hAnsi="Phetsarath OT" w:cs="Phetsarath OT" w:hint="cs"/>
                <w:color w:val="202124"/>
                <w:cs/>
                <w:lang w:bidi="lo-LA"/>
              </w:rPr>
              <w:t>ຍື່ນ</w:t>
            </w:r>
            <w:r w:rsidRPr="0090268F">
              <w:rPr>
                <w:rFonts w:ascii="Phetsarath OT" w:eastAsia="Phetsarath OT" w:hAnsi="Phetsarath OT" w:cs="Phetsarath OT"/>
                <w:color w:val="202124"/>
                <w:cs/>
                <w:lang w:bidi="lo-LA"/>
              </w:rPr>
              <w:t>ໃຫ້</w:t>
            </w:r>
            <w:r w:rsidRPr="0090268F">
              <w:rPr>
                <w:rFonts w:ascii="Phetsarath OT" w:eastAsia="Phetsarath OT" w:hAnsi="Phetsarath OT" w:cs="Phetsarath OT" w:hint="cs"/>
                <w:color w:val="202124"/>
                <w:cs/>
                <w:lang w:bidi="lo-LA"/>
              </w:rPr>
              <w:t>ຜູ້</w:t>
            </w:r>
            <w:r w:rsidRPr="0090268F">
              <w:rPr>
                <w:rFonts w:ascii="Phetsarath OT" w:eastAsia="Phetsarath OT" w:hAnsi="Phetsarath OT" w:cs="Phetsarath OT"/>
                <w:color w:val="202124"/>
                <w:cs/>
                <w:lang w:bidi="lo-LA"/>
              </w:rPr>
              <w:t>ຈັດຊື້</w:t>
            </w:r>
            <w:r w:rsidRPr="0090268F">
              <w:rPr>
                <w:rFonts w:ascii="Phetsarath OT" w:eastAsia="Phetsarath OT" w:hAnsi="Phetsarath OT" w:cs="Phetsarath OT" w:hint="cs"/>
                <w:color w:val="202124"/>
                <w:cs/>
                <w:lang w:bidi="lo-LA"/>
              </w:rPr>
              <w:t>-ຈັດຈ້າງ</w:t>
            </w:r>
            <w:r w:rsidRPr="0090268F">
              <w:rPr>
                <w:rFonts w:ascii="Phetsarath OT" w:eastAsia="Phetsarath OT" w:hAnsi="Phetsarath OT" w:cs="Phetsarath OT"/>
                <w:color w:val="202124"/>
                <w:cs/>
                <w:lang w:bidi="lo-LA"/>
              </w:rPr>
              <w:t>ເປັນລາຍລັກອັກສອນ</w:t>
            </w:r>
            <w:r w:rsidRPr="0090268F">
              <w:rPr>
                <w:rFonts w:ascii="Phetsarath OT" w:eastAsia="Phetsarath OT" w:hAnsi="Phetsarath OT" w:cs="Phetsarath OT" w:hint="cs"/>
                <w:color w:val="202124"/>
                <w:cs/>
                <w:lang w:bidi="lo-LA"/>
              </w:rPr>
              <w:t>ຊື່ງ</w:t>
            </w:r>
            <w:r w:rsidRPr="0090268F">
              <w:rPr>
                <w:rFonts w:ascii="Phetsarath OT" w:eastAsia="Phetsarath OT" w:hAnsi="Phetsarath OT" w:cs="Phetsarath OT"/>
                <w:color w:val="202124"/>
                <w:cs/>
                <w:lang w:bidi="lo-LA"/>
              </w:rPr>
              <w:t>ເປັນຄໍາຖະແຫຼງທີ່ລົງນາມໂດຍຜູ້ຊ່ຽວຊານຫຼັກແຕ່ລະຄົນ.</w:t>
            </w:r>
          </w:p>
        </w:tc>
      </w:tr>
      <w:tr w:rsidR="000F3719" w:rsidRPr="00756970" w14:paraId="54892D0F" w14:textId="77777777" w:rsidTr="004950A1">
        <w:tc>
          <w:tcPr>
            <w:tcW w:w="1980" w:type="dxa"/>
            <w:tcMar>
              <w:top w:w="85" w:type="dxa"/>
              <w:bottom w:w="142" w:type="dxa"/>
              <w:right w:w="170" w:type="dxa"/>
            </w:tcMar>
          </w:tcPr>
          <w:p w14:paraId="05691ABC" w14:textId="77777777" w:rsidR="000F3719" w:rsidRPr="0090268F" w:rsidRDefault="000F3719" w:rsidP="006B55C8">
            <w:pPr>
              <w:jc w:val="center"/>
              <w:rPr>
                <w:b/>
                <w:spacing w:val="-3"/>
              </w:rPr>
            </w:pPr>
            <w:r w:rsidRPr="0090268F">
              <w:rPr>
                <w:b/>
                <w:spacing w:val="-3"/>
              </w:rPr>
              <w:t>14.1</w:t>
            </w:r>
          </w:p>
        </w:tc>
        <w:tc>
          <w:tcPr>
            <w:tcW w:w="7665" w:type="dxa"/>
            <w:tcMar>
              <w:top w:w="85" w:type="dxa"/>
              <w:bottom w:w="142" w:type="dxa"/>
              <w:right w:w="170" w:type="dxa"/>
            </w:tcMar>
          </w:tcPr>
          <w:p w14:paraId="2C334184"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b/>
                <w:bCs/>
                <w:color w:val="202124"/>
                <w:lang w:bidi="th-TH"/>
              </w:rPr>
            </w:pPr>
            <w:r w:rsidRPr="0090268F">
              <w:rPr>
                <w:rFonts w:ascii="Phetsarath OT" w:eastAsia="Phetsarath OT" w:hAnsi="Phetsarath OT" w:cs="Phetsarath OT"/>
                <w:b/>
                <w:bCs/>
                <w:color w:val="202124"/>
                <w:cs/>
                <w:lang w:bidi="lo-LA"/>
              </w:rPr>
              <w:t>ການໝົດອາຍຸຂອງສັນຍາ:</w:t>
            </w:r>
          </w:p>
          <w:p w14:paraId="456526AA"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i/>
                <w:iCs/>
                <w:color w:val="202124"/>
                <w:lang w:bidi="th-TH"/>
              </w:rPr>
            </w:pPr>
            <w:r w:rsidRPr="0090268F">
              <w:rPr>
                <w:rFonts w:ascii="Phetsarath OT" w:eastAsia="Phetsarath OT" w:hAnsi="Phetsarath OT" w:cs="Phetsarath OT"/>
                <w:b/>
                <w:bCs/>
                <w:color w:val="202124"/>
                <w:cs/>
                <w:lang w:bidi="lo-LA"/>
              </w:rPr>
              <w:t>ໄລຍະເວລາຈະເປັນ</w:t>
            </w:r>
            <w:r w:rsidRPr="0090268F">
              <w:rPr>
                <w:rFonts w:ascii="Phetsarath OT" w:eastAsia="Phetsarath OT" w:hAnsi="Phetsarath OT" w:cs="Phetsarath OT"/>
                <w:color w:val="202124"/>
                <w:cs/>
                <w:lang w:bidi="lo-LA"/>
              </w:rPr>
              <w:t xml:space="preserve"> </w:t>
            </w:r>
            <w:r w:rsidRPr="0090268F">
              <w:rPr>
                <w:rFonts w:ascii="Phetsarath OT" w:eastAsia="Phetsarath OT" w:hAnsi="Phetsarath OT" w:cs="Phetsarath OT"/>
                <w:color w:val="202124"/>
                <w:lang w:bidi="th-TH"/>
              </w:rPr>
              <w:t xml:space="preserve">________________________ </w:t>
            </w:r>
            <w:r w:rsidRPr="0090268F">
              <w:rPr>
                <w:rFonts w:ascii="Phetsarath OT" w:eastAsia="Phetsarath OT" w:hAnsi="Phetsarath OT" w:cs="Phetsarath OT"/>
                <w:i/>
                <w:iCs/>
                <w:color w:val="202124"/>
                <w:lang w:bidi="th-TH"/>
              </w:rPr>
              <w:t>[</w:t>
            </w:r>
            <w:r w:rsidRPr="0090268F">
              <w:rPr>
                <w:rFonts w:ascii="Phetsarath OT" w:eastAsia="Phetsarath OT" w:hAnsi="Phetsarath OT" w:cs="Phetsarath OT"/>
                <w:i/>
                <w:iCs/>
                <w:color w:val="202124"/>
                <w:cs/>
                <w:lang w:bidi="lo-LA"/>
              </w:rPr>
              <w:t>ໃສ່ໄລຍະເວລາ</w:t>
            </w:r>
            <w:r w:rsidRPr="0090268F">
              <w:rPr>
                <w:rFonts w:ascii="Phetsarath OT" w:eastAsia="Phetsarath OT" w:hAnsi="Phetsarath OT" w:cs="Phetsarath OT"/>
                <w:i/>
                <w:iCs/>
                <w:color w:val="202124"/>
                <w:lang w:bidi="th-TH"/>
              </w:rPr>
              <w:t xml:space="preserve">, </w:t>
            </w:r>
            <w:r w:rsidRPr="0090268F">
              <w:rPr>
                <w:rFonts w:ascii="Phetsarath OT" w:eastAsia="Phetsarath OT" w:hAnsi="Phetsarath OT" w:cs="Phetsarath OT"/>
                <w:i/>
                <w:iCs/>
                <w:color w:val="202124"/>
                <w:cs/>
                <w:lang w:bidi="lo-LA"/>
              </w:rPr>
              <w:t>ຕົວຢ່າງ: ສິບສອງເດືອນ].</w:t>
            </w:r>
          </w:p>
        </w:tc>
      </w:tr>
      <w:tr w:rsidR="000F3719" w:rsidRPr="00756970" w14:paraId="486777D2" w14:textId="77777777" w:rsidTr="004950A1">
        <w:trPr>
          <w:trHeight w:val="1507"/>
        </w:trPr>
        <w:tc>
          <w:tcPr>
            <w:tcW w:w="1980" w:type="dxa"/>
            <w:tcMar>
              <w:top w:w="85" w:type="dxa"/>
              <w:bottom w:w="142" w:type="dxa"/>
              <w:right w:w="170" w:type="dxa"/>
            </w:tcMar>
          </w:tcPr>
          <w:p w14:paraId="2D928878" w14:textId="77777777" w:rsidR="000F3719" w:rsidRPr="0090268F" w:rsidRDefault="000F3719" w:rsidP="006B55C8">
            <w:pPr>
              <w:jc w:val="center"/>
              <w:rPr>
                <w:bCs/>
                <w:lang w:eastAsia="it-IT"/>
              </w:rPr>
            </w:pPr>
            <w:r w:rsidRPr="0090268F">
              <w:rPr>
                <w:bCs/>
                <w:lang w:eastAsia="it-IT"/>
              </w:rPr>
              <w:t xml:space="preserve">21 </w:t>
            </w:r>
            <w:r w:rsidRPr="0090268F">
              <w:rPr>
                <w:rFonts w:cs="DokChampa" w:hint="cs"/>
                <w:bCs/>
                <w:cs/>
                <w:lang w:eastAsia="it-IT" w:bidi="lo-LA"/>
              </w:rPr>
              <w:t>ຂ</w:t>
            </w:r>
            <w:r w:rsidRPr="0090268F">
              <w:rPr>
                <w:bCs/>
                <w:lang w:eastAsia="it-IT"/>
              </w:rPr>
              <w:t>.</w:t>
            </w:r>
          </w:p>
        </w:tc>
        <w:tc>
          <w:tcPr>
            <w:tcW w:w="7665" w:type="dxa"/>
            <w:tcMar>
              <w:top w:w="85" w:type="dxa"/>
              <w:bottom w:w="142" w:type="dxa"/>
              <w:right w:w="170" w:type="dxa"/>
            </w:tcMar>
          </w:tcPr>
          <w:p w14:paraId="698A2C46"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b/>
                <w:bCs/>
                <w:color w:val="202124"/>
                <w:lang w:bidi="th-TH"/>
              </w:rPr>
            </w:pPr>
            <w:r w:rsidRPr="0090268F">
              <w:rPr>
                <w:rFonts w:ascii="Phetsarath OT" w:eastAsia="Phetsarath OT" w:hAnsi="Phetsarath OT" w:cs="Phetsarath OT" w:hint="cs"/>
                <w:b/>
                <w:bCs/>
                <w:color w:val="202124"/>
                <w:cs/>
                <w:lang w:bidi="lo-LA"/>
              </w:rPr>
              <w:t>ຜູ້</w:t>
            </w:r>
            <w:r w:rsidRPr="0090268F">
              <w:rPr>
                <w:rFonts w:ascii="Phetsarath OT" w:eastAsia="Phetsarath OT" w:hAnsi="Phetsarath OT" w:cs="Phetsarath OT"/>
                <w:b/>
                <w:bCs/>
                <w:color w:val="202124"/>
                <w:cs/>
                <w:lang w:bidi="lo-LA"/>
              </w:rPr>
              <w:t>ຈັດຊື້</w:t>
            </w:r>
            <w:r w:rsidRPr="0090268F">
              <w:rPr>
                <w:rFonts w:ascii="Phetsarath OT" w:eastAsia="Phetsarath OT" w:hAnsi="Phetsarath OT" w:cs="Phetsarath OT" w:hint="cs"/>
                <w:b/>
                <w:bCs/>
                <w:color w:val="202124"/>
                <w:cs/>
                <w:lang w:bidi="lo-LA"/>
              </w:rPr>
              <w:t>-ຈັດຈ້າງ</w:t>
            </w:r>
            <w:r w:rsidRPr="0090268F">
              <w:rPr>
                <w:rFonts w:ascii="Phetsarath OT" w:eastAsia="Phetsarath OT" w:hAnsi="Phetsarath OT" w:cs="Phetsarath OT"/>
                <w:b/>
                <w:bCs/>
                <w:color w:val="202124"/>
                <w:cs/>
                <w:lang w:bidi="lo-LA"/>
              </w:rPr>
              <w:t>ສະຫງວນສິດໃນການກຳນົດແຕ່ລະກໍລະນີວ່າທີ່ປຶກສາຄວນຖືກຕັດສິດຈາກການສະໜອງສິນຄ້າ</w:t>
            </w:r>
            <w:r w:rsidRPr="0090268F">
              <w:rPr>
                <w:rFonts w:ascii="Phetsarath OT" w:eastAsia="Phetsarath OT" w:hAnsi="Phetsarath OT" w:cs="Phetsarath OT"/>
                <w:b/>
                <w:bCs/>
                <w:color w:val="202124"/>
                <w:lang w:bidi="th-TH"/>
              </w:rPr>
              <w:t xml:space="preserve">, </w:t>
            </w:r>
            <w:r w:rsidRPr="0090268F">
              <w:rPr>
                <w:rFonts w:ascii="Phetsarath OT" w:eastAsia="Phetsarath OT" w:hAnsi="Phetsarath OT" w:cs="Phetsarath OT"/>
                <w:b/>
                <w:bCs/>
                <w:color w:val="202124"/>
                <w:cs/>
                <w:lang w:bidi="lo-LA"/>
              </w:rPr>
              <w:t>ວຽກງານ ຫຼືການບໍລິການທີ່ບໍ່ແມ່ນທີ່ປຶກສາເນື່ອງຈາກຂໍ້ຂັດແຍ່ງຂອງລັກສະນະທີ່ອະທິບາຍໄວ້ໃນຂໍ້</w:t>
            </w:r>
            <w:r w:rsidRPr="0090268F">
              <w:rPr>
                <w:rFonts w:ascii="Phetsarath OT" w:eastAsia="Phetsarath OT" w:hAnsi="Phetsarath OT" w:cs="Phetsarath OT" w:hint="cs"/>
                <w:b/>
                <w:bCs/>
                <w:color w:val="202124"/>
                <w:cs/>
                <w:lang w:bidi="lo-LA"/>
              </w:rPr>
              <w:t xml:space="preserve">ທີ </w:t>
            </w:r>
            <w:r w:rsidRPr="0090268F">
              <w:rPr>
                <w:rFonts w:ascii="Phetsarath OT" w:eastAsia="Phetsarath OT" w:hAnsi="Phetsarath OT" w:cs="Phetsarath OT"/>
                <w:b/>
                <w:bCs/>
                <w:color w:val="202124"/>
                <w:lang w:bidi="th-TH"/>
              </w:rPr>
              <w:t>21.1.3.</w:t>
            </w:r>
            <w:r w:rsidRPr="0090268F">
              <w:rPr>
                <w:rFonts w:ascii="Phetsarath OT" w:eastAsia="Phetsarath OT" w:hAnsi="Phetsarath OT" w:cs="Phetsarath OT" w:hint="cs"/>
                <w:b/>
                <w:bCs/>
                <w:color w:val="202124"/>
                <w:cs/>
                <w:lang w:bidi="lo-LA"/>
              </w:rPr>
              <w:t xml:space="preserve">ຂອງເງື່ອນໄຂທົ່ວໄປຂອງສັນຍາ (ງທສ) </w:t>
            </w:r>
            <w:r w:rsidRPr="004C3BF4">
              <w:rPr>
                <w:rFonts w:eastAsia="Phetsarath OT"/>
                <w:b/>
                <w:bCs/>
                <w:color w:val="202124"/>
                <w:lang w:bidi="th-TH"/>
              </w:rPr>
              <w:t xml:space="preserve">GCC </w:t>
            </w:r>
          </w:p>
          <w:p w14:paraId="74D15A9C"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p>
          <w:p w14:paraId="1E8E0311"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r w:rsidRPr="0090268F">
              <w:rPr>
                <w:rFonts w:ascii="Phetsarath OT" w:eastAsia="Phetsarath OT" w:hAnsi="Phetsarath OT" w:cs="Phetsarath OT"/>
                <w:color w:val="202124"/>
                <w:cs/>
                <w:lang w:bidi="lo-LA"/>
              </w:rPr>
              <w:t xml:space="preserve">ແມ່ນ </w:t>
            </w:r>
            <w:r w:rsidRPr="0090268F">
              <w:rPr>
                <w:rFonts w:ascii="Phetsarath OT" w:eastAsia="Phetsarath OT" w:hAnsi="Phetsarath OT" w:cs="Phetsarath OT"/>
                <w:color w:val="202124"/>
                <w:lang w:bidi="th-TH"/>
              </w:rPr>
              <w:t xml:space="preserve">______ </w:t>
            </w:r>
            <w:r w:rsidRPr="0090268F">
              <w:rPr>
                <w:rFonts w:ascii="Phetsarath OT" w:eastAsia="Phetsarath OT" w:hAnsi="Phetsarath OT" w:cs="Phetsarath OT"/>
                <w:color w:val="202124"/>
                <w:cs/>
                <w:lang w:bidi="lo-LA"/>
              </w:rPr>
              <w:t xml:space="preserve">ບໍ່ </w:t>
            </w:r>
            <w:r w:rsidRPr="0090268F">
              <w:rPr>
                <w:rFonts w:ascii="Phetsarath OT" w:eastAsia="Phetsarath OT" w:hAnsi="Phetsarath OT" w:cs="Phetsarath OT"/>
                <w:color w:val="202124"/>
                <w:lang w:bidi="th-TH"/>
              </w:rPr>
              <w:t>_____</w:t>
            </w:r>
          </w:p>
          <w:p w14:paraId="49186856" w14:textId="77777777" w:rsidR="000F3719" w:rsidRPr="0090268F" w:rsidRDefault="000F3719" w:rsidP="00D431B4">
            <w:pPr>
              <w:pStyle w:val="BodyTextIndent2"/>
              <w:ind w:left="18" w:hanging="18"/>
              <w:rPr>
                <w:i/>
                <w:iCs/>
              </w:rPr>
            </w:pPr>
          </w:p>
        </w:tc>
      </w:tr>
    </w:tbl>
    <w:p w14:paraId="446C7F31" w14:textId="77777777" w:rsidR="000F3719" w:rsidRPr="00756970" w:rsidRDefault="000F3719" w:rsidP="000F3719">
      <w:r w:rsidRPr="00756970">
        <w:br w:type="page"/>
      </w: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7020"/>
      </w:tblGrid>
      <w:tr w:rsidR="000F3719" w:rsidRPr="00756970" w14:paraId="7ED90FD1" w14:textId="77777777" w:rsidTr="00D431B4">
        <w:tc>
          <w:tcPr>
            <w:tcW w:w="1980" w:type="dxa"/>
            <w:tcMar>
              <w:top w:w="85" w:type="dxa"/>
              <w:bottom w:w="142" w:type="dxa"/>
              <w:right w:w="170" w:type="dxa"/>
            </w:tcMar>
          </w:tcPr>
          <w:p w14:paraId="115854B8" w14:textId="77777777" w:rsidR="000F3719" w:rsidRPr="0090268F" w:rsidRDefault="000F3719" w:rsidP="006B55C8">
            <w:pPr>
              <w:jc w:val="center"/>
              <w:rPr>
                <w:b/>
                <w:lang w:eastAsia="it-IT"/>
              </w:rPr>
            </w:pPr>
            <w:r w:rsidRPr="0090268F">
              <w:rPr>
                <w:b/>
                <w:lang w:eastAsia="it-IT"/>
              </w:rPr>
              <w:t>23.1</w:t>
            </w:r>
          </w:p>
        </w:tc>
        <w:tc>
          <w:tcPr>
            <w:tcW w:w="7020" w:type="dxa"/>
            <w:tcMar>
              <w:top w:w="85" w:type="dxa"/>
              <w:bottom w:w="142" w:type="dxa"/>
              <w:right w:w="170" w:type="dxa"/>
            </w:tcMar>
          </w:tcPr>
          <w:p w14:paraId="04B6C920"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b/>
                <w:bCs/>
                <w:color w:val="202124"/>
                <w:lang w:bidi="th-TH"/>
              </w:rPr>
            </w:pPr>
            <w:r w:rsidRPr="0090268F">
              <w:rPr>
                <w:rFonts w:ascii="Phetsarath OT" w:eastAsia="Phetsarath OT" w:hAnsi="Phetsarath OT" w:cs="Phetsarath OT"/>
                <w:b/>
                <w:bCs/>
                <w:color w:val="202124"/>
                <w:cs/>
                <w:lang w:bidi="lo-LA"/>
              </w:rPr>
              <w:t>ບໍ່ມີ</w:t>
            </w:r>
            <w:r w:rsidRPr="0090268F">
              <w:rPr>
                <w:rFonts w:ascii="Phetsarath OT" w:eastAsia="Phetsarath OT" w:hAnsi="Phetsarath OT" w:cs="Phetsarath OT" w:hint="cs"/>
                <w:b/>
                <w:bCs/>
                <w:color w:val="202124"/>
                <w:cs/>
                <w:lang w:bidi="lo-LA"/>
              </w:rPr>
              <w:t>ຂໍ້ກໍານົດ</w:t>
            </w:r>
            <w:r w:rsidRPr="0090268F">
              <w:rPr>
                <w:rFonts w:ascii="Phetsarath OT" w:eastAsia="Phetsarath OT" w:hAnsi="Phetsarath OT" w:cs="Phetsarath OT"/>
                <w:b/>
                <w:bCs/>
                <w:color w:val="202124"/>
                <w:cs/>
                <w:lang w:bidi="lo-LA"/>
              </w:rPr>
              <w:t>ເພີ່ມເຕີມ.</w:t>
            </w:r>
          </w:p>
          <w:p w14:paraId="734E7F87"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r w:rsidRPr="0090268F">
              <w:rPr>
                <w:rFonts w:ascii="Phetsarath OT" w:eastAsia="Phetsarath OT" w:hAnsi="Phetsarath OT" w:cs="Phetsarath OT"/>
                <w:color w:val="202124"/>
                <w:lang w:bidi="th-TH"/>
              </w:rPr>
              <w:t>[</w:t>
            </w:r>
            <w:r w:rsidRPr="0090268F">
              <w:rPr>
                <w:rFonts w:ascii="Phetsarath OT" w:eastAsia="Phetsarath OT" w:hAnsi="Phetsarath OT" w:cs="Phetsarath OT"/>
                <w:color w:val="202124"/>
                <w:cs/>
                <w:lang w:bidi="lo-LA"/>
              </w:rPr>
              <w:t>ຫຼື:</w:t>
            </w:r>
          </w:p>
          <w:p w14:paraId="257F5302"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r w:rsidRPr="0090268F">
              <w:rPr>
                <w:rFonts w:ascii="Phetsarath OT" w:eastAsia="Phetsarath OT" w:hAnsi="Phetsarath OT" w:cs="Phetsarath OT"/>
                <w:color w:val="202124"/>
                <w:shd w:val="clear" w:color="auto" w:fill="FFFFFF" w:themeFill="background1"/>
                <w:cs/>
                <w:lang w:bidi="lo-LA"/>
              </w:rPr>
              <w:t>ຂໍ້ຈໍາກັດຕໍ່ໄປນີ້ຂອງຄວາມຮັບຜິດຊອບຂອງທີ່ປຶກສາຕໍ່ກັບ</w:t>
            </w:r>
            <w:r w:rsidRPr="0090268F">
              <w:rPr>
                <w:rFonts w:ascii="Phetsarath OT" w:eastAsia="Phetsarath OT" w:hAnsi="Phetsarath OT" w:cs="Phetsarath OT" w:hint="cs"/>
                <w:color w:val="202124"/>
                <w:shd w:val="clear" w:color="auto" w:fill="FFFFFF" w:themeFill="background1"/>
                <w:cs/>
                <w:lang w:bidi="lo-LA"/>
              </w:rPr>
              <w:t>ຜູ້</w:t>
            </w:r>
            <w:r w:rsidRPr="0090268F">
              <w:rPr>
                <w:rFonts w:ascii="Phetsarath OT" w:eastAsia="Phetsarath OT" w:hAnsi="Phetsarath OT" w:cs="Phetsarath OT"/>
                <w:color w:val="202124"/>
                <w:shd w:val="clear" w:color="auto" w:fill="FFFFFF" w:themeFill="background1"/>
                <w:cs/>
                <w:lang w:bidi="lo-LA"/>
              </w:rPr>
              <w:t>ຈັດຊື້</w:t>
            </w:r>
            <w:r w:rsidRPr="0090268F">
              <w:rPr>
                <w:rFonts w:ascii="Phetsarath OT" w:eastAsia="Phetsarath OT" w:hAnsi="Phetsarath OT" w:cs="Phetsarath OT" w:hint="cs"/>
                <w:color w:val="202124"/>
                <w:shd w:val="clear" w:color="auto" w:fill="FFFFFF" w:themeFill="background1"/>
                <w:cs/>
                <w:lang w:bidi="lo-LA"/>
              </w:rPr>
              <w:t>-ຈັດຈ້າງ</w:t>
            </w:r>
            <w:r w:rsidRPr="0090268F">
              <w:rPr>
                <w:rFonts w:ascii="Phetsarath OT" w:eastAsia="Phetsarath OT" w:hAnsi="Phetsarath OT" w:cs="Phetsarath OT"/>
                <w:color w:val="202124"/>
                <w:shd w:val="clear" w:color="auto" w:fill="FFFFFF" w:themeFill="background1"/>
                <w:cs/>
                <w:lang w:bidi="lo-LA"/>
              </w:rPr>
              <w:t>ສາມາດຂຶ້ນກັບ</w:t>
            </w:r>
            <w:r w:rsidRPr="0090268F">
              <w:rPr>
                <w:rFonts w:ascii="Phetsarath OT" w:eastAsia="Phetsarath OT" w:hAnsi="Phetsarath OT" w:cs="Phetsarath OT"/>
                <w:color w:val="202124"/>
                <w:cs/>
                <w:lang w:bidi="lo-LA"/>
              </w:rPr>
              <w:t>ການເຈລະຈາຂອງສັນຍາ:</w:t>
            </w:r>
          </w:p>
          <w:p w14:paraId="20A03C09"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p>
          <w:p w14:paraId="3E2BE39C"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b/>
                <w:bCs/>
                <w:color w:val="202124"/>
                <w:lang w:bidi="th-TH"/>
              </w:rPr>
            </w:pPr>
            <w:r w:rsidRPr="0090268F">
              <w:rPr>
                <w:rFonts w:ascii="Phetsarath OT" w:eastAsia="Phetsarath OT" w:hAnsi="Phetsarath OT" w:cs="Phetsarath OT"/>
                <w:b/>
                <w:bCs/>
                <w:color w:val="202124"/>
                <w:lang w:bidi="th-TH"/>
              </w:rPr>
              <w:t>“</w:t>
            </w:r>
            <w:r w:rsidRPr="0090268F">
              <w:rPr>
                <w:rFonts w:ascii="Phetsarath OT" w:eastAsia="Phetsarath OT" w:hAnsi="Phetsarath OT" w:cs="Phetsarath OT"/>
                <w:b/>
                <w:bCs/>
                <w:color w:val="202124"/>
                <w:cs/>
                <w:lang w:bidi="lo-LA"/>
              </w:rPr>
              <w:t>ຂໍ້ຈຳກັດຄວາມຮັບຜິດຊອບຂອງທີ່ປຶກສາຕໍ່ກັບ</w:t>
            </w:r>
            <w:r w:rsidRPr="0090268F">
              <w:rPr>
                <w:rFonts w:ascii="Phetsarath OT" w:eastAsia="Phetsarath OT" w:hAnsi="Phetsarath OT" w:cs="Phetsarath OT" w:hint="cs"/>
                <w:b/>
                <w:bCs/>
                <w:color w:val="202124"/>
                <w:cs/>
                <w:lang w:bidi="lo-LA"/>
              </w:rPr>
              <w:t>ຜູ້</w:t>
            </w:r>
            <w:r w:rsidRPr="0090268F">
              <w:rPr>
                <w:rFonts w:ascii="Phetsarath OT" w:eastAsia="Phetsarath OT" w:hAnsi="Phetsarath OT" w:cs="Phetsarath OT"/>
                <w:b/>
                <w:bCs/>
                <w:color w:val="202124"/>
                <w:cs/>
                <w:lang w:bidi="lo-LA"/>
              </w:rPr>
              <w:t>ຈັດຊື້</w:t>
            </w:r>
            <w:r w:rsidRPr="0090268F">
              <w:rPr>
                <w:rFonts w:ascii="Phetsarath OT" w:eastAsia="Phetsarath OT" w:hAnsi="Phetsarath OT" w:cs="Phetsarath OT" w:hint="cs"/>
                <w:b/>
                <w:bCs/>
                <w:color w:val="202124"/>
                <w:cs/>
                <w:lang w:bidi="lo-LA"/>
              </w:rPr>
              <w:t>-ຈັດຈ້າງ</w:t>
            </w:r>
            <w:r w:rsidRPr="0090268F">
              <w:rPr>
                <w:rFonts w:ascii="Phetsarath OT" w:eastAsia="Phetsarath OT" w:hAnsi="Phetsarath OT" w:cs="Phetsarath OT"/>
                <w:b/>
                <w:bCs/>
                <w:color w:val="202124"/>
                <w:cs/>
                <w:lang w:bidi="lo-LA"/>
              </w:rPr>
              <w:t>:</w:t>
            </w:r>
          </w:p>
          <w:p w14:paraId="34C7B64F"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0" w:hanging="310"/>
              <w:rPr>
                <w:rFonts w:ascii="Phetsarath OT" w:eastAsia="Phetsarath OT" w:hAnsi="Phetsarath OT" w:cs="Phetsarath OT"/>
                <w:color w:val="202124"/>
                <w:lang w:bidi="th-TH"/>
              </w:rPr>
            </w:pPr>
            <w:r w:rsidRPr="0090268F">
              <w:rPr>
                <w:rFonts w:ascii="Phetsarath OT" w:eastAsia="Phetsarath OT" w:hAnsi="Phetsarath OT" w:cs="Phetsarath OT"/>
                <w:color w:val="202124"/>
                <w:lang w:bidi="th-TH"/>
              </w:rPr>
              <w:t>(</w:t>
            </w:r>
            <w:r w:rsidRPr="0090268F">
              <w:rPr>
                <w:rFonts w:ascii="Phetsarath OT" w:eastAsia="Phetsarath OT" w:hAnsi="Phetsarath OT" w:cs="Phetsarath OT" w:hint="cs"/>
                <w:color w:val="202124"/>
                <w:cs/>
                <w:lang w:bidi="lo-LA"/>
              </w:rPr>
              <w:t>ກ</w:t>
            </w:r>
            <w:r w:rsidRPr="0090268F">
              <w:rPr>
                <w:rFonts w:ascii="Phetsarath OT" w:eastAsia="Phetsarath OT" w:hAnsi="Phetsarath OT" w:cs="Phetsarath OT"/>
                <w:color w:val="202124"/>
                <w:lang w:bidi="th-TH"/>
              </w:rPr>
              <w:t xml:space="preserve">) </w:t>
            </w:r>
            <w:r w:rsidRPr="0090268F">
              <w:rPr>
                <w:rFonts w:ascii="Phetsarath OT" w:eastAsia="Phetsarath OT" w:hAnsi="Phetsarath OT" w:cs="Phetsarath OT"/>
                <w:color w:val="202124"/>
                <w:cs/>
                <w:lang w:bidi="lo-LA"/>
              </w:rPr>
              <w:t>ຍົກເວັ້ນໃນກໍລະນີຂອງການລະເລີຍຢ່າງໃຫຍ່ຫຼວງ</w:t>
            </w:r>
            <w:r w:rsidRPr="0090268F">
              <w:rPr>
                <w:rFonts w:ascii="Phetsarath OT" w:eastAsia="Phetsarath OT" w:hAnsi="Phetsarath OT" w:cs="Phetsarath OT" w:hint="cs"/>
                <w:color w:val="202124"/>
                <w:cs/>
                <w:lang w:bidi="lo-LA"/>
              </w:rPr>
              <w:t xml:space="preserve"> </w:t>
            </w:r>
            <w:r w:rsidRPr="0090268F">
              <w:rPr>
                <w:rFonts w:ascii="Phetsarath OT" w:eastAsia="Phetsarath OT" w:hAnsi="Phetsarath OT" w:cs="Phetsarath OT"/>
                <w:color w:val="202124"/>
                <w:cs/>
                <w:lang w:bidi="lo-LA"/>
              </w:rPr>
              <w:t>ຫຼື</w:t>
            </w:r>
            <w:r w:rsidRPr="0090268F">
              <w:rPr>
                <w:rFonts w:ascii="Phetsarath OT" w:eastAsia="Phetsarath OT" w:hAnsi="Phetsarath OT" w:cs="Phetsarath OT" w:hint="cs"/>
                <w:color w:val="202124"/>
                <w:cs/>
                <w:lang w:bidi="lo-LA"/>
              </w:rPr>
              <w:t xml:space="preserve"> </w:t>
            </w:r>
            <w:r w:rsidRPr="0090268F">
              <w:rPr>
                <w:rFonts w:ascii="Phetsarath OT" w:eastAsia="Phetsarath OT" w:hAnsi="Phetsarath OT" w:cs="Phetsarath OT"/>
                <w:color w:val="202124"/>
                <w:cs/>
                <w:lang w:bidi="lo-LA"/>
              </w:rPr>
              <w:t>ການປະພຶດຜິດໂດຍເຈດຕະນາໃນສ່ວນຂອງທີ່ປຶກສາ</w:t>
            </w:r>
            <w:r w:rsidRPr="0090268F">
              <w:rPr>
                <w:rFonts w:ascii="Phetsarath OT" w:eastAsia="Phetsarath OT" w:hAnsi="Phetsarath OT" w:cs="Phetsarath OT" w:hint="cs"/>
                <w:color w:val="202124"/>
                <w:cs/>
                <w:lang w:bidi="lo-LA"/>
              </w:rPr>
              <w:t xml:space="preserve"> </w:t>
            </w:r>
            <w:r w:rsidRPr="0090268F">
              <w:rPr>
                <w:rFonts w:ascii="Phetsarath OT" w:eastAsia="Phetsarath OT" w:hAnsi="Phetsarath OT" w:cs="Phetsarath OT"/>
                <w:color w:val="202124"/>
                <w:cs/>
                <w:lang w:bidi="lo-LA"/>
              </w:rPr>
              <w:t>ຫຼື</w:t>
            </w:r>
            <w:r w:rsidRPr="0090268F">
              <w:rPr>
                <w:rFonts w:ascii="Phetsarath OT" w:eastAsia="Phetsarath OT" w:hAnsi="Phetsarath OT" w:cs="Phetsarath OT" w:hint="cs"/>
                <w:color w:val="202124"/>
                <w:cs/>
                <w:lang w:bidi="lo-LA"/>
              </w:rPr>
              <w:t xml:space="preserve"> </w:t>
            </w:r>
            <w:r w:rsidRPr="0090268F">
              <w:rPr>
                <w:rFonts w:ascii="Phetsarath OT" w:eastAsia="Phetsarath OT" w:hAnsi="Phetsarath OT" w:cs="Phetsarath OT"/>
                <w:color w:val="202124"/>
                <w:cs/>
                <w:lang w:bidi="lo-LA"/>
              </w:rPr>
              <w:t>ໃນສ່ວນຂອງບຸກຄົນໃດຫນຶ່ງ</w:t>
            </w:r>
            <w:r w:rsidRPr="0090268F">
              <w:rPr>
                <w:rFonts w:ascii="Phetsarath OT" w:eastAsia="Phetsarath OT" w:hAnsi="Phetsarath OT" w:cs="Phetsarath OT" w:hint="cs"/>
                <w:color w:val="202124"/>
                <w:cs/>
                <w:lang w:bidi="lo-LA"/>
              </w:rPr>
              <w:t xml:space="preserve"> </w:t>
            </w:r>
            <w:r w:rsidRPr="0090268F">
              <w:rPr>
                <w:rFonts w:ascii="Phetsarath OT" w:eastAsia="Phetsarath OT" w:hAnsi="Phetsarath OT" w:cs="Phetsarath OT"/>
                <w:color w:val="202124"/>
                <w:cs/>
                <w:lang w:bidi="lo-LA"/>
              </w:rPr>
              <w:t>ຫຼື</w:t>
            </w:r>
            <w:r w:rsidRPr="0090268F">
              <w:rPr>
                <w:rFonts w:ascii="Phetsarath OT" w:eastAsia="Phetsarath OT" w:hAnsi="Phetsarath OT" w:cs="Phetsarath OT" w:hint="cs"/>
                <w:color w:val="202124"/>
                <w:cs/>
                <w:lang w:bidi="lo-LA"/>
              </w:rPr>
              <w:t xml:space="preserve"> </w:t>
            </w:r>
            <w:r w:rsidRPr="0090268F">
              <w:rPr>
                <w:rFonts w:ascii="Phetsarath OT" w:eastAsia="Phetsarath OT" w:hAnsi="Phetsarath OT" w:cs="Phetsarath OT"/>
                <w:color w:val="202124"/>
                <w:cs/>
                <w:lang w:bidi="lo-LA"/>
              </w:rPr>
              <w:t>ບໍລິສັດທີ່ປະຕິບັດໃນນາມຂອງທີ່ປຶກສາໃນການປະຕິບັດການບໍລິການ</w:t>
            </w:r>
            <w:r w:rsidRPr="0090268F">
              <w:rPr>
                <w:rFonts w:ascii="Phetsarath OT" w:eastAsia="Phetsarath OT" w:hAnsi="Phetsarath OT" w:cs="Phetsarath OT"/>
                <w:color w:val="202124"/>
                <w:lang w:bidi="th-TH"/>
              </w:rPr>
              <w:t xml:space="preserve">, </w:t>
            </w:r>
            <w:r w:rsidRPr="0090268F">
              <w:rPr>
                <w:rFonts w:ascii="Phetsarath OT" w:eastAsia="Phetsarath OT" w:hAnsi="Phetsarath OT" w:cs="Phetsarath OT"/>
                <w:color w:val="202124"/>
                <w:cs/>
                <w:lang w:bidi="lo-LA"/>
              </w:rPr>
              <w:t>ທີ່ປຶກສາ</w:t>
            </w:r>
            <w:r w:rsidRPr="0090268F">
              <w:rPr>
                <w:rFonts w:ascii="Phetsarath OT" w:eastAsia="Phetsarath OT" w:hAnsi="Phetsarath OT" w:cs="Phetsarath OT"/>
                <w:color w:val="202124"/>
                <w:lang w:bidi="th-TH"/>
              </w:rPr>
              <w:t xml:space="preserve">, </w:t>
            </w:r>
            <w:r w:rsidRPr="0090268F">
              <w:rPr>
                <w:rFonts w:ascii="Phetsarath OT" w:eastAsia="Phetsarath OT" w:hAnsi="Phetsarath OT" w:cs="Phetsarath OT"/>
                <w:color w:val="202124"/>
                <w:cs/>
                <w:lang w:bidi="lo-LA"/>
              </w:rPr>
              <w:t>ກ່ຽວກັບຄວາມເສຍຫາຍທີ່ເກີດຈາກທີ່ປຶກສາ</w:t>
            </w:r>
            <w:r w:rsidRPr="0090268F">
              <w:rPr>
                <w:rFonts w:ascii="Phetsarath OT" w:eastAsia="Phetsarath OT" w:hAnsi="Phetsarath OT" w:cs="Phetsarath OT" w:hint="cs"/>
                <w:color w:val="202124"/>
                <w:cs/>
                <w:lang w:bidi="lo-LA"/>
              </w:rPr>
              <w:t>ກັບ</w:t>
            </w:r>
            <w:r w:rsidRPr="0090268F">
              <w:rPr>
                <w:rFonts w:ascii="Phetsarath OT" w:eastAsia="Phetsarath OT" w:hAnsi="Phetsarath OT" w:cs="Phetsarath OT"/>
                <w:color w:val="202124"/>
                <w:cs/>
                <w:lang w:bidi="lo-LA"/>
              </w:rPr>
              <w:t>ຊັບສິນຂອງ</w:t>
            </w:r>
            <w:r w:rsidRPr="0090268F">
              <w:rPr>
                <w:rFonts w:ascii="Phetsarath OT" w:eastAsia="Phetsarath OT" w:hAnsi="Phetsarath OT" w:cs="Phetsarath OT" w:hint="cs"/>
                <w:color w:val="202124"/>
                <w:cs/>
                <w:lang w:bidi="lo-LA"/>
              </w:rPr>
              <w:t>ຜູ້</w:t>
            </w:r>
            <w:r w:rsidRPr="0090268F">
              <w:rPr>
                <w:rFonts w:ascii="Phetsarath OT" w:eastAsia="Phetsarath OT" w:hAnsi="Phetsarath OT" w:cs="Phetsarath OT"/>
                <w:color w:val="202124"/>
                <w:cs/>
                <w:lang w:bidi="lo-LA"/>
              </w:rPr>
              <w:t>ຈັດຊື້</w:t>
            </w:r>
            <w:r w:rsidRPr="0090268F">
              <w:rPr>
                <w:rFonts w:ascii="Phetsarath OT" w:eastAsia="Phetsarath OT" w:hAnsi="Phetsarath OT" w:cs="Phetsarath OT" w:hint="cs"/>
                <w:color w:val="202124"/>
                <w:cs/>
                <w:lang w:bidi="lo-LA"/>
              </w:rPr>
              <w:t>-ຈັດຈ້າງ</w:t>
            </w:r>
            <w:r w:rsidRPr="0090268F">
              <w:rPr>
                <w:rFonts w:ascii="Phetsarath OT" w:eastAsia="Phetsarath OT" w:hAnsi="Phetsarath OT" w:cs="Phetsarath OT"/>
                <w:color w:val="202124"/>
                <w:cs/>
                <w:lang w:bidi="lo-LA"/>
              </w:rPr>
              <w:t>ຈະບໍ່ຮັບຜິດຊອບຕໍ່</w:t>
            </w:r>
            <w:r w:rsidRPr="0090268F">
              <w:rPr>
                <w:rFonts w:ascii="Phetsarath OT" w:eastAsia="Phetsarath OT" w:hAnsi="Phetsarath OT" w:cs="Phetsarath OT" w:hint="cs"/>
                <w:color w:val="202124"/>
                <w:cs/>
                <w:lang w:bidi="lo-LA"/>
              </w:rPr>
              <w:t>ຜູ້</w:t>
            </w:r>
            <w:r w:rsidRPr="0090268F">
              <w:rPr>
                <w:rFonts w:ascii="Phetsarath OT" w:eastAsia="Phetsarath OT" w:hAnsi="Phetsarath OT" w:cs="Phetsarath OT"/>
                <w:color w:val="202124"/>
                <w:cs/>
                <w:lang w:bidi="lo-LA"/>
              </w:rPr>
              <w:t>ຈັດຊື້</w:t>
            </w:r>
            <w:r w:rsidRPr="0090268F">
              <w:rPr>
                <w:rFonts w:ascii="Phetsarath OT" w:eastAsia="Phetsarath OT" w:hAnsi="Phetsarath OT" w:cs="Phetsarath OT" w:hint="cs"/>
                <w:color w:val="202124"/>
                <w:cs/>
                <w:lang w:bidi="lo-LA"/>
              </w:rPr>
              <w:t>-ຈັດຈ້າງ</w:t>
            </w:r>
            <w:r w:rsidRPr="0090268F">
              <w:rPr>
                <w:rFonts w:ascii="Phetsarath OT" w:eastAsia="Phetsarath OT" w:hAnsi="Phetsarath OT" w:cs="Phetsarath OT"/>
                <w:color w:val="202124"/>
                <w:cs/>
                <w:lang w:bidi="lo-LA"/>
              </w:rPr>
              <w:t>:</w:t>
            </w:r>
          </w:p>
          <w:p w14:paraId="6CA9B7FC"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0"/>
              <w:rPr>
                <w:rFonts w:ascii="Phetsarath OT" w:eastAsia="Phetsarath OT" w:hAnsi="Phetsarath OT" w:cs="Phetsarath OT"/>
                <w:color w:val="202124"/>
                <w:lang w:bidi="th-TH"/>
              </w:rPr>
            </w:pPr>
            <w:r w:rsidRPr="0090268F">
              <w:rPr>
                <w:rFonts w:ascii="Phetsarath OT" w:eastAsia="Phetsarath OT" w:hAnsi="Phetsarath OT" w:cs="Phetsarath OT"/>
                <w:color w:val="202124"/>
                <w:lang w:bidi="th-TH"/>
              </w:rPr>
              <w:t xml:space="preserve">(i) </w:t>
            </w:r>
            <w:r w:rsidRPr="0090268F">
              <w:rPr>
                <w:rFonts w:ascii="Phetsarath OT" w:eastAsia="Phetsarath OT" w:hAnsi="Phetsarath OT" w:cs="Phetsarath OT"/>
                <w:color w:val="202124"/>
                <w:cs/>
                <w:lang w:bidi="lo-LA"/>
              </w:rPr>
              <w:t>ສໍາລັບການສູນເສຍ</w:t>
            </w:r>
            <w:r w:rsidRPr="0090268F">
              <w:rPr>
                <w:rFonts w:ascii="Phetsarath OT" w:eastAsia="Phetsarath OT" w:hAnsi="Phetsarath OT" w:cs="Phetsarath OT" w:hint="cs"/>
                <w:color w:val="202124"/>
                <w:cs/>
                <w:lang w:bidi="lo-LA"/>
              </w:rPr>
              <w:t xml:space="preserve"> </w:t>
            </w:r>
            <w:r w:rsidRPr="0090268F">
              <w:rPr>
                <w:rFonts w:ascii="Phetsarath OT" w:eastAsia="Phetsarath OT" w:hAnsi="Phetsarath OT" w:cs="Phetsarath OT"/>
                <w:color w:val="202124"/>
                <w:cs/>
                <w:lang w:bidi="lo-LA"/>
              </w:rPr>
              <w:t>ຫຼື</w:t>
            </w:r>
            <w:r w:rsidRPr="0090268F">
              <w:rPr>
                <w:rFonts w:ascii="Phetsarath OT" w:eastAsia="Phetsarath OT" w:hAnsi="Phetsarath OT" w:cs="Phetsarath OT" w:hint="cs"/>
                <w:color w:val="202124"/>
                <w:cs/>
                <w:lang w:bidi="lo-LA"/>
              </w:rPr>
              <w:t xml:space="preserve"> </w:t>
            </w:r>
            <w:r w:rsidRPr="0090268F">
              <w:rPr>
                <w:rFonts w:ascii="Phetsarath OT" w:eastAsia="Phetsarath OT" w:hAnsi="Phetsarath OT" w:cs="Phetsarath OT"/>
                <w:color w:val="202124"/>
                <w:cs/>
                <w:lang w:bidi="lo-LA"/>
              </w:rPr>
              <w:t>ຄວາມເສຍຫາຍທາງອ້ອມ</w:t>
            </w:r>
            <w:r w:rsidRPr="0090268F">
              <w:rPr>
                <w:rFonts w:ascii="Phetsarath OT" w:eastAsia="Phetsarath OT" w:hAnsi="Phetsarath OT" w:cs="Phetsarath OT" w:hint="cs"/>
                <w:color w:val="202124"/>
                <w:cs/>
                <w:lang w:bidi="lo-LA"/>
              </w:rPr>
              <w:t xml:space="preserve"> </w:t>
            </w:r>
            <w:r w:rsidRPr="0090268F">
              <w:rPr>
                <w:rFonts w:ascii="Phetsarath OT" w:eastAsia="Phetsarath OT" w:hAnsi="Phetsarath OT" w:cs="Phetsarath OT"/>
                <w:color w:val="202124"/>
                <w:cs/>
                <w:lang w:bidi="lo-LA"/>
              </w:rPr>
              <w:t>ຫຼື</w:t>
            </w:r>
            <w:r w:rsidRPr="0090268F">
              <w:rPr>
                <w:rFonts w:ascii="Phetsarath OT" w:eastAsia="Phetsarath OT" w:hAnsi="Phetsarath OT" w:cs="Phetsarath OT" w:hint="cs"/>
                <w:color w:val="202124"/>
                <w:cs/>
                <w:lang w:bidi="lo-LA"/>
              </w:rPr>
              <w:t xml:space="preserve"> </w:t>
            </w:r>
            <w:r w:rsidRPr="0090268F">
              <w:rPr>
                <w:rFonts w:ascii="Phetsarath OT" w:eastAsia="Phetsarath OT" w:hAnsi="Phetsarath OT" w:cs="Phetsarath OT"/>
                <w:color w:val="202124"/>
                <w:cs/>
                <w:lang w:bidi="lo-LA"/>
              </w:rPr>
              <w:t>ຜົນສະທ້ອນ</w:t>
            </w:r>
            <w:r w:rsidRPr="0090268F">
              <w:rPr>
                <w:rFonts w:ascii="Phetsarath OT" w:eastAsia="Phetsarath OT" w:hAnsi="Phetsarath OT" w:cs="Phetsarath OT"/>
                <w:color w:val="202124"/>
                <w:lang w:bidi="th-TH"/>
              </w:rPr>
              <w:t xml:space="preserve">; </w:t>
            </w:r>
            <w:r w:rsidRPr="0090268F">
              <w:rPr>
                <w:rFonts w:ascii="Phetsarath OT" w:eastAsia="Phetsarath OT" w:hAnsi="Phetsarath OT" w:cs="Phetsarath OT"/>
                <w:color w:val="202124"/>
                <w:cs/>
                <w:lang w:bidi="lo-LA"/>
              </w:rPr>
              <w:t>ແລະ</w:t>
            </w:r>
          </w:p>
          <w:p w14:paraId="46041CBB"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0"/>
              <w:rPr>
                <w:rFonts w:ascii="Phetsarath OT" w:eastAsia="Phetsarath OT" w:hAnsi="Phetsarath OT" w:cs="Phetsarath OT"/>
                <w:color w:val="202124"/>
                <w:lang w:bidi="th-TH"/>
              </w:rPr>
            </w:pPr>
            <w:r w:rsidRPr="0090268F">
              <w:rPr>
                <w:rFonts w:ascii="Phetsarath OT" w:eastAsia="Phetsarath OT" w:hAnsi="Phetsarath OT" w:cs="Phetsarath OT"/>
                <w:color w:val="202124"/>
                <w:lang w:bidi="th-TH"/>
              </w:rPr>
              <w:t xml:space="preserve">(ii) </w:t>
            </w:r>
            <w:r w:rsidRPr="0090268F">
              <w:rPr>
                <w:rFonts w:ascii="Phetsarath OT" w:eastAsia="Phetsarath OT" w:hAnsi="Phetsarath OT" w:cs="Phetsarath OT"/>
                <w:color w:val="202124"/>
                <w:cs/>
                <w:lang w:bidi="lo-LA"/>
              </w:rPr>
              <w:t>ສໍາລັບການສູນເສຍໂດຍກົງ</w:t>
            </w:r>
            <w:r w:rsidRPr="0090268F">
              <w:rPr>
                <w:rFonts w:ascii="Phetsarath OT" w:eastAsia="Phetsarath OT" w:hAnsi="Phetsarath OT" w:cs="Phetsarath OT" w:hint="cs"/>
                <w:color w:val="202124"/>
                <w:cs/>
                <w:lang w:bidi="lo-LA"/>
              </w:rPr>
              <w:t xml:space="preserve"> </w:t>
            </w:r>
            <w:r w:rsidRPr="0090268F">
              <w:rPr>
                <w:rFonts w:ascii="Phetsarath OT" w:eastAsia="Phetsarath OT" w:hAnsi="Phetsarath OT" w:cs="Phetsarath OT"/>
                <w:color w:val="202124"/>
                <w:cs/>
                <w:lang w:bidi="lo-LA"/>
              </w:rPr>
              <w:t>ຫຼື</w:t>
            </w:r>
            <w:r w:rsidRPr="0090268F">
              <w:rPr>
                <w:rFonts w:ascii="Phetsarath OT" w:eastAsia="Phetsarath OT" w:hAnsi="Phetsarath OT" w:cs="Phetsarath OT" w:hint="cs"/>
                <w:color w:val="202124"/>
                <w:cs/>
                <w:lang w:bidi="lo-LA"/>
              </w:rPr>
              <w:t xml:space="preserve"> </w:t>
            </w:r>
            <w:r w:rsidRPr="0090268F">
              <w:rPr>
                <w:rFonts w:ascii="Phetsarath OT" w:eastAsia="Phetsarath OT" w:hAnsi="Phetsarath OT" w:cs="Phetsarath OT"/>
                <w:color w:val="202124"/>
                <w:cs/>
                <w:lang w:bidi="lo-LA"/>
              </w:rPr>
              <w:t>ຄວາມເສຍຫາຍທີ່ເກີນ [ໃສ່ຕົວຄູນ</w:t>
            </w:r>
            <w:r w:rsidRPr="0090268F">
              <w:rPr>
                <w:rFonts w:ascii="Phetsarath OT" w:eastAsia="Phetsarath OT" w:hAnsi="Phetsarath OT" w:cs="Phetsarath OT"/>
                <w:color w:val="202124"/>
                <w:lang w:bidi="th-TH"/>
              </w:rPr>
              <w:t xml:space="preserve">, </w:t>
            </w:r>
            <w:r w:rsidRPr="0090268F">
              <w:rPr>
                <w:rFonts w:ascii="Phetsarath OT" w:eastAsia="Phetsarath OT" w:hAnsi="Phetsarath OT" w:cs="Phetsarath OT"/>
                <w:color w:val="202124"/>
                <w:cs/>
                <w:lang w:bidi="lo-LA"/>
              </w:rPr>
              <w:t>ເຊັ່ນ: ຫນຶ່ງ</w:t>
            </w:r>
            <w:r w:rsidRPr="0090268F">
              <w:rPr>
                <w:rFonts w:ascii="Phetsarath OT" w:eastAsia="Phetsarath OT" w:hAnsi="Phetsarath OT" w:cs="Phetsarath OT"/>
                <w:color w:val="202124"/>
                <w:lang w:bidi="th-TH"/>
              </w:rPr>
              <w:t xml:space="preserve">, </w:t>
            </w:r>
            <w:r w:rsidRPr="0090268F">
              <w:rPr>
                <w:rFonts w:ascii="Phetsarath OT" w:eastAsia="Phetsarath OT" w:hAnsi="Phetsarath OT" w:cs="Phetsarath OT"/>
                <w:color w:val="202124"/>
                <w:cs/>
                <w:lang w:bidi="lo-LA"/>
              </w:rPr>
              <w:t>ສອງ</w:t>
            </w:r>
            <w:r w:rsidRPr="0090268F">
              <w:rPr>
                <w:rFonts w:ascii="Phetsarath OT" w:eastAsia="Phetsarath OT" w:hAnsi="Phetsarath OT" w:cs="Phetsarath OT"/>
                <w:color w:val="202124"/>
                <w:lang w:bidi="th-TH"/>
              </w:rPr>
              <w:t xml:space="preserve">, </w:t>
            </w:r>
            <w:r w:rsidRPr="0090268F">
              <w:rPr>
                <w:rFonts w:ascii="Phetsarath OT" w:eastAsia="Phetsarath OT" w:hAnsi="Phetsarath OT" w:cs="Phetsarath OT"/>
                <w:color w:val="202124"/>
                <w:cs/>
                <w:lang w:bidi="lo-LA"/>
              </w:rPr>
              <w:t>ສາມ] ເທົ່າຂອງມູນຄ່າທັງຫມົດຂອງສັນຍາ</w:t>
            </w:r>
            <w:r w:rsidRPr="0090268F">
              <w:rPr>
                <w:rFonts w:ascii="Phetsarath OT" w:eastAsia="Phetsarath OT" w:hAnsi="Phetsarath OT" w:cs="Phetsarath OT"/>
                <w:color w:val="202124"/>
                <w:lang w:bidi="th-TH"/>
              </w:rPr>
              <w:t>;</w:t>
            </w:r>
          </w:p>
          <w:p w14:paraId="26CF1836"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r w:rsidRPr="0090268F">
              <w:rPr>
                <w:rFonts w:ascii="Phetsarath OT" w:eastAsia="Phetsarath OT" w:hAnsi="Phetsarath OT" w:cs="Phetsarath OT"/>
                <w:color w:val="202124"/>
                <w:lang w:bidi="th-TH"/>
              </w:rPr>
              <w:t>(</w:t>
            </w:r>
            <w:r w:rsidRPr="0090268F">
              <w:rPr>
                <w:rFonts w:ascii="Phetsarath OT" w:eastAsia="Phetsarath OT" w:hAnsi="Phetsarath OT" w:cs="Phetsarath OT" w:hint="cs"/>
                <w:color w:val="202124"/>
                <w:cs/>
                <w:lang w:bidi="lo-LA"/>
              </w:rPr>
              <w:t>ຂ</w:t>
            </w:r>
            <w:r w:rsidRPr="0090268F">
              <w:rPr>
                <w:rFonts w:ascii="Phetsarath OT" w:eastAsia="Phetsarath OT" w:hAnsi="Phetsarath OT" w:cs="Phetsarath OT"/>
                <w:color w:val="202124"/>
                <w:lang w:bidi="th-TH"/>
              </w:rPr>
              <w:t xml:space="preserve">) </w:t>
            </w:r>
            <w:r w:rsidRPr="0090268F">
              <w:rPr>
                <w:rFonts w:ascii="Phetsarath OT" w:eastAsia="Phetsarath OT" w:hAnsi="Phetsarath OT" w:cs="Phetsarath OT"/>
                <w:color w:val="202124"/>
                <w:cs/>
                <w:lang w:bidi="lo-LA"/>
              </w:rPr>
              <w:t>ຂໍ້ຈໍາກັດຂອງຄວາມຮັບຜິດຊອບນີ້ຈະບໍ່</w:t>
            </w:r>
          </w:p>
          <w:p w14:paraId="71E0A721"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70" w:hanging="360"/>
              <w:rPr>
                <w:rFonts w:ascii="Phetsarath OT" w:eastAsia="Phetsarath OT" w:hAnsi="Phetsarath OT" w:cs="Phetsarath OT"/>
                <w:color w:val="202124"/>
                <w:lang w:bidi="th-TH"/>
              </w:rPr>
            </w:pPr>
            <w:r w:rsidRPr="0090268F">
              <w:rPr>
                <w:rFonts w:ascii="Phetsarath OT" w:eastAsia="Phetsarath OT" w:hAnsi="Phetsarath OT" w:cs="Phetsarath OT"/>
                <w:color w:val="202124"/>
                <w:lang w:bidi="th-TH"/>
              </w:rPr>
              <w:t xml:space="preserve">(i) </w:t>
            </w:r>
            <w:r w:rsidRPr="0090268F">
              <w:rPr>
                <w:rFonts w:ascii="Phetsarath OT" w:eastAsia="Phetsarath OT" w:hAnsi="Phetsarath OT" w:cs="Phetsarath OT"/>
                <w:color w:val="202124"/>
                <w:cs/>
                <w:lang w:bidi="lo-LA"/>
              </w:rPr>
              <w:t>ກະທົບຕໍ່ຄວາມຮັບຜິດຊອບຂອງທີ່ປຶກສາ</w:t>
            </w:r>
            <w:r w:rsidRPr="0090268F">
              <w:rPr>
                <w:rFonts w:ascii="Phetsarath OT" w:eastAsia="Phetsarath OT" w:hAnsi="Phetsarath OT" w:cs="Phetsarath OT"/>
                <w:color w:val="202124"/>
                <w:lang w:bidi="th-TH"/>
              </w:rPr>
              <w:t xml:space="preserve">, </w:t>
            </w:r>
            <w:r w:rsidRPr="0090268F">
              <w:rPr>
                <w:rFonts w:ascii="Phetsarath OT" w:eastAsia="Phetsarath OT" w:hAnsi="Phetsarath OT" w:cs="Phetsarath OT"/>
                <w:color w:val="202124"/>
                <w:cs/>
                <w:lang w:bidi="lo-LA"/>
              </w:rPr>
              <w:t>ຖ້າມີ</w:t>
            </w:r>
            <w:r w:rsidRPr="0090268F">
              <w:rPr>
                <w:rFonts w:ascii="Phetsarath OT" w:eastAsia="Phetsarath OT" w:hAnsi="Phetsarath OT" w:cs="Phetsarath OT"/>
                <w:color w:val="202124"/>
                <w:lang w:bidi="th-TH"/>
              </w:rPr>
              <w:t xml:space="preserve">, </w:t>
            </w:r>
            <w:r w:rsidRPr="0090268F">
              <w:rPr>
                <w:rFonts w:ascii="Phetsarath OT" w:eastAsia="Phetsarath OT" w:hAnsi="Phetsarath OT" w:cs="Phetsarath OT"/>
                <w:color w:val="202124"/>
                <w:cs/>
                <w:lang w:bidi="lo-LA"/>
              </w:rPr>
              <w:t>ສໍາລັບຄວາມເສຍຫາຍຕໍ່ພາກສ່ວນທີສາມທີ່ເກີດຈາກທີ່ປຶກສາ</w:t>
            </w:r>
            <w:r w:rsidRPr="0090268F">
              <w:rPr>
                <w:rFonts w:ascii="Phetsarath OT" w:eastAsia="Phetsarath OT" w:hAnsi="Phetsarath OT" w:cs="Phetsarath OT" w:hint="cs"/>
                <w:color w:val="202124"/>
                <w:cs/>
                <w:lang w:bidi="lo-LA"/>
              </w:rPr>
              <w:t xml:space="preserve"> </w:t>
            </w:r>
            <w:r w:rsidRPr="0090268F">
              <w:rPr>
                <w:rFonts w:ascii="Phetsarath OT" w:eastAsia="Phetsarath OT" w:hAnsi="Phetsarath OT" w:cs="Phetsarath OT"/>
                <w:color w:val="202124"/>
                <w:cs/>
                <w:lang w:bidi="lo-LA"/>
              </w:rPr>
              <w:t>ຫຼື</w:t>
            </w:r>
            <w:r w:rsidRPr="0090268F">
              <w:rPr>
                <w:rFonts w:ascii="Phetsarath OT" w:eastAsia="Phetsarath OT" w:hAnsi="Phetsarath OT" w:cs="Phetsarath OT" w:hint="cs"/>
                <w:color w:val="202124"/>
                <w:cs/>
                <w:lang w:bidi="lo-LA"/>
              </w:rPr>
              <w:t xml:space="preserve"> </w:t>
            </w:r>
            <w:r w:rsidRPr="0090268F">
              <w:rPr>
                <w:rFonts w:ascii="Phetsarath OT" w:eastAsia="Phetsarath OT" w:hAnsi="Phetsarath OT" w:cs="Phetsarath OT"/>
                <w:color w:val="202124"/>
                <w:cs/>
                <w:lang w:bidi="lo-LA"/>
              </w:rPr>
              <w:t>ບຸກຄົນ</w:t>
            </w:r>
            <w:r w:rsidRPr="0090268F">
              <w:rPr>
                <w:rFonts w:ascii="Phetsarath OT" w:eastAsia="Phetsarath OT" w:hAnsi="Phetsarath OT" w:cs="Phetsarath OT" w:hint="cs"/>
                <w:color w:val="202124"/>
                <w:cs/>
                <w:lang w:bidi="lo-LA"/>
              </w:rPr>
              <w:t xml:space="preserve"> </w:t>
            </w:r>
            <w:r w:rsidRPr="0090268F">
              <w:rPr>
                <w:rFonts w:ascii="Phetsarath OT" w:eastAsia="Phetsarath OT" w:hAnsi="Phetsarath OT" w:cs="Phetsarath OT"/>
                <w:color w:val="202124"/>
                <w:cs/>
                <w:lang w:bidi="lo-LA"/>
              </w:rPr>
              <w:t>ຫຼື</w:t>
            </w:r>
            <w:r w:rsidRPr="0090268F">
              <w:rPr>
                <w:rFonts w:ascii="Phetsarath OT" w:eastAsia="Phetsarath OT" w:hAnsi="Phetsarath OT" w:cs="Phetsarath OT" w:hint="cs"/>
                <w:color w:val="202124"/>
                <w:cs/>
                <w:lang w:bidi="lo-LA"/>
              </w:rPr>
              <w:t xml:space="preserve"> </w:t>
            </w:r>
            <w:r w:rsidRPr="0090268F">
              <w:rPr>
                <w:rFonts w:ascii="Phetsarath OT" w:eastAsia="Phetsarath OT" w:hAnsi="Phetsarath OT" w:cs="Phetsarath OT"/>
                <w:color w:val="202124"/>
                <w:cs/>
                <w:lang w:bidi="lo-LA"/>
              </w:rPr>
              <w:t>ບໍລິສັດທີ່ປະຕິບັດໃນນາມຂອງທີ່ປຶກສາໃນການປະຕິບັດການບໍລິການ</w:t>
            </w:r>
            <w:r w:rsidRPr="0090268F">
              <w:rPr>
                <w:rFonts w:ascii="Phetsarath OT" w:eastAsia="Phetsarath OT" w:hAnsi="Phetsarath OT" w:cs="Phetsarath OT"/>
                <w:color w:val="202124"/>
                <w:lang w:bidi="th-TH"/>
              </w:rPr>
              <w:t>;</w:t>
            </w:r>
          </w:p>
          <w:p w14:paraId="79192833" w14:textId="2A3E58A0" w:rsidR="000F3719" w:rsidRPr="0090268F" w:rsidRDefault="000F3719" w:rsidP="009026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80" w:hanging="270"/>
              <w:rPr>
                <w:rFonts w:ascii="Phetsarath OT" w:eastAsia="Phetsarath OT" w:hAnsi="Phetsarath OT" w:cs="Phetsarath OT"/>
                <w:color w:val="202124"/>
                <w:lang w:bidi="th-TH"/>
              </w:rPr>
            </w:pPr>
            <w:r w:rsidRPr="0090268F">
              <w:rPr>
                <w:rFonts w:ascii="Phetsarath OT" w:eastAsia="Phetsarath OT" w:hAnsi="Phetsarath OT" w:cs="Phetsarath OT"/>
                <w:color w:val="202124"/>
                <w:lang w:bidi="th-TH"/>
              </w:rPr>
              <w:t xml:space="preserve">(ii) </w:t>
            </w:r>
            <w:r w:rsidRPr="0090268F">
              <w:rPr>
                <w:rFonts w:ascii="Phetsarath OT" w:eastAsia="Phetsarath OT" w:hAnsi="Phetsarath OT" w:cs="Phetsarath OT"/>
                <w:color w:val="202124"/>
                <w:cs/>
                <w:lang w:bidi="lo-LA"/>
              </w:rPr>
              <w:t>ຖືວ່າເປັນການໃຫ້ທີ່ປຶກສາດ້ວຍການຈຳກັດ ຫຼື ການຍົກເວັ້ນຄວາມຮັບຜິດຊອບທີ່ຖືກຫ້າມໂດຍ [ໃສ່ “ກົດໝາຍທີ່ນຳໃຊ້ໄດ້”</w:t>
            </w:r>
            <w:r w:rsidRPr="0090268F">
              <w:rPr>
                <w:rFonts w:ascii="Phetsarath OT" w:eastAsia="Phetsarath OT" w:hAnsi="Phetsarath OT" w:cs="Phetsarath OT"/>
                <w:color w:val="202124"/>
                <w:lang w:bidi="th-TH"/>
              </w:rPr>
              <w:t xml:space="preserve">, </w:t>
            </w:r>
            <w:r w:rsidRPr="0090268F">
              <w:rPr>
                <w:rFonts w:ascii="Phetsarath OT" w:eastAsia="Phetsarath OT" w:hAnsi="Phetsarath OT" w:cs="Phetsarath OT"/>
                <w:color w:val="202124"/>
                <w:cs/>
                <w:lang w:bidi="lo-LA"/>
              </w:rPr>
              <w:t>ຖ້າມັນເປັນກົດໝາຍຂອງ</w:t>
            </w:r>
            <w:r w:rsidR="00C51FF4">
              <w:rPr>
                <w:rFonts w:ascii="Phetsarath OT" w:eastAsia="Phetsarath OT" w:hAnsi="Phetsarath OT" w:cs="Phetsarath OT"/>
                <w:color w:val="202124"/>
                <w:cs/>
                <w:lang w:bidi="lo-LA"/>
              </w:rPr>
              <w:t>ປະເທດລາວ</w:t>
            </w:r>
            <w:r w:rsidRPr="0090268F">
              <w:rPr>
                <w:rFonts w:ascii="Phetsarath OT" w:eastAsia="Phetsarath OT" w:hAnsi="Phetsarath OT" w:cs="Phetsarath OT"/>
                <w:color w:val="202124"/>
                <w:lang w:bidi="th-TH"/>
              </w:rPr>
              <w:t xml:space="preserve">, </w:t>
            </w:r>
            <w:r w:rsidRPr="0090268F">
              <w:rPr>
                <w:rFonts w:ascii="Phetsarath OT" w:eastAsia="Phetsarath OT" w:hAnsi="Phetsarath OT" w:cs="Phetsarath OT"/>
                <w:color w:val="202124"/>
                <w:cs/>
                <w:lang w:bidi="lo-LA"/>
              </w:rPr>
              <w:t>ຫຼື ໃສ່ “ກົດໝາຍທີ່ກ່ຽວຂ້ອງໃນ</w:t>
            </w:r>
            <w:r w:rsidR="00C51FF4">
              <w:rPr>
                <w:rFonts w:ascii="Phetsarath OT" w:eastAsia="Phetsarath OT" w:hAnsi="Phetsarath OT" w:cs="Phetsarath OT"/>
                <w:color w:val="202124"/>
                <w:cs/>
                <w:lang w:bidi="lo-LA"/>
              </w:rPr>
              <w:t>ປະເທດລາວ</w:t>
            </w:r>
            <w:r w:rsidRPr="0090268F">
              <w:rPr>
                <w:rFonts w:ascii="Phetsarath OT" w:eastAsia="Phetsarath OT" w:hAnsi="Phetsarath OT" w:cs="Phetsarath OT"/>
                <w:color w:val="202124"/>
                <w:cs/>
                <w:lang w:bidi="lo-LA"/>
              </w:rPr>
              <w:t xml:space="preserve">” </w:t>
            </w:r>
            <w:r w:rsidRPr="0090268F">
              <w:rPr>
                <w:rFonts w:ascii="Phetsarath OT" w:eastAsia="Phetsarath OT" w:hAnsi="Phetsarath OT" w:cs="Phetsarath OT"/>
                <w:color w:val="202124"/>
                <w:lang w:bidi="th-TH"/>
              </w:rPr>
              <w:t xml:space="preserve">, </w:t>
            </w:r>
            <w:r w:rsidRPr="0090268F">
              <w:rPr>
                <w:rFonts w:ascii="Phetsarath OT" w:eastAsia="Phetsarath OT" w:hAnsi="Phetsarath OT" w:cs="Phetsarath OT"/>
                <w:color w:val="202124"/>
                <w:cs/>
                <w:lang w:bidi="lo-LA"/>
              </w:rPr>
              <w:t xml:space="preserve">ຖ້າກົດໝາຍທີ່ໃຊ້ໄດ້ລະບຸໄວ້ໃນຂໍ້ </w:t>
            </w:r>
            <w:r w:rsidRPr="0090268F">
              <w:rPr>
                <w:rFonts w:ascii="Phetsarath OT" w:eastAsia="Phetsarath OT" w:hAnsi="Phetsarath OT" w:cs="Phetsarath OT"/>
                <w:color w:val="202124"/>
                <w:lang w:bidi="th-TH"/>
              </w:rPr>
              <w:t>1.1 (</w:t>
            </w:r>
            <w:r w:rsidRPr="0090268F">
              <w:rPr>
                <w:rFonts w:ascii="Phetsarath OT" w:eastAsia="Phetsarath OT" w:hAnsi="Phetsarath OT" w:cs="Phetsarath OT" w:hint="cs"/>
                <w:color w:val="202124"/>
                <w:cs/>
                <w:lang w:bidi="lo-LA"/>
              </w:rPr>
              <w:t>ຂ</w:t>
            </w:r>
            <w:r w:rsidRPr="0090268F">
              <w:rPr>
                <w:rFonts w:ascii="Phetsarath OT" w:eastAsia="Phetsarath OT" w:hAnsi="Phetsarath OT" w:cs="Phetsarath OT"/>
                <w:color w:val="202124"/>
                <w:lang w:bidi="th-TH"/>
              </w:rPr>
              <w:t>)</w:t>
            </w:r>
            <w:r w:rsidRPr="0090268F">
              <w:rPr>
                <w:rFonts w:ascii="Phetsarath OT" w:eastAsia="Phetsarath OT" w:hAnsi="Phetsarath OT" w:cs="Phetsarath OT" w:hint="cs"/>
                <w:color w:val="202124"/>
                <w:cs/>
                <w:lang w:bidi="lo-LA"/>
              </w:rPr>
              <w:t xml:space="preserve"> ເງື່ອນໄຂສະເພາະຂອງສັນຍາ (ງສສ) </w:t>
            </w:r>
            <w:r w:rsidRPr="004C3BF4">
              <w:rPr>
                <w:rFonts w:eastAsia="Phetsarath OT"/>
                <w:color w:val="202124"/>
                <w:lang w:bidi="th-TH"/>
              </w:rPr>
              <w:t>SCC</w:t>
            </w:r>
            <w:r w:rsidRPr="004C3BF4">
              <w:rPr>
                <w:rFonts w:eastAsia="Phetsarath OT"/>
                <w:color w:val="202124"/>
                <w:cs/>
                <w:lang w:bidi="lo-LA"/>
              </w:rPr>
              <w:t xml:space="preserve"> </w:t>
            </w:r>
            <w:r w:rsidRPr="0090268F">
              <w:rPr>
                <w:rFonts w:ascii="Phetsarath OT" w:eastAsia="Phetsarath OT" w:hAnsi="Phetsarath OT" w:cs="Phetsarath OT"/>
                <w:color w:val="202124"/>
                <w:cs/>
                <w:lang w:bidi="lo-LA"/>
              </w:rPr>
              <w:t>ແຕກຕ່າງຈາກກົດໝາຍຂອງ</w:t>
            </w:r>
            <w:r w:rsidR="00C51FF4">
              <w:rPr>
                <w:rFonts w:ascii="Phetsarath OT" w:eastAsia="Phetsarath OT" w:hAnsi="Phetsarath OT" w:cs="Phetsarath OT"/>
                <w:color w:val="202124"/>
                <w:cs/>
                <w:lang w:bidi="lo-LA"/>
              </w:rPr>
              <w:t>ປະເທດລາວ</w:t>
            </w:r>
            <w:r w:rsidRPr="0090268F">
              <w:rPr>
                <w:rFonts w:ascii="Phetsarath OT" w:eastAsia="Phetsarath OT" w:hAnsi="Phetsarath OT" w:cs="Phetsarath OT"/>
                <w:color w:val="202124"/>
                <w:cs/>
                <w:lang w:bidi="lo-LA"/>
              </w:rPr>
              <w:t>].</w:t>
            </w:r>
          </w:p>
          <w:p w14:paraId="55281C78" w14:textId="34DAC42C"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i/>
                <w:iCs/>
                <w:color w:val="202124"/>
                <w:lang w:bidi="th-TH"/>
              </w:rPr>
            </w:pPr>
            <w:r w:rsidRPr="0090268F">
              <w:rPr>
                <w:rFonts w:ascii="Phetsarath OT" w:eastAsia="Phetsarath OT" w:hAnsi="Phetsarath OT" w:cs="Phetsarath OT"/>
                <w:i/>
                <w:iCs/>
                <w:color w:val="202124"/>
                <w:u w:val="single"/>
                <w:lang w:bidi="th-TH"/>
              </w:rPr>
              <w:t>[</w:t>
            </w:r>
            <w:r w:rsidRPr="0090268F">
              <w:rPr>
                <w:rFonts w:ascii="Phetsarath OT" w:eastAsia="Phetsarath OT" w:hAnsi="Phetsarath OT" w:cs="Phetsarath OT"/>
                <w:i/>
                <w:iCs/>
                <w:color w:val="202124"/>
                <w:u w:val="single"/>
                <w:cs/>
                <w:lang w:bidi="lo-LA"/>
              </w:rPr>
              <w:t>ໝາຍເຫດເຖິງ</w:t>
            </w:r>
            <w:r w:rsidRPr="0090268F">
              <w:rPr>
                <w:rFonts w:ascii="Phetsarath OT" w:eastAsia="Phetsarath OT" w:hAnsi="Phetsarath OT" w:cs="Phetsarath OT" w:hint="cs"/>
                <w:i/>
                <w:iCs/>
                <w:color w:val="202124"/>
                <w:u w:val="single"/>
                <w:cs/>
                <w:lang w:bidi="lo-LA"/>
              </w:rPr>
              <w:t>ຜູ້</w:t>
            </w:r>
            <w:r w:rsidRPr="0090268F">
              <w:rPr>
                <w:rFonts w:ascii="Phetsarath OT" w:eastAsia="Phetsarath OT" w:hAnsi="Phetsarath OT" w:cs="Phetsarath OT"/>
                <w:i/>
                <w:iCs/>
                <w:color w:val="202124"/>
                <w:u w:val="single"/>
                <w:cs/>
                <w:lang w:bidi="lo-LA"/>
              </w:rPr>
              <w:t>ຈັດຊື້</w:t>
            </w:r>
            <w:r w:rsidRPr="0090268F">
              <w:rPr>
                <w:rFonts w:ascii="Phetsarath OT" w:eastAsia="Phetsarath OT" w:hAnsi="Phetsarath OT" w:cs="Phetsarath OT" w:hint="cs"/>
                <w:i/>
                <w:iCs/>
                <w:color w:val="202124"/>
                <w:u w:val="single"/>
                <w:cs/>
                <w:lang w:bidi="lo-LA"/>
              </w:rPr>
              <w:t>-ຈັດຈ້າງ</w:t>
            </w:r>
            <w:r w:rsidRPr="0090268F">
              <w:rPr>
                <w:rFonts w:ascii="Phetsarath OT" w:eastAsia="Phetsarath OT" w:hAnsi="Phetsarath OT" w:cs="Phetsarath OT"/>
                <w:i/>
                <w:iCs/>
                <w:color w:val="202124"/>
                <w:u w:val="single"/>
                <w:cs/>
                <w:lang w:bidi="lo-LA"/>
              </w:rPr>
              <w:t xml:space="preserve"> ແລະ ທີ່ປຶກສາ:</w:t>
            </w:r>
            <w:r w:rsidRPr="0090268F">
              <w:rPr>
                <w:rFonts w:ascii="Phetsarath OT" w:eastAsia="Phetsarath OT" w:hAnsi="Phetsarath OT" w:cs="Phetsarath OT"/>
                <w:i/>
                <w:iCs/>
                <w:color w:val="202124"/>
                <w:cs/>
                <w:lang w:bidi="lo-LA"/>
              </w:rPr>
              <w:t xml:space="preserve"> ຄຳແນະນຳໃດໆກໍຕາມທີ່</w:t>
            </w:r>
            <w:r w:rsidRPr="0090268F">
              <w:rPr>
                <w:rFonts w:ascii="Phetsarath OT" w:eastAsia="Phetsarath OT" w:hAnsi="Phetsarath OT" w:cs="Phetsarath OT" w:hint="cs"/>
                <w:i/>
                <w:iCs/>
                <w:color w:val="202124"/>
                <w:cs/>
                <w:lang w:bidi="lo-LA"/>
              </w:rPr>
              <w:t>ປະຕິບັດ</w:t>
            </w:r>
            <w:r w:rsidRPr="0090268F">
              <w:rPr>
                <w:rFonts w:ascii="Phetsarath OT" w:eastAsia="Phetsarath OT" w:hAnsi="Phetsarath OT" w:cs="Phetsarath OT"/>
                <w:i/>
                <w:iCs/>
                <w:color w:val="202124"/>
                <w:cs/>
                <w:lang w:bidi="lo-LA"/>
              </w:rPr>
              <w:t>ໂດຍທີ່ປຶກສາໃນຂໍ້ສະເໜີເພື່ອແນະນຳການຍົກເວັ້ນ/ຂໍ້ຈຳກັດຄວາມຮັບຜິດຊອບຂອງຜູ້ໃຫ້ຄໍາປຶກສາພາຍໃຕ້ສັນຍາຄວນໄດ້ຮັບການກວດກາຢ່າງລະມັດລະວັງໂດຍ</w:t>
            </w:r>
            <w:r w:rsidRPr="0090268F">
              <w:rPr>
                <w:rFonts w:ascii="Phetsarath OT" w:eastAsia="Phetsarath OT" w:hAnsi="Phetsarath OT" w:cs="Phetsarath OT" w:hint="cs"/>
                <w:i/>
                <w:iCs/>
                <w:color w:val="202124"/>
                <w:cs/>
                <w:lang w:bidi="lo-LA"/>
              </w:rPr>
              <w:t>ຜູ້</w:t>
            </w:r>
            <w:r w:rsidRPr="0090268F">
              <w:rPr>
                <w:rFonts w:ascii="Phetsarath OT" w:eastAsia="Phetsarath OT" w:hAnsi="Phetsarath OT" w:cs="Phetsarath OT"/>
                <w:i/>
                <w:iCs/>
                <w:color w:val="202124"/>
                <w:cs/>
                <w:lang w:bidi="lo-LA"/>
              </w:rPr>
              <w:t>ຈັດຊື້</w:t>
            </w:r>
            <w:r w:rsidRPr="0090268F">
              <w:rPr>
                <w:rFonts w:ascii="Phetsarath OT" w:eastAsia="Phetsarath OT" w:hAnsi="Phetsarath OT" w:cs="Phetsarath OT" w:hint="cs"/>
                <w:i/>
                <w:iCs/>
                <w:color w:val="202124"/>
                <w:cs/>
                <w:lang w:bidi="lo-LA"/>
              </w:rPr>
              <w:t xml:space="preserve">-ຈັດຈ້າງ </w:t>
            </w:r>
            <w:r w:rsidRPr="0090268F">
              <w:rPr>
                <w:rFonts w:ascii="Phetsarath OT" w:eastAsia="Phetsarath OT" w:hAnsi="Phetsarath OT" w:cs="Phetsarath OT"/>
                <w:i/>
                <w:iCs/>
                <w:color w:val="202124"/>
                <w:u w:val="single"/>
                <w:cs/>
                <w:lang w:bidi="lo-LA"/>
              </w:rPr>
              <w:t>ກ່ອນ​ທີ່​ຈະ​ຍອມ​ຮັບ​ການ​ປ່ຽນ​ແປງ​ໃດ​ຫນຶ່ງ</w:t>
            </w:r>
            <w:r w:rsidRPr="0090268F">
              <w:rPr>
                <w:rFonts w:ascii="Phetsarath OT" w:eastAsia="Phetsarath OT" w:hAnsi="Phetsarath OT" w:cs="Phetsarath OT"/>
                <w:i/>
                <w:iCs/>
                <w:color w:val="202124"/>
                <w:cs/>
                <w:lang w:bidi="lo-LA"/>
              </w:rPr>
              <w:t>​ທີ່​ໄດ້​ຮັບ​ການ​ລວມ​ເຂົ້າ​ໃນ</w:t>
            </w:r>
            <w:r w:rsidRPr="0090268F">
              <w:rPr>
                <w:rFonts w:ascii="Phetsarath OT" w:eastAsia="Phetsarath OT" w:hAnsi="Phetsarath OT" w:cs="Phetsarath OT" w:hint="cs"/>
                <w:i/>
                <w:iCs/>
                <w:color w:val="202124"/>
                <w:cs/>
                <w:lang w:bidi="lo-LA"/>
              </w:rPr>
              <w:t xml:space="preserve"> </w:t>
            </w:r>
            <w:r w:rsidR="000B5E6B">
              <w:rPr>
                <w:rFonts w:ascii="Phetsarath OT" w:eastAsia="Phetsarath OT" w:hAnsi="Phetsarath OT" w:cs="Phetsarath OT" w:hint="cs"/>
                <w:i/>
                <w:iCs/>
                <w:color w:val="202124"/>
                <w:cs/>
                <w:lang w:bidi="lo-LA"/>
              </w:rPr>
              <w:t>ເອກະສານໃຫ້ຍື່ນບົດສະເຫນີ</w:t>
            </w:r>
            <w:r w:rsidRPr="0090268F">
              <w:rPr>
                <w:rFonts w:ascii="Phetsarath OT" w:eastAsia="Phetsarath OT" w:hAnsi="Phetsarath OT" w:cs="Phetsarath OT" w:hint="cs"/>
                <w:i/>
                <w:iCs/>
                <w:color w:val="202124"/>
                <w:cs/>
                <w:lang w:bidi="lo-LA"/>
              </w:rPr>
              <w:t xml:space="preserve"> </w:t>
            </w:r>
            <w:r w:rsidRPr="004C3BF4">
              <w:rPr>
                <w:rFonts w:eastAsia="Phetsarath OT"/>
                <w:i/>
                <w:iCs/>
                <w:color w:val="202124"/>
                <w:lang w:bidi="th-TH"/>
              </w:rPr>
              <w:t xml:space="preserve">RFP </w:t>
            </w:r>
            <w:r w:rsidRPr="0090268F">
              <w:rPr>
                <w:rFonts w:ascii="Phetsarath OT" w:eastAsia="Phetsarath OT" w:hAnsi="Phetsarath OT" w:cs="Phetsarath OT"/>
                <w:i/>
                <w:iCs/>
                <w:color w:val="202124"/>
                <w:cs/>
                <w:lang w:bidi="lo-LA"/>
              </w:rPr>
              <w:t>ທີ່</w:t>
            </w:r>
            <w:r w:rsidRPr="0090268F">
              <w:rPr>
                <w:rFonts w:ascii="Phetsarath OT" w:eastAsia="Phetsarath OT" w:hAnsi="Phetsarath OT" w:cs="Phetsarath OT" w:hint="cs"/>
                <w:i/>
                <w:iCs/>
                <w:color w:val="202124"/>
                <w:cs/>
                <w:lang w:bidi="lo-LA"/>
              </w:rPr>
              <w:t>ໄດ້ແຈ້ງ</w:t>
            </w:r>
            <w:r w:rsidRPr="0090268F">
              <w:rPr>
                <w:rFonts w:ascii="Phetsarath OT" w:eastAsia="Phetsarath OT" w:hAnsi="Phetsarath OT" w:cs="Phetsarath OT"/>
                <w:i/>
                <w:iCs/>
                <w:color w:val="202124"/>
                <w:cs/>
                <w:lang w:bidi="lo-LA"/>
              </w:rPr>
              <w:t>​ອອກ​.:</w:t>
            </w:r>
          </w:p>
        </w:tc>
      </w:tr>
      <w:tr w:rsidR="000F3719" w:rsidRPr="00756970" w14:paraId="143CC390" w14:textId="77777777" w:rsidTr="00D431B4">
        <w:tc>
          <w:tcPr>
            <w:tcW w:w="1980" w:type="dxa"/>
            <w:tcMar>
              <w:top w:w="85" w:type="dxa"/>
              <w:bottom w:w="142" w:type="dxa"/>
              <w:right w:w="170" w:type="dxa"/>
            </w:tcMar>
          </w:tcPr>
          <w:p w14:paraId="6840B82A" w14:textId="77777777" w:rsidR="000F3719" w:rsidRPr="00993424" w:rsidRDefault="000F3719" w:rsidP="006B55C8">
            <w:pPr>
              <w:jc w:val="center"/>
              <w:rPr>
                <w:b/>
                <w:lang w:eastAsia="it-IT"/>
              </w:rPr>
            </w:pPr>
            <w:r w:rsidRPr="00993424">
              <w:rPr>
                <w:b/>
                <w:lang w:eastAsia="it-IT"/>
              </w:rPr>
              <w:t>24.1</w:t>
            </w:r>
          </w:p>
          <w:p w14:paraId="15E60B30" w14:textId="77777777" w:rsidR="000F3719" w:rsidRPr="00993424" w:rsidRDefault="000F3719" w:rsidP="006B55C8">
            <w:pPr>
              <w:jc w:val="center"/>
              <w:rPr>
                <w:b/>
                <w:lang w:eastAsia="it-IT"/>
              </w:rPr>
            </w:pPr>
          </w:p>
          <w:p w14:paraId="3547E171" w14:textId="77777777" w:rsidR="000F3719" w:rsidRPr="00993424" w:rsidRDefault="000F3719" w:rsidP="006B55C8">
            <w:pPr>
              <w:pStyle w:val="BankNormal"/>
              <w:spacing w:after="0"/>
              <w:jc w:val="center"/>
              <w:rPr>
                <w:szCs w:val="24"/>
                <w:lang w:eastAsia="it-IT"/>
              </w:rPr>
            </w:pPr>
          </w:p>
        </w:tc>
        <w:tc>
          <w:tcPr>
            <w:tcW w:w="7020" w:type="dxa"/>
            <w:tcMar>
              <w:top w:w="85" w:type="dxa"/>
              <w:bottom w:w="142" w:type="dxa"/>
              <w:right w:w="170" w:type="dxa"/>
            </w:tcMar>
          </w:tcPr>
          <w:p w14:paraId="21A07DF3" w14:textId="77777777" w:rsidR="000F3719" w:rsidRPr="00696AB8"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b/>
                <w:bCs/>
                <w:color w:val="202124"/>
                <w:lang w:bidi="th-TH"/>
              </w:rPr>
            </w:pPr>
            <w:r w:rsidRPr="00011161">
              <w:rPr>
                <w:rFonts w:ascii="Phetsarath OT" w:eastAsia="Phetsarath OT" w:hAnsi="Phetsarath OT" w:cs="Phetsarath OT"/>
                <w:b/>
                <w:bCs/>
                <w:color w:val="202124"/>
                <w:cs/>
                <w:lang w:bidi="lo-LA"/>
              </w:rPr>
              <w:t>ການປະກັນໄພຕໍ່ຄວາມສ່ຽງຈະຕ້ອງມີດັ່ງນີ້:</w:t>
            </w:r>
          </w:p>
          <w:p w14:paraId="6FAB287A" w14:textId="400DB5FA" w:rsidR="000F3719" w:rsidRPr="0090268F" w:rsidRDefault="000F3719" w:rsidP="0052702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r w:rsidRPr="007C5F2D">
              <w:rPr>
                <w:rFonts w:ascii="Phetsarath OT" w:eastAsia="Phetsarath OT" w:hAnsi="Phetsarath OT" w:cs="Phetsarath OT"/>
                <w:color w:val="202124"/>
                <w:lang w:bidi="th-TH"/>
              </w:rPr>
              <w:t>(</w:t>
            </w:r>
            <w:r w:rsidRPr="007C5F2D">
              <w:rPr>
                <w:rFonts w:ascii="Phetsarath OT" w:eastAsia="Phetsarath OT" w:hAnsi="Phetsarath OT" w:cs="Phetsarath OT" w:hint="cs"/>
                <w:color w:val="202124"/>
                <w:cs/>
                <w:lang w:bidi="lo-LA"/>
              </w:rPr>
              <w:t>ກ</w:t>
            </w:r>
            <w:r w:rsidRPr="007C5F2D">
              <w:rPr>
                <w:rFonts w:ascii="Phetsarath OT" w:eastAsia="Phetsarath OT" w:hAnsi="Phetsarath OT" w:cs="Phetsarath OT"/>
                <w:color w:val="202124"/>
                <w:lang w:bidi="th-TH"/>
              </w:rPr>
              <w:t xml:space="preserve">) </w:t>
            </w:r>
            <w:r w:rsidRPr="007C5F2D">
              <w:rPr>
                <w:rFonts w:ascii="Phetsarath OT" w:eastAsia="Phetsarath OT" w:hAnsi="Phetsarath OT" w:cs="Phetsarath OT"/>
                <w:color w:val="202124"/>
                <w:cs/>
                <w:lang w:bidi="lo-LA"/>
              </w:rPr>
              <w:t>ຄວາມຮັບຜິດຊອບຂອງນາຍຈ້າງ</w:t>
            </w:r>
            <w:r w:rsidRPr="007C5F2D">
              <w:rPr>
                <w:rFonts w:ascii="Phetsarath OT" w:eastAsia="Phetsarath OT" w:hAnsi="Phetsarath OT" w:cs="Phetsarath OT" w:hint="cs"/>
                <w:color w:val="202124"/>
                <w:cs/>
                <w:lang w:bidi="lo-LA"/>
              </w:rPr>
              <w:t xml:space="preserve"> </w:t>
            </w:r>
            <w:r w:rsidRPr="007C5F2D">
              <w:rPr>
                <w:rFonts w:ascii="Phetsarath OT" w:eastAsia="Phetsarath OT" w:hAnsi="Phetsarath OT" w:cs="Phetsarath OT"/>
                <w:color w:val="202124"/>
                <w:cs/>
                <w:lang w:bidi="lo-LA"/>
              </w:rPr>
              <w:t>ແລະ</w:t>
            </w:r>
            <w:r w:rsidRPr="007C5F2D">
              <w:rPr>
                <w:rFonts w:ascii="Phetsarath OT" w:eastAsia="Phetsarath OT" w:hAnsi="Phetsarath OT" w:cs="Phetsarath OT" w:hint="cs"/>
                <w:color w:val="202124"/>
                <w:cs/>
                <w:lang w:bidi="lo-LA"/>
              </w:rPr>
              <w:t xml:space="preserve"> </w:t>
            </w:r>
            <w:r w:rsidRPr="007C5F2D">
              <w:rPr>
                <w:rFonts w:ascii="Phetsarath OT" w:eastAsia="Phetsarath OT" w:hAnsi="Phetsarath OT" w:cs="Phetsarath OT"/>
                <w:color w:val="202124"/>
                <w:cs/>
                <w:lang w:bidi="lo-LA"/>
              </w:rPr>
              <w:t>ການປະກັນໄພຄ່າຊົດເຊີຍຂອງຜູ້ອອກແຮງງານກ່ຽວກັບຜູ້ຊ່ຽວຊານ</w:t>
            </w:r>
            <w:r w:rsidRPr="007C5F2D">
              <w:rPr>
                <w:rFonts w:ascii="Phetsarath OT" w:eastAsia="Phetsarath OT" w:hAnsi="Phetsarath OT" w:cs="Phetsarath OT" w:hint="cs"/>
                <w:color w:val="202124"/>
                <w:cs/>
                <w:lang w:bidi="lo-LA"/>
              </w:rPr>
              <w:t xml:space="preserve"> </w:t>
            </w:r>
            <w:r w:rsidRPr="007C5F2D">
              <w:rPr>
                <w:rFonts w:ascii="Phetsarath OT" w:eastAsia="Phetsarath OT" w:hAnsi="Phetsarath OT" w:cs="Phetsarath OT"/>
                <w:color w:val="202124"/>
                <w:cs/>
                <w:lang w:bidi="lo-LA"/>
              </w:rPr>
              <w:t>ແລະ</w:t>
            </w:r>
            <w:r w:rsidRPr="007C5F2D">
              <w:rPr>
                <w:rFonts w:ascii="Phetsarath OT" w:eastAsia="Phetsarath OT" w:hAnsi="Phetsarath OT" w:cs="Phetsarath OT" w:hint="cs"/>
                <w:color w:val="202124"/>
                <w:cs/>
                <w:lang w:bidi="lo-LA"/>
              </w:rPr>
              <w:t xml:space="preserve"> </w:t>
            </w:r>
            <w:r w:rsidRPr="007C5F2D">
              <w:rPr>
                <w:rFonts w:ascii="Phetsarath OT" w:eastAsia="Phetsarath OT" w:hAnsi="Phetsarath OT" w:cs="Phetsarath OT"/>
                <w:color w:val="202124"/>
                <w:cs/>
                <w:lang w:bidi="lo-LA"/>
              </w:rPr>
              <w:t>ທີ່ປຶກສາຍ່ອຍ</w:t>
            </w:r>
            <w:r w:rsidRPr="007C5F2D">
              <w:rPr>
                <w:rFonts w:ascii="Phetsarath OT" w:eastAsia="Phetsarath OT" w:hAnsi="Phetsarath OT" w:cs="Phetsarath OT"/>
                <w:color w:val="202124"/>
                <w:lang w:bidi="lo-LA"/>
              </w:rPr>
              <w:t xml:space="preserve"> </w:t>
            </w:r>
            <w:r w:rsidRPr="007C5F2D">
              <w:rPr>
                <w:rFonts w:ascii="Phetsarath OT" w:eastAsia="Phetsarath OT" w:hAnsi="Phetsarath OT" w:cs="Phetsarath OT"/>
                <w:color w:val="202124"/>
                <w:cs/>
                <w:lang w:bidi="lo-LA"/>
              </w:rPr>
              <w:t>ຕາມຂໍ້ກໍານົດທີ່ກ່ຽວຂ້ອງຂອງກົດຫມາຍທີ່ໃຊ້ໃນ</w:t>
            </w:r>
            <w:r w:rsidR="00C51FF4">
              <w:rPr>
                <w:rFonts w:ascii="Phetsarath OT" w:eastAsia="Phetsarath OT" w:hAnsi="Phetsarath OT" w:cs="Phetsarath OT"/>
                <w:color w:val="202124"/>
                <w:cs/>
                <w:lang w:bidi="lo-LA"/>
              </w:rPr>
              <w:t>ປະເທດລາວ</w:t>
            </w:r>
            <w:r w:rsidRPr="007C5F2D">
              <w:rPr>
                <w:rFonts w:ascii="Phetsarath OT" w:eastAsia="Phetsarath OT" w:hAnsi="Phetsarath OT" w:cs="Phetsarath OT"/>
                <w:color w:val="202124"/>
                <w:lang w:bidi="th-TH"/>
              </w:rPr>
              <w:t xml:space="preserve">, </w:t>
            </w:r>
            <w:r w:rsidR="007C5F2D" w:rsidRPr="007C5F2D">
              <w:rPr>
                <w:rFonts w:ascii="Phetsarath OT" w:eastAsia="Phetsarath OT" w:hAnsi="Phetsarath OT" w:cs="Phetsarath OT" w:hint="cs"/>
                <w:color w:val="202124"/>
                <w:cs/>
                <w:lang w:bidi="lo-LA"/>
              </w:rPr>
              <w:t>ເຊັ່ນ</w:t>
            </w:r>
            <w:r w:rsidRPr="007C5F2D">
              <w:rPr>
                <w:rFonts w:ascii="Phetsarath OT" w:eastAsia="Phetsarath OT" w:hAnsi="Phetsarath OT" w:cs="Phetsarath OT" w:hint="cs"/>
                <w:color w:val="202124"/>
                <w:cs/>
                <w:lang w:bidi="lo-LA"/>
              </w:rPr>
              <w:t>ດຽວກັນກັບ</w:t>
            </w:r>
            <w:r w:rsidR="007C5F2D" w:rsidRPr="007C5F2D">
              <w:rPr>
                <w:rFonts w:ascii="Phetsarath OT" w:eastAsia="Phetsarath OT" w:hAnsi="Phetsarath OT" w:cs="Phetsarath OT" w:hint="cs"/>
                <w:color w:val="202124"/>
                <w:cs/>
                <w:lang w:bidi="lo-LA"/>
              </w:rPr>
              <w:t>ໃນສ່ວນຂອງ</w:t>
            </w:r>
            <w:r w:rsidRPr="007C5F2D">
              <w:rPr>
                <w:rFonts w:ascii="Phetsarath OT" w:eastAsia="Phetsarath OT" w:hAnsi="Phetsarath OT" w:cs="Phetsarath OT"/>
                <w:color w:val="202124"/>
                <w:cs/>
                <w:lang w:bidi="lo-LA"/>
              </w:rPr>
              <w:t>ຜູ້ຊ່ຽວຊານ</w:t>
            </w:r>
            <w:r w:rsidRPr="007C5F2D">
              <w:rPr>
                <w:rFonts w:ascii="Phetsarath OT" w:eastAsia="Phetsarath OT" w:hAnsi="Phetsarath OT" w:cs="Phetsarath OT" w:hint="cs"/>
                <w:color w:val="202124"/>
                <w:cs/>
                <w:lang w:bidi="lo-LA"/>
              </w:rPr>
              <w:t>ນັ້ນ</w:t>
            </w:r>
            <w:r w:rsidRPr="007C5F2D">
              <w:rPr>
                <w:rFonts w:ascii="Phetsarath OT" w:eastAsia="Phetsarath OT" w:hAnsi="Phetsarath OT" w:cs="Phetsarath OT"/>
                <w:color w:val="202124"/>
                <w:lang w:bidi="th-TH"/>
              </w:rPr>
              <w:t xml:space="preserve">, </w:t>
            </w:r>
            <w:r w:rsidR="007C5F2D" w:rsidRPr="007C5F2D">
              <w:rPr>
                <w:rFonts w:ascii="Phetsarath OT" w:eastAsia="Phetsarath OT" w:hAnsi="Phetsarath OT" w:cs="Phetsarath OT" w:hint="cs"/>
                <w:color w:val="202124"/>
                <w:cs/>
                <w:lang w:bidi="lo-LA"/>
              </w:rPr>
              <w:t>ເຊ່ນ</w:t>
            </w:r>
            <w:r w:rsidRPr="007C5F2D">
              <w:rPr>
                <w:rFonts w:ascii="Phetsarath OT" w:eastAsia="Phetsarath OT" w:hAnsi="Phetsarath OT" w:cs="Phetsarath OT"/>
                <w:color w:val="202124"/>
                <w:cs/>
                <w:lang w:bidi="lo-LA"/>
              </w:rPr>
              <w:t>ຊີວິດ</w:t>
            </w:r>
            <w:r w:rsidRPr="007C5F2D">
              <w:rPr>
                <w:rFonts w:ascii="Phetsarath OT" w:eastAsia="Phetsarath OT" w:hAnsi="Phetsarath OT" w:cs="Phetsarath OT"/>
                <w:color w:val="202124"/>
                <w:lang w:bidi="th-TH"/>
              </w:rPr>
              <w:t xml:space="preserve">, </w:t>
            </w:r>
            <w:r w:rsidRPr="007C5F2D">
              <w:rPr>
                <w:rFonts w:ascii="Phetsarath OT" w:eastAsia="Phetsarath OT" w:hAnsi="Phetsarath OT" w:cs="Phetsarath OT"/>
                <w:color w:val="202124"/>
                <w:cs/>
                <w:lang w:bidi="lo-LA"/>
              </w:rPr>
              <w:t>ສຸຂະພາບ</w:t>
            </w:r>
            <w:r w:rsidRPr="007C5F2D">
              <w:rPr>
                <w:rFonts w:ascii="Phetsarath OT" w:eastAsia="Phetsarath OT" w:hAnsi="Phetsarath OT" w:cs="Phetsarath OT"/>
                <w:color w:val="202124"/>
                <w:lang w:bidi="th-TH"/>
              </w:rPr>
              <w:t xml:space="preserve">, </w:t>
            </w:r>
            <w:r w:rsidRPr="007C5F2D">
              <w:rPr>
                <w:rFonts w:ascii="Phetsarath OT" w:eastAsia="Phetsarath OT" w:hAnsi="Phetsarath OT" w:cs="Phetsarath OT"/>
                <w:color w:val="202124"/>
                <w:cs/>
                <w:lang w:bidi="lo-LA"/>
              </w:rPr>
              <w:t>ອຸປະຕິເຫດ</w:t>
            </w:r>
            <w:r w:rsidRPr="007C5F2D">
              <w:rPr>
                <w:rFonts w:ascii="Phetsarath OT" w:eastAsia="Phetsarath OT" w:hAnsi="Phetsarath OT" w:cs="Phetsarath OT"/>
                <w:color w:val="202124"/>
                <w:lang w:bidi="th-TH"/>
              </w:rPr>
              <w:t xml:space="preserve">, </w:t>
            </w:r>
            <w:r w:rsidRPr="007C5F2D">
              <w:rPr>
                <w:rFonts w:ascii="Phetsarath OT" w:eastAsia="Phetsarath OT" w:hAnsi="Phetsarath OT" w:cs="Phetsarath OT"/>
                <w:color w:val="202124"/>
                <w:cs/>
                <w:lang w:bidi="lo-LA"/>
              </w:rPr>
              <w:t>ການເດີນທາງ</w:t>
            </w:r>
            <w:r w:rsidRPr="007C5F2D">
              <w:rPr>
                <w:rFonts w:ascii="Phetsarath OT" w:eastAsia="Phetsarath OT" w:hAnsi="Phetsarath OT" w:cs="Phetsarath OT" w:hint="cs"/>
                <w:color w:val="202124"/>
                <w:cs/>
                <w:lang w:bidi="lo-LA"/>
              </w:rPr>
              <w:t xml:space="preserve"> </w:t>
            </w:r>
            <w:r w:rsidRPr="007C5F2D">
              <w:rPr>
                <w:rFonts w:ascii="Phetsarath OT" w:eastAsia="Phetsarath OT" w:hAnsi="Phetsarath OT" w:cs="Phetsarath OT"/>
                <w:color w:val="202124"/>
                <w:cs/>
                <w:lang w:bidi="lo-LA"/>
              </w:rPr>
              <w:t>ຫຼື</w:t>
            </w:r>
            <w:r w:rsidRPr="007C5F2D">
              <w:rPr>
                <w:rFonts w:ascii="Phetsarath OT" w:eastAsia="Phetsarath OT" w:hAnsi="Phetsarath OT" w:cs="Phetsarath OT" w:hint="cs"/>
                <w:color w:val="202124"/>
                <w:cs/>
                <w:lang w:bidi="lo-LA"/>
              </w:rPr>
              <w:t xml:space="preserve"> </w:t>
            </w:r>
            <w:r w:rsidRPr="007C5F2D">
              <w:rPr>
                <w:rFonts w:ascii="Phetsarath OT" w:eastAsia="Phetsarath OT" w:hAnsi="Phetsarath OT" w:cs="Phetsarath OT"/>
                <w:color w:val="202124"/>
                <w:cs/>
                <w:lang w:bidi="lo-LA"/>
              </w:rPr>
              <w:t>ປະກັນໄພອື່ນໆຕາມຄວາມເຫມາະສົມ</w:t>
            </w:r>
            <w:r w:rsidRPr="007C5F2D">
              <w:rPr>
                <w:rFonts w:ascii="Phetsarath OT" w:eastAsia="Phetsarath OT" w:hAnsi="Phetsarath OT" w:cs="Phetsarath OT"/>
                <w:color w:val="202124"/>
                <w:lang w:bidi="th-TH"/>
              </w:rPr>
              <w:t xml:space="preserve">; </w:t>
            </w:r>
            <w:r w:rsidRPr="007C5F2D">
              <w:rPr>
                <w:rFonts w:ascii="Phetsarath OT" w:eastAsia="Phetsarath OT" w:hAnsi="Phetsarath OT" w:cs="Phetsarath OT"/>
                <w:color w:val="202124"/>
                <w:cs/>
                <w:lang w:bidi="lo-LA"/>
              </w:rPr>
              <w:t>ແລະ</w:t>
            </w:r>
          </w:p>
        </w:tc>
      </w:tr>
      <w:tr w:rsidR="000F3719" w:rsidRPr="00756970" w14:paraId="06B29F13" w14:textId="77777777" w:rsidTr="00D431B4">
        <w:tc>
          <w:tcPr>
            <w:tcW w:w="1980" w:type="dxa"/>
            <w:tcMar>
              <w:top w:w="85" w:type="dxa"/>
              <w:bottom w:w="142" w:type="dxa"/>
              <w:right w:w="170" w:type="dxa"/>
            </w:tcMar>
          </w:tcPr>
          <w:p w14:paraId="7A272CDF" w14:textId="77777777" w:rsidR="000F3719" w:rsidRPr="00993424" w:rsidRDefault="000F3719" w:rsidP="006B55C8">
            <w:pPr>
              <w:jc w:val="center"/>
              <w:rPr>
                <w:b/>
                <w:lang w:eastAsia="it-IT"/>
              </w:rPr>
            </w:pPr>
            <w:r w:rsidRPr="00993424">
              <w:rPr>
                <w:b/>
                <w:lang w:eastAsia="it-IT"/>
              </w:rPr>
              <w:t>27.1</w:t>
            </w:r>
          </w:p>
        </w:tc>
        <w:tc>
          <w:tcPr>
            <w:tcW w:w="7020" w:type="dxa"/>
            <w:tcMar>
              <w:top w:w="85" w:type="dxa"/>
              <w:bottom w:w="142" w:type="dxa"/>
              <w:right w:w="170" w:type="dxa"/>
            </w:tcMar>
          </w:tcPr>
          <w:p w14:paraId="4BF164BE" w14:textId="77777777" w:rsidR="000F3719" w:rsidRPr="0090268F" w:rsidRDefault="000F3719" w:rsidP="00D43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i/>
                <w:iCs/>
                <w:color w:val="202124"/>
                <w:lang w:bidi="th-TH"/>
              </w:rPr>
            </w:pPr>
            <w:r w:rsidRPr="0090268F">
              <w:rPr>
                <w:rFonts w:ascii="Phetsarath OT" w:eastAsia="Phetsarath OT" w:hAnsi="Phetsarath OT" w:cs="Phetsarath OT"/>
                <w:i/>
                <w:iCs/>
                <w:color w:val="202124"/>
                <w:lang w:bidi="th-TH"/>
              </w:rPr>
              <w:t>[</w:t>
            </w:r>
            <w:r w:rsidRPr="0090268F">
              <w:rPr>
                <w:rFonts w:ascii="Phetsarath OT" w:eastAsia="Phetsarath OT" w:hAnsi="Phetsarath OT" w:cs="Phetsarath OT"/>
                <w:i/>
                <w:iCs/>
                <w:color w:val="202124"/>
                <w:cs/>
                <w:lang w:bidi="lo-LA"/>
              </w:rPr>
              <w:t>ຖ້າເປັນໄປໄດ້</w:t>
            </w:r>
            <w:r w:rsidRPr="0090268F">
              <w:rPr>
                <w:rFonts w:ascii="Phetsarath OT" w:eastAsia="Phetsarath OT" w:hAnsi="Phetsarath OT" w:cs="Phetsarath OT"/>
                <w:i/>
                <w:iCs/>
                <w:color w:val="202124"/>
                <w:lang w:bidi="th-TH"/>
              </w:rPr>
              <w:t xml:space="preserve">, </w:t>
            </w:r>
            <w:r w:rsidRPr="0090268F">
              <w:rPr>
                <w:rFonts w:ascii="Phetsarath OT" w:eastAsia="Phetsarath OT" w:hAnsi="Phetsarath OT" w:cs="Phetsarath OT"/>
                <w:i/>
                <w:iCs/>
                <w:color w:val="202124"/>
                <w:cs/>
                <w:lang w:bidi="lo-LA"/>
              </w:rPr>
              <w:t xml:space="preserve">ໃຫ້ໃສ່ຂໍ້ຍົກເວັ້ນໃດໆຕໍ່ກັບການໃຫ້ສິດເປັນເຈົ້າຂອງ </w:t>
            </w:r>
            <w:r w:rsidRPr="0090268F">
              <w:rPr>
                <w:rFonts w:ascii="Phetsarath OT" w:eastAsia="Phetsarath OT" w:hAnsi="Phetsarath OT" w:cs="Phetsarath OT"/>
                <w:i/>
                <w:iCs/>
                <w:color w:val="202124"/>
                <w:lang w:bidi="th-TH"/>
              </w:rPr>
              <w:t>____________________________________]</w:t>
            </w:r>
          </w:p>
        </w:tc>
      </w:tr>
      <w:tr w:rsidR="000F3719" w:rsidRPr="00756970" w14:paraId="48F50FE0" w14:textId="77777777" w:rsidTr="00D431B4">
        <w:tc>
          <w:tcPr>
            <w:tcW w:w="1980" w:type="dxa"/>
            <w:tcMar>
              <w:top w:w="85" w:type="dxa"/>
              <w:bottom w:w="142" w:type="dxa"/>
              <w:right w:w="170" w:type="dxa"/>
            </w:tcMar>
          </w:tcPr>
          <w:p w14:paraId="0D8D4B69" w14:textId="77777777" w:rsidR="000F3719" w:rsidRPr="00756970" w:rsidRDefault="000F3719" w:rsidP="006B55C8">
            <w:pPr>
              <w:numPr>
                <w:ilvl w:val="12"/>
                <w:numId w:val="0"/>
              </w:numPr>
              <w:jc w:val="center"/>
              <w:rPr>
                <w:b/>
                <w:spacing w:val="-3"/>
              </w:rPr>
            </w:pPr>
            <w:r w:rsidRPr="00756970">
              <w:rPr>
                <w:b/>
                <w:spacing w:val="-3"/>
              </w:rPr>
              <w:t>4</w:t>
            </w:r>
            <w:r>
              <w:rPr>
                <w:b/>
                <w:spacing w:val="-3"/>
              </w:rPr>
              <w:t>2</w:t>
            </w:r>
            <w:r w:rsidRPr="00756970">
              <w:rPr>
                <w:b/>
                <w:spacing w:val="-3"/>
              </w:rPr>
              <w:t>.2</w:t>
            </w:r>
          </w:p>
        </w:tc>
        <w:tc>
          <w:tcPr>
            <w:tcW w:w="7020" w:type="dxa"/>
            <w:tcMar>
              <w:top w:w="85" w:type="dxa"/>
              <w:bottom w:w="142" w:type="dxa"/>
              <w:right w:w="170" w:type="dxa"/>
            </w:tcMar>
          </w:tcPr>
          <w:p w14:paraId="172D90D5" w14:textId="099FD1A5" w:rsidR="000F3719" w:rsidRPr="0090268F" w:rsidRDefault="000F3719" w:rsidP="009026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Phetsarath OT" w:eastAsia="Phetsarath OT" w:hAnsi="Phetsarath OT" w:cs="Phetsarath OT"/>
                <w:b/>
                <w:bCs/>
                <w:color w:val="202124"/>
                <w:lang w:bidi="lo-LA"/>
              </w:rPr>
            </w:pPr>
            <w:r w:rsidRPr="0090268F">
              <w:rPr>
                <w:rFonts w:ascii="Phetsarath OT" w:eastAsia="Phetsarath OT" w:hAnsi="Phetsarath OT" w:cs="Phetsarath OT"/>
                <w:b/>
                <w:bCs/>
                <w:color w:val="202124"/>
                <w:cs/>
                <w:lang w:bidi="lo-LA"/>
              </w:rPr>
              <w:t>ເພດານໃນສະກຸນເງິນທ້ອງຖິ່ນແມ່ນ:</w:t>
            </w:r>
            <w:r w:rsidRPr="0090268F">
              <w:rPr>
                <w:rFonts w:ascii="Phetsarath OT" w:eastAsia="Phetsarath OT" w:hAnsi="Phetsarath OT" w:cs="Phetsarath OT"/>
                <w:color w:val="202124"/>
                <w:cs/>
                <w:lang w:bidi="lo-LA"/>
              </w:rPr>
              <w:t xml:space="preserve"> </w:t>
            </w:r>
            <w:r w:rsidRPr="0090268F">
              <w:rPr>
                <w:rFonts w:ascii="Phetsarath OT" w:eastAsia="Phetsarath OT" w:hAnsi="Phetsarath OT" w:cs="Phetsarath OT"/>
                <w:color w:val="202124"/>
                <w:lang w:bidi="th-TH"/>
              </w:rPr>
              <w:t xml:space="preserve">___________________ </w:t>
            </w:r>
            <w:r w:rsidRPr="0090268F">
              <w:rPr>
                <w:rFonts w:ascii="Phetsarath OT" w:eastAsia="Phetsarath OT" w:hAnsi="Phetsarath OT" w:cs="Phetsarath OT"/>
                <w:i/>
                <w:iCs/>
                <w:color w:val="202124"/>
                <w:lang w:bidi="th-TH"/>
              </w:rPr>
              <w:t>[</w:t>
            </w:r>
            <w:r w:rsidRPr="0090268F">
              <w:rPr>
                <w:rFonts w:ascii="Phetsarath OT" w:eastAsia="Phetsarath OT" w:hAnsi="Phetsarath OT" w:cs="Phetsarath OT"/>
                <w:i/>
                <w:iCs/>
                <w:color w:val="202124"/>
                <w:cs/>
                <w:lang w:bidi="lo-LA"/>
              </w:rPr>
              <w:t xml:space="preserve">ໃສ່ຈໍານວນແລະສະກຸນເງິນ] </w:t>
            </w:r>
            <w:r w:rsidRPr="0090268F">
              <w:rPr>
                <w:rFonts w:ascii="Phetsarath OT" w:eastAsia="Phetsarath OT" w:hAnsi="Phetsarath OT" w:cs="Phetsarath OT"/>
                <w:color w:val="202124"/>
                <w:cs/>
                <w:lang w:bidi="lo-LA"/>
              </w:rPr>
              <w:t>[</w:t>
            </w:r>
            <w:r w:rsidRPr="0090268F">
              <w:rPr>
                <w:rFonts w:ascii="Phetsarath OT" w:eastAsia="Phetsarath OT" w:hAnsi="Phetsarath OT" w:cs="Phetsarath OT"/>
                <w:i/>
                <w:iCs/>
                <w:color w:val="202124"/>
                <w:cs/>
                <w:lang w:bidi="lo-LA"/>
              </w:rPr>
              <w:t>ຊີ້ບອກ:</w:t>
            </w:r>
            <w:r w:rsidRPr="0090268F">
              <w:rPr>
                <w:rFonts w:ascii="Phetsarath OT" w:eastAsia="Phetsarath OT" w:hAnsi="Phetsarath OT" w:cs="Phetsarath OT"/>
                <w:color w:val="202124"/>
                <w:cs/>
                <w:lang w:bidi="lo-LA"/>
              </w:rPr>
              <w:t xml:space="preserve"> </w:t>
            </w:r>
            <w:r w:rsidRPr="0090268F">
              <w:rPr>
                <w:rFonts w:ascii="Phetsarath OT" w:eastAsia="Phetsarath OT" w:hAnsi="Phetsarath OT" w:cs="Phetsarath OT"/>
                <w:b/>
                <w:bCs/>
                <w:color w:val="202124"/>
                <w:cs/>
                <w:lang w:bidi="lo-LA"/>
              </w:rPr>
              <w:t>ລວມ</w:t>
            </w:r>
            <w:r w:rsidRPr="0090268F">
              <w:rPr>
                <w:rFonts w:ascii="Phetsarath OT" w:eastAsia="Phetsarath OT" w:hAnsi="Phetsarath OT" w:cs="Phetsarath OT" w:hint="cs"/>
                <w:color w:val="202124"/>
                <w:cs/>
                <w:lang w:bidi="lo-LA"/>
              </w:rPr>
              <w:t xml:space="preserve"> </w:t>
            </w:r>
            <w:r w:rsidRPr="0090268F">
              <w:rPr>
                <w:rFonts w:ascii="Phetsarath OT" w:eastAsia="Phetsarath OT" w:hAnsi="Phetsarath OT" w:cs="Phetsarath OT"/>
                <w:color w:val="202124"/>
                <w:cs/>
                <w:lang w:bidi="lo-LA"/>
              </w:rPr>
              <w:t>ຫຼື</w:t>
            </w:r>
            <w:r w:rsidRPr="0090268F">
              <w:rPr>
                <w:rFonts w:ascii="Phetsarath OT" w:eastAsia="Phetsarath OT" w:hAnsi="Phetsarath OT" w:cs="Phetsarath OT" w:hint="cs"/>
                <w:color w:val="202124"/>
                <w:cs/>
                <w:lang w:bidi="lo-LA"/>
              </w:rPr>
              <w:t xml:space="preserve"> </w:t>
            </w:r>
            <w:r w:rsidRPr="0090268F">
              <w:rPr>
                <w:rFonts w:ascii="Phetsarath OT" w:eastAsia="Phetsarath OT" w:hAnsi="Phetsarath OT" w:cs="Phetsarath OT" w:hint="cs"/>
                <w:b/>
                <w:bCs/>
                <w:color w:val="202124"/>
                <w:cs/>
                <w:lang w:bidi="lo-LA"/>
              </w:rPr>
              <w:t>ບໍ່ລວມ</w:t>
            </w:r>
            <w:r w:rsidRPr="0090268F">
              <w:rPr>
                <w:rFonts w:ascii="Phetsarath OT" w:eastAsia="Phetsarath OT" w:hAnsi="Phetsarath OT" w:cs="Phetsarath OT"/>
                <w:color w:val="202124"/>
                <w:cs/>
                <w:lang w:bidi="lo-LA"/>
              </w:rPr>
              <w:t xml:space="preserve">] </w:t>
            </w:r>
            <w:r w:rsidRPr="0090268F">
              <w:rPr>
                <w:rFonts w:ascii="Phetsarath OT" w:eastAsia="Phetsarath OT" w:hAnsi="Phetsarath OT" w:cs="Phetsarath OT"/>
                <w:b/>
                <w:bCs/>
                <w:color w:val="202124"/>
                <w:cs/>
                <w:lang w:bidi="lo-LA"/>
              </w:rPr>
              <w:t>ພາສີທາງອ້ອມ</w:t>
            </w:r>
            <w:r w:rsidRPr="0090268F">
              <w:rPr>
                <w:rFonts w:ascii="Phetsarath OT" w:eastAsia="Phetsarath OT" w:hAnsi="Phetsarath OT" w:cs="Phetsarath OT" w:hint="cs"/>
                <w:b/>
                <w:bCs/>
                <w:color w:val="202124"/>
                <w:cs/>
                <w:lang w:bidi="lo-LA"/>
              </w:rPr>
              <w:t>ພາຍໃນທ້ອງຖີ່ນ</w:t>
            </w:r>
          </w:p>
          <w:p w14:paraId="4A19F5C0"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r w:rsidRPr="0090268F">
              <w:rPr>
                <w:rFonts w:ascii="Phetsarath OT" w:eastAsia="Phetsarath OT" w:hAnsi="Phetsarath OT" w:cs="Phetsarath OT"/>
                <w:b/>
                <w:bCs/>
                <w:color w:val="202124"/>
                <w:cs/>
                <w:lang w:bidi="lo-LA"/>
              </w:rPr>
              <w:t>ພາສີທ້ອງຖິ່ນທາງອ້ອມໃດໆທີ່ຕ້ອງຄິດຄ່າທໍານຽມໃນສັນຍານີ້ສໍາລັບການບໍລິການທີ່ໃຫ້ໂດຍທີ່ປຶກສາຈະຕ້ອງ</w:t>
            </w:r>
            <w:r w:rsidRPr="0090268F">
              <w:rPr>
                <w:rFonts w:ascii="Phetsarath OT" w:eastAsia="Phetsarath OT" w:hAnsi="Phetsarath OT" w:cs="Phetsarath OT"/>
                <w:color w:val="202124"/>
                <w:cs/>
                <w:lang w:bidi="lo-LA"/>
              </w:rPr>
              <w:t xml:space="preserve"> </w:t>
            </w:r>
            <w:r w:rsidRPr="0090268F">
              <w:rPr>
                <w:rFonts w:ascii="Phetsarath OT" w:eastAsia="Phetsarath OT" w:hAnsi="Phetsarath OT" w:cs="Phetsarath OT"/>
                <w:i/>
                <w:iCs/>
                <w:color w:val="202124"/>
                <w:cs/>
                <w:lang w:bidi="lo-LA"/>
              </w:rPr>
              <w:t>[ໃສ່ຕາມຄວາມເຫມາະສົມ:</w:t>
            </w:r>
            <w:r w:rsidRPr="0090268F">
              <w:rPr>
                <w:rFonts w:ascii="Phetsarath OT" w:eastAsia="Phetsarath OT" w:hAnsi="Phetsarath OT" w:cs="Phetsarath OT"/>
                <w:color w:val="202124"/>
                <w:cs/>
                <w:lang w:bidi="lo-LA"/>
              </w:rPr>
              <w:t xml:space="preserve"> </w:t>
            </w:r>
            <w:r w:rsidRPr="0090268F">
              <w:rPr>
                <w:rFonts w:ascii="Phetsarath OT" w:eastAsia="Phetsarath OT" w:hAnsi="Phetsarath OT" w:cs="Phetsarath OT"/>
                <w:b/>
                <w:bCs/>
                <w:color w:val="202124"/>
                <w:cs/>
                <w:lang w:bidi="lo-LA"/>
              </w:rPr>
              <w:t>"ຖືກຈ່າຍ"</w:t>
            </w:r>
            <w:r w:rsidRPr="0090268F">
              <w:rPr>
                <w:rFonts w:ascii="Phetsarath OT" w:eastAsia="Phetsarath OT" w:hAnsi="Phetsarath OT" w:cs="Phetsarath OT"/>
                <w:color w:val="202124"/>
                <w:cs/>
                <w:lang w:bidi="lo-LA"/>
              </w:rPr>
              <w:t xml:space="preserve"> ຫຼື "</w:t>
            </w:r>
            <w:r w:rsidRPr="0090268F">
              <w:rPr>
                <w:rFonts w:ascii="Phetsarath OT" w:eastAsia="Phetsarath OT" w:hAnsi="Phetsarath OT" w:cs="Phetsarath OT"/>
                <w:b/>
                <w:bCs/>
                <w:color w:val="202124"/>
                <w:cs/>
                <w:lang w:bidi="lo-LA"/>
              </w:rPr>
              <w:t>ຈ່າຍ</w:t>
            </w:r>
            <w:r w:rsidRPr="0090268F">
              <w:rPr>
                <w:rFonts w:ascii="Phetsarath OT" w:eastAsia="Phetsarath OT" w:hAnsi="Phetsarath OT" w:cs="Phetsarath OT" w:hint="cs"/>
                <w:b/>
                <w:bCs/>
                <w:color w:val="202124"/>
                <w:cs/>
                <w:lang w:bidi="lo-LA"/>
              </w:rPr>
              <w:t>ຊົດເຊີຍ</w:t>
            </w:r>
            <w:r w:rsidRPr="0090268F">
              <w:rPr>
                <w:rFonts w:ascii="Phetsarath OT" w:eastAsia="Phetsarath OT" w:hAnsi="Phetsarath OT" w:cs="Phetsarath OT"/>
                <w:b/>
                <w:bCs/>
                <w:color w:val="202124"/>
                <w:cs/>
                <w:lang w:bidi="lo-LA"/>
              </w:rPr>
              <w:t>ຄືນ"]</w:t>
            </w:r>
            <w:r w:rsidRPr="0090268F">
              <w:rPr>
                <w:rFonts w:ascii="Phetsarath OT" w:eastAsia="Phetsarath OT" w:hAnsi="Phetsarath OT" w:cs="Phetsarath OT"/>
                <w:color w:val="202124"/>
                <w:cs/>
                <w:lang w:bidi="lo-LA"/>
              </w:rPr>
              <w:t xml:space="preserve"> </w:t>
            </w:r>
            <w:r w:rsidRPr="0090268F">
              <w:rPr>
                <w:rFonts w:ascii="Phetsarath OT" w:eastAsia="Phetsarath OT" w:hAnsi="Phetsarath OT" w:cs="Phetsarath OT"/>
                <w:b/>
                <w:bCs/>
                <w:color w:val="202124"/>
                <w:cs/>
                <w:lang w:bidi="lo-LA"/>
              </w:rPr>
              <w:t>ໂດຍ</w:t>
            </w:r>
            <w:r w:rsidRPr="0090268F">
              <w:rPr>
                <w:rFonts w:ascii="Phetsarath OT" w:eastAsia="Phetsarath OT" w:hAnsi="Phetsarath OT" w:cs="Phetsarath OT" w:hint="cs"/>
                <w:b/>
                <w:bCs/>
                <w:color w:val="202124"/>
                <w:cs/>
                <w:lang w:bidi="lo-LA"/>
              </w:rPr>
              <w:t>ຜູ້</w:t>
            </w:r>
            <w:r w:rsidRPr="0090268F">
              <w:rPr>
                <w:rFonts w:ascii="Phetsarath OT" w:eastAsia="Phetsarath OT" w:hAnsi="Phetsarath OT" w:cs="Phetsarath OT"/>
                <w:b/>
                <w:bCs/>
                <w:color w:val="202124"/>
                <w:cs/>
                <w:lang w:bidi="lo-LA"/>
              </w:rPr>
              <w:t>ຈັດຊື້</w:t>
            </w:r>
            <w:r w:rsidRPr="0090268F">
              <w:rPr>
                <w:rFonts w:ascii="Phetsarath OT" w:eastAsia="Phetsarath OT" w:hAnsi="Phetsarath OT" w:cs="Phetsarath OT" w:hint="cs"/>
                <w:b/>
                <w:bCs/>
                <w:color w:val="202124"/>
                <w:cs/>
                <w:lang w:bidi="lo-LA"/>
              </w:rPr>
              <w:t>-ຈັດຈ້າງ</w:t>
            </w:r>
            <w:r w:rsidRPr="0090268F">
              <w:rPr>
                <w:rFonts w:ascii="Phetsarath OT" w:eastAsia="Phetsarath OT" w:hAnsi="Phetsarath OT" w:cs="Phetsarath OT"/>
                <w:color w:val="202124"/>
                <w:cs/>
                <w:lang w:bidi="lo-LA"/>
              </w:rPr>
              <w:t xml:space="preserve"> </w:t>
            </w:r>
            <w:r w:rsidRPr="0090268F">
              <w:rPr>
                <w:rFonts w:ascii="Phetsarath OT" w:eastAsia="Phetsarath OT" w:hAnsi="Phetsarath OT" w:cs="Phetsarath OT"/>
                <w:i/>
                <w:iCs/>
                <w:color w:val="202124"/>
                <w:cs/>
                <w:lang w:bidi="lo-LA"/>
              </w:rPr>
              <w:t>[ໃສ່ຕາມຄວາມເຫມາະສົມ:</w:t>
            </w:r>
            <w:r w:rsidRPr="0090268F">
              <w:rPr>
                <w:rFonts w:ascii="Phetsarath OT" w:eastAsia="Phetsarath OT" w:hAnsi="Phetsarath OT" w:cs="Phetsarath OT"/>
                <w:color w:val="202124"/>
                <w:cs/>
                <w:lang w:bidi="lo-LA"/>
              </w:rPr>
              <w:t xml:space="preserve"> </w:t>
            </w:r>
            <w:r w:rsidRPr="0090268F">
              <w:rPr>
                <w:rFonts w:ascii="Phetsarath OT" w:eastAsia="Phetsarath OT" w:hAnsi="Phetsarath OT" w:cs="Phetsarath OT"/>
                <w:b/>
                <w:bCs/>
                <w:color w:val="202124"/>
                <w:cs/>
                <w:lang w:bidi="lo-LA"/>
              </w:rPr>
              <w:t>"ສໍາລັບ" ຫຼື "ເ</w:t>
            </w:r>
            <w:r w:rsidRPr="0090268F">
              <w:rPr>
                <w:rFonts w:ascii="Phetsarath OT" w:eastAsia="Phetsarath OT" w:hAnsi="Phetsarath OT" w:cs="Phetsarath OT" w:hint="cs"/>
                <w:b/>
                <w:bCs/>
                <w:color w:val="202124"/>
                <w:cs/>
                <w:lang w:bidi="lo-LA"/>
              </w:rPr>
              <w:t>ຖີງ</w:t>
            </w:r>
            <w:r w:rsidRPr="0090268F">
              <w:rPr>
                <w:rFonts w:ascii="Phetsarath OT" w:eastAsia="Phetsarath OT" w:hAnsi="Phetsarath OT" w:cs="Phetsarath OT"/>
                <w:b/>
                <w:bCs/>
                <w:color w:val="202124"/>
                <w:cs/>
                <w:lang w:bidi="lo-LA"/>
              </w:rPr>
              <w:t>"]</w:t>
            </w:r>
            <w:r w:rsidRPr="0090268F">
              <w:rPr>
                <w:rFonts w:ascii="Phetsarath OT" w:eastAsia="Phetsarath OT" w:hAnsi="Phetsarath OT" w:cs="Phetsarath OT"/>
                <w:color w:val="202124"/>
                <w:cs/>
                <w:lang w:bidi="lo-LA"/>
              </w:rPr>
              <w:t xml:space="preserve"> ທີ່ປຶກສາ.</w:t>
            </w:r>
          </w:p>
          <w:p w14:paraId="60F598D5" w14:textId="77777777" w:rsidR="000F3719" w:rsidRPr="0090268F"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i/>
                <w:iCs/>
                <w:color w:val="202124"/>
                <w:lang w:bidi="th-TH"/>
              </w:rPr>
            </w:pPr>
            <w:r w:rsidRPr="0090268F">
              <w:rPr>
                <w:rFonts w:ascii="Phetsarath OT" w:eastAsia="Phetsarath OT" w:hAnsi="Phetsarath OT" w:cs="Phetsarath OT"/>
                <w:b/>
                <w:bCs/>
                <w:color w:val="202124"/>
                <w:cs/>
                <w:lang w:bidi="lo-LA"/>
              </w:rPr>
              <w:t>ຈໍານວນພາສີດັ່ງກ່າວແມ່ນ</w:t>
            </w:r>
            <w:r w:rsidRPr="0090268F">
              <w:rPr>
                <w:rFonts w:ascii="Phetsarath OT" w:eastAsia="Phetsarath OT" w:hAnsi="Phetsarath OT" w:cs="Phetsarath OT"/>
                <w:color w:val="202124"/>
                <w:cs/>
                <w:lang w:bidi="lo-LA"/>
              </w:rPr>
              <w:t xml:space="preserve"> </w:t>
            </w:r>
            <w:r w:rsidRPr="0090268F">
              <w:rPr>
                <w:rFonts w:ascii="Phetsarath OT" w:eastAsia="Phetsarath OT" w:hAnsi="Phetsarath OT" w:cs="Phetsarath OT"/>
                <w:color w:val="202124"/>
                <w:lang w:bidi="th-TH"/>
              </w:rPr>
              <w:t xml:space="preserve">____________________ </w:t>
            </w:r>
            <w:r w:rsidRPr="0090268F">
              <w:rPr>
                <w:rFonts w:ascii="Phetsarath OT" w:eastAsia="Phetsarath OT" w:hAnsi="Phetsarath OT" w:cs="Phetsarath OT"/>
                <w:i/>
                <w:iCs/>
                <w:color w:val="202124"/>
                <w:lang w:bidi="th-TH"/>
              </w:rPr>
              <w:t>[</w:t>
            </w:r>
            <w:r w:rsidRPr="0090268F">
              <w:rPr>
                <w:rFonts w:ascii="Phetsarath OT" w:eastAsia="Phetsarath OT" w:hAnsi="Phetsarath OT" w:cs="Phetsarath OT"/>
                <w:i/>
                <w:iCs/>
                <w:color w:val="202124"/>
                <w:cs/>
                <w:lang w:bidi="lo-LA"/>
              </w:rPr>
              <w:t>ໃສ່ຈໍານວນທີ່ສໍາເລັດຢູ່ໃນການເຈລະຈາສັນຍາບົນພື້ນຖານຂອງການຄາດຄະເນທີ່ສະຫນອງໃຫ້ໂດຍທີ່ປຶກສາໃນຮູບແບບ</w:t>
            </w:r>
            <w:r w:rsidRPr="0090268F">
              <w:rPr>
                <w:rFonts w:ascii="Phetsarath OT" w:eastAsia="Phetsarath OT" w:hAnsi="Phetsarath OT" w:cs="Phetsarath OT" w:hint="cs"/>
                <w:i/>
                <w:iCs/>
                <w:color w:val="202124"/>
                <w:cs/>
                <w:lang w:bidi="lo-LA"/>
              </w:rPr>
              <w:t>ການເງິນ</w:t>
            </w:r>
            <w:r w:rsidRPr="0090268F">
              <w:rPr>
                <w:rFonts w:ascii="Phetsarath OT" w:eastAsia="Phetsarath OT" w:hAnsi="Phetsarath OT" w:cs="Phetsarath OT"/>
                <w:i/>
                <w:iCs/>
                <w:color w:val="202124"/>
                <w:cs/>
                <w:lang w:bidi="lo-LA"/>
              </w:rPr>
              <w:t xml:space="preserve"> </w:t>
            </w:r>
            <w:r w:rsidRPr="0090268F">
              <w:rPr>
                <w:rFonts w:ascii="Phetsarath OT" w:eastAsia="Phetsarath OT" w:hAnsi="Phetsarath OT" w:cs="Phetsarath OT"/>
                <w:i/>
                <w:iCs/>
                <w:color w:val="202124"/>
                <w:lang w:bidi="th-TH"/>
              </w:rPr>
              <w:t xml:space="preserve">FIN-2 </w:t>
            </w:r>
            <w:r w:rsidRPr="0090268F">
              <w:rPr>
                <w:rFonts w:ascii="Phetsarath OT" w:eastAsia="Phetsarath OT" w:hAnsi="Phetsarath OT" w:cs="Phetsarath OT"/>
                <w:i/>
                <w:iCs/>
                <w:color w:val="202124"/>
                <w:cs/>
                <w:lang w:bidi="lo-LA"/>
              </w:rPr>
              <w:t>ຂອງການສະເຫນີທາງດ້ານການເງິນຂອງທີ່ປຶກສາ.]</w:t>
            </w:r>
          </w:p>
        </w:tc>
      </w:tr>
      <w:tr w:rsidR="000F3719" w:rsidRPr="00756970" w14:paraId="37AFCC0A" w14:textId="77777777" w:rsidTr="00D431B4">
        <w:tc>
          <w:tcPr>
            <w:tcW w:w="1980" w:type="dxa"/>
            <w:tcMar>
              <w:top w:w="85" w:type="dxa"/>
              <w:bottom w:w="142" w:type="dxa"/>
              <w:right w:w="170" w:type="dxa"/>
            </w:tcMar>
          </w:tcPr>
          <w:p w14:paraId="7C6EDECF" w14:textId="77777777" w:rsidR="000F3719" w:rsidRPr="00756970" w:rsidRDefault="000F3719" w:rsidP="006B55C8">
            <w:pPr>
              <w:numPr>
                <w:ilvl w:val="12"/>
                <w:numId w:val="0"/>
              </w:numPr>
              <w:jc w:val="center"/>
              <w:rPr>
                <w:b/>
                <w:spacing w:val="-3"/>
              </w:rPr>
            </w:pPr>
            <w:r w:rsidRPr="00756970">
              <w:rPr>
                <w:b/>
                <w:spacing w:val="-3"/>
              </w:rPr>
              <w:t>4</w:t>
            </w:r>
            <w:r>
              <w:rPr>
                <w:b/>
                <w:spacing w:val="-3"/>
              </w:rPr>
              <w:t>3</w:t>
            </w:r>
            <w:r w:rsidRPr="00756970">
              <w:rPr>
                <w:b/>
                <w:spacing w:val="-3"/>
              </w:rPr>
              <w:t>.3</w:t>
            </w:r>
          </w:p>
        </w:tc>
        <w:tc>
          <w:tcPr>
            <w:tcW w:w="7020" w:type="dxa"/>
            <w:tcMar>
              <w:top w:w="85" w:type="dxa"/>
              <w:bottom w:w="142" w:type="dxa"/>
              <w:right w:w="170" w:type="dxa"/>
            </w:tcMar>
          </w:tcPr>
          <w:p w14:paraId="4466B49E" w14:textId="77777777" w:rsidR="000F3719" w:rsidRPr="002425E2"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b/>
                <w:bCs/>
                <w:color w:val="202124"/>
                <w:lang w:bidi="th-TH"/>
              </w:rPr>
            </w:pPr>
            <w:r w:rsidRPr="002425E2">
              <w:rPr>
                <w:rFonts w:ascii="Phetsarath OT" w:eastAsia="Phetsarath OT" w:hAnsi="Phetsarath OT" w:cs="Phetsarath OT"/>
                <w:b/>
                <w:bCs/>
                <w:color w:val="202124"/>
                <w:cs/>
                <w:lang w:bidi="lo-LA"/>
              </w:rPr>
              <w:t>ການ​ປັບ​ລາ​ຄາ​ກ່ຽວ​ກັບ​ຄ່າ​ຕອບ​ແທນ …………….. [ໃສ່​ບໍ່​ໄດ້​ນໍາ​ໃຊ້”]</w:t>
            </w:r>
          </w:p>
          <w:p w14:paraId="332BF055" w14:textId="77777777" w:rsidR="000F3719" w:rsidRPr="002425E2" w:rsidRDefault="000F3719" w:rsidP="00D431B4">
            <w:pPr>
              <w:numPr>
                <w:ilvl w:val="12"/>
                <w:numId w:val="0"/>
              </w:numPr>
              <w:tabs>
                <w:tab w:val="left" w:pos="470"/>
              </w:tabs>
              <w:ind w:right="-72"/>
              <w:jc w:val="both"/>
              <w:rPr>
                <w:b/>
              </w:rPr>
            </w:pPr>
          </w:p>
        </w:tc>
      </w:tr>
      <w:tr w:rsidR="000F3719" w:rsidRPr="00756970" w14:paraId="6DCC3B2E" w14:textId="77777777" w:rsidTr="00D431B4">
        <w:tc>
          <w:tcPr>
            <w:tcW w:w="1980" w:type="dxa"/>
            <w:tcMar>
              <w:top w:w="85" w:type="dxa"/>
              <w:bottom w:w="142" w:type="dxa"/>
              <w:right w:w="170" w:type="dxa"/>
            </w:tcMar>
          </w:tcPr>
          <w:p w14:paraId="19654E1E" w14:textId="77777777" w:rsidR="000F3719" w:rsidRPr="00756970" w:rsidRDefault="000F3719" w:rsidP="006B55C8">
            <w:pPr>
              <w:numPr>
                <w:ilvl w:val="12"/>
                <w:numId w:val="0"/>
              </w:numPr>
              <w:jc w:val="center"/>
              <w:rPr>
                <w:b/>
                <w:spacing w:val="-3"/>
              </w:rPr>
            </w:pPr>
            <w:r w:rsidRPr="00756970">
              <w:rPr>
                <w:b/>
                <w:spacing w:val="-3"/>
              </w:rPr>
              <w:t>4</w:t>
            </w:r>
            <w:r>
              <w:rPr>
                <w:b/>
                <w:spacing w:val="-3"/>
              </w:rPr>
              <w:t>5</w:t>
            </w:r>
            <w:r w:rsidRPr="00756970">
              <w:rPr>
                <w:b/>
                <w:spacing w:val="-3"/>
              </w:rPr>
              <w:t>.1</w:t>
            </w:r>
          </w:p>
        </w:tc>
        <w:tc>
          <w:tcPr>
            <w:tcW w:w="7020" w:type="dxa"/>
            <w:tcMar>
              <w:top w:w="85" w:type="dxa"/>
              <w:bottom w:w="142" w:type="dxa"/>
              <w:right w:w="170" w:type="dxa"/>
            </w:tcMar>
          </w:tcPr>
          <w:p w14:paraId="5E729BB4" w14:textId="65CE934D" w:rsidR="000F3719" w:rsidRPr="002425E2"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i/>
                <w:iCs/>
                <w:color w:val="202124"/>
                <w:lang w:bidi="th-TH"/>
              </w:rPr>
            </w:pPr>
            <w:r w:rsidRPr="002425E2">
              <w:rPr>
                <w:rFonts w:ascii="Phetsarath OT" w:eastAsia="Phetsarath OT" w:hAnsi="Phetsarath OT" w:cs="Phetsarath OT"/>
                <w:b/>
                <w:bCs/>
                <w:color w:val="202124"/>
                <w:cs/>
                <w:lang w:bidi="lo-LA"/>
              </w:rPr>
              <w:t>ສະກຸນເງິນ [ສະກຸນເງິນ] ຂອງການ</w:t>
            </w:r>
            <w:r w:rsidR="00C50F42">
              <w:rPr>
                <w:rFonts w:ascii="Phetsarath OT" w:eastAsia="Phetsarath OT" w:hAnsi="Phetsarath OT" w:cs="Phetsarath OT" w:hint="cs"/>
                <w:b/>
                <w:bCs/>
                <w:color w:val="202124"/>
                <w:cs/>
                <w:lang w:bidi="lo-LA"/>
              </w:rPr>
              <w:t>ຊຳລະ</w:t>
            </w:r>
            <w:r w:rsidRPr="002425E2">
              <w:rPr>
                <w:rFonts w:ascii="Phetsarath OT" w:eastAsia="Phetsarath OT" w:hAnsi="Phetsarath OT" w:cs="Phetsarath OT"/>
                <w:b/>
                <w:bCs/>
                <w:color w:val="202124"/>
                <w:cs/>
                <w:lang w:bidi="lo-LA"/>
              </w:rPr>
              <w:t>ຈະຕ້ອງມີດັ່ງນີ້:</w:t>
            </w:r>
            <w:r w:rsidRPr="002425E2">
              <w:rPr>
                <w:rFonts w:ascii="Phetsarath OT" w:eastAsia="Phetsarath OT" w:hAnsi="Phetsarath OT" w:cs="Phetsarath OT"/>
                <w:color w:val="202124"/>
                <w:cs/>
                <w:lang w:bidi="lo-LA"/>
              </w:rPr>
              <w:t xml:space="preserve"> </w:t>
            </w:r>
            <w:r w:rsidRPr="002425E2">
              <w:rPr>
                <w:rFonts w:ascii="Phetsarath OT" w:eastAsia="Phetsarath OT" w:hAnsi="Phetsarath OT" w:cs="Phetsarath OT"/>
                <w:i/>
                <w:iCs/>
                <w:color w:val="202124"/>
                <w:cs/>
                <w:lang w:bidi="lo-LA"/>
              </w:rPr>
              <w:t>[ບັນຊີລາຍການສະກຸນເງິນ</w:t>
            </w:r>
            <w:r w:rsidRPr="002425E2">
              <w:rPr>
                <w:rFonts w:ascii="Phetsarath OT" w:eastAsia="Phetsarath OT" w:hAnsi="Phetsarath OT" w:cs="Phetsarath OT"/>
                <w:i/>
                <w:iCs/>
                <w:color w:val="202124"/>
                <w:lang w:bidi="th-TH"/>
              </w:rPr>
              <w:t xml:space="preserve"> </w:t>
            </w:r>
            <w:r w:rsidRPr="002425E2">
              <w:rPr>
                <w:rFonts w:ascii="Phetsarath OT" w:eastAsia="Phetsarath OT" w:hAnsi="Phetsarath OT" w:cs="Phetsarath OT"/>
                <w:i/>
                <w:iCs/>
                <w:color w:val="202124"/>
                <w:cs/>
                <w:lang w:bidi="lo-LA"/>
              </w:rPr>
              <w:t>ທີ່ຄວນຈະຄືກັນກັບໃນ</w:t>
            </w:r>
            <w:r w:rsidRPr="002425E2">
              <w:rPr>
                <w:rFonts w:ascii="Phetsarath OT" w:eastAsia="Phetsarath OT" w:hAnsi="Phetsarath OT" w:cs="Phetsarath OT"/>
                <w:i/>
                <w:iCs/>
                <w:color w:val="202124"/>
                <w:lang w:bidi="lo-LA"/>
              </w:rPr>
              <w:t>[qf</w:t>
            </w:r>
            <w:r w:rsidRPr="002425E2">
              <w:rPr>
                <w:rFonts w:ascii="Phetsarath OT" w:eastAsia="Phetsarath OT" w:hAnsi="Phetsarath OT" w:cs="Phetsarath OT"/>
                <w:i/>
                <w:iCs/>
                <w:color w:val="202124"/>
                <w:cs/>
                <w:lang w:bidi="lo-LA"/>
              </w:rPr>
              <w:t>ສະເຫນີທາງດ້ານການເງິນ</w:t>
            </w:r>
            <w:r w:rsidRPr="002425E2">
              <w:rPr>
                <w:rFonts w:ascii="Phetsarath OT" w:eastAsia="Phetsarath OT" w:hAnsi="Phetsarath OT" w:cs="Phetsarath OT"/>
                <w:i/>
                <w:iCs/>
                <w:color w:val="202124"/>
                <w:lang w:bidi="th-TH"/>
              </w:rPr>
              <w:t xml:space="preserve">, </w:t>
            </w:r>
            <w:r w:rsidRPr="002425E2">
              <w:rPr>
                <w:rFonts w:ascii="Phetsarath OT" w:eastAsia="Phetsarath OT" w:hAnsi="Phetsarath OT" w:cs="Phetsarath OT"/>
                <w:i/>
                <w:iCs/>
                <w:color w:val="202124"/>
                <w:cs/>
                <w:lang w:bidi="lo-LA"/>
              </w:rPr>
              <w:t>ແບບຟອມ</w:t>
            </w:r>
            <w:r w:rsidRPr="002425E2">
              <w:rPr>
                <w:rFonts w:ascii="Phetsarath OT" w:eastAsia="Phetsarath OT" w:hAnsi="Phetsarath OT" w:cs="Phetsarath OT" w:hint="cs"/>
                <w:i/>
                <w:iCs/>
                <w:color w:val="202124"/>
                <w:cs/>
                <w:lang w:bidi="lo-LA"/>
              </w:rPr>
              <w:t>ກການເງິນ</w:t>
            </w:r>
            <w:r w:rsidRPr="002425E2">
              <w:rPr>
                <w:rFonts w:ascii="Phetsarath OT" w:eastAsia="Phetsarath OT" w:hAnsi="Phetsarath OT" w:cs="Phetsarath OT"/>
                <w:i/>
                <w:iCs/>
                <w:color w:val="202124"/>
                <w:cs/>
                <w:lang w:bidi="lo-LA"/>
              </w:rPr>
              <w:t xml:space="preserve"> </w:t>
            </w:r>
            <w:r w:rsidRPr="004C3BF4">
              <w:rPr>
                <w:rFonts w:eastAsia="Phetsarath OT"/>
                <w:i/>
                <w:iCs/>
                <w:color w:val="202124"/>
                <w:lang w:bidi="th-TH"/>
              </w:rPr>
              <w:t>FIN-2]</w:t>
            </w:r>
          </w:p>
        </w:tc>
      </w:tr>
      <w:tr w:rsidR="000F3719" w:rsidRPr="00756970" w14:paraId="36DFBAB8" w14:textId="77777777" w:rsidTr="00D431B4">
        <w:tc>
          <w:tcPr>
            <w:tcW w:w="1980" w:type="dxa"/>
            <w:tcMar>
              <w:top w:w="85" w:type="dxa"/>
              <w:bottom w:w="142" w:type="dxa"/>
              <w:right w:w="170" w:type="dxa"/>
            </w:tcMar>
          </w:tcPr>
          <w:p w14:paraId="4F07380A" w14:textId="77777777" w:rsidR="000F3719" w:rsidRPr="00756970" w:rsidRDefault="000F3719" w:rsidP="006B55C8">
            <w:pPr>
              <w:numPr>
                <w:ilvl w:val="12"/>
                <w:numId w:val="0"/>
              </w:numPr>
              <w:jc w:val="center"/>
              <w:rPr>
                <w:b/>
                <w:spacing w:val="-3"/>
              </w:rPr>
            </w:pPr>
            <w:r w:rsidRPr="00756970">
              <w:rPr>
                <w:b/>
                <w:spacing w:val="-3"/>
              </w:rPr>
              <w:t>4</w:t>
            </w:r>
            <w:r>
              <w:rPr>
                <w:b/>
                <w:spacing w:val="-3"/>
              </w:rPr>
              <w:t>6</w:t>
            </w:r>
            <w:r w:rsidRPr="00756970">
              <w:rPr>
                <w:b/>
                <w:spacing w:val="-3"/>
              </w:rPr>
              <w:t>.1(</w:t>
            </w:r>
            <w:r>
              <w:rPr>
                <w:rFonts w:ascii="Phetsarath OT" w:eastAsia="Phetsarath OT" w:hAnsi="Phetsarath OT" w:cs="Phetsarath OT" w:hint="cs"/>
                <w:b/>
                <w:spacing w:val="-3"/>
                <w:cs/>
                <w:lang w:bidi="lo-LA"/>
              </w:rPr>
              <w:t>ກ</w:t>
            </w:r>
            <w:r w:rsidRPr="00756970">
              <w:rPr>
                <w:b/>
                <w:spacing w:val="-3"/>
              </w:rPr>
              <w:t>)</w:t>
            </w:r>
          </w:p>
        </w:tc>
        <w:tc>
          <w:tcPr>
            <w:tcW w:w="7020" w:type="dxa"/>
            <w:shd w:val="clear" w:color="auto" w:fill="FFFFFF" w:themeFill="background1"/>
            <w:tcMar>
              <w:top w:w="85" w:type="dxa"/>
              <w:bottom w:w="142" w:type="dxa"/>
              <w:right w:w="170" w:type="dxa"/>
            </w:tcMar>
          </w:tcPr>
          <w:p w14:paraId="62FDB9DD" w14:textId="77777777" w:rsidR="000F3719" w:rsidRPr="002425E2"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r w:rsidRPr="002425E2">
              <w:rPr>
                <w:rFonts w:ascii="Phetsarath OT" w:eastAsia="Phetsarath OT" w:hAnsi="Phetsarath OT" w:cs="Phetsarath OT"/>
                <w:color w:val="202124"/>
                <w:lang w:bidi="th-TH"/>
              </w:rPr>
              <w:t>[</w:t>
            </w:r>
            <w:r w:rsidRPr="002425E2">
              <w:rPr>
                <w:rFonts w:ascii="Phetsarath OT" w:eastAsia="Phetsarath OT" w:hAnsi="Phetsarath OT" w:cs="Phetsarath OT"/>
                <w:color w:val="202124"/>
                <w:cs/>
                <w:lang w:bidi="lo-LA"/>
              </w:rPr>
              <w:t>ການຊໍາລະລ່ວງໜ້າສາມາດເປັນສະກຸນເງິນທ້ອງຖິ່ນ</w:t>
            </w:r>
            <w:r w:rsidRPr="002425E2">
              <w:rPr>
                <w:rFonts w:ascii="Phetsarath OT" w:eastAsia="Phetsarath OT" w:hAnsi="Phetsarath OT" w:cs="Phetsarath OT"/>
                <w:color w:val="202124"/>
                <w:lang w:bidi="th-TH"/>
              </w:rPr>
              <w:t xml:space="preserve">, </w:t>
            </w:r>
            <w:r w:rsidRPr="002425E2">
              <w:rPr>
                <w:rFonts w:ascii="Phetsarath OT" w:eastAsia="Phetsarath OT" w:hAnsi="Phetsarath OT" w:cs="Phetsarath OT"/>
                <w:color w:val="202124"/>
                <w:cs/>
                <w:lang w:bidi="lo-LA"/>
              </w:rPr>
              <w:t>ເລືອກຄຳສັບທີ່ຖືກຕ້ອງໃນຂໍ້ຕໍ່ໄປນີ້. ການຄໍ້າປະກັນການຊໍາລະລ່ວງໜ້າຂອງທະນາຄານຄວນຈະເປັນສະກຸນເງິນດຽວກັນ</w:t>
            </w:r>
            <w:r w:rsidRPr="002425E2">
              <w:rPr>
                <w:rFonts w:ascii="Phetsarath OT" w:eastAsia="Phetsarath OT" w:hAnsi="Phetsarath OT" w:cs="Phetsarath OT"/>
                <w:color w:val="202124"/>
                <w:lang w:bidi="th-TH"/>
              </w:rPr>
              <w:t>]</w:t>
            </w:r>
          </w:p>
          <w:p w14:paraId="3AD03225" w14:textId="77777777" w:rsidR="000F3719" w:rsidRPr="00893506"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sz w:val="16"/>
                <w:szCs w:val="16"/>
                <w:lang w:bidi="th-TH"/>
              </w:rPr>
            </w:pPr>
          </w:p>
          <w:p w14:paraId="60208DA1" w14:textId="77777777" w:rsidR="000F3719" w:rsidRPr="002425E2"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r w:rsidRPr="002425E2">
              <w:rPr>
                <w:rFonts w:ascii="Phetsarath OT" w:eastAsia="Phetsarath OT" w:hAnsi="Phetsarath OT" w:cs="Phetsarath OT"/>
                <w:color w:val="202124"/>
                <w:cs/>
                <w:lang w:bidi="lo-LA"/>
              </w:rPr>
              <w:t>ຂໍ້ກໍານົດຕໍ່ໄປນີ້ຈະນໍາໃຊ້ກັບການຈ່າຍເງິນລ່ວງຫນ້າ</w:t>
            </w:r>
            <w:r w:rsidRPr="002425E2">
              <w:rPr>
                <w:rFonts w:ascii="Phetsarath OT" w:eastAsia="Phetsarath OT" w:hAnsi="Phetsarath OT" w:cs="Phetsarath OT" w:hint="cs"/>
                <w:color w:val="202124"/>
                <w:cs/>
                <w:lang w:bidi="lo-LA"/>
              </w:rPr>
              <w:t xml:space="preserve"> </w:t>
            </w:r>
            <w:r w:rsidRPr="002425E2">
              <w:rPr>
                <w:rFonts w:ascii="Phetsarath OT" w:eastAsia="Phetsarath OT" w:hAnsi="Phetsarath OT" w:cs="Phetsarath OT"/>
                <w:color w:val="202124"/>
                <w:cs/>
                <w:lang w:bidi="lo-LA"/>
              </w:rPr>
              <w:t>ແລະ</w:t>
            </w:r>
            <w:r w:rsidRPr="002425E2">
              <w:rPr>
                <w:rFonts w:ascii="Phetsarath OT" w:eastAsia="Phetsarath OT" w:hAnsi="Phetsarath OT" w:cs="Phetsarath OT" w:hint="cs"/>
                <w:color w:val="202124"/>
                <w:cs/>
                <w:lang w:bidi="lo-LA"/>
              </w:rPr>
              <w:t xml:space="preserve"> </w:t>
            </w:r>
            <w:r w:rsidRPr="002425E2">
              <w:rPr>
                <w:rFonts w:ascii="Phetsarath OT" w:eastAsia="Phetsarath OT" w:hAnsi="Phetsarath OT" w:cs="Phetsarath OT"/>
                <w:color w:val="202124"/>
                <w:cs/>
                <w:lang w:bidi="lo-LA"/>
              </w:rPr>
              <w:t>ການຄໍ້າປະກັນການຈ່າຍເງິນ ລ່ວງຫນ້າ</w:t>
            </w:r>
            <w:r w:rsidRPr="002425E2">
              <w:rPr>
                <w:rFonts w:ascii="Phetsarath OT" w:eastAsia="Phetsarath OT" w:hAnsi="Phetsarath OT" w:cs="Phetsarath OT" w:hint="cs"/>
                <w:color w:val="202124"/>
                <w:cs/>
                <w:lang w:bidi="lo-LA"/>
              </w:rPr>
              <w:t>ຈາກ</w:t>
            </w:r>
            <w:r w:rsidRPr="002425E2">
              <w:rPr>
                <w:rFonts w:ascii="Phetsarath OT" w:eastAsia="Phetsarath OT" w:hAnsi="Phetsarath OT" w:cs="Phetsarath OT"/>
                <w:color w:val="202124"/>
                <w:cs/>
                <w:lang w:bidi="lo-LA"/>
              </w:rPr>
              <w:t>ທະນາຄານ:</w:t>
            </w:r>
          </w:p>
          <w:p w14:paraId="5BE651AC" w14:textId="77777777" w:rsidR="000F3719" w:rsidRPr="00893506"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sz w:val="16"/>
                <w:szCs w:val="16"/>
                <w:lang w:bidi="th-TH"/>
              </w:rPr>
            </w:pPr>
          </w:p>
          <w:p w14:paraId="2DD81AD0" w14:textId="77777777" w:rsidR="000F3719" w:rsidRPr="002425E2"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r w:rsidRPr="002425E2">
              <w:rPr>
                <w:rFonts w:ascii="Phetsarath OT" w:eastAsia="Phetsarath OT" w:hAnsi="Phetsarath OT" w:cs="Phetsarath OT"/>
                <w:color w:val="202124"/>
                <w:lang w:bidi="th-TH"/>
              </w:rPr>
              <w:t xml:space="preserve">(1) </w:t>
            </w:r>
            <w:r w:rsidRPr="002425E2">
              <w:rPr>
                <w:rFonts w:ascii="Phetsarath OT" w:eastAsia="Phetsarath OT" w:hAnsi="Phetsarath OT" w:cs="Phetsarath OT"/>
                <w:color w:val="202124"/>
                <w:cs/>
                <w:lang w:bidi="lo-LA"/>
              </w:rPr>
              <w:t>ການຊໍາລະລ່ວງໜ້າ [ຂອງ [ຈໍານວນໃສ່] [ແລະ</w:t>
            </w:r>
            <w:r w:rsidRPr="002425E2">
              <w:rPr>
                <w:rFonts w:ascii="Phetsarath OT" w:eastAsia="Phetsarath OT" w:hAnsi="Phetsarath OT" w:cs="Phetsarath OT" w:hint="cs"/>
                <w:color w:val="202124"/>
                <w:cs/>
                <w:lang w:bidi="lo-LA"/>
              </w:rPr>
              <w:t xml:space="preserve"> </w:t>
            </w:r>
            <w:r w:rsidRPr="002425E2">
              <w:rPr>
                <w:rFonts w:ascii="Phetsarath OT" w:eastAsia="Phetsarath OT" w:hAnsi="Phetsarath OT" w:cs="Phetsarath OT"/>
                <w:color w:val="202124"/>
                <w:cs/>
                <w:lang w:bidi="lo-LA"/>
              </w:rPr>
              <w:t>ຂອງ [ຈໍານວນໃສ່] ໃນສະກຸນເງິນທ້ອງຖິ່ນ] ຈະຕ້ອງດໍາເນີນພາຍໃນ [</w:t>
            </w:r>
            <w:r w:rsidRPr="002425E2">
              <w:rPr>
                <w:rFonts w:ascii="Phetsarath OT" w:eastAsia="Phetsarath OT" w:hAnsi="Phetsarath OT" w:cs="Phetsarath OT" w:hint="cs"/>
                <w:color w:val="202124"/>
                <w:cs/>
                <w:lang w:bidi="lo-LA"/>
              </w:rPr>
              <w:t>ໃສ່ຈໍານວນ</w:t>
            </w:r>
            <w:r w:rsidRPr="002425E2">
              <w:rPr>
                <w:rFonts w:ascii="Phetsarath OT" w:eastAsia="Phetsarath OT" w:hAnsi="Phetsarath OT" w:cs="Phetsarath OT"/>
                <w:color w:val="202124"/>
                <w:lang w:bidi="th-TH"/>
              </w:rPr>
              <w:t xml:space="preserve">] </w:t>
            </w:r>
            <w:r w:rsidRPr="002425E2">
              <w:rPr>
                <w:rFonts w:ascii="Phetsarath OT" w:eastAsia="Phetsarath OT" w:hAnsi="Phetsarath OT" w:cs="Phetsarath OT"/>
                <w:color w:val="202124"/>
                <w:cs/>
                <w:lang w:bidi="lo-LA"/>
              </w:rPr>
              <w:t>ມື້ຫຼັງຈາກວັນທີທີ່</w:t>
            </w:r>
            <w:r w:rsidRPr="002425E2">
              <w:rPr>
                <w:rFonts w:ascii="Phetsarath OT" w:eastAsia="Phetsarath OT" w:hAnsi="Phetsarath OT" w:cs="Phetsarath OT" w:hint="cs"/>
                <w:color w:val="202124"/>
                <w:cs/>
                <w:lang w:bidi="lo-LA"/>
              </w:rPr>
              <w:t>ສັນຍາ</w:t>
            </w:r>
            <w:r w:rsidRPr="002425E2">
              <w:rPr>
                <w:rFonts w:ascii="Phetsarath OT" w:eastAsia="Phetsarath OT" w:hAnsi="Phetsarath OT" w:cs="Phetsarath OT"/>
                <w:color w:val="202124"/>
                <w:cs/>
                <w:lang w:bidi="lo-LA"/>
              </w:rPr>
              <w:t>ມີຜົນບັງຄັບໃຊ້. ການຈ່າຍເງິນລ່ວງໜ້າຈະຖືກກຳນົດອອກໂດຍ</w:t>
            </w:r>
            <w:r w:rsidRPr="002425E2">
              <w:rPr>
                <w:rFonts w:ascii="Phetsarath OT" w:eastAsia="Phetsarath OT" w:hAnsi="Phetsarath OT" w:cs="Phetsarath OT" w:hint="cs"/>
                <w:color w:val="202124"/>
                <w:cs/>
                <w:lang w:bidi="lo-LA"/>
              </w:rPr>
              <w:t>ຜູ້</w:t>
            </w:r>
            <w:r w:rsidRPr="002425E2">
              <w:rPr>
                <w:rFonts w:ascii="Phetsarath OT" w:eastAsia="Phetsarath OT" w:hAnsi="Phetsarath OT" w:cs="Phetsarath OT"/>
                <w:color w:val="202124"/>
                <w:cs/>
                <w:lang w:bidi="lo-LA"/>
              </w:rPr>
              <w:t>ຈັດຊື້</w:t>
            </w:r>
            <w:r w:rsidRPr="002425E2">
              <w:rPr>
                <w:rFonts w:ascii="Phetsarath OT" w:eastAsia="Phetsarath OT" w:hAnsi="Phetsarath OT" w:cs="Phetsarath OT" w:hint="cs"/>
                <w:color w:val="202124"/>
                <w:cs/>
                <w:lang w:bidi="lo-LA"/>
              </w:rPr>
              <w:t>-ຈັດຈ້າງ</w:t>
            </w:r>
            <w:r w:rsidRPr="002425E2">
              <w:rPr>
                <w:rFonts w:ascii="Phetsarath OT" w:eastAsia="Phetsarath OT" w:hAnsi="Phetsarath OT" w:cs="Phetsarath OT"/>
                <w:color w:val="202124"/>
                <w:cs/>
                <w:lang w:bidi="lo-LA"/>
              </w:rPr>
              <w:t>ໃນງວດເທົ່າທຽມກັບໃບແຈ້ງຍອດສຳລັບ [ໃສ່ຕົວເລກ] ເດືອນທຳອິດຂອງການບໍລິການ ຈົນກວ່າວ່າການຈ່າຍເງິນລ່ວງໜ້າຈະໝົດໄປ.</w:t>
            </w:r>
          </w:p>
          <w:p w14:paraId="5689638B" w14:textId="77777777" w:rsidR="000F3719" w:rsidRPr="00893506"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sz w:val="18"/>
                <w:szCs w:val="18"/>
                <w:lang w:bidi="lo-LA"/>
              </w:rPr>
            </w:pPr>
          </w:p>
          <w:p w14:paraId="6FBCBE5C" w14:textId="77777777" w:rsidR="000F3719" w:rsidRPr="002425E2"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r w:rsidRPr="002425E2">
              <w:rPr>
                <w:rFonts w:ascii="Phetsarath OT" w:eastAsia="Phetsarath OT" w:hAnsi="Phetsarath OT" w:cs="Phetsarath OT"/>
                <w:color w:val="202124"/>
                <w:lang w:bidi="th-TH"/>
              </w:rPr>
              <w:t xml:space="preserve">(2) </w:t>
            </w:r>
            <w:r w:rsidRPr="002425E2">
              <w:rPr>
                <w:rFonts w:ascii="Phetsarath OT" w:eastAsia="Phetsarath OT" w:hAnsi="Phetsarath OT" w:cs="Phetsarath OT"/>
                <w:color w:val="202124"/>
                <w:cs/>
                <w:lang w:bidi="lo-LA"/>
              </w:rPr>
              <w:t>ການຄ້ຳປະກັນການຊໍາລະລ່ວງໜ້າຂອງທະນາຄານຈະຕ້ອງຢູ່ໃນຈຳນວນເງິນ ແລະ ເປັນສະກຸນເງິນຂອງເງິນທີ່ຈ່າຍລ່ວງໜ້າ.</w:t>
            </w:r>
          </w:p>
        </w:tc>
      </w:tr>
      <w:tr w:rsidR="000F3719" w:rsidRPr="00756970" w14:paraId="044B7861" w14:textId="77777777" w:rsidTr="00D431B4">
        <w:tc>
          <w:tcPr>
            <w:tcW w:w="1980" w:type="dxa"/>
            <w:tcMar>
              <w:top w:w="85" w:type="dxa"/>
              <w:bottom w:w="142" w:type="dxa"/>
              <w:right w:w="170" w:type="dxa"/>
            </w:tcMar>
          </w:tcPr>
          <w:p w14:paraId="400B02E1" w14:textId="77777777" w:rsidR="000F3719" w:rsidRPr="00756970" w:rsidRDefault="000F3719" w:rsidP="006B55C8">
            <w:pPr>
              <w:jc w:val="center"/>
              <w:rPr>
                <w:b/>
              </w:rPr>
            </w:pPr>
            <w:r w:rsidRPr="00756970">
              <w:rPr>
                <w:b/>
              </w:rPr>
              <w:t>4</w:t>
            </w:r>
            <w:r>
              <w:rPr>
                <w:b/>
              </w:rPr>
              <w:t>6</w:t>
            </w:r>
            <w:r w:rsidRPr="00756970">
              <w:rPr>
                <w:b/>
              </w:rPr>
              <w:t>.1(</w:t>
            </w:r>
            <w:r>
              <w:rPr>
                <w:rFonts w:ascii="Phetsarath OT" w:eastAsia="Phetsarath OT" w:hAnsi="Phetsarath OT" w:cs="Phetsarath OT" w:hint="cs"/>
                <w:b/>
                <w:cs/>
                <w:lang w:bidi="lo-LA"/>
              </w:rPr>
              <w:t>ຂ</w:t>
            </w:r>
            <w:r w:rsidRPr="00756970">
              <w:rPr>
                <w:b/>
              </w:rPr>
              <w:t>)</w:t>
            </w:r>
          </w:p>
        </w:tc>
        <w:tc>
          <w:tcPr>
            <w:tcW w:w="7020" w:type="dxa"/>
            <w:tcMar>
              <w:top w:w="85" w:type="dxa"/>
              <w:bottom w:w="142" w:type="dxa"/>
              <w:right w:w="170" w:type="dxa"/>
            </w:tcMar>
          </w:tcPr>
          <w:p w14:paraId="017A4A02" w14:textId="77777777" w:rsidR="000F3719" w:rsidRPr="002425E2"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i/>
                <w:iCs/>
                <w:color w:val="202124"/>
                <w:lang w:bidi="th-TH"/>
              </w:rPr>
            </w:pPr>
            <w:r w:rsidRPr="002425E2">
              <w:rPr>
                <w:rFonts w:ascii="Phetsarath OT" w:eastAsia="Phetsarath OT" w:hAnsi="Phetsarath OT" w:cs="Phetsarath OT"/>
                <w:i/>
                <w:iCs/>
                <w:color w:val="202124"/>
                <w:lang w:bidi="th-TH"/>
              </w:rPr>
              <w:t>[</w:t>
            </w:r>
            <w:r w:rsidRPr="002425E2">
              <w:rPr>
                <w:rFonts w:ascii="Phetsarath OT" w:eastAsia="Phetsarath OT" w:hAnsi="Phetsarath OT" w:cs="Phetsarath OT"/>
                <w:i/>
                <w:iCs/>
                <w:color w:val="202124"/>
                <w:cs/>
                <w:lang w:bidi="lo-LA"/>
              </w:rPr>
              <w:t>ລຶບຂໍ້</w:t>
            </w:r>
            <w:r w:rsidRPr="002425E2">
              <w:rPr>
                <w:rFonts w:ascii="Phetsarath OT" w:eastAsia="Phetsarath OT" w:hAnsi="Phetsarath OT" w:cs="Phetsarath OT"/>
                <w:i/>
                <w:iCs/>
                <w:color w:val="202124"/>
                <w:lang w:bidi="th-TH"/>
              </w:rPr>
              <w:t>46.1(</w:t>
            </w:r>
            <w:r w:rsidRPr="002425E2">
              <w:rPr>
                <w:rFonts w:ascii="Phetsarath OT" w:eastAsia="Phetsarath OT" w:hAnsi="Phetsarath OT" w:cs="Phetsarath OT" w:hint="cs"/>
                <w:i/>
                <w:iCs/>
                <w:color w:val="202124"/>
                <w:cs/>
                <w:lang w:bidi="lo-LA"/>
              </w:rPr>
              <w:t>ຂ</w:t>
            </w:r>
            <w:r w:rsidRPr="002425E2">
              <w:rPr>
                <w:rFonts w:ascii="Phetsarath OT" w:eastAsia="Phetsarath OT" w:hAnsi="Phetsarath OT" w:cs="Phetsarath OT"/>
                <w:i/>
                <w:iCs/>
                <w:color w:val="202124"/>
                <w:lang w:bidi="th-TH"/>
              </w:rPr>
              <w:t xml:space="preserve">) </w:t>
            </w:r>
            <w:r w:rsidRPr="002425E2">
              <w:rPr>
                <w:rFonts w:ascii="Phetsarath OT" w:eastAsia="Phetsarath OT" w:hAnsi="Phetsarath OT" w:cs="Phetsarath OT" w:hint="cs"/>
                <w:i/>
                <w:iCs/>
                <w:color w:val="202124"/>
                <w:cs/>
                <w:lang w:bidi="lo-LA"/>
              </w:rPr>
              <w:t xml:space="preserve">ຂອງເງື່ອນໄຂສະເພາະຂອງສັນຍາອອກ (ງສສ) </w:t>
            </w:r>
            <w:r w:rsidRPr="004C3BF4">
              <w:rPr>
                <w:rFonts w:eastAsia="Phetsarath OT"/>
                <w:i/>
                <w:iCs/>
                <w:color w:val="202124"/>
                <w:lang w:bidi="th-TH"/>
              </w:rPr>
              <w:t>SCC</w:t>
            </w:r>
            <w:r w:rsidRPr="002425E2">
              <w:rPr>
                <w:rFonts w:ascii="Phetsarath OT" w:eastAsia="Phetsarath OT" w:hAnsi="Phetsarath OT" w:cs="Phetsarath OT"/>
                <w:i/>
                <w:iCs/>
                <w:color w:val="202124"/>
                <w:lang w:bidi="th-TH"/>
              </w:rPr>
              <w:t xml:space="preserve"> </w:t>
            </w:r>
            <w:r w:rsidRPr="002425E2">
              <w:rPr>
                <w:rFonts w:ascii="Phetsarath OT" w:eastAsia="Phetsarath OT" w:hAnsi="Phetsarath OT" w:cs="Phetsarath OT"/>
                <w:i/>
                <w:iCs/>
                <w:color w:val="202124"/>
                <w:cs/>
                <w:lang w:bidi="lo-LA"/>
              </w:rPr>
              <w:t>ຖ້າທີ່ປຶກສາຈະຕ້ອງ</w:t>
            </w:r>
            <w:r w:rsidRPr="002425E2">
              <w:rPr>
                <w:rFonts w:ascii="Phetsarath OT" w:eastAsia="Phetsarath OT" w:hAnsi="Phetsarath OT" w:cs="Phetsarath OT" w:hint="cs"/>
                <w:i/>
                <w:iCs/>
                <w:color w:val="202124"/>
                <w:cs/>
                <w:lang w:bidi="lo-LA"/>
              </w:rPr>
              <w:t>ຍື່ນບົດລາຍງານ</w:t>
            </w:r>
            <w:r w:rsidRPr="002425E2">
              <w:rPr>
                <w:rFonts w:ascii="Phetsarath OT" w:eastAsia="Phetsarath OT" w:hAnsi="Phetsarath OT" w:cs="Phetsarath OT"/>
                <w:i/>
                <w:iCs/>
                <w:color w:val="202124"/>
                <w:cs/>
                <w:lang w:bidi="lo-LA"/>
              </w:rPr>
              <w:t>ປະຈໍາເດືອນ. ຖ້າບໍ່ດັ່ງນັ້ນ</w:t>
            </w:r>
            <w:r w:rsidRPr="002425E2">
              <w:rPr>
                <w:rFonts w:ascii="Phetsarath OT" w:eastAsia="Phetsarath OT" w:hAnsi="Phetsarath OT" w:cs="Phetsarath OT"/>
                <w:i/>
                <w:iCs/>
                <w:color w:val="202124"/>
                <w:lang w:bidi="th-TH"/>
              </w:rPr>
              <w:t xml:space="preserve">, </w:t>
            </w:r>
            <w:r w:rsidRPr="002425E2">
              <w:rPr>
                <w:rFonts w:ascii="Phetsarath OT" w:eastAsia="Phetsarath OT" w:hAnsi="Phetsarath OT" w:cs="Phetsarath OT"/>
                <w:i/>
                <w:iCs/>
                <w:color w:val="202124"/>
                <w:cs/>
                <w:lang w:bidi="lo-LA"/>
              </w:rPr>
              <w:t>ຂໍ້ຄວາມຕໍ່ໄປນີ້ສາມາດໃຊ້ເພື່ອຊີ້ບອກໄລຍະທີ່ຕ້ອງການ:</w:t>
            </w:r>
          </w:p>
          <w:p w14:paraId="4B75E127" w14:textId="77777777" w:rsidR="000F3719" w:rsidRPr="002425E2"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r w:rsidRPr="002425E2">
              <w:rPr>
                <w:rFonts w:ascii="Phetsarath OT" w:eastAsia="Phetsarath OT" w:hAnsi="Phetsarath OT" w:cs="Phetsarath OT"/>
                <w:b/>
                <w:bCs/>
                <w:color w:val="202124"/>
                <w:cs/>
                <w:lang w:bidi="lo-LA"/>
              </w:rPr>
              <w:t>ທີ່ປຶກສາຈະຕ້ອງ</w:t>
            </w:r>
            <w:r w:rsidRPr="002425E2">
              <w:rPr>
                <w:rFonts w:ascii="Phetsarath OT" w:eastAsia="Phetsarath OT" w:hAnsi="Phetsarath OT" w:cs="Phetsarath OT" w:hint="cs"/>
                <w:b/>
                <w:bCs/>
                <w:color w:val="202124"/>
                <w:cs/>
                <w:lang w:bidi="lo-LA"/>
              </w:rPr>
              <w:t>ຍື່ນບົດລາຍງານເຖີງຜູ້</w:t>
            </w:r>
            <w:r w:rsidRPr="002425E2">
              <w:rPr>
                <w:rFonts w:ascii="Phetsarath OT" w:eastAsia="Phetsarath OT" w:hAnsi="Phetsarath OT" w:cs="Phetsarath OT"/>
                <w:b/>
                <w:bCs/>
                <w:color w:val="202124"/>
                <w:cs/>
                <w:lang w:bidi="lo-LA"/>
              </w:rPr>
              <w:t>ຈັດຊື້</w:t>
            </w:r>
            <w:r w:rsidRPr="002425E2">
              <w:rPr>
                <w:rFonts w:ascii="Phetsarath OT" w:eastAsia="Phetsarath OT" w:hAnsi="Phetsarath OT" w:cs="Phetsarath OT" w:hint="cs"/>
                <w:b/>
                <w:bCs/>
                <w:color w:val="202124"/>
                <w:cs/>
                <w:lang w:bidi="lo-LA"/>
              </w:rPr>
              <w:t>-ຈັດຈ້າງ</w:t>
            </w:r>
            <w:r w:rsidRPr="002425E2">
              <w:rPr>
                <w:rFonts w:ascii="Phetsarath OT" w:eastAsia="Phetsarath OT" w:hAnsi="Phetsarath OT" w:cs="Phetsarath OT"/>
                <w:b/>
                <w:bCs/>
                <w:color w:val="202124"/>
                <w:cs/>
                <w:lang w:bidi="lo-LA"/>
              </w:rPr>
              <w:t xml:space="preserve"> ໃນຊ່ວງເວລາຂອງ</w:t>
            </w:r>
            <w:r w:rsidRPr="002425E2">
              <w:rPr>
                <w:rFonts w:ascii="Phetsarath OT" w:eastAsia="Phetsarath OT" w:hAnsi="Phetsarath OT" w:cs="Phetsarath OT"/>
                <w:color w:val="202124"/>
                <w:cs/>
                <w:lang w:bidi="lo-LA"/>
              </w:rPr>
              <w:t xml:space="preserve"> </w:t>
            </w:r>
            <w:r w:rsidRPr="002425E2">
              <w:rPr>
                <w:rFonts w:ascii="Phetsarath OT" w:eastAsia="Phetsarath OT" w:hAnsi="Phetsarath OT" w:cs="Phetsarath OT"/>
                <w:color w:val="202124"/>
                <w:lang w:bidi="th-TH"/>
              </w:rPr>
              <w:t>__________________ [</w:t>
            </w:r>
            <w:r w:rsidRPr="002425E2">
              <w:rPr>
                <w:rFonts w:ascii="Phetsarath OT" w:eastAsia="Phetsarath OT" w:hAnsi="Phetsarath OT" w:cs="Phetsarath OT" w:hint="cs"/>
                <w:color w:val="202124"/>
                <w:cs/>
                <w:lang w:bidi="lo-LA"/>
              </w:rPr>
              <w:t>ເຊັ່ນ</w:t>
            </w:r>
            <w:r w:rsidRPr="002425E2">
              <w:rPr>
                <w:rFonts w:ascii="Phetsarath OT" w:eastAsia="Phetsarath OT" w:hAnsi="Phetsarath OT" w:cs="Phetsarath OT"/>
                <w:color w:val="202124"/>
                <w:lang w:bidi="th-TH"/>
              </w:rPr>
              <w:t>. "</w:t>
            </w:r>
            <w:r w:rsidRPr="002425E2">
              <w:rPr>
                <w:rFonts w:ascii="Phetsarath OT" w:eastAsia="Phetsarath OT" w:hAnsi="Phetsarath OT" w:cs="Phetsarath OT"/>
                <w:color w:val="202124"/>
                <w:cs/>
                <w:lang w:bidi="lo-LA"/>
              </w:rPr>
              <w:t>ທຸກໆໄຕມາດ"</w:t>
            </w:r>
            <w:r w:rsidRPr="002425E2">
              <w:rPr>
                <w:rFonts w:ascii="Phetsarath OT" w:eastAsia="Phetsarath OT" w:hAnsi="Phetsarath OT" w:cs="Phetsarath OT"/>
                <w:color w:val="202124"/>
                <w:lang w:bidi="th-TH"/>
              </w:rPr>
              <w:t>, "</w:t>
            </w:r>
            <w:r w:rsidRPr="002425E2">
              <w:rPr>
                <w:rFonts w:ascii="Phetsarath OT" w:eastAsia="Phetsarath OT" w:hAnsi="Phetsarath OT" w:cs="Phetsarath OT"/>
                <w:color w:val="202124"/>
                <w:cs/>
                <w:lang w:bidi="lo-LA"/>
              </w:rPr>
              <w:t>ທຸກໆຫົກເດືອນ"</w:t>
            </w:r>
            <w:r w:rsidRPr="002425E2">
              <w:rPr>
                <w:rFonts w:ascii="Phetsarath OT" w:eastAsia="Phetsarath OT" w:hAnsi="Phetsarath OT" w:cs="Phetsarath OT"/>
                <w:color w:val="202124"/>
                <w:lang w:bidi="th-TH"/>
              </w:rPr>
              <w:t>, "</w:t>
            </w:r>
            <w:r w:rsidRPr="002425E2">
              <w:rPr>
                <w:rFonts w:ascii="Phetsarath OT" w:eastAsia="Phetsarath OT" w:hAnsi="Phetsarath OT" w:cs="Phetsarath OT"/>
                <w:color w:val="202124"/>
                <w:cs/>
                <w:lang w:bidi="lo-LA"/>
              </w:rPr>
              <w:t>ທຸກໆສອງອາທິດ"</w:t>
            </w:r>
            <w:r w:rsidRPr="002425E2">
              <w:rPr>
                <w:rFonts w:ascii="Phetsarath OT" w:eastAsia="Phetsarath OT" w:hAnsi="Phetsarath OT" w:cs="Phetsarath OT"/>
                <w:color w:val="202124"/>
                <w:lang w:bidi="th-TH"/>
              </w:rPr>
              <w:t xml:space="preserve">, </w:t>
            </w:r>
            <w:r w:rsidRPr="002425E2">
              <w:rPr>
                <w:rFonts w:ascii="Phetsarath OT" w:eastAsia="Phetsarath OT" w:hAnsi="Phetsarath OT" w:cs="Phetsarath OT"/>
                <w:color w:val="202124"/>
                <w:cs/>
                <w:lang w:bidi="lo-LA"/>
              </w:rPr>
              <w:t>ແລະອື່ນໆ].</w:t>
            </w:r>
          </w:p>
        </w:tc>
      </w:tr>
      <w:tr w:rsidR="000F3719" w:rsidRPr="00756970" w14:paraId="03AF2F4F" w14:textId="77777777" w:rsidTr="00D431B4">
        <w:tc>
          <w:tcPr>
            <w:tcW w:w="1980" w:type="dxa"/>
            <w:tcMar>
              <w:top w:w="85" w:type="dxa"/>
              <w:bottom w:w="142" w:type="dxa"/>
              <w:right w:w="170" w:type="dxa"/>
            </w:tcMar>
          </w:tcPr>
          <w:p w14:paraId="5E55CCB2" w14:textId="77777777" w:rsidR="000F3719" w:rsidRPr="00756970" w:rsidRDefault="000F3719" w:rsidP="006B55C8">
            <w:pPr>
              <w:numPr>
                <w:ilvl w:val="12"/>
                <w:numId w:val="0"/>
              </w:numPr>
              <w:jc w:val="center"/>
              <w:rPr>
                <w:b/>
                <w:spacing w:val="-3"/>
              </w:rPr>
            </w:pPr>
            <w:r w:rsidRPr="00756970">
              <w:rPr>
                <w:b/>
                <w:spacing w:val="-3"/>
              </w:rPr>
              <w:t>4</w:t>
            </w:r>
            <w:r>
              <w:rPr>
                <w:b/>
                <w:spacing w:val="-3"/>
              </w:rPr>
              <w:t>6</w:t>
            </w:r>
            <w:r w:rsidRPr="00756970">
              <w:rPr>
                <w:b/>
                <w:spacing w:val="-3"/>
              </w:rPr>
              <w:t>.1(</w:t>
            </w:r>
            <w:r>
              <w:rPr>
                <w:rFonts w:ascii="Phetsarath OT" w:eastAsia="Phetsarath OT" w:hAnsi="Phetsarath OT" w:cs="Phetsarath OT" w:hint="cs"/>
                <w:b/>
                <w:spacing w:val="-3"/>
                <w:cs/>
                <w:lang w:bidi="lo-LA"/>
              </w:rPr>
              <w:t>ຈ</w:t>
            </w:r>
            <w:r w:rsidRPr="00756970">
              <w:rPr>
                <w:b/>
                <w:spacing w:val="-3"/>
              </w:rPr>
              <w:t>)</w:t>
            </w:r>
          </w:p>
        </w:tc>
        <w:tc>
          <w:tcPr>
            <w:tcW w:w="7020" w:type="dxa"/>
            <w:tcMar>
              <w:top w:w="85" w:type="dxa"/>
              <w:bottom w:w="142" w:type="dxa"/>
              <w:right w:w="170" w:type="dxa"/>
            </w:tcMar>
          </w:tcPr>
          <w:p w14:paraId="755E6941" w14:textId="59905F5E" w:rsidR="000F3719" w:rsidRPr="00893506"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b/>
                <w:bCs/>
                <w:color w:val="202124"/>
                <w:lang w:bidi="th-TH"/>
              </w:rPr>
            </w:pPr>
            <w:r w:rsidRPr="002425E2">
              <w:rPr>
                <w:rFonts w:ascii="Phetsarath OT" w:eastAsia="Phetsarath OT" w:hAnsi="Phetsarath OT" w:cs="Phetsarath OT"/>
                <w:b/>
                <w:bCs/>
                <w:color w:val="202124"/>
                <w:cs/>
                <w:lang w:bidi="lo-LA"/>
              </w:rPr>
              <w:t>ບັນ​ຊີ​ແມ່ນ​:</w:t>
            </w:r>
          </w:p>
          <w:p w14:paraId="022294B2" w14:textId="12A77D41" w:rsidR="000F3719" w:rsidRPr="00893506" w:rsidRDefault="000F3719" w:rsidP="0089350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r w:rsidRPr="002425E2">
              <w:rPr>
                <w:rFonts w:ascii="Phetsarath OT" w:eastAsia="Phetsarath OT" w:hAnsi="Phetsarath OT" w:cs="Phetsarath OT"/>
                <w:color w:val="202124"/>
                <w:cs/>
                <w:lang w:bidi="lo-LA"/>
              </w:rPr>
              <w:t xml:space="preserve">ສໍາລັບສະກຸນເງິນທ້ອງຖິ່ນ: </w:t>
            </w:r>
            <w:r w:rsidRPr="002425E2">
              <w:rPr>
                <w:rFonts w:ascii="Phetsarath OT" w:eastAsia="Phetsarath OT" w:hAnsi="Phetsarath OT" w:cs="Phetsarath OT"/>
                <w:i/>
                <w:iCs/>
                <w:color w:val="202124"/>
                <w:cs/>
                <w:lang w:bidi="lo-LA"/>
              </w:rPr>
              <w:t>[ໃສ່ບັນຊີ].</w:t>
            </w:r>
          </w:p>
        </w:tc>
      </w:tr>
    </w:tbl>
    <w:p w14:paraId="72B6977B" w14:textId="77777777" w:rsidR="000F3719" w:rsidRPr="00993424" w:rsidRDefault="000F3719" w:rsidP="000F3719">
      <w:pPr>
        <w:pStyle w:val="BankNormal"/>
        <w:spacing w:after="0"/>
        <w:rPr>
          <w:szCs w:val="24"/>
          <w:lang w:eastAsia="it-IT"/>
        </w:rPr>
        <w:sectPr w:rsidR="000F3719" w:rsidRPr="00993424" w:rsidSect="00893506">
          <w:headerReference w:type="even" r:id="rId80"/>
          <w:headerReference w:type="default" r:id="rId81"/>
          <w:headerReference w:type="first" r:id="rId82"/>
          <w:pgSz w:w="11907" w:h="16840" w:code="9"/>
          <w:pgMar w:top="567" w:right="1418" w:bottom="567" w:left="1418" w:header="720" w:footer="720" w:gutter="0"/>
          <w:paperSrc w:first="7" w:other="7"/>
          <w:cols w:space="708"/>
          <w:titlePg/>
          <w:docGrid w:linePitch="360"/>
        </w:sectPr>
      </w:pPr>
    </w:p>
    <w:p w14:paraId="61DE39D7" w14:textId="77777777" w:rsidR="000F3719" w:rsidRPr="004175EB" w:rsidRDefault="000F3719" w:rsidP="008606B2">
      <w:pPr>
        <w:pStyle w:val="Heading1"/>
        <w:spacing w:before="0"/>
        <w:ind w:left="360" w:hanging="720"/>
      </w:pPr>
      <w:bookmarkStart w:id="83" w:name="_Hlk97573433"/>
      <w:r w:rsidRPr="002F479D">
        <w:rPr>
          <w:rFonts w:ascii="Phetsarath OT" w:eastAsia="Phetsarath OT" w:hAnsi="Phetsarath OT" w:cs="Phetsarath OT"/>
          <w:lang w:bidi="lo-LA"/>
        </w:rPr>
        <w:t xml:space="preserve">IV </w:t>
      </w:r>
      <w:r>
        <w:rPr>
          <w:rFonts w:ascii="Phetsarath OT" w:eastAsia="Phetsarath OT" w:hAnsi="Phetsarath OT" w:cs="Phetsarath OT"/>
          <w:lang w:bidi="lo-LA"/>
        </w:rPr>
        <w:t xml:space="preserve">    </w:t>
      </w:r>
      <w:r w:rsidRPr="002425E2">
        <w:rPr>
          <w:rFonts w:ascii="Phetsarath OT" w:eastAsia="Phetsarath OT" w:hAnsi="Phetsarath OT" w:cs="Phetsarath OT" w:hint="cs"/>
          <w:b w:val="0"/>
          <w:bCs/>
          <w:szCs w:val="32"/>
          <w:cs/>
          <w:lang w:bidi="lo-LA"/>
        </w:rPr>
        <w:t>ເອກະສານຄັດຕິດ</w:t>
      </w:r>
      <w:bookmarkEnd w:id="83"/>
    </w:p>
    <w:p w14:paraId="1CA2A130" w14:textId="00E7E55A" w:rsidR="000F3719" w:rsidRPr="00527024" w:rsidRDefault="002425E2" w:rsidP="006B55C8">
      <w:pPr>
        <w:pStyle w:val="A1-Heading2"/>
        <w:numPr>
          <w:ilvl w:val="0"/>
          <w:numId w:val="0"/>
        </w:numPr>
        <w:spacing w:after="240"/>
        <w:ind w:left="720" w:hanging="720"/>
        <w:jc w:val="both"/>
        <w:rPr>
          <w:rFonts w:ascii="Phetsarath OT" w:eastAsia="Phetsarath OT" w:hAnsi="Phetsarath OT" w:cs="Phetsarath OT"/>
          <w:sz w:val="28"/>
          <w:szCs w:val="28"/>
          <w:lang w:val="de-DE" w:bidi="lo-LA"/>
        </w:rPr>
      </w:pPr>
      <w:bookmarkStart w:id="84" w:name="_Hlk97573448"/>
      <w:r w:rsidRPr="002425E2">
        <w:rPr>
          <w:rFonts w:ascii="Phetsarath OT" w:eastAsia="Phetsarath OT" w:hAnsi="Phetsarath OT" w:cs="Phetsarath OT" w:hint="cs"/>
          <w:sz w:val="28"/>
          <w:szCs w:val="28"/>
          <w:cs/>
          <w:lang w:val="en-US" w:bidi="lo-LA"/>
        </w:rPr>
        <w:t xml:space="preserve">ກ) </w:t>
      </w:r>
      <w:r w:rsidR="000F3719" w:rsidRPr="002425E2">
        <w:rPr>
          <w:rFonts w:ascii="Phetsarath OT" w:eastAsia="Phetsarath OT" w:hAnsi="Phetsarath OT" w:cs="Phetsarath OT" w:hint="cs"/>
          <w:sz w:val="28"/>
          <w:szCs w:val="28"/>
          <w:cs/>
          <w:lang w:val="en-US" w:bidi="lo-LA"/>
        </w:rPr>
        <w:t>ເອກະສານຄັດຕິດ ກ</w:t>
      </w:r>
      <w:r w:rsidR="000F3719" w:rsidRPr="002425E2">
        <w:rPr>
          <w:sz w:val="28"/>
          <w:szCs w:val="28"/>
          <w:lang w:val="de-DE"/>
        </w:rPr>
        <w:t xml:space="preserve"> – </w:t>
      </w:r>
      <w:r w:rsidR="000F3719" w:rsidRPr="002425E2">
        <w:rPr>
          <w:rFonts w:ascii="Phetsarath OT" w:eastAsia="Phetsarath OT" w:hAnsi="Phetsarath OT" w:cs="Phetsarath OT" w:hint="cs"/>
          <w:sz w:val="28"/>
          <w:szCs w:val="28"/>
          <w:cs/>
          <w:lang w:val="en-US" w:bidi="lo-LA"/>
        </w:rPr>
        <w:t>ການກໍານົດຫນ້າວຽກລະອຽດ</w:t>
      </w:r>
      <w:bookmarkEnd w:id="84"/>
    </w:p>
    <w:p w14:paraId="13308444" w14:textId="33DF17CB" w:rsidR="000F3719" w:rsidRPr="002425E2" w:rsidRDefault="000F3719" w:rsidP="00C87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Phetsarath OT" w:eastAsia="Phetsarath OT" w:hAnsi="Phetsarath OT" w:cs="Phetsarath OT"/>
          <w:i/>
          <w:iCs/>
          <w:color w:val="202124"/>
          <w:lang w:val="de-DE" w:bidi="th-TH"/>
        </w:rPr>
      </w:pPr>
      <w:bookmarkStart w:id="85" w:name="_Hlk97573467"/>
      <w:r w:rsidRPr="002425E2">
        <w:rPr>
          <w:rFonts w:ascii="Phetsarath OT" w:eastAsia="Phetsarath OT" w:hAnsi="Phetsarath OT" w:cs="Phetsarath OT"/>
          <w:i/>
          <w:iCs/>
          <w:color w:val="202124"/>
          <w:lang w:val="de-DE" w:bidi="th-TH"/>
        </w:rPr>
        <w:t>[</w:t>
      </w:r>
      <w:r w:rsidRPr="002425E2">
        <w:rPr>
          <w:rFonts w:ascii="Phetsarath OT" w:eastAsia="Phetsarath OT" w:hAnsi="Phetsarath OT" w:cs="Phetsarath OT"/>
          <w:i/>
          <w:iCs/>
          <w:color w:val="202124"/>
          <w:cs/>
          <w:lang w:bidi="lo-LA"/>
        </w:rPr>
        <w:t>ເອກະສານຊ້ອນທ້າຍນີ້ຈະປະກອບມີ</w:t>
      </w:r>
      <w:r w:rsidRPr="002425E2">
        <w:rPr>
          <w:rFonts w:ascii="Phetsarath OT" w:eastAsia="Phetsarath OT" w:hAnsi="Phetsarath OT" w:cs="Phetsarath OT" w:hint="cs"/>
          <w:i/>
          <w:iCs/>
          <w:color w:val="202124"/>
          <w:cs/>
          <w:lang w:bidi="lo-LA"/>
        </w:rPr>
        <w:t>ການກໍານົດຫນ້າວວຽກລະອຽດສະບັບສຸດທ້າຍ</w:t>
      </w:r>
      <w:r w:rsidRPr="002425E2">
        <w:rPr>
          <w:rFonts w:ascii="Phetsarath OT" w:eastAsia="Phetsarath OT" w:hAnsi="Phetsarath OT" w:cs="Phetsarath OT"/>
          <w:i/>
          <w:iCs/>
          <w:color w:val="202124"/>
          <w:cs/>
          <w:lang w:bidi="lo-LA"/>
        </w:rPr>
        <w:t xml:space="preserve"> </w:t>
      </w:r>
      <w:r w:rsidRPr="003266AC">
        <w:rPr>
          <w:rFonts w:eastAsia="Phetsarath OT"/>
          <w:i/>
          <w:iCs/>
          <w:color w:val="202124"/>
          <w:cs/>
          <w:lang w:bidi="lo-LA"/>
        </w:rPr>
        <w:t>(</w:t>
      </w:r>
      <w:r w:rsidRPr="003266AC">
        <w:rPr>
          <w:rFonts w:eastAsia="Phetsarath OT"/>
          <w:i/>
          <w:iCs/>
          <w:color w:val="202124"/>
          <w:lang w:val="de-DE" w:bidi="th-TH"/>
        </w:rPr>
        <w:t>TORs)</w:t>
      </w:r>
      <w:r w:rsidRPr="002425E2">
        <w:rPr>
          <w:rFonts w:ascii="Phetsarath OT" w:eastAsia="Phetsarath OT" w:hAnsi="Phetsarath OT" w:cs="Phetsarath OT"/>
          <w:i/>
          <w:iCs/>
          <w:color w:val="202124"/>
          <w:lang w:val="de-DE" w:bidi="th-TH"/>
        </w:rPr>
        <w:t xml:space="preserve"> </w:t>
      </w:r>
      <w:r w:rsidRPr="002425E2">
        <w:rPr>
          <w:rFonts w:ascii="Phetsarath OT" w:eastAsia="Phetsarath OT" w:hAnsi="Phetsarath OT" w:cs="Phetsarath OT"/>
          <w:i/>
          <w:iCs/>
          <w:color w:val="202124"/>
          <w:cs/>
          <w:lang w:bidi="lo-LA"/>
        </w:rPr>
        <w:t>ທີ່</w:t>
      </w:r>
      <w:r w:rsidRPr="002425E2">
        <w:rPr>
          <w:rFonts w:ascii="Phetsarath OT" w:eastAsia="Phetsarath OT" w:hAnsi="Phetsarath OT" w:cs="Phetsarath OT" w:hint="cs"/>
          <w:i/>
          <w:iCs/>
          <w:color w:val="202124"/>
          <w:cs/>
          <w:lang w:bidi="lo-LA"/>
        </w:rPr>
        <w:t>ສ້າງຂື້ນໂດຍ</w:t>
      </w:r>
      <w:r w:rsidRPr="002425E2">
        <w:rPr>
          <w:rFonts w:ascii="Phetsarath OT" w:eastAsia="Phetsarath OT" w:hAnsi="Phetsarath OT" w:cs="Phetsarath OT"/>
          <w:i/>
          <w:iCs/>
          <w:color w:val="202124"/>
          <w:cs/>
          <w:lang w:bidi="lo-LA"/>
        </w:rPr>
        <w:t>ໂດຍ</w:t>
      </w:r>
      <w:r w:rsidRPr="002425E2">
        <w:rPr>
          <w:rFonts w:ascii="Phetsarath OT" w:eastAsia="Phetsarath OT" w:hAnsi="Phetsarath OT" w:cs="Phetsarath OT" w:hint="cs"/>
          <w:i/>
          <w:iCs/>
          <w:color w:val="202124"/>
          <w:cs/>
          <w:lang w:bidi="lo-LA"/>
        </w:rPr>
        <w:t>ຜູ້</w:t>
      </w:r>
      <w:r w:rsidRPr="002425E2">
        <w:rPr>
          <w:rFonts w:ascii="Phetsarath OT" w:eastAsia="Phetsarath OT" w:hAnsi="Phetsarath OT" w:cs="Phetsarath OT"/>
          <w:i/>
          <w:iCs/>
          <w:color w:val="202124"/>
          <w:cs/>
          <w:lang w:bidi="lo-LA"/>
        </w:rPr>
        <w:t>ຈັດຊື້</w:t>
      </w:r>
      <w:r w:rsidRPr="002425E2">
        <w:rPr>
          <w:rFonts w:ascii="Phetsarath OT" w:eastAsia="Phetsarath OT" w:hAnsi="Phetsarath OT" w:cs="Phetsarath OT" w:hint="cs"/>
          <w:i/>
          <w:iCs/>
          <w:color w:val="202124"/>
          <w:cs/>
          <w:lang w:bidi="lo-LA"/>
        </w:rPr>
        <w:t>-ຈັດຈ້າງ</w:t>
      </w:r>
      <w:r w:rsidRPr="002425E2">
        <w:rPr>
          <w:rFonts w:ascii="Phetsarath OT" w:eastAsia="Phetsarath OT" w:hAnsi="Phetsarath OT" w:cs="Phetsarath OT"/>
          <w:i/>
          <w:iCs/>
          <w:color w:val="202124"/>
          <w:cs/>
          <w:lang w:bidi="lo-LA"/>
        </w:rPr>
        <w:t xml:space="preserve"> ແລະ</w:t>
      </w:r>
      <w:r w:rsidRPr="002425E2">
        <w:rPr>
          <w:rFonts w:ascii="Phetsarath OT" w:eastAsia="Phetsarath OT" w:hAnsi="Phetsarath OT" w:cs="Phetsarath OT" w:hint="cs"/>
          <w:i/>
          <w:iCs/>
          <w:color w:val="202124"/>
          <w:cs/>
          <w:lang w:bidi="lo-LA"/>
        </w:rPr>
        <w:t xml:space="preserve"> </w:t>
      </w:r>
      <w:r w:rsidRPr="002425E2">
        <w:rPr>
          <w:rFonts w:ascii="Phetsarath OT" w:eastAsia="Phetsarath OT" w:hAnsi="Phetsarath OT" w:cs="Phetsarath OT"/>
          <w:i/>
          <w:iCs/>
          <w:color w:val="202124"/>
          <w:cs/>
          <w:lang w:bidi="lo-LA"/>
        </w:rPr>
        <w:t>ທີ່ປຶກສາໃນລະຫວ່າງການເຈລະຈາ</w:t>
      </w:r>
      <w:r w:rsidRPr="002425E2">
        <w:rPr>
          <w:rFonts w:ascii="Phetsarath OT" w:eastAsia="Phetsarath OT" w:hAnsi="Phetsarath OT" w:cs="Phetsarath OT"/>
          <w:i/>
          <w:iCs/>
          <w:color w:val="202124"/>
          <w:lang w:val="de-DE" w:bidi="th-TH"/>
        </w:rPr>
        <w:t xml:space="preserve">; </w:t>
      </w:r>
      <w:r w:rsidRPr="002425E2">
        <w:rPr>
          <w:rFonts w:ascii="Phetsarath OT" w:eastAsia="Phetsarath OT" w:hAnsi="Phetsarath OT" w:cs="Phetsarath OT"/>
          <w:i/>
          <w:iCs/>
          <w:color w:val="202124"/>
          <w:cs/>
          <w:lang w:bidi="lo-LA"/>
        </w:rPr>
        <w:t>ວັນທີສໍາເລັດວຽກງານຕ່າງໆ</w:t>
      </w:r>
      <w:r w:rsidRPr="002425E2">
        <w:rPr>
          <w:rFonts w:ascii="Phetsarath OT" w:eastAsia="Phetsarath OT" w:hAnsi="Phetsarath OT" w:cs="Phetsarath OT"/>
          <w:i/>
          <w:iCs/>
          <w:color w:val="202124"/>
          <w:lang w:val="de-DE" w:bidi="th-TH"/>
        </w:rPr>
        <w:t xml:space="preserve">; </w:t>
      </w:r>
      <w:r w:rsidRPr="002425E2">
        <w:rPr>
          <w:rFonts w:ascii="Phetsarath OT" w:eastAsia="Phetsarath OT" w:hAnsi="Phetsarath OT" w:cs="Phetsarath OT" w:hint="cs"/>
          <w:i/>
          <w:iCs/>
          <w:color w:val="202124"/>
          <w:cs/>
          <w:lang w:bidi="lo-LA"/>
        </w:rPr>
        <w:t>ສະຖານທີ່</w:t>
      </w:r>
      <w:r w:rsidRPr="002425E2">
        <w:rPr>
          <w:rFonts w:ascii="Phetsarath OT" w:eastAsia="Phetsarath OT" w:hAnsi="Phetsarath OT" w:cs="Phetsarath OT"/>
          <w:i/>
          <w:iCs/>
          <w:color w:val="202124"/>
          <w:cs/>
          <w:lang w:bidi="lo-LA"/>
        </w:rPr>
        <w:t>ຂອງການປະຕິບັດວຽກງານທີ່ແຕກຕ່າງກັນ</w:t>
      </w:r>
      <w:r w:rsidRPr="002425E2">
        <w:rPr>
          <w:rFonts w:ascii="Phetsarath OT" w:eastAsia="Phetsarath OT" w:hAnsi="Phetsarath OT" w:cs="Phetsarath OT"/>
          <w:i/>
          <w:iCs/>
          <w:color w:val="202124"/>
          <w:lang w:val="de-DE" w:bidi="th-TH"/>
        </w:rPr>
        <w:t xml:space="preserve">; </w:t>
      </w:r>
      <w:r w:rsidRPr="002425E2">
        <w:rPr>
          <w:rFonts w:ascii="Phetsarath OT" w:eastAsia="Phetsarath OT" w:hAnsi="Phetsarath OT" w:cs="Phetsarath OT"/>
          <w:i/>
          <w:iCs/>
          <w:color w:val="202124"/>
          <w:cs/>
          <w:lang w:bidi="lo-LA"/>
        </w:rPr>
        <w:t>ຄວາມຕ້ອງການລາຍງານລາຍລະອຽດ</w:t>
      </w:r>
      <w:r w:rsidRPr="002425E2">
        <w:rPr>
          <w:rFonts w:ascii="Phetsarath OT" w:eastAsia="Phetsarath OT" w:hAnsi="Phetsarath OT" w:cs="Phetsarath OT"/>
          <w:i/>
          <w:iCs/>
          <w:color w:val="202124"/>
          <w:lang w:val="de-DE" w:bidi="th-TH"/>
        </w:rPr>
        <w:t xml:space="preserve">; </w:t>
      </w:r>
      <w:r w:rsidR="00A231DD">
        <w:rPr>
          <w:rFonts w:ascii="Phetsarath OT" w:eastAsia="Phetsarath OT" w:hAnsi="Phetsarath OT" w:cs="Phetsarath OT"/>
          <w:i/>
          <w:iCs/>
          <w:color w:val="202124"/>
          <w:cs/>
          <w:lang w:bidi="lo-LA"/>
        </w:rPr>
        <w:t>ເວລາທີ່ນຳໃຊ້</w:t>
      </w:r>
      <w:r w:rsidRPr="002425E2">
        <w:rPr>
          <w:rFonts w:ascii="Phetsarath OT" w:eastAsia="Phetsarath OT" w:hAnsi="Phetsarath OT" w:cs="Phetsarath OT" w:hint="cs"/>
          <w:i/>
          <w:iCs/>
          <w:color w:val="202124"/>
          <w:cs/>
          <w:lang w:bidi="lo-LA"/>
        </w:rPr>
        <w:t>ຂອງຜູ້ຈັດຊື້-ຈັດຈ້າງ</w:t>
      </w:r>
      <w:r w:rsidRPr="002425E2">
        <w:rPr>
          <w:rFonts w:ascii="Phetsarath OT" w:eastAsia="Phetsarath OT" w:hAnsi="Phetsarath OT" w:cs="Phetsarath OT"/>
          <w:i/>
          <w:iCs/>
          <w:color w:val="202124"/>
          <w:cs/>
          <w:lang w:bidi="lo-LA"/>
        </w:rPr>
        <w:t>ລວມທັງບຸກຄະລາກອນຄູ່ຮ່ວມງານທີ່ຖືກມອບຫມາຍໂດຍ</w:t>
      </w:r>
      <w:r w:rsidRPr="002425E2">
        <w:rPr>
          <w:rFonts w:ascii="Phetsarath OT" w:eastAsia="Phetsarath OT" w:hAnsi="Phetsarath OT" w:cs="Phetsarath OT" w:hint="cs"/>
          <w:i/>
          <w:iCs/>
          <w:color w:val="202124"/>
          <w:cs/>
          <w:lang w:bidi="lo-LA"/>
        </w:rPr>
        <w:t>ຜູ້ຈັດຊື-ຈັດຈ້າງ</w:t>
      </w:r>
      <w:r w:rsidRPr="002425E2">
        <w:rPr>
          <w:rFonts w:ascii="Phetsarath OT" w:eastAsia="Phetsarath OT" w:hAnsi="Phetsarath OT" w:cs="Phetsarath OT"/>
          <w:i/>
          <w:iCs/>
          <w:color w:val="202124"/>
          <w:cs/>
          <w:lang w:bidi="lo-LA"/>
        </w:rPr>
        <w:t>ຢູ່ໃນທີມງານຂອງທີ່ປຶກສາ</w:t>
      </w:r>
      <w:r w:rsidRPr="002425E2">
        <w:rPr>
          <w:rFonts w:ascii="Phetsarath OT" w:eastAsia="Phetsarath OT" w:hAnsi="Phetsarath OT" w:cs="Phetsarath OT"/>
          <w:i/>
          <w:iCs/>
          <w:color w:val="202124"/>
          <w:lang w:val="de-DE" w:bidi="th-TH"/>
        </w:rPr>
        <w:t xml:space="preserve">; </w:t>
      </w:r>
      <w:r w:rsidRPr="002425E2">
        <w:rPr>
          <w:rFonts w:ascii="Phetsarath OT" w:eastAsia="Phetsarath OT" w:hAnsi="Phetsarath OT" w:cs="Phetsarath OT"/>
          <w:i/>
          <w:iCs/>
          <w:color w:val="202124"/>
          <w:cs/>
          <w:lang w:bidi="lo-LA"/>
        </w:rPr>
        <w:t>ວຽກງານສະເພາະທີ່ຕ້ອງການ</w:t>
      </w:r>
      <w:r w:rsidRPr="002425E2">
        <w:rPr>
          <w:rFonts w:ascii="Phetsarath OT" w:eastAsia="Phetsarath OT" w:hAnsi="Phetsarath OT" w:cs="Phetsarath OT" w:hint="cs"/>
          <w:i/>
          <w:iCs/>
          <w:color w:val="202124"/>
          <w:cs/>
          <w:lang w:bidi="lo-LA"/>
        </w:rPr>
        <w:t>ກ່ອນ</w:t>
      </w:r>
      <w:r w:rsidRPr="002425E2">
        <w:rPr>
          <w:rFonts w:ascii="Phetsarath OT" w:eastAsia="Phetsarath OT" w:hAnsi="Phetsarath OT" w:cs="Phetsarath OT"/>
          <w:i/>
          <w:iCs/>
          <w:color w:val="202124"/>
          <w:cs/>
          <w:lang w:bidi="lo-LA"/>
        </w:rPr>
        <w:t>ການອະນຸມັດ</w:t>
      </w:r>
      <w:r w:rsidRPr="002425E2">
        <w:rPr>
          <w:rFonts w:ascii="Phetsarath OT" w:eastAsia="Phetsarath OT" w:hAnsi="Phetsarath OT" w:cs="Phetsarath OT" w:hint="cs"/>
          <w:i/>
          <w:iCs/>
          <w:color w:val="202124"/>
          <w:cs/>
          <w:lang w:bidi="lo-LA"/>
        </w:rPr>
        <w:t>ໂດຍຜູ້</w:t>
      </w:r>
      <w:r w:rsidRPr="002425E2">
        <w:rPr>
          <w:rFonts w:ascii="Phetsarath OT" w:eastAsia="Phetsarath OT" w:hAnsi="Phetsarath OT" w:cs="Phetsarath OT"/>
          <w:i/>
          <w:iCs/>
          <w:color w:val="202124"/>
          <w:cs/>
          <w:lang w:bidi="lo-LA"/>
        </w:rPr>
        <w:t>ຈັດຊື້</w:t>
      </w:r>
      <w:r w:rsidRPr="002425E2">
        <w:rPr>
          <w:rFonts w:ascii="Phetsarath OT" w:eastAsia="Phetsarath OT" w:hAnsi="Phetsarath OT" w:cs="Phetsarath OT" w:hint="cs"/>
          <w:i/>
          <w:iCs/>
          <w:color w:val="202124"/>
          <w:cs/>
          <w:lang w:bidi="lo-LA"/>
        </w:rPr>
        <w:t>-ຈັດຈ້າງ.</w:t>
      </w:r>
      <w:bookmarkEnd w:id="85"/>
    </w:p>
    <w:p w14:paraId="38046028" w14:textId="1582FF52" w:rsidR="000F3719" w:rsidRPr="002425E2" w:rsidRDefault="000F3719" w:rsidP="00C87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Phetsarath OT" w:eastAsia="Phetsarath OT" w:hAnsi="Phetsarath OT" w:cs="Phetsarath OT"/>
          <w:i/>
          <w:iCs/>
          <w:color w:val="202124"/>
          <w:lang w:bidi="th-TH"/>
        </w:rPr>
      </w:pPr>
      <w:bookmarkStart w:id="86" w:name="_Hlk97573493"/>
      <w:r w:rsidRPr="002425E2">
        <w:rPr>
          <w:rFonts w:ascii="Phetsarath OT" w:eastAsia="Phetsarath OT" w:hAnsi="Phetsarath OT" w:cs="Phetsarath OT"/>
          <w:i/>
          <w:iCs/>
          <w:color w:val="202124"/>
          <w:cs/>
          <w:lang w:bidi="lo-LA"/>
        </w:rPr>
        <w:t>ໃສ່ຂໍ້ຄວາມໂດຍອີງໃສ່</w:t>
      </w:r>
      <w:r w:rsidRPr="002425E2">
        <w:rPr>
          <w:rFonts w:ascii="Phetsarath OT" w:eastAsia="Phetsarath OT" w:hAnsi="Phetsarath OT" w:cs="Phetsarath OT" w:hint="cs"/>
          <w:i/>
          <w:iCs/>
          <w:color w:val="202124"/>
          <w:cs/>
          <w:lang w:bidi="lo-LA"/>
        </w:rPr>
        <w:t>ຫມວດ</w:t>
      </w:r>
      <w:r w:rsidRPr="002425E2">
        <w:rPr>
          <w:rFonts w:ascii="Phetsarath OT" w:eastAsia="Phetsarath OT" w:hAnsi="Phetsarath OT" w:cs="Phetsarath OT"/>
          <w:i/>
          <w:iCs/>
          <w:color w:val="202124"/>
          <w:cs/>
          <w:lang w:bidi="lo-LA"/>
        </w:rPr>
        <w:t xml:space="preserve">ທີ </w:t>
      </w:r>
      <w:r w:rsidRPr="002425E2">
        <w:rPr>
          <w:rFonts w:ascii="Phetsarath OT" w:eastAsia="Phetsarath OT" w:hAnsi="Phetsarath OT" w:cs="Phetsarath OT"/>
          <w:i/>
          <w:iCs/>
          <w:color w:val="202124"/>
          <w:lang w:val="de-DE" w:bidi="th-TH"/>
        </w:rPr>
        <w:t>7 (</w:t>
      </w:r>
      <w:r w:rsidRPr="002425E2">
        <w:rPr>
          <w:rFonts w:ascii="Phetsarath OT" w:eastAsia="Phetsarath OT" w:hAnsi="Phetsarath OT" w:cs="Phetsarath OT" w:hint="cs"/>
          <w:i/>
          <w:iCs/>
          <w:color w:val="202124"/>
          <w:cs/>
          <w:lang w:bidi="lo-LA"/>
        </w:rPr>
        <w:t>ການກໍານົດຫນ້າວຽກລະອຽດ</w:t>
      </w:r>
      <w:r w:rsidRPr="002425E2">
        <w:rPr>
          <w:rFonts w:ascii="Phetsarath OT" w:eastAsia="Phetsarath OT" w:hAnsi="Phetsarath OT" w:cs="Phetsarath OT"/>
          <w:i/>
          <w:iCs/>
          <w:color w:val="202124"/>
          <w:cs/>
          <w:lang w:bidi="lo-LA"/>
        </w:rPr>
        <w:t xml:space="preserve">) ຂອງ </w:t>
      </w:r>
      <w:r w:rsidRPr="002425E2">
        <w:rPr>
          <w:rFonts w:ascii="Phetsarath OT" w:eastAsia="Phetsarath OT" w:hAnsi="Phetsarath OT" w:cs="Phetsarath OT" w:hint="cs"/>
          <w:i/>
          <w:iCs/>
          <w:color w:val="202124"/>
          <w:cs/>
          <w:lang w:bidi="lo-LA"/>
        </w:rPr>
        <w:t xml:space="preserve">ຄໍາແນະນໍາສໍາລັບທີ່ປຶກສາ </w:t>
      </w:r>
      <w:r w:rsidRPr="002425E2">
        <w:rPr>
          <w:rFonts w:ascii="Phetsarath OT" w:eastAsia="Phetsarath OT" w:hAnsi="Phetsarath OT" w:cs="Phetsarath OT"/>
          <w:i/>
          <w:iCs/>
          <w:color w:val="202124"/>
          <w:lang w:val="de-DE" w:bidi="th-TH"/>
        </w:rPr>
        <w:t xml:space="preserve">ITC </w:t>
      </w:r>
      <w:r w:rsidRPr="002425E2">
        <w:rPr>
          <w:rFonts w:ascii="Phetsarath OT" w:eastAsia="Phetsarath OT" w:hAnsi="Phetsarath OT" w:cs="Phetsarath OT" w:hint="cs"/>
          <w:i/>
          <w:iCs/>
          <w:color w:val="202124"/>
          <w:cs/>
          <w:lang w:bidi="lo-LA"/>
        </w:rPr>
        <w:t>ຢູ່</w:t>
      </w:r>
      <w:r w:rsidRPr="002425E2">
        <w:rPr>
          <w:rFonts w:ascii="Phetsarath OT" w:eastAsia="Phetsarath OT" w:hAnsi="Phetsarath OT" w:cs="Phetsarath OT"/>
          <w:i/>
          <w:iCs/>
          <w:color w:val="202124"/>
          <w:cs/>
          <w:lang w:bidi="lo-LA"/>
        </w:rPr>
        <w:t xml:space="preserve">ໃນ </w:t>
      </w:r>
      <w:r w:rsidR="000B5E6B">
        <w:rPr>
          <w:rFonts w:ascii="Phetsarath OT" w:eastAsia="Phetsarath OT" w:hAnsi="Phetsarath OT" w:cs="Phetsarath OT" w:hint="cs"/>
          <w:i/>
          <w:iCs/>
          <w:color w:val="202124"/>
          <w:cs/>
          <w:lang w:bidi="lo-LA"/>
        </w:rPr>
        <w:t>ເອກະສານໃຫ້ຍື່ນບົດສະເຫນີ</w:t>
      </w:r>
      <w:r w:rsidRPr="002425E2">
        <w:rPr>
          <w:rFonts w:ascii="Phetsarath OT" w:eastAsia="Phetsarath OT" w:hAnsi="Phetsarath OT" w:cs="Phetsarath OT" w:hint="cs"/>
          <w:i/>
          <w:iCs/>
          <w:color w:val="202124"/>
          <w:cs/>
          <w:lang w:bidi="lo-LA"/>
        </w:rPr>
        <w:t xml:space="preserve"> </w:t>
      </w:r>
      <w:r w:rsidRPr="003266AC">
        <w:rPr>
          <w:rFonts w:eastAsia="Phetsarath OT"/>
          <w:i/>
          <w:iCs/>
          <w:color w:val="202124"/>
          <w:lang w:val="de-DE" w:bidi="th-TH"/>
        </w:rPr>
        <w:t xml:space="preserve">RFP </w:t>
      </w:r>
      <w:r w:rsidRPr="002425E2">
        <w:rPr>
          <w:rFonts w:ascii="Phetsarath OT" w:eastAsia="Phetsarath OT" w:hAnsi="Phetsarath OT" w:cs="Phetsarath OT"/>
          <w:i/>
          <w:iCs/>
          <w:color w:val="202124"/>
          <w:cs/>
          <w:lang w:bidi="lo-LA"/>
        </w:rPr>
        <w:t>ແລະ</w:t>
      </w:r>
      <w:r w:rsidRPr="002425E2">
        <w:rPr>
          <w:rFonts w:ascii="Phetsarath OT" w:eastAsia="Phetsarath OT" w:hAnsi="Phetsarath OT" w:cs="Phetsarath OT" w:hint="cs"/>
          <w:i/>
          <w:iCs/>
          <w:color w:val="202124"/>
          <w:cs/>
          <w:lang w:bidi="lo-LA"/>
        </w:rPr>
        <w:t xml:space="preserve"> </w:t>
      </w:r>
      <w:r w:rsidRPr="002425E2">
        <w:rPr>
          <w:rFonts w:ascii="Phetsarath OT" w:eastAsia="Phetsarath OT" w:hAnsi="Phetsarath OT" w:cs="Phetsarath OT"/>
          <w:i/>
          <w:iCs/>
          <w:color w:val="202124"/>
          <w:cs/>
          <w:lang w:bidi="lo-LA"/>
        </w:rPr>
        <w:t xml:space="preserve">ດັດແກ້ໂດຍອີງໃສ່ແບບຟອມ </w:t>
      </w:r>
      <w:r w:rsidRPr="002425E2">
        <w:rPr>
          <w:rFonts w:ascii="Phetsarath OT" w:eastAsia="Phetsarath OT" w:hAnsi="Phetsarath OT" w:cs="Phetsarath OT" w:hint="cs"/>
          <w:i/>
          <w:iCs/>
          <w:color w:val="202124"/>
          <w:cs/>
          <w:lang w:bidi="lo-LA"/>
        </w:rPr>
        <w:t>ວິຊາການ</w:t>
      </w:r>
      <w:r w:rsidRPr="003266AC">
        <w:rPr>
          <w:rFonts w:eastAsia="Phetsarath OT"/>
          <w:i/>
          <w:iCs/>
          <w:color w:val="202124"/>
          <w:lang w:val="de-DE" w:bidi="th-TH"/>
        </w:rPr>
        <w:t>TECH-1</w:t>
      </w:r>
      <w:r w:rsidRPr="002425E2">
        <w:rPr>
          <w:rFonts w:ascii="Phetsarath OT" w:eastAsia="Phetsarath OT" w:hAnsi="Phetsarath OT" w:cs="Phetsarath OT"/>
          <w:i/>
          <w:iCs/>
          <w:color w:val="202124"/>
          <w:lang w:val="de-DE" w:bidi="th-TH"/>
        </w:rPr>
        <w:t xml:space="preserve"> </w:t>
      </w:r>
      <w:r w:rsidRPr="002425E2">
        <w:rPr>
          <w:rFonts w:ascii="Phetsarath OT" w:eastAsia="Phetsarath OT" w:hAnsi="Phetsarath OT" w:cs="Phetsarath OT" w:hint="cs"/>
          <w:i/>
          <w:iCs/>
          <w:color w:val="202124"/>
          <w:cs/>
          <w:lang w:bidi="lo-LA"/>
        </w:rPr>
        <w:t>ເຖີງ ແບບຟອມວິຊາການ</w:t>
      </w:r>
      <w:r w:rsidRPr="002425E2">
        <w:rPr>
          <w:rFonts w:ascii="Phetsarath OT" w:eastAsia="Phetsarath OT" w:hAnsi="Phetsarath OT" w:cs="Phetsarath OT"/>
          <w:i/>
          <w:iCs/>
          <w:color w:val="202124"/>
          <w:cs/>
          <w:lang w:bidi="lo-LA"/>
        </w:rPr>
        <w:t xml:space="preserve"> </w:t>
      </w:r>
      <w:r w:rsidRPr="003266AC">
        <w:rPr>
          <w:rFonts w:eastAsia="Phetsarath OT"/>
          <w:i/>
          <w:iCs/>
          <w:color w:val="202124"/>
          <w:lang w:val="de-DE" w:bidi="th-TH"/>
        </w:rPr>
        <w:t>TECH-5</w:t>
      </w:r>
      <w:r w:rsidRPr="002425E2">
        <w:rPr>
          <w:rFonts w:ascii="Phetsarath OT" w:eastAsia="Phetsarath OT" w:hAnsi="Phetsarath OT" w:cs="Phetsarath OT"/>
          <w:i/>
          <w:iCs/>
          <w:color w:val="202124"/>
          <w:lang w:val="de-DE" w:bidi="th-TH"/>
        </w:rPr>
        <w:t xml:space="preserve"> </w:t>
      </w:r>
      <w:r w:rsidRPr="002425E2">
        <w:rPr>
          <w:rFonts w:ascii="Phetsarath OT" w:eastAsia="Phetsarath OT" w:hAnsi="Phetsarath OT" w:cs="Phetsarath OT"/>
          <w:i/>
          <w:iCs/>
          <w:color w:val="202124"/>
          <w:cs/>
          <w:lang w:bidi="lo-LA"/>
        </w:rPr>
        <w:t>ໃນ</w:t>
      </w:r>
      <w:r w:rsidRPr="002425E2">
        <w:rPr>
          <w:rFonts w:ascii="Phetsarath OT" w:eastAsia="Phetsarath OT" w:hAnsi="Phetsarath OT" w:cs="Phetsarath OT" w:hint="cs"/>
          <w:i/>
          <w:iCs/>
          <w:color w:val="202124"/>
          <w:cs/>
          <w:lang w:bidi="lo-LA"/>
        </w:rPr>
        <w:t>ບົດ</w:t>
      </w:r>
      <w:r w:rsidRPr="002425E2">
        <w:rPr>
          <w:rFonts w:ascii="Phetsarath OT" w:eastAsia="Phetsarath OT" w:hAnsi="Phetsarath OT" w:cs="Phetsarath OT"/>
          <w:i/>
          <w:iCs/>
          <w:color w:val="202124"/>
          <w:cs/>
          <w:lang w:bidi="lo-LA"/>
        </w:rPr>
        <w:t>ສະເຫນີຂອງທີ່ປຶກສາ. ເນັ້ນໃສ່ການປ່ຽນແປງໃນ</w:t>
      </w:r>
      <w:r w:rsidRPr="002425E2">
        <w:rPr>
          <w:rFonts w:ascii="Phetsarath OT" w:eastAsia="Phetsarath OT" w:hAnsi="Phetsarath OT" w:cs="Phetsarath OT" w:hint="cs"/>
          <w:i/>
          <w:iCs/>
          <w:color w:val="202124"/>
          <w:cs/>
          <w:lang w:bidi="lo-LA"/>
        </w:rPr>
        <w:t>ຫມວດທີ</w:t>
      </w:r>
      <w:r w:rsidRPr="002425E2">
        <w:rPr>
          <w:rFonts w:ascii="Phetsarath OT" w:eastAsia="Phetsarath OT" w:hAnsi="Phetsarath OT" w:cs="Phetsarath OT"/>
          <w:i/>
          <w:iCs/>
          <w:color w:val="202124"/>
          <w:cs/>
          <w:lang w:bidi="lo-LA"/>
        </w:rPr>
        <w:t xml:space="preserve"> </w:t>
      </w:r>
      <w:r w:rsidRPr="002425E2">
        <w:rPr>
          <w:rFonts w:ascii="Phetsarath OT" w:eastAsia="Phetsarath OT" w:hAnsi="Phetsarath OT" w:cs="Phetsarath OT"/>
          <w:i/>
          <w:iCs/>
          <w:color w:val="202124"/>
          <w:lang w:bidi="th-TH"/>
        </w:rPr>
        <w:t xml:space="preserve">7 </w:t>
      </w:r>
      <w:r w:rsidRPr="002425E2">
        <w:rPr>
          <w:rFonts w:ascii="Phetsarath OT" w:eastAsia="Phetsarath OT" w:hAnsi="Phetsarath OT" w:cs="Phetsarath OT"/>
          <w:i/>
          <w:iCs/>
          <w:color w:val="202124"/>
          <w:cs/>
          <w:lang w:bidi="lo-LA"/>
        </w:rPr>
        <w:t xml:space="preserve">ຂອງ </w:t>
      </w:r>
      <w:r w:rsidR="000B5E6B">
        <w:rPr>
          <w:rFonts w:ascii="Phetsarath OT" w:eastAsia="Phetsarath OT" w:hAnsi="Phetsarath OT" w:cs="Phetsarath OT" w:hint="cs"/>
          <w:i/>
          <w:iCs/>
          <w:color w:val="202124"/>
          <w:cs/>
          <w:lang w:bidi="lo-LA"/>
        </w:rPr>
        <w:t>ເອກະສານໃຫ້ຍື່ນບົດສະເຫນີ</w:t>
      </w:r>
      <w:r w:rsidRPr="002425E2">
        <w:rPr>
          <w:rFonts w:ascii="Phetsarath OT" w:eastAsia="Phetsarath OT" w:hAnsi="Phetsarath OT" w:cs="Phetsarath OT" w:hint="cs"/>
          <w:i/>
          <w:iCs/>
          <w:color w:val="202124"/>
          <w:cs/>
          <w:lang w:bidi="lo-LA"/>
        </w:rPr>
        <w:t xml:space="preserve"> </w:t>
      </w:r>
      <w:r w:rsidRPr="003266AC">
        <w:rPr>
          <w:rFonts w:eastAsia="Phetsarath OT"/>
          <w:i/>
          <w:iCs/>
          <w:color w:val="202124"/>
          <w:lang w:bidi="th-TH"/>
        </w:rPr>
        <w:t>RFP</w:t>
      </w:r>
      <w:r w:rsidRPr="002425E2">
        <w:rPr>
          <w:rFonts w:ascii="Phetsarath OT" w:eastAsia="Phetsarath OT" w:hAnsi="Phetsarath OT" w:cs="Phetsarath OT"/>
          <w:i/>
          <w:iCs/>
          <w:color w:val="202124"/>
          <w:lang w:bidi="th-TH"/>
        </w:rPr>
        <w:t>]</w:t>
      </w:r>
      <w:bookmarkEnd w:id="86"/>
    </w:p>
    <w:p w14:paraId="144FDACE" w14:textId="5D8881A9" w:rsidR="000F3719" w:rsidRPr="00527024" w:rsidRDefault="002425E2" w:rsidP="006B55C8">
      <w:pPr>
        <w:pStyle w:val="A1-Heading2"/>
        <w:numPr>
          <w:ilvl w:val="0"/>
          <w:numId w:val="0"/>
        </w:numPr>
        <w:spacing w:after="240"/>
        <w:ind w:left="720" w:hanging="720"/>
        <w:jc w:val="both"/>
        <w:rPr>
          <w:sz w:val="28"/>
          <w:szCs w:val="28"/>
          <w:lang w:val="en-US"/>
        </w:rPr>
      </w:pPr>
      <w:bookmarkStart w:id="87" w:name="_Toc350849426"/>
      <w:bookmarkStart w:id="88" w:name="_Toc351343751"/>
      <w:r w:rsidRPr="002425E2">
        <w:rPr>
          <w:rFonts w:ascii="Phetsarath OT" w:eastAsia="Phetsarath OT" w:hAnsi="Phetsarath OT" w:cs="Phetsarath OT" w:hint="cs"/>
          <w:sz w:val="28"/>
          <w:szCs w:val="28"/>
          <w:cs/>
          <w:lang w:val="en-US" w:bidi="lo-LA"/>
        </w:rPr>
        <w:t xml:space="preserve">ຂ) </w:t>
      </w:r>
      <w:r w:rsidR="000F3719" w:rsidRPr="002425E2">
        <w:rPr>
          <w:rFonts w:ascii="Phetsarath OT" w:eastAsia="Phetsarath OT" w:hAnsi="Phetsarath OT" w:cs="Phetsarath OT" w:hint="cs"/>
          <w:sz w:val="28"/>
          <w:szCs w:val="28"/>
          <w:cs/>
          <w:lang w:val="en-US" w:bidi="lo-LA"/>
        </w:rPr>
        <w:t>ເອກະສານຊ້ອນທ້າຍ ຂ- ຜູ້ຊ່ຽວຊານຫລັກ</w:t>
      </w:r>
      <w:r w:rsidR="000F3719" w:rsidRPr="002425E2">
        <w:rPr>
          <w:sz w:val="28"/>
          <w:szCs w:val="28"/>
          <w:lang w:val="en-US"/>
        </w:rPr>
        <w:t xml:space="preserve"> </w:t>
      </w:r>
      <w:bookmarkEnd w:id="87"/>
      <w:bookmarkEnd w:id="88"/>
    </w:p>
    <w:p w14:paraId="01509F4E" w14:textId="10BEC229" w:rsidR="000F3719" w:rsidRPr="002425E2" w:rsidRDefault="000F3719" w:rsidP="00C87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Phetsarath OT" w:eastAsia="Phetsarath OT" w:hAnsi="Phetsarath OT" w:cs="Phetsarath OT"/>
          <w:i/>
          <w:iCs/>
          <w:color w:val="202124"/>
          <w:lang w:bidi="lo-LA"/>
        </w:rPr>
      </w:pPr>
      <w:bookmarkStart w:id="89" w:name="_Hlk97573931"/>
      <w:r w:rsidRPr="002425E2">
        <w:rPr>
          <w:rFonts w:ascii="Phetsarath OT" w:eastAsia="Phetsarath OT" w:hAnsi="Phetsarath OT" w:cs="Phetsarath OT"/>
          <w:i/>
          <w:iCs/>
          <w:color w:val="202124"/>
          <w:lang w:bidi="th-TH"/>
        </w:rPr>
        <w:t>[</w:t>
      </w:r>
      <w:r w:rsidRPr="002425E2">
        <w:rPr>
          <w:rFonts w:ascii="Phetsarath OT" w:eastAsia="Phetsarath OT" w:hAnsi="Phetsarath OT" w:cs="Phetsarath OT"/>
          <w:i/>
          <w:iCs/>
          <w:color w:val="202124"/>
          <w:cs/>
          <w:lang w:bidi="lo-LA"/>
        </w:rPr>
        <w:t xml:space="preserve">ໃສ່ຕາຕະລາງໂດຍອີງໃສ່ແບບຟອມ </w:t>
      </w:r>
      <w:r w:rsidRPr="002425E2">
        <w:rPr>
          <w:rFonts w:ascii="Phetsarath OT" w:eastAsia="Phetsarath OT" w:hAnsi="Phetsarath OT" w:cs="Phetsarath OT" w:hint="cs"/>
          <w:i/>
          <w:iCs/>
          <w:color w:val="202124"/>
          <w:cs/>
          <w:lang w:bidi="lo-LA"/>
        </w:rPr>
        <w:t>ວິຊາການ</w:t>
      </w:r>
      <w:r w:rsidRPr="003266AC">
        <w:rPr>
          <w:rFonts w:eastAsia="Phetsarath OT"/>
          <w:i/>
          <w:iCs/>
          <w:color w:val="202124"/>
          <w:lang w:bidi="th-TH"/>
        </w:rPr>
        <w:t>TECH-6</w:t>
      </w:r>
      <w:r w:rsidRPr="002425E2">
        <w:rPr>
          <w:rFonts w:ascii="Phetsarath OT" w:eastAsia="Phetsarath OT" w:hAnsi="Phetsarath OT" w:cs="Phetsarath OT"/>
          <w:i/>
          <w:iCs/>
          <w:color w:val="202124"/>
          <w:lang w:bidi="th-TH"/>
        </w:rPr>
        <w:t xml:space="preserve"> </w:t>
      </w:r>
      <w:r w:rsidRPr="002425E2">
        <w:rPr>
          <w:rFonts w:ascii="Phetsarath OT" w:eastAsia="Phetsarath OT" w:hAnsi="Phetsarath OT" w:cs="Phetsarath OT"/>
          <w:i/>
          <w:iCs/>
          <w:color w:val="202124"/>
          <w:cs/>
          <w:lang w:bidi="lo-LA"/>
        </w:rPr>
        <w:t>ຂອງ</w:t>
      </w:r>
      <w:r w:rsidRPr="002425E2">
        <w:rPr>
          <w:rFonts w:ascii="Phetsarath OT" w:eastAsia="Phetsarath OT" w:hAnsi="Phetsarath OT" w:cs="Phetsarath OT" w:hint="cs"/>
          <w:i/>
          <w:iCs/>
          <w:color w:val="202124"/>
          <w:cs/>
          <w:lang w:bidi="lo-LA"/>
        </w:rPr>
        <w:t>ບົດ</w:t>
      </w:r>
      <w:r w:rsidRPr="002425E2">
        <w:rPr>
          <w:rFonts w:ascii="Phetsarath OT" w:eastAsia="Phetsarath OT" w:hAnsi="Phetsarath OT" w:cs="Phetsarath OT"/>
          <w:i/>
          <w:iCs/>
          <w:color w:val="202124"/>
          <w:cs/>
          <w:lang w:bidi="lo-LA"/>
        </w:rPr>
        <w:t>ສະເຫນີດ້ານວິຊາການຂອງທີ່ປຶກສາ</w:t>
      </w:r>
      <w:r w:rsidRPr="002425E2">
        <w:rPr>
          <w:rFonts w:ascii="Phetsarath OT" w:eastAsia="Phetsarath OT" w:hAnsi="Phetsarath OT" w:cs="Phetsarath OT" w:hint="cs"/>
          <w:i/>
          <w:iCs/>
          <w:color w:val="202124"/>
          <w:cs/>
          <w:lang w:bidi="lo-LA"/>
        </w:rPr>
        <w:t xml:space="preserve"> </w:t>
      </w:r>
      <w:r w:rsidRPr="002425E2">
        <w:rPr>
          <w:rFonts w:ascii="Phetsarath OT" w:eastAsia="Phetsarath OT" w:hAnsi="Phetsarath OT" w:cs="Phetsarath OT"/>
          <w:i/>
          <w:iCs/>
          <w:color w:val="202124"/>
          <w:cs/>
          <w:lang w:bidi="lo-LA"/>
        </w:rPr>
        <w:t>ແລະ</w:t>
      </w:r>
      <w:r w:rsidRPr="002425E2">
        <w:rPr>
          <w:rFonts w:ascii="Phetsarath OT" w:eastAsia="Phetsarath OT" w:hAnsi="Phetsarath OT" w:cs="Phetsarath OT" w:hint="cs"/>
          <w:i/>
          <w:iCs/>
          <w:color w:val="202124"/>
          <w:cs/>
          <w:lang w:bidi="lo-LA"/>
        </w:rPr>
        <w:t xml:space="preserve"> </w:t>
      </w:r>
      <w:r w:rsidRPr="002425E2">
        <w:rPr>
          <w:rFonts w:ascii="Phetsarath OT" w:eastAsia="Phetsarath OT" w:hAnsi="Phetsarath OT" w:cs="Phetsarath OT"/>
          <w:i/>
          <w:iCs/>
          <w:color w:val="202124"/>
          <w:cs/>
          <w:lang w:bidi="lo-LA"/>
        </w:rPr>
        <w:t>ການເຈລະຈາຂອງສັນຍາ</w:t>
      </w:r>
      <w:r w:rsidRPr="002425E2">
        <w:rPr>
          <w:rFonts w:ascii="Phetsarath OT" w:eastAsia="Phetsarath OT" w:hAnsi="Phetsarath OT" w:cs="Phetsarath OT" w:hint="cs"/>
          <w:i/>
          <w:iCs/>
          <w:color w:val="202124"/>
          <w:cs/>
          <w:lang w:bidi="lo-LA"/>
        </w:rPr>
        <w:t>ສຸດທ້າຍ</w:t>
      </w:r>
      <w:r w:rsidRPr="002425E2">
        <w:rPr>
          <w:rFonts w:ascii="Phetsarath OT" w:eastAsia="Phetsarath OT" w:hAnsi="Phetsarath OT" w:cs="Phetsarath OT"/>
          <w:i/>
          <w:iCs/>
          <w:color w:val="202124"/>
          <w:cs/>
          <w:lang w:bidi="lo-LA"/>
        </w:rPr>
        <w:t xml:space="preserve">. ຄັດຕິດ </w:t>
      </w:r>
      <w:r w:rsidRPr="003266AC">
        <w:rPr>
          <w:rFonts w:eastAsia="Phetsarath OT"/>
          <w:i/>
          <w:iCs/>
          <w:color w:val="202124"/>
          <w:lang w:bidi="th-TH"/>
        </w:rPr>
        <w:t>CVs</w:t>
      </w:r>
      <w:r w:rsidRPr="002425E2">
        <w:rPr>
          <w:rFonts w:ascii="Phetsarath OT" w:eastAsia="Phetsarath OT" w:hAnsi="Phetsarath OT" w:cs="Phetsarath OT"/>
          <w:i/>
          <w:iCs/>
          <w:color w:val="202124"/>
          <w:lang w:bidi="th-TH"/>
        </w:rPr>
        <w:t xml:space="preserve"> (</w:t>
      </w:r>
      <w:r w:rsidRPr="002425E2">
        <w:rPr>
          <w:rFonts w:ascii="Phetsarath OT" w:eastAsia="Phetsarath OT" w:hAnsi="Phetsarath OT" w:cs="Phetsarath OT"/>
          <w:i/>
          <w:iCs/>
          <w:color w:val="202124"/>
          <w:cs/>
          <w:lang w:bidi="lo-LA"/>
        </w:rPr>
        <w:t>ປັບປຸງ</w:t>
      </w:r>
      <w:r w:rsidRPr="002425E2">
        <w:rPr>
          <w:rFonts w:ascii="Phetsarath OT" w:eastAsia="Phetsarath OT" w:hAnsi="Phetsarath OT" w:cs="Phetsarath OT" w:hint="cs"/>
          <w:i/>
          <w:iCs/>
          <w:color w:val="202124"/>
          <w:cs/>
          <w:lang w:bidi="lo-LA"/>
        </w:rPr>
        <w:t xml:space="preserve"> </w:t>
      </w:r>
      <w:r w:rsidRPr="002425E2">
        <w:rPr>
          <w:rFonts w:ascii="Phetsarath OT" w:eastAsia="Phetsarath OT" w:hAnsi="Phetsarath OT" w:cs="Phetsarath OT"/>
          <w:i/>
          <w:iCs/>
          <w:color w:val="202124"/>
          <w:cs/>
          <w:lang w:bidi="lo-LA"/>
        </w:rPr>
        <w:t>ແລະ</w:t>
      </w:r>
      <w:r w:rsidRPr="002425E2">
        <w:rPr>
          <w:rFonts w:ascii="Phetsarath OT" w:eastAsia="Phetsarath OT" w:hAnsi="Phetsarath OT" w:cs="Phetsarath OT" w:hint="cs"/>
          <w:i/>
          <w:iCs/>
          <w:color w:val="202124"/>
          <w:cs/>
          <w:lang w:bidi="lo-LA"/>
        </w:rPr>
        <w:t xml:space="preserve"> </w:t>
      </w:r>
      <w:r w:rsidRPr="002425E2">
        <w:rPr>
          <w:rFonts w:ascii="Phetsarath OT" w:eastAsia="Phetsarath OT" w:hAnsi="Phetsarath OT" w:cs="Phetsarath OT"/>
          <w:i/>
          <w:iCs/>
          <w:color w:val="202124"/>
          <w:cs/>
          <w:lang w:bidi="lo-LA"/>
        </w:rPr>
        <w:t>ລົງນາມໂດຍຜູ້ຊ່ຽວຊານຫຼັກທີ່ກ່ຽວຂ້ອງ) ສະແດງໃຫ້ເຫັນຄຸນ</w:t>
      </w:r>
      <w:r w:rsidRPr="002425E2">
        <w:rPr>
          <w:rFonts w:ascii="Phetsarath OT" w:eastAsia="Phetsarath OT" w:hAnsi="Phetsarath OT" w:cs="Phetsarath OT" w:hint="cs"/>
          <w:i/>
          <w:iCs/>
          <w:color w:val="202124"/>
          <w:cs/>
          <w:lang w:bidi="lo-LA"/>
        </w:rPr>
        <w:t>ວຸທິ</w:t>
      </w:r>
      <w:r w:rsidRPr="002425E2">
        <w:rPr>
          <w:rFonts w:ascii="Phetsarath OT" w:eastAsia="Phetsarath OT" w:hAnsi="Phetsarath OT" w:cs="Phetsarath OT"/>
          <w:i/>
          <w:iCs/>
          <w:color w:val="202124"/>
          <w:cs/>
          <w:lang w:bidi="lo-LA"/>
        </w:rPr>
        <w:t>ຂອງຜູ້ຊ່ຽວຊານ</w:t>
      </w:r>
      <w:r w:rsidRPr="002425E2">
        <w:rPr>
          <w:rFonts w:ascii="Phetsarath OT" w:eastAsia="Phetsarath OT" w:hAnsi="Phetsarath OT" w:cs="Phetsarath OT" w:hint="cs"/>
          <w:i/>
          <w:iCs/>
          <w:color w:val="202124"/>
          <w:cs/>
          <w:lang w:bidi="lo-LA"/>
        </w:rPr>
        <w:t>ຫລັກ</w:t>
      </w:r>
      <w:r w:rsidRPr="002425E2">
        <w:rPr>
          <w:rFonts w:ascii="Phetsarath OT" w:eastAsia="Phetsarath OT" w:hAnsi="Phetsarath OT" w:cs="Phetsarath OT"/>
          <w:i/>
          <w:iCs/>
          <w:color w:val="202124"/>
          <w:cs/>
          <w:lang w:bidi="lo-LA"/>
        </w:rPr>
        <w:t>.]</w:t>
      </w:r>
      <w:bookmarkEnd w:id="89"/>
    </w:p>
    <w:p w14:paraId="3DDA68B9" w14:textId="45022537" w:rsidR="000F3719" w:rsidRPr="002425E2" w:rsidRDefault="000F3719" w:rsidP="00C87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Phetsarath OT" w:eastAsia="Phetsarath OT" w:hAnsi="Phetsarath OT" w:cs="Phetsarath OT"/>
          <w:i/>
          <w:iCs/>
          <w:color w:val="202124"/>
          <w:lang w:bidi="th-TH"/>
        </w:rPr>
      </w:pPr>
      <w:r w:rsidRPr="002425E2">
        <w:rPr>
          <w:rFonts w:ascii="Phetsarath OT" w:eastAsia="Phetsarath OT" w:hAnsi="Phetsarath OT" w:cs="Phetsarath OT"/>
          <w:i/>
          <w:iCs/>
          <w:color w:val="202124"/>
          <w:lang w:bidi="th-TH"/>
        </w:rPr>
        <w:t>[</w:t>
      </w:r>
      <w:r w:rsidRPr="002425E2">
        <w:rPr>
          <w:rFonts w:ascii="Phetsarath OT" w:eastAsia="Phetsarath OT" w:hAnsi="Phetsarath OT" w:cs="Phetsarath OT"/>
          <w:i/>
          <w:iCs/>
          <w:color w:val="202124"/>
          <w:cs/>
          <w:lang w:bidi="lo-LA"/>
        </w:rPr>
        <w:t>ກໍານົດຊົ່ວໂມງເຮັດວຽກສໍາລັບຜູ້ຊ່ຽວຊານ</w:t>
      </w:r>
      <w:r w:rsidRPr="002425E2">
        <w:rPr>
          <w:rFonts w:ascii="Phetsarath OT" w:eastAsia="Phetsarath OT" w:hAnsi="Phetsarath OT" w:cs="Phetsarath OT" w:hint="cs"/>
          <w:i/>
          <w:iCs/>
          <w:color w:val="202124"/>
          <w:cs/>
          <w:lang w:bidi="lo-LA"/>
        </w:rPr>
        <w:t>ຫລັກ</w:t>
      </w:r>
      <w:r w:rsidRPr="002425E2">
        <w:rPr>
          <w:rFonts w:ascii="Phetsarath OT" w:eastAsia="Phetsarath OT" w:hAnsi="Phetsarath OT" w:cs="Phetsarath OT"/>
          <w:i/>
          <w:iCs/>
          <w:color w:val="202124"/>
          <w:cs/>
          <w:lang w:bidi="lo-LA"/>
        </w:rPr>
        <w:t>: ລ</w:t>
      </w:r>
      <w:r w:rsidRPr="002425E2">
        <w:rPr>
          <w:rFonts w:ascii="Phetsarath OT" w:eastAsia="Phetsarath OT" w:hAnsi="Phetsarath OT" w:cs="Phetsarath OT" w:hint="cs"/>
          <w:i/>
          <w:iCs/>
          <w:color w:val="202124"/>
          <w:cs/>
          <w:lang w:bidi="lo-LA"/>
        </w:rPr>
        <w:t>ົງບັນຊີ</w:t>
      </w:r>
      <w:r w:rsidRPr="002425E2">
        <w:rPr>
          <w:rFonts w:ascii="Phetsarath OT" w:eastAsia="Phetsarath OT" w:hAnsi="Phetsarath OT" w:cs="Phetsarath OT"/>
          <w:i/>
          <w:iCs/>
          <w:color w:val="202124"/>
          <w:cs/>
          <w:lang w:bidi="lo-LA"/>
        </w:rPr>
        <w:t>ຊົ່ວໂມງເຮັດວຽກສໍາລັບຜູ້ຊ່ຽວຊານ</w:t>
      </w:r>
      <w:r w:rsidRPr="002425E2">
        <w:rPr>
          <w:rFonts w:ascii="Phetsarath OT" w:eastAsia="Phetsarath OT" w:hAnsi="Phetsarath OT" w:cs="Phetsarath OT" w:hint="cs"/>
          <w:i/>
          <w:iCs/>
          <w:color w:val="202124"/>
          <w:cs/>
          <w:lang w:bidi="lo-LA"/>
        </w:rPr>
        <w:t>ຫລັກ</w:t>
      </w:r>
      <w:r w:rsidRPr="002425E2">
        <w:rPr>
          <w:rFonts w:ascii="Phetsarath OT" w:eastAsia="Phetsarath OT" w:hAnsi="Phetsarath OT" w:cs="Phetsarath OT"/>
          <w:i/>
          <w:iCs/>
          <w:color w:val="202124"/>
          <w:lang w:bidi="th-TH"/>
        </w:rPr>
        <w:t xml:space="preserve">; </w:t>
      </w:r>
      <w:r w:rsidRPr="002425E2">
        <w:rPr>
          <w:rFonts w:ascii="Phetsarath OT" w:eastAsia="Phetsarath OT" w:hAnsi="Phetsarath OT" w:cs="Phetsarath OT"/>
          <w:i/>
          <w:iCs/>
          <w:color w:val="202124"/>
          <w:cs/>
          <w:lang w:bidi="lo-LA"/>
        </w:rPr>
        <w:t>ເວລາເດີນທາງໄປ/ຈາກ</w:t>
      </w:r>
      <w:r w:rsidR="00C51FF4">
        <w:rPr>
          <w:rFonts w:ascii="Phetsarath OT" w:eastAsia="Phetsarath OT" w:hAnsi="Phetsarath OT" w:cs="Phetsarath OT"/>
          <w:i/>
          <w:iCs/>
          <w:color w:val="202124"/>
          <w:cs/>
          <w:lang w:bidi="lo-LA"/>
        </w:rPr>
        <w:t>ປະເທດລາວ</w:t>
      </w:r>
      <w:r w:rsidRPr="002425E2">
        <w:rPr>
          <w:rFonts w:ascii="Phetsarath OT" w:eastAsia="Phetsarath OT" w:hAnsi="Phetsarath OT" w:cs="Phetsarath OT"/>
          <w:i/>
          <w:iCs/>
          <w:color w:val="202124"/>
          <w:lang w:bidi="th-TH"/>
        </w:rPr>
        <w:t xml:space="preserve">; </w:t>
      </w:r>
      <w:r w:rsidRPr="002425E2">
        <w:rPr>
          <w:rFonts w:ascii="Phetsarath OT" w:eastAsia="Phetsarath OT" w:hAnsi="Phetsarath OT" w:cs="Phetsarath OT" w:hint="cs"/>
          <w:i/>
          <w:iCs/>
          <w:color w:val="202124"/>
          <w:cs/>
          <w:lang w:bidi="lo-LA"/>
        </w:rPr>
        <w:t>ການໃຫ້</w:t>
      </w:r>
      <w:r w:rsidRPr="002425E2">
        <w:rPr>
          <w:rFonts w:ascii="Phetsarath OT" w:eastAsia="Phetsarath OT" w:hAnsi="Phetsarath OT" w:cs="Phetsarath OT"/>
          <w:i/>
          <w:iCs/>
          <w:color w:val="202124"/>
          <w:cs/>
          <w:lang w:bidi="lo-LA"/>
        </w:rPr>
        <w:t>ສິດ</w:t>
      </w:r>
      <w:r w:rsidRPr="002425E2">
        <w:rPr>
          <w:rFonts w:ascii="Phetsarath OT" w:eastAsia="Phetsarath OT" w:hAnsi="Phetsarath OT" w:cs="Phetsarath OT" w:hint="cs"/>
          <w:i/>
          <w:iCs/>
          <w:color w:val="202124"/>
          <w:cs/>
          <w:lang w:bidi="lo-LA"/>
        </w:rPr>
        <w:t>ທິ</w:t>
      </w:r>
      <w:r w:rsidRPr="002425E2">
        <w:rPr>
          <w:rFonts w:ascii="Phetsarath OT" w:eastAsia="Phetsarath OT" w:hAnsi="Phetsarath OT" w:cs="Phetsarath OT"/>
          <w:i/>
          <w:iCs/>
          <w:color w:val="202124"/>
          <w:lang w:bidi="th-TH"/>
        </w:rPr>
        <w:t xml:space="preserve">, </w:t>
      </w:r>
      <w:r w:rsidRPr="002425E2">
        <w:rPr>
          <w:rFonts w:ascii="Phetsarath OT" w:eastAsia="Phetsarath OT" w:hAnsi="Phetsarath OT" w:cs="Phetsarath OT"/>
          <w:i/>
          <w:iCs/>
          <w:color w:val="202124"/>
          <w:cs/>
          <w:lang w:bidi="lo-LA"/>
        </w:rPr>
        <w:t>ຖ້າມີ</w:t>
      </w:r>
      <w:r w:rsidRPr="002425E2">
        <w:rPr>
          <w:rFonts w:ascii="Phetsarath OT" w:eastAsia="Phetsarath OT" w:hAnsi="Phetsarath OT" w:cs="Phetsarath OT"/>
          <w:i/>
          <w:iCs/>
          <w:color w:val="202124"/>
          <w:lang w:bidi="th-TH"/>
        </w:rPr>
        <w:t xml:space="preserve">, </w:t>
      </w:r>
      <w:r w:rsidRPr="002425E2">
        <w:rPr>
          <w:rFonts w:ascii="Phetsarath OT" w:eastAsia="Phetsarath OT" w:hAnsi="Phetsarath OT" w:cs="Phetsarath OT"/>
          <w:i/>
          <w:iCs/>
          <w:color w:val="202124"/>
          <w:cs/>
          <w:lang w:bidi="lo-LA"/>
        </w:rPr>
        <w:t>ການຈ່າຍ</w:t>
      </w:r>
      <w:r w:rsidRPr="002425E2">
        <w:rPr>
          <w:rFonts w:ascii="Phetsarath OT" w:eastAsia="Phetsarath OT" w:hAnsi="Phetsarath OT" w:cs="Phetsarath OT" w:hint="cs"/>
          <w:i/>
          <w:iCs/>
          <w:color w:val="202124"/>
          <w:cs/>
          <w:lang w:bidi="lo-LA"/>
        </w:rPr>
        <w:t>ສໍາລັບການເດີນທາງ</w:t>
      </w:r>
      <w:r w:rsidRPr="002425E2">
        <w:rPr>
          <w:rFonts w:ascii="Phetsarath OT" w:eastAsia="Phetsarath OT" w:hAnsi="Phetsarath OT" w:cs="Phetsarath OT"/>
          <w:i/>
          <w:iCs/>
          <w:color w:val="202124"/>
          <w:lang w:bidi="th-TH"/>
        </w:rPr>
        <w:t xml:space="preserve">; </w:t>
      </w:r>
      <w:r w:rsidRPr="002425E2">
        <w:rPr>
          <w:rFonts w:ascii="Phetsarath OT" w:eastAsia="Phetsarath OT" w:hAnsi="Phetsarath OT" w:cs="Phetsarath OT"/>
          <w:i/>
          <w:iCs/>
          <w:color w:val="202124"/>
          <w:cs/>
          <w:lang w:bidi="lo-LA"/>
        </w:rPr>
        <w:t>ວັນພັກສາທາລະນະໃນ</w:t>
      </w:r>
      <w:r w:rsidR="00C51FF4">
        <w:rPr>
          <w:rFonts w:ascii="Phetsarath OT" w:eastAsia="Phetsarath OT" w:hAnsi="Phetsarath OT" w:cs="Phetsarath OT"/>
          <w:i/>
          <w:iCs/>
          <w:color w:val="202124"/>
          <w:cs/>
          <w:lang w:bidi="lo-LA"/>
        </w:rPr>
        <w:t>ປະເທດລາວ</w:t>
      </w:r>
      <w:r w:rsidRPr="002425E2">
        <w:rPr>
          <w:rFonts w:ascii="Phetsarath OT" w:eastAsia="Phetsarath OT" w:hAnsi="Phetsarath OT" w:cs="Phetsarath OT"/>
          <w:i/>
          <w:iCs/>
          <w:color w:val="202124"/>
          <w:lang w:bidi="th-TH"/>
        </w:rPr>
        <w:t xml:space="preserve"> </w:t>
      </w:r>
      <w:r w:rsidRPr="002425E2">
        <w:rPr>
          <w:rFonts w:ascii="Phetsarath OT" w:eastAsia="Phetsarath OT" w:hAnsi="Phetsarath OT" w:cs="Phetsarath OT"/>
          <w:i/>
          <w:iCs/>
          <w:color w:val="202124"/>
          <w:cs/>
          <w:lang w:bidi="lo-LA"/>
        </w:rPr>
        <w:t>ທີ່ອາດຈະສົ່ງຜົນກະທົບຕໍ່ການເຮັດວຽກຂອງ</w:t>
      </w:r>
      <w:r w:rsidRPr="002425E2">
        <w:rPr>
          <w:rFonts w:ascii="Phetsarath OT" w:eastAsia="Phetsarath OT" w:hAnsi="Phetsarath OT" w:cs="Phetsarath OT" w:hint="cs"/>
          <w:i/>
          <w:iCs/>
          <w:color w:val="202124"/>
          <w:cs/>
          <w:lang w:bidi="lo-LA"/>
        </w:rPr>
        <w:t>ທີ່ປຶກສາ</w:t>
      </w:r>
      <w:r w:rsidRPr="002425E2">
        <w:rPr>
          <w:rFonts w:ascii="Phetsarath OT" w:eastAsia="Phetsarath OT" w:hAnsi="Phetsarath OT" w:cs="Phetsarath OT"/>
          <w:i/>
          <w:iCs/>
          <w:color w:val="202124"/>
          <w:lang w:bidi="th-TH"/>
        </w:rPr>
        <w:t xml:space="preserve"> </w:t>
      </w:r>
      <w:r w:rsidRPr="002425E2">
        <w:rPr>
          <w:rFonts w:ascii="Phetsarath OT" w:eastAsia="Phetsarath OT" w:hAnsi="Phetsarath OT" w:cs="Phetsarath OT"/>
          <w:i/>
          <w:iCs/>
          <w:color w:val="202124"/>
          <w:cs/>
          <w:lang w:bidi="lo-LA"/>
        </w:rPr>
        <w:t xml:space="preserve">ແລະ ອື່ນໆ. ໃຫ້ແນ່ໃຈວ່າມີຄວາມສອດຄ່ອງຂອງແບບຟອມ </w:t>
      </w:r>
      <w:r w:rsidRPr="002425E2">
        <w:rPr>
          <w:rFonts w:ascii="Phetsarath OT" w:eastAsia="Phetsarath OT" w:hAnsi="Phetsarath OT" w:cs="Phetsarath OT" w:hint="cs"/>
          <w:i/>
          <w:iCs/>
          <w:color w:val="202124"/>
          <w:cs/>
          <w:lang w:bidi="lo-LA"/>
        </w:rPr>
        <w:t>ວິຊາການ</w:t>
      </w:r>
      <w:r w:rsidRPr="003266AC">
        <w:rPr>
          <w:rFonts w:eastAsia="Phetsarath OT"/>
          <w:i/>
          <w:iCs/>
          <w:color w:val="202124"/>
          <w:lang w:bidi="th-TH"/>
        </w:rPr>
        <w:t>TECH-6.</w:t>
      </w:r>
      <w:r w:rsidRPr="002425E2">
        <w:rPr>
          <w:rFonts w:ascii="Phetsarath OT" w:eastAsia="Phetsarath OT" w:hAnsi="Phetsarath OT" w:cs="Phetsarath OT"/>
          <w:i/>
          <w:iCs/>
          <w:color w:val="202124"/>
          <w:lang w:bidi="th-TH"/>
        </w:rPr>
        <w:t xml:space="preserve"> </w:t>
      </w:r>
      <w:r w:rsidRPr="002425E2">
        <w:rPr>
          <w:rFonts w:ascii="Phetsarath OT" w:eastAsia="Phetsarath OT" w:hAnsi="Phetsarath OT" w:cs="Phetsarath OT"/>
          <w:i/>
          <w:iCs/>
          <w:color w:val="202124"/>
          <w:cs/>
          <w:lang w:bidi="lo-LA"/>
        </w:rPr>
        <w:t>ໂດຍສະເພາະ: ຫນຶ່ງເດືອນເທົ່າກັບຊາວສອງ (</w:t>
      </w:r>
      <w:r w:rsidRPr="002425E2">
        <w:rPr>
          <w:rFonts w:ascii="Phetsarath OT" w:eastAsia="Phetsarath OT" w:hAnsi="Phetsarath OT" w:cs="Phetsarath OT"/>
          <w:i/>
          <w:iCs/>
          <w:color w:val="202124"/>
          <w:lang w:bidi="th-TH"/>
        </w:rPr>
        <w:t xml:space="preserve">22) </w:t>
      </w:r>
      <w:r w:rsidRPr="002425E2">
        <w:rPr>
          <w:rFonts w:ascii="Phetsarath OT" w:eastAsia="Phetsarath OT" w:hAnsi="Phetsarath OT" w:cs="Phetsarath OT"/>
          <w:i/>
          <w:iCs/>
          <w:color w:val="202124"/>
          <w:cs/>
          <w:lang w:bidi="lo-LA"/>
        </w:rPr>
        <w:t>ມື້ເຮັດວຽກ (ໃບບິນ). ນຶ່ງມື້ເຮັດວຽກ (ສາມາດເອີ້ນເກັບເງິນໄດ້) ຈະຕ້ອງບໍ່ຕໍ່າກວ່າແປດ (</w:t>
      </w:r>
      <w:r w:rsidRPr="002425E2">
        <w:rPr>
          <w:rFonts w:ascii="Phetsarath OT" w:eastAsia="Phetsarath OT" w:hAnsi="Phetsarath OT" w:cs="Phetsarath OT"/>
          <w:i/>
          <w:iCs/>
          <w:color w:val="202124"/>
          <w:lang w:bidi="th-TH"/>
        </w:rPr>
        <w:t xml:space="preserve">8) </w:t>
      </w:r>
      <w:r w:rsidRPr="002425E2">
        <w:rPr>
          <w:rFonts w:ascii="Phetsarath OT" w:eastAsia="Phetsarath OT" w:hAnsi="Phetsarath OT" w:cs="Phetsarath OT"/>
          <w:i/>
          <w:iCs/>
          <w:color w:val="202124"/>
          <w:cs/>
          <w:lang w:bidi="lo-LA"/>
        </w:rPr>
        <w:t>ຊົ່ວໂມງເຮັດວຽກ (ເອີ້ນເກັບເງິນໄດ້).]</w:t>
      </w:r>
    </w:p>
    <w:p w14:paraId="7EF0529D" w14:textId="4886718F" w:rsidR="000F3719" w:rsidRPr="00527024" w:rsidRDefault="002425E2" w:rsidP="006B55C8">
      <w:pPr>
        <w:pStyle w:val="A1-Heading2"/>
        <w:numPr>
          <w:ilvl w:val="0"/>
          <w:numId w:val="0"/>
        </w:numPr>
        <w:ind w:left="720" w:hanging="720"/>
        <w:jc w:val="both"/>
        <w:rPr>
          <w:rFonts w:ascii="Phetsarath OT" w:eastAsia="Phetsarath OT" w:hAnsi="Phetsarath OT" w:cs="Phetsarath OT"/>
          <w:sz w:val="28"/>
          <w:szCs w:val="28"/>
          <w:lang w:val="en-US" w:bidi="lo-LA"/>
        </w:rPr>
      </w:pPr>
      <w:r w:rsidRPr="00527024">
        <w:rPr>
          <w:rFonts w:ascii="Phetsarath OT" w:eastAsia="Phetsarath OT" w:hAnsi="Phetsarath OT" w:cs="Phetsarath OT" w:hint="cs"/>
          <w:sz w:val="28"/>
          <w:szCs w:val="28"/>
          <w:cs/>
          <w:lang w:val="en-US" w:bidi="lo-LA"/>
        </w:rPr>
        <w:t xml:space="preserve">ຄ) </w:t>
      </w:r>
      <w:r w:rsidR="000F3719" w:rsidRPr="00527024">
        <w:rPr>
          <w:rFonts w:ascii="Phetsarath OT" w:eastAsia="Phetsarath OT" w:hAnsi="Phetsarath OT" w:cs="Phetsarath OT" w:hint="cs"/>
          <w:sz w:val="28"/>
          <w:szCs w:val="28"/>
          <w:cs/>
          <w:lang w:val="en-US" w:bidi="lo-LA"/>
        </w:rPr>
        <w:t>ເອກະສານຊ້ອນທ້າຍ ຄ</w:t>
      </w:r>
      <w:r w:rsidR="000F3719" w:rsidRPr="00527024">
        <w:rPr>
          <w:sz w:val="28"/>
          <w:szCs w:val="28"/>
          <w:lang w:val="en-US"/>
        </w:rPr>
        <w:t xml:space="preserve"> – </w:t>
      </w:r>
      <w:r w:rsidR="000F3719" w:rsidRPr="00527024">
        <w:rPr>
          <w:rFonts w:ascii="Phetsarath OT" w:eastAsia="Phetsarath OT" w:hAnsi="Phetsarath OT" w:cs="Phetsarath OT" w:hint="cs"/>
          <w:sz w:val="28"/>
          <w:szCs w:val="28"/>
          <w:cs/>
          <w:lang w:val="en-US" w:bidi="lo-LA"/>
        </w:rPr>
        <w:t>ຄາດຄະເນອັດຕາຄ່າທົດແທນ</w:t>
      </w:r>
    </w:p>
    <w:p w14:paraId="649E4B9E" w14:textId="77777777" w:rsidR="000F3719" w:rsidRPr="00756970" w:rsidRDefault="000F3719" w:rsidP="00C87A15">
      <w:pPr>
        <w:numPr>
          <w:ilvl w:val="12"/>
          <w:numId w:val="0"/>
        </w:numPr>
        <w:ind w:right="720"/>
        <w:jc w:val="both"/>
        <w:rPr>
          <w:spacing w:val="-3"/>
        </w:rPr>
      </w:pPr>
    </w:p>
    <w:p w14:paraId="36FE58F8" w14:textId="2391A68B" w:rsidR="000F3719" w:rsidRPr="002425E2" w:rsidRDefault="000F3719" w:rsidP="00C87A15">
      <w:pPr>
        <w:numPr>
          <w:ilvl w:val="12"/>
          <w:numId w:val="0"/>
        </w:numPr>
        <w:tabs>
          <w:tab w:val="left" w:pos="1440"/>
        </w:tabs>
        <w:spacing w:after="240"/>
        <w:ind w:left="720" w:hanging="720"/>
        <w:jc w:val="both"/>
        <w:rPr>
          <w:spacing w:val="-3"/>
        </w:rPr>
      </w:pPr>
      <w:r w:rsidRPr="00756970">
        <w:rPr>
          <w:spacing w:val="-3"/>
        </w:rPr>
        <w:t>1.</w:t>
      </w:r>
      <w:r w:rsidRPr="00756970">
        <w:rPr>
          <w:spacing w:val="-3"/>
        </w:rPr>
        <w:tab/>
        <w:t xml:space="preserve"> </w:t>
      </w:r>
      <w:r w:rsidRPr="002425E2">
        <w:rPr>
          <w:rFonts w:ascii="Phetsarath OT" w:eastAsia="Phetsarath OT" w:hAnsi="Phetsarath OT" w:cs="Phetsarath OT" w:hint="cs"/>
          <w:b/>
          <w:bCs/>
          <w:spacing w:val="-3"/>
          <w:cs/>
          <w:lang w:bidi="lo-LA"/>
        </w:rPr>
        <w:t>ອັດຕາປະຈໍາເດືອນຂອງທີ່ປຶກສາ</w:t>
      </w:r>
    </w:p>
    <w:p w14:paraId="56A7FA95" w14:textId="77777777" w:rsidR="000F3719" w:rsidRPr="002425E2" w:rsidRDefault="000F3719" w:rsidP="00C87A15">
      <w:pPr>
        <w:pStyle w:val="HTMLPreformatted"/>
        <w:ind w:left="720"/>
        <w:jc w:val="both"/>
        <w:rPr>
          <w:rFonts w:ascii="Phetsarath OT" w:eastAsia="Phetsarath OT" w:hAnsi="Phetsarath OT" w:cs="Phetsarath OT"/>
          <w:i/>
          <w:iCs/>
          <w:color w:val="202124"/>
          <w:sz w:val="22"/>
          <w:szCs w:val="22"/>
        </w:rPr>
      </w:pPr>
      <w:r w:rsidRPr="002425E2">
        <w:rPr>
          <w:rFonts w:ascii="Phetsarath OT" w:eastAsia="Phetsarath OT" w:hAnsi="Phetsarath OT" w:cs="Phetsarath OT"/>
          <w:i/>
          <w:iCs/>
          <w:color w:val="202124"/>
          <w:sz w:val="22"/>
          <w:szCs w:val="22"/>
        </w:rPr>
        <w:t>[</w:t>
      </w:r>
      <w:r w:rsidRPr="002425E2">
        <w:rPr>
          <w:rFonts w:ascii="Phetsarath OT" w:eastAsia="Phetsarath OT" w:hAnsi="Phetsarath OT" w:cs="Phetsarath OT"/>
          <w:i/>
          <w:iCs/>
          <w:color w:val="202124"/>
          <w:sz w:val="22"/>
          <w:szCs w:val="22"/>
          <w:cs/>
          <w:lang w:bidi="lo-LA"/>
        </w:rPr>
        <w:t>ໃສ່ຕາຕະລາງດ້ວຍອັດຕາຄ່າຕອບແທນ. ຕາຕະລາງຈະອີງໃສ່ [ແບບຟອມ</w:t>
      </w:r>
      <w:r w:rsidRPr="002425E2">
        <w:rPr>
          <w:rFonts w:ascii="Phetsarath OT" w:eastAsia="Phetsarath OT" w:hAnsi="Phetsarath OT" w:cs="Phetsarath OT" w:hint="cs"/>
          <w:i/>
          <w:iCs/>
          <w:color w:val="202124"/>
          <w:sz w:val="22"/>
          <w:szCs w:val="22"/>
          <w:cs/>
          <w:lang w:bidi="lo-LA"/>
        </w:rPr>
        <w:t xml:space="preserve">ການເງິນ </w:t>
      </w:r>
      <w:r w:rsidRPr="003266AC">
        <w:rPr>
          <w:rFonts w:ascii="Times New Roman" w:eastAsia="Phetsarath OT" w:hAnsi="Times New Roman" w:cs="Times New Roman"/>
          <w:i/>
          <w:iCs/>
          <w:color w:val="202124"/>
          <w:sz w:val="22"/>
          <w:szCs w:val="22"/>
        </w:rPr>
        <w:t>FIN-3</w:t>
      </w:r>
      <w:r w:rsidRPr="002425E2">
        <w:rPr>
          <w:rFonts w:ascii="Phetsarath OT" w:eastAsia="Phetsarath OT" w:hAnsi="Phetsarath OT" w:cs="Phetsarath OT"/>
          <w:i/>
          <w:iCs/>
          <w:color w:val="202124"/>
          <w:sz w:val="22"/>
          <w:szCs w:val="22"/>
        </w:rPr>
        <w:t xml:space="preserve">] </w:t>
      </w:r>
      <w:r w:rsidRPr="002425E2">
        <w:rPr>
          <w:rFonts w:ascii="Phetsarath OT" w:eastAsia="Phetsarath OT" w:hAnsi="Phetsarath OT" w:cs="Phetsarath OT"/>
          <w:i/>
          <w:iCs/>
          <w:color w:val="202124"/>
          <w:sz w:val="22"/>
          <w:szCs w:val="22"/>
          <w:cs/>
          <w:lang w:bidi="lo-LA"/>
        </w:rPr>
        <w:t>ຂອງ</w:t>
      </w:r>
      <w:r w:rsidRPr="002425E2">
        <w:rPr>
          <w:rFonts w:ascii="Phetsarath OT" w:eastAsia="Phetsarath OT" w:hAnsi="Phetsarath OT" w:cs="Phetsarath OT" w:hint="cs"/>
          <w:i/>
          <w:iCs/>
          <w:color w:val="202124"/>
          <w:sz w:val="22"/>
          <w:szCs w:val="22"/>
          <w:cs/>
          <w:lang w:bidi="lo-LA"/>
        </w:rPr>
        <w:t>ບົດ</w:t>
      </w:r>
      <w:r w:rsidRPr="002425E2">
        <w:rPr>
          <w:rFonts w:ascii="Phetsarath OT" w:eastAsia="Phetsarath OT" w:hAnsi="Phetsarath OT" w:cs="Phetsarath OT"/>
          <w:i/>
          <w:iCs/>
          <w:color w:val="202124"/>
          <w:sz w:val="22"/>
          <w:szCs w:val="22"/>
          <w:cs/>
          <w:lang w:bidi="lo-LA"/>
        </w:rPr>
        <w:t>ສະເຫນີຂອງທີ່ປຶກສາ</w:t>
      </w:r>
      <w:r w:rsidRPr="002425E2">
        <w:rPr>
          <w:rFonts w:ascii="Phetsarath OT" w:eastAsia="Phetsarath OT" w:hAnsi="Phetsarath OT" w:cs="Phetsarath OT" w:hint="cs"/>
          <w:i/>
          <w:iCs/>
          <w:color w:val="202124"/>
          <w:sz w:val="22"/>
          <w:szCs w:val="22"/>
          <w:cs/>
          <w:lang w:bidi="lo-LA"/>
        </w:rPr>
        <w:t xml:space="preserve"> </w:t>
      </w:r>
      <w:r w:rsidRPr="002425E2">
        <w:rPr>
          <w:rFonts w:ascii="Phetsarath OT" w:eastAsia="Phetsarath OT" w:hAnsi="Phetsarath OT" w:cs="Phetsarath OT"/>
          <w:i/>
          <w:iCs/>
          <w:color w:val="202124"/>
          <w:sz w:val="22"/>
          <w:szCs w:val="22"/>
          <w:cs/>
          <w:lang w:bidi="lo-LA"/>
        </w:rPr>
        <w:t>ແລະ</w:t>
      </w:r>
      <w:r w:rsidRPr="002425E2">
        <w:rPr>
          <w:rFonts w:ascii="Phetsarath OT" w:eastAsia="Phetsarath OT" w:hAnsi="Phetsarath OT" w:cs="Phetsarath OT" w:hint="cs"/>
          <w:i/>
          <w:iCs/>
          <w:color w:val="202124"/>
          <w:sz w:val="22"/>
          <w:szCs w:val="22"/>
          <w:cs/>
          <w:lang w:bidi="lo-LA"/>
        </w:rPr>
        <w:t xml:space="preserve"> </w:t>
      </w:r>
      <w:r w:rsidRPr="002425E2">
        <w:rPr>
          <w:rFonts w:ascii="Phetsarath OT" w:eastAsia="Phetsarath OT" w:hAnsi="Phetsarath OT" w:cs="Phetsarath OT"/>
          <w:i/>
          <w:iCs/>
          <w:color w:val="202124"/>
          <w:sz w:val="22"/>
          <w:szCs w:val="22"/>
          <w:cs/>
          <w:lang w:bidi="lo-LA"/>
        </w:rPr>
        <w:t>ສະທ້ອນເຖິງການປ່ຽນແປງໃດໆທີ່ໄດ້ຕົກລົງໃນການເຈລະຈາສັນຍາ</w:t>
      </w:r>
      <w:r w:rsidRPr="002425E2">
        <w:rPr>
          <w:rFonts w:ascii="Phetsarath OT" w:eastAsia="Phetsarath OT" w:hAnsi="Phetsarath OT" w:cs="Phetsarath OT"/>
          <w:i/>
          <w:iCs/>
          <w:color w:val="202124"/>
          <w:sz w:val="22"/>
          <w:szCs w:val="22"/>
        </w:rPr>
        <w:t xml:space="preserve">, </w:t>
      </w:r>
      <w:r w:rsidRPr="002425E2">
        <w:rPr>
          <w:rFonts w:ascii="Phetsarath OT" w:eastAsia="Phetsarath OT" w:hAnsi="Phetsarath OT" w:cs="Phetsarath OT"/>
          <w:i/>
          <w:iCs/>
          <w:color w:val="202124"/>
          <w:sz w:val="22"/>
          <w:szCs w:val="22"/>
          <w:cs/>
          <w:lang w:bidi="lo-LA"/>
        </w:rPr>
        <w:t>ຖ້າມີ. ບັນທຶກ</w:t>
      </w:r>
      <w:r w:rsidRPr="002425E2">
        <w:rPr>
          <w:rFonts w:ascii="Phetsarath OT" w:eastAsia="Phetsarath OT" w:hAnsi="Phetsarath OT" w:cs="Phetsarath OT" w:hint="cs"/>
          <w:i/>
          <w:iCs/>
          <w:color w:val="202124"/>
          <w:sz w:val="22"/>
          <w:szCs w:val="22"/>
          <w:cs/>
          <w:lang w:bidi="lo-LA"/>
        </w:rPr>
        <w:t>ທີ່ຢູ່</w:t>
      </w:r>
      <w:r w:rsidRPr="002425E2">
        <w:rPr>
          <w:rFonts w:ascii="Phetsarath OT" w:eastAsia="Phetsarath OT" w:hAnsi="Phetsarath OT" w:cs="Phetsarath OT"/>
          <w:i/>
          <w:iCs/>
          <w:color w:val="202124"/>
          <w:sz w:val="22"/>
          <w:szCs w:val="22"/>
          <w:cs/>
          <w:lang w:bidi="lo-LA"/>
        </w:rPr>
        <w:t>ສ່ວນທ້າຍຈະຕ້ອງລະບຸການປ່ຽນແປງດັ່ງກ່າວໃນ [ແບບຟອມ</w:t>
      </w:r>
      <w:r w:rsidRPr="002425E2">
        <w:rPr>
          <w:rFonts w:ascii="Phetsarath OT" w:eastAsia="Phetsarath OT" w:hAnsi="Phetsarath OT" w:cs="Phetsarath OT" w:hint="cs"/>
          <w:i/>
          <w:iCs/>
          <w:color w:val="202124"/>
          <w:sz w:val="22"/>
          <w:szCs w:val="22"/>
          <w:cs/>
          <w:lang w:bidi="lo-LA"/>
        </w:rPr>
        <w:t>ການເງິນ</w:t>
      </w:r>
      <w:r w:rsidRPr="002425E2">
        <w:rPr>
          <w:rFonts w:ascii="Phetsarath OT" w:eastAsia="Phetsarath OT" w:hAnsi="Phetsarath OT" w:cs="Phetsarath OT"/>
          <w:i/>
          <w:iCs/>
          <w:color w:val="202124"/>
          <w:sz w:val="22"/>
          <w:szCs w:val="22"/>
          <w:cs/>
          <w:lang w:bidi="lo-LA"/>
        </w:rPr>
        <w:t xml:space="preserve"> </w:t>
      </w:r>
      <w:r w:rsidRPr="003266AC">
        <w:rPr>
          <w:rFonts w:ascii="Times New Roman" w:eastAsia="Phetsarath OT" w:hAnsi="Times New Roman" w:cs="Times New Roman"/>
          <w:i/>
          <w:iCs/>
          <w:color w:val="202124"/>
          <w:sz w:val="22"/>
          <w:szCs w:val="22"/>
        </w:rPr>
        <w:t>FIN-3]</w:t>
      </w:r>
      <w:r w:rsidRPr="002425E2">
        <w:rPr>
          <w:rFonts w:ascii="Phetsarath OT" w:eastAsia="Phetsarath OT" w:hAnsi="Phetsarath OT" w:cs="Phetsarath OT"/>
          <w:i/>
          <w:iCs/>
          <w:color w:val="202124"/>
          <w:sz w:val="22"/>
          <w:szCs w:val="22"/>
        </w:rPr>
        <w:t xml:space="preserve"> </w:t>
      </w:r>
      <w:r w:rsidRPr="002425E2">
        <w:rPr>
          <w:rFonts w:ascii="Phetsarath OT" w:eastAsia="Phetsarath OT" w:hAnsi="Phetsarath OT" w:cs="Phetsarath OT"/>
          <w:i/>
          <w:iCs/>
          <w:color w:val="202124"/>
          <w:sz w:val="22"/>
          <w:szCs w:val="22"/>
          <w:cs/>
          <w:lang w:bidi="lo-LA"/>
        </w:rPr>
        <w:t>ໃນການເຈລະຈາ ຫຼື</w:t>
      </w:r>
      <w:r w:rsidRPr="002425E2">
        <w:rPr>
          <w:rFonts w:ascii="Phetsarath OT" w:eastAsia="Phetsarath OT" w:hAnsi="Phetsarath OT" w:cs="Phetsarath OT" w:hint="cs"/>
          <w:i/>
          <w:iCs/>
          <w:color w:val="202124"/>
          <w:sz w:val="22"/>
          <w:szCs w:val="22"/>
          <w:cs/>
          <w:lang w:bidi="lo-LA"/>
        </w:rPr>
        <w:t xml:space="preserve"> </w:t>
      </w:r>
      <w:r w:rsidRPr="002425E2">
        <w:rPr>
          <w:rFonts w:ascii="Phetsarath OT" w:eastAsia="Phetsarath OT" w:hAnsi="Phetsarath OT" w:cs="Phetsarath OT"/>
          <w:i/>
          <w:iCs/>
          <w:color w:val="202124"/>
          <w:sz w:val="22"/>
          <w:szCs w:val="22"/>
          <w:cs/>
          <w:lang w:bidi="lo-LA"/>
        </w:rPr>
        <w:t>ລ</w:t>
      </w:r>
      <w:r w:rsidRPr="002425E2">
        <w:rPr>
          <w:rFonts w:ascii="Phetsarath OT" w:eastAsia="Phetsarath OT" w:hAnsi="Phetsarath OT" w:cs="Phetsarath OT" w:hint="cs"/>
          <w:i/>
          <w:iCs/>
          <w:color w:val="202124"/>
          <w:sz w:val="22"/>
          <w:szCs w:val="22"/>
          <w:cs/>
          <w:lang w:bidi="lo-LA"/>
        </w:rPr>
        <w:t>ະບຸວ່າບໍ່</w:t>
      </w:r>
      <w:r w:rsidRPr="002425E2">
        <w:rPr>
          <w:rFonts w:ascii="Phetsarath OT" w:eastAsia="Phetsarath OT" w:hAnsi="Phetsarath OT" w:cs="Phetsarath OT"/>
          <w:i/>
          <w:iCs/>
          <w:color w:val="202124"/>
          <w:sz w:val="22"/>
          <w:szCs w:val="22"/>
          <w:cs/>
          <w:lang w:bidi="lo-LA"/>
        </w:rPr>
        <w:t>ໄດ້</w:t>
      </w:r>
      <w:r w:rsidRPr="002425E2">
        <w:rPr>
          <w:rFonts w:ascii="Phetsarath OT" w:eastAsia="Phetsarath OT" w:hAnsi="Phetsarath OT" w:cs="Phetsarath OT" w:hint="cs"/>
          <w:i/>
          <w:iCs/>
          <w:color w:val="202124"/>
          <w:sz w:val="22"/>
          <w:szCs w:val="22"/>
          <w:cs/>
          <w:lang w:bidi="lo-LA"/>
        </w:rPr>
        <w:t>ປະຕິບັດ</w:t>
      </w:r>
      <w:r w:rsidRPr="002425E2">
        <w:rPr>
          <w:rFonts w:ascii="Phetsarath OT" w:eastAsia="Phetsarath OT" w:hAnsi="Phetsarath OT" w:cs="Phetsarath OT"/>
          <w:i/>
          <w:iCs/>
          <w:color w:val="202124"/>
          <w:sz w:val="22"/>
          <w:szCs w:val="22"/>
          <w:cs/>
          <w:lang w:bidi="lo-LA"/>
        </w:rPr>
        <w:t>.]</w:t>
      </w:r>
    </w:p>
    <w:p w14:paraId="054513D4" w14:textId="77777777" w:rsidR="000F3719" w:rsidRPr="002425E2" w:rsidRDefault="000F3719" w:rsidP="00C87A15">
      <w:pPr>
        <w:numPr>
          <w:ilvl w:val="12"/>
          <w:numId w:val="0"/>
        </w:numPr>
        <w:tabs>
          <w:tab w:val="left" w:pos="1440"/>
        </w:tabs>
        <w:ind w:left="720" w:hanging="720"/>
        <w:jc w:val="both"/>
        <w:rPr>
          <w:spacing w:val="-3"/>
          <w:lang w:bidi="lo-LA"/>
        </w:rPr>
      </w:pPr>
    </w:p>
    <w:p w14:paraId="62E73B9E" w14:textId="449777A3" w:rsidR="000F3719" w:rsidRPr="002425E2" w:rsidRDefault="000F3719" w:rsidP="00C87A15">
      <w:pPr>
        <w:numPr>
          <w:ilvl w:val="12"/>
          <w:numId w:val="0"/>
        </w:numPr>
        <w:spacing w:after="240"/>
        <w:ind w:left="720" w:right="-72" w:hanging="720"/>
        <w:jc w:val="both"/>
        <w:rPr>
          <w:i/>
        </w:rPr>
      </w:pPr>
      <w:r w:rsidRPr="002425E2">
        <w:rPr>
          <w:bCs/>
        </w:rPr>
        <w:t>2.</w:t>
      </w:r>
      <w:r w:rsidRPr="002425E2">
        <w:rPr>
          <w:b/>
          <w:bCs/>
        </w:rPr>
        <w:t xml:space="preserve"> </w:t>
      </w:r>
      <w:r w:rsidRPr="002425E2">
        <w:rPr>
          <w:b/>
          <w:bCs/>
        </w:rPr>
        <w:tab/>
      </w:r>
      <w:r w:rsidRPr="002425E2">
        <w:rPr>
          <w:rFonts w:ascii="Phetsarath OT" w:eastAsia="Phetsarath OT" w:hAnsi="Phetsarath OT" w:cs="Phetsarath OT"/>
          <w:i/>
          <w:iCs/>
          <w:color w:val="202124"/>
          <w:lang w:bidi="th-TH"/>
        </w:rPr>
        <w:t>[</w:t>
      </w:r>
      <w:r w:rsidRPr="002425E2">
        <w:rPr>
          <w:rFonts w:ascii="Phetsarath OT" w:eastAsia="Phetsarath OT" w:hAnsi="Phetsarath OT" w:cs="Phetsarath OT"/>
          <w:i/>
          <w:iCs/>
          <w:color w:val="202124"/>
          <w:cs/>
          <w:lang w:bidi="lo-LA"/>
        </w:rPr>
        <w:t>ເມື່ອທີ່ປຶກສາໄດ້ຖືກເລືອກພາຍໃຕ້ວິທີການຄັດ</w:t>
      </w:r>
      <w:r w:rsidRPr="002425E2">
        <w:rPr>
          <w:rFonts w:ascii="Phetsarath OT" w:eastAsia="Phetsarath OT" w:hAnsi="Phetsarath OT" w:cs="Phetsarath OT" w:hint="cs"/>
          <w:i/>
          <w:iCs/>
          <w:color w:val="202124"/>
          <w:cs/>
          <w:lang w:bidi="lo-LA"/>
        </w:rPr>
        <w:t>ເລືອກແບບສະເພາະຄຸ</w:t>
      </w:r>
      <w:r w:rsidRPr="002425E2">
        <w:rPr>
          <w:rFonts w:ascii="Phetsarath OT" w:eastAsia="Phetsarath OT" w:hAnsi="Phetsarath OT" w:cs="Phetsarath OT"/>
          <w:i/>
          <w:iCs/>
          <w:color w:val="202124"/>
          <w:cs/>
          <w:lang w:bidi="lo-LA"/>
        </w:rPr>
        <w:t>ນະພາບ</w:t>
      </w:r>
      <w:r w:rsidRPr="002425E2">
        <w:rPr>
          <w:rFonts w:ascii="Phetsarath OT" w:eastAsia="Phetsarath OT" w:hAnsi="Phetsarath OT" w:cs="Phetsarath OT"/>
          <w:i/>
          <w:iCs/>
          <w:color w:val="202124"/>
          <w:lang w:bidi="th-TH"/>
        </w:rPr>
        <w:t xml:space="preserve">, </w:t>
      </w:r>
      <w:r w:rsidRPr="002425E2">
        <w:rPr>
          <w:rFonts w:ascii="Phetsarath OT" w:eastAsia="Phetsarath OT" w:hAnsi="Phetsarath OT" w:cs="Phetsarath OT"/>
          <w:i/>
          <w:iCs/>
          <w:color w:val="202124"/>
          <w:cs/>
          <w:lang w:bidi="lo-LA"/>
        </w:rPr>
        <w:t>ຫຼື</w:t>
      </w:r>
      <w:r w:rsidRPr="002425E2">
        <w:rPr>
          <w:rFonts w:ascii="Phetsarath OT" w:eastAsia="Phetsarath OT" w:hAnsi="Phetsarath OT" w:cs="Phetsarath OT" w:hint="cs"/>
          <w:i/>
          <w:iCs/>
          <w:color w:val="202124"/>
          <w:cs/>
          <w:lang w:bidi="lo-LA"/>
        </w:rPr>
        <w:t xml:space="preserve"> ຜູ້</w:t>
      </w:r>
      <w:r w:rsidRPr="002425E2">
        <w:rPr>
          <w:rFonts w:ascii="Phetsarath OT" w:eastAsia="Phetsarath OT" w:hAnsi="Phetsarath OT" w:cs="Phetsarath OT"/>
          <w:i/>
          <w:iCs/>
          <w:color w:val="202124"/>
          <w:cs/>
          <w:lang w:bidi="lo-LA"/>
        </w:rPr>
        <w:t>ຈັດຊື້</w:t>
      </w:r>
      <w:r w:rsidRPr="002425E2">
        <w:rPr>
          <w:rFonts w:ascii="Phetsarath OT" w:eastAsia="Phetsarath OT" w:hAnsi="Phetsarath OT" w:cs="Phetsarath OT" w:hint="cs"/>
          <w:i/>
          <w:iCs/>
          <w:color w:val="202124"/>
          <w:cs/>
          <w:lang w:bidi="lo-LA"/>
        </w:rPr>
        <w:t>-ຈັດຈ້າງ</w:t>
      </w:r>
      <w:r w:rsidRPr="002425E2">
        <w:rPr>
          <w:rFonts w:ascii="Phetsarath OT" w:eastAsia="Phetsarath OT" w:hAnsi="Phetsarath OT" w:cs="Phetsarath OT"/>
          <w:i/>
          <w:iCs/>
          <w:color w:val="202124"/>
          <w:cs/>
          <w:lang w:bidi="lo-LA"/>
        </w:rPr>
        <w:t>ໄດ້ຮຽກຮ້ອງໃຫ້ທີ່ປຶກສາໃຫ້ຄວາມກະຈ່າງແຈ້ງກ່ຽວກັບການ</w:t>
      </w:r>
      <w:r w:rsidRPr="002425E2">
        <w:rPr>
          <w:rFonts w:ascii="Phetsarath OT" w:eastAsia="Phetsarath OT" w:hAnsi="Phetsarath OT" w:cs="Phetsarath OT" w:hint="cs"/>
          <w:i/>
          <w:iCs/>
          <w:color w:val="202124"/>
          <w:cs/>
          <w:lang w:bidi="lo-LA"/>
        </w:rPr>
        <w:t>ໄຈ້ແຍກລະອຽດກ່ຽວກັບ</w:t>
      </w:r>
      <w:r w:rsidRPr="002425E2">
        <w:rPr>
          <w:rFonts w:ascii="Phetsarath OT" w:eastAsia="Phetsarath OT" w:hAnsi="Phetsarath OT" w:cs="Phetsarath OT"/>
          <w:i/>
          <w:iCs/>
          <w:color w:val="202124"/>
          <w:cs/>
          <w:lang w:bidi="lo-LA"/>
        </w:rPr>
        <w:t>ອັດຕາຄ່າຕອບແທນທີ່ສູງຫຼາຍຢູ່ໃນການເຈລະຈາຂອງສັນຍາຍັງໄດ້ເພີ່ມສິ່ງຕໍ່ໄປນີ້:</w:t>
      </w:r>
    </w:p>
    <w:p w14:paraId="482500F3" w14:textId="7E5A9016" w:rsidR="000F3719" w:rsidRPr="002425E2" w:rsidRDefault="000F3719" w:rsidP="00C87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720"/>
        <w:jc w:val="both"/>
        <w:rPr>
          <w:rFonts w:ascii="Phetsarath OT" w:eastAsia="Phetsarath OT" w:hAnsi="Phetsarath OT" w:cs="Phetsarath OT"/>
          <w:color w:val="202124"/>
          <w:lang w:bidi="th-TH"/>
        </w:rPr>
      </w:pPr>
      <w:r w:rsidRPr="002425E2">
        <w:rPr>
          <w:rFonts w:ascii="Phetsarath OT" w:eastAsia="Phetsarath OT" w:hAnsi="Phetsarath OT" w:cs="Phetsarath OT"/>
          <w:i/>
          <w:iCs/>
          <w:color w:val="202124"/>
          <w:lang w:bidi="th-TH"/>
        </w:rPr>
        <w:t>"</w:t>
      </w:r>
      <w:r w:rsidRPr="002425E2">
        <w:rPr>
          <w:rFonts w:ascii="Phetsarath OT" w:eastAsia="Phetsarath OT" w:hAnsi="Phetsarath OT" w:cs="Phetsarath OT"/>
          <w:i/>
          <w:iCs/>
          <w:color w:val="202124"/>
          <w:cs/>
          <w:lang w:bidi="lo-LA"/>
        </w:rPr>
        <w:t xml:space="preserve">ອັດຕາຄ່າຕອບແທນທີ່ຕົກລົງຈະລະບຸໄວ້ໃນແບບຟອມ </w:t>
      </w:r>
      <w:r w:rsidRPr="002425E2">
        <w:rPr>
          <w:rFonts w:ascii="Phetsarath OT" w:eastAsia="Phetsarath OT" w:hAnsi="Phetsarath OT" w:cs="Phetsarath OT"/>
          <w:i/>
          <w:iCs/>
          <w:color w:val="202124"/>
          <w:lang w:bidi="th-TH"/>
        </w:rPr>
        <w:t xml:space="preserve">I </w:t>
      </w:r>
      <w:r w:rsidRPr="002425E2">
        <w:rPr>
          <w:rFonts w:ascii="Phetsarath OT" w:eastAsia="Phetsarath OT" w:hAnsi="Phetsarath OT" w:cs="Phetsarath OT"/>
          <w:i/>
          <w:iCs/>
          <w:color w:val="202124"/>
          <w:cs/>
          <w:lang w:bidi="lo-LA"/>
        </w:rPr>
        <w:t xml:space="preserve">ທີ່ຄັດຕິດມານີ້. ແບບຟອມນີ້ຈະຖືກກະກຽມບົນພື້ນຖານຂອງເອກະສານຊ້ອນທ້າຍ </w:t>
      </w:r>
      <w:r w:rsidRPr="003266AC">
        <w:rPr>
          <w:rFonts w:eastAsia="Phetsarath OT"/>
          <w:i/>
          <w:iCs/>
          <w:color w:val="202124"/>
          <w:lang w:bidi="th-TH"/>
        </w:rPr>
        <w:t xml:space="preserve">A </w:t>
      </w:r>
      <w:r w:rsidRPr="002425E2">
        <w:rPr>
          <w:rFonts w:ascii="Phetsarath OT" w:eastAsia="Phetsarath OT" w:hAnsi="Phetsarath OT" w:cs="Phetsarath OT"/>
          <w:i/>
          <w:iCs/>
          <w:color w:val="202124"/>
          <w:cs/>
          <w:lang w:bidi="lo-LA"/>
        </w:rPr>
        <w:t>ກັບແບບຟອມ</w:t>
      </w:r>
      <w:r w:rsidRPr="002425E2">
        <w:rPr>
          <w:rFonts w:ascii="Phetsarath OT" w:eastAsia="Phetsarath OT" w:hAnsi="Phetsarath OT" w:cs="Phetsarath OT" w:hint="cs"/>
          <w:i/>
          <w:iCs/>
          <w:color w:val="202124"/>
          <w:cs/>
          <w:lang w:bidi="lo-LA"/>
        </w:rPr>
        <w:t xml:space="preserve">ການເງິນ </w:t>
      </w:r>
      <w:r w:rsidRPr="003266AC">
        <w:rPr>
          <w:rFonts w:eastAsia="Phetsarath OT"/>
          <w:i/>
          <w:iCs/>
          <w:color w:val="202124"/>
          <w:lang w:bidi="th-TH"/>
        </w:rPr>
        <w:t>FIN-3</w:t>
      </w:r>
      <w:r w:rsidRPr="002425E2">
        <w:rPr>
          <w:rFonts w:ascii="Phetsarath OT" w:eastAsia="Phetsarath OT" w:hAnsi="Phetsarath OT" w:cs="Phetsarath OT"/>
          <w:i/>
          <w:iCs/>
          <w:color w:val="202124"/>
          <w:lang w:bidi="th-TH"/>
        </w:rPr>
        <w:t xml:space="preserve"> </w:t>
      </w:r>
      <w:r w:rsidRPr="002425E2">
        <w:rPr>
          <w:rFonts w:ascii="Phetsarath OT" w:eastAsia="Phetsarath OT" w:hAnsi="Phetsarath OT" w:cs="Phetsarath OT"/>
          <w:i/>
          <w:iCs/>
          <w:color w:val="202124"/>
          <w:cs/>
          <w:lang w:bidi="lo-LA"/>
        </w:rPr>
        <w:t>ຂອງ</w:t>
      </w:r>
      <w:r w:rsidR="000B5E6B">
        <w:rPr>
          <w:rFonts w:ascii="Phetsarath OT" w:eastAsia="Phetsarath OT" w:hAnsi="Phetsarath OT" w:cs="Phetsarath OT" w:hint="cs"/>
          <w:i/>
          <w:iCs/>
          <w:color w:val="202124"/>
          <w:cs/>
          <w:lang w:bidi="lo-LA"/>
        </w:rPr>
        <w:t>ເອກະສານໃຫ້ຍື່ນບົດສະເຫນີ</w:t>
      </w:r>
      <w:r w:rsidRPr="002425E2">
        <w:rPr>
          <w:rFonts w:ascii="Phetsarath OT" w:eastAsia="Phetsarath OT" w:hAnsi="Phetsarath OT" w:cs="Phetsarath OT"/>
          <w:i/>
          <w:iCs/>
          <w:color w:val="202124"/>
          <w:cs/>
          <w:lang w:bidi="lo-LA"/>
        </w:rPr>
        <w:t xml:space="preserve"> </w:t>
      </w:r>
      <w:r w:rsidRPr="003266AC">
        <w:rPr>
          <w:rFonts w:eastAsia="Phetsarath OT"/>
          <w:i/>
          <w:iCs/>
          <w:color w:val="202124"/>
          <w:lang w:bidi="th-TH"/>
        </w:rPr>
        <w:t xml:space="preserve">RFP </w:t>
      </w:r>
      <w:r w:rsidRPr="002425E2">
        <w:rPr>
          <w:rFonts w:ascii="Phetsarath OT" w:eastAsia="Phetsarath OT" w:hAnsi="Phetsarath OT" w:cs="Phetsarath OT"/>
          <w:i/>
          <w:iCs/>
          <w:color w:val="202124"/>
          <w:lang w:bidi="th-TH"/>
        </w:rPr>
        <w:t>"</w:t>
      </w:r>
      <w:r w:rsidRPr="002425E2">
        <w:rPr>
          <w:rFonts w:ascii="Phetsarath OT" w:eastAsia="Phetsarath OT" w:hAnsi="Phetsarath OT" w:cs="Phetsarath OT" w:hint="cs"/>
          <w:i/>
          <w:iCs/>
          <w:color w:val="202124"/>
          <w:cs/>
          <w:lang w:bidi="lo-LA"/>
        </w:rPr>
        <w:t>ຫນັງສື</w:t>
      </w:r>
      <w:r w:rsidRPr="002425E2">
        <w:rPr>
          <w:rFonts w:ascii="Phetsarath OT" w:eastAsia="Phetsarath OT" w:hAnsi="Phetsarath OT" w:cs="Phetsarath OT"/>
          <w:i/>
          <w:iCs/>
          <w:color w:val="202124"/>
          <w:cs/>
          <w:lang w:bidi="lo-LA"/>
        </w:rPr>
        <w:t>ການເປັນຕົວແທນຂອງທີ່ປຶກສາກ່ຽວກັບ</w:t>
      </w:r>
      <w:r w:rsidRPr="002425E2">
        <w:rPr>
          <w:rFonts w:ascii="Phetsarath OT" w:eastAsia="Phetsarath OT" w:hAnsi="Phetsarath OT" w:cs="Phetsarath OT" w:hint="cs"/>
          <w:i/>
          <w:iCs/>
          <w:color w:val="202124"/>
          <w:cs/>
          <w:lang w:bidi="lo-LA"/>
        </w:rPr>
        <w:t xml:space="preserve">ລາຄາ </w:t>
      </w:r>
      <w:r w:rsidRPr="002425E2">
        <w:rPr>
          <w:rFonts w:ascii="Phetsarath OT" w:eastAsia="Phetsarath OT" w:hAnsi="Phetsarath OT" w:cs="Phetsarath OT"/>
          <w:i/>
          <w:iCs/>
          <w:color w:val="202124"/>
          <w:cs/>
          <w:lang w:bidi="lo-LA"/>
        </w:rPr>
        <w:t>ແລະ</w:t>
      </w:r>
      <w:r w:rsidRPr="002425E2">
        <w:rPr>
          <w:rFonts w:ascii="Phetsarath OT" w:eastAsia="Phetsarath OT" w:hAnsi="Phetsarath OT" w:cs="Phetsarath OT" w:hint="cs"/>
          <w:i/>
          <w:iCs/>
          <w:color w:val="202124"/>
          <w:cs/>
          <w:lang w:bidi="lo-LA"/>
        </w:rPr>
        <w:t xml:space="preserve"> </w:t>
      </w:r>
      <w:r w:rsidRPr="002425E2">
        <w:rPr>
          <w:rFonts w:ascii="Phetsarath OT" w:eastAsia="Phetsarath OT" w:hAnsi="Phetsarath OT" w:cs="Phetsarath OT"/>
          <w:i/>
          <w:iCs/>
          <w:color w:val="202124"/>
          <w:cs/>
          <w:lang w:bidi="lo-LA"/>
        </w:rPr>
        <w:t>ຄ່າໃຊ້ຈ່າຍ" ສົ່ງໂດຍທີ່ປຶກສາ</w:t>
      </w:r>
      <w:r w:rsidRPr="002425E2">
        <w:rPr>
          <w:rFonts w:ascii="Phetsarath OT" w:eastAsia="Phetsarath OT" w:hAnsi="Phetsarath OT" w:cs="Phetsarath OT" w:hint="cs"/>
          <w:i/>
          <w:iCs/>
          <w:color w:val="202124"/>
          <w:cs/>
          <w:lang w:bidi="lo-LA"/>
        </w:rPr>
        <w:t>ເຖີງຜູ້</w:t>
      </w:r>
      <w:r w:rsidRPr="002425E2">
        <w:rPr>
          <w:rFonts w:ascii="Phetsarath OT" w:eastAsia="Phetsarath OT" w:hAnsi="Phetsarath OT" w:cs="Phetsarath OT"/>
          <w:i/>
          <w:iCs/>
          <w:color w:val="202124"/>
          <w:cs/>
          <w:lang w:bidi="lo-LA"/>
        </w:rPr>
        <w:t>ຈັດຊື້</w:t>
      </w:r>
      <w:r w:rsidRPr="002425E2">
        <w:rPr>
          <w:rFonts w:ascii="Phetsarath OT" w:eastAsia="Phetsarath OT" w:hAnsi="Phetsarath OT" w:cs="Phetsarath OT" w:hint="cs"/>
          <w:i/>
          <w:iCs/>
          <w:color w:val="202124"/>
          <w:cs/>
          <w:lang w:bidi="lo-LA"/>
        </w:rPr>
        <w:t>-ຈັດຈ້າງ</w:t>
      </w:r>
      <w:r w:rsidRPr="002425E2">
        <w:rPr>
          <w:rFonts w:ascii="Phetsarath OT" w:eastAsia="Phetsarath OT" w:hAnsi="Phetsarath OT" w:cs="Phetsarath OT"/>
          <w:i/>
          <w:iCs/>
          <w:color w:val="202124"/>
          <w:cs/>
          <w:lang w:bidi="lo-LA"/>
        </w:rPr>
        <w:t>ກ່ອນການ</w:t>
      </w:r>
    </w:p>
    <w:p w14:paraId="4EA24FCE" w14:textId="40B06D95" w:rsidR="000F3719" w:rsidRPr="00EE42A1" w:rsidRDefault="000F3719" w:rsidP="00C87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720"/>
        <w:jc w:val="both"/>
        <w:rPr>
          <w:rFonts w:ascii="Phetsarath OT" w:eastAsia="Phetsarath OT" w:hAnsi="Phetsarath OT" w:cs="Phetsarath OT"/>
          <w:i/>
          <w:iCs/>
          <w:color w:val="202124"/>
          <w:lang w:bidi="th-TH"/>
        </w:rPr>
      </w:pPr>
      <w:r w:rsidRPr="002425E2">
        <w:rPr>
          <w:rFonts w:ascii="Phetsarath OT" w:eastAsia="Phetsarath OT" w:hAnsi="Phetsarath OT" w:cs="Phetsarath OT"/>
          <w:i/>
          <w:iCs/>
          <w:color w:val="202124"/>
          <w:cs/>
          <w:lang w:bidi="lo-LA"/>
        </w:rPr>
        <w:t>ຖ້າ</w:t>
      </w:r>
      <w:r w:rsidRPr="002425E2">
        <w:rPr>
          <w:rFonts w:ascii="Phetsarath OT" w:eastAsia="Phetsarath OT" w:hAnsi="Phetsarath OT" w:cs="Phetsarath OT" w:hint="cs"/>
          <w:i/>
          <w:iCs/>
          <w:color w:val="202124"/>
          <w:cs/>
          <w:lang w:bidi="lo-LA"/>
        </w:rPr>
        <w:t>ຫນັງສື</w:t>
      </w:r>
      <w:r w:rsidRPr="002425E2">
        <w:rPr>
          <w:rFonts w:ascii="Phetsarath OT" w:eastAsia="Phetsarath OT" w:hAnsi="Phetsarath OT" w:cs="Phetsarath OT"/>
          <w:i/>
          <w:iCs/>
          <w:color w:val="202124"/>
          <w:cs/>
          <w:lang w:bidi="lo-LA"/>
        </w:rPr>
        <w:t>ການເປັນຕົວແທນເຫຼົ່ານີ້ຖືກພົບເຫັນໂດຍ</w:t>
      </w:r>
      <w:r w:rsidRPr="002425E2">
        <w:rPr>
          <w:rFonts w:ascii="Phetsarath OT" w:eastAsia="Phetsarath OT" w:hAnsi="Phetsarath OT" w:cs="Phetsarath OT" w:hint="cs"/>
          <w:i/>
          <w:iCs/>
          <w:color w:val="202124"/>
          <w:cs/>
          <w:lang w:bidi="lo-LA"/>
        </w:rPr>
        <w:t>ຜູ້</w:t>
      </w:r>
      <w:r w:rsidRPr="002425E2">
        <w:rPr>
          <w:rFonts w:ascii="Phetsarath OT" w:eastAsia="Phetsarath OT" w:hAnsi="Phetsarath OT" w:cs="Phetsarath OT"/>
          <w:i/>
          <w:iCs/>
          <w:color w:val="202124"/>
          <w:cs/>
          <w:lang w:bidi="lo-LA"/>
        </w:rPr>
        <w:t>ຈັດຊື້</w:t>
      </w:r>
      <w:r w:rsidRPr="002425E2">
        <w:rPr>
          <w:rFonts w:ascii="Phetsarath OT" w:eastAsia="Phetsarath OT" w:hAnsi="Phetsarath OT" w:cs="Phetsarath OT" w:hint="cs"/>
          <w:i/>
          <w:iCs/>
          <w:color w:val="202124"/>
          <w:cs/>
          <w:lang w:bidi="lo-LA"/>
        </w:rPr>
        <w:t>-ຈັດຈ້າງ</w:t>
      </w:r>
      <w:r w:rsidRPr="002425E2">
        <w:rPr>
          <w:rFonts w:ascii="Phetsarath OT" w:eastAsia="Phetsarath OT" w:hAnsi="Phetsarath OT" w:cs="Phetsarath OT"/>
          <w:i/>
          <w:iCs/>
          <w:color w:val="202124"/>
          <w:cs/>
          <w:lang w:bidi="lo-LA"/>
        </w:rPr>
        <w:t xml:space="preserve"> (ບໍ່ວ່າຈະຜ່ານການກວດກາ ຫຼື ການກວດສອບຕາມມາດຕາ </w:t>
      </w:r>
      <w:r w:rsidRPr="002425E2">
        <w:rPr>
          <w:rFonts w:ascii="Phetsarath OT" w:eastAsia="Phetsarath OT" w:hAnsi="Phetsarath OT" w:cs="Phetsarath OT"/>
          <w:i/>
          <w:iCs/>
          <w:color w:val="202124"/>
          <w:lang w:bidi="th-TH"/>
        </w:rPr>
        <w:t xml:space="preserve">25.2 </w:t>
      </w:r>
      <w:r w:rsidRPr="002425E2">
        <w:rPr>
          <w:rFonts w:ascii="Phetsarath OT" w:eastAsia="Phetsarath OT" w:hAnsi="Phetsarath OT" w:cs="Phetsarath OT" w:hint="cs"/>
          <w:i/>
          <w:iCs/>
          <w:color w:val="202124"/>
          <w:cs/>
          <w:lang w:bidi="lo-LA"/>
        </w:rPr>
        <w:t xml:space="preserve">ຂອງເງື່ອນໄຂທົ່ວໄປຂອງສັນຍາ (ງທສ) </w:t>
      </w:r>
      <w:r w:rsidRPr="003266AC">
        <w:rPr>
          <w:rFonts w:eastAsia="Phetsarath OT"/>
          <w:i/>
          <w:iCs/>
          <w:color w:val="202124"/>
          <w:lang w:bidi="th-TH"/>
        </w:rPr>
        <w:t>GCC</w:t>
      </w:r>
      <w:r w:rsidRPr="002425E2">
        <w:rPr>
          <w:rFonts w:ascii="Phetsarath OT" w:eastAsia="Phetsarath OT" w:hAnsi="Phetsarath OT" w:cs="Phetsarath OT"/>
          <w:i/>
          <w:iCs/>
          <w:color w:val="202124"/>
          <w:lang w:bidi="th-TH"/>
        </w:rPr>
        <w:t xml:space="preserve"> </w:t>
      </w:r>
      <w:r w:rsidRPr="002425E2">
        <w:rPr>
          <w:rFonts w:ascii="Phetsarath OT" w:eastAsia="Phetsarath OT" w:hAnsi="Phetsarath OT" w:cs="Phetsarath OT"/>
          <w:i/>
          <w:iCs/>
          <w:color w:val="202124"/>
          <w:cs/>
          <w:lang w:bidi="lo-LA"/>
        </w:rPr>
        <w:t>ຫຼື ໂດຍຜ່ານວິທີອື່ນ) ມີ</w:t>
      </w:r>
      <w:r w:rsidRPr="002425E2">
        <w:rPr>
          <w:rFonts w:ascii="Phetsarath OT" w:eastAsia="Phetsarath OT" w:hAnsi="Phetsarath OT" w:cs="Phetsarath OT" w:hint="cs"/>
          <w:i/>
          <w:iCs/>
          <w:color w:val="202124"/>
          <w:cs/>
          <w:lang w:bidi="lo-LA"/>
        </w:rPr>
        <w:t>ຂໍ້</w:t>
      </w:r>
      <w:r w:rsidRPr="002425E2">
        <w:rPr>
          <w:rFonts w:ascii="Phetsarath OT" w:eastAsia="Phetsarath OT" w:hAnsi="Phetsarath OT" w:cs="Phetsarath OT"/>
          <w:i/>
          <w:iCs/>
          <w:color w:val="202124"/>
          <w:cs/>
          <w:lang w:bidi="lo-LA"/>
        </w:rPr>
        <w:t>ຄວາມສົມບູນ ຫຼື ບໍ່ຖືກຕ້ອງ</w:t>
      </w:r>
      <w:r w:rsidRPr="002425E2">
        <w:rPr>
          <w:rFonts w:ascii="Phetsarath OT" w:eastAsia="Phetsarath OT" w:hAnsi="Phetsarath OT" w:cs="Phetsarath OT"/>
          <w:i/>
          <w:iCs/>
          <w:color w:val="202124"/>
          <w:lang w:bidi="th-TH"/>
        </w:rPr>
        <w:t xml:space="preserve">, </w:t>
      </w:r>
      <w:r w:rsidRPr="002425E2">
        <w:rPr>
          <w:rFonts w:ascii="Phetsarath OT" w:eastAsia="Phetsarath OT" w:hAnsi="Phetsarath OT" w:cs="Phetsarath OT" w:hint="cs"/>
          <w:i/>
          <w:iCs/>
          <w:color w:val="202124"/>
          <w:cs/>
          <w:lang w:bidi="lo-LA"/>
        </w:rPr>
        <w:t>ຜູ້</w:t>
      </w:r>
      <w:r w:rsidRPr="002425E2">
        <w:rPr>
          <w:rFonts w:ascii="Phetsarath OT" w:eastAsia="Phetsarath OT" w:hAnsi="Phetsarath OT" w:cs="Phetsarath OT"/>
          <w:i/>
          <w:iCs/>
          <w:color w:val="202124"/>
          <w:cs/>
          <w:lang w:bidi="lo-LA"/>
        </w:rPr>
        <w:t>ຈັດຊື້</w:t>
      </w:r>
      <w:r w:rsidRPr="002425E2">
        <w:rPr>
          <w:rFonts w:ascii="Phetsarath OT" w:eastAsia="Phetsarath OT" w:hAnsi="Phetsarath OT" w:cs="Phetsarath OT" w:hint="cs"/>
          <w:i/>
          <w:iCs/>
          <w:color w:val="202124"/>
          <w:cs/>
          <w:lang w:bidi="lo-LA"/>
        </w:rPr>
        <w:t xml:space="preserve">-ຈັດຈ້າງ </w:t>
      </w:r>
      <w:r w:rsidRPr="002425E2">
        <w:rPr>
          <w:rFonts w:ascii="Phetsarath OT" w:eastAsia="Phetsarath OT" w:hAnsi="Phetsarath OT" w:cs="Phetsarath OT"/>
          <w:i/>
          <w:iCs/>
          <w:color w:val="202124"/>
          <w:cs/>
          <w:lang w:bidi="lo-LA"/>
        </w:rPr>
        <w:t>ຈະມີສິດແນະນຳການດັດແກ້ທີ່ເໝາະສົມໃນອັດຕາຄ່າຕອບແທນທີ່ໄດ້ຮັບຜົນກະທົບຈາກ</w:t>
      </w:r>
      <w:r w:rsidRPr="002425E2">
        <w:rPr>
          <w:rFonts w:ascii="Phetsarath OT" w:eastAsia="Phetsarath OT" w:hAnsi="Phetsarath OT" w:cs="Phetsarath OT" w:hint="cs"/>
          <w:i/>
          <w:iCs/>
          <w:color w:val="202124"/>
          <w:cs/>
          <w:lang w:bidi="lo-LA"/>
        </w:rPr>
        <w:t>ຂໍ້ຄວາມ</w:t>
      </w:r>
      <w:r w:rsidRPr="002425E2">
        <w:rPr>
          <w:rFonts w:ascii="Phetsarath OT" w:eastAsia="Phetsarath OT" w:hAnsi="Phetsarath OT" w:cs="Phetsarath OT"/>
          <w:i/>
          <w:iCs/>
          <w:color w:val="202124"/>
          <w:cs/>
          <w:lang w:bidi="lo-LA"/>
        </w:rPr>
        <w:t>ທີ່ບໍ່ຄົບຖ້ວນ ຫຼື</w:t>
      </w:r>
      <w:r w:rsidRPr="002425E2">
        <w:rPr>
          <w:rFonts w:ascii="Phetsarath OT" w:eastAsia="Phetsarath OT" w:hAnsi="Phetsarath OT" w:cs="Phetsarath OT" w:hint="cs"/>
          <w:i/>
          <w:iCs/>
          <w:color w:val="202124"/>
          <w:cs/>
          <w:lang w:bidi="lo-LA"/>
        </w:rPr>
        <w:t xml:space="preserve"> </w:t>
      </w:r>
      <w:r w:rsidRPr="002425E2">
        <w:rPr>
          <w:rFonts w:ascii="Phetsarath OT" w:eastAsia="Phetsarath OT" w:hAnsi="Phetsarath OT" w:cs="Phetsarath OT"/>
          <w:i/>
          <w:iCs/>
          <w:color w:val="202124"/>
          <w:cs/>
          <w:lang w:bidi="lo-LA"/>
        </w:rPr>
        <w:t>ບໍ່ຖືກຕ້ອງ. ການດັດແກ້ດັ່ງກ່າວຈະມີຜົນຕອບແທນຄືນ ແລະໃນກໍລະນີຄ່າຕອບແທນໄດ້ຖືກຈ່າຍໃຫ້ແລ້ວໂດຍ</w:t>
      </w:r>
      <w:r w:rsidRPr="002425E2">
        <w:rPr>
          <w:rFonts w:ascii="Phetsarath OT" w:eastAsia="Phetsarath OT" w:hAnsi="Phetsarath OT" w:cs="Phetsarath OT" w:hint="cs"/>
          <w:i/>
          <w:iCs/>
          <w:color w:val="202124"/>
          <w:cs/>
          <w:lang w:bidi="lo-LA"/>
        </w:rPr>
        <w:t>ຜູ້</w:t>
      </w:r>
      <w:r w:rsidRPr="002425E2">
        <w:rPr>
          <w:rFonts w:ascii="Phetsarath OT" w:eastAsia="Phetsarath OT" w:hAnsi="Phetsarath OT" w:cs="Phetsarath OT"/>
          <w:i/>
          <w:iCs/>
          <w:color w:val="202124"/>
          <w:cs/>
          <w:lang w:bidi="lo-LA"/>
        </w:rPr>
        <w:t>ຈັດຊື້</w:t>
      </w:r>
      <w:r w:rsidRPr="002425E2">
        <w:rPr>
          <w:rFonts w:ascii="Phetsarath OT" w:eastAsia="Phetsarath OT" w:hAnsi="Phetsarath OT" w:cs="Phetsarath OT" w:hint="cs"/>
          <w:i/>
          <w:iCs/>
          <w:color w:val="202124"/>
          <w:cs/>
          <w:lang w:bidi="lo-LA"/>
        </w:rPr>
        <w:t>-ຈັດຈ້າງ</w:t>
      </w:r>
      <w:r w:rsidRPr="002425E2">
        <w:rPr>
          <w:rFonts w:ascii="Phetsarath OT" w:eastAsia="Phetsarath OT" w:hAnsi="Phetsarath OT" w:cs="Phetsarath OT"/>
          <w:i/>
          <w:iCs/>
          <w:color w:val="202124"/>
          <w:cs/>
          <w:lang w:bidi="lo-LA"/>
        </w:rPr>
        <w:t>ກ່ອນການດັດແກ້ດັ່ງກ່າວ</w:t>
      </w:r>
      <w:r w:rsidRPr="002425E2">
        <w:rPr>
          <w:rFonts w:ascii="Phetsarath OT" w:eastAsia="Phetsarath OT" w:hAnsi="Phetsarath OT" w:cs="Phetsarath OT"/>
          <w:i/>
          <w:iCs/>
          <w:color w:val="202124"/>
          <w:lang w:bidi="th-TH"/>
        </w:rPr>
        <w:t xml:space="preserve">, (i) </w:t>
      </w:r>
      <w:r w:rsidRPr="002425E2">
        <w:rPr>
          <w:rFonts w:ascii="Phetsarath OT" w:eastAsia="Phetsarath OT" w:hAnsi="Phetsarath OT" w:cs="Phetsarath OT" w:hint="cs"/>
          <w:i/>
          <w:iCs/>
          <w:color w:val="202124"/>
          <w:cs/>
          <w:lang w:bidi="lo-LA"/>
        </w:rPr>
        <w:t>ຜູ້</w:t>
      </w:r>
      <w:r w:rsidRPr="002425E2">
        <w:rPr>
          <w:rFonts w:ascii="Phetsarath OT" w:eastAsia="Phetsarath OT" w:hAnsi="Phetsarath OT" w:cs="Phetsarath OT"/>
          <w:i/>
          <w:iCs/>
          <w:color w:val="202124"/>
          <w:cs/>
          <w:lang w:bidi="lo-LA"/>
        </w:rPr>
        <w:t>ຈັດຊື້</w:t>
      </w:r>
      <w:r w:rsidRPr="002425E2">
        <w:rPr>
          <w:rFonts w:ascii="Phetsarath OT" w:eastAsia="Phetsarath OT" w:hAnsi="Phetsarath OT" w:cs="Phetsarath OT" w:hint="cs"/>
          <w:i/>
          <w:iCs/>
          <w:color w:val="202124"/>
          <w:cs/>
          <w:lang w:bidi="lo-LA"/>
        </w:rPr>
        <w:t>-ຈັດຈ້າງ</w:t>
      </w:r>
      <w:r w:rsidRPr="002425E2">
        <w:rPr>
          <w:rFonts w:ascii="Phetsarath OT" w:eastAsia="Phetsarath OT" w:hAnsi="Phetsarath OT" w:cs="Phetsarath OT"/>
          <w:i/>
          <w:iCs/>
          <w:color w:val="202124"/>
          <w:cs/>
          <w:lang w:bidi="lo-LA"/>
        </w:rPr>
        <w:t>ຈະໄດ້ຮັບສິດຊົດເຊີຍການຈ່າຍເງິນທີ່ເກີນຕໍ່ກັບການຈ່າຍເງິນປະຈໍາເດືອນຕໍ່ໄປໃຫ້ທີ່ປຶກສາ</w:t>
      </w:r>
      <w:r w:rsidRPr="002425E2">
        <w:rPr>
          <w:rFonts w:ascii="Phetsarath OT" w:eastAsia="Phetsarath OT" w:hAnsi="Phetsarath OT" w:cs="Phetsarath OT"/>
          <w:i/>
          <w:iCs/>
          <w:color w:val="202124"/>
          <w:lang w:bidi="th-TH"/>
        </w:rPr>
        <w:t xml:space="preserve">, </w:t>
      </w:r>
      <w:r w:rsidRPr="002425E2">
        <w:rPr>
          <w:rFonts w:ascii="Phetsarath OT" w:eastAsia="Phetsarath OT" w:hAnsi="Phetsarath OT" w:cs="Phetsarath OT"/>
          <w:i/>
          <w:iCs/>
          <w:color w:val="202124"/>
          <w:cs/>
          <w:lang w:bidi="lo-LA"/>
        </w:rPr>
        <w:t xml:space="preserve">ຫຼື (. </w:t>
      </w:r>
      <w:r w:rsidRPr="002425E2">
        <w:rPr>
          <w:rFonts w:ascii="Phetsarath OT" w:eastAsia="Phetsarath OT" w:hAnsi="Phetsarath OT" w:cs="Phetsarath OT"/>
          <w:i/>
          <w:iCs/>
          <w:color w:val="202124"/>
          <w:lang w:bidi="th-TH"/>
        </w:rPr>
        <w:t xml:space="preserve">ii) </w:t>
      </w:r>
      <w:r w:rsidRPr="002425E2">
        <w:rPr>
          <w:rFonts w:ascii="Phetsarath OT" w:eastAsia="Phetsarath OT" w:hAnsi="Phetsarath OT" w:cs="Phetsarath OT"/>
          <w:i/>
          <w:iCs/>
          <w:color w:val="202124"/>
          <w:cs/>
          <w:lang w:bidi="lo-LA"/>
        </w:rPr>
        <w:t>ຖ້າບໍ່ມີການຈ່າຍເງິນເພີ່ມເຕີມທີ່</w:t>
      </w:r>
      <w:r w:rsidRPr="002425E2">
        <w:rPr>
          <w:rFonts w:ascii="Phetsarath OT" w:eastAsia="Phetsarath OT" w:hAnsi="Phetsarath OT" w:cs="Phetsarath OT" w:hint="cs"/>
          <w:i/>
          <w:iCs/>
          <w:color w:val="202124"/>
          <w:cs/>
          <w:lang w:bidi="lo-LA"/>
        </w:rPr>
        <w:t>ຜູ້</w:t>
      </w:r>
      <w:r w:rsidRPr="002425E2">
        <w:rPr>
          <w:rFonts w:ascii="Phetsarath OT" w:eastAsia="Phetsarath OT" w:hAnsi="Phetsarath OT" w:cs="Phetsarath OT"/>
          <w:i/>
          <w:iCs/>
          <w:color w:val="202124"/>
          <w:cs/>
          <w:lang w:bidi="lo-LA"/>
        </w:rPr>
        <w:t>ຈັດຊື້</w:t>
      </w:r>
      <w:r w:rsidRPr="002425E2">
        <w:rPr>
          <w:rFonts w:ascii="Phetsarath OT" w:eastAsia="Phetsarath OT" w:hAnsi="Phetsarath OT" w:cs="Phetsarath OT" w:hint="cs"/>
          <w:i/>
          <w:iCs/>
          <w:color w:val="202124"/>
          <w:cs/>
          <w:lang w:bidi="lo-LA"/>
        </w:rPr>
        <w:t>-ຈັດຈ້າງ</w:t>
      </w:r>
      <w:r w:rsidRPr="002425E2">
        <w:rPr>
          <w:rFonts w:ascii="Phetsarath OT" w:eastAsia="Phetsarath OT" w:hAnsi="Phetsarath OT" w:cs="Phetsarath OT"/>
          <w:i/>
          <w:iCs/>
          <w:color w:val="202124"/>
          <w:cs/>
          <w:lang w:bidi="lo-LA"/>
        </w:rPr>
        <w:t>ໃຫ້ທີ່ປຶກສາ</w:t>
      </w:r>
      <w:r w:rsidRPr="002425E2">
        <w:rPr>
          <w:rFonts w:ascii="Phetsarath OT" w:eastAsia="Phetsarath OT" w:hAnsi="Phetsarath OT" w:cs="Phetsarath OT"/>
          <w:i/>
          <w:iCs/>
          <w:color w:val="202124"/>
          <w:lang w:bidi="th-TH"/>
        </w:rPr>
        <w:t xml:space="preserve">, </w:t>
      </w:r>
      <w:r w:rsidRPr="002425E2">
        <w:rPr>
          <w:rFonts w:ascii="Phetsarath OT" w:eastAsia="Phetsarath OT" w:hAnsi="Phetsarath OT" w:cs="Phetsarath OT" w:hint="cs"/>
          <w:i/>
          <w:iCs/>
          <w:color w:val="202124"/>
          <w:cs/>
          <w:lang w:bidi="lo-LA"/>
        </w:rPr>
        <w:t>ທີ່</w:t>
      </w:r>
      <w:r w:rsidRPr="002425E2">
        <w:rPr>
          <w:rFonts w:ascii="Phetsarath OT" w:eastAsia="Phetsarath OT" w:hAnsi="Phetsarath OT" w:cs="Phetsarath OT"/>
          <w:i/>
          <w:iCs/>
          <w:color w:val="202124"/>
          <w:cs/>
          <w:lang w:bidi="lo-LA"/>
        </w:rPr>
        <w:t>າປຶກສາຈະຕ້ອງຈ່າຍຄືນໃຫ້</w:t>
      </w:r>
      <w:r w:rsidRPr="002425E2">
        <w:rPr>
          <w:rFonts w:ascii="Phetsarath OT" w:eastAsia="Phetsarath OT" w:hAnsi="Phetsarath OT" w:cs="Phetsarath OT" w:hint="cs"/>
          <w:i/>
          <w:iCs/>
          <w:color w:val="202124"/>
          <w:cs/>
          <w:lang w:bidi="lo-LA"/>
        </w:rPr>
        <w:t>ຜູ້</w:t>
      </w:r>
      <w:r w:rsidRPr="002425E2">
        <w:rPr>
          <w:rFonts w:ascii="Phetsarath OT" w:eastAsia="Phetsarath OT" w:hAnsi="Phetsarath OT" w:cs="Phetsarath OT"/>
          <w:i/>
          <w:iCs/>
          <w:color w:val="202124"/>
          <w:cs/>
          <w:lang w:bidi="lo-LA"/>
        </w:rPr>
        <w:t>ຈັດຊື້</w:t>
      </w:r>
      <w:r w:rsidRPr="002425E2">
        <w:rPr>
          <w:rFonts w:ascii="Phetsarath OT" w:eastAsia="Phetsarath OT" w:hAnsi="Phetsarath OT" w:cs="Phetsarath OT" w:hint="cs"/>
          <w:i/>
          <w:iCs/>
          <w:color w:val="202124"/>
          <w:cs/>
          <w:lang w:bidi="lo-LA"/>
        </w:rPr>
        <w:t>-ຈັດຈ້າງ</w:t>
      </w:r>
      <w:r w:rsidRPr="002425E2">
        <w:rPr>
          <w:rFonts w:ascii="Phetsarath OT" w:eastAsia="Phetsarath OT" w:hAnsi="Phetsarath OT" w:cs="Phetsarath OT"/>
          <w:i/>
          <w:iCs/>
          <w:color w:val="202124"/>
          <w:cs/>
          <w:lang w:bidi="lo-LA"/>
        </w:rPr>
        <w:t>ທີ່ຊໍາລະເກີນໃດໆພາຍໃນສາມສິບ (</w:t>
      </w:r>
      <w:r w:rsidRPr="002425E2">
        <w:rPr>
          <w:rFonts w:ascii="Phetsarath OT" w:eastAsia="Phetsarath OT" w:hAnsi="Phetsarath OT" w:cs="Phetsarath OT"/>
          <w:i/>
          <w:iCs/>
          <w:color w:val="202124"/>
          <w:lang w:bidi="th-TH"/>
        </w:rPr>
        <w:t xml:space="preserve">30) </w:t>
      </w:r>
      <w:r w:rsidRPr="002425E2">
        <w:rPr>
          <w:rFonts w:ascii="Phetsarath OT" w:eastAsia="Phetsarath OT" w:hAnsi="Phetsarath OT" w:cs="Phetsarath OT"/>
          <w:i/>
          <w:iCs/>
          <w:color w:val="202124"/>
          <w:cs/>
          <w:lang w:bidi="lo-LA"/>
        </w:rPr>
        <w:t>ວັນຫຼັງຈາກໄດ້ຮັບຄໍາຮ້ອງຂໍເປັນລາຍລັກອັກສອນຂອງ</w:t>
      </w:r>
      <w:r w:rsidRPr="002425E2">
        <w:rPr>
          <w:rFonts w:ascii="Phetsarath OT" w:eastAsia="Phetsarath OT" w:hAnsi="Phetsarath OT" w:cs="Phetsarath OT" w:hint="cs"/>
          <w:i/>
          <w:iCs/>
          <w:color w:val="202124"/>
          <w:cs/>
          <w:lang w:bidi="lo-LA"/>
        </w:rPr>
        <w:t>ຜູ້</w:t>
      </w:r>
      <w:r w:rsidRPr="002425E2">
        <w:rPr>
          <w:rFonts w:ascii="Phetsarath OT" w:eastAsia="Phetsarath OT" w:hAnsi="Phetsarath OT" w:cs="Phetsarath OT"/>
          <w:i/>
          <w:iCs/>
          <w:color w:val="202124"/>
          <w:cs/>
          <w:lang w:bidi="lo-LA"/>
        </w:rPr>
        <w:t>ຈັດຊື້</w:t>
      </w:r>
      <w:r w:rsidRPr="002425E2">
        <w:rPr>
          <w:rFonts w:ascii="Phetsarath OT" w:eastAsia="Phetsarath OT" w:hAnsi="Phetsarath OT" w:cs="Phetsarath OT" w:hint="cs"/>
          <w:i/>
          <w:iCs/>
          <w:color w:val="202124"/>
          <w:cs/>
          <w:lang w:bidi="lo-LA"/>
        </w:rPr>
        <w:t>-ຈັດຈ້າງ</w:t>
      </w:r>
      <w:r w:rsidRPr="002425E2">
        <w:rPr>
          <w:rFonts w:ascii="Phetsarath OT" w:eastAsia="Phetsarath OT" w:hAnsi="Phetsarath OT" w:cs="Phetsarath OT"/>
          <w:i/>
          <w:iCs/>
          <w:color w:val="202124"/>
          <w:lang w:bidi="th-TH"/>
        </w:rPr>
        <w:t xml:space="preserve">. </w:t>
      </w:r>
      <w:r w:rsidRPr="002425E2">
        <w:rPr>
          <w:rFonts w:ascii="Phetsarath OT" w:eastAsia="Phetsarath OT" w:hAnsi="Phetsarath OT" w:cs="Phetsarath OT"/>
          <w:i/>
          <w:iCs/>
          <w:color w:val="202124"/>
          <w:cs/>
          <w:lang w:bidi="lo-LA"/>
        </w:rPr>
        <w:t>ການຮຽກຮ້ອງດັ່ງກ່າວໂດຍ</w:t>
      </w:r>
      <w:r w:rsidRPr="002425E2">
        <w:rPr>
          <w:rFonts w:ascii="Phetsarath OT" w:eastAsia="Phetsarath OT" w:hAnsi="Phetsarath OT" w:cs="Phetsarath OT" w:hint="cs"/>
          <w:i/>
          <w:iCs/>
          <w:color w:val="202124"/>
          <w:cs/>
          <w:lang w:bidi="lo-LA"/>
        </w:rPr>
        <w:t>ຜູ້</w:t>
      </w:r>
      <w:r w:rsidRPr="002425E2">
        <w:rPr>
          <w:rFonts w:ascii="Phetsarath OT" w:eastAsia="Phetsarath OT" w:hAnsi="Phetsarath OT" w:cs="Phetsarath OT"/>
          <w:i/>
          <w:iCs/>
          <w:color w:val="202124"/>
          <w:cs/>
          <w:lang w:bidi="lo-LA"/>
        </w:rPr>
        <w:t>ຈັດຊື້</w:t>
      </w:r>
      <w:r w:rsidRPr="002425E2">
        <w:rPr>
          <w:rFonts w:ascii="Phetsarath OT" w:eastAsia="Phetsarath OT" w:hAnsi="Phetsarath OT" w:cs="Phetsarath OT" w:hint="cs"/>
          <w:i/>
          <w:iCs/>
          <w:color w:val="202124"/>
          <w:cs/>
          <w:lang w:bidi="lo-LA"/>
        </w:rPr>
        <w:t>-ຈັດຈ້າງ</w:t>
      </w:r>
      <w:r w:rsidRPr="002425E2">
        <w:rPr>
          <w:rFonts w:ascii="Phetsarath OT" w:eastAsia="Phetsarath OT" w:hAnsi="Phetsarath OT" w:cs="Phetsarath OT"/>
          <w:i/>
          <w:iCs/>
          <w:color w:val="202124"/>
          <w:cs/>
          <w:lang w:bidi="lo-LA"/>
        </w:rPr>
        <w:t>ສໍາລັບການຈ່າຍຄືນຈະຕ້ອງຖືກດໍາເນີນພາຍໃນສິບສອງ (</w:t>
      </w:r>
      <w:r w:rsidRPr="002425E2">
        <w:rPr>
          <w:rFonts w:ascii="Phetsarath OT" w:eastAsia="Phetsarath OT" w:hAnsi="Phetsarath OT" w:cs="Phetsarath OT"/>
          <w:i/>
          <w:iCs/>
          <w:color w:val="202124"/>
          <w:lang w:bidi="th-TH"/>
        </w:rPr>
        <w:t xml:space="preserve">12) </w:t>
      </w:r>
      <w:r w:rsidRPr="002425E2">
        <w:rPr>
          <w:rFonts w:ascii="Phetsarath OT" w:eastAsia="Phetsarath OT" w:hAnsi="Phetsarath OT" w:cs="Phetsarath OT"/>
          <w:i/>
          <w:iCs/>
          <w:color w:val="202124"/>
          <w:cs/>
          <w:lang w:bidi="lo-LA"/>
        </w:rPr>
        <w:t>ເດືອນປະຕິທິນຫຼັງຈາກໄດ້ຮັບ</w:t>
      </w:r>
      <w:r w:rsidRPr="002425E2">
        <w:rPr>
          <w:rFonts w:ascii="Phetsarath OT" w:eastAsia="Phetsarath OT" w:hAnsi="Phetsarath OT" w:cs="Phetsarath OT" w:hint="cs"/>
          <w:i/>
          <w:iCs/>
          <w:color w:val="202124"/>
          <w:cs/>
          <w:lang w:bidi="lo-LA"/>
        </w:rPr>
        <w:t>ບົດ</w:t>
      </w:r>
      <w:r w:rsidRPr="002425E2">
        <w:rPr>
          <w:rFonts w:ascii="Phetsarath OT" w:eastAsia="Phetsarath OT" w:hAnsi="Phetsarath OT" w:cs="Phetsarath OT"/>
          <w:i/>
          <w:iCs/>
          <w:color w:val="202124"/>
          <w:cs/>
          <w:lang w:bidi="lo-LA"/>
        </w:rPr>
        <w:t>ລາຍງານສຸດທ້າຍ</w:t>
      </w:r>
      <w:r w:rsidRPr="002425E2">
        <w:rPr>
          <w:rFonts w:ascii="Phetsarath OT" w:eastAsia="Phetsarath OT" w:hAnsi="Phetsarath OT" w:cs="Phetsarath OT" w:hint="cs"/>
          <w:i/>
          <w:iCs/>
          <w:color w:val="202124"/>
          <w:cs/>
          <w:lang w:bidi="lo-LA"/>
        </w:rPr>
        <w:t xml:space="preserve"> </w:t>
      </w:r>
      <w:r w:rsidRPr="002425E2">
        <w:rPr>
          <w:rFonts w:ascii="Phetsarath OT" w:eastAsia="Phetsarath OT" w:hAnsi="Phetsarath OT" w:cs="Phetsarath OT"/>
          <w:i/>
          <w:iCs/>
          <w:color w:val="202124"/>
          <w:cs/>
          <w:lang w:bidi="lo-LA"/>
        </w:rPr>
        <w:t>ແລະ</w:t>
      </w:r>
      <w:r w:rsidRPr="002425E2">
        <w:rPr>
          <w:rFonts w:ascii="Phetsarath OT" w:eastAsia="Phetsarath OT" w:hAnsi="Phetsarath OT" w:cs="Phetsarath OT" w:hint="cs"/>
          <w:i/>
          <w:iCs/>
          <w:color w:val="202124"/>
          <w:cs/>
          <w:lang w:bidi="lo-LA"/>
        </w:rPr>
        <w:t xml:space="preserve"> </w:t>
      </w:r>
      <w:r w:rsidRPr="002425E2">
        <w:rPr>
          <w:rFonts w:ascii="Phetsarath OT" w:eastAsia="Phetsarath OT" w:hAnsi="Phetsarath OT" w:cs="Phetsarath OT"/>
          <w:i/>
          <w:iCs/>
          <w:color w:val="202124"/>
          <w:cs/>
          <w:lang w:bidi="lo-LA"/>
        </w:rPr>
        <w:t>ຄໍາຖະແຫຼງສຸດທ້າຍທີ່ອະນຸມັດໂດຍອົງການຈັດຊື້ຕາມຂໍ້</w:t>
      </w:r>
      <w:r w:rsidRPr="002425E2">
        <w:rPr>
          <w:rFonts w:ascii="Phetsarath OT" w:eastAsia="Phetsarath OT" w:hAnsi="Phetsarath OT" w:cs="Phetsarath OT" w:hint="cs"/>
          <w:i/>
          <w:iCs/>
          <w:color w:val="202124"/>
          <w:cs/>
          <w:lang w:bidi="lo-LA"/>
        </w:rPr>
        <w:t>ທີ</w:t>
      </w:r>
      <w:r w:rsidRPr="002425E2">
        <w:rPr>
          <w:rFonts w:ascii="Phetsarath OT" w:eastAsia="Phetsarath OT" w:hAnsi="Phetsarath OT" w:cs="Phetsarath OT"/>
          <w:i/>
          <w:iCs/>
          <w:color w:val="202124"/>
          <w:lang w:bidi="th-TH"/>
        </w:rPr>
        <w:t xml:space="preserve"> 46.1(</w:t>
      </w:r>
      <w:r w:rsidRPr="002425E2">
        <w:rPr>
          <w:rFonts w:ascii="Phetsarath OT" w:eastAsia="Phetsarath OT" w:hAnsi="Phetsarath OT" w:cs="Phetsarath OT" w:hint="cs"/>
          <w:i/>
          <w:iCs/>
          <w:color w:val="202124"/>
          <w:cs/>
          <w:lang w:bidi="lo-LA"/>
        </w:rPr>
        <w:t>ງ</w:t>
      </w:r>
      <w:r w:rsidRPr="002425E2">
        <w:rPr>
          <w:rFonts w:ascii="Phetsarath OT" w:eastAsia="Phetsarath OT" w:hAnsi="Phetsarath OT" w:cs="Phetsarath OT"/>
          <w:i/>
          <w:iCs/>
          <w:color w:val="202124"/>
          <w:lang w:bidi="th-TH"/>
        </w:rPr>
        <w:t xml:space="preserve">) </w:t>
      </w:r>
      <w:r w:rsidRPr="003266AC">
        <w:rPr>
          <w:rFonts w:eastAsia="Phetsarath OT"/>
          <w:i/>
          <w:iCs/>
          <w:color w:val="202124"/>
          <w:lang w:bidi="th-TH"/>
        </w:rPr>
        <w:t>GCC</w:t>
      </w:r>
      <w:r w:rsidR="003266AC" w:rsidRPr="003266AC">
        <w:rPr>
          <w:rFonts w:eastAsia="Phetsarath OT"/>
          <w:i/>
          <w:iCs/>
          <w:color w:val="202124"/>
          <w:cs/>
          <w:lang w:bidi="lo-LA"/>
        </w:rPr>
        <w:t xml:space="preserve"> </w:t>
      </w:r>
      <w:r w:rsidRPr="002425E2">
        <w:rPr>
          <w:rFonts w:ascii="Phetsarath OT" w:eastAsia="Phetsarath OT" w:hAnsi="Phetsarath OT" w:cs="Phetsarath OT"/>
          <w:i/>
          <w:iCs/>
          <w:color w:val="202124"/>
          <w:cs/>
          <w:lang w:bidi="lo-LA"/>
        </w:rPr>
        <w:t>ຂອງ</w:t>
      </w:r>
      <w:r w:rsidRPr="002425E2">
        <w:rPr>
          <w:rFonts w:ascii="Phetsarath OT" w:eastAsia="Phetsarath OT" w:hAnsi="Phetsarath OT" w:cs="Phetsarath OT" w:hint="cs"/>
          <w:i/>
          <w:iCs/>
          <w:color w:val="202124"/>
          <w:cs/>
          <w:lang w:bidi="lo-LA"/>
        </w:rPr>
        <w:t>ເງື່ອນໄຂທົ່ວໄປຂອງ</w:t>
      </w:r>
      <w:r w:rsidRPr="002425E2">
        <w:rPr>
          <w:rFonts w:ascii="Phetsarath OT" w:eastAsia="Phetsarath OT" w:hAnsi="Phetsarath OT" w:cs="Phetsarath OT"/>
          <w:i/>
          <w:iCs/>
          <w:color w:val="202124"/>
          <w:cs/>
          <w:lang w:bidi="lo-LA"/>
        </w:rPr>
        <w:t>ສັນຍານີ້.</w:t>
      </w:r>
      <w:r w:rsidRPr="00EE42A1">
        <w:rPr>
          <w:rFonts w:ascii="Phetsarath OT" w:eastAsia="Phetsarath OT" w:hAnsi="Phetsarath OT" w:cs="Phetsarath OT"/>
          <w:i/>
          <w:iCs/>
          <w:color w:val="202124"/>
          <w:cs/>
          <w:lang w:bidi="lo-LA"/>
        </w:rPr>
        <w:t xml:space="preserve"> </w:t>
      </w:r>
    </w:p>
    <w:p w14:paraId="43DC7065" w14:textId="77777777" w:rsidR="000F3719" w:rsidRPr="004175EB" w:rsidRDefault="000F3719" w:rsidP="000F3719">
      <w:pPr>
        <w:numPr>
          <w:ilvl w:val="12"/>
          <w:numId w:val="0"/>
        </w:numPr>
        <w:ind w:left="720" w:right="-72"/>
        <w:jc w:val="both"/>
        <w:rPr>
          <w:rFonts w:cs="DokChampa"/>
          <w:i/>
          <w:color w:val="FF0000"/>
          <w:spacing w:val="-3"/>
          <w:lang w:bidi="lo-LA"/>
        </w:rPr>
        <w:sectPr w:rsidR="000F3719" w:rsidRPr="004175EB" w:rsidSect="00CF0B3B">
          <w:headerReference w:type="even" r:id="rId83"/>
          <w:headerReference w:type="default" r:id="rId84"/>
          <w:footerReference w:type="default" r:id="rId85"/>
          <w:headerReference w:type="first" r:id="rId86"/>
          <w:pgSz w:w="11907" w:h="16840" w:code="9"/>
          <w:pgMar w:top="567" w:right="1440" w:bottom="567" w:left="1729" w:header="720" w:footer="720" w:gutter="0"/>
          <w:paperSrc w:first="7" w:other="7"/>
          <w:cols w:space="708"/>
          <w:titlePg/>
          <w:docGrid w:linePitch="360"/>
        </w:sectPr>
      </w:pPr>
    </w:p>
    <w:p w14:paraId="7AD0B55E" w14:textId="77777777" w:rsidR="000F3719" w:rsidRPr="002425E2" w:rsidRDefault="000F3719" w:rsidP="00527024">
      <w:pPr>
        <w:numPr>
          <w:ilvl w:val="12"/>
          <w:numId w:val="0"/>
        </w:numPr>
        <w:spacing w:after="240"/>
        <w:ind w:right="720"/>
        <w:jc w:val="center"/>
        <w:rPr>
          <w:rFonts w:ascii="Phetsarath OT" w:eastAsia="Phetsarath OT" w:hAnsi="Phetsarath OT" w:cs="Phetsarath OT"/>
          <w:bCs/>
          <w:spacing w:val="-3"/>
          <w:lang w:bidi="lo-LA"/>
        </w:rPr>
      </w:pPr>
      <w:bookmarkStart w:id="90" w:name="_Hlk97576068"/>
      <w:r w:rsidRPr="002425E2">
        <w:rPr>
          <w:rFonts w:ascii="Phetsarath OT" w:eastAsia="Phetsarath OT" w:hAnsi="Phetsarath OT" w:cs="Phetsarath OT" w:hint="cs"/>
          <w:bCs/>
          <w:spacing w:val="-3"/>
          <w:cs/>
          <w:lang w:bidi="lo-LA"/>
        </w:rPr>
        <w:t xml:space="preserve">ແບບຟອມຕົວຢ່າງ </w:t>
      </w:r>
      <w:r w:rsidRPr="002425E2">
        <w:rPr>
          <w:bCs/>
          <w:spacing w:val="-3"/>
        </w:rPr>
        <w:t>I</w:t>
      </w:r>
    </w:p>
    <w:p w14:paraId="33CADFD2" w14:textId="77777777" w:rsidR="000F3719" w:rsidRPr="002425E2" w:rsidRDefault="000F3719" w:rsidP="00527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center"/>
        <w:rPr>
          <w:rFonts w:ascii="Phetsarath OT" w:eastAsia="Phetsarath OT" w:hAnsi="Phetsarath OT" w:cs="Phetsarath OT"/>
          <w:b/>
          <w:bCs/>
          <w:color w:val="202124"/>
          <w:lang w:bidi="th-TH"/>
        </w:rPr>
      </w:pPr>
      <w:bookmarkStart w:id="91" w:name="_Hlk97576168"/>
      <w:bookmarkEnd w:id="90"/>
      <w:r w:rsidRPr="002425E2">
        <w:rPr>
          <w:rFonts w:ascii="Phetsarath OT" w:eastAsia="Phetsarath OT" w:hAnsi="Phetsarath OT" w:cs="Phetsarath OT"/>
          <w:b/>
          <w:bCs/>
          <w:color w:val="202124"/>
          <w:cs/>
          <w:lang w:bidi="lo-LA"/>
        </w:rPr>
        <w:t>ການ</w:t>
      </w:r>
      <w:r w:rsidRPr="002425E2">
        <w:rPr>
          <w:rFonts w:ascii="Phetsarath OT" w:eastAsia="Phetsarath OT" w:hAnsi="Phetsarath OT" w:cs="Phetsarath OT" w:hint="cs"/>
          <w:b/>
          <w:bCs/>
          <w:color w:val="202124"/>
          <w:cs/>
          <w:lang w:bidi="lo-LA"/>
        </w:rPr>
        <w:t>ໃຈ້ແຍກລະອຽດ</w:t>
      </w:r>
      <w:r w:rsidRPr="002425E2">
        <w:rPr>
          <w:rFonts w:ascii="Phetsarath OT" w:eastAsia="Phetsarath OT" w:hAnsi="Phetsarath OT" w:cs="Phetsarath OT"/>
          <w:b/>
          <w:bCs/>
          <w:color w:val="202124"/>
          <w:cs/>
          <w:lang w:bidi="lo-LA"/>
        </w:rPr>
        <w:t>ອັດຕາຄົງທີ່ທີ່ໄດ້ຕົກລົງໄວ້ໃນສັນຍາຂອງຜູ້ປຶກສາ</w:t>
      </w:r>
      <w:bookmarkEnd w:id="91"/>
    </w:p>
    <w:p w14:paraId="08F93AC2" w14:textId="77777777" w:rsidR="000F3719" w:rsidRPr="002425E2" w:rsidRDefault="000F3719" w:rsidP="000F3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bookmarkStart w:id="92" w:name="_Hlk97576226"/>
      <w:r w:rsidRPr="002425E2">
        <w:rPr>
          <w:rFonts w:ascii="Phetsarath OT" w:eastAsia="Phetsarath OT" w:hAnsi="Phetsarath OT" w:cs="Phetsarath OT"/>
          <w:color w:val="202124"/>
          <w:cs/>
          <w:lang w:bidi="lo-LA"/>
        </w:rPr>
        <w:t>ພວກເຮົາຢືນຢັນໃນທີ່ນີ້ວ່າພວກເຮົາໄດ້ຕົກລົງທີ່ຈະຈ່າຍໃຫ້ຜູ້ຊ່ຽວຊານທີ່ລະບຸໄວ້</w:t>
      </w:r>
      <w:r w:rsidRPr="002425E2">
        <w:rPr>
          <w:rFonts w:ascii="Phetsarath OT" w:eastAsia="Phetsarath OT" w:hAnsi="Phetsarath OT" w:cs="Phetsarath OT"/>
          <w:color w:val="202124"/>
          <w:lang w:bidi="th-TH"/>
        </w:rPr>
        <w:t xml:space="preserve">, </w:t>
      </w:r>
      <w:r w:rsidRPr="002425E2">
        <w:rPr>
          <w:rFonts w:ascii="Phetsarath OT" w:eastAsia="Phetsarath OT" w:hAnsi="Phetsarath OT" w:cs="Phetsarath OT"/>
          <w:color w:val="202124"/>
          <w:cs/>
          <w:lang w:bidi="lo-LA"/>
        </w:rPr>
        <w:t>ຜູ້ທີ່ຈະມີສ່ວນຮ່ວມໃນການປະຕິບັດການບໍລິການ</w:t>
      </w:r>
      <w:r w:rsidRPr="002425E2">
        <w:rPr>
          <w:rFonts w:ascii="Phetsarath OT" w:eastAsia="Phetsarath OT" w:hAnsi="Phetsarath OT" w:cs="Phetsarath OT"/>
          <w:color w:val="202124"/>
          <w:lang w:bidi="th-TH"/>
        </w:rPr>
        <w:t xml:space="preserve">, </w:t>
      </w:r>
      <w:r w:rsidRPr="002425E2">
        <w:rPr>
          <w:rFonts w:ascii="Phetsarath OT" w:eastAsia="Phetsarath OT" w:hAnsi="Phetsarath OT" w:cs="Phetsarath OT"/>
          <w:color w:val="202124"/>
          <w:cs/>
          <w:lang w:bidi="lo-LA"/>
        </w:rPr>
        <w:t>ຄ່າທໍານຽມພື້ນຖານ</w:t>
      </w:r>
      <w:r w:rsidRPr="002425E2">
        <w:rPr>
          <w:rFonts w:ascii="Phetsarath OT" w:eastAsia="Phetsarath OT" w:hAnsi="Phetsarath OT" w:cs="Phetsarath OT" w:hint="cs"/>
          <w:color w:val="202124"/>
          <w:cs/>
          <w:lang w:bidi="lo-LA"/>
        </w:rPr>
        <w:t xml:space="preserve"> </w:t>
      </w:r>
      <w:r w:rsidRPr="002425E2">
        <w:rPr>
          <w:rFonts w:ascii="Phetsarath OT" w:eastAsia="Phetsarath OT" w:hAnsi="Phetsarath OT" w:cs="Phetsarath OT"/>
          <w:color w:val="202124"/>
          <w:cs/>
          <w:lang w:bidi="lo-LA"/>
        </w:rPr>
        <w:t>ແລະ</w:t>
      </w:r>
      <w:r w:rsidRPr="002425E2">
        <w:rPr>
          <w:rFonts w:ascii="Phetsarath OT" w:eastAsia="Phetsarath OT" w:hAnsi="Phetsarath OT" w:cs="Phetsarath OT" w:hint="cs"/>
          <w:color w:val="202124"/>
          <w:cs/>
          <w:lang w:bidi="lo-LA"/>
        </w:rPr>
        <w:t xml:space="preserve"> </w:t>
      </w:r>
      <w:r w:rsidRPr="002425E2">
        <w:rPr>
          <w:rFonts w:ascii="Phetsarath OT" w:eastAsia="Phetsarath OT" w:hAnsi="Phetsarath OT" w:cs="Phetsarath OT"/>
          <w:color w:val="202124"/>
          <w:cs/>
          <w:lang w:bidi="lo-LA"/>
        </w:rPr>
        <w:t>ເງິນອຸດໜູນຢູ່ຫ່າງຈາກ ຫ້ອງການບ້ານ (ຖ້າມີ) ທີ່ລະບຸໄວ້ຂ້າງລຸ່ມນີ້:</w:t>
      </w:r>
    </w:p>
    <w:p w14:paraId="5C4FD22E" w14:textId="77777777" w:rsidR="000F3719" w:rsidRPr="002425E2" w:rsidRDefault="000F3719" w:rsidP="000F3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jc w:val="center"/>
        <w:rPr>
          <w:rFonts w:ascii="Phetsarath OT" w:eastAsia="Phetsarath OT" w:hAnsi="Phetsarath OT" w:cs="Phetsarath OT"/>
          <w:color w:val="202124"/>
          <w:lang w:bidi="th-TH"/>
        </w:rPr>
      </w:pPr>
      <w:bookmarkStart w:id="93" w:name="_Hlk97576236"/>
      <w:bookmarkEnd w:id="92"/>
      <w:r w:rsidRPr="002425E2">
        <w:rPr>
          <w:rFonts w:ascii="Phetsarath OT" w:eastAsia="Phetsarath OT" w:hAnsi="Phetsarath OT" w:cs="Phetsarath OT"/>
          <w:color w:val="202124"/>
          <w:cs/>
          <w:lang w:bidi="lo-LA"/>
        </w:rPr>
        <w:t>[ໃສ່ຊື່ຂອງສະກຸນເງິນ])*</w:t>
      </w:r>
      <w:bookmarkEnd w:id="93"/>
    </w:p>
    <w:p w14:paraId="7D3F2744" w14:textId="77777777" w:rsidR="000F3719" w:rsidRPr="002425E2" w:rsidRDefault="000F3719" w:rsidP="000F3719">
      <w:pPr>
        <w:pStyle w:val="BankNormal"/>
        <w:numPr>
          <w:ilvl w:val="12"/>
          <w:numId w:val="0"/>
        </w:numPr>
        <w:spacing w:after="0" w:line="120" w:lineRule="exact"/>
        <w:rPr>
          <w:spacing w:val="-2"/>
          <w:szCs w:val="24"/>
          <w:lang w:eastAsia="it-IT"/>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247"/>
        <w:gridCol w:w="1247"/>
        <w:gridCol w:w="1588"/>
        <w:gridCol w:w="964"/>
        <w:gridCol w:w="964"/>
        <w:gridCol w:w="964"/>
        <w:gridCol w:w="851"/>
        <w:gridCol w:w="1304"/>
        <w:gridCol w:w="1701"/>
        <w:gridCol w:w="1701"/>
      </w:tblGrid>
      <w:tr w:rsidR="000F3719" w:rsidRPr="002425E2" w14:paraId="29488B53" w14:textId="77777777" w:rsidTr="00D431B4">
        <w:trPr>
          <w:cantSplit/>
          <w:trHeight w:val="454"/>
          <w:jc w:val="center"/>
        </w:trPr>
        <w:tc>
          <w:tcPr>
            <w:tcW w:w="2494" w:type="dxa"/>
            <w:gridSpan w:val="2"/>
            <w:tcBorders>
              <w:top w:val="double" w:sz="4" w:space="0" w:color="auto"/>
              <w:bottom w:val="single" w:sz="6" w:space="0" w:color="auto"/>
              <w:right w:val="single" w:sz="6" w:space="0" w:color="auto"/>
            </w:tcBorders>
            <w:vAlign w:val="center"/>
          </w:tcPr>
          <w:p w14:paraId="7AD265DE" w14:textId="77777777" w:rsidR="000F3719" w:rsidRPr="003266AC" w:rsidRDefault="000F3719" w:rsidP="00D431B4">
            <w:pPr>
              <w:numPr>
                <w:ilvl w:val="12"/>
                <w:numId w:val="0"/>
              </w:numPr>
              <w:jc w:val="center"/>
              <w:rPr>
                <w:rFonts w:ascii="Phetsarath OT" w:eastAsia="Phetsarath OT" w:hAnsi="Phetsarath OT" w:cs="Phetsarath OT"/>
                <w:spacing w:val="-2"/>
                <w:sz w:val="20"/>
                <w:szCs w:val="20"/>
                <w:lang w:bidi="lo-LA"/>
              </w:rPr>
            </w:pPr>
            <w:bookmarkStart w:id="94" w:name="_Hlk97576328"/>
            <w:r w:rsidRPr="003266AC">
              <w:rPr>
                <w:rFonts w:ascii="Phetsarath OT" w:eastAsia="Phetsarath OT" w:hAnsi="Phetsarath OT" w:cs="Phetsarath OT" w:hint="cs"/>
                <w:spacing w:val="-2"/>
                <w:sz w:val="20"/>
                <w:szCs w:val="20"/>
                <w:cs/>
                <w:lang w:bidi="lo-LA"/>
              </w:rPr>
              <w:t>ຊ່ຽວຊານ</w:t>
            </w:r>
          </w:p>
        </w:tc>
        <w:tc>
          <w:tcPr>
            <w:tcW w:w="1588" w:type="dxa"/>
            <w:tcBorders>
              <w:top w:val="double" w:sz="4" w:space="0" w:color="auto"/>
              <w:left w:val="single" w:sz="6" w:space="0" w:color="auto"/>
              <w:bottom w:val="single" w:sz="6" w:space="0" w:color="auto"/>
              <w:right w:val="single" w:sz="6" w:space="0" w:color="auto"/>
            </w:tcBorders>
            <w:vAlign w:val="center"/>
          </w:tcPr>
          <w:p w14:paraId="749AF3C0" w14:textId="77777777" w:rsidR="000F3719" w:rsidRPr="003266AC" w:rsidRDefault="000F3719" w:rsidP="00D431B4">
            <w:pPr>
              <w:numPr>
                <w:ilvl w:val="12"/>
                <w:numId w:val="0"/>
              </w:numPr>
              <w:jc w:val="center"/>
              <w:rPr>
                <w:spacing w:val="-2"/>
                <w:sz w:val="20"/>
                <w:szCs w:val="20"/>
              </w:rPr>
            </w:pPr>
            <w:r w:rsidRPr="003266AC">
              <w:rPr>
                <w:spacing w:val="-2"/>
                <w:sz w:val="20"/>
                <w:szCs w:val="20"/>
              </w:rPr>
              <w:t>1</w:t>
            </w:r>
          </w:p>
        </w:tc>
        <w:tc>
          <w:tcPr>
            <w:tcW w:w="964" w:type="dxa"/>
            <w:tcBorders>
              <w:top w:val="double" w:sz="4" w:space="0" w:color="auto"/>
              <w:left w:val="single" w:sz="6" w:space="0" w:color="auto"/>
              <w:bottom w:val="single" w:sz="6" w:space="0" w:color="auto"/>
              <w:right w:val="single" w:sz="6" w:space="0" w:color="auto"/>
            </w:tcBorders>
            <w:vAlign w:val="center"/>
          </w:tcPr>
          <w:p w14:paraId="7786018F" w14:textId="77777777" w:rsidR="000F3719" w:rsidRPr="003266AC" w:rsidRDefault="000F3719" w:rsidP="00D431B4">
            <w:pPr>
              <w:numPr>
                <w:ilvl w:val="12"/>
                <w:numId w:val="0"/>
              </w:numPr>
              <w:jc w:val="center"/>
              <w:rPr>
                <w:spacing w:val="-2"/>
                <w:sz w:val="20"/>
                <w:szCs w:val="20"/>
              </w:rPr>
            </w:pPr>
            <w:r w:rsidRPr="003266AC">
              <w:rPr>
                <w:spacing w:val="-2"/>
                <w:sz w:val="20"/>
                <w:szCs w:val="20"/>
              </w:rPr>
              <w:t>2</w:t>
            </w:r>
          </w:p>
        </w:tc>
        <w:tc>
          <w:tcPr>
            <w:tcW w:w="964" w:type="dxa"/>
            <w:tcBorders>
              <w:top w:val="double" w:sz="4" w:space="0" w:color="auto"/>
              <w:left w:val="single" w:sz="6" w:space="0" w:color="auto"/>
              <w:bottom w:val="single" w:sz="6" w:space="0" w:color="auto"/>
              <w:right w:val="single" w:sz="6" w:space="0" w:color="auto"/>
            </w:tcBorders>
            <w:vAlign w:val="center"/>
          </w:tcPr>
          <w:p w14:paraId="6AF6D20B" w14:textId="77777777" w:rsidR="000F3719" w:rsidRPr="002425E2" w:rsidRDefault="000F3719" w:rsidP="00D431B4">
            <w:pPr>
              <w:numPr>
                <w:ilvl w:val="12"/>
                <w:numId w:val="0"/>
              </w:numPr>
              <w:ind w:right="-83"/>
              <w:jc w:val="center"/>
              <w:rPr>
                <w:spacing w:val="-2"/>
                <w:sz w:val="20"/>
              </w:rPr>
            </w:pPr>
            <w:r w:rsidRPr="002425E2">
              <w:rPr>
                <w:spacing w:val="-2"/>
                <w:sz w:val="20"/>
              </w:rPr>
              <w:t>3</w:t>
            </w:r>
          </w:p>
        </w:tc>
        <w:tc>
          <w:tcPr>
            <w:tcW w:w="964" w:type="dxa"/>
            <w:tcBorders>
              <w:top w:val="double" w:sz="4" w:space="0" w:color="auto"/>
              <w:left w:val="single" w:sz="6" w:space="0" w:color="auto"/>
              <w:bottom w:val="single" w:sz="6" w:space="0" w:color="auto"/>
              <w:right w:val="single" w:sz="6" w:space="0" w:color="auto"/>
            </w:tcBorders>
            <w:vAlign w:val="center"/>
          </w:tcPr>
          <w:p w14:paraId="19E4DD05" w14:textId="77777777" w:rsidR="000F3719" w:rsidRPr="002425E2" w:rsidRDefault="000F3719" w:rsidP="00D431B4">
            <w:pPr>
              <w:numPr>
                <w:ilvl w:val="12"/>
                <w:numId w:val="0"/>
              </w:numPr>
              <w:jc w:val="center"/>
              <w:rPr>
                <w:spacing w:val="-2"/>
                <w:sz w:val="20"/>
              </w:rPr>
            </w:pPr>
            <w:r w:rsidRPr="002425E2">
              <w:rPr>
                <w:spacing w:val="-2"/>
                <w:sz w:val="20"/>
              </w:rPr>
              <w:t>4</w:t>
            </w:r>
          </w:p>
        </w:tc>
        <w:tc>
          <w:tcPr>
            <w:tcW w:w="851" w:type="dxa"/>
            <w:tcBorders>
              <w:top w:val="double" w:sz="4" w:space="0" w:color="auto"/>
              <w:left w:val="single" w:sz="6" w:space="0" w:color="auto"/>
              <w:bottom w:val="single" w:sz="6" w:space="0" w:color="auto"/>
              <w:right w:val="single" w:sz="6" w:space="0" w:color="auto"/>
            </w:tcBorders>
            <w:vAlign w:val="center"/>
          </w:tcPr>
          <w:p w14:paraId="7BFFC761" w14:textId="77777777" w:rsidR="000F3719" w:rsidRPr="002425E2" w:rsidRDefault="000F3719" w:rsidP="00D431B4">
            <w:pPr>
              <w:numPr>
                <w:ilvl w:val="12"/>
                <w:numId w:val="0"/>
              </w:numPr>
              <w:jc w:val="center"/>
              <w:rPr>
                <w:spacing w:val="-2"/>
                <w:sz w:val="20"/>
              </w:rPr>
            </w:pPr>
            <w:r w:rsidRPr="002425E2">
              <w:rPr>
                <w:spacing w:val="-2"/>
                <w:sz w:val="20"/>
              </w:rPr>
              <w:t>5</w:t>
            </w:r>
          </w:p>
        </w:tc>
        <w:tc>
          <w:tcPr>
            <w:tcW w:w="1304" w:type="dxa"/>
            <w:tcBorders>
              <w:top w:val="double" w:sz="4" w:space="0" w:color="auto"/>
              <w:left w:val="single" w:sz="6" w:space="0" w:color="auto"/>
              <w:bottom w:val="single" w:sz="6" w:space="0" w:color="auto"/>
              <w:right w:val="single" w:sz="6" w:space="0" w:color="auto"/>
            </w:tcBorders>
            <w:vAlign w:val="center"/>
          </w:tcPr>
          <w:p w14:paraId="1E90C7C8" w14:textId="77777777" w:rsidR="000F3719" w:rsidRPr="002425E2" w:rsidRDefault="000F3719" w:rsidP="00D431B4">
            <w:pPr>
              <w:numPr>
                <w:ilvl w:val="12"/>
                <w:numId w:val="0"/>
              </w:numPr>
              <w:jc w:val="center"/>
              <w:rPr>
                <w:spacing w:val="-2"/>
                <w:sz w:val="20"/>
              </w:rPr>
            </w:pPr>
            <w:r w:rsidRPr="002425E2">
              <w:rPr>
                <w:spacing w:val="-2"/>
                <w:sz w:val="20"/>
              </w:rPr>
              <w:t>6</w:t>
            </w:r>
          </w:p>
        </w:tc>
        <w:tc>
          <w:tcPr>
            <w:tcW w:w="1701" w:type="dxa"/>
            <w:tcBorders>
              <w:top w:val="double" w:sz="4" w:space="0" w:color="auto"/>
              <w:left w:val="single" w:sz="6" w:space="0" w:color="auto"/>
              <w:bottom w:val="single" w:sz="6" w:space="0" w:color="auto"/>
              <w:right w:val="single" w:sz="6" w:space="0" w:color="auto"/>
            </w:tcBorders>
            <w:vAlign w:val="center"/>
          </w:tcPr>
          <w:p w14:paraId="334CFABB" w14:textId="77777777" w:rsidR="000F3719" w:rsidRPr="002425E2" w:rsidRDefault="000F3719" w:rsidP="00D431B4">
            <w:pPr>
              <w:numPr>
                <w:ilvl w:val="12"/>
                <w:numId w:val="0"/>
              </w:numPr>
              <w:jc w:val="center"/>
              <w:rPr>
                <w:spacing w:val="-2"/>
                <w:sz w:val="20"/>
              </w:rPr>
            </w:pPr>
            <w:r w:rsidRPr="002425E2">
              <w:rPr>
                <w:spacing w:val="-2"/>
                <w:sz w:val="20"/>
              </w:rPr>
              <w:t>7</w:t>
            </w:r>
          </w:p>
        </w:tc>
        <w:tc>
          <w:tcPr>
            <w:tcW w:w="1701" w:type="dxa"/>
            <w:tcBorders>
              <w:top w:val="double" w:sz="4" w:space="0" w:color="auto"/>
              <w:left w:val="single" w:sz="6" w:space="0" w:color="auto"/>
              <w:bottom w:val="single" w:sz="6" w:space="0" w:color="auto"/>
            </w:tcBorders>
            <w:vAlign w:val="center"/>
          </w:tcPr>
          <w:p w14:paraId="2B3B9ED1" w14:textId="77777777" w:rsidR="000F3719" w:rsidRPr="002425E2" w:rsidRDefault="000F3719" w:rsidP="00D431B4">
            <w:pPr>
              <w:numPr>
                <w:ilvl w:val="12"/>
                <w:numId w:val="0"/>
              </w:numPr>
              <w:jc w:val="center"/>
              <w:rPr>
                <w:spacing w:val="-2"/>
                <w:sz w:val="20"/>
              </w:rPr>
            </w:pPr>
            <w:r w:rsidRPr="002425E2">
              <w:rPr>
                <w:spacing w:val="-2"/>
                <w:sz w:val="20"/>
              </w:rPr>
              <w:t>8</w:t>
            </w:r>
          </w:p>
        </w:tc>
      </w:tr>
      <w:tr w:rsidR="000F3719" w:rsidRPr="002425E2" w14:paraId="10865F66" w14:textId="77777777" w:rsidTr="00D431B4">
        <w:trPr>
          <w:trHeight w:val="907"/>
          <w:jc w:val="center"/>
        </w:trPr>
        <w:tc>
          <w:tcPr>
            <w:tcW w:w="1247" w:type="dxa"/>
            <w:tcBorders>
              <w:top w:val="single" w:sz="6" w:space="0" w:color="auto"/>
              <w:bottom w:val="double" w:sz="4" w:space="0" w:color="auto"/>
              <w:right w:val="single" w:sz="6" w:space="0" w:color="auto"/>
            </w:tcBorders>
          </w:tcPr>
          <w:p w14:paraId="5F15A8FF" w14:textId="77777777" w:rsidR="000F3719" w:rsidRPr="003266AC" w:rsidRDefault="000F3719" w:rsidP="00D431B4">
            <w:pPr>
              <w:numPr>
                <w:ilvl w:val="12"/>
                <w:numId w:val="0"/>
              </w:numPr>
              <w:jc w:val="center"/>
              <w:rPr>
                <w:rFonts w:ascii="Phetsarath OT" w:eastAsia="Phetsarath OT" w:hAnsi="Phetsarath OT" w:cs="Phetsarath OT"/>
                <w:spacing w:val="-2"/>
                <w:sz w:val="20"/>
                <w:szCs w:val="20"/>
                <w:lang w:bidi="lo-LA"/>
              </w:rPr>
            </w:pPr>
            <w:r w:rsidRPr="003266AC">
              <w:rPr>
                <w:rFonts w:ascii="Phetsarath OT" w:eastAsia="Phetsarath OT" w:hAnsi="Phetsarath OT" w:cs="Phetsarath OT" w:hint="cs"/>
                <w:spacing w:val="-2"/>
                <w:sz w:val="20"/>
                <w:szCs w:val="20"/>
                <w:cs/>
                <w:lang w:bidi="lo-LA"/>
              </w:rPr>
              <w:t>ຊື່</w:t>
            </w:r>
          </w:p>
        </w:tc>
        <w:tc>
          <w:tcPr>
            <w:tcW w:w="1247" w:type="dxa"/>
            <w:tcBorders>
              <w:top w:val="single" w:sz="6" w:space="0" w:color="auto"/>
              <w:left w:val="single" w:sz="6" w:space="0" w:color="auto"/>
              <w:bottom w:val="double" w:sz="4" w:space="0" w:color="auto"/>
              <w:right w:val="single" w:sz="6" w:space="0" w:color="auto"/>
            </w:tcBorders>
          </w:tcPr>
          <w:p w14:paraId="5D01212A" w14:textId="77777777" w:rsidR="000F3719" w:rsidRPr="003266AC" w:rsidRDefault="000F3719" w:rsidP="00D431B4">
            <w:pPr>
              <w:numPr>
                <w:ilvl w:val="12"/>
                <w:numId w:val="0"/>
              </w:numPr>
              <w:jc w:val="center"/>
              <w:rPr>
                <w:rFonts w:ascii="Phetsarath OT" w:eastAsia="Phetsarath OT" w:hAnsi="Phetsarath OT" w:cs="Phetsarath OT"/>
                <w:spacing w:val="-2"/>
                <w:sz w:val="20"/>
                <w:szCs w:val="20"/>
                <w:lang w:bidi="lo-LA"/>
              </w:rPr>
            </w:pPr>
            <w:r w:rsidRPr="003266AC">
              <w:rPr>
                <w:rFonts w:ascii="Phetsarath OT" w:eastAsia="Phetsarath OT" w:hAnsi="Phetsarath OT" w:cs="Phetsarath OT" w:hint="cs"/>
                <w:spacing w:val="-2"/>
                <w:sz w:val="20"/>
                <w:szCs w:val="20"/>
                <w:cs/>
                <w:lang w:bidi="lo-LA"/>
              </w:rPr>
              <w:t>ຕໍາແຫນ່ງ</w:t>
            </w:r>
          </w:p>
        </w:tc>
        <w:tc>
          <w:tcPr>
            <w:tcW w:w="1588" w:type="dxa"/>
            <w:tcBorders>
              <w:top w:val="single" w:sz="6" w:space="0" w:color="auto"/>
              <w:left w:val="single" w:sz="6" w:space="0" w:color="auto"/>
              <w:bottom w:val="double" w:sz="4" w:space="0" w:color="auto"/>
              <w:right w:val="single" w:sz="6" w:space="0" w:color="auto"/>
            </w:tcBorders>
          </w:tcPr>
          <w:p w14:paraId="0F6242FE" w14:textId="77777777" w:rsidR="000F3719" w:rsidRPr="003266AC" w:rsidRDefault="000F3719" w:rsidP="00D431B4">
            <w:pPr>
              <w:numPr>
                <w:ilvl w:val="12"/>
                <w:numId w:val="0"/>
              </w:numPr>
              <w:jc w:val="center"/>
              <w:rPr>
                <w:rFonts w:cs="DokChampa"/>
                <w:spacing w:val="-2"/>
                <w:sz w:val="20"/>
                <w:szCs w:val="20"/>
                <w:lang w:bidi="lo-LA"/>
              </w:rPr>
            </w:pPr>
            <w:r w:rsidRPr="003266AC">
              <w:rPr>
                <w:rFonts w:ascii="Phetsarath OT" w:eastAsia="Phetsarath OT" w:hAnsi="Phetsarath OT" w:cs="Phetsarath OT" w:hint="cs"/>
                <w:spacing w:val="-2"/>
                <w:sz w:val="20"/>
                <w:szCs w:val="20"/>
                <w:cs/>
                <w:lang w:bidi="lo-LA"/>
              </w:rPr>
              <w:t>ຄ່າຕອບແທນພື້ນຖານຂອງການປະຕິບັດງານເປັນເດືອນ</w:t>
            </w:r>
            <w:r w:rsidRPr="003266AC">
              <w:rPr>
                <w:rFonts w:ascii="Phetsarath OT" w:eastAsia="Phetsarath OT" w:hAnsi="Phetsarath OT" w:cs="Phetsarath OT"/>
                <w:spacing w:val="-2"/>
                <w:sz w:val="20"/>
                <w:szCs w:val="20"/>
              </w:rPr>
              <w:t>/</w:t>
            </w:r>
            <w:r w:rsidRPr="003266AC">
              <w:rPr>
                <w:rFonts w:ascii="Phetsarath OT" w:eastAsia="Phetsarath OT" w:hAnsi="Phetsarath OT" w:cs="Phetsarath OT" w:hint="cs"/>
                <w:spacing w:val="-2"/>
                <w:sz w:val="20"/>
                <w:szCs w:val="20"/>
                <w:cs/>
                <w:lang w:bidi="lo-LA"/>
              </w:rPr>
              <w:t>ມື້</w:t>
            </w:r>
            <w:r w:rsidRPr="003266AC">
              <w:rPr>
                <w:rFonts w:ascii="Phetsarath OT" w:eastAsia="Phetsarath OT" w:hAnsi="Phetsarath OT" w:cs="Phetsarath OT"/>
                <w:spacing w:val="-2"/>
                <w:sz w:val="20"/>
                <w:szCs w:val="20"/>
              </w:rPr>
              <w:t>/</w:t>
            </w:r>
            <w:r w:rsidRPr="003266AC">
              <w:rPr>
                <w:rFonts w:ascii="Phetsarath OT" w:eastAsia="Phetsarath OT" w:hAnsi="Phetsarath OT" w:cs="Phetsarath OT" w:hint="cs"/>
                <w:spacing w:val="-2"/>
                <w:sz w:val="20"/>
                <w:szCs w:val="20"/>
                <w:cs/>
                <w:lang w:bidi="lo-LA"/>
              </w:rPr>
              <w:t>ປີ</w:t>
            </w:r>
          </w:p>
        </w:tc>
        <w:tc>
          <w:tcPr>
            <w:tcW w:w="964" w:type="dxa"/>
            <w:tcBorders>
              <w:top w:val="single" w:sz="6" w:space="0" w:color="auto"/>
              <w:left w:val="single" w:sz="6" w:space="0" w:color="auto"/>
              <w:bottom w:val="double" w:sz="4" w:space="0" w:color="auto"/>
              <w:right w:val="single" w:sz="6" w:space="0" w:color="auto"/>
            </w:tcBorders>
          </w:tcPr>
          <w:p w14:paraId="47B0D1FB" w14:textId="77777777" w:rsidR="000F3719" w:rsidRPr="003266AC" w:rsidRDefault="000F3719" w:rsidP="00D431B4">
            <w:pPr>
              <w:numPr>
                <w:ilvl w:val="12"/>
                <w:numId w:val="0"/>
              </w:numPr>
              <w:jc w:val="center"/>
              <w:rPr>
                <w:spacing w:val="-2"/>
                <w:sz w:val="20"/>
                <w:szCs w:val="20"/>
              </w:rPr>
            </w:pPr>
            <w:r w:rsidRPr="003266AC">
              <w:rPr>
                <w:rFonts w:ascii="Phetsarath OT" w:eastAsia="Phetsarath OT" w:hAnsi="Phetsarath OT" w:cs="Phetsarath OT" w:hint="cs"/>
                <w:spacing w:val="-2"/>
                <w:sz w:val="20"/>
                <w:szCs w:val="20"/>
                <w:cs/>
                <w:lang w:bidi="lo-LA"/>
              </w:rPr>
              <w:t>ພັນທະດ້ານສັງຄົມ</w:t>
            </w:r>
            <w:r w:rsidRPr="003266AC">
              <w:rPr>
                <w:spacing w:val="-2"/>
                <w:sz w:val="20"/>
                <w:szCs w:val="20"/>
                <w:vertAlign w:val="superscript"/>
              </w:rPr>
              <w:t>1</w:t>
            </w:r>
          </w:p>
        </w:tc>
        <w:tc>
          <w:tcPr>
            <w:tcW w:w="964" w:type="dxa"/>
            <w:tcBorders>
              <w:top w:val="single" w:sz="6" w:space="0" w:color="auto"/>
              <w:left w:val="single" w:sz="6" w:space="0" w:color="auto"/>
              <w:bottom w:val="double" w:sz="4" w:space="0" w:color="auto"/>
              <w:right w:val="single" w:sz="6" w:space="0" w:color="auto"/>
            </w:tcBorders>
          </w:tcPr>
          <w:p w14:paraId="65745D80" w14:textId="77777777" w:rsidR="000F3719" w:rsidRPr="002425E2" w:rsidRDefault="000F3719" w:rsidP="00D431B4">
            <w:pPr>
              <w:numPr>
                <w:ilvl w:val="12"/>
                <w:numId w:val="0"/>
              </w:numPr>
              <w:ind w:right="-83"/>
              <w:jc w:val="center"/>
              <w:rPr>
                <w:spacing w:val="-2"/>
                <w:sz w:val="20"/>
              </w:rPr>
            </w:pPr>
            <w:r w:rsidRPr="002425E2">
              <w:rPr>
                <w:rFonts w:ascii="Phetsarath OT" w:eastAsia="Phetsarath OT" w:hAnsi="Phetsarath OT" w:cs="Phetsarath OT" w:hint="cs"/>
                <w:spacing w:val="-2"/>
                <w:sz w:val="20"/>
                <w:szCs w:val="20"/>
                <w:cs/>
                <w:lang w:bidi="lo-LA"/>
              </w:rPr>
              <w:t>ຄ່າໃຊ້ຈ່າຍອື່ນໆ</w:t>
            </w:r>
            <w:r w:rsidRPr="002425E2">
              <w:rPr>
                <w:spacing w:val="-2"/>
                <w:sz w:val="20"/>
                <w:vertAlign w:val="superscript"/>
              </w:rPr>
              <w:t>1</w:t>
            </w:r>
          </w:p>
        </w:tc>
        <w:tc>
          <w:tcPr>
            <w:tcW w:w="964" w:type="dxa"/>
            <w:tcBorders>
              <w:top w:val="single" w:sz="6" w:space="0" w:color="auto"/>
              <w:left w:val="single" w:sz="6" w:space="0" w:color="auto"/>
              <w:bottom w:val="double" w:sz="4" w:space="0" w:color="auto"/>
              <w:right w:val="single" w:sz="6" w:space="0" w:color="auto"/>
            </w:tcBorders>
          </w:tcPr>
          <w:p w14:paraId="3C33F71A" w14:textId="77777777" w:rsidR="000F3719" w:rsidRPr="002425E2" w:rsidRDefault="000F3719" w:rsidP="00D431B4">
            <w:pPr>
              <w:numPr>
                <w:ilvl w:val="12"/>
                <w:numId w:val="0"/>
              </w:numPr>
              <w:jc w:val="center"/>
              <w:rPr>
                <w:rFonts w:ascii="Phetsarath OT" w:eastAsia="Phetsarath OT" w:hAnsi="Phetsarath OT" w:cs="Phetsarath OT"/>
                <w:spacing w:val="-2"/>
                <w:sz w:val="20"/>
                <w:szCs w:val="20"/>
                <w:lang w:bidi="lo-LA"/>
              </w:rPr>
            </w:pPr>
            <w:r w:rsidRPr="002425E2">
              <w:rPr>
                <w:rFonts w:ascii="Phetsarath OT" w:eastAsia="Phetsarath OT" w:hAnsi="Phetsarath OT" w:cs="Phetsarath OT" w:hint="cs"/>
                <w:spacing w:val="-2"/>
                <w:sz w:val="20"/>
                <w:szCs w:val="20"/>
                <w:cs/>
                <w:lang w:bidi="lo-LA"/>
              </w:rPr>
              <w:t>ຈໍານວນລວມຍ່ອຍ</w:t>
            </w:r>
          </w:p>
        </w:tc>
        <w:tc>
          <w:tcPr>
            <w:tcW w:w="851" w:type="dxa"/>
            <w:tcBorders>
              <w:top w:val="single" w:sz="6" w:space="0" w:color="auto"/>
              <w:left w:val="single" w:sz="6" w:space="0" w:color="auto"/>
              <w:bottom w:val="double" w:sz="4" w:space="0" w:color="auto"/>
              <w:right w:val="single" w:sz="6" w:space="0" w:color="auto"/>
            </w:tcBorders>
          </w:tcPr>
          <w:p w14:paraId="309B8719" w14:textId="77777777" w:rsidR="000F3719" w:rsidRPr="002425E2" w:rsidRDefault="000F3719" w:rsidP="00D431B4">
            <w:pPr>
              <w:numPr>
                <w:ilvl w:val="12"/>
                <w:numId w:val="0"/>
              </w:numPr>
              <w:jc w:val="center"/>
              <w:rPr>
                <w:spacing w:val="-2"/>
                <w:sz w:val="20"/>
              </w:rPr>
            </w:pPr>
            <w:r w:rsidRPr="002425E2">
              <w:rPr>
                <w:rFonts w:ascii="Phetsarath OT" w:eastAsia="Phetsarath OT" w:hAnsi="Phetsarath OT" w:cs="Phetsarath OT" w:hint="cs"/>
                <w:spacing w:val="-2"/>
                <w:sz w:val="20"/>
                <w:szCs w:val="20"/>
                <w:cs/>
                <w:lang w:bidi="lo-LA"/>
              </w:rPr>
              <w:t>ກໍາໄລ</w:t>
            </w:r>
            <w:r w:rsidRPr="002425E2">
              <w:rPr>
                <w:spacing w:val="-2"/>
                <w:vertAlign w:val="superscript"/>
              </w:rPr>
              <w:t>2</w:t>
            </w:r>
          </w:p>
        </w:tc>
        <w:tc>
          <w:tcPr>
            <w:tcW w:w="1304" w:type="dxa"/>
            <w:tcBorders>
              <w:top w:val="single" w:sz="6" w:space="0" w:color="auto"/>
              <w:left w:val="single" w:sz="6" w:space="0" w:color="auto"/>
              <w:bottom w:val="double" w:sz="4" w:space="0" w:color="auto"/>
              <w:right w:val="single" w:sz="6" w:space="0" w:color="auto"/>
            </w:tcBorders>
          </w:tcPr>
          <w:p w14:paraId="599A9E13" w14:textId="77777777" w:rsidR="000F3719" w:rsidRPr="002425E2" w:rsidRDefault="000F3719" w:rsidP="00D431B4">
            <w:pPr>
              <w:numPr>
                <w:ilvl w:val="12"/>
                <w:numId w:val="0"/>
              </w:numPr>
              <w:jc w:val="center"/>
              <w:rPr>
                <w:rFonts w:ascii="Phetsarath OT" w:eastAsia="Phetsarath OT" w:hAnsi="Phetsarath OT" w:cs="Phetsarath OT"/>
                <w:spacing w:val="-2"/>
                <w:sz w:val="20"/>
                <w:szCs w:val="20"/>
                <w:lang w:bidi="lo-LA"/>
              </w:rPr>
            </w:pPr>
            <w:r w:rsidRPr="002425E2">
              <w:rPr>
                <w:rFonts w:ascii="Phetsarath OT" w:eastAsia="Phetsarath OT" w:hAnsi="Phetsarath OT" w:cs="Phetsarath OT" w:hint="cs"/>
                <w:spacing w:val="-2"/>
                <w:sz w:val="20"/>
                <w:szCs w:val="20"/>
                <w:cs/>
                <w:lang w:bidi="lo-LA"/>
              </w:rPr>
              <w:t>ຄ່າເບັ້ຽລ້ຽງຂອງການປະຕິບັດງານໄກຈາກຫ້ອງການ</w:t>
            </w:r>
          </w:p>
        </w:tc>
        <w:tc>
          <w:tcPr>
            <w:tcW w:w="1701" w:type="dxa"/>
            <w:tcBorders>
              <w:top w:val="single" w:sz="6" w:space="0" w:color="auto"/>
              <w:left w:val="single" w:sz="6" w:space="0" w:color="auto"/>
              <w:bottom w:val="double" w:sz="4" w:space="0" w:color="auto"/>
              <w:right w:val="single" w:sz="6" w:space="0" w:color="auto"/>
            </w:tcBorders>
          </w:tcPr>
          <w:p w14:paraId="1BAF307F" w14:textId="5949233A" w:rsidR="000F3719" w:rsidRPr="002425E2" w:rsidRDefault="000F3719" w:rsidP="00D431B4">
            <w:pPr>
              <w:numPr>
                <w:ilvl w:val="12"/>
                <w:numId w:val="0"/>
              </w:numPr>
              <w:jc w:val="center"/>
              <w:rPr>
                <w:rFonts w:ascii="Phetsarath OT" w:eastAsia="Phetsarath OT" w:hAnsi="Phetsarath OT" w:cs="Phetsarath OT"/>
                <w:spacing w:val="-2"/>
                <w:sz w:val="20"/>
                <w:szCs w:val="20"/>
                <w:lang w:bidi="lo-LA"/>
              </w:rPr>
            </w:pPr>
            <w:r w:rsidRPr="002425E2">
              <w:rPr>
                <w:rFonts w:ascii="Phetsarath OT" w:eastAsia="Phetsarath OT" w:hAnsi="Phetsarath OT" w:cs="Phetsarath OT"/>
                <w:color w:val="202124"/>
                <w:sz w:val="20"/>
                <w:szCs w:val="20"/>
                <w:cs/>
                <w:lang w:bidi="lo-LA"/>
              </w:rPr>
              <w:t>ອັດຕາຄົງທີ່ທີ່ໄດ້</w:t>
            </w:r>
            <w:r w:rsidR="00C44204">
              <w:rPr>
                <w:rFonts w:ascii="Phetsarath OT" w:eastAsia="Phetsarath OT" w:hAnsi="Phetsarath OT" w:cs="Phetsarath OT" w:hint="cs"/>
                <w:color w:val="202124"/>
                <w:sz w:val="20"/>
                <w:szCs w:val="20"/>
                <w:cs/>
                <w:lang w:bidi="lo-LA"/>
              </w:rPr>
              <w:t>ສະເໜີ</w:t>
            </w:r>
            <w:r w:rsidRPr="002425E2">
              <w:rPr>
                <w:spacing w:val="-2"/>
                <w:sz w:val="20"/>
              </w:rPr>
              <w:t xml:space="preserve"> </w:t>
            </w:r>
            <w:r w:rsidRPr="002425E2">
              <w:rPr>
                <w:rFonts w:ascii="Phetsarath OT" w:eastAsia="Phetsarath OT" w:hAnsi="Phetsarath OT" w:cs="Phetsarath OT" w:hint="cs"/>
                <w:spacing w:val="-2"/>
                <w:sz w:val="20"/>
                <w:szCs w:val="20"/>
                <w:cs/>
                <w:lang w:bidi="lo-LA"/>
              </w:rPr>
              <w:t>ເດືອນ</w:t>
            </w:r>
            <w:r w:rsidRPr="002425E2">
              <w:rPr>
                <w:spacing w:val="-2"/>
                <w:sz w:val="20"/>
                <w:szCs w:val="20"/>
              </w:rPr>
              <w:t>/</w:t>
            </w:r>
            <w:r w:rsidRPr="002425E2">
              <w:rPr>
                <w:rFonts w:ascii="Phetsarath OT" w:eastAsia="Phetsarath OT" w:hAnsi="Phetsarath OT" w:cs="Phetsarath OT" w:hint="cs"/>
                <w:spacing w:val="-2"/>
                <w:sz w:val="20"/>
                <w:szCs w:val="20"/>
                <w:cs/>
                <w:lang w:bidi="lo-LA"/>
              </w:rPr>
              <w:t>ວັນ</w:t>
            </w:r>
            <w:r w:rsidRPr="002425E2">
              <w:rPr>
                <w:spacing w:val="-2"/>
                <w:sz w:val="20"/>
              </w:rPr>
              <w:t>/</w:t>
            </w:r>
            <w:r w:rsidRPr="002425E2">
              <w:rPr>
                <w:rFonts w:ascii="Phetsarath OT" w:eastAsia="Phetsarath OT" w:hAnsi="Phetsarath OT" w:cs="Phetsarath OT" w:hint="cs"/>
                <w:spacing w:val="-2"/>
                <w:sz w:val="20"/>
                <w:szCs w:val="20"/>
                <w:cs/>
                <w:lang w:bidi="lo-LA"/>
              </w:rPr>
              <w:t>ຊົ່ວໂມງ</w:t>
            </w:r>
          </w:p>
        </w:tc>
        <w:tc>
          <w:tcPr>
            <w:tcW w:w="1701" w:type="dxa"/>
            <w:tcBorders>
              <w:top w:val="single" w:sz="6" w:space="0" w:color="auto"/>
              <w:left w:val="single" w:sz="6" w:space="0" w:color="auto"/>
              <w:bottom w:val="double" w:sz="4" w:space="0" w:color="auto"/>
            </w:tcBorders>
          </w:tcPr>
          <w:p w14:paraId="2AE439B3" w14:textId="77777777" w:rsidR="000F3719" w:rsidRPr="002425E2" w:rsidRDefault="000F3719" w:rsidP="00D431B4">
            <w:pPr>
              <w:numPr>
                <w:ilvl w:val="12"/>
                <w:numId w:val="0"/>
              </w:numPr>
              <w:jc w:val="center"/>
              <w:rPr>
                <w:rFonts w:ascii="Phetsarath OT" w:eastAsia="Phetsarath OT" w:hAnsi="Phetsarath OT" w:cs="Phetsarath OT"/>
                <w:spacing w:val="-2"/>
                <w:sz w:val="20"/>
                <w:szCs w:val="20"/>
                <w:lang w:bidi="lo-LA"/>
              </w:rPr>
            </w:pPr>
            <w:r w:rsidRPr="002425E2">
              <w:rPr>
                <w:rFonts w:ascii="Phetsarath OT" w:eastAsia="Phetsarath OT" w:hAnsi="Phetsarath OT" w:cs="Phetsarath OT"/>
                <w:color w:val="202124"/>
                <w:sz w:val="20"/>
                <w:szCs w:val="20"/>
                <w:cs/>
                <w:lang w:bidi="lo-LA"/>
              </w:rPr>
              <w:t>ອັດຕາຄົງທີ່ທີ່ໄດ້ຕົກລົງ</w:t>
            </w:r>
            <w:r w:rsidRPr="002425E2">
              <w:rPr>
                <w:rFonts w:ascii="Phetsarath OT" w:eastAsia="Phetsarath OT" w:hAnsi="Phetsarath OT" w:cs="Phetsarath OT" w:hint="cs"/>
                <w:color w:val="202124"/>
                <w:sz w:val="20"/>
                <w:szCs w:val="20"/>
                <w:cs/>
                <w:lang w:bidi="lo-LA"/>
              </w:rPr>
              <w:t>ກັນ</w:t>
            </w:r>
            <w:r w:rsidRPr="002425E2">
              <w:rPr>
                <w:spacing w:val="-2"/>
                <w:sz w:val="20"/>
              </w:rPr>
              <w:t xml:space="preserve"> </w:t>
            </w:r>
            <w:r w:rsidRPr="002425E2">
              <w:rPr>
                <w:rFonts w:ascii="Phetsarath OT" w:eastAsia="Phetsarath OT" w:hAnsi="Phetsarath OT" w:cs="Phetsarath OT" w:hint="cs"/>
                <w:spacing w:val="-2"/>
                <w:sz w:val="20"/>
                <w:szCs w:val="20"/>
                <w:cs/>
                <w:lang w:bidi="lo-LA"/>
              </w:rPr>
              <w:t>ເດືອນ</w:t>
            </w:r>
            <w:r w:rsidRPr="002425E2">
              <w:rPr>
                <w:spacing w:val="-2"/>
                <w:sz w:val="20"/>
                <w:szCs w:val="20"/>
              </w:rPr>
              <w:t>/</w:t>
            </w:r>
            <w:r w:rsidRPr="002425E2">
              <w:rPr>
                <w:rFonts w:ascii="Phetsarath OT" w:eastAsia="Phetsarath OT" w:hAnsi="Phetsarath OT" w:cs="Phetsarath OT" w:hint="cs"/>
                <w:spacing w:val="-2"/>
                <w:sz w:val="20"/>
                <w:szCs w:val="20"/>
                <w:cs/>
                <w:lang w:bidi="lo-LA"/>
              </w:rPr>
              <w:t>ວັນ</w:t>
            </w:r>
            <w:r w:rsidRPr="002425E2">
              <w:rPr>
                <w:spacing w:val="-2"/>
                <w:sz w:val="20"/>
              </w:rPr>
              <w:t>/</w:t>
            </w:r>
            <w:r w:rsidRPr="002425E2">
              <w:rPr>
                <w:rFonts w:ascii="Phetsarath OT" w:eastAsia="Phetsarath OT" w:hAnsi="Phetsarath OT" w:cs="Phetsarath OT" w:hint="cs"/>
                <w:spacing w:val="-2"/>
                <w:sz w:val="20"/>
                <w:szCs w:val="20"/>
                <w:cs/>
                <w:lang w:bidi="lo-LA"/>
              </w:rPr>
              <w:t>ຊົ່ວໂມງ</w:t>
            </w:r>
          </w:p>
        </w:tc>
      </w:tr>
      <w:tr w:rsidR="000F3719" w:rsidRPr="002425E2" w14:paraId="5A688AB1" w14:textId="77777777" w:rsidTr="00D431B4">
        <w:trPr>
          <w:trHeight w:hRule="exact" w:val="480"/>
          <w:jc w:val="center"/>
        </w:trPr>
        <w:tc>
          <w:tcPr>
            <w:tcW w:w="2494" w:type="dxa"/>
            <w:gridSpan w:val="2"/>
            <w:tcBorders>
              <w:top w:val="double" w:sz="4" w:space="0" w:color="auto"/>
              <w:bottom w:val="single" w:sz="6" w:space="0" w:color="auto"/>
              <w:right w:val="single" w:sz="6" w:space="0" w:color="auto"/>
            </w:tcBorders>
            <w:vAlign w:val="center"/>
          </w:tcPr>
          <w:p w14:paraId="0E067797" w14:textId="77777777" w:rsidR="000F3719" w:rsidRPr="002425E2" w:rsidRDefault="000F3719" w:rsidP="00D431B4">
            <w:pPr>
              <w:numPr>
                <w:ilvl w:val="12"/>
                <w:numId w:val="0"/>
              </w:numPr>
              <w:jc w:val="center"/>
              <w:rPr>
                <w:rFonts w:ascii="Phetsarath OT" w:eastAsia="Phetsarath OT" w:hAnsi="Phetsarath OT" w:cs="Phetsarath OT"/>
                <w:iCs/>
                <w:spacing w:val="-2"/>
                <w:sz w:val="20"/>
                <w:szCs w:val="20"/>
                <w:lang w:bidi="lo-LA"/>
              </w:rPr>
            </w:pPr>
            <w:r w:rsidRPr="002425E2">
              <w:rPr>
                <w:rFonts w:ascii="Phetsarath OT" w:eastAsia="Phetsarath OT" w:hAnsi="Phetsarath OT" w:cs="Phetsarath OT" w:hint="cs"/>
                <w:iCs/>
                <w:spacing w:val="-2"/>
                <w:sz w:val="20"/>
                <w:szCs w:val="20"/>
                <w:cs/>
                <w:lang w:bidi="lo-LA"/>
              </w:rPr>
              <w:t>ຫ້ອງການຢູ່ບ້ານ</w:t>
            </w:r>
          </w:p>
          <w:p w14:paraId="2926A3CA" w14:textId="77777777" w:rsidR="000F3719" w:rsidRPr="002425E2" w:rsidRDefault="000F3719" w:rsidP="00D431B4">
            <w:pPr>
              <w:numPr>
                <w:ilvl w:val="12"/>
                <w:numId w:val="0"/>
              </w:numPr>
              <w:jc w:val="center"/>
              <w:rPr>
                <w:spacing w:val="-2"/>
                <w:sz w:val="20"/>
              </w:rPr>
            </w:pPr>
          </w:p>
        </w:tc>
        <w:tc>
          <w:tcPr>
            <w:tcW w:w="1588" w:type="dxa"/>
            <w:tcBorders>
              <w:top w:val="double" w:sz="4" w:space="0" w:color="auto"/>
              <w:left w:val="single" w:sz="6" w:space="0" w:color="auto"/>
              <w:bottom w:val="single" w:sz="6" w:space="0" w:color="auto"/>
              <w:right w:val="single" w:sz="6" w:space="0" w:color="auto"/>
            </w:tcBorders>
            <w:vAlign w:val="center"/>
          </w:tcPr>
          <w:p w14:paraId="4A663E3F" w14:textId="77777777" w:rsidR="000F3719" w:rsidRPr="002425E2" w:rsidRDefault="000F3719" w:rsidP="00D431B4">
            <w:pPr>
              <w:numPr>
                <w:ilvl w:val="12"/>
                <w:numId w:val="0"/>
              </w:numPr>
              <w:jc w:val="center"/>
              <w:rPr>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14:paraId="4F6EC3C3" w14:textId="77777777" w:rsidR="000F3719" w:rsidRPr="002425E2" w:rsidRDefault="000F3719" w:rsidP="00D431B4">
            <w:pPr>
              <w:numPr>
                <w:ilvl w:val="12"/>
                <w:numId w:val="0"/>
              </w:numPr>
              <w:jc w:val="center"/>
              <w:rPr>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14:paraId="6758F79D" w14:textId="77777777" w:rsidR="000F3719" w:rsidRPr="002425E2" w:rsidRDefault="000F3719" w:rsidP="00D431B4">
            <w:pPr>
              <w:numPr>
                <w:ilvl w:val="12"/>
                <w:numId w:val="0"/>
              </w:numPr>
              <w:jc w:val="center"/>
              <w:rPr>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14:paraId="5B2031D4" w14:textId="77777777" w:rsidR="000F3719" w:rsidRPr="002425E2" w:rsidRDefault="000F3719" w:rsidP="00D431B4">
            <w:pPr>
              <w:numPr>
                <w:ilvl w:val="12"/>
                <w:numId w:val="0"/>
              </w:numPr>
              <w:jc w:val="center"/>
              <w:rPr>
                <w:spacing w:val="-2"/>
                <w:sz w:val="20"/>
              </w:rPr>
            </w:pPr>
          </w:p>
        </w:tc>
        <w:tc>
          <w:tcPr>
            <w:tcW w:w="851" w:type="dxa"/>
            <w:tcBorders>
              <w:top w:val="double" w:sz="4" w:space="0" w:color="auto"/>
              <w:left w:val="single" w:sz="6" w:space="0" w:color="auto"/>
              <w:bottom w:val="single" w:sz="6" w:space="0" w:color="auto"/>
              <w:right w:val="single" w:sz="6" w:space="0" w:color="auto"/>
            </w:tcBorders>
            <w:vAlign w:val="center"/>
          </w:tcPr>
          <w:p w14:paraId="7D246C27" w14:textId="77777777" w:rsidR="000F3719" w:rsidRPr="002425E2" w:rsidRDefault="000F3719" w:rsidP="00D431B4">
            <w:pPr>
              <w:numPr>
                <w:ilvl w:val="12"/>
                <w:numId w:val="0"/>
              </w:numPr>
              <w:jc w:val="center"/>
              <w:rPr>
                <w:spacing w:val="-2"/>
                <w:sz w:val="20"/>
              </w:rPr>
            </w:pPr>
          </w:p>
        </w:tc>
        <w:tc>
          <w:tcPr>
            <w:tcW w:w="1304" w:type="dxa"/>
            <w:tcBorders>
              <w:top w:val="double" w:sz="4" w:space="0" w:color="auto"/>
              <w:left w:val="single" w:sz="6" w:space="0" w:color="auto"/>
              <w:bottom w:val="single" w:sz="6" w:space="0" w:color="auto"/>
              <w:right w:val="single" w:sz="6" w:space="0" w:color="auto"/>
            </w:tcBorders>
            <w:vAlign w:val="center"/>
          </w:tcPr>
          <w:p w14:paraId="795601B6" w14:textId="77777777" w:rsidR="000F3719" w:rsidRPr="002425E2" w:rsidRDefault="000F3719" w:rsidP="00D431B4">
            <w:pPr>
              <w:numPr>
                <w:ilvl w:val="12"/>
                <w:numId w:val="0"/>
              </w:numPr>
              <w:jc w:val="center"/>
              <w:rPr>
                <w:spacing w:val="-2"/>
                <w:sz w:val="20"/>
              </w:rPr>
            </w:pPr>
          </w:p>
        </w:tc>
        <w:tc>
          <w:tcPr>
            <w:tcW w:w="1701" w:type="dxa"/>
            <w:tcBorders>
              <w:top w:val="double" w:sz="4" w:space="0" w:color="auto"/>
              <w:left w:val="single" w:sz="6" w:space="0" w:color="auto"/>
              <w:bottom w:val="single" w:sz="6" w:space="0" w:color="auto"/>
              <w:right w:val="single" w:sz="6" w:space="0" w:color="auto"/>
            </w:tcBorders>
            <w:vAlign w:val="center"/>
          </w:tcPr>
          <w:p w14:paraId="738C9288" w14:textId="77777777" w:rsidR="000F3719" w:rsidRPr="002425E2" w:rsidRDefault="000F3719" w:rsidP="00D431B4">
            <w:pPr>
              <w:numPr>
                <w:ilvl w:val="12"/>
                <w:numId w:val="0"/>
              </w:numPr>
              <w:jc w:val="center"/>
              <w:rPr>
                <w:spacing w:val="-2"/>
                <w:sz w:val="20"/>
              </w:rPr>
            </w:pPr>
          </w:p>
        </w:tc>
        <w:tc>
          <w:tcPr>
            <w:tcW w:w="1701" w:type="dxa"/>
            <w:tcBorders>
              <w:top w:val="double" w:sz="4" w:space="0" w:color="auto"/>
              <w:left w:val="single" w:sz="6" w:space="0" w:color="auto"/>
              <w:bottom w:val="single" w:sz="6" w:space="0" w:color="auto"/>
            </w:tcBorders>
            <w:vAlign w:val="center"/>
          </w:tcPr>
          <w:p w14:paraId="72DE6F81" w14:textId="77777777" w:rsidR="000F3719" w:rsidRPr="002425E2" w:rsidRDefault="000F3719" w:rsidP="00D431B4">
            <w:pPr>
              <w:numPr>
                <w:ilvl w:val="12"/>
                <w:numId w:val="0"/>
              </w:numPr>
              <w:jc w:val="center"/>
              <w:rPr>
                <w:spacing w:val="-2"/>
                <w:sz w:val="20"/>
              </w:rPr>
            </w:pPr>
          </w:p>
        </w:tc>
      </w:tr>
      <w:tr w:rsidR="000F3719" w:rsidRPr="002425E2" w14:paraId="62BC7555" w14:textId="77777777" w:rsidTr="00D431B4">
        <w:trPr>
          <w:trHeight w:hRule="exact" w:val="397"/>
          <w:jc w:val="center"/>
        </w:trPr>
        <w:tc>
          <w:tcPr>
            <w:tcW w:w="1247" w:type="dxa"/>
            <w:tcBorders>
              <w:top w:val="single" w:sz="6" w:space="0" w:color="auto"/>
              <w:bottom w:val="single" w:sz="6" w:space="0" w:color="auto"/>
              <w:right w:val="single" w:sz="6" w:space="0" w:color="auto"/>
            </w:tcBorders>
            <w:vAlign w:val="center"/>
          </w:tcPr>
          <w:p w14:paraId="779D989D" w14:textId="77777777" w:rsidR="000F3719" w:rsidRPr="002425E2" w:rsidRDefault="000F3719" w:rsidP="00D431B4">
            <w:pPr>
              <w:numPr>
                <w:ilvl w:val="12"/>
                <w:numId w:val="0"/>
              </w:numPr>
              <w:jc w:val="center"/>
              <w:rPr>
                <w:spacing w:val="-2"/>
                <w:sz w:val="20"/>
              </w:rPr>
            </w:pPr>
          </w:p>
        </w:tc>
        <w:tc>
          <w:tcPr>
            <w:tcW w:w="1247" w:type="dxa"/>
            <w:tcBorders>
              <w:top w:val="single" w:sz="6" w:space="0" w:color="auto"/>
              <w:left w:val="single" w:sz="6" w:space="0" w:color="auto"/>
              <w:bottom w:val="single" w:sz="6" w:space="0" w:color="auto"/>
              <w:right w:val="single" w:sz="6" w:space="0" w:color="auto"/>
            </w:tcBorders>
            <w:vAlign w:val="center"/>
          </w:tcPr>
          <w:p w14:paraId="73F4C9F3" w14:textId="77777777" w:rsidR="000F3719" w:rsidRPr="002425E2" w:rsidRDefault="000F3719" w:rsidP="00D431B4">
            <w:pPr>
              <w:numPr>
                <w:ilvl w:val="12"/>
                <w:numId w:val="0"/>
              </w:numPr>
              <w:jc w:val="center"/>
              <w:rPr>
                <w:spacing w:val="-2"/>
                <w:sz w:val="20"/>
              </w:rPr>
            </w:pPr>
          </w:p>
        </w:tc>
        <w:tc>
          <w:tcPr>
            <w:tcW w:w="1588" w:type="dxa"/>
            <w:tcBorders>
              <w:top w:val="single" w:sz="6" w:space="0" w:color="auto"/>
              <w:left w:val="single" w:sz="6" w:space="0" w:color="auto"/>
              <w:bottom w:val="single" w:sz="6" w:space="0" w:color="auto"/>
              <w:right w:val="single" w:sz="6" w:space="0" w:color="auto"/>
            </w:tcBorders>
            <w:vAlign w:val="center"/>
          </w:tcPr>
          <w:p w14:paraId="10F4667E" w14:textId="77777777" w:rsidR="000F3719" w:rsidRPr="002425E2" w:rsidRDefault="000F3719" w:rsidP="00D431B4">
            <w:pPr>
              <w:numPr>
                <w:ilvl w:val="12"/>
                <w:numId w:val="0"/>
              </w:numPr>
              <w:jc w:val="center"/>
              <w:rPr>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0B0CA2F4" w14:textId="77777777" w:rsidR="000F3719" w:rsidRPr="002425E2" w:rsidRDefault="000F3719" w:rsidP="00D431B4">
            <w:pPr>
              <w:numPr>
                <w:ilvl w:val="12"/>
                <w:numId w:val="0"/>
              </w:numPr>
              <w:jc w:val="center"/>
              <w:rPr>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7ED42070" w14:textId="77777777" w:rsidR="000F3719" w:rsidRPr="002425E2" w:rsidRDefault="000F3719" w:rsidP="00D431B4">
            <w:pPr>
              <w:numPr>
                <w:ilvl w:val="12"/>
                <w:numId w:val="0"/>
              </w:numPr>
              <w:jc w:val="center"/>
              <w:rPr>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2AED5290" w14:textId="77777777" w:rsidR="000F3719" w:rsidRPr="002425E2" w:rsidRDefault="000F3719" w:rsidP="00D431B4">
            <w:pPr>
              <w:numPr>
                <w:ilvl w:val="12"/>
                <w:numId w:val="0"/>
              </w:numPr>
              <w:jc w:val="center"/>
              <w:rPr>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6D852B1D" w14:textId="77777777" w:rsidR="000F3719" w:rsidRPr="002425E2" w:rsidRDefault="000F3719" w:rsidP="00D431B4">
            <w:pPr>
              <w:numPr>
                <w:ilvl w:val="12"/>
                <w:numId w:val="0"/>
              </w:numPr>
              <w:jc w:val="center"/>
              <w:rPr>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14:paraId="28D3D858" w14:textId="77777777" w:rsidR="000F3719" w:rsidRPr="002425E2" w:rsidRDefault="000F3719" w:rsidP="00D431B4">
            <w:pPr>
              <w:numPr>
                <w:ilvl w:val="12"/>
                <w:numId w:val="0"/>
              </w:numPr>
              <w:jc w:val="center"/>
              <w:rPr>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621F7585" w14:textId="77777777" w:rsidR="000F3719" w:rsidRPr="002425E2" w:rsidRDefault="000F3719" w:rsidP="00D431B4">
            <w:pPr>
              <w:numPr>
                <w:ilvl w:val="12"/>
                <w:numId w:val="0"/>
              </w:numPr>
              <w:jc w:val="center"/>
              <w:rPr>
                <w:spacing w:val="-2"/>
                <w:sz w:val="20"/>
              </w:rPr>
            </w:pPr>
          </w:p>
        </w:tc>
        <w:tc>
          <w:tcPr>
            <w:tcW w:w="1701" w:type="dxa"/>
            <w:tcBorders>
              <w:top w:val="single" w:sz="6" w:space="0" w:color="auto"/>
              <w:left w:val="single" w:sz="6" w:space="0" w:color="auto"/>
              <w:bottom w:val="single" w:sz="6" w:space="0" w:color="auto"/>
            </w:tcBorders>
            <w:vAlign w:val="center"/>
          </w:tcPr>
          <w:p w14:paraId="6BEC4914" w14:textId="77777777" w:rsidR="000F3719" w:rsidRPr="002425E2" w:rsidRDefault="000F3719" w:rsidP="00D431B4">
            <w:pPr>
              <w:numPr>
                <w:ilvl w:val="12"/>
                <w:numId w:val="0"/>
              </w:numPr>
              <w:jc w:val="center"/>
              <w:rPr>
                <w:spacing w:val="-2"/>
                <w:sz w:val="20"/>
              </w:rPr>
            </w:pPr>
          </w:p>
        </w:tc>
      </w:tr>
      <w:tr w:rsidR="000F3719" w:rsidRPr="002425E2" w14:paraId="724B194A" w14:textId="77777777" w:rsidTr="00D431B4">
        <w:trPr>
          <w:trHeight w:hRule="exact" w:val="780"/>
          <w:jc w:val="center"/>
        </w:trPr>
        <w:tc>
          <w:tcPr>
            <w:tcW w:w="2494" w:type="dxa"/>
            <w:gridSpan w:val="2"/>
            <w:tcBorders>
              <w:top w:val="single" w:sz="6" w:space="0" w:color="auto"/>
              <w:bottom w:val="single" w:sz="6" w:space="0" w:color="auto"/>
              <w:right w:val="single" w:sz="6" w:space="0" w:color="auto"/>
            </w:tcBorders>
            <w:vAlign w:val="center"/>
          </w:tcPr>
          <w:p w14:paraId="72EE1B76" w14:textId="65D93B50" w:rsidR="000F3719" w:rsidRPr="002425E2" w:rsidRDefault="000F3719" w:rsidP="00D431B4">
            <w:pPr>
              <w:numPr>
                <w:ilvl w:val="12"/>
                <w:numId w:val="0"/>
              </w:numPr>
              <w:jc w:val="center"/>
              <w:rPr>
                <w:rFonts w:ascii="Phetsarath OT" w:eastAsia="Phetsarath OT" w:hAnsi="Phetsarath OT" w:cs="Phetsarath OT"/>
                <w:spacing w:val="-2"/>
                <w:sz w:val="20"/>
                <w:szCs w:val="20"/>
                <w:lang w:bidi="lo-LA"/>
              </w:rPr>
            </w:pPr>
            <w:r w:rsidRPr="002425E2">
              <w:rPr>
                <w:rFonts w:ascii="Phetsarath OT" w:eastAsia="Phetsarath OT" w:hAnsi="Phetsarath OT" w:cs="Phetsarath OT" w:hint="cs"/>
                <w:iCs/>
                <w:spacing w:val="-2"/>
                <w:sz w:val="20"/>
                <w:szCs w:val="20"/>
                <w:cs/>
                <w:lang w:bidi="lo-LA"/>
              </w:rPr>
              <w:t>ປະຕິບັດວຽກງານຢູ່</w:t>
            </w:r>
            <w:r w:rsidR="00C51FF4">
              <w:rPr>
                <w:rFonts w:ascii="Phetsarath OT" w:eastAsia="Phetsarath OT" w:hAnsi="Phetsarath OT" w:cs="Phetsarath OT" w:hint="cs"/>
                <w:iCs/>
                <w:spacing w:val="-2"/>
                <w:sz w:val="20"/>
                <w:szCs w:val="20"/>
                <w:cs/>
                <w:lang w:bidi="lo-LA"/>
              </w:rPr>
              <w:t>ປະເທດລາວ</w:t>
            </w:r>
          </w:p>
        </w:tc>
        <w:tc>
          <w:tcPr>
            <w:tcW w:w="1588" w:type="dxa"/>
            <w:tcBorders>
              <w:top w:val="single" w:sz="6" w:space="0" w:color="auto"/>
              <w:left w:val="single" w:sz="6" w:space="0" w:color="auto"/>
              <w:bottom w:val="single" w:sz="6" w:space="0" w:color="auto"/>
              <w:right w:val="single" w:sz="6" w:space="0" w:color="auto"/>
            </w:tcBorders>
            <w:vAlign w:val="center"/>
          </w:tcPr>
          <w:p w14:paraId="33A0790D" w14:textId="77777777" w:rsidR="000F3719" w:rsidRPr="002425E2" w:rsidRDefault="000F3719" w:rsidP="00D431B4">
            <w:pPr>
              <w:numPr>
                <w:ilvl w:val="12"/>
                <w:numId w:val="0"/>
              </w:numPr>
              <w:jc w:val="center"/>
              <w:rPr>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2E50B2E1" w14:textId="77777777" w:rsidR="000F3719" w:rsidRPr="002425E2" w:rsidRDefault="000F3719" w:rsidP="00D431B4">
            <w:pPr>
              <w:numPr>
                <w:ilvl w:val="12"/>
                <w:numId w:val="0"/>
              </w:numPr>
              <w:jc w:val="center"/>
              <w:rPr>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68EB1C54" w14:textId="77777777" w:rsidR="000F3719" w:rsidRPr="002425E2" w:rsidRDefault="000F3719" w:rsidP="00D431B4">
            <w:pPr>
              <w:numPr>
                <w:ilvl w:val="12"/>
                <w:numId w:val="0"/>
              </w:numPr>
              <w:jc w:val="center"/>
              <w:rPr>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1EAAC45E" w14:textId="77777777" w:rsidR="000F3719" w:rsidRPr="002425E2" w:rsidRDefault="000F3719" w:rsidP="00D431B4">
            <w:pPr>
              <w:numPr>
                <w:ilvl w:val="12"/>
                <w:numId w:val="0"/>
              </w:numPr>
              <w:jc w:val="center"/>
              <w:rPr>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183C1BAC" w14:textId="77777777" w:rsidR="000F3719" w:rsidRPr="002425E2" w:rsidRDefault="000F3719" w:rsidP="00D431B4">
            <w:pPr>
              <w:numPr>
                <w:ilvl w:val="12"/>
                <w:numId w:val="0"/>
              </w:numPr>
              <w:jc w:val="center"/>
              <w:rPr>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14:paraId="54FE60F0" w14:textId="77777777" w:rsidR="000F3719" w:rsidRPr="002425E2" w:rsidRDefault="000F3719" w:rsidP="00D431B4">
            <w:pPr>
              <w:numPr>
                <w:ilvl w:val="12"/>
                <w:numId w:val="0"/>
              </w:numPr>
              <w:jc w:val="center"/>
              <w:rPr>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3DD9ADA8" w14:textId="77777777" w:rsidR="000F3719" w:rsidRPr="002425E2" w:rsidRDefault="000F3719" w:rsidP="00D431B4">
            <w:pPr>
              <w:numPr>
                <w:ilvl w:val="12"/>
                <w:numId w:val="0"/>
              </w:numPr>
              <w:jc w:val="center"/>
              <w:rPr>
                <w:spacing w:val="-2"/>
                <w:sz w:val="20"/>
              </w:rPr>
            </w:pPr>
          </w:p>
        </w:tc>
        <w:tc>
          <w:tcPr>
            <w:tcW w:w="1701" w:type="dxa"/>
            <w:tcBorders>
              <w:top w:val="single" w:sz="6" w:space="0" w:color="auto"/>
              <w:left w:val="single" w:sz="6" w:space="0" w:color="auto"/>
              <w:bottom w:val="single" w:sz="6" w:space="0" w:color="auto"/>
            </w:tcBorders>
            <w:vAlign w:val="center"/>
          </w:tcPr>
          <w:p w14:paraId="62E7D108" w14:textId="77777777" w:rsidR="000F3719" w:rsidRPr="002425E2" w:rsidRDefault="000F3719" w:rsidP="00D431B4">
            <w:pPr>
              <w:numPr>
                <w:ilvl w:val="12"/>
                <w:numId w:val="0"/>
              </w:numPr>
              <w:jc w:val="center"/>
              <w:rPr>
                <w:spacing w:val="-2"/>
                <w:sz w:val="20"/>
              </w:rPr>
            </w:pPr>
          </w:p>
        </w:tc>
      </w:tr>
      <w:tr w:rsidR="000F3719" w:rsidRPr="002425E2" w14:paraId="0247F001" w14:textId="77777777" w:rsidTr="00D431B4">
        <w:trPr>
          <w:trHeight w:hRule="exact" w:val="397"/>
          <w:jc w:val="center"/>
        </w:trPr>
        <w:tc>
          <w:tcPr>
            <w:tcW w:w="1247" w:type="dxa"/>
            <w:tcBorders>
              <w:top w:val="single" w:sz="6" w:space="0" w:color="auto"/>
              <w:bottom w:val="single" w:sz="6" w:space="0" w:color="auto"/>
              <w:right w:val="single" w:sz="6" w:space="0" w:color="auto"/>
            </w:tcBorders>
            <w:vAlign w:val="center"/>
          </w:tcPr>
          <w:p w14:paraId="46160F9D" w14:textId="77777777" w:rsidR="000F3719" w:rsidRPr="002425E2" w:rsidRDefault="000F3719" w:rsidP="00D431B4">
            <w:pPr>
              <w:numPr>
                <w:ilvl w:val="12"/>
                <w:numId w:val="0"/>
              </w:numPr>
              <w:jc w:val="center"/>
              <w:rPr>
                <w:spacing w:val="-2"/>
              </w:rPr>
            </w:pPr>
          </w:p>
        </w:tc>
        <w:tc>
          <w:tcPr>
            <w:tcW w:w="1247" w:type="dxa"/>
            <w:tcBorders>
              <w:top w:val="single" w:sz="6" w:space="0" w:color="auto"/>
              <w:left w:val="single" w:sz="6" w:space="0" w:color="auto"/>
              <w:bottom w:val="single" w:sz="6" w:space="0" w:color="auto"/>
              <w:right w:val="single" w:sz="6" w:space="0" w:color="auto"/>
            </w:tcBorders>
            <w:vAlign w:val="center"/>
          </w:tcPr>
          <w:p w14:paraId="5761CAE2" w14:textId="77777777" w:rsidR="000F3719" w:rsidRPr="002425E2" w:rsidRDefault="000F3719" w:rsidP="00D431B4">
            <w:pPr>
              <w:numPr>
                <w:ilvl w:val="12"/>
                <w:numId w:val="0"/>
              </w:numPr>
              <w:jc w:val="center"/>
              <w:rPr>
                <w:spacing w:val="-2"/>
              </w:rPr>
            </w:pPr>
          </w:p>
        </w:tc>
        <w:tc>
          <w:tcPr>
            <w:tcW w:w="1588" w:type="dxa"/>
            <w:tcBorders>
              <w:top w:val="single" w:sz="6" w:space="0" w:color="auto"/>
              <w:left w:val="single" w:sz="6" w:space="0" w:color="auto"/>
              <w:bottom w:val="single" w:sz="6" w:space="0" w:color="auto"/>
              <w:right w:val="single" w:sz="6" w:space="0" w:color="auto"/>
            </w:tcBorders>
            <w:vAlign w:val="center"/>
          </w:tcPr>
          <w:p w14:paraId="5DB11991" w14:textId="77777777" w:rsidR="000F3719" w:rsidRPr="002425E2" w:rsidRDefault="000F3719" w:rsidP="00D431B4">
            <w:pPr>
              <w:numPr>
                <w:ilvl w:val="12"/>
                <w:numId w:val="0"/>
              </w:numPr>
              <w:jc w:val="center"/>
              <w:rPr>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6E2EA4DE" w14:textId="77777777" w:rsidR="000F3719" w:rsidRPr="002425E2" w:rsidRDefault="000F3719" w:rsidP="00D431B4">
            <w:pPr>
              <w:numPr>
                <w:ilvl w:val="12"/>
                <w:numId w:val="0"/>
              </w:numPr>
              <w:jc w:val="center"/>
              <w:rPr>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0E77C6A6" w14:textId="77777777" w:rsidR="000F3719" w:rsidRPr="002425E2" w:rsidRDefault="000F3719" w:rsidP="00D431B4">
            <w:pPr>
              <w:numPr>
                <w:ilvl w:val="12"/>
                <w:numId w:val="0"/>
              </w:numPr>
              <w:jc w:val="center"/>
              <w:rPr>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240C744C" w14:textId="77777777" w:rsidR="000F3719" w:rsidRPr="002425E2" w:rsidRDefault="000F3719" w:rsidP="00D431B4">
            <w:pPr>
              <w:numPr>
                <w:ilvl w:val="12"/>
                <w:numId w:val="0"/>
              </w:numPr>
              <w:jc w:val="center"/>
              <w:rPr>
                <w:spacing w:val="-2"/>
              </w:rPr>
            </w:pPr>
          </w:p>
        </w:tc>
        <w:tc>
          <w:tcPr>
            <w:tcW w:w="851" w:type="dxa"/>
            <w:tcBorders>
              <w:top w:val="single" w:sz="6" w:space="0" w:color="auto"/>
              <w:left w:val="single" w:sz="6" w:space="0" w:color="auto"/>
              <w:bottom w:val="single" w:sz="6" w:space="0" w:color="auto"/>
              <w:right w:val="single" w:sz="6" w:space="0" w:color="auto"/>
            </w:tcBorders>
            <w:vAlign w:val="center"/>
          </w:tcPr>
          <w:p w14:paraId="0CD63E9C" w14:textId="77777777" w:rsidR="000F3719" w:rsidRPr="002425E2" w:rsidRDefault="000F3719" w:rsidP="00D431B4">
            <w:pPr>
              <w:numPr>
                <w:ilvl w:val="12"/>
                <w:numId w:val="0"/>
              </w:numPr>
              <w:jc w:val="center"/>
              <w:rPr>
                <w:spacing w:val="-2"/>
              </w:rPr>
            </w:pPr>
          </w:p>
        </w:tc>
        <w:tc>
          <w:tcPr>
            <w:tcW w:w="1304" w:type="dxa"/>
            <w:tcBorders>
              <w:top w:val="single" w:sz="6" w:space="0" w:color="auto"/>
              <w:left w:val="single" w:sz="6" w:space="0" w:color="auto"/>
              <w:bottom w:val="single" w:sz="6" w:space="0" w:color="auto"/>
              <w:right w:val="single" w:sz="6" w:space="0" w:color="auto"/>
            </w:tcBorders>
            <w:vAlign w:val="center"/>
          </w:tcPr>
          <w:p w14:paraId="122CA697" w14:textId="77777777" w:rsidR="000F3719" w:rsidRPr="002425E2" w:rsidRDefault="000F3719" w:rsidP="00D431B4">
            <w:pPr>
              <w:numPr>
                <w:ilvl w:val="12"/>
                <w:numId w:val="0"/>
              </w:numPr>
              <w:jc w:val="center"/>
              <w:rPr>
                <w:spacing w:val="-2"/>
              </w:rPr>
            </w:pPr>
          </w:p>
        </w:tc>
        <w:tc>
          <w:tcPr>
            <w:tcW w:w="1701" w:type="dxa"/>
            <w:tcBorders>
              <w:top w:val="single" w:sz="6" w:space="0" w:color="auto"/>
              <w:left w:val="single" w:sz="6" w:space="0" w:color="auto"/>
              <w:bottom w:val="single" w:sz="6" w:space="0" w:color="auto"/>
              <w:right w:val="single" w:sz="6" w:space="0" w:color="auto"/>
            </w:tcBorders>
            <w:vAlign w:val="center"/>
          </w:tcPr>
          <w:p w14:paraId="55FFA002" w14:textId="77777777" w:rsidR="000F3719" w:rsidRPr="002425E2" w:rsidRDefault="000F3719" w:rsidP="00D431B4">
            <w:pPr>
              <w:numPr>
                <w:ilvl w:val="12"/>
                <w:numId w:val="0"/>
              </w:numPr>
              <w:jc w:val="center"/>
              <w:rPr>
                <w:spacing w:val="-2"/>
              </w:rPr>
            </w:pPr>
          </w:p>
        </w:tc>
        <w:tc>
          <w:tcPr>
            <w:tcW w:w="1701" w:type="dxa"/>
            <w:tcBorders>
              <w:top w:val="single" w:sz="6" w:space="0" w:color="auto"/>
              <w:left w:val="single" w:sz="6" w:space="0" w:color="auto"/>
              <w:bottom w:val="single" w:sz="6" w:space="0" w:color="auto"/>
            </w:tcBorders>
            <w:vAlign w:val="center"/>
          </w:tcPr>
          <w:p w14:paraId="4AAA4C8F" w14:textId="77777777" w:rsidR="000F3719" w:rsidRPr="002425E2" w:rsidRDefault="000F3719" w:rsidP="00D431B4">
            <w:pPr>
              <w:numPr>
                <w:ilvl w:val="12"/>
                <w:numId w:val="0"/>
              </w:numPr>
              <w:jc w:val="center"/>
              <w:rPr>
                <w:spacing w:val="-2"/>
              </w:rPr>
            </w:pPr>
          </w:p>
        </w:tc>
      </w:tr>
      <w:bookmarkEnd w:id="94"/>
    </w:tbl>
    <w:p w14:paraId="1CCF18FA" w14:textId="77777777" w:rsidR="000F3719" w:rsidRPr="002425E2" w:rsidRDefault="000F3719" w:rsidP="000F3719">
      <w:pPr>
        <w:numPr>
          <w:ilvl w:val="12"/>
          <w:numId w:val="0"/>
        </w:numPr>
        <w:spacing w:line="120" w:lineRule="exact"/>
        <w:rPr>
          <w:spacing w:val="-3"/>
        </w:rPr>
      </w:pPr>
    </w:p>
    <w:p w14:paraId="4FFDF4A8" w14:textId="77777777" w:rsidR="000F3719" w:rsidRPr="002425E2" w:rsidRDefault="000F3719" w:rsidP="000F3719">
      <w:pPr>
        <w:pStyle w:val="Header"/>
        <w:numPr>
          <w:ilvl w:val="12"/>
          <w:numId w:val="0"/>
        </w:numPr>
        <w:tabs>
          <w:tab w:val="left" w:pos="360"/>
        </w:tabs>
        <w:rPr>
          <w:rFonts w:cs="DokChampa"/>
          <w:spacing w:val="-3"/>
          <w:szCs w:val="24"/>
          <w:lang w:eastAsia="it-IT" w:bidi="lo-LA"/>
        </w:rPr>
      </w:pPr>
      <w:bookmarkStart w:id="95" w:name="_Hlk97576349"/>
      <w:r w:rsidRPr="002425E2">
        <w:rPr>
          <w:spacing w:val="-3"/>
          <w:szCs w:val="24"/>
          <w:lang w:eastAsia="it-IT"/>
        </w:rPr>
        <w:t>1</w:t>
      </w:r>
      <w:r w:rsidRPr="002425E2">
        <w:rPr>
          <w:spacing w:val="-3"/>
          <w:szCs w:val="24"/>
          <w:lang w:eastAsia="it-IT"/>
        </w:rPr>
        <w:tab/>
      </w:r>
      <w:r w:rsidRPr="002425E2">
        <w:rPr>
          <w:rFonts w:ascii="Phetsarath OT" w:eastAsia="Phetsarath OT" w:hAnsi="Phetsarath OT" w:cs="Phetsarath OT" w:hint="cs"/>
          <w:spacing w:val="-3"/>
          <w:cs/>
          <w:lang w:eastAsia="it-IT" w:bidi="lo-LA"/>
        </w:rPr>
        <w:t>ລະບຸເປັນເປີເຊັນຂອງ</w:t>
      </w:r>
      <w:r w:rsidRPr="002425E2">
        <w:rPr>
          <w:spacing w:val="-3"/>
          <w:szCs w:val="24"/>
          <w:lang w:eastAsia="it-IT"/>
        </w:rPr>
        <w:t xml:space="preserve"> 1</w:t>
      </w:r>
      <w:r w:rsidRPr="002425E2">
        <w:rPr>
          <w:rFonts w:cs="DokChampa" w:hint="cs"/>
          <w:spacing w:val="-3"/>
          <w:szCs w:val="24"/>
          <w:cs/>
          <w:lang w:eastAsia="it-IT" w:bidi="lo-LA"/>
        </w:rPr>
        <w:t xml:space="preserve"> </w:t>
      </w:r>
    </w:p>
    <w:p w14:paraId="5C9FA699" w14:textId="77777777" w:rsidR="000F3719" w:rsidRPr="002425E2" w:rsidRDefault="000F3719" w:rsidP="000F3719">
      <w:pPr>
        <w:pStyle w:val="Header"/>
        <w:numPr>
          <w:ilvl w:val="12"/>
          <w:numId w:val="0"/>
        </w:numPr>
        <w:tabs>
          <w:tab w:val="left" w:pos="360"/>
        </w:tabs>
        <w:rPr>
          <w:spacing w:val="-3"/>
        </w:rPr>
      </w:pPr>
      <w:r w:rsidRPr="002425E2">
        <w:rPr>
          <w:spacing w:val="-3"/>
        </w:rPr>
        <w:t>2</w:t>
      </w:r>
      <w:r w:rsidRPr="002425E2">
        <w:rPr>
          <w:spacing w:val="-3"/>
        </w:rPr>
        <w:tab/>
      </w:r>
      <w:r w:rsidRPr="002425E2">
        <w:rPr>
          <w:rFonts w:ascii="Phetsarath OT" w:eastAsia="Phetsarath OT" w:hAnsi="Phetsarath OT" w:cs="Phetsarath OT" w:hint="cs"/>
          <w:spacing w:val="-3"/>
          <w:cs/>
          <w:lang w:eastAsia="it-IT" w:bidi="lo-LA"/>
        </w:rPr>
        <w:t>ລະບຸເປັນເປີເຊັນຂອງ</w:t>
      </w:r>
      <w:r w:rsidRPr="002425E2">
        <w:rPr>
          <w:spacing w:val="-3"/>
          <w:szCs w:val="24"/>
          <w:lang w:eastAsia="it-IT"/>
        </w:rPr>
        <w:t xml:space="preserve"> 4</w:t>
      </w:r>
    </w:p>
    <w:p w14:paraId="73C7260D" w14:textId="77777777" w:rsidR="000F3719" w:rsidRPr="002425E2" w:rsidRDefault="000F3719" w:rsidP="000F3719">
      <w:pPr>
        <w:numPr>
          <w:ilvl w:val="12"/>
          <w:numId w:val="0"/>
        </w:numPr>
        <w:rPr>
          <w:rFonts w:ascii="Phetsarath OT" w:eastAsia="Phetsarath OT" w:hAnsi="Phetsarath OT" w:cs="Phetsarath OT"/>
          <w:spacing w:val="-3"/>
          <w:sz w:val="20"/>
          <w:szCs w:val="20"/>
          <w:lang w:bidi="lo-LA"/>
        </w:rPr>
      </w:pPr>
      <w:r w:rsidRPr="002425E2">
        <w:rPr>
          <w:spacing w:val="-3"/>
        </w:rPr>
        <w:t xml:space="preserve">*    </w:t>
      </w:r>
      <w:r w:rsidRPr="002425E2">
        <w:rPr>
          <w:rFonts w:ascii="Phetsarath OT" w:eastAsia="Phetsarath OT" w:hAnsi="Phetsarath OT" w:cs="Phetsarath OT" w:hint="cs"/>
          <w:spacing w:val="-3"/>
          <w:sz w:val="20"/>
          <w:szCs w:val="20"/>
          <w:cs/>
          <w:lang w:bidi="lo-LA"/>
        </w:rPr>
        <w:t>ຖ້າມີຫລາຍກ່ວາຫນື່ງສະກຸນເງິນ, ໃຫ້ເພີ່ມຕາຕະລາງເຂົ້າ</w:t>
      </w:r>
    </w:p>
    <w:p w14:paraId="3A0BC532" w14:textId="77777777" w:rsidR="000F3719" w:rsidRPr="002425E2" w:rsidRDefault="000F3719" w:rsidP="000F3719">
      <w:pPr>
        <w:numPr>
          <w:ilvl w:val="12"/>
          <w:numId w:val="0"/>
        </w:numPr>
        <w:rPr>
          <w:rFonts w:ascii="Phetsarath OT" w:eastAsia="Phetsarath OT" w:hAnsi="Phetsarath OT" w:cs="Phetsarath OT"/>
          <w:spacing w:val="-3"/>
          <w:sz w:val="20"/>
          <w:szCs w:val="20"/>
        </w:rPr>
      </w:pPr>
    </w:p>
    <w:p w14:paraId="7098EE65" w14:textId="77777777" w:rsidR="000F3719" w:rsidRPr="002425E2" w:rsidRDefault="000F3719" w:rsidP="000F3719">
      <w:pPr>
        <w:numPr>
          <w:ilvl w:val="12"/>
          <w:numId w:val="0"/>
        </w:numPr>
        <w:tabs>
          <w:tab w:val="left" w:pos="5760"/>
        </w:tabs>
        <w:rPr>
          <w:rFonts w:ascii="Phetsarath OT" w:eastAsia="Phetsarath OT" w:hAnsi="Phetsarath OT" w:cs="Phetsarath OT"/>
          <w:spacing w:val="-3"/>
          <w:lang w:bidi="lo-LA"/>
        </w:rPr>
      </w:pPr>
      <w:r w:rsidRPr="002425E2">
        <w:rPr>
          <w:rFonts w:ascii="Phetsarath OT" w:eastAsia="Phetsarath OT" w:hAnsi="Phetsarath OT" w:cs="Phetsarath OT" w:hint="cs"/>
          <w:spacing w:val="-3"/>
          <w:cs/>
          <w:lang w:bidi="lo-LA"/>
        </w:rPr>
        <w:t>ລາຍເຊັນ</w:t>
      </w:r>
      <w:r w:rsidRPr="002425E2">
        <w:rPr>
          <w:rFonts w:ascii="Phetsarath OT" w:eastAsia="Phetsarath OT" w:hAnsi="Phetsarath OT" w:cs="Phetsarath OT"/>
          <w:spacing w:val="-3"/>
          <w:cs/>
          <w:lang w:bidi="lo-LA"/>
        </w:rPr>
        <w:tab/>
      </w:r>
      <w:r w:rsidRPr="002425E2">
        <w:rPr>
          <w:rFonts w:ascii="Phetsarath OT" w:eastAsia="Phetsarath OT" w:hAnsi="Phetsarath OT" w:cs="Phetsarath OT"/>
          <w:spacing w:val="-3"/>
          <w:cs/>
          <w:lang w:bidi="lo-LA"/>
        </w:rPr>
        <w:tab/>
      </w:r>
      <w:r w:rsidRPr="002425E2">
        <w:rPr>
          <w:rFonts w:ascii="Phetsarath OT" w:eastAsia="Phetsarath OT" w:hAnsi="Phetsarath OT" w:cs="Phetsarath OT"/>
          <w:spacing w:val="-3"/>
          <w:cs/>
          <w:lang w:bidi="lo-LA"/>
        </w:rPr>
        <w:tab/>
      </w:r>
      <w:r w:rsidRPr="002425E2">
        <w:rPr>
          <w:rFonts w:ascii="Phetsarath OT" w:eastAsia="Phetsarath OT" w:hAnsi="Phetsarath OT" w:cs="Phetsarath OT" w:hint="cs"/>
          <w:spacing w:val="-3"/>
          <w:cs/>
          <w:lang w:bidi="lo-LA"/>
        </w:rPr>
        <w:t>ວັນທີ</w:t>
      </w:r>
    </w:p>
    <w:p w14:paraId="35FE93BA" w14:textId="77777777" w:rsidR="000F3719" w:rsidRPr="002425E2" w:rsidRDefault="000F3719" w:rsidP="000F3719">
      <w:pPr>
        <w:numPr>
          <w:ilvl w:val="12"/>
          <w:numId w:val="0"/>
        </w:numPr>
        <w:tabs>
          <w:tab w:val="left" w:pos="1440"/>
        </w:tabs>
        <w:ind w:left="720" w:hanging="720"/>
        <w:jc w:val="both"/>
        <w:rPr>
          <w:rFonts w:ascii="Phetsarath OT" w:eastAsia="Phetsarath OT" w:hAnsi="Phetsarath OT" w:cs="Phetsarath OT"/>
          <w:spacing w:val="-3"/>
          <w:lang w:bidi="lo-LA"/>
        </w:rPr>
      </w:pPr>
      <w:r w:rsidRPr="002425E2">
        <w:rPr>
          <w:rFonts w:ascii="Phetsarath OT" w:eastAsia="Phetsarath OT" w:hAnsi="Phetsarath OT" w:cs="Phetsarath OT" w:hint="cs"/>
          <w:spacing w:val="-3"/>
          <w:cs/>
          <w:lang w:bidi="lo-LA"/>
        </w:rPr>
        <w:t>ຊື່ ແລະ ຕໍາແຫນ່ງ</w:t>
      </w:r>
    </w:p>
    <w:bookmarkEnd w:id="95"/>
    <w:p w14:paraId="027603F1" w14:textId="77777777" w:rsidR="000F3719" w:rsidRPr="002425E2" w:rsidRDefault="000F3719" w:rsidP="000F3719">
      <w:pPr>
        <w:numPr>
          <w:ilvl w:val="12"/>
          <w:numId w:val="0"/>
        </w:numPr>
        <w:tabs>
          <w:tab w:val="left" w:pos="1440"/>
        </w:tabs>
        <w:ind w:left="720" w:hanging="720"/>
        <w:jc w:val="both"/>
        <w:rPr>
          <w:spacing w:val="-3"/>
        </w:rPr>
        <w:sectPr w:rsidR="000F3719" w:rsidRPr="002425E2" w:rsidSect="00CF0B3B">
          <w:headerReference w:type="default" r:id="rId87"/>
          <w:pgSz w:w="16840" w:h="11907" w:orient="landscape" w:code="9"/>
          <w:pgMar w:top="567" w:right="1440" w:bottom="567" w:left="1729" w:header="720" w:footer="720" w:gutter="0"/>
          <w:paperSrc w:first="7" w:other="7"/>
          <w:cols w:space="708"/>
          <w:docGrid w:linePitch="360"/>
        </w:sectPr>
      </w:pPr>
    </w:p>
    <w:p w14:paraId="0481DEF7" w14:textId="3E82BA8F" w:rsidR="000F3719" w:rsidRPr="002425E2" w:rsidRDefault="000F3719" w:rsidP="008606B2">
      <w:pPr>
        <w:pStyle w:val="BankNormal"/>
        <w:keepNext/>
        <w:numPr>
          <w:ilvl w:val="12"/>
          <w:numId w:val="0"/>
        </w:numPr>
        <w:spacing w:after="0"/>
        <w:jc w:val="center"/>
        <w:rPr>
          <w:rFonts w:ascii="Phetsarath OT" w:eastAsia="Phetsarath OT" w:hAnsi="Phetsarath OT" w:cs="Phetsarath OT"/>
          <w:b/>
          <w:bCs/>
          <w:spacing w:val="-3"/>
          <w:szCs w:val="24"/>
          <w:lang w:eastAsia="it-IT" w:bidi="lo-LA"/>
        </w:rPr>
      </w:pPr>
      <w:r w:rsidRPr="002425E2">
        <w:rPr>
          <w:rFonts w:ascii="Phetsarath OT" w:eastAsia="Phetsarath OT" w:hAnsi="Phetsarath OT" w:cs="Phetsarath OT" w:hint="cs"/>
          <w:b/>
          <w:bCs/>
          <w:spacing w:val="-3"/>
          <w:szCs w:val="24"/>
          <w:cs/>
          <w:lang w:eastAsia="it-IT" w:bidi="lo-LA"/>
        </w:rPr>
        <w:t>ເອກະສານຊ້ອນທ້າຍ ງ-ຄາດຄະເນຄ່າໃຊ້ຈ່າຍທີ່</w:t>
      </w:r>
      <w:r w:rsidR="007E7FAE">
        <w:rPr>
          <w:rFonts w:ascii="Phetsarath OT" w:eastAsia="Phetsarath OT" w:hAnsi="Phetsarath OT" w:cs="Phetsarath OT" w:hint="cs"/>
          <w:b/>
          <w:bCs/>
          <w:spacing w:val="-3"/>
          <w:szCs w:val="24"/>
          <w:cs/>
          <w:lang w:eastAsia="it-IT" w:bidi="lo-LA"/>
        </w:rPr>
        <w:t>ສາມາດເບີກ</w:t>
      </w:r>
      <w:r w:rsidRPr="002425E2">
        <w:rPr>
          <w:rFonts w:ascii="Phetsarath OT" w:eastAsia="Phetsarath OT" w:hAnsi="Phetsarath OT" w:cs="Phetsarath OT" w:hint="cs"/>
          <w:b/>
          <w:bCs/>
          <w:spacing w:val="-3"/>
          <w:szCs w:val="24"/>
          <w:cs/>
          <w:lang w:eastAsia="it-IT" w:bidi="lo-LA"/>
        </w:rPr>
        <w:t>ຄືນໄດ້</w:t>
      </w:r>
    </w:p>
    <w:p w14:paraId="055355DF" w14:textId="40233204" w:rsidR="000F3719" w:rsidRPr="002425E2" w:rsidRDefault="000F3719" w:rsidP="00C87A15">
      <w:pPr>
        <w:numPr>
          <w:ilvl w:val="12"/>
          <w:numId w:val="0"/>
        </w:numPr>
        <w:jc w:val="both"/>
        <w:rPr>
          <w:rFonts w:ascii="Phetsarath OT" w:eastAsia="Phetsarath OT" w:hAnsi="Phetsarath OT" w:cs="Phetsarath OT"/>
          <w:i/>
          <w:iCs/>
          <w:spacing w:val="-3"/>
        </w:rPr>
      </w:pPr>
      <w:r w:rsidRPr="002425E2">
        <w:br/>
      </w:r>
      <w:r w:rsidRPr="002425E2">
        <w:rPr>
          <w:rFonts w:ascii="Phetsarath OT" w:eastAsia="Phetsarath OT" w:hAnsi="Phetsarath OT" w:cs="Phetsarath OT"/>
          <w:i/>
          <w:iCs/>
          <w:color w:val="202124"/>
        </w:rPr>
        <w:t>1. [</w:t>
      </w:r>
      <w:r w:rsidRPr="002425E2">
        <w:rPr>
          <w:rFonts w:ascii="Phetsarath OT" w:eastAsia="Phetsarath OT" w:hAnsi="Phetsarath OT" w:cs="Phetsarath OT"/>
          <w:i/>
          <w:iCs/>
          <w:color w:val="202124"/>
          <w:cs/>
          <w:lang w:bidi="lo-LA"/>
        </w:rPr>
        <w:t>ໃສ່ຕາຕະລາງທີ່ມີອັດຕາຄ່າໃຊ້ຈ່າຍທີ່ສາມາດ</w:t>
      </w:r>
      <w:r w:rsidR="00E111A5">
        <w:rPr>
          <w:rFonts w:ascii="Phetsarath OT" w:eastAsia="Phetsarath OT" w:hAnsi="Phetsarath OT" w:cs="Phetsarath OT" w:hint="cs"/>
          <w:i/>
          <w:iCs/>
          <w:color w:val="202124"/>
          <w:cs/>
          <w:lang w:bidi="lo-LA"/>
        </w:rPr>
        <w:t>ເບີກ</w:t>
      </w:r>
      <w:r w:rsidRPr="002425E2">
        <w:rPr>
          <w:rFonts w:ascii="Phetsarath OT" w:eastAsia="Phetsarath OT" w:hAnsi="Phetsarath OT" w:cs="Phetsarath OT"/>
          <w:i/>
          <w:iCs/>
          <w:color w:val="202124"/>
          <w:cs/>
          <w:lang w:bidi="lo-LA"/>
        </w:rPr>
        <w:t>ຄືນໄດ້. ຕາຕະລາງຈະອີງໃສ່ [ແບບຟອມ</w:t>
      </w:r>
      <w:r w:rsidRPr="002425E2">
        <w:rPr>
          <w:rFonts w:ascii="Phetsarath OT" w:eastAsia="Phetsarath OT" w:hAnsi="Phetsarath OT" w:cs="Phetsarath OT" w:hint="cs"/>
          <w:i/>
          <w:iCs/>
          <w:color w:val="202124"/>
          <w:cs/>
          <w:lang w:bidi="lo-LA"/>
        </w:rPr>
        <w:t>ການເງິນ</w:t>
      </w:r>
      <w:r w:rsidRPr="002425E2">
        <w:rPr>
          <w:rFonts w:ascii="Phetsarath OT" w:eastAsia="Phetsarath OT" w:hAnsi="Phetsarath OT" w:cs="Phetsarath OT"/>
          <w:i/>
          <w:iCs/>
          <w:color w:val="202124"/>
          <w:cs/>
          <w:lang w:bidi="lo-LA"/>
        </w:rPr>
        <w:t xml:space="preserve"> </w:t>
      </w:r>
      <w:r w:rsidRPr="003266AC">
        <w:rPr>
          <w:rFonts w:eastAsia="Phetsarath OT"/>
          <w:i/>
          <w:iCs/>
          <w:color w:val="202124"/>
        </w:rPr>
        <w:t>FIN-4</w:t>
      </w:r>
      <w:r w:rsidRPr="002425E2">
        <w:rPr>
          <w:rFonts w:ascii="Phetsarath OT" w:eastAsia="Phetsarath OT" w:hAnsi="Phetsarath OT" w:cs="Phetsarath OT"/>
          <w:i/>
          <w:iCs/>
          <w:color w:val="202124"/>
        </w:rPr>
        <w:t xml:space="preserve">] </w:t>
      </w:r>
      <w:r w:rsidRPr="002425E2">
        <w:rPr>
          <w:rFonts w:ascii="Phetsarath OT" w:eastAsia="Phetsarath OT" w:hAnsi="Phetsarath OT" w:cs="Phetsarath OT"/>
          <w:i/>
          <w:iCs/>
          <w:color w:val="202124"/>
          <w:cs/>
          <w:lang w:bidi="lo-LA"/>
        </w:rPr>
        <w:t>ຂອງ</w:t>
      </w:r>
      <w:r w:rsidRPr="002425E2">
        <w:rPr>
          <w:rFonts w:ascii="Phetsarath OT" w:eastAsia="Phetsarath OT" w:hAnsi="Phetsarath OT" w:cs="Phetsarath OT" w:hint="cs"/>
          <w:i/>
          <w:iCs/>
          <w:color w:val="202124"/>
          <w:cs/>
          <w:lang w:bidi="lo-LA"/>
        </w:rPr>
        <w:t>ບົດ</w:t>
      </w:r>
      <w:r w:rsidRPr="002425E2">
        <w:rPr>
          <w:rFonts w:ascii="Phetsarath OT" w:eastAsia="Phetsarath OT" w:hAnsi="Phetsarath OT" w:cs="Phetsarath OT"/>
          <w:i/>
          <w:iCs/>
          <w:color w:val="202124"/>
          <w:cs/>
          <w:lang w:bidi="lo-LA"/>
        </w:rPr>
        <w:t>ສະເຫນີຂອງທີ່ປຶກສາ</w:t>
      </w:r>
      <w:r w:rsidRPr="002425E2">
        <w:rPr>
          <w:rFonts w:ascii="Phetsarath OT" w:eastAsia="Phetsarath OT" w:hAnsi="Phetsarath OT" w:cs="Phetsarath OT" w:hint="cs"/>
          <w:i/>
          <w:iCs/>
          <w:color w:val="202124"/>
          <w:cs/>
          <w:lang w:bidi="lo-LA"/>
        </w:rPr>
        <w:t xml:space="preserve"> </w:t>
      </w:r>
      <w:r w:rsidRPr="002425E2">
        <w:rPr>
          <w:rFonts w:ascii="Phetsarath OT" w:eastAsia="Phetsarath OT" w:hAnsi="Phetsarath OT" w:cs="Phetsarath OT"/>
          <w:i/>
          <w:iCs/>
          <w:color w:val="202124"/>
          <w:cs/>
          <w:lang w:bidi="lo-LA"/>
        </w:rPr>
        <w:t>ແລະ</w:t>
      </w:r>
      <w:r w:rsidRPr="002425E2">
        <w:rPr>
          <w:rFonts w:ascii="Phetsarath OT" w:eastAsia="Phetsarath OT" w:hAnsi="Phetsarath OT" w:cs="Phetsarath OT" w:hint="cs"/>
          <w:i/>
          <w:iCs/>
          <w:color w:val="202124"/>
          <w:cs/>
          <w:lang w:bidi="lo-LA"/>
        </w:rPr>
        <w:t xml:space="preserve"> </w:t>
      </w:r>
      <w:r w:rsidRPr="002425E2">
        <w:rPr>
          <w:rFonts w:ascii="Phetsarath OT" w:eastAsia="Phetsarath OT" w:hAnsi="Phetsarath OT" w:cs="Phetsarath OT"/>
          <w:i/>
          <w:iCs/>
          <w:color w:val="202124"/>
          <w:cs/>
          <w:lang w:bidi="lo-LA"/>
        </w:rPr>
        <w:t>ສະທ້ອນເຖິງການປ່ຽນແປງໃດໆທີ່ໄດ້ຕົກລົງໃນການເຈລະຈາສັນຍາ</w:t>
      </w:r>
      <w:r w:rsidRPr="002425E2">
        <w:rPr>
          <w:rFonts w:ascii="Phetsarath OT" w:eastAsia="Phetsarath OT" w:hAnsi="Phetsarath OT" w:cs="Phetsarath OT"/>
          <w:i/>
          <w:iCs/>
          <w:color w:val="202124"/>
        </w:rPr>
        <w:t xml:space="preserve">, </w:t>
      </w:r>
      <w:r w:rsidRPr="002425E2">
        <w:rPr>
          <w:rFonts w:ascii="Phetsarath OT" w:eastAsia="Phetsarath OT" w:hAnsi="Phetsarath OT" w:cs="Phetsarath OT"/>
          <w:i/>
          <w:iCs/>
          <w:color w:val="202124"/>
          <w:cs/>
          <w:lang w:bidi="lo-LA"/>
        </w:rPr>
        <w:t>ຖ້າມີ. ບັນທຶກ</w:t>
      </w:r>
      <w:r w:rsidRPr="002425E2">
        <w:rPr>
          <w:rFonts w:ascii="Phetsarath OT" w:eastAsia="Phetsarath OT" w:hAnsi="Phetsarath OT" w:cs="Phetsarath OT" w:hint="cs"/>
          <w:i/>
          <w:iCs/>
          <w:color w:val="202124"/>
          <w:cs/>
          <w:lang w:bidi="lo-LA"/>
        </w:rPr>
        <w:t>ຢູ່</w:t>
      </w:r>
      <w:r w:rsidRPr="002425E2">
        <w:rPr>
          <w:rFonts w:ascii="Phetsarath OT" w:eastAsia="Phetsarath OT" w:hAnsi="Phetsarath OT" w:cs="Phetsarath OT"/>
          <w:i/>
          <w:iCs/>
          <w:color w:val="202124"/>
          <w:cs/>
          <w:lang w:bidi="lo-LA"/>
        </w:rPr>
        <w:t>ສ່ວນທ້າຍ</w:t>
      </w:r>
      <w:r w:rsidRPr="002425E2">
        <w:rPr>
          <w:rFonts w:ascii="Phetsarath OT" w:eastAsia="Phetsarath OT" w:hAnsi="Phetsarath OT" w:cs="Phetsarath OT" w:hint="cs"/>
          <w:i/>
          <w:iCs/>
          <w:color w:val="202124"/>
          <w:cs/>
          <w:lang w:bidi="lo-LA"/>
        </w:rPr>
        <w:t xml:space="preserve"> </w:t>
      </w:r>
      <w:r w:rsidRPr="002425E2">
        <w:rPr>
          <w:rFonts w:ascii="Phetsarath OT" w:eastAsia="Phetsarath OT" w:hAnsi="Phetsarath OT" w:cs="Phetsarath OT"/>
          <w:i/>
          <w:iCs/>
          <w:color w:val="202124"/>
          <w:cs/>
          <w:lang w:bidi="lo-LA"/>
        </w:rPr>
        <w:t>ຈະຕ້ອງລະບຸການປ່ຽນແປງດັ່ງກ່າວໃນ [ແບບຟອມ</w:t>
      </w:r>
      <w:r w:rsidRPr="002425E2">
        <w:rPr>
          <w:rFonts w:ascii="Phetsarath OT" w:eastAsia="Phetsarath OT" w:hAnsi="Phetsarath OT" w:cs="Phetsarath OT" w:hint="cs"/>
          <w:i/>
          <w:iCs/>
          <w:color w:val="202124"/>
          <w:cs/>
          <w:lang w:bidi="lo-LA"/>
        </w:rPr>
        <w:t>ການເງິນ</w:t>
      </w:r>
      <w:r w:rsidRPr="002425E2">
        <w:rPr>
          <w:rFonts w:ascii="Phetsarath OT" w:eastAsia="Phetsarath OT" w:hAnsi="Phetsarath OT" w:cs="Phetsarath OT"/>
          <w:i/>
          <w:iCs/>
          <w:color w:val="202124"/>
          <w:cs/>
          <w:lang w:bidi="lo-LA"/>
        </w:rPr>
        <w:t xml:space="preserve"> </w:t>
      </w:r>
      <w:r w:rsidRPr="003266AC">
        <w:rPr>
          <w:rFonts w:eastAsia="Phetsarath OT"/>
          <w:i/>
          <w:iCs/>
          <w:color w:val="202124"/>
        </w:rPr>
        <w:t>FIN-4]</w:t>
      </w:r>
      <w:r w:rsidRPr="002425E2">
        <w:rPr>
          <w:rFonts w:ascii="Phetsarath OT" w:eastAsia="Phetsarath OT" w:hAnsi="Phetsarath OT" w:cs="Phetsarath OT"/>
          <w:i/>
          <w:iCs/>
          <w:color w:val="202124"/>
        </w:rPr>
        <w:t xml:space="preserve"> </w:t>
      </w:r>
      <w:r w:rsidRPr="002425E2">
        <w:rPr>
          <w:rFonts w:ascii="Phetsarath OT" w:eastAsia="Phetsarath OT" w:hAnsi="Phetsarath OT" w:cs="Phetsarath OT"/>
          <w:i/>
          <w:iCs/>
          <w:color w:val="202124"/>
          <w:cs/>
          <w:lang w:bidi="lo-LA"/>
        </w:rPr>
        <w:t>ໃນການເຈລະຈາ ຫຼື</w:t>
      </w:r>
      <w:r w:rsidRPr="002425E2">
        <w:rPr>
          <w:rFonts w:ascii="Phetsarath OT" w:eastAsia="Phetsarath OT" w:hAnsi="Phetsarath OT" w:cs="Phetsarath OT" w:hint="cs"/>
          <w:i/>
          <w:iCs/>
          <w:color w:val="202124"/>
          <w:cs/>
          <w:lang w:bidi="lo-LA"/>
        </w:rPr>
        <w:t xml:space="preserve"> </w:t>
      </w:r>
      <w:r w:rsidRPr="002425E2">
        <w:rPr>
          <w:rFonts w:ascii="Phetsarath OT" w:eastAsia="Phetsarath OT" w:hAnsi="Phetsarath OT" w:cs="Phetsarath OT"/>
          <w:i/>
          <w:iCs/>
          <w:color w:val="202124"/>
          <w:cs/>
          <w:lang w:bidi="lo-LA"/>
        </w:rPr>
        <w:t>ລ</w:t>
      </w:r>
      <w:r w:rsidRPr="002425E2">
        <w:rPr>
          <w:rFonts w:ascii="Phetsarath OT" w:eastAsia="Phetsarath OT" w:hAnsi="Phetsarath OT" w:cs="Phetsarath OT" w:hint="cs"/>
          <w:i/>
          <w:iCs/>
          <w:color w:val="202124"/>
          <w:cs/>
          <w:lang w:bidi="lo-LA"/>
        </w:rPr>
        <w:t>ະບຸ</w:t>
      </w:r>
      <w:r w:rsidRPr="002425E2">
        <w:rPr>
          <w:rFonts w:ascii="Phetsarath OT" w:eastAsia="Phetsarath OT" w:hAnsi="Phetsarath OT" w:cs="Phetsarath OT"/>
          <w:i/>
          <w:iCs/>
          <w:color w:val="202124"/>
          <w:cs/>
          <w:lang w:bidi="lo-LA"/>
        </w:rPr>
        <w:t>ວ່າບໍ່ມີ</w:t>
      </w:r>
      <w:r w:rsidRPr="002425E2">
        <w:rPr>
          <w:rFonts w:ascii="Phetsarath OT" w:eastAsia="Phetsarath OT" w:hAnsi="Phetsarath OT" w:cs="Phetsarath OT" w:hint="cs"/>
          <w:i/>
          <w:iCs/>
          <w:color w:val="202124"/>
          <w:cs/>
          <w:lang w:bidi="lo-LA"/>
        </w:rPr>
        <w:t>ສີ່ງໃດໄດ້ປະຕິບັດ</w:t>
      </w:r>
      <w:r w:rsidRPr="002425E2">
        <w:rPr>
          <w:rFonts w:ascii="Phetsarath OT" w:eastAsia="Phetsarath OT" w:hAnsi="Phetsarath OT" w:cs="Phetsarath OT"/>
          <w:i/>
          <w:iCs/>
          <w:color w:val="202124"/>
          <w:cs/>
          <w:lang w:bidi="lo-LA"/>
        </w:rPr>
        <w:t>.</w:t>
      </w:r>
    </w:p>
    <w:p w14:paraId="6911EF97" w14:textId="48927211" w:rsidR="000F3719" w:rsidRPr="002C08FD" w:rsidRDefault="000F3719" w:rsidP="00C87A15">
      <w:pPr>
        <w:numPr>
          <w:ilvl w:val="12"/>
          <w:numId w:val="0"/>
        </w:numPr>
        <w:jc w:val="both"/>
        <w:rPr>
          <w:rFonts w:ascii="Phetsarath OT" w:eastAsia="Phetsarath OT" w:hAnsi="Phetsarath OT" w:cs="Phetsarath OT"/>
          <w:i/>
          <w:iCs/>
          <w:spacing w:val="-3"/>
          <w:sz w:val="20"/>
          <w:szCs w:val="20"/>
        </w:rPr>
      </w:pPr>
      <w:r w:rsidRPr="002425E2">
        <w:rPr>
          <w:rFonts w:ascii="Phetsarath OT" w:eastAsia="Phetsarath OT" w:hAnsi="Phetsarath OT" w:cs="Phetsarath OT"/>
          <w:i/>
          <w:iCs/>
          <w:sz w:val="20"/>
          <w:szCs w:val="20"/>
        </w:rPr>
        <w:br/>
      </w:r>
      <w:r w:rsidRPr="002425E2">
        <w:rPr>
          <w:rFonts w:ascii="Phetsarath OT" w:eastAsia="Phetsarath OT" w:hAnsi="Phetsarath OT" w:cs="Phetsarath OT"/>
          <w:i/>
          <w:iCs/>
          <w:color w:val="202124"/>
          <w:sz w:val="20"/>
          <w:szCs w:val="20"/>
        </w:rPr>
        <w:t xml:space="preserve">2. </w:t>
      </w:r>
      <w:r w:rsidRPr="002425E2">
        <w:rPr>
          <w:rFonts w:ascii="Phetsarath OT" w:eastAsia="Phetsarath OT" w:hAnsi="Phetsarath OT" w:cs="Phetsarath OT"/>
          <w:i/>
          <w:iCs/>
          <w:color w:val="202124"/>
          <w:sz w:val="20"/>
          <w:szCs w:val="20"/>
          <w:cs/>
          <w:lang w:bidi="lo-LA"/>
        </w:rPr>
        <w:t>ຄ່າໃຊ້ຈ່າຍທີ່</w:t>
      </w:r>
      <w:r w:rsidR="00423459">
        <w:rPr>
          <w:rFonts w:ascii="Phetsarath OT" w:eastAsia="Phetsarath OT" w:hAnsi="Phetsarath OT" w:cs="Phetsarath OT" w:hint="cs"/>
          <w:i/>
          <w:iCs/>
          <w:color w:val="202124"/>
          <w:sz w:val="20"/>
          <w:szCs w:val="20"/>
          <w:cs/>
          <w:lang w:bidi="lo-LA"/>
        </w:rPr>
        <w:t>ສາມາດເບີກ</w:t>
      </w:r>
      <w:r w:rsidRPr="002425E2">
        <w:rPr>
          <w:rFonts w:ascii="Phetsarath OT" w:eastAsia="Phetsarath OT" w:hAnsi="Phetsarath OT" w:cs="Phetsarath OT"/>
          <w:i/>
          <w:iCs/>
          <w:color w:val="202124"/>
          <w:sz w:val="20"/>
          <w:szCs w:val="20"/>
          <w:cs/>
          <w:lang w:bidi="lo-LA"/>
        </w:rPr>
        <w:t>ຄືນທັງໝົດຈະຕ້ອງໄດ້ຈ່າຍຄືນຕາມ</w:t>
      </w:r>
      <w:r w:rsidRPr="002425E2">
        <w:rPr>
          <w:rFonts w:ascii="Phetsarath OT" w:eastAsia="Phetsarath OT" w:hAnsi="Phetsarath OT" w:cs="Phetsarath OT" w:hint="cs"/>
          <w:i/>
          <w:iCs/>
          <w:color w:val="202124"/>
          <w:sz w:val="20"/>
          <w:szCs w:val="20"/>
          <w:cs/>
          <w:lang w:bidi="lo-LA"/>
        </w:rPr>
        <w:t>ມູນຄ່າ</w:t>
      </w:r>
      <w:r w:rsidRPr="002425E2">
        <w:rPr>
          <w:rFonts w:ascii="Phetsarath OT" w:eastAsia="Phetsarath OT" w:hAnsi="Phetsarath OT" w:cs="Phetsarath OT"/>
          <w:i/>
          <w:iCs/>
          <w:color w:val="202124"/>
          <w:sz w:val="20"/>
          <w:szCs w:val="20"/>
          <w:cs/>
          <w:lang w:bidi="lo-LA"/>
        </w:rPr>
        <w:t>ຕົວຈິງ</w:t>
      </w:r>
      <w:r w:rsidRPr="002425E2">
        <w:rPr>
          <w:rFonts w:ascii="Phetsarath OT" w:eastAsia="Phetsarath OT" w:hAnsi="Phetsarath OT" w:cs="Phetsarath OT"/>
          <w:i/>
          <w:iCs/>
          <w:color w:val="202124"/>
          <w:sz w:val="20"/>
          <w:szCs w:val="20"/>
        </w:rPr>
        <w:t xml:space="preserve">, </w:t>
      </w:r>
      <w:r w:rsidRPr="002425E2">
        <w:rPr>
          <w:rFonts w:ascii="Phetsarath OT" w:eastAsia="Phetsarath OT" w:hAnsi="Phetsarath OT" w:cs="Phetsarath OT"/>
          <w:i/>
          <w:iCs/>
          <w:color w:val="202124"/>
          <w:sz w:val="20"/>
          <w:szCs w:val="20"/>
          <w:cs/>
          <w:lang w:bidi="lo-LA"/>
        </w:rPr>
        <w:t>ເວັ້ນເສຍແຕ່ໄດ້ລະບຸໄວ້ຢ່າງຈະແຈ້ງໃນເອກະສານຊ້ອນທ້າຍນີ້</w:t>
      </w:r>
      <w:r w:rsidRPr="002425E2">
        <w:rPr>
          <w:rFonts w:ascii="Phetsarath OT" w:eastAsia="Phetsarath OT" w:hAnsi="Phetsarath OT" w:cs="Phetsarath OT"/>
          <w:i/>
          <w:iCs/>
          <w:color w:val="202124"/>
          <w:sz w:val="20"/>
          <w:szCs w:val="20"/>
        </w:rPr>
        <w:t xml:space="preserve">, </w:t>
      </w:r>
      <w:r w:rsidRPr="002425E2">
        <w:rPr>
          <w:rFonts w:ascii="Phetsarath OT" w:eastAsia="Phetsarath OT" w:hAnsi="Phetsarath OT" w:cs="Phetsarath OT"/>
          <w:i/>
          <w:iCs/>
          <w:color w:val="202124"/>
          <w:sz w:val="20"/>
          <w:szCs w:val="20"/>
          <w:cs/>
          <w:lang w:bidi="lo-LA"/>
        </w:rPr>
        <w:t xml:space="preserve">ແລະ </w:t>
      </w:r>
      <w:r w:rsidRPr="002425E2">
        <w:rPr>
          <w:rFonts w:ascii="Phetsarath OT" w:eastAsia="Phetsarath OT" w:hAnsi="Phetsarath OT" w:cs="Phetsarath OT" w:hint="cs"/>
          <w:i/>
          <w:iCs/>
          <w:color w:val="202124"/>
          <w:sz w:val="20"/>
          <w:szCs w:val="20"/>
          <w:cs/>
          <w:lang w:bidi="lo-LA"/>
        </w:rPr>
        <w:t>ຈະ</w:t>
      </w:r>
      <w:r w:rsidRPr="002425E2">
        <w:rPr>
          <w:rFonts w:ascii="Phetsarath OT" w:eastAsia="Phetsarath OT" w:hAnsi="Phetsarath OT" w:cs="Phetsarath OT"/>
          <w:i/>
          <w:iCs/>
          <w:color w:val="202124"/>
          <w:sz w:val="20"/>
          <w:szCs w:val="20"/>
          <w:cs/>
          <w:lang w:bidi="lo-LA"/>
        </w:rPr>
        <w:t>ບໍ່ມີການຈ່າຍຄືນໃນກໍລະນີ</w:t>
      </w:r>
      <w:r w:rsidRPr="002425E2">
        <w:rPr>
          <w:rFonts w:ascii="Phetsarath OT" w:eastAsia="Phetsarath OT" w:hAnsi="Phetsarath OT" w:cs="Phetsarath OT" w:hint="cs"/>
          <w:i/>
          <w:iCs/>
          <w:color w:val="202124"/>
          <w:sz w:val="20"/>
          <w:szCs w:val="20"/>
          <w:cs/>
          <w:lang w:bidi="lo-LA"/>
        </w:rPr>
        <w:t>ຄ່າໃຊ້ຈ່າຍ</w:t>
      </w:r>
      <w:r w:rsidRPr="002425E2">
        <w:rPr>
          <w:rFonts w:ascii="Phetsarath OT" w:eastAsia="Phetsarath OT" w:hAnsi="Phetsarath OT" w:cs="Phetsarath OT"/>
          <w:i/>
          <w:iCs/>
          <w:color w:val="202124"/>
          <w:sz w:val="20"/>
          <w:szCs w:val="20"/>
          <w:cs/>
          <w:lang w:bidi="lo-LA"/>
        </w:rPr>
        <w:t>ເກີນຈຳນວນຂອງສັນຍາ.]</w:t>
      </w:r>
    </w:p>
    <w:p w14:paraId="70216F83" w14:textId="77777777" w:rsidR="000F3719" w:rsidRPr="00756970" w:rsidRDefault="000F3719" w:rsidP="00C87A15">
      <w:pPr>
        <w:numPr>
          <w:ilvl w:val="12"/>
          <w:numId w:val="0"/>
        </w:numPr>
        <w:ind w:left="1440" w:hanging="720"/>
        <w:jc w:val="both"/>
        <w:rPr>
          <w:spacing w:val="-3"/>
        </w:rPr>
      </w:pPr>
    </w:p>
    <w:p w14:paraId="4DBFF0F8" w14:textId="77777777" w:rsidR="000F3719" w:rsidRPr="00756970" w:rsidRDefault="000F3719" w:rsidP="00C87A15">
      <w:pPr>
        <w:jc w:val="both"/>
        <w:rPr>
          <w:spacing w:val="-3"/>
        </w:rPr>
      </w:pPr>
      <w:r w:rsidRPr="00756970">
        <w:rPr>
          <w:spacing w:val="-3"/>
        </w:rPr>
        <w:br w:type="page"/>
      </w:r>
    </w:p>
    <w:p w14:paraId="6D46AA63" w14:textId="77777777" w:rsidR="008606B2" w:rsidRDefault="008606B2" w:rsidP="008606B2">
      <w:pPr>
        <w:jc w:val="center"/>
        <w:rPr>
          <w:rFonts w:ascii="Phetsarath OT" w:eastAsia="Phetsarath OT" w:hAnsi="Phetsarath OT" w:cs="Phetsarath OT"/>
          <w:b/>
          <w:bCs/>
          <w:lang w:bidi="lo-LA"/>
        </w:rPr>
      </w:pPr>
      <w:bookmarkStart w:id="96" w:name="_Hlk97576397"/>
    </w:p>
    <w:p w14:paraId="60D933FE" w14:textId="0F84D4B4" w:rsidR="008606B2" w:rsidRPr="009E56FF" w:rsidRDefault="008606B2" w:rsidP="008606B2">
      <w:pPr>
        <w:spacing w:after="240"/>
        <w:rPr>
          <w:rFonts w:ascii="Phetsarath OT" w:eastAsia="Phetsarath OT" w:hAnsi="Phetsarath OT" w:cs="Phetsarath OT"/>
        </w:rPr>
      </w:pPr>
      <w:r w:rsidRPr="009E56FF">
        <w:rPr>
          <w:rFonts w:ascii="Phetsarath OT" w:eastAsia="Phetsarath OT" w:hAnsi="Phetsarath OT" w:cs="Phetsarath OT"/>
          <w:b/>
          <w:bCs/>
          <w:cs/>
          <w:lang w:bidi="lo-LA"/>
        </w:rPr>
        <w:t>ເອກະສານ</w:t>
      </w:r>
      <w:r w:rsidRPr="009E56FF">
        <w:rPr>
          <w:rFonts w:ascii="Phetsarath OT" w:eastAsia="Phetsarath OT" w:hAnsi="Phetsarath OT" w:cs="Phetsarath OT" w:hint="cs"/>
          <w:b/>
          <w:bCs/>
          <w:cs/>
          <w:lang w:bidi="lo-LA"/>
        </w:rPr>
        <w:t>ຊ້ອນທ້າຍ</w:t>
      </w:r>
      <w:r w:rsidRPr="009E56FF">
        <w:rPr>
          <w:rFonts w:ascii="Phetsarath OT" w:eastAsia="Phetsarath OT" w:hAnsi="Phetsarath OT" w:cs="Phetsarath OT"/>
          <w:b/>
          <w:bCs/>
          <w:cs/>
          <w:lang w:bidi="lo-LA"/>
        </w:rPr>
        <w:t xml:space="preserve"> </w:t>
      </w:r>
      <w:r>
        <w:rPr>
          <w:rFonts w:ascii="Phetsarath OT" w:eastAsia="Phetsarath OT" w:hAnsi="Phetsarath OT" w:cs="Phetsarath OT" w:hint="cs"/>
          <w:b/>
          <w:bCs/>
          <w:cs/>
          <w:lang w:bidi="lo-LA"/>
        </w:rPr>
        <w:t>ຈ</w:t>
      </w:r>
      <w:r w:rsidRPr="009E56FF">
        <w:rPr>
          <w:rFonts w:ascii="Phetsarath OT" w:eastAsia="Phetsarath OT" w:hAnsi="Phetsarath OT" w:cs="Phetsarath OT"/>
          <w:b/>
          <w:bCs/>
        </w:rPr>
        <w:t>:</w:t>
      </w:r>
      <w:r w:rsidRPr="009E56FF">
        <w:rPr>
          <w:rFonts w:ascii="Phetsarath OT" w:eastAsia="Phetsarath OT" w:hAnsi="Phetsarath OT" w:cs="Phetsarath OT"/>
        </w:rPr>
        <w:t xml:space="preserve">  </w:t>
      </w:r>
      <w:r w:rsidRPr="00493A49">
        <w:rPr>
          <w:rFonts w:ascii="Phetsarath OT" w:eastAsia="Phetsarath OT" w:hAnsi="Phetsarath OT" w:cs="Phetsarath OT"/>
          <w:b/>
          <w:bCs/>
          <w:cs/>
          <w:lang w:bidi="lo-LA"/>
        </w:rPr>
        <w:t>ຫນັງສືຄ້ຳປະກັນຂອງທະນາຄານ ສຳລັບການຊຳລະເງິນລ່ວງໜ້າ</w:t>
      </w:r>
    </w:p>
    <w:p w14:paraId="07AC8DE4" w14:textId="77777777" w:rsidR="008606B2" w:rsidRPr="009E56FF" w:rsidRDefault="008606B2" w:rsidP="008606B2">
      <w:pPr>
        <w:jc w:val="both"/>
        <w:rPr>
          <w:rFonts w:ascii="Phetsarath OT" w:eastAsia="Phetsarath OT" w:hAnsi="Phetsarath OT" w:cs="Phetsarath OT"/>
        </w:rPr>
      </w:pPr>
      <w:r>
        <w:rPr>
          <w:rFonts w:ascii="Phetsarath OT" w:eastAsia="Phetsarath OT" w:hAnsi="Phetsarath OT" w:cs="Phetsarath OT" w:hint="cs"/>
          <w:cs/>
          <w:lang w:bidi="lo-LA"/>
        </w:rPr>
        <w:t>ຜູ້ຄໍ້າປະກັນ:................................</w:t>
      </w:r>
      <w:r w:rsidRPr="00AA2565">
        <w:rPr>
          <w:rFonts w:ascii="Phetsarath OT" w:eastAsia="Phetsarath OT" w:hAnsi="Phetsarath OT" w:cs="Phetsarath OT" w:hint="cs"/>
          <w:i/>
          <w:iCs/>
          <w:cs/>
          <w:lang w:bidi="lo-LA"/>
        </w:rPr>
        <w:t>.</w:t>
      </w:r>
      <w:r w:rsidRPr="00AA2565">
        <w:rPr>
          <w:rFonts w:ascii="Phetsarath OT" w:eastAsia="Phetsarath OT" w:hAnsi="Phetsarath OT" w:cs="Phetsarath OT"/>
          <w:i/>
          <w:iCs/>
          <w:lang w:bidi="lo-LA"/>
        </w:rPr>
        <w:t>[</w:t>
      </w:r>
      <w:r w:rsidRPr="00AA2565">
        <w:rPr>
          <w:rFonts w:ascii="Phetsarath OT" w:eastAsia="Phetsarath OT" w:hAnsi="Phetsarath OT" w:cs="Phetsarath OT"/>
          <w:i/>
          <w:iCs/>
          <w:cs/>
          <w:lang w:bidi="lo-LA"/>
        </w:rPr>
        <w:t>ຊື່ ແລະທີ່ຢູ່ ຫລື</w:t>
      </w:r>
      <w:r w:rsidRPr="00AA2565">
        <w:rPr>
          <w:rFonts w:ascii="Phetsarath OT" w:eastAsia="Phetsarath OT" w:hAnsi="Phetsarath OT" w:cs="Phetsarath OT" w:hint="cs"/>
          <w:i/>
          <w:iCs/>
          <w:cs/>
          <w:lang w:bidi="lo-LA"/>
        </w:rPr>
        <w:t xml:space="preserve"> </w:t>
      </w:r>
      <w:r w:rsidRPr="00AA2565">
        <w:rPr>
          <w:rFonts w:ascii="Phetsarath OT" w:eastAsia="Phetsarath OT" w:hAnsi="Phetsarath OT" w:cs="Phetsarath OT"/>
          <w:i/>
          <w:iCs/>
          <w:cs/>
          <w:lang w:bidi="lo-LA"/>
        </w:rPr>
        <w:t>ສາຂາທີ່ອອກຫນັງສືຄ້ຳປະກັນ</w:t>
      </w:r>
      <w:r w:rsidRPr="00AA2565">
        <w:rPr>
          <w:rFonts w:ascii="Phetsarath OT" w:eastAsia="Phetsarath OT" w:hAnsi="Phetsarath OT" w:cs="Phetsarath OT"/>
          <w:i/>
          <w:iCs/>
          <w:lang w:bidi="lo-LA"/>
        </w:rPr>
        <w:t>]</w:t>
      </w:r>
    </w:p>
    <w:p w14:paraId="01CC058D" w14:textId="77777777" w:rsidR="008606B2" w:rsidRDefault="008606B2" w:rsidP="008606B2">
      <w:pPr>
        <w:spacing w:after="240"/>
        <w:jc w:val="both"/>
        <w:rPr>
          <w:rFonts w:ascii="Phetsarath OT" w:eastAsia="Phetsarath OT" w:hAnsi="Phetsarath OT" w:cs="Phetsarath OT"/>
          <w:i/>
          <w:iCs/>
          <w:lang w:bidi="lo-LA"/>
        </w:rPr>
      </w:pPr>
      <w:r>
        <w:rPr>
          <w:rFonts w:ascii="Phetsarath OT" w:eastAsia="Phetsarath OT" w:hAnsi="Phetsarath OT" w:cs="Phetsarath OT" w:hint="cs"/>
          <w:cs/>
          <w:lang w:bidi="lo-LA"/>
        </w:rPr>
        <w:t>ຜູ້ໄດ້ຮັບຜົນປະໂຫຍດ.......................</w:t>
      </w:r>
      <w:r w:rsidRPr="00943E45">
        <w:rPr>
          <w:rFonts w:ascii="Phetsarath OT" w:eastAsia="Phetsarath OT" w:hAnsi="Phetsarath OT" w:cs="Phetsarath OT"/>
          <w:i/>
          <w:iCs/>
          <w:lang w:bidi="lo-LA"/>
        </w:rPr>
        <w:t xml:space="preserve"> </w:t>
      </w:r>
      <w:r w:rsidRPr="004A2114">
        <w:rPr>
          <w:rFonts w:ascii="Phetsarath OT" w:eastAsia="Phetsarath OT" w:hAnsi="Phetsarath OT" w:cs="Phetsarath OT"/>
          <w:i/>
          <w:iCs/>
          <w:lang w:bidi="lo-LA"/>
        </w:rPr>
        <w:t>[</w:t>
      </w:r>
      <w:r w:rsidRPr="00AA2565">
        <w:rPr>
          <w:rFonts w:ascii="Phetsarath OT" w:eastAsia="Phetsarath OT" w:hAnsi="Phetsarath OT" w:cs="Phetsarath OT"/>
          <w:i/>
          <w:iCs/>
          <w:cs/>
          <w:lang w:bidi="lo-LA"/>
        </w:rPr>
        <w:t>ຊື່ ແລະທີ່ຢູ່</w:t>
      </w:r>
      <w:r w:rsidRPr="00AA2565">
        <w:rPr>
          <w:rFonts w:ascii="Phetsarath OT" w:eastAsia="Phetsarath OT" w:hAnsi="Phetsarath OT" w:cs="Phetsarath OT" w:hint="cs"/>
          <w:i/>
          <w:iCs/>
          <w:cs/>
          <w:lang w:bidi="lo-LA"/>
        </w:rPr>
        <w:t xml:space="preserve"> ຂອງຜູ້ຈັດຊຶ້-ຈັດຈ້າງ</w:t>
      </w:r>
      <w:r w:rsidRPr="004A2114">
        <w:rPr>
          <w:rFonts w:ascii="Phetsarath OT" w:eastAsia="Phetsarath OT" w:hAnsi="Phetsarath OT" w:cs="Phetsarath OT"/>
          <w:i/>
          <w:iCs/>
          <w:lang w:bidi="lo-LA"/>
        </w:rPr>
        <w:t>]</w:t>
      </w:r>
    </w:p>
    <w:p w14:paraId="0AFD9BA9" w14:textId="77777777" w:rsidR="008606B2" w:rsidRPr="009E56FF" w:rsidRDefault="008606B2" w:rsidP="008606B2">
      <w:pPr>
        <w:spacing w:after="240"/>
        <w:jc w:val="both"/>
        <w:rPr>
          <w:rFonts w:ascii="Phetsarath OT" w:eastAsia="Phetsarath OT" w:hAnsi="Phetsarath OT" w:cs="Phetsarath OT"/>
        </w:rPr>
      </w:pPr>
      <w:r>
        <w:rPr>
          <w:rFonts w:ascii="Phetsarath OT" w:eastAsia="Phetsarath OT" w:hAnsi="Phetsarath OT" w:cs="Phetsarath OT" w:hint="cs"/>
          <w:i/>
          <w:iCs/>
          <w:cs/>
          <w:lang w:bidi="lo-LA"/>
        </w:rPr>
        <w:t>ວັນທີ..........</w:t>
      </w:r>
      <w:r w:rsidRPr="00943E45">
        <w:rPr>
          <w:rFonts w:ascii="Phetsarath OT" w:eastAsia="Phetsarath OT" w:hAnsi="Phetsarath OT" w:cs="Phetsarath OT"/>
          <w:i/>
          <w:iCs/>
          <w:lang w:bidi="lo-LA"/>
        </w:rPr>
        <w:t xml:space="preserve"> </w:t>
      </w:r>
      <w:r w:rsidRPr="004A2114">
        <w:rPr>
          <w:rFonts w:ascii="Phetsarath OT" w:eastAsia="Phetsarath OT" w:hAnsi="Phetsarath OT" w:cs="Phetsarath OT"/>
          <w:i/>
          <w:iCs/>
          <w:lang w:bidi="lo-LA"/>
        </w:rPr>
        <w:t>[</w:t>
      </w:r>
      <w:r>
        <w:rPr>
          <w:rFonts w:ascii="Phetsarath OT" w:eastAsia="Phetsarath OT" w:hAnsi="Phetsarath OT" w:cs="Phetsarath OT" w:hint="cs"/>
          <w:i/>
          <w:iCs/>
          <w:cs/>
          <w:lang w:bidi="lo-LA"/>
        </w:rPr>
        <w:t>ຕື່ມວັນທີໃສ່</w:t>
      </w:r>
      <w:r w:rsidRPr="004A2114">
        <w:rPr>
          <w:rFonts w:ascii="Phetsarath OT" w:eastAsia="Phetsarath OT" w:hAnsi="Phetsarath OT" w:cs="Phetsarath OT"/>
          <w:i/>
          <w:iCs/>
          <w:lang w:bidi="lo-LA"/>
        </w:rPr>
        <w:t>]</w:t>
      </w:r>
      <w:r>
        <w:rPr>
          <w:rFonts w:ascii="Phetsarath OT" w:eastAsia="Phetsarath OT" w:hAnsi="Phetsarath OT" w:cs="Phetsarath OT" w:hint="cs"/>
          <w:i/>
          <w:iCs/>
          <w:cs/>
          <w:lang w:bidi="lo-LA"/>
        </w:rPr>
        <w:t>.</w:t>
      </w:r>
    </w:p>
    <w:p w14:paraId="3E496708" w14:textId="77777777" w:rsidR="008606B2" w:rsidRPr="009E56FF" w:rsidRDefault="008606B2" w:rsidP="008606B2">
      <w:pPr>
        <w:spacing w:after="240"/>
        <w:jc w:val="both"/>
        <w:rPr>
          <w:rFonts w:ascii="Phetsarath OT" w:eastAsia="Phetsarath OT" w:hAnsi="Phetsarath OT" w:cs="Phetsarath OT"/>
        </w:rPr>
      </w:pPr>
      <w:r w:rsidRPr="009E56FF">
        <w:rPr>
          <w:rFonts w:ascii="Phetsarath OT" w:eastAsia="Phetsarath OT" w:hAnsi="Phetsarath OT" w:cs="Phetsarath OT"/>
          <w:cs/>
          <w:lang w:bidi="lo-LA"/>
        </w:rPr>
        <w:t>ຫນັງສືຄ້ຳປະກັນການຈ່າຍລ່ວງຫນ້າ ເລກທີ:</w:t>
      </w:r>
      <w:r>
        <w:rPr>
          <w:rFonts w:ascii="Phetsarath OT" w:eastAsia="Phetsarath OT" w:hAnsi="Phetsarath OT" w:cs="Phetsarath OT" w:hint="cs"/>
          <w:cs/>
          <w:lang w:bidi="lo-LA"/>
        </w:rPr>
        <w:t>....</w:t>
      </w:r>
      <w:r w:rsidRPr="00943E45">
        <w:rPr>
          <w:rFonts w:ascii="Phetsarath OT" w:eastAsia="Phetsarath OT" w:hAnsi="Phetsarath OT" w:cs="Phetsarath OT"/>
          <w:i/>
          <w:iCs/>
          <w:lang w:bidi="lo-LA"/>
        </w:rPr>
        <w:t xml:space="preserve"> </w:t>
      </w:r>
      <w:r w:rsidRPr="004A2114">
        <w:rPr>
          <w:rFonts w:ascii="Phetsarath OT" w:eastAsia="Phetsarath OT" w:hAnsi="Phetsarath OT" w:cs="Phetsarath OT"/>
          <w:i/>
          <w:iCs/>
          <w:lang w:bidi="lo-LA"/>
        </w:rPr>
        <w:t>[</w:t>
      </w:r>
      <w:r>
        <w:rPr>
          <w:rFonts w:ascii="Phetsarath OT" w:eastAsia="Phetsarath OT" w:hAnsi="Phetsarath OT" w:cs="Phetsarath OT" w:hint="cs"/>
          <w:i/>
          <w:iCs/>
          <w:cs/>
          <w:lang w:bidi="lo-LA"/>
        </w:rPr>
        <w:t>ຕື່ມເລກທີໃສ່</w:t>
      </w:r>
      <w:r w:rsidRPr="004A2114">
        <w:rPr>
          <w:rFonts w:ascii="Phetsarath OT" w:eastAsia="Phetsarath OT" w:hAnsi="Phetsarath OT" w:cs="Phetsarath OT"/>
          <w:i/>
          <w:iCs/>
          <w:lang w:bidi="lo-LA"/>
        </w:rPr>
        <w:t>]</w:t>
      </w:r>
      <w:r>
        <w:rPr>
          <w:rFonts w:ascii="Phetsarath OT" w:eastAsia="Phetsarath OT" w:hAnsi="Phetsarath OT" w:cs="Phetsarath OT" w:hint="cs"/>
          <w:i/>
          <w:iCs/>
          <w:cs/>
          <w:lang w:bidi="lo-LA"/>
        </w:rPr>
        <w:t>.</w:t>
      </w:r>
      <w:r>
        <w:rPr>
          <w:rFonts w:ascii="Phetsarath OT" w:eastAsia="Phetsarath OT" w:hAnsi="Phetsarath OT" w:cs="Phetsarath OT" w:hint="cs"/>
          <w:cs/>
          <w:lang w:bidi="lo-LA"/>
        </w:rPr>
        <w:t>.</w:t>
      </w:r>
    </w:p>
    <w:p w14:paraId="21027710" w14:textId="77777777" w:rsidR="008606B2" w:rsidRPr="009E56FF" w:rsidRDefault="008606B2" w:rsidP="008606B2">
      <w:pPr>
        <w:spacing w:after="240"/>
        <w:jc w:val="both"/>
        <w:rPr>
          <w:rFonts w:ascii="Phetsarath OT" w:eastAsia="Phetsarath OT" w:hAnsi="Phetsarath OT" w:cs="Phetsarath OT"/>
        </w:rPr>
      </w:pPr>
      <w:r w:rsidRPr="009E56FF">
        <w:rPr>
          <w:rFonts w:ascii="Phetsarath OT" w:eastAsia="Phetsarath OT" w:hAnsi="Phetsarath OT" w:cs="Phetsarath OT"/>
          <w:cs/>
          <w:lang w:bidi="lo-LA"/>
        </w:rPr>
        <w:t xml:space="preserve">ຂ້າພະເຈົ້າ ຂໍແຈ້ງໃຫ້ທ່ານຊາບວ່າ </w:t>
      </w:r>
      <w:r w:rsidRPr="009E56FF">
        <w:rPr>
          <w:rFonts w:ascii="Phetsarath OT" w:eastAsia="Phetsarath OT" w:hAnsi="Phetsarath OT" w:cs="Phetsarath OT"/>
        </w:rPr>
        <w:t>______________</w:t>
      </w:r>
      <w:r w:rsidRPr="009E56FF">
        <w:rPr>
          <w:rFonts w:ascii="Phetsarath OT" w:eastAsia="Phetsarath OT" w:hAnsi="Phetsarath OT" w:cs="Phetsarath OT"/>
          <w:cs/>
          <w:lang w:bidi="lo-LA"/>
        </w:rPr>
        <w:t xml:space="preserve"> (ຊື່ຂອງທີ່ປຶກສາ) (ຕໍ່ໄປນີ້ເອີ້ນວ່າ "ທີ່ປຶກສາ") ໄດ້ມີຄວາມ ຮັບຜິດຊອບຕາມສັນຍາເລກທີ </w:t>
      </w:r>
      <w:r w:rsidRPr="009E56FF">
        <w:rPr>
          <w:rFonts w:ascii="Phetsarath OT" w:eastAsia="Phetsarath OT" w:hAnsi="Phetsarath OT" w:cs="Phetsarath OT"/>
        </w:rPr>
        <w:t xml:space="preserve">______________ </w:t>
      </w:r>
      <w:r w:rsidRPr="009E56FF">
        <w:rPr>
          <w:rFonts w:ascii="Phetsarath OT" w:eastAsia="Phetsarath OT" w:hAnsi="Phetsarath OT" w:cs="Phetsarath OT"/>
          <w:cs/>
          <w:lang w:bidi="lo-LA"/>
        </w:rPr>
        <w:t xml:space="preserve">ລົງວັນທີ </w:t>
      </w:r>
      <w:r w:rsidRPr="009E56FF">
        <w:rPr>
          <w:rFonts w:ascii="Phetsarath OT" w:eastAsia="Phetsarath OT" w:hAnsi="Phetsarath OT" w:cs="Phetsarath OT"/>
        </w:rPr>
        <w:t>_____________ (</w:t>
      </w:r>
      <w:r w:rsidRPr="009E56FF">
        <w:rPr>
          <w:rFonts w:ascii="Phetsarath OT" w:eastAsia="Phetsarath OT" w:hAnsi="Phetsarath OT" w:cs="Phetsarath OT"/>
          <w:cs/>
          <w:lang w:bidi="lo-LA"/>
        </w:rPr>
        <w:t>ຕໍ່ໄປນີ້ເອີ້ນວ່າ "ສັນຍາ") ໃນການໃຫ້ບໍລິການທີ່ປຶກສາ ( ຊື່ການບໍລິການ) ຕາມສັນຍາ.</w:t>
      </w:r>
    </w:p>
    <w:p w14:paraId="769E7135" w14:textId="77777777" w:rsidR="008606B2" w:rsidRPr="009E56FF" w:rsidRDefault="008606B2" w:rsidP="008606B2">
      <w:pPr>
        <w:jc w:val="both"/>
        <w:rPr>
          <w:rFonts w:ascii="Phetsarath OT" w:eastAsia="Phetsarath OT" w:hAnsi="Phetsarath OT" w:cs="Phetsarath OT"/>
        </w:rPr>
      </w:pPr>
      <w:r w:rsidRPr="009E56FF">
        <w:rPr>
          <w:rFonts w:ascii="Phetsarath OT" w:eastAsia="Phetsarath OT" w:hAnsi="Phetsarath OT" w:cs="Phetsarath OT"/>
          <w:cs/>
          <w:lang w:bidi="lo-LA"/>
        </w:rPr>
        <w:t>ໃນຕໍ່ໄປນີ້</w:t>
      </w:r>
      <w:r w:rsidRPr="009E56FF">
        <w:rPr>
          <w:rFonts w:ascii="Phetsarath OT" w:eastAsia="Phetsarath OT" w:hAnsi="Phetsarath OT" w:cs="Phetsarath OT"/>
        </w:rPr>
        <w:t xml:space="preserve">, </w:t>
      </w:r>
      <w:r w:rsidRPr="009E56FF">
        <w:rPr>
          <w:rFonts w:ascii="Phetsarath OT" w:eastAsia="Phetsarath OT" w:hAnsi="Phetsarath OT" w:cs="Phetsarath OT"/>
          <w:cs/>
          <w:lang w:bidi="lo-LA"/>
        </w:rPr>
        <w:t xml:space="preserve">ໂດຍອີງໃສ່ເງ່ືອນໄຂຂອງສັນຍາ ວັກທີ.................(ການຈ່າຍລ່ວງຫນ້າ) ຕາມສັນຍາ ຕ້ອງໄດ້ປະກອບຫນັງສືຄ້ຳປະກັນ. </w:t>
      </w:r>
    </w:p>
    <w:p w14:paraId="3769FAA3" w14:textId="77777777" w:rsidR="008606B2" w:rsidRPr="00AA2565" w:rsidRDefault="008606B2" w:rsidP="008606B2">
      <w:pPr>
        <w:pStyle w:val="HTMLPreformatted"/>
        <w:shd w:val="clear" w:color="auto" w:fill="FFFFFF" w:themeFill="background1"/>
        <w:jc w:val="both"/>
        <w:rPr>
          <w:rStyle w:val="y2iqfc"/>
          <w:rFonts w:ascii="Phetsarath OT" w:eastAsia="Phetsarath OT" w:hAnsi="Phetsarath OT" w:cs="Phetsarath OT"/>
          <w:color w:val="202124"/>
          <w:sz w:val="24"/>
          <w:szCs w:val="24"/>
        </w:rPr>
      </w:pPr>
      <w:r w:rsidRPr="00AA2565">
        <w:rPr>
          <w:rStyle w:val="y2iqfc"/>
          <w:rFonts w:ascii="Phetsarath OT" w:eastAsia="Phetsarath OT" w:hAnsi="Phetsarath OT" w:cs="Phetsarath OT"/>
          <w:color w:val="202124"/>
          <w:sz w:val="24"/>
          <w:szCs w:val="24"/>
          <w:cs/>
          <w:lang w:bidi="lo-LA"/>
        </w:rPr>
        <w:t>ຕາມການຮ້ອງຂໍຂອງທີ່ປຶກສາ</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ພວກເຮົາ</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ໃນຖານະຜູ້ຄໍ້າປະກັນ</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ປະຕິເສດບໍ່ໄດ້ທີ່ຈະຈ່າຍໃຫ້ຜູ້ຮັບຜົນປະໂຫຍດຈໍານວນລວມ</w:t>
      </w:r>
      <w:r>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ຫຼື</w:t>
      </w:r>
      <w:r>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 xml:space="preserve">ຈໍານວນບໍ່ເກີນຈໍານວນທັງຫມົດ </w:t>
      </w:r>
      <w:r w:rsidRPr="00AA2565">
        <w:rPr>
          <w:rStyle w:val="y2iqfc"/>
          <w:rFonts w:ascii="Phetsarath OT" w:eastAsia="Phetsarath OT" w:hAnsi="Phetsarath OT" w:cs="Phetsarath OT"/>
          <w:color w:val="202124"/>
          <w:sz w:val="24"/>
          <w:szCs w:val="24"/>
        </w:rPr>
        <w:t>___________ [</w:t>
      </w:r>
      <w:r w:rsidRPr="00AA2565">
        <w:rPr>
          <w:rStyle w:val="y2iqfc"/>
          <w:rFonts w:ascii="Phetsarath OT" w:eastAsia="Phetsarath OT" w:hAnsi="Phetsarath OT" w:cs="Phetsarath OT"/>
          <w:color w:val="202124"/>
          <w:sz w:val="24"/>
          <w:szCs w:val="24"/>
          <w:cs/>
          <w:lang w:bidi="lo-LA"/>
        </w:rPr>
        <w:t xml:space="preserve">ຈໍານວນຕົວເລກ] ( ) [ຈໍານວນຄໍາ] </w:t>
      </w:r>
      <w:r w:rsidRPr="00AA2565">
        <w:rPr>
          <w:rStyle w:val="y2iqfc"/>
          <w:rFonts w:ascii="Phetsarath OT" w:eastAsia="Phetsarath OT" w:hAnsi="Phetsarath OT" w:cs="Phetsarath OT"/>
          <w:color w:val="202124"/>
          <w:sz w:val="24"/>
          <w:szCs w:val="24"/>
          <w:vertAlign w:val="superscript"/>
        </w:rPr>
        <w:t>1</w:t>
      </w:r>
      <w:r>
        <w:rPr>
          <w:rStyle w:val="FootnoteReference"/>
          <w:rFonts w:ascii="Phetsarath OT" w:eastAsia="Phetsarath OT" w:hAnsi="Phetsarath OT"/>
          <w:color w:val="202124"/>
          <w:sz w:val="24"/>
          <w:szCs w:val="24"/>
        </w:rPr>
        <w:footnoteReference w:id="1"/>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ເມື່ອພວກເຮົາໄດ້ຮັບການປະຕິບັດຕາມຄວາມຕ້ອງການຂອງຜູ້ຮັບຜົນປະໂຫຍດທີ່ສະຫນັບສະຫນູນໂດຍຄໍາຖະແຫຼງທີ່ເປັນລາຍລັກອັກສອນຂອງຜູ້ຮັບຜົນປະໂຫຍດ</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ບໍ່ວ່າຈະຢູ່ໃນຄວາມຕ້ອງການຂອງຕົວມັນເອງ</w:t>
      </w:r>
      <w:r>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ຫຼື</w:t>
      </w:r>
      <w:r>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ໃນເອກະສານທີ່ມີລາຍເຊັນແຍກຕ່າງຫາກທີ່ມາພ້ອມກັບ</w:t>
      </w:r>
      <w:r>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ຫຼື</w:t>
      </w:r>
      <w:r>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ກໍານົດຄວາມຕ້ອງການ</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ໂດຍກ່າວວ່າທີ່ປຶກສາ</w:t>
      </w:r>
      <w:r>
        <w:rPr>
          <w:rStyle w:val="y2iqfc"/>
          <w:rFonts w:ascii="Phetsarath OT" w:eastAsia="Phetsarath OT" w:hAnsi="Phetsarath OT" w:cs="Phetsarath OT" w:hint="cs"/>
          <w:color w:val="202124"/>
          <w:sz w:val="24"/>
          <w:szCs w:val="24"/>
          <w:cs/>
          <w:lang w:bidi="lo-LA"/>
        </w:rPr>
        <w:t>ໄດ້</w:t>
      </w:r>
      <w:r w:rsidRPr="00AA2565">
        <w:rPr>
          <w:rStyle w:val="y2iqfc"/>
          <w:rFonts w:ascii="Phetsarath OT" w:eastAsia="Phetsarath OT" w:hAnsi="Phetsarath OT" w:cs="Phetsarath OT"/>
          <w:color w:val="202124"/>
          <w:sz w:val="24"/>
          <w:szCs w:val="24"/>
          <w:cs/>
          <w:lang w:bidi="lo-LA"/>
        </w:rPr>
        <w:t>ລະເມີດພັນທະຂອງເຂົາເຈົ້າພາຍໃຕ້ສັນຍາເນື່ອງຈາກວ່າທີ່ປຶກສາ:</w:t>
      </w:r>
    </w:p>
    <w:p w14:paraId="77C106C5" w14:textId="77777777" w:rsidR="008606B2" w:rsidRPr="00AA2565" w:rsidRDefault="008606B2" w:rsidP="008606B2">
      <w:pPr>
        <w:pStyle w:val="HTMLPreformatted"/>
        <w:shd w:val="clear" w:color="auto" w:fill="FFFFFF" w:themeFill="background1"/>
        <w:jc w:val="both"/>
        <w:rPr>
          <w:rStyle w:val="y2iqfc"/>
          <w:rFonts w:ascii="Phetsarath OT" w:eastAsia="Phetsarath OT" w:hAnsi="Phetsarath OT" w:cs="Phetsarath OT"/>
          <w:color w:val="202124"/>
          <w:sz w:val="24"/>
          <w:szCs w:val="24"/>
        </w:rPr>
      </w:pPr>
    </w:p>
    <w:p w14:paraId="432D9F50" w14:textId="77777777" w:rsidR="008606B2" w:rsidRPr="00AA2565" w:rsidRDefault="008606B2" w:rsidP="008606B2">
      <w:pPr>
        <w:pStyle w:val="HTMLPreformatted"/>
        <w:shd w:val="clear" w:color="auto" w:fill="FFFFFF" w:themeFill="background1"/>
        <w:jc w:val="both"/>
        <w:rPr>
          <w:rStyle w:val="y2iqfc"/>
          <w:rFonts w:ascii="Phetsarath OT" w:eastAsia="Phetsarath OT" w:hAnsi="Phetsarath OT" w:cs="Phetsarath OT"/>
          <w:color w:val="202124"/>
          <w:sz w:val="24"/>
          <w:szCs w:val="24"/>
        </w:rPr>
      </w:pPr>
      <w:r>
        <w:rPr>
          <w:rStyle w:val="y2iqfc"/>
          <w:rFonts w:ascii="Phetsarath OT" w:eastAsia="Phetsarath OT" w:hAnsi="Phetsarath OT" w:cs="Phetsarath OT"/>
          <w:color w:val="202124"/>
          <w:sz w:val="24"/>
          <w:szCs w:val="24"/>
          <w:cs/>
        </w:rPr>
        <w:tab/>
      </w:r>
      <w:r w:rsidRPr="00AA2565">
        <w:rPr>
          <w:rStyle w:val="y2iqfc"/>
          <w:rFonts w:ascii="Phetsarath OT" w:eastAsia="Phetsarath OT" w:hAnsi="Phetsarath OT" w:cs="Phetsarath OT"/>
          <w:color w:val="202124"/>
          <w:sz w:val="24"/>
          <w:szCs w:val="24"/>
        </w:rPr>
        <w:t>(</w:t>
      </w:r>
      <w:r>
        <w:rPr>
          <w:rStyle w:val="y2iqfc"/>
          <w:rFonts w:ascii="Phetsarath OT" w:eastAsia="Phetsarath OT" w:hAnsi="Phetsarath OT" w:cs="Phetsarath OT" w:hint="cs"/>
          <w:color w:val="202124"/>
          <w:sz w:val="24"/>
          <w:szCs w:val="24"/>
          <w:cs/>
          <w:lang w:bidi="lo-LA"/>
        </w:rPr>
        <w:t>ກ</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ລົ້ມເຫລວໃນການຊໍາລະເງິນລ່ວງຫນ້າຕາມເງື່ອນໄຂຂອງສັນຍາ</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ລະບຸຈໍານວນທີ່ປຶກສາບໍ່ໄດ້ຊໍາລະຄືນ</w:t>
      </w:r>
      <w:r w:rsidRPr="00AA2565">
        <w:rPr>
          <w:rStyle w:val="y2iqfc"/>
          <w:rFonts w:ascii="Phetsarath OT" w:eastAsia="Phetsarath OT" w:hAnsi="Phetsarath OT" w:cs="Phetsarath OT"/>
          <w:color w:val="202124"/>
          <w:sz w:val="24"/>
          <w:szCs w:val="24"/>
        </w:rPr>
        <w:t>;</w:t>
      </w:r>
    </w:p>
    <w:p w14:paraId="4845A1B2" w14:textId="77777777" w:rsidR="008606B2" w:rsidRPr="00AA2565" w:rsidRDefault="008606B2" w:rsidP="008606B2">
      <w:pPr>
        <w:pStyle w:val="HTMLPreformatted"/>
        <w:shd w:val="clear" w:color="auto" w:fill="FFFFFF" w:themeFill="background1"/>
        <w:spacing w:after="240"/>
        <w:jc w:val="both"/>
        <w:rPr>
          <w:rStyle w:val="y2iqfc"/>
          <w:rFonts w:ascii="Phetsarath OT" w:eastAsia="Phetsarath OT" w:hAnsi="Phetsarath OT" w:cs="Phetsarath OT"/>
          <w:color w:val="202124"/>
          <w:sz w:val="24"/>
          <w:szCs w:val="24"/>
        </w:rPr>
      </w:pPr>
      <w:r>
        <w:rPr>
          <w:rStyle w:val="y2iqfc"/>
          <w:rFonts w:ascii="Phetsarath OT" w:eastAsia="Phetsarath OT" w:hAnsi="Phetsarath OT" w:cs="Phetsarath OT"/>
          <w:color w:val="202124"/>
          <w:sz w:val="24"/>
          <w:szCs w:val="24"/>
          <w:cs/>
        </w:rPr>
        <w:tab/>
      </w:r>
      <w:r w:rsidRPr="00AA2565">
        <w:rPr>
          <w:rStyle w:val="y2iqfc"/>
          <w:rFonts w:ascii="Phetsarath OT" w:eastAsia="Phetsarath OT" w:hAnsi="Phetsarath OT" w:cs="Phetsarath OT"/>
          <w:color w:val="202124"/>
          <w:sz w:val="24"/>
          <w:szCs w:val="24"/>
        </w:rPr>
        <w:t>(</w:t>
      </w:r>
      <w:r>
        <w:rPr>
          <w:rStyle w:val="y2iqfc"/>
          <w:rFonts w:ascii="Phetsarath OT" w:eastAsia="Phetsarath OT" w:hAnsi="Phetsarath OT" w:cs="Phetsarath OT" w:hint="cs"/>
          <w:color w:val="202124"/>
          <w:sz w:val="24"/>
          <w:szCs w:val="24"/>
          <w:cs/>
          <w:lang w:bidi="lo-LA"/>
        </w:rPr>
        <w:t>ຂ</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ໄດ້ໃຊ້ການຊໍາລະລ່ວງໜ້າເພື່ອຈຸດປະສົງອື່ນນອກຈາກການໃຫ້ບໍລິການຕາມສັນຍາ.</w:t>
      </w:r>
    </w:p>
    <w:p w14:paraId="3258F724" w14:textId="77777777" w:rsidR="008606B2" w:rsidRPr="00AA2565" w:rsidRDefault="008606B2" w:rsidP="008606B2">
      <w:pPr>
        <w:pStyle w:val="HTMLPreformatted"/>
        <w:shd w:val="clear" w:color="auto" w:fill="FFFFFF" w:themeFill="background1"/>
        <w:jc w:val="both"/>
        <w:rPr>
          <w:rStyle w:val="y2iqfc"/>
          <w:rFonts w:ascii="Phetsarath OT" w:eastAsia="Phetsarath OT" w:hAnsi="Phetsarath OT" w:cs="Phetsarath OT"/>
          <w:color w:val="202124"/>
          <w:sz w:val="24"/>
          <w:szCs w:val="24"/>
        </w:rPr>
      </w:pPr>
      <w:r w:rsidRPr="00AA2565">
        <w:rPr>
          <w:rStyle w:val="y2iqfc"/>
          <w:rFonts w:ascii="Phetsarath OT" w:eastAsia="Phetsarath OT" w:hAnsi="Phetsarath OT" w:cs="Phetsarath OT"/>
          <w:color w:val="202124"/>
          <w:sz w:val="24"/>
          <w:szCs w:val="24"/>
          <w:cs/>
          <w:lang w:bidi="lo-LA"/>
        </w:rPr>
        <w:t>ມັນເປັນເງື່ອນໄຂສໍາລັບການຮຽກຮ້ອງ</w:t>
      </w:r>
      <w:r>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ແລະ</w:t>
      </w:r>
      <w:r>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 xml:space="preserve">ການຊໍາລະໃດໆພາຍໃຕ້ການຄໍ້າປະກັນນີ້ວ່າການຈ່າຍເງິນລ່ວງຫນ້າທີ່ໄດ້ກ່າວມາຂ້າງເທິງຈະຕ້ອງໄດ້ຮັບໂດຍທີ່ປຶກສາກ່ຽວກັບເລກບັນຊີຂອງພວກເຂົາ </w:t>
      </w:r>
      <w:r w:rsidRPr="00AA2565">
        <w:rPr>
          <w:rStyle w:val="y2iqfc"/>
          <w:rFonts w:ascii="Phetsarath OT" w:eastAsia="Phetsarath OT" w:hAnsi="Phetsarath OT" w:cs="Phetsarath OT"/>
          <w:color w:val="202124"/>
          <w:sz w:val="24"/>
          <w:szCs w:val="24"/>
        </w:rPr>
        <w:t xml:space="preserve">___________ </w:t>
      </w:r>
      <w:r w:rsidRPr="00AA2565">
        <w:rPr>
          <w:rStyle w:val="y2iqfc"/>
          <w:rFonts w:ascii="Phetsarath OT" w:eastAsia="Phetsarath OT" w:hAnsi="Phetsarath OT" w:cs="Phetsarath OT"/>
          <w:color w:val="202124"/>
          <w:sz w:val="24"/>
          <w:szCs w:val="24"/>
          <w:cs/>
          <w:lang w:bidi="lo-LA"/>
        </w:rPr>
        <w:t xml:space="preserve">ທີ່ </w:t>
      </w:r>
      <w:r w:rsidRPr="00AA2565">
        <w:rPr>
          <w:rStyle w:val="y2iqfc"/>
          <w:rFonts w:ascii="Phetsarath OT" w:eastAsia="Phetsarath OT" w:hAnsi="Phetsarath OT" w:cs="Phetsarath OT"/>
          <w:color w:val="202124"/>
          <w:sz w:val="24"/>
          <w:szCs w:val="24"/>
        </w:rPr>
        <w:t>_________________ [</w:t>
      </w:r>
      <w:r w:rsidRPr="00AA2565">
        <w:rPr>
          <w:rStyle w:val="y2iqfc"/>
          <w:rFonts w:ascii="Phetsarath OT" w:eastAsia="Phetsarath OT" w:hAnsi="Phetsarath OT" w:cs="Phetsarath OT"/>
          <w:color w:val="202124"/>
          <w:sz w:val="24"/>
          <w:szCs w:val="24"/>
          <w:cs/>
          <w:lang w:bidi="lo-LA"/>
        </w:rPr>
        <w:t>ຊື່</w:t>
      </w:r>
      <w:r>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ແລະທີ່ຢູ່ຂອງທະນາຄານ].</w:t>
      </w:r>
    </w:p>
    <w:p w14:paraId="1A0DF2E0" w14:textId="77777777" w:rsidR="008606B2" w:rsidRPr="00AA2565" w:rsidRDefault="008606B2" w:rsidP="008606B2">
      <w:pPr>
        <w:pStyle w:val="HTMLPreformatted"/>
        <w:shd w:val="clear" w:color="auto" w:fill="FFFFFF" w:themeFill="background1"/>
        <w:jc w:val="both"/>
        <w:rPr>
          <w:rStyle w:val="y2iqfc"/>
          <w:rFonts w:ascii="Phetsarath OT" w:eastAsia="Phetsarath OT" w:hAnsi="Phetsarath OT" w:cs="Phetsarath OT"/>
          <w:color w:val="202124"/>
          <w:sz w:val="24"/>
          <w:szCs w:val="24"/>
        </w:rPr>
      </w:pPr>
      <w:r w:rsidRPr="00AA2565">
        <w:rPr>
          <w:rStyle w:val="y2iqfc"/>
          <w:rFonts w:ascii="Phetsarath OT" w:eastAsia="Phetsarath OT" w:hAnsi="Phetsarath OT" w:cs="Phetsarath OT"/>
          <w:color w:val="202124"/>
          <w:sz w:val="24"/>
          <w:szCs w:val="24"/>
          <w:cs/>
          <w:lang w:bidi="lo-LA"/>
        </w:rPr>
        <w:t>ຈໍານວນສູງສຸດຂອງການຄໍ້າປະກັນນີ້ຈະຖືກຫຼຸດລົງເທື່ອລະກ້າວໂດຍຈໍານວນການຈ່າຍເງິນລ່ວງຫນ້າທີ່ຈ່າຍຄືນໂດຍທີ່ປຶກສາທີ່ລະບຸໄວ້ໃນຄໍາຖະແຫຼງການຢັ້ງຢືນ</w:t>
      </w:r>
      <w:r>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ຫຼື</w:t>
      </w:r>
      <w:r>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ໃບແຈ້ງຫນີ້ທີ່ຫມາຍເປັນ "ຈ່າຍ" ໂດຍຫນ່ວຍງານຈັດຊື້ທີ່ຈະນໍາສະເຫນີໃຫ້ພວກເຮົາ. ການຄໍ້າປະກັນນີ້ຈະໝົດອາຍຸ</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ຫຼ້າສຸດ</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ເມື່ອພວກເຮົາໄດ້ຮັບໃບຢັ້ງຢືນການຈ່າຍເງິນ ຫຼື</w:t>
      </w:r>
      <w:r>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ໃບເກັບເງິນທີ່ລະບຸວ່າທີ່ປຶກສາໄດ້ຊໍາລະຄືນເຕັມຈຳນວນຂອງການຈ່າຍເງິນລ່ວງໜ້າ</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ຫຼື</w:t>
      </w:r>
      <w:r>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 xml:space="preserve">ໃນວັນທີ </w:t>
      </w:r>
      <w:r w:rsidRPr="00AA2565">
        <w:rPr>
          <w:rStyle w:val="y2iqfc"/>
          <w:rFonts w:ascii="Phetsarath OT" w:eastAsia="Phetsarath OT" w:hAnsi="Phetsarath OT" w:cs="Phetsarath OT"/>
          <w:color w:val="202124"/>
          <w:sz w:val="24"/>
          <w:szCs w:val="24"/>
        </w:rPr>
        <w:t xml:space="preserve">__ </w:t>
      </w:r>
      <w:r w:rsidRPr="00AA2565">
        <w:rPr>
          <w:rStyle w:val="y2iqfc"/>
          <w:rFonts w:ascii="Phetsarath OT" w:eastAsia="Phetsarath OT" w:hAnsi="Phetsarath OT" w:cs="Phetsarath OT"/>
          <w:color w:val="202124"/>
          <w:sz w:val="24"/>
          <w:szCs w:val="24"/>
          <w:cs/>
          <w:lang w:bidi="lo-LA"/>
        </w:rPr>
        <w:t xml:space="preserve">ຂອງ </w:t>
      </w:r>
      <w:r w:rsidRPr="00AA2565">
        <w:rPr>
          <w:rStyle w:val="y2iqfc"/>
          <w:rFonts w:ascii="Phetsarath OT" w:eastAsia="Phetsarath OT" w:hAnsi="Phetsarath OT" w:cs="Phetsarath OT"/>
          <w:color w:val="202124"/>
          <w:sz w:val="24"/>
          <w:szCs w:val="24"/>
        </w:rPr>
        <w:t>_[</w:t>
      </w:r>
      <w:r w:rsidRPr="00AA2565">
        <w:rPr>
          <w:rStyle w:val="y2iqfc"/>
          <w:rFonts w:ascii="Phetsarath OT" w:eastAsia="Phetsarath OT" w:hAnsi="Phetsarath OT" w:cs="Phetsarath OT"/>
          <w:color w:val="202124"/>
          <w:sz w:val="24"/>
          <w:szCs w:val="24"/>
          <w:cs/>
          <w:lang w:bidi="lo-LA"/>
        </w:rPr>
        <w:t>ເດືອນ]</w:t>
      </w:r>
      <w:r w:rsidRPr="00AA2565">
        <w:rPr>
          <w:rStyle w:val="y2iqfc"/>
          <w:rFonts w:ascii="Phetsarath OT" w:eastAsia="Phetsarath OT" w:hAnsi="Phetsarath OT" w:cs="Phetsarath OT"/>
          <w:color w:val="202124"/>
          <w:sz w:val="24"/>
          <w:szCs w:val="24"/>
        </w:rPr>
        <w:t>__________, [</w:t>
      </w:r>
      <w:r w:rsidRPr="00AA2565">
        <w:rPr>
          <w:rStyle w:val="y2iqfc"/>
          <w:rFonts w:ascii="Phetsarath OT" w:eastAsia="Phetsarath OT" w:hAnsi="Phetsarath OT" w:cs="Phetsarath OT"/>
          <w:color w:val="202124"/>
          <w:sz w:val="24"/>
          <w:szCs w:val="24"/>
          <w:cs/>
          <w:lang w:bidi="lo-LA"/>
        </w:rPr>
        <w:t xml:space="preserve">ປີ] </w:t>
      </w:r>
      <w:r w:rsidRPr="00AA2565">
        <w:rPr>
          <w:rStyle w:val="y2iqfc"/>
          <w:rFonts w:ascii="Phetsarath OT" w:eastAsia="Phetsarath OT" w:hAnsi="Phetsarath OT" w:cs="Phetsarath OT"/>
          <w:color w:val="202124"/>
          <w:sz w:val="24"/>
          <w:szCs w:val="24"/>
        </w:rPr>
        <w:t>__,</w:t>
      </w:r>
      <w:r w:rsidRPr="00AA2565">
        <w:rPr>
          <w:rStyle w:val="y2iqfc"/>
          <w:rFonts w:ascii="Phetsarath OT" w:eastAsia="Phetsarath OT" w:hAnsi="Phetsarath OT" w:cs="Phetsarath OT"/>
          <w:color w:val="202124"/>
          <w:sz w:val="24"/>
          <w:szCs w:val="24"/>
          <w:vertAlign w:val="superscript"/>
        </w:rPr>
        <w:t>2</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ອັນໃດກ່ອນໜ້າ. ດັ່ງນັ້ນ</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ຄວາມຕ້ອງການການຈ່າຍເງິນໃດໆພາຍໃຕ້ການຄໍ້າປະກັນນີ້ຕ້ອງໄດ້ຮັບການຮັບໂດຍພວກເຮົາຢູ່ຫ້ອງການນີ້ໃນ</w:t>
      </w:r>
      <w:r>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ຫຼື</w:t>
      </w:r>
      <w:r>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ກ່ອນວັນທີ.</w:t>
      </w:r>
    </w:p>
    <w:p w14:paraId="242B4A34" w14:textId="77777777" w:rsidR="008606B2" w:rsidRPr="00AA2565" w:rsidRDefault="008606B2" w:rsidP="008606B2">
      <w:pPr>
        <w:pStyle w:val="HTMLPreformatted"/>
        <w:shd w:val="clear" w:color="auto" w:fill="FFFFFF" w:themeFill="background1"/>
        <w:jc w:val="both"/>
        <w:rPr>
          <w:rStyle w:val="y2iqfc"/>
          <w:rFonts w:ascii="Phetsarath OT" w:eastAsia="Phetsarath OT" w:hAnsi="Phetsarath OT" w:cs="Phetsarath OT"/>
          <w:color w:val="202124"/>
          <w:sz w:val="24"/>
          <w:szCs w:val="24"/>
        </w:rPr>
      </w:pPr>
    </w:p>
    <w:p w14:paraId="2BCA63AA" w14:textId="77777777" w:rsidR="008606B2" w:rsidRPr="00AA2565" w:rsidRDefault="008606B2" w:rsidP="008606B2">
      <w:pPr>
        <w:pStyle w:val="HTMLPreformatted"/>
        <w:shd w:val="clear" w:color="auto" w:fill="FFFFFF" w:themeFill="background1"/>
        <w:jc w:val="both"/>
        <w:rPr>
          <w:rStyle w:val="y2iqfc"/>
          <w:rFonts w:ascii="Phetsarath OT" w:eastAsia="Phetsarath OT" w:hAnsi="Phetsarath OT" w:cs="Phetsarath OT"/>
          <w:color w:val="202124"/>
          <w:sz w:val="24"/>
          <w:szCs w:val="24"/>
        </w:rPr>
      </w:pPr>
      <w:r w:rsidRPr="00AA2565">
        <w:rPr>
          <w:rStyle w:val="y2iqfc"/>
          <w:rFonts w:ascii="Phetsarath OT" w:eastAsia="Phetsarath OT" w:hAnsi="Phetsarath OT" w:cs="Phetsarath OT"/>
          <w:color w:val="202124"/>
          <w:sz w:val="24"/>
          <w:szCs w:val="24"/>
          <w:cs/>
          <w:lang w:bidi="lo-LA"/>
        </w:rPr>
        <w:t xml:space="preserve">ການຮັບປະກັນນີ້ແມ່ນຂຶ້ນກັບກົດລະບຽບການຮັບປະກັນຄວາມຕ້ອງການ </w:t>
      </w:r>
      <w:r w:rsidRPr="003266AC">
        <w:rPr>
          <w:rStyle w:val="y2iqfc"/>
          <w:rFonts w:ascii="Times New Roman" w:eastAsia="Phetsarath OT" w:hAnsi="Times New Roman" w:cs="Times New Roman"/>
          <w:color w:val="202124"/>
          <w:sz w:val="24"/>
          <w:szCs w:val="24"/>
          <w:cs/>
          <w:lang w:bidi="lo-LA"/>
        </w:rPr>
        <w:t>(</w:t>
      </w:r>
      <w:r w:rsidRPr="003266AC">
        <w:rPr>
          <w:rStyle w:val="y2iqfc"/>
          <w:rFonts w:ascii="Times New Roman" w:eastAsia="Phetsarath OT" w:hAnsi="Times New Roman" w:cs="Times New Roman"/>
          <w:color w:val="202124"/>
          <w:sz w:val="24"/>
          <w:szCs w:val="24"/>
        </w:rPr>
        <w:t>URDG) 2010</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ສະບັບປັບປຸງ</w:t>
      </w:r>
      <w:r w:rsidRPr="00AA2565">
        <w:rPr>
          <w:rStyle w:val="y2iqfc"/>
          <w:rFonts w:ascii="Phetsarath OT" w:eastAsia="Phetsarath OT" w:hAnsi="Phetsarath OT" w:cs="Phetsarath OT"/>
          <w:color w:val="202124"/>
          <w:sz w:val="24"/>
          <w:szCs w:val="24"/>
        </w:rPr>
        <w:t xml:space="preserve">, </w:t>
      </w:r>
      <w:r w:rsidRPr="003266AC">
        <w:rPr>
          <w:rStyle w:val="y2iqfc"/>
          <w:rFonts w:ascii="Times New Roman" w:eastAsia="Phetsarath OT" w:hAnsi="Times New Roman" w:cs="Times New Roman"/>
          <w:color w:val="202124"/>
          <w:sz w:val="24"/>
          <w:szCs w:val="24"/>
        </w:rPr>
        <w:t>ICC Publication No. 758.</w:t>
      </w:r>
    </w:p>
    <w:p w14:paraId="0E5E4222" w14:textId="77777777" w:rsidR="008606B2" w:rsidRPr="00AA2565" w:rsidRDefault="008606B2" w:rsidP="008606B2">
      <w:pPr>
        <w:pStyle w:val="HTMLPreformatted"/>
        <w:shd w:val="clear" w:color="auto" w:fill="FFFFFF" w:themeFill="background1"/>
        <w:jc w:val="both"/>
        <w:rPr>
          <w:rStyle w:val="y2iqfc"/>
          <w:rFonts w:ascii="Phetsarath OT" w:eastAsia="Phetsarath OT" w:hAnsi="Phetsarath OT" w:cs="Phetsarath OT"/>
          <w:color w:val="202124"/>
          <w:sz w:val="24"/>
          <w:szCs w:val="24"/>
        </w:rPr>
      </w:pPr>
    </w:p>
    <w:p w14:paraId="511BCFDE" w14:textId="77777777" w:rsidR="008606B2" w:rsidRPr="00AA2565" w:rsidRDefault="008606B2" w:rsidP="008606B2">
      <w:pPr>
        <w:pStyle w:val="HTMLPreformatted"/>
        <w:shd w:val="clear" w:color="auto" w:fill="FFFFFF" w:themeFill="background1"/>
        <w:jc w:val="both"/>
        <w:rPr>
          <w:rStyle w:val="y2iqfc"/>
          <w:rFonts w:ascii="Phetsarath OT" w:eastAsia="Phetsarath OT" w:hAnsi="Phetsarath OT" w:cs="Phetsarath OT"/>
          <w:color w:val="202124"/>
          <w:sz w:val="24"/>
          <w:szCs w:val="24"/>
        </w:rPr>
      </w:pPr>
      <w:r w:rsidRPr="00AA2565">
        <w:rPr>
          <w:rStyle w:val="y2iqfc"/>
          <w:rFonts w:ascii="Phetsarath OT" w:eastAsia="Phetsarath OT" w:hAnsi="Phetsarath OT" w:cs="Phetsarath OT"/>
          <w:color w:val="202124"/>
          <w:sz w:val="24"/>
          <w:szCs w:val="24"/>
        </w:rPr>
        <w:t>_________________________________</w:t>
      </w:r>
    </w:p>
    <w:p w14:paraId="3302565C" w14:textId="77777777" w:rsidR="008606B2" w:rsidRPr="00AA2565" w:rsidRDefault="008606B2" w:rsidP="008606B2">
      <w:pPr>
        <w:pStyle w:val="HTMLPreformatted"/>
        <w:shd w:val="clear" w:color="auto" w:fill="FFFFFF" w:themeFill="background1"/>
        <w:jc w:val="both"/>
        <w:rPr>
          <w:rStyle w:val="y2iqfc"/>
          <w:rFonts w:ascii="Phetsarath OT" w:eastAsia="Phetsarath OT" w:hAnsi="Phetsarath OT" w:cs="Phetsarath OT"/>
          <w:color w:val="202124"/>
          <w:sz w:val="24"/>
          <w:szCs w:val="24"/>
        </w:rPr>
      </w:pPr>
      <w:r w:rsidRPr="00AA2565">
        <w:rPr>
          <w:rStyle w:val="y2iqfc"/>
          <w:rFonts w:ascii="Phetsarath OT" w:eastAsia="Phetsarath OT" w:hAnsi="Phetsarath OT" w:cs="Phetsarath OT"/>
          <w:color w:val="202124"/>
          <w:sz w:val="24"/>
          <w:szCs w:val="24"/>
        </w:rPr>
        <w:t>[</w:t>
      </w:r>
      <w:r w:rsidRPr="00AA2565">
        <w:rPr>
          <w:rStyle w:val="y2iqfc"/>
          <w:rFonts w:ascii="Phetsarath OT" w:eastAsia="Phetsarath OT" w:hAnsi="Phetsarath OT" w:cs="Phetsarath OT"/>
          <w:color w:val="202124"/>
          <w:sz w:val="24"/>
          <w:szCs w:val="24"/>
          <w:cs/>
          <w:lang w:bidi="lo-LA"/>
        </w:rPr>
        <w:t>ລາຍເຊັນ]</w:t>
      </w:r>
    </w:p>
    <w:p w14:paraId="7BB7D1AC" w14:textId="77777777" w:rsidR="008606B2" w:rsidRPr="00AA2565" w:rsidRDefault="008606B2" w:rsidP="008606B2">
      <w:pPr>
        <w:pStyle w:val="HTMLPreformatted"/>
        <w:shd w:val="clear" w:color="auto" w:fill="FFFFFF" w:themeFill="background1"/>
        <w:jc w:val="both"/>
        <w:rPr>
          <w:rStyle w:val="y2iqfc"/>
          <w:rFonts w:ascii="Phetsarath OT" w:eastAsia="Phetsarath OT" w:hAnsi="Phetsarath OT" w:cs="Phetsarath OT"/>
          <w:color w:val="202124"/>
          <w:sz w:val="24"/>
          <w:szCs w:val="24"/>
        </w:rPr>
      </w:pPr>
    </w:p>
    <w:p w14:paraId="55F3B3E9" w14:textId="77777777" w:rsidR="008606B2" w:rsidRDefault="008606B2" w:rsidP="008606B2">
      <w:pPr>
        <w:pStyle w:val="HTMLPreformatted"/>
        <w:shd w:val="clear" w:color="auto" w:fill="FFFFFF" w:themeFill="background1"/>
        <w:jc w:val="both"/>
        <w:rPr>
          <w:rStyle w:val="y2iqfc"/>
          <w:rFonts w:ascii="Phetsarath OT" w:eastAsia="Phetsarath OT" w:hAnsi="Phetsarath OT" w:cs="Phetsarath OT"/>
          <w:color w:val="202124"/>
          <w:sz w:val="24"/>
          <w:szCs w:val="24"/>
        </w:rPr>
      </w:pPr>
      <w:r w:rsidRPr="00AA2565">
        <w:rPr>
          <w:rStyle w:val="y2iqfc"/>
          <w:rFonts w:ascii="Phetsarath OT" w:eastAsia="Phetsarath OT" w:hAnsi="Phetsarath OT" w:cs="Phetsarath OT"/>
          <w:color w:val="202124"/>
          <w:sz w:val="24"/>
          <w:szCs w:val="24"/>
        </w:rPr>
        <w:t>{</w:t>
      </w:r>
      <w:r w:rsidRPr="00AA2565">
        <w:rPr>
          <w:rStyle w:val="y2iqfc"/>
          <w:rFonts w:ascii="Phetsarath OT" w:eastAsia="Phetsarath OT" w:hAnsi="Phetsarath OT" w:cs="Phetsarath OT"/>
          <w:i/>
          <w:iCs/>
          <w:color w:val="202124"/>
          <w:sz w:val="24"/>
          <w:szCs w:val="24"/>
          <w:cs/>
          <w:lang w:bidi="lo-LA"/>
        </w:rPr>
        <w:t>ໝາຍເຫດ: ຂໍ້ຄວາມທີ່ເປັນຕົວອຽງທັງໝົດແມ່ນເພື່ອຈຸດປະສົງທີ່ຊີ້ບອກພຽງແຕ່ເພື່ອຊ່ວຍໃນການກະກຽມແບບຟອມນີ້ ແລະຈະຖືກລຶບອອກຈາກຜະລິດຕະພັນສຸດທ້າຍ.</w:t>
      </w:r>
      <w:r w:rsidRPr="00AA2565">
        <w:rPr>
          <w:rStyle w:val="y2iqfc"/>
          <w:rFonts w:ascii="Phetsarath OT" w:eastAsia="Phetsarath OT" w:hAnsi="Phetsarath OT" w:cs="Phetsarath OT"/>
          <w:color w:val="202124"/>
          <w:sz w:val="24"/>
          <w:szCs w:val="24"/>
        </w:rPr>
        <w:t>}</w:t>
      </w:r>
    </w:p>
    <w:p w14:paraId="0149D860" w14:textId="77777777" w:rsidR="008606B2" w:rsidRPr="00AA2565" w:rsidRDefault="008606B2" w:rsidP="008606B2">
      <w:pPr>
        <w:pStyle w:val="HTMLPreformatted"/>
        <w:shd w:val="clear" w:color="auto" w:fill="FFFFFF" w:themeFill="background1"/>
        <w:jc w:val="both"/>
        <w:rPr>
          <w:rFonts w:ascii="Phetsarath OT" w:eastAsia="Phetsarath OT" w:hAnsi="Phetsarath OT" w:cs="Phetsarath OT"/>
          <w:color w:val="202124"/>
          <w:sz w:val="24"/>
          <w:szCs w:val="24"/>
          <w:lang w:bidi="lo-LA"/>
        </w:rPr>
      </w:pPr>
    </w:p>
    <w:p w14:paraId="08FE8F7A" w14:textId="77777777" w:rsidR="008606B2" w:rsidRPr="00AA2565" w:rsidRDefault="008606B2" w:rsidP="008606B2">
      <w:pPr>
        <w:jc w:val="both"/>
        <w:rPr>
          <w:rFonts w:cs="DokChampa"/>
          <w:cs/>
          <w:lang w:bidi="lo-LA"/>
        </w:rPr>
      </w:pPr>
    </w:p>
    <w:p w14:paraId="28D3026E" w14:textId="6163E3A5" w:rsidR="008606B2" w:rsidRPr="00AA2565" w:rsidRDefault="008606B2" w:rsidP="008606B2">
      <w:pPr>
        <w:jc w:val="both"/>
        <w:rPr>
          <w:sz w:val="20"/>
          <w:szCs w:val="20"/>
        </w:rPr>
      </w:pPr>
    </w:p>
    <w:p w14:paraId="42110366" w14:textId="77777777" w:rsidR="008606B2" w:rsidRPr="00AA2565" w:rsidRDefault="008606B2" w:rsidP="008606B2">
      <w:pPr>
        <w:jc w:val="both"/>
        <w:rPr>
          <w:rFonts w:cs="DokChampa"/>
          <w:lang w:bidi="lo-LA"/>
        </w:rPr>
      </w:pPr>
    </w:p>
    <w:p w14:paraId="623F6ED2" w14:textId="77777777" w:rsidR="008606B2" w:rsidRPr="008606B2" w:rsidRDefault="008606B2" w:rsidP="008606B2">
      <w:pPr>
        <w:jc w:val="center"/>
        <w:rPr>
          <w:rFonts w:ascii="Phetsarath OT" w:eastAsia="Phetsarath OT" w:hAnsi="Phetsarath OT" w:cs="Phetsarath OT"/>
          <w:b/>
          <w:bCs/>
          <w:lang w:bidi="lo-LA"/>
        </w:rPr>
      </w:pPr>
    </w:p>
    <w:bookmarkEnd w:id="96"/>
    <w:p w14:paraId="296AECF9" w14:textId="77777777" w:rsidR="000F3719" w:rsidRPr="00591907" w:rsidRDefault="000F3719" w:rsidP="000F3719">
      <w:pPr>
        <w:jc w:val="center"/>
        <w:rPr>
          <w:rFonts w:ascii="Times New Roman Bold" w:hAnsi="Times New Roman Bold"/>
          <w:b/>
          <w:smallCaps/>
          <w:sz w:val="32"/>
        </w:rPr>
      </w:pPr>
      <w:r w:rsidRPr="000D6A4E">
        <w:rPr>
          <w:rFonts w:ascii="Phetsarath OT" w:hAnsi="Phetsarath OT" w:cs="Phetsarath OT"/>
          <w:bCs/>
          <w:i/>
          <w:noProof/>
          <w:sz w:val="16"/>
          <w:szCs w:val="16"/>
          <w:cs/>
          <w:lang w:bidi="th-TH"/>
        </w:rPr>
        <mc:AlternateContent>
          <mc:Choice Requires="wps">
            <w:drawing>
              <wp:anchor distT="45720" distB="45720" distL="114300" distR="114300" simplePos="0" relativeHeight="251670528" behindDoc="0" locked="0" layoutInCell="1" allowOverlap="1" wp14:anchorId="709CE86D" wp14:editId="4E8D909D">
                <wp:simplePos x="0" y="0"/>
                <wp:positionH relativeFrom="column">
                  <wp:posOffset>0</wp:posOffset>
                </wp:positionH>
                <wp:positionV relativeFrom="paragraph">
                  <wp:posOffset>0</wp:posOffset>
                </wp:positionV>
                <wp:extent cx="5598160" cy="8324850"/>
                <wp:effectExtent l="0" t="0" r="2159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60" cy="8324850"/>
                        </a:xfrm>
                        <a:prstGeom prst="rect">
                          <a:avLst/>
                        </a:prstGeom>
                        <a:noFill/>
                        <a:ln w="952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txbx>
                        <w:txbxContent>
                          <w:p w14:paraId="179DB845" w14:textId="77777777" w:rsidR="000F3719" w:rsidRDefault="000F3719" w:rsidP="000F3719">
                            <w:pPr>
                              <w:pBdr>
                                <w:top w:val="triple" w:sz="4" w:space="17" w:color="auto"/>
                                <w:left w:val="triple" w:sz="4" w:space="4" w:color="auto"/>
                                <w:bottom w:val="triple" w:sz="4" w:space="1" w:color="auto"/>
                                <w:right w:val="triple" w:sz="4" w:space="4" w:color="auto"/>
                              </w:pBdr>
                              <w:rPr>
                                <w:rFonts w:ascii="Phetsarath OT" w:hAnsi="Phetsarath OT" w:cs="Phetsarath OT"/>
                                <w:bCs/>
                                <w:i/>
                                <w:lang w:bidi="lo-LA"/>
                              </w:rPr>
                            </w:pPr>
                          </w:p>
                          <w:p w14:paraId="18B2F5F4" w14:textId="77777777" w:rsidR="000F3719" w:rsidRDefault="000F3719" w:rsidP="000F3719">
                            <w:pPr>
                              <w:pBdr>
                                <w:top w:val="triple" w:sz="4" w:space="17" w:color="auto"/>
                                <w:left w:val="triple" w:sz="4" w:space="4" w:color="auto"/>
                                <w:bottom w:val="triple" w:sz="4" w:space="1" w:color="auto"/>
                                <w:right w:val="triple" w:sz="4" w:space="4" w:color="auto"/>
                              </w:pBdr>
                              <w:ind w:left="720" w:hanging="720"/>
                              <w:jc w:val="center"/>
                              <w:rPr>
                                <w:rFonts w:ascii="Phetsarath OT" w:hAnsi="Phetsarath OT" w:cs="Phetsarath OT"/>
                                <w:bCs/>
                                <w:i/>
                                <w:lang w:bidi="lo-LA"/>
                              </w:rPr>
                            </w:pPr>
                            <w:r>
                              <w:rPr>
                                <w:noProof/>
                                <w:lang w:bidi="th-TH"/>
                              </w:rPr>
                              <w:drawing>
                                <wp:inline distT="0" distB="0" distL="0" distR="0" wp14:anchorId="10983C07" wp14:editId="3B438C52">
                                  <wp:extent cx="972820" cy="942975"/>
                                  <wp:effectExtent l="0" t="0" r="0" b="9525"/>
                                  <wp:docPr id="7" name="Picture 7" descr="LOGOLAO"/>
                                  <wp:cNvGraphicFramePr/>
                                  <a:graphic xmlns:a="http://schemas.openxmlformats.org/drawingml/2006/main">
                                    <a:graphicData uri="http://schemas.openxmlformats.org/drawingml/2006/picture">
                                      <pic:pic xmlns:pic="http://schemas.openxmlformats.org/drawingml/2006/picture">
                                        <pic:nvPicPr>
                                          <pic:cNvPr id="2" name="Picture 2" descr="LOGOLAO"/>
                                          <pic:cNvPicPr/>
                                        </pic:nvPicPr>
                                        <pic:blipFill>
                                          <a:blip r:embed="rId73" cstate="print"/>
                                          <a:srcRect/>
                                          <a:stretch>
                                            <a:fillRect/>
                                          </a:stretch>
                                        </pic:blipFill>
                                        <pic:spPr bwMode="auto">
                                          <a:xfrm>
                                            <a:off x="0" y="0"/>
                                            <a:ext cx="972820" cy="942975"/>
                                          </a:xfrm>
                                          <a:prstGeom prst="rect">
                                            <a:avLst/>
                                          </a:prstGeom>
                                          <a:noFill/>
                                        </pic:spPr>
                                      </pic:pic>
                                    </a:graphicData>
                                  </a:graphic>
                                </wp:inline>
                              </w:drawing>
                            </w:r>
                          </w:p>
                          <w:p w14:paraId="24923EAD" w14:textId="77777777" w:rsidR="000F3719" w:rsidRDefault="000F3719" w:rsidP="000F3719">
                            <w:pPr>
                              <w:pBdr>
                                <w:top w:val="triple" w:sz="4" w:space="17" w:color="auto"/>
                                <w:left w:val="triple" w:sz="4" w:space="4" w:color="auto"/>
                                <w:bottom w:val="triple" w:sz="4" w:space="1" w:color="auto"/>
                                <w:right w:val="triple" w:sz="4" w:space="4" w:color="auto"/>
                              </w:pBdr>
                              <w:ind w:left="720" w:hanging="720"/>
                              <w:jc w:val="center"/>
                              <w:rPr>
                                <w:rFonts w:ascii="Phetsarath OT" w:hAnsi="Phetsarath OT" w:cs="Phetsarath OT"/>
                                <w:bCs/>
                                <w:i/>
                                <w:lang w:bidi="lo-LA"/>
                              </w:rPr>
                            </w:pPr>
                            <w:r>
                              <w:rPr>
                                <w:rFonts w:ascii="Phetsarath OT" w:hAnsi="Phetsarath OT" w:cs="Phetsarath OT" w:hint="cs"/>
                                <w:bCs/>
                                <w:i/>
                                <w:cs/>
                                <w:lang w:bidi="lo-LA"/>
                              </w:rPr>
                              <w:t>ສາທາລະນະລັດ ປະຊາທິປະໄຕ ປະຊາຊົນລາວ</w:t>
                            </w:r>
                          </w:p>
                          <w:p w14:paraId="197B2CB2" w14:textId="77777777" w:rsidR="000F3719" w:rsidRPr="00353C85" w:rsidRDefault="000F3719" w:rsidP="000F3719">
                            <w:pPr>
                              <w:pBdr>
                                <w:top w:val="triple" w:sz="4" w:space="17" w:color="auto"/>
                                <w:left w:val="triple" w:sz="4" w:space="4" w:color="auto"/>
                                <w:bottom w:val="triple" w:sz="4" w:space="1" w:color="auto"/>
                                <w:right w:val="triple" w:sz="4" w:space="4" w:color="auto"/>
                              </w:pBdr>
                              <w:ind w:left="720" w:hanging="720"/>
                              <w:jc w:val="center"/>
                              <w:rPr>
                                <w:rFonts w:ascii="Phetsarath OT" w:hAnsi="Phetsarath OT" w:cs="Phetsarath OT"/>
                                <w:bCs/>
                                <w:i/>
                                <w:sz w:val="28"/>
                                <w:szCs w:val="28"/>
                                <w:cs/>
                                <w:lang w:bidi="lo-LA"/>
                              </w:rPr>
                            </w:pPr>
                            <w:r w:rsidRPr="00353C85">
                              <w:rPr>
                                <w:rFonts w:ascii="Phetsarath OT" w:hAnsi="Phetsarath OT" w:cs="Phetsarath OT" w:hint="cs"/>
                                <w:bCs/>
                                <w:i/>
                                <w:sz w:val="28"/>
                                <w:szCs w:val="28"/>
                                <w:cs/>
                                <w:lang w:bidi="lo-LA"/>
                              </w:rPr>
                              <w:t>ສັນຕິພາບ ເອກະລາດ ປະຊາທິປະໄຕ ເອກະພາບ ວັດທະນາຖາວອນ</w:t>
                            </w:r>
                          </w:p>
                          <w:p w14:paraId="256E64D5" w14:textId="77777777" w:rsidR="000F3719" w:rsidRDefault="000F3719" w:rsidP="000F3719">
                            <w:pPr>
                              <w:pBdr>
                                <w:top w:val="triple" w:sz="4" w:space="17" w:color="auto"/>
                                <w:left w:val="triple" w:sz="4" w:space="4" w:color="auto"/>
                                <w:bottom w:val="triple" w:sz="4" w:space="1" w:color="auto"/>
                                <w:right w:val="triple" w:sz="4" w:space="4" w:color="auto"/>
                              </w:pBdr>
                              <w:shd w:val="clear" w:color="auto" w:fill="FFFFFF" w:themeFill="background1"/>
                              <w:jc w:val="center"/>
                              <w:rPr>
                                <w:rFonts w:ascii="Phetsarath OT" w:eastAsia="Phetsarath OT" w:hAnsi="Phetsarath OT" w:cs="Phetsarath OT"/>
                                <w:b/>
                                <w:bCs/>
                                <w:sz w:val="28"/>
                                <w:szCs w:val="28"/>
                                <w:lang w:bidi="lo-LA"/>
                              </w:rPr>
                            </w:pPr>
                          </w:p>
                          <w:p w14:paraId="171F13C0" w14:textId="77777777" w:rsidR="000F3719" w:rsidRDefault="000F3719" w:rsidP="000F3719">
                            <w:pPr>
                              <w:pBdr>
                                <w:top w:val="triple" w:sz="4" w:space="17" w:color="auto"/>
                                <w:left w:val="triple" w:sz="4" w:space="4" w:color="auto"/>
                                <w:bottom w:val="triple" w:sz="4" w:space="1" w:color="auto"/>
                                <w:right w:val="triple" w:sz="4" w:space="4" w:color="auto"/>
                              </w:pBdr>
                              <w:shd w:val="clear" w:color="auto" w:fill="FFFFFF" w:themeFill="background1"/>
                              <w:jc w:val="center"/>
                              <w:rPr>
                                <w:rFonts w:ascii="Phetsarath OT" w:eastAsia="Phetsarath OT" w:hAnsi="Phetsarath OT" w:cs="Phetsarath OT"/>
                                <w:b/>
                                <w:bCs/>
                                <w:sz w:val="28"/>
                                <w:szCs w:val="28"/>
                                <w:lang w:bidi="lo-LA"/>
                              </w:rPr>
                            </w:pPr>
                          </w:p>
                          <w:p w14:paraId="1E457475" w14:textId="77777777" w:rsidR="000F3719" w:rsidRDefault="000F3719" w:rsidP="000F3719">
                            <w:pPr>
                              <w:pBdr>
                                <w:top w:val="triple" w:sz="4" w:space="17" w:color="auto"/>
                                <w:left w:val="triple" w:sz="4" w:space="4" w:color="auto"/>
                                <w:bottom w:val="triple" w:sz="4" w:space="1" w:color="auto"/>
                                <w:right w:val="triple" w:sz="4" w:space="4" w:color="auto"/>
                              </w:pBdr>
                              <w:shd w:val="clear" w:color="auto" w:fill="FFFFFF" w:themeFill="background1"/>
                              <w:jc w:val="center"/>
                              <w:rPr>
                                <w:rFonts w:ascii="Phetsarath OT" w:eastAsia="Phetsarath OT" w:hAnsi="Phetsarath OT" w:cs="Phetsarath OT"/>
                                <w:bCs/>
                                <w:i/>
                                <w:sz w:val="28"/>
                                <w:szCs w:val="28"/>
                                <w:lang w:val="pt-BR" w:bidi="lo-LA"/>
                              </w:rPr>
                            </w:pPr>
                            <w:r w:rsidRPr="00353C85">
                              <w:rPr>
                                <w:rFonts w:ascii="Phetsarath OT" w:eastAsia="Phetsarath OT" w:hAnsi="Phetsarath OT" w:cs="Phetsarath OT" w:hint="cs"/>
                                <w:b/>
                                <w:bCs/>
                                <w:sz w:val="28"/>
                                <w:szCs w:val="28"/>
                                <w:cs/>
                                <w:lang w:bidi="lo-LA"/>
                              </w:rPr>
                              <w:t>ສັນຍາ</w:t>
                            </w:r>
                            <w:r w:rsidRPr="00353C85">
                              <w:rPr>
                                <w:rFonts w:ascii="Phetsarath OT" w:eastAsia="Phetsarath OT" w:hAnsi="Phetsarath OT" w:cs="Phetsarath OT" w:hint="cs"/>
                                <w:bCs/>
                                <w:i/>
                                <w:sz w:val="28"/>
                                <w:szCs w:val="28"/>
                                <w:cs/>
                                <w:lang w:val="pt-BR" w:bidi="lo-LA"/>
                              </w:rPr>
                              <w:t>ການວ່າຈ້າງບໍລິສັດ</w:t>
                            </w:r>
                            <w:r>
                              <w:rPr>
                                <w:rFonts w:ascii="Phetsarath OT" w:eastAsia="Phetsarath OT" w:hAnsi="Phetsarath OT" w:cs="Phetsarath OT" w:hint="cs"/>
                                <w:bCs/>
                                <w:i/>
                                <w:sz w:val="28"/>
                                <w:szCs w:val="28"/>
                                <w:cs/>
                                <w:lang w:val="pt-BR" w:bidi="lo-LA"/>
                              </w:rPr>
                              <w:t>ທີ່ປຶກສາ</w:t>
                            </w:r>
                          </w:p>
                          <w:p w14:paraId="69917FD2" w14:textId="77777777" w:rsidR="000F3719" w:rsidRPr="00FF259F" w:rsidRDefault="000F3719" w:rsidP="000F3719">
                            <w:pPr>
                              <w:pBdr>
                                <w:top w:val="triple" w:sz="4" w:space="17" w:color="auto"/>
                                <w:left w:val="triple" w:sz="4" w:space="4" w:color="auto"/>
                                <w:bottom w:val="triple" w:sz="4" w:space="1" w:color="auto"/>
                                <w:right w:val="triple" w:sz="4" w:space="4" w:color="auto"/>
                              </w:pBdr>
                              <w:shd w:val="clear" w:color="auto" w:fill="FFFFFF" w:themeFill="background1"/>
                              <w:jc w:val="center"/>
                              <w:rPr>
                                <w:rFonts w:ascii="Phetsarath OT" w:eastAsia="Phetsarath OT" w:hAnsi="Phetsarath OT" w:cs="Phetsarath OT"/>
                                <w:b/>
                                <w:bCs/>
                                <w:sz w:val="28"/>
                                <w:szCs w:val="28"/>
                                <w:cs/>
                                <w:lang w:val="pt-BR" w:bidi="lo-LA"/>
                              </w:rPr>
                            </w:pPr>
                            <w:r>
                              <w:rPr>
                                <w:rFonts w:ascii="Phetsarath OT" w:eastAsia="Phetsarath OT" w:hAnsi="Phetsarath OT" w:cs="Phetsarath OT" w:hint="cs"/>
                                <w:bCs/>
                                <w:i/>
                                <w:sz w:val="28"/>
                                <w:szCs w:val="28"/>
                                <w:cs/>
                                <w:lang w:val="pt-BR" w:bidi="lo-LA"/>
                              </w:rPr>
                              <w:t>ສັນຍາແບບມອບເຫມົາ</w:t>
                            </w:r>
                          </w:p>
                          <w:p w14:paraId="0DE19AE5" w14:textId="77777777" w:rsidR="000F3719" w:rsidRPr="000D6786"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rPr>
                                <w:rFonts w:cs="DokChampa"/>
                                <w:b/>
                                <w:iCs/>
                                <w:sz w:val="16"/>
                                <w:szCs w:val="16"/>
                                <w:lang w:val="pt-BR" w:bidi="lo-LA"/>
                              </w:rPr>
                            </w:pPr>
                          </w:p>
                          <w:p w14:paraId="2300037B" w14:textId="77777777" w:rsidR="000F3719"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eastAsia="Phetsarath OT" w:hAnsi="Phetsarath OT" w:cs="Phetsarath OT"/>
                                <w:bCs/>
                                <w:sz w:val="28"/>
                                <w:szCs w:val="28"/>
                                <w:cs/>
                                <w:lang w:val="pt-BR" w:bidi="lo-LA"/>
                              </w:rPr>
                            </w:pPr>
                            <w:r>
                              <w:rPr>
                                <w:rFonts w:ascii="Phetsarath OT" w:eastAsia="Phetsarath OT" w:hAnsi="Phetsarath OT" w:cs="Phetsarath OT" w:hint="cs"/>
                                <w:bCs/>
                                <w:sz w:val="28"/>
                                <w:szCs w:val="28"/>
                                <w:cs/>
                                <w:lang w:val="pt-BR" w:bidi="lo-LA"/>
                              </w:rPr>
                              <w:t>ຊື່</w:t>
                            </w:r>
                            <w:r w:rsidRPr="00B85152">
                              <w:rPr>
                                <w:rFonts w:ascii="Phetsarath OT" w:eastAsia="Phetsarath OT" w:hAnsi="Phetsarath OT" w:cs="Phetsarath OT"/>
                                <w:bCs/>
                                <w:sz w:val="28"/>
                                <w:szCs w:val="28"/>
                                <w:cs/>
                                <w:lang w:val="pt-BR" w:bidi="lo-LA"/>
                              </w:rPr>
                              <w:t>ໂຄງ​ກາ</w:t>
                            </w:r>
                            <w:r>
                              <w:rPr>
                                <w:rFonts w:ascii="Phetsarath OT" w:eastAsia="Phetsarath OT" w:hAnsi="Phetsarath OT" w:cs="Phetsarath OT" w:hint="cs"/>
                                <w:bCs/>
                                <w:sz w:val="28"/>
                                <w:szCs w:val="28"/>
                                <w:cs/>
                                <w:lang w:val="pt-BR" w:bidi="lo-LA"/>
                              </w:rPr>
                              <w:t>ນ....................................</w:t>
                            </w:r>
                          </w:p>
                          <w:p w14:paraId="529259AD" w14:textId="77777777" w:rsidR="000F3719"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eastAsia="Phetsarath OT" w:hAnsi="Phetsarath OT" w:cs="Phetsarath OT"/>
                                <w:bCs/>
                                <w:i/>
                                <w:sz w:val="28"/>
                                <w:szCs w:val="28"/>
                                <w:lang w:bidi="lo-LA"/>
                              </w:rPr>
                            </w:pPr>
                            <w:r w:rsidRPr="00FF259F">
                              <w:rPr>
                                <w:rFonts w:ascii="Phetsarath OT" w:eastAsia="Phetsarath OT" w:hAnsi="Phetsarath OT" w:cs="Phetsarath OT"/>
                                <w:bCs/>
                                <w:i/>
                                <w:sz w:val="28"/>
                                <w:szCs w:val="28"/>
                              </w:rPr>
                              <w:t>[</w:t>
                            </w:r>
                            <w:r w:rsidRPr="00FF259F">
                              <w:rPr>
                                <w:rFonts w:ascii="Phetsarath OT" w:eastAsia="Phetsarath OT" w:hAnsi="Phetsarath OT" w:cs="Phetsarath OT" w:hint="cs"/>
                                <w:bCs/>
                                <w:i/>
                                <w:sz w:val="28"/>
                                <w:szCs w:val="28"/>
                                <w:cs/>
                                <w:lang w:bidi="lo-LA"/>
                              </w:rPr>
                              <w:t>ສໍາລັບງົບປະມານປະຈໍາປີ</w:t>
                            </w:r>
                            <w:r w:rsidRPr="00FF259F">
                              <w:rPr>
                                <w:rFonts w:ascii="Phetsarath OT" w:eastAsia="Phetsarath OT" w:hAnsi="Phetsarath OT" w:cs="Phetsarath OT"/>
                                <w:bCs/>
                                <w:i/>
                                <w:sz w:val="28"/>
                                <w:szCs w:val="28"/>
                              </w:rPr>
                              <w:t>……………]</w:t>
                            </w:r>
                            <w:r w:rsidRPr="00FF259F">
                              <w:rPr>
                                <w:rFonts w:ascii="Phetsarath OT" w:eastAsia="Phetsarath OT" w:hAnsi="Phetsarath OT" w:cs="Phetsarath OT" w:hint="cs"/>
                                <w:bCs/>
                                <w:i/>
                                <w:sz w:val="28"/>
                                <w:szCs w:val="28"/>
                                <w:cs/>
                                <w:lang w:bidi="lo-LA"/>
                              </w:rPr>
                              <w:t>, ເລກທີ.....................</w:t>
                            </w:r>
                          </w:p>
                          <w:p w14:paraId="53873370" w14:textId="77777777" w:rsidR="000F3719"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eastAsia="Phetsarath OT" w:hAnsi="Phetsarath OT" w:cs="Phetsarath OT"/>
                                <w:bCs/>
                                <w:i/>
                                <w:sz w:val="28"/>
                                <w:szCs w:val="28"/>
                                <w:lang w:bidi="lo-LA"/>
                              </w:rPr>
                            </w:pPr>
                            <w:r>
                              <w:rPr>
                                <w:rFonts w:ascii="Phetsarath OT" w:eastAsia="Phetsarath OT" w:hAnsi="Phetsarath OT" w:cs="Phetsarath OT" w:hint="cs"/>
                                <w:bCs/>
                                <w:i/>
                                <w:sz w:val="28"/>
                                <w:szCs w:val="28"/>
                                <w:cs/>
                                <w:lang w:bidi="lo-LA"/>
                              </w:rPr>
                              <w:t>ສັນຍາເລກທີ....................</w:t>
                            </w:r>
                          </w:p>
                          <w:p w14:paraId="04CD379E" w14:textId="77777777" w:rsidR="000F3719" w:rsidRPr="00CA43BC"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eastAsia="Phetsarath OT" w:hAnsi="Phetsarath OT" w:cs="Phetsarath OT"/>
                                <w:bCs/>
                                <w:i/>
                                <w:sz w:val="32"/>
                                <w:szCs w:val="32"/>
                                <w:lang w:val="pt-BR" w:bidi="lo-LA"/>
                              </w:rPr>
                            </w:pPr>
                            <w:r>
                              <w:rPr>
                                <w:rFonts w:ascii="Phetsarath OT" w:eastAsia="Phetsarath OT" w:hAnsi="Phetsarath OT" w:cs="Phetsarath OT" w:hint="cs"/>
                                <w:bCs/>
                                <w:i/>
                                <w:sz w:val="32"/>
                                <w:szCs w:val="32"/>
                                <w:cs/>
                                <w:lang w:val="pt-BR" w:bidi="lo-LA"/>
                              </w:rPr>
                              <w:t>ລະຫວ່າງ</w:t>
                            </w:r>
                          </w:p>
                          <w:p w14:paraId="4FDB5967" w14:textId="77777777" w:rsidR="000F3719" w:rsidRPr="00CA43BC"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eastAsia="Phetsarath OT" w:hAnsi="Phetsarath OT" w:cs="Phetsarath OT"/>
                                <w:bCs/>
                                <w:sz w:val="28"/>
                                <w:szCs w:val="28"/>
                                <w:cs/>
                                <w:lang w:val="pt-BR" w:bidi="lo-LA"/>
                              </w:rPr>
                            </w:pPr>
                            <w:r>
                              <w:rPr>
                                <w:rFonts w:ascii="Phetsarath OT" w:eastAsia="Phetsarath OT" w:hAnsi="Phetsarath OT" w:cs="Phetsarath OT" w:hint="cs"/>
                                <w:bCs/>
                                <w:i/>
                                <w:sz w:val="28"/>
                                <w:szCs w:val="28"/>
                                <w:cs/>
                                <w:lang w:bidi="lo-LA"/>
                              </w:rPr>
                              <w:t>ຊື່ຂອງຜູ້ຈັດຊື້-ຈັດຈ້າງ.............................................</w:t>
                            </w:r>
                          </w:p>
                          <w:p w14:paraId="2D019651" w14:textId="77777777" w:rsidR="000F3719" w:rsidRPr="000D6786"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hAnsi="Phetsarath OT" w:cs="Phetsarath OT"/>
                                <w:bCs/>
                                <w:i/>
                                <w:sz w:val="32"/>
                                <w:szCs w:val="32"/>
                                <w:lang w:val="pt-BR" w:bidi="lo-LA"/>
                              </w:rPr>
                            </w:pPr>
                            <w:r w:rsidRPr="000D6A4E">
                              <w:rPr>
                                <w:rFonts w:ascii="Phetsarath OT" w:hAnsi="Phetsarath OT" w:cs="Phetsarath OT" w:hint="cs"/>
                                <w:bCs/>
                                <w:i/>
                                <w:sz w:val="32"/>
                                <w:szCs w:val="32"/>
                                <w:cs/>
                                <w:lang w:bidi="lo-LA"/>
                              </w:rPr>
                              <w:t>ແລະ</w:t>
                            </w:r>
                          </w:p>
                          <w:p w14:paraId="30F0695C" w14:textId="77777777" w:rsidR="000F3719" w:rsidRPr="00CA43BC"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eastAsia="Phetsarath OT" w:hAnsi="Phetsarath OT" w:cs="Phetsarath OT"/>
                                <w:b/>
                                <w:bCs/>
                                <w:sz w:val="28"/>
                                <w:szCs w:val="28"/>
                                <w:lang w:val="pt-BR" w:bidi="lo-LA"/>
                              </w:rPr>
                            </w:pPr>
                            <w:r>
                              <w:rPr>
                                <w:rFonts w:ascii="Phetsarath OT" w:eastAsia="Phetsarath OT" w:hAnsi="Phetsarath OT" w:cs="Phetsarath OT" w:hint="cs"/>
                                <w:b/>
                                <w:bCs/>
                                <w:sz w:val="28"/>
                                <w:szCs w:val="28"/>
                                <w:cs/>
                                <w:lang w:val="pt-BR" w:bidi="lo-LA"/>
                              </w:rPr>
                              <w:t>ຊື່ຂອງບໍລິສັດທີ່ປຶກສາາ............................</w:t>
                            </w:r>
                          </w:p>
                          <w:p w14:paraId="1206B049" w14:textId="77777777" w:rsidR="000F3719" w:rsidRPr="00CA43BC" w:rsidRDefault="000F3719" w:rsidP="000F3719">
                            <w:pPr>
                              <w:pBdr>
                                <w:top w:val="triple" w:sz="4" w:space="17" w:color="auto"/>
                                <w:left w:val="triple" w:sz="4" w:space="4" w:color="auto"/>
                                <w:bottom w:val="triple" w:sz="4" w:space="1" w:color="auto"/>
                                <w:right w:val="triple" w:sz="4" w:space="4" w:color="auto"/>
                              </w:pBdr>
                              <w:jc w:val="center"/>
                              <w:rPr>
                                <w:rFonts w:ascii="Phetsarath OT" w:eastAsia="Phetsarath OT" w:hAnsi="Phetsarath OT" w:cs="Phetsarath OT"/>
                                <w:b/>
                                <w:bCs/>
                                <w:sz w:val="28"/>
                                <w:szCs w:val="28"/>
                                <w:lang w:val="pt-BR" w:bidi="lo-LA"/>
                              </w:rPr>
                            </w:pPr>
                            <w:r w:rsidRPr="00CA43BC">
                              <w:rPr>
                                <w:rFonts w:ascii="Phetsarath OT" w:eastAsia="Phetsarath OT" w:hAnsi="Phetsarath OT" w:cs="Phetsarath OT" w:hint="cs"/>
                                <w:b/>
                                <w:bCs/>
                                <w:sz w:val="28"/>
                                <w:szCs w:val="28"/>
                                <w:cs/>
                                <w:lang w:bidi="lo-LA"/>
                              </w:rPr>
                              <w:t>ວັນທີ.....</w:t>
                            </w:r>
                          </w:p>
                          <w:p w14:paraId="25A5AD66" w14:textId="77777777" w:rsidR="000F3719" w:rsidRPr="000D6786" w:rsidRDefault="000F3719" w:rsidP="000F3719">
                            <w:pPr>
                              <w:pBdr>
                                <w:top w:val="triple" w:sz="4" w:space="17" w:color="auto"/>
                                <w:left w:val="triple" w:sz="4" w:space="4" w:color="auto"/>
                                <w:bottom w:val="triple" w:sz="4" w:space="1" w:color="auto"/>
                                <w:right w:val="triple" w:sz="4" w:space="4" w:color="auto"/>
                              </w:pBdr>
                              <w:rPr>
                                <w:rFonts w:ascii="Phetsarath OT" w:eastAsia="Phetsarath OT" w:hAnsi="Phetsarath OT" w:cs="Phetsarath OT"/>
                                <w:lang w:val="pt-BR" w:bidi="lo-L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9CE86D" id="_x0000_s1027" type="#_x0000_t202" style="position:absolute;left:0;text-align:left;margin-left:0;margin-top:0;width:440.8pt;height:65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" filled="f">
                <v:textbox>
                  <w:txbxContent>
                    <w:p w14:paraId="179DB845" w14:textId="77777777" w:rsidR="000F3719" w:rsidRDefault="000F3719" w:rsidP="000F3719">
                      <w:pPr>
                        <w:pBdr>
                          <w:top w:val="triple" w:sz="4" w:space="17" w:color="auto"/>
                          <w:left w:val="triple" w:sz="4" w:space="4" w:color="auto"/>
                          <w:bottom w:val="triple" w:sz="4" w:space="1" w:color="auto"/>
                          <w:right w:val="triple" w:sz="4" w:space="4" w:color="auto"/>
                        </w:pBdr>
                        <w:rPr>
                          <w:rFonts w:ascii="Phetsarath OT" w:hAnsi="Phetsarath OT" w:cs="Phetsarath OT"/>
                          <w:bCs/>
                          <w:i/>
                          <w:lang w:bidi="lo-LA"/>
                        </w:rPr>
                      </w:pPr>
                    </w:p>
                    <w:p w14:paraId="18B2F5F4" w14:textId="77777777" w:rsidR="000F3719" w:rsidRDefault="000F3719" w:rsidP="000F3719">
                      <w:pPr>
                        <w:pBdr>
                          <w:top w:val="triple" w:sz="4" w:space="17" w:color="auto"/>
                          <w:left w:val="triple" w:sz="4" w:space="4" w:color="auto"/>
                          <w:bottom w:val="triple" w:sz="4" w:space="1" w:color="auto"/>
                          <w:right w:val="triple" w:sz="4" w:space="4" w:color="auto"/>
                        </w:pBdr>
                        <w:ind w:left="720" w:hanging="720"/>
                        <w:jc w:val="center"/>
                        <w:rPr>
                          <w:rFonts w:ascii="Phetsarath OT" w:hAnsi="Phetsarath OT" w:cs="Phetsarath OT"/>
                          <w:bCs/>
                          <w:i/>
                          <w:lang w:bidi="lo-LA"/>
                        </w:rPr>
                      </w:pPr>
                      <w:r>
                        <w:rPr>
                          <w:noProof/>
                          <w:lang w:bidi="th-TH"/>
                        </w:rPr>
                        <w:drawing>
                          <wp:inline distT="0" distB="0" distL="0" distR="0" wp14:anchorId="10983C07" wp14:editId="3B438C52">
                            <wp:extent cx="972820" cy="942975"/>
                            <wp:effectExtent l="0" t="0" r="0" b="9525"/>
                            <wp:docPr id="7" name="Picture 7" descr="LOGOLAO"/>
                            <wp:cNvGraphicFramePr/>
                            <a:graphic xmlns:a="http://schemas.openxmlformats.org/drawingml/2006/main">
                              <a:graphicData uri="http://schemas.openxmlformats.org/drawingml/2006/picture">
                                <pic:pic xmlns:pic="http://schemas.openxmlformats.org/drawingml/2006/picture">
                                  <pic:nvPicPr>
                                    <pic:cNvPr id="2" name="Picture 2" descr="LOGOLAO"/>
                                    <pic:cNvPicPr/>
                                  </pic:nvPicPr>
                                  <pic:blipFill>
                                    <a:blip r:embed="rId73" cstate="print"/>
                                    <a:srcRect/>
                                    <a:stretch>
                                      <a:fillRect/>
                                    </a:stretch>
                                  </pic:blipFill>
                                  <pic:spPr bwMode="auto">
                                    <a:xfrm>
                                      <a:off x="0" y="0"/>
                                      <a:ext cx="972820" cy="942975"/>
                                    </a:xfrm>
                                    <a:prstGeom prst="rect">
                                      <a:avLst/>
                                    </a:prstGeom>
                                    <a:noFill/>
                                  </pic:spPr>
                                </pic:pic>
                              </a:graphicData>
                            </a:graphic>
                          </wp:inline>
                        </w:drawing>
                      </w:r>
                    </w:p>
                    <w:p w14:paraId="24923EAD" w14:textId="77777777" w:rsidR="000F3719" w:rsidRDefault="000F3719" w:rsidP="000F3719">
                      <w:pPr>
                        <w:pBdr>
                          <w:top w:val="triple" w:sz="4" w:space="17" w:color="auto"/>
                          <w:left w:val="triple" w:sz="4" w:space="4" w:color="auto"/>
                          <w:bottom w:val="triple" w:sz="4" w:space="1" w:color="auto"/>
                          <w:right w:val="triple" w:sz="4" w:space="4" w:color="auto"/>
                        </w:pBdr>
                        <w:ind w:left="720" w:hanging="720"/>
                        <w:jc w:val="center"/>
                        <w:rPr>
                          <w:rFonts w:ascii="Phetsarath OT" w:hAnsi="Phetsarath OT" w:cs="Phetsarath OT"/>
                          <w:bCs/>
                          <w:i/>
                          <w:lang w:bidi="lo-LA"/>
                        </w:rPr>
                      </w:pPr>
                      <w:r>
                        <w:rPr>
                          <w:rFonts w:ascii="Phetsarath OT" w:hAnsi="Phetsarath OT" w:cs="Phetsarath OT" w:hint="cs"/>
                          <w:bCs/>
                          <w:i/>
                          <w:cs/>
                          <w:lang w:bidi="lo-LA"/>
                        </w:rPr>
                        <w:t>ສາທາລະນະລັດ ປະຊາທິປະໄຕ ປະຊາຊົນລາວ</w:t>
                      </w:r>
                    </w:p>
                    <w:p w14:paraId="197B2CB2" w14:textId="77777777" w:rsidR="000F3719" w:rsidRPr="00353C85" w:rsidRDefault="000F3719" w:rsidP="000F3719">
                      <w:pPr>
                        <w:pBdr>
                          <w:top w:val="triple" w:sz="4" w:space="17" w:color="auto"/>
                          <w:left w:val="triple" w:sz="4" w:space="4" w:color="auto"/>
                          <w:bottom w:val="triple" w:sz="4" w:space="1" w:color="auto"/>
                          <w:right w:val="triple" w:sz="4" w:space="4" w:color="auto"/>
                        </w:pBdr>
                        <w:ind w:left="720" w:hanging="720"/>
                        <w:jc w:val="center"/>
                        <w:rPr>
                          <w:rFonts w:ascii="Phetsarath OT" w:hAnsi="Phetsarath OT" w:cs="Phetsarath OT"/>
                          <w:bCs/>
                          <w:i/>
                          <w:sz w:val="28"/>
                          <w:szCs w:val="28"/>
                          <w:cs/>
                          <w:lang w:bidi="lo-LA"/>
                        </w:rPr>
                      </w:pPr>
                      <w:r w:rsidRPr="00353C85">
                        <w:rPr>
                          <w:rFonts w:ascii="Phetsarath OT" w:hAnsi="Phetsarath OT" w:cs="Phetsarath OT" w:hint="cs"/>
                          <w:bCs/>
                          <w:i/>
                          <w:sz w:val="28"/>
                          <w:szCs w:val="28"/>
                          <w:cs/>
                          <w:lang w:bidi="lo-LA"/>
                        </w:rPr>
                        <w:t>ສັນຕິພາບ ເອກະລາດ ປະຊາທິປະໄຕ ເອກະພາບ ວັດທະນາຖາວອນ</w:t>
                      </w:r>
                    </w:p>
                    <w:p w14:paraId="256E64D5" w14:textId="77777777" w:rsidR="000F3719" w:rsidRDefault="000F3719" w:rsidP="000F3719">
                      <w:pPr>
                        <w:pBdr>
                          <w:top w:val="triple" w:sz="4" w:space="17" w:color="auto"/>
                          <w:left w:val="triple" w:sz="4" w:space="4" w:color="auto"/>
                          <w:bottom w:val="triple" w:sz="4" w:space="1" w:color="auto"/>
                          <w:right w:val="triple" w:sz="4" w:space="4" w:color="auto"/>
                        </w:pBdr>
                        <w:shd w:val="clear" w:color="auto" w:fill="FFFFFF" w:themeFill="background1"/>
                        <w:jc w:val="center"/>
                        <w:rPr>
                          <w:rFonts w:ascii="Phetsarath OT" w:eastAsia="Phetsarath OT" w:hAnsi="Phetsarath OT" w:cs="Phetsarath OT"/>
                          <w:b/>
                          <w:bCs/>
                          <w:sz w:val="28"/>
                          <w:szCs w:val="28"/>
                          <w:lang w:bidi="lo-LA"/>
                        </w:rPr>
                      </w:pPr>
                    </w:p>
                    <w:p w14:paraId="171F13C0" w14:textId="77777777" w:rsidR="000F3719" w:rsidRDefault="000F3719" w:rsidP="000F3719">
                      <w:pPr>
                        <w:pBdr>
                          <w:top w:val="triple" w:sz="4" w:space="17" w:color="auto"/>
                          <w:left w:val="triple" w:sz="4" w:space="4" w:color="auto"/>
                          <w:bottom w:val="triple" w:sz="4" w:space="1" w:color="auto"/>
                          <w:right w:val="triple" w:sz="4" w:space="4" w:color="auto"/>
                        </w:pBdr>
                        <w:shd w:val="clear" w:color="auto" w:fill="FFFFFF" w:themeFill="background1"/>
                        <w:jc w:val="center"/>
                        <w:rPr>
                          <w:rFonts w:ascii="Phetsarath OT" w:eastAsia="Phetsarath OT" w:hAnsi="Phetsarath OT" w:cs="Phetsarath OT"/>
                          <w:b/>
                          <w:bCs/>
                          <w:sz w:val="28"/>
                          <w:szCs w:val="28"/>
                          <w:lang w:bidi="lo-LA"/>
                        </w:rPr>
                      </w:pPr>
                    </w:p>
                    <w:p w14:paraId="1E457475" w14:textId="77777777" w:rsidR="000F3719" w:rsidRDefault="000F3719" w:rsidP="000F3719">
                      <w:pPr>
                        <w:pBdr>
                          <w:top w:val="triple" w:sz="4" w:space="17" w:color="auto"/>
                          <w:left w:val="triple" w:sz="4" w:space="4" w:color="auto"/>
                          <w:bottom w:val="triple" w:sz="4" w:space="1" w:color="auto"/>
                          <w:right w:val="triple" w:sz="4" w:space="4" w:color="auto"/>
                        </w:pBdr>
                        <w:shd w:val="clear" w:color="auto" w:fill="FFFFFF" w:themeFill="background1"/>
                        <w:jc w:val="center"/>
                        <w:rPr>
                          <w:rFonts w:ascii="Phetsarath OT" w:eastAsia="Phetsarath OT" w:hAnsi="Phetsarath OT" w:cs="Phetsarath OT"/>
                          <w:bCs/>
                          <w:i/>
                          <w:sz w:val="28"/>
                          <w:szCs w:val="28"/>
                          <w:lang w:val="pt-BR" w:bidi="lo-LA"/>
                        </w:rPr>
                      </w:pPr>
                      <w:r w:rsidRPr="00353C85">
                        <w:rPr>
                          <w:rFonts w:ascii="Phetsarath OT" w:eastAsia="Phetsarath OT" w:hAnsi="Phetsarath OT" w:cs="Phetsarath OT" w:hint="cs"/>
                          <w:b/>
                          <w:bCs/>
                          <w:sz w:val="28"/>
                          <w:szCs w:val="28"/>
                          <w:cs/>
                          <w:lang w:bidi="lo-LA"/>
                        </w:rPr>
                        <w:t>ສັນຍາ</w:t>
                      </w:r>
                      <w:r w:rsidRPr="00353C85">
                        <w:rPr>
                          <w:rFonts w:ascii="Phetsarath OT" w:eastAsia="Phetsarath OT" w:hAnsi="Phetsarath OT" w:cs="Phetsarath OT" w:hint="cs"/>
                          <w:bCs/>
                          <w:i/>
                          <w:sz w:val="28"/>
                          <w:szCs w:val="28"/>
                          <w:cs/>
                          <w:lang w:val="pt-BR" w:bidi="lo-LA"/>
                        </w:rPr>
                        <w:t>ການວ່າຈ້າງບໍລິສັດ</w:t>
                      </w:r>
                      <w:r>
                        <w:rPr>
                          <w:rFonts w:ascii="Phetsarath OT" w:eastAsia="Phetsarath OT" w:hAnsi="Phetsarath OT" w:cs="Phetsarath OT" w:hint="cs"/>
                          <w:bCs/>
                          <w:i/>
                          <w:sz w:val="28"/>
                          <w:szCs w:val="28"/>
                          <w:cs/>
                          <w:lang w:val="pt-BR" w:bidi="lo-LA"/>
                        </w:rPr>
                        <w:t>ທີ່ປຶກສາ</w:t>
                      </w:r>
                    </w:p>
                    <w:p w14:paraId="69917FD2" w14:textId="77777777" w:rsidR="000F3719" w:rsidRPr="00FF259F" w:rsidRDefault="000F3719" w:rsidP="000F3719">
                      <w:pPr>
                        <w:pBdr>
                          <w:top w:val="triple" w:sz="4" w:space="17" w:color="auto"/>
                          <w:left w:val="triple" w:sz="4" w:space="4" w:color="auto"/>
                          <w:bottom w:val="triple" w:sz="4" w:space="1" w:color="auto"/>
                          <w:right w:val="triple" w:sz="4" w:space="4" w:color="auto"/>
                        </w:pBdr>
                        <w:shd w:val="clear" w:color="auto" w:fill="FFFFFF" w:themeFill="background1"/>
                        <w:jc w:val="center"/>
                        <w:rPr>
                          <w:rFonts w:ascii="Phetsarath OT" w:eastAsia="Phetsarath OT" w:hAnsi="Phetsarath OT" w:cs="Phetsarath OT"/>
                          <w:b/>
                          <w:bCs/>
                          <w:sz w:val="28"/>
                          <w:szCs w:val="28"/>
                          <w:cs/>
                          <w:lang w:val="pt-BR" w:bidi="lo-LA"/>
                        </w:rPr>
                      </w:pPr>
                      <w:r>
                        <w:rPr>
                          <w:rFonts w:ascii="Phetsarath OT" w:eastAsia="Phetsarath OT" w:hAnsi="Phetsarath OT" w:cs="Phetsarath OT" w:hint="cs"/>
                          <w:bCs/>
                          <w:i/>
                          <w:sz w:val="28"/>
                          <w:szCs w:val="28"/>
                          <w:cs/>
                          <w:lang w:val="pt-BR" w:bidi="lo-LA"/>
                        </w:rPr>
                        <w:t>ສັນຍາແບບມອບເຫມົາ</w:t>
                      </w:r>
                    </w:p>
                    <w:p w14:paraId="0DE19AE5" w14:textId="77777777" w:rsidR="000F3719" w:rsidRPr="000D6786"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rPr>
                          <w:rFonts w:cs="DokChampa"/>
                          <w:b/>
                          <w:iCs/>
                          <w:sz w:val="16"/>
                          <w:szCs w:val="16"/>
                          <w:lang w:val="pt-BR" w:bidi="lo-LA"/>
                        </w:rPr>
                      </w:pPr>
                    </w:p>
                    <w:p w14:paraId="2300037B" w14:textId="77777777" w:rsidR="000F3719"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eastAsia="Phetsarath OT" w:hAnsi="Phetsarath OT" w:cs="Phetsarath OT"/>
                          <w:bCs/>
                          <w:sz w:val="28"/>
                          <w:szCs w:val="28"/>
                          <w:cs/>
                          <w:lang w:val="pt-BR" w:bidi="lo-LA"/>
                        </w:rPr>
                      </w:pPr>
                      <w:r>
                        <w:rPr>
                          <w:rFonts w:ascii="Phetsarath OT" w:eastAsia="Phetsarath OT" w:hAnsi="Phetsarath OT" w:cs="Phetsarath OT" w:hint="cs"/>
                          <w:bCs/>
                          <w:sz w:val="28"/>
                          <w:szCs w:val="28"/>
                          <w:cs/>
                          <w:lang w:val="pt-BR" w:bidi="lo-LA"/>
                        </w:rPr>
                        <w:t>ຊື່</w:t>
                      </w:r>
                      <w:r w:rsidRPr="00B85152">
                        <w:rPr>
                          <w:rFonts w:ascii="Phetsarath OT" w:eastAsia="Phetsarath OT" w:hAnsi="Phetsarath OT" w:cs="Phetsarath OT"/>
                          <w:bCs/>
                          <w:sz w:val="28"/>
                          <w:szCs w:val="28"/>
                          <w:cs/>
                          <w:lang w:val="pt-BR" w:bidi="lo-LA"/>
                        </w:rPr>
                        <w:t>ໂຄງ​ກາ</w:t>
                      </w:r>
                      <w:r>
                        <w:rPr>
                          <w:rFonts w:ascii="Phetsarath OT" w:eastAsia="Phetsarath OT" w:hAnsi="Phetsarath OT" w:cs="Phetsarath OT" w:hint="cs"/>
                          <w:bCs/>
                          <w:sz w:val="28"/>
                          <w:szCs w:val="28"/>
                          <w:cs/>
                          <w:lang w:val="pt-BR" w:bidi="lo-LA"/>
                        </w:rPr>
                        <w:t>ນ....................................</w:t>
                      </w:r>
                    </w:p>
                    <w:p w14:paraId="529259AD" w14:textId="77777777" w:rsidR="000F3719"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eastAsia="Phetsarath OT" w:hAnsi="Phetsarath OT" w:cs="Phetsarath OT"/>
                          <w:bCs/>
                          <w:i/>
                          <w:sz w:val="28"/>
                          <w:szCs w:val="28"/>
                          <w:lang w:bidi="lo-LA"/>
                        </w:rPr>
                      </w:pPr>
                      <w:r w:rsidRPr="00FF259F">
                        <w:rPr>
                          <w:rFonts w:ascii="Phetsarath OT" w:eastAsia="Phetsarath OT" w:hAnsi="Phetsarath OT" w:cs="Phetsarath OT"/>
                          <w:bCs/>
                          <w:i/>
                          <w:sz w:val="28"/>
                          <w:szCs w:val="28"/>
                        </w:rPr>
                        <w:t>[</w:t>
                      </w:r>
                      <w:r w:rsidRPr="00FF259F">
                        <w:rPr>
                          <w:rFonts w:ascii="Phetsarath OT" w:eastAsia="Phetsarath OT" w:hAnsi="Phetsarath OT" w:cs="Phetsarath OT" w:hint="cs"/>
                          <w:bCs/>
                          <w:i/>
                          <w:sz w:val="28"/>
                          <w:szCs w:val="28"/>
                          <w:cs/>
                          <w:lang w:bidi="lo-LA"/>
                        </w:rPr>
                        <w:t>ສໍາລັບງົບປະມານປະຈໍາປີ</w:t>
                      </w:r>
                      <w:r w:rsidRPr="00FF259F">
                        <w:rPr>
                          <w:rFonts w:ascii="Phetsarath OT" w:eastAsia="Phetsarath OT" w:hAnsi="Phetsarath OT" w:cs="Phetsarath OT"/>
                          <w:bCs/>
                          <w:i/>
                          <w:sz w:val="28"/>
                          <w:szCs w:val="28"/>
                        </w:rPr>
                        <w:t>……………]</w:t>
                      </w:r>
                      <w:r w:rsidRPr="00FF259F">
                        <w:rPr>
                          <w:rFonts w:ascii="Phetsarath OT" w:eastAsia="Phetsarath OT" w:hAnsi="Phetsarath OT" w:cs="Phetsarath OT" w:hint="cs"/>
                          <w:bCs/>
                          <w:i/>
                          <w:sz w:val="28"/>
                          <w:szCs w:val="28"/>
                          <w:cs/>
                          <w:lang w:bidi="lo-LA"/>
                        </w:rPr>
                        <w:t>, ເລກທີ.....................</w:t>
                      </w:r>
                    </w:p>
                    <w:p w14:paraId="53873370" w14:textId="77777777" w:rsidR="000F3719"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eastAsia="Phetsarath OT" w:hAnsi="Phetsarath OT" w:cs="Phetsarath OT"/>
                          <w:bCs/>
                          <w:i/>
                          <w:sz w:val="28"/>
                          <w:szCs w:val="28"/>
                          <w:lang w:bidi="lo-LA"/>
                        </w:rPr>
                      </w:pPr>
                      <w:r>
                        <w:rPr>
                          <w:rFonts w:ascii="Phetsarath OT" w:eastAsia="Phetsarath OT" w:hAnsi="Phetsarath OT" w:cs="Phetsarath OT" w:hint="cs"/>
                          <w:bCs/>
                          <w:i/>
                          <w:sz w:val="28"/>
                          <w:szCs w:val="28"/>
                          <w:cs/>
                          <w:lang w:bidi="lo-LA"/>
                        </w:rPr>
                        <w:t>ສັນຍາເລກທີ....................</w:t>
                      </w:r>
                    </w:p>
                    <w:p w14:paraId="04CD379E" w14:textId="77777777" w:rsidR="000F3719" w:rsidRPr="00CA43BC"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eastAsia="Phetsarath OT" w:hAnsi="Phetsarath OT" w:cs="Phetsarath OT"/>
                          <w:bCs/>
                          <w:i/>
                          <w:sz w:val="32"/>
                          <w:szCs w:val="32"/>
                          <w:lang w:val="pt-BR" w:bidi="lo-LA"/>
                        </w:rPr>
                      </w:pPr>
                      <w:r>
                        <w:rPr>
                          <w:rFonts w:ascii="Phetsarath OT" w:eastAsia="Phetsarath OT" w:hAnsi="Phetsarath OT" w:cs="Phetsarath OT" w:hint="cs"/>
                          <w:bCs/>
                          <w:i/>
                          <w:sz w:val="32"/>
                          <w:szCs w:val="32"/>
                          <w:cs/>
                          <w:lang w:val="pt-BR" w:bidi="lo-LA"/>
                        </w:rPr>
                        <w:t>ລະຫວ່າງ</w:t>
                      </w:r>
                    </w:p>
                    <w:p w14:paraId="4FDB5967" w14:textId="77777777" w:rsidR="000F3719" w:rsidRPr="00CA43BC"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eastAsia="Phetsarath OT" w:hAnsi="Phetsarath OT" w:cs="Phetsarath OT"/>
                          <w:bCs/>
                          <w:sz w:val="28"/>
                          <w:szCs w:val="28"/>
                          <w:cs/>
                          <w:lang w:val="pt-BR" w:bidi="lo-LA"/>
                        </w:rPr>
                      </w:pPr>
                      <w:r>
                        <w:rPr>
                          <w:rFonts w:ascii="Phetsarath OT" w:eastAsia="Phetsarath OT" w:hAnsi="Phetsarath OT" w:cs="Phetsarath OT" w:hint="cs"/>
                          <w:bCs/>
                          <w:i/>
                          <w:sz w:val="28"/>
                          <w:szCs w:val="28"/>
                          <w:cs/>
                          <w:lang w:bidi="lo-LA"/>
                        </w:rPr>
                        <w:t>ຊື່ຂອງຜູ້ຈັດຊື້-ຈັດຈ້າງ.............................................</w:t>
                      </w:r>
                    </w:p>
                    <w:p w14:paraId="2D019651" w14:textId="77777777" w:rsidR="000F3719" w:rsidRPr="000D6786"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hAnsi="Phetsarath OT" w:cs="Phetsarath OT"/>
                          <w:bCs/>
                          <w:i/>
                          <w:sz w:val="32"/>
                          <w:szCs w:val="32"/>
                          <w:lang w:val="pt-BR" w:bidi="lo-LA"/>
                        </w:rPr>
                      </w:pPr>
                      <w:r w:rsidRPr="000D6A4E">
                        <w:rPr>
                          <w:rFonts w:ascii="Phetsarath OT" w:hAnsi="Phetsarath OT" w:cs="Phetsarath OT" w:hint="cs"/>
                          <w:bCs/>
                          <w:i/>
                          <w:sz w:val="32"/>
                          <w:szCs w:val="32"/>
                          <w:cs/>
                          <w:lang w:bidi="lo-LA"/>
                        </w:rPr>
                        <w:t>ແລະ</w:t>
                      </w:r>
                    </w:p>
                    <w:p w14:paraId="30F0695C" w14:textId="77777777" w:rsidR="000F3719" w:rsidRPr="00CA43BC" w:rsidRDefault="000F3719" w:rsidP="000F3719">
                      <w:pPr>
                        <w:pBdr>
                          <w:top w:val="triple" w:sz="4" w:space="17" w:color="auto"/>
                          <w:left w:val="triple" w:sz="4" w:space="4" w:color="auto"/>
                          <w:bottom w:val="triple" w:sz="4" w:space="1" w:color="auto"/>
                          <w:right w:val="triple" w:sz="4" w:space="4" w:color="auto"/>
                        </w:pBdr>
                        <w:spacing w:line="360" w:lineRule="auto"/>
                        <w:ind w:left="720" w:hanging="720"/>
                        <w:jc w:val="center"/>
                        <w:rPr>
                          <w:rFonts w:ascii="Phetsarath OT" w:eastAsia="Phetsarath OT" w:hAnsi="Phetsarath OT" w:cs="Phetsarath OT"/>
                          <w:b/>
                          <w:bCs/>
                          <w:sz w:val="28"/>
                          <w:szCs w:val="28"/>
                          <w:lang w:val="pt-BR" w:bidi="lo-LA"/>
                        </w:rPr>
                      </w:pPr>
                      <w:r>
                        <w:rPr>
                          <w:rFonts w:ascii="Phetsarath OT" w:eastAsia="Phetsarath OT" w:hAnsi="Phetsarath OT" w:cs="Phetsarath OT" w:hint="cs"/>
                          <w:b/>
                          <w:bCs/>
                          <w:sz w:val="28"/>
                          <w:szCs w:val="28"/>
                          <w:cs/>
                          <w:lang w:val="pt-BR" w:bidi="lo-LA"/>
                        </w:rPr>
                        <w:t>ຊື່ຂອງບໍລິສັດທີ່ປຶກສາາ............................</w:t>
                      </w:r>
                    </w:p>
                    <w:p w14:paraId="1206B049" w14:textId="77777777" w:rsidR="000F3719" w:rsidRPr="00CA43BC" w:rsidRDefault="000F3719" w:rsidP="000F3719">
                      <w:pPr>
                        <w:pBdr>
                          <w:top w:val="triple" w:sz="4" w:space="17" w:color="auto"/>
                          <w:left w:val="triple" w:sz="4" w:space="4" w:color="auto"/>
                          <w:bottom w:val="triple" w:sz="4" w:space="1" w:color="auto"/>
                          <w:right w:val="triple" w:sz="4" w:space="4" w:color="auto"/>
                        </w:pBdr>
                        <w:jc w:val="center"/>
                        <w:rPr>
                          <w:rFonts w:ascii="Phetsarath OT" w:eastAsia="Phetsarath OT" w:hAnsi="Phetsarath OT" w:cs="Phetsarath OT"/>
                          <w:b/>
                          <w:bCs/>
                          <w:sz w:val="28"/>
                          <w:szCs w:val="28"/>
                          <w:lang w:val="pt-BR" w:bidi="lo-LA"/>
                        </w:rPr>
                      </w:pPr>
                      <w:r w:rsidRPr="00CA43BC">
                        <w:rPr>
                          <w:rFonts w:ascii="Phetsarath OT" w:eastAsia="Phetsarath OT" w:hAnsi="Phetsarath OT" w:cs="Phetsarath OT" w:hint="cs"/>
                          <w:b/>
                          <w:bCs/>
                          <w:sz w:val="28"/>
                          <w:szCs w:val="28"/>
                          <w:cs/>
                          <w:lang w:bidi="lo-LA"/>
                        </w:rPr>
                        <w:t>ວັນທີ.....</w:t>
                      </w:r>
                    </w:p>
                    <w:p w14:paraId="25A5AD66" w14:textId="77777777" w:rsidR="000F3719" w:rsidRPr="000D6786" w:rsidRDefault="000F3719" w:rsidP="000F3719">
                      <w:pPr>
                        <w:pBdr>
                          <w:top w:val="triple" w:sz="4" w:space="17" w:color="auto"/>
                          <w:left w:val="triple" w:sz="4" w:space="4" w:color="auto"/>
                          <w:bottom w:val="triple" w:sz="4" w:space="1" w:color="auto"/>
                          <w:right w:val="triple" w:sz="4" w:space="4" w:color="auto"/>
                        </w:pBdr>
                        <w:rPr>
                          <w:rFonts w:ascii="Phetsarath OT" w:eastAsia="Phetsarath OT" w:hAnsi="Phetsarath OT" w:cs="Phetsarath OT"/>
                          <w:lang w:val="pt-BR" w:bidi="lo-LA"/>
                        </w:rPr>
                      </w:pPr>
                    </w:p>
                  </w:txbxContent>
                </v:textbox>
                <w10:wrap type="square"/>
              </v:shape>
            </w:pict>
          </mc:Fallback>
        </mc:AlternateContent>
      </w:r>
    </w:p>
    <w:p w14:paraId="0611D55E" w14:textId="77777777" w:rsidR="000F3719" w:rsidRPr="00756970" w:rsidRDefault="000F3719" w:rsidP="000F3719">
      <w:pPr>
        <w:sectPr w:rsidR="000F3719" w:rsidRPr="00756970" w:rsidSect="00CF0B3B">
          <w:headerReference w:type="even" r:id="rId88"/>
          <w:headerReference w:type="default" r:id="rId89"/>
          <w:footerReference w:type="default" r:id="rId90"/>
          <w:pgSz w:w="11909" w:h="16834" w:code="9"/>
          <w:pgMar w:top="567" w:right="1440" w:bottom="567" w:left="1440" w:header="720" w:footer="720" w:gutter="0"/>
          <w:paperSrc w:first="7" w:other="7"/>
          <w:cols w:space="720"/>
          <w:noEndnote/>
        </w:sectPr>
      </w:pPr>
    </w:p>
    <w:p w14:paraId="75332082" w14:textId="77777777" w:rsidR="000F3719" w:rsidRDefault="000F3719" w:rsidP="000F3719">
      <w:pPr>
        <w:jc w:val="center"/>
        <w:rPr>
          <w:rFonts w:ascii="Phetsarath OT" w:eastAsia="Phetsarath OT" w:hAnsi="Phetsarath OT" w:cs="Phetsarath OT"/>
          <w:b/>
          <w:bCs/>
          <w:lang w:bidi="lo-LA"/>
        </w:rPr>
      </w:pPr>
      <w:bookmarkStart w:id="97" w:name="_Toc299534125"/>
      <w:bookmarkStart w:id="98" w:name="_Toc30081185"/>
      <w:bookmarkStart w:id="99" w:name="_Toc30081507"/>
      <w:r>
        <w:rPr>
          <w:noProof/>
          <w:lang w:bidi="th-TH"/>
        </w:rPr>
        <w:drawing>
          <wp:inline distT="0" distB="0" distL="0" distR="0" wp14:anchorId="27F1A9FC" wp14:editId="7D12DEF1">
            <wp:extent cx="972820" cy="942975"/>
            <wp:effectExtent l="0" t="0" r="0" b="9525"/>
            <wp:docPr id="2" name="Picture 2" descr="LOGOLAO"/>
            <wp:cNvGraphicFramePr/>
            <a:graphic xmlns:a="http://schemas.openxmlformats.org/drawingml/2006/main">
              <a:graphicData uri="http://schemas.openxmlformats.org/drawingml/2006/picture">
                <pic:pic xmlns:pic="http://schemas.openxmlformats.org/drawingml/2006/picture">
                  <pic:nvPicPr>
                    <pic:cNvPr id="2" name="Picture 2" descr="LOGOLAO"/>
                    <pic:cNvPicPr/>
                  </pic:nvPicPr>
                  <pic:blipFill>
                    <a:blip r:embed="rId73" cstate="print"/>
                    <a:srcRect/>
                    <a:stretch>
                      <a:fillRect/>
                    </a:stretch>
                  </pic:blipFill>
                  <pic:spPr bwMode="auto">
                    <a:xfrm>
                      <a:off x="0" y="0"/>
                      <a:ext cx="972820" cy="942975"/>
                    </a:xfrm>
                    <a:prstGeom prst="rect">
                      <a:avLst/>
                    </a:prstGeom>
                    <a:noFill/>
                  </pic:spPr>
                </pic:pic>
              </a:graphicData>
            </a:graphic>
          </wp:inline>
        </w:drawing>
      </w:r>
    </w:p>
    <w:p w14:paraId="4572FF41" w14:textId="77777777" w:rsidR="000F3719" w:rsidRDefault="000F3719" w:rsidP="000F3719">
      <w:pPr>
        <w:jc w:val="center"/>
        <w:rPr>
          <w:rFonts w:ascii="Phetsarath OT" w:eastAsia="Phetsarath OT" w:hAnsi="Phetsarath OT" w:cs="Phetsarath OT"/>
          <w:b/>
          <w:bCs/>
          <w:lang w:bidi="lo-LA"/>
        </w:rPr>
      </w:pPr>
      <w:r>
        <w:rPr>
          <w:rFonts w:ascii="Phetsarath OT" w:eastAsia="Phetsarath OT" w:hAnsi="Phetsarath OT" w:cs="Phetsarath OT" w:hint="cs"/>
          <w:b/>
          <w:bCs/>
          <w:cs/>
          <w:lang w:bidi="lo-LA"/>
        </w:rPr>
        <w:t>ສາທາລະນະລັດ ປະຊາທິປະໄຕ ປະຊາຊົນລາວ</w:t>
      </w:r>
    </w:p>
    <w:p w14:paraId="7E1EA538" w14:textId="7B2B9023" w:rsidR="000F3719" w:rsidRDefault="000F3719" w:rsidP="00527024">
      <w:pPr>
        <w:spacing w:after="240"/>
        <w:jc w:val="center"/>
        <w:rPr>
          <w:rFonts w:ascii="Phetsarath OT" w:eastAsia="Phetsarath OT" w:hAnsi="Phetsarath OT" w:cs="Phetsarath OT"/>
          <w:b/>
          <w:bCs/>
          <w:lang w:bidi="lo-LA"/>
        </w:rPr>
      </w:pPr>
      <w:r>
        <w:rPr>
          <w:rFonts w:ascii="Phetsarath OT" w:eastAsia="Phetsarath OT" w:hAnsi="Phetsarath OT" w:cs="Phetsarath OT" w:hint="cs"/>
          <w:b/>
          <w:bCs/>
          <w:cs/>
          <w:lang w:bidi="lo-LA"/>
        </w:rPr>
        <w:t>ສັນຕິພາບ ເອກະລາດ ປະຊາທິປະໄຕ ເອກະພາບ ວັດທະນາຖາວອນ</w:t>
      </w:r>
    </w:p>
    <w:p w14:paraId="5F26F309" w14:textId="4026ECBA" w:rsidR="000F3719" w:rsidRPr="00527024" w:rsidRDefault="000F3719" w:rsidP="00527024">
      <w:pPr>
        <w:spacing w:after="240"/>
        <w:jc w:val="center"/>
        <w:rPr>
          <w:rFonts w:ascii="Phetsarath OT" w:eastAsia="Phetsarath OT" w:hAnsi="Phetsarath OT" w:cs="Phetsarath OT"/>
          <w:b/>
          <w:bCs/>
          <w:sz w:val="28"/>
          <w:szCs w:val="28"/>
          <w:lang w:bidi="lo-LA"/>
        </w:rPr>
      </w:pPr>
      <w:r w:rsidRPr="00527024">
        <w:rPr>
          <w:rFonts w:ascii="Phetsarath OT" w:eastAsia="Phetsarath OT" w:hAnsi="Phetsarath OT" w:cs="Phetsarath OT" w:hint="cs"/>
          <w:b/>
          <w:bCs/>
          <w:sz w:val="28"/>
          <w:szCs w:val="28"/>
          <w:cs/>
          <w:lang w:bidi="lo-LA"/>
        </w:rPr>
        <w:t>ສັນຍາແບບມອບເຫມົາ</w:t>
      </w:r>
      <w:bookmarkEnd w:id="97"/>
      <w:bookmarkEnd w:id="98"/>
      <w:bookmarkEnd w:id="99"/>
    </w:p>
    <w:p w14:paraId="74469455" w14:textId="77777777" w:rsidR="000F3719" w:rsidRPr="00A97FBE" w:rsidRDefault="000F3719" w:rsidP="00527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480" w:lineRule="atLeast"/>
        <w:jc w:val="center"/>
        <w:rPr>
          <w:rFonts w:ascii="Phetsarath OT" w:eastAsia="Phetsarath OT" w:hAnsi="Phetsarath OT" w:cs="Phetsarath OT"/>
          <w:color w:val="202124"/>
          <w:lang w:bidi="th-TH"/>
        </w:rPr>
      </w:pPr>
      <w:r w:rsidRPr="00A97FBE">
        <w:rPr>
          <w:rFonts w:ascii="Phetsarath OT" w:eastAsia="Phetsarath OT" w:hAnsi="Phetsarath OT" w:cs="Phetsarath OT"/>
          <w:color w:val="202124"/>
          <w:lang w:bidi="th-TH"/>
        </w:rPr>
        <w:t>(</w:t>
      </w:r>
      <w:r w:rsidRPr="00A97FBE">
        <w:rPr>
          <w:rFonts w:ascii="Phetsarath OT" w:eastAsia="Phetsarath OT" w:hAnsi="Phetsarath OT" w:cs="Phetsarath OT"/>
          <w:color w:val="202124"/>
          <w:cs/>
          <w:lang w:bidi="lo-LA"/>
        </w:rPr>
        <w:t>ຂໍ້ຄວາມໃນວົງເລັບ [ ] ເປັນທາງເລືອກ</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color w:val="202124"/>
          <w:cs/>
          <w:lang w:bidi="lo-LA"/>
        </w:rPr>
        <w:t>ບັນທຶກທັງໝົດຄວນຖືກລຶບໃນຂໍ້ຄວາມສຸດທ້າຍ)</w:t>
      </w:r>
    </w:p>
    <w:p w14:paraId="52B56894" w14:textId="77777777" w:rsidR="000F3719" w:rsidRPr="00A97FBE" w:rsidRDefault="000F3719" w:rsidP="000F3719">
      <w:pPr>
        <w:rPr>
          <w:rFonts w:ascii="Phetsarath OT" w:eastAsia="Phetsarath OT" w:hAnsi="Phetsarath OT" w:cs="DokChampa"/>
        </w:rPr>
      </w:pPr>
      <w:r w:rsidRPr="00A97FBE">
        <w:rPr>
          <w:rFonts w:cs="DokChampa"/>
          <w:cs/>
          <w:lang w:bidi="lo-LA"/>
        </w:rPr>
        <w:tab/>
      </w:r>
      <w:r w:rsidRPr="00A97FBE">
        <w:rPr>
          <w:rFonts w:cs="DokChampa"/>
          <w:cs/>
          <w:lang w:bidi="lo-LA"/>
        </w:rPr>
        <w:tab/>
      </w:r>
      <w:r w:rsidRPr="00A97FBE">
        <w:rPr>
          <w:rFonts w:cs="DokChampa"/>
          <w:cs/>
          <w:lang w:bidi="lo-LA"/>
        </w:rPr>
        <w:tab/>
      </w:r>
      <w:r w:rsidRPr="00A97FBE">
        <w:rPr>
          <w:rFonts w:cs="DokChampa"/>
          <w:cs/>
          <w:lang w:bidi="lo-LA"/>
        </w:rPr>
        <w:tab/>
      </w:r>
      <w:r w:rsidRPr="00A97FBE">
        <w:rPr>
          <w:rFonts w:cs="DokChampa"/>
          <w:cs/>
          <w:lang w:bidi="lo-LA"/>
        </w:rPr>
        <w:tab/>
      </w:r>
      <w:r w:rsidRPr="00A97FBE">
        <w:rPr>
          <w:rFonts w:cs="DokChampa"/>
          <w:cs/>
          <w:lang w:bidi="lo-LA"/>
        </w:rPr>
        <w:tab/>
      </w:r>
      <w:r w:rsidRPr="00A97FBE">
        <w:rPr>
          <w:rFonts w:cs="DokChampa"/>
          <w:cs/>
          <w:lang w:bidi="lo-LA"/>
        </w:rPr>
        <w:tab/>
      </w:r>
      <w:r w:rsidRPr="00A97FBE">
        <w:rPr>
          <w:rFonts w:cs="DokChampa"/>
          <w:cs/>
          <w:lang w:bidi="lo-LA"/>
        </w:rPr>
        <w:tab/>
      </w:r>
      <w:r w:rsidRPr="00A97FBE">
        <w:rPr>
          <w:rFonts w:cs="DokChampa"/>
          <w:cs/>
          <w:lang w:bidi="lo-LA"/>
        </w:rPr>
        <w:tab/>
      </w:r>
      <w:r w:rsidRPr="00A97FBE">
        <w:rPr>
          <w:rFonts w:ascii="Phetsarath OT" w:eastAsia="Phetsarath OT" w:hAnsi="Phetsarath OT" w:cs="Phetsarath OT"/>
          <w:cs/>
          <w:lang w:bidi="lo-LA"/>
        </w:rPr>
        <w:t>ສັນຍາເລກທີ:</w:t>
      </w:r>
      <w:r w:rsidRPr="00A97FBE">
        <w:rPr>
          <w:rFonts w:ascii="Phetsarath OT" w:eastAsia="Phetsarath OT" w:hAnsi="Phetsarath OT" w:cs="Phetsarath OT" w:hint="cs"/>
          <w:cs/>
          <w:lang w:bidi="lo-LA"/>
        </w:rPr>
        <w:t>........</w:t>
      </w:r>
    </w:p>
    <w:p w14:paraId="1479DE98" w14:textId="77777777" w:rsidR="000F3719" w:rsidRPr="00A97FBE" w:rsidRDefault="000F3719" w:rsidP="000F3719"/>
    <w:p w14:paraId="6A65B6B4" w14:textId="196761EC" w:rsidR="000F3719" w:rsidRPr="00527024" w:rsidRDefault="000F3719" w:rsidP="00C87A15">
      <w:pPr>
        <w:spacing w:after="240"/>
        <w:jc w:val="both"/>
        <w:rPr>
          <w:rFonts w:ascii="Phetsarath OT" w:eastAsia="Phetsarath OT" w:hAnsi="Phetsarath OT" w:cs="Phetsarath OT"/>
          <w:lang w:bidi="lo-LA"/>
        </w:rPr>
      </w:pPr>
      <w:r w:rsidRPr="00A97FBE">
        <w:rPr>
          <w:rFonts w:ascii="Phetsarath OT" w:eastAsia="Phetsarath OT" w:hAnsi="Phetsarath OT" w:cs="Phetsarath OT"/>
          <w:cs/>
          <w:lang w:bidi="lo-LA"/>
        </w:rPr>
        <w:t xml:space="preserve">ສັນຍາສະບັບນີ້ (ຕໍ່ໄປນີ້ ເອີ້ນວ່າ "ສັນຍາ") ໄດ້ສ້າງຂື້ນໃນ </w:t>
      </w:r>
      <w:r w:rsidRPr="00A97FBE">
        <w:rPr>
          <w:i/>
        </w:rPr>
        <w:t>[</w:t>
      </w:r>
      <w:r w:rsidRPr="00A97FBE">
        <w:rPr>
          <w:rFonts w:ascii="Phetsarath OT" w:eastAsia="Phetsarath OT" w:hAnsi="Phetsarath OT" w:cs="Phetsarath OT" w:hint="cs"/>
          <w:iCs/>
          <w:cs/>
          <w:lang w:bidi="lo-LA"/>
        </w:rPr>
        <w:t>ຈໍານວນ</w:t>
      </w:r>
      <w:r w:rsidRPr="00A97FBE">
        <w:rPr>
          <w:i/>
        </w:rPr>
        <w:t>]</w:t>
      </w:r>
      <w:r w:rsidRPr="00A97FBE">
        <w:t xml:space="preserve"> </w:t>
      </w:r>
      <w:r w:rsidRPr="00A97FBE">
        <w:rPr>
          <w:rFonts w:ascii="Phetsarath OT" w:eastAsia="Phetsarath OT" w:hAnsi="Phetsarath OT" w:cs="Phetsarath OT" w:hint="cs"/>
          <w:cs/>
          <w:lang w:bidi="lo-LA"/>
        </w:rPr>
        <w:t>ວັນຂອງເດືອນ</w:t>
      </w:r>
      <w:r w:rsidRPr="00A97FBE">
        <w:t xml:space="preserve"> </w:t>
      </w:r>
      <w:r w:rsidRPr="00A97FBE">
        <w:rPr>
          <w:i/>
        </w:rPr>
        <w:t>[</w:t>
      </w:r>
      <w:r w:rsidRPr="00A97FBE">
        <w:rPr>
          <w:rFonts w:ascii="Phetsarath OT" w:eastAsia="Phetsarath OT" w:hAnsi="Phetsarath OT" w:cs="Phetsarath OT" w:hint="cs"/>
          <w:iCs/>
          <w:cs/>
          <w:lang w:bidi="lo-LA"/>
        </w:rPr>
        <w:t>ຕື່ມເດືອນໃສ່</w:t>
      </w:r>
      <w:r w:rsidRPr="00A97FBE">
        <w:rPr>
          <w:i/>
        </w:rPr>
        <w:t>]</w:t>
      </w:r>
      <w:r w:rsidRPr="00A97FBE">
        <w:t xml:space="preserve">, </w:t>
      </w:r>
      <w:r w:rsidRPr="00A97FBE">
        <w:rPr>
          <w:iCs/>
        </w:rPr>
        <w:t>[</w:t>
      </w:r>
      <w:r w:rsidRPr="00A97FBE">
        <w:rPr>
          <w:rFonts w:ascii="Phetsarath OT" w:eastAsia="Phetsarath OT" w:hAnsi="Phetsarath OT" w:cs="Phetsarath OT" w:hint="cs"/>
          <w:iCs/>
          <w:cs/>
          <w:lang w:bidi="lo-LA"/>
        </w:rPr>
        <w:t>ປີ</w:t>
      </w:r>
      <w:r w:rsidRPr="00A97FBE">
        <w:rPr>
          <w:i/>
        </w:rPr>
        <w:t>]</w:t>
      </w:r>
      <w:r w:rsidRPr="00A97FBE">
        <w:rPr>
          <w:rFonts w:ascii="Phetsarath OT" w:eastAsia="Phetsarath OT" w:hAnsi="Phetsarath OT" w:cs="Phetsarath OT"/>
          <w:lang w:bidi="lo-LA"/>
        </w:rPr>
        <w:t xml:space="preserve"> </w:t>
      </w:r>
      <w:r w:rsidRPr="00A97FBE">
        <w:rPr>
          <w:rFonts w:ascii="Phetsarath OT" w:eastAsia="Phetsarath OT" w:hAnsi="Phetsarath OT" w:cs="Phetsarath OT"/>
          <w:cs/>
          <w:lang w:bidi="lo-LA"/>
        </w:rPr>
        <w:t>ລະຫວ່າງ</w:t>
      </w:r>
      <w:r w:rsidRPr="00A97FBE">
        <w:rPr>
          <w:rFonts w:ascii="Phetsarath OT" w:eastAsia="Phetsarath OT" w:hAnsi="Phetsarath OT" w:cs="Phetsarath OT"/>
        </w:rPr>
        <w:t xml:space="preserve">, </w:t>
      </w:r>
      <w:r w:rsidRPr="00A97FBE">
        <w:rPr>
          <w:rFonts w:ascii="Phetsarath OT" w:eastAsia="Phetsarath OT" w:hAnsi="Phetsarath OT" w:cs="Phetsarath OT"/>
          <w:cs/>
          <w:lang w:bidi="lo-LA"/>
        </w:rPr>
        <w:t>ຝ່າຍໜຶ່ງ</w:t>
      </w:r>
      <w:r w:rsidRPr="00A97FBE">
        <w:rPr>
          <w:rFonts w:ascii="Phetsarath OT" w:eastAsia="Phetsarath OT" w:hAnsi="Phetsarath OT" w:cs="Phetsarath OT"/>
          <w:lang w:bidi="lo-LA"/>
        </w:rPr>
        <w:t xml:space="preserve"> </w:t>
      </w:r>
      <w:r w:rsidRPr="00A97FBE">
        <w:rPr>
          <w:i/>
        </w:rPr>
        <w:t>[</w:t>
      </w:r>
      <w:r w:rsidRPr="00A97FBE">
        <w:rPr>
          <w:rFonts w:ascii="Phetsarath OT" w:eastAsia="Phetsarath OT" w:hAnsi="Phetsarath OT" w:cs="Phetsarath OT" w:hint="cs"/>
          <w:iCs/>
          <w:cs/>
          <w:lang w:bidi="lo-LA"/>
        </w:rPr>
        <w:t>ຊື່ຂອງຜູ້ຈັດຊື້-ຈັດຈ້າງ</w:t>
      </w:r>
      <w:r w:rsidRPr="00A97FBE">
        <w:rPr>
          <w:i/>
        </w:rPr>
        <w:t>]</w:t>
      </w:r>
      <w:r w:rsidRPr="00A97FBE">
        <w:t xml:space="preserve"> </w:t>
      </w:r>
      <w:r w:rsidRPr="00A97FBE">
        <w:rPr>
          <w:rFonts w:ascii="Phetsarath OT" w:eastAsia="Phetsarath OT" w:hAnsi="Phetsarath OT" w:cs="Phetsarath OT"/>
          <w:cs/>
          <w:lang w:bidi="lo-LA"/>
        </w:rPr>
        <w:t>(ຕໍ່ໄປນີ້ເອີ້ນວ່າ "</w:t>
      </w:r>
      <w:r w:rsidRPr="00A97FBE">
        <w:rPr>
          <w:rFonts w:ascii="Phetsarath OT" w:eastAsia="Phetsarath OT" w:hAnsi="Phetsarath OT" w:cs="Phetsarath OT" w:hint="cs"/>
          <w:cs/>
          <w:lang w:bidi="lo-LA"/>
        </w:rPr>
        <w:t>ຜູ້ວ່າຈ້າງ</w:t>
      </w:r>
      <w:r w:rsidRPr="00A97FBE">
        <w:rPr>
          <w:rFonts w:ascii="Phetsarath OT" w:eastAsia="Phetsarath OT" w:hAnsi="Phetsarath OT" w:cs="Phetsarath OT"/>
          <w:cs/>
          <w:lang w:bidi="lo-LA"/>
        </w:rPr>
        <w:t>"</w:t>
      </w:r>
      <w:r w:rsidRPr="00A97FBE">
        <w:rPr>
          <w:rFonts w:ascii="Phetsarath OT" w:eastAsia="Phetsarath OT" w:hAnsi="Phetsarath OT" w:cs="Phetsarath OT"/>
        </w:rPr>
        <w:t xml:space="preserve">, </w:t>
      </w:r>
      <w:r w:rsidRPr="00A97FBE">
        <w:rPr>
          <w:rFonts w:ascii="Phetsarath OT" w:eastAsia="Phetsarath OT" w:hAnsi="Phetsarath OT" w:cs="Phetsarath OT" w:hint="cs"/>
          <w:cs/>
          <w:lang w:bidi="lo-LA"/>
        </w:rPr>
        <w:t>ຊື່ງມີສໍານັກງານຕັ້ງຢູ່</w:t>
      </w:r>
      <w:r w:rsidRPr="00A97FBE">
        <w:rPr>
          <w:i/>
        </w:rPr>
        <w:t>[</w:t>
      </w:r>
      <w:r w:rsidRPr="00A97FBE">
        <w:rPr>
          <w:rFonts w:ascii="Phetsarath OT" w:eastAsia="Phetsarath OT" w:hAnsi="Phetsarath OT" w:cs="Phetsarath OT" w:hint="cs"/>
          <w:iCs/>
          <w:cs/>
          <w:lang w:bidi="lo-LA"/>
        </w:rPr>
        <w:t>ໃສ່ທີ່ຢູ່ລະອຽດຂອງຜູ້ຈັດຊື້-ຈັດຈ້າງ</w:t>
      </w:r>
      <w:r w:rsidRPr="00A97FBE">
        <w:rPr>
          <w:i/>
        </w:rPr>
        <w:t>]</w:t>
      </w:r>
      <w:r w:rsidRPr="00A97FBE">
        <w:t xml:space="preserve"> </w:t>
      </w:r>
      <w:r w:rsidRPr="00A97FBE">
        <w:rPr>
          <w:rFonts w:ascii="Phetsarath OT" w:eastAsia="Phetsarath OT" w:hAnsi="Phetsarath OT" w:cs="Phetsarath OT"/>
          <w:lang w:bidi="lo-LA"/>
        </w:rPr>
        <w:t xml:space="preserve"> </w:t>
      </w:r>
      <w:r w:rsidRPr="00A97FBE">
        <w:rPr>
          <w:rFonts w:ascii="Phetsarath OT" w:eastAsia="Phetsarath OT" w:hAnsi="Phetsarath OT" w:cs="Phetsarath OT"/>
          <w:cs/>
          <w:lang w:bidi="lo-LA"/>
        </w:rPr>
        <w:t>ແລະ</w:t>
      </w:r>
      <w:r w:rsidRPr="00A97FBE">
        <w:rPr>
          <w:rFonts w:ascii="Phetsarath OT" w:eastAsia="Phetsarath OT" w:hAnsi="Phetsarath OT" w:cs="Phetsarath OT" w:hint="cs"/>
          <w:cs/>
          <w:lang w:bidi="lo-LA"/>
        </w:rPr>
        <w:t xml:space="preserve"> </w:t>
      </w:r>
      <w:r w:rsidRPr="00A97FBE">
        <w:rPr>
          <w:rFonts w:ascii="Phetsarath OT" w:eastAsia="Phetsarath OT" w:hAnsi="Phetsarath OT" w:cs="Phetsarath OT"/>
          <w:cs/>
          <w:lang w:bidi="lo-LA"/>
        </w:rPr>
        <w:t xml:space="preserve">ອີກຝ່າຍໜຶ່ງ </w:t>
      </w:r>
      <w:r w:rsidRPr="00A97FBE">
        <w:rPr>
          <w:i/>
        </w:rPr>
        <w:t>[</w:t>
      </w:r>
      <w:r w:rsidRPr="00A97FBE">
        <w:rPr>
          <w:rFonts w:ascii="Phetsarath OT" w:eastAsia="Phetsarath OT" w:hAnsi="Phetsarath OT" w:cs="Phetsarath OT" w:hint="cs"/>
          <w:iCs/>
          <w:cs/>
          <w:lang w:bidi="lo-LA"/>
        </w:rPr>
        <w:t>ຊື່ຂອງບໍລິສັດທີ່ປຶກສາ</w:t>
      </w:r>
      <w:r w:rsidRPr="00A97FBE">
        <w:rPr>
          <w:i/>
        </w:rPr>
        <w:t>]</w:t>
      </w:r>
      <w:r w:rsidRPr="00A97FBE">
        <w:t xml:space="preserve"> </w:t>
      </w:r>
      <w:r w:rsidRPr="00A97FBE">
        <w:rPr>
          <w:rFonts w:ascii="Phetsarath OT" w:eastAsia="Phetsarath OT" w:hAnsi="Phetsarath OT" w:cs="Phetsarath OT" w:hint="cs"/>
          <w:cs/>
          <w:lang w:bidi="lo-LA"/>
        </w:rPr>
        <w:t>ຊື່ງມີສໍານັກງານຕັ້ງຢູ່</w:t>
      </w:r>
      <w:r w:rsidRPr="00A97FBE">
        <w:rPr>
          <w:rFonts w:ascii="Phetsarath OT" w:eastAsia="Phetsarath OT" w:hAnsi="Phetsarath OT" w:cs="Phetsarath OT" w:hint="cs"/>
          <w:cs/>
          <w:lang w:val="pt-BR" w:bidi="lo-LA"/>
        </w:rPr>
        <w:t xml:space="preserve"> </w:t>
      </w:r>
      <w:r w:rsidRPr="00A97FBE">
        <w:rPr>
          <w:i/>
        </w:rPr>
        <w:t>[</w:t>
      </w:r>
      <w:r w:rsidRPr="00A97FBE">
        <w:rPr>
          <w:rFonts w:ascii="Phetsarath OT" w:eastAsia="Phetsarath OT" w:hAnsi="Phetsarath OT" w:cs="Phetsarath OT" w:hint="cs"/>
          <w:iCs/>
          <w:cs/>
          <w:lang w:bidi="lo-LA"/>
        </w:rPr>
        <w:t>ໃສ່ທີ່ຢູ່ລະອຽດຂອງບໍລິສັດທີ່ປຶກສາ</w:t>
      </w:r>
      <w:r w:rsidRPr="00A97FBE">
        <w:rPr>
          <w:i/>
        </w:rPr>
        <w:t>]</w:t>
      </w:r>
      <w:r w:rsidRPr="00A97FBE">
        <w:t xml:space="preserve"> </w:t>
      </w:r>
      <w:r w:rsidRPr="00A97FBE">
        <w:rPr>
          <w:rFonts w:ascii="Phetsarath OT" w:eastAsia="Phetsarath OT" w:hAnsi="Phetsarath OT" w:cs="Phetsarath OT"/>
          <w:cs/>
          <w:lang w:bidi="lo-LA"/>
        </w:rPr>
        <w:t>(ຕໍ່ໄປນີ້ເອີ້ນວ່າ "ທີ່ປຶກສາ").</w:t>
      </w:r>
    </w:p>
    <w:p w14:paraId="5B1F0A2E" w14:textId="77777777" w:rsidR="000F3719" w:rsidRPr="00527024" w:rsidRDefault="000F3719" w:rsidP="00C87A15">
      <w:pPr>
        <w:pStyle w:val="HTMLPreformatted"/>
        <w:spacing w:after="240"/>
        <w:jc w:val="both"/>
        <w:rPr>
          <w:rStyle w:val="y2iqfc"/>
          <w:rFonts w:ascii="Phetsarath OT" w:eastAsia="Phetsarath OT" w:hAnsi="Phetsarath OT" w:cs="Phetsarath OT"/>
          <w:color w:val="548DD4" w:themeColor="text2" w:themeTint="99"/>
          <w:sz w:val="24"/>
          <w:szCs w:val="24"/>
          <w:lang w:bidi="lo-LA"/>
        </w:rPr>
      </w:pPr>
      <w:r w:rsidRPr="00527024">
        <w:rPr>
          <w:rStyle w:val="y2iqfc"/>
          <w:rFonts w:ascii="Phetsarath OT" w:eastAsia="Phetsarath OT" w:hAnsi="Phetsarath OT" w:cs="Phetsarath OT"/>
          <w:i/>
          <w:iCs/>
          <w:color w:val="548DD4" w:themeColor="text2" w:themeTint="99"/>
          <w:sz w:val="24"/>
          <w:szCs w:val="24"/>
        </w:rPr>
        <w:t>[</w:t>
      </w:r>
      <w:r w:rsidRPr="00527024">
        <w:rPr>
          <w:rStyle w:val="y2iqfc"/>
          <w:rFonts w:ascii="Phetsarath OT" w:eastAsia="Phetsarath OT" w:hAnsi="Phetsarath OT" w:cs="Phetsarath OT"/>
          <w:i/>
          <w:iCs/>
          <w:color w:val="548DD4" w:themeColor="text2" w:themeTint="99"/>
          <w:sz w:val="24"/>
          <w:szCs w:val="24"/>
          <w:cs/>
          <w:lang w:bidi="lo-LA"/>
        </w:rPr>
        <w:t>ຖ້າທີ່ປຶກສາປະກອບດ້ວຍຫຼາຍກວ່າຫນຶ່ງຫນ່ວຍງານ</w:t>
      </w:r>
      <w:r w:rsidRPr="00527024">
        <w:rPr>
          <w:rStyle w:val="y2iqfc"/>
          <w:rFonts w:ascii="Phetsarath OT" w:eastAsia="Phetsarath OT" w:hAnsi="Phetsarath OT" w:cs="Phetsarath OT"/>
          <w:i/>
          <w:iCs/>
          <w:color w:val="548DD4" w:themeColor="text2" w:themeTint="99"/>
          <w:sz w:val="24"/>
          <w:szCs w:val="24"/>
        </w:rPr>
        <w:t xml:space="preserve">, </w:t>
      </w:r>
      <w:r w:rsidRPr="00527024">
        <w:rPr>
          <w:rStyle w:val="y2iqfc"/>
          <w:rFonts w:ascii="Phetsarath OT" w:eastAsia="Phetsarath OT" w:hAnsi="Phetsarath OT" w:cs="Phetsarath OT" w:hint="cs"/>
          <w:i/>
          <w:iCs/>
          <w:color w:val="548DD4" w:themeColor="text2" w:themeTint="99"/>
          <w:sz w:val="24"/>
          <w:szCs w:val="24"/>
          <w:cs/>
          <w:lang w:bidi="lo-LA"/>
        </w:rPr>
        <w:t>ຄໍາເວົ້າ</w:t>
      </w:r>
      <w:r w:rsidRPr="00527024">
        <w:rPr>
          <w:rStyle w:val="y2iqfc"/>
          <w:rFonts w:ascii="Phetsarath OT" w:eastAsia="Phetsarath OT" w:hAnsi="Phetsarath OT" w:cs="Phetsarath OT"/>
          <w:i/>
          <w:iCs/>
          <w:color w:val="548DD4" w:themeColor="text2" w:themeTint="99"/>
          <w:sz w:val="24"/>
          <w:szCs w:val="24"/>
          <w:cs/>
          <w:lang w:bidi="lo-LA"/>
        </w:rPr>
        <w:t>ຂ້າງເທິງນີ້ຄວນຈະຖືກດັດແກ້ບາງສ່ວນເພື່ອອ່ານດັ່ງຕໍ່ໄປນີ້:</w:t>
      </w:r>
      <w:r w:rsidRPr="00527024">
        <w:rPr>
          <w:rStyle w:val="y2iqfc"/>
          <w:rFonts w:ascii="Phetsarath OT" w:eastAsia="Phetsarath OT" w:hAnsi="Phetsarath OT" w:cs="Phetsarath OT"/>
          <w:color w:val="548DD4" w:themeColor="text2" w:themeTint="99"/>
          <w:sz w:val="24"/>
          <w:szCs w:val="24"/>
          <w:cs/>
          <w:lang w:bidi="lo-LA"/>
        </w:rPr>
        <w:t xml:space="preserve"> </w:t>
      </w:r>
    </w:p>
    <w:p w14:paraId="4CD540CA" w14:textId="70455375" w:rsidR="000F3719" w:rsidRPr="00527024" w:rsidRDefault="000F3719" w:rsidP="00C87A15">
      <w:pPr>
        <w:pStyle w:val="HTMLPreformatted"/>
        <w:spacing w:after="240"/>
        <w:jc w:val="both"/>
        <w:rPr>
          <w:rFonts w:ascii="Phetsarath OT" w:eastAsia="Phetsarath OT" w:hAnsi="Phetsarath OT" w:cs="Phetsarath OT"/>
          <w:color w:val="202124"/>
          <w:sz w:val="24"/>
          <w:szCs w:val="24"/>
          <w:lang w:bidi="lo-LA"/>
        </w:rPr>
      </w:pPr>
      <w:r w:rsidRPr="00527024">
        <w:rPr>
          <w:rStyle w:val="y2iqfc"/>
          <w:rFonts w:ascii="Phetsarath OT" w:eastAsia="Phetsarath OT" w:hAnsi="Phetsarath OT" w:cs="Phetsarath OT"/>
          <w:color w:val="202124"/>
          <w:sz w:val="24"/>
          <w:szCs w:val="24"/>
          <w:cs/>
          <w:lang w:bidi="lo-LA"/>
        </w:rPr>
        <w:t xml:space="preserve"> (ຕໍ່ໄປນີ້ເອີ້ນວ່າ "ນາຍຈ້າງ") ແລະ</w:t>
      </w:r>
      <w:r w:rsidRPr="00527024">
        <w:rPr>
          <w:rStyle w:val="y2iqfc"/>
          <w:rFonts w:ascii="Phetsarath OT" w:eastAsia="Phetsarath OT" w:hAnsi="Phetsarath OT" w:cs="Phetsarath OT"/>
          <w:color w:val="202124"/>
          <w:sz w:val="24"/>
          <w:szCs w:val="24"/>
        </w:rPr>
        <w:t xml:space="preserve">, </w:t>
      </w:r>
      <w:r w:rsidRPr="00527024">
        <w:rPr>
          <w:rStyle w:val="y2iqfc"/>
          <w:rFonts w:ascii="Phetsarath OT" w:eastAsia="Phetsarath OT" w:hAnsi="Phetsarath OT" w:cs="Phetsarath OT"/>
          <w:color w:val="202124"/>
          <w:sz w:val="24"/>
          <w:szCs w:val="24"/>
          <w:cs/>
          <w:lang w:bidi="lo-LA"/>
        </w:rPr>
        <w:t>ໃນທາງກົງກັນຂ້າມ</w:t>
      </w:r>
      <w:r w:rsidRPr="00527024">
        <w:rPr>
          <w:rStyle w:val="y2iqfc"/>
          <w:rFonts w:ascii="Phetsarath OT" w:eastAsia="Phetsarath OT" w:hAnsi="Phetsarath OT" w:cs="Phetsarath OT"/>
          <w:color w:val="202124"/>
          <w:sz w:val="24"/>
          <w:szCs w:val="24"/>
        </w:rPr>
        <w:t xml:space="preserve">, </w:t>
      </w:r>
      <w:r w:rsidRPr="00527024">
        <w:rPr>
          <w:rStyle w:val="y2iqfc"/>
          <w:rFonts w:ascii="Phetsarath OT" w:eastAsia="Phetsarath OT" w:hAnsi="Phetsarath OT" w:cs="Phetsarath OT"/>
          <w:color w:val="202124"/>
          <w:sz w:val="24"/>
          <w:szCs w:val="24"/>
          <w:cs/>
          <w:lang w:bidi="lo-LA"/>
        </w:rPr>
        <w:t>ບໍລິສັດຮ່ວມທຶນ (ຊື່ຂອງ</w:t>
      </w:r>
      <w:r w:rsidRPr="00527024">
        <w:rPr>
          <w:rStyle w:val="y2iqfc"/>
          <w:rFonts w:ascii="Phetsarath OT" w:eastAsia="Phetsarath OT" w:hAnsi="Phetsarath OT" w:cs="Phetsarath OT" w:hint="cs"/>
          <w:color w:val="202124"/>
          <w:sz w:val="24"/>
          <w:szCs w:val="24"/>
          <w:cs/>
          <w:lang w:bidi="lo-LA"/>
        </w:rPr>
        <w:t>ບໍລິສັດ</w:t>
      </w:r>
      <w:r w:rsidRPr="00527024">
        <w:rPr>
          <w:rStyle w:val="y2iqfc"/>
          <w:rFonts w:ascii="Phetsarath OT" w:eastAsia="Phetsarath OT" w:hAnsi="Phetsarath OT" w:cs="Phetsarath OT"/>
          <w:color w:val="202124"/>
          <w:sz w:val="24"/>
          <w:szCs w:val="24"/>
          <w:cs/>
          <w:lang w:bidi="lo-LA"/>
        </w:rPr>
        <w:t xml:space="preserve"> </w:t>
      </w:r>
      <w:r w:rsidRPr="0022097D">
        <w:rPr>
          <w:rStyle w:val="y2iqfc"/>
          <w:rFonts w:ascii="Times New Roman" w:eastAsia="Phetsarath OT" w:hAnsi="Times New Roman" w:cs="Times New Roman"/>
          <w:color w:val="202124"/>
          <w:sz w:val="24"/>
          <w:szCs w:val="24"/>
        </w:rPr>
        <w:t>JV)</w:t>
      </w:r>
      <w:r w:rsidRPr="00527024">
        <w:rPr>
          <w:rStyle w:val="y2iqfc"/>
          <w:rFonts w:ascii="Phetsarath OT" w:eastAsia="Phetsarath OT" w:hAnsi="Phetsarath OT" w:cs="Phetsarath OT"/>
          <w:color w:val="202124"/>
          <w:sz w:val="24"/>
          <w:szCs w:val="24"/>
        </w:rPr>
        <w:t xml:space="preserve"> </w:t>
      </w:r>
      <w:r w:rsidRPr="00527024">
        <w:rPr>
          <w:rStyle w:val="y2iqfc"/>
          <w:rFonts w:ascii="Phetsarath OT" w:eastAsia="Phetsarath OT" w:hAnsi="Phetsarath OT" w:cs="Phetsarath OT"/>
          <w:color w:val="202124"/>
          <w:sz w:val="24"/>
          <w:szCs w:val="24"/>
          <w:cs/>
          <w:lang w:bidi="lo-LA"/>
        </w:rPr>
        <w:t>ປະກອບດ້ວຍໜ່ວຍງານຕໍ່ໄປນີ້</w:t>
      </w:r>
      <w:r w:rsidRPr="00527024">
        <w:rPr>
          <w:rStyle w:val="y2iqfc"/>
          <w:rFonts w:ascii="Phetsarath OT" w:eastAsia="Phetsarath OT" w:hAnsi="Phetsarath OT" w:cs="Phetsarath OT"/>
          <w:color w:val="202124"/>
          <w:sz w:val="24"/>
          <w:szCs w:val="24"/>
        </w:rPr>
        <w:t xml:space="preserve">, </w:t>
      </w:r>
      <w:r w:rsidRPr="00527024">
        <w:rPr>
          <w:rStyle w:val="y2iqfc"/>
          <w:rFonts w:ascii="Phetsarath OT" w:eastAsia="Phetsarath OT" w:hAnsi="Phetsarath OT" w:cs="Phetsarath OT"/>
          <w:color w:val="202124"/>
          <w:sz w:val="24"/>
          <w:szCs w:val="24"/>
          <w:cs/>
          <w:lang w:bidi="lo-LA"/>
        </w:rPr>
        <w:t>ສະມາຊິກແຕ່ລະຄົນຈະຮັບຜິດຊອບຮ່ວມກັນ ແລະ</w:t>
      </w:r>
      <w:r w:rsidRPr="00527024">
        <w:rPr>
          <w:rStyle w:val="y2iqfc"/>
          <w:rFonts w:ascii="Phetsarath OT" w:eastAsia="Phetsarath OT" w:hAnsi="Phetsarath OT" w:cs="Phetsarath OT" w:hint="cs"/>
          <w:color w:val="202124"/>
          <w:sz w:val="24"/>
          <w:szCs w:val="24"/>
          <w:cs/>
          <w:lang w:bidi="lo-LA"/>
        </w:rPr>
        <w:t xml:space="preserve"> </w:t>
      </w:r>
      <w:r w:rsidRPr="00527024">
        <w:rPr>
          <w:rStyle w:val="y2iqfc"/>
          <w:rFonts w:ascii="Phetsarath OT" w:eastAsia="Phetsarath OT" w:hAnsi="Phetsarath OT" w:cs="Phetsarath OT"/>
          <w:color w:val="202124"/>
          <w:sz w:val="24"/>
          <w:szCs w:val="24"/>
          <w:cs/>
          <w:lang w:bidi="lo-LA"/>
        </w:rPr>
        <w:t>ຫຼາຍພາກສ່ວນຕໍ່</w:t>
      </w:r>
      <w:r w:rsidRPr="00527024">
        <w:rPr>
          <w:rStyle w:val="y2iqfc"/>
          <w:rFonts w:ascii="Phetsarath OT" w:eastAsia="Phetsarath OT" w:hAnsi="Phetsarath OT" w:cs="Phetsarath OT" w:hint="cs"/>
          <w:color w:val="202124"/>
          <w:sz w:val="24"/>
          <w:szCs w:val="24"/>
          <w:cs/>
          <w:lang w:bidi="lo-LA"/>
        </w:rPr>
        <w:t>ຜູ້</w:t>
      </w:r>
      <w:r w:rsidRPr="00527024">
        <w:rPr>
          <w:rStyle w:val="y2iqfc"/>
          <w:rFonts w:ascii="Phetsarath OT" w:eastAsia="Phetsarath OT" w:hAnsi="Phetsarath OT" w:cs="Phetsarath OT"/>
          <w:color w:val="202124"/>
          <w:sz w:val="24"/>
          <w:szCs w:val="24"/>
          <w:cs/>
          <w:lang w:bidi="lo-LA"/>
        </w:rPr>
        <w:t>ຈັດຊື້</w:t>
      </w:r>
      <w:r w:rsidRPr="00527024">
        <w:rPr>
          <w:rStyle w:val="y2iqfc"/>
          <w:rFonts w:ascii="Phetsarath OT" w:eastAsia="Phetsarath OT" w:hAnsi="Phetsarath OT" w:cs="Phetsarath OT" w:hint="cs"/>
          <w:color w:val="202124"/>
          <w:sz w:val="24"/>
          <w:szCs w:val="24"/>
          <w:cs/>
          <w:lang w:bidi="lo-LA"/>
        </w:rPr>
        <w:t xml:space="preserve">-ຈັດຈ້າງ </w:t>
      </w:r>
      <w:r w:rsidRPr="00527024">
        <w:rPr>
          <w:rStyle w:val="y2iqfc"/>
          <w:rFonts w:ascii="Phetsarath OT" w:eastAsia="Phetsarath OT" w:hAnsi="Phetsarath OT" w:cs="Phetsarath OT"/>
          <w:color w:val="202124"/>
          <w:sz w:val="24"/>
          <w:szCs w:val="24"/>
          <w:cs/>
          <w:lang w:bidi="lo-LA"/>
        </w:rPr>
        <w:t>ສໍາລັບພັນທະທັງໝົດຂອງທີ່ປຶກສາພາຍໃຕ້ສັນຍານີ້</w:t>
      </w:r>
      <w:r w:rsidRPr="00527024">
        <w:rPr>
          <w:rStyle w:val="y2iqfc"/>
          <w:rFonts w:ascii="Phetsarath OT" w:eastAsia="Phetsarath OT" w:hAnsi="Phetsarath OT" w:cs="Phetsarath OT"/>
          <w:color w:val="202124"/>
          <w:sz w:val="24"/>
          <w:szCs w:val="24"/>
        </w:rPr>
        <w:t xml:space="preserve">, </w:t>
      </w:r>
      <w:r w:rsidRPr="00527024">
        <w:rPr>
          <w:rStyle w:val="y2iqfc"/>
          <w:rFonts w:ascii="Phetsarath OT" w:eastAsia="Phetsarath OT" w:hAnsi="Phetsarath OT" w:cs="Phetsarath OT"/>
          <w:color w:val="202124"/>
          <w:sz w:val="24"/>
          <w:szCs w:val="24"/>
          <w:cs/>
          <w:lang w:bidi="lo-LA"/>
        </w:rPr>
        <w:t>ຄື</w:t>
      </w:r>
      <w:r w:rsidRPr="00527024">
        <w:rPr>
          <w:rStyle w:val="y2iqfc"/>
          <w:rFonts w:ascii="Phetsarath OT" w:eastAsia="Phetsarath OT" w:hAnsi="Phetsarath OT" w:cs="Phetsarath OT"/>
          <w:color w:val="202124"/>
          <w:sz w:val="24"/>
          <w:szCs w:val="24"/>
        </w:rPr>
        <w:t>, [</w:t>
      </w:r>
      <w:r w:rsidRPr="00527024">
        <w:rPr>
          <w:rStyle w:val="y2iqfc"/>
          <w:rFonts w:ascii="Phetsarath OT" w:eastAsia="Phetsarath OT" w:hAnsi="Phetsarath OT" w:cs="Phetsarath OT"/>
          <w:color w:val="202124"/>
          <w:sz w:val="24"/>
          <w:szCs w:val="24"/>
          <w:cs/>
          <w:lang w:bidi="lo-LA"/>
        </w:rPr>
        <w:t>ຊື່ສະມາຊິກ] ແລະ [ຊື່ສະມາຊິກ] (ຕໍ່ໄປນີ້ເອີ້ນວ່າ “ທີ່ປຶກສາ”).]</w:t>
      </w:r>
    </w:p>
    <w:p w14:paraId="63BE22BD" w14:textId="3DB6D1DD" w:rsidR="000F3719" w:rsidRPr="00A97FBE" w:rsidRDefault="000F3719" w:rsidP="00C87A15">
      <w:pPr>
        <w:spacing w:after="240"/>
        <w:jc w:val="both"/>
      </w:pPr>
      <w:r w:rsidRPr="00A97FBE">
        <w:rPr>
          <w:rFonts w:ascii="Phetsarath OT" w:eastAsia="Phetsarath OT" w:hAnsi="Phetsarath OT" w:cs="Phetsarath OT" w:hint="cs"/>
          <w:cs/>
          <w:lang w:bidi="lo-LA"/>
        </w:rPr>
        <w:t>ເຊັ່ນດຽວກັນ</w:t>
      </w:r>
    </w:p>
    <w:p w14:paraId="277D7A71" w14:textId="088C026F" w:rsidR="000F3719" w:rsidRPr="00527024" w:rsidRDefault="000F3719" w:rsidP="00BB6F5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720" w:hanging="360"/>
        <w:rPr>
          <w:rFonts w:ascii="Phetsarath OT" w:eastAsia="Phetsarath OT" w:hAnsi="Phetsarath OT" w:cs="Phetsarath OT"/>
          <w:color w:val="202124"/>
          <w:lang w:bidi="th-TH"/>
        </w:rPr>
      </w:pPr>
      <w:r w:rsidRPr="00A97FBE">
        <w:rPr>
          <w:rFonts w:ascii="Phetsarath OT" w:eastAsia="Phetsarath OT" w:hAnsi="Phetsarath OT" w:cs="Phetsarath OT"/>
          <w:color w:val="202124"/>
          <w:lang w:bidi="th-TH"/>
        </w:rPr>
        <w:t>(</w:t>
      </w:r>
      <w:r w:rsidRPr="00A97FBE">
        <w:rPr>
          <w:rFonts w:ascii="Phetsarath OT" w:eastAsia="Phetsarath OT" w:hAnsi="Phetsarath OT" w:cs="Phetsarath OT" w:hint="cs"/>
          <w:color w:val="202124"/>
          <w:cs/>
          <w:lang w:bidi="lo-LA"/>
        </w:rPr>
        <w:t>ກ</w:t>
      </w:r>
      <w:r w:rsidRPr="00A97FBE">
        <w:rPr>
          <w:rFonts w:ascii="Phetsarath OT" w:eastAsia="Phetsarath OT" w:hAnsi="Phetsarath OT" w:cs="Phetsarath OT"/>
          <w:color w:val="202124"/>
          <w:lang w:bidi="th-TH"/>
        </w:rPr>
        <w:t>)</w:t>
      </w:r>
      <w:r w:rsidR="00527024">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hint="cs"/>
          <w:color w:val="202124"/>
          <w:cs/>
          <w:lang w:bidi="lo-LA"/>
        </w:rPr>
        <w:t>ຜູ້</w:t>
      </w:r>
      <w:r w:rsidRPr="00A97FBE">
        <w:rPr>
          <w:rFonts w:ascii="Phetsarath OT" w:eastAsia="Phetsarath OT" w:hAnsi="Phetsarath OT" w:cs="Phetsarath OT"/>
          <w:color w:val="202124"/>
          <w:cs/>
          <w:lang w:bidi="lo-LA"/>
        </w:rPr>
        <w:t>ຈັດຊື້</w:t>
      </w:r>
      <w:r w:rsidRPr="00A97FBE">
        <w:rPr>
          <w:rFonts w:ascii="Phetsarath OT" w:eastAsia="Phetsarath OT" w:hAnsi="Phetsarath OT" w:cs="Phetsarath OT" w:hint="cs"/>
          <w:color w:val="202124"/>
          <w:cs/>
          <w:lang w:bidi="lo-LA"/>
        </w:rPr>
        <w:t>-ຈັດຈ້າງ</w:t>
      </w:r>
      <w:r w:rsidRPr="00A97FBE">
        <w:rPr>
          <w:rFonts w:ascii="Phetsarath OT" w:eastAsia="Phetsarath OT" w:hAnsi="Phetsarath OT" w:cs="Phetsarath OT"/>
          <w:color w:val="202124"/>
          <w:cs/>
          <w:lang w:bidi="lo-LA"/>
        </w:rPr>
        <w:t>ໄດ້ຮຽກຮ້ອງໃຫ້ທີ່ປຶກສາ</w:t>
      </w:r>
      <w:r w:rsidRPr="00A97FBE">
        <w:rPr>
          <w:rFonts w:ascii="Phetsarath OT" w:eastAsia="Phetsarath OT" w:hAnsi="Phetsarath OT" w:cs="Phetsarath OT" w:hint="cs"/>
          <w:color w:val="202124"/>
          <w:cs/>
          <w:lang w:bidi="lo-LA"/>
        </w:rPr>
        <w:t>ສະຫນອງການ</w:t>
      </w:r>
      <w:r w:rsidRPr="00A97FBE">
        <w:rPr>
          <w:rFonts w:ascii="Phetsarath OT" w:eastAsia="Phetsarath OT" w:hAnsi="Phetsarath OT" w:cs="Phetsarath OT"/>
          <w:color w:val="202124"/>
          <w:cs/>
          <w:lang w:bidi="lo-LA"/>
        </w:rPr>
        <w:t>ບໍລິການທີ່ປຶກສາຕາມທີ່ໄດ້ກຳນົດໄວ້ໃນສັນຍາສະບັບນີ້ (ຕໍ່ໄປນີ້ເອີ້ນວ່າ “ການບໍລິການ”)</w:t>
      </w:r>
      <w:r w:rsidRPr="00A97FBE">
        <w:rPr>
          <w:rFonts w:ascii="Phetsarath OT" w:eastAsia="Phetsarath OT" w:hAnsi="Phetsarath OT" w:cs="Phetsarath OT"/>
          <w:color w:val="202124"/>
          <w:lang w:bidi="th-TH"/>
        </w:rPr>
        <w:t>;</w:t>
      </w:r>
    </w:p>
    <w:p w14:paraId="0B642D36" w14:textId="5F877E1D" w:rsidR="000F3719" w:rsidRPr="00527024" w:rsidRDefault="00527024" w:rsidP="00C87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720" w:hanging="360"/>
        <w:jc w:val="both"/>
        <w:rPr>
          <w:rFonts w:ascii="Phetsarath OT" w:eastAsia="Phetsarath OT" w:hAnsi="Phetsarath OT" w:cs="Phetsarath OT"/>
          <w:color w:val="202124"/>
          <w:lang w:bidi="th-TH"/>
        </w:rPr>
      </w:pPr>
      <w:r>
        <w:rPr>
          <w:rFonts w:ascii="Phetsarath OT" w:eastAsia="Phetsarath OT" w:hAnsi="Phetsarath OT" w:cs="Phetsarath OT" w:hint="cs"/>
          <w:color w:val="202124"/>
          <w:cs/>
          <w:lang w:bidi="lo-LA"/>
        </w:rPr>
        <w:t xml:space="preserve">(ຂ) </w:t>
      </w:r>
      <w:r w:rsidR="000F3719" w:rsidRPr="00527024">
        <w:rPr>
          <w:rFonts w:ascii="Phetsarath OT" w:eastAsia="Phetsarath OT" w:hAnsi="Phetsarath OT" w:cs="Phetsarath OT" w:hint="cs"/>
          <w:color w:val="202124"/>
          <w:cs/>
          <w:lang w:bidi="lo-LA"/>
        </w:rPr>
        <w:t>ທີ່ປຶກສາ</w:t>
      </w:r>
      <w:r w:rsidR="000F3719" w:rsidRPr="00527024">
        <w:rPr>
          <w:rFonts w:ascii="Phetsarath OT" w:eastAsia="Phetsarath OT" w:hAnsi="Phetsarath OT" w:cs="Phetsarath OT"/>
          <w:color w:val="202124"/>
          <w:lang w:bidi="th-TH"/>
        </w:rPr>
        <w:t xml:space="preserve">, </w:t>
      </w:r>
      <w:r w:rsidR="000F3719" w:rsidRPr="00527024">
        <w:rPr>
          <w:rFonts w:ascii="Phetsarath OT" w:eastAsia="Phetsarath OT" w:hAnsi="Phetsarath OT" w:cs="Phetsarath OT"/>
          <w:color w:val="202124"/>
          <w:cs/>
          <w:lang w:bidi="lo-LA"/>
        </w:rPr>
        <w:t>ໂດຍໄດ້ເປັນຕົວແທນໃຫ້ແກ່</w:t>
      </w:r>
      <w:r w:rsidR="000F3719" w:rsidRPr="00527024">
        <w:rPr>
          <w:rFonts w:ascii="Phetsarath OT" w:eastAsia="Phetsarath OT" w:hAnsi="Phetsarath OT" w:cs="Phetsarath OT" w:hint="cs"/>
          <w:color w:val="202124"/>
          <w:cs/>
          <w:lang w:bidi="lo-LA"/>
        </w:rPr>
        <w:t>ຜູ້</w:t>
      </w:r>
      <w:r w:rsidR="000F3719" w:rsidRPr="00527024">
        <w:rPr>
          <w:rFonts w:ascii="Phetsarath OT" w:eastAsia="Phetsarath OT" w:hAnsi="Phetsarath OT" w:cs="Phetsarath OT"/>
          <w:color w:val="202124"/>
          <w:cs/>
          <w:lang w:bidi="lo-LA"/>
        </w:rPr>
        <w:t>ຈັດຊື້</w:t>
      </w:r>
      <w:r w:rsidR="000F3719" w:rsidRPr="00527024">
        <w:rPr>
          <w:rFonts w:ascii="Phetsarath OT" w:eastAsia="Phetsarath OT" w:hAnsi="Phetsarath OT" w:cs="Phetsarath OT" w:hint="cs"/>
          <w:color w:val="202124"/>
          <w:cs/>
          <w:lang w:bidi="lo-LA"/>
        </w:rPr>
        <w:t>-ຈັດຈ້າງ</w:t>
      </w:r>
      <w:r w:rsidR="000F3719" w:rsidRPr="00527024">
        <w:rPr>
          <w:rFonts w:ascii="Phetsarath OT" w:eastAsia="Phetsarath OT" w:hAnsi="Phetsarath OT" w:cs="Phetsarath OT"/>
          <w:color w:val="202124"/>
          <w:cs/>
          <w:lang w:bidi="lo-LA"/>
        </w:rPr>
        <w:t>ວ່າມີທັ</w:t>
      </w:r>
      <w:r w:rsidR="000F3719" w:rsidRPr="00527024">
        <w:rPr>
          <w:rFonts w:ascii="Phetsarath OT" w:eastAsia="Phetsarath OT" w:hAnsi="Phetsarath OT" w:cs="Phetsarath OT" w:hint="cs"/>
          <w:color w:val="202124"/>
          <w:cs/>
          <w:lang w:bidi="lo-LA"/>
        </w:rPr>
        <w:t>ດ</w:t>
      </w:r>
      <w:r w:rsidR="000F3719" w:rsidRPr="00527024">
        <w:rPr>
          <w:rFonts w:ascii="Phetsarath OT" w:eastAsia="Phetsarath OT" w:hAnsi="Phetsarath OT" w:cs="Phetsarath OT"/>
          <w:color w:val="202124"/>
          <w:cs/>
          <w:lang w:bidi="lo-LA"/>
        </w:rPr>
        <w:t>ສະ</w:t>
      </w:r>
      <w:r w:rsidR="000F3719" w:rsidRPr="00527024">
        <w:rPr>
          <w:rFonts w:ascii="Phetsarath OT" w:eastAsia="Phetsarath OT" w:hAnsi="Phetsarath OT" w:cs="Phetsarath OT" w:hint="cs"/>
          <w:color w:val="202124"/>
          <w:cs/>
          <w:lang w:bidi="lo-LA"/>
        </w:rPr>
        <w:t>ດ້ານ</w:t>
      </w:r>
      <w:r w:rsidR="000F3719" w:rsidRPr="00527024">
        <w:rPr>
          <w:rFonts w:ascii="Phetsarath OT" w:eastAsia="Phetsarath OT" w:hAnsi="Phetsarath OT" w:cs="Phetsarath OT"/>
          <w:color w:val="202124"/>
          <w:cs/>
          <w:lang w:bidi="lo-LA"/>
        </w:rPr>
        <w:t>ວິຊາຊີບ</w:t>
      </w:r>
      <w:r w:rsidR="000F3719" w:rsidRPr="00527024">
        <w:rPr>
          <w:rFonts w:ascii="Phetsarath OT" w:eastAsia="Phetsarath OT" w:hAnsi="Phetsarath OT" w:cs="Phetsarath OT"/>
          <w:color w:val="202124"/>
          <w:lang w:bidi="th-TH"/>
        </w:rPr>
        <w:t xml:space="preserve">, </w:t>
      </w:r>
      <w:r w:rsidR="000F3719" w:rsidRPr="00527024">
        <w:rPr>
          <w:rFonts w:ascii="Phetsarath OT" w:eastAsia="Phetsarath OT" w:hAnsi="Phetsarath OT" w:cs="Phetsarath OT"/>
          <w:color w:val="202124"/>
          <w:cs/>
          <w:lang w:bidi="lo-LA"/>
        </w:rPr>
        <w:t>ຄວາມຊໍານານ</w:t>
      </w:r>
      <w:r w:rsidR="000F3719" w:rsidRPr="00527024">
        <w:rPr>
          <w:rFonts w:ascii="Phetsarath OT" w:eastAsia="Phetsarath OT" w:hAnsi="Phetsarath OT" w:cs="Phetsarath OT" w:hint="cs"/>
          <w:color w:val="202124"/>
          <w:cs/>
          <w:lang w:bidi="lo-LA"/>
        </w:rPr>
        <w:t xml:space="preserve"> </w:t>
      </w:r>
      <w:r w:rsidR="000F3719" w:rsidRPr="00527024">
        <w:rPr>
          <w:rFonts w:ascii="Phetsarath OT" w:eastAsia="Phetsarath OT" w:hAnsi="Phetsarath OT" w:cs="Phetsarath OT"/>
          <w:color w:val="202124"/>
          <w:cs/>
          <w:lang w:bidi="lo-LA"/>
        </w:rPr>
        <w:t>ແລະຊັບພະຍາກອນດ້ານວິຊາການທີ່ຕ້ອງການ</w:t>
      </w:r>
      <w:r w:rsidR="000F3719" w:rsidRPr="00527024">
        <w:rPr>
          <w:rFonts w:ascii="Phetsarath OT" w:eastAsia="Phetsarath OT" w:hAnsi="Phetsarath OT" w:cs="Phetsarath OT"/>
          <w:color w:val="202124"/>
          <w:lang w:bidi="th-TH"/>
        </w:rPr>
        <w:t xml:space="preserve">, </w:t>
      </w:r>
      <w:r w:rsidR="000F3719" w:rsidRPr="00527024">
        <w:rPr>
          <w:rFonts w:ascii="Phetsarath OT" w:eastAsia="Phetsarath OT" w:hAnsi="Phetsarath OT" w:cs="Phetsarath OT"/>
          <w:color w:val="202124"/>
          <w:cs/>
          <w:lang w:bidi="lo-LA"/>
        </w:rPr>
        <w:t>ໄດ້ຕົກລົງທີ່ຈະໃຫ້ບໍລິການຕາມຂໍ້ກໍານົດ</w:t>
      </w:r>
      <w:r w:rsidR="000F3719" w:rsidRPr="00527024">
        <w:rPr>
          <w:rFonts w:ascii="Phetsarath OT" w:eastAsia="Phetsarath OT" w:hAnsi="Phetsarath OT" w:cs="Phetsarath OT" w:hint="cs"/>
          <w:color w:val="202124"/>
          <w:cs/>
          <w:lang w:bidi="lo-LA"/>
        </w:rPr>
        <w:t xml:space="preserve"> </w:t>
      </w:r>
      <w:r w:rsidR="000F3719" w:rsidRPr="00527024">
        <w:rPr>
          <w:rFonts w:ascii="Phetsarath OT" w:eastAsia="Phetsarath OT" w:hAnsi="Phetsarath OT" w:cs="Phetsarath OT"/>
          <w:color w:val="202124"/>
          <w:cs/>
          <w:lang w:bidi="lo-LA"/>
        </w:rPr>
        <w:t>ແລະ</w:t>
      </w:r>
      <w:r w:rsidR="000F3719" w:rsidRPr="00527024">
        <w:rPr>
          <w:rFonts w:ascii="Phetsarath OT" w:eastAsia="Phetsarath OT" w:hAnsi="Phetsarath OT" w:cs="Phetsarath OT" w:hint="cs"/>
          <w:color w:val="202124"/>
          <w:cs/>
          <w:lang w:bidi="lo-LA"/>
        </w:rPr>
        <w:t xml:space="preserve"> </w:t>
      </w:r>
      <w:r w:rsidR="000F3719" w:rsidRPr="00527024">
        <w:rPr>
          <w:rFonts w:ascii="Phetsarath OT" w:eastAsia="Phetsarath OT" w:hAnsi="Phetsarath OT" w:cs="Phetsarath OT"/>
          <w:color w:val="202124"/>
          <w:cs/>
          <w:lang w:bidi="lo-LA"/>
        </w:rPr>
        <w:t>ເງື່ອນໄຂທີ່ໄດ້ກໍານົດໄວ້ໃນສັນຍານີ້</w:t>
      </w:r>
      <w:r w:rsidR="000F3719" w:rsidRPr="00527024">
        <w:rPr>
          <w:rFonts w:ascii="Phetsarath OT" w:eastAsia="Phetsarath OT" w:hAnsi="Phetsarath OT" w:cs="Phetsarath OT"/>
          <w:color w:val="202124"/>
          <w:lang w:bidi="th-TH"/>
        </w:rPr>
        <w:t>;</w:t>
      </w:r>
    </w:p>
    <w:p w14:paraId="1D2720CC" w14:textId="0AA9BB7B" w:rsidR="000F3719" w:rsidRPr="00A97FBE" w:rsidRDefault="000F3719" w:rsidP="00C87A1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Phetsarath OT" w:eastAsia="Phetsarath OT" w:hAnsi="Phetsarath OT" w:cs="Phetsarath OT"/>
          <w:color w:val="202124"/>
          <w:lang w:bidi="th-TH"/>
        </w:rPr>
      </w:pPr>
      <w:r w:rsidRPr="00A97FBE">
        <w:rPr>
          <w:rFonts w:ascii="Phetsarath OT" w:eastAsia="Phetsarath OT" w:hAnsi="Phetsarath OT" w:cs="Phetsarath OT" w:hint="cs"/>
          <w:color w:val="202124"/>
          <w:cs/>
          <w:lang w:bidi="lo-LA"/>
        </w:rPr>
        <w:t>(</w:t>
      </w:r>
      <w:r w:rsidR="00527024">
        <w:rPr>
          <w:rFonts w:ascii="Phetsarath OT" w:eastAsia="Phetsarath OT" w:hAnsi="Phetsarath OT" w:cs="Phetsarath OT" w:hint="cs"/>
          <w:color w:val="202124"/>
          <w:cs/>
          <w:lang w:bidi="lo-LA"/>
        </w:rPr>
        <w:t>ຄ</w:t>
      </w:r>
      <w:r w:rsidRPr="00A97FBE">
        <w:rPr>
          <w:rFonts w:ascii="Phetsarath OT" w:eastAsia="Phetsarath OT" w:hAnsi="Phetsarath OT" w:cs="Phetsarath OT" w:hint="cs"/>
          <w:color w:val="202124"/>
          <w:cs/>
          <w:lang w:bidi="lo-LA"/>
        </w:rPr>
        <w:t>)</w:t>
      </w:r>
      <w:r w:rsidR="00527024">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hint="cs"/>
          <w:color w:val="202124"/>
          <w:cs/>
          <w:lang w:bidi="lo-LA"/>
        </w:rPr>
        <w:t>ຜູ້</w:t>
      </w:r>
      <w:r w:rsidRPr="00A97FBE">
        <w:rPr>
          <w:rFonts w:ascii="Phetsarath OT" w:eastAsia="Phetsarath OT" w:hAnsi="Phetsarath OT" w:cs="Phetsarath OT"/>
          <w:color w:val="202124"/>
          <w:cs/>
          <w:lang w:bidi="lo-LA"/>
        </w:rPr>
        <w:t>ຈັດຊື້</w:t>
      </w:r>
      <w:r w:rsidRPr="00A97FBE">
        <w:rPr>
          <w:rFonts w:ascii="Phetsarath OT" w:eastAsia="Phetsarath OT" w:hAnsi="Phetsarath OT" w:cs="Phetsarath OT" w:hint="cs"/>
          <w:color w:val="202124"/>
          <w:cs/>
          <w:lang w:bidi="lo-LA"/>
        </w:rPr>
        <w:t>-ຈັດຈ້າງ</w:t>
      </w:r>
      <w:r w:rsidRPr="00A97FBE">
        <w:rPr>
          <w:rFonts w:ascii="Phetsarath OT" w:eastAsia="Phetsarath OT" w:hAnsi="Phetsarath OT" w:cs="Phetsarath OT"/>
          <w:color w:val="202124"/>
          <w:cs/>
          <w:lang w:bidi="lo-LA"/>
        </w:rPr>
        <w:t>ໄດ້ຮັບງົບປະມານສໍາລັບປີງົບປະມານຕໍ່ກັບຄ່າໃຊ້ຈ່າຍຂອງການບໍລິການ ແລະ</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ຕັ້ງໃຈຈະນໍາໃຊ້ສ່ວນຫນຶ່ງຂອງ [ງົບປະມານ] ນີ້ໃຫ້ກັບການຈ່າຍເງິນພາຍໃຕ້ສັນຍານີ້.</w:t>
      </w:r>
    </w:p>
    <w:p w14:paraId="01220416" w14:textId="77777777" w:rsidR="000F3719" w:rsidRPr="00A97FBE" w:rsidRDefault="000F3719" w:rsidP="00C87A15">
      <w:pPr>
        <w:jc w:val="both"/>
      </w:pPr>
    </w:p>
    <w:p w14:paraId="11036888" w14:textId="77777777" w:rsidR="000F3719" w:rsidRPr="00684DC3" w:rsidRDefault="000F3719" w:rsidP="00C87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hetsarath OT" w:eastAsia="Phetsarath OT" w:hAnsi="Phetsarath OT" w:cs="Phetsarath OT"/>
          <w:color w:val="202124"/>
          <w:lang w:bidi="th-TH"/>
        </w:rPr>
      </w:pPr>
      <w:r w:rsidRPr="00A97FBE">
        <w:rPr>
          <w:rFonts w:ascii="Phetsarath OT" w:eastAsia="Phetsarath OT" w:hAnsi="Phetsarath OT" w:cs="Phetsarath OT"/>
          <w:color w:val="202124"/>
          <w:cs/>
          <w:lang w:bidi="lo-LA"/>
        </w:rPr>
        <w:t>ສະນັ້ນ</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hint="cs"/>
          <w:color w:val="202124"/>
          <w:cs/>
          <w:lang w:bidi="lo-LA"/>
        </w:rPr>
        <w:t>ທັງສອງຝ່າຍ</w:t>
      </w:r>
      <w:r w:rsidRPr="00A97FBE">
        <w:rPr>
          <w:rFonts w:ascii="Phetsarath OT" w:eastAsia="Phetsarath OT" w:hAnsi="Phetsarath OT" w:cs="Phetsarath OT"/>
          <w:color w:val="202124"/>
          <w:cs/>
          <w:lang w:bidi="lo-LA"/>
        </w:rPr>
        <w:t>ຈຶ່ງເຫັນດີຕົກລົງດັ່ງ</w:t>
      </w:r>
      <w:r w:rsidRPr="00A97FBE">
        <w:rPr>
          <w:rFonts w:ascii="Phetsarath OT" w:eastAsia="Phetsarath OT" w:hAnsi="Phetsarath OT" w:cs="Phetsarath OT" w:hint="cs"/>
          <w:color w:val="202124"/>
          <w:cs/>
          <w:lang w:bidi="lo-LA"/>
        </w:rPr>
        <w:t>ລຸ່ມ</w:t>
      </w:r>
      <w:r w:rsidRPr="00A97FBE">
        <w:rPr>
          <w:rFonts w:ascii="Phetsarath OT" w:eastAsia="Phetsarath OT" w:hAnsi="Phetsarath OT" w:cs="Phetsarath OT"/>
          <w:color w:val="202124"/>
          <w:cs/>
          <w:lang w:bidi="lo-LA"/>
        </w:rPr>
        <w:t>ນີ້:</w:t>
      </w:r>
    </w:p>
    <w:p w14:paraId="4ACDE726" w14:textId="77777777" w:rsidR="000F3719" w:rsidRPr="00756970" w:rsidRDefault="000F3719" w:rsidP="00C87A15">
      <w:pPr>
        <w:keepNext/>
        <w:jc w:val="both"/>
        <w:rPr>
          <w:lang w:bidi="lo-LA"/>
        </w:rPr>
      </w:pPr>
    </w:p>
    <w:p w14:paraId="498FBB87" w14:textId="31D00EAC" w:rsidR="000F3719" w:rsidRPr="00756970" w:rsidRDefault="00C44A51" w:rsidP="00BB6F50">
      <w:pPr>
        <w:pStyle w:val="ListParagraph"/>
        <w:keepNext/>
        <w:numPr>
          <w:ilvl w:val="0"/>
          <w:numId w:val="36"/>
        </w:numPr>
        <w:spacing w:after="240"/>
        <w:ind w:left="720" w:hanging="360"/>
      </w:pPr>
      <w:r w:rsidRPr="00C44A51">
        <w:rPr>
          <w:rStyle w:val="y2iqfc"/>
          <w:rFonts w:ascii="Phetsarath OT" w:hAnsi="Phetsarath OT" w:cs="Phetsarath OT"/>
          <w:color w:val="202124"/>
          <w:cs/>
          <w:lang w:bidi="lo-LA"/>
        </w:rPr>
        <w:t>ເອກະສານທີ່ຕິດຄັດມານີ້ຈະຖືກຖືວ່າເປັນສ່ວນໜຶ່ງທີ່ສຳຄັນຂອງສັນຍາສະບັບນີ້:</w:t>
      </w:r>
    </w:p>
    <w:p w14:paraId="2A19F5F2" w14:textId="698BB875" w:rsidR="000F3719" w:rsidRPr="00A97FBE" w:rsidRDefault="000F3719" w:rsidP="00C87A15">
      <w:pPr>
        <w:tabs>
          <w:tab w:val="left" w:pos="916"/>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260" w:hanging="540"/>
        <w:jc w:val="both"/>
        <w:rPr>
          <w:rFonts w:ascii="Phetsarath OT" w:eastAsia="Phetsarath OT" w:hAnsi="Phetsarath OT" w:cs="Phetsarath OT"/>
          <w:color w:val="202124"/>
          <w:lang w:bidi="th-TH"/>
        </w:rPr>
      </w:pPr>
      <w:r w:rsidRPr="00A97FBE">
        <w:rPr>
          <w:rFonts w:ascii="Phetsarath OT" w:eastAsia="Phetsarath OT" w:hAnsi="Phetsarath OT" w:cs="Phetsarath OT" w:hint="cs"/>
          <w:color w:val="202124"/>
          <w:cs/>
          <w:lang w:bidi="lo-LA"/>
        </w:rPr>
        <w:t>(ກ)</w:t>
      </w:r>
      <w:r w:rsidRPr="00A97FBE">
        <w:rPr>
          <w:rFonts w:ascii="Phetsarath OT" w:eastAsia="Phetsarath OT" w:hAnsi="Phetsarath OT" w:cs="Phetsarath OT"/>
          <w:color w:val="202124"/>
          <w:cs/>
          <w:lang w:bidi="lo-LA"/>
        </w:rPr>
        <w:tab/>
      </w:r>
      <w:r w:rsidRPr="00A97FBE">
        <w:rPr>
          <w:rFonts w:ascii="Phetsarath OT" w:eastAsia="Phetsarath OT" w:hAnsi="Phetsarath OT" w:cs="Phetsarath OT" w:hint="cs"/>
          <w:color w:val="202124"/>
          <w:cs/>
          <w:lang w:bidi="lo-LA"/>
        </w:rPr>
        <w:t>ເງື່ອນໄຂທົ່ວໄປຂອງສັນຍາ</w:t>
      </w:r>
      <w:r w:rsidRPr="00A97FBE">
        <w:rPr>
          <w:rFonts w:ascii="Phetsarath OT" w:eastAsia="Phetsarath OT" w:hAnsi="Phetsarath OT" w:cs="Phetsarath OT"/>
          <w:color w:val="202124"/>
          <w:cs/>
          <w:lang w:bidi="lo-LA"/>
        </w:rPr>
        <w:t xml:space="preserve"> (</w:t>
      </w:r>
      <w:r w:rsidRPr="00A97FBE">
        <w:rPr>
          <w:rFonts w:ascii="Phetsarath OT" w:eastAsia="Phetsarath OT" w:hAnsi="Phetsarath OT" w:cs="Phetsarath OT" w:hint="cs"/>
          <w:color w:val="202124"/>
          <w:cs/>
          <w:lang w:bidi="lo-LA"/>
        </w:rPr>
        <w:t>ລວມທັງເອກະສານຄັດຕິດ</w:t>
      </w:r>
      <w:r w:rsidRPr="00A97FBE">
        <w:rPr>
          <w:rFonts w:ascii="Phetsarath OT" w:eastAsia="Phetsarath OT" w:hAnsi="Phetsarath OT" w:cs="Phetsarath OT"/>
          <w:color w:val="202124"/>
          <w:cs/>
          <w:lang w:bidi="lo-LA"/>
        </w:rPr>
        <w:t xml:space="preserve"> </w:t>
      </w:r>
      <w:r w:rsidRPr="00A97FBE">
        <w:rPr>
          <w:rFonts w:ascii="Phetsarath OT" w:eastAsia="Phetsarath OT" w:hAnsi="Phetsarath OT" w:cs="Phetsarath OT"/>
          <w:color w:val="202124"/>
          <w:lang w:bidi="th-TH"/>
        </w:rPr>
        <w:t>1 “</w:t>
      </w:r>
      <w:r w:rsidRPr="00A97FBE">
        <w:rPr>
          <w:rFonts w:ascii="Phetsarath OT" w:eastAsia="Phetsarath OT" w:hAnsi="Phetsarath OT" w:cs="Phetsarath OT"/>
          <w:color w:val="202124"/>
          <w:cs/>
          <w:lang w:bidi="lo-LA"/>
        </w:rPr>
        <w:t>ນະໂຍບາຍຂອງລັດຖະບານລາວ – ການປະຕິບັດການສໍ້ລາດບັງຫຼວງ ແລະ ສໍ້ໂກງ</w:t>
      </w:r>
      <w:r w:rsidR="00BB6F50">
        <w:rPr>
          <w:rFonts w:ascii="Phetsarath OT" w:eastAsia="Phetsarath OT" w:hAnsi="Phetsarath OT" w:cs="Phetsarath OT"/>
          <w:color w:val="202124"/>
          <w:lang w:bidi="lo-LA"/>
        </w:rPr>
        <w:t>”</w:t>
      </w:r>
      <w:r w:rsidRPr="00A97FBE">
        <w:rPr>
          <w:rFonts w:ascii="Phetsarath OT" w:eastAsia="Phetsarath OT" w:hAnsi="Phetsarath OT" w:cs="Phetsarath OT"/>
          <w:color w:val="202124"/>
          <w:cs/>
          <w:lang w:bidi="lo-LA"/>
        </w:rPr>
        <w:t>)</w:t>
      </w:r>
      <w:r w:rsidRPr="00A97FBE">
        <w:rPr>
          <w:rFonts w:ascii="Phetsarath OT" w:eastAsia="Phetsarath OT" w:hAnsi="Phetsarath OT" w:cs="Phetsarath OT"/>
          <w:color w:val="202124"/>
          <w:lang w:bidi="th-TH"/>
        </w:rPr>
        <w:t>;</w:t>
      </w:r>
    </w:p>
    <w:p w14:paraId="499483A8" w14:textId="4C6BC87B" w:rsidR="000F3719" w:rsidRPr="00A97FBE" w:rsidRDefault="000F3719" w:rsidP="00C87A15">
      <w:pPr>
        <w:spacing w:after="240"/>
        <w:ind w:left="720"/>
        <w:jc w:val="both"/>
      </w:pPr>
      <w:r w:rsidRPr="00A97FBE">
        <w:rPr>
          <w:rFonts w:ascii="Phetsarath OT" w:eastAsia="Phetsarath OT" w:hAnsi="Phetsarath OT" w:cs="Phetsarath OT" w:hint="cs"/>
          <w:cs/>
          <w:lang w:bidi="lo-LA"/>
        </w:rPr>
        <w:t>(ຂ)    ເງື່ອນໄຂສະເພາະຂອງສັນຍາ</w:t>
      </w:r>
      <w:r w:rsidRPr="00A97FBE">
        <w:t>;</w:t>
      </w:r>
    </w:p>
    <w:p w14:paraId="4384ED93" w14:textId="3068BEFA" w:rsidR="000F3719" w:rsidRPr="00A97FBE" w:rsidRDefault="000F3719" w:rsidP="00C87A15">
      <w:pPr>
        <w:keepNext/>
        <w:spacing w:after="240"/>
        <w:ind w:left="720"/>
        <w:jc w:val="both"/>
      </w:pPr>
      <w:r w:rsidRPr="00A97FBE">
        <w:rPr>
          <w:rFonts w:ascii="Phetsarath OT" w:eastAsia="Phetsarath OT" w:hAnsi="Phetsarath OT" w:cs="Phetsarath OT" w:hint="cs"/>
          <w:cs/>
          <w:lang w:bidi="lo-LA"/>
        </w:rPr>
        <w:t>(ຄ)    ເອກະສານຊ້ອນທ້າຍ</w:t>
      </w:r>
      <w:r w:rsidRPr="00A97FBE">
        <w:t xml:space="preserve"> </w:t>
      </w:r>
    </w:p>
    <w:p w14:paraId="5D9AE8A2" w14:textId="77777777" w:rsidR="000F3719" w:rsidRPr="00A97FBE" w:rsidRDefault="000F3719" w:rsidP="00C87A15">
      <w:pPr>
        <w:tabs>
          <w:tab w:val="left" w:pos="2700"/>
          <w:tab w:val="left" w:pos="7650"/>
          <w:tab w:val="left" w:pos="8010"/>
        </w:tabs>
        <w:spacing w:line="276" w:lineRule="auto"/>
        <w:ind w:left="1260"/>
        <w:jc w:val="both"/>
      </w:pPr>
      <w:r w:rsidRPr="00A97FBE">
        <w:rPr>
          <w:rFonts w:ascii="Phetsarath OT" w:eastAsia="Phetsarath OT" w:hAnsi="Phetsarath OT" w:cs="Phetsarath OT" w:hint="cs"/>
          <w:cs/>
          <w:lang w:bidi="lo-LA"/>
        </w:rPr>
        <w:t>ເອກະສານຊ້ອນທ້າຍ</w:t>
      </w:r>
      <w:r w:rsidRPr="00A97FBE">
        <w:t xml:space="preserve"> </w:t>
      </w:r>
      <w:r w:rsidRPr="00A97FBE">
        <w:rPr>
          <w:rFonts w:ascii="Phetsarath OT" w:eastAsia="Phetsarath OT" w:hAnsi="Phetsarath OT" w:cs="Phetsarath OT" w:hint="cs"/>
          <w:cs/>
          <w:lang w:bidi="lo-LA"/>
        </w:rPr>
        <w:t>ກ</w:t>
      </w:r>
      <w:r w:rsidRPr="00A97FBE">
        <w:t>:</w:t>
      </w:r>
      <w:r w:rsidRPr="00A97FBE">
        <w:rPr>
          <w:rFonts w:cs="DokChampa" w:hint="cs"/>
          <w:cs/>
          <w:lang w:bidi="lo-LA"/>
        </w:rPr>
        <w:t xml:space="preserve"> </w:t>
      </w:r>
      <w:r w:rsidRPr="00A97FBE">
        <w:rPr>
          <w:rFonts w:ascii="Phetsarath OT" w:eastAsia="Phetsarath OT" w:hAnsi="Phetsarath OT" w:cs="Phetsarath OT" w:hint="cs"/>
          <w:cs/>
          <w:lang w:bidi="lo-LA"/>
        </w:rPr>
        <w:t>ການກໍານົດຫນ້າວຽກລະອຽດ</w:t>
      </w:r>
      <w:r w:rsidRPr="00A97FBE">
        <w:tab/>
      </w:r>
    </w:p>
    <w:p w14:paraId="1ADB6C97" w14:textId="77777777" w:rsidR="000F3719" w:rsidRPr="00A97FBE" w:rsidRDefault="000F3719" w:rsidP="00C87A15">
      <w:pPr>
        <w:tabs>
          <w:tab w:val="left" w:pos="2700"/>
          <w:tab w:val="left" w:pos="7650"/>
          <w:tab w:val="left" w:pos="8010"/>
        </w:tabs>
        <w:spacing w:line="276" w:lineRule="auto"/>
        <w:ind w:left="1260"/>
        <w:jc w:val="both"/>
      </w:pPr>
      <w:r w:rsidRPr="00A97FBE">
        <w:rPr>
          <w:rFonts w:ascii="Phetsarath OT" w:eastAsia="Phetsarath OT" w:hAnsi="Phetsarath OT" w:cs="Phetsarath OT" w:hint="cs"/>
          <w:cs/>
          <w:lang w:bidi="lo-LA"/>
        </w:rPr>
        <w:t>ເອກະສານຊ້ອນທ້າຍ ຂ: ຊ່ຽວຊານຫລັກ</w:t>
      </w:r>
      <w:r w:rsidRPr="00A97FBE">
        <w:tab/>
      </w:r>
    </w:p>
    <w:p w14:paraId="6EE1993F" w14:textId="77777777" w:rsidR="000F3719" w:rsidRPr="00A97FBE" w:rsidRDefault="000F3719" w:rsidP="00C87A15">
      <w:pPr>
        <w:tabs>
          <w:tab w:val="left" w:pos="2700"/>
          <w:tab w:val="left" w:pos="7650"/>
          <w:tab w:val="left" w:pos="8010"/>
        </w:tabs>
        <w:spacing w:line="276" w:lineRule="auto"/>
        <w:ind w:left="1260"/>
        <w:jc w:val="both"/>
      </w:pPr>
      <w:r w:rsidRPr="00A97FBE">
        <w:rPr>
          <w:rFonts w:ascii="Phetsarath OT" w:eastAsia="Phetsarath OT" w:hAnsi="Phetsarath OT" w:cs="Phetsarath OT" w:hint="cs"/>
          <w:cs/>
          <w:lang w:bidi="lo-LA"/>
        </w:rPr>
        <w:t>ເອກະສານຊ້ອນທ້າຍ ຄ: ໃຈ້ແຍກມູນຄ່າສັນຍາລະອຽດ</w:t>
      </w:r>
      <w:r w:rsidRPr="00A97FBE">
        <w:tab/>
      </w:r>
    </w:p>
    <w:p w14:paraId="5FC0EF29" w14:textId="77777777" w:rsidR="000F3719" w:rsidRPr="00A97FBE" w:rsidRDefault="000F3719" w:rsidP="00C87A15">
      <w:pPr>
        <w:tabs>
          <w:tab w:val="left" w:pos="2700"/>
          <w:tab w:val="left" w:pos="7650"/>
          <w:tab w:val="left" w:pos="8010"/>
        </w:tabs>
        <w:spacing w:line="276" w:lineRule="auto"/>
        <w:ind w:left="1260"/>
        <w:jc w:val="both"/>
      </w:pPr>
      <w:r w:rsidRPr="00A97FBE">
        <w:rPr>
          <w:rFonts w:ascii="Phetsarath OT" w:eastAsia="Phetsarath OT" w:hAnsi="Phetsarath OT" w:cs="Phetsarath OT" w:hint="cs"/>
          <w:cs/>
          <w:lang w:bidi="lo-LA"/>
        </w:rPr>
        <w:t>ເອກະສານຊ້ອນທ້າຍ ງ: ແບບຟອມຫນັງສືຄໍ້າປະກັນການຈ່າຍເງິນລ່ວງຫນ້າ</w:t>
      </w:r>
    </w:p>
    <w:p w14:paraId="07A3D9AE" w14:textId="77777777" w:rsidR="000F3719" w:rsidRPr="00A97FBE" w:rsidRDefault="000F3719" w:rsidP="00C87A15">
      <w:pPr>
        <w:tabs>
          <w:tab w:val="left" w:pos="2700"/>
          <w:tab w:val="left" w:pos="7650"/>
          <w:tab w:val="left" w:pos="8010"/>
        </w:tabs>
        <w:jc w:val="both"/>
        <w:rPr>
          <w:i/>
          <w:lang w:bidi="lo-LA"/>
        </w:rPr>
      </w:pPr>
    </w:p>
    <w:p w14:paraId="17B7DDE5" w14:textId="44D7AC3B" w:rsidR="000F3719" w:rsidRPr="00C44A51" w:rsidRDefault="000F3719" w:rsidP="00C87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720"/>
        <w:jc w:val="both"/>
        <w:rPr>
          <w:rFonts w:ascii="Phetsarath OT" w:eastAsia="Phetsarath OT" w:hAnsi="Phetsarath OT" w:cs="Phetsarath OT"/>
          <w:color w:val="202124"/>
          <w:lang w:bidi="th-TH"/>
        </w:rPr>
      </w:pPr>
      <w:r w:rsidRPr="00A97FBE">
        <w:rPr>
          <w:rFonts w:ascii="Phetsarath OT" w:eastAsia="Phetsarath OT" w:hAnsi="Phetsarath OT" w:cs="Phetsarath OT"/>
          <w:color w:val="202124"/>
          <w:cs/>
          <w:lang w:bidi="lo-LA"/>
        </w:rPr>
        <w:t>ໃນກໍລະນີທີ່ມີຄວາມບໍ່ສອດຄ່ອງລະຫວ່າງເອກະສານ</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hint="cs"/>
          <w:color w:val="202124"/>
          <w:cs/>
          <w:lang w:bidi="lo-LA"/>
        </w:rPr>
        <w:t>ຈະຖືເອົາ</w:t>
      </w:r>
      <w:r w:rsidRPr="00A97FBE">
        <w:rPr>
          <w:rFonts w:ascii="Phetsarath OT" w:eastAsia="Phetsarath OT" w:hAnsi="Phetsarath OT" w:cs="Phetsarath OT"/>
          <w:color w:val="202124"/>
          <w:cs/>
          <w:lang w:bidi="lo-LA"/>
        </w:rPr>
        <w:t>ລໍາດັບຕໍ່ໄປນີ້</w:t>
      </w:r>
      <w:r w:rsidRPr="00A97FBE">
        <w:rPr>
          <w:rFonts w:ascii="Phetsarath OT" w:eastAsia="Phetsarath OT" w:hAnsi="Phetsarath OT" w:cs="Phetsarath OT" w:hint="cs"/>
          <w:color w:val="202124"/>
          <w:cs/>
          <w:lang w:bidi="lo-LA"/>
        </w:rPr>
        <w:t>ເປັນຫລັກ</w:t>
      </w:r>
      <w:r w:rsidRPr="00A97FBE">
        <w:rPr>
          <w:rFonts w:ascii="Phetsarath OT" w:eastAsia="Phetsarath OT" w:hAnsi="Phetsarath OT" w:cs="Phetsarath OT"/>
          <w:color w:val="202124"/>
          <w:cs/>
          <w:lang w:bidi="lo-LA"/>
        </w:rPr>
        <w:t>: ເງື່ອນໄຂ</w:t>
      </w:r>
      <w:r w:rsidRPr="00A97FBE">
        <w:rPr>
          <w:rFonts w:ascii="Phetsarath OT" w:eastAsia="Phetsarath OT" w:hAnsi="Phetsarath OT" w:cs="Phetsarath OT" w:hint="cs"/>
          <w:color w:val="202124"/>
          <w:cs/>
          <w:lang w:bidi="lo-LA"/>
        </w:rPr>
        <w:t>ສະເພາະ</w:t>
      </w:r>
      <w:r w:rsidRPr="00A97FBE">
        <w:rPr>
          <w:rFonts w:ascii="Phetsarath OT" w:eastAsia="Phetsarath OT" w:hAnsi="Phetsarath OT" w:cs="Phetsarath OT"/>
          <w:color w:val="202124"/>
          <w:cs/>
          <w:lang w:bidi="lo-LA"/>
        </w:rPr>
        <w:t>ຂອງສັນຍາ</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color w:val="202124"/>
          <w:cs/>
          <w:lang w:bidi="lo-LA"/>
        </w:rPr>
        <w:t>ເງື່ອນໄຂທົ່ວໄປຂອງສັນຍາ</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color w:val="202124"/>
          <w:cs/>
          <w:lang w:bidi="lo-LA"/>
        </w:rPr>
        <w:t xml:space="preserve">ລວມທັງເອກະສານຄັດຕິດ </w:t>
      </w:r>
      <w:r w:rsidRPr="00A97FBE">
        <w:rPr>
          <w:rFonts w:ascii="Phetsarath OT" w:eastAsia="Phetsarath OT" w:hAnsi="Phetsarath OT" w:cs="Phetsarath OT"/>
          <w:color w:val="202124"/>
          <w:lang w:bidi="th-TH"/>
        </w:rPr>
        <w:t xml:space="preserve">1; </w:t>
      </w:r>
      <w:r w:rsidRPr="00A97FBE">
        <w:rPr>
          <w:rFonts w:ascii="Phetsarath OT" w:eastAsia="Phetsarath OT" w:hAnsi="Phetsarath OT" w:cs="Phetsarath OT"/>
          <w:color w:val="202124"/>
          <w:cs/>
          <w:lang w:bidi="lo-LA"/>
        </w:rPr>
        <w:t xml:space="preserve">ເອກະສານຊ້ອນທ້າຍ </w:t>
      </w:r>
      <w:r w:rsidRPr="00A97FBE">
        <w:rPr>
          <w:rFonts w:ascii="Phetsarath OT" w:eastAsia="Phetsarath OT" w:hAnsi="Phetsarath OT" w:cs="Phetsarath OT" w:hint="cs"/>
          <w:color w:val="202124"/>
          <w:cs/>
          <w:lang w:bidi="lo-LA"/>
        </w:rPr>
        <w:t>ກ</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color w:val="202124"/>
          <w:cs/>
          <w:lang w:bidi="lo-LA"/>
        </w:rPr>
        <w:t xml:space="preserve">ເອກະສານຊ້ອນທ້າຍ </w:t>
      </w:r>
      <w:r w:rsidRPr="00A97FBE">
        <w:rPr>
          <w:rFonts w:ascii="Phetsarath OT" w:eastAsia="Phetsarath OT" w:hAnsi="Phetsarath OT" w:cs="Phetsarath OT" w:hint="cs"/>
          <w:color w:val="202124"/>
          <w:cs/>
          <w:lang w:bidi="lo-LA"/>
        </w:rPr>
        <w:t>ຂ</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color w:val="202124"/>
          <w:cs/>
          <w:lang w:bidi="lo-LA"/>
        </w:rPr>
        <w:t xml:space="preserve">ເອກະສານຊ້ອນທ້າຍ </w:t>
      </w:r>
      <w:r w:rsidRPr="00A97FBE">
        <w:rPr>
          <w:rFonts w:ascii="Phetsarath OT" w:eastAsia="Phetsarath OT" w:hAnsi="Phetsarath OT" w:cs="Phetsarath OT" w:hint="cs"/>
          <w:color w:val="202124"/>
          <w:cs/>
          <w:lang w:bidi="lo-LA"/>
        </w:rPr>
        <w:t>ຄ</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color w:val="202124"/>
          <w:cs/>
          <w:lang w:bidi="lo-LA"/>
        </w:rPr>
        <w:t>ແລະ</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 xml:space="preserve">ເອກະສານຊ້ອນທ້າຍ </w:t>
      </w:r>
      <w:r w:rsidRPr="00A97FBE">
        <w:rPr>
          <w:rFonts w:ascii="Phetsarath OT" w:eastAsia="Phetsarath OT" w:hAnsi="Phetsarath OT" w:cs="Phetsarath OT" w:hint="cs"/>
          <w:color w:val="202124"/>
          <w:cs/>
          <w:lang w:bidi="lo-LA"/>
        </w:rPr>
        <w:t>ງ</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color w:val="202124"/>
          <w:cs/>
          <w:lang w:bidi="lo-LA"/>
        </w:rPr>
        <w:t>ການອ້າງອິງໃດໆຕໍ່ສັນຍາສະບັບນີ້ຈະປະກອບມີ</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color w:val="202124"/>
          <w:cs/>
          <w:lang w:bidi="lo-LA"/>
        </w:rPr>
        <w:t>ບ່ອນທີ່ສະພາບການອະນຸຍາດ</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color w:val="202124"/>
          <w:cs/>
          <w:lang w:bidi="lo-LA"/>
        </w:rPr>
        <w:t>ການອ້າງອີງເຖິງເອກະສານຊ້ອນທ້າຍ</w:t>
      </w:r>
      <w:r w:rsidR="00C44A51">
        <w:rPr>
          <w:rFonts w:ascii="Phetsarath OT" w:eastAsia="Phetsarath OT" w:hAnsi="Phetsarath OT" w:cs="Phetsarath OT" w:hint="cs"/>
          <w:color w:val="202124"/>
          <w:cs/>
          <w:lang w:bidi="lo-LA"/>
        </w:rPr>
        <w:t>ຕ່າງໆ</w:t>
      </w:r>
      <w:r w:rsidRPr="00A97FBE">
        <w:rPr>
          <w:rFonts w:ascii="Phetsarath OT" w:eastAsia="Phetsarath OT" w:hAnsi="Phetsarath OT" w:cs="Phetsarath OT"/>
          <w:color w:val="202124"/>
          <w:cs/>
          <w:lang w:bidi="lo-LA"/>
        </w:rPr>
        <w:t>.</w:t>
      </w:r>
    </w:p>
    <w:p w14:paraId="03C869C5" w14:textId="77777777" w:rsidR="000F3719" w:rsidRPr="00A97FBE" w:rsidRDefault="000F3719" w:rsidP="00C87A15">
      <w:pPr>
        <w:spacing w:after="240"/>
        <w:ind w:left="720" w:hanging="360"/>
        <w:jc w:val="both"/>
      </w:pPr>
      <w:r w:rsidRPr="00A97FBE">
        <w:rPr>
          <w:rFonts w:ascii="Phetsarath OT" w:eastAsia="Phetsarath OT" w:hAnsi="Phetsarath OT" w:cs="Phetsarath OT" w:hint="cs"/>
          <w:color w:val="202124"/>
          <w:cs/>
          <w:lang w:bidi="lo-LA"/>
        </w:rPr>
        <w:t>2</w:t>
      </w:r>
      <w:r w:rsidRPr="00A97FBE">
        <w:rPr>
          <w:rFonts w:ascii="Phetsarath OT" w:eastAsia="Phetsarath OT" w:hAnsi="Phetsarath OT" w:cs="Phetsarath OT"/>
          <w:color w:val="202124"/>
          <w:cs/>
          <w:lang w:bidi="lo-LA"/>
        </w:rPr>
        <w:tab/>
        <w:t>ສິດ​</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ແລະ</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​ພັນທະ​ເຊິ່ງກັນ</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​ແລະ</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​ກັນ​</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ຂອງ​</w:t>
      </w:r>
      <w:r w:rsidRPr="00A97FBE">
        <w:rPr>
          <w:rFonts w:ascii="Phetsarath OT" w:eastAsia="Phetsarath OT" w:hAnsi="Phetsarath OT" w:cs="Phetsarath OT" w:hint="cs"/>
          <w:color w:val="202124"/>
          <w:cs/>
          <w:lang w:bidi="lo-LA"/>
        </w:rPr>
        <w:t>ຜູ້</w:t>
      </w:r>
      <w:r w:rsidRPr="00A97FBE">
        <w:rPr>
          <w:rFonts w:ascii="Phetsarath OT" w:eastAsia="Phetsarath OT" w:hAnsi="Phetsarath OT" w:cs="Phetsarath OT"/>
          <w:color w:val="202124"/>
          <w:cs/>
          <w:lang w:bidi="lo-LA"/>
        </w:rPr>
        <w:t>ຈັດ​ຊື້</w:t>
      </w:r>
      <w:r w:rsidRPr="00A97FBE">
        <w:rPr>
          <w:rFonts w:ascii="Phetsarath OT" w:eastAsia="Phetsarath OT" w:hAnsi="Phetsarath OT" w:cs="Phetsarath OT" w:hint="cs"/>
          <w:color w:val="202124"/>
          <w:cs/>
          <w:lang w:bidi="lo-LA"/>
        </w:rPr>
        <w:t xml:space="preserve">-ຈັດຈ້າງ </w:t>
      </w:r>
      <w:r w:rsidRPr="00A97FBE">
        <w:rPr>
          <w:rFonts w:ascii="Phetsarath OT" w:eastAsia="Phetsarath OT" w:hAnsi="Phetsarath OT" w:cs="Phetsarath OT"/>
          <w:color w:val="202124"/>
          <w:cs/>
          <w:lang w:bidi="lo-LA"/>
        </w:rPr>
        <w:t>​ແລະ</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​ທີ່​ປຶກສາ​</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ຈະ​ຖືກ​ກຳນົດ​ໄວ້​ໃນ​ສັນຍາ</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color w:val="202124"/>
          <w:cs/>
          <w:lang w:bidi="lo-LA"/>
        </w:rPr>
        <w:t>​ໂດຍ​ສະ​ເພາະ:</w:t>
      </w:r>
    </w:p>
    <w:p w14:paraId="022AE423" w14:textId="068EBEA4" w:rsidR="000F3719" w:rsidRPr="00C44A51" w:rsidRDefault="000F3719" w:rsidP="00C87A15">
      <w:pPr>
        <w:tabs>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720"/>
        <w:jc w:val="both"/>
        <w:rPr>
          <w:rFonts w:ascii="Phetsarath OT" w:eastAsia="Phetsarath OT" w:hAnsi="Phetsarath OT" w:cs="Phetsarath OT"/>
          <w:color w:val="202124"/>
          <w:lang w:bidi="th-TH"/>
        </w:rPr>
      </w:pPr>
      <w:r w:rsidRPr="00A97FBE">
        <w:rPr>
          <w:rFonts w:ascii="Phetsarath OT" w:eastAsia="Phetsarath OT" w:hAnsi="Phetsarath OT" w:cs="Phetsarath OT" w:hint="cs"/>
          <w:color w:val="202124"/>
          <w:cs/>
          <w:lang w:bidi="lo-LA"/>
        </w:rPr>
        <w:t>(ກ)</w:t>
      </w:r>
      <w:r w:rsidR="00C44A51">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hint="cs"/>
          <w:color w:val="202124"/>
          <w:cs/>
          <w:lang w:bidi="lo-LA"/>
        </w:rPr>
        <w:t>ທີ່ປຶກສາຈະປະຕິບັດການບໍລິການຕາມຂໍ້ກໍານົດຂອງສັນຍາ</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color w:val="202124"/>
          <w:cs/>
          <w:lang w:bidi="lo-LA"/>
        </w:rPr>
        <w:t>ແລະ</w:t>
      </w:r>
    </w:p>
    <w:p w14:paraId="39DB893B" w14:textId="02715F4D" w:rsidR="000F3719" w:rsidRPr="00C44A51" w:rsidRDefault="000F3719" w:rsidP="00C87A15">
      <w:pPr>
        <w:tabs>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720"/>
        <w:jc w:val="both"/>
        <w:rPr>
          <w:rFonts w:ascii="Phetsarath OT" w:eastAsia="Phetsarath OT" w:hAnsi="Phetsarath OT" w:cs="Phetsarath OT"/>
          <w:color w:val="202124"/>
          <w:lang w:bidi="th-TH"/>
        </w:rPr>
      </w:pPr>
      <w:r w:rsidRPr="00A97FBE">
        <w:rPr>
          <w:rFonts w:ascii="Phetsarath OT" w:eastAsia="Phetsarath OT" w:hAnsi="Phetsarath OT" w:cs="Phetsarath OT" w:hint="cs"/>
          <w:color w:val="202124"/>
          <w:cs/>
          <w:lang w:bidi="lo-LA"/>
        </w:rPr>
        <w:t>(ຂ)</w:t>
      </w:r>
      <w:r w:rsidR="00C44A51">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hint="cs"/>
          <w:color w:val="202124"/>
          <w:cs/>
          <w:lang w:bidi="lo-LA"/>
        </w:rPr>
        <w:t>ຜູ້ຈັດຊື້-ຈັດຈ້າງ ຈະຕ້ອງຈ່າຍເງິນໃຫ້ທີ່ປຶກສາຕາມຂໍ້ກໍານົດຂອງສັນຍາ</w:t>
      </w:r>
      <w:r w:rsidRPr="00A97FBE">
        <w:rPr>
          <w:rFonts w:ascii="Phetsarath OT" w:eastAsia="Phetsarath OT" w:hAnsi="Phetsarath OT" w:cs="Phetsarath OT"/>
          <w:color w:val="202124"/>
          <w:cs/>
          <w:lang w:bidi="lo-LA"/>
        </w:rPr>
        <w:t>.</w:t>
      </w:r>
    </w:p>
    <w:p w14:paraId="362C802A" w14:textId="77777777" w:rsidR="000F3719" w:rsidRPr="00A97FBE" w:rsidRDefault="000F3719" w:rsidP="00C87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Phetsarath OT" w:eastAsia="Phetsarath OT" w:hAnsi="Phetsarath OT" w:cs="Phetsarath OT"/>
          <w:color w:val="202124"/>
          <w:lang w:bidi="th-TH"/>
        </w:rPr>
      </w:pPr>
      <w:r w:rsidRPr="00A97FBE">
        <w:rPr>
          <w:rFonts w:ascii="Phetsarath OT" w:eastAsia="Phetsarath OT" w:hAnsi="Phetsarath OT" w:cs="Phetsarath OT" w:hint="cs"/>
          <w:color w:val="202124"/>
          <w:cs/>
          <w:lang w:bidi="lo-LA"/>
        </w:rPr>
        <w:t>ເພື່ອ</w:t>
      </w:r>
      <w:r w:rsidRPr="00A97FBE">
        <w:rPr>
          <w:rFonts w:ascii="Phetsarath OT" w:eastAsia="Phetsarath OT" w:hAnsi="Phetsarath OT" w:cs="Phetsarath OT"/>
          <w:color w:val="202124"/>
          <w:cs/>
          <w:lang w:bidi="lo-LA"/>
        </w:rPr>
        <w:t>ເປັນພະຍານ</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hint="cs"/>
          <w:color w:val="202124"/>
          <w:cs/>
          <w:lang w:bidi="lo-LA"/>
        </w:rPr>
        <w:t>ທັງສອງຝ່າຍ</w:t>
      </w:r>
      <w:r w:rsidRPr="00A97FBE">
        <w:rPr>
          <w:rFonts w:ascii="Phetsarath OT" w:eastAsia="Phetsarath OT" w:hAnsi="Phetsarath OT" w:cs="Phetsarath OT"/>
          <w:color w:val="202124"/>
          <w:cs/>
          <w:lang w:bidi="lo-LA"/>
        </w:rPr>
        <w:t>ໄດ້ເຮັດໃຫ້ສັນຍາສະບັບນີ້ໄດ້ຮັບການລົງນາມໃນຊື່ຂອງເຂົາເຈົ້າໃນວັນທີ</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ແລະ</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ປີທີ່</w:t>
      </w:r>
      <w:r w:rsidRPr="00A97FBE">
        <w:rPr>
          <w:rFonts w:ascii="Phetsarath OT" w:eastAsia="Phetsarath OT" w:hAnsi="Phetsarath OT" w:cs="Phetsarath OT" w:hint="cs"/>
          <w:color w:val="202124"/>
          <w:cs/>
          <w:lang w:bidi="lo-LA"/>
        </w:rPr>
        <w:t>ໄດ້ລະບູຢູ່</w:t>
      </w:r>
      <w:r w:rsidRPr="00A97FBE">
        <w:rPr>
          <w:rFonts w:ascii="Phetsarath OT" w:eastAsia="Phetsarath OT" w:hAnsi="Phetsarath OT" w:cs="Phetsarath OT"/>
          <w:color w:val="202124"/>
          <w:cs/>
          <w:lang w:bidi="lo-LA"/>
        </w:rPr>
        <w:t>ຂ້າງເທິງ</w:t>
      </w:r>
      <w:r w:rsidRPr="00A97FBE">
        <w:rPr>
          <w:rFonts w:ascii="Phetsarath OT" w:eastAsia="Phetsarath OT" w:hAnsi="Phetsarath OT" w:cs="Phetsarath OT" w:hint="cs"/>
          <w:color w:val="202124"/>
          <w:cs/>
          <w:lang w:bidi="lo-LA"/>
        </w:rPr>
        <w:t>ນີ້</w:t>
      </w:r>
      <w:r w:rsidRPr="00A97FBE">
        <w:rPr>
          <w:rFonts w:ascii="Phetsarath OT" w:eastAsia="Phetsarath OT" w:hAnsi="Phetsarath OT" w:cs="Phetsarath OT"/>
          <w:color w:val="202124"/>
          <w:cs/>
          <w:lang w:bidi="lo-LA"/>
        </w:rPr>
        <w:t>.</w:t>
      </w:r>
    </w:p>
    <w:p w14:paraId="2A97B167" w14:textId="77777777" w:rsidR="000F3719" w:rsidRPr="00A97FBE" w:rsidRDefault="000F3719" w:rsidP="00C87A15">
      <w:pPr>
        <w:jc w:val="both"/>
      </w:pPr>
    </w:p>
    <w:p w14:paraId="187D95BC" w14:textId="77777777" w:rsidR="000F3719" w:rsidRPr="00A97FBE" w:rsidRDefault="000F3719" w:rsidP="00C87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hetsarath OT" w:eastAsia="Phetsarath OT" w:hAnsi="Phetsarath OT" w:cs="Phetsarath OT"/>
          <w:color w:val="202124"/>
          <w:lang w:bidi="th-TH"/>
        </w:rPr>
      </w:pPr>
      <w:r w:rsidRPr="00A97FBE">
        <w:rPr>
          <w:rFonts w:ascii="Phetsarath OT" w:eastAsia="Phetsarath OT" w:hAnsi="Phetsarath OT" w:cs="Phetsarath OT"/>
          <w:color w:val="202124"/>
          <w:cs/>
          <w:lang w:bidi="lo-LA"/>
        </w:rPr>
        <w:t xml:space="preserve">ສໍາລັບ ແລະໃນນາມຂອງ </w:t>
      </w:r>
      <w:r w:rsidRPr="00A97FBE">
        <w:rPr>
          <w:rFonts w:ascii="Phetsarath OT" w:eastAsia="Phetsarath OT" w:hAnsi="Phetsarath OT" w:cs="Phetsarath OT"/>
          <w:i/>
          <w:iCs/>
          <w:color w:val="202124"/>
          <w:cs/>
          <w:lang w:bidi="lo-LA"/>
        </w:rPr>
        <w:t>[</w:t>
      </w:r>
      <w:r w:rsidRPr="00A97FBE">
        <w:rPr>
          <w:rFonts w:ascii="Phetsarath OT" w:eastAsia="Phetsarath OT" w:hAnsi="Phetsarath OT" w:cs="Phetsarath OT" w:hint="cs"/>
          <w:i/>
          <w:iCs/>
          <w:color w:val="202124"/>
          <w:cs/>
          <w:lang w:bidi="lo-LA"/>
        </w:rPr>
        <w:t>ຜູ້ຈັດຊື້-ຈັດຈ້າງ</w:t>
      </w:r>
      <w:r w:rsidRPr="00A97FBE">
        <w:rPr>
          <w:rFonts w:ascii="Phetsarath OT" w:eastAsia="Phetsarath OT" w:hAnsi="Phetsarath OT" w:cs="Phetsarath OT"/>
          <w:i/>
          <w:iCs/>
          <w:color w:val="202124"/>
          <w:lang w:bidi="th-TH"/>
        </w:rPr>
        <w:t>]</w:t>
      </w:r>
    </w:p>
    <w:p w14:paraId="24E6148E" w14:textId="77777777" w:rsidR="000F3719" w:rsidRPr="00A97FBE" w:rsidRDefault="000F3719" w:rsidP="00C87A15">
      <w:pPr>
        <w:tabs>
          <w:tab w:val="left" w:pos="5760"/>
        </w:tabs>
        <w:jc w:val="both"/>
      </w:pPr>
      <w:r w:rsidRPr="00A97FBE">
        <w:rPr>
          <w:u w:val="single"/>
        </w:rPr>
        <w:tab/>
      </w:r>
    </w:p>
    <w:p w14:paraId="29AF5B76" w14:textId="77777777" w:rsidR="000F3719" w:rsidRPr="00A97FBE" w:rsidRDefault="000F3719" w:rsidP="00C87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hetsarath OT" w:eastAsia="Phetsarath OT" w:hAnsi="Phetsarath OT" w:cs="Phetsarath OT"/>
          <w:i/>
          <w:iCs/>
          <w:color w:val="202124"/>
          <w:lang w:bidi="th-TH"/>
        </w:rPr>
      </w:pPr>
      <w:r w:rsidRPr="00A97FBE">
        <w:rPr>
          <w:rFonts w:ascii="Phetsarath OT" w:eastAsia="Phetsarath OT" w:hAnsi="Phetsarath OT" w:cs="Phetsarath OT"/>
          <w:i/>
          <w:iCs/>
          <w:color w:val="202124"/>
          <w:lang w:bidi="th-TH"/>
        </w:rPr>
        <w:t>[</w:t>
      </w:r>
      <w:r w:rsidRPr="00A97FBE">
        <w:rPr>
          <w:rFonts w:ascii="Phetsarath OT" w:eastAsia="Phetsarath OT" w:hAnsi="Phetsarath OT" w:cs="Phetsarath OT"/>
          <w:i/>
          <w:iCs/>
          <w:color w:val="202124"/>
          <w:cs/>
          <w:lang w:bidi="lo-LA"/>
        </w:rPr>
        <w:t>ຜູ້​ຕາງ​ຫນ້າ​ທີ່​ອະ​ນຸ​ຍາດ​ຂອງ​</w:t>
      </w:r>
      <w:r w:rsidRPr="00A97FBE">
        <w:rPr>
          <w:rFonts w:ascii="Phetsarath OT" w:eastAsia="Phetsarath OT" w:hAnsi="Phetsarath OT" w:cs="Phetsarath OT" w:hint="cs"/>
          <w:i/>
          <w:iCs/>
          <w:color w:val="202124"/>
          <w:cs/>
          <w:lang w:bidi="lo-LA"/>
        </w:rPr>
        <w:t>ຜູ້</w:t>
      </w:r>
      <w:r w:rsidRPr="00A97FBE">
        <w:rPr>
          <w:rFonts w:ascii="Phetsarath OT" w:eastAsia="Phetsarath OT" w:hAnsi="Phetsarath OT" w:cs="Phetsarath OT"/>
          <w:i/>
          <w:iCs/>
          <w:color w:val="202124"/>
          <w:cs/>
          <w:lang w:bidi="lo-LA"/>
        </w:rPr>
        <w:t>ຈັດ​ຊື້</w:t>
      </w:r>
      <w:r w:rsidRPr="00A97FBE">
        <w:rPr>
          <w:rFonts w:ascii="Phetsarath OT" w:eastAsia="Phetsarath OT" w:hAnsi="Phetsarath OT" w:cs="Phetsarath OT" w:hint="cs"/>
          <w:i/>
          <w:iCs/>
          <w:color w:val="202124"/>
          <w:cs/>
          <w:lang w:bidi="lo-LA"/>
        </w:rPr>
        <w:t>-ຈັດຈ້າງ</w:t>
      </w:r>
      <w:r w:rsidRPr="00A97FBE">
        <w:rPr>
          <w:rFonts w:ascii="Phetsarath OT" w:eastAsia="Phetsarath OT" w:hAnsi="Phetsarath OT" w:cs="Phetsarath OT"/>
          <w:i/>
          <w:iCs/>
          <w:color w:val="202124"/>
          <w:cs/>
          <w:lang w:bidi="lo-LA"/>
        </w:rPr>
        <w:t xml:space="preserve"> –ຊື່​</w:t>
      </w:r>
      <w:r w:rsidRPr="00A97FBE">
        <w:rPr>
          <w:rFonts w:ascii="Phetsarath OT" w:eastAsia="Phetsarath OT" w:hAnsi="Phetsarath OT" w:cs="Phetsarath OT"/>
          <w:i/>
          <w:iCs/>
          <w:color w:val="202124"/>
          <w:lang w:bidi="th-TH"/>
        </w:rPr>
        <w:t xml:space="preserve">, </w:t>
      </w:r>
      <w:r w:rsidRPr="00A97FBE">
        <w:rPr>
          <w:rFonts w:ascii="Phetsarath OT" w:eastAsia="Phetsarath OT" w:hAnsi="Phetsarath OT" w:cs="Phetsarath OT" w:hint="cs"/>
          <w:i/>
          <w:iCs/>
          <w:color w:val="202124"/>
          <w:cs/>
          <w:lang w:bidi="lo-LA"/>
        </w:rPr>
        <w:t xml:space="preserve">ຕໍາແຫນ່ງ </w:t>
      </w:r>
      <w:r w:rsidRPr="00A97FBE">
        <w:rPr>
          <w:rFonts w:ascii="Phetsarath OT" w:eastAsia="Phetsarath OT" w:hAnsi="Phetsarath OT" w:cs="Phetsarath OT"/>
          <w:i/>
          <w:iCs/>
          <w:color w:val="202124"/>
          <w:cs/>
          <w:lang w:bidi="lo-LA"/>
        </w:rPr>
        <w:t>​ແລະ</w:t>
      </w:r>
      <w:r w:rsidRPr="00A97FBE">
        <w:rPr>
          <w:rFonts w:ascii="Phetsarath OT" w:eastAsia="Phetsarath OT" w:hAnsi="Phetsarath OT" w:cs="Phetsarath OT" w:hint="cs"/>
          <w:i/>
          <w:iCs/>
          <w:color w:val="202124"/>
          <w:cs/>
          <w:lang w:bidi="lo-LA"/>
        </w:rPr>
        <w:t xml:space="preserve"> </w:t>
      </w:r>
      <w:r w:rsidRPr="00A97FBE">
        <w:rPr>
          <w:rFonts w:ascii="Phetsarath OT" w:eastAsia="Phetsarath OT" w:hAnsi="Phetsarath OT" w:cs="Phetsarath OT"/>
          <w:i/>
          <w:iCs/>
          <w:color w:val="202124"/>
          <w:cs/>
          <w:lang w:bidi="lo-LA"/>
        </w:rPr>
        <w:t>​ລາຍ​ເຊັນ​]</w:t>
      </w:r>
    </w:p>
    <w:p w14:paraId="47548978" w14:textId="77777777" w:rsidR="000F3719" w:rsidRPr="00A97FBE" w:rsidRDefault="000F3719" w:rsidP="00C87A15">
      <w:pPr>
        <w:pStyle w:val="BankNormal"/>
        <w:spacing w:after="0"/>
        <w:jc w:val="both"/>
        <w:rPr>
          <w:rFonts w:cs="DokChampa"/>
          <w:szCs w:val="24"/>
          <w:lang w:eastAsia="it-IT" w:bidi="lo-LA"/>
        </w:rPr>
      </w:pPr>
      <w:r w:rsidRPr="00A97FBE">
        <w:rPr>
          <w:rFonts w:cs="DokChampa" w:hint="cs"/>
          <w:szCs w:val="24"/>
          <w:cs/>
          <w:lang w:eastAsia="it-IT" w:bidi="lo-LA"/>
        </w:rPr>
        <w:t xml:space="preserve">  </w:t>
      </w:r>
    </w:p>
    <w:p w14:paraId="112AA500" w14:textId="77777777" w:rsidR="000F3719" w:rsidRPr="00A97FBE" w:rsidRDefault="000F3719" w:rsidP="00C87A15">
      <w:pPr>
        <w:pStyle w:val="BankNormal"/>
        <w:spacing w:after="0"/>
        <w:jc w:val="both"/>
        <w:rPr>
          <w:rFonts w:cs="DokChampa"/>
          <w:szCs w:val="24"/>
          <w:lang w:eastAsia="it-IT" w:bidi="lo-LA"/>
        </w:rPr>
      </w:pPr>
    </w:p>
    <w:p w14:paraId="2C08B3C3" w14:textId="77777777" w:rsidR="000F3719" w:rsidRPr="00A97FBE" w:rsidRDefault="000F3719" w:rsidP="00C87A15">
      <w:pPr>
        <w:jc w:val="both"/>
      </w:pPr>
    </w:p>
    <w:p w14:paraId="64E5139C" w14:textId="77777777" w:rsidR="000F3719" w:rsidRPr="00A97FBE" w:rsidRDefault="000F3719" w:rsidP="00C87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hetsarath OT" w:eastAsia="Phetsarath OT" w:hAnsi="Phetsarath OT" w:cs="Phetsarath OT"/>
          <w:color w:val="202124"/>
          <w:lang w:bidi="th-TH"/>
        </w:rPr>
      </w:pPr>
      <w:r w:rsidRPr="00A97FBE">
        <w:rPr>
          <w:rFonts w:ascii="Phetsarath OT" w:eastAsia="Phetsarath OT" w:hAnsi="Phetsarath OT" w:cs="Phetsarath OT"/>
          <w:color w:val="202124"/>
          <w:cs/>
          <w:lang w:bidi="lo-LA"/>
        </w:rPr>
        <w:t>ສໍາລັບ ແລະ</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 xml:space="preserve">ໃນນາມຂອງ </w:t>
      </w:r>
      <w:r w:rsidRPr="00A97FBE">
        <w:rPr>
          <w:rFonts w:ascii="Phetsarath OT" w:eastAsia="Phetsarath OT" w:hAnsi="Phetsarath OT" w:cs="Phetsarath OT"/>
          <w:i/>
          <w:iCs/>
          <w:color w:val="202124"/>
          <w:cs/>
          <w:lang w:bidi="lo-LA"/>
        </w:rPr>
        <w:t>[ຊື່ທີ່ປຶກສາ ຫຼື</w:t>
      </w:r>
      <w:r w:rsidRPr="00A97FBE">
        <w:rPr>
          <w:rFonts w:ascii="Phetsarath OT" w:eastAsia="Phetsarath OT" w:hAnsi="Phetsarath OT" w:cs="Phetsarath OT" w:hint="cs"/>
          <w:i/>
          <w:iCs/>
          <w:color w:val="202124"/>
          <w:cs/>
          <w:lang w:bidi="lo-LA"/>
        </w:rPr>
        <w:t xml:space="preserve"> </w:t>
      </w:r>
      <w:r w:rsidRPr="00A97FBE">
        <w:rPr>
          <w:rFonts w:ascii="Phetsarath OT" w:eastAsia="Phetsarath OT" w:hAnsi="Phetsarath OT" w:cs="Phetsarath OT"/>
          <w:i/>
          <w:iCs/>
          <w:color w:val="202124"/>
          <w:cs/>
          <w:lang w:bidi="lo-LA"/>
        </w:rPr>
        <w:t>ຊື່ບໍລິສັດຮ່ວມທຸລະກິດ]</w:t>
      </w:r>
    </w:p>
    <w:p w14:paraId="432E245C" w14:textId="77777777" w:rsidR="000F3719" w:rsidRPr="00A97FBE" w:rsidRDefault="000F3719" w:rsidP="00C87A15">
      <w:pPr>
        <w:tabs>
          <w:tab w:val="left" w:pos="5760"/>
        </w:tabs>
        <w:jc w:val="both"/>
      </w:pPr>
      <w:r w:rsidRPr="00A97FBE">
        <w:rPr>
          <w:u w:val="single"/>
        </w:rPr>
        <w:tab/>
      </w:r>
    </w:p>
    <w:p w14:paraId="5C35AB59" w14:textId="77777777" w:rsidR="000F3719" w:rsidRPr="00A97FBE" w:rsidRDefault="000F3719" w:rsidP="00C87A15">
      <w:pPr>
        <w:jc w:val="both"/>
      </w:pPr>
      <w:r w:rsidRPr="00A97FBE">
        <w:rPr>
          <w:rFonts w:ascii="Phetsarath OT" w:eastAsia="Phetsarath OT" w:hAnsi="Phetsarath OT" w:cs="Phetsarath OT"/>
          <w:i/>
          <w:iCs/>
          <w:color w:val="202124"/>
          <w:shd w:val="clear" w:color="auto" w:fill="FFFFFF" w:themeFill="background1"/>
        </w:rPr>
        <w:t>[</w:t>
      </w:r>
      <w:r w:rsidRPr="00A97FBE">
        <w:rPr>
          <w:rFonts w:ascii="Phetsarath OT" w:eastAsia="Phetsarath OT" w:hAnsi="Phetsarath OT" w:cs="Phetsarath OT"/>
          <w:i/>
          <w:iCs/>
          <w:color w:val="202124"/>
          <w:shd w:val="clear" w:color="auto" w:fill="FFFFFF" w:themeFill="background1"/>
          <w:cs/>
          <w:lang w:bidi="lo-LA"/>
        </w:rPr>
        <w:t>ສໍາລັບການຮ່ວມທຶນ</w:t>
      </w:r>
      <w:r w:rsidRPr="00A97FBE">
        <w:rPr>
          <w:rFonts w:ascii="Phetsarath OT" w:eastAsia="Phetsarath OT" w:hAnsi="Phetsarath OT" w:cs="Phetsarath OT"/>
          <w:i/>
          <w:iCs/>
          <w:color w:val="202124"/>
          <w:shd w:val="clear" w:color="auto" w:fill="FFFFFF" w:themeFill="background1"/>
        </w:rPr>
        <w:t xml:space="preserve">, </w:t>
      </w:r>
      <w:r w:rsidRPr="00A97FBE">
        <w:rPr>
          <w:rFonts w:ascii="Phetsarath OT" w:eastAsia="Phetsarath OT" w:hAnsi="Phetsarath OT" w:cs="Phetsarath OT"/>
          <w:i/>
          <w:iCs/>
          <w:color w:val="202124"/>
          <w:shd w:val="clear" w:color="auto" w:fill="FFFFFF" w:themeFill="background1"/>
          <w:cs/>
          <w:lang w:bidi="lo-LA"/>
        </w:rPr>
        <w:t>ສະມາຊິກທັງໝົດຈະຕ້ອງເຊັນ ຫຼື</w:t>
      </w:r>
      <w:r w:rsidRPr="00A97FBE">
        <w:rPr>
          <w:rFonts w:ascii="Phetsarath OT" w:eastAsia="Phetsarath OT" w:hAnsi="Phetsarath OT" w:cs="Phetsarath OT" w:hint="cs"/>
          <w:i/>
          <w:iCs/>
          <w:color w:val="202124"/>
          <w:shd w:val="clear" w:color="auto" w:fill="FFFFFF" w:themeFill="background1"/>
          <w:cs/>
          <w:lang w:bidi="lo-LA"/>
        </w:rPr>
        <w:t xml:space="preserve"> </w:t>
      </w:r>
      <w:r w:rsidRPr="00A97FBE">
        <w:rPr>
          <w:rFonts w:ascii="Phetsarath OT" w:eastAsia="Phetsarath OT" w:hAnsi="Phetsarath OT" w:cs="Phetsarath OT"/>
          <w:i/>
          <w:iCs/>
          <w:color w:val="202124"/>
          <w:shd w:val="clear" w:color="auto" w:fill="FFFFFF" w:themeFill="background1"/>
          <w:cs/>
          <w:lang w:bidi="lo-LA"/>
        </w:rPr>
        <w:t>ພຽງແຕ່</w:t>
      </w:r>
      <w:r w:rsidRPr="00A97FBE">
        <w:rPr>
          <w:rFonts w:ascii="Phetsarath OT" w:eastAsia="Phetsarath OT" w:hAnsi="Phetsarath OT" w:cs="Phetsarath OT" w:hint="cs"/>
          <w:i/>
          <w:iCs/>
          <w:color w:val="202124"/>
          <w:shd w:val="clear" w:color="auto" w:fill="FFFFFF" w:themeFill="background1"/>
          <w:cs/>
          <w:lang w:bidi="lo-LA"/>
        </w:rPr>
        <w:t>ຜູ້ນໍາຂອງ</w:t>
      </w:r>
      <w:r w:rsidRPr="00A97FBE">
        <w:rPr>
          <w:rFonts w:ascii="Phetsarath OT" w:eastAsia="Phetsarath OT" w:hAnsi="Phetsarath OT" w:cs="Phetsarath OT"/>
          <w:i/>
          <w:iCs/>
          <w:color w:val="202124"/>
          <w:shd w:val="clear" w:color="auto" w:fill="FFFFFF" w:themeFill="background1"/>
          <w:cs/>
          <w:lang w:bidi="lo-LA"/>
        </w:rPr>
        <w:t>ສະມາຊິກ</w:t>
      </w:r>
      <w:r w:rsidRPr="00A97FBE">
        <w:rPr>
          <w:rFonts w:ascii="Phetsarath OT" w:eastAsia="Phetsarath OT" w:hAnsi="Phetsarath OT" w:cs="Phetsarath OT"/>
          <w:i/>
          <w:iCs/>
          <w:color w:val="202124"/>
          <w:shd w:val="clear" w:color="auto" w:fill="FFFFFF" w:themeFill="background1"/>
        </w:rPr>
        <w:t xml:space="preserve">, </w:t>
      </w:r>
      <w:r w:rsidRPr="00A97FBE">
        <w:rPr>
          <w:rFonts w:ascii="Phetsarath OT" w:eastAsia="Phetsarath OT" w:hAnsi="Phetsarath OT" w:cs="Phetsarath OT"/>
          <w:i/>
          <w:iCs/>
          <w:color w:val="202124"/>
          <w:shd w:val="clear" w:color="auto" w:fill="FFFFFF" w:themeFill="background1"/>
          <w:cs/>
          <w:lang w:bidi="lo-LA"/>
        </w:rPr>
        <w:t>ໃນກໍລະນີນີ້</w:t>
      </w:r>
      <w:r w:rsidRPr="00A97FBE">
        <w:rPr>
          <w:rFonts w:ascii="Phetsarath OT" w:eastAsia="Phetsarath OT" w:hAnsi="Phetsarath OT" w:cs="Phetsarath OT"/>
          <w:i/>
          <w:iCs/>
          <w:color w:val="202124"/>
          <w:shd w:val="clear" w:color="auto" w:fill="FFFFFF" w:themeFill="background1"/>
        </w:rPr>
        <w:t xml:space="preserve">, </w:t>
      </w:r>
      <w:r w:rsidRPr="00A97FBE">
        <w:rPr>
          <w:rFonts w:ascii="Phetsarath OT" w:eastAsia="Phetsarath OT" w:hAnsi="Phetsarath OT" w:cs="Phetsarath OT" w:hint="cs"/>
          <w:i/>
          <w:iCs/>
          <w:color w:val="202124"/>
          <w:shd w:val="clear" w:color="auto" w:fill="FFFFFF" w:themeFill="background1"/>
          <w:cs/>
          <w:lang w:bidi="lo-LA"/>
        </w:rPr>
        <w:t>ຫນັງສືມອບສິດ</w:t>
      </w:r>
      <w:r w:rsidRPr="00A97FBE">
        <w:rPr>
          <w:rFonts w:ascii="Phetsarath OT" w:eastAsia="Phetsarath OT" w:hAnsi="Phetsarath OT" w:cs="Phetsarath OT"/>
          <w:i/>
          <w:iCs/>
          <w:color w:val="202124"/>
          <w:shd w:val="clear" w:color="auto" w:fill="FFFFFF" w:themeFill="background1"/>
          <w:cs/>
          <w:lang w:bidi="lo-LA"/>
        </w:rPr>
        <w:t>ໃນນາມຂອງສະມາຊິກທັງໝົດຈະຕ້ອງຕິດຄັດມາ</w:t>
      </w:r>
      <w:r w:rsidRPr="00A97FBE">
        <w:rPr>
          <w:rFonts w:ascii="Phetsarath OT" w:eastAsia="Phetsarath OT" w:hAnsi="Phetsarath OT" w:cs="Phetsarath OT" w:hint="cs"/>
          <w:i/>
          <w:iCs/>
          <w:color w:val="202124"/>
          <w:shd w:val="clear" w:color="auto" w:fill="FFFFFF" w:themeFill="background1"/>
          <w:cs/>
          <w:lang w:bidi="lo-LA"/>
        </w:rPr>
        <w:t>ພ້ອມ</w:t>
      </w:r>
      <w:r w:rsidRPr="00A97FBE">
        <w:rPr>
          <w:rFonts w:ascii="Phetsarath OT" w:eastAsia="Phetsarath OT" w:hAnsi="Phetsarath OT" w:cs="Phetsarath OT"/>
          <w:i/>
          <w:iCs/>
          <w:color w:val="202124"/>
          <w:shd w:val="clear" w:color="auto" w:fill="FFFFFF" w:themeFill="background1"/>
          <w:cs/>
          <w:lang w:bidi="lo-LA"/>
        </w:rPr>
        <w:t>.]</w:t>
      </w:r>
    </w:p>
    <w:p w14:paraId="11FB4B94" w14:textId="77777777" w:rsidR="000F3719" w:rsidRPr="00A97FBE" w:rsidRDefault="000F3719" w:rsidP="00C87A1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hetsarath OT" w:eastAsia="Phetsarath OT" w:hAnsi="Phetsarath OT" w:cs="Phetsarath OT"/>
          <w:color w:val="202124"/>
          <w:lang w:bidi="th-TH"/>
        </w:rPr>
      </w:pPr>
      <w:r w:rsidRPr="00A97FBE">
        <w:rPr>
          <w:rFonts w:ascii="Phetsarath OT" w:eastAsia="Phetsarath OT" w:hAnsi="Phetsarath OT" w:cs="Phetsarath OT"/>
          <w:color w:val="202124"/>
          <w:cs/>
          <w:lang w:bidi="lo-LA"/>
        </w:rPr>
        <w:t>ສໍາລັບ</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ແລະ</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ໃນນາມຂອງສະມາຊິກແຕ່ລະ</w:t>
      </w:r>
      <w:r w:rsidRPr="00A97FBE">
        <w:rPr>
          <w:rFonts w:ascii="Phetsarath OT" w:eastAsia="Phetsarath OT" w:hAnsi="Phetsarath OT" w:cs="Phetsarath OT" w:hint="cs"/>
          <w:color w:val="202124"/>
          <w:cs/>
          <w:lang w:bidi="lo-LA"/>
        </w:rPr>
        <w:t>ຄົນ</w:t>
      </w:r>
      <w:r w:rsidRPr="00A97FBE">
        <w:rPr>
          <w:rFonts w:ascii="Phetsarath OT" w:eastAsia="Phetsarath OT" w:hAnsi="Phetsarath OT" w:cs="Phetsarath OT"/>
          <w:color w:val="202124"/>
          <w:cs/>
          <w:lang w:bidi="lo-LA"/>
        </w:rPr>
        <w:t>ຂອງທີ່ປຶກສາ [ໃສ່ຊື່ບໍລິສັດຮ່ວມທຸລະກິດ]</w:t>
      </w:r>
    </w:p>
    <w:p w14:paraId="708F22DC" w14:textId="77777777" w:rsidR="000F3719" w:rsidRPr="00A97FBE" w:rsidRDefault="000F3719" w:rsidP="00C87A15">
      <w:pPr>
        <w:jc w:val="both"/>
      </w:pPr>
    </w:p>
    <w:p w14:paraId="3E3957AB" w14:textId="77777777" w:rsidR="000F3719" w:rsidRPr="00A97FBE" w:rsidRDefault="000F3719" w:rsidP="00C87A1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jc w:val="both"/>
        <w:rPr>
          <w:rFonts w:ascii="Phetsarath OT" w:eastAsia="Phetsarath OT" w:hAnsi="Phetsarath OT" w:cs="Phetsarath OT"/>
          <w:i/>
          <w:iCs/>
          <w:color w:val="202124"/>
          <w:lang w:bidi="th-TH"/>
        </w:rPr>
      </w:pPr>
      <w:r w:rsidRPr="00A97FBE">
        <w:rPr>
          <w:rFonts w:ascii="Phetsarath OT" w:eastAsia="Phetsarath OT" w:hAnsi="Phetsarath OT" w:cs="Phetsarath OT"/>
          <w:i/>
          <w:iCs/>
          <w:color w:val="202124"/>
          <w:lang w:bidi="th-TH"/>
        </w:rPr>
        <w:t>[</w:t>
      </w:r>
      <w:r w:rsidRPr="00A97FBE">
        <w:rPr>
          <w:rFonts w:ascii="Phetsarath OT" w:eastAsia="Phetsarath OT" w:hAnsi="Phetsarath OT" w:cs="Phetsarath OT"/>
          <w:i/>
          <w:iCs/>
          <w:color w:val="202124"/>
          <w:cs/>
          <w:lang w:bidi="lo-LA"/>
        </w:rPr>
        <w:t>ຊື່​ຂອງ</w:t>
      </w:r>
      <w:r w:rsidRPr="00A97FBE">
        <w:rPr>
          <w:rFonts w:ascii="Phetsarath OT" w:eastAsia="Phetsarath OT" w:hAnsi="Phetsarath OT" w:cs="Phetsarath OT" w:hint="cs"/>
          <w:i/>
          <w:iCs/>
          <w:color w:val="202124"/>
          <w:cs/>
          <w:lang w:bidi="lo-LA"/>
        </w:rPr>
        <w:t>ຜູ້ນໍາຂອງ</w:t>
      </w:r>
      <w:r w:rsidRPr="00A97FBE">
        <w:rPr>
          <w:rFonts w:ascii="Phetsarath OT" w:eastAsia="Phetsarath OT" w:hAnsi="Phetsarath OT" w:cs="Phetsarath OT"/>
          <w:i/>
          <w:iCs/>
          <w:color w:val="202124"/>
          <w:cs/>
          <w:lang w:bidi="lo-LA"/>
        </w:rPr>
        <w:t>​ສະ​ມາ​ຊິກ​​]</w:t>
      </w:r>
    </w:p>
    <w:p w14:paraId="38E51DCD" w14:textId="77777777" w:rsidR="000F3719" w:rsidRPr="00A97FBE" w:rsidRDefault="000F3719" w:rsidP="00C87A1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hetsarath OT" w:eastAsia="Phetsarath OT" w:hAnsi="Phetsarath OT" w:cs="Phetsarath OT"/>
          <w:i/>
          <w:iCs/>
          <w:lang w:bidi="th-TH"/>
        </w:rPr>
      </w:pPr>
      <w:r w:rsidRPr="00A97FBE">
        <w:rPr>
          <w:rFonts w:ascii="Phetsarath OT" w:eastAsia="Phetsarath OT" w:hAnsi="Phetsarath OT" w:cs="Phetsarath OT"/>
          <w:i/>
          <w:iCs/>
          <w:lang w:bidi="th-TH"/>
        </w:rPr>
        <w:t>[</w:t>
      </w:r>
      <w:r w:rsidRPr="00A97FBE">
        <w:rPr>
          <w:rFonts w:ascii="Phetsarath OT" w:eastAsia="Phetsarath OT" w:hAnsi="Phetsarath OT" w:cs="Phetsarath OT"/>
          <w:i/>
          <w:iCs/>
          <w:cs/>
          <w:lang w:bidi="lo-LA"/>
        </w:rPr>
        <w:t>ຜູ້​</w:t>
      </w:r>
      <w:r w:rsidRPr="00A97FBE">
        <w:rPr>
          <w:rFonts w:ascii="Phetsarath OT" w:eastAsia="Phetsarath OT" w:hAnsi="Phetsarath OT" w:cs="Phetsarath OT" w:hint="cs"/>
          <w:i/>
          <w:iCs/>
          <w:cs/>
          <w:lang w:bidi="lo-LA"/>
        </w:rPr>
        <w:t>ຕາງຫນ້າທີ່ຖືກແຕ່ງຕັ້ງ</w:t>
      </w:r>
      <w:r w:rsidRPr="00A97FBE">
        <w:rPr>
          <w:rFonts w:ascii="Phetsarath OT" w:eastAsia="Phetsarath OT" w:hAnsi="Phetsarath OT" w:cs="Phetsarath OT"/>
          <w:i/>
          <w:iCs/>
          <w:cs/>
          <w:lang w:bidi="lo-LA"/>
        </w:rPr>
        <w:t>ໃນ​ນາມ​ຂອງ​ການ​ຮ່ວມ​ທຸ​ລະ​ກິດ​]</w:t>
      </w:r>
    </w:p>
    <w:p w14:paraId="48B523C7" w14:textId="77777777" w:rsidR="000F3719" w:rsidRPr="00A97FBE" w:rsidRDefault="000F3719" w:rsidP="00C87A1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hetsarath OT" w:eastAsia="Phetsarath OT" w:hAnsi="Phetsarath OT" w:cs="Phetsarath OT"/>
          <w:i/>
          <w:iCs/>
          <w:lang w:bidi="th-TH"/>
        </w:rPr>
      </w:pPr>
    </w:p>
    <w:p w14:paraId="682A6F1E" w14:textId="77777777" w:rsidR="000F3719" w:rsidRPr="00AD7697" w:rsidRDefault="000F3719" w:rsidP="00C87A1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hetsarath OT" w:eastAsia="Phetsarath OT" w:hAnsi="Phetsarath OT" w:cs="Phetsarath OT"/>
          <w:i/>
          <w:iCs/>
          <w:lang w:bidi="th-TH"/>
        </w:rPr>
      </w:pPr>
      <w:r w:rsidRPr="00A97FBE">
        <w:rPr>
          <w:rFonts w:ascii="Phetsarath OT" w:eastAsia="Phetsarath OT" w:hAnsi="Phetsarath OT" w:cs="Phetsarath OT"/>
          <w:i/>
          <w:iCs/>
          <w:lang w:bidi="th-TH"/>
        </w:rPr>
        <w:t>[</w:t>
      </w:r>
      <w:r w:rsidRPr="00A97FBE">
        <w:rPr>
          <w:rFonts w:ascii="Phetsarath OT" w:eastAsia="Phetsarath OT" w:hAnsi="Phetsarath OT" w:cs="Phetsarath OT"/>
          <w:i/>
          <w:iCs/>
          <w:cs/>
          <w:lang w:bidi="lo-LA"/>
        </w:rPr>
        <w:t>ເພີ່ມ</w:t>
      </w:r>
      <w:r w:rsidRPr="00A97FBE">
        <w:rPr>
          <w:rFonts w:ascii="Phetsarath OT" w:eastAsia="Phetsarath OT" w:hAnsi="Phetsarath OT" w:cs="Phetsarath OT" w:hint="cs"/>
          <w:i/>
          <w:iCs/>
          <w:cs/>
          <w:lang w:bidi="lo-LA"/>
        </w:rPr>
        <w:t xml:space="preserve"> ບ່ອນລົງ</w:t>
      </w:r>
      <w:r w:rsidRPr="00A97FBE">
        <w:rPr>
          <w:rFonts w:ascii="Phetsarath OT" w:eastAsia="Phetsarath OT" w:hAnsi="Phetsarath OT" w:cs="Phetsarath OT"/>
          <w:i/>
          <w:iCs/>
          <w:cs/>
          <w:lang w:bidi="lo-LA"/>
        </w:rPr>
        <w:t>ລາຍເຊັນສໍາລັບສະມາຊິກ</w:t>
      </w:r>
      <w:r w:rsidRPr="00A97FBE">
        <w:rPr>
          <w:rFonts w:ascii="Phetsarath OT" w:eastAsia="Phetsarath OT" w:hAnsi="Phetsarath OT" w:cs="Phetsarath OT" w:hint="cs"/>
          <w:i/>
          <w:iCs/>
          <w:cs/>
          <w:lang w:bidi="lo-LA"/>
        </w:rPr>
        <w:t>ແຕ່ລະຄົນ</w:t>
      </w:r>
      <w:r w:rsidRPr="00A97FBE">
        <w:rPr>
          <w:rFonts w:ascii="Phetsarath OT" w:eastAsia="Phetsarath OT" w:hAnsi="Phetsarath OT" w:cs="Phetsarath OT"/>
          <w:i/>
          <w:iCs/>
          <w:cs/>
          <w:lang w:bidi="lo-LA"/>
        </w:rPr>
        <w:t>ຖ້າ</w:t>
      </w:r>
      <w:r w:rsidRPr="00A97FBE">
        <w:rPr>
          <w:rFonts w:ascii="Phetsarath OT" w:eastAsia="Phetsarath OT" w:hAnsi="Phetsarath OT" w:cs="Phetsarath OT" w:hint="cs"/>
          <w:i/>
          <w:iCs/>
          <w:cs/>
          <w:lang w:bidi="lo-LA"/>
        </w:rPr>
        <w:t>ມີການເຊັນ</w:t>
      </w:r>
      <w:r w:rsidRPr="00A97FBE">
        <w:rPr>
          <w:rFonts w:ascii="Phetsarath OT" w:eastAsia="Phetsarath OT" w:hAnsi="Phetsarath OT" w:cs="Phetsarath OT"/>
          <w:i/>
          <w:iCs/>
          <w:cs/>
          <w:lang w:bidi="lo-LA"/>
        </w:rPr>
        <w:t>]</w:t>
      </w:r>
    </w:p>
    <w:p w14:paraId="3EF5CC55" w14:textId="77777777" w:rsidR="000F3719" w:rsidRPr="00756970" w:rsidRDefault="000F3719" w:rsidP="000F3719">
      <w:pPr>
        <w:sectPr w:rsidR="000F3719" w:rsidRPr="00756970" w:rsidSect="00EA47B8">
          <w:headerReference w:type="even" r:id="rId91"/>
          <w:headerReference w:type="default" r:id="rId92"/>
          <w:headerReference w:type="first" r:id="rId93"/>
          <w:type w:val="nextColumn"/>
          <w:pgSz w:w="11909" w:h="16834" w:code="9"/>
          <w:pgMar w:top="567" w:right="1440" w:bottom="567" w:left="1800" w:header="720" w:footer="720" w:gutter="0"/>
          <w:paperSrc w:first="7" w:other="7"/>
          <w:cols w:space="720"/>
          <w:noEndnote/>
          <w:titlePg/>
        </w:sectPr>
      </w:pPr>
    </w:p>
    <w:p w14:paraId="76ACAB12" w14:textId="0EF75881" w:rsidR="000F3719" w:rsidRPr="001648A6" w:rsidRDefault="000F3719" w:rsidP="000F3719">
      <w:pPr>
        <w:pStyle w:val="Heading1"/>
        <w:ind w:left="360" w:hanging="540"/>
        <w:rPr>
          <w:rFonts w:ascii="Phetsarath OT" w:eastAsia="Phetsarath OT" w:hAnsi="Phetsarath OT" w:cs="Phetsarath OT"/>
          <w:lang w:bidi="lo-LA"/>
        </w:rPr>
      </w:pPr>
      <w:r w:rsidRPr="009C3076">
        <w:t>I</w:t>
      </w:r>
      <w:r w:rsidR="000F3695">
        <w:rPr>
          <w:rFonts w:ascii="Times New Roman" w:hAnsi="Times New Roman"/>
          <w:lang w:bidi="lo-LA"/>
        </w:rPr>
        <w:t>I</w:t>
      </w:r>
      <w:r w:rsidRPr="009C3076">
        <w:tab/>
      </w:r>
      <w:r w:rsidRPr="009C3076">
        <w:rPr>
          <w:rFonts w:ascii="Phetsarath OT" w:eastAsia="Phetsarath OT" w:hAnsi="Phetsarath OT" w:cs="Phetsarath OT" w:hint="cs"/>
          <w:b w:val="0"/>
          <w:bCs/>
          <w:szCs w:val="28"/>
          <w:cs/>
          <w:lang w:bidi="lo-LA"/>
        </w:rPr>
        <w:t>ເງື່ອນໄຂທົ່ວໄປຂອງສັນຍາ</w:t>
      </w:r>
    </w:p>
    <w:p w14:paraId="592BDBB5" w14:textId="77777777" w:rsidR="000F3719" w:rsidRPr="00350348" w:rsidRDefault="000F3719" w:rsidP="00044131">
      <w:pPr>
        <w:pStyle w:val="ListParagraph"/>
        <w:ind w:left="750"/>
        <w:jc w:val="thaiDistribute"/>
        <w:rPr>
          <w:rFonts w:ascii="Phetsarath OT" w:eastAsia="Phetsarath OT" w:hAnsi="Phetsarath OT" w:cs="Phetsarath OT"/>
          <w:b/>
          <w:bCs/>
          <w:sz w:val="28"/>
          <w:szCs w:val="28"/>
          <w:lang w:val="de-DE" w:eastAsia="de-DE" w:bidi="lo-LA"/>
        </w:rPr>
      </w:pPr>
      <w:r w:rsidRPr="00350348">
        <w:rPr>
          <w:rFonts w:ascii="Phetsarath OT" w:eastAsia="Phetsarath OT" w:hAnsi="Phetsarath OT" w:cs="Phetsarath OT" w:hint="cs"/>
          <w:b/>
          <w:bCs/>
          <w:sz w:val="28"/>
          <w:szCs w:val="28"/>
          <w:cs/>
          <w:lang w:val="de-DE" w:eastAsia="de-DE" w:bidi="lo-LA"/>
        </w:rPr>
        <w:t>ກ.   ຂໍ້ກໍານົດທົ່ວໄປ</w:t>
      </w:r>
    </w:p>
    <w:tbl>
      <w:tblPr>
        <w:tblW w:w="9214" w:type="dxa"/>
        <w:jc w:val="center"/>
        <w:tblLayout w:type="fixed"/>
        <w:tblLook w:val="0000" w:firstRow="0" w:lastRow="0" w:firstColumn="0" w:lastColumn="0" w:noHBand="0" w:noVBand="0"/>
      </w:tblPr>
      <w:tblGrid>
        <w:gridCol w:w="1582"/>
        <w:gridCol w:w="7632"/>
      </w:tblGrid>
      <w:tr w:rsidR="000F3719" w:rsidRPr="00756970" w14:paraId="717FFA49" w14:textId="77777777" w:rsidTr="00CF0B3B">
        <w:trPr>
          <w:jc w:val="center"/>
        </w:trPr>
        <w:tc>
          <w:tcPr>
            <w:tcW w:w="1582" w:type="dxa"/>
          </w:tcPr>
          <w:p w14:paraId="134A2149" w14:textId="77777777" w:rsidR="000F3719" w:rsidRDefault="000F3719" w:rsidP="00A0351E">
            <w:pPr>
              <w:pStyle w:val="ListParagraph"/>
              <w:numPr>
                <w:ilvl w:val="0"/>
                <w:numId w:val="32"/>
              </w:numPr>
              <w:ind w:left="170" w:hanging="180"/>
              <w:jc w:val="thaiDistribute"/>
              <w:rPr>
                <w:rFonts w:ascii="Phetsarath OT" w:eastAsia="Phetsarath OT" w:hAnsi="Phetsarath OT" w:cs="Phetsarath OT"/>
                <w:b/>
                <w:bCs/>
                <w:lang w:bidi="lo-LA"/>
              </w:rPr>
            </w:pPr>
            <w:r w:rsidRPr="001648A6">
              <w:rPr>
                <w:rFonts w:ascii="Phetsarath OT" w:eastAsia="Phetsarath OT" w:hAnsi="Phetsarath OT" w:cs="Phetsarath OT" w:hint="cs"/>
                <w:b/>
                <w:bCs/>
                <w:cs/>
                <w:lang w:bidi="lo-LA"/>
              </w:rPr>
              <w:t>ນິຍາມ</w:t>
            </w:r>
          </w:p>
          <w:p w14:paraId="18E6B462" w14:textId="77777777" w:rsidR="00646E7D" w:rsidRDefault="00646E7D" w:rsidP="00044131">
            <w:pPr>
              <w:jc w:val="thaiDistribute"/>
              <w:rPr>
                <w:rFonts w:ascii="Phetsarath OT" w:eastAsia="Phetsarath OT" w:hAnsi="Phetsarath OT" w:cs="Phetsarath OT"/>
                <w:b/>
                <w:bCs/>
                <w:lang w:bidi="lo-LA"/>
              </w:rPr>
            </w:pPr>
          </w:p>
          <w:p w14:paraId="33991AF6" w14:textId="77777777" w:rsidR="00646E7D" w:rsidRDefault="00646E7D" w:rsidP="00044131">
            <w:pPr>
              <w:jc w:val="thaiDistribute"/>
              <w:rPr>
                <w:rFonts w:ascii="Phetsarath OT" w:eastAsia="Phetsarath OT" w:hAnsi="Phetsarath OT" w:cs="Phetsarath OT"/>
                <w:b/>
                <w:bCs/>
                <w:lang w:bidi="lo-LA"/>
              </w:rPr>
            </w:pPr>
          </w:p>
          <w:p w14:paraId="4C62A2B2" w14:textId="77777777" w:rsidR="00646E7D" w:rsidRDefault="00646E7D" w:rsidP="00044131">
            <w:pPr>
              <w:jc w:val="thaiDistribute"/>
              <w:rPr>
                <w:rFonts w:ascii="Phetsarath OT" w:eastAsia="Phetsarath OT" w:hAnsi="Phetsarath OT" w:cs="Phetsarath OT"/>
                <w:b/>
                <w:bCs/>
                <w:lang w:bidi="lo-LA"/>
              </w:rPr>
            </w:pPr>
          </w:p>
          <w:p w14:paraId="00B597AB" w14:textId="77777777" w:rsidR="00646E7D" w:rsidRDefault="00646E7D" w:rsidP="00044131">
            <w:pPr>
              <w:jc w:val="thaiDistribute"/>
              <w:rPr>
                <w:rFonts w:ascii="Phetsarath OT" w:eastAsia="Phetsarath OT" w:hAnsi="Phetsarath OT" w:cs="Phetsarath OT"/>
                <w:b/>
                <w:bCs/>
                <w:lang w:bidi="lo-LA"/>
              </w:rPr>
            </w:pPr>
          </w:p>
          <w:p w14:paraId="6E59CD4F" w14:textId="77777777" w:rsidR="00646E7D" w:rsidRDefault="00646E7D" w:rsidP="00044131">
            <w:pPr>
              <w:jc w:val="thaiDistribute"/>
              <w:rPr>
                <w:rFonts w:ascii="Phetsarath OT" w:eastAsia="Phetsarath OT" w:hAnsi="Phetsarath OT" w:cs="Phetsarath OT"/>
                <w:b/>
                <w:bCs/>
                <w:lang w:bidi="lo-LA"/>
              </w:rPr>
            </w:pPr>
          </w:p>
          <w:p w14:paraId="029E3317" w14:textId="77777777" w:rsidR="00646E7D" w:rsidRDefault="00646E7D" w:rsidP="00044131">
            <w:pPr>
              <w:jc w:val="thaiDistribute"/>
              <w:rPr>
                <w:rFonts w:ascii="Phetsarath OT" w:eastAsia="Phetsarath OT" w:hAnsi="Phetsarath OT" w:cs="Phetsarath OT"/>
                <w:b/>
                <w:bCs/>
                <w:lang w:bidi="lo-LA"/>
              </w:rPr>
            </w:pPr>
          </w:p>
          <w:p w14:paraId="3DF4C714" w14:textId="77777777" w:rsidR="00646E7D" w:rsidRDefault="00646E7D" w:rsidP="00044131">
            <w:pPr>
              <w:jc w:val="thaiDistribute"/>
              <w:rPr>
                <w:rFonts w:ascii="Phetsarath OT" w:eastAsia="Phetsarath OT" w:hAnsi="Phetsarath OT" w:cs="Phetsarath OT"/>
                <w:b/>
                <w:bCs/>
                <w:lang w:bidi="lo-LA"/>
              </w:rPr>
            </w:pPr>
          </w:p>
          <w:p w14:paraId="1D29AC3B" w14:textId="77777777" w:rsidR="00646E7D" w:rsidRDefault="00646E7D" w:rsidP="00044131">
            <w:pPr>
              <w:jc w:val="thaiDistribute"/>
              <w:rPr>
                <w:rFonts w:ascii="Phetsarath OT" w:eastAsia="Phetsarath OT" w:hAnsi="Phetsarath OT" w:cs="Phetsarath OT"/>
                <w:b/>
                <w:bCs/>
                <w:lang w:bidi="lo-LA"/>
              </w:rPr>
            </w:pPr>
          </w:p>
          <w:p w14:paraId="270CB273" w14:textId="77777777" w:rsidR="00646E7D" w:rsidRDefault="00646E7D" w:rsidP="00044131">
            <w:pPr>
              <w:jc w:val="thaiDistribute"/>
              <w:rPr>
                <w:rFonts w:ascii="Phetsarath OT" w:eastAsia="Phetsarath OT" w:hAnsi="Phetsarath OT" w:cs="Phetsarath OT"/>
                <w:b/>
                <w:bCs/>
                <w:lang w:bidi="lo-LA"/>
              </w:rPr>
            </w:pPr>
          </w:p>
          <w:p w14:paraId="402ABDBF" w14:textId="77777777" w:rsidR="00646E7D" w:rsidRDefault="00646E7D" w:rsidP="00044131">
            <w:pPr>
              <w:jc w:val="thaiDistribute"/>
              <w:rPr>
                <w:rFonts w:ascii="Phetsarath OT" w:eastAsia="Phetsarath OT" w:hAnsi="Phetsarath OT" w:cs="Phetsarath OT"/>
                <w:b/>
                <w:bCs/>
                <w:lang w:bidi="lo-LA"/>
              </w:rPr>
            </w:pPr>
          </w:p>
          <w:p w14:paraId="13115E4C" w14:textId="77777777" w:rsidR="00646E7D" w:rsidRDefault="00646E7D" w:rsidP="00044131">
            <w:pPr>
              <w:jc w:val="thaiDistribute"/>
              <w:rPr>
                <w:rFonts w:ascii="Phetsarath OT" w:eastAsia="Phetsarath OT" w:hAnsi="Phetsarath OT" w:cs="Phetsarath OT"/>
                <w:b/>
                <w:bCs/>
                <w:lang w:bidi="lo-LA"/>
              </w:rPr>
            </w:pPr>
          </w:p>
          <w:p w14:paraId="74DB744C" w14:textId="77777777" w:rsidR="00646E7D" w:rsidRDefault="00646E7D" w:rsidP="00044131">
            <w:pPr>
              <w:jc w:val="thaiDistribute"/>
              <w:rPr>
                <w:rFonts w:ascii="Phetsarath OT" w:eastAsia="Phetsarath OT" w:hAnsi="Phetsarath OT" w:cs="Phetsarath OT"/>
                <w:b/>
                <w:bCs/>
                <w:lang w:bidi="lo-LA"/>
              </w:rPr>
            </w:pPr>
          </w:p>
          <w:p w14:paraId="612519E5" w14:textId="77777777" w:rsidR="00646E7D" w:rsidRDefault="00646E7D" w:rsidP="00044131">
            <w:pPr>
              <w:jc w:val="thaiDistribute"/>
              <w:rPr>
                <w:rFonts w:ascii="Phetsarath OT" w:eastAsia="Phetsarath OT" w:hAnsi="Phetsarath OT" w:cs="Phetsarath OT"/>
                <w:b/>
                <w:bCs/>
                <w:lang w:bidi="lo-LA"/>
              </w:rPr>
            </w:pPr>
          </w:p>
          <w:p w14:paraId="50A330FA" w14:textId="77777777" w:rsidR="00646E7D" w:rsidRDefault="00646E7D" w:rsidP="00044131">
            <w:pPr>
              <w:jc w:val="thaiDistribute"/>
              <w:rPr>
                <w:rFonts w:ascii="Phetsarath OT" w:eastAsia="Phetsarath OT" w:hAnsi="Phetsarath OT" w:cs="Phetsarath OT"/>
                <w:b/>
                <w:bCs/>
                <w:lang w:bidi="lo-LA"/>
              </w:rPr>
            </w:pPr>
          </w:p>
          <w:p w14:paraId="0F98BCAA" w14:textId="77777777" w:rsidR="00646E7D" w:rsidRDefault="00646E7D" w:rsidP="00044131">
            <w:pPr>
              <w:jc w:val="thaiDistribute"/>
              <w:rPr>
                <w:rFonts w:ascii="Phetsarath OT" w:eastAsia="Phetsarath OT" w:hAnsi="Phetsarath OT" w:cs="Phetsarath OT"/>
                <w:b/>
                <w:bCs/>
                <w:lang w:bidi="lo-LA"/>
              </w:rPr>
            </w:pPr>
          </w:p>
          <w:p w14:paraId="68626414" w14:textId="77777777" w:rsidR="00646E7D" w:rsidRDefault="00646E7D" w:rsidP="00044131">
            <w:pPr>
              <w:jc w:val="thaiDistribute"/>
              <w:rPr>
                <w:rFonts w:ascii="Phetsarath OT" w:eastAsia="Phetsarath OT" w:hAnsi="Phetsarath OT" w:cs="Phetsarath OT"/>
                <w:b/>
                <w:bCs/>
                <w:lang w:bidi="lo-LA"/>
              </w:rPr>
            </w:pPr>
          </w:p>
          <w:p w14:paraId="02F44A41" w14:textId="77777777" w:rsidR="00646E7D" w:rsidRDefault="00646E7D" w:rsidP="00044131">
            <w:pPr>
              <w:jc w:val="thaiDistribute"/>
              <w:rPr>
                <w:rFonts w:ascii="Phetsarath OT" w:eastAsia="Phetsarath OT" w:hAnsi="Phetsarath OT" w:cs="Phetsarath OT"/>
                <w:b/>
                <w:bCs/>
                <w:lang w:bidi="lo-LA"/>
              </w:rPr>
            </w:pPr>
          </w:p>
          <w:p w14:paraId="2ADD5A7A" w14:textId="77777777" w:rsidR="00646E7D" w:rsidRDefault="00646E7D" w:rsidP="00044131">
            <w:pPr>
              <w:jc w:val="thaiDistribute"/>
              <w:rPr>
                <w:rFonts w:ascii="Phetsarath OT" w:eastAsia="Phetsarath OT" w:hAnsi="Phetsarath OT" w:cs="Phetsarath OT"/>
                <w:b/>
                <w:bCs/>
                <w:lang w:bidi="lo-LA"/>
              </w:rPr>
            </w:pPr>
          </w:p>
          <w:p w14:paraId="4CC0452C" w14:textId="77777777" w:rsidR="00646E7D" w:rsidRDefault="00646E7D" w:rsidP="00044131">
            <w:pPr>
              <w:jc w:val="thaiDistribute"/>
              <w:rPr>
                <w:rFonts w:ascii="Phetsarath OT" w:eastAsia="Phetsarath OT" w:hAnsi="Phetsarath OT" w:cs="Phetsarath OT"/>
                <w:b/>
                <w:bCs/>
                <w:lang w:bidi="lo-LA"/>
              </w:rPr>
            </w:pPr>
          </w:p>
          <w:p w14:paraId="03BEB7C7" w14:textId="77777777" w:rsidR="00646E7D" w:rsidRDefault="00646E7D" w:rsidP="00044131">
            <w:pPr>
              <w:jc w:val="thaiDistribute"/>
              <w:rPr>
                <w:rFonts w:ascii="Phetsarath OT" w:eastAsia="Phetsarath OT" w:hAnsi="Phetsarath OT" w:cs="Phetsarath OT"/>
                <w:b/>
                <w:bCs/>
                <w:lang w:bidi="lo-LA"/>
              </w:rPr>
            </w:pPr>
          </w:p>
          <w:p w14:paraId="111F0CA3" w14:textId="77777777" w:rsidR="00646E7D" w:rsidRDefault="00646E7D" w:rsidP="00044131">
            <w:pPr>
              <w:jc w:val="thaiDistribute"/>
              <w:rPr>
                <w:rFonts w:ascii="Phetsarath OT" w:eastAsia="Phetsarath OT" w:hAnsi="Phetsarath OT" w:cs="Phetsarath OT"/>
                <w:b/>
                <w:bCs/>
                <w:lang w:bidi="lo-LA"/>
              </w:rPr>
            </w:pPr>
          </w:p>
          <w:p w14:paraId="4CA8D813" w14:textId="77777777" w:rsidR="00646E7D" w:rsidRDefault="00646E7D" w:rsidP="00044131">
            <w:pPr>
              <w:jc w:val="thaiDistribute"/>
              <w:rPr>
                <w:rFonts w:ascii="Phetsarath OT" w:eastAsia="Phetsarath OT" w:hAnsi="Phetsarath OT" w:cs="Phetsarath OT"/>
                <w:b/>
                <w:bCs/>
                <w:lang w:bidi="lo-LA"/>
              </w:rPr>
            </w:pPr>
          </w:p>
          <w:p w14:paraId="44F38574" w14:textId="77777777" w:rsidR="00646E7D" w:rsidRDefault="00646E7D" w:rsidP="00044131">
            <w:pPr>
              <w:jc w:val="thaiDistribute"/>
              <w:rPr>
                <w:rFonts w:ascii="Phetsarath OT" w:eastAsia="Phetsarath OT" w:hAnsi="Phetsarath OT" w:cs="Phetsarath OT"/>
                <w:b/>
                <w:bCs/>
                <w:lang w:bidi="lo-LA"/>
              </w:rPr>
            </w:pPr>
          </w:p>
          <w:p w14:paraId="192C0CAB" w14:textId="77777777" w:rsidR="00646E7D" w:rsidRDefault="00646E7D" w:rsidP="00044131">
            <w:pPr>
              <w:jc w:val="thaiDistribute"/>
              <w:rPr>
                <w:rFonts w:ascii="Phetsarath OT" w:eastAsia="Phetsarath OT" w:hAnsi="Phetsarath OT" w:cs="Phetsarath OT"/>
                <w:b/>
                <w:bCs/>
                <w:lang w:bidi="lo-LA"/>
              </w:rPr>
            </w:pPr>
          </w:p>
          <w:p w14:paraId="67A7B1A9" w14:textId="77777777" w:rsidR="00646E7D" w:rsidRDefault="00646E7D" w:rsidP="00044131">
            <w:pPr>
              <w:jc w:val="thaiDistribute"/>
              <w:rPr>
                <w:rFonts w:ascii="Phetsarath OT" w:eastAsia="Phetsarath OT" w:hAnsi="Phetsarath OT" w:cs="Phetsarath OT"/>
                <w:b/>
                <w:bCs/>
                <w:lang w:bidi="lo-LA"/>
              </w:rPr>
            </w:pPr>
          </w:p>
          <w:p w14:paraId="674024AF" w14:textId="77777777" w:rsidR="00646E7D" w:rsidRDefault="00646E7D" w:rsidP="00044131">
            <w:pPr>
              <w:jc w:val="thaiDistribute"/>
              <w:rPr>
                <w:rFonts w:ascii="Phetsarath OT" w:eastAsia="Phetsarath OT" w:hAnsi="Phetsarath OT" w:cs="Phetsarath OT"/>
                <w:b/>
                <w:bCs/>
                <w:lang w:bidi="lo-LA"/>
              </w:rPr>
            </w:pPr>
          </w:p>
          <w:p w14:paraId="0FF0BE13" w14:textId="77777777" w:rsidR="00646E7D" w:rsidRDefault="00646E7D" w:rsidP="00044131">
            <w:pPr>
              <w:jc w:val="thaiDistribute"/>
              <w:rPr>
                <w:rFonts w:ascii="Phetsarath OT" w:eastAsia="Phetsarath OT" w:hAnsi="Phetsarath OT" w:cs="Phetsarath OT"/>
                <w:b/>
                <w:bCs/>
                <w:lang w:bidi="lo-LA"/>
              </w:rPr>
            </w:pPr>
          </w:p>
          <w:p w14:paraId="43A30494" w14:textId="77777777" w:rsidR="00646E7D" w:rsidRDefault="00646E7D" w:rsidP="00044131">
            <w:pPr>
              <w:jc w:val="thaiDistribute"/>
              <w:rPr>
                <w:rFonts w:ascii="Phetsarath OT" w:eastAsia="Phetsarath OT" w:hAnsi="Phetsarath OT" w:cs="Phetsarath OT"/>
                <w:b/>
                <w:bCs/>
                <w:lang w:bidi="lo-LA"/>
              </w:rPr>
            </w:pPr>
          </w:p>
          <w:p w14:paraId="1B9D3230" w14:textId="77777777" w:rsidR="00646E7D" w:rsidRDefault="00646E7D" w:rsidP="00044131">
            <w:pPr>
              <w:jc w:val="thaiDistribute"/>
              <w:rPr>
                <w:rFonts w:ascii="Phetsarath OT" w:eastAsia="Phetsarath OT" w:hAnsi="Phetsarath OT" w:cs="Phetsarath OT"/>
                <w:b/>
                <w:bCs/>
                <w:lang w:bidi="lo-LA"/>
              </w:rPr>
            </w:pPr>
          </w:p>
          <w:p w14:paraId="73860B6A" w14:textId="77777777" w:rsidR="00646E7D" w:rsidRDefault="00646E7D" w:rsidP="00044131">
            <w:pPr>
              <w:jc w:val="thaiDistribute"/>
              <w:rPr>
                <w:rFonts w:ascii="Phetsarath OT" w:eastAsia="Phetsarath OT" w:hAnsi="Phetsarath OT" w:cs="Phetsarath OT"/>
                <w:b/>
                <w:bCs/>
                <w:lang w:bidi="lo-LA"/>
              </w:rPr>
            </w:pPr>
          </w:p>
          <w:p w14:paraId="1A0EFD37" w14:textId="77777777" w:rsidR="00646E7D" w:rsidRDefault="00646E7D" w:rsidP="00044131">
            <w:pPr>
              <w:jc w:val="thaiDistribute"/>
              <w:rPr>
                <w:rFonts w:ascii="Phetsarath OT" w:eastAsia="Phetsarath OT" w:hAnsi="Phetsarath OT" w:cs="Phetsarath OT"/>
                <w:b/>
                <w:bCs/>
                <w:lang w:bidi="lo-LA"/>
              </w:rPr>
            </w:pPr>
          </w:p>
          <w:p w14:paraId="5B015EA7" w14:textId="77777777" w:rsidR="00646E7D" w:rsidRDefault="00646E7D" w:rsidP="00044131">
            <w:pPr>
              <w:jc w:val="thaiDistribute"/>
              <w:rPr>
                <w:rFonts w:ascii="Phetsarath OT" w:eastAsia="Phetsarath OT" w:hAnsi="Phetsarath OT" w:cs="Phetsarath OT"/>
                <w:b/>
                <w:bCs/>
                <w:lang w:bidi="lo-LA"/>
              </w:rPr>
            </w:pPr>
          </w:p>
          <w:p w14:paraId="309E2F43" w14:textId="77777777" w:rsidR="00646E7D" w:rsidRDefault="00646E7D" w:rsidP="00044131">
            <w:pPr>
              <w:jc w:val="thaiDistribute"/>
              <w:rPr>
                <w:rFonts w:ascii="Phetsarath OT" w:eastAsia="Phetsarath OT" w:hAnsi="Phetsarath OT" w:cs="Phetsarath OT"/>
                <w:b/>
                <w:bCs/>
                <w:lang w:bidi="lo-LA"/>
              </w:rPr>
            </w:pPr>
          </w:p>
          <w:p w14:paraId="5A3A1E63" w14:textId="77777777" w:rsidR="00646E7D" w:rsidRDefault="00646E7D" w:rsidP="00044131">
            <w:pPr>
              <w:jc w:val="thaiDistribute"/>
              <w:rPr>
                <w:rFonts w:ascii="Phetsarath OT" w:eastAsia="Phetsarath OT" w:hAnsi="Phetsarath OT" w:cs="Phetsarath OT"/>
                <w:b/>
                <w:bCs/>
                <w:lang w:bidi="lo-LA"/>
              </w:rPr>
            </w:pPr>
          </w:p>
          <w:p w14:paraId="341DF8F0" w14:textId="77777777" w:rsidR="00646E7D" w:rsidRDefault="00646E7D" w:rsidP="00044131">
            <w:pPr>
              <w:jc w:val="thaiDistribute"/>
              <w:rPr>
                <w:rFonts w:ascii="Phetsarath OT" w:eastAsia="Phetsarath OT" w:hAnsi="Phetsarath OT" w:cs="Phetsarath OT"/>
                <w:b/>
                <w:bCs/>
                <w:lang w:bidi="lo-LA"/>
              </w:rPr>
            </w:pPr>
          </w:p>
          <w:p w14:paraId="4C02B627" w14:textId="77777777" w:rsidR="00646E7D" w:rsidRDefault="00646E7D" w:rsidP="00044131">
            <w:pPr>
              <w:jc w:val="thaiDistribute"/>
              <w:rPr>
                <w:rFonts w:ascii="Phetsarath OT" w:eastAsia="Phetsarath OT" w:hAnsi="Phetsarath OT" w:cs="Phetsarath OT"/>
                <w:b/>
                <w:bCs/>
                <w:lang w:bidi="lo-LA"/>
              </w:rPr>
            </w:pPr>
          </w:p>
          <w:p w14:paraId="2F83713F" w14:textId="77777777" w:rsidR="00646E7D" w:rsidRDefault="00646E7D" w:rsidP="00044131">
            <w:pPr>
              <w:jc w:val="thaiDistribute"/>
              <w:rPr>
                <w:rFonts w:ascii="Phetsarath OT" w:eastAsia="Phetsarath OT" w:hAnsi="Phetsarath OT" w:cs="Phetsarath OT"/>
                <w:b/>
                <w:bCs/>
                <w:lang w:bidi="lo-LA"/>
              </w:rPr>
            </w:pPr>
          </w:p>
          <w:p w14:paraId="6523F72D" w14:textId="77777777" w:rsidR="00646E7D" w:rsidRDefault="00646E7D" w:rsidP="00044131">
            <w:pPr>
              <w:jc w:val="thaiDistribute"/>
              <w:rPr>
                <w:rFonts w:ascii="Phetsarath OT" w:eastAsia="Phetsarath OT" w:hAnsi="Phetsarath OT" w:cs="Phetsarath OT"/>
                <w:b/>
                <w:bCs/>
                <w:lang w:bidi="lo-LA"/>
              </w:rPr>
            </w:pPr>
          </w:p>
          <w:p w14:paraId="1D1A3EEB" w14:textId="77777777" w:rsidR="00646E7D" w:rsidRDefault="00646E7D" w:rsidP="00044131">
            <w:pPr>
              <w:jc w:val="thaiDistribute"/>
              <w:rPr>
                <w:rFonts w:ascii="Phetsarath OT" w:eastAsia="Phetsarath OT" w:hAnsi="Phetsarath OT" w:cs="Phetsarath OT"/>
                <w:b/>
                <w:bCs/>
                <w:lang w:bidi="lo-LA"/>
              </w:rPr>
            </w:pPr>
          </w:p>
          <w:p w14:paraId="1452FF44" w14:textId="77777777" w:rsidR="00646E7D" w:rsidRDefault="00646E7D" w:rsidP="00044131">
            <w:pPr>
              <w:jc w:val="thaiDistribute"/>
              <w:rPr>
                <w:rFonts w:ascii="Phetsarath OT" w:eastAsia="Phetsarath OT" w:hAnsi="Phetsarath OT" w:cs="Phetsarath OT"/>
                <w:b/>
                <w:bCs/>
                <w:lang w:bidi="lo-LA"/>
              </w:rPr>
            </w:pPr>
          </w:p>
          <w:p w14:paraId="54818331" w14:textId="77777777" w:rsidR="00646E7D" w:rsidRDefault="00646E7D" w:rsidP="00044131">
            <w:pPr>
              <w:jc w:val="thaiDistribute"/>
              <w:rPr>
                <w:rFonts w:ascii="Phetsarath OT" w:eastAsia="Phetsarath OT" w:hAnsi="Phetsarath OT" w:cs="Phetsarath OT"/>
                <w:b/>
                <w:bCs/>
                <w:lang w:bidi="lo-LA"/>
              </w:rPr>
            </w:pPr>
          </w:p>
          <w:p w14:paraId="27FC6CA9" w14:textId="77777777" w:rsidR="00646E7D" w:rsidRDefault="00646E7D" w:rsidP="00044131">
            <w:pPr>
              <w:jc w:val="thaiDistribute"/>
              <w:rPr>
                <w:rFonts w:ascii="Phetsarath OT" w:eastAsia="Phetsarath OT" w:hAnsi="Phetsarath OT" w:cs="Phetsarath OT"/>
                <w:b/>
                <w:bCs/>
                <w:lang w:bidi="lo-LA"/>
              </w:rPr>
            </w:pPr>
          </w:p>
          <w:p w14:paraId="771639E6" w14:textId="77777777" w:rsidR="00646E7D" w:rsidRDefault="00646E7D" w:rsidP="00044131">
            <w:pPr>
              <w:jc w:val="thaiDistribute"/>
              <w:rPr>
                <w:rFonts w:ascii="Phetsarath OT" w:eastAsia="Phetsarath OT" w:hAnsi="Phetsarath OT" w:cs="Phetsarath OT"/>
                <w:b/>
                <w:bCs/>
                <w:lang w:bidi="lo-LA"/>
              </w:rPr>
            </w:pPr>
          </w:p>
          <w:p w14:paraId="73BA0154" w14:textId="77777777" w:rsidR="00646E7D" w:rsidRDefault="00646E7D" w:rsidP="00044131">
            <w:pPr>
              <w:jc w:val="thaiDistribute"/>
              <w:rPr>
                <w:rFonts w:ascii="Phetsarath OT" w:eastAsia="Phetsarath OT" w:hAnsi="Phetsarath OT" w:cs="Phetsarath OT"/>
                <w:b/>
                <w:bCs/>
                <w:lang w:bidi="lo-LA"/>
              </w:rPr>
            </w:pPr>
          </w:p>
          <w:p w14:paraId="2C99E186" w14:textId="77777777" w:rsidR="00646E7D" w:rsidRDefault="00646E7D" w:rsidP="00044131">
            <w:pPr>
              <w:jc w:val="thaiDistribute"/>
              <w:rPr>
                <w:rFonts w:ascii="Phetsarath OT" w:eastAsia="Phetsarath OT" w:hAnsi="Phetsarath OT" w:cs="Phetsarath OT"/>
                <w:b/>
                <w:bCs/>
                <w:lang w:bidi="lo-LA"/>
              </w:rPr>
            </w:pPr>
          </w:p>
          <w:p w14:paraId="55829FB5" w14:textId="77777777" w:rsidR="00646E7D" w:rsidRDefault="00646E7D" w:rsidP="00044131">
            <w:pPr>
              <w:jc w:val="thaiDistribute"/>
              <w:rPr>
                <w:rFonts w:ascii="Phetsarath OT" w:eastAsia="Phetsarath OT" w:hAnsi="Phetsarath OT" w:cs="Phetsarath OT"/>
                <w:b/>
                <w:bCs/>
                <w:lang w:bidi="lo-LA"/>
              </w:rPr>
            </w:pPr>
          </w:p>
          <w:p w14:paraId="1C8539E6" w14:textId="77777777" w:rsidR="00646E7D" w:rsidRDefault="00646E7D" w:rsidP="00044131">
            <w:pPr>
              <w:jc w:val="thaiDistribute"/>
              <w:rPr>
                <w:rFonts w:ascii="Phetsarath OT" w:eastAsia="Phetsarath OT" w:hAnsi="Phetsarath OT" w:cs="Phetsarath OT"/>
                <w:b/>
                <w:bCs/>
                <w:lang w:bidi="lo-LA"/>
              </w:rPr>
            </w:pPr>
          </w:p>
          <w:p w14:paraId="472F4BCE" w14:textId="77777777" w:rsidR="00646E7D" w:rsidRDefault="00646E7D" w:rsidP="00044131">
            <w:pPr>
              <w:jc w:val="thaiDistribute"/>
              <w:rPr>
                <w:rFonts w:ascii="Phetsarath OT" w:eastAsia="Phetsarath OT" w:hAnsi="Phetsarath OT" w:cs="Phetsarath OT"/>
                <w:b/>
                <w:bCs/>
                <w:lang w:bidi="lo-LA"/>
              </w:rPr>
            </w:pPr>
          </w:p>
          <w:p w14:paraId="39DF64C6" w14:textId="77777777" w:rsidR="00646E7D" w:rsidRDefault="00646E7D" w:rsidP="00044131">
            <w:pPr>
              <w:jc w:val="thaiDistribute"/>
              <w:rPr>
                <w:rFonts w:ascii="Phetsarath OT" w:eastAsia="Phetsarath OT" w:hAnsi="Phetsarath OT" w:cs="Phetsarath OT"/>
                <w:b/>
                <w:bCs/>
                <w:lang w:bidi="lo-LA"/>
              </w:rPr>
            </w:pPr>
          </w:p>
          <w:p w14:paraId="3EC2D836" w14:textId="77777777" w:rsidR="00646E7D" w:rsidRDefault="00646E7D" w:rsidP="00044131">
            <w:pPr>
              <w:jc w:val="thaiDistribute"/>
              <w:rPr>
                <w:rFonts w:ascii="Phetsarath OT" w:eastAsia="Phetsarath OT" w:hAnsi="Phetsarath OT" w:cs="Phetsarath OT"/>
                <w:b/>
                <w:bCs/>
                <w:lang w:bidi="lo-LA"/>
              </w:rPr>
            </w:pPr>
          </w:p>
          <w:p w14:paraId="5324DF82" w14:textId="77777777" w:rsidR="00646E7D" w:rsidRDefault="00646E7D" w:rsidP="00044131">
            <w:pPr>
              <w:jc w:val="thaiDistribute"/>
              <w:rPr>
                <w:rFonts w:ascii="Phetsarath OT" w:eastAsia="Phetsarath OT" w:hAnsi="Phetsarath OT" w:cs="Phetsarath OT"/>
                <w:b/>
                <w:bCs/>
                <w:lang w:bidi="lo-LA"/>
              </w:rPr>
            </w:pPr>
          </w:p>
          <w:p w14:paraId="231C6032" w14:textId="77777777" w:rsidR="00646E7D" w:rsidRDefault="00646E7D" w:rsidP="00044131">
            <w:pPr>
              <w:jc w:val="thaiDistribute"/>
              <w:rPr>
                <w:rFonts w:ascii="Phetsarath OT" w:eastAsia="Phetsarath OT" w:hAnsi="Phetsarath OT" w:cs="Phetsarath OT"/>
                <w:b/>
                <w:bCs/>
                <w:lang w:bidi="lo-LA"/>
              </w:rPr>
            </w:pPr>
          </w:p>
          <w:p w14:paraId="18412BB7" w14:textId="77777777" w:rsidR="00646E7D" w:rsidRDefault="00646E7D" w:rsidP="00044131">
            <w:pPr>
              <w:jc w:val="thaiDistribute"/>
              <w:rPr>
                <w:rFonts w:ascii="Phetsarath OT" w:eastAsia="Phetsarath OT" w:hAnsi="Phetsarath OT" w:cs="Phetsarath OT"/>
                <w:b/>
                <w:bCs/>
                <w:lang w:bidi="lo-LA"/>
              </w:rPr>
            </w:pPr>
          </w:p>
          <w:p w14:paraId="2A26103B" w14:textId="77777777" w:rsidR="00646E7D" w:rsidRDefault="00646E7D" w:rsidP="00044131">
            <w:pPr>
              <w:jc w:val="thaiDistribute"/>
              <w:rPr>
                <w:rFonts w:ascii="Phetsarath OT" w:eastAsia="Phetsarath OT" w:hAnsi="Phetsarath OT" w:cs="Phetsarath OT"/>
                <w:b/>
                <w:bCs/>
                <w:lang w:bidi="lo-LA"/>
              </w:rPr>
            </w:pPr>
          </w:p>
          <w:p w14:paraId="47C99BF4" w14:textId="77777777" w:rsidR="00646E7D" w:rsidRDefault="00646E7D" w:rsidP="00044131">
            <w:pPr>
              <w:jc w:val="thaiDistribute"/>
              <w:rPr>
                <w:rFonts w:ascii="Phetsarath OT" w:eastAsia="Phetsarath OT" w:hAnsi="Phetsarath OT" w:cs="Phetsarath OT"/>
                <w:b/>
                <w:bCs/>
                <w:lang w:bidi="lo-LA"/>
              </w:rPr>
            </w:pPr>
          </w:p>
          <w:p w14:paraId="2A0186F2" w14:textId="77777777" w:rsidR="00646E7D" w:rsidRDefault="00646E7D" w:rsidP="00044131">
            <w:pPr>
              <w:jc w:val="thaiDistribute"/>
              <w:rPr>
                <w:rFonts w:ascii="Phetsarath OT" w:eastAsia="Phetsarath OT" w:hAnsi="Phetsarath OT" w:cs="Phetsarath OT"/>
                <w:b/>
                <w:bCs/>
                <w:lang w:bidi="lo-LA"/>
              </w:rPr>
            </w:pPr>
          </w:p>
          <w:p w14:paraId="591F576D" w14:textId="77777777" w:rsidR="00646E7D" w:rsidRDefault="00646E7D" w:rsidP="00044131">
            <w:pPr>
              <w:jc w:val="thaiDistribute"/>
              <w:rPr>
                <w:rFonts w:ascii="Phetsarath OT" w:eastAsia="Phetsarath OT" w:hAnsi="Phetsarath OT" w:cs="Phetsarath OT"/>
                <w:b/>
                <w:bCs/>
                <w:lang w:bidi="lo-LA"/>
              </w:rPr>
            </w:pPr>
          </w:p>
          <w:p w14:paraId="50347499" w14:textId="77777777" w:rsidR="00646E7D" w:rsidRDefault="00646E7D" w:rsidP="00044131">
            <w:pPr>
              <w:jc w:val="thaiDistribute"/>
              <w:rPr>
                <w:rFonts w:ascii="Phetsarath OT" w:eastAsia="Phetsarath OT" w:hAnsi="Phetsarath OT" w:cs="Phetsarath OT"/>
                <w:b/>
                <w:bCs/>
                <w:lang w:bidi="lo-LA"/>
              </w:rPr>
            </w:pPr>
          </w:p>
          <w:p w14:paraId="08987BF5" w14:textId="77777777" w:rsidR="00646E7D" w:rsidRDefault="00646E7D" w:rsidP="00044131">
            <w:pPr>
              <w:jc w:val="thaiDistribute"/>
              <w:rPr>
                <w:rFonts w:ascii="Phetsarath OT" w:eastAsia="Phetsarath OT" w:hAnsi="Phetsarath OT" w:cs="Phetsarath OT"/>
                <w:b/>
                <w:bCs/>
                <w:lang w:bidi="lo-LA"/>
              </w:rPr>
            </w:pPr>
          </w:p>
          <w:p w14:paraId="6A0E4D14" w14:textId="77777777" w:rsidR="00646E7D" w:rsidRDefault="00646E7D" w:rsidP="00044131">
            <w:pPr>
              <w:jc w:val="thaiDistribute"/>
              <w:rPr>
                <w:rFonts w:ascii="Phetsarath OT" w:eastAsia="Phetsarath OT" w:hAnsi="Phetsarath OT" w:cs="Phetsarath OT"/>
                <w:b/>
                <w:bCs/>
                <w:lang w:bidi="lo-LA"/>
              </w:rPr>
            </w:pPr>
          </w:p>
          <w:p w14:paraId="11C2DFFC" w14:textId="77777777" w:rsidR="00646E7D" w:rsidRDefault="00646E7D" w:rsidP="00044131">
            <w:pPr>
              <w:jc w:val="thaiDistribute"/>
              <w:rPr>
                <w:rFonts w:ascii="Phetsarath OT" w:eastAsia="Phetsarath OT" w:hAnsi="Phetsarath OT" w:cs="Phetsarath OT"/>
                <w:b/>
                <w:bCs/>
                <w:lang w:bidi="lo-LA"/>
              </w:rPr>
            </w:pPr>
          </w:p>
          <w:p w14:paraId="2A4C99E4" w14:textId="77777777" w:rsidR="00646E7D" w:rsidRDefault="00646E7D" w:rsidP="00044131">
            <w:pPr>
              <w:jc w:val="thaiDistribute"/>
              <w:rPr>
                <w:rFonts w:ascii="Phetsarath OT" w:eastAsia="Phetsarath OT" w:hAnsi="Phetsarath OT" w:cs="Phetsarath OT"/>
                <w:b/>
                <w:bCs/>
                <w:lang w:bidi="lo-LA"/>
              </w:rPr>
            </w:pPr>
          </w:p>
          <w:p w14:paraId="5BF83450" w14:textId="77777777" w:rsidR="00646E7D" w:rsidRDefault="00646E7D" w:rsidP="00044131">
            <w:pPr>
              <w:jc w:val="thaiDistribute"/>
              <w:rPr>
                <w:rFonts w:ascii="Phetsarath OT" w:eastAsia="Phetsarath OT" w:hAnsi="Phetsarath OT" w:cs="Phetsarath OT"/>
                <w:b/>
                <w:bCs/>
                <w:lang w:bidi="lo-LA"/>
              </w:rPr>
            </w:pPr>
          </w:p>
          <w:p w14:paraId="67D88C90" w14:textId="77777777" w:rsidR="00646E7D" w:rsidRDefault="00646E7D" w:rsidP="00044131">
            <w:pPr>
              <w:jc w:val="thaiDistribute"/>
              <w:rPr>
                <w:rFonts w:ascii="Phetsarath OT" w:eastAsia="Phetsarath OT" w:hAnsi="Phetsarath OT" w:cs="Phetsarath OT"/>
                <w:b/>
                <w:bCs/>
                <w:lang w:bidi="lo-LA"/>
              </w:rPr>
            </w:pPr>
          </w:p>
          <w:p w14:paraId="74B9CD3E" w14:textId="77777777" w:rsidR="00646E7D" w:rsidRDefault="00646E7D" w:rsidP="00044131">
            <w:pPr>
              <w:jc w:val="thaiDistribute"/>
              <w:rPr>
                <w:rFonts w:ascii="Phetsarath OT" w:eastAsia="Phetsarath OT" w:hAnsi="Phetsarath OT" w:cs="Phetsarath OT"/>
                <w:b/>
                <w:bCs/>
                <w:lang w:bidi="lo-LA"/>
              </w:rPr>
            </w:pPr>
          </w:p>
          <w:p w14:paraId="06788852" w14:textId="77777777" w:rsidR="00646E7D" w:rsidRDefault="00646E7D" w:rsidP="00044131">
            <w:pPr>
              <w:jc w:val="thaiDistribute"/>
              <w:rPr>
                <w:rFonts w:ascii="Phetsarath OT" w:eastAsia="Phetsarath OT" w:hAnsi="Phetsarath OT" w:cs="Phetsarath OT"/>
                <w:b/>
                <w:bCs/>
                <w:lang w:bidi="lo-LA"/>
              </w:rPr>
            </w:pPr>
          </w:p>
          <w:p w14:paraId="32BDC820" w14:textId="77777777" w:rsidR="00646E7D" w:rsidRDefault="00646E7D" w:rsidP="00044131">
            <w:pPr>
              <w:jc w:val="thaiDistribute"/>
              <w:rPr>
                <w:rFonts w:ascii="Phetsarath OT" w:eastAsia="Phetsarath OT" w:hAnsi="Phetsarath OT" w:cs="Phetsarath OT"/>
                <w:b/>
                <w:bCs/>
                <w:lang w:bidi="lo-LA"/>
              </w:rPr>
            </w:pPr>
          </w:p>
          <w:p w14:paraId="38A19792" w14:textId="77777777" w:rsidR="00646E7D" w:rsidRDefault="00646E7D" w:rsidP="00044131">
            <w:pPr>
              <w:jc w:val="thaiDistribute"/>
              <w:rPr>
                <w:rFonts w:ascii="Phetsarath OT" w:eastAsia="Phetsarath OT" w:hAnsi="Phetsarath OT" w:cs="Phetsarath OT"/>
                <w:b/>
                <w:bCs/>
                <w:lang w:bidi="lo-LA"/>
              </w:rPr>
            </w:pPr>
          </w:p>
          <w:p w14:paraId="08BA61D2" w14:textId="77777777" w:rsidR="00646E7D" w:rsidRDefault="00646E7D" w:rsidP="00044131">
            <w:pPr>
              <w:jc w:val="thaiDistribute"/>
              <w:rPr>
                <w:rFonts w:ascii="Phetsarath OT" w:eastAsia="Phetsarath OT" w:hAnsi="Phetsarath OT" w:cs="Phetsarath OT"/>
                <w:b/>
                <w:bCs/>
                <w:lang w:bidi="lo-LA"/>
              </w:rPr>
            </w:pPr>
          </w:p>
          <w:p w14:paraId="5E063C4B" w14:textId="77777777" w:rsidR="00646E7D" w:rsidRDefault="00646E7D" w:rsidP="00044131">
            <w:pPr>
              <w:jc w:val="thaiDistribute"/>
              <w:rPr>
                <w:rFonts w:ascii="Phetsarath OT" w:eastAsia="Phetsarath OT" w:hAnsi="Phetsarath OT" w:cs="Phetsarath OT"/>
                <w:b/>
                <w:bCs/>
                <w:lang w:bidi="lo-LA"/>
              </w:rPr>
            </w:pPr>
          </w:p>
          <w:p w14:paraId="38DB841C" w14:textId="77777777" w:rsidR="00646E7D" w:rsidRDefault="00646E7D" w:rsidP="00044131">
            <w:pPr>
              <w:jc w:val="thaiDistribute"/>
              <w:rPr>
                <w:rFonts w:ascii="Phetsarath OT" w:eastAsia="Phetsarath OT" w:hAnsi="Phetsarath OT" w:cs="Phetsarath OT"/>
                <w:b/>
                <w:bCs/>
                <w:lang w:bidi="lo-LA"/>
              </w:rPr>
            </w:pPr>
          </w:p>
          <w:p w14:paraId="2A33F4FC" w14:textId="77777777" w:rsidR="00646E7D" w:rsidRDefault="00646E7D" w:rsidP="00044131">
            <w:pPr>
              <w:jc w:val="thaiDistribute"/>
              <w:rPr>
                <w:rFonts w:ascii="Phetsarath OT" w:eastAsia="Phetsarath OT" w:hAnsi="Phetsarath OT" w:cs="Phetsarath OT"/>
                <w:b/>
                <w:bCs/>
                <w:lang w:bidi="lo-LA"/>
              </w:rPr>
            </w:pPr>
          </w:p>
          <w:p w14:paraId="090ECC66" w14:textId="77777777" w:rsidR="00646E7D" w:rsidRDefault="00646E7D" w:rsidP="00044131">
            <w:pPr>
              <w:jc w:val="thaiDistribute"/>
              <w:rPr>
                <w:rFonts w:ascii="Phetsarath OT" w:eastAsia="Phetsarath OT" w:hAnsi="Phetsarath OT" w:cs="Phetsarath OT"/>
                <w:b/>
                <w:bCs/>
                <w:lang w:bidi="lo-LA"/>
              </w:rPr>
            </w:pPr>
          </w:p>
          <w:p w14:paraId="5B6C0E5E" w14:textId="77777777" w:rsidR="00646E7D" w:rsidRDefault="00646E7D" w:rsidP="00044131">
            <w:pPr>
              <w:jc w:val="thaiDistribute"/>
              <w:rPr>
                <w:rFonts w:ascii="Phetsarath OT" w:eastAsia="Phetsarath OT" w:hAnsi="Phetsarath OT" w:cs="Phetsarath OT"/>
                <w:b/>
                <w:bCs/>
                <w:lang w:bidi="lo-LA"/>
              </w:rPr>
            </w:pPr>
          </w:p>
          <w:p w14:paraId="74718345" w14:textId="77777777" w:rsidR="00646E7D" w:rsidRDefault="00646E7D" w:rsidP="00044131">
            <w:pPr>
              <w:jc w:val="thaiDistribute"/>
              <w:rPr>
                <w:rFonts w:ascii="Phetsarath OT" w:eastAsia="Phetsarath OT" w:hAnsi="Phetsarath OT" w:cs="Phetsarath OT"/>
                <w:b/>
                <w:bCs/>
                <w:lang w:bidi="lo-LA"/>
              </w:rPr>
            </w:pPr>
          </w:p>
          <w:p w14:paraId="5D089037" w14:textId="77777777" w:rsidR="00646E7D" w:rsidRDefault="00646E7D" w:rsidP="00044131">
            <w:pPr>
              <w:jc w:val="thaiDistribute"/>
              <w:rPr>
                <w:rFonts w:ascii="Phetsarath OT" w:eastAsia="Phetsarath OT" w:hAnsi="Phetsarath OT" w:cs="Phetsarath OT"/>
                <w:b/>
                <w:bCs/>
                <w:lang w:bidi="lo-LA"/>
              </w:rPr>
            </w:pPr>
          </w:p>
          <w:p w14:paraId="62768761" w14:textId="77777777" w:rsidR="00646E7D" w:rsidRDefault="00646E7D" w:rsidP="00044131">
            <w:pPr>
              <w:jc w:val="thaiDistribute"/>
              <w:rPr>
                <w:rFonts w:ascii="Phetsarath OT" w:eastAsia="Phetsarath OT" w:hAnsi="Phetsarath OT" w:cs="Phetsarath OT"/>
                <w:b/>
                <w:bCs/>
                <w:lang w:bidi="lo-LA"/>
              </w:rPr>
            </w:pPr>
          </w:p>
          <w:p w14:paraId="128337FF" w14:textId="77777777" w:rsidR="00646E7D" w:rsidRDefault="00646E7D" w:rsidP="00044131">
            <w:pPr>
              <w:jc w:val="thaiDistribute"/>
              <w:rPr>
                <w:rFonts w:ascii="Phetsarath OT" w:eastAsia="Phetsarath OT" w:hAnsi="Phetsarath OT" w:cs="Phetsarath OT"/>
                <w:b/>
                <w:bCs/>
                <w:lang w:bidi="lo-LA"/>
              </w:rPr>
            </w:pPr>
          </w:p>
          <w:p w14:paraId="7CE79B76" w14:textId="77777777" w:rsidR="00646E7D" w:rsidRDefault="00646E7D" w:rsidP="00044131">
            <w:pPr>
              <w:jc w:val="thaiDistribute"/>
              <w:rPr>
                <w:rFonts w:ascii="Phetsarath OT" w:eastAsia="Phetsarath OT" w:hAnsi="Phetsarath OT" w:cs="Phetsarath OT"/>
                <w:b/>
                <w:bCs/>
                <w:lang w:bidi="lo-LA"/>
              </w:rPr>
            </w:pPr>
          </w:p>
          <w:p w14:paraId="38A1BCD6" w14:textId="53D3B7F0" w:rsidR="00646E7D" w:rsidRDefault="00646E7D" w:rsidP="00044131">
            <w:pPr>
              <w:jc w:val="thaiDistribute"/>
              <w:rPr>
                <w:rFonts w:ascii="Phetsarath OT" w:eastAsia="Phetsarath OT" w:hAnsi="Phetsarath OT" w:cs="Phetsarath OT"/>
                <w:b/>
                <w:bCs/>
                <w:lang w:bidi="lo-LA"/>
              </w:rPr>
            </w:pPr>
          </w:p>
          <w:p w14:paraId="7C4453AA" w14:textId="644AAD06" w:rsidR="003403BF" w:rsidRDefault="003403BF" w:rsidP="00044131">
            <w:pPr>
              <w:jc w:val="thaiDistribute"/>
              <w:rPr>
                <w:rFonts w:ascii="Phetsarath OT" w:eastAsia="Phetsarath OT" w:hAnsi="Phetsarath OT" w:cs="Phetsarath OT"/>
                <w:b/>
                <w:bCs/>
                <w:lang w:bidi="lo-LA"/>
              </w:rPr>
            </w:pPr>
          </w:p>
          <w:p w14:paraId="1FDC9A38" w14:textId="4206A60C" w:rsidR="003403BF" w:rsidRDefault="003403BF" w:rsidP="00044131">
            <w:pPr>
              <w:jc w:val="thaiDistribute"/>
              <w:rPr>
                <w:rFonts w:ascii="Phetsarath OT" w:eastAsia="Phetsarath OT" w:hAnsi="Phetsarath OT" w:cs="Phetsarath OT"/>
                <w:b/>
                <w:bCs/>
                <w:lang w:bidi="lo-LA"/>
              </w:rPr>
            </w:pPr>
          </w:p>
          <w:p w14:paraId="141CE3DE" w14:textId="335E7665" w:rsidR="00115C82" w:rsidRDefault="00115C82" w:rsidP="00044131">
            <w:pPr>
              <w:jc w:val="thaiDistribute"/>
              <w:rPr>
                <w:rFonts w:ascii="Phetsarath OT" w:eastAsia="Phetsarath OT" w:hAnsi="Phetsarath OT" w:cs="Phetsarath OT"/>
                <w:b/>
                <w:bCs/>
                <w:lang w:bidi="lo-LA"/>
              </w:rPr>
            </w:pPr>
          </w:p>
          <w:p w14:paraId="49F0C3C0" w14:textId="0614829F" w:rsidR="00115C82" w:rsidRDefault="00115C82" w:rsidP="00044131">
            <w:pPr>
              <w:jc w:val="thaiDistribute"/>
              <w:rPr>
                <w:rFonts w:ascii="Phetsarath OT" w:eastAsia="Phetsarath OT" w:hAnsi="Phetsarath OT" w:cs="Phetsarath OT"/>
                <w:b/>
                <w:bCs/>
                <w:lang w:bidi="lo-LA"/>
              </w:rPr>
            </w:pPr>
          </w:p>
          <w:p w14:paraId="5BE3AF8E" w14:textId="2784B9F1" w:rsidR="00115C82" w:rsidRDefault="00115C82" w:rsidP="00044131">
            <w:pPr>
              <w:jc w:val="thaiDistribute"/>
              <w:rPr>
                <w:rFonts w:ascii="Phetsarath OT" w:eastAsia="Phetsarath OT" w:hAnsi="Phetsarath OT" w:cs="Phetsarath OT"/>
                <w:b/>
                <w:bCs/>
                <w:lang w:bidi="lo-LA"/>
              </w:rPr>
            </w:pPr>
          </w:p>
          <w:p w14:paraId="0A1F5C56" w14:textId="77777777" w:rsidR="00115C82" w:rsidRDefault="00115C82" w:rsidP="00044131">
            <w:pPr>
              <w:jc w:val="thaiDistribute"/>
              <w:rPr>
                <w:rFonts w:ascii="Phetsarath OT" w:eastAsia="Phetsarath OT" w:hAnsi="Phetsarath OT" w:cs="Phetsarath OT"/>
                <w:b/>
                <w:bCs/>
                <w:lang w:bidi="lo-LA"/>
              </w:rPr>
            </w:pPr>
          </w:p>
          <w:p w14:paraId="7EF3C7F8" w14:textId="4C44D0CB" w:rsidR="00646E7D" w:rsidRDefault="003403BF" w:rsidP="00383476">
            <w:pPr>
              <w:pStyle w:val="Section8Heading2"/>
              <w:numPr>
                <w:ilvl w:val="0"/>
                <w:numId w:val="27"/>
              </w:numPr>
              <w:ind w:left="248" w:hanging="270"/>
            </w:pPr>
            <w:bookmarkStart w:id="100" w:name="_Toc299534129"/>
            <w:r>
              <w:rPr>
                <w:rFonts w:ascii="Phetsarath OT" w:hAnsi="Phetsarath OT" w:cs="Phetsarath OT" w:hint="cs"/>
                <w:cs/>
                <w:lang w:bidi="lo-LA"/>
              </w:rPr>
              <w:t>ການພົວພັນລະຫວ່າງຝ່າຍ</w:t>
            </w:r>
            <w:bookmarkEnd w:id="100"/>
          </w:p>
          <w:p w14:paraId="7AA12BF9" w14:textId="1420DE0E" w:rsidR="00630064" w:rsidRDefault="00630064" w:rsidP="00044131">
            <w:pPr>
              <w:jc w:val="thaiDistribute"/>
            </w:pPr>
          </w:p>
          <w:p w14:paraId="4BF37675" w14:textId="56144942" w:rsidR="00630064" w:rsidRDefault="00630064" w:rsidP="00044131">
            <w:pPr>
              <w:jc w:val="thaiDistribute"/>
            </w:pPr>
          </w:p>
          <w:p w14:paraId="634B5240" w14:textId="77777777" w:rsidR="00630064" w:rsidRPr="00630064" w:rsidRDefault="00630064" w:rsidP="00044131">
            <w:pPr>
              <w:jc w:val="thaiDistribute"/>
            </w:pPr>
          </w:p>
          <w:p w14:paraId="02988680" w14:textId="5C4405DC" w:rsidR="00646E7D" w:rsidRPr="00646E7D" w:rsidRDefault="00646E7D" w:rsidP="00044131">
            <w:pPr>
              <w:jc w:val="thaiDistribute"/>
              <w:rPr>
                <w:rFonts w:ascii="Phetsarath OT" w:eastAsia="Phetsarath OT" w:hAnsi="Phetsarath OT" w:cs="Phetsarath OT"/>
                <w:b/>
                <w:bCs/>
                <w:lang w:bidi="lo-LA"/>
              </w:rPr>
            </w:pPr>
          </w:p>
        </w:tc>
        <w:tc>
          <w:tcPr>
            <w:tcW w:w="7632" w:type="dxa"/>
          </w:tcPr>
          <w:p w14:paraId="306C8483" w14:textId="40340986" w:rsidR="000F3719" w:rsidRPr="00646E7D" w:rsidRDefault="000F3719" w:rsidP="0004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345" w:hanging="345"/>
              <w:jc w:val="thaiDistribute"/>
              <w:rPr>
                <w:rFonts w:ascii="Phetsarath OT" w:eastAsia="Phetsarath OT" w:hAnsi="Phetsarath OT" w:cs="Phetsarath OT"/>
                <w:color w:val="202124"/>
                <w:lang w:bidi="th-TH"/>
              </w:rPr>
            </w:pPr>
            <w:r w:rsidRPr="00646E7D">
              <w:rPr>
                <w:rFonts w:ascii="Phetsarath OT" w:eastAsia="Phetsarath OT" w:hAnsi="Phetsarath OT" w:cs="Phetsarath OT"/>
                <w:color w:val="202124"/>
                <w:lang w:bidi="lo-LA"/>
              </w:rPr>
              <w:t xml:space="preserve">1.1 </w:t>
            </w:r>
            <w:r w:rsidRPr="00646E7D">
              <w:rPr>
                <w:rFonts w:ascii="Phetsarath OT" w:eastAsia="Phetsarath OT" w:hAnsi="Phetsarath OT" w:cs="Phetsarath OT"/>
                <w:color w:val="202124"/>
                <w:cs/>
                <w:lang w:bidi="lo-LA"/>
              </w:rPr>
              <w:t>ເວັ້ນເສຍແຕ່ວ່າ</w:t>
            </w:r>
            <w:r w:rsidRPr="00646E7D">
              <w:rPr>
                <w:rFonts w:ascii="Phetsarath OT" w:eastAsia="Phetsarath OT" w:hAnsi="Phetsarath OT" w:cs="Phetsarath OT" w:hint="cs"/>
                <w:color w:val="202124"/>
                <w:cs/>
                <w:lang w:bidi="lo-LA"/>
              </w:rPr>
              <w:t>ເນື້ອເລື້ອງ</w:t>
            </w:r>
            <w:r w:rsidRPr="00646E7D">
              <w:rPr>
                <w:rFonts w:ascii="Phetsarath OT" w:eastAsia="Phetsarath OT" w:hAnsi="Phetsarath OT" w:cs="Phetsarath OT"/>
                <w:color w:val="202124"/>
                <w:cs/>
                <w:lang w:bidi="lo-LA"/>
              </w:rPr>
              <w:t>ຕ້ອງການເປັນຢ່າງອື່ນ</w:t>
            </w:r>
            <w:r w:rsidRPr="00646E7D">
              <w:rPr>
                <w:rFonts w:ascii="Phetsarath OT" w:eastAsia="Phetsarath OT" w:hAnsi="Phetsarath OT" w:cs="Phetsarath OT"/>
                <w:color w:val="202124"/>
                <w:lang w:bidi="th-TH"/>
              </w:rPr>
              <w:t xml:space="preserve">, </w:t>
            </w:r>
            <w:r w:rsidRPr="00646E7D">
              <w:rPr>
                <w:rFonts w:ascii="Phetsarath OT" w:eastAsia="Phetsarath OT" w:hAnsi="Phetsarath OT" w:cs="Phetsarath OT"/>
                <w:color w:val="202124"/>
                <w:cs/>
                <w:lang w:bidi="lo-LA"/>
              </w:rPr>
              <w:t>ຂໍ້ກໍານົດຕໍ່ໄປນີ້ທີ່ໃຊ້ໃນສັນຍານີ້ມີຄວາມໝາຍດັ່ງນີ້:</w:t>
            </w:r>
          </w:p>
          <w:p w14:paraId="4E246F48" w14:textId="2401F87B" w:rsidR="000F3719" w:rsidRPr="00646E7D" w:rsidRDefault="000F3719" w:rsidP="000F3695">
            <w:pPr>
              <w:pStyle w:val="ListParagraph"/>
              <w:spacing w:before="120" w:after="120"/>
              <w:ind w:left="796" w:hanging="631"/>
              <w:jc w:val="thaiDistribute"/>
              <w:outlineLvl w:val="2"/>
              <w:rPr>
                <w:lang w:val="en-GB"/>
              </w:rPr>
            </w:pPr>
            <w:r w:rsidRPr="00646E7D">
              <w:rPr>
                <w:rStyle w:val="y2iqfc"/>
                <w:rFonts w:ascii="Phetsarath OT" w:hAnsi="Phetsarath OT" w:cs="Phetsarath OT" w:hint="cs"/>
                <w:color w:val="202124"/>
                <w:cs/>
                <w:lang w:bidi="lo-LA"/>
              </w:rPr>
              <w:t>(ກ)</w:t>
            </w:r>
            <w:r w:rsidR="00C44A51">
              <w:rPr>
                <w:rStyle w:val="y2iqfc"/>
                <w:rFonts w:ascii="Phetsarath OT" w:hAnsi="Phetsarath OT" w:cs="Phetsarath OT" w:hint="cs"/>
                <w:color w:val="202124"/>
                <w:cs/>
                <w:lang w:bidi="lo-LA"/>
              </w:rPr>
              <w:t xml:space="preserve"> </w:t>
            </w:r>
            <w:r w:rsidRPr="00646E7D">
              <w:rPr>
                <w:rStyle w:val="y2iqfc"/>
                <w:rFonts w:ascii="Phetsarath OT" w:hAnsi="Phetsarath OT" w:cs="Phetsarath OT"/>
                <w:color w:val="202124"/>
              </w:rPr>
              <w:t>“</w:t>
            </w:r>
            <w:r w:rsidRPr="00646E7D">
              <w:rPr>
                <w:rStyle w:val="y2iqfc"/>
                <w:rFonts w:ascii="Phetsarath OT" w:hAnsi="Phetsarath OT" w:cs="Phetsarath OT"/>
                <w:color w:val="202124"/>
                <w:cs/>
                <w:lang w:bidi="lo-LA"/>
              </w:rPr>
              <w:t>ກົດໝາຍທີ່ນຳໃຊ້” ໝາຍເຖິງ ກົດໝາຍ ທີ່ມີຜົນບັງຄັບໃຊ້ຂອງ ສປປ ລາວ.</w:t>
            </w:r>
          </w:p>
          <w:p w14:paraId="66CDF7E4" w14:textId="4FB7C798" w:rsidR="000F3719" w:rsidRPr="00C44A51" w:rsidRDefault="000F3719" w:rsidP="00940F89">
            <w:pPr>
              <w:pStyle w:val="HTMLPreformatted"/>
              <w:spacing w:after="240"/>
              <w:ind w:left="796" w:hanging="630"/>
              <w:rPr>
                <w:rFonts w:ascii="Phetsarath OT" w:hAnsi="Phetsarath OT" w:cs="Phetsarath OT"/>
                <w:color w:val="202124"/>
                <w:sz w:val="24"/>
                <w:szCs w:val="24"/>
                <w:lang w:bidi="lo-LA"/>
              </w:rPr>
            </w:pPr>
            <w:r w:rsidRPr="00C44A51">
              <w:rPr>
                <w:rStyle w:val="y2iqfc"/>
                <w:rFonts w:ascii="Phetsarath OT" w:hAnsi="Phetsarath OT" w:cs="Phetsarath OT" w:hint="cs"/>
                <w:color w:val="202124"/>
                <w:sz w:val="24"/>
                <w:szCs w:val="24"/>
                <w:cs/>
                <w:lang w:bidi="lo-LA"/>
              </w:rPr>
              <w:t xml:space="preserve">(ຂ) </w:t>
            </w:r>
            <w:r w:rsidRPr="00C44A51">
              <w:rPr>
                <w:rStyle w:val="y2iqfc"/>
                <w:rFonts w:ascii="Phetsarath OT" w:hAnsi="Phetsarath OT" w:cs="Phetsarath OT"/>
                <w:color w:val="202124"/>
                <w:sz w:val="24"/>
                <w:szCs w:val="24"/>
              </w:rPr>
              <w:t>“</w:t>
            </w:r>
            <w:r w:rsidRPr="00C44A51">
              <w:rPr>
                <w:rStyle w:val="y2iqfc"/>
                <w:rFonts w:ascii="Phetsarath OT" w:hAnsi="Phetsarath OT" w:cs="Phetsarath OT" w:hint="cs"/>
                <w:color w:val="202124"/>
                <w:sz w:val="24"/>
                <w:szCs w:val="24"/>
                <w:cs/>
                <w:lang w:bidi="lo-LA"/>
              </w:rPr>
              <w:t>ຜູ້</w:t>
            </w:r>
            <w:r w:rsidRPr="00C44A51">
              <w:rPr>
                <w:rStyle w:val="y2iqfc"/>
                <w:rFonts w:ascii="Phetsarath OT" w:hAnsi="Phetsarath OT" w:cs="Phetsarath OT"/>
                <w:color w:val="202124"/>
                <w:sz w:val="24"/>
                <w:szCs w:val="24"/>
                <w:cs/>
                <w:lang w:bidi="lo-LA"/>
              </w:rPr>
              <w:t>ຈັດຊື້</w:t>
            </w:r>
            <w:r w:rsidRPr="00C44A51">
              <w:rPr>
                <w:rStyle w:val="y2iqfc"/>
                <w:rFonts w:ascii="Phetsarath OT" w:hAnsi="Phetsarath OT" w:cs="Phetsarath OT" w:hint="cs"/>
                <w:color w:val="202124"/>
                <w:sz w:val="24"/>
                <w:szCs w:val="24"/>
                <w:cs/>
                <w:lang w:bidi="lo-LA"/>
              </w:rPr>
              <w:t>-ຈັດຈ້າງ</w:t>
            </w:r>
            <w:r w:rsidRPr="00C44A51">
              <w:rPr>
                <w:rStyle w:val="y2iqfc"/>
                <w:rFonts w:ascii="Phetsarath OT" w:hAnsi="Phetsarath OT" w:cs="Phetsarath OT"/>
                <w:color w:val="202124"/>
                <w:sz w:val="24"/>
                <w:szCs w:val="24"/>
                <w:cs/>
                <w:lang w:bidi="lo-LA"/>
              </w:rPr>
              <w:t>” ໝາຍເຖິງອົງການ</w:t>
            </w:r>
            <w:r w:rsidRPr="00C44A51">
              <w:rPr>
                <w:rStyle w:val="y2iqfc"/>
                <w:rFonts w:ascii="Phetsarath OT" w:hAnsi="Phetsarath OT" w:cs="Phetsarath OT" w:hint="cs"/>
                <w:color w:val="202124"/>
                <w:sz w:val="24"/>
                <w:szCs w:val="24"/>
                <w:cs/>
                <w:lang w:bidi="lo-LA"/>
              </w:rPr>
              <w:t xml:space="preserve">ຈັດຕັ້ງ </w:t>
            </w:r>
            <w:r w:rsidRPr="00C44A51">
              <w:rPr>
                <w:rStyle w:val="y2iqfc"/>
                <w:rFonts w:ascii="Phetsarath OT" w:hAnsi="Phetsarath OT" w:cs="Phetsarath OT"/>
                <w:color w:val="202124"/>
                <w:sz w:val="24"/>
                <w:szCs w:val="24"/>
                <w:cs/>
                <w:lang w:bidi="lo-LA"/>
              </w:rPr>
              <w:t>ທີ່ລົງນາມໃນສັນຍາການບໍລິການກັບທີ່ປຶກສາທີ່</w:t>
            </w:r>
            <w:r w:rsidRPr="00C44A51">
              <w:rPr>
                <w:rStyle w:val="y2iqfc"/>
                <w:rFonts w:ascii="Phetsarath OT" w:hAnsi="Phetsarath OT" w:cs="Phetsarath OT" w:hint="cs"/>
                <w:color w:val="202124"/>
                <w:sz w:val="24"/>
                <w:szCs w:val="24"/>
                <w:cs/>
                <w:lang w:bidi="lo-LA"/>
              </w:rPr>
              <w:t>ໄດ້ຄັດ</w:t>
            </w:r>
            <w:r w:rsidRPr="00C44A51">
              <w:rPr>
                <w:rStyle w:val="y2iqfc"/>
                <w:rFonts w:ascii="Phetsarath OT" w:hAnsi="Phetsarath OT" w:cs="Phetsarath OT"/>
                <w:color w:val="202124"/>
                <w:sz w:val="24"/>
                <w:szCs w:val="24"/>
                <w:cs/>
                <w:lang w:bidi="lo-LA"/>
              </w:rPr>
              <w:t>ເລືອກ.</w:t>
            </w:r>
          </w:p>
          <w:p w14:paraId="06ABE4C3" w14:textId="7F0E6DC4" w:rsidR="000F3719" w:rsidRPr="00646E7D" w:rsidRDefault="000F3719" w:rsidP="00940F89">
            <w:pPr>
              <w:tabs>
                <w:tab w:val="left" w:pos="5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ind w:left="526" w:right="-72" w:hanging="360"/>
              <w:rPr>
                <w:rFonts w:ascii="Phetsarath OT" w:eastAsia="Phetsarath OT" w:hAnsi="Phetsarath OT" w:cs="Phetsarath OT"/>
                <w:color w:val="202124"/>
                <w:lang w:bidi="th-TH"/>
              </w:rPr>
            </w:pPr>
            <w:r w:rsidRPr="00646E7D">
              <w:rPr>
                <w:rFonts w:ascii="Phetsarath OT" w:eastAsia="Phetsarath OT" w:hAnsi="Phetsarath OT" w:cs="Phetsarath OT"/>
                <w:color w:val="202124"/>
                <w:lang w:bidi="th-TH"/>
              </w:rPr>
              <w:t>(</w:t>
            </w:r>
            <w:r w:rsidRPr="00646E7D">
              <w:rPr>
                <w:rFonts w:ascii="Phetsarath OT" w:eastAsia="Phetsarath OT" w:hAnsi="Phetsarath OT" w:cs="Phetsarath OT" w:hint="cs"/>
                <w:color w:val="202124"/>
                <w:cs/>
                <w:lang w:bidi="lo-LA"/>
              </w:rPr>
              <w:t>ຄ</w:t>
            </w:r>
            <w:r w:rsidRPr="00646E7D">
              <w:rPr>
                <w:rFonts w:ascii="Phetsarath OT" w:eastAsia="Phetsarath OT" w:hAnsi="Phetsarath OT" w:cs="Phetsarath OT"/>
                <w:color w:val="202124"/>
                <w:lang w:bidi="th-TH"/>
              </w:rPr>
              <w:t>)</w:t>
            </w:r>
            <w:r w:rsidRPr="00646E7D">
              <w:rPr>
                <w:rFonts w:ascii="Phetsarath OT" w:eastAsia="Phetsarath OT" w:hAnsi="Phetsarath OT" w:cs="Phetsarath OT" w:hint="cs"/>
                <w:color w:val="202124"/>
                <w:cs/>
                <w:lang w:bidi="lo-LA"/>
              </w:rPr>
              <w:t xml:space="preserve"> </w:t>
            </w:r>
            <w:r w:rsidRPr="00646E7D">
              <w:rPr>
                <w:rFonts w:ascii="Phetsarath OT" w:eastAsia="Phetsarath OT" w:hAnsi="Phetsarath OT" w:cs="Phetsarath OT"/>
                <w:color w:val="202124"/>
                <w:cs/>
                <w:lang w:bidi="lo-LA"/>
              </w:rPr>
              <w:t>ບຸກຄະລາກອນຂອງ</w:t>
            </w:r>
            <w:r w:rsidRPr="00646E7D">
              <w:rPr>
                <w:rFonts w:ascii="Phetsarath OT" w:eastAsia="Phetsarath OT" w:hAnsi="Phetsarath OT" w:cs="Phetsarath OT" w:hint="cs"/>
                <w:color w:val="202124"/>
                <w:cs/>
                <w:lang w:bidi="lo-LA"/>
              </w:rPr>
              <w:t>ຜູ້</w:t>
            </w:r>
            <w:r w:rsidRPr="00646E7D">
              <w:rPr>
                <w:rFonts w:ascii="Phetsarath OT" w:eastAsia="Phetsarath OT" w:hAnsi="Phetsarath OT" w:cs="Phetsarath OT"/>
                <w:color w:val="202124"/>
                <w:cs/>
                <w:lang w:bidi="lo-LA"/>
              </w:rPr>
              <w:t>ຈັດຊື້</w:t>
            </w:r>
            <w:r w:rsidRPr="00646E7D">
              <w:rPr>
                <w:rFonts w:ascii="Phetsarath OT" w:eastAsia="Phetsarath OT" w:hAnsi="Phetsarath OT" w:cs="Phetsarath OT" w:hint="cs"/>
                <w:color w:val="202124"/>
                <w:cs/>
                <w:lang w:bidi="lo-LA"/>
              </w:rPr>
              <w:t>-ຈັດຈ້າງ</w:t>
            </w:r>
            <w:r w:rsidRPr="00646E7D">
              <w:rPr>
                <w:rFonts w:ascii="Phetsarath OT" w:eastAsia="Phetsarath OT" w:hAnsi="Phetsarath OT" w:cs="Phetsarath OT"/>
                <w:color w:val="202124"/>
                <w:cs/>
                <w:lang w:bidi="lo-LA"/>
              </w:rPr>
              <w:t>” ໝາຍເຖິງພະນັກງານ</w:t>
            </w:r>
            <w:r w:rsidRPr="00646E7D">
              <w:rPr>
                <w:rFonts w:ascii="Phetsarath OT" w:eastAsia="Phetsarath OT" w:hAnsi="Phetsarath OT" w:cs="Phetsarath OT"/>
                <w:color w:val="202124"/>
                <w:lang w:bidi="th-TH"/>
              </w:rPr>
              <w:t xml:space="preserve">, </w:t>
            </w:r>
            <w:r w:rsidRPr="00646E7D">
              <w:rPr>
                <w:rFonts w:ascii="Phetsarath OT" w:eastAsia="Phetsarath OT" w:hAnsi="Phetsarath OT" w:cs="Phetsarath OT"/>
                <w:color w:val="202124"/>
                <w:cs/>
                <w:lang w:bidi="lo-LA"/>
              </w:rPr>
              <w:t>ແຮງງານແລະ ພະນັກງານອື່ນໆ (ຖ້າມີ) ຂອງ</w:t>
            </w:r>
            <w:r w:rsidRPr="00646E7D">
              <w:rPr>
                <w:rFonts w:ascii="Phetsarath OT" w:eastAsia="Phetsarath OT" w:hAnsi="Phetsarath OT" w:cs="Phetsarath OT" w:hint="cs"/>
                <w:color w:val="202124"/>
                <w:cs/>
                <w:lang w:bidi="lo-LA"/>
              </w:rPr>
              <w:t>ຜູ້</w:t>
            </w:r>
            <w:r w:rsidRPr="00646E7D">
              <w:rPr>
                <w:rFonts w:ascii="Phetsarath OT" w:eastAsia="Phetsarath OT" w:hAnsi="Phetsarath OT" w:cs="Phetsarath OT"/>
                <w:color w:val="202124"/>
                <w:cs/>
                <w:lang w:bidi="lo-LA"/>
              </w:rPr>
              <w:t>ຈັດຊື້</w:t>
            </w:r>
            <w:r w:rsidRPr="00646E7D">
              <w:rPr>
                <w:rFonts w:ascii="Phetsarath OT" w:eastAsia="Phetsarath OT" w:hAnsi="Phetsarath OT" w:cs="Phetsarath OT" w:hint="cs"/>
                <w:color w:val="202124"/>
                <w:cs/>
                <w:lang w:bidi="lo-LA"/>
              </w:rPr>
              <w:t>-ຈັດຈ້າງ</w:t>
            </w:r>
            <w:r w:rsidRPr="00646E7D">
              <w:rPr>
                <w:rFonts w:ascii="Phetsarath OT" w:eastAsia="Phetsarath OT" w:hAnsi="Phetsarath OT" w:cs="Phetsarath OT"/>
                <w:color w:val="202124"/>
                <w:cs/>
                <w:lang w:bidi="lo-LA"/>
              </w:rPr>
              <w:t>ທີ່ມີສ່ວນຮ່ວມໃນການປະຕິບັດຕາມພັນທະຂອງ</w:t>
            </w:r>
            <w:r w:rsidRPr="00646E7D">
              <w:rPr>
                <w:rFonts w:ascii="Phetsarath OT" w:eastAsia="Phetsarath OT" w:hAnsi="Phetsarath OT" w:cs="Phetsarath OT" w:hint="cs"/>
                <w:color w:val="202124"/>
                <w:cs/>
                <w:lang w:bidi="lo-LA"/>
              </w:rPr>
              <w:t>ຜູ້</w:t>
            </w:r>
            <w:r w:rsidRPr="00646E7D">
              <w:rPr>
                <w:rFonts w:ascii="Phetsarath OT" w:eastAsia="Phetsarath OT" w:hAnsi="Phetsarath OT" w:cs="Phetsarath OT"/>
                <w:color w:val="202124"/>
                <w:cs/>
                <w:lang w:bidi="lo-LA"/>
              </w:rPr>
              <w:t>ຈັດຊື້</w:t>
            </w:r>
            <w:r w:rsidRPr="00646E7D">
              <w:rPr>
                <w:rFonts w:ascii="Phetsarath OT" w:eastAsia="Phetsarath OT" w:hAnsi="Phetsarath OT" w:cs="Phetsarath OT" w:hint="cs"/>
                <w:color w:val="202124"/>
                <w:cs/>
                <w:lang w:bidi="lo-LA"/>
              </w:rPr>
              <w:t>-ຈັດຈ້າງ</w:t>
            </w:r>
            <w:r w:rsidRPr="00646E7D">
              <w:rPr>
                <w:rFonts w:ascii="Phetsarath OT" w:eastAsia="Phetsarath OT" w:hAnsi="Phetsarath OT" w:cs="Phetsarath OT"/>
                <w:color w:val="202124"/>
                <w:cs/>
                <w:lang w:bidi="lo-LA"/>
              </w:rPr>
              <w:t>ຕາມສັນຍາ</w:t>
            </w:r>
            <w:r w:rsidRPr="00646E7D">
              <w:rPr>
                <w:rFonts w:ascii="Phetsarath OT" w:eastAsia="Phetsarath OT" w:hAnsi="Phetsarath OT" w:cs="Phetsarath OT"/>
                <w:color w:val="202124"/>
                <w:lang w:bidi="th-TH"/>
              </w:rPr>
              <w:t xml:space="preserve">; </w:t>
            </w:r>
            <w:r w:rsidRPr="00646E7D">
              <w:rPr>
                <w:rFonts w:ascii="Phetsarath OT" w:eastAsia="Phetsarath OT" w:hAnsi="Phetsarath OT" w:cs="Phetsarath OT"/>
                <w:color w:val="202124"/>
                <w:cs/>
                <w:lang w:bidi="lo-LA"/>
              </w:rPr>
              <w:t>ແລະ</w:t>
            </w:r>
            <w:r w:rsidRPr="00646E7D">
              <w:rPr>
                <w:rFonts w:ascii="Phetsarath OT" w:eastAsia="Phetsarath OT" w:hAnsi="Phetsarath OT" w:cs="Phetsarath OT" w:hint="cs"/>
                <w:color w:val="202124"/>
                <w:cs/>
                <w:lang w:bidi="lo-LA"/>
              </w:rPr>
              <w:t xml:space="preserve"> </w:t>
            </w:r>
            <w:r w:rsidRPr="00646E7D">
              <w:rPr>
                <w:rFonts w:ascii="Phetsarath OT" w:eastAsia="Phetsarath OT" w:hAnsi="Phetsarath OT" w:cs="Phetsarath OT"/>
                <w:color w:val="202124"/>
                <w:cs/>
                <w:lang w:bidi="lo-LA"/>
              </w:rPr>
              <w:t>ບຸກຄະລາກອນອື່ນໆທີ່ລະບຸວ່າເປັນບຸກຄະລາກອນຂອງ</w:t>
            </w:r>
            <w:r w:rsidRPr="00646E7D">
              <w:rPr>
                <w:rFonts w:ascii="Phetsarath OT" w:eastAsia="Phetsarath OT" w:hAnsi="Phetsarath OT" w:cs="Phetsarath OT" w:hint="cs"/>
                <w:color w:val="202124"/>
                <w:cs/>
                <w:lang w:bidi="lo-LA"/>
              </w:rPr>
              <w:t>ຜູ້</w:t>
            </w:r>
            <w:r w:rsidRPr="00646E7D">
              <w:rPr>
                <w:rFonts w:ascii="Phetsarath OT" w:eastAsia="Phetsarath OT" w:hAnsi="Phetsarath OT" w:cs="Phetsarath OT"/>
                <w:color w:val="202124"/>
                <w:cs/>
                <w:lang w:bidi="lo-LA"/>
              </w:rPr>
              <w:t>ຈັດຊື້</w:t>
            </w:r>
            <w:r w:rsidRPr="00646E7D">
              <w:rPr>
                <w:rFonts w:ascii="Phetsarath OT" w:eastAsia="Phetsarath OT" w:hAnsi="Phetsarath OT" w:cs="Phetsarath OT" w:hint="cs"/>
                <w:color w:val="202124"/>
                <w:cs/>
                <w:lang w:bidi="lo-LA"/>
              </w:rPr>
              <w:t>-ຈັດຈ້າງ</w:t>
            </w:r>
            <w:r w:rsidRPr="00646E7D">
              <w:rPr>
                <w:rFonts w:ascii="Phetsarath OT" w:eastAsia="Phetsarath OT" w:hAnsi="Phetsarath OT" w:cs="Phetsarath OT"/>
                <w:color w:val="202124"/>
                <w:lang w:bidi="th-TH"/>
              </w:rPr>
              <w:t xml:space="preserve">, </w:t>
            </w:r>
            <w:r w:rsidRPr="00646E7D">
              <w:rPr>
                <w:rFonts w:ascii="Phetsarath OT" w:eastAsia="Phetsarath OT" w:hAnsi="Phetsarath OT" w:cs="Phetsarath OT"/>
                <w:color w:val="202124"/>
                <w:cs/>
                <w:lang w:bidi="lo-LA"/>
              </w:rPr>
              <w:t>ໂດຍແຈ້ງການຈາ</w:t>
            </w:r>
            <w:r w:rsidRPr="00646E7D">
              <w:rPr>
                <w:rFonts w:ascii="Phetsarath OT" w:eastAsia="Phetsarath OT" w:hAnsi="Phetsarath OT" w:cs="Phetsarath OT" w:hint="cs"/>
                <w:color w:val="202124"/>
                <w:cs/>
                <w:lang w:bidi="lo-LA"/>
              </w:rPr>
              <w:t>ຜູ້</w:t>
            </w:r>
            <w:r w:rsidRPr="00646E7D">
              <w:rPr>
                <w:rFonts w:ascii="Phetsarath OT" w:eastAsia="Phetsarath OT" w:hAnsi="Phetsarath OT" w:cs="Phetsarath OT"/>
                <w:color w:val="202124"/>
                <w:cs/>
                <w:lang w:bidi="lo-LA"/>
              </w:rPr>
              <w:t>ຈັດຊື້</w:t>
            </w:r>
            <w:r w:rsidRPr="00646E7D">
              <w:rPr>
                <w:rFonts w:ascii="Phetsarath OT" w:eastAsia="Phetsarath OT" w:hAnsi="Phetsarath OT" w:cs="Phetsarath OT" w:hint="cs"/>
                <w:color w:val="202124"/>
                <w:cs/>
                <w:lang w:bidi="lo-LA"/>
              </w:rPr>
              <w:t xml:space="preserve">-ຈັດຈ້າງເຖີງ </w:t>
            </w:r>
            <w:r w:rsidRPr="00646E7D">
              <w:rPr>
                <w:rFonts w:ascii="Phetsarath OT" w:eastAsia="Phetsarath OT" w:hAnsi="Phetsarath OT" w:cs="Phetsarath OT"/>
                <w:color w:val="202124"/>
                <w:cs/>
                <w:lang w:bidi="lo-LA"/>
              </w:rPr>
              <w:t>ທີ່ປຶກສາ.</w:t>
            </w:r>
          </w:p>
          <w:p w14:paraId="0B272DC2" w14:textId="77777777" w:rsidR="00B750D2" w:rsidRDefault="000F3719" w:rsidP="00B750D2">
            <w:pPr>
              <w:pStyle w:val="HTMLPreformatted"/>
              <w:ind w:left="794" w:hanging="628"/>
              <w:rPr>
                <w:rStyle w:val="y2iqfc"/>
                <w:rFonts w:ascii="Phetsarath OT" w:hAnsi="Phetsarath OT" w:cs="Phetsarath OT"/>
                <w:color w:val="202124"/>
                <w:sz w:val="24"/>
                <w:szCs w:val="24"/>
                <w:lang w:bidi="lo-LA"/>
              </w:rPr>
            </w:pPr>
            <w:r w:rsidRPr="005079B2">
              <w:rPr>
                <w:rStyle w:val="y2iqfc"/>
                <w:rFonts w:ascii="Phetsarath OT" w:hAnsi="Phetsarath OT" w:cs="Phetsarath OT" w:hint="cs"/>
                <w:color w:val="202124"/>
                <w:sz w:val="24"/>
                <w:szCs w:val="24"/>
                <w:cs/>
                <w:lang w:bidi="lo-LA"/>
              </w:rPr>
              <w:t>(ງ)</w:t>
            </w:r>
            <w:r w:rsidR="00940F89">
              <w:rPr>
                <w:rStyle w:val="y2iqfc"/>
                <w:rFonts w:ascii="Phetsarath OT" w:hAnsi="Phetsarath OT" w:cs="Phetsarath OT"/>
                <w:color w:val="202124"/>
                <w:sz w:val="24"/>
                <w:szCs w:val="24"/>
                <w:lang w:bidi="lo-LA"/>
              </w:rPr>
              <w:t xml:space="preserve"> </w:t>
            </w:r>
            <w:r w:rsidRPr="005079B2">
              <w:rPr>
                <w:rStyle w:val="y2iqfc"/>
                <w:rFonts w:ascii="Phetsarath OT" w:hAnsi="Phetsarath OT" w:cs="Phetsarath OT"/>
                <w:color w:val="202124"/>
                <w:sz w:val="24"/>
                <w:szCs w:val="24"/>
              </w:rPr>
              <w:t>“</w:t>
            </w:r>
            <w:r w:rsidRPr="005079B2">
              <w:rPr>
                <w:rStyle w:val="y2iqfc"/>
                <w:rFonts w:ascii="Phetsarath OT" w:hAnsi="Phetsarath OT" w:cs="Phetsarath OT"/>
                <w:color w:val="202124"/>
                <w:sz w:val="24"/>
                <w:szCs w:val="24"/>
                <w:cs/>
                <w:lang w:bidi="lo-LA"/>
              </w:rPr>
              <w:t xml:space="preserve">ທີ່ປຶກສາ” ໝາຍເຖິງບໍລິສັດທີ່ປຶກສາດ້ານວິຊາຊີບທີ່ສ້າງຕັ້ງຂຶ້ນຕາມກົດໝາຍ ຫຼື </w:t>
            </w:r>
          </w:p>
          <w:p w14:paraId="0B73B4C8" w14:textId="51F04F83" w:rsidR="000F3719" w:rsidRPr="005079B2" w:rsidRDefault="000F3719" w:rsidP="00B750D2">
            <w:pPr>
              <w:pStyle w:val="HTMLPreformatted"/>
              <w:spacing w:after="240"/>
              <w:ind w:left="526"/>
              <w:rPr>
                <w:rFonts w:ascii="inherit" w:hAnsi="inherit"/>
                <w:color w:val="202124"/>
                <w:sz w:val="24"/>
                <w:szCs w:val="24"/>
              </w:rPr>
            </w:pPr>
            <w:r w:rsidRPr="005079B2">
              <w:rPr>
                <w:rStyle w:val="y2iqfc"/>
                <w:rFonts w:ascii="Phetsarath OT" w:hAnsi="Phetsarath OT" w:cs="Phetsarath OT"/>
                <w:color w:val="202124"/>
                <w:sz w:val="24"/>
                <w:szCs w:val="24"/>
                <w:cs/>
                <w:lang w:bidi="lo-LA"/>
              </w:rPr>
              <w:t>ໜ່ວຍງານທີ່ອາດຈະສະໜອງ ຫຼື</w:t>
            </w:r>
            <w:r w:rsidRPr="005079B2">
              <w:rPr>
                <w:rStyle w:val="y2iqfc"/>
                <w:rFonts w:ascii="Phetsarath OT" w:hAnsi="Phetsarath OT" w:cs="Phetsarath OT" w:hint="cs"/>
                <w:color w:val="202124"/>
                <w:sz w:val="24"/>
                <w:szCs w:val="24"/>
                <w:cs/>
                <w:lang w:bidi="lo-LA"/>
              </w:rPr>
              <w:t xml:space="preserve"> </w:t>
            </w:r>
            <w:r w:rsidRPr="005079B2">
              <w:rPr>
                <w:rStyle w:val="y2iqfc"/>
                <w:rFonts w:ascii="Phetsarath OT" w:hAnsi="Phetsarath OT" w:cs="Phetsarath OT"/>
                <w:color w:val="202124"/>
                <w:sz w:val="24"/>
                <w:szCs w:val="24"/>
                <w:cs/>
                <w:lang w:bidi="lo-LA"/>
              </w:rPr>
              <w:t>ສະໜອງການບໍລິການໃຫ້ແກ່</w:t>
            </w:r>
            <w:r w:rsidRPr="005079B2">
              <w:rPr>
                <w:rStyle w:val="y2iqfc"/>
                <w:rFonts w:ascii="Phetsarath OT" w:hAnsi="Phetsarath OT" w:cs="Phetsarath OT" w:hint="cs"/>
                <w:color w:val="202124"/>
                <w:sz w:val="24"/>
                <w:szCs w:val="24"/>
                <w:cs/>
                <w:lang w:bidi="lo-LA"/>
              </w:rPr>
              <w:t>ຜູ້</w:t>
            </w:r>
            <w:r w:rsidRPr="005079B2">
              <w:rPr>
                <w:rStyle w:val="y2iqfc"/>
                <w:rFonts w:ascii="Phetsarath OT" w:hAnsi="Phetsarath OT" w:cs="Phetsarath OT"/>
                <w:color w:val="202124"/>
                <w:sz w:val="24"/>
                <w:szCs w:val="24"/>
                <w:cs/>
                <w:lang w:bidi="lo-LA"/>
              </w:rPr>
              <w:t>ຈັດຊື້</w:t>
            </w:r>
            <w:r w:rsidRPr="005079B2">
              <w:rPr>
                <w:rStyle w:val="y2iqfc"/>
                <w:rFonts w:ascii="Phetsarath OT" w:hAnsi="Phetsarath OT" w:cs="Phetsarath OT" w:hint="cs"/>
                <w:color w:val="202124"/>
                <w:sz w:val="24"/>
                <w:szCs w:val="24"/>
                <w:cs/>
                <w:lang w:bidi="lo-LA"/>
              </w:rPr>
              <w:t>-ຈັດຈ້າງ</w:t>
            </w:r>
            <w:r w:rsidRPr="005079B2">
              <w:rPr>
                <w:rStyle w:val="y2iqfc"/>
                <w:rFonts w:ascii="Phetsarath OT" w:hAnsi="Phetsarath OT" w:cs="Phetsarath OT"/>
                <w:color w:val="202124"/>
                <w:sz w:val="24"/>
                <w:szCs w:val="24"/>
                <w:cs/>
                <w:lang w:bidi="lo-LA"/>
              </w:rPr>
              <w:t>ພາຍໃຕ້ສັນຍາ.</w:t>
            </w:r>
          </w:p>
          <w:p w14:paraId="70EB0903" w14:textId="77777777" w:rsidR="000F3719" w:rsidRPr="005079B2" w:rsidRDefault="000F3719" w:rsidP="00383476">
            <w:pPr>
              <w:pStyle w:val="HTMLPreformatted"/>
              <w:spacing w:after="240"/>
              <w:ind w:left="526" w:hanging="360"/>
              <w:rPr>
                <w:rFonts w:ascii="Phetsarath OT" w:hAnsi="Phetsarath OT" w:cs="Phetsarath OT"/>
                <w:color w:val="202124"/>
                <w:sz w:val="24"/>
                <w:szCs w:val="24"/>
              </w:rPr>
            </w:pPr>
            <w:r w:rsidRPr="005079B2">
              <w:rPr>
                <w:rStyle w:val="y2iqfc"/>
                <w:rFonts w:ascii="Phetsarath OT" w:hAnsi="Phetsarath OT" w:cs="Phetsarath OT" w:hint="cs"/>
                <w:color w:val="202124"/>
                <w:sz w:val="24"/>
                <w:szCs w:val="24"/>
                <w:cs/>
                <w:lang w:bidi="lo-LA"/>
              </w:rPr>
              <w:t xml:space="preserve">(ຈ) </w:t>
            </w:r>
            <w:r w:rsidRPr="004C3BF4">
              <w:rPr>
                <w:rStyle w:val="y2iqfc"/>
                <w:rFonts w:ascii="Phetsarath OT" w:hAnsi="Phetsarath OT" w:cs="Phetsarath OT"/>
                <w:color w:val="202124"/>
                <w:sz w:val="24"/>
                <w:szCs w:val="24"/>
              </w:rPr>
              <w:t>“</w:t>
            </w:r>
            <w:r w:rsidRPr="004C3BF4">
              <w:rPr>
                <w:rStyle w:val="y2iqfc"/>
                <w:rFonts w:ascii="Phetsarath OT" w:hAnsi="Phetsarath OT" w:cs="Phetsarath OT"/>
                <w:color w:val="202124"/>
                <w:sz w:val="24"/>
                <w:szCs w:val="24"/>
                <w:cs/>
                <w:lang w:bidi="lo-LA"/>
              </w:rPr>
              <w:t>ສັນຍາ”</w:t>
            </w:r>
            <w:r w:rsidRPr="005079B2">
              <w:rPr>
                <w:rStyle w:val="y2iqfc"/>
                <w:rFonts w:ascii="Phetsarath OT" w:hAnsi="Phetsarath OT" w:cs="Phetsarath OT"/>
                <w:color w:val="202124"/>
                <w:sz w:val="24"/>
                <w:szCs w:val="24"/>
                <w:cs/>
                <w:lang w:bidi="lo-LA"/>
              </w:rPr>
              <w:t xml:space="preserve"> ໝາຍເຖິງຂໍ້ຕົກລົງລາຍລັກອັກສອນທີ່ຜູກມັດທາງກົດໝາຍທີ່ໄດ້ລົງນາມລະຫວ່າງ</w:t>
            </w:r>
            <w:r w:rsidRPr="005079B2">
              <w:rPr>
                <w:rStyle w:val="y2iqfc"/>
                <w:rFonts w:ascii="Phetsarath OT" w:hAnsi="Phetsarath OT" w:cs="Phetsarath OT" w:hint="cs"/>
                <w:color w:val="202124"/>
                <w:sz w:val="24"/>
                <w:szCs w:val="24"/>
                <w:cs/>
                <w:lang w:bidi="lo-LA"/>
              </w:rPr>
              <w:t>ຜູ້</w:t>
            </w:r>
            <w:r w:rsidRPr="005079B2">
              <w:rPr>
                <w:rStyle w:val="y2iqfc"/>
                <w:rFonts w:ascii="Phetsarath OT" w:hAnsi="Phetsarath OT" w:cs="Phetsarath OT"/>
                <w:color w:val="202124"/>
                <w:sz w:val="24"/>
                <w:szCs w:val="24"/>
                <w:cs/>
                <w:lang w:bidi="lo-LA"/>
              </w:rPr>
              <w:t>ຈັດຊື້</w:t>
            </w:r>
            <w:r w:rsidRPr="005079B2">
              <w:rPr>
                <w:rStyle w:val="y2iqfc"/>
                <w:rFonts w:ascii="Phetsarath OT" w:hAnsi="Phetsarath OT" w:cs="Phetsarath OT" w:hint="cs"/>
                <w:color w:val="202124"/>
                <w:sz w:val="24"/>
                <w:szCs w:val="24"/>
                <w:cs/>
                <w:lang w:bidi="lo-LA"/>
              </w:rPr>
              <w:t>-ຈັດຈ້າງ</w:t>
            </w:r>
            <w:r w:rsidRPr="005079B2">
              <w:rPr>
                <w:rStyle w:val="y2iqfc"/>
                <w:rFonts w:ascii="Phetsarath OT" w:hAnsi="Phetsarath OT" w:cs="Phetsarath OT"/>
                <w:color w:val="202124"/>
                <w:sz w:val="24"/>
                <w:szCs w:val="24"/>
                <w:cs/>
                <w:lang w:bidi="lo-LA"/>
              </w:rPr>
              <w:t xml:space="preserve"> ແລະ ທີ່ປຶກສາ ແລະ ລວມມີເອກະສານຕິດຄັດທັງໝົດທີ່ລະບຸໄວ້ໃນຂໍ້ </w:t>
            </w:r>
            <w:r w:rsidRPr="005079B2">
              <w:rPr>
                <w:rStyle w:val="y2iqfc"/>
                <w:rFonts w:ascii="Phetsarath OT" w:hAnsi="Phetsarath OT" w:cs="Phetsarath OT"/>
                <w:color w:val="202124"/>
                <w:sz w:val="24"/>
                <w:szCs w:val="24"/>
              </w:rPr>
              <w:t>1 (</w:t>
            </w:r>
            <w:r w:rsidRPr="005079B2">
              <w:rPr>
                <w:rStyle w:val="y2iqfc"/>
                <w:rFonts w:ascii="Phetsarath OT" w:hAnsi="Phetsarath OT" w:cs="Phetsarath OT"/>
                <w:color w:val="202124"/>
                <w:sz w:val="24"/>
                <w:szCs w:val="24"/>
                <w:cs/>
                <w:lang w:bidi="lo-LA"/>
              </w:rPr>
              <w:t xml:space="preserve">ເງື່ອນໄຂທົ່ວໄປຂອງສັນຍາ </w:t>
            </w:r>
            <w:r w:rsidRPr="004C3BF4">
              <w:rPr>
                <w:rStyle w:val="y2iqfc"/>
                <w:rFonts w:ascii="Times New Roman" w:hAnsi="Times New Roman" w:cs="Times New Roman"/>
                <w:color w:val="202124"/>
                <w:sz w:val="24"/>
                <w:szCs w:val="24"/>
                <w:cs/>
                <w:lang w:bidi="lo-LA"/>
              </w:rPr>
              <w:t>(</w:t>
            </w:r>
            <w:r w:rsidRPr="004C3BF4">
              <w:rPr>
                <w:rStyle w:val="y2iqfc"/>
                <w:rFonts w:ascii="Times New Roman" w:hAnsi="Times New Roman" w:cs="Times New Roman"/>
                <w:color w:val="202124"/>
                <w:sz w:val="24"/>
                <w:szCs w:val="24"/>
              </w:rPr>
              <w:t xml:space="preserve">GCC), </w:t>
            </w:r>
            <w:r w:rsidRPr="005079B2">
              <w:rPr>
                <w:rStyle w:val="y2iqfc"/>
                <w:rFonts w:ascii="Phetsarath OT" w:hAnsi="Phetsarath OT" w:cs="Phetsarath OT"/>
                <w:color w:val="202124"/>
                <w:sz w:val="24"/>
                <w:szCs w:val="24"/>
                <w:cs/>
                <w:lang w:bidi="lo-LA"/>
              </w:rPr>
              <w:t>ເງື່ອນໄຂ</w:t>
            </w:r>
            <w:r w:rsidRPr="005079B2">
              <w:rPr>
                <w:rStyle w:val="y2iqfc"/>
                <w:rFonts w:ascii="Phetsarath OT" w:hAnsi="Phetsarath OT" w:cs="Phetsarath OT" w:hint="cs"/>
                <w:color w:val="202124"/>
                <w:sz w:val="24"/>
                <w:szCs w:val="24"/>
                <w:cs/>
                <w:lang w:bidi="lo-LA"/>
              </w:rPr>
              <w:t>ສະເພາະ</w:t>
            </w:r>
            <w:r w:rsidRPr="005079B2">
              <w:rPr>
                <w:rStyle w:val="y2iqfc"/>
                <w:rFonts w:ascii="Phetsarath OT" w:hAnsi="Phetsarath OT" w:cs="Phetsarath OT"/>
                <w:color w:val="202124"/>
                <w:sz w:val="24"/>
                <w:szCs w:val="24"/>
                <w:cs/>
                <w:lang w:bidi="lo-LA"/>
              </w:rPr>
              <w:t xml:space="preserve">ຂອງສັນຍາ </w:t>
            </w:r>
            <w:r w:rsidRPr="004C3BF4">
              <w:rPr>
                <w:rStyle w:val="y2iqfc"/>
                <w:rFonts w:ascii="Times New Roman" w:hAnsi="Times New Roman" w:cs="Times New Roman"/>
                <w:color w:val="202124"/>
                <w:sz w:val="24"/>
                <w:szCs w:val="24"/>
                <w:cs/>
                <w:lang w:bidi="lo-LA"/>
              </w:rPr>
              <w:t>(</w:t>
            </w:r>
            <w:r w:rsidRPr="004C3BF4">
              <w:rPr>
                <w:rStyle w:val="y2iqfc"/>
                <w:rFonts w:ascii="Times New Roman" w:hAnsi="Times New Roman" w:cs="Times New Roman"/>
                <w:color w:val="202124"/>
                <w:sz w:val="24"/>
                <w:szCs w:val="24"/>
              </w:rPr>
              <w:t>SCC),</w:t>
            </w:r>
            <w:r w:rsidRPr="005079B2">
              <w:rPr>
                <w:rStyle w:val="y2iqfc"/>
                <w:rFonts w:ascii="Phetsarath OT" w:hAnsi="Phetsarath OT" w:cs="Phetsarath OT"/>
                <w:color w:val="202124"/>
                <w:sz w:val="24"/>
                <w:szCs w:val="24"/>
              </w:rPr>
              <w:t xml:space="preserve"> </w:t>
            </w:r>
            <w:r w:rsidRPr="005079B2">
              <w:rPr>
                <w:rStyle w:val="y2iqfc"/>
                <w:rFonts w:ascii="Phetsarath OT" w:hAnsi="Phetsarath OT" w:cs="Phetsarath OT"/>
                <w:color w:val="202124"/>
                <w:sz w:val="24"/>
                <w:szCs w:val="24"/>
                <w:cs/>
                <w:lang w:bidi="lo-LA"/>
              </w:rPr>
              <w:t>ແລະ</w:t>
            </w:r>
            <w:r w:rsidRPr="005079B2">
              <w:rPr>
                <w:rStyle w:val="y2iqfc"/>
                <w:rFonts w:ascii="Phetsarath OT" w:hAnsi="Phetsarath OT" w:cs="Phetsarath OT" w:hint="cs"/>
                <w:color w:val="202124"/>
                <w:sz w:val="24"/>
                <w:szCs w:val="24"/>
                <w:cs/>
                <w:lang w:bidi="lo-LA"/>
              </w:rPr>
              <w:t xml:space="preserve"> </w:t>
            </w:r>
            <w:r w:rsidRPr="005079B2">
              <w:rPr>
                <w:rStyle w:val="y2iqfc"/>
                <w:rFonts w:ascii="Phetsarath OT" w:hAnsi="Phetsarath OT" w:cs="Phetsarath OT"/>
                <w:color w:val="202124"/>
                <w:sz w:val="24"/>
                <w:szCs w:val="24"/>
                <w:cs/>
                <w:lang w:bidi="lo-LA"/>
              </w:rPr>
              <w:t>ເອກະສານຊ້ອນທ້າຍ).</w:t>
            </w:r>
          </w:p>
          <w:p w14:paraId="03C5A650" w14:textId="77777777" w:rsidR="000F3719" w:rsidRPr="00646E7D" w:rsidRDefault="000F3719" w:rsidP="003834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26" w:hanging="360"/>
              <w:rPr>
                <w:rFonts w:ascii="Phetsarath OT" w:eastAsia="Phetsarath OT" w:hAnsi="Phetsarath OT" w:cs="Phetsarath OT"/>
                <w:color w:val="202124"/>
                <w:lang w:bidi="th-TH"/>
              </w:rPr>
            </w:pPr>
            <w:r w:rsidRPr="00646E7D">
              <w:rPr>
                <w:rFonts w:ascii="Phetsarath OT" w:eastAsia="Phetsarath OT" w:hAnsi="Phetsarath OT" w:cs="Phetsarath OT"/>
                <w:color w:val="202124"/>
                <w:lang w:bidi="th-TH"/>
              </w:rPr>
              <w:t>(</w:t>
            </w:r>
            <w:r w:rsidRPr="00646E7D">
              <w:rPr>
                <w:rFonts w:ascii="Phetsarath OT" w:eastAsia="Phetsarath OT" w:hAnsi="Phetsarath OT" w:cs="Phetsarath OT" w:hint="cs"/>
                <w:color w:val="202124"/>
                <w:cs/>
                <w:lang w:bidi="lo-LA"/>
              </w:rPr>
              <w:t>ສ</w:t>
            </w:r>
            <w:r w:rsidRPr="00646E7D">
              <w:rPr>
                <w:rFonts w:ascii="Phetsarath OT" w:eastAsia="Phetsarath OT" w:hAnsi="Phetsarath OT" w:cs="Phetsarath OT"/>
                <w:color w:val="202124"/>
                <w:lang w:bidi="th-TH"/>
              </w:rPr>
              <w:t>) “</w:t>
            </w:r>
            <w:r w:rsidRPr="00646E7D">
              <w:rPr>
                <w:rFonts w:ascii="Phetsarath OT" w:eastAsia="Phetsarath OT" w:hAnsi="Phetsarath OT" w:cs="Phetsarath OT"/>
                <w:color w:val="202124"/>
                <w:cs/>
                <w:lang w:bidi="lo-LA"/>
              </w:rPr>
              <w:t>ຜູ້ຮັບເໝົາ” ຖ້າເປັນໄປໄດ້</w:t>
            </w:r>
            <w:r w:rsidRPr="00646E7D">
              <w:rPr>
                <w:rFonts w:ascii="Phetsarath OT" w:eastAsia="Phetsarath OT" w:hAnsi="Phetsarath OT" w:cs="Phetsarath OT"/>
                <w:color w:val="202124"/>
                <w:lang w:bidi="th-TH"/>
              </w:rPr>
              <w:t xml:space="preserve">, </w:t>
            </w:r>
            <w:r w:rsidRPr="00646E7D">
              <w:rPr>
                <w:rFonts w:ascii="Phetsarath OT" w:eastAsia="Phetsarath OT" w:hAnsi="Phetsarath OT" w:cs="Phetsarath OT"/>
                <w:color w:val="202124"/>
                <w:cs/>
                <w:lang w:bidi="lo-LA"/>
              </w:rPr>
              <w:t>ໝາຍເຖິງບຸກຄົນທີ່ມີຊື່ເປັນຜູ້ຮັບເໝົາໃນສັນຍາທີ່ຜູ້ໃຫ້ຄຳປຶກສາ (ຖ້າມີ).</w:t>
            </w:r>
          </w:p>
          <w:p w14:paraId="508A0608" w14:textId="7B4F7071" w:rsidR="000F3719" w:rsidRPr="00646E7D" w:rsidRDefault="000F3719" w:rsidP="00383476">
            <w:pPr>
              <w:pStyle w:val="ListParagraph"/>
              <w:shd w:val="clear" w:color="auto" w:fill="FFFFFF" w:themeFill="background1"/>
              <w:tabs>
                <w:tab w:val="left" w:pos="0"/>
              </w:tabs>
              <w:spacing w:after="240"/>
              <w:ind w:left="526" w:right="-72" w:hanging="360"/>
              <w:contextualSpacing w:val="0"/>
              <w:rPr>
                <w:rFonts w:ascii="Phetsarath OT" w:eastAsia="Phetsarath OT" w:hAnsi="Phetsarath OT" w:cs="Phetsarath OT"/>
              </w:rPr>
            </w:pPr>
            <w:r w:rsidRPr="00646E7D">
              <w:rPr>
                <w:rFonts w:ascii="Phetsarath OT" w:eastAsia="Phetsarath OT" w:hAnsi="Phetsarath OT" w:cs="Phetsarath OT"/>
                <w:color w:val="202124"/>
              </w:rPr>
              <w:t>(</w:t>
            </w:r>
            <w:r w:rsidRPr="00646E7D">
              <w:rPr>
                <w:rFonts w:ascii="Phetsarath OT" w:eastAsia="Phetsarath OT" w:hAnsi="Phetsarath OT" w:cs="Phetsarath OT" w:hint="cs"/>
                <w:color w:val="202124"/>
                <w:cs/>
                <w:lang w:bidi="lo-LA"/>
              </w:rPr>
              <w:t>ຊ</w:t>
            </w:r>
            <w:r w:rsidRPr="00646E7D">
              <w:rPr>
                <w:rFonts w:ascii="Phetsarath OT" w:eastAsia="Phetsarath OT" w:hAnsi="Phetsarath OT" w:cs="Phetsarath OT"/>
                <w:color w:val="202124"/>
              </w:rPr>
              <w:t>) “</w:t>
            </w:r>
            <w:r w:rsidRPr="00646E7D">
              <w:rPr>
                <w:rFonts w:ascii="Phetsarath OT" w:eastAsia="Phetsarath OT" w:hAnsi="Phetsarath OT" w:cs="Phetsarath OT"/>
                <w:color w:val="202124"/>
                <w:cs/>
                <w:lang w:bidi="lo-LA"/>
              </w:rPr>
              <w:t>ບຸກຄະລາກອນຂອງຜູ້ຮັບເໝົາ” ໝາຍເຖິງບຸກຄະລາກອນທີ່ຜູ້ຮັບເໝົານຳໃຊ້ເຂົ້າໃນການປະຕິບັດສັນຍາ</w:t>
            </w:r>
            <w:r w:rsidRPr="00646E7D">
              <w:rPr>
                <w:rFonts w:ascii="Phetsarath OT" w:eastAsia="Phetsarath OT" w:hAnsi="Phetsarath OT" w:cs="Phetsarath OT"/>
                <w:color w:val="202124"/>
              </w:rPr>
              <w:t xml:space="preserve">, </w:t>
            </w:r>
            <w:r w:rsidRPr="00646E7D">
              <w:rPr>
                <w:rFonts w:ascii="Phetsarath OT" w:eastAsia="Phetsarath OT" w:hAnsi="Phetsarath OT" w:cs="Phetsarath OT"/>
                <w:color w:val="202124"/>
                <w:cs/>
                <w:lang w:bidi="lo-LA"/>
              </w:rPr>
              <w:t>ລວມທັງພະນັກງານ</w:t>
            </w:r>
            <w:r w:rsidRPr="00646E7D">
              <w:rPr>
                <w:rFonts w:ascii="Phetsarath OT" w:eastAsia="Phetsarath OT" w:hAnsi="Phetsarath OT" w:cs="Phetsarath OT"/>
                <w:color w:val="202124"/>
              </w:rPr>
              <w:t xml:space="preserve">, </w:t>
            </w:r>
            <w:r w:rsidRPr="00646E7D">
              <w:rPr>
                <w:rFonts w:ascii="Phetsarath OT" w:eastAsia="Phetsarath OT" w:hAnsi="Phetsarath OT" w:cs="Phetsarath OT"/>
                <w:color w:val="202124"/>
                <w:cs/>
                <w:lang w:bidi="lo-LA"/>
              </w:rPr>
              <w:t>ແຮງງານ ແລະ ພະ</w:t>
            </w:r>
            <w:r w:rsidR="00BB49C5">
              <w:rPr>
                <w:rFonts w:ascii="Phetsarath OT" w:eastAsia="Phetsarath OT" w:hAnsi="Phetsarath OT" w:cs="Phetsarath OT" w:hint="cs"/>
                <w:color w:val="202124"/>
                <w:cs/>
                <w:lang w:bidi="lo-LA"/>
              </w:rPr>
              <w:t xml:space="preserve"> </w:t>
            </w:r>
            <w:r w:rsidRPr="00646E7D">
              <w:rPr>
                <w:rFonts w:ascii="Phetsarath OT" w:eastAsia="Phetsarath OT" w:hAnsi="Phetsarath OT" w:cs="Phetsarath OT"/>
                <w:color w:val="202124"/>
                <w:cs/>
                <w:lang w:bidi="lo-LA"/>
              </w:rPr>
              <w:t>ນັກງານອື່ນໆຂອງຜູ້ຮັບເໝົາ ແລະ ແຕ່ລະຜູ້ຮັບເໝົາຍ່ອຍ</w:t>
            </w:r>
            <w:r w:rsidRPr="00646E7D">
              <w:rPr>
                <w:rFonts w:ascii="Phetsarath OT" w:eastAsia="Phetsarath OT" w:hAnsi="Phetsarath OT" w:cs="Phetsarath OT"/>
                <w:color w:val="202124"/>
              </w:rPr>
              <w:t xml:space="preserve">; </w:t>
            </w:r>
            <w:r w:rsidRPr="00646E7D">
              <w:rPr>
                <w:rFonts w:ascii="Phetsarath OT" w:eastAsia="Phetsarath OT" w:hAnsi="Phetsarath OT" w:cs="Phetsarath OT"/>
                <w:color w:val="202124"/>
                <w:cs/>
                <w:lang w:bidi="lo-LA"/>
              </w:rPr>
              <w:t>ແລະ</w:t>
            </w:r>
            <w:r w:rsidRPr="00646E7D">
              <w:rPr>
                <w:rFonts w:ascii="Phetsarath OT" w:eastAsia="Phetsarath OT" w:hAnsi="Phetsarath OT" w:cs="Phetsarath OT" w:hint="cs"/>
                <w:color w:val="202124"/>
                <w:cs/>
                <w:lang w:bidi="lo-LA"/>
              </w:rPr>
              <w:t xml:space="preserve"> </w:t>
            </w:r>
            <w:r w:rsidRPr="00646E7D">
              <w:rPr>
                <w:rFonts w:ascii="Phetsarath OT" w:eastAsia="Phetsarath OT" w:hAnsi="Phetsarath OT" w:cs="Phetsarath OT"/>
                <w:color w:val="202124"/>
                <w:cs/>
                <w:lang w:bidi="lo-LA"/>
              </w:rPr>
              <w:t>ບຸກຄະລາກອນອື່ນໆທີ່ຊ່ວຍຜູ້ຮັບເໝົາໃນການປະຕິບັດສັນຍາທີ່ຜູ້ປຶກສາ</w:t>
            </w:r>
            <w:r w:rsidRPr="00646E7D">
              <w:rPr>
                <w:rFonts w:ascii="Phetsarath OT" w:eastAsia="Phetsarath OT" w:hAnsi="Phetsarath OT" w:cs="Phetsarath OT"/>
                <w:color w:val="202124"/>
                <w:lang w:bidi="lo-LA"/>
              </w:rPr>
              <w:t xml:space="preserve"> </w:t>
            </w:r>
            <w:r w:rsidRPr="00646E7D">
              <w:rPr>
                <w:rFonts w:ascii="Phetsarath OT" w:eastAsia="Phetsarath OT" w:hAnsi="Phetsarath OT" w:cs="Phetsarath OT"/>
                <w:color w:val="202124"/>
                <w:cs/>
                <w:lang w:bidi="lo-LA"/>
              </w:rPr>
              <w:t>(ຖ້າມີ).</w:t>
            </w:r>
          </w:p>
          <w:p w14:paraId="5A1638DF" w14:textId="77777777" w:rsidR="000F3719" w:rsidRPr="00646E7D" w:rsidRDefault="000F3719" w:rsidP="003834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795" w:hanging="629"/>
              <w:rPr>
                <w:rFonts w:ascii="Phetsarath OT" w:eastAsia="Phetsarath OT" w:hAnsi="Phetsarath OT" w:cs="Phetsarath OT"/>
                <w:color w:val="202124"/>
                <w:lang w:bidi="th-TH"/>
              </w:rPr>
            </w:pPr>
            <w:r w:rsidRPr="00646E7D">
              <w:rPr>
                <w:rFonts w:ascii="Phetsarath OT" w:eastAsia="Phetsarath OT" w:hAnsi="Phetsarath OT" w:cs="Phetsarath OT"/>
                <w:color w:val="202124"/>
                <w:lang w:bidi="th-TH"/>
              </w:rPr>
              <w:t>(</w:t>
            </w:r>
            <w:r w:rsidRPr="00646E7D">
              <w:rPr>
                <w:rFonts w:ascii="Phetsarath OT" w:eastAsia="Phetsarath OT" w:hAnsi="Phetsarath OT" w:cs="Phetsarath OT" w:hint="cs"/>
                <w:color w:val="202124"/>
                <w:cs/>
                <w:lang w:bidi="lo-LA"/>
              </w:rPr>
              <w:t>ຍ</w:t>
            </w:r>
            <w:r w:rsidRPr="00646E7D">
              <w:rPr>
                <w:rFonts w:ascii="Phetsarath OT" w:eastAsia="Phetsarath OT" w:hAnsi="Phetsarath OT" w:cs="Phetsarath OT"/>
                <w:color w:val="202124"/>
                <w:cs/>
                <w:lang w:bidi="lo-LA"/>
              </w:rPr>
              <w:t>) “ວັນ” ໝາຍເຖິງວັນເຮັດວຽກ ເວັ້ນເສຍແຕ່ຈະລະບຸໄວ້ເປັນຢ່າງອື່ນ.</w:t>
            </w:r>
          </w:p>
          <w:p w14:paraId="2190A64B" w14:textId="069C1A64" w:rsidR="000F3719" w:rsidRPr="00646E7D" w:rsidRDefault="000F3719" w:rsidP="00383476">
            <w:pPr>
              <w:spacing w:before="120" w:after="120"/>
              <w:ind w:left="435" w:hanging="269"/>
              <w:rPr>
                <w:lang w:val="en-GB"/>
              </w:rPr>
            </w:pPr>
            <w:r w:rsidRPr="00646E7D">
              <w:rPr>
                <w:rFonts w:ascii="Phetsarath OT" w:eastAsia="Phetsarath OT" w:hAnsi="Phetsarath OT" w:cs="Phetsarath OT" w:hint="cs"/>
                <w:cs/>
                <w:lang w:bidi="lo-LA"/>
              </w:rPr>
              <w:t>(ດ)</w:t>
            </w:r>
            <w:r w:rsidR="005079B2">
              <w:rPr>
                <w:rFonts w:ascii="Phetsarath OT" w:eastAsia="Phetsarath OT" w:hAnsi="Phetsarath OT" w:cs="Phetsarath OT" w:hint="cs"/>
                <w:cs/>
                <w:lang w:bidi="lo-LA"/>
              </w:rPr>
              <w:t xml:space="preserve"> </w:t>
            </w:r>
            <w:r w:rsidRPr="00646E7D">
              <w:rPr>
                <w:rFonts w:ascii="Phetsarath OT" w:eastAsia="Phetsarath OT" w:hAnsi="Phetsarath OT" w:cs="Phetsarath OT"/>
                <w:cs/>
                <w:lang w:bidi="lo-LA"/>
              </w:rPr>
              <w:t xml:space="preserve">"ວັນທີ່ມີຜົນສັກສິດ" ວັນທີ່ສັນຍາມີຜົນບັງຄັບໃຊ້  ແລະມີຜົນສັກສິດຕາມວັກທີ </w:t>
            </w:r>
            <w:r w:rsidRPr="00646E7D">
              <w:rPr>
                <w:rFonts w:ascii="Phetsarath OT" w:eastAsia="Phetsarath OT" w:hAnsi="Phetsarath OT" w:cs="Phetsarath OT" w:hint="cs"/>
                <w:cs/>
                <w:lang w:bidi="lo-LA"/>
              </w:rPr>
              <w:t>11</w:t>
            </w:r>
            <w:r w:rsidRPr="00646E7D">
              <w:rPr>
                <w:rFonts w:ascii="Phetsarath OT" w:eastAsia="Phetsarath OT" w:hAnsi="Phetsarath OT" w:cs="Phetsarath OT"/>
                <w:cs/>
                <w:lang w:bidi="lo-LA"/>
              </w:rPr>
              <w:t xml:space="preserve"> ຂອງເງື່ອນໄຂທົ່ວໄປຂອງສັນຍາ (ງທສ).</w:t>
            </w:r>
          </w:p>
          <w:p w14:paraId="45485892" w14:textId="77777777" w:rsidR="000F3719" w:rsidRPr="00646E7D" w:rsidRDefault="000F3719" w:rsidP="003834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35" w:hanging="269"/>
              <w:jc w:val="thaiDistribute"/>
              <w:rPr>
                <w:rFonts w:ascii="Phetsarath OT" w:eastAsia="Phetsarath OT" w:hAnsi="Phetsarath OT" w:cs="Phetsarath OT"/>
                <w:color w:val="202124"/>
                <w:lang w:bidi="th-TH"/>
              </w:rPr>
            </w:pPr>
            <w:r w:rsidRPr="00646E7D">
              <w:rPr>
                <w:rFonts w:ascii="Phetsarath OT" w:eastAsia="Phetsarath OT" w:hAnsi="Phetsarath OT" w:cs="Phetsarath OT"/>
                <w:color w:val="202124"/>
                <w:lang w:bidi="th-TH"/>
              </w:rPr>
              <w:t>(</w:t>
            </w:r>
            <w:r w:rsidRPr="00646E7D">
              <w:rPr>
                <w:rFonts w:ascii="Phetsarath OT" w:eastAsia="Phetsarath OT" w:hAnsi="Phetsarath OT" w:cs="Phetsarath OT" w:hint="cs"/>
                <w:color w:val="202124"/>
                <w:cs/>
                <w:lang w:bidi="lo-LA"/>
              </w:rPr>
              <w:t>ຕ</w:t>
            </w:r>
            <w:r w:rsidRPr="00646E7D">
              <w:rPr>
                <w:rFonts w:ascii="Phetsarath OT" w:eastAsia="Phetsarath OT" w:hAnsi="Phetsarath OT" w:cs="Phetsarath OT"/>
                <w:color w:val="202124"/>
                <w:lang w:bidi="th-TH"/>
              </w:rPr>
              <w:t>) "</w:t>
            </w:r>
            <w:r w:rsidRPr="00646E7D">
              <w:rPr>
                <w:rFonts w:ascii="Phetsarath OT" w:eastAsia="Phetsarath OT" w:hAnsi="Phetsarath OT" w:cs="Phetsarath OT"/>
                <w:color w:val="202124"/>
                <w:cs/>
                <w:lang w:bidi="lo-LA"/>
              </w:rPr>
              <w:t>ຜູ້ຊ່ຽວຊານ" ຫມາຍ</w:t>
            </w:r>
            <w:r w:rsidRPr="00646E7D">
              <w:rPr>
                <w:rFonts w:ascii="Phetsarath OT" w:eastAsia="Phetsarath OT" w:hAnsi="Phetsarath OT" w:cs="Phetsarath OT" w:hint="cs"/>
                <w:color w:val="202124"/>
                <w:cs/>
                <w:lang w:bidi="lo-LA"/>
              </w:rPr>
              <w:t>ເຖີງ</w:t>
            </w:r>
            <w:r w:rsidRPr="00646E7D">
              <w:rPr>
                <w:rFonts w:ascii="Phetsarath OT" w:eastAsia="Phetsarath OT" w:hAnsi="Phetsarath OT" w:cs="Phetsarath OT"/>
                <w:color w:val="202124"/>
                <w:lang w:bidi="th-TH"/>
              </w:rPr>
              <w:t xml:space="preserve">, </w:t>
            </w:r>
            <w:r w:rsidRPr="00646E7D">
              <w:rPr>
                <w:rFonts w:ascii="Phetsarath OT" w:eastAsia="Phetsarath OT" w:hAnsi="Phetsarath OT" w:cs="Phetsarath OT" w:hint="cs"/>
                <w:color w:val="202124"/>
                <w:cs/>
                <w:lang w:bidi="lo-LA"/>
              </w:rPr>
              <w:t>ຊື່ງ</w:t>
            </w:r>
            <w:r w:rsidRPr="00646E7D">
              <w:rPr>
                <w:rFonts w:ascii="Phetsarath OT" w:eastAsia="Phetsarath OT" w:hAnsi="Phetsarath OT" w:cs="Phetsarath OT"/>
                <w:color w:val="202124"/>
                <w:cs/>
                <w:lang w:bidi="lo-LA"/>
              </w:rPr>
              <w:t>ລວມ</w:t>
            </w:r>
            <w:r w:rsidRPr="00646E7D">
              <w:rPr>
                <w:rFonts w:ascii="Phetsarath OT" w:eastAsia="Phetsarath OT" w:hAnsi="Phetsarath OT" w:cs="Phetsarath OT" w:hint="cs"/>
                <w:color w:val="202124"/>
                <w:cs/>
                <w:lang w:bidi="lo-LA"/>
              </w:rPr>
              <w:t>ເອົາ</w:t>
            </w:r>
            <w:r w:rsidRPr="00646E7D">
              <w:rPr>
                <w:rFonts w:ascii="Phetsarath OT" w:eastAsia="Phetsarath OT" w:hAnsi="Phetsarath OT" w:cs="Phetsarath OT"/>
                <w:color w:val="202124"/>
                <w:lang w:bidi="th-TH"/>
              </w:rPr>
              <w:t xml:space="preserve">, </w:t>
            </w:r>
            <w:r w:rsidRPr="00646E7D">
              <w:rPr>
                <w:rFonts w:ascii="Phetsarath OT" w:eastAsia="Phetsarath OT" w:hAnsi="Phetsarath OT" w:cs="Phetsarath OT"/>
                <w:color w:val="202124"/>
                <w:cs/>
                <w:lang w:bidi="lo-LA"/>
              </w:rPr>
              <w:t>ຜູ້ຊ່ຽວຊານ</w:t>
            </w:r>
            <w:r w:rsidRPr="00646E7D">
              <w:rPr>
                <w:rFonts w:ascii="Phetsarath OT" w:eastAsia="Phetsarath OT" w:hAnsi="Phetsarath OT" w:cs="Phetsarath OT" w:hint="cs"/>
                <w:color w:val="202124"/>
                <w:cs/>
                <w:lang w:bidi="lo-LA"/>
              </w:rPr>
              <w:t xml:space="preserve">ຫລັກ, </w:t>
            </w:r>
            <w:r w:rsidRPr="00646E7D">
              <w:rPr>
                <w:rFonts w:ascii="Phetsarath OT" w:eastAsia="Phetsarath OT" w:hAnsi="Phetsarath OT" w:cs="Phetsarath OT"/>
                <w:color w:val="202124"/>
                <w:cs/>
                <w:lang w:bidi="lo-LA"/>
              </w:rPr>
              <w:t>ບໍ່ແມ່ນຜູ້ຊ່ຽວຊານ</w:t>
            </w:r>
            <w:r w:rsidRPr="00646E7D">
              <w:rPr>
                <w:rFonts w:ascii="Phetsarath OT" w:eastAsia="Phetsarath OT" w:hAnsi="Phetsarath OT" w:cs="Phetsarath OT" w:hint="cs"/>
                <w:color w:val="202124"/>
                <w:cs/>
                <w:lang w:bidi="lo-LA"/>
              </w:rPr>
              <w:t>ຫລັກ</w:t>
            </w:r>
            <w:r w:rsidRPr="00646E7D">
              <w:rPr>
                <w:rFonts w:ascii="Phetsarath OT" w:eastAsia="Phetsarath OT" w:hAnsi="Phetsarath OT" w:cs="Phetsarath OT"/>
                <w:color w:val="202124"/>
                <w:lang w:bidi="th-TH"/>
              </w:rPr>
              <w:t xml:space="preserve">, </w:t>
            </w:r>
            <w:r w:rsidRPr="00646E7D">
              <w:rPr>
                <w:rFonts w:ascii="Phetsarath OT" w:eastAsia="Phetsarath OT" w:hAnsi="Phetsarath OT" w:cs="Phetsarath OT"/>
                <w:color w:val="202124"/>
                <w:cs/>
                <w:lang w:bidi="lo-LA"/>
              </w:rPr>
              <w:t>ຫຼື</w:t>
            </w:r>
            <w:r w:rsidRPr="00646E7D">
              <w:rPr>
                <w:rFonts w:ascii="Phetsarath OT" w:eastAsia="Phetsarath OT" w:hAnsi="Phetsarath OT" w:cs="Phetsarath OT" w:hint="cs"/>
                <w:color w:val="202124"/>
                <w:cs/>
                <w:lang w:bidi="lo-LA"/>
              </w:rPr>
              <w:t xml:space="preserve"> </w:t>
            </w:r>
            <w:r w:rsidRPr="00646E7D">
              <w:rPr>
                <w:rFonts w:ascii="Phetsarath OT" w:eastAsia="Phetsarath OT" w:hAnsi="Phetsarath OT" w:cs="Phetsarath OT"/>
                <w:color w:val="202124"/>
                <w:cs/>
                <w:lang w:bidi="lo-LA"/>
              </w:rPr>
              <w:t>ບຸກຄະລາກອນອື່ນໆຂອງທີ່ປຶກສາ</w:t>
            </w:r>
            <w:r w:rsidRPr="00646E7D">
              <w:rPr>
                <w:rFonts w:ascii="Phetsarath OT" w:eastAsia="Phetsarath OT" w:hAnsi="Phetsarath OT" w:cs="Phetsarath OT"/>
                <w:color w:val="202124"/>
                <w:lang w:bidi="th-TH"/>
              </w:rPr>
              <w:t xml:space="preserve">, </w:t>
            </w:r>
            <w:r w:rsidRPr="00646E7D">
              <w:rPr>
                <w:rFonts w:ascii="Phetsarath OT" w:eastAsia="Phetsarath OT" w:hAnsi="Phetsarath OT" w:cs="Phetsarath OT"/>
                <w:color w:val="202124"/>
                <w:cs/>
                <w:lang w:bidi="lo-LA"/>
              </w:rPr>
              <w:t>ທີ່ປຶກສາຍ່ອຍ</w:t>
            </w:r>
            <w:r w:rsidRPr="00646E7D">
              <w:rPr>
                <w:rFonts w:ascii="Phetsarath OT" w:eastAsia="Phetsarath OT" w:hAnsi="Phetsarath OT" w:cs="Phetsarath OT" w:hint="cs"/>
                <w:color w:val="202124"/>
                <w:cs/>
                <w:lang w:bidi="lo-LA"/>
              </w:rPr>
              <w:t xml:space="preserve"> </w:t>
            </w:r>
            <w:r w:rsidRPr="00646E7D">
              <w:rPr>
                <w:rFonts w:ascii="Phetsarath OT" w:eastAsia="Phetsarath OT" w:hAnsi="Phetsarath OT" w:cs="Phetsarath OT"/>
                <w:color w:val="202124"/>
                <w:cs/>
                <w:lang w:bidi="lo-LA"/>
              </w:rPr>
              <w:t>ຫຼື</w:t>
            </w:r>
            <w:r w:rsidRPr="00646E7D">
              <w:rPr>
                <w:rFonts w:ascii="Phetsarath OT" w:eastAsia="Phetsarath OT" w:hAnsi="Phetsarath OT" w:cs="Phetsarath OT" w:hint="cs"/>
                <w:color w:val="202124"/>
                <w:cs/>
                <w:lang w:bidi="lo-LA"/>
              </w:rPr>
              <w:t xml:space="preserve"> </w:t>
            </w:r>
            <w:r w:rsidRPr="00646E7D">
              <w:rPr>
                <w:rFonts w:ascii="Phetsarath OT" w:eastAsia="Phetsarath OT" w:hAnsi="Phetsarath OT" w:cs="Phetsarath OT"/>
                <w:color w:val="202124"/>
                <w:cs/>
                <w:lang w:bidi="lo-LA"/>
              </w:rPr>
              <w:t xml:space="preserve">ສະມາຊິກ </w:t>
            </w:r>
            <w:r w:rsidRPr="004C3BF4">
              <w:rPr>
                <w:rFonts w:eastAsia="Phetsarath OT"/>
                <w:color w:val="202124"/>
                <w:lang w:bidi="th-TH"/>
              </w:rPr>
              <w:t>JV</w:t>
            </w:r>
            <w:r w:rsidRPr="00646E7D">
              <w:rPr>
                <w:rFonts w:ascii="Phetsarath OT" w:eastAsia="Phetsarath OT" w:hAnsi="Phetsarath OT" w:cs="Phetsarath OT"/>
                <w:color w:val="202124"/>
                <w:lang w:bidi="th-TH"/>
              </w:rPr>
              <w:t xml:space="preserve"> </w:t>
            </w:r>
            <w:r w:rsidRPr="00646E7D">
              <w:rPr>
                <w:rFonts w:ascii="Phetsarath OT" w:eastAsia="Phetsarath OT" w:hAnsi="Phetsarath OT" w:cs="Phetsarath OT"/>
                <w:color w:val="202124"/>
                <w:cs/>
                <w:lang w:bidi="lo-LA"/>
              </w:rPr>
              <w:t>ທີ່ຖືກມອບຫມາຍໂດຍທີ່ປຶກສາເພື່ອປະຕິບັດການບໍລິການ</w:t>
            </w:r>
            <w:r w:rsidRPr="00646E7D">
              <w:rPr>
                <w:rFonts w:ascii="Phetsarath OT" w:eastAsia="Phetsarath OT" w:hAnsi="Phetsarath OT" w:cs="Phetsarath OT" w:hint="cs"/>
                <w:color w:val="202124"/>
                <w:cs/>
                <w:lang w:bidi="lo-LA"/>
              </w:rPr>
              <w:t xml:space="preserve"> </w:t>
            </w:r>
            <w:r w:rsidRPr="00646E7D">
              <w:rPr>
                <w:rFonts w:ascii="Phetsarath OT" w:eastAsia="Phetsarath OT" w:hAnsi="Phetsarath OT" w:cs="Phetsarath OT"/>
                <w:color w:val="202124"/>
                <w:cs/>
                <w:lang w:bidi="lo-LA"/>
              </w:rPr>
              <w:t>ຫຼື</w:t>
            </w:r>
            <w:r w:rsidRPr="00646E7D">
              <w:rPr>
                <w:rFonts w:ascii="Phetsarath OT" w:eastAsia="Phetsarath OT" w:hAnsi="Phetsarath OT" w:cs="Phetsarath OT" w:hint="cs"/>
                <w:color w:val="202124"/>
                <w:cs/>
                <w:lang w:bidi="lo-LA"/>
              </w:rPr>
              <w:t xml:space="preserve"> </w:t>
            </w:r>
            <w:r w:rsidRPr="00646E7D">
              <w:rPr>
                <w:rFonts w:ascii="Phetsarath OT" w:eastAsia="Phetsarath OT" w:hAnsi="Phetsarath OT" w:cs="Phetsarath OT"/>
                <w:color w:val="202124"/>
                <w:cs/>
                <w:lang w:bidi="lo-LA"/>
              </w:rPr>
              <w:t>ພາກສ່ວນໃດຫນຶ່ງພາຍໃຕ້ສັນຍາ.</w:t>
            </w:r>
          </w:p>
          <w:p w14:paraId="17C81569" w14:textId="6AFE4F1F" w:rsidR="000F3719" w:rsidRPr="00646E7D" w:rsidRDefault="000F3719" w:rsidP="00383476">
            <w:pPr>
              <w:tabs>
                <w:tab w:val="left" w:pos="540"/>
              </w:tabs>
              <w:spacing w:after="240"/>
              <w:ind w:right="-72" w:hanging="14"/>
            </w:pPr>
            <w:r w:rsidRPr="00646E7D">
              <w:rPr>
                <w:rFonts w:cs="DokChampa" w:hint="cs"/>
                <w:cs/>
                <w:lang w:bidi="lo-LA"/>
              </w:rPr>
              <w:t>(</w:t>
            </w:r>
            <w:r w:rsidRPr="00646E7D">
              <w:rPr>
                <w:rFonts w:ascii="Phetsarath OT" w:eastAsia="Phetsarath OT" w:hAnsi="Phetsarath OT" w:cs="Phetsarath OT" w:hint="cs"/>
                <w:cs/>
                <w:lang w:bidi="lo-LA"/>
              </w:rPr>
              <w:t>ຖ</w:t>
            </w:r>
            <w:r w:rsidRPr="00646E7D">
              <w:rPr>
                <w:rFonts w:cs="DokChampa" w:hint="cs"/>
                <w:cs/>
                <w:lang w:bidi="lo-LA"/>
              </w:rPr>
              <w:t>)</w:t>
            </w:r>
            <w:r w:rsidR="005079B2">
              <w:rPr>
                <w:rFonts w:cs="DokChampa" w:hint="cs"/>
                <w:cs/>
                <w:lang w:bidi="lo-LA"/>
              </w:rPr>
              <w:t xml:space="preserve"> </w:t>
            </w:r>
            <w:r w:rsidRPr="00646E7D">
              <w:t>“</w:t>
            </w:r>
            <w:r w:rsidR="00803C83" w:rsidRPr="00646E7D">
              <w:rPr>
                <w:rFonts w:ascii="Phetsarath OT" w:eastAsia="Phetsarath OT" w:hAnsi="Phetsarath OT" w:cs="Phetsarath OT"/>
                <w:cs/>
                <w:lang w:bidi="lo-LA"/>
              </w:rPr>
              <w:t>ງທສ</w:t>
            </w:r>
            <w:r w:rsidRPr="00646E7D">
              <w:t xml:space="preserve">” </w:t>
            </w:r>
            <w:r w:rsidRPr="00646E7D">
              <w:rPr>
                <w:rFonts w:ascii="Phetsarath OT" w:eastAsia="Phetsarath OT" w:hAnsi="Phetsarath OT" w:cs="Phetsarath OT" w:hint="cs"/>
                <w:cs/>
                <w:lang w:bidi="lo-LA"/>
              </w:rPr>
              <w:t xml:space="preserve">ຫມາຍເຖີງເງື່ອນໄຂທົ່ວໄປຂອງສັນຍາ </w:t>
            </w:r>
            <w:r w:rsidRPr="00646E7D">
              <w:rPr>
                <w:rFonts w:ascii="Phetsarath OT" w:eastAsia="Phetsarath OT" w:hAnsi="Phetsarath OT" w:cs="Phetsarath OT"/>
                <w:cs/>
                <w:lang w:bidi="lo-LA"/>
              </w:rPr>
              <w:t>(</w:t>
            </w:r>
            <w:r w:rsidR="00803C83" w:rsidRPr="00646E7D">
              <w:t>GCC</w:t>
            </w:r>
            <w:r w:rsidRPr="00646E7D">
              <w:rPr>
                <w:rFonts w:ascii="Phetsarath OT" w:eastAsia="Phetsarath OT" w:hAnsi="Phetsarath OT" w:cs="Phetsarath OT"/>
                <w:cs/>
                <w:lang w:bidi="lo-LA"/>
              </w:rPr>
              <w:t>).</w:t>
            </w:r>
          </w:p>
          <w:p w14:paraId="71EA132A" w14:textId="5BD7F81F" w:rsidR="000F3719" w:rsidRPr="00646E7D" w:rsidRDefault="000F3719" w:rsidP="00383476">
            <w:pPr>
              <w:tabs>
                <w:tab w:val="left" w:pos="540"/>
              </w:tabs>
              <w:spacing w:after="240"/>
              <w:ind w:right="-72"/>
            </w:pPr>
            <w:r w:rsidRPr="00646E7D">
              <w:rPr>
                <w:rFonts w:cs="DokChampa" w:hint="cs"/>
                <w:cs/>
                <w:lang w:bidi="lo-LA"/>
              </w:rPr>
              <w:t>(</w:t>
            </w:r>
            <w:r w:rsidRPr="00646E7D">
              <w:rPr>
                <w:rFonts w:ascii="Phetsarath OT" w:eastAsia="Phetsarath OT" w:hAnsi="Phetsarath OT" w:cs="Phetsarath OT" w:hint="cs"/>
                <w:cs/>
                <w:lang w:bidi="lo-LA"/>
              </w:rPr>
              <w:t>ທ</w:t>
            </w:r>
            <w:r w:rsidRPr="00646E7D">
              <w:rPr>
                <w:rFonts w:cs="DokChampa" w:hint="cs"/>
                <w:cs/>
                <w:lang w:bidi="lo-LA"/>
              </w:rPr>
              <w:t xml:space="preserve">) </w:t>
            </w:r>
            <w:r w:rsidRPr="00646E7D">
              <w:t>“</w:t>
            </w:r>
            <w:r w:rsidRPr="00646E7D">
              <w:rPr>
                <w:rFonts w:ascii="Phetsarath OT" w:eastAsia="Phetsarath OT" w:hAnsi="Phetsarath OT" w:cs="Phetsarath OT" w:hint="cs"/>
                <w:cs/>
                <w:lang w:bidi="lo-LA"/>
              </w:rPr>
              <w:t>ລັດຖະບານ</w:t>
            </w:r>
            <w:r w:rsidRPr="00646E7D">
              <w:t xml:space="preserve">” </w:t>
            </w:r>
            <w:r w:rsidRPr="00646E7D">
              <w:rPr>
                <w:rFonts w:ascii="Phetsarath OT" w:eastAsia="Phetsarath OT" w:hAnsi="Phetsarath OT" w:cs="Phetsarath OT" w:hint="cs"/>
                <w:cs/>
                <w:lang w:bidi="lo-LA"/>
              </w:rPr>
              <w:t>ຫມາຍເຖີງລັດຖະບານຂອງ ສປປ ລາວ</w:t>
            </w:r>
            <w:r w:rsidRPr="00646E7D">
              <w:t>.</w:t>
            </w:r>
          </w:p>
          <w:p w14:paraId="3BEE3109" w14:textId="32CE1D41" w:rsidR="000F3719" w:rsidRPr="00646E7D" w:rsidRDefault="000F3719" w:rsidP="00383476">
            <w:pPr>
              <w:tabs>
                <w:tab w:val="left" w:pos="540"/>
              </w:tabs>
              <w:spacing w:after="240"/>
              <w:ind w:left="435" w:right="-72" w:hanging="449"/>
              <w:jc w:val="both"/>
            </w:pPr>
            <w:r w:rsidRPr="00646E7D">
              <w:rPr>
                <w:rFonts w:ascii="Phetsarath OT" w:hAnsi="Phetsarath OT" w:cs="Phetsarath OT" w:hint="cs"/>
                <w:color w:val="202124"/>
                <w:cs/>
                <w:lang w:bidi="lo-LA"/>
              </w:rPr>
              <w:t xml:space="preserve">(ນ) </w:t>
            </w:r>
            <w:r w:rsidRPr="00646E7D">
              <w:rPr>
                <w:rFonts w:ascii="Phetsarath OT" w:hAnsi="Phetsarath OT" w:cs="Phetsarath OT"/>
                <w:color w:val="202124"/>
              </w:rPr>
              <w:t>“</w:t>
            </w:r>
            <w:r w:rsidRPr="00646E7D">
              <w:rPr>
                <w:rFonts w:ascii="Phetsarath OT" w:hAnsi="Phetsarath OT" w:cs="Phetsarath OT"/>
                <w:color w:val="202124"/>
                <w:cs/>
                <w:lang w:bidi="lo-LA"/>
              </w:rPr>
              <w:t xml:space="preserve">ບໍລິສັດຮ່ວມທຶນ </w:t>
            </w:r>
            <w:r w:rsidRPr="004C3BF4">
              <w:rPr>
                <w:color w:val="202124"/>
                <w:cs/>
                <w:lang w:bidi="lo-LA"/>
              </w:rPr>
              <w:t>(</w:t>
            </w:r>
            <w:r w:rsidRPr="004C3BF4">
              <w:rPr>
                <w:color w:val="202124"/>
              </w:rPr>
              <w:t>JV)”</w:t>
            </w:r>
            <w:r w:rsidRPr="00646E7D">
              <w:rPr>
                <w:rFonts w:ascii="Phetsarath OT" w:hAnsi="Phetsarath OT" w:cs="Phetsarath OT"/>
                <w:color w:val="202124"/>
              </w:rPr>
              <w:t xml:space="preserve"> </w:t>
            </w:r>
            <w:r w:rsidRPr="00646E7D">
              <w:rPr>
                <w:rFonts w:ascii="Phetsarath OT" w:hAnsi="Phetsarath OT" w:cs="Phetsarath OT"/>
                <w:color w:val="202124"/>
                <w:cs/>
                <w:lang w:bidi="lo-LA"/>
              </w:rPr>
              <w:t>ໝາຍເຖິງການ</w:t>
            </w:r>
            <w:r w:rsidRPr="00646E7D">
              <w:rPr>
                <w:rFonts w:ascii="Phetsarath OT" w:hAnsi="Phetsarath OT" w:cs="Phetsarath OT" w:hint="cs"/>
                <w:color w:val="202124"/>
                <w:cs/>
                <w:lang w:bidi="lo-LA"/>
              </w:rPr>
              <w:t>ໂຮມເຂົ້າກັນ</w:t>
            </w:r>
            <w:r w:rsidRPr="00646E7D">
              <w:rPr>
                <w:rFonts w:ascii="Phetsarath OT" w:hAnsi="Phetsarath OT" w:cs="Phetsarath OT"/>
                <w:color w:val="202124"/>
                <w:cs/>
                <w:lang w:bidi="lo-LA"/>
              </w:rPr>
              <w:t>ທີ່ມີ ຫຼື</w:t>
            </w:r>
            <w:r w:rsidRPr="00646E7D">
              <w:rPr>
                <w:rFonts w:ascii="Phetsarath OT" w:hAnsi="Phetsarath OT" w:cs="Phetsarath OT" w:hint="cs"/>
                <w:color w:val="202124"/>
                <w:cs/>
                <w:lang w:bidi="lo-LA"/>
              </w:rPr>
              <w:t xml:space="preserve"> </w:t>
            </w:r>
            <w:r w:rsidRPr="00646E7D">
              <w:rPr>
                <w:rFonts w:ascii="Phetsarath OT" w:hAnsi="Phetsarath OT" w:cs="Phetsarath OT"/>
                <w:color w:val="202124"/>
                <w:cs/>
                <w:lang w:bidi="lo-LA"/>
              </w:rPr>
              <w:t>ບໍ່ມີບຸກຄະລິກກະພາບທາງກົດໝາຍທີ່ແຕກຕ່າງ</w:t>
            </w:r>
            <w:r w:rsidRPr="00646E7D">
              <w:rPr>
                <w:rFonts w:ascii="Phetsarath OT" w:hAnsi="Phetsarath OT" w:cs="Phetsarath OT" w:hint="cs"/>
                <w:color w:val="202124"/>
                <w:cs/>
                <w:lang w:bidi="lo-LA"/>
              </w:rPr>
              <w:t>ຂອງ</w:t>
            </w:r>
            <w:r w:rsidRPr="00646E7D">
              <w:rPr>
                <w:rFonts w:ascii="Phetsarath OT" w:hAnsi="Phetsarath OT" w:cs="Phetsarath OT"/>
                <w:color w:val="202124"/>
                <w:cs/>
                <w:lang w:bidi="lo-LA"/>
              </w:rPr>
              <w:t>ສະມາຊິກ</w:t>
            </w:r>
            <w:r w:rsidRPr="00646E7D">
              <w:rPr>
                <w:rFonts w:ascii="Phetsarath OT" w:hAnsi="Phetsarath OT" w:cs="Phetsarath OT"/>
                <w:color w:val="202124"/>
              </w:rPr>
              <w:t>,</w:t>
            </w:r>
            <w:r w:rsidRPr="00646E7D">
              <w:rPr>
                <w:rFonts w:ascii="Phetsarath OT" w:hAnsi="Phetsarath OT" w:cs="Phetsarath OT" w:hint="cs"/>
                <w:color w:val="202124"/>
                <w:cs/>
                <w:lang w:bidi="lo-LA"/>
              </w:rPr>
              <w:t xml:space="preserve"> </w:t>
            </w:r>
            <w:r w:rsidRPr="00646E7D">
              <w:rPr>
                <w:rFonts w:ascii="Phetsarath OT" w:hAnsi="Phetsarath OT" w:cs="Phetsarath OT"/>
                <w:color w:val="202124"/>
                <w:cs/>
                <w:lang w:bidi="lo-LA"/>
              </w:rPr>
              <w:t>ຂອງທີ່ປຶກສາຫຼາຍກວ່າໜຶ່ງຄົນ ໂດຍທີ່ສະມາຊິກຄົນໜຶ່ງມີອຳນາດໃນການດຳເນີນ</w:t>
            </w:r>
            <w:r w:rsidRPr="00646E7D">
              <w:rPr>
                <w:rFonts w:ascii="Phetsarath OT" w:hAnsi="Phetsarath OT" w:cs="Phetsarath OT" w:hint="cs"/>
                <w:color w:val="202124"/>
                <w:cs/>
                <w:lang w:bidi="lo-LA"/>
              </w:rPr>
              <w:t>ການ</w:t>
            </w:r>
            <w:r w:rsidRPr="00646E7D">
              <w:rPr>
                <w:rFonts w:ascii="Phetsarath OT" w:hAnsi="Phetsarath OT" w:cs="Phetsarath OT"/>
                <w:color w:val="202124"/>
                <w:cs/>
                <w:lang w:bidi="lo-LA"/>
              </w:rPr>
              <w:t>ທັງໝົດເພື່ອ ແລະ ໃນນາມຂອງ</w:t>
            </w:r>
            <w:r w:rsidRPr="00646E7D">
              <w:rPr>
                <w:rFonts w:ascii="Phetsarath OT" w:hAnsi="Phetsarath OT" w:cs="Phetsarath OT" w:hint="cs"/>
                <w:color w:val="202124"/>
                <w:cs/>
                <w:lang w:bidi="lo-LA"/>
              </w:rPr>
              <w:t>ສະມາຊິກຂອງບໍລິສັດຮ່ວມ, ຊື່ງ</w:t>
            </w:r>
            <w:r w:rsidRPr="00646E7D">
              <w:rPr>
                <w:rFonts w:ascii="Phetsarath OT" w:hAnsi="Phetsarath OT" w:cs="Phetsarath OT"/>
                <w:color w:val="202124"/>
                <w:cs/>
                <w:lang w:bidi="lo-LA"/>
              </w:rPr>
              <w:t>ສະມາຊິກຂອງ</w:t>
            </w:r>
            <w:r w:rsidRPr="00646E7D">
              <w:rPr>
                <w:rFonts w:ascii="Phetsarath OT" w:hAnsi="Phetsarath OT" w:cs="Phetsarath OT" w:hint="cs"/>
                <w:color w:val="202124"/>
                <w:cs/>
                <w:lang w:bidi="lo-LA"/>
              </w:rPr>
              <w:t>ບໍລິສັດຮ່ວມ</w:t>
            </w:r>
            <w:r w:rsidRPr="00646E7D">
              <w:rPr>
                <w:rFonts w:ascii="Phetsarath OT" w:hAnsi="Phetsarath OT" w:cs="Phetsarath OT"/>
                <w:color w:val="202124"/>
                <w:cs/>
                <w:lang w:bidi="lo-LA"/>
              </w:rPr>
              <w:t xml:space="preserve"> </w:t>
            </w:r>
            <w:r w:rsidRPr="004C3BF4">
              <w:rPr>
                <w:color w:val="202124"/>
              </w:rPr>
              <w:t>JV,</w:t>
            </w:r>
            <w:r w:rsidRPr="00646E7D">
              <w:rPr>
                <w:rFonts w:ascii="Phetsarath OT" w:hAnsi="Phetsarath OT" w:cs="Phetsarath OT" w:hint="cs"/>
                <w:color w:val="202124"/>
                <w:cs/>
                <w:lang w:bidi="lo-LA"/>
              </w:rPr>
              <w:t xml:space="preserve"> </w:t>
            </w:r>
            <w:r w:rsidRPr="00646E7D">
              <w:rPr>
                <w:rFonts w:ascii="Phetsarath OT" w:hAnsi="Phetsarath OT" w:cs="Phetsarath OT"/>
                <w:color w:val="202124"/>
              </w:rPr>
              <w:t xml:space="preserve"> </w:t>
            </w:r>
            <w:r w:rsidRPr="00646E7D">
              <w:rPr>
                <w:rFonts w:ascii="Phetsarath OT" w:hAnsi="Phetsarath OT" w:cs="Phetsarath OT"/>
                <w:color w:val="202124"/>
                <w:cs/>
                <w:lang w:bidi="lo-LA"/>
              </w:rPr>
              <w:t>ຮ່ວມກັນ</w:t>
            </w:r>
            <w:r w:rsidRPr="00646E7D">
              <w:rPr>
                <w:rFonts w:ascii="Phetsarath OT" w:hAnsi="Phetsarath OT" w:cs="Phetsarath OT" w:hint="cs"/>
                <w:color w:val="202124"/>
                <w:cs/>
                <w:lang w:bidi="lo-LA"/>
              </w:rPr>
              <w:t xml:space="preserve"> </w:t>
            </w:r>
            <w:r w:rsidRPr="00646E7D">
              <w:rPr>
                <w:rFonts w:ascii="Phetsarath OT" w:hAnsi="Phetsarath OT" w:cs="Phetsarath OT"/>
                <w:color w:val="202124"/>
                <w:cs/>
                <w:lang w:bidi="lo-LA"/>
              </w:rPr>
              <w:t>ແລະ</w:t>
            </w:r>
            <w:r w:rsidRPr="00646E7D">
              <w:rPr>
                <w:rFonts w:ascii="Phetsarath OT" w:hAnsi="Phetsarath OT" w:cs="Phetsarath OT" w:hint="cs"/>
                <w:color w:val="202124"/>
                <w:cs/>
                <w:lang w:bidi="lo-LA"/>
              </w:rPr>
              <w:t xml:space="preserve"> </w:t>
            </w:r>
            <w:r w:rsidRPr="00646E7D">
              <w:rPr>
                <w:rFonts w:ascii="Phetsarath OT" w:hAnsi="Phetsarath OT" w:cs="Phetsarath OT"/>
                <w:color w:val="202124"/>
                <w:cs/>
                <w:lang w:bidi="lo-LA"/>
              </w:rPr>
              <w:t>ຮັບຜິດຊອບຕ</w:t>
            </w:r>
            <w:r w:rsidRPr="00646E7D">
              <w:rPr>
                <w:rFonts w:ascii="Phetsarath OT" w:hAnsi="Phetsarath OT" w:cs="Phetsarath OT" w:hint="cs"/>
                <w:color w:val="202124"/>
                <w:cs/>
                <w:lang w:bidi="lo-LA"/>
              </w:rPr>
              <w:t>ໍ່ຜູ້</w:t>
            </w:r>
            <w:r w:rsidRPr="00646E7D">
              <w:rPr>
                <w:rFonts w:ascii="Phetsarath OT" w:hAnsi="Phetsarath OT" w:cs="Phetsarath OT"/>
                <w:color w:val="202124"/>
                <w:cs/>
                <w:lang w:bidi="lo-LA"/>
              </w:rPr>
              <w:t>ຈັດຊື້</w:t>
            </w:r>
            <w:r w:rsidRPr="00646E7D">
              <w:rPr>
                <w:rFonts w:ascii="Phetsarath OT" w:hAnsi="Phetsarath OT" w:cs="Phetsarath OT" w:hint="cs"/>
                <w:color w:val="202124"/>
                <w:cs/>
                <w:lang w:bidi="lo-LA"/>
              </w:rPr>
              <w:t>-ຈັດຈ້າງ</w:t>
            </w:r>
            <w:r w:rsidRPr="00646E7D">
              <w:rPr>
                <w:rFonts w:ascii="Phetsarath OT" w:hAnsi="Phetsarath OT" w:cs="Phetsarath OT"/>
                <w:color w:val="202124"/>
                <w:cs/>
                <w:lang w:bidi="lo-LA"/>
              </w:rPr>
              <w:t>ສໍາລັບການປະຕິບັດສັນຍາ.</w:t>
            </w:r>
          </w:p>
          <w:p w14:paraId="3BDC0CFF" w14:textId="65587CC2" w:rsidR="000F3719" w:rsidRPr="00646E7D" w:rsidRDefault="000F3719" w:rsidP="00383476">
            <w:pPr>
              <w:tabs>
                <w:tab w:val="left" w:pos="884"/>
              </w:tabs>
              <w:spacing w:after="240"/>
              <w:ind w:left="435" w:right="-72" w:hanging="435"/>
            </w:pPr>
            <w:r w:rsidRPr="00646E7D">
              <w:rPr>
                <w:rStyle w:val="y2iqfc"/>
                <w:rFonts w:ascii="Phetsarath OT" w:hAnsi="Phetsarath OT" w:cs="Phetsarath OT" w:hint="cs"/>
                <w:color w:val="202124"/>
                <w:cs/>
                <w:lang w:bidi="lo-LA"/>
              </w:rPr>
              <w:t>(ບ)</w:t>
            </w:r>
            <w:r w:rsidR="005079B2">
              <w:rPr>
                <w:rStyle w:val="y2iqfc"/>
                <w:rFonts w:ascii="Phetsarath OT" w:hAnsi="Phetsarath OT" w:cs="Phetsarath OT" w:hint="cs"/>
                <w:color w:val="202124"/>
                <w:cs/>
                <w:lang w:bidi="lo-LA"/>
              </w:rPr>
              <w:t xml:space="preserve"> </w:t>
            </w:r>
            <w:r w:rsidRPr="00646E7D">
              <w:rPr>
                <w:rStyle w:val="y2iqfc"/>
                <w:rFonts w:ascii="Phetsarath OT" w:hAnsi="Phetsarath OT" w:cs="Phetsarath OT"/>
                <w:color w:val="202124"/>
              </w:rPr>
              <w:t>“</w:t>
            </w:r>
            <w:r w:rsidRPr="00646E7D">
              <w:rPr>
                <w:rStyle w:val="y2iqfc"/>
                <w:rFonts w:ascii="Phetsarath OT" w:hAnsi="Phetsarath OT" w:cs="Phetsarath OT"/>
                <w:color w:val="202124"/>
                <w:cs/>
                <w:lang w:bidi="lo-LA"/>
              </w:rPr>
              <w:t>ຜູ້ຊ່ຽວຊານຫຼັກ” ຫມາຍເຖິງບຸກຄົນທີ່ມີທັກສະ</w:t>
            </w:r>
            <w:r w:rsidRPr="00646E7D">
              <w:rPr>
                <w:rStyle w:val="y2iqfc"/>
                <w:rFonts w:ascii="Phetsarath OT" w:hAnsi="Phetsarath OT" w:cs="Phetsarath OT"/>
                <w:color w:val="202124"/>
              </w:rPr>
              <w:t xml:space="preserve">, </w:t>
            </w:r>
            <w:r w:rsidRPr="00646E7D">
              <w:rPr>
                <w:rStyle w:val="y2iqfc"/>
                <w:rFonts w:ascii="Phetsarath OT" w:hAnsi="Phetsarath OT" w:cs="Phetsarath OT"/>
                <w:color w:val="202124"/>
                <w:cs/>
                <w:lang w:bidi="lo-LA"/>
              </w:rPr>
              <w:t>ຄຸນ</w:t>
            </w:r>
            <w:r w:rsidRPr="00646E7D">
              <w:rPr>
                <w:rStyle w:val="y2iqfc"/>
                <w:rFonts w:ascii="Phetsarath OT" w:hAnsi="Phetsarath OT" w:cs="Phetsarath OT" w:hint="cs"/>
                <w:color w:val="202124"/>
                <w:cs/>
                <w:lang w:bidi="lo-LA"/>
              </w:rPr>
              <w:t>ວຸທິ</w:t>
            </w:r>
            <w:r w:rsidRPr="00646E7D">
              <w:rPr>
                <w:rStyle w:val="y2iqfc"/>
                <w:rFonts w:ascii="Phetsarath OT" w:hAnsi="Phetsarath OT" w:cs="Phetsarath OT"/>
                <w:color w:val="202124"/>
              </w:rPr>
              <w:t xml:space="preserve">, </w:t>
            </w:r>
            <w:r w:rsidRPr="00646E7D">
              <w:rPr>
                <w:rStyle w:val="y2iqfc"/>
                <w:rFonts w:ascii="Phetsarath OT" w:hAnsi="Phetsarath OT" w:cs="Phetsarath OT"/>
                <w:color w:val="202124"/>
                <w:cs/>
                <w:lang w:bidi="lo-LA"/>
              </w:rPr>
              <w:t xml:space="preserve">ຄວາມຮູ້ ແລະ ປະສົບການທີ່ມີຄວາມສໍາຄັນຕໍ່ການປະຕິບັດການບໍລິການພາຍໃຕ້ສັນຍາ ແລະ </w:t>
            </w:r>
            <w:r w:rsidRPr="00646E7D">
              <w:rPr>
                <w:rStyle w:val="y2iqfc"/>
                <w:rFonts w:ascii="Phetsarath OT" w:hAnsi="Phetsarath OT" w:cs="Phetsarath OT" w:hint="cs"/>
                <w:color w:val="202124"/>
                <w:cs/>
                <w:lang w:bidi="lo-LA"/>
              </w:rPr>
              <w:t xml:space="preserve">ຊີວະປະຫວັດຂອງເຂົາເຈົ້າ </w:t>
            </w:r>
            <w:r w:rsidRPr="004C3BF4">
              <w:rPr>
                <w:rStyle w:val="y2iqfc"/>
                <w:color w:val="202124"/>
              </w:rPr>
              <w:t xml:space="preserve">CV </w:t>
            </w:r>
            <w:r w:rsidRPr="00646E7D">
              <w:rPr>
                <w:rStyle w:val="y2iqfc"/>
                <w:rFonts w:ascii="Phetsarath OT" w:hAnsi="Phetsarath OT" w:cs="Phetsarath OT"/>
                <w:color w:val="202124"/>
                <w:cs/>
                <w:lang w:bidi="lo-LA"/>
              </w:rPr>
              <w:t>ແມ່ນຖືກພິຈາລະນາເຂົ້າໃນການປະເມີນດ້ານວິຊາການຂອງ</w:t>
            </w:r>
            <w:r w:rsidRPr="00646E7D">
              <w:rPr>
                <w:rStyle w:val="y2iqfc"/>
                <w:rFonts w:ascii="Phetsarath OT" w:hAnsi="Phetsarath OT" w:cs="Phetsarath OT" w:hint="cs"/>
                <w:color w:val="202124"/>
                <w:cs/>
                <w:lang w:bidi="lo-LA"/>
              </w:rPr>
              <w:t>ບົດ</w:t>
            </w:r>
            <w:r w:rsidRPr="00646E7D">
              <w:rPr>
                <w:rStyle w:val="y2iqfc"/>
                <w:rFonts w:ascii="Phetsarath OT" w:hAnsi="Phetsarath OT" w:cs="Phetsarath OT"/>
                <w:color w:val="202124"/>
                <w:cs/>
                <w:lang w:bidi="lo-LA"/>
              </w:rPr>
              <w:t>ສະເໜີຂອງ</w:t>
            </w:r>
            <w:r w:rsidRPr="00646E7D">
              <w:rPr>
                <w:rStyle w:val="y2iqfc"/>
                <w:rFonts w:ascii="Phetsarath OT" w:hAnsi="Phetsarath OT" w:cs="Phetsarath OT" w:hint="cs"/>
                <w:color w:val="202124"/>
                <w:cs/>
                <w:lang w:bidi="lo-LA"/>
              </w:rPr>
              <w:t>ບໍລິສັດ</w:t>
            </w:r>
            <w:r w:rsidRPr="00646E7D">
              <w:rPr>
                <w:rStyle w:val="y2iqfc"/>
                <w:rFonts w:ascii="Phetsarath OT" w:hAnsi="Phetsarath OT" w:cs="Phetsarath OT"/>
                <w:color w:val="202124"/>
                <w:cs/>
                <w:lang w:bidi="lo-LA"/>
              </w:rPr>
              <w:t>ທີ່ປຶກສາ.</w:t>
            </w:r>
          </w:p>
          <w:p w14:paraId="03EB6D9B" w14:textId="392E564B" w:rsidR="000F3719" w:rsidRPr="00646E7D" w:rsidRDefault="000F3719" w:rsidP="0038347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35" w:hanging="435"/>
              <w:rPr>
                <w:rFonts w:ascii="Phetsarath OT" w:eastAsia="Phetsarath OT" w:hAnsi="Phetsarath OT" w:cs="Phetsarath OT"/>
                <w:color w:val="202124"/>
                <w:lang w:bidi="th-TH"/>
              </w:rPr>
            </w:pPr>
            <w:r w:rsidRPr="00646E7D">
              <w:rPr>
                <w:rFonts w:ascii="Phetsarath OT" w:eastAsia="Phetsarath OT" w:hAnsi="Phetsarath OT" w:cs="Phetsarath OT" w:hint="cs"/>
                <w:color w:val="202124"/>
                <w:cs/>
                <w:lang w:bidi="lo-LA"/>
              </w:rPr>
              <w:t>(ປ)</w:t>
            </w:r>
            <w:r w:rsidR="005079B2">
              <w:rPr>
                <w:rFonts w:ascii="Phetsarath OT" w:eastAsia="Phetsarath OT" w:hAnsi="Phetsarath OT" w:cs="Phetsarath OT" w:hint="cs"/>
                <w:color w:val="202124"/>
                <w:cs/>
                <w:lang w:bidi="lo-LA"/>
              </w:rPr>
              <w:t xml:space="preserve"> </w:t>
            </w:r>
            <w:r w:rsidRPr="00646E7D">
              <w:rPr>
                <w:rFonts w:ascii="Phetsarath OT" w:eastAsia="Phetsarath OT" w:hAnsi="Phetsarath OT" w:cs="Phetsarath OT"/>
                <w:color w:val="202124"/>
                <w:lang w:bidi="th-TH"/>
              </w:rPr>
              <w:t>“</w:t>
            </w:r>
            <w:r w:rsidRPr="00646E7D">
              <w:rPr>
                <w:rFonts w:ascii="Phetsarath OT" w:eastAsia="Phetsarath OT" w:hAnsi="Phetsarath OT" w:cs="Phetsarath OT"/>
                <w:color w:val="202124"/>
                <w:cs/>
                <w:lang w:bidi="lo-LA"/>
              </w:rPr>
              <w:t>ເງິນຕາທ້ອງຖິ່ນ” ໝາຍເຖິງສະກຸນເງິນຂອງ</w:t>
            </w:r>
            <w:r w:rsidR="00C51FF4">
              <w:rPr>
                <w:rFonts w:ascii="Phetsarath OT" w:eastAsia="Phetsarath OT" w:hAnsi="Phetsarath OT" w:cs="Phetsarath OT" w:hint="cs"/>
                <w:color w:val="202124"/>
                <w:cs/>
                <w:lang w:bidi="lo-LA"/>
              </w:rPr>
              <w:t>ປະເທດລາວ</w:t>
            </w:r>
            <w:r w:rsidRPr="00646E7D">
              <w:rPr>
                <w:rFonts w:ascii="Phetsarath OT" w:eastAsia="Phetsarath OT" w:hAnsi="Phetsarath OT" w:cs="Phetsarath OT"/>
                <w:color w:val="202124"/>
                <w:cs/>
                <w:lang w:bidi="lo-LA"/>
              </w:rPr>
              <w:t>.</w:t>
            </w:r>
          </w:p>
          <w:p w14:paraId="79D8740D" w14:textId="16B19D31" w:rsidR="000F3719" w:rsidRPr="003403BF" w:rsidRDefault="000F3719" w:rsidP="00383476">
            <w:pPr>
              <w:pStyle w:val="HTMLPreformatted"/>
              <w:spacing w:after="240"/>
              <w:ind w:left="435" w:hanging="435"/>
              <w:jc w:val="thaiDistribute"/>
              <w:rPr>
                <w:rFonts w:ascii="Phetsarath OT" w:hAnsi="Phetsarath OT" w:cs="Phetsarath OT"/>
                <w:color w:val="202124"/>
                <w:sz w:val="24"/>
                <w:szCs w:val="24"/>
              </w:rPr>
            </w:pPr>
            <w:r w:rsidRPr="003403BF">
              <w:rPr>
                <w:rStyle w:val="y2iqfc"/>
                <w:rFonts w:ascii="Phetsarath OT" w:hAnsi="Phetsarath OT" w:cs="Phetsarath OT"/>
                <w:color w:val="202124"/>
                <w:sz w:val="24"/>
                <w:szCs w:val="24"/>
              </w:rPr>
              <w:t>(</w:t>
            </w:r>
            <w:r w:rsidRPr="003403BF">
              <w:rPr>
                <w:rStyle w:val="y2iqfc"/>
                <w:rFonts w:ascii="Phetsarath OT" w:hAnsi="Phetsarath OT" w:cs="Phetsarath OT" w:hint="cs"/>
                <w:color w:val="202124"/>
                <w:sz w:val="24"/>
                <w:szCs w:val="24"/>
                <w:cs/>
                <w:lang w:bidi="lo-LA"/>
              </w:rPr>
              <w:t>ຜ</w:t>
            </w:r>
            <w:r w:rsidRPr="003403BF">
              <w:rPr>
                <w:rStyle w:val="y2iqfc"/>
                <w:rFonts w:ascii="Phetsarath OT" w:hAnsi="Phetsarath OT" w:cs="Phetsarath OT"/>
                <w:color w:val="202124"/>
                <w:sz w:val="24"/>
                <w:szCs w:val="24"/>
              </w:rPr>
              <w:t>) "</w:t>
            </w:r>
            <w:r w:rsidRPr="003403BF">
              <w:rPr>
                <w:rStyle w:val="y2iqfc"/>
                <w:rFonts w:ascii="Phetsarath OT" w:hAnsi="Phetsarath OT" w:cs="Phetsarath OT"/>
                <w:color w:val="202124"/>
                <w:sz w:val="24"/>
                <w:szCs w:val="24"/>
                <w:cs/>
                <w:lang w:bidi="lo-LA"/>
              </w:rPr>
              <w:t>ບໍ່ແມ່ນຜູ້ຊ່ຽວຊານ</w:t>
            </w:r>
            <w:r w:rsidRPr="003403BF">
              <w:rPr>
                <w:rStyle w:val="y2iqfc"/>
                <w:rFonts w:ascii="Phetsarath OT" w:hAnsi="Phetsarath OT" w:cs="Phetsarath OT" w:hint="cs"/>
                <w:color w:val="202124"/>
                <w:sz w:val="24"/>
                <w:szCs w:val="24"/>
                <w:cs/>
                <w:lang w:bidi="lo-LA"/>
              </w:rPr>
              <w:t>ຫລັກ</w:t>
            </w:r>
            <w:r w:rsidRPr="003403BF">
              <w:rPr>
                <w:rStyle w:val="y2iqfc"/>
                <w:rFonts w:ascii="Phetsarath OT" w:hAnsi="Phetsarath OT" w:cs="Phetsarath OT"/>
                <w:color w:val="202124"/>
                <w:sz w:val="24"/>
                <w:szCs w:val="24"/>
                <w:cs/>
                <w:lang w:bidi="lo-LA"/>
              </w:rPr>
              <w:t>" ໝາຍ ເຖິງຜູ້ຊ່ຽວຊານສ່ວນບຸກຄົນທີ່</w:t>
            </w:r>
            <w:r w:rsidRPr="003403BF">
              <w:rPr>
                <w:rStyle w:val="y2iqfc"/>
                <w:rFonts w:ascii="Phetsarath OT" w:hAnsi="Phetsarath OT" w:cs="Phetsarath OT" w:hint="cs"/>
                <w:color w:val="202124"/>
                <w:sz w:val="24"/>
                <w:szCs w:val="24"/>
                <w:cs/>
                <w:lang w:bidi="lo-LA"/>
              </w:rPr>
              <w:t>ສະເຫນີ</w:t>
            </w:r>
            <w:r w:rsidRPr="003403BF">
              <w:rPr>
                <w:rStyle w:val="y2iqfc"/>
                <w:rFonts w:ascii="Phetsarath OT" w:hAnsi="Phetsarath OT" w:cs="Phetsarath OT"/>
                <w:color w:val="202124"/>
                <w:sz w:val="24"/>
                <w:szCs w:val="24"/>
                <w:cs/>
                <w:lang w:bidi="lo-LA"/>
              </w:rPr>
              <w:t>ໂດຍ</w:t>
            </w:r>
            <w:r w:rsidRPr="003403BF">
              <w:rPr>
                <w:rStyle w:val="y2iqfc"/>
                <w:rFonts w:ascii="Phetsarath OT" w:hAnsi="Phetsarath OT" w:cs="Phetsarath OT" w:hint="cs"/>
                <w:color w:val="202124"/>
                <w:sz w:val="24"/>
                <w:szCs w:val="24"/>
                <w:cs/>
                <w:lang w:bidi="lo-LA"/>
              </w:rPr>
              <w:t>ບໍລິສັດ</w:t>
            </w:r>
            <w:r w:rsidRPr="003403BF">
              <w:rPr>
                <w:rStyle w:val="y2iqfc"/>
                <w:rFonts w:ascii="Phetsarath OT" w:hAnsi="Phetsarath OT" w:cs="Phetsarath OT"/>
                <w:color w:val="202124"/>
                <w:sz w:val="24"/>
                <w:szCs w:val="24"/>
                <w:cs/>
                <w:lang w:bidi="lo-LA"/>
              </w:rPr>
              <w:t>ທີ່ປຶກສາ</w:t>
            </w:r>
            <w:r w:rsidRPr="003403BF">
              <w:rPr>
                <w:rStyle w:val="y2iqfc"/>
                <w:rFonts w:ascii="Phetsarath OT" w:hAnsi="Phetsarath OT" w:cs="Phetsarath OT" w:hint="cs"/>
                <w:color w:val="202124"/>
                <w:sz w:val="24"/>
                <w:szCs w:val="24"/>
                <w:cs/>
                <w:lang w:bidi="lo-LA"/>
              </w:rPr>
              <w:t xml:space="preserve"> </w:t>
            </w:r>
            <w:r w:rsidRPr="003403BF">
              <w:rPr>
                <w:rStyle w:val="y2iqfc"/>
                <w:rFonts w:ascii="Phetsarath OT" w:hAnsi="Phetsarath OT" w:cs="Phetsarath OT"/>
                <w:color w:val="202124"/>
                <w:sz w:val="24"/>
                <w:szCs w:val="24"/>
                <w:cs/>
                <w:lang w:bidi="lo-LA"/>
              </w:rPr>
              <w:t>ຫຼື</w:t>
            </w:r>
            <w:r w:rsidRPr="003403BF">
              <w:rPr>
                <w:rStyle w:val="y2iqfc"/>
                <w:rFonts w:ascii="Phetsarath OT" w:hAnsi="Phetsarath OT" w:cs="Phetsarath OT" w:hint="cs"/>
                <w:color w:val="202124"/>
                <w:sz w:val="24"/>
                <w:szCs w:val="24"/>
                <w:cs/>
                <w:lang w:bidi="lo-LA"/>
              </w:rPr>
              <w:t xml:space="preserve"> </w:t>
            </w:r>
            <w:r w:rsidRPr="003403BF">
              <w:rPr>
                <w:rStyle w:val="y2iqfc"/>
                <w:rFonts w:ascii="Phetsarath OT" w:hAnsi="Phetsarath OT" w:cs="Phetsarath OT"/>
                <w:color w:val="202124"/>
                <w:sz w:val="24"/>
                <w:szCs w:val="24"/>
                <w:cs/>
                <w:lang w:bidi="lo-LA"/>
              </w:rPr>
              <w:t>ທີ່ປຶກສາຍ່ອຍຂອງ</w:t>
            </w:r>
            <w:r w:rsidRPr="003403BF">
              <w:rPr>
                <w:rStyle w:val="y2iqfc"/>
                <w:rFonts w:ascii="Phetsarath OT" w:hAnsi="Phetsarath OT" w:cs="Phetsarath OT" w:hint="cs"/>
                <w:color w:val="202124"/>
                <w:sz w:val="24"/>
                <w:szCs w:val="24"/>
                <w:cs/>
                <w:lang w:bidi="lo-LA"/>
              </w:rPr>
              <w:t xml:space="preserve">ເຂົາເຈົ້າ </w:t>
            </w:r>
            <w:r w:rsidRPr="003403BF">
              <w:rPr>
                <w:rStyle w:val="y2iqfc"/>
                <w:rFonts w:ascii="Phetsarath OT" w:hAnsi="Phetsarath OT" w:cs="Phetsarath OT"/>
                <w:color w:val="202124"/>
                <w:sz w:val="24"/>
                <w:szCs w:val="24"/>
                <w:cs/>
                <w:lang w:bidi="lo-LA"/>
              </w:rPr>
              <w:t>ແລະ</w:t>
            </w:r>
            <w:r w:rsidRPr="003403BF">
              <w:rPr>
                <w:rStyle w:val="y2iqfc"/>
                <w:rFonts w:ascii="Phetsarath OT" w:hAnsi="Phetsarath OT" w:cs="Phetsarath OT" w:hint="cs"/>
                <w:color w:val="202124"/>
                <w:sz w:val="24"/>
                <w:szCs w:val="24"/>
                <w:cs/>
                <w:lang w:bidi="lo-LA"/>
              </w:rPr>
              <w:t xml:space="preserve"> ເປັນ</w:t>
            </w:r>
            <w:r w:rsidRPr="003403BF">
              <w:rPr>
                <w:rStyle w:val="y2iqfc"/>
                <w:rFonts w:ascii="Phetsarath OT" w:hAnsi="Phetsarath OT" w:cs="Phetsarath OT"/>
                <w:color w:val="202124"/>
                <w:sz w:val="24"/>
                <w:szCs w:val="24"/>
                <w:cs/>
                <w:lang w:bidi="lo-LA"/>
              </w:rPr>
              <w:t>ຜູ້ທີ່ຖືກມອບຫມາຍໃຫ້ປະຕິບັດການບໍລິການ</w:t>
            </w:r>
            <w:r w:rsidRPr="003403BF">
              <w:rPr>
                <w:rStyle w:val="y2iqfc"/>
                <w:rFonts w:ascii="Phetsarath OT" w:hAnsi="Phetsarath OT" w:cs="Phetsarath OT" w:hint="cs"/>
                <w:color w:val="202124"/>
                <w:sz w:val="24"/>
                <w:szCs w:val="24"/>
                <w:cs/>
                <w:lang w:bidi="lo-LA"/>
              </w:rPr>
              <w:t xml:space="preserve"> </w:t>
            </w:r>
            <w:r w:rsidRPr="003403BF">
              <w:rPr>
                <w:rStyle w:val="y2iqfc"/>
                <w:rFonts w:ascii="Phetsarath OT" w:hAnsi="Phetsarath OT" w:cs="Phetsarath OT"/>
                <w:color w:val="202124"/>
                <w:sz w:val="24"/>
                <w:szCs w:val="24"/>
                <w:cs/>
                <w:lang w:bidi="lo-LA"/>
              </w:rPr>
              <w:t>ຫຼື</w:t>
            </w:r>
            <w:r w:rsidRPr="003403BF">
              <w:rPr>
                <w:rStyle w:val="y2iqfc"/>
                <w:rFonts w:ascii="Phetsarath OT" w:hAnsi="Phetsarath OT" w:cs="Phetsarath OT" w:hint="cs"/>
                <w:color w:val="202124"/>
                <w:sz w:val="24"/>
                <w:szCs w:val="24"/>
                <w:cs/>
                <w:lang w:bidi="lo-LA"/>
              </w:rPr>
              <w:t xml:space="preserve"> </w:t>
            </w:r>
            <w:r w:rsidRPr="003403BF">
              <w:rPr>
                <w:rStyle w:val="y2iqfc"/>
                <w:rFonts w:ascii="Phetsarath OT" w:hAnsi="Phetsarath OT" w:cs="Phetsarath OT"/>
                <w:color w:val="202124"/>
                <w:sz w:val="24"/>
                <w:szCs w:val="24"/>
                <w:cs/>
                <w:lang w:bidi="lo-LA"/>
              </w:rPr>
              <w:t>ພາກສ່ວນໃດກໍ່ຕາມພາຍໃຕ້ສັນຍາ.</w:t>
            </w:r>
          </w:p>
          <w:p w14:paraId="7FE8FF05" w14:textId="77777777" w:rsidR="000F3719" w:rsidRPr="00646E7D" w:rsidRDefault="000F3719" w:rsidP="0038347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345" w:hanging="345"/>
              <w:jc w:val="thaiDistribute"/>
              <w:rPr>
                <w:rFonts w:ascii="Phetsarath OT" w:eastAsia="Phetsarath OT" w:hAnsi="Phetsarath OT" w:cs="Phetsarath OT"/>
                <w:color w:val="202124"/>
                <w:lang w:bidi="th-TH"/>
              </w:rPr>
            </w:pPr>
            <w:r w:rsidRPr="00646E7D">
              <w:rPr>
                <w:rFonts w:ascii="Phetsarath OT" w:eastAsia="Phetsarath OT" w:hAnsi="Phetsarath OT" w:cs="Phetsarath OT"/>
                <w:color w:val="202124"/>
                <w:lang w:bidi="th-TH"/>
              </w:rPr>
              <w:t>(</w:t>
            </w:r>
            <w:r w:rsidRPr="00646E7D">
              <w:rPr>
                <w:rFonts w:ascii="Phetsarath OT" w:eastAsia="Phetsarath OT" w:hAnsi="Phetsarath OT" w:cs="Phetsarath OT" w:hint="cs"/>
                <w:color w:val="202124"/>
                <w:cs/>
                <w:lang w:bidi="lo-LA"/>
              </w:rPr>
              <w:t>ຝ</w:t>
            </w:r>
            <w:r w:rsidRPr="00646E7D">
              <w:rPr>
                <w:rFonts w:ascii="Phetsarath OT" w:eastAsia="Phetsarath OT" w:hAnsi="Phetsarath OT" w:cs="Phetsarath OT"/>
                <w:color w:val="202124"/>
                <w:lang w:bidi="th-TH"/>
              </w:rPr>
              <w:t>) “</w:t>
            </w:r>
            <w:r w:rsidRPr="00646E7D">
              <w:rPr>
                <w:rFonts w:ascii="Phetsarath OT" w:eastAsia="Phetsarath OT" w:hAnsi="Phetsarath OT" w:cs="Phetsarath OT"/>
                <w:color w:val="202124"/>
                <w:cs/>
                <w:lang w:bidi="lo-LA"/>
              </w:rPr>
              <w:t>ຝ່າຍ” ໝາຍເຖິງ ໜ່ວຍງານຈັດຊື້ ຫຼື ທີ່ປຶກສາ</w:t>
            </w:r>
            <w:r w:rsidRPr="00646E7D">
              <w:rPr>
                <w:rFonts w:ascii="Phetsarath OT" w:eastAsia="Phetsarath OT" w:hAnsi="Phetsarath OT" w:cs="Phetsarath OT"/>
                <w:color w:val="202124"/>
                <w:lang w:bidi="th-TH"/>
              </w:rPr>
              <w:t xml:space="preserve">, </w:t>
            </w:r>
            <w:r w:rsidRPr="00646E7D">
              <w:rPr>
                <w:rFonts w:ascii="Phetsarath OT" w:eastAsia="Phetsarath OT" w:hAnsi="Phetsarath OT" w:cs="Phetsarath OT"/>
                <w:color w:val="202124"/>
                <w:cs/>
                <w:lang w:bidi="lo-LA"/>
              </w:rPr>
              <w:t>ຕາມກໍລະນີ</w:t>
            </w:r>
            <w:r w:rsidRPr="00646E7D">
              <w:rPr>
                <w:rFonts w:ascii="Phetsarath OT" w:eastAsia="Phetsarath OT" w:hAnsi="Phetsarath OT" w:cs="Phetsarath OT"/>
                <w:color w:val="202124"/>
                <w:lang w:bidi="th-TH"/>
              </w:rPr>
              <w:t xml:space="preserve">, </w:t>
            </w:r>
            <w:r w:rsidRPr="00646E7D">
              <w:rPr>
                <w:rFonts w:ascii="Phetsarath OT" w:eastAsia="Phetsarath OT" w:hAnsi="Phetsarath OT" w:cs="Phetsarath OT"/>
                <w:color w:val="202124"/>
                <w:cs/>
                <w:lang w:bidi="lo-LA"/>
              </w:rPr>
              <w:t>ແລະ “ຝ່າຍ” ໝາຍເຖິງທັງສອງຝ່າຍ.</w:t>
            </w:r>
          </w:p>
          <w:p w14:paraId="288C5D07" w14:textId="1A7AB87B" w:rsidR="000F3719" w:rsidRPr="00646E7D" w:rsidRDefault="000F3719" w:rsidP="0038347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35" w:hanging="449"/>
              <w:rPr>
                <w:rFonts w:ascii="Phetsarath OT" w:eastAsia="Phetsarath OT" w:hAnsi="Phetsarath OT" w:cs="Phetsarath OT"/>
                <w:color w:val="202124"/>
                <w:lang w:bidi="lo-LA"/>
              </w:rPr>
            </w:pPr>
            <w:r w:rsidRPr="00646E7D">
              <w:rPr>
                <w:rFonts w:ascii="Phetsarath OT" w:eastAsia="Phetsarath OT" w:hAnsi="Phetsarath OT" w:cs="Phetsarath OT"/>
                <w:color w:val="202124"/>
                <w:lang w:bidi="th-TH"/>
              </w:rPr>
              <w:t>(</w:t>
            </w:r>
            <w:r w:rsidRPr="00646E7D">
              <w:rPr>
                <w:rFonts w:ascii="Phetsarath OT" w:eastAsia="Phetsarath OT" w:hAnsi="Phetsarath OT" w:cs="Phetsarath OT" w:hint="cs"/>
                <w:color w:val="202124"/>
                <w:cs/>
                <w:lang w:bidi="lo-LA"/>
              </w:rPr>
              <w:t>ພ</w:t>
            </w:r>
            <w:r w:rsidRPr="00646E7D">
              <w:rPr>
                <w:rFonts w:ascii="Phetsarath OT" w:eastAsia="Phetsarath OT" w:hAnsi="Phetsarath OT" w:cs="Phetsarath OT"/>
                <w:color w:val="202124"/>
                <w:lang w:bidi="th-TH"/>
              </w:rPr>
              <w:t>)</w:t>
            </w:r>
            <w:r w:rsidR="003403BF">
              <w:rPr>
                <w:rFonts w:ascii="Phetsarath OT" w:eastAsia="Phetsarath OT" w:hAnsi="Phetsarath OT" w:cs="Phetsarath OT" w:hint="cs"/>
                <w:color w:val="202124"/>
                <w:cs/>
                <w:lang w:bidi="lo-LA"/>
              </w:rPr>
              <w:t xml:space="preserve"> </w:t>
            </w:r>
            <w:r w:rsidRPr="00646E7D">
              <w:rPr>
                <w:rFonts w:ascii="Phetsarath OT" w:eastAsia="Phetsarath OT" w:hAnsi="Phetsarath OT" w:cs="Phetsarath OT"/>
                <w:color w:val="202124"/>
                <w:lang w:bidi="th-TH"/>
              </w:rPr>
              <w:t>"</w:t>
            </w:r>
            <w:r w:rsidR="0019578A" w:rsidRPr="00646E7D">
              <w:rPr>
                <w:rFonts w:ascii="Phetsarath OT" w:eastAsia="Phetsarath OT" w:hAnsi="Phetsarath OT" w:cs="Phetsarath OT" w:hint="cs"/>
                <w:cs/>
                <w:lang w:bidi="lo-LA"/>
              </w:rPr>
              <w:t>ງສສ</w:t>
            </w:r>
            <w:r w:rsidR="0019578A" w:rsidRPr="00646E7D" w:rsidDel="0019578A">
              <w:rPr>
                <w:rFonts w:ascii="Phetsarath OT" w:eastAsia="Phetsarath OT" w:hAnsi="Phetsarath OT" w:cs="Phetsarath OT"/>
                <w:color w:val="202124"/>
                <w:lang w:bidi="th-TH"/>
              </w:rPr>
              <w:t xml:space="preserve"> </w:t>
            </w:r>
            <w:r w:rsidRPr="00646E7D">
              <w:rPr>
                <w:rFonts w:ascii="Phetsarath OT" w:eastAsia="Phetsarath OT" w:hAnsi="Phetsarath OT" w:cs="Phetsarath OT"/>
                <w:color w:val="202124"/>
                <w:lang w:bidi="th-TH"/>
              </w:rPr>
              <w:t xml:space="preserve">" </w:t>
            </w:r>
            <w:r w:rsidRPr="00646E7D">
              <w:rPr>
                <w:rFonts w:ascii="Phetsarath OT" w:eastAsia="Phetsarath OT" w:hAnsi="Phetsarath OT" w:cs="Phetsarath OT"/>
                <w:color w:val="202124"/>
                <w:cs/>
                <w:lang w:bidi="lo-LA"/>
              </w:rPr>
              <w:t>ຫມາຍເຖິງເງື່ອນໄຂ</w:t>
            </w:r>
            <w:r w:rsidRPr="00646E7D">
              <w:rPr>
                <w:rFonts w:ascii="Phetsarath OT" w:eastAsia="Phetsarath OT" w:hAnsi="Phetsarath OT" w:cs="Phetsarath OT" w:hint="cs"/>
                <w:color w:val="202124"/>
                <w:cs/>
                <w:lang w:bidi="lo-LA"/>
              </w:rPr>
              <w:t>ສະເພາະ</w:t>
            </w:r>
            <w:r w:rsidRPr="00646E7D">
              <w:rPr>
                <w:rFonts w:ascii="Phetsarath OT" w:eastAsia="Phetsarath OT" w:hAnsi="Phetsarath OT" w:cs="Phetsarath OT"/>
                <w:color w:val="202124"/>
                <w:cs/>
                <w:lang w:bidi="lo-LA"/>
              </w:rPr>
              <w:t>ຂອງສັນຍາ</w:t>
            </w:r>
            <w:r w:rsidRPr="00646E7D">
              <w:rPr>
                <w:rFonts w:ascii="Phetsarath OT" w:eastAsia="Phetsarath OT" w:hAnsi="Phetsarath OT" w:cs="Phetsarath OT" w:hint="cs"/>
                <w:color w:val="202124"/>
                <w:cs/>
                <w:lang w:bidi="lo-LA"/>
              </w:rPr>
              <w:t xml:space="preserve"> </w:t>
            </w:r>
            <w:r w:rsidRPr="004C3BF4">
              <w:t>“</w:t>
            </w:r>
            <w:r w:rsidR="0019578A" w:rsidRPr="004C3BF4">
              <w:rPr>
                <w:rFonts w:eastAsia="Phetsarath OT"/>
                <w:color w:val="202124"/>
                <w:lang w:bidi="th-TH"/>
              </w:rPr>
              <w:t>SCC</w:t>
            </w:r>
            <w:r w:rsidRPr="004C3BF4">
              <w:t>”</w:t>
            </w:r>
            <w:r w:rsidRPr="00646E7D">
              <w:t xml:space="preserve"> </w:t>
            </w:r>
            <w:r w:rsidRPr="00646E7D">
              <w:rPr>
                <w:rFonts w:ascii="Phetsarath OT" w:eastAsia="Phetsarath OT" w:hAnsi="Phetsarath OT" w:cs="Phetsarath OT"/>
                <w:color w:val="202124"/>
                <w:cs/>
                <w:lang w:bidi="lo-LA"/>
              </w:rPr>
              <w:t>ທີ່</w:t>
            </w:r>
            <w:r w:rsidRPr="00646E7D">
              <w:rPr>
                <w:rFonts w:ascii="Phetsarath OT" w:eastAsia="Phetsarath OT" w:hAnsi="Phetsarath OT" w:cs="Phetsarath OT" w:hint="cs"/>
                <w:color w:val="202124"/>
                <w:cs/>
                <w:lang w:bidi="lo-LA"/>
              </w:rPr>
              <w:t xml:space="preserve">ເງື່ອນໄຂທົ່ວໄປຂອງສັນຍາ </w:t>
            </w:r>
            <w:r w:rsidRPr="00646E7D">
              <w:rPr>
                <w:rFonts w:ascii="Phetsarath OT" w:eastAsia="Phetsarath OT" w:hAnsi="Phetsarath OT" w:cs="Phetsarath OT"/>
                <w:cs/>
                <w:lang w:bidi="lo-LA"/>
              </w:rPr>
              <w:t>(ງທສ)</w:t>
            </w:r>
            <w:r w:rsidR="004C3BF4">
              <w:rPr>
                <w:rFonts w:ascii="Phetsarath OT" w:eastAsia="Phetsarath OT" w:hAnsi="Phetsarath OT" w:cs="Phetsarath OT" w:hint="cs"/>
                <w:cs/>
                <w:lang w:bidi="lo-LA"/>
              </w:rPr>
              <w:t xml:space="preserve"> </w:t>
            </w:r>
            <w:r w:rsidRPr="004C3BF4">
              <w:rPr>
                <w:rFonts w:eastAsia="Phetsarath OT"/>
                <w:color w:val="202124"/>
                <w:lang w:bidi="th-TH"/>
              </w:rPr>
              <w:t>GCC</w:t>
            </w:r>
            <w:r w:rsidRPr="00646E7D">
              <w:rPr>
                <w:rFonts w:ascii="Phetsarath OT" w:eastAsia="Phetsarath OT" w:hAnsi="Phetsarath OT" w:cs="Phetsarath OT"/>
                <w:color w:val="202124"/>
                <w:lang w:bidi="th-TH"/>
              </w:rPr>
              <w:t xml:space="preserve"> </w:t>
            </w:r>
            <w:r w:rsidRPr="00646E7D">
              <w:rPr>
                <w:rFonts w:ascii="Phetsarath OT" w:eastAsia="Phetsarath OT" w:hAnsi="Phetsarath OT" w:cs="Phetsarath OT"/>
                <w:color w:val="202124"/>
                <w:cs/>
                <w:lang w:bidi="lo-LA"/>
              </w:rPr>
              <w:t>ອາດຈະຖືກດັດແກ້</w:t>
            </w:r>
            <w:r w:rsidRPr="00646E7D">
              <w:rPr>
                <w:rFonts w:ascii="Phetsarath OT" w:eastAsia="Phetsarath OT" w:hAnsi="Phetsarath OT" w:cs="Phetsarath OT" w:hint="cs"/>
                <w:color w:val="202124"/>
                <w:cs/>
                <w:lang w:bidi="lo-LA"/>
              </w:rPr>
              <w:t xml:space="preserve"> </w:t>
            </w:r>
            <w:r w:rsidRPr="00646E7D">
              <w:rPr>
                <w:rFonts w:ascii="Phetsarath OT" w:eastAsia="Phetsarath OT" w:hAnsi="Phetsarath OT" w:cs="Phetsarath OT"/>
                <w:color w:val="202124"/>
                <w:cs/>
                <w:lang w:bidi="lo-LA"/>
              </w:rPr>
              <w:t>ຫຼື</w:t>
            </w:r>
            <w:r w:rsidRPr="00646E7D">
              <w:rPr>
                <w:rFonts w:ascii="Phetsarath OT" w:eastAsia="Phetsarath OT" w:hAnsi="Phetsarath OT" w:cs="Phetsarath OT" w:hint="cs"/>
                <w:color w:val="202124"/>
                <w:cs/>
                <w:lang w:bidi="lo-LA"/>
              </w:rPr>
              <w:t xml:space="preserve"> </w:t>
            </w:r>
            <w:r w:rsidRPr="00646E7D">
              <w:rPr>
                <w:rFonts w:ascii="Phetsarath OT" w:eastAsia="Phetsarath OT" w:hAnsi="Phetsarath OT" w:cs="Phetsarath OT"/>
                <w:color w:val="202124"/>
                <w:cs/>
                <w:lang w:bidi="lo-LA"/>
              </w:rPr>
              <w:t>ເພີ່ມເຕີມແຕ່ບໍ່ໄດ້ຂຽນເກີນ.</w:t>
            </w:r>
          </w:p>
          <w:p w14:paraId="2BD992E9" w14:textId="3B2F899D" w:rsidR="000F3719" w:rsidRPr="00646E7D" w:rsidRDefault="000F3719" w:rsidP="0038347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35" w:hanging="435"/>
              <w:rPr>
                <w:rFonts w:ascii="Phetsarath OT" w:eastAsia="Phetsarath OT" w:hAnsi="Phetsarath OT" w:cs="Phetsarath OT"/>
                <w:color w:val="202124"/>
                <w:lang w:bidi="th-TH"/>
              </w:rPr>
            </w:pPr>
            <w:r w:rsidRPr="00646E7D">
              <w:rPr>
                <w:rFonts w:ascii="Phetsarath OT" w:eastAsia="Phetsarath OT" w:hAnsi="Phetsarath OT" w:cs="Phetsarath OT"/>
                <w:color w:val="202124"/>
                <w:lang w:bidi="th-TH"/>
              </w:rPr>
              <w:t>(</w:t>
            </w:r>
            <w:r w:rsidRPr="00646E7D">
              <w:rPr>
                <w:rFonts w:ascii="Phetsarath OT" w:eastAsia="Phetsarath OT" w:hAnsi="Phetsarath OT" w:cs="Phetsarath OT" w:hint="cs"/>
                <w:color w:val="202124"/>
                <w:cs/>
                <w:lang w:bidi="lo-LA"/>
              </w:rPr>
              <w:t>ຟ</w:t>
            </w:r>
            <w:r w:rsidRPr="00646E7D">
              <w:rPr>
                <w:rFonts w:ascii="Phetsarath OT" w:eastAsia="Phetsarath OT" w:hAnsi="Phetsarath OT" w:cs="Phetsarath OT"/>
                <w:color w:val="202124"/>
                <w:lang w:bidi="th-TH"/>
              </w:rPr>
              <w:t>) “</w:t>
            </w:r>
            <w:r w:rsidRPr="00646E7D">
              <w:rPr>
                <w:rFonts w:ascii="Phetsarath OT" w:eastAsia="Phetsarath OT" w:hAnsi="Phetsarath OT" w:cs="Phetsarath OT"/>
                <w:color w:val="202124"/>
                <w:cs/>
                <w:lang w:bidi="lo-LA"/>
              </w:rPr>
              <w:t>ການບໍລິການ” ໝາຍເຖິງວຽກງານທີ່ຈະປະຕິບັດໂດຍທີ່ປຶກສາຕາມສັນຍາສະບັບນີ້</w:t>
            </w:r>
            <w:r w:rsidRPr="00646E7D">
              <w:rPr>
                <w:rFonts w:ascii="Phetsarath OT" w:eastAsia="Phetsarath OT" w:hAnsi="Phetsarath OT" w:cs="Phetsarath OT"/>
                <w:color w:val="202124"/>
                <w:lang w:bidi="th-TH"/>
              </w:rPr>
              <w:t xml:space="preserve">, </w:t>
            </w:r>
            <w:r w:rsidRPr="00646E7D">
              <w:rPr>
                <w:rFonts w:ascii="Phetsarath OT" w:eastAsia="Phetsarath OT" w:hAnsi="Phetsarath OT" w:cs="Phetsarath OT"/>
                <w:color w:val="202124"/>
                <w:cs/>
                <w:lang w:bidi="lo-LA"/>
              </w:rPr>
              <w:t xml:space="preserve">ດັ່ງທີ່ໄດ້ອະທິບາຍໄວ້ໃນເອກະສານຊ້ອນທ້າຍ </w:t>
            </w:r>
            <w:r w:rsidRPr="00646E7D">
              <w:rPr>
                <w:rFonts w:ascii="Phetsarath OT" w:eastAsia="Phetsarath OT" w:hAnsi="Phetsarath OT" w:cs="Phetsarath OT" w:hint="cs"/>
                <w:color w:val="202124"/>
                <w:cs/>
                <w:lang w:bidi="lo-LA"/>
              </w:rPr>
              <w:t>ກ</w:t>
            </w:r>
            <w:r w:rsidRPr="00646E7D">
              <w:rPr>
                <w:rFonts w:ascii="Phetsarath OT" w:eastAsia="Phetsarath OT" w:hAnsi="Phetsarath OT" w:cs="Phetsarath OT"/>
                <w:color w:val="202124"/>
                <w:lang w:bidi="th-TH"/>
              </w:rPr>
              <w:t>.</w:t>
            </w:r>
          </w:p>
          <w:p w14:paraId="54E5C56B" w14:textId="6841502D" w:rsidR="000F3719" w:rsidRPr="00646E7D" w:rsidRDefault="000F3719" w:rsidP="0038347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55" w:hanging="255"/>
              <w:rPr>
                <w:rFonts w:ascii="Phetsarath OT" w:eastAsia="Phetsarath OT" w:hAnsi="Phetsarath OT" w:cs="Phetsarath OT"/>
                <w:color w:val="202124"/>
                <w:lang w:bidi="th-TH"/>
              </w:rPr>
            </w:pPr>
            <w:r w:rsidRPr="00646E7D">
              <w:rPr>
                <w:rFonts w:ascii="Phetsarath OT" w:eastAsia="Phetsarath OT" w:hAnsi="Phetsarath OT" w:cs="Phetsarath OT"/>
                <w:color w:val="202124"/>
                <w:lang w:bidi="th-TH"/>
              </w:rPr>
              <w:t>(</w:t>
            </w:r>
            <w:r w:rsidRPr="00646E7D">
              <w:rPr>
                <w:rFonts w:ascii="Phetsarath OT" w:eastAsia="Phetsarath OT" w:hAnsi="Phetsarath OT" w:cs="Phetsarath OT" w:hint="cs"/>
                <w:color w:val="202124"/>
                <w:cs/>
                <w:lang w:bidi="lo-LA"/>
              </w:rPr>
              <w:t>ມ</w:t>
            </w:r>
            <w:r w:rsidRPr="00646E7D">
              <w:rPr>
                <w:rFonts w:ascii="Phetsarath OT" w:eastAsia="Phetsarath OT" w:hAnsi="Phetsarath OT" w:cs="Phetsarath OT"/>
                <w:color w:val="202124"/>
                <w:lang w:bidi="th-TH"/>
              </w:rPr>
              <w:t>) “</w:t>
            </w:r>
            <w:r w:rsidRPr="00646E7D">
              <w:rPr>
                <w:rFonts w:ascii="Phetsarath OT" w:eastAsia="Phetsarath OT" w:hAnsi="Phetsarath OT" w:cs="Phetsarath OT"/>
                <w:color w:val="202124"/>
                <w:cs/>
                <w:lang w:bidi="lo-LA"/>
              </w:rPr>
              <w:t>ສະຖານທີ່” (ຖ້າມີ) ໝາຍເຖິງທີ່ດິນ ແລະ</w:t>
            </w:r>
            <w:r w:rsidRPr="00646E7D">
              <w:rPr>
                <w:rFonts w:ascii="Phetsarath OT" w:eastAsia="Phetsarath OT" w:hAnsi="Phetsarath OT" w:cs="Phetsarath OT" w:hint="cs"/>
                <w:color w:val="202124"/>
                <w:cs/>
                <w:lang w:bidi="lo-LA"/>
              </w:rPr>
              <w:t xml:space="preserve"> </w:t>
            </w:r>
            <w:r w:rsidRPr="00646E7D">
              <w:rPr>
                <w:rFonts w:ascii="Phetsarath OT" w:eastAsia="Phetsarath OT" w:hAnsi="Phetsarath OT" w:cs="Phetsarath OT"/>
                <w:color w:val="202124"/>
                <w:cs/>
                <w:lang w:bidi="lo-LA"/>
              </w:rPr>
              <w:t>ສະຖານທີ່ອື່ນໆທີ່ຕ້ອງປະ</w:t>
            </w:r>
            <w:r w:rsidR="00B26BFC">
              <w:rPr>
                <w:rFonts w:ascii="Phetsarath OT" w:eastAsia="Phetsarath OT" w:hAnsi="Phetsarath OT" w:cs="Phetsarath OT" w:hint="cs"/>
                <w:color w:val="202124"/>
                <w:cs/>
                <w:lang w:bidi="lo-LA"/>
              </w:rPr>
              <w:t xml:space="preserve"> </w:t>
            </w:r>
            <w:r w:rsidRPr="00646E7D">
              <w:rPr>
                <w:rFonts w:ascii="Phetsarath OT" w:eastAsia="Phetsarath OT" w:hAnsi="Phetsarath OT" w:cs="Phetsarath OT"/>
                <w:color w:val="202124"/>
                <w:cs/>
                <w:lang w:bidi="lo-LA"/>
              </w:rPr>
              <w:t>ຕິບັດ ແລະ/ຫຼື</w:t>
            </w:r>
            <w:r w:rsidRPr="00646E7D">
              <w:rPr>
                <w:rFonts w:ascii="Phetsarath OT" w:eastAsia="Phetsarath OT" w:hAnsi="Phetsarath OT" w:cs="Phetsarath OT" w:hint="cs"/>
                <w:color w:val="202124"/>
                <w:cs/>
                <w:lang w:bidi="lo-LA"/>
              </w:rPr>
              <w:t xml:space="preserve"> </w:t>
            </w:r>
            <w:r w:rsidRPr="00646E7D">
              <w:rPr>
                <w:rFonts w:ascii="Phetsarath OT" w:eastAsia="Phetsarath OT" w:hAnsi="Phetsarath OT" w:cs="Phetsarath OT"/>
                <w:color w:val="202124"/>
                <w:cs/>
                <w:lang w:bidi="lo-LA"/>
              </w:rPr>
              <w:t>ສິ່ງອໍານວຍຄວາມສະດວກຕ່າງໆທີ່ຈະຕິດຕັ້ງ</w:t>
            </w:r>
            <w:r w:rsidRPr="00646E7D">
              <w:rPr>
                <w:rFonts w:ascii="Phetsarath OT" w:eastAsia="Phetsarath OT" w:hAnsi="Phetsarath OT" w:cs="Phetsarath OT"/>
                <w:color w:val="202124"/>
                <w:lang w:bidi="th-TH"/>
              </w:rPr>
              <w:t xml:space="preserve">, </w:t>
            </w:r>
            <w:r w:rsidRPr="00646E7D">
              <w:rPr>
                <w:rFonts w:ascii="Phetsarath OT" w:eastAsia="Phetsarath OT" w:hAnsi="Phetsarath OT" w:cs="Phetsarath OT"/>
                <w:color w:val="202124"/>
                <w:cs/>
                <w:lang w:bidi="lo-LA"/>
              </w:rPr>
              <w:t>ແລະ</w:t>
            </w:r>
            <w:r w:rsidRPr="00646E7D">
              <w:rPr>
                <w:rFonts w:ascii="Phetsarath OT" w:eastAsia="Phetsarath OT" w:hAnsi="Phetsarath OT" w:cs="Phetsarath OT" w:hint="cs"/>
                <w:color w:val="202124"/>
                <w:cs/>
                <w:lang w:bidi="lo-LA"/>
              </w:rPr>
              <w:t xml:space="preserve"> </w:t>
            </w:r>
            <w:r w:rsidRPr="00646E7D">
              <w:rPr>
                <w:rFonts w:ascii="Phetsarath OT" w:eastAsia="Phetsarath OT" w:hAnsi="Phetsarath OT" w:cs="Phetsarath OT"/>
                <w:color w:val="202124"/>
                <w:cs/>
                <w:lang w:bidi="lo-LA"/>
              </w:rPr>
              <w:t>ທີ່ດິນ ຫຼື</w:t>
            </w:r>
            <w:r w:rsidRPr="00646E7D">
              <w:rPr>
                <w:rFonts w:ascii="Phetsarath OT" w:eastAsia="Phetsarath OT" w:hAnsi="Phetsarath OT" w:cs="Phetsarath OT" w:hint="cs"/>
                <w:color w:val="202124"/>
                <w:cs/>
                <w:lang w:bidi="lo-LA"/>
              </w:rPr>
              <w:t xml:space="preserve"> </w:t>
            </w:r>
            <w:r w:rsidRPr="00646E7D">
              <w:rPr>
                <w:rFonts w:ascii="Phetsarath OT" w:eastAsia="Phetsarath OT" w:hAnsi="Phetsarath OT" w:cs="Phetsarath OT"/>
                <w:color w:val="202124"/>
                <w:cs/>
                <w:lang w:bidi="lo-LA"/>
              </w:rPr>
              <w:t>ສະຖານທີ່ອື່ນໆຕາມທີ່ກຳນົດໄວ້ໃນສັນຍາຂອງຜູ້ຮັບເໝົາເປັນສ່ວນໜຶ່ງຂອງສະຖານທີ່.</w:t>
            </w:r>
            <w:r w:rsidRPr="00646E7D">
              <w:rPr>
                <w:rFonts w:ascii="Phetsarath OT" w:eastAsia="Phetsarath OT" w:hAnsi="Phetsarath OT" w:cs="Phetsarath OT"/>
                <w:color w:val="202124"/>
                <w:lang w:bidi="th-TH"/>
              </w:rPr>
              <w:t xml:space="preserve"> </w:t>
            </w:r>
          </w:p>
          <w:p w14:paraId="0DD36C5F" w14:textId="2CADBC6B" w:rsidR="000F3719" w:rsidRPr="00646E7D" w:rsidRDefault="000F3719" w:rsidP="0038347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345" w:hanging="359"/>
              <w:rPr>
                <w:rFonts w:ascii="Phetsarath OT" w:eastAsia="Phetsarath OT" w:hAnsi="Phetsarath OT" w:cs="Phetsarath OT"/>
                <w:color w:val="202124"/>
                <w:lang w:bidi="lo-LA"/>
              </w:rPr>
            </w:pPr>
            <w:r w:rsidRPr="00646E7D">
              <w:rPr>
                <w:rFonts w:ascii="Phetsarath OT" w:eastAsia="Phetsarath OT" w:hAnsi="Phetsarath OT" w:cs="Phetsarath OT" w:hint="cs"/>
                <w:color w:val="202124"/>
                <w:cs/>
                <w:lang w:bidi="lo-LA"/>
              </w:rPr>
              <w:t xml:space="preserve">(ຢ) </w:t>
            </w:r>
            <w:r w:rsidRPr="00646E7D">
              <w:rPr>
                <w:rFonts w:ascii="Phetsarath OT" w:eastAsia="Phetsarath OT" w:hAnsi="Phetsarath OT" w:cs="Phetsarath OT"/>
                <w:color w:val="202124"/>
                <w:lang w:bidi="th-TH"/>
              </w:rPr>
              <w:t>“</w:t>
            </w:r>
            <w:r w:rsidRPr="00646E7D">
              <w:rPr>
                <w:rFonts w:ascii="Phetsarath OT" w:eastAsia="Phetsarath OT" w:hAnsi="Phetsarath OT" w:cs="Phetsarath OT"/>
                <w:color w:val="202124"/>
                <w:cs/>
                <w:lang w:bidi="lo-LA"/>
              </w:rPr>
              <w:t>ທີ່ປຶກສາຍ່ອຍ” ໝາຍເຖິງ</w:t>
            </w:r>
            <w:r w:rsidRPr="00646E7D">
              <w:rPr>
                <w:rFonts w:ascii="Phetsarath OT" w:eastAsia="Phetsarath OT" w:hAnsi="Phetsarath OT" w:cs="Phetsarath OT" w:hint="cs"/>
                <w:color w:val="202124"/>
                <w:cs/>
                <w:lang w:bidi="lo-LA"/>
              </w:rPr>
              <w:t xml:space="preserve"> </w:t>
            </w:r>
            <w:r w:rsidRPr="00646E7D">
              <w:rPr>
                <w:rFonts w:ascii="Phetsarath OT" w:eastAsia="Phetsarath OT" w:hAnsi="Phetsarath OT" w:cs="Phetsarath OT"/>
                <w:color w:val="202124"/>
                <w:cs/>
                <w:lang w:bidi="lo-LA"/>
              </w:rPr>
              <w:t>ຫົວໜ່ວຍທີ່ປຶກສາຍ່ອຍ</w:t>
            </w:r>
            <w:r w:rsidRPr="00646E7D">
              <w:rPr>
                <w:rFonts w:ascii="Phetsarath OT" w:eastAsia="Phetsarath OT" w:hAnsi="Phetsarath OT" w:cs="Phetsarath OT" w:hint="cs"/>
                <w:color w:val="202124"/>
                <w:cs/>
                <w:lang w:bidi="lo-LA"/>
              </w:rPr>
              <w:t>ທີ່ ທີ່ປຶກສາໄດ້ເຊັນສັນຍາໃນ</w:t>
            </w:r>
            <w:r w:rsidRPr="00646E7D">
              <w:rPr>
                <w:rFonts w:ascii="Phetsarath OT" w:eastAsia="Phetsarath OT" w:hAnsi="Phetsarath OT" w:cs="Phetsarath OT"/>
                <w:color w:val="202124"/>
                <w:cs/>
                <w:lang w:bidi="lo-LA"/>
              </w:rPr>
              <w:t>ການບໍລິການ</w:t>
            </w:r>
            <w:r w:rsidRPr="00646E7D">
              <w:rPr>
                <w:rFonts w:ascii="Phetsarath OT" w:eastAsia="Phetsarath OT" w:hAnsi="Phetsarath OT" w:cs="Phetsarath OT" w:hint="cs"/>
                <w:color w:val="202124"/>
                <w:cs/>
                <w:lang w:bidi="lo-LA"/>
              </w:rPr>
              <w:t>ພາກສ່ວນໃດນື່ງຂອງສັນຍາ</w:t>
            </w:r>
            <w:r w:rsidRPr="00646E7D">
              <w:rPr>
                <w:rFonts w:ascii="Phetsarath OT" w:eastAsia="Phetsarath OT" w:hAnsi="Phetsarath OT" w:cs="Phetsarath OT"/>
                <w:color w:val="202124"/>
                <w:cs/>
                <w:lang w:bidi="lo-LA"/>
              </w:rPr>
              <w:t>ໃນຂະນະທີ່ຍັງຮັບ</w:t>
            </w:r>
            <w:r w:rsidRPr="00646E7D">
              <w:rPr>
                <w:rFonts w:ascii="Phetsarath OT" w:eastAsia="Phetsarath OT" w:hAnsi="Phetsarath OT" w:cs="Phetsarath OT" w:hint="cs"/>
                <w:color w:val="202124"/>
                <w:cs/>
                <w:lang w:bidi="lo-LA"/>
              </w:rPr>
              <w:t>ຜິດ</w:t>
            </w:r>
            <w:r w:rsidR="00B26BFC">
              <w:rPr>
                <w:rFonts w:ascii="Phetsarath OT" w:eastAsia="Phetsarath OT" w:hAnsi="Phetsarath OT" w:cs="Phetsarath OT" w:hint="cs"/>
                <w:color w:val="202124"/>
                <w:cs/>
                <w:lang w:bidi="lo-LA"/>
              </w:rPr>
              <w:t xml:space="preserve"> </w:t>
            </w:r>
            <w:r w:rsidRPr="00646E7D">
              <w:rPr>
                <w:rFonts w:ascii="Phetsarath OT" w:eastAsia="Phetsarath OT" w:hAnsi="Phetsarath OT" w:cs="Phetsarath OT" w:hint="cs"/>
                <w:color w:val="202124"/>
                <w:cs/>
                <w:lang w:bidi="lo-LA"/>
              </w:rPr>
              <w:t>ຊອບຕໍ່ການປະຕິບັດສັນຍາແຕ່ພຽງຜູ້ດຽວ</w:t>
            </w:r>
            <w:r w:rsidRPr="00646E7D">
              <w:rPr>
                <w:rFonts w:ascii="Phetsarath OT" w:eastAsia="Phetsarath OT" w:hAnsi="Phetsarath OT" w:cs="Phetsarath OT"/>
                <w:color w:val="202124"/>
                <w:cs/>
                <w:lang w:bidi="lo-LA"/>
              </w:rPr>
              <w:t>.</w:t>
            </w:r>
          </w:p>
          <w:p w14:paraId="4B28B17D" w14:textId="77777777" w:rsidR="000F3719" w:rsidRDefault="000F3719" w:rsidP="00383476">
            <w:pPr>
              <w:pStyle w:val="HTMLPreformatted"/>
              <w:spacing w:after="240"/>
              <w:ind w:left="705" w:hanging="719"/>
              <w:rPr>
                <w:rFonts w:ascii="Phetsarath OT" w:eastAsia="Phetsarath OT" w:hAnsi="Phetsarath OT" w:cs="Phetsarath OT"/>
                <w:color w:val="202124"/>
                <w:sz w:val="24"/>
                <w:szCs w:val="24"/>
                <w:lang w:bidi="lo-LA"/>
              </w:rPr>
            </w:pPr>
            <w:r w:rsidRPr="00646E7D">
              <w:rPr>
                <w:rFonts w:ascii="Phetsarath OT" w:eastAsia="Phetsarath OT" w:hAnsi="Phetsarath OT" w:cs="Phetsarath OT" w:hint="cs"/>
                <w:sz w:val="24"/>
                <w:szCs w:val="24"/>
                <w:cs/>
                <w:lang w:bidi="lo-LA"/>
              </w:rPr>
              <w:t>(ຣ)</w:t>
            </w:r>
            <w:r w:rsidRPr="00646E7D">
              <w:rPr>
                <w:rFonts w:ascii="Phetsarath OT" w:eastAsia="Phetsarath OT" w:hAnsi="Phetsarath OT" w:cs="Phetsarath OT" w:hint="cs"/>
                <w:color w:val="202124"/>
                <w:sz w:val="24"/>
                <w:szCs w:val="24"/>
                <w:cs/>
                <w:lang w:bidi="lo-LA"/>
              </w:rPr>
              <w:t xml:space="preserve"> </w:t>
            </w:r>
            <w:r w:rsidRPr="00646E7D">
              <w:rPr>
                <w:rFonts w:ascii="Phetsarath OT" w:eastAsia="Phetsarath OT" w:hAnsi="Phetsarath OT" w:cs="Phetsarath OT"/>
                <w:color w:val="202124"/>
                <w:sz w:val="24"/>
                <w:szCs w:val="24"/>
              </w:rPr>
              <w:t>“</w:t>
            </w:r>
            <w:r w:rsidRPr="00646E7D">
              <w:rPr>
                <w:rFonts w:ascii="Phetsarath OT" w:eastAsia="Phetsarath OT" w:hAnsi="Phetsarath OT" w:cs="Phetsarath OT"/>
                <w:color w:val="202124"/>
                <w:sz w:val="24"/>
                <w:szCs w:val="24"/>
                <w:cs/>
                <w:lang w:bidi="lo-LA"/>
              </w:rPr>
              <w:t>ພາກສ່ວນທີສາມ” ໝາຍເຖິງບຸກຄົນ ຫຼື ນິຕິບຸກຄົນນອກເໜືອໄປຈາກລັດຖະບານ</w:t>
            </w:r>
            <w:r w:rsidRPr="00646E7D">
              <w:rPr>
                <w:rFonts w:ascii="Phetsarath OT" w:eastAsia="Phetsarath OT" w:hAnsi="Phetsarath OT" w:cs="Phetsarath OT"/>
                <w:color w:val="202124"/>
                <w:sz w:val="24"/>
                <w:szCs w:val="24"/>
              </w:rPr>
              <w:t>,</w:t>
            </w:r>
            <w:r w:rsidRPr="00646E7D">
              <w:rPr>
                <w:rFonts w:ascii="Phetsarath OT" w:eastAsia="Phetsarath OT" w:hAnsi="Phetsarath OT" w:cs="Phetsarath OT" w:hint="cs"/>
                <w:color w:val="202124"/>
                <w:sz w:val="24"/>
                <w:szCs w:val="24"/>
                <w:cs/>
                <w:lang w:bidi="lo-LA"/>
              </w:rPr>
              <w:t xml:space="preserve"> ຜູ້</w:t>
            </w:r>
            <w:r w:rsidRPr="00646E7D">
              <w:rPr>
                <w:rFonts w:ascii="Phetsarath OT" w:eastAsia="Phetsarath OT" w:hAnsi="Phetsarath OT" w:cs="Phetsarath OT"/>
                <w:color w:val="202124"/>
                <w:sz w:val="24"/>
                <w:szCs w:val="24"/>
                <w:cs/>
                <w:lang w:bidi="lo-LA"/>
              </w:rPr>
              <w:t>ຈັດຊື້</w:t>
            </w:r>
            <w:r w:rsidRPr="00646E7D">
              <w:rPr>
                <w:rFonts w:ascii="Phetsarath OT" w:eastAsia="Phetsarath OT" w:hAnsi="Phetsarath OT" w:cs="Phetsarath OT" w:hint="cs"/>
                <w:color w:val="202124"/>
                <w:sz w:val="24"/>
                <w:szCs w:val="24"/>
                <w:cs/>
                <w:lang w:bidi="lo-LA"/>
              </w:rPr>
              <w:t>-ຈັດຈ້າງ</w:t>
            </w:r>
            <w:r w:rsidRPr="00646E7D">
              <w:rPr>
                <w:rFonts w:ascii="Phetsarath OT" w:eastAsia="Phetsarath OT" w:hAnsi="Phetsarath OT" w:cs="Phetsarath OT"/>
                <w:color w:val="202124"/>
                <w:sz w:val="24"/>
                <w:szCs w:val="24"/>
              </w:rPr>
              <w:t xml:space="preserve">, </w:t>
            </w:r>
            <w:r w:rsidRPr="00646E7D">
              <w:rPr>
                <w:rFonts w:ascii="Phetsarath OT" w:eastAsia="Phetsarath OT" w:hAnsi="Phetsarath OT" w:cs="Phetsarath OT"/>
                <w:color w:val="202124"/>
                <w:sz w:val="24"/>
                <w:szCs w:val="24"/>
                <w:cs/>
                <w:lang w:bidi="lo-LA"/>
              </w:rPr>
              <w:t>ທີ່ປຶກສາ ຫຼື ທີ່ປຶກສາຍ່ອຍ.</w:t>
            </w:r>
          </w:p>
          <w:p w14:paraId="791D3B7C" w14:textId="242EABD4" w:rsidR="003403BF" w:rsidRPr="008D5A5A" w:rsidRDefault="003403BF" w:rsidP="00044131">
            <w:pPr>
              <w:pStyle w:val="HTMLPreformatted"/>
              <w:jc w:val="thaiDistribute"/>
              <w:rPr>
                <w:rFonts w:ascii="Phetsarath OT" w:hAnsi="Phetsarath OT" w:cs="Phetsarath OT"/>
                <w:color w:val="202124"/>
                <w:sz w:val="24"/>
                <w:szCs w:val="24"/>
                <w:cs/>
              </w:rPr>
            </w:pPr>
            <w:r w:rsidRPr="003403BF">
              <w:rPr>
                <w:rStyle w:val="y2iqfc"/>
                <w:rFonts w:ascii="Phetsarath OT" w:hAnsi="Phetsarath OT" w:cs="Phetsarath OT"/>
                <w:color w:val="202124"/>
                <w:sz w:val="24"/>
                <w:szCs w:val="24"/>
                <w:cs/>
                <w:lang w:bidi="lo-LA"/>
              </w:rPr>
              <w:t>ບໍ່ມີຫຍັງຢູ່ໃນນີ້ຈະຖືກສະຫຼຸບວ່າເປັນການສ້າງຄວາມສໍາພັນຂອງນາຍ</w:t>
            </w:r>
            <w:r w:rsidR="008D5A5A">
              <w:rPr>
                <w:rStyle w:val="y2iqfc"/>
                <w:rFonts w:ascii="Phetsarath OT" w:hAnsi="Phetsarath OT" w:cs="Phetsarath OT" w:hint="cs"/>
                <w:color w:val="202124"/>
                <w:sz w:val="24"/>
                <w:szCs w:val="24"/>
                <w:cs/>
                <w:lang w:bidi="lo-LA"/>
              </w:rPr>
              <w:t>ຈ້າງ</w:t>
            </w:r>
            <w:r w:rsidRPr="003403BF">
              <w:rPr>
                <w:rStyle w:val="y2iqfc"/>
                <w:rFonts w:ascii="Phetsarath OT" w:hAnsi="Phetsarath OT" w:cs="Phetsarath OT"/>
                <w:color w:val="202124"/>
                <w:sz w:val="24"/>
                <w:szCs w:val="24"/>
                <w:cs/>
                <w:lang w:bidi="lo-LA"/>
              </w:rPr>
              <w:t>ແລະ</w:t>
            </w:r>
            <w:r w:rsidR="008D5A5A">
              <w:rPr>
                <w:rStyle w:val="y2iqfc"/>
                <w:rFonts w:ascii="Phetsarath OT" w:hAnsi="Phetsarath OT" w:cs="Phetsarath OT" w:hint="cs"/>
                <w:color w:val="202124"/>
                <w:sz w:val="24"/>
                <w:szCs w:val="24"/>
                <w:cs/>
                <w:lang w:bidi="lo-LA"/>
              </w:rPr>
              <w:t xml:space="preserve"> </w:t>
            </w:r>
            <w:r w:rsidRPr="003403BF">
              <w:rPr>
                <w:rStyle w:val="y2iqfc"/>
                <w:rFonts w:ascii="Phetsarath OT" w:hAnsi="Phetsarath OT" w:cs="Phetsarath OT"/>
                <w:color w:val="202124"/>
                <w:sz w:val="24"/>
                <w:szCs w:val="24"/>
                <w:cs/>
                <w:lang w:bidi="lo-LA"/>
              </w:rPr>
              <w:t>ຜູ້ຮັບໃຊ້</w:t>
            </w:r>
            <w:r w:rsidR="008D5A5A">
              <w:rPr>
                <w:rStyle w:val="y2iqfc"/>
                <w:rFonts w:ascii="Phetsarath OT" w:hAnsi="Phetsarath OT" w:cs="Phetsarath OT" w:hint="cs"/>
                <w:color w:val="202124"/>
                <w:sz w:val="24"/>
                <w:szCs w:val="24"/>
                <w:cs/>
                <w:lang w:bidi="lo-LA"/>
              </w:rPr>
              <w:t xml:space="preserve"> </w:t>
            </w:r>
            <w:r w:rsidRPr="003403BF">
              <w:rPr>
                <w:rStyle w:val="y2iqfc"/>
                <w:rFonts w:ascii="Phetsarath OT" w:hAnsi="Phetsarath OT" w:cs="Phetsarath OT"/>
                <w:color w:val="202124"/>
                <w:sz w:val="24"/>
                <w:szCs w:val="24"/>
                <w:cs/>
                <w:lang w:bidi="lo-LA"/>
              </w:rPr>
              <w:t>ຫຼື</w:t>
            </w:r>
            <w:r w:rsidR="008D5A5A">
              <w:rPr>
                <w:rStyle w:val="y2iqfc"/>
                <w:rFonts w:ascii="Phetsarath OT" w:hAnsi="Phetsarath OT" w:cs="Phetsarath OT" w:hint="cs"/>
                <w:color w:val="202124"/>
                <w:sz w:val="24"/>
                <w:szCs w:val="24"/>
                <w:cs/>
                <w:lang w:bidi="lo-LA"/>
              </w:rPr>
              <w:t xml:space="preserve"> </w:t>
            </w:r>
            <w:r w:rsidRPr="003403BF">
              <w:rPr>
                <w:rStyle w:val="y2iqfc"/>
                <w:rFonts w:ascii="Phetsarath OT" w:hAnsi="Phetsarath OT" w:cs="Phetsarath OT"/>
                <w:color w:val="202124"/>
                <w:sz w:val="24"/>
                <w:szCs w:val="24"/>
                <w:cs/>
                <w:lang w:bidi="lo-LA"/>
              </w:rPr>
              <w:t>ຂອງ</w:t>
            </w:r>
            <w:r w:rsidR="008D5A5A">
              <w:rPr>
                <w:rStyle w:val="y2iqfc"/>
                <w:rFonts w:ascii="Phetsarath OT" w:hAnsi="Phetsarath OT" w:cs="Phetsarath OT" w:hint="cs"/>
                <w:color w:val="202124"/>
                <w:sz w:val="24"/>
                <w:szCs w:val="24"/>
                <w:cs/>
                <w:lang w:bidi="lo-LA"/>
              </w:rPr>
              <w:t xml:space="preserve">ຫນ່ວຍງານຕົ້ນຕໍ </w:t>
            </w:r>
            <w:r w:rsidRPr="003403BF">
              <w:rPr>
                <w:rStyle w:val="y2iqfc"/>
                <w:rFonts w:ascii="Phetsarath OT" w:hAnsi="Phetsarath OT" w:cs="Phetsarath OT"/>
                <w:color w:val="202124"/>
                <w:sz w:val="24"/>
                <w:szCs w:val="24"/>
                <w:cs/>
                <w:lang w:bidi="lo-LA"/>
              </w:rPr>
              <w:t>ແລະ</w:t>
            </w:r>
            <w:r w:rsidR="008D5A5A">
              <w:rPr>
                <w:rStyle w:val="y2iqfc"/>
                <w:rFonts w:ascii="Phetsarath OT" w:hAnsi="Phetsarath OT" w:cs="Phetsarath OT" w:hint="cs"/>
                <w:color w:val="202124"/>
                <w:sz w:val="24"/>
                <w:szCs w:val="24"/>
                <w:cs/>
                <w:lang w:bidi="lo-LA"/>
              </w:rPr>
              <w:t xml:space="preserve"> </w:t>
            </w:r>
            <w:r w:rsidRPr="003403BF">
              <w:rPr>
                <w:rStyle w:val="y2iqfc"/>
                <w:rFonts w:ascii="Phetsarath OT" w:hAnsi="Phetsarath OT" w:cs="Phetsarath OT"/>
                <w:color w:val="202124"/>
                <w:sz w:val="24"/>
                <w:szCs w:val="24"/>
                <w:cs/>
                <w:lang w:bidi="lo-LA"/>
              </w:rPr>
              <w:t>ຕົວແທນ</w:t>
            </w:r>
            <w:r w:rsidR="008D5A5A">
              <w:rPr>
                <w:rStyle w:val="y2iqfc"/>
                <w:rFonts w:ascii="Phetsarath OT" w:hAnsi="Phetsarath OT" w:cs="Phetsarath OT" w:hint="cs"/>
                <w:color w:val="202124"/>
                <w:sz w:val="24"/>
                <w:szCs w:val="24"/>
                <w:cs/>
                <w:lang w:bidi="lo-LA"/>
              </w:rPr>
              <w:t xml:space="preserve"> ຄືກັນກັບ </w:t>
            </w:r>
            <w:r w:rsidRPr="003403BF">
              <w:rPr>
                <w:rStyle w:val="y2iqfc"/>
                <w:rFonts w:ascii="Phetsarath OT" w:hAnsi="Phetsarath OT" w:cs="Phetsarath OT"/>
                <w:color w:val="202124"/>
                <w:sz w:val="24"/>
                <w:szCs w:val="24"/>
                <w:cs/>
                <w:lang w:bidi="lo-LA"/>
              </w:rPr>
              <w:t>ລະຫວ່າງ</w:t>
            </w:r>
            <w:r w:rsidR="008D5A5A">
              <w:rPr>
                <w:rStyle w:val="y2iqfc"/>
                <w:rFonts w:ascii="Phetsarath OT" w:hAnsi="Phetsarath OT" w:cs="Phetsarath OT" w:hint="cs"/>
                <w:color w:val="202124"/>
                <w:sz w:val="24"/>
                <w:szCs w:val="24"/>
                <w:cs/>
                <w:lang w:bidi="lo-LA"/>
              </w:rPr>
              <w:t>ຜູ້</w:t>
            </w:r>
            <w:r w:rsidRPr="003403BF">
              <w:rPr>
                <w:rStyle w:val="y2iqfc"/>
                <w:rFonts w:ascii="Phetsarath OT" w:hAnsi="Phetsarath OT" w:cs="Phetsarath OT"/>
                <w:color w:val="202124"/>
                <w:sz w:val="24"/>
                <w:szCs w:val="24"/>
                <w:cs/>
                <w:lang w:bidi="lo-LA"/>
              </w:rPr>
              <w:t>ຈັດຊື້</w:t>
            </w:r>
            <w:r w:rsidR="008D5A5A">
              <w:rPr>
                <w:rStyle w:val="y2iqfc"/>
                <w:rFonts w:ascii="Phetsarath OT" w:hAnsi="Phetsarath OT" w:cs="Phetsarath OT" w:hint="cs"/>
                <w:color w:val="202124"/>
                <w:sz w:val="24"/>
                <w:szCs w:val="24"/>
                <w:cs/>
                <w:lang w:bidi="lo-LA"/>
              </w:rPr>
              <w:t xml:space="preserve">-ຈັດຈ້າງ </w:t>
            </w:r>
            <w:r w:rsidRPr="003403BF">
              <w:rPr>
                <w:rStyle w:val="y2iqfc"/>
                <w:rFonts w:ascii="Phetsarath OT" w:hAnsi="Phetsarath OT" w:cs="Phetsarath OT"/>
                <w:color w:val="202124"/>
                <w:sz w:val="24"/>
                <w:szCs w:val="24"/>
                <w:cs/>
                <w:lang w:bidi="lo-LA"/>
              </w:rPr>
              <w:t>ແລະ</w:t>
            </w:r>
            <w:r w:rsidR="008D5A5A">
              <w:rPr>
                <w:rStyle w:val="y2iqfc"/>
                <w:rFonts w:ascii="Phetsarath OT" w:hAnsi="Phetsarath OT" w:cs="Phetsarath OT" w:hint="cs"/>
                <w:color w:val="202124"/>
                <w:sz w:val="24"/>
                <w:szCs w:val="24"/>
                <w:cs/>
                <w:lang w:bidi="lo-LA"/>
              </w:rPr>
              <w:t xml:space="preserve"> </w:t>
            </w:r>
            <w:r w:rsidRPr="003403BF">
              <w:rPr>
                <w:rStyle w:val="y2iqfc"/>
                <w:rFonts w:ascii="Phetsarath OT" w:hAnsi="Phetsarath OT" w:cs="Phetsarath OT"/>
                <w:color w:val="202124"/>
                <w:sz w:val="24"/>
                <w:szCs w:val="24"/>
                <w:cs/>
                <w:lang w:bidi="lo-LA"/>
              </w:rPr>
              <w:t>ທີ່ປຶກສາ. ທີ່ປຶກສາ</w:t>
            </w:r>
            <w:r w:rsidRPr="003403BF">
              <w:rPr>
                <w:rStyle w:val="y2iqfc"/>
                <w:rFonts w:ascii="Phetsarath OT" w:hAnsi="Phetsarath OT" w:cs="Phetsarath OT"/>
                <w:color w:val="202124"/>
                <w:sz w:val="24"/>
                <w:szCs w:val="24"/>
              </w:rPr>
              <w:t xml:space="preserve">, </w:t>
            </w:r>
            <w:r w:rsidRPr="003403BF">
              <w:rPr>
                <w:rStyle w:val="y2iqfc"/>
                <w:rFonts w:ascii="Phetsarath OT" w:hAnsi="Phetsarath OT" w:cs="Phetsarath OT"/>
                <w:color w:val="202124"/>
                <w:sz w:val="24"/>
                <w:szCs w:val="24"/>
                <w:cs/>
                <w:lang w:bidi="lo-LA"/>
              </w:rPr>
              <w:t>ຂຶ້ນກັບສັນຍາສະບັບນີ້</w:t>
            </w:r>
            <w:r w:rsidRPr="003403BF">
              <w:rPr>
                <w:rStyle w:val="y2iqfc"/>
                <w:rFonts w:ascii="Phetsarath OT" w:hAnsi="Phetsarath OT" w:cs="Phetsarath OT"/>
                <w:color w:val="202124"/>
                <w:sz w:val="24"/>
                <w:szCs w:val="24"/>
              </w:rPr>
              <w:t xml:space="preserve">, </w:t>
            </w:r>
            <w:r w:rsidRPr="003403BF">
              <w:rPr>
                <w:rStyle w:val="y2iqfc"/>
                <w:rFonts w:ascii="Phetsarath OT" w:hAnsi="Phetsarath OT" w:cs="Phetsarath OT"/>
                <w:color w:val="202124"/>
                <w:sz w:val="24"/>
                <w:szCs w:val="24"/>
                <w:cs/>
                <w:lang w:bidi="lo-LA"/>
              </w:rPr>
              <w:t>ຮັບຜິດຊອບທັງໝົດຂອງຜູ້ຊ່ຽວຊານ ແລະ</w:t>
            </w:r>
            <w:r w:rsidR="008D5A5A">
              <w:rPr>
                <w:rStyle w:val="y2iqfc"/>
                <w:rFonts w:ascii="Phetsarath OT" w:hAnsi="Phetsarath OT" w:cs="Phetsarath OT" w:hint="cs"/>
                <w:color w:val="202124"/>
                <w:sz w:val="24"/>
                <w:szCs w:val="24"/>
                <w:cs/>
                <w:lang w:bidi="lo-LA"/>
              </w:rPr>
              <w:t xml:space="preserve"> </w:t>
            </w:r>
            <w:r w:rsidRPr="003403BF">
              <w:rPr>
                <w:rStyle w:val="y2iqfc"/>
                <w:rFonts w:ascii="Phetsarath OT" w:hAnsi="Phetsarath OT" w:cs="Phetsarath OT"/>
                <w:color w:val="202124"/>
                <w:sz w:val="24"/>
                <w:szCs w:val="24"/>
                <w:cs/>
                <w:lang w:bidi="lo-LA"/>
              </w:rPr>
              <w:t>ທີ່ປຶກສາຍ່ອຍ</w:t>
            </w:r>
            <w:r w:rsidRPr="003403BF">
              <w:rPr>
                <w:rStyle w:val="y2iqfc"/>
                <w:rFonts w:ascii="Phetsarath OT" w:hAnsi="Phetsarath OT" w:cs="Phetsarath OT"/>
                <w:color w:val="202124"/>
                <w:sz w:val="24"/>
                <w:szCs w:val="24"/>
              </w:rPr>
              <w:t xml:space="preserve">, </w:t>
            </w:r>
            <w:r w:rsidRPr="003403BF">
              <w:rPr>
                <w:rStyle w:val="y2iqfc"/>
                <w:rFonts w:ascii="Phetsarath OT" w:hAnsi="Phetsarath OT" w:cs="Phetsarath OT"/>
                <w:color w:val="202124"/>
                <w:sz w:val="24"/>
                <w:szCs w:val="24"/>
                <w:cs/>
                <w:lang w:bidi="lo-LA"/>
              </w:rPr>
              <w:t>ຖ້າມີ</w:t>
            </w:r>
            <w:r w:rsidRPr="003403BF">
              <w:rPr>
                <w:rStyle w:val="y2iqfc"/>
                <w:rFonts w:ascii="Phetsarath OT" w:hAnsi="Phetsarath OT" w:cs="Phetsarath OT"/>
                <w:color w:val="202124"/>
                <w:sz w:val="24"/>
                <w:szCs w:val="24"/>
              </w:rPr>
              <w:t xml:space="preserve">, </w:t>
            </w:r>
            <w:r w:rsidRPr="003403BF">
              <w:rPr>
                <w:rStyle w:val="y2iqfc"/>
                <w:rFonts w:ascii="Phetsarath OT" w:hAnsi="Phetsarath OT" w:cs="Phetsarath OT"/>
                <w:color w:val="202124"/>
                <w:sz w:val="24"/>
                <w:szCs w:val="24"/>
                <w:cs/>
                <w:lang w:bidi="lo-LA"/>
              </w:rPr>
              <w:t>ປະຕິບັດການບໍລິການ ແລະຈະຕ້ອງຮັບຜິດ</w:t>
            </w:r>
            <w:r w:rsidR="00B26BFC">
              <w:rPr>
                <w:rStyle w:val="y2iqfc"/>
                <w:rFonts w:ascii="Phetsarath OT" w:hAnsi="Phetsarath OT" w:cs="Phetsarath OT" w:hint="cs"/>
                <w:color w:val="202124"/>
                <w:sz w:val="24"/>
                <w:szCs w:val="24"/>
                <w:cs/>
                <w:lang w:bidi="lo-LA"/>
              </w:rPr>
              <w:t xml:space="preserve"> </w:t>
            </w:r>
            <w:r w:rsidRPr="003403BF">
              <w:rPr>
                <w:rStyle w:val="y2iqfc"/>
                <w:rFonts w:ascii="Phetsarath OT" w:hAnsi="Phetsarath OT" w:cs="Phetsarath OT"/>
                <w:color w:val="202124"/>
                <w:sz w:val="24"/>
                <w:szCs w:val="24"/>
                <w:cs/>
                <w:lang w:bidi="lo-LA"/>
              </w:rPr>
              <w:t>ຊອບຢ່າງເຕັມສ່ວນຕໍ່ການບໍລິການທີ່ເຂົາເຈົ້າປະຕິບັດ ຫຼື</w:t>
            </w:r>
            <w:r w:rsidR="008D5A5A">
              <w:rPr>
                <w:rStyle w:val="y2iqfc"/>
                <w:rFonts w:ascii="Phetsarath OT" w:hAnsi="Phetsarath OT" w:cs="Phetsarath OT" w:hint="cs"/>
                <w:color w:val="202124"/>
                <w:sz w:val="24"/>
                <w:szCs w:val="24"/>
                <w:cs/>
                <w:lang w:bidi="lo-LA"/>
              </w:rPr>
              <w:t xml:space="preserve"> </w:t>
            </w:r>
            <w:r w:rsidRPr="003403BF">
              <w:rPr>
                <w:rStyle w:val="y2iqfc"/>
                <w:rFonts w:ascii="Phetsarath OT" w:hAnsi="Phetsarath OT" w:cs="Phetsarath OT"/>
                <w:color w:val="202124"/>
                <w:sz w:val="24"/>
                <w:szCs w:val="24"/>
                <w:cs/>
                <w:lang w:bidi="lo-LA"/>
              </w:rPr>
              <w:t>ໃນນາມຂອງເຂົາເຈົ້າ.</w:t>
            </w:r>
          </w:p>
        </w:tc>
      </w:tr>
      <w:tr w:rsidR="000F3719" w:rsidRPr="00756970" w14:paraId="07D3EC15" w14:textId="77777777" w:rsidTr="00CF0B3B">
        <w:trPr>
          <w:jc w:val="center"/>
        </w:trPr>
        <w:tc>
          <w:tcPr>
            <w:tcW w:w="1582" w:type="dxa"/>
          </w:tcPr>
          <w:p w14:paraId="55B1A533" w14:textId="48A34D03" w:rsidR="000F3719" w:rsidRPr="00630064" w:rsidRDefault="000F3719" w:rsidP="00B01AFC">
            <w:pPr>
              <w:pStyle w:val="ListParagraph"/>
              <w:numPr>
                <w:ilvl w:val="0"/>
                <w:numId w:val="27"/>
              </w:numPr>
              <w:ind w:left="248" w:hanging="270"/>
              <w:rPr>
                <w:rFonts w:cs="DokChampa"/>
                <w:b/>
                <w:bCs/>
                <w:lang w:bidi="lo-LA"/>
              </w:rPr>
            </w:pPr>
            <w:r w:rsidRPr="00630064">
              <w:rPr>
                <w:rFonts w:ascii="Phetsarath OT" w:eastAsia="Phetsarath OT" w:hAnsi="Phetsarath OT" w:cs="Phetsarath OT" w:hint="cs"/>
                <w:b/>
                <w:bCs/>
                <w:cs/>
                <w:lang w:bidi="lo-LA"/>
              </w:rPr>
              <w:t>ກົດຫມາຍທີ່ຄຸ</w:t>
            </w:r>
            <w:r w:rsidR="00436207">
              <w:rPr>
                <w:rFonts w:ascii="Phetsarath OT" w:eastAsia="Phetsarath OT" w:hAnsi="Phetsarath OT" w:cs="Phetsarath OT" w:hint="cs"/>
                <w:b/>
                <w:bCs/>
                <w:cs/>
                <w:lang w:bidi="lo-LA"/>
              </w:rPr>
              <w:t>ຸ້ມ</w:t>
            </w:r>
            <w:r w:rsidRPr="00630064">
              <w:rPr>
                <w:rFonts w:ascii="Phetsarath OT" w:eastAsia="Phetsarath OT" w:hAnsi="Phetsarath OT" w:cs="Phetsarath OT" w:hint="cs"/>
                <w:b/>
                <w:bCs/>
                <w:cs/>
                <w:lang w:bidi="lo-LA"/>
              </w:rPr>
              <w:t>ຄອງສັນຍາ</w:t>
            </w:r>
          </w:p>
        </w:tc>
        <w:tc>
          <w:tcPr>
            <w:tcW w:w="7632" w:type="dxa"/>
          </w:tcPr>
          <w:p w14:paraId="1B1B77E9" w14:textId="1D9282A6" w:rsidR="000F3719" w:rsidRPr="00756970" w:rsidRDefault="000F3719" w:rsidP="00044131">
            <w:pPr>
              <w:pStyle w:val="ListParagraph"/>
              <w:spacing w:after="240"/>
              <w:ind w:left="440" w:right="-72"/>
              <w:jc w:val="thaiDistribute"/>
            </w:pPr>
            <w:r w:rsidRPr="00630064">
              <w:rPr>
                <w:rFonts w:ascii="Phetsarath OT" w:eastAsia="Phetsarath OT" w:hAnsi="Phetsarath OT" w:cs="Phetsarath OT"/>
                <w:color w:val="202124"/>
                <w:shd w:val="clear" w:color="auto" w:fill="FFFFFF" w:themeFill="background1"/>
                <w:cs/>
                <w:lang w:bidi="lo-LA"/>
              </w:rPr>
              <w:t>ສັນຍາສະບັບນີ້</w:t>
            </w:r>
            <w:r w:rsidRPr="00630064">
              <w:rPr>
                <w:rFonts w:ascii="Phetsarath OT" w:eastAsia="Phetsarath OT" w:hAnsi="Phetsarath OT" w:cs="Phetsarath OT"/>
                <w:color w:val="202124"/>
                <w:shd w:val="clear" w:color="auto" w:fill="FFFFFF" w:themeFill="background1"/>
              </w:rPr>
              <w:t xml:space="preserve">, </w:t>
            </w:r>
            <w:r w:rsidRPr="00630064">
              <w:rPr>
                <w:rFonts w:ascii="Phetsarath OT" w:eastAsia="Phetsarath OT" w:hAnsi="Phetsarath OT" w:cs="Phetsarath OT"/>
                <w:color w:val="202124"/>
                <w:shd w:val="clear" w:color="auto" w:fill="FFFFFF" w:themeFill="background1"/>
                <w:cs/>
                <w:lang w:bidi="lo-LA"/>
              </w:rPr>
              <w:t>ຄວາມໝາຍ ແລະ ການຕີຄວາມໝາຍ</w:t>
            </w:r>
            <w:r w:rsidRPr="00630064">
              <w:rPr>
                <w:rFonts w:ascii="Phetsarath OT" w:eastAsia="Phetsarath OT" w:hAnsi="Phetsarath OT" w:cs="Phetsarath OT" w:hint="cs"/>
                <w:color w:val="202124"/>
                <w:shd w:val="clear" w:color="auto" w:fill="FFFFFF" w:themeFill="background1"/>
                <w:cs/>
                <w:lang w:bidi="lo-LA"/>
              </w:rPr>
              <w:t>ຂອງມັນ</w:t>
            </w:r>
            <w:r w:rsidRPr="00630064">
              <w:rPr>
                <w:rFonts w:ascii="Phetsarath OT" w:eastAsia="Phetsarath OT" w:hAnsi="Phetsarath OT" w:cs="Phetsarath OT"/>
                <w:color w:val="202124"/>
                <w:shd w:val="clear" w:color="auto" w:fill="FFFFFF" w:themeFill="background1"/>
              </w:rPr>
              <w:t xml:space="preserve">, </w:t>
            </w:r>
            <w:r w:rsidRPr="00630064">
              <w:rPr>
                <w:rFonts w:ascii="Phetsarath OT" w:eastAsia="Phetsarath OT" w:hAnsi="Phetsarath OT" w:cs="Phetsarath OT"/>
                <w:color w:val="202124"/>
                <w:shd w:val="clear" w:color="auto" w:fill="FFFFFF" w:themeFill="background1"/>
                <w:cs/>
                <w:lang w:bidi="lo-LA"/>
              </w:rPr>
              <w:t>ແລະ</w:t>
            </w:r>
            <w:r w:rsidRPr="00630064">
              <w:rPr>
                <w:rFonts w:ascii="Phetsarath OT" w:eastAsia="Phetsarath OT" w:hAnsi="Phetsarath OT" w:cs="Phetsarath OT" w:hint="cs"/>
                <w:color w:val="202124"/>
                <w:shd w:val="clear" w:color="auto" w:fill="FFFFFF" w:themeFill="background1"/>
                <w:cs/>
                <w:lang w:bidi="lo-LA"/>
              </w:rPr>
              <w:t xml:space="preserve"> </w:t>
            </w:r>
            <w:r w:rsidRPr="00630064">
              <w:rPr>
                <w:rFonts w:ascii="Phetsarath OT" w:eastAsia="Phetsarath OT" w:hAnsi="Phetsarath OT" w:cs="Phetsarath OT"/>
                <w:color w:val="202124"/>
                <w:shd w:val="clear" w:color="auto" w:fill="FFFFFF" w:themeFill="background1"/>
                <w:cs/>
                <w:lang w:bidi="lo-LA"/>
              </w:rPr>
              <w:t>ຄວາມສຳພັນ</w:t>
            </w:r>
            <w:r w:rsidRPr="00630064">
              <w:rPr>
                <w:rFonts w:ascii="Phetsarath OT" w:eastAsia="Phetsarath OT" w:hAnsi="Phetsarath OT" w:cs="Phetsarath OT" w:hint="cs"/>
                <w:color w:val="202124"/>
                <w:shd w:val="clear" w:color="auto" w:fill="FFFFFF" w:themeFill="background1"/>
                <w:cs/>
                <w:lang w:bidi="lo-LA"/>
              </w:rPr>
              <w:t xml:space="preserve"> </w:t>
            </w:r>
            <w:r w:rsidRPr="00630064">
              <w:rPr>
                <w:rFonts w:ascii="Phetsarath OT" w:eastAsia="Phetsarath OT" w:hAnsi="Phetsarath OT" w:cs="Phetsarath OT"/>
                <w:color w:val="202124"/>
                <w:shd w:val="clear" w:color="auto" w:fill="FFFFFF" w:themeFill="background1"/>
                <w:cs/>
                <w:lang w:bidi="lo-LA"/>
              </w:rPr>
              <w:t>ລະຫວ່າງ</w:t>
            </w:r>
            <w:r w:rsidRPr="00630064">
              <w:rPr>
                <w:rFonts w:ascii="Phetsarath OT" w:eastAsia="Phetsarath OT" w:hAnsi="Phetsarath OT" w:cs="Phetsarath OT" w:hint="cs"/>
                <w:color w:val="202124"/>
                <w:shd w:val="clear" w:color="auto" w:fill="FFFFFF" w:themeFill="background1"/>
                <w:cs/>
                <w:lang w:bidi="lo-LA"/>
              </w:rPr>
              <w:t xml:space="preserve"> </w:t>
            </w:r>
            <w:r w:rsidRPr="00630064">
              <w:rPr>
                <w:rFonts w:ascii="Phetsarath OT" w:eastAsia="Phetsarath OT" w:hAnsi="Phetsarath OT" w:cs="Phetsarath OT"/>
                <w:color w:val="202124"/>
                <w:shd w:val="clear" w:color="auto" w:fill="FFFFFF" w:themeFill="background1"/>
                <w:cs/>
                <w:lang w:bidi="lo-LA"/>
              </w:rPr>
              <w:t>ບັນດາຝ່າຍຈະຕ້ອງຖືກຄວບຄຸມໂດຍກົດໝາຍທີ່ນຳໃຊ້.</w:t>
            </w:r>
          </w:p>
        </w:tc>
      </w:tr>
      <w:tr w:rsidR="000F3719" w:rsidRPr="00756970" w14:paraId="29E8F482" w14:textId="77777777" w:rsidTr="00CF0B3B">
        <w:trPr>
          <w:jc w:val="center"/>
        </w:trPr>
        <w:tc>
          <w:tcPr>
            <w:tcW w:w="1582" w:type="dxa"/>
          </w:tcPr>
          <w:p w14:paraId="68148B36" w14:textId="235F9536" w:rsidR="000F3719" w:rsidRPr="003F7974" w:rsidRDefault="00B01AFC" w:rsidP="00044131">
            <w:pPr>
              <w:jc w:val="thaiDistribute"/>
              <w:rPr>
                <w:rFonts w:ascii="Phetsarath OT" w:eastAsia="Phetsarath OT" w:hAnsi="Phetsarath OT" w:cs="Phetsarath OT"/>
                <w:b/>
                <w:bCs/>
                <w:lang w:bidi="lo-LA"/>
              </w:rPr>
            </w:pPr>
            <w:r w:rsidRPr="00B01AFC">
              <w:rPr>
                <w:rFonts w:ascii="Phetsarath OT" w:eastAsia="Phetsarath OT" w:hAnsi="Phetsarath OT" w:cs="Phetsarath OT" w:hint="cs"/>
                <w:b/>
                <w:bCs/>
                <w:cs/>
                <w:lang w:bidi="lo-LA"/>
              </w:rPr>
              <w:t>4</w:t>
            </w:r>
            <w:r w:rsidR="000F3719" w:rsidRPr="003F7974">
              <w:rPr>
                <w:rFonts w:cs="DokChampa" w:hint="cs"/>
                <w:b/>
                <w:bCs/>
                <w:cs/>
                <w:lang w:bidi="lo-LA"/>
              </w:rPr>
              <w:t xml:space="preserve">. </w:t>
            </w:r>
            <w:r w:rsidR="000F3719" w:rsidRPr="003F7974">
              <w:rPr>
                <w:rFonts w:ascii="Phetsarath OT" w:eastAsia="Phetsarath OT" w:hAnsi="Phetsarath OT" w:cs="Phetsarath OT" w:hint="cs"/>
                <w:b/>
                <w:bCs/>
                <w:cs/>
                <w:lang w:bidi="lo-LA"/>
              </w:rPr>
              <w:t>ພາສາ</w:t>
            </w:r>
          </w:p>
        </w:tc>
        <w:tc>
          <w:tcPr>
            <w:tcW w:w="7632" w:type="dxa"/>
          </w:tcPr>
          <w:p w14:paraId="772D8F8C" w14:textId="5640D552" w:rsidR="000F3719" w:rsidRPr="001648A6" w:rsidRDefault="00B01AFC" w:rsidP="00B01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34" w:hanging="434"/>
              <w:rPr>
                <w:rFonts w:ascii="Phetsarath OT" w:eastAsia="Phetsarath OT" w:hAnsi="Phetsarath OT" w:cs="Phetsarath OT"/>
                <w:color w:val="202124"/>
                <w:lang w:bidi="th-TH"/>
              </w:rPr>
            </w:pPr>
            <w:r>
              <w:rPr>
                <w:rFonts w:ascii="Phetsarath OT" w:eastAsia="Phetsarath OT" w:hAnsi="Phetsarath OT" w:cs="Phetsarath OT" w:hint="cs"/>
                <w:color w:val="202124"/>
                <w:cs/>
                <w:lang w:bidi="lo-LA"/>
              </w:rPr>
              <w:t xml:space="preserve">4.1 </w:t>
            </w:r>
            <w:r w:rsidR="000F3719" w:rsidRPr="00630064">
              <w:rPr>
                <w:rFonts w:ascii="Phetsarath OT" w:eastAsia="Phetsarath OT" w:hAnsi="Phetsarath OT" w:cs="Phetsarath OT"/>
                <w:color w:val="202124"/>
                <w:cs/>
                <w:lang w:bidi="lo-LA"/>
              </w:rPr>
              <w:t>ສັນຍານີ້ໄດ້ຖືກປະຕິບັດເປັນພາສາທີ່ລະບຸໄວ້ໃນ</w:t>
            </w:r>
            <w:r w:rsidR="000F3719" w:rsidRPr="00630064">
              <w:rPr>
                <w:rFonts w:ascii="Phetsarath OT" w:eastAsia="Phetsarath OT" w:hAnsi="Phetsarath OT" w:cs="Phetsarath OT" w:hint="cs"/>
                <w:color w:val="202124"/>
                <w:cs/>
                <w:lang w:bidi="lo-LA"/>
              </w:rPr>
              <w:t>ເງື່ອນໄຂສະເພາະຂອງສັນຍາ (ງສສ)</w:t>
            </w:r>
            <w:r w:rsidR="000F3719" w:rsidRPr="004C3BF4">
              <w:rPr>
                <w:rFonts w:eastAsia="Phetsarath OT"/>
                <w:color w:val="202124"/>
                <w:lang w:bidi="th-TH"/>
              </w:rPr>
              <w:t>SCC,</w:t>
            </w:r>
            <w:r w:rsidR="000F3719" w:rsidRPr="00630064">
              <w:rPr>
                <w:rFonts w:ascii="Phetsarath OT" w:eastAsia="Phetsarath OT" w:hAnsi="Phetsarath OT" w:cs="Phetsarath OT"/>
                <w:color w:val="202124"/>
                <w:lang w:bidi="th-TH"/>
              </w:rPr>
              <w:t xml:space="preserve"> </w:t>
            </w:r>
            <w:r w:rsidR="000F3719" w:rsidRPr="00630064">
              <w:rPr>
                <w:rFonts w:ascii="Phetsarath OT" w:eastAsia="Phetsarath OT" w:hAnsi="Phetsarath OT" w:cs="Phetsarath OT"/>
                <w:color w:val="202124"/>
                <w:cs/>
                <w:lang w:bidi="lo-LA"/>
              </w:rPr>
              <w:t>ເຊິ່ງຈະເປັນພາສາຜູກມັດ</w:t>
            </w:r>
            <w:r w:rsidR="000F3719" w:rsidRPr="00630064">
              <w:rPr>
                <w:rFonts w:ascii="Phetsarath OT" w:eastAsia="Phetsarath OT" w:hAnsi="Phetsarath OT" w:cs="Phetsarath OT" w:hint="cs"/>
                <w:color w:val="202124"/>
                <w:cs/>
                <w:lang w:bidi="lo-LA"/>
              </w:rPr>
              <w:t xml:space="preserve"> </w:t>
            </w:r>
            <w:r w:rsidR="000F3719" w:rsidRPr="00630064">
              <w:rPr>
                <w:rFonts w:ascii="Phetsarath OT" w:eastAsia="Phetsarath OT" w:hAnsi="Phetsarath OT" w:cs="Phetsarath OT"/>
                <w:color w:val="202124"/>
                <w:cs/>
                <w:lang w:bidi="lo-LA"/>
              </w:rPr>
              <w:t>ແລະ</w:t>
            </w:r>
            <w:r w:rsidR="000F3719" w:rsidRPr="00630064">
              <w:rPr>
                <w:rFonts w:ascii="Phetsarath OT" w:eastAsia="Phetsarath OT" w:hAnsi="Phetsarath OT" w:cs="Phetsarath OT" w:hint="cs"/>
                <w:color w:val="202124"/>
                <w:cs/>
                <w:lang w:bidi="lo-LA"/>
              </w:rPr>
              <w:t xml:space="preserve"> </w:t>
            </w:r>
            <w:r w:rsidR="000F3719" w:rsidRPr="00630064">
              <w:rPr>
                <w:rFonts w:ascii="Phetsarath OT" w:eastAsia="Phetsarath OT" w:hAnsi="Phetsarath OT" w:cs="Phetsarath OT"/>
                <w:color w:val="202124"/>
                <w:cs/>
                <w:lang w:bidi="lo-LA"/>
              </w:rPr>
              <w:t>ຄວບຄຸມສໍາລັບທຸກເລື່ອງທີ່ກ່ຽວຂ້ອງກັບຄວາມຫມາຍ</w:t>
            </w:r>
            <w:r w:rsidR="000F3719" w:rsidRPr="00630064">
              <w:rPr>
                <w:rFonts w:ascii="Phetsarath OT" w:eastAsia="Phetsarath OT" w:hAnsi="Phetsarath OT" w:cs="Phetsarath OT" w:hint="cs"/>
                <w:color w:val="202124"/>
                <w:cs/>
                <w:lang w:bidi="lo-LA"/>
              </w:rPr>
              <w:t xml:space="preserve"> </w:t>
            </w:r>
            <w:r w:rsidR="000F3719" w:rsidRPr="00630064">
              <w:rPr>
                <w:rFonts w:ascii="Phetsarath OT" w:eastAsia="Phetsarath OT" w:hAnsi="Phetsarath OT" w:cs="Phetsarath OT"/>
                <w:color w:val="202124"/>
                <w:cs/>
                <w:lang w:bidi="lo-LA"/>
              </w:rPr>
              <w:t>ຫຼື</w:t>
            </w:r>
            <w:r w:rsidR="000F3719" w:rsidRPr="00630064">
              <w:rPr>
                <w:rFonts w:ascii="Phetsarath OT" w:eastAsia="Phetsarath OT" w:hAnsi="Phetsarath OT" w:cs="Phetsarath OT" w:hint="cs"/>
                <w:color w:val="202124"/>
                <w:cs/>
                <w:lang w:bidi="lo-LA"/>
              </w:rPr>
              <w:t xml:space="preserve"> </w:t>
            </w:r>
            <w:r w:rsidR="000F3719" w:rsidRPr="00630064">
              <w:rPr>
                <w:rFonts w:ascii="Phetsarath OT" w:eastAsia="Phetsarath OT" w:hAnsi="Phetsarath OT" w:cs="Phetsarath OT"/>
                <w:color w:val="202124"/>
                <w:cs/>
                <w:lang w:bidi="lo-LA"/>
              </w:rPr>
              <w:t>ການຕີຄວາມຫມາຍຂອງສັນຍານີ້.</w:t>
            </w:r>
          </w:p>
        </w:tc>
      </w:tr>
      <w:tr w:rsidR="000F3719" w:rsidRPr="00756970" w14:paraId="169BC3B3" w14:textId="77777777" w:rsidTr="00CF0B3B">
        <w:trPr>
          <w:jc w:val="center"/>
        </w:trPr>
        <w:tc>
          <w:tcPr>
            <w:tcW w:w="1582" w:type="dxa"/>
          </w:tcPr>
          <w:p w14:paraId="68F8E26F" w14:textId="006C3A92" w:rsidR="000F3719" w:rsidRPr="00DB0FD8" w:rsidRDefault="00B01AFC" w:rsidP="009B3373">
            <w:pPr>
              <w:ind w:left="318" w:hanging="318"/>
              <w:rPr>
                <w:rFonts w:ascii="Phetsarath OT" w:eastAsia="Phetsarath OT" w:hAnsi="Phetsarath OT" w:cs="Phetsarath OT"/>
                <w:b/>
                <w:bCs/>
                <w:lang w:bidi="lo-LA"/>
              </w:rPr>
            </w:pPr>
            <w:r>
              <w:rPr>
                <w:rFonts w:ascii="Phetsarath OT" w:eastAsia="Phetsarath OT" w:hAnsi="Phetsarath OT" w:cs="Phetsarath OT" w:hint="cs"/>
                <w:b/>
                <w:bCs/>
                <w:cs/>
                <w:lang w:bidi="lo-LA"/>
              </w:rPr>
              <w:t>5</w:t>
            </w:r>
            <w:r w:rsidR="000F3719" w:rsidRPr="00DB0FD8">
              <w:rPr>
                <w:rFonts w:ascii="Phetsarath OT" w:eastAsia="Phetsarath OT" w:hAnsi="Phetsarath OT" w:cs="Phetsarath OT" w:hint="cs"/>
                <w:b/>
                <w:bCs/>
                <w:cs/>
                <w:lang w:bidi="lo-LA"/>
              </w:rPr>
              <w:t>. ກາ</w:t>
            </w:r>
            <w:r w:rsidR="009B3373">
              <w:rPr>
                <w:rFonts w:ascii="Phetsarath OT" w:eastAsia="Phetsarath OT" w:hAnsi="Phetsarath OT" w:cs="Phetsarath OT" w:hint="cs"/>
                <w:b/>
                <w:bCs/>
                <w:cs/>
                <w:lang w:bidi="lo-LA"/>
              </w:rPr>
              <w:t>ນ</w:t>
            </w:r>
            <w:r w:rsidR="000F3719" w:rsidRPr="00DB0FD8">
              <w:rPr>
                <w:rFonts w:ascii="Phetsarath OT" w:eastAsia="Phetsarath OT" w:hAnsi="Phetsarath OT" w:cs="Phetsarath OT" w:hint="cs"/>
                <w:b/>
                <w:bCs/>
                <w:cs/>
                <w:lang w:bidi="lo-LA"/>
              </w:rPr>
              <w:t>ສື່ສານ</w:t>
            </w:r>
          </w:p>
        </w:tc>
        <w:tc>
          <w:tcPr>
            <w:tcW w:w="7632" w:type="dxa"/>
          </w:tcPr>
          <w:p w14:paraId="2F13B9E8" w14:textId="4E3BF4E9" w:rsidR="000F3719" w:rsidRPr="00756970" w:rsidRDefault="00B01AFC" w:rsidP="00B01AFC">
            <w:pPr>
              <w:pStyle w:val="ListParagraph"/>
              <w:spacing w:after="240"/>
              <w:ind w:left="346" w:right="-72" w:hanging="346"/>
            </w:pPr>
            <w:r>
              <w:rPr>
                <w:rFonts w:ascii="Phetsarath OT" w:eastAsia="Phetsarath OT" w:hAnsi="Phetsarath OT" w:cs="Phetsarath OT" w:hint="cs"/>
                <w:color w:val="202124"/>
                <w:cs/>
                <w:lang w:bidi="lo-LA"/>
              </w:rPr>
              <w:t xml:space="preserve">5.1 </w:t>
            </w:r>
            <w:r w:rsidR="000F3719" w:rsidRPr="00630064">
              <w:rPr>
                <w:rFonts w:ascii="Phetsarath OT" w:eastAsia="Phetsarath OT" w:hAnsi="Phetsarath OT" w:cs="Phetsarath OT"/>
                <w:color w:val="202124"/>
                <w:cs/>
                <w:lang w:bidi="lo-LA"/>
              </w:rPr>
              <w:t>ການສື່ສານໃດໆທີ່ຕ້ອງການ ຫຼື</w:t>
            </w:r>
            <w:r w:rsidR="000F3719" w:rsidRPr="00630064">
              <w:rPr>
                <w:rFonts w:ascii="Phetsarath OT" w:eastAsia="Phetsarath OT" w:hAnsi="Phetsarath OT" w:cs="Phetsarath OT" w:hint="cs"/>
                <w:color w:val="202124"/>
                <w:cs/>
                <w:lang w:bidi="lo-LA"/>
              </w:rPr>
              <w:t xml:space="preserve"> </w:t>
            </w:r>
            <w:r w:rsidR="000F3719" w:rsidRPr="00630064">
              <w:rPr>
                <w:rFonts w:ascii="Phetsarath OT" w:eastAsia="Phetsarath OT" w:hAnsi="Phetsarath OT" w:cs="Phetsarath OT"/>
                <w:color w:val="202124"/>
                <w:cs/>
                <w:lang w:bidi="lo-LA"/>
              </w:rPr>
              <w:t>ອະນຸຍາດ</w:t>
            </w:r>
            <w:r w:rsidR="000F3719" w:rsidRPr="00630064">
              <w:rPr>
                <w:rFonts w:ascii="Phetsarath OT" w:eastAsia="Phetsarath OT" w:hAnsi="Phetsarath OT" w:cs="Phetsarath OT" w:hint="cs"/>
                <w:color w:val="202124"/>
                <w:cs/>
                <w:lang w:bidi="lo-LA"/>
              </w:rPr>
              <w:t>ທີ່ຈະ</w:t>
            </w:r>
            <w:r w:rsidR="000F3719" w:rsidRPr="00630064">
              <w:rPr>
                <w:rFonts w:ascii="Phetsarath OT" w:eastAsia="Phetsarath OT" w:hAnsi="Phetsarath OT" w:cs="Phetsarath OT"/>
                <w:color w:val="202124"/>
                <w:cs/>
                <w:lang w:bidi="lo-LA"/>
              </w:rPr>
              <w:t>ມອບໃຫ້ ຫຼື</w:t>
            </w:r>
            <w:r w:rsidR="000F3719" w:rsidRPr="00630064">
              <w:rPr>
                <w:rFonts w:ascii="Phetsarath OT" w:eastAsia="Phetsarath OT" w:hAnsi="Phetsarath OT" w:cs="Phetsarath OT" w:hint="cs"/>
                <w:color w:val="202124"/>
                <w:cs/>
                <w:lang w:bidi="lo-LA"/>
              </w:rPr>
              <w:t xml:space="preserve"> ປະຕິບັດ</w:t>
            </w:r>
            <w:r w:rsidR="000F3719" w:rsidRPr="00630064">
              <w:rPr>
                <w:rFonts w:ascii="Phetsarath OT" w:eastAsia="Phetsarath OT" w:hAnsi="Phetsarath OT" w:cs="Phetsarath OT"/>
                <w:color w:val="202124"/>
                <w:cs/>
                <w:lang w:bidi="lo-LA"/>
              </w:rPr>
              <w:t>ຕາມສັນຍານີ້ຈະເປັນລາຍລັກອັກສອນໃນພາສາທີ່ລະບຸໄວ້ໃນ</w:t>
            </w:r>
            <w:r w:rsidR="000F3719" w:rsidRPr="00630064">
              <w:rPr>
                <w:rFonts w:ascii="Phetsarath OT" w:eastAsia="Phetsarath OT" w:hAnsi="Phetsarath OT" w:cs="Phetsarath OT" w:hint="cs"/>
                <w:color w:val="202124"/>
                <w:cs/>
                <w:lang w:bidi="lo-LA"/>
              </w:rPr>
              <w:t xml:space="preserve">ເງື່ອນໄຂທົ່ວໄປຂອງສັນຍາ </w:t>
            </w:r>
            <w:r w:rsidR="000F3719" w:rsidRPr="00630064">
              <w:rPr>
                <w:rFonts w:ascii="Phetsarath OT" w:eastAsia="Phetsarath OT" w:hAnsi="Phetsarath OT" w:cs="Phetsarath OT"/>
                <w:color w:val="202124"/>
                <w:cs/>
                <w:lang w:bidi="lo-LA"/>
              </w:rPr>
              <w:t xml:space="preserve">ຂໍ້ </w:t>
            </w:r>
            <w:r w:rsidR="000F3719" w:rsidRPr="00630064">
              <w:rPr>
                <w:rFonts w:ascii="Phetsarath OT" w:eastAsia="Phetsarath OT" w:hAnsi="Phetsarath OT" w:cs="Phetsarath OT" w:hint="cs"/>
                <w:color w:val="202124"/>
                <w:cs/>
                <w:lang w:bidi="lo-LA"/>
              </w:rPr>
              <w:t>4</w:t>
            </w:r>
            <w:r w:rsidR="00D56F06">
              <w:rPr>
                <w:rFonts w:ascii="Phetsarath OT" w:eastAsia="Phetsarath OT" w:hAnsi="Phetsarath OT" w:cs="Phetsarath OT"/>
                <w:color w:val="202124"/>
                <w:lang w:bidi="lo-LA"/>
              </w:rPr>
              <w:t xml:space="preserve"> </w:t>
            </w:r>
            <w:r w:rsidR="000F3719" w:rsidRPr="00630064">
              <w:rPr>
                <w:rFonts w:ascii="Phetsarath OT" w:eastAsia="Phetsarath OT" w:hAnsi="Phetsarath OT" w:cs="Phetsarath OT"/>
                <w:cs/>
                <w:lang w:bidi="lo-LA"/>
              </w:rPr>
              <w:t>(ງທສ)</w:t>
            </w:r>
            <w:r w:rsidR="000F3719" w:rsidRPr="00630064">
              <w:rPr>
                <w:rFonts w:ascii="Phetsarath OT" w:eastAsia="Phetsarath OT" w:hAnsi="Phetsarath OT" w:cs="Phetsarath OT" w:hint="cs"/>
                <w:cs/>
                <w:lang w:bidi="lo-LA"/>
              </w:rPr>
              <w:t xml:space="preserve"> </w:t>
            </w:r>
            <w:r w:rsidR="000F3719" w:rsidRPr="00512648">
              <w:rPr>
                <w:rFonts w:eastAsia="Phetsarath OT"/>
                <w:color w:val="202124"/>
                <w:lang w:bidi="th-TH"/>
              </w:rPr>
              <w:t xml:space="preserve">GCC </w:t>
            </w:r>
            <w:r w:rsidR="000F3719" w:rsidRPr="00630064">
              <w:rPr>
                <w:rFonts w:ascii="Phetsarath OT" w:eastAsia="Phetsarath OT" w:hAnsi="Phetsarath OT" w:cs="Phetsarath OT"/>
                <w:color w:val="202124"/>
                <w:lang w:bidi="th-TH"/>
              </w:rPr>
              <w:t xml:space="preserve">. </w:t>
            </w:r>
            <w:r w:rsidR="000F3719" w:rsidRPr="00630064">
              <w:rPr>
                <w:rFonts w:ascii="Phetsarath OT" w:eastAsia="Phetsarath OT" w:hAnsi="Phetsarath OT" w:cs="Phetsarath OT"/>
                <w:color w:val="202124"/>
                <w:cs/>
                <w:lang w:bidi="lo-LA"/>
              </w:rPr>
              <w:t>ແຈ້ງການ</w:t>
            </w:r>
            <w:r w:rsidR="000F3719" w:rsidRPr="00630064">
              <w:rPr>
                <w:rFonts w:ascii="Phetsarath OT" w:eastAsia="Phetsarath OT" w:hAnsi="Phetsarath OT" w:cs="Phetsarath OT" w:hint="cs"/>
                <w:color w:val="202124"/>
                <w:cs/>
                <w:lang w:bidi="lo-LA"/>
              </w:rPr>
              <w:t>ໃດໆ</w:t>
            </w:r>
            <w:r w:rsidR="000F3719" w:rsidRPr="00630064">
              <w:rPr>
                <w:rFonts w:ascii="Phetsarath OT" w:eastAsia="Phetsarath OT" w:hAnsi="Phetsarath OT" w:cs="Phetsarath OT"/>
                <w:color w:val="202124"/>
                <w:lang w:bidi="th-TH"/>
              </w:rPr>
              <w:t xml:space="preserve">, </w:t>
            </w:r>
            <w:r w:rsidR="000F3719" w:rsidRPr="00630064">
              <w:rPr>
                <w:rFonts w:ascii="Phetsarath OT" w:eastAsia="Phetsarath OT" w:hAnsi="Phetsarath OT" w:cs="Phetsarath OT"/>
                <w:color w:val="202124"/>
                <w:cs/>
                <w:lang w:bidi="lo-LA"/>
              </w:rPr>
              <w:t>ການຮ້ອງຂໍ ຫຼື</w:t>
            </w:r>
            <w:r w:rsidR="000F3719" w:rsidRPr="00630064">
              <w:rPr>
                <w:rFonts w:ascii="Phetsarath OT" w:eastAsia="Phetsarath OT" w:hAnsi="Phetsarath OT" w:cs="Phetsarath OT" w:hint="cs"/>
                <w:color w:val="202124"/>
                <w:cs/>
                <w:lang w:bidi="lo-LA"/>
              </w:rPr>
              <w:t xml:space="preserve"> </w:t>
            </w:r>
            <w:r w:rsidR="000F3719" w:rsidRPr="00630064">
              <w:rPr>
                <w:rFonts w:ascii="Phetsarath OT" w:eastAsia="Phetsarath OT" w:hAnsi="Phetsarath OT" w:cs="Phetsarath OT"/>
                <w:color w:val="202124"/>
                <w:cs/>
                <w:lang w:bidi="lo-LA"/>
              </w:rPr>
              <w:t>ການຍິນຍອມນັ້ນຈະຖືກມອບໃຫ້ ຫຼື</w:t>
            </w:r>
            <w:r w:rsidR="000F3719" w:rsidRPr="00630064">
              <w:rPr>
                <w:rFonts w:ascii="Phetsarath OT" w:eastAsia="Phetsarath OT" w:hAnsi="Phetsarath OT" w:cs="Phetsarath OT" w:hint="cs"/>
                <w:color w:val="202124"/>
                <w:cs/>
                <w:lang w:bidi="lo-LA"/>
              </w:rPr>
              <w:t xml:space="preserve"> ປະຕິບັດ </w:t>
            </w:r>
            <w:r w:rsidR="000F3719" w:rsidRPr="00630064">
              <w:rPr>
                <w:rFonts w:ascii="Phetsarath OT" w:eastAsia="Phetsarath OT" w:hAnsi="Phetsarath OT" w:cs="Phetsarath OT"/>
                <w:color w:val="202124"/>
                <w:cs/>
                <w:lang w:bidi="lo-LA"/>
              </w:rPr>
              <w:t>ເມື່ອສົ່ງໃຫ້</w:t>
            </w:r>
            <w:r w:rsidR="000F3719" w:rsidRPr="00630064">
              <w:rPr>
                <w:rFonts w:ascii="Phetsarath OT" w:eastAsia="Phetsarath OT" w:hAnsi="Phetsarath OT" w:cs="Phetsarath OT" w:hint="cs"/>
                <w:color w:val="202124"/>
                <w:cs/>
                <w:lang w:bidi="lo-LA"/>
              </w:rPr>
              <w:t xml:space="preserve">ໂດຍບຸກຄົນເຖີງ </w:t>
            </w:r>
            <w:r w:rsidR="000F3719" w:rsidRPr="00630064">
              <w:rPr>
                <w:rFonts w:ascii="Phetsarath OT" w:eastAsia="Phetsarath OT" w:hAnsi="Phetsarath OT" w:cs="Phetsarath OT"/>
                <w:color w:val="202124"/>
                <w:cs/>
                <w:lang w:bidi="lo-LA"/>
              </w:rPr>
              <w:t>ຜູ້ໄດ້ຮັບ</w:t>
            </w:r>
            <w:r w:rsidR="00406D55">
              <w:rPr>
                <w:rFonts w:ascii="Phetsarath OT" w:eastAsia="Phetsarath OT" w:hAnsi="Phetsarath OT" w:cs="Phetsarath OT" w:hint="cs"/>
                <w:color w:val="202124"/>
                <w:cs/>
                <w:lang w:bidi="lo-LA"/>
              </w:rPr>
              <w:t>ສັນຍາ</w:t>
            </w:r>
            <w:r w:rsidR="000F3719" w:rsidRPr="00630064">
              <w:rPr>
                <w:rFonts w:ascii="Phetsarath OT" w:eastAsia="Phetsarath OT" w:hAnsi="Phetsarath OT" w:cs="Phetsarath OT" w:hint="cs"/>
                <w:color w:val="202124"/>
                <w:cs/>
                <w:lang w:bidi="lo-LA"/>
              </w:rPr>
              <w:t>ເປັນ</w:t>
            </w:r>
            <w:r w:rsidR="000F3719" w:rsidRPr="00630064">
              <w:rPr>
                <w:rFonts w:ascii="Phetsarath OT" w:eastAsia="Phetsarath OT" w:hAnsi="Phetsarath OT" w:cs="Phetsarath OT"/>
                <w:color w:val="202124"/>
                <w:cs/>
                <w:lang w:bidi="lo-LA"/>
              </w:rPr>
              <w:t>ຜູ້ຕາງຫນ້າ</w:t>
            </w:r>
            <w:r w:rsidR="000F3719" w:rsidRPr="00630064">
              <w:rPr>
                <w:rFonts w:ascii="Phetsarath OT" w:eastAsia="Phetsarath OT" w:hAnsi="Phetsarath OT" w:cs="Phetsarath OT" w:hint="cs"/>
                <w:color w:val="202124"/>
                <w:cs/>
                <w:lang w:bidi="lo-LA"/>
              </w:rPr>
              <w:t>ຂອງແຕ່ລະຝ່າຍ</w:t>
            </w:r>
            <w:r w:rsidR="000F3719" w:rsidRPr="00630064">
              <w:rPr>
                <w:rFonts w:ascii="Phetsarath OT" w:eastAsia="Phetsarath OT" w:hAnsi="Phetsarath OT" w:cs="Phetsarath OT"/>
                <w:color w:val="202124"/>
                <w:cs/>
                <w:lang w:bidi="lo-LA"/>
              </w:rPr>
              <w:t>ທີ່ການສື່ສານໄດ້ຖືກກ່າວເຖິງ</w:t>
            </w:r>
            <w:r w:rsidR="000F3719" w:rsidRPr="00630064">
              <w:rPr>
                <w:rFonts w:ascii="Phetsarath OT" w:eastAsia="Phetsarath OT" w:hAnsi="Phetsarath OT" w:cs="Phetsarath OT"/>
                <w:color w:val="202124"/>
                <w:lang w:bidi="th-TH"/>
              </w:rPr>
              <w:t xml:space="preserve">, </w:t>
            </w:r>
            <w:r w:rsidR="000F3719" w:rsidRPr="00630064">
              <w:rPr>
                <w:rFonts w:ascii="Phetsarath OT" w:eastAsia="Phetsarath OT" w:hAnsi="Phetsarath OT" w:cs="Phetsarath OT"/>
                <w:color w:val="202124"/>
                <w:cs/>
                <w:lang w:bidi="lo-LA"/>
              </w:rPr>
              <w:t>ຫຼື</w:t>
            </w:r>
            <w:r w:rsidR="000F3719" w:rsidRPr="00630064">
              <w:rPr>
                <w:rFonts w:ascii="Phetsarath OT" w:eastAsia="Phetsarath OT" w:hAnsi="Phetsarath OT" w:cs="Phetsarath OT" w:hint="cs"/>
                <w:color w:val="202124"/>
                <w:cs/>
                <w:lang w:bidi="lo-LA"/>
              </w:rPr>
              <w:t xml:space="preserve"> </w:t>
            </w:r>
            <w:r w:rsidR="000F3719" w:rsidRPr="00630064">
              <w:rPr>
                <w:rFonts w:ascii="Phetsarath OT" w:eastAsia="Phetsarath OT" w:hAnsi="Phetsarath OT" w:cs="Phetsarath OT"/>
                <w:color w:val="202124"/>
                <w:cs/>
                <w:lang w:bidi="lo-LA"/>
              </w:rPr>
              <w:t>ເມື່ອ</w:t>
            </w:r>
            <w:r w:rsidR="000F3719" w:rsidRPr="00630064">
              <w:rPr>
                <w:rFonts w:ascii="Phetsarath OT" w:eastAsia="Phetsarath OT" w:hAnsi="Phetsarath OT" w:cs="Phetsarath OT" w:hint="cs"/>
                <w:color w:val="202124"/>
                <w:cs/>
                <w:lang w:bidi="lo-LA"/>
              </w:rPr>
              <w:t>ໄດ້</w:t>
            </w:r>
            <w:r w:rsidR="000F3719" w:rsidRPr="00630064">
              <w:rPr>
                <w:rFonts w:ascii="Phetsarath OT" w:eastAsia="Phetsarath OT" w:hAnsi="Phetsarath OT" w:cs="Phetsarath OT"/>
                <w:color w:val="202124"/>
                <w:cs/>
                <w:lang w:bidi="lo-LA"/>
              </w:rPr>
              <w:t>ສົ່ງໄປ</w:t>
            </w:r>
            <w:r w:rsidR="000F3719" w:rsidRPr="00630064">
              <w:rPr>
                <w:rFonts w:ascii="Phetsarath OT" w:eastAsia="Phetsarath OT" w:hAnsi="Phetsarath OT" w:cs="Phetsarath OT" w:hint="cs"/>
                <w:color w:val="202124"/>
                <w:cs/>
                <w:lang w:bidi="lo-LA"/>
              </w:rPr>
              <w:t>ຫາແຕ່ລະຝ່າຍ</w:t>
            </w:r>
            <w:r w:rsidR="000F3719" w:rsidRPr="00630064">
              <w:rPr>
                <w:rFonts w:ascii="Phetsarath OT" w:eastAsia="Phetsarath OT" w:hAnsi="Phetsarath OT" w:cs="Phetsarath OT"/>
                <w:color w:val="202124"/>
                <w:cs/>
                <w:lang w:bidi="lo-LA"/>
              </w:rPr>
              <w:t>ຕາມທີ່ຢູ່ທີ່ລະບຸໄວ້ໃນ</w:t>
            </w:r>
            <w:r w:rsidR="000F3719" w:rsidRPr="00630064">
              <w:rPr>
                <w:rFonts w:ascii="Phetsarath OT" w:eastAsia="Phetsarath OT" w:hAnsi="Phetsarath OT" w:cs="Phetsarath OT" w:hint="cs"/>
                <w:color w:val="202124"/>
                <w:cs/>
                <w:lang w:bidi="lo-LA"/>
              </w:rPr>
              <w:t>ເງືື່ອນໄຂສະເພາະຂອງສັນຍາ</w:t>
            </w:r>
            <w:r w:rsidR="005E2A28">
              <w:rPr>
                <w:rFonts w:ascii="Phetsarath OT" w:eastAsia="Phetsarath OT" w:hAnsi="Phetsarath OT" w:cs="Phetsarath OT"/>
                <w:color w:val="202124"/>
                <w:lang w:bidi="lo-LA"/>
              </w:rPr>
              <w:t xml:space="preserve"> </w:t>
            </w:r>
            <w:r w:rsidR="000F3719" w:rsidRPr="00630064">
              <w:rPr>
                <w:rFonts w:ascii="Phetsarath OT" w:eastAsia="Phetsarath OT" w:hAnsi="Phetsarath OT" w:cs="Phetsarath OT"/>
                <w:cs/>
                <w:lang w:bidi="lo-LA"/>
              </w:rPr>
              <w:t>(ງ</w:t>
            </w:r>
            <w:r w:rsidR="000F3719" w:rsidRPr="00630064">
              <w:rPr>
                <w:rFonts w:ascii="Phetsarath OT" w:eastAsia="Phetsarath OT" w:hAnsi="Phetsarath OT" w:cs="Phetsarath OT" w:hint="cs"/>
                <w:cs/>
                <w:lang w:bidi="lo-LA"/>
              </w:rPr>
              <w:t>ສສ</w:t>
            </w:r>
            <w:r w:rsidR="000F3719" w:rsidRPr="00630064">
              <w:rPr>
                <w:rFonts w:ascii="Phetsarath OT" w:eastAsia="Phetsarath OT" w:hAnsi="Phetsarath OT" w:cs="Phetsarath OT"/>
                <w:cs/>
                <w:lang w:bidi="lo-LA"/>
              </w:rPr>
              <w:t>).</w:t>
            </w:r>
          </w:p>
          <w:p w14:paraId="22CFBD3E" w14:textId="603C6584" w:rsidR="000F3719" w:rsidRPr="00756970" w:rsidRDefault="00B01AFC" w:rsidP="00B01AFC">
            <w:pPr>
              <w:spacing w:after="240"/>
              <w:ind w:left="434" w:right="-72" w:hanging="434"/>
            </w:pPr>
            <w:r>
              <w:rPr>
                <w:rFonts w:ascii="Phetsarath OT" w:eastAsia="Phetsarath OT" w:hAnsi="Phetsarath OT" w:cs="Phetsarath OT" w:hint="cs"/>
                <w:color w:val="202124"/>
                <w:cs/>
                <w:lang w:bidi="lo-LA"/>
              </w:rPr>
              <w:t>5</w:t>
            </w:r>
            <w:r w:rsidR="000F3719" w:rsidRPr="00630064">
              <w:rPr>
                <w:rFonts w:ascii="Phetsarath OT" w:eastAsia="Phetsarath OT" w:hAnsi="Phetsarath OT" w:cs="Phetsarath OT" w:hint="cs"/>
                <w:color w:val="202124"/>
                <w:cs/>
                <w:lang w:bidi="lo-LA"/>
              </w:rPr>
              <w:t>.</w:t>
            </w:r>
            <w:r>
              <w:rPr>
                <w:rFonts w:ascii="Phetsarath OT" w:eastAsia="Phetsarath OT" w:hAnsi="Phetsarath OT" w:cs="Phetsarath OT" w:hint="cs"/>
                <w:color w:val="202124"/>
                <w:cs/>
                <w:lang w:bidi="lo-LA"/>
              </w:rPr>
              <w:t>2</w:t>
            </w:r>
            <w:r w:rsidR="000F3719" w:rsidRPr="00630064">
              <w:rPr>
                <w:rFonts w:ascii="Phetsarath OT" w:eastAsia="Phetsarath OT" w:hAnsi="Phetsarath OT" w:cs="Phetsarath OT" w:hint="cs"/>
                <w:color w:val="202124"/>
                <w:cs/>
                <w:lang w:bidi="lo-LA"/>
              </w:rPr>
              <w:t xml:space="preserve"> ຝ່າຍໃດໜຶ່ງອາດຈະປ່ຽນທີ່ຢູ່ຂອງຕົນ </w:t>
            </w:r>
            <w:r w:rsidR="000F3719" w:rsidRPr="00630064">
              <w:rPr>
                <w:rFonts w:ascii="Phetsarath OT" w:eastAsia="Phetsarath OT" w:hAnsi="Phetsarath OT" w:cs="Phetsarath OT"/>
                <w:color w:val="202124"/>
                <w:cs/>
                <w:lang w:bidi="lo-LA"/>
              </w:rPr>
              <w:t xml:space="preserve">ເພື່ອແຈ້ງບອກຢູ່ລຸ່ມນີ້ໂດຍການໃຫ້ພາກສ່ວນອື່ນຕິດຕໍ່ສື່ສານກ່ຽວກັບການປ່ຽນແປງດັ່ງກ່າວໄປຫາທີ່ຢູ່ທີ່ລະບຸໄວ້ໃນ </w:t>
            </w:r>
            <w:r w:rsidR="000F3719" w:rsidRPr="00630064">
              <w:rPr>
                <w:rFonts w:ascii="Phetsarath OT" w:eastAsia="Phetsarath OT" w:hAnsi="Phetsarath OT" w:cs="Phetsarath OT" w:hint="cs"/>
                <w:color w:val="202124"/>
                <w:cs/>
                <w:lang w:bidi="lo-LA"/>
              </w:rPr>
              <w:t>ເງືື່ອນໄຂສະເພາະຂອງສັນຍາ</w:t>
            </w:r>
            <w:r w:rsidR="000F3719" w:rsidRPr="00630064">
              <w:rPr>
                <w:rFonts w:ascii="Phetsarath OT" w:eastAsia="Phetsarath OT" w:hAnsi="Phetsarath OT" w:cs="Phetsarath OT"/>
                <w:cs/>
                <w:lang w:bidi="lo-LA"/>
              </w:rPr>
              <w:t>(ງ</w:t>
            </w:r>
            <w:r w:rsidR="000F3719" w:rsidRPr="00630064">
              <w:rPr>
                <w:rFonts w:ascii="Phetsarath OT" w:eastAsia="Phetsarath OT" w:hAnsi="Phetsarath OT" w:cs="Phetsarath OT" w:hint="cs"/>
                <w:cs/>
                <w:lang w:bidi="lo-LA"/>
              </w:rPr>
              <w:t>ສສ</w:t>
            </w:r>
            <w:r w:rsidR="000F3719" w:rsidRPr="00630064">
              <w:rPr>
                <w:rFonts w:ascii="Phetsarath OT" w:eastAsia="Phetsarath OT" w:hAnsi="Phetsarath OT" w:cs="Phetsarath OT"/>
                <w:cs/>
                <w:lang w:bidi="lo-LA"/>
              </w:rPr>
              <w:t>).</w:t>
            </w:r>
          </w:p>
        </w:tc>
      </w:tr>
      <w:tr w:rsidR="000F3719" w:rsidRPr="00756970" w14:paraId="75DB7C42" w14:textId="77777777" w:rsidTr="00CF0B3B">
        <w:trPr>
          <w:jc w:val="center"/>
        </w:trPr>
        <w:tc>
          <w:tcPr>
            <w:tcW w:w="1582" w:type="dxa"/>
          </w:tcPr>
          <w:p w14:paraId="70AF6B23" w14:textId="28406BA0" w:rsidR="000F3719" w:rsidRPr="00436207" w:rsidRDefault="00B01AFC" w:rsidP="00436207">
            <w:pPr>
              <w:ind w:hanging="15"/>
              <w:jc w:val="thaiDistribute"/>
              <w:rPr>
                <w:rFonts w:ascii="Phetsarath OT" w:eastAsia="Phetsarath OT" w:hAnsi="Phetsarath OT" w:cs="Phetsarath OT"/>
                <w:b/>
                <w:bCs/>
                <w:lang w:bidi="lo-LA"/>
              </w:rPr>
            </w:pPr>
            <w:r>
              <w:rPr>
                <w:rFonts w:ascii="Phetsarath OT" w:eastAsia="Phetsarath OT" w:hAnsi="Phetsarath OT" w:cs="Phetsarath OT" w:hint="cs"/>
                <w:b/>
                <w:bCs/>
                <w:cs/>
                <w:lang w:bidi="lo-LA"/>
              </w:rPr>
              <w:t>6</w:t>
            </w:r>
            <w:r w:rsidR="000F3719" w:rsidRPr="00436207">
              <w:rPr>
                <w:rFonts w:ascii="Phetsarath OT" w:eastAsia="Phetsarath OT" w:hAnsi="Phetsarath OT" w:cs="Phetsarath OT" w:hint="cs"/>
                <w:b/>
                <w:bCs/>
                <w:cs/>
                <w:lang w:bidi="lo-LA"/>
              </w:rPr>
              <w:t>. ສະຖານທີ່</w:t>
            </w:r>
          </w:p>
        </w:tc>
        <w:tc>
          <w:tcPr>
            <w:tcW w:w="7632" w:type="dxa"/>
          </w:tcPr>
          <w:p w14:paraId="14AE1800" w14:textId="77777777" w:rsidR="000F3719" w:rsidRPr="00756970" w:rsidRDefault="000F3719" w:rsidP="00044131">
            <w:pPr>
              <w:pStyle w:val="ListParagraph"/>
              <w:spacing w:after="240"/>
              <w:ind w:left="72" w:right="-72"/>
              <w:jc w:val="thaiDistribute"/>
            </w:pPr>
            <w:r w:rsidRPr="00630064">
              <w:rPr>
                <w:rFonts w:ascii="Phetsarath OT" w:eastAsia="Phetsarath OT" w:hAnsi="Phetsarath OT" w:cs="Phetsarath OT"/>
                <w:color w:val="202124"/>
                <w:cs/>
                <w:lang w:bidi="lo-LA"/>
              </w:rPr>
              <w:t xml:space="preserve">ການບໍລິການຈະຖືກປະຕິບັດໃນສະຖານທີ່ດັ່ງກ່າວຕາມທີ່ໄດ້ລະບຸໄວ້ໃນເອກະສານຊ້ອນທ້າຍ </w:t>
            </w:r>
            <w:r w:rsidRPr="00630064">
              <w:rPr>
                <w:rFonts w:ascii="Phetsarath OT" w:eastAsia="Phetsarath OT" w:hAnsi="Phetsarath OT" w:cs="Phetsarath OT" w:hint="cs"/>
                <w:color w:val="202124"/>
                <w:cs/>
                <w:lang w:bidi="lo-LA"/>
              </w:rPr>
              <w:t>ກ</w:t>
            </w:r>
            <w:r w:rsidRPr="00630064">
              <w:rPr>
                <w:rFonts w:ascii="Phetsarath OT" w:eastAsia="Phetsarath OT" w:hAnsi="Phetsarath OT" w:cs="Phetsarath OT"/>
                <w:color w:val="202124"/>
                <w:cs/>
                <w:lang w:bidi="lo-LA"/>
              </w:rPr>
              <w:t xml:space="preserve"> ແລະ</w:t>
            </w:r>
            <w:r w:rsidRPr="00630064">
              <w:rPr>
                <w:rFonts w:ascii="Phetsarath OT" w:eastAsia="Phetsarath OT" w:hAnsi="Phetsarath OT" w:cs="Phetsarath OT"/>
                <w:color w:val="202124"/>
                <w:lang w:bidi="th-TH"/>
              </w:rPr>
              <w:t xml:space="preserve">, </w:t>
            </w:r>
            <w:r w:rsidRPr="00630064">
              <w:rPr>
                <w:rFonts w:ascii="Phetsarath OT" w:eastAsia="Phetsarath OT" w:hAnsi="Phetsarath OT" w:cs="Phetsarath OT"/>
                <w:color w:val="202124"/>
                <w:cs/>
                <w:lang w:bidi="lo-LA"/>
              </w:rPr>
              <w:t>ບ່ອນທີ່ສະຖານທີ່ຂອງວຽກງານສະເພາະໃດຫນຶ່ງບໍ່ໄດ້ລະບຸໄວ້</w:t>
            </w:r>
            <w:r w:rsidRPr="00630064">
              <w:rPr>
                <w:rFonts w:ascii="Phetsarath OT" w:eastAsia="Phetsarath OT" w:hAnsi="Phetsarath OT" w:cs="Phetsarath OT"/>
                <w:color w:val="202124"/>
                <w:lang w:bidi="th-TH"/>
              </w:rPr>
              <w:t xml:space="preserve">, </w:t>
            </w:r>
            <w:r w:rsidRPr="00630064">
              <w:rPr>
                <w:rFonts w:ascii="Phetsarath OT" w:eastAsia="Phetsarath OT" w:hAnsi="Phetsarath OT" w:cs="Phetsarath OT"/>
                <w:color w:val="202124"/>
                <w:cs/>
                <w:lang w:bidi="lo-LA"/>
              </w:rPr>
              <w:t>ໃນສະຖານທີ່ດັ່ງກ່າວ</w:t>
            </w:r>
            <w:r w:rsidRPr="00630064">
              <w:rPr>
                <w:rFonts w:ascii="Phetsarath OT" w:eastAsia="Phetsarath OT" w:hAnsi="Phetsarath OT" w:cs="Phetsarath OT"/>
                <w:color w:val="202124"/>
                <w:lang w:bidi="th-TH"/>
              </w:rPr>
              <w:t xml:space="preserve">, </w:t>
            </w:r>
            <w:r w:rsidRPr="00630064">
              <w:rPr>
                <w:rFonts w:ascii="Phetsarath OT" w:eastAsia="Phetsarath OT" w:hAnsi="Phetsarath OT" w:cs="Phetsarath OT"/>
                <w:color w:val="202124"/>
                <w:cs/>
                <w:lang w:bidi="lo-LA"/>
              </w:rPr>
              <w:t>ບໍ່ວ່າຈະຢູ່ໃນປະເທດຂອງລັດຖະບານ</w:t>
            </w:r>
            <w:r w:rsidRPr="00630064">
              <w:rPr>
                <w:rFonts w:ascii="Phetsarath OT" w:eastAsia="Phetsarath OT" w:hAnsi="Phetsarath OT" w:cs="Phetsarath OT" w:hint="cs"/>
                <w:color w:val="202124"/>
                <w:cs/>
                <w:lang w:bidi="lo-LA"/>
              </w:rPr>
              <w:t xml:space="preserve"> </w:t>
            </w:r>
            <w:r w:rsidRPr="00630064">
              <w:rPr>
                <w:rFonts w:ascii="Phetsarath OT" w:eastAsia="Phetsarath OT" w:hAnsi="Phetsarath OT" w:cs="Phetsarath OT"/>
                <w:color w:val="202124"/>
                <w:cs/>
                <w:lang w:bidi="lo-LA"/>
              </w:rPr>
              <w:t>ຫຼື</w:t>
            </w:r>
            <w:r w:rsidRPr="00630064">
              <w:rPr>
                <w:rFonts w:ascii="Phetsarath OT" w:eastAsia="Phetsarath OT" w:hAnsi="Phetsarath OT" w:cs="Phetsarath OT" w:hint="cs"/>
                <w:color w:val="202124"/>
                <w:cs/>
                <w:lang w:bidi="lo-LA"/>
              </w:rPr>
              <w:t xml:space="preserve"> </w:t>
            </w:r>
            <w:r w:rsidRPr="00630064">
              <w:rPr>
                <w:rFonts w:ascii="Phetsarath OT" w:eastAsia="Phetsarath OT" w:hAnsi="Phetsarath OT" w:cs="Phetsarath OT"/>
                <w:color w:val="202124"/>
                <w:cs/>
                <w:lang w:bidi="lo-LA"/>
              </w:rPr>
              <w:t>ບ່ອນອື່ນ</w:t>
            </w:r>
            <w:r w:rsidRPr="00630064">
              <w:rPr>
                <w:rFonts w:ascii="Phetsarath OT" w:eastAsia="Phetsarath OT" w:hAnsi="Phetsarath OT" w:cs="Phetsarath OT"/>
                <w:color w:val="202124"/>
                <w:lang w:bidi="th-TH"/>
              </w:rPr>
              <w:t xml:space="preserve">, </w:t>
            </w:r>
            <w:r w:rsidRPr="00630064">
              <w:rPr>
                <w:rFonts w:ascii="Phetsarath OT" w:eastAsia="Phetsarath OT" w:hAnsi="Phetsarath OT" w:cs="Phetsarath OT"/>
                <w:color w:val="202124"/>
                <w:cs/>
                <w:lang w:bidi="lo-LA"/>
              </w:rPr>
              <w:t>ຕາມທີ່ການຈັດຊື້ອາດຈະອະນຸມັດ.</w:t>
            </w:r>
          </w:p>
        </w:tc>
      </w:tr>
      <w:tr w:rsidR="000F3719" w:rsidRPr="00756970" w14:paraId="3FC79225" w14:textId="77777777" w:rsidTr="00CF0B3B">
        <w:trPr>
          <w:jc w:val="center"/>
        </w:trPr>
        <w:tc>
          <w:tcPr>
            <w:tcW w:w="1582" w:type="dxa"/>
          </w:tcPr>
          <w:p w14:paraId="2A3AB6A4" w14:textId="0E70C92E" w:rsidR="00436207" w:rsidRDefault="009B3373" w:rsidP="00436207">
            <w:pPr>
              <w:ind w:left="165" w:hanging="180"/>
              <w:rPr>
                <w:rFonts w:ascii="Phetsarath OT" w:eastAsia="Phetsarath OT" w:hAnsi="Phetsarath OT" w:cs="Phetsarath OT"/>
                <w:b/>
                <w:bCs/>
                <w:color w:val="202124"/>
                <w:lang w:bidi="lo-LA"/>
              </w:rPr>
            </w:pPr>
            <w:r>
              <w:rPr>
                <w:rFonts w:ascii="Phetsarath OT" w:eastAsia="Phetsarath OT" w:hAnsi="Phetsarath OT" w:cs="Phetsarath OT" w:hint="cs"/>
                <w:b/>
                <w:bCs/>
                <w:color w:val="202124"/>
                <w:cs/>
                <w:lang w:bidi="lo-LA"/>
              </w:rPr>
              <w:t>7</w:t>
            </w:r>
            <w:r w:rsidR="000F3719">
              <w:rPr>
                <w:rFonts w:ascii="Phetsarath OT" w:eastAsia="Phetsarath OT" w:hAnsi="Phetsarath OT" w:cs="Phetsarath OT" w:hint="cs"/>
                <w:b/>
                <w:bCs/>
                <w:color w:val="202124"/>
                <w:cs/>
                <w:lang w:bidi="lo-LA"/>
              </w:rPr>
              <w:t xml:space="preserve">. </w:t>
            </w:r>
            <w:r w:rsidR="000F3719" w:rsidRPr="000C3E8C">
              <w:rPr>
                <w:rFonts w:ascii="Phetsarath OT" w:eastAsia="Phetsarath OT" w:hAnsi="Phetsarath OT" w:cs="Phetsarath OT"/>
                <w:b/>
                <w:bCs/>
                <w:color w:val="202124"/>
                <w:cs/>
                <w:lang w:bidi="lo-LA"/>
              </w:rPr>
              <w:t>ສິດອຳນາດຂອງສະ</w:t>
            </w:r>
          </w:p>
          <w:p w14:paraId="73DD5D62" w14:textId="77777777" w:rsidR="00436207" w:rsidRDefault="000F3719" w:rsidP="00436207">
            <w:pPr>
              <w:ind w:left="338" w:hanging="173"/>
              <w:rPr>
                <w:rFonts w:ascii="Phetsarath OT" w:eastAsia="Phetsarath OT" w:hAnsi="Phetsarath OT" w:cs="Phetsarath OT"/>
                <w:b/>
                <w:bCs/>
                <w:color w:val="202124"/>
                <w:lang w:bidi="lo-LA"/>
              </w:rPr>
            </w:pPr>
            <w:r w:rsidRPr="000C3E8C">
              <w:rPr>
                <w:rFonts w:ascii="Phetsarath OT" w:eastAsia="Phetsarath OT" w:hAnsi="Phetsarath OT" w:cs="Phetsarath OT"/>
                <w:b/>
                <w:bCs/>
                <w:color w:val="202124"/>
                <w:cs/>
                <w:lang w:bidi="lo-LA"/>
              </w:rPr>
              <w:t>ມາຊິກຮັບ</w:t>
            </w:r>
          </w:p>
          <w:p w14:paraId="003ADC07" w14:textId="722AED45" w:rsidR="000F3719" w:rsidRPr="005031D9" w:rsidRDefault="000F3719" w:rsidP="00436207">
            <w:pPr>
              <w:ind w:left="338" w:hanging="173"/>
            </w:pPr>
            <w:r w:rsidRPr="000C3E8C">
              <w:rPr>
                <w:rFonts w:ascii="Phetsarath OT" w:eastAsia="Phetsarath OT" w:hAnsi="Phetsarath OT" w:cs="Phetsarath OT"/>
                <w:b/>
                <w:bCs/>
                <w:color w:val="202124"/>
                <w:cs/>
                <w:lang w:bidi="lo-LA"/>
              </w:rPr>
              <w:t>ຜິດຊອບ</w:t>
            </w:r>
          </w:p>
        </w:tc>
        <w:tc>
          <w:tcPr>
            <w:tcW w:w="7632" w:type="dxa"/>
          </w:tcPr>
          <w:p w14:paraId="6D17A952" w14:textId="04451D3C" w:rsidR="000F3719" w:rsidRPr="00756970" w:rsidRDefault="000F3719" w:rsidP="00044131">
            <w:pPr>
              <w:pStyle w:val="ListParagraph"/>
              <w:spacing w:after="240"/>
              <w:ind w:left="72"/>
              <w:jc w:val="thaiDistribute"/>
            </w:pPr>
            <w:r w:rsidRPr="00495927">
              <w:rPr>
                <w:rFonts w:ascii="Phetsarath OT" w:eastAsia="Phetsarath OT" w:hAnsi="Phetsarath OT" w:cs="Phetsarath OT"/>
                <w:color w:val="202124"/>
                <w:cs/>
                <w:lang w:bidi="lo-LA"/>
              </w:rPr>
              <w:t>ໃນກໍລະນີທີ່</w:t>
            </w:r>
            <w:r w:rsidRPr="00495927">
              <w:rPr>
                <w:rFonts w:ascii="Phetsarath OT" w:eastAsia="Phetsarath OT" w:hAnsi="Phetsarath OT" w:cs="Phetsarath OT" w:hint="cs"/>
                <w:color w:val="202124"/>
                <w:cs/>
                <w:lang w:bidi="lo-LA"/>
              </w:rPr>
              <w:t xml:space="preserve"> </w:t>
            </w:r>
            <w:r w:rsidRPr="00495927">
              <w:rPr>
                <w:rFonts w:ascii="Phetsarath OT" w:eastAsia="Phetsarath OT" w:hAnsi="Phetsarath OT" w:cs="Phetsarath OT"/>
                <w:color w:val="202124"/>
                <w:cs/>
                <w:lang w:bidi="lo-LA"/>
              </w:rPr>
              <w:t>ທີ່ປຶກສາເປັນບໍລິສັດຮ່ວມທຸລະກິດ</w:t>
            </w:r>
            <w:r w:rsidRPr="00495927">
              <w:rPr>
                <w:rFonts w:ascii="Phetsarath OT" w:eastAsia="Phetsarath OT" w:hAnsi="Phetsarath OT" w:cs="Phetsarath OT"/>
                <w:color w:val="202124"/>
                <w:lang w:bidi="th-TH"/>
              </w:rPr>
              <w:t xml:space="preserve">, </w:t>
            </w:r>
            <w:r w:rsidRPr="00495927">
              <w:rPr>
                <w:rFonts w:ascii="Phetsarath OT" w:eastAsia="Phetsarath OT" w:hAnsi="Phetsarath OT" w:cs="Phetsarath OT"/>
                <w:color w:val="202124"/>
                <w:cs/>
                <w:lang w:bidi="lo-LA"/>
              </w:rPr>
              <w:t>ສະມາຊິກ</w:t>
            </w:r>
            <w:r w:rsidRPr="00495927">
              <w:rPr>
                <w:rFonts w:ascii="Phetsarath OT" w:eastAsia="Phetsarath OT" w:hAnsi="Phetsarath OT" w:cs="Phetsarath OT" w:hint="cs"/>
                <w:color w:val="202124"/>
                <w:cs/>
                <w:lang w:bidi="lo-LA"/>
              </w:rPr>
              <w:t>ທັງຫມົດຈະຕ້ອງແຕ່ງຕັ້ງ</w:t>
            </w:r>
            <w:r w:rsidRPr="00495927">
              <w:rPr>
                <w:rFonts w:ascii="Phetsarath OT" w:eastAsia="Phetsarath OT" w:hAnsi="Phetsarath OT" w:cs="Phetsarath OT"/>
                <w:color w:val="202124"/>
                <w:cs/>
                <w:lang w:bidi="lo-LA"/>
              </w:rPr>
              <w:t>ສະມາຊິກ</w:t>
            </w:r>
            <w:r w:rsidRPr="00495927">
              <w:rPr>
                <w:rFonts w:ascii="Phetsarath OT" w:eastAsia="Phetsarath OT" w:hAnsi="Phetsarath OT" w:cs="Phetsarath OT" w:hint="cs"/>
                <w:color w:val="202124"/>
                <w:cs/>
                <w:lang w:bidi="lo-LA"/>
              </w:rPr>
              <w:t>ຕາມ</w:t>
            </w:r>
            <w:r w:rsidRPr="00495927">
              <w:rPr>
                <w:rFonts w:ascii="Phetsarath OT" w:eastAsia="Phetsarath OT" w:hAnsi="Phetsarath OT" w:cs="Phetsarath OT"/>
                <w:color w:val="202124"/>
                <w:cs/>
                <w:lang w:bidi="lo-LA"/>
              </w:rPr>
              <w:t>ທີ່ລະບຸໄວ້ໃນ</w:t>
            </w:r>
            <w:r w:rsidRPr="00495927">
              <w:rPr>
                <w:rFonts w:ascii="Phetsarath OT" w:eastAsia="Phetsarath OT" w:hAnsi="Phetsarath OT" w:cs="Phetsarath OT" w:hint="cs"/>
                <w:color w:val="202124"/>
                <w:cs/>
                <w:lang w:bidi="lo-LA"/>
              </w:rPr>
              <w:t>ເງືື່ອນໄຂສະເພາະຂອງສັນຍາ</w:t>
            </w:r>
            <w:r w:rsidR="005E2A28">
              <w:rPr>
                <w:rFonts w:ascii="Phetsarath OT" w:eastAsia="Phetsarath OT" w:hAnsi="Phetsarath OT" w:cs="Phetsarath OT"/>
                <w:color w:val="202124"/>
                <w:lang w:bidi="lo-LA"/>
              </w:rPr>
              <w:t xml:space="preserve"> </w:t>
            </w:r>
            <w:r w:rsidRPr="00495927">
              <w:rPr>
                <w:rFonts w:ascii="Phetsarath OT" w:eastAsia="Phetsarath OT" w:hAnsi="Phetsarath OT" w:cs="Phetsarath OT"/>
                <w:cs/>
                <w:lang w:bidi="lo-LA"/>
              </w:rPr>
              <w:t>(ງ</w:t>
            </w:r>
            <w:r w:rsidRPr="00495927">
              <w:rPr>
                <w:rFonts w:ascii="Phetsarath OT" w:eastAsia="Phetsarath OT" w:hAnsi="Phetsarath OT" w:cs="Phetsarath OT" w:hint="cs"/>
                <w:cs/>
                <w:lang w:bidi="lo-LA"/>
              </w:rPr>
              <w:t>ສສ</w:t>
            </w:r>
            <w:r w:rsidRPr="00495927">
              <w:rPr>
                <w:rFonts w:ascii="Phetsarath OT" w:eastAsia="Phetsarath OT" w:hAnsi="Phetsarath OT" w:cs="Phetsarath OT"/>
                <w:cs/>
                <w:lang w:bidi="lo-LA"/>
              </w:rPr>
              <w:t>)</w:t>
            </w:r>
            <w:r w:rsidRPr="00495927">
              <w:rPr>
                <w:rFonts w:ascii="Phetsarath OT" w:eastAsia="Phetsarath OT" w:hAnsi="Phetsarath OT" w:cs="Phetsarath OT"/>
                <w:color w:val="202124"/>
                <w:lang w:bidi="th-TH"/>
              </w:rPr>
              <w:t>.</w:t>
            </w:r>
            <w:r w:rsidRPr="00495927">
              <w:rPr>
                <w:rFonts w:ascii="Phetsarath OT" w:eastAsia="Phetsarath OT" w:hAnsi="Phetsarath OT" w:cs="Phetsarath OT" w:hint="cs"/>
                <w:color w:val="202124"/>
                <w:cs/>
                <w:lang w:bidi="lo-LA"/>
              </w:rPr>
              <w:t>ເພື່ອ</w:t>
            </w:r>
            <w:r w:rsidRPr="00495927">
              <w:rPr>
                <w:rFonts w:ascii="Phetsarath OT" w:eastAsia="Phetsarath OT" w:hAnsi="Phetsarath OT" w:cs="Phetsarath OT"/>
                <w:color w:val="202124"/>
                <w:cs/>
                <w:lang w:bidi="lo-LA"/>
              </w:rPr>
              <w:t>ປະຕິບັດໃນນາມຂອງ</w:t>
            </w:r>
            <w:r w:rsidRPr="00495927">
              <w:rPr>
                <w:rFonts w:ascii="Phetsarath OT" w:eastAsia="Phetsarath OT" w:hAnsi="Phetsarath OT" w:cs="Phetsarath OT" w:hint="cs"/>
                <w:color w:val="202124"/>
                <w:cs/>
                <w:lang w:bidi="lo-LA"/>
              </w:rPr>
              <w:t>ສະມາຊິກ</w:t>
            </w:r>
            <w:r w:rsidRPr="00495927">
              <w:rPr>
                <w:rFonts w:ascii="Phetsarath OT" w:eastAsia="Phetsarath OT" w:hAnsi="Phetsarath OT" w:cs="Phetsarath OT"/>
                <w:color w:val="202124"/>
                <w:cs/>
                <w:lang w:bidi="lo-LA"/>
              </w:rPr>
              <w:t>ໃນການປະຕິບັດສິດ ແລະ</w:t>
            </w:r>
            <w:r w:rsidRPr="00495927">
              <w:rPr>
                <w:rFonts w:ascii="Phetsarath OT" w:eastAsia="Phetsarath OT" w:hAnsi="Phetsarath OT" w:cs="Phetsarath OT" w:hint="cs"/>
                <w:color w:val="202124"/>
                <w:cs/>
                <w:lang w:bidi="lo-LA"/>
              </w:rPr>
              <w:t xml:space="preserve"> </w:t>
            </w:r>
            <w:r w:rsidRPr="00495927">
              <w:rPr>
                <w:rFonts w:ascii="Phetsarath OT" w:eastAsia="Phetsarath OT" w:hAnsi="Phetsarath OT" w:cs="Phetsarath OT"/>
                <w:color w:val="202124"/>
                <w:cs/>
                <w:lang w:bidi="lo-LA"/>
              </w:rPr>
              <w:t>ພັນທະທັງໝົດຂອງທີ່ປຶກສາຕໍ່</w:t>
            </w:r>
            <w:r w:rsidRPr="00495927">
              <w:rPr>
                <w:rFonts w:ascii="Phetsarath OT" w:eastAsia="Phetsarath OT" w:hAnsi="Phetsarath OT" w:cs="Phetsarath OT" w:hint="cs"/>
                <w:color w:val="202124"/>
                <w:cs/>
                <w:lang w:bidi="lo-LA"/>
              </w:rPr>
              <w:t>ຜູ້</w:t>
            </w:r>
            <w:r w:rsidRPr="00495927">
              <w:rPr>
                <w:rFonts w:ascii="Phetsarath OT" w:eastAsia="Phetsarath OT" w:hAnsi="Phetsarath OT" w:cs="Phetsarath OT"/>
                <w:color w:val="202124"/>
                <w:cs/>
                <w:lang w:bidi="lo-LA"/>
              </w:rPr>
              <w:t>ຈັດຊື້</w:t>
            </w:r>
            <w:r w:rsidRPr="00495927">
              <w:rPr>
                <w:rFonts w:ascii="Phetsarath OT" w:eastAsia="Phetsarath OT" w:hAnsi="Phetsarath OT" w:cs="Phetsarath OT" w:hint="cs"/>
                <w:color w:val="202124"/>
                <w:cs/>
                <w:lang w:bidi="lo-LA"/>
              </w:rPr>
              <w:t>-ຈັດຈ້າງ</w:t>
            </w:r>
            <w:r w:rsidRPr="00495927">
              <w:rPr>
                <w:rFonts w:ascii="Phetsarath OT" w:eastAsia="Phetsarath OT" w:hAnsi="Phetsarath OT" w:cs="Phetsarath OT"/>
                <w:color w:val="202124"/>
                <w:cs/>
                <w:lang w:bidi="lo-LA"/>
              </w:rPr>
              <w:t>ພາຍໃຕ້ສັນຍາສະບັບນີ້</w:t>
            </w:r>
            <w:r w:rsidRPr="00495927">
              <w:rPr>
                <w:rFonts w:ascii="Phetsarath OT" w:eastAsia="Phetsarath OT" w:hAnsi="Phetsarath OT" w:cs="Phetsarath OT"/>
                <w:color w:val="202124"/>
                <w:lang w:bidi="th-TH"/>
              </w:rPr>
              <w:t xml:space="preserve">, </w:t>
            </w:r>
            <w:r w:rsidRPr="00495927">
              <w:rPr>
                <w:rFonts w:ascii="Phetsarath OT" w:eastAsia="Phetsarath OT" w:hAnsi="Phetsarath OT" w:cs="Phetsarath OT"/>
                <w:color w:val="202124"/>
                <w:cs/>
                <w:lang w:bidi="lo-LA"/>
              </w:rPr>
              <w:t>ລວມທັງໂດຍບໍ່ຈໍາກັດການຮັບຄໍາແນະນໍາ ແລະ</w:t>
            </w:r>
            <w:r w:rsidRPr="00495927">
              <w:rPr>
                <w:rFonts w:ascii="Phetsarath OT" w:eastAsia="Phetsarath OT" w:hAnsi="Phetsarath OT" w:cs="Phetsarath OT" w:hint="cs"/>
                <w:color w:val="202124"/>
                <w:cs/>
                <w:lang w:bidi="lo-LA"/>
              </w:rPr>
              <w:t xml:space="preserve"> </w:t>
            </w:r>
            <w:r w:rsidRPr="00495927">
              <w:rPr>
                <w:rFonts w:ascii="Phetsarath OT" w:eastAsia="Phetsarath OT" w:hAnsi="Phetsarath OT" w:cs="Phetsarath OT"/>
                <w:color w:val="202124"/>
                <w:cs/>
                <w:lang w:bidi="lo-LA"/>
              </w:rPr>
              <w:t>ການຈ່າຍເງິນຈາກ</w:t>
            </w:r>
            <w:r w:rsidRPr="00495927">
              <w:rPr>
                <w:rFonts w:ascii="Phetsarath OT" w:eastAsia="Phetsarath OT" w:hAnsi="Phetsarath OT" w:cs="Phetsarath OT" w:hint="cs"/>
                <w:color w:val="202124"/>
                <w:cs/>
                <w:lang w:bidi="lo-LA"/>
              </w:rPr>
              <w:t>ຜູ້</w:t>
            </w:r>
            <w:r w:rsidRPr="00495927">
              <w:rPr>
                <w:rFonts w:ascii="Phetsarath OT" w:eastAsia="Phetsarath OT" w:hAnsi="Phetsarath OT" w:cs="Phetsarath OT"/>
                <w:color w:val="202124"/>
                <w:cs/>
                <w:lang w:bidi="lo-LA"/>
              </w:rPr>
              <w:t>ຈັດຊື້</w:t>
            </w:r>
            <w:r w:rsidRPr="00495927">
              <w:rPr>
                <w:rFonts w:ascii="Phetsarath OT" w:eastAsia="Phetsarath OT" w:hAnsi="Phetsarath OT" w:cs="Phetsarath OT" w:hint="cs"/>
                <w:color w:val="202124"/>
                <w:cs/>
                <w:lang w:bidi="lo-LA"/>
              </w:rPr>
              <w:t>-ຈັດຈ້າງ</w:t>
            </w:r>
            <w:r w:rsidRPr="00495927">
              <w:rPr>
                <w:rFonts w:ascii="Phetsarath OT" w:eastAsia="Phetsarath OT" w:hAnsi="Phetsarath OT" w:cs="Phetsarath OT"/>
                <w:color w:val="202124"/>
                <w:cs/>
                <w:lang w:bidi="lo-LA"/>
              </w:rPr>
              <w:t>.</w:t>
            </w:r>
          </w:p>
        </w:tc>
      </w:tr>
      <w:tr w:rsidR="000F3719" w:rsidRPr="007B3DD6" w14:paraId="782EE380" w14:textId="77777777" w:rsidTr="00CF0B3B">
        <w:trPr>
          <w:jc w:val="center"/>
        </w:trPr>
        <w:tc>
          <w:tcPr>
            <w:tcW w:w="1582" w:type="dxa"/>
          </w:tcPr>
          <w:p w14:paraId="663E781F" w14:textId="330EBE2C" w:rsidR="000F3719" w:rsidRPr="009B3373" w:rsidRDefault="009B3373" w:rsidP="009B3373">
            <w:pPr>
              <w:pStyle w:val="Bulletabc"/>
              <w:spacing w:after="0"/>
              <w:rPr>
                <w:b/>
                <w:bCs/>
              </w:rPr>
            </w:pPr>
            <w:r w:rsidRPr="009B3373">
              <w:rPr>
                <w:rFonts w:hint="cs"/>
                <w:b/>
                <w:bCs/>
                <w:cs/>
              </w:rPr>
              <w:t>8</w:t>
            </w:r>
            <w:r w:rsidR="000F3719" w:rsidRPr="009B3373">
              <w:rPr>
                <w:rFonts w:hint="cs"/>
                <w:b/>
                <w:bCs/>
                <w:cs/>
              </w:rPr>
              <w:t>.​ ຕົວແທນທ</w:t>
            </w:r>
            <w:r w:rsidRPr="009B3373">
              <w:rPr>
                <w:rFonts w:hint="cs"/>
                <w:b/>
                <w:bCs/>
                <w:cs/>
              </w:rPr>
              <w:t>ີ່</w:t>
            </w:r>
            <w:r w:rsidR="000F3719" w:rsidRPr="009B3373">
              <w:rPr>
                <w:rFonts w:hint="cs"/>
                <w:b/>
                <w:bCs/>
                <w:cs/>
              </w:rPr>
              <w:t>ຖືແຕ່ງຕັ້ງ</w:t>
            </w:r>
          </w:p>
        </w:tc>
        <w:tc>
          <w:tcPr>
            <w:tcW w:w="7632" w:type="dxa"/>
          </w:tcPr>
          <w:p w14:paraId="05931F92" w14:textId="304705F2" w:rsidR="000F3719" w:rsidRPr="00083A29" w:rsidRDefault="000F3719" w:rsidP="00044131">
            <w:pPr>
              <w:pStyle w:val="ListParagraph"/>
              <w:spacing w:after="240"/>
              <w:ind w:left="72" w:right="-72"/>
              <w:jc w:val="thaiDistribute"/>
              <w:rPr>
                <w:lang w:val="fr-FR"/>
              </w:rPr>
            </w:pPr>
            <w:r w:rsidRPr="00495927">
              <w:rPr>
                <w:rFonts w:ascii="Phetsarath OT" w:eastAsia="Phetsarath OT" w:hAnsi="Phetsarath OT" w:cs="Phetsarath OT"/>
                <w:color w:val="202124"/>
                <w:cs/>
                <w:lang w:bidi="lo-LA"/>
              </w:rPr>
              <w:t>ການປະຕິບັດໃດໆທີ່ຕ້ອງການ</w:t>
            </w:r>
            <w:r w:rsidRPr="00495927">
              <w:rPr>
                <w:rFonts w:ascii="Phetsarath OT" w:eastAsia="Phetsarath OT" w:hAnsi="Phetsarath OT" w:cs="Phetsarath OT" w:hint="cs"/>
                <w:color w:val="202124"/>
                <w:cs/>
                <w:lang w:bidi="lo-LA"/>
              </w:rPr>
              <w:t xml:space="preserve"> </w:t>
            </w:r>
            <w:r w:rsidRPr="00495927">
              <w:rPr>
                <w:rFonts w:ascii="Phetsarath OT" w:eastAsia="Phetsarath OT" w:hAnsi="Phetsarath OT" w:cs="Phetsarath OT"/>
                <w:color w:val="202124"/>
                <w:cs/>
                <w:lang w:bidi="lo-LA"/>
              </w:rPr>
              <w:t>ຫຼື</w:t>
            </w:r>
            <w:r w:rsidRPr="00495927">
              <w:rPr>
                <w:rFonts w:ascii="Phetsarath OT" w:eastAsia="Phetsarath OT" w:hAnsi="Phetsarath OT" w:cs="Phetsarath OT" w:hint="cs"/>
                <w:color w:val="202124"/>
                <w:cs/>
                <w:lang w:bidi="lo-LA"/>
              </w:rPr>
              <w:t xml:space="preserve"> </w:t>
            </w:r>
            <w:r w:rsidRPr="00495927">
              <w:rPr>
                <w:rFonts w:ascii="Phetsarath OT" w:eastAsia="Phetsarath OT" w:hAnsi="Phetsarath OT" w:cs="Phetsarath OT"/>
                <w:color w:val="202124"/>
                <w:cs/>
                <w:lang w:bidi="lo-LA"/>
              </w:rPr>
              <w:t>ອະນຸຍາດໃຫ້ປະຕິບັດ</w:t>
            </w:r>
            <w:r w:rsidRPr="00083A29">
              <w:rPr>
                <w:rFonts w:ascii="Phetsarath OT" w:eastAsia="Phetsarath OT" w:hAnsi="Phetsarath OT" w:cs="Phetsarath OT"/>
                <w:color w:val="202124"/>
                <w:lang w:val="fr-FR" w:bidi="th-TH"/>
              </w:rPr>
              <w:t xml:space="preserve">, </w:t>
            </w:r>
            <w:r w:rsidRPr="00495927">
              <w:rPr>
                <w:rFonts w:ascii="Phetsarath OT" w:eastAsia="Phetsarath OT" w:hAnsi="Phetsarath OT" w:cs="Phetsarath OT"/>
                <w:color w:val="202124"/>
                <w:cs/>
                <w:lang w:bidi="lo-LA"/>
              </w:rPr>
              <w:t>ແລະ</w:t>
            </w:r>
            <w:r w:rsidRPr="00495927">
              <w:rPr>
                <w:rFonts w:ascii="Phetsarath OT" w:eastAsia="Phetsarath OT" w:hAnsi="Phetsarath OT" w:cs="Phetsarath OT" w:hint="cs"/>
                <w:color w:val="202124"/>
                <w:cs/>
                <w:lang w:bidi="lo-LA"/>
              </w:rPr>
              <w:t xml:space="preserve"> </w:t>
            </w:r>
            <w:r w:rsidRPr="00495927">
              <w:rPr>
                <w:rFonts w:ascii="Phetsarath OT" w:eastAsia="Phetsarath OT" w:hAnsi="Phetsarath OT" w:cs="Phetsarath OT"/>
                <w:color w:val="202124"/>
                <w:cs/>
                <w:lang w:bidi="lo-LA"/>
              </w:rPr>
              <w:t>ເອກະສານໃດໆທີ່ຕ້ອງການ</w:t>
            </w:r>
            <w:r w:rsidRPr="00495927">
              <w:rPr>
                <w:rFonts w:ascii="Phetsarath OT" w:eastAsia="Phetsarath OT" w:hAnsi="Phetsarath OT" w:cs="Phetsarath OT" w:hint="cs"/>
                <w:color w:val="202124"/>
                <w:cs/>
                <w:lang w:bidi="lo-LA"/>
              </w:rPr>
              <w:t xml:space="preserve"> </w:t>
            </w:r>
            <w:r w:rsidRPr="00495927">
              <w:rPr>
                <w:rFonts w:ascii="Phetsarath OT" w:eastAsia="Phetsarath OT" w:hAnsi="Phetsarath OT" w:cs="Phetsarath OT"/>
                <w:color w:val="202124"/>
                <w:cs/>
                <w:lang w:bidi="lo-LA"/>
              </w:rPr>
              <w:t>ຫຼື</w:t>
            </w:r>
            <w:r w:rsidRPr="00495927">
              <w:rPr>
                <w:rFonts w:ascii="Phetsarath OT" w:eastAsia="Phetsarath OT" w:hAnsi="Phetsarath OT" w:cs="Phetsarath OT" w:hint="cs"/>
                <w:color w:val="202124"/>
                <w:cs/>
                <w:lang w:bidi="lo-LA"/>
              </w:rPr>
              <w:t xml:space="preserve"> </w:t>
            </w:r>
            <w:r w:rsidRPr="00495927">
              <w:rPr>
                <w:rFonts w:ascii="Phetsarath OT" w:eastAsia="Phetsarath OT" w:hAnsi="Phetsarath OT" w:cs="Phetsarath OT"/>
                <w:color w:val="202124"/>
                <w:cs/>
                <w:lang w:bidi="lo-LA"/>
              </w:rPr>
              <w:t>ອະນຸຍາດໃຫ້ປະຕິບັດພາຍໃຕ້ສັນຍານີ້ໂດຍ</w:t>
            </w:r>
            <w:r w:rsidRPr="00495927">
              <w:rPr>
                <w:rFonts w:ascii="Phetsarath OT" w:eastAsia="Phetsarath OT" w:hAnsi="Phetsarath OT" w:cs="Phetsarath OT" w:hint="cs"/>
                <w:color w:val="202124"/>
                <w:cs/>
                <w:lang w:bidi="lo-LA"/>
              </w:rPr>
              <w:t>ຜູ້</w:t>
            </w:r>
            <w:r w:rsidRPr="00495927">
              <w:rPr>
                <w:rFonts w:ascii="Phetsarath OT" w:eastAsia="Phetsarath OT" w:hAnsi="Phetsarath OT" w:cs="Phetsarath OT"/>
                <w:color w:val="202124"/>
                <w:cs/>
                <w:lang w:bidi="lo-LA"/>
              </w:rPr>
              <w:t>ຈັດຊື້</w:t>
            </w:r>
            <w:r w:rsidRPr="00495927">
              <w:rPr>
                <w:rFonts w:ascii="Phetsarath OT" w:eastAsia="Phetsarath OT" w:hAnsi="Phetsarath OT" w:cs="Phetsarath OT" w:hint="cs"/>
                <w:color w:val="202124"/>
                <w:cs/>
                <w:lang w:bidi="lo-LA"/>
              </w:rPr>
              <w:t xml:space="preserve">-ຈັດຈ້າງ </w:t>
            </w:r>
            <w:r w:rsidRPr="00495927">
              <w:rPr>
                <w:rFonts w:ascii="Phetsarath OT" w:eastAsia="Phetsarath OT" w:hAnsi="Phetsarath OT" w:cs="Phetsarath OT"/>
                <w:color w:val="202124"/>
                <w:cs/>
                <w:lang w:bidi="lo-LA"/>
              </w:rPr>
              <w:t>ຫຼື</w:t>
            </w:r>
            <w:r w:rsidRPr="00495927">
              <w:rPr>
                <w:rFonts w:ascii="Phetsarath OT" w:eastAsia="Phetsarath OT" w:hAnsi="Phetsarath OT" w:cs="Phetsarath OT" w:hint="cs"/>
                <w:color w:val="202124"/>
                <w:cs/>
                <w:lang w:bidi="lo-LA"/>
              </w:rPr>
              <w:t xml:space="preserve"> </w:t>
            </w:r>
            <w:r w:rsidRPr="00495927">
              <w:rPr>
                <w:rFonts w:ascii="Phetsarath OT" w:eastAsia="Phetsarath OT" w:hAnsi="Phetsarath OT" w:cs="Phetsarath OT"/>
                <w:color w:val="202124"/>
                <w:cs/>
                <w:lang w:bidi="lo-LA"/>
              </w:rPr>
              <w:t>ທີ່ປຶກສາອາດຈະຖືກປະຕິບັດ</w:t>
            </w:r>
            <w:r w:rsidRPr="00495927">
              <w:rPr>
                <w:rFonts w:ascii="Phetsarath OT" w:eastAsia="Phetsarath OT" w:hAnsi="Phetsarath OT" w:cs="Phetsarath OT" w:hint="cs"/>
                <w:color w:val="202124"/>
                <w:cs/>
                <w:lang w:bidi="lo-LA"/>
              </w:rPr>
              <w:t xml:space="preserve"> </w:t>
            </w:r>
            <w:r w:rsidRPr="00495927">
              <w:rPr>
                <w:rFonts w:ascii="Phetsarath OT" w:eastAsia="Phetsarath OT" w:hAnsi="Phetsarath OT" w:cs="Phetsarath OT"/>
                <w:color w:val="202124"/>
                <w:cs/>
                <w:lang w:bidi="lo-LA"/>
              </w:rPr>
              <w:t>ຫຼື</w:t>
            </w:r>
            <w:r w:rsidRPr="00495927">
              <w:rPr>
                <w:rFonts w:ascii="Phetsarath OT" w:eastAsia="Phetsarath OT" w:hAnsi="Phetsarath OT" w:cs="Phetsarath OT" w:hint="cs"/>
                <w:color w:val="202124"/>
                <w:cs/>
                <w:lang w:bidi="lo-LA"/>
              </w:rPr>
              <w:t xml:space="preserve"> </w:t>
            </w:r>
            <w:r w:rsidRPr="00495927">
              <w:rPr>
                <w:rFonts w:ascii="Phetsarath OT" w:eastAsia="Phetsarath OT" w:hAnsi="Phetsarath OT" w:cs="Phetsarath OT"/>
                <w:color w:val="202124"/>
                <w:cs/>
                <w:lang w:bidi="lo-LA"/>
              </w:rPr>
              <w:t>ປະຕິບັດໂດຍເຈົ້າຫນ້າທີ່ທີ່ລະບຸໄວ້ໃນ</w:t>
            </w:r>
            <w:r w:rsidRPr="00495927">
              <w:rPr>
                <w:rFonts w:ascii="Phetsarath OT" w:eastAsia="Phetsarath OT" w:hAnsi="Phetsarath OT" w:cs="Phetsarath OT" w:hint="cs"/>
                <w:color w:val="202124"/>
                <w:cs/>
                <w:lang w:bidi="lo-LA"/>
              </w:rPr>
              <w:t>ເງືື່ອນໄຂສະເພາະຂອງສັນຍາ</w:t>
            </w:r>
            <w:r w:rsidRPr="00495927">
              <w:rPr>
                <w:rFonts w:ascii="Phetsarath OT" w:eastAsia="Phetsarath OT" w:hAnsi="Phetsarath OT" w:cs="Phetsarath OT"/>
                <w:cs/>
                <w:lang w:bidi="lo-LA"/>
              </w:rPr>
              <w:t>(ງ</w:t>
            </w:r>
            <w:r w:rsidRPr="00495927">
              <w:rPr>
                <w:rFonts w:ascii="Phetsarath OT" w:eastAsia="Phetsarath OT" w:hAnsi="Phetsarath OT" w:cs="Phetsarath OT" w:hint="cs"/>
                <w:cs/>
                <w:lang w:bidi="lo-LA"/>
              </w:rPr>
              <w:t>ສສ</w:t>
            </w:r>
            <w:r w:rsidRPr="00495927">
              <w:rPr>
                <w:rFonts w:ascii="Phetsarath OT" w:eastAsia="Phetsarath OT" w:hAnsi="Phetsarath OT" w:cs="Phetsarath OT"/>
                <w:cs/>
                <w:lang w:bidi="lo-LA"/>
              </w:rPr>
              <w:t>)</w:t>
            </w:r>
            <w:r w:rsidRPr="00495927">
              <w:rPr>
                <w:rFonts w:ascii="Phetsarath OT" w:eastAsia="Phetsarath OT" w:hAnsi="Phetsarath OT" w:cs="Phetsarath OT" w:hint="cs"/>
                <w:color w:val="202124"/>
                <w:cs/>
                <w:lang w:bidi="lo-LA"/>
              </w:rPr>
              <w:t>.</w:t>
            </w:r>
          </w:p>
        </w:tc>
      </w:tr>
      <w:tr w:rsidR="000F3719" w:rsidRPr="00756970" w14:paraId="28FA715D" w14:textId="77777777" w:rsidTr="00CF0B3B">
        <w:trPr>
          <w:jc w:val="center"/>
        </w:trPr>
        <w:tc>
          <w:tcPr>
            <w:tcW w:w="1582" w:type="dxa"/>
          </w:tcPr>
          <w:p w14:paraId="5BF599D5" w14:textId="77777777" w:rsidR="00436207" w:rsidRDefault="00495927" w:rsidP="00436207">
            <w:pPr>
              <w:ind w:left="428" w:hanging="443"/>
              <w:jc w:val="thaiDistribute"/>
              <w:rPr>
                <w:rFonts w:ascii="Phetsarath OT" w:eastAsia="Phetsarath OT" w:hAnsi="Phetsarath OT" w:cs="Phetsarath OT"/>
                <w:b/>
                <w:bCs/>
                <w:lang w:bidi="lo-LA"/>
              </w:rPr>
            </w:pPr>
            <w:r>
              <w:rPr>
                <w:rFonts w:cs="DokChampa"/>
                <w:b/>
                <w:bCs/>
                <w:lang w:bidi="lo-LA"/>
              </w:rPr>
              <w:t>9</w:t>
            </w:r>
            <w:r w:rsidR="000F3719" w:rsidRPr="00074127">
              <w:rPr>
                <w:rFonts w:cs="DokChampa" w:hint="cs"/>
                <w:b/>
                <w:bCs/>
                <w:cs/>
                <w:lang w:bidi="lo-LA"/>
              </w:rPr>
              <w:t xml:space="preserve">. </w:t>
            </w:r>
            <w:r w:rsidR="000F3719" w:rsidRPr="00074127">
              <w:rPr>
                <w:rFonts w:ascii="Phetsarath OT" w:eastAsia="Phetsarath OT" w:hAnsi="Phetsarath OT" w:cs="Phetsarath OT" w:hint="cs"/>
                <w:b/>
                <w:bCs/>
                <w:cs/>
                <w:lang w:bidi="lo-LA"/>
              </w:rPr>
              <w:t>ພຶດຕິກໍາ</w:t>
            </w:r>
          </w:p>
          <w:p w14:paraId="39DA9FEF" w14:textId="7331E39B" w:rsidR="000F3719" w:rsidRPr="00074127" w:rsidRDefault="000F3719" w:rsidP="00436207">
            <w:pPr>
              <w:ind w:left="428" w:hanging="173"/>
              <w:jc w:val="thaiDistribute"/>
              <w:rPr>
                <w:rFonts w:ascii="Phetsarath OT" w:eastAsia="Phetsarath OT" w:hAnsi="Phetsarath OT" w:cs="Phetsarath OT"/>
                <w:b/>
                <w:bCs/>
                <w:lang w:bidi="lo-LA"/>
              </w:rPr>
            </w:pPr>
            <w:r w:rsidRPr="00074127">
              <w:rPr>
                <w:rFonts w:ascii="Phetsarath OT" w:eastAsia="Phetsarath OT" w:hAnsi="Phetsarath OT" w:cs="Phetsarath OT" w:hint="cs"/>
                <w:b/>
                <w:bCs/>
                <w:cs/>
                <w:lang w:bidi="lo-LA"/>
              </w:rPr>
              <w:t>ສໍ້ໂກງ</w:t>
            </w:r>
          </w:p>
        </w:tc>
        <w:tc>
          <w:tcPr>
            <w:tcW w:w="7632" w:type="dxa"/>
          </w:tcPr>
          <w:p w14:paraId="1336662C" w14:textId="77777777" w:rsidR="000F3719" w:rsidRPr="00495927" w:rsidRDefault="000F3719" w:rsidP="00044131">
            <w:pPr>
              <w:pStyle w:val="BodyText"/>
              <w:tabs>
                <w:tab w:val="left" w:pos="0"/>
                <w:tab w:val="left" w:pos="745"/>
              </w:tabs>
              <w:suppressAutoHyphens w:val="0"/>
              <w:spacing w:after="240"/>
              <w:ind w:left="72"/>
              <w:jc w:val="thaiDistribute"/>
            </w:pPr>
            <w:r w:rsidRPr="00495927">
              <w:rPr>
                <w:rFonts w:ascii="Phetsarath OT" w:eastAsia="Phetsarath OT" w:hAnsi="Phetsarath OT" w:cs="Phetsarath OT"/>
                <w:color w:val="202124"/>
                <w:szCs w:val="24"/>
                <w:cs/>
                <w:lang w:bidi="lo-LA"/>
              </w:rPr>
              <w:t>ລັດ​ຖະ​ບານ​ລາວ​ຮຽກ​ຮ້ອງ​ໃຫ້​ປະ​ຕິ​ບັດ​ຕາມ​ນະ​ໂຍ​ບາຍ​ຕ້ານ​ການ​ສໍ້​ລາດ​ບັງ​ຫຼວງ​ຂອງ​ລັດ​ຖະ​ບານ.</w:t>
            </w:r>
            <w:r w:rsidRPr="00495927">
              <w:rPr>
                <w:rFonts w:eastAsia="Arial Narrow"/>
              </w:rPr>
              <w:t xml:space="preserve"> </w:t>
            </w:r>
          </w:p>
        </w:tc>
      </w:tr>
    </w:tbl>
    <w:p w14:paraId="4D38DBA5" w14:textId="7CF1DEDA" w:rsidR="000F3719" w:rsidRPr="00495927" w:rsidRDefault="000F3719" w:rsidP="0043620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center"/>
        <w:rPr>
          <w:rFonts w:ascii="Phetsarath OT" w:eastAsia="Phetsarath OT" w:hAnsi="Phetsarath OT" w:cs="Phetsarath OT"/>
          <w:b/>
          <w:bCs/>
          <w:color w:val="202124"/>
          <w:sz w:val="28"/>
          <w:szCs w:val="28"/>
          <w:lang w:val="de-DE" w:bidi="th-TH"/>
        </w:rPr>
      </w:pPr>
      <w:r>
        <w:rPr>
          <w:rFonts w:ascii="Phetsarath OT" w:eastAsia="Phetsarath OT" w:hAnsi="Phetsarath OT" w:cs="Phetsarath OT" w:hint="cs"/>
          <w:b/>
          <w:bCs/>
          <w:color w:val="202124"/>
          <w:sz w:val="28"/>
          <w:szCs w:val="28"/>
          <w:cs/>
          <w:lang w:val="de-DE" w:bidi="lo-LA"/>
        </w:rPr>
        <w:t>ຂ</w:t>
      </w:r>
      <w:r w:rsidRPr="009959B6">
        <w:rPr>
          <w:rFonts w:ascii="Phetsarath OT" w:eastAsia="Phetsarath OT" w:hAnsi="Phetsarath OT" w:cs="Phetsarath OT"/>
          <w:b/>
          <w:bCs/>
          <w:color w:val="202124"/>
          <w:sz w:val="28"/>
          <w:szCs w:val="28"/>
          <w:lang w:val="de-DE" w:bidi="th-TH"/>
        </w:rPr>
        <w:t xml:space="preserve">. </w:t>
      </w:r>
      <w:r w:rsidRPr="009959B6">
        <w:rPr>
          <w:rFonts w:ascii="Phetsarath OT" w:eastAsia="Phetsarath OT" w:hAnsi="Phetsarath OT" w:cs="Phetsarath OT"/>
          <w:b/>
          <w:bCs/>
          <w:color w:val="202124"/>
          <w:sz w:val="28"/>
          <w:szCs w:val="28"/>
          <w:cs/>
          <w:lang w:bidi="lo-LA"/>
        </w:rPr>
        <w:t>ການ​ເລີ່ມ​ຕົ້ນ</w:t>
      </w:r>
      <w:r w:rsidRPr="009959B6">
        <w:rPr>
          <w:rFonts w:ascii="Phetsarath OT" w:eastAsia="Phetsarath OT" w:hAnsi="Phetsarath OT" w:cs="Phetsarath OT"/>
          <w:b/>
          <w:bCs/>
          <w:color w:val="202124"/>
          <w:sz w:val="28"/>
          <w:szCs w:val="28"/>
          <w:lang w:val="de-DE" w:bidi="th-TH"/>
        </w:rPr>
        <w:t xml:space="preserve">, </w:t>
      </w:r>
      <w:r w:rsidRPr="009959B6">
        <w:rPr>
          <w:rFonts w:ascii="Phetsarath OT" w:eastAsia="Phetsarath OT" w:hAnsi="Phetsarath OT" w:cs="Phetsarath OT"/>
          <w:b/>
          <w:bCs/>
          <w:color w:val="202124"/>
          <w:sz w:val="28"/>
          <w:szCs w:val="28"/>
          <w:cs/>
          <w:lang w:bidi="lo-LA"/>
        </w:rPr>
        <w:t>ການ​ສໍາ​ເລັດ</w:t>
      </w:r>
      <w:r w:rsidRPr="009959B6">
        <w:rPr>
          <w:rFonts w:ascii="Phetsarath OT" w:eastAsia="Phetsarath OT" w:hAnsi="Phetsarath OT" w:cs="Phetsarath OT"/>
          <w:b/>
          <w:bCs/>
          <w:color w:val="202124"/>
          <w:sz w:val="28"/>
          <w:szCs w:val="28"/>
          <w:lang w:val="de-DE" w:bidi="th-TH"/>
        </w:rPr>
        <w:t xml:space="preserve">, </w:t>
      </w:r>
      <w:r w:rsidRPr="009959B6">
        <w:rPr>
          <w:rFonts w:ascii="Phetsarath OT" w:eastAsia="Phetsarath OT" w:hAnsi="Phetsarath OT" w:cs="Phetsarath OT"/>
          <w:b/>
          <w:bCs/>
          <w:color w:val="202124"/>
          <w:sz w:val="28"/>
          <w:szCs w:val="28"/>
          <w:cs/>
          <w:lang w:bidi="lo-LA"/>
        </w:rPr>
        <w:t>ການ​ປັບ​ປຸງ</w:t>
      </w:r>
      <w:r w:rsidRPr="009959B6">
        <w:rPr>
          <w:rFonts w:ascii="Phetsarath OT" w:eastAsia="Phetsarath OT" w:hAnsi="Phetsarath OT" w:cs="Phetsarath OT" w:hint="cs"/>
          <w:b/>
          <w:bCs/>
          <w:color w:val="202124"/>
          <w:sz w:val="28"/>
          <w:szCs w:val="28"/>
          <w:cs/>
          <w:lang w:bidi="lo-LA"/>
        </w:rPr>
        <w:t xml:space="preserve"> </w:t>
      </w:r>
      <w:r w:rsidRPr="009959B6">
        <w:rPr>
          <w:rFonts w:ascii="Phetsarath OT" w:eastAsia="Phetsarath OT" w:hAnsi="Phetsarath OT" w:cs="Phetsarath OT"/>
          <w:b/>
          <w:bCs/>
          <w:color w:val="202124"/>
          <w:sz w:val="28"/>
          <w:szCs w:val="28"/>
          <w:cs/>
          <w:lang w:bidi="lo-LA"/>
        </w:rPr>
        <w:t>​ແລະ</w:t>
      </w:r>
      <w:r w:rsidRPr="009959B6">
        <w:rPr>
          <w:rFonts w:ascii="Phetsarath OT" w:eastAsia="Phetsarath OT" w:hAnsi="Phetsarath OT" w:cs="Phetsarath OT" w:hint="cs"/>
          <w:b/>
          <w:bCs/>
          <w:color w:val="202124"/>
          <w:sz w:val="28"/>
          <w:szCs w:val="28"/>
          <w:cs/>
          <w:lang w:bidi="lo-LA"/>
        </w:rPr>
        <w:t xml:space="preserve"> </w:t>
      </w:r>
      <w:r w:rsidRPr="009959B6">
        <w:rPr>
          <w:rFonts w:ascii="Phetsarath OT" w:eastAsia="Phetsarath OT" w:hAnsi="Phetsarath OT" w:cs="Phetsarath OT"/>
          <w:b/>
          <w:bCs/>
          <w:color w:val="202124"/>
          <w:sz w:val="28"/>
          <w:szCs w:val="28"/>
          <w:cs/>
          <w:lang w:bidi="lo-LA"/>
        </w:rPr>
        <w:t>​ການ​</w:t>
      </w:r>
      <w:r w:rsidRPr="009959B6">
        <w:rPr>
          <w:rFonts w:ascii="Phetsarath OT" w:eastAsia="Phetsarath OT" w:hAnsi="Phetsarath OT" w:cs="Phetsarath OT" w:hint="cs"/>
          <w:b/>
          <w:bCs/>
          <w:color w:val="202124"/>
          <w:sz w:val="28"/>
          <w:szCs w:val="28"/>
          <w:cs/>
          <w:lang w:bidi="lo-LA"/>
        </w:rPr>
        <w:t>ສີ້ນສຸດ</w:t>
      </w:r>
      <w:r w:rsidRPr="009959B6">
        <w:rPr>
          <w:rFonts w:ascii="Phetsarath OT" w:eastAsia="Phetsarath OT" w:hAnsi="Phetsarath OT" w:cs="Phetsarath OT"/>
          <w:b/>
          <w:bCs/>
          <w:color w:val="202124"/>
          <w:sz w:val="28"/>
          <w:szCs w:val="28"/>
          <w:cs/>
          <w:lang w:bidi="lo-LA"/>
        </w:rPr>
        <w:t>​ສັນ​ຍາ</w:t>
      </w:r>
    </w:p>
    <w:tbl>
      <w:tblPr>
        <w:tblW w:w="9367" w:type="dxa"/>
        <w:jc w:val="center"/>
        <w:tblLayout w:type="fixed"/>
        <w:tblLook w:val="0000" w:firstRow="0" w:lastRow="0" w:firstColumn="0" w:lastColumn="0" w:noHBand="0" w:noVBand="0"/>
      </w:tblPr>
      <w:tblGrid>
        <w:gridCol w:w="2487"/>
        <w:gridCol w:w="6880"/>
      </w:tblGrid>
      <w:tr w:rsidR="000F3719" w:rsidRPr="007B3DD6" w14:paraId="761F160A" w14:textId="77777777" w:rsidTr="00D431B4">
        <w:trPr>
          <w:jc w:val="center"/>
        </w:trPr>
        <w:tc>
          <w:tcPr>
            <w:tcW w:w="2487" w:type="dxa"/>
          </w:tcPr>
          <w:p w14:paraId="500A7E01" w14:textId="5AAABE36" w:rsidR="00436207" w:rsidRDefault="00845DA5"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1" w:hanging="633"/>
              <w:jc w:val="thaiDistribute"/>
              <w:rPr>
                <w:rFonts w:ascii="Phetsarath OT" w:eastAsia="Phetsarath OT" w:hAnsi="Phetsarath OT" w:cs="Phetsarath OT"/>
                <w:b/>
                <w:bCs/>
                <w:color w:val="202124"/>
                <w:lang w:bidi="lo-LA"/>
              </w:rPr>
            </w:pPr>
            <w:r>
              <w:rPr>
                <w:rFonts w:ascii="Phetsarath OT" w:eastAsia="Phetsarath OT" w:hAnsi="Phetsarath OT" w:cs="Phetsarath OT" w:hint="cs"/>
                <w:b/>
                <w:bCs/>
                <w:color w:val="202124"/>
                <w:cs/>
                <w:lang w:bidi="lo-LA"/>
              </w:rPr>
              <w:t>10</w:t>
            </w:r>
            <w:r w:rsidR="000F3719" w:rsidRPr="00495927">
              <w:rPr>
                <w:rFonts w:ascii="Phetsarath OT" w:eastAsia="Phetsarath OT" w:hAnsi="Phetsarath OT" w:cs="Phetsarath OT" w:hint="cs"/>
                <w:b/>
                <w:bCs/>
                <w:color w:val="202124"/>
                <w:cs/>
                <w:lang w:bidi="lo-LA"/>
              </w:rPr>
              <w:t>. ປະສິດທິຜົນ</w:t>
            </w:r>
          </w:p>
          <w:p w14:paraId="194F1B97" w14:textId="5941E567" w:rsidR="000F3719" w:rsidRPr="00495927" w:rsidRDefault="000F3719" w:rsidP="0043620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1" w:hanging="266"/>
              <w:jc w:val="thaiDistribute"/>
              <w:rPr>
                <w:rFonts w:ascii="Phetsarath OT" w:eastAsia="Phetsarath OT" w:hAnsi="Phetsarath OT" w:cs="Phetsarath OT"/>
                <w:b/>
                <w:bCs/>
                <w:color w:val="202124"/>
                <w:lang w:val="de-DE" w:bidi="th-TH"/>
              </w:rPr>
            </w:pPr>
            <w:r w:rsidRPr="00495927">
              <w:rPr>
                <w:rFonts w:ascii="Phetsarath OT" w:eastAsia="Phetsarath OT" w:hAnsi="Phetsarath OT" w:cs="Phetsarath OT" w:hint="cs"/>
                <w:b/>
                <w:bCs/>
                <w:color w:val="202124"/>
                <w:cs/>
                <w:lang w:bidi="lo-LA"/>
              </w:rPr>
              <w:t>ຂອງສັນຍາ</w:t>
            </w:r>
          </w:p>
          <w:p w14:paraId="0AE230BF" w14:textId="77777777" w:rsidR="000F3719" w:rsidRPr="00495927" w:rsidRDefault="000F3719" w:rsidP="00044131">
            <w:pPr>
              <w:jc w:val="thaiDistribute"/>
              <w:rPr>
                <w:lang w:val="de-DE"/>
              </w:rPr>
            </w:pPr>
          </w:p>
        </w:tc>
        <w:tc>
          <w:tcPr>
            <w:tcW w:w="6880" w:type="dxa"/>
          </w:tcPr>
          <w:p w14:paraId="2274CE67" w14:textId="547BD98C" w:rsidR="000F3719" w:rsidRPr="001B212C" w:rsidRDefault="000F3719" w:rsidP="00044131">
            <w:pPr>
              <w:pStyle w:val="ListParagraph"/>
              <w:spacing w:after="200"/>
              <w:ind w:left="72" w:right="-72"/>
              <w:jc w:val="thaiDistribute"/>
              <w:rPr>
                <w:lang w:val="de-DE"/>
              </w:rPr>
            </w:pPr>
            <w:r w:rsidRPr="00495927">
              <w:rPr>
                <w:rFonts w:ascii="Phetsarath OT" w:eastAsia="Phetsarath OT" w:hAnsi="Phetsarath OT" w:cs="Phetsarath OT" w:hint="cs"/>
                <w:cs/>
                <w:lang w:bidi="lo-LA"/>
              </w:rPr>
              <w:t>ສັນຍາສະບັບນີ້</w:t>
            </w:r>
            <w:r w:rsidRPr="00495927">
              <w:rPr>
                <w:rFonts w:ascii="Phetsarath OT" w:eastAsia="Phetsarath OT" w:hAnsi="Phetsarath OT" w:cs="Phetsarath OT"/>
                <w:cs/>
                <w:lang w:bidi="lo-LA"/>
              </w:rPr>
              <w:t xml:space="preserve">   </w:t>
            </w:r>
            <w:r w:rsidRPr="00495927">
              <w:rPr>
                <w:rFonts w:ascii="Phetsarath OT" w:eastAsia="Phetsarath OT" w:hAnsi="Phetsarath OT" w:cs="Phetsarath OT" w:hint="cs"/>
                <w:cs/>
                <w:lang w:bidi="lo-LA"/>
              </w:rPr>
              <w:t>ຈະມີຜົນບັງຄັບໃຊ້</w:t>
            </w:r>
            <w:r w:rsidRPr="00495927">
              <w:rPr>
                <w:rFonts w:ascii="Phetsarath OT" w:eastAsia="Phetsarath OT" w:hAnsi="Phetsarath OT" w:cs="Phetsarath OT"/>
                <w:cs/>
                <w:lang w:bidi="lo-LA"/>
              </w:rPr>
              <w:t xml:space="preserve"> </w:t>
            </w:r>
            <w:r w:rsidRPr="00495927">
              <w:rPr>
                <w:rFonts w:ascii="Phetsarath OT" w:eastAsia="Phetsarath OT" w:hAnsi="Phetsarath OT" w:cs="Phetsarath OT" w:hint="cs"/>
                <w:cs/>
                <w:lang w:bidi="lo-LA"/>
              </w:rPr>
              <w:t>ແລະຜົນສັກສິດໃນວັນທີ່</w:t>
            </w:r>
            <w:r w:rsidRPr="00495927">
              <w:rPr>
                <w:rFonts w:ascii="Phetsarath OT" w:eastAsia="Phetsarath OT" w:hAnsi="Phetsarath OT" w:cs="Phetsarath OT"/>
                <w:cs/>
                <w:lang w:bidi="lo-LA"/>
              </w:rPr>
              <w:t xml:space="preserve">  ຕາມແຈ້ງການຂອງຜູ້ຈັດຊື້ ຫຼືເຈົ້າຂອງໂຄງການ ທີ່ສົ່ງໄປໃຫ້ທີ່ປຶກສາ ເພື່ອສະເຫນີໃຫ້ທີ່ປຶກສາເລີ້ມຕົ້ນການໃຫ້ການ ບໍລິການ. ແຈ້ງການສະບັບນີ້ ຈະຢືນຢັນເງື່ອນໄຂຕ່າງໆກ່ຽວກັບຜົນສັກສິດຂອງສັນຍາ ຫລື ຖ້າຫາກວ່າ ໄດ້ກຳນົດໄວ້ຢູ່ໃນເງື່ອນໄຂສະເພາະຂອງສັນຍາ (ງສສ).</w:t>
            </w:r>
          </w:p>
        </w:tc>
      </w:tr>
      <w:tr w:rsidR="000F3719" w:rsidRPr="007B3DD6" w14:paraId="3AF2BED2" w14:textId="77777777" w:rsidTr="00D431B4">
        <w:trPr>
          <w:jc w:val="center"/>
        </w:trPr>
        <w:tc>
          <w:tcPr>
            <w:tcW w:w="2487" w:type="dxa"/>
          </w:tcPr>
          <w:p w14:paraId="654C2ADE" w14:textId="01011B05" w:rsidR="00845DA5" w:rsidRPr="0063447D" w:rsidRDefault="000F3719" w:rsidP="00845DA5">
            <w:pPr>
              <w:ind w:left="338" w:hanging="338"/>
              <w:rPr>
                <w:rFonts w:ascii="Phetsarath OT" w:eastAsia="Phetsarath OT" w:hAnsi="Phetsarath OT" w:cs="Phetsarath OT"/>
                <w:b/>
                <w:bCs/>
                <w:color w:val="202124"/>
                <w:lang w:val="de-DE" w:bidi="lo-LA"/>
              </w:rPr>
            </w:pPr>
            <w:r>
              <w:rPr>
                <w:rFonts w:ascii="Phetsarath OT" w:eastAsia="Phetsarath OT" w:hAnsi="Phetsarath OT" w:cs="Phetsarath OT" w:hint="cs"/>
                <w:b/>
                <w:bCs/>
                <w:color w:val="202124"/>
                <w:cs/>
                <w:lang w:bidi="lo-LA"/>
              </w:rPr>
              <w:t>1</w:t>
            </w:r>
            <w:r w:rsidR="00845DA5">
              <w:rPr>
                <w:rFonts w:ascii="Phetsarath OT" w:eastAsia="Phetsarath OT" w:hAnsi="Phetsarath OT" w:cs="Phetsarath OT" w:hint="cs"/>
                <w:b/>
                <w:bCs/>
                <w:color w:val="202124"/>
                <w:cs/>
                <w:lang w:val="de-DE" w:bidi="lo-LA"/>
              </w:rPr>
              <w:t>1</w:t>
            </w:r>
            <w:r>
              <w:rPr>
                <w:rFonts w:ascii="Phetsarath OT" w:eastAsia="Phetsarath OT" w:hAnsi="Phetsarath OT" w:cs="Phetsarath OT" w:hint="cs"/>
                <w:b/>
                <w:bCs/>
                <w:color w:val="202124"/>
                <w:cs/>
                <w:lang w:bidi="lo-LA"/>
              </w:rPr>
              <w:t xml:space="preserve">.​ </w:t>
            </w:r>
            <w:r w:rsidRPr="00170E32">
              <w:rPr>
                <w:rFonts w:ascii="Phetsarath OT" w:eastAsia="Phetsarath OT" w:hAnsi="Phetsarath OT" w:cs="Phetsarath OT"/>
                <w:b/>
                <w:bCs/>
                <w:color w:val="202124"/>
                <w:cs/>
                <w:lang w:bidi="lo-LA"/>
              </w:rPr>
              <w:t>ການຍົກເລີກ</w:t>
            </w:r>
          </w:p>
          <w:p w14:paraId="472319E9" w14:textId="77777777" w:rsidR="00845DA5" w:rsidRPr="0063447D" w:rsidRDefault="000F3719" w:rsidP="00845DA5">
            <w:pPr>
              <w:ind w:left="338" w:firstLine="3"/>
              <w:jc w:val="thaiDistribute"/>
              <w:rPr>
                <w:rFonts w:ascii="Phetsarath OT" w:eastAsia="Phetsarath OT" w:hAnsi="Phetsarath OT" w:cs="Phetsarath OT"/>
                <w:b/>
                <w:bCs/>
                <w:color w:val="202124"/>
                <w:lang w:val="de-DE" w:bidi="lo-LA"/>
              </w:rPr>
            </w:pPr>
            <w:r w:rsidRPr="00170E32">
              <w:rPr>
                <w:rFonts w:ascii="Phetsarath OT" w:eastAsia="Phetsarath OT" w:hAnsi="Phetsarath OT" w:cs="Phetsarath OT"/>
                <w:b/>
                <w:bCs/>
                <w:color w:val="202124"/>
                <w:cs/>
                <w:lang w:bidi="lo-LA"/>
              </w:rPr>
              <w:t>ສັນຍາສໍາລັບຄວາມ</w:t>
            </w:r>
          </w:p>
          <w:p w14:paraId="7BC95068" w14:textId="77777777" w:rsidR="00845DA5" w:rsidRPr="0063447D" w:rsidRDefault="000F3719" w:rsidP="00845DA5">
            <w:pPr>
              <w:ind w:left="338" w:firstLine="3"/>
              <w:jc w:val="thaiDistribute"/>
              <w:rPr>
                <w:rFonts w:ascii="Phetsarath OT" w:eastAsia="Phetsarath OT" w:hAnsi="Phetsarath OT" w:cs="Phetsarath OT"/>
                <w:b/>
                <w:bCs/>
                <w:color w:val="202124"/>
                <w:lang w:val="de-DE" w:bidi="lo-LA"/>
              </w:rPr>
            </w:pPr>
            <w:r w:rsidRPr="00170E32">
              <w:rPr>
                <w:rFonts w:ascii="Phetsarath OT" w:eastAsia="Phetsarath OT" w:hAnsi="Phetsarath OT" w:cs="Phetsarath OT"/>
                <w:b/>
                <w:bCs/>
                <w:color w:val="202124"/>
                <w:cs/>
                <w:lang w:bidi="lo-LA"/>
              </w:rPr>
              <w:t>ລົ້ມເຫຼວທີ່ຈະ</w:t>
            </w:r>
          </w:p>
          <w:p w14:paraId="219D688F" w14:textId="28A5CD7F" w:rsidR="000F3719" w:rsidRPr="001B212C" w:rsidRDefault="000F3719" w:rsidP="00845DA5">
            <w:pPr>
              <w:ind w:left="338" w:firstLine="3"/>
              <w:jc w:val="thaiDistribute"/>
              <w:rPr>
                <w:lang w:val="de-DE"/>
              </w:rPr>
            </w:pPr>
            <w:r w:rsidRPr="00170E32">
              <w:rPr>
                <w:rFonts w:ascii="Phetsarath OT" w:eastAsia="Phetsarath OT" w:hAnsi="Phetsarath OT" w:cs="Phetsarath OT"/>
                <w:b/>
                <w:bCs/>
                <w:color w:val="202124"/>
                <w:cs/>
                <w:lang w:bidi="lo-LA"/>
              </w:rPr>
              <w:t>ມີຜົນບັງຄັບໃຊ້</w:t>
            </w:r>
          </w:p>
        </w:tc>
        <w:tc>
          <w:tcPr>
            <w:tcW w:w="6880" w:type="dxa"/>
          </w:tcPr>
          <w:p w14:paraId="2EC0F138" w14:textId="48BD4093" w:rsidR="000F3719" w:rsidRPr="001B212C" w:rsidRDefault="000F3719" w:rsidP="00044131">
            <w:pPr>
              <w:pStyle w:val="ListParagraph"/>
              <w:spacing w:after="240"/>
              <w:ind w:left="72" w:right="-72"/>
              <w:jc w:val="thaiDistribute"/>
              <w:rPr>
                <w:lang w:val="de-DE"/>
              </w:rPr>
            </w:pPr>
            <w:r w:rsidRPr="00495927">
              <w:rPr>
                <w:rFonts w:ascii="Phetsarath OT" w:eastAsia="Phetsarath OT" w:hAnsi="Phetsarath OT" w:cs="Phetsarath OT"/>
                <w:cs/>
                <w:lang w:bidi="lo-LA"/>
              </w:rPr>
              <w:t>ຖ້າຫາກວ່າ ສັນຍາ ບໍ່ມີຜົນສັກສິດພາຍໃນກຳນົດເວລາທີ່ກຳນົດໄວ້ໄດ້ນັ້ນ</w:t>
            </w:r>
            <w:r w:rsidRPr="001B212C">
              <w:rPr>
                <w:rFonts w:ascii="Phetsarath OT" w:eastAsia="Phetsarath OT" w:hAnsi="Phetsarath OT" w:cs="Phetsarath OT"/>
                <w:lang w:val="de-DE"/>
              </w:rPr>
              <w:t xml:space="preserve">, </w:t>
            </w:r>
            <w:r w:rsidRPr="00495927">
              <w:rPr>
                <w:rFonts w:ascii="Phetsarath OT" w:eastAsia="Phetsarath OT" w:hAnsi="Phetsarath OT" w:cs="Phetsarath OT"/>
                <w:cs/>
                <w:lang w:bidi="lo-LA"/>
              </w:rPr>
              <w:t>ພາຍຫລັງວັນທີ່ ທີ່ໄດ້ມີການເຊັນສັນຍາກັນໂດຍຝ່າຍຕ່າງໆ ຕາມທີ່ກຳນົດໄວ້ຢູ່ໃນເງື່ອນໄຂສະເພາະຂອງສັນຍາ (ງສສ)</w:t>
            </w:r>
            <w:r w:rsidRPr="001B212C">
              <w:rPr>
                <w:rFonts w:ascii="Phetsarath OT" w:eastAsia="Phetsarath OT" w:hAnsi="Phetsarath OT" w:cs="Phetsarath OT"/>
                <w:lang w:val="de-DE"/>
              </w:rPr>
              <w:t xml:space="preserve">, </w:t>
            </w:r>
            <w:r w:rsidRPr="00495927">
              <w:rPr>
                <w:rFonts w:ascii="Phetsarath OT" w:eastAsia="Phetsarath OT" w:hAnsi="Phetsarath OT" w:cs="Phetsarath OT"/>
                <w:cs/>
                <w:lang w:bidi="lo-LA"/>
              </w:rPr>
              <w:t>ຊຶ່ງໃນນັ້ນຝ່າຍໃດຝ່າຍໜຶ່ງ ອາດຈະປະກາດໃຫ້ສັນຍາສະບັບນີ້ ຕົກເປັນໂມຄະກໍໄດ້</w:t>
            </w:r>
            <w:r w:rsidRPr="001B212C">
              <w:rPr>
                <w:rFonts w:ascii="Phetsarath OT" w:eastAsia="Phetsarath OT" w:hAnsi="Phetsarath OT" w:cs="Phetsarath OT"/>
                <w:lang w:val="de-DE"/>
              </w:rPr>
              <w:t xml:space="preserve">, </w:t>
            </w:r>
            <w:r w:rsidRPr="00495927">
              <w:rPr>
                <w:rFonts w:ascii="Phetsarath OT" w:eastAsia="Phetsarath OT" w:hAnsi="Phetsarath OT" w:cs="Phetsarath OT"/>
                <w:cs/>
                <w:lang w:bidi="lo-LA"/>
              </w:rPr>
              <w:t xml:space="preserve">ແຕ່ຝ່າຍໃດຝ່າຍໜຶ່ງ ຕ້ອງສົ່ງແຈ້ງການເປັນລາຍລັກອັກສອນໄປໃຫ້ອີກຝ່າຍໜຶ່ງຊາບພາຍໃນໄລຍະເວລາບໍ່ຕ່ຳກວ່າ  </w:t>
            </w:r>
            <w:r w:rsidRPr="00495927">
              <w:rPr>
                <w:rFonts w:ascii="Phetsarath OT" w:eastAsia="Phetsarath OT" w:hAnsi="Phetsarath OT" w:cs="Phetsarath OT" w:hint="cs"/>
                <w:cs/>
                <w:lang w:bidi="lo-LA"/>
              </w:rPr>
              <w:t>22</w:t>
            </w:r>
            <w:r w:rsidRPr="00495927">
              <w:rPr>
                <w:rFonts w:ascii="Phetsarath OT" w:eastAsia="Phetsarath OT" w:hAnsi="Phetsarath OT" w:cs="Phetsarath OT"/>
                <w:cs/>
                <w:lang w:bidi="lo-LA"/>
              </w:rPr>
              <w:t xml:space="preserve"> ວັນ</w:t>
            </w:r>
            <w:r w:rsidRPr="001B212C">
              <w:rPr>
                <w:rFonts w:ascii="Phetsarath OT" w:eastAsia="Phetsarath OT" w:hAnsi="Phetsarath OT" w:cs="Phetsarath OT"/>
                <w:lang w:val="de-DE"/>
              </w:rPr>
              <w:t xml:space="preserve">, </w:t>
            </w:r>
            <w:r w:rsidRPr="00495927">
              <w:rPr>
                <w:rFonts w:ascii="Phetsarath OT" w:eastAsia="Phetsarath OT" w:hAnsi="Phetsarath OT" w:cs="Phetsarath OT"/>
                <w:cs/>
                <w:lang w:bidi="lo-LA"/>
              </w:rPr>
              <w:t>ແລະໃນກໍລະນີ ມີການປະກາດຄືແນວນີ້ ໂດຍຝ່າຍໃດຝ່າຍໜຶ່ງນັ້ນ</w:t>
            </w:r>
            <w:r w:rsidRPr="001B212C">
              <w:rPr>
                <w:rFonts w:ascii="Phetsarath OT" w:eastAsia="Phetsarath OT" w:hAnsi="Phetsarath OT" w:cs="Phetsarath OT"/>
                <w:lang w:val="de-DE"/>
              </w:rPr>
              <w:t xml:space="preserve">, </w:t>
            </w:r>
            <w:r w:rsidRPr="00495927">
              <w:rPr>
                <w:rFonts w:ascii="Phetsarath OT" w:eastAsia="Phetsarath OT" w:hAnsi="Phetsarath OT" w:cs="Phetsarath OT"/>
                <w:cs/>
                <w:lang w:bidi="lo-LA"/>
              </w:rPr>
              <w:t>ຝ່າຍໃດກໍຕາມ ຈະບໍ່ສາ</w:t>
            </w:r>
            <w:r w:rsidR="00557FC5" w:rsidRPr="00705E36">
              <w:rPr>
                <w:rFonts w:ascii="Phetsarath OT" w:eastAsia="Phetsarath OT" w:hAnsi="Phetsarath OT" w:cs="Phetsarath OT"/>
                <w:lang w:val="de-DE" w:bidi="lo-LA"/>
              </w:rPr>
              <w:t xml:space="preserve"> </w:t>
            </w:r>
            <w:r w:rsidRPr="00495927">
              <w:rPr>
                <w:rFonts w:ascii="Phetsarath OT" w:eastAsia="Phetsarath OT" w:hAnsi="Phetsarath OT" w:cs="Phetsarath OT"/>
                <w:cs/>
                <w:lang w:bidi="lo-LA"/>
              </w:rPr>
              <w:t>ມາດຄັດຄ້ານເລື່ອງນີ້ໄດ້.</w:t>
            </w:r>
          </w:p>
        </w:tc>
      </w:tr>
      <w:tr w:rsidR="000F3719" w:rsidRPr="007B3DD6" w14:paraId="37353A10" w14:textId="77777777" w:rsidTr="00D431B4">
        <w:trPr>
          <w:jc w:val="center"/>
        </w:trPr>
        <w:tc>
          <w:tcPr>
            <w:tcW w:w="2487" w:type="dxa"/>
          </w:tcPr>
          <w:p w14:paraId="0D8F5117" w14:textId="20F3A2E6" w:rsidR="000F3719" w:rsidRPr="001B212C" w:rsidRDefault="000F3719" w:rsidP="00885461">
            <w:pPr>
              <w:ind w:left="251" w:hanging="251"/>
              <w:rPr>
                <w:b/>
                <w:bCs/>
                <w:lang w:val="de-DE"/>
              </w:rPr>
            </w:pPr>
            <w:r w:rsidRPr="00495927">
              <w:rPr>
                <w:rFonts w:ascii="Phetsarath OT" w:eastAsia="Phetsarath OT" w:hAnsi="Phetsarath OT" w:cs="Phetsarath OT" w:hint="cs"/>
                <w:b/>
                <w:bCs/>
                <w:color w:val="202124"/>
                <w:cs/>
                <w:lang w:bidi="lo-LA"/>
              </w:rPr>
              <w:t>1</w:t>
            </w:r>
            <w:r w:rsidR="00885461">
              <w:rPr>
                <w:rFonts w:ascii="Phetsarath OT" w:eastAsia="Phetsarath OT" w:hAnsi="Phetsarath OT" w:cs="Phetsarath OT" w:hint="cs"/>
                <w:b/>
                <w:bCs/>
                <w:color w:val="202124"/>
                <w:cs/>
                <w:lang w:val="de-DE" w:bidi="lo-LA"/>
              </w:rPr>
              <w:t>2</w:t>
            </w:r>
            <w:r w:rsidRPr="00495927">
              <w:rPr>
                <w:rFonts w:ascii="Phetsarath OT" w:eastAsia="Phetsarath OT" w:hAnsi="Phetsarath OT" w:cs="Phetsarath OT" w:hint="cs"/>
                <w:b/>
                <w:bCs/>
                <w:color w:val="202124"/>
                <w:cs/>
                <w:lang w:bidi="lo-LA"/>
              </w:rPr>
              <w:t xml:space="preserve">.​ </w:t>
            </w:r>
            <w:r w:rsidRPr="00495927">
              <w:rPr>
                <w:rFonts w:ascii="Phetsarath OT" w:eastAsia="Phetsarath OT" w:hAnsi="Phetsarath OT" w:cs="Phetsarath OT"/>
                <w:b/>
                <w:bCs/>
                <w:color w:val="202124"/>
                <w:cs/>
                <w:lang w:bidi="lo-LA"/>
              </w:rPr>
              <w:t>ການເລີ່ມຕົ້ນການບໍລິການ</w:t>
            </w:r>
          </w:p>
        </w:tc>
        <w:tc>
          <w:tcPr>
            <w:tcW w:w="6880" w:type="dxa"/>
          </w:tcPr>
          <w:p w14:paraId="4E2687D1" w14:textId="77777777" w:rsidR="000F3719" w:rsidRPr="001B212C" w:rsidRDefault="000F3719"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thaiDistribute"/>
              <w:rPr>
                <w:rFonts w:ascii="Phetsarath OT" w:eastAsia="Phetsarath OT" w:hAnsi="Phetsarath OT" w:cs="Phetsarath OT"/>
                <w:color w:val="202124"/>
                <w:highlight w:val="yellow"/>
                <w:lang w:val="de-DE" w:bidi="th-TH"/>
              </w:rPr>
            </w:pPr>
            <w:r w:rsidRPr="00495927">
              <w:rPr>
                <w:rFonts w:ascii="Phetsarath OT" w:eastAsia="Phetsarath OT" w:hAnsi="Phetsarath OT" w:cs="Phetsarath OT" w:hint="cs"/>
                <w:color w:val="202124"/>
                <w:cs/>
                <w:lang w:bidi="lo-LA"/>
              </w:rPr>
              <w:t>ທີ່ປຶກສາຈະຢືນຢັນຄວາມພ້ອມຂອງຜູ້ຊ່ຽວຊານຫຼັກໆ</w:t>
            </w:r>
            <w:r w:rsidRPr="00495927">
              <w:rPr>
                <w:rFonts w:ascii="Phetsarath OT" w:eastAsia="Phetsarath OT" w:hAnsi="Phetsarath OT" w:cs="Phetsarath OT"/>
                <w:color w:val="202124"/>
                <w:cs/>
                <w:lang w:bidi="lo-LA"/>
              </w:rPr>
              <w:t xml:space="preserve"> </w:t>
            </w:r>
            <w:r w:rsidRPr="00495927">
              <w:rPr>
                <w:rFonts w:ascii="Phetsarath OT" w:eastAsia="Phetsarath OT" w:hAnsi="Phetsarath OT" w:cs="Phetsarath OT" w:hint="cs"/>
                <w:color w:val="202124"/>
                <w:cs/>
                <w:lang w:bidi="lo-LA"/>
              </w:rPr>
              <w:t>ແລະ ເລີ່ມປະຕິບັດການບໍລິການບໍ່ເກີນຈ</w:t>
            </w:r>
            <w:r w:rsidRPr="00495927">
              <w:rPr>
                <w:rFonts w:ascii="Phetsarath OT" w:eastAsia="Phetsarath OT" w:hAnsi="Phetsarath OT" w:cs="Phetsarath OT"/>
                <w:color w:val="202124"/>
                <w:cs/>
                <w:lang w:bidi="lo-LA"/>
              </w:rPr>
              <w:t>ຳນວນມື້ຫຼັງຈາກວັນທີມີຜົນບັງຄັບໃຊ້ທີ່ລະບຸໄວ້ໃນ</w:t>
            </w:r>
            <w:r w:rsidRPr="00495927">
              <w:rPr>
                <w:rFonts w:ascii="Phetsarath OT" w:eastAsia="Phetsarath OT" w:hAnsi="Phetsarath OT" w:cs="Phetsarath OT"/>
                <w:cs/>
                <w:lang w:bidi="lo-LA"/>
              </w:rPr>
              <w:t>ເງື່ອນໄຂສະເພາະຂອງສັນຍາ (ງສສ)</w:t>
            </w:r>
            <w:r w:rsidRPr="001B212C">
              <w:rPr>
                <w:rFonts w:ascii="Phetsarath OT" w:eastAsia="Phetsarath OT" w:hAnsi="Phetsarath OT" w:cs="Phetsarath OT"/>
                <w:color w:val="202124"/>
                <w:lang w:val="de-DE" w:bidi="th-TH"/>
              </w:rPr>
              <w:t>.</w:t>
            </w:r>
          </w:p>
        </w:tc>
      </w:tr>
      <w:tr w:rsidR="000F3719" w:rsidRPr="00756970" w14:paraId="61AA3659" w14:textId="77777777" w:rsidTr="00D431B4">
        <w:trPr>
          <w:trHeight w:val="864"/>
          <w:jc w:val="center"/>
        </w:trPr>
        <w:tc>
          <w:tcPr>
            <w:tcW w:w="2487" w:type="dxa"/>
          </w:tcPr>
          <w:p w14:paraId="3EEE59A6" w14:textId="6DB1FCFC" w:rsidR="000F3719" w:rsidRPr="001B212C" w:rsidRDefault="000F3719" w:rsidP="00150461">
            <w:pPr>
              <w:ind w:left="341" w:hanging="360"/>
              <w:rPr>
                <w:rFonts w:ascii="Phetsarath OT" w:eastAsia="Phetsarath OT" w:hAnsi="Phetsarath OT" w:cs="Phetsarath OT"/>
                <w:b/>
                <w:bCs/>
                <w:color w:val="202124"/>
                <w:lang w:val="de-DE" w:bidi="lo-LA"/>
              </w:rPr>
            </w:pPr>
            <w:r>
              <w:rPr>
                <w:rFonts w:ascii="Phetsarath OT" w:eastAsia="Phetsarath OT" w:hAnsi="Phetsarath OT" w:cs="Phetsarath OT" w:hint="cs"/>
                <w:b/>
                <w:bCs/>
                <w:color w:val="202124"/>
                <w:cs/>
                <w:lang w:bidi="lo-LA"/>
              </w:rPr>
              <w:t>1</w:t>
            </w:r>
            <w:r w:rsidR="00885461">
              <w:rPr>
                <w:rFonts w:ascii="Phetsarath OT" w:eastAsia="Phetsarath OT" w:hAnsi="Phetsarath OT" w:cs="Phetsarath OT" w:hint="cs"/>
                <w:b/>
                <w:bCs/>
                <w:color w:val="202124"/>
                <w:cs/>
                <w:lang w:val="de-DE" w:bidi="lo-LA"/>
              </w:rPr>
              <w:t>3</w:t>
            </w:r>
            <w:r>
              <w:rPr>
                <w:rFonts w:ascii="Phetsarath OT" w:eastAsia="Phetsarath OT" w:hAnsi="Phetsarath OT" w:cs="Phetsarath OT" w:hint="cs"/>
                <w:b/>
                <w:bCs/>
                <w:color w:val="202124"/>
                <w:cs/>
                <w:lang w:bidi="lo-LA"/>
              </w:rPr>
              <w:t xml:space="preserve">. </w:t>
            </w:r>
            <w:r w:rsidRPr="000B6647">
              <w:rPr>
                <w:rFonts w:ascii="Phetsarath OT" w:eastAsia="Phetsarath OT" w:hAnsi="Phetsarath OT" w:cs="Phetsarath OT" w:hint="cs"/>
                <w:b/>
                <w:bCs/>
                <w:color w:val="202124"/>
                <w:cs/>
                <w:lang w:bidi="lo-LA"/>
              </w:rPr>
              <w:t>ການໝົດອາຍຸຂອງສັນຍາ</w:t>
            </w:r>
          </w:p>
          <w:p w14:paraId="335713CE" w14:textId="77777777" w:rsidR="00495927" w:rsidRPr="001B212C" w:rsidRDefault="00495927" w:rsidP="00044131">
            <w:pPr>
              <w:ind w:left="251" w:hanging="360"/>
              <w:jc w:val="thaiDistribute"/>
              <w:rPr>
                <w:rFonts w:ascii="Phetsarath OT" w:eastAsia="Phetsarath OT" w:hAnsi="Phetsarath OT" w:cs="Phetsarath OT"/>
                <w:b/>
                <w:bCs/>
                <w:color w:val="202124"/>
                <w:lang w:val="de-DE" w:bidi="lo-LA"/>
              </w:rPr>
            </w:pPr>
          </w:p>
          <w:p w14:paraId="39118BCF" w14:textId="77777777" w:rsidR="00495927" w:rsidRPr="001B212C" w:rsidRDefault="00495927" w:rsidP="00044131">
            <w:pPr>
              <w:ind w:left="251" w:hanging="360"/>
              <w:jc w:val="thaiDistribute"/>
              <w:rPr>
                <w:rFonts w:ascii="Phetsarath OT" w:eastAsia="Phetsarath OT" w:hAnsi="Phetsarath OT" w:cs="Phetsarath OT"/>
                <w:b/>
                <w:bCs/>
                <w:color w:val="202124"/>
                <w:lang w:val="de-DE" w:bidi="lo-LA"/>
              </w:rPr>
            </w:pPr>
          </w:p>
          <w:p w14:paraId="75270FAC" w14:textId="77777777" w:rsidR="00495927" w:rsidRPr="001B212C" w:rsidRDefault="00495927" w:rsidP="00044131">
            <w:pPr>
              <w:ind w:left="251" w:hanging="360"/>
              <w:jc w:val="thaiDistribute"/>
              <w:rPr>
                <w:rFonts w:ascii="Phetsarath OT" w:eastAsia="Phetsarath OT" w:hAnsi="Phetsarath OT" w:cs="Phetsarath OT"/>
                <w:b/>
                <w:bCs/>
                <w:color w:val="202124"/>
                <w:lang w:val="de-DE" w:bidi="lo-LA"/>
              </w:rPr>
            </w:pPr>
          </w:p>
          <w:p w14:paraId="2955A70A" w14:textId="77777777" w:rsidR="00495927" w:rsidRPr="001B212C" w:rsidRDefault="00495927" w:rsidP="00044131">
            <w:pPr>
              <w:jc w:val="thaiDistribute"/>
              <w:rPr>
                <w:lang w:val="de-DE"/>
              </w:rPr>
            </w:pPr>
            <w:bookmarkStart w:id="101" w:name="_Toc299534143"/>
          </w:p>
          <w:p w14:paraId="10014930" w14:textId="08576098" w:rsidR="00495927" w:rsidRPr="00996537" w:rsidRDefault="00495927" w:rsidP="00150461">
            <w:pPr>
              <w:ind w:left="251" w:hanging="266"/>
            </w:pPr>
            <w:r w:rsidRPr="00D96A9B">
              <w:rPr>
                <w:b/>
                <w:bCs/>
              </w:rPr>
              <w:t>14</w:t>
            </w:r>
            <w:r>
              <w:t xml:space="preserve">. </w:t>
            </w:r>
            <w:r w:rsidR="008D5A5A" w:rsidRPr="008D5A5A">
              <w:rPr>
                <w:rFonts w:ascii="Phetsarath OT" w:hAnsi="Phetsarath OT" w:cs="Phetsarath OT" w:hint="cs"/>
                <w:b/>
                <w:bCs/>
                <w:cs/>
                <w:lang w:bidi="lo-LA"/>
              </w:rPr>
              <w:t>ຂໍ້ຕົກລົງທັງຫມົດ</w:t>
            </w:r>
            <w:bookmarkEnd w:id="101"/>
          </w:p>
        </w:tc>
        <w:tc>
          <w:tcPr>
            <w:tcW w:w="6880" w:type="dxa"/>
          </w:tcPr>
          <w:p w14:paraId="798AF9B1" w14:textId="77777777" w:rsidR="000F3719" w:rsidRDefault="000F3719" w:rsidP="00044131">
            <w:pPr>
              <w:pStyle w:val="ListParagraph"/>
              <w:spacing w:after="240"/>
              <w:ind w:left="72" w:right="-72"/>
              <w:jc w:val="thaiDistribute"/>
              <w:rPr>
                <w:rFonts w:ascii="Phetsarath OT" w:eastAsia="Phetsarath OT" w:hAnsi="Phetsarath OT" w:cs="Phetsarath OT"/>
                <w:lang w:bidi="lo-LA"/>
              </w:rPr>
            </w:pPr>
            <w:r w:rsidRPr="00495927">
              <w:rPr>
                <w:rFonts w:ascii="Phetsarath OT" w:eastAsia="Phetsarath OT" w:hAnsi="Phetsarath OT" w:cs="Phetsarath OT"/>
                <w:cs/>
                <w:lang w:bidi="lo-LA"/>
              </w:rPr>
              <w:t xml:space="preserve">ນອກຈາກວ່າ ສັນຍາ ຈະສີ້ນສຸດລົງໄວກວ່າກຳນົດ ຕາມວັກທີ </w:t>
            </w:r>
            <w:r w:rsidRPr="00495927">
              <w:rPr>
                <w:rFonts w:ascii="Phetsarath OT" w:eastAsia="Phetsarath OT" w:hAnsi="Phetsarath OT" w:cs="Phetsarath OT"/>
                <w:lang w:bidi="lo-LA"/>
              </w:rPr>
              <w:t xml:space="preserve">19 </w:t>
            </w:r>
            <w:r w:rsidRPr="00495927">
              <w:rPr>
                <w:rFonts w:ascii="Phetsarath OT" w:eastAsia="Phetsarath OT" w:hAnsi="Phetsarath OT" w:cs="Phetsarath OT"/>
                <w:cs/>
                <w:lang w:bidi="lo-LA"/>
              </w:rPr>
              <w:t>ຂອງເງື່ອນໄຂທົ່ວໄປຂອງສັນຍາ (ງທສ)</w:t>
            </w:r>
            <w:r w:rsidRPr="00495927">
              <w:rPr>
                <w:rFonts w:ascii="Phetsarath OT" w:eastAsia="Phetsarath OT" w:hAnsi="Phetsarath OT" w:cs="Phetsarath OT"/>
              </w:rPr>
              <w:t xml:space="preserve">, </w:t>
            </w:r>
            <w:r w:rsidRPr="00495927">
              <w:rPr>
                <w:rFonts w:ascii="Phetsarath OT" w:eastAsia="Phetsarath OT" w:hAnsi="Phetsarath OT" w:cs="Phetsarath OT"/>
                <w:cs/>
                <w:lang w:bidi="lo-LA"/>
              </w:rPr>
              <w:t>ສັນຍາສະບັບນີ້ ຈະໝົດອາຍຸລົງໃນທ້າຍຂອງໄລຍະເວລາດັ່ງກ່າວ</w:t>
            </w:r>
            <w:r w:rsidRPr="00495927">
              <w:rPr>
                <w:rFonts w:ascii="Phetsarath OT" w:eastAsia="Phetsarath OT" w:hAnsi="Phetsarath OT" w:cs="Phetsarath OT"/>
              </w:rPr>
              <w:t xml:space="preserve">, </w:t>
            </w:r>
            <w:r w:rsidRPr="00495927">
              <w:rPr>
                <w:rFonts w:ascii="Phetsarath OT" w:eastAsia="Phetsarath OT" w:hAnsi="Phetsarath OT" w:cs="Phetsarath OT"/>
                <w:cs/>
                <w:lang w:bidi="lo-LA"/>
              </w:rPr>
              <w:t>ຫລັງຈາກວັນທີ່ສັນຍາທີ່ມີຜົນສັກສິດ ຕາມທີ່ໄດ້ກຳນົດໄວ້ຢູ່ໃນເງື່ອນໄຂສະເພາະຂອງສັນຍາ (ງສສ).</w:t>
            </w:r>
          </w:p>
          <w:p w14:paraId="55C8DAE3" w14:textId="28876BC8" w:rsidR="00D96A9B" w:rsidRPr="00D96A9B" w:rsidRDefault="00D96A9B" w:rsidP="00044131">
            <w:pPr>
              <w:pStyle w:val="HTMLPreformatted"/>
              <w:jc w:val="thaiDistribute"/>
              <w:rPr>
                <w:rFonts w:ascii="Phetsarath OT" w:hAnsi="Phetsarath OT" w:cs="Phetsarath OT"/>
                <w:color w:val="202124"/>
                <w:sz w:val="24"/>
                <w:szCs w:val="24"/>
              </w:rPr>
            </w:pPr>
            <w:r w:rsidRPr="00D96A9B">
              <w:rPr>
                <w:rStyle w:val="y2iqfc"/>
                <w:rFonts w:ascii="Phetsarath OT" w:hAnsi="Phetsarath OT" w:cs="Phetsarath OT"/>
                <w:color w:val="202124"/>
                <w:sz w:val="24"/>
                <w:szCs w:val="24"/>
                <w:cs/>
                <w:lang w:bidi="lo-LA"/>
              </w:rPr>
              <w:t>ສັນຍາ​ສະບັບ​ນີ້​ປະກອບ​ດ້ວຍ​ພັນທະ​ສັນຍາ</w:t>
            </w:r>
            <w:r w:rsidRPr="00D96A9B">
              <w:rPr>
                <w:rStyle w:val="y2iqfc"/>
                <w:rFonts w:ascii="Phetsarath OT" w:hAnsi="Phetsarath OT" w:cs="Phetsarath OT"/>
                <w:color w:val="202124"/>
                <w:sz w:val="24"/>
                <w:szCs w:val="24"/>
              </w:rPr>
              <w:t xml:space="preserve">, </w:t>
            </w:r>
            <w:r w:rsidRPr="00D96A9B">
              <w:rPr>
                <w:rStyle w:val="y2iqfc"/>
                <w:rFonts w:ascii="Phetsarath OT" w:hAnsi="Phetsarath OT" w:cs="Phetsarath OT"/>
                <w:color w:val="202124"/>
                <w:sz w:val="24"/>
                <w:szCs w:val="24"/>
                <w:cs/>
                <w:lang w:bidi="lo-LA"/>
              </w:rPr>
              <w:t>ຂໍ້​ກຳນົດ ​ແລະ ຂໍ້​ກຳນົດ​ທັງ​ໝົດ​ທີ່​ຝ່າຍ​ຕ່າງໆ​ຕົກລົງ. ບໍ່ມີຕົວແທນ</w:t>
            </w:r>
            <w:r>
              <w:rPr>
                <w:rStyle w:val="y2iqfc"/>
                <w:rFonts w:ascii="Phetsarath OT" w:hAnsi="Phetsarath OT" w:cs="Phetsarath OT" w:hint="cs"/>
                <w:color w:val="202124"/>
                <w:sz w:val="24"/>
                <w:szCs w:val="24"/>
                <w:cs/>
                <w:lang w:bidi="lo-LA"/>
              </w:rPr>
              <w:t xml:space="preserve"> </w:t>
            </w:r>
            <w:r w:rsidRPr="00D96A9B">
              <w:rPr>
                <w:rStyle w:val="y2iqfc"/>
                <w:rFonts w:ascii="Phetsarath OT" w:hAnsi="Phetsarath OT" w:cs="Phetsarath OT"/>
                <w:color w:val="202124"/>
                <w:sz w:val="24"/>
                <w:szCs w:val="24"/>
                <w:cs/>
                <w:lang w:bidi="lo-LA"/>
              </w:rPr>
              <w:t>ຫຼື</w:t>
            </w:r>
            <w:r>
              <w:rPr>
                <w:rStyle w:val="y2iqfc"/>
                <w:rFonts w:ascii="Phetsarath OT" w:hAnsi="Phetsarath OT" w:cs="Phetsarath OT" w:hint="cs"/>
                <w:color w:val="202124"/>
                <w:sz w:val="24"/>
                <w:szCs w:val="24"/>
                <w:cs/>
                <w:lang w:bidi="lo-LA"/>
              </w:rPr>
              <w:t xml:space="preserve"> </w:t>
            </w:r>
            <w:r w:rsidRPr="00D96A9B">
              <w:rPr>
                <w:rStyle w:val="y2iqfc"/>
                <w:rFonts w:ascii="Phetsarath OT" w:hAnsi="Phetsarath OT" w:cs="Phetsarath OT"/>
                <w:color w:val="202124"/>
                <w:sz w:val="24"/>
                <w:szCs w:val="24"/>
                <w:cs/>
                <w:lang w:bidi="lo-LA"/>
              </w:rPr>
              <w:t>ຜູ້ຕາງຫນ້າຂອງຝ່າຍໃດຝ່າຍຫນຶ່ງມີອໍານາດທີ່ຈະເຮັດ</w:t>
            </w:r>
            <w:r w:rsidRPr="00D96A9B">
              <w:rPr>
                <w:rStyle w:val="y2iqfc"/>
                <w:rFonts w:ascii="Phetsarath OT" w:hAnsi="Phetsarath OT" w:cs="Phetsarath OT"/>
                <w:color w:val="202124"/>
                <w:sz w:val="24"/>
                <w:szCs w:val="24"/>
              </w:rPr>
              <w:t xml:space="preserve">, </w:t>
            </w:r>
            <w:r w:rsidRPr="00D96A9B">
              <w:rPr>
                <w:rStyle w:val="y2iqfc"/>
                <w:rFonts w:ascii="Phetsarath OT" w:hAnsi="Phetsarath OT" w:cs="Phetsarath OT"/>
                <w:color w:val="202124"/>
                <w:sz w:val="24"/>
                <w:szCs w:val="24"/>
                <w:cs/>
                <w:lang w:bidi="lo-LA"/>
              </w:rPr>
              <w:t>ແລະ</w:t>
            </w:r>
            <w:r>
              <w:rPr>
                <w:rStyle w:val="y2iqfc"/>
                <w:rFonts w:ascii="Phetsarath OT" w:hAnsi="Phetsarath OT" w:cs="Phetsarath OT" w:hint="cs"/>
                <w:color w:val="202124"/>
                <w:sz w:val="24"/>
                <w:szCs w:val="24"/>
                <w:cs/>
                <w:lang w:bidi="lo-LA"/>
              </w:rPr>
              <w:t xml:space="preserve"> </w:t>
            </w:r>
            <w:r w:rsidRPr="00D96A9B">
              <w:rPr>
                <w:rStyle w:val="y2iqfc"/>
                <w:rFonts w:ascii="Phetsarath OT" w:hAnsi="Phetsarath OT" w:cs="Phetsarath OT"/>
                <w:color w:val="202124"/>
                <w:sz w:val="24"/>
                <w:szCs w:val="24"/>
                <w:cs/>
                <w:lang w:bidi="lo-LA"/>
              </w:rPr>
              <w:t>ຝ່າຍຕ່າງໆຈະບໍ່ຖືກຜູກມັດ</w:t>
            </w:r>
            <w:r>
              <w:rPr>
                <w:rStyle w:val="y2iqfc"/>
                <w:rFonts w:ascii="Phetsarath OT" w:hAnsi="Phetsarath OT" w:cs="Phetsarath OT" w:hint="cs"/>
                <w:color w:val="202124"/>
                <w:sz w:val="24"/>
                <w:szCs w:val="24"/>
                <w:cs/>
                <w:lang w:bidi="lo-LA"/>
              </w:rPr>
              <w:t xml:space="preserve"> </w:t>
            </w:r>
            <w:r w:rsidRPr="00D96A9B">
              <w:rPr>
                <w:rStyle w:val="y2iqfc"/>
                <w:rFonts w:ascii="Phetsarath OT" w:hAnsi="Phetsarath OT" w:cs="Phetsarath OT"/>
                <w:color w:val="202124"/>
                <w:sz w:val="24"/>
                <w:szCs w:val="24"/>
                <w:cs/>
                <w:lang w:bidi="lo-LA"/>
              </w:rPr>
              <w:t>ຫຼື</w:t>
            </w:r>
            <w:r>
              <w:rPr>
                <w:rStyle w:val="y2iqfc"/>
                <w:rFonts w:ascii="Phetsarath OT" w:hAnsi="Phetsarath OT" w:cs="Phetsarath OT" w:hint="cs"/>
                <w:color w:val="202124"/>
                <w:sz w:val="24"/>
                <w:szCs w:val="24"/>
                <w:cs/>
                <w:lang w:bidi="lo-LA"/>
              </w:rPr>
              <w:t xml:space="preserve"> </w:t>
            </w:r>
            <w:r w:rsidRPr="00D96A9B">
              <w:rPr>
                <w:rStyle w:val="y2iqfc"/>
                <w:rFonts w:ascii="Phetsarath OT" w:hAnsi="Phetsarath OT" w:cs="Phetsarath OT"/>
                <w:color w:val="202124"/>
                <w:sz w:val="24"/>
                <w:szCs w:val="24"/>
                <w:cs/>
                <w:lang w:bidi="lo-LA"/>
              </w:rPr>
              <w:t>ຮັບຜິດຊອບ</w:t>
            </w:r>
            <w:r w:rsidRPr="00D96A9B">
              <w:rPr>
                <w:rStyle w:val="y2iqfc"/>
                <w:rFonts w:ascii="Phetsarath OT" w:hAnsi="Phetsarath OT" w:cs="Phetsarath OT"/>
                <w:color w:val="202124"/>
                <w:sz w:val="24"/>
                <w:szCs w:val="24"/>
              </w:rPr>
              <w:t xml:space="preserve">, </w:t>
            </w:r>
            <w:r w:rsidRPr="00D96A9B">
              <w:rPr>
                <w:rStyle w:val="y2iqfc"/>
                <w:rFonts w:ascii="Phetsarath OT" w:hAnsi="Phetsarath OT" w:cs="Phetsarath OT"/>
                <w:color w:val="202124"/>
                <w:sz w:val="24"/>
                <w:szCs w:val="24"/>
                <w:cs/>
                <w:lang w:bidi="lo-LA"/>
              </w:rPr>
              <w:t>ຖະແຫຼງການ</w:t>
            </w:r>
            <w:r w:rsidRPr="00D96A9B">
              <w:rPr>
                <w:rStyle w:val="y2iqfc"/>
                <w:rFonts w:ascii="Phetsarath OT" w:hAnsi="Phetsarath OT" w:cs="Phetsarath OT"/>
                <w:color w:val="202124"/>
                <w:sz w:val="24"/>
                <w:szCs w:val="24"/>
              </w:rPr>
              <w:t xml:space="preserve">, </w:t>
            </w:r>
            <w:r w:rsidRPr="00D96A9B">
              <w:rPr>
                <w:rStyle w:val="y2iqfc"/>
                <w:rFonts w:ascii="Phetsarath OT" w:hAnsi="Phetsarath OT" w:cs="Phetsarath OT"/>
                <w:color w:val="202124"/>
                <w:sz w:val="24"/>
                <w:szCs w:val="24"/>
                <w:cs/>
                <w:lang w:bidi="lo-LA"/>
              </w:rPr>
              <w:t>ການເປັນຕົວແທນ</w:t>
            </w:r>
            <w:r w:rsidRPr="00D96A9B">
              <w:rPr>
                <w:rStyle w:val="y2iqfc"/>
                <w:rFonts w:ascii="Phetsarath OT" w:hAnsi="Phetsarath OT" w:cs="Phetsarath OT"/>
                <w:color w:val="202124"/>
                <w:sz w:val="24"/>
                <w:szCs w:val="24"/>
              </w:rPr>
              <w:t xml:space="preserve">, </w:t>
            </w:r>
            <w:r w:rsidRPr="00D96A9B">
              <w:rPr>
                <w:rStyle w:val="y2iqfc"/>
                <w:rFonts w:ascii="Phetsarath OT" w:hAnsi="Phetsarath OT" w:cs="Phetsarath OT"/>
                <w:color w:val="202124"/>
                <w:sz w:val="24"/>
                <w:szCs w:val="24"/>
                <w:cs/>
                <w:lang w:bidi="lo-LA"/>
              </w:rPr>
              <w:t>ຄໍາສັນຍາ</w:t>
            </w:r>
            <w:r>
              <w:rPr>
                <w:rStyle w:val="y2iqfc"/>
                <w:rFonts w:ascii="Phetsarath OT" w:hAnsi="Phetsarath OT" w:cs="Phetsarath OT" w:hint="cs"/>
                <w:color w:val="202124"/>
                <w:sz w:val="24"/>
                <w:szCs w:val="24"/>
                <w:cs/>
                <w:lang w:bidi="lo-LA"/>
              </w:rPr>
              <w:t xml:space="preserve"> </w:t>
            </w:r>
            <w:r w:rsidRPr="00D96A9B">
              <w:rPr>
                <w:rStyle w:val="y2iqfc"/>
                <w:rFonts w:ascii="Phetsarath OT" w:hAnsi="Phetsarath OT" w:cs="Phetsarath OT"/>
                <w:color w:val="202124"/>
                <w:sz w:val="24"/>
                <w:szCs w:val="24"/>
                <w:cs/>
                <w:lang w:bidi="lo-LA"/>
              </w:rPr>
              <w:t>ຫຼື</w:t>
            </w:r>
            <w:r>
              <w:rPr>
                <w:rStyle w:val="y2iqfc"/>
                <w:rFonts w:ascii="Phetsarath OT" w:hAnsi="Phetsarath OT" w:cs="Phetsarath OT" w:hint="cs"/>
                <w:color w:val="202124"/>
                <w:sz w:val="24"/>
                <w:szCs w:val="24"/>
                <w:cs/>
                <w:lang w:bidi="lo-LA"/>
              </w:rPr>
              <w:t xml:space="preserve"> </w:t>
            </w:r>
            <w:r w:rsidRPr="00D96A9B">
              <w:rPr>
                <w:rStyle w:val="y2iqfc"/>
                <w:rFonts w:ascii="Phetsarath OT" w:hAnsi="Phetsarath OT" w:cs="Phetsarath OT"/>
                <w:color w:val="202124"/>
                <w:sz w:val="24"/>
                <w:szCs w:val="24"/>
                <w:cs/>
                <w:lang w:bidi="lo-LA"/>
              </w:rPr>
              <w:t>ຂໍ້ຕົກລົງໃດໆທີ່ບໍ່ໄດ້ກໍານົດໄວ້ໃນນີ້.</w:t>
            </w:r>
          </w:p>
          <w:p w14:paraId="1C6173F5" w14:textId="158223B7" w:rsidR="00495927" w:rsidRPr="00756970" w:rsidRDefault="00495927" w:rsidP="00044131">
            <w:pPr>
              <w:pStyle w:val="ListParagraph"/>
              <w:spacing w:after="240"/>
              <w:ind w:left="72" w:right="-72"/>
              <w:jc w:val="thaiDistribute"/>
              <w:rPr>
                <w:lang w:bidi="lo-LA"/>
              </w:rPr>
            </w:pPr>
          </w:p>
        </w:tc>
      </w:tr>
      <w:tr w:rsidR="000F3719" w:rsidRPr="00756970" w14:paraId="17E9A82F" w14:textId="77777777" w:rsidTr="00D431B4">
        <w:trPr>
          <w:trHeight w:val="1269"/>
          <w:jc w:val="center"/>
        </w:trPr>
        <w:tc>
          <w:tcPr>
            <w:tcW w:w="2487" w:type="dxa"/>
          </w:tcPr>
          <w:p w14:paraId="2DECA871" w14:textId="77777777" w:rsidR="00150461" w:rsidRDefault="000F3719" w:rsidP="00150461">
            <w:pPr>
              <w:ind w:left="435" w:hanging="435"/>
              <w:rPr>
                <w:rFonts w:ascii="Phetsarath OT" w:eastAsia="Phetsarath OT" w:hAnsi="Phetsarath OT" w:cs="Phetsarath OT"/>
                <w:b/>
                <w:bCs/>
                <w:color w:val="202124"/>
                <w:lang w:bidi="lo-LA"/>
              </w:rPr>
            </w:pPr>
            <w:r>
              <w:rPr>
                <w:rFonts w:ascii="Phetsarath OT" w:eastAsia="Phetsarath OT" w:hAnsi="Phetsarath OT" w:cs="Phetsarath OT" w:hint="cs"/>
                <w:b/>
                <w:bCs/>
                <w:color w:val="202124"/>
                <w:cs/>
                <w:lang w:bidi="lo-LA"/>
              </w:rPr>
              <w:t>1</w:t>
            </w:r>
            <w:r w:rsidR="00D96A9B">
              <w:rPr>
                <w:rFonts w:ascii="Phetsarath OT" w:eastAsia="Phetsarath OT" w:hAnsi="Phetsarath OT" w:cs="Phetsarath OT" w:hint="cs"/>
                <w:b/>
                <w:bCs/>
                <w:color w:val="202124"/>
                <w:cs/>
                <w:lang w:bidi="lo-LA"/>
              </w:rPr>
              <w:t>5</w:t>
            </w:r>
            <w:r>
              <w:rPr>
                <w:rFonts w:ascii="Phetsarath OT" w:eastAsia="Phetsarath OT" w:hAnsi="Phetsarath OT" w:cs="Phetsarath OT" w:hint="cs"/>
                <w:b/>
                <w:bCs/>
                <w:color w:val="202124"/>
                <w:cs/>
                <w:lang w:bidi="lo-LA"/>
              </w:rPr>
              <w:t xml:space="preserve">. </w:t>
            </w:r>
            <w:r w:rsidRPr="00B924EF">
              <w:rPr>
                <w:rFonts w:ascii="Phetsarath OT" w:eastAsia="Phetsarath OT" w:hAnsi="Phetsarath OT" w:cs="Phetsarath OT"/>
                <w:b/>
                <w:bCs/>
                <w:color w:val="202124"/>
                <w:cs/>
                <w:lang w:bidi="lo-LA"/>
              </w:rPr>
              <w:t>ການດັດແປງ</w:t>
            </w:r>
            <w:r w:rsidRPr="00B924EF">
              <w:rPr>
                <w:rFonts w:ascii="Phetsarath OT" w:eastAsia="Phetsarath OT" w:hAnsi="Phetsarath OT" w:cs="Phetsarath OT"/>
                <w:b/>
                <w:bCs/>
                <w:color w:val="202124"/>
                <w:lang w:bidi="lo-LA"/>
              </w:rPr>
              <w:t xml:space="preserve"> </w:t>
            </w:r>
            <w:r w:rsidRPr="00B924EF">
              <w:rPr>
                <w:rFonts w:ascii="Phetsarath OT" w:eastAsia="Phetsarath OT" w:hAnsi="Phetsarath OT" w:cs="Phetsarath OT"/>
                <w:b/>
                <w:bCs/>
                <w:color w:val="202124"/>
                <w:cs/>
                <w:lang w:bidi="lo-LA"/>
              </w:rPr>
              <w:t>ຫຼື</w:t>
            </w:r>
            <w:r w:rsidRPr="00B924EF">
              <w:rPr>
                <w:rFonts w:ascii="Phetsarath OT" w:eastAsia="Phetsarath OT" w:hAnsi="Phetsarath OT" w:cs="Phetsarath OT"/>
                <w:b/>
                <w:bCs/>
                <w:color w:val="202124"/>
                <w:lang w:bidi="lo-LA"/>
              </w:rPr>
              <w:t xml:space="preserve"> </w:t>
            </w:r>
          </w:p>
          <w:p w14:paraId="59F3E4F3" w14:textId="2E813575" w:rsidR="000F3719" w:rsidRPr="00996537" w:rsidRDefault="000F3719" w:rsidP="00150461">
            <w:pPr>
              <w:ind w:left="435" w:hanging="94"/>
            </w:pPr>
            <w:r w:rsidRPr="00B924EF">
              <w:rPr>
                <w:rFonts w:ascii="Phetsarath OT" w:eastAsia="Phetsarath OT" w:hAnsi="Phetsarath OT" w:cs="Phetsarath OT"/>
                <w:b/>
                <w:bCs/>
                <w:color w:val="202124"/>
                <w:cs/>
                <w:lang w:bidi="lo-LA"/>
              </w:rPr>
              <w:t>ການປ່ຽນແປງ</w:t>
            </w:r>
          </w:p>
        </w:tc>
        <w:tc>
          <w:tcPr>
            <w:tcW w:w="6880" w:type="dxa"/>
          </w:tcPr>
          <w:p w14:paraId="7CA31856" w14:textId="77777777" w:rsidR="000F3719" w:rsidRPr="00756970" w:rsidRDefault="000F3719" w:rsidP="00044131">
            <w:pPr>
              <w:pStyle w:val="ListParagraph"/>
              <w:suppressAutoHyphens/>
              <w:spacing w:after="240"/>
              <w:ind w:left="72"/>
              <w:jc w:val="thaiDistribute"/>
            </w:pPr>
            <w:r w:rsidRPr="00EC3DD5">
              <w:rPr>
                <w:rFonts w:ascii="Phetsarath OT" w:eastAsia="Phetsarath OT" w:hAnsi="Phetsarath OT" w:cs="Phetsarath OT"/>
                <w:color w:val="202124"/>
                <w:cs/>
                <w:lang w:bidi="lo-LA"/>
              </w:rPr>
              <w:t>ການດັດແກ້</w:t>
            </w:r>
            <w:r w:rsidRPr="00EC3DD5">
              <w:rPr>
                <w:rFonts w:ascii="Phetsarath OT" w:eastAsia="Phetsarath OT" w:hAnsi="Phetsarath OT" w:cs="Phetsarath OT"/>
                <w:color w:val="202124"/>
                <w:lang w:bidi="lo-LA"/>
              </w:rPr>
              <w:t xml:space="preserve"> </w:t>
            </w:r>
            <w:r w:rsidRPr="00EC3DD5">
              <w:rPr>
                <w:rFonts w:ascii="Phetsarath OT" w:eastAsia="Phetsarath OT" w:hAnsi="Phetsarath OT" w:cs="Phetsarath OT"/>
                <w:color w:val="202124"/>
                <w:cs/>
                <w:lang w:bidi="lo-LA"/>
              </w:rPr>
              <w:t>ຫຼື</w:t>
            </w:r>
            <w:r w:rsidRPr="00EC3DD5">
              <w:rPr>
                <w:rFonts w:ascii="Phetsarath OT" w:eastAsia="Phetsarath OT" w:hAnsi="Phetsarath OT" w:cs="Phetsarath OT"/>
                <w:color w:val="202124"/>
                <w:lang w:bidi="lo-LA"/>
              </w:rPr>
              <w:t xml:space="preserve"> </w:t>
            </w:r>
            <w:r w:rsidRPr="00EC3DD5">
              <w:rPr>
                <w:rFonts w:ascii="Phetsarath OT" w:eastAsia="Phetsarath OT" w:hAnsi="Phetsarath OT" w:cs="Phetsarath OT"/>
                <w:color w:val="202124"/>
                <w:cs/>
                <w:lang w:bidi="lo-LA"/>
              </w:rPr>
              <w:t>ການປ່ຽນແປງຂອງຂໍ້ກໍານົດ</w:t>
            </w:r>
            <w:r w:rsidRPr="00EC3DD5">
              <w:rPr>
                <w:rFonts w:ascii="Phetsarath OT" w:eastAsia="Phetsarath OT" w:hAnsi="Phetsarath OT" w:cs="Phetsarath OT"/>
                <w:color w:val="202124"/>
                <w:lang w:bidi="lo-LA"/>
              </w:rPr>
              <w:t xml:space="preserve"> </w:t>
            </w:r>
            <w:r w:rsidRPr="00EC3DD5">
              <w:rPr>
                <w:rFonts w:ascii="Phetsarath OT" w:eastAsia="Phetsarath OT" w:hAnsi="Phetsarath OT" w:cs="Phetsarath OT"/>
                <w:color w:val="202124"/>
                <w:cs/>
                <w:lang w:bidi="lo-LA"/>
              </w:rPr>
              <w:t>ແລະ</w:t>
            </w:r>
            <w:r w:rsidRPr="00EC3DD5">
              <w:rPr>
                <w:rFonts w:ascii="Phetsarath OT" w:eastAsia="Phetsarath OT" w:hAnsi="Phetsarath OT" w:cs="Phetsarath OT"/>
                <w:color w:val="202124"/>
                <w:lang w:bidi="lo-LA"/>
              </w:rPr>
              <w:t xml:space="preserve"> </w:t>
            </w:r>
            <w:r w:rsidRPr="00EC3DD5">
              <w:rPr>
                <w:rFonts w:ascii="Phetsarath OT" w:eastAsia="Phetsarath OT" w:hAnsi="Phetsarath OT" w:cs="Phetsarath OT"/>
                <w:color w:val="202124"/>
                <w:cs/>
                <w:lang w:bidi="lo-LA"/>
              </w:rPr>
              <w:t>ເງື່ອນໄຂຂອງສັນຍານີ້</w:t>
            </w:r>
            <w:r w:rsidRPr="00EC3DD5">
              <w:rPr>
                <w:rFonts w:ascii="Phetsarath OT" w:eastAsia="Phetsarath OT" w:hAnsi="Phetsarath OT" w:cs="Phetsarath OT"/>
                <w:color w:val="202124"/>
                <w:lang w:bidi="th-TH"/>
              </w:rPr>
              <w:t xml:space="preserve">, </w:t>
            </w:r>
            <w:r w:rsidRPr="00EC3DD5">
              <w:rPr>
                <w:rFonts w:ascii="Phetsarath OT" w:eastAsia="Phetsarath OT" w:hAnsi="Phetsarath OT" w:cs="Phetsarath OT"/>
                <w:color w:val="202124"/>
                <w:cs/>
                <w:lang w:bidi="lo-LA"/>
              </w:rPr>
              <w:t>ລວມທັງການດັດແກ້</w:t>
            </w:r>
            <w:r w:rsidRPr="00EC3DD5">
              <w:rPr>
                <w:rFonts w:ascii="Phetsarath OT" w:eastAsia="Phetsarath OT" w:hAnsi="Phetsarath OT" w:cs="Phetsarath OT"/>
                <w:color w:val="202124"/>
                <w:lang w:bidi="lo-LA"/>
              </w:rPr>
              <w:t xml:space="preserve"> </w:t>
            </w:r>
            <w:r w:rsidRPr="00EC3DD5">
              <w:rPr>
                <w:rFonts w:ascii="Phetsarath OT" w:eastAsia="Phetsarath OT" w:hAnsi="Phetsarath OT" w:cs="Phetsarath OT"/>
                <w:color w:val="202124"/>
                <w:cs/>
                <w:lang w:bidi="lo-LA"/>
              </w:rPr>
              <w:t>ຫຼື</w:t>
            </w:r>
            <w:r w:rsidRPr="00EC3DD5">
              <w:rPr>
                <w:rFonts w:ascii="Phetsarath OT" w:eastAsia="Phetsarath OT" w:hAnsi="Phetsarath OT" w:cs="Phetsarath OT"/>
                <w:color w:val="202124"/>
                <w:lang w:bidi="lo-LA"/>
              </w:rPr>
              <w:t xml:space="preserve"> </w:t>
            </w:r>
            <w:r w:rsidRPr="00EC3DD5">
              <w:rPr>
                <w:rFonts w:ascii="Phetsarath OT" w:eastAsia="Phetsarath OT" w:hAnsi="Phetsarath OT" w:cs="Phetsarath OT"/>
                <w:color w:val="202124"/>
                <w:cs/>
                <w:lang w:bidi="lo-LA"/>
              </w:rPr>
              <w:t>ການປ່ຽນແປງຂອງຂອບເຂດຂອງການບໍລິການ</w:t>
            </w:r>
            <w:r w:rsidRPr="00EC3DD5">
              <w:rPr>
                <w:rFonts w:ascii="Phetsarath OT" w:eastAsia="Phetsarath OT" w:hAnsi="Phetsarath OT" w:cs="Phetsarath OT"/>
                <w:color w:val="202124"/>
                <w:lang w:bidi="th-TH"/>
              </w:rPr>
              <w:t xml:space="preserve">, </w:t>
            </w:r>
            <w:r w:rsidRPr="00EC3DD5">
              <w:rPr>
                <w:rFonts w:ascii="Phetsarath OT" w:eastAsia="Phetsarath OT" w:hAnsi="Phetsarath OT" w:cs="Phetsarath OT"/>
                <w:color w:val="202124"/>
                <w:cs/>
                <w:lang w:bidi="lo-LA"/>
              </w:rPr>
              <w:t>ອາດຈະເຮັດໄດ້ໂດຍການຕົກລົງເປັນລາຍລັກອັກສອນລະຫວ່າງຄູ່ສັນຍາເທົ່ານັ້ນ. ແນວໃດກໍ່ຕາມ</w:t>
            </w:r>
            <w:r w:rsidRPr="00EC3DD5">
              <w:rPr>
                <w:rFonts w:ascii="Phetsarath OT" w:eastAsia="Phetsarath OT" w:hAnsi="Phetsarath OT" w:cs="Phetsarath OT"/>
                <w:color w:val="202124"/>
                <w:lang w:bidi="th-TH"/>
              </w:rPr>
              <w:t xml:space="preserve">, </w:t>
            </w:r>
            <w:r w:rsidRPr="00EC3DD5">
              <w:rPr>
                <w:rFonts w:ascii="Phetsarath OT" w:eastAsia="Phetsarath OT" w:hAnsi="Phetsarath OT" w:cs="Phetsarath OT"/>
                <w:color w:val="202124"/>
                <w:cs/>
                <w:lang w:bidi="lo-LA"/>
              </w:rPr>
              <w:t>ແຕ່ລະຝ່າຍຈະຕ້ອງພິຈາລະນາຕາມການສະເໜີເພື່ອດັດແກ້ ຫຼື ການປ່ຽນແປງຂອງຝ່າຍອື່ນ.</w:t>
            </w:r>
          </w:p>
        </w:tc>
      </w:tr>
      <w:tr w:rsidR="000F3719" w:rsidRPr="00756970" w14:paraId="59042C12" w14:textId="77777777" w:rsidTr="007C3ECB">
        <w:trPr>
          <w:jc w:val="center"/>
        </w:trPr>
        <w:tc>
          <w:tcPr>
            <w:tcW w:w="2487" w:type="dxa"/>
          </w:tcPr>
          <w:p w14:paraId="79E5E02C" w14:textId="6976B55E" w:rsidR="000F3719" w:rsidRDefault="000F3719" w:rsidP="00150461">
            <w:pPr>
              <w:pStyle w:val="Section8Heading3"/>
              <w:ind w:left="337" w:hanging="262"/>
            </w:pPr>
            <w:r>
              <w:rPr>
                <w:rFonts w:ascii="Phetsarath OT" w:eastAsia="Phetsarath OT" w:hAnsi="Phetsarath OT" w:cs="Phetsarath OT" w:hint="cs"/>
                <w:cs/>
                <w:lang w:bidi="lo-LA"/>
              </w:rPr>
              <w:t>1</w:t>
            </w:r>
            <w:r w:rsidR="00D96A9B">
              <w:rPr>
                <w:rFonts w:ascii="Phetsarath OT" w:eastAsia="Phetsarath OT" w:hAnsi="Phetsarath OT" w:cs="Phetsarath OT" w:hint="cs"/>
                <w:cs/>
                <w:lang w:bidi="lo-LA"/>
              </w:rPr>
              <w:t>6</w:t>
            </w:r>
            <w:r>
              <w:rPr>
                <w:rFonts w:ascii="Phetsarath OT" w:eastAsia="Phetsarath OT" w:hAnsi="Phetsarath OT" w:cs="Phetsarath OT" w:hint="cs"/>
                <w:cs/>
                <w:lang w:bidi="lo-LA"/>
              </w:rPr>
              <w:t xml:space="preserve">. </w:t>
            </w:r>
            <w:r w:rsidRPr="004B62D0">
              <w:rPr>
                <w:rFonts w:ascii="Phetsarath OT" w:eastAsia="Phetsarath OT" w:hAnsi="Phetsarath OT" w:cs="Phetsarath OT" w:hint="cs"/>
                <w:cs/>
                <w:lang w:bidi="lo-LA"/>
              </w:rPr>
              <w:t>ເຫດສຸດວິໃສ</w:t>
            </w:r>
          </w:p>
          <w:p w14:paraId="02D5F4AB" w14:textId="1D7B301B" w:rsidR="000F3719" w:rsidRPr="00893506" w:rsidRDefault="000F3719" w:rsidP="009B337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1"/>
              <w:rPr>
                <w:rFonts w:ascii="Phetsarath OT" w:eastAsia="Phetsarath OT" w:hAnsi="Phetsarath OT" w:cs="Phetsarath OT"/>
                <w:color w:val="202124"/>
                <w:lang w:bidi="lo-LA"/>
              </w:rPr>
            </w:pPr>
            <w:r w:rsidRPr="00893506">
              <w:rPr>
                <w:rFonts w:ascii="Phetsarath OT" w:eastAsia="Phetsarath OT" w:hAnsi="Phetsarath OT" w:cs="Phetsarath OT" w:hint="cs"/>
                <w:color w:val="202124"/>
                <w:cs/>
                <w:lang w:bidi="lo-LA"/>
              </w:rPr>
              <w:t xml:space="preserve">ກ. </w:t>
            </w:r>
            <w:r w:rsidRPr="00893506">
              <w:rPr>
                <w:rFonts w:ascii="Phetsarath OT" w:eastAsia="Phetsarath OT" w:hAnsi="Phetsarath OT" w:cs="Phetsarath OT"/>
                <w:color w:val="202124"/>
                <w:cs/>
                <w:lang w:bidi="lo-LA"/>
              </w:rPr>
              <w:t>ຄໍານິຍາມ</w:t>
            </w:r>
          </w:p>
          <w:p w14:paraId="3CD7BB69" w14:textId="3B3D77A6" w:rsidR="00EC3DD5" w:rsidRDefault="00EC3DD5"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1"/>
              <w:jc w:val="thaiDistribute"/>
              <w:rPr>
                <w:rFonts w:ascii="Phetsarath OT" w:eastAsia="Phetsarath OT" w:hAnsi="Phetsarath OT" w:cs="Phetsarath OT"/>
                <w:b/>
                <w:bCs/>
                <w:color w:val="202124"/>
                <w:lang w:bidi="lo-LA"/>
              </w:rPr>
            </w:pPr>
          </w:p>
          <w:p w14:paraId="4023E03D" w14:textId="3B5E6232" w:rsidR="00EC3DD5" w:rsidRDefault="00EC3DD5"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1"/>
              <w:jc w:val="thaiDistribute"/>
              <w:rPr>
                <w:rFonts w:ascii="Phetsarath OT" w:eastAsia="Phetsarath OT" w:hAnsi="Phetsarath OT" w:cs="Phetsarath OT"/>
                <w:b/>
                <w:bCs/>
                <w:color w:val="202124"/>
                <w:lang w:bidi="lo-LA"/>
              </w:rPr>
            </w:pPr>
          </w:p>
          <w:p w14:paraId="2EE9F06E" w14:textId="5FB984C0" w:rsidR="00EC3DD5" w:rsidRDefault="00EC3DD5"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1"/>
              <w:jc w:val="thaiDistribute"/>
              <w:rPr>
                <w:rFonts w:ascii="Phetsarath OT" w:eastAsia="Phetsarath OT" w:hAnsi="Phetsarath OT" w:cs="Phetsarath OT"/>
                <w:b/>
                <w:bCs/>
                <w:color w:val="202124"/>
                <w:lang w:bidi="lo-LA"/>
              </w:rPr>
            </w:pPr>
          </w:p>
          <w:p w14:paraId="6B269CF4" w14:textId="4360295D" w:rsidR="00EC3DD5" w:rsidRDefault="00EC3DD5"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1"/>
              <w:jc w:val="thaiDistribute"/>
              <w:rPr>
                <w:rFonts w:ascii="Phetsarath OT" w:eastAsia="Phetsarath OT" w:hAnsi="Phetsarath OT" w:cs="Phetsarath OT"/>
                <w:b/>
                <w:bCs/>
                <w:color w:val="202124"/>
                <w:lang w:bidi="lo-LA"/>
              </w:rPr>
            </w:pPr>
          </w:p>
          <w:p w14:paraId="5B1F9DD7" w14:textId="66F71EC4" w:rsidR="00EC3DD5" w:rsidRDefault="00EC3DD5"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1"/>
              <w:jc w:val="thaiDistribute"/>
              <w:rPr>
                <w:rFonts w:ascii="Phetsarath OT" w:eastAsia="Phetsarath OT" w:hAnsi="Phetsarath OT" w:cs="Phetsarath OT"/>
                <w:b/>
                <w:bCs/>
                <w:color w:val="202124"/>
                <w:lang w:bidi="lo-LA"/>
              </w:rPr>
            </w:pPr>
          </w:p>
          <w:p w14:paraId="316420FE" w14:textId="6952774E" w:rsidR="00EC3DD5" w:rsidRDefault="00EC3DD5"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1"/>
              <w:jc w:val="thaiDistribute"/>
              <w:rPr>
                <w:rFonts w:ascii="Phetsarath OT" w:eastAsia="Phetsarath OT" w:hAnsi="Phetsarath OT" w:cs="Phetsarath OT"/>
                <w:b/>
                <w:bCs/>
                <w:color w:val="202124"/>
                <w:lang w:bidi="lo-LA"/>
              </w:rPr>
            </w:pPr>
          </w:p>
          <w:p w14:paraId="1BB7CCAC" w14:textId="75339416" w:rsidR="00EC3DD5" w:rsidRDefault="00EC3DD5"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1"/>
              <w:jc w:val="thaiDistribute"/>
              <w:rPr>
                <w:rFonts w:ascii="Phetsarath OT" w:eastAsia="Phetsarath OT" w:hAnsi="Phetsarath OT" w:cs="Phetsarath OT"/>
                <w:b/>
                <w:bCs/>
                <w:color w:val="202124"/>
                <w:lang w:bidi="lo-LA"/>
              </w:rPr>
            </w:pPr>
          </w:p>
          <w:p w14:paraId="56C4F345" w14:textId="5CB591D4" w:rsidR="00EC3DD5" w:rsidRDefault="00EC3DD5"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1"/>
              <w:jc w:val="thaiDistribute"/>
              <w:rPr>
                <w:rFonts w:ascii="Phetsarath OT" w:eastAsia="Phetsarath OT" w:hAnsi="Phetsarath OT" w:cs="Phetsarath OT"/>
                <w:b/>
                <w:bCs/>
                <w:color w:val="202124"/>
                <w:lang w:bidi="lo-LA"/>
              </w:rPr>
            </w:pPr>
          </w:p>
          <w:p w14:paraId="3CA86435" w14:textId="23191834" w:rsidR="00EC3DD5" w:rsidRDefault="00EC3DD5"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1"/>
              <w:jc w:val="thaiDistribute"/>
              <w:rPr>
                <w:rFonts w:ascii="Phetsarath OT" w:eastAsia="Phetsarath OT" w:hAnsi="Phetsarath OT" w:cs="Phetsarath OT"/>
                <w:b/>
                <w:bCs/>
                <w:color w:val="202124"/>
                <w:lang w:bidi="lo-LA"/>
              </w:rPr>
            </w:pPr>
          </w:p>
          <w:p w14:paraId="14C2394B" w14:textId="7A1CA0C6" w:rsidR="00EC3DD5" w:rsidRDefault="00EC3DD5"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1"/>
              <w:jc w:val="thaiDistribute"/>
              <w:rPr>
                <w:rFonts w:ascii="Phetsarath OT" w:eastAsia="Phetsarath OT" w:hAnsi="Phetsarath OT" w:cs="Phetsarath OT"/>
                <w:b/>
                <w:bCs/>
                <w:color w:val="202124"/>
                <w:lang w:bidi="lo-LA"/>
              </w:rPr>
            </w:pPr>
          </w:p>
          <w:p w14:paraId="3750C46A" w14:textId="308BF358" w:rsidR="00EC3DD5" w:rsidRDefault="00EC3DD5"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1"/>
              <w:jc w:val="thaiDistribute"/>
              <w:rPr>
                <w:rFonts w:ascii="Phetsarath OT" w:eastAsia="Phetsarath OT" w:hAnsi="Phetsarath OT" w:cs="Phetsarath OT"/>
                <w:b/>
                <w:bCs/>
                <w:color w:val="202124"/>
                <w:lang w:bidi="lo-LA"/>
              </w:rPr>
            </w:pPr>
          </w:p>
          <w:p w14:paraId="040352D6" w14:textId="0E8D8362" w:rsidR="00EC3DD5" w:rsidRDefault="00EC3DD5"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1"/>
              <w:jc w:val="thaiDistribute"/>
              <w:rPr>
                <w:rFonts w:ascii="Phetsarath OT" w:eastAsia="Phetsarath OT" w:hAnsi="Phetsarath OT" w:cs="Phetsarath OT"/>
                <w:b/>
                <w:bCs/>
                <w:color w:val="202124"/>
                <w:lang w:bidi="lo-LA"/>
              </w:rPr>
            </w:pPr>
          </w:p>
          <w:p w14:paraId="65F5FD72" w14:textId="2908FD1F" w:rsidR="00EC3DD5" w:rsidRDefault="00EC3DD5"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1"/>
              <w:jc w:val="thaiDistribute"/>
              <w:rPr>
                <w:rFonts w:ascii="Phetsarath OT" w:eastAsia="Phetsarath OT" w:hAnsi="Phetsarath OT" w:cs="Phetsarath OT"/>
                <w:b/>
                <w:bCs/>
                <w:color w:val="202124"/>
                <w:lang w:bidi="lo-LA"/>
              </w:rPr>
            </w:pPr>
          </w:p>
          <w:p w14:paraId="58E347A8" w14:textId="2240D71E" w:rsidR="00EC3DD5" w:rsidRDefault="00EC3DD5"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1"/>
              <w:jc w:val="thaiDistribute"/>
              <w:rPr>
                <w:rFonts w:ascii="Phetsarath OT" w:eastAsia="Phetsarath OT" w:hAnsi="Phetsarath OT" w:cs="Phetsarath OT"/>
                <w:b/>
                <w:bCs/>
                <w:color w:val="202124"/>
                <w:lang w:bidi="lo-LA"/>
              </w:rPr>
            </w:pPr>
          </w:p>
          <w:p w14:paraId="2C8960A2" w14:textId="2D4CEC50" w:rsidR="00EC3DD5" w:rsidRDefault="00EC3DD5"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1"/>
              <w:jc w:val="thaiDistribute"/>
              <w:rPr>
                <w:rFonts w:ascii="Phetsarath OT" w:eastAsia="Phetsarath OT" w:hAnsi="Phetsarath OT" w:cs="Phetsarath OT"/>
                <w:b/>
                <w:bCs/>
                <w:color w:val="202124"/>
                <w:lang w:bidi="lo-LA"/>
              </w:rPr>
            </w:pPr>
          </w:p>
          <w:p w14:paraId="7B127B25" w14:textId="0F0B4297" w:rsidR="00EC3DD5" w:rsidRDefault="00EC3DD5"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1"/>
              <w:jc w:val="thaiDistribute"/>
              <w:rPr>
                <w:rFonts w:ascii="Phetsarath OT" w:eastAsia="Phetsarath OT" w:hAnsi="Phetsarath OT" w:cs="Phetsarath OT"/>
                <w:b/>
                <w:bCs/>
                <w:color w:val="202124"/>
                <w:lang w:bidi="lo-LA"/>
              </w:rPr>
            </w:pPr>
          </w:p>
          <w:p w14:paraId="3E064FFB" w14:textId="133721B5" w:rsidR="00EC3DD5" w:rsidRDefault="00EC3DD5"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1"/>
              <w:jc w:val="thaiDistribute"/>
              <w:rPr>
                <w:rFonts w:ascii="Phetsarath OT" w:eastAsia="Phetsarath OT" w:hAnsi="Phetsarath OT" w:cs="Phetsarath OT"/>
                <w:b/>
                <w:bCs/>
                <w:color w:val="202124"/>
                <w:lang w:bidi="lo-LA"/>
              </w:rPr>
            </w:pPr>
          </w:p>
          <w:p w14:paraId="4514E835" w14:textId="16B09998" w:rsidR="00EC3DD5" w:rsidRDefault="00EC3DD5" w:rsidP="0004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1"/>
              <w:jc w:val="thaiDistribute"/>
              <w:rPr>
                <w:rFonts w:ascii="Phetsarath OT" w:eastAsia="Phetsarath OT" w:hAnsi="Phetsarath OT" w:cs="Phetsarath OT"/>
                <w:b/>
                <w:bCs/>
                <w:color w:val="202124"/>
                <w:lang w:bidi="lo-LA"/>
              </w:rPr>
            </w:pPr>
          </w:p>
          <w:p w14:paraId="100110D2" w14:textId="77777777" w:rsidR="00F734D0" w:rsidRDefault="00F734D0" w:rsidP="0004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1"/>
              <w:jc w:val="thaiDistribute"/>
              <w:rPr>
                <w:rFonts w:ascii="Phetsarath OT" w:eastAsia="Phetsarath OT" w:hAnsi="Phetsarath OT" w:cs="Phetsarath OT"/>
                <w:b/>
                <w:bCs/>
                <w:color w:val="202124"/>
                <w:lang w:bidi="lo-LA"/>
              </w:rPr>
            </w:pPr>
          </w:p>
          <w:p w14:paraId="58532B4A" w14:textId="77777777" w:rsidR="00150461" w:rsidRPr="00893506" w:rsidRDefault="00EC3DD5" w:rsidP="009B3373">
            <w:pPr>
              <w:pStyle w:val="HTMLPreformatted"/>
              <w:ind w:left="710" w:hanging="109"/>
              <w:jc w:val="thaiDistribute"/>
              <w:rPr>
                <w:rStyle w:val="y2iqfc"/>
                <w:rFonts w:ascii="Phetsarath OT" w:hAnsi="Phetsarath OT" w:cs="Phetsarath OT"/>
                <w:color w:val="202124"/>
                <w:sz w:val="24"/>
                <w:szCs w:val="24"/>
                <w:lang w:bidi="lo-LA"/>
              </w:rPr>
            </w:pPr>
            <w:r w:rsidRPr="00893506">
              <w:rPr>
                <w:rFonts w:ascii="Phetsarath OT" w:hAnsi="Phetsarath OT" w:cs="Phetsarath OT"/>
                <w:spacing w:val="-3"/>
                <w:sz w:val="24"/>
                <w:szCs w:val="24"/>
                <w:cs/>
                <w:lang w:bidi="lo-LA"/>
              </w:rPr>
              <w:t>ຂ.</w:t>
            </w:r>
            <w:r w:rsidRPr="00893506">
              <w:rPr>
                <w:rFonts w:cs="DokChampa" w:hint="cs"/>
                <w:spacing w:val="-3"/>
                <w:sz w:val="24"/>
                <w:szCs w:val="24"/>
                <w:cs/>
                <w:lang w:bidi="lo-LA"/>
              </w:rPr>
              <w:t xml:space="preserve"> </w:t>
            </w:r>
            <w:r w:rsidR="00D96A9B" w:rsidRPr="00893506">
              <w:rPr>
                <w:rStyle w:val="y2iqfc"/>
                <w:rFonts w:ascii="Phetsarath OT" w:hAnsi="Phetsarath OT" w:cs="Phetsarath OT"/>
                <w:color w:val="202124"/>
                <w:sz w:val="24"/>
                <w:szCs w:val="24"/>
                <w:cs/>
                <w:lang w:bidi="lo-LA"/>
              </w:rPr>
              <w:t>ມາດຕະການ</w:t>
            </w:r>
          </w:p>
          <w:p w14:paraId="6EDD1B5F" w14:textId="19F14790" w:rsidR="00D96A9B" w:rsidRPr="00893506" w:rsidRDefault="00D96A9B" w:rsidP="009B3373">
            <w:pPr>
              <w:pStyle w:val="HTMLPreformatted"/>
              <w:ind w:left="1026" w:hanging="141"/>
              <w:jc w:val="thaiDistribute"/>
              <w:rPr>
                <w:rFonts w:ascii="inherit" w:hAnsi="inherit"/>
                <w:color w:val="202124"/>
                <w:sz w:val="36"/>
                <w:szCs w:val="36"/>
              </w:rPr>
            </w:pPr>
            <w:r w:rsidRPr="00893506">
              <w:rPr>
                <w:rStyle w:val="y2iqfc"/>
                <w:rFonts w:ascii="Phetsarath OT" w:hAnsi="Phetsarath OT" w:cs="Phetsarath OT"/>
                <w:color w:val="202124"/>
                <w:sz w:val="24"/>
                <w:szCs w:val="24"/>
                <w:cs/>
                <w:lang w:bidi="lo-LA"/>
              </w:rPr>
              <w:t>ທີ່ຈະປະຕິບັດ</w:t>
            </w:r>
          </w:p>
          <w:p w14:paraId="4BF0F736" w14:textId="336FFC81" w:rsidR="00EC3DD5" w:rsidRDefault="00EC3DD5"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b/>
                <w:bCs/>
                <w:spacing w:val="-3"/>
                <w:lang w:bidi="lo-LA"/>
              </w:rPr>
            </w:pPr>
          </w:p>
          <w:p w14:paraId="60C87BEA" w14:textId="06469BE0" w:rsidR="007C0B1C" w:rsidRDefault="007C0B1C"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th-TH"/>
              </w:rPr>
            </w:pPr>
          </w:p>
          <w:p w14:paraId="5DD69379" w14:textId="0BE48484" w:rsidR="007C0B1C" w:rsidRDefault="007C0B1C"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th-TH"/>
              </w:rPr>
            </w:pPr>
          </w:p>
          <w:p w14:paraId="58BC8395" w14:textId="5310DDD8" w:rsidR="007C0B1C" w:rsidRDefault="007C0B1C"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th-TH"/>
              </w:rPr>
            </w:pPr>
          </w:p>
          <w:p w14:paraId="491B84D4" w14:textId="3FC39F4B" w:rsidR="007C0B1C" w:rsidRDefault="007C0B1C"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th-TH"/>
              </w:rPr>
            </w:pPr>
          </w:p>
          <w:p w14:paraId="4EC2D7C3" w14:textId="23DC33AD" w:rsidR="007C0B1C" w:rsidRDefault="007C0B1C"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th-TH"/>
              </w:rPr>
            </w:pPr>
          </w:p>
          <w:p w14:paraId="51B73389" w14:textId="7C40F7BE" w:rsidR="007C0B1C" w:rsidRDefault="007C0B1C"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th-TH"/>
              </w:rPr>
            </w:pPr>
          </w:p>
          <w:p w14:paraId="636D2038" w14:textId="6C79E945" w:rsidR="007C0B1C" w:rsidRDefault="007C0B1C"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th-TH"/>
              </w:rPr>
            </w:pPr>
          </w:p>
          <w:p w14:paraId="1BF6EF9C" w14:textId="6B52EABE" w:rsidR="007C0B1C" w:rsidRDefault="007C0B1C"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th-TH"/>
              </w:rPr>
            </w:pPr>
          </w:p>
          <w:p w14:paraId="67046844" w14:textId="2F20F29D" w:rsidR="007C0B1C" w:rsidRDefault="007C0B1C"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th-TH"/>
              </w:rPr>
            </w:pPr>
          </w:p>
          <w:p w14:paraId="1E0838D2" w14:textId="3C788437" w:rsidR="007C0B1C" w:rsidRDefault="007C0B1C"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th-TH"/>
              </w:rPr>
            </w:pPr>
          </w:p>
          <w:p w14:paraId="76750719" w14:textId="029E311D" w:rsidR="007C0B1C" w:rsidRDefault="007C0B1C"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th-TH"/>
              </w:rPr>
            </w:pPr>
          </w:p>
          <w:p w14:paraId="09CECFB9" w14:textId="5E03A9CD" w:rsidR="007C0B1C" w:rsidRDefault="007C0B1C"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th-TH"/>
              </w:rPr>
            </w:pPr>
          </w:p>
          <w:p w14:paraId="4D95F3C8" w14:textId="0CB613CE" w:rsidR="007C0B1C" w:rsidRDefault="007C0B1C"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th-TH"/>
              </w:rPr>
            </w:pPr>
          </w:p>
          <w:p w14:paraId="402278A3" w14:textId="057AE4E7" w:rsidR="007C0B1C" w:rsidRDefault="007C0B1C"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th-TH"/>
              </w:rPr>
            </w:pPr>
          </w:p>
          <w:p w14:paraId="56AC23AB" w14:textId="24E14857" w:rsidR="007C0B1C" w:rsidRDefault="007C0B1C"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th-TH"/>
              </w:rPr>
            </w:pPr>
          </w:p>
          <w:p w14:paraId="71A0F6B0" w14:textId="4724A9E9" w:rsidR="007C0B1C" w:rsidRDefault="007C0B1C"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th-TH"/>
              </w:rPr>
            </w:pPr>
          </w:p>
          <w:p w14:paraId="64971FBE" w14:textId="14A99C89" w:rsidR="007C0B1C" w:rsidRDefault="007C0B1C"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th-TH"/>
              </w:rPr>
            </w:pPr>
          </w:p>
          <w:p w14:paraId="49E6E572" w14:textId="39FD30AA" w:rsidR="007C0B1C" w:rsidRDefault="007C0B1C"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th-TH"/>
              </w:rPr>
            </w:pPr>
          </w:p>
          <w:p w14:paraId="4140B2F7" w14:textId="6A1E72F6" w:rsidR="007C0B1C" w:rsidRDefault="007C0B1C"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th-TH"/>
              </w:rPr>
            </w:pPr>
          </w:p>
          <w:p w14:paraId="2D2D4147" w14:textId="3C2E0893" w:rsidR="007C0B1C" w:rsidRDefault="007C0B1C"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th-TH"/>
              </w:rPr>
            </w:pPr>
          </w:p>
          <w:p w14:paraId="4D0BC9B1" w14:textId="5845606B" w:rsidR="007C0B1C" w:rsidRDefault="007C0B1C"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th-TH"/>
              </w:rPr>
            </w:pPr>
          </w:p>
          <w:p w14:paraId="7890CFE5" w14:textId="14A1F22D" w:rsidR="007C0B1C" w:rsidRDefault="007C0B1C"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th-TH"/>
              </w:rPr>
            </w:pPr>
          </w:p>
          <w:p w14:paraId="23D457C8" w14:textId="7CFF3E03" w:rsidR="00F734D0" w:rsidRDefault="00F734D0"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th-TH"/>
              </w:rPr>
            </w:pPr>
          </w:p>
          <w:p w14:paraId="59592839" w14:textId="77777777" w:rsidR="007C3ECB" w:rsidRDefault="007C3ECB"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th-TH"/>
              </w:rPr>
            </w:pPr>
          </w:p>
          <w:p w14:paraId="037098AF" w14:textId="6B093212" w:rsidR="007C0B1C" w:rsidRPr="007C3ECB" w:rsidRDefault="007C0B1C"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hanging="350"/>
              <w:jc w:val="thaiDistribute"/>
              <w:rPr>
                <w:rFonts w:ascii="Phetsarath OT" w:eastAsia="Phetsarath OT" w:hAnsi="Phetsarath OT" w:cs="Phetsarath OT"/>
                <w:b/>
                <w:bCs/>
                <w:color w:val="202124"/>
                <w:lang w:bidi="lo-LA"/>
              </w:rPr>
            </w:pPr>
            <w:bookmarkStart w:id="102" w:name="_Toc299534146"/>
            <w:r w:rsidRPr="007C3ECB">
              <w:rPr>
                <w:rFonts w:ascii="Phetsarath OT" w:hAnsi="Phetsarath OT" w:cs="Phetsarath OT"/>
                <w:b/>
                <w:bCs/>
                <w:cs/>
                <w:lang w:bidi="lo-LA"/>
              </w:rPr>
              <w:t>1</w:t>
            </w:r>
            <w:r w:rsidR="007C3ECB" w:rsidRPr="007C3ECB">
              <w:rPr>
                <w:rFonts w:ascii="Phetsarath OT" w:hAnsi="Phetsarath OT" w:cs="Phetsarath OT" w:hint="cs"/>
                <w:b/>
                <w:bCs/>
                <w:cs/>
                <w:lang w:bidi="lo-LA"/>
              </w:rPr>
              <w:t>7</w:t>
            </w:r>
            <w:r w:rsidRPr="007C3ECB">
              <w:rPr>
                <w:rFonts w:cs="DokChampa" w:hint="cs"/>
                <w:b/>
                <w:bCs/>
                <w:cs/>
                <w:lang w:bidi="lo-LA"/>
              </w:rPr>
              <w:t xml:space="preserve">. </w:t>
            </w:r>
            <w:bookmarkEnd w:id="102"/>
            <w:r w:rsidR="007C3ECB" w:rsidRPr="007C3ECB">
              <w:rPr>
                <w:rFonts w:ascii="Phetsarath OT" w:hAnsi="Phetsarath OT" w:cs="Phetsarath OT" w:hint="cs"/>
                <w:b/>
                <w:bCs/>
                <w:cs/>
                <w:lang w:bidi="lo-LA"/>
              </w:rPr>
              <w:t>ການໂຈະຊົ່ວຄາວ</w:t>
            </w:r>
          </w:p>
          <w:p w14:paraId="65180130" w14:textId="77777777" w:rsidR="000F3719" w:rsidRDefault="000F3719" w:rsidP="00044131">
            <w:pPr>
              <w:pStyle w:val="Section8Heading3"/>
              <w:ind w:left="337" w:hanging="270"/>
              <w:jc w:val="thaiDistribute"/>
            </w:pPr>
          </w:p>
          <w:p w14:paraId="64F269B3" w14:textId="77777777" w:rsidR="000F3719" w:rsidRPr="00993424" w:rsidRDefault="000F3719" w:rsidP="00044131">
            <w:pPr>
              <w:pStyle w:val="Section8Heading3"/>
              <w:ind w:left="337" w:hanging="270"/>
              <w:jc w:val="thaiDistribute"/>
            </w:pPr>
          </w:p>
        </w:tc>
        <w:tc>
          <w:tcPr>
            <w:tcW w:w="6880" w:type="dxa"/>
            <w:shd w:val="clear" w:color="auto" w:fill="auto"/>
          </w:tcPr>
          <w:p w14:paraId="4500A5FD" w14:textId="77777777" w:rsidR="00EC3DD5" w:rsidRPr="00A97FBE" w:rsidRDefault="00EC3DD5" w:rsidP="009B3373">
            <w:pPr>
              <w:tabs>
                <w:tab w:val="left" w:pos="540"/>
              </w:tabs>
              <w:suppressAutoHyphens/>
              <w:jc w:val="thaiDistribute"/>
            </w:pPr>
          </w:p>
          <w:p w14:paraId="42CDF203" w14:textId="1A6DD210" w:rsidR="000F3719" w:rsidRPr="00A97FBE" w:rsidRDefault="00B01AFC" w:rsidP="009B3373">
            <w:pPr>
              <w:tabs>
                <w:tab w:val="left" w:pos="468"/>
              </w:tabs>
              <w:suppressAutoHyphens/>
              <w:spacing w:after="240"/>
            </w:pPr>
            <w:r w:rsidRPr="00B01AFC">
              <w:rPr>
                <w:rFonts w:ascii="Phetsarath OT" w:eastAsia="Phetsarath OT" w:hAnsi="Phetsarath OT" w:cs="Phetsarath OT" w:hint="cs"/>
                <w:cs/>
                <w:lang w:bidi="lo-LA"/>
              </w:rPr>
              <w:t>16.1</w:t>
            </w:r>
            <w:r w:rsidRPr="00B01AFC">
              <w:rPr>
                <w:rFonts w:ascii="Phetsarath OT" w:eastAsia="Phetsarath OT" w:hAnsi="Phetsarath OT" w:cs="Phetsarath OT" w:hint="cs"/>
                <w:color w:val="202124"/>
                <w:cs/>
                <w:lang w:bidi="lo-LA"/>
              </w:rPr>
              <w:t xml:space="preserve"> </w:t>
            </w:r>
            <w:r w:rsidR="000F3719" w:rsidRPr="00A97FBE">
              <w:rPr>
                <w:rFonts w:ascii="Phetsarath OT" w:eastAsia="Phetsarath OT" w:hAnsi="Phetsarath OT" w:cs="Phetsarath OT"/>
                <w:color w:val="202124"/>
                <w:cs/>
                <w:lang w:bidi="lo-LA"/>
              </w:rPr>
              <w:t>ສໍາລັບຈຸດປະສົງຂອງສັນຍາສະບັບນີ້</w:t>
            </w:r>
            <w:r w:rsidR="000F3719" w:rsidRPr="00A97FBE">
              <w:rPr>
                <w:rFonts w:ascii="Phetsarath OT" w:eastAsia="Phetsarath OT" w:hAnsi="Phetsarath OT" w:cs="Phetsarath OT"/>
                <w:color w:val="202124"/>
                <w:lang w:bidi="th-TH"/>
              </w:rPr>
              <w:t>, "</w:t>
            </w:r>
            <w:r w:rsidR="000F3719" w:rsidRPr="00A97FBE">
              <w:rPr>
                <w:rFonts w:ascii="Phetsarath OT" w:eastAsia="Phetsarath OT" w:hAnsi="Phetsarath OT" w:cs="Phetsarath OT" w:hint="cs"/>
                <w:color w:val="202124"/>
                <w:cs/>
                <w:lang w:bidi="lo-LA"/>
              </w:rPr>
              <w:t>ເຫດສຸດວິໃສ</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ຫມາຍເຖິງເຫດການທີ່ຢູ່ນອກເຫນືອການຄວບຄຸມທີ່ສົມເຫດສົມຜົນຂອງ</w:t>
            </w:r>
            <w:r w:rsidR="000F3719" w:rsidRPr="00A97FBE">
              <w:rPr>
                <w:rFonts w:ascii="Phetsarath OT" w:eastAsia="Phetsarath OT" w:hAnsi="Phetsarath OT" w:cs="Phetsarath OT" w:hint="cs"/>
                <w:color w:val="202124"/>
                <w:cs/>
                <w:lang w:bidi="lo-LA"/>
              </w:rPr>
              <w:t>ແຕ່ລະຝ່າຍ</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ເປັນໄປບໍ່ໄດ້</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ຫຼີກລ່ຽງບໍ່ໄດ້</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ແລະ</w:t>
            </w:r>
            <w:r w:rsidR="000F3719" w:rsidRPr="00A97FBE">
              <w:rPr>
                <w:rFonts w:ascii="Phetsarath OT" w:eastAsia="Phetsarath OT" w:hAnsi="Phetsarath OT" w:cs="Phetsarath OT" w:hint="cs"/>
                <w:color w:val="202124"/>
                <w:cs/>
                <w:lang w:bidi="lo-LA"/>
              </w:rPr>
              <w:t xml:space="preserve"> </w:t>
            </w:r>
            <w:r w:rsidR="000F3719" w:rsidRPr="00A97FBE">
              <w:rPr>
                <w:rFonts w:ascii="Phetsarath OT" w:eastAsia="Phetsarath OT" w:hAnsi="Phetsarath OT" w:cs="Phetsarath OT"/>
                <w:color w:val="202124"/>
                <w:cs/>
                <w:lang w:bidi="lo-LA"/>
              </w:rPr>
              <w:t>ເຮັດໃຫ້ການປະຕິບັດພັນທະຂອງຕົນພາຍໃຕ້ການເປັນໄປໄດ້</w:t>
            </w:r>
            <w:r w:rsidR="000F3719" w:rsidRPr="00A97FBE">
              <w:rPr>
                <w:rFonts w:ascii="Phetsarath OT" w:eastAsia="Phetsarath OT" w:hAnsi="Phetsarath OT" w:cs="Phetsarath OT" w:hint="cs"/>
                <w:color w:val="202124"/>
                <w:cs/>
                <w:lang w:bidi="lo-LA"/>
              </w:rPr>
              <w:t xml:space="preserve"> </w:t>
            </w:r>
            <w:r w:rsidR="000F3719" w:rsidRPr="00A97FBE">
              <w:rPr>
                <w:rFonts w:ascii="Phetsarath OT" w:eastAsia="Phetsarath OT" w:hAnsi="Phetsarath OT" w:cs="Phetsarath OT"/>
                <w:color w:val="202124"/>
                <w:cs/>
                <w:lang w:bidi="lo-LA"/>
              </w:rPr>
              <w:t>ຫຼື</w:t>
            </w:r>
            <w:r w:rsidR="000F3719" w:rsidRPr="00A97FBE">
              <w:rPr>
                <w:rFonts w:ascii="Phetsarath OT" w:eastAsia="Phetsarath OT" w:hAnsi="Phetsarath OT" w:cs="Phetsarath OT" w:hint="cs"/>
                <w:color w:val="202124"/>
                <w:cs/>
                <w:lang w:bidi="lo-LA"/>
              </w:rPr>
              <w:t xml:space="preserve"> </w:t>
            </w:r>
            <w:r w:rsidR="000F3719" w:rsidRPr="00A97FBE">
              <w:rPr>
                <w:rFonts w:ascii="Phetsarath OT" w:eastAsia="Phetsarath OT" w:hAnsi="Phetsarath OT" w:cs="Phetsarath OT"/>
                <w:color w:val="202124"/>
                <w:cs/>
                <w:lang w:bidi="lo-LA"/>
              </w:rPr>
              <w:t>ບໍ່ມີເຫດຜົນຫຼາຍສົມຄວນທີ່ຈະຖືວ່າເປັນໄປບໍ່ໄດ້. ພາຍໃຕ້ສະພາບການ</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ແລະ</w:t>
            </w:r>
            <w:r w:rsidR="000F3719" w:rsidRPr="00A97FBE">
              <w:rPr>
                <w:rFonts w:ascii="Phetsarath OT" w:eastAsia="Phetsarath OT" w:hAnsi="Phetsarath OT" w:cs="Phetsarath OT" w:hint="cs"/>
                <w:color w:val="202124"/>
                <w:cs/>
                <w:lang w:bidi="lo-LA"/>
              </w:rPr>
              <w:t xml:space="preserve"> </w:t>
            </w:r>
            <w:r w:rsidR="000F3719" w:rsidRPr="00A97FBE">
              <w:rPr>
                <w:rFonts w:ascii="Phetsarath OT" w:eastAsia="Phetsarath OT" w:hAnsi="Phetsarath OT" w:cs="Phetsarath OT"/>
                <w:color w:val="202124"/>
                <w:cs/>
                <w:lang w:bidi="lo-LA"/>
              </w:rPr>
              <w:t>ຂຶ້ນກັບຂໍ້ກໍານົດເຫຼົ່ານັ້ນ</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ປະກອບມີ</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ແຕ່ບໍ່ຈໍາກັດ</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ສົງຄາມ</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ການຈະລາຈົນ</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ຄວາມບໍ່ເປັນລະບຽບຮຽບຮ້ອຍຂອງພົນລະເຮືອນ</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ແຜ່ນດິນໄຫວ</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ໄຟ</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ການລະເບີດ</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ພະຍຸ</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ນ້ໍາຖ້ວມ</w:t>
            </w:r>
            <w:r w:rsidR="000F3719" w:rsidRPr="00A97FBE">
              <w:rPr>
                <w:rFonts w:ascii="Phetsarath OT" w:eastAsia="Phetsarath OT" w:hAnsi="Phetsarath OT" w:cs="Phetsarath OT" w:hint="cs"/>
                <w:color w:val="202124"/>
                <w:cs/>
                <w:lang w:bidi="lo-LA"/>
              </w:rPr>
              <w:t xml:space="preserve"> </w:t>
            </w:r>
            <w:r w:rsidR="000F3719" w:rsidRPr="00A97FBE">
              <w:rPr>
                <w:rFonts w:ascii="Phetsarath OT" w:eastAsia="Phetsarath OT" w:hAnsi="Phetsarath OT" w:cs="Phetsarath OT"/>
                <w:color w:val="202124"/>
                <w:cs/>
                <w:lang w:bidi="lo-LA"/>
              </w:rPr>
              <w:t>ຫຼື</w:t>
            </w:r>
            <w:r w:rsidR="000F3719" w:rsidRPr="00A97FBE">
              <w:rPr>
                <w:rFonts w:ascii="Phetsarath OT" w:eastAsia="Phetsarath OT" w:hAnsi="Phetsarath OT" w:cs="Phetsarath OT" w:hint="cs"/>
                <w:color w:val="202124"/>
                <w:cs/>
                <w:lang w:bidi="lo-LA"/>
              </w:rPr>
              <w:t xml:space="preserve"> </w:t>
            </w:r>
            <w:r w:rsidR="000F3719" w:rsidRPr="00A97FBE">
              <w:rPr>
                <w:rFonts w:ascii="Phetsarath OT" w:eastAsia="Phetsarath OT" w:hAnsi="Phetsarath OT" w:cs="Phetsarath OT"/>
                <w:color w:val="202124"/>
                <w:cs/>
                <w:lang w:bidi="lo-LA"/>
              </w:rPr>
              <w:t>ສະພາບດິນຟ້າອາກາດທີ່ບໍ່ດີອື່ນໆ</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ການໂຈມຕີ</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ການປິດລ້ອມ</w:t>
            </w:r>
            <w:r w:rsidR="000F3719" w:rsidRPr="00A97FBE">
              <w:rPr>
                <w:rFonts w:ascii="Phetsarath OT" w:eastAsia="Phetsarath OT" w:hAnsi="Phetsarath OT" w:cs="Phetsarath OT" w:hint="cs"/>
                <w:color w:val="202124"/>
                <w:cs/>
                <w:lang w:bidi="lo-LA"/>
              </w:rPr>
              <w:t xml:space="preserve"> </w:t>
            </w:r>
            <w:r w:rsidR="000F3719" w:rsidRPr="00A97FBE">
              <w:rPr>
                <w:rFonts w:ascii="Phetsarath OT" w:eastAsia="Phetsarath OT" w:hAnsi="Phetsarath OT" w:cs="Phetsarath OT"/>
                <w:color w:val="202124"/>
                <w:cs/>
                <w:lang w:bidi="lo-LA"/>
              </w:rPr>
              <w:t>ຫຼື</w:t>
            </w:r>
            <w:r w:rsidR="000F3719" w:rsidRPr="00A97FBE">
              <w:rPr>
                <w:rFonts w:ascii="Phetsarath OT" w:eastAsia="Phetsarath OT" w:hAnsi="Phetsarath OT" w:cs="Phetsarath OT" w:hint="cs"/>
                <w:color w:val="202124"/>
                <w:cs/>
                <w:lang w:bidi="lo-LA"/>
              </w:rPr>
              <w:t xml:space="preserve"> </w:t>
            </w:r>
            <w:r w:rsidR="000F3719" w:rsidRPr="00A97FBE">
              <w:rPr>
                <w:rFonts w:ascii="Phetsarath OT" w:eastAsia="Phetsarath OT" w:hAnsi="Phetsarath OT" w:cs="Phetsarath OT"/>
                <w:color w:val="202124"/>
                <w:cs/>
                <w:lang w:bidi="lo-LA"/>
              </w:rPr>
              <w:t>ການຍຶດເອົາອຸດສາຫະກໍາອື່ນໆ</w:t>
            </w:r>
            <w:r w:rsidR="000F3719" w:rsidRPr="00A97FBE">
              <w:rPr>
                <w:rFonts w:ascii="Phetsarath OT" w:eastAsia="Phetsarath OT" w:hAnsi="Phetsarath OT" w:cs="Phetsarath OT" w:hint="cs"/>
                <w:color w:val="202124"/>
                <w:cs/>
                <w:lang w:bidi="lo-LA"/>
              </w:rPr>
              <w:t xml:space="preserve"> </w:t>
            </w:r>
            <w:r w:rsidR="000F3719" w:rsidRPr="00A97FBE">
              <w:rPr>
                <w:rFonts w:ascii="Phetsarath OT" w:eastAsia="Phetsarath OT" w:hAnsi="Phetsarath OT" w:cs="Phetsarath OT"/>
                <w:color w:val="202124"/>
                <w:cs/>
                <w:lang w:bidi="lo-LA"/>
              </w:rPr>
              <w:t>ຫຼື</w:t>
            </w:r>
            <w:r w:rsidR="000F3719" w:rsidRPr="00A97FBE">
              <w:rPr>
                <w:rFonts w:ascii="Phetsarath OT" w:eastAsia="Phetsarath OT" w:hAnsi="Phetsarath OT" w:cs="Phetsarath OT" w:hint="cs"/>
                <w:color w:val="202124"/>
                <w:cs/>
                <w:lang w:bidi="lo-LA"/>
              </w:rPr>
              <w:t xml:space="preserve"> </w:t>
            </w:r>
            <w:r w:rsidR="000F3719" w:rsidRPr="00A97FBE">
              <w:rPr>
                <w:rFonts w:ascii="Phetsarath OT" w:eastAsia="Phetsarath OT" w:hAnsi="Phetsarath OT" w:cs="Phetsarath OT"/>
                <w:color w:val="202124"/>
                <w:cs/>
                <w:lang w:bidi="lo-LA"/>
              </w:rPr>
              <w:t>ໃດໆ</w:t>
            </w:r>
            <w:r w:rsidR="000F3719" w:rsidRPr="00A97FBE">
              <w:rPr>
                <w:rFonts w:ascii="Phetsarath OT" w:eastAsia="Phetsarath OT" w:hAnsi="Phetsarath OT" w:cs="Phetsarath OT" w:hint="cs"/>
                <w:color w:val="202124"/>
                <w:cs/>
                <w:lang w:bidi="lo-LA"/>
              </w:rPr>
              <w:t xml:space="preserve"> ຫຼື </w:t>
            </w:r>
            <w:r w:rsidR="000F3719" w:rsidRPr="00A97FBE">
              <w:rPr>
                <w:rFonts w:ascii="Phetsarath OT" w:eastAsia="Phetsarath OT" w:hAnsi="Phetsarath OT" w:cs="Phetsarath OT"/>
                <w:color w:val="202124"/>
                <w:cs/>
                <w:lang w:bidi="lo-LA"/>
              </w:rPr>
              <w:t>ການ​ປະ​ຕິ​ບັດ​ອື່ນໆ​ຂອງ​ອົງ​ກ</w:t>
            </w:r>
            <w:r w:rsidR="000F3719" w:rsidRPr="00A97FBE">
              <w:rPr>
                <w:rFonts w:ascii="Phetsarath OT" w:eastAsia="Phetsarath OT" w:hAnsi="Phetsarath OT" w:cs="Phetsarath OT" w:hint="cs"/>
                <w:color w:val="202124"/>
                <w:cs/>
                <w:lang w:bidi="lo-LA"/>
              </w:rPr>
              <w:t>ອນ</w:t>
            </w:r>
            <w:r w:rsidR="000F3719" w:rsidRPr="00A97FBE">
              <w:rPr>
                <w:rFonts w:ascii="Phetsarath OT" w:eastAsia="Phetsarath OT" w:hAnsi="Phetsarath OT" w:cs="Phetsarath OT"/>
                <w:color w:val="202124"/>
                <w:cs/>
                <w:lang w:bidi="lo-LA"/>
              </w:rPr>
              <w:t>​ລັດ​ຖະ​ບານ​.</w:t>
            </w:r>
          </w:p>
          <w:p w14:paraId="71CA2BD6" w14:textId="5E767659" w:rsidR="000F3719" w:rsidRPr="00A97FBE" w:rsidRDefault="00B01AFC" w:rsidP="00044131">
            <w:pPr>
              <w:tabs>
                <w:tab w:val="left" w:pos="540"/>
              </w:tabs>
              <w:suppressAutoHyphens/>
              <w:spacing w:after="240"/>
              <w:ind w:left="558" w:hanging="540"/>
              <w:jc w:val="thaiDistribute"/>
            </w:pPr>
            <w:r w:rsidRPr="00B01AFC">
              <w:rPr>
                <w:rFonts w:ascii="Phetsarath OT" w:eastAsia="Phetsarath OT" w:hAnsi="Phetsarath OT" w:cs="Phetsarath OT" w:hint="cs"/>
                <w:cs/>
                <w:lang w:bidi="lo-LA"/>
              </w:rPr>
              <w:t>16.2</w:t>
            </w:r>
            <w:r>
              <w:rPr>
                <w:rFonts w:cs="DokChampa" w:hint="cs"/>
                <w:cs/>
                <w:lang w:bidi="lo-LA"/>
              </w:rPr>
              <w:t xml:space="preserve"> </w:t>
            </w:r>
            <w:r w:rsidR="000F3719" w:rsidRPr="00A97FBE">
              <w:rPr>
                <w:rFonts w:ascii="Phetsarath OT" w:eastAsia="Phetsarath OT" w:hAnsi="Phetsarath OT" w:cs="Phetsarath OT" w:hint="cs"/>
                <w:color w:val="202124"/>
                <w:cs/>
                <w:lang w:bidi="lo-LA"/>
              </w:rPr>
              <w:t xml:space="preserve">ເຫດສຸດວິໃສ </w:t>
            </w:r>
            <w:r w:rsidR="000F3719" w:rsidRPr="00A97FBE">
              <w:rPr>
                <w:rFonts w:ascii="Phetsarath OT" w:eastAsia="Phetsarath OT" w:hAnsi="Phetsarath OT" w:cs="Phetsarath OT"/>
                <w:color w:val="202124"/>
                <w:cs/>
                <w:lang w:bidi="lo-LA"/>
              </w:rPr>
              <w:t>ຈະບໍ່ລວມເອົາ (</w:t>
            </w:r>
            <w:r w:rsidR="000F3719" w:rsidRPr="00A97FBE">
              <w:rPr>
                <w:rFonts w:ascii="Phetsarath OT" w:eastAsia="Phetsarath OT" w:hAnsi="Phetsarath OT" w:cs="Phetsarath OT"/>
                <w:color w:val="202124"/>
                <w:lang w:bidi="th-TH"/>
              </w:rPr>
              <w:t xml:space="preserve">i) </w:t>
            </w:r>
            <w:r w:rsidR="000F3719" w:rsidRPr="00A97FBE">
              <w:rPr>
                <w:rFonts w:ascii="Phetsarath OT" w:eastAsia="Phetsarath OT" w:hAnsi="Phetsarath OT" w:cs="Phetsarath OT"/>
                <w:color w:val="202124"/>
                <w:cs/>
                <w:lang w:bidi="lo-LA"/>
              </w:rPr>
              <w:t>ເຫດການໃດໆທີ່ເກີດຈາກການລະເລີຍ ຫຼື ການກະທຳໂດຍເຈດຕະນາຂອ</w:t>
            </w:r>
            <w:r w:rsidR="000F3719" w:rsidRPr="00A97FBE">
              <w:rPr>
                <w:rFonts w:ascii="Phetsarath OT" w:eastAsia="Phetsarath OT" w:hAnsi="Phetsarath OT" w:cs="Phetsarath OT" w:hint="cs"/>
                <w:color w:val="202124"/>
                <w:cs/>
                <w:lang w:bidi="lo-LA"/>
              </w:rPr>
              <w:t>ງຝ່າຍໃດຝ່າຍຫນື່ງ</w:t>
            </w:r>
            <w:r w:rsidR="000F3719" w:rsidRPr="00A97FBE">
              <w:rPr>
                <w:rFonts w:ascii="Phetsarath OT" w:eastAsia="Phetsarath OT" w:hAnsi="Phetsarath OT" w:cs="Phetsarath OT"/>
                <w:color w:val="202124"/>
                <w:cs/>
                <w:lang w:bidi="lo-LA"/>
              </w:rPr>
              <w:t xml:space="preserve"> ຫຼື ຜູ້ຊ່ຽວຊານຂອງ</w:t>
            </w:r>
            <w:r w:rsidR="000F3719" w:rsidRPr="00A97FBE">
              <w:rPr>
                <w:rFonts w:ascii="Phetsarath OT" w:eastAsia="Phetsarath OT" w:hAnsi="Phetsarath OT" w:cs="Phetsarath OT" w:hint="cs"/>
                <w:color w:val="202124"/>
                <w:cs/>
                <w:lang w:bidi="lo-LA"/>
              </w:rPr>
              <w:t>ຝ່າຍຊ່ຽວຊານ</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ທີ່ປຶກສາຍ່ອຍ ຫຼື ຕົວແທນ ຫຼື ພະນັກງານ</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ຫຼື (</w:t>
            </w:r>
            <w:r w:rsidR="000F3719" w:rsidRPr="00A97FBE">
              <w:rPr>
                <w:rFonts w:ascii="Phetsarath OT" w:eastAsia="Phetsarath OT" w:hAnsi="Phetsarath OT" w:cs="Phetsarath OT"/>
                <w:color w:val="202124"/>
                <w:lang w:bidi="th-TH"/>
              </w:rPr>
              <w:t xml:space="preserve">ii) </w:t>
            </w:r>
            <w:r w:rsidR="000F3719" w:rsidRPr="00A97FBE">
              <w:rPr>
                <w:rFonts w:ascii="Phetsarath OT" w:eastAsia="Phetsarath OT" w:hAnsi="Phetsarath OT" w:cs="Phetsarath OT"/>
                <w:color w:val="202124"/>
                <w:cs/>
                <w:lang w:bidi="lo-LA"/>
              </w:rPr>
              <w:t>ເຫດການໃດໆທີ່ຝ່າຍ</w:t>
            </w:r>
            <w:r w:rsidR="000F3719" w:rsidRPr="00A97FBE">
              <w:rPr>
                <w:rFonts w:ascii="Phetsarath OT" w:eastAsia="Phetsarath OT" w:hAnsi="Phetsarath OT" w:cs="Phetsarath OT" w:hint="cs"/>
                <w:color w:val="202124"/>
                <w:cs/>
                <w:lang w:bidi="lo-LA"/>
              </w:rPr>
              <w:t xml:space="preserve"> </w:t>
            </w:r>
            <w:r w:rsidR="000F3719" w:rsidRPr="00A97FBE">
              <w:rPr>
                <w:rFonts w:ascii="Phetsarath OT" w:eastAsia="Phetsarath OT" w:hAnsi="Phetsarath OT" w:cs="Phetsarath OT"/>
                <w:color w:val="202124"/>
                <w:cs/>
                <w:lang w:bidi="lo-LA"/>
              </w:rPr>
              <w:t>ສາມາດຄາດຫວັງໄດ້ຢ່າງສົມເຫດສົມຜົນໃຫ້ທັງສອງຄໍານຶງເຖິງເວລາຂອງການສະຫລຸບຂອງສັນຍານີ້</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ແລະ</w:t>
            </w:r>
            <w:r w:rsidR="000F3719" w:rsidRPr="00A97FBE">
              <w:rPr>
                <w:rFonts w:ascii="Phetsarath OT" w:eastAsia="Phetsarath OT" w:hAnsi="Phetsarath OT" w:cs="Phetsarath OT" w:hint="cs"/>
                <w:color w:val="202124"/>
                <w:cs/>
                <w:lang w:bidi="lo-LA"/>
              </w:rPr>
              <w:t xml:space="preserve"> </w:t>
            </w:r>
            <w:r w:rsidR="000F3719" w:rsidRPr="00A97FBE">
              <w:rPr>
                <w:rFonts w:ascii="Phetsarath OT" w:eastAsia="Phetsarath OT" w:hAnsi="Phetsarath OT" w:cs="Phetsarath OT"/>
                <w:color w:val="202124"/>
                <w:cs/>
                <w:lang w:bidi="lo-LA"/>
              </w:rPr>
              <w:t>ຫຼີກເວັ້ນ</w:t>
            </w:r>
            <w:r w:rsidR="000F3719" w:rsidRPr="00A97FBE">
              <w:rPr>
                <w:rFonts w:ascii="Phetsarath OT" w:eastAsia="Phetsarath OT" w:hAnsi="Phetsarath OT" w:cs="Phetsarath OT" w:hint="cs"/>
                <w:color w:val="202124"/>
                <w:cs/>
                <w:lang w:bidi="lo-LA"/>
              </w:rPr>
              <w:t xml:space="preserve"> </w:t>
            </w:r>
            <w:r w:rsidR="000F3719" w:rsidRPr="00A97FBE">
              <w:rPr>
                <w:rFonts w:ascii="Phetsarath OT" w:eastAsia="Phetsarath OT" w:hAnsi="Phetsarath OT" w:cs="Phetsarath OT"/>
                <w:color w:val="202124"/>
                <w:cs/>
                <w:lang w:bidi="lo-LA"/>
              </w:rPr>
              <w:t>ຫຼື</w:t>
            </w:r>
            <w:r w:rsidR="000F3719" w:rsidRPr="00A97FBE">
              <w:rPr>
                <w:rFonts w:ascii="Phetsarath OT" w:eastAsia="Phetsarath OT" w:hAnsi="Phetsarath OT" w:cs="Phetsarath OT" w:hint="cs"/>
                <w:color w:val="202124"/>
                <w:cs/>
                <w:lang w:bidi="lo-LA"/>
              </w:rPr>
              <w:t xml:space="preserve"> ການ</w:t>
            </w:r>
            <w:r w:rsidR="000F3719" w:rsidRPr="00A97FBE">
              <w:rPr>
                <w:rFonts w:ascii="Phetsarath OT" w:eastAsia="Phetsarath OT" w:hAnsi="Phetsarath OT" w:cs="Phetsarath OT"/>
                <w:color w:val="202124"/>
                <w:cs/>
                <w:lang w:bidi="lo-LA"/>
              </w:rPr>
              <w:t>ເອົາຊະນະໃນການປະຕິບັດພັນທະຂອງຕົນພາຍໃຕ້ນີ້</w:t>
            </w:r>
          </w:p>
          <w:p w14:paraId="2C7A32AA" w14:textId="12F4148F" w:rsidR="000F3719" w:rsidRPr="00A97FBE" w:rsidRDefault="00B01AFC" w:rsidP="00B01AFC">
            <w:pPr>
              <w:tabs>
                <w:tab w:val="left" w:pos="540"/>
              </w:tabs>
              <w:suppressAutoHyphens/>
              <w:spacing w:after="240"/>
              <w:ind w:left="558" w:hanging="540"/>
              <w:rPr>
                <w:rFonts w:ascii="Phetsarath OT" w:eastAsia="Phetsarath OT" w:hAnsi="Phetsarath OT" w:cs="Phetsarath OT"/>
                <w:color w:val="202124"/>
                <w:lang w:bidi="lo-LA"/>
              </w:rPr>
            </w:pPr>
            <w:r>
              <w:rPr>
                <w:rFonts w:ascii="Phetsarath OT" w:eastAsia="Phetsarath OT" w:hAnsi="Phetsarath OT" w:cs="Phetsarath OT" w:hint="cs"/>
                <w:cs/>
                <w:lang w:bidi="lo-LA"/>
              </w:rPr>
              <w:t xml:space="preserve">16.3 </w:t>
            </w:r>
            <w:r w:rsidR="000F3719" w:rsidRPr="00A97FBE">
              <w:rPr>
                <w:rFonts w:ascii="Phetsarath OT" w:eastAsia="Phetsarath OT" w:hAnsi="Phetsarath OT" w:cs="Phetsarath OT" w:hint="cs"/>
                <w:color w:val="202124"/>
                <w:cs/>
                <w:lang w:bidi="lo-LA"/>
              </w:rPr>
              <w:t>ເຫດສຸດວິໃສ</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ຈະບໍ່ລວມເອົາເງິນທຶນ</w:t>
            </w:r>
            <w:r w:rsidR="000F3719" w:rsidRPr="00A97FBE">
              <w:rPr>
                <w:rFonts w:ascii="Phetsarath OT" w:eastAsia="Phetsarath OT" w:hAnsi="Phetsarath OT" w:cs="Phetsarath OT" w:hint="cs"/>
                <w:color w:val="202124"/>
                <w:cs/>
                <w:lang w:bidi="lo-LA"/>
              </w:rPr>
              <w:t>ທີ່</w:t>
            </w:r>
            <w:r w:rsidR="000F3719" w:rsidRPr="00A97FBE">
              <w:rPr>
                <w:rFonts w:ascii="Phetsarath OT" w:eastAsia="Phetsarath OT" w:hAnsi="Phetsarath OT" w:cs="Phetsarath OT"/>
                <w:color w:val="202124"/>
                <w:cs/>
                <w:lang w:bidi="lo-LA"/>
              </w:rPr>
              <w:t>ບໍ່ພຽງພໍ ຫຼື</w:t>
            </w:r>
            <w:r w:rsidR="000F3719" w:rsidRPr="00A97FBE">
              <w:rPr>
                <w:rFonts w:ascii="Phetsarath OT" w:eastAsia="Phetsarath OT" w:hAnsi="Phetsarath OT" w:cs="Phetsarath OT" w:hint="cs"/>
                <w:color w:val="202124"/>
                <w:cs/>
                <w:lang w:bidi="lo-LA"/>
              </w:rPr>
              <w:t xml:space="preserve"> </w:t>
            </w:r>
            <w:r w:rsidR="000F3719" w:rsidRPr="00A97FBE">
              <w:rPr>
                <w:rFonts w:ascii="Phetsarath OT" w:eastAsia="Phetsarath OT" w:hAnsi="Phetsarath OT" w:cs="Phetsarath OT"/>
                <w:color w:val="202124"/>
                <w:cs/>
                <w:lang w:bidi="lo-LA"/>
              </w:rPr>
              <w:t>ຄວາມລົ້ມເຫລວໃນການຈ່າຍເງິນໃດໆທີ່ຈຳເປັນຕໍ່ໄປນີ້.</w:t>
            </w:r>
          </w:p>
          <w:p w14:paraId="52D61CC7" w14:textId="6F6A3D95" w:rsidR="00D96A9B" w:rsidRPr="00707724" w:rsidRDefault="00B01AFC" w:rsidP="00B01AFC">
            <w:pPr>
              <w:pStyle w:val="HTMLPreformatted"/>
              <w:spacing w:before="240" w:after="240"/>
              <w:ind w:left="558" w:hanging="540"/>
              <w:jc w:val="thaiDistribute"/>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16.4​ </w:t>
            </w:r>
            <w:r w:rsidR="00D96A9B" w:rsidRPr="00D96A9B">
              <w:rPr>
                <w:rStyle w:val="y2iqfc"/>
                <w:rFonts w:ascii="Phetsarath OT" w:hAnsi="Phetsarath OT" w:cs="Phetsarath OT"/>
                <w:color w:val="202124"/>
                <w:sz w:val="24"/>
                <w:szCs w:val="24"/>
                <w:cs/>
                <w:lang w:bidi="lo-LA"/>
              </w:rPr>
              <w:t>ຝ່າຍ​ທີ່​ໄດ້​ຮັບ​ຜົນ​ກະທົບ​ຈາກ​ເຫດການ​</w:t>
            </w:r>
            <w:r w:rsidR="00707724">
              <w:rPr>
                <w:rStyle w:val="y2iqfc"/>
                <w:rFonts w:ascii="Phetsarath OT" w:hAnsi="Phetsarath OT" w:cs="Phetsarath OT" w:hint="cs"/>
                <w:color w:val="202124"/>
                <w:sz w:val="24"/>
                <w:szCs w:val="24"/>
                <w:cs/>
                <w:lang w:bidi="lo-LA"/>
              </w:rPr>
              <w:t>ສຸດວິໃສ</w:t>
            </w:r>
            <w:r w:rsidR="00D96A9B" w:rsidRPr="00D96A9B">
              <w:rPr>
                <w:rStyle w:val="y2iqfc"/>
                <w:rFonts w:ascii="Phetsarath OT" w:hAnsi="Phetsarath OT" w:cs="Phetsarath OT"/>
                <w:color w:val="202124"/>
                <w:sz w:val="24"/>
                <w:szCs w:val="24"/>
                <w:cs/>
                <w:lang w:bidi="lo-LA"/>
              </w:rPr>
              <w:t>ຈະ​ສືບ​ຕໍ່​ປະຕິບັດ​ພັນທະ​ຂອງ​ຕົນ​ຕາມ​ສັນຍາ​ເທົ່າ​ທີ່​ມີ​ເຫດຜົນ</w:t>
            </w:r>
            <w:r w:rsidR="00D96A9B" w:rsidRPr="00D96A9B">
              <w:rPr>
                <w:rStyle w:val="y2iqfc"/>
                <w:rFonts w:ascii="Phetsarath OT" w:hAnsi="Phetsarath OT" w:cs="Phetsarath OT"/>
                <w:color w:val="202124"/>
                <w:sz w:val="24"/>
                <w:szCs w:val="24"/>
              </w:rPr>
              <w:t xml:space="preserve">, </w:t>
            </w:r>
            <w:r w:rsidR="00D96A9B" w:rsidRPr="00D96A9B">
              <w:rPr>
                <w:rStyle w:val="y2iqfc"/>
                <w:rFonts w:ascii="Phetsarath OT" w:hAnsi="Phetsarath OT" w:cs="Phetsarath OT"/>
                <w:color w:val="202124"/>
                <w:sz w:val="24"/>
                <w:szCs w:val="24"/>
                <w:cs/>
                <w:lang w:bidi="lo-LA"/>
              </w:rPr>
              <w:t>​ແລະ ຈະ​ໃຊ້​ມາດ​ຕະການ​ທີ່​ສົມ​ເຫດ​ສົມ​ຜົນ​ເພື່ອ​ຫຼຸດຜ່ອນ​ຜົນ​ຮ້າຍ​ຢ້ອນ​ຫຼັງ​ຈາກ​ເຫດການ​</w:t>
            </w:r>
            <w:r w:rsidR="00707724">
              <w:rPr>
                <w:rStyle w:val="y2iqfc"/>
                <w:rFonts w:ascii="Phetsarath OT" w:hAnsi="Phetsarath OT" w:cs="Phetsarath OT" w:hint="cs"/>
                <w:color w:val="202124"/>
                <w:sz w:val="24"/>
                <w:szCs w:val="24"/>
                <w:cs/>
                <w:lang w:bidi="lo-LA"/>
              </w:rPr>
              <w:t>ສຸດວິໃສ</w:t>
            </w:r>
            <w:r w:rsidR="00D96A9B" w:rsidRPr="00D96A9B">
              <w:rPr>
                <w:rStyle w:val="y2iqfc"/>
                <w:rFonts w:ascii="Phetsarath OT" w:hAnsi="Phetsarath OT" w:cs="Phetsarath OT"/>
                <w:color w:val="202124"/>
                <w:sz w:val="24"/>
                <w:szCs w:val="24"/>
                <w:cs/>
                <w:lang w:bidi="lo-LA"/>
              </w:rPr>
              <w:t>.</w:t>
            </w:r>
          </w:p>
          <w:p w14:paraId="73BC7079" w14:textId="1765EFDA" w:rsidR="00707724" w:rsidRPr="00707724" w:rsidRDefault="00707724" w:rsidP="00B01AFC">
            <w:pPr>
              <w:pStyle w:val="HTMLPreformatted"/>
              <w:ind w:left="465" w:hanging="465"/>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16.5 </w:t>
            </w:r>
            <w:r w:rsidRPr="00707724">
              <w:rPr>
                <w:rStyle w:val="y2iqfc"/>
                <w:rFonts w:ascii="Phetsarath OT" w:hAnsi="Phetsarath OT" w:cs="Phetsarath OT"/>
                <w:color w:val="202124"/>
                <w:sz w:val="24"/>
                <w:szCs w:val="24"/>
                <w:cs/>
                <w:lang w:bidi="lo-LA"/>
              </w:rPr>
              <w:t>ພາກສ່ວນທີ່ໄດ້ຮັບຜົນກະທົບຈາກເຫດການ</w:t>
            </w:r>
            <w:r>
              <w:rPr>
                <w:rStyle w:val="y2iqfc"/>
                <w:rFonts w:ascii="Phetsarath OT" w:hAnsi="Phetsarath OT" w:cs="Phetsarath OT" w:hint="cs"/>
                <w:color w:val="202124"/>
                <w:sz w:val="24"/>
                <w:szCs w:val="24"/>
                <w:cs/>
                <w:lang w:bidi="lo-LA"/>
              </w:rPr>
              <w:t>ສຸດວິໃສ</w:t>
            </w:r>
            <w:r w:rsidRPr="00707724">
              <w:rPr>
                <w:rStyle w:val="y2iqfc"/>
                <w:rFonts w:ascii="Phetsarath OT" w:hAnsi="Phetsarath OT" w:cs="Phetsarath OT"/>
                <w:color w:val="202124"/>
                <w:sz w:val="24"/>
                <w:szCs w:val="24"/>
                <w:cs/>
                <w:lang w:bidi="lo-LA"/>
              </w:rPr>
              <w:t>ຕ້ອງແຈ້ງໃຫ້ພາກສ່ວນອື່ນຊາບກ່ຽວກັບເຫດການດັ່ງກ່າວໂດຍໄວເທົ່າທີ່ຈະໄວໄດ້</w:t>
            </w:r>
            <w:r w:rsidRPr="00707724">
              <w:rPr>
                <w:rStyle w:val="y2iqfc"/>
                <w:rFonts w:ascii="Phetsarath OT" w:hAnsi="Phetsarath OT" w:cs="Phetsarath OT"/>
                <w:color w:val="202124"/>
                <w:sz w:val="24"/>
                <w:szCs w:val="24"/>
              </w:rPr>
              <w:t xml:space="preserve">, </w:t>
            </w:r>
            <w:r w:rsidRPr="00707724">
              <w:rPr>
                <w:rStyle w:val="y2iqfc"/>
                <w:rFonts w:ascii="Phetsarath OT" w:hAnsi="Phetsarath OT" w:cs="Phetsarath OT"/>
                <w:color w:val="202124"/>
                <w:sz w:val="24"/>
                <w:szCs w:val="24"/>
                <w:cs/>
                <w:lang w:bidi="lo-LA"/>
              </w:rPr>
              <w:t>ແລະ</w:t>
            </w:r>
            <w:r>
              <w:rPr>
                <w:rStyle w:val="y2iqfc"/>
                <w:rFonts w:ascii="Phetsarath OT" w:hAnsi="Phetsarath OT" w:cs="Phetsarath OT" w:hint="cs"/>
                <w:color w:val="202124"/>
                <w:sz w:val="24"/>
                <w:szCs w:val="24"/>
                <w:cs/>
                <w:lang w:bidi="lo-LA"/>
              </w:rPr>
              <w:t xml:space="preserve"> </w:t>
            </w:r>
            <w:r w:rsidRPr="00707724">
              <w:rPr>
                <w:rStyle w:val="y2iqfc"/>
                <w:rFonts w:ascii="Phetsarath OT" w:hAnsi="Phetsarath OT" w:cs="Phetsarath OT"/>
                <w:color w:val="202124"/>
                <w:sz w:val="24"/>
                <w:szCs w:val="24"/>
                <w:cs/>
                <w:lang w:bidi="lo-LA"/>
              </w:rPr>
              <w:t>ໃນກໍລະນີໃດກໍ່ຕາມບໍ່ເກີນສິບສີ່ (</w:t>
            </w:r>
            <w:r w:rsidRPr="00707724">
              <w:rPr>
                <w:rStyle w:val="y2iqfc"/>
                <w:rFonts w:ascii="Phetsarath OT" w:hAnsi="Phetsarath OT" w:cs="Phetsarath OT"/>
                <w:color w:val="202124"/>
                <w:sz w:val="24"/>
                <w:szCs w:val="24"/>
              </w:rPr>
              <w:t xml:space="preserve">14) </w:t>
            </w:r>
            <w:r w:rsidRPr="00707724">
              <w:rPr>
                <w:rStyle w:val="y2iqfc"/>
                <w:rFonts w:ascii="Phetsarath OT" w:hAnsi="Phetsarath OT" w:cs="Phetsarath OT"/>
                <w:color w:val="202124"/>
                <w:sz w:val="24"/>
                <w:szCs w:val="24"/>
                <w:cs/>
                <w:lang w:bidi="lo-LA"/>
              </w:rPr>
              <w:t>ວັນຕາມປະຕິທິນ</w:t>
            </w:r>
            <w:r>
              <w:rPr>
                <w:rStyle w:val="y2iqfc"/>
                <w:rFonts w:ascii="Phetsarath OT" w:hAnsi="Phetsarath OT" w:cs="Phetsarath OT" w:hint="cs"/>
                <w:color w:val="202124"/>
                <w:sz w:val="24"/>
                <w:szCs w:val="24"/>
                <w:cs/>
                <w:lang w:bidi="lo-LA"/>
              </w:rPr>
              <w:t xml:space="preserve"> </w:t>
            </w:r>
            <w:r w:rsidRPr="00707724">
              <w:rPr>
                <w:rStyle w:val="y2iqfc"/>
                <w:rFonts w:ascii="Phetsarath OT" w:hAnsi="Phetsarath OT" w:cs="Phetsarath OT"/>
                <w:color w:val="202124"/>
                <w:sz w:val="24"/>
                <w:szCs w:val="24"/>
                <w:cs/>
                <w:lang w:bidi="lo-LA"/>
              </w:rPr>
              <w:t>ຫຼັງຈາກເຫດການດັ່ງກ່າວເກີດຂຶ້ນ</w:t>
            </w:r>
            <w:r w:rsidRPr="00707724">
              <w:rPr>
                <w:rStyle w:val="y2iqfc"/>
                <w:rFonts w:ascii="Phetsarath OT" w:hAnsi="Phetsarath OT" w:cs="Phetsarath OT"/>
                <w:color w:val="202124"/>
                <w:sz w:val="24"/>
                <w:szCs w:val="24"/>
              </w:rPr>
              <w:t xml:space="preserve">, </w:t>
            </w:r>
            <w:r w:rsidRPr="00707724">
              <w:rPr>
                <w:rStyle w:val="y2iqfc"/>
                <w:rFonts w:ascii="Phetsarath OT" w:hAnsi="Phetsarath OT" w:cs="Phetsarath OT"/>
                <w:color w:val="202124"/>
                <w:sz w:val="24"/>
                <w:szCs w:val="24"/>
                <w:cs/>
                <w:lang w:bidi="lo-LA"/>
              </w:rPr>
              <w:t>ໂດຍໃຫ້ຫຼັກຖານສະແດງເຖິງລັກສະນະ ແລະ ສາເຫດຂອງການເກີດ</w:t>
            </w:r>
            <w:r>
              <w:rPr>
                <w:rStyle w:val="y2iqfc"/>
                <w:rFonts w:ascii="Phetsarath OT" w:hAnsi="Phetsarath OT" w:cs="Phetsarath OT" w:hint="cs"/>
                <w:color w:val="202124"/>
                <w:sz w:val="24"/>
                <w:szCs w:val="24"/>
                <w:cs/>
                <w:lang w:bidi="lo-LA"/>
              </w:rPr>
              <w:t xml:space="preserve">ເຫດດັ່ງກ່າວ </w:t>
            </w:r>
            <w:r w:rsidRPr="00707724">
              <w:rPr>
                <w:rStyle w:val="y2iqfc"/>
                <w:rFonts w:ascii="Phetsarath OT" w:hAnsi="Phetsarath OT" w:cs="Phetsarath OT"/>
                <w:color w:val="202124"/>
                <w:sz w:val="24"/>
                <w:szCs w:val="24"/>
                <w:cs/>
                <w:lang w:bidi="lo-LA"/>
              </w:rPr>
              <w:t>ແລະ</w:t>
            </w:r>
            <w:r>
              <w:rPr>
                <w:rStyle w:val="y2iqfc"/>
                <w:rFonts w:ascii="Phetsarath OT" w:hAnsi="Phetsarath OT" w:cs="Phetsarath OT" w:hint="cs"/>
                <w:color w:val="202124"/>
                <w:sz w:val="24"/>
                <w:szCs w:val="24"/>
                <w:cs/>
                <w:lang w:bidi="lo-LA"/>
              </w:rPr>
              <w:t xml:space="preserve"> </w:t>
            </w:r>
            <w:r w:rsidRPr="00707724">
              <w:rPr>
                <w:rStyle w:val="y2iqfc"/>
                <w:rFonts w:ascii="Phetsarath OT" w:hAnsi="Phetsarath OT" w:cs="Phetsarath OT"/>
                <w:color w:val="202124"/>
                <w:sz w:val="24"/>
                <w:szCs w:val="24"/>
                <w:cs/>
                <w:lang w:bidi="lo-LA"/>
              </w:rPr>
              <w:t>ເຊັ່ນດຽວກັນໃຫ້ແຈ້ງການເປັນລາຍລັກອັກສອນກ່ຽວກັບການຟື້ນຟູສະພາບປົກກະຕິໃນທັນທີທີ່ເປັນໄປໄດ້.</w:t>
            </w:r>
          </w:p>
          <w:p w14:paraId="44D4BC7B" w14:textId="77777777" w:rsidR="00D96A9B" w:rsidRPr="00A97FBE" w:rsidRDefault="00D96A9B" w:rsidP="00044131">
            <w:pPr>
              <w:pStyle w:val="ListParagraph"/>
              <w:tabs>
                <w:tab w:val="left" w:pos="540"/>
              </w:tabs>
              <w:suppressAutoHyphens/>
              <w:ind w:left="72"/>
              <w:jc w:val="thaiDistribute"/>
              <w:rPr>
                <w:highlight w:val="yellow"/>
              </w:rPr>
            </w:pPr>
          </w:p>
          <w:p w14:paraId="63DE7F2F" w14:textId="0D984D46" w:rsidR="00F6755F" w:rsidRPr="00F6755F" w:rsidRDefault="00B01AFC" w:rsidP="00B01AFC">
            <w:pPr>
              <w:pStyle w:val="HTMLPreformatted"/>
              <w:spacing w:after="240"/>
              <w:ind w:left="468" w:hanging="555"/>
              <w:rPr>
                <w:rStyle w:val="y2iqfc"/>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16.6 </w:t>
            </w:r>
            <w:r w:rsidR="00F6755F" w:rsidRPr="00F6755F">
              <w:rPr>
                <w:rStyle w:val="y2iqfc"/>
                <w:rFonts w:ascii="Phetsarath OT" w:hAnsi="Phetsarath OT" w:cs="Phetsarath OT"/>
                <w:color w:val="202124"/>
                <w:sz w:val="24"/>
                <w:szCs w:val="24"/>
                <w:cs/>
                <w:lang w:bidi="lo-LA"/>
              </w:rPr>
              <w:t>ໄລຍະເວລາໃດໜຶ່ງທີ່ຝ່າຍໃດຝ່າຍໜຶ່ງຈະຕ້ອງ</w:t>
            </w:r>
            <w:r w:rsidR="00F734D0">
              <w:rPr>
                <w:rStyle w:val="y2iqfc"/>
                <w:rFonts w:ascii="Phetsarath OT" w:hAnsi="Phetsarath OT" w:cs="Phetsarath OT" w:hint="cs"/>
                <w:color w:val="202124"/>
                <w:sz w:val="24"/>
                <w:szCs w:val="24"/>
                <w:cs/>
                <w:lang w:bidi="lo-LA"/>
              </w:rPr>
              <w:t xml:space="preserve">, </w:t>
            </w:r>
            <w:r w:rsidR="00F6755F" w:rsidRPr="00F6755F">
              <w:rPr>
                <w:rStyle w:val="y2iqfc"/>
                <w:rFonts w:ascii="Phetsarath OT" w:hAnsi="Phetsarath OT" w:cs="Phetsarath OT"/>
                <w:color w:val="202124"/>
                <w:sz w:val="24"/>
                <w:szCs w:val="24"/>
                <w:cs/>
                <w:lang w:bidi="lo-LA"/>
              </w:rPr>
              <w:t>ປະຕິບັດຕາມສັນຍາສະບັບນີ້</w:t>
            </w:r>
            <w:r w:rsidR="00F6755F" w:rsidRPr="00F6755F">
              <w:rPr>
                <w:rStyle w:val="y2iqfc"/>
                <w:rFonts w:ascii="Phetsarath OT" w:hAnsi="Phetsarath OT" w:cs="Phetsarath OT"/>
                <w:color w:val="202124"/>
                <w:sz w:val="24"/>
                <w:szCs w:val="24"/>
              </w:rPr>
              <w:t xml:space="preserve">, </w:t>
            </w:r>
            <w:r w:rsidR="00F6755F" w:rsidRPr="00F6755F">
              <w:rPr>
                <w:rStyle w:val="y2iqfc"/>
                <w:rFonts w:ascii="Phetsarath OT" w:hAnsi="Phetsarath OT" w:cs="Phetsarath OT"/>
                <w:color w:val="202124"/>
                <w:sz w:val="24"/>
                <w:szCs w:val="24"/>
                <w:cs/>
                <w:lang w:bidi="lo-LA"/>
              </w:rPr>
              <w:t>ສຳເລັດການກະທຳ ຫຼື ວຽກງານໃດໜຶ່ງ</w:t>
            </w:r>
            <w:r w:rsidR="00F6755F" w:rsidRPr="00F6755F">
              <w:rPr>
                <w:rStyle w:val="y2iqfc"/>
                <w:rFonts w:ascii="Phetsarath OT" w:hAnsi="Phetsarath OT" w:cs="Phetsarath OT"/>
                <w:color w:val="202124"/>
                <w:sz w:val="24"/>
                <w:szCs w:val="24"/>
              </w:rPr>
              <w:t xml:space="preserve">, </w:t>
            </w:r>
            <w:r w:rsidR="00F6755F" w:rsidRPr="00F6755F">
              <w:rPr>
                <w:rStyle w:val="y2iqfc"/>
                <w:rFonts w:ascii="Phetsarath OT" w:hAnsi="Phetsarath OT" w:cs="Phetsarath OT"/>
                <w:color w:val="202124"/>
                <w:sz w:val="24"/>
                <w:szCs w:val="24"/>
                <w:cs/>
                <w:lang w:bidi="lo-LA"/>
              </w:rPr>
              <w:t>ຈະຖືກຂະຫຍາຍອອກເປັນໄລຍະເວລາເທົ່າກັບເວລາທີ່ຝ່າຍໃດຝ່າຍໜຶ່ງບໍ່ສາມາດດຳເນີນການດັ່ງກ່າວໄດ້ ເນື່ອງຈາກເຫດ</w:t>
            </w:r>
            <w:r w:rsidR="00F734D0">
              <w:rPr>
                <w:rStyle w:val="y2iqfc"/>
                <w:rFonts w:ascii="Phetsarath OT" w:hAnsi="Phetsarath OT" w:cs="Phetsarath OT" w:hint="cs"/>
                <w:color w:val="202124"/>
                <w:sz w:val="24"/>
                <w:szCs w:val="24"/>
                <w:cs/>
                <w:lang w:bidi="lo-LA"/>
              </w:rPr>
              <w:t>ສຸດວິໃສ</w:t>
            </w:r>
            <w:r w:rsidR="00F6755F" w:rsidRPr="00F6755F">
              <w:rPr>
                <w:rStyle w:val="y2iqfc"/>
                <w:rFonts w:ascii="Phetsarath OT" w:hAnsi="Phetsarath OT" w:cs="Phetsarath OT"/>
                <w:color w:val="202124"/>
                <w:sz w:val="24"/>
                <w:szCs w:val="24"/>
                <w:cs/>
                <w:lang w:bidi="lo-LA"/>
              </w:rPr>
              <w:t>.</w:t>
            </w:r>
          </w:p>
          <w:p w14:paraId="7D84C491" w14:textId="79F2449C" w:rsidR="00F6755F" w:rsidRPr="00F734D0" w:rsidRDefault="00B01AFC" w:rsidP="00044131">
            <w:pPr>
              <w:pStyle w:val="HTMLPreformatted"/>
              <w:spacing w:after="240"/>
              <w:ind w:left="555" w:hanging="555"/>
              <w:jc w:val="thaiDistribute"/>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16.7 </w:t>
            </w:r>
            <w:r w:rsidR="00F6755F" w:rsidRPr="00F6755F">
              <w:rPr>
                <w:rStyle w:val="y2iqfc"/>
                <w:rFonts w:ascii="Phetsarath OT" w:hAnsi="Phetsarath OT" w:cs="Phetsarath OT"/>
                <w:color w:val="202124"/>
                <w:sz w:val="24"/>
                <w:szCs w:val="24"/>
                <w:cs/>
                <w:lang w:bidi="lo-LA"/>
              </w:rPr>
              <w:t>ໃນລະຫວ່າງໄລຍະເວລາທີ່ບໍ່ສາມາດປະຕິບັດການບໍລິການ</w:t>
            </w:r>
            <w:r w:rsidR="00F734D0">
              <w:rPr>
                <w:rStyle w:val="y2iqfc"/>
                <w:rFonts w:ascii="Phetsarath OT" w:hAnsi="Phetsarath OT" w:cs="Phetsarath OT" w:hint="cs"/>
                <w:color w:val="202124"/>
                <w:sz w:val="24"/>
                <w:szCs w:val="24"/>
                <w:cs/>
                <w:lang w:bidi="lo-LA"/>
              </w:rPr>
              <w:t>ຂອງທີ່ປຶກສາ</w:t>
            </w:r>
            <w:r w:rsidR="00F6755F" w:rsidRPr="00F6755F">
              <w:rPr>
                <w:rStyle w:val="y2iqfc"/>
                <w:rFonts w:ascii="Phetsarath OT" w:hAnsi="Phetsarath OT" w:cs="Phetsarath OT"/>
                <w:color w:val="202124"/>
                <w:sz w:val="24"/>
                <w:szCs w:val="24"/>
                <w:cs/>
                <w:lang w:bidi="lo-LA"/>
              </w:rPr>
              <w:t>ທີ່ເປັນຜົນມາຈາກເຫດການ</w:t>
            </w:r>
            <w:r w:rsidR="00F734D0">
              <w:rPr>
                <w:rStyle w:val="y2iqfc"/>
                <w:rFonts w:ascii="Phetsarath OT" w:hAnsi="Phetsarath OT" w:cs="Phetsarath OT" w:hint="cs"/>
                <w:color w:val="202124"/>
                <w:sz w:val="24"/>
                <w:szCs w:val="24"/>
                <w:cs/>
                <w:lang w:bidi="lo-LA"/>
              </w:rPr>
              <w:t>ສຸດວິໃສ</w:t>
            </w:r>
            <w:r w:rsidR="00F6755F" w:rsidRPr="00F6755F">
              <w:rPr>
                <w:rStyle w:val="y2iqfc"/>
                <w:rFonts w:ascii="Phetsarath OT" w:hAnsi="Phetsarath OT" w:cs="Phetsarath OT"/>
                <w:color w:val="202124"/>
                <w:sz w:val="24"/>
                <w:szCs w:val="24"/>
              </w:rPr>
              <w:t xml:space="preserve">, </w:t>
            </w:r>
            <w:r w:rsidR="00F6755F" w:rsidRPr="00F6755F">
              <w:rPr>
                <w:rStyle w:val="y2iqfc"/>
                <w:rFonts w:ascii="Phetsarath OT" w:hAnsi="Phetsarath OT" w:cs="Phetsarath OT"/>
                <w:color w:val="202124"/>
                <w:sz w:val="24"/>
                <w:szCs w:val="24"/>
                <w:cs/>
                <w:lang w:bidi="lo-LA"/>
              </w:rPr>
              <w:t>ທີ່ປຶກສາ</w:t>
            </w:r>
            <w:r w:rsidR="00F6755F" w:rsidRPr="00F6755F">
              <w:rPr>
                <w:rStyle w:val="y2iqfc"/>
                <w:rFonts w:ascii="Phetsarath OT" w:hAnsi="Phetsarath OT" w:cs="Phetsarath OT"/>
                <w:color w:val="202124"/>
                <w:sz w:val="24"/>
                <w:szCs w:val="24"/>
              </w:rPr>
              <w:t xml:space="preserve">, </w:t>
            </w:r>
            <w:r w:rsidR="00F6755F" w:rsidRPr="00F6755F">
              <w:rPr>
                <w:rStyle w:val="y2iqfc"/>
                <w:rFonts w:ascii="Phetsarath OT" w:hAnsi="Phetsarath OT" w:cs="Phetsarath OT"/>
                <w:color w:val="202124"/>
                <w:sz w:val="24"/>
                <w:szCs w:val="24"/>
                <w:cs/>
                <w:lang w:bidi="lo-LA"/>
              </w:rPr>
              <w:t>ຕາມຄໍາແນະນໍາຂອງ</w:t>
            </w:r>
            <w:r w:rsidR="00F734D0">
              <w:rPr>
                <w:rStyle w:val="y2iqfc"/>
                <w:rFonts w:ascii="Phetsarath OT" w:hAnsi="Phetsarath OT" w:cs="Phetsarath OT" w:hint="cs"/>
                <w:color w:val="202124"/>
                <w:sz w:val="24"/>
                <w:szCs w:val="24"/>
                <w:cs/>
                <w:lang w:bidi="lo-LA"/>
              </w:rPr>
              <w:t>ຜູ້</w:t>
            </w:r>
            <w:r w:rsidR="00F6755F" w:rsidRPr="00F6755F">
              <w:rPr>
                <w:rStyle w:val="y2iqfc"/>
                <w:rFonts w:ascii="Phetsarath OT" w:hAnsi="Phetsarath OT" w:cs="Phetsarath OT"/>
                <w:color w:val="202124"/>
                <w:sz w:val="24"/>
                <w:szCs w:val="24"/>
                <w:cs/>
                <w:lang w:bidi="lo-LA"/>
              </w:rPr>
              <w:t>ຈັດຊື້</w:t>
            </w:r>
            <w:r w:rsidR="00F734D0">
              <w:rPr>
                <w:rStyle w:val="y2iqfc"/>
                <w:rFonts w:ascii="Phetsarath OT" w:hAnsi="Phetsarath OT" w:cs="Phetsarath OT" w:hint="cs"/>
                <w:color w:val="202124"/>
                <w:sz w:val="24"/>
                <w:szCs w:val="24"/>
                <w:cs/>
                <w:lang w:bidi="lo-LA"/>
              </w:rPr>
              <w:t>-ຈັດຈ້າງ</w:t>
            </w:r>
            <w:r w:rsidR="00F6755F" w:rsidRPr="00F6755F">
              <w:rPr>
                <w:rStyle w:val="y2iqfc"/>
                <w:rFonts w:ascii="Phetsarath OT" w:hAnsi="Phetsarath OT" w:cs="Phetsarath OT"/>
                <w:color w:val="202124"/>
                <w:sz w:val="24"/>
                <w:szCs w:val="24"/>
                <w:cs/>
                <w:lang w:bidi="lo-LA"/>
              </w:rPr>
              <w:t>ຈະ</w:t>
            </w:r>
            <w:r w:rsidR="00F734D0">
              <w:rPr>
                <w:rStyle w:val="y2iqfc"/>
                <w:rFonts w:ascii="Phetsarath OT" w:hAnsi="Phetsarath OT" w:cs="Phetsarath OT" w:hint="cs"/>
                <w:color w:val="202124"/>
                <w:sz w:val="24"/>
                <w:szCs w:val="24"/>
                <w:cs/>
                <w:lang w:bidi="lo-LA"/>
              </w:rPr>
              <w:t>ຕ້ອງ</w:t>
            </w:r>
            <w:r w:rsidR="00F6755F" w:rsidRPr="00F6755F">
              <w:rPr>
                <w:rStyle w:val="y2iqfc"/>
                <w:rFonts w:ascii="Phetsarath OT" w:hAnsi="Phetsarath OT" w:cs="Phetsarath OT"/>
                <w:color w:val="202124"/>
                <w:sz w:val="24"/>
                <w:szCs w:val="24"/>
                <w:cs/>
                <w:lang w:bidi="lo-LA"/>
              </w:rPr>
              <w:t>:</w:t>
            </w:r>
          </w:p>
          <w:p w14:paraId="1797BD09" w14:textId="1ECDFDA8" w:rsidR="00F734D0" w:rsidRPr="007C3ECB" w:rsidRDefault="00F734D0" w:rsidP="00044131">
            <w:pPr>
              <w:pStyle w:val="HTMLPreformatted"/>
              <w:spacing w:after="240"/>
              <w:ind w:left="1008" w:hanging="450"/>
              <w:jc w:val="thaiDistribute"/>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(ກ) </w:t>
            </w:r>
            <w:r w:rsidR="00F55F2A">
              <w:rPr>
                <w:rStyle w:val="y2iqfc"/>
                <w:rFonts w:ascii="Phetsarath OT" w:hAnsi="Phetsarath OT" w:cs="Phetsarath OT" w:hint="cs"/>
                <w:color w:val="202124"/>
                <w:sz w:val="24"/>
                <w:szCs w:val="24"/>
                <w:cs/>
                <w:lang w:bidi="lo-LA"/>
              </w:rPr>
              <w:t>ຍຸບ (ຍົກເລີກ)</w:t>
            </w:r>
            <w:r w:rsidRPr="00F734D0">
              <w:rPr>
                <w:rStyle w:val="y2iqfc"/>
                <w:rFonts w:ascii="Phetsarath OT" w:hAnsi="Phetsarath OT" w:cs="Phetsarath OT"/>
                <w:color w:val="202124"/>
                <w:sz w:val="24"/>
                <w:szCs w:val="24"/>
              </w:rPr>
              <w:t xml:space="preserve">, </w:t>
            </w:r>
            <w:r w:rsidRPr="00F734D0">
              <w:rPr>
                <w:rStyle w:val="y2iqfc"/>
                <w:rFonts w:ascii="Phetsarath OT" w:hAnsi="Phetsarath OT" w:cs="Phetsarath OT"/>
                <w:color w:val="202124"/>
                <w:sz w:val="24"/>
                <w:szCs w:val="24"/>
                <w:cs/>
                <w:lang w:bidi="lo-LA"/>
              </w:rPr>
              <w:t>ໃນກໍລະນີທີ່ປຶກສາຈະຖືກຈ່າຍຄືນສໍາລັບຄ່າໃຊ້ຈ່າຍເພີ່ມເຕີມທີ່ມັນເກີດຂຶ້ນຢ່າງສົມເຫດສົມຜົນ</w:t>
            </w:r>
            <w:r w:rsidR="00A8546D">
              <w:rPr>
                <w:rStyle w:val="y2iqfc"/>
                <w:rFonts w:ascii="Phetsarath OT" w:hAnsi="Phetsarath OT" w:cs="Phetsarath OT" w:hint="cs"/>
                <w:color w:val="202124"/>
                <w:sz w:val="24"/>
                <w:szCs w:val="24"/>
                <w:cs/>
                <w:lang w:bidi="lo-LA"/>
              </w:rPr>
              <w:t xml:space="preserve"> </w:t>
            </w:r>
            <w:r w:rsidRPr="00F734D0">
              <w:rPr>
                <w:rStyle w:val="y2iqfc"/>
                <w:rFonts w:ascii="Phetsarath OT" w:hAnsi="Phetsarath OT" w:cs="Phetsarath OT"/>
                <w:color w:val="202124"/>
                <w:sz w:val="24"/>
                <w:szCs w:val="24"/>
                <w:cs/>
                <w:lang w:bidi="lo-LA"/>
              </w:rPr>
              <w:t>ແລະ</w:t>
            </w:r>
            <w:r w:rsidR="00A8546D">
              <w:rPr>
                <w:rStyle w:val="y2iqfc"/>
                <w:rFonts w:ascii="Phetsarath OT" w:hAnsi="Phetsarath OT" w:cs="Phetsarath OT" w:hint="cs"/>
                <w:color w:val="202124"/>
                <w:sz w:val="24"/>
                <w:szCs w:val="24"/>
                <w:cs/>
                <w:lang w:bidi="lo-LA"/>
              </w:rPr>
              <w:t xml:space="preserve"> </w:t>
            </w:r>
            <w:r w:rsidRPr="00F734D0">
              <w:rPr>
                <w:rStyle w:val="y2iqfc"/>
                <w:rFonts w:ascii="Phetsarath OT" w:hAnsi="Phetsarath OT" w:cs="Phetsarath OT"/>
                <w:color w:val="202124"/>
                <w:sz w:val="24"/>
                <w:szCs w:val="24"/>
                <w:cs/>
                <w:lang w:bidi="lo-LA"/>
              </w:rPr>
              <w:t>ມີຄວາມຈໍາເປັນ</w:t>
            </w:r>
            <w:r w:rsidRPr="00F734D0">
              <w:rPr>
                <w:rStyle w:val="y2iqfc"/>
                <w:rFonts w:ascii="Phetsarath OT" w:hAnsi="Phetsarath OT" w:cs="Phetsarath OT"/>
                <w:color w:val="202124"/>
                <w:sz w:val="24"/>
                <w:szCs w:val="24"/>
              </w:rPr>
              <w:t xml:space="preserve">, </w:t>
            </w:r>
            <w:r w:rsidRPr="00F734D0">
              <w:rPr>
                <w:rStyle w:val="y2iqfc"/>
                <w:rFonts w:ascii="Phetsarath OT" w:hAnsi="Phetsarath OT" w:cs="Phetsarath OT"/>
                <w:color w:val="202124"/>
                <w:sz w:val="24"/>
                <w:szCs w:val="24"/>
                <w:cs/>
                <w:lang w:bidi="lo-LA"/>
              </w:rPr>
              <w:t>ແລະ</w:t>
            </w:r>
            <w:r w:rsidRPr="00F734D0">
              <w:rPr>
                <w:rStyle w:val="y2iqfc"/>
                <w:rFonts w:ascii="Phetsarath OT" w:hAnsi="Phetsarath OT" w:cs="Phetsarath OT"/>
                <w:color w:val="202124"/>
                <w:sz w:val="24"/>
                <w:szCs w:val="24"/>
              </w:rPr>
              <w:t xml:space="preserve">, </w:t>
            </w:r>
            <w:r w:rsidRPr="00F734D0">
              <w:rPr>
                <w:rStyle w:val="y2iqfc"/>
                <w:rFonts w:ascii="Phetsarath OT" w:hAnsi="Phetsarath OT" w:cs="Phetsarath OT"/>
                <w:color w:val="202124"/>
                <w:sz w:val="24"/>
                <w:szCs w:val="24"/>
                <w:cs/>
                <w:lang w:bidi="lo-LA"/>
              </w:rPr>
              <w:t>ຖ້າຕ້ອງການໂດຍ</w:t>
            </w:r>
            <w:r w:rsidR="00A8546D">
              <w:rPr>
                <w:rStyle w:val="y2iqfc"/>
                <w:rFonts w:ascii="Phetsarath OT" w:hAnsi="Phetsarath OT" w:cs="Phetsarath OT" w:hint="cs"/>
                <w:color w:val="202124"/>
                <w:sz w:val="24"/>
                <w:szCs w:val="24"/>
                <w:cs/>
                <w:lang w:bidi="lo-LA"/>
              </w:rPr>
              <w:t>ຜູ້</w:t>
            </w:r>
            <w:r w:rsidRPr="00F734D0">
              <w:rPr>
                <w:rStyle w:val="y2iqfc"/>
                <w:rFonts w:ascii="Phetsarath OT" w:hAnsi="Phetsarath OT" w:cs="Phetsarath OT"/>
                <w:color w:val="202124"/>
                <w:sz w:val="24"/>
                <w:szCs w:val="24"/>
                <w:cs/>
                <w:lang w:bidi="lo-LA"/>
              </w:rPr>
              <w:t>ຈັດຊື້</w:t>
            </w:r>
            <w:r w:rsidR="00A8546D">
              <w:rPr>
                <w:rStyle w:val="y2iqfc"/>
                <w:rFonts w:ascii="Phetsarath OT" w:hAnsi="Phetsarath OT" w:cs="Phetsarath OT" w:hint="cs"/>
                <w:color w:val="202124"/>
                <w:sz w:val="24"/>
                <w:szCs w:val="24"/>
                <w:cs/>
                <w:lang w:bidi="lo-LA"/>
              </w:rPr>
              <w:t>-ຈັດຈ້າງ</w:t>
            </w:r>
            <w:r w:rsidRPr="00F734D0">
              <w:rPr>
                <w:rStyle w:val="y2iqfc"/>
                <w:rFonts w:ascii="Phetsarath OT" w:hAnsi="Phetsarath OT" w:cs="Phetsarath OT"/>
                <w:color w:val="202124"/>
                <w:sz w:val="24"/>
                <w:szCs w:val="24"/>
              </w:rPr>
              <w:t xml:space="preserve">, </w:t>
            </w:r>
            <w:r w:rsidRPr="00F734D0">
              <w:rPr>
                <w:rStyle w:val="y2iqfc"/>
                <w:rFonts w:ascii="Phetsarath OT" w:hAnsi="Phetsarath OT" w:cs="Phetsarath OT"/>
                <w:color w:val="202124"/>
                <w:sz w:val="24"/>
                <w:szCs w:val="24"/>
                <w:cs/>
                <w:lang w:bidi="lo-LA"/>
              </w:rPr>
              <w:t>ໃນການ</w:t>
            </w:r>
            <w:r w:rsidR="00A8546D">
              <w:rPr>
                <w:rStyle w:val="y2iqfc"/>
                <w:rFonts w:ascii="Phetsarath OT" w:hAnsi="Phetsarath OT" w:cs="Phetsarath OT" w:hint="cs"/>
                <w:color w:val="202124"/>
                <w:sz w:val="24"/>
                <w:szCs w:val="24"/>
                <w:cs/>
                <w:lang w:bidi="lo-LA"/>
              </w:rPr>
              <w:t>ປະຕິບັດ</w:t>
            </w:r>
            <w:r w:rsidRPr="00F734D0">
              <w:rPr>
                <w:rStyle w:val="y2iqfc"/>
                <w:rFonts w:ascii="Phetsarath OT" w:hAnsi="Phetsarath OT" w:cs="Phetsarath OT"/>
                <w:color w:val="202124"/>
                <w:sz w:val="24"/>
                <w:szCs w:val="24"/>
                <w:cs/>
                <w:lang w:bidi="lo-LA"/>
              </w:rPr>
              <w:t>ການບໍລິການ</w:t>
            </w:r>
            <w:r w:rsidR="00A8546D">
              <w:rPr>
                <w:rStyle w:val="y2iqfc"/>
                <w:rFonts w:ascii="Phetsarath OT" w:hAnsi="Phetsarath OT" w:cs="Phetsarath OT" w:hint="cs"/>
                <w:color w:val="202124"/>
                <w:sz w:val="24"/>
                <w:szCs w:val="24"/>
                <w:cs/>
                <w:lang w:bidi="lo-LA"/>
              </w:rPr>
              <w:t>ຄືນ</w:t>
            </w:r>
            <w:r w:rsidRPr="00F734D0">
              <w:rPr>
                <w:rStyle w:val="y2iqfc"/>
                <w:rFonts w:ascii="Phetsarath OT" w:hAnsi="Phetsarath OT" w:cs="Phetsarath OT"/>
                <w:color w:val="202124"/>
                <w:sz w:val="24"/>
                <w:szCs w:val="24"/>
              </w:rPr>
              <w:t xml:space="preserve">; </w:t>
            </w:r>
            <w:r w:rsidRPr="00F734D0">
              <w:rPr>
                <w:rStyle w:val="y2iqfc"/>
                <w:rFonts w:ascii="Phetsarath OT" w:hAnsi="Phetsarath OT" w:cs="Phetsarath OT"/>
                <w:color w:val="202124"/>
                <w:sz w:val="24"/>
                <w:szCs w:val="24"/>
                <w:cs/>
                <w:lang w:bidi="lo-LA"/>
              </w:rPr>
              <w:t>ຫຼື</w:t>
            </w:r>
          </w:p>
          <w:p w14:paraId="771B7B2C" w14:textId="2078957C" w:rsidR="007C3ECB" w:rsidRPr="007C3ECB" w:rsidRDefault="007C3ECB" w:rsidP="00F55F2A">
            <w:pPr>
              <w:pStyle w:val="HTMLPreformatted"/>
              <w:tabs>
                <w:tab w:val="clear" w:pos="916"/>
                <w:tab w:val="left" w:pos="645"/>
              </w:tabs>
              <w:spacing w:after="240"/>
              <w:ind w:left="555" w:hanging="360"/>
              <w:rPr>
                <w:rFonts w:ascii="Phetsarath OT" w:hAnsi="Phetsarath OT" w:cs="Phetsarath OT"/>
                <w:color w:val="202124"/>
                <w:sz w:val="24"/>
                <w:szCs w:val="24"/>
              </w:rPr>
            </w:pPr>
            <w:r w:rsidRPr="007C3ECB">
              <w:rPr>
                <w:rStyle w:val="y2iqfc"/>
                <w:rFonts w:ascii="Phetsarath OT" w:hAnsi="Phetsarath OT" w:cs="Phetsarath OT"/>
                <w:color w:val="202124"/>
                <w:sz w:val="24"/>
                <w:szCs w:val="24"/>
              </w:rPr>
              <w:t>(</w:t>
            </w:r>
            <w:r>
              <w:rPr>
                <w:rStyle w:val="y2iqfc"/>
                <w:rFonts w:ascii="Phetsarath OT" w:hAnsi="Phetsarath OT" w:cs="Phetsarath OT" w:hint="cs"/>
                <w:color w:val="202124"/>
                <w:sz w:val="24"/>
                <w:szCs w:val="24"/>
                <w:cs/>
                <w:lang w:bidi="lo-LA"/>
              </w:rPr>
              <w:t>ຂ</w:t>
            </w:r>
            <w:r w:rsidRPr="007C3ECB">
              <w:rPr>
                <w:rStyle w:val="y2iqfc"/>
                <w:rFonts w:ascii="Phetsarath OT" w:hAnsi="Phetsarath OT" w:cs="Phetsarath OT"/>
                <w:color w:val="202124"/>
                <w:sz w:val="24"/>
                <w:szCs w:val="24"/>
              </w:rPr>
              <w:t xml:space="preserve">) </w:t>
            </w:r>
            <w:r w:rsidRPr="007C3ECB">
              <w:rPr>
                <w:rStyle w:val="y2iqfc"/>
                <w:rFonts w:ascii="Phetsarath OT" w:hAnsi="Phetsarath OT" w:cs="Phetsarath OT"/>
                <w:color w:val="202124"/>
                <w:sz w:val="24"/>
                <w:szCs w:val="24"/>
                <w:cs/>
                <w:lang w:bidi="lo-LA"/>
              </w:rPr>
              <w:t>ສືບຕໍ່ການບໍລິການໃນຂອບເຂດທີ່ສົມເຫດສົມຜົນ</w:t>
            </w:r>
            <w:r w:rsidRPr="007C3ECB">
              <w:rPr>
                <w:rStyle w:val="y2iqfc"/>
                <w:rFonts w:ascii="Phetsarath OT" w:hAnsi="Phetsarath OT" w:cs="Phetsarath OT"/>
                <w:color w:val="202124"/>
                <w:sz w:val="24"/>
                <w:szCs w:val="24"/>
              </w:rPr>
              <w:t xml:space="preserve">, </w:t>
            </w:r>
            <w:r w:rsidRPr="007C3ECB">
              <w:rPr>
                <w:rStyle w:val="y2iqfc"/>
                <w:rFonts w:ascii="Phetsarath OT" w:hAnsi="Phetsarath OT" w:cs="Phetsarath OT"/>
                <w:color w:val="202124"/>
                <w:sz w:val="24"/>
                <w:szCs w:val="24"/>
                <w:cs/>
                <w:lang w:bidi="lo-LA"/>
              </w:rPr>
              <w:t>ໃນກໍລະນີນີ້ທີ່ປຶກສາຈະສືບຕໍ່ໄດ້ຮັບການຊໍາລະພາຍໃຕ້ເງື່ອນໄຂຂອງສັນຍານີ້</w:t>
            </w:r>
            <w:r>
              <w:rPr>
                <w:rStyle w:val="y2iqfc"/>
                <w:rFonts w:ascii="Phetsarath OT" w:hAnsi="Phetsarath OT" w:cs="Phetsarath OT" w:hint="cs"/>
                <w:color w:val="202124"/>
                <w:sz w:val="24"/>
                <w:szCs w:val="24"/>
                <w:cs/>
                <w:lang w:bidi="lo-LA"/>
              </w:rPr>
              <w:t xml:space="preserve"> </w:t>
            </w:r>
            <w:r w:rsidRPr="007C3ECB">
              <w:rPr>
                <w:rStyle w:val="y2iqfc"/>
                <w:rFonts w:ascii="Phetsarath OT" w:hAnsi="Phetsarath OT" w:cs="Phetsarath OT"/>
                <w:color w:val="202124"/>
                <w:sz w:val="24"/>
                <w:szCs w:val="24"/>
                <w:cs/>
                <w:lang w:bidi="lo-LA"/>
              </w:rPr>
              <w:t>ແລະ</w:t>
            </w:r>
            <w:r>
              <w:rPr>
                <w:rStyle w:val="y2iqfc"/>
                <w:rFonts w:ascii="Phetsarath OT" w:hAnsi="Phetsarath OT" w:cs="Phetsarath OT" w:hint="cs"/>
                <w:color w:val="202124"/>
                <w:sz w:val="24"/>
                <w:szCs w:val="24"/>
                <w:cs/>
                <w:lang w:bidi="lo-LA"/>
              </w:rPr>
              <w:t xml:space="preserve"> </w:t>
            </w:r>
            <w:r w:rsidRPr="007C3ECB">
              <w:rPr>
                <w:rStyle w:val="y2iqfc"/>
                <w:rFonts w:ascii="Phetsarath OT" w:hAnsi="Phetsarath OT" w:cs="Phetsarath OT"/>
                <w:color w:val="202124"/>
                <w:sz w:val="24"/>
                <w:szCs w:val="24"/>
                <w:cs/>
                <w:lang w:bidi="lo-LA"/>
              </w:rPr>
              <w:t>ຖືກຈ່າຍຄືນສໍາລັບຄ່າໃຊ້ຈ່າຍເພີ່ມເຕີມທີ່ສົມເຫດສົມຜົນ</w:t>
            </w:r>
            <w:r>
              <w:rPr>
                <w:rStyle w:val="y2iqfc"/>
                <w:rFonts w:ascii="Phetsarath OT" w:hAnsi="Phetsarath OT" w:cs="Phetsarath OT" w:hint="cs"/>
                <w:color w:val="202124"/>
                <w:sz w:val="24"/>
                <w:szCs w:val="24"/>
                <w:cs/>
                <w:lang w:bidi="lo-LA"/>
              </w:rPr>
              <w:t xml:space="preserve"> </w:t>
            </w:r>
            <w:r w:rsidRPr="007C3ECB">
              <w:rPr>
                <w:rStyle w:val="y2iqfc"/>
                <w:rFonts w:ascii="Phetsarath OT" w:hAnsi="Phetsarath OT" w:cs="Phetsarath OT"/>
                <w:color w:val="202124"/>
                <w:sz w:val="24"/>
                <w:szCs w:val="24"/>
                <w:cs/>
                <w:lang w:bidi="lo-LA"/>
              </w:rPr>
              <w:t>ແລະ</w:t>
            </w:r>
            <w:r>
              <w:rPr>
                <w:rStyle w:val="y2iqfc"/>
                <w:rFonts w:ascii="Phetsarath OT" w:hAnsi="Phetsarath OT" w:cs="Phetsarath OT" w:hint="cs"/>
                <w:color w:val="202124"/>
                <w:sz w:val="24"/>
                <w:szCs w:val="24"/>
                <w:cs/>
                <w:lang w:bidi="lo-LA"/>
              </w:rPr>
              <w:t xml:space="preserve"> </w:t>
            </w:r>
            <w:r w:rsidRPr="007C3ECB">
              <w:rPr>
                <w:rStyle w:val="y2iqfc"/>
                <w:rFonts w:ascii="Phetsarath OT" w:hAnsi="Phetsarath OT" w:cs="Phetsarath OT"/>
                <w:color w:val="202124"/>
                <w:sz w:val="24"/>
                <w:szCs w:val="24"/>
                <w:cs/>
                <w:lang w:bidi="lo-LA"/>
              </w:rPr>
              <w:t>ມີຄວາມຈໍາເປັນ.</w:t>
            </w:r>
          </w:p>
          <w:p w14:paraId="45708A67" w14:textId="0AF4A2D0" w:rsidR="007C0B1C" w:rsidRPr="00BB1461" w:rsidRDefault="00F55F2A" w:rsidP="00044131">
            <w:pPr>
              <w:pStyle w:val="HTMLPreformatted"/>
              <w:tabs>
                <w:tab w:val="clear" w:pos="916"/>
                <w:tab w:val="left" w:pos="558"/>
              </w:tabs>
              <w:spacing w:after="240"/>
              <w:ind w:left="558" w:hanging="540"/>
              <w:jc w:val="thaiDistribute"/>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17.1 </w:t>
            </w:r>
            <w:r w:rsidR="007C3ECB" w:rsidRPr="007C3ECB">
              <w:rPr>
                <w:rStyle w:val="y2iqfc"/>
                <w:rFonts w:ascii="Phetsarath OT" w:hAnsi="Phetsarath OT" w:cs="Phetsarath OT"/>
                <w:color w:val="202124"/>
                <w:sz w:val="24"/>
                <w:szCs w:val="24"/>
                <w:cs/>
                <w:lang w:bidi="lo-LA"/>
              </w:rPr>
              <w:t>ໃນ​ກໍ​ລະ​ນີ​ທີ່​ມີ​ຄວາມ​ຂັດ​ແຍ່ງ​ກັນ​ລະ​ຫວ່າງ​ພາກ​ສ່ວນ​ກ່ຽວ​ກັບ​ການ​ມີ​ຢູ່</w:t>
            </w:r>
            <w:r w:rsidR="007C3ECB">
              <w:rPr>
                <w:rStyle w:val="y2iqfc"/>
                <w:rFonts w:ascii="Phetsarath OT" w:hAnsi="Phetsarath OT" w:cs="Phetsarath OT" w:hint="cs"/>
                <w:color w:val="202124"/>
                <w:sz w:val="24"/>
                <w:szCs w:val="24"/>
                <w:cs/>
                <w:lang w:bidi="lo-LA"/>
              </w:rPr>
              <w:t xml:space="preserve"> </w:t>
            </w:r>
            <w:r w:rsidR="007C3ECB" w:rsidRPr="007C3ECB">
              <w:rPr>
                <w:rStyle w:val="y2iqfc"/>
                <w:rFonts w:ascii="Phetsarath OT" w:hAnsi="Phetsarath OT" w:cs="Phetsarath OT"/>
                <w:color w:val="202124"/>
                <w:sz w:val="24"/>
                <w:szCs w:val="24"/>
                <w:cs/>
                <w:lang w:bidi="lo-LA"/>
              </w:rPr>
              <w:t>​ຫຼືຂອບ​ເຂດ​ຂອງ</w:t>
            </w:r>
            <w:r w:rsidR="00BB1461">
              <w:rPr>
                <w:rStyle w:val="y2iqfc"/>
                <w:rFonts w:ascii="Phetsarath OT" w:hAnsi="Phetsarath OT" w:cs="Phetsarath OT" w:hint="cs"/>
                <w:color w:val="202124"/>
                <w:sz w:val="24"/>
                <w:szCs w:val="24"/>
                <w:cs/>
                <w:lang w:bidi="lo-LA"/>
              </w:rPr>
              <w:t>ເຫດສຸດວິໃສ</w:t>
            </w:r>
            <w:r w:rsidR="007C3ECB" w:rsidRPr="007C3ECB">
              <w:rPr>
                <w:rStyle w:val="y2iqfc"/>
                <w:rFonts w:ascii="Phetsarath OT" w:hAnsi="Phetsarath OT" w:cs="Phetsarath OT"/>
                <w:color w:val="202124"/>
                <w:sz w:val="24"/>
                <w:szCs w:val="24"/>
              </w:rPr>
              <w:t xml:space="preserve">, </w:t>
            </w:r>
            <w:r w:rsidR="00BB1461">
              <w:rPr>
                <w:rStyle w:val="y2iqfc"/>
                <w:rFonts w:ascii="Phetsarath OT" w:hAnsi="Phetsarath OT" w:cs="Phetsarath OT" w:hint="cs"/>
                <w:color w:val="202124"/>
                <w:sz w:val="24"/>
                <w:szCs w:val="24"/>
                <w:cs/>
                <w:lang w:bidi="lo-LA"/>
              </w:rPr>
              <w:t>ບັນຫາດັ່ງກ່າວ</w:t>
            </w:r>
            <w:r w:rsidR="007C3ECB" w:rsidRPr="007C3ECB">
              <w:rPr>
                <w:rStyle w:val="y2iqfc"/>
                <w:rFonts w:ascii="Phetsarath OT" w:hAnsi="Phetsarath OT" w:cs="Phetsarath OT"/>
                <w:color w:val="202124"/>
                <w:sz w:val="24"/>
                <w:szCs w:val="24"/>
                <w:cs/>
                <w:lang w:bidi="lo-LA"/>
              </w:rPr>
              <w:t>​ຈະ​ໄດ້​ຮັບ​ການ​ແກ້​ໄຂ​ຕາມ</w:t>
            </w:r>
            <w:r w:rsidR="00BB1461">
              <w:rPr>
                <w:rStyle w:val="y2iqfc"/>
                <w:rFonts w:ascii="Phetsarath OT" w:hAnsi="Phetsarath OT" w:cs="Phetsarath OT" w:hint="cs"/>
                <w:color w:val="202124"/>
                <w:sz w:val="24"/>
                <w:szCs w:val="24"/>
                <w:cs/>
                <w:lang w:bidi="lo-LA"/>
              </w:rPr>
              <w:t>ເງື່ອນໄຂທົ່ວໄປຂອງສັນຍາ</w:t>
            </w:r>
            <w:r w:rsidR="007C3ECB" w:rsidRPr="007C3ECB">
              <w:rPr>
                <w:rStyle w:val="y2iqfc"/>
                <w:rFonts w:ascii="Phetsarath OT" w:hAnsi="Phetsarath OT" w:cs="Phetsarath OT"/>
                <w:color w:val="202124"/>
                <w:sz w:val="24"/>
                <w:szCs w:val="24"/>
                <w:cs/>
                <w:lang w:bidi="lo-LA"/>
              </w:rPr>
              <w:t xml:space="preserve">​ຂໍ້ </w:t>
            </w:r>
            <w:r w:rsidR="007C3ECB" w:rsidRPr="007C3ECB">
              <w:rPr>
                <w:rStyle w:val="y2iqfc"/>
                <w:rFonts w:ascii="Phetsarath OT" w:hAnsi="Phetsarath OT" w:cs="Phetsarath OT"/>
                <w:color w:val="202124"/>
                <w:sz w:val="24"/>
                <w:szCs w:val="24"/>
              </w:rPr>
              <w:t xml:space="preserve">45 </w:t>
            </w:r>
            <w:r w:rsidR="00BB1461">
              <w:rPr>
                <w:rStyle w:val="y2iqfc"/>
                <w:rFonts w:ascii="Phetsarath OT" w:hAnsi="Phetsarath OT" w:cs="Phetsarath OT" w:hint="cs"/>
                <w:color w:val="202124"/>
                <w:sz w:val="24"/>
                <w:szCs w:val="24"/>
                <w:cs/>
                <w:lang w:bidi="lo-LA"/>
              </w:rPr>
              <w:t>ແລະ</w:t>
            </w:r>
            <w:r w:rsidR="007C3ECB" w:rsidRPr="007C3ECB">
              <w:rPr>
                <w:rStyle w:val="y2iqfc"/>
                <w:rFonts w:ascii="Phetsarath OT" w:hAnsi="Phetsarath OT" w:cs="Phetsarath OT"/>
                <w:color w:val="202124"/>
                <w:sz w:val="24"/>
                <w:szCs w:val="24"/>
              </w:rPr>
              <w:t xml:space="preserve"> 46</w:t>
            </w:r>
            <w:r w:rsidR="00512648">
              <w:rPr>
                <w:rStyle w:val="y2iqfc"/>
                <w:rFonts w:ascii="Phetsarath OT" w:hAnsi="Phetsarath OT" w:cs="Phetsarath OT" w:hint="cs"/>
                <w:color w:val="202124"/>
                <w:sz w:val="24"/>
                <w:szCs w:val="24"/>
                <w:cs/>
                <w:lang w:bidi="lo-LA"/>
              </w:rPr>
              <w:t xml:space="preserve"> </w:t>
            </w:r>
            <w:r w:rsidR="00BB1461" w:rsidRPr="00512648">
              <w:rPr>
                <w:rStyle w:val="y2iqfc"/>
                <w:rFonts w:ascii="Times New Roman" w:hAnsi="Times New Roman" w:cs="Times New Roman"/>
                <w:color w:val="202124"/>
                <w:sz w:val="24"/>
                <w:szCs w:val="24"/>
              </w:rPr>
              <w:t>GCC</w:t>
            </w:r>
          </w:p>
          <w:p w14:paraId="7400AD45" w14:textId="2E55B756" w:rsidR="00EC3DD5" w:rsidRPr="00A97FBE" w:rsidRDefault="00BB1461" w:rsidP="00044131">
            <w:pPr>
              <w:pStyle w:val="HTMLPreformatted"/>
              <w:jc w:val="thaiDistribute"/>
            </w:pPr>
            <w:r>
              <w:rPr>
                <w:rStyle w:val="y2iqfc"/>
                <w:rFonts w:ascii="Phetsarath OT" w:hAnsi="Phetsarath OT" w:cs="Phetsarath OT" w:hint="cs"/>
                <w:color w:val="202124"/>
                <w:sz w:val="24"/>
                <w:szCs w:val="24"/>
                <w:cs/>
                <w:lang w:bidi="lo-LA"/>
              </w:rPr>
              <w:t>ຜູ້</w:t>
            </w:r>
            <w:r w:rsidRPr="00BB1461">
              <w:rPr>
                <w:rStyle w:val="y2iqfc"/>
                <w:rFonts w:ascii="Phetsarath OT" w:hAnsi="Phetsarath OT" w:cs="Phetsarath OT"/>
                <w:color w:val="202124"/>
                <w:sz w:val="24"/>
                <w:szCs w:val="24"/>
                <w:cs/>
                <w:lang w:bidi="lo-LA"/>
              </w:rPr>
              <w:t>ຈັດຊື້</w:t>
            </w:r>
            <w:r>
              <w:rPr>
                <w:rStyle w:val="y2iqfc"/>
                <w:rFonts w:ascii="Phetsarath OT" w:hAnsi="Phetsarath OT" w:cs="Phetsarath OT" w:hint="cs"/>
                <w:color w:val="202124"/>
                <w:sz w:val="24"/>
                <w:szCs w:val="24"/>
                <w:cs/>
                <w:lang w:bidi="lo-LA"/>
              </w:rPr>
              <w:t>-ຈັດຈ້າງ</w:t>
            </w:r>
            <w:r w:rsidRPr="00BB1461">
              <w:rPr>
                <w:rStyle w:val="y2iqfc"/>
                <w:rFonts w:ascii="Phetsarath OT" w:hAnsi="Phetsarath OT" w:cs="Phetsarath OT"/>
                <w:color w:val="202124"/>
                <w:sz w:val="24"/>
                <w:szCs w:val="24"/>
                <w:cs/>
                <w:lang w:bidi="lo-LA"/>
              </w:rPr>
              <w:t>ສາມາດ</w:t>
            </w:r>
            <w:r w:rsidRPr="00BB1461">
              <w:rPr>
                <w:rStyle w:val="y2iqfc"/>
                <w:rFonts w:ascii="Phetsarath OT" w:hAnsi="Phetsarath OT" w:cs="Phetsarath OT"/>
                <w:color w:val="202124"/>
                <w:sz w:val="24"/>
                <w:szCs w:val="24"/>
              </w:rPr>
              <w:t xml:space="preserve">, </w:t>
            </w:r>
            <w:r w:rsidRPr="00BB1461">
              <w:rPr>
                <w:rStyle w:val="y2iqfc"/>
                <w:rFonts w:ascii="Phetsarath OT" w:hAnsi="Phetsarath OT" w:cs="Phetsarath OT"/>
                <w:color w:val="202124"/>
                <w:sz w:val="24"/>
                <w:szCs w:val="24"/>
                <w:cs/>
                <w:lang w:bidi="lo-LA"/>
              </w:rPr>
              <w:t>ໂດຍແຈ້ງການເປັນລາຍລັກອັກສອນກ່ຽວກັບການ</w:t>
            </w:r>
            <w:r>
              <w:rPr>
                <w:rStyle w:val="y2iqfc"/>
                <w:rFonts w:ascii="Phetsarath OT" w:hAnsi="Phetsarath OT" w:cs="Phetsarath OT" w:hint="cs"/>
                <w:color w:val="202124"/>
                <w:sz w:val="24"/>
                <w:szCs w:val="24"/>
                <w:cs/>
                <w:lang w:bidi="lo-LA"/>
              </w:rPr>
              <w:t>ໂຈະຊົ່ວຄາວ</w:t>
            </w:r>
            <w:r w:rsidRPr="00BB1461">
              <w:rPr>
                <w:rStyle w:val="y2iqfc"/>
                <w:rFonts w:ascii="Phetsarath OT" w:hAnsi="Phetsarath OT" w:cs="Phetsarath OT"/>
                <w:color w:val="202124"/>
                <w:sz w:val="24"/>
                <w:szCs w:val="24"/>
                <w:cs/>
                <w:lang w:bidi="lo-LA"/>
              </w:rPr>
              <w:t>ໃຫ້ທີ່ປຶກສາ</w:t>
            </w:r>
            <w:r w:rsidRPr="00BB1461">
              <w:rPr>
                <w:rStyle w:val="y2iqfc"/>
                <w:rFonts w:ascii="Phetsarath OT" w:hAnsi="Phetsarath OT" w:cs="Phetsarath OT"/>
                <w:color w:val="202124"/>
                <w:sz w:val="24"/>
                <w:szCs w:val="24"/>
              </w:rPr>
              <w:t xml:space="preserve">, </w:t>
            </w:r>
            <w:r w:rsidRPr="00BB1461">
              <w:rPr>
                <w:rStyle w:val="y2iqfc"/>
                <w:rFonts w:ascii="Phetsarath OT" w:hAnsi="Phetsarath OT" w:cs="Phetsarath OT"/>
                <w:color w:val="202124"/>
                <w:sz w:val="24"/>
                <w:szCs w:val="24"/>
                <w:cs/>
                <w:lang w:bidi="lo-LA"/>
              </w:rPr>
              <w:t>ໂຈະການຈ່າຍເງິນທັງໝົດໃຫ້ກັບທີ່ປຶກສາພາຍໃຕ້ນີ້ ຖ້າທີ່ປຶກສາບໍ່ປະຕິບັດພັນທະຂອງຕົນພາຍໃຕ້ສັນຍານີ້</w:t>
            </w:r>
            <w:r w:rsidRPr="00BB1461">
              <w:rPr>
                <w:rStyle w:val="y2iqfc"/>
                <w:rFonts w:ascii="Phetsarath OT" w:hAnsi="Phetsarath OT" w:cs="Phetsarath OT"/>
                <w:color w:val="202124"/>
                <w:sz w:val="24"/>
                <w:szCs w:val="24"/>
              </w:rPr>
              <w:t xml:space="preserve">, </w:t>
            </w:r>
            <w:r w:rsidRPr="00BB1461">
              <w:rPr>
                <w:rStyle w:val="y2iqfc"/>
                <w:rFonts w:ascii="Phetsarath OT" w:hAnsi="Phetsarath OT" w:cs="Phetsarath OT"/>
                <w:color w:val="202124"/>
                <w:sz w:val="24"/>
                <w:szCs w:val="24"/>
                <w:cs/>
                <w:lang w:bidi="lo-LA"/>
              </w:rPr>
              <w:t>ລວມທັງການປະຕິບັດການບໍລິການ</w:t>
            </w:r>
            <w:r w:rsidRPr="00BB1461">
              <w:rPr>
                <w:rStyle w:val="y2iqfc"/>
                <w:rFonts w:ascii="Phetsarath OT" w:hAnsi="Phetsarath OT" w:cs="Phetsarath OT"/>
                <w:color w:val="202124"/>
                <w:sz w:val="24"/>
                <w:szCs w:val="24"/>
              </w:rPr>
              <w:t xml:space="preserve">, </w:t>
            </w:r>
            <w:r w:rsidRPr="00BB1461">
              <w:rPr>
                <w:rStyle w:val="y2iqfc"/>
                <w:rFonts w:ascii="Phetsarath OT" w:hAnsi="Phetsarath OT" w:cs="Phetsarath OT"/>
                <w:color w:val="202124"/>
                <w:sz w:val="24"/>
                <w:szCs w:val="24"/>
                <w:cs/>
                <w:lang w:bidi="lo-LA"/>
              </w:rPr>
              <w:t>ໂດຍມີເງື່ອນໄຂວ່າແຈ້ງການໂຈະດັ່ງກ່າວ (</w:t>
            </w:r>
            <w:r w:rsidRPr="00BB1461">
              <w:rPr>
                <w:rStyle w:val="y2iqfc"/>
                <w:rFonts w:ascii="Phetsarath OT" w:hAnsi="Phetsarath OT" w:cs="Phetsarath OT"/>
                <w:color w:val="202124"/>
                <w:sz w:val="24"/>
                <w:szCs w:val="24"/>
              </w:rPr>
              <w:t xml:space="preserve">i) </w:t>
            </w:r>
            <w:r w:rsidRPr="00BB1461">
              <w:rPr>
                <w:rStyle w:val="y2iqfc"/>
                <w:rFonts w:ascii="Phetsarath OT" w:hAnsi="Phetsarath OT" w:cs="Phetsarath OT"/>
                <w:color w:val="202124"/>
                <w:sz w:val="24"/>
                <w:szCs w:val="24"/>
                <w:cs/>
                <w:lang w:bidi="lo-LA"/>
              </w:rPr>
              <w:t>ຈະລະບຸລັກສະນະຂອງຄວາມລົ້ມເຫຼວ</w:t>
            </w:r>
            <w:r w:rsidRPr="00BB1461">
              <w:rPr>
                <w:rStyle w:val="y2iqfc"/>
                <w:rFonts w:ascii="Phetsarath OT" w:hAnsi="Phetsarath OT" w:cs="Phetsarath OT"/>
                <w:color w:val="202124"/>
                <w:sz w:val="24"/>
                <w:szCs w:val="24"/>
              </w:rPr>
              <w:t xml:space="preserve">, </w:t>
            </w:r>
            <w:r w:rsidRPr="00BB1461">
              <w:rPr>
                <w:rStyle w:val="y2iqfc"/>
                <w:rFonts w:ascii="Phetsarath OT" w:hAnsi="Phetsarath OT" w:cs="Phetsarath OT"/>
                <w:color w:val="202124"/>
                <w:sz w:val="24"/>
                <w:szCs w:val="24"/>
                <w:cs/>
                <w:lang w:bidi="lo-LA"/>
              </w:rPr>
              <w:t>ແລະ (</w:t>
            </w:r>
            <w:r w:rsidRPr="00BB1461">
              <w:rPr>
                <w:rStyle w:val="y2iqfc"/>
                <w:rFonts w:ascii="Phetsarath OT" w:hAnsi="Phetsarath OT" w:cs="Phetsarath OT"/>
                <w:color w:val="202124"/>
                <w:sz w:val="24"/>
                <w:szCs w:val="24"/>
              </w:rPr>
              <w:t xml:space="preserve">ii) </w:t>
            </w:r>
            <w:r w:rsidRPr="00BB1461">
              <w:rPr>
                <w:rStyle w:val="y2iqfc"/>
                <w:rFonts w:ascii="Phetsarath OT" w:hAnsi="Phetsarath OT" w:cs="Phetsarath OT"/>
                <w:color w:val="202124"/>
                <w:sz w:val="24"/>
                <w:szCs w:val="24"/>
                <w:cs/>
                <w:lang w:bidi="lo-LA"/>
              </w:rPr>
              <w:t>ຮຽກຮ້ອງໃຫ້ທີ່ປຶກສາເພື່ອແກ້ໄຂຄວາມລົ້ມເຫຼວດັ່ງກ່າວພາຍໃນໄລຍະເວລາບໍ່ເກີນສາມສິບ (</w:t>
            </w:r>
            <w:r w:rsidRPr="00BB1461">
              <w:rPr>
                <w:rStyle w:val="y2iqfc"/>
                <w:rFonts w:ascii="Phetsarath OT" w:hAnsi="Phetsarath OT" w:cs="Phetsarath OT"/>
                <w:color w:val="202124"/>
                <w:sz w:val="24"/>
                <w:szCs w:val="24"/>
              </w:rPr>
              <w:t xml:space="preserve">30) </w:t>
            </w:r>
            <w:r w:rsidRPr="00BB1461">
              <w:rPr>
                <w:rStyle w:val="y2iqfc"/>
                <w:rFonts w:ascii="Phetsarath OT" w:hAnsi="Phetsarath OT" w:cs="Phetsarath OT"/>
                <w:color w:val="202124"/>
                <w:sz w:val="24"/>
                <w:szCs w:val="24"/>
                <w:cs/>
                <w:lang w:bidi="lo-LA"/>
              </w:rPr>
              <w:t>ວັນປະຕິທິນ</w:t>
            </w:r>
            <w:r>
              <w:rPr>
                <w:rStyle w:val="y2iqfc"/>
                <w:rFonts w:ascii="Phetsarath OT" w:hAnsi="Phetsarath OT" w:cs="Phetsarath OT" w:hint="cs"/>
                <w:color w:val="202124"/>
                <w:sz w:val="24"/>
                <w:szCs w:val="24"/>
                <w:cs/>
                <w:lang w:bidi="lo-LA"/>
              </w:rPr>
              <w:t xml:space="preserve"> </w:t>
            </w:r>
            <w:r w:rsidRPr="00BB1461">
              <w:rPr>
                <w:rStyle w:val="y2iqfc"/>
                <w:rFonts w:ascii="Phetsarath OT" w:hAnsi="Phetsarath OT" w:cs="Phetsarath OT"/>
                <w:color w:val="202124"/>
                <w:sz w:val="24"/>
                <w:szCs w:val="24"/>
                <w:cs/>
                <w:lang w:bidi="lo-LA"/>
              </w:rPr>
              <w:t>ຫຼັງຈາກໄດ້ຮັບແຈ້ງການ</w:t>
            </w:r>
            <w:r>
              <w:rPr>
                <w:rStyle w:val="y2iqfc"/>
                <w:rFonts w:ascii="Phetsarath OT" w:hAnsi="Phetsarath OT" w:cs="Phetsarath OT" w:hint="cs"/>
                <w:color w:val="202124"/>
                <w:sz w:val="24"/>
                <w:szCs w:val="24"/>
                <w:cs/>
                <w:lang w:bidi="lo-LA"/>
              </w:rPr>
              <w:t>ໂຈະຊົ່ວຄາວ</w:t>
            </w:r>
            <w:r w:rsidRPr="00BB1461">
              <w:rPr>
                <w:rStyle w:val="y2iqfc"/>
                <w:rFonts w:ascii="Phetsarath OT" w:hAnsi="Phetsarath OT" w:cs="Phetsarath OT"/>
                <w:color w:val="202124"/>
                <w:sz w:val="24"/>
                <w:szCs w:val="24"/>
                <w:cs/>
                <w:lang w:bidi="lo-LA"/>
              </w:rPr>
              <w:t>ດັ່ງກ່າວໂດຍທີ່ປຶກສາ.</w:t>
            </w:r>
          </w:p>
        </w:tc>
      </w:tr>
      <w:tr w:rsidR="000F3719" w:rsidRPr="00756970" w14:paraId="31545A87" w14:textId="77777777" w:rsidTr="00D431B4">
        <w:trPr>
          <w:jc w:val="center"/>
        </w:trPr>
        <w:tc>
          <w:tcPr>
            <w:tcW w:w="2487" w:type="dxa"/>
          </w:tcPr>
          <w:p w14:paraId="2F68AD92" w14:textId="3B9B533D" w:rsidR="000F3719" w:rsidRPr="007850AE" w:rsidRDefault="000F3719" w:rsidP="00150461">
            <w:r>
              <w:rPr>
                <w:rFonts w:ascii="Phetsarath OT" w:eastAsia="Phetsarath OT" w:hAnsi="Phetsarath OT" w:cs="Phetsarath OT" w:hint="cs"/>
                <w:b/>
                <w:bCs/>
                <w:cs/>
                <w:lang w:bidi="lo-LA"/>
              </w:rPr>
              <w:t>1</w:t>
            </w:r>
            <w:r w:rsidR="00150461">
              <w:rPr>
                <w:rFonts w:ascii="Phetsarath OT" w:eastAsia="Phetsarath OT" w:hAnsi="Phetsarath OT" w:cs="Phetsarath OT" w:hint="cs"/>
                <w:b/>
                <w:bCs/>
                <w:cs/>
                <w:lang w:bidi="lo-LA"/>
              </w:rPr>
              <w:t>8</w:t>
            </w:r>
            <w:r>
              <w:rPr>
                <w:rFonts w:ascii="Phetsarath OT" w:eastAsia="Phetsarath OT" w:hAnsi="Phetsarath OT" w:cs="Phetsarath OT" w:hint="cs"/>
                <w:b/>
                <w:bCs/>
                <w:cs/>
                <w:lang w:bidi="lo-LA"/>
              </w:rPr>
              <w:t xml:space="preserve">. </w:t>
            </w:r>
            <w:r w:rsidRPr="00352020">
              <w:rPr>
                <w:rFonts w:ascii="Phetsarath OT" w:eastAsia="Phetsarath OT" w:hAnsi="Phetsarath OT" w:cs="Phetsarath OT" w:hint="cs"/>
                <w:b/>
                <w:bCs/>
                <w:cs/>
                <w:lang w:bidi="lo-LA"/>
              </w:rPr>
              <w:t>ການສີ້ນສຸດສັນຍາ</w:t>
            </w:r>
          </w:p>
        </w:tc>
        <w:tc>
          <w:tcPr>
            <w:tcW w:w="6880" w:type="dxa"/>
          </w:tcPr>
          <w:p w14:paraId="3029093E" w14:textId="29EF0861" w:rsidR="000F3719" w:rsidRPr="00A97FBE" w:rsidRDefault="000F3719"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thaiDistribute"/>
              <w:rPr>
                <w:rFonts w:ascii="Phetsarath OT" w:eastAsia="Phetsarath OT" w:hAnsi="Phetsarath OT" w:cs="Phetsarath OT"/>
                <w:color w:val="202124"/>
                <w:lang w:bidi="th-TH"/>
              </w:rPr>
            </w:pPr>
            <w:r w:rsidRPr="00A97FBE">
              <w:rPr>
                <w:rFonts w:ascii="Phetsarath OT" w:eastAsia="Phetsarath OT" w:hAnsi="Phetsarath OT" w:cs="Phetsarath OT"/>
                <w:color w:val="202124"/>
                <w:cs/>
                <w:lang w:bidi="lo-LA"/>
              </w:rPr>
              <w:t>ສັນຍາສະບັບນີ້ອາດຈະຖືກຍົກເລີກໂດຍຝ່າຍໃດຝ່າຍໜຶ່ງຕາມ</w:t>
            </w:r>
            <w:r w:rsidRPr="00A97FBE">
              <w:rPr>
                <w:rFonts w:ascii="Phetsarath OT" w:eastAsia="Phetsarath OT" w:hAnsi="Phetsarath OT" w:cs="Phetsarath OT" w:hint="cs"/>
                <w:color w:val="202124"/>
                <w:cs/>
                <w:lang w:bidi="lo-LA"/>
              </w:rPr>
              <w:t>ຂໍ້ກໍານົດ</w:t>
            </w:r>
            <w:r w:rsidRPr="00A97FBE">
              <w:rPr>
                <w:rFonts w:ascii="Phetsarath OT" w:eastAsia="Phetsarath OT" w:hAnsi="Phetsarath OT" w:cs="Phetsarath OT"/>
                <w:color w:val="202124"/>
                <w:cs/>
                <w:lang w:bidi="lo-LA"/>
              </w:rPr>
              <w:t>ທີ່ຕັ້ງໄວ້ຂ້າງລຸ່ມນີ້:</w:t>
            </w:r>
          </w:p>
        </w:tc>
      </w:tr>
      <w:tr w:rsidR="000F3719" w:rsidRPr="00756970" w14:paraId="097C29DE" w14:textId="77777777" w:rsidTr="00D431B4">
        <w:trPr>
          <w:jc w:val="center"/>
        </w:trPr>
        <w:tc>
          <w:tcPr>
            <w:tcW w:w="2487" w:type="dxa"/>
          </w:tcPr>
          <w:p w14:paraId="0C21C011" w14:textId="77777777" w:rsidR="000F3719" w:rsidRPr="00893506" w:rsidRDefault="000F3719" w:rsidP="008A446C">
            <w:pPr>
              <w:pStyle w:val="Section8Heading3"/>
              <w:ind w:left="1026" w:hanging="425"/>
              <w:jc w:val="thaiDistribute"/>
              <w:rPr>
                <w:b w:val="0"/>
                <w:bCs w:val="0"/>
                <w:i/>
              </w:rPr>
            </w:pPr>
            <w:r w:rsidRPr="00893506">
              <w:rPr>
                <w:rFonts w:ascii="Phetsarath OT" w:eastAsia="Phetsarath OT" w:hAnsi="Phetsarath OT" w:cs="Phetsarath OT" w:hint="cs"/>
                <w:b w:val="0"/>
                <w:bCs w:val="0"/>
                <w:i/>
                <w:cs/>
                <w:lang w:bidi="lo-LA"/>
              </w:rPr>
              <w:t>ກ. ໂດຍຜູ້ຈັດຊື້-ຈັດຈ້າງ</w:t>
            </w:r>
            <w:r w:rsidRPr="00893506">
              <w:rPr>
                <w:b w:val="0"/>
                <w:bCs w:val="0"/>
                <w:i/>
              </w:rPr>
              <w:t xml:space="preserve"> </w:t>
            </w:r>
          </w:p>
        </w:tc>
        <w:tc>
          <w:tcPr>
            <w:tcW w:w="6880" w:type="dxa"/>
          </w:tcPr>
          <w:p w14:paraId="05D2098C" w14:textId="18E68C92" w:rsidR="000F3719" w:rsidRPr="00A97FBE" w:rsidRDefault="000F3719" w:rsidP="00F55F2A">
            <w:pPr>
              <w:spacing w:after="200"/>
              <w:ind w:left="555" w:hanging="540"/>
            </w:pPr>
            <w:r w:rsidRPr="00A97FBE">
              <w:rPr>
                <w:rFonts w:ascii="Phetsarath OT" w:eastAsia="Phetsarath OT" w:hAnsi="Phetsarath OT" w:cs="Phetsarath OT" w:hint="cs"/>
                <w:color w:val="202124"/>
                <w:cs/>
                <w:lang w:bidi="lo-LA"/>
              </w:rPr>
              <w:t>1</w:t>
            </w:r>
            <w:r w:rsidR="00F55F2A">
              <w:rPr>
                <w:rFonts w:ascii="Phetsarath OT" w:eastAsia="Phetsarath OT" w:hAnsi="Phetsarath OT" w:cs="Phetsarath OT" w:hint="cs"/>
                <w:color w:val="202124"/>
                <w:cs/>
                <w:lang w:bidi="lo-LA"/>
              </w:rPr>
              <w:t>8</w:t>
            </w:r>
            <w:r w:rsidRPr="00A97FBE">
              <w:rPr>
                <w:rFonts w:ascii="Phetsarath OT" w:eastAsia="Phetsarath OT" w:hAnsi="Phetsarath OT" w:cs="Phetsarath OT" w:hint="cs"/>
                <w:color w:val="202124"/>
                <w:cs/>
                <w:lang w:bidi="lo-LA"/>
              </w:rPr>
              <w:t>.1  ຜູ້</w:t>
            </w:r>
            <w:r w:rsidRPr="00A97FBE">
              <w:rPr>
                <w:rFonts w:ascii="Phetsarath OT" w:eastAsia="Phetsarath OT" w:hAnsi="Phetsarath OT" w:cs="Phetsarath OT"/>
                <w:color w:val="202124"/>
                <w:cs/>
                <w:lang w:bidi="lo-LA"/>
              </w:rPr>
              <w:t>ຈັດຊື້</w:t>
            </w:r>
            <w:r w:rsidRPr="00A97FBE">
              <w:rPr>
                <w:rFonts w:ascii="Phetsarath OT" w:eastAsia="Phetsarath OT" w:hAnsi="Phetsarath OT" w:cs="Phetsarath OT" w:hint="cs"/>
                <w:color w:val="202124"/>
                <w:cs/>
                <w:lang w:bidi="lo-LA"/>
              </w:rPr>
              <w:t>-ຈັດຈ້າງ</w:t>
            </w:r>
            <w:r w:rsidRPr="00A97FBE">
              <w:rPr>
                <w:rFonts w:ascii="Phetsarath OT" w:eastAsia="Phetsarath OT" w:hAnsi="Phetsarath OT" w:cs="Phetsarath OT"/>
                <w:color w:val="202124"/>
                <w:cs/>
                <w:lang w:bidi="lo-LA"/>
              </w:rPr>
              <w:t>ສາມາດຍົກເລີກສັນຍາສະບັບນີ້ ໃນກໍລະນີທີ່ມີເຫດການໃດໜຶ່ງທີ່ລະບຸໄວ້ໃນວັກ (</w:t>
            </w:r>
            <w:r w:rsidRPr="00A97FBE">
              <w:rPr>
                <w:rFonts w:ascii="Phetsarath OT" w:eastAsia="Phetsarath OT" w:hAnsi="Phetsarath OT" w:cs="Phetsarath OT" w:hint="cs"/>
                <w:color w:val="202124"/>
                <w:cs/>
                <w:lang w:bidi="lo-LA"/>
              </w:rPr>
              <w:t>ກ</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hint="cs"/>
                <w:color w:val="202124"/>
                <w:cs/>
                <w:lang w:bidi="lo-LA"/>
              </w:rPr>
              <w:t>ຫາ</w:t>
            </w:r>
            <w:r w:rsidRPr="00A97FBE">
              <w:rPr>
                <w:rFonts w:ascii="Phetsarath OT" w:eastAsia="Phetsarath OT" w:hAnsi="Phetsarath OT" w:cs="Phetsarath OT"/>
                <w:color w:val="202124"/>
                <w:cs/>
                <w:lang w:bidi="lo-LA"/>
              </w:rPr>
              <w:t xml:space="preserve"> (</w:t>
            </w:r>
            <w:r w:rsidRPr="00A97FBE">
              <w:rPr>
                <w:rFonts w:ascii="Phetsarath OT" w:eastAsia="Phetsarath OT" w:hAnsi="Phetsarath OT" w:cs="Phetsarath OT" w:hint="cs"/>
                <w:color w:val="202124"/>
                <w:cs/>
                <w:lang w:bidi="lo-LA"/>
              </w:rPr>
              <w:t>ສ</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color w:val="202124"/>
                <w:cs/>
                <w:lang w:bidi="lo-LA"/>
              </w:rPr>
              <w:t>ຂອງຂໍ້ນີ້. ໃນກໍລະນີດັ່ງກ່າວ</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hint="cs"/>
                <w:color w:val="202124"/>
                <w:cs/>
                <w:lang w:bidi="lo-LA"/>
              </w:rPr>
              <w:t>ຜູ້</w:t>
            </w:r>
            <w:r w:rsidRPr="00A97FBE">
              <w:rPr>
                <w:rFonts w:ascii="Phetsarath OT" w:eastAsia="Phetsarath OT" w:hAnsi="Phetsarath OT" w:cs="Phetsarath OT"/>
                <w:color w:val="202124"/>
                <w:cs/>
                <w:lang w:bidi="lo-LA"/>
              </w:rPr>
              <w:t>ຈັດຊື້</w:t>
            </w:r>
            <w:r w:rsidRPr="00A97FBE">
              <w:rPr>
                <w:rFonts w:ascii="Phetsarath OT" w:eastAsia="Phetsarath OT" w:hAnsi="Phetsarath OT" w:cs="Phetsarath OT" w:hint="cs"/>
                <w:color w:val="202124"/>
                <w:cs/>
                <w:lang w:bidi="lo-LA"/>
              </w:rPr>
              <w:t xml:space="preserve">-ຈັດຈ້າງ </w:t>
            </w:r>
            <w:r w:rsidRPr="00A97FBE">
              <w:rPr>
                <w:rFonts w:ascii="Phetsarath OT" w:eastAsia="Phetsarath OT" w:hAnsi="Phetsarath OT" w:cs="Phetsarath OT"/>
                <w:color w:val="202124"/>
                <w:cs/>
                <w:lang w:bidi="lo-LA"/>
              </w:rPr>
              <w:t>ຈະຕ້ອງ</w:t>
            </w:r>
            <w:r w:rsidRPr="00A97FBE">
              <w:rPr>
                <w:rFonts w:ascii="Phetsarath OT" w:eastAsia="Phetsarath OT" w:hAnsi="Phetsarath OT" w:cs="Phetsarath OT" w:hint="cs"/>
                <w:color w:val="202124"/>
                <w:cs/>
                <w:lang w:bidi="lo-LA"/>
              </w:rPr>
              <w:t>ສົ່ງ</w:t>
            </w:r>
            <w:r w:rsidRPr="00A97FBE">
              <w:rPr>
                <w:rFonts w:ascii="Phetsarath OT" w:eastAsia="Phetsarath OT" w:hAnsi="Phetsarath OT" w:cs="Phetsarath OT"/>
                <w:color w:val="202124"/>
                <w:cs/>
                <w:lang w:bidi="lo-LA"/>
              </w:rPr>
              <w:t>ແຈ້</w:t>
            </w:r>
            <w:r w:rsidRPr="00A97FBE">
              <w:rPr>
                <w:rFonts w:ascii="Phetsarath OT" w:eastAsia="Phetsarath OT" w:hAnsi="Phetsarath OT" w:cs="Phetsarath OT" w:hint="cs"/>
                <w:color w:val="202124"/>
                <w:cs/>
                <w:lang w:bidi="lo-LA"/>
              </w:rPr>
              <w:t>ການການຍູດຕິສັນຍາ</w:t>
            </w:r>
            <w:r w:rsidRPr="00A97FBE">
              <w:rPr>
                <w:rFonts w:ascii="Phetsarath OT" w:eastAsia="Phetsarath OT" w:hAnsi="Phetsarath OT" w:cs="Phetsarath OT"/>
                <w:color w:val="202124"/>
                <w:cs/>
                <w:lang w:bidi="lo-LA"/>
              </w:rPr>
              <w:t>ງເປັນລາຍລັກອັກສອນຢ່າງໜ້ອຍສາມສິບ (</w:t>
            </w:r>
            <w:r w:rsidRPr="00A97FBE">
              <w:rPr>
                <w:rFonts w:ascii="Phetsarath OT" w:eastAsia="Phetsarath OT" w:hAnsi="Phetsarath OT" w:cs="Phetsarath OT"/>
                <w:color w:val="202124"/>
                <w:lang w:bidi="th-TH"/>
              </w:rPr>
              <w:t xml:space="preserve">30) </w:t>
            </w:r>
            <w:r w:rsidRPr="00A97FBE">
              <w:rPr>
                <w:rFonts w:ascii="Phetsarath OT" w:eastAsia="Phetsarath OT" w:hAnsi="Phetsarath OT" w:cs="Phetsarath OT"/>
                <w:color w:val="202124"/>
                <w:cs/>
                <w:lang w:bidi="lo-LA"/>
              </w:rPr>
              <w:t>ວັນຕາມປະຕິທິນ</w:t>
            </w:r>
            <w:r w:rsidRPr="00A97FBE">
              <w:rPr>
                <w:rFonts w:ascii="Phetsarath OT" w:eastAsia="Phetsarath OT" w:hAnsi="Phetsarath OT" w:cs="Phetsarath OT" w:hint="cs"/>
                <w:color w:val="202124"/>
                <w:cs/>
                <w:lang w:bidi="lo-LA"/>
              </w:rPr>
              <w:t>ເຖີງ</w:t>
            </w:r>
            <w:r w:rsidRPr="00A97FBE">
              <w:rPr>
                <w:rFonts w:ascii="Phetsarath OT" w:eastAsia="Phetsarath OT" w:hAnsi="Phetsarath OT" w:cs="Phetsarath OT"/>
                <w:color w:val="202124"/>
                <w:cs/>
                <w:lang w:bidi="lo-LA"/>
              </w:rPr>
              <w:t>ທີ່ປຶກສາໃນກໍລະນີຂອງເຫດການທີ່ກ່າວເຖິງໃນ (</w:t>
            </w:r>
            <w:r w:rsidRPr="00A97FBE">
              <w:rPr>
                <w:rFonts w:ascii="Phetsarath OT" w:eastAsia="Phetsarath OT" w:hAnsi="Phetsarath OT" w:cs="Phetsarath OT" w:hint="cs"/>
                <w:color w:val="202124"/>
                <w:cs/>
                <w:lang w:bidi="lo-LA"/>
              </w:rPr>
              <w:t>ກ</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hint="cs"/>
                <w:color w:val="202124"/>
                <w:cs/>
                <w:lang w:bidi="lo-LA"/>
              </w:rPr>
              <w:t>ຫາ</w:t>
            </w:r>
            <w:r w:rsidRPr="00A97FBE">
              <w:rPr>
                <w:rFonts w:ascii="Phetsarath OT" w:eastAsia="Phetsarath OT" w:hAnsi="Phetsarath OT" w:cs="Phetsarath OT"/>
                <w:color w:val="202124"/>
                <w:cs/>
                <w:lang w:bidi="lo-LA"/>
              </w:rPr>
              <w:t xml:space="preserve"> (</w:t>
            </w:r>
            <w:r w:rsidRPr="00A97FBE">
              <w:rPr>
                <w:rFonts w:ascii="Phetsarath OT" w:eastAsia="Phetsarath OT" w:hAnsi="Phetsarath OT" w:cs="Phetsarath OT" w:hint="cs"/>
                <w:color w:val="202124"/>
                <w:cs/>
                <w:lang w:bidi="lo-LA"/>
              </w:rPr>
              <w:t>ງ</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color w:val="202124"/>
                <w:cs/>
                <w:lang w:bidi="lo-LA"/>
              </w:rPr>
              <w:t>ຢ່າງຫນ້ອຍຫົກສິບ (</w:t>
            </w:r>
            <w:r w:rsidRPr="00A97FBE">
              <w:rPr>
                <w:rFonts w:ascii="Phetsarath OT" w:eastAsia="Phetsarath OT" w:hAnsi="Phetsarath OT" w:cs="Phetsarath OT"/>
                <w:color w:val="202124"/>
                <w:lang w:bidi="th-TH"/>
              </w:rPr>
              <w:t xml:space="preserve">60) </w:t>
            </w:r>
            <w:r w:rsidRPr="00A97FBE">
              <w:rPr>
                <w:rFonts w:ascii="Phetsarath OT" w:eastAsia="Phetsarath OT" w:hAnsi="Phetsarath OT" w:cs="Phetsarath OT"/>
                <w:color w:val="202124"/>
                <w:cs/>
                <w:lang w:bidi="lo-LA"/>
              </w:rPr>
              <w:t>ວັນປະຕິທິນຂອງຫນັງສືແຈ້ງການໃນກໍລະນີຂອງເຫດການທີ່ກ່າວເຖິງໃນ (</w:t>
            </w:r>
            <w:r w:rsidRPr="00A97FBE">
              <w:rPr>
                <w:rFonts w:ascii="Phetsarath OT" w:eastAsia="Phetsarath OT" w:hAnsi="Phetsarath OT" w:cs="Phetsarath OT" w:hint="cs"/>
                <w:color w:val="202124"/>
                <w:cs/>
                <w:lang w:bidi="lo-LA"/>
              </w:rPr>
              <w:t>ຈ</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color w:val="202124"/>
                <w:cs/>
                <w:lang w:bidi="lo-LA"/>
              </w:rPr>
              <w:t>ແລະ​ຢ່າງ​ຫນ້ອຍ​ຫ້າ (</w:t>
            </w:r>
            <w:r w:rsidRPr="00A97FBE">
              <w:rPr>
                <w:rFonts w:ascii="Phetsarath OT" w:eastAsia="Phetsarath OT" w:hAnsi="Phetsarath OT" w:cs="Phetsarath OT"/>
                <w:color w:val="202124"/>
                <w:lang w:bidi="th-TH"/>
              </w:rPr>
              <w:t xml:space="preserve">5) </w:t>
            </w:r>
            <w:r w:rsidRPr="00A97FBE">
              <w:rPr>
                <w:rFonts w:ascii="Phetsarath OT" w:eastAsia="Phetsarath OT" w:hAnsi="Phetsarath OT" w:cs="Phetsarath OT"/>
                <w:color w:val="202124"/>
                <w:cs/>
                <w:lang w:bidi="lo-LA"/>
              </w:rPr>
              <w:t>ວັນ​ປະ​ຕິ​ທິນ​ຂອງ​ການ​ແຈ້ງ​ການ​ໃນ​ກໍ​ລະ​ນີ​ຂອງ​ເຫດ​ການ​ທີ່​ອ້າງ​ເຖິງ​ໃນ (</w:t>
            </w:r>
            <w:r w:rsidRPr="00A97FBE">
              <w:rPr>
                <w:rFonts w:ascii="Phetsarath OT" w:eastAsia="Phetsarath OT" w:hAnsi="Phetsarath OT" w:cs="Phetsarath OT" w:hint="cs"/>
                <w:color w:val="202124"/>
                <w:cs/>
                <w:lang w:bidi="lo-LA"/>
              </w:rPr>
              <w:t>ສ</w:t>
            </w:r>
            <w:r w:rsidRPr="00A97FBE">
              <w:rPr>
                <w:rFonts w:ascii="Phetsarath OT" w:eastAsia="Phetsarath OT" w:hAnsi="Phetsarath OT" w:cs="Phetsarath OT"/>
                <w:color w:val="202124"/>
                <w:lang w:bidi="th-TH"/>
              </w:rPr>
              <w:t>):</w:t>
            </w:r>
          </w:p>
          <w:p w14:paraId="65C4EA44" w14:textId="6B93E748" w:rsidR="000F3719" w:rsidRPr="00A97FBE" w:rsidRDefault="000F3719"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18" w:hanging="360"/>
              <w:jc w:val="thaiDistribute"/>
              <w:rPr>
                <w:rFonts w:ascii="Phetsarath OT" w:eastAsia="Phetsarath OT" w:hAnsi="Phetsarath OT" w:cs="Phetsarath OT"/>
                <w:color w:val="202124"/>
                <w:lang w:bidi="th-TH"/>
              </w:rPr>
            </w:pPr>
            <w:r w:rsidRPr="00A97FBE">
              <w:rPr>
                <w:rFonts w:ascii="Phetsarath OT" w:eastAsia="Phetsarath OT" w:hAnsi="Phetsarath OT" w:cs="Phetsarath OT" w:hint="cs"/>
                <w:color w:val="202124"/>
                <w:cs/>
                <w:lang w:bidi="lo-LA"/>
              </w:rPr>
              <w:t>(ກ)</w:t>
            </w:r>
            <w:r w:rsidR="009F6051">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ຖ້າທີ່ປຶກສາບໍ່ສາມາດແກ້ໄຂຄວາມລົ້ມເຫລວໃນການປະຕິບັດພັນທະ</w:t>
            </w:r>
            <w:r w:rsidR="009F6051">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ຂອງຕົນ</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color w:val="202124"/>
                <w:cs/>
                <w:lang w:bidi="lo-LA"/>
              </w:rPr>
              <w:t xml:space="preserve">ຕາມທີ່ລະບຸໄວ້ໃນແຈ້ງການຂອງການລະງັບຕາມຂໍ້ </w:t>
            </w:r>
            <w:r w:rsidRPr="00512648">
              <w:rPr>
                <w:rFonts w:eastAsia="Phetsarath OT"/>
                <w:color w:val="202124"/>
                <w:lang w:bidi="th-TH"/>
              </w:rPr>
              <w:t>GCC 18;</w:t>
            </w:r>
          </w:p>
          <w:p w14:paraId="5BCAA5DB" w14:textId="77777777" w:rsidR="009F6051" w:rsidRDefault="000F3719" w:rsidP="00044131">
            <w:pPr>
              <w:ind w:left="918" w:right="-72" w:hanging="360"/>
              <w:jc w:val="thaiDistribute"/>
              <w:rPr>
                <w:rFonts w:ascii="Phetsarath OT" w:eastAsia="Phetsarath OT" w:hAnsi="Phetsarath OT" w:cs="Phetsarath OT"/>
                <w:color w:val="202124"/>
                <w:lang w:bidi="lo-LA"/>
              </w:rPr>
            </w:pPr>
            <w:r w:rsidRPr="00A97FBE">
              <w:rPr>
                <w:rFonts w:ascii="Phetsarath OT" w:eastAsia="Phetsarath OT" w:hAnsi="Phetsarath OT" w:cs="Phetsarath OT" w:hint="cs"/>
                <w:color w:val="202124"/>
                <w:cs/>
                <w:lang w:bidi="lo-LA"/>
              </w:rPr>
              <w:t>(ຂ)</w:t>
            </w:r>
            <w:r w:rsidR="009F6051">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ຖ້າທີ່ປຶກສາກາຍເປັນ (ຫຼື</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color w:val="202124"/>
                <w:cs/>
                <w:lang w:bidi="lo-LA"/>
              </w:rPr>
              <w:t>ຖ້າທີ່ປຶກສາປະກອບດ້ວຍຫຼາຍກວ່າຫນຶ່ງນິ</w:t>
            </w:r>
          </w:p>
          <w:p w14:paraId="4E5C2B90" w14:textId="38C057BD" w:rsidR="000F3719" w:rsidRPr="00A97FBE" w:rsidRDefault="000F3719" w:rsidP="00044131">
            <w:pPr>
              <w:spacing w:after="200"/>
              <w:ind w:left="918" w:right="-72"/>
              <w:jc w:val="thaiDistribute"/>
            </w:pPr>
            <w:r w:rsidRPr="00A97FBE">
              <w:rPr>
                <w:rFonts w:ascii="Phetsarath OT" w:eastAsia="Phetsarath OT" w:hAnsi="Phetsarath OT" w:cs="Phetsarath OT"/>
                <w:color w:val="202124"/>
                <w:cs/>
                <w:lang w:bidi="lo-LA"/>
              </w:rPr>
              <w:t>ຕິບຸກຄົນ</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color w:val="202124"/>
                <w:cs/>
                <w:lang w:bidi="lo-LA"/>
              </w:rPr>
              <w:t>ຖ້າສະມາຊິກຂອງຕົນກາຍເປັນ) ລົ້ມລະລາຍ</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ຫຼື</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ລົ້ມລະລາຍ</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ຫຼື</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ເຂົ້າໄປໃນຂໍ້ຕົກລົງໃດໆກັບເຈົ້າຫນີ້ເພື່ອບັນເທົາຫນີ້ສິນ</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ຫຼືໃຊ້ປະໂຫຍດຈາກກົດຫມາຍໃດໆເພື່ອຜົນປະໂຫຍດຂອງລູກຫນີ້</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ຫຼືເຂົ້າໄປໃນການຊໍາລະ</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ຫຼື</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ການຮັບບໍ່ວ່າຈະເປັນການບັງຄັບ</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ຫຼື</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ສະຫມັກໃຈ</w:t>
            </w:r>
          </w:p>
          <w:p w14:paraId="41000CA1" w14:textId="76FC3984" w:rsidR="000F3719" w:rsidRPr="00A97FBE" w:rsidRDefault="000F3719"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18" w:hanging="360"/>
              <w:jc w:val="thaiDistribute"/>
              <w:rPr>
                <w:rFonts w:ascii="Phetsarath OT" w:eastAsia="Phetsarath OT" w:hAnsi="Phetsarath OT" w:cs="Phetsarath OT"/>
                <w:color w:val="202124"/>
                <w:lang w:bidi="th-TH"/>
              </w:rPr>
            </w:pPr>
            <w:r w:rsidRPr="00A97FBE">
              <w:rPr>
                <w:rFonts w:ascii="Phetsarath OT" w:eastAsia="Phetsarath OT" w:hAnsi="Phetsarath OT" w:cs="Phetsarath OT" w:hint="cs"/>
                <w:color w:val="202124"/>
                <w:cs/>
                <w:lang w:bidi="lo-LA"/>
              </w:rPr>
              <w:t>(ຄ)</w:t>
            </w:r>
            <w:r w:rsidR="009F6051">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ຖ້າທີ່ປຶກສາບໍ່ປະຕິບັດຕາມການຕັດສິນໃຈຂັ້ນສຸດທ້າຍໃດໆທີ່ບັນລຸໄດ້ເປັນຜົນມາຈາກການດໍາເນີນຄະດີຕັດສິນຕາມມາດຕາ</w:t>
            </w:r>
            <w:r w:rsidRPr="00A97FBE">
              <w:rPr>
                <w:rFonts w:ascii="Phetsarath OT" w:eastAsia="Phetsarath OT" w:hAnsi="Phetsarath OT" w:cs="Phetsarath OT" w:hint="cs"/>
                <w:color w:val="202124"/>
                <w:cs/>
                <w:lang w:bidi="lo-LA"/>
              </w:rPr>
              <w:t xml:space="preserve"> 45</w:t>
            </w:r>
            <w:r w:rsidRPr="00A97FBE">
              <w:rPr>
                <w:rFonts w:ascii="Phetsarath OT" w:eastAsia="Phetsarath OT" w:hAnsi="Phetsarath OT" w:cs="Phetsarath OT"/>
                <w:color w:val="202124"/>
                <w:lang w:bidi="th-TH"/>
              </w:rPr>
              <w:t>.1</w:t>
            </w:r>
            <w:r w:rsidRPr="00A97FBE">
              <w:rPr>
                <w:rFonts w:ascii="Phetsarath OT" w:eastAsia="Phetsarath OT" w:hAnsi="Phetsarath OT" w:cs="Phetsarath OT" w:hint="cs"/>
                <w:color w:val="202124"/>
                <w:cs/>
                <w:lang w:bidi="lo-LA"/>
              </w:rPr>
              <w:t>ຂອງເງື່ອນໄຂທົ່ວໄປຂອງສັນຍາ (ງທສ)</w:t>
            </w:r>
            <w:r w:rsidRPr="00A97FBE">
              <w:rPr>
                <w:rFonts w:ascii="Phetsarath OT" w:eastAsia="Phetsarath OT" w:hAnsi="Phetsarath OT" w:cs="Phetsarath OT"/>
                <w:color w:val="202124"/>
                <w:lang w:bidi="th-TH"/>
              </w:rPr>
              <w:t>;</w:t>
            </w:r>
          </w:p>
          <w:p w14:paraId="77C0C642" w14:textId="44F3679E" w:rsidR="000F3719" w:rsidRPr="00A97FBE" w:rsidRDefault="000F3719" w:rsidP="0004413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18" w:hanging="363"/>
              <w:jc w:val="thaiDistribute"/>
              <w:rPr>
                <w:rFonts w:ascii="Phetsarath OT" w:eastAsia="Phetsarath OT" w:hAnsi="Phetsarath OT" w:cs="Phetsarath OT"/>
                <w:color w:val="202124"/>
                <w:lang w:bidi="th-TH"/>
              </w:rPr>
            </w:pPr>
            <w:r w:rsidRPr="00A97FBE">
              <w:rPr>
                <w:rFonts w:ascii="Phetsarath OT" w:eastAsia="Phetsarath OT" w:hAnsi="Phetsarath OT" w:cs="Phetsarath OT" w:hint="cs"/>
                <w:color w:val="202124"/>
                <w:cs/>
                <w:lang w:bidi="lo-LA"/>
              </w:rPr>
              <w:t>(ງ)</w:t>
            </w:r>
            <w:r w:rsidR="009F6051">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ຖ້າຫາກວ່າ</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color w:val="202124"/>
                <w:cs/>
                <w:lang w:bidi="lo-LA"/>
              </w:rPr>
              <w:t>ເປັນຜົນມາຈາກ</w:t>
            </w:r>
            <w:r w:rsidRPr="00A97FBE">
              <w:rPr>
                <w:rFonts w:ascii="Phetsarath OT" w:eastAsia="Phetsarath OT" w:hAnsi="Phetsarath OT" w:cs="Phetsarath OT" w:hint="cs"/>
                <w:color w:val="202124"/>
                <w:cs/>
                <w:lang w:bidi="lo-LA"/>
              </w:rPr>
              <w:t>ເຫດສຸດວິໃສ</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color w:val="202124"/>
                <w:cs/>
                <w:lang w:bidi="lo-LA"/>
              </w:rPr>
              <w:t>ທີ່ປຶກສາບໍ່ສາມາດທີ່ຈະປະຕິບັດບາງສ່ວນຂອງການບໍລິການສໍາລັບໄລຍະເວລາບໍ່ຫນ້ອຍກ່ວາຫົກສິບ (</w:t>
            </w:r>
            <w:r w:rsidRPr="00A97FBE">
              <w:rPr>
                <w:rFonts w:ascii="Phetsarath OT" w:eastAsia="Phetsarath OT" w:hAnsi="Phetsarath OT" w:cs="Phetsarath OT"/>
                <w:color w:val="202124"/>
                <w:lang w:bidi="th-TH"/>
              </w:rPr>
              <w:t xml:space="preserve">60) </w:t>
            </w:r>
            <w:r w:rsidRPr="00A97FBE">
              <w:rPr>
                <w:rFonts w:ascii="Phetsarath OT" w:eastAsia="Phetsarath OT" w:hAnsi="Phetsarath OT" w:cs="Phetsarath OT"/>
                <w:color w:val="202124"/>
                <w:cs/>
                <w:lang w:bidi="lo-LA"/>
              </w:rPr>
              <w:t>ວັນປະຕິທິນ</w:t>
            </w:r>
            <w:r w:rsidRPr="00A97FBE">
              <w:rPr>
                <w:rFonts w:ascii="Phetsarath OT" w:eastAsia="Phetsarath OT" w:hAnsi="Phetsarath OT" w:cs="Phetsarath OT"/>
                <w:color w:val="202124"/>
                <w:lang w:bidi="th-TH"/>
              </w:rPr>
              <w:t>;</w:t>
            </w:r>
          </w:p>
          <w:p w14:paraId="3982C3F1" w14:textId="2F3652A8" w:rsidR="000F3719" w:rsidRPr="00A97FBE" w:rsidRDefault="000F3719" w:rsidP="00044131">
            <w:pPr>
              <w:spacing w:after="200"/>
              <w:ind w:left="918" w:right="-72" w:hanging="360"/>
              <w:jc w:val="thaiDistribute"/>
            </w:pPr>
            <w:r w:rsidRPr="00A97FBE">
              <w:rPr>
                <w:rFonts w:ascii="Phetsarath OT" w:eastAsia="Phetsarath OT" w:hAnsi="Phetsarath OT" w:cs="Phetsarath OT" w:hint="cs"/>
                <w:color w:val="202124"/>
                <w:cs/>
                <w:lang w:bidi="lo-LA"/>
              </w:rPr>
              <w:t>(ຈ)</w:t>
            </w:r>
            <w:r w:rsidR="009F6051">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ຖ້າ</w:t>
            </w:r>
            <w:r w:rsidRPr="00A97FBE">
              <w:rPr>
                <w:rFonts w:ascii="Phetsarath OT" w:eastAsia="Phetsarath OT" w:hAnsi="Phetsarath OT" w:cs="Phetsarath OT" w:hint="cs"/>
                <w:color w:val="202124"/>
                <w:cs/>
                <w:lang w:bidi="lo-LA"/>
              </w:rPr>
              <w:t>ຜູ້</w:t>
            </w:r>
            <w:r w:rsidRPr="00A97FBE">
              <w:rPr>
                <w:rFonts w:ascii="Phetsarath OT" w:eastAsia="Phetsarath OT" w:hAnsi="Phetsarath OT" w:cs="Phetsarath OT"/>
                <w:color w:val="202124"/>
                <w:cs/>
                <w:lang w:bidi="lo-LA"/>
              </w:rPr>
              <w:t>ຈັດຊື້</w:t>
            </w:r>
            <w:r w:rsidRPr="00A97FBE">
              <w:rPr>
                <w:rFonts w:ascii="Phetsarath OT" w:eastAsia="Phetsarath OT" w:hAnsi="Phetsarath OT" w:cs="Phetsarath OT" w:hint="cs"/>
                <w:color w:val="202124"/>
                <w:cs/>
                <w:lang w:bidi="lo-LA"/>
              </w:rPr>
              <w:t>-ຈັດຈ້າງ</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color w:val="202124"/>
                <w:cs/>
                <w:lang w:bidi="lo-LA"/>
              </w:rPr>
              <w:t>ໃນການຕັດສິນໃຈແຕ່ພຽງຜູ້ດຽວ</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ແລະ</w:t>
            </w:r>
            <w:r w:rsidRPr="00A97FBE">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ດ້ວຍເຫດຜົນໃດກໍ່ຕາມ</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color w:val="202124"/>
                <w:cs/>
                <w:lang w:bidi="lo-LA"/>
              </w:rPr>
              <w:t>ຕັດສິນໃຈຍົກເລີກສັນຍານີ້</w:t>
            </w:r>
          </w:p>
          <w:p w14:paraId="68A3D907" w14:textId="79C3FC23" w:rsidR="000F3719" w:rsidRPr="00A97FBE" w:rsidRDefault="000F3719" w:rsidP="0004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18" w:hanging="363"/>
              <w:jc w:val="thaiDistribute"/>
              <w:rPr>
                <w:rFonts w:ascii="Phetsarath OT" w:eastAsia="Phetsarath OT" w:hAnsi="Phetsarath OT" w:cs="Phetsarath OT"/>
                <w:color w:val="202124"/>
                <w:lang w:bidi="th-TH"/>
              </w:rPr>
            </w:pPr>
            <w:r w:rsidRPr="00A97FBE">
              <w:rPr>
                <w:rFonts w:ascii="Phetsarath OT" w:eastAsia="Phetsarath OT" w:hAnsi="Phetsarath OT" w:cs="Phetsarath OT" w:hint="cs"/>
                <w:color w:val="202124"/>
                <w:cs/>
                <w:lang w:bidi="lo-LA"/>
              </w:rPr>
              <w:t>(ສ)</w:t>
            </w:r>
            <w:r w:rsidR="009F6051">
              <w:rPr>
                <w:rFonts w:ascii="Phetsarath OT" w:eastAsia="Phetsarath OT" w:hAnsi="Phetsarath OT" w:cs="Phetsarath OT" w:hint="cs"/>
                <w:color w:val="202124"/>
                <w:cs/>
                <w:lang w:bidi="lo-LA"/>
              </w:rPr>
              <w:t xml:space="preserve"> </w:t>
            </w:r>
            <w:r w:rsidRPr="00A97FBE">
              <w:rPr>
                <w:rFonts w:ascii="Phetsarath OT" w:eastAsia="Phetsarath OT" w:hAnsi="Phetsarath OT" w:cs="Phetsarath OT"/>
                <w:color w:val="202124"/>
                <w:cs/>
                <w:lang w:bidi="lo-LA"/>
              </w:rPr>
              <w:t>ຖ້າທີ່ປຶກສາບໍ່ສາມາດຢືນຢັນການມີ</w:t>
            </w:r>
            <w:r w:rsidRPr="00A97FBE">
              <w:rPr>
                <w:rFonts w:ascii="Phetsarath OT" w:eastAsia="Phetsarath OT" w:hAnsi="Phetsarath OT" w:cs="Phetsarath OT" w:hint="cs"/>
                <w:color w:val="202124"/>
                <w:cs/>
                <w:lang w:bidi="lo-LA"/>
              </w:rPr>
              <w:t>ຜູ້ຊ່ຽວຊານຫລັກ</w:t>
            </w:r>
            <w:r w:rsidRPr="00A97FBE">
              <w:rPr>
                <w:rFonts w:ascii="Phetsarath OT" w:eastAsia="Phetsarath OT" w:hAnsi="Phetsarath OT" w:cs="Phetsarath OT"/>
                <w:color w:val="202124"/>
                <w:lang w:bidi="th-TH"/>
              </w:rPr>
              <w:t xml:space="preserve"> </w:t>
            </w:r>
            <w:r w:rsidRPr="00A97FBE">
              <w:rPr>
                <w:rFonts w:ascii="Phetsarath OT" w:eastAsia="Phetsarath OT" w:hAnsi="Phetsarath OT" w:cs="Phetsarath OT"/>
                <w:color w:val="202124"/>
                <w:cs/>
                <w:lang w:bidi="lo-LA"/>
              </w:rPr>
              <w:t>ຕາມທີ່ຕ້ອງການໃນຂໍ້</w:t>
            </w:r>
            <w:r w:rsidRPr="00A97FBE">
              <w:rPr>
                <w:rFonts w:ascii="Phetsarath OT" w:eastAsia="Phetsarath OT" w:hAnsi="Phetsarath OT" w:cs="Phetsarath OT"/>
                <w:color w:val="202124"/>
                <w:lang w:bidi="th-TH"/>
              </w:rPr>
              <w:t>13</w:t>
            </w:r>
            <w:r w:rsidRPr="00A97FBE">
              <w:rPr>
                <w:rFonts w:ascii="Phetsarath OT" w:eastAsia="Phetsarath OT" w:hAnsi="Phetsarath OT" w:cs="Phetsarath OT" w:hint="cs"/>
                <w:color w:val="202124"/>
                <w:cs/>
                <w:lang w:bidi="lo-LA"/>
              </w:rPr>
              <w:t xml:space="preserve"> ຂອງເງື່ອນໄຂທົ່ວໄປຂອງສັນຍາ (ງທສ)</w:t>
            </w:r>
            <w:r w:rsidRPr="00A97FBE">
              <w:rPr>
                <w:rFonts w:ascii="Phetsarath OT" w:eastAsia="Phetsarath OT" w:hAnsi="Phetsarath OT" w:cs="Phetsarath OT"/>
                <w:color w:val="202124"/>
                <w:lang w:bidi="th-TH"/>
              </w:rPr>
              <w:t>.</w:t>
            </w:r>
          </w:p>
          <w:p w14:paraId="70C9D1A2" w14:textId="05194076" w:rsidR="000F3719" w:rsidRPr="00A97FBE" w:rsidRDefault="00F55F2A" w:rsidP="00F55F2A">
            <w:pPr>
              <w:spacing w:after="240"/>
              <w:ind w:left="555" w:right="-72" w:hanging="540"/>
              <w:jc w:val="thaiDistribute"/>
            </w:pPr>
            <w:r>
              <w:rPr>
                <w:rFonts w:ascii="Phetsarath OT" w:hAnsi="Phetsarath OT" w:cs="Phetsarath OT" w:hint="cs"/>
                <w:cs/>
                <w:lang w:bidi="lo-LA"/>
              </w:rPr>
              <w:t xml:space="preserve">18.2 </w:t>
            </w:r>
            <w:r w:rsidR="000F3719" w:rsidRPr="00A97FBE">
              <w:rPr>
                <w:rFonts w:ascii="Phetsarath OT" w:eastAsia="Phetsarath OT" w:hAnsi="Phetsarath OT" w:cs="Phetsarath OT"/>
                <w:color w:val="202124"/>
                <w:cs/>
                <w:lang w:bidi="lo-LA"/>
              </w:rPr>
              <w:t>ຖ້າທີ່ປຶກສາ</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ໃນການຕັດສິນຂອງ</w:t>
            </w:r>
            <w:r w:rsidR="000F3719" w:rsidRPr="00A97FBE">
              <w:rPr>
                <w:rFonts w:ascii="Phetsarath OT" w:eastAsia="Phetsarath OT" w:hAnsi="Phetsarath OT" w:cs="Phetsarath OT" w:hint="cs"/>
                <w:color w:val="202124"/>
                <w:cs/>
                <w:lang w:bidi="lo-LA"/>
              </w:rPr>
              <w:t>ຜູ້</w:t>
            </w:r>
            <w:r w:rsidR="000F3719" w:rsidRPr="00A97FBE">
              <w:rPr>
                <w:rFonts w:ascii="Phetsarath OT" w:eastAsia="Phetsarath OT" w:hAnsi="Phetsarath OT" w:cs="Phetsarath OT"/>
                <w:color w:val="202124"/>
                <w:cs/>
                <w:lang w:bidi="lo-LA"/>
              </w:rPr>
              <w:t>ຈັດຊື້</w:t>
            </w:r>
            <w:r w:rsidR="000F3719" w:rsidRPr="00A97FBE">
              <w:rPr>
                <w:rFonts w:ascii="Phetsarath OT" w:eastAsia="Phetsarath OT" w:hAnsi="Phetsarath OT" w:cs="Phetsarath OT" w:hint="cs"/>
                <w:color w:val="202124"/>
                <w:cs/>
                <w:lang w:bidi="lo-LA"/>
              </w:rPr>
              <w:t>-ຈັດຈ້າງ</w:t>
            </w:r>
            <w:r w:rsidR="000F3719" w:rsidRPr="00A97FBE">
              <w:rPr>
                <w:rFonts w:ascii="Phetsarath OT" w:eastAsia="Phetsarath OT" w:hAnsi="Phetsarath OT" w:cs="Phetsarath OT"/>
                <w:color w:val="202124"/>
                <w:cs/>
                <w:lang w:bidi="lo-LA"/>
              </w:rPr>
              <w:t>ໄດ້ມີສ່ວນຮ່ວມໃນການສໍ້ໂກງ</w:t>
            </w:r>
            <w:r w:rsidR="000F3719" w:rsidRPr="00A97FBE">
              <w:rPr>
                <w:rFonts w:ascii="Phetsarath OT" w:eastAsia="Phetsarath OT" w:hAnsi="Phetsarath OT" w:cs="Phetsarath OT" w:hint="cs"/>
                <w:color w:val="202124"/>
                <w:cs/>
                <w:lang w:bidi="lo-LA"/>
              </w:rPr>
              <w:t xml:space="preserve"> </w:t>
            </w:r>
            <w:r w:rsidR="000F3719" w:rsidRPr="00A97FBE">
              <w:rPr>
                <w:rFonts w:ascii="Phetsarath OT" w:eastAsia="Phetsarath OT" w:hAnsi="Phetsarath OT" w:cs="Phetsarath OT"/>
                <w:color w:val="202124"/>
                <w:cs/>
                <w:lang w:bidi="lo-LA"/>
              </w:rPr>
              <w:t>ແລະ</w:t>
            </w:r>
            <w:r w:rsidR="000F3719" w:rsidRPr="00A97FBE">
              <w:rPr>
                <w:rFonts w:ascii="Phetsarath OT" w:eastAsia="Phetsarath OT" w:hAnsi="Phetsarath OT" w:cs="Phetsarath OT" w:hint="cs"/>
                <w:color w:val="202124"/>
                <w:cs/>
                <w:lang w:bidi="lo-LA"/>
              </w:rPr>
              <w:t xml:space="preserve"> </w:t>
            </w:r>
            <w:r w:rsidR="000F3719" w:rsidRPr="00A97FBE">
              <w:rPr>
                <w:rFonts w:ascii="Phetsarath OT" w:eastAsia="Phetsarath OT" w:hAnsi="Phetsarath OT" w:cs="Phetsarath OT"/>
                <w:color w:val="202124"/>
                <w:cs/>
                <w:lang w:bidi="lo-LA"/>
              </w:rPr>
              <w:t>ການສໍ້ລາດບັງຫຼວງ</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 xml:space="preserve">ຕາມທີ່ໄດ້ກໍານົດໄວ້ໃນວັກ </w:t>
            </w:r>
            <w:r w:rsidR="000F3719" w:rsidRPr="00A97FBE">
              <w:rPr>
                <w:rFonts w:ascii="Phetsarath OT" w:eastAsia="Phetsarath OT" w:hAnsi="Phetsarath OT" w:cs="Phetsarath OT"/>
                <w:color w:val="202124"/>
                <w:lang w:bidi="th-TH"/>
              </w:rPr>
              <w:t xml:space="preserve">1.23 </w:t>
            </w:r>
            <w:r w:rsidR="000F3719" w:rsidRPr="00A97FBE">
              <w:rPr>
                <w:rFonts w:ascii="Phetsarath OT" w:eastAsia="Phetsarath OT" w:hAnsi="Phetsarath OT" w:cs="Phetsarath OT"/>
                <w:color w:val="202124"/>
                <w:cs/>
                <w:lang w:bidi="lo-LA"/>
              </w:rPr>
              <w:t xml:space="preserve">ຂອງເອກະສານຄັດຕິດ </w:t>
            </w:r>
            <w:r w:rsidR="000F3719" w:rsidRPr="00A97FBE">
              <w:rPr>
                <w:rFonts w:ascii="Phetsarath OT" w:eastAsia="Phetsarath OT" w:hAnsi="Phetsarath OT" w:cs="Phetsarath OT"/>
                <w:color w:val="202124"/>
                <w:lang w:bidi="th-TH"/>
              </w:rPr>
              <w:t xml:space="preserve">1 </w:t>
            </w:r>
            <w:r w:rsidR="000F3719" w:rsidRPr="00A97FBE">
              <w:rPr>
                <w:rFonts w:ascii="Phetsarath OT" w:eastAsia="Phetsarath OT" w:hAnsi="Phetsarath OT" w:cs="Phetsarath OT"/>
                <w:color w:val="202124"/>
                <w:cs/>
                <w:lang w:bidi="lo-LA"/>
              </w:rPr>
              <w:t xml:space="preserve">ກັບ </w:t>
            </w:r>
            <w:r w:rsidR="000F3719" w:rsidRPr="00A97FBE">
              <w:rPr>
                <w:rFonts w:ascii="Phetsarath OT" w:eastAsia="Phetsarath OT" w:hAnsi="Phetsarath OT" w:cs="Phetsarath OT" w:hint="cs"/>
                <w:color w:val="202124"/>
                <w:cs/>
                <w:lang w:bidi="lo-LA"/>
              </w:rPr>
              <w:t>ເງື່ອນໄຂທົ່ວໄປຂອງສັນຍາ (ງທສ)</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ໃນການແຂ່ງຂັນສໍາລັບ</w:t>
            </w:r>
            <w:r w:rsidR="000F3719" w:rsidRPr="00A97FBE">
              <w:rPr>
                <w:rFonts w:ascii="Phetsarath OT" w:eastAsia="Phetsarath OT" w:hAnsi="Phetsarath OT" w:cs="Phetsarath OT" w:hint="cs"/>
                <w:color w:val="202124"/>
                <w:cs/>
                <w:lang w:bidi="lo-LA"/>
              </w:rPr>
              <w:t xml:space="preserve"> </w:t>
            </w:r>
            <w:r w:rsidR="000F3719" w:rsidRPr="00A97FBE">
              <w:rPr>
                <w:rFonts w:ascii="Phetsarath OT" w:eastAsia="Phetsarath OT" w:hAnsi="Phetsarath OT" w:cs="Phetsarath OT"/>
                <w:color w:val="202124"/>
                <w:cs/>
                <w:lang w:bidi="lo-LA"/>
              </w:rPr>
              <w:t>ຫຼື</w:t>
            </w:r>
            <w:r w:rsidR="000F3719" w:rsidRPr="00A97FBE">
              <w:rPr>
                <w:rFonts w:ascii="Phetsarath OT" w:eastAsia="Phetsarath OT" w:hAnsi="Phetsarath OT" w:cs="Phetsarath OT" w:hint="cs"/>
                <w:color w:val="202124"/>
                <w:cs/>
                <w:lang w:bidi="lo-LA"/>
              </w:rPr>
              <w:t xml:space="preserve"> </w:t>
            </w:r>
            <w:r w:rsidR="000F3719" w:rsidRPr="00A97FBE">
              <w:rPr>
                <w:rFonts w:ascii="Phetsarath OT" w:eastAsia="Phetsarath OT" w:hAnsi="Phetsarath OT" w:cs="Phetsarath OT"/>
                <w:color w:val="202124"/>
                <w:cs/>
                <w:lang w:bidi="lo-LA"/>
              </w:rPr>
              <w:t>ໃນການປະຕິບັດສັນຍາ</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hint="cs"/>
                <w:color w:val="202124"/>
                <w:cs/>
                <w:lang w:bidi="lo-LA"/>
              </w:rPr>
              <w:t>ຜູ້</w:t>
            </w:r>
            <w:r w:rsidR="000F3719" w:rsidRPr="00A97FBE">
              <w:rPr>
                <w:rFonts w:ascii="Phetsarath OT" w:eastAsia="Phetsarath OT" w:hAnsi="Phetsarath OT" w:cs="Phetsarath OT"/>
                <w:color w:val="202124"/>
                <w:cs/>
                <w:lang w:bidi="lo-LA"/>
              </w:rPr>
              <w:t>ຈັດຊື້</w:t>
            </w:r>
            <w:r w:rsidR="000F3719" w:rsidRPr="00A97FBE">
              <w:rPr>
                <w:rFonts w:ascii="Phetsarath OT" w:eastAsia="Phetsarath OT" w:hAnsi="Phetsarath OT" w:cs="Phetsarath OT" w:hint="cs"/>
                <w:color w:val="202124"/>
                <w:cs/>
                <w:lang w:bidi="lo-LA"/>
              </w:rPr>
              <w:t xml:space="preserve">-ຈັດຈ້າງ </w:t>
            </w:r>
            <w:r w:rsidR="000F3719" w:rsidRPr="00A97FBE">
              <w:rPr>
                <w:rFonts w:ascii="Phetsarath OT" w:eastAsia="Phetsarath OT" w:hAnsi="Phetsarath OT" w:cs="Phetsarath OT"/>
                <w:color w:val="202124"/>
                <w:cs/>
                <w:lang w:bidi="lo-LA"/>
              </w:rPr>
              <w:t>ອາດຈະ</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color w:val="202124"/>
                <w:cs/>
                <w:lang w:bidi="lo-LA"/>
              </w:rPr>
              <w:t>ຫຼັງຈາກສິບສີ່ (</w:t>
            </w:r>
            <w:r w:rsidR="000F3719" w:rsidRPr="00A97FBE">
              <w:rPr>
                <w:rFonts w:ascii="Phetsarath OT" w:eastAsia="Phetsarath OT" w:hAnsi="Phetsarath OT" w:cs="Phetsarath OT"/>
                <w:color w:val="202124"/>
                <w:lang w:bidi="th-TH"/>
              </w:rPr>
              <w:t xml:space="preserve">14) </w:t>
            </w:r>
            <w:r w:rsidR="000F3719" w:rsidRPr="00A97FBE">
              <w:rPr>
                <w:rFonts w:ascii="Phetsarath OT" w:eastAsia="Phetsarath OT" w:hAnsi="Phetsarath OT" w:cs="Phetsarath OT"/>
                <w:color w:val="202124"/>
                <w:cs/>
                <w:lang w:bidi="lo-LA"/>
              </w:rPr>
              <w:t>ວັນປະຕິທິນ</w:t>
            </w:r>
            <w:r w:rsidR="000F3719" w:rsidRPr="00A97FBE">
              <w:rPr>
                <w:rFonts w:ascii="Phetsarath OT" w:eastAsia="Phetsarath OT" w:hAnsi="Phetsarath OT" w:cs="Phetsarath OT" w:hint="cs"/>
                <w:color w:val="202124"/>
                <w:cs/>
                <w:lang w:bidi="lo-LA"/>
              </w:rPr>
              <w:t xml:space="preserve"> ພາຍຫລັງທີ່ແຈ້ງການ</w:t>
            </w:r>
            <w:r w:rsidR="000F3719" w:rsidRPr="00A97FBE">
              <w:rPr>
                <w:rFonts w:ascii="Phetsarath OT" w:eastAsia="Phetsarath OT" w:hAnsi="Phetsarath OT" w:cs="Phetsarath OT"/>
                <w:color w:val="202124"/>
                <w:cs/>
                <w:lang w:bidi="lo-LA"/>
              </w:rPr>
              <w:t>ເປັນລາຍລັກອັກສອນໃຫ້ທີ່ປຶກສາ</w:t>
            </w:r>
            <w:r w:rsidR="000F3719" w:rsidRPr="00A97FBE">
              <w:rPr>
                <w:rFonts w:ascii="Phetsarath OT" w:eastAsia="Phetsarath OT" w:hAnsi="Phetsarath OT" w:cs="Phetsarath OT"/>
                <w:color w:val="202124"/>
                <w:lang w:bidi="th-TH"/>
              </w:rPr>
              <w:t xml:space="preserve">, </w:t>
            </w:r>
            <w:r w:rsidR="000F3719" w:rsidRPr="00A97FBE">
              <w:rPr>
                <w:rFonts w:ascii="Phetsarath OT" w:eastAsia="Phetsarath OT" w:hAnsi="Phetsarath OT" w:cs="Phetsarath OT" w:hint="cs"/>
                <w:color w:val="202124"/>
                <w:cs/>
                <w:lang w:bidi="lo-LA"/>
              </w:rPr>
              <w:t>ໃນການ</w:t>
            </w:r>
            <w:r w:rsidR="000F3719" w:rsidRPr="00A97FBE">
              <w:rPr>
                <w:rFonts w:ascii="Phetsarath OT" w:eastAsia="Phetsarath OT" w:hAnsi="Phetsarath OT" w:cs="Phetsarath OT"/>
                <w:color w:val="202124"/>
                <w:cs/>
                <w:lang w:bidi="lo-LA"/>
              </w:rPr>
              <w:t>ຢຸດເຊົາການຈ້າງງານຂອງທີ່ປຶກສາພາຍໃຕ້ສັນຍາ.</w:t>
            </w:r>
          </w:p>
        </w:tc>
      </w:tr>
      <w:tr w:rsidR="000F3719" w:rsidRPr="00756970" w14:paraId="20A45257" w14:textId="77777777" w:rsidTr="00D431B4">
        <w:trPr>
          <w:jc w:val="center"/>
        </w:trPr>
        <w:tc>
          <w:tcPr>
            <w:tcW w:w="2487" w:type="dxa"/>
          </w:tcPr>
          <w:p w14:paraId="7B5EE06B" w14:textId="77777777" w:rsidR="000F3719" w:rsidRPr="00893506" w:rsidRDefault="000F3719" w:rsidP="008A446C">
            <w:pPr>
              <w:pStyle w:val="Section8Heading3"/>
              <w:ind w:left="710" w:hanging="109"/>
              <w:jc w:val="thaiDistribute"/>
              <w:rPr>
                <w:b w:val="0"/>
                <w:bCs w:val="0"/>
              </w:rPr>
            </w:pPr>
            <w:r w:rsidRPr="00893506">
              <w:rPr>
                <w:rFonts w:ascii="Phetsarath OT" w:eastAsia="Phetsarath OT" w:hAnsi="Phetsarath OT" w:cs="Phetsarath OT" w:hint="cs"/>
                <w:b w:val="0"/>
                <w:bCs w:val="0"/>
                <w:cs/>
                <w:lang w:bidi="lo-LA"/>
              </w:rPr>
              <w:t>ຂ. ໂດຍທີ່ປຶກສາ</w:t>
            </w:r>
          </w:p>
        </w:tc>
        <w:tc>
          <w:tcPr>
            <w:tcW w:w="6880" w:type="dxa"/>
          </w:tcPr>
          <w:p w14:paraId="01D4609C" w14:textId="006E081B" w:rsidR="000F3719" w:rsidRPr="00871519" w:rsidRDefault="000F3719" w:rsidP="00F55F2A">
            <w:pPr>
              <w:spacing w:after="200"/>
              <w:ind w:left="648" w:hanging="630"/>
            </w:pPr>
            <w:r w:rsidRPr="00871519">
              <w:rPr>
                <w:rFonts w:ascii="Phetsarath OT" w:eastAsia="Phetsarath OT" w:hAnsi="Phetsarath OT" w:cs="Phetsarath OT" w:hint="cs"/>
                <w:color w:val="202124"/>
                <w:cs/>
                <w:lang w:bidi="lo-LA"/>
              </w:rPr>
              <w:t>1</w:t>
            </w:r>
            <w:r w:rsidR="00F55F2A">
              <w:rPr>
                <w:rFonts w:ascii="Phetsarath OT" w:eastAsia="Phetsarath OT" w:hAnsi="Phetsarath OT" w:cs="Phetsarath OT" w:hint="cs"/>
                <w:color w:val="202124"/>
                <w:cs/>
                <w:lang w:bidi="lo-LA"/>
              </w:rPr>
              <w:t>8</w:t>
            </w:r>
            <w:r w:rsidRPr="00871519">
              <w:rPr>
                <w:rFonts w:ascii="Phetsarath OT" w:eastAsia="Phetsarath OT" w:hAnsi="Phetsarath OT" w:cs="Phetsarath OT" w:hint="cs"/>
                <w:color w:val="202124"/>
                <w:cs/>
                <w:lang w:bidi="lo-LA"/>
              </w:rPr>
              <w:t xml:space="preserve">.3 </w:t>
            </w:r>
            <w:r w:rsidRPr="00871519">
              <w:rPr>
                <w:rFonts w:ascii="Phetsarath OT" w:eastAsia="Phetsarath OT" w:hAnsi="Phetsarath OT" w:cs="Phetsarath OT"/>
                <w:color w:val="202124"/>
                <w:cs/>
                <w:lang w:bidi="lo-LA"/>
              </w:rPr>
              <w:t>ທີ່ປຶກສາອາດຈະຍົກເລີກສັນຍາສະບັບນີ້</w:t>
            </w:r>
            <w:r w:rsidRPr="00871519">
              <w:rPr>
                <w:rFonts w:ascii="Phetsarath OT" w:eastAsia="Phetsarath OT" w:hAnsi="Phetsarath OT" w:cs="Phetsarath OT"/>
                <w:color w:val="202124"/>
                <w:lang w:bidi="th-TH"/>
              </w:rPr>
              <w:t xml:space="preserve">, </w:t>
            </w:r>
            <w:r w:rsidRPr="00871519">
              <w:rPr>
                <w:rFonts w:ascii="Phetsarath OT" w:eastAsia="Phetsarath OT" w:hAnsi="Phetsarath OT" w:cs="Phetsarath OT"/>
                <w:color w:val="202124"/>
                <w:cs/>
                <w:lang w:bidi="lo-LA"/>
              </w:rPr>
              <w:t>ໂດຍແຈ້ງການລາຍລັກອັກສອນບໍ່ຫນ້ອຍກວ່າສາມສິບ (</w:t>
            </w:r>
            <w:r w:rsidRPr="00871519">
              <w:rPr>
                <w:rFonts w:ascii="Phetsarath OT" w:eastAsia="Phetsarath OT" w:hAnsi="Phetsarath OT" w:cs="Phetsarath OT"/>
                <w:color w:val="202124"/>
                <w:lang w:bidi="th-TH"/>
              </w:rPr>
              <w:t xml:space="preserve">30) </w:t>
            </w:r>
            <w:r w:rsidRPr="00871519">
              <w:rPr>
                <w:rFonts w:ascii="Phetsarath OT" w:eastAsia="Phetsarath OT" w:hAnsi="Phetsarath OT" w:cs="Phetsarath OT"/>
                <w:color w:val="202124"/>
                <w:cs/>
                <w:lang w:bidi="lo-LA"/>
              </w:rPr>
              <w:t>ວັນຕາມປະຕິທິນໄປຫາ</w:t>
            </w:r>
            <w:r w:rsidRPr="00871519">
              <w:rPr>
                <w:rFonts w:ascii="Phetsarath OT" w:eastAsia="Phetsarath OT" w:hAnsi="Phetsarath OT" w:cs="Phetsarath OT" w:hint="cs"/>
                <w:color w:val="202124"/>
                <w:cs/>
                <w:lang w:bidi="lo-LA"/>
              </w:rPr>
              <w:t>ຜູ້</w:t>
            </w:r>
            <w:r w:rsidRPr="00871519">
              <w:rPr>
                <w:rFonts w:ascii="Phetsarath OT" w:eastAsia="Phetsarath OT" w:hAnsi="Phetsarath OT" w:cs="Phetsarath OT"/>
                <w:color w:val="202124"/>
                <w:cs/>
                <w:lang w:bidi="lo-LA"/>
              </w:rPr>
              <w:t>ຈັດຊື້</w:t>
            </w:r>
            <w:r w:rsidRPr="00871519">
              <w:rPr>
                <w:rFonts w:ascii="Phetsarath OT" w:eastAsia="Phetsarath OT" w:hAnsi="Phetsarath OT" w:cs="Phetsarath OT" w:hint="cs"/>
                <w:color w:val="202124"/>
                <w:cs/>
                <w:lang w:bidi="lo-LA"/>
              </w:rPr>
              <w:t>-ຈັດຈ້າງ</w:t>
            </w:r>
            <w:r w:rsidRPr="00871519">
              <w:rPr>
                <w:rFonts w:ascii="Phetsarath OT" w:eastAsia="Phetsarath OT" w:hAnsi="Phetsarath OT" w:cs="Phetsarath OT"/>
                <w:color w:val="202124"/>
                <w:lang w:bidi="th-TH"/>
              </w:rPr>
              <w:t xml:space="preserve">, </w:t>
            </w:r>
            <w:r w:rsidRPr="00871519">
              <w:rPr>
                <w:rFonts w:ascii="Phetsarath OT" w:eastAsia="Phetsarath OT" w:hAnsi="Phetsarath OT" w:cs="Phetsarath OT"/>
                <w:color w:val="202124"/>
                <w:cs/>
                <w:lang w:bidi="lo-LA"/>
              </w:rPr>
              <w:t>ໃນກໍລະນີທີ່ມີເຫດການໃດໆທີ່ລະບຸໄວ້ໃນ</w:t>
            </w:r>
            <w:r w:rsidRPr="00871519">
              <w:rPr>
                <w:rFonts w:ascii="Phetsarath OT" w:eastAsia="Phetsarath OT" w:hAnsi="Phetsarath OT" w:cs="Phetsarath OT" w:hint="cs"/>
                <w:color w:val="202124"/>
                <w:cs/>
                <w:lang w:bidi="lo-LA"/>
              </w:rPr>
              <w:t>ຂໍ້</w:t>
            </w:r>
            <w:r w:rsidRPr="00871519">
              <w:rPr>
                <w:rFonts w:ascii="Phetsarath OT" w:eastAsia="Phetsarath OT" w:hAnsi="Phetsarath OT" w:cs="Phetsarath OT"/>
                <w:color w:val="202124"/>
                <w:cs/>
                <w:lang w:bidi="lo-LA"/>
              </w:rPr>
              <w:t xml:space="preserve"> (ກ) </w:t>
            </w:r>
            <w:r w:rsidRPr="00871519">
              <w:rPr>
                <w:rFonts w:ascii="Phetsarath OT" w:eastAsia="Phetsarath OT" w:hAnsi="Phetsarath OT" w:cs="Phetsarath OT" w:hint="cs"/>
                <w:color w:val="202124"/>
                <w:cs/>
                <w:lang w:bidi="lo-LA"/>
              </w:rPr>
              <w:t>ຫາ</w:t>
            </w:r>
            <w:r w:rsidRPr="00871519">
              <w:rPr>
                <w:rFonts w:ascii="Phetsarath OT" w:eastAsia="Phetsarath OT" w:hAnsi="Phetsarath OT" w:cs="Phetsarath OT"/>
                <w:color w:val="202124"/>
                <w:cs/>
                <w:lang w:bidi="lo-LA"/>
              </w:rPr>
              <w:t xml:space="preserve"> (</w:t>
            </w:r>
            <w:r w:rsidRPr="00871519">
              <w:rPr>
                <w:rFonts w:ascii="Phetsarath OT" w:eastAsia="Phetsarath OT" w:hAnsi="Phetsarath OT" w:cs="Phetsarath OT" w:hint="cs"/>
                <w:color w:val="202124"/>
                <w:cs/>
                <w:lang w:bidi="lo-LA"/>
              </w:rPr>
              <w:t>ງ</w:t>
            </w:r>
            <w:r w:rsidRPr="00871519">
              <w:rPr>
                <w:rFonts w:ascii="Phetsarath OT" w:eastAsia="Phetsarath OT" w:hAnsi="Phetsarath OT" w:cs="Phetsarath OT"/>
                <w:color w:val="202124"/>
                <w:lang w:bidi="th-TH"/>
              </w:rPr>
              <w:t xml:space="preserve">) </w:t>
            </w:r>
            <w:r w:rsidRPr="00871519">
              <w:rPr>
                <w:rFonts w:ascii="Phetsarath OT" w:eastAsia="Phetsarath OT" w:hAnsi="Phetsarath OT" w:cs="Phetsarath OT"/>
                <w:color w:val="202124"/>
                <w:cs/>
                <w:lang w:bidi="lo-LA"/>
              </w:rPr>
              <w:t>ຂອງວັກນີ້.</w:t>
            </w:r>
          </w:p>
          <w:p w14:paraId="4B8AFE56" w14:textId="413147AB" w:rsidR="000F3719" w:rsidRPr="00871519" w:rsidRDefault="000F3719" w:rsidP="0004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18" w:hanging="360"/>
              <w:jc w:val="thaiDistribute"/>
              <w:rPr>
                <w:rFonts w:ascii="Phetsarath OT" w:eastAsia="Phetsarath OT" w:hAnsi="Phetsarath OT" w:cs="Phetsarath OT"/>
                <w:color w:val="202124"/>
                <w:lang w:bidi="th-TH"/>
              </w:rPr>
            </w:pPr>
            <w:r w:rsidRPr="00871519">
              <w:rPr>
                <w:rFonts w:ascii="Phetsarath OT" w:eastAsia="Phetsarath OT" w:hAnsi="Phetsarath OT" w:cs="Phetsarath OT" w:hint="cs"/>
                <w:color w:val="202124"/>
                <w:cs/>
                <w:lang w:bidi="lo-LA"/>
              </w:rPr>
              <w:t>(ກ)</w:t>
            </w:r>
            <w:r w:rsidR="009F6051">
              <w:rPr>
                <w:rFonts w:ascii="Phetsarath OT" w:eastAsia="Phetsarath OT" w:hAnsi="Phetsarath OT" w:cs="Phetsarath OT" w:hint="cs"/>
                <w:color w:val="202124"/>
                <w:cs/>
                <w:lang w:bidi="lo-LA"/>
              </w:rPr>
              <w:t xml:space="preserve"> </w:t>
            </w:r>
            <w:r w:rsidRPr="00871519">
              <w:rPr>
                <w:rFonts w:ascii="Phetsarath OT" w:eastAsia="Phetsarath OT" w:hAnsi="Phetsarath OT" w:cs="Phetsarath OT"/>
                <w:color w:val="202124"/>
                <w:cs/>
                <w:lang w:bidi="lo-LA"/>
              </w:rPr>
              <w:t>ຖ້າ</w:t>
            </w:r>
            <w:r w:rsidRPr="00871519">
              <w:rPr>
                <w:rFonts w:ascii="Phetsarath OT" w:eastAsia="Phetsarath OT" w:hAnsi="Phetsarath OT" w:cs="Phetsarath OT" w:hint="cs"/>
                <w:color w:val="202124"/>
                <w:cs/>
                <w:lang w:bidi="lo-LA"/>
              </w:rPr>
              <w:t>ຜູ້</w:t>
            </w:r>
            <w:r w:rsidRPr="00871519">
              <w:rPr>
                <w:rFonts w:ascii="Phetsarath OT" w:eastAsia="Phetsarath OT" w:hAnsi="Phetsarath OT" w:cs="Phetsarath OT"/>
                <w:color w:val="202124"/>
                <w:cs/>
                <w:lang w:bidi="lo-LA"/>
              </w:rPr>
              <w:t>ຈັດຊື້</w:t>
            </w:r>
            <w:r w:rsidRPr="00871519">
              <w:rPr>
                <w:rFonts w:ascii="Phetsarath OT" w:eastAsia="Phetsarath OT" w:hAnsi="Phetsarath OT" w:cs="Phetsarath OT" w:hint="cs"/>
                <w:color w:val="202124"/>
                <w:cs/>
                <w:lang w:bidi="lo-LA"/>
              </w:rPr>
              <w:t>-ຈັດຈ້າງ ຫລົ້ມເຫລວໃນການ</w:t>
            </w:r>
            <w:r w:rsidRPr="00871519">
              <w:rPr>
                <w:rFonts w:ascii="Phetsarath OT" w:eastAsia="Phetsarath OT" w:hAnsi="Phetsarath OT" w:cs="Phetsarath OT"/>
                <w:color w:val="202124"/>
                <w:cs/>
                <w:lang w:bidi="lo-LA"/>
              </w:rPr>
              <w:t>ຊໍາລະເງິນໃດໆ</w:t>
            </w:r>
            <w:r w:rsidRPr="00871519">
              <w:rPr>
                <w:rFonts w:ascii="Phetsarath OT" w:eastAsia="Phetsarath OT" w:hAnsi="Phetsarath OT" w:cs="Phetsarath OT" w:hint="cs"/>
                <w:color w:val="202124"/>
                <w:cs/>
                <w:lang w:bidi="lo-LA"/>
              </w:rPr>
              <w:t>ໃຫ້ທີ່ປຶກສາ</w:t>
            </w:r>
            <w:r w:rsidRPr="00871519">
              <w:rPr>
                <w:rFonts w:ascii="Phetsarath OT" w:eastAsia="Phetsarath OT" w:hAnsi="Phetsarath OT" w:cs="Phetsarath OT"/>
                <w:color w:val="202124"/>
                <w:cs/>
                <w:lang w:bidi="lo-LA"/>
              </w:rPr>
              <w:t>ເນືຕາມສັນຍານີ້ ແລະ</w:t>
            </w:r>
            <w:r w:rsidRPr="00871519">
              <w:rPr>
                <w:rFonts w:ascii="Phetsarath OT" w:eastAsia="Phetsarath OT" w:hAnsi="Phetsarath OT" w:cs="Phetsarath OT" w:hint="cs"/>
                <w:color w:val="202124"/>
                <w:cs/>
                <w:lang w:bidi="lo-LA"/>
              </w:rPr>
              <w:t xml:space="preserve"> </w:t>
            </w:r>
            <w:r w:rsidRPr="00871519">
              <w:rPr>
                <w:rFonts w:ascii="Phetsarath OT" w:eastAsia="Phetsarath OT" w:hAnsi="Phetsarath OT" w:cs="Phetsarath OT"/>
                <w:color w:val="202124"/>
                <w:cs/>
                <w:lang w:bidi="lo-LA"/>
              </w:rPr>
              <w:t>ບໍ່ຂຶ້ນກັບຂໍ້ຂັດແຍ່ງຕາມຂໍ້</w:t>
            </w:r>
            <w:r w:rsidRPr="00871519">
              <w:rPr>
                <w:rFonts w:ascii="Phetsarath OT" w:eastAsia="Phetsarath OT" w:hAnsi="Phetsarath OT" w:cs="Phetsarath OT" w:hint="cs"/>
                <w:color w:val="202124"/>
                <w:cs/>
                <w:lang w:bidi="lo-LA"/>
              </w:rPr>
              <w:t xml:space="preserve"> 45</w:t>
            </w:r>
            <w:r w:rsidRPr="00871519">
              <w:rPr>
                <w:rFonts w:ascii="Phetsarath OT" w:eastAsia="Phetsarath OT" w:hAnsi="Phetsarath OT" w:cs="Phetsarath OT"/>
                <w:color w:val="202124"/>
                <w:lang w:bidi="th-TH"/>
              </w:rPr>
              <w:t xml:space="preserve">.1 </w:t>
            </w:r>
            <w:r w:rsidRPr="00871519">
              <w:rPr>
                <w:rFonts w:ascii="Phetsarath OT" w:eastAsia="Phetsarath OT" w:hAnsi="Phetsarath OT" w:cs="Phetsarath OT" w:hint="cs"/>
                <w:color w:val="202124"/>
                <w:cs/>
                <w:lang w:bidi="lo-LA"/>
              </w:rPr>
              <w:t>ເງື່ອນໄຂທົ່ວໄປຂອງສັນຍາ (ງທສ)</w:t>
            </w:r>
            <w:r w:rsidRPr="00871519">
              <w:rPr>
                <w:rFonts w:ascii="Phetsarath OT" w:eastAsia="Phetsarath OT" w:hAnsi="Phetsarath OT" w:cs="Phetsarath OT"/>
                <w:color w:val="202124"/>
                <w:lang w:bidi="th-TH"/>
              </w:rPr>
              <w:t xml:space="preserve"> </w:t>
            </w:r>
            <w:r w:rsidRPr="00871519">
              <w:rPr>
                <w:rFonts w:ascii="Phetsarath OT" w:eastAsia="Phetsarath OT" w:hAnsi="Phetsarath OT" w:cs="Phetsarath OT"/>
                <w:color w:val="202124"/>
                <w:cs/>
                <w:lang w:bidi="lo-LA"/>
              </w:rPr>
              <w:t>ພາຍໃນສີ່ສິບຫ້າ (</w:t>
            </w:r>
            <w:r w:rsidRPr="00871519">
              <w:rPr>
                <w:rFonts w:ascii="Phetsarath OT" w:eastAsia="Phetsarath OT" w:hAnsi="Phetsarath OT" w:cs="Phetsarath OT"/>
                <w:color w:val="202124"/>
                <w:lang w:bidi="th-TH"/>
              </w:rPr>
              <w:t xml:space="preserve">45) </w:t>
            </w:r>
            <w:r w:rsidRPr="00871519">
              <w:rPr>
                <w:rFonts w:ascii="Phetsarath OT" w:eastAsia="Phetsarath OT" w:hAnsi="Phetsarath OT" w:cs="Phetsarath OT"/>
                <w:color w:val="202124"/>
                <w:cs/>
                <w:lang w:bidi="lo-LA"/>
              </w:rPr>
              <w:t>ວັນຕາມປະຕິທິນ</w:t>
            </w:r>
            <w:r w:rsidRPr="00871519">
              <w:rPr>
                <w:rFonts w:ascii="Phetsarath OT" w:eastAsia="Phetsarath OT" w:hAnsi="Phetsarath OT" w:cs="Phetsarath OT" w:hint="cs"/>
                <w:color w:val="202124"/>
                <w:cs/>
                <w:lang w:bidi="lo-LA"/>
              </w:rPr>
              <w:t xml:space="preserve"> </w:t>
            </w:r>
            <w:r w:rsidRPr="00871519">
              <w:rPr>
                <w:rFonts w:ascii="Phetsarath OT" w:eastAsia="Phetsarath OT" w:hAnsi="Phetsarath OT" w:cs="Phetsarath OT"/>
                <w:color w:val="202124"/>
                <w:cs/>
                <w:lang w:bidi="lo-LA"/>
              </w:rPr>
              <w:t>ຫຼັງຈາກໄດ້ຮັບແຈ້ງການເປັນລາຍລັກອັກສອນຈາກທີ່ປຶກສາວ່າການຈ່າຍເງິນດັ່ງກ່າວເກີນກຳນົດ</w:t>
            </w:r>
            <w:r w:rsidRPr="00871519">
              <w:rPr>
                <w:rFonts w:ascii="Phetsarath OT" w:eastAsia="Phetsarath OT" w:hAnsi="Phetsarath OT" w:cs="Phetsarath OT" w:hint="cs"/>
                <w:color w:val="202124"/>
                <w:cs/>
                <w:lang w:bidi="lo-LA"/>
              </w:rPr>
              <w:t>.</w:t>
            </w:r>
          </w:p>
          <w:p w14:paraId="2E4C15E4" w14:textId="113C08CD" w:rsidR="000F3719" w:rsidRPr="00871519" w:rsidRDefault="000F3719" w:rsidP="00F55F2A">
            <w:pPr>
              <w:spacing w:after="240"/>
              <w:ind w:left="915" w:right="-72" w:hanging="360"/>
              <w:jc w:val="thaiDistribute"/>
            </w:pPr>
            <w:r w:rsidRPr="00871519">
              <w:rPr>
                <w:rFonts w:ascii="Phetsarath OT" w:eastAsia="Phetsarath OT" w:hAnsi="Phetsarath OT" w:cs="Phetsarath OT"/>
                <w:color w:val="202124"/>
                <w:lang w:bidi="lo-LA"/>
              </w:rPr>
              <w:t>(</w:t>
            </w:r>
            <w:r w:rsidRPr="00871519">
              <w:rPr>
                <w:rFonts w:ascii="Phetsarath OT" w:eastAsia="Phetsarath OT" w:hAnsi="Phetsarath OT" w:cs="Phetsarath OT" w:hint="cs"/>
                <w:color w:val="202124"/>
                <w:cs/>
                <w:lang w:bidi="lo-LA"/>
              </w:rPr>
              <w:t>ຂ)</w:t>
            </w:r>
            <w:r w:rsidR="009F6051">
              <w:rPr>
                <w:rFonts w:ascii="Phetsarath OT" w:eastAsia="Phetsarath OT" w:hAnsi="Phetsarath OT" w:cs="Phetsarath OT" w:hint="cs"/>
                <w:color w:val="202124"/>
                <w:cs/>
                <w:lang w:bidi="lo-LA"/>
              </w:rPr>
              <w:t xml:space="preserve"> </w:t>
            </w:r>
            <w:r w:rsidRPr="00871519">
              <w:rPr>
                <w:rFonts w:ascii="Phetsarath OT" w:eastAsia="Phetsarath OT" w:hAnsi="Phetsarath OT" w:cs="Phetsarath OT"/>
                <w:color w:val="202124"/>
                <w:cs/>
                <w:lang w:bidi="lo-LA"/>
              </w:rPr>
              <w:t>ຖ້າຫາກວ່າ</w:t>
            </w:r>
            <w:r w:rsidRPr="00871519">
              <w:rPr>
                <w:rFonts w:ascii="Phetsarath OT" w:eastAsia="Phetsarath OT" w:hAnsi="Phetsarath OT" w:cs="Phetsarath OT"/>
                <w:color w:val="202124"/>
                <w:lang w:bidi="th-TH"/>
              </w:rPr>
              <w:t xml:space="preserve">, </w:t>
            </w:r>
            <w:r w:rsidRPr="00871519">
              <w:rPr>
                <w:rFonts w:ascii="Phetsarath OT" w:eastAsia="Phetsarath OT" w:hAnsi="Phetsarath OT" w:cs="Phetsarath OT"/>
                <w:color w:val="202124"/>
                <w:cs/>
                <w:lang w:bidi="lo-LA"/>
              </w:rPr>
              <w:t>ເປັນຜົນມາຈາກ</w:t>
            </w:r>
            <w:r w:rsidRPr="00871519">
              <w:rPr>
                <w:rFonts w:ascii="Phetsarath OT" w:eastAsia="Phetsarath OT" w:hAnsi="Phetsarath OT" w:cs="Phetsarath OT" w:hint="cs"/>
                <w:color w:val="202124"/>
                <w:cs/>
                <w:lang w:bidi="lo-LA"/>
              </w:rPr>
              <w:t>ເຫດສຸດວິໃສ</w:t>
            </w:r>
            <w:r w:rsidRPr="00871519">
              <w:rPr>
                <w:rFonts w:ascii="Phetsarath OT" w:eastAsia="Phetsarath OT" w:hAnsi="Phetsarath OT" w:cs="Phetsarath OT"/>
                <w:color w:val="202124"/>
                <w:lang w:bidi="th-TH"/>
              </w:rPr>
              <w:t xml:space="preserve">, </w:t>
            </w:r>
            <w:r w:rsidRPr="00871519">
              <w:rPr>
                <w:rFonts w:ascii="Phetsarath OT" w:eastAsia="Phetsarath OT" w:hAnsi="Phetsarath OT" w:cs="Phetsarath OT"/>
                <w:color w:val="202124"/>
                <w:cs/>
                <w:lang w:bidi="lo-LA"/>
              </w:rPr>
              <w:t>ທີ່ປຶກສາບໍ່ສາມາດທີ່ຈະປະຕິບັດບາງສ່ວນຂອງການບໍລິການສໍາລັບໄລຍະເວລາບໍ່ຫນ້ອຍກ່ວາຫົກສິບ (</w:t>
            </w:r>
            <w:r w:rsidRPr="00871519">
              <w:rPr>
                <w:rFonts w:ascii="Phetsarath OT" w:eastAsia="Phetsarath OT" w:hAnsi="Phetsarath OT" w:cs="Phetsarath OT"/>
                <w:color w:val="202124"/>
                <w:lang w:bidi="th-TH"/>
              </w:rPr>
              <w:t xml:space="preserve">60) </w:t>
            </w:r>
            <w:r w:rsidRPr="00871519">
              <w:rPr>
                <w:rFonts w:ascii="Phetsarath OT" w:eastAsia="Phetsarath OT" w:hAnsi="Phetsarath OT" w:cs="Phetsarath OT"/>
                <w:color w:val="202124"/>
                <w:cs/>
                <w:lang w:bidi="lo-LA"/>
              </w:rPr>
              <w:t>ວັນປະຕິທິນ.</w:t>
            </w:r>
          </w:p>
          <w:p w14:paraId="37F0A4D8" w14:textId="1A9747A9" w:rsidR="000F3719" w:rsidRPr="00871519" w:rsidRDefault="000F3719" w:rsidP="00F55F2A">
            <w:pPr>
              <w:spacing w:after="240"/>
              <w:ind w:left="915" w:right="-72" w:hanging="360"/>
              <w:jc w:val="thaiDistribute"/>
            </w:pPr>
            <w:r w:rsidRPr="00871519">
              <w:rPr>
                <w:rFonts w:ascii="Phetsarath OT" w:eastAsia="Phetsarath OT" w:hAnsi="Phetsarath OT" w:cs="Phetsarath OT" w:hint="cs"/>
                <w:color w:val="202124"/>
                <w:cs/>
                <w:lang w:bidi="lo-LA"/>
              </w:rPr>
              <w:t>(ຄ)</w:t>
            </w:r>
            <w:r w:rsidR="009F6051">
              <w:rPr>
                <w:rFonts w:ascii="Phetsarath OT" w:eastAsia="Phetsarath OT" w:hAnsi="Phetsarath OT" w:cs="Phetsarath OT" w:hint="cs"/>
                <w:color w:val="202124"/>
                <w:cs/>
                <w:lang w:bidi="lo-LA"/>
              </w:rPr>
              <w:t xml:space="preserve"> </w:t>
            </w:r>
            <w:r w:rsidRPr="00871519">
              <w:rPr>
                <w:rFonts w:ascii="Phetsarath OT" w:eastAsia="Phetsarath OT" w:hAnsi="Phetsarath OT" w:cs="Phetsarath OT"/>
                <w:color w:val="202124"/>
                <w:cs/>
                <w:lang w:bidi="lo-LA"/>
              </w:rPr>
              <w:t>ຖ້າ</w:t>
            </w:r>
            <w:r w:rsidRPr="00871519">
              <w:rPr>
                <w:rFonts w:ascii="Phetsarath OT" w:eastAsia="Phetsarath OT" w:hAnsi="Phetsarath OT" w:cs="Phetsarath OT" w:hint="cs"/>
                <w:color w:val="202124"/>
                <w:cs/>
                <w:lang w:bidi="lo-LA"/>
              </w:rPr>
              <w:t>ຜູ້</w:t>
            </w:r>
            <w:r w:rsidRPr="00871519">
              <w:rPr>
                <w:rFonts w:ascii="Phetsarath OT" w:eastAsia="Phetsarath OT" w:hAnsi="Phetsarath OT" w:cs="Phetsarath OT"/>
                <w:color w:val="202124"/>
                <w:cs/>
                <w:lang w:bidi="lo-LA"/>
              </w:rPr>
              <w:t>ຈັດຊື້</w:t>
            </w:r>
            <w:r w:rsidRPr="00871519">
              <w:rPr>
                <w:rFonts w:ascii="Phetsarath OT" w:eastAsia="Phetsarath OT" w:hAnsi="Phetsarath OT" w:cs="Phetsarath OT" w:hint="cs"/>
                <w:color w:val="202124"/>
                <w:cs/>
                <w:lang w:bidi="lo-LA"/>
              </w:rPr>
              <w:t>-ຈັດຈ້າງ</w:t>
            </w:r>
            <w:r w:rsidRPr="00871519">
              <w:rPr>
                <w:rFonts w:ascii="Phetsarath OT" w:eastAsia="Phetsarath OT" w:hAnsi="Phetsarath OT" w:cs="Phetsarath OT"/>
                <w:color w:val="202124"/>
                <w:cs/>
                <w:lang w:bidi="lo-LA"/>
              </w:rPr>
              <w:t>ບໍ່ປະຕິບັດຕາມການຕັດສິນໃຈຂັ້ນສຸດທ້າຍໃດໆທີ່ບັນລຸໄດ້ເປັນຜົນມາຈາກການ</w:t>
            </w:r>
            <w:r w:rsidRPr="00871519">
              <w:rPr>
                <w:rFonts w:ascii="Phetsarath OT" w:eastAsia="Phetsarath OT" w:hAnsi="Phetsarath OT" w:cs="Phetsarath OT" w:hint="cs"/>
                <w:color w:val="202124"/>
                <w:cs/>
                <w:lang w:bidi="lo-LA"/>
              </w:rPr>
              <w:t>ຕັດສີນ</w:t>
            </w:r>
            <w:r w:rsidRPr="00871519">
              <w:rPr>
                <w:rFonts w:ascii="Phetsarath OT" w:eastAsia="Phetsarath OT" w:hAnsi="Phetsarath OT" w:cs="Phetsarath OT"/>
                <w:color w:val="202124"/>
                <w:cs/>
                <w:lang w:bidi="lo-LA"/>
              </w:rPr>
              <w:t>ຕາມຂໍ້</w:t>
            </w:r>
            <w:r w:rsidRPr="00871519">
              <w:rPr>
                <w:rFonts w:ascii="Phetsarath OT" w:eastAsia="Phetsarath OT" w:hAnsi="Phetsarath OT" w:cs="Phetsarath OT" w:hint="cs"/>
                <w:color w:val="202124"/>
                <w:cs/>
                <w:lang w:bidi="lo-LA"/>
              </w:rPr>
              <w:t xml:space="preserve"> </w:t>
            </w:r>
            <w:r w:rsidRPr="00871519">
              <w:rPr>
                <w:rFonts w:ascii="Phetsarath OT" w:eastAsia="Phetsarath OT" w:hAnsi="Phetsarath OT" w:cs="Phetsarath OT"/>
                <w:color w:val="202124"/>
                <w:lang w:bidi="th-TH"/>
              </w:rPr>
              <w:t xml:space="preserve">50.1 </w:t>
            </w:r>
            <w:r w:rsidRPr="00871519">
              <w:rPr>
                <w:rFonts w:ascii="Phetsarath OT" w:eastAsia="Phetsarath OT" w:hAnsi="Phetsarath OT" w:cs="Phetsarath OT" w:hint="cs"/>
                <w:color w:val="202124"/>
                <w:cs/>
                <w:lang w:bidi="lo-LA"/>
              </w:rPr>
              <w:t xml:space="preserve">ເງື່ອນໄຂທົ່ວໄປຂອງສັນຍາ (ງທສ) </w:t>
            </w:r>
          </w:p>
          <w:p w14:paraId="25F0C438" w14:textId="5DDB4FEF" w:rsidR="000F3719" w:rsidRPr="00871519" w:rsidRDefault="000F3719" w:rsidP="00F55F2A">
            <w:pPr>
              <w:spacing w:after="240"/>
              <w:ind w:left="915" w:right="-72" w:hanging="360"/>
              <w:jc w:val="thaiDistribute"/>
            </w:pPr>
            <w:r w:rsidRPr="00871519">
              <w:rPr>
                <w:rFonts w:ascii="Phetsarath OT" w:eastAsia="Phetsarath OT" w:hAnsi="Phetsarath OT" w:cs="Phetsarath OT" w:hint="cs"/>
                <w:color w:val="202124"/>
                <w:cs/>
                <w:lang w:bidi="lo-LA"/>
              </w:rPr>
              <w:t xml:space="preserve">(ງ) </w:t>
            </w:r>
            <w:r w:rsidRPr="00871519">
              <w:rPr>
                <w:rFonts w:ascii="Phetsarath OT" w:eastAsia="Phetsarath OT" w:hAnsi="Phetsarath OT" w:cs="Phetsarath OT"/>
                <w:color w:val="202124"/>
                <w:cs/>
                <w:lang w:bidi="lo-LA"/>
              </w:rPr>
              <w:t>ຖ້າ</w:t>
            </w:r>
            <w:r w:rsidRPr="00871519">
              <w:rPr>
                <w:rFonts w:ascii="Phetsarath OT" w:eastAsia="Phetsarath OT" w:hAnsi="Phetsarath OT" w:cs="Phetsarath OT" w:hint="cs"/>
                <w:color w:val="202124"/>
                <w:cs/>
                <w:lang w:bidi="lo-LA"/>
              </w:rPr>
              <w:t>ຜູ້</w:t>
            </w:r>
            <w:r w:rsidRPr="00871519">
              <w:rPr>
                <w:rFonts w:ascii="Phetsarath OT" w:eastAsia="Phetsarath OT" w:hAnsi="Phetsarath OT" w:cs="Phetsarath OT"/>
                <w:color w:val="202124"/>
                <w:cs/>
                <w:lang w:bidi="lo-LA"/>
              </w:rPr>
              <w:t>ຈັດຊື້</w:t>
            </w:r>
            <w:r w:rsidRPr="00871519">
              <w:rPr>
                <w:rFonts w:ascii="Phetsarath OT" w:eastAsia="Phetsarath OT" w:hAnsi="Phetsarath OT" w:cs="Phetsarath OT" w:hint="cs"/>
                <w:color w:val="202124"/>
                <w:cs/>
                <w:lang w:bidi="lo-LA"/>
              </w:rPr>
              <w:t xml:space="preserve">-ຈັດຈ້າງ </w:t>
            </w:r>
            <w:r w:rsidRPr="00871519">
              <w:rPr>
                <w:rFonts w:ascii="Phetsarath OT" w:eastAsia="Phetsarath OT" w:hAnsi="Phetsarath OT" w:cs="Phetsarath OT"/>
                <w:color w:val="202124"/>
                <w:cs/>
                <w:lang w:bidi="lo-LA"/>
              </w:rPr>
              <w:t>ມີການລະເມີດເນື້ອໃນຂອງພັນທະຂອງຕົນ</w:t>
            </w:r>
            <w:r w:rsidRPr="00871519">
              <w:rPr>
                <w:rFonts w:ascii="Phetsarath OT" w:eastAsia="Phetsarath OT" w:hAnsi="Phetsarath OT" w:cs="Phetsarath OT" w:hint="cs"/>
                <w:color w:val="202124"/>
                <w:cs/>
                <w:lang w:bidi="lo-LA"/>
              </w:rPr>
              <w:t xml:space="preserve"> </w:t>
            </w:r>
            <w:r w:rsidRPr="00871519">
              <w:rPr>
                <w:rFonts w:ascii="Phetsarath OT" w:eastAsia="Phetsarath OT" w:hAnsi="Phetsarath OT" w:cs="Phetsarath OT"/>
                <w:color w:val="202124"/>
                <w:cs/>
                <w:lang w:bidi="lo-LA"/>
              </w:rPr>
              <w:t>ຕາມສັນຍານີ້ ແລະ</w:t>
            </w:r>
            <w:r w:rsidRPr="00871519">
              <w:rPr>
                <w:rFonts w:ascii="Phetsarath OT" w:eastAsia="Phetsarath OT" w:hAnsi="Phetsarath OT" w:cs="Phetsarath OT" w:hint="cs"/>
                <w:color w:val="202124"/>
                <w:cs/>
                <w:lang w:bidi="lo-LA"/>
              </w:rPr>
              <w:t xml:space="preserve"> </w:t>
            </w:r>
            <w:r w:rsidRPr="00871519">
              <w:rPr>
                <w:rFonts w:ascii="Phetsarath OT" w:eastAsia="Phetsarath OT" w:hAnsi="Phetsarath OT" w:cs="Phetsarath OT"/>
                <w:color w:val="202124"/>
                <w:cs/>
                <w:lang w:bidi="lo-LA"/>
              </w:rPr>
              <w:t>ບໍ່ໄດ້ແກ້ໄຂ</w:t>
            </w:r>
            <w:r w:rsidRPr="00871519">
              <w:rPr>
                <w:rFonts w:ascii="Phetsarath OT" w:eastAsia="Phetsarath OT" w:hAnsi="Phetsarath OT" w:cs="Phetsarath OT" w:hint="cs"/>
                <w:color w:val="202124"/>
                <w:cs/>
                <w:lang w:bidi="lo-LA"/>
              </w:rPr>
              <w:t xml:space="preserve"> </w:t>
            </w:r>
            <w:r w:rsidRPr="00871519">
              <w:rPr>
                <w:rFonts w:ascii="Phetsarath OT" w:eastAsia="Phetsarath OT" w:hAnsi="Phetsarath OT" w:cs="Phetsarath OT"/>
                <w:color w:val="202124"/>
                <w:cs/>
                <w:lang w:bidi="lo-LA"/>
              </w:rPr>
              <w:t>ພາຍໃນສີ່ສິບຫ້າ (</w:t>
            </w:r>
            <w:r w:rsidRPr="00871519">
              <w:rPr>
                <w:rFonts w:ascii="Phetsarath OT" w:eastAsia="Phetsarath OT" w:hAnsi="Phetsarath OT" w:cs="Phetsarath OT"/>
                <w:color w:val="202124"/>
              </w:rPr>
              <w:t xml:space="preserve">45) </w:t>
            </w:r>
            <w:r w:rsidRPr="00871519">
              <w:rPr>
                <w:rFonts w:ascii="Phetsarath OT" w:eastAsia="Phetsarath OT" w:hAnsi="Phetsarath OT" w:cs="Phetsarath OT"/>
                <w:color w:val="202124"/>
                <w:cs/>
                <w:lang w:bidi="lo-LA"/>
              </w:rPr>
              <w:t>ວັນ (</w:t>
            </w:r>
            <w:r w:rsidRPr="00871519">
              <w:rPr>
                <w:rFonts w:ascii="Phetsarath OT" w:eastAsia="Phetsarath OT" w:hAnsi="Phetsarath OT" w:cs="Phetsarath OT" w:hint="cs"/>
                <w:color w:val="202124"/>
                <w:cs/>
                <w:lang w:bidi="lo-LA"/>
              </w:rPr>
              <w:t xml:space="preserve"> </w:t>
            </w:r>
            <w:r w:rsidRPr="00871519">
              <w:rPr>
                <w:rFonts w:ascii="Phetsarath OT" w:eastAsia="Phetsarath OT" w:hAnsi="Phetsarath OT" w:cs="Phetsarath OT"/>
                <w:color w:val="202124"/>
                <w:cs/>
                <w:lang w:bidi="lo-LA"/>
              </w:rPr>
              <w:t>ຫຼື</w:t>
            </w:r>
            <w:r w:rsidRPr="00871519">
              <w:rPr>
                <w:rFonts w:ascii="Phetsarath OT" w:eastAsia="Phetsarath OT" w:hAnsi="Phetsarath OT" w:cs="Phetsarath OT" w:hint="cs"/>
                <w:color w:val="202124"/>
                <w:cs/>
                <w:lang w:bidi="lo-LA"/>
              </w:rPr>
              <w:t xml:space="preserve"> </w:t>
            </w:r>
            <w:r w:rsidRPr="00871519">
              <w:rPr>
                <w:rFonts w:ascii="Phetsarath OT" w:eastAsia="Phetsarath OT" w:hAnsi="Phetsarath OT" w:cs="Phetsarath OT"/>
                <w:color w:val="202124"/>
                <w:cs/>
                <w:lang w:bidi="lo-LA"/>
              </w:rPr>
              <w:t>ໄລຍະເວລາທີ່ດົນກວ່ານັ້ນທີ່ປຶກສາໄດ້</w:t>
            </w:r>
            <w:r w:rsidRPr="00871519">
              <w:rPr>
                <w:rFonts w:ascii="Phetsarath OT" w:eastAsia="Phetsarath OT" w:hAnsi="Phetsarath OT" w:cs="Phetsarath OT" w:hint="cs"/>
                <w:color w:val="202124"/>
                <w:cs/>
                <w:lang w:bidi="lo-LA"/>
              </w:rPr>
              <w:t>ແຈ້ງ</w:t>
            </w:r>
            <w:r w:rsidRPr="00871519">
              <w:rPr>
                <w:rFonts w:ascii="Phetsarath OT" w:eastAsia="Phetsarath OT" w:hAnsi="Phetsarath OT" w:cs="Phetsarath OT"/>
                <w:color w:val="202124"/>
                <w:cs/>
                <w:lang w:bidi="lo-LA"/>
              </w:rPr>
              <w:t>ເປັນລາຍລັກອັກສອນ) ຫຼັງຈາກ</w:t>
            </w:r>
            <w:r w:rsidRPr="00871519">
              <w:rPr>
                <w:rFonts w:ascii="Phetsarath OT" w:eastAsia="Phetsarath OT" w:hAnsi="Phetsarath OT" w:cs="Phetsarath OT" w:hint="cs"/>
                <w:color w:val="202124"/>
                <w:cs/>
                <w:lang w:bidi="lo-LA"/>
              </w:rPr>
              <w:t>ຜູ້ຈັດຊື້-ຈັດຈ້າງ</w:t>
            </w:r>
            <w:r w:rsidRPr="00871519">
              <w:rPr>
                <w:rFonts w:ascii="Phetsarath OT" w:eastAsia="Phetsarath OT" w:hAnsi="Phetsarath OT" w:cs="Phetsarath OT"/>
                <w:color w:val="202124"/>
                <w:cs/>
                <w:lang w:bidi="lo-LA"/>
              </w:rPr>
              <w:t>ໄດ້ຮັບແຈ້ງການ</w:t>
            </w:r>
            <w:r w:rsidRPr="00871519">
              <w:rPr>
                <w:rFonts w:ascii="Phetsarath OT" w:eastAsia="Phetsarath OT" w:hAnsi="Phetsarath OT" w:cs="Phetsarath OT" w:hint="cs"/>
                <w:color w:val="202124"/>
                <w:cs/>
                <w:lang w:bidi="lo-LA"/>
              </w:rPr>
              <w:t>ຂອງ</w:t>
            </w:r>
            <w:r w:rsidRPr="00871519">
              <w:rPr>
                <w:rFonts w:ascii="Phetsarath OT" w:eastAsia="Phetsarath OT" w:hAnsi="Phetsarath OT" w:cs="Phetsarath OT"/>
                <w:color w:val="202124"/>
                <w:cs/>
                <w:lang w:bidi="lo-LA"/>
              </w:rPr>
              <w:t>ທີ່ປຶກສາ</w:t>
            </w:r>
            <w:r w:rsidRPr="00871519">
              <w:rPr>
                <w:rFonts w:ascii="Phetsarath OT" w:eastAsia="Phetsarath OT" w:hAnsi="Phetsarath OT" w:cs="Phetsarath OT" w:hint="cs"/>
                <w:color w:val="202124"/>
                <w:cs/>
                <w:lang w:bidi="lo-LA"/>
              </w:rPr>
              <w:t>ທີ່</w:t>
            </w:r>
            <w:r w:rsidRPr="00871519">
              <w:rPr>
                <w:rFonts w:ascii="Phetsarath OT" w:eastAsia="Phetsarath OT" w:hAnsi="Phetsarath OT" w:cs="Phetsarath OT"/>
                <w:color w:val="202124"/>
                <w:cs/>
                <w:lang w:bidi="lo-LA"/>
              </w:rPr>
              <w:t>ລະບຸ</w:t>
            </w:r>
            <w:r w:rsidRPr="00871519">
              <w:rPr>
                <w:rFonts w:ascii="Phetsarath OT" w:eastAsia="Phetsarath OT" w:hAnsi="Phetsarath OT" w:cs="Phetsarath OT" w:hint="cs"/>
                <w:color w:val="202124"/>
                <w:cs/>
                <w:lang w:bidi="lo-LA"/>
              </w:rPr>
              <w:t>ກ່ຽວກັບ</w:t>
            </w:r>
            <w:r w:rsidRPr="00871519">
              <w:rPr>
                <w:rFonts w:ascii="Phetsarath OT" w:eastAsia="Phetsarath OT" w:hAnsi="Phetsarath OT" w:cs="Phetsarath OT"/>
                <w:color w:val="202124"/>
                <w:cs/>
                <w:lang w:bidi="lo-LA"/>
              </w:rPr>
              <w:t>ການລະເມີດດັ່ງກ່າວ.</w:t>
            </w:r>
          </w:p>
        </w:tc>
      </w:tr>
      <w:tr w:rsidR="000F3719" w:rsidRPr="00756970" w14:paraId="69A05D30" w14:textId="77777777" w:rsidTr="00D431B4">
        <w:trPr>
          <w:jc w:val="center"/>
        </w:trPr>
        <w:tc>
          <w:tcPr>
            <w:tcW w:w="2487" w:type="dxa"/>
          </w:tcPr>
          <w:p w14:paraId="5AF79DB5" w14:textId="5179AF35" w:rsidR="000F3719" w:rsidRPr="0008586C" w:rsidRDefault="00150461" w:rsidP="008A446C">
            <w:pPr>
              <w:pStyle w:val="Section8Heading3"/>
              <w:ind w:left="318" w:hanging="318"/>
              <w:rPr>
                <w:rFonts w:ascii="Phetsarath OT" w:eastAsia="Phetsarath OT" w:hAnsi="Phetsarath OT" w:cs="Phetsarath OT"/>
                <w:lang w:bidi="lo-LA"/>
              </w:rPr>
            </w:pPr>
            <w:r w:rsidRPr="00150461">
              <w:rPr>
                <w:rFonts w:ascii="Phetsarath OT" w:eastAsia="Phetsarath OT" w:hAnsi="Phetsarath OT" w:cs="Phetsarath OT"/>
                <w:cs/>
                <w:lang w:bidi="lo-LA"/>
              </w:rPr>
              <w:t>19</w:t>
            </w:r>
            <w:r w:rsidR="000F3719">
              <w:rPr>
                <w:rFonts w:cs="DokChampa" w:hint="cs"/>
                <w:cs/>
                <w:lang w:bidi="lo-LA"/>
              </w:rPr>
              <w:t xml:space="preserve">. </w:t>
            </w:r>
            <w:r w:rsidR="000F3719">
              <w:rPr>
                <w:rFonts w:ascii="Phetsarath OT" w:eastAsia="Phetsarath OT" w:hAnsi="Phetsarath OT" w:cs="Phetsarath OT" w:hint="cs"/>
                <w:cs/>
                <w:lang w:bidi="lo-LA"/>
              </w:rPr>
              <w:t>ການຈ່າຍເງິນພາຍຫລັງຍຸດຕິສັນຍາ</w:t>
            </w:r>
          </w:p>
        </w:tc>
        <w:tc>
          <w:tcPr>
            <w:tcW w:w="6880" w:type="dxa"/>
          </w:tcPr>
          <w:p w14:paraId="686A1B3E" w14:textId="77777777" w:rsidR="000F3719" w:rsidRPr="00871519" w:rsidRDefault="000F3719" w:rsidP="00044131">
            <w:pPr>
              <w:spacing w:after="240"/>
              <w:ind w:firstLine="15"/>
              <w:jc w:val="thaiDistribute"/>
            </w:pPr>
            <w:r w:rsidRPr="00871519">
              <w:rPr>
                <w:rFonts w:ascii="Phetsarath OT" w:eastAsia="Phetsarath OT" w:hAnsi="Phetsarath OT" w:cs="Phetsarath OT"/>
                <w:color w:val="202124"/>
                <w:cs/>
                <w:lang w:bidi="lo-LA"/>
              </w:rPr>
              <w:t>ພາຍຫຼັງ</w:t>
            </w:r>
            <w:r w:rsidRPr="00871519">
              <w:rPr>
                <w:rFonts w:ascii="Phetsarath OT" w:eastAsia="Phetsarath OT" w:hAnsi="Phetsarath OT" w:cs="Phetsarath OT" w:hint="cs"/>
                <w:color w:val="202124"/>
                <w:cs/>
                <w:lang w:bidi="lo-LA"/>
              </w:rPr>
              <w:t>ສີ້ນສູດ</w:t>
            </w:r>
            <w:r w:rsidRPr="00871519">
              <w:rPr>
                <w:rFonts w:ascii="Phetsarath OT" w:eastAsia="Phetsarath OT" w:hAnsi="Phetsarath OT" w:cs="Phetsarath OT"/>
                <w:color w:val="202124"/>
                <w:cs/>
                <w:lang w:bidi="lo-LA"/>
              </w:rPr>
              <w:t>ສັນຍາສະບັບນີ້</w:t>
            </w:r>
            <w:r w:rsidRPr="00871519">
              <w:rPr>
                <w:rFonts w:ascii="Phetsarath OT" w:eastAsia="Phetsarath OT" w:hAnsi="Phetsarath OT" w:cs="Phetsarath OT"/>
                <w:color w:val="202124"/>
                <w:lang w:bidi="th-TH"/>
              </w:rPr>
              <w:t xml:space="preserve">, </w:t>
            </w:r>
            <w:r w:rsidRPr="00871519">
              <w:rPr>
                <w:rFonts w:ascii="Phetsarath OT" w:eastAsia="Phetsarath OT" w:hAnsi="Phetsarath OT" w:cs="Phetsarath OT" w:hint="cs"/>
                <w:color w:val="202124"/>
                <w:cs/>
                <w:lang w:bidi="lo-LA"/>
              </w:rPr>
              <w:t>ຜູ້ຈັດຊື້-ຈັດຈ້າງ</w:t>
            </w:r>
            <w:r w:rsidRPr="00871519">
              <w:rPr>
                <w:rFonts w:ascii="Phetsarath OT" w:eastAsia="Phetsarath OT" w:hAnsi="Phetsarath OT" w:cs="Phetsarath OT"/>
                <w:color w:val="202124"/>
                <w:cs/>
                <w:lang w:bidi="lo-LA"/>
              </w:rPr>
              <w:t>ຈະຕ້ອງຈ່າຍເງິນ</w:t>
            </w:r>
            <w:r w:rsidRPr="00871519">
              <w:rPr>
                <w:rFonts w:ascii="Phetsarath OT" w:eastAsia="Phetsarath OT" w:hAnsi="Phetsarath OT" w:cs="Phetsarath OT" w:hint="cs"/>
                <w:color w:val="202124"/>
                <w:cs/>
                <w:lang w:bidi="lo-LA"/>
              </w:rPr>
              <w:t>ດັ່ງຕໍ່</w:t>
            </w:r>
            <w:r w:rsidRPr="00871519">
              <w:rPr>
                <w:rFonts w:ascii="Phetsarath OT" w:eastAsia="Phetsarath OT" w:hAnsi="Phetsarath OT" w:cs="Phetsarath OT"/>
                <w:color w:val="202124"/>
                <w:cs/>
                <w:lang w:bidi="lo-LA"/>
              </w:rPr>
              <w:t>ໄປນີ້ໃຫ້ກັບທີ່ປຶກສາ</w:t>
            </w:r>
          </w:p>
          <w:p w14:paraId="49A40858" w14:textId="33447C39" w:rsidR="000F3719" w:rsidRPr="00871519" w:rsidRDefault="000F3719" w:rsidP="00044131">
            <w:pPr>
              <w:spacing w:after="240"/>
              <w:ind w:left="558" w:right="-72" w:hanging="540"/>
              <w:jc w:val="thaiDistribute"/>
            </w:pPr>
            <w:r w:rsidRPr="00871519">
              <w:rPr>
                <w:rFonts w:ascii="Phetsarath OT" w:eastAsia="Phetsarath OT" w:hAnsi="Phetsarath OT" w:cs="Phetsarath OT" w:hint="cs"/>
                <w:color w:val="202124"/>
                <w:cs/>
                <w:lang w:bidi="lo-LA"/>
              </w:rPr>
              <w:t>(ກ)</w:t>
            </w:r>
            <w:r w:rsidR="00DA13EC">
              <w:rPr>
                <w:rFonts w:ascii="Phetsarath OT" w:eastAsia="Phetsarath OT" w:hAnsi="Phetsarath OT" w:cs="Phetsarath OT" w:hint="cs"/>
                <w:color w:val="202124"/>
                <w:cs/>
                <w:lang w:bidi="lo-LA"/>
              </w:rPr>
              <w:t xml:space="preserve"> </w:t>
            </w:r>
            <w:r w:rsidRPr="00871519">
              <w:rPr>
                <w:rFonts w:ascii="Phetsarath OT" w:eastAsia="Phetsarath OT" w:hAnsi="Phetsarath OT" w:cs="Phetsarath OT"/>
                <w:color w:val="202124"/>
                <w:cs/>
                <w:lang w:bidi="lo-LA"/>
              </w:rPr>
              <w:t>ຄ່າຕອບແທນສໍາລັບການບໍລິການປະຕິບັດຢ່າງພໍໃຈກ່ອນວັນ</w:t>
            </w:r>
            <w:r w:rsidRPr="00871519">
              <w:rPr>
                <w:rFonts w:ascii="Phetsarath OT" w:eastAsia="Phetsarath OT" w:hAnsi="Phetsarath OT" w:cs="Phetsarath OT" w:hint="cs"/>
                <w:color w:val="202124"/>
                <w:cs/>
                <w:lang w:bidi="lo-LA"/>
              </w:rPr>
              <w:t>ສີ້ນສຸດສັນຍາ</w:t>
            </w:r>
            <w:r w:rsidRPr="00871519">
              <w:rPr>
                <w:rFonts w:ascii="Phetsarath OT" w:eastAsia="Phetsarath OT" w:hAnsi="Phetsarath OT" w:cs="Phetsarath OT"/>
                <w:color w:val="202124"/>
                <w:cs/>
                <w:lang w:bidi="lo-LA"/>
              </w:rPr>
              <w:t>ມີຜົນບັງຄັບໃຊ້</w:t>
            </w:r>
            <w:r w:rsidRPr="00871519">
              <w:rPr>
                <w:rFonts w:ascii="Phetsarath OT" w:eastAsia="Phetsarath OT" w:hAnsi="Phetsarath OT" w:cs="Phetsarath OT"/>
                <w:color w:val="202124"/>
                <w:lang w:bidi="th-TH"/>
              </w:rPr>
              <w:t xml:space="preserve">, </w:t>
            </w:r>
            <w:r w:rsidRPr="00871519">
              <w:rPr>
                <w:rFonts w:ascii="Phetsarath OT" w:eastAsia="Phetsarath OT" w:hAnsi="Phetsarath OT" w:cs="Phetsarath OT"/>
                <w:color w:val="202124"/>
                <w:cs/>
                <w:lang w:bidi="lo-LA"/>
              </w:rPr>
              <w:t>ແລະ</w:t>
            </w:r>
          </w:p>
          <w:p w14:paraId="32A11B48" w14:textId="27F43417" w:rsidR="000F3719" w:rsidRPr="001648A6" w:rsidRDefault="000F3719" w:rsidP="0004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378" w:hanging="360"/>
              <w:jc w:val="thaiDistribute"/>
              <w:rPr>
                <w:rFonts w:ascii="Phetsarath OT" w:eastAsia="Phetsarath OT" w:hAnsi="Phetsarath OT" w:cs="Phetsarath OT"/>
                <w:color w:val="202124"/>
                <w:lang w:bidi="lo-LA"/>
              </w:rPr>
            </w:pPr>
            <w:r w:rsidRPr="00871519">
              <w:rPr>
                <w:rFonts w:ascii="Phetsarath OT" w:eastAsia="Phetsarath OT" w:hAnsi="Phetsarath OT" w:cs="Phetsarath OT" w:hint="cs"/>
                <w:color w:val="202124"/>
                <w:cs/>
                <w:lang w:bidi="lo-LA"/>
              </w:rPr>
              <w:t>(ຂ)</w:t>
            </w:r>
            <w:r w:rsidR="00DA13EC">
              <w:rPr>
                <w:rFonts w:ascii="Phetsarath OT" w:eastAsia="Phetsarath OT" w:hAnsi="Phetsarath OT" w:cs="Phetsarath OT" w:hint="cs"/>
                <w:color w:val="202124"/>
                <w:cs/>
                <w:lang w:bidi="lo-LA"/>
              </w:rPr>
              <w:t xml:space="preserve"> </w:t>
            </w:r>
            <w:r w:rsidRPr="00871519">
              <w:rPr>
                <w:rFonts w:ascii="Phetsarath OT" w:eastAsia="Phetsarath OT" w:hAnsi="Phetsarath OT" w:cs="Phetsarath OT"/>
                <w:color w:val="202124"/>
                <w:cs/>
                <w:lang w:bidi="lo-LA"/>
              </w:rPr>
              <w:t>ໃນກໍລະນີຂອງການ</w:t>
            </w:r>
            <w:r w:rsidRPr="00871519">
              <w:rPr>
                <w:rFonts w:ascii="Phetsarath OT" w:eastAsia="Phetsarath OT" w:hAnsi="Phetsarath OT" w:cs="Phetsarath OT" w:hint="cs"/>
                <w:color w:val="202124"/>
                <w:cs/>
                <w:lang w:bidi="lo-LA"/>
              </w:rPr>
              <w:t>ສີ້ນສຸດສັນຍາ</w:t>
            </w:r>
            <w:r w:rsidRPr="00871519">
              <w:rPr>
                <w:rFonts w:ascii="Phetsarath OT" w:eastAsia="Phetsarath OT" w:hAnsi="Phetsarath OT" w:cs="Phetsarath OT"/>
                <w:color w:val="202124"/>
                <w:cs/>
                <w:lang w:bidi="lo-LA"/>
              </w:rPr>
              <w:t>ຕາມວັກ (</w:t>
            </w:r>
            <w:r w:rsidRPr="00871519">
              <w:rPr>
                <w:rFonts w:ascii="Phetsarath OT" w:eastAsia="Phetsarath OT" w:hAnsi="Phetsarath OT" w:cs="Phetsarath OT" w:hint="cs"/>
                <w:color w:val="202124"/>
                <w:cs/>
                <w:lang w:bidi="lo-LA"/>
              </w:rPr>
              <w:t>ງ</w:t>
            </w:r>
            <w:r w:rsidRPr="00871519">
              <w:rPr>
                <w:rFonts w:ascii="Phetsarath OT" w:eastAsia="Phetsarath OT" w:hAnsi="Phetsarath OT" w:cs="Phetsarath OT"/>
                <w:color w:val="202124"/>
                <w:lang w:bidi="th-TH"/>
              </w:rPr>
              <w:t xml:space="preserve">) </w:t>
            </w:r>
            <w:r w:rsidRPr="00871519">
              <w:rPr>
                <w:rFonts w:ascii="Phetsarath OT" w:eastAsia="Phetsarath OT" w:hAnsi="Phetsarath OT" w:cs="Phetsarath OT"/>
                <w:color w:val="202124"/>
                <w:cs/>
                <w:lang w:bidi="lo-LA"/>
              </w:rPr>
              <w:t>ແລະ (</w:t>
            </w:r>
            <w:r w:rsidRPr="00871519">
              <w:rPr>
                <w:rFonts w:ascii="Phetsarath OT" w:eastAsia="Phetsarath OT" w:hAnsi="Phetsarath OT" w:cs="Phetsarath OT" w:hint="cs"/>
                <w:color w:val="202124"/>
                <w:cs/>
                <w:lang w:bidi="lo-LA"/>
              </w:rPr>
              <w:t>ຈ</w:t>
            </w:r>
            <w:r w:rsidRPr="00871519">
              <w:rPr>
                <w:rFonts w:ascii="Phetsarath OT" w:eastAsia="Phetsarath OT" w:hAnsi="Phetsarath OT" w:cs="Phetsarath OT"/>
                <w:color w:val="202124"/>
                <w:lang w:bidi="th-TH"/>
              </w:rPr>
              <w:t xml:space="preserve">) </w:t>
            </w:r>
            <w:r w:rsidRPr="00871519">
              <w:rPr>
                <w:rFonts w:ascii="Phetsarath OT" w:eastAsia="Phetsarath OT" w:hAnsi="Phetsarath OT" w:cs="Phetsarath OT"/>
                <w:color w:val="202124"/>
                <w:cs/>
                <w:lang w:bidi="lo-LA"/>
              </w:rPr>
              <w:t>ຂອງຂໍ້</w:t>
            </w:r>
            <w:r w:rsidRPr="00871519">
              <w:rPr>
                <w:rFonts w:ascii="Phetsarath OT" w:eastAsia="Phetsarath OT" w:hAnsi="Phetsarath OT" w:cs="Phetsarath OT"/>
                <w:color w:val="202124"/>
                <w:lang w:bidi="th-TH"/>
              </w:rPr>
              <w:t>19.1.1</w:t>
            </w:r>
            <w:r w:rsidRPr="00871519">
              <w:rPr>
                <w:rFonts w:ascii="Phetsarath OT" w:eastAsia="Phetsarath OT" w:hAnsi="Phetsarath OT" w:cs="Phetsarath OT"/>
                <w:color w:val="202124"/>
                <w:cs/>
                <w:lang w:bidi="lo-LA"/>
              </w:rPr>
              <w:t xml:space="preserve"> </w:t>
            </w:r>
            <w:r w:rsidRPr="00871519">
              <w:rPr>
                <w:rFonts w:ascii="Phetsarath OT" w:eastAsia="Phetsarath OT" w:hAnsi="Phetsarath OT" w:cs="Phetsarath OT" w:hint="cs"/>
                <w:color w:val="202124"/>
                <w:cs/>
                <w:lang w:bidi="lo-LA"/>
              </w:rPr>
              <w:t>ເງື່ອນໄຂທົ່ວໄປຂອງສັນຍາ (ງທສ)</w:t>
            </w:r>
            <w:r w:rsidRPr="00871519">
              <w:rPr>
                <w:rFonts w:ascii="Phetsarath OT" w:eastAsia="Phetsarath OT" w:hAnsi="Phetsarath OT" w:cs="Phetsarath OT"/>
                <w:color w:val="202124"/>
                <w:lang w:bidi="th-TH"/>
              </w:rPr>
              <w:t xml:space="preserve">, </w:t>
            </w:r>
            <w:r w:rsidRPr="00871519">
              <w:rPr>
                <w:rFonts w:ascii="Phetsarath OT" w:eastAsia="Phetsarath OT" w:hAnsi="Phetsarath OT" w:cs="Phetsarath OT"/>
                <w:color w:val="202124"/>
                <w:cs/>
                <w:lang w:bidi="lo-LA"/>
              </w:rPr>
              <w:t>ການຊົດເຊີຍຄ່າໃຊ້ຈ່າຍທີ່ສົມເຫດສົມຜົນໃດໆທີ່ເກີດຂື້ນກັບການ</w:t>
            </w:r>
            <w:r w:rsidRPr="00871519">
              <w:rPr>
                <w:rFonts w:ascii="Phetsarath OT" w:eastAsia="Phetsarath OT" w:hAnsi="Phetsarath OT" w:cs="Phetsarath OT" w:hint="cs"/>
                <w:color w:val="202124"/>
                <w:cs/>
                <w:lang w:bidi="lo-LA"/>
              </w:rPr>
              <w:t>ສີ້ນສຸດ</w:t>
            </w:r>
            <w:r w:rsidRPr="00871519">
              <w:rPr>
                <w:rFonts w:ascii="Phetsarath OT" w:eastAsia="Phetsarath OT" w:hAnsi="Phetsarath OT" w:cs="Phetsarath OT"/>
                <w:color w:val="202124"/>
                <w:cs/>
                <w:lang w:bidi="lo-LA"/>
              </w:rPr>
              <w:t>ສັນຍາສະບັບນີ້</w:t>
            </w:r>
            <w:r w:rsidRPr="00871519">
              <w:rPr>
                <w:rFonts w:ascii="Phetsarath OT" w:eastAsia="Phetsarath OT" w:hAnsi="Phetsarath OT" w:cs="Phetsarath OT" w:hint="cs"/>
                <w:color w:val="202124"/>
                <w:cs/>
                <w:lang w:bidi="lo-LA"/>
              </w:rPr>
              <w:t xml:space="preserve">ຢ່າງກະທັນຫັນ </w:t>
            </w:r>
            <w:r w:rsidRPr="00871519">
              <w:rPr>
                <w:rFonts w:ascii="Phetsarath OT" w:eastAsia="Phetsarath OT" w:hAnsi="Phetsarath OT" w:cs="Phetsarath OT"/>
                <w:color w:val="202124"/>
                <w:cs/>
                <w:lang w:bidi="lo-LA"/>
              </w:rPr>
              <w:t>ແລະ</w:t>
            </w:r>
            <w:r w:rsidRPr="00871519">
              <w:rPr>
                <w:rFonts w:ascii="Phetsarath OT" w:eastAsia="Phetsarath OT" w:hAnsi="Phetsarath OT" w:cs="Phetsarath OT" w:hint="cs"/>
                <w:color w:val="202124"/>
                <w:cs/>
                <w:lang w:bidi="lo-LA"/>
              </w:rPr>
              <w:t xml:space="preserve"> </w:t>
            </w:r>
            <w:r w:rsidRPr="00871519">
              <w:rPr>
                <w:rFonts w:ascii="Phetsarath OT" w:eastAsia="Phetsarath OT" w:hAnsi="Phetsarath OT" w:cs="Phetsarath OT"/>
                <w:color w:val="202124"/>
                <w:lang w:bidi="th-TH"/>
              </w:rPr>
              <w:t xml:space="preserve">, </w:t>
            </w:r>
            <w:r w:rsidRPr="00871519">
              <w:rPr>
                <w:rFonts w:ascii="Phetsarath OT" w:eastAsia="Phetsarath OT" w:hAnsi="Phetsarath OT" w:cs="Phetsarath OT"/>
                <w:color w:val="202124"/>
                <w:cs/>
                <w:lang w:bidi="lo-LA"/>
              </w:rPr>
              <w:t>ລວມທັງຄ່າໃຊ້ຈ່າຍໃນການເດີນທາງກັບຄືນຂອງຜູ້ຊ່ຽວຊານ.</w:t>
            </w:r>
          </w:p>
        </w:tc>
      </w:tr>
    </w:tbl>
    <w:p w14:paraId="26EBBBE8" w14:textId="323D9CCC" w:rsidR="000F3719" w:rsidRPr="00810B2D" w:rsidRDefault="000F3719" w:rsidP="0015046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750"/>
        <w:jc w:val="center"/>
        <w:rPr>
          <w:rFonts w:ascii="Phetsarath OT" w:eastAsia="Phetsarath OT" w:hAnsi="Phetsarath OT" w:cs="Phetsarath OT"/>
          <w:b/>
          <w:bCs/>
          <w:color w:val="202124"/>
          <w:sz w:val="28"/>
          <w:szCs w:val="28"/>
          <w:lang w:bidi="th-TH"/>
        </w:rPr>
      </w:pPr>
      <w:r w:rsidRPr="00810B2D">
        <w:rPr>
          <w:rFonts w:ascii="Phetsarath OT" w:eastAsia="Phetsarath OT" w:hAnsi="Phetsarath OT" w:cs="Phetsarath OT" w:hint="cs"/>
          <w:b/>
          <w:bCs/>
          <w:color w:val="202124"/>
          <w:sz w:val="28"/>
          <w:szCs w:val="28"/>
          <w:cs/>
          <w:lang w:bidi="lo-LA"/>
        </w:rPr>
        <w:t>ຂ</w:t>
      </w:r>
      <w:r w:rsidRPr="00810B2D">
        <w:rPr>
          <w:rFonts w:ascii="Phetsarath OT" w:eastAsia="Phetsarath OT" w:hAnsi="Phetsarath OT" w:cs="Phetsarath OT"/>
          <w:b/>
          <w:bCs/>
          <w:color w:val="202124"/>
          <w:sz w:val="28"/>
          <w:szCs w:val="28"/>
          <w:lang w:bidi="th-TH"/>
        </w:rPr>
        <w:t xml:space="preserve">. </w:t>
      </w:r>
      <w:r w:rsidRPr="00810B2D">
        <w:rPr>
          <w:rFonts w:ascii="Phetsarath OT" w:eastAsia="Phetsarath OT" w:hAnsi="Phetsarath OT" w:cs="Phetsarath OT"/>
          <w:b/>
          <w:bCs/>
          <w:color w:val="202124"/>
          <w:sz w:val="28"/>
          <w:szCs w:val="28"/>
          <w:cs/>
          <w:lang w:bidi="lo-LA"/>
        </w:rPr>
        <w:t>ພັນທະຂອງທີ່ປຶກສາ</w:t>
      </w:r>
    </w:p>
    <w:tbl>
      <w:tblPr>
        <w:tblW w:w="9639" w:type="dxa"/>
        <w:jc w:val="center"/>
        <w:tblLayout w:type="fixed"/>
        <w:tblLook w:val="0000" w:firstRow="0" w:lastRow="0" w:firstColumn="0" w:lastColumn="0" w:noHBand="0" w:noVBand="0"/>
      </w:tblPr>
      <w:tblGrid>
        <w:gridCol w:w="2601"/>
        <w:gridCol w:w="7038"/>
      </w:tblGrid>
      <w:tr w:rsidR="000F3719" w:rsidRPr="00810B2D" w14:paraId="176DA14F" w14:textId="77777777" w:rsidTr="00EA47B8">
        <w:trPr>
          <w:jc w:val="center"/>
        </w:trPr>
        <w:tc>
          <w:tcPr>
            <w:tcW w:w="2601" w:type="dxa"/>
          </w:tcPr>
          <w:p w14:paraId="3C948793" w14:textId="4FFA6256" w:rsidR="000F3719" w:rsidRPr="00810B2D" w:rsidRDefault="00150461" w:rsidP="00044131">
            <w:pPr>
              <w:jc w:val="thaiDistribute"/>
            </w:pPr>
            <w:r>
              <w:rPr>
                <w:rFonts w:ascii="Phetsarath OT" w:eastAsia="Phetsarath OT" w:hAnsi="Phetsarath OT" w:cs="Phetsarath OT" w:hint="cs"/>
                <w:b/>
                <w:bCs/>
                <w:color w:val="202124"/>
                <w:cs/>
                <w:lang w:bidi="lo-LA"/>
              </w:rPr>
              <w:t>20</w:t>
            </w:r>
            <w:r w:rsidR="000F3719" w:rsidRPr="00810B2D">
              <w:rPr>
                <w:rFonts w:ascii="Phetsarath OT" w:eastAsia="Phetsarath OT" w:hAnsi="Phetsarath OT" w:cs="Phetsarath OT" w:hint="cs"/>
                <w:b/>
                <w:bCs/>
                <w:color w:val="202124"/>
                <w:cs/>
                <w:lang w:bidi="lo-LA"/>
              </w:rPr>
              <w:t xml:space="preserve">. </w:t>
            </w:r>
            <w:r w:rsidR="000F3719" w:rsidRPr="00810B2D">
              <w:rPr>
                <w:rFonts w:ascii="Phetsarath OT" w:eastAsia="Phetsarath OT" w:hAnsi="Phetsarath OT" w:cs="Phetsarath OT"/>
                <w:b/>
                <w:bCs/>
                <w:color w:val="202124"/>
                <w:cs/>
                <w:lang w:bidi="lo-LA"/>
              </w:rPr>
              <w:t>ທົ່ວໄປ</w:t>
            </w:r>
          </w:p>
        </w:tc>
        <w:tc>
          <w:tcPr>
            <w:tcW w:w="7038" w:type="dxa"/>
          </w:tcPr>
          <w:p w14:paraId="2921F981" w14:textId="77777777" w:rsidR="000F3719" w:rsidRPr="00810B2D" w:rsidRDefault="000F3719" w:rsidP="00044131">
            <w:pPr>
              <w:spacing w:after="200"/>
              <w:ind w:right="-72"/>
              <w:jc w:val="thaiDistribute"/>
            </w:pPr>
          </w:p>
        </w:tc>
      </w:tr>
      <w:tr w:rsidR="000F3719" w:rsidRPr="00810B2D" w14:paraId="24763FE2" w14:textId="77777777" w:rsidTr="00EA47B8">
        <w:trPr>
          <w:jc w:val="center"/>
        </w:trPr>
        <w:tc>
          <w:tcPr>
            <w:tcW w:w="2601" w:type="dxa"/>
          </w:tcPr>
          <w:p w14:paraId="5710E286" w14:textId="77777777" w:rsidR="00150461" w:rsidRPr="00893506" w:rsidRDefault="000F3719" w:rsidP="008A4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30" w:firstLine="71"/>
              <w:rPr>
                <w:rFonts w:ascii="Phetsarath OT" w:eastAsia="Phetsarath OT" w:hAnsi="Phetsarath OT" w:cs="Phetsarath OT"/>
                <w:color w:val="202124"/>
                <w:lang w:bidi="lo-LA"/>
              </w:rPr>
            </w:pPr>
            <w:r w:rsidRPr="00893506">
              <w:rPr>
                <w:rFonts w:ascii="Phetsarath OT" w:eastAsia="Phetsarath OT" w:hAnsi="Phetsarath OT" w:cs="Phetsarath OT" w:hint="cs"/>
                <w:color w:val="202124"/>
                <w:cs/>
                <w:lang w:bidi="lo-LA"/>
              </w:rPr>
              <w:t xml:space="preserve">ກ. </w:t>
            </w:r>
            <w:r w:rsidRPr="00893506">
              <w:rPr>
                <w:rFonts w:ascii="Phetsarath OT" w:eastAsia="Phetsarath OT" w:hAnsi="Phetsarath OT" w:cs="Phetsarath OT"/>
                <w:color w:val="202124"/>
                <w:cs/>
                <w:lang w:bidi="lo-LA"/>
              </w:rPr>
              <w:t>ມາດຕະຖານ</w:t>
            </w:r>
          </w:p>
          <w:p w14:paraId="63D20633" w14:textId="441AE6B1" w:rsidR="000F3719" w:rsidRPr="00893506" w:rsidRDefault="000F3719" w:rsidP="008A4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5" w:firstLine="81"/>
              <w:rPr>
                <w:rFonts w:ascii="Phetsarath OT" w:eastAsia="Phetsarath OT" w:hAnsi="Phetsarath OT" w:cs="Phetsarath OT"/>
                <w:color w:val="202124"/>
                <w:lang w:bidi="th-TH"/>
              </w:rPr>
            </w:pPr>
            <w:r w:rsidRPr="00893506">
              <w:rPr>
                <w:rFonts w:ascii="Phetsarath OT" w:eastAsia="Phetsarath OT" w:hAnsi="Phetsarath OT" w:cs="Phetsarath OT"/>
                <w:color w:val="202124"/>
                <w:cs/>
                <w:lang w:bidi="lo-LA"/>
              </w:rPr>
              <w:t>ກາ</w:t>
            </w:r>
            <w:r w:rsidRPr="00893506">
              <w:rPr>
                <w:rFonts w:ascii="Phetsarath OT" w:eastAsia="Phetsarath OT" w:hAnsi="Phetsarath OT" w:cs="Phetsarath OT" w:hint="cs"/>
                <w:color w:val="202124"/>
                <w:cs/>
                <w:lang w:bidi="lo-LA"/>
              </w:rPr>
              <w:t>ນ</w:t>
            </w:r>
            <w:r w:rsidRPr="00893506">
              <w:rPr>
                <w:rFonts w:ascii="Phetsarath OT" w:eastAsia="Phetsarath OT" w:hAnsi="Phetsarath OT" w:cs="Phetsarath OT"/>
                <w:color w:val="202124"/>
                <w:cs/>
                <w:lang w:bidi="lo-LA"/>
              </w:rPr>
              <w:t>ປະຕິບັດ</w:t>
            </w:r>
          </w:p>
          <w:p w14:paraId="0B44BCB4" w14:textId="77777777" w:rsidR="000F3719" w:rsidRPr="00810B2D" w:rsidRDefault="000F3719" w:rsidP="00044131">
            <w:pPr>
              <w:pStyle w:val="Section8Heading3"/>
              <w:ind w:left="888" w:hanging="540"/>
              <w:jc w:val="thaiDistribute"/>
              <w:rPr>
                <w:lang w:bidi="lo-LA"/>
              </w:rPr>
            </w:pPr>
          </w:p>
        </w:tc>
        <w:tc>
          <w:tcPr>
            <w:tcW w:w="7038" w:type="dxa"/>
          </w:tcPr>
          <w:p w14:paraId="670807A0" w14:textId="1C3339E3" w:rsidR="000F3719" w:rsidRPr="00810B2D" w:rsidRDefault="00150461" w:rsidP="00044131">
            <w:pPr>
              <w:spacing w:after="240"/>
              <w:ind w:left="535" w:right="-72" w:hanging="535"/>
              <w:jc w:val="thaiDistribute"/>
            </w:pPr>
            <w:r w:rsidRPr="00630C6E">
              <w:rPr>
                <w:rFonts w:ascii="Phetsarath OT" w:eastAsia="Phetsarath OT" w:hAnsi="Phetsarath OT" w:cs="Phetsarath OT" w:hint="cs"/>
                <w:cs/>
                <w:lang w:bidi="lo-LA"/>
              </w:rPr>
              <w:t>20</w:t>
            </w:r>
            <w:r w:rsidR="000F3719" w:rsidRPr="00630C6E">
              <w:rPr>
                <w:rFonts w:ascii="Phetsarath OT" w:eastAsia="Phetsarath OT" w:hAnsi="Phetsarath OT" w:cs="Phetsarath OT"/>
              </w:rPr>
              <w:t>.</w:t>
            </w:r>
            <w:r w:rsidR="00630C6E">
              <w:rPr>
                <w:rFonts w:ascii="Phetsarath OT" w:eastAsia="Phetsarath OT" w:hAnsi="Phetsarath OT" w:cs="Phetsarath OT" w:hint="cs"/>
                <w:cs/>
                <w:lang w:bidi="lo-LA"/>
              </w:rPr>
              <w:t>1</w:t>
            </w:r>
            <w:r w:rsidR="000F3719" w:rsidRPr="00810B2D">
              <w:tab/>
            </w:r>
            <w:r w:rsidR="000F3719" w:rsidRPr="00810B2D">
              <w:rPr>
                <w:rFonts w:ascii="Phetsarath OT" w:eastAsia="Phetsarath OT" w:hAnsi="Phetsarath OT" w:cs="Phetsarath OT"/>
                <w:color w:val="202124"/>
                <w:cs/>
                <w:lang w:bidi="lo-LA"/>
              </w:rPr>
              <w:t>ທີ່ປຶກສາຈະຕ້ອງປະຕິບັດການບໍລິການ</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ແລະ</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ປະຕິບັດການບໍລິການດ້ວຍຄວາມພາກພຽນ</w:t>
            </w:r>
            <w:r w:rsidR="000F3719" w:rsidRPr="00810B2D">
              <w:rPr>
                <w:rFonts w:ascii="Phetsarath OT" w:eastAsia="Phetsarath OT" w:hAnsi="Phetsarath OT" w:cs="Phetsarath OT"/>
                <w:color w:val="202124"/>
                <w:lang w:bidi="th-TH"/>
              </w:rPr>
              <w:t xml:space="preserve">, </w:t>
            </w:r>
            <w:r w:rsidR="000F3719" w:rsidRPr="00810B2D">
              <w:rPr>
                <w:rFonts w:ascii="Phetsarath OT" w:eastAsia="Phetsarath OT" w:hAnsi="Phetsarath OT" w:cs="Phetsarath OT" w:hint="cs"/>
                <w:color w:val="202124"/>
                <w:cs/>
                <w:lang w:bidi="lo-LA"/>
              </w:rPr>
              <w:t>ມີ</w:t>
            </w:r>
            <w:r w:rsidR="000F3719" w:rsidRPr="00810B2D">
              <w:rPr>
                <w:rFonts w:ascii="Phetsarath OT" w:eastAsia="Phetsarath OT" w:hAnsi="Phetsarath OT" w:cs="Phetsarath OT"/>
                <w:color w:val="202124"/>
                <w:cs/>
                <w:lang w:bidi="lo-LA"/>
              </w:rPr>
              <w:t>ປະສິດທິພາບ</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ແລະເສດຖະກິດ</w:t>
            </w:r>
            <w:r w:rsidR="000F3719" w:rsidRPr="00810B2D">
              <w:rPr>
                <w:rFonts w:ascii="Phetsarath OT" w:eastAsia="Phetsarath OT" w:hAnsi="Phetsarath OT" w:cs="Phetsarath OT"/>
                <w:color w:val="202124"/>
                <w:lang w:bidi="th-TH"/>
              </w:rPr>
              <w:t xml:space="preserve">, </w:t>
            </w:r>
            <w:r w:rsidR="000F3719" w:rsidRPr="00810B2D">
              <w:rPr>
                <w:rFonts w:ascii="Phetsarath OT" w:eastAsia="Phetsarath OT" w:hAnsi="Phetsarath OT" w:cs="Phetsarath OT"/>
                <w:color w:val="202124"/>
                <w:cs/>
                <w:lang w:bidi="lo-LA"/>
              </w:rPr>
              <w:t>ຕາມມາດຕະຖານ</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ແລະ</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ການປະຕິບັດທີ່ເປັນມືອາຊີບທີ່ຍອມຮັບໂດຍທົ່ວໄປ</w:t>
            </w:r>
            <w:r w:rsidR="000F3719" w:rsidRPr="00810B2D">
              <w:rPr>
                <w:rFonts w:ascii="Phetsarath OT" w:eastAsia="Phetsarath OT" w:hAnsi="Phetsarath OT" w:cs="Phetsarath OT"/>
                <w:color w:val="202124"/>
                <w:lang w:bidi="th-TH"/>
              </w:rPr>
              <w:t xml:space="preserve">, </w:t>
            </w:r>
            <w:r w:rsidR="000F3719" w:rsidRPr="00810B2D">
              <w:rPr>
                <w:rFonts w:ascii="Phetsarath OT" w:eastAsia="Phetsarath OT" w:hAnsi="Phetsarath OT" w:cs="Phetsarath OT"/>
                <w:color w:val="202124"/>
                <w:cs/>
                <w:lang w:bidi="lo-LA"/>
              </w:rPr>
              <w:t>ແລະ</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ຈະສັງເກດເບິ່ງການປະຕິບັດການຄຸ້ມຄອງທີ່ດີ</w:t>
            </w:r>
            <w:r w:rsidR="000F3719" w:rsidRPr="00810B2D">
              <w:rPr>
                <w:rFonts w:ascii="Phetsarath OT" w:eastAsia="Phetsarath OT" w:hAnsi="Phetsarath OT" w:cs="Phetsarath OT"/>
                <w:color w:val="202124"/>
                <w:lang w:bidi="th-TH"/>
              </w:rPr>
              <w:t xml:space="preserve">, </w:t>
            </w:r>
            <w:r w:rsidR="000F3719" w:rsidRPr="00810B2D">
              <w:rPr>
                <w:rFonts w:ascii="Phetsarath OT" w:eastAsia="Phetsarath OT" w:hAnsi="Phetsarath OT" w:cs="Phetsarath OT"/>
                <w:color w:val="202124"/>
                <w:cs/>
                <w:lang w:bidi="lo-LA"/>
              </w:rPr>
              <w:t>ແລະ</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ນໍາໃຊ້ເຕັກໂນໂລຢີທີ່ເຫມາະສົມ</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ແລະ</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ອຸປະກອນ</w:t>
            </w:r>
            <w:r w:rsidR="000F3719" w:rsidRPr="00810B2D">
              <w:rPr>
                <w:rFonts w:ascii="Phetsarath OT" w:eastAsia="Phetsarath OT" w:hAnsi="Phetsarath OT" w:cs="Phetsarath OT"/>
                <w:color w:val="202124"/>
                <w:lang w:bidi="th-TH"/>
              </w:rPr>
              <w:t xml:space="preserve">, </w:t>
            </w:r>
            <w:r w:rsidR="000F3719" w:rsidRPr="00810B2D">
              <w:rPr>
                <w:rFonts w:ascii="Phetsarath OT" w:eastAsia="Phetsarath OT" w:hAnsi="Phetsarath OT" w:cs="Phetsarath OT"/>
                <w:color w:val="202124"/>
                <w:cs/>
                <w:lang w:bidi="lo-LA"/>
              </w:rPr>
              <w:t>ເຄື່ອງຈັກ</w:t>
            </w:r>
            <w:r w:rsidR="000F3719" w:rsidRPr="00810B2D">
              <w:rPr>
                <w:rFonts w:ascii="Phetsarath OT" w:eastAsia="Phetsarath OT" w:hAnsi="Phetsarath OT" w:cs="Phetsarath OT"/>
                <w:color w:val="202124"/>
                <w:lang w:bidi="th-TH"/>
              </w:rPr>
              <w:t xml:space="preserve">, </w:t>
            </w:r>
            <w:r w:rsidR="000F3719" w:rsidRPr="00810B2D">
              <w:rPr>
                <w:rFonts w:ascii="Phetsarath OT" w:eastAsia="Phetsarath OT" w:hAnsi="Phetsarath OT" w:cs="Phetsarath OT"/>
                <w:color w:val="202124"/>
                <w:cs/>
                <w:lang w:bidi="lo-LA"/>
              </w:rPr>
              <w:t>ວັດສະດຸທີ່ປອດໄພ</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ແລະ</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ມີປະສິດທິພາບ</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ແລະ</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ວິທ</w:t>
            </w:r>
            <w:r w:rsidR="000F3719" w:rsidRPr="00810B2D">
              <w:rPr>
                <w:rFonts w:ascii="Phetsarath OT" w:eastAsia="Phetsarath OT" w:hAnsi="Phetsarath OT" w:cs="Phetsarath OT" w:hint="cs"/>
                <w:color w:val="202124"/>
                <w:cs/>
                <w:lang w:bidi="lo-LA"/>
              </w:rPr>
              <w:t>ະຍາ</w:t>
            </w:r>
            <w:r w:rsidR="000F3719" w:rsidRPr="00810B2D">
              <w:rPr>
                <w:rFonts w:ascii="Phetsarath OT" w:eastAsia="Phetsarath OT" w:hAnsi="Phetsarath OT" w:cs="Phetsarath OT"/>
                <w:color w:val="202124"/>
                <w:cs/>
                <w:lang w:bidi="lo-LA"/>
              </w:rPr>
              <w:t>ການ. ທີ່ປຶກສາຈະຕ້ອງປະຕິບັດສະເໝີ</w:t>
            </w:r>
            <w:r w:rsidR="000F3719" w:rsidRPr="00810B2D">
              <w:rPr>
                <w:rFonts w:ascii="Phetsarath OT" w:eastAsia="Phetsarath OT" w:hAnsi="Phetsarath OT" w:cs="Phetsarath OT"/>
                <w:color w:val="202124"/>
                <w:lang w:bidi="th-TH"/>
              </w:rPr>
              <w:t xml:space="preserve">, </w:t>
            </w:r>
            <w:r w:rsidR="000F3719" w:rsidRPr="00810B2D">
              <w:rPr>
                <w:rFonts w:ascii="Phetsarath OT" w:eastAsia="Phetsarath OT" w:hAnsi="Phetsarath OT" w:cs="Phetsarath OT"/>
                <w:color w:val="202124"/>
                <w:cs/>
                <w:lang w:bidi="lo-LA"/>
              </w:rPr>
              <w:t>ໃນເລື່ອງຕ່າງໆທີ່ກ່ຽວຂ້ອງກັບສັນຍານີ້ ຫຼື</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ການບໍລິການ</w:t>
            </w:r>
            <w:r w:rsidR="000F3719" w:rsidRPr="00810B2D">
              <w:rPr>
                <w:rFonts w:ascii="Phetsarath OT" w:eastAsia="Phetsarath OT" w:hAnsi="Phetsarath OT" w:cs="Phetsarath OT"/>
                <w:color w:val="202124"/>
                <w:lang w:bidi="th-TH"/>
              </w:rPr>
              <w:t xml:space="preserve">, </w:t>
            </w:r>
            <w:r w:rsidR="000F3719" w:rsidRPr="00810B2D">
              <w:rPr>
                <w:rFonts w:ascii="Phetsarath OT" w:eastAsia="Phetsarath OT" w:hAnsi="Phetsarath OT" w:cs="Phetsarath OT"/>
                <w:color w:val="202124"/>
                <w:cs/>
                <w:lang w:bidi="lo-LA"/>
              </w:rPr>
              <w:t>ໃນຖານະທີ່ປຶກສາທີ່ຊື່ສັດຕໍ່</w:t>
            </w:r>
            <w:r w:rsidR="000F3719" w:rsidRPr="00810B2D">
              <w:rPr>
                <w:rFonts w:ascii="Phetsarath OT" w:eastAsia="Phetsarath OT" w:hAnsi="Phetsarath OT" w:cs="Phetsarath OT" w:hint="cs"/>
                <w:color w:val="202124"/>
                <w:cs/>
                <w:lang w:bidi="lo-LA"/>
              </w:rPr>
              <w:t>ຜູ້</w:t>
            </w:r>
            <w:r w:rsidR="000F3719" w:rsidRPr="00810B2D">
              <w:rPr>
                <w:rFonts w:ascii="Phetsarath OT" w:eastAsia="Phetsarath OT" w:hAnsi="Phetsarath OT" w:cs="Phetsarath OT"/>
                <w:color w:val="202124"/>
                <w:cs/>
                <w:lang w:bidi="lo-LA"/>
              </w:rPr>
              <w:t>ຈັດຊື້</w:t>
            </w:r>
            <w:r w:rsidR="000F3719" w:rsidRPr="00810B2D">
              <w:rPr>
                <w:rFonts w:ascii="Phetsarath OT" w:eastAsia="Phetsarath OT" w:hAnsi="Phetsarath OT" w:cs="Phetsarath OT" w:hint="cs"/>
                <w:color w:val="202124"/>
                <w:cs/>
                <w:lang w:bidi="lo-LA"/>
              </w:rPr>
              <w:t xml:space="preserve">-ຈັດຈ້າງ </w:t>
            </w:r>
            <w:r w:rsidR="000F3719" w:rsidRPr="00810B2D">
              <w:rPr>
                <w:rFonts w:ascii="Phetsarath OT" w:eastAsia="Phetsarath OT" w:hAnsi="Phetsarath OT" w:cs="Phetsarath OT"/>
                <w:color w:val="202124"/>
                <w:cs/>
                <w:lang w:bidi="lo-LA"/>
              </w:rPr>
              <w:t>ແລະ</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ຕະຫຼອດເວລາຈະສະໜັບສະໜູນ ແລະ</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ປົກປ້ອງຜົນປະໂຫຍດອັນຊອບທໍາຂອງ</w:t>
            </w:r>
            <w:r w:rsidR="000F3719" w:rsidRPr="00810B2D">
              <w:rPr>
                <w:rFonts w:ascii="Phetsarath OT" w:eastAsia="Phetsarath OT" w:hAnsi="Phetsarath OT" w:cs="Phetsarath OT" w:hint="cs"/>
                <w:color w:val="202124"/>
                <w:cs/>
                <w:lang w:bidi="lo-LA"/>
              </w:rPr>
              <w:t>ຜູ້</w:t>
            </w:r>
            <w:r w:rsidR="000F3719" w:rsidRPr="00810B2D">
              <w:rPr>
                <w:rFonts w:ascii="Phetsarath OT" w:eastAsia="Phetsarath OT" w:hAnsi="Phetsarath OT" w:cs="Phetsarath OT"/>
                <w:color w:val="202124"/>
                <w:cs/>
                <w:lang w:bidi="lo-LA"/>
              </w:rPr>
              <w:t>ຈັດຊື້</w:t>
            </w:r>
            <w:r w:rsidR="000F3719" w:rsidRPr="00810B2D">
              <w:rPr>
                <w:rFonts w:ascii="Phetsarath OT" w:eastAsia="Phetsarath OT" w:hAnsi="Phetsarath OT" w:cs="Phetsarath OT" w:hint="cs"/>
                <w:color w:val="202124"/>
                <w:cs/>
                <w:lang w:bidi="lo-LA"/>
              </w:rPr>
              <w:t>-ຈັດຈ້າງ</w:t>
            </w:r>
            <w:r w:rsidR="000F3719" w:rsidRPr="00810B2D">
              <w:rPr>
                <w:rFonts w:ascii="Phetsarath OT" w:eastAsia="Phetsarath OT" w:hAnsi="Phetsarath OT" w:cs="Phetsarath OT"/>
                <w:color w:val="202124"/>
                <w:cs/>
                <w:lang w:bidi="lo-LA"/>
              </w:rPr>
              <w:t>ໃນການ</w:t>
            </w:r>
            <w:r w:rsidR="000F3719" w:rsidRPr="00810B2D">
              <w:rPr>
                <w:rFonts w:ascii="Phetsarath OT" w:eastAsia="Phetsarath OT" w:hAnsi="Phetsarath OT" w:cs="Phetsarath OT" w:hint="cs"/>
                <w:color w:val="202124"/>
                <w:cs/>
                <w:lang w:bidi="lo-LA"/>
              </w:rPr>
              <w:t>ຕິດຕໍ່</w:t>
            </w:r>
            <w:r w:rsidR="000F3719" w:rsidRPr="00810B2D">
              <w:rPr>
                <w:rFonts w:ascii="Phetsarath OT" w:eastAsia="Phetsarath OT" w:hAnsi="Phetsarath OT" w:cs="Phetsarath OT"/>
                <w:color w:val="202124"/>
                <w:cs/>
                <w:lang w:bidi="lo-LA"/>
              </w:rPr>
              <w:t>ກັບພາກສ່ວນທີສາມ.</w:t>
            </w:r>
          </w:p>
          <w:p w14:paraId="3A1974D8" w14:textId="69D74C28" w:rsidR="000F3719" w:rsidRPr="00810B2D" w:rsidRDefault="00630C6E" w:rsidP="00044131">
            <w:pPr>
              <w:spacing w:after="240"/>
              <w:ind w:left="535" w:right="-72" w:hanging="535"/>
              <w:jc w:val="thaiDistribute"/>
            </w:pPr>
            <w:r>
              <w:rPr>
                <w:rFonts w:ascii="Phetsarath OT" w:eastAsia="Phetsarath OT" w:hAnsi="Phetsarath OT" w:cs="Phetsarath OT" w:hint="cs"/>
                <w:cs/>
                <w:lang w:bidi="lo-LA"/>
              </w:rPr>
              <w:t>20</w:t>
            </w:r>
            <w:r w:rsidR="000F3719" w:rsidRPr="00810B2D">
              <w:t>.</w:t>
            </w:r>
            <w:r>
              <w:rPr>
                <w:rFonts w:ascii="Phetsarath OT" w:eastAsia="Phetsarath OT" w:hAnsi="Phetsarath OT" w:cs="Phetsarath OT" w:hint="cs"/>
                <w:cs/>
                <w:lang w:bidi="lo-LA"/>
              </w:rPr>
              <w:t>2</w:t>
            </w:r>
            <w:r w:rsidR="000F3719" w:rsidRPr="00810B2D">
              <w:t xml:space="preserve"> </w:t>
            </w:r>
            <w:r w:rsidR="000F3719" w:rsidRPr="00810B2D">
              <w:rPr>
                <w:rFonts w:ascii="Phetsarath OT" w:eastAsia="Phetsarath OT" w:hAnsi="Phetsarath OT" w:cs="Phetsarath OT"/>
                <w:color w:val="202124"/>
                <w:cs/>
                <w:lang w:bidi="lo-LA"/>
              </w:rPr>
              <w:t>ທີ່ປຶກສາຈະຕ້ອງຈ້າງ ແລະ</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ສະໜອງຜູ້ຊ່ຽວຊານ ແລະ</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ທີ່ປຶກສາຍ່ອຍທີ່ມີຄຸນວຸດທິ ແລະ</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ມີປະສົບການຕາມຄວາມຕ້ອງການເພື່ອປະຕິບັດການບໍລິການ</w:t>
            </w:r>
          </w:p>
          <w:p w14:paraId="7DA455A3" w14:textId="4DCAFFF3" w:rsidR="000F3719" w:rsidRPr="00810B2D" w:rsidRDefault="00630C6E" w:rsidP="00044131">
            <w:pPr>
              <w:spacing w:after="240"/>
              <w:ind w:left="535" w:right="-72" w:hanging="535"/>
              <w:jc w:val="thaiDistribute"/>
            </w:pPr>
            <w:r w:rsidRPr="00630C6E">
              <w:rPr>
                <w:rFonts w:ascii="Phetsarath OT" w:eastAsia="Phetsarath OT" w:hAnsi="Phetsarath OT" w:cs="Phetsarath OT" w:hint="cs"/>
                <w:cs/>
                <w:lang w:bidi="lo-LA"/>
              </w:rPr>
              <w:t>20.3</w:t>
            </w:r>
            <w:r w:rsidR="000F3719" w:rsidRPr="00810B2D">
              <w:t xml:space="preserve"> </w:t>
            </w:r>
            <w:r w:rsidR="000F3719" w:rsidRPr="00810B2D">
              <w:rPr>
                <w:rFonts w:ascii="Phetsarath OT" w:eastAsia="Phetsarath OT" w:hAnsi="Phetsarath OT" w:cs="Phetsarath OT"/>
                <w:color w:val="202124"/>
                <w:cs/>
                <w:lang w:bidi="lo-LA"/>
              </w:rPr>
              <w:t>ທີ່ປຶກສາ</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ອາດຈະເຮັດສັນຍາຍ່ອຍຂອງການບໍລິການໃນຂອບເຂດໃດຫນຶ່ງ</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ແລະ</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ກັບຜູ້ຊ່ຽວຊານ</w:t>
            </w:r>
            <w:r w:rsidR="000F3719" w:rsidRPr="00810B2D">
              <w:rPr>
                <w:rFonts w:ascii="Phetsarath OT" w:eastAsia="Phetsarath OT" w:hAnsi="Phetsarath OT" w:cs="Phetsarath OT" w:hint="cs"/>
                <w:color w:val="202124"/>
                <w:cs/>
                <w:lang w:bidi="lo-LA"/>
              </w:rPr>
              <w:t xml:space="preserve">ຫລັກ </w:t>
            </w:r>
            <w:r w:rsidR="000F3719" w:rsidRPr="00810B2D">
              <w:rPr>
                <w:rFonts w:ascii="Phetsarath OT" w:eastAsia="Phetsarath OT" w:hAnsi="Phetsarath OT" w:cs="Phetsarath OT"/>
                <w:color w:val="202124"/>
                <w:cs/>
                <w:lang w:bidi="lo-LA"/>
              </w:rPr>
              <w:t>ແລະ</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ທີ່ປຶກສາຍ່ອຍທີ່ອາດຈະໄດ້ຮັບການອະນຸມັດລ່ວງຫນ້າໂດຍ</w:t>
            </w:r>
            <w:r w:rsidR="000F3719" w:rsidRPr="00810B2D">
              <w:rPr>
                <w:rFonts w:ascii="Phetsarath OT" w:eastAsia="Phetsarath OT" w:hAnsi="Phetsarath OT" w:cs="Phetsarath OT" w:hint="cs"/>
                <w:color w:val="202124"/>
                <w:cs/>
                <w:lang w:bidi="lo-LA"/>
              </w:rPr>
              <w:t>ຜູ້ຈັດຊື-ຈັດຈ້າງ</w:t>
            </w:r>
            <w:r w:rsidR="000F3719" w:rsidRPr="00810B2D">
              <w:rPr>
                <w:rFonts w:ascii="Phetsarath OT" w:eastAsia="Phetsarath OT" w:hAnsi="Phetsarath OT" w:cs="Phetsarath OT"/>
                <w:color w:val="202124"/>
                <w:lang w:bidi="th-TH"/>
              </w:rPr>
              <w:t xml:space="preserve">. </w:t>
            </w:r>
            <w:r w:rsidR="000F3719" w:rsidRPr="00810B2D">
              <w:rPr>
                <w:rFonts w:ascii="Phetsarath OT" w:eastAsia="Phetsarath OT" w:hAnsi="Phetsarath OT" w:cs="Phetsarath OT"/>
                <w:color w:val="202124"/>
                <w:cs/>
                <w:lang w:bidi="lo-LA"/>
              </w:rPr>
              <w:t>ເຖິງວ່າຈະມີການອະນຸມັດດັ່ງກ່າວ</w:t>
            </w:r>
            <w:r w:rsidR="000F3719" w:rsidRPr="00810B2D">
              <w:rPr>
                <w:rFonts w:ascii="Phetsarath OT" w:eastAsia="Phetsarath OT" w:hAnsi="Phetsarath OT" w:cs="Phetsarath OT"/>
                <w:color w:val="202124"/>
                <w:lang w:bidi="th-TH"/>
              </w:rPr>
              <w:t xml:space="preserve">, </w:t>
            </w:r>
            <w:r w:rsidR="000F3719" w:rsidRPr="00810B2D">
              <w:rPr>
                <w:rFonts w:ascii="Phetsarath OT" w:eastAsia="Phetsarath OT" w:hAnsi="Phetsarath OT" w:cs="Phetsarath OT"/>
                <w:color w:val="202124"/>
                <w:cs/>
                <w:lang w:bidi="lo-LA"/>
              </w:rPr>
              <w:t>ທີ່ປຶກສາ</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ຈະຕ້ອງຮັກສາຄວາມຮັບຜິດຊອບຢ່າງເຕັມທີ່</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ສໍາລັບການບໍລິການ.</w:t>
            </w:r>
          </w:p>
        </w:tc>
      </w:tr>
      <w:tr w:rsidR="000F3719" w:rsidRPr="00756970" w14:paraId="4B8B5641" w14:textId="77777777" w:rsidTr="00EA47B8">
        <w:trPr>
          <w:jc w:val="center"/>
        </w:trPr>
        <w:tc>
          <w:tcPr>
            <w:tcW w:w="2601" w:type="dxa"/>
          </w:tcPr>
          <w:p w14:paraId="677D89B4" w14:textId="77777777" w:rsidR="000F3719" w:rsidRPr="00810B2D" w:rsidRDefault="000F3719" w:rsidP="00044131">
            <w:pPr>
              <w:pStyle w:val="Section8Heading3"/>
              <w:ind w:firstLine="0"/>
              <w:jc w:val="thaiDistribute"/>
            </w:pPr>
          </w:p>
          <w:p w14:paraId="73B725E0" w14:textId="77777777" w:rsidR="008A446C" w:rsidRPr="00893506" w:rsidRDefault="000F3719" w:rsidP="008A446C">
            <w:pPr>
              <w:tabs>
                <w:tab w:val="left" w:pos="10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5" w:hanging="284"/>
              <w:rPr>
                <w:rFonts w:ascii="Phetsarath OT" w:eastAsia="Phetsarath OT" w:hAnsi="Phetsarath OT" w:cs="Phetsarath OT"/>
                <w:color w:val="202124"/>
                <w:lang w:bidi="lo-LA"/>
              </w:rPr>
            </w:pPr>
            <w:r w:rsidRPr="00893506">
              <w:rPr>
                <w:rFonts w:ascii="Phetsarath OT" w:eastAsia="Phetsarath OT" w:hAnsi="Phetsarath OT" w:cs="Phetsarath OT" w:hint="cs"/>
                <w:color w:val="202124"/>
                <w:cs/>
                <w:lang w:bidi="lo-LA"/>
              </w:rPr>
              <w:t>ຂ. ກົດ</w:t>
            </w:r>
            <w:r w:rsidRPr="00893506">
              <w:rPr>
                <w:rFonts w:ascii="Phetsarath OT" w:eastAsia="Phetsarath OT" w:hAnsi="Phetsarath OT" w:cs="Phetsarath OT"/>
                <w:color w:val="202124"/>
                <w:cs/>
                <w:lang w:bidi="lo-LA"/>
              </w:rPr>
              <w:t>ໝາຍນຳ</w:t>
            </w:r>
          </w:p>
          <w:p w14:paraId="5618BEF7" w14:textId="554C85D5" w:rsidR="000F3719" w:rsidRPr="00893506" w:rsidRDefault="000F3719" w:rsidP="008A446C">
            <w:pPr>
              <w:tabs>
                <w:tab w:val="left" w:pos="10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5"/>
              <w:rPr>
                <w:rFonts w:ascii="Phetsarath OT" w:eastAsia="Phetsarath OT" w:hAnsi="Phetsarath OT" w:cs="Phetsarath OT"/>
                <w:color w:val="202124"/>
                <w:lang w:bidi="th-TH"/>
              </w:rPr>
            </w:pPr>
            <w:r w:rsidRPr="00893506">
              <w:rPr>
                <w:rFonts w:ascii="Phetsarath OT" w:eastAsia="Phetsarath OT" w:hAnsi="Phetsarath OT" w:cs="Phetsarath OT"/>
                <w:color w:val="202124"/>
                <w:cs/>
                <w:lang w:bidi="lo-LA"/>
              </w:rPr>
              <w:t>ໃຊ້ກັບການບໍລິການ</w:t>
            </w:r>
          </w:p>
          <w:p w14:paraId="0E62FE3F" w14:textId="77777777" w:rsidR="000F3719" w:rsidRPr="00810B2D" w:rsidRDefault="000F3719" w:rsidP="00044131">
            <w:pPr>
              <w:pStyle w:val="Section8Heading3"/>
              <w:ind w:left="888" w:hanging="540"/>
              <w:jc w:val="thaiDistribute"/>
              <w:rPr>
                <w:lang w:bidi="lo-LA"/>
              </w:rPr>
            </w:pPr>
          </w:p>
          <w:p w14:paraId="06C07BAD" w14:textId="77777777" w:rsidR="000F3719" w:rsidRPr="00810B2D" w:rsidRDefault="000F3719" w:rsidP="00044131">
            <w:pPr>
              <w:pStyle w:val="BankNormal"/>
              <w:jc w:val="thaiDistribute"/>
              <w:rPr>
                <w:b/>
                <w:bCs/>
              </w:rPr>
            </w:pPr>
          </w:p>
        </w:tc>
        <w:tc>
          <w:tcPr>
            <w:tcW w:w="7038" w:type="dxa"/>
          </w:tcPr>
          <w:p w14:paraId="2B234754" w14:textId="77777777" w:rsidR="00810B2D" w:rsidRPr="00810B2D" w:rsidRDefault="00810B2D" w:rsidP="00044131">
            <w:pPr>
              <w:ind w:left="535" w:right="-72" w:hanging="450"/>
              <w:jc w:val="thaiDistribute"/>
            </w:pPr>
          </w:p>
          <w:p w14:paraId="21554596" w14:textId="7E5D9991" w:rsidR="000F3719" w:rsidRPr="00810B2D" w:rsidRDefault="00630C6E" w:rsidP="00044131">
            <w:pPr>
              <w:spacing w:after="240"/>
              <w:ind w:left="535" w:right="-72" w:hanging="540"/>
              <w:jc w:val="thaiDistribute"/>
            </w:pPr>
            <w:r>
              <w:rPr>
                <w:rFonts w:ascii="Phetsarath OT" w:eastAsia="Phetsarath OT" w:hAnsi="Phetsarath OT" w:cs="Phetsarath OT" w:hint="cs"/>
                <w:cs/>
                <w:lang w:bidi="lo-LA"/>
              </w:rPr>
              <w:t>20.4</w:t>
            </w:r>
            <w:r w:rsidR="000F3719" w:rsidRPr="00810B2D">
              <w:t>.</w:t>
            </w:r>
            <w:r w:rsidR="00724B9F">
              <w:rPr>
                <w:rFonts w:cs="DokChampa" w:hint="cs"/>
                <w:cs/>
                <w:lang w:bidi="lo-LA"/>
              </w:rPr>
              <w:t xml:space="preserve"> </w:t>
            </w:r>
            <w:r w:rsidR="000F3719" w:rsidRPr="00810B2D">
              <w:rPr>
                <w:rFonts w:ascii="Phetsarath OT" w:eastAsia="Phetsarath OT" w:hAnsi="Phetsarath OT" w:cs="Phetsarath OT"/>
                <w:color w:val="202124"/>
                <w:cs/>
                <w:lang w:bidi="lo-LA"/>
              </w:rPr>
              <w:t>ທີ່ປຶກສາຈະຕ້ອງປະຕິບັດການບໍລິການຕາມສັນຍາ ແລະ</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ກົດໝາຍທີ່ນຳໃຊ້ໄດ້ ແລະ ຈະຕ້ອງດຳເນີນທຸກຂັ້ນຕອນ</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ທີ່ສາມາດປະຕິບັດໄດ້ເພື່ອຮັບປະກັນວ່າຜູ້ຊ່ຽວຊານ ແລະ</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ທີ່ປຶກສາຍ່ອຍຂອງຕົນ</w:t>
            </w:r>
            <w:r w:rsidR="000F3719" w:rsidRPr="00810B2D">
              <w:rPr>
                <w:rFonts w:ascii="Phetsarath OT" w:eastAsia="Phetsarath OT" w:hAnsi="Phetsarath OT" w:cs="Phetsarath OT"/>
                <w:color w:val="202124"/>
                <w:lang w:bidi="th-TH"/>
              </w:rPr>
              <w:t xml:space="preserve">, </w:t>
            </w:r>
            <w:r w:rsidR="000F3719" w:rsidRPr="00810B2D">
              <w:rPr>
                <w:rFonts w:ascii="Phetsarath OT" w:eastAsia="Phetsarath OT" w:hAnsi="Phetsarath OT" w:cs="Phetsarath OT"/>
                <w:color w:val="202124"/>
                <w:cs/>
                <w:lang w:bidi="lo-LA"/>
              </w:rPr>
              <w:t>ປະຕິບັດຕາມກົດໝາຍທີ່ນຳໃຊ້ໄດ້.</w:t>
            </w:r>
          </w:p>
          <w:p w14:paraId="5F5B45A3" w14:textId="697A27C1" w:rsidR="000F3719" w:rsidRPr="00810B2D" w:rsidRDefault="00630C6E" w:rsidP="00044131">
            <w:pPr>
              <w:spacing w:after="240"/>
              <w:ind w:left="535" w:right="-72" w:hanging="450"/>
              <w:jc w:val="thaiDistribute"/>
            </w:pPr>
            <w:r w:rsidRPr="00630C6E">
              <w:rPr>
                <w:rFonts w:ascii="Phetsarath OT" w:eastAsia="Phetsarath OT" w:hAnsi="Phetsarath OT" w:cs="Phetsarath OT" w:hint="cs"/>
                <w:cs/>
                <w:lang w:bidi="lo-LA"/>
              </w:rPr>
              <w:t>20.5</w:t>
            </w:r>
            <w:r w:rsidR="000F3719" w:rsidRPr="00810B2D">
              <w:t xml:space="preserve"> </w:t>
            </w:r>
            <w:r w:rsidR="000F3719" w:rsidRPr="00810B2D">
              <w:rPr>
                <w:rFonts w:ascii="Phetsarath OT" w:eastAsia="Phetsarath OT" w:hAnsi="Phetsarath OT" w:cs="Phetsarath OT" w:hint="cs"/>
                <w:color w:val="202124"/>
                <w:cs/>
                <w:lang w:bidi="lo-LA"/>
              </w:rPr>
              <w:t>ຜູ້</w:t>
            </w:r>
            <w:r w:rsidR="000F3719" w:rsidRPr="00810B2D">
              <w:rPr>
                <w:rFonts w:ascii="Phetsarath OT" w:eastAsia="Phetsarath OT" w:hAnsi="Phetsarath OT" w:cs="Phetsarath OT"/>
                <w:color w:val="202124"/>
                <w:cs/>
                <w:lang w:bidi="lo-LA"/>
              </w:rPr>
              <w:t>ຈັດຊື້</w:t>
            </w:r>
            <w:r w:rsidR="000F3719" w:rsidRPr="00810B2D">
              <w:rPr>
                <w:rFonts w:ascii="Phetsarath OT" w:eastAsia="Phetsarath OT" w:hAnsi="Phetsarath OT" w:cs="Phetsarath OT" w:hint="cs"/>
                <w:color w:val="202124"/>
                <w:cs/>
                <w:lang w:bidi="lo-LA"/>
              </w:rPr>
              <w:t xml:space="preserve">-ຈັດຈ້າງ </w:t>
            </w:r>
            <w:r w:rsidR="000F3719" w:rsidRPr="00810B2D">
              <w:rPr>
                <w:rFonts w:ascii="Phetsarath OT" w:eastAsia="Phetsarath OT" w:hAnsi="Phetsarath OT" w:cs="Phetsarath OT"/>
                <w:color w:val="202124"/>
                <w:cs/>
                <w:lang w:bidi="lo-LA"/>
              </w:rPr>
              <w:t>ຈະຕ້ອງແຈ້ງໃຫ້ທີ່ປຶກສາເປັນລາຍລັກອັກສອນກ່ຽວກັບຮີດຄອງປະເພນີທ້ອງຖິ່ນທີ່ກ່ຽວຂ້ອງ</w:t>
            </w:r>
            <w:r w:rsidR="000F3719" w:rsidRPr="00810B2D">
              <w:rPr>
                <w:rFonts w:ascii="Phetsarath OT" w:eastAsia="Phetsarath OT" w:hAnsi="Phetsarath OT" w:cs="Phetsarath OT"/>
                <w:color w:val="202124"/>
                <w:lang w:bidi="th-TH"/>
              </w:rPr>
              <w:t xml:space="preserve">, </w:t>
            </w:r>
            <w:r w:rsidR="000F3719" w:rsidRPr="00810B2D">
              <w:rPr>
                <w:rFonts w:ascii="Phetsarath OT" w:eastAsia="Phetsarath OT" w:hAnsi="Phetsarath OT" w:cs="Phetsarath OT"/>
                <w:color w:val="202124"/>
                <w:cs/>
                <w:lang w:bidi="lo-LA"/>
              </w:rPr>
              <w:t>ແລະ</w:t>
            </w:r>
            <w:r w:rsidR="000F3719" w:rsidRPr="00810B2D">
              <w:rPr>
                <w:rFonts w:ascii="Phetsarath OT" w:eastAsia="Phetsarath OT" w:hAnsi="Phetsarath OT" w:cs="Phetsarath OT" w:hint="cs"/>
                <w:color w:val="202124"/>
                <w:cs/>
                <w:lang w:bidi="lo-LA"/>
              </w:rPr>
              <w:t xml:space="preserve"> </w:t>
            </w:r>
            <w:r w:rsidR="000F3719" w:rsidRPr="00810B2D">
              <w:rPr>
                <w:rFonts w:ascii="Phetsarath OT" w:eastAsia="Phetsarath OT" w:hAnsi="Phetsarath OT" w:cs="Phetsarath OT"/>
                <w:color w:val="202124"/>
                <w:cs/>
                <w:lang w:bidi="lo-LA"/>
              </w:rPr>
              <w:t>ທີ່ປຶກສາຈະຕ້ອງເຄົາລົບປະເພນີດັ່ງກ່າວ</w:t>
            </w:r>
            <w:r w:rsidR="000F3719" w:rsidRPr="00810B2D">
              <w:rPr>
                <w:rFonts w:ascii="Phetsarath OT" w:eastAsia="Phetsarath OT" w:hAnsi="Phetsarath OT" w:cs="Phetsarath OT"/>
                <w:color w:val="202124"/>
                <w:lang w:bidi="th-TH"/>
              </w:rPr>
              <w:t xml:space="preserve">, </w:t>
            </w:r>
            <w:r w:rsidR="000F3719" w:rsidRPr="00810B2D">
              <w:rPr>
                <w:rFonts w:ascii="Phetsarath OT" w:eastAsia="Phetsarath OT" w:hAnsi="Phetsarath OT" w:cs="Phetsarath OT"/>
                <w:color w:val="202124"/>
                <w:cs/>
                <w:lang w:bidi="lo-LA"/>
              </w:rPr>
              <w:t>ຫຼັງຈາກ</w:t>
            </w:r>
            <w:r w:rsidR="000F3719" w:rsidRPr="00810B2D">
              <w:rPr>
                <w:rFonts w:ascii="Phetsarath OT" w:eastAsia="Phetsarath OT" w:hAnsi="Phetsarath OT" w:cs="Phetsarath OT" w:hint="cs"/>
                <w:color w:val="202124"/>
                <w:cs/>
                <w:lang w:bidi="lo-LA"/>
              </w:rPr>
              <w:t>ໄດ້ຮັບ</w:t>
            </w:r>
            <w:r w:rsidR="000F3719" w:rsidRPr="00810B2D">
              <w:rPr>
                <w:rFonts w:ascii="Phetsarath OT" w:eastAsia="Phetsarath OT" w:hAnsi="Phetsarath OT" w:cs="Phetsarath OT"/>
                <w:color w:val="202124"/>
                <w:cs/>
                <w:lang w:bidi="lo-LA"/>
              </w:rPr>
              <w:t>ແຈ້ງການດັ່ງກ່າວ.</w:t>
            </w:r>
          </w:p>
        </w:tc>
      </w:tr>
      <w:tr w:rsidR="000F3719" w:rsidRPr="00756970" w14:paraId="19135F03" w14:textId="77777777" w:rsidTr="00EA47B8">
        <w:trPr>
          <w:jc w:val="center"/>
        </w:trPr>
        <w:tc>
          <w:tcPr>
            <w:tcW w:w="2601" w:type="dxa"/>
          </w:tcPr>
          <w:p w14:paraId="21EEE6F3" w14:textId="74CB2EF9" w:rsidR="000F3719" w:rsidRDefault="00810B2D" w:rsidP="00044131">
            <w:pPr>
              <w:ind w:left="341" w:hanging="341"/>
              <w:jc w:val="thaiDistribute"/>
              <w:rPr>
                <w:rFonts w:ascii="Phetsarath OT" w:eastAsia="Phetsarath OT" w:hAnsi="Phetsarath OT" w:cs="Phetsarath OT"/>
                <w:b/>
                <w:bCs/>
                <w:color w:val="202124"/>
                <w:lang w:bidi="lo-LA"/>
              </w:rPr>
            </w:pPr>
            <w:r>
              <w:rPr>
                <w:rFonts w:ascii="Phetsarath OT" w:eastAsia="Phetsarath OT" w:hAnsi="Phetsarath OT" w:cs="Phetsarath OT" w:hint="cs"/>
                <w:b/>
                <w:bCs/>
                <w:color w:val="202124"/>
                <w:cs/>
                <w:lang w:bidi="lo-LA"/>
              </w:rPr>
              <w:t>2</w:t>
            </w:r>
            <w:r w:rsidR="00630C6E">
              <w:rPr>
                <w:rFonts w:ascii="Phetsarath OT" w:eastAsia="Phetsarath OT" w:hAnsi="Phetsarath OT" w:cs="Phetsarath OT" w:hint="cs"/>
                <w:b/>
                <w:bCs/>
                <w:color w:val="202124"/>
                <w:cs/>
                <w:lang w:bidi="lo-LA"/>
              </w:rPr>
              <w:t>1</w:t>
            </w:r>
            <w:r w:rsidR="000F3719">
              <w:rPr>
                <w:rFonts w:ascii="Phetsarath OT" w:eastAsia="Phetsarath OT" w:hAnsi="Phetsarath OT" w:cs="Phetsarath OT" w:hint="cs"/>
                <w:b/>
                <w:bCs/>
                <w:color w:val="202124"/>
                <w:cs/>
                <w:lang w:bidi="lo-LA"/>
              </w:rPr>
              <w:t xml:space="preserve">. </w:t>
            </w:r>
            <w:r w:rsidR="000F3719" w:rsidRPr="00CA33F1">
              <w:rPr>
                <w:rFonts w:ascii="Phetsarath OT" w:eastAsia="Phetsarath OT" w:hAnsi="Phetsarath OT" w:cs="Phetsarath OT"/>
                <w:b/>
                <w:bCs/>
                <w:color w:val="202124"/>
                <w:cs/>
                <w:lang w:bidi="lo-LA"/>
              </w:rPr>
              <w:t>ການຂັດ</w:t>
            </w:r>
            <w:r w:rsidR="000F3719" w:rsidRPr="00CA33F1">
              <w:rPr>
                <w:rFonts w:ascii="Phetsarath OT" w:eastAsia="Phetsarath OT" w:hAnsi="Phetsarath OT" w:cs="Phetsarath OT" w:hint="cs"/>
                <w:b/>
                <w:bCs/>
                <w:color w:val="202124"/>
                <w:cs/>
                <w:lang w:bidi="lo-LA"/>
              </w:rPr>
              <w:t>ແຍ່ງດ້ານ</w:t>
            </w:r>
            <w:r w:rsidR="000F3719" w:rsidRPr="00CA33F1">
              <w:rPr>
                <w:rFonts w:ascii="Phetsarath OT" w:eastAsia="Phetsarath OT" w:hAnsi="Phetsarath OT" w:cs="Phetsarath OT"/>
                <w:b/>
                <w:bCs/>
                <w:color w:val="202124"/>
                <w:cs/>
                <w:lang w:bidi="lo-LA"/>
              </w:rPr>
              <w:t>ຜົນປະໂຫຍດ</w:t>
            </w:r>
          </w:p>
          <w:p w14:paraId="7908B00E" w14:textId="5D570BAF" w:rsidR="00810B2D" w:rsidRDefault="00810B2D" w:rsidP="00044131">
            <w:pPr>
              <w:ind w:left="341" w:hanging="341"/>
              <w:jc w:val="thaiDistribute"/>
              <w:rPr>
                <w:rFonts w:ascii="Phetsarath OT" w:eastAsia="Phetsarath OT" w:hAnsi="Phetsarath OT" w:cs="Phetsarath OT"/>
                <w:b/>
                <w:bCs/>
                <w:color w:val="202124"/>
                <w:lang w:bidi="lo-LA"/>
              </w:rPr>
            </w:pPr>
          </w:p>
          <w:p w14:paraId="0F463F77" w14:textId="77777777" w:rsidR="00810B2D" w:rsidRDefault="00810B2D" w:rsidP="00044131">
            <w:pPr>
              <w:jc w:val="thaiDistribute"/>
              <w:rPr>
                <w:rFonts w:ascii="Phetsarath OT" w:eastAsia="Phetsarath OT" w:hAnsi="Phetsarath OT" w:cs="Phetsarath OT"/>
                <w:b/>
                <w:bCs/>
                <w:color w:val="202124"/>
                <w:lang w:bidi="lo-LA"/>
              </w:rPr>
            </w:pPr>
          </w:p>
          <w:p w14:paraId="40839297" w14:textId="466D56BC" w:rsidR="00724B9F" w:rsidRPr="00893506" w:rsidRDefault="00810B2D" w:rsidP="00893506">
            <w:pPr>
              <w:pStyle w:val="HTMLPreformatted"/>
              <w:ind w:left="1026" w:hanging="425"/>
              <w:rPr>
                <w:rFonts w:ascii="Phetsarath OT" w:hAnsi="Phetsarath OT" w:cs="Phetsarath OT"/>
                <w:color w:val="202124"/>
                <w:sz w:val="24"/>
                <w:szCs w:val="24"/>
                <w:lang w:bidi="lo-LA"/>
              </w:rPr>
            </w:pPr>
            <w:r w:rsidRPr="00893506">
              <w:rPr>
                <w:rFonts w:ascii="Phetsarath OT" w:hAnsi="Phetsarath OT" w:cs="Phetsarath OT" w:hint="cs"/>
                <w:sz w:val="24"/>
                <w:szCs w:val="24"/>
                <w:cs/>
                <w:lang w:bidi="lo-LA"/>
              </w:rPr>
              <w:t>ກ.</w:t>
            </w:r>
            <w:r w:rsidRPr="00893506">
              <w:rPr>
                <w:rFonts w:ascii="Phetsarath OT" w:hAnsi="Phetsarath OT" w:cs="Phetsarath OT" w:hint="cs"/>
                <w:cs/>
                <w:lang w:bidi="lo-LA"/>
              </w:rPr>
              <w:t xml:space="preserve"> </w:t>
            </w:r>
            <w:r w:rsidR="00724B9F" w:rsidRPr="00893506">
              <w:rPr>
                <w:rStyle w:val="y2iqfc"/>
                <w:rFonts w:ascii="Phetsarath OT" w:hAnsi="Phetsarath OT" w:cs="Phetsarath OT"/>
                <w:color w:val="202124"/>
                <w:sz w:val="24"/>
                <w:szCs w:val="24"/>
                <w:cs/>
                <w:lang w:bidi="lo-LA"/>
              </w:rPr>
              <w:t>ທີ່ປຶກສາບໍ່ໄດ້ຮັບຜົນປະໂຫຍດຈາກຄ</w:t>
            </w:r>
            <w:r w:rsidR="00724B9F" w:rsidRPr="00893506">
              <w:rPr>
                <w:rStyle w:val="y2iqfc"/>
                <w:rFonts w:ascii="Phetsarath OT" w:hAnsi="Phetsarath OT" w:cs="Phetsarath OT" w:hint="cs"/>
                <w:color w:val="202124"/>
                <w:sz w:val="24"/>
                <w:szCs w:val="24"/>
                <w:cs/>
                <w:lang w:bidi="lo-LA"/>
              </w:rPr>
              <w:t>່ານາຍຫນ້າ</w:t>
            </w:r>
            <w:r w:rsidR="00724B9F" w:rsidRPr="00893506">
              <w:rPr>
                <w:rStyle w:val="y2iqfc"/>
                <w:rFonts w:ascii="Phetsarath OT" w:hAnsi="Phetsarath OT" w:cs="Phetsarath OT"/>
                <w:color w:val="202124"/>
                <w:sz w:val="24"/>
                <w:szCs w:val="24"/>
              </w:rPr>
              <w:t xml:space="preserve">, </w:t>
            </w:r>
            <w:r w:rsidR="00724B9F" w:rsidRPr="00893506">
              <w:rPr>
                <w:rStyle w:val="y2iqfc"/>
                <w:rFonts w:ascii="Phetsarath OT" w:hAnsi="Phetsarath OT" w:cs="Phetsarath OT"/>
                <w:color w:val="202124"/>
                <w:sz w:val="24"/>
                <w:szCs w:val="24"/>
                <w:cs/>
                <w:lang w:bidi="lo-LA"/>
              </w:rPr>
              <w:t>ສ່ວນຫຼຸດ</w:t>
            </w:r>
            <w:r w:rsidR="00724B9F" w:rsidRPr="00893506">
              <w:rPr>
                <w:rStyle w:val="y2iqfc"/>
                <w:rFonts w:ascii="Phetsarath OT" w:hAnsi="Phetsarath OT" w:cs="Phetsarath OT"/>
                <w:color w:val="202124"/>
                <w:sz w:val="24"/>
                <w:szCs w:val="24"/>
              </w:rPr>
              <w:t xml:space="preserve">, </w:t>
            </w:r>
            <w:r w:rsidR="00724B9F" w:rsidRPr="00893506">
              <w:rPr>
                <w:rStyle w:val="y2iqfc"/>
                <w:rFonts w:ascii="Phetsarath OT" w:hAnsi="Phetsarath OT" w:cs="Phetsarath OT"/>
                <w:color w:val="202124"/>
                <w:sz w:val="24"/>
                <w:szCs w:val="24"/>
                <w:cs/>
                <w:lang w:bidi="lo-LA"/>
              </w:rPr>
              <w:t>ແລະອື່ນໆ.</w:t>
            </w:r>
          </w:p>
          <w:p w14:paraId="043E74A0" w14:textId="129B921C" w:rsidR="00810B2D" w:rsidRDefault="00810B2D" w:rsidP="00044131">
            <w:pPr>
              <w:jc w:val="thaiDistribute"/>
              <w:rPr>
                <w:b/>
                <w:bCs/>
                <w:spacing w:val="-8"/>
                <w:lang w:bidi="lo-LA"/>
              </w:rPr>
            </w:pPr>
          </w:p>
          <w:p w14:paraId="673EE231" w14:textId="77777777" w:rsidR="00064525" w:rsidRDefault="00064525" w:rsidP="00044131">
            <w:pPr>
              <w:jc w:val="thaiDistribute"/>
              <w:rPr>
                <w:b/>
                <w:bCs/>
                <w:spacing w:val="-8"/>
              </w:rPr>
            </w:pPr>
          </w:p>
          <w:p w14:paraId="0DFA4D3C" w14:textId="77777777" w:rsidR="00064525" w:rsidRDefault="00064525" w:rsidP="00044131">
            <w:pPr>
              <w:jc w:val="thaiDistribute"/>
              <w:rPr>
                <w:b/>
                <w:bCs/>
                <w:spacing w:val="-8"/>
              </w:rPr>
            </w:pPr>
          </w:p>
          <w:p w14:paraId="60DA99E5" w14:textId="77777777" w:rsidR="00064525" w:rsidRDefault="00064525" w:rsidP="00044131">
            <w:pPr>
              <w:jc w:val="thaiDistribute"/>
              <w:rPr>
                <w:b/>
                <w:bCs/>
                <w:spacing w:val="-8"/>
              </w:rPr>
            </w:pPr>
          </w:p>
          <w:p w14:paraId="12D8F12F" w14:textId="77777777" w:rsidR="00064525" w:rsidRDefault="00064525" w:rsidP="00044131">
            <w:pPr>
              <w:jc w:val="thaiDistribute"/>
              <w:rPr>
                <w:b/>
                <w:bCs/>
                <w:spacing w:val="-8"/>
              </w:rPr>
            </w:pPr>
          </w:p>
          <w:p w14:paraId="240C3A2C" w14:textId="77777777" w:rsidR="00064525" w:rsidRDefault="00064525" w:rsidP="00044131">
            <w:pPr>
              <w:jc w:val="thaiDistribute"/>
              <w:rPr>
                <w:b/>
                <w:bCs/>
                <w:spacing w:val="-8"/>
              </w:rPr>
            </w:pPr>
          </w:p>
          <w:p w14:paraId="6DA4D060" w14:textId="77777777" w:rsidR="00064525" w:rsidRDefault="00064525" w:rsidP="00044131">
            <w:pPr>
              <w:jc w:val="thaiDistribute"/>
              <w:rPr>
                <w:b/>
                <w:bCs/>
                <w:spacing w:val="-8"/>
              </w:rPr>
            </w:pPr>
          </w:p>
          <w:p w14:paraId="75D7B899" w14:textId="77777777" w:rsidR="00064525" w:rsidRDefault="00064525" w:rsidP="00044131">
            <w:pPr>
              <w:jc w:val="thaiDistribute"/>
              <w:rPr>
                <w:b/>
                <w:bCs/>
                <w:spacing w:val="-8"/>
              </w:rPr>
            </w:pPr>
          </w:p>
          <w:p w14:paraId="5EFF11EF" w14:textId="77777777" w:rsidR="00064525" w:rsidRDefault="00064525" w:rsidP="00044131">
            <w:pPr>
              <w:jc w:val="thaiDistribute"/>
              <w:rPr>
                <w:b/>
                <w:bCs/>
                <w:spacing w:val="-8"/>
              </w:rPr>
            </w:pPr>
          </w:p>
          <w:p w14:paraId="4AB05D1E" w14:textId="77777777" w:rsidR="00064525" w:rsidRDefault="00064525" w:rsidP="00044131">
            <w:pPr>
              <w:jc w:val="thaiDistribute"/>
              <w:rPr>
                <w:b/>
                <w:bCs/>
                <w:spacing w:val="-8"/>
              </w:rPr>
            </w:pPr>
          </w:p>
          <w:p w14:paraId="41239043" w14:textId="77777777" w:rsidR="00064525" w:rsidRDefault="00064525" w:rsidP="00044131">
            <w:pPr>
              <w:jc w:val="thaiDistribute"/>
              <w:rPr>
                <w:b/>
                <w:bCs/>
                <w:spacing w:val="-8"/>
              </w:rPr>
            </w:pPr>
          </w:p>
          <w:p w14:paraId="2D64A6CD" w14:textId="77777777" w:rsidR="00064525" w:rsidRDefault="00064525" w:rsidP="00044131">
            <w:pPr>
              <w:jc w:val="thaiDistribute"/>
              <w:rPr>
                <w:b/>
                <w:bCs/>
                <w:spacing w:val="-8"/>
              </w:rPr>
            </w:pPr>
          </w:p>
          <w:p w14:paraId="3A281D09" w14:textId="77777777" w:rsidR="00064525" w:rsidRDefault="00064525" w:rsidP="00044131">
            <w:pPr>
              <w:jc w:val="thaiDistribute"/>
              <w:rPr>
                <w:b/>
                <w:bCs/>
                <w:spacing w:val="-8"/>
              </w:rPr>
            </w:pPr>
          </w:p>
          <w:p w14:paraId="7182F492" w14:textId="77777777" w:rsidR="00064525" w:rsidRDefault="00064525" w:rsidP="00044131">
            <w:pPr>
              <w:jc w:val="thaiDistribute"/>
              <w:rPr>
                <w:b/>
                <w:bCs/>
                <w:spacing w:val="-8"/>
              </w:rPr>
            </w:pPr>
          </w:p>
          <w:p w14:paraId="7B37CEA2" w14:textId="77777777" w:rsidR="00064525" w:rsidRDefault="00064525" w:rsidP="00044131">
            <w:pPr>
              <w:jc w:val="thaiDistribute"/>
              <w:rPr>
                <w:b/>
                <w:bCs/>
                <w:spacing w:val="-8"/>
              </w:rPr>
            </w:pPr>
          </w:p>
          <w:p w14:paraId="2360DB64" w14:textId="77777777" w:rsidR="00064525" w:rsidRDefault="00064525" w:rsidP="00044131">
            <w:pPr>
              <w:jc w:val="thaiDistribute"/>
              <w:rPr>
                <w:b/>
                <w:bCs/>
                <w:spacing w:val="-8"/>
              </w:rPr>
            </w:pPr>
          </w:p>
          <w:p w14:paraId="488812A8" w14:textId="5AF4C69B" w:rsidR="00064525" w:rsidRDefault="00064525" w:rsidP="00044131">
            <w:pPr>
              <w:jc w:val="thaiDistribute"/>
              <w:rPr>
                <w:b/>
                <w:bCs/>
                <w:spacing w:val="-8"/>
              </w:rPr>
            </w:pPr>
          </w:p>
          <w:p w14:paraId="7B741660" w14:textId="2F8B5A8F" w:rsidR="00F55F2A" w:rsidRDefault="00F55F2A" w:rsidP="00044131">
            <w:pPr>
              <w:jc w:val="thaiDistribute"/>
              <w:rPr>
                <w:b/>
                <w:bCs/>
                <w:spacing w:val="-8"/>
              </w:rPr>
            </w:pPr>
          </w:p>
          <w:p w14:paraId="101DF931" w14:textId="68ED8D16" w:rsidR="00F55F2A" w:rsidRDefault="00F55F2A" w:rsidP="00044131">
            <w:pPr>
              <w:jc w:val="thaiDistribute"/>
              <w:rPr>
                <w:b/>
                <w:bCs/>
                <w:spacing w:val="-8"/>
              </w:rPr>
            </w:pPr>
          </w:p>
          <w:p w14:paraId="7C4A7F59" w14:textId="77777777" w:rsidR="00F55F2A" w:rsidRDefault="00F55F2A" w:rsidP="00044131">
            <w:pPr>
              <w:jc w:val="thaiDistribute"/>
              <w:rPr>
                <w:b/>
                <w:bCs/>
                <w:spacing w:val="-8"/>
              </w:rPr>
            </w:pPr>
          </w:p>
          <w:p w14:paraId="2CF29D42" w14:textId="6B311C12" w:rsidR="00756931" w:rsidRPr="00B64D74" w:rsidRDefault="00064525" w:rsidP="008A446C">
            <w:pPr>
              <w:ind w:left="885" w:hanging="284"/>
              <w:rPr>
                <w:spacing w:val="-4"/>
              </w:rPr>
            </w:pPr>
            <w:r w:rsidRPr="00B64D74">
              <w:rPr>
                <w:rFonts w:ascii="Phetsarath OT" w:hAnsi="Phetsarath OT" w:cs="Phetsarath OT"/>
                <w:spacing w:val="-8"/>
                <w:cs/>
                <w:lang w:bidi="lo-LA"/>
              </w:rPr>
              <w:t>ຂ</w:t>
            </w:r>
            <w:r w:rsidRPr="00B64D74">
              <w:rPr>
                <w:rFonts w:cs="DokChampa" w:hint="cs"/>
                <w:spacing w:val="-8"/>
                <w:cs/>
                <w:lang w:bidi="lo-LA"/>
              </w:rPr>
              <w:t xml:space="preserve">. </w:t>
            </w:r>
            <w:r w:rsidR="00756931" w:rsidRPr="00B64D74">
              <w:rPr>
                <w:rStyle w:val="y2iqfc"/>
                <w:rFonts w:ascii="Phetsarath OT" w:hAnsi="Phetsarath OT" w:cs="Phetsarath OT"/>
                <w:color w:val="202124"/>
                <w:cs/>
                <w:lang w:bidi="lo-LA"/>
              </w:rPr>
              <w:t>ທີ່ປຶກສາ</w:t>
            </w:r>
            <w:r w:rsidR="00756931" w:rsidRPr="00B64D74">
              <w:rPr>
                <w:rStyle w:val="y2iqfc"/>
                <w:rFonts w:ascii="Phetsarath OT" w:hAnsi="Phetsarath OT" w:cs="Phetsarath OT" w:hint="cs"/>
                <w:color w:val="202124"/>
                <w:cs/>
                <w:lang w:bidi="lo-LA"/>
              </w:rPr>
              <w:t xml:space="preserve"> </w:t>
            </w:r>
            <w:r w:rsidR="00756931" w:rsidRPr="00B64D74">
              <w:rPr>
                <w:rStyle w:val="y2iqfc"/>
                <w:rFonts w:ascii="Phetsarath OT" w:hAnsi="Phetsarath OT" w:cs="Phetsarath OT"/>
                <w:color w:val="202124"/>
                <w:cs/>
                <w:lang w:bidi="lo-LA"/>
              </w:rPr>
              <w:t>ແລະ</w:t>
            </w:r>
            <w:r w:rsidR="00756931" w:rsidRPr="00B64D74">
              <w:rPr>
                <w:rStyle w:val="y2iqfc"/>
                <w:rFonts w:ascii="Phetsarath OT" w:hAnsi="Phetsarath OT" w:cs="Phetsarath OT" w:hint="cs"/>
                <w:color w:val="202124"/>
                <w:cs/>
                <w:lang w:bidi="lo-LA"/>
              </w:rPr>
              <w:t xml:space="preserve"> </w:t>
            </w:r>
            <w:r w:rsidR="00756931" w:rsidRPr="00B64D74">
              <w:rPr>
                <w:rStyle w:val="y2iqfc"/>
                <w:rFonts w:ascii="Phetsarath OT" w:hAnsi="Phetsarath OT" w:cs="Phetsarath OT"/>
                <w:color w:val="202124"/>
                <w:cs/>
                <w:lang w:bidi="lo-LA"/>
              </w:rPr>
              <w:t>ສາຂາ</w:t>
            </w:r>
            <w:r w:rsidR="00756931" w:rsidRPr="00B64D74">
              <w:rPr>
                <w:rStyle w:val="y2iqfc"/>
                <w:rFonts w:ascii="Phetsarath OT" w:hAnsi="Phetsarath OT" w:cs="Phetsarath OT" w:hint="cs"/>
                <w:color w:val="202124"/>
                <w:cs/>
                <w:lang w:bidi="lo-LA"/>
              </w:rPr>
              <w:t xml:space="preserve"> </w:t>
            </w:r>
            <w:r w:rsidR="00756931" w:rsidRPr="00B64D74">
              <w:rPr>
                <w:rStyle w:val="y2iqfc"/>
                <w:rFonts w:ascii="Phetsarath OT" w:hAnsi="Phetsarath OT" w:cs="Phetsarath OT"/>
                <w:color w:val="202124"/>
                <w:cs/>
                <w:lang w:bidi="lo-LA"/>
              </w:rPr>
              <w:t>ຈະບໍ່ເຂົ້າຮ່ວມກິດຈະກໍາບາງຢ່າງ</w:t>
            </w:r>
          </w:p>
          <w:p w14:paraId="16BEDD12" w14:textId="77777777" w:rsidR="00756931" w:rsidRDefault="00756931" w:rsidP="00044131">
            <w:pPr>
              <w:ind w:left="615" w:hanging="270"/>
              <w:jc w:val="thaiDistribute"/>
              <w:rPr>
                <w:b/>
                <w:bCs/>
                <w:spacing w:val="-4"/>
                <w:lang w:bidi="lo-LA"/>
              </w:rPr>
            </w:pPr>
          </w:p>
          <w:p w14:paraId="4FD91E3D" w14:textId="77777777" w:rsidR="00064525" w:rsidRDefault="00064525" w:rsidP="00044131">
            <w:pPr>
              <w:ind w:left="350" w:hanging="360"/>
              <w:jc w:val="thaiDistribute"/>
              <w:rPr>
                <w:rFonts w:cs="DokChampa"/>
                <w:b/>
                <w:bCs/>
                <w:lang w:bidi="lo-LA"/>
              </w:rPr>
            </w:pPr>
          </w:p>
          <w:p w14:paraId="13E10B3C" w14:textId="77777777" w:rsidR="00064525" w:rsidRDefault="00064525" w:rsidP="00044131">
            <w:pPr>
              <w:ind w:left="350" w:hanging="360"/>
              <w:jc w:val="thaiDistribute"/>
              <w:rPr>
                <w:rFonts w:cs="DokChampa"/>
                <w:b/>
                <w:bCs/>
                <w:lang w:bidi="lo-LA"/>
              </w:rPr>
            </w:pPr>
          </w:p>
          <w:p w14:paraId="238D36E2" w14:textId="77777777" w:rsidR="00064525" w:rsidRDefault="00064525" w:rsidP="00044131">
            <w:pPr>
              <w:ind w:left="350" w:hanging="360"/>
              <w:jc w:val="thaiDistribute"/>
              <w:rPr>
                <w:rFonts w:cs="DokChampa"/>
                <w:b/>
                <w:bCs/>
                <w:lang w:bidi="lo-LA"/>
              </w:rPr>
            </w:pPr>
          </w:p>
          <w:p w14:paraId="5CA6CC07" w14:textId="77777777" w:rsidR="00064525" w:rsidRDefault="00064525" w:rsidP="00044131">
            <w:pPr>
              <w:ind w:left="350" w:hanging="360"/>
              <w:jc w:val="thaiDistribute"/>
              <w:rPr>
                <w:rFonts w:cs="DokChampa"/>
                <w:b/>
                <w:bCs/>
                <w:lang w:bidi="lo-LA"/>
              </w:rPr>
            </w:pPr>
          </w:p>
          <w:p w14:paraId="175CB596" w14:textId="77777777" w:rsidR="00064525" w:rsidRDefault="00064525" w:rsidP="00044131">
            <w:pPr>
              <w:ind w:left="350" w:hanging="360"/>
              <w:jc w:val="thaiDistribute"/>
              <w:rPr>
                <w:rFonts w:cs="DokChampa"/>
                <w:b/>
                <w:bCs/>
                <w:lang w:bidi="lo-LA"/>
              </w:rPr>
            </w:pPr>
          </w:p>
          <w:p w14:paraId="16A3A19E" w14:textId="78DEAF39" w:rsidR="00064525" w:rsidRDefault="00064525" w:rsidP="00044131">
            <w:pPr>
              <w:jc w:val="thaiDistribute"/>
              <w:rPr>
                <w:rFonts w:cs="DokChampa"/>
                <w:b/>
                <w:bCs/>
                <w:lang w:bidi="lo-LA"/>
              </w:rPr>
            </w:pPr>
          </w:p>
          <w:p w14:paraId="11F51140" w14:textId="01A37B54" w:rsidR="00F55F2A" w:rsidRDefault="00F55F2A" w:rsidP="00044131">
            <w:pPr>
              <w:jc w:val="thaiDistribute"/>
              <w:rPr>
                <w:rFonts w:cs="DokChampa"/>
                <w:b/>
                <w:bCs/>
                <w:lang w:bidi="lo-LA"/>
              </w:rPr>
            </w:pPr>
          </w:p>
          <w:p w14:paraId="77BEE608" w14:textId="77777777" w:rsidR="00F55F2A" w:rsidRDefault="00F55F2A" w:rsidP="00044131">
            <w:pPr>
              <w:jc w:val="thaiDistribute"/>
              <w:rPr>
                <w:rFonts w:cs="DokChampa"/>
                <w:b/>
                <w:bCs/>
                <w:lang w:bidi="lo-LA"/>
              </w:rPr>
            </w:pPr>
          </w:p>
          <w:p w14:paraId="3D679096" w14:textId="448D94BD" w:rsidR="008A446C" w:rsidRPr="00B64D74" w:rsidRDefault="00064525" w:rsidP="008A446C">
            <w:pPr>
              <w:pStyle w:val="HTMLPreformatted"/>
              <w:ind w:left="885" w:hanging="284"/>
              <w:jc w:val="thaiDistribute"/>
              <w:rPr>
                <w:rStyle w:val="y2iqfc"/>
                <w:rFonts w:ascii="Phetsarath OT" w:hAnsi="Phetsarath OT" w:cs="Phetsarath OT"/>
                <w:color w:val="202124"/>
                <w:sz w:val="24"/>
                <w:szCs w:val="24"/>
                <w:lang w:bidi="lo-LA"/>
              </w:rPr>
            </w:pPr>
            <w:r w:rsidRPr="00B64D74">
              <w:rPr>
                <w:rFonts w:ascii="Phetsarath OT" w:hAnsi="Phetsarath OT" w:cs="Phetsarath OT"/>
                <w:sz w:val="24"/>
                <w:szCs w:val="24"/>
                <w:cs/>
                <w:lang w:bidi="lo-LA"/>
              </w:rPr>
              <w:t>ຄ.</w:t>
            </w:r>
            <w:r w:rsidRPr="00B64D74">
              <w:rPr>
                <w:rFonts w:ascii="Phetsarath OT" w:hAnsi="Phetsarath OT" w:cs="Phetsarath OT"/>
                <w:cs/>
                <w:lang w:bidi="lo-LA"/>
              </w:rPr>
              <w:t xml:space="preserve"> </w:t>
            </w:r>
            <w:r w:rsidR="00B90416" w:rsidRPr="00B64D74">
              <w:rPr>
                <w:rStyle w:val="y2iqfc"/>
                <w:rFonts w:ascii="Phetsarath OT" w:hAnsi="Phetsarath OT" w:cs="Phetsarath OT"/>
                <w:color w:val="202124"/>
                <w:sz w:val="24"/>
                <w:szCs w:val="24"/>
                <w:cs/>
                <w:lang w:bidi="lo-LA"/>
              </w:rPr>
              <w:t>ການຫ້າມກິດຈະກໍາ</w:t>
            </w:r>
            <w:r w:rsidR="00B90416" w:rsidRPr="00B64D74">
              <w:rPr>
                <w:rStyle w:val="y2iqfc"/>
                <w:rFonts w:ascii="Phetsarath OT" w:hAnsi="Phetsarath OT" w:cs="Phetsarath OT" w:hint="cs"/>
                <w:color w:val="202124"/>
                <w:sz w:val="24"/>
                <w:szCs w:val="24"/>
                <w:cs/>
                <w:lang w:bidi="lo-LA"/>
              </w:rPr>
              <w:t>ທີ່</w:t>
            </w:r>
            <w:r w:rsidR="00B90416" w:rsidRPr="00B64D74">
              <w:rPr>
                <w:rStyle w:val="y2iqfc"/>
                <w:rFonts w:ascii="Phetsarath OT" w:hAnsi="Phetsarath OT" w:cs="Phetsarath OT"/>
                <w:color w:val="202124"/>
                <w:sz w:val="24"/>
                <w:szCs w:val="24"/>
                <w:cs/>
                <w:lang w:bidi="lo-LA"/>
              </w:rPr>
              <w:t>ຂັດ</w:t>
            </w:r>
          </w:p>
          <w:p w14:paraId="41568129" w14:textId="2251F66E" w:rsidR="00B90416" w:rsidRPr="00B64D74" w:rsidRDefault="00B90416" w:rsidP="008A446C">
            <w:pPr>
              <w:pStyle w:val="HTMLPreformatted"/>
              <w:ind w:left="885"/>
              <w:jc w:val="thaiDistribute"/>
              <w:rPr>
                <w:rFonts w:ascii="Phetsarath OT" w:hAnsi="Phetsarath OT" w:cs="Phetsarath OT"/>
                <w:color w:val="202124"/>
                <w:sz w:val="24"/>
                <w:szCs w:val="24"/>
              </w:rPr>
            </w:pPr>
            <w:r w:rsidRPr="00B64D74">
              <w:rPr>
                <w:rStyle w:val="y2iqfc"/>
                <w:rFonts w:ascii="Phetsarath OT" w:hAnsi="Phetsarath OT" w:cs="Phetsarath OT"/>
                <w:color w:val="202124"/>
                <w:sz w:val="24"/>
                <w:szCs w:val="24"/>
                <w:cs/>
                <w:lang w:bidi="lo-LA"/>
              </w:rPr>
              <w:t>ແຍ້ງ</w:t>
            </w:r>
            <w:r w:rsidRPr="00B64D74">
              <w:rPr>
                <w:rStyle w:val="y2iqfc"/>
                <w:rFonts w:ascii="Phetsarath OT" w:hAnsi="Phetsarath OT" w:cs="Phetsarath OT" w:hint="cs"/>
                <w:color w:val="202124"/>
                <w:sz w:val="24"/>
                <w:szCs w:val="24"/>
                <w:cs/>
                <w:lang w:bidi="lo-LA"/>
              </w:rPr>
              <w:t>ກັນ</w:t>
            </w:r>
          </w:p>
          <w:p w14:paraId="4631CEB2" w14:textId="2EA5C914" w:rsidR="00064525" w:rsidRDefault="00064525" w:rsidP="00044131">
            <w:pPr>
              <w:ind w:left="350" w:hanging="360"/>
              <w:jc w:val="thaiDistribute"/>
              <w:rPr>
                <w:b/>
                <w:bCs/>
                <w:spacing w:val="-4"/>
                <w:lang w:bidi="lo-LA"/>
              </w:rPr>
            </w:pPr>
          </w:p>
          <w:p w14:paraId="59AAFBB4" w14:textId="77777777" w:rsidR="00064525" w:rsidRDefault="00064525" w:rsidP="00044131">
            <w:pPr>
              <w:ind w:left="350" w:hanging="360"/>
              <w:jc w:val="thaiDistribute"/>
              <w:rPr>
                <w:rFonts w:ascii="Phetsarath OT" w:hAnsi="Phetsarath OT" w:cs="Phetsarath OT"/>
                <w:b/>
                <w:bCs/>
                <w:lang w:bidi="lo-LA"/>
              </w:rPr>
            </w:pPr>
          </w:p>
          <w:p w14:paraId="316B85AF" w14:textId="77777777" w:rsidR="00064525" w:rsidRDefault="00064525" w:rsidP="00044131">
            <w:pPr>
              <w:jc w:val="thaiDistribute"/>
              <w:rPr>
                <w:rFonts w:ascii="Phetsarath OT" w:hAnsi="Phetsarath OT" w:cs="Phetsarath OT"/>
                <w:b/>
                <w:bCs/>
                <w:lang w:bidi="lo-LA"/>
              </w:rPr>
            </w:pPr>
          </w:p>
          <w:p w14:paraId="17D69C99" w14:textId="2E66B314" w:rsidR="0086650B" w:rsidRPr="00B64D74" w:rsidRDefault="00064525" w:rsidP="008A446C">
            <w:pPr>
              <w:pStyle w:val="HTMLPreformatted"/>
              <w:ind w:left="885" w:hanging="284"/>
              <w:rPr>
                <w:rFonts w:ascii="Phetsarath OT" w:hAnsi="Phetsarath OT" w:cs="Phetsarath OT"/>
                <w:color w:val="202124"/>
                <w:sz w:val="24"/>
                <w:szCs w:val="24"/>
              </w:rPr>
            </w:pPr>
            <w:r w:rsidRPr="00B64D74">
              <w:rPr>
                <w:rFonts w:ascii="Phetsarath OT" w:hAnsi="Phetsarath OT" w:cs="Phetsarath OT" w:hint="cs"/>
                <w:sz w:val="24"/>
                <w:szCs w:val="24"/>
                <w:cs/>
                <w:lang w:bidi="lo-LA"/>
              </w:rPr>
              <w:t xml:space="preserve">ງ. </w:t>
            </w:r>
            <w:r w:rsidR="0086650B" w:rsidRPr="00B64D74">
              <w:rPr>
                <w:rStyle w:val="y2iqfc"/>
                <w:rFonts w:ascii="Phetsarath OT" w:hAnsi="Phetsarath OT" w:cs="Phetsarath OT"/>
                <w:color w:val="202124"/>
                <w:sz w:val="24"/>
                <w:szCs w:val="24"/>
                <w:cs/>
                <w:lang w:bidi="lo-LA"/>
              </w:rPr>
              <w:t>ຫນ້າທີ່ເຂັ້ມງວດໃນການເປີດເຜີຍກິດຈະກໍາ</w:t>
            </w:r>
            <w:r w:rsidR="0086650B" w:rsidRPr="00B64D74">
              <w:rPr>
                <w:rStyle w:val="y2iqfc"/>
                <w:rFonts w:ascii="Phetsarath OT" w:hAnsi="Phetsarath OT" w:cs="Phetsarath OT" w:hint="cs"/>
                <w:color w:val="202124"/>
                <w:sz w:val="24"/>
                <w:szCs w:val="24"/>
                <w:cs/>
                <w:lang w:bidi="lo-LA"/>
              </w:rPr>
              <w:t>ທີ່</w:t>
            </w:r>
            <w:r w:rsidR="0086650B" w:rsidRPr="00B64D74">
              <w:rPr>
                <w:rStyle w:val="y2iqfc"/>
                <w:rFonts w:ascii="Phetsarath OT" w:hAnsi="Phetsarath OT" w:cs="Phetsarath OT"/>
                <w:color w:val="202124"/>
                <w:sz w:val="24"/>
                <w:szCs w:val="24"/>
                <w:cs/>
                <w:lang w:bidi="lo-LA"/>
              </w:rPr>
              <w:t>ຂັດແຍ້ງ</w:t>
            </w:r>
          </w:p>
          <w:p w14:paraId="21303F1E" w14:textId="1F42621D" w:rsidR="00064525" w:rsidRDefault="00064525" w:rsidP="00044131">
            <w:pPr>
              <w:ind w:left="350" w:hanging="360"/>
              <w:jc w:val="thaiDistribute"/>
              <w:rPr>
                <w:b/>
                <w:bCs/>
                <w:spacing w:val="-4"/>
                <w:lang w:bidi="lo-LA"/>
              </w:rPr>
            </w:pPr>
          </w:p>
          <w:p w14:paraId="2CF40C7F" w14:textId="77777777" w:rsidR="00064525" w:rsidRDefault="00064525" w:rsidP="00044131">
            <w:pPr>
              <w:ind w:left="350" w:hanging="360"/>
              <w:jc w:val="thaiDistribute"/>
              <w:rPr>
                <w:rFonts w:ascii="Phetsarath OT" w:hAnsi="Phetsarath OT" w:cs="Phetsarath OT"/>
                <w:b/>
                <w:bCs/>
                <w:lang w:bidi="lo-LA"/>
              </w:rPr>
            </w:pPr>
          </w:p>
          <w:p w14:paraId="1A9894AC" w14:textId="77777777" w:rsidR="00064525" w:rsidRDefault="00064525" w:rsidP="00044131">
            <w:pPr>
              <w:ind w:left="350" w:hanging="360"/>
              <w:jc w:val="thaiDistribute"/>
              <w:rPr>
                <w:rFonts w:ascii="Phetsarath OT" w:hAnsi="Phetsarath OT" w:cs="Phetsarath OT"/>
                <w:b/>
                <w:bCs/>
                <w:lang w:bidi="lo-LA"/>
              </w:rPr>
            </w:pPr>
          </w:p>
          <w:p w14:paraId="22628A55" w14:textId="77777777" w:rsidR="00064525" w:rsidRDefault="00064525" w:rsidP="00044131">
            <w:pPr>
              <w:ind w:left="350" w:hanging="360"/>
              <w:jc w:val="thaiDistribute"/>
              <w:rPr>
                <w:rFonts w:ascii="Phetsarath OT" w:hAnsi="Phetsarath OT" w:cs="Phetsarath OT"/>
                <w:b/>
                <w:bCs/>
                <w:lang w:bidi="lo-LA"/>
              </w:rPr>
            </w:pPr>
          </w:p>
          <w:p w14:paraId="6114F0CC" w14:textId="77777777" w:rsidR="00A179C1" w:rsidRDefault="00A179C1" w:rsidP="00044131">
            <w:pPr>
              <w:jc w:val="thaiDistribute"/>
              <w:rPr>
                <w:rFonts w:ascii="Phetsarath OT" w:hAnsi="Phetsarath OT" w:cs="Phetsarath OT"/>
                <w:b/>
                <w:bCs/>
                <w:lang w:bidi="lo-LA"/>
              </w:rPr>
            </w:pPr>
          </w:p>
          <w:p w14:paraId="5E9C20D6" w14:textId="77777777" w:rsidR="00630C6E" w:rsidRPr="00630C6E" w:rsidRDefault="00630C6E" w:rsidP="00630C6E">
            <w:pPr>
              <w:pStyle w:val="ListParagraph"/>
              <w:ind w:left="735"/>
              <w:jc w:val="thaiDistribute"/>
              <w:rPr>
                <w:b/>
                <w:bCs/>
              </w:rPr>
            </w:pPr>
            <w:bookmarkStart w:id="103" w:name="_Toc299534151"/>
          </w:p>
          <w:p w14:paraId="0DCB9FC9" w14:textId="23C46354" w:rsidR="00630C6E" w:rsidRPr="00630C6E" w:rsidRDefault="00630C6E" w:rsidP="00630C6E">
            <w:pPr>
              <w:jc w:val="both"/>
              <w:rPr>
                <w:b/>
                <w:bCs/>
              </w:rPr>
            </w:pPr>
            <w:r w:rsidRPr="00630C6E">
              <w:rPr>
                <w:rFonts w:ascii="Phetsarath OT" w:hAnsi="Phetsarath OT" w:cs="Phetsarath OT" w:hint="cs"/>
                <w:b/>
                <w:bCs/>
                <w:cs/>
                <w:lang w:bidi="lo-LA"/>
              </w:rPr>
              <w:t xml:space="preserve">22. </w:t>
            </w:r>
            <w:r w:rsidR="00577589" w:rsidRPr="00630C6E">
              <w:rPr>
                <w:rFonts w:ascii="Phetsarath OT" w:hAnsi="Phetsarath OT" w:cs="Phetsarath OT" w:hint="cs"/>
                <w:b/>
                <w:bCs/>
                <w:cs/>
                <w:lang w:bidi="lo-LA"/>
              </w:rPr>
              <w:t>ການຮັກສາ</w:t>
            </w:r>
          </w:p>
          <w:p w14:paraId="2A1D8F17" w14:textId="053999BD" w:rsidR="00064525" w:rsidRPr="00630C6E" w:rsidRDefault="00540854" w:rsidP="00630C6E">
            <w:pPr>
              <w:ind w:left="431"/>
              <w:jc w:val="thaiDistribute"/>
              <w:rPr>
                <w:b/>
                <w:bCs/>
              </w:rPr>
            </w:pPr>
            <w:r w:rsidRPr="00630C6E">
              <w:rPr>
                <w:rFonts w:ascii="Phetsarath OT" w:hAnsi="Phetsarath OT" w:cs="Phetsarath OT" w:hint="cs"/>
                <w:b/>
                <w:bCs/>
                <w:cs/>
                <w:lang w:bidi="lo-LA"/>
              </w:rPr>
              <w:t>ຄວາມລັບ</w:t>
            </w:r>
            <w:bookmarkEnd w:id="103"/>
          </w:p>
          <w:p w14:paraId="34CC01C8" w14:textId="77777777" w:rsidR="00A179C1" w:rsidRDefault="00A179C1" w:rsidP="00044131">
            <w:pPr>
              <w:jc w:val="thaiDistribute"/>
              <w:rPr>
                <w:rFonts w:ascii="Phetsarath OT" w:hAnsi="Phetsarath OT" w:cs="Phetsarath OT"/>
                <w:b/>
                <w:bCs/>
                <w:lang w:bidi="lo-LA"/>
              </w:rPr>
            </w:pPr>
          </w:p>
          <w:p w14:paraId="22E6C247" w14:textId="77777777" w:rsidR="00A179C1" w:rsidRDefault="00A179C1" w:rsidP="00044131">
            <w:pPr>
              <w:jc w:val="thaiDistribute"/>
              <w:rPr>
                <w:rFonts w:ascii="Phetsarath OT" w:hAnsi="Phetsarath OT" w:cs="Phetsarath OT"/>
                <w:b/>
                <w:bCs/>
                <w:lang w:bidi="lo-LA"/>
              </w:rPr>
            </w:pPr>
          </w:p>
          <w:p w14:paraId="709B5F6B" w14:textId="77777777" w:rsidR="00A179C1" w:rsidRDefault="00A179C1" w:rsidP="00044131">
            <w:pPr>
              <w:jc w:val="thaiDistribute"/>
              <w:rPr>
                <w:rFonts w:ascii="Phetsarath OT" w:hAnsi="Phetsarath OT" w:cs="Phetsarath OT"/>
                <w:b/>
                <w:bCs/>
                <w:lang w:bidi="lo-LA"/>
              </w:rPr>
            </w:pPr>
          </w:p>
          <w:p w14:paraId="52298C7B" w14:textId="03F91533" w:rsidR="00A179C1" w:rsidRDefault="00A179C1" w:rsidP="00044131">
            <w:pPr>
              <w:jc w:val="thaiDistribute"/>
              <w:rPr>
                <w:rFonts w:ascii="Phetsarath OT" w:hAnsi="Phetsarath OT" w:cs="Phetsarath OT"/>
                <w:b/>
                <w:bCs/>
                <w:lang w:bidi="lo-LA"/>
              </w:rPr>
            </w:pPr>
          </w:p>
          <w:p w14:paraId="05AF0213" w14:textId="77777777" w:rsidR="00F11E52" w:rsidRDefault="00F11E52" w:rsidP="00044131">
            <w:pPr>
              <w:jc w:val="thaiDistribute"/>
              <w:rPr>
                <w:rFonts w:ascii="Phetsarath OT" w:hAnsi="Phetsarath OT" w:cs="Phetsarath OT"/>
                <w:b/>
                <w:bCs/>
                <w:lang w:bidi="lo-LA"/>
              </w:rPr>
            </w:pPr>
          </w:p>
          <w:p w14:paraId="33B22D9C" w14:textId="77777777" w:rsidR="00630C6E" w:rsidRDefault="00630C6E" w:rsidP="00630C6E">
            <w:pPr>
              <w:jc w:val="thaiDistribute"/>
              <w:rPr>
                <w:rFonts w:ascii="Phetsarath OT" w:hAnsi="Phetsarath OT" w:cs="Phetsarath OT"/>
                <w:b/>
                <w:bCs/>
                <w:lang w:bidi="lo-LA"/>
              </w:rPr>
            </w:pPr>
            <w:r>
              <w:rPr>
                <w:rFonts w:ascii="Phetsarath OT" w:hAnsi="Phetsarath OT" w:cs="Phetsarath OT" w:hint="cs"/>
                <w:b/>
                <w:bCs/>
                <w:cs/>
                <w:lang w:bidi="lo-LA"/>
              </w:rPr>
              <w:t xml:space="preserve">23. </w:t>
            </w:r>
            <w:r w:rsidR="00577589" w:rsidRPr="00630C6E">
              <w:rPr>
                <w:rFonts w:ascii="Phetsarath OT" w:hAnsi="Phetsarath OT" w:cs="Phetsarath OT" w:hint="cs"/>
                <w:b/>
                <w:bCs/>
                <w:cs/>
                <w:lang w:bidi="lo-LA"/>
              </w:rPr>
              <w:t>ຄວາມຮັບຜິດ</w:t>
            </w:r>
          </w:p>
          <w:p w14:paraId="6BD482BD" w14:textId="3C6CC444" w:rsidR="00A179C1" w:rsidRPr="00630C6E" w:rsidRDefault="00577589" w:rsidP="00630C6E">
            <w:pPr>
              <w:ind w:left="431"/>
              <w:jc w:val="thaiDistribute"/>
              <w:rPr>
                <w:b/>
                <w:bCs/>
              </w:rPr>
            </w:pPr>
            <w:r w:rsidRPr="00630C6E">
              <w:rPr>
                <w:rFonts w:ascii="Phetsarath OT" w:hAnsi="Phetsarath OT" w:cs="Phetsarath OT" w:hint="cs"/>
                <w:b/>
                <w:bCs/>
                <w:cs/>
                <w:lang w:bidi="lo-LA"/>
              </w:rPr>
              <w:t>ຊອບຂອງທີ່ປຶກສາ</w:t>
            </w:r>
          </w:p>
          <w:p w14:paraId="50B1DCC2" w14:textId="77777777" w:rsidR="00577589" w:rsidRDefault="00577589" w:rsidP="00044131">
            <w:pPr>
              <w:jc w:val="thaiDistribute"/>
              <w:rPr>
                <w:b/>
                <w:bCs/>
              </w:rPr>
            </w:pPr>
          </w:p>
          <w:p w14:paraId="3E98D276" w14:textId="2F3F13CC" w:rsidR="00630C6E" w:rsidRPr="00630C6E" w:rsidRDefault="00630C6E" w:rsidP="00630C6E">
            <w:pPr>
              <w:ind w:left="360" w:hanging="360"/>
              <w:jc w:val="both"/>
              <w:rPr>
                <w:rFonts w:ascii="Phetsarath OT" w:eastAsia="Phetsarath OT" w:hAnsi="Phetsarath OT" w:cs="Phetsarath OT"/>
                <w:b/>
                <w:bCs/>
                <w:color w:val="202124"/>
                <w:lang w:bidi="lo-LA"/>
              </w:rPr>
            </w:pPr>
            <w:r>
              <w:rPr>
                <w:rFonts w:ascii="Phetsarath OT" w:eastAsia="Phetsarath OT" w:hAnsi="Phetsarath OT" w:cs="Phetsarath OT" w:hint="cs"/>
                <w:b/>
                <w:bCs/>
                <w:color w:val="202124"/>
                <w:cs/>
                <w:lang w:bidi="lo-LA"/>
              </w:rPr>
              <w:t xml:space="preserve">24. </w:t>
            </w:r>
            <w:r w:rsidR="00A179C1" w:rsidRPr="00630C6E">
              <w:rPr>
                <w:rFonts w:ascii="Phetsarath OT" w:eastAsia="Phetsarath OT" w:hAnsi="Phetsarath OT" w:cs="Phetsarath OT" w:hint="cs"/>
                <w:b/>
                <w:bCs/>
                <w:color w:val="202124"/>
                <w:cs/>
                <w:lang w:bidi="lo-LA"/>
              </w:rPr>
              <w:t>ການປະກັນໄພ</w:t>
            </w:r>
          </w:p>
          <w:p w14:paraId="4A770EFB" w14:textId="77777777" w:rsidR="00630C6E" w:rsidRDefault="00A179C1" w:rsidP="00630C6E">
            <w:pPr>
              <w:pStyle w:val="ListParagraph"/>
              <w:ind w:left="735" w:hanging="304"/>
              <w:jc w:val="thaiDistribute"/>
              <w:rPr>
                <w:rFonts w:ascii="Phetsarath OT" w:eastAsia="Phetsarath OT" w:hAnsi="Phetsarath OT" w:cs="Phetsarath OT"/>
                <w:b/>
                <w:bCs/>
                <w:color w:val="202124"/>
                <w:lang w:bidi="lo-LA"/>
              </w:rPr>
            </w:pPr>
            <w:r w:rsidRPr="00630C6E">
              <w:rPr>
                <w:rFonts w:ascii="Phetsarath OT" w:eastAsia="Phetsarath OT" w:hAnsi="Phetsarath OT" w:cs="Phetsarath OT" w:hint="cs"/>
                <w:b/>
                <w:bCs/>
                <w:color w:val="202124"/>
                <w:cs/>
                <w:lang w:bidi="lo-LA"/>
              </w:rPr>
              <w:t>ທີ່ຈະຮັບຜິດ</w:t>
            </w:r>
          </w:p>
          <w:p w14:paraId="4AD6DA17" w14:textId="77777777" w:rsidR="00630C6E" w:rsidRDefault="00A179C1" w:rsidP="00630C6E">
            <w:pPr>
              <w:pStyle w:val="ListParagraph"/>
              <w:ind w:left="735" w:hanging="304"/>
              <w:jc w:val="thaiDistribute"/>
              <w:rPr>
                <w:rFonts w:ascii="Phetsarath OT" w:eastAsia="Phetsarath OT" w:hAnsi="Phetsarath OT" w:cs="Phetsarath OT"/>
                <w:b/>
                <w:bCs/>
                <w:color w:val="202124"/>
                <w:lang w:bidi="lo-LA"/>
              </w:rPr>
            </w:pPr>
            <w:r w:rsidRPr="00630C6E">
              <w:rPr>
                <w:rFonts w:ascii="Phetsarath OT" w:eastAsia="Phetsarath OT" w:hAnsi="Phetsarath OT" w:cs="Phetsarath OT" w:hint="cs"/>
                <w:b/>
                <w:bCs/>
                <w:color w:val="202124"/>
                <w:cs/>
                <w:lang w:bidi="lo-LA"/>
              </w:rPr>
              <w:t>ຊອບ</w:t>
            </w:r>
            <w:r w:rsidRPr="00630C6E">
              <w:rPr>
                <w:rFonts w:ascii="Phetsarath OT" w:eastAsia="Phetsarath OT" w:hAnsi="Phetsarath OT" w:cs="Phetsarath OT"/>
                <w:b/>
                <w:bCs/>
                <w:color w:val="202124"/>
                <w:cs/>
                <w:lang w:bidi="lo-LA"/>
              </w:rPr>
              <w:t>ໂດຍທີ່</w:t>
            </w:r>
          </w:p>
          <w:p w14:paraId="7513DC55" w14:textId="54869A36" w:rsidR="00A179C1" w:rsidRPr="00630C6E" w:rsidRDefault="00A179C1" w:rsidP="00630C6E">
            <w:pPr>
              <w:pStyle w:val="ListParagraph"/>
              <w:ind w:left="735" w:hanging="304"/>
              <w:jc w:val="thaiDistribute"/>
              <w:rPr>
                <w:b/>
                <w:bCs/>
              </w:rPr>
            </w:pPr>
            <w:r w:rsidRPr="00630C6E">
              <w:rPr>
                <w:rFonts w:ascii="Phetsarath OT" w:eastAsia="Phetsarath OT" w:hAnsi="Phetsarath OT" w:cs="Phetsarath OT"/>
                <w:b/>
                <w:bCs/>
                <w:color w:val="202124"/>
                <w:cs/>
                <w:lang w:bidi="lo-LA"/>
              </w:rPr>
              <w:t>ປຶກສາ</w:t>
            </w:r>
          </w:p>
          <w:p w14:paraId="07CD3619" w14:textId="77777777" w:rsidR="00A179C1" w:rsidRDefault="00A179C1" w:rsidP="00044131">
            <w:pPr>
              <w:jc w:val="thaiDistribute"/>
              <w:rPr>
                <w:rFonts w:ascii="Phetsarath OT" w:hAnsi="Phetsarath OT" w:cs="Phetsarath OT"/>
                <w:b/>
                <w:bCs/>
                <w:lang w:bidi="lo-LA"/>
              </w:rPr>
            </w:pPr>
          </w:p>
          <w:p w14:paraId="4EA5B15C" w14:textId="77777777" w:rsidR="00A179C1" w:rsidRDefault="00A179C1" w:rsidP="00044131">
            <w:pPr>
              <w:jc w:val="thaiDistribute"/>
              <w:rPr>
                <w:rFonts w:ascii="Phetsarath OT" w:hAnsi="Phetsarath OT" w:cs="Phetsarath OT"/>
                <w:b/>
                <w:bCs/>
                <w:lang w:bidi="lo-LA"/>
              </w:rPr>
            </w:pPr>
          </w:p>
          <w:p w14:paraId="3B78E5DD" w14:textId="66A12217" w:rsidR="00A179C1" w:rsidRPr="00A179C1" w:rsidRDefault="00A179C1" w:rsidP="00044131">
            <w:pPr>
              <w:jc w:val="thaiDistribute"/>
              <w:rPr>
                <w:rFonts w:ascii="Phetsarath OT" w:hAnsi="Phetsarath OT" w:cs="Phetsarath OT"/>
                <w:b/>
                <w:bCs/>
                <w:lang w:bidi="lo-LA"/>
              </w:rPr>
            </w:pPr>
          </w:p>
        </w:tc>
        <w:tc>
          <w:tcPr>
            <w:tcW w:w="7038" w:type="dxa"/>
            <w:shd w:val="clear" w:color="auto" w:fill="auto"/>
          </w:tcPr>
          <w:p w14:paraId="574265A2" w14:textId="76ED7FA0" w:rsidR="00810B2D" w:rsidRPr="00ED3EF2" w:rsidRDefault="00810B2D" w:rsidP="00044131">
            <w:pPr>
              <w:spacing w:after="240"/>
              <w:ind w:left="528" w:right="-72" w:hanging="450"/>
              <w:jc w:val="thaiDistribute"/>
              <w:rPr>
                <w:rFonts w:ascii="Phetsarath OT" w:eastAsia="Phetsarath OT" w:hAnsi="Phetsarath OT" w:cs="Phetsarath OT"/>
                <w:color w:val="202124"/>
                <w:lang w:bidi="lo-LA"/>
              </w:rPr>
            </w:pPr>
            <w:r w:rsidRPr="00ED3EF2">
              <w:rPr>
                <w:rFonts w:ascii="Phetsarath OT" w:eastAsia="Phetsarath OT" w:hAnsi="Phetsarath OT" w:cs="Phetsarath OT"/>
                <w:color w:val="202124"/>
                <w:cs/>
                <w:lang w:bidi="lo-LA"/>
              </w:rPr>
              <w:t>2</w:t>
            </w:r>
            <w:r w:rsidR="00630C6E">
              <w:rPr>
                <w:rFonts w:ascii="Phetsarath OT" w:eastAsia="Phetsarath OT" w:hAnsi="Phetsarath OT" w:cs="Phetsarath OT" w:hint="cs"/>
                <w:color w:val="202124"/>
                <w:cs/>
                <w:lang w:bidi="lo-LA"/>
              </w:rPr>
              <w:t>1</w:t>
            </w:r>
            <w:r w:rsidRPr="00ED3EF2">
              <w:rPr>
                <w:rFonts w:ascii="Phetsarath OT" w:eastAsia="Phetsarath OT" w:hAnsi="Phetsarath OT" w:cs="Phetsarath OT"/>
                <w:color w:val="202124"/>
                <w:cs/>
                <w:lang w:bidi="lo-LA"/>
              </w:rPr>
              <w:t>.</w:t>
            </w:r>
            <w:r w:rsidR="00064525" w:rsidRPr="00ED3EF2">
              <w:rPr>
                <w:rFonts w:ascii="Phetsarath OT" w:eastAsia="Phetsarath OT" w:hAnsi="Phetsarath OT" w:cs="Phetsarath OT"/>
                <w:color w:val="202124"/>
                <w:cs/>
                <w:lang w:bidi="lo-LA"/>
              </w:rPr>
              <w:t>1</w:t>
            </w:r>
            <w:r w:rsidR="00724B9F" w:rsidRPr="00ED3EF2">
              <w:rPr>
                <w:rFonts w:ascii="Phetsarath OT" w:eastAsia="Phetsarath OT" w:hAnsi="Phetsarath OT" w:cs="Phetsarath OT"/>
                <w:color w:val="202124"/>
                <w:cs/>
                <w:lang w:bidi="lo-LA"/>
              </w:rPr>
              <w:t xml:space="preserve"> </w:t>
            </w:r>
            <w:r w:rsidR="000F3719" w:rsidRPr="00ED3EF2">
              <w:rPr>
                <w:rFonts w:ascii="Phetsarath OT" w:eastAsia="Phetsarath OT" w:hAnsi="Phetsarath OT" w:cs="Phetsarath OT"/>
                <w:color w:val="202124"/>
                <w:cs/>
                <w:lang w:bidi="lo-LA"/>
              </w:rPr>
              <w:t>ທີ່ປຶກສາຈະຕ້ອງຖືຜົນປະໂຫຍດຂອງຜູ້ຈັດຊື້-ຈັດຈ້າງເປັນຕົ້ນຕໍ</w:t>
            </w:r>
            <w:r w:rsidR="000F3719" w:rsidRPr="00ED3EF2">
              <w:rPr>
                <w:rFonts w:ascii="Phetsarath OT" w:eastAsia="Phetsarath OT" w:hAnsi="Phetsarath OT" w:cs="Phetsarath OT"/>
                <w:color w:val="202124"/>
                <w:lang w:bidi="th-TH"/>
              </w:rPr>
              <w:t xml:space="preserve">, </w:t>
            </w:r>
            <w:r w:rsidR="000F3719" w:rsidRPr="00ED3EF2">
              <w:rPr>
                <w:rFonts w:ascii="Phetsarath OT" w:eastAsia="Phetsarath OT" w:hAnsi="Phetsarath OT" w:cs="Phetsarath OT"/>
                <w:color w:val="202124"/>
                <w:cs/>
                <w:lang w:bidi="lo-LA"/>
              </w:rPr>
              <w:t>ໂດຍບໍ່ມີການພິຈາລະນາໃດໆສໍາລັບວຽກງານໃນອະນາຄົດ</w:t>
            </w:r>
            <w:r w:rsidR="000F3719" w:rsidRPr="00ED3EF2">
              <w:rPr>
                <w:rFonts w:ascii="Phetsarath OT" w:eastAsia="Phetsarath OT" w:hAnsi="Phetsarath OT" w:cs="Phetsarath OT"/>
                <w:color w:val="202124"/>
                <w:lang w:bidi="th-TH"/>
              </w:rPr>
              <w:t xml:space="preserve">, </w:t>
            </w:r>
            <w:r w:rsidR="000F3719" w:rsidRPr="00ED3EF2">
              <w:rPr>
                <w:rFonts w:ascii="Phetsarath OT" w:eastAsia="Phetsarath OT" w:hAnsi="Phetsarath OT" w:cs="Phetsarath OT"/>
                <w:color w:val="202124"/>
                <w:cs/>
                <w:lang w:bidi="lo-LA"/>
              </w:rPr>
              <w:t>ແລະ ຢ່າງເຂັ້ມງວດຫຼີກເວັ້ນການຂັດແຍ້ງກັບວຽກງານອື່ນໆ ຫຼື ຜົນປະໂຫຍດຂອງບໍລິສັດຂອງຕົນເອງ.</w:t>
            </w:r>
          </w:p>
          <w:p w14:paraId="3A59AB22" w14:textId="6D950930" w:rsidR="00A54936" w:rsidRPr="00ED3EF2" w:rsidRDefault="00A54936" w:rsidP="00F55F2A">
            <w:pPr>
              <w:pStyle w:val="HTMLPreformatted"/>
              <w:spacing w:after="240"/>
              <w:ind w:left="1256" w:hanging="720"/>
              <w:jc w:val="thaiDistribute"/>
              <w:rPr>
                <w:rFonts w:ascii="Phetsarath OT" w:hAnsi="Phetsarath OT" w:cs="Phetsarath OT"/>
                <w:color w:val="202124"/>
                <w:sz w:val="24"/>
                <w:szCs w:val="24"/>
              </w:rPr>
            </w:pPr>
            <w:r w:rsidRPr="00ED3EF2">
              <w:rPr>
                <w:rStyle w:val="y2iqfc"/>
                <w:rFonts w:ascii="Phetsarath OT" w:hAnsi="Phetsarath OT" w:cs="Phetsarath OT"/>
                <w:color w:val="202124"/>
                <w:sz w:val="24"/>
                <w:szCs w:val="24"/>
                <w:cs/>
                <w:lang w:bidi="lo-LA"/>
              </w:rPr>
              <w:t>2</w:t>
            </w:r>
            <w:r w:rsidR="00630C6E">
              <w:rPr>
                <w:rStyle w:val="y2iqfc"/>
                <w:rFonts w:ascii="Phetsarath OT" w:hAnsi="Phetsarath OT" w:cs="Phetsarath OT" w:hint="cs"/>
                <w:color w:val="202124"/>
                <w:sz w:val="24"/>
                <w:szCs w:val="24"/>
                <w:cs/>
                <w:lang w:bidi="lo-LA"/>
              </w:rPr>
              <w:t>1</w:t>
            </w:r>
            <w:r w:rsidRPr="00ED3EF2">
              <w:rPr>
                <w:rStyle w:val="y2iqfc"/>
                <w:rFonts w:ascii="Phetsarath OT" w:hAnsi="Phetsarath OT" w:cs="Phetsarath OT"/>
                <w:color w:val="202124"/>
                <w:sz w:val="24"/>
                <w:szCs w:val="24"/>
                <w:cs/>
                <w:lang w:bidi="lo-LA"/>
              </w:rPr>
              <w:t>.1.1 ການຈ່າຍເງິນຂອງທີ່ປຶກສາຕາມເງື່ອນໄຂທົ່ວໄປຂອງສັນຍາ</w:t>
            </w:r>
            <w:r w:rsidRPr="00ED3EF2">
              <w:rPr>
                <w:rStyle w:val="y2iqfc"/>
                <w:rFonts w:ascii="Phetsarath OT" w:hAnsi="Phetsarath OT" w:cs="Phetsarath OT"/>
                <w:color w:val="202124"/>
                <w:sz w:val="24"/>
                <w:szCs w:val="24"/>
              </w:rPr>
              <w:t xml:space="preserve"> (</w:t>
            </w:r>
            <w:r w:rsidRPr="00ED3EF2">
              <w:rPr>
                <w:rStyle w:val="y2iqfc"/>
                <w:rFonts w:ascii="Phetsarath OT" w:hAnsi="Phetsarath OT" w:cs="Phetsarath OT"/>
                <w:color w:val="202124"/>
                <w:sz w:val="24"/>
                <w:szCs w:val="24"/>
                <w:cs/>
                <w:lang w:bidi="lo-LA"/>
              </w:rPr>
              <w:t xml:space="preserve">ຂໍ້ </w:t>
            </w:r>
            <w:r w:rsidRPr="00ED3EF2">
              <w:rPr>
                <w:rStyle w:val="y2iqfc"/>
                <w:rFonts w:ascii="Phetsarath OT" w:hAnsi="Phetsarath OT" w:cs="Phetsarath OT"/>
                <w:color w:val="202124"/>
                <w:sz w:val="24"/>
                <w:szCs w:val="24"/>
              </w:rPr>
              <w:t xml:space="preserve">39 </w:t>
            </w:r>
            <w:r w:rsidRPr="00ED3EF2">
              <w:rPr>
                <w:rStyle w:val="y2iqfc"/>
                <w:rFonts w:ascii="Phetsarath OT" w:hAnsi="Phetsarath OT" w:cs="Phetsarath OT"/>
                <w:color w:val="202124"/>
                <w:sz w:val="24"/>
                <w:szCs w:val="24"/>
                <w:cs/>
                <w:lang w:bidi="lo-LA"/>
              </w:rPr>
              <w:t xml:space="preserve">ເຖິງ </w:t>
            </w:r>
            <w:r w:rsidRPr="00ED3EF2">
              <w:rPr>
                <w:rStyle w:val="y2iqfc"/>
                <w:rFonts w:ascii="Phetsarath OT" w:hAnsi="Phetsarath OT" w:cs="Phetsarath OT"/>
                <w:color w:val="202124"/>
                <w:sz w:val="24"/>
                <w:szCs w:val="24"/>
              </w:rPr>
              <w:t xml:space="preserve">43) </w:t>
            </w:r>
            <w:r w:rsidRPr="00ED3EF2">
              <w:rPr>
                <w:rStyle w:val="y2iqfc"/>
                <w:rFonts w:ascii="Phetsarath OT" w:hAnsi="Phetsarath OT" w:cs="Phetsarath OT"/>
                <w:color w:val="202124"/>
                <w:sz w:val="24"/>
                <w:szCs w:val="24"/>
                <w:cs/>
                <w:lang w:bidi="lo-LA"/>
              </w:rPr>
              <w:t>ຈະເປັນການຈ່າຍເງິນຂອງທີ່ປຶກສາເທົ່ານັ້ນທີ່ກ່ຽວຂ້ອງກັບສັນຍານີ້</w:t>
            </w:r>
            <w:r w:rsidR="009E7B69" w:rsidRPr="00ED3EF2">
              <w:rPr>
                <w:rStyle w:val="y2iqfc"/>
                <w:rFonts w:ascii="Phetsarath OT" w:hAnsi="Phetsarath OT" w:cs="Phetsarath OT"/>
                <w:color w:val="202124"/>
                <w:sz w:val="24"/>
                <w:szCs w:val="24"/>
                <w:cs/>
                <w:lang w:bidi="lo-LA"/>
              </w:rPr>
              <w:t xml:space="preserve"> </w:t>
            </w:r>
            <w:r w:rsidRPr="00ED3EF2">
              <w:rPr>
                <w:rStyle w:val="y2iqfc"/>
                <w:rFonts w:ascii="Phetsarath OT" w:hAnsi="Phetsarath OT" w:cs="Phetsarath OT"/>
                <w:color w:val="202124"/>
                <w:sz w:val="24"/>
                <w:szCs w:val="24"/>
                <w:cs/>
                <w:lang w:bidi="lo-LA"/>
              </w:rPr>
              <w:t>ແລະ</w:t>
            </w:r>
            <w:r w:rsidRPr="00ED3EF2">
              <w:rPr>
                <w:rStyle w:val="y2iqfc"/>
                <w:rFonts w:ascii="Phetsarath OT" w:hAnsi="Phetsarath OT" w:cs="Phetsarath OT"/>
                <w:color w:val="202124"/>
                <w:sz w:val="24"/>
                <w:szCs w:val="24"/>
              </w:rPr>
              <w:t xml:space="preserve">, </w:t>
            </w:r>
            <w:r w:rsidRPr="00ED3EF2">
              <w:rPr>
                <w:rStyle w:val="y2iqfc"/>
                <w:rFonts w:ascii="Phetsarath OT" w:hAnsi="Phetsarath OT" w:cs="Phetsarath OT"/>
                <w:color w:val="202124"/>
                <w:sz w:val="24"/>
                <w:szCs w:val="24"/>
                <w:cs/>
                <w:lang w:bidi="lo-LA"/>
              </w:rPr>
              <w:t>ອີງຕາມ</w:t>
            </w:r>
            <w:r w:rsidR="009E7B69" w:rsidRPr="00ED3EF2">
              <w:rPr>
                <w:rStyle w:val="y2iqfc"/>
                <w:rFonts w:ascii="Phetsarath OT" w:hAnsi="Phetsarath OT" w:cs="Phetsarath OT"/>
                <w:color w:val="202124"/>
                <w:sz w:val="24"/>
                <w:szCs w:val="24"/>
                <w:cs/>
                <w:lang w:bidi="lo-LA"/>
              </w:rPr>
              <w:t xml:space="preserve">ເງື່ອນໄຂທົ່ວໄປຂອງສັນຍາ </w:t>
            </w:r>
            <w:r w:rsidRPr="00ED3EF2">
              <w:rPr>
                <w:rStyle w:val="y2iqfc"/>
                <w:rFonts w:ascii="Phetsarath OT" w:hAnsi="Phetsarath OT" w:cs="Phetsarath OT"/>
                <w:color w:val="202124"/>
                <w:sz w:val="24"/>
                <w:szCs w:val="24"/>
                <w:cs/>
                <w:lang w:bidi="lo-LA"/>
              </w:rPr>
              <w:t xml:space="preserve">ຂໍ້ </w:t>
            </w:r>
            <w:r w:rsidR="009E7B69" w:rsidRPr="00512648">
              <w:rPr>
                <w:rStyle w:val="y2iqfc"/>
                <w:rFonts w:ascii="Times New Roman" w:hAnsi="Times New Roman" w:cs="Times New Roman"/>
                <w:color w:val="202124"/>
                <w:sz w:val="24"/>
                <w:szCs w:val="24"/>
              </w:rPr>
              <w:t>21.1.3</w:t>
            </w:r>
            <w:r w:rsidR="00742EE7" w:rsidRPr="00512648">
              <w:rPr>
                <w:rStyle w:val="y2iqfc"/>
                <w:rFonts w:ascii="Times New Roman" w:hAnsi="Times New Roman" w:cs="Times New Roman"/>
                <w:color w:val="202124"/>
                <w:sz w:val="24"/>
                <w:szCs w:val="24"/>
              </w:rPr>
              <w:t xml:space="preserve"> </w:t>
            </w:r>
            <w:r w:rsidRPr="00512648">
              <w:rPr>
                <w:rStyle w:val="y2iqfc"/>
                <w:rFonts w:ascii="Times New Roman" w:hAnsi="Times New Roman" w:cs="Times New Roman"/>
                <w:color w:val="202124"/>
                <w:sz w:val="24"/>
                <w:szCs w:val="24"/>
              </w:rPr>
              <w:t>GCC,</w:t>
            </w:r>
            <w:r w:rsidRPr="00ED3EF2">
              <w:rPr>
                <w:rStyle w:val="y2iqfc"/>
                <w:rFonts w:ascii="Phetsarath OT" w:hAnsi="Phetsarath OT" w:cs="Phetsarath OT"/>
                <w:color w:val="202124"/>
                <w:sz w:val="24"/>
                <w:szCs w:val="24"/>
              </w:rPr>
              <w:t xml:space="preserve"> </w:t>
            </w:r>
            <w:r w:rsidRPr="00ED3EF2">
              <w:rPr>
                <w:rStyle w:val="y2iqfc"/>
                <w:rFonts w:ascii="Phetsarath OT" w:hAnsi="Phetsarath OT" w:cs="Phetsarath OT"/>
                <w:color w:val="202124"/>
                <w:sz w:val="24"/>
                <w:szCs w:val="24"/>
                <w:cs/>
                <w:lang w:bidi="lo-LA"/>
              </w:rPr>
              <w:t>ທີ່ປຶກສາຈະບໍ່ຍອມຮັບ</w:t>
            </w:r>
            <w:r w:rsidR="009E7B69" w:rsidRPr="00ED3EF2">
              <w:rPr>
                <w:rStyle w:val="y2iqfc"/>
                <w:rFonts w:ascii="Phetsarath OT" w:hAnsi="Phetsarath OT" w:cs="Phetsarath OT"/>
                <w:color w:val="202124"/>
                <w:sz w:val="24"/>
                <w:szCs w:val="24"/>
                <w:cs/>
                <w:lang w:bidi="lo-LA"/>
              </w:rPr>
              <w:t>ເອົາຄ່ານາຍຫນ້າໃດໆ</w:t>
            </w:r>
            <w:r w:rsidRPr="00ED3EF2">
              <w:rPr>
                <w:rStyle w:val="y2iqfc"/>
                <w:rFonts w:ascii="Phetsarath OT" w:hAnsi="Phetsarath OT" w:cs="Phetsarath OT"/>
                <w:color w:val="202124"/>
                <w:sz w:val="24"/>
                <w:szCs w:val="24"/>
                <w:cs/>
                <w:lang w:bidi="lo-LA"/>
              </w:rPr>
              <w:t>ເພື່ອຜົນປະໂຫຍດຂອງຕົນເອງ</w:t>
            </w:r>
            <w:r w:rsidRPr="00ED3EF2">
              <w:rPr>
                <w:rStyle w:val="y2iqfc"/>
                <w:rFonts w:ascii="Phetsarath OT" w:hAnsi="Phetsarath OT" w:cs="Phetsarath OT"/>
                <w:color w:val="202124"/>
                <w:sz w:val="24"/>
                <w:szCs w:val="24"/>
              </w:rPr>
              <w:t xml:space="preserve">, </w:t>
            </w:r>
            <w:r w:rsidRPr="00ED3EF2">
              <w:rPr>
                <w:rStyle w:val="y2iqfc"/>
                <w:rFonts w:ascii="Phetsarath OT" w:hAnsi="Phetsarath OT" w:cs="Phetsarath OT"/>
                <w:color w:val="202124"/>
                <w:sz w:val="24"/>
                <w:szCs w:val="24"/>
                <w:cs/>
                <w:lang w:bidi="lo-LA"/>
              </w:rPr>
              <w:t>ສ່ວນຫຼຸດ ຫຼື ການຈ່າຍເງິນທີ່ຄ້າຍຄືກັນກັບກິດຈະກໍາຕາມສັນຍາສະບັບນີ້ ຫຼື</w:t>
            </w:r>
            <w:r w:rsidR="009E7B69" w:rsidRPr="00ED3EF2">
              <w:rPr>
                <w:rStyle w:val="y2iqfc"/>
                <w:rFonts w:ascii="Phetsarath OT" w:hAnsi="Phetsarath OT" w:cs="Phetsarath OT"/>
                <w:color w:val="202124"/>
                <w:sz w:val="24"/>
                <w:szCs w:val="24"/>
                <w:cs/>
                <w:lang w:bidi="lo-LA"/>
              </w:rPr>
              <w:t xml:space="preserve"> </w:t>
            </w:r>
            <w:r w:rsidRPr="00ED3EF2">
              <w:rPr>
                <w:rStyle w:val="y2iqfc"/>
                <w:rFonts w:ascii="Phetsarath OT" w:hAnsi="Phetsarath OT" w:cs="Phetsarath OT"/>
                <w:color w:val="202124"/>
                <w:sz w:val="24"/>
                <w:szCs w:val="24"/>
                <w:cs/>
                <w:lang w:bidi="lo-LA"/>
              </w:rPr>
              <w:t>ໃນການ</w:t>
            </w:r>
            <w:r w:rsidR="00EF4CE1" w:rsidRPr="00ED3EF2">
              <w:rPr>
                <w:rStyle w:val="y2iqfc"/>
                <w:rFonts w:ascii="Phetsarath OT" w:hAnsi="Phetsarath OT" w:cs="Phetsarath OT"/>
                <w:color w:val="202124"/>
                <w:sz w:val="24"/>
                <w:szCs w:val="24"/>
                <w:cs/>
                <w:lang w:bidi="lo-LA"/>
              </w:rPr>
              <w:t>ປະຕິບັດ</w:t>
            </w:r>
            <w:r w:rsidRPr="00ED3EF2">
              <w:rPr>
                <w:rStyle w:val="y2iqfc"/>
                <w:rFonts w:ascii="Phetsarath OT" w:hAnsi="Phetsarath OT" w:cs="Phetsarath OT"/>
                <w:color w:val="202124"/>
                <w:sz w:val="24"/>
                <w:szCs w:val="24"/>
                <w:cs/>
                <w:lang w:bidi="lo-LA"/>
              </w:rPr>
              <w:t>ພັນທະຂອງຕົນພາຍໃຕ້ນີ້</w:t>
            </w:r>
            <w:r w:rsidRPr="00ED3EF2">
              <w:rPr>
                <w:rStyle w:val="y2iqfc"/>
                <w:rFonts w:ascii="Phetsarath OT" w:hAnsi="Phetsarath OT" w:cs="Phetsarath OT"/>
                <w:color w:val="202124"/>
                <w:sz w:val="24"/>
                <w:szCs w:val="24"/>
              </w:rPr>
              <w:t xml:space="preserve">, </w:t>
            </w:r>
            <w:r w:rsidRPr="00ED3EF2">
              <w:rPr>
                <w:rStyle w:val="y2iqfc"/>
                <w:rFonts w:ascii="Phetsarath OT" w:hAnsi="Phetsarath OT" w:cs="Phetsarath OT"/>
                <w:color w:val="202124"/>
                <w:sz w:val="24"/>
                <w:szCs w:val="24"/>
                <w:cs/>
                <w:lang w:bidi="lo-LA"/>
              </w:rPr>
              <w:t>ແລະ</w:t>
            </w:r>
            <w:r w:rsidR="009E7B69" w:rsidRPr="00ED3EF2">
              <w:rPr>
                <w:rStyle w:val="y2iqfc"/>
                <w:rFonts w:ascii="Phetsarath OT" w:hAnsi="Phetsarath OT" w:cs="Phetsarath OT"/>
                <w:color w:val="202124"/>
                <w:sz w:val="24"/>
                <w:szCs w:val="24"/>
                <w:cs/>
                <w:lang w:bidi="lo-LA"/>
              </w:rPr>
              <w:t xml:space="preserve"> </w:t>
            </w:r>
            <w:r w:rsidRPr="00ED3EF2">
              <w:rPr>
                <w:rStyle w:val="y2iqfc"/>
                <w:rFonts w:ascii="Phetsarath OT" w:hAnsi="Phetsarath OT" w:cs="Phetsarath OT"/>
                <w:color w:val="202124"/>
                <w:sz w:val="24"/>
                <w:szCs w:val="24"/>
                <w:cs/>
                <w:lang w:bidi="lo-LA"/>
              </w:rPr>
              <w:t>ທີ່ປຶກສາຈະຕ້ອງໃຊ້ຄວາມພະຍາຍາມທີ່ດີທີ່ສຸດເພື່ອຮັບປະກັນວ່າທີ່ປຶກສາຍ່ອຍ</w:t>
            </w:r>
            <w:r w:rsidRPr="00ED3EF2">
              <w:rPr>
                <w:rStyle w:val="y2iqfc"/>
                <w:rFonts w:ascii="Phetsarath OT" w:hAnsi="Phetsarath OT" w:cs="Phetsarath OT"/>
                <w:color w:val="202124"/>
                <w:sz w:val="24"/>
                <w:szCs w:val="24"/>
              </w:rPr>
              <w:t xml:space="preserve">, </w:t>
            </w:r>
            <w:r w:rsidRPr="00ED3EF2">
              <w:rPr>
                <w:rStyle w:val="y2iqfc"/>
                <w:rFonts w:ascii="Phetsarath OT" w:hAnsi="Phetsarath OT" w:cs="Phetsarath OT"/>
                <w:color w:val="202124"/>
                <w:sz w:val="24"/>
                <w:szCs w:val="24"/>
                <w:cs/>
                <w:lang w:bidi="lo-LA"/>
              </w:rPr>
              <w:t>ເຊັ່ນດຽວກັນກັບຜູ້ຊ່ຽວຊານ ແລະ</w:t>
            </w:r>
            <w:r w:rsidR="009E7B69" w:rsidRPr="00ED3EF2">
              <w:rPr>
                <w:rStyle w:val="y2iqfc"/>
                <w:rFonts w:ascii="Phetsarath OT" w:hAnsi="Phetsarath OT" w:cs="Phetsarath OT"/>
                <w:color w:val="202124"/>
                <w:sz w:val="24"/>
                <w:szCs w:val="24"/>
                <w:cs/>
                <w:lang w:bidi="lo-LA"/>
              </w:rPr>
              <w:t xml:space="preserve"> </w:t>
            </w:r>
            <w:r w:rsidRPr="00ED3EF2">
              <w:rPr>
                <w:rStyle w:val="y2iqfc"/>
                <w:rFonts w:ascii="Phetsarath OT" w:hAnsi="Phetsarath OT" w:cs="Phetsarath OT"/>
                <w:color w:val="202124"/>
                <w:sz w:val="24"/>
                <w:szCs w:val="24"/>
                <w:cs/>
                <w:lang w:bidi="lo-LA"/>
              </w:rPr>
              <w:t>ຕົວແທນຂອງ</w:t>
            </w:r>
            <w:r w:rsidR="009E7B69" w:rsidRPr="00ED3EF2">
              <w:rPr>
                <w:rStyle w:val="y2iqfc"/>
                <w:rFonts w:ascii="Phetsarath OT" w:hAnsi="Phetsarath OT" w:cs="Phetsarath OT"/>
                <w:color w:val="202124"/>
                <w:sz w:val="24"/>
                <w:szCs w:val="24"/>
                <w:cs/>
                <w:lang w:bidi="lo-LA"/>
              </w:rPr>
              <w:t>ເຂົາເຈົ້າ</w:t>
            </w:r>
            <w:r w:rsidRPr="00ED3EF2">
              <w:rPr>
                <w:rStyle w:val="y2iqfc"/>
                <w:rFonts w:ascii="Phetsarath OT" w:hAnsi="Phetsarath OT" w:cs="Phetsarath OT"/>
                <w:color w:val="202124"/>
                <w:sz w:val="24"/>
                <w:szCs w:val="24"/>
              </w:rPr>
              <w:t xml:space="preserve">, </w:t>
            </w:r>
            <w:r w:rsidRPr="00ED3EF2">
              <w:rPr>
                <w:rStyle w:val="y2iqfc"/>
                <w:rFonts w:ascii="Phetsarath OT" w:hAnsi="Phetsarath OT" w:cs="Phetsarath OT"/>
                <w:color w:val="202124"/>
                <w:sz w:val="24"/>
                <w:szCs w:val="24"/>
                <w:cs/>
                <w:lang w:bidi="lo-LA"/>
              </w:rPr>
              <w:t>ເຊັ່ນດຽວກັນ. ຈະບໍ່ໄດ້ຮັບການຈ່າຍເງິນເພີ່ມເຕີມດັ່ງກ່າວ.</w:t>
            </w:r>
          </w:p>
          <w:p w14:paraId="52BD9540" w14:textId="3705FEF2" w:rsidR="00ED3EF2" w:rsidRPr="00756931" w:rsidRDefault="00ED3EF2" w:rsidP="00F55F2A">
            <w:pPr>
              <w:pStyle w:val="HTMLPreformatted"/>
              <w:spacing w:after="240"/>
              <w:ind w:left="1256" w:hanging="720"/>
              <w:jc w:val="thaiDistribute"/>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2</w:t>
            </w:r>
            <w:r w:rsidR="00630C6E">
              <w:rPr>
                <w:rStyle w:val="y2iqfc"/>
                <w:rFonts w:ascii="Phetsarath OT" w:hAnsi="Phetsarath OT" w:cs="Phetsarath OT" w:hint="cs"/>
                <w:color w:val="202124"/>
                <w:sz w:val="24"/>
                <w:szCs w:val="24"/>
                <w:cs/>
                <w:lang w:bidi="lo-LA"/>
              </w:rPr>
              <w:t>1</w:t>
            </w:r>
            <w:r>
              <w:rPr>
                <w:rStyle w:val="y2iqfc"/>
                <w:rFonts w:ascii="Phetsarath OT" w:hAnsi="Phetsarath OT" w:cs="Phetsarath OT" w:hint="cs"/>
                <w:color w:val="202124"/>
                <w:sz w:val="24"/>
                <w:szCs w:val="24"/>
                <w:cs/>
                <w:lang w:bidi="lo-LA"/>
              </w:rPr>
              <w:t xml:space="preserve">.1.2 </w:t>
            </w:r>
            <w:r w:rsidRPr="00ED3EF2">
              <w:rPr>
                <w:rStyle w:val="y2iqfc"/>
                <w:rFonts w:ascii="Phetsarath OT" w:hAnsi="Phetsarath OT" w:cs="Phetsarath OT"/>
                <w:color w:val="202124"/>
                <w:sz w:val="24"/>
                <w:szCs w:val="24"/>
                <w:cs/>
                <w:lang w:bidi="lo-LA"/>
              </w:rPr>
              <w:t>ຍິ່ງໄປກວ່ານັ້ນ</w:t>
            </w:r>
            <w:r w:rsidRPr="00ED3EF2">
              <w:rPr>
                <w:rStyle w:val="y2iqfc"/>
                <w:rFonts w:ascii="Phetsarath OT" w:hAnsi="Phetsarath OT" w:cs="Phetsarath OT"/>
                <w:color w:val="202124"/>
                <w:sz w:val="24"/>
                <w:szCs w:val="24"/>
              </w:rPr>
              <w:t xml:space="preserve">, </w:t>
            </w:r>
            <w:r w:rsidRPr="00ED3EF2">
              <w:rPr>
                <w:rStyle w:val="y2iqfc"/>
                <w:rFonts w:ascii="Phetsarath OT" w:hAnsi="Phetsarath OT" w:cs="Phetsarath OT"/>
                <w:color w:val="202124"/>
                <w:sz w:val="24"/>
                <w:szCs w:val="24"/>
                <w:cs/>
                <w:lang w:bidi="lo-LA"/>
              </w:rPr>
              <w:t>ຖ້າທີ່ປຶກສາ</w:t>
            </w:r>
            <w:r w:rsidRPr="00ED3EF2">
              <w:rPr>
                <w:rStyle w:val="y2iqfc"/>
                <w:rFonts w:ascii="Phetsarath OT" w:hAnsi="Phetsarath OT" w:cs="Phetsarath OT"/>
                <w:color w:val="202124"/>
                <w:sz w:val="24"/>
                <w:szCs w:val="24"/>
              </w:rPr>
              <w:t xml:space="preserve">, </w:t>
            </w:r>
            <w:r w:rsidRPr="00ED3EF2">
              <w:rPr>
                <w:rStyle w:val="y2iqfc"/>
                <w:rFonts w:ascii="Phetsarath OT" w:hAnsi="Phetsarath OT" w:cs="Phetsarath OT"/>
                <w:color w:val="202124"/>
                <w:sz w:val="24"/>
                <w:szCs w:val="24"/>
                <w:cs/>
                <w:lang w:bidi="lo-LA"/>
              </w:rPr>
              <w:t>ເປັນສ່ວນຫນຶ່ງຂອງການບໍລິການ</w:t>
            </w:r>
            <w:r w:rsidRPr="00ED3EF2">
              <w:rPr>
                <w:rStyle w:val="y2iqfc"/>
                <w:rFonts w:ascii="Phetsarath OT" w:hAnsi="Phetsarath OT" w:cs="Phetsarath OT"/>
                <w:color w:val="202124"/>
                <w:sz w:val="24"/>
                <w:szCs w:val="24"/>
              </w:rPr>
              <w:t xml:space="preserve">, </w:t>
            </w:r>
            <w:r w:rsidRPr="00ED3EF2">
              <w:rPr>
                <w:rStyle w:val="y2iqfc"/>
                <w:rFonts w:ascii="Phetsarath OT" w:hAnsi="Phetsarath OT" w:cs="Phetsarath OT"/>
                <w:color w:val="202124"/>
                <w:sz w:val="24"/>
                <w:szCs w:val="24"/>
                <w:cs/>
                <w:lang w:bidi="lo-LA"/>
              </w:rPr>
              <w:t>ມີຄວາມຮັບຜິດຊອບໃນການໃຫ້ຄໍາປຶກສາກັບ</w:t>
            </w:r>
            <w:r>
              <w:rPr>
                <w:rStyle w:val="y2iqfc"/>
                <w:rFonts w:ascii="Phetsarath OT" w:hAnsi="Phetsarath OT" w:cs="Phetsarath OT" w:hint="cs"/>
                <w:color w:val="202124"/>
                <w:sz w:val="24"/>
                <w:szCs w:val="24"/>
                <w:cs/>
                <w:lang w:bidi="lo-LA"/>
              </w:rPr>
              <w:t>ຜູ້</w:t>
            </w:r>
            <w:r w:rsidRPr="00ED3EF2">
              <w:rPr>
                <w:rStyle w:val="y2iqfc"/>
                <w:rFonts w:ascii="Phetsarath OT" w:hAnsi="Phetsarath OT" w:cs="Phetsarath OT"/>
                <w:color w:val="202124"/>
                <w:sz w:val="24"/>
                <w:szCs w:val="24"/>
                <w:cs/>
                <w:lang w:bidi="lo-LA"/>
              </w:rPr>
              <w:t>ຈັດຊື້</w:t>
            </w:r>
            <w:r>
              <w:rPr>
                <w:rStyle w:val="y2iqfc"/>
                <w:rFonts w:ascii="Phetsarath OT" w:hAnsi="Phetsarath OT" w:cs="Phetsarath OT" w:hint="cs"/>
                <w:color w:val="202124"/>
                <w:sz w:val="24"/>
                <w:szCs w:val="24"/>
                <w:cs/>
                <w:lang w:bidi="lo-LA"/>
              </w:rPr>
              <w:t xml:space="preserve">-ຈັດຈ້າງ </w:t>
            </w:r>
            <w:r w:rsidRPr="00ED3EF2">
              <w:rPr>
                <w:rStyle w:val="y2iqfc"/>
                <w:rFonts w:ascii="Phetsarath OT" w:hAnsi="Phetsarath OT" w:cs="Phetsarath OT"/>
                <w:color w:val="202124"/>
                <w:sz w:val="24"/>
                <w:szCs w:val="24"/>
                <w:cs/>
                <w:lang w:bidi="lo-LA"/>
              </w:rPr>
              <w:t>ໃນການຈັດຊື້ສິນຄ້າ</w:t>
            </w:r>
            <w:r w:rsidRPr="00ED3EF2">
              <w:rPr>
                <w:rStyle w:val="y2iqfc"/>
                <w:rFonts w:ascii="Phetsarath OT" w:hAnsi="Phetsarath OT" w:cs="Phetsarath OT"/>
                <w:color w:val="202124"/>
                <w:sz w:val="24"/>
                <w:szCs w:val="24"/>
              </w:rPr>
              <w:t xml:space="preserve">, </w:t>
            </w:r>
            <w:r>
              <w:rPr>
                <w:rStyle w:val="y2iqfc"/>
                <w:rFonts w:ascii="Phetsarath OT" w:hAnsi="Phetsarath OT" w:cs="Phetsarath OT" w:hint="cs"/>
                <w:color w:val="202124"/>
                <w:sz w:val="24"/>
                <w:szCs w:val="24"/>
                <w:cs/>
                <w:lang w:bidi="lo-LA"/>
              </w:rPr>
              <w:t xml:space="preserve">ການກໍ່ສ້າງ </w:t>
            </w:r>
            <w:r w:rsidRPr="00ED3EF2">
              <w:rPr>
                <w:rStyle w:val="y2iqfc"/>
                <w:rFonts w:ascii="Phetsarath OT" w:hAnsi="Phetsarath OT" w:cs="Phetsarath OT"/>
                <w:color w:val="202124"/>
                <w:sz w:val="24"/>
                <w:szCs w:val="24"/>
                <w:cs/>
                <w:lang w:bidi="lo-LA"/>
              </w:rPr>
              <w:t>ຫຼື</w:t>
            </w:r>
            <w:r>
              <w:rPr>
                <w:rStyle w:val="y2iqfc"/>
                <w:rFonts w:ascii="Phetsarath OT" w:hAnsi="Phetsarath OT" w:cs="Phetsarath OT" w:hint="cs"/>
                <w:color w:val="202124"/>
                <w:sz w:val="24"/>
                <w:szCs w:val="24"/>
                <w:cs/>
                <w:lang w:bidi="lo-LA"/>
              </w:rPr>
              <w:t xml:space="preserve"> </w:t>
            </w:r>
            <w:r w:rsidRPr="00ED3EF2">
              <w:rPr>
                <w:rStyle w:val="y2iqfc"/>
                <w:rFonts w:ascii="Phetsarath OT" w:hAnsi="Phetsarath OT" w:cs="Phetsarath OT"/>
                <w:color w:val="202124"/>
                <w:sz w:val="24"/>
                <w:szCs w:val="24"/>
                <w:cs/>
                <w:lang w:bidi="lo-LA"/>
              </w:rPr>
              <w:t>ການບໍລິການ</w:t>
            </w:r>
            <w:r w:rsidRPr="00ED3EF2">
              <w:rPr>
                <w:rStyle w:val="y2iqfc"/>
                <w:rFonts w:ascii="Phetsarath OT" w:hAnsi="Phetsarath OT" w:cs="Phetsarath OT"/>
                <w:color w:val="202124"/>
                <w:sz w:val="24"/>
                <w:szCs w:val="24"/>
              </w:rPr>
              <w:t xml:space="preserve">, </w:t>
            </w:r>
            <w:r w:rsidRPr="00ED3EF2">
              <w:rPr>
                <w:rStyle w:val="y2iqfc"/>
                <w:rFonts w:ascii="Phetsarath OT" w:hAnsi="Phetsarath OT" w:cs="Phetsarath OT"/>
                <w:color w:val="202124"/>
                <w:sz w:val="24"/>
                <w:szCs w:val="24"/>
                <w:cs/>
                <w:lang w:bidi="lo-LA"/>
              </w:rPr>
              <w:t>ທີ່ປຶກສາຈະຕ້ອງປະຕິບັດຕາມຄໍາແນະນໍາຂອງລັດຖະບານ</w:t>
            </w:r>
            <w:r w:rsidRPr="00ED3EF2">
              <w:rPr>
                <w:rStyle w:val="y2iqfc"/>
                <w:rFonts w:ascii="Phetsarath OT" w:hAnsi="Phetsarath OT" w:cs="Phetsarath OT"/>
                <w:color w:val="202124"/>
                <w:sz w:val="24"/>
                <w:szCs w:val="24"/>
              </w:rPr>
              <w:t xml:space="preserve">, </w:t>
            </w:r>
            <w:r w:rsidRPr="00ED3EF2">
              <w:rPr>
                <w:rStyle w:val="y2iqfc"/>
                <w:rFonts w:ascii="Phetsarath OT" w:hAnsi="Phetsarath OT" w:cs="Phetsarath OT"/>
                <w:color w:val="202124"/>
                <w:sz w:val="24"/>
                <w:szCs w:val="24"/>
                <w:cs/>
                <w:lang w:bidi="lo-LA"/>
              </w:rPr>
              <w:t>ແລະ</w:t>
            </w:r>
            <w:r>
              <w:rPr>
                <w:rStyle w:val="y2iqfc"/>
                <w:rFonts w:ascii="Phetsarath OT" w:hAnsi="Phetsarath OT" w:cs="Phetsarath OT" w:hint="cs"/>
                <w:color w:val="202124"/>
                <w:sz w:val="24"/>
                <w:szCs w:val="24"/>
                <w:cs/>
                <w:lang w:bidi="lo-LA"/>
              </w:rPr>
              <w:t xml:space="preserve"> </w:t>
            </w:r>
            <w:r w:rsidRPr="00ED3EF2">
              <w:rPr>
                <w:rStyle w:val="y2iqfc"/>
                <w:rFonts w:ascii="Phetsarath OT" w:hAnsi="Phetsarath OT" w:cs="Phetsarath OT"/>
                <w:color w:val="202124"/>
                <w:sz w:val="24"/>
                <w:szCs w:val="24"/>
                <w:cs/>
                <w:lang w:bidi="lo-LA"/>
              </w:rPr>
              <w:t>ທຸກເວລາຈະປະຕິບັດຄວາມຮັບຜິດຊອບດັ່ງກ່າວໃນ ຄວາມສົນໃຈທີ່ດີທີ່ສຸດຂອງ</w:t>
            </w:r>
            <w:r>
              <w:rPr>
                <w:rStyle w:val="y2iqfc"/>
                <w:rFonts w:ascii="Phetsarath OT" w:hAnsi="Phetsarath OT" w:cs="Phetsarath OT" w:hint="cs"/>
                <w:color w:val="202124"/>
                <w:sz w:val="24"/>
                <w:szCs w:val="24"/>
                <w:cs/>
                <w:lang w:bidi="lo-LA"/>
              </w:rPr>
              <w:t>ຜູ້</w:t>
            </w:r>
            <w:r w:rsidRPr="00ED3EF2">
              <w:rPr>
                <w:rStyle w:val="y2iqfc"/>
                <w:rFonts w:ascii="Phetsarath OT" w:hAnsi="Phetsarath OT" w:cs="Phetsarath OT"/>
                <w:color w:val="202124"/>
                <w:sz w:val="24"/>
                <w:szCs w:val="24"/>
                <w:cs/>
                <w:lang w:bidi="lo-LA"/>
              </w:rPr>
              <w:t>ຈັດຊື້</w:t>
            </w:r>
            <w:r>
              <w:rPr>
                <w:rStyle w:val="y2iqfc"/>
                <w:rFonts w:ascii="Phetsarath OT" w:hAnsi="Phetsarath OT" w:cs="Phetsarath OT" w:hint="cs"/>
                <w:color w:val="202124"/>
                <w:sz w:val="24"/>
                <w:szCs w:val="24"/>
                <w:cs/>
                <w:lang w:bidi="lo-LA"/>
              </w:rPr>
              <w:t>-ຈັດຈ້າງ</w:t>
            </w:r>
            <w:r w:rsidRPr="00ED3EF2">
              <w:rPr>
                <w:rStyle w:val="y2iqfc"/>
                <w:rFonts w:ascii="Phetsarath OT" w:hAnsi="Phetsarath OT" w:cs="Phetsarath OT"/>
                <w:color w:val="202124"/>
                <w:sz w:val="24"/>
                <w:szCs w:val="24"/>
                <w:cs/>
                <w:lang w:bidi="lo-LA"/>
              </w:rPr>
              <w:t>. ສ່ວນຫຼຸດ ຫຼື</w:t>
            </w:r>
            <w:r>
              <w:rPr>
                <w:rStyle w:val="y2iqfc"/>
                <w:rFonts w:ascii="Phetsarath OT" w:hAnsi="Phetsarath OT" w:cs="Phetsarath OT" w:hint="cs"/>
                <w:color w:val="202124"/>
                <w:sz w:val="24"/>
                <w:szCs w:val="24"/>
                <w:cs/>
                <w:lang w:bidi="lo-LA"/>
              </w:rPr>
              <w:t xml:space="preserve"> </w:t>
            </w:r>
            <w:r w:rsidRPr="00ED3EF2">
              <w:rPr>
                <w:rStyle w:val="y2iqfc"/>
                <w:rFonts w:ascii="Phetsarath OT" w:hAnsi="Phetsarath OT" w:cs="Phetsarath OT"/>
                <w:color w:val="202124"/>
                <w:sz w:val="24"/>
                <w:szCs w:val="24"/>
                <w:cs/>
                <w:lang w:bidi="lo-LA"/>
              </w:rPr>
              <w:t>ຄ່ານາຍໜ້າທີ່ໄດ້ຮັບໂດຍທີ່ປຶກສາໃນການປະຕິບັດຄວາມຮັບຜິດຊອບໃນການຈັດຊື້ດັ່ງກ່າວຈະເປັນ</w:t>
            </w:r>
            <w:r w:rsidR="00756931">
              <w:rPr>
                <w:rStyle w:val="y2iqfc"/>
                <w:rFonts w:ascii="Phetsarath OT" w:hAnsi="Phetsarath OT" w:cs="Phetsarath OT" w:hint="cs"/>
                <w:color w:val="202124"/>
                <w:sz w:val="24"/>
                <w:szCs w:val="24"/>
                <w:cs/>
                <w:lang w:bidi="lo-LA"/>
              </w:rPr>
              <w:t>ຜົນປະໂຫຍດ</w:t>
            </w:r>
            <w:r>
              <w:rPr>
                <w:rStyle w:val="y2iqfc"/>
                <w:rFonts w:ascii="Phetsarath OT" w:hAnsi="Phetsarath OT" w:cs="Phetsarath OT" w:hint="cs"/>
                <w:color w:val="202124"/>
                <w:sz w:val="24"/>
                <w:szCs w:val="24"/>
                <w:cs/>
                <w:lang w:bidi="lo-LA"/>
              </w:rPr>
              <w:t>ຂອງຜູ້</w:t>
            </w:r>
            <w:r w:rsidRPr="00ED3EF2">
              <w:rPr>
                <w:rStyle w:val="y2iqfc"/>
                <w:rFonts w:ascii="Phetsarath OT" w:hAnsi="Phetsarath OT" w:cs="Phetsarath OT"/>
                <w:color w:val="202124"/>
                <w:sz w:val="24"/>
                <w:szCs w:val="24"/>
                <w:cs/>
                <w:lang w:bidi="lo-LA"/>
              </w:rPr>
              <w:t>ຈັດຊື້</w:t>
            </w:r>
            <w:r w:rsidR="00756931">
              <w:rPr>
                <w:rStyle w:val="y2iqfc"/>
                <w:rFonts w:ascii="Phetsarath OT" w:hAnsi="Phetsarath OT" w:cs="Phetsarath OT" w:hint="cs"/>
                <w:color w:val="202124"/>
                <w:sz w:val="24"/>
                <w:szCs w:val="24"/>
                <w:cs/>
                <w:lang w:bidi="lo-LA"/>
              </w:rPr>
              <w:t>-ຈັດຈ້າງ</w:t>
            </w:r>
            <w:r w:rsidRPr="00ED3EF2">
              <w:rPr>
                <w:rStyle w:val="y2iqfc"/>
                <w:rFonts w:ascii="Phetsarath OT" w:hAnsi="Phetsarath OT" w:cs="Phetsarath OT"/>
                <w:color w:val="202124"/>
                <w:sz w:val="24"/>
                <w:szCs w:val="24"/>
                <w:cs/>
                <w:lang w:bidi="lo-LA"/>
              </w:rPr>
              <w:t>.</w:t>
            </w:r>
          </w:p>
          <w:p w14:paraId="319A0CE1" w14:textId="316F9AA2" w:rsidR="00756931" w:rsidRPr="00756931" w:rsidRDefault="00630C6E" w:rsidP="00F55F2A">
            <w:pPr>
              <w:pStyle w:val="HTMLPreformatted"/>
              <w:tabs>
                <w:tab w:val="clear" w:pos="916"/>
                <w:tab w:val="left" w:pos="705"/>
              </w:tabs>
              <w:ind w:left="1256" w:hanging="720"/>
              <w:jc w:val="thaiDistribute"/>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21.1.3</w:t>
            </w:r>
            <w:r w:rsidR="00756931" w:rsidRPr="00756931">
              <w:rPr>
                <w:rStyle w:val="y2iqfc"/>
                <w:rFonts w:ascii="Phetsarath OT" w:hAnsi="Phetsarath OT" w:cs="Phetsarath OT"/>
                <w:color w:val="202124"/>
                <w:sz w:val="24"/>
                <w:szCs w:val="24"/>
              </w:rPr>
              <w:t xml:space="preserve"> </w:t>
            </w:r>
            <w:r w:rsidR="00756931" w:rsidRPr="00756931">
              <w:rPr>
                <w:rStyle w:val="y2iqfc"/>
                <w:rFonts w:ascii="Phetsarath OT" w:hAnsi="Phetsarath OT" w:cs="Phetsarath OT"/>
                <w:color w:val="202124"/>
                <w:sz w:val="24"/>
                <w:szCs w:val="24"/>
                <w:cs/>
                <w:lang w:bidi="lo-LA"/>
              </w:rPr>
              <w:t>ທີ່ປຶກສາຕົກລົງເຫັນດີວ່າ</w:t>
            </w:r>
            <w:r w:rsidR="00756931" w:rsidRPr="00756931">
              <w:rPr>
                <w:rStyle w:val="y2iqfc"/>
                <w:rFonts w:ascii="Phetsarath OT" w:hAnsi="Phetsarath OT" w:cs="Phetsarath OT"/>
                <w:color w:val="202124"/>
                <w:sz w:val="24"/>
                <w:szCs w:val="24"/>
              </w:rPr>
              <w:t xml:space="preserve">, </w:t>
            </w:r>
            <w:r w:rsidR="00756931" w:rsidRPr="00756931">
              <w:rPr>
                <w:rStyle w:val="y2iqfc"/>
                <w:rFonts w:ascii="Phetsarath OT" w:hAnsi="Phetsarath OT" w:cs="Phetsarath OT"/>
                <w:color w:val="202124"/>
                <w:sz w:val="24"/>
                <w:szCs w:val="24"/>
                <w:cs/>
                <w:lang w:bidi="lo-LA"/>
              </w:rPr>
              <w:t>ໃນລະຫວ່າງສັນຍາສະບັບນີ້ ແລະ ພາຍຫຼັງການສິ້ນສຸດ</w:t>
            </w:r>
            <w:r w:rsidR="00756931">
              <w:rPr>
                <w:rStyle w:val="y2iqfc"/>
                <w:rFonts w:ascii="Phetsarath OT" w:hAnsi="Phetsarath OT" w:cs="Phetsarath OT" w:hint="cs"/>
                <w:color w:val="202124"/>
                <w:sz w:val="24"/>
                <w:szCs w:val="24"/>
                <w:cs/>
                <w:lang w:bidi="lo-LA"/>
              </w:rPr>
              <w:t>ສັນຍາ</w:t>
            </w:r>
            <w:r w:rsidR="00756931" w:rsidRPr="00756931">
              <w:rPr>
                <w:rStyle w:val="y2iqfc"/>
                <w:rFonts w:ascii="Phetsarath OT" w:hAnsi="Phetsarath OT" w:cs="Phetsarath OT"/>
                <w:color w:val="202124"/>
                <w:sz w:val="24"/>
                <w:szCs w:val="24"/>
              </w:rPr>
              <w:t xml:space="preserve">, </w:t>
            </w:r>
            <w:r w:rsidR="00756931" w:rsidRPr="00756931">
              <w:rPr>
                <w:rStyle w:val="y2iqfc"/>
                <w:rFonts w:ascii="Phetsarath OT" w:hAnsi="Phetsarath OT" w:cs="Phetsarath OT"/>
                <w:color w:val="202124"/>
                <w:sz w:val="24"/>
                <w:szCs w:val="24"/>
                <w:cs/>
                <w:lang w:bidi="lo-LA"/>
              </w:rPr>
              <w:t>ທີ່ປຶກສາ ແລະ ນິຕິບຸກຄົນໃດໜຶ່ງທີ່ຂຶ້ນກັບທີ່ປຶກສາ</w:t>
            </w:r>
            <w:r w:rsidR="00756931" w:rsidRPr="00756931">
              <w:rPr>
                <w:rStyle w:val="y2iqfc"/>
                <w:rFonts w:ascii="Phetsarath OT" w:hAnsi="Phetsarath OT" w:cs="Phetsarath OT"/>
                <w:color w:val="202124"/>
                <w:sz w:val="24"/>
                <w:szCs w:val="24"/>
              </w:rPr>
              <w:t xml:space="preserve">, </w:t>
            </w:r>
            <w:r w:rsidR="00756931" w:rsidRPr="00756931">
              <w:rPr>
                <w:rStyle w:val="y2iqfc"/>
                <w:rFonts w:ascii="Phetsarath OT" w:hAnsi="Phetsarath OT" w:cs="Phetsarath OT"/>
                <w:color w:val="202124"/>
                <w:sz w:val="24"/>
                <w:szCs w:val="24"/>
                <w:cs/>
                <w:lang w:bidi="lo-LA"/>
              </w:rPr>
              <w:t>ເຊັ່ນດຽວກັນກັບທີ່ປຶກສາຍ່ອຍ ແລະ ນິຕິບຸກຄົນໃດນຶ່ງທີ່ຂຶ້ນກັບທີ່ປຶກສາຍ່ອຍດັ່ງກ່າວ</w:t>
            </w:r>
            <w:r w:rsidR="00756931" w:rsidRPr="00756931">
              <w:rPr>
                <w:rStyle w:val="y2iqfc"/>
                <w:rFonts w:ascii="Phetsarath OT" w:hAnsi="Phetsarath OT" w:cs="Phetsarath OT"/>
                <w:color w:val="202124"/>
                <w:sz w:val="24"/>
                <w:szCs w:val="24"/>
              </w:rPr>
              <w:t xml:space="preserve">, </w:t>
            </w:r>
            <w:r w:rsidR="00756931" w:rsidRPr="00756931">
              <w:rPr>
                <w:rStyle w:val="y2iqfc"/>
                <w:rFonts w:ascii="Phetsarath OT" w:hAnsi="Phetsarath OT" w:cs="Phetsarath OT"/>
                <w:color w:val="202124"/>
                <w:sz w:val="24"/>
                <w:szCs w:val="24"/>
                <w:cs/>
                <w:lang w:bidi="lo-LA"/>
              </w:rPr>
              <w:t>ຈະຖືກຕັດສິດຈາກທີ່ປຶກສາ. ການສະຫນອງສິນຄ້າ</w:t>
            </w:r>
            <w:r w:rsidR="00756931" w:rsidRPr="00756931">
              <w:rPr>
                <w:rStyle w:val="y2iqfc"/>
                <w:rFonts w:ascii="Phetsarath OT" w:hAnsi="Phetsarath OT" w:cs="Phetsarath OT"/>
                <w:color w:val="202124"/>
                <w:sz w:val="24"/>
                <w:szCs w:val="24"/>
              </w:rPr>
              <w:t xml:space="preserve">, </w:t>
            </w:r>
            <w:r w:rsidR="00756931">
              <w:rPr>
                <w:rStyle w:val="y2iqfc"/>
                <w:rFonts w:ascii="Phetsarath OT" w:hAnsi="Phetsarath OT" w:cs="Phetsarath OT" w:hint="cs"/>
                <w:color w:val="202124"/>
                <w:sz w:val="24"/>
                <w:szCs w:val="24"/>
                <w:cs/>
                <w:lang w:bidi="lo-LA"/>
              </w:rPr>
              <w:t xml:space="preserve">ການກໍ່ສ້າງ </w:t>
            </w:r>
            <w:r w:rsidR="00756931" w:rsidRPr="00756931">
              <w:rPr>
                <w:rStyle w:val="y2iqfc"/>
                <w:rFonts w:ascii="Phetsarath OT" w:hAnsi="Phetsarath OT" w:cs="Phetsarath OT"/>
                <w:color w:val="202124"/>
                <w:sz w:val="24"/>
                <w:szCs w:val="24"/>
                <w:cs/>
                <w:lang w:bidi="lo-LA"/>
              </w:rPr>
              <w:t>ຫຼືການບໍລິການ</w:t>
            </w:r>
            <w:r w:rsidR="00756931">
              <w:rPr>
                <w:rStyle w:val="y2iqfc"/>
                <w:rFonts w:ascii="Phetsarath OT" w:hAnsi="Phetsarath OT" w:cs="Phetsarath OT" w:hint="cs"/>
                <w:color w:val="202124"/>
                <w:sz w:val="24"/>
                <w:szCs w:val="24"/>
                <w:cs/>
                <w:lang w:bidi="lo-LA"/>
              </w:rPr>
              <w:t xml:space="preserve"> </w:t>
            </w:r>
            <w:r w:rsidR="00756931" w:rsidRPr="00756931">
              <w:rPr>
                <w:rStyle w:val="y2iqfc"/>
                <w:rFonts w:ascii="Phetsarath OT" w:hAnsi="Phetsarath OT" w:cs="Phetsarath OT"/>
                <w:color w:val="202124"/>
                <w:sz w:val="24"/>
                <w:szCs w:val="24"/>
                <w:cs/>
                <w:lang w:bidi="lo-LA"/>
              </w:rPr>
              <w:t>ທີ່ບໍ່ແມ່ນທີ່ປຶກສາທີ່ເປັນຜົນມາຈາກ</w:t>
            </w:r>
            <w:r w:rsidR="00756931">
              <w:rPr>
                <w:rStyle w:val="y2iqfc"/>
                <w:rFonts w:ascii="Phetsarath OT" w:hAnsi="Phetsarath OT" w:cs="Phetsarath OT" w:hint="cs"/>
                <w:color w:val="202124"/>
                <w:sz w:val="24"/>
                <w:szCs w:val="24"/>
                <w:cs/>
                <w:lang w:bidi="lo-LA"/>
              </w:rPr>
              <w:t xml:space="preserve"> </w:t>
            </w:r>
            <w:r w:rsidR="00756931" w:rsidRPr="00756931">
              <w:rPr>
                <w:rStyle w:val="y2iqfc"/>
                <w:rFonts w:ascii="Phetsarath OT" w:hAnsi="Phetsarath OT" w:cs="Phetsarath OT"/>
                <w:color w:val="202124"/>
                <w:sz w:val="24"/>
                <w:szCs w:val="24"/>
                <w:cs/>
                <w:lang w:bidi="lo-LA"/>
              </w:rPr>
              <w:t>ຫຼື</w:t>
            </w:r>
            <w:r w:rsidR="00756931">
              <w:rPr>
                <w:rStyle w:val="y2iqfc"/>
                <w:rFonts w:ascii="Phetsarath OT" w:hAnsi="Phetsarath OT" w:cs="Phetsarath OT" w:hint="cs"/>
                <w:color w:val="202124"/>
                <w:sz w:val="24"/>
                <w:szCs w:val="24"/>
                <w:cs/>
                <w:lang w:bidi="lo-LA"/>
              </w:rPr>
              <w:t xml:space="preserve"> </w:t>
            </w:r>
            <w:r w:rsidR="00756931" w:rsidRPr="00756931">
              <w:rPr>
                <w:rStyle w:val="y2iqfc"/>
                <w:rFonts w:ascii="Phetsarath OT" w:hAnsi="Phetsarath OT" w:cs="Phetsarath OT"/>
                <w:color w:val="202124"/>
                <w:sz w:val="24"/>
                <w:szCs w:val="24"/>
                <w:cs/>
                <w:lang w:bidi="lo-LA"/>
              </w:rPr>
              <w:t>ກ່ຽວຂ້ອງໂດຍກົງກັບການບໍລິການຂອງທີ່ປຶກສາສໍາລັບການກະກຽມ</w:t>
            </w:r>
            <w:r w:rsidR="00756931">
              <w:rPr>
                <w:rStyle w:val="y2iqfc"/>
                <w:rFonts w:ascii="Phetsarath OT" w:hAnsi="Phetsarath OT" w:cs="Phetsarath OT" w:hint="cs"/>
                <w:color w:val="202124"/>
                <w:sz w:val="24"/>
                <w:szCs w:val="24"/>
                <w:cs/>
                <w:lang w:bidi="lo-LA"/>
              </w:rPr>
              <w:t xml:space="preserve"> </w:t>
            </w:r>
            <w:r w:rsidR="00756931" w:rsidRPr="00756931">
              <w:rPr>
                <w:rStyle w:val="y2iqfc"/>
                <w:rFonts w:ascii="Phetsarath OT" w:hAnsi="Phetsarath OT" w:cs="Phetsarath OT"/>
                <w:color w:val="202124"/>
                <w:sz w:val="24"/>
                <w:szCs w:val="24"/>
                <w:cs/>
                <w:lang w:bidi="lo-LA"/>
              </w:rPr>
              <w:t>ຫຼື</w:t>
            </w:r>
            <w:r w:rsidR="00756931">
              <w:rPr>
                <w:rStyle w:val="y2iqfc"/>
                <w:rFonts w:ascii="Phetsarath OT" w:hAnsi="Phetsarath OT" w:cs="Phetsarath OT" w:hint="cs"/>
                <w:color w:val="202124"/>
                <w:sz w:val="24"/>
                <w:szCs w:val="24"/>
                <w:cs/>
                <w:lang w:bidi="lo-LA"/>
              </w:rPr>
              <w:t xml:space="preserve"> </w:t>
            </w:r>
            <w:r w:rsidR="00756931" w:rsidRPr="00756931">
              <w:rPr>
                <w:rStyle w:val="y2iqfc"/>
                <w:rFonts w:ascii="Phetsarath OT" w:hAnsi="Phetsarath OT" w:cs="Phetsarath OT"/>
                <w:color w:val="202124"/>
                <w:sz w:val="24"/>
                <w:szCs w:val="24"/>
                <w:cs/>
                <w:lang w:bidi="lo-LA"/>
              </w:rPr>
              <w:t>ການຈັດຕັ້ງປະຕິບັດໂຄງການ</w:t>
            </w:r>
            <w:r w:rsidR="00756931" w:rsidRPr="00756931">
              <w:rPr>
                <w:rStyle w:val="y2iqfc"/>
                <w:rFonts w:ascii="Phetsarath OT" w:hAnsi="Phetsarath OT" w:cs="Phetsarath OT"/>
                <w:color w:val="202124"/>
                <w:sz w:val="24"/>
                <w:szCs w:val="24"/>
              </w:rPr>
              <w:t xml:space="preserve">, </w:t>
            </w:r>
            <w:r w:rsidR="00756931" w:rsidRPr="00756931">
              <w:rPr>
                <w:rStyle w:val="y2iqfc"/>
                <w:rFonts w:ascii="Phetsarath OT" w:hAnsi="Phetsarath OT" w:cs="Phetsarath OT"/>
                <w:color w:val="202124"/>
                <w:sz w:val="24"/>
                <w:szCs w:val="24"/>
                <w:cs/>
                <w:lang w:bidi="lo-LA"/>
              </w:rPr>
              <w:t>ເວັ້ນເສຍແຕ່ໄດ້ລະບຸໄວ້ເປັນຢ່າງອື່ນໃນ</w:t>
            </w:r>
            <w:r w:rsidR="00F82457">
              <w:rPr>
                <w:rStyle w:val="y2iqfc"/>
                <w:rFonts w:ascii="Phetsarath OT" w:hAnsi="Phetsarath OT" w:cs="Phetsarath OT" w:hint="cs"/>
                <w:color w:val="202124"/>
                <w:sz w:val="24"/>
                <w:szCs w:val="24"/>
                <w:cs/>
                <w:lang w:bidi="lo-LA"/>
              </w:rPr>
              <w:t>ເງື່ອນໄຂສະເພາະຂອງສັນຍາ</w:t>
            </w:r>
            <w:r w:rsidR="00756931" w:rsidRPr="00756931">
              <w:rPr>
                <w:rStyle w:val="y2iqfc"/>
                <w:rFonts w:ascii="Phetsarath OT" w:hAnsi="Phetsarath OT" w:cs="Phetsarath OT"/>
                <w:color w:val="202124"/>
                <w:sz w:val="24"/>
                <w:szCs w:val="24"/>
                <w:cs/>
                <w:lang w:bidi="lo-LA"/>
              </w:rPr>
              <w:t xml:space="preserve"> </w:t>
            </w:r>
            <w:r w:rsidR="00756931" w:rsidRPr="00512648">
              <w:rPr>
                <w:rStyle w:val="y2iqfc"/>
                <w:rFonts w:ascii="Times New Roman" w:hAnsi="Times New Roman" w:cs="Times New Roman"/>
                <w:color w:val="202124"/>
                <w:sz w:val="24"/>
                <w:szCs w:val="24"/>
              </w:rPr>
              <w:t>SCC.</w:t>
            </w:r>
          </w:p>
          <w:p w14:paraId="6A923149" w14:textId="77777777" w:rsidR="00756931" w:rsidRPr="00ED3EF2" w:rsidRDefault="00756931" w:rsidP="00044131">
            <w:pPr>
              <w:spacing w:after="240"/>
              <w:ind w:left="1248" w:right="-72" w:hanging="725"/>
              <w:jc w:val="thaiDistribute"/>
              <w:rPr>
                <w:rFonts w:ascii="Phetsarath OT" w:hAnsi="Phetsarath OT" w:cs="Phetsarath OT"/>
                <w:b/>
                <w:highlight w:val="yellow"/>
              </w:rPr>
            </w:pPr>
          </w:p>
          <w:p w14:paraId="7EC86416" w14:textId="461C2120" w:rsidR="00B90416" w:rsidRPr="00B90416" w:rsidRDefault="00630C6E" w:rsidP="00F55F2A">
            <w:pPr>
              <w:pStyle w:val="HTMLPreformatted"/>
              <w:spacing w:after="240"/>
              <w:ind w:left="1256" w:hanging="720"/>
              <w:jc w:val="thaiDistribute"/>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 xml:space="preserve">21.1.4 </w:t>
            </w:r>
            <w:r w:rsidR="00B90416" w:rsidRPr="00B90416">
              <w:rPr>
                <w:rStyle w:val="y2iqfc"/>
                <w:rFonts w:ascii="Phetsarath OT" w:hAnsi="Phetsarath OT" w:cs="Phetsarath OT"/>
                <w:color w:val="202124"/>
                <w:sz w:val="24"/>
                <w:szCs w:val="24"/>
                <w:cs/>
                <w:lang w:bidi="lo-LA"/>
              </w:rPr>
              <w:t>ທີ່ປຶກສາຈະບໍ່ມີສ່ວນຮ່ວມ</w:t>
            </w:r>
            <w:r w:rsidR="00B90416" w:rsidRPr="00B90416">
              <w:rPr>
                <w:rStyle w:val="y2iqfc"/>
                <w:rFonts w:ascii="Phetsarath OT" w:hAnsi="Phetsarath OT" w:cs="Phetsarath OT"/>
                <w:color w:val="202124"/>
                <w:sz w:val="24"/>
                <w:szCs w:val="24"/>
              </w:rPr>
              <w:t xml:space="preserve">, </w:t>
            </w:r>
            <w:r w:rsidR="00B90416" w:rsidRPr="00B90416">
              <w:rPr>
                <w:rStyle w:val="y2iqfc"/>
                <w:rFonts w:ascii="Phetsarath OT" w:hAnsi="Phetsarath OT" w:cs="Phetsarath OT"/>
                <w:color w:val="202124"/>
                <w:sz w:val="24"/>
                <w:szCs w:val="24"/>
                <w:cs/>
                <w:lang w:bidi="lo-LA"/>
              </w:rPr>
              <w:t>ແລະ</w:t>
            </w:r>
            <w:r w:rsidR="00B90416">
              <w:rPr>
                <w:rStyle w:val="y2iqfc"/>
                <w:rFonts w:ascii="Phetsarath OT" w:hAnsi="Phetsarath OT" w:cs="Phetsarath OT" w:hint="cs"/>
                <w:color w:val="202124"/>
                <w:sz w:val="24"/>
                <w:szCs w:val="24"/>
                <w:cs/>
                <w:lang w:bidi="lo-LA"/>
              </w:rPr>
              <w:t xml:space="preserve"> </w:t>
            </w:r>
            <w:r w:rsidR="00B90416" w:rsidRPr="00B90416">
              <w:rPr>
                <w:rStyle w:val="y2iqfc"/>
                <w:rFonts w:ascii="Phetsarath OT" w:hAnsi="Phetsarath OT" w:cs="Phetsarath OT"/>
                <w:color w:val="202124"/>
                <w:sz w:val="24"/>
                <w:szCs w:val="24"/>
                <w:cs/>
                <w:lang w:bidi="lo-LA"/>
              </w:rPr>
              <w:t>ຈະເຮັດໃຫ້ຜູ້ຊ່ຽວຊານຂອງຕົນເຊັ່ນດຽວກັນກັບທີ່ປຶກສາຍ່ອຍຂອງຕົນບໍ່ມີສ່ວນຮ່ວມ</w:t>
            </w:r>
            <w:r w:rsidR="00B90416" w:rsidRPr="00B90416">
              <w:rPr>
                <w:rStyle w:val="y2iqfc"/>
                <w:rFonts w:ascii="Phetsarath OT" w:hAnsi="Phetsarath OT" w:cs="Phetsarath OT"/>
                <w:color w:val="202124"/>
                <w:sz w:val="24"/>
                <w:szCs w:val="24"/>
              </w:rPr>
              <w:t xml:space="preserve">, </w:t>
            </w:r>
            <w:r w:rsidR="00B90416" w:rsidRPr="00B90416">
              <w:rPr>
                <w:rStyle w:val="y2iqfc"/>
                <w:rFonts w:ascii="Phetsarath OT" w:hAnsi="Phetsarath OT" w:cs="Phetsarath OT"/>
                <w:color w:val="202124"/>
                <w:sz w:val="24"/>
                <w:szCs w:val="24"/>
                <w:cs/>
                <w:lang w:bidi="lo-LA"/>
              </w:rPr>
              <w:t>ໂດຍກົງ</w:t>
            </w:r>
            <w:r w:rsidR="00B90416">
              <w:rPr>
                <w:rStyle w:val="y2iqfc"/>
                <w:rFonts w:ascii="Phetsarath OT" w:hAnsi="Phetsarath OT" w:cs="Phetsarath OT" w:hint="cs"/>
                <w:color w:val="202124"/>
                <w:sz w:val="24"/>
                <w:szCs w:val="24"/>
                <w:cs/>
                <w:lang w:bidi="lo-LA"/>
              </w:rPr>
              <w:t xml:space="preserve"> </w:t>
            </w:r>
            <w:r w:rsidR="00B90416" w:rsidRPr="00B90416">
              <w:rPr>
                <w:rStyle w:val="y2iqfc"/>
                <w:rFonts w:ascii="Phetsarath OT" w:hAnsi="Phetsarath OT" w:cs="Phetsarath OT"/>
                <w:color w:val="202124"/>
                <w:sz w:val="24"/>
                <w:szCs w:val="24"/>
                <w:cs/>
                <w:lang w:bidi="lo-LA"/>
              </w:rPr>
              <w:t>ຫຼື</w:t>
            </w:r>
            <w:r w:rsidR="00B90416">
              <w:rPr>
                <w:rStyle w:val="y2iqfc"/>
                <w:rFonts w:ascii="Phetsarath OT" w:hAnsi="Phetsarath OT" w:cs="Phetsarath OT" w:hint="cs"/>
                <w:color w:val="202124"/>
                <w:sz w:val="24"/>
                <w:szCs w:val="24"/>
                <w:cs/>
                <w:lang w:bidi="lo-LA"/>
              </w:rPr>
              <w:t xml:space="preserve"> </w:t>
            </w:r>
            <w:r w:rsidR="00B90416" w:rsidRPr="00B90416">
              <w:rPr>
                <w:rStyle w:val="y2iqfc"/>
                <w:rFonts w:ascii="Phetsarath OT" w:hAnsi="Phetsarath OT" w:cs="Phetsarath OT"/>
                <w:color w:val="202124"/>
                <w:sz w:val="24"/>
                <w:szCs w:val="24"/>
                <w:cs/>
                <w:lang w:bidi="lo-LA"/>
              </w:rPr>
              <w:t>ທາງອ້ອມ</w:t>
            </w:r>
            <w:r w:rsidR="00B90416" w:rsidRPr="00B90416">
              <w:rPr>
                <w:rStyle w:val="y2iqfc"/>
                <w:rFonts w:ascii="Phetsarath OT" w:hAnsi="Phetsarath OT" w:cs="Phetsarath OT"/>
                <w:color w:val="202124"/>
                <w:sz w:val="24"/>
                <w:szCs w:val="24"/>
              </w:rPr>
              <w:t xml:space="preserve">, </w:t>
            </w:r>
            <w:r w:rsidR="00B90416" w:rsidRPr="00B90416">
              <w:rPr>
                <w:rStyle w:val="y2iqfc"/>
                <w:rFonts w:ascii="Phetsarath OT" w:hAnsi="Phetsarath OT" w:cs="Phetsarath OT"/>
                <w:color w:val="202124"/>
                <w:sz w:val="24"/>
                <w:szCs w:val="24"/>
                <w:cs/>
                <w:lang w:bidi="lo-LA"/>
              </w:rPr>
              <w:t>ໃນກິດຈະກໍາທຸລະກິດ</w:t>
            </w:r>
            <w:r w:rsidR="00B90416">
              <w:rPr>
                <w:rStyle w:val="y2iqfc"/>
                <w:rFonts w:ascii="Phetsarath OT" w:hAnsi="Phetsarath OT" w:cs="Phetsarath OT" w:hint="cs"/>
                <w:color w:val="202124"/>
                <w:sz w:val="24"/>
                <w:szCs w:val="24"/>
                <w:cs/>
                <w:lang w:bidi="lo-LA"/>
              </w:rPr>
              <w:t xml:space="preserve"> </w:t>
            </w:r>
            <w:r w:rsidR="00B90416" w:rsidRPr="00B90416">
              <w:rPr>
                <w:rStyle w:val="y2iqfc"/>
                <w:rFonts w:ascii="Phetsarath OT" w:hAnsi="Phetsarath OT" w:cs="Phetsarath OT"/>
                <w:color w:val="202124"/>
                <w:sz w:val="24"/>
                <w:szCs w:val="24"/>
                <w:cs/>
                <w:lang w:bidi="lo-LA"/>
              </w:rPr>
              <w:t>ຫຼື</w:t>
            </w:r>
            <w:r w:rsidR="00B90416">
              <w:rPr>
                <w:rStyle w:val="y2iqfc"/>
                <w:rFonts w:ascii="Phetsarath OT" w:hAnsi="Phetsarath OT" w:cs="Phetsarath OT" w:hint="cs"/>
                <w:color w:val="202124"/>
                <w:sz w:val="24"/>
                <w:szCs w:val="24"/>
                <w:cs/>
                <w:lang w:bidi="lo-LA"/>
              </w:rPr>
              <w:t xml:space="preserve"> </w:t>
            </w:r>
            <w:r w:rsidR="00B90416" w:rsidRPr="00B90416">
              <w:rPr>
                <w:rStyle w:val="y2iqfc"/>
                <w:rFonts w:ascii="Phetsarath OT" w:hAnsi="Phetsarath OT" w:cs="Phetsarath OT"/>
                <w:color w:val="202124"/>
                <w:sz w:val="24"/>
                <w:szCs w:val="24"/>
                <w:cs/>
                <w:lang w:bidi="lo-LA"/>
              </w:rPr>
              <w:t>ວິຊາຊີບທີ່ຈະຂັດກັບກິດຈະກໍາທີ່ມອບຫມາຍໃຫ້ເຂົາເຈົ້າພາຍໃຕ້ສັນຍານີ້.</w:t>
            </w:r>
          </w:p>
          <w:p w14:paraId="5D1DBAA1" w14:textId="146A4074" w:rsidR="00540854" w:rsidRPr="00540854" w:rsidRDefault="00630C6E" w:rsidP="00F11E52">
            <w:pPr>
              <w:pStyle w:val="HTMLPreformatted"/>
              <w:spacing w:after="240"/>
              <w:ind w:left="896" w:hanging="720"/>
              <w:jc w:val="thaiDistribute"/>
              <w:rPr>
                <w:rFonts w:ascii="Phetsarath OT" w:hAnsi="Phetsarath OT" w:cs="Phetsarath OT"/>
                <w:color w:val="202124"/>
                <w:sz w:val="24"/>
                <w:szCs w:val="24"/>
              </w:rPr>
            </w:pPr>
            <w:r>
              <w:rPr>
                <w:rStyle w:val="y2iqfc"/>
                <w:rFonts w:ascii="Phetsarath OT" w:hAnsi="Phetsarath OT" w:cs="Phetsarath OT" w:hint="cs"/>
                <w:color w:val="202124"/>
                <w:sz w:val="24"/>
                <w:szCs w:val="24"/>
                <w:cs/>
                <w:lang w:bidi="lo-LA"/>
              </w:rPr>
              <w:t>21.1.5</w:t>
            </w:r>
            <w:r w:rsidR="00540854" w:rsidRPr="00540854">
              <w:rPr>
                <w:rStyle w:val="y2iqfc"/>
                <w:rFonts w:ascii="Phetsarath OT" w:hAnsi="Phetsarath OT" w:cs="Phetsarath OT"/>
                <w:color w:val="202124"/>
                <w:sz w:val="24"/>
                <w:szCs w:val="24"/>
                <w:cs/>
                <w:lang w:bidi="lo-LA"/>
              </w:rPr>
              <w:t xml:space="preserve"> ທີ່ປຶກສາມີພັນທະ ແລະ</w:t>
            </w:r>
            <w:r w:rsidR="00540854">
              <w:rPr>
                <w:rStyle w:val="y2iqfc"/>
                <w:rFonts w:ascii="Phetsarath OT" w:hAnsi="Phetsarath OT" w:cs="Phetsarath OT" w:hint="cs"/>
                <w:color w:val="202124"/>
                <w:sz w:val="24"/>
                <w:szCs w:val="24"/>
                <w:cs/>
                <w:lang w:bidi="lo-LA"/>
              </w:rPr>
              <w:t xml:space="preserve"> </w:t>
            </w:r>
            <w:r w:rsidR="00540854" w:rsidRPr="00540854">
              <w:rPr>
                <w:rStyle w:val="y2iqfc"/>
                <w:rFonts w:ascii="Phetsarath OT" w:hAnsi="Phetsarath OT" w:cs="Phetsarath OT"/>
                <w:color w:val="202124"/>
                <w:sz w:val="24"/>
                <w:szCs w:val="24"/>
                <w:cs/>
                <w:lang w:bidi="lo-LA"/>
              </w:rPr>
              <w:t>ຕ້ອງຮັບປະກັນວ່າຜູ້ຊ່ຽວຊານ ແລະ</w:t>
            </w:r>
            <w:r w:rsidR="00540854">
              <w:rPr>
                <w:rStyle w:val="y2iqfc"/>
                <w:rFonts w:ascii="Phetsarath OT" w:hAnsi="Phetsarath OT" w:cs="Phetsarath OT" w:hint="cs"/>
                <w:color w:val="202124"/>
                <w:sz w:val="24"/>
                <w:szCs w:val="24"/>
                <w:cs/>
                <w:lang w:bidi="lo-LA"/>
              </w:rPr>
              <w:t xml:space="preserve"> </w:t>
            </w:r>
            <w:r w:rsidR="00540854" w:rsidRPr="00540854">
              <w:rPr>
                <w:rStyle w:val="y2iqfc"/>
                <w:rFonts w:ascii="Phetsarath OT" w:hAnsi="Phetsarath OT" w:cs="Phetsarath OT"/>
                <w:color w:val="202124"/>
                <w:sz w:val="24"/>
                <w:szCs w:val="24"/>
                <w:cs/>
                <w:lang w:bidi="lo-LA"/>
              </w:rPr>
              <w:t>ທີ່ປຶກສາຍ່ອຍຂອງຕົນຕ້ອງມີພັນທະທີ່ຈະເປີດເຜີຍສະຖານະການຂອງຂໍ້ຂັດແຍ່ງຕົວຈິງ ຫຼືທ່າແຮງທີ່ສົ່ງຜົນກະທົບຕໍ່ຄວາມສາມາດຂອງເຂົາເຈົ້າເພື່ອຮັບໃຊ້ຜົນປະໂຫຍດສູງສຸດຂອງ</w:t>
            </w:r>
            <w:r w:rsidR="00540854">
              <w:rPr>
                <w:rStyle w:val="y2iqfc"/>
                <w:rFonts w:ascii="Phetsarath OT" w:hAnsi="Phetsarath OT" w:cs="Phetsarath OT" w:hint="cs"/>
                <w:color w:val="202124"/>
                <w:sz w:val="24"/>
                <w:szCs w:val="24"/>
                <w:cs/>
                <w:lang w:bidi="lo-LA"/>
              </w:rPr>
              <w:t>ຜູ້</w:t>
            </w:r>
            <w:r w:rsidR="00540854" w:rsidRPr="00540854">
              <w:rPr>
                <w:rStyle w:val="y2iqfc"/>
                <w:rFonts w:ascii="Phetsarath OT" w:hAnsi="Phetsarath OT" w:cs="Phetsarath OT"/>
                <w:color w:val="202124"/>
                <w:sz w:val="24"/>
                <w:szCs w:val="24"/>
                <w:cs/>
                <w:lang w:bidi="lo-LA"/>
              </w:rPr>
              <w:t>ຈັດຊື້</w:t>
            </w:r>
            <w:r w:rsidR="00540854">
              <w:rPr>
                <w:rStyle w:val="y2iqfc"/>
                <w:rFonts w:ascii="Phetsarath OT" w:hAnsi="Phetsarath OT" w:cs="Phetsarath OT" w:hint="cs"/>
                <w:color w:val="202124"/>
                <w:sz w:val="24"/>
                <w:szCs w:val="24"/>
                <w:cs/>
                <w:lang w:bidi="lo-LA"/>
              </w:rPr>
              <w:t>-ຈັດຈ້າງ</w:t>
            </w:r>
            <w:r w:rsidR="00540854" w:rsidRPr="00540854">
              <w:rPr>
                <w:rStyle w:val="y2iqfc"/>
                <w:rFonts w:ascii="Phetsarath OT" w:hAnsi="Phetsarath OT" w:cs="Phetsarath OT"/>
                <w:color w:val="202124"/>
                <w:sz w:val="24"/>
                <w:szCs w:val="24"/>
              </w:rPr>
              <w:t xml:space="preserve">, </w:t>
            </w:r>
            <w:r w:rsidR="00540854" w:rsidRPr="00540854">
              <w:rPr>
                <w:rStyle w:val="y2iqfc"/>
                <w:rFonts w:ascii="Phetsarath OT" w:hAnsi="Phetsarath OT" w:cs="Phetsarath OT"/>
                <w:color w:val="202124"/>
                <w:sz w:val="24"/>
                <w:szCs w:val="24"/>
                <w:cs/>
                <w:lang w:bidi="lo-LA"/>
              </w:rPr>
              <w:t>ຫຼື</w:t>
            </w:r>
            <w:r w:rsidR="00540854">
              <w:rPr>
                <w:rStyle w:val="y2iqfc"/>
                <w:rFonts w:ascii="Phetsarath OT" w:hAnsi="Phetsarath OT" w:cs="Phetsarath OT" w:hint="cs"/>
                <w:color w:val="202124"/>
                <w:sz w:val="24"/>
                <w:szCs w:val="24"/>
                <w:cs/>
                <w:lang w:bidi="lo-LA"/>
              </w:rPr>
              <w:t xml:space="preserve"> </w:t>
            </w:r>
            <w:r w:rsidR="00540854" w:rsidRPr="00540854">
              <w:rPr>
                <w:rStyle w:val="y2iqfc"/>
                <w:rFonts w:ascii="Phetsarath OT" w:hAnsi="Phetsarath OT" w:cs="Phetsarath OT"/>
                <w:color w:val="202124"/>
                <w:sz w:val="24"/>
                <w:szCs w:val="24"/>
                <w:cs/>
                <w:lang w:bidi="lo-LA"/>
              </w:rPr>
              <w:t>ທີ່ສົມເຫດສົມຜົນອາດຈະຮັບ​ຮູ້​ວ່າ​ມີ​ຜົນ​ກະ​ທົບ​ນີ້​. ການບໍ່ເປີດເຜີຍສະຖານະການດັ່ງກ່າວອາດຈະນໍາໄປສູ່ການຂາດຄຸນ</w:t>
            </w:r>
            <w:r w:rsidR="00540854">
              <w:rPr>
                <w:rStyle w:val="y2iqfc"/>
                <w:rFonts w:ascii="Phetsarath OT" w:hAnsi="Phetsarath OT" w:cs="Phetsarath OT" w:hint="cs"/>
                <w:color w:val="202124"/>
                <w:sz w:val="24"/>
                <w:szCs w:val="24"/>
                <w:cs/>
                <w:lang w:bidi="lo-LA"/>
              </w:rPr>
              <w:t>ວຸທິ</w:t>
            </w:r>
            <w:r w:rsidR="00540854" w:rsidRPr="00540854">
              <w:rPr>
                <w:rStyle w:val="y2iqfc"/>
                <w:rFonts w:ascii="Phetsarath OT" w:hAnsi="Phetsarath OT" w:cs="Phetsarath OT"/>
                <w:color w:val="202124"/>
                <w:sz w:val="24"/>
                <w:szCs w:val="24"/>
                <w:cs/>
                <w:lang w:bidi="lo-LA"/>
              </w:rPr>
              <w:t>ຂອງທີ່ປຶກສາ</w:t>
            </w:r>
            <w:r w:rsidR="00540854">
              <w:rPr>
                <w:rStyle w:val="y2iqfc"/>
                <w:rFonts w:ascii="Phetsarath OT" w:hAnsi="Phetsarath OT" w:cs="Phetsarath OT" w:hint="cs"/>
                <w:color w:val="202124"/>
                <w:sz w:val="24"/>
                <w:szCs w:val="24"/>
                <w:cs/>
                <w:lang w:bidi="lo-LA"/>
              </w:rPr>
              <w:t xml:space="preserve"> </w:t>
            </w:r>
            <w:r w:rsidR="00540854" w:rsidRPr="00540854">
              <w:rPr>
                <w:rStyle w:val="y2iqfc"/>
                <w:rFonts w:ascii="Phetsarath OT" w:hAnsi="Phetsarath OT" w:cs="Phetsarath OT"/>
                <w:color w:val="202124"/>
                <w:sz w:val="24"/>
                <w:szCs w:val="24"/>
                <w:cs/>
                <w:lang w:bidi="lo-LA"/>
              </w:rPr>
              <w:t>ຫຼື</w:t>
            </w:r>
            <w:r w:rsidR="00540854">
              <w:rPr>
                <w:rStyle w:val="y2iqfc"/>
                <w:rFonts w:ascii="Phetsarath OT" w:hAnsi="Phetsarath OT" w:cs="Phetsarath OT" w:hint="cs"/>
                <w:color w:val="202124"/>
                <w:sz w:val="24"/>
                <w:szCs w:val="24"/>
                <w:cs/>
                <w:lang w:bidi="lo-LA"/>
              </w:rPr>
              <w:t xml:space="preserve"> </w:t>
            </w:r>
            <w:r w:rsidR="00540854" w:rsidRPr="00540854">
              <w:rPr>
                <w:rStyle w:val="y2iqfc"/>
                <w:rFonts w:ascii="Phetsarath OT" w:hAnsi="Phetsarath OT" w:cs="Phetsarath OT"/>
                <w:color w:val="202124"/>
                <w:sz w:val="24"/>
                <w:szCs w:val="24"/>
                <w:cs/>
                <w:lang w:bidi="lo-LA"/>
              </w:rPr>
              <w:t>ການຍົກເລີກສັນຍາ.</w:t>
            </w:r>
          </w:p>
          <w:p w14:paraId="619CDCA9" w14:textId="2121A256" w:rsidR="00577589" w:rsidRPr="00577589" w:rsidRDefault="00577589" w:rsidP="00044131">
            <w:pPr>
              <w:pStyle w:val="HTMLPreformatted"/>
              <w:spacing w:after="240"/>
              <w:jc w:val="thaiDistribute"/>
              <w:rPr>
                <w:rFonts w:ascii="Phetsarath OT" w:hAnsi="Phetsarath OT" w:cs="Phetsarath OT"/>
                <w:color w:val="202124"/>
                <w:sz w:val="24"/>
                <w:szCs w:val="24"/>
              </w:rPr>
            </w:pPr>
            <w:r w:rsidRPr="00577589">
              <w:rPr>
                <w:rStyle w:val="y2iqfc"/>
                <w:rFonts w:ascii="Phetsarath OT" w:hAnsi="Phetsarath OT" w:cs="Phetsarath OT"/>
                <w:color w:val="202124"/>
                <w:sz w:val="24"/>
                <w:szCs w:val="24"/>
                <w:cs/>
                <w:lang w:bidi="lo-LA"/>
              </w:rPr>
              <w:t>ຍົກເວັ້ນການຍິນຍອມເຫັນດີເປັນລາຍລັກອັກສອນຈາກ</w:t>
            </w:r>
            <w:r>
              <w:rPr>
                <w:rStyle w:val="y2iqfc"/>
                <w:rFonts w:ascii="Phetsarath OT" w:hAnsi="Phetsarath OT" w:cs="Phetsarath OT" w:hint="cs"/>
                <w:color w:val="202124"/>
                <w:sz w:val="24"/>
                <w:szCs w:val="24"/>
                <w:cs/>
                <w:lang w:bidi="lo-LA"/>
              </w:rPr>
              <w:t>ຜູ້</w:t>
            </w:r>
            <w:r w:rsidRPr="00577589">
              <w:rPr>
                <w:rStyle w:val="y2iqfc"/>
                <w:rFonts w:ascii="Phetsarath OT" w:hAnsi="Phetsarath OT" w:cs="Phetsarath OT"/>
                <w:color w:val="202124"/>
                <w:sz w:val="24"/>
                <w:szCs w:val="24"/>
                <w:cs/>
                <w:lang w:bidi="lo-LA"/>
              </w:rPr>
              <w:t>ຈັດຊື້</w:t>
            </w:r>
            <w:r>
              <w:rPr>
                <w:rStyle w:val="y2iqfc"/>
                <w:rFonts w:ascii="Phetsarath OT" w:hAnsi="Phetsarath OT" w:cs="Phetsarath OT" w:hint="cs"/>
                <w:color w:val="202124"/>
                <w:sz w:val="24"/>
                <w:szCs w:val="24"/>
                <w:cs/>
                <w:lang w:bidi="lo-LA"/>
              </w:rPr>
              <w:t>-ຈັດຈ້າງ</w:t>
            </w:r>
            <w:r w:rsidRPr="00577589">
              <w:rPr>
                <w:rStyle w:val="y2iqfc"/>
                <w:rFonts w:ascii="Phetsarath OT" w:hAnsi="Phetsarath OT" w:cs="Phetsarath OT"/>
                <w:color w:val="202124"/>
                <w:sz w:val="24"/>
                <w:szCs w:val="24"/>
              </w:rPr>
              <w:t xml:space="preserve">, </w:t>
            </w:r>
            <w:r w:rsidRPr="00577589">
              <w:rPr>
                <w:rStyle w:val="y2iqfc"/>
                <w:rFonts w:ascii="Phetsarath OT" w:hAnsi="Phetsarath OT" w:cs="Phetsarath OT"/>
                <w:color w:val="202124"/>
                <w:sz w:val="24"/>
                <w:szCs w:val="24"/>
                <w:cs/>
                <w:lang w:bidi="lo-LA"/>
              </w:rPr>
              <w:t>ໃນເວລາໃດກໍ</w:t>
            </w:r>
            <w:r>
              <w:rPr>
                <w:rStyle w:val="y2iqfc"/>
                <w:rFonts w:ascii="Phetsarath OT" w:hAnsi="Phetsarath OT" w:cs="Phetsarath OT" w:hint="cs"/>
                <w:color w:val="202124"/>
                <w:sz w:val="24"/>
                <w:szCs w:val="24"/>
                <w:cs/>
                <w:lang w:bidi="lo-LA"/>
              </w:rPr>
              <w:t>ຕາມ</w:t>
            </w:r>
            <w:r w:rsidRPr="00577589">
              <w:rPr>
                <w:rStyle w:val="y2iqfc"/>
                <w:rFonts w:ascii="Phetsarath OT" w:hAnsi="Phetsarath OT" w:cs="Phetsarath OT"/>
                <w:color w:val="202124"/>
                <w:sz w:val="24"/>
                <w:szCs w:val="24"/>
                <w:cs/>
                <w:lang w:bidi="lo-LA"/>
              </w:rPr>
              <w:t>ທີ່ປຶກສາ ແລະ ຜູ້ຊ່ຽວຊານຈະບໍ່ຕິດຕໍ່ສື່ສານກັບບຸກຄົນ ຫຼື ໜ່ວຍງານໃດໆ</w:t>
            </w:r>
            <w:r>
              <w:rPr>
                <w:rStyle w:val="y2iqfc"/>
                <w:rFonts w:ascii="Phetsarath OT" w:hAnsi="Phetsarath OT" w:cs="Phetsarath OT" w:hint="cs"/>
                <w:color w:val="202124"/>
                <w:sz w:val="24"/>
                <w:szCs w:val="24"/>
                <w:cs/>
                <w:lang w:bidi="lo-LA"/>
              </w:rPr>
              <w:t>ສໍາລັບຂໍ້</w:t>
            </w:r>
            <w:r w:rsidRPr="00577589">
              <w:rPr>
                <w:rStyle w:val="y2iqfc"/>
                <w:rFonts w:ascii="Phetsarath OT" w:hAnsi="Phetsarath OT" w:cs="Phetsarath OT"/>
                <w:color w:val="202124"/>
                <w:sz w:val="24"/>
                <w:szCs w:val="24"/>
                <w:cs/>
                <w:lang w:bidi="lo-LA"/>
              </w:rPr>
              <w:t>ມູນຂ່າວສານທີ່ເປັນຄວາມລັບທີ່ໄດ້ມາໃນລະຫວ່າງການບໍລິການ</w:t>
            </w:r>
            <w:r w:rsidRPr="00577589">
              <w:rPr>
                <w:rStyle w:val="y2iqfc"/>
                <w:rFonts w:ascii="Phetsarath OT" w:hAnsi="Phetsarath OT" w:cs="Phetsarath OT"/>
                <w:color w:val="202124"/>
                <w:sz w:val="24"/>
                <w:szCs w:val="24"/>
              </w:rPr>
              <w:t xml:space="preserve">, </w:t>
            </w:r>
            <w:r w:rsidRPr="00577589">
              <w:rPr>
                <w:rStyle w:val="y2iqfc"/>
                <w:rFonts w:ascii="Phetsarath OT" w:hAnsi="Phetsarath OT" w:cs="Phetsarath OT"/>
                <w:color w:val="202124"/>
                <w:sz w:val="24"/>
                <w:szCs w:val="24"/>
                <w:cs/>
                <w:lang w:bidi="lo-LA"/>
              </w:rPr>
              <w:t>ທັງທີ່ປຶກສາ ແລະ ຜູ້ຊ່ຽວຊານຈະບໍ່ເປີດເຜີຍຂໍ້ສະເຫນີແນະທີ່ສ້າງເປັນສາທາລະນະ. ໃນໄລຍະຂອງ</w:t>
            </w:r>
            <w:r w:rsidRPr="00577589">
              <w:rPr>
                <w:rStyle w:val="y2iqfc"/>
                <w:rFonts w:ascii="Phetsarath OT" w:hAnsi="Phetsarath OT" w:cs="Phetsarath OT"/>
                <w:color w:val="202124"/>
                <w:sz w:val="24"/>
                <w:szCs w:val="24"/>
              </w:rPr>
              <w:t xml:space="preserve">, </w:t>
            </w:r>
            <w:r w:rsidRPr="00577589">
              <w:rPr>
                <w:rStyle w:val="y2iqfc"/>
                <w:rFonts w:ascii="Phetsarath OT" w:hAnsi="Phetsarath OT" w:cs="Phetsarath OT"/>
                <w:color w:val="202124"/>
                <w:sz w:val="24"/>
                <w:szCs w:val="24"/>
                <w:cs/>
                <w:lang w:bidi="lo-LA"/>
              </w:rPr>
              <w:t>ຫຼື</w:t>
            </w:r>
            <w:r>
              <w:rPr>
                <w:rStyle w:val="y2iqfc"/>
                <w:rFonts w:ascii="Phetsarath OT" w:hAnsi="Phetsarath OT" w:cs="Phetsarath OT" w:hint="cs"/>
                <w:color w:val="202124"/>
                <w:sz w:val="24"/>
                <w:szCs w:val="24"/>
                <w:cs/>
                <w:lang w:bidi="lo-LA"/>
              </w:rPr>
              <w:t xml:space="preserve"> </w:t>
            </w:r>
            <w:r w:rsidRPr="00577589">
              <w:rPr>
                <w:rStyle w:val="y2iqfc"/>
                <w:rFonts w:ascii="Phetsarath OT" w:hAnsi="Phetsarath OT" w:cs="Phetsarath OT"/>
                <w:color w:val="202124"/>
                <w:sz w:val="24"/>
                <w:szCs w:val="24"/>
                <w:cs/>
                <w:lang w:bidi="lo-LA"/>
              </w:rPr>
              <w:t>ເປັນຜົນມາຈາກ</w:t>
            </w:r>
            <w:r w:rsidRPr="00577589">
              <w:rPr>
                <w:rStyle w:val="y2iqfc"/>
                <w:rFonts w:ascii="Phetsarath OT" w:hAnsi="Phetsarath OT" w:cs="Phetsarath OT"/>
                <w:color w:val="202124"/>
                <w:sz w:val="24"/>
                <w:szCs w:val="24"/>
              </w:rPr>
              <w:t xml:space="preserve">, </w:t>
            </w:r>
            <w:r w:rsidRPr="00577589">
              <w:rPr>
                <w:rStyle w:val="y2iqfc"/>
                <w:rFonts w:ascii="Phetsarath OT" w:hAnsi="Phetsarath OT" w:cs="Phetsarath OT"/>
                <w:color w:val="202124"/>
                <w:sz w:val="24"/>
                <w:szCs w:val="24"/>
                <w:cs/>
                <w:lang w:bidi="lo-LA"/>
              </w:rPr>
              <w:t>ການບໍລິການ.</w:t>
            </w:r>
          </w:p>
          <w:p w14:paraId="6E32D2DD" w14:textId="5759A9D4" w:rsidR="00723328" w:rsidRPr="00723328" w:rsidRDefault="00723328" w:rsidP="00044131">
            <w:pPr>
              <w:pStyle w:val="HTMLPreformatted"/>
              <w:spacing w:after="240"/>
              <w:jc w:val="thaiDistribute"/>
              <w:rPr>
                <w:rFonts w:ascii="Phetsarath OT" w:hAnsi="Phetsarath OT" w:cs="Phetsarath OT"/>
                <w:color w:val="202124"/>
                <w:sz w:val="24"/>
                <w:szCs w:val="24"/>
              </w:rPr>
            </w:pPr>
            <w:r w:rsidRPr="00723328">
              <w:rPr>
                <w:rStyle w:val="y2iqfc"/>
                <w:rFonts w:ascii="Phetsarath OT" w:hAnsi="Phetsarath OT" w:cs="Phetsarath OT"/>
                <w:color w:val="202124"/>
                <w:sz w:val="24"/>
                <w:szCs w:val="24"/>
                <w:cs/>
                <w:lang w:bidi="lo-LA"/>
              </w:rPr>
              <w:t>ອີງຕາມຂໍ້ກໍານົດເພີ່ມເຕີມ</w:t>
            </w:r>
            <w:r w:rsidRPr="00723328">
              <w:rPr>
                <w:rStyle w:val="y2iqfc"/>
                <w:rFonts w:ascii="Phetsarath OT" w:hAnsi="Phetsarath OT" w:cs="Phetsarath OT"/>
                <w:color w:val="202124"/>
                <w:sz w:val="24"/>
                <w:szCs w:val="24"/>
              </w:rPr>
              <w:t xml:space="preserve">, </w:t>
            </w:r>
            <w:r w:rsidRPr="00723328">
              <w:rPr>
                <w:rStyle w:val="y2iqfc"/>
                <w:rFonts w:ascii="Phetsarath OT" w:hAnsi="Phetsarath OT" w:cs="Phetsarath OT"/>
                <w:color w:val="202124"/>
                <w:sz w:val="24"/>
                <w:szCs w:val="24"/>
                <w:cs/>
                <w:lang w:bidi="lo-LA"/>
              </w:rPr>
              <w:t>ຖ້າມີ</w:t>
            </w:r>
            <w:r w:rsidRPr="00723328">
              <w:rPr>
                <w:rStyle w:val="y2iqfc"/>
                <w:rFonts w:ascii="Phetsarath OT" w:hAnsi="Phetsarath OT" w:cs="Phetsarath OT"/>
                <w:color w:val="202124"/>
                <w:sz w:val="24"/>
                <w:szCs w:val="24"/>
              </w:rPr>
              <w:t xml:space="preserve">, </w:t>
            </w:r>
            <w:r w:rsidRPr="00723328">
              <w:rPr>
                <w:rStyle w:val="y2iqfc"/>
                <w:rFonts w:ascii="Phetsarath OT" w:hAnsi="Phetsarath OT" w:cs="Phetsarath OT"/>
                <w:color w:val="202124"/>
                <w:sz w:val="24"/>
                <w:szCs w:val="24"/>
                <w:cs/>
                <w:lang w:bidi="lo-LA"/>
              </w:rPr>
              <w:t>ທີ່ກໍານົດໄວ້ໃນ</w:t>
            </w:r>
            <w:r>
              <w:rPr>
                <w:rStyle w:val="y2iqfc"/>
                <w:rFonts w:ascii="Phetsarath OT" w:hAnsi="Phetsarath OT" w:cs="Phetsarath OT" w:hint="cs"/>
                <w:color w:val="202124"/>
                <w:sz w:val="24"/>
                <w:szCs w:val="24"/>
                <w:cs/>
                <w:lang w:bidi="lo-LA"/>
              </w:rPr>
              <w:t>ເງື່ອນໄຂສະເພາະຂອງສັນຍາ</w:t>
            </w:r>
            <w:r w:rsidRPr="00723328">
              <w:rPr>
                <w:rStyle w:val="y2iqfc"/>
                <w:rFonts w:ascii="Phetsarath OT" w:hAnsi="Phetsarath OT" w:cs="Phetsarath OT"/>
                <w:color w:val="202124"/>
                <w:sz w:val="24"/>
                <w:szCs w:val="24"/>
              </w:rPr>
              <w:t xml:space="preserve">, </w:t>
            </w:r>
            <w:r w:rsidRPr="00723328">
              <w:rPr>
                <w:rStyle w:val="y2iqfc"/>
                <w:rFonts w:ascii="Phetsarath OT" w:hAnsi="Phetsarath OT" w:cs="Phetsarath OT"/>
                <w:color w:val="202124"/>
                <w:sz w:val="24"/>
                <w:szCs w:val="24"/>
                <w:cs/>
                <w:lang w:bidi="lo-LA"/>
              </w:rPr>
              <w:t>ຄວາມຮັບຜິດຊອບຂອງທີ່ປຶກສາພາຍໃຕ້ສັນຍານີ້ຈະຖືກສະຫນອງໃຫ້ໂດຍກົດຫມາຍທີ່</w:t>
            </w:r>
            <w:r>
              <w:rPr>
                <w:rStyle w:val="y2iqfc"/>
                <w:rFonts w:ascii="Phetsarath OT" w:hAnsi="Phetsarath OT" w:cs="Phetsarath OT" w:hint="cs"/>
                <w:color w:val="202124"/>
                <w:sz w:val="24"/>
                <w:szCs w:val="24"/>
                <w:cs/>
                <w:lang w:bidi="lo-LA"/>
              </w:rPr>
              <w:t>ນໍາໃຊ້</w:t>
            </w:r>
            <w:r w:rsidRPr="00723328">
              <w:rPr>
                <w:rStyle w:val="y2iqfc"/>
                <w:rFonts w:ascii="Phetsarath OT" w:hAnsi="Phetsarath OT" w:cs="Phetsarath OT"/>
                <w:color w:val="202124"/>
                <w:sz w:val="24"/>
                <w:szCs w:val="24"/>
                <w:cs/>
                <w:lang w:bidi="lo-LA"/>
              </w:rPr>
              <w:t>.</w:t>
            </w:r>
          </w:p>
          <w:p w14:paraId="2817187E" w14:textId="79F303DB" w:rsidR="00064525" w:rsidRPr="00ED3EF2" w:rsidRDefault="00A179C1" w:rsidP="00044131">
            <w:pPr>
              <w:spacing w:after="240"/>
              <w:ind w:right="-72"/>
              <w:jc w:val="thaiDistribute"/>
              <w:rPr>
                <w:rFonts w:ascii="Phetsarath OT" w:hAnsi="Phetsarath OT" w:cs="Phetsarath OT"/>
              </w:rPr>
            </w:pPr>
            <w:r w:rsidRPr="00ED3EF2">
              <w:rPr>
                <w:rFonts w:ascii="Phetsarath OT" w:eastAsia="Phetsarath OT" w:hAnsi="Phetsarath OT" w:cs="Phetsarath OT"/>
                <w:color w:val="202124"/>
                <w:cs/>
                <w:lang w:bidi="lo-LA"/>
              </w:rPr>
              <w:t>ທີ່ປຶກສາ (</w:t>
            </w:r>
            <w:r w:rsidRPr="00ED3EF2">
              <w:rPr>
                <w:rFonts w:ascii="Phetsarath OT" w:eastAsia="Phetsarath OT" w:hAnsi="Phetsarath OT" w:cs="Phetsarath OT"/>
                <w:color w:val="202124"/>
                <w:lang w:bidi="th-TH"/>
              </w:rPr>
              <w:t xml:space="preserve">i) </w:t>
            </w:r>
            <w:r w:rsidRPr="00ED3EF2">
              <w:rPr>
                <w:rFonts w:ascii="Phetsarath OT" w:eastAsia="Phetsarath OT" w:hAnsi="Phetsarath OT" w:cs="Phetsarath OT"/>
                <w:color w:val="202124"/>
                <w:cs/>
                <w:lang w:bidi="lo-LA"/>
              </w:rPr>
              <w:t>ຈະຮັບຜິດຊອບ ແລະ ຮັກສາ</w:t>
            </w:r>
            <w:r w:rsidRPr="00ED3EF2">
              <w:rPr>
                <w:rFonts w:ascii="Phetsarath OT" w:eastAsia="Phetsarath OT" w:hAnsi="Phetsarath OT" w:cs="Phetsarath OT"/>
                <w:color w:val="202124"/>
                <w:lang w:bidi="th-TH"/>
              </w:rPr>
              <w:t xml:space="preserve">, </w:t>
            </w:r>
            <w:r w:rsidRPr="00ED3EF2">
              <w:rPr>
                <w:rFonts w:ascii="Phetsarath OT" w:eastAsia="Phetsarath OT" w:hAnsi="Phetsarath OT" w:cs="Phetsarath OT"/>
                <w:color w:val="202124"/>
                <w:cs/>
                <w:lang w:bidi="lo-LA"/>
              </w:rPr>
              <w:t>ແລະ ຈະເຮັດໃຫ້ທີ່ປຶກສາຍ່ອຍທີ່ຈະຮັບຜິດ ແລະ ຮັກສາ</w:t>
            </w:r>
            <w:r w:rsidRPr="00ED3EF2">
              <w:rPr>
                <w:rFonts w:ascii="Phetsarath OT" w:eastAsia="Phetsarath OT" w:hAnsi="Phetsarath OT" w:cs="Phetsarath OT"/>
                <w:color w:val="202124"/>
                <w:lang w:bidi="th-TH"/>
              </w:rPr>
              <w:t xml:space="preserve">, </w:t>
            </w:r>
            <w:r w:rsidRPr="00ED3EF2">
              <w:rPr>
                <w:rFonts w:ascii="Phetsarath OT" w:eastAsia="Phetsarath OT" w:hAnsi="Phetsarath OT" w:cs="Phetsarath OT"/>
                <w:color w:val="202124"/>
                <w:cs/>
                <w:lang w:bidi="lo-LA"/>
              </w:rPr>
              <w:t>ໂດຍ (ຫຼື ທີ່ປຶກສາຍ່ອຍ</w:t>
            </w:r>
            <w:r w:rsidRPr="00ED3EF2">
              <w:rPr>
                <w:rFonts w:ascii="Phetsarath OT" w:eastAsia="Phetsarath OT" w:hAnsi="Phetsarath OT" w:cs="Phetsarath OT"/>
                <w:color w:val="202124"/>
                <w:lang w:bidi="th-TH"/>
              </w:rPr>
              <w:t xml:space="preserve">', </w:t>
            </w:r>
            <w:r w:rsidRPr="00ED3EF2">
              <w:rPr>
                <w:rFonts w:ascii="Phetsarath OT" w:eastAsia="Phetsarath OT" w:hAnsi="Phetsarath OT" w:cs="Phetsarath OT"/>
                <w:color w:val="202124"/>
                <w:cs/>
                <w:lang w:bidi="lo-LA"/>
              </w:rPr>
              <w:t>ຕາມກໍລະນີ) ຄ່າໃຊ້ຈ່າຍຂອງຕົນເອງແຕ່ຕ້ອງຢູ່ໃນຂໍ້ກໍານົດ ແລະ ເງື່ອນໄຂທີ່ໄດ້ຮັບການອະນຸມັດໂດຍຜູ້ຈັດຊື້-ຈັດຈ້າງ</w:t>
            </w:r>
            <w:r w:rsidRPr="00ED3EF2">
              <w:rPr>
                <w:rFonts w:ascii="Phetsarath OT" w:eastAsia="Phetsarath OT" w:hAnsi="Phetsarath OT" w:cs="Phetsarath OT"/>
                <w:color w:val="202124"/>
                <w:lang w:bidi="th-TH"/>
              </w:rPr>
              <w:t xml:space="preserve">, </w:t>
            </w:r>
            <w:r w:rsidRPr="00ED3EF2">
              <w:rPr>
                <w:rFonts w:ascii="Phetsarath OT" w:eastAsia="Phetsarath OT" w:hAnsi="Phetsarath OT" w:cs="Phetsarath OT"/>
                <w:color w:val="202124"/>
                <w:cs/>
                <w:lang w:bidi="lo-LA"/>
              </w:rPr>
              <w:t>ການປະກັນໄພຕໍ່ຄວາມສ່ຽງ</w:t>
            </w:r>
            <w:r w:rsidRPr="00ED3EF2">
              <w:rPr>
                <w:rFonts w:ascii="Phetsarath OT" w:eastAsia="Phetsarath OT" w:hAnsi="Phetsarath OT" w:cs="Phetsarath OT"/>
                <w:color w:val="202124"/>
                <w:lang w:bidi="th-TH"/>
              </w:rPr>
              <w:t xml:space="preserve">, </w:t>
            </w:r>
            <w:r w:rsidRPr="00ED3EF2">
              <w:rPr>
                <w:rFonts w:ascii="Phetsarath OT" w:eastAsia="Phetsarath OT" w:hAnsi="Phetsarath OT" w:cs="Phetsarath OT"/>
                <w:color w:val="202124"/>
                <w:cs/>
                <w:lang w:bidi="lo-LA"/>
              </w:rPr>
              <w:t>ແລະ ສໍາລັບການປົກຄຸມທີ່ລະບຸໄວ້ໃນເງື່ອນໄຂສະເພາະຂອງສັນຍ (ງສສ)</w:t>
            </w:r>
            <w:r w:rsidRPr="00ED3EF2">
              <w:rPr>
                <w:rFonts w:ascii="Phetsarath OT" w:eastAsia="Phetsarath OT" w:hAnsi="Phetsarath OT" w:cs="Phetsarath OT"/>
                <w:color w:val="202124"/>
                <w:lang w:bidi="th-TH"/>
              </w:rPr>
              <w:t xml:space="preserve">, </w:t>
            </w:r>
            <w:r w:rsidRPr="00ED3EF2">
              <w:rPr>
                <w:rFonts w:ascii="Phetsarath OT" w:eastAsia="Phetsarath OT" w:hAnsi="Phetsarath OT" w:cs="Phetsarath OT"/>
                <w:color w:val="202124"/>
                <w:cs/>
                <w:lang w:bidi="lo-LA"/>
              </w:rPr>
              <w:t>ແລະ (</w:t>
            </w:r>
            <w:r w:rsidRPr="00ED3EF2">
              <w:rPr>
                <w:rFonts w:ascii="Phetsarath OT" w:eastAsia="Phetsarath OT" w:hAnsi="Phetsarath OT" w:cs="Phetsarath OT"/>
                <w:color w:val="202124"/>
                <w:lang w:bidi="th-TH"/>
              </w:rPr>
              <w:t xml:space="preserve">ii) </w:t>
            </w:r>
            <w:r w:rsidRPr="00ED3EF2">
              <w:rPr>
                <w:rFonts w:ascii="Phetsarath OT" w:eastAsia="Phetsarath OT" w:hAnsi="Phetsarath OT" w:cs="Phetsarath OT"/>
                <w:color w:val="202124"/>
                <w:cs/>
                <w:lang w:bidi="lo-LA"/>
              </w:rPr>
              <w:t>ຕາມຄໍາຮ້ອງຂໍຂອງຜູ້ຈັດຊື້-ຈັດຈ້າງ</w:t>
            </w:r>
            <w:r w:rsidRPr="00ED3EF2">
              <w:rPr>
                <w:rFonts w:ascii="Phetsarath OT" w:eastAsia="Phetsarath OT" w:hAnsi="Phetsarath OT" w:cs="Phetsarath OT"/>
                <w:color w:val="202124"/>
                <w:lang w:bidi="th-TH"/>
              </w:rPr>
              <w:t xml:space="preserve">, </w:t>
            </w:r>
            <w:r w:rsidRPr="00ED3EF2">
              <w:rPr>
                <w:rFonts w:ascii="Phetsarath OT" w:eastAsia="Phetsarath OT" w:hAnsi="Phetsarath OT" w:cs="Phetsarath OT"/>
                <w:color w:val="202124"/>
                <w:cs/>
                <w:lang w:bidi="lo-LA"/>
              </w:rPr>
              <w:t>ຈະຕ້ອງສະຫນອງຫຼັກຖານໃຫ້ຜູ້ຈັດຊື້-ຈັດຈ້າງ ທີ່ສະແດງໃຫ້ເຫັນວ່າການປະກັນໄພດັ່ງກ່າວໄດ້ຖືກຮັບຜິດຊອບ ແລະຮັກສາໄວ້ ແລະ ຄ່າປະກັນໄພໄດ້ຈ່າຍເປັນທີ່ຮຽບຮ້ອຍແລ້ວ. ທີ່ປຶກສາຈະຕ້ອງຮັບປະກັນວ່າການປະກັນໄພດັ່ງກ່າວໄດ້ຖືກດໍາເນີນການກ່ອນການໃຫ້ບໍລິການຕາມທີ່ລະບຸໄວ້ໃນຂໍ້ໍທີ</w:t>
            </w:r>
            <w:r w:rsidRPr="00ED3EF2">
              <w:rPr>
                <w:rFonts w:ascii="Phetsarath OT" w:eastAsia="Phetsarath OT" w:hAnsi="Phetsarath OT" w:cs="Phetsarath OT"/>
                <w:color w:val="202124"/>
                <w:lang w:bidi="th-TH"/>
              </w:rPr>
              <w:t>13</w:t>
            </w:r>
            <w:r w:rsidRPr="00ED3EF2">
              <w:rPr>
                <w:rFonts w:ascii="Phetsarath OT" w:eastAsia="Phetsarath OT" w:hAnsi="Phetsarath OT" w:cs="Phetsarath OT"/>
                <w:color w:val="202124"/>
                <w:cs/>
                <w:lang w:bidi="lo-LA"/>
              </w:rPr>
              <w:t xml:space="preserve"> ຂອງເງື່ອນໄຂທົ່ວໄປຂອງສັນຍາ (ງທສ)</w:t>
            </w:r>
            <w:r w:rsidRPr="00ED3EF2">
              <w:rPr>
                <w:rFonts w:ascii="Phetsarath OT" w:hAnsi="Phetsarath OT" w:cs="Phetsarath OT"/>
                <w:color w:val="202124"/>
                <w:lang w:bidi="th-TH"/>
              </w:rPr>
              <w:t>.</w:t>
            </w:r>
          </w:p>
        </w:tc>
      </w:tr>
      <w:tr w:rsidR="000F3719" w:rsidRPr="00756970" w14:paraId="3ADF5A6F" w14:textId="77777777" w:rsidTr="00EA47B8">
        <w:trPr>
          <w:jc w:val="center"/>
        </w:trPr>
        <w:tc>
          <w:tcPr>
            <w:tcW w:w="2601" w:type="dxa"/>
          </w:tcPr>
          <w:p w14:paraId="48128266" w14:textId="68F64B3C" w:rsidR="000F3719" w:rsidRPr="00A679C5" w:rsidRDefault="00A179C1" w:rsidP="008A446C">
            <w:pPr>
              <w:ind w:left="435" w:hanging="435"/>
              <w:rPr>
                <w:rFonts w:ascii="Phetsarath OT" w:eastAsia="Phetsarath OT" w:hAnsi="Phetsarath OT" w:cs="Phetsarath OT"/>
                <w:b/>
                <w:bCs/>
                <w:lang w:bidi="lo-LA"/>
              </w:rPr>
            </w:pPr>
            <w:r>
              <w:rPr>
                <w:rFonts w:ascii="Phetsarath OT" w:eastAsia="Phetsarath OT" w:hAnsi="Phetsarath OT" w:cs="Phetsarath OT" w:hint="cs"/>
                <w:b/>
                <w:bCs/>
                <w:cs/>
                <w:lang w:bidi="lo-LA"/>
              </w:rPr>
              <w:t>2</w:t>
            </w:r>
            <w:r w:rsidR="004B7665">
              <w:rPr>
                <w:rFonts w:ascii="Phetsarath OT" w:eastAsia="Phetsarath OT" w:hAnsi="Phetsarath OT" w:cs="Phetsarath OT" w:hint="cs"/>
                <w:b/>
                <w:bCs/>
                <w:cs/>
                <w:lang w:bidi="lo-LA"/>
              </w:rPr>
              <w:t>5</w:t>
            </w:r>
            <w:r w:rsidR="000F3719" w:rsidRPr="00A679C5">
              <w:rPr>
                <w:rFonts w:ascii="Phetsarath OT" w:eastAsia="Phetsarath OT" w:hAnsi="Phetsarath OT" w:cs="Phetsarath OT" w:hint="cs"/>
                <w:b/>
                <w:bCs/>
                <w:cs/>
                <w:lang w:bidi="lo-LA"/>
              </w:rPr>
              <w:t>. ການບັນຊີ, ການກວດກາ ແລະ ການກວດສອບບັນຊີ</w:t>
            </w:r>
          </w:p>
        </w:tc>
        <w:tc>
          <w:tcPr>
            <w:tcW w:w="7038" w:type="dxa"/>
          </w:tcPr>
          <w:p w14:paraId="09216A16" w14:textId="781527B0" w:rsidR="000F3719" w:rsidRPr="00836311" w:rsidRDefault="00F11E52" w:rsidP="00F11E52">
            <w:pPr>
              <w:spacing w:after="240"/>
              <w:ind w:left="535" w:hanging="535"/>
            </w:pPr>
            <w:r w:rsidRPr="00F11E52">
              <w:rPr>
                <w:rFonts w:ascii="Phetsarath OT" w:eastAsia="Phetsarath OT" w:hAnsi="Phetsarath OT" w:cs="Phetsarath OT" w:hint="cs"/>
                <w:cs/>
                <w:lang w:bidi="lo-LA"/>
              </w:rPr>
              <w:t>25.1</w:t>
            </w:r>
            <w:r>
              <w:rPr>
                <w:rFonts w:cs="DokChampa" w:hint="cs"/>
                <w:cs/>
                <w:lang w:bidi="lo-LA"/>
              </w:rPr>
              <w:t xml:space="preserve"> </w:t>
            </w:r>
            <w:r w:rsidR="000F3719" w:rsidRPr="00836311">
              <w:t xml:space="preserve"> </w:t>
            </w:r>
            <w:r w:rsidR="000F3719" w:rsidRPr="00836311">
              <w:rPr>
                <w:rFonts w:ascii="Phetsarath OT" w:eastAsia="Phetsarath OT" w:hAnsi="Phetsarath OT" w:cs="Phetsarath OT"/>
                <w:color w:val="202124"/>
                <w:cs/>
                <w:lang w:bidi="lo-LA"/>
              </w:rPr>
              <w:t>ທີ່ປຶກສາຈະຕ້ອງຮັກສາ</w:t>
            </w:r>
            <w:r w:rsidR="000F3719" w:rsidRPr="00836311">
              <w:rPr>
                <w:rFonts w:ascii="Phetsarath OT" w:eastAsia="Phetsarath OT" w:hAnsi="Phetsarath OT" w:cs="Phetsarath OT"/>
                <w:color w:val="202124"/>
                <w:lang w:bidi="th-TH"/>
              </w:rPr>
              <w:t xml:space="preserve">, </w:t>
            </w:r>
            <w:r w:rsidR="000F3719" w:rsidRPr="00836311">
              <w:rPr>
                <w:rFonts w:ascii="Phetsarath OT" w:eastAsia="Phetsarath OT" w:hAnsi="Phetsarath OT" w:cs="Phetsarath OT"/>
                <w:color w:val="202124"/>
                <w:cs/>
                <w:lang w:bidi="lo-LA"/>
              </w:rPr>
              <w:t>ແລະ</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ຈະພະຍາຍາມຢ່າງສົມເຫດສົມຜົນເພື່ອເຮັດໃຫ້ທີ່ປຶກສາຍ່ອຍຂອງຕົນເກັບຮັກສາ</w:t>
            </w:r>
            <w:r w:rsidR="000F3719" w:rsidRPr="00836311">
              <w:rPr>
                <w:rFonts w:ascii="Phetsarath OT" w:eastAsia="Phetsarath OT" w:hAnsi="Phetsarath OT" w:cs="Phetsarath OT"/>
                <w:color w:val="202124"/>
                <w:lang w:bidi="th-TH"/>
              </w:rPr>
              <w:t xml:space="preserve">, </w:t>
            </w:r>
            <w:r w:rsidR="000F3719" w:rsidRPr="00836311">
              <w:rPr>
                <w:rFonts w:ascii="Phetsarath OT" w:eastAsia="Phetsarath OT" w:hAnsi="Phetsarath OT" w:cs="Phetsarath OT"/>
                <w:color w:val="202124"/>
                <w:cs/>
                <w:lang w:bidi="lo-LA"/>
              </w:rPr>
              <w:t>ບັນຊີ</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ແລະບັນທຶກທີ່ຖືກຕ້ອງ</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ແລະ</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ເປັນລະບົບກ່ຽວກັບການບໍລິການໃນຮູບແບບ</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ແລະ</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ລາຍລະອຽດດັ່ງກ່າວຈະກໍານົດຢ່າງຊັດເຈນການປ່ຽນແປງທີ່ໃຊ້ເວລາ</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ແລະ</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ຄ່າໃຊ້ຈ່າຍທີ່ກ່ຽວຂ້ອງ.</w:t>
            </w:r>
          </w:p>
          <w:p w14:paraId="61EF781A" w14:textId="150E022C" w:rsidR="000F3719" w:rsidRPr="00836311" w:rsidRDefault="00F11E52" w:rsidP="00044131">
            <w:pPr>
              <w:spacing w:after="240"/>
              <w:ind w:left="535" w:hanging="535"/>
              <w:jc w:val="thaiDistribute"/>
            </w:pPr>
            <w:r>
              <w:rPr>
                <w:rFonts w:ascii="Phetsarath OT" w:eastAsia="Phetsarath OT" w:hAnsi="Phetsarath OT" w:cs="Phetsarath OT" w:hint="cs"/>
                <w:cs/>
                <w:lang w:bidi="lo-LA"/>
              </w:rPr>
              <w:t xml:space="preserve">25.2 </w:t>
            </w:r>
            <w:r w:rsidR="000F3719" w:rsidRPr="00836311">
              <w:rPr>
                <w:rFonts w:ascii="Phetsarath OT" w:eastAsia="Phetsarath OT" w:hAnsi="Phetsarath OT" w:cs="Phetsarath OT"/>
                <w:color w:val="202124"/>
                <w:cs/>
                <w:lang w:bidi="lo-LA"/>
              </w:rPr>
              <w:t xml:space="preserve">ອີງຕາມວັກ </w:t>
            </w:r>
            <w:r w:rsidR="000F3719" w:rsidRPr="00836311">
              <w:rPr>
                <w:rFonts w:ascii="Phetsarath OT" w:eastAsia="Phetsarath OT" w:hAnsi="Phetsarath OT" w:cs="Phetsarath OT"/>
                <w:color w:val="202124"/>
                <w:lang w:bidi="th-TH"/>
              </w:rPr>
              <w:t>1.23 (</w:t>
            </w:r>
            <w:r w:rsidR="000F3719" w:rsidRPr="00836311">
              <w:rPr>
                <w:rFonts w:ascii="Phetsarath OT" w:eastAsia="Phetsarath OT" w:hAnsi="Phetsarath OT" w:cs="Phetsarath OT" w:hint="cs"/>
                <w:color w:val="202124"/>
                <w:cs/>
                <w:lang w:bidi="lo-LA"/>
              </w:rPr>
              <w:t>ຈ</w:t>
            </w:r>
            <w:r w:rsidR="000F3719" w:rsidRPr="00836311">
              <w:rPr>
                <w:rFonts w:ascii="Phetsarath OT" w:eastAsia="Phetsarath OT" w:hAnsi="Phetsarath OT" w:cs="Phetsarath OT"/>
                <w:color w:val="202124"/>
                <w:lang w:bidi="th-TH"/>
              </w:rPr>
              <w:t xml:space="preserve">) </w:t>
            </w:r>
            <w:r w:rsidR="000F3719" w:rsidRPr="00836311">
              <w:rPr>
                <w:rFonts w:ascii="Phetsarath OT" w:eastAsia="Phetsarath OT" w:hAnsi="Phetsarath OT" w:cs="Phetsarath OT"/>
                <w:color w:val="202124"/>
                <w:cs/>
                <w:lang w:bidi="lo-LA"/>
              </w:rPr>
              <w:t xml:space="preserve">ຂອງເອກະສານຄັດຕິດ </w:t>
            </w:r>
            <w:r w:rsidR="000F3719" w:rsidRPr="00836311">
              <w:rPr>
                <w:rFonts w:ascii="Phetsarath OT" w:eastAsia="Phetsarath OT" w:hAnsi="Phetsarath OT" w:cs="Phetsarath OT"/>
                <w:color w:val="202124"/>
                <w:lang w:bidi="th-TH"/>
              </w:rPr>
              <w:t xml:space="preserve">1 </w:t>
            </w:r>
            <w:r w:rsidR="000F3719" w:rsidRPr="00836311">
              <w:rPr>
                <w:rFonts w:ascii="Phetsarath OT" w:eastAsia="Phetsarath OT" w:hAnsi="Phetsarath OT" w:cs="Phetsarath OT" w:hint="cs"/>
                <w:color w:val="202124"/>
                <w:cs/>
                <w:lang w:bidi="lo-LA"/>
              </w:rPr>
              <w:t>ໃນ</w:t>
            </w:r>
            <w:r w:rsidR="000F3719" w:rsidRPr="00836311">
              <w:rPr>
                <w:rFonts w:ascii="Phetsarath OT" w:eastAsia="Phetsarath OT" w:hAnsi="Phetsarath OT" w:cs="Phetsarath OT"/>
                <w:color w:val="202124"/>
                <w:cs/>
                <w:lang w:bidi="lo-LA"/>
              </w:rPr>
              <w:t>ເງື່ອນໄຂທົ່ວໄປ</w:t>
            </w:r>
            <w:r w:rsidR="000F3719" w:rsidRPr="00836311">
              <w:rPr>
                <w:rFonts w:ascii="Phetsarath OT" w:eastAsia="Phetsarath OT" w:hAnsi="Phetsarath OT" w:cs="Phetsarath OT" w:hint="cs"/>
                <w:color w:val="202124"/>
                <w:cs/>
                <w:lang w:bidi="lo-LA"/>
              </w:rPr>
              <w:t xml:space="preserve">ຂອງສັນຍາ (ງທສ) </w:t>
            </w:r>
            <w:r w:rsidR="000F3719" w:rsidRPr="00836311">
              <w:rPr>
                <w:rFonts w:ascii="Phetsarath OT" w:eastAsia="Phetsarath OT" w:hAnsi="Phetsarath OT" w:cs="Phetsarath OT"/>
                <w:color w:val="202124"/>
                <w:lang w:bidi="th-TH"/>
              </w:rPr>
              <w:t xml:space="preserve">, </w:t>
            </w:r>
            <w:r w:rsidR="000F3719" w:rsidRPr="00836311">
              <w:rPr>
                <w:rFonts w:ascii="Phetsarath OT" w:eastAsia="Phetsarath OT" w:hAnsi="Phetsarath OT" w:cs="Phetsarath OT"/>
                <w:color w:val="202124"/>
                <w:cs/>
                <w:lang w:bidi="lo-LA"/>
              </w:rPr>
              <w:t>ທີ່ປຶກສາຈະອະນຸຍາດ</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ແລະ</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ຈະເຮັດໃຫ້ຕົວແທນຂອງຕົນ (ທີ່</w:t>
            </w:r>
            <w:r w:rsidR="000F3719" w:rsidRPr="00836311">
              <w:rPr>
                <w:rFonts w:ascii="Phetsarath OT" w:eastAsia="Phetsarath OT" w:hAnsi="Phetsarath OT" w:cs="Phetsarath OT" w:hint="cs"/>
                <w:color w:val="202124"/>
                <w:cs/>
                <w:lang w:bidi="lo-LA"/>
              </w:rPr>
              <w:t xml:space="preserve">ໄດ້ແຈ້ງ </w:t>
            </w:r>
            <w:r w:rsidR="000F3719" w:rsidRPr="00836311">
              <w:rPr>
                <w:rFonts w:ascii="Phetsarath OT" w:eastAsia="Phetsarath OT" w:hAnsi="Phetsarath OT" w:cs="Phetsarath OT"/>
                <w:color w:val="202124"/>
                <w:cs/>
                <w:lang w:bidi="lo-LA"/>
              </w:rPr>
              <w:t>ຫຼື</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ບໍ່)</w:t>
            </w:r>
            <w:r w:rsidR="000F3719" w:rsidRPr="00836311">
              <w:rPr>
                <w:rFonts w:ascii="Phetsarath OT" w:eastAsia="Phetsarath OT" w:hAnsi="Phetsarath OT" w:cs="Phetsarath OT"/>
                <w:color w:val="202124"/>
                <w:lang w:bidi="th-TH"/>
              </w:rPr>
              <w:t xml:space="preserve">, </w:t>
            </w:r>
            <w:r w:rsidR="000F3719" w:rsidRPr="00836311">
              <w:rPr>
                <w:rFonts w:ascii="Phetsarath OT" w:eastAsia="Phetsarath OT" w:hAnsi="Phetsarath OT" w:cs="Phetsarath OT"/>
                <w:color w:val="202124"/>
                <w:cs/>
                <w:lang w:bidi="lo-LA"/>
              </w:rPr>
              <w:t>ຜູ້ຮັບເຫມົາຍ່ອຍ</w:t>
            </w:r>
            <w:r w:rsidR="000F3719" w:rsidRPr="00836311">
              <w:rPr>
                <w:rFonts w:ascii="Phetsarath OT" w:eastAsia="Phetsarath OT" w:hAnsi="Phetsarath OT" w:cs="Phetsarath OT"/>
                <w:color w:val="202124"/>
                <w:lang w:bidi="th-TH"/>
              </w:rPr>
              <w:t xml:space="preserve">, </w:t>
            </w:r>
            <w:r w:rsidR="000F3719" w:rsidRPr="00836311">
              <w:rPr>
                <w:rFonts w:ascii="Phetsarath OT" w:eastAsia="Phetsarath OT" w:hAnsi="Phetsarath OT" w:cs="Phetsarath OT"/>
                <w:color w:val="202124"/>
                <w:cs/>
                <w:lang w:bidi="lo-LA"/>
              </w:rPr>
              <w:t>ທີ່ປຶກສາຍ່ອຍ</w:t>
            </w:r>
            <w:r w:rsidR="000F3719" w:rsidRPr="00836311">
              <w:rPr>
                <w:rFonts w:ascii="Phetsarath OT" w:eastAsia="Phetsarath OT" w:hAnsi="Phetsarath OT" w:cs="Phetsarath OT"/>
                <w:color w:val="202124"/>
                <w:lang w:bidi="th-TH"/>
              </w:rPr>
              <w:t xml:space="preserve">, </w:t>
            </w:r>
            <w:r w:rsidR="000F3719" w:rsidRPr="00836311">
              <w:rPr>
                <w:rFonts w:ascii="Phetsarath OT" w:eastAsia="Phetsarath OT" w:hAnsi="Phetsarath OT" w:cs="Phetsarath OT"/>
                <w:color w:val="202124"/>
                <w:cs/>
                <w:lang w:bidi="lo-LA"/>
              </w:rPr>
              <w:t>ຜູ້ໃຫ້ບໍລິການ</w:t>
            </w:r>
            <w:r w:rsidR="000F3719" w:rsidRPr="00836311">
              <w:rPr>
                <w:rFonts w:ascii="Phetsarath OT" w:eastAsia="Phetsarath OT" w:hAnsi="Phetsarath OT" w:cs="Phetsarath OT"/>
                <w:color w:val="202124"/>
                <w:lang w:bidi="th-TH"/>
              </w:rPr>
              <w:t xml:space="preserve">, </w:t>
            </w:r>
            <w:r w:rsidR="000F3719" w:rsidRPr="00836311">
              <w:rPr>
                <w:rFonts w:ascii="Phetsarath OT" w:eastAsia="Phetsarath OT" w:hAnsi="Phetsarath OT" w:cs="Phetsarath OT"/>
                <w:color w:val="202124"/>
                <w:cs/>
                <w:lang w:bidi="lo-LA"/>
              </w:rPr>
              <w:t>ຜູ້ສະຫນອງ</w:t>
            </w:r>
            <w:r w:rsidR="000F3719" w:rsidRPr="00836311">
              <w:rPr>
                <w:rFonts w:ascii="Phetsarath OT" w:eastAsia="Phetsarath OT" w:hAnsi="Phetsarath OT" w:cs="Phetsarath OT"/>
                <w:color w:val="202124"/>
                <w:lang w:bidi="th-TH"/>
              </w:rPr>
              <w:t xml:space="preserve">, </w:t>
            </w:r>
            <w:r w:rsidR="000F3719" w:rsidRPr="00836311">
              <w:rPr>
                <w:rFonts w:ascii="Phetsarath OT" w:eastAsia="Phetsarath OT" w:hAnsi="Phetsarath OT" w:cs="Phetsarath OT"/>
                <w:color w:val="202124"/>
                <w:cs/>
                <w:lang w:bidi="lo-LA"/>
              </w:rPr>
              <w:t>ແລະ</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ບຸກຄະລາກອນ</w:t>
            </w:r>
            <w:r w:rsidR="000F3719" w:rsidRPr="00836311">
              <w:rPr>
                <w:rFonts w:ascii="Phetsarath OT" w:eastAsia="Phetsarath OT" w:hAnsi="Phetsarath OT" w:cs="Phetsarath OT"/>
                <w:color w:val="202124"/>
                <w:lang w:bidi="th-TH"/>
              </w:rPr>
              <w:t xml:space="preserve">, </w:t>
            </w:r>
            <w:r w:rsidR="000F3719" w:rsidRPr="00836311">
              <w:rPr>
                <w:rFonts w:ascii="Phetsarath OT" w:eastAsia="Phetsarath OT" w:hAnsi="Phetsarath OT" w:cs="Phetsarath OT"/>
                <w:color w:val="202124"/>
                <w:cs/>
                <w:lang w:bidi="lo-LA"/>
              </w:rPr>
              <w:t>ອະນຸຍາດໃຫ້</w:t>
            </w:r>
            <w:r w:rsidR="000F3719" w:rsidRPr="00836311">
              <w:rPr>
                <w:rFonts w:ascii="Phetsarath OT" w:eastAsia="Phetsarath OT" w:hAnsi="Phetsarath OT" w:cs="Phetsarath OT"/>
                <w:color w:val="202124"/>
                <w:lang w:bidi="th-TH"/>
              </w:rPr>
              <w:t xml:space="preserve">, </w:t>
            </w:r>
            <w:r w:rsidR="000F3719" w:rsidRPr="00836311">
              <w:rPr>
                <w:rFonts w:ascii="Phetsarath OT" w:eastAsia="Phetsarath OT" w:hAnsi="Phetsarath OT" w:cs="Phetsarath OT"/>
                <w:color w:val="202124"/>
                <w:cs/>
                <w:lang w:bidi="lo-LA"/>
              </w:rPr>
              <w:t>ລັດຖະບານ</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ແລະ/ຫຼື</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ຜູ້ທີ່ຖືກແຕ່ງຕັ້ງໂດຍລັດຖະບານເພື່ອກວດກາສະຖານທີ່</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ແລະ/ ຫຼື</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ບັນຊີ</w:t>
            </w:r>
            <w:r w:rsidR="000F3719" w:rsidRPr="00836311">
              <w:rPr>
                <w:rFonts w:ascii="Phetsarath OT" w:eastAsia="Phetsarath OT" w:hAnsi="Phetsarath OT" w:cs="Phetsarath OT"/>
                <w:color w:val="202124"/>
                <w:lang w:bidi="th-TH"/>
              </w:rPr>
              <w:t xml:space="preserve">, </w:t>
            </w:r>
            <w:r w:rsidR="000F3719" w:rsidRPr="00836311">
              <w:rPr>
                <w:rFonts w:ascii="Phetsarath OT" w:eastAsia="Phetsarath OT" w:hAnsi="Phetsarath OT" w:cs="Phetsarath OT" w:hint="cs"/>
                <w:color w:val="202124"/>
                <w:cs/>
                <w:lang w:bidi="lo-LA"/>
              </w:rPr>
              <w:t>ບົດ</w:t>
            </w:r>
            <w:r w:rsidR="000F3719" w:rsidRPr="00836311">
              <w:rPr>
                <w:rFonts w:ascii="Phetsarath OT" w:eastAsia="Phetsarath OT" w:hAnsi="Phetsarath OT" w:cs="Phetsarath OT"/>
                <w:color w:val="202124"/>
                <w:cs/>
                <w:lang w:bidi="lo-LA"/>
              </w:rPr>
              <w:t>ບັນທຶກ</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ແລະ</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ເອກະສານອື່ນໆທີ່ກ່ຽວຂ້ອງກັບຂະບວນການຈັດຊື້</w:t>
            </w:r>
            <w:r w:rsidR="000F3719" w:rsidRPr="00836311">
              <w:rPr>
                <w:rFonts w:ascii="Phetsarath OT" w:eastAsia="Phetsarath OT" w:hAnsi="Phetsarath OT" w:cs="Phetsarath OT"/>
                <w:color w:val="202124"/>
                <w:lang w:bidi="th-TH"/>
              </w:rPr>
              <w:t xml:space="preserve">, </w:t>
            </w:r>
            <w:r w:rsidR="000F3719" w:rsidRPr="00836311">
              <w:rPr>
                <w:rFonts w:ascii="Phetsarath OT" w:eastAsia="Phetsarath OT" w:hAnsi="Phetsarath OT" w:cs="Phetsarath OT"/>
                <w:color w:val="202124"/>
                <w:cs/>
                <w:lang w:bidi="lo-LA"/>
              </w:rPr>
              <w:t>ການຄັດເລືອກ</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ແລະ/ຫຼື</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ການປະຕິບັດສັນຍາ</w:t>
            </w:r>
            <w:r w:rsidR="000F3719" w:rsidRPr="00836311">
              <w:rPr>
                <w:rFonts w:ascii="Phetsarath OT" w:eastAsia="Phetsarath OT" w:hAnsi="Phetsarath OT" w:cs="Phetsarath OT"/>
                <w:color w:val="202124"/>
                <w:lang w:bidi="th-TH"/>
              </w:rPr>
              <w:t xml:space="preserve">, </w:t>
            </w:r>
            <w:r w:rsidR="000F3719" w:rsidRPr="00836311">
              <w:rPr>
                <w:rFonts w:ascii="Phetsarath OT" w:eastAsia="Phetsarath OT" w:hAnsi="Phetsarath OT" w:cs="Phetsarath OT"/>
                <w:color w:val="202124"/>
                <w:cs/>
                <w:lang w:bidi="lo-LA"/>
              </w:rPr>
              <w:t>ແລະ</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ມີບັນຊີ</w:t>
            </w:r>
            <w:r w:rsidR="000F3719" w:rsidRPr="00836311">
              <w:rPr>
                <w:rFonts w:ascii="Phetsarath OT" w:eastAsia="Phetsarath OT" w:hAnsi="Phetsarath OT" w:cs="Phetsarath OT"/>
                <w:color w:val="202124"/>
                <w:lang w:bidi="th-TH"/>
              </w:rPr>
              <w:t xml:space="preserve">, </w:t>
            </w:r>
            <w:r w:rsidR="000F3719" w:rsidRPr="00836311">
              <w:rPr>
                <w:rFonts w:ascii="Phetsarath OT" w:eastAsia="Phetsarath OT" w:hAnsi="Phetsarath OT" w:cs="Phetsarath OT" w:hint="cs"/>
                <w:color w:val="202124"/>
                <w:cs/>
                <w:lang w:bidi="lo-LA"/>
              </w:rPr>
              <w:t>ບົດ</w:t>
            </w:r>
            <w:r w:rsidR="000F3719" w:rsidRPr="00836311">
              <w:rPr>
                <w:rFonts w:ascii="Phetsarath OT" w:eastAsia="Phetsarath OT" w:hAnsi="Phetsarath OT" w:cs="Phetsarath OT"/>
                <w:color w:val="202124"/>
                <w:cs/>
                <w:lang w:bidi="lo-LA"/>
              </w:rPr>
              <w:t>ບັນທຶກ</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ແລະ</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ເອກະສານອື່ນໆທີ່ຖືກກວດສອບໂດຍຜູ້ກວດສອບທີ່ຖືກແຕ່ງຕັ້ງໂດຍລັດຖະບານ.</w:t>
            </w:r>
          </w:p>
        </w:tc>
      </w:tr>
      <w:tr w:rsidR="000F3719" w:rsidRPr="00756970" w14:paraId="606B208A" w14:textId="77777777" w:rsidTr="00EA47B8">
        <w:trPr>
          <w:jc w:val="center"/>
        </w:trPr>
        <w:tc>
          <w:tcPr>
            <w:tcW w:w="2601" w:type="dxa"/>
          </w:tcPr>
          <w:p w14:paraId="69641BD5" w14:textId="77777777" w:rsidR="008A446C" w:rsidRDefault="007307D9" w:rsidP="00044131">
            <w:pPr>
              <w:jc w:val="thaiDistribute"/>
              <w:rPr>
                <w:rFonts w:ascii="Phetsarath OT" w:eastAsia="Phetsarath OT" w:hAnsi="Phetsarath OT" w:cs="Phetsarath OT"/>
                <w:b/>
                <w:bCs/>
                <w:lang w:bidi="lo-LA"/>
              </w:rPr>
            </w:pPr>
            <w:r w:rsidRPr="007307D9">
              <w:rPr>
                <w:rFonts w:ascii="Phetsarath OT" w:eastAsia="Phetsarath OT" w:hAnsi="Phetsarath OT" w:cs="Phetsarath OT" w:hint="cs"/>
                <w:b/>
                <w:bCs/>
                <w:cs/>
                <w:lang w:bidi="lo-LA"/>
              </w:rPr>
              <w:t>26</w:t>
            </w:r>
            <w:r w:rsidR="000F3719" w:rsidRPr="00836311">
              <w:rPr>
                <w:rFonts w:cs="DokChampa" w:hint="cs"/>
                <w:b/>
                <w:bCs/>
                <w:cs/>
                <w:lang w:bidi="lo-LA"/>
              </w:rPr>
              <w:t xml:space="preserve">. </w:t>
            </w:r>
            <w:r w:rsidR="000F3719" w:rsidRPr="00836311">
              <w:rPr>
                <w:rFonts w:ascii="Phetsarath OT" w:eastAsia="Phetsarath OT" w:hAnsi="Phetsarath OT" w:cs="Phetsarath OT" w:hint="cs"/>
                <w:b/>
                <w:bCs/>
                <w:cs/>
                <w:lang w:bidi="lo-LA"/>
              </w:rPr>
              <w:t>ພັນທະໃນການ</w:t>
            </w:r>
          </w:p>
          <w:p w14:paraId="259D17C3" w14:textId="4BB13C53" w:rsidR="000F3719" w:rsidRPr="00836311" w:rsidRDefault="000F3719" w:rsidP="008A446C">
            <w:pPr>
              <w:ind w:firstLine="459"/>
              <w:jc w:val="thaiDistribute"/>
              <w:rPr>
                <w:rFonts w:ascii="Phetsarath OT" w:eastAsia="Phetsarath OT" w:hAnsi="Phetsarath OT" w:cs="Phetsarath OT"/>
                <w:b/>
                <w:bCs/>
                <w:lang w:bidi="lo-LA"/>
              </w:rPr>
            </w:pPr>
            <w:r w:rsidRPr="00836311">
              <w:rPr>
                <w:rFonts w:ascii="Phetsarath OT" w:eastAsia="Phetsarath OT" w:hAnsi="Phetsarath OT" w:cs="Phetsarath OT" w:hint="cs"/>
                <w:b/>
                <w:bCs/>
                <w:cs/>
                <w:lang w:bidi="lo-LA"/>
              </w:rPr>
              <w:t>ລາຍງານ</w:t>
            </w:r>
          </w:p>
        </w:tc>
        <w:tc>
          <w:tcPr>
            <w:tcW w:w="7038" w:type="dxa"/>
          </w:tcPr>
          <w:p w14:paraId="16A5599A" w14:textId="77777777" w:rsidR="000F3719" w:rsidRPr="00836311" w:rsidRDefault="000F3719" w:rsidP="00044131">
            <w:pPr>
              <w:spacing w:after="240"/>
              <w:ind w:right="-72"/>
              <w:jc w:val="thaiDistribute"/>
            </w:pPr>
            <w:r w:rsidRPr="00836311">
              <w:rPr>
                <w:rFonts w:ascii="Phetsarath OT" w:eastAsia="Phetsarath OT" w:hAnsi="Phetsarath OT" w:cs="Phetsarath OT"/>
                <w:color w:val="202124"/>
                <w:cs/>
                <w:lang w:bidi="lo-LA"/>
              </w:rPr>
              <w:t>ທີ່ປຶກສາຈະຕ້ອງສົ່ງບົດລາຍງານ ແລະ</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 xml:space="preserve">ເອກະສານທີ່ລະບຸໄວ້ໃນເອກະສານຊ້ອນທ້າຍ </w:t>
            </w:r>
            <w:r w:rsidRPr="00836311">
              <w:rPr>
                <w:rFonts w:ascii="Phetsarath OT" w:eastAsia="Phetsarath OT" w:hAnsi="Phetsarath OT" w:cs="Phetsarath OT"/>
                <w:color w:val="202124"/>
                <w:lang w:bidi="th-TH"/>
              </w:rPr>
              <w:t xml:space="preserve">A, </w:t>
            </w:r>
            <w:r w:rsidRPr="00836311">
              <w:rPr>
                <w:rFonts w:ascii="Phetsarath OT" w:eastAsia="Phetsarath OT" w:hAnsi="Phetsarath OT" w:cs="Phetsarath OT"/>
                <w:color w:val="202124"/>
                <w:cs/>
                <w:lang w:bidi="lo-LA"/>
              </w:rPr>
              <w:t>ໃນຮູບແບບ</w:t>
            </w:r>
            <w:r w:rsidRPr="00836311">
              <w:rPr>
                <w:rFonts w:ascii="Phetsarath OT" w:eastAsia="Phetsarath OT" w:hAnsi="Phetsarath OT" w:cs="Phetsarath OT"/>
                <w:color w:val="202124"/>
                <w:lang w:bidi="th-TH"/>
              </w:rPr>
              <w:t xml:space="preserve">, </w:t>
            </w:r>
            <w:r w:rsidRPr="00836311">
              <w:rPr>
                <w:rFonts w:ascii="Phetsarath OT" w:eastAsia="Phetsarath OT" w:hAnsi="Phetsarath OT" w:cs="Phetsarath OT" w:hint="cs"/>
                <w:color w:val="202124"/>
                <w:cs/>
                <w:lang w:bidi="lo-LA"/>
              </w:rPr>
              <w:t>ຈໍານວນ</w:t>
            </w:r>
            <w:r w:rsidRPr="00836311">
              <w:rPr>
                <w:rFonts w:ascii="Phetsarath OT" w:eastAsia="Phetsarath OT" w:hAnsi="Phetsarath OT" w:cs="Phetsarath OT"/>
                <w:color w:val="202124"/>
                <w:cs/>
                <w:lang w:bidi="lo-LA"/>
              </w:rPr>
              <w:t xml:space="preserve"> ແລະ ພາຍໃນໄລຍະເວລາທີ່ກຳນົດໄວ້ໃນເອກະສານຊ້ອນທ້າຍດັ່ງກ່າວ.</w:t>
            </w:r>
            <w:r w:rsidRPr="00836311">
              <w:t xml:space="preserve">  </w:t>
            </w:r>
          </w:p>
        </w:tc>
      </w:tr>
    </w:tbl>
    <w:p w14:paraId="1F9E59A9" w14:textId="322881D8" w:rsidR="000F3719" w:rsidRPr="00836311" w:rsidRDefault="000F3719" w:rsidP="00730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360"/>
        <w:jc w:val="center"/>
        <w:rPr>
          <w:rFonts w:ascii="Phetsarath OT" w:eastAsia="Phetsarath OT" w:hAnsi="Phetsarath OT" w:cs="Phetsarath OT"/>
          <w:b/>
          <w:bCs/>
          <w:color w:val="202124"/>
          <w:lang w:val="de-DE" w:bidi="th-TH"/>
        </w:rPr>
      </w:pPr>
      <w:r w:rsidRPr="00836311">
        <w:rPr>
          <w:rFonts w:ascii="Phetsarath OT" w:eastAsia="Phetsarath OT" w:hAnsi="Phetsarath OT" w:cs="Phetsarath OT" w:hint="cs"/>
          <w:b/>
          <w:bCs/>
          <w:color w:val="202124"/>
          <w:cs/>
          <w:lang w:val="de-DE" w:bidi="lo-LA"/>
        </w:rPr>
        <w:t>ງ</w:t>
      </w:r>
      <w:r w:rsidRPr="00836311">
        <w:rPr>
          <w:rFonts w:ascii="Phetsarath OT" w:eastAsia="Phetsarath OT" w:hAnsi="Phetsarath OT" w:cs="Phetsarath OT"/>
          <w:b/>
          <w:bCs/>
          <w:color w:val="202124"/>
          <w:lang w:val="de-DE" w:bidi="th-TH"/>
        </w:rPr>
        <w:t xml:space="preserve">. </w:t>
      </w:r>
      <w:r w:rsidRPr="00836311">
        <w:rPr>
          <w:rFonts w:ascii="Phetsarath OT" w:eastAsia="Phetsarath OT" w:hAnsi="Phetsarath OT" w:cs="Phetsarath OT"/>
          <w:b/>
          <w:bCs/>
          <w:color w:val="202124"/>
          <w:cs/>
          <w:lang w:bidi="lo-LA"/>
        </w:rPr>
        <w:t>ຜູ້ຊ່ຽວຊານ</w:t>
      </w:r>
      <w:r w:rsidRPr="00836311">
        <w:rPr>
          <w:rFonts w:ascii="Phetsarath OT" w:eastAsia="Phetsarath OT" w:hAnsi="Phetsarath OT" w:cs="Phetsarath OT" w:hint="cs"/>
          <w:b/>
          <w:bCs/>
          <w:color w:val="202124"/>
          <w:cs/>
          <w:lang w:bidi="lo-LA"/>
        </w:rPr>
        <w:t>ຂອງທີ່ປຶກສາ</w:t>
      </w:r>
      <w:r w:rsidRPr="00836311">
        <w:rPr>
          <w:rFonts w:ascii="Phetsarath OT" w:eastAsia="Phetsarath OT" w:hAnsi="Phetsarath OT" w:cs="Phetsarath OT"/>
          <w:b/>
          <w:bCs/>
          <w:color w:val="202124"/>
          <w:cs/>
          <w:lang w:bidi="lo-LA"/>
        </w:rPr>
        <w:t xml:space="preserve"> ແລະ</w:t>
      </w:r>
      <w:r w:rsidRPr="00836311">
        <w:rPr>
          <w:rFonts w:ascii="Phetsarath OT" w:eastAsia="Phetsarath OT" w:hAnsi="Phetsarath OT" w:cs="Phetsarath OT" w:hint="cs"/>
          <w:b/>
          <w:bCs/>
          <w:color w:val="202124"/>
          <w:cs/>
          <w:lang w:bidi="lo-LA"/>
        </w:rPr>
        <w:t xml:space="preserve"> </w:t>
      </w:r>
      <w:r w:rsidRPr="00836311">
        <w:rPr>
          <w:rFonts w:ascii="Phetsarath OT" w:eastAsia="Phetsarath OT" w:hAnsi="Phetsarath OT" w:cs="Phetsarath OT"/>
          <w:b/>
          <w:bCs/>
          <w:color w:val="202124"/>
          <w:cs/>
          <w:lang w:bidi="lo-LA"/>
        </w:rPr>
        <w:t>ທີ່ປຶກສາຍ່ອຍ</w:t>
      </w:r>
    </w:p>
    <w:tbl>
      <w:tblPr>
        <w:tblW w:w="9466" w:type="dxa"/>
        <w:jc w:val="center"/>
        <w:tblLayout w:type="fixed"/>
        <w:tblLook w:val="0000" w:firstRow="0" w:lastRow="0" w:firstColumn="0" w:lastColumn="0" w:noHBand="0" w:noVBand="0"/>
      </w:tblPr>
      <w:tblGrid>
        <w:gridCol w:w="2650"/>
        <w:gridCol w:w="6816"/>
      </w:tblGrid>
      <w:tr w:rsidR="000F3719" w:rsidRPr="007B3DD6" w14:paraId="14C4F4D9" w14:textId="77777777" w:rsidTr="00D431B4">
        <w:trPr>
          <w:jc w:val="center"/>
        </w:trPr>
        <w:tc>
          <w:tcPr>
            <w:tcW w:w="2650" w:type="dxa"/>
          </w:tcPr>
          <w:p w14:paraId="18E264DD" w14:textId="0F775C7D" w:rsidR="000F3719" w:rsidRPr="00836311" w:rsidRDefault="000F3719" w:rsidP="007307D9">
            <w:pPr>
              <w:ind w:left="350" w:hanging="450"/>
              <w:rPr>
                <w:lang w:val="de-DE"/>
              </w:rPr>
            </w:pPr>
            <w:r w:rsidRPr="00836311">
              <w:rPr>
                <w:rFonts w:ascii="Phetsarath OT" w:eastAsia="Phetsarath OT" w:hAnsi="Phetsarath OT" w:cs="Phetsarath OT" w:hint="cs"/>
                <w:b/>
                <w:bCs/>
                <w:color w:val="202124"/>
                <w:cs/>
                <w:lang w:bidi="lo-LA"/>
              </w:rPr>
              <w:t>2</w:t>
            </w:r>
            <w:r w:rsidR="007307D9">
              <w:rPr>
                <w:rFonts w:ascii="Phetsarath OT" w:eastAsia="Phetsarath OT" w:hAnsi="Phetsarath OT" w:cs="Phetsarath OT" w:hint="cs"/>
                <w:b/>
                <w:bCs/>
                <w:color w:val="202124"/>
                <w:cs/>
                <w:lang w:bidi="lo-LA"/>
              </w:rPr>
              <w:t>7</w:t>
            </w:r>
            <w:r w:rsidRPr="00836311">
              <w:rPr>
                <w:rFonts w:ascii="Phetsarath OT" w:eastAsia="Phetsarath OT" w:hAnsi="Phetsarath OT" w:cs="Phetsarath OT" w:hint="cs"/>
                <w:b/>
                <w:bCs/>
                <w:color w:val="202124"/>
                <w:cs/>
                <w:lang w:bidi="lo-LA"/>
              </w:rPr>
              <w:t xml:space="preserve">. </w:t>
            </w:r>
            <w:r w:rsidRPr="00836311">
              <w:rPr>
                <w:rFonts w:ascii="Phetsarath OT" w:eastAsia="Phetsarath OT" w:hAnsi="Phetsarath OT" w:cs="Phetsarath OT"/>
                <w:b/>
                <w:bCs/>
                <w:color w:val="202124"/>
                <w:cs/>
                <w:lang w:bidi="lo-LA"/>
              </w:rPr>
              <w:t>ລາຍລະອຽດຂອງຜູ້ຊ່ຽວຊານຫຼັກ</w:t>
            </w:r>
          </w:p>
        </w:tc>
        <w:tc>
          <w:tcPr>
            <w:tcW w:w="6816" w:type="dxa"/>
          </w:tcPr>
          <w:p w14:paraId="40443C2A" w14:textId="77777777" w:rsidR="000F3719" w:rsidRPr="00D93B0E" w:rsidRDefault="000F3719" w:rsidP="00044131">
            <w:pPr>
              <w:spacing w:after="240"/>
              <w:ind w:right="-72"/>
              <w:jc w:val="thaiDistribute"/>
              <w:rPr>
                <w:lang w:val="de-DE"/>
              </w:rPr>
            </w:pPr>
            <w:r w:rsidRPr="00836311">
              <w:rPr>
                <w:rFonts w:ascii="Phetsarath OT" w:eastAsia="Phetsarath OT" w:hAnsi="Phetsarath OT" w:cs="Phetsarath OT" w:hint="cs"/>
                <w:color w:val="202124"/>
                <w:cs/>
                <w:lang w:bidi="lo-LA"/>
              </w:rPr>
              <w:t>ຕໍາແຫນ່ງ</w:t>
            </w:r>
            <w:r w:rsidRPr="00D93B0E">
              <w:rPr>
                <w:rFonts w:ascii="Phetsarath OT" w:eastAsia="Phetsarath OT" w:hAnsi="Phetsarath OT" w:cs="Phetsarath OT"/>
                <w:color w:val="202124"/>
                <w:lang w:val="de-DE" w:bidi="th-TH"/>
              </w:rPr>
              <w:t xml:space="preserve">, </w:t>
            </w:r>
            <w:r w:rsidRPr="00836311">
              <w:rPr>
                <w:rFonts w:ascii="Phetsarath OT" w:eastAsia="Phetsarath OT" w:hAnsi="Phetsarath OT" w:cs="Phetsarath OT"/>
                <w:color w:val="202124"/>
                <w:cs/>
                <w:lang w:bidi="lo-LA"/>
              </w:rPr>
              <w:t>ລາຍລະອຽດ</w:t>
            </w:r>
            <w:r w:rsidRPr="00836311">
              <w:rPr>
                <w:rFonts w:ascii="Phetsarath OT" w:eastAsia="Phetsarath OT" w:hAnsi="Phetsarath OT" w:cs="Phetsarath OT" w:hint="cs"/>
                <w:color w:val="202124"/>
                <w:cs/>
                <w:lang w:bidi="lo-LA"/>
              </w:rPr>
              <w:t>ຂອງ</w:t>
            </w:r>
            <w:r w:rsidRPr="00836311">
              <w:rPr>
                <w:rFonts w:ascii="Phetsarath OT" w:eastAsia="Phetsarath OT" w:hAnsi="Phetsarath OT" w:cs="Phetsarath OT"/>
                <w:color w:val="202124"/>
                <w:cs/>
                <w:lang w:bidi="lo-LA"/>
              </w:rPr>
              <w:t>ວຽກທີ່ໄດ້ຕົກລົງ</w:t>
            </w:r>
            <w:r w:rsidRPr="00836311">
              <w:rPr>
                <w:rFonts w:ascii="Phetsarath OT" w:eastAsia="Phetsarath OT" w:hAnsi="Phetsarath OT" w:cs="Phetsarath OT" w:hint="cs"/>
                <w:color w:val="202124"/>
                <w:cs/>
                <w:lang w:bidi="lo-LA"/>
              </w:rPr>
              <w:t>ກັນ</w:t>
            </w:r>
            <w:r w:rsidRPr="00D93B0E">
              <w:rPr>
                <w:rFonts w:ascii="Phetsarath OT" w:eastAsia="Phetsarath OT" w:hAnsi="Phetsarath OT" w:cs="Phetsarath OT"/>
                <w:color w:val="202124"/>
                <w:lang w:val="de-DE" w:bidi="th-TH"/>
              </w:rPr>
              <w:t xml:space="preserve">, </w:t>
            </w:r>
            <w:r w:rsidRPr="00836311">
              <w:rPr>
                <w:rFonts w:ascii="Phetsarath OT" w:eastAsia="Phetsarath OT" w:hAnsi="Phetsarath OT" w:cs="Phetsarath OT"/>
                <w:color w:val="202124"/>
                <w:cs/>
                <w:lang w:bidi="lo-LA"/>
              </w:rPr>
              <w:t>ຄຸນ</w:t>
            </w:r>
            <w:r w:rsidRPr="00836311">
              <w:rPr>
                <w:rFonts w:ascii="Phetsarath OT" w:eastAsia="Phetsarath OT" w:hAnsi="Phetsarath OT" w:cs="Phetsarath OT" w:hint="cs"/>
                <w:color w:val="202124"/>
                <w:cs/>
                <w:lang w:bidi="lo-LA"/>
              </w:rPr>
              <w:t>ວຸທິຕໍ່າ</w:t>
            </w:r>
            <w:r w:rsidRPr="00836311">
              <w:rPr>
                <w:rFonts w:ascii="Phetsarath OT" w:eastAsia="Phetsarath OT" w:hAnsi="Phetsarath OT" w:cs="Phetsarath OT"/>
                <w:color w:val="202124"/>
                <w:cs/>
                <w:lang w:bidi="lo-LA"/>
              </w:rPr>
              <w:t xml:space="preserve">ສຸດທີ່ ແລະ ການຄາດຄະເນເວລາຂອງແຕ່ລະຜູ້ຊ່ຽວຊານຫຼັກຂອງທີ່ປຶກສາເພື່ອປະຕິບັດການບໍລິການ ແມ່ນໄດ້ອະທິບາຍໄວ້ໃນເອກະສານຊ້ອນທ້າຍ </w:t>
            </w:r>
            <w:r w:rsidRPr="00836311">
              <w:rPr>
                <w:rFonts w:ascii="Phetsarath OT" w:eastAsia="Phetsarath OT" w:hAnsi="Phetsarath OT" w:cs="Phetsarath OT" w:hint="cs"/>
                <w:color w:val="202124"/>
                <w:cs/>
                <w:lang w:bidi="lo-LA"/>
              </w:rPr>
              <w:t>ຂ</w:t>
            </w:r>
            <w:r w:rsidRPr="00D93B0E">
              <w:rPr>
                <w:rFonts w:ascii="Phetsarath OT" w:eastAsia="Phetsarath OT" w:hAnsi="Phetsarath OT" w:cs="Phetsarath OT"/>
                <w:color w:val="202124"/>
                <w:lang w:val="de-DE" w:bidi="th-TH"/>
              </w:rPr>
              <w:t>.</w:t>
            </w:r>
            <w:r w:rsidRPr="00D93B0E">
              <w:rPr>
                <w:b/>
                <w:lang w:val="de-DE"/>
              </w:rPr>
              <w:t xml:space="preserve"> </w:t>
            </w:r>
          </w:p>
        </w:tc>
      </w:tr>
      <w:tr w:rsidR="000F3719" w:rsidRPr="007B3DD6" w14:paraId="252843B6" w14:textId="77777777" w:rsidTr="00D431B4">
        <w:trPr>
          <w:jc w:val="center"/>
        </w:trPr>
        <w:tc>
          <w:tcPr>
            <w:tcW w:w="2650" w:type="dxa"/>
          </w:tcPr>
          <w:p w14:paraId="2F8F8DE2" w14:textId="77777777" w:rsidR="008A446C" w:rsidRPr="008A446C" w:rsidRDefault="000F3719" w:rsidP="008A446C">
            <w:pPr>
              <w:ind w:left="260" w:hanging="360"/>
              <w:rPr>
                <w:rFonts w:ascii="Phetsarath OT" w:eastAsia="Phetsarath OT" w:hAnsi="Phetsarath OT" w:cs="Phetsarath OT"/>
                <w:b/>
                <w:bCs/>
                <w:lang w:val="de-DE" w:bidi="lo-LA"/>
              </w:rPr>
            </w:pPr>
            <w:r w:rsidRPr="00A679C5">
              <w:rPr>
                <w:rFonts w:ascii="Phetsarath OT" w:eastAsia="Phetsarath OT" w:hAnsi="Phetsarath OT" w:cs="Phetsarath OT" w:hint="cs"/>
                <w:b/>
                <w:bCs/>
                <w:cs/>
                <w:lang w:bidi="lo-LA"/>
              </w:rPr>
              <w:t>2</w:t>
            </w:r>
            <w:r w:rsidR="007307D9">
              <w:rPr>
                <w:rFonts w:ascii="Phetsarath OT" w:eastAsia="Phetsarath OT" w:hAnsi="Phetsarath OT" w:cs="Phetsarath OT" w:hint="cs"/>
                <w:b/>
                <w:bCs/>
                <w:cs/>
                <w:lang w:bidi="lo-LA"/>
              </w:rPr>
              <w:t>8</w:t>
            </w:r>
            <w:r w:rsidRPr="00A679C5">
              <w:rPr>
                <w:rFonts w:ascii="Phetsarath OT" w:eastAsia="Phetsarath OT" w:hAnsi="Phetsarath OT" w:cs="Phetsarath OT" w:hint="cs"/>
                <w:b/>
                <w:bCs/>
                <w:cs/>
                <w:lang w:bidi="lo-LA"/>
              </w:rPr>
              <w:t>. ການປ່ຽນແທນຊ່ຽວ</w:t>
            </w:r>
          </w:p>
          <w:p w14:paraId="62F1D749" w14:textId="1F08CC3A" w:rsidR="000F3719" w:rsidRPr="00D93B0E" w:rsidRDefault="000F3719" w:rsidP="008A446C">
            <w:pPr>
              <w:ind w:left="260" w:firstLine="58"/>
              <w:rPr>
                <w:rFonts w:ascii="Phetsarath OT" w:eastAsia="Phetsarath OT" w:hAnsi="Phetsarath OT" w:cs="Phetsarath OT"/>
                <w:b/>
                <w:bCs/>
                <w:lang w:val="de-DE" w:bidi="lo-LA"/>
              </w:rPr>
            </w:pPr>
            <w:r w:rsidRPr="00A679C5">
              <w:rPr>
                <w:rFonts w:ascii="Phetsarath OT" w:eastAsia="Phetsarath OT" w:hAnsi="Phetsarath OT" w:cs="Phetsarath OT" w:hint="cs"/>
                <w:b/>
                <w:bCs/>
                <w:cs/>
                <w:lang w:bidi="lo-LA"/>
              </w:rPr>
              <w:t>ຊານຫລັກ</w:t>
            </w:r>
          </w:p>
        </w:tc>
        <w:tc>
          <w:tcPr>
            <w:tcW w:w="6816" w:type="dxa"/>
          </w:tcPr>
          <w:p w14:paraId="72DCFD08" w14:textId="6E0F2E98" w:rsidR="000F3719" w:rsidRPr="00D93B0E" w:rsidRDefault="007307D9" w:rsidP="00044131">
            <w:pPr>
              <w:spacing w:after="240"/>
              <w:ind w:left="575" w:right="-72" w:hanging="575"/>
              <w:jc w:val="thaiDistribute"/>
              <w:rPr>
                <w:lang w:val="de-DE"/>
              </w:rPr>
            </w:pPr>
            <w:r w:rsidRPr="007307D9">
              <w:rPr>
                <w:rFonts w:ascii="Phetsarath OT" w:eastAsia="Phetsarath OT" w:hAnsi="Phetsarath OT" w:cs="Phetsarath OT" w:hint="cs"/>
                <w:cs/>
                <w:lang w:val="de-DE" w:bidi="lo-LA"/>
              </w:rPr>
              <w:t>28.1</w:t>
            </w:r>
            <w:r w:rsidR="000F3719" w:rsidRPr="00D93B0E">
              <w:rPr>
                <w:lang w:val="de-DE"/>
              </w:rPr>
              <w:t xml:space="preserve"> </w:t>
            </w:r>
            <w:r w:rsidR="000F3719" w:rsidRPr="00836311">
              <w:rPr>
                <w:rFonts w:ascii="Phetsarath OT" w:eastAsia="Phetsarath OT" w:hAnsi="Phetsarath OT" w:cs="Phetsarath OT"/>
                <w:color w:val="202124"/>
                <w:cs/>
                <w:lang w:bidi="lo-LA"/>
              </w:rPr>
              <w:t>ຍົກເວັ້ນ</w:t>
            </w:r>
            <w:r w:rsidR="000F3719" w:rsidRPr="00836311">
              <w:rPr>
                <w:rFonts w:ascii="Phetsarath OT" w:eastAsia="Phetsarath OT" w:hAnsi="Phetsarath OT" w:cs="Phetsarath OT" w:hint="cs"/>
                <w:color w:val="202124"/>
                <w:cs/>
                <w:lang w:bidi="lo-LA"/>
              </w:rPr>
              <w:t>ແຕ່ຜູ້ຈັດ</w:t>
            </w:r>
            <w:r w:rsidR="000F3719" w:rsidRPr="00836311">
              <w:rPr>
                <w:rFonts w:ascii="Phetsarath OT" w:eastAsia="Phetsarath OT" w:hAnsi="Phetsarath OT" w:cs="Phetsarath OT"/>
                <w:color w:val="202124"/>
                <w:cs/>
                <w:lang w:bidi="lo-LA"/>
              </w:rPr>
              <w:t>ຊື້</w:t>
            </w:r>
            <w:r w:rsidR="000F3719" w:rsidRPr="00836311">
              <w:rPr>
                <w:rFonts w:ascii="Phetsarath OT" w:eastAsia="Phetsarath OT" w:hAnsi="Phetsarath OT" w:cs="Phetsarath OT" w:hint="cs"/>
                <w:color w:val="202124"/>
                <w:cs/>
                <w:lang w:bidi="lo-LA"/>
              </w:rPr>
              <w:t xml:space="preserve">-ຈັດຈ້າງ </w:t>
            </w:r>
            <w:r w:rsidR="000F3719" w:rsidRPr="00836311">
              <w:rPr>
                <w:rFonts w:ascii="Phetsarath OT" w:eastAsia="Phetsarath OT" w:hAnsi="Phetsarath OT" w:cs="Phetsarath OT"/>
                <w:color w:val="202124"/>
                <w:cs/>
                <w:lang w:bidi="lo-LA"/>
              </w:rPr>
              <w:t>ອາດຈະຕົກລົງເປັນລາຍລັກອັກສອນ</w:t>
            </w:r>
            <w:r w:rsidR="000F3719" w:rsidRPr="00D93B0E">
              <w:rPr>
                <w:rFonts w:ascii="Phetsarath OT" w:eastAsia="Phetsarath OT" w:hAnsi="Phetsarath OT" w:cs="Phetsarath OT"/>
                <w:color w:val="202124"/>
                <w:lang w:val="de-DE" w:bidi="th-TH"/>
              </w:rPr>
              <w:t xml:space="preserve">, </w:t>
            </w:r>
            <w:r w:rsidR="000F3719" w:rsidRPr="00836311">
              <w:rPr>
                <w:rFonts w:ascii="Phetsarath OT" w:eastAsia="Phetsarath OT" w:hAnsi="Phetsarath OT" w:cs="Phetsarath OT"/>
                <w:color w:val="202124"/>
                <w:cs/>
                <w:lang w:bidi="lo-LA"/>
              </w:rPr>
              <w:t>ຈະບໍ່ມີການປ່ຽນ</w:t>
            </w:r>
            <w:r w:rsidR="000F3719" w:rsidRPr="00836311">
              <w:rPr>
                <w:rFonts w:ascii="Phetsarath OT" w:eastAsia="Phetsarath OT" w:hAnsi="Phetsarath OT" w:cs="Phetsarath OT" w:hint="cs"/>
                <w:color w:val="202124"/>
                <w:cs/>
                <w:lang w:bidi="lo-LA"/>
              </w:rPr>
              <w:t>ແທນ</w:t>
            </w:r>
            <w:r w:rsidR="000F3719" w:rsidRPr="00836311">
              <w:rPr>
                <w:rFonts w:ascii="Phetsarath OT" w:eastAsia="Phetsarath OT" w:hAnsi="Phetsarath OT" w:cs="Phetsarath OT"/>
                <w:color w:val="202124"/>
                <w:cs/>
                <w:lang w:bidi="lo-LA"/>
              </w:rPr>
              <w:t>ຜູ້ຊ່ຽວຊານຫຼັກ.</w:t>
            </w:r>
            <w:r w:rsidR="000F3719" w:rsidRPr="00D93B0E">
              <w:rPr>
                <w:lang w:val="de-DE"/>
              </w:rPr>
              <w:t xml:space="preserve"> </w:t>
            </w:r>
          </w:p>
          <w:p w14:paraId="22E4233B" w14:textId="419CA2ED" w:rsidR="000F3719" w:rsidRPr="00D93B0E" w:rsidRDefault="007307D9" w:rsidP="00044131">
            <w:pPr>
              <w:spacing w:after="240"/>
              <w:ind w:left="485" w:right="-72" w:hanging="485"/>
              <w:jc w:val="thaiDistribute"/>
              <w:rPr>
                <w:lang w:val="de-DE"/>
              </w:rPr>
            </w:pPr>
            <w:r>
              <w:rPr>
                <w:rFonts w:ascii="Phetsarath OT" w:eastAsia="Phetsarath OT" w:hAnsi="Phetsarath OT" w:cs="Phetsarath OT" w:hint="cs"/>
                <w:cs/>
                <w:lang w:val="de-DE" w:bidi="lo-LA"/>
              </w:rPr>
              <w:t xml:space="preserve">28.2 </w:t>
            </w:r>
            <w:r w:rsidR="000F3719" w:rsidRPr="00836311">
              <w:rPr>
                <w:rFonts w:ascii="Phetsarath OT" w:eastAsia="Phetsarath OT" w:hAnsi="Phetsarath OT" w:cs="Phetsarath OT"/>
                <w:color w:val="202124"/>
                <w:cs/>
                <w:lang w:bidi="lo-LA"/>
              </w:rPr>
              <w:t>ເຖິງແນວໃດກໍ່ຕາມຂ້າງເທິງ</w:t>
            </w:r>
            <w:r w:rsidR="000F3719" w:rsidRPr="00D93B0E">
              <w:rPr>
                <w:rFonts w:ascii="Phetsarath OT" w:eastAsia="Phetsarath OT" w:hAnsi="Phetsarath OT" w:cs="Phetsarath OT"/>
                <w:color w:val="202124"/>
                <w:lang w:val="de-DE" w:bidi="th-TH"/>
              </w:rPr>
              <w:t xml:space="preserve">, </w:t>
            </w:r>
            <w:r w:rsidR="000F3719" w:rsidRPr="00836311">
              <w:rPr>
                <w:rFonts w:ascii="Phetsarath OT" w:eastAsia="Phetsarath OT" w:hAnsi="Phetsarath OT" w:cs="Phetsarath OT"/>
                <w:color w:val="202124"/>
                <w:cs/>
                <w:lang w:bidi="lo-LA"/>
              </w:rPr>
              <w:t>ການ</w:t>
            </w:r>
            <w:r w:rsidR="000F3719" w:rsidRPr="00836311">
              <w:rPr>
                <w:rFonts w:ascii="Phetsarath OT" w:eastAsia="Phetsarath OT" w:hAnsi="Phetsarath OT" w:cs="Phetsarath OT" w:hint="cs"/>
                <w:color w:val="202124"/>
                <w:cs/>
                <w:lang w:bidi="lo-LA"/>
              </w:rPr>
              <w:t>ປ່ຽນ</w:t>
            </w:r>
            <w:r w:rsidR="000F3719" w:rsidRPr="00836311">
              <w:rPr>
                <w:rFonts w:ascii="Phetsarath OT" w:eastAsia="Phetsarath OT" w:hAnsi="Phetsarath OT" w:cs="Phetsarath OT"/>
                <w:color w:val="202124"/>
                <w:cs/>
                <w:lang w:bidi="lo-LA"/>
              </w:rPr>
              <w:t>ແທນຜູ້ຊ່ຽວຊານ</w:t>
            </w:r>
            <w:r w:rsidR="000F3719" w:rsidRPr="00836311">
              <w:rPr>
                <w:rFonts w:ascii="Phetsarath OT" w:eastAsia="Phetsarath OT" w:hAnsi="Phetsarath OT" w:cs="Phetsarath OT" w:hint="cs"/>
                <w:color w:val="202124"/>
                <w:cs/>
                <w:lang w:bidi="lo-LA"/>
              </w:rPr>
              <w:t>ຫລັກ</w:t>
            </w:r>
            <w:r w:rsidR="000F3719" w:rsidRPr="00836311">
              <w:rPr>
                <w:rFonts w:ascii="Phetsarath OT" w:eastAsia="Phetsarath OT" w:hAnsi="Phetsarath OT" w:cs="Phetsarath OT"/>
                <w:color w:val="202124"/>
                <w:cs/>
                <w:lang w:bidi="lo-LA"/>
              </w:rPr>
              <w:t>ໃນລະຫວ່າງການປະຕິບັດສັນຍາອາດຈະຖືກພິຈາລະນາພຽງແຕ່ອີງໃສ່ຄໍາຮ້ອງຂໍລາຍລັກອັກສອນຂອງທີ່ປຶກສາ</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ແລະ</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ເນື່ອງຈາກສະຖານະການທີ່ຢູ່ນອກການຄວບຄຸມທີ່ສົມເຫດສົມຜົນຂອງທີ່ປຶກສາ</w:t>
            </w:r>
            <w:r w:rsidR="000F3719" w:rsidRPr="00D93B0E">
              <w:rPr>
                <w:rFonts w:ascii="Phetsarath OT" w:eastAsia="Phetsarath OT" w:hAnsi="Phetsarath OT" w:cs="Phetsarath OT"/>
                <w:color w:val="202124"/>
                <w:lang w:val="de-DE" w:bidi="th-TH"/>
              </w:rPr>
              <w:t xml:space="preserve">, </w:t>
            </w:r>
            <w:r w:rsidR="000F3719" w:rsidRPr="00836311">
              <w:rPr>
                <w:rFonts w:ascii="Phetsarath OT" w:eastAsia="Phetsarath OT" w:hAnsi="Phetsarath OT" w:cs="Phetsarath OT"/>
                <w:color w:val="202124"/>
                <w:cs/>
                <w:lang w:bidi="lo-LA"/>
              </w:rPr>
              <w:t>ລວມທັງແຕ່ບໍ່ຈໍາກັດ</w:t>
            </w:r>
            <w:r w:rsidR="000F3719" w:rsidRPr="00836311">
              <w:rPr>
                <w:rFonts w:ascii="Phetsarath OT" w:eastAsia="Phetsarath OT" w:hAnsi="Phetsarath OT" w:cs="Phetsarath OT" w:hint="cs"/>
                <w:color w:val="202124"/>
                <w:cs/>
                <w:lang w:bidi="lo-LA"/>
              </w:rPr>
              <w:t>ເຊັ່ນ</w:t>
            </w:r>
            <w:r w:rsidR="000F3719" w:rsidRPr="00836311">
              <w:rPr>
                <w:rFonts w:ascii="Phetsarath OT" w:eastAsia="Phetsarath OT" w:hAnsi="Phetsarath OT" w:cs="Phetsarath OT"/>
                <w:color w:val="202124"/>
                <w:cs/>
                <w:lang w:bidi="lo-LA"/>
              </w:rPr>
              <w:t>ການເສຍຊີວິດຫຼື</w:t>
            </w:r>
            <w:r w:rsidR="000F3719" w:rsidRPr="00836311">
              <w:rPr>
                <w:rFonts w:ascii="Phetsarath OT" w:eastAsia="Phetsarath OT" w:hAnsi="Phetsarath OT" w:cs="Phetsarath OT" w:hint="cs"/>
                <w:color w:val="202124"/>
                <w:cs/>
                <w:lang w:bidi="lo-LA"/>
              </w:rPr>
              <w:t xml:space="preserve"> ເຫດ</w:t>
            </w:r>
            <w:r w:rsidR="00E504F8" w:rsidRPr="00705E36">
              <w:rPr>
                <w:rFonts w:ascii="Phetsarath OT" w:eastAsia="Phetsarath OT" w:hAnsi="Phetsarath OT" w:cs="Phetsarath OT"/>
                <w:color w:val="202124"/>
                <w:lang w:val="de-DE" w:bidi="lo-LA"/>
              </w:rPr>
              <w:t xml:space="preserve"> </w:t>
            </w:r>
            <w:r w:rsidR="000F3719" w:rsidRPr="00836311">
              <w:rPr>
                <w:rFonts w:ascii="Phetsarath OT" w:eastAsia="Phetsarath OT" w:hAnsi="Phetsarath OT" w:cs="Phetsarath OT" w:hint="cs"/>
                <w:color w:val="202124"/>
                <w:cs/>
                <w:lang w:bidi="lo-LA"/>
              </w:rPr>
              <w:t>ຜົນດ້ານສຸກຂະພາບ</w:t>
            </w:r>
            <w:r w:rsidR="000F3719" w:rsidRPr="00836311">
              <w:rPr>
                <w:rFonts w:ascii="Phetsarath OT" w:eastAsia="Phetsarath OT" w:hAnsi="Phetsarath OT" w:cs="Phetsarath OT"/>
                <w:color w:val="202124"/>
                <w:cs/>
                <w:lang w:bidi="lo-LA"/>
              </w:rPr>
              <w:t>. ໃນ​ກໍ​ລະ​ນີ​ດັ່ງ​ກ່າວ​</w:t>
            </w:r>
            <w:r w:rsidR="000F3719" w:rsidRPr="00D93B0E">
              <w:rPr>
                <w:rFonts w:ascii="Phetsarath OT" w:eastAsia="Phetsarath OT" w:hAnsi="Phetsarath OT" w:cs="Phetsarath OT"/>
                <w:color w:val="202124"/>
                <w:lang w:val="de-DE" w:bidi="th-TH"/>
              </w:rPr>
              <w:t xml:space="preserve">, </w:t>
            </w:r>
            <w:r w:rsidR="000F3719" w:rsidRPr="00836311">
              <w:rPr>
                <w:rFonts w:ascii="Phetsarath OT" w:eastAsia="Phetsarath OT" w:hAnsi="Phetsarath OT" w:cs="Phetsarath OT"/>
                <w:color w:val="202124"/>
                <w:cs/>
                <w:lang w:bidi="lo-LA"/>
              </w:rPr>
              <w:t>ທີ່​ປຶກ​ສາ​ຈະ​ສະ​ຫນອງ​ໃຫ້​ ​ການ​</w:t>
            </w:r>
            <w:r w:rsidR="000F3719" w:rsidRPr="00836311">
              <w:rPr>
                <w:rFonts w:ascii="Phetsarath OT" w:eastAsia="Phetsarath OT" w:hAnsi="Phetsarath OT" w:cs="Phetsarath OT" w:hint="cs"/>
                <w:color w:val="202124"/>
                <w:cs/>
                <w:lang w:bidi="lo-LA"/>
              </w:rPr>
              <w:t>ປ່ຽນ</w:t>
            </w:r>
            <w:r w:rsidR="000F3719" w:rsidRPr="00836311">
              <w:rPr>
                <w:rFonts w:ascii="Phetsarath OT" w:eastAsia="Phetsarath OT" w:hAnsi="Phetsarath OT" w:cs="Phetsarath OT"/>
                <w:color w:val="202124"/>
                <w:cs/>
                <w:lang w:bidi="lo-LA"/>
              </w:rPr>
              <w:t>​ແທນ</w:t>
            </w:r>
            <w:r w:rsidR="000F3719" w:rsidRPr="00836311">
              <w:rPr>
                <w:rFonts w:ascii="Phetsarath OT" w:eastAsia="Phetsarath OT" w:hAnsi="Phetsarath OT" w:cs="Phetsarath OT" w:hint="cs"/>
                <w:color w:val="202124"/>
                <w:cs/>
                <w:lang w:bidi="lo-LA"/>
              </w:rPr>
              <w:t>ໂດຍ</w:t>
            </w:r>
            <w:r w:rsidR="000F3719" w:rsidRPr="00836311">
              <w:rPr>
                <w:rFonts w:ascii="Phetsarath OT" w:eastAsia="Phetsarath OT" w:hAnsi="Phetsarath OT" w:cs="Phetsarath OT"/>
                <w:color w:val="202124"/>
                <w:cs/>
                <w:lang w:bidi="lo-LA"/>
              </w:rPr>
              <w:t>ທັນ​ທີ​</w:t>
            </w:r>
            <w:r w:rsidR="000F3719" w:rsidRPr="00D93B0E">
              <w:rPr>
                <w:rFonts w:ascii="Phetsarath OT" w:eastAsia="Phetsarath OT" w:hAnsi="Phetsarath OT" w:cs="Phetsarath OT"/>
                <w:color w:val="202124"/>
                <w:lang w:val="de-DE" w:bidi="th-TH"/>
              </w:rPr>
              <w:t xml:space="preserve">, </w:t>
            </w:r>
            <w:r w:rsidR="000F3719" w:rsidRPr="00836311">
              <w:rPr>
                <w:rFonts w:ascii="Phetsarath OT" w:eastAsia="Phetsarath OT" w:hAnsi="Phetsarath OT" w:cs="Phetsarath OT" w:hint="cs"/>
                <w:color w:val="202124"/>
                <w:cs/>
                <w:lang w:bidi="lo-LA"/>
              </w:rPr>
              <w:t>ຊື່ງເປັນ</w:t>
            </w:r>
            <w:r w:rsidR="000F3719" w:rsidRPr="00836311">
              <w:rPr>
                <w:rFonts w:ascii="Phetsarath OT" w:eastAsia="Phetsarath OT" w:hAnsi="Phetsarath OT" w:cs="Phetsarath OT"/>
                <w:color w:val="202124"/>
                <w:cs/>
                <w:lang w:bidi="lo-LA"/>
              </w:rPr>
              <w:t>ບຸກ​ຄົນ​ທີ່​ມີ​ຄຸນ​</w:t>
            </w:r>
            <w:r w:rsidR="000F3719" w:rsidRPr="00836311">
              <w:rPr>
                <w:rFonts w:ascii="Phetsarath OT" w:eastAsia="Phetsarath OT" w:hAnsi="Phetsarath OT" w:cs="Phetsarath OT" w:hint="cs"/>
                <w:color w:val="202124"/>
                <w:cs/>
                <w:lang w:bidi="lo-LA"/>
              </w:rPr>
              <w:t>ວຸທິ</w:t>
            </w:r>
            <w:r w:rsidR="000F3719" w:rsidRPr="00836311">
              <w:rPr>
                <w:rFonts w:ascii="Phetsarath OT" w:eastAsia="Phetsarath OT" w:hAnsi="Phetsarath OT" w:cs="Phetsarath OT"/>
                <w:color w:val="202124"/>
                <w:cs/>
                <w:lang w:bidi="lo-LA"/>
              </w:rPr>
              <w:t>​ທຽບ​ເທົ່າ​</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ຫຼື​</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ປະ​ສົບ​ການ​ທີ່​ດີກ​ວ່າ​</w:t>
            </w:r>
            <w:r w:rsidR="000F3719" w:rsidRPr="00D93B0E">
              <w:rPr>
                <w:rFonts w:ascii="Phetsarath OT" w:eastAsia="Phetsarath OT" w:hAnsi="Phetsarath OT" w:cs="Phetsarath OT"/>
                <w:color w:val="202124"/>
                <w:lang w:val="de-DE" w:bidi="th-TH"/>
              </w:rPr>
              <w:t xml:space="preserve">, </w:t>
            </w:r>
            <w:r w:rsidR="000F3719" w:rsidRPr="00836311">
              <w:rPr>
                <w:rFonts w:ascii="Phetsarath OT" w:eastAsia="Phetsarath OT" w:hAnsi="Phetsarath OT" w:cs="Phetsarath OT"/>
                <w:color w:val="202124"/>
                <w:cs/>
                <w:lang w:bidi="lo-LA"/>
              </w:rPr>
              <w:t>ແລະ</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​ໃນ​ອັດ​ຕາ​ຄ່າ​ຕອບ​ແທນ</w:t>
            </w:r>
            <w:r w:rsidR="000F3719" w:rsidRPr="00836311">
              <w:rPr>
                <w:rFonts w:ascii="Phetsarath OT" w:eastAsia="Phetsarath OT" w:hAnsi="Phetsarath OT" w:cs="Phetsarath OT" w:hint="cs"/>
                <w:color w:val="202124"/>
                <w:cs/>
                <w:lang w:bidi="lo-LA"/>
              </w:rPr>
              <w:t>ເທົ່າເດີມ</w:t>
            </w:r>
            <w:r w:rsidR="000F3719" w:rsidRPr="00836311">
              <w:rPr>
                <w:rFonts w:ascii="Phetsarath OT" w:eastAsia="Phetsarath OT" w:hAnsi="Phetsarath OT" w:cs="Phetsarath OT"/>
                <w:color w:val="202124"/>
                <w:cs/>
                <w:lang w:bidi="lo-LA"/>
              </w:rPr>
              <w:t>​.</w:t>
            </w:r>
          </w:p>
        </w:tc>
      </w:tr>
      <w:tr w:rsidR="000F3719" w:rsidRPr="007B3DD6" w14:paraId="218CB2AD" w14:textId="77777777" w:rsidTr="00D431B4">
        <w:trPr>
          <w:jc w:val="center"/>
        </w:trPr>
        <w:tc>
          <w:tcPr>
            <w:tcW w:w="2650" w:type="dxa"/>
          </w:tcPr>
          <w:p w14:paraId="14BA5637" w14:textId="77776DD6" w:rsidR="000F3719" w:rsidRPr="00D93B0E" w:rsidRDefault="000F3719" w:rsidP="007307D9">
            <w:pPr>
              <w:ind w:left="440" w:hanging="440"/>
              <w:rPr>
                <w:lang w:val="de-DE"/>
              </w:rPr>
            </w:pPr>
            <w:r w:rsidRPr="00836311">
              <w:rPr>
                <w:rFonts w:ascii="Phetsarath OT" w:eastAsia="Phetsarath OT" w:hAnsi="Phetsarath OT" w:cs="Phetsarath OT" w:hint="cs"/>
                <w:b/>
                <w:bCs/>
                <w:color w:val="202124"/>
                <w:cs/>
                <w:lang w:bidi="lo-LA"/>
              </w:rPr>
              <w:t>2</w:t>
            </w:r>
            <w:r w:rsidR="007307D9">
              <w:rPr>
                <w:rFonts w:ascii="Phetsarath OT" w:eastAsia="Phetsarath OT" w:hAnsi="Phetsarath OT" w:cs="Phetsarath OT" w:hint="cs"/>
                <w:b/>
                <w:bCs/>
                <w:color w:val="202124"/>
                <w:cs/>
                <w:lang w:bidi="lo-LA"/>
              </w:rPr>
              <w:t>9</w:t>
            </w:r>
            <w:r w:rsidRPr="00836311">
              <w:rPr>
                <w:rFonts w:ascii="Phetsarath OT" w:eastAsia="Phetsarath OT" w:hAnsi="Phetsarath OT" w:cs="Phetsarath OT" w:hint="cs"/>
                <w:b/>
                <w:bCs/>
                <w:color w:val="202124"/>
                <w:cs/>
                <w:lang w:bidi="lo-LA"/>
              </w:rPr>
              <w:t xml:space="preserve">. </w:t>
            </w:r>
            <w:r w:rsidRPr="00836311">
              <w:rPr>
                <w:rFonts w:ascii="Phetsarath OT" w:eastAsia="Phetsarath OT" w:hAnsi="Phetsarath OT" w:cs="Phetsarath OT"/>
                <w:b/>
                <w:bCs/>
                <w:color w:val="202124"/>
                <w:cs/>
                <w:lang w:bidi="lo-LA"/>
              </w:rPr>
              <w:t>ການໂຍກຍ້າຍຜູ້ຊ່ຽວຊານ</w:t>
            </w:r>
            <w:r w:rsidRPr="00836311">
              <w:rPr>
                <w:rFonts w:ascii="Phetsarath OT" w:eastAsia="Phetsarath OT" w:hAnsi="Phetsarath OT" w:cs="Phetsarath OT" w:hint="cs"/>
                <w:b/>
                <w:bCs/>
                <w:color w:val="202124"/>
                <w:cs/>
                <w:lang w:bidi="lo-LA"/>
              </w:rPr>
              <w:t xml:space="preserve"> </w:t>
            </w:r>
            <w:r w:rsidRPr="00836311">
              <w:rPr>
                <w:rFonts w:ascii="Phetsarath OT" w:eastAsia="Phetsarath OT" w:hAnsi="Phetsarath OT" w:cs="Phetsarath OT"/>
                <w:b/>
                <w:bCs/>
                <w:color w:val="202124"/>
                <w:cs/>
                <w:lang w:bidi="lo-LA"/>
              </w:rPr>
              <w:t>ຫຼື</w:t>
            </w:r>
            <w:r w:rsidRPr="00836311">
              <w:rPr>
                <w:rFonts w:ascii="Phetsarath OT" w:eastAsia="Phetsarath OT" w:hAnsi="Phetsarath OT" w:cs="Phetsarath OT" w:hint="cs"/>
                <w:b/>
                <w:bCs/>
                <w:color w:val="202124"/>
                <w:cs/>
                <w:lang w:bidi="lo-LA"/>
              </w:rPr>
              <w:t xml:space="preserve"> </w:t>
            </w:r>
            <w:r w:rsidRPr="00836311">
              <w:rPr>
                <w:rFonts w:ascii="Phetsarath OT" w:eastAsia="Phetsarath OT" w:hAnsi="Phetsarath OT" w:cs="Phetsarath OT"/>
                <w:b/>
                <w:bCs/>
                <w:color w:val="202124"/>
                <w:cs/>
                <w:lang w:bidi="lo-LA"/>
              </w:rPr>
              <w:t>ທີ່ປຶກສາຍ່ອຍ</w:t>
            </w:r>
          </w:p>
        </w:tc>
        <w:tc>
          <w:tcPr>
            <w:tcW w:w="6816" w:type="dxa"/>
          </w:tcPr>
          <w:p w14:paraId="4B8A3F31" w14:textId="44373097" w:rsidR="000F3719" w:rsidRPr="00D93B0E" w:rsidRDefault="007307D9" w:rsidP="00044131">
            <w:pPr>
              <w:spacing w:after="240"/>
              <w:ind w:left="485" w:hanging="485"/>
              <w:jc w:val="thaiDistribute"/>
              <w:rPr>
                <w:lang w:val="de-DE"/>
              </w:rPr>
            </w:pPr>
            <w:r>
              <w:rPr>
                <w:rFonts w:ascii="Phetsarath OT" w:eastAsia="Phetsarath OT" w:hAnsi="Phetsarath OT" w:cs="Phetsarath OT" w:hint="cs"/>
                <w:cs/>
                <w:lang w:val="de-DE" w:bidi="lo-LA"/>
              </w:rPr>
              <w:t xml:space="preserve">29.1 </w:t>
            </w:r>
            <w:r w:rsidR="000F3719" w:rsidRPr="00836311">
              <w:rPr>
                <w:rFonts w:ascii="Phetsarath OT" w:eastAsia="Phetsarath OT" w:hAnsi="Phetsarath OT" w:cs="Phetsarath OT"/>
                <w:color w:val="202124"/>
                <w:cs/>
                <w:lang w:bidi="lo-LA"/>
              </w:rPr>
              <w:t>ຖ້າ</w:t>
            </w:r>
            <w:r w:rsidR="000F3719" w:rsidRPr="00836311">
              <w:rPr>
                <w:rFonts w:ascii="Phetsarath OT" w:eastAsia="Phetsarath OT" w:hAnsi="Phetsarath OT" w:cs="Phetsarath OT" w:hint="cs"/>
                <w:color w:val="202124"/>
                <w:cs/>
                <w:lang w:bidi="lo-LA"/>
              </w:rPr>
              <w:t>ຜູ້</w:t>
            </w:r>
            <w:r w:rsidR="000F3719" w:rsidRPr="00836311">
              <w:rPr>
                <w:rFonts w:ascii="Phetsarath OT" w:eastAsia="Phetsarath OT" w:hAnsi="Phetsarath OT" w:cs="Phetsarath OT"/>
                <w:color w:val="202124"/>
                <w:cs/>
                <w:lang w:bidi="lo-LA"/>
              </w:rPr>
              <w:t>ຈັດຊື້</w:t>
            </w:r>
            <w:r w:rsidR="000F3719" w:rsidRPr="00836311">
              <w:rPr>
                <w:rFonts w:ascii="Phetsarath OT" w:eastAsia="Phetsarath OT" w:hAnsi="Phetsarath OT" w:cs="Phetsarath OT" w:hint="cs"/>
                <w:color w:val="202124"/>
                <w:cs/>
                <w:lang w:bidi="lo-LA"/>
              </w:rPr>
              <w:t>-ຈັດຈ້າງ</w:t>
            </w:r>
            <w:r w:rsidR="000F3719" w:rsidRPr="00836311">
              <w:rPr>
                <w:rFonts w:ascii="Phetsarath OT" w:eastAsia="Phetsarath OT" w:hAnsi="Phetsarath OT" w:cs="Phetsarath OT"/>
                <w:color w:val="202124"/>
                <w:cs/>
                <w:lang w:bidi="lo-LA"/>
              </w:rPr>
              <w:t>ພົບວ່າ</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ຜູ້ຊ່ຽວຊານ ຫຼື ທີ່ປຶກສາຍ່ອຍໄດ້ກະທຳຜິດຢ່າງຮ້າຍແຮງ ຫຼື ຖືກກ່າວຫາວ່າໄດ້ກະທໍາຜິດທາງອາຍາ</w:t>
            </w:r>
            <w:r w:rsidR="000F3719" w:rsidRPr="00D93B0E">
              <w:rPr>
                <w:rFonts w:ascii="Phetsarath OT" w:eastAsia="Phetsarath OT" w:hAnsi="Phetsarath OT" w:cs="Phetsarath OT"/>
                <w:color w:val="202124"/>
                <w:lang w:val="de-DE" w:bidi="th-TH"/>
              </w:rPr>
              <w:t xml:space="preserve">, </w:t>
            </w:r>
            <w:r w:rsidR="000F3719" w:rsidRPr="00836311">
              <w:rPr>
                <w:rFonts w:ascii="Phetsarath OT" w:eastAsia="Phetsarath OT" w:hAnsi="Phetsarath OT" w:cs="Phetsarath OT"/>
                <w:color w:val="202124"/>
                <w:cs/>
                <w:lang w:bidi="lo-LA"/>
              </w:rPr>
              <w:t xml:space="preserve">ຫຼື </w:t>
            </w:r>
            <w:r w:rsidR="000F3719" w:rsidRPr="00836311">
              <w:rPr>
                <w:rFonts w:ascii="Phetsarath OT" w:eastAsia="Phetsarath OT" w:hAnsi="Phetsarath OT" w:cs="Phetsarath OT" w:hint="cs"/>
                <w:color w:val="202124"/>
                <w:cs/>
                <w:lang w:bidi="lo-LA"/>
              </w:rPr>
              <w:t>ຜູ້</w:t>
            </w:r>
            <w:r w:rsidR="000F3719" w:rsidRPr="00836311">
              <w:rPr>
                <w:rFonts w:ascii="Phetsarath OT" w:eastAsia="Phetsarath OT" w:hAnsi="Phetsarath OT" w:cs="Phetsarath OT"/>
                <w:color w:val="202124"/>
                <w:cs/>
                <w:lang w:bidi="lo-LA"/>
              </w:rPr>
              <w:t>ຈັດຊື້</w:t>
            </w:r>
            <w:r w:rsidR="000F3719" w:rsidRPr="00836311">
              <w:rPr>
                <w:rFonts w:ascii="Phetsarath OT" w:eastAsia="Phetsarath OT" w:hAnsi="Phetsarath OT" w:cs="Phetsarath OT" w:hint="cs"/>
                <w:color w:val="202124"/>
                <w:cs/>
                <w:lang w:bidi="lo-LA"/>
              </w:rPr>
              <w:t>-ຈັດຈ້າງ</w:t>
            </w:r>
            <w:r w:rsidR="000F3719" w:rsidRPr="00836311">
              <w:rPr>
                <w:rFonts w:ascii="Phetsarath OT" w:eastAsia="Phetsarath OT" w:hAnsi="Phetsarath OT" w:cs="Phetsarath OT"/>
                <w:color w:val="202124"/>
                <w:cs/>
                <w:lang w:bidi="lo-LA"/>
              </w:rPr>
              <w:t>ຕັດສິນວ່າຊ່ຽວຊານ ຫຼື ທີ່ປຶກສາຍ່ອຍຂອງທີ່ປຶກສາໄດ້ມີສ່ວນຮ່ວມໃນການສໍ້ໂກງ ແລະ ສໍ້ລາດບັງຫຼວງໃນຂະນະທີ່ປະຕິບັດການບໍລິການ</w:t>
            </w:r>
            <w:r w:rsidR="000F3719" w:rsidRPr="00D93B0E">
              <w:rPr>
                <w:rFonts w:ascii="Phetsarath OT" w:eastAsia="Phetsarath OT" w:hAnsi="Phetsarath OT" w:cs="Phetsarath OT"/>
                <w:color w:val="202124"/>
                <w:lang w:val="de-DE" w:bidi="th-TH"/>
              </w:rPr>
              <w:t xml:space="preserve">, </w:t>
            </w:r>
            <w:r w:rsidR="000F3719" w:rsidRPr="00836311">
              <w:rPr>
                <w:rFonts w:ascii="Phetsarath OT" w:eastAsia="Phetsarath OT" w:hAnsi="Phetsarath OT" w:cs="Phetsarath OT"/>
                <w:color w:val="202124"/>
                <w:cs/>
                <w:lang w:bidi="lo-LA"/>
              </w:rPr>
              <w:t>ທີ່ປຶກສາຈະຕ້ອງາຮ້ອງຂໍ</w:t>
            </w:r>
            <w:r w:rsidR="000F3719" w:rsidRPr="00836311">
              <w:rPr>
                <w:rFonts w:ascii="Phetsarath OT" w:eastAsia="Phetsarath OT" w:hAnsi="Phetsarath OT" w:cs="Phetsarath OT" w:hint="cs"/>
                <w:color w:val="202124"/>
                <w:cs/>
                <w:lang w:bidi="lo-LA"/>
              </w:rPr>
              <w:t>ເປັນ</w:t>
            </w:r>
            <w:r w:rsidR="000F3719" w:rsidRPr="00836311">
              <w:rPr>
                <w:rFonts w:ascii="Phetsarath OT" w:eastAsia="Phetsarath OT" w:hAnsi="Phetsarath OT" w:cs="Phetsarath OT"/>
                <w:color w:val="202124"/>
                <w:cs/>
                <w:lang w:bidi="lo-LA"/>
              </w:rPr>
              <w:t>ລາຍລັກອັກສອນ</w:t>
            </w:r>
            <w:r w:rsidR="000F3719" w:rsidRPr="00836311">
              <w:rPr>
                <w:rFonts w:ascii="Phetsarath OT" w:eastAsia="Phetsarath OT" w:hAnsi="Phetsarath OT" w:cs="Phetsarath OT" w:hint="cs"/>
                <w:color w:val="202124"/>
                <w:cs/>
                <w:lang w:bidi="lo-LA"/>
              </w:rPr>
              <w:t>ເຖິງຜູ້</w:t>
            </w:r>
            <w:r w:rsidR="000F3719" w:rsidRPr="00836311">
              <w:rPr>
                <w:rFonts w:ascii="Phetsarath OT" w:eastAsia="Phetsarath OT" w:hAnsi="Phetsarath OT" w:cs="Phetsarath OT"/>
                <w:color w:val="202124"/>
                <w:cs/>
                <w:lang w:bidi="lo-LA"/>
              </w:rPr>
              <w:t>ຈັດຊື້</w:t>
            </w:r>
            <w:r w:rsidR="000F3719" w:rsidRPr="00836311">
              <w:rPr>
                <w:rFonts w:ascii="Phetsarath OT" w:eastAsia="Phetsarath OT" w:hAnsi="Phetsarath OT" w:cs="Phetsarath OT" w:hint="cs"/>
                <w:color w:val="202124"/>
                <w:cs/>
                <w:lang w:bidi="lo-LA"/>
              </w:rPr>
              <w:t>-ຈັດຈ້າງໃນການ</w:t>
            </w:r>
            <w:r w:rsidR="000F3719" w:rsidRPr="00836311">
              <w:rPr>
                <w:rFonts w:ascii="Phetsarath OT" w:eastAsia="Phetsarath OT" w:hAnsi="Phetsarath OT" w:cs="Phetsarath OT"/>
                <w:color w:val="202124"/>
                <w:cs/>
                <w:lang w:bidi="lo-LA"/>
              </w:rPr>
              <w:t>ສະຫນອງການ</w:t>
            </w:r>
            <w:r w:rsidR="000F3719" w:rsidRPr="00836311">
              <w:rPr>
                <w:rFonts w:ascii="Phetsarath OT" w:eastAsia="Phetsarath OT" w:hAnsi="Phetsarath OT" w:cs="Phetsarath OT" w:hint="cs"/>
                <w:color w:val="202124"/>
                <w:cs/>
                <w:lang w:bidi="lo-LA"/>
              </w:rPr>
              <w:t>ປ່ຽນ</w:t>
            </w:r>
            <w:r w:rsidR="000F3719" w:rsidRPr="00836311">
              <w:rPr>
                <w:rFonts w:ascii="Phetsarath OT" w:eastAsia="Phetsarath OT" w:hAnsi="Phetsarath OT" w:cs="Phetsarath OT"/>
                <w:color w:val="202124"/>
                <w:cs/>
                <w:lang w:bidi="lo-LA"/>
              </w:rPr>
              <w:t>ແທນ.</w:t>
            </w:r>
            <w:r w:rsidR="000F3719" w:rsidRPr="00D93B0E">
              <w:rPr>
                <w:lang w:val="de-DE"/>
              </w:rPr>
              <w:t xml:space="preserve"> </w:t>
            </w:r>
          </w:p>
          <w:p w14:paraId="11A71205" w14:textId="4D20F3C3" w:rsidR="000F3719" w:rsidRPr="00D93B0E" w:rsidRDefault="007307D9" w:rsidP="00044131">
            <w:pPr>
              <w:spacing w:after="240"/>
              <w:ind w:left="485" w:hanging="485"/>
              <w:jc w:val="thaiDistribute"/>
              <w:rPr>
                <w:spacing w:val="-2"/>
                <w:lang w:val="de-DE"/>
              </w:rPr>
            </w:pPr>
            <w:r>
              <w:rPr>
                <w:rFonts w:ascii="Phetsarath OT" w:eastAsia="Phetsarath OT" w:hAnsi="Phetsarath OT" w:cs="Phetsarath OT" w:hint="cs"/>
                <w:cs/>
                <w:lang w:val="de-DE" w:bidi="lo-LA"/>
              </w:rPr>
              <w:t xml:space="preserve">29.2 </w:t>
            </w:r>
            <w:r w:rsidR="000F3719" w:rsidRPr="00836311">
              <w:rPr>
                <w:rFonts w:ascii="Phetsarath OT" w:eastAsia="Phetsarath OT" w:hAnsi="Phetsarath OT" w:cs="Phetsarath OT"/>
                <w:color w:val="202124"/>
                <w:cs/>
                <w:lang w:bidi="lo-LA"/>
              </w:rPr>
              <w:t>ໃນກໍລະນີທີ່ບັນດາຜູ້ຊ່ຽວຊານຫຼັກ</w:t>
            </w:r>
            <w:r w:rsidR="000F3719" w:rsidRPr="00D93B0E">
              <w:rPr>
                <w:rFonts w:ascii="Phetsarath OT" w:eastAsia="Phetsarath OT" w:hAnsi="Phetsarath OT" w:cs="Phetsarath OT"/>
                <w:color w:val="202124"/>
                <w:lang w:val="de-DE" w:bidi="th-TH"/>
              </w:rPr>
              <w:t xml:space="preserve">, </w:t>
            </w:r>
            <w:r w:rsidR="000F3719" w:rsidRPr="00836311">
              <w:rPr>
                <w:rFonts w:ascii="Phetsarath OT" w:eastAsia="Phetsarath OT" w:hAnsi="Phetsarath OT" w:cs="Phetsarath OT"/>
                <w:color w:val="202124"/>
                <w:cs/>
                <w:lang w:bidi="lo-LA"/>
              </w:rPr>
              <w:t>ບໍ່ແມ່ນຜູ້ຊ່ຽວຊານຫຼັກ ຫຼື ທີ່ປຶກສາຍ່ອຍຖືກພົບເຫັນວ່າ</w:t>
            </w:r>
            <w:r w:rsidR="000F3719" w:rsidRPr="00836311">
              <w:rPr>
                <w:rFonts w:ascii="Phetsarath OT" w:eastAsia="Phetsarath OT" w:hAnsi="Phetsarath OT" w:cs="Phetsarath OT" w:hint="cs"/>
                <w:color w:val="202124"/>
                <w:cs/>
                <w:lang w:bidi="lo-LA"/>
              </w:rPr>
              <w:t>ໂດຍຜູ້</w:t>
            </w:r>
            <w:r w:rsidR="000F3719" w:rsidRPr="00836311">
              <w:rPr>
                <w:rFonts w:ascii="Phetsarath OT" w:eastAsia="Phetsarath OT" w:hAnsi="Phetsarath OT" w:cs="Phetsarath OT"/>
                <w:color w:val="202124"/>
                <w:cs/>
                <w:lang w:bidi="lo-LA"/>
              </w:rPr>
              <w:t>ຈັດຊື້</w:t>
            </w:r>
            <w:r w:rsidR="000F3719" w:rsidRPr="00836311">
              <w:rPr>
                <w:rFonts w:ascii="Phetsarath OT" w:eastAsia="Phetsarath OT" w:hAnsi="Phetsarath OT" w:cs="Phetsarath OT" w:hint="cs"/>
                <w:color w:val="202124"/>
                <w:cs/>
                <w:lang w:bidi="lo-LA"/>
              </w:rPr>
              <w:t>-ຈັດຈ້າງວ່າ</w:t>
            </w:r>
            <w:r w:rsidR="000F3719" w:rsidRPr="00836311">
              <w:rPr>
                <w:rFonts w:ascii="Phetsarath OT" w:eastAsia="Phetsarath OT" w:hAnsi="Phetsarath OT" w:cs="Phetsarath OT"/>
                <w:color w:val="202124"/>
                <w:cs/>
                <w:lang w:bidi="lo-LA"/>
              </w:rPr>
              <w:t>ຂາດຄວາມສາມາດ ຫຼື ບໍ່ມີຄວາມສາມາດໃນການ</w:t>
            </w:r>
            <w:r w:rsidR="000F3719" w:rsidRPr="00836311">
              <w:rPr>
                <w:rFonts w:ascii="Phetsarath OT" w:eastAsia="Phetsarath OT" w:hAnsi="Phetsarath OT" w:cs="Phetsarath OT" w:hint="cs"/>
                <w:color w:val="202124"/>
                <w:cs/>
                <w:lang w:bidi="lo-LA"/>
              </w:rPr>
              <w:t>ປະຕິບັດ</w:t>
            </w:r>
            <w:r w:rsidR="000F3719" w:rsidRPr="00836311">
              <w:rPr>
                <w:rFonts w:ascii="Phetsarath OT" w:eastAsia="Phetsarath OT" w:hAnsi="Phetsarath OT" w:cs="Phetsarath OT"/>
                <w:color w:val="202124"/>
                <w:cs/>
                <w:lang w:bidi="lo-LA"/>
              </w:rPr>
              <w:t>ໜ້າທີ່</w:t>
            </w:r>
            <w:r w:rsidR="000F3719" w:rsidRPr="00836311">
              <w:rPr>
                <w:rFonts w:ascii="Phetsarath OT" w:eastAsia="Phetsarath OT" w:hAnsi="Phetsarath OT" w:cs="Phetsarath OT" w:hint="cs"/>
                <w:color w:val="202124"/>
                <w:cs/>
                <w:lang w:bidi="lo-LA"/>
              </w:rPr>
              <w:t>ໃນຕໍາແຫນ່າງ</w:t>
            </w:r>
            <w:r w:rsidR="000F3719" w:rsidRPr="00836311">
              <w:rPr>
                <w:rFonts w:ascii="Phetsarath OT" w:eastAsia="Phetsarath OT" w:hAnsi="Phetsarath OT" w:cs="Phetsarath OT"/>
                <w:color w:val="202124"/>
                <w:cs/>
                <w:lang w:bidi="lo-LA"/>
              </w:rPr>
              <w:t>ທີ່ໄດ້ຮັບມອບໝາຍ</w:t>
            </w:r>
            <w:r w:rsidR="000F3719" w:rsidRPr="00D93B0E">
              <w:rPr>
                <w:rFonts w:ascii="Phetsarath OT" w:eastAsia="Phetsarath OT" w:hAnsi="Phetsarath OT" w:cs="Phetsarath OT"/>
                <w:color w:val="202124"/>
                <w:lang w:val="de-DE" w:bidi="th-TH"/>
              </w:rPr>
              <w:t xml:space="preserve">, </w:t>
            </w:r>
            <w:r w:rsidR="000F3719" w:rsidRPr="00836311">
              <w:rPr>
                <w:rFonts w:ascii="Phetsarath OT" w:eastAsia="Phetsarath OT" w:hAnsi="Phetsarath OT" w:cs="Phetsarath OT" w:hint="cs"/>
                <w:color w:val="202124"/>
                <w:cs/>
                <w:lang w:bidi="lo-LA"/>
              </w:rPr>
              <w:t>ຜູ້</w:t>
            </w:r>
            <w:r w:rsidR="000F3719" w:rsidRPr="00836311">
              <w:rPr>
                <w:rFonts w:ascii="Phetsarath OT" w:eastAsia="Phetsarath OT" w:hAnsi="Phetsarath OT" w:cs="Phetsarath OT"/>
                <w:color w:val="202124"/>
                <w:cs/>
                <w:lang w:bidi="lo-LA"/>
              </w:rPr>
              <w:t>ຈັດຊື້</w:t>
            </w:r>
            <w:r w:rsidR="000F3719" w:rsidRPr="00836311">
              <w:rPr>
                <w:rFonts w:ascii="Phetsarath OT" w:eastAsia="Phetsarath OT" w:hAnsi="Phetsarath OT" w:cs="Phetsarath OT" w:hint="cs"/>
                <w:color w:val="202124"/>
                <w:cs/>
                <w:lang w:bidi="lo-LA"/>
              </w:rPr>
              <w:t>-ຈັດຈ້າງ</w:t>
            </w:r>
            <w:r w:rsidR="000F3719" w:rsidRPr="00D93B0E">
              <w:rPr>
                <w:rFonts w:ascii="Phetsarath OT" w:eastAsia="Phetsarath OT" w:hAnsi="Phetsarath OT" w:cs="Phetsarath OT"/>
                <w:color w:val="202124"/>
                <w:lang w:val="de-DE" w:bidi="th-TH"/>
              </w:rPr>
              <w:t xml:space="preserve">, </w:t>
            </w:r>
            <w:r w:rsidR="000F3719" w:rsidRPr="00836311">
              <w:rPr>
                <w:rFonts w:ascii="Phetsarath OT" w:eastAsia="Phetsarath OT" w:hAnsi="Phetsarath OT" w:cs="Phetsarath OT"/>
                <w:color w:val="202124"/>
                <w:cs/>
                <w:lang w:bidi="lo-LA"/>
              </w:rPr>
              <w:t>ລະບຸເຫດຜົນ</w:t>
            </w:r>
            <w:r w:rsidR="000F3719" w:rsidRPr="00D93B0E">
              <w:rPr>
                <w:rFonts w:ascii="Phetsarath OT" w:eastAsia="Phetsarath OT" w:hAnsi="Phetsarath OT" w:cs="Phetsarath OT"/>
                <w:color w:val="202124"/>
                <w:lang w:val="de-DE" w:bidi="th-TH"/>
              </w:rPr>
              <w:t xml:space="preserve">, </w:t>
            </w:r>
            <w:r w:rsidR="000F3719" w:rsidRPr="00836311">
              <w:rPr>
                <w:rFonts w:ascii="Phetsarath OT" w:eastAsia="Phetsarath OT" w:hAnsi="Phetsarath OT" w:cs="Phetsarath OT"/>
                <w:color w:val="202124"/>
                <w:cs/>
                <w:lang w:bidi="lo-LA"/>
              </w:rPr>
              <w:t>ຈະຮ້ອງຂໍໃຫ້ທີ່ປຶກສາສະໜອງການ</w:t>
            </w:r>
            <w:r w:rsidR="000F3719" w:rsidRPr="00836311">
              <w:rPr>
                <w:rFonts w:ascii="Phetsarath OT" w:eastAsia="Phetsarath OT" w:hAnsi="Phetsarath OT" w:cs="Phetsarath OT" w:hint="cs"/>
                <w:color w:val="202124"/>
                <w:cs/>
                <w:lang w:bidi="lo-LA"/>
              </w:rPr>
              <w:t>ປ່ຽນ</w:t>
            </w:r>
            <w:r w:rsidR="000F3719" w:rsidRPr="00836311">
              <w:rPr>
                <w:rFonts w:ascii="Phetsarath OT" w:eastAsia="Phetsarath OT" w:hAnsi="Phetsarath OT" w:cs="Phetsarath OT"/>
                <w:color w:val="202124"/>
                <w:cs/>
                <w:lang w:bidi="lo-LA"/>
              </w:rPr>
              <w:t>ແທນ</w:t>
            </w:r>
            <w:r w:rsidR="000F3719" w:rsidRPr="00836311">
              <w:rPr>
                <w:rFonts w:ascii="Phetsarath OT" w:eastAsia="Phetsarath OT" w:hAnsi="Phetsarath OT" w:cs="Phetsarath OT" w:hint="cs"/>
                <w:color w:val="202124"/>
                <w:cs/>
                <w:lang w:bidi="lo-LA"/>
              </w:rPr>
              <w:t>ບູກຄົນເຫລົ່ານັ້ນ</w:t>
            </w:r>
            <w:r w:rsidR="000F3719" w:rsidRPr="00836311">
              <w:rPr>
                <w:rFonts w:ascii="Phetsarath OT" w:eastAsia="Phetsarath OT" w:hAnsi="Phetsarath OT" w:cs="Phetsarath OT"/>
                <w:color w:val="202124"/>
                <w:cs/>
                <w:lang w:bidi="lo-LA"/>
              </w:rPr>
              <w:t>.</w:t>
            </w:r>
          </w:p>
          <w:p w14:paraId="516B0DC7" w14:textId="420966A3" w:rsidR="000F3719" w:rsidRPr="00D93B0E" w:rsidRDefault="007307D9" w:rsidP="00044131">
            <w:pPr>
              <w:spacing w:after="240"/>
              <w:ind w:left="485" w:hanging="485"/>
              <w:jc w:val="thaiDistribute"/>
              <w:rPr>
                <w:spacing w:val="-2"/>
                <w:lang w:val="de-DE"/>
              </w:rPr>
            </w:pPr>
            <w:r>
              <w:rPr>
                <w:rFonts w:ascii="Phetsarath OT" w:eastAsia="Phetsarath OT" w:hAnsi="Phetsarath OT" w:cs="Phetsarath OT" w:hint="cs"/>
                <w:spacing w:val="-2"/>
                <w:cs/>
                <w:lang w:val="de-DE" w:bidi="lo-LA"/>
              </w:rPr>
              <w:t xml:space="preserve">29.3 </w:t>
            </w:r>
            <w:r w:rsidR="000F3719" w:rsidRPr="00836311">
              <w:rPr>
                <w:rFonts w:ascii="Phetsarath OT" w:eastAsia="Phetsarath OT" w:hAnsi="Phetsarath OT" w:cs="Phetsarath OT"/>
                <w:color w:val="202124"/>
                <w:cs/>
                <w:lang w:bidi="lo-LA"/>
              </w:rPr>
              <w:t>ການທົດແທນທີ່ຜູ້ຊ່ຽວຊານ ຫຼື</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ທີ່ປຶກສາຍ່ອຍທີ່ຖືກໂຍກຍ້າຍອອກຈະຕ້ອງມີຄຸນ</w:t>
            </w:r>
            <w:r w:rsidR="000F3719" w:rsidRPr="00836311">
              <w:rPr>
                <w:rFonts w:ascii="Phetsarath OT" w:eastAsia="Phetsarath OT" w:hAnsi="Phetsarath OT" w:cs="Phetsarath OT" w:hint="cs"/>
                <w:color w:val="202124"/>
                <w:cs/>
                <w:lang w:bidi="lo-LA"/>
              </w:rPr>
              <w:t>ວຸທິ</w:t>
            </w:r>
            <w:r w:rsidR="000F3719" w:rsidRPr="00836311">
              <w:rPr>
                <w:rFonts w:ascii="Phetsarath OT" w:eastAsia="Phetsarath OT" w:hAnsi="Phetsarath OT" w:cs="Phetsarath OT"/>
                <w:color w:val="202124"/>
                <w:cs/>
                <w:lang w:bidi="lo-LA"/>
              </w:rPr>
              <w:t xml:space="preserve"> ແລະ</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ປະສົບການທີ່ດີກວ່າ ແລະ</w:t>
            </w:r>
            <w:r w:rsidR="000F3719" w:rsidRPr="00836311">
              <w:rPr>
                <w:rFonts w:ascii="Phetsarath OT" w:eastAsia="Phetsarath OT" w:hAnsi="Phetsarath OT" w:cs="Phetsarath OT" w:hint="cs"/>
                <w:color w:val="202124"/>
                <w:cs/>
                <w:lang w:bidi="lo-LA"/>
              </w:rPr>
              <w:t xml:space="preserve"> </w:t>
            </w:r>
            <w:r w:rsidR="000F3719" w:rsidRPr="00836311">
              <w:rPr>
                <w:rFonts w:ascii="Phetsarath OT" w:eastAsia="Phetsarath OT" w:hAnsi="Phetsarath OT" w:cs="Phetsarath OT"/>
                <w:color w:val="202124"/>
                <w:cs/>
                <w:lang w:bidi="lo-LA"/>
              </w:rPr>
              <w:t>ຈະເປັນທີ່ຍອມຮັບຂອງ</w:t>
            </w:r>
            <w:r w:rsidR="000F3719" w:rsidRPr="00836311">
              <w:rPr>
                <w:rFonts w:ascii="Phetsarath OT" w:eastAsia="Phetsarath OT" w:hAnsi="Phetsarath OT" w:cs="Phetsarath OT" w:hint="cs"/>
                <w:color w:val="202124"/>
                <w:cs/>
                <w:lang w:bidi="lo-LA"/>
              </w:rPr>
              <w:t>ຜູ້</w:t>
            </w:r>
            <w:r w:rsidR="000F3719" w:rsidRPr="00836311">
              <w:rPr>
                <w:rFonts w:ascii="Phetsarath OT" w:eastAsia="Phetsarath OT" w:hAnsi="Phetsarath OT" w:cs="Phetsarath OT"/>
                <w:color w:val="202124"/>
                <w:cs/>
                <w:lang w:bidi="lo-LA"/>
              </w:rPr>
              <w:t>ຈັດຊື້</w:t>
            </w:r>
            <w:r w:rsidR="000F3719" w:rsidRPr="00836311">
              <w:rPr>
                <w:rFonts w:ascii="Phetsarath OT" w:eastAsia="Phetsarath OT" w:hAnsi="Phetsarath OT" w:cs="Phetsarath OT" w:hint="cs"/>
                <w:color w:val="202124"/>
                <w:cs/>
                <w:lang w:bidi="lo-LA"/>
              </w:rPr>
              <w:t>-ຈັດຈ້າງ</w:t>
            </w:r>
            <w:r w:rsidR="000F3719" w:rsidRPr="00836311">
              <w:rPr>
                <w:rFonts w:ascii="Phetsarath OT" w:eastAsia="Phetsarath OT" w:hAnsi="Phetsarath OT" w:cs="Phetsarath OT"/>
                <w:color w:val="202124"/>
                <w:cs/>
                <w:lang w:bidi="lo-LA"/>
              </w:rPr>
              <w:t>.</w:t>
            </w:r>
          </w:p>
          <w:p w14:paraId="764DCBB4" w14:textId="572CA561" w:rsidR="000F3719" w:rsidRPr="00D93B0E" w:rsidRDefault="00F11E52" w:rsidP="00F11E52">
            <w:pPr>
              <w:spacing w:after="200"/>
              <w:ind w:left="485" w:hanging="485"/>
              <w:rPr>
                <w:lang w:val="de-DE"/>
              </w:rPr>
            </w:pPr>
            <w:r w:rsidRPr="00F11E52">
              <w:rPr>
                <w:rFonts w:ascii="Phetsarath OT" w:eastAsia="Phetsarath OT" w:hAnsi="Phetsarath OT" w:cs="Phetsarath OT" w:hint="cs"/>
                <w:spacing w:val="-2"/>
                <w:cs/>
                <w:lang w:val="de-DE" w:bidi="lo-LA"/>
              </w:rPr>
              <w:t>29.4</w:t>
            </w:r>
            <w:r>
              <w:rPr>
                <w:rFonts w:cs="DokChampa" w:hint="cs"/>
                <w:spacing w:val="-2"/>
                <w:cs/>
                <w:lang w:val="de-DE" w:bidi="lo-LA"/>
              </w:rPr>
              <w:t xml:space="preserve"> </w:t>
            </w:r>
            <w:r w:rsidR="000F3719" w:rsidRPr="00836311">
              <w:rPr>
                <w:rFonts w:ascii="Phetsarath OT" w:eastAsia="Phetsarath OT" w:hAnsi="Phetsarath OT" w:cs="Phetsarath OT"/>
                <w:color w:val="202124"/>
                <w:cs/>
                <w:lang w:bidi="lo-LA"/>
              </w:rPr>
              <w:t>ທີ່ປຶກສາຈະຕ້ອງຮັບຜິດຊອບຄ່າໃຊ້ຈ່າຍທັງໝົດທີ່ເກີດຂຶ້ນຈາກ ຫຼື ບັງເອີນຕໍ່ການໂຍກຍ້າຍ ແລະ/ຫຼື ການທົດແທນຜູ້ຊ່ຽວຊານດັ່ງກ່າວ.</w:t>
            </w:r>
          </w:p>
        </w:tc>
      </w:tr>
    </w:tbl>
    <w:p w14:paraId="2DAF5B1C" w14:textId="77777777" w:rsidR="000F3719" w:rsidRPr="00D93B0E" w:rsidRDefault="000F3719" w:rsidP="007307D9">
      <w:pPr>
        <w:spacing w:after="240"/>
        <w:ind w:left="360"/>
        <w:jc w:val="center"/>
        <w:rPr>
          <w:lang w:val="de-DE"/>
        </w:rPr>
      </w:pPr>
      <w:r w:rsidRPr="00836311">
        <w:rPr>
          <w:rFonts w:ascii="Phetsarath OT" w:eastAsia="Phetsarath OT" w:hAnsi="Phetsarath OT" w:cs="Phetsarath OT" w:hint="cs"/>
          <w:b/>
          <w:bCs/>
          <w:color w:val="202124"/>
          <w:sz w:val="28"/>
          <w:szCs w:val="28"/>
          <w:cs/>
          <w:lang w:bidi="lo-LA"/>
        </w:rPr>
        <w:t>ຈ. ພັນທະຂອງຜູ້</w:t>
      </w:r>
      <w:r w:rsidRPr="00836311">
        <w:rPr>
          <w:rFonts w:ascii="Phetsarath OT" w:eastAsia="Phetsarath OT" w:hAnsi="Phetsarath OT" w:cs="Phetsarath OT"/>
          <w:b/>
          <w:bCs/>
          <w:color w:val="202124"/>
          <w:sz w:val="28"/>
          <w:szCs w:val="28"/>
          <w:cs/>
          <w:lang w:bidi="lo-LA"/>
        </w:rPr>
        <w:t>ຈັດຊື້</w:t>
      </w:r>
      <w:r w:rsidRPr="00836311">
        <w:rPr>
          <w:rFonts w:ascii="Phetsarath OT" w:eastAsia="Phetsarath OT" w:hAnsi="Phetsarath OT" w:cs="Phetsarath OT" w:hint="cs"/>
          <w:b/>
          <w:bCs/>
          <w:color w:val="202124"/>
          <w:sz w:val="28"/>
          <w:szCs w:val="28"/>
          <w:cs/>
          <w:lang w:bidi="lo-LA"/>
        </w:rPr>
        <w:t>-ຈັດຈ້າງ</w:t>
      </w:r>
    </w:p>
    <w:tbl>
      <w:tblPr>
        <w:tblW w:w="9270" w:type="dxa"/>
        <w:jc w:val="center"/>
        <w:tblLayout w:type="fixed"/>
        <w:tblLook w:val="0000" w:firstRow="0" w:lastRow="0" w:firstColumn="0" w:lastColumn="0" w:noHBand="0" w:noVBand="0"/>
      </w:tblPr>
      <w:tblGrid>
        <w:gridCol w:w="2628"/>
        <w:gridCol w:w="6642"/>
      </w:tblGrid>
      <w:tr w:rsidR="000F3719" w:rsidRPr="007B3DD6" w14:paraId="22268080" w14:textId="77777777" w:rsidTr="0026519C">
        <w:trPr>
          <w:jc w:val="center"/>
        </w:trPr>
        <w:tc>
          <w:tcPr>
            <w:tcW w:w="2628" w:type="dxa"/>
          </w:tcPr>
          <w:p w14:paraId="15145E4F" w14:textId="77777777" w:rsidR="007307D9" w:rsidRPr="0063447D" w:rsidRDefault="007307D9" w:rsidP="007307D9">
            <w:pPr>
              <w:ind w:left="345" w:hanging="345"/>
              <w:rPr>
                <w:rFonts w:ascii="Phetsarath OT" w:eastAsia="Phetsarath OT" w:hAnsi="Phetsarath OT" w:cs="Phetsarath OT"/>
                <w:b/>
                <w:bCs/>
                <w:color w:val="202124"/>
                <w:lang w:val="de-DE" w:bidi="lo-LA"/>
              </w:rPr>
            </w:pPr>
            <w:r>
              <w:rPr>
                <w:rFonts w:ascii="Phetsarath OT" w:eastAsia="Phetsarath OT" w:hAnsi="Phetsarath OT" w:cs="Phetsarath OT" w:hint="cs"/>
                <w:b/>
                <w:bCs/>
                <w:color w:val="202124"/>
                <w:cs/>
                <w:lang w:bidi="lo-LA"/>
              </w:rPr>
              <w:t>30</w:t>
            </w:r>
            <w:r w:rsidR="000F3719" w:rsidRPr="00836311">
              <w:rPr>
                <w:rFonts w:ascii="Phetsarath OT" w:eastAsia="Phetsarath OT" w:hAnsi="Phetsarath OT" w:cs="Phetsarath OT" w:hint="cs"/>
                <w:b/>
                <w:bCs/>
                <w:color w:val="202124"/>
                <w:cs/>
                <w:lang w:bidi="lo-LA"/>
              </w:rPr>
              <w:t>.​</w:t>
            </w:r>
            <w:r>
              <w:rPr>
                <w:rFonts w:ascii="Phetsarath OT" w:eastAsia="Phetsarath OT" w:hAnsi="Phetsarath OT" w:cs="Phetsarath OT" w:hint="cs"/>
                <w:b/>
                <w:bCs/>
                <w:color w:val="202124"/>
                <w:cs/>
                <w:lang w:bidi="lo-LA"/>
              </w:rPr>
              <w:t xml:space="preserve"> </w:t>
            </w:r>
            <w:r w:rsidR="000F3719" w:rsidRPr="00836311">
              <w:rPr>
                <w:rFonts w:ascii="Phetsarath OT" w:eastAsia="Phetsarath OT" w:hAnsi="Phetsarath OT" w:cs="Phetsarath OT"/>
                <w:b/>
                <w:bCs/>
                <w:color w:val="202124"/>
                <w:cs/>
                <w:lang w:bidi="lo-LA"/>
              </w:rPr>
              <w:t>ການຊ່ວຍເຫຼືອ</w:t>
            </w:r>
            <w:r w:rsidR="000F3719" w:rsidRPr="00836311">
              <w:rPr>
                <w:rFonts w:ascii="Phetsarath OT" w:eastAsia="Phetsarath OT" w:hAnsi="Phetsarath OT" w:cs="Phetsarath OT" w:hint="cs"/>
                <w:b/>
                <w:bCs/>
                <w:color w:val="202124"/>
                <w:cs/>
                <w:lang w:bidi="lo-LA"/>
              </w:rPr>
              <w:t xml:space="preserve"> </w:t>
            </w:r>
          </w:p>
          <w:p w14:paraId="3B4706DB" w14:textId="0A37ADD4" w:rsidR="000F3719" w:rsidRPr="00D93B0E" w:rsidRDefault="000F3719" w:rsidP="007307D9">
            <w:pPr>
              <w:ind w:left="345" w:firstLine="86"/>
              <w:rPr>
                <w:b/>
                <w:bCs/>
                <w:lang w:val="de-DE"/>
              </w:rPr>
            </w:pPr>
            <w:r w:rsidRPr="00836311">
              <w:rPr>
                <w:rFonts w:ascii="Phetsarath OT" w:eastAsia="Phetsarath OT" w:hAnsi="Phetsarath OT" w:cs="Phetsarath OT"/>
                <w:b/>
                <w:bCs/>
                <w:color w:val="202124"/>
                <w:cs/>
                <w:lang w:bidi="lo-LA"/>
              </w:rPr>
              <w:t>ແລະ</w:t>
            </w:r>
            <w:r w:rsidRPr="00836311">
              <w:rPr>
                <w:rFonts w:ascii="Phetsarath OT" w:eastAsia="Phetsarath OT" w:hAnsi="Phetsarath OT" w:cs="Phetsarath OT" w:hint="cs"/>
                <w:b/>
                <w:bCs/>
                <w:color w:val="202124"/>
                <w:cs/>
                <w:lang w:bidi="lo-LA"/>
              </w:rPr>
              <w:t xml:space="preserve"> </w:t>
            </w:r>
            <w:r w:rsidRPr="00836311">
              <w:rPr>
                <w:rFonts w:ascii="Phetsarath OT" w:eastAsia="Phetsarath OT" w:hAnsi="Phetsarath OT" w:cs="Phetsarath OT"/>
                <w:b/>
                <w:bCs/>
                <w:color w:val="202124"/>
                <w:cs/>
                <w:lang w:bidi="lo-LA"/>
              </w:rPr>
              <w:t>ການຍົກເວັ້ນ</w:t>
            </w:r>
          </w:p>
        </w:tc>
        <w:tc>
          <w:tcPr>
            <w:tcW w:w="6642" w:type="dxa"/>
          </w:tcPr>
          <w:p w14:paraId="2EDED68D" w14:textId="2A6C9A1C" w:rsidR="000F3719" w:rsidRPr="00D93B0E" w:rsidRDefault="000F3719" w:rsidP="00044131">
            <w:pPr>
              <w:spacing w:after="200"/>
              <w:ind w:right="-72"/>
              <w:jc w:val="thaiDistribute"/>
              <w:rPr>
                <w:lang w:val="de-DE"/>
              </w:rPr>
            </w:pPr>
            <w:r w:rsidRPr="00836311">
              <w:rPr>
                <w:rFonts w:ascii="Phetsarath OT" w:eastAsia="Phetsarath OT" w:hAnsi="Phetsarath OT" w:cs="Phetsarath OT"/>
                <w:color w:val="202124"/>
                <w:cs/>
                <w:lang w:bidi="lo-LA"/>
              </w:rPr>
              <w:t>ເວັ້ນເສຍແຕ່ໄດ້ລະບຸໄວ້ເປັນຢ່າງອື່ນໃນ</w:t>
            </w:r>
            <w:r w:rsidRPr="00836311">
              <w:rPr>
                <w:rFonts w:ascii="Phetsarath OT" w:eastAsia="Phetsarath OT" w:hAnsi="Phetsarath OT" w:cs="Phetsarath OT" w:hint="cs"/>
                <w:color w:val="202124"/>
                <w:cs/>
                <w:lang w:bidi="lo-LA"/>
              </w:rPr>
              <w:t>ເງື່ອນໄຂສະເພາະຂອງສັນຍາ (ງສສ)</w:t>
            </w:r>
            <w:r w:rsidRPr="00D93B0E">
              <w:rPr>
                <w:rFonts w:ascii="Phetsarath OT" w:eastAsia="Phetsarath OT" w:hAnsi="Phetsarath OT" w:cs="Phetsarath OT"/>
                <w:color w:val="202124"/>
                <w:lang w:val="de-DE" w:bidi="th-TH"/>
              </w:rPr>
              <w:t xml:space="preserve">, </w:t>
            </w:r>
            <w:r w:rsidRPr="00836311">
              <w:rPr>
                <w:rFonts w:ascii="Phetsarath OT" w:eastAsia="Phetsarath OT" w:hAnsi="Phetsarath OT" w:cs="Phetsarath OT" w:hint="cs"/>
                <w:color w:val="202124"/>
                <w:cs/>
                <w:lang w:bidi="lo-LA"/>
              </w:rPr>
              <w:t>ຜູ້</w:t>
            </w:r>
            <w:r w:rsidRPr="00836311">
              <w:rPr>
                <w:rFonts w:ascii="Phetsarath OT" w:eastAsia="Phetsarath OT" w:hAnsi="Phetsarath OT" w:cs="Phetsarath OT"/>
                <w:color w:val="202124"/>
                <w:cs/>
                <w:lang w:bidi="lo-LA"/>
              </w:rPr>
              <w:t>ຈັດຊື້</w:t>
            </w:r>
            <w:r w:rsidRPr="00836311">
              <w:rPr>
                <w:rFonts w:ascii="Phetsarath OT" w:eastAsia="Phetsarath OT" w:hAnsi="Phetsarath OT" w:cs="Phetsarath OT" w:hint="cs"/>
                <w:color w:val="202124"/>
                <w:cs/>
                <w:lang w:bidi="lo-LA"/>
              </w:rPr>
              <w:t>-ຈັດຈ້າງ</w:t>
            </w:r>
            <w:r w:rsidRPr="00836311">
              <w:rPr>
                <w:rFonts w:ascii="Phetsarath OT" w:eastAsia="Phetsarath OT" w:hAnsi="Phetsarath OT" w:cs="Phetsarath OT"/>
                <w:color w:val="202124"/>
                <w:cs/>
                <w:lang w:bidi="lo-LA"/>
              </w:rPr>
              <w:t>ຈະຕ້ອງໃຊ້ຄວາມພະຍາຍາມທີ່ດີທີ່ສຸດເພື່ອ:</w:t>
            </w:r>
          </w:p>
          <w:p w14:paraId="35D9B4A4" w14:textId="77777777" w:rsidR="000F3719" w:rsidRPr="00D93B0E" w:rsidRDefault="000F3719" w:rsidP="0004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Phetsarath OT" w:eastAsia="Phetsarath OT" w:hAnsi="Phetsarath OT" w:cs="Phetsarath OT"/>
                <w:color w:val="202124"/>
                <w:lang w:val="de-DE" w:bidi="lo-LA"/>
              </w:rPr>
            </w:pPr>
            <w:r w:rsidRPr="00836311">
              <w:rPr>
                <w:rFonts w:ascii="Phetsarath OT" w:eastAsia="Phetsarath OT" w:hAnsi="Phetsarath OT" w:cs="Phetsarath OT" w:hint="cs"/>
                <w:color w:val="202124"/>
                <w:cs/>
                <w:lang w:bidi="lo-LA"/>
              </w:rPr>
              <w:t xml:space="preserve">(ກ)   </w:t>
            </w:r>
            <w:r w:rsidRPr="00836311">
              <w:rPr>
                <w:rFonts w:ascii="Phetsarath OT" w:eastAsia="Phetsarath OT" w:hAnsi="Phetsarath OT" w:cs="Phetsarath OT"/>
                <w:color w:val="202124"/>
                <w:cs/>
                <w:lang w:bidi="lo-LA"/>
              </w:rPr>
              <w:t>ຊ່ວຍເຫຼືອທີ່ປຶກສາໃນການໄດ້ຮັບໃບອະນຸຍາດເຮັດວຽກ</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ແລະເອກະສານ</w:t>
            </w:r>
          </w:p>
          <w:p w14:paraId="7BF3D41C" w14:textId="77777777" w:rsidR="000F3719" w:rsidRPr="00D93B0E" w:rsidRDefault="000F3719" w:rsidP="0004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498"/>
              <w:jc w:val="thaiDistribute"/>
              <w:rPr>
                <w:rFonts w:ascii="Phetsarath OT" w:eastAsia="Phetsarath OT" w:hAnsi="Phetsarath OT" w:cs="Phetsarath OT"/>
                <w:color w:val="202124"/>
                <w:lang w:val="de-DE" w:bidi="th-TH"/>
              </w:rPr>
            </w:pPr>
            <w:r w:rsidRPr="00836311">
              <w:rPr>
                <w:rFonts w:ascii="Phetsarath OT" w:eastAsia="Phetsarath OT" w:hAnsi="Phetsarath OT" w:cs="Phetsarath OT"/>
                <w:color w:val="202124"/>
                <w:cs/>
                <w:lang w:bidi="lo-LA"/>
              </w:rPr>
              <w:t>ອື່ນໆ</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ທີ່ມີຄວາມຈໍາເປັນເພື່ອເຮັດໃຫ້ທີ່ປຶກສາສາມາດປະຕິບັດການບໍລິການ.</w:t>
            </w:r>
          </w:p>
          <w:p w14:paraId="541D42E3" w14:textId="77777777" w:rsidR="000F3719" w:rsidRPr="00B025B5" w:rsidRDefault="000F3719" w:rsidP="0004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10" w:hanging="541"/>
              <w:jc w:val="thaiDistribute"/>
              <w:rPr>
                <w:rFonts w:ascii="Phetsarath OT" w:eastAsia="Phetsarath OT" w:hAnsi="Phetsarath OT" w:cs="Phetsarath OT"/>
                <w:color w:val="202124"/>
                <w:lang w:val="de-DE" w:bidi="th-TH"/>
              </w:rPr>
            </w:pPr>
            <w:r w:rsidRPr="00B025B5">
              <w:rPr>
                <w:rFonts w:ascii="Phetsarath OT" w:eastAsia="Phetsarath OT" w:hAnsi="Phetsarath OT" w:cs="Phetsarath OT"/>
                <w:color w:val="202124"/>
                <w:lang w:val="de-DE" w:bidi="lo-LA"/>
              </w:rPr>
              <w:t>(</w:t>
            </w:r>
            <w:r w:rsidRPr="00836311">
              <w:rPr>
                <w:rFonts w:ascii="Phetsarath OT" w:eastAsia="Phetsarath OT" w:hAnsi="Phetsarath OT" w:cs="Phetsarath OT" w:hint="cs"/>
                <w:color w:val="202124"/>
                <w:cs/>
                <w:lang w:bidi="lo-LA"/>
              </w:rPr>
              <w:t xml:space="preserve">ຂ)   </w:t>
            </w:r>
            <w:r w:rsidRPr="00836311">
              <w:rPr>
                <w:rFonts w:ascii="Phetsarath OT" w:eastAsia="Phetsarath OT" w:hAnsi="Phetsarath OT" w:cs="Phetsarath OT"/>
                <w:color w:val="202124"/>
                <w:cs/>
                <w:lang w:bidi="lo-LA"/>
              </w:rPr>
              <w:t>ຊ່ວຍເຫຼືອທີ່ປຶກສາໃນການໄດ້ຮັບທັນທີທັນໃດ</w:t>
            </w:r>
            <w:r w:rsidRPr="00B025B5">
              <w:rPr>
                <w:rFonts w:ascii="Phetsarath OT" w:eastAsia="Phetsarath OT" w:hAnsi="Phetsarath OT" w:cs="Phetsarath OT"/>
                <w:color w:val="202124"/>
                <w:lang w:val="de-DE" w:bidi="th-TH"/>
              </w:rPr>
              <w:t xml:space="preserve">, </w:t>
            </w:r>
            <w:r w:rsidRPr="00836311">
              <w:rPr>
                <w:rFonts w:ascii="Phetsarath OT" w:eastAsia="Phetsarath OT" w:hAnsi="Phetsarath OT" w:cs="Phetsarath OT"/>
                <w:color w:val="202124"/>
                <w:cs/>
                <w:lang w:bidi="lo-LA"/>
              </w:rPr>
              <w:t>ສໍາລັບຜູ້ຊ່ຽວຊານ</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ແລະ</w:t>
            </w:r>
            <w:r w:rsidRPr="00B025B5">
              <w:rPr>
                <w:rFonts w:ascii="Phetsarath OT" w:eastAsia="Phetsarath OT" w:hAnsi="Phetsarath OT" w:cs="Phetsarath OT"/>
                <w:color w:val="202124"/>
                <w:lang w:val="de-DE" w:bidi="th-TH"/>
              </w:rPr>
              <w:t xml:space="preserve">, </w:t>
            </w:r>
            <w:r w:rsidRPr="00836311">
              <w:rPr>
                <w:rFonts w:ascii="Phetsarath OT" w:eastAsia="Phetsarath OT" w:hAnsi="Phetsarath OT" w:cs="Phetsarath OT"/>
                <w:color w:val="202124"/>
                <w:cs/>
                <w:lang w:bidi="lo-LA"/>
              </w:rPr>
              <w:t>ຖ້າເຫມາະສົມ</w:t>
            </w:r>
            <w:r w:rsidRPr="00B025B5">
              <w:rPr>
                <w:rFonts w:ascii="Phetsarath OT" w:eastAsia="Phetsarath OT" w:hAnsi="Phetsarath OT" w:cs="Phetsarath OT"/>
                <w:color w:val="202124"/>
                <w:lang w:val="de-DE" w:bidi="th-TH"/>
              </w:rPr>
              <w:t xml:space="preserve">, </w:t>
            </w:r>
            <w:r w:rsidRPr="00836311">
              <w:rPr>
                <w:rFonts w:ascii="Phetsarath OT" w:eastAsia="Phetsarath OT" w:hAnsi="Phetsarath OT" w:cs="Phetsarath OT"/>
                <w:color w:val="202124"/>
                <w:cs/>
                <w:lang w:bidi="lo-LA"/>
              </w:rPr>
              <w:t xml:space="preserve">ສິດຂອງຜູ້ອາໄສເຂົາເຈົ້າ </w:t>
            </w:r>
            <w:r w:rsidRPr="00B025B5">
              <w:rPr>
                <w:rFonts w:ascii="Phetsarath OT" w:eastAsia="Phetsarath OT" w:hAnsi="Phetsarath OT" w:cs="Phetsarath OT"/>
                <w:color w:val="202124"/>
                <w:lang w:val="de-DE" w:bidi="th-TH"/>
              </w:rPr>
              <w:t xml:space="preserve">, </w:t>
            </w:r>
            <w:r w:rsidRPr="00836311">
              <w:rPr>
                <w:rFonts w:ascii="Phetsarath OT" w:eastAsia="Phetsarath OT" w:hAnsi="Phetsarath OT" w:cs="Phetsarath OT"/>
                <w:color w:val="202124"/>
                <w:cs/>
                <w:lang w:bidi="lo-LA"/>
              </w:rPr>
              <w:t>ວີຊ່າເຂົ້າ</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ແລະ</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ອອກທີ່ຈໍາເປັນທັງຫມົດ</w:t>
            </w:r>
            <w:r w:rsidRPr="00B025B5">
              <w:rPr>
                <w:rFonts w:ascii="Phetsarath OT" w:eastAsia="Phetsarath OT" w:hAnsi="Phetsarath OT" w:cs="Phetsarath OT"/>
                <w:color w:val="202124"/>
                <w:lang w:val="de-DE" w:bidi="th-TH"/>
              </w:rPr>
              <w:t xml:space="preserve">, </w:t>
            </w:r>
            <w:r w:rsidRPr="00836311">
              <w:rPr>
                <w:rFonts w:ascii="Phetsarath OT" w:eastAsia="Phetsarath OT" w:hAnsi="Phetsarath OT" w:cs="Phetsarath OT"/>
                <w:color w:val="202124"/>
                <w:cs/>
                <w:lang w:bidi="lo-LA"/>
              </w:rPr>
              <w:t>ໃບອະນຸຍາດທີ່ຢູ່ອາໄສ</w:t>
            </w:r>
            <w:r w:rsidRPr="00B025B5">
              <w:rPr>
                <w:rFonts w:ascii="Phetsarath OT" w:eastAsia="Phetsarath OT" w:hAnsi="Phetsarath OT" w:cs="Phetsarath OT"/>
                <w:color w:val="202124"/>
                <w:lang w:val="de-DE" w:bidi="th-TH"/>
              </w:rPr>
              <w:t xml:space="preserve">, </w:t>
            </w:r>
            <w:r w:rsidRPr="00836311">
              <w:rPr>
                <w:rFonts w:ascii="Phetsarath OT" w:eastAsia="Phetsarath OT" w:hAnsi="Phetsarath OT" w:cs="Phetsarath OT"/>
                <w:color w:val="202124"/>
                <w:cs/>
                <w:lang w:bidi="lo-LA"/>
              </w:rPr>
              <w:t>ໃບອະນຸຍາດແລກປ່ຽນ</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ແລະເອກະສານ</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ອື່ນໆ</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 xml:space="preserve">ທີ່ຕ້ອງການສໍາລັບການພັກເຊົາຂອງເຂົາເຈົ້າຢູ່ໃນປະເທດຂອງ </w:t>
            </w:r>
            <w:r w:rsidRPr="00836311">
              <w:rPr>
                <w:rFonts w:ascii="Phetsarath OT" w:eastAsia="Phetsarath OT" w:hAnsi="Phetsarath OT" w:cs="Phetsarath OT" w:hint="cs"/>
                <w:color w:val="202124"/>
                <w:cs/>
                <w:lang w:bidi="lo-LA"/>
              </w:rPr>
              <w:t>ຜູ້ຈັດຊື້-ຈັດຈ້າງ</w:t>
            </w:r>
            <w:r w:rsidRPr="00836311">
              <w:rPr>
                <w:rFonts w:ascii="Phetsarath OT" w:eastAsia="Phetsarath OT" w:hAnsi="Phetsarath OT" w:cs="Phetsarath OT"/>
                <w:color w:val="202124"/>
                <w:cs/>
                <w:lang w:bidi="lo-LA"/>
              </w:rPr>
              <w:t>ໃນຂະນະທີ່ດໍາເນີນການບໍລິການພາຍໃຕ້ສັນຍາ.</w:t>
            </w:r>
          </w:p>
          <w:p w14:paraId="019BDD1A" w14:textId="77777777" w:rsidR="000F3719" w:rsidRPr="00B025B5" w:rsidRDefault="000F3719" w:rsidP="0004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10" w:hanging="510"/>
              <w:jc w:val="thaiDistribute"/>
              <w:rPr>
                <w:rFonts w:ascii="Phetsarath OT" w:eastAsia="Phetsarath OT" w:hAnsi="Phetsarath OT" w:cs="Phetsarath OT"/>
                <w:color w:val="202124"/>
                <w:lang w:val="de-DE" w:bidi="th-TH"/>
              </w:rPr>
            </w:pPr>
            <w:r w:rsidRPr="00836311">
              <w:rPr>
                <w:rFonts w:ascii="Phetsarath OT" w:eastAsia="Phetsarath OT" w:hAnsi="Phetsarath OT" w:cs="Phetsarath OT" w:hint="cs"/>
                <w:color w:val="202124"/>
                <w:cs/>
                <w:lang w:bidi="lo-LA"/>
              </w:rPr>
              <w:t xml:space="preserve">(ຄ)   </w:t>
            </w:r>
            <w:r w:rsidRPr="00836311">
              <w:rPr>
                <w:rFonts w:ascii="Phetsarath OT" w:eastAsia="Phetsarath OT" w:hAnsi="Phetsarath OT" w:cs="Phetsarath OT"/>
                <w:color w:val="202124"/>
                <w:cs/>
                <w:lang w:bidi="lo-LA"/>
              </w:rPr>
              <w:t>ອໍານວຍຄວາມສະດວກທັນທີໃນການ</w:t>
            </w:r>
            <w:r w:rsidRPr="00836311">
              <w:rPr>
                <w:rFonts w:ascii="Phetsarath OT" w:eastAsia="Phetsarath OT" w:hAnsi="Phetsarath OT" w:cs="Phetsarath OT" w:hint="cs"/>
                <w:color w:val="202124"/>
                <w:cs/>
                <w:lang w:bidi="lo-LA"/>
              </w:rPr>
              <w:t>ສະສາງ</w:t>
            </w:r>
            <w:r w:rsidRPr="00836311">
              <w:rPr>
                <w:rFonts w:ascii="Phetsarath OT" w:eastAsia="Phetsarath OT" w:hAnsi="Phetsarath OT" w:cs="Phetsarath OT"/>
                <w:color w:val="202124"/>
                <w:cs/>
                <w:lang w:bidi="lo-LA"/>
              </w:rPr>
              <w:t>ຊັບສິນໃດໆທີ່ຕ້ອງການ</w:t>
            </w:r>
            <w:r w:rsidRPr="00836311">
              <w:rPr>
                <w:rFonts w:ascii="Phetsarath OT" w:eastAsia="Phetsarath OT" w:hAnsi="Phetsarath OT" w:cs="Phetsarath OT" w:hint="cs"/>
                <w:color w:val="202124"/>
                <w:cs/>
                <w:lang w:bidi="lo-LA"/>
              </w:rPr>
              <w:t>ຂອງຊ່ຽວຊານ</w:t>
            </w:r>
            <w:r w:rsidRPr="00836311">
              <w:rPr>
                <w:rFonts w:ascii="Phetsarath OT" w:eastAsia="Phetsarath OT" w:hAnsi="Phetsarath OT" w:cs="Phetsarath OT"/>
                <w:color w:val="202124"/>
                <w:cs/>
                <w:lang w:bidi="lo-LA"/>
              </w:rPr>
              <w:t>ສໍາລັບການບໍລິການໂດຍຜ່ານພາສີ</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ແລະ</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ຜົນກະທົບສ່ວນບຸກຄົນຂອງຜູ້ຊ່ຽວຊານ</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ແລະ</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ສິດໄດ້ຮັບ</w:t>
            </w:r>
            <w:r w:rsidRPr="00836311">
              <w:rPr>
                <w:rFonts w:ascii="Phetsarath OT" w:eastAsia="Phetsarath OT" w:hAnsi="Phetsarath OT" w:cs="Phetsarath OT" w:hint="cs"/>
                <w:color w:val="202124"/>
                <w:cs/>
                <w:lang w:bidi="lo-LA"/>
              </w:rPr>
              <w:t>ສິດຂອງຜູ້ອາໃສ</w:t>
            </w:r>
            <w:r w:rsidRPr="00836311">
              <w:rPr>
                <w:rFonts w:ascii="Phetsarath OT" w:eastAsia="Phetsarath OT" w:hAnsi="Phetsarath OT" w:cs="Phetsarath OT"/>
                <w:color w:val="202124"/>
                <w:cs/>
                <w:lang w:bidi="lo-LA"/>
              </w:rPr>
              <w:t>ຂອງເຂົາເຈົ້າ.</w:t>
            </w:r>
          </w:p>
          <w:p w14:paraId="537DF1BB" w14:textId="77777777" w:rsidR="000F3719" w:rsidRPr="00B025B5" w:rsidRDefault="000F3719" w:rsidP="0004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10" w:hanging="510"/>
              <w:jc w:val="thaiDistribute"/>
              <w:rPr>
                <w:rFonts w:ascii="Phetsarath OT" w:eastAsia="Phetsarath OT" w:hAnsi="Phetsarath OT" w:cs="Phetsarath OT"/>
                <w:color w:val="202124"/>
                <w:lang w:val="de-DE" w:bidi="th-TH"/>
              </w:rPr>
            </w:pPr>
            <w:r w:rsidRPr="00836311">
              <w:rPr>
                <w:rFonts w:ascii="Phetsarath OT" w:eastAsia="Phetsarath OT" w:hAnsi="Phetsarath OT" w:cs="Phetsarath OT" w:hint="cs"/>
                <w:color w:val="202124"/>
                <w:cs/>
                <w:lang w:bidi="lo-LA"/>
              </w:rPr>
              <w:t xml:space="preserve">(ງ)    </w:t>
            </w:r>
            <w:r w:rsidRPr="00836311">
              <w:rPr>
                <w:rFonts w:ascii="Phetsarath OT" w:eastAsia="Phetsarath OT" w:hAnsi="Phetsarath OT" w:cs="Phetsarath OT"/>
                <w:color w:val="202124"/>
                <w:cs/>
                <w:lang w:bidi="lo-LA"/>
              </w:rPr>
              <w:t>ອອກໃຫ້ເຈົ້າໜ້າທີ່</w:t>
            </w:r>
            <w:r w:rsidRPr="00B025B5">
              <w:rPr>
                <w:rFonts w:ascii="Phetsarath OT" w:eastAsia="Phetsarath OT" w:hAnsi="Phetsarath OT" w:cs="Phetsarath OT"/>
                <w:color w:val="202124"/>
                <w:lang w:val="de-DE" w:bidi="th-TH"/>
              </w:rPr>
              <w:t xml:space="preserve">, </w:t>
            </w:r>
            <w:r w:rsidRPr="00836311">
              <w:rPr>
                <w:rFonts w:ascii="Phetsarath OT" w:eastAsia="Phetsarath OT" w:hAnsi="Phetsarath OT" w:cs="Phetsarath OT"/>
                <w:color w:val="202124"/>
                <w:cs/>
                <w:lang w:bidi="lo-LA"/>
              </w:rPr>
              <w:t>ຕົວແທນ ແລະ ຜູ້ຕາງຫນ້າຂອງລັດຖະບານທັງໝົດ ຄຳແນະນຳ ແລະ ຂໍ້ມູນດັ່ງກ່າວ ຕາມທີ່ອາດຈະຈຳເປັນ ຫຼື ເໝາະສົມສຳລັບການຈັດຕັ້ງປະຕິບັດການບໍລິການຢ່າງທັນການ ແລະ ມີປະສິດທິພາບ.</w:t>
            </w:r>
          </w:p>
          <w:p w14:paraId="21AF711F" w14:textId="77777777" w:rsidR="000F3719" w:rsidRPr="00B025B5" w:rsidRDefault="000F3719" w:rsidP="0004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510" w:hanging="450"/>
              <w:jc w:val="thaiDistribute"/>
              <w:rPr>
                <w:rFonts w:ascii="Phetsarath OT" w:eastAsia="Phetsarath OT" w:hAnsi="Phetsarath OT" w:cs="Phetsarath OT"/>
                <w:color w:val="202124"/>
                <w:lang w:val="de-DE" w:bidi="th-TH"/>
              </w:rPr>
            </w:pPr>
            <w:r w:rsidRPr="00836311">
              <w:rPr>
                <w:rFonts w:ascii="Phetsarath OT" w:eastAsia="Phetsarath OT" w:hAnsi="Phetsarath OT" w:cs="Phetsarath OT" w:hint="cs"/>
                <w:color w:val="202124"/>
                <w:cs/>
                <w:lang w:bidi="lo-LA"/>
              </w:rPr>
              <w:t xml:space="preserve">(ຈ)   </w:t>
            </w:r>
            <w:r w:rsidRPr="00836311">
              <w:rPr>
                <w:rFonts w:ascii="Phetsarath OT" w:eastAsia="Phetsarath OT" w:hAnsi="Phetsarath OT" w:cs="Phetsarath OT"/>
                <w:color w:val="202124"/>
                <w:cs/>
                <w:lang w:bidi="lo-LA"/>
              </w:rPr>
              <w:t>ຊ່ວຍເຫຼືອທີ່ປຶກສາ</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ແລະ</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ຜູ້ຊ່ຽວຊານ</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ແລະ</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ທີ່ປຶກສາຍ່ອຍທີ່ປຶກສາສໍາລັບການບໍລິການທີ່ໄດ້ຮັບການຍົກເວັ້ນຈາກຂໍ້ກໍານົດໃດໆທີ່ຈະລົງທະບຽນ</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ຫຼື</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ໄດ້ຮັບໃບອະນຸຍາດທີ່ຈະປະກອບອາຊີບຂອງເຂົາເຈົ້າ</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ຫຼື</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ການສ້າງຕັ້ງຂອງຕົນເອງບໍ່ວ່າຈະເປັນສ່ວນບຸກຄົນ</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ຫຼື</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ເປັນອົງການຈັດຕັ້ງຂອງບໍລິສັດໃນປະ​ເທດ</w:t>
            </w:r>
            <w:r w:rsidRPr="00836311">
              <w:rPr>
                <w:rFonts w:ascii="Phetsarath OT" w:eastAsia="Phetsarath OT" w:hAnsi="Phetsarath OT" w:cs="Phetsarath OT" w:hint="cs"/>
                <w:color w:val="202124"/>
                <w:cs/>
                <w:lang w:bidi="lo-LA"/>
              </w:rPr>
              <w:t>ຂອງຜູ້ຈັດຊື້-ຈັດຈ້າງ</w:t>
            </w:r>
            <w:r w:rsidRPr="00836311">
              <w:rPr>
                <w:rFonts w:ascii="Phetsarath OT" w:eastAsia="Phetsarath OT" w:hAnsi="Phetsarath OT" w:cs="Phetsarath OT"/>
                <w:color w:val="202124"/>
                <w:cs/>
                <w:lang w:bidi="lo-LA"/>
              </w:rPr>
              <w:t>​ອີງ​ຕາມ​ກົດ​ຫມາຍ​ທີ່​ນໍາ​ໃຊ້​ໃນ​ປະ​ເທດ​ຂອງ​</w:t>
            </w:r>
            <w:r w:rsidRPr="00836311">
              <w:rPr>
                <w:rFonts w:ascii="Phetsarath OT" w:eastAsia="Phetsarath OT" w:hAnsi="Phetsarath OT" w:cs="Phetsarath OT" w:hint="cs"/>
                <w:color w:val="202124"/>
                <w:cs/>
                <w:lang w:bidi="lo-LA"/>
              </w:rPr>
              <w:t>ຜູ້</w:t>
            </w:r>
            <w:r w:rsidRPr="00836311">
              <w:rPr>
                <w:rFonts w:ascii="Phetsarath OT" w:eastAsia="Phetsarath OT" w:hAnsi="Phetsarath OT" w:cs="Phetsarath OT"/>
                <w:color w:val="202124"/>
                <w:cs/>
                <w:lang w:bidi="lo-LA"/>
              </w:rPr>
              <w:t>ຈັດ​ຊື້</w:t>
            </w:r>
            <w:r w:rsidRPr="00836311">
              <w:rPr>
                <w:rFonts w:ascii="Phetsarath OT" w:eastAsia="Phetsarath OT" w:hAnsi="Phetsarath OT" w:cs="Phetsarath OT" w:hint="cs"/>
                <w:color w:val="202124"/>
                <w:cs/>
                <w:lang w:bidi="lo-LA"/>
              </w:rPr>
              <w:t>-ຈັດຈ້າງ</w:t>
            </w:r>
            <w:r w:rsidRPr="00836311">
              <w:rPr>
                <w:rFonts w:ascii="Phetsarath OT" w:eastAsia="Phetsarath OT" w:hAnsi="Phetsarath OT" w:cs="Phetsarath OT"/>
                <w:color w:val="202124"/>
                <w:cs/>
                <w:lang w:bidi="lo-LA"/>
              </w:rPr>
              <w:t>​.</w:t>
            </w:r>
          </w:p>
          <w:p w14:paraId="62937D90" w14:textId="12610974" w:rsidR="000F3719" w:rsidRPr="00B025B5" w:rsidRDefault="000F3719" w:rsidP="0004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600" w:hanging="600"/>
              <w:jc w:val="thaiDistribute"/>
              <w:rPr>
                <w:rFonts w:ascii="Phetsarath OT" w:eastAsia="Phetsarath OT" w:hAnsi="Phetsarath OT" w:cs="Phetsarath OT"/>
                <w:color w:val="202124"/>
                <w:lang w:val="de-DE" w:bidi="th-TH"/>
              </w:rPr>
            </w:pPr>
            <w:r w:rsidRPr="00836311">
              <w:rPr>
                <w:rFonts w:ascii="Phetsarath OT" w:eastAsia="Phetsarath OT" w:hAnsi="Phetsarath OT" w:cs="Phetsarath OT" w:hint="cs"/>
                <w:color w:val="202124"/>
                <w:cs/>
                <w:lang w:bidi="lo-LA"/>
              </w:rPr>
              <w:t xml:space="preserve">(ສ)    </w:t>
            </w:r>
            <w:r w:rsidRPr="00836311">
              <w:rPr>
                <w:rFonts w:ascii="Phetsarath OT" w:eastAsia="Phetsarath OT" w:hAnsi="Phetsarath OT" w:cs="Phetsarath OT"/>
                <w:color w:val="202124"/>
                <w:cs/>
                <w:lang w:bidi="lo-LA"/>
              </w:rPr>
              <w:t>ຊ່ວຍເຫຼືອທີ່ປຶກສາ</w:t>
            </w:r>
            <w:r w:rsidRPr="00B025B5">
              <w:rPr>
                <w:rFonts w:ascii="Phetsarath OT" w:eastAsia="Phetsarath OT" w:hAnsi="Phetsarath OT" w:cs="Phetsarath OT"/>
                <w:color w:val="202124"/>
                <w:lang w:val="de-DE" w:bidi="th-TH"/>
              </w:rPr>
              <w:t xml:space="preserve">, </w:t>
            </w:r>
            <w:r w:rsidRPr="00836311">
              <w:rPr>
                <w:rFonts w:ascii="Phetsarath OT" w:eastAsia="Phetsarath OT" w:hAnsi="Phetsarath OT" w:cs="Phetsarath OT"/>
                <w:color w:val="202124"/>
                <w:cs/>
                <w:lang w:bidi="lo-LA"/>
              </w:rPr>
              <w:t>ທີ່ປຶກສາຍ່ອຍ ແລະ</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ຜູ້ຊ່ຽວຊານໃນການໄດ້ຮັບສິດທິພິເສດ</w:t>
            </w:r>
            <w:r w:rsidRPr="00B025B5">
              <w:rPr>
                <w:rFonts w:ascii="Phetsarath OT" w:eastAsia="Phetsarath OT" w:hAnsi="Phetsarath OT" w:cs="Phetsarath OT"/>
                <w:color w:val="202124"/>
                <w:lang w:val="de-DE" w:bidi="th-TH"/>
              </w:rPr>
              <w:t xml:space="preserve">, </w:t>
            </w:r>
            <w:r w:rsidRPr="00836311">
              <w:rPr>
                <w:rFonts w:ascii="Phetsarath OT" w:eastAsia="Phetsarath OT" w:hAnsi="Phetsarath OT" w:cs="Phetsarath OT"/>
                <w:color w:val="202124"/>
                <w:cs/>
                <w:lang w:bidi="lo-LA"/>
              </w:rPr>
              <w:t>ອີງຕາມກົດໝາຍທີ່ໃຊ້ໄດ້ໃນ</w:t>
            </w:r>
            <w:r w:rsidR="00C51FF4">
              <w:rPr>
                <w:rFonts w:ascii="Phetsarath OT" w:eastAsia="Phetsarath OT" w:hAnsi="Phetsarath OT" w:cs="Phetsarath OT"/>
                <w:color w:val="202124"/>
                <w:cs/>
                <w:lang w:bidi="lo-LA"/>
              </w:rPr>
              <w:t>ປະເທດລາວ</w:t>
            </w:r>
            <w:r w:rsidRPr="00836311">
              <w:rPr>
                <w:rFonts w:ascii="Phetsarath OT" w:eastAsia="Phetsarath OT" w:hAnsi="Phetsarath OT" w:cs="Phetsarath OT" w:hint="cs"/>
                <w:color w:val="202124"/>
                <w:cs/>
                <w:lang w:bidi="lo-LA"/>
              </w:rPr>
              <w:t>ໃນ</w:t>
            </w:r>
            <w:r w:rsidRPr="00836311">
              <w:rPr>
                <w:rFonts w:ascii="Phetsarath OT" w:eastAsia="Phetsarath OT" w:hAnsi="Phetsarath OT" w:cs="Phetsarath OT"/>
                <w:color w:val="202124"/>
                <w:cs/>
                <w:lang w:bidi="lo-LA"/>
              </w:rPr>
              <w:t>ການນໍາເອົາເງິນຕາຕ່າງປະເທດໃນຈໍານວນທີ່ສົມເຫດສົມຜົນເຂົ້າມາໃນ</w:t>
            </w:r>
            <w:r w:rsidR="00C51FF4">
              <w:rPr>
                <w:rFonts w:ascii="Phetsarath OT" w:eastAsia="Phetsarath OT" w:hAnsi="Phetsarath OT" w:cs="Phetsarath OT"/>
                <w:color w:val="202124"/>
                <w:cs/>
                <w:lang w:bidi="lo-LA"/>
              </w:rPr>
              <w:t>ປະເທດລາວ</w:t>
            </w:r>
            <w:r w:rsidRPr="00836311">
              <w:rPr>
                <w:rFonts w:ascii="Phetsarath OT" w:eastAsia="Phetsarath OT" w:hAnsi="Phetsarath OT" w:cs="Phetsarath OT"/>
                <w:color w:val="202124"/>
                <w:cs/>
                <w:lang w:bidi="lo-LA"/>
              </w:rPr>
              <w:t>ເພື່ອຈຸດປະສົງຂອງການບໍລິການ ຫຼື ສໍາ​ລັບ​ການ​ນໍາ​ໃຊ້​ສ່ວນ​</w:t>
            </w:r>
            <w:r w:rsidRPr="00836311">
              <w:rPr>
                <w:rFonts w:ascii="Phetsarath OT" w:eastAsia="Phetsarath OT" w:hAnsi="Phetsarath OT" w:cs="Phetsarath OT" w:hint="cs"/>
                <w:color w:val="202124"/>
                <w:cs/>
                <w:lang w:bidi="lo-LA"/>
              </w:rPr>
              <w:t>ຕົວ</w:t>
            </w:r>
            <w:r w:rsidRPr="00836311">
              <w:rPr>
                <w:rFonts w:ascii="Phetsarath OT" w:eastAsia="Phetsarath OT" w:hAnsi="Phetsarath OT" w:cs="Phetsarath OT"/>
                <w:color w:val="202124"/>
                <w:cs/>
                <w:lang w:bidi="lo-LA"/>
              </w:rPr>
              <w:t>​ຂອງ​ຜູ້​ຊ່ຽວ​ຊານ</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​ແລະ</w:t>
            </w:r>
            <w:r w:rsidRPr="00836311">
              <w:rPr>
                <w:rFonts w:ascii="Phetsarath OT" w:eastAsia="Phetsarath OT" w:hAnsi="Phetsarath OT" w:cs="Phetsarath OT" w:hint="cs"/>
                <w:color w:val="202124"/>
                <w:cs/>
                <w:lang w:bidi="lo-LA"/>
              </w:rPr>
              <w:t xml:space="preserve"> </w:t>
            </w:r>
            <w:r w:rsidRPr="00836311">
              <w:rPr>
                <w:rFonts w:ascii="Phetsarath OT" w:eastAsia="Phetsarath OT" w:hAnsi="Phetsarath OT" w:cs="Phetsarath OT"/>
                <w:color w:val="202124"/>
                <w:cs/>
                <w:lang w:bidi="lo-LA"/>
              </w:rPr>
              <w:t>​ການ​ຖອນ​ຈໍາ​ນວນ​ດັ່ງ​ກ່າວ​ທີ່​ຈະ​ໄດ້​ຮັບ​​ນັ້ນ​ໂດຍ​ຜູ້​ຊ່ຽວ​ຊານ​ໃນ​ການ​ປະ​ຕິ​ບັດ​ການ​ບໍ​ລິ​ການ.</w:t>
            </w:r>
          </w:p>
          <w:p w14:paraId="4F44EC35" w14:textId="35C8A847" w:rsidR="000F3719" w:rsidRPr="00B025B5" w:rsidRDefault="000F3719" w:rsidP="0004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689" w:hanging="689"/>
              <w:jc w:val="thaiDistribute"/>
              <w:rPr>
                <w:rFonts w:ascii="Phetsarath OT" w:eastAsia="Phetsarath OT" w:hAnsi="Phetsarath OT" w:cs="Phetsarath OT"/>
                <w:color w:val="202124"/>
                <w:lang w:val="de-DE" w:bidi="th-TH"/>
              </w:rPr>
            </w:pPr>
            <w:r w:rsidRPr="00836311">
              <w:rPr>
                <w:rFonts w:ascii="Phetsarath OT" w:eastAsia="Phetsarath OT" w:hAnsi="Phetsarath OT" w:cs="Phetsarath OT" w:hint="cs"/>
                <w:color w:val="202124"/>
                <w:cs/>
                <w:lang w:bidi="lo-LA"/>
              </w:rPr>
              <w:t xml:space="preserve">(ຊ)     </w:t>
            </w:r>
            <w:r w:rsidRPr="00836311">
              <w:rPr>
                <w:rFonts w:ascii="Phetsarath OT" w:eastAsia="Phetsarath OT" w:hAnsi="Phetsarath OT" w:cs="Phetsarath OT"/>
                <w:color w:val="202124"/>
                <w:cs/>
                <w:lang w:bidi="lo-LA"/>
              </w:rPr>
              <w:t>ສະໜອງການຊ່ວຍເຫຼືອອື່ນໆໃຫ້</w:t>
            </w:r>
            <w:r w:rsidRPr="00836311">
              <w:rPr>
                <w:rFonts w:ascii="Phetsarath OT" w:eastAsia="Phetsarath OT" w:hAnsi="Phetsarath OT" w:cs="Phetsarath OT" w:hint="cs"/>
                <w:color w:val="202124"/>
                <w:cs/>
                <w:lang w:bidi="lo-LA"/>
              </w:rPr>
              <w:t>ແກ່</w:t>
            </w:r>
            <w:r w:rsidRPr="00836311">
              <w:rPr>
                <w:rFonts w:ascii="Phetsarath OT" w:eastAsia="Phetsarath OT" w:hAnsi="Phetsarath OT" w:cs="Phetsarath OT"/>
                <w:color w:val="202124"/>
                <w:cs/>
                <w:lang w:bidi="lo-LA"/>
              </w:rPr>
              <w:t>ທີ່ປຶກສາ ຕາມທີ່ກຳນົດໄວ້ໃນ</w:t>
            </w:r>
            <w:r w:rsidRPr="00836311">
              <w:rPr>
                <w:rFonts w:ascii="Phetsarath OT" w:eastAsia="Phetsarath OT" w:hAnsi="Phetsarath OT" w:cs="Phetsarath OT" w:hint="cs"/>
                <w:color w:val="202124"/>
                <w:cs/>
                <w:lang w:bidi="lo-LA"/>
              </w:rPr>
              <w:t>ເງື່ອນໄຂສະເພາະຂອງສັນຍາ (ງສສ)</w:t>
            </w:r>
            <w:r w:rsidRPr="00B025B5">
              <w:rPr>
                <w:rFonts w:ascii="Phetsarath OT" w:eastAsia="Phetsarath OT" w:hAnsi="Phetsarath OT" w:cs="Phetsarath OT"/>
                <w:color w:val="202124"/>
                <w:lang w:val="de-DE" w:bidi="th-TH"/>
              </w:rPr>
              <w:t>.</w:t>
            </w:r>
          </w:p>
        </w:tc>
      </w:tr>
      <w:tr w:rsidR="000F3719" w:rsidRPr="007B3DD6" w14:paraId="4D65A688" w14:textId="77777777" w:rsidTr="0026519C">
        <w:trPr>
          <w:trHeight w:val="2088"/>
          <w:jc w:val="center"/>
        </w:trPr>
        <w:tc>
          <w:tcPr>
            <w:tcW w:w="2628" w:type="dxa"/>
          </w:tcPr>
          <w:p w14:paraId="1424062A" w14:textId="77777777" w:rsidR="007307D9" w:rsidRPr="0063447D" w:rsidRDefault="00AF1548" w:rsidP="007307D9">
            <w:pPr>
              <w:ind w:left="435" w:hanging="450"/>
              <w:rPr>
                <w:rFonts w:ascii="Phetsarath OT" w:eastAsia="Phetsarath OT" w:hAnsi="Phetsarath OT" w:cs="Phetsarath OT"/>
                <w:b/>
                <w:bCs/>
                <w:color w:val="202124"/>
                <w:lang w:val="de-DE" w:bidi="lo-LA"/>
              </w:rPr>
            </w:pPr>
            <w:r>
              <w:rPr>
                <w:rFonts w:ascii="Phetsarath OT" w:eastAsia="Phetsarath OT" w:hAnsi="Phetsarath OT" w:cs="Phetsarath OT" w:hint="cs"/>
                <w:b/>
                <w:bCs/>
                <w:color w:val="202124"/>
                <w:cs/>
                <w:lang w:bidi="lo-LA"/>
              </w:rPr>
              <w:t>3</w:t>
            </w:r>
            <w:r w:rsidR="007307D9">
              <w:rPr>
                <w:rFonts w:ascii="Phetsarath OT" w:eastAsia="Phetsarath OT" w:hAnsi="Phetsarath OT" w:cs="Phetsarath OT" w:hint="cs"/>
                <w:b/>
                <w:bCs/>
                <w:color w:val="202124"/>
                <w:cs/>
                <w:lang w:bidi="lo-LA"/>
              </w:rPr>
              <w:t>1</w:t>
            </w:r>
            <w:r w:rsidR="000F3719">
              <w:rPr>
                <w:rFonts w:ascii="Phetsarath OT" w:eastAsia="Phetsarath OT" w:hAnsi="Phetsarath OT" w:cs="Phetsarath OT" w:hint="cs"/>
                <w:b/>
                <w:bCs/>
                <w:color w:val="202124"/>
                <w:cs/>
                <w:lang w:bidi="lo-LA"/>
              </w:rPr>
              <w:t xml:space="preserve">. </w:t>
            </w:r>
            <w:r w:rsidR="000F3719" w:rsidRPr="006763E9">
              <w:rPr>
                <w:rFonts w:ascii="Phetsarath OT" w:eastAsia="Phetsarath OT" w:hAnsi="Phetsarath OT" w:cs="Phetsarath OT"/>
                <w:b/>
                <w:bCs/>
                <w:color w:val="202124"/>
                <w:cs/>
                <w:lang w:bidi="lo-LA"/>
              </w:rPr>
              <w:t>ການເຂົ້າເຖິງ</w:t>
            </w:r>
          </w:p>
          <w:p w14:paraId="2066D595" w14:textId="782DE7D6" w:rsidR="000F3719" w:rsidRPr="00B025B5" w:rsidRDefault="000F3719" w:rsidP="007307D9">
            <w:pPr>
              <w:ind w:left="435" w:hanging="94"/>
              <w:rPr>
                <w:rFonts w:ascii="Phetsarath OT" w:eastAsia="Phetsarath OT" w:hAnsi="Phetsarath OT" w:cs="Phetsarath OT"/>
                <w:b/>
                <w:bCs/>
                <w:color w:val="202124"/>
                <w:lang w:val="de-DE" w:bidi="lo-LA"/>
              </w:rPr>
            </w:pPr>
            <w:r w:rsidRPr="006763E9">
              <w:rPr>
                <w:rFonts w:ascii="Phetsarath OT" w:eastAsia="Phetsarath OT" w:hAnsi="Phetsarath OT" w:cs="Phetsarath OT"/>
                <w:b/>
                <w:bCs/>
                <w:color w:val="202124"/>
                <w:cs/>
                <w:lang w:bidi="lo-LA"/>
              </w:rPr>
              <w:t>ສະຖານທີ່ໂຄງການ</w:t>
            </w:r>
          </w:p>
          <w:p w14:paraId="74ABA886" w14:textId="77777777" w:rsidR="00BA7289" w:rsidRPr="00B025B5" w:rsidRDefault="00BA7289" w:rsidP="00044131">
            <w:pPr>
              <w:jc w:val="thaiDistribute"/>
              <w:rPr>
                <w:rFonts w:ascii="Phetsarath OT" w:eastAsia="Phetsarath OT" w:hAnsi="Phetsarath OT" w:cs="Phetsarath OT"/>
                <w:b/>
                <w:bCs/>
                <w:color w:val="202124"/>
                <w:lang w:val="de-DE" w:bidi="lo-LA"/>
              </w:rPr>
            </w:pPr>
          </w:p>
          <w:p w14:paraId="0C5EA2D6" w14:textId="77777777" w:rsidR="00BA7289" w:rsidRPr="00B025B5" w:rsidRDefault="00BA7289" w:rsidP="00044131">
            <w:pPr>
              <w:jc w:val="thaiDistribute"/>
              <w:rPr>
                <w:rFonts w:ascii="Phetsarath OT" w:eastAsia="Phetsarath OT" w:hAnsi="Phetsarath OT" w:cs="Phetsarath OT"/>
                <w:b/>
                <w:bCs/>
                <w:color w:val="202124"/>
                <w:lang w:val="de-DE" w:bidi="lo-LA"/>
              </w:rPr>
            </w:pPr>
          </w:p>
          <w:p w14:paraId="1155BAD4" w14:textId="77777777" w:rsidR="00BA7289" w:rsidRPr="00B025B5" w:rsidRDefault="00BA7289" w:rsidP="00044131">
            <w:pPr>
              <w:jc w:val="thaiDistribute"/>
              <w:rPr>
                <w:rFonts w:ascii="Phetsarath OT" w:eastAsia="Phetsarath OT" w:hAnsi="Phetsarath OT" w:cs="Phetsarath OT"/>
                <w:b/>
                <w:bCs/>
                <w:color w:val="202124"/>
                <w:lang w:val="de-DE" w:bidi="lo-LA"/>
              </w:rPr>
            </w:pPr>
          </w:p>
          <w:p w14:paraId="438CB4DB" w14:textId="77777777" w:rsidR="00BA7289" w:rsidRPr="00B025B5" w:rsidRDefault="00BA7289" w:rsidP="00044131">
            <w:pPr>
              <w:jc w:val="thaiDistribute"/>
              <w:rPr>
                <w:rFonts w:ascii="Phetsarath OT" w:eastAsia="Phetsarath OT" w:hAnsi="Phetsarath OT" w:cs="Phetsarath OT"/>
                <w:b/>
                <w:bCs/>
                <w:color w:val="202124"/>
                <w:lang w:val="de-DE" w:bidi="lo-LA"/>
              </w:rPr>
            </w:pPr>
          </w:p>
          <w:p w14:paraId="77F9D328" w14:textId="77777777" w:rsidR="00BA7289" w:rsidRPr="00B025B5" w:rsidRDefault="00BA7289" w:rsidP="00044131">
            <w:pPr>
              <w:jc w:val="thaiDistribute"/>
              <w:rPr>
                <w:rFonts w:ascii="Phetsarath OT" w:eastAsia="Phetsarath OT" w:hAnsi="Phetsarath OT" w:cs="Phetsarath OT"/>
                <w:b/>
                <w:bCs/>
                <w:color w:val="202124"/>
                <w:lang w:val="de-DE" w:bidi="lo-LA"/>
              </w:rPr>
            </w:pPr>
          </w:p>
          <w:p w14:paraId="50D11026" w14:textId="77777777" w:rsidR="00BA7289" w:rsidRPr="00B025B5" w:rsidRDefault="00BA7289" w:rsidP="00044131">
            <w:pPr>
              <w:jc w:val="thaiDistribute"/>
              <w:rPr>
                <w:rFonts w:ascii="Phetsarath OT" w:eastAsia="Phetsarath OT" w:hAnsi="Phetsarath OT" w:cs="Phetsarath OT"/>
                <w:b/>
                <w:bCs/>
                <w:color w:val="202124"/>
                <w:lang w:val="de-DE" w:bidi="lo-LA"/>
              </w:rPr>
            </w:pPr>
          </w:p>
          <w:p w14:paraId="6370D27F" w14:textId="7552356B" w:rsidR="00BA7289" w:rsidRDefault="00BA7289" w:rsidP="00044131">
            <w:pPr>
              <w:jc w:val="thaiDistribute"/>
              <w:rPr>
                <w:rFonts w:ascii="Phetsarath OT" w:eastAsia="Phetsarath OT" w:hAnsi="Phetsarath OT" w:cs="Phetsarath OT"/>
                <w:b/>
                <w:bCs/>
                <w:color w:val="202124"/>
                <w:lang w:val="de-DE" w:bidi="lo-LA"/>
              </w:rPr>
            </w:pPr>
          </w:p>
          <w:p w14:paraId="6DD83564" w14:textId="1A853058" w:rsidR="007307D9" w:rsidRDefault="007307D9" w:rsidP="00044131">
            <w:pPr>
              <w:jc w:val="thaiDistribute"/>
              <w:rPr>
                <w:rFonts w:ascii="Phetsarath OT" w:eastAsia="Phetsarath OT" w:hAnsi="Phetsarath OT" w:cs="Phetsarath OT"/>
                <w:b/>
                <w:bCs/>
                <w:color w:val="202124"/>
                <w:lang w:val="de-DE" w:bidi="lo-LA"/>
              </w:rPr>
            </w:pPr>
          </w:p>
          <w:p w14:paraId="029C72EB" w14:textId="46F157C5" w:rsidR="007307D9" w:rsidRDefault="007307D9" w:rsidP="00044131">
            <w:pPr>
              <w:jc w:val="thaiDistribute"/>
              <w:rPr>
                <w:rFonts w:ascii="Phetsarath OT" w:eastAsia="Phetsarath OT" w:hAnsi="Phetsarath OT" w:cs="Phetsarath OT"/>
                <w:b/>
                <w:bCs/>
                <w:color w:val="202124"/>
                <w:lang w:val="de-DE" w:bidi="lo-LA"/>
              </w:rPr>
            </w:pPr>
          </w:p>
          <w:p w14:paraId="621B1C0B" w14:textId="450FAEAF" w:rsidR="007307D9" w:rsidRDefault="007307D9" w:rsidP="00044131">
            <w:pPr>
              <w:jc w:val="thaiDistribute"/>
              <w:rPr>
                <w:rFonts w:ascii="Phetsarath OT" w:eastAsia="Phetsarath OT" w:hAnsi="Phetsarath OT" w:cs="Phetsarath OT"/>
                <w:b/>
                <w:bCs/>
                <w:color w:val="202124"/>
                <w:lang w:val="de-DE" w:bidi="lo-LA"/>
              </w:rPr>
            </w:pPr>
          </w:p>
          <w:p w14:paraId="05AD3D81" w14:textId="77777777" w:rsidR="007307D9" w:rsidRPr="00B025B5" w:rsidRDefault="007307D9" w:rsidP="00044131">
            <w:pPr>
              <w:jc w:val="thaiDistribute"/>
              <w:rPr>
                <w:rFonts w:ascii="Phetsarath OT" w:eastAsia="Phetsarath OT" w:hAnsi="Phetsarath OT" w:cs="Phetsarath OT"/>
                <w:b/>
                <w:bCs/>
                <w:color w:val="202124"/>
                <w:lang w:val="de-DE" w:bidi="lo-LA"/>
              </w:rPr>
            </w:pPr>
          </w:p>
          <w:p w14:paraId="4CB02821" w14:textId="7DDF29C4" w:rsidR="00723328" w:rsidRPr="00B025B5" w:rsidRDefault="007307D9" w:rsidP="007307D9">
            <w:pPr>
              <w:ind w:left="428" w:hanging="450"/>
              <w:rPr>
                <w:b/>
                <w:bCs/>
                <w:lang w:val="de-DE"/>
              </w:rPr>
            </w:pPr>
            <w:r>
              <w:rPr>
                <w:rStyle w:val="y2iqfc"/>
                <w:rFonts w:ascii="Phetsarath OT" w:hAnsi="Phetsarath OT" w:cs="Phetsarath OT" w:hint="cs"/>
                <w:b/>
                <w:bCs/>
                <w:color w:val="202124"/>
                <w:cs/>
                <w:lang w:val="de-DE" w:bidi="lo-LA"/>
              </w:rPr>
              <w:t>32.</w:t>
            </w:r>
            <w:r w:rsidR="00723328" w:rsidRPr="00B025B5">
              <w:rPr>
                <w:rStyle w:val="y2iqfc"/>
                <w:rFonts w:ascii="Phetsarath OT" w:hAnsi="Phetsarath OT" w:cs="Phetsarath OT"/>
                <w:b/>
                <w:bCs/>
                <w:color w:val="202124"/>
                <w:lang w:val="de-DE"/>
              </w:rPr>
              <w:t>.</w:t>
            </w:r>
            <w:r>
              <w:rPr>
                <w:rStyle w:val="y2iqfc"/>
                <w:rFonts w:ascii="Phetsarath OT" w:hAnsi="Phetsarath OT" w:cs="Phetsarath OT" w:hint="cs"/>
                <w:b/>
                <w:bCs/>
                <w:color w:val="202124"/>
                <w:cs/>
                <w:lang w:val="de-DE" w:bidi="lo-LA"/>
              </w:rPr>
              <w:t xml:space="preserve"> </w:t>
            </w:r>
            <w:r w:rsidR="00723328" w:rsidRPr="00723328">
              <w:rPr>
                <w:rStyle w:val="y2iqfc"/>
                <w:rFonts w:ascii="Phetsarath OT" w:hAnsi="Phetsarath OT" w:cs="Phetsarath OT"/>
                <w:b/>
                <w:bCs/>
                <w:color w:val="202124"/>
                <w:cs/>
                <w:lang w:bidi="lo-LA"/>
              </w:rPr>
              <w:t>ການປ່ຽນແປງກົດໝາຍທີ່ນຳໃຊ້ກ່ຽວຂ້ອງກັບພາສີ ແລະ ໜ້າທີ່</w:t>
            </w:r>
          </w:p>
          <w:p w14:paraId="6BC13EBC" w14:textId="77777777" w:rsidR="00BA7289" w:rsidRPr="00B025B5" w:rsidRDefault="00BA7289" w:rsidP="00044131">
            <w:pPr>
              <w:jc w:val="thaiDistribute"/>
              <w:rPr>
                <w:b/>
                <w:bCs/>
                <w:lang w:val="de-DE" w:bidi="lo-LA"/>
              </w:rPr>
            </w:pPr>
          </w:p>
          <w:p w14:paraId="304927AA" w14:textId="77777777" w:rsidR="0026519C" w:rsidRPr="00B025B5" w:rsidRDefault="0026519C" w:rsidP="00044131">
            <w:pPr>
              <w:jc w:val="thaiDistribute"/>
              <w:rPr>
                <w:b/>
                <w:bCs/>
                <w:lang w:val="de-DE"/>
              </w:rPr>
            </w:pPr>
          </w:p>
          <w:p w14:paraId="255B5EEC" w14:textId="5FCE8FEC" w:rsidR="00C74A7A" w:rsidRPr="00B025B5" w:rsidRDefault="00930E4F" w:rsidP="00F11E52">
            <w:pPr>
              <w:pStyle w:val="HTMLPreformatted"/>
              <w:ind w:left="427" w:hanging="427"/>
              <w:rPr>
                <w:rFonts w:ascii="inherit" w:hAnsi="inherit"/>
                <w:color w:val="202124"/>
                <w:sz w:val="36"/>
                <w:szCs w:val="36"/>
                <w:lang w:val="de-DE"/>
              </w:rPr>
            </w:pPr>
            <w:r>
              <w:rPr>
                <w:rStyle w:val="y2iqfc"/>
                <w:rFonts w:ascii="Phetsarath OT" w:hAnsi="Phetsarath OT" w:cs="Phetsarath OT" w:hint="cs"/>
                <w:b/>
                <w:bCs/>
                <w:color w:val="202124"/>
                <w:sz w:val="24"/>
                <w:szCs w:val="24"/>
                <w:cs/>
                <w:lang w:val="de-DE" w:bidi="lo-LA"/>
              </w:rPr>
              <w:t xml:space="preserve">33. </w:t>
            </w:r>
            <w:r w:rsidR="00C74A7A" w:rsidRPr="00C74A7A">
              <w:rPr>
                <w:rStyle w:val="y2iqfc"/>
                <w:rFonts w:ascii="Phetsarath OT" w:hAnsi="Phetsarath OT" w:cs="Phetsarath OT"/>
                <w:b/>
                <w:bCs/>
                <w:color w:val="202124"/>
                <w:sz w:val="24"/>
                <w:szCs w:val="24"/>
                <w:cs/>
                <w:lang w:bidi="lo-LA"/>
              </w:rPr>
              <w:t>ການບໍລິການ</w:t>
            </w:r>
            <w:r w:rsidR="00C74A7A" w:rsidRPr="00B025B5">
              <w:rPr>
                <w:rStyle w:val="y2iqfc"/>
                <w:rFonts w:ascii="Phetsarath OT" w:hAnsi="Phetsarath OT" w:cs="Phetsarath OT"/>
                <w:b/>
                <w:bCs/>
                <w:color w:val="202124"/>
                <w:sz w:val="24"/>
                <w:szCs w:val="24"/>
                <w:lang w:val="de-DE"/>
              </w:rPr>
              <w:t xml:space="preserve">, </w:t>
            </w:r>
            <w:r w:rsidR="00C74A7A" w:rsidRPr="00C74A7A">
              <w:rPr>
                <w:rStyle w:val="y2iqfc"/>
                <w:rFonts w:ascii="Phetsarath OT" w:hAnsi="Phetsarath OT" w:cs="Phetsarath OT"/>
                <w:b/>
                <w:bCs/>
                <w:color w:val="202124"/>
                <w:sz w:val="24"/>
                <w:szCs w:val="24"/>
                <w:cs/>
                <w:lang w:bidi="lo-LA"/>
              </w:rPr>
              <w:t>ສິ່ງອໍານວຍຄວາມສະດວກ ແລະ ຊັບສິນຂອງ</w:t>
            </w:r>
            <w:r w:rsidR="00C74A7A">
              <w:rPr>
                <w:rStyle w:val="y2iqfc"/>
                <w:rFonts w:ascii="Phetsarath OT" w:hAnsi="Phetsarath OT" w:cs="Phetsarath OT" w:hint="cs"/>
                <w:b/>
                <w:bCs/>
                <w:color w:val="202124"/>
                <w:sz w:val="24"/>
                <w:szCs w:val="24"/>
                <w:cs/>
                <w:lang w:bidi="lo-LA"/>
              </w:rPr>
              <w:t>ຜູ້</w:t>
            </w:r>
            <w:r w:rsidR="00C74A7A" w:rsidRPr="00C74A7A">
              <w:rPr>
                <w:rStyle w:val="y2iqfc"/>
                <w:rFonts w:ascii="Phetsarath OT" w:hAnsi="Phetsarath OT" w:cs="Phetsarath OT"/>
                <w:b/>
                <w:bCs/>
                <w:color w:val="202124"/>
                <w:sz w:val="24"/>
                <w:szCs w:val="24"/>
                <w:cs/>
                <w:lang w:bidi="lo-LA"/>
              </w:rPr>
              <w:t>ຈັດຊື້</w:t>
            </w:r>
            <w:r w:rsidR="00C74A7A">
              <w:rPr>
                <w:rStyle w:val="y2iqfc"/>
                <w:rFonts w:ascii="Phetsarath OT" w:hAnsi="Phetsarath OT" w:cs="Phetsarath OT" w:hint="cs"/>
                <w:b/>
                <w:bCs/>
                <w:color w:val="202124"/>
                <w:sz w:val="24"/>
                <w:szCs w:val="24"/>
                <w:cs/>
                <w:lang w:bidi="lo-LA"/>
              </w:rPr>
              <w:t>-ຈັດຈ້າງ</w:t>
            </w:r>
          </w:p>
          <w:p w14:paraId="2F1DFC0A" w14:textId="4694D208" w:rsidR="00930E4F" w:rsidRDefault="00930E4F" w:rsidP="00044131">
            <w:pPr>
              <w:jc w:val="thaiDistribute"/>
              <w:rPr>
                <w:rFonts w:cs="DokChampa"/>
                <w:b/>
                <w:bCs/>
                <w:lang w:val="de-DE" w:bidi="lo-LA"/>
              </w:rPr>
            </w:pPr>
          </w:p>
          <w:p w14:paraId="564A66DB" w14:textId="77777777" w:rsidR="00931188" w:rsidRPr="00931188" w:rsidRDefault="00931188" w:rsidP="00044131">
            <w:pPr>
              <w:jc w:val="thaiDistribute"/>
              <w:rPr>
                <w:rFonts w:cs="DokChampa"/>
                <w:b/>
                <w:bCs/>
                <w:lang w:val="de-DE"/>
              </w:rPr>
            </w:pPr>
          </w:p>
          <w:p w14:paraId="7052D4E9" w14:textId="77777777" w:rsidR="008A446C" w:rsidRPr="00083A29" w:rsidRDefault="00930E4F" w:rsidP="00044131">
            <w:pPr>
              <w:ind w:left="428" w:hanging="428"/>
              <w:jc w:val="thaiDistribute"/>
              <w:rPr>
                <w:rFonts w:ascii="Phetsarath OT" w:hAnsi="Phetsarath OT" w:cs="Phetsarath OT"/>
                <w:b/>
                <w:bCs/>
                <w:lang w:val="de-DE" w:bidi="lo-LA"/>
              </w:rPr>
            </w:pPr>
            <w:r w:rsidRPr="00931188">
              <w:rPr>
                <w:rFonts w:ascii="Phetsarath OT" w:eastAsia="Phetsarath OT" w:hAnsi="Phetsarath OT" w:cs="Phetsarath OT" w:hint="cs"/>
                <w:b/>
                <w:bCs/>
                <w:cs/>
                <w:lang w:bidi="lo-LA"/>
              </w:rPr>
              <w:t>34</w:t>
            </w:r>
            <w:r>
              <w:rPr>
                <w:rFonts w:cs="DokChampa" w:hint="cs"/>
                <w:b/>
                <w:bCs/>
                <w:cs/>
                <w:lang w:bidi="lo-LA"/>
              </w:rPr>
              <w:t xml:space="preserve">.​ </w:t>
            </w:r>
            <w:r w:rsidR="0026519C">
              <w:rPr>
                <w:rFonts w:ascii="Phetsarath OT" w:hAnsi="Phetsarath OT" w:cs="Phetsarath OT" w:hint="cs"/>
                <w:b/>
                <w:bCs/>
                <w:cs/>
                <w:lang w:bidi="lo-LA"/>
              </w:rPr>
              <w:t>ບຸກຂະລາກອນ</w:t>
            </w:r>
          </w:p>
          <w:p w14:paraId="1199F607" w14:textId="7D95A11D" w:rsidR="00BA7289" w:rsidRPr="00B025B5" w:rsidRDefault="0026519C" w:rsidP="008A446C">
            <w:pPr>
              <w:ind w:left="428" w:firstLine="31"/>
              <w:jc w:val="thaiDistribute"/>
              <w:rPr>
                <w:rFonts w:ascii="Phetsarath OT" w:hAnsi="Phetsarath OT" w:cs="Phetsarath OT"/>
                <w:b/>
                <w:bCs/>
                <w:lang w:val="de-DE" w:bidi="lo-LA"/>
              </w:rPr>
            </w:pPr>
            <w:r>
              <w:rPr>
                <w:rFonts w:ascii="Phetsarath OT" w:hAnsi="Phetsarath OT" w:cs="Phetsarath OT" w:hint="cs"/>
                <w:b/>
                <w:bCs/>
                <w:cs/>
                <w:lang w:bidi="lo-LA"/>
              </w:rPr>
              <w:t>ຮ່ວມງານ</w:t>
            </w:r>
          </w:p>
          <w:p w14:paraId="3332F386" w14:textId="77777777" w:rsidR="00BA7289" w:rsidRPr="00B025B5" w:rsidRDefault="00BA7289" w:rsidP="00044131">
            <w:pPr>
              <w:jc w:val="thaiDistribute"/>
              <w:rPr>
                <w:lang w:val="de-DE"/>
              </w:rPr>
            </w:pPr>
          </w:p>
          <w:p w14:paraId="7693C3D5" w14:textId="77777777" w:rsidR="00BA7289" w:rsidRPr="00B025B5" w:rsidRDefault="00BA7289" w:rsidP="00044131">
            <w:pPr>
              <w:jc w:val="thaiDistribute"/>
              <w:rPr>
                <w:lang w:val="de-DE"/>
              </w:rPr>
            </w:pPr>
          </w:p>
          <w:p w14:paraId="4F974AD0" w14:textId="77777777" w:rsidR="00BA7289" w:rsidRPr="00B025B5" w:rsidRDefault="00BA7289" w:rsidP="00044131">
            <w:pPr>
              <w:jc w:val="thaiDistribute"/>
              <w:rPr>
                <w:lang w:val="de-DE"/>
              </w:rPr>
            </w:pPr>
          </w:p>
          <w:p w14:paraId="674ED715" w14:textId="77777777" w:rsidR="00BA7289" w:rsidRPr="00B025B5" w:rsidRDefault="00BA7289" w:rsidP="00044131">
            <w:pPr>
              <w:jc w:val="thaiDistribute"/>
              <w:rPr>
                <w:lang w:val="de-DE"/>
              </w:rPr>
            </w:pPr>
          </w:p>
          <w:p w14:paraId="0B1C7740" w14:textId="77777777" w:rsidR="00BA7289" w:rsidRPr="00B025B5" w:rsidRDefault="00BA7289" w:rsidP="00044131">
            <w:pPr>
              <w:jc w:val="thaiDistribute"/>
              <w:rPr>
                <w:lang w:val="de-DE"/>
              </w:rPr>
            </w:pPr>
          </w:p>
          <w:p w14:paraId="3A1C80C6" w14:textId="569E1F1D" w:rsidR="00BA7289" w:rsidRPr="00B025B5" w:rsidRDefault="00BA7289" w:rsidP="00044131">
            <w:pPr>
              <w:jc w:val="thaiDistribute"/>
              <w:rPr>
                <w:rFonts w:cs="DokChampa"/>
                <w:lang w:val="de-DE" w:bidi="lo-LA"/>
              </w:rPr>
            </w:pPr>
          </w:p>
        </w:tc>
        <w:tc>
          <w:tcPr>
            <w:tcW w:w="6642" w:type="dxa"/>
          </w:tcPr>
          <w:p w14:paraId="68BF8CC1" w14:textId="17931F7A" w:rsidR="000F3719" w:rsidRPr="00B025B5" w:rsidRDefault="000F3719" w:rsidP="00F11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
              <w:jc w:val="thaiDistribute"/>
              <w:rPr>
                <w:rFonts w:ascii="Phetsarath OT" w:eastAsia="Phetsarath OT" w:hAnsi="Phetsarath OT" w:cs="Phetsarath OT"/>
                <w:color w:val="202124"/>
                <w:lang w:val="de-DE" w:bidi="lo-LA"/>
              </w:rPr>
            </w:pPr>
            <w:r w:rsidRPr="00BA7289">
              <w:rPr>
                <w:rFonts w:ascii="Phetsarath OT" w:eastAsia="Phetsarath OT" w:hAnsi="Phetsarath OT" w:cs="Phetsarath OT"/>
                <w:color w:val="202124"/>
                <w:cs/>
                <w:lang w:bidi="lo-LA"/>
              </w:rPr>
              <w:t>ໜ່ວຍງານຈັດຊື້ຮັບປະກັນວ່າທີ່ປຶກສາຈະຕ້ອງມີການເຂົ້າເຖິງສະຖານທີ່ໂຄງການໂດຍບໍ່ເສຍຄ່າ</w:t>
            </w:r>
            <w:r w:rsidRPr="00B025B5">
              <w:rPr>
                <w:rFonts w:ascii="Phetsarath OT" w:eastAsia="Phetsarath OT" w:hAnsi="Phetsarath OT" w:cs="Phetsarath OT"/>
                <w:color w:val="202124"/>
                <w:lang w:val="de-DE" w:bidi="th-TH"/>
              </w:rPr>
              <w:t xml:space="preserve">, </w:t>
            </w:r>
            <w:r w:rsidRPr="00BA7289">
              <w:rPr>
                <w:rFonts w:ascii="Phetsarath OT" w:eastAsia="Phetsarath OT" w:hAnsi="Phetsarath OT" w:cs="Phetsarath OT"/>
                <w:color w:val="202124"/>
                <w:cs/>
                <w:lang w:bidi="lo-LA"/>
              </w:rPr>
              <w:t xml:space="preserve">ໂດຍບໍ່ມີການຂັດຂວາງກ່ຽວກັບການເຂົ້າເຖິງທີ່ຕ້ອງການສໍາລັບການປະຕິບັດງານຂອງການບໍລິການ. </w:t>
            </w:r>
            <w:r w:rsidRPr="00BA7289">
              <w:rPr>
                <w:rFonts w:ascii="Phetsarath OT" w:eastAsia="Phetsarath OT" w:hAnsi="Phetsarath OT" w:cs="Phetsarath OT" w:hint="cs"/>
                <w:color w:val="202124"/>
                <w:cs/>
                <w:lang w:bidi="lo-LA"/>
              </w:rPr>
              <w:t>ຜູ້</w:t>
            </w:r>
            <w:r w:rsidRPr="00BA7289">
              <w:rPr>
                <w:rFonts w:ascii="Phetsarath OT" w:eastAsia="Phetsarath OT" w:hAnsi="Phetsarath OT" w:cs="Phetsarath OT"/>
                <w:color w:val="202124"/>
                <w:cs/>
                <w:lang w:bidi="lo-LA"/>
              </w:rPr>
              <w:t>ຈັດຊື້</w:t>
            </w:r>
            <w:r w:rsidRPr="00BA7289">
              <w:rPr>
                <w:rFonts w:ascii="Phetsarath OT" w:eastAsia="Phetsarath OT" w:hAnsi="Phetsarath OT" w:cs="Phetsarath OT" w:hint="cs"/>
                <w:color w:val="202124"/>
                <w:cs/>
                <w:lang w:bidi="lo-LA"/>
              </w:rPr>
              <w:t xml:space="preserve">-ຈັດຈ້າງ </w:t>
            </w:r>
            <w:r w:rsidRPr="00BA7289">
              <w:rPr>
                <w:rFonts w:ascii="Phetsarath OT" w:eastAsia="Phetsarath OT" w:hAnsi="Phetsarath OT" w:cs="Phetsarath OT"/>
                <w:color w:val="202124"/>
                <w:cs/>
                <w:lang w:bidi="lo-LA"/>
              </w:rPr>
              <w:t>ຈະຮັບຜິດຊອບຕໍ່ຄວາມເສຍຫາຍຕໍ່ສະຖານທີ່ໂຄງການ ຫຼື ຊັບສິນໃດໆກໍຕາມທີ່ເປັນຜົນມາຈາກການເຂົ້າເຖິງດັ່ງກ່າວ ແລະ ຈະຊົດເຊີຍໃຫ້ທີ່ປຶກສາ ແລະ ຜູ້ຊ່ຽວຊານແຕ່ລະຄົນກ່ຽວກັບຄວາມຮັບຜິດຊອບຕໍ່ຄວາມເສຍຫາຍດັ່ງກ່າວ</w:t>
            </w:r>
            <w:r w:rsidRPr="00B025B5">
              <w:rPr>
                <w:rFonts w:ascii="Phetsarath OT" w:eastAsia="Phetsarath OT" w:hAnsi="Phetsarath OT" w:cs="Phetsarath OT"/>
                <w:color w:val="202124"/>
                <w:lang w:val="de-DE" w:bidi="th-TH"/>
              </w:rPr>
              <w:t xml:space="preserve">, </w:t>
            </w:r>
            <w:r w:rsidRPr="00BA7289">
              <w:rPr>
                <w:rFonts w:ascii="Phetsarath OT" w:eastAsia="Phetsarath OT" w:hAnsi="Phetsarath OT" w:cs="Phetsarath OT"/>
                <w:color w:val="202124"/>
                <w:cs/>
                <w:lang w:bidi="lo-LA"/>
              </w:rPr>
              <w:t>ເວັ້ນເສຍແຕ່ວ່າຄວາມເສຍຫາຍດັ່ງກ່າວແມ່ນເກີດມາຈາກການລ່ວງລະເມີດໂດຍເຈດຕະນາ ຫຼື</w:t>
            </w:r>
            <w:r w:rsidRPr="00BA7289">
              <w:rPr>
                <w:rFonts w:ascii="Phetsarath OT" w:eastAsia="Phetsarath OT" w:hAnsi="Phetsarath OT" w:cs="Phetsarath OT" w:hint="cs"/>
                <w:color w:val="202124"/>
                <w:cs/>
                <w:lang w:bidi="lo-LA"/>
              </w:rPr>
              <w:t xml:space="preserve"> </w:t>
            </w:r>
            <w:r w:rsidRPr="00BA7289">
              <w:rPr>
                <w:rFonts w:ascii="Phetsarath OT" w:eastAsia="Phetsarath OT" w:hAnsi="Phetsarath OT" w:cs="Phetsarath OT"/>
                <w:color w:val="202124"/>
                <w:cs/>
                <w:lang w:bidi="lo-LA"/>
              </w:rPr>
              <w:t>ການລະເລີຍຂອງທີ່ປຶກສາ</w:t>
            </w:r>
            <w:r w:rsidRPr="00BA7289">
              <w:rPr>
                <w:rFonts w:ascii="Phetsarath OT" w:eastAsia="Phetsarath OT" w:hAnsi="Phetsarath OT" w:cs="Phetsarath OT" w:hint="cs"/>
                <w:color w:val="202124"/>
                <w:cs/>
                <w:lang w:bidi="lo-LA"/>
              </w:rPr>
              <w:t xml:space="preserve"> </w:t>
            </w:r>
            <w:r w:rsidRPr="00BA7289">
              <w:rPr>
                <w:rFonts w:ascii="Phetsarath OT" w:eastAsia="Phetsarath OT" w:hAnsi="Phetsarath OT" w:cs="Phetsarath OT"/>
                <w:color w:val="202124"/>
                <w:cs/>
                <w:lang w:bidi="lo-LA"/>
              </w:rPr>
              <w:t>ຫຼື</w:t>
            </w:r>
            <w:r w:rsidRPr="00BA7289">
              <w:rPr>
                <w:rFonts w:ascii="Phetsarath OT" w:eastAsia="Phetsarath OT" w:hAnsi="Phetsarath OT" w:cs="Phetsarath OT" w:hint="cs"/>
                <w:color w:val="202124"/>
                <w:cs/>
                <w:lang w:bidi="lo-LA"/>
              </w:rPr>
              <w:t xml:space="preserve"> </w:t>
            </w:r>
            <w:r w:rsidRPr="00BA7289">
              <w:rPr>
                <w:rFonts w:ascii="Phetsarath OT" w:eastAsia="Phetsarath OT" w:hAnsi="Phetsarath OT" w:cs="Phetsarath OT"/>
                <w:color w:val="202124"/>
                <w:cs/>
                <w:lang w:bidi="lo-LA"/>
              </w:rPr>
              <w:t>ທີ່ປຶກສາຍ່ອຍ</w:t>
            </w:r>
            <w:r w:rsidRPr="00BA7289">
              <w:rPr>
                <w:rFonts w:ascii="Phetsarath OT" w:eastAsia="Phetsarath OT" w:hAnsi="Phetsarath OT" w:cs="Phetsarath OT" w:hint="cs"/>
                <w:color w:val="202124"/>
                <w:cs/>
                <w:lang w:bidi="lo-LA"/>
              </w:rPr>
              <w:t xml:space="preserve"> </w:t>
            </w:r>
            <w:r w:rsidRPr="00BA7289">
              <w:rPr>
                <w:rFonts w:ascii="Phetsarath OT" w:eastAsia="Phetsarath OT" w:hAnsi="Phetsarath OT" w:cs="Phetsarath OT"/>
                <w:color w:val="202124"/>
                <w:cs/>
                <w:lang w:bidi="lo-LA"/>
              </w:rPr>
              <w:t>ຫຼື</w:t>
            </w:r>
            <w:r w:rsidRPr="00BA7289">
              <w:rPr>
                <w:rFonts w:ascii="Phetsarath OT" w:eastAsia="Phetsarath OT" w:hAnsi="Phetsarath OT" w:cs="Phetsarath OT" w:hint="cs"/>
                <w:color w:val="202124"/>
                <w:cs/>
                <w:lang w:bidi="lo-LA"/>
              </w:rPr>
              <w:t xml:space="preserve"> </w:t>
            </w:r>
            <w:r w:rsidRPr="00BA7289">
              <w:rPr>
                <w:rFonts w:ascii="Phetsarath OT" w:eastAsia="Phetsarath OT" w:hAnsi="Phetsarath OT" w:cs="Phetsarath OT"/>
                <w:color w:val="202124"/>
                <w:cs/>
                <w:lang w:bidi="lo-LA"/>
              </w:rPr>
              <w:t>ຜູ້ຊ່ຽວຊານຂອງເຂົາ</w:t>
            </w:r>
            <w:r w:rsidRPr="00BA7289">
              <w:rPr>
                <w:rFonts w:ascii="Phetsarath OT" w:eastAsia="Phetsarath OT" w:hAnsi="Phetsarath OT" w:cs="Phetsarath OT" w:hint="cs"/>
                <w:color w:val="202124"/>
                <w:cs/>
                <w:lang w:bidi="lo-LA"/>
              </w:rPr>
              <w:t>ເຈົ້າ</w:t>
            </w:r>
            <w:r w:rsidRPr="00BA7289">
              <w:rPr>
                <w:rFonts w:ascii="Phetsarath OT" w:eastAsia="Phetsarath OT" w:hAnsi="Phetsarath OT" w:cs="Phetsarath OT"/>
                <w:color w:val="202124"/>
                <w:cs/>
                <w:lang w:bidi="lo-LA"/>
              </w:rPr>
              <w:t>.</w:t>
            </w:r>
          </w:p>
          <w:p w14:paraId="7D434362" w14:textId="6A6DA6EA" w:rsidR="00723328" w:rsidRPr="00B025B5" w:rsidRDefault="00723328" w:rsidP="00044131">
            <w:pPr>
              <w:pStyle w:val="HTMLPreformatted"/>
              <w:spacing w:after="240"/>
              <w:jc w:val="thaiDistribute"/>
              <w:rPr>
                <w:rFonts w:ascii="Phetsarath OT" w:hAnsi="Phetsarath OT" w:cs="Phetsarath OT"/>
                <w:color w:val="202124"/>
                <w:sz w:val="24"/>
                <w:szCs w:val="24"/>
                <w:lang w:val="de-DE"/>
              </w:rPr>
            </w:pPr>
            <w:r w:rsidRPr="00723328">
              <w:rPr>
                <w:rStyle w:val="y2iqfc"/>
                <w:rFonts w:ascii="Phetsarath OT" w:hAnsi="Phetsarath OT" w:cs="Phetsarath OT"/>
                <w:color w:val="202124"/>
                <w:sz w:val="24"/>
                <w:szCs w:val="24"/>
                <w:cs/>
                <w:lang w:bidi="lo-LA"/>
              </w:rPr>
              <w:t>ຖ້າ</w:t>
            </w:r>
            <w:r w:rsidRPr="00B025B5">
              <w:rPr>
                <w:rStyle w:val="y2iqfc"/>
                <w:rFonts w:ascii="Phetsarath OT" w:hAnsi="Phetsarath OT" w:cs="Phetsarath OT"/>
                <w:color w:val="202124"/>
                <w:sz w:val="24"/>
                <w:szCs w:val="24"/>
                <w:lang w:val="de-DE"/>
              </w:rPr>
              <w:t xml:space="preserve">, </w:t>
            </w:r>
            <w:r w:rsidRPr="00723328">
              <w:rPr>
                <w:rStyle w:val="y2iqfc"/>
                <w:rFonts w:ascii="Phetsarath OT" w:hAnsi="Phetsarath OT" w:cs="Phetsarath OT"/>
                <w:color w:val="202124"/>
                <w:sz w:val="24"/>
                <w:szCs w:val="24"/>
                <w:cs/>
                <w:lang w:bidi="lo-LA"/>
              </w:rPr>
              <w:t>ຫຼັງຈາກວັນທີຂອງສັນຍານີ້</w:t>
            </w:r>
            <w:r w:rsidRPr="00B025B5">
              <w:rPr>
                <w:rStyle w:val="y2iqfc"/>
                <w:rFonts w:ascii="Phetsarath OT" w:hAnsi="Phetsarath OT" w:cs="Phetsarath OT"/>
                <w:color w:val="202124"/>
                <w:sz w:val="24"/>
                <w:szCs w:val="24"/>
                <w:lang w:val="de-DE"/>
              </w:rPr>
              <w:t xml:space="preserve">, </w:t>
            </w:r>
            <w:r w:rsidRPr="00723328">
              <w:rPr>
                <w:rStyle w:val="y2iqfc"/>
                <w:rFonts w:ascii="Phetsarath OT" w:hAnsi="Phetsarath OT" w:cs="Phetsarath OT"/>
                <w:color w:val="202124"/>
                <w:sz w:val="24"/>
                <w:szCs w:val="24"/>
                <w:cs/>
                <w:lang w:bidi="lo-LA"/>
              </w:rPr>
              <w:t>ມີການປ່ຽນແປງກົດຫມາຍທີ່ນໍາໃຊ້ໃນ</w:t>
            </w:r>
            <w:r w:rsidR="00C51FF4">
              <w:rPr>
                <w:rStyle w:val="y2iqfc"/>
                <w:rFonts w:ascii="Phetsarath OT" w:hAnsi="Phetsarath OT" w:cs="Phetsarath OT"/>
                <w:color w:val="202124"/>
                <w:sz w:val="24"/>
                <w:szCs w:val="24"/>
                <w:cs/>
                <w:lang w:bidi="lo-LA"/>
              </w:rPr>
              <w:t>ປະເທດລາວ</w:t>
            </w:r>
            <w:r w:rsidR="00C74A7A">
              <w:rPr>
                <w:rStyle w:val="y2iqfc"/>
                <w:rFonts w:ascii="Phetsarath OT" w:hAnsi="Phetsarath OT" w:cs="Phetsarath OT" w:hint="cs"/>
                <w:color w:val="202124"/>
                <w:sz w:val="24"/>
                <w:szCs w:val="24"/>
                <w:cs/>
                <w:lang w:bidi="lo-LA"/>
              </w:rPr>
              <w:t xml:space="preserve"> </w:t>
            </w:r>
            <w:r w:rsidRPr="00723328">
              <w:rPr>
                <w:rStyle w:val="y2iqfc"/>
                <w:rFonts w:ascii="Phetsarath OT" w:hAnsi="Phetsarath OT" w:cs="Phetsarath OT"/>
                <w:color w:val="202124"/>
                <w:sz w:val="24"/>
                <w:szCs w:val="24"/>
                <w:cs/>
                <w:lang w:bidi="lo-LA"/>
              </w:rPr>
              <w:t>ກ່ຽວກັບພາສີ</w:t>
            </w:r>
            <w:r w:rsidR="00C74A7A">
              <w:rPr>
                <w:rStyle w:val="y2iqfc"/>
                <w:rFonts w:ascii="Phetsarath OT" w:hAnsi="Phetsarath OT" w:cs="Phetsarath OT" w:hint="cs"/>
                <w:color w:val="202124"/>
                <w:sz w:val="24"/>
                <w:szCs w:val="24"/>
                <w:cs/>
                <w:lang w:bidi="lo-LA"/>
              </w:rPr>
              <w:t xml:space="preserve"> </w:t>
            </w:r>
            <w:r w:rsidRPr="00723328">
              <w:rPr>
                <w:rStyle w:val="y2iqfc"/>
                <w:rFonts w:ascii="Phetsarath OT" w:hAnsi="Phetsarath OT" w:cs="Phetsarath OT"/>
                <w:color w:val="202124"/>
                <w:sz w:val="24"/>
                <w:szCs w:val="24"/>
                <w:cs/>
                <w:lang w:bidi="lo-LA"/>
              </w:rPr>
              <w:t>ແລະ</w:t>
            </w:r>
            <w:r w:rsidR="00C74A7A">
              <w:rPr>
                <w:rStyle w:val="y2iqfc"/>
                <w:rFonts w:ascii="Phetsarath OT" w:hAnsi="Phetsarath OT" w:cs="Phetsarath OT" w:hint="cs"/>
                <w:color w:val="202124"/>
                <w:sz w:val="24"/>
                <w:szCs w:val="24"/>
                <w:cs/>
                <w:lang w:bidi="lo-LA"/>
              </w:rPr>
              <w:t xml:space="preserve"> </w:t>
            </w:r>
            <w:r w:rsidRPr="00723328">
              <w:rPr>
                <w:rStyle w:val="y2iqfc"/>
                <w:rFonts w:ascii="Phetsarath OT" w:hAnsi="Phetsarath OT" w:cs="Phetsarath OT"/>
                <w:color w:val="202124"/>
                <w:sz w:val="24"/>
                <w:szCs w:val="24"/>
                <w:cs/>
                <w:lang w:bidi="lo-LA"/>
              </w:rPr>
              <w:t>ຫນ້າທີ່ທີ່ເພີ່ມຂຶ້ນ</w:t>
            </w:r>
            <w:r w:rsidR="00C74A7A">
              <w:rPr>
                <w:rStyle w:val="y2iqfc"/>
                <w:rFonts w:ascii="Phetsarath OT" w:hAnsi="Phetsarath OT" w:cs="Phetsarath OT" w:hint="cs"/>
                <w:color w:val="202124"/>
                <w:sz w:val="24"/>
                <w:szCs w:val="24"/>
                <w:cs/>
                <w:lang w:bidi="lo-LA"/>
              </w:rPr>
              <w:t xml:space="preserve"> </w:t>
            </w:r>
            <w:r w:rsidRPr="00723328">
              <w:rPr>
                <w:rStyle w:val="y2iqfc"/>
                <w:rFonts w:ascii="Phetsarath OT" w:hAnsi="Phetsarath OT" w:cs="Phetsarath OT"/>
                <w:color w:val="202124"/>
                <w:sz w:val="24"/>
                <w:szCs w:val="24"/>
                <w:cs/>
                <w:lang w:bidi="lo-LA"/>
              </w:rPr>
              <w:t>ຫຼື</w:t>
            </w:r>
            <w:r w:rsidR="00C74A7A">
              <w:rPr>
                <w:rStyle w:val="y2iqfc"/>
                <w:rFonts w:ascii="Phetsarath OT" w:hAnsi="Phetsarath OT" w:cs="Phetsarath OT" w:hint="cs"/>
                <w:color w:val="202124"/>
                <w:sz w:val="24"/>
                <w:szCs w:val="24"/>
                <w:cs/>
                <w:lang w:bidi="lo-LA"/>
              </w:rPr>
              <w:t xml:space="preserve"> </w:t>
            </w:r>
            <w:r w:rsidRPr="00723328">
              <w:rPr>
                <w:rStyle w:val="y2iqfc"/>
                <w:rFonts w:ascii="Phetsarath OT" w:hAnsi="Phetsarath OT" w:cs="Phetsarath OT"/>
                <w:color w:val="202124"/>
                <w:sz w:val="24"/>
                <w:szCs w:val="24"/>
                <w:cs/>
                <w:lang w:bidi="lo-LA"/>
              </w:rPr>
              <w:t>ຫຼຸດລົງຄ່າໃຊ້ຈ່າຍທີ່ເກີດຂຶ້ນໂດຍທີ່ປຶກສາໃນການປະຕິບັດການບໍລິການ</w:t>
            </w:r>
            <w:r w:rsidRPr="00B025B5">
              <w:rPr>
                <w:rStyle w:val="y2iqfc"/>
                <w:rFonts w:ascii="Phetsarath OT" w:hAnsi="Phetsarath OT" w:cs="Phetsarath OT"/>
                <w:color w:val="202124"/>
                <w:sz w:val="24"/>
                <w:szCs w:val="24"/>
                <w:lang w:val="de-DE"/>
              </w:rPr>
              <w:t xml:space="preserve">, </w:t>
            </w:r>
            <w:r w:rsidRPr="00723328">
              <w:rPr>
                <w:rStyle w:val="y2iqfc"/>
                <w:rFonts w:ascii="Phetsarath OT" w:hAnsi="Phetsarath OT" w:cs="Phetsarath OT"/>
                <w:color w:val="202124"/>
                <w:sz w:val="24"/>
                <w:szCs w:val="24"/>
                <w:cs/>
                <w:lang w:bidi="lo-LA"/>
              </w:rPr>
              <w:t>ຫຼັງຈາກນັ້ນ</w:t>
            </w:r>
            <w:r w:rsidRPr="00B025B5">
              <w:rPr>
                <w:rStyle w:val="y2iqfc"/>
                <w:rFonts w:ascii="Phetsarath OT" w:hAnsi="Phetsarath OT" w:cs="Phetsarath OT"/>
                <w:color w:val="202124"/>
                <w:sz w:val="24"/>
                <w:szCs w:val="24"/>
                <w:lang w:val="de-DE"/>
              </w:rPr>
              <w:t xml:space="preserve">, </w:t>
            </w:r>
            <w:r w:rsidRPr="00723328">
              <w:rPr>
                <w:rStyle w:val="y2iqfc"/>
                <w:rFonts w:ascii="Phetsarath OT" w:hAnsi="Phetsarath OT" w:cs="Phetsarath OT"/>
                <w:color w:val="202124"/>
                <w:sz w:val="24"/>
                <w:szCs w:val="24"/>
                <w:cs/>
                <w:lang w:bidi="lo-LA"/>
              </w:rPr>
              <w:t>ຄ່າຕອບແທນແລະ</w:t>
            </w:r>
            <w:r w:rsidR="00C74A7A">
              <w:rPr>
                <w:rStyle w:val="y2iqfc"/>
                <w:rFonts w:ascii="Phetsarath OT" w:hAnsi="Phetsarath OT" w:cs="Phetsarath OT" w:hint="cs"/>
                <w:color w:val="202124"/>
                <w:sz w:val="24"/>
                <w:szCs w:val="24"/>
                <w:cs/>
                <w:lang w:bidi="lo-LA"/>
              </w:rPr>
              <w:t xml:space="preserve"> </w:t>
            </w:r>
            <w:r w:rsidRPr="00723328">
              <w:rPr>
                <w:rStyle w:val="y2iqfc"/>
                <w:rFonts w:ascii="Phetsarath OT" w:hAnsi="Phetsarath OT" w:cs="Phetsarath OT"/>
                <w:color w:val="202124"/>
                <w:sz w:val="24"/>
                <w:szCs w:val="24"/>
                <w:cs/>
                <w:lang w:bidi="lo-LA"/>
              </w:rPr>
              <w:t>ຄ່າໃຊ້ຈ່າຍທີ່ຈ່າຍຄືນໄດ້</w:t>
            </w:r>
            <w:r w:rsidR="00C74A7A">
              <w:rPr>
                <w:rStyle w:val="y2iqfc"/>
                <w:rFonts w:ascii="Phetsarath OT" w:hAnsi="Phetsarath OT" w:cs="Phetsarath OT" w:hint="cs"/>
                <w:color w:val="202124"/>
                <w:sz w:val="24"/>
                <w:szCs w:val="24"/>
                <w:cs/>
                <w:lang w:bidi="lo-LA"/>
              </w:rPr>
              <w:t>ທີ່</w:t>
            </w:r>
            <w:r w:rsidRPr="00723328">
              <w:rPr>
                <w:rStyle w:val="y2iqfc"/>
                <w:rFonts w:ascii="Phetsarath OT" w:hAnsi="Phetsarath OT" w:cs="Phetsarath OT"/>
                <w:color w:val="202124"/>
                <w:sz w:val="24"/>
                <w:szCs w:val="24"/>
                <w:cs/>
                <w:lang w:bidi="lo-LA"/>
              </w:rPr>
              <w:t>ຈ່າຍໃຫ້ທີ່ປຶກສາພາຍໃຕ້ສັນຍານີ້ຈະຖືກເພີ່ມຂຶ້ນ</w:t>
            </w:r>
            <w:r w:rsidR="00C74A7A">
              <w:rPr>
                <w:rStyle w:val="y2iqfc"/>
                <w:rFonts w:ascii="Phetsarath OT" w:hAnsi="Phetsarath OT" w:cs="Phetsarath OT" w:hint="cs"/>
                <w:color w:val="202124"/>
                <w:sz w:val="24"/>
                <w:szCs w:val="24"/>
                <w:cs/>
                <w:lang w:bidi="lo-LA"/>
              </w:rPr>
              <w:t xml:space="preserve"> </w:t>
            </w:r>
            <w:r w:rsidRPr="00723328">
              <w:rPr>
                <w:rStyle w:val="y2iqfc"/>
                <w:rFonts w:ascii="Phetsarath OT" w:hAnsi="Phetsarath OT" w:cs="Phetsarath OT"/>
                <w:color w:val="202124"/>
                <w:sz w:val="24"/>
                <w:szCs w:val="24"/>
                <w:cs/>
                <w:lang w:bidi="lo-LA"/>
              </w:rPr>
              <w:t>ຫຼືຫຼຸດລົງຕາມການຕົກລົງລະຫວ່າງຄູ່ສັນຍາທີ່ນີ້</w:t>
            </w:r>
            <w:r w:rsidRPr="00B025B5">
              <w:rPr>
                <w:rStyle w:val="y2iqfc"/>
                <w:rFonts w:ascii="Phetsarath OT" w:hAnsi="Phetsarath OT" w:cs="Phetsarath OT"/>
                <w:color w:val="202124"/>
                <w:sz w:val="24"/>
                <w:szCs w:val="24"/>
                <w:lang w:val="de-DE"/>
              </w:rPr>
              <w:t xml:space="preserve">, </w:t>
            </w:r>
            <w:r w:rsidRPr="00723328">
              <w:rPr>
                <w:rStyle w:val="y2iqfc"/>
                <w:rFonts w:ascii="Phetsarath OT" w:hAnsi="Phetsarath OT" w:cs="Phetsarath OT"/>
                <w:color w:val="202124"/>
                <w:sz w:val="24"/>
                <w:szCs w:val="24"/>
                <w:cs/>
                <w:lang w:bidi="lo-LA"/>
              </w:rPr>
              <w:t>ແລະ</w:t>
            </w:r>
            <w:r w:rsidR="00C74A7A">
              <w:rPr>
                <w:rStyle w:val="y2iqfc"/>
                <w:rFonts w:ascii="Phetsarath OT" w:hAnsi="Phetsarath OT" w:cs="Phetsarath OT" w:hint="cs"/>
                <w:color w:val="202124"/>
                <w:sz w:val="24"/>
                <w:szCs w:val="24"/>
                <w:cs/>
                <w:lang w:bidi="lo-LA"/>
              </w:rPr>
              <w:t xml:space="preserve"> </w:t>
            </w:r>
            <w:r w:rsidRPr="00723328">
              <w:rPr>
                <w:rStyle w:val="y2iqfc"/>
                <w:rFonts w:ascii="Phetsarath OT" w:hAnsi="Phetsarath OT" w:cs="Phetsarath OT"/>
                <w:color w:val="202124"/>
                <w:sz w:val="24"/>
                <w:szCs w:val="24"/>
                <w:cs/>
                <w:lang w:bidi="lo-LA"/>
              </w:rPr>
              <w:t>ການປັບຕົວທີ່ສອດຄ້ອງກັນຈະຖືກ</w:t>
            </w:r>
            <w:r w:rsidR="00C74A7A">
              <w:rPr>
                <w:rStyle w:val="y2iqfc"/>
                <w:rFonts w:ascii="Phetsarath OT" w:hAnsi="Phetsarath OT" w:cs="Phetsarath OT" w:hint="cs"/>
                <w:color w:val="202124"/>
                <w:sz w:val="24"/>
                <w:szCs w:val="24"/>
                <w:cs/>
                <w:lang w:bidi="lo-LA"/>
              </w:rPr>
              <w:t>ປະຕິບັດ</w:t>
            </w:r>
            <w:r w:rsidRPr="00723328">
              <w:rPr>
                <w:rStyle w:val="y2iqfc"/>
                <w:rFonts w:ascii="Phetsarath OT" w:hAnsi="Phetsarath OT" w:cs="Phetsarath OT"/>
                <w:color w:val="202124"/>
                <w:sz w:val="24"/>
                <w:szCs w:val="24"/>
                <w:cs/>
                <w:lang w:bidi="lo-LA"/>
              </w:rPr>
              <w:t>ກັບຈໍານວນ</w:t>
            </w:r>
            <w:r w:rsidR="00C74A7A">
              <w:rPr>
                <w:rStyle w:val="y2iqfc"/>
                <w:rFonts w:ascii="Phetsarath OT" w:hAnsi="Phetsarath OT" w:cs="Phetsarath OT" w:hint="cs"/>
                <w:color w:val="202124"/>
                <w:sz w:val="24"/>
                <w:szCs w:val="24"/>
                <w:cs/>
                <w:lang w:bidi="lo-LA"/>
              </w:rPr>
              <w:t>ມູນຄ່າ</w:t>
            </w:r>
            <w:r w:rsidRPr="00723328">
              <w:rPr>
                <w:rStyle w:val="y2iqfc"/>
                <w:rFonts w:ascii="Phetsarath OT" w:hAnsi="Phetsarath OT" w:cs="Phetsarath OT"/>
                <w:color w:val="202124"/>
                <w:sz w:val="24"/>
                <w:szCs w:val="24"/>
                <w:cs/>
                <w:lang w:bidi="lo-LA"/>
              </w:rPr>
              <w:t>ຂອງສັນຍາທີ່ລະບຸໄວ້ໃນ</w:t>
            </w:r>
            <w:r w:rsidR="00C74A7A">
              <w:rPr>
                <w:rStyle w:val="y2iqfc"/>
                <w:rFonts w:ascii="Phetsarath OT" w:hAnsi="Phetsarath OT" w:cs="Phetsarath OT" w:hint="cs"/>
                <w:color w:val="202124"/>
                <w:sz w:val="24"/>
                <w:szCs w:val="24"/>
                <w:cs/>
                <w:lang w:bidi="lo-LA"/>
              </w:rPr>
              <w:t>ເງື່ອນໄຂທົ່ວໄປຂອງສັນຍາ</w:t>
            </w:r>
            <w:r w:rsidRPr="00723328">
              <w:rPr>
                <w:rStyle w:val="y2iqfc"/>
                <w:rFonts w:ascii="Phetsarath OT" w:hAnsi="Phetsarath OT" w:cs="Phetsarath OT"/>
                <w:color w:val="202124"/>
                <w:sz w:val="24"/>
                <w:szCs w:val="24"/>
                <w:cs/>
                <w:lang w:bidi="lo-LA"/>
              </w:rPr>
              <w:t xml:space="preserve">ຂໍ້ </w:t>
            </w:r>
            <w:r w:rsidR="00C74A7A" w:rsidRPr="00512648">
              <w:rPr>
                <w:rStyle w:val="y2iqfc"/>
                <w:rFonts w:ascii="Times New Roman" w:hAnsi="Times New Roman" w:cs="Times New Roman"/>
                <w:color w:val="202124"/>
                <w:sz w:val="24"/>
                <w:szCs w:val="24"/>
                <w:lang w:val="de-DE"/>
              </w:rPr>
              <w:t>39.1</w:t>
            </w:r>
            <w:r w:rsidR="00C74A7A" w:rsidRPr="00512648">
              <w:rPr>
                <w:rStyle w:val="y2iqfc"/>
                <w:rFonts w:ascii="Times New Roman" w:hAnsi="Times New Roman" w:cs="Times New Roman"/>
                <w:color w:val="202124"/>
                <w:sz w:val="24"/>
                <w:szCs w:val="24"/>
                <w:cs/>
                <w:lang w:bidi="lo-LA"/>
              </w:rPr>
              <w:t xml:space="preserve"> </w:t>
            </w:r>
            <w:r w:rsidRPr="00512648">
              <w:rPr>
                <w:rStyle w:val="y2iqfc"/>
                <w:rFonts w:ascii="Times New Roman" w:hAnsi="Times New Roman" w:cs="Times New Roman"/>
                <w:color w:val="202124"/>
                <w:sz w:val="24"/>
                <w:szCs w:val="24"/>
                <w:lang w:val="de-DE"/>
              </w:rPr>
              <w:t>GCC.</w:t>
            </w:r>
          </w:p>
          <w:p w14:paraId="7AA3B9AD" w14:textId="78DC4D22" w:rsidR="00BA7289" w:rsidRPr="00B025B5" w:rsidRDefault="00C74A7A" w:rsidP="00044131">
            <w:pPr>
              <w:pStyle w:val="HTMLPreformatted"/>
              <w:spacing w:after="240"/>
              <w:jc w:val="thaiDistribute"/>
              <w:rPr>
                <w:rFonts w:ascii="Phetsarath OT" w:hAnsi="Phetsarath OT" w:cs="Phetsarath OT"/>
                <w:color w:val="202124"/>
                <w:sz w:val="24"/>
                <w:szCs w:val="24"/>
                <w:lang w:val="de-DE" w:bidi="lo-LA"/>
              </w:rPr>
            </w:pPr>
            <w:r>
              <w:rPr>
                <w:rStyle w:val="y2iqfc"/>
                <w:rFonts w:ascii="Phetsarath OT" w:hAnsi="Phetsarath OT" w:cs="Phetsarath OT" w:hint="cs"/>
                <w:color w:val="202124"/>
                <w:sz w:val="24"/>
                <w:szCs w:val="24"/>
                <w:cs/>
                <w:lang w:bidi="lo-LA"/>
              </w:rPr>
              <w:t>ຜູ້ຈັດຊື້-ຈັດຈ້າງ</w:t>
            </w:r>
            <w:r w:rsidRPr="00C74A7A">
              <w:rPr>
                <w:rStyle w:val="y2iqfc"/>
                <w:rFonts w:ascii="Phetsarath OT" w:hAnsi="Phetsarath OT" w:cs="Phetsarath OT"/>
                <w:color w:val="202124"/>
                <w:sz w:val="24"/>
                <w:szCs w:val="24"/>
                <w:cs/>
                <w:lang w:bidi="lo-LA"/>
              </w:rPr>
              <w:t>ຈະຕ້ອງມີໃຫ້ທີ່ປຶກສາ</w:t>
            </w:r>
            <w:r>
              <w:rPr>
                <w:rStyle w:val="y2iqfc"/>
                <w:rFonts w:ascii="Phetsarath OT" w:hAnsi="Phetsarath OT" w:cs="Phetsarath OT" w:hint="cs"/>
                <w:color w:val="202124"/>
                <w:sz w:val="24"/>
                <w:szCs w:val="24"/>
                <w:cs/>
                <w:lang w:bidi="lo-LA"/>
              </w:rPr>
              <w:t xml:space="preserve"> </w:t>
            </w:r>
            <w:r w:rsidRPr="00C74A7A">
              <w:rPr>
                <w:rStyle w:val="y2iqfc"/>
                <w:rFonts w:ascii="Phetsarath OT" w:hAnsi="Phetsarath OT" w:cs="Phetsarath OT"/>
                <w:color w:val="202124"/>
                <w:sz w:val="24"/>
                <w:szCs w:val="24"/>
                <w:cs/>
                <w:lang w:bidi="lo-LA"/>
              </w:rPr>
              <w:t>ແລະ</w:t>
            </w:r>
            <w:r>
              <w:rPr>
                <w:rStyle w:val="y2iqfc"/>
                <w:rFonts w:ascii="Phetsarath OT" w:hAnsi="Phetsarath OT" w:cs="Phetsarath OT" w:hint="cs"/>
                <w:color w:val="202124"/>
                <w:sz w:val="24"/>
                <w:szCs w:val="24"/>
                <w:cs/>
                <w:lang w:bidi="lo-LA"/>
              </w:rPr>
              <w:t xml:space="preserve"> </w:t>
            </w:r>
            <w:r w:rsidRPr="00C74A7A">
              <w:rPr>
                <w:rStyle w:val="y2iqfc"/>
                <w:rFonts w:ascii="Phetsarath OT" w:hAnsi="Phetsarath OT" w:cs="Phetsarath OT"/>
                <w:color w:val="202124"/>
                <w:sz w:val="24"/>
                <w:szCs w:val="24"/>
                <w:cs/>
                <w:lang w:bidi="lo-LA"/>
              </w:rPr>
              <w:t>ຜູ້ຊ່ຽວຊານ</w:t>
            </w:r>
            <w:r w:rsidRPr="00B025B5">
              <w:rPr>
                <w:rStyle w:val="y2iqfc"/>
                <w:rFonts w:ascii="Phetsarath OT" w:hAnsi="Phetsarath OT" w:cs="Phetsarath OT"/>
                <w:color w:val="202124"/>
                <w:sz w:val="24"/>
                <w:szCs w:val="24"/>
                <w:lang w:val="de-DE"/>
              </w:rPr>
              <w:t xml:space="preserve">, </w:t>
            </w:r>
            <w:r w:rsidRPr="00C74A7A">
              <w:rPr>
                <w:rStyle w:val="y2iqfc"/>
                <w:rFonts w:ascii="Phetsarath OT" w:hAnsi="Phetsarath OT" w:cs="Phetsarath OT"/>
                <w:color w:val="202124"/>
                <w:sz w:val="24"/>
                <w:szCs w:val="24"/>
                <w:cs/>
                <w:lang w:bidi="lo-LA"/>
              </w:rPr>
              <w:t>ສໍາລັບຈຸດປະສົງຂອງການບໍລິການ</w:t>
            </w:r>
            <w:r>
              <w:rPr>
                <w:rStyle w:val="y2iqfc"/>
                <w:rFonts w:ascii="Phetsarath OT" w:hAnsi="Phetsarath OT" w:cs="Phetsarath OT" w:hint="cs"/>
                <w:color w:val="202124"/>
                <w:sz w:val="24"/>
                <w:szCs w:val="24"/>
                <w:cs/>
                <w:lang w:bidi="lo-LA"/>
              </w:rPr>
              <w:t xml:space="preserve"> </w:t>
            </w:r>
            <w:r w:rsidRPr="00C74A7A">
              <w:rPr>
                <w:rStyle w:val="y2iqfc"/>
                <w:rFonts w:ascii="Phetsarath OT" w:hAnsi="Phetsarath OT" w:cs="Phetsarath OT"/>
                <w:color w:val="202124"/>
                <w:sz w:val="24"/>
                <w:szCs w:val="24"/>
                <w:cs/>
                <w:lang w:bidi="lo-LA"/>
              </w:rPr>
              <w:t>ແລະ</w:t>
            </w:r>
            <w:r>
              <w:rPr>
                <w:rStyle w:val="y2iqfc"/>
                <w:rFonts w:ascii="Phetsarath OT" w:hAnsi="Phetsarath OT" w:cs="Phetsarath OT" w:hint="cs"/>
                <w:color w:val="202124"/>
                <w:sz w:val="24"/>
                <w:szCs w:val="24"/>
                <w:cs/>
                <w:lang w:bidi="lo-LA"/>
              </w:rPr>
              <w:t xml:space="preserve"> </w:t>
            </w:r>
            <w:r w:rsidRPr="00C74A7A">
              <w:rPr>
                <w:rStyle w:val="y2iqfc"/>
                <w:rFonts w:ascii="Phetsarath OT" w:hAnsi="Phetsarath OT" w:cs="Phetsarath OT"/>
                <w:color w:val="202124"/>
                <w:sz w:val="24"/>
                <w:szCs w:val="24"/>
                <w:cs/>
                <w:lang w:bidi="lo-LA"/>
              </w:rPr>
              <w:t>ບໍ່ເສຍຄ່າໃຊ້ຈ່າຍໃດໆ</w:t>
            </w:r>
            <w:r w:rsidRPr="00B025B5">
              <w:rPr>
                <w:rStyle w:val="y2iqfc"/>
                <w:rFonts w:ascii="Phetsarath OT" w:hAnsi="Phetsarath OT" w:cs="Phetsarath OT"/>
                <w:color w:val="202124"/>
                <w:sz w:val="24"/>
                <w:szCs w:val="24"/>
                <w:lang w:val="de-DE"/>
              </w:rPr>
              <w:t xml:space="preserve">, </w:t>
            </w:r>
            <w:r w:rsidRPr="00C74A7A">
              <w:rPr>
                <w:rStyle w:val="y2iqfc"/>
                <w:rFonts w:ascii="Phetsarath OT" w:hAnsi="Phetsarath OT" w:cs="Phetsarath OT"/>
                <w:color w:val="202124"/>
                <w:sz w:val="24"/>
                <w:szCs w:val="24"/>
                <w:cs/>
                <w:lang w:bidi="lo-LA"/>
              </w:rPr>
              <w:t>ການບໍລິການ</w:t>
            </w:r>
            <w:r w:rsidRPr="00B025B5">
              <w:rPr>
                <w:rStyle w:val="y2iqfc"/>
                <w:rFonts w:ascii="Phetsarath OT" w:hAnsi="Phetsarath OT" w:cs="Phetsarath OT"/>
                <w:color w:val="202124"/>
                <w:sz w:val="24"/>
                <w:szCs w:val="24"/>
                <w:lang w:val="de-DE"/>
              </w:rPr>
              <w:t xml:space="preserve">, </w:t>
            </w:r>
            <w:r w:rsidRPr="00C74A7A">
              <w:rPr>
                <w:rStyle w:val="y2iqfc"/>
                <w:rFonts w:ascii="Phetsarath OT" w:hAnsi="Phetsarath OT" w:cs="Phetsarath OT"/>
                <w:color w:val="202124"/>
                <w:sz w:val="24"/>
                <w:szCs w:val="24"/>
                <w:cs/>
                <w:lang w:bidi="lo-LA"/>
              </w:rPr>
              <w:t>ສິ່ງອໍານວຍຄວາມສະ</w:t>
            </w:r>
            <w:r w:rsidR="000D74A4">
              <w:rPr>
                <w:rStyle w:val="y2iqfc"/>
                <w:rFonts w:ascii="Phetsarath OT" w:hAnsi="Phetsarath OT" w:cs="Phetsarath OT" w:hint="cs"/>
                <w:color w:val="202124"/>
                <w:sz w:val="24"/>
                <w:szCs w:val="24"/>
                <w:cs/>
                <w:lang w:bidi="lo-LA"/>
              </w:rPr>
              <w:t xml:space="preserve"> </w:t>
            </w:r>
            <w:r w:rsidRPr="00C74A7A">
              <w:rPr>
                <w:rStyle w:val="y2iqfc"/>
                <w:rFonts w:ascii="Phetsarath OT" w:hAnsi="Phetsarath OT" w:cs="Phetsarath OT"/>
                <w:color w:val="202124"/>
                <w:sz w:val="24"/>
                <w:szCs w:val="24"/>
                <w:cs/>
                <w:lang w:bidi="lo-LA"/>
              </w:rPr>
              <w:t>ດວກ</w:t>
            </w:r>
            <w:r>
              <w:rPr>
                <w:rStyle w:val="y2iqfc"/>
                <w:rFonts w:ascii="Phetsarath OT" w:hAnsi="Phetsarath OT" w:cs="Phetsarath OT" w:hint="cs"/>
                <w:color w:val="202124"/>
                <w:sz w:val="24"/>
                <w:szCs w:val="24"/>
                <w:cs/>
                <w:lang w:bidi="lo-LA"/>
              </w:rPr>
              <w:t xml:space="preserve"> </w:t>
            </w:r>
            <w:r w:rsidRPr="00C74A7A">
              <w:rPr>
                <w:rStyle w:val="y2iqfc"/>
                <w:rFonts w:ascii="Phetsarath OT" w:hAnsi="Phetsarath OT" w:cs="Phetsarath OT"/>
                <w:color w:val="202124"/>
                <w:sz w:val="24"/>
                <w:szCs w:val="24"/>
                <w:cs/>
                <w:lang w:bidi="lo-LA"/>
              </w:rPr>
              <w:t>ແລະ</w:t>
            </w:r>
            <w:r>
              <w:rPr>
                <w:rStyle w:val="y2iqfc"/>
                <w:rFonts w:ascii="Phetsarath OT" w:hAnsi="Phetsarath OT" w:cs="Phetsarath OT" w:hint="cs"/>
                <w:color w:val="202124"/>
                <w:sz w:val="24"/>
                <w:szCs w:val="24"/>
                <w:cs/>
                <w:lang w:bidi="lo-LA"/>
              </w:rPr>
              <w:t xml:space="preserve"> </w:t>
            </w:r>
            <w:r w:rsidRPr="00C74A7A">
              <w:rPr>
                <w:rStyle w:val="y2iqfc"/>
                <w:rFonts w:ascii="Phetsarath OT" w:hAnsi="Phetsarath OT" w:cs="Phetsarath OT"/>
                <w:color w:val="202124"/>
                <w:sz w:val="24"/>
                <w:szCs w:val="24"/>
                <w:cs/>
                <w:lang w:bidi="lo-LA"/>
              </w:rPr>
              <w:t>ຊັບສິນທີ່ອະທິບາຍໄວ້ໃນ</w:t>
            </w:r>
            <w:r w:rsidR="0026519C">
              <w:rPr>
                <w:rStyle w:val="y2iqfc"/>
                <w:rFonts w:ascii="Phetsarath OT" w:hAnsi="Phetsarath OT" w:cs="Phetsarath OT" w:hint="cs"/>
                <w:color w:val="202124"/>
                <w:sz w:val="24"/>
                <w:szCs w:val="24"/>
                <w:cs/>
                <w:lang w:bidi="lo-LA"/>
              </w:rPr>
              <w:t>ການກໍານົດຫນ້າວຽກລະອຽດ</w:t>
            </w:r>
            <w:r w:rsidRPr="00C74A7A">
              <w:rPr>
                <w:rStyle w:val="y2iqfc"/>
                <w:rFonts w:ascii="Phetsarath OT" w:hAnsi="Phetsarath OT" w:cs="Phetsarath OT"/>
                <w:color w:val="202124"/>
                <w:sz w:val="24"/>
                <w:szCs w:val="24"/>
                <w:cs/>
                <w:lang w:bidi="lo-LA"/>
              </w:rPr>
              <w:t xml:space="preserve"> </w:t>
            </w:r>
            <w:r w:rsidRPr="0026519C">
              <w:rPr>
                <w:rStyle w:val="y2iqfc"/>
                <w:rFonts w:ascii="Phetsarath OT" w:hAnsi="Phetsarath OT" w:cs="Phetsarath OT"/>
                <w:b/>
                <w:bCs/>
                <w:color w:val="202124"/>
                <w:sz w:val="24"/>
                <w:szCs w:val="24"/>
                <w:cs/>
                <w:lang w:bidi="lo-LA"/>
              </w:rPr>
              <w:t xml:space="preserve">(ເອກະສານຊ້ອນທ້າຍ </w:t>
            </w:r>
            <w:r w:rsidR="000D74A4">
              <w:rPr>
                <w:rStyle w:val="y2iqfc"/>
                <w:rFonts w:ascii="Phetsarath OT" w:hAnsi="Phetsarath OT" w:cs="Phetsarath OT" w:hint="cs"/>
                <w:b/>
                <w:bCs/>
                <w:color w:val="202124"/>
                <w:sz w:val="24"/>
                <w:szCs w:val="24"/>
                <w:cs/>
                <w:lang w:val="de-DE" w:bidi="lo-LA"/>
              </w:rPr>
              <w:t>ກ</w:t>
            </w:r>
            <w:r w:rsidRPr="00B025B5">
              <w:rPr>
                <w:rStyle w:val="y2iqfc"/>
                <w:rFonts w:ascii="Phetsarath OT" w:hAnsi="Phetsarath OT" w:cs="Phetsarath OT"/>
                <w:b/>
                <w:bCs/>
                <w:color w:val="202124"/>
                <w:sz w:val="24"/>
                <w:szCs w:val="24"/>
                <w:lang w:val="de-DE"/>
              </w:rPr>
              <w:t xml:space="preserve">) </w:t>
            </w:r>
            <w:r w:rsidRPr="00C74A7A">
              <w:rPr>
                <w:rStyle w:val="y2iqfc"/>
                <w:rFonts w:ascii="Phetsarath OT" w:hAnsi="Phetsarath OT" w:cs="Phetsarath OT"/>
                <w:color w:val="202124"/>
                <w:sz w:val="24"/>
                <w:szCs w:val="24"/>
                <w:cs/>
                <w:lang w:bidi="lo-LA"/>
              </w:rPr>
              <w:t>ໃນເວລາ</w:t>
            </w:r>
            <w:r w:rsidR="0026519C">
              <w:rPr>
                <w:rStyle w:val="y2iqfc"/>
                <w:rFonts w:ascii="Phetsarath OT" w:hAnsi="Phetsarath OT" w:cs="Phetsarath OT" w:hint="cs"/>
                <w:color w:val="202124"/>
                <w:sz w:val="24"/>
                <w:szCs w:val="24"/>
                <w:cs/>
                <w:lang w:bidi="lo-LA"/>
              </w:rPr>
              <w:t xml:space="preserve"> </w:t>
            </w:r>
            <w:r w:rsidRPr="00C74A7A">
              <w:rPr>
                <w:rStyle w:val="y2iqfc"/>
                <w:rFonts w:ascii="Phetsarath OT" w:hAnsi="Phetsarath OT" w:cs="Phetsarath OT"/>
                <w:color w:val="202124"/>
                <w:sz w:val="24"/>
                <w:szCs w:val="24"/>
                <w:cs/>
                <w:lang w:bidi="lo-LA"/>
              </w:rPr>
              <w:t>ແລະ</w:t>
            </w:r>
            <w:r w:rsidR="0026519C">
              <w:rPr>
                <w:rStyle w:val="y2iqfc"/>
                <w:rFonts w:ascii="Phetsarath OT" w:hAnsi="Phetsarath OT" w:cs="Phetsarath OT" w:hint="cs"/>
                <w:color w:val="202124"/>
                <w:sz w:val="24"/>
                <w:szCs w:val="24"/>
                <w:cs/>
                <w:lang w:bidi="lo-LA"/>
              </w:rPr>
              <w:t xml:space="preserve"> </w:t>
            </w:r>
            <w:r w:rsidRPr="00C74A7A">
              <w:rPr>
                <w:rStyle w:val="y2iqfc"/>
                <w:rFonts w:ascii="Phetsarath OT" w:hAnsi="Phetsarath OT" w:cs="Phetsarath OT"/>
                <w:color w:val="202124"/>
                <w:sz w:val="24"/>
                <w:szCs w:val="24"/>
                <w:cs/>
                <w:lang w:bidi="lo-LA"/>
              </w:rPr>
              <w:t>ໃນລັກສະນະທີ່ລະບຸໄວ້ໃນ</w:t>
            </w:r>
            <w:r w:rsidR="0026519C">
              <w:rPr>
                <w:rStyle w:val="y2iqfc"/>
                <w:rFonts w:ascii="Phetsarath OT" w:hAnsi="Phetsarath OT" w:cs="Phetsarath OT" w:hint="cs"/>
                <w:color w:val="202124"/>
                <w:sz w:val="24"/>
                <w:szCs w:val="24"/>
                <w:cs/>
                <w:lang w:bidi="lo-LA"/>
              </w:rPr>
              <w:t xml:space="preserve"> </w:t>
            </w:r>
            <w:r w:rsidRPr="0026519C">
              <w:rPr>
                <w:rStyle w:val="y2iqfc"/>
                <w:rFonts w:ascii="Phetsarath OT" w:hAnsi="Phetsarath OT" w:cs="Phetsarath OT"/>
                <w:b/>
                <w:bCs/>
                <w:color w:val="202124"/>
                <w:sz w:val="24"/>
                <w:szCs w:val="24"/>
                <w:cs/>
                <w:lang w:bidi="lo-LA"/>
              </w:rPr>
              <w:t xml:space="preserve">ເອກະສານຊ້ອນທ້າຍ </w:t>
            </w:r>
            <w:r w:rsidR="0022660B">
              <w:rPr>
                <w:rStyle w:val="y2iqfc"/>
                <w:rFonts w:ascii="Phetsarath OT" w:hAnsi="Phetsarath OT" w:cs="Phetsarath OT" w:hint="cs"/>
                <w:b/>
                <w:bCs/>
                <w:color w:val="202124"/>
                <w:sz w:val="24"/>
                <w:szCs w:val="24"/>
                <w:cs/>
                <w:lang w:val="de-DE" w:bidi="lo-LA"/>
              </w:rPr>
              <w:t>ກ</w:t>
            </w:r>
          </w:p>
          <w:p w14:paraId="483E2A15" w14:textId="66B784D5" w:rsidR="0026519C" w:rsidRPr="00B025B5" w:rsidRDefault="00931188" w:rsidP="00044131">
            <w:pPr>
              <w:pStyle w:val="HTMLPreformatted"/>
              <w:spacing w:after="240"/>
              <w:ind w:left="497" w:hanging="497"/>
              <w:jc w:val="thaiDistribute"/>
              <w:rPr>
                <w:rFonts w:ascii="Phetsarath OT" w:hAnsi="Phetsarath OT" w:cs="Phetsarath OT"/>
                <w:color w:val="202124"/>
                <w:sz w:val="24"/>
                <w:szCs w:val="24"/>
                <w:lang w:val="de-DE"/>
              </w:rPr>
            </w:pPr>
            <w:r>
              <w:rPr>
                <w:rStyle w:val="y2iqfc"/>
                <w:rFonts w:ascii="Phetsarath OT" w:eastAsia="Phetsarath OT" w:hAnsi="Phetsarath OT" w:cs="Phetsarath OT" w:hint="cs"/>
                <w:color w:val="202124"/>
                <w:sz w:val="24"/>
                <w:szCs w:val="24"/>
                <w:cs/>
                <w:lang w:val="de-DE" w:bidi="lo-LA"/>
              </w:rPr>
              <w:t xml:space="preserve">34.1 </w:t>
            </w:r>
            <w:r w:rsidR="0026519C">
              <w:rPr>
                <w:rStyle w:val="y2iqfc"/>
                <w:rFonts w:ascii="Phetsarath OT" w:hAnsi="Phetsarath OT" w:cs="Phetsarath OT" w:hint="cs"/>
                <w:color w:val="202124"/>
                <w:sz w:val="24"/>
                <w:szCs w:val="24"/>
                <w:cs/>
                <w:lang w:bidi="lo-LA"/>
              </w:rPr>
              <w:t>ຜູ້</w:t>
            </w:r>
            <w:r w:rsidR="0026519C" w:rsidRPr="0026519C">
              <w:rPr>
                <w:rStyle w:val="y2iqfc"/>
                <w:rFonts w:ascii="Phetsarath OT" w:hAnsi="Phetsarath OT" w:cs="Phetsarath OT"/>
                <w:color w:val="202124"/>
                <w:sz w:val="24"/>
                <w:szCs w:val="24"/>
                <w:cs/>
                <w:lang w:bidi="lo-LA"/>
              </w:rPr>
              <w:t>ຈັດຊື້</w:t>
            </w:r>
            <w:r w:rsidR="0026519C">
              <w:rPr>
                <w:rStyle w:val="y2iqfc"/>
                <w:rFonts w:ascii="Phetsarath OT" w:hAnsi="Phetsarath OT" w:cs="Phetsarath OT" w:hint="cs"/>
                <w:color w:val="202124"/>
                <w:sz w:val="24"/>
                <w:szCs w:val="24"/>
                <w:cs/>
                <w:lang w:bidi="lo-LA"/>
              </w:rPr>
              <w:t>-ຈັດຈ້າງ</w:t>
            </w:r>
            <w:r w:rsidR="0026519C" w:rsidRPr="0026519C">
              <w:rPr>
                <w:rStyle w:val="y2iqfc"/>
                <w:rFonts w:ascii="Phetsarath OT" w:hAnsi="Phetsarath OT" w:cs="Phetsarath OT"/>
                <w:color w:val="202124"/>
                <w:sz w:val="24"/>
                <w:szCs w:val="24"/>
                <w:cs/>
                <w:lang w:bidi="lo-LA"/>
              </w:rPr>
              <w:t>ຈະຕ້ອງມີພະນັກງານທີ່ເປັນມືອາຊີບ ແລະ</w:t>
            </w:r>
            <w:r w:rsidR="0026519C">
              <w:rPr>
                <w:rStyle w:val="y2iqfc"/>
                <w:rFonts w:ascii="Phetsarath OT" w:hAnsi="Phetsarath OT" w:cs="Phetsarath OT" w:hint="cs"/>
                <w:color w:val="202124"/>
                <w:sz w:val="24"/>
                <w:szCs w:val="24"/>
                <w:cs/>
                <w:lang w:bidi="lo-LA"/>
              </w:rPr>
              <w:t xml:space="preserve"> </w:t>
            </w:r>
            <w:r w:rsidR="0026519C" w:rsidRPr="0026519C">
              <w:rPr>
                <w:rStyle w:val="y2iqfc"/>
                <w:rFonts w:ascii="Phetsarath OT" w:hAnsi="Phetsarath OT" w:cs="Phetsarath OT"/>
                <w:color w:val="202124"/>
                <w:sz w:val="24"/>
                <w:szCs w:val="24"/>
                <w:cs/>
                <w:lang w:bidi="lo-LA"/>
              </w:rPr>
              <w:t>ຝ່າຍສະໜັບສະໜູນໂດຍບໍ່ເສຍຄ່</w:t>
            </w:r>
            <w:r w:rsidR="0026519C">
              <w:rPr>
                <w:rStyle w:val="y2iqfc"/>
                <w:rFonts w:ascii="Phetsarath OT" w:hAnsi="Phetsarath OT" w:cs="Phetsarath OT" w:hint="cs"/>
                <w:color w:val="202124"/>
                <w:sz w:val="24"/>
                <w:szCs w:val="24"/>
                <w:cs/>
                <w:lang w:bidi="lo-LA"/>
              </w:rPr>
              <w:t>າ</w:t>
            </w:r>
            <w:r w:rsidR="0026519C" w:rsidRPr="0026519C">
              <w:rPr>
                <w:rStyle w:val="y2iqfc"/>
                <w:rFonts w:ascii="Phetsarath OT" w:hAnsi="Phetsarath OT" w:cs="Phetsarath OT"/>
                <w:color w:val="202124"/>
                <w:sz w:val="24"/>
                <w:szCs w:val="24"/>
                <w:cs/>
                <w:lang w:bidi="lo-LA"/>
              </w:rPr>
              <w:t>ໃຫ້ທີ່ປຶກສາ</w:t>
            </w:r>
            <w:r w:rsidR="0026519C" w:rsidRPr="00B025B5">
              <w:rPr>
                <w:rStyle w:val="y2iqfc"/>
                <w:rFonts w:ascii="Phetsarath OT" w:hAnsi="Phetsarath OT" w:cs="Phetsarath OT"/>
                <w:color w:val="202124"/>
                <w:sz w:val="24"/>
                <w:szCs w:val="24"/>
                <w:lang w:val="de-DE"/>
              </w:rPr>
              <w:t xml:space="preserve">, </w:t>
            </w:r>
            <w:r w:rsidR="00037085">
              <w:rPr>
                <w:rStyle w:val="y2iqfc"/>
                <w:rFonts w:ascii="Phetsarath OT" w:hAnsi="Phetsarath OT" w:cs="Phetsarath OT" w:hint="cs"/>
                <w:color w:val="202124"/>
                <w:sz w:val="24"/>
                <w:szCs w:val="24"/>
                <w:cs/>
                <w:lang w:bidi="lo-LA"/>
              </w:rPr>
              <w:t>ທີ່</w:t>
            </w:r>
            <w:r w:rsidR="0026519C" w:rsidRPr="0026519C">
              <w:rPr>
                <w:rStyle w:val="y2iqfc"/>
                <w:rFonts w:ascii="Phetsarath OT" w:hAnsi="Phetsarath OT" w:cs="Phetsarath OT"/>
                <w:color w:val="202124"/>
                <w:sz w:val="24"/>
                <w:szCs w:val="24"/>
                <w:cs/>
                <w:lang w:bidi="lo-LA"/>
              </w:rPr>
              <w:t>ໄດ້ຮັບການສະເໜີຊື່ໂດຍ</w:t>
            </w:r>
            <w:r w:rsidR="00037085">
              <w:rPr>
                <w:rStyle w:val="y2iqfc"/>
                <w:rFonts w:ascii="Phetsarath OT" w:hAnsi="Phetsarath OT" w:cs="Phetsarath OT" w:hint="cs"/>
                <w:color w:val="202124"/>
                <w:sz w:val="24"/>
                <w:szCs w:val="24"/>
                <w:cs/>
                <w:lang w:bidi="lo-LA"/>
              </w:rPr>
              <w:t>ຜູ້</w:t>
            </w:r>
            <w:r w:rsidR="0026519C" w:rsidRPr="0026519C">
              <w:rPr>
                <w:rStyle w:val="y2iqfc"/>
                <w:rFonts w:ascii="Phetsarath OT" w:hAnsi="Phetsarath OT" w:cs="Phetsarath OT"/>
                <w:color w:val="202124"/>
                <w:sz w:val="24"/>
                <w:szCs w:val="24"/>
                <w:cs/>
                <w:lang w:bidi="lo-LA"/>
              </w:rPr>
              <w:t>ຈັດຊື້</w:t>
            </w:r>
            <w:r w:rsidR="00037085">
              <w:rPr>
                <w:rStyle w:val="y2iqfc"/>
                <w:rFonts w:ascii="Phetsarath OT" w:hAnsi="Phetsarath OT" w:cs="Phetsarath OT" w:hint="cs"/>
                <w:color w:val="202124"/>
                <w:sz w:val="24"/>
                <w:szCs w:val="24"/>
                <w:cs/>
                <w:lang w:bidi="lo-LA"/>
              </w:rPr>
              <w:t>-ຈັດຈ້າງຕາມ</w:t>
            </w:r>
            <w:r w:rsidR="0026519C" w:rsidRPr="0026519C">
              <w:rPr>
                <w:rStyle w:val="y2iqfc"/>
                <w:rFonts w:ascii="Phetsarath OT" w:hAnsi="Phetsarath OT" w:cs="Phetsarath OT"/>
                <w:color w:val="202124"/>
                <w:sz w:val="24"/>
                <w:szCs w:val="24"/>
                <w:cs/>
                <w:lang w:bidi="lo-LA"/>
              </w:rPr>
              <w:t>ຄຳແນະນຳຂອງທີ່ປຶກສາ</w:t>
            </w:r>
            <w:r w:rsidR="0026519C" w:rsidRPr="00B025B5">
              <w:rPr>
                <w:rStyle w:val="y2iqfc"/>
                <w:rFonts w:ascii="Phetsarath OT" w:hAnsi="Phetsarath OT" w:cs="Phetsarath OT"/>
                <w:color w:val="202124"/>
                <w:sz w:val="24"/>
                <w:szCs w:val="24"/>
                <w:lang w:val="de-DE"/>
              </w:rPr>
              <w:t xml:space="preserve">, </w:t>
            </w:r>
            <w:r w:rsidR="0026519C" w:rsidRPr="0026519C">
              <w:rPr>
                <w:rStyle w:val="y2iqfc"/>
                <w:rFonts w:ascii="Phetsarath OT" w:hAnsi="Phetsarath OT" w:cs="Phetsarath OT"/>
                <w:color w:val="202124"/>
                <w:sz w:val="24"/>
                <w:szCs w:val="24"/>
                <w:cs/>
                <w:lang w:bidi="lo-LA"/>
              </w:rPr>
              <w:t>ຖ້າລະບຸໄວ້ໃນ</w:t>
            </w:r>
            <w:r w:rsidR="0026519C" w:rsidRPr="00037085">
              <w:rPr>
                <w:rStyle w:val="y2iqfc"/>
                <w:rFonts w:ascii="Phetsarath OT" w:hAnsi="Phetsarath OT" w:cs="Phetsarath OT"/>
                <w:b/>
                <w:bCs/>
                <w:color w:val="202124"/>
                <w:sz w:val="24"/>
                <w:szCs w:val="24"/>
                <w:cs/>
                <w:lang w:bidi="lo-LA"/>
              </w:rPr>
              <w:t xml:space="preserve">ເອກະສານຊ້ອນທ້າຍ </w:t>
            </w:r>
            <w:r w:rsidR="000D74A4">
              <w:rPr>
                <w:rStyle w:val="y2iqfc"/>
                <w:rFonts w:ascii="Phetsarath OT" w:hAnsi="Phetsarath OT" w:cs="Phetsarath OT" w:hint="cs"/>
                <w:b/>
                <w:bCs/>
                <w:color w:val="202124"/>
                <w:sz w:val="24"/>
                <w:szCs w:val="24"/>
                <w:cs/>
                <w:lang w:val="de-DE" w:bidi="lo-LA"/>
              </w:rPr>
              <w:t>ກ</w:t>
            </w:r>
            <w:r w:rsidR="0026519C" w:rsidRPr="00B025B5">
              <w:rPr>
                <w:rStyle w:val="y2iqfc"/>
                <w:rFonts w:ascii="Phetsarath OT" w:hAnsi="Phetsarath OT" w:cs="Phetsarath OT"/>
                <w:b/>
                <w:bCs/>
                <w:color w:val="202124"/>
                <w:sz w:val="24"/>
                <w:szCs w:val="24"/>
                <w:lang w:val="de-DE"/>
              </w:rPr>
              <w:t>.</w:t>
            </w:r>
          </w:p>
          <w:p w14:paraId="69D938D1" w14:textId="618E6D48" w:rsidR="00037085" w:rsidRPr="00B025B5" w:rsidRDefault="00931188" w:rsidP="00F11E52">
            <w:pPr>
              <w:pStyle w:val="HTMLPreformatted"/>
              <w:ind w:left="497" w:hanging="497"/>
              <w:rPr>
                <w:rFonts w:ascii="Phetsarath OT" w:hAnsi="Phetsarath OT" w:cs="Phetsarath OT"/>
                <w:color w:val="202124"/>
                <w:sz w:val="24"/>
                <w:szCs w:val="24"/>
                <w:lang w:val="de-DE" w:bidi="lo-LA"/>
              </w:rPr>
            </w:pPr>
            <w:r>
              <w:rPr>
                <w:rStyle w:val="y2iqfc"/>
                <w:rFonts w:ascii="Phetsarath OT" w:hAnsi="Phetsarath OT" w:cs="Phetsarath OT" w:hint="cs"/>
                <w:color w:val="202124"/>
                <w:sz w:val="24"/>
                <w:szCs w:val="24"/>
                <w:cs/>
                <w:lang w:val="de-DE" w:bidi="lo-LA"/>
              </w:rPr>
              <w:t xml:space="preserve">34.2 </w:t>
            </w:r>
            <w:r w:rsidR="00037085" w:rsidRPr="00037085">
              <w:rPr>
                <w:rStyle w:val="y2iqfc"/>
                <w:rFonts w:ascii="Phetsarath OT" w:hAnsi="Phetsarath OT" w:cs="Phetsarath OT"/>
                <w:color w:val="202124"/>
                <w:sz w:val="24"/>
                <w:szCs w:val="24"/>
                <w:cs/>
                <w:lang w:bidi="lo-LA"/>
              </w:rPr>
              <w:t>ບຸກຄະລາກອນທີ່ເປັນມືອາຊີບ ແລະ</w:t>
            </w:r>
            <w:r w:rsidR="00037085">
              <w:rPr>
                <w:rStyle w:val="y2iqfc"/>
                <w:rFonts w:ascii="Phetsarath OT" w:hAnsi="Phetsarath OT" w:cs="Phetsarath OT" w:hint="cs"/>
                <w:color w:val="202124"/>
                <w:sz w:val="24"/>
                <w:szCs w:val="24"/>
                <w:cs/>
                <w:lang w:bidi="lo-LA"/>
              </w:rPr>
              <w:t xml:space="preserve"> </w:t>
            </w:r>
            <w:r w:rsidR="00037085" w:rsidRPr="00037085">
              <w:rPr>
                <w:rStyle w:val="y2iqfc"/>
                <w:rFonts w:ascii="Phetsarath OT" w:hAnsi="Phetsarath OT" w:cs="Phetsarath OT"/>
                <w:color w:val="202124"/>
                <w:sz w:val="24"/>
                <w:szCs w:val="24"/>
                <w:cs/>
                <w:lang w:bidi="lo-LA"/>
              </w:rPr>
              <w:t>ຝ່າຍສະໜັບສະໜູນ</w:t>
            </w:r>
            <w:r w:rsidR="00037085" w:rsidRPr="00B025B5">
              <w:rPr>
                <w:rStyle w:val="y2iqfc"/>
                <w:rFonts w:ascii="Phetsarath OT" w:hAnsi="Phetsarath OT" w:cs="Phetsarath OT"/>
                <w:color w:val="202124"/>
                <w:sz w:val="24"/>
                <w:szCs w:val="24"/>
                <w:lang w:val="de-DE"/>
              </w:rPr>
              <w:t xml:space="preserve">, </w:t>
            </w:r>
            <w:r w:rsidR="00037085" w:rsidRPr="00037085">
              <w:rPr>
                <w:rStyle w:val="y2iqfc"/>
                <w:rFonts w:ascii="Phetsarath OT" w:hAnsi="Phetsarath OT" w:cs="Phetsarath OT"/>
                <w:color w:val="202124"/>
                <w:sz w:val="24"/>
                <w:szCs w:val="24"/>
                <w:cs/>
                <w:lang w:bidi="lo-LA"/>
              </w:rPr>
              <w:t>ບໍ່ລວມເອົາພະນັກງານຕິດຕໍ່ພົວພັນຂອງ</w:t>
            </w:r>
            <w:r w:rsidR="00037085">
              <w:rPr>
                <w:rStyle w:val="y2iqfc"/>
                <w:rFonts w:ascii="Phetsarath OT" w:hAnsi="Phetsarath OT" w:cs="Phetsarath OT" w:hint="cs"/>
                <w:color w:val="202124"/>
                <w:sz w:val="24"/>
                <w:szCs w:val="24"/>
                <w:cs/>
                <w:lang w:bidi="lo-LA"/>
              </w:rPr>
              <w:t>ຜູ້</w:t>
            </w:r>
            <w:r w:rsidR="00037085" w:rsidRPr="00037085">
              <w:rPr>
                <w:rStyle w:val="y2iqfc"/>
                <w:rFonts w:ascii="Phetsarath OT" w:hAnsi="Phetsarath OT" w:cs="Phetsarath OT"/>
                <w:color w:val="202124"/>
                <w:sz w:val="24"/>
                <w:szCs w:val="24"/>
                <w:cs/>
                <w:lang w:bidi="lo-LA"/>
              </w:rPr>
              <w:t>ຈັດຊື້</w:t>
            </w:r>
            <w:r w:rsidR="00037085">
              <w:rPr>
                <w:rStyle w:val="y2iqfc"/>
                <w:rFonts w:ascii="Phetsarath OT" w:hAnsi="Phetsarath OT" w:cs="Phetsarath OT" w:hint="cs"/>
                <w:color w:val="202124"/>
                <w:sz w:val="24"/>
                <w:szCs w:val="24"/>
                <w:cs/>
                <w:lang w:bidi="lo-LA"/>
              </w:rPr>
              <w:t>-ຈັດຈ້າງ</w:t>
            </w:r>
            <w:r w:rsidR="00037085" w:rsidRPr="00B025B5">
              <w:rPr>
                <w:rStyle w:val="y2iqfc"/>
                <w:rFonts w:ascii="Phetsarath OT" w:hAnsi="Phetsarath OT" w:cs="Phetsarath OT"/>
                <w:color w:val="202124"/>
                <w:sz w:val="24"/>
                <w:szCs w:val="24"/>
                <w:lang w:val="de-DE"/>
              </w:rPr>
              <w:t xml:space="preserve">, </w:t>
            </w:r>
            <w:r w:rsidR="00037085" w:rsidRPr="00037085">
              <w:rPr>
                <w:rStyle w:val="y2iqfc"/>
                <w:rFonts w:ascii="Phetsarath OT" w:hAnsi="Phetsarath OT" w:cs="Phetsarath OT"/>
                <w:color w:val="202124"/>
                <w:sz w:val="24"/>
                <w:szCs w:val="24"/>
                <w:cs/>
                <w:lang w:bidi="lo-LA"/>
              </w:rPr>
              <w:t>ຈະ</w:t>
            </w:r>
            <w:r w:rsidR="00037085">
              <w:rPr>
                <w:rStyle w:val="y2iqfc"/>
                <w:rFonts w:ascii="Phetsarath OT" w:hAnsi="Phetsarath OT" w:cs="Phetsarath OT" w:hint="cs"/>
                <w:color w:val="202124"/>
                <w:sz w:val="24"/>
                <w:szCs w:val="24"/>
                <w:cs/>
                <w:lang w:bidi="lo-LA"/>
              </w:rPr>
              <w:t>ປະຕິບັດງາານ</w:t>
            </w:r>
            <w:r w:rsidR="00037085" w:rsidRPr="00037085">
              <w:rPr>
                <w:rStyle w:val="y2iqfc"/>
                <w:rFonts w:ascii="Phetsarath OT" w:hAnsi="Phetsarath OT" w:cs="Phetsarath OT"/>
                <w:color w:val="202124"/>
                <w:sz w:val="24"/>
                <w:szCs w:val="24"/>
                <w:cs/>
                <w:lang w:bidi="lo-LA"/>
              </w:rPr>
              <w:t>ພາຍໃຕ້ການຊີ້ນໍາສະເພາະຂອງທີ່ປຶກສາ. ຖ້າສະມາຊິກຂອງບຸກຄະລາກອນໃດໆທີ່ບໍ່ສາມາດປະຕິບັດໄດ້ຢ່າງພຽງພໍຕາມ</w:t>
            </w:r>
            <w:r w:rsidR="00406D55">
              <w:rPr>
                <w:rStyle w:val="y2iqfc"/>
                <w:rFonts w:ascii="Phetsarath OT" w:hAnsi="Phetsarath OT" w:cs="Phetsarath OT"/>
                <w:color w:val="202124"/>
                <w:sz w:val="24"/>
                <w:szCs w:val="24"/>
                <w:cs/>
                <w:lang w:bidi="lo-LA"/>
              </w:rPr>
              <w:t>ສັນຍາ</w:t>
            </w:r>
            <w:r w:rsidR="00037085" w:rsidRPr="00037085">
              <w:rPr>
                <w:rStyle w:val="y2iqfc"/>
                <w:rFonts w:ascii="Phetsarath OT" w:hAnsi="Phetsarath OT" w:cs="Phetsarath OT"/>
                <w:color w:val="202124"/>
                <w:sz w:val="24"/>
                <w:szCs w:val="24"/>
                <w:cs/>
                <w:lang w:bidi="lo-LA"/>
              </w:rPr>
              <w:t>ກັບຕໍາແຫນ່ງທີ່ສະມາຊິກດັ່ງກ່າວຄອບຄອງ</w:t>
            </w:r>
            <w:r w:rsidR="00037085" w:rsidRPr="00B025B5">
              <w:rPr>
                <w:rStyle w:val="y2iqfc"/>
                <w:rFonts w:ascii="Phetsarath OT" w:hAnsi="Phetsarath OT" w:cs="Phetsarath OT"/>
                <w:color w:val="202124"/>
                <w:sz w:val="24"/>
                <w:szCs w:val="24"/>
                <w:lang w:val="de-DE"/>
              </w:rPr>
              <w:t xml:space="preserve">, </w:t>
            </w:r>
            <w:r w:rsidR="00037085" w:rsidRPr="00037085">
              <w:rPr>
                <w:rStyle w:val="y2iqfc"/>
                <w:rFonts w:ascii="Phetsarath OT" w:hAnsi="Phetsarath OT" w:cs="Phetsarath OT"/>
                <w:color w:val="202124"/>
                <w:sz w:val="24"/>
                <w:szCs w:val="24"/>
                <w:cs/>
                <w:lang w:bidi="lo-LA"/>
              </w:rPr>
              <w:t>ທີ່ປຶກສາອາດຈະຮ້ອງຂໍການທົດແທນສະມາຊິກດັ່ງກ່າວ</w:t>
            </w:r>
            <w:r w:rsidR="00037085" w:rsidRPr="00B025B5">
              <w:rPr>
                <w:rStyle w:val="y2iqfc"/>
                <w:rFonts w:ascii="Phetsarath OT" w:hAnsi="Phetsarath OT" w:cs="Phetsarath OT"/>
                <w:color w:val="202124"/>
                <w:sz w:val="24"/>
                <w:szCs w:val="24"/>
                <w:lang w:val="de-DE"/>
              </w:rPr>
              <w:t xml:space="preserve">, </w:t>
            </w:r>
            <w:r w:rsidR="00037085" w:rsidRPr="00037085">
              <w:rPr>
                <w:rStyle w:val="y2iqfc"/>
                <w:rFonts w:ascii="Phetsarath OT" w:hAnsi="Phetsarath OT" w:cs="Phetsarath OT"/>
                <w:color w:val="202124"/>
                <w:sz w:val="24"/>
                <w:szCs w:val="24"/>
                <w:cs/>
                <w:lang w:bidi="lo-LA"/>
              </w:rPr>
              <w:t>ແລະ</w:t>
            </w:r>
            <w:r w:rsidR="004D4A95">
              <w:rPr>
                <w:rStyle w:val="y2iqfc"/>
                <w:rFonts w:ascii="Phetsarath OT" w:hAnsi="Phetsarath OT" w:cs="Phetsarath OT" w:hint="cs"/>
                <w:color w:val="202124"/>
                <w:sz w:val="24"/>
                <w:szCs w:val="24"/>
                <w:cs/>
                <w:lang w:bidi="lo-LA"/>
              </w:rPr>
              <w:t xml:space="preserve"> ຜູ້</w:t>
            </w:r>
            <w:r w:rsidR="00037085" w:rsidRPr="00037085">
              <w:rPr>
                <w:rStyle w:val="y2iqfc"/>
                <w:rFonts w:ascii="Phetsarath OT" w:hAnsi="Phetsarath OT" w:cs="Phetsarath OT"/>
                <w:color w:val="202124"/>
                <w:sz w:val="24"/>
                <w:szCs w:val="24"/>
                <w:cs/>
                <w:lang w:bidi="lo-LA"/>
              </w:rPr>
              <w:t>ຈັດຊື້</w:t>
            </w:r>
            <w:r w:rsidR="004D4A95">
              <w:rPr>
                <w:rStyle w:val="y2iqfc"/>
                <w:rFonts w:ascii="Phetsarath OT" w:hAnsi="Phetsarath OT" w:cs="Phetsarath OT" w:hint="cs"/>
                <w:color w:val="202124"/>
                <w:sz w:val="24"/>
                <w:szCs w:val="24"/>
                <w:cs/>
                <w:lang w:bidi="lo-LA"/>
              </w:rPr>
              <w:t xml:space="preserve">-ຈັດຈ້າງ </w:t>
            </w:r>
            <w:r w:rsidR="004D4A95" w:rsidRPr="00037085">
              <w:rPr>
                <w:rStyle w:val="y2iqfc"/>
                <w:rFonts w:ascii="Phetsarath OT" w:hAnsi="Phetsarath OT" w:cs="Phetsarath OT"/>
                <w:color w:val="202124"/>
                <w:sz w:val="24"/>
                <w:szCs w:val="24"/>
                <w:cs/>
                <w:lang w:bidi="lo-LA"/>
              </w:rPr>
              <w:t>ຢ່າງສົມເຫດສົມຜົນ</w:t>
            </w:r>
            <w:r w:rsidR="00037085" w:rsidRPr="00037085">
              <w:rPr>
                <w:rStyle w:val="y2iqfc"/>
                <w:rFonts w:ascii="Phetsarath OT" w:hAnsi="Phetsarath OT" w:cs="Phetsarath OT"/>
                <w:color w:val="202124"/>
                <w:sz w:val="24"/>
                <w:szCs w:val="24"/>
                <w:cs/>
                <w:lang w:bidi="lo-LA"/>
              </w:rPr>
              <w:t>ຈະບໍ່ປະຕິເສດຕາມຄໍາຮ້ອງຂໍດັ່ງກ່າວ.</w:t>
            </w:r>
          </w:p>
        </w:tc>
      </w:tr>
      <w:tr w:rsidR="000F3719" w:rsidRPr="00756970" w14:paraId="6CF74C82" w14:textId="77777777" w:rsidTr="0026519C">
        <w:trPr>
          <w:jc w:val="center"/>
        </w:trPr>
        <w:tc>
          <w:tcPr>
            <w:tcW w:w="2628" w:type="dxa"/>
          </w:tcPr>
          <w:p w14:paraId="4FB28BDE" w14:textId="084A88AC" w:rsidR="000F3719" w:rsidRPr="005B2506" w:rsidRDefault="00444BF5" w:rsidP="00931188">
            <w:pPr>
              <w:ind w:hanging="105"/>
            </w:pPr>
            <w:r w:rsidRPr="00B50137">
              <w:rPr>
                <w:rFonts w:ascii="Phetsarath OT" w:eastAsia="Phetsarath OT" w:hAnsi="Phetsarath OT" w:cs="Phetsarath OT" w:hint="cs"/>
                <w:b/>
                <w:bCs/>
                <w:color w:val="202124"/>
                <w:cs/>
                <w:lang w:bidi="lo-LA"/>
              </w:rPr>
              <w:t>3</w:t>
            </w:r>
            <w:r w:rsidR="00931188">
              <w:rPr>
                <w:rFonts w:ascii="Phetsarath OT" w:eastAsia="Phetsarath OT" w:hAnsi="Phetsarath OT" w:cs="Phetsarath OT" w:hint="cs"/>
                <w:b/>
                <w:bCs/>
                <w:color w:val="202124"/>
                <w:cs/>
                <w:lang w:bidi="lo-LA"/>
              </w:rPr>
              <w:t>5</w:t>
            </w:r>
            <w:r w:rsidR="000F3719" w:rsidRPr="00B50137">
              <w:rPr>
                <w:rFonts w:ascii="Phetsarath OT" w:eastAsia="Phetsarath OT" w:hAnsi="Phetsarath OT" w:cs="Phetsarath OT" w:hint="cs"/>
                <w:b/>
                <w:bCs/>
                <w:color w:val="202124"/>
                <w:cs/>
                <w:lang w:bidi="lo-LA"/>
              </w:rPr>
              <w:t xml:space="preserve">. </w:t>
            </w:r>
            <w:r w:rsidR="000F3719" w:rsidRPr="00B50137">
              <w:rPr>
                <w:rFonts w:ascii="Phetsarath OT" w:eastAsia="Phetsarath OT" w:hAnsi="Phetsarath OT" w:cs="Phetsarath OT"/>
                <w:b/>
                <w:bCs/>
                <w:color w:val="202124"/>
                <w:cs/>
                <w:lang w:bidi="lo-LA"/>
              </w:rPr>
              <w:t>ພັນທະການຈ່າຍເງິນ</w:t>
            </w:r>
          </w:p>
        </w:tc>
        <w:tc>
          <w:tcPr>
            <w:tcW w:w="6642" w:type="dxa"/>
          </w:tcPr>
          <w:p w14:paraId="0FACA309" w14:textId="77777777" w:rsidR="000F3719" w:rsidRPr="00B50137" w:rsidRDefault="000F3719" w:rsidP="00044131">
            <w:pPr>
              <w:spacing w:after="200"/>
              <w:ind w:right="-72"/>
              <w:jc w:val="thaiDistribute"/>
            </w:pPr>
            <w:r w:rsidRPr="00B50137">
              <w:rPr>
                <w:rFonts w:ascii="Phetsarath OT" w:eastAsia="Phetsarath OT" w:hAnsi="Phetsarath OT" w:cs="Phetsarath OT" w:hint="cs"/>
                <w:cs/>
                <w:lang w:bidi="lo-LA"/>
              </w:rPr>
              <w:t>ຕາມການພິຈາລະນາຂອງການບໍລິການທີ່ບໍລິການໂດຍທີ່ປຶກສາພາຍໄຕ້ສັນຍາສະບັບນີ້, ຜູ້ຈັດຊື້-ຈັດຈ້າງຈະຕ້ອງໄດ້ຈ່າຍເງິນໃຫ້ທີ່ປຶກສາສໍາລັບການນໍາສົ່ງຕາມທີ່ໄດ້ລະບູໄວ້ໃນເອກະສານຊ້ອນທ້າຍ ກ ແລະ ຕາມເງື່ອນໄຂທົ່ວໄປຂອງສັນຍາຂໍ້ ສ (ງທສ) ດັ່ງລຸ່ມນີ້.</w:t>
            </w:r>
          </w:p>
        </w:tc>
      </w:tr>
    </w:tbl>
    <w:p w14:paraId="663F18ED" w14:textId="77777777" w:rsidR="000F3719" w:rsidRPr="00B50137" w:rsidRDefault="000F3719" w:rsidP="0093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Phetsarath OT" w:eastAsia="Phetsarath OT" w:hAnsi="Phetsarath OT" w:cs="Phetsarath OT"/>
          <w:b/>
          <w:bCs/>
          <w:color w:val="202124"/>
          <w:sz w:val="28"/>
          <w:szCs w:val="28"/>
          <w:lang w:val="de-DE" w:bidi="th-TH"/>
        </w:rPr>
      </w:pPr>
      <w:r w:rsidRPr="00B50137">
        <w:rPr>
          <w:rFonts w:ascii="Phetsarath OT" w:eastAsia="Phetsarath OT" w:hAnsi="Phetsarath OT" w:cs="Phetsarath OT" w:hint="cs"/>
          <w:b/>
          <w:bCs/>
          <w:color w:val="202124"/>
          <w:sz w:val="28"/>
          <w:szCs w:val="28"/>
          <w:cs/>
          <w:lang w:val="de-DE" w:bidi="lo-LA"/>
        </w:rPr>
        <w:t>ສ</w:t>
      </w:r>
      <w:r w:rsidRPr="00B50137">
        <w:rPr>
          <w:rFonts w:ascii="Phetsarath OT" w:eastAsia="Phetsarath OT" w:hAnsi="Phetsarath OT" w:cs="Phetsarath OT"/>
          <w:b/>
          <w:bCs/>
          <w:color w:val="202124"/>
          <w:sz w:val="28"/>
          <w:szCs w:val="28"/>
          <w:lang w:val="de-DE" w:bidi="th-TH"/>
        </w:rPr>
        <w:t xml:space="preserve">. </w:t>
      </w:r>
      <w:r w:rsidRPr="00B50137">
        <w:rPr>
          <w:rFonts w:ascii="Phetsarath OT" w:eastAsia="Phetsarath OT" w:hAnsi="Phetsarath OT" w:cs="Phetsarath OT"/>
          <w:b/>
          <w:bCs/>
          <w:color w:val="202124"/>
          <w:sz w:val="28"/>
          <w:szCs w:val="28"/>
          <w:cs/>
          <w:lang w:bidi="lo-LA"/>
        </w:rPr>
        <w:t>ການຈ່າຍເງິນໃຫ້ທີ່ປຶກສາ</w:t>
      </w:r>
    </w:p>
    <w:p w14:paraId="1DAC2620" w14:textId="77777777" w:rsidR="000F3719" w:rsidRPr="00B50137" w:rsidRDefault="000F3719" w:rsidP="00044131">
      <w:pPr>
        <w:jc w:val="thaiDistribute"/>
        <w:rPr>
          <w:lang w:bidi="lo-LA"/>
        </w:rPr>
      </w:pPr>
    </w:p>
    <w:tbl>
      <w:tblPr>
        <w:tblW w:w="9463" w:type="dxa"/>
        <w:jc w:val="center"/>
        <w:tblLayout w:type="fixed"/>
        <w:tblLook w:val="0000" w:firstRow="0" w:lastRow="0" w:firstColumn="0" w:lastColumn="0" w:noHBand="0" w:noVBand="0"/>
      </w:tblPr>
      <w:tblGrid>
        <w:gridCol w:w="2625"/>
        <w:gridCol w:w="6838"/>
      </w:tblGrid>
      <w:tr w:rsidR="000F3719" w:rsidRPr="00756970" w14:paraId="645E5F35" w14:textId="77777777" w:rsidTr="00D431B4">
        <w:trPr>
          <w:jc w:val="center"/>
        </w:trPr>
        <w:tc>
          <w:tcPr>
            <w:tcW w:w="2625" w:type="dxa"/>
          </w:tcPr>
          <w:p w14:paraId="703F4DEC" w14:textId="792D95DC" w:rsidR="000F3719" w:rsidRPr="00B50137" w:rsidRDefault="00444BF5" w:rsidP="00931188">
            <w:pPr>
              <w:rPr>
                <w:rFonts w:ascii="Phetsarath OT" w:eastAsia="Phetsarath OT" w:hAnsi="Phetsarath OT" w:cs="Phetsarath OT"/>
                <w:b/>
                <w:bCs/>
                <w:lang w:bidi="lo-LA"/>
              </w:rPr>
            </w:pPr>
            <w:r w:rsidRPr="00B50137">
              <w:rPr>
                <w:rFonts w:ascii="Phetsarath OT" w:eastAsia="Phetsarath OT" w:hAnsi="Phetsarath OT" w:cs="Phetsarath OT" w:hint="cs"/>
                <w:b/>
                <w:bCs/>
                <w:cs/>
                <w:lang w:bidi="lo-LA"/>
              </w:rPr>
              <w:t>3</w:t>
            </w:r>
            <w:r w:rsidR="00931188">
              <w:rPr>
                <w:rFonts w:ascii="Phetsarath OT" w:eastAsia="Phetsarath OT" w:hAnsi="Phetsarath OT" w:cs="Phetsarath OT" w:hint="cs"/>
                <w:b/>
                <w:bCs/>
                <w:cs/>
                <w:lang w:bidi="lo-LA"/>
              </w:rPr>
              <w:t>6</w:t>
            </w:r>
            <w:r w:rsidR="000F3719" w:rsidRPr="00B50137">
              <w:rPr>
                <w:rFonts w:ascii="Phetsarath OT" w:eastAsia="Phetsarath OT" w:hAnsi="Phetsarath OT" w:cs="Phetsarath OT" w:hint="cs"/>
                <w:b/>
                <w:bCs/>
                <w:cs/>
                <w:lang w:bidi="lo-LA"/>
              </w:rPr>
              <w:t>. ມູນຄ່າສັນຍາ</w:t>
            </w:r>
          </w:p>
        </w:tc>
        <w:tc>
          <w:tcPr>
            <w:tcW w:w="6838" w:type="dxa"/>
          </w:tcPr>
          <w:p w14:paraId="479D4EB2" w14:textId="65D69370" w:rsidR="000F3719" w:rsidRPr="00B50137" w:rsidRDefault="00931188" w:rsidP="00F11E52">
            <w:pPr>
              <w:spacing w:after="240"/>
              <w:ind w:left="420" w:right="-72" w:hanging="451"/>
              <w:rPr>
                <w:spacing w:val="-4"/>
              </w:rPr>
            </w:pPr>
            <w:r w:rsidRPr="00931188">
              <w:rPr>
                <w:rFonts w:ascii="Phetsarath OT" w:eastAsia="Phetsarath OT" w:hAnsi="Phetsarath OT" w:cs="Phetsarath OT" w:hint="cs"/>
                <w:cs/>
                <w:lang w:bidi="lo-LA"/>
              </w:rPr>
              <w:t>36.1</w:t>
            </w:r>
            <w:r w:rsidR="00F11E52">
              <w:rPr>
                <w:rFonts w:ascii="Phetsarath OT" w:eastAsia="Phetsarath OT" w:hAnsi="Phetsarath OT" w:cs="Phetsarath OT" w:hint="cs"/>
                <w:cs/>
                <w:lang w:bidi="lo-LA"/>
              </w:rPr>
              <w:t xml:space="preserve"> </w:t>
            </w:r>
            <w:r w:rsidR="000F3719" w:rsidRPr="00B50137">
              <w:rPr>
                <w:rFonts w:ascii="Phetsarath OT" w:eastAsia="Phetsarath OT" w:hAnsi="Phetsarath OT" w:cs="Phetsarath OT" w:hint="cs"/>
                <w:color w:val="202124"/>
                <w:cs/>
                <w:lang w:bidi="lo-LA"/>
              </w:rPr>
              <w:t>ມູນຄ່າ</w:t>
            </w:r>
            <w:r w:rsidR="000F3719" w:rsidRPr="00B50137">
              <w:rPr>
                <w:rFonts w:ascii="Phetsarath OT" w:eastAsia="Phetsarath OT" w:hAnsi="Phetsarath OT" w:cs="Phetsarath OT"/>
                <w:color w:val="202124"/>
                <w:cs/>
                <w:lang w:bidi="lo-LA"/>
              </w:rPr>
              <w:t>ສັນຍາແມ່ນຄົງທີ່</w:t>
            </w:r>
            <w:r w:rsidR="000F3719" w:rsidRPr="00B50137">
              <w:rPr>
                <w:rFonts w:ascii="Phetsarath OT" w:eastAsia="Phetsarath OT" w:hAnsi="Phetsarath OT" w:cs="Phetsarath OT" w:hint="cs"/>
                <w:color w:val="202124"/>
                <w:cs/>
                <w:lang w:bidi="lo-LA"/>
              </w:rPr>
              <w:t xml:space="preserve"> </w:t>
            </w:r>
            <w:r w:rsidR="000F3719" w:rsidRPr="00B50137">
              <w:rPr>
                <w:rFonts w:ascii="Phetsarath OT" w:eastAsia="Phetsarath OT" w:hAnsi="Phetsarath OT" w:cs="Phetsarath OT"/>
                <w:color w:val="202124"/>
                <w:cs/>
                <w:lang w:bidi="lo-LA"/>
              </w:rPr>
              <w:t>ແລະ</w:t>
            </w:r>
            <w:r w:rsidR="000F3719" w:rsidRPr="00B50137">
              <w:rPr>
                <w:rFonts w:ascii="Phetsarath OT" w:eastAsia="Phetsarath OT" w:hAnsi="Phetsarath OT" w:cs="Phetsarath OT" w:hint="cs"/>
                <w:color w:val="202124"/>
                <w:cs/>
                <w:lang w:bidi="lo-LA"/>
              </w:rPr>
              <w:t xml:space="preserve"> </w:t>
            </w:r>
            <w:r w:rsidR="000F3719" w:rsidRPr="00B50137">
              <w:rPr>
                <w:rFonts w:ascii="Phetsarath OT" w:eastAsia="Phetsarath OT" w:hAnsi="Phetsarath OT" w:cs="Phetsarath OT"/>
                <w:color w:val="202124"/>
                <w:cs/>
                <w:lang w:bidi="lo-LA"/>
              </w:rPr>
              <w:t>ຖືກກໍານົດໄວ້ໃນ</w:t>
            </w:r>
            <w:r w:rsidR="000F3719" w:rsidRPr="00B50137">
              <w:rPr>
                <w:rFonts w:ascii="Phetsarath OT" w:eastAsia="Phetsarath OT" w:hAnsi="Phetsarath OT" w:cs="Phetsarath OT" w:hint="cs"/>
                <w:color w:val="202124"/>
                <w:cs/>
                <w:lang w:bidi="lo-LA"/>
              </w:rPr>
              <w:t>ເງື່ອນໄຂສະເພາະຂອງສັນຍາ (ງສສ)</w:t>
            </w:r>
            <w:r w:rsidR="000F3719" w:rsidRPr="00B50137">
              <w:rPr>
                <w:rFonts w:ascii="Phetsarath OT" w:eastAsia="Phetsarath OT" w:hAnsi="Phetsarath OT" w:cs="Phetsarath OT"/>
                <w:color w:val="202124"/>
                <w:lang w:bidi="th-TH"/>
              </w:rPr>
              <w:t xml:space="preserve">. </w:t>
            </w:r>
            <w:r w:rsidR="000F3719" w:rsidRPr="00B50137">
              <w:rPr>
                <w:rFonts w:ascii="Phetsarath OT" w:eastAsia="Phetsarath OT" w:hAnsi="Phetsarath OT" w:cs="Phetsarath OT"/>
                <w:color w:val="202124"/>
                <w:cs/>
                <w:lang w:bidi="lo-LA"/>
              </w:rPr>
              <w:t>ການ</w:t>
            </w:r>
            <w:r w:rsidR="000F3719" w:rsidRPr="00B50137">
              <w:rPr>
                <w:rFonts w:ascii="Phetsarath OT" w:eastAsia="Phetsarath OT" w:hAnsi="Phetsarath OT" w:cs="Phetsarath OT" w:hint="cs"/>
                <w:color w:val="202124"/>
                <w:cs/>
                <w:lang w:bidi="lo-LA"/>
              </w:rPr>
              <w:t>ໃຈ້ແຍກມູນຄ່າ</w:t>
            </w:r>
            <w:r w:rsidR="000F3719" w:rsidRPr="00B50137">
              <w:rPr>
                <w:rFonts w:ascii="Phetsarath OT" w:eastAsia="Phetsarath OT" w:hAnsi="Phetsarath OT" w:cs="Phetsarath OT"/>
                <w:color w:val="202124"/>
                <w:cs/>
                <w:lang w:bidi="lo-LA"/>
              </w:rPr>
              <w:t>ຂອງສັນຍາ</w:t>
            </w:r>
            <w:r w:rsidR="000F3719" w:rsidRPr="00B50137">
              <w:rPr>
                <w:rFonts w:ascii="Phetsarath OT" w:eastAsia="Phetsarath OT" w:hAnsi="Phetsarath OT" w:cs="Phetsarath OT" w:hint="cs"/>
                <w:color w:val="202124"/>
                <w:cs/>
                <w:lang w:bidi="lo-LA"/>
              </w:rPr>
              <w:t>ລະອຽດ</w:t>
            </w:r>
            <w:r w:rsidR="000F3719" w:rsidRPr="00B50137">
              <w:rPr>
                <w:rFonts w:ascii="Phetsarath OT" w:eastAsia="Phetsarath OT" w:hAnsi="Phetsarath OT" w:cs="Phetsarath OT"/>
                <w:color w:val="202124"/>
                <w:cs/>
                <w:lang w:bidi="lo-LA"/>
              </w:rPr>
              <w:t>ແມ່ນ</w:t>
            </w:r>
            <w:r w:rsidR="000F3719" w:rsidRPr="00B50137">
              <w:rPr>
                <w:rFonts w:ascii="Phetsarath OT" w:eastAsia="Phetsarath OT" w:hAnsi="Phetsarath OT" w:cs="Phetsarath OT" w:hint="cs"/>
                <w:color w:val="202124"/>
                <w:cs/>
                <w:lang w:bidi="lo-LA"/>
              </w:rPr>
              <w:t>ໄດ້ສະຫນອງ</w:t>
            </w:r>
            <w:r w:rsidR="000F3719" w:rsidRPr="00B50137">
              <w:rPr>
                <w:rFonts w:ascii="Phetsarath OT" w:eastAsia="Phetsarath OT" w:hAnsi="Phetsarath OT" w:cs="Phetsarath OT"/>
                <w:color w:val="202124"/>
                <w:cs/>
                <w:lang w:bidi="lo-LA"/>
              </w:rPr>
              <w:t>ຢູ່ໃນ</w:t>
            </w:r>
            <w:r w:rsidR="000F3719" w:rsidRPr="00B50137">
              <w:rPr>
                <w:rFonts w:ascii="Phetsarath OT" w:eastAsia="Phetsarath OT" w:hAnsi="Phetsarath OT" w:cs="Phetsarath OT" w:hint="cs"/>
                <w:color w:val="202124"/>
                <w:cs/>
                <w:lang w:bidi="lo-LA"/>
              </w:rPr>
              <w:t xml:space="preserve"> </w:t>
            </w:r>
            <w:r w:rsidR="000F3719" w:rsidRPr="00B50137">
              <w:rPr>
                <w:rFonts w:ascii="Phetsarath OT" w:eastAsia="Phetsarath OT" w:hAnsi="Phetsarath OT" w:cs="Phetsarath OT"/>
                <w:b/>
                <w:bCs/>
                <w:color w:val="202124"/>
                <w:cs/>
                <w:lang w:bidi="lo-LA"/>
              </w:rPr>
              <w:t xml:space="preserve">ເອກະສານຊ້ອນທ້າຍ </w:t>
            </w:r>
            <w:r w:rsidR="000F3719" w:rsidRPr="00B50137">
              <w:rPr>
                <w:rFonts w:ascii="Phetsarath OT" w:eastAsia="Phetsarath OT" w:hAnsi="Phetsarath OT" w:cs="Phetsarath OT" w:hint="cs"/>
                <w:b/>
                <w:bCs/>
                <w:color w:val="202124"/>
                <w:cs/>
                <w:lang w:bidi="lo-LA"/>
              </w:rPr>
              <w:t>ຄ</w:t>
            </w:r>
            <w:r w:rsidR="000F3719" w:rsidRPr="00B50137">
              <w:rPr>
                <w:rFonts w:ascii="Phetsarath OT" w:eastAsia="Phetsarath OT" w:hAnsi="Phetsarath OT" w:cs="Phetsarath OT"/>
                <w:b/>
                <w:bCs/>
                <w:color w:val="202124"/>
                <w:lang w:bidi="th-TH"/>
              </w:rPr>
              <w:t>.</w:t>
            </w:r>
          </w:p>
          <w:p w14:paraId="78E0D528" w14:textId="46BFF944" w:rsidR="000F3719" w:rsidRPr="00756970" w:rsidRDefault="00931188" w:rsidP="00F11E52">
            <w:pPr>
              <w:spacing w:after="240"/>
              <w:ind w:left="510" w:right="-72" w:hanging="510"/>
            </w:pPr>
            <w:r w:rsidRPr="00931188">
              <w:rPr>
                <w:rFonts w:ascii="Phetsarath OT" w:eastAsia="Phetsarath OT" w:hAnsi="Phetsarath OT" w:cs="Phetsarath OT" w:hint="cs"/>
                <w:cs/>
                <w:lang w:bidi="lo-LA"/>
              </w:rPr>
              <w:t>36.2</w:t>
            </w:r>
            <w:r>
              <w:rPr>
                <w:rFonts w:cs="DokChampa" w:hint="cs"/>
                <w:cs/>
                <w:lang w:bidi="lo-LA"/>
              </w:rPr>
              <w:t xml:space="preserve"> </w:t>
            </w:r>
            <w:r w:rsidR="000F3719" w:rsidRPr="00B50137">
              <w:rPr>
                <w:rFonts w:ascii="Phetsarath OT" w:eastAsia="Phetsarath OT" w:hAnsi="Phetsarath OT" w:cs="Phetsarath OT"/>
                <w:color w:val="202124"/>
                <w:cs/>
                <w:lang w:bidi="lo-LA"/>
              </w:rPr>
              <w:t>ການປ່ຽນແປງໃດໆຕໍ່ກັບ</w:t>
            </w:r>
            <w:r w:rsidR="000F3719" w:rsidRPr="00B50137">
              <w:rPr>
                <w:rFonts w:ascii="Phetsarath OT" w:eastAsia="Phetsarath OT" w:hAnsi="Phetsarath OT" w:cs="Phetsarath OT" w:hint="cs"/>
                <w:color w:val="202124"/>
                <w:cs/>
                <w:lang w:bidi="lo-LA"/>
              </w:rPr>
              <w:t>ມູນຄ່າ</w:t>
            </w:r>
            <w:r w:rsidR="000F3719" w:rsidRPr="00B50137">
              <w:rPr>
                <w:rFonts w:ascii="Phetsarath OT" w:eastAsia="Phetsarath OT" w:hAnsi="Phetsarath OT" w:cs="Phetsarath OT"/>
                <w:color w:val="202124"/>
                <w:cs/>
                <w:lang w:bidi="lo-LA"/>
              </w:rPr>
              <w:t xml:space="preserve">ຂອງສັນຍາທີ່ລະບຸໄວ້ໃນຂໍ້ </w:t>
            </w:r>
            <w:r w:rsidR="000F3719" w:rsidRPr="00B50137">
              <w:rPr>
                <w:rFonts w:ascii="Phetsarath OT" w:eastAsia="Phetsarath OT" w:hAnsi="Phetsarath OT" w:cs="Phetsarath OT"/>
                <w:color w:val="202124"/>
                <w:lang w:bidi="th-TH"/>
              </w:rPr>
              <w:t xml:space="preserve">39.1 </w:t>
            </w:r>
            <w:r w:rsidR="000F3719" w:rsidRPr="00B50137">
              <w:rPr>
                <w:rFonts w:ascii="Phetsarath OT" w:eastAsia="Phetsarath OT" w:hAnsi="Phetsarath OT" w:cs="Phetsarath OT"/>
                <w:color w:val="202124"/>
                <w:cs/>
                <w:lang w:bidi="lo-LA"/>
              </w:rPr>
              <w:t>ສາມາດ</w:t>
            </w:r>
            <w:r w:rsidR="000F3719" w:rsidRPr="00B50137">
              <w:rPr>
                <w:rFonts w:ascii="Phetsarath OT" w:eastAsia="Phetsarath OT" w:hAnsi="Phetsarath OT" w:cs="Phetsarath OT" w:hint="cs"/>
                <w:color w:val="202124"/>
                <w:cs/>
                <w:lang w:bidi="lo-LA"/>
              </w:rPr>
              <w:t>ປະຕິບັດ</w:t>
            </w:r>
            <w:r w:rsidR="000F3719" w:rsidRPr="00B50137">
              <w:rPr>
                <w:rFonts w:ascii="Phetsarath OT" w:eastAsia="Phetsarath OT" w:hAnsi="Phetsarath OT" w:cs="Phetsarath OT"/>
                <w:color w:val="202124"/>
                <w:cs/>
                <w:lang w:bidi="lo-LA"/>
              </w:rPr>
              <w:t>ໄດ້ພຽງແຕ່ຖ້າຄູ່ສັນຍາໄດ້ຕົກລົງໃນການແກ້ໄຂຂອບເຂດຂອງການບໍລິການ</w:t>
            </w:r>
            <w:r w:rsidR="000F3719" w:rsidRPr="00B50137">
              <w:rPr>
                <w:rFonts w:ascii="Phetsarath OT" w:eastAsia="Phetsarath OT" w:hAnsi="Phetsarath OT" w:cs="Phetsarath OT" w:hint="cs"/>
                <w:color w:val="202124"/>
                <w:cs/>
                <w:lang w:bidi="lo-LA"/>
              </w:rPr>
              <w:t>ໂດຍ</w:t>
            </w:r>
            <w:r w:rsidR="000F3719" w:rsidRPr="00B50137">
              <w:rPr>
                <w:rFonts w:ascii="Phetsarath OT" w:eastAsia="Phetsarath OT" w:hAnsi="Phetsarath OT" w:cs="Phetsarath OT"/>
                <w:color w:val="202124"/>
                <w:cs/>
                <w:lang w:bidi="lo-LA"/>
              </w:rPr>
              <w:t xml:space="preserve">ອີງຕາມຂໍ້ </w:t>
            </w:r>
            <w:r w:rsidR="000F3719" w:rsidRPr="00B50137">
              <w:rPr>
                <w:rFonts w:ascii="Phetsarath OT" w:eastAsia="Phetsarath OT" w:hAnsi="Phetsarath OT" w:cs="Phetsarath OT"/>
                <w:color w:val="202124"/>
                <w:lang w:bidi="th-TH"/>
              </w:rPr>
              <w:t>16</w:t>
            </w:r>
            <w:r w:rsidR="000F3719" w:rsidRPr="00B50137">
              <w:rPr>
                <w:rFonts w:ascii="Phetsarath OT" w:eastAsia="Phetsarath OT" w:hAnsi="Phetsarath OT" w:cs="Phetsarath OT" w:hint="cs"/>
                <w:color w:val="202124"/>
                <w:cs/>
                <w:lang w:bidi="lo-LA"/>
              </w:rPr>
              <w:t>ຂອງເງື່ອນໄຂທົ່ວໄປຂອງສັນຍາ (ງທສ)</w:t>
            </w:r>
            <w:r w:rsidR="000F3719" w:rsidRPr="00B50137">
              <w:rPr>
                <w:rFonts w:ascii="Phetsarath OT" w:eastAsia="Phetsarath OT" w:hAnsi="Phetsarath OT" w:cs="Phetsarath OT"/>
                <w:color w:val="202124"/>
                <w:lang w:bidi="th-TH"/>
              </w:rPr>
              <w:t xml:space="preserve">  </w:t>
            </w:r>
            <w:r w:rsidR="000F3719" w:rsidRPr="00B50137">
              <w:rPr>
                <w:rFonts w:ascii="Phetsarath OT" w:eastAsia="Phetsarath OT" w:hAnsi="Phetsarath OT" w:cs="Phetsarath OT"/>
                <w:color w:val="202124"/>
                <w:cs/>
                <w:lang w:bidi="lo-LA"/>
              </w:rPr>
              <w:t>ແລະ</w:t>
            </w:r>
            <w:r w:rsidR="000F3719" w:rsidRPr="00B50137">
              <w:rPr>
                <w:rFonts w:ascii="Phetsarath OT" w:eastAsia="Phetsarath OT" w:hAnsi="Phetsarath OT" w:cs="Phetsarath OT" w:hint="cs"/>
                <w:color w:val="202124"/>
                <w:cs/>
                <w:lang w:bidi="lo-LA"/>
              </w:rPr>
              <w:t xml:space="preserve"> </w:t>
            </w:r>
            <w:r w:rsidR="000F3719" w:rsidRPr="00B50137">
              <w:rPr>
                <w:rFonts w:ascii="Phetsarath OT" w:eastAsia="Phetsarath OT" w:hAnsi="Phetsarath OT" w:cs="Phetsarath OT"/>
                <w:color w:val="202124"/>
                <w:cs/>
                <w:lang w:bidi="lo-LA"/>
              </w:rPr>
              <w:t>ໄດ້ດັດແກ້ເປັນລາຍລັກອັກສອນ</w:t>
            </w:r>
            <w:r w:rsidR="000F3719" w:rsidRPr="00B50137">
              <w:rPr>
                <w:rFonts w:ascii="Phetsarath OT" w:eastAsia="Phetsarath OT" w:hAnsi="Phetsarath OT" w:cs="Phetsarath OT" w:hint="cs"/>
                <w:color w:val="202124"/>
                <w:cs/>
                <w:lang w:bidi="lo-LA"/>
              </w:rPr>
              <w:t>ຂອງການກໍານົດຫນ້າວຽກລະອຽດໃນ</w:t>
            </w:r>
            <w:r w:rsidR="000F3719" w:rsidRPr="00B50137">
              <w:rPr>
                <w:rFonts w:ascii="Phetsarath OT" w:eastAsia="Phetsarath OT" w:hAnsi="Phetsarath OT" w:cs="Phetsarath OT" w:hint="cs"/>
                <w:b/>
                <w:bCs/>
                <w:color w:val="202124"/>
                <w:cs/>
                <w:lang w:bidi="lo-LA"/>
              </w:rPr>
              <w:t>ເ</w:t>
            </w:r>
            <w:r w:rsidR="000F3719" w:rsidRPr="00B50137">
              <w:rPr>
                <w:rFonts w:ascii="Phetsarath OT" w:eastAsia="Phetsarath OT" w:hAnsi="Phetsarath OT" w:cs="Phetsarath OT"/>
                <w:b/>
                <w:bCs/>
                <w:color w:val="202124"/>
                <w:cs/>
                <w:lang w:bidi="lo-LA"/>
              </w:rPr>
              <w:t xml:space="preserve">ອກະສານຊ້ອນທ້າຍ </w:t>
            </w:r>
            <w:r w:rsidR="000F3719" w:rsidRPr="00B50137">
              <w:rPr>
                <w:rFonts w:ascii="Phetsarath OT" w:eastAsia="Phetsarath OT" w:hAnsi="Phetsarath OT" w:cs="Phetsarath OT" w:hint="cs"/>
                <w:b/>
                <w:bCs/>
                <w:color w:val="202124"/>
                <w:cs/>
                <w:lang w:bidi="lo-LA"/>
              </w:rPr>
              <w:t>ກ</w:t>
            </w:r>
            <w:r w:rsidR="000F3719" w:rsidRPr="00B50137">
              <w:rPr>
                <w:rFonts w:ascii="Phetsarath OT" w:eastAsia="Phetsarath OT" w:hAnsi="Phetsarath OT" w:cs="Phetsarath OT"/>
                <w:b/>
                <w:bCs/>
                <w:color w:val="202124"/>
                <w:lang w:bidi="th-TH"/>
              </w:rPr>
              <w:t>.</w:t>
            </w:r>
          </w:p>
        </w:tc>
      </w:tr>
      <w:tr w:rsidR="000F3719" w:rsidRPr="00756970" w14:paraId="55EDE086" w14:textId="77777777" w:rsidTr="00D431B4">
        <w:trPr>
          <w:jc w:val="center"/>
        </w:trPr>
        <w:tc>
          <w:tcPr>
            <w:tcW w:w="2625" w:type="dxa"/>
          </w:tcPr>
          <w:p w14:paraId="65F29E3F" w14:textId="35950503" w:rsidR="000F3719" w:rsidRPr="00AC1A27" w:rsidRDefault="00931188" w:rsidP="00AC1A27">
            <w:pPr>
              <w:pStyle w:val="Section8Heading2"/>
              <w:numPr>
                <w:ilvl w:val="0"/>
                <w:numId w:val="0"/>
              </w:numPr>
              <w:spacing w:after="0"/>
              <w:ind w:left="1038" w:hanging="1038"/>
              <w:rPr>
                <w:rFonts w:ascii="Phetsarath OT" w:eastAsia="Phetsarath OT" w:hAnsi="Phetsarath OT" w:cs="Phetsarath OT"/>
                <w:lang w:bidi="lo-LA"/>
              </w:rPr>
            </w:pPr>
            <w:r>
              <w:rPr>
                <w:rFonts w:ascii="Phetsarath OT" w:eastAsia="Phetsarath OT" w:hAnsi="Phetsarath OT" w:cs="Phetsarath OT" w:hint="cs"/>
                <w:cs/>
                <w:lang w:bidi="lo-LA"/>
              </w:rPr>
              <w:t xml:space="preserve">37. </w:t>
            </w:r>
            <w:r w:rsidR="000F3719" w:rsidRPr="00FB3619">
              <w:rPr>
                <w:rFonts w:ascii="Phetsarath OT" w:eastAsia="Phetsarath OT" w:hAnsi="Phetsarath OT" w:cs="Phetsarath OT" w:hint="cs"/>
                <w:cs/>
                <w:lang w:bidi="lo-LA"/>
              </w:rPr>
              <w:t>ພາສີ</w:t>
            </w:r>
            <w:r w:rsidR="000F3719" w:rsidRPr="00FB3619">
              <w:rPr>
                <w:rFonts w:ascii="Phetsarath OT" w:eastAsia="Phetsarath OT" w:hAnsi="Phetsarath OT" w:cs="Phetsarath OT"/>
                <w:cs/>
                <w:lang w:bidi="lo-LA"/>
              </w:rPr>
              <w:t xml:space="preserve"> </w:t>
            </w:r>
            <w:r w:rsidR="000F3719" w:rsidRPr="00FB3619">
              <w:rPr>
                <w:rFonts w:ascii="Phetsarath OT" w:eastAsia="Phetsarath OT" w:hAnsi="Phetsarath OT" w:cs="Phetsarath OT" w:hint="cs"/>
                <w:cs/>
                <w:lang w:bidi="lo-LA"/>
              </w:rPr>
              <w:t>ແລະ</w:t>
            </w:r>
            <w:r w:rsidR="000F3719" w:rsidRPr="00FB3619">
              <w:rPr>
                <w:rFonts w:ascii="Phetsarath OT" w:eastAsia="Phetsarath OT" w:hAnsi="Phetsarath OT" w:cs="Phetsarath OT"/>
                <w:cs/>
                <w:lang w:bidi="lo-LA"/>
              </w:rPr>
              <w:t xml:space="preserve"> </w:t>
            </w:r>
            <w:r w:rsidR="000F3719" w:rsidRPr="00AC1A27">
              <w:rPr>
                <w:rFonts w:ascii="Phetsarath OT" w:eastAsia="Phetsarath OT" w:hAnsi="Phetsarath OT" w:cs="Phetsarath OT" w:hint="cs"/>
                <w:color w:val="202124"/>
                <w:cs/>
                <w:lang w:bidi="lo-LA"/>
              </w:rPr>
              <w:t>ໜ້າທີ່</w:t>
            </w:r>
          </w:p>
          <w:p w14:paraId="27ADC8DB" w14:textId="77777777" w:rsidR="000F3719" w:rsidRPr="00957288" w:rsidRDefault="000F3719" w:rsidP="00044131">
            <w:pPr>
              <w:jc w:val="thaiDistribute"/>
            </w:pPr>
          </w:p>
        </w:tc>
        <w:tc>
          <w:tcPr>
            <w:tcW w:w="6838" w:type="dxa"/>
          </w:tcPr>
          <w:p w14:paraId="50FF3799" w14:textId="1186B1A6" w:rsidR="000F3719" w:rsidRPr="00BD43B3" w:rsidRDefault="00931188" w:rsidP="00044131">
            <w:pPr>
              <w:spacing w:after="240"/>
              <w:ind w:left="510" w:right="-72" w:hanging="510"/>
              <w:jc w:val="thaiDistribute"/>
            </w:pPr>
            <w:r>
              <w:rPr>
                <w:rFonts w:ascii="Phetsarath OT" w:eastAsia="Phetsarath OT" w:hAnsi="Phetsarath OT" w:cs="Phetsarath OT" w:hint="cs"/>
                <w:cs/>
                <w:lang w:bidi="lo-LA"/>
              </w:rPr>
              <w:t xml:space="preserve">37.1 </w:t>
            </w:r>
            <w:r w:rsidR="000F3719" w:rsidRPr="00BD43B3">
              <w:rPr>
                <w:rFonts w:ascii="Phetsarath OT" w:eastAsia="Phetsarath OT" w:hAnsi="Phetsarath OT" w:cs="Phetsarath OT"/>
                <w:color w:val="202124"/>
                <w:cs/>
                <w:lang w:bidi="lo-LA"/>
              </w:rPr>
              <w:t>ທີ່ປຶກສາ</w:t>
            </w:r>
            <w:r w:rsidR="000F3719" w:rsidRPr="00BD43B3">
              <w:rPr>
                <w:rFonts w:ascii="Phetsarath OT" w:eastAsia="Phetsarath OT" w:hAnsi="Phetsarath OT" w:cs="Phetsarath OT"/>
                <w:color w:val="202124"/>
                <w:lang w:bidi="th-TH"/>
              </w:rPr>
              <w:t xml:space="preserve">, </w:t>
            </w:r>
            <w:r w:rsidR="000F3719" w:rsidRPr="00BD43B3">
              <w:rPr>
                <w:rFonts w:ascii="Phetsarath OT" w:eastAsia="Phetsarath OT" w:hAnsi="Phetsarath OT" w:cs="Phetsarath OT"/>
                <w:color w:val="202124"/>
                <w:cs/>
                <w:lang w:bidi="lo-LA"/>
              </w:rPr>
              <w:t xml:space="preserve">ທີ່ປຶກສາຍ່ອຍ ແລະ ຜູ້ຊ່ຽວຊານມີໜ້າທີ່ຮັບຜິດຊອບຕໍ່ໜີ້ສິນພາສີທີ່ເກີດຈາກສັນຍາ ເວັ້ນເສຍແຕ່ຈະລະບຸໄວ້ເປັນຢ່າງອື່ນໃນ </w:t>
            </w:r>
            <w:r w:rsidR="000F3719" w:rsidRPr="00512648">
              <w:rPr>
                <w:rFonts w:eastAsia="Phetsarath OT"/>
                <w:color w:val="202124"/>
                <w:lang w:bidi="th-TH"/>
              </w:rPr>
              <w:t>SCC.</w:t>
            </w:r>
          </w:p>
          <w:p w14:paraId="6A04D1B4" w14:textId="5207CF88" w:rsidR="000F3719" w:rsidRPr="00BD43B3" w:rsidRDefault="00931188" w:rsidP="00044131">
            <w:pPr>
              <w:spacing w:after="240"/>
              <w:ind w:left="510" w:right="-72" w:hanging="510"/>
              <w:jc w:val="thaiDistribute"/>
            </w:pPr>
            <w:r w:rsidRPr="00931188">
              <w:rPr>
                <w:rFonts w:ascii="Phetsarath OT" w:eastAsia="Phetsarath OT" w:hAnsi="Phetsarath OT" w:cs="Phetsarath OT" w:hint="cs"/>
                <w:cs/>
                <w:lang w:bidi="lo-LA"/>
              </w:rPr>
              <w:t>37.2</w:t>
            </w:r>
            <w:r>
              <w:rPr>
                <w:rFonts w:cs="DokChampa" w:hint="cs"/>
                <w:cs/>
                <w:lang w:bidi="lo-LA"/>
              </w:rPr>
              <w:t xml:space="preserve"> </w:t>
            </w:r>
            <w:r w:rsidR="000F3719" w:rsidRPr="00BD43B3">
              <w:rPr>
                <w:rFonts w:ascii="Phetsarath OT" w:eastAsia="Phetsarath OT" w:hAnsi="Phetsarath OT" w:cs="Phetsarath OT"/>
                <w:color w:val="202124"/>
                <w:cs/>
                <w:lang w:bidi="lo-LA"/>
              </w:rPr>
              <w:t xml:space="preserve">ເປັນຂໍ້ຍົກເວັ້ນຕໍ່ກັບຂ້າງເທິງ ແລະດັ່ງທີ່ລະບຸໄວ້ໃນ </w:t>
            </w:r>
            <w:r w:rsidR="000F3719" w:rsidRPr="00512648">
              <w:rPr>
                <w:rFonts w:eastAsia="Phetsarath OT"/>
                <w:color w:val="202124"/>
                <w:lang w:bidi="th-TH"/>
              </w:rPr>
              <w:t>SCC,</w:t>
            </w:r>
            <w:r w:rsidR="000F3719" w:rsidRPr="00BD43B3">
              <w:rPr>
                <w:rFonts w:ascii="Phetsarath OT" w:eastAsia="Phetsarath OT" w:hAnsi="Phetsarath OT" w:cs="Phetsarath OT"/>
                <w:color w:val="202124"/>
                <w:lang w:bidi="th-TH"/>
              </w:rPr>
              <w:t xml:space="preserve"> </w:t>
            </w:r>
            <w:r w:rsidR="000F3719" w:rsidRPr="00BD43B3">
              <w:rPr>
                <w:rFonts w:ascii="Phetsarath OT" w:eastAsia="Phetsarath OT" w:hAnsi="Phetsarath OT" w:cs="Phetsarath OT"/>
                <w:color w:val="202124"/>
                <w:cs/>
                <w:lang w:bidi="lo-LA"/>
              </w:rPr>
              <w:t>ພາສີທາງອ້ອມທີ່ສາມາດລະບຸຕົວໄດ້ໃນທ້ອງຖິ່ນທັງໝົດ (ລາຍການ ແລະ ສະຫຼຸບແລ້ວຢູ່ທີ່ການເຈລະຈາສັນຍາ) ຈະຖືກຈ່າຍຄືນໃຫ້ທີ່ປຶກສາ ຫຼື ຈ່າຍໂດຍໜ່ວຍງານຈັດຊື້ໃນນາມຂອງທີ່ປຶກສາ.</w:t>
            </w:r>
          </w:p>
        </w:tc>
      </w:tr>
      <w:tr w:rsidR="000F3719" w:rsidRPr="00756970" w14:paraId="041C1C26" w14:textId="77777777" w:rsidTr="00D431B4">
        <w:trPr>
          <w:jc w:val="center"/>
        </w:trPr>
        <w:tc>
          <w:tcPr>
            <w:tcW w:w="2625" w:type="dxa"/>
          </w:tcPr>
          <w:p w14:paraId="713DDCBC" w14:textId="59362594" w:rsidR="00444BF5" w:rsidRPr="00BD43B3" w:rsidRDefault="00931188" w:rsidP="00931188">
            <w:pPr>
              <w:pStyle w:val="Section8Heading2"/>
              <w:numPr>
                <w:ilvl w:val="0"/>
                <w:numId w:val="0"/>
              </w:numPr>
              <w:spacing w:after="0"/>
              <w:jc w:val="thaiDistribute"/>
              <w:rPr>
                <w:rFonts w:ascii="Phetsarath OT" w:eastAsia="Phetsarath OT" w:hAnsi="Phetsarath OT" w:cs="Phetsarath OT"/>
                <w:lang w:bidi="lo-LA"/>
              </w:rPr>
            </w:pPr>
            <w:r>
              <w:rPr>
                <w:rFonts w:ascii="Phetsarath OT" w:eastAsia="Phetsarath OT" w:hAnsi="Phetsarath OT" w:cs="Phetsarath OT" w:hint="cs"/>
                <w:cs/>
                <w:lang w:bidi="lo-LA"/>
              </w:rPr>
              <w:t xml:space="preserve">38. </w:t>
            </w:r>
            <w:r w:rsidR="000F3719" w:rsidRPr="00BD43B3">
              <w:rPr>
                <w:rFonts w:ascii="Phetsarath OT" w:eastAsia="Phetsarath OT" w:hAnsi="Phetsarath OT" w:cs="Phetsarath OT" w:hint="cs"/>
                <w:cs/>
                <w:lang w:bidi="lo-LA"/>
              </w:rPr>
              <w:t xml:space="preserve">ສະກຸນເງິນໃນ  </w:t>
            </w:r>
          </w:p>
          <w:p w14:paraId="21CB515E" w14:textId="10B4556C" w:rsidR="000F3719" w:rsidRPr="00BD43B3" w:rsidRDefault="000F3719" w:rsidP="00044131">
            <w:pPr>
              <w:pStyle w:val="Section8Heading2"/>
              <w:numPr>
                <w:ilvl w:val="0"/>
                <w:numId w:val="0"/>
              </w:numPr>
              <w:ind w:left="735" w:hanging="307"/>
              <w:jc w:val="thaiDistribute"/>
              <w:rPr>
                <w:rFonts w:ascii="Phetsarath OT" w:eastAsia="Phetsarath OT" w:hAnsi="Phetsarath OT" w:cs="Phetsarath OT"/>
              </w:rPr>
            </w:pPr>
            <w:r w:rsidRPr="00BD43B3">
              <w:rPr>
                <w:rFonts w:ascii="Phetsarath OT" w:eastAsia="Phetsarath OT" w:hAnsi="Phetsarath OT" w:cs="Phetsarath OT" w:hint="cs"/>
                <w:cs/>
                <w:lang w:bidi="lo-LA"/>
              </w:rPr>
              <w:t>ການຈ່າຍເງິນ</w:t>
            </w:r>
          </w:p>
        </w:tc>
        <w:tc>
          <w:tcPr>
            <w:tcW w:w="6838" w:type="dxa"/>
          </w:tcPr>
          <w:p w14:paraId="0FFD5114" w14:textId="72A8F76C" w:rsidR="000F3719" w:rsidRPr="00BD43B3" w:rsidRDefault="000F3719" w:rsidP="00044131">
            <w:pPr>
              <w:pStyle w:val="BodyText2"/>
              <w:spacing w:line="240" w:lineRule="auto"/>
              <w:jc w:val="thaiDistribute"/>
            </w:pPr>
            <w:r w:rsidRPr="00BD43B3">
              <w:rPr>
                <w:rFonts w:ascii="Phetsarath OT" w:eastAsia="Phetsarath OT" w:hAnsi="Phetsarath OT" w:cs="Phetsarath OT"/>
                <w:color w:val="202124"/>
                <w:cs/>
                <w:lang w:bidi="lo-LA"/>
              </w:rPr>
              <w:t>ການຊໍາລະໃດໆພາຍໃຕ້ສັນຍານີ້ຈະຖືກດໍາເນີນເປັນສະກຸນເງິນທີ່ລະບຸໄວ້ໃນ</w:t>
            </w:r>
            <w:r w:rsidRPr="00BD43B3">
              <w:rPr>
                <w:rFonts w:ascii="Phetsarath OT" w:eastAsia="Phetsarath OT" w:hAnsi="Phetsarath OT" w:cs="Phetsarath OT" w:hint="cs"/>
                <w:color w:val="202124"/>
                <w:cs/>
                <w:lang w:bidi="lo-LA"/>
              </w:rPr>
              <w:t>ເງື່ອນໄຂສະເພາະຂອງສັນຍາ (ງສສ)</w:t>
            </w:r>
            <w:r w:rsidRPr="00BD43B3">
              <w:rPr>
                <w:rFonts w:ascii="Phetsarath OT" w:eastAsia="Phetsarath OT" w:hAnsi="Phetsarath OT" w:cs="Phetsarath OT"/>
                <w:color w:val="202124"/>
                <w:lang w:bidi="th-TH"/>
              </w:rPr>
              <w:t>.</w:t>
            </w:r>
          </w:p>
        </w:tc>
      </w:tr>
      <w:tr w:rsidR="000F3719" w:rsidRPr="00756970" w14:paraId="23264DA2" w14:textId="77777777" w:rsidTr="00D431B4">
        <w:trPr>
          <w:jc w:val="center"/>
        </w:trPr>
        <w:tc>
          <w:tcPr>
            <w:tcW w:w="2625" w:type="dxa"/>
          </w:tcPr>
          <w:p w14:paraId="491234E1" w14:textId="77777777" w:rsidR="004945DE" w:rsidRDefault="00444BF5" w:rsidP="004945DE">
            <w:pPr>
              <w:ind w:left="428" w:hanging="447"/>
              <w:jc w:val="thaiDistribute"/>
              <w:rPr>
                <w:rFonts w:ascii="Phetsarath OT" w:eastAsia="Phetsarath OT" w:hAnsi="Phetsarath OT" w:cs="Phetsarath OT"/>
                <w:b/>
                <w:bCs/>
                <w:color w:val="202124"/>
                <w:lang w:bidi="lo-LA"/>
              </w:rPr>
            </w:pPr>
            <w:r w:rsidRPr="00BD43B3">
              <w:rPr>
                <w:rFonts w:ascii="Phetsarath OT" w:eastAsia="Phetsarath OT" w:hAnsi="Phetsarath OT" w:cs="Phetsarath OT" w:hint="cs"/>
                <w:b/>
                <w:bCs/>
                <w:color w:val="202124"/>
                <w:cs/>
                <w:lang w:bidi="lo-LA"/>
              </w:rPr>
              <w:t>3</w:t>
            </w:r>
            <w:r w:rsidR="004945DE">
              <w:rPr>
                <w:rFonts w:ascii="Phetsarath OT" w:eastAsia="Phetsarath OT" w:hAnsi="Phetsarath OT" w:cs="Phetsarath OT" w:hint="cs"/>
                <w:b/>
                <w:bCs/>
                <w:color w:val="202124"/>
                <w:cs/>
                <w:lang w:bidi="lo-LA"/>
              </w:rPr>
              <w:t>9</w:t>
            </w:r>
            <w:r w:rsidRPr="00BD43B3">
              <w:rPr>
                <w:rFonts w:ascii="Phetsarath OT" w:eastAsia="Phetsarath OT" w:hAnsi="Phetsarath OT" w:cs="Phetsarath OT" w:hint="cs"/>
                <w:b/>
                <w:bCs/>
                <w:color w:val="202124"/>
                <w:cs/>
                <w:lang w:bidi="lo-LA"/>
              </w:rPr>
              <w:t xml:space="preserve">. </w:t>
            </w:r>
            <w:r w:rsidR="000F3719" w:rsidRPr="00BD43B3">
              <w:rPr>
                <w:rFonts w:ascii="Phetsarath OT" w:eastAsia="Phetsarath OT" w:hAnsi="Phetsarath OT" w:cs="Phetsarath OT"/>
                <w:b/>
                <w:bCs/>
                <w:color w:val="202124"/>
                <w:cs/>
                <w:lang w:bidi="lo-LA"/>
              </w:rPr>
              <w:t>ຮູບແບບການ</w:t>
            </w:r>
            <w:r w:rsidR="000F3719" w:rsidRPr="00BD43B3">
              <w:rPr>
                <w:rFonts w:ascii="Phetsarath OT" w:eastAsia="Phetsarath OT" w:hAnsi="Phetsarath OT" w:cs="Phetsarath OT" w:hint="cs"/>
                <w:b/>
                <w:bCs/>
                <w:color w:val="202124"/>
                <w:cs/>
                <w:lang w:bidi="lo-LA"/>
              </w:rPr>
              <w:t>ຮຽກ</w:t>
            </w:r>
          </w:p>
          <w:p w14:paraId="030B605E" w14:textId="77777777" w:rsidR="004945DE" w:rsidRDefault="000F3719" w:rsidP="004945DE">
            <w:pPr>
              <w:ind w:left="428" w:firstLine="3"/>
              <w:jc w:val="thaiDistribute"/>
              <w:rPr>
                <w:rFonts w:ascii="Phetsarath OT" w:eastAsia="Phetsarath OT" w:hAnsi="Phetsarath OT" w:cs="Phetsarath OT"/>
                <w:b/>
                <w:bCs/>
                <w:color w:val="202124"/>
                <w:lang w:bidi="lo-LA"/>
              </w:rPr>
            </w:pPr>
            <w:r w:rsidRPr="00BD43B3">
              <w:rPr>
                <w:rFonts w:ascii="Phetsarath OT" w:eastAsia="Phetsarath OT" w:hAnsi="Phetsarath OT" w:cs="Phetsarath OT"/>
                <w:b/>
                <w:bCs/>
                <w:color w:val="202124"/>
                <w:cs/>
                <w:lang w:bidi="lo-LA"/>
              </w:rPr>
              <w:t>ເກັບເງິນ</w:t>
            </w:r>
            <w:r w:rsidRPr="00BD43B3">
              <w:rPr>
                <w:rFonts w:ascii="Phetsarath OT" w:eastAsia="Phetsarath OT" w:hAnsi="Phetsarath OT" w:cs="Phetsarath OT"/>
                <w:b/>
                <w:bCs/>
                <w:color w:val="202124"/>
                <w:lang w:bidi="lo-LA"/>
              </w:rPr>
              <w:t xml:space="preserve"> </w:t>
            </w:r>
            <w:r w:rsidRPr="00BD43B3">
              <w:rPr>
                <w:rFonts w:ascii="Phetsarath OT" w:eastAsia="Phetsarath OT" w:hAnsi="Phetsarath OT" w:cs="Phetsarath OT" w:hint="cs"/>
                <w:b/>
                <w:bCs/>
                <w:color w:val="202124"/>
                <w:cs/>
                <w:lang w:bidi="lo-LA"/>
              </w:rPr>
              <w:t xml:space="preserve">ແລະ </w:t>
            </w:r>
          </w:p>
          <w:p w14:paraId="457093E7" w14:textId="5A838829" w:rsidR="000F3719" w:rsidRPr="00BD43B3" w:rsidRDefault="000F3719" w:rsidP="004945DE">
            <w:pPr>
              <w:ind w:left="428" w:firstLine="3"/>
              <w:jc w:val="thaiDistribute"/>
              <w:rPr>
                <w:rtl/>
                <w:cs/>
              </w:rPr>
            </w:pPr>
            <w:r w:rsidRPr="00BD43B3">
              <w:rPr>
                <w:rFonts w:ascii="Phetsarath OT" w:eastAsia="Phetsarath OT" w:hAnsi="Phetsarath OT" w:cs="Phetsarath OT" w:hint="cs"/>
                <w:b/>
                <w:bCs/>
                <w:color w:val="202124"/>
                <w:cs/>
                <w:lang w:bidi="lo-LA"/>
              </w:rPr>
              <w:t>ການຈ່າຍເງິນ</w:t>
            </w:r>
          </w:p>
        </w:tc>
        <w:tc>
          <w:tcPr>
            <w:tcW w:w="6838" w:type="dxa"/>
          </w:tcPr>
          <w:p w14:paraId="0AE6E44E" w14:textId="42307633" w:rsidR="000F3719" w:rsidRPr="00BD43B3" w:rsidRDefault="004945DE" w:rsidP="00044131">
            <w:pPr>
              <w:spacing w:after="200"/>
              <w:ind w:left="510" w:right="-72" w:hanging="510"/>
              <w:jc w:val="thaiDistribute"/>
            </w:pPr>
            <w:r>
              <w:rPr>
                <w:rFonts w:ascii="Phetsarath OT" w:eastAsia="Phetsarath OT" w:hAnsi="Phetsarath OT" w:cs="Phetsarath OT" w:hint="cs"/>
                <w:cs/>
                <w:lang w:bidi="lo-LA"/>
              </w:rPr>
              <w:t xml:space="preserve">39.1 </w:t>
            </w:r>
            <w:r w:rsidR="000F3719" w:rsidRPr="00BD43B3">
              <w:rPr>
                <w:rFonts w:ascii="Phetsarath OT" w:eastAsia="Phetsarath OT" w:hAnsi="Phetsarath OT" w:cs="Phetsarath OT" w:hint="cs"/>
                <w:cs/>
                <w:lang w:bidi="lo-LA"/>
              </w:rPr>
              <w:t>ການຈ່າຍເງິນທັງຫມົດພາຍໄຕ້ສັນຍານີ້ຈະບໍ່ເກີນຈໍານວນເງິນທີ່ໄດ້ກໍານົດໄວ້ໃນຂໍ້ 39.1 ຂອງເງື່ອນໄຂທົ່ວໄປຂອງສັນຍາ.</w:t>
            </w:r>
          </w:p>
          <w:p w14:paraId="56D14094" w14:textId="46553C87" w:rsidR="000F3719" w:rsidRPr="00BD43B3" w:rsidRDefault="004945DE" w:rsidP="00044131">
            <w:pPr>
              <w:spacing w:after="200"/>
              <w:ind w:left="510" w:right="-72" w:hanging="510"/>
              <w:jc w:val="thaiDistribute"/>
            </w:pPr>
            <w:r>
              <w:rPr>
                <w:rFonts w:ascii="Phetsarath OT" w:eastAsia="Phetsarath OT" w:hAnsi="Phetsarath OT" w:cs="Phetsarath OT" w:hint="cs"/>
                <w:cs/>
                <w:lang w:bidi="lo-LA"/>
              </w:rPr>
              <w:t xml:space="preserve">39.2 </w:t>
            </w:r>
            <w:r w:rsidR="000F3719" w:rsidRPr="00BD43B3">
              <w:rPr>
                <w:rFonts w:ascii="Phetsarath OT" w:eastAsia="Phetsarath OT" w:hAnsi="Phetsarath OT" w:cs="Phetsarath OT" w:hint="cs"/>
                <w:cs/>
                <w:lang w:bidi="lo-LA"/>
              </w:rPr>
              <w:t xml:space="preserve">ການຈ່າຍເງິນພາຍໄຕ້ສັນຍານີ້ ຈະຈ່າຍເປັນແບບມອບເຫມົາຕາມການມອບວຽກທີ່ໄດ້ກໍານົດໄວ້ໃນ </w:t>
            </w:r>
            <w:r w:rsidR="000F3719" w:rsidRPr="00BD43B3">
              <w:rPr>
                <w:rFonts w:ascii="Phetsarath OT" w:eastAsia="Phetsarath OT" w:hAnsi="Phetsarath OT" w:cs="Phetsarath OT" w:hint="cs"/>
                <w:b/>
                <w:bCs/>
                <w:cs/>
                <w:lang w:bidi="lo-LA"/>
              </w:rPr>
              <w:t>ເອກະສານຊ້ອນທ້າຍ ກ</w:t>
            </w:r>
            <w:r w:rsidR="000F3719" w:rsidRPr="00BD43B3">
              <w:rPr>
                <w:rFonts w:ascii="Phetsarath OT" w:eastAsia="Phetsarath OT" w:hAnsi="Phetsarath OT" w:cs="Phetsarath OT" w:hint="cs"/>
                <w:cs/>
                <w:lang w:bidi="lo-LA"/>
              </w:rPr>
              <w:t>. ການຈ່າຍເງິນຕ້ອງອີງຕາມຕາຕະລາງການຈ່າຍເງິນທີ່ໄດ້ລະບຸໄວ້ໃນ</w:t>
            </w:r>
            <w:r w:rsidR="000F3719" w:rsidRPr="00BD43B3">
              <w:rPr>
                <w:rFonts w:ascii="Phetsarath OT" w:eastAsia="Phetsarath OT" w:hAnsi="Phetsarath OT" w:cs="Phetsarath OT" w:hint="cs"/>
                <w:b/>
                <w:bCs/>
                <w:cs/>
                <w:lang w:bidi="lo-LA"/>
              </w:rPr>
              <w:t>ເງື່ອນໄຂສະເພາະຂອງສັນຍາ (ງສສ).</w:t>
            </w:r>
          </w:p>
          <w:p w14:paraId="34A7491B" w14:textId="6B7C1919" w:rsidR="000F3719" w:rsidRPr="00BD43B3" w:rsidRDefault="004945DE" w:rsidP="00044131">
            <w:pPr>
              <w:spacing w:after="240"/>
              <w:ind w:left="1230" w:right="-72" w:hanging="720"/>
              <w:jc w:val="thaiDistribute"/>
              <w:rPr>
                <w:spacing w:val="-2"/>
              </w:rPr>
            </w:pPr>
            <w:r>
              <w:rPr>
                <w:rFonts w:ascii="Phetsarath OT" w:eastAsia="Phetsarath OT" w:hAnsi="Phetsarath OT" w:cs="Phetsarath OT" w:hint="cs"/>
                <w:cs/>
                <w:lang w:bidi="lo-LA"/>
              </w:rPr>
              <w:t xml:space="preserve">39.2.1 </w:t>
            </w:r>
            <w:r w:rsidR="000F3719" w:rsidRPr="00BD43B3">
              <w:rPr>
                <w:rFonts w:ascii="Phetsarath OT" w:eastAsia="Phetsarath OT" w:hAnsi="Phetsarath OT" w:cs="Phetsarath OT" w:hint="cs"/>
                <w:i/>
                <w:iCs/>
                <w:color w:val="202124"/>
                <w:u w:val="single"/>
                <w:cs/>
                <w:lang w:bidi="lo-LA"/>
              </w:rPr>
              <w:t>ການຈ່າຍເງິນລ່ວງຫນ້າ:</w:t>
            </w:r>
            <w:r w:rsidR="000F3719" w:rsidRPr="00BD43B3">
              <w:rPr>
                <w:rFonts w:ascii="Phetsarath OT" w:eastAsia="Phetsarath OT" w:hAnsi="Phetsarath OT" w:cs="Phetsarath OT" w:hint="cs"/>
                <w:color w:val="202124"/>
                <w:cs/>
                <w:lang w:bidi="lo-LA"/>
              </w:rPr>
              <w:t xml:space="preserve"> </w:t>
            </w:r>
            <w:r w:rsidR="000F3719" w:rsidRPr="00BD43B3">
              <w:rPr>
                <w:rFonts w:ascii="Phetsarath OT" w:eastAsia="Phetsarath OT" w:hAnsi="Phetsarath OT" w:cs="Phetsarath OT"/>
                <w:color w:val="202124"/>
                <w:cs/>
                <w:lang w:bidi="lo-LA"/>
              </w:rPr>
              <w:t>ເວັ້ນເສຍແຕ່ໄດ້ລະບຸໄວ້ເປັນຢ່າງອື່ນໃນ</w:t>
            </w:r>
            <w:r w:rsidR="000F3719" w:rsidRPr="00BD43B3">
              <w:rPr>
                <w:rFonts w:ascii="Phetsarath OT" w:eastAsia="Phetsarath OT" w:hAnsi="Phetsarath OT" w:cs="Phetsarath OT" w:hint="cs"/>
                <w:color w:val="202124"/>
                <w:cs/>
                <w:lang w:bidi="lo-LA"/>
              </w:rPr>
              <w:t>ເງື່ອນໄຂສະເພາະຂອງສັນຍາ (ງສສ)</w:t>
            </w:r>
            <w:r w:rsidR="000F3719" w:rsidRPr="00BD43B3">
              <w:rPr>
                <w:rFonts w:ascii="Phetsarath OT" w:eastAsia="Phetsarath OT" w:hAnsi="Phetsarath OT" w:cs="Phetsarath OT"/>
                <w:color w:val="202124"/>
                <w:lang w:bidi="th-TH"/>
              </w:rPr>
              <w:t xml:space="preserve">, </w:t>
            </w:r>
            <w:r w:rsidR="000F3719" w:rsidRPr="00BD43B3">
              <w:rPr>
                <w:rFonts w:ascii="Phetsarath OT" w:eastAsia="Phetsarath OT" w:hAnsi="Phetsarath OT" w:cs="Phetsarath OT"/>
                <w:color w:val="202124"/>
                <w:cs/>
                <w:lang w:bidi="lo-LA"/>
              </w:rPr>
              <w:t>ການຈ່າຍເງິນລ່ວງໜ້າຈະ</w:t>
            </w:r>
            <w:r w:rsidR="000F3719" w:rsidRPr="00BD43B3">
              <w:rPr>
                <w:rFonts w:ascii="Phetsarath OT" w:eastAsia="Phetsarath OT" w:hAnsi="Phetsarath OT" w:cs="Phetsarath OT" w:hint="cs"/>
                <w:color w:val="202124"/>
                <w:cs/>
                <w:lang w:bidi="lo-LA"/>
              </w:rPr>
              <w:t>ປະຕິບັັດໂດຍມີຫນັງສື</w:t>
            </w:r>
            <w:r w:rsidR="000F3719" w:rsidRPr="00BD43B3">
              <w:rPr>
                <w:rFonts w:ascii="Phetsarath OT" w:eastAsia="Phetsarath OT" w:hAnsi="Phetsarath OT" w:cs="Phetsarath OT"/>
                <w:color w:val="202124"/>
                <w:cs/>
                <w:lang w:bidi="lo-LA"/>
              </w:rPr>
              <w:t>ຄ້ຳປະກັນ</w:t>
            </w:r>
            <w:r w:rsidR="000F3719" w:rsidRPr="00BD43B3">
              <w:rPr>
                <w:rFonts w:ascii="Phetsarath OT" w:eastAsia="Phetsarath OT" w:hAnsi="Phetsarath OT" w:cs="Phetsarath OT" w:hint="cs"/>
                <w:color w:val="202124"/>
                <w:cs/>
                <w:lang w:bidi="lo-LA"/>
              </w:rPr>
              <w:t>ຈາກ</w:t>
            </w:r>
            <w:r w:rsidR="000F3719" w:rsidRPr="00BD43B3">
              <w:rPr>
                <w:rFonts w:ascii="Phetsarath OT" w:eastAsia="Phetsarath OT" w:hAnsi="Phetsarath OT" w:cs="Phetsarath OT"/>
                <w:color w:val="202124"/>
                <w:cs/>
                <w:lang w:bidi="lo-LA"/>
              </w:rPr>
              <w:t>ທະນາຄານທີ່ຍອມຮັບໄດ້ກັບ</w:t>
            </w:r>
            <w:r w:rsidR="000F3719" w:rsidRPr="00BD43B3">
              <w:rPr>
                <w:rFonts w:ascii="Phetsarath OT" w:eastAsia="Phetsarath OT" w:hAnsi="Phetsarath OT" w:cs="Phetsarath OT" w:hint="cs"/>
                <w:color w:val="202124"/>
                <w:cs/>
                <w:lang w:bidi="lo-LA"/>
              </w:rPr>
              <w:t>ຜູ້</w:t>
            </w:r>
            <w:r w:rsidR="000F3719" w:rsidRPr="00BD43B3">
              <w:rPr>
                <w:rFonts w:ascii="Phetsarath OT" w:eastAsia="Phetsarath OT" w:hAnsi="Phetsarath OT" w:cs="Phetsarath OT"/>
                <w:color w:val="202124"/>
                <w:cs/>
                <w:lang w:bidi="lo-LA"/>
              </w:rPr>
              <w:t>ຈັດຊື້</w:t>
            </w:r>
            <w:r w:rsidR="000F3719" w:rsidRPr="00BD43B3">
              <w:rPr>
                <w:rFonts w:ascii="Phetsarath OT" w:eastAsia="Phetsarath OT" w:hAnsi="Phetsarath OT" w:cs="Phetsarath OT" w:hint="cs"/>
                <w:color w:val="202124"/>
                <w:cs/>
                <w:lang w:bidi="lo-LA"/>
              </w:rPr>
              <w:t>-ຈັດຈ້າງ</w:t>
            </w:r>
            <w:r w:rsidR="000F3719" w:rsidRPr="00BD43B3">
              <w:rPr>
                <w:rFonts w:ascii="Phetsarath OT" w:eastAsia="Phetsarath OT" w:hAnsi="Phetsarath OT" w:cs="Phetsarath OT"/>
                <w:color w:val="202124"/>
                <w:cs/>
                <w:lang w:bidi="lo-LA"/>
              </w:rPr>
              <w:t>ໃນຈຳນວນ (ຫຼື</w:t>
            </w:r>
            <w:r w:rsidR="000F3719" w:rsidRPr="00BD43B3">
              <w:rPr>
                <w:rFonts w:ascii="Phetsarath OT" w:eastAsia="Phetsarath OT" w:hAnsi="Phetsarath OT" w:cs="Phetsarath OT" w:hint="cs"/>
                <w:color w:val="202124"/>
                <w:cs/>
                <w:lang w:bidi="lo-LA"/>
              </w:rPr>
              <w:t xml:space="preserve"> </w:t>
            </w:r>
            <w:r w:rsidR="000F3719" w:rsidRPr="00BD43B3">
              <w:rPr>
                <w:rFonts w:ascii="Phetsarath OT" w:eastAsia="Phetsarath OT" w:hAnsi="Phetsarath OT" w:cs="Phetsarath OT"/>
                <w:color w:val="202124"/>
                <w:cs/>
                <w:lang w:bidi="lo-LA"/>
              </w:rPr>
              <w:t>ຈຳນວນເງິນ) ແລະ</w:t>
            </w:r>
            <w:r w:rsidR="000F3719" w:rsidRPr="00BD43B3">
              <w:rPr>
                <w:rFonts w:ascii="Phetsarath OT" w:eastAsia="Phetsarath OT" w:hAnsi="Phetsarath OT" w:cs="Phetsarath OT" w:hint="cs"/>
                <w:color w:val="202124"/>
                <w:cs/>
                <w:lang w:bidi="lo-LA"/>
              </w:rPr>
              <w:t xml:space="preserve"> </w:t>
            </w:r>
            <w:r w:rsidR="000F3719" w:rsidRPr="00BD43B3">
              <w:rPr>
                <w:rFonts w:ascii="Phetsarath OT" w:eastAsia="Phetsarath OT" w:hAnsi="Phetsarath OT" w:cs="Phetsarath OT"/>
                <w:color w:val="202124"/>
                <w:cs/>
                <w:lang w:bidi="lo-LA"/>
              </w:rPr>
              <w:t>ເປັນສະກຸນເງິນ (ຫຼື</w:t>
            </w:r>
            <w:r w:rsidR="000F3719" w:rsidRPr="00BD43B3">
              <w:rPr>
                <w:rFonts w:ascii="Phetsarath OT" w:eastAsia="Phetsarath OT" w:hAnsi="Phetsarath OT" w:cs="Phetsarath OT" w:hint="cs"/>
                <w:color w:val="202124"/>
                <w:cs/>
                <w:lang w:bidi="lo-LA"/>
              </w:rPr>
              <w:t xml:space="preserve"> </w:t>
            </w:r>
            <w:r w:rsidR="000F3719" w:rsidRPr="00BD43B3">
              <w:rPr>
                <w:rFonts w:ascii="Phetsarath OT" w:eastAsia="Phetsarath OT" w:hAnsi="Phetsarath OT" w:cs="Phetsarath OT"/>
                <w:color w:val="202124"/>
                <w:cs/>
                <w:lang w:bidi="lo-LA"/>
              </w:rPr>
              <w:t>ສະກຸນເງິນ) ທີ່ລະບຸໄວ້ໃນ</w:t>
            </w:r>
            <w:r w:rsidR="000F3719" w:rsidRPr="00BD43B3">
              <w:rPr>
                <w:rFonts w:ascii="Phetsarath OT" w:eastAsia="Phetsarath OT" w:hAnsi="Phetsarath OT" w:cs="Phetsarath OT" w:hint="cs"/>
                <w:color w:val="202124"/>
                <w:cs/>
                <w:lang w:bidi="lo-LA"/>
              </w:rPr>
              <w:t>ເງື່ອນໄຂສະເພາະຂອງສັນຍາ (ງສສ)</w:t>
            </w:r>
            <w:r w:rsidR="000F3719" w:rsidRPr="00BD43B3">
              <w:rPr>
                <w:rFonts w:ascii="Phetsarath OT" w:eastAsia="Phetsarath OT" w:hAnsi="Phetsarath OT" w:cs="Phetsarath OT"/>
                <w:color w:val="202124"/>
                <w:lang w:bidi="th-TH"/>
              </w:rPr>
              <w:t xml:space="preserve">. </w:t>
            </w:r>
            <w:r w:rsidR="000F3719" w:rsidRPr="00BD43B3">
              <w:rPr>
                <w:rFonts w:ascii="Phetsarath OT" w:eastAsia="Phetsarath OT" w:hAnsi="Phetsarath OT" w:cs="Phetsarath OT"/>
                <w:color w:val="202124"/>
                <w:cs/>
                <w:lang w:bidi="lo-LA"/>
              </w:rPr>
              <w:t>ການຄໍ້າປະກັນດັ່ງກ່າວ (</w:t>
            </w:r>
            <w:r w:rsidR="000F3719" w:rsidRPr="00BD43B3">
              <w:rPr>
                <w:rFonts w:ascii="Phetsarath OT" w:eastAsia="Phetsarath OT" w:hAnsi="Phetsarath OT" w:cs="Phetsarath OT"/>
                <w:color w:val="202124"/>
                <w:lang w:bidi="th-TH"/>
              </w:rPr>
              <w:t xml:space="preserve">i) </w:t>
            </w:r>
            <w:r w:rsidR="000F3719" w:rsidRPr="00BD43B3">
              <w:rPr>
                <w:rFonts w:ascii="Phetsarath OT" w:eastAsia="Phetsarath OT" w:hAnsi="Phetsarath OT" w:cs="Phetsarath OT"/>
                <w:color w:val="202124"/>
                <w:cs/>
                <w:lang w:bidi="lo-LA"/>
              </w:rPr>
              <w:t>ຍັງຄົງມີຜົນບັງຄັບໃຊ້ຈົນກ່ວາການຊໍາລະລ່ວງໜ້າໄດ້ກໍານົດອອກຢ່າງຄົບຖ້ວນ</w:t>
            </w:r>
            <w:r w:rsidR="000F3719" w:rsidRPr="00BD43B3">
              <w:rPr>
                <w:rFonts w:ascii="Phetsarath OT" w:eastAsia="Phetsarath OT" w:hAnsi="Phetsarath OT" w:cs="Phetsarath OT"/>
                <w:color w:val="202124"/>
                <w:lang w:bidi="th-TH"/>
              </w:rPr>
              <w:t xml:space="preserve">, </w:t>
            </w:r>
            <w:r w:rsidR="000F3719" w:rsidRPr="00BD43B3">
              <w:rPr>
                <w:rFonts w:ascii="Phetsarath OT" w:eastAsia="Phetsarath OT" w:hAnsi="Phetsarath OT" w:cs="Phetsarath OT"/>
                <w:color w:val="202124"/>
                <w:cs/>
                <w:lang w:bidi="lo-LA"/>
              </w:rPr>
              <w:t>ແລະ (</w:t>
            </w:r>
            <w:r w:rsidR="000F3719" w:rsidRPr="00BD43B3">
              <w:rPr>
                <w:rFonts w:ascii="Phetsarath OT" w:eastAsia="Phetsarath OT" w:hAnsi="Phetsarath OT" w:cs="Phetsarath OT"/>
                <w:color w:val="202124"/>
                <w:lang w:bidi="th-TH"/>
              </w:rPr>
              <w:t xml:space="preserve">ii) </w:t>
            </w:r>
            <w:r w:rsidR="000F3719" w:rsidRPr="00BD43B3">
              <w:rPr>
                <w:rFonts w:ascii="Phetsarath OT" w:eastAsia="Phetsarath OT" w:hAnsi="Phetsarath OT" w:cs="Phetsarath OT"/>
                <w:color w:val="202124"/>
                <w:cs/>
                <w:lang w:bidi="lo-LA"/>
              </w:rPr>
              <w:t xml:space="preserve">ແມ່ນໃຫ້ຢູ່ໃນແບບຟອມທີ່ໄດ້ກໍານົດໄວ້ໃນເອກະສານຊ້ອນທ້າຍ </w:t>
            </w:r>
            <w:r w:rsidR="000F3719" w:rsidRPr="00BD43B3">
              <w:rPr>
                <w:rFonts w:ascii="Phetsarath OT" w:eastAsia="Phetsarath OT" w:hAnsi="Phetsarath OT" w:cs="Phetsarath OT" w:hint="cs"/>
                <w:color w:val="202124"/>
                <w:cs/>
                <w:lang w:bidi="lo-LA"/>
              </w:rPr>
              <w:t>ຈ</w:t>
            </w:r>
            <w:r w:rsidR="000F3719" w:rsidRPr="00BD43B3">
              <w:rPr>
                <w:rFonts w:ascii="Phetsarath OT" w:eastAsia="Phetsarath OT" w:hAnsi="Phetsarath OT" w:cs="Phetsarath OT"/>
                <w:color w:val="202124"/>
                <w:lang w:bidi="th-TH"/>
              </w:rPr>
              <w:t xml:space="preserve">, </w:t>
            </w:r>
            <w:r w:rsidR="000F3719" w:rsidRPr="00BD43B3">
              <w:rPr>
                <w:rFonts w:ascii="Phetsarath OT" w:eastAsia="Phetsarath OT" w:hAnsi="Phetsarath OT" w:cs="Phetsarath OT"/>
                <w:color w:val="202124"/>
                <w:cs/>
                <w:lang w:bidi="lo-LA"/>
              </w:rPr>
              <w:t>ຫຼື</w:t>
            </w:r>
            <w:r w:rsidR="000F3719" w:rsidRPr="00BD43B3">
              <w:rPr>
                <w:rFonts w:ascii="Phetsarath OT" w:eastAsia="Phetsarath OT" w:hAnsi="Phetsarath OT" w:cs="Phetsarath OT" w:hint="cs"/>
                <w:color w:val="202124"/>
                <w:cs/>
                <w:lang w:bidi="lo-LA"/>
              </w:rPr>
              <w:t xml:space="preserve"> </w:t>
            </w:r>
            <w:r w:rsidR="000F3719" w:rsidRPr="00BD43B3">
              <w:rPr>
                <w:rFonts w:ascii="Phetsarath OT" w:eastAsia="Phetsarath OT" w:hAnsi="Phetsarath OT" w:cs="Phetsarath OT"/>
                <w:color w:val="202124"/>
                <w:cs/>
                <w:lang w:bidi="lo-LA"/>
              </w:rPr>
              <w:t>ໃນຮູບແບບອື່ນໆທີ່</w:t>
            </w:r>
            <w:r w:rsidR="000F3719" w:rsidRPr="00BD43B3">
              <w:rPr>
                <w:rFonts w:ascii="Phetsarath OT" w:eastAsia="Phetsarath OT" w:hAnsi="Phetsarath OT" w:cs="Phetsarath OT" w:hint="cs"/>
                <w:color w:val="202124"/>
                <w:cs/>
                <w:lang w:bidi="lo-LA"/>
              </w:rPr>
              <w:t>ຜູ້</w:t>
            </w:r>
            <w:r w:rsidR="000F3719" w:rsidRPr="00BD43B3">
              <w:rPr>
                <w:rFonts w:ascii="Phetsarath OT" w:eastAsia="Phetsarath OT" w:hAnsi="Phetsarath OT" w:cs="Phetsarath OT"/>
                <w:color w:val="202124"/>
                <w:cs/>
                <w:lang w:bidi="lo-LA"/>
              </w:rPr>
              <w:t>ຈັດຊື້</w:t>
            </w:r>
            <w:r w:rsidR="000F3719" w:rsidRPr="00BD43B3">
              <w:rPr>
                <w:rFonts w:ascii="Phetsarath OT" w:eastAsia="Phetsarath OT" w:hAnsi="Phetsarath OT" w:cs="Phetsarath OT" w:hint="cs"/>
                <w:color w:val="202124"/>
                <w:cs/>
                <w:lang w:bidi="lo-LA"/>
              </w:rPr>
              <w:t>-ຈັດຈ້າງ</w:t>
            </w:r>
            <w:r w:rsidR="000F3719" w:rsidRPr="00BD43B3">
              <w:rPr>
                <w:rFonts w:ascii="Phetsarath OT" w:eastAsia="Phetsarath OT" w:hAnsi="Phetsarath OT" w:cs="Phetsarath OT"/>
                <w:color w:val="202124"/>
                <w:cs/>
                <w:lang w:bidi="lo-LA"/>
              </w:rPr>
              <w:t>ຈະຕ້ອງໄດ້ອະນຸມັດເປັນລາຍລັກອັກສອນ. ການຈ່າຍເງິນລ່ວງໜ້າຈະຖືກກຳນົດອອກໂດຍ</w:t>
            </w:r>
            <w:r w:rsidR="000F3719" w:rsidRPr="00BD43B3">
              <w:rPr>
                <w:rFonts w:ascii="Phetsarath OT" w:eastAsia="Phetsarath OT" w:hAnsi="Phetsarath OT" w:cs="Phetsarath OT" w:hint="cs"/>
                <w:color w:val="202124"/>
                <w:cs/>
                <w:lang w:bidi="lo-LA"/>
              </w:rPr>
              <w:t>ຜູ້</w:t>
            </w:r>
            <w:r w:rsidR="000F3719" w:rsidRPr="00BD43B3">
              <w:rPr>
                <w:rFonts w:ascii="Phetsarath OT" w:eastAsia="Phetsarath OT" w:hAnsi="Phetsarath OT" w:cs="Phetsarath OT"/>
                <w:color w:val="202124"/>
                <w:cs/>
                <w:lang w:bidi="lo-LA"/>
              </w:rPr>
              <w:t>ຈັດຊື້</w:t>
            </w:r>
            <w:r w:rsidR="000F3719" w:rsidRPr="00BD43B3">
              <w:rPr>
                <w:rFonts w:ascii="Phetsarath OT" w:eastAsia="Phetsarath OT" w:hAnsi="Phetsarath OT" w:cs="Phetsarath OT" w:hint="cs"/>
                <w:color w:val="202124"/>
                <w:cs/>
                <w:lang w:bidi="lo-LA"/>
              </w:rPr>
              <w:t>-ຈັດຈ້າງ</w:t>
            </w:r>
            <w:r w:rsidR="000F3719" w:rsidRPr="00BD43B3">
              <w:rPr>
                <w:rFonts w:ascii="Phetsarath OT" w:eastAsia="Phetsarath OT" w:hAnsi="Phetsarath OT" w:cs="Phetsarath OT"/>
                <w:color w:val="202124"/>
                <w:cs/>
                <w:lang w:bidi="lo-LA"/>
              </w:rPr>
              <w:t>ໃນງວດທີ່ເທົ່າກັນກັບໃບແຈ້ງຍອດຈຳນວນເດືອນຂອງການບໍລິການທີ່ລະບຸໄວ້ໃນ</w:t>
            </w:r>
            <w:r w:rsidR="000F3719" w:rsidRPr="00BD43B3">
              <w:rPr>
                <w:rFonts w:ascii="Phetsarath OT" w:eastAsia="Phetsarath OT" w:hAnsi="Phetsarath OT" w:cs="Phetsarath OT" w:hint="cs"/>
                <w:color w:val="202124"/>
                <w:cs/>
                <w:lang w:bidi="lo-LA"/>
              </w:rPr>
              <w:t>ເງື່ອນໄຂສະເພາະຂອງສັນຍາ (ງສສ)</w:t>
            </w:r>
            <w:r w:rsidR="000F3719" w:rsidRPr="00BD43B3">
              <w:rPr>
                <w:rFonts w:ascii="Phetsarath OT" w:eastAsia="Phetsarath OT" w:hAnsi="Phetsarath OT" w:cs="Phetsarath OT"/>
                <w:color w:val="202124"/>
                <w:lang w:bidi="th-TH"/>
              </w:rPr>
              <w:t xml:space="preserve"> </w:t>
            </w:r>
            <w:r w:rsidR="000F3719" w:rsidRPr="00BD43B3">
              <w:rPr>
                <w:rFonts w:ascii="Phetsarath OT" w:eastAsia="Phetsarath OT" w:hAnsi="Phetsarath OT" w:cs="Phetsarath OT"/>
                <w:color w:val="202124"/>
                <w:cs/>
                <w:lang w:bidi="lo-LA"/>
              </w:rPr>
              <w:t>ຈົນກວ່າວ່າການຈ່າຍເງິນລ່ວງໜ້າຈະໝົດໄປ.</w:t>
            </w:r>
          </w:p>
          <w:p w14:paraId="10AC5466" w14:textId="6054D462" w:rsidR="000F3719" w:rsidRPr="00BD43B3" w:rsidRDefault="004945DE" w:rsidP="00044131">
            <w:pPr>
              <w:spacing w:after="240"/>
              <w:ind w:left="1230" w:right="-72" w:hanging="720"/>
              <w:jc w:val="thaiDistribute"/>
            </w:pPr>
            <w:r>
              <w:rPr>
                <w:rFonts w:ascii="Phetsarath OT" w:eastAsia="Phetsarath OT" w:hAnsi="Phetsarath OT" w:cs="Phetsarath OT" w:hint="cs"/>
                <w:spacing w:val="-2"/>
                <w:cs/>
                <w:lang w:bidi="lo-LA"/>
              </w:rPr>
              <w:t xml:space="preserve">39.2.2 </w:t>
            </w:r>
            <w:r w:rsidR="000F3719" w:rsidRPr="00BD43B3">
              <w:rPr>
                <w:rFonts w:ascii="Phetsarath OT" w:eastAsia="Phetsarath OT" w:hAnsi="Phetsarath OT" w:cs="Phetsarath OT"/>
                <w:i/>
                <w:iCs/>
                <w:color w:val="202124"/>
                <w:u w:val="single"/>
                <w:cs/>
                <w:lang w:bidi="lo-LA"/>
              </w:rPr>
              <w:t>ການຊໍາເງິນ</w:t>
            </w:r>
            <w:r w:rsidR="000F3719" w:rsidRPr="00BD43B3">
              <w:rPr>
                <w:rFonts w:ascii="Phetsarath OT" w:eastAsia="Phetsarath OT" w:hAnsi="Phetsarath OT" w:cs="Phetsarath OT" w:hint="cs"/>
                <w:i/>
                <w:iCs/>
                <w:color w:val="202124"/>
                <w:u w:val="single"/>
                <w:cs/>
                <w:lang w:bidi="lo-LA"/>
              </w:rPr>
              <w:t>ແບບມອບເຫມົາເປັນງວດ</w:t>
            </w:r>
            <w:r w:rsidR="000F3719" w:rsidRPr="00BD43B3">
              <w:rPr>
                <w:rFonts w:ascii="Phetsarath OT" w:eastAsia="Phetsarath OT" w:hAnsi="Phetsarath OT" w:cs="Phetsarath OT"/>
                <w:i/>
                <w:iCs/>
                <w:color w:val="202124"/>
                <w:u w:val="single"/>
                <w:cs/>
                <w:lang w:bidi="lo-LA"/>
              </w:rPr>
              <w:t>.</w:t>
            </w:r>
            <w:r w:rsidR="000F3719" w:rsidRPr="00BD43B3">
              <w:rPr>
                <w:rFonts w:ascii="Phetsarath OT" w:eastAsia="Phetsarath OT" w:hAnsi="Phetsarath OT" w:cs="Phetsarath OT"/>
                <w:color w:val="202124"/>
                <w:cs/>
                <w:lang w:bidi="lo-LA"/>
              </w:rPr>
              <w:t xml:space="preserve"> </w:t>
            </w:r>
            <w:r w:rsidR="000F3719" w:rsidRPr="00BD43B3">
              <w:rPr>
                <w:rFonts w:ascii="Phetsarath OT" w:eastAsia="Phetsarath OT" w:hAnsi="Phetsarath OT" w:cs="Phetsarath OT" w:hint="cs"/>
                <w:color w:val="202124"/>
                <w:cs/>
                <w:lang w:bidi="lo-LA"/>
              </w:rPr>
              <w:t>ຜູ້</w:t>
            </w:r>
            <w:r w:rsidR="000F3719" w:rsidRPr="00BD43B3">
              <w:rPr>
                <w:rFonts w:ascii="Phetsarath OT" w:eastAsia="Phetsarath OT" w:hAnsi="Phetsarath OT" w:cs="Phetsarath OT"/>
                <w:color w:val="202124"/>
                <w:cs/>
                <w:lang w:bidi="lo-LA"/>
              </w:rPr>
              <w:t>ຈັດຊື້</w:t>
            </w:r>
            <w:r w:rsidR="000F3719" w:rsidRPr="00BD43B3">
              <w:rPr>
                <w:rFonts w:ascii="Phetsarath OT" w:eastAsia="Phetsarath OT" w:hAnsi="Phetsarath OT" w:cs="Phetsarath OT" w:hint="cs"/>
                <w:color w:val="202124"/>
                <w:cs/>
                <w:lang w:bidi="lo-LA"/>
              </w:rPr>
              <w:t>-ຈັດຈ້າງ</w:t>
            </w:r>
            <w:r w:rsidR="000F3719" w:rsidRPr="00BD43B3">
              <w:rPr>
                <w:rFonts w:ascii="Phetsarath OT" w:eastAsia="Phetsarath OT" w:hAnsi="Phetsarath OT" w:cs="Phetsarath OT"/>
                <w:color w:val="202124"/>
                <w:cs/>
                <w:lang w:bidi="lo-LA"/>
              </w:rPr>
              <w:t>ຈະຕ້ອງຈ່າຍເງິນໃຫ້ທີ່ປຶກສາພາຍໃນຫົກສິບ (</w:t>
            </w:r>
            <w:r w:rsidR="000F3719" w:rsidRPr="00BD43B3">
              <w:rPr>
                <w:rFonts w:ascii="Phetsarath OT" w:eastAsia="Phetsarath OT" w:hAnsi="Phetsarath OT" w:cs="Phetsarath OT"/>
                <w:color w:val="202124"/>
                <w:lang w:bidi="th-TH"/>
              </w:rPr>
              <w:t xml:space="preserve">60) </w:t>
            </w:r>
            <w:r w:rsidR="000F3719" w:rsidRPr="00BD43B3">
              <w:rPr>
                <w:rFonts w:ascii="Phetsarath OT" w:eastAsia="Phetsarath OT" w:hAnsi="Phetsarath OT" w:cs="Phetsarath OT"/>
                <w:color w:val="202124"/>
                <w:cs/>
                <w:lang w:bidi="lo-LA"/>
              </w:rPr>
              <w:t>ວັນຫຼັງຈາກໄດ້ຮັບໂດຍ</w:t>
            </w:r>
            <w:r w:rsidR="000F3719" w:rsidRPr="00BD43B3">
              <w:rPr>
                <w:rFonts w:ascii="Phetsarath OT" w:eastAsia="Phetsarath OT" w:hAnsi="Phetsarath OT" w:cs="Phetsarath OT" w:hint="cs"/>
                <w:color w:val="202124"/>
                <w:cs/>
                <w:lang w:bidi="lo-LA"/>
              </w:rPr>
              <w:t>ຜູ້</w:t>
            </w:r>
            <w:r w:rsidR="000F3719" w:rsidRPr="00BD43B3">
              <w:rPr>
                <w:rFonts w:ascii="Phetsarath OT" w:eastAsia="Phetsarath OT" w:hAnsi="Phetsarath OT" w:cs="Phetsarath OT"/>
                <w:color w:val="202124"/>
                <w:cs/>
                <w:lang w:bidi="lo-LA"/>
              </w:rPr>
              <w:t>ຈັດຊື້</w:t>
            </w:r>
            <w:r w:rsidR="000F3719" w:rsidRPr="00BD43B3">
              <w:rPr>
                <w:rFonts w:ascii="Phetsarath OT" w:eastAsia="Phetsarath OT" w:hAnsi="Phetsarath OT" w:cs="Phetsarath OT" w:hint="cs"/>
                <w:color w:val="202124"/>
                <w:cs/>
                <w:lang w:bidi="lo-LA"/>
              </w:rPr>
              <w:t>-ຈັດຈ້າງ ໃບບີນການນໍາສົ່ງ</w:t>
            </w:r>
            <w:r w:rsidR="000F3719" w:rsidRPr="00BD43B3">
              <w:rPr>
                <w:rFonts w:ascii="Phetsarath OT" w:eastAsia="Phetsarath OT" w:hAnsi="Phetsarath OT" w:cs="Phetsarath OT"/>
                <w:color w:val="202124"/>
                <w:cs/>
                <w:lang w:bidi="lo-LA"/>
              </w:rPr>
              <w:t>ສິນຄ້າ ແລະ ໃບແຈ້ງ</w:t>
            </w:r>
            <w:r w:rsidR="000F3719" w:rsidRPr="00BD43B3">
              <w:rPr>
                <w:rFonts w:ascii="Phetsarath OT" w:eastAsia="Phetsarath OT" w:hAnsi="Phetsarath OT" w:cs="Phetsarath OT" w:hint="cs"/>
                <w:color w:val="202124"/>
                <w:cs/>
                <w:lang w:bidi="lo-LA"/>
              </w:rPr>
              <w:t>ເກັບເງິນ</w:t>
            </w:r>
            <w:r w:rsidR="000F3719" w:rsidRPr="00BD43B3">
              <w:rPr>
                <w:rFonts w:ascii="Phetsarath OT" w:eastAsia="Phetsarath OT" w:hAnsi="Phetsarath OT" w:cs="Phetsarath OT"/>
                <w:color w:val="202124"/>
                <w:cs/>
                <w:lang w:bidi="lo-LA"/>
              </w:rPr>
              <w:t>ຂອງການຈ່າຍ</w:t>
            </w:r>
            <w:r w:rsidR="000F3719" w:rsidRPr="00BD43B3">
              <w:rPr>
                <w:rFonts w:ascii="Phetsarath OT" w:eastAsia="Phetsarath OT" w:hAnsi="Phetsarath OT" w:cs="Phetsarath OT" w:hint="cs"/>
                <w:color w:val="202124"/>
                <w:cs/>
                <w:lang w:bidi="lo-LA"/>
              </w:rPr>
              <w:t>ເປັນ</w:t>
            </w:r>
            <w:r w:rsidR="000F3719" w:rsidRPr="00BD43B3">
              <w:rPr>
                <w:rFonts w:ascii="Phetsarath OT" w:eastAsia="Phetsarath OT" w:hAnsi="Phetsarath OT" w:cs="Phetsarath OT"/>
                <w:color w:val="202124"/>
                <w:cs/>
                <w:lang w:bidi="lo-LA"/>
              </w:rPr>
              <w:t>ງວດທີ່ກ່ຽວພັນກັນ. ການຈ່າຍເງິນສາມາດຖືກກັກໄວ້ໄດ້ຖ້າ</w:t>
            </w:r>
            <w:r w:rsidR="000F3719" w:rsidRPr="00BD43B3">
              <w:rPr>
                <w:rFonts w:ascii="Phetsarath OT" w:eastAsia="Phetsarath OT" w:hAnsi="Phetsarath OT" w:cs="Phetsarath OT" w:hint="cs"/>
                <w:color w:val="202124"/>
                <w:cs/>
                <w:lang w:bidi="lo-LA"/>
              </w:rPr>
              <w:t>ຜູ້</w:t>
            </w:r>
            <w:r w:rsidR="000F3719" w:rsidRPr="00BD43B3">
              <w:rPr>
                <w:rFonts w:ascii="Phetsarath OT" w:eastAsia="Phetsarath OT" w:hAnsi="Phetsarath OT" w:cs="Phetsarath OT"/>
                <w:color w:val="202124"/>
                <w:cs/>
                <w:lang w:bidi="lo-LA"/>
              </w:rPr>
              <w:t>ຈັດຊື້</w:t>
            </w:r>
            <w:r w:rsidR="000F3719" w:rsidRPr="00BD43B3">
              <w:rPr>
                <w:rFonts w:ascii="Phetsarath OT" w:eastAsia="Phetsarath OT" w:hAnsi="Phetsarath OT" w:cs="Phetsarath OT" w:hint="cs"/>
                <w:color w:val="202124"/>
                <w:cs/>
                <w:lang w:bidi="lo-LA"/>
              </w:rPr>
              <w:t>-ຈັດຈ້າງຈະ</w:t>
            </w:r>
            <w:r w:rsidR="000F3719" w:rsidRPr="00BD43B3">
              <w:rPr>
                <w:rFonts w:ascii="Phetsarath OT" w:eastAsia="Phetsarath OT" w:hAnsi="Phetsarath OT" w:cs="Phetsarath OT"/>
                <w:color w:val="202124"/>
                <w:cs/>
                <w:lang w:bidi="lo-LA"/>
              </w:rPr>
              <w:t>ບໍ່ອະນຸມັດການຈັດສົ່ງທີ່ສົ່ງມາເປັນທີ່ພໍໃຈ ໃນກໍລະນີທີ່</w:t>
            </w:r>
            <w:r w:rsidR="000F3719" w:rsidRPr="00BD43B3">
              <w:rPr>
                <w:rFonts w:ascii="Phetsarath OT" w:eastAsia="Phetsarath OT" w:hAnsi="Phetsarath OT" w:cs="Phetsarath OT" w:hint="cs"/>
                <w:color w:val="202124"/>
                <w:cs/>
                <w:lang w:bidi="lo-LA"/>
              </w:rPr>
              <w:t>ຜູ້</w:t>
            </w:r>
            <w:r w:rsidR="000F3719" w:rsidRPr="00BD43B3">
              <w:rPr>
                <w:rFonts w:ascii="Phetsarath OT" w:eastAsia="Phetsarath OT" w:hAnsi="Phetsarath OT" w:cs="Phetsarath OT"/>
                <w:color w:val="202124"/>
                <w:cs/>
                <w:lang w:bidi="lo-LA"/>
              </w:rPr>
              <w:t>ຈັດຊື້</w:t>
            </w:r>
            <w:r w:rsidR="000F3719" w:rsidRPr="00BD43B3">
              <w:rPr>
                <w:rFonts w:ascii="Phetsarath OT" w:eastAsia="Phetsarath OT" w:hAnsi="Phetsarath OT" w:cs="Phetsarath OT" w:hint="cs"/>
                <w:color w:val="202124"/>
                <w:cs/>
                <w:lang w:bidi="lo-LA"/>
              </w:rPr>
              <w:t>-ຈັດຈ້າງໄດ້</w:t>
            </w:r>
            <w:r w:rsidR="000F3719" w:rsidRPr="00BD43B3">
              <w:rPr>
                <w:rFonts w:ascii="Phetsarath OT" w:eastAsia="Phetsarath OT" w:hAnsi="Phetsarath OT" w:cs="Phetsarath OT"/>
                <w:color w:val="202124"/>
                <w:cs/>
                <w:lang w:bidi="lo-LA"/>
              </w:rPr>
              <w:t>ໃຫ້ຄໍາຄິດເຫັນກັບທີ່ປຶກສາພາຍໃນໄລຍະເວລາຫົກສິບ (</w:t>
            </w:r>
            <w:r w:rsidR="000F3719" w:rsidRPr="00BD43B3">
              <w:rPr>
                <w:rFonts w:ascii="Phetsarath OT" w:eastAsia="Phetsarath OT" w:hAnsi="Phetsarath OT" w:cs="Phetsarath OT"/>
                <w:color w:val="202124"/>
                <w:lang w:bidi="th-TH"/>
              </w:rPr>
              <w:t xml:space="preserve">60) </w:t>
            </w:r>
            <w:r w:rsidR="000F3719" w:rsidRPr="00BD43B3">
              <w:rPr>
                <w:rFonts w:ascii="Phetsarath OT" w:eastAsia="Phetsarath OT" w:hAnsi="Phetsarath OT" w:cs="Phetsarath OT"/>
                <w:color w:val="202124"/>
                <w:cs/>
                <w:lang w:bidi="lo-LA"/>
              </w:rPr>
              <w:t>ວັນ</w:t>
            </w:r>
            <w:r w:rsidR="000F3719" w:rsidRPr="00BD43B3">
              <w:rPr>
                <w:rFonts w:ascii="Phetsarath OT" w:eastAsia="Phetsarath OT" w:hAnsi="Phetsarath OT" w:cs="Phetsarath OT" w:hint="cs"/>
                <w:color w:val="202124"/>
                <w:cs/>
                <w:lang w:bidi="lo-LA"/>
              </w:rPr>
              <w:t>ເຊັ່ນ</w:t>
            </w:r>
            <w:r w:rsidR="000F3719" w:rsidRPr="00BD43B3">
              <w:rPr>
                <w:rFonts w:ascii="Phetsarath OT" w:eastAsia="Phetsarath OT" w:hAnsi="Phetsarath OT" w:cs="Phetsarath OT"/>
                <w:color w:val="202124"/>
                <w:cs/>
                <w:lang w:bidi="lo-LA"/>
              </w:rPr>
              <w:t>ດຽວກັນ. ຫຼັງຈາກນັ້ນ</w:t>
            </w:r>
            <w:r w:rsidR="000F3719" w:rsidRPr="00BD43B3">
              <w:rPr>
                <w:rFonts w:ascii="Phetsarath OT" w:eastAsia="Phetsarath OT" w:hAnsi="Phetsarath OT" w:cs="Phetsarath OT"/>
                <w:color w:val="202124"/>
                <w:lang w:bidi="th-TH"/>
              </w:rPr>
              <w:t xml:space="preserve">, </w:t>
            </w:r>
            <w:r w:rsidR="000F3719" w:rsidRPr="00BD43B3">
              <w:rPr>
                <w:rFonts w:ascii="Phetsarath OT" w:eastAsia="Phetsarath OT" w:hAnsi="Phetsarath OT" w:cs="Phetsarath OT"/>
                <w:color w:val="202124"/>
                <w:cs/>
                <w:lang w:bidi="lo-LA"/>
              </w:rPr>
              <w:t>ທີ່ປຶກສາຈະຕ້ອງດໍາເນີນການແກ້ໄຂທີ່ຈໍາເປັນຢ່າງທັນທີທັນໃດ</w:t>
            </w:r>
            <w:r w:rsidR="000F3719" w:rsidRPr="00BD43B3">
              <w:rPr>
                <w:rFonts w:ascii="Phetsarath OT" w:eastAsia="Phetsarath OT" w:hAnsi="Phetsarath OT" w:cs="Phetsarath OT"/>
                <w:color w:val="202124"/>
                <w:lang w:bidi="th-TH"/>
              </w:rPr>
              <w:t xml:space="preserve">, </w:t>
            </w:r>
            <w:r w:rsidR="000F3719" w:rsidRPr="00BD43B3">
              <w:rPr>
                <w:rFonts w:ascii="Phetsarath OT" w:eastAsia="Phetsarath OT" w:hAnsi="Phetsarath OT" w:cs="Phetsarath OT"/>
                <w:color w:val="202124"/>
                <w:cs/>
                <w:lang w:bidi="lo-LA"/>
              </w:rPr>
              <w:t>ແລະ</w:t>
            </w:r>
            <w:r w:rsidR="000F3719" w:rsidRPr="00BD43B3">
              <w:rPr>
                <w:rFonts w:ascii="Phetsarath OT" w:eastAsia="Phetsarath OT" w:hAnsi="Phetsarath OT" w:cs="Phetsarath OT" w:hint="cs"/>
                <w:color w:val="202124"/>
                <w:cs/>
                <w:lang w:bidi="lo-LA"/>
              </w:rPr>
              <w:t xml:space="preserve"> </w:t>
            </w:r>
            <w:r w:rsidR="000F3719" w:rsidRPr="00BD43B3">
              <w:rPr>
                <w:rFonts w:ascii="Phetsarath OT" w:eastAsia="Phetsarath OT" w:hAnsi="Phetsarath OT" w:cs="Phetsarath OT"/>
                <w:color w:val="202124"/>
                <w:cs/>
                <w:lang w:bidi="lo-LA"/>
              </w:rPr>
              <w:t>ຫຼັງຈາກນັ້ນຂະບວນການຂ້າງເທິງນີ້ຈະຖືກ</w:t>
            </w:r>
            <w:r w:rsidR="000F3719" w:rsidRPr="00BD43B3">
              <w:rPr>
                <w:rFonts w:ascii="Phetsarath OT" w:eastAsia="Phetsarath OT" w:hAnsi="Phetsarath OT" w:cs="Phetsarath OT" w:hint="cs"/>
                <w:color w:val="202124"/>
                <w:cs/>
                <w:lang w:bidi="lo-LA"/>
              </w:rPr>
              <w:t>ປະຕິບັດ</w:t>
            </w:r>
            <w:r w:rsidR="000F3719" w:rsidRPr="00BD43B3">
              <w:rPr>
                <w:rFonts w:ascii="Phetsarath OT" w:eastAsia="Phetsarath OT" w:hAnsi="Phetsarath OT" w:cs="Phetsarath OT"/>
                <w:color w:val="202124"/>
                <w:cs/>
                <w:lang w:bidi="lo-LA"/>
              </w:rPr>
              <w:t>ຊ</w:t>
            </w:r>
            <w:r w:rsidR="000F3719" w:rsidRPr="00BD43B3">
              <w:rPr>
                <w:rFonts w:ascii="Phetsarath OT" w:eastAsia="Phetsarath OT" w:hAnsi="Phetsarath OT" w:cs="Phetsarath OT" w:hint="cs"/>
                <w:color w:val="202124"/>
                <w:cs/>
                <w:lang w:bidi="lo-LA"/>
              </w:rPr>
              <w:t>ໍ້າ</w:t>
            </w:r>
            <w:r w:rsidR="000F3719" w:rsidRPr="00BD43B3">
              <w:rPr>
                <w:rFonts w:ascii="Phetsarath OT" w:eastAsia="Phetsarath OT" w:hAnsi="Phetsarath OT" w:cs="Phetsarath OT"/>
                <w:color w:val="202124"/>
                <w:cs/>
                <w:lang w:bidi="lo-LA"/>
              </w:rPr>
              <w:t>ອີກ.</w:t>
            </w:r>
          </w:p>
          <w:p w14:paraId="3E2E7A63" w14:textId="715F66BB" w:rsidR="000F3719" w:rsidRPr="00BD43B3" w:rsidRDefault="004945DE" w:rsidP="00044131">
            <w:pPr>
              <w:spacing w:after="240"/>
              <w:ind w:left="1230" w:right="-72" w:hanging="720"/>
              <w:jc w:val="thaiDistribute"/>
            </w:pPr>
            <w:r>
              <w:rPr>
                <w:rFonts w:ascii="Phetsarath OT" w:eastAsia="Phetsarath OT" w:hAnsi="Phetsarath OT" w:cs="Phetsarath OT" w:hint="cs"/>
                <w:cs/>
                <w:lang w:bidi="lo-LA"/>
              </w:rPr>
              <w:t xml:space="preserve">39.2.3 </w:t>
            </w:r>
            <w:r w:rsidR="000F3719" w:rsidRPr="00BD43B3">
              <w:rPr>
                <w:rFonts w:ascii="Phetsarath OT" w:eastAsia="Phetsarath OT" w:hAnsi="Phetsarath OT" w:cs="Phetsarath OT"/>
                <w:i/>
                <w:iCs/>
                <w:color w:val="202124"/>
                <w:u w:val="single"/>
                <w:cs/>
                <w:lang w:bidi="lo-LA"/>
              </w:rPr>
              <w:t>ການຈ່າຍເງິນຄັ້ງສຸດທ້າຍ</w:t>
            </w:r>
            <w:r w:rsidR="000F3719" w:rsidRPr="00BD43B3">
              <w:rPr>
                <w:rFonts w:ascii="Phetsarath OT" w:eastAsia="Phetsarath OT" w:hAnsi="Phetsarath OT" w:cs="Phetsarath OT"/>
                <w:color w:val="202124"/>
                <w:cs/>
                <w:lang w:bidi="lo-LA"/>
              </w:rPr>
              <w:t xml:space="preserve"> .ການຊໍາລະສຸດທ້າຍພາຍໃຕ້ຂໍ້ນີ້ຈະຖືກ</w:t>
            </w:r>
            <w:r w:rsidR="000F3719" w:rsidRPr="00BD43B3">
              <w:rPr>
                <w:rFonts w:ascii="Phetsarath OT" w:eastAsia="Phetsarath OT" w:hAnsi="Phetsarath OT" w:cs="Phetsarath OT" w:hint="cs"/>
                <w:color w:val="202124"/>
                <w:cs/>
                <w:lang w:bidi="lo-LA"/>
              </w:rPr>
              <w:t xml:space="preserve">ປະຕິບັດ </w:t>
            </w:r>
            <w:r w:rsidR="000F3719" w:rsidRPr="00BD43B3">
              <w:rPr>
                <w:rFonts w:ascii="Phetsarath OT" w:eastAsia="Phetsarath OT" w:hAnsi="Phetsarath OT" w:cs="Phetsarath OT"/>
                <w:color w:val="202124"/>
                <w:cs/>
                <w:lang w:bidi="lo-LA"/>
              </w:rPr>
              <w:t>ຫຼັງຈາກ</w:t>
            </w:r>
            <w:r w:rsidR="000F3719" w:rsidRPr="00BD43B3">
              <w:rPr>
                <w:rFonts w:ascii="Phetsarath OT" w:eastAsia="Phetsarath OT" w:hAnsi="Phetsarath OT" w:cs="Phetsarath OT" w:hint="cs"/>
                <w:color w:val="202124"/>
                <w:cs/>
                <w:lang w:bidi="lo-LA"/>
              </w:rPr>
              <w:t>ບົດ</w:t>
            </w:r>
            <w:r w:rsidR="000F3719" w:rsidRPr="00BD43B3">
              <w:rPr>
                <w:rFonts w:ascii="Phetsarath OT" w:eastAsia="Phetsarath OT" w:hAnsi="Phetsarath OT" w:cs="Phetsarath OT"/>
                <w:color w:val="202124"/>
                <w:cs/>
                <w:lang w:bidi="lo-LA"/>
              </w:rPr>
              <w:t>ລາຍງານສຸດທ້າຍທີ່ສະເໜີໂດຍທີ່ປຶກສາ ແລະໄດ້ຮັບການອະນຸມັດ</w:t>
            </w:r>
            <w:r w:rsidR="000F3719" w:rsidRPr="00BD43B3">
              <w:rPr>
                <w:rFonts w:ascii="Phetsarath OT" w:eastAsia="Phetsarath OT" w:hAnsi="Phetsarath OT" w:cs="Phetsarath OT" w:hint="cs"/>
                <w:color w:val="202124"/>
                <w:cs/>
                <w:lang w:bidi="lo-LA"/>
              </w:rPr>
              <w:t>ຢ່າງພໍໃຈ</w:t>
            </w:r>
            <w:r w:rsidR="000F3719" w:rsidRPr="00BD43B3">
              <w:rPr>
                <w:rFonts w:ascii="Phetsarath OT" w:eastAsia="Phetsarath OT" w:hAnsi="Phetsarath OT" w:cs="Phetsarath OT"/>
                <w:color w:val="202124"/>
                <w:cs/>
                <w:lang w:bidi="lo-LA"/>
              </w:rPr>
              <w:t>ຈາກ</w:t>
            </w:r>
            <w:r w:rsidR="000F3719" w:rsidRPr="00BD43B3">
              <w:rPr>
                <w:rFonts w:ascii="Phetsarath OT" w:eastAsia="Phetsarath OT" w:hAnsi="Phetsarath OT" w:cs="Phetsarath OT" w:hint="cs"/>
                <w:color w:val="202124"/>
                <w:cs/>
                <w:lang w:bidi="lo-LA"/>
              </w:rPr>
              <w:t>ຜູ້</w:t>
            </w:r>
            <w:r w:rsidR="000F3719" w:rsidRPr="00BD43B3">
              <w:rPr>
                <w:rFonts w:ascii="Phetsarath OT" w:eastAsia="Phetsarath OT" w:hAnsi="Phetsarath OT" w:cs="Phetsarath OT"/>
                <w:color w:val="202124"/>
                <w:cs/>
                <w:lang w:bidi="lo-LA"/>
              </w:rPr>
              <w:t>ຈັດຊື້</w:t>
            </w:r>
            <w:r w:rsidR="000F3719" w:rsidRPr="00BD43B3">
              <w:rPr>
                <w:rFonts w:ascii="Phetsarath OT" w:eastAsia="Phetsarath OT" w:hAnsi="Phetsarath OT" w:cs="Phetsarath OT" w:hint="cs"/>
                <w:color w:val="202124"/>
                <w:cs/>
                <w:lang w:bidi="lo-LA"/>
              </w:rPr>
              <w:t>-ຈັດຈ້າງ</w:t>
            </w:r>
            <w:r w:rsidR="000F3719" w:rsidRPr="00BD43B3">
              <w:rPr>
                <w:rFonts w:ascii="Phetsarath OT" w:eastAsia="Phetsarath OT" w:hAnsi="Phetsarath OT" w:cs="Phetsarath OT"/>
                <w:color w:val="202124"/>
                <w:cs/>
                <w:lang w:bidi="lo-LA"/>
              </w:rPr>
              <w:t>. ຫຼັງຈາກນັ້ນ</w:t>
            </w:r>
            <w:r w:rsidR="000F3719" w:rsidRPr="00BD43B3">
              <w:rPr>
                <w:rFonts w:ascii="Phetsarath OT" w:eastAsia="Phetsarath OT" w:hAnsi="Phetsarath OT" w:cs="Phetsarath OT"/>
                <w:color w:val="202124"/>
                <w:lang w:bidi="th-TH"/>
              </w:rPr>
              <w:t xml:space="preserve">, </w:t>
            </w:r>
            <w:r w:rsidR="000F3719" w:rsidRPr="00BD43B3">
              <w:rPr>
                <w:rFonts w:ascii="Phetsarath OT" w:eastAsia="Phetsarath OT" w:hAnsi="Phetsarath OT" w:cs="Phetsarath OT"/>
                <w:color w:val="202124"/>
                <w:cs/>
                <w:lang w:bidi="lo-LA"/>
              </w:rPr>
              <w:t>ການບໍລິການຈະຖືວ່າສໍາເລັດ ແລະ</w:t>
            </w:r>
            <w:r w:rsidR="000F3719" w:rsidRPr="00BD43B3">
              <w:rPr>
                <w:rFonts w:ascii="Phetsarath OT" w:eastAsia="Phetsarath OT" w:hAnsi="Phetsarath OT" w:cs="Phetsarath OT" w:hint="cs"/>
                <w:color w:val="202124"/>
                <w:cs/>
                <w:lang w:bidi="lo-LA"/>
              </w:rPr>
              <w:t xml:space="preserve"> </w:t>
            </w:r>
            <w:r w:rsidR="000F3719" w:rsidRPr="00BD43B3">
              <w:rPr>
                <w:rFonts w:ascii="Phetsarath OT" w:eastAsia="Phetsarath OT" w:hAnsi="Phetsarath OT" w:cs="Phetsarath OT"/>
                <w:color w:val="202124"/>
                <w:cs/>
                <w:lang w:bidi="lo-LA"/>
              </w:rPr>
              <w:t>ສຸດທ້າຍໄດ້ຮັບການຍອມຮັບໂດຍ</w:t>
            </w:r>
            <w:r w:rsidR="000F3719" w:rsidRPr="00BD43B3">
              <w:rPr>
                <w:rFonts w:ascii="Phetsarath OT" w:eastAsia="Phetsarath OT" w:hAnsi="Phetsarath OT" w:cs="Phetsarath OT" w:hint="cs"/>
                <w:color w:val="202124"/>
                <w:cs/>
                <w:lang w:bidi="lo-LA"/>
              </w:rPr>
              <w:t>ຜູ້</w:t>
            </w:r>
            <w:r w:rsidR="000F3719" w:rsidRPr="00BD43B3">
              <w:rPr>
                <w:rFonts w:ascii="Phetsarath OT" w:eastAsia="Phetsarath OT" w:hAnsi="Phetsarath OT" w:cs="Phetsarath OT"/>
                <w:color w:val="202124"/>
                <w:cs/>
                <w:lang w:bidi="lo-LA"/>
              </w:rPr>
              <w:t>ຈັດຊື້</w:t>
            </w:r>
            <w:r w:rsidR="000F3719" w:rsidRPr="00BD43B3">
              <w:rPr>
                <w:rFonts w:ascii="Phetsarath OT" w:eastAsia="Phetsarath OT" w:hAnsi="Phetsarath OT" w:cs="Phetsarath OT" w:hint="cs"/>
                <w:color w:val="202124"/>
                <w:cs/>
                <w:lang w:bidi="lo-LA"/>
              </w:rPr>
              <w:t>-ຈັດຈ້າງ</w:t>
            </w:r>
            <w:r w:rsidR="000F3719" w:rsidRPr="00BD43B3">
              <w:rPr>
                <w:rFonts w:ascii="Phetsarath OT" w:eastAsia="Phetsarath OT" w:hAnsi="Phetsarath OT" w:cs="Phetsarath OT"/>
                <w:color w:val="202124"/>
                <w:cs/>
                <w:lang w:bidi="lo-LA"/>
              </w:rPr>
              <w:t xml:space="preserve">. </w:t>
            </w:r>
            <w:r w:rsidR="000F3719" w:rsidRPr="00BD43B3">
              <w:rPr>
                <w:rFonts w:ascii="Phetsarath OT" w:eastAsia="Phetsarath OT" w:hAnsi="Phetsarath OT" w:cs="Phetsarath OT" w:hint="cs"/>
                <w:color w:val="202124"/>
                <w:cs/>
                <w:lang w:bidi="lo-LA"/>
              </w:rPr>
              <w:t>ເງິນ</w:t>
            </w:r>
            <w:r w:rsidR="000F3719" w:rsidRPr="00BD43B3">
              <w:rPr>
                <w:rFonts w:ascii="Phetsarath OT" w:eastAsia="Phetsarath OT" w:hAnsi="Phetsarath OT" w:cs="Phetsarath OT"/>
                <w:color w:val="202124"/>
                <w:cs/>
                <w:lang w:bidi="lo-LA"/>
              </w:rPr>
              <w:t>ງວດສຸດທ້າຍຈະຖືກອະນຸມັດໃຫ້ຊໍາລະໂດຍ</w:t>
            </w:r>
            <w:r w:rsidR="000F3719" w:rsidRPr="00BD43B3">
              <w:rPr>
                <w:rFonts w:ascii="Phetsarath OT" w:eastAsia="Phetsarath OT" w:hAnsi="Phetsarath OT" w:cs="Phetsarath OT" w:hint="cs"/>
                <w:color w:val="202124"/>
                <w:cs/>
                <w:lang w:bidi="lo-LA"/>
              </w:rPr>
              <w:t>ຜູ້</w:t>
            </w:r>
            <w:r w:rsidR="000F3719" w:rsidRPr="00BD43B3">
              <w:rPr>
                <w:rFonts w:ascii="Phetsarath OT" w:eastAsia="Phetsarath OT" w:hAnsi="Phetsarath OT" w:cs="Phetsarath OT"/>
                <w:color w:val="202124"/>
                <w:cs/>
                <w:lang w:bidi="lo-LA"/>
              </w:rPr>
              <w:t>ຈັດຊື້</w:t>
            </w:r>
            <w:r w:rsidR="000F3719" w:rsidRPr="00BD43B3">
              <w:rPr>
                <w:rFonts w:ascii="Phetsarath OT" w:eastAsia="Phetsarath OT" w:hAnsi="Phetsarath OT" w:cs="Phetsarath OT" w:hint="cs"/>
                <w:color w:val="202124"/>
                <w:cs/>
                <w:lang w:bidi="lo-LA"/>
              </w:rPr>
              <w:t>-ຈັດຈ້າງ</w:t>
            </w:r>
            <w:r w:rsidR="000F3719" w:rsidRPr="00BD43B3">
              <w:rPr>
                <w:rFonts w:ascii="Phetsarath OT" w:eastAsia="Phetsarath OT" w:hAnsi="Phetsarath OT" w:cs="Phetsarath OT"/>
                <w:color w:val="202124"/>
                <w:cs/>
                <w:lang w:bidi="lo-LA"/>
              </w:rPr>
              <w:t>ພາຍໃນເກົ້າສິບ (</w:t>
            </w:r>
            <w:r w:rsidR="000F3719" w:rsidRPr="00BD43B3">
              <w:rPr>
                <w:rFonts w:ascii="Phetsarath OT" w:eastAsia="Phetsarath OT" w:hAnsi="Phetsarath OT" w:cs="Phetsarath OT"/>
                <w:color w:val="202124"/>
                <w:lang w:bidi="th-TH"/>
              </w:rPr>
              <w:t xml:space="preserve">90) </w:t>
            </w:r>
            <w:r w:rsidR="000F3719" w:rsidRPr="00BD43B3">
              <w:rPr>
                <w:rFonts w:ascii="Phetsarath OT" w:eastAsia="Phetsarath OT" w:hAnsi="Phetsarath OT" w:cs="Phetsarath OT"/>
                <w:color w:val="202124"/>
                <w:cs/>
                <w:lang w:bidi="lo-LA"/>
              </w:rPr>
              <w:t>ວັນຕາມປະຕິທິນຫຼັງຈາກໄດ້ຮັບບົດລາຍງານສຸດທ້າຍໂດຍ</w:t>
            </w:r>
            <w:r w:rsidR="000F3719" w:rsidRPr="00BD43B3">
              <w:rPr>
                <w:rFonts w:ascii="Phetsarath OT" w:eastAsia="Phetsarath OT" w:hAnsi="Phetsarath OT" w:cs="Phetsarath OT" w:hint="cs"/>
                <w:color w:val="202124"/>
                <w:cs/>
                <w:lang w:bidi="lo-LA"/>
              </w:rPr>
              <w:t>ຜູ້</w:t>
            </w:r>
            <w:r w:rsidR="000F3719" w:rsidRPr="00BD43B3">
              <w:rPr>
                <w:rFonts w:ascii="Phetsarath OT" w:eastAsia="Phetsarath OT" w:hAnsi="Phetsarath OT" w:cs="Phetsarath OT"/>
                <w:color w:val="202124"/>
                <w:cs/>
                <w:lang w:bidi="lo-LA"/>
              </w:rPr>
              <w:t>ຈັດຊື້</w:t>
            </w:r>
            <w:r w:rsidR="000F3719" w:rsidRPr="00BD43B3">
              <w:rPr>
                <w:rFonts w:ascii="Phetsarath OT" w:eastAsia="Phetsarath OT" w:hAnsi="Phetsarath OT" w:cs="Phetsarath OT" w:hint="cs"/>
                <w:color w:val="202124"/>
                <w:cs/>
                <w:lang w:bidi="lo-LA"/>
              </w:rPr>
              <w:t>-ຈັດຈ້າງ</w:t>
            </w:r>
            <w:r w:rsidR="000F3719" w:rsidRPr="00BD43B3">
              <w:rPr>
                <w:rFonts w:ascii="Phetsarath OT" w:eastAsia="Phetsarath OT" w:hAnsi="Phetsarath OT" w:cs="Phetsarath OT"/>
                <w:color w:val="202124"/>
                <w:cs/>
                <w:lang w:bidi="lo-LA"/>
              </w:rPr>
              <w:t xml:space="preserve"> ເວັ້ນເສຍແຕ່ວ່າ</w:t>
            </w:r>
            <w:r w:rsidR="000F3719" w:rsidRPr="00BD43B3">
              <w:rPr>
                <w:rFonts w:ascii="Phetsarath OT" w:eastAsia="Phetsarath OT" w:hAnsi="Phetsarath OT" w:cs="Phetsarath OT" w:hint="cs"/>
                <w:color w:val="202124"/>
                <w:cs/>
                <w:lang w:bidi="lo-LA"/>
              </w:rPr>
              <w:t>ຜູ້</w:t>
            </w:r>
            <w:r w:rsidR="000F3719" w:rsidRPr="00BD43B3">
              <w:rPr>
                <w:rFonts w:ascii="Phetsarath OT" w:eastAsia="Phetsarath OT" w:hAnsi="Phetsarath OT" w:cs="Phetsarath OT"/>
                <w:color w:val="202124"/>
                <w:cs/>
                <w:lang w:bidi="lo-LA"/>
              </w:rPr>
              <w:t>ຈັດຊື້</w:t>
            </w:r>
            <w:r w:rsidR="000F3719" w:rsidRPr="00BD43B3">
              <w:rPr>
                <w:rFonts w:ascii="Phetsarath OT" w:eastAsia="Phetsarath OT" w:hAnsi="Phetsarath OT" w:cs="Phetsarath OT" w:hint="cs"/>
                <w:color w:val="202124"/>
                <w:cs/>
                <w:lang w:bidi="lo-LA"/>
              </w:rPr>
              <w:t>-ຈັດຈ້າງ</w:t>
            </w:r>
            <w:r w:rsidR="000F3719" w:rsidRPr="00BD43B3">
              <w:rPr>
                <w:rFonts w:ascii="Phetsarath OT" w:eastAsia="Phetsarath OT" w:hAnsi="Phetsarath OT" w:cs="Phetsarath OT"/>
                <w:color w:val="202124"/>
                <w:lang w:bidi="th-TH"/>
              </w:rPr>
              <w:t xml:space="preserve">, </w:t>
            </w:r>
            <w:r w:rsidR="000F3719" w:rsidRPr="00BD43B3">
              <w:rPr>
                <w:rFonts w:ascii="Phetsarath OT" w:eastAsia="Phetsarath OT" w:hAnsi="Phetsarath OT" w:cs="Phetsarath OT"/>
                <w:color w:val="202124"/>
                <w:cs/>
                <w:lang w:bidi="lo-LA"/>
              </w:rPr>
              <w:t>ພາຍໃນເກົ້າສິບ (</w:t>
            </w:r>
            <w:r w:rsidR="000F3719" w:rsidRPr="00BD43B3">
              <w:rPr>
                <w:rFonts w:ascii="Phetsarath OT" w:eastAsia="Phetsarath OT" w:hAnsi="Phetsarath OT" w:cs="Phetsarath OT"/>
                <w:color w:val="202124"/>
                <w:lang w:bidi="th-TH"/>
              </w:rPr>
              <w:t xml:space="preserve">90) </w:t>
            </w:r>
            <w:r w:rsidR="000F3719" w:rsidRPr="00BD43B3">
              <w:rPr>
                <w:rFonts w:ascii="Phetsarath OT" w:eastAsia="Phetsarath OT" w:hAnsi="Phetsarath OT" w:cs="Phetsarath OT"/>
                <w:color w:val="202124"/>
                <w:cs/>
                <w:lang w:bidi="lo-LA"/>
              </w:rPr>
              <w:t>ວັນປະຕິທິນດັ່ງກ່າວຈະຂຽນແຈ້ງ​ການເປັນລາຍລັກອັກສອນ​</w:t>
            </w:r>
            <w:r w:rsidR="000F3719" w:rsidRPr="00BD43B3">
              <w:rPr>
                <w:rFonts w:ascii="Phetsarath OT" w:eastAsia="Phetsarath OT" w:hAnsi="Phetsarath OT" w:cs="Phetsarath OT" w:hint="cs"/>
                <w:color w:val="202124"/>
                <w:cs/>
                <w:lang w:bidi="lo-LA"/>
              </w:rPr>
              <w:t>ຫາ</w:t>
            </w:r>
            <w:r w:rsidR="000F3719" w:rsidRPr="00BD43B3">
              <w:rPr>
                <w:rFonts w:ascii="Phetsarath OT" w:eastAsia="Phetsarath OT" w:hAnsi="Phetsarath OT" w:cs="Phetsarath OT"/>
                <w:color w:val="202124"/>
                <w:cs/>
                <w:lang w:bidi="lo-LA"/>
              </w:rPr>
              <w:t>​ທີ່​ປຶກ​ສາ</w:t>
            </w:r>
            <w:r w:rsidR="000F3719" w:rsidRPr="00BD43B3">
              <w:rPr>
                <w:rFonts w:ascii="Phetsarath OT" w:eastAsia="Phetsarath OT" w:hAnsi="Phetsarath OT" w:cs="Phetsarath OT" w:hint="cs"/>
                <w:color w:val="202124"/>
                <w:cs/>
                <w:lang w:bidi="lo-LA"/>
              </w:rPr>
              <w:t>ກ່ຽວກັບ</w:t>
            </w:r>
            <w:r w:rsidR="000F3719" w:rsidRPr="00BD43B3">
              <w:rPr>
                <w:rFonts w:ascii="Phetsarath OT" w:eastAsia="Phetsarath OT" w:hAnsi="Phetsarath OT" w:cs="Phetsarath OT"/>
                <w:color w:val="202124"/>
                <w:cs/>
                <w:lang w:bidi="lo-LA"/>
              </w:rPr>
              <w:t>​​ຂໍ້​ບົກ​ພ່ອງ​</w:t>
            </w:r>
            <w:r w:rsidR="000F3719" w:rsidRPr="00BD43B3">
              <w:rPr>
                <w:rFonts w:ascii="Phetsarath OT" w:eastAsia="Phetsarath OT" w:hAnsi="Phetsarath OT" w:cs="Phetsarath OT" w:hint="cs"/>
                <w:color w:val="202124"/>
                <w:cs/>
                <w:lang w:bidi="lo-LA"/>
              </w:rPr>
              <w:t>ລະອຽດ</w:t>
            </w:r>
            <w:r w:rsidR="000F3719" w:rsidRPr="00BD43B3">
              <w:rPr>
                <w:rFonts w:ascii="Phetsarath OT" w:eastAsia="Phetsarath OT" w:hAnsi="Phetsarath OT" w:cs="Phetsarath OT"/>
                <w:color w:val="202124"/>
                <w:cs/>
                <w:lang w:bidi="lo-LA"/>
              </w:rPr>
              <w:t>ໃນ​ການ​ບໍ​ລິ​ການ​</w:t>
            </w:r>
            <w:r w:rsidR="000F3719" w:rsidRPr="00BD43B3">
              <w:rPr>
                <w:rFonts w:ascii="Phetsarath OT" w:eastAsia="Phetsarath OT" w:hAnsi="Phetsarath OT" w:cs="Phetsarath OT" w:hint="cs"/>
                <w:color w:val="202124"/>
                <w:cs/>
                <w:lang w:bidi="lo-LA"/>
              </w:rPr>
              <w:t>ໃນ</w:t>
            </w:r>
            <w:r w:rsidR="000F3719" w:rsidRPr="00BD43B3">
              <w:rPr>
                <w:rFonts w:ascii="Phetsarath OT" w:eastAsia="Phetsarath OT" w:hAnsi="Phetsarath OT" w:cs="Phetsarath OT"/>
                <w:color w:val="202124"/>
                <w:cs/>
                <w:lang w:bidi="lo-LA"/>
              </w:rPr>
              <w:t>ບົດ​ລາຍ​ງານ​ສຸດ​ທ້າຍ​. ຫຼັງຈາກນັ້ນ</w:t>
            </w:r>
            <w:r w:rsidR="000F3719" w:rsidRPr="00BD43B3">
              <w:rPr>
                <w:rFonts w:ascii="Phetsarath OT" w:eastAsia="Phetsarath OT" w:hAnsi="Phetsarath OT" w:cs="Phetsarath OT"/>
                <w:color w:val="202124"/>
                <w:lang w:bidi="th-TH"/>
              </w:rPr>
              <w:t xml:space="preserve">, </w:t>
            </w:r>
            <w:r w:rsidR="000F3719" w:rsidRPr="00BD43B3">
              <w:rPr>
                <w:rFonts w:ascii="Phetsarath OT" w:eastAsia="Phetsarath OT" w:hAnsi="Phetsarath OT" w:cs="Phetsarath OT"/>
                <w:color w:val="202124"/>
                <w:cs/>
                <w:lang w:bidi="lo-LA"/>
              </w:rPr>
              <w:t>ທີ່ປຶກສາຈະຕ້ອງດໍາເນີນການແກ້ໄຂທີ່ຈໍາເປັນຢ່າງທັນທີທັນໃດ</w:t>
            </w:r>
            <w:r w:rsidR="000F3719" w:rsidRPr="00BD43B3">
              <w:rPr>
                <w:rFonts w:ascii="Phetsarath OT" w:eastAsia="Phetsarath OT" w:hAnsi="Phetsarath OT" w:cs="Phetsarath OT"/>
                <w:color w:val="202124"/>
                <w:lang w:bidi="th-TH"/>
              </w:rPr>
              <w:t xml:space="preserve">, </w:t>
            </w:r>
            <w:r w:rsidR="000F3719" w:rsidRPr="00BD43B3">
              <w:rPr>
                <w:rFonts w:ascii="Phetsarath OT" w:eastAsia="Phetsarath OT" w:hAnsi="Phetsarath OT" w:cs="Phetsarath OT"/>
                <w:color w:val="202124"/>
                <w:cs/>
                <w:lang w:bidi="lo-LA"/>
              </w:rPr>
              <w:t>ແລະຫຼັງຈາກນັ້ນຂະບວນການຂ້າງເທິງນີ້ຈະຖືກ</w:t>
            </w:r>
            <w:r w:rsidR="000F3719" w:rsidRPr="00BD43B3">
              <w:rPr>
                <w:rFonts w:ascii="Phetsarath OT" w:eastAsia="Phetsarath OT" w:hAnsi="Phetsarath OT" w:cs="Phetsarath OT" w:hint="cs"/>
                <w:color w:val="202124"/>
                <w:cs/>
                <w:lang w:bidi="lo-LA"/>
              </w:rPr>
              <w:t>ປະຕິບັດຊໍ້າ</w:t>
            </w:r>
            <w:r w:rsidR="000F3719" w:rsidRPr="00BD43B3">
              <w:rPr>
                <w:rFonts w:ascii="Phetsarath OT" w:eastAsia="Phetsarath OT" w:hAnsi="Phetsarath OT" w:cs="Phetsarath OT"/>
                <w:color w:val="202124"/>
                <w:cs/>
                <w:lang w:bidi="lo-LA"/>
              </w:rPr>
              <w:t>ອີກ.</w:t>
            </w:r>
          </w:p>
          <w:p w14:paraId="1819FDB0" w14:textId="0C06DAF6" w:rsidR="000F3719" w:rsidRPr="00BD43B3" w:rsidRDefault="004945DE" w:rsidP="00044131">
            <w:pPr>
              <w:ind w:left="1230" w:right="-72" w:hanging="720"/>
              <w:jc w:val="thaiDistribute"/>
            </w:pPr>
            <w:r>
              <w:rPr>
                <w:rFonts w:ascii="Phetsarath OT" w:eastAsia="Phetsarath OT" w:hAnsi="Phetsarath OT" w:cs="Phetsarath OT" w:hint="cs"/>
                <w:cs/>
                <w:lang w:bidi="lo-LA"/>
              </w:rPr>
              <w:t>39</w:t>
            </w:r>
            <w:r w:rsidR="00C07400">
              <w:rPr>
                <w:rFonts w:ascii="Phetsarath OT" w:eastAsia="Phetsarath OT" w:hAnsi="Phetsarath OT" w:cs="Phetsarath OT" w:hint="cs"/>
                <w:cs/>
                <w:lang w:bidi="lo-LA"/>
              </w:rPr>
              <w:t>.</w:t>
            </w:r>
            <w:r>
              <w:rPr>
                <w:rFonts w:ascii="Phetsarath OT" w:eastAsia="Phetsarath OT" w:hAnsi="Phetsarath OT" w:cs="Phetsarath OT" w:hint="cs"/>
                <w:cs/>
                <w:lang w:bidi="lo-LA"/>
              </w:rPr>
              <w:t xml:space="preserve">2.4 </w:t>
            </w:r>
            <w:r w:rsidR="000F3719" w:rsidRPr="00BD43B3">
              <w:rPr>
                <w:rFonts w:ascii="Phetsarath OT" w:eastAsia="Phetsarath OT" w:hAnsi="Phetsarath OT" w:cs="Phetsarath OT"/>
                <w:color w:val="202124"/>
                <w:cs/>
                <w:lang w:bidi="lo-LA"/>
              </w:rPr>
              <w:t>ການຈ່າຍເງິນທັງໝົດພາຍໃຕ້ສັນຍານີ້ຈະຖືກ</w:t>
            </w:r>
            <w:r w:rsidR="000F3719" w:rsidRPr="00BD43B3">
              <w:rPr>
                <w:rFonts w:ascii="Phetsarath OT" w:eastAsia="Phetsarath OT" w:hAnsi="Phetsarath OT" w:cs="Phetsarath OT" w:hint="cs"/>
                <w:color w:val="202124"/>
                <w:cs/>
                <w:lang w:bidi="lo-LA"/>
              </w:rPr>
              <w:t>ໂອນເຂົ້າ</w:t>
            </w:r>
            <w:r w:rsidR="000F3719" w:rsidRPr="00BD43B3">
              <w:rPr>
                <w:rFonts w:ascii="Phetsarath OT" w:eastAsia="Phetsarath OT" w:hAnsi="Phetsarath OT" w:cs="Phetsarath OT"/>
                <w:color w:val="202124"/>
                <w:cs/>
                <w:lang w:bidi="lo-LA"/>
              </w:rPr>
              <w:t>ໃ</w:t>
            </w:r>
            <w:r w:rsidR="000F3719" w:rsidRPr="00BD43B3">
              <w:rPr>
                <w:rFonts w:ascii="Phetsarath OT" w:eastAsia="Phetsarath OT" w:hAnsi="Phetsarath OT" w:cs="Phetsarath OT" w:hint="cs"/>
                <w:color w:val="202124"/>
                <w:cs/>
                <w:lang w:bidi="lo-LA"/>
              </w:rPr>
              <w:t>ນ</w:t>
            </w:r>
            <w:r w:rsidR="000F3719" w:rsidRPr="00BD43B3">
              <w:rPr>
                <w:rFonts w:ascii="Phetsarath OT" w:eastAsia="Phetsarath OT" w:hAnsi="Phetsarath OT" w:cs="Phetsarath OT"/>
                <w:color w:val="202124"/>
                <w:cs/>
                <w:lang w:bidi="lo-LA"/>
              </w:rPr>
              <w:t>ບັນຊີຂອງທີ່ປຶກສາທີ່ລະບຸໄວ້ໃນ</w:t>
            </w:r>
            <w:r w:rsidR="000F3719" w:rsidRPr="00BD43B3">
              <w:rPr>
                <w:rFonts w:ascii="Phetsarath OT" w:eastAsia="Phetsarath OT" w:hAnsi="Phetsarath OT" w:cs="Phetsarath OT" w:hint="cs"/>
                <w:color w:val="202124"/>
                <w:cs/>
                <w:lang w:bidi="lo-LA"/>
              </w:rPr>
              <w:t>ເງື່ອນໄຂສະເພາະຂອງສັນຍາ (ງສສ)</w:t>
            </w:r>
            <w:r w:rsidR="000F3719" w:rsidRPr="00BD43B3">
              <w:rPr>
                <w:rFonts w:ascii="Phetsarath OT" w:eastAsia="Phetsarath OT" w:hAnsi="Phetsarath OT" w:cs="Phetsarath OT"/>
                <w:color w:val="202124"/>
                <w:lang w:bidi="th-TH"/>
              </w:rPr>
              <w:t>.</w:t>
            </w:r>
          </w:p>
          <w:p w14:paraId="3825F49F" w14:textId="0127D233" w:rsidR="000F3719" w:rsidRPr="00BD43B3" w:rsidRDefault="00C07400" w:rsidP="00044131">
            <w:pPr>
              <w:spacing w:after="200"/>
              <w:ind w:left="1230" w:right="-72" w:hanging="720"/>
              <w:jc w:val="thaiDistribute"/>
              <w:rPr>
                <w:spacing w:val="-2"/>
              </w:rPr>
            </w:pPr>
            <w:r>
              <w:rPr>
                <w:rFonts w:ascii="Phetsarath OT" w:eastAsia="Phetsarath OT" w:hAnsi="Phetsarath OT" w:cs="Phetsarath OT" w:hint="cs"/>
                <w:spacing w:val="-2"/>
                <w:cs/>
                <w:lang w:bidi="lo-LA"/>
              </w:rPr>
              <w:t xml:space="preserve">39.2.5 </w:t>
            </w:r>
            <w:r w:rsidR="000F3719" w:rsidRPr="00BD43B3">
              <w:rPr>
                <w:rFonts w:ascii="Phetsarath OT" w:eastAsia="Phetsarath OT" w:hAnsi="Phetsarath OT" w:cs="Phetsarath OT"/>
                <w:color w:val="202124"/>
                <w:cs/>
                <w:lang w:bidi="lo-LA"/>
              </w:rPr>
              <w:t xml:space="preserve">ມີຂໍ້ຍົກເວັ້ນຂອງການຈ່າຍເງິນສຸດທ້າຍພາຍໃຕ້ </w:t>
            </w:r>
            <w:r w:rsidR="000F3719" w:rsidRPr="00BD43B3">
              <w:rPr>
                <w:rFonts w:ascii="Phetsarath OT" w:eastAsia="Phetsarath OT" w:hAnsi="Phetsarath OT" w:cs="Phetsarath OT"/>
                <w:color w:val="202124"/>
                <w:lang w:bidi="th-TH"/>
              </w:rPr>
              <w:t xml:space="preserve">30.2.3 </w:t>
            </w:r>
            <w:r w:rsidR="000F3719" w:rsidRPr="00BD43B3">
              <w:rPr>
                <w:rFonts w:ascii="Phetsarath OT" w:eastAsia="Phetsarath OT" w:hAnsi="Phetsarath OT" w:cs="Phetsarath OT"/>
                <w:color w:val="202124"/>
                <w:cs/>
                <w:lang w:bidi="lo-LA"/>
              </w:rPr>
              <w:t>ຂ້າງເທິງ</w:t>
            </w:r>
            <w:r w:rsidR="000F3719" w:rsidRPr="00BD43B3">
              <w:rPr>
                <w:rFonts w:ascii="Phetsarath OT" w:eastAsia="Phetsarath OT" w:hAnsi="Phetsarath OT" w:cs="Phetsarath OT"/>
                <w:color w:val="202124"/>
                <w:lang w:bidi="th-TH"/>
              </w:rPr>
              <w:t xml:space="preserve">, </w:t>
            </w:r>
            <w:r w:rsidR="000F3719" w:rsidRPr="00BD43B3">
              <w:rPr>
                <w:rFonts w:ascii="Phetsarath OT" w:eastAsia="Phetsarath OT" w:hAnsi="Phetsarath OT" w:cs="Phetsarath OT"/>
                <w:color w:val="202124"/>
                <w:cs/>
                <w:lang w:bidi="lo-LA"/>
              </w:rPr>
              <w:t>ການຈ່າຍເງິນບໍ່ເປັນການຍອມຮັບການບໍລິການ</w:t>
            </w:r>
            <w:r w:rsidR="000F3719" w:rsidRPr="00BD43B3">
              <w:rPr>
                <w:rFonts w:ascii="Phetsarath OT" w:eastAsia="Phetsarath OT" w:hAnsi="Phetsarath OT" w:cs="Phetsarath OT"/>
                <w:color w:val="202124"/>
                <w:lang w:bidi="lo-LA"/>
              </w:rPr>
              <w:t xml:space="preserve"> </w:t>
            </w:r>
            <w:r w:rsidR="000F3719" w:rsidRPr="00BD43B3">
              <w:rPr>
                <w:rFonts w:ascii="Phetsarath OT" w:eastAsia="Phetsarath OT" w:hAnsi="Phetsarath OT" w:cs="Phetsarath OT"/>
                <w:color w:val="202124"/>
                <w:cs/>
                <w:lang w:bidi="lo-LA"/>
              </w:rPr>
              <w:t>ຫຼື</w:t>
            </w:r>
            <w:r w:rsidR="000F3719" w:rsidRPr="00BD43B3">
              <w:rPr>
                <w:rFonts w:ascii="Phetsarath OT" w:eastAsia="Phetsarath OT" w:hAnsi="Phetsarath OT" w:cs="Phetsarath OT"/>
                <w:color w:val="202124"/>
                <w:lang w:bidi="lo-LA"/>
              </w:rPr>
              <w:t xml:space="preserve"> </w:t>
            </w:r>
            <w:r w:rsidR="000F3719" w:rsidRPr="00BD43B3">
              <w:rPr>
                <w:rFonts w:ascii="Phetsarath OT" w:eastAsia="Phetsarath OT" w:hAnsi="Phetsarath OT" w:cs="Phetsarath OT" w:hint="cs"/>
                <w:color w:val="202124"/>
                <w:cs/>
                <w:lang w:bidi="lo-LA"/>
              </w:rPr>
              <w:t>ຜ່ອນຜັນພັນທະໃດໆຂອງ</w:t>
            </w:r>
            <w:r w:rsidR="000F3719" w:rsidRPr="00BD43B3">
              <w:rPr>
                <w:rFonts w:ascii="Phetsarath OT" w:eastAsia="Phetsarath OT" w:hAnsi="Phetsarath OT" w:cs="Phetsarath OT"/>
                <w:color w:val="202124"/>
                <w:cs/>
                <w:lang w:bidi="lo-LA"/>
              </w:rPr>
              <w:t>ທີ່ປຶກສ</w:t>
            </w:r>
            <w:r w:rsidR="000F3719" w:rsidRPr="00BD43B3">
              <w:rPr>
                <w:rFonts w:ascii="Phetsarath OT" w:eastAsia="Phetsarath OT" w:hAnsi="Phetsarath OT" w:cs="Phetsarath OT" w:hint="cs"/>
                <w:color w:val="202124"/>
                <w:cs/>
                <w:lang w:bidi="lo-LA"/>
              </w:rPr>
              <w:t>າຕໍ່ໄປຂ້າງລຸ່ມ</w:t>
            </w:r>
            <w:r w:rsidR="000F3719" w:rsidRPr="00BD43B3">
              <w:rPr>
                <w:rFonts w:ascii="Phetsarath OT" w:eastAsia="Phetsarath OT" w:hAnsi="Phetsarath OT" w:cs="Phetsarath OT"/>
                <w:color w:val="202124"/>
                <w:cs/>
                <w:lang w:bidi="lo-LA"/>
              </w:rPr>
              <w:t>ນີ້</w:t>
            </w:r>
          </w:p>
        </w:tc>
      </w:tr>
      <w:tr w:rsidR="000F3719" w:rsidRPr="007B3DD6" w14:paraId="574C72FD" w14:textId="77777777" w:rsidTr="00D431B4">
        <w:trPr>
          <w:jc w:val="center"/>
        </w:trPr>
        <w:tc>
          <w:tcPr>
            <w:tcW w:w="2625" w:type="dxa"/>
          </w:tcPr>
          <w:p w14:paraId="40CE88DD" w14:textId="3B52B58F" w:rsidR="000F3719" w:rsidRPr="003C37FC" w:rsidRDefault="00E130E0" w:rsidP="00AC1A27">
            <w:pPr>
              <w:ind w:left="698" w:hanging="360"/>
              <w:rPr>
                <w:rFonts w:ascii="Phetsarath OT" w:eastAsia="Phetsarath OT" w:hAnsi="Phetsarath OT" w:cs="Phetsarath OT"/>
                <w:b/>
                <w:bCs/>
                <w:lang w:val="de-DE" w:bidi="lo-LA"/>
              </w:rPr>
            </w:pPr>
            <w:r>
              <w:rPr>
                <w:rFonts w:ascii="Phetsarath OT" w:eastAsia="Phetsarath OT" w:hAnsi="Phetsarath OT" w:cs="Phetsarath OT" w:hint="cs"/>
                <w:b/>
                <w:bCs/>
                <w:cs/>
                <w:lang w:bidi="lo-LA"/>
              </w:rPr>
              <w:t>40</w:t>
            </w:r>
            <w:r w:rsidR="000F3719" w:rsidRPr="005538F0">
              <w:rPr>
                <w:rFonts w:ascii="Phetsarath OT" w:eastAsia="Phetsarath OT" w:hAnsi="Phetsarath OT" w:cs="Phetsarath OT" w:hint="cs"/>
                <w:b/>
                <w:bCs/>
                <w:cs/>
                <w:lang w:bidi="lo-LA"/>
              </w:rPr>
              <w:t>. ສິດໃນການຮ້ອງທຸກຂອງທີ່ປຶກສາ</w:t>
            </w:r>
          </w:p>
        </w:tc>
        <w:tc>
          <w:tcPr>
            <w:tcW w:w="6838" w:type="dxa"/>
          </w:tcPr>
          <w:p w14:paraId="4E654CDE" w14:textId="5A222013" w:rsidR="000F3719" w:rsidRPr="005538F0" w:rsidRDefault="00E130E0" w:rsidP="00E130E0">
            <w:pPr>
              <w:pStyle w:val="Sub-ClauseText"/>
              <w:spacing w:before="0" w:after="200"/>
              <w:ind w:left="509" w:right="335" w:hanging="509"/>
              <w:jc w:val="thaiDistribute"/>
              <w:rPr>
                <w:rFonts w:ascii="Phetsarath OT" w:eastAsia="Phetsarath OT" w:hAnsi="Phetsarath OT" w:cs="Phetsarath OT"/>
                <w:b/>
                <w:szCs w:val="24"/>
                <w:lang w:val="de-DE" w:bidi="lo-LA"/>
              </w:rPr>
            </w:pPr>
            <w:r>
              <w:rPr>
                <w:rFonts w:ascii="Phetsarath OT" w:eastAsia="Phetsarath OT" w:hAnsi="Phetsarath OT" w:cs="Phetsarath OT" w:hint="cs"/>
                <w:spacing w:val="0"/>
                <w:szCs w:val="24"/>
                <w:cs/>
                <w:lang w:bidi="lo-LA"/>
              </w:rPr>
              <w:t xml:space="preserve">40.1 </w:t>
            </w:r>
            <w:r w:rsidR="000F3719" w:rsidRPr="005538F0">
              <w:rPr>
                <w:rFonts w:ascii="Phetsarath OT" w:hAnsi="Phetsarath OT" w:cs="Phetsarath OT" w:hint="cs"/>
                <w:szCs w:val="24"/>
                <w:cs/>
                <w:lang w:bidi="lo-LA"/>
              </w:rPr>
              <w:t>ທີ່ປຶກສາ</w:t>
            </w:r>
            <w:r w:rsidR="000F3719" w:rsidRPr="005538F0">
              <w:rPr>
                <w:rFonts w:ascii="Phetsarath OT" w:hAnsi="Phetsarath OT" w:cs="Phetsarath OT"/>
                <w:szCs w:val="24"/>
                <w:cs/>
                <w:lang w:bidi="lo-LA"/>
              </w:rPr>
              <w:t>ທຸກໆຄົນມີສິດ</w:t>
            </w:r>
            <w:r w:rsidR="000F3719" w:rsidRPr="005538F0">
              <w:rPr>
                <w:rFonts w:ascii="Phetsarath OT" w:hAnsi="Phetsarath OT" w:cs="Phetsarath OT" w:hint="cs"/>
                <w:szCs w:val="24"/>
                <w:cs/>
                <w:lang w:bidi="lo-LA"/>
              </w:rPr>
              <w:t xml:space="preserve"> </w:t>
            </w:r>
            <w:r w:rsidR="000F3719" w:rsidRPr="005538F0">
              <w:rPr>
                <w:rFonts w:ascii="Phetsarath OT" w:hAnsi="Phetsarath OT" w:cs="Phetsarath OT"/>
                <w:szCs w:val="24"/>
                <w:cs/>
                <w:lang w:bidi="lo-LA"/>
              </w:rPr>
              <w:t>ໃນການຕໍ່ວ່າ</w:t>
            </w:r>
            <w:r w:rsidR="000F3719" w:rsidRPr="005538F0">
              <w:rPr>
                <w:rFonts w:ascii="Phetsarath OT" w:hAnsi="Phetsarath OT" w:cs="Phetsarath OT"/>
                <w:szCs w:val="24"/>
                <w:lang w:val="de-DE"/>
              </w:rPr>
              <w:t xml:space="preserve">, </w:t>
            </w:r>
            <w:r w:rsidR="000F3719" w:rsidRPr="005538F0">
              <w:rPr>
                <w:rFonts w:ascii="Phetsarath OT" w:hAnsi="Phetsarath OT" w:cs="Phetsarath OT"/>
                <w:szCs w:val="24"/>
                <w:cs/>
                <w:lang w:bidi="lo-LA"/>
              </w:rPr>
              <w:t>ຖ້າຫາກ​ເຫັນວ່າຕົນເອງໄດ້ຮັບຄວາມ</w:t>
            </w:r>
            <w:r w:rsidR="000F3719" w:rsidRPr="005538F0">
              <w:rPr>
                <w:rFonts w:ascii="Phetsarath OT" w:hAnsi="Phetsarath OT" w:cs="Phetsarath OT"/>
                <w:szCs w:val="24"/>
                <w:lang w:val="de-DE"/>
              </w:rPr>
              <w:t xml:space="preserve"> </w:t>
            </w:r>
            <w:r w:rsidR="000F3719" w:rsidRPr="005538F0">
              <w:rPr>
                <w:rFonts w:ascii="Phetsarath OT" w:hAnsi="Phetsarath OT" w:cs="Phetsarath OT"/>
                <w:szCs w:val="24"/>
                <w:cs/>
                <w:lang w:bidi="lo-LA"/>
              </w:rPr>
              <w:t>ເຊື່ອມເສຍ ຫລື ເສຍຫາຍ ຈາກ</w:t>
            </w:r>
            <w:r w:rsidR="000F3719" w:rsidRPr="005538F0">
              <w:rPr>
                <w:rFonts w:ascii="Phetsarath OT" w:hAnsi="Phetsarath OT" w:cs="Phetsarath OT" w:hint="cs"/>
                <w:szCs w:val="24"/>
                <w:cs/>
                <w:lang w:bidi="lo-LA"/>
              </w:rPr>
              <w:t>ຜູ້</w:t>
            </w:r>
            <w:r w:rsidR="000F3719" w:rsidRPr="005538F0">
              <w:rPr>
                <w:rFonts w:ascii="Phetsarath OT" w:hAnsi="Phetsarath OT" w:cs="Phetsarath OT"/>
                <w:szCs w:val="24"/>
                <w:cs/>
                <w:lang w:bidi="lo-LA"/>
              </w:rPr>
              <w:t>ຈັດ​ຊື້</w:t>
            </w:r>
            <w:r w:rsidR="000F3719" w:rsidRPr="005538F0">
              <w:rPr>
                <w:rFonts w:ascii="Phetsarath OT" w:hAnsi="Phetsarath OT" w:cs="Phetsarath OT" w:hint="cs"/>
                <w:bCs/>
                <w:szCs w:val="24"/>
                <w:cs/>
                <w:lang w:bidi="lo-LA"/>
              </w:rPr>
              <w:t>-</w:t>
            </w:r>
            <w:r w:rsidR="000F3719" w:rsidRPr="005538F0">
              <w:rPr>
                <w:rFonts w:ascii="Phetsarath OT" w:hAnsi="Phetsarath OT" w:cs="Phetsarath OT" w:hint="cs"/>
                <w:b/>
                <w:szCs w:val="24"/>
                <w:cs/>
                <w:lang w:bidi="lo-LA"/>
              </w:rPr>
              <w:t>ຈັດຈ້າງ</w:t>
            </w:r>
            <w:r w:rsidR="000F3719" w:rsidRPr="005538F0">
              <w:rPr>
                <w:rFonts w:ascii="Phetsarath OT" w:hAnsi="Phetsarath OT" w:cs="Phetsarath OT"/>
                <w:b/>
                <w:szCs w:val="24"/>
                <w:cs/>
                <w:lang w:bidi="lo-LA"/>
              </w:rPr>
              <w:t xml:space="preserve"> </w:t>
            </w:r>
            <w:r w:rsidR="000F3719" w:rsidRPr="005538F0">
              <w:rPr>
                <w:rFonts w:ascii="Phetsarath OT" w:hAnsi="Phetsarath OT" w:cs="Phetsarath OT"/>
                <w:szCs w:val="24"/>
                <w:cs/>
                <w:lang w:bidi="lo-LA"/>
              </w:rPr>
              <w:t>ໃນການກະທຳທີ່ເປັນການເອົາປຽບຕາມທີ່ລະບຸໄວ້ຢູ່ໃນ</w:t>
            </w:r>
            <w:r w:rsidR="000F3719" w:rsidRPr="005538F0">
              <w:rPr>
                <w:rFonts w:ascii="Phetsarath OT" w:hAnsi="Phetsarath OT" w:cs="Phetsarath OT"/>
                <w:b/>
                <w:szCs w:val="24"/>
                <w:cs/>
                <w:lang w:bidi="lo-LA"/>
              </w:rPr>
              <w:t>ຄຳ​ແນະ​ນຳ​ກ່ຽວ​ກັບ</w:t>
            </w:r>
            <w:r w:rsidR="000F3719" w:rsidRPr="005538F0">
              <w:rPr>
                <w:rFonts w:ascii="Saysettha Lao" w:hAnsi="Saysettha Lao"/>
                <w:bCs/>
                <w:szCs w:val="24"/>
                <w:lang w:val="de-DE"/>
              </w:rPr>
              <w:t>¡¾­</w:t>
            </w:r>
            <w:r w:rsidR="000F3719" w:rsidRPr="005538F0">
              <w:rPr>
                <w:rFonts w:ascii="Phetsarath OT" w:eastAsia="Phetsarath OT" w:hAnsi="Phetsarath OT" w:cs="Phetsarath OT"/>
                <w:b/>
                <w:szCs w:val="24"/>
                <w:cs/>
                <w:lang w:bidi="lo-LA"/>
              </w:rPr>
              <w:t>ຈັດຕັ້ງປະຕິບັດກົດໝາຍວ່າດ້ວຍການຈັດຊື້ຈັດຈ້າງດ້ວຍທຶນຂອງລັດ</w:t>
            </w:r>
            <w:r w:rsidR="000F3719" w:rsidRPr="005538F0">
              <w:rPr>
                <w:rFonts w:ascii="Phetsarath OT" w:eastAsia="Phetsarath OT" w:hAnsi="Phetsarath OT" w:cs="Phetsarath OT" w:hint="cs"/>
                <w:b/>
                <w:szCs w:val="24"/>
                <w:cs/>
                <w:lang w:bidi="lo-LA"/>
              </w:rPr>
              <w:t>.</w:t>
            </w:r>
          </w:p>
          <w:p w14:paraId="1F42BE89" w14:textId="4236BFCD" w:rsidR="000F3719" w:rsidRPr="005538F0" w:rsidRDefault="00E130E0" w:rsidP="00044131">
            <w:pPr>
              <w:pStyle w:val="Sub-ClauseText"/>
              <w:spacing w:before="0"/>
              <w:ind w:left="511" w:right="335" w:hanging="540"/>
              <w:jc w:val="thaiDistribute"/>
              <w:rPr>
                <w:rFonts w:ascii="Phetsarath OT" w:eastAsia="Phetsarath OT" w:hAnsi="Phetsarath OT" w:cs="Phetsarath OT"/>
                <w:b/>
                <w:szCs w:val="24"/>
                <w:lang w:val="de-DE" w:bidi="lo-LA"/>
              </w:rPr>
            </w:pPr>
            <w:r>
              <w:rPr>
                <w:rFonts w:ascii="Phetsarath OT" w:eastAsia="Phetsarath OT" w:hAnsi="Phetsarath OT" w:cs="Phetsarath OT" w:hint="cs"/>
                <w:szCs w:val="24"/>
                <w:cs/>
                <w:lang w:val="en-GB" w:bidi="lo-LA"/>
              </w:rPr>
              <w:t xml:space="preserve">40.2 </w:t>
            </w:r>
            <w:r w:rsidR="000F3719" w:rsidRPr="005538F0">
              <w:rPr>
                <w:rFonts w:ascii="Phetsarath OT" w:hAnsi="Phetsarath OT" w:cs="Phetsarath OT"/>
                <w:szCs w:val="24"/>
                <w:cs/>
                <w:lang w:bidi="lo-LA"/>
              </w:rPr>
              <w:t>ຂັ້ນຕອນທຳອິດ</w:t>
            </w:r>
            <w:r w:rsidR="000F3719" w:rsidRPr="005538F0">
              <w:rPr>
                <w:rFonts w:ascii="Phetsarath OT" w:hAnsi="Phetsarath OT" w:cs="Phetsarath OT" w:hint="cs"/>
                <w:szCs w:val="24"/>
                <w:cs/>
                <w:lang w:bidi="lo-LA"/>
              </w:rPr>
              <w:t>ແມ່ນໃຫ້ສົ່ງຄຳຮ້ອງທຸກເຈົ້າຂອງໂຄງການ ແລະ</w:t>
            </w:r>
            <w:r w:rsidR="000F3719" w:rsidRPr="005538F0">
              <w:rPr>
                <w:rFonts w:ascii="Phetsarath OT" w:hAnsi="Phetsarath OT" w:cs="Phetsarath OT"/>
                <w:szCs w:val="24"/>
                <w:lang w:val="de-DE" w:bidi="lo-LA"/>
              </w:rPr>
              <w:t xml:space="preserve"> </w:t>
            </w:r>
            <w:r w:rsidR="000F3719" w:rsidRPr="005538F0">
              <w:rPr>
                <w:rFonts w:ascii="Phetsarath OT" w:hAnsi="Phetsarath OT" w:cs="Phetsarath OT"/>
                <w:szCs w:val="24"/>
                <w:cs/>
                <w:lang w:bidi="lo-LA"/>
              </w:rPr>
              <w:t>ດຳເນີນການແກ້ໄຂຕາມຂັ້ນຕອນການບໍລິຫານຕາມທີ່ໄດ້ກຳນົດໄວ້ຢູ່ໃນ</w:t>
            </w:r>
            <w:r w:rsidR="000F3719" w:rsidRPr="005538F0">
              <w:rPr>
                <w:rFonts w:ascii="Phetsarath OT" w:hAnsi="Phetsarath OT" w:cs="Phetsarath OT"/>
                <w:b/>
                <w:szCs w:val="24"/>
                <w:cs/>
                <w:lang w:bidi="lo-LA"/>
              </w:rPr>
              <w:t>ຄຳ​ແນະ​ນຳ​ກ່ຽວ​ກັບ</w:t>
            </w:r>
            <w:r w:rsidR="000F3719" w:rsidRPr="005538F0">
              <w:rPr>
                <w:rFonts w:ascii="Phetsarath OT" w:eastAsia="Phetsarath OT" w:hAnsi="Phetsarath OT" w:cs="Phetsarath OT"/>
                <w:b/>
                <w:szCs w:val="24"/>
                <w:cs/>
                <w:lang w:bidi="lo-LA"/>
              </w:rPr>
              <w:t>ຈັດຕັ້ງປະຕິບັດກົດໝາຍວ່າດ້ວຍການຈັດຊື້ຈັດຈ້າງດ້ວຍທຶນຂອງລັດ</w:t>
            </w:r>
            <w:r w:rsidR="000F3719" w:rsidRPr="005538F0">
              <w:rPr>
                <w:rFonts w:ascii="Phetsarath OT" w:eastAsia="Phetsarath OT" w:hAnsi="Phetsarath OT" w:cs="Phetsarath OT" w:hint="cs"/>
                <w:b/>
                <w:szCs w:val="24"/>
                <w:cs/>
                <w:lang w:bidi="lo-LA"/>
              </w:rPr>
              <w:t>.</w:t>
            </w:r>
            <w:r w:rsidR="000F3719" w:rsidRPr="005538F0">
              <w:rPr>
                <w:rFonts w:ascii="Phetsarath OT" w:hAnsi="Phetsarath OT" w:cs="Phetsarath OT"/>
                <w:szCs w:val="24"/>
                <w:lang w:val="de-DE"/>
              </w:rPr>
              <w:t xml:space="preserve"> </w:t>
            </w:r>
          </w:p>
          <w:p w14:paraId="5E945819" w14:textId="03964AE5" w:rsidR="000F3719" w:rsidRPr="005538F0" w:rsidRDefault="00E130E0" w:rsidP="00E130E0">
            <w:pPr>
              <w:pStyle w:val="Sub-ClauseText"/>
              <w:spacing w:before="0"/>
              <w:ind w:left="509" w:right="335" w:hanging="539"/>
              <w:jc w:val="thaiDistribute"/>
              <w:rPr>
                <w:rFonts w:ascii="Phetsarath OT" w:hAnsi="Phetsarath OT" w:cs="Phetsarath OT"/>
                <w:spacing w:val="0"/>
                <w:szCs w:val="24"/>
                <w:lang w:val="de-DE"/>
              </w:rPr>
            </w:pPr>
            <w:r>
              <w:rPr>
                <w:rFonts w:ascii="Phetsarath OT" w:eastAsia="Phetsarath OT" w:hAnsi="Phetsarath OT" w:cs="Phetsarath OT" w:hint="cs"/>
                <w:szCs w:val="24"/>
                <w:cs/>
                <w:lang w:bidi="lo-LA"/>
              </w:rPr>
              <w:t xml:space="preserve">40.3 </w:t>
            </w:r>
            <w:r w:rsidR="000F3719" w:rsidRPr="005538F0">
              <w:rPr>
                <w:rFonts w:ascii="Phetsarath OT" w:hAnsi="Phetsarath OT" w:cs="Phetsarath OT"/>
                <w:szCs w:val="24"/>
                <w:cs/>
                <w:lang w:bidi="lo-LA"/>
              </w:rPr>
              <w:t>ຖ້າວ່າຜົນຂອງການ​ແກ້​ໄຂທາງດ້ານບໍລິຫານ</w:t>
            </w:r>
            <w:r w:rsidR="000F3719" w:rsidRPr="005538F0">
              <w:rPr>
                <w:rFonts w:ascii="Phetsarath OT" w:hAnsi="Phetsarath OT" w:cs="Phetsarath OT" w:hint="cs"/>
                <w:szCs w:val="24"/>
                <w:cs/>
                <w:lang w:bidi="lo-LA"/>
              </w:rPr>
              <w:t xml:space="preserve"> </w:t>
            </w:r>
            <w:r w:rsidR="000F3719" w:rsidRPr="005538F0">
              <w:rPr>
                <w:rFonts w:ascii="Phetsarath OT" w:hAnsi="Phetsarath OT" w:cs="Phetsarath OT"/>
                <w:szCs w:val="24"/>
                <w:cs/>
                <w:lang w:bidi="lo-LA"/>
              </w:rPr>
              <w:t>ບໍ່​</w:t>
            </w:r>
            <w:r w:rsidR="000F3719" w:rsidRPr="005538F0">
              <w:rPr>
                <w:rFonts w:ascii="Phetsarath OT" w:hAnsi="Phetsarath OT" w:cs="Phetsarath OT" w:hint="cs"/>
                <w:szCs w:val="24"/>
                <w:cs/>
                <w:lang w:bidi="lo-LA"/>
              </w:rPr>
              <w:t>ເປັນທີ່</w:t>
            </w:r>
            <w:r w:rsidR="000F3719" w:rsidRPr="005538F0">
              <w:rPr>
                <w:rFonts w:ascii="Phetsarath OT" w:hAnsi="Phetsarath OT" w:cs="Phetsarath OT"/>
                <w:szCs w:val="24"/>
                <w:cs/>
                <w:lang w:bidi="lo-LA"/>
              </w:rPr>
              <w:t>​ພໍ​ໃຈ</w:t>
            </w:r>
            <w:r w:rsidR="000F3719" w:rsidRPr="005538F0">
              <w:rPr>
                <w:rFonts w:ascii="Phetsarath OT" w:hAnsi="Phetsarath OT" w:cs="Phetsarath OT"/>
                <w:szCs w:val="24"/>
                <w:lang w:val="de-DE"/>
              </w:rPr>
              <w:t xml:space="preserve">, </w:t>
            </w:r>
            <w:r w:rsidR="000F3719" w:rsidRPr="005538F0">
              <w:rPr>
                <w:rFonts w:ascii="Phetsarath OT" w:hAnsi="Phetsarath OT" w:cs="Phetsarath OT" w:hint="cs"/>
                <w:szCs w:val="24"/>
                <w:cs/>
                <w:lang w:bidi="lo-LA"/>
              </w:rPr>
              <w:t>ຜູ້</w:t>
            </w:r>
            <w:r w:rsidR="000F3719" w:rsidRPr="005538F0">
              <w:rPr>
                <w:rFonts w:ascii="Phetsarath OT" w:hAnsi="Phetsarath OT" w:cs="Phetsarath OT"/>
                <w:szCs w:val="24"/>
                <w:cs/>
                <w:lang w:bidi="lo-LA"/>
              </w:rPr>
              <w:t>ປະມູສາມາດຕໍ່ວ່າຫາກະຊວງການເງິນ</w:t>
            </w:r>
            <w:r w:rsidR="000F3719" w:rsidRPr="005538F0">
              <w:rPr>
                <w:rFonts w:ascii="Phetsarath OT" w:hAnsi="Phetsarath OT" w:cs="Phetsarath OT" w:hint="cs"/>
                <w:szCs w:val="24"/>
                <w:cs/>
                <w:lang w:bidi="lo-LA"/>
              </w:rPr>
              <w:t>-ພະແນກຄູ້ມຄອງການຈັດຊື້</w:t>
            </w:r>
            <w:r w:rsidR="000F3719" w:rsidRPr="005538F0">
              <w:rPr>
                <w:rFonts w:ascii="Phetsarath OT" w:hAnsi="Phetsarath OT" w:cs="Phetsarath OT" w:hint="cs"/>
                <w:bCs/>
                <w:color w:val="FF0000"/>
                <w:szCs w:val="24"/>
                <w:cs/>
                <w:lang w:bidi="lo-LA"/>
              </w:rPr>
              <w:t>-</w:t>
            </w:r>
            <w:r w:rsidR="000F3719" w:rsidRPr="005538F0">
              <w:rPr>
                <w:rFonts w:ascii="Phetsarath OT" w:hAnsi="Phetsarath OT" w:cs="Phetsarath OT" w:hint="cs"/>
                <w:b/>
                <w:szCs w:val="24"/>
                <w:cs/>
                <w:lang w:bidi="lo-LA"/>
              </w:rPr>
              <w:t>ຈັດຈ້າງ</w:t>
            </w:r>
            <w:r w:rsidR="000F3719" w:rsidRPr="005538F0">
              <w:rPr>
                <w:rFonts w:ascii="Phetsarath OT" w:hAnsi="Phetsarath OT" w:cs="Phetsarath OT" w:hint="cs"/>
                <w:szCs w:val="24"/>
                <w:cs/>
                <w:lang w:bidi="lo-LA"/>
              </w:rPr>
              <w:t xml:space="preserve">ຂອງລັດ ຈະເປັນຜູ້ນໍາພາການແກ້ໄຂຂໍ້ຂັດແຍ່ງ. </w:t>
            </w:r>
            <w:r w:rsidR="000F3719" w:rsidRPr="005538F0">
              <w:rPr>
                <w:rFonts w:ascii="Phetsarath OT" w:hAnsi="Phetsarath OT" w:cs="Phetsarath OT"/>
                <w:szCs w:val="24"/>
                <w:cs/>
                <w:lang w:bidi="lo-LA"/>
              </w:rPr>
              <w:t>ສະຖານທີ່ ແລະ ທີ່ຢູ່ ສຳລັບຂັ້ນຕອນທຳອິດໃນການຍື່ນການຕໍ່ວ່າຫາ</w:t>
            </w:r>
            <w:r w:rsidR="000F3719" w:rsidRPr="005538F0">
              <w:rPr>
                <w:rFonts w:ascii="Phetsarath OT" w:hAnsi="Phetsarath OT" w:cs="Phetsarath OT" w:hint="cs"/>
                <w:szCs w:val="24"/>
                <w:cs/>
                <w:lang w:bidi="lo-LA"/>
              </w:rPr>
              <w:t xml:space="preserve">ຫ່ນວຍງານຮັບຜິດຊອບ ການ​ຈັດ​ຊື້-ຈັດ​ຈ້າງ </w:t>
            </w:r>
            <w:r w:rsidR="000F3719" w:rsidRPr="005538F0">
              <w:rPr>
                <w:rFonts w:ascii="Phetsarath OT" w:hAnsi="Phetsarath OT" w:cs="Phetsarath OT"/>
                <w:szCs w:val="24"/>
                <w:cs/>
                <w:lang w:bidi="lo-LA"/>
              </w:rPr>
              <w:t>ທີ່ໄດ້ກຳນົດໄວ້​ໃນ</w:t>
            </w:r>
            <w:r w:rsidR="000F3719" w:rsidRPr="005538F0">
              <w:rPr>
                <w:rFonts w:ascii="Phetsarath OT" w:hAnsi="Phetsarath OT" w:cs="Phetsarath OT" w:hint="cs"/>
                <w:szCs w:val="24"/>
                <w:cs/>
                <w:lang w:bidi="lo-LA"/>
              </w:rPr>
              <w:t>ຂໍ້ມູນສໍາລັບການປະມູນ</w:t>
            </w:r>
            <w:r w:rsidR="0075646C">
              <w:rPr>
                <w:rFonts w:ascii="Phetsarath OT" w:hAnsi="Phetsarath OT" w:cs="Phetsarath OT" w:hint="cs"/>
                <w:szCs w:val="24"/>
                <w:cs/>
                <w:lang w:bidi="lo-LA"/>
              </w:rPr>
              <w:t>.</w:t>
            </w:r>
          </w:p>
          <w:p w14:paraId="7C04981C" w14:textId="6C67D3E8" w:rsidR="000F3719" w:rsidRPr="005538F0" w:rsidRDefault="00D16765" w:rsidP="00044131">
            <w:pPr>
              <w:pStyle w:val="Sub-ClauseText"/>
              <w:spacing w:before="60"/>
              <w:ind w:left="510" w:hanging="630"/>
              <w:jc w:val="thaiDistribute"/>
              <w:rPr>
                <w:rFonts w:asciiTheme="minorHAnsi" w:hAnsiTheme="minorHAnsi" w:cstheme="minorHAnsi"/>
                <w:lang w:val="de-DE"/>
              </w:rPr>
            </w:pPr>
            <w:r>
              <w:rPr>
                <w:rFonts w:ascii="Phetsarath OT" w:eastAsia="Phetsarath OT" w:hAnsi="Phetsarath OT" w:cs="Phetsarath OT" w:hint="cs"/>
                <w:szCs w:val="24"/>
                <w:cs/>
                <w:lang w:val="en-GB" w:bidi="lo-LA"/>
              </w:rPr>
              <w:t xml:space="preserve">40.4 </w:t>
            </w:r>
            <w:r w:rsidR="000F3719" w:rsidRPr="005538F0">
              <w:rPr>
                <w:rFonts w:ascii="Phetsarath OT" w:eastAsia="Phetsarath OT" w:hAnsi="Phetsarath OT" w:cs="Phetsarath OT" w:hint="cs"/>
                <w:szCs w:val="24"/>
                <w:cs/>
                <w:lang w:bidi="lo-LA"/>
              </w:rPr>
              <w:t>ຜູ້ປະມູນ</w:t>
            </w:r>
            <w:r w:rsidR="000F3719" w:rsidRPr="005538F0">
              <w:rPr>
                <w:rFonts w:ascii="Phetsarath OT" w:eastAsia="Phetsarath OT" w:hAnsi="Phetsarath OT" w:cs="Phetsarath OT"/>
                <w:szCs w:val="24"/>
                <w:cs/>
                <w:lang w:bidi="lo-LA"/>
              </w:rPr>
              <w:t xml:space="preserve"> </w:t>
            </w:r>
            <w:r w:rsidR="000F3719" w:rsidRPr="005538F0">
              <w:rPr>
                <w:rFonts w:ascii="Phetsarath OT" w:eastAsia="Phetsarath OT" w:hAnsi="Phetsarath OT" w:cs="Phetsarath OT" w:hint="cs"/>
                <w:szCs w:val="24"/>
                <w:cs/>
                <w:lang w:bidi="lo-LA"/>
              </w:rPr>
              <w:t>ອາດຈະຍື່ນຄຳຮ້ອງທຸກຕໍ່ສານ</w:t>
            </w:r>
            <w:r w:rsidR="00A60A9F">
              <w:rPr>
                <w:rFonts w:ascii="Phetsarath OT" w:eastAsia="Phetsarath OT" w:hAnsi="Phetsarath OT" w:cs="Phetsarath OT" w:hint="cs"/>
                <w:szCs w:val="24"/>
                <w:cs/>
                <w:lang w:bidi="lo-LA"/>
              </w:rPr>
              <w:t xml:space="preserve"> </w:t>
            </w:r>
            <w:r w:rsidR="000F3719" w:rsidRPr="005538F0">
              <w:rPr>
                <w:rFonts w:ascii="Phetsarath OT" w:eastAsia="Phetsarath OT" w:hAnsi="Phetsarath OT" w:cs="Phetsarath OT" w:hint="cs"/>
                <w:szCs w:val="24"/>
                <w:cs/>
                <w:lang w:bidi="lo-LA"/>
              </w:rPr>
              <w:t>ຖ້າວ່າບໍ່ພໍໃຈກັບການແກ້ໄຂການຮ້ອງທຸກຕາມຕາມກົດ</w:t>
            </w:r>
            <w:r w:rsidR="000F3719" w:rsidRPr="005538F0">
              <w:rPr>
                <w:rFonts w:ascii="Phetsarath OT" w:eastAsia="Phetsarath OT" w:hAnsi="Phetsarath OT" w:cs="Phetsarath OT"/>
                <w:szCs w:val="24"/>
                <w:cs/>
                <w:lang w:bidi="lo-LA"/>
              </w:rPr>
              <w:t xml:space="preserve"> </w:t>
            </w:r>
            <w:r w:rsidR="000F3719" w:rsidRPr="005538F0">
              <w:rPr>
                <w:rFonts w:ascii="Phetsarath OT" w:eastAsia="Phetsarath OT" w:hAnsi="Phetsarath OT" w:cs="Phetsarath OT" w:hint="cs"/>
                <w:szCs w:val="24"/>
                <w:cs/>
                <w:lang w:bidi="lo-LA"/>
              </w:rPr>
              <w:t>ໝາຍ</w:t>
            </w:r>
            <w:r w:rsidR="000F3719" w:rsidRPr="005538F0">
              <w:rPr>
                <w:rFonts w:ascii="Phetsarath OT" w:eastAsia="Phetsarath OT" w:hAnsi="Phetsarath OT" w:cs="Phetsarath OT"/>
                <w:szCs w:val="24"/>
                <w:cs/>
                <w:lang w:bidi="lo-LA"/>
              </w:rPr>
              <w:t xml:space="preserve"> </w:t>
            </w:r>
            <w:r w:rsidR="000F3719" w:rsidRPr="005538F0">
              <w:rPr>
                <w:rFonts w:ascii="Phetsarath OT" w:eastAsia="Phetsarath OT" w:hAnsi="Phetsarath OT" w:cs="Phetsarath OT" w:hint="cs"/>
                <w:szCs w:val="24"/>
                <w:cs/>
                <w:lang w:bidi="lo-LA"/>
              </w:rPr>
              <w:t>ວ່າດ້ວຍການຈັດຊື້</w:t>
            </w:r>
            <w:r w:rsidR="000F3719" w:rsidRPr="005538F0">
              <w:rPr>
                <w:rFonts w:ascii="Phetsarath OT" w:eastAsia="Phetsarath OT" w:hAnsi="Phetsarath OT" w:cs="Phetsarath OT"/>
                <w:szCs w:val="24"/>
                <w:cs/>
                <w:lang w:bidi="lo-LA"/>
              </w:rPr>
              <w:t xml:space="preserve"> </w:t>
            </w:r>
            <w:r w:rsidR="000F3719" w:rsidRPr="005538F0">
              <w:rPr>
                <w:rFonts w:ascii="Phetsarath OT" w:eastAsia="Phetsarath OT" w:hAnsi="Phetsarath OT" w:cs="Phetsarath OT" w:hint="cs"/>
                <w:szCs w:val="24"/>
                <w:cs/>
                <w:lang w:bidi="lo-LA"/>
              </w:rPr>
              <w:t>ແລະ</w:t>
            </w:r>
            <w:r w:rsidR="000F3719" w:rsidRPr="005538F0">
              <w:rPr>
                <w:rFonts w:ascii="Phetsarath OT" w:eastAsia="Phetsarath OT" w:hAnsi="Phetsarath OT" w:cs="Phetsarath OT"/>
                <w:szCs w:val="24"/>
                <w:cs/>
                <w:lang w:bidi="lo-LA"/>
              </w:rPr>
              <w:t xml:space="preserve"> </w:t>
            </w:r>
            <w:r w:rsidR="000F3719" w:rsidRPr="005538F0">
              <w:rPr>
                <w:rFonts w:ascii="Phetsarath OT" w:eastAsia="Phetsarath OT" w:hAnsi="Phetsarath OT" w:cs="Phetsarath OT" w:hint="cs"/>
                <w:szCs w:val="24"/>
                <w:cs/>
                <w:lang w:bidi="lo-LA"/>
              </w:rPr>
              <w:t>ຄໍາແນະນໍາ</w:t>
            </w:r>
            <w:r w:rsidR="000F3719" w:rsidRPr="005538F0">
              <w:rPr>
                <w:rFonts w:ascii="Phetsarath OT" w:eastAsia="Phetsarath OT" w:hAnsi="Phetsarath OT" w:cs="Phetsarath OT"/>
                <w:szCs w:val="24"/>
                <w:cs/>
                <w:lang w:bidi="lo-LA"/>
              </w:rPr>
              <w:t xml:space="preserve"> </w:t>
            </w:r>
            <w:r w:rsidR="000F3719" w:rsidRPr="005538F0">
              <w:rPr>
                <w:rFonts w:ascii="Phetsarath OT" w:eastAsia="Phetsarath OT" w:hAnsi="Phetsarath OT" w:cs="Phetsarath OT" w:hint="cs"/>
                <w:szCs w:val="24"/>
                <w:cs/>
                <w:lang w:bidi="lo-LA"/>
              </w:rPr>
              <w:t>ກ່ຽວກັບການຈັດຊື້-ຈັດຈ້າງ</w:t>
            </w:r>
            <w:r w:rsidR="000F3719" w:rsidRPr="005538F0">
              <w:rPr>
                <w:rFonts w:ascii="Phetsarath OT" w:eastAsia="Phetsarath OT" w:hAnsi="Phetsarath OT" w:cs="Phetsarath OT"/>
                <w:szCs w:val="24"/>
                <w:cs/>
                <w:lang w:bidi="lo-LA"/>
              </w:rPr>
              <w:t>.</w:t>
            </w:r>
          </w:p>
        </w:tc>
      </w:tr>
    </w:tbl>
    <w:p w14:paraId="2AE447D3" w14:textId="77777777" w:rsidR="000F3719" w:rsidRPr="003C37FC" w:rsidRDefault="000F3719" w:rsidP="00044131">
      <w:pPr>
        <w:jc w:val="thaiDistribute"/>
        <w:rPr>
          <w:rFonts w:cs="DokChampa"/>
          <w:strike/>
          <w:lang w:val="de-DE" w:bidi="lo-LA"/>
        </w:rPr>
      </w:pPr>
    </w:p>
    <w:p w14:paraId="0DAAACDD" w14:textId="77777777" w:rsidR="000F3719" w:rsidRPr="00AD7697" w:rsidRDefault="000F3719" w:rsidP="000F3719">
      <w:pPr>
        <w:jc w:val="center"/>
        <w:rPr>
          <w:b/>
          <w:sz w:val="32"/>
          <w:szCs w:val="32"/>
          <w:lang w:val="de-DE"/>
        </w:rPr>
      </w:pPr>
    </w:p>
    <w:p w14:paraId="67B64332" w14:textId="77777777" w:rsidR="000F3719" w:rsidRPr="00AD7697" w:rsidRDefault="000F3719" w:rsidP="000F3719">
      <w:pPr>
        <w:jc w:val="center"/>
        <w:rPr>
          <w:b/>
          <w:sz w:val="32"/>
          <w:szCs w:val="32"/>
          <w:lang w:val="de-DE"/>
        </w:rPr>
      </w:pPr>
    </w:p>
    <w:p w14:paraId="563CB5BF" w14:textId="77777777" w:rsidR="000F3719" w:rsidRPr="00AD7697" w:rsidRDefault="000F3719" w:rsidP="000F3719">
      <w:pPr>
        <w:jc w:val="center"/>
        <w:rPr>
          <w:b/>
          <w:sz w:val="32"/>
          <w:szCs w:val="32"/>
          <w:lang w:val="de-DE"/>
        </w:rPr>
      </w:pPr>
    </w:p>
    <w:p w14:paraId="72153F65" w14:textId="77777777" w:rsidR="000F3719" w:rsidRPr="00AD7697" w:rsidRDefault="000F3719" w:rsidP="000F3719">
      <w:pPr>
        <w:jc w:val="center"/>
        <w:rPr>
          <w:b/>
          <w:sz w:val="32"/>
          <w:szCs w:val="32"/>
          <w:lang w:val="de-DE"/>
        </w:rPr>
      </w:pPr>
    </w:p>
    <w:p w14:paraId="342DEBD2" w14:textId="77777777" w:rsidR="000F3719" w:rsidRPr="00AD7697" w:rsidRDefault="000F3719" w:rsidP="000F3719">
      <w:pPr>
        <w:jc w:val="center"/>
        <w:rPr>
          <w:b/>
          <w:sz w:val="32"/>
          <w:szCs w:val="32"/>
          <w:lang w:val="de-DE"/>
        </w:rPr>
      </w:pPr>
    </w:p>
    <w:p w14:paraId="60BCA0F1" w14:textId="77777777" w:rsidR="000F3719" w:rsidRPr="00AD7697" w:rsidRDefault="000F3719" w:rsidP="000F3719">
      <w:pPr>
        <w:jc w:val="center"/>
        <w:rPr>
          <w:b/>
          <w:sz w:val="32"/>
          <w:szCs w:val="32"/>
          <w:lang w:val="de-DE"/>
        </w:rPr>
      </w:pPr>
    </w:p>
    <w:p w14:paraId="3F772C98" w14:textId="77777777" w:rsidR="000F3719" w:rsidRPr="00AD7697" w:rsidRDefault="000F3719" w:rsidP="000F3719">
      <w:pPr>
        <w:jc w:val="center"/>
        <w:rPr>
          <w:b/>
          <w:sz w:val="32"/>
          <w:szCs w:val="32"/>
          <w:lang w:val="de-DE"/>
        </w:rPr>
      </w:pPr>
    </w:p>
    <w:p w14:paraId="59F6A466" w14:textId="72E6117D" w:rsidR="000F3719" w:rsidRDefault="000F3719" w:rsidP="000F3719">
      <w:pPr>
        <w:jc w:val="center"/>
        <w:rPr>
          <w:b/>
          <w:sz w:val="32"/>
          <w:szCs w:val="32"/>
          <w:lang w:val="de-DE"/>
        </w:rPr>
      </w:pPr>
    </w:p>
    <w:p w14:paraId="7F39E3D0" w14:textId="6AE5A90E" w:rsidR="00CF0B3B" w:rsidRDefault="00CF0B3B" w:rsidP="000F3719">
      <w:pPr>
        <w:jc w:val="center"/>
        <w:rPr>
          <w:b/>
          <w:sz w:val="32"/>
          <w:szCs w:val="32"/>
          <w:lang w:val="de-DE"/>
        </w:rPr>
      </w:pPr>
    </w:p>
    <w:p w14:paraId="07938017" w14:textId="40A5AB87" w:rsidR="00CF0B3B" w:rsidRDefault="00CF0B3B" w:rsidP="000F3719">
      <w:pPr>
        <w:jc w:val="center"/>
        <w:rPr>
          <w:b/>
          <w:sz w:val="32"/>
          <w:szCs w:val="32"/>
          <w:lang w:val="de-DE"/>
        </w:rPr>
      </w:pPr>
    </w:p>
    <w:p w14:paraId="2EB22439" w14:textId="032471CE" w:rsidR="00CF0B3B" w:rsidRDefault="00CF0B3B" w:rsidP="000F3719">
      <w:pPr>
        <w:jc w:val="center"/>
        <w:rPr>
          <w:b/>
          <w:sz w:val="32"/>
          <w:szCs w:val="32"/>
          <w:lang w:val="de-DE"/>
        </w:rPr>
      </w:pPr>
    </w:p>
    <w:p w14:paraId="282EB02C" w14:textId="222954A4" w:rsidR="00CF0B3B" w:rsidRDefault="00CF0B3B" w:rsidP="000F3719">
      <w:pPr>
        <w:jc w:val="center"/>
        <w:rPr>
          <w:b/>
          <w:sz w:val="32"/>
          <w:szCs w:val="32"/>
          <w:lang w:val="de-DE"/>
        </w:rPr>
      </w:pPr>
    </w:p>
    <w:p w14:paraId="26A0DB17" w14:textId="0401CE16" w:rsidR="00CF0B3B" w:rsidRDefault="00CF0B3B" w:rsidP="000F3719">
      <w:pPr>
        <w:jc w:val="center"/>
        <w:rPr>
          <w:b/>
          <w:sz w:val="32"/>
          <w:szCs w:val="32"/>
          <w:lang w:val="de-DE"/>
        </w:rPr>
      </w:pPr>
    </w:p>
    <w:p w14:paraId="544BD578" w14:textId="7C492E43" w:rsidR="00CF0B3B" w:rsidRDefault="00CF0B3B" w:rsidP="000F3719">
      <w:pPr>
        <w:jc w:val="center"/>
        <w:rPr>
          <w:b/>
          <w:sz w:val="32"/>
          <w:szCs w:val="32"/>
          <w:lang w:val="de-DE"/>
        </w:rPr>
      </w:pPr>
    </w:p>
    <w:p w14:paraId="1E80C018" w14:textId="77777777" w:rsidR="00CF0B3B" w:rsidRPr="00AD7697" w:rsidRDefault="00CF0B3B" w:rsidP="000F3719">
      <w:pPr>
        <w:jc w:val="center"/>
        <w:rPr>
          <w:b/>
          <w:sz w:val="32"/>
          <w:szCs w:val="32"/>
          <w:lang w:val="de-DE"/>
        </w:rPr>
      </w:pPr>
    </w:p>
    <w:p w14:paraId="7EA4B87C" w14:textId="10467293" w:rsidR="004D4A95" w:rsidRDefault="004D4A95" w:rsidP="00EB57D8">
      <w:pPr>
        <w:rPr>
          <w:b/>
          <w:sz w:val="32"/>
          <w:szCs w:val="32"/>
          <w:lang w:val="de-DE"/>
        </w:rPr>
      </w:pPr>
    </w:p>
    <w:p w14:paraId="6F05C3E9" w14:textId="77777777" w:rsidR="000F3719" w:rsidRPr="00AD7697" w:rsidRDefault="000F3719" w:rsidP="00B569EB">
      <w:pPr>
        <w:spacing w:after="240"/>
        <w:jc w:val="center"/>
        <w:rPr>
          <w:rFonts w:ascii="Phetsarath OT" w:eastAsia="Phetsarath OT" w:hAnsi="Phetsarath OT" w:cs="Phetsarath OT"/>
          <w:b/>
          <w:sz w:val="32"/>
          <w:szCs w:val="32"/>
          <w:lang w:val="de-DE" w:bidi="lo-LA"/>
        </w:rPr>
      </w:pPr>
      <w:r w:rsidRPr="00AD7697">
        <w:rPr>
          <w:b/>
          <w:sz w:val="32"/>
          <w:szCs w:val="32"/>
          <w:lang w:val="de-DE"/>
        </w:rPr>
        <w:t xml:space="preserve">II. </w:t>
      </w:r>
      <w:r w:rsidRPr="00EB7FD2">
        <w:rPr>
          <w:rFonts w:ascii="Phetsarath OT" w:eastAsia="Phetsarath OT" w:hAnsi="Phetsarath OT" w:cs="Phetsarath OT" w:hint="cs"/>
          <w:bCs/>
          <w:sz w:val="32"/>
          <w:szCs w:val="32"/>
          <w:cs/>
          <w:lang w:bidi="lo-LA"/>
        </w:rPr>
        <w:t>ເງື່ອນໄຂທົ່ວໄປຂອງສັນຍາ</w:t>
      </w:r>
    </w:p>
    <w:p w14:paraId="4B39A945" w14:textId="77777777" w:rsidR="000F3719" w:rsidRPr="00B569EB" w:rsidRDefault="000F3719" w:rsidP="00044131">
      <w:pPr>
        <w:adjustRightInd w:val="0"/>
        <w:spacing w:after="120"/>
        <w:jc w:val="both"/>
        <w:rPr>
          <w:rFonts w:ascii="Phetsarath OT" w:hAnsi="Phetsarath OT" w:cs="Phetsarath OT"/>
          <w:b/>
          <w:bCs/>
          <w:sz w:val="32"/>
          <w:szCs w:val="32"/>
          <w:lang w:val="fr-FR"/>
        </w:rPr>
      </w:pPr>
      <w:r w:rsidRPr="00B569EB">
        <w:rPr>
          <w:rFonts w:ascii="Phetsarath OT" w:hAnsi="Phetsarath OT" w:cs="Phetsarath OT" w:hint="cs"/>
          <w:b/>
          <w:bCs/>
          <w:sz w:val="32"/>
          <w:szCs w:val="32"/>
          <w:cs/>
          <w:lang w:bidi="lo-LA"/>
        </w:rPr>
        <w:t xml:space="preserve">ເອກະສານຊ້ອນທ້າຍ 1: </w:t>
      </w:r>
      <w:r w:rsidRPr="00B569EB">
        <w:rPr>
          <w:rFonts w:ascii="Phetsarath OT" w:hAnsi="Phetsarath OT" w:cs="Phetsarath OT"/>
          <w:b/>
          <w:bCs/>
          <w:sz w:val="32"/>
          <w:szCs w:val="32"/>
          <w:cs/>
          <w:lang w:bidi="lo-LA"/>
        </w:rPr>
        <w:t>ນະ</w:t>
      </w:r>
      <w:r w:rsidRPr="00B569EB">
        <w:rPr>
          <w:rFonts w:ascii="Phetsarath OT" w:hAnsi="Phetsarath OT" w:cs="Phetsarath OT"/>
          <w:b/>
          <w:bCs/>
          <w:sz w:val="32"/>
          <w:szCs w:val="32"/>
          <w:lang w:val="fr-FR"/>
        </w:rPr>
        <w:t>​</w:t>
      </w:r>
      <w:r w:rsidRPr="00B569EB">
        <w:rPr>
          <w:rFonts w:ascii="Phetsarath OT" w:hAnsi="Phetsarath OT" w:cs="Phetsarath OT"/>
          <w:b/>
          <w:bCs/>
          <w:sz w:val="32"/>
          <w:szCs w:val="32"/>
          <w:cs/>
          <w:lang w:bidi="lo-LA"/>
        </w:rPr>
        <w:t>ໂຍບາຍ</w:t>
      </w:r>
      <w:r w:rsidRPr="00B569EB">
        <w:rPr>
          <w:rFonts w:ascii="Phetsarath OT" w:hAnsi="Phetsarath OT" w:cs="Phetsarath OT"/>
          <w:b/>
          <w:bCs/>
          <w:sz w:val="32"/>
          <w:szCs w:val="32"/>
          <w:lang w:val="fr-FR"/>
        </w:rPr>
        <w:t>​</w:t>
      </w:r>
      <w:r w:rsidRPr="00B569EB">
        <w:rPr>
          <w:rFonts w:ascii="Phetsarath OT" w:hAnsi="Phetsarath OT" w:cs="Phetsarath OT"/>
          <w:b/>
          <w:bCs/>
          <w:sz w:val="32"/>
          <w:szCs w:val="32"/>
          <w:cs/>
          <w:lang w:bidi="lo-LA"/>
        </w:rPr>
        <w:t>ກ່ຽວ</w:t>
      </w:r>
      <w:r w:rsidRPr="00B569EB">
        <w:rPr>
          <w:rFonts w:ascii="Phetsarath OT" w:hAnsi="Phetsarath OT" w:cs="Phetsarath OT"/>
          <w:b/>
          <w:bCs/>
          <w:sz w:val="32"/>
          <w:szCs w:val="32"/>
          <w:lang w:val="fr-FR"/>
        </w:rPr>
        <w:t>​</w:t>
      </w:r>
      <w:r w:rsidRPr="00B569EB">
        <w:rPr>
          <w:rFonts w:ascii="Phetsarath OT" w:hAnsi="Phetsarath OT" w:cs="Phetsarath OT"/>
          <w:b/>
          <w:bCs/>
          <w:sz w:val="32"/>
          <w:szCs w:val="32"/>
          <w:cs/>
          <w:lang w:bidi="lo-LA"/>
        </w:rPr>
        <w:t>ກັບ</w:t>
      </w:r>
      <w:r w:rsidRPr="00B569EB">
        <w:rPr>
          <w:rFonts w:ascii="Phetsarath OT" w:hAnsi="Phetsarath OT" w:cs="Phetsarath OT"/>
          <w:b/>
          <w:bCs/>
          <w:sz w:val="32"/>
          <w:szCs w:val="32"/>
          <w:lang w:val="fr-FR"/>
        </w:rPr>
        <w:t>​</w:t>
      </w:r>
      <w:r w:rsidRPr="00B569EB">
        <w:rPr>
          <w:rFonts w:ascii="Phetsarath OT" w:hAnsi="Phetsarath OT" w:cs="Phetsarath OT"/>
          <w:b/>
          <w:bCs/>
          <w:sz w:val="32"/>
          <w:szCs w:val="32"/>
          <w:cs/>
          <w:lang w:bidi="lo-LA"/>
        </w:rPr>
        <w:t>ການ</w:t>
      </w:r>
      <w:r w:rsidRPr="00B569EB">
        <w:rPr>
          <w:rFonts w:ascii="Phetsarath OT" w:hAnsi="Phetsarath OT" w:cs="Phetsarath OT"/>
          <w:b/>
          <w:bCs/>
          <w:sz w:val="32"/>
          <w:szCs w:val="32"/>
          <w:lang w:val="fr-FR"/>
        </w:rPr>
        <w:t>​</w:t>
      </w:r>
      <w:r w:rsidRPr="00B569EB">
        <w:rPr>
          <w:rFonts w:ascii="Phetsarath OT" w:hAnsi="Phetsarath OT" w:cs="Phetsarath OT"/>
          <w:b/>
          <w:bCs/>
          <w:sz w:val="32"/>
          <w:szCs w:val="32"/>
          <w:cs/>
          <w:lang w:bidi="lo-LA"/>
        </w:rPr>
        <w:t>ທຸຈະລິດ</w:t>
      </w:r>
      <w:r w:rsidRPr="00B569EB">
        <w:rPr>
          <w:rFonts w:ascii="Phetsarath OT" w:hAnsi="Phetsarath OT" w:cs="Phetsarath OT" w:hint="cs"/>
          <w:b/>
          <w:bCs/>
          <w:sz w:val="32"/>
          <w:szCs w:val="32"/>
          <w:cs/>
          <w:lang w:val="fr-FR" w:bidi="lo-LA"/>
        </w:rPr>
        <w:t xml:space="preserve"> </w:t>
      </w:r>
      <w:r w:rsidRPr="00B569EB">
        <w:rPr>
          <w:rFonts w:ascii="Phetsarath OT" w:hAnsi="Phetsarath OT" w:cs="Phetsarath OT"/>
          <w:b/>
          <w:bCs/>
          <w:sz w:val="32"/>
          <w:szCs w:val="32"/>
          <w:cs/>
          <w:lang w:bidi="lo-LA"/>
        </w:rPr>
        <w:t>ແລະ</w:t>
      </w:r>
      <w:r w:rsidRPr="00B569EB">
        <w:rPr>
          <w:rFonts w:ascii="Phetsarath OT" w:hAnsi="Phetsarath OT" w:cs="Phetsarath OT"/>
          <w:b/>
          <w:bCs/>
          <w:sz w:val="32"/>
          <w:szCs w:val="32"/>
          <w:lang w:val="fr-FR"/>
        </w:rPr>
        <w:t xml:space="preserve"> </w:t>
      </w:r>
      <w:r w:rsidRPr="00B569EB">
        <w:rPr>
          <w:rFonts w:ascii="Phetsarath OT" w:hAnsi="Phetsarath OT" w:cs="Phetsarath OT"/>
          <w:b/>
          <w:bCs/>
          <w:sz w:val="32"/>
          <w:szCs w:val="32"/>
          <w:cs/>
          <w:lang w:bidi="lo-LA"/>
        </w:rPr>
        <w:t>ສໍ້</w:t>
      </w:r>
      <w:r w:rsidRPr="00B569EB">
        <w:rPr>
          <w:rFonts w:ascii="Phetsarath OT" w:hAnsi="Phetsarath OT" w:cs="Phetsarath OT"/>
          <w:b/>
          <w:bCs/>
          <w:sz w:val="32"/>
          <w:szCs w:val="32"/>
          <w:lang w:val="fr-FR"/>
        </w:rPr>
        <w:t>​</w:t>
      </w:r>
      <w:r w:rsidRPr="00B569EB">
        <w:rPr>
          <w:rFonts w:ascii="Phetsarath OT" w:hAnsi="Phetsarath OT" w:cs="Phetsarath OT"/>
          <w:b/>
          <w:bCs/>
          <w:sz w:val="32"/>
          <w:szCs w:val="32"/>
          <w:cs/>
          <w:lang w:bidi="lo-LA"/>
        </w:rPr>
        <w:t>ໂກງ</w:t>
      </w:r>
    </w:p>
    <w:p w14:paraId="7E1F9DFF" w14:textId="77777777" w:rsidR="000F3719" w:rsidRPr="00B569EB" w:rsidRDefault="000F3719" w:rsidP="00044131">
      <w:pPr>
        <w:jc w:val="both"/>
        <w:rPr>
          <w:rFonts w:ascii="Phetsarath OT" w:hAnsi="Phetsarath OT" w:cs="Phetsarath OT"/>
          <w:b/>
          <w:bCs/>
          <w:lang w:val="fr-FR" w:eastAsia="ja-JP"/>
        </w:rPr>
      </w:pPr>
    </w:p>
    <w:p w14:paraId="1DFD28FD" w14:textId="77777777" w:rsidR="000F3719" w:rsidRPr="00B569EB" w:rsidRDefault="000F3719" w:rsidP="00044131">
      <w:pPr>
        <w:spacing w:after="240"/>
        <w:jc w:val="both"/>
        <w:rPr>
          <w:rFonts w:ascii="Phetsarath OT" w:eastAsia="Phetsarath OT" w:hAnsi="Phetsarath OT" w:cs="Phetsarath OT"/>
          <w:b/>
          <w:bCs/>
          <w:lang w:val="fr-FR" w:eastAsia="ja-JP" w:bidi="lo-LA"/>
        </w:rPr>
      </w:pPr>
      <w:r w:rsidRPr="00B569EB">
        <w:rPr>
          <w:rFonts w:ascii="Phetsarath OT" w:eastAsia="Phetsarath OT" w:hAnsi="Phetsarath OT" w:cs="Phetsarath OT" w:hint="cs"/>
          <w:b/>
          <w:bCs/>
          <w:cs/>
          <w:lang w:eastAsia="ja-JP" w:bidi="lo-LA"/>
        </w:rPr>
        <w:t>ກົດຫມາຍວ່າດ້ວຍການຕ້ານການສໍ້ລາດບັງຫລວງ, ເລກທີ 03</w:t>
      </w:r>
      <w:r w:rsidRPr="00B569EB">
        <w:rPr>
          <w:rFonts w:ascii="Phetsarath OT" w:eastAsia="Phetsarath OT" w:hAnsi="Phetsarath OT" w:cs="Phetsarath OT"/>
          <w:b/>
          <w:bCs/>
          <w:lang w:val="fr-FR" w:eastAsia="ja-JP" w:bidi="lo-LA"/>
        </w:rPr>
        <w:t>/</w:t>
      </w:r>
      <w:r w:rsidRPr="00B569EB">
        <w:rPr>
          <w:rFonts w:ascii="Phetsarath OT" w:eastAsia="Phetsarath OT" w:hAnsi="Phetsarath OT" w:cs="Phetsarath OT" w:hint="cs"/>
          <w:b/>
          <w:bCs/>
          <w:cs/>
          <w:lang w:eastAsia="ja-JP" w:bidi="lo-LA"/>
        </w:rPr>
        <w:t xml:space="preserve">ສພຊ, </w:t>
      </w:r>
      <w:r w:rsidRPr="00B569EB">
        <w:rPr>
          <w:rFonts w:cstheme="minorHAnsi"/>
          <w:b/>
          <w:bCs/>
          <w:lang w:val="fr-FR" w:eastAsia="ja-JP"/>
        </w:rPr>
        <w:t xml:space="preserve"> </w:t>
      </w:r>
      <w:r w:rsidRPr="00B569EB">
        <w:rPr>
          <w:rFonts w:ascii="Phetsarath OT" w:eastAsia="Phetsarath OT" w:hAnsi="Phetsarath OT" w:cs="Phetsarath OT" w:hint="cs"/>
          <w:b/>
          <w:bCs/>
          <w:cs/>
          <w:lang w:val="fr-FR" w:eastAsia="ja-JP" w:bidi="lo-LA"/>
        </w:rPr>
        <w:t>ລົງວັນທີ 19 ພຶດສະພາ 2005</w:t>
      </w:r>
    </w:p>
    <w:p w14:paraId="141A3460" w14:textId="77777777" w:rsidR="000F3719" w:rsidRPr="00B569EB" w:rsidRDefault="000F3719" w:rsidP="00044131">
      <w:pPr>
        <w:pStyle w:val="default"/>
        <w:spacing w:after="240" w:afterAutospacing="0"/>
        <w:jc w:val="both"/>
        <w:rPr>
          <w:rFonts w:ascii="Phetsarath OT" w:eastAsia="Phetsarath OT" w:hAnsi="Phetsarath OT" w:cs="Phetsarath OT"/>
          <w:sz w:val="24"/>
          <w:szCs w:val="24"/>
          <w:lang w:val="fr-FR" w:bidi="lo-LA"/>
        </w:rPr>
      </w:pPr>
      <w:r w:rsidRPr="00B569EB">
        <w:rPr>
          <w:rFonts w:ascii="Phetsarath OT" w:eastAsia="Phetsarath OT" w:hAnsi="Phetsarath OT" w:cs="Phetsarath OT" w:hint="cs"/>
          <w:b/>
          <w:bCs/>
          <w:sz w:val="24"/>
          <w:szCs w:val="24"/>
          <w:cs/>
          <w:lang w:bidi="lo-LA"/>
        </w:rPr>
        <w:t>ມາດຕາ</w:t>
      </w:r>
      <w:r w:rsidRPr="00B569EB">
        <w:rPr>
          <w:rFonts w:asciiTheme="minorHAnsi" w:hAnsiTheme="minorHAnsi" w:cstheme="minorHAnsi"/>
          <w:b/>
          <w:bCs/>
          <w:sz w:val="24"/>
          <w:szCs w:val="24"/>
          <w:lang w:val="fr-FR"/>
        </w:rPr>
        <w:t xml:space="preserve"> 2. </w:t>
      </w:r>
      <w:r w:rsidRPr="00B569EB">
        <w:rPr>
          <w:rFonts w:ascii="Phetsarath OT" w:eastAsia="Phetsarath OT" w:hAnsi="Phetsarath OT" w:cs="Phetsarath OT" w:hint="cs"/>
          <w:b/>
          <w:bCs/>
          <w:sz w:val="24"/>
          <w:szCs w:val="24"/>
          <w:cs/>
          <w:lang w:bidi="lo-LA"/>
        </w:rPr>
        <w:t>ການສໍ້ລາດບັງຫລວງ</w:t>
      </w:r>
    </w:p>
    <w:p w14:paraId="4C57FEC5" w14:textId="77777777" w:rsidR="000F3719" w:rsidRPr="00B569EB" w:rsidRDefault="000F3719" w:rsidP="00044131">
      <w:pPr>
        <w:pStyle w:val="NoSpacing"/>
        <w:rPr>
          <w:rFonts w:ascii="Phetsarath OT" w:eastAsia="Phetsarath OT" w:hAnsi="Phetsarath OT" w:cs="Phetsarath OT"/>
          <w:lang w:val="fr-FR" w:bidi="lo-LA"/>
        </w:rPr>
      </w:pPr>
      <w:r w:rsidRPr="00B569EB">
        <w:rPr>
          <w:rFonts w:ascii="Phetsarath OT" w:eastAsia="Phetsarath OT" w:hAnsi="Phetsarath OT" w:cs="Phetsarath OT" w:hint="cs"/>
          <w:cs/>
          <w:lang w:bidi="lo-LA"/>
        </w:rPr>
        <w:t>ການສໍ້ລາດບັງຫລວງແມ່ນພຶດຕິກໍາຂອງພະນັກງານທີ່ໄດ້ສວຍໃຊ້ຖານະຕໍາແຫນ່ງ. ສິດອໍານາດ, ຫນ້າທີ່ຂອງຕົນ ເພື່ອຍັກຍອກ, ສໍ້ໂກງ, ຮັບສີນບົນ ແລະ ພຶດຕິກໍາອື່ນໆ ທີ່ໄດ້ກໍານົດໄວ້ໃນມາດຕາ 10 ຂອງກົດຫມາຍສະບັບນີ້ ເພື່ອຫາຜົນປະໂຫຍດໃຫ້ຕົນເອງ, ຄອບຄົວ, ຍາດຕິພີ່ນ້ອງ, ຫມູ່ຄູ່, ພັກພວກ,​ຊື່ງກໍ່ຄວາມເສັຽຫາຍໃຫ້ແກ່ຜົນປະໂຫຍດຂອງລັດ, ສັງຄົມ ຫລື ສິດ ແລະ ຜົນປະໂຫຍດຂອງພົນລະເມືອງ.</w:t>
      </w:r>
    </w:p>
    <w:p w14:paraId="66D5B8BC" w14:textId="77777777" w:rsidR="000F3719" w:rsidRPr="00B569EB" w:rsidRDefault="000F3719" w:rsidP="00044131">
      <w:pPr>
        <w:pStyle w:val="NoSpacing"/>
        <w:spacing w:after="240"/>
        <w:rPr>
          <w:rFonts w:ascii="Phetsarath OT" w:eastAsia="Phetsarath OT" w:hAnsi="Phetsarath OT" w:cs="Phetsarath OT"/>
          <w:lang w:val="fr-FR" w:bidi="lo-LA"/>
        </w:rPr>
      </w:pPr>
      <w:r w:rsidRPr="00B569EB">
        <w:rPr>
          <w:rFonts w:ascii="Phetsarath OT" w:eastAsia="Phetsarath OT" w:hAnsi="Phetsarath OT" w:cs="Phetsarath OT" w:hint="cs"/>
          <w:cs/>
          <w:lang w:bidi="lo-LA"/>
        </w:rPr>
        <w:t>ພະນັກງານທີ່ໄດ້ກ່າວໄວ້ໃນກົດຫມາຍສະບັບນີ້ ຫມາຍເຖີງພະນັກງານນໍາພາຂັ້ນຕ່າງໆ, ພະນັກງານຄຸ້ມຄອງ, ພະນັກງານວິຊາການ,​ພະນັກງານລັດວິສະຫະກິດ, ລັດຖພກອນ, ທະຫານ, ຕໍາຫລວດ ລວມທັງນາຍບ້ານ ແລະ ຜູ້ໄດ້ຮັບມອບສິດ, ຫນ້າທີ່ໃດຫນື່ງຈາກທາງການ</w:t>
      </w:r>
    </w:p>
    <w:p w14:paraId="301CF717" w14:textId="77777777" w:rsidR="000F3719" w:rsidRPr="00B569EB" w:rsidRDefault="000F3719" w:rsidP="00044131">
      <w:pPr>
        <w:pStyle w:val="default"/>
        <w:jc w:val="both"/>
        <w:rPr>
          <w:rFonts w:ascii="Phetsarath OT" w:eastAsia="Phetsarath OT" w:hAnsi="Phetsarath OT" w:cs="Phetsarath OT"/>
          <w:sz w:val="24"/>
          <w:szCs w:val="24"/>
          <w:lang w:val="fr-FR" w:bidi="lo-LA"/>
        </w:rPr>
      </w:pPr>
      <w:r w:rsidRPr="00B569EB">
        <w:rPr>
          <w:rFonts w:ascii="Phetsarath OT" w:eastAsia="Phetsarath OT" w:hAnsi="Phetsarath OT" w:cs="Phetsarath OT" w:hint="cs"/>
          <w:b/>
          <w:bCs/>
          <w:sz w:val="24"/>
          <w:szCs w:val="24"/>
          <w:cs/>
          <w:lang w:bidi="lo-LA"/>
        </w:rPr>
        <w:t>ມາດຕາ</w:t>
      </w:r>
      <w:r w:rsidRPr="00B569EB">
        <w:rPr>
          <w:rFonts w:asciiTheme="minorHAnsi" w:hAnsiTheme="minorHAnsi" w:cstheme="minorHAnsi"/>
          <w:b/>
          <w:bCs/>
          <w:sz w:val="24"/>
          <w:szCs w:val="24"/>
          <w:lang w:val="fr-FR"/>
        </w:rPr>
        <w:t xml:space="preserve"> 10. </w:t>
      </w:r>
      <w:r w:rsidRPr="00B569EB">
        <w:rPr>
          <w:rFonts w:ascii="Phetsarath OT" w:eastAsia="Phetsarath OT" w:hAnsi="Phetsarath OT" w:cs="Phetsarath OT" w:hint="cs"/>
          <w:b/>
          <w:bCs/>
          <w:sz w:val="24"/>
          <w:szCs w:val="24"/>
          <w:cs/>
          <w:lang w:bidi="lo-LA"/>
        </w:rPr>
        <w:t>ພຶດຕິກໍາທີ່ເປັນການສໍ້ລາດບັງຫລວງ</w:t>
      </w:r>
    </w:p>
    <w:p w14:paraId="623FEB52" w14:textId="77777777" w:rsidR="000F3719" w:rsidRPr="00B569EB" w:rsidRDefault="000F3719" w:rsidP="00044131">
      <w:pPr>
        <w:pStyle w:val="NoSpacing"/>
        <w:rPr>
          <w:rFonts w:asciiTheme="minorHAnsi" w:hAnsiTheme="minorHAnsi" w:cstheme="minorHAnsi"/>
          <w:szCs w:val="28"/>
          <w:lang w:val="fr-FR"/>
        </w:rPr>
      </w:pPr>
      <w:r w:rsidRPr="00B569EB">
        <w:rPr>
          <w:rFonts w:ascii="Phetsarath OT" w:eastAsia="Phetsarath OT" w:hAnsi="Phetsarath OT" w:cs="Phetsarath OT" w:hint="cs"/>
          <w:cs/>
          <w:lang w:bidi="lo-LA"/>
        </w:rPr>
        <w:t>ພຶດຕິກໍາທີ່ເປັນການສໍ້ລາດບັງຫລວງສະແດງອອກດັ່ງນີ້</w:t>
      </w:r>
      <w:r w:rsidRPr="00B569EB">
        <w:rPr>
          <w:rFonts w:asciiTheme="minorHAnsi" w:hAnsiTheme="minorHAnsi" w:cstheme="minorHAnsi"/>
          <w:szCs w:val="28"/>
          <w:lang w:val="fr-FR"/>
        </w:rPr>
        <w:t>:</w:t>
      </w:r>
    </w:p>
    <w:p w14:paraId="49338AF2" w14:textId="77777777" w:rsidR="000F3719" w:rsidRPr="00B569EB" w:rsidRDefault="000F3719" w:rsidP="00044131">
      <w:pPr>
        <w:pStyle w:val="NoSpacing"/>
        <w:spacing w:line="360" w:lineRule="auto"/>
        <w:ind w:left="720" w:hanging="360"/>
        <w:rPr>
          <w:rFonts w:asciiTheme="minorHAnsi" w:hAnsiTheme="minorHAnsi" w:cstheme="minorHAnsi"/>
          <w:szCs w:val="28"/>
          <w:lang w:val="fr-FR"/>
        </w:rPr>
      </w:pPr>
      <w:r w:rsidRPr="00B569EB">
        <w:rPr>
          <w:rFonts w:asciiTheme="minorHAnsi" w:hAnsiTheme="minorHAnsi" w:cstheme="minorHAnsi"/>
          <w:szCs w:val="28"/>
          <w:lang w:val="fr-FR"/>
        </w:rPr>
        <w:t>•</w:t>
      </w:r>
      <w:r w:rsidRPr="00B569EB">
        <w:rPr>
          <w:rFonts w:asciiTheme="minorHAnsi" w:hAnsiTheme="minorHAnsi" w:cstheme="minorHAnsi"/>
          <w:sz w:val="16"/>
          <w:szCs w:val="16"/>
          <w:lang w:val="fr-FR"/>
        </w:rPr>
        <w:t xml:space="preserve">      </w:t>
      </w:r>
      <w:r w:rsidRPr="00B569EB">
        <w:rPr>
          <w:rFonts w:ascii="Phetsarath OT" w:eastAsia="Phetsarath OT" w:hAnsi="Phetsarath OT" w:cs="Phetsarath OT" w:hint="cs"/>
          <w:cs/>
          <w:lang w:bidi="lo-LA"/>
        </w:rPr>
        <w:t>ການຍັກຍອກສັບສີນຂອງລັດ ຫລື ລວມຫມູ່</w:t>
      </w:r>
      <w:r w:rsidRPr="00B569EB">
        <w:rPr>
          <w:rFonts w:asciiTheme="minorHAnsi" w:hAnsiTheme="minorHAnsi" w:cstheme="minorHAnsi"/>
          <w:szCs w:val="28"/>
          <w:lang w:val="fr-FR"/>
        </w:rPr>
        <w:t xml:space="preserve"> ; </w:t>
      </w:r>
    </w:p>
    <w:p w14:paraId="59663DCE" w14:textId="77777777" w:rsidR="000F3719" w:rsidRPr="00B569EB" w:rsidRDefault="000F3719" w:rsidP="00044131">
      <w:pPr>
        <w:pStyle w:val="NoSpacing"/>
        <w:spacing w:line="360" w:lineRule="auto"/>
        <w:ind w:left="720" w:hanging="360"/>
        <w:rPr>
          <w:rFonts w:asciiTheme="minorHAnsi" w:hAnsiTheme="minorHAnsi" w:cstheme="minorHAnsi"/>
          <w:szCs w:val="28"/>
          <w:lang w:val="fr-FR"/>
        </w:rPr>
      </w:pPr>
      <w:r w:rsidRPr="00B569EB">
        <w:rPr>
          <w:rFonts w:asciiTheme="minorHAnsi" w:hAnsiTheme="minorHAnsi" w:cstheme="minorHAnsi"/>
          <w:szCs w:val="28"/>
          <w:lang w:val="fr-FR"/>
        </w:rPr>
        <w:t>•</w:t>
      </w:r>
      <w:r w:rsidRPr="00B569EB">
        <w:rPr>
          <w:rFonts w:asciiTheme="minorHAnsi" w:hAnsiTheme="minorHAnsi" w:cstheme="minorHAnsi"/>
          <w:sz w:val="16"/>
          <w:szCs w:val="16"/>
          <w:lang w:val="fr-FR"/>
        </w:rPr>
        <w:t xml:space="preserve">      </w:t>
      </w:r>
      <w:r w:rsidRPr="00B569EB">
        <w:rPr>
          <w:rFonts w:ascii="Phetsarath OT" w:eastAsia="Phetsarath OT" w:hAnsi="Phetsarath OT" w:cs="Phetsarath OT" w:hint="cs"/>
          <w:cs/>
          <w:lang w:bidi="lo-LA"/>
        </w:rPr>
        <w:t>ການສໍ້ໂກງສັບຂອງລັດ ຫລື ລວມຫມູ່</w:t>
      </w:r>
      <w:r w:rsidRPr="00B569EB">
        <w:rPr>
          <w:rFonts w:asciiTheme="minorHAnsi" w:hAnsiTheme="minorHAnsi" w:cstheme="minorHAnsi"/>
          <w:szCs w:val="28"/>
          <w:lang w:val="fr-FR"/>
        </w:rPr>
        <w:t xml:space="preserve"> ; </w:t>
      </w:r>
    </w:p>
    <w:p w14:paraId="425DE426" w14:textId="77777777" w:rsidR="000F3719" w:rsidRPr="00B569EB" w:rsidRDefault="000F3719" w:rsidP="00044131">
      <w:pPr>
        <w:pStyle w:val="NoSpacing"/>
        <w:spacing w:line="360" w:lineRule="auto"/>
        <w:ind w:left="720" w:hanging="360"/>
        <w:rPr>
          <w:rFonts w:asciiTheme="minorHAnsi" w:hAnsiTheme="minorHAnsi" w:cstheme="minorHAnsi"/>
          <w:szCs w:val="28"/>
          <w:lang w:val="fr-FR"/>
        </w:rPr>
      </w:pPr>
      <w:r w:rsidRPr="00B569EB">
        <w:rPr>
          <w:rFonts w:asciiTheme="minorHAnsi" w:hAnsiTheme="minorHAnsi" w:cstheme="minorHAnsi"/>
          <w:szCs w:val="28"/>
          <w:lang w:val="fr-FR"/>
        </w:rPr>
        <w:t>•</w:t>
      </w:r>
      <w:r w:rsidRPr="00B569EB">
        <w:rPr>
          <w:rFonts w:asciiTheme="minorHAnsi" w:hAnsiTheme="minorHAnsi" w:cstheme="minorHAnsi"/>
          <w:sz w:val="16"/>
          <w:szCs w:val="16"/>
          <w:lang w:val="fr-FR"/>
        </w:rPr>
        <w:t xml:space="preserve">      </w:t>
      </w:r>
      <w:r w:rsidRPr="00B569EB">
        <w:rPr>
          <w:rFonts w:ascii="Phetsarath OT" w:eastAsia="Phetsarath OT" w:hAnsi="Phetsarath OT" w:cs="Phetsarath OT" w:hint="cs"/>
          <w:cs/>
          <w:lang w:bidi="lo-LA"/>
        </w:rPr>
        <w:t>ການຮັບສີນບົນ</w:t>
      </w:r>
      <w:r w:rsidRPr="00B569EB">
        <w:rPr>
          <w:rFonts w:asciiTheme="minorHAnsi" w:hAnsiTheme="minorHAnsi" w:cstheme="minorHAnsi"/>
          <w:szCs w:val="28"/>
          <w:lang w:val="fr-FR"/>
        </w:rPr>
        <w:t xml:space="preserve"> ; </w:t>
      </w:r>
    </w:p>
    <w:p w14:paraId="27065741" w14:textId="77777777" w:rsidR="000F3719" w:rsidRPr="00B569EB" w:rsidRDefault="000F3719" w:rsidP="00044131">
      <w:pPr>
        <w:pStyle w:val="NoSpacing"/>
        <w:spacing w:line="360" w:lineRule="auto"/>
        <w:ind w:left="720" w:hanging="360"/>
        <w:rPr>
          <w:rFonts w:asciiTheme="minorHAnsi" w:hAnsiTheme="minorHAnsi" w:cstheme="minorHAnsi"/>
          <w:szCs w:val="28"/>
          <w:lang w:val="fr-FR"/>
        </w:rPr>
      </w:pPr>
      <w:r w:rsidRPr="00B569EB">
        <w:rPr>
          <w:rFonts w:asciiTheme="minorHAnsi" w:hAnsiTheme="minorHAnsi" w:cstheme="minorHAnsi"/>
          <w:szCs w:val="28"/>
          <w:lang w:val="fr-FR"/>
        </w:rPr>
        <w:t>•</w:t>
      </w:r>
      <w:r w:rsidRPr="00B569EB">
        <w:rPr>
          <w:rFonts w:asciiTheme="minorHAnsi" w:hAnsiTheme="minorHAnsi" w:cstheme="minorHAnsi"/>
          <w:sz w:val="16"/>
          <w:szCs w:val="16"/>
          <w:lang w:val="fr-FR"/>
        </w:rPr>
        <w:t xml:space="preserve">      </w:t>
      </w:r>
      <w:r w:rsidRPr="00B569EB">
        <w:rPr>
          <w:rFonts w:ascii="Phetsarath OT" w:eastAsia="Phetsarath OT" w:hAnsi="Phetsarath OT" w:cs="Phetsarath OT" w:hint="cs"/>
          <w:cs/>
          <w:lang w:bidi="lo-LA"/>
        </w:rPr>
        <w:t>ການສວຍໃຊ້ຖານະຕໍາແຫນ່ງ, ສິດອໍານາດ,​ຫນ້າທີ່ ເພື່ອເອົາຊັບຂອງລັດ,​ລວມຫມູ່ ຫລື ບຸດຄົນ</w:t>
      </w:r>
      <w:r w:rsidRPr="00B569EB">
        <w:rPr>
          <w:rFonts w:asciiTheme="minorHAnsi" w:hAnsiTheme="minorHAnsi" w:cstheme="minorHAnsi"/>
          <w:szCs w:val="28"/>
          <w:lang w:val="fr-FR"/>
        </w:rPr>
        <w:t xml:space="preserve"> ; </w:t>
      </w:r>
    </w:p>
    <w:p w14:paraId="394E1D19" w14:textId="77777777" w:rsidR="000F3719" w:rsidRPr="00B569EB" w:rsidRDefault="000F3719" w:rsidP="00044131">
      <w:pPr>
        <w:pStyle w:val="NoSpacing"/>
        <w:spacing w:line="360" w:lineRule="auto"/>
        <w:ind w:left="720" w:hanging="360"/>
        <w:rPr>
          <w:rFonts w:asciiTheme="minorHAnsi" w:hAnsiTheme="minorHAnsi" w:cstheme="minorHAnsi"/>
          <w:szCs w:val="28"/>
          <w:lang w:val="fr-FR"/>
        </w:rPr>
      </w:pPr>
      <w:r w:rsidRPr="00B569EB">
        <w:rPr>
          <w:rFonts w:asciiTheme="minorHAnsi" w:hAnsiTheme="minorHAnsi" w:cstheme="minorHAnsi"/>
          <w:szCs w:val="28"/>
          <w:lang w:val="fr-FR"/>
        </w:rPr>
        <w:t>•</w:t>
      </w:r>
      <w:r w:rsidRPr="00B569EB">
        <w:rPr>
          <w:rFonts w:asciiTheme="minorHAnsi" w:hAnsiTheme="minorHAnsi" w:cstheme="minorHAnsi"/>
          <w:sz w:val="16"/>
          <w:szCs w:val="16"/>
          <w:lang w:val="fr-FR"/>
        </w:rPr>
        <w:t xml:space="preserve">      </w:t>
      </w:r>
      <w:r w:rsidRPr="00B569EB">
        <w:rPr>
          <w:rFonts w:ascii="Phetsarath OT" w:eastAsia="Phetsarath OT" w:hAnsi="Phetsarath OT" w:cs="Phetsarath OT" w:hint="cs"/>
          <w:cs/>
          <w:lang w:bidi="lo-LA"/>
        </w:rPr>
        <w:t>ການສວຍໃຊ້ຊັບຂອງລັດ ຫລື ລວມຫມູ່</w:t>
      </w:r>
      <w:r w:rsidRPr="00B569EB">
        <w:rPr>
          <w:rFonts w:asciiTheme="minorHAnsi" w:hAnsiTheme="minorHAnsi" w:cstheme="minorHAnsi"/>
          <w:szCs w:val="28"/>
          <w:lang w:val="fr-FR"/>
        </w:rPr>
        <w:t xml:space="preserve"> ; </w:t>
      </w:r>
    </w:p>
    <w:p w14:paraId="04BF22AD" w14:textId="77777777" w:rsidR="000F3719" w:rsidRPr="00B569EB" w:rsidRDefault="000F3719" w:rsidP="00044131">
      <w:pPr>
        <w:pStyle w:val="NoSpacing"/>
        <w:spacing w:line="360" w:lineRule="auto"/>
        <w:ind w:left="720" w:hanging="360"/>
        <w:rPr>
          <w:rFonts w:asciiTheme="minorHAnsi" w:hAnsiTheme="minorHAnsi" w:cstheme="minorHAnsi"/>
          <w:szCs w:val="28"/>
          <w:lang w:val="fr-FR"/>
        </w:rPr>
      </w:pPr>
      <w:r w:rsidRPr="00B569EB">
        <w:rPr>
          <w:rFonts w:asciiTheme="minorHAnsi" w:hAnsiTheme="minorHAnsi" w:cstheme="minorHAnsi"/>
          <w:szCs w:val="28"/>
          <w:lang w:val="fr-FR"/>
        </w:rPr>
        <w:t>•</w:t>
      </w:r>
      <w:r w:rsidRPr="00B569EB">
        <w:rPr>
          <w:rFonts w:asciiTheme="minorHAnsi" w:hAnsiTheme="minorHAnsi" w:cstheme="minorHAnsi"/>
          <w:sz w:val="16"/>
          <w:szCs w:val="16"/>
          <w:lang w:val="fr-FR"/>
        </w:rPr>
        <w:t xml:space="preserve">      </w:t>
      </w:r>
      <w:r w:rsidRPr="00B569EB">
        <w:rPr>
          <w:rFonts w:ascii="Phetsarath OT" w:eastAsia="Phetsarath OT" w:hAnsi="Phetsarath OT" w:cs="Phetsarath OT" w:hint="cs"/>
          <w:cs/>
          <w:lang w:bidi="lo-LA"/>
        </w:rPr>
        <w:t>ການໃຊ້ອໍານາດເກີນຂອບເຂດ ເພື່ອເອົາຊັບຂອງລັດ,​ລວມຫມູ່ ຫລື ບຸກຄົນ</w:t>
      </w:r>
      <w:r w:rsidRPr="00B569EB">
        <w:rPr>
          <w:rFonts w:asciiTheme="minorHAnsi" w:hAnsiTheme="minorHAnsi" w:cstheme="minorHAnsi"/>
          <w:szCs w:val="28"/>
          <w:lang w:val="fr-FR"/>
        </w:rPr>
        <w:t xml:space="preserve"> ; </w:t>
      </w:r>
    </w:p>
    <w:p w14:paraId="33A1EB1D" w14:textId="77777777" w:rsidR="000F3719" w:rsidRPr="00B569EB" w:rsidRDefault="000F3719" w:rsidP="00044131">
      <w:pPr>
        <w:pStyle w:val="NoSpacing"/>
        <w:spacing w:line="360" w:lineRule="auto"/>
        <w:ind w:left="720" w:hanging="360"/>
        <w:rPr>
          <w:rFonts w:asciiTheme="minorHAnsi" w:hAnsiTheme="minorHAnsi" w:cs="DokChampa"/>
          <w:szCs w:val="28"/>
          <w:lang w:val="fr-FR" w:bidi="lo-LA"/>
        </w:rPr>
      </w:pPr>
      <w:r w:rsidRPr="00B569EB">
        <w:rPr>
          <w:rFonts w:asciiTheme="minorHAnsi" w:hAnsiTheme="minorHAnsi" w:cstheme="minorHAnsi"/>
          <w:szCs w:val="28"/>
          <w:lang w:val="fr-FR"/>
        </w:rPr>
        <w:t>•</w:t>
      </w:r>
      <w:r w:rsidRPr="00B569EB">
        <w:rPr>
          <w:rFonts w:asciiTheme="minorHAnsi" w:hAnsiTheme="minorHAnsi" w:cstheme="minorHAnsi"/>
          <w:sz w:val="16"/>
          <w:szCs w:val="16"/>
          <w:lang w:val="fr-FR"/>
        </w:rPr>
        <w:t xml:space="preserve">      </w:t>
      </w:r>
      <w:r w:rsidRPr="00B569EB">
        <w:rPr>
          <w:rFonts w:ascii="Phetsarath OT" w:eastAsia="Phetsarath OT" w:hAnsi="Phetsarath OT" w:cs="Phetsarath OT" w:hint="cs"/>
          <w:cs/>
          <w:lang w:bidi="lo-LA"/>
        </w:rPr>
        <w:t>ການຫລັກໂລບ, ປອມແປງມາດຕະຖານເຕັກນິກການກໍ່ສ້າງ, ອອກແບບ, ຄິດໄລ່ ແລະ ອື່ນໆ</w:t>
      </w:r>
      <w:r w:rsidRPr="00B569EB">
        <w:rPr>
          <w:rFonts w:asciiTheme="minorHAnsi" w:hAnsiTheme="minorHAnsi" w:cstheme="minorHAnsi"/>
          <w:szCs w:val="28"/>
          <w:lang w:val="fr-FR"/>
        </w:rPr>
        <w:t xml:space="preserve"> ; </w:t>
      </w:r>
    </w:p>
    <w:p w14:paraId="65C58E13" w14:textId="77777777" w:rsidR="000F3719" w:rsidRPr="00B569EB" w:rsidRDefault="000F3719" w:rsidP="00044131">
      <w:pPr>
        <w:pStyle w:val="NoSpacing"/>
        <w:numPr>
          <w:ilvl w:val="0"/>
          <w:numId w:val="23"/>
        </w:numPr>
        <w:spacing w:line="360" w:lineRule="auto"/>
        <w:ind w:left="720"/>
        <w:rPr>
          <w:rFonts w:asciiTheme="minorHAnsi" w:hAnsiTheme="minorHAnsi" w:cs="DokChampa"/>
          <w:szCs w:val="28"/>
          <w:lang w:val="fr-FR" w:bidi="lo-LA"/>
        </w:rPr>
      </w:pPr>
      <w:r w:rsidRPr="00B569EB">
        <w:rPr>
          <w:rFonts w:ascii="Phetsarath OT" w:eastAsia="Phetsarath OT" w:hAnsi="Phetsarath OT" w:cs="Phetsarath OT" w:hint="cs"/>
          <w:cs/>
          <w:lang w:bidi="lo-LA"/>
        </w:rPr>
        <w:t>ການໂກງການປະມູນ ຫລື ການສໍາປະທານ</w:t>
      </w:r>
      <w:r w:rsidRPr="00B569EB">
        <w:rPr>
          <w:rFonts w:asciiTheme="minorHAnsi" w:hAnsiTheme="minorHAnsi" w:cstheme="minorHAnsi"/>
          <w:szCs w:val="28"/>
          <w:lang w:val="fr-FR"/>
        </w:rPr>
        <w:t xml:space="preserve">; </w:t>
      </w:r>
    </w:p>
    <w:p w14:paraId="66E8673C" w14:textId="77777777" w:rsidR="000F3719" w:rsidRPr="00B569EB" w:rsidRDefault="000F3719" w:rsidP="00044131">
      <w:pPr>
        <w:pStyle w:val="NoSpacing"/>
        <w:spacing w:line="360" w:lineRule="auto"/>
        <w:ind w:left="720" w:hanging="360"/>
        <w:rPr>
          <w:rFonts w:asciiTheme="minorHAnsi" w:hAnsiTheme="minorHAnsi" w:cstheme="minorHAnsi"/>
          <w:szCs w:val="28"/>
          <w:lang w:val="fr-FR"/>
        </w:rPr>
      </w:pPr>
      <w:r w:rsidRPr="00B569EB">
        <w:rPr>
          <w:rFonts w:asciiTheme="minorHAnsi" w:hAnsiTheme="minorHAnsi" w:cstheme="minorHAnsi"/>
          <w:szCs w:val="28"/>
          <w:lang w:val="fr-FR"/>
        </w:rPr>
        <w:t>•</w:t>
      </w:r>
      <w:r w:rsidRPr="00B569EB">
        <w:rPr>
          <w:rFonts w:asciiTheme="minorHAnsi" w:hAnsiTheme="minorHAnsi" w:cstheme="minorHAnsi"/>
          <w:sz w:val="16"/>
          <w:szCs w:val="16"/>
          <w:lang w:val="fr-FR"/>
        </w:rPr>
        <w:t xml:space="preserve">      </w:t>
      </w:r>
      <w:r w:rsidRPr="00B569EB">
        <w:rPr>
          <w:rFonts w:ascii="Phetsarath OT" w:eastAsia="Phetsarath OT" w:hAnsi="Phetsarath OT" w:cs="Phetsarath OT" w:hint="cs"/>
          <w:cs/>
          <w:lang w:bidi="lo-LA"/>
        </w:rPr>
        <w:t>ການປອມແປງເອກະສານ ຫລື ການໃຊ້ ເອກະສານປອມ</w:t>
      </w:r>
      <w:r w:rsidRPr="00B569EB">
        <w:rPr>
          <w:rFonts w:asciiTheme="minorHAnsi" w:hAnsiTheme="minorHAnsi" w:cstheme="minorHAnsi"/>
          <w:szCs w:val="28"/>
          <w:lang w:val="fr-FR"/>
        </w:rPr>
        <w:t xml:space="preserve"> ; </w:t>
      </w:r>
    </w:p>
    <w:p w14:paraId="7CCD5E0E" w14:textId="77777777" w:rsidR="000F3719" w:rsidRPr="00B569EB" w:rsidRDefault="000F3719" w:rsidP="00044131">
      <w:pPr>
        <w:pStyle w:val="NoSpacing"/>
        <w:spacing w:line="360" w:lineRule="auto"/>
        <w:ind w:left="720" w:hanging="360"/>
        <w:rPr>
          <w:rFonts w:asciiTheme="minorHAnsi" w:hAnsiTheme="minorHAnsi" w:cstheme="minorHAnsi"/>
          <w:szCs w:val="28"/>
          <w:lang w:val="fr-FR"/>
        </w:rPr>
      </w:pPr>
      <w:r w:rsidRPr="00B569EB">
        <w:rPr>
          <w:rFonts w:asciiTheme="minorHAnsi" w:hAnsiTheme="minorHAnsi" w:cstheme="minorHAnsi"/>
          <w:szCs w:val="28"/>
          <w:lang w:val="fr-FR"/>
        </w:rPr>
        <w:t>•</w:t>
      </w:r>
      <w:r w:rsidRPr="00B569EB">
        <w:rPr>
          <w:rFonts w:asciiTheme="minorHAnsi" w:hAnsiTheme="minorHAnsi" w:cstheme="minorHAnsi"/>
          <w:sz w:val="16"/>
          <w:szCs w:val="16"/>
          <w:lang w:val="fr-FR"/>
        </w:rPr>
        <w:t xml:space="preserve">      </w:t>
      </w:r>
      <w:r w:rsidRPr="00B569EB">
        <w:rPr>
          <w:rFonts w:ascii="Phetsarath OT" w:eastAsia="Phetsarath OT" w:hAnsi="Phetsarath OT" w:cs="Phetsarath OT" w:hint="cs"/>
          <w:cs/>
          <w:lang w:bidi="lo-LA"/>
        </w:rPr>
        <w:t>ການເປີດເຜີຍຄວາມລັບເພື່ອຜົນປະໄຫຍດສ່ວນຕົວ</w:t>
      </w:r>
      <w:r w:rsidRPr="00B569EB">
        <w:rPr>
          <w:rFonts w:asciiTheme="minorHAnsi" w:hAnsiTheme="minorHAnsi" w:cstheme="minorHAnsi"/>
          <w:szCs w:val="28"/>
          <w:lang w:val="fr-FR"/>
        </w:rPr>
        <w:t xml:space="preserve"> ; </w:t>
      </w:r>
    </w:p>
    <w:p w14:paraId="6D9E498D" w14:textId="77777777" w:rsidR="000F3719" w:rsidRPr="00B569EB" w:rsidRDefault="000F3719" w:rsidP="00A0351E">
      <w:pPr>
        <w:pStyle w:val="NoSpacing"/>
        <w:numPr>
          <w:ilvl w:val="0"/>
          <w:numId w:val="30"/>
        </w:numPr>
        <w:spacing w:line="360" w:lineRule="auto"/>
        <w:ind w:left="720"/>
        <w:rPr>
          <w:rFonts w:asciiTheme="minorHAnsi" w:hAnsiTheme="minorHAnsi" w:cstheme="minorHAnsi"/>
          <w:szCs w:val="28"/>
          <w:lang w:val="fr-FR"/>
        </w:rPr>
      </w:pPr>
      <w:r w:rsidRPr="00B569EB">
        <w:rPr>
          <w:rFonts w:ascii="Phetsarath OT" w:eastAsia="Phetsarath OT" w:hAnsi="Phetsarath OT" w:cs="Phetsarath OT" w:hint="cs"/>
          <w:cs/>
          <w:lang w:bidi="lo-LA"/>
        </w:rPr>
        <w:t>ການກົດນ່ວງ, ຖ່ວງດືງເອກະສານ</w:t>
      </w:r>
      <w:r w:rsidRPr="00B569EB">
        <w:rPr>
          <w:rFonts w:asciiTheme="minorHAnsi" w:hAnsiTheme="minorHAnsi" w:cstheme="minorHAnsi"/>
          <w:lang w:val="fr-FR"/>
        </w:rPr>
        <w:t>.</w:t>
      </w:r>
    </w:p>
    <w:p w14:paraId="6C7899D6" w14:textId="77777777" w:rsidR="000F3719" w:rsidRPr="008F60D7" w:rsidRDefault="000F3719" w:rsidP="000F3719">
      <w:pPr>
        <w:pStyle w:val="NoSpacing"/>
        <w:spacing w:line="360" w:lineRule="auto"/>
        <w:ind w:left="720" w:hanging="360"/>
        <w:rPr>
          <w:rFonts w:ascii="Times New Roman" w:hAnsi="Times New Roman"/>
          <w:sz w:val="24"/>
          <w:szCs w:val="28"/>
        </w:rPr>
      </w:pPr>
    </w:p>
    <w:p w14:paraId="69B28B12" w14:textId="77777777" w:rsidR="000F3719" w:rsidRPr="009A3EBD" w:rsidRDefault="000F3719" w:rsidP="000F3719">
      <w:pPr>
        <w:pStyle w:val="A1-Heading1"/>
        <w:rPr>
          <w:lang w:val="en-GB"/>
        </w:rPr>
        <w:sectPr w:rsidR="000F3719" w:rsidRPr="009A3EBD" w:rsidSect="00CF0B3B">
          <w:headerReference w:type="even" r:id="rId94"/>
          <w:headerReference w:type="default" r:id="rId95"/>
          <w:headerReference w:type="first" r:id="rId96"/>
          <w:type w:val="nextColumn"/>
          <w:pgSz w:w="11909" w:h="16834" w:code="9"/>
          <w:pgMar w:top="567" w:right="1418" w:bottom="567" w:left="1418" w:header="720" w:footer="720" w:gutter="0"/>
          <w:paperSrc w:first="7" w:other="7"/>
          <w:cols w:space="708"/>
          <w:titlePg/>
          <w:docGrid w:linePitch="360"/>
        </w:sectPr>
      </w:pPr>
      <w:smartTag w:uri="urn:schemas-microsoft-com:office:smarttags" w:element="stockticker"/>
    </w:p>
    <w:p w14:paraId="018E13C6" w14:textId="77777777" w:rsidR="000F3719" w:rsidRPr="00F3662D" w:rsidRDefault="000F3719" w:rsidP="000F3719">
      <w:pPr>
        <w:pStyle w:val="Heading1"/>
        <w:ind w:left="-360"/>
      </w:pPr>
      <w:r w:rsidRPr="00F3662D">
        <w:t xml:space="preserve">III.     </w:t>
      </w:r>
      <w:r w:rsidRPr="00F3662D">
        <w:rPr>
          <w:rFonts w:ascii="Phetsarath OT" w:eastAsia="Phetsarath OT" w:hAnsi="Phetsarath OT" w:cs="Phetsarath OT" w:hint="cs"/>
          <w:b w:val="0"/>
          <w:bCs/>
          <w:szCs w:val="32"/>
          <w:cs/>
          <w:lang w:bidi="lo-LA"/>
        </w:rPr>
        <w:t xml:space="preserve">ເງື່ອນໄຂສະເພາະຂອງສັນຍາ (ງສສ) </w:t>
      </w:r>
      <w:r w:rsidRPr="00512648">
        <w:rPr>
          <w:rFonts w:ascii="Times New Roman" w:eastAsia="Phetsarath OT" w:hAnsi="Times New Roman"/>
          <w:szCs w:val="32"/>
          <w:lang w:bidi="lo-LA"/>
        </w:rPr>
        <w:t>SCC</w:t>
      </w:r>
    </w:p>
    <w:p w14:paraId="0DEF6CCB" w14:textId="7E2BE8B6" w:rsidR="000F3719" w:rsidRPr="00F3662D" w:rsidRDefault="000F3719" w:rsidP="003C24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i/>
          <w:iCs/>
          <w:color w:val="202124"/>
          <w:sz w:val="20"/>
          <w:szCs w:val="20"/>
          <w:lang w:bidi="th-TH"/>
        </w:rPr>
      </w:pPr>
      <w:r w:rsidRPr="00F3662D">
        <w:rPr>
          <w:rFonts w:ascii="Phetsarath OT" w:eastAsia="Phetsarath OT" w:hAnsi="Phetsarath OT" w:cs="Phetsarath OT"/>
          <w:i/>
          <w:iCs/>
          <w:color w:val="202124"/>
          <w:sz w:val="20"/>
          <w:szCs w:val="20"/>
          <w:lang w:bidi="th-TH"/>
        </w:rPr>
        <w:t>[</w:t>
      </w:r>
      <w:r w:rsidRPr="00F3662D">
        <w:rPr>
          <w:rFonts w:ascii="Phetsarath OT" w:eastAsia="Phetsarath OT" w:hAnsi="Phetsarath OT" w:cs="Phetsarath OT"/>
          <w:i/>
          <w:iCs/>
          <w:color w:val="202124"/>
          <w:sz w:val="20"/>
          <w:szCs w:val="20"/>
          <w:cs/>
          <w:lang w:bidi="lo-LA"/>
        </w:rPr>
        <w:t>ຫມາຍເຫດໃນວົງເລັບແມ່ນສໍາລັບຈຸດປະສົງ</w:t>
      </w:r>
      <w:r w:rsidRPr="00F3662D">
        <w:rPr>
          <w:rFonts w:ascii="Phetsarath OT" w:eastAsia="Phetsarath OT" w:hAnsi="Phetsarath OT" w:cs="Phetsarath OT" w:hint="cs"/>
          <w:i/>
          <w:iCs/>
          <w:color w:val="202124"/>
          <w:sz w:val="20"/>
          <w:szCs w:val="20"/>
          <w:cs/>
          <w:lang w:bidi="lo-LA"/>
        </w:rPr>
        <w:t>ຂອງການ</w:t>
      </w:r>
      <w:r w:rsidRPr="00F3662D">
        <w:rPr>
          <w:rFonts w:ascii="Phetsarath OT" w:eastAsia="Phetsarath OT" w:hAnsi="Phetsarath OT" w:cs="Phetsarath OT"/>
          <w:i/>
          <w:iCs/>
          <w:color w:val="202124"/>
          <w:sz w:val="20"/>
          <w:szCs w:val="20"/>
          <w:cs/>
          <w:lang w:bidi="lo-LA"/>
        </w:rPr>
        <w:t>ແນະນໍາເທົ່ານັ້ນ</w:t>
      </w:r>
      <w:r w:rsidRPr="00F3662D">
        <w:rPr>
          <w:rFonts w:ascii="Phetsarath OT" w:eastAsia="Phetsarath OT" w:hAnsi="Phetsarath OT" w:cs="Phetsarath OT" w:hint="cs"/>
          <w:i/>
          <w:iCs/>
          <w:color w:val="202124"/>
          <w:sz w:val="20"/>
          <w:szCs w:val="20"/>
          <w:cs/>
          <w:lang w:bidi="lo-LA"/>
        </w:rPr>
        <w:t xml:space="preserve"> </w:t>
      </w:r>
      <w:r w:rsidRPr="00F3662D">
        <w:rPr>
          <w:rFonts w:ascii="Phetsarath OT" w:eastAsia="Phetsarath OT" w:hAnsi="Phetsarath OT" w:cs="Phetsarath OT"/>
          <w:i/>
          <w:iCs/>
          <w:color w:val="202124"/>
          <w:sz w:val="20"/>
          <w:szCs w:val="20"/>
          <w:cs/>
          <w:lang w:bidi="lo-LA"/>
        </w:rPr>
        <w:t>ແລະ</w:t>
      </w:r>
      <w:r w:rsidRPr="00F3662D">
        <w:rPr>
          <w:rFonts w:ascii="Phetsarath OT" w:eastAsia="Phetsarath OT" w:hAnsi="Phetsarath OT" w:cs="Phetsarath OT" w:hint="cs"/>
          <w:i/>
          <w:iCs/>
          <w:color w:val="202124"/>
          <w:sz w:val="20"/>
          <w:szCs w:val="20"/>
          <w:cs/>
          <w:lang w:bidi="lo-LA"/>
        </w:rPr>
        <w:t xml:space="preserve"> </w:t>
      </w:r>
      <w:r w:rsidRPr="00F3662D">
        <w:rPr>
          <w:rFonts w:ascii="Phetsarath OT" w:eastAsia="Phetsarath OT" w:hAnsi="Phetsarath OT" w:cs="Phetsarath OT"/>
          <w:i/>
          <w:iCs/>
          <w:color w:val="202124"/>
          <w:sz w:val="20"/>
          <w:szCs w:val="20"/>
          <w:cs/>
          <w:lang w:bidi="lo-LA"/>
        </w:rPr>
        <w:t>ຄວນຈະຖືກລຶບຖິ້ມໃນຂໍ້ຄວາມສຸດທ້າຍຂອງສັນຍາທີ່ໄດ້ເຊັນ]</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7020"/>
      </w:tblGrid>
      <w:tr w:rsidR="000F3719" w:rsidRPr="00F3662D" w14:paraId="0FF8489A" w14:textId="77777777" w:rsidTr="004C554C">
        <w:trPr>
          <w:jc w:val="center"/>
        </w:trPr>
        <w:tc>
          <w:tcPr>
            <w:tcW w:w="1980" w:type="dxa"/>
            <w:tcMar>
              <w:top w:w="85" w:type="dxa"/>
              <w:bottom w:w="142" w:type="dxa"/>
              <w:right w:w="170" w:type="dxa"/>
            </w:tcMar>
          </w:tcPr>
          <w:p w14:paraId="352D5EAB" w14:textId="77777777" w:rsidR="000F3719" w:rsidRPr="00F3662D" w:rsidRDefault="000F3719" w:rsidP="00D431B4">
            <w:pPr>
              <w:jc w:val="center"/>
              <w:rPr>
                <w:b/>
              </w:rPr>
            </w:pPr>
            <w:r w:rsidRPr="00F3662D">
              <w:rPr>
                <w:rFonts w:ascii="Phetsarath OT" w:eastAsia="Phetsarath OT" w:hAnsi="Phetsarath OT" w:cs="Phetsarath OT" w:hint="cs"/>
                <w:bCs/>
                <w:cs/>
                <w:lang w:bidi="lo-LA"/>
              </w:rPr>
              <w:t>ເລກທິຂອງຂໍ່້ຍ່ອຍໃນເງື່ອນໄຂທົ່ວໄປຂອງສັນຍາ</w:t>
            </w:r>
          </w:p>
        </w:tc>
        <w:tc>
          <w:tcPr>
            <w:tcW w:w="7020" w:type="dxa"/>
            <w:tcMar>
              <w:top w:w="85" w:type="dxa"/>
              <w:bottom w:w="142" w:type="dxa"/>
              <w:right w:w="170" w:type="dxa"/>
            </w:tcMar>
          </w:tcPr>
          <w:p w14:paraId="2895A56E" w14:textId="77777777" w:rsidR="000F3719" w:rsidRPr="00F3662D" w:rsidRDefault="000F3719" w:rsidP="00D431B4">
            <w:pPr>
              <w:ind w:right="-72"/>
              <w:rPr>
                <w:b/>
              </w:rPr>
            </w:pPr>
            <w:r w:rsidRPr="00F3662D">
              <w:rPr>
                <w:rFonts w:ascii="Phetsarath OT" w:eastAsia="Phetsarath OT" w:hAnsi="Phetsarath OT" w:cs="Phetsarath OT" w:hint="cs"/>
                <w:bCs/>
                <w:cs/>
                <w:lang w:bidi="lo-LA"/>
              </w:rPr>
              <w:t>ການແກ້ໄຂ, ການເພີ່ມເຕີມຕໍ່ກັບເງື່ອນໄຂທົ່ວໄປຂອງສັນຍາ</w:t>
            </w:r>
          </w:p>
        </w:tc>
      </w:tr>
      <w:tr w:rsidR="000F3719" w:rsidRPr="00F3662D" w14:paraId="63754A78" w14:textId="77777777" w:rsidTr="004C554C">
        <w:trPr>
          <w:trHeight w:val="652"/>
          <w:jc w:val="center"/>
        </w:trPr>
        <w:tc>
          <w:tcPr>
            <w:tcW w:w="1980" w:type="dxa"/>
            <w:tcMar>
              <w:top w:w="85" w:type="dxa"/>
              <w:bottom w:w="142" w:type="dxa"/>
              <w:right w:w="170" w:type="dxa"/>
            </w:tcMar>
          </w:tcPr>
          <w:p w14:paraId="4305F50A" w14:textId="40E95F44" w:rsidR="000F3719" w:rsidRPr="00F3662D" w:rsidRDefault="000F3719" w:rsidP="00AB0707">
            <w:pPr>
              <w:jc w:val="center"/>
              <w:rPr>
                <w:b/>
              </w:rPr>
            </w:pPr>
            <w:r w:rsidRPr="00F3662D">
              <w:rPr>
                <w:b/>
              </w:rPr>
              <w:t>1.1(</w:t>
            </w:r>
            <w:r w:rsidRPr="00F3662D">
              <w:rPr>
                <w:rFonts w:ascii="Phetsarath OT" w:eastAsia="Phetsarath OT" w:hAnsi="Phetsarath OT" w:cs="Phetsarath OT" w:hint="cs"/>
                <w:bCs/>
                <w:cs/>
                <w:lang w:bidi="lo-LA"/>
              </w:rPr>
              <w:t>ກ</w:t>
            </w:r>
            <w:r w:rsidRPr="00F3662D">
              <w:rPr>
                <w:b/>
              </w:rPr>
              <w:t>)</w:t>
            </w:r>
          </w:p>
        </w:tc>
        <w:tc>
          <w:tcPr>
            <w:tcW w:w="7020" w:type="dxa"/>
            <w:tcMar>
              <w:top w:w="85" w:type="dxa"/>
              <w:bottom w:w="142" w:type="dxa"/>
              <w:right w:w="170" w:type="dxa"/>
            </w:tcMar>
          </w:tcPr>
          <w:p w14:paraId="56966A35" w14:textId="77777777" w:rsidR="000F3719" w:rsidRPr="00F3662D" w:rsidRDefault="000F3719" w:rsidP="00D431B4">
            <w:pPr>
              <w:ind w:right="-72"/>
              <w:jc w:val="both"/>
              <w:rPr>
                <w:b/>
                <w:bCs/>
                <w:i/>
              </w:rPr>
            </w:pPr>
            <w:r w:rsidRPr="00F3662D">
              <w:rPr>
                <w:rFonts w:ascii="Phetsarath OT" w:eastAsia="Phetsarath OT" w:hAnsi="Phetsarath OT" w:cs="Phetsarath OT"/>
                <w:b/>
                <w:bCs/>
                <w:color w:val="202124"/>
                <w:cs/>
                <w:lang w:bidi="lo-LA"/>
              </w:rPr>
              <w:t>ສັນຍາ​ດັ່ງກ່າວ​ຈະ​ຖືກ​ກຳນົດ​ໃຫ້​ສອດຄ່ອງ​ກັບ​ກົດໝາຍ​ຂອງ ສປປ ລາວ</w:t>
            </w:r>
          </w:p>
        </w:tc>
      </w:tr>
      <w:tr w:rsidR="000F3719" w:rsidRPr="00F3662D" w14:paraId="230B85F9" w14:textId="77777777" w:rsidTr="004C554C">
        <w:trPr>
          <w:jc w:val="center"/>
        </w:trPr>
        <w:tc>
          <w:tcPr>
            <w:tcW w:w="1980" w:type="dxa"/>
            <w:tcMar>
              <w:top w:w="85" w:type="dxa"/>
              <w:bottom w:w="142" w:type="dxa"/>
              <w:right w:w="170" w:type="dxa"/>
            </w:tcMar>
          </w:tcPr>
          <w:p w14:paraId="25B6C7EB" w14:textId="77777777" w:rsidR="000F3719" w:rsidRPr="00F3662D" w:rsidRDefault="000F3719" w:rsidP="00AB0707">
            <w:pPr>
              <w:jc w:val="center"/>
              <w:rPr>
                <w:b/>
              </w:rPr>
            </w:pPr>
            <w:r w:rsidRPr="00F3662D">
              <w:rPr>
                <w:b/>
              </w:rPr>
              <w:t>4.1</w:t>
            </w:r>
          </w:p>
        </w:tc>
        <w:tc>
          <w:tcPr>
            <w:tcW w:w="7020" w:type="dxa"/>
            <w:tcMar>
              <w:top w:w="85" w:type="dxa"/>
              <w:bottom w:w="142" w:type="dxa"/>
              <w:right w:w="170" w:type="dxa"/>
            </w:tcMar>
          </w:tcPr>
          <w:p w14:paraId="7020528B" w14:textId="77777777" w:rsidR="000F3719" w:rsidRPr="00F3662D" w:rsidRDefault="000F3719" w:rsidP="00D431B4">
            <w:pPr>
              <w:tabs>
                <w:tab w:val="left" w:pos="5040"/>
              </w:tabs>
              <w:ind w:right="-72"/>
              <w:jc w:val="both"/>
            </w:pPr>
            <w:r w:rsidRPr="00F3662D">
              <w:rPr>
                <w:rFonts w:ascii="Phetsarath OT" w:eastAsia="Phetsarath OT" w:hAnsi="Phetsarath OT" w:cs="Phetsarath OT" w:hint="cs"/>
                <w:b/>
                <w:bCs/>
                <w:cs/>
                <w:lang w:bidi="lo-LA"/>
              </w:rPr>
              <w:t>ພາສາແມ່ນ: ພາສາລາວ</w:t>
            </w:r>
          </w:p>
        </w:tc>
      </w:tr>
      <w:tr w:rsidR="000F3719" w:rsidRPr="00F3662D" w14:paraId="6BEE9C6F" w14:textId="77777777" w:rsidTr="004C554C">
        <w:trPr>
          <w:jc w:val="center"/>
        </w:trPr>
        <w:tc>
          <w:tcPr>
            <w:tcW w:w="1980" w:type="dxa"/>
            <w:tcMar>
              <w:top w:w="85" w:type="dxa"/>
              <w:bottom w:w="142" w:type="dxa"/>
              <w:right w:w="170" w:type="dxa"/>
            </w:tcMar>
          </w:tcPr>
          <w:p w14:paraId="0C1F7575" w14:textId="77777777" w:rsidR="000F3719" w:rsidRPr="00F3662D" w:rsidRDefault="000F3719" w:rsidP="00AB0707">
            <w:pPr>
              <w:jc w:val="center"/>
              <w:rPr>
                <w:b/>
              </w:rPr>
            </w:pPr>
            <w:r w:rsidRPr="00F3662D">
              <w:rPr>
                <w:b/>
              </w:rPr>
              <w:t xml:space="preserve">6.1 </w:t>
            </w:r>
            <w:r w:rsidRPr="00F3662D">
              <w:rPr>
                <w:rFonts w:ascii="Phetsarath OT" w:eastAsia="Phetsarath OT" w:hAnsi="Phetsarath OT" w:cs="Phetsarath OT" w:hint="cs"/>
                <w:bCs/>
                <w:cs/>
                <w:lang w:bidi="lo-LA"/>
              </w:rPr>
              <w:t>ແລະ</w:t>
            </w:r>
            <w:r w:rsidRPr="00F3662D">
              <w:rPr>
                <w:b/>
              </w:rPr>
              <w:t xml:space="preserve"> 6.2</w:t>
            </w:r>
          </w:p>
        </w:tc>
        <w:tc>
          <w:tcPr>
            <w:tcW w:w="7020" w:type="dxa"/>
            <w:tcMar>
              <w:top w:w="85" w:type="dxa"/>
              <w:bottom w:w="142" w:type="dxa"/>
              <w:right w:w="170" w:type="dxa"/>
            </w:tcMar>
          </w:tcPr>
          <w:p w14:paraId="2DE9AE5F" w14:textId="77777777" w:rsidR="000F3719" w:rsidRPr="00F3662D" w:rsidRDefault="000F3719" w:rsidP="00D431B4">
            <w:pPr>
              <w:ind w:right="-72"/>
              <w:jc w:val="both"/>
              <w:rPr>
                <w:b/>
              </w:rPr>
            </w:pPr>
            <w:r w:rsidRPr="00F3662D">
              <w:rPr>
                <w:rFonts w:ascii="Phetsarath OT" w:eastAsia="Phetsarath OT" w:hAnsi="Phetsarath OT" w:cs="Phetsarath OT" w:hint="cs"/>
                <w:bCs/>
                <w:cs/>
                <w:lang w:bidi="lo-LA"/>
              </w:rPr>
              <w:t>ທີ່ຢູ່ແມ່ນ</w:t>
            </w:r>
            <w:r w:rsidRPr="00F3662D">
              <w:rPr>
                <w:b/>
              </w:rPr>
              <w:t>:</w:t>
            </w:r>
          </w:p>
          <w:p w14:paraId="78D33412" w14:textId="77777777" w:rsidR="000F3719" w:rsidRPr="00F3662D" w:rsidRDefault="000F3719" w:rsidP="00D431B4">
            <w:pPr>
              <w:tabs>
                <w:tab w:val="left" w:pos="1311"/>
                <w:tab w:val="left" w:pos="6480"/>
              </w:tabs>
              <w:ind w:right="-72"/>
              <w:jc w:val="both"/>
              <w:rPr>
                <w:u w:val="single"/>
              </w:rPr>
            </w:pPr>
            <w:r w:rsidRPr="00F3662D">
              <w:rPr>
                <w:rFonts w:ascii="Phetsarath OT" w:eastAsia="Phetsarath OT" w:hAnsi="Phetsarath OT" w:cs="Phetsarath OT" w:hint="cs"/>
                <w:b/>
                <w:bCs/>
                <w:cs/>
                <w:lang w:bidi="lo-LA"/>
              </w:rPr>
              <w:t>ຜູ້ຈັດຊື້-ຈັດຈ້າງ</w:t>
            </w:r>
            <w:r w:rsidRPr="00F3662D">
              <w:t> :</w:t>
            </w:r>
            <w:r w:rsidRPr="00F3662D">
              <w:rPr>
                <w:u w:val="single"/>
              </w:rPr>
              <w:tab/>
            </w:r>
          </w:p>
          <w:p w14:paraId="59819444" w14:textId="77777777" w:rsidR="000F3719" w:rsidRPr="00F3662D" w:rsidRDefault="000F3719" w:rsidP="00D431B4">
            <w:pPr>
              <w:tabs>
                <w:tab w:val="left" w:pos="1311"/>
                <w:tab w:val="left" w:pos="6480"/>
              </w:tabs>
              <w:ind w:right="-72"/>
              <w:jc w:val="both"/>
              <w:rPr>
                <w:b/>
                <w:bCs/>
              </w:rPr>
            </w:pPr>
            <w:r w:rsidRPr="00F3662D">
              <w:rPr>
                <w:rFonts w:ascii="Phetsarath OT" w:eastAsia="Phetsarath OT" w:hAnsi="Phetsarath OT" w:cs="Phetsarath OT" w:hint="cs"/>
                <w:b/>
                <w:bCs/>
                <w:cs/>
                <w:lang w:bidi="lo-LA"/>
              </w:rPr>
              <w:t>ຜູ້ຮັບຜິດຊອບ</w:t>
            </w:r>
            <w:r w:rsidRPr="00F3662D">
              <w:rPr>
                <w:b/>
                <w:bCs/>
              </w:rPr>
              <w:t>:</w:t>
            </w:r>
            <w:r w:rsidRPr="00F3662D">
              <w:rPr>
                <w:b/>
                <w:bCs/>
                <w:u w:val="single"/>
              </w:rPr>
              <w:tab/>
            </w:r>
          </w:p>
          <w:p w14:paraId="5B21ED1D" w14:textId="77777777" w:rsidR="000F3719" w:rsidRPr="00F3662D" w:rsidRDefault="000F3719" w:rsidP="00D431B4">
            <w:pPr>
              <w:tabs>
                <w:tab w:val="left" w:pos="1311"/>
                <w:tab w:val="left" w:pos="6480"/>
              </w:tabs>
              <w:ind w:right="-72"/>
              <w:jc w:val="both"/>
              <w:rPr>
                <w:b/>
                <w:bCs/>
              </w:rPr>
            </w:pPr>
            <w:r w:rsidRPr="00F3662D">
              <w:rPr>
                <w:rFonts w:ascii="Phetsarath OT" w:eastAsia="Phetsarath OT" w:hAnsi="Phetsarath OT" w:cs="Phetsarath OT" w:hint="cs"/>
                <w:b/>
                <w:bCs/>
                <w:u w:val="single"/>
                <w:cs/>
                <w:lang w:bidi="lo-LA"/>
              </w:rPr>
              <w:t>ໂທລະສັບ</w:t>
            </w:r>
            <w:r w:rsidRPr="00F3662D">
              <w:rPr>
                <w:b/>
                <w:bCs/>
                <w:u w:val="single"/>
              </w:rPr>
              <w:t>:</w:t>
            </w:r>
            <w:r w:rsidRPr="00F3662D">
              <w:rPr>
                <w:b/>
                <w:bCs/>
                <w:u w:val="single"/>
              </w:rPr>
              <w:tab/>
            </w:r>
          </w:p>
          <w:p w14:paraId="3F924767" w14:textId="77777777" w:rsidR="000F3719" w:rsidRPr="00F3662D" w:rsidRDefault="000F3719" w:rsidP="00D431B4">
            <w:pPr>
              <w:tabs>
                <w:tab w:val="left" w:pos="1311"/>
                <w:tab w:val="left" w:pos="6480"/>
              </w:tabs>
              <w:ind w:right="-72"/>
              <w:jc w:val="both"/>
              <w:rPr>
                <w:b/>
                <w:bCs/>
                <w:u w:val="single"/>
              </w:rPr>
            </w:pPr>
            <w:r w:rsidRPr="00F3662D">
              <w:rPr>
                <w:rFonts w:ascii="Phetsarath OT" w:eastAsia="Phetsarath OT" w:hAnsi="Phetsarath OT" w:cs="Phetsarath OT" w:hint="cs"/>
                <w:b/>
                <w:bCs/>
                <w:cs/>
                <w:lang w:bidi="lo-LA"/>
              </w:rPr>
              <w:t>ອີເມລ</w:t>
            </w:r>
            <w:r w:rsidRPr="00F3662D">
              <w:rPr>
                <w:b/>
                <w:bCs/>
              </w:rPr>
              <w:t xml:space="preserve"> (</w:t>
            </w:r>
            <w:r w:rsidRPr="00F3662D">
              <w:rPr>
                <w:rFonts w:ascii="Phetsarath OT" w:eastAsia="Phetsarath OT" w:hAnsi="Phetsarath OT" w:cs="Phetsarath OT" w:hint="cs"/>
                <w:b/>
                <w:bCs/>
                <w:cs/>
                <w:lang w:bidi="lo-LA"/>
              </w:rPr>
              <w:t>ຖ້າອະນຸຍາດ</w:t>
            </w:r>
            <w:r w:rsidRPr="00F3662D">
              <w:rPr>
                <w:b/>
                <w:bCs/>
              </w:rPr>
              <w:t>):</w:t>
            </w:r>
            <w:r w:rsidRPr="00F3662D">
              <w:rPr>
                <w:b/>
                <w:bCs/>
                <w:u w:val="single"/>
              </w:rPr>
              <w:tab/>
            </w:r>
          </w:p>
          <w:p w14:paraId="69CA1A66" w14:textId="77777777" w:rsidR="000F3719" w:rsidRPr="00F3662D" w:rsidRDefault="000F3719" w:rsidP="00D431B4">
            <w:pPr>
              <w:tabs>
                <w:tab w:val="left" w:pos="1311"/>
                <w:tab w:val="left" w:pos="6480"/>
              </w:tabs>
              <w:ind w:right="-72"/>
              <w:jc w:val="both"/>
              <w:rPr>
                <w:b/>
                <w:bCs/>
              </w:rPr>
            </w:pPr>
          </w:p>
          <w:p w14:paraId="0963AF0C" w14:textId="77777777" w:rsidR="000F3719" w:rsidRPr="00F3662D" w:rsidRDefault="000F3719" w:rsidP="00D431B4">
            <w:pPr>
              <w:tabs>
                <w:tab w:val="left" w:pos="1311"/>
                <w:tab w:val="left" w:pos="6480"/>
              </w:tabs>
              <w:ind w:right="-72"/>
              <w:jc w:val="both"/>
              <w:rPr>
                <w:b/>
                <w:bCs/>
                <w:u w:val="single"/>
              </w:rPr>
            </w:pPr>
            <w:r w:rsidRPr="00F3662D">
              <w:rPr>
                <w:rFonts w:ascii="Phetsarath OT" w:eastAsia="Phetsarath OT" w:hAnsi="Phetsarath OT" w:cs="Phetsarath OT" w:hint="cs"/>
                <w:b/>
                <w:bCs/>
                <w:cs/>
                <w:lang w:bidi="lo-LA"/>
              </w:rPr>
              <w:t>ທີ່ປຶກສາ</w:t>
            </w:r>
            <w:r w:rsidRPr="00F3662D">
              <w:rPr>
                <w:b/>
                <w:bCs/>
              </w:rPr>
              <w:t>:</w:t>
            </w:r>
            <w:r w:rsidRPr="00F3662D">
              <w:rPr>
                <w:b/>
                <w:bCs/>
                <w:u w:val="single"/>
              </w:rPr>
              <w:tab/>
            </w:r>
          </w:p>
          <w:p w14:paraId="503F19BA" w14:textId="77777777" w:rsidR="000F3719" w:rsidRPr="00F3662D" w:rsidRDefault="000F3719" w:rsidP="00D431B4">
            <w:pPr>
              <w:tabs>
                <w:tab w:val="left" w:pos="1311"/>
                <w:tab w:val="left" w:pos="6480"/>
              </w:tabs>
              <w:ind w:right="-72"/>
              <w:jc w:val="both"/>
              <w:rPr>
                <w:b/>
                <w:bCs/>
              </w:rPr>
            </w:pPr>
            <w:r w:rsidRPr="00F3662D">
              <w:rPr>
                <w:rFonts w:ascii="Phetsarath OT" w:eastAsia="Phetsarath OT" w:hAnsi="Phetsarath OT" w:cs="Phetsarath OT" w:hint="cs"/>
                <w:b/>
                <w:bCs/>
                <w:cs/>
                <w:lang w:bidi="lo-LA"/>
              </w:rPr>
              <w:t>ຜູ້ຮັບຜິດຊອບ</w:t>
            </w:r>
            <w:r w:rsidRPr="00F3662D">
              <w:rPr>
                <w:b/>
                <w:bCs/>
              </w:rPr>
              <w:t>:</w:t>
            </w:r>
            <w:r w:rsidRPr="00F3662D">
              <w:rPr>
                <w:b/>
                <w:bCs/>
                <w:u w:val="single"/>
              </w:rPr>
              <w:tab/>
            </w:r>
          </w:p>
          <w:p w14:paraId="1FCAE185" w14:textId="77777777" w:rsidR="000F3719" w:rsidRPr="00F3662D" w:rsidRDefault="000F3719" w:rsidP="00D431B4">
            <w:pPr>
              <w:tabs>
                <w:tab w:val="left" w:pos="1311"/>
                <w:tab w:val="left" w:pos="6480"/>
              </w:tabs>
              <w:ind w:right="-72"/>
              <w:jc w:val="both"/>
              <w:rPr>
                <w:b/>
                <w:bCs/>
              </w:rPr>
            </w:pPr>
            <w:r w:rsidRPr="00F3662D">
              <w:rPr>
                <w:rFonts w:ascii="Phetsarath OT" w:eastAsia="Phetsarath OT" w:hAnsi="Phetsarath OT" w:cs="Phetsarath OT" w:hint="cs"/>
                <w:b/>
                <w:bCs/>
                <w:u w:val="single"/>
                <w:cs/>
                <w:lang w:bidi="lo-LA"/>
              </w:rPr>
              <w:t>ໂທລະສັບ</w:t>
            </w:r>
            <w:r w:rsidRPr="00F3662D">
              <w:rPr>
                <w:b/>
                <w:bCs/>
                <w:u w:val="single"/>
              </w:rPr>
              <w:t>:</w:t>
            </w:r>
            <w:r w:rsidRPr="00F3662D">
              <w:rPr>
                <w:b/>
                <w:bCs/>
                <w:u w:val="single"/>
              </w:rPr>
              <w:tab/>
            </w:r>
          </w:p>
          <w:p w14:paraId="453A62D7" w14:textId="77777777" w:rsidR="000F3719" w:rsidRPr="00F3662D" w:rsidRDefault="000F3719" w:rsidP="00D431B4">
            <w:pPr>
              <w:tabs>
                <w:tab w:val="left" w:pos="1311"/>
                <w:tab w:val="left" w:pos="6480"/>
              </w:tabs>
              <w:ind w:right="-72"/>
              <w:jc w:val="both"/>
            </w:pPr>
            <w:r w:rsidRPr="00F3662D">
              <w:rPr>
                <w:rFonts w:ascii="Phetsarath OT" w:eastAsia="Phetsarath OT" w:hAnsi="Phetsarath OT" w:cs="Phetsarath OT" w:hint="cs"/>
                <w:b/>
                <w:bCs/>
                <w:cs/>
                <w:lang w:bidi="lo-LA"/>
              </w:rPr>
              <w:t>ອີເມລ</w:t>
            </w:r>
            <w:r w:rsidRPr="00F3662D">
              <w:rPr>
                <w:b/>
                <w:bCs/>
              </w:rPr>
              <w:t xml:space="preserve"> (</w:t>
            </w:r>
            <w:r w:rsidRPr="00F3662D">
              <w:rPr>
                <w:rFonts w:ascii="Phetsarath OT" w:eastAsia="Phetsarath OT" w:hAnsi="Phetsarath OT" w:cs="Phetsarath OT" w:hint="cs"/>
                <w:b/>
                <w:bCs/>
                <w:cs/>
                <w:lang w:bidi="lo-LA"/>
              </w:rPr>
              <w:t>ຖ້າອະນຸຍາດ</w:t>
            </w:r>
            <w:r w:rsidRPr="00F3662D">
              <w:rPr>
                <w:b/>
                <w:bCs/>
              </w:rPr>
              <w:t>):</w:t>
            </w:r>
          </w:p>
        </w:tc>
      </w:tr>
      <w:tr w:rsidR="000F3719" w:rsidRPr="00F3662D" w14:paraId="2D4D6615" w14:textId="77777777" w:rsidTr="004C554C">
        <w:trPr>
          <w:jc w:val="center"/>
        </w:trPr>
        <w:tc>
          <w:tcPr>
            <w:tcW w:w="1980" w:type="dxa"/>
            <w:tcMar>
              <w:top w:w="85" w:type="dxa"/>
              <w:bottom w:w="142" w:type="dxa"/>
              <w:right w:w="170" w:type="dxa"/>
            </w:tcMar>
          </w:tcPr>
          <w:p w14:paraId="3BF42F5B" w14:textId="77777777" w:rsidR="000F3719" w:rsidRPr="00F3662D" w:rsidRDefault="000F3719" w:rsidP="00AB0707">
            <w:pPr>
              <w:jc w:val="center"/>
              <w:rPr>
                <w:b/>
                <w:spacing w:val="-3"/>
              </w:rPr>
            </w:pPr>
            <w:r w:rsidRPr="00F3662D">
              <w:rPr>
                <w:b/>
                <w:spacing w:val="-3"/>
              </w:rPr>
              <w:t>8.1</w:t>
            </w:r>
          </w:p>
          <w:p w14:paraId="21C99897" w14:textId="77777777" w:rsidR="000F3719" w:rsidRPr="00F3662D" w:rsidRDefault="000F3719" w:rsidP="00AB0707">
            <w:pPr>
              <w:ind w:right="-72"/>
              <w:jc w:val="center"/>
              <w:rPr>
                <w:b/>
              </w:rPr>
            </w:pPr>
          </w:p>
        </w:tc>
        <w:tc>
          <w:tcPr>
            <w:tcW w:w="7020" w:type="dxa"/>
            <w:tcMar>
              <w:top w:w="85" w:type="dxa"/>
              <w:bottom w:w="142" w:type="dxa"/>
              <w:right w:w="170" w:type="dxa"/>
            </w:tcMar>
          </w:tcPr>
          <w:p w14:paraId="4DEFAD39" w14:textId="77777777" w:rsidR="000F3719" w:rsidRPr="00F3662D"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i/>
                <w:iCs/>
                <w:color w:val="202124"/>
                <w:lang w:bidi="th-TH"/>
              </w:rPr>
            </w:pPr>
            <w:r w:rsidRPr="00F3662D">
              <w:rPr>
                <w:rFonts w:ascii="Phetsarath OT" w:eastAsia="Phetsarath OT" w:hAnsi="Phetsarath OT" w:cs="Phetsarath OT"/>
                <w:i/>
                <w:iCs/>
                <w:color w:val="202124"/>
                <w:lang w:bidi="th-TH"/>
              </w:rPr>
              <w:t>[</w:t>
            </w:r>
            <w:r w:rsidRPr="00F3662D">
              <w:rPr>
                <w:rFonts w:ascii="Phetsarath OT" w:eastAsia="Phetsarath OT" w:hAnsi="Phetsarath OT" w:cs="Phetsarath OT"/>
                <w:i/>
                <w:iCs/>
                <w:color w:val="202124"/>
                <w:cs/>
                <w:lang w:bidi="lo-LA"/>
              </w:rPr>
              <w:t>ໝາຍເຫດ: ຖ້າທີ່ປຶກສາປະກອບດ້ວຍໜ່ວຍງານດຽວ</w:t>
            </w:r>
            <w:r w:rsidRPr="00F3662D">
              <w:rPr>
                <w:rFonts w:ascii="Phetsarath OT" w:eastAsia="Phetsarath OT" w:hAnsi="Phetsarath OT" w:cs="Phetsarath OT"/>
                <w:i/>
                <w:iCs/>
                <w:color w:val="202124"/>
                <w:lang w:bidi="th-TH"/>
              </w:rPr>
              <w:t xml:space="preserve">, </w:t>
            </w:r>
            <w:r w:rsidRPr="00F3662D">
              <w:rPr>
                <w:rFonts w:ascii="Phetsarath OT" w:eastAsia="Phetsarath OT" w:hAnsi="Phetsarath OT" w:cs="Phetsarath OT"/>
                <w:i/>
                <w:iCs/>
                <w:color w:val="202124"/>
                <w:cs/>
                <w:lang w:bidi="lo-LA"/>
              </w:rPr>
              <w:t>ໃຫ້ລະບຸວ່າ “ບໍ່ມີ”</w:t>
            </w:r>
            <w:r w:rsidRPr="00F3662D">
              <w:rPr>
                <w:rFonts w:ascii="Phetsarath OT" w:eastAsia="Phetsarath OT" w:hAnsi="Phetsarath OT" w:cs="Phetsarath OT"/>
                <w:i/>
                <w:iCs/>
                <w:color w:val="202124"/>
                <w:lang w:bidi="th-TH"/>
              </w:rPr>
              <w:t>;</w:t>
            </w:r>
          </w:p>
          <w:p w14:paraId="7ED551C6" w14:textId="77777777" w:rsidR="000F3719" w:rsidRPr="00F3662D"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i/>
                <w:iCs/>
                <w:color w:val="202124"/>
                <w:lang w:bidi="th-TH"/>
              </w:rPr>
            </w:pPr>
            <w:r w:rsidRPr="00F3662D">
              <w:rPr>
                <w:rFonts w:ascii="Phetsarath OT" w:eastAsia="Phetsarath OT" w:hAnsi="Phetsarath OT" w:cs="Phetsarath OT"/>
                <w:i/>
                <w:iCs/>
                <w:color w:val="202124"/>
                <w:cs/>
                <w:lang w:bidi="lo-LA"/>
              </w:rPr>
              <w:t>ຫຼື</w:t>
            </w:r>
          </w:p>
          <w:p w14:paraId="58AF129D" w14:textId="77777777" w:rsidR="000F3719" w:rsidRPr="00F3662D"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i/>
                <w:iCs/>
                <w:color w:val="202124"/>
                <w:lang w:bidi="th-TH"/>
              </w:rPr>
            </w:pPr>
            <w:r w:rsidRPr="00F3662D">
              <w:rPr>
                <w:rFonts w:ascii="Phetsarath OT" w:eastAsia="Phetsarath OT" w:hAnsi="Phetsarath OT" w:cs="Phetsarath OT"/>
                <w:i/>
                <w:iCs/>
                <w:color w:val="202124"/>
                <w:cs/>
                <w:lang w:bidi="lo-LA"/>
              </w:rPr>
              <w:t>ຖ້າທີ່ປຶກສາແມ່ນບໍລິສັດຮ່ວມທຸລະກິດທີ່ປະກອບດ້ວຍຫຼາຍກວ່າໜຶ່ງຫົວໜ່ວຍ</w:t>
            </w:r>
            <w:r w:rsidRPr="00F3662D">
              <w:rPr>
                <w:rFonts w:ascii="Phetsarath OT" w:eastAsia="Phetsarath OT" w:hAnsi="Phetsarath OT" w:cs="Phetsarath OT"/>
                <w:i/>
                <w:iCs/>
                <w:color w:val="202124"/>
                <w:lang w:bidi="th-TH"/>
              </w:rPr>
              <w:t xml:space="preserve">, </w:t>
            </w:r>
            <w:r w:rsidRPr="00F3662D">
              <w:rPr>
                <w:rFonts w:ascii="Phetsarath OT" w:eastAsia="Phetsarath OT" w:hAnsi="Phetsarath OT" w:cs="Phetsarath OT"/>
                <w:i/>
                <w:iCs/>
                <w:color w:val="202124"/>
                <w:cs/>
                <w:lang w:bidi="lo-LA"/>
              </w:rPr>
              <w:t xml:space="preserve">ຊື່ຂອງສະມາຊິກ </w:t>
            </w:r>
            <w:r w:rsidRPr="00512648">
              <w:rPr>
                <w:rFonts w:eastAsia="Phetsarath OT"/>
                <w:i/>
                <w:iCs/>
                <w:color w:val="202124"/>
                <w:lang w:bidi="th-TH"/>
              </w:rPr>
              <w:t>JV</w:t>
            </w:r>
            <w:r w:rsidRPr="00F3662D">
              <w:rPr>
                <w:rFonts w:ascii="Phetsarath OT" w:eastAsia="Phetsarath OT" w:hAnsi="Phetsarath OT" w:cs="Phetsarath OT"/>
                <w:i/>
                <w:iCs/>
                <w:color w:val="202124"/>
                <w:lang w:bidi="th-TH"/>
              </w:rPr>
              <w:t xml:space="preserve"> </w:t>
            </w:r>
            <w:r w:rsidRPr="00F3662D">
              <w:rPr>
                <w:rFonts w:ascii="Phetsarath OT" w:eastAsia="Phetsarath OT" w:hAnsi="Phetsarath OT" w:cs="Phetsarath OT"/>
                <w:i/>
                <w:iCs/>
                <w:color w:val="202124"/>
                <w:cs/>
                <w:lang w:bidi="lo-LA"/>
              </w:rPr>
              <w:t xml:space="preserve">ທີ່ມີທີ່ຢູ່ລະບຸໄວ້ໃນຂໍ້ </w:t>
            </w:r>
            <w:r w:rsidRPr="00F3662D">
              <w:rPr>
                <w:rFonts w:ascii="Phetsarath OT" w:eastAsia="Phetsarath OT" w:hAnsi="Phetsarath OT" w:cs="Phetsarath OT"/>
                <w:i/>
                <w:iCs/>
                <w:color w:val="202124"/>
                <w:lang w:bidi="th-TH"/>
              </w:rPr>
              <w:t>6.1</w:t>
            </w:r>
            <w:r w:rsidRPr="00F3662D">
              <w:rPr>
                <w:rFonts w:ascii="Phetsarath OT" w:eastAsia="Phetsarath OT" w:hAnsi="Phetsarath OT" w:cs="Phetsarath OT" w:hint="cs"/>
                <w:i/>
                <w:iCs/>
                <w:color w:val="202124"/>
                <w:cs/>
                <w:lang w:bidi="lo-LA"/>
              </w:rPr>
              <w:t>ຂອງເງື່ອນໄຂສະເພາະຂອງສັນຍາ</w:t>
            </w:r>
            <w:r w:rsidRPr="00F3662D">
              <w:rPr>
                <w:rFonts w:ascii="Phetsarath OT" w:eastAsia="Phetsarath OT" w:hAnsi="Phetsarath OT" w:cs="Phetsarath OT"/>
                <w:i/>
                <w:iCs/>
                <w:color w:val="202124"/>
                <w:lang w:bidi="th-TH"/>
              </w:rPr>
              <w:t xml:space="preserve"> </w:t>
            </w:r>
            <w:r w:rsidRPr="00F3662D">
              <w:rPr>
                <w:rFonts w:ascii="Phetsarath OT" w:eastAsia="Phetsarath OT" w:hAnsi="Phetsarath OT" w:cs="Phetsarath OT" w:hint="cs"/>
                <w:i/>
                <w:iCs/>
                <w:color w:val="202124"/>
                <w:cs/>
                <w:lang w:bidi="lo-LA"/>
              </w:rPr>
              <w:t xml:space="preserve">(ງສສ) </w:t>
            </w:r>
            <w:r w:rsidRPr="00512648">
              <w:rPr>
                <w:rFonts w:eastAsia="Phetsarath OT"/>
                <w:i/>
                <w:iCs/>
                <w:color w:val="202124"/>
                <w:lang w:bidi="th-TH"/>
              </w:rPr>
              <w:t>SCC</w:t>
            </w:r>
            <w:r w:rsidRPr="00F3662D">
              <w:rPr>
                <w:rFonts w:ascii="Phetsarath OT" w:eastAsia="Phetsarath OT" w:hAnsi="Phetsarath OT" w:cs="Phetsarath OT"/>
                <w:i/>
                <w:iCs/>
                <w:color w:val="202124"/>
                <w:lang w:bidi="th-TH"/>
              </w:rPr>
              <w:t xml:space="preserve"> </w:t>
            </w:r>
            <w:r w:rsidRPr="00F3662D">
              <w:rPr>
                <w:rFonts w:ascii="Phetsarath OT" w:eastAsia="Phetsarath OT" w:hAnsi="Phetsarath OT" w:cs="Phetsarath OT"/>
                <w:i/>
                <w:iCs/>
                <w:color w:val="202124"/>
                <w:cs/>
                <w:lang w:bidi="lo-LA"/>
              </w:rPr>
              <w:t>ຄວນໃສ່ໃສ່ບ່ອນນີ້. ]</w:t>
            </w:r>
          </w:p>
          <w:p w14:paraId="4F69EA46" w14:textId="77777777" w:rsidR="000F3719" w:rsidRPr="00F3662D" w:rsidRDefault="000F3719" w:rsidP="00D431B4">
            <w:pPr>
              <w:ind w:right="-72"/>
              <w:jc w:val="both"/>
              <w:rPr>
                <w:color w:val="1F497D" w:themeColor="text2"/>
              </w:rPr>
            </w:pPr>
            <w:r w:rsidRPr="00F3662D">
              <w:rPr>
                <w:rFonts w:ascii="Phetsarath OT" w:eastAsia="Phetsarath OT" w:hAnsi="Phetsarath OT" w:cs="Phetsarath OT"/>
                <w:i/>
                <w:iCs/>
                <w:color w:val="202124"/>
                <w:cs/>
                <w:lang w:bidi="lo-LA"/>
              </w:rPr>
              <w:t xml:space="preserve">ສະມາຊິກຜູ້ນໍາໃນນາມຂອງ </w:t>
            </w:r>
            <w:r w:rsidRPr="00512648">
              <w:rPr>
                <w:rFonts w:eastAsia="Phetsarath OT"/>
                <w:i/>
                <w:iCs/>
                <w:color w:val="202124"/>
                <w:lang w:bidi="th-TH"/>
              </w:rPr>
              <w:t>JV</w:t>
            </w:r>
            <w:r w:rsidRPr="00F3662D">
              <w:rPr>
                <w:rFonts w:ascii="Phetsarath OT" w:eastAsia="Phetsarath OT" w:hAnsi="Phetsarath OT" w:cs="Phetsarath OT"/>
                <w:i/>
                <w:iCs/>
                <w:color w:val="202124"/>
                <w:lang w:bidi="th-TH"/>
              </w:rPr>
              <w:t xml:space="preserve"> </w:t>
            </w:r>
            <w:r w:rsidRPr="00F3662D">
              <w:rPr>
                <w:rFonts w:ascii="Phetsarath OT" w:eastAsia="Phetsarath OT" w:hAnsi="Phetsarath OT" w:cs="Phetsarath OT"/>
                <w:i/>
                <w:iCs/>
                <w:color w:val="202124"/>
                <w:cs/>
                <w:lang w:bidi="lo-LA"/>
              </w:rPr>
              <w:t xml:space="preserve">ແມ່ນ </w:t>
            </w:r>
            <w:r w:rsidRPr="00F3662D">
              <w:rPr>
                <w:rFonts w:ascii="Phetsarath OT" w:eastAsia="Phetsarath OT" w:hAnsi="Phetsarath OT" w:cs="Phetsarath OT"/>
                <w:i/>
                <w:iCs/>
                <w:color w:val="202124"/>
                <w:lang w:bidi="th-TH"/>
              </w:rPr>
              <w:t>___________</w:t>
            </w:r>
          </w:p>
        </w:tc>
      </w:tr>
      <w:tr w:rsidR="000F3719" w:rsidRPr="00F3662D" w14:paraId="2A46749F" w14:textId="77777777" w:rsidTr="004C554C">
        <w:trPr>
          <w:jc w:val="center"/>
        </w:trPr>
        <w:tc>
          <w:tcPr>
            <w:tcW w:w="1980" w:type="dxa"/>
            <w:tcMar>
              <w:top w:w="85" w:type="dxa"/>
              <w:bottom w:w="142" w:type="dxa"/>
              <w:right w:w="170" w:type="dxa"/>
            </w:tcMar>
          </w:tcPr>
          <w:p w14:paraId="0D5207A0" w14:textId="77777777" w:rsidR="000F3719" w:rsidRPr="00F3662D" w:rsidRDefault="000F3719" w:rsidP="00AB0707">
            <w:pPr>
              <w:pStyle w:val="BankNormal"/>
              <w:spacing w:after="0"/>
              <w:jc w:val="center"/>
              <w:rPr>
                <w:b/>
                <w:bCs/>
                <w:szCs w:val="24"/>
                <w:lang w:eastAsia="it-IT"/>
              </w:rPr>
            </w:pPr>
            <w:r w:rsidRPr="00F3662D">
              <w:rPr>
                <w:b/>
                <w:bCs/>
                <w:szCs w:val="24"/>
                <w:lang w:eastAsia="it-IT"/>
              </w:rPr>
              <w:t>11.1</w:t>
            </w:r>
          </w:p>
        </w:tc>
        <w:tc>
          <w:tcPr>
            <w:tcW w:w="7020" w:type="dxa"/>
            <w:tcMar>
              <w:top w:w="85" w:type="dxa"/>
              <w:bottom w:w="142" w:type="dxa"/>
              <w:right w:w="170" w:type="dxa"/>
            </w:tcMar>
          </w:tcPr>
          <w:p w14:paraId="1EFB505B" w14:textId="77777777" w:rsidR="000F3719" w:rsidRPr="00F3662D" w:rsidRDefault="000F3719" w:rsidP="00D431B4">
            <w:pPr>
              <w:ind w:right="-72"/>
              <w:jc w:val="both"/>
            </w:pPr>
            <w:r w:rsidRPr="00F3662D">
              <w:rPr>
                <w:rFonts w:ascii="Phetsarath OT" w:eastAsia="Phetsarath OT" w:hAnsi="Phetsarath OT" w:cs="Phetsarath OT"/>
                <w:b/>
                <w:bCs/>
                <w:color w:val="202124"/>
                <w:cs/>
                <w:lang w:bidi="lo-LA"/>
              </w:rPr>
              <w:t>ເງື່ອນ​ໄຂ​ປະ​ສິດ​ທິ​ຜົນ​ແມ່ນ​ດັ່ງ​ຕໍ່​ໄປ​ນີ້:</w:t>
            </w:r>
            <w:r w:rsidRPr="00F3662D">
              <w:rPr>
                <w:rFonts w:ascii="Phetsarath OT" w:eastAsia="Phetsarath OT" w:hAnsi="Phetsarath OT" w:cs="Phetsarath OT"/>
                <w:color w:val="202124"/>
                <w:cs/>
                <w:lang w:bidi="lo-LA"/>
              </w:rPr>
              <w:t xml:space="preserve"> </w:t>
            </w:r>
            <w:r w:rsidRPr="00F3662D">
              <w:rPr>
                <w:rFonts w:ascii="Phetsarath OT" w:eastAsia="Phetsarath OT" w:hAnsi="Phetsarath OT" w:cs="Phetsarath OT"/>
                <w:i/>
                <w:iCs/>
                <w:color w:val="202124"/>
                <w:cs/>
                <w:lang w:bidi="lo-LA"/>
              </w:rPr>
              <w:t>[ໃສ່ “</w:t>
            </w:r>
            <w:r w:rsidRPr="00F3662D">
              <w:rPr>
                <w:rFonts w:ascii="Phetsarath OT" w:eastAsia="Phetsarath OT" w:hAnsi="Phetsarath OT" w:cs="Phetsarath OT"/>
                <w:i/>
                <w:iCs/>
                <w:color w:val="202124"/>
                <w:lang w:bidi="th-TH"/>
              </w:rPr>
              <w:t xml:space="preserve">N/A” </w:t>
            </w:r>
            <w:r w:rsidRPr="00F3662D">
              <w:rPr>
                <w:rFonts w:ascii="Phetsarath OT" w:eastAsia="Phetsarath OT" w:hAnsi="Phetsarath OT" w:cs="Phetsarath OT"/>
                <w:i/>
                <w:iCs/>
                <w:color w:val="202124"/>
                <w:cs/>
                <w:lang w:bidi="lo-LA"/>
              </w:rPr>
              <w:t>ຫຼື​</w:t>
            </w:r>
            <w:r w:rsidRPr="00F3662D">
              <w:rPr>
                <w:rFonts w:ascii="Phetsarath OT" w:eastAsia="Phetsarath OT" w:hAnsi="Phetsarath OT" w:cs="Phetsarath OT" w:hint="cs"/>
                <w:i/>
                <w:iCs/>
                <w:color w:val="202124"/>
                <w:cs/>
                <w:lang w:bidi="lo-LA"/>
              </w:rPr>
              <w:t xml:space="preserve"> </w:t>
            </w:r>
            <w:r w:rsidRPr="00F3662D">
              <w:rPr>
                <w:rFonts w:ascii="Phetsarath OT" w:eastAsia="Phetsarath OT" w:hAnsi="Phetsarath OT" w:cs="Phetsarath OT"/>
                <w:i/>
                <w:iCs/>
                <w:color w:val="202124"/>
                <w:cs/>
                <w:lang w:bidi="lo-LA"/>
              </w:rPr>
              <w:t>ລາຍ​ຊື່​ເງື່ອນ​ໄຂ]</w:t>
            </w:r>
          </w:p>
        </w:tc>
      </w:tr>
      <w:tr w:rsidR="000F3719" w:rsidRPr="00F3662D" w14:paraId="42D02CCA" w14:textId="77777777" w:rsidTr="004C554C">
        <w:trPr>
          <w:jc w:val="center"/>
        </w:trPr>
        <w:tc>
          <w:tcPr>
            <w:tcW w:w="1980" w:type="dxa"/>
            <w:tcMar>
              <w:top w:w="85" w:type="dxa"/>
              <w:bottom w:w="142" w:type="dxa"/>
              <w:right w:w="170" w:type="dxa"/>
            </w:tcMar>
          </w:tcPr>
          <w:p w14:paraId="6BF4CF20" w14:textId="77777777" w:rsidR="000F3719" w:rsidRPr="00F3662D" w:rsidRDefault="000F3719" w:rsidP="00AB0707">
            <w:pPr>
              <w:jc w:val="center"/>
              <w:rPr>
                <w:b/>
                <w:spacing w:val="-3"/>
              </w:rPr>
            </w:pPr>
            <w:r w:rsidRPr="00F3662D">
              <w:rPr>
                <w:b/>
                <w:spacing w:val="-3"/>
              </w:rPr>
              <w:t>12.1</w:t>
            </w:r>
          </w:p>
        </w:tc>
        <w:tc>
          <w:tcPr>
            <w:tcW w:w="7020" w:type="dxa"/>
            <w:tcMar>
              <w:top w:w="85" w:type="dxa"/>
              <w:bottom w:w="142" w:type="dxa"/>
              <w:right w:w="170" w:type="dxa"/>
            </w:tcMar>
          </w:tcPr>
          <w:p w14:paraId="29BAF6E3" w14:textId="77777777" w:rsidR="000F3719" w:rsidRPr="00F3662D"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b/>
                <w:bCs/>
                <w:color w:val="202124"/>
                <w:lang w:bidi="th-TH"/>
              </w:rPr>
            </w:pPr>
            <w:r w:rsidRPr="00F3662D">
              <w:rPr>
                <w:rFonts w:ascii="Phetsarath OT" w:eastAsia="Phetsarath OT" w:hAnsi="Phetsarath OT" w:cs="Phetsarath OT"/>
                <w:b/>
                <w:bCs/>
                <w:color w:val="202124"/>
                <w:cs/>
                <w:lang w:bidi="lo-LA"/>
              </w:rPr>
              <w:t>ການຍົກເລີກສັນຍາສໍາລັບຄວາມລົ້ມເຫຼວທີ່ຈະມີຜົນບັງຄັບໃຊ້:</w:t>
            </w:r>
          </w:p>
          <w:p w14:paraId="049E2A7A" w14:textId="77777777" w:rsidR="000F3719" w:rsidRPr="00F3662D" w:rsidRDefault="000F3719" w:rsidP="00D431B4">
            <w:pPr>
              <w:ind w:right="-72"/>
              <w:jc w:val="both"/>
            </w:pPr>
            <w:r w:rsidRPr="00F3662D">
              <w:rPr>
                <w:rFonts w:ascii="Phetsarath OT" w:eastAsia="Phetsarath OT" w:hAnsi="Phetsarath OT" w:cs="Phetsarath OT"/>
                <w:b/>
                <w:bCs/>
                <w:color w:val="202124"/>
                <w:cs/>
                <w:lang w:bidi="lo-LA"/>
              </w:rPr>
              <w:t>ໄລຍະເວລາຈະເປັນ</w:t>
            </w:r>
            <w:r w:rsidRPr="00F3662D">
              <w:rPr>
                <w:rFonts w:ascii="Phetsarath OT" w:eastAsia="Phetsarath OT" w:hAnsi="Phetsarath OT" w:cs="Phetsarath OT"/>
                <w:color w:val="202124"/>
                <w:cs/>
                <w:lang w:bidi="lo-LA"/>
              </w:rPr>
              <w:t xml:space="preserve"> </w:t>
            </w:r>
            <w:r w:rsidRPr="00F3662D">
              <w:rPr>
                <w:rFonts w:ascii="Phetsarath OT" w:eastAsia="Phetsarath OT" w:hAnsi="Phetsarath OT" w:cs="Phetsarath OT"/>
                <w:color w:val="202124"/>
                <w:lang w:bidi="th-TH"/>
              </w:rPr>
              <w:t xml:space="preserve">_______________________ </w:t>
            </w:r>
            <w:r w:rsidRPr="00F3662D">
              <w:rPr>
                <w:rFonts w:ascii="Phetsarath OT" w:eastAsia="Phetsarath OT" w:hAnsi="Phetsarath OT" w:cs="Phetsarath OT"/>
                <w:i/>
                <w:iCs/>
                <w:color w:val="202124"/>
                <w:lang w:bidi="th-TH"/>
              </w:rPr>
              <w:t>[</w:t>
            </w:r>
            <w:r w:rsidRPr="00F3662D">
              <w:rPr>
                <w:rFonts w:ascii="Phetsarath OT" w:eastAsia="Phetsarath OT" w:hAnsi="Phetsarath OT" w:cs="Phetsarath OT"/>
                <w:i/>
                <w:iCs/>
                <w:color w:val="202124"/>
                <w:cs/>
                <w:lang w:bidi="lo-LA"/>
              </w:rPr>
              <w:t>ໃສ່ໄລຍະເວລາ</w:t>
            </w:r>
            <w:r w:rsidRPr="00F3662D">
              <w:rPr>
                <w:rFonts w:ascii="Phetsarath OT" w:eastAsia="Phetsarath OT" w:hAnsi="Phetsarath OT" w:cs="Phetsarath OT"/>
                <w:i/>
                <w:iCs/>
                <w:color w:val="202124"/>
                <w:lang w:bidi="th-TH"/>
              </w:rPr>
              <w:t xml:space="preserve">, </w:t>
            </w:r>
            <w:r w:rsidRPr="00F3662D">
              <w:rPr>
                <w:rFonts w:ascii="Phetsarath OT" w:eastAsia="Phetsarath OT" w:hAnsi="Phetsarath OT" w:cs="Phetsarath OT"/>
                <w:i/>
                <w:iCs/>
                <w:color w:val="202124"/>
                <w:cs/>
                <w:lang w:bidi="lo-LA"/>
              </w:rPr>
              <w:t>ຕົວຢ່າງ: ສີ່ເດືອນ].</w:t>
            </w:r>
          </w:p>
        </w:tc>
      </w:tr>
      <w:tr w:rsidR="000F3719" w:rsidRPr="00F3662D" w14:paraId="6BF46E1A" w14:textId="77777777" w:rsidTr="004C554C">
        <w:trPr>
          <w:jc w:val="center"/>
        </w:trPr>
        <w:tc>
          <w:tcPr>
            <w:tcW w:w="1980" w:type="dxa"/>
            <w:tcMar>
              <w:top w:w="85" w:type="dxa"/>
              <w:bottom w:w="142" w:type="dxa"/>
              <w:right w:w="170" w:type="dxa"/>
            </w:tcMar>
          </w:tcPr>
          <w:p w14:paraId="47530A23" w14:textId="77777777" w:rsidR="000F3719" w:rsidRPr="00F3662D" w:rsidRDefault="000F3719" w:rsidP="00AB0707">
            <w:pPr>
              <w:jc w:val="center"/>
              <w:rPr>
                <w:b/>
                <w:spacing w:val="-3"/>
              </w:rPr>
            </w:pPr>
            <w:r w:rsidRPr="00F3662D">
              <w:rPr>
                <w:b/>
                <w:spacing w:val="-3"/>
              </w:rPr>
              <w:t>13.1</w:t>
            </w:r>
          </w:p>
        </w:tc>
        <w:tc>
          <w:tcPr>
            <w:tcW w:w="7020" w:type="dxa"/>
            <w:tcMar>
              <w:top w:w="85" w:type="dxa"/>
              <w:bottom w:w="142" w:type="dxa"/>
              <w:right w:w="170" w:type="dxa"/>
            </w:tcMar>
          </w:tcPr>
          <w:p w14:paraId="57B8C8DD" w14:textId="77777777" w:rsidR="000F3719" w:rsidRPr="00F3662D"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b/>
                <w:bCs/>
                <w:color w:val="202124"/>
                <w:lang w:bidi="th-TH"/>
              </w:rPr>
            </w:pPr>
            <w:r w:rsidRPr="00F3662D">
              <w:rPr>
                <w:rFonts w:ascii="Phetsarath OT" w:eastAsia="Phetsarath OT" w:hAnsi="Phetsarath OT" w:cs="Phetsarath OT"/>
                <w:b/>
                <w:bCs/>
                <w:color w:val="202124"/>
                <w:cs/>
                <w:lang w:bidi="lo-LA"/>
              </w:rPr>
              <w:t>ການ​ເລີ່ມ​ຕົ້ນ​ການ​ບໍ​ລິ​ການ​:</w:t>
            </w:r>
          </w:p>
          <w:p w14:paraId="66FEB28E" w14:textId="77777777" w:rsidR="000F3719" w:rsidRPr="00F3662D"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r w:rsidRPr="00F3662D">
              <w:rPr>
                <w:rFonts w:ascii="Phetsarath OT" w:eastAsia="Phetsarath OT" w:hAnsi="Phetsarath OT" w:cs="Phetsarath OT"/>
                <w:b/>
                <w:bCs/>
                <w:color w:val="202124"/>
                <w:cs/>
                <w:lang w:bidi="lo-LA"/>
              </w:rPr>
              <w:t xml:space="preserve">ຈຳນວນມື້ຈະຕ້ອງເປັນ </w:t>
            </w:r>
            <w:r w:rsidRPr="00F3662D">
              <w:rPr>
                <w:rFonts w:ascii="Phetsarath OT" w:eastAsia="Phetsarath OT" w:hAnsi="Phetsarath OT" w:cs="Phetsarath OT"/>
                <w:b/>
                <w:bCs/>
                <w:color w:val="202124"/>
                <w:lang w:bidi="th-TH"/>
              </w:rPr>
              <w:t>_________________</w:t>
            </w:r>
            <w:r w:rsidRPr="00F3662D">
              <w:rPr>
                <w:rFonts w:ascii="Phetsarath OT" w:eastAsia="Phetsarath OT" w:hAnsi="Phetsarath OT" w:cs="Phetsarath OT"/>
                <w:color w:val="202124"/>
                <w:lang w:bidi="th-TH"/>
              </w:rPr>
              <w:t xml:space="preserve"> </w:t>
            </w:r>
            <w:r w:rsidRPr="00F3662D">
              <w:rPr>
                <w:rFonts w:ascii="Phetsarath OT" w:eastAsia="Phetsarath OT" w:hAnsi="Phetsarath OT" w:cs="Phetsarath OT"/>
                <w:i/>
                <w:iCs/>
                <w:color w:val="202124"/>
                <w:lang w:bidi="th-TH"/>
              </w:rPr>
              <w:t>[</w:t>
            </w:r>
            <w:r w:rsidRPr="00F3662D">
              <w:rPr>
                <w:rFonts w:ascii="Phetsarath OT" w:eastAsia="Phetsarath OT" w:hAnsi="Phetsarath OT" w:cs="Phetsarath OT"/>
                <w:i/>
                <w:iCs/>
                <w:color w:val="202124"/>
                <w:cs/>
                <w:lang w:bidi="lo-LA"/>
              </w:rPr>
              <w:t>ເຊັ່ນ: ສິບ</w:t>
            </w:r>
            <w:r w:rsidRPr="00F3662D">
              <w:rPr>
                <w:rFonts w:ascii="Phetsarath OT" w:eastAsia="Phetsarath OT" w:hAnsi="Phetsarath OT" w:cs="Phetsarath OT" w:hint="cs"/>
                <w:i/>
                <w:iCs/>
                <w:color w:val="202124"/>
                <w:cs/>
                <w:lang w:bidi="lo-LA"/>
              </w:rPr>
              <w:t>ມື້</w:t>
            </w:r>
            <w:r w:rsidRPr="00F3662D">
              <w:rPr>
                <w:rFonts w:ascii="Phetsarath OT" w:eastAsia="Phetsarath OT" w:hAnsi="Phetsarath OT" w:cs="Phetsarath OT"/>
                <w:i/>
                <w:iCs/>
                <w:color w:val="202124"/>
                <w:cs/>
                <w:lang w:bidi="lo-LA"/>
              </w:rPr>
              <w:t>]</w:t>
            </w:r>
          </w:p>
          <w:p w14:paraId="5414DD7B" w14:textId="77777777" w:rsidR="000F3719" w:rsidRPr="00F3662D" w:rsidRDefault="000F3719" w:rsidP="00D431B4">
            <w:pPr>
              <w:ind w:right="-72"/>
              <w:jc w:val="both"/>
              <w:rPr>
                <w:lang w:bidi="lo-LA"/>
              </w:rPr>
            </w:pPr>
          </w:p>
          <w:p w14:paraId="3F81A71A" w14:textId="0DEAF770" w:rsidR="000F3719" w:rsidRPr="00F3662D" w:rsidRDefault="000F3719" w:rsidP="00D431B4">
            <w:pPr>
              <w:ind w:right="-72"/>
              <w:jc w:val="both"/>
            </w:pPr>
            <w:r w:rsidRPr="00F3662D">
              <w:rPr>
                <w:rFonts w:ascii="Phetsarath OT" w:eastAsia="Phetsarath OT" w:hAnsi="Phetsarath OT" w:cs="Phetsarath OT"/>
                <w:color w:val="202124"/>
                <w:cs/>
                <w:lang w:bidi="lo-LA"/>
              </w:rPr>
              <w:t>ການຢືນຢັນຄວາມພ້ອມຂອງຜູ້ຊ່ຽວຊານຫຼັກໆເພື່ອເລີ່ມຕົ້ນ</w:t>
            </w:r>
            <w:r w:rsidR="00E156E4">
              <w:rPr>
                <w:rFonts w:ascii="Phetsarath OT" w:eastAsia="Phetsarath OT" w:hAnsi="Phetsarath OT" w:cs="Phetsarath OT"/>
                <w:color w:val="202124"/>
                <w:cs/>
                <w:lang w:bidi="lo-LA"/>
              </w:rPr>
              <w:t>ສັນຍາ</w:t>
            </w:r>
            <w:r w:rsidRPr="00F3662D">
              <w:rPr>
                <w:rFonts w:ascii="Phetsarath OT" w:eastAsia="Phetsarath OT" w:hAnsi="Phetsarath OT" w:cs="Phetsarath OT"/>
                <w:color w:val="202124"/>
                <w:cs/>
                <w:lang w:bidi="lo-LA"/>
              </w:rPr>
              <w:t>ຈະຕ້ອງຖືກ</w:t>
            </w:r>
            <w:r w:rsidRPr="00F3662D">
              <w:rPr>
                <w:rFonts w:ascii="Phetsarath OT" w:eastAsia="Phetsarath OT" w:hAnsi="Phetsarath OT" w:cs="Phetsarath OT" w:hint="cs"/>
                <w:color w:val="202124"/>
                <w:cs/>
                <w:lang w:bidi="lo-LA"/>
              </w:rPr>
              <w:t>ຍື່ນ</w:t>
            </w:r>
            <w:r w:rsidRPr="00F3662D">
              <w:rPr>
                <w:rFonts w:ascii="Phetsarath OT" w:eastAsia="Phetsarath OT" w:hAnsi="Phetsarath OT" w:cs="Phetsarath OT"/>
                <w:color w:val="202124"/>
                <w:cs/>
                <w:lang w:bidi="lo-LA"/>
              </w:rPr>
              <w:t>ໃຫ້</w:t>
            </w:r>
            <w:r w:rsidRPr="00F3662D">
              <w:rPr>
                <w:rFonts w:ascii="Phetsarath OT" w:eastAsia="Phetsarath OT" w:hAnsi="Phetsarath OT" w:cs="Phetsarath OT" w:hint="cs"/>
                <w:color w:val="202124"/>
                <w:cs/>
                <w:lang w:bidi="lo-LA"/>
              </w:rPr>
              <w:t>ຜູ້</w:t>
            </w:r>
            <w:r w:rsidRPr="00F3662D">
              <w:rPr>
                <w:rFonts w:ascii="Phetsarath OT" w:eastAsia="Phetsarath OT" w:hAnsi="Phetsarath OT" w:cs="Phetsarath OT"/>
                <w:color w:val="202124"/>
                <w:cs/>
                <w:lang w:bidi="lo-LA"/>
              </w:rPr>
              <w:t>ຈັດຊື້</w:t>
            </w:r>
            <w:r w:rsidRPr="00F3662D">
              <w:rPr>
                <w:rFonts w:ascii="Phetsarath OT" w:eastAsia="Phetsarath OT" w:hAnsi="Phetsarath OT" w:cs="Phetsarath OT" w:hint="cs"/>
                <w:color w:val="202124"/>
                <w:cs/>
                <w:lang w:bidi="lo-LA"/>
              </w:rPr>
              <w:t>-ຈັດຈ້າງ</w:t>
            </w:r>
            <w:r w:rsidRPr="00F3662D">
              <w:rPr>
                <w:rFonts w:ascii="Phetsarath OT" w:eastAsia="Phetsarath OT" w:hAnsi="Phetsarath OT" w:cs="Phetsarath OT"/>
                <w:color w:val="202124"/>
                <w:cs/>
                <w:lang w:bidi="lo-LA"/>
              </w:rPr>
              <w:t>ເປັນລາຍລັກອັກສອນ</w:t>
            </w:r>
            <w:r w:rsidRPr="00F3662D">
              <w:rPr>
                <w:rFonts w:ascii="Phetsarath OT" w:eastAsia="Phetsarath OT" w:hAnsi="Phetsarath OT" w:cs="Phetsarath OT" w:hint="cs"/>
                <w:color w:val="202124"/>
                <w:cs/>
                <w:lang w:bidi="lo-LA"/>
              </w:rPr>
              <w:t>ຊື່ງ</w:t>
            </w:r>
            <w:r w:rsidRPr="00F3662D">
              <w:rPr>
                <w:rFonts w:ascii="Phetsarath OT" w:eastAsia="Phetsarath OT" w:hAnsi="Phetsarath OT" w:cs="Phetsarath OT"/>
                <w:color w:val="202124"/>
                <w:cs/>
                <w:lang w:bidi="lo-LA"/>
              </w:rPr>
              <w:t>ເປັນຄໍາຖະແຫຼງທີ່ລົງນາມໂດຍຜູ້ຊ່ຽວຊານຫຼັກແຕ່ລະຄົນ.</w:t>
            </w:r>
          </w:p>
        </w:tc>
      </w:tr>
      <w:tr w:rsidR="000F3719" w:rsidRPr="00F3662D" w14:paraId="1F93C502" w14:textId="77777777" w:rsidTr="004C554C">
        <w:trPr>
          <w:jc w:val="center"/>
        </w:trPr>
        <w:tc>
          <w:tcPr>
            <w:tcW w:w="1980" w:type="dxa"/>
            <w:tcMar>
              <w:top w:w="85" w:type="dxa"/>
              <w:bottom w:w="142" w:type="dxa"/>
              <w:right w:w="170" w:type="dxa"/>
            </w:tcMar>
          </w:tcPr>
          <w:p w14:paraId="1B30DD99" w14:textId="774CA587" w:rsidR="000F3719" w:rsidRPr="00467901" w:rsidRDefault="000F3719" w:rsidP="00AB0707">
            <w:pPr>
              <w:jc w:val="center"/>
              <w:rPr>
                <w:rFonts w:cs="DokChampa"/>
                <w:b/>
                <w:spacing w:val="-3"/>
                <w:lang w:bidi="lo-LA"/>
              </w:rPr>
            </w:pPr>
            <w:r w:rsidRPr="00F3662D">
              <w:rPr>
                <w:b/>
                <w:spacing w:val="-3"/>
              </w:rPr>
              <w:t>14.1</w:t>
            </w:r>
          </w:p>
        </w:tc>
        <w:tc>
          <w:tcPr>
            <w:tcW w:w="7020" w:type="dxa"/>
            <w:tcMar>
              <w:top w:w="85" w:type="dxa"/>
              <w:bottom w:w="142" w:type="dxa"/>
              <w:right w:w="170" w:type="dxa"/>
            </w:tcMar>
          </w:tcPr>
          <w:p w14:paraId="3CB1FDB1" w14:textId="77777777" w:rsidR="000F3719" w:rsidRPr="00F3662D"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b/>
                <w:bCs/>
                <w:color w:val="202124"/>
                <w:lang w:bidi="th-TH"/>
              </w:rPr>
            </w:pPr>
            <w:r w:rsidRPr="00F3662D">
              <w:rPr>
                <w:rFonts w:ascii="Phetsarath OT" w:eastAsia="Phetsarath OT" w:hAnsi="Phetsarath OT" w:cs="Phetsarath OT"/>
                <w:b/>
                <w:bCs/>
                <w:color w:val="202124"/>
                <w:cs/>
                <w:lang w:bidi="lo-LA"/>
              </w:rPr>
              <w:t>ການໝົດອາຍຸຂອງສັນຍາ:</w:t>
            </w:r>
          </w:p>
          <w:p w14:paraId="135E313E" w14:textId="77777777" w:rsidR="000F3719" w:rsidRPr="00F3662D" w:rsidRDefault="000F3719" w:rsidP="00D431B4">
            <w:pPr>
              <w:ind w:right="-72"/>
              <w:jc w:val="both"/>
            </w:pPr>
            <w:r w:rsidRPr="00F3662D">
              <w:rPr>
                <w:rFonts w:ascii="Phetsarath OT" w:eastAsia="Phetsarath OT" w:hAnsi="Phetsarath OT" w:cs="Phetsarath OT"/>
                <w:b/>
                <w:bCs/>
                <w:color w:val="202124"/>
                <w:cs/>
                <w:lang w:bidi="lo-LA"/>
              </w:rPr>
              <w:t>ໄລຍະເວລາຈະເປັນ</w:t>
            </w:r>
            <w:r w:rsidRPr="00F3662D">
              <w:rPr>
                <w:rFonts w:ascii="Phetsarath OT" w:eastAsia="Phetsarath OT" w:hAnsi="Phetsarath OT" w:cs="Phetsarath OT"/>
                <w:color w:val="202124"/>
                <w:cs/>
                <w:lang w:bidi="lo-LA"/>
              </w:rPr>
              <w:t xml:space="preserve"> </w:t>
            </w:r>
            <w:r w:rsidRPr="00F3662D">
              <w:rPr>
                <w:rFonts w:ascii="Phetsarath OT" w:eastAsia="Phetsarath OT" w:hAnsi="Phetsarath OT" w:cs="Phetsarath OT"/>
                <w:color w:val="202124"/>
                <w:lang w:bidi="th-TH"/>
              </w:rPr>
              <w:t xml:space="preserve">________________________ </w:t>
            </w:r>
            <w:r w:rsidRPr="00F3662D">
              <w:rPr>
                <w:rFonts w:ascii="Phetsarath OT" w:eastAsia="Phetsarath OT" w:hAnsi="Phetsarath OT" w:cs="Phetsarath OT"/>
                <w:i/>
                <w:iCs/>
                <w:color w:val="202124"/>
                <w:lang w:bidi="th-TH"/>
              </w:rPr>
              <w:t>[</w:t>
            </w:r>
            <w:r w:rsidRPr="00F3662D">
              <w:rPr>
                <w:rFonts w:ascii="Phetsarath OT" w:eastAsia="Phetsarath OT" w:hAnsi="Phetsarath OT" w:cs="Phetsarath OT"/>
                <w:i/>
                <w:iCs/>
                <w:color w:val="202124"/>
                <w:cs/>
                <w:lang w:bidi="lo-LA"/>
              </w:rPr>
              <w:t>ໃສ່ໄລຍະເວລາ</w:t>
            </w:r>
            <w:r w:rsidRPr="00F3662D">
              <w:rPr>
                <w:rFonts w:ascii="Phetsarath OT" w:eastAsia="Phetsarath OT" w:hAnsi="Phetsarath OT" w:cs="Phetsarath OT"/>
                <w:i/>
                <w:iCs/>
                <w:color w:val="202124"/>
                <w:lang w:bidi="th-TH"/>
              </w:rPr>
              <w:t xml:space="preserve">, </w:t>
            </w:r>
            <w:r w:rsidRPr="00F3662D">
              <w:rPr>
                <w:rFonts w:ascii="Phetsarath OT" w:eastAsia="Phetsarath OT" w:hAnsi="Phetsarath OT" w:cs="Phetsarath OT"/>
                <w:i/>
                <w:iCs/>
                <w:color w:val="202124"/>
                <w:cs/>
                <w:lang w:bidi="lo-LA"/>
              </w:rPr>
              <w:t>ຕົວຢ່າງ: ສິບສອງເດືອນ].</w:t>
            </w:r>
          </w:p>
        </w:tc>
      </w:tr>
      <w:tr w:rsidR="000F3719" w:rsidRPr="00F3662D" w14:paraId="1526CB53" w14:textId="77777777" w:rsidTr="004C554C">
        <w:trPr>
          <w:trHeight w:val="1507"/>
          <w:jc w:val="center"/>
        </w:trPr>
        <w:tc>
          <w:tcPr>
            <w:tcW w:w="1980" w:type="dxa"/>
            <w:tcMar>
              <w:top w:w="85" w:type="dxa"/>
              <w:bottom w:w="142" w:type="dxa"/>
              <w:right w:w="170" w:type="dxa"/>
            </w:tcMar>
          </w:tcPr>
          <w:p w14:paraId="02F99B06" w14:textId="77777777" w:rsidR="000F3719" w:rsidRPr="00F3662D" w:rsidRDefault="000F3719" w:rsidP="00AB0707">
            <w:pPr>
              <w:jc w:val="center"/>
              <w:rPr>
                <w:b/>
                <w:lang w:eastAsia="it-IT"/>
              </w:rPr>
            </w:pPr>
            <w:r w:rsidRPr="00F3662D">
              <w:rPr>
                <w:b/>
                <w:lang w:eastAsia="it-IT"/>
              </w:rPr>
              <w:t xml:space="preserve">21 </w:t>
            </w:r>
            <w:r w:rsidRPr="00F3662D">
              <w:rPr>
                <w:rFonts w:ascii="Phetsarath OT" w:eastAsia="Phetsarath OT" w:hAnsi="Phetsarath OT" w:cs="Phetsarath OT" w:hint="cs"/>
                <w:bCs/>
                <w:cs/>
                <w:lang w:eastAsia="it-IT" w:bidi="lo-LA"/>
              </w:rPr>
              <w:t>ຂ</w:t>
            </w:r>
            <w:r w:rsidRPr="00F3662D">
              <w:rPr>
                <w:b/>
                <w:lang w:eastAsia="it-IT"/>
              </w:rPr>
              <w:t>.</w:t>
            </w:r>
          </w:p>
        </w:tc>
        <w:tc>
          <w:tcPr>
            <w:tcW w:w="7020" w:type="dxa"/>
            <w:tcMar>
              <w:top w:w="85" w:type="dxa"/>
              <w:bottom w:w="142" w:type="dxa"/>
              <w:right w:w="170" w:type="dxa"/>
            </w:tcMar>
          </w:tcPr>
          <w:p w14:paraId="3CBCD89F" w14:textId="77777777" w:rsidR="000F3719" w:rsidRPr="00F3662D"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b/>
                <w:bCs/>
                <w:color w:val="202124"/>
                <w:lang w:bidi="th-TH"/>
              </w:rPr>
            </w:pPr>
            <w:r w:rsidRPr="00F3662D">
              <w:rPr>
                <w:rFonts w:ascii="Phetsarath OT" w:eastAsia="Phetsarath OT" w:hAnsi="Phetsarath OT" w:cs="Phetsarath OT" w:hint="cs"/>
                <w:b/>
                <w:bCs/>
                <w:color w:val="202124"/>
                <w:cs/>
                <w:lang w:bidi="lo-LA"/>
              </w:rPr>
              <w:t>ຜູ້</w:t>
            </w:r>
            <w:r w:rsidRPr="00F3662D">
              <w:rPr>
                <w:rFonts w:ascii="Phetsarath OT" w:eastAsia="Phetsarath OT" w:hAnsi="Phetsarath OT" w:cs="Phetsarath OT"/>
                <w:b/>
                <w:bCs/>
                <w:color w:val="202124"/>
                <w:cs/>
                <w:lang w:bidi="lo-LA"/>
              </w:rPr>
              <w:t>ຈັດຊື້</w:t>
            </w:r>
            <w:r w:rsidRPr="00F3662D">
              <w:rPr>
                <w:rFonts w:ascii="Phetsarath OT" w:eastAsia="Phetsarath OT" w:hAnsi="Phetsarath OT" w:cs="Phetsarath OT" w:hint="cs"/>
                <w:b/>
                <w:bCs/>
                <w:color w:val="202124"/>
                <w:cs/>
                <w:lang w:bidi="lo-LA"/>
              </w:rPr>
              <w:t>-ຈັດຈ້າງ</w:t>
            </w:r>
            <w:r w:rsidRPr="00F3662D">
              <w:rPr>
                <w:rFonts w:ascii="Phetsarath OT" w:eastAsia="Phetsarath OT" w:hAnsi="Phetsarath OT" w:cs="Phetsarath OT"/>
                <w:b/>
                <w:bCs/>
                <w:color w:val="202124"/>
                <w:cs/>
                <w:lang w:bidi="lo-LA"/>
              </w:rPr>
              <w:t>ສະຫງວນສິດໃນການກຳນົດແຕ່ລະກໍລະນີວ່າທີ່ປຶກສາຄວນຖືກຕັດສິດຈາກການສະໜອງສິນຄ້າ</w:t>
            </w:r>
            <w:r w:rsidRPr="00F3662D">
              <w:rPr>
                <w:rFonts w:ascii="Phetsarath OT" w:eastAsia="Phetsarath OT" w:hAnsi="Phetsarath OT" w:cs="Phetsarath OT"/>
                <w:b/>
                <w:bCs/>
                <w:color w:val="202124"/>
                <w:lang w:bidi="th-TH"/>
              </w:rPr>
              <w:t xml:space="preserve">, </w:t>
            </w:r>
            <w:r w:rsidRPr="00F3662D">
              <w:rPr>
                <w:rFonts w:ascii="Phetsarath OT" w:eastAsia="Phetsarath OT" w:hAnsi="Phetsarath OT" w:cs="Phetsarath OT"/>
                <w:b/>
                <w:bCs/>
                <w:color w:val="202124"/>
                <w:cs/>
                <w:lang w:bidi="lo-LA"/>
              </w:rPr>
              <w:t>ວຽກງານ ຫຼືການບໍລິການທີ່ບໍ່ແມ່ນທີ່ປຶກສາເນື່ອງຈາກຂໍ້ຂັດແຍ່ງຂອງລັກສະນະທີ່ອະທິບາຍໄວ້ໃນຂໍ້</w:t>
            </w:r>
            <w:r w:rsidRPr="00F3662D">
              <w:rPr>
                <w:rFonts w:ascii="Phetsarath OT" w:eastAsia="Phetsarath OT" w:hAnsi="Phetsarath OT" w:cs="Phetsarath OT" w:hint="cs"/>
                <w:b/>
                <w:bCs/>
                <w:color w:val="202124"/>
                <w:cs/>
                <w:lang w:bidi="lo-LA"/>
              </w:rPr>
              <w:t xml:space="preserve">ທີ </w:t>
            </w:r>
            <w:r w:rsidRPr="00F3662D">
              <w:rPr>
                <w:rFonts w:ascii="Phetsarath OT" w:eastAsia="Phetsarath OT" w:hAnsi="Phetsarath OT" w:cs="Phetsarath OT"/>
                <w:b/>
                <w:bCs/>
                <w:color w:val="202124"/>
                <w:lang w:bidi="th-TH"/>
              </w:rPr>
              <w:t>21.1.3.</w:t>
            </w:r>
            <w:r w:rsidRPr="00F3662D">
              <w:rPr>
                <w:rFonts w:ascii="Phetsarath OT" w:eastAsia="Phetsarath OT" w:hAnsi="Phetsarath OT" w:cs="Phetsarath OT" w:hint="cs"/>
                <w:b/>
                <w:bCs/>
                <w:color w:val="202124"/>
                <w:cs/>
                <w:lang w:bidi="lo-LA"/>
              </w:rPr>
              <w:t xml:space="preserve">ຂອງເງື່ອນໄຂທົ່ວໄປຂອງສັນຍາ (ງທສ) </w:t>
            </w:r>
            <w:r w:rsidRPr="00512648">
              <w:rPr>
                <w:rFonts w:eastAsia="Phetsarath OT"/>
                <w:b/>
                <w:bCs/>
                <w:color w:val="202124"/>
                <w:lang w:bidi="th-TH"/>
              </w:rPr>
              <w:t xml:space="preserve">GCC </w:t>
            </w:r>
          </w:p>
          <w:p w14:paraId="33CF2262" w14:textId="77777777" w:rsidR="000F3719" w:rsidRPr="00F3662D" w:rsidRDefault="000F3719" w:rsidP="00D431B4">
            <w:pPr>
              <w:pStyle w:val="BodyText"/>
              <w:tabs>
                <w:tab w:val="left" w:pos="826"/>
                <w:tab w:val="left" w:pos="1726"/>
              </w:tabs>
              <w:spacing w:after="0"/>
              <w:rPr>
                <w:b/>
              </w:rPr>
            </w:pPr>
          </w:p>
          <w:p w14:paraId="2C66D32F" w14:textId="77777777" w:rsidR="000F3719" w:rsidRPr="00F3662D"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r w:rsidRPr="00F3662D">
              <w:rPr>
                <w:rFonts w:ascii="Phetsarath OT" w:eastAsia="Phetsarath OT" w:hAnsi="Phetsarath OT" w:cs="Phetsarath OT"/>
                <w:color w:val="202124"/>
                <w:cs/>
                <w:lang w:bidi="lo-LA"/>
              </w:rPr>
              <w:t xml:space="preserve">ແມ່ນ </w:t>
            </w:r>
            <w:r w:rsidRPr="00F3662D">
              <w:rPr>
                <w:rFonts w:ascii="Phetsarath OT" w:eastAsia="Phetsarath OT" w:hAnsi="Phetsarath OT" w:cs="Phetsarath OT"/>
                <w:color w:val="202124"/>
                <w:lang w:bidi="th-TH"/>
              </w:rPr>
              <w:t xml:space="preserve">______ </w:t>
            </w:r>
            <w:r w:rsidRPr="00F3662D">
              <w:rPr>
                <w:rFonts w:ascii="Phetsarath OT" w:eastAsia="Phetsarath OT" w:hAnsi="Phetsarath OT" w:cs="Phetsarath OT"/>
                <w:color w:val="202124"/>
                <w:cs/>
                <w:lang w:bidi="lo-LA"/>
              </w:rPr>
              <w:t xml:space="preserve">ບໍ່ </w:t>
            </w:r>
            <w:r w:rsidRPr="00F3662D">
              <w:rPr>
                <w:rFonts w:ascii="Phetsarath OT" w:eastAsia="Phetsarath OT" w:hAnsi="Phetsarath OT" w:cs="Phetsarath OT"/>
                <w:color w:val="202124"/>
                <w:lang w:bidi="th-TH"/>
              </w:rPr>
              <w:t>_____</w:t>
            </w:r>
          </w:p>
          <w:p w14:paraId="7FC073C8" w14:textId="77777777" w:rsidR="000F3719" w:rsidRPr="00F3662D" w:rsidRDefault="000F3719" w:rsidP="00D431B4">
            <w:pPr>
              <w:pStyle w:val="BodyText"/>
              <w:tabs>
                <w:tab w:val="left" w:pos="826"/>
                <w:tab w:val="left" w:pos="1726"/>
              </w:tabs>
              <w:spacing w:after="0"/>
              <w:jc w:val="left"/>
            </w:pPr>
          </w:p>
        </w:tc>
      </w:tr>
      <w:tr w:rsidR="000F3719" w:rsidRPr="00F3662D" w14:paraId="77E32994" w14:textId="77777777" w:rsidTr="004C554C">
        <w:trPr>
          <w:trHeight w:val="1507"/>
          <w:jc w:val="center"/>
        </w:trPr>
        <w:tc>
          <w:tcPr>
            <w:tcW w:w="1980" w:type="dxa"/>
            <w:tcMar>
              <w:top w:w="85" w:type="dxa"/>
              <w:bottom w:w="142" w:type="dxa"/>
              <w:right w:w="170" w:type="dxa"/>
            </w:tcMar>
          </w:tcPr>
          <w:p w14:paraId="0C52F8CF" w14:textId="77777777" w:rsidR="000F3719" w:rsidRPr="00F3662D" w:rsidRDefault="000F3719" w:rsidP="00AB0707">
            <w:pPr>
              <w:jc w:val="center"/>
              <w:rPr>
                <w:b/>
                <w:lang w:eastAsia="it-IT"/>
              </w:rPr>
            </w:pPr>
            <w:r w:rsidRPr="00F3662D">
              <w:rPr>
                <w:b/>
                <w:lang w:eastAsia="it-IT"/>
              </w:rPr>
              <w:t>24.1</w:t>
            </w:r>
          </w:p>
          <w:p w14:paraId="661FE5E1" w14:textId="77777777" w:rsidR="000F3719" w:rsidRPr="00F3662D" w:rsidRDefault="000F3719" w:rsidP="00AB0707">
            <w:pPr>
              <w:jc w:val="center"/>
              <w:rPr>
                <w:b/>
                <w:lang w:eastAsia="it-IT"/>
              </w:rPr>
            </w:pPr>
          </w:p>
        </w:tc>
        <w:tc>
          <w:tcPr>
            <w:tcW w:w="7020" w:type="dxa"/>
            <w:tcMar>
              <w:top w:w="85" w:type="dxa"/>
              <w:bottom w:w="142" w:type="dxa"/>
              <w:right w:w="170" w:type="dxa"/>
            </w:tcMar>
          </w:tcPr>
          <w:p w14:paraId="70C2C9EB" w14:textId="3E982D71" w:rsidR="000F3719" w:rsidRPr="00F3662D" w:rsidRDefault="00467901" w:rsidP="00D431B4">
            <w:pPr>
              <w:ind w:right="-72"/>
              <w:jc w:val="both"/>
              <w:rPr>
                <w:b/>
              </w:rPr>
            </w:pPr>
            <w:r>
              <w:rPr>
                <w:rFonts w:ascii="Phetsarath OT" w:hAnsi="Phetsarath OT" w:cs="Phetsarath OT" w:hint="cs"/>
                <w:bCs/>
                <w:cs/>
                <w:lang w:bidi="lo-LA"/>
              </w:rPr>
              <w:t>ການປະກັນໄພຕໍ່ຄວາມສ່ຽງຈະຕ້ອງມີດັ່ງຕໍ່ໄປນີ້</w:t>
            </w:r>
            <w:r w:rsidR="000F3719" w:rsidRPr="00F3662D">
              <w:rPr>
                <w:b/>
              </w:rPr>
              <w:t>:</w:t>
            </w:r>
          </w:p>
          <w:p w14:paraId="7BC92CC3" w14:textId="77777777" w:rsidR="000F3719" w:rsidRPr="00F3662D" w:rsidRDefault="000F3719" w:rsidP="00D431B4">
            <w:pPr>
              <w:ind w:right="-72"/>
              <w:jc w:val="both"/>
            </w:pPr>
          </w:p>
          <w:p w14:paraId="3BB9F9C3" w14:textId="77777777" w:rsidR="00467901" w:rsidRPr="00467901" w:rsidRDefault="00467901" w:rsidP="00467901">
            <w:pPr>
              <w:pStyle w:val="HTMLPreformatted"/>
              <w:spacing w:line="480" w:lineRule="atLeast"/>
              <w:rPr>
                <w:rFonts w:ascii="Phetsarath OT" w:hAnsi="Phetsarath OT" w:cs="Phetsarath OT"/>
                <w:i/>
                <w:iCs/>
                <w:color w:val="202124"/>
                <w:sz w:val="24"/>
                <w:szCs w:val="24"/>
              </w:rPr>
            </w:pPr>
            <w:r w:rsidRPr="00467901">
              <w:rPr>
                <w:rStyle w:val="y2iqfc"/>
                <w:rFonts w:ascii="Phetsarath OT" w:hAnsi="Phetsarath OT" w:cs="Phetsarath OT"/>
                <w:i/>
                <w:iCs/>
                <w:color w:val="202124"/>
                <w:sz w:val="24"/>
                <w:szCs w:val="24"/>
              </w:rPr>
              <w:t>[</w:t>
            </w:r>
            <w:r w:rsidRPr="00467901">
              <w:rPr>
                <w:rStyle w:val="y2iqfc"/>
                <w:rFonts w:ascii="Phetsarath OT" w:hAnsi="Phetsarath OT" w:cs="Phetsarath OT"/>
                <w:i/>
                <w:iCs/>
                <w:color w:val="202124"/>
                <w:sz w:val="24"/>
                <w:szCs w:val="24"/>
                <w:cs/>
                <w:lang w:bidi="lo-LA"/>
              </w:rPr>
              <w:t>ລຶບສິ່ງທີ່ບໍ່ສາມາດໃຊ້ໄດ້ຍົກເວັ້ນ (ກ)].</w:t>
            </w:r>
          </w:p>
          <w:p w14:paraId="45315C70" w14:textId="77777777" w:rsidR="000F3719" w:rsidRPr="00F3662D" w:rsidRDefault="000F3719" w:rsidP="00D431B4">
            <w:pPr>
              <w:tabs>
                <w:tab w:val="left" w:pos="540"/>
              </w:tabs>
              <w:ind w:right="-72"/>
              <w:jc w:val="both"/>
            </w:pPr>
          </w:p>
          <w:p w14:paraId="4295AE9D" w14:textId="4DDCBBD3" w:rsidR="000F3719" w:rsidRPr="006C00FB" w:rsidRDefault="000F3719" w:rsidP="006C00F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389" w:hanging="360"/>
              <w:rPr>
                <w:rFonts w:ascii="Phetsarath OT" w:eastAsia="Phetsarath OT" w:hAnsi="Phetsarath OT" w:cs="Phetsarath OT"/>
                <w:color w:val="202124"/>
                <w:lang w:bidi="th-TH"/>
              </w:rPr>
            </w:pPr>
            <w:r w:rsidRPr="00F3662D">
              <w:rPr>
                <w:rFonts w:ascii="Phetsarath OT" w:eastAsia="Phetsarath OT" w:hAnsi="Phetsarath OT" w:cs="Phetsarath OT"/>
                <w:color w:val="202124"/>
                <w:lang w:bidi="th-TH"/>
              </w:rPr>
              <w:t>(</w:t>
            </w:r>
            <w:r w:rsidRPr="00F3662D">
              <w:rPr>
                <w:rFonts w:ascii="Phetsarath OT" w:eastAsia="Phetsarath OT" w:hAnsi="Phetsarath OT" w:cs="Phetsarath OT" w:hint="cs"/>
                <w:color w:val="202124"/>
                <w:cs/>
                <w:lang w:bidi="lo-LA"/>
              </w:rPr>
              <w:t>ງ</w:t>
            </w:r>
            <w:r w:rsidRPr="00F3662D">
              <w:rPr>
                <w:rFonts w:ascii="Phetsarath OT" w:eastAsia="Phetsarath OT" w:hAnsi="Phetsarath OT" w:cs="Phetsarath OT"/>
                <w:color w:val="202124"/>
                <w:lang w:bidi="th-TH"/>
              </w:rPr>
              <w:t xml:space="preserve">) </w:t>
            </w:r>
            <w:r w:rsidRPr="00F3662D">
              <w:rPr>
                <w:rFonts w:ascii="Phetsarath OT" w:eastAsia="Phetsarath OT" w:hAnsi="Phetsarath OT" w:cs="Phetsarath OT"/>
                <w:color w:val="202124"/>
                <w:cs/>
                <w:lang w:bidi="lo-LA"/>
              </w:rPr>
              <w:t>ຄວາມຮັບຜິດຊອບຂອງນາຍຈ້າງ</w:t>
            </w:r>
            <w:r w:rsidRPr="00F3662D">
              <w:rPr>
                <w:rFonts w:ascii="Phetsarath OT" w:eastAsia="Phetsarath OT" w:hAnsi="Phetsarath OT" w:cs="Phetsarath OT" w:hint="cs"/>
                <w:color w:val="202124"/>
                <w:cs/>
                <w:lang w:bidi="lo-LA"/>
              </w:rPr>
              <w:t xml:space="preserve"> </w:t>
            </w:r>
            <w:r w:rsidRPr="00F3662D">
              <w:rPr>
                <w:rFonts w:ascii="Phetsarath OT" w:eastAsia="Phetsarath OT" w:hAnsi="Phetsarath OT" w:cs="Phetsarath OT"/>
                <w:color w:val="202124"/>
                <w:cs/>
                <w:lang w:bidi="lo-LA"/>
              </w:rPr>
              <w:t>ແລະ</w:t>
            </w:r>
            <w:r w:rsidRPr="00F3662D">
              <w:rPr>
                <w:rFonts w:ascii="Phetsarath OT" w:eastAsia="Phetsarath OT" w:hAnsi="Phetsarath OT" w:cs="Phetsarath OT" w:hint="cs"/>
                <w:color w:val="202124"/>
                <w:cs/>
                <w:lang w:bidi="lo-LA"/>
              </w:rPr>
              <w:t xml:space="preserve"> </w:t>
            </w:r>
            <w:r w:rsidRPr="00F3662D">
              <w:rPr>
                <w:rFonts w:ascii="Phetsarath OT" w:eastAsia="Phetsarath OT" w:hAnsi="Phetsarath OT" w:cs="Phetsarath OT"/>
                <w:color w:val="202124"/>
                <w:cs/>
                <w:lang w:bidi="lo-LA"/>
              </w:rPr>
              <w:t>ການປະກັນໄພຄ່າຊົດເຊີຍຂອງຜູ້ອອກແຮງງານກ່ຽວກັບຜູ້ຊ່ຽວຊານ</w:t>
            </w:r>
            <w:r w:rsidRPr="00F3662D">
              <w:rPr>
                <w:rFonts w:ascii="Phetsarath OT" w:eastAsia="Phetsarath OT" w:hAnsi="Phetsarath OT" w:cs="Phetsarath OT" w:hint="cs"/>
                <w:color w:val="202124"/>
                <w:cs/>
                <w:lang w:bidi="lo-LA"/>
              </w:rPr>
              <w:t xml:space="preserve"> </w:t>
            </w:r>
            <w:r w:rsidRPr="00F3662D">
              <w:rPr>
                <w:rFonts w:ascii="Phetsarath OT" w:eastAsia="Phetsarath OT" w:hAnsi="Phetsarath OT" w:cs="Phetsarath OT"/>
                <w:color w:val="202124"/>
                <w:cs/>
                <w:lang w:bidi="lo-LA"/>
              </w:rPr>
              <w:t>ແລະ</w:t>
            </w:r>
            <w:r w:rsidRPr="00F3662D">
              <w:rPr>
                <w:rFonts w:ascii="Phetsarath OT" w:eastAsia="Phetsarath OT" w:hAnsi="Phetsarath OT" w:cs="Phetsarath OT" w:hint="cs"/>
                <w:color w:val="202124"/>
                <w:cs/>
                <w:lang w:bidi="lo-LA"/>
              </w:rPr>
              <w:t xml:space="preserve"> </w:t>
            </w:r>
            <w:r w:rsidRPr="00F3662D">
              <w:rPr>
                <w:rFonts w:ascii="Phetsarath OT" w:eastAsia="Phetsarath OT" w:hAnsi="Phetsarath OT" w:cs="Phetsarath OT"/>
                <w:color w:val="202124"/>
                <w:cs/>
                <w:lang w:bidi="lo-LA"/>
              </w:rPr>
              <w:t>ທີ່ປຶກສາຍ່ອຍ</w:t>
            </w:r>
            <w:r w:rsidRPr="00F3662D">
              <w:rPr>
                <w:rFonts w:ascii="Phetsarath OT" w:eastAsia="Phetsarath OT" w:hAnsi="Phetsarath OT" w:cs="Phetsarath OT"/>
                <w:color w:val="202124"/>
                <w:lang w:bidi="lo-LA"/>
              </w:rPr>
              <w:t xml:space="preserve"> </w:t>
            </w:r>
            <w:r w:rsidRPr="00F3662D">
              <w:rPr>
                <w:rFonts w:ascii="Phetsarath OT" w:eastAsia="Phetsarath OT" w:hAnsi="Phetsarath OT" w:cs="Phetsarath OT"/>
                <w:color w:val="202124"/>
                <w:cs/>
                <w:lang w:bidi="lo-LA"/>
              </w:rPr>
              <w:t>ຕາມຂໍ້ກໍານົດທີ່ກ່ຽວຂ້ອງຂອງກົດຫມາຍທີ່ໃຊ້ໃນ</w:t>
            </w:r>
            <w:r w:rsidR="00C51FF4">
              <w:rPr>
                <w:rFonts w:ascii="Phetsarath OT" w:eastAsia="Phetsarath OT" w:hAnsi="Phetsarath OT" w:cs="Phetsarath OT"/>
                <w:color w:val="202124"/>
                <w:cs/>
                <w:lang w:bidi="lo-LA"/>
              </w:rPr>
              <w:t>ປະເທດລາວ</w:t>
            </w:r>
            <w:r w:rsidRPr="00F3662D">
              <w:rPr>
                <w:rFonts w:ascii="Phetsarath OT" w:eastAsia="Phetsarath OT" w:hAnsi="Phetsarath OT" w:cs="Phetsarath OT"/>
                <w:color w:val="202124"/>
                <w:lang w:bidi="th-TH"/>
              </w:rPr>
              <w:t xml:space="preserve">, </w:t>
            </w:r>
            <w:r w:rsidRPr="00F3662D">
              <w:rPr>
                <w:rFonts w:ascii="Phetsarath OT" w:eastAsia="Phetsarath OT" w:hAnsi="Phetsarath OT" w:cs="Phetsarath OT" w:hint="cs"/>
                <w:color w:val="202124"/>
                <w:cs/>
                <w:lang w:bidi="lo-LA"/>
              </w:rPr>
              <w:t>ພ້ອມດຽວກັນກັບ</w:t>
            </w:r>
            <w:r w:rsidRPr="00F3662D">
              <w:rPr>
                <w:rFonts w:ascii="Phetsarath OT" w:eastAsia="Phetsarath OT" w:hAnsi="Phetsarath OT" w:cs="Phetsarath OT"/>
                <w:color w:val="202124"/>
                <w:cs/>
                <w:lang w:bidi="lo-LA"/>
              </w:rPr>
              <w:t>ຜູ້ຊ່ຽວຊານ</w:t>
            </w:r>
            <w:r w:rsidRPr="00F3662D">
              <w:rPr>
                <w:rFonts w:ascii="Phetsarath OT" w:eastAsia="Phetsarath OT" w:hAnsi="Phetsarath OT" w:cs="Phetsarath OT" w:hint="cs"/>
                <w:color w:val="202124"/>
                <w:cs/>
                <w:lang w:bidi="lo-LA"/>
              </w:rPr>
              <w:t>ນັ້ນ</w:t>
            </w:r>
            <w:r w:rsidRPr="00F3662D">
              <w:rPr>
                <w:rFonts w:ascii="Phetsarath OT" w:eastAsia="Phetsarath OT" w:hAnsi="Phetsarath OT" w:cs="Phetsarath OT"/>
                <w:color w:val="202124"/>
                <w:lang w:bidi="th-TH"/>
              </w:rPr>
              <w:t xml:space="preserve">, </w:t>
            </w:r>
            <w:r w:rsidRPr="00F3662D">
              <w:rPr>
                <w:rFonts w:ascii="Phetsarath OT" w:eastAsia="Phetsarath OT" w:hAnsi="Phetsarath OT" w:cs="Phetsarath OT"/>
                <w:color w:val="202124"/>
                <w:cs/>
                <w:lang w:bidi="lo-LA"/>
              </w:rPr>
              <w:t>ຊີວິດ</w:t>
            </w:r>
            <w:r w:rsidRPr="00F3662D">
              <w:rPr>
                <w:rFonts w:ascii="Phetsarath OT" w:eastAsia="Phetsarath OT" w:hAnsi="Phetsarath OT" w:cs="Phetsarath OT"/>
                <w:color w:val="202124"/>
                <w:lang w:bidi="th-TH"/>
              </w:rPr>
              <w:t xml:space="preserve">, </w:t>
            </w:r>
            <w:r w:rsidRPr="00F3662D">
              <w:rPr>
                <w:rFonts w:ascii="Phetsarath OT" w:eastAsia="Phetsarath OT" w:hAnsi="Phetsarath OT" w:cs="Phetsarath OT"/>
                <w:color w:val="202124"/>
                <w:cs/>
                <w:lang w:bidi="lo-LA"/>
              </w:rPr>
              <w:t>ສຸຂະພາບ</w:t>
            </w:r>
            <w:r w:rsidRPr="00F3662D">
              <w:rPr>
                <w:rFonts w:ascii="Phetsarath OT" w:eastAsia="Phetsarath OT" w:hAnsi="Phetsarath OT" w:cs="Phetsarath OT"/>
                <w:color w:val="202124"/>
                <w:lang w:bidi="th-TH"/>
              </w:rPr>
              <w:t xml:space="preserve">, </w:t>
            </w:r>
            <w:r w:rsidRPr="00F3662D">
              <w:rPr>
                <w:rFonts w:ascii="Phetsarath OT" w:eastAsia="Phetsarath OT" w:hAnsi="Phetsarath OT" w:cs="Phetsarath OT"/>
                <w:color w:val="202124"/>
                <w:cs/>
                <w:lang w:bidi="lo-LA"/>
              </w:rPr>
              <w:t>ອຸປະຕິເຫດ</w:t>
            </w:r>
            <w:r w:rsidRPr="00F3662D">
              <w:rPr>
                <w:rFonts w:ascii="Phetsarath OT" w:eastAsia="Phetsarath OT" w:hAnsi="Phetsarath OT" w:cs="Phetsarath OT"/>
                <w:color w:val="202124"/>
                <w:lang w:bidi="th-TH"/>
              </w:rPr>
              <w:t xml:space="preserve">, </w:t>
            </w:r>
            <w:r w:rsidRPr="00F3662D">
              <w:rPr>
                <w:rFonts w:ascii="Phetsarath OT" w:eastAsia="Phetsarath OT" w:hAnsi="Phetsarath OT" w:cs="Phetsarath OT"/>
                <w:color w:val="202124"/>
                <w:cs/>
                <w:lang w:bidi="lo-LA"/>
              </w:rPr>
              <w:t>ການເດີນທາງ</w:t>
            </w:r>
            <w:r w:rsidRPr="00F3662D">
              <w:rPr>
                <w:rFonts w:ascii="Phetsarath OT" w:eastAsia="Phetsarath OT" w:hAnsi="Phetsarath OT" w:cs="Phetsarath OT" w:hint="cs"/>
                <w:color w:val="202124"/>
                <w:cs/>
                <w:lang w:bidi="lo-LA"/>
              </w:rPr>
              <w:t xml:space="preserve"> </w:t>
            </w:r>
            <w:r w:rsidRPr="00F3662D">
              <w:rPr>
                <w:rFonts w:ascii="Phetsarath OT" w:eastAsia="Phetsarath OT" w:hAnsi="Phetsarath OT" w:cs="Phetsarath OT"/>
                <w:color w:val="202124"/>
                <w:cs/>
                <w:lang w:bidi="lo-LA"/>
              </w:rPr>
              <w:t>ຫຼື</w:t>
            </w:r>
            <w:r w:rsidRPr="00F3662D">
              <w:rPr>
                <w:rFonts w:ascii="Phetsarath OT" w:eastAsia="Phetsarath OT" w:hAnsi="Phetsarath OT" w:cs="Phetsarath OT" w:hint="cs"/>
                <w:color w:val="202124"/>
                <w:cs/>
                <w:lang w:bidi="lo-LA"/>
              </w:rPr>
              <w:t xml:space="preserve"> </w:t>
            </w:r>
            <w:r w:rsidRPr="00F3662D">
              <w:rPr>
                <w:rFonts w:ascii="Phetsarath OT" w:eastAsia="Phetsarath OT" w:hAnsi="Phetsarath OT" w:cs="Phetsarath OT"/>
                <w:color w:val="202124"/>
                <w:cs/>
                <w:lang w:bidi="lo-LA"/>
              </w:rPr>
              <w:t>ປະກັນໄພອື່ນໆຕາມຄວາມເຫມາະສົມ</w:t>
            </w:r>
            <w:r w:rsidRPr="00F3662D">
              <w:rPr>
                <w:rFonts w:ascii="Phetsarath OT" w:eastAsia="Phetsarath OT" w:hAnsi="Phetsarath OT" w:cs="Phetsarath OT"/>
                <w:color w:val="202124"/>
                <w:lang w:bidi="th-TH"/>
              </w:rPr>
              <w:t xml:space="preserve">; </w:t>
            </w:r>
            <w:r w:rsidRPr="00F3662D">
              <w:rPr>
                <w:rFonts w:ascii="Phetsarath OT" w:eastAsia="Phetsarath OT" w:hAnsi="Phetsarath OT" w:cs="Phetsarath OT"/>
                <w:color w:val="202124"/>
                <w:cs/>
                <w:lang w:bidi="lo-LA"/>
              </w:rPr>
              <w:t>ແລະ</w:t>
            </w:r>
          </w:p>
          <w:p w14:paraId="035891EF" w14:textId="5A3938A7" w:rsidR="00467901" w:rsidRPr="006C00FB" w:rsidRDefault="00467901" w:rsidP="006C00FB">
            <w:pPr>
              <w:pStyle w:val="HTMLPreformatted"/>
              <w:ind w:left="389" w:hanging="360"/>
              <w:rPr>
                <w:rFonts w:ascii="Phetsarath OT" w:hAnsi="Phetsarath OT" w:cs="Phetsarath OT"/>
                <w:color w:val="202124"/>
                <w:sz w:val="24"/>
                <w:szCs w:val="24"/>
              </w:rPr>
            </w:pPr>
            <w:r w:rsidRPr="00467901">
              <w:rPr>
                <w:rStyle w:val="y2iqfc"/>
                <w:rFonts w:ascii="Phetsarath OT" w:hAnsi="Phetsarath OT" w:cs="Phetsarath OT"/>
                <w:color w:val="202124"/>
                <w:sz w:val="24"/>
                <w:szCs w:val="24"/>
              </w:rPr>
              <w:t>(</w:t>
            </w:r>
            <w:r>
              <w:rPr>
                <w:rStyle w:val="y2iqfc"/>
                <w:rFonts w:ascii="Phetsarath OT" w:hAnsi="Phetsarath OT" w:cs="Phetsarath OT" w:hint="cs"/>
                <w:color w:val="202124"/>
                <w:sz w:val="24"/>
                <w:szCs w:val="24"/>
                <w:cs/>
                <w:lang w:bidi="lo-LA"/>
              </w:rPr>
              <w:t>ຈ</w:t>
            </w:r>
            <w:r w:rsidRPr="00467901">
              <w:rPr>
                <w:rStyle w:val="y2iqfc"/>
                <w:rFonts w:ascii="Phetsarath OT" w:hAnsi="Phetsarath OT" w:cs="Phetsarath OT"/>
                <w:color w:val="202124"/>
                <w:sz w:val="24"/>
                <w:szCs w:val="24"/>
              </w:rPr>
              <w:t xml:space="preserve">) </w:t>
            </w:r>
            <w:r w:rsidRPr="00467901">
              <w:rPr>
                <w:rStyle w:val="y2iqfc"/>
                <w:rFonts w:ascii="Phetsarath OT" w:hAnsi="Phetsarath OT" w:cs="Phetsarath OT"/>
                <w:color w:val="202124"/>
                <w:sz w:val="24"/>
                <w:szCs w:val="24"/>
                <w:cs/>
                <w:lang w:bidi="lo-LA"/>
              </w:rPr>
              <w:t>ການປະກັນໄພການສູນເສຍ</w:t>
            </w:r>
            <w:r>
              <w:rPr>
                <w:rStyle w:val="y2iqfc"/>
                <w:rFonts w:ascii="Phetsarath OT" w:hAnsi="Phetsarath OT" w:cs="Phetsarath OT" w:hint="cs"/>
                <w:color w:val="202124"/>
                <w:sz w:val="24"/>
                <w:szCs w:val="24"/>
                <w:cs/>
                <w:lang w:bidi="lo-LA"/>
              </w:rPr>
              <w:t xml:space="preserve"> </w:t>
            </w:r>
            <w:r w:rsidRPr="00467901">
              <w:rPr>
                <w:rStyle w:val="y2iqfc"/>
                <w:rFonts w:ascii="Phetsarath OT" w:hAnsi="Phetsarath OT" w:cs="Phetsarath OT"/>
                <w:color w:val="202124"/>
                <w:sz w:val="24"/>
                <w:szCs w:val="24"/>
                <w:cs/>
                <w:lang w:bidi="lo-LA"/>
              </w:rPr>
              <w:t>ຫຼື</w:t>
            </w:r>
            <w:r>
              <w:rPr>
                <w:rStyle w:val="y2iqfc"/>
                <w:rFonts w:ascii="Phetsarath OT" w:hAnsi="Phetsarath OT" w:cs="Phetsarath OT" w:hint="cs"/>
                <w:color w:val="202124"/>
                <w:sz w:val="24"/>
                <w:szCs w:val="24"/>
                <w:cs/>
                <w:lang w:bidi="lo-LA"/>
              </w:rPr>
              <w:t xml:space="preserve"> </w:t>
            </w:r>
            <w:r w:rsidRPr="00467901">
              <w:rPr>
                <w:rStyle w:val="y2iqfc"/>
                <w:rFonts w:ascii="Phetsarath OT" w:hAnsi="Phetsarath OT" w:cs="Phetsarath OT"/>
                <w:color w:val="202124"/>
                <w:sz w:val="24"/>
                <w:szCs w:val="24"/>
                <w:cs/>
                <w:lang w:bidi="lo-LA"/>
              </w:rPr>
              <w:t>ຄວາມເສຍຫາຍຕໍ່ (</w:t>
            </w:r>
            <w:r w:rsidRPr="00467901">
              <w:rPr>
                <w:rStyle w:val="y2iqfc"/>
                <w:rFonts w:ascii="Phetsarath OT" w:hAnsi="Phetsarath OT" w:cs="Phetsarath OT"/>
                <w:color w:val="202124"/>
                <w:sz w:val="24"/>
                <w:szCs w:val="24"/>
              </w:rPr>
              <w:t xml:space="preserve">i) </w:t>
            </w:r>
            <w:r w:rsidRPr="00467901">
              <w:rPr>
                <w:rStyle w:val="y2iqfc"/>
                <w:rFonts w:ascii="Phetsarath OT" w:hAnsi="Phetsarath OT" w:cs="Phetsarath OT"/>
                <w:color w:val="202124"/>
                <w:sz w:val="24"/>
                <w:szCs w:val="24"/>
                <w:cs/>
                <w:lang w:bidi="lo-LA"/>
              </w:rPr>
              <w:t>ອຸປະກອນທີ່ຊື້ທັງຫມົດ</w:t>
            </w:r>
            <w:r>
              <w:rPr>
                <w:rStyle w:val="y2iqfc"/>
                <w:rFonts w:ascii="Phetsarath OT" w:hAnsi="Phetsarath OT" w:cs="Phetsarath OT" w:hint="cs"/>
                <w:color w:val="202124"/>
                <w:sz w:val="24"/>
                <w:szCs w:val="24"/>
                <w:cs/>
                <w:lang w:bidi="lo-LA"/>
              </w:rPr>
              <w:t xml:space="preserve"> </w:t>
            </w:r>
            <w:r w:rsidRPr="00467901">
              <w:rPr>
                <w:rStyle w:val="y2iqfc"/>
                <w:rFonts w:ascii="Phetsarath OT" w:hAnsi="Phetsarath OT" w:cs="Phetsarath OT"/>
                <w:color w:val="202124"/>
                <w:sz w:val="24"/>
                <w:szCs w:val="24"/>
                <w:cs/>
                <w:lang w:bidi="lo-LA"/>
              </w:rPr>
              <w:t>ຫຼືບາງສ່ວນດ້ວຍເງິນທີ່ສະຫນອງໃຫ້ພາຍໃຕ້ສັນຍານີ້</w:t>
            </w:r>
            <w:r w:rsidRPr="00467901">
              <w:rPr>
                <w:rStyle w:val="y2iqfc"/>
                <w:rFonts w:ascii="Phetsarath OT" w:hAnsi="Phetsarath OT" w:cs="Phetsarath OT"/>
                <w:color w:val="202124"/>
                <w:sz w:val="24"/>
                <w:szCs w:val="24"/>
              </w:rPr>
              <w:t xml:space="preserve">, (ii) </w:t>
            </w:r>
            <w:r w:rsidRPr="00467901">
              <w:rPr>
                <w:rStyle w:val="y2iqfc"/>
                <w:rFonts w:ascii="Phetsarath OT" w:hAnsi="Phetsarath OT" w:cs="Phetsarath OT"/>
                <w:color w:val="202124"/>
                <w:sz w:val="24"/>
                <w:szCs w:val="24"/>
                <w:cs/>
                <w:lang w:bidi="lo-LA"/>
              </w:rPr>
              <w:t>ຊັບສິນຂອງທີ່ປຶກສາທີ່ໃຊ້ໃນການປະຕິບັດການບໍລິການ</w:t>
            </w:r>
            <w:r w:rsidRPr="00467901">
              <w:rPr>
                <w:rStyle w:val="y2iqfc"/>
                <w:rFonts w:ascii="Phetsarath OT" w:hAnsi="Phetsarath OT" w:cs="Phetsarath OT"/>
                <w:color w:val="202124"/>
                <w:sz w:val="24"/>
                <w:szCs w:val="24"/>
              </w:rPr>
              <w:t xml:space="preserve">, </w:t>
            </w:r>
            <w:r w:rsidRPr="00467901">
              <w:rPr>
                <w:rStyle w:val="y2iqfc"/>
                <w:rFonts w:ascii="Phetsarath OT" w:hAnsi="Phetsarath OT" w:cs="Phetsarath OT"/>
                <w:color w:val="202124"/>
                <w:sz w:val="24"/>
                <w:szCs w:val="24"/>
                <w:cs/>
                <w:lang w:bidi="lo-LA"/>
              </w:rPr>
              <w:t>ແລະ (</w:t>
            </w:r>
            <w:r w:rsidRPr="00467901">
              <w:rPr>
                <w:rStyle w:val="y2iqfc"/>
                <w:rFonts w:ascii="Phetsarath OT" w:hAnsi="Phetsarath OT" w:cs="Phetsarath OT"/>
                <w:color w:val="202124"/>
                <w:sz w:val="24"/>
                <w:szCs w:val="24"/>
              </w:rPr>
              <w:t xml:space="preserve">iii) </w:t>
            </w:r>
            <w:r w:rsidRPr="00467901">
              <w:rPr>
                <w:rStyle w:val="y2iqfc"/>
                <w:rFonts w:ascii="Phetsarath OT" w:hAnsi="Phetsarath OT" w:cs="Phetsarath OT"/>
                <w:color w:val="202124"/>
                <w:sz w:val="24"/>
                <w:szCs w:val="24"/>
                <w:cs/>
                <w:lang w:bidi="lo-LA"/>
              </w:rPr>
              <w:t>ເອກະສານໃດໆທີ່ກະກຽມໂດຍ ທີ່ປຶກສາໃນການປະຕິບັດການບໍລິການ</w:t>
            </w:r>
          </w:p>
        </w:tc>
      </w:tr>
      <w:tr w:rsidR="000F3719" w:rsidRPr="00F3662D" w14:paraId="16E6F518" w14:textId="77777777" w:rsidTr="004C554C">
        <w:trPr>
          <w:trHeight w:val="850"/>
          <w:jc w:val="center"/>
        </w:trPr>
        <w:tc>
          <w:tcPr>
            <w:tcW w:w="1980" w:type="dxa"/>
            <w:tcMar>
              <w:top w:w="85" w:type="dxa"/>
              <w:bottom w:w="142" w:type="dxa"/>
              <w:right w:w="170" w:type="dxa"/>
            </w:tcMar>
          </w:tcPr>
          <w:p w14:paraId="60BF15F7" w14:textId="77777777" w:rsidR="000F3719" w:rsidRPr="00F3662D" w:rsidRDefault="000F3719" w:rsidP="00AB0707">
            <w:pPr>
              <w:jc w:val="center"/>
              <w:rPr>
                <w:b/>
                <w:lang w:eastAsia="it-IT"/>
              </w:rPr>
            </w:pPr>
            <w:r w:rsidRPr="00F3662D">
              <w:rPr>
                <w:b/>
                <w:lang w:eastAsia="it-IT"/>
              </w:rPr>
              <w:t>27.1</w:t>
            </w:r>
          </w:p>
        </w:tc>
        <w:tc>
          <w:tcPr>
            <w:tcW w:w="7020" w:type="dxa"/>
            <w:tcMar>
              <w:top w:w="85" w:type="dxa"/>
              <w:bottom w:w="142" w:type="dxa"/>
              <w:right w:w="170" w:type="dxa"/>
            </w:tcMar>
          </w:tcPr>
          <w:p w14:paraId="1DBA80AB" w14:textId="77777777" w:rsidR="000F3719" w:rsidRPr="00F3662D" w:rsidRDefault="000F3719" w:rsidP="00D431B4">
            <w:pPr>
              <w:pStyle w:val="BodyText"/>
              <w:tabs>
                <w:tab w:val="left" w:pos="826"/>
                <w:tab w:val="left" w:pos="1726"/>
              </w:tabs>
              <w:spacing w:after="0"/>
              <w:rPr>
                <w:b/>
              </w:rPr>
            </w:pPr>
            <w:r w:rsidRPr="00F3662D">
              <w:rPr>
                <w:rFonts w:ascii="Phetsarath OT" w:eastAsia="Phetsarath OT" w:hAnsi="Phetsarath OT" w:cs="Phetsarath OT"/>
                <w:i/>
                <w:iCs/>
                <w:color w:val="202124"/>
                <w:lang w:bidi="th-TH"/>
              </w:rPr>
              <w:t>[</w:t>
            </w:r>
            <w:r w:rsidRPr="00F3662D">
              <w:rPr>
                <w:rFonts w:ascii="Phetsarath OT" w:eastAsia="Phetsarath OT" w:hAnsi="Phetsarath OT" w:cs="Phetsarath OT"/>
                <w:i/>
                <w:iCs/>
                <w:color w:val="202124"/>
                <w:cs/>
                <w:lang w:bidi="lo-LA"/>
              </w:rPr>
              <w:t>ຖ້າເປັນໄປໄດ້</w:t>
            </w:r>
            <w:r w:rsidRPr="00F3662D">
              <w:rPr>
                <w:rFonts w:ascii="Phetsarath OT" w:eastAsia="Phetsarath OT" w:hAnsi="Phetsarath OT" w:cs="Phetsarath OT"/>
                <w:i/>
                <w:iCs/>
                <w:color w:val="202124"/>
                <w:lang w:bidi="th-TH"/>
              </w:rPr>
              <w:t xml:space="preserve">, </w:t>
            </w:r>
            <w:r w:rsidRPr="00F3662D">
              <w:rPr>
                <w:rFonts w:ascii="Phetsarath OT" w:eastAsia="Phetsarath OT" w:hAnsi="Phetsarath OT" w:cs="Phetsarath OT"/>
                <w:i/>
                <w:iCs/>
                <w:color w:val="202124"/>
                <w:cs/>
                <w:lang w:bidi="lo-LA"/>
              </w:rPr>
              <w:t xml:space="preserve">ໃຫ້ໃສ່ຂໍ້ຍົກເວັ້ນໃດໆຕໍ່ກັບການໃຫ້ສິດເປັນເຈົ້າຂອງ </w:t>
            </w:r>
            <w:r w:rsidRPr="00F3662D">
              <w:rPr>
                <w:rFonts w:ascii="Phetsarath OT" w:eastAsia="Phetsarath OT" w:hAnsi="Phetsarath OT" w:cs="Phetsarath OT"/>
                <w:i/>
                <w:iCs/>
                <w:color w:val="202124"/>
                <w:lang w:bidi="th-TH"/>
              </w:rPr>
              <w:t>____________________________________]</w:t>
            </w:r>
          </w:p>
        </w:tc>
      </w:tr>
      <w:tr w:rsidR="000F3719" w:rsidRPr="00F3662D" w14:paraId="4AC14A97" w14:textId="77777777" w:rsidTr="004C554C">
        <w:trPr>
          <w:trHeight w:val="1264"/>
          <w:jc w:val="center"/>
        </w:trPr>
        <w:tc>
          <w:tcPr>
            <w:tcW w:w="1980" w:type="dxa"/>
            <w:tcMar>
              <w:top w:w="85" w:type="dxa"/>
              <w:bottom w:w="142" w:type="dxa"/>
              <w:right w:w="170" w:type="dxa"/>
            </w:tcMar>
          </w:tcPr>
          <w:p w14:paraId="490894BD" w14:textId="77777777" w:rsidR="000F3719" w:rsidRPr="00F3662D" w:rsidRDefault="000F3719" w:rsidP="00AB0707">
            <w:pPr>
              <w:jc w:val="center"/>
              <w:rPr>
                <w:b/>
                <w:lang w:eastAsia="it-IT"/>
              </w:rPr>
            </w:pPr>
            <w:r w:rsidRPr="00F3662D">
              <w:rPr>
                <w:b/>
                <w:spacing w:val="-3"/>
              </w:rPr>
              <w:t>39.1</w:t>
            </w:r>
          </w:p>
        </w:tc>
        <w:tc>
          <w:tcPr>
            <w:tcW w:w="7020" w:type="dxa"/>
            <w:tcMar>
              <w:top w:w="85" w:type="dxa"/>
              <w:bottom w:w="142" w:type="dxa"/>
              <w:right w:w="170" w:type="dxa"/>
            </w:tcMar>
          </w:tcPr>
          <w:p w14:paraId="693EE136" w14:textId="77777777" w:rsidR="000F3719" w:rsidRPr="00F3662D"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r w:rsidRPr="00F3662D">
              <w:rPr>
                <w:rFonts w:ascii="Phetsarath OT" w:eastAsia="Phetsarath OT" w:hAnsi="Phetsarath OT" w:cs="Phetsarath OT" w:hint="cs"/>
                <w:b/>
                <w:bCs/>
                <w:color w:val="202124"/>
                <w:cs/>
                <w:lang w:bidi="lo-LA"/>
              </w:rPr>
              <w:t>ມູນຄ່າສັນຍາ</w:t>
            </w:r>
            <w:r w:rsidRPr="00F3662D">
              <w:rPr>
                <w:rFonts w:ascii="Phetsarath OT" w:eastAsia="Phetsarath OT" w:hAnsi="Phetsarath OT" w:cs="Phetsarath OT"/>
                <w:b/>
                <w:bCs/>
                <w:color w:val="202124"/>
                <w:cs/>
                <w:lang w:bidi="lo-LA"/>
              </w:rPr>
              <w:t>ແມ່ນ:</w:t>
            </w:r>
            <w:r w:rsidRPr="00F3662D">
              <w:rPr>
                <w:rFonts w:ascii="Phetsarath OT" w:eastAsia="Phetsarath OT" w:hAnsi="Phetsarath OT" w:cs="Phetsarath OT"/>
                <w:color w:val="202124"/>
                <w:cs/>
                <w:lang w:bidi="lo-LA"/>
              </w:rPr>
              <w:t xml:space="preserve"> </w:t>
            </w:r>
            <w:r w:rsidRPr="00F3662D">
              <w:rPr>
                <w:rFonts w:ascii="Phetsarath OT" w:eastAsia="Phetsarath OT" w:hAnsi="Phetsarath OT" w:cs="Phetsarath OT"/>
                <w:color w:val="202124"/>
                <w:lang w:bidi="th-TH"/>
              </w:rPr>
              <w:t xml:space="preserve">___________________ </w:t>
            </w:r>
            <w:r w:rsidRPr="00F3662D">
              <w:rPr>
                <w:rFonts w:ascii="Phetsarath OT" w:eastAsia="Phetsarath OT" w:hAnsi="Phetsarath OT" w:cs="Phetsarath OT"/>
                <w:i/>
                <w:iCs/>
                <w:color w:val="202124"/>
                <w:lang w:bidi="th-TH"/>
              </w:rPr>
              <w:t>[</w:t>
            </w:r>
            <w:r w:rsidRPr="00F3662D">
              <w:rPr>
                <w:rFonts w:ascii="Phetsarath OT" w:eastAsia="Phetsarath OT" w:hAnsi="Phetsarath OT" w:cs="Phetsarath OT"/>
                <w:i/>
                <w:iCs/>
                <w:color w:val="202124"/>
                <w:cs/>
                <w:lang w:bidi="lo-LA"/>
              </w:rPr>
              <w:t>ໃສ່ຈໍານວນ</w:t>
            </w:r>
            <w:r w:rsidRPr="00F3662D">
              <w:rPr>
                <w:rFonts w:ascii="Phetsarath OT" w:eastAsia="Phetsarath OT" w:hAnsi="Phetsarath OT" w:cs="Phetsarath OT" w:hint="cs"/>
                <w:i/>
                <w:iCs/>
                <w:color w:val="202124"/>
                <w:cs/>
                <w:lang w:bidi="lo-LA"/>
              </w:rPr>
              <w:t xml:space="preserve"> </w:t>
            </w:r>
            <w:r w:rsidRPr="00F3662D">
              <w:rPr>
                <w:rFonts w:ascii="Phetsarath OT" w:eastAsia="Phetsarath OT" w:hAnsi="Phetsarath OT" w:cs="Phetsarath OT"/>
                <w:i/>
                <w:iCs/>
                <w:color w:val="202124"/>
                <w:cs/>
                <w:lang w:bidi="lo-LA"/>
              </w:rPr>
              <w:t>ແລະ</w:t>
            </w:r>
            <w:r w:rsidRPr="00F3662D">
              <w:rPr>
                <w:rFonts w:ascii="Phetsarath OT" w:eastAsia="Phetsarath OT" w:hAnsi="Phetsarath OT" w:cs="Phetsarath OT" w:hint="cs"/>
                <w:i/>
                <w:iCs/>
                <w:color w:val="202124"/>
                <w:cs/>
                <w:lang w:bidi="lo-LA"/>
              </w:rPr>
              <w:t xml:space="preserve"> </w:t>
            </w:r>
            <w:r w:rsidRPr="00F3662D">
              <w:rPr>
                <w:rFonts w:ascii="Phetsarath OT" w:eastAsia="Phetsarath OT" w:hAnsi="Phetsarath OT" w:cs="Phetsarath OT"/>
                <w:i/>
                <w:iCs/>
                <w:color w:val="202124"/>
                <w:cs/>
                <w:lang w:bidi="lo-LA"/>
              </w:rPr>
              <w:t xml:space="preserve">ສະກຸນເງິນ] </w:t>
            </w:r>
            <w:r w:rsidRPr="00F3662D">
              <w:rPr>
                <w:rFonts w:ascii="Phetsarath OT" w:eastAsia="Phetsarath OT" w:hAnsi="Phetsarath OT" w:cs="Phetsarath OT"/>
                <w:color w:val="202124"/>
                <w:cs/>
                <w:lang w:bidi="lo-LA"/>
              </w:rPr>
              <w:t>[</w:t>
            </w:r>
            <w:r w:rsidRPr="00F3662D">
              <w:rPr>
                <w:rFonts w:ascii="Phetsarath OT" w:eastAsia="Phetsarath OT" w:hAnsi="Phetsarath OT" w:cs="Phetsarath OT"/>
                <w:i/>
                <w:iCs/>
                <w:color w:val="202124"/>
                <w:cs/>
                <w:lang w:bidi="lo-LA"/>
              </w:rPr>
              <w:t>ຊີ້ບອກ:</w:t>
            </w:r>
            <w:r w:rsidRPr="00F3662D">
              <w:rPr>
                <w:rFonts w:ascii="Phetsarath OT" w:eastAsia="Phetsarath OT" w:hAnsi="Phetsarath OT" w:cs="Phetsarath OT"/>
                <w:color w:val="202124"/>
                <w:cs/>
                <w:lang w:bidi="lo-LA"/>
              </w:rPr>
              <w:t xml:space="preserve"> </w:t>
            </w:r>
            <w:r w:rsidRPr="00F3662D">
              <w:rPr>
                <w:rFonts w:ascii="Phetsarath OT" w:eastAsia="Phetsarath OT" w:hAnsi="Phetsarath OT" w:cs="Phetsarath OT"/>
                <w:b/>
                <w:bCs/>
                <w:color w:val="202124"/>
                <w:cs/>
                <w:lang w:bidi="lo-LA"/>
              </w:rPr>
              <w:t>ລວມ</w:t>
            </w:r>
            <w:r w:rsidRPr="00F3662D">
              <w:rPr>
                <w:rFonts w:ascii="Phetsarath OT" w:eastAsia="Phetsarath OT" w:hAnsi="Phetsarath OT" w:cs="Phetsarath OT" w:hint="cs"/>
                <w:b/>
                <w:bCs/>
                <w:color w:val="202124"/>
                <w:cs/>
                <w:lang w:bidi="lo-LA"/>
              </w:rPr>
              <w:t>ເອົາ</w:t>
            </w:r>
            <w:r w:rsidRPr="00F3662D">
              <w:rPr>
                <w:rFonts w:ascii="Phetsarath OT" w:eastAsia="Phetsarath OT" w:hAnsi="Phetsarath OT" w:cs="Phetsarath OT"/>
                <w:color w:val="202124"/>
                <w:cs/>
                <w:lang w:bidi="lo-LA"/>
              </w:rPr>
              <w:t xml:space="preserve">] </w:t>
            </w:r>
            <w:r w:rsidRPr="00F3662D">
              <w:rPr>
                <w:rFonts w:ascii="Phetsarath OT" w:eastAsia="Phetsarath OT" w:hAnsi="Phetsarath OT" w:cs="Phetsarath OT"/>
                <w:b/>
                <w:bCs/>
                <w:color w:val="202124"/>
                <w:cs/>
                <w:lang w:bidi="lo-LA"/>
              </w:rPr>
              <w:t>ພາສີທາງອ້ອມ</w:t>
            </w:r>
            <w:r w:rsidRPr="00F3662D">
              <w:rPr>
                <w:rFonts w:ascii="Phetsarath OT" w:eastAsia="Phetsarath OT" w:hAnsi="Phetsarath OT" w:cs="Phetsarath OT" w:hint="cs"/>
                <w:b/>
                <w:bCs/>
                <w:color w:val="202124"/>
                <w:cs/>
                <w:lang w:bidi="lo-LA"/>
              </w:rPr>
              <w:t>ພາຍໃນທ້ອງຖີ່ນ</w:t>
            </w:r>
          </w:p>
          <w:p w14:paraId="2C52CA8E" w14:textId="77777777" w:rsidR="000F3719" w:rsidRPr="00F3662D" w:rsidRDefault="000F3719" w:rsidP="00D431B4">
            <w:pPr>
              <w:numPr>
                <w:ilvl w:val="12"/>
                <w:numId w:val="0"/>
              </w:numPr>
              <w:ind w:right="-72"/>
              <w:jc w:val="both"/>
              <w:rPr>
                <w:i/>
                <w:lang w:bidi="lo-LA"/>
              </w:rPr>
            </w:pPr>
          </w:p>
          <w:p w14:paraId="7F317FAD" w14:textId="77777777" w:rsidR="000F3719" w:rsidRPr="00F3662D" w:rsidRDefault="000F3719" w:rsidP="00D431B4">
            <w:pPr>
              <w:numPr>
                <w:ilvl w:val="12"/>
                <w:numId w:val="0"/>
              </w:numPr>
              <w:ind w:right="-72"/>
              <w:jc w:val="both"/>
              <w:rPr>
                <w:i/>
              </w:rPr>
            </w:pPr>
            <w:r w:rsidRPr="00F3662D">
              <w:rPr>
                <w:rFonts w:ascii="Phetsarath OT" w:eastAsia="Phetsarath OT" w:hAnsi="Phetsarath OT" w:cs="Phetsarath OT"/>
                <w:b/>
                <w:bCs/>
                <w:color w:val="202124"/>
                <w:cs/>
                <w:lang w:bidi="lo-LA"/>
              </w:rPr>
              <w:t>ພາສີທ້ອງຖິ່ນທາງອ້ອມໃດໆທີ່ຕ້ອງຄິດຄ່າທໍານຽມໃນສັນຍານີ້ສໍາລັບການບໍລິການທີ່ໃຫ້ໂດຍທີ່ປຶກສາຈະຕ້ອງ</w:t>
            </w:r>
            <w:r w:rsidRPr="00F3662D">
              <w:rPr>
                <w:rFonts w:ascii="Phetsarath OT" w:eastAsia="Phetsarath OT" w:hAnsi="Phetsarath OT" w:cs="Phetsarath OT"/>
                <w:color w:val="202124"/>
                <w:cs/>
                <w:lang w:bidi="lo-LA"/>
              </w:rPr>
              <w:t xml:space="preserve"> </w:t>
            </w:r>
            <w:r w:rsidRPr="00F3662D">
              <w:rPr>
                <w:rFonts w:ascii="Phetsarath OT" w:eastAsia="Phetsarath OT" w:hAnsi="Phetsarath OT" w:cs="Phetsarath OT"/>
                <w:i/>
                <w:iCs/>
                <w:color w:val="202124"/>
                <w:cs/>
                <w:lang w:bidi="lo-LA"/>
              </w:rPr>
              <w:t>[ໃສ່ຕາມຄວາມເຫມາະສົມ:</w:t>
            </w:r>
            <w:r w:rsidRPr="00F3662D">
              <w:rPr>
                <w:rFonts w:ascii="Phetsarath OT" w:eastAsia="Phetsarath OT" w:hAnsi="Phetsarath OT" w:cs="Phetsarath OT"/>
                <w:color w:val="202124"/>
                <w:cs/>
                <w:lang w:bidi="lo-LA"/>
              </w:rPr>
              <w:t xml:space="preserve"> </w:t>
            </w:r>
            <w:r w:rsidRPr="00F3662D">
              <w:rPr>
                <w:rFonts w:ascii="Phetsarath OT" w:eastAsia="Phetsarath OT" w:hAnsi="Phetsarath OT" w:cs="Phetsarath OT"/>
                <w:b/>
                <w:bCs/>
                <w:color w:val="202124"/>
                <w:cs/>
                <w:lang w:bidi="lo-LA"/>
              </w:rPr>
              <w:t>"ຖືກຈ່າຍ"</w:t>
            </w:r>
            <w:r w:rsidRPr="00F3662D">
              <w:rPr>
                <w:rFonts w:ascii="Phetsarath OT" w:eastAsia="Phetsarath OT" w:hAnsi="Phetsarath OT" w:cs="Phetsarath OT"/>
                <w:color w:val="202124"/>
                <w:cs/>
                <w:lang w:bidi="lo-LA"/>
              </w:rPr>
              <w:t xml:space="preserve"> ຫຼື "</w:t>
            </w:r>
            <w:r w:rsidRPr="00F3662D">
              <w:rPr>
                <w:rFonts w:ascii="Phetsarath OT" w:eastAsia="Phetsarath OT" w:hAnsi="Phetsarath OT" w:cs="Phetsarath OT"/>
                <w:b/>
                <w:bCs/>
                <w:color w:val="202124"/>
                <w:cs/>
                <w:lang w:bidi="lo-LA"/>
              </w:rPr>
              <w:t>ຈ່າຍ</w:t>
            </w:r>
            <w:r w:rsidRPr="00F3662D">
              <w:rPr>
                <w:rFonts w:ascii="Phetsarath OT" w:eastAsia="Phetsarath OT" w:hAnsi="Phetsarath OT" w:cs="Phetsarath OT" w:hint="cs"/>
                <w:b/>
                <w:bCs/>
                <w:color w:val="202124"/>
                <w:cs/>
                <w:lang w:bidi="lo-LA"/>
              </w:rPr>
              <w:t>ຊົດເຊີຍ</w:t>
            </w:r>
            <w:r w:rsidRPr="00F3662D">
              <w:rPr>
                <w:rFonts w:ascii="Phetsarath OT" w:eastAsia="Phetsarath OT" w:hAnsi="Phetsarath OT" w:cs="Phetsarath OT"/>
                <w:b/>
                <w:bCs/>
                <w:color w:val="202124"/>
                <w:cs/>
                <w:lang w:bidi="lo-LA"/>
              </w:rPr>
              <w:t>ຄືນ"]</w:t>
            </w:r>
            <w:r w:rsidRPr="00F3662D">
              <w:rPr>
                <w:rFonts w:ascii="Phetsarath OT" w:eastAsia="Phetsarath OT" w:hAnsi="Phetsarath OT" w:cs="Phetsarath OT"/>
                <w:color w:val="202124"/>
                <w:cs/>
                <w:lang w:bidi="lo-LA"/>
              </w:rPr>
              <w:t xml:space="preserve"> </w:t>
            </w:r>
            <w:r w:rsidRPr="00F3662D">
              <w:rPr>
                <w:rFonts w:ascii="Phetsarath OT" w:eastAsia="Phetsarath OT" w:hAnsi="Phetsarath OT" w:cs="Phetsarath OT"/>
                <w:b/>
                <w:bCs/>
                <w:color w:val="202124"/>
                <w:cs/>
                <w:lang w:bidi="lo-LA"/>
              </w:rPr>
              <w:t>ໂດຍ</w:t>
            </w:r>
            <w:r w:rsidRPr="00F3662D">
              <w:rPr>
                <w:rFonts w:ascii="Phetsarath OT" w:eastAsia="Phetsarath OT" w:hAnsi="Phetsarath OT" w:cs="Phetsarath OT" w:hint="cs"/>
                <w:b/>
                <w:bCs/>
                <w:color w:val="202124"/>
                <w:cs/>
                <w:lang w:bidi="lo-LA"/>
              </w:rPr>
              <w:t>ຜູ້</w:t>
            </w:r>
            <w:r w:rsidRPr="00F3662D">
              <w:rPr>
                <w:rFonts w:ascii="Phetsarath OT" w:eastAsia="Phetsarath OT" w:hAnsi="Phetsarath OT" w:cs="Phetsarath OT"/>
                <w:b/>
                <w:bCs/>
                <w:color w:val="202124"/>
                <w:cs/>
                <w:lang w:bidi="lo-LA"/>
              </w:rPr>
              <w:t>ຈັດຊື້</w:t>
            </w:r>
            <w:r w:rsidRPr="00F3662D">
              <w:rPr>
                <w:rFonts w:ascii="Phetsarath OT" w:eastAsia="Phetsarath OT" w:hAnsi="Phetsarath OT" w:cs="Phetsarath OT" w:hint="cs"/>
                <w:b/>
                <w:bCs/>
                <w:color w:val="202124"/>
                <w:cs/>
                <w:lang w:bidi="lo-LA"/>
              </w:rPr>
              <w:t>-ຈັດຈ້າງ</w:t>
            </w:r>
          </w:p>
          <w:p w14:paraId="674E87EC" w14:textId="47C13D68" w:rsidR="000F3719" w:rsidRPr="00EB57D8" w:rsidRDefault="000F3719" w:rsidP="00EB57D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i/>
                <w:iCs/>
                <w:color w:val="202124"/>
                <w:lang w:bidi="th-TH"/>
              </w:rPr>
            </w:pPr>
            <w:r w:rsidRPr="00F3662D">
              <w:rPr>
                <w:rFonts w:ascii="Phetsarath OT" w:eastAsia="Phetsarath OT" w:hAnsi="Phetsarath OT" w:cs="Phetsarath OT"/>
                <w:b/>
                <w:bCs/>
                <w:color w:val="202124"/>
                <w:cs/>
                <w:lang w:bidi="lo-LA"/>
              </w:rPr>
              <w:t>ຈໍານວນພາສີດັ່ງກ່າວແມ່ນ</w:t>
            </w:r>
            <w:r w:rsidRPr="00F3662D">
              <w:rPr>
                <w:rFonts w:ascii="Phetsarath OT" w:eastAsia="Phetsarath OT" w:hAnsi="Phetsarath OT" w:cs="Phetsarath OT"/>
                <w:color w:val="202124"/>
                <w:cs/>
                <w:lang w:bidi="lo-LA"/>
              </w:rPr>
              <w:t xml:space="preserve"> </w:t>
            </w:r>
            <w:r w:rsidRPr="00F3662D">
              <w:rPr>
                <w:rFonts w:ascii="Phetsarath OT" w:eastAsia="Phetsarath OT" w:hAnsi="Phetsarath OT" w:cs="Phetsarath OT"/>
                <w:color w:val="202124"/>
                <w:lang w:bidi="th-TH"/>
              </w:rPr>
              <w:t xml:space="preserve">____________________ </w:t>
            </w:r>
            <w:r w:rsidRPr="00F3662D">
              <w:rPr>
                <w:rFonts w:ascii="Phetsarath OT" w:eastAsia="Phetsarath OT" w:hAnsi="Phetsarath OT" w:cs="Phetsarath OT"/>
                <w:i/>
                <w:iCs/>
                <w:color w:val="202124"/>
                <w:lang w:bidi="th-TH"/>
              </w:rPr>
              <w:t>[</w:t>
            </w:r>
            <w:r w:rsidRPr="00F3662D">
              <w:rPr>
                <w:rFonts w:ascii="Phetsarath OT" w:eastAsia="Phetsarath OT" w:hAnsi="Phetsarath OT" w:cs="Phetsarath OT"/>
                <w:i/>
                <w:iCs/>
                <w:color w:val="202124"/>
                <w:cs/>
                <w:lang w:bidi="lo-LA"/>
              </w:rPr>
              <w:t>ໃສ່ຈໍານວນທີ່ສໍາເລັດຢູ່ໃນການເຈລະຈາສັນຍາບົນພື້ນຖານຂອງການຄາດຄະເນທີ່ສະຫນອງໃຫ້ໂດຍທີ່ປຶກສາໃນຮູບແບບ</w:t>
            </w:r>
            <w:r w:rsidRPr="00F3662D">
              <w:rPr>
                <w:rFonts w:ascii="Phetsarath OT" w:eastAsia="Phetsarath OT" w:hAnsi="Phetsarath OT" w:cs="Phetsarath OT" w:hint="cs"/>
                <w:i/>
                <w:iCs/>
                <w:color w:val="202124"/>
                <w:cs/>
                <w:lang w:bidi="lo-LA"/>
              </w:rPr>
              <w:t>ການເງິນ</w:t>
            </w:r>
            <w:r w:rsidRPr="00F3662D">
              <w:rPr>
                <w:rFonts w:ascii="Phetsarath OT" w:eastAsia="Phetsarath OT" w:hAnsi="Phetsarath OT" w:cs="Phetsarath OT"/>
                <w:i/>
                <w:iCs/>
                <w:color w:val="202124"/>
                <w:cs/>
                <w:lang w:bidi="lo-LA"/>
              </w:rPr>
              <w:t xml:space="preserve"> </w:t>
            </w:r>
            <w:r w:rsidRPr="00F3662D">
              <w:rPr>
                <w:rFonts w:ascii="Phetsarath OT" w:eastAsia="Phetsarath OT" w:hAnsi="Phetsarath OT" w:cs="Phetsarath OT"/>
                <w:i/>
                <w:iCs/>
                <w:color w:val="202124"/>
                <w:lang w:bidi="th-TH"/>
              </w:rPr>
              <w:t xml:space="preserve">FIN-2 </w:t>
            </w:r>
            <w:r w:rsidRPr="00F3662D">
              <w:rPr>
                <w:rFonts w:ascii="Phetsarath OT" w:eastAsia="Phetsarath OT" w:hAnsi="Phetsarath OT" w:cs="Phetsarath OT"/>
                <w:i/>
                <w:iCs/>
                <w:color w:val="202124"/>
                <w:cs/>
                <w:lang w:bidi="lo-LA"/>
              </w:rPr>
              <w:t>ຂອງການສະເຫນີທາງດ້ານການເງິນຂອງທີ່ປຶກສາ.]</w:t>
            </w:r>
          </w:p>
        </w:tc>
      </w:tr>
      <w:tr w:rsidR="000F3719" w:rsidRPr="00F3662D" w14:paraId="733CB88D" w14:textId="77777777" w:rsidTr="004C554C">
        <w:trPr>
          <w:trHeight w:val="1507"/>
          <w:jc w:val="center"/>
        </w:trPr>
        <w:tc>
          <w:tcPr>
            <w:tcW w:w="1980" w:type="dxa"/>
            <w:tcMar>
              <w:top w:w="85" w:type="dxa"/>
              <w:bottom w:w="142" w:type="dxa"/>
              <w:right w:w="170" w:type="dxa"/>
            </w:tcMar>
          </w:tcPr>
          <w:p w14:paraId="7457653C" w14:textId="77777777" w:rsidR="000F3719" w:rsidRPr="00F3662D" w:rsidRDefault="000F3719" w:rsidP="00AB0707">
            <w:pPr>
              <w:jc w:val="center"/>
              <w:rPr>
                <w:b/>
                <w:lang w:eastAsia="it-IT"/>
              </w:rPr>
            </w:pPr>
            <w:r w:rsidRPr="00F3662D">
              <w:rPr>
                <w:b/>
                <w:spacing w:val="-3"/>
              </w:rPr>
              <w:t>42.2</w:t>
            </w:r>
          </w:p>
        </w:tc>
        <w:tc>
          <w:tcPr>
            <w:tcW w:w="7020" w:type="dxa"/>
            <w:tcMar>
              <w:top w:w="85" w:type="dxa"/>
              <w:bottom w:w="142" w:type="dxa"/>
              <w:right w:w="170" w:type="dxa"/>
            </w:tcMar>
          </w:tcPr>
          <w:p w14:paraId="6C04E62A" w14:textId="40BF0CDD" w:rsidR="000F3719" w:rsidRPr="00EB57D8" w:rsidRDefault="000F3719" w:rsidP="00D431B4">
            <w:pPr>
              <w:numPr>
                <w:ilvl w:val="12"/>
                <w:numId w:val="0"/>
              </w:numPr>
              <w:ind w:right="-72"/>
              <w:jc w:val="both"/>
              <w:rPr>
                <w:rFonts w:ascii="Phetsarath OT" w:eastAsia="Phetsarath OT" w:hAnsi="Phetsarath OT" w:cs="Phetsarath OT"/>
                <w:bCs/>
                <w:lang w:bidi="lo-LA"/>
              </w:rPr>
            </w:pPr>
            <w:r w:rsidRPr="00F3662D">
              <w:rPr>
                <w:rFonts w:ascii="Phetsarath OT" w:eastAsia="Phetsarath OT" w:hAnsi="Phetsarath OT" w:cs="Phetsarath OT" w:hint="cs"/>
                <w:bCs/>
                <w:cs/>
                <w:lang w:bidi="lo-LA"/>
              </w:rPr>
              <w:t>ຕາຕະລາງການຈ່າຍເງິນ:</w:t>
            </w:r>
          </w:p>
          <w:p w14:paraId="54D2823C" w14:textId="7C5D5FE2" w:rsidR="000F3719" w:rsidRPr="00EB57D8" w:rsidRDefault="000F3719" w:rsidP="00D431B4">
            <w:pPr>
              <w:numPr>
                <w:ilvl w:val="12"/>
                <w:numId w:val="0"/>
              </w:numPr>
              <w:ind w:right="-72"/>
              <w:jc w:val="both"/>
              <w:rPr>
                <w:b/>
                <w:i/>
              </w:rPr>
            </w:pPr>
            <w:r w:rsidRPr="00F3662D">
              <w:rPr>
                <w:b/>
                <w:i/>
              </w:rPr>
              <w:t>[</w:t>
            </w:r>
            <w:r w:rsidRPr="00F3662D">
              <w:rPr>
                <w:rFonts w:ascii="Phetsarath OT" w:eastAsia="Phetsarath OT" w:hAnsi="Phetsarath OT" w:cs="Phetsarath OT" w:hint="cs"/>
                <w:b/>
                <w:iCs/>
                <w:cs/>
                <w:lang w:bidi="lo-LA"/>
              </w:rPr>
              <w:t>ການຈ່າຍເງິນແຕ່ລະງວດຈະຕ້ອງຕິດພັນກັບການນໍາສົ່ງຂອງການບໍລິການທີ່ໄດ້ລະບຸໄວ້ ໃນການກໍານົດຫນ້າວຽກລະອຽດຂອງເອກະສານຊ້ອນທ້າຍ ກ</w:t>
            </w:r>
            <w:r w:rsidRPr="00F3662D">
              <w:rPr>
                <w:b/>
                <w:i/>
              </w:rPr>
              <w:t>]</w:t>
            </w:r>
          </w:p>
          <w:p w14:paraId="2ADB08DF" w14:textId="77777777" w:rsidR="000F3719" w:rsidRPr="00F3662D" w:rsidRDefault="000F3719" w:rsidP="00D43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i/>
                <w:iCs/>
                <w:color w:val="202124"/>
                <w:lang w:bidi="th-TH"/>
              </w:rPr>
            </w:pPr>
            <w:r w:rsidRPr="00F3662D">
              <w:rPr>
                <w:rFonts w:ascii="Phetsarath OT" w:eastAsia="Phetsarath OT" w:hAnsi="Phetsarath OT" w:cs="Phetsarath OT"/>
                <w:b/>
                <w:bCs/>
                <w:color w:val="202124"/>
                <w:cs/>
                <w:lang w:bidi="lo-LA"/>
              </w:rPr>
              <w:t>ການ</w:t>
            </w:r>
            <w:r w:rsidRPr="00F3662D">
              <w:rPr>
                <w:rFonts w:ascii="Phetsarath OT" w:eastAsia="Phetsarath OT" w:hAnsi="Phetsarath OT" w:cs="Phetsarath OT" w:hint="cs"/>
                <w:b/>
                <w:bCs/>
                <w:color w:val="202124"/>
                <w:cs/>
                <w:lang w:bidi="lo-LA"/>
              </w:rPr>
              <w:t>ຈ່າຍເງິນ</w:t>
            </w:r>
            <w:r w:rsidRPr="00F3662D">
              <w:rPr>
                <w:rFonts w:ascii="Phetsarath OT" w:eastAsia="Phetsarath OT" w:hAnsi="Phetsarath OT" w:cs="Phetsarath OT"/>
                <w:b/>
                <w:bCs/>
                <w:color w:val="202124"/>
                <w:cs/>
                <w:lang w:bidi="lo-LA"/>
              </w:rPr>
              <w:t xml:space="preserve">ຄັ້ງທີ </w:t>
            </w:r>
            <w:r w:rsidRPr="00F3662D">
              <w:rPr>
                <w:rFonts w:ascii="Phetsarath OT" w:eastAsia="Phetsarath OT" w:hAnsi="Phetsarath OT" w:cs="Phetsarath OT"/>
                <w:b/>
                <w:bCs/>
                <w:color w:val="202124"/>
                <w:lang w:bidi="th-TH"/>
              </w:rPr>
              <w:t>1:</w:t>
            </w:r>
            <w:r w:rsidRPr="00F3662D">
              <w:rPr>
                <w:rFonts w:ascii="Phetsarath OT" w:eastAsia="Phetsarath OT" w:hAnsi="Phetsarath OT" w:cs="Phetsarath OT"/>
                <w:i/>
                <w:iCs/>
                <w:color w:val="202124"/>
                <w:lang w:bidi="th-TH"/>
              </w:rPr>
              <w:t xml:space="preserve"> [</w:t>
            </w:r>
            <w:r w:rsidRPr="00F3662D">
              <w:rPr>
                <w:rFonts w:ascii="Phetsarath OT" w:eastAsia="Phetsarath OT" w:hAnsi="Phetsarath OT" w:cs="Phetsarath OT"/>
                <w:i/>
                <w:iCs/>
                <w:color w:val="202124"/>
                <w:cs/>
                <w:lang w:bidi="lo-LA"/>
              </w:rPr>
              <w:t>ໃສ່ຈໍານວນ</w:t>
            </w:r>
            <w:r w:rsidRPr="00F3662D">
              <w:rPr>
                <w:rFonts w:ascii="Phetsarath OT" w:eastAsia="Phetsarath OT" w:hAnsi="Phetsarath OT" w:cs="Phetsarath OT" w:hint="cs"/>
                <w:i/>
                <w:iCs/>
                <w:color w:val="202124"/>
                <w:cs/>
                <w:lang w:bidi="lo-LA"/>
              </w:rPr>
              <w:t>ເງິນທີ່ຕ້ອງຈ່າຍ</w:t>
            </w:r>
            <w:r w:rsidRPr="00F3662D">
              <w:rPr>
                <w:rFonts w:ascii="Phetsarath OT" w:eastAsia="Phetsarath OT" w:hAnsi="Phetsarath OT" w:cs="Phetsarath OT"/>
                <w:i/>
                <w:iCs/>
                <w:color w:val="202124"/>
                <w:lang w:bidi="th-TH"/>
              </w:rPr>
              <w:t xml:space="preserve">, </w:t>
            </w:r>
            <w:r w:rsidRPr="00F3662D">
              <w:rPr>
                <w:rFonts w:ascii="Phetsarath OT" w:eastAsia="Phetsarath OT" w:hAnsi="Phetsarath OT" w:cs="Phetsarath OT"/>
                <w:i/>
                <w:iCs/>
                <w:color w:val="202124"/>
                <w:cs/>
                <w:lang w:bidi="lo-LA"/>
              </w:rPr>
              <w:t>ເປີເຊັນຂອງ</w:t>
            </w:r>
            <w:r w:rsidRPr="00F3662D">
              <w:rPr>
                <w:rFonts w:ascii="Phetsarath OT" w:eastAsia="Phetsarath OT" w:hAnsi="Phetsarath OT" w:cs="Phetsarath OT" w:hint="cs"/>
                <w:i/>
                <w:iCs/>
                <w:color w:val="202124"/>
                <w:cs/>
                <w:lang w:bidi="lo-LA"/>
              </w:rPr>
              <w:t>ມູນຄ່າ</w:t>
            </w:r>
            <w:r w:rsidRPr="00F3662D">
              <w:rPr>
                <w:rFonts w:ascii="Phetsarath OT" w:eastAsia="Phetsarath OT" w:hAnsi="Phetsarath OT" w:cs="Phetsarath OT"/>
                <w:i/>
                <w:iCs/>
                <w:color w:val="202124"/>
                <w:cs/>
                <w:lang w:bidi="lo-LA"/>
              </w:rPr>
              <w:t>ສັນຍາທັງໝົດ</w:t>
            </w:r>
            <w:r w:rsidRPr="00F3662D">
              <w:rPr>
                <w:rFonts w:ascii="Phetsarath OT" w:eastAsia="Phetsarath OT" w:hAnsi="Phetsarath OT" w:cs="Phetsarath OT"/>
                <w:i/>
                <w:iCs/>
                <w:color w:val="202124"/>
                <w:lang w:bidi="th-TH"/>
              </w:rPr>
              <w:t xml:space="preserve">, </w:t>
            </w:r>
            <w:r w:rsidRPr="00F3662D">
              <w:rPr>
                <w:rFonts w:ascii="Phetsarath OT" w:eastAsia="Phetsarath OT" w:hAnsi="Phetsarath OT" w:cs="Phetsarath OT"/>
                <w:i/>
                <w:iCs/>
                <w:color w:val="202124"/>
                <w:cs/>
                <w:lang w:bidi="lo-LA"/>
              </w:rPr>
              <w:t>ແລະ</w:t>
            </w:r>
            <w:r w:rsidRPr="00F3662D">
              <w:rPr>
                <w:rFonts w:ascii="Phetsarath OT" w:eastAsia="Phetsarath OT" w:hAnsi="Phetsarath OT" w:cs="Phetsarath OT" w:hint="cs"/>
                <w:i/>
                <w:iCs/>
                <w:color w:val="202124"/>
                <w:cs/>
                <w:lang w:bidi="lo-LA"/>
              </w:rPr>
              <w:t xml:space="preserve"> </w:t>
            </w:r>
            <w:r w:rsidRPr="00F3662D">
              <w:rPr>
                <w:rFonts w:ascii="Phetsarath OT" w:eastAsia="Phetsarath OT" w:hAnsi="Phetsarath OT" w:cs="Phetsarath OT"/>
                <w:i/>
                <w:iCs/>
                <w:color w:val="202124"/>
                <w:cs/>
                <w:lang w:bidi="lo-LA"/>
              </w:rPr>
              <w:t>ສະກຸນເງິນ. ຖ້າການຈ່າຍເງິນຄັ້ງທຳອິດແມ່ນເປັນການຈ່າຍເງິນລ່ວງໜ້າ</w:t>
            </w:r>
            <w:r w:rsidRPr="00F3662D">
              <w:rPr>
                <w:rFonts w:ascii="Phetsarath OT" w:eastAsia="Phetsarath OT" w:hAnsi="Phetsarath OT" w:cs="Phetsarath OT"/>
                <w:i/>
                <w:iCs/>
                <w:color w:val="202124"/>
                <w:lang w:bidi="th-TH"/>
              </w:rPr>
              <w:t xml:space="preserve">, </w:t>
            </w:r>
            <w:r w:rsidRPr="00F3662D">
              <w:rPr>
                <w:rFonts w:ascii="Phetsarath OT" w:eastAsia="Phetsarath OT" w:hAnsi="Phetsarath OT" w:cs="Phetsarath OT"/>
                <w:i/>
                <w:iCs/>
                <w:color w:val="202124"/>
                <w:cs/>
                <w:lang w:bidi="lo-LA"/>
              </w:rPr>
              <w:t>ຈະ</w:t>
            </w:r>
            <w:r w:rsidRPr="00F3662D">
              <w:rPr>
                <w:rFonts w:ascii="Phetsarath OT" w:eastAsia="Phetsarath OT" w:hAnsi="Phetsarath OT" w:cs="Phetsarath OT" w:hint="cs"/>
                <w:i/>
                <w:iCs/>
                <w:color w:val="202124"/>
                <w:cs/>
                <w:lang w:bidi="lo-LA"/>
              </w:rPr>
              <w:t>ໄດ້ປະຕິບັດໂດຍມີ</w:t>
            </w:r>
            <w:r w:rsidRPr="00F3662D">
              <w:rPr>
                <w:rFonts w:ascii="Phetsarath OT" w:eastAsia="Phetsarath OT" w:hAnsi="Phetsarath OT" w:cs="Phetsarath OT"/>
                <w:i/>
                <w:iCs/>
                <w:color w:val="202124"/>
                <w:cs/>
                <w:lang w:bidi="lo-LA"/>
              </w:rPr>
              <w:t>ການຄໍ້າປະກັນຂອງທະນາຄານໃນຈຳນວນດຽວກັນກັບ</w:t>
            </w:r>
            <w:r w:rsidRPr="00F3662D">
              <w:rPr>
                <w:rFonts w:ascii="Phetsarath OT" w:eastAsia="Phetsarath OT" w:hAnsi="Phetsarath OT" w:cs="Phetsarath OT" w:hint="cs"/>
                <w:i/>
                <w:iCs/>
                <w:color w:val="202124"/>
                <w:cs/>
                <w:lang w:bidi="lo-LA"/>
              </w:rPr>
              <w:t>ເງິນທີ່ຈ່າຍລ່ວງຫນ້າຕາມຂໍ້ທີ</w:t>
            </w:r>
            <w:r w:rsidRPr="00F3662D">
              <w:rPr>
                <w:rFonts w:ascii="Phetsarath OT" w:eastAsia="Phetsarath OT" w:hAnsi="Phetsarath OT" w:cs="Phetsarath OT"/>
                <w:i/>
                <w:iCs/>
                <w:color w:val="202124"/>
                <w:cs/>
                <w:lang w:bidi="lo-LA"/>
              </w:rPr>
              <w:t xml:space="preserve"> </w:t>
            </w:r>
            <w:r w:rsidRPr="00F3662D">
              <w:rPr>
                <w:rFonts w:ascii="Phetsarath OT" w:eastAsia="Phetsarath OT" w:hAnsi="Phetsarath OT" w:cs="Phetsarath OT"/>
                <w:i/>
                <w:iCs/>
                <w:color w:val="202124"/>
                <w:lang w:bidi="th-TH"/>
              </w:rPr>
              <w:t>42.2.1</w:t>
            </w:r>
            <w:r w:rsidRPr="00F3662D">
              <w:rPr>
                <w:rFonts w:ascii="Phetsarath OT" w:eastAsia="Phetsarath OT" w:hAnsi="Phetsarath OT" w:cs="Phetsarath OT" w:hint="cs"/>
                <w:i/>
                <w:iCs/>
                <w:color w:val="202124"/>
                <w:cs/>
                <w:lang w:bidi="lo-LA"/>
              </w:rPr>
              <w:t xml:space="preserve">ຂອງເງື່ອນໄຂທົ່ວໄປຂອງສັນຍາ (ງທສ) </w:t>
            </w:r>
            <w:r w:rsidRPr="00512648">
              <w:rPr>
                <w:rFonts w:eastAsia="Phetsarath OT"/>
                <w:i/>
                <w:iCs/>
                <w:color w:val="202124"/>
                <w:lang w:bidi="th-TH"/>
              </w:rPr>
              <w:t>GCC</w:t>
            </w:r>
            <w:r w:rsidRPr="00F3662D">
              <w:rPr>
                <w:rFonts w:ascii="Phetsarath OT" w:eastAsia="Phetsarath OT" w:hAnsi="Phetsarath OT" w:cs="Phetsarath OT"/>
                <w:i/>
                <w:iCs/>
                <w:color w:val="202124"/>
                <w:lang w:bidi="th-TH"/>
              </w:rPr>
              <w:t>]</w:t>
            </w:r>
          </w:p>
          <w:p w14:paraId="2FF01B05" w14:textId="77777777" w:rsidR="000F3719" w:rsidRPr="00F3662D" w:rsidRDefault="000F3719" w:rsidP="00D431B4">
            <w:pPr>
              <w:numPr>
                <w:ilvl w:val="12"/>
                <w:numId w:val="0"/>
              </w:numPr>
              <w:ind w:right="-72"/>
              <w:rPr>
                <w:bCs/>
              </w:rPr>
            </w:pPr>
            <w:r w:rsidRPr="00F3662D">
              <w:rPr>
                <w:bCs/>
              </w:rPr>
              <w:t>………………………………………………………</w:t>
            </w:r>
          </w:p>
          <w:p w14:paraId="294957A6" w14:textId="77777777" w:rsidR="000F3719" w:rsidRPr="00F3662D" w:rsidRDefault="000F3719" w:rsidP="00D431B4">
            <w:pPr>
              <w:numPr>
                <w:ilvl w:val="12"/>
                <w:numId w:val="0"/>
              </w:numPr>
              <w:ind w:right="-72"/>
              <w:rPr>
                <w:bCs/>
              </w:rPr>
            </w:pPr>
            <w:r w:rsidRPr="00F3662D">
              <w:rPr>
                <w:rFonts w:ascii="Phetsarath OT" w:eastAsia="Phetsarath OT" w:hAnsi="Phetsarath OT" w:cs="Phetsarath OT"/>
                <w:b/>
                <w:bCs/>
                <w:color w:val="202124"/>
                <w:cs/>
                <w:lang w:bidi="lo-LA"/>
              </w:rPr>
              <w:t>ການ</w:t>
            </w:r>
            <w:r w:rsidRPr="00F3662D">
              <w:rPr>
                <w:rFonts w:ascii="Phetsarath OT" w:eastAsia="Phetsarath OT" w:hAnsi="Phetsarath OT" w:cs="Phetsarath OT" w:hint="cs"/>
                <w:b/>
                <w:bCs/>
                <w:color w:val="202124"/>
                <w:cs/>
                <w:lang w:bidi="lo-LA"/>
              </w:rPr>
              <w:t>ຈ່າຍເງິນ</w:t>
            </w:r>
            <w:r w:rsidRPr="00F3662D">
              <w:rPr>
                <w:rFonts w:ascii="Phetsarath OT" w:eastAsia="Phetsarath OT" w:hAnsi="Phetsarath OT" w:cs="Phetsarath OT"/>
                <w:b/>
                <w:bCs/>
                <w:color w:val="202124"/>
                <w:cs/>
                <w:lang w:bidi="lo-LA"/>
              </w:rPr>
              <w:t xml:space="preserve">ຄັ້ງທີ </w:t>
            </w:r>
            <w:r w:rsidRPr="00F3662D">
              <w:rPr>
                <w:rFonts w:ascii="Phetsarath OT" w:eastAsia="Phetsarath OT" w:hAnsi="Phetsarath OT" w:cs="Phetsarath OT" w:hint="cs"/>
                <w:b/>
                <w:bCs/>
                <w:color w:val="202124"/>
                <w:cs/>
                <w:lang w:bidi="lo-LA"/>
              </w:rPr>
              <w:t>2</w:t>
            </w:r>
            <w:r w:rsidRPr="00F3662D">
              <w:rPr>
                <w:rFonts w:ascii="Phetsarath OT" w:eastAsia="Phetsarath OT" w:hAnsi="Phetsarath OT" w:cs="Phetsarath OT"/>
                <w:b/>
                <w:bCs/>
                <w:color w:val="202124"/>
                <w:lang w:bidi="th-TH"/>
              </w:rPr>
              <w:t>:</w:t>
            </w:r>
            <w:r w:rsidRPr="00F3662D">
              <w:rPr>
                <w:bCs/>
              </w:rPr>
              <w:t>…………………………………</w:t>
            </w:r>
          </w:p>
          <w:p w14:paraId="7DB4440E" w14:textId="77777777" w:rsidR="000F3719" w:rsidRPr="00F3662D" w:rsidRDefault="000F3719" w:rsidP="00D431B4">
            <w:pPr>
              <w:numPr>
                <w:ilvl w:val="12"/>
                <w:numId w:val="0"/>
              </w:numPr>
              <w:ind w:right="-72"/>
              <w:rPr>
                <w:bCs/>
              </w:rPr>
            </w:pPr>
          </w:p>
          <w:p w14:paraId="07A3DB9A" w14:textId="77777777" w:rsidR="000F3719" w:rsidRPr="00F3662D" w:rsidRDefault="000F3719" w:rsidP="00D431B4">
            <w:pPr>
              <w:numPr>
                <w:ilvl w:val="12"/>
                <w:numId w:val="0"/>
              </w:numPr>
              <w:ind w:right="-72"/>
              <w:rPr>
                <w:bCs/>
              </w:rPr>
            </w:pPr>
            <w:r w:rsidRPr="00F3662D">
              <w:rPr>
                <w:rFonts w:ascii="Phetsarath OT" w:eastAsia="Phetsarath OT" w:hAnsi="Phetsarath OT" w:cs="Phetsarath OT"/>
                <w:b/>
                <w:bCs/>
                <w:color w:val="202124"/>
                <w:cs/>
                <w:lang w:bidi="lo-LA"/>
              </w:rPr>
              <w:t>ການ</w:t>
            </w:r>
            <w:r w:rsidRPr="00F3662D">
              <w:rPr>
                <w:rFonts w:ascii="Phetsarath OT" w:eastAsia="Phetsarath OT" w:hAnsi="Phetsarath OT" w:cs="Phetsarath OT" w:hint="cs"/>
                <w:b/>
                <w:bCs/>
                <w:color w:val="202124"/>
                <w:cs/>
                <w:lang w:bidi="lo-LA"/>
              </w:rPr>
              <w:t>ຈ່າຍເງິນ</w:t>
            </w:r>
            <w:r w:rsidRPr="00F3662D">
              <w:rPr>
                <w:rFonts w:ascii="Phetsarath OT" w:eastAsia="Phetsarath OT" w:hAnsi="Phetsarath OT" w:cs="Phetsarath OT"/>
                <w:b/>
                <w:bCs/>
                <w:color w:val="202124"/>
                <w:cs/>
                <w:lang w:bidi="lo-LA"/>
              </w:rPr>
              <w:t>ຄັ້ງ</w:t>
            </w:r>
            <w:r w:rsidRPr="00F3662D">
              <w:rPr>
                <w:rFonts w:ascii="Phetsarath OT" w:eastAsia="Phetsarath OT" w:hAnsi="Phetsarath OT" w:cs="Phetsarath OT" w:hint="cs"/>
                <w:b/>
                <w:bCs/>
                <w:color w:val="202124"/>
                <w:cs/>
                <w:lang w:bidi="lo-LA"/>
              </w:rPr>
              <w:t>ສຸດທ້າຍ</w:t>
            </w:r>
            <w:r w:rsidRPr="00F3662D">
              <w:rPr>
                <w:rFonts w:ascii="Phetsarath OT" w:eastAsia="Phetsarath OT" w:hAnsi="Phetsarath OT" w:cs="Phetsarath OT"/>
                <w:b/>
                <w:bCs/>
                <w:color w:val="202124"/>
                <w:lang w:bidi="th-TH"/>
              </w:rPr>
              <w:t>:</w:t>
            </w:r>
            <w:r w:rsidRPr="00F3662D">
              <w:rPr>
                <w:bCs/>
              </w:rPr>
              <w:t>…………………………………</w:t>
            </w:r>
          </w:p>
          <w:p w14:paraId="342C6901" w14:textId="77777777" w:rsidR="000F3719" w:rsidRPr="00F3662D" w:rsidRDefault="000F3719" w:rsidP="00D431B4">
            <w:pPr>
              <w:ind w:right="-72"/>
              <w:jc w:val="both"/>
              <w:rPr>
                <w:i/>
              </w:rPr>
            </w:pPr>
          </w:p>
          <w:p w14:paraId="26C51ED6" w14:textId="77777777" w:rsidR="000F3719" w:rsidRPr="00F3662D" w:rsidRDefault="000F3719" w:rsidP="00D43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i/>
                <w:iCs/>
                <w:color w:val="202124"/>
                <w:lang w:bidi="th-TH"/>
              </w:rPr>
            </w:pPr>
            <w:r w:rsidRPr="00F3662D">
              <w:rPr>
                <w:rFonts w:ascii="Phetsarath OT" w:eastAsia="Phetsarath OT" w:hAnsi="Phetsarath OT" w:cs="Phetsarath OT"/>
                <w:i/>
                <w:iCs/>
                <w:color w:val="202124"/>
                <w:lang w:bidi="th-TH"/>
              </w:rPr>
              <w:t>[</w:t>
            </w:r>
            <w:r w:rsidRPr="00F3662D">
              <w:rPr>
                <w:rFonts w:ascii="Phetsarath OT" w:eastAsia="Phetsarath OT" w:hAnsi="Phetsarath OT" w:cs="Phetsarath OT"/>
                <w:i/>
                <w:iCs/>
                <w:color w:val="202124"/>
                <w:cs/>
                <w:lang w:bidi="lo-LA"/>
              </w:rPr>
              <w:t>ຍອດລວມຂອງ</w:t>
            </w:r>
            <w:r w:rsidRPr="00F3662D">
              <w:rPr>
                <w:rFonts w:ascii="Phetsarath OT" w:eastAsia="Phetsarath OT" w:hAnsi="Phetsarath OT" w:cs="Phetsarath OT" w:hint="cs"/>
                <w:i/>
                <w:iCs/>
                <w:color w:val="202124"/>
                <w:cs/>
                <w:lang w:bidi="lo-LA"/>
              </w:rPr>
              <w:t>ການຈ່າຍ</w:t>
            </w:r>
            <w:r w:rsidRPr="00F3662D">
              <w:rPr>
                <w:rFonts w:ascii="Phetsarath OT" w:eastAsia="Phetsarath OT" w:hAnsi="Phetsarath OT" w:cs="Phetsarath OT"/>
                <w:i/>
                <w:iCs/>
                <w:color w:val="202124"/>
                <w:cs/>
                <w:lang w:bidi="lo-LA"/>
              </w:rPr>
              <w:t>ທຸກງວດຈະຕ້ອງບໍ່ເກີນ</w:t>
            </w:r>
            <w:r w:rsidRPr="00F3662D">
              <w:rPr>
                <w:rFonts w:ascii="Phetsarath OT" w:eastAsia="Phetsarath OT" w:hAnsi="Phetsarath OT" w:cs="Phetsarath OT" w:hint="cs"/>
                <w:i/>
                <w:iCs/>
                <w:color w:val="202124"/>
                <w:cs/>
                <w:lang w:bidi="lo-LA"/>
              </w:rPr>
              <w:t>ມູນຄ່າຂອງ</w:t>
            </w:r>
            <w:r w:rsidRPr="00F3662D">
              <w:rPr>
                <w:rFonts w:ascii="Phetsarath OT" w:eastAsia="Phetsarath OT" w:hAnsi="Phetsarath OT" w:cs="Phetsarath OT"/>
                <w:i/>
                <w:iCs/>
                <w:color w:val="202124"/>
                <w:cs/>
                <w:lang w:bidi="lo-LA"/>
              </w:rPr>
              <w:t>ສັນຍາທີ່ຕັ້ງໄວ້ໃນ</w:t>
            </w:r>
            <w:r w:rsidRPr="00F3662D">
              <w:rPr>
                <w:rFonts w:ascii="Phetsarath OT" w:eastAsia="Phetsarath OT" w:hAnsi="Phetsarath OT" w:cs="Phetsarath OT" w:hint="cs"/>
                <w:i/>
                <w:iCs/>
                <w:color w:val="202124"/>
                <w:cs/>
                <w:lang w:bidi="lo-LA"/>
              </w:rPr>
              <w:t xml:space="preserve">ເງື່ອນໄຂສະເພາະຂອງສັນຍາຂໍ້ທີ </w:t>
            </w:r>
            <w:r w:rsidRPr="00F3662D">
              <w:rPr>
                <w:rFonts w:ascii="Phetsarath OT" w:eastAsia="Phetsarath OT" w:hAnsi="Phetsarath OT" w:cs="Phetsarath OT"/>
                <w:i/>
                <w:iCs/>
                <w:color w:val="202124"/>
                <w:lang w:bidi="th-TH"/>
              </w:rPr>
              <w:t>39.1</w:t>
            </w:r>
            <w:r w:rsidRPr="00F3662D">
              <w:rPr>
                <w:rFonts w:ascii="Phetsarath OT" w:eastAsia="Phetsarath OT" w:hAnsi="Phetsarath OT" w:cs="Phetsarath OT" w:hint="cs"/>
                <w:i/>
                <w:iCs/>
                <w:color w:val="202124"/>
                <w:cs/>
                <w:lang w:bidi="lo-LA"/>
              </w:rPr>
              <w:t xml:space="preserve"> (ງສສ) </w:t>
            </w:r>
            <w:r w:rsidRPr="00512648">
              <w:rPr>
                <w:rFonts w:eastAsia="Phetsarath OT"/>
                <w:i/>
                <w:iCs/>
                <w:color w:val="202124"/>
                <w:lang w:bidi="th-TH"/>
              </w:rPr>
              <w:t>SCC.]</w:t>
            </w:r>
          </w:p>
        </w:tc>
      </w:tr>
      <w:tr w:rsidR="000F3719" w:rsidRPr="00F3662D" w14:paraId="7EFC6464" w14:textId="77777777" w:rsidTr="004C554C">
        <w:trPr>
          <w:trHeight w:val="1507"/>
          <w:jc w:val="center"/>
        </w:trPr>
        <w:tc>
          <w:tcPr>
            <w:tcW w:w="1980" w:type="dxa"/>
            <w:tcMar>
              <w:top w:w="85" w:type="dxa"/>
              <w:bottom w:w="142" w:type="dxa"/>
              <w:right w:w="170" w:type="dxa"/>
            </w:tcMar>
          </w:tcPr>
          <w:p w14:paraId="7B80FDFE" w14:textId="161E147C" w:rsidR="000F3719" w:rsidRPr="00F3662D" w:rsidRDefault="000F3719" w:rsidP="00AB0707">
            <w:pPr>
              <w:jc w:val="center"/>
              <w:rPr>
                <w:b/>
                <w:spacing w:val="-3"/>
              </w:rPr>
            </w:pPr>
            <w:r w:rsidRPr="00F3662D">
              <w:rPr>
                <w:b/>
                <w:spacing w:val="-3"/>
              </w:rPr>
              <w:t>42.2.1</w:t>
            </w:r>
          </w:p>
        </w:tc>
        <w:tc>
          <w:tcPr>
            <w:tcW w:w="7020" w:type="dxa"/>
            <w:tcMar>
              <w:top w:w="85" w:type="dxa"/>
              <w:bottom w:w="142" w:type="dxa"/>
              <w:right w:w="170" w:type="dxa"/>
            </w:tcMar>
          </w:tcPr>
          <w:p w14:paraId="1E9CF462" w14:textId="77777777" w:rsidR="000F3719" w:rsidRPr="00F3662D"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i/>
                <w:iCs/>
                <w:color w:val="202124"/>
                <w:lang w:bidi="th-TH"/>
              </w:rPr>
            </w:pPr>
            <w:r w:rsidRPr="00F3662D">
              <w:rPr>
                <w:rFonts w:ascii="Phetsarath OT" w:eastAsia="Phetsarath OT" w:hAnsi="Phetsarath OT" w:cs="Phetsarath OT"/>
                <w:i/>
                <w:iCs/>
                <w:color w:val="202124"/>
                <w:lang w:bidi="th-TH"/>
              </w:rPr>
              <w:t>[</w:t>
            </w:r>
            <w:r w:rsidRPr="00F3662D">
              <w:rPr>
                <w:rFonts w:ascii="Phetsarath OT" w:eastAsia="Phetsarath OT" w:hAnsi="Phetsarath OT" w:cs="Phetsarath OT"/>
                <w:i/>
                <w:iCs/>
                <w:color w:val="202124"/>
                <w:cs/>
                <w:lang w:bidi="lo-LA"/>
              </w:rPr>
              <w:t>ການຊໍາລະລ່ວງໜ້າສາມາດເປັນສະກຸນເງິນທ້ອງຖິ່ນ</w:t>
            </w:r>
            <w:r w:rsidRPr="00F3662D">
              <w:rPr>
                <w:rFonts w:ascii="Phetsarath OT" w:eastAsia="Phetsarath OT" w:hAnsi="Phetsarath OT" w:cs="Phetsarath OT"/>
                <w:i/>
                <w:iCs/>
                <w:color w:val="202124"/>
                <w:lang w:bidi="th-TH"/>
              </w:rPr>
              <w:t xml:space="preserve">, </w:t>
            </w:r>
            <w:r w:rsidRPr="00F3662D">
              <w:rPr>
                <w:rFonts w:ascii="Phetsarath OT" w:eastAsia="Phetsarath OT" w:hAnsi="Phetsarath OT" w:cs="Phetsarath OT"/>
                <w:i/>
                <w:iCs/>
                <w:color w:val="202124"/>
                <w:cs/>
                <w:lang w:bidi="lo-LA"/>
              </w:rPr>
              <w:t>ເລືອກຄຳສັບທີ່ຖືກຕ້ອງໃນຂໍ້ຕໍ່ໄປນີ້. ການຄໍ້າປະກັນການຊໍາລະລ່ວງໜ້າຂອງທະນາຄານຄວນຈະເປັນສະກຸນເງິນດຽວກັນ</w:t>
            </w:r>
            <w:r w:rsidRPr="00F3662D">
              <w:rPr>
                <w:rFonts w:ascii="Phetsarath OT" w:eastAsia="Phetsarath OT" w:hAnsi="Phetsarath OT" w:cs="Phetsarath OT"/>
                <w:i/>
                <w:iCs/>
                <w:color w:val="202124"/>
                <w:lang w:bidi="th-TH"/>
              </w:rPr>
              <w:t>]</w:t>
            </w:r>
          </w:p>
          <w:p w14:paraId="065817DD" w14:textId="77777777" w:rsidR="000F3719" w:rsidRPr="00F3662D"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p>
          <w:p w14:paraId="7C983EF7" w14:textId="77777777" w:rsidR="000F3719" w:rsidRPr="00F3662D"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r w:rsidRPr="00F3662D">
              <w:rPr>
                <w:rFonts w:ascii="Phetsarath OT" w:eastAsia="Phetsarath OT" w:hAnsi="Phetsarath OT" w:cs="Phetsarath OT"/>
                <w:color w:val="202124"/>
                <w:cs/>
                <w:lang w:bidi="lo-LA"/>
              </w:rPr>
              <w:t>ຂໍ້ກໍານົດຕໍ່ໄປນີ້ຈະນໍາໃຊ້ກັບການຈ່າຍເງິນລ່ວງຫນ້າ</w:t>
            </w:r>
            <w:r w:rsidRPr="00F3662D">
              <w:rPr>
                <w:rFonts w:ascii="Phetsarath OT" w:eastAsia="Phetsarath OT" w:hAnsi="Phetsarath OT" w:cs="Phetsarath OT" w:hint="cs"/>
                <w:color w:val="202124"/>
                <w:cs/>
                <w:lang w:bidi="lo-LA"/>
              </w:rPr>
              <w:t xml:space="preserve"> </w:t>
            </w:r>
            <w:r w:rsidRPr="00F3662D">
              <w:rPr>
                <w:rFonts w:ascii="Phetsarath OT" w:eastAsia="Phetsarath OT" w:hAnsi="Phetsarath OT" w:cs="Phetsarath OT"/>
                <w:color w:val="202124"/>
                <w:cs/>
                <w:lang w:bidi="lo-LA"/>
              </w:rPr>
              <w:t>ແລະ</w:t>
            </w:r>
            <w:r w:rsidRPr="00F3662D">
              <w:rPr>
                <w:rFonts w:ascii="Phetsarath OT" w:eastAsia="Phetsarath OT" w:hAnsi="Phetsarath OT" w:cs="Phetsarath OT" w:hint="cs"/>
                <w:color w:val="202124"/>
                <w:cs/>
                <w:lang w:bidi="lo-LA"/>
              </w:rPr>
              <w:t xml:space="preserve"> </w:t>
            </w:r>
            <w:r w:rsidRPr="00F3662D">
              <w:rPr>
                <w:rFonts w:ascii="Phetsarath OT" w:eastAsia="Phetsarath OT" w:hAnsi="Phetsarath OT" w:cs="Phetsarath OT"/>
                <w:color w:val="202124"/>
                <w:cs/>
                <w:lang w:bidi="lo-LA"/>
              </w:rPr>
              <w:t>ການຄໍ້າປະກັນການຈ່າຍເງິນ ລ່ວງຫນ້າ</w:t>
            </w:r>
            <w:r w:rsidRPr="00F3662D">
              <w:rPr>
                <w:rFonts w:ascii="Phetsarath OT" w:eastAsia="Phetsarath OT" w:hAnsi="Phetsarath OT" w:cs="Phetsarath OT" w:hint="cs"/>
                <w:color w:val="202124"/>
                <w:cs/>
                <w:lang w:bidi="lo-LA"/>
              </w:rPr>
              <w:t>ຈາກ</w:t>
            </w:r>
            <w:r w:rsidRPr="00F3662D">
              <w:rPr>
                <w:rFonts w:ascii="Phetsarath OT" w:eastAsia="Phetsarath OT" w:hAnsi="Phetsarath OT" w:cs="Phetsarath OT"/>
                <w:color w:val="202124"/>
                <w:cs/>
                <w:lang w:bidi="lo-LA"/>
              </w:rPr>
              <w:t>ທະນາຄານ:</w:t>
            </w:r>
          </w:p>
          <w:p w14:paraId="77B48715" w14:textId="77777777" w:rsidR="000F3719" w:rsidRPr="00F3662D"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p>
          <w:p w14:paraId="63AF2C7C" w14:textId="77777777" w:rsidR="000F3719" w:rsidRPr="00F3662D"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94" w:hanging="360"/>
              <w:rPr>
                <w:rFonts w:ascii="Phetsarath OT" w:eastAsia="Phetsarath OT" w:hAnsi="Phetsarath OT" w:cs="Phetsarath OT"/>
                <w:color w:val="202124"/>
                <w:lang w:bidi="th-TH"/>
              </w:rPr>
            </w:pPr>
            <w:r w:rsidRPr="00F3662D">
              <w:rPr>
                <w:rFonts w:ascii="Phetsarath OT" w:eastAsia="Phetsarath OT" w:hAnsi="Phetsarath OT" w:cs="Phetsarath OT"/>
                <w:color w:val="202124"/>
                <w:lang w:bidi="th-TH"/>
              </w:rPr>
              <w:t xml:space="preserve">(1) </w:t>
            </w:r>
            <w:r w:rsidRPr="00F3662D">
              <w:rPr>
                <w:rFonts w:ascii="Phetsarath OT" w:eastAsia="Phetsarath OT" w:hAnsi="Phetsarath OT" w:cs="Phetsarath OT"/>
                <w:color w:val="202124"/>
                <w:cs/>
                <w:lang w:bidi="lo-LA"/>
              </w:rPr>
              <w:t>ການຊໍາລະລ່ວງໜ້າ [ຂອງ [ຈໍານວນໃສ່] [ແລະ</w:t>
            </w:r>
            <w:r w:rsidRPr="00F3662D">
              <w:rPr>
                <w:rFonts w:ascii="Phetsarath OT" w:eastAsia="Phetsarath OT" w:hAnsi="Phetsarath OT" w:cs="Phetsarath OT" w:hint="cs"/>
                <w:color w:val="202124"/>
                <w:cs/>
                <w:lang w:bidi="lo-LA"/>
              </w:rPr>
              <w:t xml:space="preserve"> </w:t>
            </w:r>
            <w:r w:rsidRPr="00F3662D">
              <w:rPr>
                <w:rFonts w:ascii="Phetsarath OT" w:eastAsia="Phetsarath OT" w:hAnsi="Phetsarath OT" w:cs="Phetsarath OT"/>
                <w:color w:val="202124"/>
                <w:cs/>
                <w:lang w:bidi="lo-LA"/>
              </w:rPr>
              <w:t>ຂອງ [ຈໍານວນໃສ່] ໃນສະກຸນເງິນທ້ອງຖິ່ນ] ຈະຕ້ອງດໍາເນີນພາຍໃນ [</w:t>
            </w:r>
            <w:r w:rsidRPr="00F3662D">
              <w:rPr>
                <w:rFonts w:ascii="Phetsarath OT" w:eastAsia="Phetsarath OT" w:hAnsi="Phetsarath OT" w:cs="Phetsarath OT" w:hint="cs"/>
                <w:color w:val="202124"/>
                <w:cs/>
                <w:lang w:bidi="lo-LA"/>
              </w:rPr>
              <w:t>ໃສ່ຈໍານວນ</w:t>
            </w:r>
            <w:r w:rsidRPr="00F3662D">
              <w:rPr>
                <w:rFonts w:ascii="Phetsarath OT" w:eastAsia="Phetsarath OT" w:hAnsi="Phetsarath OT" w:cs="Phetsarath OT"/>
                <w:color w:val="202124"/>
                <w:lang w:bidi="th-TH"/>
              </w:rPr>
              <w:t xml:space="preserve">] </w:t>
            </w:r>
            <w:r w:rsidRPr="00F3662D">
              <w:rPr>
                <w:rFonts w:ascii="Phetsarath OT" w:eastAsia="Phetsarath OT" w:hAnsi="Phetsarath OT" w:cs="Phetsarath OT"/>
                <w:color w:val="202124"/>
                <w:cs/>
                <w:lang w:bidi="lo-LA"/>
              </w:rPr>
              <w:t>ມື້ຫຼັງຈາກວັນທີທີ່</w:t>
            </w:r>
            <w:r w:rsidRPr="00F3662D">
              <w:rPr>
                <w:rFonts w:ascii="Phetsarath OT" w:eastAsia="Phetsarath OT" w:hAnsi="Phetsarath OT" w:cs="Phetsarath OT" w:hint="cs"/>
                <w:color w:val="202124"/>
                <w:cs/>
                <w:lang w:bidi="lo-LA"/>
              </w:rPr>
              <w:t>ສັນຍາ</w:t>
            </w:r>
            <w:r w:rsidRPr="00F3662D">
              <w:rPr>
                <w:rFonts w:ascii="Phetsarath OT" w:eastAsia="Phetsarath OT" w:hAnsi="Phetsarath OT" w:cs="Phetsarath OT"/>
                <w:color w:val="202124"/>
                <w:cs/>
                <w:lang w:bidi="lo-LA"/>
              </w:rPr>
              <w:t>ມີຜົນບັງຄັບໃຊ້. ການຈ່າຍເງິນລ່ວງໜ້າຈະຖືກກຳນົດອອກໂດຍ</w:t>
            </w:r>
            <w:r w:rsidRPr="00F3662D">
              <w:rPr>
                <w:rFonts w:ascii="Phetsarath OT" w:eastAsia="Phetsarath OT" w:hAnsi="Phetsarath OT" w:cs="Phetsarath OT" w:hint="cs"/>
                <w:color w:val="202124"/>
                <w:cs/>
                <w:lang w:bidi="lo-LA"/>
              </w:rPr>
              <w:t>ຜູ້</w:t>
            </w:r>
            <w:r w:rsidRPr="00F3662D">
              <w:rPr>
                <w:rFonts w:ascii="Phetsarath OT" w:eastAsia="Phetsarath OT" w:hAnsi="Phetsarath OT" w:cs="Phetsarath OT"/>
                <w:color w:val="202124"/>
                <w:cs/>
                <w:lang w:bidi="lo-LA"/>
              </w:rPr>
              <w:t>ຈັດຊື້</w:t>
            </w:r>
            <w:r w:rsidRPr="00F3662D">
              <w:rPr>
                <w:rFonts w:ascii="Phetsarath OT" w:eastAsia="Phetsarath OT" w:hAnsi="Phetsarath OT" w:cs="Phetsarath OT" w:hint="cs"/>
                <w:color w:val="202124"/>
                <w:cs/>
                <w:lang w:bidi="lo-LA"/>
              </w:rPr>
              <w:t>-ຈັດຈ້າງ</w:t>
            </w:r>
            <w:r w:rsidRPr="00F3662D">
              <w:rPr>
                <w:rFonts w:ascii="Phetsarath OT" w:eastAsia="Phetsarath OT" w:hAnsi="Phetsarath OT" w:cs="Phetsarath OT"/>
                <w:color w:val="202124"/>
                <w:cs/>
                <w:lang w:bidi="lo-LA"/>
              </w:rPr>
              <w:t>ໃນງວດເທົ່າທຽມກັບໃບແຈ້ງຍອດສຳລັບ [ໃສ່ຕົວເລກ] ເດືອນທຳອິດຂອງການບໍລິການ ຈົນກວ່າວ່າການຈ່າຍເງິນລ່ວງໜ້າຈະໝົດໄປ.</w:t>
            </w:r>
          </w:p>
          <w:p w14:paraId="524A74A0" w14:textId="77777777" w:rsidR="000F3719" w:rsidRPr="00F3662D"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lo-LA"/>
              </w:rPr>
            </w:pPr>
          </w:p>
          <w:p w14:paraId="0D690754" w14:textId="77777777" w:rsidR="000F3719" w:rsidRPr="00F3662D" w:rsidRDefault="000F3719" w:rsidP="00D431B4">
            <w:pPr>
              <w:numPr>
                <w:ilvl w:val="12"/>
                <w:numId w:val="0"/>
              </w:numPr>
              <w:ind w:left="394" w:right="-72" w:hanging="360"/>
              <w:jc w:val="both"/>
              <w:rPr>
                <w:rFonts w:ascii="Phetsarath OT" w:eastAsia="Phetsarath OT" w:hAnsi="Phetsarath OT" w:cs="Phetsarath OT"/>
                <w:color w:val="202124"/>
                <w:lang w:bidi="lo-LA"/>
              </w:rPr>
            </w:pPr>
            <w:r w:rsidRPr="00F3662D">
              <w:rPr>
                <w:rFonts w:ascii="Phetsarath OT" w:eastAsia="Phetsarath OT" w:hAnsi="Phetsarath OT" w:cs="Phetsarath OT"/>
                <w:color w:val="202124"/>
                <w:lang w:bidi="th-TH"/>
              </w:rPr>
              <w:t xml:space="preserve">(2) </w:t>
            </w:r>
            <w:r w:rsidRPr="00F3662D">
              <w:rPr>
                <w:rFonts w:ascii="Phetsarath OT" w:eastAsia="Phetsarath OT" w:hAnsi="Phetsarath OT" w:cs="Phetsarath OT"/>
                <w:color w:val="202124"/>
                <w:cs/>
                <w:lang w:bidi="lo-LA"/>
              </w:rPr>
              <w:t>ການຄ້ຳປະກັນການຊໍາລະລ່ວງໜ້າຂອງທະນາຄານຈະຕ້ອງຢູ່ໃນຈຳນວນເງິນ ແລະ ເປັນສະກຸນເງິນຂອງເງິນທີ່ຈ່າຍລ່ວງໜ້າ.</w:t>
            </w:r>
          </w:p>
          <w:p w14:paraId="114AD5E5" w14:textId="77777777" w:rsidR="000F3719" w:rsidRPr="00F3662D" w:rsidRDefault="000F3719" w:rsidP="00D43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94" w:hanging="394"/>
              <w:rPr>
                <w:rFonts w:ascii="Phetsarath OT" w:eastAsia="Phetsarath OT" w:hAnsi="Phetsarath OT" w:cs="Phetsarath OT"/>
                <w:color w:val="202124"/>
                <w:lang w:bidi="th-TH"/>
              </w:rPr>
            </w:pPr>
            <w:r w:rsidRPr="00F3662D">
              <w:rPr>
                <w:rFonts w:ascii="Phetsarath OT" w:eastAsia="Phetsarath OT" w:hAnsi="Phetsarath OT" w:cs="Phetsarath OT" w:hint="cs"/>
                <w:color w:val="202124"/>
                <w:cs/>
                <w:lang w:bidi="lo-LA"/>
              </w:rPr>
              <w:t xml:space="preserve">(3)  </w:t>
            </w:r>
            <w:r w:rsidRPr="00F3662D">
              <w:rPr>
                <w:rFonts w:ascii="Phetsarath OT" w:eastAsia="Phetsarath OT" w:hAnsi="Phetsarath OT" w:cs="Phetsarath OT"/>
                <w:color w:val="202124"/>
                <w:cs/>
                <w:lang w:bidi="lo-LA"/>
              </w:rPr>
              <w:t>ການຄໍ້າປະກັນຂອງທະນາຄານຈະຖືກປ່ອຍອອກມາເມື່ອການຊໍາລະລ່ວງໜ້າໄດ້ຖືກກຳນົດອອກຢ່າງຄົບຖ້ວນ.</w:t>
            </w:r>
          </w:p>
        </w:tc>
      </w:tr>
      <w:tr w:rsidR="000F3719" w:rsidRPr="00756970" w14:paraId="016B871C" w14:textId="77777777" w:rsidTr="004C554C">
        <w:trPr>
          <w:trHeight w:val="913"/>
          <w:jc w:val="center"/>
        </w:trPr>
        <w:tc>
          <w:tcPr>
            <w:tcW w:w="1980" w:type="dxa"/>
            <w:tcMar>
              <w:top w:w="85" w:type="dxa"/>
              <w:bottom w:w="142" w:type="dxa"/>
              <w:right w:w="170" w:type="dxa"/>
            </w:tcMar>
          </w:tcPr>
          <w:p w14:paraId="33A444FE" w14:textId="77777777" w:rsidR="000F3719" w:rsidRPr="00F3662D" w:rsidRDefault="000F3719" w:rsidP="00AB0707">
            <w:pPr>
              <w:jc w:val="center"/>
              <w:rPr>
                <w:b/>
                <w:spacing w:val="-3"/>
              </w:rPr>
            </w:pPr>
            <w:r w:rsidRPr="00F3662D">
              <w:rPr>
                <w:b/>
                <w:spacing w:val="-3"/>
              </w:rPr>
              <w:t>42.2.4</w:t>
            </w:r>
          </w:p>
        </w:tc>
        <w:tc>
          <w:tcPr>
            <w:tcW w:w="7020" w:type="dxa"/>
            <w:tcMar>
              <w:top w:w="85" w:type="dxa"/>
              <w:bottom w:w="142" w:type="dxa"/>
              <w:right w:w="170" w:type="dxa"/>
            </w:tcMar>
          </w:tcPr>
          <w:p w14:paraId="3FF79712" w14:textId="77777777" w:rsidR="000F3719" w:rsidRPr="00F3662D"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b/>
                <w:bCs/>
                <w:color w:val="202124"/>
                <w:lang w:bidi="th-TH"/>
              </w:rPr>
            </w:pPr>
            <w:r w:rsidRPr="00F3662D">
              <w:rPr>
                <w:rFonts w:ascii="Phetsarath OT" w:eastAsia="Phetsarath OT" w:hAnsi="Phetsarath OT" w:cs="Phetsarath OT"/>
                <w:b/>
                <w:bCs/>
                <w:color w:val="202124"/>
                <w:cs/>
                <w:lang w:bidi="lo-LA"/>
              </w:rPr>
              <w:t>ບັນ​ຊີ​ແມ່ນ​:</w:t>
            </w:r>
          </w:p>
          <w:p w14:paraId="186B5C5E" w14:textId="77777777" w:rsidR="000F3719" w:rsidRPr="00F3662D"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p>
          <w:p w14:paraId="69C338EB" w14:textId="77777777" w:rsidR="000F3719" w:rsidRPr="00AB1673" w:rsidRDefault="000F3719" w:rsidP="00D431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r w:rsidRPr="00F3662D">
              <w:rPr>
                <w:rFonts w:ascii="Phetsarath OT" w:eastAsia="Phetsarath OT" w:hAnsi="Phetsarath OT" w:cs="Phetsarath OT"/>
                <w:color w:val="202124"/>
                <w:cs/>
                <w:lang w:bidi="lo-LA"/>
              </w:rPr>
              <w:t xml:space="preserve">ສໍາລັບສະກຸນເງິນທ້ອງຖິ່ນ: </w:t>
            </w:r>
            <w:r w:rsidRPr="00F3662D">
              <w:rPr>
                <w:rFonts w:ascii="Phetsarath OT" w:eastAsia="Phetsarath OT" w:hAnsi="Phetsarath OT" w:cs="Phetsarath OT"/>
                <w:i/>
                <w:iCs/>
                <w:color w:val="202124"/>
                <w:cs/>
                <w:lang w:bidi="lo-LA"/>
              </w:rPr>
              <w:t>[ໃສ່ບັນຊີ].</w:t>
            </w:r>
          </w:p>
        </w:tc>
      </w:tr>
    </w:tbl>
    <w:p w14:paraId="2CE010A6" w14:textId="77777777" w:rsidR="000F3719" w:rsidRPr="00993424" w:rsidRDefault="000F3719" w:rsidP="000F3719">
      <w:pPr>
        <w:pStyle w:val="BankNormal"/>
        <w:spacing w:after="0"/>
        <w:rPr>
          <w:szCs w:val="24"/>
          <w:lang w:eastAsia="it-IT"/>
        </w:rPr>
        <w:sectPr w:rsidR="000F3719" w:rsidRPr="00993424" w:rsidSect="004C554C">
          <w:headerReference w:type="even" r:id="rId97"/>
          <w:headerReference w:type="default" r:id="rId98"/>
          <w:headerReference w:type="first" r:id="rId99"/>
          <w:type w:val="nextColumn"/>
          <w:pgSz w:w="11909" w:h="16834" w:code="9"/>
          <w:pgMar w:top="567" w:right="1418" w:bottom="567" w:left="1418" w:header="720" w:footer="720" w:gutter="0"/>
          <w:paperSrc w:first="7" w:other="7"/>
          <w:cols w:space="708"/>
          <w:titlePg/>
          <w:docGrid w:linePitch="360"/>
        </w:sectPr>
      </w:pPr>
    </w:p>
    <w:p w14:paraId="2AEB8610" w14:textId="77777777" w:rsidR="000F3719" w:rsidRPr="009E56FF" w:rsidRDefault="000F3719" w:rsidP="000F3719">
      <w:pPr>
        <w:pStyle w:val="Heading1"/>
        <w:ind w:left="360" w:hanging="720"/>
      </w:pPr>
      <w:r w:rsidRPr="009E56FF">
        <w:rPr>
          <w:rFonts w:ascii="Phetsarath OT" w:eastAsia="Phetsarath OT" w:hAnsi="Phetsarath OT" w:cs="Phetsarath OT"/>
          <w:lang w:bidi="lo-LA"/>
        </w:rPr>
        <w:t xml:space="preserve">IV     </w:t>
      </w:r>
      <w:r w:rsidRPr="009E56FF">
        <w:rPr>
          <w:rFonts w:ascii="Phetsarath OT" w:eastAsia="Phetsarath OT" w:hAnsi="Phetsarath OT" w:cs="Phetsarath OT" w:hint="cs"/>
          <w:b w:val="0"/>
          <w:bCs/>
          <w:szCs w:val="32"/>
          <w:cs/>
          <w:lang w:bidi="lo-LA"/>
        </w:rPr>
        <w:t>ເອກະສານຄັດຕິດ</w:t>
      </w:r>
    </w:p>
    <w:p w14:paraId="5573C345" w14:textId="7175469E" w:rsidR="000F3719" w:rsidRPr="00493A49" w:rsidRDefault="000F3719" w:rsidP="00AB0707">
      <w:pPr>
        <w:pStyle w:val="A1-Heading2"/>
        <w:numPr>
          <w:ilvl w:val="0"/>
          <w:numId w:val="0"/>
        </w:numPr>
        <w:spacing w:after="240"/>
        <w:ind w:left="720" w:hanging="720"/>
        <w:jc w:val="both"/>
        <w:rPr>
          <w:rFonts w:ascii="Phetsarath OT" w:eastAsia="Phetsarath OT" w:hAnsi="Phetsarath OT" w:cs="Phetsarath OT"/>
          <w:sz w:val="28"/>
          <w:szCs w:val="28"/>
          <w:lang w:val="en-US" w:bidi="lo-LA"/>
        </w:rPr>
      </w:pPr>
      <w:r w:rsidRPr="009E56FF">
        <w:rPr>
          <w:rFonts w:ascii="Phetsarath OT" w:eastAsia="Phetsarath OT" w:hAnsi="Phetsarath OT" w:cs="Phetsarath OT" w:hint="cs"/>
          <w:sz w:val="28"/>
          <w:szCs w:val="28"/>
          <w:cs/>
          <w:lang w:val="en-US" w:bidi="lo-LA"/>
        </w:rPr>
        <w:t>ເອກະສານຄັດຕິດ ກ</w:t>
      </w:r>
      <w:r w:rsidRPr="009E56FF">
        <w:rPr>
          <w:sz w:val="28"/>
          <w:szCs w:val="28"/>
          <w:lang w:val="en-US"/>
        </w:rPr>
        <w:t xml:space="preserve"> – </w:t>
      </w:r>
      <w:r w:rsidRPr="009E56FF">
        <w:rPr>
          <w:rFonts w:ascii="Phetsarath OT" w:eastAsia="Phetsarath OT" w:hAnsi="Phetsarath OT" w:cs="Phetsarath OT" w:hint="cs"/>
          <w:sz w:val="28"/>
          <w:szCs w:val="28"/>
          <w:cs/>
          <w:lang w:val="en-US" w:bidi="lo-LA"/>
        </w:rPr>
        <w:t>ການກໍານົດຫນ້າວຽກລະອຽດ</w:t>
      </w:r>
      <w:r w:rsidR="00512648">
        <w:rPr>
          <w:rFonts w:ascii="Phetsarath OT" w:eastAsia="Phetsarath OT" w:hAnsi="Phetsarath OT" w:cs="Phetsarath OT" w:hint="cs"/>
          <w:sz w:val="28"/>
          <w:szCs w:val="28"/>
          <w:cs/>
          <w:lang w:val="en-US" w:bidi="lo-LA"/>
        </w:rPr>
        <w:t xml:space="preserve"> </w:t>
      </w:r>
      <w:r w:rsidR="00512648" w:rsidRPr="00F177A6">
        <w:rPr>
          <w:rFonts w:eastAsia="Phetsarath OT"/>
          <w:color w:val="202124"/>
          <w:cs/>
          <w:lang w:bidi="lo-LA"/>
        </w:rPr>
        <w:t>(</w:t>
      </w:r>
      <w:r w:rsidR="00512648" w:rsidRPr="00F177A6">
        <w:rPr>
          <w:rFonts w:eastAsia="Phetsarath OT"/>
          <w:color w:val="202124"/>
          <w:lang w:bidi="th-TH"/>
        </w:rPr>
        <w:t>TOR)</w:t>
      </w:r>
    </w:p>
    <w:p w14:paraId="55172042" w14:textId="34801B66" w:rsidR="000F3719" w:rsidRPr="009E56FF" w:rsidRDefault="000F3719" w:rsidP="0004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hetsarath OT" w:eastAsia="Phetsarath OT" w:hAnsi="Phetsarath OT" w:cs="Phetsarath OT"/>
          <w:color w:val="202124"/>
          <w:lang w:bidi="th-TH"/>
        </w:rPr>
      </w:pPr>
      <w:r w:rsidRPr="009E56FF">
        <w:rPr>
          <w:rFonts w:ascii="Phetsarath OT" w:eastAsia="Phetsarath OT" w:hAnsi="Phetsarath OT" w:cs="Phetsarath OT"/>
          <w:color w:val="202124"/>
          <w:lang w:bidi="th-TH"/>
        </w:rPr>
        <w:t>[</w:t>
      </w:r>
      <w:r w:rsidRPr="009E56FF">
        <w:rPr>
          <w:rFonts w:ascii="Phetsarath OT" w:eastAsia="Phetsarath OT" w:hAnsi="Phetsarath OT" w:cs="Phetsarath OT"/>
          <w:color w:val="202124"/>
          <w:cs/>
          <w:lang w:bidi="lo-LA"/>
        </w:rPr>
        <w:t>ເອກະສານຊ້ອນທ້າຍນີ້ຈະປະກອບມີ</w:t>
      </w:r>
      <w:r w:rsidRPr="009E56FF">
        <w:rPr>
          <w:rFonts w:ascii="Phetsarath OT" w:eastAsia="Phetsarath OT" w:hAnsi="Phetsarath OT" w:cs="Phetsarath OT" w:hint="cs"/>
          <w:color w:val="202124"/>
          <w:cs/>
          <w:lang w:bidi="lo-LA"/>
        </w:rPr>
        <w:t>ການກໍານົດຫນ້າວວຽກລະອຽດສະບັບສຸດທ້າຍ</w:t>
      </w:r>
      <w:r w:rsidRPr="009E56FF">
        <w:rPr>
          <w:rFonts w:ascii="Phetsarath OT" w:eastAsia="Phetsarath OT" w:hAnsi="Phetsarath OT" w:cs="Phetsarath OT"/>
          <w:color w:val="202124"/>
          <w:cs/>
          <w:lang w:bidi="lo-LA"/>
        </w:rPr>
        <w:t xml:space="preserve"> </w:t>
      </w:r>
      <w:r w:rsidRPr="00F177A6">
        <w:rPr>
          <w:rFonts w:eastAsia="Phetsarath OT"/>
          <w:color w:val="202124"/>
          <w:cs/>
          <w:lang w:bidi="lo-LA"/>
        </w:rPr>
        <w:t>(</w:t>
      </w:r>
      <w:r w:rsidRPr="00F177A6">
        <w:rPr>
          <w:rFonts w:eastAsia="Phetsarath OT"/>
          <w:color w:val="202124"/>
          <w:lang w:bidi="th-TH"/>
        </w:rPr>
        <w:t>TORs)</w:t>
      </w:r>
      <w:r w:rsidRPr="009E56FF">
        <w:rPr>
          <w:rFonts w:ascii="Phetsarath OT" w:eastAsia="Phetsarath OT" w:hAnsi="Phetsarath OT" w:cs="Phetsarath OT"/>
          <w:color w:val="202124"/>
          <w:lang w:bidi="th-TH"/>
        </w:rPr>
        <w:t xml:space="preserve"> </w:t>
      </w:r>
      <w:r w:rsidRPr="009E56FF">
        <w:rPr>
          <w:rFonts w:ascii="Phetsarath OT" w:eastAsia="Phetsarath OT" w:hAnsi="Phetsarath OT" w:cs="Phetsarath OT"/>
          <w:color w:val="202124"/>
          <w:cs/>
          <w:lang w:bidi="lo-LA"/>
        </w:rPr>
        <w:t>ທີ່</w:t>
      </w:r>
      <w:r w:rsidRPr="009E56FF">
        <w:rPr>
          <w:rFonts w:ascii="Phetsarath OT" w:eastAsia="Phetsarath OT" w:hAnsi="Phetsarath OT" w:cs="Phetsarath OT" w:hint="cs"/>
          <w:color w:val="202124"/>
          <w:cs/>
          <w:lang w:bidi="lo-LA"/>
        </w:rPr>
        <w:t>ສ້າງຂື້ນໂດຍ</w:t>
      </w:r>
      <w:r w:rsidRPr="009E56FF">
        <w:rPr>
          <w:rFonts w:ascii="Phetsarath OT" w:eastAsia="Phetsarath OT" w:hAnsi="Phetsarath OT" w:cs="Phetsarath OT"/>
          <w:color w:val="202124"/>
          <w:cs/>
          <w:lang w:bidi="lo-LA"/>
        </w:rPr>
        <w:t>ໂດຍ</w:t>
      </w:r>
      <w:r w:rsidRPr="009E56FF">
        <w:rPr>
          <w:rFonts w:ascii="Phetsarath OT" w:eastAsia="Phetsarath OT" w:hAnsi="Phetsarath OT" w:cs="Phetsarath OT" w:hint="cs"/>
          <w:color w:val="202124"/>
          <w:cs/>
          <w:lang w:bidi="lo-LA"/>
        </w:rPr>
        <w:t>ຜູ້</w:t>
      </w:r>
      <w:r w:rsidRPr="009E56FF">
        <w:rPr>
          <w:rFonts w:ascii="Phetsarath OT" w:eastAsia="Phetsarath OT" w:hAnsi="Phetsarath OT" w:cs="Phetsarath OT"/>
          <w:color w:val="202124"/>
          <w:cs/>
          <w:lang w:bidi="lo-LA"/>
        </w:rPr>
        <w:t>ຈັດຊື້</w:t>
      </w:r>
      <w:r w:rsidRPr="009E56FF">
        <w:rPr>
          <w:rFonts w:ascii="Phetsarath OT" w:eastAsia="Phetsarath OT" w:hAnsi="Phetsarath OT" w:cs="Phetsarath OT" w:hint="cs"/>
          <w:color w:val="202124"/>
          <w:cs/>
          <w:lang w:bidi="lo-LA"/>
        </w:rPr>
        <w:t>-ຈັດຈ້າງ</w:t>
      </w:r>
      <w:r w:rsidRPr="009E56FF">
        <w:rPr>
          <w:rFonts w:ascii="Phetsarath OT" w:eastAsia="Phetsarath OT" w:hAnsi="Phetsarath OT" w:cs="Phetsarath OT"/>
          <w:color w:val="202124"/>
          <w:cs/>
          <w:lang w:bidi="lo-LA"/>
        </w:rPr>
        <w:t xml:space="preserve"> ແລະ</w:t>
      </w:r>
      <w:r w:rsidRPr="009E56FF">
        <w:rPr>
          <w:rFonts w:ascii="Phetsarath OT" w:eastAsia="Phetsarath OT" w:hAnsi="Phetsarath OT" w:cs="Phetsarath OT" w:hint="cs"/>
          <w:color w:val="202124"/>
          <w:cs/>
          <w:lang w:bidi="lo-LA"/>
        </w:rPr>
        <w:t xml:space="preserve"> </w:t>
      </w:r>
      <w:r w:rsidRPr="009E56FF">
        <w:rPr>
          <w:rFonts w:ascii="Phetsarath OT" w:eastAsia="Phetsarath OT" w:hAnsi="Phetsarath OT" w:cs="Phetsarath OT"/>
          <w:color w:val="202124"/>
          <w:cs/>
          <w:lang w:bidi="lo-LA"/>
        </w:rPr>
        <w:t>ທີ່ປຶກສາໃນລະຫວ່າງການເຈລະຈາ</w:t>
      </w:r>
      <w:r w:rsidRPr="009E56FF">
        <w:rPr>
          <w:rFonts w:ascii="Phetsarath OT" w:eastAsia="Phetsarath OT" w:hAnsi="Phetsarath OT" w:cs="Phetsarath OT"/>
          <w:color w:val="202124"/>
          <w:lang w:bidi="th-TH"/>
        </w:rPr>
        <w:t xml:space="preserve">; </w:t>
      </w:r>
      <w:r w:rsidRPr="009E56FF">
        <w:rPr>
          <w:rFonts w:ascii="Phetsarath OT" w:eastAsia="Phetsarath OT" w:hAnsi="Phetsarath OT" w:cs="Phetsarath OT"/>
          <w:color w:val="202124"/>
          <w:cs/>
          <w:lang w:bidi="lo-LA"/>
        </w:rPr>
        <w:t>ວັນທີສໍາເລັດວຽກງານຕ່າງໆ</w:t>
      </w:r>
      <w:r w:rsidRPr="009E56FF">
        <w:rPr>
          <w:rFonts w:ascii="Phetsarath OT" w:eastAsia="Phetsarath OT" w:hAnsi="Phetsarath OT" w:cs="Phetsarath OT"/>
          <w:color w:val="202124"/>
          <w:lang w:bidi="th-TH"/>
        </w:rPr>
        <w:t xml:space="preserve">; </w:t>
      </w:r>
      <w:r w:rsidRPr="009E56FF">
        <w:rPr>
          <w:rFonts w:ascii="Phetsarath OT" w:eastAsia="Phetsarath OT" w:hAnsi="Phetsarath OT" w:cs="Phetsarath OT" w:hint="cs"/>
          <w:color w:val="202124"/>
          <w:cs/>
          <w:lang w:bidi="lo-LA"/>
        </w:rPr>
        <w:t>ສະຖານທີ່</w:t>
      </w:r>
      <w:r w:rsidRPr="009E56FF">
        <w:rPr>
          <w:rFonts w:ascii="Phetsarath OT" w:eastAsia="Phetsarath OT" w:hAnsi="Phetsarath OT" w:cs="Phetsarath OT"/>
          <w:color w:val="202124"/>
          <w:cs/>
          <w:lang w:bidi="lo-LA"/>
        </w:rPr>
        <w:t>ຂອງການປະຕິບັດວຽກງານທີ່ແຕກຕ່າງກັນ</w:t>
      </w:r>
      <w:r w:rsidRPr="009E56FF">
        <w:rPr>
          <w:rFonts w:ascii="Phetsarath OT" w:eastAsia="Phetsarath OT" w:hAnsi="Phetsarath OT" w:cs="Phetsarath OT"/>
          <w:color w:val="202124"/>
          <w:lang w:bidi="th-TH"/>
        </w:rPr>
        <w:t xml:space="preserve">; </w:t>
      </w:r>
      <w:r w:rsidRPr="009E56FF">
        <w:rPr>
          <w:rFonts w:ascii="Phetsarath OT" w:eastAsia="Phetsarath OT" w:hAnsi="Phetsarath OT" w:cs="Phetsarath OT"/>
          <w:color w:val="202124"/>
          <w:cs/>
          <w:lang w:bidi="lo-LA"/>
        </w:rPr>
        <w:t>ຄວາມຕ້ອງການລາຍງານລາຍລະອຽດ</w:t>
      </w:r>
      <w:r w:rsidRPr="009E56FF">
        <w:rPr>
          <w:rFonts w:ascii="Phetsarath OT" w:eastAsia="Phetsarath OT" w:hAnsi="Phetsarath OT" w:cs="Phetsarath OT"/>
          <w:color w:val="202124"/>
          <w:lang w:bidi="th-TH"/>
        </w:rPr>
        <w:t xml:space="preserve">; </w:t>
      </w:r>
      <w:r w:rsidR="00A231DD">
        <w:rPr>
          <w:rFonts w:ascii="Phetsarath OT" w:eastAsia="Phetsarath OT" w:hAnsi="Phetsarath OT" w:cs="Phetsarath OT"/>
          <w:color w:val="202124"/>
          <w:cs/>
          <w:lang w:bidi="lo-LA"/>
        </w:rPr>
        <w:t>ເວລາທີ່ນຳໃຊ້</w:t>
      </w:r>
      <w:r w:rsidRPr="009E56FF">
        <w:rPr>
          <w:rFonts w:ascii="Phetsarath OT" w:eastAsia="Phetsarath OT" w:hAnsi="Phetsarath OT" w:cs="Phetsarath OT" w:hint="cs"/>
          <w:color w:val="202124"/>
          <w:cs/>
          <w:lang w:bidi="lo-LA"/>
        </w:rPr>
        <w:t>ຂອງຜູ້ຈັດຊື້-ຈັດຈ້າງ</w:t>
      </w:r>
      <w:r w:rsidRPr="009E56FF">
        <w:rPr>
          <w:rFonts w:ascii="Phetsarath OT" w:eastAsia="Phetsarath OT" w:hAnsi="Phetsarath OT" w:cs="Phetsarath OT"/>
          <w:color w:val="202124"/>
          <w:cs/>
          <w:lang w:bidi="lo-LA"/>
        </w:rPr>
        <w:t>ລວມທັງບຸກຄະລາກອນຄູ່ຮ່ວມງານທີ່ຖືກມອບຫມາຍໂດຍ</w:t>
      </w:r>
      <w:r w:rsidRPr="009E56FF">
        <w:rPr>
          <w:rFonts w:ascii="Phetsarath OT" w:eastAsia="Phetsarath OT" w:hAnsi="Phetsarath OT" w:cs="Phetsarath OT" w:hint="cs"/>
          <w:color w:val="202124"/>
          <w:cs/>
          <w:lang w:bidi="lo-LA"/>
        </w:rPr>
        <w:t>ຜູ້ຈັດຊື-ຈັດຈ້າງ</w:t>
      </w:r>
      <w:r w:rsidRPr="009E56FF">
        <w:rPr>
          <w:rFonts w:ascii="Phetsarath OT" w:eastAsia="Phetsarath OT" w:hAnsi="Phetsarath OT" w:cs="Phetsarath OT"/>
          <w:color w:val="202124"/>
          <w:cs/>
          <w:lang w:bidi="lo-LA"/>
        </w:rPr>
        <w:t>ຢູ່ໃນທີມງານຂອງທີ່ປຶກສາ</w:t>
      </w:r>
      <w:r w:rsidRPr="009E56FF">
        <w:rPr>
          <w:rFonts w:ascii="Phetsarath OT" w:eastAsia="Phetsarath OT" w:hAnsi="Phetsarath OT" w:cs="Phetsarath OT"/>
          <w:color w:val="202124"/>
          <w:lang w:bidi="th-TH"/>
        </w:rPr>
        <w:t xml:space="preserve">; </w:t>
      </w:r>
      <w:r w:rsidRPr="009E56FF">
        <w:rPr>
          <w:rFonts w:ascii="Phetsarath OT" w:eastAsia="Phetsarath OT" w:hAnsi="Phetsarath OT" w:cs="Phetsarath OT"/>
          <w:color w:val="202124"/>
          <w:cs/>
          <w:lang w:bidi="lo-LA"/>
        </w:rPr>
        <w:t>ວຽກງານສະເພາະທີ່ຕ້ອງການ</w:t>
      </w:r>
      <w:r w:rsidRPr="009E56FF">
        <w:rPr>
          <w:rFonts w:ascii="Phetsarath OT" w:eastAsia="Phetsarath OT" w:hAnsi="Phetsarath OT" w:cs="Phetsarath OT" w:hint="cs"/>
          <w:color w:val="202124"/>
          <w:cs/>
          <w:lang w:bidi="lo-LA"/>
        </w:rPr>
        <w:t>ກ່ອນ</w:t>
      </w:r>
      <w:r w:rsidRPr="009E56FF">
        <w:rPr>
          <w:rFonts w:ascii="Phetsarath OT" w:eastAsia="Phetsarath OT" w:hAnsi="Phetsarath OT" w:cs="Phetsarath OT"/>
          <w:color w:val="202124"/>
          <w:cs/>
          <w:lang w:bidi="lo-LA"/>
        </w:rPr>
        <w:t>ການອະນຸມັດ</w:t>
      </w:r>
      <w:r w:rsidRPr="009E56FF">
        <w:rPr>
          <w:rFonts w:ascii="Phetsarath OT" w:eastAsia="Phetsarath OT" w:hAnsi="Phetsarath OT" w:cs="Phetsarath OT" w:hint="cs"/>
          <w:color w:val="202124"/>
          <w:cs/>
          <w:lang w:bidi="lo-LA"/>
        </w:rPr>
        <w:t>ໂດຍຜູ້</w:t>
      </w:r>
      <w:r w:rsidRPr="009E56FF">
        <w:rPr>
          <w:rFonts w:ascii="Phetsarath OT" w:eastAsia="Phetsarath OT" w:hAnsi="Phetsarath OT" w:cs="Phetsarath OT"/>
          <w:color w:val="202124"/>
          <w:cs/>
          <w:lang w:bidi="lo-LA"/>
        </w:rPr>
        <w:t>ຈັດຊື້</w:t>
      </w:r>
      <w:r w:rsidRPr="009E56FF">
        <w:rPr>
          <w:rFonts w:ascii="Phetsarath OT" w:eastAsia="Phetsarath OT" w:hAnsi="Phetsarath OT" w:cs="Phetsarath OT" w:hint="cs"/>
          <w:color w:val="202124"/>
          <w:cs/>
          <w:lang w:bidi="lo-LA"/>
        </w:rPr>
        <w:t>-ຈັດຈ້າງ.</w:t>
      </w:r>
    </w:p>
    <w:p w14:paraId="733D56EB" w14:textId="77777777" w:rsidR="000F3719" w:rsidRPr="009E56FF" w:rsidRDefault="000F3719" w:rsidP="00044131">
      <w:pPr>
        <w:numPr>
          <w:ilvl w:val="12"/>
          <w:numId w:val="0"/>
        </w:numPr>
        <w:jc w:val="both"/>
        <w:rPr>
          <w:color w:val="1F497D" w:themeColor="text2"/>
        </w:rPr>
      </w:pPr>
    </w:p>
    <w:p w14:paraId="133C7880" w14:textId="77777777" w:rsidR="000F3719" w:rsidRPr="009E56FF" w:rsidRDefault="000F3719" w:rsidP="00044131">
      <w:pPr>
        <w:numPr>
          <w:ilvl w:val="12"/>
          <w:numId w:val="0"/>
        </w:numPr>
        <w:jc w:val="both"/>
      </w:pPr>
      <w:r w:rsidRPr="009E56FF">
        <w:t>………………………………………………………………………………………………</w:t>
      </w:r>
    </w:p>
    <w:p w14:paraId="11E7752F" w14:textId="77777777" w:rsidR="000F3719" w:rsidRPr="009E56FF" w:rsidRDefault="000F3719" w:rsidP="00044131">
      <w:pPr>
        <w:numPr>
          <w:ilvl w:val="12"/>
          <w:numId w:val="0"/>
        </w:numPr>
        <w:jc w:val="both"/>
      </w:pPr>
    </w:p>
    <w:p w14:paraId="778745C4" w14:textId="12429804" w:rsidR="000F3719" w:rsidRPr="009E56FF" w:rsidRDefault="000F3719" w:rsidP="0004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hetsarath OT" w:eastAsia="Phetsarath OT" w:hAnsi="Phetsarath OT" w:cs="Phetsarath OT"/>
          <w:color w:val="202124"/>
          <w:lang w:bidi="th-TH"/>
        </w:rPr>
      </w:pPr>
      <w:r w:rsidRPr="009E56FF">
        <w:rPr>
          <w:rFonts w:ascii="Phetsarath OT" w:eastAsia="Phetsarath OT" w:hAnsi="Phetsarath OT" w:cs="Phetsarath OT"/>
          <w:color w:val="202124"/>
          <w:cs/>
          <w:lang w:bidi="lo-LA"/>
        </w:rPr>
        <w:t>ໃສ່ຂໍ້ຄວາມໂດຍອີງໃສ່</w:t>
      </w:r>
      <w:r w:rsidRPr="009E56FF">
        <w:rPr>
          <w:rFonts w:ascii="Phetsarath OT" w:eastAsia="Phetsarath OT" w:hAnsi="Phetsarath OT" w:cs="Phetsarath OT" w:hint="cs"/>
          <w:color w:val="202124"/>
          <w:cs/>
          <w:lang w:bidi="lo-LA"/>
        </w:rPr>
        <w:t>ຫມວດ</w:t>
      </w:r>
      <w:r w:rsidRPr="009E56FF">
        <w:rPr>
          <w:rFonts w:ascii="Phetsarath OT" w:eastAsia="Phetsarath OT" w:hAnsi="Phetsarath OT" w:cs="Phetsarath OT"/>
          <w:color w:val="202124"/>
          <w:cs/>
          <w:lang w:bidi="lo-LA"/>
        </w:rPr>
        <w:t xml:space="preserve">ທີ </w:t>
      </w:r>
      <w:r w:rsidRPr="009E56FF">
        <w:rPr>
          <w:rFonts w:ascii="Phetsarath OT" w:eastAsia="Phetsarath OT" w:hAnsi="Phetsarath OT" w:cs="Phetsarath OT"/>
          <w:color w:val="202124"/>
          <w:lang w:bidi="th-TH"/>
        </w:rPr>
        <w:t>7 (</w:t>
      </w:r>
      <w:r w:rsidRPr="009E56FF">
        <w:rPr>
          <w:rFonts w:ascii="Phetsarath OT" w:eastAsia="Phetsarath OT" w:hAnsi="Phetsarath OT" w:cs="Phetsarath OT" w:hint="cs"/>
          <w:color w:val="202124"/>
          <w:cs/>
          <w:lang w:bidi="lo-LA"/>
        </w:rPr>
        <w:t>ການກໍານົດຫນ້າວຽກລະອຽດ</w:t>
      </w:r>
      <w:r w:rsidRPr="009E56FF">
        <w:rPr>
          <w:rFonts w:ascii="Phetsarath OT" w:eastAsia="Phetsarath OT" w:hAnsi="Phetsarath OT" w:cs="Phetsarath OT"/>
          <w:color w:val="202124"/>
          <w:cs/>
          <w:lang w:bidi="lo-LA"/>
        </w:rPr>
        <w:t xml:space="preserve">) ຂອງ </w:t>
      </w:r>
      <w:r w:rsidRPr="009E56FF">
        <w:rPr>
          <w:rFonts w:ascii="Phetsarath OT" w:eastAsia="Phetsarath OT" w:hAnsi="Phetsarath OT" w:cs="Phetsarath OT" w:hint="cs"/>
          <w:color w:val="202124"/>
          <w:cs/>
          <w:lang w:bidi="lo-LA"/>
        </w:rPr>
        <w:t>ຄໍາແນະນໍາສໍາລັບທີ່ປຶກສາ</w:t>
      </w:r>
      <w:r w:rsidRPr="00F177A6">
        <w:rPr>
          <w:rFonts w:eastAsia="Phetsarath OT"/>
          <w:color w:val="202124"/>
          <w:cs/>
          <w:lang w:bidi="lo-LA"/>
        </w:rPr>
        <w:t xml:space="preserve"> </w:t>
      </w:r>
      <w:r w:rsidRPr="00F177A6">
        <w:rPr>
          <w:rFonts w:eastAsia="Phetsarath OT"/>
          <w:color w:val="202124"/>
          <w:lang w:bidi="th-TH"/>
        </w:rPr>
        <w:t>ITC</w:t>
      </w:r>
      <w:r w:rsidRPr="009E56FF">
        <w:rPr>
          <w:rFonts w:ascii="Phetsarath OT" w:eastAsia="Phetsarath OT" w:hAnsi="Phetsarath OT" w:cs="Phetsarath OT"/>
          <w:color w:val="202124"/>
          <w:lang w:bidi="th-TH"/>
        </w:rPr>
        <w:t xml:space="preserve"> </w:t>
      </w:r>
      <w:r w:rsidRPr="009E56FF">
        <w:rPr>
          <w:rFonts w:ascii="Phetsarath OT" w:eastAsia="Phetsarath OT" w:hAnsi="Phetsarath OT" w:cs="Phetsarath OT" w:hint="cs"/>
          <w:color w:val="202124"/>
          <w:cs/>
          <w:lang w:bidi="lo-LA"/>
        </w:rPr>
        <w:t>ຢູ່</w:t>
      </w:r>
      <w:r w:rsidRPr="009E56FF">
        <w:rPr>
          <w:rFonts w:ascii="Phetsarath OT" w:eastAsia="Phetsarath OT" w:hAnsi="Phetsarath OT" w:cs="Phetsarath OT"/>
          <w:color w:val="202124"/>
          <w:cs/>
          <w:lang w:bidi="lo-LA"/>
        </w:rPr>
        <w:t xml:space="preserve">ໃນ </w:t>
      </w:r>
      <w:r w:rsidR="000B5E6B">
        <w:rPr>
          <w:rFonts w:ascii="Phetsarath OT" w:eastAsia="Phetsarath OT" w:hAnsi="Phetsarath OT" w:cs="Phetsarath OT" w:hint="cs"/>
          <w:color w:val="202124"/>
          <w:cs/>
          <w:lang w:bidi="lo-LA"/>
        </w:rPr>
        <w:t>ເອກະສານໃຫ້ຍື່ນບົດສະເຫນີ</w:t>
      </w:r>
      <w:r w:rsidRPr="009E56FF">
        <w:rPr>
          <w:rFonts w:ascii="Phetsarath OT" w:eastAsia="Phetsarath OT" w:hAnsi="Phetsarath OT" w:cs="Phetsarath OT" w:hint="cs"/>
          <w:color w:val="202124"/>
          <w:cs/>
          <w:lang w:bidi="lo-LA"/>
        </w:rPr>
        <w:t xml:space="preserve"> </w:t>
      </w:r>
      <w:r w:rsidRPr="00F177A6">
        <w:rPr>
          <w:rFonts w:eastAsia="Phetsarath OT"/>
          <w:color w:val="202124"/>
          <w:lang w:bidi="th-TH"/>
        </w:rPr>
        <w:t xml:space="preserve">RFP </w:t>
      </w:r>
      <w:r w:rsidRPr="009E56FF">
        <w:rPr>
          <w:rFonts w:ascii="Phetsarath OT" w:eastAsia="Phetsarath OT" w:hAnsi="Phetsarath OT" w:cs="Phetsarath OT"/>
          <w:color w:val="202124"/>
          <w:cs/>
          <w:lang w:bidi="lo-LA"/>
        </w:rPr>
        <w:t>ແລະ</w:t>
      </w:r>
      <w:r w:rsidRPr="009E56FF">
        <w:rPr>
          <w:rFonts w:ascii="Phetsarath OT" w:eastAsia="Phetsarath OT" w:hAnsi="Phetsarath OT" w:cs="Phetsarath OT" w:hint="cs"/>
          <w:color w:val="202124"/>
          <w:cs/>
          <w:lang w:bidi="lo-LA"/>
        </w:rPr>
        <w:t xml:space="preserve"> </w:t>
      </w:r>
      <w:r w:rsidRPr="009E56FF">
        <w:rPr>
          <w:rFonts w:ascii="Phetsarath OT" w:eastAsia="Phetsarath OT" w:hAnsi="Phetsarath OT" w:cs="Phetsarath OT"/>
          <w:color w:val="202124"/>
          <w:cs/>
          <w:lang w:bidi="lo-LA"/>
        </w:rPr>
        <w:t xml:space="preserve">ດັດແກ້ໂດຍອີງໃສ່ແບບຟອມ </w:t>
      </w:r>
      <w:r w:rsidRPr="009E56FF">
        <w:rPr>
          <w:rFonts w:ascii="Phetsarath OT" w:eastAsia="Phetsarath OT" w:hAnsi="Phetsarath OT" w:cs="Phetsarath OT" w:hint="cs"/>
          <w:color w:val="202124"/>
          <w:cs/>
          <w:lang w:bidi="lo-LA"/>
        </w:rPr>
        <w:t>ວິຊາການ</w:t>
      </w:r>
      <w:r w:rsidRPr="00F177A6">
        <w:rPr>
          <w:rFonts w:eastAsia="Phetsarath OT"/>
          <w:color w:val="202124"/>
          <w:lang w:bidi="th-TH"/>
        </w:rPr>
        <w:t>TECH-1</w:t>
      </w:r>
      <w:r w:rsidRPr="009E56FF">
        <w:rPr>
          <w:rFonts w:ascii="Phetsarath OT" w:eastAsia="Phetsarath OT" w:hAnsi="Phetsarath OT" w:cs="Phetsarath OT"/>
          <w:color w:val="202124"/>
          <w:lang w:bidi="th-TH"/>
        </w:rPr>
        <w:t xml:space="preserve"> </w:t>
      </w:r>
      <w:r w:rsidRPr="009E56FF">
        <w:rPr>
          <w:rFonts w:ascii="Phetsarath OT" w:eastAsia="Phetsarath OT" w:hAnsi="Phetsarath OT" w:cs="Phetsarath OT" w:hint="cs"/>
          <w:color w:val="202124"/>
          <w:cs/>
          <w:lang w:bidi="lo-LA"/>
        </w:rPr>
        <w:t>ເຖີງ ແບບຟອມວິຊາການ</w:t>
      </w:r>
      <w:r w:rsidRPr="009E56FF">
        <w:rPr>
          <w:rFonts w:ascii="Phetsarath OT" w:eastAsia="Phetsarath OT" w:hAnsi="Phetsarath OT" w:cs="Phetsarath OT"/>
          <w:color w:val="202124"/>
          <w:cs/>
          <w:lang w:bidi="lo-LA"/>
        </w:rPr>
        <w:t xml:space="preserve"> </w:t>
      </w:r>
      <w:r w:rsidRPr="00F177A6">
        <w:rPr>
          <w:rFonts w:eastAsia="Phetsarath OT"/>
          <w:color w:val="202124"/>
          <w:lang w:bidi="th-TH"/>
        </w:rPr>
        <w:t>TECH-5</w:t>
      </w:r>
      <w:r w:rsidRPr="009E56FF">
        <w:rPr>
          <w:rFonts w:ascii="Phetsarath OT" w:eastAsia="Phetsarath OT" w:hAnsi="Phetsarath OT" w:cs="Phetsarath OT"/>
          <w:color w:val="202124"/>
          <w:lang w:bidi="th-TH"/>
        </w:rPr>
        <w:t xml:space="preserve"> </w:t>
      </w:r>
      <w:r w:rsidRPr="009E56FF">
        <w:rPr>
          <w:rFonts w:ascii="Phetsarath OT" w:eastAsia="Phetsarath OT" w:hAnsi="Phetsarath OT" w:cs="Phetsarath OT"/>
          <w:color w:val="202124"/>
          <w:cs/>
          <w:lang w:bidi="lo-LA"/>
        </w:rPr>
        <w:t>ໃນ</w:t>
      </w:r>
      <w:r w:rsidRPr="009E56FF">
        <w:rPr>
          <w:rFonts w:ascii="Phetsarath OT" w:eastAsia="Phetsarath OT" w:hAnsi="Phetsarath OT" w:cs="Phetsarath OT" w:hint="cs"/>
          <w:color w:val="202124"/>
          <w:cs/>
          <w:lang w:bidi="lo-LA"/>
        </w:rPr>
        <w:t>ບົດ</w:t>
      </w:r>
      <w:r w:rsidRPr="009E56FF">
        <w:rPr>
          <w:rFonts w:ascii="Phetsarath OT" w:eastAsia="Phetsarath OT" w:hAnsi="Phetsarath OT" w:cs="Phetsarath OT"/>
          <w:color w:val="202124"/>
          <w:cs/>
          <w:lang w:bidi="lo-LA"/>
        </w:rPr>
        <w:t>ສະເຫນີຂອງທີ່ປຶກສາ. ເນັ້ນໃສ່ການປ່ຽນແປງໃນ</w:t>
      </w:r>
      <w:r w:rsidRPr="009E56FF">
        <w:rPr>
          <w:rFonts w:ascii="Phetsarath OT" w:eastAsia="Phetsarath OT" w:hAnsi="Phetsarath OT" w:cs="Phetsarath OT" w:hint="cs"/>
          <w:color w:val="202124"/>
          <w:cs/>
          <w:lang w:bidi="lo-LA"/>
        </w:rPr>
        <w:t>ຫມວດທີ</w:t>
      </w:r>
      <w:r w:rsidRPr="009E56FF">
        <w:rPr>
          <w:rFonts w:ascii="Phetsarath OT" w:eastAsia="Phetsarath OT" w:hAnsi="Phetsarath OT" w:cs="Phetsarath OT"/>
          <w:color w:val="202124"/>
          <w:cs/>
          <w:lang w:bidi="lo-LA"/>
        </w:rPr>
        <w:t xml:space="preserve"> </w:t>
      </w:r>
      <w:r w:rsidRPr="009E56FF">
        <w:rPr>
          <w:rFonts w:ascii="Phetsarath OT" w:eastAsia="Phetsarath OT" w:hAnsi="Phetsarath OT" w:cs="Phetsarath OT"/>
          <w:color w:val="202124"/>
          <w:lang w:bidi="th-TH"/>
        </w:rPr>
        <w:t xml:space="preserve">7 </w:t>
      </w:r>
      <w:r w:rsidRPr="009E56FF">
        <w:rPr>
          <w:rFonts w:ascii="Phetsarath OT" w:eastAsia="Phetsarath OT" w:hAnsi="Phetsarath OT" w:cs="Phetsarath OT"/>
          <w:color w:val="202124"/>
          <w:cs/>
          <w:lang w:bidi="lo-LA"/>
        </w:rPr>
        <w:t xml:space="preserve">ຂອງ </w:t>
      </w:r>
      <w:r w:rsidR="000B5E6B">
        <w:rPr>
          <w:rFonts w:ascii="Phetsarath OT" w:eastAsia="Phetsarath OT" w:hAnsi="Phetsarath OT" w:cs="Phetsarath OT" w:hint="cs"/>
          <w:color w:val="202124"/>
          <w:cs/>
          <w:lang w:bidi="lo-LA"/>
        </w:rPr>
        <w:t>ເອກະສານໃຫ້ຍື່ນບົດສະເຫນີ</w:t>
      </w:r>
      <w:r w:rsidRPr="009E56FF">
        <w:rPr>
          <w:rFonts w:ascii="Phetsarath OT" w:eastAsia="Phetsarath OT" w:hAnsi="Phetsarath OT" w:cs="Phetsarath OT" w:hint="cs"/>
          <w:color w:val="202124"/>
          <w:cs/>
          <w:lang w:bidi="lo-LA"/>
        </w:rPr>
        <w:t xml:space="preserve"> </w:t>
      </w:r>
      <w:r w:rsidRPr="00F177A6">
        <w:rPr>
          <w:rFonts w:eastAsia="Phetsarath OT"/>
          <w:color w:val="202124"/>
          <w:lang w:bidi="th-TH"/>
        </w:rPr>
        <w:t>RFP</w:t>
      </w:r>
      <w:r w:rsidRPr="009E56FF">
        <w:rPr>
          <w:rFonts w:ascii="Phetsarath OT" w:eastAsia="Phetsarath OT" w:hAnsi="Phetsarath OT" w:cs="Phetsarath OT"/>
          <w:color w:val="202124"/>
          <w:lang w:bidi="th-TH"/>
        </w:rPr>
        <w:t>]</w:t>
      </w:r>
    </w:p>
    <w:p w14:paraId="1B8C6B2A" w14:textId="77777777" w:rsidR="000F3719" w:rsidRPr="009E56FF" w:rsidRDefault="000F3719" w:rsidP="00044131">
      <w:pPr>
        <w:numPr>
          <w:ilvl w:val="12"/>
          <w:numId w:val="0"/>
        </w:numPr>
        <w:jc w:val="both"/>
        <w:rPr>
          <w:rFonts w:cs="DokChampa"/>
          <w:lang w:bidi="lo-LA"/>
        </w:rPr>
      </w:pPr>
      <w:r w:rsidRPr="009E56FF">
        <w:rPr>
          <w:rFonts w:cs="DokChampa" w:hint="cs"/>
          <w:cs/>
          <w:lang w:bidi="lo-LA"/>
        </w:rPr>
        <w:t>...................................................................................................................................</w:t>
      </w:r>
      <w:bookmarkStart w:id="104" w:name="_Toc299534187"/>
      <w:bookmarkStart w:id="105" w:name="_Toc30081220"/>
      <w:bookmarkStart w:id="106" w:name="_Toc30081542"/>
    </w:p>
    <w:p w14:paraId="646F820D" w14:textId="77777777" w:rsidR="000F3719" w:rsidRPr="009E56FF" w:rsidRDefault="000F3719" w:rsidP="00AB0707">
      <w:pPr>
        <w:pStyle w:val="A1-Heading2"/>
        <w:numPr>
          <w:ilvl w:val="0"/>
          <w:numId w:val="0"/>
        </w:numPr>
        <w:jc w:val="both"/>
        <w:rPr>
          <w:lang w:val="en-US"/>
        </w:rPr>
      </w:pPr>
    </w:p>
    <w:bookmarkEnd w:id="104"/>
    <w:bookmarkEnd w:id="105"/>
    <w:bookmarkEnd w:id="106"/>
    <w:p w14:paraId="24DD2955" w14:textId="77777777" w:rsidR="000F3719" w:rsidRPr="009E56FF" w:rsidRDefault="000F3719" w:rsidP="00AB0707">
      <w:pPr>
        <w:pStyle w:val="A1-Heading2"/>
        <w:numPr>
          <w:ilvl w:val="0"/>
          <w:numId w:val="0"/>
        </w:numPr>
        <w:spacing w:after="240"/>
        <w:ind w:left="720" w:hanging="720"/>
        <w:jc w:val="left"/>
        <w:rPr>
          <w:rFonts w:ascii="Phetsarath OT" w:eastAsia="Phetsarath OT" w:hAnsi="Phetsarath OT" w:cs="Phetsarath OT"/>
          <w:sz w:val="28"/>
          <w:szCs w:val="28"/>
          <w:lang w:val="en-US" w:bidi="lo-LA"/>
        </w:rPr>
      </w:pPr>
      <w:r w:rsidRPr="009E56FF">
        <w:rPr>
          <w:rFonts w:ascii="Phetsarath OT" w:eastAsia="Phetsarath OT" w:hAnsi="Phetsarath OT" w:cs="Phetsarath OT" w:hint="cs"/>
          <w:sz w:val="28"/>
          <w:szCs w:val="28"/>
          <w:cs/>
          <w:lang w:val="en-US" w:bidi="lo-LA"/>
        </w:rPr>
        <w:t>ເອກະສານຊ້ອນທ້າຍ ຂ-ຜູ້ຊ່ຽວຊານຫລັກ</w:t>
      </w:r>
    </w:p>
    <w:p w14:paraId="0A46F135" w14:textId="77777777" w:rsidR="000F3719" w:rsidRPr="009E56FF" w:rsidRDefault="000F3719" w:rsidP="00044131">
      <w:pPr>
        <w:pStyle w:val="A1-Heading2"/>
        <w:numPr>
          <w:ilvl w:val="0"/>
          <w:numId w:val="0"/>
        </w:numPr>
        <w:jc w:val="both"/>
        <w:rPr>
          <w:lang w:val="en-US"/>
        </w:rPr>
      </w:pPr>
      <w:bookmarkStart w:id="107" w:name="_Toc299534188"/>
      <w:bookmarkStart w:id="108" w:name="_Toc30081221"/>
      <w:bookmarkStart w:id="109" w:name="_Toc30081543"/>
    </w:p>
    <w:p w14:paraId="5EA03A7F" w14:textId="39388D4E" w:rsidR="000F3719" w:rsidRPr="009E56FF" w:rsidRDefault="000F3719" w:rsidP="0004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hetsarath OT" w:eastAsia="Phetsarath OT" w:hAnsi="Phetsarath OT" w:cs="Phetsarath OT"/>
          <w:color w:val="202124"/>
          <w:lang w:bidi="lo-LA"/>
        </w:rPr>
      </w:pPr>
      <w:r w:rsidRPr="009E56FF">
        <w:rPr>
          <w:rFonts w:ascii="Phetsarath OT" w:eastAsia="Phetsarath OT" w:hAnsi="Phetsarath OT" w:cs="Phetsarath OT"/>
          <w:color w:val="202124"/>
          <w:lang w:bidi="th-TH"/>
        </w:rPr>
        <w:t>[</w:t>
      </w:r>
      <w:r w:rsidRPr="009E56FF">
        <w:rPr>
          <w:rFonts w:ascii="Phetsarath OT" w:eastAsia="Phetsarath OT" w:hAnsi="Phetsarath OT" w:cs="Phetsarath OT"/>
          <w:color w:val="202124"/>
          <w:cs/>
          <w:lang w:bidi="lo-LA"/>
        </w:rPr>
        <w:t xml:space="preserve">ໃສ່ຕາຕະລາງໂດຍອີງໃສ່ແບບຟອມ </w:t>
      </w:r>
      <w:r w:rsidRPr="009E56FF">
        <w:rPr>
          <w:rFonts w:ascii="Phetsarath OT" w:eastAsia="Phetsarath OT" w:hAnsi="Phetsarath OT" w:cs="Phetsarath OT" w:hint="cs"/>
          <w:color w:val="202124"/>
          <w:cs/>
          <w:lang w:bidi="lo-LA"/>
        </w:rPr>
        <w:t>ວິຊາການ</w:t>
      </w:r>
      <w:r w:rsidR="006456D0">
        <w:rPr>
          <w:rFonts w:ascii="Phetsarath OT" w:eastAsia="Phetsarath OT" w:hAnsi="Phetsarath OT" w:cs="Phetsarath OT" w:hint="cs"/>
          <w:color w:val="202124"/>
          <w:cs/>
          <w:lang w:bidi="lo-LA"/>
        </w:rPr>
        <w:t xml:space="preserve"> </w:t>
      </w:r>
      <w:r w:rsidRPr="00F177A6">
        <w:rPr>
          <w:rFonts w:eastAsia="Phetsarath OT"/>
          <w:color w:val="202124"/>
          <w:lang w:bidi="th-TH"/>
        </w:rPr>
        <w:t>TECH-6</w:t>
      </w:r>
      <w:r w:rsidRPr="009E56FF">
        <w:rPr>
          <w:rFonts w:ascii="Phetsarath OT" w:eastAsia="Phetsarath OT" w:hAnsi="Phetsarath OT" w:cs="Phetsarath OT"/>
          <w:color w:val="202124"/>
          <w:lang w:bidi="th-TH"/>
        </w:rPr>
        <w:t xml:space="preserve"> </w:t>
      </w:r>
      <w:r w:rsidRPr="009E56FF">
        <w:rPr>
          <w:rFonts w:ascii="Phetsarath OT" w:eastAsia="Phetsarath OT" w:hAnsi="Phetsarath OT" w:cs="Phetsarath OT"/>
          <w:color w:val="202124"/>
          <w:cs/>
          <w:lang w:bidi="lo-LA"/>
        </w:rPr>
        <w:t>ຂອງ</w:t>
      </w:r>
      <w:r w:rsidRPr="009E56FF">
        <w:rPr>
          <w:rFonts w:ascii="Phetsarath OT" w:eastAsia="Phetsarath OT" w:hAnsi="Phetsarath OT" w:cs="Phetsarath OT" w:hint="cs"/>
          <w:color w:val="202124"/>
          <w:cs/>
          <w:lang w:bidi="lo-LA"/>
        </w:rPr>
        <w:t>ບົດ</w:t>
      </w:r>
      <w:r w:rsidRPr="009E56FF">
        <w:rPr>
          <w:rFonts w:ascii="Phetsarath OT" w:eastAsia="Phetsarath OT" w:hAnsi="Phetsarath OT" w:cs="Phetsarath OT"/>
          <w:color w:val="202124"/>
          <w:cs/>
          <w:lang w:bidi="lo-LA"/>
        </w:rPr>
        <w:t>ສະເຫນີດ້ານວິຊາການຂອງທີ່ປຶກສາ</w:t>
      </w:r>
      <w:r w:rsidRPr="009E56FF">
        <w:rPr>
          <w:rFonts w:ascii="Phetsarath OT" w:eastAsia="Phetsarath OT" w:hAnsi="Phetsarath OT" w:cs="Phetsarath OT" w:hint="cs"/>
          <w:color w:val="202124"/>
          <w:cs/>
          <w:lang w:bidi="lo-LA"/>
        </w:rPr>
        <w:t xml:space="preserve"> </w:t>
      </w:r>
      <w:r w:rsidRPr="009E56FF">
        <w:rPr>
          <w:rFonts w:ascii="Phetsarath OT" w:eastAsia="Phetsarath OT" w:hAnsi="Phetsarath OT" w:cs="Phetsarath OT"/>
          <w:color w:val="202124"/>
          <w:cs/>
          <w:lang w:bidi="lo-LA"/>
        </w:rPr>
        <w:t>ແລະ</w:t>
      </w:r>
      <w:r w:rsidRPr="009E56FF">
        <w:rPr>
          <w:rFonts w:ascii="Phetsarath OT" w:eastAsia="Phetsarath OT" w:hAnsi="Phetsarath OT" w:cs="Phetsarath OT" w:hint="cs"/>
          <w:color w:val="202124"/>
          <w:cs/>
          <w:lang w:bidi="lo-LA"/>
        </w:rPr>
        <w:t xml:space="preserve"> </w:t>
      </w:r>
      <w:r w:rsidRPr="009E56FF">
        <w:rPr>
          <w:rFonts w:ascii="Phetsarath OT" w:eastAsia="Phetsarath OT" w:hAnsi="Phetsarath OT" w:cs="Phetsarath OT"/>
          <w:color w:val="202124"/>
          <w:cs/>
          <w:lang w:bidi="lo-LA"/>
        </w:rPr>
        <w:t>ການເຈລະຈາຂອງສັນຍາ</w:t>
      </w:r>
      <w:r w:rsidRPr="009E56FF">
        <w:rPr>
          <w:rFonts w:ascii="Phetsarath OT" w:eastAsia="Phetsarath OT" w:hAnsi="Phetsarath OT" w:cs="Phetsarath OT" w:hint="cs"/>
          <w:color w:val="202124"/>
          <w:cs/>
          <w:lang w:bidi="lo-LA"/>
        </w:rPr>
        <w:t>ສຸດທ້າຍ</w:t>
      </w:r>
      <w:r w:rsidRPr="009E56FF">
        <w:rPr>
          <w:rFonts w:ascii="Phetsarath OT" w:eastAsia="Phetsarath OT" w:hAnsi="Phetsarath OT" w:cs="Phetsarath OT"/>
          <w:color w:val="202124"/>
          <w:cs/>
          <w:lang w:bidi="lo-LA"/>
        </w:rPr>
        <w:t xml:space="preserve">. ຄັດຕິດ </w:t>
      </w:r>
      <w:r w:rsidRPr="00F177A6">
        <w:rPr>
          <w:rFonts w:eastAsia="Phetsarath OT"/>
          <w:color w:val="202124"/>
          <w:lang w:bidi="th-TH"/>
        </w:rPr>
        <w:t xml:space="preserve">CVs </w:t>
      </w:r>
      <w:r w:rsidRPr="009E56FF">
        <w:rPr>
          <w:rFonts w:ascii="Phetsarath OT" w:eastAsia="Phetsarath OT" w:hAnsi="Phetsarath OT" w:cs="Phetsarath OT"/>
          <w:color w:val="202124"/>
          <w:lang w:bidi="th-TH"/>
        </w:rPr>
        <w:t>(</w:t>
      </w:r>
      <w:r w:rsidRPr="009E56FF">
        <w:rPr>
          <w:rFonts w:ascii="Phetsarath OT" w:eastAsia="Phetsarath OT" w:hAnsi="Phetsarath OT" w:cs="Phetsarath OT"/>
          <w:color w:val="202124"/>
          <w:cs/>
          <w:lang w:bidi="lo-LA"/>
        </w:rPr>
        <w:t>ປັບປຸງ</w:t>
      </w:r>
      <w:r w:rsidRPr="009E56FF">
        <w:rPr>
          <w:rFonts w:ascii="Phetsarath OT" w:eastAsia="Phetsarath OT" w:hAnsi="Phetsarath OT" w:cs="Phetsarath OT" w:hint="cs"/>
          <w:color w:val="202124"/>
          <w:cs/>
          <w:lang w:bidi="lo-LA"/>
        </w:rPr>
        <w:t xml:space="preserve"> </w:t>
      </w:r>
      <w:r w:rsidRPr="009E56FF">
        <w:rPr>
          <w:rFonts w:ascii="Phetsarath OT" w:eastAsia="Phetsarath OT" w:hAnsi="Phetsarath OT" w:cs="Phetsarath OT"/>
          <w:color w:val="202124"/>
          <w:cs/>
          <w:lang w:bidi="lo-LA"/>
        </w:rPr>
        <w:t>ແລະ</w:t>
      </w:r>
      <w:r w:rsidRPr="009E56FF">
        <w:rPr>
          <w:rFonts w:ascii="Phetsarath OT" w:eastAsia="Phetsarath OT" w:hAnsi="Phetsarath OT" w:cs="Phetsarath OT" w:hint="cs"/>
          <w:color w:val="202124"/>
          <w:cs/>
          <w:lang w:bidi="lo-LA"/>
        </w:rPr>
        <w:t xml:space="preserve"> </w:t>
      </w:r>
      <w:r w:rsidRPr="009E56FF">
        <w:rPr>
          <w:rFonts w:ascii="Phetsarath OT" w:eastAsia="Phetsarath OT" w:hAnsi="Phetsarath OT" w:cs="Phetsarath OT"/>
          <w:color w:val="202124"/>
          <w:cs/>
          <w:lang w:bidi="lo-LA"/>
        </w:rPr>
        <w:t>ລົງນາມໂດຍຜູ້ຊ່ຽວຊານຫຼັກທີ່ກ່ຽວຂ້ອງ) ສະແດງໃຫ້ເຫັນຄຸນ</w:t>
      </w:r>
      <w:r w:rsidRPr="009E56FF">
        <w:rPr>
          <w:rFonts w:ascii="Phetsarath OT" w:eastAsia="Phetsarath OT" w:hAnsi="Phetsarath OT" w:cs="Phetsarath OT" w:hint="cs"/>
          <w:color w:val="202124"/>
          <w:cs/>
          <w:lang w:bidi="lo-LA"/>
        </w:rPr>
        <w:t>ວຸທິ</w:t>
      </w:r>
      <w:r w:rsidRPr="009E56FF">
        <w:rPr>
          <w:rFonts w:ascii="Phetsarath OT" w:eastAsia="Phetsarath OT" w:hAnsi="Phetsarath OT" w:cs="Phetsarath OT"/>
          <w:color w:val="202124"/>
          <w:cs/>
          <w:lang w:bidi="lo-LA"/>
        </w:rPr>
        <w:t>ຂອງຜູ້ຊ່ຽວຊານ</w:t>
      </w:r>
      <w:r w:rsidRPr="009E56FF">
        <w:rPr>
          <w:rFonts w:ascii="Phetsarath OT" w:eastAsia="Phetsarath OT" w:hAnsi="Phetsarath OT" w:cs="Phetsarath OT" w:hint="cs"/>
          <w:color w:val="202124"/>
          <w:cs/>
          <w:lang w:bidi="lo-LA"/>
        </w:rPr>
        <w:t>ຫລັກ</w:t>
      </w:r>
      <w:r w:rsidRPr="009E56FF">
        <w:rPr>
          <w:rFonts w:ascii="Phetsarath OT" w:eastAsia="Phetsarath OT" w:hAnsi="Phetsarath OT" w:cs="Phetsarath OT"/>
          <w:color w:val="202124"/>
          <w:cs/>
          <w:lang w:bidi="lo-LA"/>
        </w:rPr>
        <w:t>.]</w:t>
      </w:r>
    </w:p>
    <w:p w14:paraId="43F0F579" w14:textId="77777777" w:rsidR="000F3719" w:rsidRPr="009E56FF" w:rsidRDefault="000F3719" w:rsidP="00044131">
      <w:pPr>
        <w:pStyle w:val="A1-Heading2"/>
        <w:numPr>
          <w:ilvl w:val="0"/>
          <w:numId w:val="0"/>
        </w:numPr>
        <w:jc w:val="both"/>
        <w:rPr>
          <w:lang w:val="en-US"/>
        </w:rPr>
      </w:pPr>
    </w:p>
    <w:bookmarkEnd w:id="107"/>
    <w:bookmarkEnd w:id="108"/>
    <w:bookmarkEnd w:id="109"/>
    <w:p w14:paraId="79819389" w14:textId="00F94256" w:rsidR="000F3719" w:rsidRPr="00AB0707" w:rsidRDefault="000F3719" w:rsidP="00AB0707">
      <w:pPr>
        <w:pStyle w:val="A1-Heading2"/>
        <w:numPr>
          <w:ilvl w:val="0"/>
          <w:numId w:val="0"/>
        </w:numPr>
        <w:spacing w:after="240"/>
        <w:ind w:left="720" w:hanging="720"/>
        <w:jc w:val="left"/>
        <w:rPr>
          <w:rFonts w:ascii="Phetsarath OT" w:eastAsia="Phetsarath OT" w:hAnsi="Phetsarath OT" w:cs="Phetsarath OT"/>
          <w:sz w:val="28"/>
          <w:szCs w:val="28"/>
          <w:lang w:val="en-US" w:bidi="lo-LA"/>
        </w:rPr>
      </w:pPr>
      <w:r w:rsidRPr="009E56FF">
        <w:rPr>
          <w:rFonts w:ascii="Phetsarath OT" w:eastAsia="Phetsarath OT" w:hAnsi="Phetsarath OT" w:cs="Phetsarath OT" w:hint="cs"/>
          <w:sz w:val="28"/>
          <w:szCs w:val="28"/>
          <w:cs/>
          <w:lang w:val="en-US" w:bidi="lo-LA"/>
        </w:rPr>
        <w:t>ເອກະສານຊ້ອນທ້າຍ ຄ</w:t>
      </w:r>
      <w:r w:rsidRPr="009E56FF">
        <w:rPr>
          <w:sz w:val="28"/>
          <w:szCs w:val="28"/>
          <w:lang w:val="en-US"/>
        </w:rPr>
        <w:t xml:space="preserve"> – </w:t>
      </w:r>
      <w:r w:rsidRPr="009E56FF">
        <w:rPr>
          <w:rFonts w:ascii="Phetsarath OT" w:eastAsia="Phetsarath OT" w:hAnsi="Phetsarath OT" w:cs="Phetsarath OT" w:hint="cs"/>
          <w:sz w:val="28"/>
          <w:szCs w:val="28"/>
          <w:cs/>
          <w:lang w:val="en-US" w:bidi="lo-LA"/>
        </w:rPr>
        <w:t>ການໃຈ້ແຍກມູນຄ່າສັນຍາ</w:t>
      </w:r>
    </w:p>
    <w:p w14:paraId="2C82A5A8" w14:textId="3888E3F8" w:rsidR="000F3719" w:rsidRPr="00493A49" w:rsidRDefault="000F3719" w:rsidP="0004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Phetsarath OT" w:eastAsia="Phetsarath OT" w:hAnsi="Phetsarath OT" w:cs="Phetsarath OT"/>
          <w:color w:val="202124"/>
          <w:lang w:bidi="th-TH"/>
        </w:rPr>
      </w:pPr>
      <w:r w:rsidRPr="009E56FF">
        <w:rPr>
          <w:rFonts w:ascii="Phetsarath OT" w:eastAsia="Phetsarath OT" w:hAnsi="Phetsarath OT" w:cs="Phetsarath OT"/>
          <w:color w:val="202124"/>
          <w:lang w:bidi="th-TH"/>
        </w:rPr>
        <w:t>[</w:t>
      </w:r>
      <w:r w:rsidRPr="009E56FF">
        <w:rPr>
          <w:rFonts w:ascii="Phetsarath OT" w:eastAsia="Phetsarath OT" w:hAnsi="Phetsarath OT" w:cs="Phetsarath OT"/>
          <w:color w:val="202124"/>
          <w:cs/>
          <w:lang w:bidi="lo-LA"/>
        </w:rPr>
        <w:t>ໃສ່ຕາຕະລາງທີ່ມີອັດຕາຕໍ່</w:t>
      </w:r>
      <w:r w:rsidRPr="009E56FF">
        <w:rPr>
          <w:rFonts w:ascii="Phetsarath OT" w:eastAsia="Phetsarath OT" w:hAnsi="Phetsarath OT" w:cs="Phetsarath OT" w:hint="cs"/>
          <w:color w:val="202124"/>
          <w:cs/>
          <w:lang w:bidi="lo-LA"/>
        </w:rPr>
        <w:t>ຫົວ</w:t>
      </w:r>
      <w:r w:rsidRPr="009E56FF">
        <w:rPr>
          <w:rFonts w:ascii="Phetsarath OT" w:eastAsia="Phetsarath OT" w:hAnsi="Phetsarath OT" w:cs="Phetsarath OT"/>
          <w:color w:val="202124"/>
          <w:cs/>
          <w:lang w:bidi="lo-LA"/>
        </w:rPr>
        <w:t>ຫນ່ວຍ</w:t>
      </w:r>
      <w:r w:rsidRPr="009E56FF">
        <w:rPr>
          <w:rFonts w:ascii="Phetsarath OT" w:eastAsia="Phetsarath OT" w:hAnsi="Phetsarath OT" w:cs="Phetsarath OT" w:hint="cs"/>
          <w:color w:val="202124"/>
          <w:cs/>
          <w:lang w:bidi="lo-LA"/>
        </w:rPr>
        <w:t xml:space="preserve"> </w:t>
      </w:r>
      <w:r w:rsidRPr="009E56FF">
        <w:rPr>
          <w:rFonts w:ascii="Phetsarath OT" w:eastAsia="Phetsarath OT" w:hAnsi="Phetsarath OT" w:cs="Phetsarath OT"/>
          <w:color w:val="202124"/>
          <w:cs/>
          <w:lang w:bidi="lo-LA"/>
        </w:rPr>
        <w:t>ເພື່ອ</w:t>
      </w:r>
      <w:r w:rsidRPr="009E56FF">
        <w:rPr>
          <w:rFonts w:ascii="Phetsarath OT" w:eastAsia="Phetsarath OT" w:hAnsi="Phetsarath OT" w:cs="Phetsarath OT" w:hint="cs"/>
          <w:color w:val="202124"/>
          <w:cs/>
          <w:lang w:bidi="lo-LA"/>
        </w:rPr>
        <w:t>ໃຫ້ໄດ້ການໃຈ້ແຍກມູນຄ່າຂອງສັນຍາແບບມອບເຫມົາ</w:t>
      </w:r>
      <w:r w:rsidRPr="009E56FF">
        <w:rPr>
          <w:rFonts w:ascii="Phetsarath OT" w:eastAsia="Phetsarath OT" w:hAnsi="Phetsarath OT" w:cs="Phetsarath OT"/>
          <w:color w:val="202124"/>
          <w:cs/>
          <w:lang w:bidi="lo-LA"/>
        </w:rPr>
        <w:t>. ຕາຕະລາງຈະອີງໃສ່ [ແບບຟອມ</w:t>
      </w:r>
      <w:r w:rsidRPr="009E56FF">
        <w:rPr>
          <w:rFonts w:ascii="Phetsarath OT" w:eastAsia="Phetsarath OT" w:hAnsi="Phetsarath OT" w:cs="Phetsarath OT" w:hint="cs"/>
          <w:color w:val="202124"/>
          <w:cs/>
          <w:lang w:bidi="lo-LA"/>
        </w:rPr>
        <w:t>ການເງິນ</w:t>
      </w:r>
      <w:r w:rsidRPr="009E56FF">
        <w:rPr>
          <w:rFonts w:ascii="Phetsarath OT" w:eastAsia="Phetsarath OT" w:hAnsi="Phetsarath OT" w:cs="Phetsarath OT"/>
          <w:color w:val="202124"/>
          <w:cs/>
          <w:lang w:bidi="lo-LA"/>
        </w:rPr>
        <w:t xml:space="preserve"> </w:t>
      </w:r>
      <w:r w:rsidRPr="00F177A6">
        <w:rPr>
          <w:rFonts w:eastAsia="Phetsarath OT"/>
          <w:color w:val="202124"/>
          <w:lang w:bidi="th-TH"/>
        </w:rPr>
        <w:t>FIN-3</w:t>
      </w:r>
      <w:r w:rsidRPr="009E56FF">
        <w:rPr>
          <w:rFonts w:ascii="Phetsarath OT" w:eastAsia="Phetsarath OT" w:hAnsi="Phetsarath OT" w:cs="Phetsarath OT"/>
          <w:color w:val="202124"/>
          <w:lang w:bidi="th-TH"/>
        </w:rPr>
        <w:t xml:space="preserve"> </w:t>
      </w:r>
      <w:r w:rsidRPr="009E56FF">
        <w:rPr>
          <w:rFonts w:ascii="Phetsarath OT" w:eastAsia="Phetsarath OT" w:hAnsi="Phetsarath OT" w:cs="Phetsarath OT"/>
          <w:color w:val="202124"/>
          <w:cs/>
          <w:lang w:bidi="lo-LA"/>
        </w:rPr>
        <w:t xml:space="preserve">ແລະ </w:t>
      </w:r>
      <w:r w:rsidRPr="00F177A6">
        <w:rPr>
          <w:rFonts w:eastAsia="Phetsarath OT"/>
          <w:color w:val="202124"/>
          <w:lang w:bidi="th-TH"/>
        </w:rPr>
        <w:t>FIN-4]</w:t>
      </w:r>
      <w:r w:rsidRPr="009E56FF">
        <w:rPr>
          <w:rFonts w:ascii="Phetsarath OT" w:eastAsia="Phetsarath OT" w:hAnsi="Phetsarath OT" w:cs="Phetsarath OT"/>
          <w:color w:val="202124"/>
          <w:lang w:bidi="th-TH"/>
        </w:rPr>
        <w:t xml:space="preserve"> </w:t>
      </w:r>
      <w:r w:rsidRPr="009E56FF">
        <w:rPr>
          <w:rFonts w:ascii="Phetsarath OT" w:eastAsia="Phetsarath OT" w:hAnsi="Phetsarath OT" w:cs="Phetsarath OT"/>
          <w:color w:val="202124"/>
          <w:cs/>
          <w:lang w:bidi="lo-LA"/>
        </w:rPr>
        <w:t>ຂອງ</w:t>
      </w:r>
      <w:r w:rsidRPr="009E56FF">
        <w:rPr>
          <w:rFonts w:ascii="Phetsarath OT" w:eastAsia="Phetsarath OT" w:hAnsi="Phetsarath OT" w:cs="Phetsarath OT" w:hint="cs"/>
          <w:color w:val="202124"/>
          <w:cs/>
          <w:lang w:bidi="lo-LA"/>
        </w:rPr>
        <w:t>ບົດ</w:t>
      </w:r>
      <w:r w:rsidRPr="009E56FF">
        <w:rPr>
          <w:rFonts w:ascii="Phetsarath OT" w:eastAsia="Phetsarath OT" w:hAnsi="Phetsarath OT" w:cs="Phetsarath OT"/>
          <w:color w:val="202124"/>
          <w:cs/>
          <w:lang w:bidi="lo-LA"/>
        </w:rPr>
        <w:t>ສະເຫນີຂອງທີ່ປຶກສາ</w:t>
      </w:r>
      <w:r w:rsidRPr="009E56FF">
        <w:rPr>
          <w:rFonts w:ascii="Phetsarath OT" w:eastAsia="Phetsarath OT" w:hAnsi="Phetsarath OT" w:cs="Phetsarath OT" w:hint="cs"/>
          <w:color w:val="202124"/>
          <w:cs/>
          <w:lang w:bidi="lo-LA"/>
        </w:rPr>
        <w:t xml:space="preserve"> </w:t>
      </w:r>
      <w:r w:rsidRPr="009E56FF">
        <w:rPr>
          <w:rFonts w:ascii="Phetsarath OT" w:eastAsia="Phetsarath OT" w:hAnsi="Phetsarath OT" w:cs="Phetsarath OT"/>
          <w:color w:val="202124"/>
          <w:cs/>
          <w:lang w:bidi="lo-LA"/>
        </w:rPr>
        <w:t>ແລະ</w:t>
      </w:r>
      <w:r w:rsidRPr="009E56FF">
        <w:rPr>
          <w:rFonts w:ascii="Phetsarath OT" w:eastAsia="Phetsarath OT" w:hAnsi="Phetsarath OT" w:cs="Phetsarath OT" w:hint="cs"/>
          <w:color w:val="202124"/>
          <w:cs/>
          <w:lang w:bidi="lo-LA"/>
        </w:rPr>
        <w:t xml:space="preserve"> </w:t>
      </w:r>
      <w:r w:rsidRPr="009E56FF">
        <w:rPr>
          <w:rFonts w:ascii="Phetsarath OT" w:eastAsia="Phetsarath OT" w:hAnsi="Phetsarath OT" w:cs="Phetsarath OT"/>
          <w:color w:val="202124"/>
          <w:cs/>
          <w:lang w:bidi="lo-LA"/>
        </w:rPr>
        <w:t>ສະທ້ອນເຖິງການປ່ຽນແປງໃດໆທີ່ໄດ້ຕົກລົງໃນ</w:t>
      </w:r>
      <w:r w:rsidRPr="009E56FF">
        <w:rPr>
          <w:rFonts w:ascii="Phetsarath OT" w:eastAsia="Phetsarath OT" w:hAnsi="Phetsarath OT" w:cs="Phetsarath OT" w:hint="cs"/>
          <w:color w:val="202124"/>
          <w:cs/>
          <w:lang w:bidi="lo-LA"/>
        </w:rPr>
        <w:t>ເວລາ</w:t>
      </w:r>
      <w:r w:rsidRPr="009E56FF">
        <w:rPr>
          <w:rFonts w:ascii="Phetsarath OT" w:eastAsia="Phetsarath OT" w:hAnsi="Phetsarath OT" w:cs="Phetsarath OT"/>
          <w:color w:val="202124"/>
          <w:cs/>
          <w:lang w:bidi="lo-LA"/>
        </w:rPr>
        <w:t>ການເຈລະຈາສັນຍາ</w:t>
      </w:r>
      <w:r w:rsidRPr="009E56FF">
        <w:rPr>
          <w:rFonts w:ascii="Phetsarath OT" w:eastAsia="Phetsarath OT" w:hAnsi="Phetsarath OT" w:cs="Phetsarath OT"/>
          <w:color w:val="202124"/>
          <w:lang w:bidi="th-TH"/>
        </w:rPr>
        <w:t xml:space="preserve">, </w:t>
      </w:r>
      <w:r w:rsidRPr="009E56FF">
        <w:rPr>
          <w:rFonts w:ascii="Phetsarath OT" w:eastAsia="Phetsarath OT" w:hAnsi="Phetsarath OT" w:cs="Phetsarath OT"/>
          <w:color w:val="202124"/>
          <w:cs/>
          <w:lang w:bidi="lo-LA"/>
        </w:rPr>
        <w:t>ຖ້າ</w:t>
      </w:r>
      <w:r w:rsidRPr="009E56FF">
        <w:rPr>
          <w:rFonts w:ascii="Phetsarath OT" w:eastAsia="Phetsarath OT" w:hAnsi="Phetsarath OT" w:cs="Phetsarath OT" w:hint="cs"/>
          <w:color w:val="202124"/>
          <w:cs/>
          <w:lang w:bidi="lo-LA"/>
        </w:rPr>
        <w:t>ວ່າ</w:t>
      </w:r>
      <w:r w:rsidRPr="009E56FF">
        <w:rPr>
          <w:rFonts w:ascii="Phetsarath OT" w:eastAsia="Phetsarath OT" w:hAnsi="Phetsarath OT" w:cs="Phetsarath OT"/>
          <w:color w:val="202124"/>
          <w:cs/>
          <w:lang w:bidi="lo-LA"/>
        </w:rPr>
        <w:t>ມີ. ເອກະສານທ້າຍ</w:t>
      </w:r>
      <w:r w:rsidRPr="009E56FF">
        <w:rPr>
          <w:rFonts w:ascii="Phetsarath OT" w:eastAsia="Phetsarath OT" w:hAnsi="Phetsarath OT" w:cs="Phetsarath OT" w:hint="cs"/>
          <w:color w:val="202124"/>
          <w:cs/>
          <w:lang w:bidi="lo-LA"/>
        </w:rPr>
        <w:t xml:space="preserve">ດ້ານລຸ່ມ </w:t>
      </w:r>
      <w:r w:rsidRPr="009E56FF">
        <w:rPr>
          <w:rFonts w:ascii="Phetsarath OT" w:eastAsia="Phetsarath OT" w:hAnsi="Phetsarath OT" w:cs="Phetsarath OT"/>
          <w:color w:val="202124"/>
          <w:cs/>
          <w:lang w:bidi="lo-LA"/>
        </w:rPr>
        <w:t xml:space="preserve">ຈະຂຽນລາຍການການປ່ຽນແປງດັ່ງກ່າວໃນ [ແບບຟອມ </w:t>
      </w:r>
      <w:r w:rsidRPr="00F177A6">
        <w:rPr>
          <w:rFonts w:eastAsia="Phetsarath OT"/>
          <w:color w:val="202124"/>
          <w:lang w:bidi="th-TH"/>
        </w:rPr>
        <w:t>FIN-3</w:t>
      </w:r>
      <w:r w:rsidRPr="009E56FF">
        <w:rPr>
          <w:rFonts w:ascii="Phetsarath OT" w:eastAsia="Phetsarath OT" w:hAnsi="Phetsarath OT" w:cs="Phetsarath OT"/>
          <w:color w:val="202124"/>
          <w:lang w:bidi="th-TH"/>
        </w:rPr>
        <w:t xml:space="preserve"> </w:t>
      </w:r>
      <w:r w:rsidRPr="009E56FF">
        <w:rPr>
          <w:rFonts w:ascii="Phetsarath OT" w:eastAsia="Phetsarath OT" w:hAnsi="Phetsarath OT" w:cs="Phetsarath OT"/>
          <w:color w:val="202124"/>
          <w:cs/>
          <w:lang w:bidi="lo-LA"/>
        </w:rPr>
        <w:t xml:space="preserve">ແລະ </w:t>
      </w:r>
      <w:r w:rsidRPr="00F177A6">
        <w:rPr>
          <w:rFonts w:eastAsia="Phetsarath OT"/>
          <w:color w:val="202124"/>
          <w:lang w:bidi="th-TH"/>
        </w:rPr>
        <w:t>FIN-4]</w:t>
      </w:r>
      <w:r w:rsidRPr="009E56FF">
        <w:rPr>
          <w:rFonts w:ascii="Phetsarath OT" w:eastAsia="Phetsarath OT" w:hAnsi="Phetsarath OT" w:cs="Phetsarath OT"/>
          <w:color w:val="202124"/>
          <w:lang w:bidi="th-TH"/>
        </w:rPr>
        <w:t xml:space="preserve"> </w:t>
      </w:r>
      <w:r w:rsidRPr="009E56FF">
        <w:rPr>
          <w:rFonts w:ascii="Phetsarath OT" w:eastAsia="Phetsarath OT" w:hAnsi="Phetsarath OT" w:cs="Phetsarath OT"/>
          <w:color w:val="202124"/>
          <w:cs/>
          <w:lang w:bidi="lo-LA"/>
        </w:rPr>
        <w:t>ໃນການເຈລະຈາ ຫຼື</w:t>
      </w:r>
      <w:r w:rsidRPr="009E56FF">
        <w:rPr>
          <w:rFonts w:ascii="Phetsarath OT" w:eastAsia="Phetsarath OT" w:hAnsi="Phetsarath OT" w:cs="Phetsarath OT" w:hint="cs"/>
          <w:color w:val="202124"/>
          <w:cs/>
          <w:lang w:bidi="lo-LA"/>
        </w:rPr>
        <w:t xml:space="preserve"> </w:t>
      </w:r>
      <w:r w:rsidRPr="009E56FF">
        <w:rPr>
          <w:rFonts w:ascii="Phetsarath OT" w:eastAsia="Phetsarath OT" w:hAnsi="Phetsarath OT" w:cs="Phetsarath OT"/>
          <w:color w:val="202124"/>
          <w:cs/>
          <w:lang w:bidi="lo-LA"/>
        </w:rPr>
        <w:t>ລະບຸວ່າບໍ່ມີອັນໃດ</w:t>
      </w:r>
      <w:r w:rsidRPr="009E56FF">
        <w:rPr>
          <w:rFonts w:ascii="Phetsarath OT" w:eastAsia="Phetsarath OT" w:hAnsi="Phetsarath OT" w:cs="Phetsarath OT" w:hint="cs"/>
          <w:color w:val="202124"/>
          <w:cs/>
          <w:lang w:bidi="lo-LA"/>
        </w:rPr>
        <w:t>ໄດ້ປະຕິບັດ</w:t>
      </w:r>
      <w:r w:rsidRPr="009E56FF">
        <w:rPr>
          <w:rFonts w:ascii="Phetsarath OT" w:eastAsia="Phetsarath OT" w:hAnsi="Phetsarath OT" w:cs="Phetsarath OT"/>
          <w:color w:val="202124"/>
          <w:cs/>
          <w:lang w:bidi="lo-LA"/>
        </w:rPr>
        <w:t>.]</w:t>
      </w:r>
    </w:p>
    <w:p w14:paraId="1A812324" w14:textId="0B40EDBE" w:rsidR="000F3719" w:rsidRPr="00493A49" w:rsidRDefault="000F3719" w:rsidP="00044131">
      <w:pPr>
        <w:numPr>
          <w:ilvl w:val="12"/>
          <w:numId w:val="0"/>
        </w:numPr>
        <w:spacing w:after="240"/>
        <w:ind w:right="-72"/>
        <w:jc w:val="both"/>
        <w:rPr>
          <w:rFonts w:ascii="Phetsarath OT" w:eastAsia="Phetsarath OT" w:hAnsi="Phetsarath OT" w:cs="Phetsarath OT"/>
          <w:b/>
          <w:lang w:bidi="lo-LA"/>
        </w:rPr>
      </w:pPr>
      <w:r w:rsidRPr="009E56FF">
        <w:rPr>
          <w:rFonts w:ascii="Phetsarath OT" w:eastAsia="Phetsarath OT" w:hAnsi="Phetsarath OT" w:cs="Phetsarath OT" w:hint="cs"/>
          <w:b/>
          <w:cs/>
          <w:lang w:bidi="lo-LA"/>
        </w:rPr>
        <w:t xml:space="preserve">ເມື່ອທີ່ປຶກສາໄດ້ຖືກຄັດເລືອກດ້ວຍຮູບແບບສະເພາະຄຸນນະພາບ </w:t>
      </w:r>
      <w:r w:rsidRPr="00F177A6">
        <w:rPr>
          <w:rFonts w:eastAsia="Phetsarath OT"/>
          <w:b/>
          <w:cs/>
          <w:lang w:bidi="lo-LA"/>
        </w:rPr>
        <w:t>(</w:t>
      </w:r>
      <w:r w:rsidRPr="00F177A6">
        <w:rPr>
          <w:rFonts w:eastAsia="Phetsarath OT"/>
          <w:bCs/>
          <w:lang w:bidi="lo-LA"/>
        </w:rPr>
        <w:t>QBS)</w:t>
      </w:r>
      <w:r w:rsidRPr="00F177A6">
        <w:rPr>
          <w:rFonts w:eastAsia="Phetsarath OT"/>
          <w:b/>
          <w:cs/>
          <w:lang w:bidi="lo-LA"/>
        </w:rPr>
        <w:t>,</w:t>
      </w:r>
      <w:r w:rsidRPr="009E56FF">
        <w:rPr>
          <w:rFonts w:ascii="Phetsarath OT" w:eastAsia="Phetsarath OT" w:hAnsi="Phetsarath OT" w:cs="Phetsarath OT" w:hint="cs"/>
          <w:b/>
          <w:cs/>
          <w:lang w:bidi="lo-LA"/>
        </w:rPr>
        <w:t xml:space="preserve"> ຈະຕ້ອງເພີ່ມເຕີມປະໂຫຍກດັ່ງຕໍ່ໄປນີ້:</w:t>
      </w:r>
    </w:p>
    <w:p w14:paraId="68C861E3" w14:textId="67012209" w:rsidR="000F3719" w:rsidRPr="009E56FF" w:rsidRDefault="000F3719" w:rsidP="0004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Phetsarath OT" w:eastAsia="Phetsarath OT" w:hAnsi="Phetsarath OT" w:cs="Phetsarath OT"/>
          <w:color w:val="202124"/>
          <w:lang w:bidi="th-TH"/>
        </w:rPr>
      </w:pPr>
      <w:r w:rsidRPr="009E56FF">
        <w:rPr>
          <w:rFonts w:ascii="Phetsarath OT" w:eastAsia="Phetsarath OT" w:hAnsi="Phetsarath OT" w:cs="Phetsarath OT"/>
          <w:color w:val="202124"/>
          <w:lang w:bidi="th-TH"/>
        </w:rPr>
        <w:t>"</w:t>
      </w:r>
      <w:r w:rsidRPr="009E56FF">
        <w:rPr>
          <w:rFonts w:ascii="Phetsarath OT" w:eastAsia="Phetsarath OT" w:hAnsi="Phetsarath OT" w:cs="Phetsarath OT"/>
          <w:color w:val="202124"/>
          <w:cs/>
          <w:lang w:bidi="lo-LA"/>
        </w:rPr>
        <w:t xml:space="preserve">ອັດຕາຄ່າຕອບແທນທີ່ຕົກລົງຈະລະບຸໄວ້ໃນແບບຟອມ </w:t>
      </w:r>
      <w:r w:rsidRPr="009E56FF">
        <w:rPr>
          <w:rFonts w:ascii="Phetsarath OT" w:eastAsia="Phetsarath OT" w:hAnsi="Phetsarath OT" w:cs="Phetsarath OT"/>
          <w:color w:val="202124"/>
          <w:lang w:bidi="th-TH"/>
        </w:rPr>
        <w:t xml:space="preserve">I </w:t>
      </w:r>
      <w:r w:rsidRPr="009E56FF">
        <w:rPr>
          <w:rFonts w:ascii="Phetsarath OT" w:eastAsia="Phetsarath OT" w:hAnsi="Phetsarath OT" w:cs="Phetsarath OT"/>
          <w:color w:val="202124"/>
          <w:cs/>
          <w:lang w:bidi="lo-LA"/>
        </w:rPr>
        <w:t xml:space="preserve">ທີ່ຄັດຕິດມານີ້. ແບບຟອມນີ້ຈະຖືກກະກຽມບົນພື້ນຖານຂອງເອກະສານຊ້ອນທ້າຍ </w:t>
      </w:r>
      <w:r w:rsidRPr="009E56FF">
        <w:rPr>
          <w:rFonts w:ascii="Phetsarath OT" w:eastAsia="Phetsarath OT" w:hAnsi="Phetsarath OT" w:cs="Phetsarath OT" w:hint="cs"/>
          <w:color w:val="202124"/>
          <w:cs/>
          <w:lang w:bidi="lo-LA"/>
        </w:rPr>
        <w:t>ກ</w:t>
      </w:r>
      <w:r w:rsidRPr="009E56FF">
        <w:rPr>
          <w:rFonts w:ascii="Phetsarath OT" w:eastAsia="Phetsarath OT" w:hAnsi="Phetsarath OT" w:cs="Phetsarath OT"/>
          <w:color w:val="202124"/>
          <w:lang w:bidi="th-TH"/>
        </w:rPr>
        <w:t xml:space="preserve"> </w:t>
      </w:r>
      <w:r w:rsidRPr="009E56FF">
        <w:rPr>
          <w:rFonts w:ascii="Phetsarath OT" w:eastAsia="Phetsarath OT" w:hAnsi="Phetsarath OT" w:cs="Phetsarath OT" w:hint="cs"/>
          <w:color w:val="202124"/>
          <w:cs/>
          <w:lang w:bidi="lo-LA"/>
        </w:rPr>
        <w:t xml:space="preserve">ເຖີງ </w:t>
      </w:r>
      <w:r w:rsidRPr="009E56FF">
        <w:rPr>
          <w:rFonts w:ascii="Phetsarath OT" w:eastAsia="Phetsarath OT" w:hAnsi="Phetsarath OT" w:cs="Phetsarath OT"/>
          <w:color w:val="202124"/>
          <w:cs/>
          <w:lang w:bidi="lo-LA"/>
        </w:rPr>
        <w:t>ແບບຟອມ</w:t>
      </w:r>
      <w:r w:rsidRPr="009E56FF">
        <w:rPr>
          <w:rFonts w:ascii="Phetsarath OT" w:eastAsia="Phetsarath OT" w:hAnsi="Phetsarath OT" w:cs="Phetsarath OT" w:hint="cs"/>
          <w:color w:val="202124"/>
          <w:cs/>
          <w:lang w:bidi="lo-LA"/>
        </w:rPr>
        <w:t>ການເງິນ</w:t>
      </w:r>
      <w:r w:rsidRPr="009E56FF">
        <w:rPr>
          <w:rFonts w:ascii="Phetsarath OT" w:eastAsia="Phetsarath OT" w:hAnsi="Phetsarath OT" w:cs="Phetsarath OT"/>
          <w:color w:val="202124"/>
          <w:cs/>
          <w:lang w:bidi="lo-LA"/>
        </w:rPr>
        <w:t xml:space="preserve"> </w:t>
      </w:r>
      <w:r w:rsidRPr="00F177A6">
        <w:rPr>
          <w:rFonts w:eastAsia="Phetsarath OT"/>
          <w:color w:val="202124"/>
          <w:lang w:bidi="th-TH"/>
        </w:rPr>
        <w:t>FIN-3</w:t>
      </w:r>
      <w:r w:rsidRPr="009E56FF">
        <w:rPr>
          <w:rFonts w:ascii="Phetsarath OT" w:eastAsia="Phetsarath OT" w:hAnsi="Phetsarath OT" w:cs="Phetsarath OT"/>
          <w:color w:val="202124"/>
          <w:lang w:bidi="th-TH"/>
        </w:rPr>
        <w:t xml:space="preserve"> </w:t>
      </w:r>
      <w:r w:rsidRPr="009E56FF">
        <w:rPr>
          <w:rFonts w:ascii="Phetsarath OT" w:eastAsia="Phetsarath OT" w:hAnsi="Phetsarath OT" w:cs="Phetsarath OT"/>
          <w:color w:val="202124"/>
          <w:cs/>
          <w:lang w:bidi="lo-LA"/>
        </w:rPr>
        <w:t xml:space="preserve">ຂອງ </w:t>
      </w:r>
      <w:r w:rsidR="000B5E6B">
        <w:rPr>
          <w:rFonts w:ascii="Phetsarath OT" w:eastAsia="Phetsarath OT" w:hAnsi="Phetsarath OT" w:cs="Phetsarath OT" w:hint="cs"/>
          <w:color w:val="202124"/>
          <w:cs/>
          <w:lang w:bidi="lo-LA"/>
        </w:rPr>
        <w:t>ເອກະສານໃຫ້ຍື່ນບົດສະເຫນີ</w:t>
      </w:r>
      <w:r w:rsidRPr="009E56FF">
        <w:rPr>
          <w:rFonts w:ascii="Phetsarath OT" w:eastAsia="Phetsarath OT" w:hAnsi="Phetsarath OT" w:cs="Phetsarath OT" w:hint="cs"/>
          <w:color w:val="202124"/>
          <w:cs/>
          <w:lang w:bidi="lo-LA"/>
        </w:rPr>
        <w:t xml:space="preserve"> </w:t>
      </w:r>
      <w:r w:rsidRPr="00F177A6">
        <w:rPr>
          <w:rFonts w:eastAsia="Phetsarath OT"/>
          <w:color w:val="202124"/>
          <w:lang w:bidi="th-TH"/>
        </w:rPr>
        <w:t xml:space="preserve">RFP </w:t>
      </w:r>
      <w:r w:rsidRPr="009E56FF">
        <w:rPr>
          <w:rFonts w:ascii="Phetsarath OT" w:eastAsia="Phetsarath OT" w:hAnsi="Phetsarath OT" w:cs="Phetsarath OT"/>
          <w:color w:val="202124"/>
          <w:lang w:bidi="th-TH"/>
        </w:rPr>
        <w:t>"</w:t>
      </w:r>
      <w:r w:rsidRPr="009E56FF">
        <w:rPr>
          <w:rFonts w:ascii="Phetsarath OT" w:eastAsia="Phetsarath OT" w:hAnsi="Phetsarath OT" w:cs="Phetsarath OT"/>
          <w:color w:val="202124"/>
          <w:cs/>
          <w:lang w:bidi="lo-LA"/>
        </w:rPr>
        <w:t>ການເປັນຕົວແທນຂອງທີ່ປຶກສາກ່ຽວກັບ</w:t>
      </w:r>
      <w:r w:rsidRPr="009E56FF">
        <w:rPr>
          <w:rFonts w:ascii="Phetsarath OT" w:eastAsia="Phetsarath OT" w:hAnsi="Phetsarath OT" w:cs="Phetsarath OT" w:hint="cs"/>
          <w:color w:val="202124"/>
          <w:cs/>
          <w:lang w:bidi="lo-LA"/>
        </w:rPr>
        <w:t xml:space="preserve">ລາຄາ </w:t>
      </w:r>
      <w:r w:rsidRPr="009E56FF">
        <w:rPr>
          <w:rFonts w:ascii="Phetsarath OT" w:eastAsia="Phetsarath OT" w:hAnsi="Phetsarath OT" w:cs="Phetsarath OT"/>
          <w:color w:val="202124"/>
          <w:cs/>
          <w:lang w:bidi="lo-LA"/>
        </w:rPr>
        <w:t>ແລະ</w:t>
      </w:r>
      <w:r w:rsidRPr="009E56FF">
        <w:rPr>
          <w:rFonts w:ascii="Phetsarath OT" w:eastAsia="Phetsarath OT" w:hAnsi="Phetsarath OT" w:cs="Phetsarath OT" w:hint="cs"/>
          <w:color w:val="202124"/>
          <w:cs/>
          <w:lang w:bidi="lo-LA"/>
        </w:rPr>
        <w:t xml:space="preserve"> </w:t>
      </w:r>
      <w:r w:rsidRPr="009E56FF">
        <w:rPr>
          <w:rFonts w:ascii="Phetsarath OT" w:eastAsia="Phetsarath OT" w:hAnsi="Phetsarath OT" w:cs="Phetsarath OT"/>
          <w:color w:val="202124"/>
          <w:cs/>
          <w:lang w:bidi="lo-LA"/>
        </w:rPr>
        <w:t>ຄ່າໃຊ້ຈ່າຍ" ສົ່ງໂດຍທີ່ປຶກສາ</w:t>
      </w:r>
      <w:r w:rsidRPr="009E56FF">
        <w:rPr>
          <w:rFonts w:ascii="Phetsarath OT" w:eastAsia="Phetsarath OT" w:hAnsi="Phetsarath OT" w:cs="Phetsarath OT" w:hint="cs"/>
          <w:color w:val="202124"/>
          <w:cs/>
          <w:lang w:bidi="lo-LA"/>
        </w:rPr>
        <w:t xml:space="preserve"> ເຖີງຜູ້</w:t>
      </w:r>
      <w:r w:rsidRPr="009E56FF">
        <w:rPr>
          <w:rFonts w:ascii="Phetsarath OT" w:eastAsia="Phetsarath OT" w:hAnsi="Phetsarath OT" w:cs="Phetsarath OT"/>
          <w:color w:val="202124"/>
          <w:cs/>
          <w:lang w:bidi="lo-LA"/>
        </w:rPr>
        <w:t>ຈັດຊື້</w:t>
      </w:r>
      <w:r w:rsidRPr="009E56FF">
        <w:rPr>
          <w:rFonts w:ascii="Phetsarath OT" w:eastAsia="Phetsarath OT" w:hAnsi="Phetsarath OT" w:cs="Phetsarath OT" w:hint="cs"/>
          <w:color w:val="202124"/>
          <w:cs/>
          <w:lang w:bidi="lo-LA"/>
        </w:rPr>
        <w:t xml:space="preserve">-ຈັດຈ້າງ </w:t>
      </w:r>
      <w:r w:rsidRPr="009E56FF">
        <w:rPr>
          <w:rFonts w:ascii="Phetsarath OT" w:eastAsia="Phetsarath OT" w:hAnsi="Phetsarath OT" w:cs="Phetsarath OT"/>
          <w:color w:val="202124"/>
          <w:cs/>
          <w:lang w:bidi="lo-LA"/>
        </w:rPr>
        <w:t>ກ່ອນ</w:t>
      </w:r>
      <w:r w:rsidRPr="009E56FF">
        <w:rPr>
          <w:rFonts w:ascii="Phetsarath OT" w:eastAsia="Phetsarath OT" w:hAnsi="Phetsarath OT" w:cs="Phetsarath OT" w:hint="cs"/>
          <w:color w:val="202124"/>
          <w:cs/>
          <w:lang w:bidi="lo-LA"/>
        </w:rPr>
        <w:t>ມີ</w:t>
      </w:r>
      <w:r w:rsidRPr="009E56FF">
        <w:rPr>
          <w:rFonts w:ascii="Phetsarath OT" w:eastAsia="Phetsarath OT" w:hAnsi="Phetsarath OT" w:cs="Phetsarath OT"/>
          <w:color w:val="202124"/>
          <w:cs/>
          <w:lang w:bidi="lo-LA"/>
        </w:rPr>
        <w:t>ການເຈລະຈາສັນຍາ.</w:t>
      </w:r>
    </w:p>
    <w:p w14:paraId="6A603920" w14:textId="5276F960" w:rsidR="000F3719" w:rsidRPr="009E56FF" w:rsidRDefault="000F3719" w:rsidP="0004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hetsarath OT" w:eastAsia="Phetsarath OT" w:hAnsi="Phetsarath OT" w:cs="Phetsarath OT"/>
          <w:color w:val="202124"/>
          <w:lang w:bidi="th-TH"/>
        </w:rPr>
      </w:pPr>
      <w:r w:rsidRPr="009E56FF">
        <w:rPr>
          <w:rFonts w:ascii="Phetsarath OT" w:eastAsia="Phetsarath OT" w:hAnsi="Phetsarath OT" w:cs="Phetsarath OT"/>
          <w:color w:val="202124"/>
          <w:cs/>
          <w:lang w:bidi="lo-LA"/>
        </w:rPr>
        <w:t>ຖ້າການເປັນຕົວແທນເຫຼົ່ານີ້ຖືກພົບເຫັນໂດຍ</w:t>
      </w:r>
      <w:r w:rsidRPr="009E56FF">
        <w:rPr>
          <w:rFonts w:ascii="Phetsarath OT" w:eastAsia="Phetsarath OT" w:hAnsi="Phetsarath OT" w:cs="Phetsarath OT" w:hint="cs"/>
          <w:color w:val="202124"/>
          <w:cs/>
          <w:lang w:bidi="lo-LA"/>
        </w:rPr>
        <w:t>ຜູ້</w:t>
      </w:r>
      <w:r w:rsidRPr="009E56FF">
        <w:rPr>
          <w:rFonts w:ascii="Phetsarath OT" w:eastAsia="Phetsarath OT" w:hAnsi="Phetsarath OT" w:cs="Phetsarath OT"/>
          <w:color w:val="202124"/>
          <w:cs/>
          <w:lang w:bidi="lo-LA"/>
        </w:rPr>
        <w:t>ຈັດຊື້</w:t>
      </w:r>
      <w:r w:rsidRPr="009E56FF">
        <w:rPr>
          <w:rFonts w:ascii="Phetsarath OT" w:eastAsia="Phetsarath OT" w:hAnsi="Phetsarath OT" w:cs="Phetsarath OT" w:hint="cs"/>
          <w:color w:val="202124"/>
          <w:cs/>
          <w:lang w:bidi="lo-LA"/>
        </w:rPr>
        <w:t>-ຈັດຈ້າງ</w:t>
      </w:r>
      <w:r w:rsidRPr="009E56FF">
        <w:rPr>
          <w:rFonts w:ascii="Phetsarath OT" w:eastAsia="Phetsarath OT" w:hAnsi="Phetsarath OT" w:cs="Phetsarath OT"/>
          <w:color w:val="202124"/>
          <w:cs/>
          <w:lang w:bidi="lo-LA"/>
        </w:rPr>
        <w:t xml:space="preserve"> (ບໍ່ວ່າຈະຜ່ານການກວດກາ ຫຼື ການກວດສອບຕາມມາດຕາ</w:t>
      </w:r>
      <w:r w:rsidRPr="009E56FF">
        <w:rPr>
          <w:rFonts w:ascii="Phetsarath OT" w:eastAsia="Phetsarath OT" w:hAnsi="Phetsarath OT" w:cs="Phetsarath OT" w:hint="cs"/>
          <w:color w:val="202124"/>
          <w:cs/>
          <w:lang w:bidi="lo-LA"/>
        </w:rPr>
        <w:t>ຂໍ້ທີ</w:t>
      </w:r>
      <w:r w:rsidRPr="009E56FF">
        <w:rPr>
          <w:rFonts w:ascii="Phetsarath OT" w:eastAsia="Phetsarath OT" w:hAnsi="Phetsarath OT" w:cs="Phetsarath OT"/>
          <w:color w:val="202124"/>
          <w:cs/>
          <w:lang w:bidi="lo-LA"/>
        </w:rPr>
        <w:t xml:space="preserve"> </w:t>
      </w:r>
      <w:r w:rsidRPr="009E56FF">
        <w:rPr>
          <w:rFonts w:ascii="Phetsarath OT" w:eastAsia="Phetsarath OT" w:hAnsi="Phetsarath OT" w:cs="Phetsarath OT"/>
          <w:color w:val="202124"/>
          <w:lang w:bidi="th-TH"/>
        </w:rPr>
        <w:t xml:space="preserve">25.2 </w:t>
      </w:r>
      <w:r w:rsidRPr="009E56FF">
        <w:rPr>
          <w:rFonts w:ascii="Phetsarath OT" w:eastAsia="Phetsarath OT" w:hAnsi="Phetsarath OT" w:cs="Phetsarath OT" w:hint="cs"/>
          <w:color w:val="202124"/>
          <w:cs/>
          <w:lang w:bidi="lo-LA"/>
        </w:rPr>
        <w:t>ຂອງເງື່ອນໄຂທົ່ວໄປຂອງສັນຍາ (ງທສ)</w:t>
      </w:r>
      <w:r w:rsidRPr="009E56FF">
        <w:rPr>
          <w:rFonts w:ascii="Phetsarath OT" w:eastAsia="Phetsarath OT" w:hAnsi="Phetsarath OT" w:cs="Phetsarath OT"/>
          <w:color w:val="202124"/>
          <w:lang w:bidi="th-TH"/>
        </w:rPr>
        <w:t xml:space="preserve"> </w:t>
      </w:r>
      <w:r w:rsidRPr="009E56FF">
        <w:rPr>
          <w:rFonts w:ascii="Phetsarath OT" w:eastAsia="Phetsarath OT" w:hAnsi="Phetsarath OT" w:cs="Phetsarath OT"/>
          <w:color w:val="202124"/>
          <w:cs/>
          <w:lang w:bidi="lo-LA"/>
        </w:rPr>
        <w:t xml:space="preserve">ຫຼື ໂດຍຜ່ານວິທີອື່ນ) </w:t>
      </w:r>
      <w:r w:rsidRPr="009E56FF">
        <w:rPr>
          <w:rFonts w:ascii="Phetsarath OT" w:eastAsia="Phetsarath OT" w:hAnsi="Phetsarath OT" w:cs="Phetsarath OT" w:hint="cs"/>
          <w:color w:val="202124"/>
          <w:cs/>
          <w:lang w:bidi="lo-LA"/>
        </w:rPr>
        <w:t>ບໍ່</w:t>
      </w:r>
      <w:r w:rsidRPr="009E56FF">
        <w:rPr>
          <w:rFonts w:ascii="Phetsarath OT" w:eastAsia="Phetsarath OT" w:hAnsi="Phetsarath OT" w:cs="Phetsarath OT"/>
          <w:color w:val="202124"/>
          <w:cs/>
          <w:lang w:bidi="lo-LA"/>
        </w:rPr>
        <w:t>ມີຄວາມສົມບູນ ຫຼື ບໍ່ຖືກຕ້ອງ</w:t>
      </w:r>
      <w:r w:rsidRPr="009E56FF">
        <w:rPr>
          <w:rFonts w:ascii="Phetsarath OT" w:eastAsia="Phetsarath OT" w:hAnsi="Phetsarath OT" w:cs="Phetsarath OT" w:hint="cs"/>
          <w:color w:val="202124"/>
          <w:cs/>
          <w:lang w:bidi="lo-LA"/>
        </w:rPr>
        <w:t>, ຜູ້</w:t>
      </w:r>
      <w:r w:rsidRPr="009E56FF">
        <w:rPr>
          <w:rFonts w:ascii="Phetsarath OT" w:eastAsia="Phetsarath OT" w:hAnsi="Phetsarath OT" w:cs="Phetsarath OT"/>
          <w:color w:val="202124"/>
          <w:cs/>
          <w:lang w:bidi="lo-LA"/>
        </w:rPr>
        <w:t>ຈັດຊື້</w:t>
      </w:r>
      <w:r w:rsidRPr="009E56FF">
        <w:rPr>
          <w:rFonts w:ascii="Phetsarath OT" w:eastAsia="Phetsarath OT" w:hAnsi="Phetsarath OT" w:cs="Phetsarath OT" w:hint="cs"/>
          <w:color w:val="202124"/>
          <w:cs/>
          <w:lang w:bidi="lo-LA"/>
        </w:rPr>
        <w:t>9ຈັດຈ້າງ</w:t>
      </w:r>
      <w:r w:rsidRPr="009E56FF">
        <w:rPr>
          <w:rFonts w:ascii="Phetsarath OT" w:eastAsia="Phetsarath OT" w:hAnsi="Phetsarath OT" w:cs="Phetsarath OT"/>
          <w:color w:val="202124"/>
          <w:cs/>
          <w:lang w:bidi="lo-LA"/>
        </w:rPr>
        <w:t>ຈະມີສິດແນະນຳການດັດແກ້ທີ່ເໝາະສົມໃນອັດຕາຄ່າຕອບແທນທີ່ໄດ້ຮັບຜົນກະທົບຈາກ</w:t>
      </w:r>
      <w:r w:rsidRPr="009E56FF">
        <w:rPr>
          <w:rFonts w:ascii="Phetsarath OT" w:eastAsia="Phetsarath OT" w:hAnsi="Phetsarath OT" w:cs="Phetsarath OT" w:hint="cs"/>
          <w:color w:val="202124"/>
          <w:cs/>
          <w:lang w:bidi="lo-LA"/>
        </w:rPr>
        <w:t>ສີ່ງ</w:t>
      </w:r>
      <w:r w:rsidRPr="009E56FF">
        <w:rPr>
          <w:rFonts w:ascii="Phetsarath OT" w:eastAsia="Phetsarath OT" w:hAnsi="Phetsarath OT" w:cs="Phetsarath OT"/>
          <w:color w:val="202124"/>
          <w:cs/>
          <w:lang w:bidi="lo-LA"/>
        </w:rPr>
        <w:t>ທີ່ບໍ່ຄົບຖ້ວນ ຫຼື</w:t>
      </w:r>
      <w:r w:rsidRPr="009E56FF">
        <w:rPr>
          <w:rFonts w:ascii="Phetsarath OT" w:eastAsia="Phetsarath OT" w:hAnsi="Phetsarath OT" w:cs="Phetsarath OT" w:hint="cs"/>
          <w:color w:val="202124"/>
          <w:cs/>
          <w:lang w:bidi="lo-LA"/>
        </w:rPr>
        <w:t xml:space="preserve"> </w:t>
      </w:r>
      <w:r w:rsidRPr="009E56FF">
        <w:rPr>
          <w:rFonts w:ascii="Phetsarath OT" w:eastAsia="Phetsarath OT" w:hAnsi="Phetsarath OT" w:cs="Phetsarath OT"/>
          <w:color w:val="202124"/>
          <w:cs/>
          <w:lang w:bidi="lo-LA"/>
        </w:rPr>
        <w:t>ບໍ່ຖືກຕ້ອງ</w:t>
      </w:r>
      <w:r w:rsidRPr="009E56FF">
        <w:rPr>
          <w:rFonts w:ascii="Phetsarath OT" w:eastAsia="Phetsarath OT" w:hAnsi="Phetsarath OT" w:cs="Phetsarath OT" w:hint="cs"/>
          <w:color w:val="202124"/>
          <w:cs/>
          <w:lang w:bidi="lo-LA"/>
        </w:rPr>
        <w:t>ຂອງ</w:t>
      </w:r>
      <w:r w:rsidRPr="009E56FF">
        <w:rPr>
          <w:rFonts w:ascii="Phetsarath OT" w:eastAsia="Phetsarath OT" w:hAnsi="Phetsarath OT" w:cs="Phetsarath OT"/>
          <w:color w:val="202124"/>
          <w:cs/>
          <w:lang w:bidi="lo-LA"/>
        </w:rPr>
        <w:t>ການເປັນຕົວແທນ</w:t>
      </w:r>
      <w:r w:rsidRPr="009E56FF">
        <w:rPr>
          <w:rFonts w:ascii="Phetsarath OT" w:eastAsia="Phetsarath OT" w:hAnsi="Phetsarath OT" w:cs="Phetsarath OT" w:hint="cs"/>
          <w:color w:val="202124"/>
          <w:cs/>
          <w:lang w:bidi="lo-LA"/>
        </w:rPr>
        <w:t>ດັ່ງກ່າວ</w:t>
      </w:r>
      <w:r w:rsidRPr="009E56FF">
        <w:rPr>
          <w:rFonts w:ascii="Phetsarath OT" w:eastAsia="Phetsarath OT" w:hAnsi="Phetsarath OT" w:cs="Phetsarath OT"/>
          <w:color w:val="202124"/>
          <w:cs/>
          <w:lang w:bidi="lo-LA"/>
        </w:rPr>
        <w:t>. ການດັດແກ້ດັ່ງກ່າວຈະມີຜົນຕອບແທນຄືນ ແລະ</w:t>
      </w:r>
      <w:r w:rsidRPr="009E56FF">
        <w:rPr>
          <w:rFonts w:ascii="Phetsarath OT" w:eastAsia="Phetsarath OT" w:hAnsi="Phetsarath OT" w:cs="Phetsarath OT" w:hint="cs"/>
          <w:color w:val="202124"/>
          <w:cs/>
          <w:lang w:bidi="lo-LA"/>
        </w:rPr>
        <w:t>,</w:t>
      </w:r>
      <w:r w:rsidRPr="009E56FF">
        <w:rPr>
          <w:rFonts w:ascii="Phetsarath OT" w:eastAsia="Phetsarath OT" w:hAnsi="Phetsarath OT" w:cs="Phetsarath OT"/>
          <w:color w:val="202124"/>
          <w:cs/>
          <w:lang w:bidi="lo-LA"/>
        </w:rPr>
        <w:t>ໃນກໍລະນີຄ່າຕອບແທນໄດ້ຖືກຈ່າຍໃຫ້</w:t>
      </w:r>
      <w:r w:rsidRPr="009E56FF">
        <w:rPr>
          <w:rFonts w:ascii="Phetsarath OT" w:eastAsia="Phetsarath OT" w:hAnsi="Phetsarath OT" w:cs="Phetsarath OT" w:hint="cs"/>
          <w:color w:val="202124"/>
          <w:cs/>
          <w:lang w:bidi="lo-LA"/>
        </w:rPr>
        <w:t>ກ່ອນ</w:t>
      </w:r>
      <w:r w:rsidRPr="009E56FF">
        <w:rPr>
          <w:rFonts w:ascii="Phetsarath OT" w:eastAsia="Phetsarath OT" w:hAnsi="Phetsarath OT" w:cs="Phetsarath OT"/>
          <w:color w:val="202124"/>
          <w:cs/>
          <w:lang w:bidi="lo-LA"/>
        </w:rPr>
        <w:t>ແລ້ວໂດຍ</w:t>
      </w:r>
      <w:r w:rsidRPr="009E56FF">
        <w:rPr>
          <w:rFonts w:ascii="Phetsarath OT" w:eastAsia="Phetsarath OT" w:hAnsi="Phetsarath OT" w:cs="Phetsarath OT" w:hint="cs"/>
          <w:color w:val="202124"/>
          <w:cs/>
          <w:lang w:bidi="lo-LA"/>
        </w:rPr>
        <w:t>ຜູ້</w:t>
      </w:r>
      <w:r w:rsidRPr="009E56FF">
        <w:rPr>
          <w:rFonts w:ascii="Phetsarath OT" w:eastAsia="Phetsarath OT" w:hAnsi="Phetsarath OT" w:cs="Phetsarath OT"/>
          <w:color w:val="202124"/>
          <w:cs/>
          <w:lang w:bidi="lo-LA"/>
        </w:rPr>
        <w:t>ຈັດຊື້</w:t>
      </w:r>
      <w:r w:rsidRPr="009E56FF">
        <w:rPr>
          <w:rFonts w:ascii="Phetsarath OT" w:eastAsia="Phetsarath OT" w:hAnsi="Phetsarath OT" w:cs="Phetsarath OT" w:hint="cs"/>
          <w:color w:val="202124"/>
          <w:cs/>
          <w:lang w:bidi="lo-LA"/>
        </w:rPr>
        <w:t xml:space="preserve">-ຈັດຈ້າງ </w:t>
      </w:r>
      <w:r w:rsidRPr="009E56FF">
        <w:rPr>
          <w:rFonts w:ascii="Phetsarath OT" w:eastAsia="Phetsarath OT" w:hAnsi="Phetsarath OT" w:cs="Phetsarath OT"/>
          <w:color w:val="202124"/>
          <w:cs/>
          <w:lang w:bidi="lo-LA"/>
        </w:rPr>
        <w:t>ກ່ອນການດັດແກ້ດັ່ງກ່າວ</w:t>
      </w:r>
      <w:r w:rsidRPr="009E56FF">
        <w:rPr>
          <w:rFonts w:ascii="Phetsarath OT" w:eastAsia="Phetsarath OT" w:hAnsi="Phetsarath OT" w:cs="Phetsarath OT"/>
          <w:color w:val="202124"/>
          <w:lang w:bidi="th-TH"/>
        </w:rPr>
        <w:t xml:space="preserve">, (i) </w:t>
      </w:r>
      <w:r w:rsidRPr="009E56FF">
        <w:rPr>
          <w:rFonts w:ascii="Phetsarath OT" w:eastAsia="Phetsarath OT" w:hAnsi="Phetsarath OT" w:cs="Phetsarath OT" w:hint="cs"/>
          <w:color w:val="202124"/>
          <w:cs/>
          <w:lang w:bidi="lo-LA"/>
        </w:rPr>
        <w:t>ຜູ້</w:t>
      </w:r>
      <w:r w:rsidRPr="009E56FF">
        <w:rPr>
          <w:rFonts w:ascii="Phetsarath OT" w:eastAsia="Phetsarath OT" w:hAnsi="Phetsarath OT" w:cs="Phetsarath OT"/>
          <w:color w:val="202124"/>
          <w:cs/>
          <w:lang w:bidi="lo-LA"/>
        </w:rPr>
        <w:t>ຈັດຊື້</w:t>
      </w:r>
      <w:r w:rsidRPr="009E56FF">
        <w:rPr>
          <w:rFonts w:ascii="Phetsarath OT" w:eastAsia="Phetsarath OT" w:hAnsi="Phetsarath OT" w:cs="Phetsarath OT" w:hint="cs"/>
          <w:color w:val="202124"/>
          <w:cs/>
          <w:lang w:bidi="lo-LA"/>
        </w:rPr>
        <w:t xml:space="preserve">-ຈັດຈ້າງ </w:t>
      </w:r>
      <w:r w:rsidRPr="009E56FF">
        <w:rPr>
          <w:rFonts w:ascii="Phetsarath OT" w:eastAsia="Phetsarath OT" w:hAnsi="Phetsarath OT" w:cs="Phetsarath OT"/>
          <w:color w:val="202124"/>
          <w:cs/>
          <w:lang w:bidi="lo-LA"/>
        </w:rPr>
        <w:t>ຈະໄດ້ຮັບສິດຊົດເຊີຍການຈ່າຍເງິນທີ່ເກີນຕໍ່ກັບການຈ່າຍເງິນເດືອນຕໍ່ໄປໃຫ້ທີ່ປຶກສາ</w:t>
      </w:r>
      <w:r w:rsidRPr="009E56FF">
        <w:rPr>
          <w:rFonts w:ascii="Phetsarath OT" w:eastAsia="Phetsarath OT" w:hAnsi="Phetsarath OT" w:cs="Phetsarath OT"/>
          <w:color w:val="202124"/>
          <w:lang w:bidi="th-TH"/>
        </w:rPr>
        <w:t xml:space="preserve">, </w:t>
      </w:r>
      <w:r w:rsidRPr="009E56FF">
        <w:rPr>
          <w:rFonts w:ascii="Phetsarath OT" w:eastAsia="Phetsarath OT" w:hAnsi="Phetsarath OT" w:cs="Phetsarath OT"/>
          <w:color w:val="202124"/>
          <w:cs/>
          <w:lang w:bidi="lo-LA"/>
        </w:rPr>
        <w:t>ຫຼື (</w:t>
      </w:r>
      <w:r w:rsidRPr="009E56FF">
        <w:rPr>
          <w:rFonts w:ascii="Phetsarath OT" w:eastAsia="Phetsarath OT" w:hAnsi="Phetsarath OT" w:cs="Phetsarath OT"/>
          <w:color w:val="202124"/>
          <w:lang w:bidi="th-TH"/>
        </w:rPr>
        <w:t xml:space="preserve">ii) </w:t>
      </w:r>
      <w:r w:rsidRPr="009E56FF">
        <w:rPr>
          <w:rFonts w:ascii="Phetsarath OT" w:eastAsia="Phetsarath OT" w:hAnsi="Phetsarath OT" w:cs="Phetsarath OT"/>
          <w:color w:val="202124"/>
          <w:cs/>
          <w:lang w:bidi="lo-LA"/>
        </w:rPr>
        <w:t>ຖ້າບໍ່ມີການຈ່າຍເງິນເພີ່ມເຕີມທີ່</w:t>
      </w:r>
      <w:r w:rsidRPr="009E56FF">
        <w:rPr>
          <w:rFonts w:ascii="Phetsarath OT" w:eastAsia="Phetsarath OT" w:hAnsi="Phetsarath OT" w:cs="Phetsarath OT" w:hint="cs"/>
          <w:color w:val="202124"/>
          <w:cs/>
          <w:lang w:bidi="lo-LA"/>
        </w:rPr>
        <w:t>ຜູ້</w:t>
      </w:r>
      <w:r w:rsidRPr="009E56FF">
        <w:rPr>
          <w:rFonts w:ascii="Phetsarath OT" w:eastAsia="Phetsarath OT" w:hAnsi="Phetsarath OT" w:cs="Phetsarath OT"/>
          <w:color w:val="202124"/>
          <w:cs/>
          <w:lang w:bidi="lo-LA"/>
        </w:rPr>
        <w:t>ຈັດຊື້</w:t>
      </w:r>
      <w:r w:rsidRPr="009E56FF">
        <w:rPr>
          <w:rFonts w:ascii="Phetsarath OT" w:eastAsia="Phetsarath OT" w:hAnsi="Phetsarath OT" w:cs="Phetsarath OT" w:hint="cs"/>
          <w:color w:val="202124"/>
          <w:cs/>
          <w:lang w:bidi="lo-LA"/>
        </w:rPr>
        <w:t>-ຈັດຈ້າງ</w:t>
      </w:r>
      <w:r w:rsidRPr="009E56FF">
        <w:rPr>
          <w:rFonts w:ascii="Phetsarath OT" w:eastAsia="Phetsarath OT" w:hAnsi="Phetsarath OT" w:cs="Phetsarath OT"/>
          <w:color w:val="202124"/>
          <w:cs/>
          <w:lang w:bidi="lo-LA"/>
        </w:rPr>
        <w:t>ໃຫ້ທີ່ປຶກສາ</w:t>
      </w:r>
      <w:r w:rsidRPr="009E56FF">
        <w:rPr>
          <w:rFonts w:ascii="Phetsarath OT" w:eastAsia="Phetsarath OT" w:hAnsi="Phetsarath OT" w:cs="Phetsarath OT"/>
          <w:color w:val="202124"/>
          <w:lang w:bidi="th-TH"/>
        </w:rPr>
        <w:t xml:space="preserve">, </w:t>
      </w:r>
      <w:r w:rsidRPr="009E56FF">
        <w:rPr>
          <w:rFonts w:ascii="Phetsarath OT" w:eastAsia="Phetsarath OT" w:hAnsi="Phetsarath OT" w:cs="Phetsarath OT" w:hint="cs"/>
          <w:color w:val="202124"/>
          <w:cs/>
          <w:lang w:bidi="lo-LA"/>
        </w:rPr>
        <w:t>ທີ່</w:t>
      </w:r>
      <w:r w:rsidRPr="009E56FF">
        <w:rPr>
          <w:rFonts w:ascii="Phetsarath OT" w:eastAsia="Phetsarath OT" w:hAnsi="Phetsarath OT" w:cs="Phetsarath OT"/>
          <w:color w:val="202124"/>
          <w:cs/>
          <w:lang w:bidi="lo-LA"/>
        </w:rPr>
        <w:t>ປຶກສາຈະຕ້ອງຈ່າຍຄືນໃຫ້</w:t>
      </w:r>
      <w:r w:rsidRPr="009E56FF">
        <w:rPr>
          <w:rFonts w:ascii="Phetsarath OT" w:eastAsia="Phetsarath OT" w:hAnsi="Phetsarath OT" w:cs="Phetsarath OT" w:hint="cs"/>
          <w:color w:val="202124"/>
          <w:cs/>
          <w:lang w:bidi="lo-LA"/>
        </w:rPr>
        <w:t>ຜູ້</w:t>
      </w:r>
      <w:r w:rsidRPr="009E56FF">
        <w:rPr>
          <w:rFonts w:ascii="Phetsarath OT" w:eastAsia="Phetsarath OT" w:hAnsi="Phetsarath OT" w:cs="Phetsarath OT"/>
          <w:color w:val="202124"/>
          <w:cs/>
          <w:lang w:bidi="lo-LA"/>
        </w:rPr>
        <w:t>ຈັດຊື້</w:t>
      </w:r>
      <w:r w:rsidRPr="009E56FF">
        <w:rPr>
          <w:rFonts w:ascii="Phetsarath OT" w:eastAsia="Phetsarath OT" w:hAnsi="Phetsarath OT" w:cs="Phetsarath OT" w:hint="cs"/>
          <w:color w:val="202124"/>
          <w:cs/>
          <w:lang w:bidi="lo-LA"/>
        </w:rPr>
        <w:t>-ຈັດຈ້າງ</w:t>
      </w:r>
      <w:r w:rsidRPr="009E56FF">
        <w:rPr>
          <w:rFonts w:ascii="Phetsarath OT" w:eastAsia="Phetsarath OT" w:hAnsi="Phetsarath OT" w:cs="Phetsarath OT"/>
          <w:color w:val="202124"/>
          <w:cs/>
          <w:lang w:bidi="lo-LA"/>
        </w:rPr>
        <w:t>ທີ່ຊໍາລະເກີນໃດໆພາຍໃນສາມສິບ (</w:t>
      </w:r>
      <w:r w:rsidRPr="009E56FF">
        <w:rPr>
          <w:rFonts w:ascii="Phetsarath OT" w:eastAsia="Phetsarath OT" w:hAnsi="Phetsarath OT" w:cs="Phetsarath OT"/>
          <w:color w:val="202124"/>
          <w:lang w:bidi="th-TH"/>
        </w:rPr>
        <w:t xml:space="preserve">30) </w:t>
      </w:r>
      <w:r w:rsidRPr="009E56FF">
        <w:rPr>
          <w:rFonts w:ascii="Phetsarath OT" w:eastAsia="Phetsarath OT" w:hAnsi="Phetsarath OT" w:cs="Phetsarath OT"/>
          <w:color w:val="202124"/>
          <w:cs/>
          <w:lang w:bidi="lo-LA"/>
        </w:rPr>
        <w:t>ວັນ</w:t>
      </w:r>
      <w:r w:rsidRPr="009E56FF">
        <w:rPr>
          <w:rFonts w:ascii="Phetsarath OT" w:eastAsia="Phetsarath OT" w:hAnsi="Phetsarath OT" w:cs="Phetsarath OT" w:hint="cs"/>
          <w:color w:val="202124"/>
          <w:cs/>
          <w:lang w:bidi="lo-LA"/>
        </w:rPr>
        <w:t xml:space="preserve"> </w:t>
      </w:r>
      <w:r w:rsidRPr="009E56FF">
        <w:rPr>
          <w:rFonts w:ascii="Phetsarath OT" w:eastAsia="Phetsarath OT" w:hAnsi="Phetsarath OT" w:cs="Phetsarath OT"/>
          <w:color w:val="202124"/>
          <w:cs/>
          <w:lang w:bidi="lo-LA"/>
        </w:rPr>
        <w:t>ຫຼັງຈາກໄດ້ຮັບຄໍາຮ້ອງຂໍເປັນລາຍລັກອັກສອນຂອງ</w:t>
      </w:r>
      <w:r w:rsidRPr="009E56FF">
        <w:rPr>
          <w:rFonts w:ascii="Phetsarath OT" w:eastAsia="Phetsarath OT" w:hAnsi="Phetsarath OT" w:cs="Phetsarath OT" w:hint="cs"/>
          <w:color w:val="202124"/>
          <w:cs/>
          <w:lang w:bidi="lo-LA"/>
        </w:rPr>
        <w:t>ຜູ້</w:t>
      </w:r>
      <w:r w:rsidRPr="009E56FF">
        <w:rPr>
          <w:rFonts w:ascii="Phetsarath OT" w:eastAsia="Phetsarath OT" w:hAnsi="Phetsarath OT" w:cs="Phetsarath OT"/>
          <w:color w:val="202124"/>
          <w:cs/>
          <w:lang w:bidi="lo-LA"/>
        </w:rPr>
        <w:t>ຈັດຊື້</w:t>
      </w:r>
      <w:r w:rsidRPr="009E56FF">
        <w:rPr>
          <w:rFonts w:ascii="Phetsarath OT" w:eastAsia="Phetsarath OT" w:hAnsi="Phetsarath OT" w:cs="Phetsarath OT" w:hint="cs"/>
          <w:color w:val="202124"/>
          <w:cs/>
          <w:lang w:bidi="lo-LA"/>
        </w:rPr>
        <w:t>-ຈັດຈ້າງ</w:t>
      </w:r>
      <w:r w:rsidRPr="009E56FF">
        <w:rPr>
          <w:rFonts w:ascii="Phetsarath OT" w:eastAsia="Phetsarath OT" w:hAnsi="Phetsarath OT" w:cs="Phetsarath OT"/>
          <w:color w:val="202124"/>
          <w:cs/>
          <w:lang w:bidi="lo-LA"/>
        </w:rPr>
        <w:t>. ການຮຽກຮ້ອງໂດຍ</w:t>
      </w:r>
      <w:r w:rsidRPr="009E56FF">
        <w:rPr>
          <w:rFonts w:ascii="Phetsarath OT" w:eastAsia="Phetsarath OT" w:hAnsi="Phetsarath OT" w:cs="Phetsarath OT" w:hint="cs"/>
          <w:color w:val="202124"/>
          <w:cs/>
          <w:lang w:bidi="lo-LA"/>
        </w:rPr>
        <w:t>ຜູ້</w:t>
      </w:r>
      <w:r w:rsidRPr="009E56FF">
        <w:rPr>
          <w:rFonts w:ascii="Phetsarath OT" w:eastAsia="Phetsarath OT" w:hAnsi="Phetsarath OT" w:cs="Phetsarath OT"/>
          <w:color w:val="202124"/>
          <w:cs/>
          <w:lang w:bidi="lo-LA"/>
        </w:rPr>
        <w:t>ຈັດຊື້</w:t>
      </w:r>
      <w:r w:rsidRPr="009E56FF">
        <w:rPr>
          <w:rFonts w:ascii="Phetsarath OT" w:eastAsia="Phetsarath OT" w:hAnsi="Phetsarath OT" w:cs="Phetsarath OT" w:hint="cs"/>
          <w:color w:val="202124"/>
          <w:cs/>
          <w:lang w:bidi="lo-LA"/>
        </w:rPr>
        <w:t xml:space="preserve">-ຈັດຈ້າງ </w:t>
      </w:r>
      <w:r w:rsidRPr="009E56FF">
        <w:rPr>
          <w:rFonts w:ascii="Phetsarath OT" w:eastAsia="Phetsarath OT" w:hAnsi="Phetsarath OT" w:cs="Phetsarath OT"/>
          <w:color w:val="202124"/>
          <w:cs/>
          <w:lang w:bidi="lo-LA"/>
        </w:rPr>
        <w:t>ເພື່ອການຈ່າຍຄືນຈະຕ້ອງຖືກດໍາເນີນພາຍໃນສິບສອງ (</w:t>
      </w:r>
      <w:r w:rsidRPr="009E56FF">
        <w:rPr>
          <w:rFonts w:ascii="Phetsarath OT" w:eastAsia="Phetsarath OT" w:hAnsi="Phetsarath OT" w:cs="Phetsarath OT"/>
          <w:color w:val="202124"/>
          <w:lang w:bidi="th-TH"/>
        </w:rPr>
        <w:t xml:space="preserve">12) </w:t>
      </w:r>
      <w:r w:rsidRPr="009E56FF">
        <w:rPr>
          <w:rFonts w:ascii="Phetsarath OT" w:eastAsia="Phetsarath OT" w:hAnsi="Phetsarath OT" w:cs="Phetsarath OT"/>
          <w:color w:val="202124"/>
          <w:cs/>
          <w:lang w:bidi="lo-LA"/>
        </w:rPr>
        <w:t>ເດືອນ</w:t>
      </w:r>
      <w:r w:rsidRPr="009E56FF">
        <w:rPr>
          <w:rFonts w:ascii="Phetsarath OT" w:eastAsia="Phetsarath OT" w:hAnsi="Phetsarath OT" w:cs="Phetsarath OT" w:hint="cs"/>
          <w:color w:val="202124"/>
          <w:cs/>
          <w:lang w:bidi="lo-LA"/>
        </w:rPr>
        <w:t xml:space="preserve"> ຕາມ</w:t>
      </w:r>
      <w:r w:rsidRPr="009E56FF">
        <w:rPr>
          <w:rFonts w:ascii="Phetsarath OT" w:eastAsia="Phetsarath OT" w:hAnsi="Phetsarath OT" w:cs="Phetsarath OT"/>
          <w:color w:val="202124"/>
          <w:cs/>
          <w:lang w:bidi="lo-LA"/>
        </w:rPr>
        <w:t>ປະຕິທິນຫຼັງຈາກ</w:t>
      </w:r>
      <w:r w:rsidRPr="009E56FF">
        <w:rPr>
          <w:rFonts w:ascii="Phetsarath OT" w:eastAsia="Phetsarath OT" w:hAnsi="Phetsarath OT" w:cs="Phetsarath OT" w:hint="cs"/>
          <w:color w:val="202124"/>
          <w:cs/>
          <w:lang w:bidi="lo-LA"/>
        </w:rPr>
        <w:t>ການ</w:t>
      </w:r>
      <w:r w:rsidRPr="009E56FF">
        <w:rPr>
          <w:rFonts w:ascii="Phetsarath OT" w:eastAsia="Phetsarath OT" w:hAnsi="Phetsarath OT" w:cs="Phetsarath OT"/>
          <w:color w:val="202124"/>
          <w:cs/>
          <w:lang w:bidi="lo-LA"/>
        </w:rPr>
        <w:t>ໄດ້ຮັບບົດລາຍງານສຸດທ້າຍ ແລະ</w:t>
      </w:r>
      <w:r w:rsidRPr="009E56FF">
        <w:rPr>
          <w:rFonts w:ascii="Phetsarath OT" w:eastAsia="Phetsarath OT" w:hAnsi="Phetsarath OT" w:cs="Phetsarath OT" w:hint="cs"/>
          <w:color w:val="202124"/>
          <w:cs/>
          <w:lang w:bidi="lo-LA"/>
        </w:rPr>
        <w:t xml:space="preserve"> </w:t>
      </w:r>
      <w:r w:rsidRPr="009E56FF">
        <w:rPr>
          <w:rFonts w:ascii="Phetsarath OT" w:eastAsia="Phetsarath OT" w:hAnsi="Phetsarath OT" w:cs="Phetsarath OT"/>
          <w:color w:val="202124"/>
          <w:cs/>
          <w:lang w:bidi="lo-LA"/>
        </w:rPr>
        <w:t>ຄໍາຖະແຫຼງສຸດທ້າຍທີ່ອະນຸມັດໂດຍ</w:t>
      </w:r>
      <w:r w:rsidRPr="009E56FF">
        <w:rPr>
          <w:rFonts w:ascii="Phetsarath OT" w:eastAsia="Phetsarath OT" w:hAnsi="Phetsarath OT" w:cs="Phetsarath OT" w:hint="cs"/>
          <w:color w:val="202124"/>
          <w:cs/>
          <w:lang w:bidi="lo-LA"/>
        </w:rPr>
        <w:t>ຜູ້</w:t>
      </w:r>
      <w:r w:rsidRPr="009E56FF">
        <w:rPr>
          <w:rFonts w:ascii="Phetsarath OT" w:eastAsia="Phetsarath OT" w:hAnsi="Phetsarath OT" w:cs="Phetsarath OT"/>
          <w:color w:val="202124"/>
          <w:cs/>
          <w:lang w:bidi="lo-LA"/>
        </w:rPr>
        <w:t>ຈັດຊື້</w:t>
      </w:r>
      <w:r w:rsidRPr="009E56FF">
        <w:rPr>
          <w:rFonts w:ascii="Phetsarath OT" w:eastAsia="Phetsarath OT" w:hAnsi="Phetsarath OT" w:cs="Phetsarath OT" w:hint="cs"/>
          <w:color w:val="202124"/>
          <w:cs/>
          <w:lang w:bidi="lo-LA"/>
        </w:rPr>
        <w:t>-ຈັດຈ້າງ</w:t>
      </w:r>
      <w:r w:rsidRPr="009E56FF">
        <w:rPr>
          <w:rFonts w:ascii="Phetsarath OT" w:eastAsia="Phetsarath OT" w:hAnsi="Phetsarath OT" w:cs="Phetsarath OT"/>
          <w:color w:val="202124"/>
          <w:cs/>
          <w:lang w:bidi="lo-LA"/>
        </w:rPr>
        <w:t xml:space="preserve">ຕາມຂໍ້ </w:t>
      </w:r>
      <w:r w:rsidRPr="009E56FF">
        <w:rPr>
          <w:rFonts w:ascii="Phetsarath OT" w:eastAsia="Phetsarath OT" w:hAnsi="Phetsarath OT" w:cs="Phetsarath OT"/>
          <w:color w:val="202124"/>
          <w:lang w:bidi="th-TH"/>
        </w:rPr>
        <w:t>42.2.3</w:t>
      </w:r>
      <w:r w:rsidRPr="009E56FF">
        <w:rPr>
          <w:rFonts w:ascii="Phetsarath OT" w:eastAsia="Phetsarath OT" w:hAnsi="Phetsarath OT" w:cs="Phetsarath OT" w:hint="cs"/>
          <w:color w:val="202124"/>
          <w:cs/>
          <w:lang w:bidi="lo-LA"/>
        </w:rPr>
        <w:t xml:space="preserve"> ຂອງເງື່ອນໄຂທົ່ວໄປຂອງສັນຍາ (ງທສ)</w:t>
      </w:r>
      <w:r w:rsidRPr="009E56FF">
        <w:rPr>
          <w:rFonts w:ascii="Phetsarath OT" w:eastAsia="Phetsarath OT" w:hAnsi="Phetsarath OT" w:cs="Phetsarath OT"/>
          <w:color w:val="202124"/>
          <w:lang w:bidi="th-TH"/>
        </w:rPr>
        <w:t xml:space="preserve"> </w:t>
      </w:r>
      <w:r w:rsidRPr="009E56FF">
        <w:rPr>
          <w:rFonts w:ascii="Phetsarath OT" w:eastAsia="Phetsarath OT" w:hAnsi="Phetsarath OT" w:cs="Phetsarath OT"/>
          <w:color w:val="202124"/>
          <w:cs/>
          <w:lang w:bidi="lo-LA"/>
        </w:rPr>
        <w:t>ຂອງສັນຍາສະບັບນີ້ໂດຍ</w:t>
      </w:r>
      <w:r w:rsidRPr="009E56FF">
        <w:rPr>
          <w:rFonts w:ascii="Phetsarath OT" w:eastAsia="Phetsarath OT" w:hAnsi="Phetsarath OT" w:cs="Phetsarath OT" w:hint="cs"/>
          <w:color w:val="202124"/>
          <w:cs/>
          <w:lang w:bidi="lo-LA"/>
        </w:rPr>
        <w:t>ຜູ້</w:t>
      </w:r>
      <w:r w:rsidRPr="009E56FF">
        <w:rPr>
          <w:rFonts w:ascii="Phetsarath OT" w:eastAsia="Phetsarath OT" w:hAnsi="Phetsarath OT" w:cs="Phetsarath OT"/>
          <w:color w:val="202124"/>
          <w:cs/>
          <w:lang w:bidi="lo-LA"/>
        </w:rPr>
        <w:t>ຈັດຊື້</w:t>
      </w:r>
      <w:r w:rsidRPr="009E56FF">
        <w:rPr>
          <w:rFonts w:ascii="Phetsarath OT" w:eastAsia="Phetsarath OT" w:hAnsi="Phetsarath OT" w:cs="Phetsarath OT" w:hint="cs"/>
          <w:color w:val="202124"/>
          <w:cs/>
          <w:lang w:bidi="lo-LA"/>
        </w:rPr>
        <w:t>-ຈັດຈ້າງ.</w:t>
      </w:r>
      <w:r w:rsidRPr="009E56FF">
        <w:rPr>
          <w:rFonts w:ascii="Phetsarath OT" w:eastAsia="Phetsarath OT" w:hAnsi="Phetsarath OT" w:cs="Phetsarath OT"/>
          <w:color w:val="202124"/>
          <w:cs/>
          <w:lang w:bidi="lo-LA"/>
        </w:rPr>
        <w:t>”]</w:t>
      </w:r>
    </w:p>
    <w:p w14:paraId="087C5D8A" w14:textId="77777777" w:rsidR="000F3719" w:rsidRPr="00756970" w:rsidRDefault="000F3719" w:rsidP="000F3719">
      <w:pPr>
        <w:numPr>
          <w:ilvl w:val="12"/>
          <w:numId w:val="0"/>
        </w:numPr>
        <w:ind w:left="720" w:right="-72"/>
        <w:jc w:val="both"/>
        <w:rPr>
          <w:i/>
          <w:color w:val="FF0000"/>
          <w:spacing w:val="-3"/>
          <w:lang w:bidi="lo-LA"/>
        </w:rPr>
        <w:sectPr w:rsidR="000F3719" w:rsidRPr="00756970" w:rsidSect="00EA47B8">
          <w:headerReference w:type="even" r:id="rId100"/>
          <w:headerReference w:type="default" r:id="rId101"/>
          <w:footerReference w:type="default" r:id="rId102"/>
          <w:headerReference w:type="first" r:id="rId103"/>
          <w:type w:val="nextColumn"/>
          <w:pgSz w:w="11909" w:h="16834" w:code="9"/>
          <w:pgMar w:top="567" w:right="1440" w:bottom="567" w:left="1728" w:header="720" w:footer="720" w:gutter="0"/>
          <w:paperSrc w:first="7" w:other="7"/>
          <w:cols w:space="708"/>
          <w:titlePg/>
          <w:docGrid w:linePitch="360"/>
        </w:sectPr>
      </w:pPr>
    </w:p>
    <w:p w14:paraId="261D339A" w14:textId="77777777" w:rsidR="000F3719" w:rsidRPr="009E56FF" w:rsidRDefault="000F3719" w:rsidP="000F3719">
      <w:pPr>
        <w:numPr>
          <w:ilvl w:val="12"/>
          <w:numId w:val="0"/>
        </w:numPr>
        <w:ind w:right="720"/>
        <w:jc w:val="center"/>
        <w:rPr>
          <w:b/>
          <w:bCs/>
          <w:spacing w:val="-3"/>
        </w:rPr>
      </w:pPr>
      <w:r w:rsidRPr="009E56FF">
        <w:rPr>
          <w:rFonts w:ascii="Phetsarath OT" w:eastAsia="Phetsarath OT" w:hAnsi="Phetsarath OT" w:cs="Phetsarath OT" w:hint="cs"/>
          <w:b/>
          <w:bCs/>
          <w:cs/>
          <w:lang w:bidi="lo-LA"/>
        </w:rPr>
        <w:t>ເອກະສານຊ້ອນທ້າຍ ຄ-ການໃຈ້ແຍກມູນຄ່າສັນຍາ</w:t>
      </w:r>
    </w:p>
    <w:p w14:paraId="495164D3" w14:textId="77777777" w:rsidR="000F3719" w:rsidRPr="009E56FF" w:rsidRDefault="000F3719" w:rsidP="000F3719">
      <w:pPr>
        <w:numPr>
          <w:ilvl w:val="12"/>
          <w:numId w:val="0"/>
        </w:numPr>
        <w:ind w:right="720"/>
        <w:jc w:val="center"/>
        <w:rPr>
          <w:rFonts w:ascii="Phetsarath OT" w:eastAsia="Phetsarath OT" w:hAnsi="Phetsarath OT" w:cs="Phetsarath OT"/>
          <w:b/>
          <w:spacing w:val="-3"/>
          <w:lang w:bidi="lo-LA"/>
        </w:rPr>
      </w:pPr>
      <w:r w:rsidRPr="009E56FF">
        <w:rPr>
          <w:rFonts w:ascii="Phetsarath OT" w:eastAsia="Phetsarath OT" w:hAnsi="Phetsarath OT" w:cs="Phetsarath OT" w:hint="cs"/>
          <w:bCs/>
          <w:spacing w:val="-3"/>
          <w:cs/>
          <w:lang w:bidi="lo-LA"/>
        </w:rPr>
        <w:t>ແບບຟອມຕົວຢ່າງ</w:t>
      </w:r>
      <w:r w:rsidRPr="009E56FF">
        <w:rPr>
          <w:rFonts w:ascii="Phetsarath OT" w:eastAsia="Phetsarath OT" w:hAnsi="Phetsarath OT" w:cs="Phetsarath OT" w:hint="cs"/>
          <w:b/>
          <w:spacing w:val="-3"/>
          <w:cs/>
          <w:lang w:bidi="lo-LA"/>
        </w:rPr>
        <w:t xml:space="preserve"> </w:t>
      </w:r>
      <w:r w:rsidRPr="009E56FF">
        <w:rPr>
          <w:b/>
          <w:spacing w:val="-3"/>
        </w:rPr>
        <w:t>I</w:t>
      </w:r>
    </w:p>
    <w:p w14:paraId="5295D03D" w14:textId="77777777" w:rsidR="000F3719" w:rsidRPr="009E56FF" w:rsidRDefault="000F3719" w:rsidP="000F3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Phetsarath OT" w:eastAsia="Phetsarath OT" w:hAnsi="Phetsarath OT" w:cs="Phetsarath OT"/>
          <w:b/>
          <w:bCs/>
          <w:color w:val="202124"/>
          <w:lang w:bidi="th-TH"/>
        </w:rPr>
      </w:pPr>
      <w:r w:rsidRPr="009E56FF">
        <w:rPr>
          <w:rFonts w:ascii="Phetsarath OT" w:eastAsia="Phetsarath OT" w:hAnsi="Phetsarath OT" w:cs="Phetsarath OT"/>
          <w:b/>
          <w:bCs/>
          <w:color w:val="202124"/>
          <w:cs/>
          <w:lang w:bidi="lo-LA"/>
        </w:rPr>
        <w:t>ການ</w:t>
      </w:r>
      <w:r w:rsidRPr="009E56FF">
        <w:rPr>
          <w:rFonts w:ascii="Phetsarath OT" w:eastAsia="Phetsarath OT" w:hAnsi="Phetsarath OT" w:cs="Phetsarath OT" w:hint="cs"/>
          <w:b/>
          <w:bCs/>
          <w:color w:val="202124"/>
          <w:cs/>
          <w:lang w:bidi="lo-LA"/>
        </w:rPr>
        <w:t>ໃຈ້ແຍກລະອຽດ</w:t>
      </w:r>
      <w:r w:rsidRPr="009E56FF">
        <w:rPr>
          <w:rFonts w:ascii="Phetsarath OT" w:eastAsia="Phetsarath OT" w:hAnsi="Phetsarath OT" w:cs="Phetsarath OT"/>
          <w:b/>
          <w:bCs/>
          <w:color w:val="202124"/>
          <w:cs/>
          <w:lang w:bidi="lo-LA"/>
        </w:rPr>
        <w:t>ອັດຕາຄົງທີ່ທີ່ໄດ້ຕົກລົງໄວ້ໃນສັນຍາຂອງຜູ້ປຶກສາ</w:t>
      </w:r>
    </w:p>
    <w:p w14:paraId="586288FA" w14:textId="77777777" w:rsidR="000F3719" w:rsidRPr="009E56FF" w:rsidRDefault="000F3719" w:rsidP="000F3719">
      <w:pPr>
        <w:numPr>
          <w:ilvl w:val="12"/>
          <w:numId w:val="0"/>
        </w:numPr>
        <w:ind w:right="720"/>
        <w:jc w:val="center"/>
        <w:rPr>
          <w:spacing w:val="-3"/>
          <w:lang w:bidi="lo-LA"/>
        </w:rPr>
      </w:pPr>
    </w:p>
    <w:p w14:paraId="572DD056" w14:textId="77777777" w:rsidR="000F3719" w:rsidRPr="009E56FF" w:rsidRDefault="000F3719" w:rsidP="000F3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hetsarath OT" w:eastAsia="Phetsarath OT" w:hAnsi="Phetsarath OT" w:cs="Phetsarath OT"/>
          <w:color w:val="202124"/>
          <w:lang w:bidi="th-TH"/>
        </w:rPr>
      </w:pPr>
      <w:r w:rsidRPr="009E56FF">
        <w:rPr>
          <w:rFonts w:ascii="Phetsarath OT" w:eastAsia="Phetsarath OT" w:hAnsi="Phetsarath OT" w:cs="Phetsarath OT"/>
          <w:color w:val="202124"/>
          <w:cs/>
          <w:lang w:bidi="lo-LA"/>
        </w:rPr>
        <w:t>ພວກເຮົາຢືນຢັນໃນທີ່ນີ້ວ່າພວກເຮົາໄດ້ຕົກລົງທີ່ຈະຈ່າຍໃຫ້ຜູ້ຊ່ຽວຊານທີ່ລະບຸໄວ້</w:t>
      </w:r>
      <w:r w:rsidRPr="009E56FF">
        <w:rPr>
          <w:rFonts w:ascii="Phetsarath OT" w:eastAsia="Phetsarath OT" w:hAnsi="Phetsarath OT" w:cs="Phetsarath OT"/>
          <w:color w:val="202124"/>
          <w:lang w:bidi="th-TH"/>
        </w:rPr>
        <w:t xml:space="preserve">, </w:t>
      </w:r>
      <w:r w:rsidRPr="009E56FF">
        <w:rPr>
          <w:rFonts w:ascii="Phetsarath OT" w:eastAsia="Phetsarath OT" w:hAnsi="Phetsarath OT" w:cs="Phetsarath OT"/>
          <w:color w:val="202124"/>
          <w:cs/>
          <w:lang w:bidi="lo-LA"/>
        </w:rPr>
        <w:t>ຜູ້ທີ່ຈະມີສ່ວນຮ່ວມໃນການປະຕິບັດການບໍລິການ</w:t>
      </w:r>
      <w:r w:rsidRPr="009E56FF">
        <w:rPr>
          <w:rFonts w:ascii="Phetsarath OT" w:eastAsia="Phetsarath OT" w:hAnsi="Phetsarath OT" w:cs="Phetsarath OT"/>
          <w:color w:val="202124"/>
          <w:lang w:bidi="th-TH"/>
        </w:rPr>
        <w:t xml:space="preserve">, </w:t>
      </w:r>
      <w:r w:rsidRPr="009E56FF">
        <w:rPr>
          <w:rFonts w:ascii="Phetsarath OT" w:eastAsia="Phetsarath OT" w:hAnsi="Phetsarath OT" w:cs="Phetsarath OT"/>
          <w:color w:val="202124"/>
          <w:cs/>
          <w:lang w:bidi="lo-LA"/>
        </w:rPr>
        <w:t>ຄ່າທໍານຽມພື້ນຖານ</w:t>
      </w:r>
      <w:r w:rsidRPr="009E56FF">
        <w:rPr>
          <w:rFonts w:ascii="Phetsarath OT" w:eastAsia="Phetsarath OT" w:hAnsi="Phetsarath OT" w:cs="Phetsarath OT" w:hint="cs"/>
          <w:color w:val="202124"/>
          <w:cs/>
          <w:lang w:bidi="lo-LA"/>
        </w:rPr>
        <w:t xml:space="preserve"> </w:t>
      </w:r>
      <w:r w:rsidRPr="009E56FF">
        <w:rPr>
          <w:rFonts w:ascii="Phetsarath OT" w:eastAsia="Phetsarath OT" w:hAnsi="Phetsarath OT" w:cs="Phetsarath OT"/>
          <w:color w:val="202124"/>
          <w:cs/>
          <w:lang w:bidi="lo-LA"/>
        </w:rPr>
        <w:t>ແລະ</w:t>
      </w:r>
      <w:r w:rsidRPr="009E56FF">
        <w:rPr>
          <w:rFonts w:ascii="Phetsarath OT" w:eastAsia="Phetsarath OT" w:hAnsi="Phetsarath OT" w:cs="Phetsarath OT" w:hint="cs"/>
          <w:color w:val="202124"/>
          <w:cs/>
          <w:lang w:bidi="lo-LA"/>
        </w:rPr>
        <w:t xml:space="preserve"> </w:t>
      </w:r>
      <w:r w:rsidRPr="009E56FF">
        <w:rPr>
          <w:rFonts w:ascii="Phetsarath OT" w:eastAsia="Phetsarath OT" w:hAnsi="Phetsarath OT" w:cs="Phetsarath OT"/>
          <w:color w:val="202124"/>
          <w:cs/>
          <w:lang w:bidi="lo-LA"/>
        </w:rPr>
        <w:t>ເງິນອຸດໜູນຢູ່ຫ່າງຈາກ ຫ້ອງການບ້ານ (ຖ້າມີ) ທີ່ລະບຸໄວ້ຂ້າງລຸ່ມນີ້:</w:t>
      </w:r>
    </w:p>
    <w:p w14:paraId="139E5434" w14:textId="77777777" w:rsidR="000F3719" w:rsidRPr="009E56FF" w:rsidRDefault="000F3719" w:rsidP="000F3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jc w:val="center"/>
        <w:rPr>
          <w:rFonts w:ascii="Phetsarath OT" w:eastAsia="Phetsarath OT" w:hAnsi="Phetsarath OT" w:cs="Phetsarath OT"/>
          <w:color w:val="202124"/>
          <w:lang w:bidi="th-TH"/>
        </w:rPr>
      </w:pPr>
      <w:r w:rsidRPr="009E56FF">
        <w:rPr>
          <w:rFonts w:ascii="Phetsarath OT" w:eastAsia="Phetsarath OT" w:hAnsi="Phetsarath OT" w:cs="Phetsarath OT"/>
          <w:color w:val="202124"/>
          <w:cs/>
          <w:lang w:bidi="lo-LA"/>
        </w:rPr>
        <w:t>[ໃສ່ຊື່ຂອງສະກຸນເງິນ])*</w:t>
      </w:r>
    </w:p>
    <w:p w14:paraId="3C110404" w14:textId="77777777" w:rsidR="000F3719" w:rsidRPr="009E56FF" w:rsidRDefault="000F3719" w:rsidP="000F3719">
      <w:pPr>
        <w:pStyle w:val="BankNormal"/>
        <w:numPr>
          <w:ilvl w:val="12"/>
          <w:numId w:val="0"/>
        </w:numPr>
        <w:spacing w:after="0" w:line="120" w:lineRule="exact"/>
        <w:rPr>
          <w:spacing w:val="-2"/>
          <w:szCs w:val="24"/>
          <w:lang w:eastAsia="it-IT"/>
        </w:rPr>
      </w:pPr>
    </w:p>
    <w:p w14:paraId="73D3DEF9" w14:textId="77777777" w:rsidR="000F3719" w:rsidRPr="009E56FF" w:rsidRDefault="000F3719" w:rsidP="000F3719">
      <w:pPr>
        <w:numPr>
          <w:ilvl w:val="12"/>
          <w:numId w:val="0"/>
        </w:numPr>
        <w:spacing w:line="120" w:lineRule="exact"/>
        <w:rPr>
          <w:spacing w:val="-3"/>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247"/>
        <w:gridCol w:w="1247"/>
        <w:gridCol w:w="1588"/>
        <w:gridCol w:w="964"/>
        <w:gridCol w:w="964"/>
        <w:gridCol w:w="964"/>
        <w:gridCol w:w="851"/>
        <w:gridCol w:w="1304"/>
        <w:gridCol w:w="1701"/>
        <w:gridCol w:w="1701"/>
      </w:tblGrid>
      <w:tr w:rsidR="000F3719" w:rsidRPr="009E56FF" w14:paraId="03E42807" w14:textId="77777777" w:rsidTr="00D431B4">
        <w:trPr>
          <w:cantSplit/>
          <w:trHeight w:val="454"/>
          <w:jc w:val="center"/>
        </w:trPr>
        <w:tc>
          <w:tcPr>
            <w:tcW w:w="2494" w:type="dxa"/>
            <w:gridSpan w:val="2"/>
            <w:tcBorders>
              <w:top w:val="double" w:sz="4" w:space="0" w:color="auto"/>
              <w:bottom w:val="single" w:sz="6" w:space="0" w:color="auto"/>
              <w:right w:val="single" w:sz="6" w:space="0" w:color="auto"/>
            </w:tcBorders>
            <w:vAlign w:val="center"/>
          </w:tcPr>
          <w:p w14:paraId="221DE846" w14:textId="77777777" w:rsidR="000F3719" w:rsidRPr="00F177A6" w:rsidRDefault="000F3719" w:rsidP="00D431B4">
            <w:pPr>
              <w:numPr>
                <w:ilvl w:val="12"/>
                <w:numId w:val="0"/>
              </w:numPr>
              <w:jc w:val="center"/>
              <w:rPr>
                <w:rFonts w:ascii="Phetsarath OT" w:eastAsia="Phetsarath OT" w:hAnsi="Phetsarath OT" w:cs="Phetsarath OT"/>
                <w:spacing w:val="-2"/>
                <w:sz w:val="20"/>
                <w:szCs w:val="20"/>
                <w:lang w:bidi="lo-LA"/>
              </w:rPr>
            </w:pPr>
            <w:r w:rsidRPr="00F177A6">
              <w:rPr>
                <w:rFonts w:ascii="Phetsarath OT" w:eastAsia="Phetsarath OT" w:hAnsi="Phetsarath OT" w:cs="Phetsarath OT" w:hint="cs"/>
                <w:spacing w:val="-2"/>
                <w:sz w:val="20"/>
                <w:szCs w:val="20"/>
                <w:cs/>
                <w:lang w:bidi="lo-LA"/>
              </w:rPr>
              <w:t>ຊ່ຽວຊານ</w:t>
            </w:r>
          </w:p>
        </w:tc>
        <w:tc>
          <w:tcPr>
            <w:tcW w:w="1588" w:type="dxa"/>
            <w:tcBorders>
              <w:top w:val="double" w:sz="4" w:space="0" w:color="auto"/>
              <w:left w:val="single" w:sz="6" w:space="0" w:color="auto"/>
              <w:bottom w:val="single" w:sz="6" w:space="0" w:color="auto"/>
              <w:right w:val="single" w:sz="6" w:space="0" w:color="auto"/>
            </w:tcBorders>
            <w:vAlign w:val="center"/>
          </w:tcPr>
          <w:p w14:paraId="70649BF8" w14:textId="77777777" w:rsidR="000F3719" w:rsidRPr="00F177A6" w:rsidRDefault="000F3719" w:rsidP="00D431B4">
            <w:pPr>
              <w:numPr>
                <w:ilvl w:val="12"/>
                <w:numId w:val="0"/>
              </w:numPr>
              <w:jc w:val="center"/>
              <w:rPr>
                <w:spacing w:val="-2"/>
                <w:sz w:val="20"/>
                <w:szCs w:val="20"/>
              </w:rPr>
            </w:pPr>
            <w:r w:rsidRPr="00F177A6">
              <w:rPr>
                <w:spacing w:val="-2"/>
                <w:sz w:val="20"/>
                <w:szCs w:val="20"/>
              </w:rPr>
              <w:t>1</w:t>
            </w:r>
          </w:p>
        </w:tc>
        <w:tc>
          <w:tcPr>
            <w:tcW w:w="964" w:type="dxa"/>
            <w:tcBorders>
              <w:top w:val="double" w:sz="4" w:space="0" w:color="auto"/>
              <w:left w:val="single" w:sz="6" w:space="0" w:color="auto"/>
              <w:bottom w:val="single" w:sz="6" w:space="0" w:color="auto"/>
              <w:right w:val="single" w:sz="6" w:space="0" w:color="auto"/>
            </w:tcBorders>
            <w:vAlign w:val="center"/>
          </w:tcPr>
          <w:p w14:paraId="5EC0716D" w14:textId="77777777" w:rsidR="000F3719" w:rsidRPr="00F177A6" w:rsidRDefault="000F3719" w:rsidP="00D431B4">
            <w:pPr>
              <w:numPr>
                <w:ilvl w:val="12"/>
                <w:numId w:val="0"/>
              </w:numPr>
              <w:jc w:val="center"/>
              <w:rPr>
                <w:spacing w:val="-2"/>
                <w:sz w:val="20"/>
                <w:szCs w:val="20"/>
              </w:rPr>
            </w:pPr>
            <w:r w:rsidRPr="00F177A6">
              <w:rPr>
                <w:spacing w:val="-2"/>
                <w:sz w:val="20"/>
                <w:szCs w:val="20"/>
              </w:rPr>
              <w:t>2</w:t>
            </w:r>
          </w:p>
        </w:tc>
        <w:tc>
          <w:tcPr>
            <w:tcW w:w="964" w:type="dxa"/>
            <w:tcBorders>
              <w:top w:val="double" w:sz="4" w:space="0" w:color="auto"/>
              <w:left w:val="single" w:sz="6" w:space="0" w:color="auto"/>
              <w:bottom w:val="single" w:sz="6" w:space="0" w:color="auto"/>
              <w:right w:val="single" w:sz="6" w:space="0" w:color="auto"/>
            </w:tcBorders>
            <w:vAlign w:val="center"/>
          </w:tcPr>
          <w:p w14:paraId="17CC5803" w14:textId="77777777" w:rsidR="000F3719" w:rsidRPr="009E56FF" w:rsidRDefault="000F3719" w:rsidP="00D431B4">
            <w:pPr>
              <w:numPr>
                <w:ilvl w:val="12"/>
                <w:numId w:val="0"/>
              </w:numPr>
              <w:ind w:right="-83"/>
              <w:jc w:val="center"/>
              <w:rPr>
                <w:spacing w:val="-2"/>
                <w:sz w:val="20"/>
              </w:rPr>
            </w:pPr>
            <w:r w:rsidRPr="009E56FF">
              <w:rPr>
                <w:spacing w:val="-2"/>
                <w:sz w:val="20"/>
              </w:rPr>
              <w:t>3</w:t>
            </w:r>
          </w:p>
        </w:tc>
        <w:tc>
          <w:tcPr>
            <w:tcW w:w="964" w:type="dxa"/>
            <w:tcBorders>
              <w:top w:val="double" w:sz="4" w:space="0" w:color="auto"/>
              <w:left w:val="single" w:sz="6" w:space="0" w:color="auto"/>
              <w:bottom w:val="single" w:sz="6" w:space="0" w:color="auto"/>
              <w:right w:val="single" w:sz="6" w:space="0" w:color="auto"/>
            </w:tcBorders>
            <w:vAlign w:val="center"/>
          </w:tcPr>
          <w:p w14:paraId="155936C5" w14:textId="77777777" w:rsidR="000F3719" w:rsidRPr="009E56FF" w:rsidRDefault="000F3719" w:rsidP="00D431B4">
            <w:pPr>
              <w:numPr>
                <w:ilvl w:val="12"/>
                <w:numId w:val="0"/>
              </w:numPr>
              <w:jc w:val="center"/>
              <w:rPr>
                <w:spacing w:val="-2"/>
                <w:sz w:val="20"/>
              </w:rPr>
            </w:pPr>
            <w:r w:rsidRPr="009E56FF">
              <w:rPr>
                <w:spacing w:val="-2"/>
                <w:sz w:val="20"/>
              </w:rPr>
              <w:t>4</w:t>
            </w:r>
          </w:p>
        </w:tc>
        <w:tc>
          <w:tcPr>
            <w:tcW w:w="851" w:type="dxa"/>
            <w:tcBorders>
              <w:top w:val="double" w:sz="4" w:space="0" w:color="auto"/>
              <w:left w:val="single" w:sz="6" w:space="0" w:color="auto"/>
              <w:bottom w:val="single" w:sz="6" w:space="0" w:color="auto"/>
              <w:right w:val="single" w:sz="6" w:space="0" w:color="auto"/>
            </w:tcBorders>
            <w:vAlign w:val="center"/>
          </w:tcPr>
          <w:p w14:paraId="1A96E894" w14:textId="77777777" w:rsidR="000F3719" w:rsidRPr="009E56FF" w:rsidRDefault="000F3719" w:rsidP="00D431B4">
            <w:pPr>
              <w:numPr>
                <w:ilvl w:val="12"/>
                <w:numId w:val="0"/>
              </w:numPr>
              <w:jc w:val="center"/>
              <w:rPr>
                <w:spacing w:val="-2"/>
                <w:sz w:val="20"/>
              </w:rPr>
            </w:pPr>
            <w:r w:rsidRPr="009E56FF">
              <w:rPr>
                <w:spacing w:val="-2"/>
                <w:sz w:val="20"/>
              </w:rPr>
              <w:t>5</w:t>
            </w:r>
          </w:p>
        </w:tc>
        <w:tc>
          <w:tcPr>
            <w:tcW w:w="1304" w:type="dxa"/>
            <w:tcBorders>
              <w:top w:val="double" w:sz="4" w:space="0" w:color="auto"/>
              <w:left w:val="single" w:sz="6" w:space="0" w:color="auto"/>
              <w:bottom w:val="single" w:sz="6" w:space="0" w:color="auto"/>
              <w:right w:val="single" w:sz="6" w:space="0" w:color="auto"/>
            </w:tcBorders>
            <w:vAlign w:val="center"/>
          </w:tcPr>
          <w:p w14:paraId="2A653468" w14:textId="77777777" w:rsidR="000F3719" w:rsidRPr="009E56FF" w:rsidRDefault="000F3719" w:rsidP="00D431B4">
            <w:pPr>
              <w:numPr>
                <w:ilvl w:val="12"/>
                <w:numId w:val="0"/>
              </w:numPr>
              <w:jc w:val="center"/>
              <w:rPr>
                <w:spacing w:val="-2"/>
                <w:sz w:val="20"/>
              </w:rPr>
            </w:pPr>
            <w:r w:rsidRPr="009E56FF">
              <w:rPr>
                <w:spacing w:val="-2"/>
                <w:sz w:val="20"/>
              </w:rPr>
              <w:t>6</w:t>
            </w:r>
          </w:p>
        </w:tc>
        <w:tc>
          <w:tcPr>
            <w:tcW w:w="1701" w:type="dxa"/>
            <w:tcBorders>
              <w:top w:val="double" w:sz="4" w:space="0" w:color="auto"/>
              <w:left w:val="single" w:sz="6" w:space="0" w:color="auto"/>
              <w:bottom w:val="single" w:sz="6" w:space="0" w:color="auto"/>
              <w:right w:val="single" w:sz="6" w:space="0" w:color="auto"/>
            </w:tcBorders>
            <w:vAlign w:val="center"/>
          </w:tcPr>
          <w:p w14:paraId="07984DEE" w14:textId="77777777" w:rsidR="000F3719" w:rsidRPr="009E56FF" w:rsidRDefault="000F3719" w:rsidP="00D431B4">
            <w:pPr>
              <w:numPr>
                <w:ilvl w:val="12"/>
                <w:numId w:val="0"/>
              </w:numPr>
              <w:jc w:val="center"/>
              <w:rPr>
                <w:spacing w:val="-2"/>
                <w:sz w:val="20"/>
              </w:rPr>
            </w:pPr>
            <w:r w:rsidRPr="009E56FF">
              <w:rPr>
                <w:spacing w:val="-2"/>
                <w:sz w:val="20"/>
              </w:rPr>
              <w:t>7</w:t>
            </w:r>
          </w:p>
        </w:tc>
        <w:tc>
          <w:tcPr>
            <w:tcW w:w="1701" w:type="dxa"/>
            <w:tcBorders>
              <w:top w:val="double" w:sz="4" w:space="0" w:color="auto"/>
              <w:left w:val="single" w:sz="6" w:space="0" w:color="auto"/>
              <w:bottom w:val="single" w:sz="6" w:space="0" w:color="auto"/>
            </w:tcBorders>
            <w:vAlign w:val="center"/>
          </w:tcPr>
          <w:p w14:paraId="78F25642" w14:textId="77777777" w:rsidR="000F3719" w:rsidRPr="009E56FF" w:rsidRDefault="000F3719" w:rsidP="00D431B4">
            <w:pPr>
              <w:numPr>
                <w:ilvl w:val="12"/>
                <w:numId w:val="0"/>
              </w:numPr>
              <w:jc w:val="center"/>
              <w:rPr>
                <w:spacing w:val="-2"/>
                <w:sz w:val="20"/>
              </w:rPr>
            </w:pPr>
            <w:r w:rsidRPr="009E56FF">
              <w:rPr>
                <w:spacing w:val="-2"/>
                <w:sz w:val="20"/>
              </w:rPr>
              <w:t>8</w:t>
            </w:r>
          </w:p>
        </w:tc>
      </w:tr>
      <w:tr w:rsidR="000F3719" w:rsidRPr="009E56FF" w14:paraId="012CCE19" w14:textId="77777777" w:rsidTr="00D431B4">
        <w:trPr>
          <w:trHeight w:val="907"/>
          <w:jc w:val="center"/>
        </w:trPr>
        <w:tc>
          <w:tcPr>
            <w:tcW w:w="1247" w:type="dxa"/>
            <w:tcBorders>
              <w:top w:val="single" w:sz="6" w:space="0" w:color="auto"/>
              <w:bottom w:val="double" w:sz="4" w:space="0" w:color="auto"/>
              <w:right w:val="single" w:sz="6" w:space="0" w:color="auto"/>
            </w:tcBorders>
          </w:tcPr>
          <w:p w14:paraId="62E0465E" w14:textId="77777777" w:rsidR="000F3719" w:rsidRPr="00F177A6" w:rsidRDefault="000F3719" w:rsidP="00D431B4">
            <w:pPr>
              <w:numPr>
                <w:ilvl w:val="12"/>
                <w:numId w:val="0"/>
              </w:numPr>
              <w:jc w:val="center"/>
              <w:rPr>
                <w:rFonts w:ascii="Phetsarath OT" w:eastAsia="Phetsarath OT" w:hAnsi="Phetsarath OT" w:cs="Phetsarath OT"/>
                <w:spacing w:val="-2"/>
                <w:sz w:val="20"/>
                <w:szCs w:val="20"/>
                <w:lang w:bidi="lo-LA"/>
              </w:rPr>
            </w:pPr>
            <w:r w:rsidRPr="00F177A6">
              <w:rPr>
                <w:rFonts w:ascii="Phetsarath OT" w:eastAsia="Phetsarath OT" w:hAnsi="Phetsarath OT" w:cs="Phetsarath OT" w:hint="cs"/>
                <w:spacing w:val="-2"/>
                <w:sz w:val="20"/>
                <w:szCs w:val="20"/>
                <w:cs/>
                <w:lang w:bidi="lo-LA"/>
              </w:rPr>
              <w:t>ຊື່</w:t>
            </w:r>
          </w:p>
        </w:tc>
        <w:tc>
          <w:tcPr>
            <w:tcW w:w="1247" w:type="dxa"/>
            <w:tcBorders>
              <w:top w:val="single" w:sz="6" w:space="0" w:color="auto"/>
              <w:left w:val="single" w:sz="6" w:space="0" w:color="auto"/>
              <w:bottom w:val="double" w:sz="4" w:space="0" w:color="auto"/>
              <w:right w:val="single" w:sz="6" w:space="0" w:color="auto"/>
            </w:tcBorders>
          </w:tcPr>
          <w:p w14:paraId="50F87C55" w14:textId="77777777" w:rsidR="000F3719" w:rsidRPr="00F177A6" w:rsidRDefault="000F3719" w:rsidP="00D431B4">
            <w:pPr>
              <w:numPr>
                <w:ilvl w:val="12"/>
                <w:numId w:val="0"/>
              </w:numPr>
              <w:jc w:val="center"/>
              <w:rPr>
                <w:rFonts w:ascii="Phetsarath OT" w:eastAsia="Phetsarath OT" w:hAnsi="Phetsarath OT" w:cs="Phetsarath OT"/>
                <w:spacing w:val="-2"/>
                <w:sz w:val="20"/>
                <w:szCs w:val="20"/>
                <w:lang w:bidi="lo-LA"/>
              </w:rPr>
            </w:pPr>
            <w:r w:rsidRPr="00F177A6">
              <w:rPr>
                <w:rFonts w:ascii="Phetsarath OT" w:eastAsia="Phetsarath OT" w:hAnsi="Phetsarath OT" w:cs="Phetsarath OT" w:hint="cs"/>
                <w:spacing w:val="-2"/>
                <w:sz w:val="20"/>
                <w:szCs w:val="20"/>
                <w:cs/>
                <w:lang w:bidi="lo-LA"/>
              </w:rPr>
              <w:t>ຕໍາແຫນ່ງ</w:t>
            </w:r>
          </w:p>
        </w:tc>
        <w:tc>
          <w:tcPr>
            <w:tcW w:w="1588" w:type="dxa"/>
            <w:tcBorders>
              <w:top w:val="single" w:sz="6" w:space="0" w:color="auto"/>
              <w:left w:val="single" w:sz="6" w:space="0" w:color="auto"/>
              <w:bottom w:val="double" w:sz="4" w:space="0" w:color="auto"/>
              <w:right w:val="single" w:sz="6" w:space="0" w:color="auto"/>
            </w:tcBorders>
          </w:tcPr>
          <w:p w14:paraId="67C6B034" w14:textId="77777777" w:rsidR="000F3719" w:rsidRPr="00F177A6" w:rsidRDefault="000F3719" w:rsidP="00D431B4">
            <w:pPr>
              <w:numPr>
                <w:ilvl w:val="12"/>
                <w:numId w:val="0"/>
              </w:numPr>
              <w:jc w:val="center"/>
              <w:rPr>
                <w:rFonts w:cs="DokChampa"/>
                <w:spacing w:val="-2"/>
                <w:sz w:val="20"/>
                <w:szCs w:val="20"/>
                <w:lang w:bidi="lo-LA"/>
              </w:rPr>
            </w:pPr>
            <w:r w:rsidRPr="00F177A6">
              <w:rPr>
                <w:rFonts w:ascii="Phetsarath OT" w:eastAsia="Phetsarath OT" w:hAnsi="Phetsarath OT" w:cs="Phetsarath OT" w:hint="cs"/>
                <w:spacing w:val="-2"/>
                <w:sz w:val="20"/>
                <w:szCs w:val="20"/>
                <w:cs/>
                <w:lang w:bidi="lo-LA"/>
              </w:rPr>
              <w:t>ຄ່າຕອບແທນພື້ນຖານຂອງການປະຕິບັດງານເປັນເດືອນ</w:t>
            </w:r>
            <w:r w:rsidRPr="00F177A6">
              <w:rPr>
                <w:rFonts w:ascii="Phetsarath OT" w:eastAsia="Phetsarath OT" w:hAnsi="Phetsarath OT" w:cs="Phetsarath OT"/>
                <w:spacing w:val="-2"/>
                <w:sz w:val="20"/>
                <w:szCs w:val="20"/>
              </w:rPr>
              <w:t>/</w:t>
            </w:r>
            <w:r w:rsidRPr="00F177A6">
              <w:rPr>
                <w:rFonts w:ascii="Phetsarath OT" w:eastAsia="Phetsarath OT" w:hAnsi="Phetsarath OT" w:cs="Phetsarath OT" w:hint="cs"/>
                <w:spacing w:val="-2"/>
                <w:sz w:val="20"/>
                <w:szCs w:val="20"/>
                <w:cs/>
                <w:lang w:bidi="lo-LA"/>
              </w:rPr>
              <w:t>ມື້</w:t>
            </w:r>
            <w:r w:rsidRPr="00F177A6">
              <w:rPr>
                <w:rFonts w:ascii="Phetsarath OT" w:eastAsia="Phetsarath OT" w:hAnsi="Phetsarath OT" w:cs="Phetsarath OT"/>
                <w:spacing w:val="-2"/>
                <w:sz w:val="20"/>
                <w:szCs w:val="20"/>
              </w:rPr>
              <w:t>/</w:t>
            </w:r>
            <w:r w:rsidRPr="00F177A6">
              <w:rPr>
                <w:rFonts w:ascii="Phetsarath OT" w:eastAsia="Phetsarath OT" w:hAnsi="Phetsarath OT" w:cs="Phetsarath OT" w:hint="cs"/>
                <w:spacing w:val="-2"/>
                <w:sz w:val="20"/>
                <w:szCs w:val="20"/>
                <w:cs/>
                <w:lang w:bidi="lo-LA"/>
              </w:rPr>
              <w:t>ປີ</w:t>
            </w:r>
          </w:p>
        </w:tc>
        <w:tc>
          <w:tcPr>
            <w:tcW w:w="964" w:type="dxa"/>
            <w:tcBorders>
              <w:top w:val="single" w:sz="6" w:space="0" w:color="auto"/>
              <w:left w:val="single" w:sz="6" w:space="0" w:color="auto"/>
              <w:bottom w:val="double" w:sz="4" w:space="0" w:color="auto"/>
              <w:right w:val="single" w:sz="6" w:space="0" w:color="auto"/>
            </w:tcBorders>
          </w:tcPr>
          <w:p w14:paraId="4C62A73D" w14:textId="77777777" w:rsidR="000F3719" w:rsidRPr="00F177A6" w:rsidRDefault="000F3719" w:rsidP="00D431B4">
            <w:pPr>
              <w:numPr>
                <w:ilvl w:val="12"/>
                <w:numId w:val="0"/>
              </w:numPr>
              <w:jc w:val="center"/>
              <w:rPr>
                <w:spacing w:val="-2"/>
                <w:sz w:val="20"/>
                <w:szCs w:val="20"/>
              </w:rPr>
            </w:pPr>
            <w:r w:rsidRPr="00F177A6">
              <w:rPr>
                <w:rFonts w:ascii="Phetsarath OT" w:eastAsia="Phetsarath OT" w:hAnsi="Phetsarath OT" w:cs="Phetsarath OT" w:hint="cs"/>
                <w:spacing w:val="-2"/>
                <w:sz w:val="20"/>
                <w:szCs w:val="20"/>
                <w:cs/>
                <w:lang w:bidi="lo-LA"/>
              </w:rPr>
              <w:t>ພັນທະດ້ານສັງຄົມ</w:t>
            </w:r>
            <w:r w:rsidRPr="00F177A6">
              <w:rPr>
                <w:spacing w:val="-2"/>
                <w:sz w:val="20"/>
                <w:szCs w:val="20"/>
                <w:vertAlign w:val="superscript"/>
              </w:rPr>
              <w:t>1</w:t>
            </w:r>
          </w:p>
        </w:tc>
        <w:tc>
          <w:tcPr>
            <w:tcW w:w="964" w:type="dxa"/>
            <w:tcBorders>
              <w:top w:val="single" w:sz="6" w:space="0" w:color="auto"/>
              <w:left w:val="single" w:sz="6" w:space="0" w:color="auto"/>
              <w:bottom w:val="double" w:sz="4" w:space="0" w:color="auto"/>
              <w:right w:val="single" w:sz="6" w:space="0" w:color="auto"/>
            </w:tcBorders>
          </w:tcPr>
          <w:p w14:paraId="7FB69BA9" w14:textId="77777777" w:rsidR="000F3719" w:rsidRPr="009E56FF" w:rsidRDefault="000F3719" w:rsidP="00D431B4">
            <w:pPr>
              <w:numPr>
                <w:ilvl w:val="12"/>
                <w:numId w:val="0"/>
              </w:numPr>
              <w:ind w:right="-83"/>
              <w:jc w:val="center"/>
              <w:rPr>
                <w:spacing w:val="-2"/>
                <w:sz w:val="20"/>
              </w:rPr>
            </w:pPr>
            <w:r w:rsidRPr="009E56FF">
              <w:rPr>
                <w:rFonts w:ascii="Phetsarath OT" w:eastAsia="Phetsarath OT" w:hAnsi="Phetsarath OT" w:cs="Phetsarath OT" w:hint="cs"/>
                <w:spacing w:val="-2"/>
                <w:sz w:val="20"/>
                <w:szCs w:val="20"/>
                <w:cs/>
                <w:lang w:bidi="lo-LA"/>
              </w:rPr>
              <w:t>ຄ່າໃຊ້ຈ່າຍອື່ນໆ</w:t>
            </w:r>
            <w:r w:rsidRPr="009E56FF">
              <w:rPr>
                <w:spacing w:val="-2"/>
                <w:sz w:val="20"/>
                <w:vertAlign w:val="superscript"/>
              </w:rPr>
              <w:t>1</w:t>
            </w:r>
          </w:p>
        </w:tc>
        <w:tc>
          <w:tcPr>
            <w:tcW w:w="964" w:type="dxa"/>
            <w:tcBorders>
              <w:top w:val="single" w:sz="6" w:space="0" w:color="auto"/>
              <w:left w:val="single" w:sz="6" w:space="0" w:color="auto"/>
              <w:bottom w:val="double" w:sz="4" w:space="0" w:color="auto"/>
              <w:right w:val="single" w:sz="6" w:space="0" w:color="auto"/>
            </w:tcBorders>
          </w:tcPr>
          <w:p w14:paraId="1B7E8DB2" w14:textId="77777777" w:rsidR="000F3719" w:rsidRPr="009E56FF" w:rsidRDefault="000F3719" w:rsidP="00D431B4">
            <w:pPr>
              <w:numPr>
                <w:ilvl w:val="12"/>
                <w:numId w:val="0"/>
              </w:numPr>
              <w:jc w:val="center"/>
              <w:rPr>
                <w:spacing w:val="-2"/>
                <w:sz w:val="20"/>
              </w:rPr>
            </w:pPr>
            <w:r w:rsidRPr="009E56FF">
              <w:rPr>
                <w:spacing w:val="-2"/>
                <w:sz w:val="20"/>
              </w:rPr>
              <w:t>l</w:t>
            </w:r>
          </w:p>
          <w:p w14:paraId="610E9D56" w14:textId="77777777" w:rsidR="000F3719" w:rsidRPr="009E56FF" w:rsidRDefault="000F3719" w:rsidP="00D431B4">
            <w:pPr>
              <w:numPr>
                <w:ilvl w:val="12"/>
                <w:numId w:val="0"/>
              </w:numPr>
              <w:jc w:val="center"/>
              <w:rPr>
                <w:rFonts w:ascii="Phetsarath OT" w:eastAsia="Phetsarath OT" w:hAnsi="Phetsarath OT" w:cs="Phetsarath OT"/>
                <w:spacing w:val="-2"/>
                <w:sz w:val="20"/>
                <w:szCs w:val="20"/>
                <w:lang w:bidi="lo-LA"/>
              </w:rPr>
            </w:pPr>
            <w:r w:rsidRPr="009E56FF">
              <w:rPr>
                <w:rFonts w:ascii="Phetsarath OT" w:eastAsia="Phetsarath OT" w:hAnsi="Phetsarath OT" w:cs="Phetsarath OT" w:hint="cs"/>
                <w:spacing w:val="-2"/>
                <w:sz w:val="20"/>
                <w:szCs w:val="20"/>
                <w:cs/>
                <w:lang w:bidi="lo-LA"/>
              </w:rPr>
              <w:t>ຈໍານວນລວມຍ່ອຍ</w:t>
            </w:r>
          </w:p>
        </w:tc>
        <w:tc>
          <w:tcPr>
            <w:tcW w:w="851" w:type="dxa"/>
            <w:tcBorders>
              <w:top w:val="single" w:sz="6" w:space="0" w:color="auto"/>
              <w:left w:val="single" w:sz="6" w:space="0" w:color="auto"/>
              <w:bottom w:val="double" w:sz="4" w:space="0" w:color="auto"/>
              <w:right w:val="single" w:sz="6" w:space="0" w:color="auto"/>
            </w:tcBorders>
          </w:tcPr>
          <w:p w14:paraId="08B6C483" w14:textId="77777777" w:rsidR="000F3719" w:rsidRPr="009E56FF" w:rsidRDefault="000F3719" w:rsidP="00D431B4">
            <w:pPr>
              <w:numPr>
                <w:ilvl w:val="12"/>
                <w:numId w:val="0"/>
              </w:numPr>
              <w:jc w:val="center"/>
              <w:rPr>
                <w:spacing w:val="-2"/>
                <w:sz w:val="20"/>
              </w:rPr>
            </w:pPr>
            <w:r w:rsidRPr="009E56FF">
              <w:rPr>
                <w:rFonts w:ascii="Phetsarath OT" w:eastAsia="Phetsarath OT" w:hAnsi="Phetsarath OT" w:cs="Phetsarath OT" w:hint="cs"/>
                <w:spacing w:val="-2"/>
                <w:sz w:val="20"/>
                <w:szCs w:val="20"/>
                <w:cs/>
                <w:lang w:bidi="lo-LA"/>
              </w:rPr>
              <w:t>ກໍາໄລ</w:t>
            </w:r>
            <w:r w:rsidRPr="009E56FF">
              <w:rPr>
                <w:spacing w:val="-2"/>
                <w:vertAlign w:val="superscript"/>
              </w:rPr>
              <w:t>2</w:t>
            </w:r>
          </w:p>
        </w:tc>
        <w:tc>
          <w:tcPr>
            <w:tcW w:w="1304" w:type="dxa"/>
            <w:tcBorders>
              <w:top w:val="single" w:sz="6" w:space="0" w:color="auto"/>
              <w:left w:val="single" w:sz="6" w:space="0" w:color="auto"/>
              <w:bottom w:val="double" w:sz="4" w:space="0" w:color="auto"/>
              <w:right w:val="single" w:sz="6" w:space="0" w:color="auto"/>
            </w:tcBorders>
          </w:tcPr>
          <w:p w14:paraId="669D8804" w14:textId="77777777" w:rsidR="000F3719" w:rsidRPr="009E56FF" w:rsidRDefault="000F3719" w:rsidP="00D431B4">
            <w:pPr>
              <w:numPr>
                <w:ilvl w:val="12"/>
                <w:numId w:val="0"/>
              </w:numPr>
              <w:jc w:val="center"/>
              <w:rPr>
                <w:rFonts w:ascii="Phetsarath OT" w:eastAsia="Phetsarath OT" w:hAnsi="Phetsarath OT" w:cs="Phetsarath OT"/>
                <w:spacing w:val="-2"/>
                <w:sz w:val="20"/>
                <w:szCs w:val="20"/>
                <w:lang w:bidi="lo-LA"/>
              </w:rPr>
            </w:pPr>
            <w:r w:rsidRPr="009E56FF">
              <w:rPr>
                <w:rFonts w:ascii="Phetsarath OT" w:eastAsia="Phetsarath OT" w:hAnsi="Phetsarath OT" w:cs="Phetsarath OT" w:hint="cs"/>
                <w:spacing w:val="-2"/>
                <w:sz w:val="20"/>
                <w:szCs w:val="20"/>
                <w:cs/>
                <w:lang w:bidi="lo-LA"/>
              </w:rPr>
              <w:t>ຄ່າເບັ້ຽລ້ຽງຂອງການປະຕິບັດງານໄກຈາກຫ້ອງການ</w:t>
            </w:r>
          </w:p>
        </w:tc>
        <w:tc>
          <w:tcPr>
            <w:tcW w:w="1701" w:type="dxa"/>
            <w:tcBorders>
              <w:top w:val="single" w:sz="6" w:space="0" w:color="auto"/>
              <w:left w:val="single" w:sz="6" w:space="0" w:color="auto"/>
              <w:bottom w:val="double" w:sz="4" w:space="0" w:color="auto"/>
              <w:right w:val="single" w:sz="6" w:space="0" w:color="auto"/>
            </w:tcBorders>
          </w:tcPr>
          <w:p w14:paraId="4477E4A9" w14:textId="5BC344AF" w:rsidR="000F3719" w:rsidRPr="009E56FF" w:rsidRDefault="000F3719" w:rsidP="00D431B4">
            <w:pPr>
              <w:numPr>
                <w:ilvl w:val="12"/>
                <w:numId w:val="0"/>
              </w:numPr>
              <w:jc w:val="center"/>
              <w:rPr>
                <w:rFonts w:ascii="Phetsarath OT" w:eastAsia="Phetsarath OT" w:hAnsi="Phetsarath OT" w:cs="Phetsarath OT"/>
                <w:spacing w:val="-2"/>
                <w:sz w:val="20"/>
                <w:szCs w:val="20"/>
                <w:lang w:bidi="lo-LA"/>
              </w:rPr>
            </w:pPr>
            <w:r w:rsidRPr="009E56FF">
              <w:rPr>
                <w:rFonts w:ascii="Phetsarath OT" w:eastAsia="Phetsarath OT" w:hAnsi="Phetsarath OT" w:cs="Phetsarath OT"/>
                <w:color w:val="202124"/>
                <w:sz w:val="20"/>
                <w:szCs w:val="20"/>
                <w:cs/>
                <w:lang w:bidi="lo-LA"/>
              </w:rPr>
              <w:t>ອັດຕາຄົງທີ່ທີ່</w:t>
            </w:r>
            <w:r w:rsidR="005A74E7">
              <w:rPr>
                <w:rFonts w:ascii="Phetsarath OT" w:eastAsia="Phetsarath OT" w:hAnsi="Phetsarath OT" w:cs="Phetsarath OT" w:hint="cs"/>
                <w:color w:val="202124"/>
                <w:sz w:val="20"/>
                <w:szCs w:val="20"/>
                <w:cs/>
                <w:lang w:bidi="lo-LA"/>
              </w:rPr>
              <w:t>ສະເໜີ</w:t>
            </w:r>
            <w:r w:rsidRPr="009E56FF">
              <w:rPr>
                <w:spacing w:val="-2"/>
                <w:sz w:val="20"/>
              </w:rPr>
              <w:t xml:space="preserve"> </w:t>
            </w:r>
            <w:r w:rsidRPr="009E56FF">
              <w:rPr>
                <w:rFonts w:ascii="Phetsarath OT" w:eastAsia="Phetsarath OT" w:hAnsi="Phetsarath OT" w:cs="Phetsarath OT" w:hint="cs"/>
                <w:spacing w:val="-2"/>
                <w:sz w:val="20"/>
                <w:szCs w:val="20"/>
                <w:cs/>
                <w:lang w:bidi="lo-LA"/>
              </w:rPr>
              <w:t>ເດືອນ</w:t>
            </w:r>
            <w:r w:rsidRPr="009E56FF">
              <w:rPr>
                <w:spacing w:val="-2"/>
                <w:sz w:val="20"/>
                <w:szCs w:val="20"/>
              </w:rPr>
              <w:t>/</w:t>
            </w:r>
            <w:r w:rsidRPr="009E56FF">
              <w:rPr>
                <w:rFonts w:ascii="Phetsarath OT" w:eastAsia="Phetsarath OT" w:hAnsi="Phetsarath OT" w:cs="Phetsarath OT" w:hint="cs"/>
                <w:spacing w:val="-2"/>
                <w:sz w:val="20"/>
                <w:szCs w:val="20"/>
                <w:cs/>
                <w:lang w:bidi="lo-LA"/>
              </w:rPr>
              <w:t>ວັນ</w:t>
            </w:r>
            <w:r w:rsidRPr="009E56FF">
              <w:rPr>
                <w:spacing w:val="-2"/>
                <w:sz w:val="20"/>
              </w:rPr>
              <w:t>/</w:t>
            </w:r>
            <w:r w:rsidRPr="009E56FF">
              <w:rPr>
                <w:rFonts w:ascii="Phetsarath OT" w:eastAsia="Phetsarath OT" w:hAnsi="Phetsarath OT" w:cs="Phetsarath OT" w:hint="cs"/>
                <w:spacing w:val="-2"/>
                <w:sz w:val="20"/>
                <w:szCs w:val="20"/>
                <w:cs/>
                <w:lang w:bidi="lo-LA"/>
              </w:rPr>
              <w:t>ຊົ່ວໂມງ</w:t>
            </w:r>
          </w:p>
        </w:tc>
        <w:tc>
          <w:tcPr>
            <w:tcW w:w="1701" w:type="dxa"/>
            <w:tcBorders>
              <w:top w:val="single" w:sz="6" w:space="0" w:color="auto"/>
              <w:left w:val="single" w:sz="6" w:space="0" w:color="auto"/>
              <w:bottom w:val="double" w:sz="4" w:space="0" w:color="auto"/>
            </w:tcBorders>
          </w:tcPr>
          <w:p w14:paraId="468BEDC1" w14:textId="77777777" w:rsidR="000F3719" w:rsidRPr="009E56FF" w:rsidRDefault="000F3719" w:rsidP="00D431B4">
            <w:pPr>
              <w:numPr>
                <w:ilvl w:val="12"/>
                <w:numId w:val="0"/>
              </w:numPr>
              <w:jc w:val="center"/>
              <w:rPr>
                <w:rFonts w:ascii="Phetsarath OT" w:eastAsia="Phetsarath OT" w:hAnsi="Phetsarath OT" w:cs="Phetsarath OT"/>
                <w:spacing w:val="-2"/>
                <w:sz w:val="20"/>
                <w:szCs w:val="20"/>
                <w:lang w:bidi="lo-LA"/>
              </w:rPr>
            </w:pPr>
            <w:r w:rsidRPr="009E56FF">
              <w:rPr>
                <w:rFonts w:ascii="Phetsarath OT" w:eastAsia="Phetsarath OT" w:hAnsi="Phetsarath OT" w:cs="Phetsarath OT"/>
                <w:color w:val="202124"/>
                <w:sz w:val="20"/>
                <w:szCs w:val="20"/>
                <w:cs/>
                <w:lang w:bidi="lo-LA"/>
              </w:rPr>
              <w:t>ອັດຕາຄົງທີ່ທີ່ໄດ້ຕົກລົງ</w:t>
            </w:r>
            <w:r w:rsidRPr="009E56FF">
              <w:rPr>
                <w:rFonts w:ascii="Phetsarath OT" w:eastAsia="Phetsarath OT" w:hAnsi="Phetsarath OT" w:cs="Phetsarath OT" w:hint="cs"/>
                <w:color w:val="202124"/>
                <w:sz w:val="20"/>
                <w:szCs w:val="20"/>
                <w:cs/>
                <w:lang w:bidi="lo-LA"/>
              </w:rPr>
              <w:t>ກັນ</w:t>
            </w:r>
            <w:r w:rsidRPr="009E56FF">
              <w:rPr>
                <w:spacing w:val="-2"/>
                <w:sz w:val="20"/>
              </w:rPr>
              <w:t xml:space="preserve"> </w:t>
            </w:r>
            <w:r w:rsidRPr="009E56FF">
              <w:rPr>
                <w:rFonts w:ascii="Phetsarath OT" w:eastAsia="Phetsarath OT" w:hAnsi="Phetsarath OT" w:cs="Phetsarath OT" w:hint="cs"/>
                <w:spacing w:val="-2"/>
                <w:sz w:val="20"/>
                <w:szCs w:val="20"/>
                <w:cs/>
                <w:lang w:bidi="lo-LA"/>
              </w:rPr>
              <w:t>ເດືອນ</w:t>
            </w:r>
            <w:r w:rsidRPr="009E56FF">
              <w:rPr>
                <w:spacing w:val="-2"/>
                <w:sz w:val="20"/>
                <w:szCs w:val="20"/>
              </w:rPr>
              <w:t>/</w:t>
            </w:r>
            <w:r w:rsidRPr="009E56FF">
              <w:rPr>
                <w:rFonts w:ascii="Phetsarath OT" w:eastAsia="Phetsarath OT" w:hAnsi="Phetsarath OT" w:cs="Phetsarath OT" w:hint="cs"/>
                <w:spacing w:val="-2"/>
                <w:sz w:val="20"/>
                <w:szCs w:val="20"/>
                <w:cs/>
                <w:lang w:bidi="lo-LA"/>
              </w:rPr>
              <w:t>ວັນ</w:t>
            </w:r>
            <w:r w:rsidRPr="009E56FF">
              <w:rPr>
                <w:spacing w:val="-2"/>
                <w:sz w:val="20"/>
              </w:rPr>
              <w:t>/</w:t>
            </w:r>
            <w:r w:rsidRPr="009E56FF">
              <w:rPr>
                <w:rFonts w:ascii="Phetsarath OT" w:eastAsia="Phetsarath OT" w:hAnsi="Phetsarath OT" w:cs="Phetsarath OT" w:hint="cs"/>
                <w:spacing w:val="-2"/>
                <w:sz w:val="20"/>
                <w:szCs w:val="20"/>
                <w:cs/>
                <w:lang w:bidi="lo-LA"/>
              </w:rPr>
              <w:t>ຊົ່ວໂມງ</w:t>
            </w:r>
          </w:p>
        </w:tc>
      </w:tr>
      <w:tr w:rsidR="000F3719" w:rsidRPr="009E56FF" w14:paraId="2EA89A1F" w14:textId="77777777" w:rsidTr="00D431B4">
        <w:trPr>
          <w:trHeight w:hRule="exact" w:val="615"/>
          <w:jc w:val="center"/>
        </w:trPr>
        <w:tc>
          <w:tcPr>
            <w:tcW w:w="2494" w:type="dxa"/>
            <w:gridSpan w:val="2"/>
            <w:tcBorders>
              <w:top w:val="double" w:sz="4" w:space="0" w:color="auto"/>
              <w:bottom w:val="single" w:sz="6" w:space="0" w:color="auto"/>
              <w:right w:val="single" w:sz="6" w:space="0" w:color="auto"/>
            </w:tcBorders>
            <w:vAlign w:val="center"/>
          </w:tcPr>
          <w:p w14:paraId="2EEB456A" w14:textId="77777777" w:rsidR="000F3719" w:rsidRPr="009E56FF" w:rsidRDefault="000F3719" w:rsidP="00D431B4">
            <w:pPr>
              <w:numPr>
                <w:ilvl w:val="12"/>
                <w:numId w:val="0"/>
              </w:numPr>
              <w:rPr>
                <w:rFonts w:ascii="Phetsarath OT" w:eastAsia="Phetsarath OT" w:hAnsi="Phetsarath OT" w:cs="Phetsarath OT"/>
                <w:iCs/>
                <w:spacing w:val="-2"/>
                <w:sz w:val="20"/>
                <w:szCs w:val="20"/>
                <w:lang w:bidi="lo-LA"/>
              </w:rPr>
            </w:pPr>
            <w:r w:rsidRPr="009E56FF">
              <w:rPr>
                <w:rFonts w:ascii="Phetsarath OT" w:eastAsia="Phetsarath OT" w:hAnsi="Phetsarath OT" w:cs="Phetsarath OT" w:hint="cs"/>
                <w:iCs/>
                <w:spacing w:val="-2"/>
                <w:sz w:val="20"/>
                <w:szCs w:val="20"/>
                <w:cs/>
                <w:lang w:bidi="lo-LA"/>
              </w:rPr>
              <w:t>ຫ້ອງການຢູ່ບ້ານ</w:t>
            </w:r>
          </w:p>
          <w:p w14:paraId="12D2AD0F" w14:textId="77777777" w:rsidR="000F3719" w:rsidRPr="009E56FF" w:rsidRDefault="000F3719" w:rsidP="00D431B4">
            <w:pPr>
              <w:numPr>
                <w:ilvl w:val="12"/>
                <w:numId w:val="0"/>
              </w:numPr>
              <w:rPr>
                <w:spacing w:val="-2"/>
                <w:sz w:val="20"/>
              </w:rPr>
            </w:pPr>
          </w:p>
        </w:tc>
        <w:tc>
          <w:tcPr>
            <w:tcW w:w="1588" w:type="dxa"/>
            <w:tcBorders>
              <w:top w:val="double" w:sz="4" w:space="0" w:color="auto"/>
              <w:left w:val="single" w:sz="6" w:space="0" w:color="auto"/>
              <w:bottom w:val="single" w:sz="6" w:space="0" w:color="auto"/>
              <w:right w:val="single" w:sz="6" w:space="0" w:color="auto"/>
            </w:tcBorders>
            <w:vAlign w:val="center"/>
          </w:tcPr>
          <w:p w14:paraId="3745C43F" w14:textId="77777777" w:rsidR="000F3719" w:rsidRPr="009E56FF" w:rsidRDefault="000F3719" w:rsidP="00D431B4">
            <w:pPr>
              <w:numPr>
                <w:ilvl w:val="12"/>
                <w:numId w:val="0"/>
              </w:numPr>
              <w:jc w:val="center"/>
              <w:rPr>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14:paraId="0A867207" w14:textId="77777777" w:rsidR="000F3719" w:rsidRPr="009E56FF" w:rsidRDefault="000F3719" w:rsidP="00D431B4">
            <w:pPr>
              <w:numPr>
                <w:ilvl w:val="12"/>
                <w:numId w:val="0"/>
              </w:numPr>
              <w:jc w:val="center"/>
              <w:rPr>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14:paraId="62D13D20" w14:textId="77777777" w:rsidR="000F3719" w:rsidRPr="009E56FF" w:rsidRDefault="000F3719" w:rsidP="00D431B4">
            <w:pPr>
              <w:numPr>
                <w:ilvl w:val="12"/>
                <w:numId w:val="0"/>
              </w:numPr>
              <w:jc w:val="center"/>
              <w:rPr>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14:paraId="1022D283" w14:textId="77777777" w:rsidR="000F3719" w:rsidRPr="009E56FF" w:rsidRDefault="000F3719" w:rsidP="00D431B4">
            <w:pPr>
              <w:numPr>
                <w:ilvl w:val="12"/>
                <w:numId w:val="0"/>
              </w:numPr>
              <w:jc w:val="center"/>
              <w:rPr>
                <w:spacing w:val="-2"/>
                <w:sz w:val="20"/>
              </w:rPr>
            </w:pPr>
          </w:p>
        </w:tc>
        <w:tc>
          <w:tcPr>
            <w:tcW w:w="851" w:type="dxa"/>
            <w:tcBorders>
              <w:top w:val="double" w:sz="4" w:space="0" w:color="auto"/>
              <w:left w:val="single" w:sz="6" w:space="0" w:color="auto"/>
              <w:bottom w:val="single" w:sz="6" w:space="0" w:color="auto"/>
              <w:right w:val="single" w:sz="6" w:space="0" w:color="auto"/>
            </w:tcBorders>
            <w:vAlign w:val="center"/>
          </w:tcPr>
          <w:p w14:paraId="22F2B5EC" w14:textId="77777777" w:rsidR="000F3719" w:rsidRPr="009E56FF" w:rsidRDefault="000F3719" w:rsidP="00D431B4">
            <w:pPr>
              <w:numPr>
                <w:ilvl w:val="12"/>
                <w:numId w:val="0"/>
              </w:numPr>
              <w:jc w:val="center"/>
              <w:rPr>
                <w:spacing w:val="-2"/>
                <w:sz w:val="20"/>
              </w:rPr>
            </w:pPr>
          </w:p>
        </w:tc>
        <w:tc>
          <w:tcPr>
            <w:tcW w:w="1304" w:type="dxa"/>
            <w:tcBorders>
              <w:top w:val="double" w:sz="4" w:space="0" w:color="auto"/>
              <w:left w:val="single" w:sz="6" w:space="0" w:color="auto"/>
              <w:bottom w:val="single" w:sz="6" w:space="0" w:color="auto"/>
              <w:right w:val="single" w:sz="6" w:space="0" w:color="auto"/>
            </w:tcBorders>
            <w:vAlign w:val="center"/>
          </w:tcPr>
          <w:p w14:paraId="5439D967" w14:textId="77777777" w:rsidR="000F3719" w:rsidRPr="009E56FF" w:rsidRDefault="000F3719" w:rsidP="00D431B4">
            <w:pPr>
              <w:numPr>
                <w:ilvl w:val="12"/>
                <w:numId w:val="0"/>
              </w:numPr>
              <w:jc w:val="center"/>
              <w:rPr>
                <w:spacing w:val="-2"/>
                <w:sz w:val="20"/>
              </w:rPr>
            </w:pPr>
          </w:p>
        </w:tc>
        <w:tc>
          <w:tcPr>
            <w:tcW w:w="1701" w:type="dxa"/>
            <w:tcBorders>
              <w:top w:val="double" w:sz="4" w:space="0" w:color="auto"/>
              <w:left w:val="single" w:sz="6" w:space="0" w:color="auto"/>
              <w:bottom w:val="single" w:sz="6" w:space="0" w:color="auto"/>
              <w:right w:val="single" w:sz="6" w:space="0" w:color="auto"/>
            </w:tcBorders>
            <w:vAlign w:val="center"/>
          </w:tcPr>
          <w:p w14:paraId="4A5626E0" w14:textId="77777777" w:rsidR="000F3719" w:rsidRPr="009E56FF" w:rsidRDefault="000F3719" w:rsidP="00D431B4">
            <w:pPr>
              <w:numPr>
                <w:ilvl w:val="12"/>
                <w:numId w:val="0"/>
              </w:numPr>
              <w:jc w:val="center"/>
              <w:rPr>
                <w:spacing w:val="-2"/>
                <w:sz w:val="20"/>
              </w:rPr>
            </w:pPr>
          </w:p>
        </w:tc>
        <w:tc>
          <w:tcPr>
            <w:tcW w:w="1701" w:type="dxa"/>
            <w:tcBorders>
              <w:top w:val="double" w:sz="4" w:space="0" w:color="auto"/>
              <w:left w:val="single" w:sz="6" w:space="0" w:color="auto"/>
              <w:bottom w:val="single" w:sz="6" w:space="0" w:color="auto"/>
            </w:tcBorders>
            <w:vAlign w:val="center"/>
          </w:tcPr>
          <w:p w14:paraId="661E2CC6" w14:textId="77777777" w:rsidR="000F3719" w:rsidRPr="009E56FF" w:rsidRDefault="000F3719" w:rsidP="00D431B4">
            <w:pPr>
              <w:numPr>
                <w:ilvl w:val="12"/>
                <w:numId w:val="0"/>
              </w:numPr>
              <w:jc w:val="center"/>
              <w:rPr>
                <w:spacing w:val="-2"/>
                <w:sz w:val="20"/>
              </w:rPr>
            </w:pPr>
          </w:p>
        </w:tc>
      </w:tr>
      <w:tr w:rsidR="000F3719" w:rsidRPr="009E56FF" w14:paraId="525FEEC3" w14:textId="77777777" w:rsidTr="00D431B4">
        <w:trPr>
          <w:trHeight w:hRule="exact" w:val="397"/>
          <w:jc w:val="center"/>
        </w:trPr>
        <w:tc>
          <w:tcPr>
            <w:tcW w:w="1247" w:type="dxa"/>
            <w:tcBorders>
              <w:top w:val="single" w:sz="6" w:space="0" w:color="auto"/>
              <w:bottom w:val="single" w:sz="6" w:space="0" w:color="auto"/>
              <w:right w:val="single" w:sz="6" w:space="0" w:color="auto"/>
            </w:tcBorders>
            <w:vAlign w:val="center"/>
          </w:tcPr>
          <w:p w14:paraId="152D6A36" w14:textId="77777777" w:rsidR="000F3719" w:rsidRPr="009E56FF" w:rsidRDefault="000F3719" w:rsidP="00D431B4">
            <w:pPr>
              <w:numPr>
                <w:ilvl w:val="12"/>
                <w:numId w:val="0"/>
              </w:numPr>
              <w:jc w:val="center"/>
              <w:rPr>
                <w:spacing w:val="-2"/>
                <w:sz w:val="20"/>
              </w:rPr>
            </w:pPr>
          </w:p>
        </w:tc>
        <w:tc>
          <w:tcPr>
            <w:tcW w:w="1247" w:type="dxa"/>
            <w:tcBorders>
              <w:top w:val="single" w:sz="6" w:space="0" w:color="auto"/>
              <w:left w:val="single" w:sz="6" w:space="0" w:color="auto"/>
              <w:bottom w:val="single" w:sz="6" w:space="0" w:color="auto"/>
              <w:right w:val="single" w:sz="6" w:space="0" w:color="auto"/>
            </w:tcBorders>
            <w:vAlign w:val="center"/>
          </w:tcPr>
          <w:p w14:paraId="0A505005" w14:textId="77777777" w:rsidR="000F3719" w:rsidRPr="009E56FF" w:rsidRDefault="000F3719" w:rsidP="00D431B4">
            <w:pPr>
              <w:numPr>
                <w:ilvl w:val="12"/>
                <w:numId w:val="0"/>
              </w:numPr>
              <w:jc w:val="center"/>
              <w:rPr>
                <w:spacing w:val="-2"/>
                <w:sz w:val="20"/>
              </w:rPr>
            </w:pPr>
          </w:p>
        </w:tc>
        <w:tc>
          <w:tcPr>
            <w:tcW w:w="1588" w:type="dxa"/>
            <w:tcBorders>
              <w:top w:val="single" w:sz="6" w:space="0" w:color="auto"/>
              <w:left w:val="single" w:sz="6" w:space="0" w:color="auto"/>
              <w:bottom w:val="single" w:sz="6" w:space="0" w:color="auto"/>
              <w:right w:val="single" w:sz="6" w:space="0" w:color="auto"/>
            </w:tcBorders>
            <w:vAlign w:val="center"/>
          </w:tcPr>
          <w:p w14:paraId="461A7E59" w14:textId="77777777" w:rsidR="000F3719" w:rsidRPr="009E56FF" w:rsidRDefault="000F3719" w:rsidP="00D431B4">
            <w:pPr>
              <w:numPr>
                <w:ilvl w:val="12"/>
                <w:numId w:val="0"/>
              </w:numPr>
              <w:jc w:val="center"/>
              <w:rPr>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016DEE75" w14:textId="77777777" w:rsidR="000F3719" w:rsidRPr="009E56FF" w:rsidRDefault="000F3719" w:rsidP="00D431B4">
            <w:pPr>
              <w:numPr>
                <w:ilvl w:val="12"/>
                <w:numId w:val="0"/>
              </w:numPr>
              <w:jc w:val="center"/>
              <w:rPr>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7161B4F9" w14:textId="77777777" w:rsidR="000F3719" w:rsidRPr="009E56FF" w:rsidRDefault="000F3719" w:rsidP="00D431B4">
            <w:pPr>
              <w:numPr>
                <w:ilvl w:val="12"/>
                <w:numId w:val="0"/>
              </w:numPr>
              <w:jc w:val="center"/>
              <w:rPr>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4C68B6AF" w14:textId="77777777" w:rsidR="000F3719" w:rsidRPr="009E56FF" w:rsidRDefault="000F3719" w:rsidP="00D431B4">
            <w:pPr>
              <w:numPr>
                <w:ilvl w:val="12"/>
                <w:numId w:val="0"/>
              </w:numPr>
              <w:jc w:val="center"/>
              <w:rPr>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6835311D" w14:textId="77777777" w:rsidR="000F3719" w:rsidRPr="009E56FF" w:rsidRDefault="000F3719" w:rsidP="00D431B4">
            <w:pPr>
              <w:numPr>
                <w:ilvl w:val="12"/>
                <w:numId w:val="0"/>
              </w:numPr>
              <w:jc w:val="center"/>
              <w:rPr>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14:paraId="5BAA01B2" w14:textId="77777777" w:rsidR="000F3719" w:rsidRPr="009E56FF" w:rsidRDefault="000F3719" w:rsidP="00D431B4">
            <w:pPr>
              <w:numPr>
                <w:ilvl w:val="12"/>
                <w:numId w:val="0"/>
              </w:numPr>
              <w:jc w:val="center"/>
              <w:rPr>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240FF38A" w14:textId="77777777" w:rsidR="000F3719" w:rsidRPr="009E56FF" w:rsidRDefault="000F3719" w:rsidP="00D431B4">
            <w:pPr>
              <w:numPr>
                <w:ilvl w:val="12"/>
                <w:numId w:val="0"/>
              </w:numPr>
              <w:jc w:val="center"/>
              <w:rPr>
                <w:spacing w:val="-2"/>
                <w:sz w:val="20"/>
              </w:rPr>
            </w:pPr>
          </w:p>
        </w:tc>
        <w:tc>
          <w:tcPr>
            <w:tcW w:w="1701" w:type="dxa"/>
            <w:tcBorders>
              <w:top w:val="single" w:sz="6" w:space="0" w:color="auto"/>
              <w:left w:val="single" w:sz="6" w:space="0" w:color="auto"/>
              <w:bottom w:val="single" w:sz="6" w:space="0" w:color="auto"/>
            </w:tcBorders>
            <w:vAlign w:val="center"/>
          </w:tcPr>
          <w:p w14:paraId="12FEC1DD" w14:textId="77777777" w:rsidR="000F3719" w:rsidRPr="009E56FF" w:rsidRDefault="000F3719" w:rsidP="00D431B4">
            <w:pPr>
              <w:numPr>
                <w:ilvl w:val="12"/>
                <w:numId w:val="0"/>
              </w:numPr>
              <w:jc w:val="center"/>
              <w:rPr>
                <w:spacing w:val="-2"/>
                <w:sz w:val="20"/>
              </w:rPr>
            </w:pPr>
          </w:p>
        </w:tc>
      </w:tr>
      <w:tr w:rsidR="000F3719" w:rsidRPr="009E56FF" w14:paraId="6BA9008D" w14:textId="77777777" w:rsidTr="00D431B4">
        <w:trPr>
          <w:trHeight w:hRule="exact" w:val="762"/>
          <w:jc w:val="center"/>
        </w:trPr>
        <w:tc>
          <w:tcPr>
            <w:tcW w:w="2494" w:type="dxa"/>
            <w:gridSpan w:val="2"/>
            <w:tcBorders>
              <w:top w:val="single" w:sz="6" w:space="0" w:color="auto"/>
              <w:bottom w:val="single" w:sz="6" w:space="0" w:color="auto"/>
              <w:right w:val="single" w:sz="6" w:space="0" w:color="auto"/>
            </w:tcBorders>
            <w:vAlign w:val="center"/>
          </w:tcPr>
          <w:p w14:paraId="45578083" w14:textId="6D2EDF17" w:rsidR="000F3719" w:rsidRPr="009E56FF" w:rsidRDefault="000F3719" w:rsidP="00D431B4">
            <w:pPr>
              <w:numPr>
                <w:ilvl w:val="12"/>
                <w:numId w:val="0"/>
              </w:numPr>
              <w:rPr>
                <w:rFonts w:ascii="Phetsarath OT" w:eastAsia="Phetsarath OT" w:hAnsi="Phetsarath OT" w:cs="Phetsarath OT"/>
                <w:spacing w:val="-2"/>
                <w:sz w:val="20"/>
                <w:szCs w:val="20"/>
                <w:lang w:bidi="lo-LA"/>
              </w:rPr>
            </w:pPr>
            <w:r w:rsidRPr="009E56FF">
              <w:rPr>
                <w:rFonts w:ascii="Phetsarath OT" w:eastAsia="Phetsarath OT" w:hAnsi="Phetsarath OT" w:cs="Phetsarath OT" w:hint="cs"/>
                <w:iCs/>
                <w:spacing w:val="-2"/>
                <w:sz w:val="20"/>
                <w:szCs w:val="20"/>
                <w:cs/>
                <w:lang w:bidi="lo-LA"/>
              </w:rPr>
              <w:t>ປະຕິບັດວຽກງານຢູ່</w:t>
            </w:r>
            <w:r w:rsidR="00C51FF4">
              <w:rPr>
                <w:rFonts w:ascii="Phetsarath OT" w:eastAsia="Phetsarath OT" w:hAnsi="Phetsarath OT" w:cs="Phetsarath OT" w:hint="cs"/>
                <w:iCs/>
                <w:spacing w:val="-2"/>
                <w:sz w:val="20"/>
                <w:szCs w:val="20"/>
                <w:cs/>
                <w:lang w:bidi="lo-LA"/>
              </w:rPr>
              <w:t>ປະເທດລາວ</w:t>
            </w:r>
          </w:p>
        </w:tc>
        <w:tc>
          <w:tcPr>
            <w:tcW w:w="1588" w:type="dxa"/>
            <w:tcBorders>
              <w:top w:val="single" w:sz="6" w:space="0" w:color="auto"/>
              <w:left w:val="single" w:sz="6" w:space="0" w:color="auto"/>
              <w:bottom w:val="single" w:sz="6" w:space="0" w:color="auto"/>
              <w:right w:val="single" w:sz="6" w:space="0" w:color="auto"/>
            </w:tcBorders>
            <w:vAlign w:val="center"/>
          </w:tcPr>
          <w:p w14:paraId="48E9FAFB" w14:textId="77777777" w:rsidR="000F3719" w:rsidRPr="009E56FF" w:rsidRDefault="000F3719" w:rsidP="00D431B4">
            <w:pPr>
              <w:numPr>
                <w:ilvl w:val="12"/>
                <w:numId w:val="0"/>
              </w:numPr>
              <w:jc w:val="center"/>
              <w:rPr>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534E3D68" w14:textId="77777777" w:rsidR="000F3719" w:rsidRPr="009E56FF" w:rsidRDefault="000F3719" w:rsidP="00D431B4">
            <w:pPr>
              <w:numPr>
                <w:ilvl w:val="12"/>
                <w:numId w:val="0"/>
              </w:numPr>
              <w:jc w:val="center"/>
              <w:rPr>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7B96B0E5" w14:textId="77777777" w:rsidR="000F3719" w:rsidRPr="009E56FF" w:rsidRDefault="000F3719" w:rsidP="00D431B4">
            <w:pPr>
              <w:numPr>
                <w:ilvl w:val="12"/>
                <w:numId w:val="0"/>
              </w:numPr>
              <w:jc w:val="center"/>
              <w:rPr>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5F0D3388" w14:textId="77777777" w:rsidR="000F3719" w:rsidRPr="009E56FF" w:rsidRDefault="000F3719" w:rsidP="00D431B4">
            <w:pPr>
              <w:numPr>
                <w:ilvl w:val="12"/>
                <w:numId w:val="0"/>
              </w:numPr>
              <w:jc w:val="center"/>
              <w:rPr>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187EC971" w14:textId="77777777" w:rsidR="000F3719" w:rsidRPr="009E56FF" w:rsidRDefault="000F3719" w:rsidP="00D431B4">
            <w:pPr>
              <w:numPr>
                <w:ilvl w:val="12"/>
                <w:numId w:val="0"/>
              </w:numPr>
              <w:jc w:val="center"/>
              <w:rPr>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14:paraId="5302B024" w14:textId="77777777" w:rsidR="000F3719" w:rsidRPr="009E56FF" w:rsidRDefault="000F3719" w:rsidP="00D431B4">
            <w:pPr>
              <w:numPr>
                <w:ilvl w:val="12"/>
                <w:numId w:val="0"/>
              </w:numPr>
              <w:jc w:val="center"/>
              <w:rPr>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292C48D8" w14:textId="77777777" w:rsidR="000F3719" w:rsidRPr="009E56FF" w:rsidRDefault="000F3719" w:rsidP="00D431B4">
            <w:pPr>
              <w:numPr>
                <w:ilvl w:val="12"/>
                <w:numId w:val="0"/>
              </w:numPr>
              <w:jc w:val="center"/>
              <w:rPr>
                <w:spacing w:val="-2"/>
                <w:sz w:val="20"/>
              </w:rPr>
            </w:pPr>
          </w:p>
        </w:tc>
        <w:tc>
          <w:tcPr>
            <w:tcW w:w="1701" w:type="dxa"/>
            <w:tcBorders>
              <w:top w:val="single" w:sz="6" w:space="0" w:color="auto"/>
              <w:left w:val="single" w:sz="6" w:space="0" w:color="auto"/>
              <w:bottom w:val="single" w:sz="6" w:space="0" w:color="auto"/>
            </w:tcBorders>
            <w:vAlign w:val="center"/>
          </w:tcPr>
          <w:p w14:paraId="22F3524C" w14:textId="77777777" w:rsidR="000F3719" w:rsidRPr="009E56FF" w:rsidRDefault="000F3719" w:rsidP="00D431B4">
            <w:pPr>
              <w:numPr>
                <w:ilvl w:val="12"/>
                <w:numId w:val="0"/>
              </w:numPr>
              <w:jc w:val="center"/>
              <w:rPr>
                <w:spacing w:val="-2"/>
                <w:sz w:val="20"/>
              </w:rPr>
            </w:pPr>
          </w:p>
        </w:tc>
      </w:tr>
      <w:tr w:rsidR="000F3719" w:rsidRPr="009E56FF" w14:paraId="78B056F8" w14:textId="77777777" w:rsidTr="00D431B4">
        <w:trPr>
          <w:trHeight w:hRule="exact" w:val="397"/>
          <w:jc w:val="center"/>
        </w:trPr>
        <w:tc>
          <w:tcPr>
            <w:tcW w:w="1247" w:type="dxa"/>
            <w:tcBorders>
              <w:top w:val="single" w:sz="6" w:space="0" w:color="auto"/>
              <w:bottom w:val="single" w:sz="6" w:space="0" w:color="auto"/>
              <w:right w:val="single" w:sz="6" w:space="0" w:color="auto"/>
            </w:tcBorders>
            <w:vAlign w:val="center"/>
          </w:tcPr>
          <w:p w14:paraId="4D872459" w14:textId="77777777" w:rsidR="000F3719" w:rsidRPr="009E56FF" w:rsidRDefault="000F3719" w:rsidP="00D431B4">
            <w:pPr>
              <w:numPr>
                <w:ilvl w:val="12"/>
                <w:numId w:val="0"/>
              </w:numPr>
              <w:jc w:val="center"/>
              <w:rPr>
                <w:spacing w:val="-2"/>
              </w:rPr>
            </w:pPr>
          </w:p>
        </w:tc>
        <w:tc>
          <w:tcPr>
            <w:tcW w:w="1247" w:type="dxa"/>
            <w:tcBorders>
              <w:top w:val="single" w:sz="6" w:space="0" w:color="auto"/>
              <w:left w:val="single" w:sz="6" w:space="0" w:color="auto"/>
              <w:bottom w:val="single" w:sz="6" w:space="0" w:color="auto"/>
              <w:right w:val="single" w:sz="6" w:space="0" w:color="auto"/>
            </w:tcBorders>
            <w:vAlign w:val="center"/>
          </w:tcPr>
          <w:p w14:paraId="548A3F60" w14:textId="77777777" w:rsidR="000F3719" w:rsidRPr="009E56FF" w:rsidRDefault="000F3719" w:rsidP="00D431B4">
            <w:pPr>
              <w:numPr>
                <w:ilvl w:val="12"/>
                <w:numId w:val="0"/>
              </w:numPr>
              <w:jc w:val="center"/>
              <w:rPr>
                <w:spacing w:val="-2"/>
              </w:rPr>
            </w:pPr>
          </w:p>
        </w:tc>
        <w:tc>
          <w:tcPr>
            <w:tcW w:w="1588" w:type="dxa"/>
            <w:tcBorders>
              <w:top w:val="single" w:sz="6" w:space="0" w:color="auto"/>
              <w:left w:val="single" w:sz="6" w:space="0" w:color="auto"/>
              <w:bottom w:val="single" w:sz="6" w:space="0" w:color="auto"/>
              <w:right w:val="single" w:sz="6" w:space="0" w:color="auto"/>
            </w:tcBorders>
            <w:vAlign w:val="center"/>
          </w:tcPr>
          <w:p w14:paraId="56AE25EF" w14:textId="77777777" w:rsidR="000F3719" w:rsidRPr="009E56FF" w:rsidRDefault="000F3719" w:rsidP="00D431B4">
            <w:pPr>
              <w:numPr>
                <w:ilvl w:val="12"/>
                <w:numId w:val="0"/>
              </w:numPr>
              <w:jc w:val="center"/>
              <w:rPr>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71F2166A" w14:textId="77777777" w:rsidR="000F3719" w:rsidRPr="009E56FF" w:rsidRDefault="000F3719" w:rsidP="00D431B4">
            <w:pPr>
              <w:numPr>
                <w:ilvl w:val="12"/>
                <w:numId w:val="0"/>
              </w:numPr>
              <w:jc w:val="center"/>
              <w:rPr>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6F52E37B" w14:textId="77777777" w:rsidR="000F3719" w:rsidRPr="009E56FF" w:rsidRDefault="000F3719" w:rsidP="00D431B4">
            <w:pPr>
              <w:numPr>
                <w:ilvl w:val="12"/>
                <w:numId w:val="0"/>
              </w:numPr>
              <w:jc w:val="center"/>
              <w:rPr>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59EDD301" w14:textId="77777777" w:rsidR="000F3719" w:rsidRPr="009E56FF" w:rsidRDefault="000F3719" w:rsidP="00D431B4">
            <w:pPr>
              <w:numPr>
                <w:ilvl w:val="12"/>
                <w:numId w:val="0"/>
              </w:numPr>
              <w:jc w:val="center"/>
              <w:rPr>
                <w:spacing w:val="-2"/>
              </w:rPr>
            </w:pPr>
          </w:p>
        </w:tc>
        <w:tc>
          <w:tcPr>
            <w:tcW w:w="851" w:type="dxa"/>
            <w:tcBorders>
              <w:top w:val="single" w:sz="6" w:space="0" w:color="auto"/>
              <w:left w:val="single" w:sz="6" w:space="0" w:color="auto"/>
              <w:bottom w:val="single" w:sz="6" w:space="0" w:color="auto"/>
              <w:right w:val="single" w:sz="6" w:space="0" w:color="auto"/>
            </w:tcBorders>
            <w:vAlign w:val="center"/>
          </w:tcPr>
          <w:p w14:paraId="13C4A7CE" w14:textId="77777777" w:rsidR="000F3719" w:rsidRPr="009E56FF" w:rsidRDefault="000F3719" w:rsidP="00D431B4">
            <w:pPr>
              <w:numPr>
                <w:ilvl w:val="12"/>
                <w:numId w:val="0"/>
              </w:numPr>
              <w:jc w:val="center"/>
              <w:rPr>
                <w:spacing w:val="-2"/>
              </w:rPr>
            </w:pPr>
          </w:p>
        </w:tc>
        <w:tc>
          <w:tcPr>
            <w:tcW w:w="1304" w:type="dxa"/>
            <w:tcBorders>
              <w:top w:val="single" w:sz="6" w:space="0" w:color="auto"/>
              <w:left w:val="single" w:sz="6" w:space="0" w:color="auto"/>
              <w:bottom w:val="single" w:sz="6" w:space="0" w:color="auto"/>
              <w:right w:val="single" w:sz="6" w:space="0" w:color="auto"/>
            </w:tcBorders>
            <w:vAlign w:val="center"/>
          </w:tcPr>
          <w:p w14:paraId="7A664686" w14:textId="77777777" w:rsidR="000F3719" w:rsidRPr="009E56FF" w:rsidRDefault="000F3719" w:rsidP="00D431B4">
            <w:pPr>
              <w:numPr>
                <w:ilvl w:val="12"/>
                <w:numId w:val="0"/>
              </w:numPr>
              <w:jc w:val="center"/>
              <w:rPr>
                <w:spacing w:val="-2"/>
              </w:rPr>
            </w:pPr>
          </w:p>
        </w:tc>
        <w:tc>
          <w:tcPr>
            <w:tcW w:w="1701" w:type="dxa"/>
            <w:tcBorders>
              <w:top w:val="single" w:sz="6" w:space="0" w:color="auto"/>
              <w:left w:val="single" w:sz="6" w:space="0" w:color="auto"/>
              <w:bottom w:val="single" w:sz="6" w:space="0" w:color="auto"/>
              <w:right w:val="single" w:sz="6" w:space="0" w:color="auto"/>
            </w:tcBorders>
            <w:vAlign w:val="center"/>
          </w:tcPr>
          <w:p w14:paraId="40AC87D4" w14:textId="77777777" w:rsidR="000F3719" w:rsidRPr="009E56FF" w:rsidRDefault="000F3719" w:rsidP="00D431B4">
            <w:pPr>
              <w:numPr>
                <w:ilvl w:val="12"/>
                <w:numId w:val="0"/>
              </w:numPr>
              <w:jc w:val="center"/>
              <w:rPr>
                <w:spacing w:val="-2"/>
              </w:rPr>
            </w:pPr>
          </w:p>
        </w:tc>
        <w:tc>
          <w:tcPr>
            <w:tcW w:w="1701" w:type="dxa"/>
            <w:tcBorders>
              <w:top w:val="single" w:sz="6" w:space="0" w:color="auto"/>
              <w:left w:val="single" w:sz="6" w:space="0" w:color="auto"/>
              <w:bottom w:val="single" w:sz="6" w:space="0" w:color="auto"/>
            </w:tcBorders>
            <w:vAlign w:val="center"/>
          </w:tcPr>
          <w:p w14:paraId="35E3A150" w14:textId="77777777" w:rsidR="000F3719" w:rsidRPr="009E56FF" w:rsidRDefault="000F3719" w:rsidP="00D431B4">
            <w:pPr>
              <w:numPr>
                <w:ilvl w:val="12"/>
                <w:numId w:val="0"/>
              </w:numPr>
              <w:jc w:val="center"/>
              <w:rPr>
                <w:spacing w:val="-2"/>
              </w:rPr>
            </w:pPr>
          </w:p>
        </w:tc>
      </w:tr>
    </w:tbl>
    <w:p w14:paraId="2005714A" w14:textId="77777777" w:rsidR="000F3719" w:rsidRPr="009E56FF" w:rsidRDefault="000F3719" w:rsidP="000F3719">
      <w:pPr>
        <w:pStyle w:val="Header"/>
        <w:numPr>
          <w:ilvl w:val="12"/>
          <w:numId w:val="0"/>
        </w:numPr>
        <w:tabs>
          <w:tab w:val="left" w:pos="360"/>
        </w:tabs>
        <w:rPr>
          <w:spacing w:val="-3"/>
          <w:szCs w:val="24"/>
          <w:lang w:eastAsia="it-IT"/>
        </w:rPr>
      </w:pPr>
    </w:p>
    <w:p w14:paraId="0BD7EDD7" w14:textId="77777777" w:rsidR="000F3719" w:rsidRPr="009E56FF" w:rsidRDefault="000F3719" w:rsidP="000F3719">
      <w:pPr>
        <w:pStyle w:val="Header"/>
        <w:numPr>
          <w:ilvl w:val="12"/>
          <w:numId w:val="0"/>
        </w:numPr>
        <w:tabs>
          <w:tab w:val="left" w:pos="360"/>
        </w:tabs>
        <w:rPr>
          <w:rFonts w:cs="DokChampa"/>
          <w:spacing w:val="-3"/>
          <w:szCs w:val="24"/>
          <w:lang w:eastAsia="it-IT" w:bidi="lo-LA"/>
        </w:rPr>
      </w:pPr>
      <w:r w:rsidRPr="009E56FF">
        <w:rPr>
          <w:spacing w:val="-3"/>
          <w:szCs w:val="24"/>
          <w:lang w:eastAsia="it-IT"/>
        </w:rPr>
        <w:t>1</w:t>
      </w:r>
      <w:r w:rsidRPr="009E56FF">
        <w:rPr>
          <w:spacing w:val="-3"/>
          <w:szCs w:val="24"/>
          <w:lang w:eastAsia="it-IT"/>
        </w:rPr>
        <w:tab/>
      </w:r>
      <w:r w:rsidRPr="009E56FF">
        <w:rPr>
          <w:rFonts w:ascii="Phetsarath OT" w:eastAsia="Phetsarath OT" w:hAnsi="Phetsarath OT" w:cs="Phetsarath OT" w:hint="cs"/>
          <w:spacing w:val="-3"/>
          <w:cs/>
          <w:lang w:eastAsia="it-IT" w:bidi="lo-LA"/>
        </w:rPr>
        <w:t>ລະບຸເປັນເປີເຊັນຂອງ</w:t>
      </w:r>
      <w:r w:rsidRPr="009E56FF">
        <w:rPr>
          <w:spacing w:val="-3"/>
          <w:szCs w:val="24"/>
          <w:lang w:eastAsia="it-IT"/>
        </w:rPr>
        <w:t xml:space="preserve"> 1</w:t>
      </w:r>
      <w:r w:rsidRPr="009E56FF">
        <w:rPr>
          <w:rFonts w:cs="DokChampa" w:hint="cs"/>
          <w:spacing w:val="-3"/>
          <w:szCs w:val="24"/>
          <w:cs/>
          <w:lang w:eastAsia="it-IT" w:bidi="lo-LA"/>
        </w:rPr>
        <w:t xml:space="preserve"> </w:t>
      </w:r>
    </w:p>
    <w:p w14:paraId="75CC0F4B" w14:textId="77777777" w:rsidR="000F3719" w:rsidRPr="009E56FF" w:rsidRDefault="000F3719" w:rsidP="000F3719">
      <w:pPr>
        <w:pStyle w:val="Header"/>
        <w:numPr>
          <w:ilvl w:val="12"/>
          <w:numId w:val="0"/>
        </w:numPr>
        <w:tabs>
          <w:tab w:val="left" w:pos="360"/>
        </w:tabs>
        <w:rPr>
          <w:spacing w:val="-3"/>
        </w:rPr>
      </w:pPr>
      <w:r w:rsidRPr="009E56FF">
        <w:rPr>
          <w:spacing w:val="-3"/>
        </w:rPr>
        <w:t>2</w:t>
      </w:r>
      <w:r w:rsidRPr="009E56FF">
        <w:rPr>
          <w:spacing w:val="-3"/>
        </w:rPr>
        <w:tab/>
      </w:r>
      <w:r w:rsidRPr="009E56FF">
        <w:rPr>
          <w:rFonts w:ascii="Phetsarath OT" w:eastAsia="Phetsarath OT" w:hAnsi="Phetsarath OT" w:cs="Phetsarath OT" w:hint="cs"/>
          <w:spacing w:val="-3"/>
          <w:cs/>
          <w:lang w:eastAsia="it-IT" w:bidi="lo-LA"/>
        </w:rPr>
        <w:t>ລະບຸເປັນເປີເຊັນຂອງ</w:t>
      </w:r>
      <w:r w:rsidRPr="009E56FF">
        <w:rPr>
          <w:spacing w:val="-3"/>
          <w:szCs w:val="24"/>
          <w:lang w:eastAsia="it-IT"/>
        </w:rPr>
        <w:t xml:space="preserve"> 4</w:t>
      </w:r>
    </w:p>
    <w:p w14:paraId="3073A74F" w14:textId="77777777" w:rsidR="000F3719" w:rsidRPr="009E56FF" w:rsidRDefault="000F3719" w:rsidP="000F3719">
      <w:pPr>
        <w:numPr>
          <w:ilvl w:val="12"/>
          <w:numId w:val="0"/>
        </w:numPr>
        <w:rPr>
          <w:rFonts w:ascii="Phetsarath OT" w:eastAsia="Phetsarath OT" w:hAnsi="Phetsarath OT" w:cs="Phetsarath OT"/>
          <w:spacing w:val="-3"/>
          <w:sz w:val="20"/>
          <w:szCs w:val="20"/>
          <w:lang w:bidi="lo-LA"/>
        </w:rPr>
      </w:pPr>
      <w:r w:rsidRPr="009E56FF">
        <w:rPr>
          <w:spacing w:val="-3"/>
        </w:rPr>
        <w:t xml:space="preserve">*    </w:t>
      </w:r>
      <w:r w:rsidRPr="009E56FF">
        <w:rPr>
          <w:rFonts w:ascii="Phetsarath OT" w:eastAsia="Phetsarath OT" w:hAnsi="Phetsarath OT" w:cs="Phetsarath OT" w:hint="cs"/>
          <w:spacing w:val="-3"/>
          <w:sz w:val="20"/>
          <w:szCs w:val="20"/>
          <w:cs/>
          <w:lang w:bidi="lo-LA"/>
        </w:rPr>
        <w:t>ຖ້າມີຫລາຍກ່ວາຫນື່ງສະກຸນເງິນ, ໃຫ້ເພີ່ມຕາຕະລາງເຂົ້າ</w:t>
      </w:r>
    </w:p>
    <w:p w14:paraId="5FE64D4D" w14:textId="77777777" w:rsidR="000F3719" w:rsidRPr="009E56FF" w:rsidRDefault="000F3719" w:rsidP="000F3719">
      <w:pPr>
        <w:numPr>
          <w:ilvl w:val="12"/>
          <w:numId w:val="0"/>
        </w:numPr>
        <w:tabs>
          <w:tab w:val="left" w:pos="5760"/>
          <w:tab w:val="left" w:pos="7200"/>
          <w:tab w:val="left" w:pos="10800"/>
        </w:tabs>
        <w:rPr>
          <w:spacing w:val="-3"/>
        </w:rPr>
      </w:pPr>
      <w:r w:rsidRPr="009E56FF">
        <w:rPr>
          <w:spacing w:val="-3"/>
          <w:u w:val="single"/>
        </w:rPr>
        <w:tab/>
      </w:r>
      <w:r w:rsidRPr="009E56FF">
        <w:rPr>
          <w:spacing w:val="-3"/>
        </w:rPr>
        <w:tab/>
      </w:r>
      <w:r w:rsidRPr="009E56FF">
        <w:rPr>
          <w:spacing w:val="-3"/>
          <w:u w:val="single"/>
        </w:rPr>
        <w:tab/>
      </w:r>
    </w:p>
    <w:p w14:paraId="21306761" w14:textId="77777777" w:rsidR="000F3719" w:rsidRPr="009E56FF" w:rsidRDefault="000F3719" w:rsidP="000F3719">
      <w:pPr>
        <w:numPr>
          <w:ilvl w:val="12"/>
          <w:numId w:val="0"/>
        </w:numPr>
        <w:tabs>
          <w:tab w:val="left" w:pos="5760"/>
        </w:tabs>
        <w:rPr>
          <w:rFonts w:ascii="Phetsarath OT" w:eastAsia="Phetsarath OT" w:hAnsi="Phetsarath OT" w:cs="Phetsarath OT"/>
          <w:spacing w:val="-3"/>
          <w:lang w:bidi="lo-LA"/>
        </w:rPr>
      </w:pPr>
      <w:r w:rsidRPr="009E56FF">
        <w:rPr>
          <w:rFonts w:ascii="Phetsarath OT" w:eastAsia="Phetsarath OT" w:hAnsi="Phetsarath OT" w:cs="Phetsarath OT" w:hint="cs"/>
          <w:spacing w:val="-3"/>
          <w:cs/>
          <w:lang w:bidi="lo-LA"/>
        </w:rPr>
        <w:t>ລາຍເຊັນ</w:t>
      </w:r>
      <w:r w:rsidRPr="009E56FF">
        <w:rPr>
          <w:rFonts w:ascii="Phetsarath OT" w:eastAsia="Phetsarath OT" w:hAnsi="Phetsarath OT" w:cs="Phetsarath OT"/>
          <w:spacing w:val="-3"/>
          <w:cs/>
          <w:lang w:bidi="lo-LA"/>
        </w:rPr>
        <w:tab/>
      </w:r>
      <w:r w:rsidRPr="009E56FF">
        <w:rPr>
          <w:rFonts w:ascii="Phetsarath OT" w:eastAsia="Phetsarath OT" w:hAnsi="Phetsarath OT" w:cs="Phetsarath OT"/>
          <w:spacing w:val="-3"/>
          <w:cs/>
          <w:lang w:bidi="lo-LA"/>
        </w:rPr>
        <w:tab/>
      </w:r>
      <w:r w:rsidRPr="009E56FF">
        <w:rPr>
          <w:rFonts w:ascii="Phetsarath OT" w:eastAsia="Phetsarath OT" w:hAnsi="Phetsarath OT" w:cs="Phetsarath OT"/>
          <w:spacing w:val="-3"/>
          <w:cs/>
          <w:lang w:bidi="lo-LA"/>
        </w:rPr>
        <w:tab/>
      </w:r>
      <w:r w:rsidRPr="009E56FF">
        <w:rPr>
          <w:rFonts w:ascii="Phetsarath OT" w:eastAsia="Phetsarath OT" w:hAnsi="Phetsarath OT" w:cs="Phetsarath OT" w:hint="cs"/>
          <w:spacing w:val="-3"/>
          <w:cs/>
          <w:lang w:bidi="lo-LA"/>
        </w:rPr>
        <w:t>ວັນທີ</w:t>
      </w:r>
    </w:p>
    <w:p w14:paraId="58FAB700" w14:textId="77777777" w:rsidR="000F3719" w:rsidRPr="009E56FF" w:rsidRDefault="000F3719" w:rsidP="000F3719">
      <w:pPr>
        <w:numPr>
          <w:ilvl w:val="12"/>
          <w:numId w:val="0"/>
        </w:numPr>
        <w:tabs>
          <w:tab w:val="left" w:pos="5760"/>
        </w:tabs>
        <w:rPr>
          <w:spacing w:val="-3"/>
        </w:rPr>
      </w:pPr>
    </w:p>
    <w:p w14:paraId="254B4EC6" w14:textId="77777777" w:rsidR="000F3719" w:rsidRPr="009E56FF" w:rsidRDefault="000F3719" w:rsidP="000F3719">
      <w:pPr>
        <w:numPr>
          <w:ilvl w:val="12"/>
          <w:numId w:val="0"/>
        </w:numPr>
        <w:tabs>
          <w:tab w:val="left" w:pos="1440"/>
        </w:tabs>
        <w:ind w:left="720" w:hanging="720"/>
        <w:jc w:val="both"/>
        <w:rPr>
          <w:rFonts w:ascii="Phetsarath OT" w:eastAsia="Phetsarath OT" w:hAnsi="Phetsarath OT" w:cs="Phetsarath OT"/>
          <w:spacing w:val="-3"/>
          <w:lang w:bidi="lo-LA"/>
        </w:rPr>
      </w:pPr>
      <w:r w:rsidRPr="009E56FF">
        <w:rPr>
          <w:rFonts w:ascii="Phetsarath OT" w:eastAsia="Phetsarath OT" w:hAnsi="Phetsarath OT" w:cs="Phetsarath OT" w:hint="cs"/>
          <w:spacing w:val="-3"/>
          <w:cs/>
          <w:lang w:bidi="lo-LA"/>
        </w:rPr>
        <w:t>ຊື່ ແລະ ຕໍາແຫນ່ງ</w:t>
      </w:r>
    </w:p>
    <w:p w14:paraId="5519B840" w14:textId="77777777" w:rsidR="000F3719" w:rsidRPr="009E56FF" w:rsidRDefault="000F3719" w:rsidP="000F3719">
      <w:pPr>
        <w:numPr>
          <w:ilvl w:val="12"/>
          <w:numId w:val="0"/>
        </w:numPr>
        <w:tabs>
          <w:tab w:val="left" w:pos="1440"/>
        </w:tabs>
        <w:ind w:left="720" w:hanging="720"/>
        <w:jc w:val="both"/>
        <w:rPr>
          <w:color w:val="FF0000"/>
          <w:spacing w:val="-3"/>
          <w:lang w:bidi="lo-LA"/>
        </w:rPr>
        <w:sectPr w:rsidR="000F3719" w:rsidRPr="009E56FF" w:rsidSect="004C554C">
          <w:headerReference w:type="default" r:id="rId104"/>
          <w:pgSz w:w="16834" w:h="11909" w:orient="landscape" w:code="9"/>
          <w:pgMar w:top="567" w:right="1440" w:bottom="567" w:left="1729" w:header="720" w:footer="720" w:gutter="0"/>
          <w:paperSrc w:first="7" w:other="7"/>
          <w:cols w:space="708"/>
          <w:docGrid w:linePitch="360"/>
        </w:sectPr>
      </w:pPr>
    </w:p>
    <w:p w14:paraId="60FD7B60" w14:textId="35C97989" w:rsidR="000F3719" w:rsidRPr="009E56FF" w:rsidRDefault="000F3719" w:rsidP="005C499A">
      <w:pPr>
        <w:spacing w:after="240"/>
        <w:rPr>
          <w:rFonts w:ascii="Phetsarath OT" w:eastAsia="Phetsarath OT" w:hAnsi="Phetsarath OT" w:cs="Phetsarath OT"/>
        </w:rPr>
      </w:pPr>
      <w:r w:rsidRPr="009E56FF">
        <w:rPr>
          <w:rFonts w:ascii="Phetsarath OT" w:eastAsia="Phetsarath OT" w:hAnsi="Phetsarath OT" w:cs="Phetsarath OT"/>
          <w:b/>
          <w:bCs/>
          <w:cs/>
          <w:lang w:bidi="lo-LA"/>
        </w:rPr>
        <w:t>ເອກະສານ</w:t>
      </w:r>
      <w:r w:rsidR="00E92B8D">
        <w:rPr>
          <w:rFonts w:ascii="Phetsarath OT" w:eastAsia="Phetsarath OT" w:hAnsi="Phetsarath OT" w:cs="Phetsarath OT" w:hint="cs"/>
          <w:b/>
          <w:bCs/>
          <w:cs/>
          <w:lang w:bidi="lo-LA"/>
        </w:rPr>
        <w:t xml:space="preserve">ຄັດຕິດ </w:t>
      </w:r>
      <w:r w:rsidRPr="009E56FF">
        <w:rPr>
          <w:rFonts w:ascii="Phetsarath OT" w:eastAsia="Phetsarath OT" w:hAnsi="Phetsarath OT" w:cs="Phetsarath OT" w:hint="cs"/>
          <w:b/>
          <w:bCs/>
          <w:cs/>
          <w:lang w:bidi="lo-LA"/>
        </w:rPr>
        <w:t>ງ</w:t>
      </w:r>
      <w:r w:rsidRPr="009E56FF">
        <w:rPr>
          <w:rFonts w:ascii="Phetsarath OT" w:eastAsia="Phetsarath OT" w:hAnsi="Phetsarath OT" w:cs="Phetsarath OT"/>
          <w:b/>
          <w:bCs/>
        </w:rPr>
        <w:t>:</w:t>
      </w:r>
      <w:r w:rsidRPr="009E56FF">
        <w:rPr>
          <w:rFonts w:ascii="Phetsarath OT" w:eastAsia="Phetsarath OT" w:hAnsi="Phetsarath OT" w:cs="Phetsarath OT"/>
        </w:rPr>
        <w:t xml:space="preserve">  </w:t>
      </w:r>
      <w:r w:rsidRPr="00493A49">
        <w:rPr>
          <w:rFonts w:ascii="Phetsarath OT" w:eastAsia="Phetsarath OT" w:hAnsi="Phetsarath OT" w:cs="Phetsarath OT"/>
          <w:b/>
          <w:bCs/>
          <w:cs/>
          <w:lang w:bidi="lo-LA"/>
        </w:rPr>
        <w:t>ຫນັງສືຄ້ຳປະກັນຂອງທະນາຄານ ສຳລັບການຊຳລະເງິນລ່ວງໜ້າ</w:t>
      </w:r>
    </w:p>
    <w:p w14:paraId="7772EE55" w14:textId="32CE3DD4" w:rsidR="000F3719" w:rsidRPr="009E56FF" w:rsidRDefault="00943E45" w:rsidP="00044131">
      <w:pPr>
        <w:jc w:val="both"/>
        <w:rPr>
          <w:rFonts w:ascii="Phetsarath OT" w:eastAsia="Phetsarath OT" w:hAnsi="Phetsarath OT" w:cs="Phetsarath OT"/>
        </w:rPr>
      </w:pPr>
      <w:r>
        <w:rPr>
          <w:rFonts w:ascii="Phetsarath OT" w:eastAsia="Phetsarath OT" w:hAnsi="Phetsarath OT" w:cs="Phetsarath OT" w:hint="cs"/>
          <w:cs/>
          <w:lang w:bidi="lo-LA"/>
        </w:rPr>
        <w:t>ຜູ້ຄໍ້າປະກັນ:................................</w:t>
      </w:r>
      <w:r w:rsidRPr="00AA2565">
        <w:rPr>
          <w:rFonts w:ascii="Phetsarath OT" w:eastAsia="Phetsarath OT" w:hAnsi="Phetsarath OT" w:cs="Phetsarath OT" w:hint="cs"/>
          <w:i/>
          <w:iCs/>
          <w:cs/>
          <w:lang w:bidi="lo-LA"/>
        </w:rPr>
        <w:t>.</w:t>
      </w:r>
      <w:r w:rsidRPr="00AA2565">
        <w:rPr>
          <w:rFonts w:ascii="Phetsarath OT" w:eastAsia="Phetsarath OT" w:hAnsi="Phetsarath OT" w:cs="Phetsarath OT"/>
          <w:i/>
          <w:iCs/>
          <w:lang w:bidi="lo-LA"/>
        </w:rPr>
        <w:t>[</w:t>
      </w:r>
      <w:r w:rsidRPr="00AA2565">
        <w:rPr>
          <w:rFonts w:ascii="Phetsarath OT" w:eastAsia="Phetsarath OT" w:hAnsi="Phetsarath OT" w:cs="Phetsarath OT"/>
          <w:i/>
          <w:iCs/>
          <w:cs/>
          <w:lang w:bidi="lo-LA"/>
        </w:rPr>
        <w:t>ຊື່ ແລະທີ່ຢູ່ ຫລື</w:t>
      </w:r>
      <w:r w:rsidRPr="00AA2565">
        <w:rPr>
          <w:rFonts w:ascii="Phetsarath OT" w:eastAsia="Phetsarath OT" w:hAnsi="Phetsarath OT" w:cs="Phetsarath OT" w:hint="cs"/>
          <w:i/>
          <w:iCs/>
          <w:cs/>
          <w:lang w:bidi="lo-LA"/>
        </w:rPr>
        <w:t xml:space="preserve"> </w:t>
      </w:r>
      <w:r w:rsidRPr="00AA2565">
        <w:rPr>
          <w:rFonts w:ascii="Phetsarath OT" w:eastAsia="Phetsarath OT" w:hAnsi="Phetsarath OT" w:cs="Phetsarath OT"/>
          <w:i/>
          <w:iCs/>
          <w:cs/>
          <w:lang w:bidi="lo-LA"/>
        </w:rPr>
        <w:t>ສາຂາທີ່ອອກຫນັງສືຄ້ຳປະກັນ</w:t>
      </w:r>
      <w:r w:rsidRPr="00AA2565">
        <w:rPr>
          <w:rFonts w:ascii="Phetsarath OT" w:eastAsia="Phetsarath OT" w:hAnsi="Phetsarath OT" w:cs="Phetsarath OT"/>
          <w:i/>
          <w:iCs/>
          <w:lang w:bidi="lo-LA"/>
        </w:rPr>
        <w:t>]</w:t>
      </w:r>
    </w:p>
    <w:p w14:paraId="42D9A524" w14:textId="44B10404" w:rsidR="000F3719" w:rsidRDefault="00943E45" w:rsidP="00044131">
      <w:pPr>
        <w:spacing w:after="240"/>
        <w:jc w:val="both"/>
        <w:rPr>
          <w:rFonts w:ascii="Phetsarath OT" w:eastAsia="Phetsarath OT" w:hAnsi="Phetsarath OT" w:cs="Phetsarath OT"/>
          <w:i/>
          <w:iCs/>
          <w:lang w:bidi="lo-LA"/>
        </w:rPr>
      </w:pPr>
      <w:r>
        <w:rPr>
          <w:rFonts w:ascii="Phetsarath OT" w:eastAsia="Phetsarath OT" w:hAnsi="Phetsarath OT" w:cs="Phetsarath OT" w:hint="cs"/>
          <w:cs/>
          <w:lang w:bidi="lo-LA"/>
        </w:rPr>
        <w:t>ຜູ້ໄດ້ຮັບຜົນປະໂຫຍດ.......................</w:t>
      </w:r>
      <w:r w:rsidRPr="00943E45">
        <w:rPr>
          <w:rFonts w:ascii="Phetsarath OT" w:eastAsia="Phetsarath OT" w:hAnsi="Phetsarath OT" w:cs="Phetsarath OT"/>
          <w:i/>
          <w:iCs/>
          <w:lang w:bidi="lo-LA"/>
        </w:rPr>
        <w:t xml:space="preserve"> </w:t>
      </w:r>
      <w:r w:rsidRPr="004A2114">
        <w:rPr>
          <w:rFonts w:ascii="Phetsarath OT" w:eastAsia="Phetsarath OT" w:hAnsi="Phetsarath OT" w:cs="Phetsarath OT"/>
          <w:i/>
          <w:iCs/>
          <w:lang w:bidi="lo-LA"/>
        </w:rPr>
        <w:t>[</w:t>
      </w:r>
      <w:r w:rsidRPr="00AA2565">
        <w:rPr>
          <w:rFonts w:ascii="Phetsarath OT" w:eastAsia="Phetsarath OT" w:hAnsi="Phetsarath OT" w:cs="Phetsarath OT"/>
          <w:i/>
          <w:iCs/>
          <w:cs/>
          <w:lang w:bidi="lo-LA"/>
        </w:rPr>
        <w:t>ຊື່ ແລະທີ່ຢູ່</w:t>
      </w:r>
      <w:r w:rsidRPr="00AA2565">
        <w:rPr>
          <w:rFonts w:ascii="Phetsarath OT" w:eastAsia="Phetsarath OT" w:hAnsi="Phetsarath OT" w:cs="Phetsarath OT" w:hint="cs"/>
          <w:i/>
          <w:iCs/>
          <w:cs/>
          <w:lang w:bidi="lo-LA"/>
        </w:rPr>
        <w:t xml:space="preserve"> ຂອງຜູ້ຈັດຊຶ້-ຈັດຈ້າງ</w:t>
      </w:r>
      <w:r w:rsidRPr="004A2114">
        <w:rPr>
          <w:rFonts w:ascii="Phetsarath OT" w:eastAsia="Phetsarath OT" w:hAnsi="Phetsarath OT" w:cs="Phetsarath OT"/>
          <w:i/>
          <w:iCs/>
          <w:lang w:bidi="lo-LA"/>
        </w:rPr>
        <w:t>]</w:t>
      </w:r>
    </w:p>
    <w:p w14:paraId="43955421" w14:textId="5975FBD0" w:rsidR="00943E45" w:rsidRPr="009E56FF" w:rsidRDefault="00943E45" w:rsidP="00044131">
      <w:pPr>
        <w:spacing w:after="240"/>
        <w:jc w:val="both"/>
        <w:rPr>
          <w:rFonts w:ascii="Phetsarath OT" w:eastAsia="Phetsarath OT" w:hAnsi="Phetsarath OT" w:cs="Phetsarath OT"/>
        </w:rPr>
      </w:pPr>
      <w:r>
        <w:rPr>
          <w:rFonts w:ascii="Phetsarath OT" w:eastAsia="Phetsarath OT" w:hAnsi="Phetsarath OT" w:cs="Phetsarath OT" w:hint="cs"/>
          <w:i/>
          <w:iCs/>
          <w:cs/>
          <w:lang w:bidi="lo-LA"/>
        </w:rPr>
        <w:t>ວັນທີ..........</w:t>
      </w:r>
      <w:r w:rsidRPr="00943E45">
        <w:rPr>
          <w:rFonts w:ascii="Phetsarath OT" w:eastAsia="Phetsarath OT" w:hAnsi="Phetsarath OT" w:cs="Phetsarath OT"/>
          <w:i/>
          <w:iCs/>
          <w:lang w:bidi="lo-LA"/>
        </w:rPr>
        <w:t xml:space="preserve"> </w:t>
      </w:r>
      <w:r w:rsidRPr="004A2114">
        <w:rPr>
          <w:rFonts w:ascii="Phetsarath OT" w:eastAsia="Phetsarath OT" w:hAnsi="Phetsarath OT" w:cs="Phetsarath OT"/>
          <w:i/>
          <w:iCs/>
          <w:lang w:bidi="lo-LA"/>
        </w:rPr>
        <w:t>[</w:t>
      </w:r>
      <w:r>
        <w:rPr>
          <w:rFonts w:ascii="Phetsarath OT" w:eastAsia="Phetsarath OT" w:hAnsi="Phetsarath OT" w:cs="Phetsarath OT" w:hint="cs"/>
          <w:i/>
          <w:iCs/>
          <w:cs/>
          <w:lang w:bidi="lo-LA"/>
        </w:rPr>
        <w:t>ຕື່ມວັນທີໃສ່</w:t>
      </w:r>
      <w:r w:rsidRPr="004A2114">
        <w:rPr>
          <w:rFonts w:ascii="Phetsarath OT" w:eastAsia="Phetsarath OT" w:hAnsi="Phetsarath OT" w:cs="Phetsarath OT"/>
          <w:i/>
          <w:iCs/>
          <w:lang w:bidi="lo-LA"/>
        </w:rPr>
        <w:t>]</w:t>
      </w:r>
      <w:r>
        <w:rPr>
          <w:rFonts w:ascii="Phetsarath OT" w:eastAsia="Phetsarath OT" w:hAnsi="Phetsarath OT" w:cs="Phetsarath OT" w:hint="cs"/>
          <w:i/>
          <w:iCs/>
          <w:cs/>
          <w:lang w:bidi="lo-LA"/>
        </w:rPr>
        <w:t>.</w:t>
      </w:r>
    </w:p>
    <w:p w14:paraId="5325E3B5" w14:textId="061FFAE6" w:rsidR="000F3719" w:rsidRPr="009E56FF" w:rsidRDefault="000F3719" w:rsidP="00044131">
      <w:pPr>
        <w:spacing w:after="240"/>
        <w:jc w:val="both"/>
        <w:rPr>
          <w:rFonts w:ascii="Phetsarath OT" w:eastAsia="Phetsarath OT" w:hAnsi="Phetsarath OT" w:cs="Phetsarath OT"/>
        </w:rPr>
      </w:pPr>
      <w:r w:rsidRPr="009E56FF">
        <w:rPr>
          <w:rFonts w:ascii="Phetsarath OT" w:eastAsia="Phetsarath OT" w:hAnsi="Phetsarath OT" w:cs="Phetsarath OT"/>
          <w:cs/>
          <w:lang w:bidi="lo-LA"/>
        </w:rPr>
        <w:t>ຫນັງສືຄ້ຳປະກັນການຈ່າຍລ່ວງຫນ້າ ເລກທີ:</w:t>
      </w:r>
      <w:r w:rsidR="00943E45">
        <w:rPr>
          <w:rFonts w:ascii="Phetsarath OT" w:eastAsia="Phetsarath OT" w:hAnsi="Phetsarath OT" w:cs="Phetsarath OT" w:hint="cs"/>
          <w:cs/>
          <w:lang w:bidi="lo-LA"/>
        </w:rPr>
        <w:t>....</w:t>
      </w:r>
      <w:r w:rsidR="00943E45" w:rsidRPr="00943E45">
        <w:rPr>
          <w:rFonts w:ascii="Phetsarath OT" w:eastAsia="Phetsarath OT" w:hAnsi="Phetsarath OT" w:cs="Phetsarath OT"/>
          <w:i/>
          <w:iCs/>
          <w:lang w:bidi="lo-LA"/>
        </w:rPr>
        <w:t xml:space="preserve"> </w:t>
      </w:r>
      <w:r w:rsidR="00943E45" w:rsidRPr="004A2114">
        <w:rPr>
          <w:rFonts w:ascii="Phetsarath OT" w:eastAsia="Phetsarath OT" w:hAnsi="Phetsarath OT" w:cs="Phetsarath OT"/>
          <w:i/>
          <w:iCs/>
          <w:lang w:bidi="lo-LA"/>
        </w:rPr>
        <w:t>[</w:t>
      </w:r>
      <w:r w:rsidR="00943E45">
        <w:rPr>
          <w:rFonts w:ascii="Phetsarath OT" w:eastAsia="Phetsarath OT" w:hAnsi="Phetsarath OT" w:cs="Phetsarath OT" w:hint="cs"/>
          <w:i/>
          <w:iCs/>
          <w:cs/>
          <w:lang w:bidi="lo-LA"/>
        </w:rPr>
        <w:t>ຕື່ມເລກທີໃສ່</w:t>
      </w:r>
      <w:r w:rsidR="00943E45" w:rsidRPr="004A2114">
        <w:rPr>
          <w:rFonts w:ascii="Phetsarath OT" w:eastAsia="Phetsarath OT" w:hAnsi="Phetsarath OT" w:cs="Phetsarath OT"/>
          <w:i/>
          <w:iCs/>
          <w:lang w:bidi="lo-LA"/>
        </w:rPr>
        <w:t>]</w:t>
      </w:r>
      <w:r w:rsidR="00943E45">
        <w:rPr>
          <w:rFonts w:ascii="Phetsarath OT" w:eastAsia="Phetsarath OT" w:hAnsi="Phetsarath OT" w:cs="Phetsarath OT" w:hint="cs"/>
          <w:i/>
          <w:iCs/>
          <w:cs/>
          <w:lang w:bidi="lo-LA"/>
        </w:rPr>
        <w:t>.</w:t>
      </w:r>
      <w:r w:rsidR="00943E45">
        <w:rPr>
          <w:rFonts w:ascii="Phetsarath OT" w:eastAsia="Phetsarath OT" w:hAnsi="Phetsarath OT" w:cs="Phetsarath OT" w:hint="cs"/>
          <w:cs/>
          <w:lang w:bidi="lo-LA"/>
        </w:rPr>
        <w:t>.</w:t>
      </w:r>
    </w:p>
    <w:p w14:paraId="06B0207D" w14:textId="0AF27B89" w:rsidR="000F3719" w:rsidRPr="009E56FF" w:rsidRDefault="000F3719" w:rsidP="00044131">
      <w:pPr>
        <w:spacing w:after="240"/>
        <w:jc w:val="both"/>
        <w:rPr>
          <w:rFonts w:ascii="Phetsarath OT" w:eastAsia="Phetsarath OT" w:hAnsi="Phetsarath OT" w:cs="Phetsarath OT"/>
        </w:rPr>
      </w:pPr>
      <w:r w:rsidRPr="009E56FF">
        <w:rPr>
          <w:rFonts w:ascii="Phetsarath OT" w:eastAsia="Phetsarath OT" w:hAnsi="Phetsarath OT" w:cs="Phetsarath OT"/>
          <w:cs/>
          <w:lang w:bidi="lo-LA"/>
        </w:rPr>
        <w:t xml:space="preserve">ຂ້າພະເຈົ້າ ຂໍແຈ້ງໃຫ້ທ່ານຊາບວ່າ </w:t>
      </w:r>
      <w:r w:rsidR="00401547" w:rsidRPr="009E56FF">
        <w:rPr>
          <w:rFonts w:ascii="Phetsarath OT" w:eastAsia="Phetsarath OT" w:hAnsi="Phetsarath OT" w:cs="Phetsarath OT"/>
        </w:rPr>
        <w:t>______________</w:t>
      </w:r>
      <w:r w:rsidR="00401547" w:rsidRPr="009E56FF">
        <w:rPr>
          <w:rFonts w:ascii="Phetsarath OT" w:eastAsia="Phetsarath OT" w:hAnsi="Phetsarath OT" w:cs="Phetsarath OT"/>
          <w:cs/>
          <w:lang w:bidi="lo-LA"/>
        </w:rPr>
        <w:t xml:space="preserve"> </w:t>
      </w:r>
      <w:r w:rsidRPr="009E56FF">
        <w:rPr>
          <w:rFonts w:ascii="Phetsarath OT" w:eastAsia="Phetsarath OT" w:hAnsi="Phetsarath OT" w:cs="Phetsarath OT"/>
          <w:cs/>
          <w:lang w:bidi="lo-LA"/>
        </w:rPr>
        <w:t xml:space="preserve">(ຊື່ຂອງທີ່ປຶກສາ) (ຕໍ່ໄປນີ້ເອີ້ນວ່າ "ທີ່ປຶກສາ") ໄດ້ມີຄວາມ ຮັບຜິດຊອບຕາມສັນຍາເລກທີ </w:t>
      </w:r>
      <w:r w:rsidRPr="009E56FF">
        <w:rPr>
          <w:rFonts w:ascii="Phetsarath OT" w:eastAsia="Phetsarath OT" w:hAnsi="Phetsarath OT" w:cs="Phetsarath OT"/>
        </w:rPr>
        <w:t xml:space="preserve">______________ </w:t>
      </w:r>
      <w:r w:rsidRPr="009E56FF">
        <w:rPr>
          <w:rFonts w:ascii="Phetsarath OT" w:eastAsia="Phetsarath OT" w:hAnsi="Phetsarath OT" w:cs="Phetsarath OT"/>
          <w:cs/>
          <w:lang w:bidi="lo-LA"/>
        </w:rPr>
        <w:t xml:space="preserve">ລົງວັນທີ </w:t>
      </w:r>
      <w:r w:rsidRPr="009E56FF">
        <w:rPr>
          <w:rFonts w:ascii="Phetsarath OT" w:eastAsia="Phetsarath OT" w:hAnsi="Phetsarath OT" w:cs="Phetsarath OT"/>
        </w:rPr>
        <w:t>_____________ (</w:t>
      </w:r>
      <w:r w:rsidRPr="009E56FF">
        <w:rPr>
          <w:rFonts w:ascii="Phetsarath OT" w:eastAsia="Phetsarath OT" w:hAnsi="Phetsarath OT" w:cs="Phetsarath OT"/>
          <w:cs/>
          <w:lang w:bidi="lo-LA"/>
        </w:rPr>
        <w:t>ຕໍ່ໄປນີ້ເອີ້ນວ່າ "ສັນຍາ") ໃນການໃຫ້ບໍລິການທີ່ປຶກສາ ( ຊື່ການບໍລິການ) ຕາມສັນຍາ.</w:t>
      </w:r>
    </w:p>
    <w:p w14:paraId="2DDB0F30" w14:textId="13E90BA5" w:rsidR="000F3719" w:rsidRPr="009E56FF" w:rsidRDefault="000F3719" w:rsidP="00044131">
      <w:pPr>
        <w:jc w:val="both"/>
        <w:rPr>
          <w:rFonts w:ascii="Phetsarath OT" w:eastAsia="Phetsarath OT" w:hAnsi="Phetsarath OT" w:cs="Phetsarath OT"/>
        </w:rPr>
      </w:pPr>
      <w:r w:rsidRPr="009E56FF">
        <w:rPr>
          <w:rFonts w:ascii="Phetsarath OT" w:eastAsia="Phetsarath OT" w:hAnsi="Phetsarath OT" w:cs="Phetsarath OT"/>
          <w:cs/>
          <w:lang w:bidi="lo-LA"/>
        </w:rPr>
        <w:t>ໃນຕໍ່ໄປນີ້</w:t>
      </w:r>
      <w:r w:rsidRPr="009E56FF">
        <w:rPr>
          <w:rFonts w:ascii="Phetsarath OT" w:eastAsia="Phetsarath OT" w:hAnsi="Phetsarath OT" w:cs="Phetsarath OT"/>
        </w:rPr>
        <w:t xml:space="preserve">, </w:t>
      </w:r>
      <w:r w:rsidRPr="009E56FF">
        <w:rPr>
          <w:rFonts w:ascii="Phetsarath OT" w:eastAsia="Phetsarath OT" w:hAnsi="Phetsarath OT" w:cs="Phetsarath OT"/>
          <w:cs/>
          <w:lang w:bidi="lo-LA"/>
        </w:rPr>
        <w:t xml:space="preserve">ໂດຍອີງໃສ່ເງ່ືອນໄຂຂອງສັນຍາ ວັກທີ.................(ການຈ່າຍລ່ວງຫນ້າ) ຕາມສັນຍາ ຕ້ອງໄດ້ປະກອບຫນັງສືຄ້ຳປະກັນ. </w:t>
      </w:r>
    </w:p>
    <w:p w14:paraId="765B1FC0" w14:textId="6AA76AA0" w:rsidR="00567680" w:rsidRPr="00AA2565" w:rsidRDefault="00567680" w:rsidP="00044131">
      <w:pPr>
        <w:pStyle w:val="HTMLPreformatted"/>
        <w:shd w:val="clear" w:color="auto" w:fill="FFFFFF" w:themeFill="background1"/>
        <w:jc w:val="both"/>
        <w:rPr>
          <w:rStyle w:val="y2iqfc"/>
          <w:rFonts w:ascii="Phetsarath OT" w:eastAsia="Phetsarath OT" w:hAnsi="Phetsarath OT" w:cs="Phetsarath OT"/>
          <w:color w:val="202124"/>
          <w:sz w:val="24"/>
          <w:szCs w:val="24"/>
        </w:rPr>
      </w:pPr>
      <w:r w:rsidRPr="00AA2565">
        <w:rPr>
          <w:rStyle w:val="y2iqfc"/>
          <w:rFonts w:ascii="Phetsarath OT" w:eastAsia="Phetsarath OT" w:hAnsi="Phetsarath OT" w:cs="Phetsarath OT"/>
          <w:color w:val="202124"/>
          <w:sz w:val="24"/>
          <w:szCs w:val="24"/>
          <w:cs/>
          <w:lang w:bidi="lo-LA"/>
        </w:rPr>
        <w:t>ຕາມການຮ້ອງຂໍຂອງທີ່ປຶກສາ</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ພວກເຮົາ</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ໃນຖານະຜູ້ຄໍ້າປະກັນ</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ປະຕິເສດບໍ່ໄດ້ທີ່ຈະຈ່າຍໃຫ້ຜູ້ຮັບຜົນປະໂຫຍດຈໍານວນລວມ</w:t>
      </w:r>
      <w:r>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ຫຼື</w:t>
      </w:r>
      <w:r>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 xml:space="preserve">ຈໍານວນບໍ່ເກີນຈໍານວນທັງຫມົດ </w:t>
      </w:r>
      <w:r w:rsidRPr="00AA2565">
        <w:rPr>
          <w:rStyle w:val="y2iqfc"/>
          <w:rFonts w:ascii="Phetsarath OT" w:eastAsia="Phetsarath OT" w:hAnsi="Phetsarath OT" w:cs="Phetsarath OT"/>
          <w:color w:val="202124"/>
          <w:sz w:val="24"/>
          <w:szCs w:val="24"/>
        </w:rPr>
        <w:t>___________ [</w:t>
      </w:r>
      <w:r w:rsidRPr="00AA2565">
        <w:rPr>
          <w:rStyle w:val="y2iqfc"/>
          <w:rFonts w:ascii="Phetsarath OT" w:eastAsia="Phetsarath OT" w:hAnsi="Phetsarath OT" w:cs="Phetsarath OT"/>
          <w:color w:val="202124"/>
          <w:sz w:val="24"/>
          <w:szCs w:val="24"/>
          <w:cs/>
          <w:lang w:bidi="lo-LA"/>
        </w:rPr>
        <w:t>ຈໍານວນຕົວເລກ] ( ) [ຈໍານວນຄໍາ]</w:t>
      </w:r>
      <w:r w:rsidR="00652B7A" w:rsidRPr="00652B7A">
        <w:rPr>
          <w:rFonts w:ascii="Phetsarath OT" w:eastAsia="Phetsarath OT" w:hAnsi="Phetsarath OT" w:cs="DokChampa" w:hint="cs"/>
          <w:color w:val="202124"/>
          <w:sz w:val="24"/>
          <w:szCs w:val="24"/>
          <w:vertAlign w:val="superscript"/>
          <w:cs/>
          <w:lang w:bidi="lo-LA"/>
        </w:rPr>
        <w:t>1</w:t>
      </w:r>
      <w:r w:rsidR="00652B7A">
        <w:rPr>
          <w:rFonts w:ascii="Phetsarath OT" w:eastAsia="Phetsarath OT" w:hAnsi="Phetsarath OT" w:cs="DokChampa" w:hint="cs"/>
          <w:color w:val="202124"/>
          <w:sz w:val="24"/>
          <w:szCs w:val="24"/>
          <w:vertAlign w:val="superscript"/>
          <w:cs/>
          <w:lang w:bidi="lo-LA"/>
        </w:rPr>
        <w:t xml:space="preserve"> </w:t>
      </w:r>
      <w:r w:rsidRPr="00AA2565">
        <w:rPr>
          <w:rStyle w:val="y2iqfc"/>
          <w:rFonts w:ascii="Phetsarath OT" w:eastAsia="Phetsarath OT" w:hAnsi="Phetsarath OT" w:cs="Phetsarath OT"/>
          <w:color w:val="202124"/>
          <w:sz w:val="24"/>
          <w:szCs w:val="24"/>
          <w:cs/>
          <w:lang w:bidi="lo-LA"/>
        </w:rPr>
        <w:t>ເມື່ອພວກເຮົາໄດ້ຮັບການປະຕິບັດຕາມຄວາມຕ້ອງການຂອງຜູ້ຮັບຜົນປະໂຫຍດທີ່ສະຫນັບສະຫນູນໂດຍຄໍາຖະແຫຼງທີ່ເປັນລາຍລັກອັກສອນຂອງຜູ້ຮັບຜົນປະໂຫຍດ</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ບໍ່ວ່າຈະຢູ່ໃນຄວາມຕ້ອງການຂອງຕົວມັນເອງ</w:t>
      </w:r>
      <w:r w:rsidR="00152500">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ຫຼື</w:t>
      </w:r>
      <w:r w:rsidR="00152500">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ໃນເອກະສານທີ່ມີລາຍເຊັນແຍກຕ່າງຫາກທີ່ມາພ້ອມກັບ</w:t>
      </w:r>
      <w:r w:rsidR="00152500">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ຫຼື</w:t>
      </w:r>
      <w:r w:rsidR="00152500">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ກໍານົດຄວາມຕ້ອງການ</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ໂດຍກ່າວວ່າທີ່ປຶກສາ</w:t>
      </w:r>
      <w:r w:rsidR="00152500">
        <w:rPr>
          <w:rStyle w:val="y2iqfc"/>
          <w:rFonts w:ascii="Phetsarath OT" w:eastAsia="Phetsarath OT" w:hAnsi="Phetsarath OT" w:cs="Phetsarath OT" w:hint="cs"/>
          <w:color w:val="202124"/>
          <w:sz w:val="24"/>
          <w:szCs w:val="24"/>
          <w:cs/>
          <w:lang w:bidi="lo-LA"/>
        </w:rPr>
        <w:t>ໄດ້</w:t>
      </w:r>
      <w:r w:rsidRPr="00AA2565">
        <w:rPr>
          <w:rStyle w:val="y2iqfc"/>
          <w:rFonts w:ascii="Phetsarath OT" w:eastAsia="Phetsarath OT" w:hAnsi="Phetsarath OT" w:cs="Phetsarath OT"/>
          <w:color w:val="202124"/>
          <w:sz w:val="24"/>
          <w:szCs w:val="24"/>
          <w:cs/>
          <w:lang w:bidi="lo-LA"/>
        </w:rPr>
        <w:t>ລະເມີດພັນທະຂອງເຂົາເຈົ້າພາຍໃຕ້ສັນຍາເນື່ອງຈາກວ່າທີ່ປຶກສາ:</w:t>
      </w:r>
    </w:p>
    <w:p w14:paraId="20DDFAA5" w14:textId="77777777" w:rsidR="00567680" w:rsidRPr="00AA2565" w:rsidRDefault="00567680" w:rsidP="00044131">
      <w:pPr>
        <w:pStyle w:val="HTMLPreformatted"/>
        <w:shd w:val="clear" w:color="auto" w:fill="FFFFFF" w:themeFill="background1"/>
        <w:jc w:val="both"/>
        <w:rPr>
          <w:rStyle w:val="y2iqfc"/>
          <w:rFonts w:ascii="Phetsarath OT" w:eastAsia="Phetsarath OT" w:hAnsi="Phetsarath OT" w:cs="Phetsarath OT"/>
          <w:color w:val="202124"/>
          <w:sz w:val="24"/>
          <w:szCs w:val="24"/>
        </w:rPr>
      </w:pPr>
    </w:p>
    <w:p w14:paraId="7EE54E8D" w14:textId="79C7C6BA" w:rsidR="00567680" w:rsidRPr="00AA2565" w:rsidRDefault="00152500" w:rsidP="00044131">
      <w:pPr>
        <w:pStyle w:val="HTMLPreformatted"/>
        <w:shd w:val="clear" w:color="auto" w:fill="FFFFFF" w:themeFill="background1"/>
        <w:jc w:val="both"/>
        <w:rPr>
          <w:rStyle w:val="y2iqfc"/>
          <w:rFonts w:ascii="Phetsarath OT" w:eastAsia="Phetsarath OT" w:hAnsi="Phetsarath OT" w:cs="Phetsarath OT"/>
          <w:color w:val="202124"/>
          <w:sz w:val="24"/>
          <w:szCs w:val="24"/>
        </w:rPr>
      </w:pPr>
      <w:r>
        <w:rPr>
          <w:rStyle w:val="y2iqfc"/>
          <w:rFonts w:ascii="Phetsarath OT" w:eastAsia="Phetsarath OT" w:hAnsi="Phetsarath OT" w:cs="Phetsarath OT"/>
          <w:color w:val="202124"/>
          <w:sz w:val="24"/>
          <w:szCs w:val="24"/>
          <w:cs/>
        </w:rPr>
        <w:tab/>
      </w:r>
      <w:r w:rsidR="00567680" w:rsidRPr="00AA2565">
        <w:rPr>
          <w:rStyle w:val="y2iqfc"/>
          <w:rFonts w:ascii="Phetsarath OT" w:eastAsia="Phetsarath OT" w:hAnsi="Phetsarath OT" w:cs="Phetsarath OT"/>
          <w:color w:val="202124"/>
          <w:sz w:val="24"/>
          <w:szCs w:val="24"/>
        </w:rPr>
        <w:t>(</w:t>
      </w:r>
      <w:r>
        <w:rPr>
          <w:rStyle w:val="y2iqfc"/>
          <w:rFonts w:ascii="Phetsarath OT" w:eastAsia="Phetsarath OT" w:hAnsi="Phetsarath OT" w:cs="Phetsarath OT" w:hint="cs"/>
          <w:color w:val="202124"/>
          <w:sz w:val="24"/>
          <w:szCs w:val="24"/>
          <w:cs/>
          <w:lang w:bidi="lo-LA"/>
        </w:rPr>
        <w:t>ກ</w:t>
      </w:r>
      <w:r w:rsidR="00567680" w:rsidRPr="00AA2565">
        <w:rPr>
          <w:rStyle w:val="y2iqfc"/>
          <w:rFonts w:ascii="Phetsarath OT" w:eastAsia="Phetsarath OT" w:hAnsi="Phetsarath OT" w:cs="Phetsarath OT"/>
          <w:color w:val="202124"/>
          <w:sz w:val="24"/>
          <w:szCs w:val="24"/>
        </w:rPr>
        <w:t xml:space="preserve">) </w:t>
      </w:r>
      <w:r w:rsidR="00567680" w:rsidRPr="00AA2565">
        <w:rPr>
          <w:rStyle w:val="y2iqfc"/>
          <w:rFonts w:ascii="Phetsarath OT" w:eastAsia="Phetsarath OT" w:hAnsi="Phetsarath OT" w:cs="Phetsarath OT"/>
          <w:color w:val="202124"/>
          <w:sz w:val="24"/>
          <w:szCs w:val="24"/>
          <w:cs/>
          <w:lang w:bidi="lo-LA"/>
        </w:rPr>
        <w:t>ລົ້ມເຫລວໃນການຊໍາລະເງິນລ່ວງຫນ້າຕາມເງື່ອນໄຂຂອງສັນຍາ</w:t>
      </w:r>
      <w:r w:rsidR="00567680" w:rsidRPr="00AA2565">
        <w:rPr>
          <w:rStyle w:val="y2iqfc"/>
          <w:rFonts w:ascii="Phetsarath OT" w:eastAsia="Phetsarath OT" w:hAnsi="Phetsarath OT" w:cs="Phetsarath OT"/>
          <w:color w:val="202124"/>
          <w:sz w:val="24"/>
          <w:szCs w:val="24"/>
        </w:rPr>
        <w:t xml:space="preserve">, </w:t>
      </w:r>
      <w:r w:rsidR="00567680" w:rsidRPr="00AA2565">
        <w:rPr>
          <w:rStyle w:val="y2iqfc"/>
          <w:rFonts w:ascii="Phetsarath OT" w:eastAsia="Phetsarath OT" w:hAnsi="Phetsarath OT" w:cs="Phetsarath OT"/>
          <w:color w:val="202124"/>
          <w:sz w:val="24"/>
          <w:szCs w:val="24"/>
          <w:cs/>
          <w:lang w:bidi="lo-LA"/>
        </w:rPr>
        <w:t>ລະບຸຈໍານວນທີ່ປຶກສາບໍ່ໄດ້ຊໍາລະຄືນ</w:t>
      </w:r>
      <w:r w:rsidR="00567680" w:rsidRPr="00AA2565">
        <w:rPr>
          <w:rStyle w:val="y2iqfc"/>
          <w:rFonts w:ascii="Phetsarath OT" w:eastAsia="Phetsarath OT" w:hAnsi="Phetsarath OT" w:cs="Phetsarath OT"/>
          <w:color w:val="202124"/>
          <w:sz w:val="24"/>
          <w:szCs w:val="24"/>
        </w:rPr>
        <w:t>;</w:t>
      </w:r>
    </w:p>
    <w:p w14:paraId="3E03636B" w14:textId="001FBB0B" w:rsidR="00567680" w:rsidRPr="00AA2565" w:rsidRDefault="00152500" w:rsidP="00044131">
      <w:pPr>
        <w:pStyle w:val="HTMLPreformatted"/>
        <w:shd w:val="clear" w:color="auto" w:fill="FFFFFF" w:themeFill="background1"/>
        <w:spacing w:after="240"/>
        <w:jc w:val="both"/>
        <w:rPr>
          <w:rStyle w:val="y2iqfc"/>
          <w:rFonts w:ascii="Phetsarath OT" w:eastAsia="Phetsarath OT" w:hAnsi="Phetsarath OT" w:cs="Phetsarath OT"/>
          <w:color w:val="202124"/>
          <w:sz w:val="24"/>
          <w:szCs w:val="24"/>
        </w:rPr>
      </w:pPr>
      <w:r>
        <w:rPr>
          <w:rStyle w:val="y2iqfc"/>
          <w:rFonts w:ascii="Phetsarath OT" w:eastAsia="Phetsarath OT" w:hAnsi="Phetsarath OT" w:cs="Phetsarath OT"/>
          <w:color w:val="202124"/>
          <w:sz w:val="24"/>
          <w:szCs w:val="24"/>
          <w:cs/>
        </w:rPr>
        <w:tab/>
      </w:r>
      <w:r w:rsidR="00567680" w:rsidRPr="00AA2565">
        <w:rPr>
          <w:rStyle w:val="y2iqfc"/>
          <w:rFonts w:ascii="Phetsarath OT" w:eastAsia="Phetsarath OT" w:hAnsi="Phetsarath OT" w:cs="Phetsarath OT"/>
          <w:color w:val="202124"/>
          <w:sz w:val="24"/>
          <w:szCs w:val="24"/>
        </w:rPr>
        <w:t>(</w:t>
      </w:r>
      <w:r>
        <w:rPr>
          <w:rStyle w:val="y2iqfc"/>
          <w:rFonts w:ascii="Phetsarath OT" w:eastAsia="Phetsarath OT" w:hAnsi="Phetsarath OT" w:cs="Phetsarath OT" w:hint="cs"/>
          <w:color w:val="202124"/>
          <w:sz w:val="24"/>
          <w:szCs w:val="24"/>
          <w:cs/>
          <w:lang w:bidi="lo-LA"/>
        </w:rPr>
        <w:t>ຂ</w:t>
      </w:r>
      <w:r w:rsidR="00567680" w:rsidRPr="00AA2565">
        <w:rPr>
          <w:rStyle w:val="y2iqfc"/>
          <w:rFonts w:ascii="Phetsarath OT" w:eastAsia="Phetsarath OT" w:hAnsi="Phetsarath OT" w:cs="Phetsarath OT"/>
          <w:color w:val="202124"/>
          <w:sz w:val="24"/>
          <w:szCs w:val="24"/>
        </w:rPr>
        <w:t xml:space="preserve">) </w:t>
      </w:r>
      <w:r w:rsidR="00567680" w:rsidRPr="00AA2565">
        <w:rPr>
          <w:rStyle w:val="y2iqfc"/>
          <w:rFonts w:ascii="Phetsarath OT" w:eastAsia="Phetsarath OT" w:hAnsi="Phetsarath OT" w:cs="Phetsarath OT"/>
          <w:color w:val="202124"/>
          <w:sz w:val="24"/>
          <w:szCs w:val="24"/>
          <w:cs/>
          <w:lang w:bidi="lo-LA"/>
        </w:rPr>
        <w:t>ໄດ້ໃຊ້ການຊໍາລະລ່ວງໜ້າເພື່ອຈຸດປະສົງອື່ນນອກຈາກການໃຫ້ບໍລິການຕາມສັນຍາ.</w:t>
      </w:r>
    </w:p>
    <w:p w14:paraId="2309E4CD" w14:textId="55429B77" w:rsidR="00567680" w:rsidRPr="00AA2565" w:rsidRDefault="00567680" w:rsidP="00044131">
      <w:pPr>
        <w:pStyle w:val="HTMLPreformatted"/>
        <w:shd w:val="clear" w:color="auto" w:fill="FFFFFF" w:themeFill="background1"/>
        <w:jc w:val="both"/>
        <w:rPr>
          <w:rStyle w:val="y2iqfc"/>
          <w:rFonts w:ascii="Phetsarath OT" w:eastAsia="Phetsarath OT" w:hAnsi="Phetsarath OT" w:cs="Phetsarath OT"/>
          <w:color w:val="202124"/>
          <w:sz w:val="24"/>
          <w:szCs w:val="24"/>
        </w:rPr>
      </w:pPr>
      <w:r w:rsidRPr="00AA2565">
        <w:rPr>
          <w:rStyle w:val="y2iqfc"/>
          <w:rFonts w:ascii="Phetsarath OT" w:eastAsia="Phetsarath OT" w:hAnsi="Phetsarath OT" w:cs="Phetsarath OT"/>
          <w:color w:val="202124"/>
          <w:sz w:val="24"/>
          <w:szCs w:val="24"/>
          <w:cs/>
          <w:lang w:bidi="lo-LA"/>
        </w:rPr>
        <w:t>ມັນເປັນເງື່ອນໄຂສໍາລັບການຮຽກຮ້ອງ</w:t>
      </w:r>
      <w:r w:rsidR="00152500">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ແລະ</w:t>
      </w:r>
      <w:r w:rsidR="00152500">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 xml:space="preserve">ການຊໍາລະໃດໆພາຍໃຕ້ການຄໍ້າປະກັນນີ້ວ່າການຈ່າຍເງິນລ່ວງຫນ້າທີ່ໄດ້ກ່າວມາຂ້າງເທິງຈະຕ້ອງໄດ້ຮັບໂດຍທີ່ປຶກສາກ່ຽວກັບເລກບັນຊີຂອງພວກເຂົາ </w:t>
      </w:r>
      <w:r w:rsidRPr="00AA2565">
        <w:rPr>
          <w:rStyle w:val="y2iqfc"/>
          <w:rFonts w:ascii="Phetsarath OT" w:eastAsia="Phetsarath OT" w:hAnsi="Phetsarath OT" w:cs="Phetsarath OT"/>
          <w:color w:val="202124"/>
          <w:sz w:val="24"/>
          <w:szCs w:val="24"/>
        </w:rPr>
        <w:t xml:space="preserve">___________ </w:t>
      </w:r>
      <w:r w:rsidRPr="00AA2565">
        <w:rPr>
          <w:rStyle w:val="y2iqfc"/>
          <w:rFonts w:ascii="Phetsarath OT" w:eastAsia="Phetsarath OT" w:hAnsi="Phetsarath OT" w:cs="Phetsarath OT"/>
          <w:color w:val="202124"/>
          <w:sz w:val="24"/>
          <w:szCs w:val="24"/>
          <w:cs/>
          <w:lang w:bidi="lo-LA"/>
        </w:rPr>
        <w:t xml:space="preserve">ທີ່ </w:t>
      </w:r>
      <w:r w:rsidRPr="00AA2565">
        <w:rPr>
          <w:rStyle w:val="y2iqfc"/>
          <w:rFonts w:ascii="Phetsarath OT" w:eastAsia="Phetsarath OT" w:hAnsi="Phetsarath OT" w:cs="Phetsarath OT"/>
          <w:color w:val="202124"/>
          <w:sz w:val="24"/>
          <w:szCs w:val="24"/>
        </w:rPr>
        <w:t>_________________ [</w:t>
      </w:r>
      <w:r w:rsidRPr="00AA2565">
        <w:rPr>
          <w:rStyle w:val="y2iqfc"/>
          <w:rFonts w:ascii="Phetsarath OT" w:eastAsia="Phetsarath OT" w:hAnsi="Phetsarath OT" w:cs="Phetsarath OT"/>
          <w:color w:val="202124"/>
          <w:sz w:val="24"/>
          <w:szCs w:val="24"/>
          <w:cs/>
          <w:lang w:bidi="lo-LA"/>
        </w:rPr>
        <w:t>ຊື່</w:t>
      </w:r>
      <w:r w:rsidR="00152500">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ແລະທີ່ຢູ່ຂອງທະນາຄານ].</w:t>
      </w:r>
    </w:p>
    <w:p w14:paraId="4D9B59A6" w14:textId="60D139EA" w:rsidR="00567680" w:rsidRPr="00AA2565" w:rsidRDefault="00567680" w:rsidP="00044131">
      <w:pPr>
        <w:pStyle w:val="HTMLPreformatted"/>
        <w:shd w:val="clear" w:color="auto" w:fill="FFFFFF" w:themeFill="background1"/>
        <w:jc w:val="both"/>
        <w:rPr>
          <w:rStyle w:val="y2iqfc"/>
          <w:rFonts w:ascii="Phetsarath OT" w:eastAsia="Phetsarath OT" w:hAnsi="Phetsarath OT" w:cs="Phetsarath OT"/>
          <w:color w:val="202124"/>
          <w:sz w:val="24"/>
          <w:szCs w:val="24"/>
        </w:rPr>
      </w:pPr>
      <w:r w:rsidRPr="00AA2565">
        <w:rPr>
          <w:rStyle w:val="y2iqfc"/>
          <w:rFonts w:ascii="Phetsarath OT" w:eastAsia="Phetsarath OT" w:hAnsi="Phetsarath OT" w:cs="Phetsarath OT"/>
          <w:color w:val="202124"/>
          <w:sz w:val="24"/>
          <w:szCs w:val="24"/>
          <w:cs/>
          <w:lang w:bidi="lo-LA"/>
        </w:rPr>
        <w:t>ຈໍານວນສູງສຸດຂອງການຄໍ້າປະກັນນີ້ຈະຖືກຫຼຸດລົງເທື່ອລະກ້າວໂດຍຈໍານວນການຈ່າຍເງິນລ່ວງຫນ້າທີ່ຈ່າຍຄືນໂດຍທີ່ປຶກສາທີ່ລະບຸໄວ້ໃນຄໍາຖະແຫຼງການຢັ້ງຢືນ</w:t>
      </w:r>
      <w:r w:rsidR="00152500">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ຫຼື</w:t>
      </w:r>
      <w:r w:rsidR="00152500">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ໃບແຈ້ງຫນີ້ທີ່ຫມາຍເປັນ "ຈ່າຍ" ໂດຍຫນ່ວຍງານຈັດຊື້ທີ່ຈະນໍາສະເຫນີໃຫ້ພວກເຮົາ. ການຄໍ້າປະກັນນີ້ຈະໝົດອາຍຸ</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ຫຼ້າສຸດ</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ເມື່ອພວກເຮົາໄດ້ຮັບໃບຢັ້ງຢືນການຈ່າຍເງິນ ຫຼື</w:t>
      </w:r>
      <w:r w:rsidR="00152500">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ໃບເກັບເງິນທີ່ລະບຸວ່າທີ່ປຶກສາໄດ້ຊໍາລະຄືນເຕັມຈຳນວນຂອງການຈ່າຍເງິນລ່ວງໜ້າ</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ຫຼື</w:t>
      </w:r>
      <w:r w:rsidR="00152500">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 xml:space="preserve">ໃນວັນທີ </w:t>
      </w:r>
      <w:r w:rsidRPr="00AA2565">
        <w:rPr>
          <w:rStyle w:val="y2iqfc"/>
          <w:rFonts w:ascii="Phetsarath OT" w:eastAsia="Phetsarath OT" w:hAnsi="Phetsarath OT" w:cs="Phetsarath OT"/>
          <w:color w:val="202124"/>
          <w:sz w:val="24"/>
          <w:szCs w:val="24"/>
        </w:rPr>
        <w:t xml:space="preserve">__ </w:t>
      </w:r>
      <w:r w:rsidRPr="00AA2565">
        <w:rPr>
          <w:rStyle w:val="y2iqfc"/>
          <w:rFonts w:ascii="Phetsarath OT" w:eastAsia="Phetsarath OT" w:hAnsi="Phetsarath OT" w:cs="Phetsarath OT"/>
          <w:color w:val="202124"/>
          <w:sz w:val="24"/>
          <w:szCs w:val="24"/>
          <w:cs/>
          <w:lang w:bidi="lo-LA"/>
        </w:rPr>
        <w:t xml:space="preserve">ຂອງ </w:t>
      </w:r>
      <w:r w:rsidRPr="00AA2565">
        <w:rPr>
          <w:rStyle w:val="y2iqfc"/>
          <w:rFonts w:ascii="Phetsarath OT" w:eastAsia="Phetsarath OT" w:hAnsi="Phetsarath OT" w:cs="Phetsarath OT"/>
          <w:color w:val="202124"/>
          <w:sz w:val="24"/>
          <w:szCs w:val="24"/>
        </w:rPr>
        <w:t>_[</w:t>
      </w:r>
      <w:r w:rsidRPr="00AA2565">
        <w:rPr>
          <w:rStyle w:val="y2iqfc"/>
          <w:rFonts w:ascii="Phetsarath OT" w:eastAsia="Phetsarath OT" w:hAnsi="Phetsarath OT" w:cs="Phetsarath OT"/>
          <w:color w:val="202124"/>
          <w:sz w:val="24"/>
          <w:szCs w:val="24"/>
          <w:cs/>
          <w:lang w:bidi="lo-LA"/>
        </w:rPr>
        <w:t>ເດືອນ]</w:t>
      </w:r>
      <w:r w:rsidRPr="00AA2565">
        <w:rPr>
          <w:rStyle w:val="y2iqfc"/>
          <w:rFonts w:ascii="Phetsarath OT" w:eastAsia="Phetsarath OT" w:hAnsi="Phetsarath OT" w:cs="Phetsarath OT"/>
          <w:color w:val="202124"/>
          <w:sz w:val="24"/>
          <w:szCs w:val="24"/>
        </w:rPr>
        <w:t>__________, [</w:t>
      </w:r>
      <w:r w:rsidRPr="00AA2565">
        <w:rPr>
          <w:rStyle w:val="y2iqfc"/>
          <w:rFonts w:ascii="Phetsarath OT" w:eastAsia="Phetsarath OT" w:hAnsi="Phetsarath OT" w:cs="Phetsarath OT"/>
          <w:color w:val="202124"/>
          <w:sz w:val="24"/>
          <w:szCs w:val="24"/>
          <w:cs/>
          <w:lang w:bidi="lo-LA"/>
        </w:rPr>
        <w:t xml:space="preserve">ປີ] </w:t>
      </w:r>
      <w:r w:rsidRPr="00AA2565">
        <w:rPr>
          <w:rStyle w:val="y2iqfc"/>
          <w:rFonts w:ascii="Phetsarath OT" w:eastAsia="Phetsarath OT" w:hAnsi="Phetsarath OT" w:cs="Phetsarath OT"/>
          <w:color w:val="202124"/>
          <w:sz w:val="24"/>
          <w:szCs w:val="24"/>
        </w:rPr>
        <w:t>__,</w:t>
      </w:r>
      <w:r w:rsidRPr="00AA2565">
        <w:rPr>
          <w:rStyle w:val="y2iqfc"/>
          <w:rFonts w:ascii="Phetsarath OT" w:eastAsia="Phetsarath OT" w:hAnsi="Phetsarath OT" w:cs="Phetsarath OT"/>
          <w:color w:val="202124"/>
          <w:sz w:val="24"/>
          <w:szCs w:val="24"/>
          <w:vertAlign w:val="superscript"/>
        </w:rPr>
        <w:t>2</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ອັນໃດກ່ອນໜ້າ. ດັ່ງນັ້ນ</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ຄວາມຕ້ອງການການຈ່າຍເງິນໃດໆພາຍໃຕ້ການຄໍ້າປະກັນນີ້ຕ້ອງໄດ້ຮັບການຮັບໂດຍພວກເຮົາຢູ່ຫ້ອງການນີ້ໃນ</w:t>
      </w:r>
      <w:r w:rsidR="00152500">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ຫຼື</w:t>
      </w:r>
      <w:r w:rsidR="00152500">
        <w:rPr>
          <w:rStyle w:val="y2iqfc"/>
          <w:rFonts w:ascii="Phetsarath OT" w:eastAsia="Phetsarath OT" w:hAnsi="Phetsarath OT" w:cs="Phetsarath OT" w:hint="cs"/>
          <w:color w:val="202124"/>
          <w:sz w:val="24"/>
          <w:szCs w:val="24"/>
          <w:cs/>
          <w:lang w:bidi="lo-LA"/>
        </w:rPr>
        <w:t xml:space="preserve"> </w:t>
      </w:r>
      <w:r w:rsidRPr="00AA2565">
        <w:rPr>
          <w:rStyle w:val="y2iqfc"/>
          <w:rFonts w:ascii="Phetsarath OT" w:eastAsia="Phetsarath OT" w:hAnsi="Phetsarath OT" w:cs="Phetsarath OT"/>
          <w:color w:val="202124"/>
          <w:sz w:val="24"/>
          <w:szCs w:val="24"/>
          <w:cs/>
          <w:lang w:bidi="lo-LA"/>
        </w:rPr>
        <w:t>ກ່ອນວັນທີ.</w:t>
      </w:r>
    </w:p>
    <w:p w14:paraId="5BCB1297" w14:textId="77777777" w:rsidR="00567680" w:rsidRPr="00AA2565" w:rsidRDefault="00567680" w:rsidP="00044131">
      <w:pPr>
        <w:pStyle w:val="HTMLPreformatted"/>
        <w:shd w:val="clear" w:color="auto" w:fill="FFFFFF" w:themeFill="background1"/>
        <w:jc w:val="both"/>
        <w:rPr>
          <w:rStyle w:val="y2iqfc"/>
          <w:rFonts w:ascii="Phetsarath OT" w:eastAsia="Phetsarath OT" w:hAnsi="Phetsarath OT" w:cs="Phetsarath OT"/>
          <w:color w:val="202124"/>
          <w:sz w:val="24"/>
          <w:szCs w:val="24"/>
        </w:rPr>
      </w:pPr>
    </w:p>
    <w:p w14:paraId="18950A2B" w14:textId="77777777" w:rsidR="00567680" w:rsidRPr="00512648" w:rsidRDefault="00567680" w:rsidP="00044131">
      <w:pPr>
        <w:pStyle w:val="HTMLPreformatted"/>
        <w:shd w:val="clear" w:color="auto" w:fill="FFFFFF" w:themeFill="background1"/>
        <w:jc w:val="both"/>
        <w:rPr>
          <w:rStyle w:val="y2iqfc"/>
          <w:rFonts w:ascii="Times New Roman" w:eastAsia="Phetsarath OT" w:hAnsi="Times New Roman" w:cs="Times New Roman"/>
          <w:color w:val="202124"/>
          <w:sz w:val="24"/>
          <w:szCs w:val="24"/>
        </w:rPr>
      </w:pPr>
      <w:r w:rsidRPr="00AA2565">
        <w:rPr>
          <w:rStyle w:val="y2iqfc"/>
          <w:rFonts w:ascii="Phetsarath OT" w:eastAsia="Phetsarath OT" w:hAnsi="Phetsarath OT" w:cs="Phetsarath OT"/>
          <w:color w:val="202124"/>
          <w:sz w:val="24"/>
          <w:szCs w:val="24"/>
          <w:cs/>
          <w:lang w:bidi="lo-LA"/>
        </w:rPr>
        <w:t xml:space="preserve">ການຮັບປະກັນນີ້ແມ່ນຂຶ້ນກັບກົດລະບຽບການຮັບປະກັນຄວາມຕ້ອງການ </w:t>
      </w:r>
      <w:r w:rsidRPr="00512648">
        <w:rPr>
          <w:rStyle w:val="y2iqfc"/>
          <w:rFonts w:ascii="Times New Roman" w:eastAsia="Phetsarath OT" w:hAnsi="Times New Roman" w:cs="Times New Roman"/>
          <w:color w:val="202124"/>
          <w:sz w:val="24"/>
          <w:szCs w:val="24"/>
          <w:cs/>
          <w:lang w:bidi="lo-LA"/>
        </w:rPr>
        <w:t>(</w:t>
      </w:r>
      <w:r w:rsidRPr="00512648">
        <w:rPr>
          <w:rStyle w:val="y2iqfc"/>
          <w:rFonts w:ascii="Times New Roman" w:eastAsia="Phetsarath OT" w:hAnsi="Times New Roman" w:cs="Times New Roman"/>
          <w:color w:val="202124"/>
          <w:sz w:val="24"/>
          <w:szCs w:val="24"/>
        </w:rPr>
        <w:t>URDG) 2010</w:t>
      </w:r>
      <w:r w:rsidRPr="00AA2565">
        <w:rPr>
          <w:rStyle w:val="y2iqfc"/>
          <w:rFonts w:ascii="Phetsarath OT" w:eastAsia="Phetsarath OT" w:hAnsi="Phetsarath OT" w:cs="Phetsarath OT"/>
          <w:color w:val="202124"/>
          <w:sz w:val="24"/>
          <w:szCs w:val="24"/>
        </w:rPr>
        <w:t xml:space="preserve"> </w:t>
      </w:r>
      <w:r w:rsidRPr="00AA2565">
        <w:rPr>
          <w:rStyle w:val="y2iqfc"/>
          <w:rFonts w:ascii="Phetsarath OT" w:eastAsia="Phetsarath OT" w:hAnsi="Phetsarath OT" w:cs="Phetsarath OT"/>
          <w:color w:val="202124"/>
          <w:sz w:val="24"/>
          <w:szCs w:val="24"/>
          <w:cs/>
          <w:lang w:bidi="lo-LA"/>
        </w:rPr>
        <w:t>ສະບັບປັບປຸງ</w:t>
      </w:r>
      <w:r w:rsidRPr="00AA2565">
        <w:rPr>
          <w:rStyle w:val="y2iqfc"/>
          <w:rFonts w:ascii="Phetsarath OT" w:eastAsia="Phetsarath OT" w:hAnsi="Phetsarath OT" w:cs="Phetsarath OT"/>
          <w:color w:val="202124"/>
          <w:sz w:val="24"/>
          <w:szCs w:val="24"/>
        </w:rPr>
        <w:t xml:space="preserve">, </w:t>
      </w:r>
      <w:r w:rsidRPr="00512648">
        <w:rPr>
          <w:rStyle w:val="y2iqfc"/>
          <w:rFonts w:ascii="Times New Roman" w:eastAsia="Phetsarath OT" w:hAnsi="Times New Roman" w:cs="Times New Roman"/>
          <w:color w:val="202124"/>
          <w:sz w:val="24"/>
          <w:szCs w:val="24"/>
        </w:rPr>
        <w:t>ICC Publication No. 758.</w:t>
      </w:r>
    </w:p>
    <w:p w14:paraId="28B3C8E6" w14:textId="77777777" w:rsidR="00567680" w:rsidRPr="00512648" w:rsidRDefault="00567680" w:rsidP="00044131">
      <w:pPr>
        <w:pStyle w:val="HTMLPreformatted"/>
        <w:shd w:val="clear" w:color="auto" w:fill="FFFFFF" w:themeFill="background1"/>
        <w:jc w:val="both"/>
        <w:rPr>
          <w:rStyle w:val="y2iqfc"/>
          <w:rFonts w:ascii="Times New Roman" w:eastAsia="Phetsarath OT" w:hAnsi="Times New Roman" w:cs="Times New Roman"/>
          <w:color w:val="202124"/>
          <w:sz w:val="24"/>
          <w:szCs w:val="24"/>
        </w:rPr>
      </w:pPr>
    </w:p>
    <w:p w14:paraId="142ED8A7" w14:textId="77777777" w:rsidR="00567680" w:rsidRPr="00AA2565" w:rsidRDefault="00567680" w:rsidP="00044131">
      <w:pPr>
        <w:pStyle w:val="HTMLPreformatted"/>
        <w:shd w:val="clear" w:color="auto" w:fill="FFFFFF" w:themeFill="background1"/>
        <w:jc w:val="both"/>
        <w:rPr>
          <w:rStyle w:val="y2iqfc"/>
          <w:rFonts w:ascii="Phetsarath OT" w:eastAsia="Phetsarath OT" w:hAnsi="Phetsarath OT" w:cs="Phetsarath OT"/>
          <w:color w:val="202124"/>
          <w:sz w:val="24"/>
          <w:szCs w:val="24"/>
        </w:rPr>
      </w:pPr>
      <w:r w:rsidRPr="00AA2565">
        <w:rPr>
          <w:rStyle w:val="y2iqfc"/>
          <w:rFonts w:ascii="Phetsarath OT" w:eastAsia="Phetsarath OT" w:hAnsi="Phetsarath OT" w:cs="Phetsarath OT"/>
          <w:color w:val="202124"/>
          <w:sz w:val="24"/>
          <w:szCs w:val="24"/>
        </w:rPr>
        <w:t>_________________________________</w:t>
      </w:r>
    </w:p>
    <w:p w14:paraId="643A41E0" w14:textId="77777777" w:rsidR="00567680" w:rsidRPr="00AA2565" w:rsidRDefault="00567680" w:rsidP="00044131">
      <w:pPr>
        <w:pStyle w:val="HTMLPreformatted"/>
        <w:shd w:val="clear" w:color="auto" w:fill="FFFFFF" w:themeFill="background1"/>
        <w:jc w:val="both"/>
        <w:rPr>
          <w:rStyle w:val="y2iqfc"/>
          <w:rFonts w:ascii="Phetsarath OT" w:eastAsia="Phetsarath OT" w:hAnsi="Phetsarath OT" w:cs="Phetsarath OT"/>
          <w:color w:val="202124"/>
          <w:sz w:val="24"/>
          <w:szCs w:val="24"/>
        </w:rPr>
      </w:pPr>
      <w:r w:rsidRPr="00AA2565">
        <w:rPr>
          <w:rStyle w:val="y2iqfc"/>
          <w:rFonts w:ascii="Phetsarath OT" w:eastAsia="Phetsarath OT" w:hAnsi="Phetsarath OT" w:cs="Phetsarath OT"/>
          <w:color w:val="202124"/>
          <w:sz w:val="24"/>
          <w:szCs w:val="24"/>
        </w:rPr>
        <w:t>[</w:t>
      </w:r>
      <w:r w:rsidRPr="00AA2565">
        <w:rPr>
          <w:rStyle w:val="y2iqfc"/>
          <w:rFonts w:ascii="Phetsarath OT" w:eastAsia="Phetsarath OT" w:hAnsi="Phetsarath OT" w:cs="Phetsarath OT"/>
          <w:color w:val="202124"/>
          <w:sz w:val="24"/>
          <w:szCs w:val="24"/>
          <w:cs/>
          <w:lang w:bidi="lo-LA"/>
        </w:rPr>
        <w:t>ລາຍເຊັນ]</w:t>
      </w:r>
    </w:p>
    <w:p w14:paraId="29FE2BF5" w14:textId="77777777" w:rsidR="00567680" w:rsidRPr="00AA2565" w:rsidRDefault="00567680" w:rsidP="00044131">
      <w:pPr>
        <w:pStyle w:val="HTMLPreformatted"/>
        <w:shd w:val="clear" w:color="auto" w:fill="FFFFFF" w:themeFill="background1"/>
        <w:jc w:val="both"/>
        <w:rPr>
          <w:rStyle w:val="y2iqfc"/>
          <w:rFonts w:ascii="Phetsarath OT" w:eastAsia="Phetsarath OT" w:hAnsi="Phetsarath OT" w:cs="Phetsarath OT"/>
          <w:color w:val="202124"/>
          <w:sz w:val="24"/>
          <w:szCs w:val="24"/>
        </w:rPr>
      </w:pPr>
    </w:p>
    <w:p w14:paraId="16E919F7" w14:textId="1E2C473E" w:rsidR="00567680" w:rsidRDefault="00567680" w:rsidP="00044131">
      <w:pPr>
        <w:pStyle w:val="HTMLPreformatted"/>
        <w:shd w:val="clear" w:color="auto" w:fill="FFFFFF" w:themeFill="background1"/>
        <w:jc w:val="both"/>
        <w:rPr>
          <w:rStyle w:val="y2iqfc"/>
          <w:rFonts w:ascii="Phetsarath OT" w:eastAsia="Phetsarath OT" w:hAnsi="Phetsarath OT" w:cs="Phetsarath OT"/>
          <w:color w:val="202124"/>
          <w:sz w:val="24"/>
          <w:szCs w:val="24"/>
        </w:rPr>
      </w:pPr>
      <w:r w:rsidRPr="00AA2565">
        <w:rPr>
          <w:rStyle w:val="y2iqfc"/>
          <w:rFonts w:ascii="Phetsarath OT" w:eastAsia="Phetsarath OT" w:hAnsi="Phetsarath OT" w:cs="Phetsarath OT"/>
          <w:color w:val="202124"/>
          <w:sz w:val="24"/>
          <w:szCs w:val="24"/>
        </w:rPr>
        <w:t>{</w:t>
      </w:r>
      <w:r w:rsidRPr="00AA2565">
        <w:rPr>
          <w:rStyle w:val="y2iqfc"/>
          <w:rFonts w:ascii="Phetsarath OT" w:eastAsia="Phetsarath OT" w:hAnsi="Phetsarath OT" w:cs="Phetsarath OT"/>
          <w:i/>
          <w:iCs/>
          <w:color w:val="202124"/>
          <w:sz w:val="24"/>
          <w:szCs w:val="24"/>
          <w:cs/>
          <w:lang w:bidi="lo-LA"/>
        </w:rPr>
        <w:t>ໝາຍເຫດ: ຂໍ້ຄວາມທີ່ເປັນຕົວອຽງທັງໝົດແມ່ນເພື່ອຈຸດປະສົງທີ່ຊີ້ບອກພຽງແຕ່ເພື່ອຊ່ວຍໃນການກະກຽມແບບຟອມນີ້ ແລະຈະຖືກລຶບອອກຈາກຜະລິດຕະພັນສຸດທ້າຍ.</w:t>
      </w:r>
      <w:r w:rsidRPr="00AA2565">
        <w:rPr>
          <w:rStyle w:val="y2iqfc"/>
          <w:rFonts w:ascii="Phetsarath OT" w:eastAsia="Phetsarath OT" w:hAnsi="Phetsarath OT" w:cs="Phetsarath OT"/>
          <w:color w:val="202124"/>
          <w:sz w:val="24"/>
          <w:szCs w:val="24"/>
        </w:rPr>
        <w:t>}</w:t>
      </w:r>
    </w:p>
    <w:p w14:paraId="23B5DF08" w14:textId="77777777" w:rsidR="00653C4C" w:rsidRPr="00AA2565" w:rsidRDefault="00653C4C" w:rsidP="00044131">
      <w:pPr>
        <w:pStyle w:val="HTMLPreformatted"/>
        <w:shd w:val="clear" w:color="auto" w:fill="FFFFFF" w:themeFill="background1"/>
        <w:jc w:val="both"/>
        <w:rPr>
          <w:rFonts w:ascii="Phetsarath OT" w:eastAsia="Phetsarath OT" w:hAnsi="Phetsarath OT" w:cs="Phetsarath OT"/>
          <w:color w:val="202124"/>
          <w:sz w:val="24"/>
          <w:szCs w:val="24"/>
          <w:lang w:bidi="lo-LA"/>
        </w:rPr>
      </w:pPr>
    </w:p>
    <w:p w14:paraId="24BD4061" w14:textId="52E1D928" w:rsidR="000F3719" w:rsidRDefault="000F3719" w:rsidP="00044131">
      <w:pPr>
        <w:jc w:val="both"/>
        <w:rPr>
          <w:rFonts w:cs="DokChampa"/>
          <w:lang w:bidi="lo-LA"/>
        </w:rPr>
      </w:pPr>
    </w:p>
    <w:p w14:paraId="488ACBB8" w14:textId="77777777" w:rsidR="00692C0E" w:rsidRPr="00AA2565" w:rsidRDefault="00692C0E" w:rsidP="00692C0E">
      <w:pPr>
        <w:pStyle w:val="FootnoteText"/>
      </w:pPr>
      <w:r>
        <w:rPr>
          <w:rStyle w:val="FootnoteReference"/>
        </w:rPr>
        <w:footnoteRef/>
      </w:r>
      <w:r w:rsidRPr="00AA2565">
        <w:rPr>
          <w:rStyle w:val="y2iqfc"/>
          <w:rFonts w:ascii="Phetsarath OT" w:eastAsia="Phetsarath OT" w:hAnsi="Phetsarath OT" w:cs="Phetsarath OT"/>
          <w:color w:val="202124"/>
          <w:cs/>
          <w:lang w:bidi="lo-LA"/>
        </w:rPr>
        <w:t>ຜູ້ຄໍ້າປະກັນຈະຕ້ອງໃສ່ຈໍານວນທີ່ເປັນຕົວແທນຂອງຈໍານວນການຊໍາລະລ່ວງຫນ້າ</w:t>
      </w:r>
      <w:r>
        <w:rPr>
          <w:rStyle w:val="y2iqfc"/>
          <w:rFonts w:ascii="Phetsarath OT" w:eastAsia="Phetsarath OT" w:hAnsi="Phetsarath OT" w:cs="Phetsarath OT" w:hint="cs"/>
          <w:color w:val="202124"/>
          <w:cs/>
          <w:lang w:bidi="lo-LA"/>
        </w:rPr>
        <w:t xml:space="preserve"> </w:t>
      </w:r>
      <w:r w:rsidRPr="00AA2565">
        <w:rPr>
          <w:rStyle w:val="y2iqfc"/>
          <w:rFonts w:ascii="Phetsarath OT" w:eastAsia="Phetsarath OT" w:hAnsi="Phetsarath OT" w:cs="Phetsarath OT"/>
          <w:color w:val="202124"/>
          <w:cs/>
          <w:lang w:bidi="lo-LA"/>
        </w:rPr>
        <w:t>ແລະ</w:t>
      </w:r>
      <w:r>
        <w:rPr>
          <w:rStyle w:val="y2iqfc"/>
          <w:rFonts w:ascii="Phetsarath OT" w:eastAsia="Phetsarath OT" w:hAnsi="Phetsarath OT" w:cs="Phetsarath OT" w:hint="cs"/>
          <w:color w:val="202124"/>
          <w:cs/>
          <w:lang w:bidi="lo-LA"/>
        </w:rPr>
        <w:t xml:space="preserve"> </w:t>
      </w:r>
      <w:r w:rsidRPr="00AA2565">
        <w:rPr>
          <w:rStyle w:val="y2iqfc"/>
          <w:rFonts w:ascii="Phetsarath OT" w:eastAsia="Phetsarath OT" w:hAnsi="Phetsarath OT" w:cs="Phetsarath OT"/>
          <w:color w:val="202124"/>
          <w:cs/>
          <w:lang w:bidi="lo-LA"/>
        </w:rPr>
        <w:t>ສະແດງຢູ່ໃນສະກຸນເງິນຂອງການຈ່າຍເງິນລ່ວງຫນ້າຕາມທີ່ລະບຸໄວ້ໃນສັນຍາ.</w:t>
      </w:r>
    </w:p>
    <w:p w14:paraId="6AC20041" w14:textId="77777777" w:rsidR="00692C0E" w:rsidRPr="00AA2565" w:rsidRDefault="00692C0E" w:rsidP="00044131">
      <w:pPr>
        <w:jc w:val="both"/>
        <w:rPr>
          <w:rFonts w:cs="DokChampa"/>
          <w:cs/>
          <w:lang w:bidi="lo-LA"/>
        </w:rPr>
      </w:pPr>
    </w:p>
    <w:p w14:paraId="2ED41892" w14:textId="381520BE" w:rsidR="00AA2565" w:rsidRPr="00AA2565" w:rsidRDefault="00652B7A" w:rsidP="00044131">
      <w:pPr>
        <w:jc w:val="both"/>
        <w:rPr>
          <w:sz w:val="20"/>
          <w:szCs w:val="20"/>
        </w:rPr>
      </w:pPr>
      <w:r>
        <w:rPr>
          <w:rStyle w:val="FootnoteReference"/>
          <w:rFonts w:cs="DokChampa" w:hint="cs"/>
          <w:cs/>
          <w:lang w:bidi="lo-LA"/>
        </w:rPr>
        <w:t>2</w:t>
      </w:r>
      <w:r w:rsidR="00653C4C">
        <w:rPr>
          <w:rFonts w:cs="DokChampa" w:hint="cs"/>
          <w:cs/>
          <w:lang w:bidi="lo-LA"/>
        </w:rPr>
        <w:t xml:space="preserve"> </w:t>
      </w:r>
      <w:r w:rsidR="00AA2565" w:rsidRPr="00AA2565">
        <w:rPr>
          <w:rStyle w:val="y2iqfc"/>
          <w:rFonts w:ascii="Phetsarath OT" w:eastAsia="Phetsarath OT" w:hAnsi="Phetsarath OT" w:cs="Phetsarath OT"/>
          <w:color w:val="202124"/>
          <w:sz w:val="20"/>
          <w:szCs w:val="20"/>
          <w:cs/>
          <w:lang w:bidi="lo-LA"/>
        </w:rPr>
        <w:t>ໃສ່ວັນທີໝົດອາຍຸທີ່ຄາດໄວ້. ໃນກໍລະນີຂອງການຂະຫຍາຍເວລາສໍາລັບການສໍາເລັດຂອງສັນຍາ</w:t>
      </w:r>
      <w:r w:rsidR="00AA2565" w:rsidRPr="00AA2565">
        <w:rPr>
          <w:rStyle w:val="y2iqfc"/>
          <w:rFonts w:ascii="Phetsarath OT" w:eastAsia="Phetsarath OT" w:hAnsi="Phetsarath OT" w:cs="Phetsarath OT"/>
          <w:color w:val="202124"/>
          <w:sz w:val="20"/>
          <w:szCs w:val="20"/>
        </w:rPr>
        <w:t xml:space="preserve">, </w:t>
      </w:r>
      <w:r w:rsidR="00AA2565">
        <w:rPr>
          <w:rStyle w:val="y2iqfc"/>
          <w:rFonts w:ascii="Phetsarath OT" w:eastAsia="Phetsarath OT" w:hAnsi="Phetsarath OT" w:cs="Phetsarath OT" w:hint="cs"/>
          <w:color w:val="202124"/>
          <w:cs/>
          <w:lang w:bidi="lo-LA"/>
        </w:rPr>
        <w:t>ຜູ້</w:t>
      </w:r>
      <w:r w:rsidR="00AA2565" w:rsidRPr="00AA2565">
        <w:rPr>
          <w:rStyle w:val="y2iqfc"/>
          <w:rFonts w:ascii="Phetsarath OT" w:eastAsia="Phetsarath OT" w:hAnsi="Phetsarath OT" w:cs="Phetsarath OT"/>
          <w:color w:val="202124"/>
          <w:sz w:val="20"/>
          <w:szCs w:val="20"/>
          <w:cs/>
          <w:lang w:bidi="lo-LA"/>
        </w:rPr>
        <w:t>ຈັດຊື້</w:t>
      </w:r>
      <w:r w:rsidR="00AA2565">
        <w:rPr>
          <w:rStyle w:val="y2iqfc"/>
          <w:rFonts w:ascii="Phetsarath OT" w:eastAsia="Phetsarath OT" w:hAnsi="Phetsarath OT" w:cs="Phetsarath OT" w:hint="cs"/>
          <w:color w:val="202124"/>
          <w:cs/>
          <w:lang w:bidi="lo-LA"/>
        </w:rPr>
        <w:t>-ຈັດຈ້າງ</w:t>
      </w:r>
      <w:r w:rsidR="00AA2565" w:rsidRPr="00AA2565">
        <w:rPr>
          <w:rStyle w:val="y2iqfc"/>
          <w:rFonts w:ascii="Phetsarath OT" w:eastAsia="Phetsarath OT" w:hAnsi="Phetsarath OT" w:cs="Phetsarath OT"/>
          <w:color w:val="202124"/>
          <w:sz w:val="20"/>
          <w:szCs w:val="20"/>
          <w:cs/>
          <w:lang w:bidi="lo-LA"/>
        </w:rPr>
        <w:t>ຈະຕ້ອງຮ້ອງຂໍການຂະຫຍາຍການຄໍ້າປະກັນນີ້ຈາກຜູ້ຄໍ້າປະກັນ. ການຮ້ອງຂໍດັ່ງກ່າວຕ້ອງເປັນລາຍລັກອັກສອນ</w:t>
      </w:r>
      <w:r w:rsidR="00AA2565">
        <w:rPr>
          <w:rStyle w:val="y2iqfc"/>
          <w:rFonts w:ascii="Phetsarath OT" w:eastAsia="Phetsarath OT" w:hAnsi="Phetsarath OT" w:cs="Phetsarath OT" w:hint="cs"/>
          <w:color w:val="202124"/>
          <w:cs/>
          <w:lang w:bidi="lo-LA"/>
        </w:rPr>
        <w:t xml:space="preserve"> </w:t>
      </w:r>
      <w:r w:rsidR="00AA2565" w:rsidRPr="00AA2565">
        <w:rPr>
          <w:rStyle w:val="y2iqfc"/>
          <w:rFonts w:ascii="Phetsarath OT" w:eastAsia="Phetsarath OT" w:hAnsi="Phetsarath OT" w:cs="Phetsarath OT"/>
          <w:color w:val="202124"/>
          <w:sz w:val="20"/>
          <w:szCs w:val="20"/>
          <w:cs/>
          <w:lang w:bidi="lo-LA"/>
        </w:rPr>
        <w:t>ແລະ</w:t>
      </w:r>
      <w:r w:rsidR="00AA2565">
        <w:rPr>
          <w:rStyle w:val="y2iqfc"/>
          <w:rFonts w:ascii="Phetsarath OT" w:eastAsia="Phetsarath OT" w:hAnsi="Phetsarath OT" w:cs="Phetsarath OT" w:hint="cs"/>
          <w:color w:val="202124"/>
          <w:cs/>
          <w:lang w:bidi="lo-LA"/>
        </w:rPr>
        <w:t xml:space="preserve"> </w:t>
      </w:r>
      <w:r w:rsidR="00AA2565" w:rsidRPr="00AA2565">
        <w:rPr>
          <w:rStyle w:val="y2iqfc"/>
          <w:rFonts w:ascii="Phetsarath OT" w:eastAsia="Phetsarath OT" w:hAnsi="Phetsarath OT" w:cs="Phetsarath OT"/>
          <w:color w:val="202124"/>
          <w:sz w:val="20"/>
          <w:szCs w:val="20"/>
          <w:cs/>
          <w:lang w:bidi="lo-LA"/>
        </w:rPr>
        <w:t>ຕ້ອງເຮັດກ່ອນວັນຫມົດອາຍຸທີ່ກໍານົດໄວ້ໃນການຄໍ້າປະກັນ. ໃນການກະກຽມການຄໍ້າປະກັນນີ້</w:t>
      </w:r>
      <w:r w:rsidR="00AA2565" w:rsidRPr="00AA2565">
        <w:rPr>
          <w:rStyle w:val="y2iqfc"/>
          <w:rFonts w:ascii="Phetsarath OT" w:eastAsia="Phetsarath OT" w:hAnsi="Phetsarath OT" w:cs="Phetsarath OT"/>
          <w:color w:val="202124"/>
          <w:sz w:val="20"/>
          <w:szCs w:val="20"/>
        </w:rPr>
        <w:t xml:space="preserve">, </w:t>
      </w:r>
      <w:r w:rsidR="00AA2565">
        <w:rPr>
          <w:rStyle w:val="y2iqfc"/>
          <w:rFonts w:ascii="Phetsarath OT" w:eastAsia="Phetsarath OT" w:hAnsi="Phetsarath OT" w:cs="Phetsarath OT" w:hint="cs"/>
          <w:color w:val="202124"/>
          <w:cs/>
          <w:lang w:bidi="lo-LA"/>
        </w:rPr>
        <w:t>ຜູ້</w:t>
      </w:r>
      <w:r w:rsidR="00AA2565" w:rsidRPr="00AA2565">
        <w:rPr>
          <w:rStyle w:val="y2iqfc"/>
          <w:rFonts w:ascii="Phetsarath OT" w:eastAsia="Phetsarath OT" w:hAnsi="Phetsarath OT" w:cs="Phetsarath OT"/>
          <w:color w:val="202124"/>
          <w:sz w:val="20"/>
          <w:szCs w:val="20"/>
          <w:cs/>
          <w:lang w:bidi="lo-LA"/>
        </w:rPr>
        <w:t>ຈັດຊື້</w:t>
      </w:r>
      <w:r w:rsidR="00AA2565">
        <w:rPr>
          <w:rStyle w:val="y2iqfc"/>
          <w:rFonts w:ascii="Phetsarath OT" w:eastAsia="Phetsarath OT" w:hAnsi="Phetsarath OT" w:cs="Phetsarath OT" w:hint="cs"/>
          <w:color w:val="202124"/>
          <w:cs/>
          <w:lang w:bidi="lo-LA"/>
        </w:rPr>
        <w:t>-ຈັດຈ້າງ</w:t>
      </w:r>
      <w:r w:rsidR="00AA2565" w:rsidRPr="00AA2565">
        <w:rPr>
          <w:rStyle w:val="y2iqfc"/>
          <w:rFonts w:ascii="Phetsarath OT" w:eastAsia="Phetsarath OT" w:hAnsi="Phetsarath OT" w:cs="Phetsarath OT"/>
          <w:color w:val="202124"/>
          <w:sz w:val="20"/>
          <w:szCs w:val="20"/>
          <w:cs/>
          <w:lang w:bidi="lo-LA"/>
        </w:rPr>
        <w:t>ອາດຈະພິຈາລະນາເພີ່ມຂໍ້ຄວາມຕໍ່ໄປນີ້ໃສ່ແບບຟອມ</w:t>
      </w:r>
      <w:r w:rsidR="00AA2565" w:rsidRPr="00AA2565">
        <w:rPr>
          <w:rStyle w:val="y2iqfc"/>
          <w:rFonts w:ascii="Phetsarath OT" w:eastAsia="Phetsarath OT" w:hAnsi="Phetsarath OT" w:cs="Phetsarath OT"/>
          <w:color w:val="202124"/>
          <w:sz w:val="20"/>
          <w:szCs w:val="20"/>
        </w:rPr>
        <w:t xml:space="preserve">, </w:t>
      </w:r>
      <w:r w:rsidR="00AA2565" w:rsidRPr="00AA2565">
        <w:rPr>
          <w:rStyle w:val="y2iqfc"/>
          <w:rFonts w:ascii="Phetsarath OT" w:eastAsia="Phetsarath OT" w:hAnsi="Phetsarath OT" w:cs="Phetsarath OT"/>
          <w:color w:val="202124"/>
          <w:sz w:val="20"/>
          <w:szCs w:val="20"/>
          <w:cs/>
          <w:lang w:bidi="lo-LA"/>
        </w:rPr>
        <w:t>ໃນຕອນທ້າຍຂອງວັກສຸດທ້າຍ: "ຜູ້ຄໍ້າປະກັນຕົກລົງທີ່ຈະຂະຫຍາຍການຮັບປະກັນນີ້ຄັ້ງດຽວສໍາລັບໄລຍະເວລາບໍ່ເກີນ [ຫົກເດືອນ]. ຫນຶ່ງປີ]</w:t>
      </w:r>
      <w:r w:rsidR="00AA2565" w:rsidRPr="00AA2565">
        <w:rPr>
          <w:rStyle w:val="y2iqfc"/>
          <w:rFonts w:ascii="Phetsarath OT" w:eastAsia="Phetsarath OT" w:hAnsi="Phetsarath OT" w:cs="Phetsarath OT"/>
          <w:color w:val="202124"/>
          <w:sz w:val="20"/>
          <w:szCs w:val="20"/>
        </w:rPr>
        <w:t xml:space="preserve">, </w:t>
      </w:r>
      <w:r w:rsidR="00AA2565" w:rsidRPr="00AA2565">
        <w:rPr>
          <w:rStyle w:val="y2iqfc"/>
          <w:rFonts w:ascii="Phetsarath OT" w:eastAsia="Phetsarath OT" w:hAnsi="Phetsarath OT" w:cs="Phetsarath OT"/>
          <w:color w:val="202124"/>
          <w:sz w:val="20"/>
          <w:szCs w:val="20"/>
          <w:cs/>
          <w:lang w:bidi="lo-LA"/>
        </w:rPr>
        <w:t>ເພື່ອຕອບສະຫນອງຄໍາຮ້ອງຂໍລາຍລັກອັກສອນຂອງ</w:t>
      </w:r>
      <w:r w:rsidR="00AA2565">
        <w:rPr>
          <w:rStyle w:val="y2iqfc"/>
          <w:rFonts w:ascii="Phetsarath OT" w:eastAsia="Phetsarath OT" w:hAnsi="Phetsarath OT" w:cs="Phetsarath OT" w:hint="cs"/>
          <w:color w:val="202124"/>
          <w:cs/>
          <w:lang w:bidi="lo-LA"/>
        </w:rPr>
        <w:t>ຜູ້</w:t>
      </w:r>
      <w:r w:rsidR="00AA2565" w:rsidRPr="00AA2565">
        <w:rPr>
          <w:rStyle w:val="y2iqfc"/>
          <w:rFonts w:ascii="Phetsarath OT" w:eastAsia="Phetsarath OT" w:hAnsi="Phetsarath OT" w:cs="Phetsarath OT"/>
          <w:color w:val="202124"/>
          <w:sz w:val="20"/>
          <w:szCs w:val="20"/>
          <w:cs/>
          <w:lang w:bidi="lo-LA"/>
        </w:rPr>
        <w:t>ຈັດຊື້</w:t>
      </w:r>
      <w:r w:rsidR="00AA2565">
        <w:rPr>
          <w:rStyle w:val="y2iqfc"/>
          <w:rFonts w:ascii="Phetsarath OT" w:eastAsia="Phetsarath OT" w:hAnsi="Phetsarath OT" w:cs="Phetsarath OT" w:hint="cs"/>
          <w:color w:val="202124"/>
          <w:cs/>
          <w:lang w:bidi="lo-LA"/>
        </w:rPr>
        <w:t xml:space="preserve">-ຈັດຈ້າງ </w:t>
      </w:r>
      <w:r w:rsidR="00AA2565" w:rsidRPr="00AA2565">
        <w:rPr>
          <w:rStyle w:val="y2iqfc"/>
          <w:rFonts w:ascii="Phetsarath OT" w:eastAsia="Phetsarath OT" w:hAnsi="Phetsarath OT" w:cs="Phetsarath OT"/>
          <w:color w:val="202124"/>
          <w:sz w:val="20"/>
          <w:szCs w:val="20"/>
          <w:cs/>
          <w:lang w:bidi="lo-LA"/>
        </w:rPr>
        <w:t>ສໍາລັບການຂະຫຍາຍດັ່ງກ່າວ</w:t>
      </w:r>
      <w:r w:rsidR="00AA2565" w:rsidRPr="00AA2565">
        <w:rPr>
          <w:rStyle w:val="y2iqfc"/>
          <w:rFonts w:ascii="Phetsarath OT" w:eastAsia="Phetsarath OT" w:hAnsi="Phetsarath OT" w:cs="Phetsarath OT"/>
          <w:color w:val="202124"/>
          <w:sz w:val="20"/>
          <w:szCs w:val="20"/>
        </w:rPr>
        <w:t xml:space="preserve">, </w:t>
      </w:r>
      <w:r w:rsidR="00AA2565" w:rsidRPr="00AA2565">
        <w:rPr>
          <w:rStyle w:val="y2iqfc"/>
          <w:rFonts w:ascii="Phetsarath OT" w:eastAsia="Phetsarath OT" w:hAnsi="Phetsarath OT" w:cs="Phetsarath OT"/>
          <w:color w:val="202124"/>
          <w:sz w:val="20"/>
          <w:szCs w:val="20"/>
          <w:cs/>
          <w:lang w:bidi="lo-LA"/>
        </w:rPr>
        <w:t>ການຮ້ອງຂໍດັ່ງກ່າວຈະຖືກນໍາສະເຫນີຕໍ່ຜູ້ຮັບປະກັນກ່ອນທີ່ຈະຫມົດອາຍຸຂອງການຄໍ້າປະກັນ."</w:t>
      </w:r>
    </w:p>
    <w:p w14:paraId="63D5DBF7" w14:textId="77777777" w:rsidR="00AA2565" w:rsidRPr="00AA2565" w:rsidRDefault="00AA2565" w:rsidP="00044131">
      <w:pPr>
        <w:jc w:val="both"/>
        <w:rPr>
          <w:rFonts w:cs="DokChampa"/>
          <w:lang w:bidi="lo-LA"/>
        </w:rPr>
      </w:pPr>
    </w:p>
    <w:sectPr w:rsidR="00AA2565" w:rsidRPr="00AA2565" w:rsidSect="004C554C">
      <w:headerReference w:type="even" r:id="rId105"/>
      <w:pgSz w:w="12240" w:h="15840" w:code="1"/>
      <w:pgMar w:top="567" w:right="1440" w:bottom="567" w:left="1440" w:header="720" w:footer="720" w:gutter="0"/>
      <w:paperSrc w:first="7" w:other="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CDC706" w14:textId="77777777" w:rsidR="005B778E" w:rsidRDefault="005B778E">
      <w:r>
        <w:separator/>
      </w:r>
    </w:p>
  </w:endnote>
  <w:endnote w:type="continuationSeparator" w:id="0">
    <w:p w14:paraId="640FFF9A" w14:textId="77777777" w:rsidR="005B778E" w:rsidRDefault="005B7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hetsarath OT">
    <w:panose1 w:val="02000500000000020004"/>
    <w:charset w:val="00"/>
    <w:family w:val="auto"/>
    <w:pitch w:val="variable"/>
    <w:sig w:usb0="A3002AAF" w:usb1="0000200A" w:usb2="00000000" w:usb3="00000000" w:csb0="0001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okChampa">
    <w:panose1 w:val="020B0604020202020204"/>
    <w:charset w:val="00"/>
    <w:family w:val="swiss"/>
    <w:pitch w:val="variable"/>
    <w:sig w:usb0="83000003" w:usb1="00000000" w:usb2="00000000" w:usb3="00000000" w:csb0="00010001" w:csb1="00000000"/>
  </w:font>
  <w:font w:name="Times New Roman Bold">
    <w:altName w:val="Times New Roman"/>
    <w:panose1 w:val="02020803070505020304"/>
    <w:charset w:val="00"/>
    <w:family w:val="auto"/>
    <w:pitch w:val="variable"/>
    <w:sig w:usb0="00000000"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Optima">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aysettha OT">
    <w:panose1 w:val="020B0504020207020204"/>
    <w:charset w:val="00"/>
    <w:family w:val="swiss"/>
    <w:pitch w:val="variable"/>
    <w:sig w:usb0="830000AF" w:usb1="1000200A" w:usb2="00000000" w:usb3="00000000" w:csb0="00010001" w:csb1="00000000"/>
  </w:font>
  <w:font w:name="inherit">
    <w:altName w:val="Cambria"/>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aysettha Lao">
    <w:panose1 w:val="020B0504020207020204"/>
    <w:charset w:val="00"/>
    <w:family w:val="swiss"/>
    <w:pitch w:val="variable"/>
    <w:sig w:usb0="A000002F" w:usb1="00000048" w:usb2="00000000" w:usb3="00000000" w:csb0="0000011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4"/>
        <w:szCs w:val="14"/>
      </w:rPr>
      <w:id w:val="1120425827"/>
      <w:docPartObj>
        <w:docPartGallery w:val="Page Numbers (Bottom of Page)"/>
        <w:docPartUnique/>
      </w:docPartObj>
    </w:sdtPr>
    <w:sdtEndPr>
      <w:rPr>
        <w:color w:val="7F7F7F" w:themeColor="background1" w:themeShade="7F"/>
        <w:spacing w:val="60"/>
      </w:rPr>
    </w:sdtEndPr>
    <w:sdtContent>
      <w:p w14:paraId="5C435DFA" w14:textId="77777777" w:rsidR="009305AB" w:rsidRDefault="009305AB" w:rsidP="009305AB">
        <w:pPr>
          <w:tabs>
            <w:tab w:val="right" w:leader="dot" w:pos="8640"/>
          </w:tabs>
          <w:rPr>
            <w:color w:val="7F7F7F" w:themeColor="background1" w:themeShade="7F"/>
            <w:spacing w:val="60"/>
            <w:sz w:val="14"/>
            <w:szCs w:val="14"/>
          </w:rPr>
        </w:pPr>
        <w:r w:rsidRPr="009305AB">
          <w:rPr>
            <w:rFonts w:ascii="Phetsarath OT" w:hAnsi="Phetsarath OT" w:cs="Phetsarath OT"/>
            <w:b/>
            <w:bCs/>
            <w:sz w:val="14"/>
            <w:szCs w:val="14"/>
            <w:cs/>
            <w:lang w:bidi="lo-LA"/>
          </w:rPr>
          <w:t>ມາດຖານເອກະສານສະເຫນີສໍາລັບການຈັດຈ້າງທີ່ປຶກສາໃນຮູບແບບ ທັງຄຸນນະພາບ ແລະ ລາຄາ, ສະເພາະຄຸນນະພາບ, ຕາມງົບປະມານ</w:t>
        </w:r>
        <w:r w:rsidRPr="009305AB">
          <w:rPr>
            <w:rFonts w:ascii="Phetsarath OT" w:hAnsi="Phetsarath OT" w:cs="Phetsarath OT" w:hint="cs"/>
            <w:b/>
            <w:bCs/>
            <w:sz w:val="14"/>
            <w:szCs w:val="14"/>
            <w:cs/>
            <w:lang w:bidi="lo-LA"/>
          </w:rPr>
          <w:t>ຂາດຕົວ</w:t>
        </w:r>
        <w:r w:rsidRPr="009305AB">
          <w:rPr>
            <w:rFonts w:ascii="Phetsarath OT" w:hAnsi="Phetsarath OT" w:cs="Phetsarath OT"/>
            <w:b/>
            <w:bCs/>
            <w:sz w:val="14"/>
            <w:szCs w:val="14"/>
            <w:cs/>
            <w:lang w:bidi="lo-LA"/>
          </w:rPr>
          <w:t>, ຕາມມູນຄ່າຕໍ່າສຸດ</w:t>
        </w:r>
      </w:p>
    </w:sdtContent>
  </w:sdt>
  <w:p w14:paraId="6574646F" w14:textId="1BBBF381" w:rsidR="009305AB" w:rsidRPr="009305AB" w:rsidRDefault="009305AB" w:rsidP="009305AB">
    <w:pPr>
      <w:tabs>
        <w:tab w:val="right" w:leader="dot" w:pos="8640"/>
      </w:tabs>
      <w:rPr>
        <w:rFonts w:ascii="Phetsarath OT" w:hAnsi="Phetsarath OT" w:cs="Phetsarath OT"/>
        <w:b/>
        <w:bCs/>
        <w:sz w:val="12"/>
        <w:szCs w:val="12"/>
        <w:lang w:bidi="lo-L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566923"/>
      <w:docPartObj>
        <w:docPartGallery w:val="Page Numbers (Bottom of Page)"/>
        <w:docPartUnique/>
      </w:docPartObj>
    </w:sdtPr>
    <w:sdtEndPr>
      <w:rPr>
        <w:color w:val="7F7F7F" w:themeColor="background1" w:themeShade="7F"/>
        <w:spacing w:val="60"/>
      </w:rPr>
    </w:sdtEndPr>
    <w:sdtContent>
      <w:p w14:paraId="12BE1BA9" w14:textId="77777777" w:rsidR="00520288" w:rsidRDefault="00520288">
        <w:pPr>
          <w:pStyle w:val="Footer"/>
          <w:pBdr>
            <w:top w:val="single" w:sz="4" w:space="1" w:color="D9D9D9" w:themeColor="background1" w:themeShade="D9"/>
          </w:pBdr>
          <w:jc w:val="right"/>
        </w:pPr>
        <w:r>
          <w:fldChar w:fldCharType="begin"/>
        </w:r>
        <w:r>
          <w:instrText xml:space="preserve"> PAGE   \* MERGEFORMAT </w:instrText>
        </w:r>
        <w:r>
          <w:fldChar w:fldCharType="separate"/>
        </w:r>
        <w:r w:rsidR="00C741B2">
          <w:rPr>
            <w:noProof/>
          </w:rPr>
          <w:t>57</w:t>
        </w:r>
        <w:r>
          <w:rPr>
            <w:noProof/>
          </w:rPr>
          <w:fldChar w:fldCharType="end"/>
        </w:r>
        <w:r>
          <w:t xml:space="preserve"> | </w:t>
        </w:r>
        <w:r>
          <w:rPr>
            <w:color w:val="7F7F7F" w:themeColor="background1" w:themeShade="7F"/>
            <w:spacing w:val="60"/>
          </w:rPr>
          <w:t>Page</w:t>
        </w:r>
      </w:p>
    </w:sdtContent>
  </w:sdt>
  <w:p w14:paraId="2237DD4A" w14:textId="77777777" w:rsidR="00520288" w:rsidRDefault="0052028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952294"/>
      <w:docPartObj>
        <w:docPartGallery w:val="Page Numbers (Bottom of Page)"/>
        <w:docPartUnique/>
      </w:docPartObj>
    </w:sdtPr>
    <w:sdtEndPr>
      <w:rPr>
        <w:color w:val="7F7F7F" w:themeColor="background1" w:themeShade="7F"/>
        <w:spacing w:val="60"/>
      </w:rPr>
    </w:sdtEndPr>
    <w:sdtContent>
      <w:p w14:paraId="61262065" w14:textId="77777777" w:rsidR="00520288" w:rsidRDefault="00520288">
        <w:pPr>
          <w:pStyle w:val="Footer"/>
          <w:pBdr>
            <w:top w:val="single" w:sz="4" w:space="1" w:color="D9D9D9" w:themeColor="background1" w:themeShade="D9"/>
          </w:pBdr>
          <w:jc w:val="right"/>
        </w:pPr>
        <w:r>
          <w:fldChar w:fldCharType="begin"/>
        </w:r>
        <w:r>
          <w:instrText xml:space="preserve"> PAGE   \* MERGEFORMAT </w:instrText>
        </w:r>
        <w:r>
          <w:fldChar w:fldCharType="separate"/>
        </w:r>
        <w:r w:rsidR="006636DD">
          <w:rPr>
            <w:noProof/>
          </w:rPr>
          <w:t>69</w:t>
        </w:r>
        <w:r>
          <w:rPr>
            <w:noProof/>
          </w:rPr>
          <w:fldChar w:fldCharType="end"/>
        </w:r>
        <w:r>
          <w:t xml:space="preserve"> | </w:t>
        </w:r>
        <w:r>
          <w:rPr>
            <w:color w:val="7F7F7F" w:themeColor="background1" w:themeShade="7F"/>
            <w:spacing w:val="60"/>
          </w:rPr>
          <w:t>Page</w:t>
        </w:r>
      </w:p>
    </w:sdtContent>
  </w:sdt>
  <w:p w14:paraId="0EB59E68" w14:textId="77777777" w:rsidR="00520288" w:rsidRPr="008D20BD" w:rsidRDefault="00520288" w:rsidP="008D20B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1664726"/>
      <w:docPartObj>
        <w:docPartGallery w:val="Page Numbers (Bottom of Page)"/>
        <w:docPartUnique/>
      </w:docPartObj>
    </w:sdtPr>
    <w:sdtEndPr>
      <w:rPr>
        <w:color w:val="7F7F7F" w:themeColor="background1" w:themeShade="7F"/>
        <w:spacing w:val="60"/>
      </w:rPr>
    </w:sdtEndPr>
    <w:sdtContent>
      <w:p w14:paraId="4D60BE50" w14:textId="77777777" w:rsidR="000F3719" w:rsidRDefault="000F371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119</w:t>
        </w:r>
        <w:r>
          <w:rPr>
            <w:noProof/>
          </w:rPr>
          <w:fldChar w:fldCharType="end"/>
        </w:r>
        <w:r>
          <w:t xml:space="preserve"> | </w:t>
        </w:r>
        <w:r>
          <w:rPr>
            <w:color w:val="7F7F7F" w:themeColor="background1" w:themeShade="7F"/>
            <w:spacing w:val="60"/>
          </w:rPr>
          <w:t>Page</w:t>
        </w:r>
      </w:p>
    </w:sdtContent>
  </w:sdt>
  <w:p w14:paraId="1371D723" w14:textId="77777777" w:rsidR="000F3719" w:rsidRDefault="000F3719">
    <w:pPr>
      <w:pStyle w:val="Footer"/>
      <w:tabs>
        <w:tab w:val="clear" w:pos="4320"/>
        <w:tab w:val="clear" w:pos="8640"/>
        <w:tab w:val="right" w:pos="8820"/>
      </w:tabs>
      <w:ind w:right="360"/>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295264"/>
      <w:docPartObj>
        <w:docPartGallery w:val="Page Numbers (Bottom of Page)"/>
        <w:docPartUnique/>
      </w:docPartObj>
    </w:sdtPr>
    <w:sdtEndPr>
      <w:rPr>
        <w:color w:val="7F7F7F" w:themeColor="background1" w:themeShade="7F"/>
        <w:spacing w:val="60"/>
      </w:rPr>
    </w:sdtEndPr>
    <w:sdtContent>
      <w:p w14:paraId="1E5A901E" w14:textId="77777777" w:rsidR="000F3719" w:rsidRDefault="000F371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159</w:t>
        </w:r>
        <w:r>
          <w:rPr>
            <w:noProof/>
          </w:rPr>
          <w:fldChar w:fldCharType="end"/>
        </w:r>
        <w:r>
          <w:t xml:space="preserve"> | </w:t>
        </w:r>
        <w:r>
          <w:rPr>
            <w:color w:val="7F7F7F" w:themeColor="background1" w:themeShade="7F"/>
            <w:spacing w:val="60"/>
          </w:rPr>
          <w:t>Page</w:t>
        </w:r>
      </w:p>
    </w:sdtContent>
  </w:sdt>
  <w:p w14:paraId="1357823A" w14:textId="77777777" w:rsidR="000F3719" w:rsidRPr="00B35BFF" w:rsidRDefault="000F3719" w:rsidP="00C0684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361882"/>
      <w:docPartObj>
        <w:docPartGallery w:val="Page Numbers (Bottom of Page)"/>
        <w:docPartUnique/>
      </w:docPartObj>
    </w:sdtPr>
    <w:sdtEndPr>
      <w:rPr>
        <w:color w:val="7F7F7F" w:themeColor="background1" w:themeShade="7F"/>
        <w:spacing w:val="60"/>
      </w:rPr>
    </w:sdtEndPr>
    <w:sdtContent>
      <w:p w14:paraId="71C439B9" w14:textId="77777777" w:rsidR="000F3719" w:rsidRDefault="000F371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167</w:t>
        </w:r>
        <w:r>
          <w:rPr>
            <w:noProof/>
          </w:rPr>
          <w:fldChar w:fldCharType="end"/>
        </w:r>
        <w:r>
          <w:t xml:space="preserve"> | </w:t>
        </w:r>
        <w:r>
          <w:rPr>
            <w:color w:val="7F7F7F" w:themeColor="background1" w:themeShade="7F"/>
            <w:spacing w:val="60"/>
          </w:rPr>
          <w:t>Page</w:t>
        </w:r>
      </w:p>
    </w:sdtContent>
  </w:sdt>
  <w:p w14:paraId="0FE75C5B" w14:textId="77777777" w:rsidR="000F3719" w:rsidRDefault="000F3719">
    <w:pPr>
      <w:pStyle w:val="Footer"/>
      <w:tabs>
        <w:tab w:val="clear" w:pos="4320"/>
        <w:tab w:val="clear" w:pos="8640"/>
        <w:tab w:val="right" w:pos="8820"/>
      </w:tabs>
      <w:ind w:right="36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4"/>
        <w:szCs w:val="14"/>
      </w:rPr>
      <w:id w:val="62712637"/>
      <w:docPartObj>
        <w:docPartGallery w:val="Page Numbers (Bottom of Page)"/>
        <w:docPartUnique/>
      </w:docPartObj>
    </w:sdtPr>
    <w:sdtEndPr>
      <w:rPr>
        <w:color w:val="7F7F7F" w:themeColor="background1" w:themeShade="7F"/>
        <w:spacing w:val="60"/>
      </w:rPr>
    </w:sdtEndPr>
    <w:sdtContent>
      <w:p w14:paraId="43675A6D" w14:textId="2975CBBC" w:rsidR="00520288" w:rsidRPr="009305AB" w:rsidRDefault="009305AB" w:rsidP="009305AB">
        <w:pPr>
          <w:tabs>
            <w:tab w:val="right" w:leader="dot" w:pos="8640"/>
          </w:tabs>
          <w:rPr>
            <w:rFonts w:ascii="Phetsarath OT" w:hAnsi="Phetsarath OT" w:cs="Phetsarath OT"/>
            <w:b/>
            <w:bCs/>
            <w:sz w:val="14"/>
            <w:szCs w:val="14"/>
            <w:lang w:bidi="lo-LA"/>
          </w:rPr>
        </w:pPr>
        <w:r w:rsidRPr="009305AB">
          <w:rPr>
            <w:rFonts w:ascii="Phetsarath OT" w:hAnsi="Phetsarath OT" w:cs="Phetsarath OT"/>
            <w:b/>
            <w:bCs/>
            <w:sz w:val="14"/>
            <w:szCs w:val="14"/>
            <w:cs/>
            <w:lang w:bidi="lo-LA"/>
          </w:rPr>
          <w:t>ມາດຖານເອກະສານສະເຫນີສໍາລັບການຈັດຈ້າງທີ່ປຶກສາໃນຮູບແບບ ທັງຄຸນນະພາບ ແລະ ລາຄາ, ສະເພາະຄຸນນະພາບ, ຕາມງົບປະມານ</w:t>
        </w:r>
        <w:r w:rsidRPr="009305AB">
          <w:rPr>
            <w:rFonts w:ascii="Phetsarath OT" w:hAnsi="Phetsarath OT" w:cs="Phetsarath OT" w:hint="cs"/>
            <w:b/>
            <w:bCs/>
            <w:sz w:val="14"/>
            <w:szCs w:val="14"/>
            <w:cs/>
            <w:lang w:bidi="lo-LA"/>
          </w:rPr>
          <w:t>ຂາດຕົວ</w:t>
        </w:r>
        <w:r w:rsidRPr="009305AB">
          <w:rPr>
            <w:rFonts w:ascii="Phetsarath OT" w:hAnsi="Phetsarath OT" w:cs="Phetsarath OT"/>
            <w:b/>
            <w:bCs/>
            <w:sz w:val="14"/>
            <w:szCs w:val="14"/>
            <w:cs/>
            <w:lang w:bidi="lo-LA"/>
          </w:rPr>
          <w:t>, ຕາມມູນຄ່າຕໍ່າສຸດ</w:t>
        </w:r>
      </w:p>
    </w:sdtContent>
  </w:sdt>
  <w:p w14:paraId="6F04E8B4" w14:textId="77777777" w:rsidR="00520288" w:rsidRPr="009305AB" w:rsidRDefault="00520288">
    <w:pPr>
      <w:pStyle w:val="Footer"/>
      <w:rPr>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2E948" w14:textId="12F2289F" w:rsidR="009305AB" w:rsidRPr="009614B8" w:rsidRDefault="009305AB" w:rsidP="009305AB">
    <w:pPr>
      <w:tabs>
        <w:tab w:val="right" w:leader="dot" w:pos="8640"/>
      </w:tabs>
      <w:rPr>
        <w:rFonts w:ascii="Phetsarath OT" w:hAnsi="Phetsarath OT" w:cs="Phetsarath OT"/>
        <w:b/>
        <w:bCs/>
        <w:sz w:val="14"/>
        <w:szCs w:val="14"/>
        <w:lang w:bidi="lo-LA"/>
      </w:rPr>
    </w:pPr>
    <w:r w:rsidRPr="009614B8">
      <w:rPr>
        <w:rFonts w:ascii="Phetsarath OT" w:hAnsi="Phetsarath OT" w:cs="Phetsarath OT"/>
        <w:b/>
        <w:bCs/>
        <w:sz w:val="14"/>
        <w:szCs w:val="14"/>
        <w:cs/>
        <w:lang w:bidi="lo-LA"/>
      </w:rPr>
      <w:t>ມາດຖານເອກະສານສະເຫນີສໍາລັບການຈັດຈ້າງທີ່ປຶກສາໃນຮູບແບບ ທັງຄຸນນະພາບ ແລະ ລາຄາ, ສະເພາະຄຸນນະພາບ, ຕາມງົບປະມານ</w:t>
    </w:r>
    <w:r w:rsidRPr="009614B8">
      <w:rPr>
        <w:rFonts w:ascii="Phetsarath OT" w:hAnsi="Phetsarath OT" w:cs="Phetsarath OT" w:hint="cs"/>
        <w:b/>
        <w:bCs/>
        <w:sz w:val="14"/>
        <w:szCs w:val="14"/>
        <w:cs/>
        <w:lang w:bidi="lo-LA"/>
      </w:rPr>
      <w:t>ຂາດຕົວ</w:t>
    </w:r>
    <w:r w:rsidRPr="009614B8">
      <w:rPr>
        <w:rFonts w:ascii="Phetsarath OT" w:hAnsi="Phetsarath OT" w:cs="Phetsarath OT"/>
        <w:b/>
        <w:bCs/>
        <w:sz w:val="14"/>
        <w:szCs w:val="14"/>
        <w:cs/>
        <w:lang w:bidi="lo-LA"/>
      </w:rPr>
      <w:t>, ຕາມມູນຄ່າຕໍ່າສຸດ</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FADEB" w14:textId="044334F1" w:rsidR="00792372" w:rsidRPr="009614B8" w:rsidRDefault="009305AB" w:rsidP="009614B8">
    <w:pPr>
      <w:tabs>
        <w:tab w:val="right" w:leader="dot" w:pos="8640"/>
      </w:tabs>
      <w:jc w:val="right"/>
      <w:rPr>
        <w:rFonts w:ascii="Phetsarath OT" w:hAnsi="Phetsarath OT" w:cs="Phetsarath OT"/>
        <w:b/>
        <w:bCs/>
        <w:sz w:val="14"/>
        <w:szCs w:val="14"/>
        <w:lang w:bidi="lo-LA"/>
      </w:rPr>
    </w:pPr>
    <w:r w:rsidRPr="009614B8">
      <w:rPr>
        <w:rFonts w:ascii="Phetsarath OT" w:hAnsi="Phetsarath OT" w:cs="Phetsarath OT"/>
        <w:b/>
        <w:bCs/>
        <w:sz w:val="14"/>
        <w:szCs w:val="14"/>
        <w:cs/>
        <w:lang w:bidi="lo-LA"/>
      </w:rPr>
      <w:t>ມາດຖານເອກະສານສະເຫນີສໍາລັບການຈັດຈ້າງທີ່ປຶກສາໃນຮູບແບບ ທັງຄຸນນະພາບ ແລະ ລາຄາ, ສະເພາະຄຸນນະພາບ, ຕາມງົບປະມານ</w:t>
    </w:r>
    <w:r w:rsidRPr="009614B8">
      <w:rPr>
        <w:rFonts w:ascii="Phetsarath OT" w:hAnsi="Phetsarath OT" w:cs="Phetsarath OT" w:hint="cs"/>
        <w:b/>
        <w:bCs/>
        <w:sz w:val="14"/>
        <w:szCs w:val="14"/>
        <w:cs/>
        <w:lang w:bidi="lo-LA"/>
      </w:rPr>
      <w:t>ຂາດຕົວ</w:t>
    </w:r>
    <w:r w:rsidRPr="009614B8">
      <w:rPr>
        <w:rFonts w:ascii="Phetsarath OT" w:hAnsi="Phetsarath OT" w:cs="Phetsarath OT"/>
        <w:b/>
        <w:bCs/>
        <w:sz w:val="14"/>
        <w:szCs w:val="14"/>
        <w:cs/>
        <w:lang w:bidi="lo-LA"/>
      </w:rPr>
      <w:t>, ຕາມມູນຄ່າຕໍ່າສຸດ</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765200"/>
      <w:docPartObj>
        <w:docPartGallery w:val="Page Numbers (Bottom of Page)"/>
        <w:docPartUnique/>
      </w:docPartObj>
    </w:sdtPr>
    <w:sdtEndPr>
      <w:rPr>
        <w:color w:val="7F7F7F" w:themeColor="background1" w:themeShade="7F"/>
        <w:spacing w:val="60"/>
      </w:rPr>
    </w:sdtEndPr>
    <w:sdtContent>
      <w:sdt>
        <w:sdtPr>
          <w:rPr>
            <w:sz w:val="14"/>
            <w:szCs w:val="14"/>
          </w:rPr>
          <w:id w:val="1055983885"/>
          <w:docPartObj>
            <w:docPartGallery w:val="Page Numbers (Bottom of Page)"/>
            <w:docPartUnique/>
          </w:docPartObj>
        </w:sdtPr>
        <w:sdtEndPr>
          <w:rPr>
            <w:color w:val="7F7F7F" w:themeColor="background1" w:themeShade="7F"/>
            <w:spacing w:val="60"/>
          </w:rPr>
        </w:sdtEndPr>
        <w:sdtContent>
          <w:p w14:paraId="75D2546F" w14:textId="3F1159E9" w:rsidR="00792372" w:rsidRPr="009614B8" w:rsidRDefault="009305AB" w:rsidP="009614B8">
            <w:pPr>
              <w:tabs>
                <w:tab w:val="right" w:leader="dot" w:pos="8640"/>
              </w:tabs>
              <w:rPr>
                <w:rStyle w:val="PageNumber"/>
                <w:color w:val="7F7F7F" w:themeColor="background1" w:themeShade="7F"/>
                <w:spacing w:val="60"/>
                <w:sz w:val="14"/>
                <w:szCs w:val="14"/>
              </w:rPr>
            </w:pPr>
            <w:r w:rsidRPr="009305AB">
              <w:rPr>
                <w:rFonts w:ascii="Phetsarath OT" w:hAnsi="Phetsarath OT" w:cs="Phetsarath OT"/>
                <w:b/>
                <w:bCs/>
                <w:sz w:val="14"/>
                <w:szCs w:val="14"/>
                <w:cs/>
                <w:lang w:bidi="lo-LA"/>
              </w:rPr>
              <w:t>ມາດຖານເອກະສານສະເຫນີສໍາລັບການຈັດຈ້າງທີ່ປຶກສາໃນຮູບແບບ ທັງຄຸນນະພາບ ແລະ ລາຄາ, ສະເພາະຄຸນນະພາບ, ຕາມງົບປະມານ</w:t>
            </w:r>
            <w:r w:rsidRPr="009305AB">
              <w:rPr>
                <w:rFonts w:ascii="Phetsarath OT" w:hAnsi="Phetsarath OT" w:cs="Phetsarath OT" w:hint="cs"/>
                <w:b/>
                <w:bCs/>
                <w:sz w:val="14"/>
                <w:szCs w:val="14"/>
                <w:cs/>
                <w:lang w:bidi="lo-LA"/>
              </w:rPr>
              <w:t>ຂາດຕົວ</w:t>
            </w:r>
            <w:r w:rsidRPr="009305AB">
              <w:rPr>
                <w:rFonts w:ascii="Phetsarath OT" w:hAnsi="Phetsarath OT" w:cs="Phetsarath OT"/>
                <w:b/>
                <w:bCs/>
                <w:sz w:val="14"/>
                <w:szCs w:val="14"/>
                <w:cs/>
                <w:lang w:bidi="lo-LA"/>
              </w:rPr>
              <w:t>, ຕາມມູນຄ່າຕໍ່າສຸດ</w:t>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122693"/>
      <w:docPartObj>
        <w:docPartGallery w:val="Page Numbers (Bottom of Page)"/>
        <w:docPartUnique/>
      </w:docPartObj>
    </w:sdtPr>
    <w:sdtEndPr>
      <w:rPr>
        <w:color w:val="7F7F7F" w:themeColor="background1" w:themeShade="7F"/>
        <w:spacing w:val="60"/>
      </w:rPr>
    </w:sdtEndPr>
    <w:sdtContent>
      <w:p w14:paraId="052F89D4" w14:textId="5EB0CFB3" w:rsidR="00520288" w:rsidRDefault="00520288">
        <w:pPr>
          <w:pStyle w:val="Footer"/>
          <w:pBdr>
            <w:top w:val="single" w:sz="4" w:space="1" w:color="D9D9D9" w:themeColor="background1" w:themeShade="D9"/>
          </w:pBdr>
          <w:jc w:val="right"/>
        </w:pPr>
        <w:r>
          <w:fldChar w:fldCharType="begin"/>
        </w:r>
        <w:r>
          <w:instrText xml:space="preserve"> PAGE   \* MERGEFORMAT </w:instrText>
        </w:r>
        <w:r>
          <w:fldChar w:fldCharType="separate"/>
        </w:r>
        <w:r w:rsidR="00C741B2">
          <w:rPr>
            <w:noProof/>
          </w:rPr>
          <w:t>39</w:t>
        </w:r>
        <w:r>
          <w:rPr>
            <w:noProof/>
          </w:rPr>
          <w:fldChar w:fldCharType="end"/>
        </w:r>
        <w:r>
          <w:t xml:space="preserve"> | </w:t>
        </w:r>
        <w:r w:rsidR="00FD00CE">
          <w:rPr>
            <w:rFonts w:ascii="Phetsarath OT" w:hAnsi="Phetsarath OT" w:cs="Phetsarath OT" w:hint="cs"/>
            <w:color w:val="7F7F7F" w:themeColor="background1" w:themeShade="7F"/>
            <w:spacing w:val="60"/>
            <w:cs/>
            <w:lang w:bidi="lo-LA"/>
          </w:rPr>
          <w:t>ຫນ້າ</w:t>
        </w:r>
      </w:p>
    </w:sdtContent>
  </w:sdt>
  <w:sdt>
    <w:sdtPr>
      <w:rPr>
        <w:sz w:val="14"/>
        <w:szCs w:val="14"/>
      </w:rPr>
      <w:id w:val="199830170"/>
      <w:docPartObj>
        <w:docPartGallery w:val="Page Numbers (Bottom of Page)"/>
        <w:docPartUnique/>
      </w:docPartObj>
    </w:sdtPr>
    <w:sdtEndPr>
      <w:rPr>
        <w:color w:val="7F7F7F" w:themeColor="background1" w:themeShade="7F"/>
        <w:spacing w:val="60"/>
      </w:rPr>
    </w:sdtEndPr>
    <w:sdtContent>
      <w:p w14:paraId="53CB790B" w14:textId="77777777" w:rsidR="009305AB" w:rsidRDefault="009305AB" w:rsidP="009305AB">
        <w:pPr>
          <w:tabs>
            <w:tab w:val="right" w:leader="dot" w:pos="8640"/>
          </w:tabs>
          <w:rPr>
            <w:color w:val="7F7F7F" w:themeColor="background1" w:themeShade="7F"/>
            <w:spacing w:val="60"/>
            <w:sz w:val="14"/>
            <w:szCs w:val="14"/>
          </w:rPr>
        </w:pPr>
        <w:r w:rsidRPr="009305AB">
          <w:rPr>
            <w:rFonts w:ascii="Phetsarath OT" w:hAnsi="Phetsarath OT" w:cs="Phetsarath OT"/>
            <w:b/>
            <w:bCs/>
            <w:sz w:val="14"/>
            <w:szCs w:val="14"/>
            <w:cs/>
            <w:lang w:bidi="lo-LA"/>
          </w:rPr>
          <w:t>ມາດຖານເອກະສານສະເຫນີສໍາລັບການຈັດຈ້າງທີ່ປຶກສາໃນຮູບແບບ ທັງຄຸນນະພາບ ແລະ ລາຄາ, ສະເພາະຄຸນນະພາບ, ຕາມງົບປະມານ</w:t>
        </w:r>
        <w:r w:rsidRPr="009305AB">
          <w:rPr>
            <w:rFonts w:ascii="Phetsarath OT" w:hAnsi="Phetsarath OT" w:cs="Phetsarath OT" w:hint="cs"/>
            <w:b/>
            <w:bCs/>
            <w:sz w:val="14"/>
            <w:szCs w:val="14"/>
            <w:cs/>
            <w:lang w:bidi="lo-LA"/>
          </w:rPr>
          <w:t>ຂາດຕົວ</w:t>
        </w:r>
        <w:r w:rsidRPr="009305AB">
          <w:rPr>
            <w:rFonts w:ascii="Phetsarath OT" w:hAnsi="Phetsarath OT" w:cs="Phetsarath OT"/>
            <w:b/>
            <w:bCs/>
            <w:sz w:val="14"/>
            <w:szCs w:val="14"/>
            <w:cs/>
            <w:lang w:bidi="lo-LA"/>
          </w:rPr>
          <w:t>, ຕາມມູນຄ່າຕໍ່າສຸດ</w:t>
        </w:r>
      </w:p>
    </w:sdtContent>
  </w:sdt>
  <w:p w14:paraId="0BC72B10" w14:textId="77777777" w:rsidR="00520288" w:rsidRDefault="00520288">
    <w:pPr>
      <w:pStyle w:val="Footer"/>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02091"/>
      <w:docPartObj>
        <w:docPartGallery w:val="Page Numbers (Bottom of Page)"/>
        <w:docPartUnique/>
      </w:docPartObj>
    </w:sdtPr>
    <w:sdtEndPr>
      <w:rPr>
        <w:color w:val="7F7F7F" w:themeColor="background1" w:themeShade="7F"/>
        <w:spacing w:val="60"/>
      </w:rPr>
    </w:sdtEndPr>
    <w:sdtContent>
      <w:p w14:paraId="17879209" w14:textId="77777777" w:rsidR="00520288" w:rsidRDefault="0052028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41</w:t>
        </w:r>
        <w:r>
          <w:rPr>
            <w:noProof/>
          </w:rPr>
          <w:fldChar w:fldCharType="end"/>
        </w:r>
        <w:r>
          <w:t xml:space="preserve"> | </w:t>
        </w:r>
        <w:r>
          <w:rPr>
            <w:color w:val="7F7F7F" w:themeColor="background1" w:themeShade="7F"/>
            <w:spacing w:val="60"/>
          </w:rPr>
          <w:t>Page</w:t>
        </w:r>
      </w:p>
    </w:sdtContent>
  </w:sdt>
  <w:p w14:paraId="46FA0E6E" w14:textId="77777777" w:rsidR="00520288" w:rsidRDefault="0052028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79926"/>
      <w:docPartObj>
        <w:docPartGallery w:val="Page Numbers (Bottom of Page)"/>
        <w:docPartUnique/>
      </w:docPartObj>
    </w:sdtPr>
    <w:sdtEndPr>
      <w:rPr>
        <w:color w:val="7F7F7F" w:themeColor="background1" w:themeShade="7F"/>
        <w:spacing w:val="60"/>
      </w:rPr>
    </w:sdtEndPr>
    <w:sdtContent>
      <w:p w14:paraId="714A6EAC" w14:textId="77777777" w:rsidR="00520288" w:rsidRDefault="00520288">
        <w:pPr>
          <w:pStyle w:val="Footer"/>
          <w:pBdr>
            <w:top w:val="single" w:sz="4" w:space="1" w:color="D9D9D9" w:themeColor="background1" w:themeShade="D9"/>
          </w:pBdr>
          <w:jc w:val="right"/>
        </w:pPr>
        <w:r>
          <w:fldChar w:fldCharType="begin"/>
        </w:r>
        <w:r>
          <w:instrText xml:space="preserve"> PAGE   \* MERGEFORMAT </w:instrText>
        </w:r>
        <w:r>
          <w:fldChar w:fldCharType="separate"/>
        </w:r>
        <w:r w:rsidR="00C741B2">
          <w:rPr>
            <w:noProof/>
          </w:rPr>
          <w:t>41</w:t>
        </w:r>
        <w:r>
          <w:rPr>
            <w:noProof/>
          </w:rPr>
          <w:fldChar w:fldCharType="end"/>
        </w:r>
        <w:r>
          <w:t xml:space="preserve"> | </w:t>
        </w:r>
        <w:r>
          <w:rPr>
            <w:color w:val="7F7F7F" w:themeColor="background1" w:themeShade="7F"/>
            <w:spacing w:val="60"/>
          </w:rPr>
          <w:t>Page</w:t>
        </w:r>
      </w:p>
    </w:sdtContent>
  </w:sdt>
  <w:p w14:paraId="4F84BD83" w14:textId="77777777" w:rsidR="00520288" w:rsidRDefault="0052028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604825"/>
      <w:docPartObj>
        <w:docPartGallery w:val="Page Numbers (Bottom of Page)"/>
        <w:docPartUnique/>
      </w:docPartObj>
    </w:sdtPr>
    <w:sdtEndPr>
      <w:rPr>
        <w:color w:val="7F7F7F" w:themeColor="background1" w:themeShade="7F"/>
        <w:spacing w:val="60"/>
      </w:rPr>
    </w:sdtEndPr>
    <w:sdtContent>
      <w:p w14:paraId="6B393CF1" w14:textId="77777777" w:rsidR="00520288" w:rsidRDefault="00520288">
        <w:pPr>
          <w:pStyle w:val="Footer"/>
          <w:pBdr>
            <w:top w:val="single" w:sz="4" w:space="1" w:color="D9D9D9" w:themeColor="background1" w:themeShade="D9"/>
          </w:pBdr>
          <w:jc w:val="right"/>
        </w:pPr>
        <w:r>
          <w:fldChar w:fldCharType="begin"/>
        </w:r>
        <w:r>
          <w:instrText xml:space="preserve"> PAGE   \* MERGEFORMAT </w:instrText>
        </w:r>
        <w:r>
          <w:fldChar w:fldCharType="separate"/>
        </w:r>
        <w:r w:rsidR="00C741B2">
          <w:rPr>
            <w:noProof/>
          </w:rPr>
          <w:t>47</w:t>
        </w:r>
        <w:r>
          <w:rPr>
            <w:noProof/>
          </w:rPr>
          <w:fldChar w:fldCharType="end"/>
        </w:r>
        <w:r>
          <w:t xml:space="preserve"> | </w:t>
        </w:r>
        <w:r>
          <w:rPr>
            <w:color w:val="7F7F7F" w:themeColor="background1" w:themeShade="7F"/>
            <w:spacing w:val="60"/>
          </w:rPr>
          <w:t>Page</w:t>
        </w:r>
      </w:p>
    </w:sdtContent>
  </w:sdt>
  <w:p w14:paraId="0DE3E64F" w14:textId="77777777" w:rsidR="00520288" w:rsidRDefault="005202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F76973" w14:textId="77777777" w:rsidR="005B778E" w:rsidRDefault="005B778E">
      <w:r>
        <w:separator/>
      </w:r>
    </w:p>
  </w:footnote>
  <w:footnote w:type="continuationSeparator" w:id="0">
    <w:p w14:paraId="7C6C9746" w14:textId="77777777" w:rsidR="005B778E" w:rsidRDefault="005B778E">
      <w:r>
        <w:continuationSeparator/>
      </w:r>
    </w:p>
  </w:footnote>
  <w:footnote w:id="1">
    <w:p w14:paraId="21BC428D" w14:textId="77777777" w:rsidR="008606B2" w:rsidRPr="00AA2565" w:rsidRDefault="008606B2" w:rsidP="008606B2">
      <w:pPr>
        <w:pStyle w:val="FootnoteText"/>
      </w:pPr>
      <w:r>
        <w:rPr>
          <w:rStyle w:val="FootnoteReference"/>
        </w:rPr>
        <w:footnoteRef/>
      </w:r>
      <w:r w:rsidRPr="00AA2565">
        <w:rPr>
          <w:rStyle w:val="y2iqfc"/>
          <w:rFonts w:ascii="Phetsarath OT" w:eastAsia="Phetsarath OT" w:hAnsi="Phetsarath OT" w:cs="Phetsarath OT"/>
          <w:color w:val="202124"/>
          <w:cs/>
          <w:lang w:bidi="lo-LA"/>
        </w:rPr>
        <w:t>ຜູ້ຄໍ້າປະກັນຈະຕ້ອງໃສ່ຈໍານວນທີ່ເປັນຕົວແທນຂອງຈໍານວນການຊໍາລະລ່ວງຫນ້າ</w:t>
      </w:r>
      <w:r>
        <w:rPr>
          <w:rStyle w:val="y2iqfc"/>
          <w:rFonts w:ascii="Phetsarath OT" w:eastAsia="Phetsarath OT" w:hAnsi="Phetsarath OT" w:cs="Phetsarath OT" w:hint="cs"/>
          <w:color w:val="202124"/>
          <w:cs/>
          <w:lang w:bidi="lo-LA"/>
        </w:rPr>
        <w:t xml:space="preserve"> </w:t>
      </w:r>
      <w:r w:rsidRPr="00AA2565">
        <w:rPr>
          <w:rStyle w:val="y2iqfc"/>
          <w:rFonts w:ascii="Phetsarath OT" w:eastAsia="Phetsarath OT" w:hAnsi="Phetsarath OT" w:cs="Phetsarath OT"/>
          <w:color w:val="202124"/>
          <w:cs/>
          <w:lang w:bidi="lo-LA"/>
        </w:rPr>
        <w:t>ແລະ</w:t>
      </w:r>
      <w:r>
        <w:rPr>
          <w:rStyle w:val="y2iqfc"/>
          <w:rFonts w:ascii="Phetsarath OT" w:eastAsia="Phetsarath OT" w:hAnsi="Phetsarath OT" w:cs="Phetsarath OT" w:hint="cs"/>
          <w:color w:val="202124"/>
          <w:cs/>
          <w:lang w:bidi="lo-LA"/>
        </w:rPr>
        <w:t xml:space="preserve"> </w:t>
      </w:r>
      <w:r w:rsidRPr="00AA2565">
        <w:rPr>
          <w:rStyle w:val="y2iqfc"/>
          <w:rFonts w:ascii="Phetsarath OT" w:eastAsia="Phetsarath OT" w:hAnsi="Phetsarath OT" w:cs="Phetsarath OT"/>
          <w:color w:val="202124"/>
          <w:cs/>
          <w:lang w:bidi="lo-LA"/>
        </w:rPr>
        <w:t>ສະແດງຢູ່ໃນສະກຸນເງິນຂອງການຈ່າຍເງິນລ່ວງຫນ້າຕາມທີ່ລະບຸໄວ້ໃນສັນຍາ.</w:t>
      </w:r>
    </w:p>
    <w:p w14:paraId="4E51D8F7" w14:textId="77777777" w:rsidR="008606B2" w:rsidRDefault="008606B2" w:rsidP="008606B2">
      <w:pPr>
        <w:pStyle w:val="FootnoteText"/>
        <w:rPr>
          <w:lang w:bidi="lo-LA"/>
        </w:rPr>
      </w:pPr>
    </w:p>
    <w:p w14:paraId="34FD48FC" w14:textId="77777777" w:rsidR="008606B2" w:rsidRDefault="008606B2" w:rsidP="008606B2">
      <w:pPr>
        <w:pStyle w:val="FootnoteText"/>
      </w:pPr>
    </w:p>
    <w:p w14:paraId="73E5A96F" w14:textId="77777777" w:rsidR="008606B2" w:rsidRPr="00AA2565" w:rsidRDefault="008606B2" w:rsidP="008606B2">
      <w:pPr>
        <w:pStyle w:val="FootnoteText"/>
        <w:rPr>
          <w:rFonts w:cs="DokChampa"/>
          <w:cs/>
          <w:lang w:bidi="lo-LA"/>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44FE9" w14:textId="5B5810B3" w:rsidR="009614B8" w:rsidRDefault="009614B8" w:rsidP="009614B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EE4ED" w14:textId="006A44F9" w:rsidR="00520288" w:rsidRDefault="007024C8" w:rsidP="007024C8">
    <w:pPr>
      <w:pStyle w:val="Header"/>
      <w:pBdr>
        <w:bottom w:val="none" w:sz="0" w:space="0" w:color="auto"/>
      </w:pBdr>
    </w:pPr>
    <w:r>
      <w:tab/>
    </w:r>
    <w:r w:rsidR="00520288">
      <w:rPr>
        <w:rStyle w:val="PageNumber"/>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D6839" w14:textId="7D1A98F1" w:rsidR="00520288" w:rsidRPr="009305AB" w:rsidRDefault="00520288" w:rsidP="009614B8">
    <w:pPr>
      <w:pStyle w:val="Header"/>
      <w:pBdr>
        <w:bottom w:val="none" w:sz="0" w:space="0" w:color="auto"/>
      </w:pBdr>
      <w:rPr>
        <w:rtl/>
        <w:c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2387F" w14:textId="72E4A019" w:rsidR="00520288" w:rsidRPr="00C057F9" w:rsidRDefault="00F57D5A" w:rsidP="009869ED">
    <w:pPr>
      <w:pStyle w:val="Header"/>
      <w:rPr>
        <w:rFonts w:ascii="Phetsarath OT" w:eastAsia="Phetsarath OT" w:hAnsi="Phetsarath OT" w:cs="Phetsarath OT"/>
        <w:b/>
        <w:bCs/>
        <w:sz w:val="16"/>
        <w:szCs w:val="16"/>
        <w:lang w:bidi="lo-LA"/>
      </w:rPr>
    </w:pPr>
    <w:r w:rsidRPr="00C057F9">
      <w:rPr>
        <w:rFonts w:ascii="Phetsarath OT" w:eastAsia="Phetsarath OT" w:hAnsi="Phetsarath OT" w:cs="Phetsarath OT" w:hint="cs"/>
        <w:b/>
        <w:bCs/>
        <w:sz w:val="16"/>
        <w:szCs w:val="16"/>
        <w:cs/>
        <w:lang w:bidi="lo-LA"/>
      </w:rPr>
      <w:t>ຫມວດທີ</w:t>
    </w:r>
    <w:r w:rsidR="00520288" w:rsidRPr="00C057F9">
      <w:rPr>
        <w:b/>
        <w:bCs/>
        <w:sz w:val="16"/>
        <w:szCs w:val="16"/>
      </w:rPr>
      <w:t xml:space="preserve"> 1. </w:t>
    </w:r>
    <w:r w:rsidRPr="00C057F9">
      <w:rPr>
        <w:rFonts w:ascii="Phetsarath OT" w:eastAsia="Phetsarath OT" w:hAnsi="Phetsarath OT" w:cs="Phetsarath OT" w:hint="cs"/>
        <w:b/>
        <w:bCs/>
        <w:sz w:val="16"/>
        <w:szCs w:val="16"/>
        <w:cs/>
        <w:lang w:bidi="lo-LA"/>
      </w:rPr>
      <w:t>ຫນັງສືແຈ້ງເຊີນເຂົ້າຮ່ວມການປະມູນ</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A537B" w14:textId="43254C55" w:rsidR="00520288" w:rsidRDefault="007024C8" w:rsidP="007024C8">
    <w:pPr>
      <w:pStyle w:val="Header"/>
      <w:pBdr>
        <w:bottom w:val="none" w:sz="0" w:space="0" w:color="auto"/>
      </w:pBdr>
    </w:pPr>
    <w:r w:rsidRPr="00C173FD">
      <w:rPr>
        <w:rFonts w:ascii="Phetsarath OT" w:hAnsi="Phetsarath OT" w:cs="Phetsarath OT"/>
        <w:bCs/>
        <w:sz w:val="16"/>
        <w:szCs w:val="16"/>
        <w:cs/>
        <w:lang w:bidi="lo-LA"/>
      </w:rPr>
      <w:t>ມາດຖານເອກະສານການສະເຫນີສໍາລັບ</w:t>
    </w:r>
    <w:r w:rsidRPr="00C173FD">
      <w:rPr>
        <w:rFonts w:ascii="Phetsarath OT" w:hAnsi="Phetsarath OT" w:cs="Phetsarath OT" w:hint="cs"/>
        <w:bCs/>
        <w:sz w:val="16"/>
        <w:szCs w:val="16"/>
        <w:cs/>
        <w:lang w:bidi="lo-LA"/>
      </w:rPr>
      <w:t>ການ</w:t>
    </w:r>
    <w:r w:rsidRPr="00C173FD">
      <w:rPr>
        <w:rFonts w:ascii="Phetsarath OT" w:hAnsi="Phetsarath OT" w:cs="Phetsarath OT"/>
        <w:bCs/>
        <w:sz w:val="16"/>
        <w:szCs w:val="16"/>
        <w:cs/>
        <w:lang w:bidi="lo-LA"/>
      </w:rPr>
      <w:t>ຈັດຈ້າງທີ່ປຶກສາ</w:t>
    </w:r>
    <w:r w:rsidRPr="00C173FD">
      <w:rPr>
        <w:rFonts w:ascii="Phetsarath OT" w:hAnsi="Phetsarath OT" w:cs="Phetsarath OT" w:hint="cs"/>
        <w:bCs/>
        <w:sz w:val="16"/>
        <w:szCs w:val="16"/>
        <w:cs/>
        <w:lang w:bidi="lo-LA"/>
      </w:rPr>
      <w:t>ສໍາລັບຮູບແບບ ທັງຄຸນນະພາບ ແລະ ລາຄາ, ສະເພາະຄຸນນະພາບ, ຕາມງົບປະມານ</w:t>
    </w:r>
    <w:r w:rsidR="00705E36">
      <w:rPr>
        <w:rFonts w:ascii="Phetsarath OT" w:hAnsi="Phetsarath OT" w:cs="Phetsarath OT" w:hint="cs"/>
        <w:bCs/>
        <w:sz w:val="16"/>
        <w:szCs w:val="16"/>
        <w:cs/>
        <w:lang w:bidi="lo-LA"/>
      </w:rPr>
      <w:t>ຂາດຕົວ</w:t>
    </w:r>
    <w:r w:rsidRPr="00C173FD">
      <w:rPr>
        <w:rFonts w:ascii="Phetsarath OT" w:hAnsi="Phetsarath OT" w:cs="Phetsarath OT" w:hint="cs"/>
        <w:bCs/>
        <w:sz w:val="16"/>
        <w:szCs w:val="16"/>
        <w:cs/>
        <w:lang w:bidi="lo-LA"/>
      </w:rPr>
      <w:t>, ຕາມມູນຄ່າຕໍ່າສຸດ</w:t>
    </w:r>
    <w:r w:rsidR="00520288">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06B02" w14:textId="0D12A0D3" w:rsidR="00520288" w:rsidRPr="009A5AFC" w:rsidRDefault="00C057F9" w:rsidP="00B33807">
    <w:pPr>
      <w:pStyle w:val="Header"/>
      <w:pBdr>
        <w:bottom w:val="none" w:sz="0" w:space="0" w:color="auto"/>
      </w:pBdr>
      <w:rPr>
        <w:rFonts w:ascii="Phetsarath OT" w:hAnsi="Phetsarath OT" w:cs="Phetsarath OT"/>
        <w:lang w:bidi="lo-LA"/>
      </w:rPr>
    </w:pPr>
    <w:r w:rsidRPr="00C057F9">
      <w:rPr>
        <w:rFonts w:ascii="Phetsarath OT" w:eastAsia="Phetsarath OT" w:hAnsi="Phetsarath OT" w:cs="Phetsarath OT" w:hint="cs"/>
        <w:bCs/>
        <w:sz w:val="16"/>
        <w:szCs w:val="16"/>
        <w:cs/>
        <w:lang w:bidi="lo-LA"/>
      </w:rPr>
      <w:t>ຫມວດທີ</w:t>
    </w:r>
    <w:r w:rsidRPr="00C057F9">
      <w:rPr>
        <w:sz w:val="16"/>
        <w:szCs w:val="16"/>
      </w:rPr>
      <w:t xml:space="preserve"> 2. </w:t>
    </w:r>
    <w:r w:rsidRPr="00C057F9">
      <w:rPr>
        <w:rStyle w:val="y2iqfc"/>
        <w:rFonts w:ascii="Phetsarath OT" w:hAnsi="Phetsarath OT" w:cs="Phetsarath OT" w:hint="cs"/>
        <w:bCs/>
        <w:color w:val="202124"/>
        <w:sz w:val="16"/>
        <w:szCs w:val="16"/>
        <w:cs/>
        <w:lang w:bidi="lo-LA"/>
      </w:rPr>
      <w:t>ຄໍາແນະນໍາສໍາລັບທີ່ປຶກສາ ແລະ ຂໍ້ມູນສໍາລັບການປະມູນ</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ECB6D" w14:textId="0BDD6D5A" w:rsidR="00520288" w:rsidRPr="00AC20B8" w:rsidRDefault="00520288" w:rsidP="00AC20B8">
    <w:pPr>
      <w:pStyle w:val="Header"/>
      <w:pBdr>
        <w:bottom w:val="none" w:sz="0" w:space="0" w:color="auto"/>
      </w:pBdr>
      <w:rPr>
        <w:rFonts w:ascii="Phetsarath OT" w:hAnsi="Phetsarath OT" w:cs="Phetsarath OT"/>
        <w:lang w:bidi="lo-LA"/>
      </w:rPr>
    </w:pPr>
    <w:r>
      <w:tab/>
    </w:r>
    <w:r w:rsidR="00AC20B8" w:rsidRPr="00C057F9">
      <w:rPr>
        <w:rFonts w:ascii="Phetsarath OT" w:eastAsia="Phetsarath OT" w:hAnsi="Phetsarath OT" w:cs="Phetsarath OT" w:hint="cs"/>
        <w:bCs/>
        <w:sz w:val="16"/>
        <w:szCs w:val="16"/>
        <w:cs/>
        <w:lang w:bidi="lo-LA"/>
      </w:rPr>
      <w:t>ຫມວດທີ</w:t>
    </w:r>
    <w:r w:rsidR="00AC20B8" w:rsidRPr="00C057F9">
      <w:rPr>
        <w:sz w:val="16"/>
        <w:szCs w:val="16"/>
      </w:rPr>
      <w:t xml:space="preserve"> 2. </w:t>
    </w:r>
    <w:r w:rsidR="00AC20B8" w:rsidRPr="00C057F9">
      <w:rPr>
        <w:rStyle w:val="y2iqfc"/>
        <w:rFonts w:ascii="Phetsarath OT" w:hAnsi="Phetsarath OT" w:cs="Phetsarath OT" w:hint="cs"/>
        <w:bCs/>
        <w:color w:val="202124"/>
        <w:sz w:val="16"/>
        <w:szCs w:val="16"/>
        <w:cs/>
        <w:lang w:bidi="lo-LA"/>
      </w:rPr>
      <w:t>ຄໍາແນະນໍາສໍາລັບທີ່ປຶກສາ ແລະ ຂໍ້ມູນສໍາລັບການປະມູນ</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219B4" w14:textId="36E79A5C" w:rsidR="00520288" w:rsidRPr="00C057F9" w:rsidRDefault="00C057F9" w:rsidP="00C057F9">
    <w:pPr>
      <w:pStyle w:val="Heading1"/>
      <w:spacing w:before="0" w:after="0"/>
      <w:jc w:val="left"/>
      <w:rPr>
        <w:sz w:val="16"/>
        <w:szCs w:val="16"/>
      </w:rPr>
    </w:pPr>
    <w:r w:rsidRPr="00C057F9">
      <w:rPr>
        <w:rFonts w:ascii="Phetsarath OT" w:eastAsia="Phetsarath OT" w:hAnsi="Phetsarath OT" w:cs="Phetsarath OT" w:hint="cs"/>
        <w:b w:val="0"/>
        <w:bCs/>
        <w:sz w:val="16"/>
        <w:szCs w:val="16"/>
        <w:cs/>
        <w:lang w:bidi="lo-LA"/>
      </w:rPr>
      <w:t>ຫມວດທີ</w:t>
    </w:r>
    <w:r w:rsidRPr="00C057F9">
      <w:rPr>
        <w:sz w:val="16"/>
        <w:szCs w:val="16"/>
      </w:rPr>
      <w:t xml:space="preserve"> 2. </w:t>
    </w:r>
    <w:r w:rsidRPr="00C057F9">
      <w:rPr>
        <w:rStyle w:val="y2iqfc"/>
        <w:rFonts w:ascii="Phetsarath OT" w:hAnsi="Phetsarath OT" w:cs="Phetsarath OT" w:hint="cs"/>
        <w:b w:val="0"/>
        <w:bCs/>
        <w:color w:val="202124"/>
        <w:sz w:val="16"/>
        <w:szCs w:val="16"/>
        <w:cs/>
        <w:lang w:bidi="lo-LA"/>
      </w:rPr>
      <w:t>ຄໍາແນະນໍາສໍາລັບທີ່ປຶກສາ ແລະ ຂໍ້ມູນສໍາລັບການປະມູນ</w:t>
    </w:r>
    <w:r w:rsidR="00520288" w:rsidRPr="00C057F9">
      <w:rPr>
        <w:sz w:val="16"/>
        <w:szCs w:val="16"/>
      </w:rP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F1FAA" w14:textId="1258ACAB" w:rsidR="00520288" w:rsidRPr="003C123A" w:rsidRDefault="009C40DF" w:rsidP="005114E4">
    <w:pPr>
      <w:pStyle w:val="Header"/>
      <w:rPr>
        <w:b/>
        <w:bCs/>
        <w:sz w:val="16"/>
        <w:szCs w:val="16"/>
      </w:rPr>
    </w:pPr>
    <w:r w:rsidRPr="003C123A">
      <w:rPr>
        <w:rStyle w:val="PageNumber"/>
        <w:rFonts w:ascii="Phetsarath OT" w:hAnsi="Phetsarath OT" w:cs="Phetsarath OT" w:hint="cs"/>
        <w:b/>
        <w:bCs/>
        <w:sz w:val="16"/>
        <w:szCs w:val="16"/>
        <w:cs/>
        <w:lang w:bidi="lo-LA"/>
      </w:rPr>
      <w:t>ຫມວດ</w:t>
    </w:r>
    <w:r w:rsidRPr="003C123A">
      <w:rPr>
        <w:rStyle w:val="PageNumber"/>
        <w:b/>
        <w:bCs/>
        <w:sz w:val="16"/>
        <w:szCs w:val="16"/>
      </w:rPr>
      <w:t xml:space="preserve"> 3. </w:t>
    </w:r>
    <w:r w:rsidRPr="003C123A">
      <w:rPr>
        <w:rStyle w:val="PageNumber"/>
        <w:rFonts w:ascii="Phetsarath OT" w:hAnsi="Phetsarath OT" w:cs="Phetsarath OT" w:hint="cs"/>
        <w:b/>
        <w:bCs/>
        <w:sz w:val="16"/>
        <w:szCs w:val="16"/>
        <w:cs/>
        <w:lang w:bidi="lo-LA"/>
      </w:rPr>
      <w:t>ບົດສະເຫນີທາງດ້ານວິຊາການ</w:t>
    </w:r>
    <w:r w:rsidRPr="003C123A">
      <w:rPr>
        <w:rStyle w:val="PageNumber"/>
        <w:b/>
        <w:bCs/>
        <w:sz w:val="16"/>
        <w:szCs w:val="16"/>
      </w:rPr>
      <w:t xml:space="preserve"> – </w:t>
    </w:r>
    <w:r w:rsidRPr="003C123A">
      <w:rPr>
        <w:rStyle w:val="PageNumber"/>
        <w:rFonts w:ascii="Phetsarath OT" w:hAnsi="Phetsarath OT" w:cs="Phetsarath OT" w:hint="cs"/>
        <w:b/>
        <w:bCs/>
        <w:sz w:val="16"/>
        <w:szCs w:val="16"/>
        <w:cs/>
        <w:lang w:bidi="lo-LA"/>
      </w:rPr>
      <w:t>ແບບຟອມ</w:t>
    </w:r>
    <w:r w:rsidR="0072497B" w:rsidRPr="003C123A">
      <w:rPr>
        <w:rStyle w:val="PageNumber"/>
        <w:rFonts w:ascii="Phetsarath OT" w:hAnsi="Phetsarath OT" w:cs="Phetsarath OT" w:hint="cs"/>
        <w:b/>
        <w:bCs/>
        <w:sz w:val="16"/>
        <w:szCs w:val="16"/>
        <w:cs/>
        <w:lang w:bidi="lo-LA"/>
      </w:rPr>
      <w:t>ມາດຕະຖານ</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013C2" w14:textId="6D96E000" w:rsidR="00520288" w:rsidRPr="003C123A" w:rsidRDefault="00520288" w:rsidP="00FD1AE7">
    <w:pPr>
      <w:pStyle w:val="Header"/>
      <w:pBdr>
        <w:bottom w:val="single" w:sz="6" w:space="1" w:color="auto"/>
      </w:pBdr>
      <w:rPr>
        <w:rFonts w:ascii="Phetsarath OT" w:hAnsi="Phetsarath OT" w:cs="Phetsarath OT"/>
        <w:b/>
        <w:bCs/>
        <w:sz w:val="16"/>
        <w:szCs w:val="16"/>
        <w:lang w:bidi="lo-LA"/>
      </w:rPr>
    </w:pPr>
    <w:r>
      <w:tab/>
    </w:r>
    <w:r w:rsidR="009C40DF" w:rsidRPr="003C123A">
      <w:rPr>
        <w:rStyle w:val="PageNumber"/>
        <w:rFonts w:ascii="Phetsarath OT" w:hAnsi="Phetsarath OT" w:cs="Phetsarath OT" w:hint="cs"/>
        <w:b/>
        <w:bCs/>
        <w:sz w:val="16"/>
        <w:szCs w:val="16"/>
        <w:cs/>
        <w:lang w:bidi="lo-LA"/>
      </w:rPr>
      <w:t>ຫມວດ</w:t>
    </w:r>
    <w:r w:rsidRPr="003C123A">
      <w:rPr>
        <w:rStyle w:val="PageNumber"/>
        <w:b/>
        <w:bCs/>
        <w:sz w:val="16"/>
        <w:szCs w:val="16"/>
      </w:rPr>
      <w:t xml:space="preserve"> 3. </w:t>
    </w:r>
    <w:r w:rsidR="009C40DF" w:rsidRPr="003C123A">
      <w:rPr>
        <w:rStyle w:val="PageNumber"/>
        <w:rFonts w:ascii="Phetsarath OT" w:hAnsi="Phetsarath OT" w:cs="Phetsarath OT" w:hint="cs"/>
        <w:b/>
        <w:bCs/>
        <w:sz w:val="16"/>
        <w:szCs w:val="16"/>
        <w:cs/>
        <w:lang w:bidi="lo-LA"/>
      </w:rPr>
      <w:t>ບົດສະເຫນີທາງດ້ານວິຊາການ</w:t>
    </w:r>
    <w:r w:rsidRPr="003C123A">
      <w:rPr>
        <w:rStyle w:val="PageNumber"/>
        <w:b/>
        <w:bCs/>
        <w:sz w:val="16"/>
        <w:szCs w:val="16"/>
      </w:rPr>
      <w:t xml:space="preserve"> – </w:t>
    </w:r>
    <w:r w:rsidR="009C40DF" w:rsidRPr="003C123A">
      <w:rPr>
        <w:rStyle w:val="PageNumber"/>
        <w:rFonts w:ascii="Phetsarath OT" w:hAnsi="Phetsarath OT" w:cs="Phetsarath OT" w:hint="cs"/>
        <w:b/>
        <w:bCs/>
        <w:sz w:val="16"/>
        <w:szCs w:val="16"/>
        <w:cs/>
        <w:lang w:bidi="lo-LA"/>
      </w:rPr>
      <w:t>ແບບຟອມ</w:t>
    </w:r>
    <w:r w:rsidR="0072497B" w:rsidRPr="003C123A">
      <w:rPr>
        <w:rStyle w:val="PageNumber"/>
        <w:rFonts w:ascii="Phetsarath OT" w:hAnsi="Phetsarath OT" w:cs="Phetsarath OT" w:hint="cs"/>
        <w:b/>
        <w:bCs/>
        <w:sz w:val="16"/>
        <w:szCs w:val="16"/>
        <w:cs/>
        <w:lang w:bidi="lo-LA"/>
      </w:rPr>
      <w:t>ມາດຕະຖານ</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A314E" w14:textId="07F40E23" w:rsidR="00520288" w:rsidRPr="00B33807" w:rsidRDefault="00B33807" w:rsidP="00B33807">
    <w:pPr>
      <w:pStyle w:val="HTMLPreformatted"/>
      <w:spacing w:line="480" w:lineRule="atLeast"/>
      <w:rPr>
        <w:rFonts w:ascii="Phetsarath OT" w:hAnsi="Phetsarath OT" w:cs="Phetsarath OT"/>
        <w:b/>
        <w:bCs/>
        <w:color w:val="202124"/>
        <w:sz w:val="16"/>
        <w:szCs w:val="16"/>
      </w:rPr>
    </w:pPr>
    <w:r w:rsidRPr="00B33807">
      <w:rPr>
        <w:rStyle w:val="y2iqfc"/>
        <w:rFonts w:ascii="Phetsarath OT" w:hAnsi="Phetsarath OT" w:cs="Phetsarath OT" w:hint="cs"/>
        <w:b/>
        <w:bCs/>
        <w:color w:val="202124"/>
        <w:sz w:val="16"/>
        <w:szCs w:val="16"/>
        <w:cs/>
        <w:lang w:bidi="lo-LA"/>
      </w:rPr>
      <w:t>ຫມວດ</w:t>
    </w:r>
    <w:r w:rsidRPr="00B33807">
      <w:rPr>
        <w:rStyle w:val="y2iqfc"/>
        <w:rFonts w:ascii="Phetsarath OT" w:hAnsi="Phetsarath OT" w:cs="Phetsarath OT"/>
        <w:b/>
        <w:bCs/>
        <w:color w:val="202124"/>
        <w:sz w:val="16"/>
        <w:szCs w:val="16"/>
        <w:cs/>
        <w:lang w:bidi="lo-LA"/>
      </w:rPr>
      <w:t xml:space="preserve">ທີ </w:t>
    </w:r>
    <w:r w:rsidRPr="00B33807">
      <w:rPr>
        <w:rStyle w:val="y2iqfc"/>
        <w:rFonts w:ascii="Phetsarath OT" w:hAnsi="Phetsarath OT" w:cs="Phetsarath OT"/>
        <w:b/>
        <w:bCs/>
        <w:color w:val="202124"/>
        <w:sz w:val="16"/>
        <w:szCs w:val="16"/>
      </w:rPr>
      <w:t xml:space="preserve">3. </w:t>
    </w:r>
    <w:r w:rsidRPr="00B33807">
      <w:rPr>
        <w:rStyle w:val="y2iqfc"/>
        <w:rFonts w:ascii="Phetsarath OT" w:hAnsi="Phetsarath OT" w:cs="Phetsarath OT" w:hint="cs"/>
        <w:b/>
        <w:bCs/>
        <w:color w:val="202124"/>
        <w:sz w:val="16"/>
        <w:szCs w:val="16"/>
        <w:cs/>
        <w:lang w:bidi="lo-LA"/>
      </w:rPr>
      <w:t>ບົດ</w:t>
    </w:r>
    <w:r w:rsidRPr="00B33807">
      <w:rPr>
        <w:rStyle w:val="y2iqfc"/>
        <w:rFonts w:ascii="Phetsarath OT" w:hAnsi="Phetsarath OT" w:cs="Phetsarath OT"/>
        <w:b/>
        <w:bCs/>
        <w:color w:val="202124"/>
        <w:sz w:val="16"/>
        <w:szCs w:val="16"/>
        <w:cs/>
        <w:lang w:bidi="lo-LA"/>
      </w:rPr>
      <w:t>ສະເໜີດ້ານວິຊາການ – ແບບຟອມມາດຕະຖານ</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C9C52" w14:textId="77777777" w:rsidR="00C173FD" w:rsidRPr="00C173FD" w:rsidRDefault="00520288" w:rsidP="00C173FD">
    <w:pPr>
      <w:tabs>
        <w:tab w:val="right" w:leader="dot" w:pos="8640"/>
      </w:tabs>
      <w:rPr>
        <w:rFonts w:ascii="Phetsarath OT" w:hAnsi="Phetsarath OT" w:cs="Phetsarath OT"/>
        <w:bCs/>
        <w:sz w:val="16"/>
        <w:szCs w:val="16"/>
        <w:cs/>
        <w:lang w:bidi="lo-LA"/>
      </w:rPr>
    </w:pPr>
    <w:r>
      <w:tab/>
    </w:r>
    <w:r w:rsidR="00C173FD" w:rsidRPr="00C173FD">
      <w:rPr>
        <w:rFonts w:ascii="Phetsarath OT" w:hAnsi="Phetsarath OT" w:cs="Phetsarath OT"/>
        <w:bCs/>
        <w:sz w:val="16"/>
        <w:szCs w:val="16"/>
        <w:cs/>
        <w:lang w:bidi="lo-LA"/>
      </w:rPr>
      <w:t>ມາດຖານເອກະສານການສະເຫນີສໍາລັບ</w:t>
    </w:r>
    <w:r w:rsidR="00C173FD" w:rsidRPr="00C173FD">
      <w:rPr>
        <w:rFonts w:ascii="Phetsarath OT" w:hAnsi="Phetsarath OT" w:cs="Phetsarath OT" w:hint="cs"/>
        <w:bCs/>
        <w:sz w:val="16"/>
        <w:szCs w:val="16"/>
        <w:cs/>
        <w:lang w:bidi="lo-LA"/>
      </w:rPr>
      <w:t>ການ</w:t>
    </w:r>
    <w:r w:rsidR="00C173FD" w:rsidRPr="00C173FD">
      <w:rPr>
        <w:rFonts w:ascii="Phetsarath OT" w:hAnsi="Phetsarath OT" w:cs="Phetsarath OT"/>
        <w:bCs/>
        <w:sz w:val="16"/>
        <w:szCs w:val="16"/>
        <w:cs/>
        <w:lang w:bidi="lo-LA"/>
      </w:rPr>
      <w:t>ຈັດຈ້າງທີ່ປຶກສາ</w:t>
    </w:r>
    <w:r w:rsidR="00C173FD" w:rsidRPr="00C173FD">
      <w:rPr>
        <w:rFonts w:ascii="Phetsarath OT" w:hAnsi="Phetsarath OT" w:cs="Phetsarath OT" w:hint="cs"/>
        <w:bCs/>
        <w:sz w:val="16"/>
        <w:szCs w:val="16"/>
        <w:cs/>
        <w:lang w:bidi="lo-LA"/>
      </w:rPr>
      <w:t>ສໍາລັບຮູບແບບ ທັງຄຸນນະພາບ ແລະ ລາຄາ, ສະເພາະຄຸນນະພາບ, ຕາມງົບປະມານຕົວຈີງ, ຕາມມູນຄ່າຕໍ່າສຸດ</w:t>
    </w:r>
  </w:p>
  <w:p w14:paraId="7A087319" w14:textId="1D95C836" w:rsidR="00520288" w:rsidRDefault="00520288" w:rsidP="00C173FD">
    <w:pPr>
      <w:pStyle w:val="Header"/>
      <w:pBdr>
        <w:bottom w:val="none" w:sz="0" w:space="0" w:color="auto"/>
      </w:pBdr>
      <w:rPr>
        <w:lang w:bidi="lo-LA"/>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24302" w14:textId="387818F9" w:rsidR="00520288" w:rsidRDefault="009C40DF" w:rsidP="00056239">
    <w:pPr>
      <w:pStyle w:val="Header"/>
      <w:ind w:right="2"/>
    </w:pPr>
    <w:r>
      <w:rPr>
        <w:rStyle w:val="PageNumber"/>
        <w:rFonts w:ascii="Phetsarath OT" w:hAnsi="Phetsarath OT" w:cs="Phetsarath OT" w:hint="cs"/>
        <w:cs/>
        <w:lang w:bidi="lo-LA"/>
      </w:rPr>
      <w:t>ຫມວດ</w:t>
    </w:r>
    <w:r>
      <w:rPr>
        <w:rStyle w:val="PageNumber"/>
      </w:rPr>
      <w:t xml:space="preserve"> 3. </w:t>
    </w:r>
    <w:r>
      <w:rPr>
        <w:rStyle w:val="PageNumber"/>
        <w:rFonts w:ascii="Phetsarath OT" w:hAnsi="Phetsarath OT" w:cs="Phetsarath OT" w:hint="cs"/>
        <w:cs/>
        <w:lang w:bidi="lo-LA"/>
      </w:rPr>
      <w:t>ບົດສະເຫນີທາງດ້ານວິຊາການ</w:t>
    </w:r>
    <w:r>
      <w:rPr>
        <w:rStyle w:val="PageNumber"/>
      </w:rPr>
      <w:t xml:space="preserve"> – </w:t>
    </w:r>
    <w:r>
      <w:rPr>
        <w:rStyle w:val="PageNumber"/>
        <w:rFonts w:ascii="Phetsarath OT" w:hAnsi="Phetsarath OT" w:cs="Phetsarath OT" w:hint="cs"/>
        <w:cs/>
        <w:lang w:bidi="lo-LA"/>
      </w:rPr>
      <w:t>ແບບຟອມ</w:t>
    </w:r>
    <w:r w:rsidR="0072497B">
      <w:rPr>
        <w:rStyle w:val="PageNumber"/>
        <w:rFonts w:ascii="Phetsarath OT" w:hAnsi="Phetsarath OT" w:cs="Phetsarath OT" w:hint="cs"/>
        <w:cs/>
        <w:lang w:bidi="lo-LA"/>
      </w:rPr>
      <w:t>ມາດຕະຖານ</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2DBD9" w14:textId="5CEF28BA" w:rsidR="0072497B" w:rsidRPr="009B4423" w:rsidRDefault="00520288" w:rsidP="009B4423">
    <w:pPr>
      <w:pStyle w:val="Header"/>
      <w:pBdr>
        <w:bottom w:val="none" w:sz="0" w:space="0" w:color="auto"/>
      </w:pBdr>
      <w:jc w:val="right"/>
      <w:rPr>
        <w:b/>
        <w:bCs/>
        <w:sz w:val="16"/>
        <w:szCs w:val="16"/>
      </w:rPr>
    </w:pPr>
    <w:r w:rsidRPr="008E5EF3">
      <w:rPr>
        <w:bCs/>
      </w:rPr>
      <w:tab/>
    </w:r>
    <w:r w:rsidR="0072497B" w:rsidRPr="009B4423">
      <w:rPr>
        <w:rStyle w:val="PageNumber"/>
        <w:rFonts w:ascii="Phetsarath OT" w:hAnsi="Phetsarath OT" w:cs="Phetsarath OT" w:hint="cs"/>
        <w:b/>
        <w:bCs/>
        <w:sz w:val="16"/>
        <w:szCs w:val="16"/>
        <w:cs/>
        <w:lang w:bidi="lo-LA"/>
      </w:rPr>
      <w:t>ຫມວດ</w:t>
    </w:r>
    <w:r w:rsidR="0072497B" w:rsidRPr="009B4423">
      <w:rPr>
        <w:rStyle w:val="PageNumber"/>
        <w:b/>
        <w:bCs/>
        <w:sz w:val="16"/>
        <w:szCs w:val="16"/>
      </w:rPr>
      <w:t xml:space="preserve"> 3. </w:t>
    </w:r>
    <w:r w:rsidR="0072497B" w:rsidRPr="009B4423">
      <w:rPr>
        <w:rStyle w:val="PageNumber"/>
        <w:rFonts w:ascii="Phetsarath OT" w:hAnsi="Phetsarath OT" w:cs="Phetsarath OT" w:hint="cs"/>
        <w:b/>
        <w:bCs/>
        <w:sz w:val="16"/>
        <w:szCs w:val="16"/>
        <w:cs/>
        <w:lang w:bidi="lo-LA"/>
      </w:rPr>
      <w:t>ບົດສະເຫນີທາງດ້ານວິຊາການ</w:t>
    </w:r>
    <w:r w:rsidR="0072497B" w:rsidRPr="009B4423">
      <w:rPr>
        <w:rStyle w:val="PageNumber"/>
        <w:b/>
        <w:bCs/>
        <w:sz w:val="16"/>
        <w:szCs w:val="16"/>
      </w:rPr>
      <w:t xml:space="preserve"> – </w:t>
    </w:r>
    <w:r w:rsidR="0072497B" w:rsidRPr="009B4423">
      <w:rPr>
        <w:rStyle w:val="PageNumber"/>
        <w:rFonts w:ascii="Phetsarath OT" w:hAnsi="Phetsarath OT" w:cs="Phetsarath OT" w:hint="cs"/>
        <w:b/>
        <w:bCs/>
        <w:sz w:val="16"/>
        <w:szCs w:val="16"/>
        <w:cs/>
        <w:lang w:bidi="lo-LA"/>
      </w:rPr>
      <w:t>ແບບຟອມມາດຕະຖານ</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42ED0" w14:textId="1A07E191" w:rsidR="00EA5F47" w:rsidRDefault="00520288" w:rsidP="00EA5F47">
    <w:pPr>
      <w:pStyle w:val="Header"/>
      <w:ind w:right="2"/>
      <w:jc w:val="right"/>
    </w:pPr>
    <w:r>
      <w:rPr>
        <w:b/>
        <w:bCs/>
      </w:rPr>
      <w:tab/>
    </w:r>
    <w:r w:rsidR="00EA5F47">
      <w:rPr>
        <w:rStyle w:val="PageNumber"/>
        <w:rFonts w:ascii="Phetsarath OT" w:hAnsi="Phetsarath OT" w:cs="Phetsarath OT" w:hint="cs"/>
        <w:cs/>
        <w:lang w:bidi="lo-LA"/>
      </w:rPr>
      <w:t>ຫມວດ</w:t>
    </w:r>
    <w:r w:rsidR="00EA5F47">
      <w:rPr>
        <w:rStyle w:val="PageNumber"/>
      </w:rPr>
      <w:t xml:space="preserve"> 3. </w:t>
    </w:r>
    <w:r w:rsidR="00EA5F47">
      <w:rPr>
        <w:rStyle w:val="PageNumber"/>
        <w:rFonts w:ascii="Phetsarath OT" w:hAnsi="Phetsarath OT" w:cs="Phetsarath OT" w:hint="cs"/>
        <w:cs/>
        <w:lang w:bidi="lo-LA"/>
      </w:rPr>
      <w:t>ບົດສະເຫນີທາງດ້ານວິຊາການ</w:t>
    </w:r>
    <w:r w:rsidR="00EA5F47">
      <w:rPr>
        <w:rStyle w:val="PageNumber"/>
      </w:rPr>
      <w:t xml:space="preserve"> – </w:t>
    </w:r>
    <w:r w:rsidR="00EA5F47">
      <w:rPr>
        <w:rStyle w:val="PageNumber"/>
        <w:rFonts w:ascii="Phetsarath OT" w:hAnsi="Phetsarath OT" w:cs="Phetsarath OT" w:hint="cs"/>
        <w:cs/>
        <w:lang w:bidi="lo-LA"/>
      </w:rPr>
      <w:t>ແບບຟອມ</w:t>
    </w:r>
    <w:r w:rsidR="0072497B">
      <w:rPr>
        <w:rStyle w:val="PageNumber"/>
        <w:rFonts w:ascii="Phetsarath OT" w:hAnsi="Phetsarath OT" w:cs="Phetsarath OT" w:hint="cs"/>
        <w:cs/>
        <w:lang w:bidi="lo-LA"/>
      </w:rPr>
      <w:t>ມາດຕະຖານ</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6EF9A" w14:textId="2E1BC51D" w:rsidR="00520288" w:rsidRPr="009B4423" w:rsidRDefault="0020063B" w:rsidP="009B4423">
    <w:pPr>
      <w:pStyle w:val="Header"/>
      <w:pBdr>
        <w:bottom w:val="none" w:sz="0" w:space="0" w:color="auto"/>
      </w:pBdr>
      <w:rPr>
        <w:b/>
        <w:bCs/>
        <w:sz w:val="16"/>
        <w:szCs w:val="16"/>
      </w:rPr>
    </w:pPr>
    <w:r w:rsidRPr="009B4423">
      <w:rPr>
        <w:rStyle w:val="PageNumber"/>
        <w:rFonts w:ascii="Phetsarath OT" w:hAnsi="Phetsarath OT" w:cs="Phetsarath OT" w:hint="cs"/>
        <w:b/>
        <w:bCs/>
        <w:sz w:val="16"/>
        <w:szCs w:val="16"/>
        <w:cs/>
        <w:lang w:bidi="lo-LA"/>
      </w:rPr>
      <w:t>ຫມວດ</w:t>
    </w:r>
    <w:r w:rsidRPr="009B4423">
      <w:rPr>
        <w:rStyle w:val="PageNumber"/>
        <w:b/>
        <w:bCs/>
        <w:sz w:val="16"/>
        <w:szCs w:val="16"/>
      </w:rPr>
      <w:t xml:space="preserve"> 3. </w:t>
    </w:r>
    <w:r w:rsidRPr="009B4423">
      <w:rPr>
        <w:rStyle w:val="PageNumber"/>
        <w:rFonts w:ascii="Phetsarath OT" w:hAnsi="Phetsarath OT" w:cs="Phetsarath OT" w:hint="cs"/>
        <w:b/>
        <w:bCs/>
        <w:sz w:val="16"/>
        <w:szCs w:val="16"/>
        <w:cs/>
        <w:lang w:bidi="lo-LA"/>
      </w:rPr>
      <w:t>ບົດສະເຫນີທາງດ້ານວິຊາການ</w:t>
    </w:r>
    <w:r w:rsidRPr="009B4423">
      <w:rPr>
        <w:rStyle w:val="PageNumber"/>
        <w:b/>
        <w:bCs/>
        <w:sz w:val="16"/>
        <w:szCs w:val="16"/>
      </w:rPr>
      <w:t xml:space="preserve"> – </w:t>
    </w:r>
    <w:r w:rsidRPr="009B4423">
      <w:rPr>
        <w:rStyle w:val="PageNumber"/>
        <w:rFonts w:ascii="Phetsarath OT" w:hAnsi="Phetsarath OT" w:cs="Phetsarath OT" w:hint="cs"/>
        <w:b/>
        <w:bCs/>
        <w:sz w:val="16"/>
        <w:szCs w:val="16"/>
        <w:cs/>
        <w:lang w:bidi="lo-LA"/>
      </w:rPr>
      <w:t>ແບບຟອມ</w:t>
    </w:r>
    <w:r w:rsidR="0072497B" w:rsidRPr="009B4423">
      <w:rPr>
        <w:rStyle w:val="PageNumber"/>
        <w:rFonts w:ascii="Phetsarath OT" w:hAnsi="Phetsarath OT" w:cs="Phetsarath OT" w:hint="cs"/>
        <w:b/>
        <w:bCs/>
        <w:sz w:val="16"/>
        <w:szCs w:val="16"/>
        <w:cs/>
        <w:lang w:bidi="lo-LA"/>
      </w:rPr>
      <w:t>ມາດຕະຖານ</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E2F97" w14:textId="4C2D201D" w:rsidR="0072497B" w:rsidRDefault="00520288" w:rsidP="0072497B">
    <w:pPr>
      <w:pStyle w:val="Header"/>
      <w:pBdr>
        <w:bottom w:val="single" w:sz="6" w:space="1" w:color="auto"/>
      </w:pBdr>
    </w:pPr>
    <w:r>
      <w:tab/>
    </w:r>
    <w:r w:rsidR="0072497B">
      <w:rPr>
        <w:rStyle w:val="PageNumber"/>
        <w:rFonts w:ascii="Phetsarath OT" w:hAnsi="Phetsarath OT" w:cs="Phetsarath OT" w:hint="cs"/>
        <w:cs/>
        <w:lang w:bidi="lo-LA"/>
      </w:rPr>
      <w:t>ຫມວດ</w:t>
    </w:r>
    <w:r w:rsidR="0072497B">
      <w:rPr>
        <w:rStyle w:val="PageNumber"/>
      </w:rPr>
      <w:t xml:space="preserve"> 3. </w:t>
    </w:r>
    <w:r w:rsidR="0072497B">
      <w:rPr>
        <w:rStyle w:val="PageNumber"/>
        <w:rFonts w:ascii="Phetsarath OT" w:hAnsi="Phetsarath OT" w:cs="Phetsarath OT" w:hint="cs"/>
        <w:cs/>
        <w:lang w:bidi="lo-LA"/>
      </w:rPr>
      <w:t>ບົດສະເຫນີທາງດ້ານວິຊາການ</w:t>
    </w:r>
    <w:r w:rsidR="0072497B">
      <w:rPr>
        <w:rStyle w:val="PageNumber"/>
      </w:rPr>
      <w:t xml:space="preserve"> – </w:t>
    </w:r>
    <w:r w:rsidR="0072497B">
      <w:rPr>
        <w:rStyle w:val="PageNumber"/>
        <w:rFonts w:ascii="Phetsarath OT" w:hAnsi="Phetsarath OT" w:cs="Phetsarath OT" w:hint="cs"/>
        <w:cs/>
        <w:lang w:bidi="lo-LA"/>
      </w:rPr>
      <w:t>ແບບຟອມມາດຕະຖານ</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56B4F" w14:textId="439DDBF6" w:rsidR="00520288" w:rsidRPr="009B4423" w:rsidRDefault="00992D37" w:rsidP="009B4423">
    <w:pPr>
      <w:pStyle w:val="Header"/>
      <w:pBdr>
        <w:bottom w:val="none" w:sz="0" w:space="0" w:color="auto"/>
      </w:pBdr>
      <w:rPr>
        <w:rFonts w:ascii="Phetsarath OT" w:eastAsia="Phetsarath OT" w:hAnsi="Phetsarath OT" w:cs="Phetsarath OT"/>
        <w:bCs/>
        <w:sz w:val="16"/>
        <w:szCs w:val="16"/>
      </w:rPr>
    </w:pPr>
    <w:r w:rsidRPr="009B4423">
      <w:rPr>
        <w:rFonts w:ascii="Phetsarath OT" w:eastAsia="Phetsarath OT" w:hAnsi="Phetsarath OT" w:cs="Phetsarath OT" w:hint="cs"/>
        <w:bCs/>
        <w:sz w:val="16"/>
        <w:szCs w:val="16"/>
        <w:cs/>
        <w:lang w:bidi="lo-LA"/>
      </w:rPr>
      <w:t>ຫມວດ</w:t>
    </w:r>
    <w:r w:rsidRPr="009B4423">
      <w:rPr>
        <w:rFonts w:ascii="Phetsarath OT" w:eastAsia="Phetsarath OT" w:hAnsi="Phetsarath OT" w:cs="Phetsarath OT"/>
        <w:bCs/>
        <w:sz w:val="16"/>
        <w:szCs w:val="16"/>
      </w:rPr>
      <w:t xml:space="preserve"> 4 – </w:t>
    </w:r>
    <w:r w:rsidRPr="009B4423">
      <w:rPr>
        <w:rFonts w:ascii="Phetsarath OT" w:eastAsia="Phetsarath OT" w:hAnsi="Phetsarath OT" w:cs="Phetsarath OT" w:hint="cs"/>
        <w:bCs/>
        <w:sz w:val="16"/>
        <w:szCs w:val="16"/>
        <w:cs/>
        <w:lang w:bidi="lo-LA"/>
      </w:rPr>
      <w:t>ບົດສະເຫນີດ້ານການເງິນ-ແບບຟອມມາດຕະຖານ</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8697F" w14:textId="77777777" w:rsidR="00520288" w:rsidRDefault="00520288">
    <w:pPr>
      <w:pStyle w:val="Header"/>
      <w:framePr w:wrap="around" w:vAnchor="text" w:hAnchor="page" w:x="14892" w:y="-24"/>
      <w:rPr>
        <w:rStyle w:val="PageNumber"/>
      </w:rPr>
    </w:pPr>
    <w:r>
      <w:rPr>
        <w:rStyle w:val="PageNumber"/>
      </w:rPr>
      <w:fldChar w:fldCharType="begin"/>
    </w:r>
    <w:r>
      <w:rPr>
        <w:rStyle w:val="PageNumber"/>
      </w:rPr>
      <w:instrText xml:space="preserve">PAGE  </w:instrText>
    </w:r>
    <w:r>
      <w:rPr>
        <w:rStyle w:val="PageNumber"/>
      </w:rPr>
      <w:fldChar w:fldCharType="separate"/>
    </w:r>
    <w:r w:rsidR="00C741B2">
      <w:rPr>
        <w:rStyle w:val="PageNumber"/>
        <w:noProof/>
      </w:rPr>
      <w:t>47</w:t>
    </w:r>
    <w:r>
      <w:rPr>
        <w:rStyle w:val="PageNumber"/>
      </w:rPr>
      <w:fldChar w:fldCharType="end"/>
    </w:r>
  </w:p>
  <w:p w14:paraId="7F73EA59" w14:textId="039B73A0" w:rsidR="00520288" w:rsidRPr="00942EEC" w:rsidRDefault="00520288" w:rsidP="00942EEC">
    <w:pPr>
      <w:pStyle w:val="Header"/>
      <w:pBdr>
        <w:bottom w:val="none" w:sz="0" w:space="0" w:color="auto"/>
      </w:pBdr>
      <w:tabs>
        <w:tab w:val="left" w:pos="3349"/>
        <w:tab w:val="right" w:pos="14220"/>
      </w:tabs>
      <w:rPr>
        <w:rFonts w:ascii="Phetsarath OT" w:eastAsia="Phetsarath OT" w:hAnsi="Phetsarath OT" w:cs="Phetsarath OT"/>
        <w:bCs/>
        <w:sz w:val="16"/>
        <w:szCs w:val="16"/>
      </w:rPr>
    </w:pPr>
    <w:r>
      <w:rPr>
        <w:bCs/>
      </w:rPr>
      <w:tab/>
    </w:r>
    <w:r w:rsidR="00942EEC">
      <w:rPr>
        <w:bCs/>
      </w:rPr>
      <w:tab/>
    </w:r>
    <w:r w:rsidR="00840FB8" w:rsidRPr="00942EEC">
      <w:rPr>
        <w:rFonts w:ascii="Phetsarath OT" w:eastAsia="Phetsarath OT" w:hAnsi="Phetsarath OT" w:cs="Phetsarath OT" w:hint="cs"/>
        <w:bCs/>
        <w:sz w:val="16"/>
        <w:szCs w:val="16"/>
        <w:cs/>
        <w:lang w:bidi="lo-LA"/>
      </w:rPr>
      <w:t>ຫມວດ</w:t>
    </w:r>
    <w:r w:rsidRPr="00942EEC">
      <w:rPr>
        <w:rFonts w:ascii="Phetsarath OT" w:eastAsia="Phetsarath OT" w:hAnsi="Phetsarath OT" w:cs="Phetsarath OT"/>
        <w:bCs/>
        <w:sz w:val="16"/>
        <w:szCs w:val="16"/>
      </w:rPr>
      <w:t xml:space="preserve"> 4 – </w:t>
    </w:r>
    <w:r w:rsidR="00840FB8" w:rsidRPr="00942EEC">
      <w:rPr>
        <w:rFonts w:ascii="Phetsarath OT" w:eastAsia="Phetsarath OT" w:hAnsi="Phetsarath OT" w:cs="Phetsarath OT" w:hint="cs"/>
        <w:bCs/>
        <w:sz w:val="16"/>
        <w:szCs w:val="16"/>
        <w:cs/>
        <w:lang w:bidi="lo-LA"/>
      </w:rPr>
      <w:t>ບົດສະເຫນີດ້ານການເງິນ-ແບບຟອມມາດຕະຖານ</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896EF" w14:textId="77777777" w:rsidR="00520288" w:rsidRDefault="00520288" w:rsidP="00FD1AE7">
    <w:pPr>
      <w:pStyle w:val="Header"/>
      <w:pBdr>
        <w:bottom w:val="single" w:sz="6" w:space="1" w:color="auto"/>
      </w:pBdr>
      <w:ind w:right="2"/>
    </w:pPr>
    <w:r>
      <w:tab/>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AA978" w14:textId="77777777" w:rsidR="00942EEC" w:rsidRPr="00942EEC" w:rsidRDefault="00520288" w:rsidP="00942EEC">
    <w:pPr>
      <w:pStyle w:val="Header"/>
      <w:pBdr>
        <w:bottom w:val="none" w:sz="0" w:space="0" w:color="auto"/>
      </w:pBdr>
      <w:tabs>
        <w:tab w:val="left" w:pos="3349"/>
        <w:tab w:val="right" w:pos="14220"/>
      </w:tabs>
      <w:jc w:val="right"/>
      <w:rPr>
        <w:rFonts w:ascii="Phetsarath OT" w:eastAsia="Phetsarath OT" w:hAnsi="Phetsarath OT" w:cs="Phetsarath OT"/>
        <w:bCs/>
        <w:sz w:val="16"/>
        <w:szCs w:val="16"/>
      </w:rPr>
    </w:pPr>
    <w:r>
      <w:tab/>
    </w:r>
    <w:r w:rsidR="00942EEC" w:rsidRPr="00942EEC">
      <w:rPr>
        <w:rFonts w:ascii="Phetsarath OT" w:eastAsia="Phetsarath OT" w:hAnsi="Phetsarath OT" w:cs="Phetsarath OT" w:hint="cs"/>
        <w:bCs/>
        <w:sz w:val="16"/>
        <w:szCs w:val="16"/>
        <w:cs/>
        <w:lang w:bidi="lo-LA"/>
      </w:rPr>
      <w:t>ຫມວດ</w:t>
    </w:r>
    <w:r w:rsidR="00942EEC" w:rsidRPr="00942EEC">
      <w:rPr>
        <w:rFonts w:ascii="Phetsarath OT" w:eastAsia="Phetsarath OT" w:hAnsi="Phetsarath OT" w:cs="Phetsarath OT"/>
        <w:bCs/>
        <w:sz w:val="16"/>
        <w:szCs w:val="16"/>
      </w:rPr>
      <w:t xml:space="preserve"> 4 – </w:t>
    </w:r>
    <w:r w:rsidR="00942EEC" w:rsidRPr="00942EEC">
      <w:rPr>
        <w:rFonts w:ascii="Phetsarath OT" w:eastAsia="Phetsarath OT" w:hAnsi="Phetsarath OT" w:cs="Phetsarath OT" w:hint="cs"/>
        <w:bCs/>
        <w:sz w:val="16"/>
        <w:szCs w:val="16"/>
        <w:cs/>
        <w:lang w:bidi="lo-LA"/>
      </w:rPr>
      <w:t>ບົດສະເຫນີດ້ານການເງິນ-ແບບຟອມມາດຕະຖານ</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D0F23" w14:textId="3D7FA588" w:rsidR="00520288" w:rsidRDefault="00732373" w:rsidP="00732373">
    <w:pPr>
      <w:pStyle w:val="Header"/>
      <w:pBdr>
        <w:bottom w:val="none" w:sz="0" w:space="0" w:color="auto"/>
      </w:pBdr>
      <w:tabs>
        <w:tab w:val="right" w:pos="12600"/>
      </w:tabs>
      <w:ind w:right="2"/>
    </w:pPr>
    <w:r>
      <w:rPr>
        <w:rFonts w:ascii="Phetsarath OT" w:eastAsia="Phetsarath OT" w:hAnsi="Phetsarath OT" w:cs="Phetsarath OT" w:hint="cs"/>
        <w:cs/>
        <w:lang w:bidi="lo-LA"/>
      </w:rPr>
      <w:t>ຫມວດ</w:t>
    </w:r>
    <w:r w:rsidR="00520288">
      <w:t xml:space="preserve"> 4 – </w:t>
    </w:r>
    <w:r>
      <w:rPr>
        <w:rFonts w:ascii="Phetsarath OT" w:eastAsia="Phetsarath OT" w:hAnsi="Phetsarath OT" w:cs="Phetsarath OT" w:hint="cs"/>
        <w:cs/>
        <w:lang w:bidi="lo-LA"/>
      </w:rPr>
      <w:t>ບົດສະເຫນີດ້ານການເງິນ</w:t>
    </w:r>
    <w:r w:rsidR="00520288">
      <w:t xml:space="preserve"> </w:t>
    </w:r>
    <w:r>
      <w:rPr>
        <w:rtl/>
        <w:cs/>
      </w:rPr>
      <w:tab/>
    </w:r>
    <w:r>
      <w:rPr>
        <w:rFonts w:ascii="Phetsarath OT" w:eastAsia="Phetsarath OT" w:hAnsi="Phetsarath OT" w:cs="Phetsarath OT" w:hint="cs"/>
        <w:cs/>
        <w:lang w:bidi="lo-LA"/>
      </w:rPr>
      <w:t>ແບບຟອມ</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B0862" w14:textId="77777777" w:rsidR="009614B8" w:rsidRDefault="009614B8" w:rsidP="009614B8">
    <w:pPr>
      <w:pStyle w:val="Header"/>
      <w:pBdr>
        <w:bottom w:val="none" w:sz="0" w:space="0" w:color="auto"/>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9EC5D" w14:textId="2B8CFB66" w:rsidR="00520288" w:rsidRPr="003565E3" w:rsidRDefault="00B344C3" w:rsidP="003565E3">
    <w:pPr>
      <w:pStyle w:val="Header"/>
      <w:pBdr>
        <w:bottom w:val="none" w:sz="0" w:space="0" w:color="auto"/>
      </w:pBdr>
      <w:rPr>
        <w:rFonts w:ascii="Phetsarath OT" w:eastAsia="Phetsarath OT" w:hAnsi="Phetsarath OT" w:cs="Phetsarath OT"/>
        <w:b/>
        <w:bCs/>
        <w:sz w:val="16"/>
        <w:szCs w:val="16"/>
        <w:lang w:bidi="lo-LA"/>
      </w:rPr>
    </w:pPr>
    <w:r w:rsidRPr="003565E3">
      <w:rPr>
        <w:rFonts w:ascii="Phetsarath OT" w:eastAsia="Phetsarath OT" w:hAnsi="Phetsarath OT" w:cs="Phetsarath OT" w:hint="cs"/>
        <w:b/>
        <w:bCs/>
        <w:sz w:val="16"/>
        <w:szCs w:val="16"/>
        <w:cs/>
        <w:lang w:bidi="lo-LA"/>
      </w:rPr>
      <w:t xml:space="preserve">ຫມວດທີ </w:t>
    </w:r>
    <w:r w:rsidR="00520288" w:rsidRPr="003565E3">
      <w:rPr>
        <w:b/>
        <w:bCs/>
        <w:sz w:val="16"/>
        <w:szCs w:val="16"/>
      </w:rPr>
      <w:t xml:space="preserve">4.  </w:t>
    </w:r>
    <w:r w:rsidRPr="003565E3">
      <w:rPr>
        <w:rFonts w:ascii="Phetsarath OT" w:eastAsia="Phetsarath OT" w:hAnsi="Phetsarath OT" w:cs="Phetsarath OT" w:hint="cs"/>
        <w:b/>
        <w:bCs/>
        <w:sz w:val="16"/>
        <w:szCs w:val="16"/>
        <w:cs/>
        <w:lang w:bidi="lo-LA"/>
      </w:rPr>
      <w:t>ບົດສະເຫນີດ້ານການເງິນ</w:t>
    </w:r>
    <w:r w:rsidR="00520288" w:rsidRPr="003565E3">
      <w:rPr>
        <w:b/>
        <w:bCs/>
        <w:sz w:val="16"/>
        <w:szCs w:val="16"/>
      </w:rPr>
      <w:t xml:space="preserve"> - </w:t>
    </w:r>
    <w:r w:rsidRPr="003565E3">
      <w:rPr>
        <w:rFonts w:ascii="Phetsarath OT" w:eastAsia="Phetsarath OT" w:hAnsi="Phetsarath OT" w:cs="Phetsarath OT" w:hint="cs"/>
        <w:b/>
        <w:bCs/>
        <w:sz w:val="16"/>
        <w:szCs w:val="16"/>
        <w:cs/>
        <w:lang w:bidi="lo-LA"/>
      </w:rPr>
      <w:t>ແບບຟອມມາດຕະຖານ</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3D435" w14:textId="2748040D" w:rsidR="00520288" w:rsidRPr="003565E3" w:rsidRDefault="00520288" w:rsidP="003565E3">
    <w:pPr>
      <w:pStyle w:val="Header"/>
      <w:pBdr>
        <w:bottom w:val="none" w:sz="0" w:space="0" w:color="auto"/>
      </w:pBdr>
      <w:tabs>
        <w:tab w:val="clear" w:pos="9000"/>
        <w:tab w:val="right" w:pos="12600"/>
      </w:tabs>
      <w:ind w:right="2"/>
      <w:rPr>
        <w:rFonts w:ascii="Phetsarath OT" w:eastAsia="Phetsarath OT" w:hAnsi="Phetsarath OT" w:cs="Phetsarath OT"/>
        <w:b/>
        <w:bCs/>
        <w:sz w:val="16"/>
        <w:szCs w:val="16"/>
        <w:lang w:bidi="lo-LA"/>
      </w:rPr>
    </w:pPr>
    <w:r w:rsidRPr="003565E3">
      <w:tab/>
    </w:r>
    <w:r w:rsidR="005B0CDD" w:rsidRPr="003565E3">
      <w:rPr>
        <w:rFonts w:ascii="Phetsarath OT" w:eastAsia="Phetsarath OT" w:hAnsi="Phetsarath OT" w:cs="Phetsarath OT" w:hint="cs"/>
        <w:b/>
        <w:bCs/>
        <w:sz w:val="16"/>
        <w:szCs w:val="16"/>
        <w:cs/>
        <w:lang w:bidi="lo-LA"/>
      </w:rPr>
      <w:t>ຫມວດທີ</w:t>
    </w:r>
    <w:r w:rsidRPr="003565E3">
      <w:rPr>
        <w:b/>
        <w:bCs/>
        <w:sz w:val="16"/>
        <w:szCs w:val="16"/>
      </w:rPr>
      <w:t xml:space="preserve"> 4 – </w:t>
    </w:r>
    <w:r w:rsidR="005B0CDD" w:rsidRPr="003565E3">
      <w:rPr>
        <w:rFonts w:ascii="Phetsarath OT" w:eastAsia="Phetsarath OT" w:hAnsi="Phetsarath OT" w:cs="Phetsarath OT" w:hint="cs"/>
        <w:b/>
        <w:bCs/>
        <w:sz w:val="16"/>
        <w:szCs w:val="16"/>
        <w:cs/>
        <w:lang w:bidi="lo-LA"/>
      </w:rPr>
      <w:t>ບົດສະເຫນີດ້ານການເງິນ</w:t>
    </w:r>
    <w:r w:rsidRPr="003565E3">
      <w:rPr>
        <w:b/>
        <w:bCs/>
        <w:sz w:val="16"/>
        <w:szCs w:val="16"/>
      </w:rPr>
      <w:t xml:space="preserve"> – </w:t>
    </w:r>
    <w:r w:rsidR="005B0CDD" w:rsidRPr="003565E3">
      <w:rPr>
        <w:rFonts w:ascii="Phetsarath OT" w:eastAsia="Phetsarath OT" w:hAnsi="Phetsarath OT" w:cs="Phetsarath OT" w:hint="cs"/>
        <w:b/>
        <w:bCs/>
        <w:sz w:val="16"/>
        <w:szCs w:val="16"/>
        <w:cs/>
        <w:lang w:bidi="lo-LA"/>
      </w:rPr>
      <w:t>ແບບຟອມມາດຕະຖານ</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12306" w14:textId="77777777" w:rsidR="00520288" w:rsidRDefault="00520288">
    <w:pPr>
      <w:pStyle w:val="Header"/>
      <w:ind w:right="360"/>
    </w:pPr>
    <w:r>
      <w:t>Section 5. Eligible Countries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4DC10" w14:textId="77777777" w:rsidR="00520288" w:rsidRDefault="00520288">
    <w:pPr>
      <w:pStyle w:val="Header"/>
      <w:ind w:right="71"/>
    </w:pPr>
    <w:r>
      <w:tab/>
      <w:t>Section 5. Eligible Countries</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550A8" w14:textId="0E8ED28B" w:rsidR="003565E3" w:rsidRPr="003565E3" w:rsidRDefault="003565E3" w:rsidP="003565E3">
    <w:pPr>
      <w:pStyle w:val="Subtitle"/>
      <w:jc w:val="right"/>
      <w:rPr>
        <w:rFonts w:ascii="Phetsarath OT" w:hAnsi="Phetsarath OT" w:cs="Phetsarath OT"/>
        <w:bCs/>
        <w:sz w:val="16"/>
        <w:szCs w:val="16"/>
        <w:cs/>
        <w:lang w:val="fr-FR" w:bidi="lo-LA"/>
      </w:rPr>
    </w:pPr>
    <w:r w:rsidRPr="003565E3">
      <w:rPr>
        <w:rFonts w:ascii="Phetsarath OT" w:hAnsi="Phetsarath OT" w:cs="Phetsarath OT"/>
        <w:bCs/>
        <w:sz w:val="16"/>
        <w:szCs w:val="16"/>
        <w:cs/>
        <w:lang w:bidi="lo-LA"/>
      </w:rPr>
      <w:t>ໝວດ</w:t>
    </w:r>
    <w:r w:rsidRPr="003565E3">
      <w:rPr>
        <w:rFonts w:ascii="Phetsarath OT" w:hAnsi="Phetsarath OT" w:cs="Phetsarath OT" w:hint="cs"/>
        <w:bCs/>
        <w:sz w:val="16"/>
        <w:szCs w:val="16"/>
        <w:cs/>
        <w:lang w:val="fr-FR" w:bidi="lo-LA"/>
      </w:rPr>
      <w:t xml:space="preserve">ທີ </w:t>
    </w:r>
    <w:r w:rsidRPr="003565E3">
      <w:rPr>
        <w:rFonts w:ascii="Phetsarath OT" w:hAnsi="Phetsarath OT" w:cs="Phetsarath OT"/>
        <w:bCs/>
        <w:sz w:val="16"/>
        <w:szCs w:val="16"/>
        <w:lang w:bidi="lo-LA"/>
      </w:rPr>
      <w:t xml:space="preserve">V: </w:t>
    </w:r>
    <w:r w:rsidR="001C3602">
      <w:rPr>
        <w:rFonts w:ascii="Phetsarath OT" w:hAnsi="Phetsarath OT" w:cs="Phetsarath OT" w:hint="cs"/>
        <w:bCs/>
        <w:sz w:val="16"/>
        <w:szCs w:val="16"/>
        <w:cs/>
        <w:lang w:bidi="lo-LA"/>
      </w:rPr>
      <w:t>ນະໂຍບາຍກ່ຽວກັບ</w:t>
    </w:r>
    <w:r w:rsidR="00120BE0">
      <w:rPr>
        <w:rFonts w:ascii="Phetsarath OT" w:hAnsi="Phetsarath OT" w:cs="Phetsarath OT" w:hint="cs"/>
        <w:bCs/>
        <w:sz w:val="16"/>
        <w:szCs w:val="16"/>
        <w:cs/>
        <w:lang w:bidi="lo-LA"/>
      </w:rPr>
      <w:t>ການທຸຈະລິດ ແລະ ສໍ້ໂກງ</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8D9F4" w14:textId="71EB020C" w:rsidR="00520288" w:rsidRPr="004D3A7A" w:rsidRDefault="004D3A7A" w:rsidP="00056239">
    <w:pPr>
      <w:pStyle w:val="Header"/>
      <w:ind w:right="72"/>
      <w:rPr>
        <w:rFonts w:ascii="Phetsarath OT" w:eastAsia="Phetsarath OT" w:hAnsi="Phetsarath OT" w:cs="Phetsarath OT"/>
        <w:lang w:bidi="lo-LA"/>
      </w:rPr>
    </w:pPr>
    <w:r>
      <w:rPr>
        <w:rFonts w:ascii="Phetsarath OT" w:eastAsia="Phetsarath OT" w:hAnsi="Phetsarath OT" w:cs="Phetsarath OT" w:hint="cs"/>
        <w:cs/>
        <w:lang w:bidi="lo-LA"/>
      </w:rPr>
      <w:t xml:space="preserve">ຫມວດທີ </w:t>
    </w:r>
    <w:r w:rsidR="00520288">
      <w:t xml:space="preserve">6. </w:t>
    </w:r>
    <w:r>
      <w:rPr>
        <w:rFonts w:ascii="Phetsarath OT" w:eastAsia="Phetsarath OT" w:hAnsi="Phetsarath OT" w:cs="Phetsarath OT" w:hint="cs"/>
        <w:cs/>
        <w:lang w:bidi="lo-LA"/>
      </w:rPr>
      <w:t>ນະໂຍບາຍຂອງລັດຖະບານ</w:t>
    </w:r>
    <w:r w:rsidR="00520288">
      <w:t xml:space="preserve"> – </w:t>
    </w:r>
    <w:r>
      <w:rPr>
        <w:rFonts w:ascii="Phetsarath OT" w:eastAsia="Phetsarath OT" w:hAnsi="Phetsarath OT" w:cs="Phetsarath OT" w:hint="cs"/>
        <w:cs/>
        <w:lang w:bidi="lo-LA"/>
      </w:rPr>
      <w:t>ຕໍ່ກັບການທຸຈະລິດ ແລະ ສໍ້ໂກງ</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C9576" w14:textId="77777777" w:rsidR="00520288" w:rsidRDefault="00520288" w:rsidP="00056239">
    <w:pPr>
      <w:pStyle w:val="Header"/>
      <w:ind w:right="72"/>
    </w:pPr>
    <w:r>
      <w:tab/>
      <w:t>Section 6. Bank Policy – Corrupt and Fraudulent Practices</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5D0CB" w14:textId="45DEC4A1" w:rsidR="00520288" w:rsidRPr="00726284" w:rsidRDefault="00726284" w:rsidP="00056239">
    <w:pPr>
      <w:pStyle w:val="Header"/>
      <w:ind w:right="72"/>
      <w:rPr>
        <w:rFonts w:ascii="Phetsarath OT" w:eastAsia="Phetsarath OT" w:hAnsi="Phetsarath OT" w:cs="Phetsarath OT"/>
        <w:lang w:bidi="lo-LA"/>
      </w:rPr>
    </w:pPr>
    <w:r>
      <w:rPr>
        <w:rFonts w:ascii="Phetsarath OT" w:eastAsia="Phetsarath OT" w:hAnsi="Phetsarath OT" w:cs="Phetsarath OT" w:hint="cs"/>
        <w:cs/>
        <w:lang w:bidi="lo-LA"/>
      </w:rPr>
      <w:t xml:space="preserve">ຫມວດທີ </w:t>
    </w:r>
    <w:r w:rsidR="00520288">
      <w:t xml:space="preserve">7. </w:t>
    </w:r>
    <w:r>
      <w:rPr>
        <w:rFonts w:ascii="Phetsarath OT" w:eastAsia="Phetsarath OT" w:hAnsi="Phetsarath OT" w:cs="Phetsarath OT" w:hint="cs"/>
        <w:cs/>
        <w:lang w:bidi="lo-LA"/>
      </w:rPr>
      <w:t>ການກໍານົດຫນ້າວຽກລະອຽດ</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CFF03" w14:textId="77777777" w:rsidR="00520288" w:rsidRDefault="00520288" w:rsidP="00D45F7C">
    <w:pPr>
      <w:pStyle w:val="Header"/>
      <w:ind w:right="72"/>
    </w:pPr>
    <w:r>
      <w:tab/>
    </w:r>
  </w:p>
  <w:p w14:paraId="0F6FE8BD" w14:textId="3A0DFF79" w:rsidR="00520288" w:rsidRPr="00726284" w:rsidRDefault="00726284" w:rsidP="00056239">
    <w:pPr>
      <w:pStyle w:val="Header"/>
      <w:ind w:right="72"/>
      <w:rPr>
        <w:rFonts w:ascii="Phetsarath OT" w:eastAsia="Phetsarath OT" w:hAnsi="Phetsarath OT" w:cs="Phetsarath OT"/>
        <w:lang w:bidi="lo-LA"/>
      </w:rPr>
    </w:pPr>
    <w:r>
      <w:rPr>
        <w:rFonts w:ascii="Phetsarath OT" w:eastAsia="Phetsarath OT" w:hAnsi="Phetsarath OT" w:cs="Phetsarath OT" w:hint="cs"/>
        <w:cs/>
        <w:lang w:bidi="lo-LA"/>
      </w:rPr>
      <w:t>ຫມວດທີ</w:t>
    </w:r>
    <w:r w:rsidR="00520288">
      <w:t xml:space="preserve"> 7. </w:t>
    </w:r>
    <w:r>
      <w:rPr>
        <w:rFonts w:ascii="Phetsarath OT" w:eastAsia="Phetsarath OT" w:hAnsi="Phetsarath OT" w:cs="Phetsarath OT" w:hint="cs"/>
        <w:cs/>
        <w:lang w:bidi="lo-LA"/>
      </w:rPr>
      <w:t>ການກໍານົດຫນ້າວຽກລະອຽດ</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4EF3C" w14:textId="443A04F6" w:rsidR="00520288" w:rsidRPr="003565E3" w:rsidRDefault="00726284" w:rsidP="00726284">
    <w:pPr>
      <w:pStyle w:val="Header"/>
      <w:pBdr>
        <w:bottom w:val="none" w:sz="0" w:space="0" w:color="auto"/>
      </w:pBdr>
      <w:ind w:right="72"/>
      <w:rPr>
        <w:rFonts w:ascii="Phetsarath OT" w:eastAsia="Phetsarath OT" w:hAnsi="Phetsarath OT" w:cs="Phetsarath OT"/>
        <w:b/>
        <w:bCs/>
        <w:sz w:val="16"/>
        <w:szCs w:val="16"/>
        <w:lang w:bidi="lo-LA"/>
      </w:rPr>
    </w:pPr>
    <w:r w:rsidRPr="003565E3">
      <w:rPr>
        <w:rFonts w:ascii="Phetsarath OT" w:eastAsia="Phetsarath OT" w:hAnsi="Phetsarath OT" w:cs="Phetsarath OT" w:hint="cs"/>
        <w:b/>
        <w:bCs/>
        <w:sz w:val="16"/>
        <w:szCs w:val="16"/>
        <w:cs/>
        <w:lang w:bidi="lo-LA"/>
      </w:rPr>
      <w:t>ຫມວດທີ</w:t>
    </w:r>
    <w:r w:rsidRPr="003565E3">
      <w:rPr>
        <w:b/>
        <w:bCs/>
        <w:sz w:val="16"/>
        <w:szCs w:val="16"/>
      </w:rPr>
      <w:t xml:space="preserve"> 7. </w:t>
    </w:r>
    <w:r w:rsidRPr="003565E3">
      <w:rPr>
        <w:rFonts w:ascii="Phetsarath OT" w:eastAsia="Phetsarath OT" w:hAnsi="Phetsarath OT" w:cs="Phetsarath OT" w:hint="cs"/>
        <w:b/>
        <w:bCs/>
        <w:sz w:val="16"/>
        <w:szCs w:val="16"/>
        <w:cs/>
        <w:lang w:bidi="lo-LA"/>
      </w:rPr>
      <w:t>ການກໍານົດຫນ້າວຽກລະອຽດ</w:t>
    </w:r>
    <w:r w:rsidR="00520288" w:rsidRPr="003565E3">
      <w:rPr>
        <w:b/>
        <w:bCs/>
        <w:sz w:val="16"/>
        <w:szCs w:val="16"/>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C6FD2" w14:textId="5A58C682" w:rsidR="00520288" w:rsidRPr="009305AB" w:rsidRDefault="00520288" w:rsidP="009305AB">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0496B" w14:textId="56CE4770" w:rsidR="000F3719" w:rsidRPr="004B7906" w:rsidRDefault="000F3719" w:rsidP="00763157">
    <w:pPr>
      <w:pStyle w:val="Header"/>
      <w:pBdr>
        <w:bottom w:val="none" w:sz="0" w:space="0" w:color="auto"/>
      </w:pBdr>
    </w:pPr>
    <w:r w:rsidRPr="004B7906">
      <w:t xml:space="preserve">II. </w:t>
    </w:r>
    <w:r w:rsidR="00763157">
      <w:rPr>
        <w:rFonts w:ascii="Phetsarath OT" w:eastAsia="Phetsarath OT" w:hAnsi="Phetsarath OT" w:cs="Phetsarath OT" w:hint="cs"/>
        <w:cs/>
        <w:lang w:bidi="lo-LA"/>
      </w:rPr>
      <w:t>ເງື່ອນໄຂທົ່ວໄປຂອງສັນຍາ</w:t>
    </w:r>
    <w:r>
      <w:tab/>
    </w:r>
    <w:r w:rsidR="00763157">
      <w:rPr>
        <w:rFonts w:ascii="Phetsarath OT" w:eastAsia="Phetsarath OT" w:hAnsi="Phetsarath OT" w:cs="Phetsarath OT" w:hint="cs"/>
        <w:cs/>
        <w:lang w:bidi="lo-LA"/>
      </w:rPr>
      <w:t>ສັນຍາຕາມເວລາ</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511F6" w14:textId="77777777" w:rsidR="000F3719" w:rsidRPr="00AC4B1A" w:rsidRDefault="000F3719" w:rsidP="0000655E">
    <w:pPr>
      <w:pStyle w:val="Header"/>
      <w:pBdr>
        <w:bottom w:val="none" w:sz="0" w:space="0" w:color="auto"/>
      </w:pBdr>
      <w:rPr>
        <w:rFonts w:ascii="Phetsarath OT" w:eastAsia="Phetsarath OT" w:hAnsi="Phetsarath OT" w:cs="Phetsarath OT"/>
        <w:b/>
        <w:bCs/>
        <w:sz w:val="16"/>
        <w:szCs w:val="16"/>
        <w:lang w:bidi="lo-LA"/>
      </w:rPr>
    </w:pPr>
    <w:r>
      <w:tab/>
    </w:r>
    <w:r w:rsidRPr="00AC4B1A">
      <w:rPr>
        <w:rFonts w:ascii="Phetsarath OT" w:eastAsia="Phetsarath OT" w:hAnsi="Phetsarath OT" w:cs="Phetsarath OT" w:hint="cs"/>
        <w:b/>
        <w:bCs/>
        <w:sz w:val="16"/>
        <w:szCs w:val="16"/>
        <w:cs/>
        <w:lang w:bidi="lo-LA"/>
      </w:rPr>
      <w:t>ສັນຍາຕາມເວລາ</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840E3" w14:textId="77777777" w:rsidR="000F3719" w:rsidRPr="00AC4B1A" w:rsidRDefault="000F3719" w:rsidP="00AC4B1A">
    <w:pPr>
      <w:pStyle w:val="Header"/>
      <w:pBdr>
        <w:bottom w:val="none" w:sz="0" w:space="0" w:color="auto"/>
      </w:pBdr>
      <w:rPr>
        <w:rFonts w:ascii="Phetsarath OT" w:eastAsia="Phetsarath OT" w:hAnsi="Phetsarath OT" w:cs="Phetsarath OT"/>
        <w:b/>
        <w:bCs/>
        <w:sz w:val="16"/>
        <w:szCs w:val="16"/>
        <w:lang w:bidi="lo-LA"/>
      </w:rPr>
    </w:pPr>
    <w:r>
      <w:tab/>
    </w:r>
    <w:r w:rsidRPr="00AC4B1A">
      <w:rPr>
        <w:rFonts w:ascii="Phetsarath OT" w:eastAsia="Phetsarath OT" w:hAnsi="Phetsarath OT" w:cs="Phetsarath OT" w:hint="cs"/>
        <w:b/>
        <w:bCs/>
        <w:sz w:val="16"/>
        <w:szCs w:val="16"/>
        <w:cs/>
        <w:lang w:bidi="lo-LA"/>
      </w:rPr>
      <w:t>ສັນຍາຕາມເວລາ</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BF906" w14:textId="77777777" w:rsidR="000F3719" w:rsidRPr="001749E0" w:rsidRDefault="000F3719" w:rsidP="006C2FFA">
    <w:pPr>
      <w:pStyle w:val="Header"/>
    </w:pPr>
    <w:r w:rsidRPr="004B7906">
      <w:t>II. General Conditions of Contract</w:t>
    </w:r>
    <w:r>
      <w:t xml:space="preserve"> – Attachment 1</w:t>
    </w:r>
    <w:r>
      <w:tab/>
      <w:t>Time-Based</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00647" w14:textId="77777777" w:rsidR="000F3719" w:rsidRPr="001749E0" w:rsidRDefault="000F3719" w:rsidP="006C2FFA">
    <w:pPr>
      <w:pStyle w:val="Header"/>
    </w:pPr>
    <w:r>
      <w:rPr>
        <w:b/>
        <w:bCs/>
      </w:rPr>
      <w:tab/>
    </w:r>
    <w:r w:rsidRPr="004B7906">
      <w:t>II. General Conditions of Contract</w:t>
    </w:r>
    <w:r>
      <w:t xml:space="preserve"> – Attachment 1</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E3DAE" w14:textId="3ACCB65B" w:rsidR="000F3719" w:rsidRPr="008E5EF3" w:rsidRDefault="000F3719" w:rsidP="00357295">
    <w:pPr>
      <w:pStyle w:val="Header"/>
      <w:pBdr>
        <w:bottom w:val="none" w:sz="0" w:space="0" w:color="auto"/>
      </w:pBdr>
    </w:pPr>
    <w:r w:rsidRPr="004B7906">
      <w:t xml:space="preserve">II. </w:t>
    </w:r>
    <w:r w:rsidR="00853C4E">
      <w:rPr>
        <w:rFonts w:ascii="Phetsarath OT" w:eastAsia="Phetsarath OT" w:hAnsi="Phetsarath OT" w:cs="Phetsarath OT" w:hint="cs"/>
        <w:cs/>
        <w:lang w:bidi="lo-LA"/>
      </w:rPr>
      <w:t>ເງື່ອນໄຂທົ່ວໄປຂອງສັນຍາ</w:t>
    </w:r>
    <w:r>
      <w:t xml:space="preserve"> –</w:t>
    </w:r>
    <w:r w:rsidR="00853C4E">
      <w:rPr>
        <w:rFonts w:ascii="Phetsarath OT" w:eastAsia="Phetsarath OT" w:hAnsi="Phetsarath OT" w:cs="Phetsarath OT" w:hint="cs"/>
        <w:cs/>
        <w:lang w:bidi="lo-LA"/>
      </w:rPr>
      <w:t>ເອກະສານຄັດຕິດ</w:t>
    </w:r>
    <w:r>
      <w:t xml:space="preserve"> 1</w:t>
    </w:r>
    <w:r>
      <w:tab/>
    </w:r>
    <w:r w:rsidR="00853C4E">
      <w:rPr>
        <w:rFonts w:ascii="Phetsarath OT" w:eastAsia="Phetsarath OT" w:hAnsi="Phetsarath OT" w:cs="Phetsarath OT" w:hint="cs"/>
        <w:cs/>
        <w:lang w:bidi="lo-LA"/>
      </w:rPr>
      <w:t>ຕາມເວລາ</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DB9F2" w14:textId="61900D20" w:rsidR="000F3719" w:rsidRPr="001749E0" w:rsidRDefault="000F3719" w:rsidP="006C2FFA">
    <w:pPr>
      <w:pStyle w:val="Header"/>
    </w:pPr>
    <w:r>
      <w:t xml:space="preserve">III. </w:t>
    </w:r>
    <w:r w:rsidR="00357295">
      <w:rPr>
        <w:rFonts w:ascii="Phetsarath OT" w:eastAsia="Phetsarath OT" w:hAnsi="Phetsarath OT" w:cs="Phetsarath OT" w:hint="cs"/>
        <w:cs/>
        <w:lang w:bidi="lo-LA"/>
      </w:rPr>
      <w:t>ເງື່ອນໄຂສະເພາະຂອງສັນຍາ</w:t>
    </w:r>
    <w:r>
      <w:t xml:space="preserve"> </w:t>
    </w:r>
    <w:r>
      <w:tab/>
    </w:r>
    <w:r w:rsidR="00357295">
      <w:rPr>
        <w:rFonts w:ascii="Phetsarath OT" w:eastAsia="Phetsarath OT" w:hAnsi="Phetsarath OT" w:cs="Phetsarath OT" w:hint="cs"/>
        <w:cs/>
        <w:lang w:bidi="lo-LA"/>
      </w:rPr>
      <w:t>ຕາມເວລາ</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3B895" w14:textId="77777777" w:rsidR="000F3719" w:rsidRPr="0030570E" w:rsidRDefault="000F3719" w:rsidP="008E5EF3">
    <w:pPr>
      <w:pStyle w:val="Header"/>
      <w:rPr>
        <w:rFonts w:ascii="Phetsarath OT" w:eastAsia="Phetsarath OT" w:hAnsi="Phetsarath OT" w:cs="Phetsarath OT"/>
        <w:lang w:bidi="lo-LA"/>
      </w:rPr>
    </w:pPr>
    <w:r>
      <w:t xml:space="preserve">III. </w:t>
    </w:r>
    <w:r>
      <w:rPr>
        <w:rFonts w:ascii="Phetsarath OT" w:eastAsia="Phetsarath OT" w:hAnsi="Phetsarath OT" w:cs="Phetsarath OT" w:hint="cs"/>
        <w:cs/>
        <w:lang w:bidi="lo-LA"/>
      </w:rPr>
      <w:t>ເງື່ອນໄຂສະເພາະຂອງສັນຍາ</w:t>
    </w:r>
    <w:r>
      <w:t xml:space="preserve"> </w:t>
    </w:r>
    <w:r>
      <w:tab/>
    </w:r>
    <w:r>
      <w:rPr>
        <w:rFonts w:ascii="Phetsarath OT" w:eastAsia="Phetsarath OT" w:hAnsi="Phetsarath OT" w:cs="Phetsarath OT" w:hint="cs"/>
        <w:cs/>
        <w:lang w:bidi="lo-LA"/>
      </w:rPr>
      <w:t>ສັນຍາຕາມເວລາ</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5FB60" w14:textId="362AF023" w:rsidR="000F3719" w:rsidRPr="008E5EF3" w:rsidRDefault="000F3719" w:rsidP="00357295">
    <w:pPr>
      <w:pStyle w:val="Header"/>
      <w:pBdr>
        <w:bottom w:val="none" w:sz="0" w:space="0" w:color="auto"/>
      </w:pBdr>
    </w:pPr>
    <w:r>
      <w:t xml:space="preserve">III. </w:t>
    </w:r>
    <w:r w:rsidR="00357295">
      <w:rPr>
        <w:rFonts w:ascii="Phetsarath OT" w:eastAsia="Phetsarath OT" w:hAnsi="Phetsarath OT" w:cs="Phetsarath OT" w:hint="cs"/>
        <w:cs/>
        <w:lang w:bidi="lo-LA"/>
      </w:rPr>
      <w:t>ເງື່ອນໄຂສະເພາະຂອງສັນຍາ</w:t>
    </w:r>
    <w:r>
      <w:t xml:space="preserve"> </w:t>
    </w:r>
    <w:r>
      <w:tab/>
    </w:r>
    <w:r w:rsidR="00357295">
      <w:rPr>
        <w:rFonts w:ascii="Phetsarath OT" w:eastAsia="Phetsarath OT" w:hAnsi="Phetsarath OT" w:cs="Phetsarath OT" w:hint="cs"/>
        <w:cs/>
        <w:lang w:bidi="lo-LA"/>
      </w:rPr>
      <w:t>ຕາມເວລາ</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0B289" w14:textId="77777777" w:rsidR="000F3719" w:rsidRPr="001749E0" w:rsidRDefault="000F3719" w:rsidP="006C2FFA">
    <w:pPr>
      <w:pStyle w:val="Header"/>
    </w:pPr>
    <w:r>
      <w:t xml:space="preserve">IV. Appendices </w:t>
    </w:r>
    <w:r>
      <w:tab/>
      <w:t>Time-Based</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5B28A" w14:textId="528B16AB" w:rsidR="00520288" w:rsidRPr="008F558D" w:rsidRDefault="00520288" w:rsidP="008F558D">
    <w:pPr>
      <w:tabs>
        <w:tab w:val="right" w:leader="dot" w:pos="8640"/>
      </w:tabs>
      <w:rPr>
        <w:rFonts w:ascii="Phetsarath OT" w:hAnsi="Phetsarath OT" w:cs="Phetsarath OT"/>
        <w:bCs/>
        <w:sz w:val="16"/>
        <w:szCs w:val="16"/>
        <w:lang w:bidi="lo-LA"/>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9132D" w14:textId="77777777" w:rsidR="000F3719" w:rsidRPr="0030570E" w:rsidRDefault="000F3719" w:rsidP="008E5EF3">
    <w:pPr>
      <w:pStyle w:val="Header"/>
      <w:rPr>
        <w:rFonts w:ascii="Phetsarath OT" w:eastAsia="Phetsarath OT" w:hAnsi="Phetsarath OT" w:cs="Phetsarath OT"/>
        <w:lang w:bidi="lo-LA"/>
      </w:rPr>
    </w:pPr>
    <w:r>
      <w:t xml:space="preserve">IV. </w:t>
    </w:r>
    <w:r>
      <w:rPr>
        <w:rFonts w:ascii="Phetsarath OT" w:eastAsia="Phetsarath OT" w:hAnsi="Phetsarath OT" w:cs="Phetsarath OT" w:hint="cs"/>
        <w:cs/>
        <w:lang w:bidi="lo-LA"/>
      </w:rPr>
      <w:t>ເອກະສານຊ້ອນທ້າຍ</w:t>
    </w:r>
    <w:r>
      <w:tab/>
    </w:r>
    <w:r>
      <w:rPr>
        <w:rFonts w:ascii="Phetsarath OT" w:eastAsia="Phetsarath OT" w:hAnsi="Phetsarath OT" w:cs="Phetsarath OT" w:hint="cs"/>
        <w:cs/>
        <w:lang w:bidi="lo-LA"/>
      </w:rPr>
      <w:t>ສັນຍາຕາມເວລາ</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CAFAA" w14:textId="77777777" w:rsidR="000F3719" w:rsidRPr="0030570E" w:rsidRDefault="000F3719" w:rsidP="008E5EF3">
    <w:pPr>
      <w:pStyle w:val="Header"/>
      <w:rPr>
        <w:rFonts w:ascii="Phetsarath OT" w:eastAsia="Phetsarath OT" w:hAnsi="Phetsarath OT" w:cs="Phetsarath OT"/>
        <w:lang w:bidi="lo-LA"/>
      </w:rPr>
    </w:pPr>
    <w:r>
      <w:t xml:space="preserve">IV. </w:t>
    </w:r>
    <w:r>
      <w:rPr>
        <w:rFonts w:ascii="Phetsarath OT" w:eastAsia="Phetsarath OT" w:hAnsi="Phetsarath OT" w:cs="Phetsarath OT" w:hint="cs"/>
        <w:cs/>
        <w:lang w:bidi="lo-LA"/>
      </w:rPr>
      <w:t>ເອກະສານຊ້ອນທ້າຍ</w:t>
    </w:r>
    <w:r>
      <w:t xml:space="preserve"> </w:t>
    </w:r>
    <w:r>
      <w:tab/>
    </w:r>
    <w:r>
      <w:rPr>
        <w:rFonts w:ascii="Phetsarath OT" w:eastAsia="Phetsarath OT" w:hAnsi="Phetsarath OT" w:cs="Phetsarath OT" w:hint="cs"/>
        <w:cs/>
        <w:lang w:bidi="lo-LA"/>
      </w:rPr>
      <w:t>ສັນຍາຕາມເວລາ</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9D0E1" w14:textId="77777777" w:rsidR="000F3719" w:rsidRPr="00BA4CAF" w:rsidRDefault="000F3719" w:rsidP="008E5EF3">
    <w:pPr>
      <w:pStyle w:val="Header"/>
      <w:rPr>
        <w:rFonts w:ascii="Phetsarath OT" w:eastAsia="Phetsarath OT" w:hAnsi="Phetsarath OT" w:cs="Phetsarath OT"/>
        <w:lang w:bidi="lo-LA"/>
      </w:rPr>
    </w:pPr>
    <w:r>
      <w:t xml:space="preserve">IV. </w:t>
    </w:r>
    <w:r>
      <w:rPr>
        <w:rFonts w:ascii="Phetsarath OT" w:eastAsia="Phetsarath OT" w:hAnsi="Phetsarath OT" w:cs="Phetsarath OT" w:hint="cs"/>
        <w:cs/>
        <w:lang w:bidi="lo-LA"/>
      </w:rPr>
      <w:t>ເອກະສານຊ້ອນທ້າຍ</w:t>
    </w:r>
    <w:r>
      <w:tab/>
    </w:r>
    <w:r>
      <w:tab/>
    </w:r>
    <w:r>
      <w:tab/>
    </w:r>
    <w:r>
      <w:tab/>
    </w:r>
    <w:r>
      <w:rPr>
        <w:rFonts w:ascii="Phetsarath OT" w:eastAsia="Phetsarath OT" w:hAnsi="Phetsarath OT" w:cs="Phetsarath OT" w:hint="cs"/>
        <w:cs/>
        <w:lang w:bidi="lo-LA"/>
      </w:rPr>
      <w:t>ສັນຍາຕາມເວລາ</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FBECF" w14:textId="4ADFD75C" w:rsidR="000F3719" w:rsidRPr="008E5EF3" w:rsidRDefault="003266AC" w:rsidP="003266AC">
    <w:pPr>
      <w:pStyle w:val="Header"/>
      <w:pBdr>
        <w:bottom w:val="none" w:sz="0" w:space="0" w:color="auto"/>
      </w:pBdr>
    </w:pPr>
    <w:r>
      <w:rPr>
        <w:rFonts w:ascii="Phetsarath OT" w:eastAsia="Phetsarath OT" w:hAnsi="Phetsarath OT" w:cs="Phetsarath OT" w:hint="cs"/>
        <w:cs/>
        <w:lang w:bidi="lo-LA"/>
      </w:rPr>
      <w:t>ການບໍລິການທີ່ປຶກສາ</w:t>
    </w:r>
    <w:r w:rsidR="000F3719">
      <w:tab/>
    </w:r>
    <w:r>
      <w:rPr>
        <w:rFonts w:ascii="Phetsarath OT" w:eastAsia="Phetsarath OT" w:hAnsi="Phetsarath OT" w:cs="Phetsarath OT" w:hint="cs"/>
        <w:cs/>
        <w:lang w:bidi="lo-LA"/>
      </w:rPr>
      <w:t>ແບບມອບເຫມົາ</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54F7F" w14:textId="77777777" w:rsidR="000F3719" w:rsidRPr="00AD7697" w:rsidRDefault="000F3719" w:rsidP="00AD7697">
    <w:pPr>
      <w:pStyle w:val="Header"/>
      <w:pBdr>
        <w:bottom w:val="none" w:sz="0" w:space="0" w:color="auto"/>
      </w:pBdr>
      <w:rPr>
        <w:rFonts w:ascii="Phetsarath OT" w:eastAsia="Phetsarath OT" w:hAnsi="Phetsarath OT" w:cs="Phetsarath OT"/>
        <w:b/>
        <w:bCs/>
        <w:sz w:val="16"/>
        <w:szCs w:val="16"/>
        <w:lang w:bidi="lo-LA"/>
      </w:rPr>
    </w:pPr>
    <w:r w:rsidRPr="00AD7697">
      <w:rPr>
        <w:rFonts w:ascii="Phetsarath OT" w:eastAsia="Phetsarath OT" w:hAnsi="Phetsarath OT" w:cs="Phetsarath OT" w:hint="cs"/>
        <w:b/>
        <w:bCs/>
        <w:sz w:val="16"/>
        <w:szCs w:val="16"/>
        <w:cs/>
        <w:lang w:bidi="lo-LA"/>
      </w:rPr>
      <w:t>ສັນຍາການບໍລິການທີ່ປຶກສາ</w:t>
    </w:r>
    <w:r>
      <w:rPr>
        <w:rFonts w:cs="DokChampa" w:hint="cs"/>
        <w:b/>
        <w:bCs/>
        <w:sz w:val="16"/>
        <w:szCs w:val="16"/>
        <w:cs/>
        <w:lang w:bidi="lo-LA"/>
      </w:rPr>
      <w:t xml:space="preserve"> </w:t>
    </w:r>
    <w:r w:rsidRPr="00AD7697">
      <w:rPr>
        <w:rFonts w:ascii="Phetsarath OT" w:eastAsia="Phetsarath OT" w:hAnsi="Phetsarath OT" w:cs="Phetsarath OT" w:hint="cs"/>
        <w:b/>
        <w:bCs/>
        <w:sz w:val="16"/>
        <w:szCs w:val="16"/>
        <w:cs/>
        <w:lang w:bidi="lo-LA"/>
      </w:rPr>
      <w:t>ແບບມອບເຫມົາ</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DF677" w14:textId="64AF935D" w:rsidR="000F3719" w:rsidRDefault="000F3719" w:rsidP="004C3BF4">
    <w:pPr>
      <w:pStyle w:val="Header"/>
      <w:pBdr>
        <w:bottom w:val="none" w:sz="0" w:space="0" w:color="auto"/>
      </w:pBdr>
    </w:pPr>
    <w:r>
      <w:t xml:space="preserve">I. </w:t>
    </w:r>
    <w:r w:rsidR="004C3BF4">
      <w:rPr>
        <w:rFonts w:ascii="Phetsarath OT" w:eastAsia="Phetsarath OT" w:hAnsi="Phetsarath OT" w:cs="Phetsarath OT" w:hint="cs"/>
        <w:cs/>
        <w:lang w:bidi="lo-LA"/>
      </w:rPr>
      <w:t>ແບບຟອມສັນຍາ</w:t>
    </w:r>
    <w:r>
      <w:tab/>
    </w:r>
    <w:r w:rsidR="004C3BF4">
      <w:rPr>
        <w:rFonts w:ascii="Phetsarath OT" w:eastAsia="Phetsarath OT" w:hAnsi="Phetsarath OT" w:cs="Phetsarath OT" w:hint="cs"/>
        <w:cs/>
        <w:lang w:bidi="lo-LA"/>
      </w:rPr>
      <w:t>ສັນຍາແບບມອບເຫມົາ</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8B057" w14:textId="47F5A252" w:rsidR="000F3719" w:rsidRPr="00AD7697" w:rsidRDefault="000F3719" w:rsidP="00AD7697">
    <w:pPr>
      <w:pStyle w:val="Header"/>
      <w:pBdr>
        <w:bottom w:val="none" w:sz="0" w:space="0" w:color="auto"/>
      </w:pBdr>
      <w:rPr>
        <w:rFonts w:ascii="Phetsarath OT" w:eastAsia="Phetsarath OT" w:hAnsi="Phetsarath OT" w:cs="Phetsarath OT"/>
        <w:b/>
        <w:bCs/>
        <w:sz w:val="16"/>
        <w:szCs w:val="16"/>
        <w:lang w:bidi="lo-LA"/>
      </w:rPr>
    </w:pPr>
    <w:r w:rsidRPr="00AD7697">
      <w:rPr>
        <w:rFonts w:ascii="Phetsarath OT" w:eastAsia="Phetsarath OT" w:hAnsi="Phetsarath OT" w:cs="Phetsarath OT" w:hint="cs"/>
        <w:b/>
        <w:bCs/>
        <w:sz w:val="16"/>
        <w:szCs w:val="16"/>
        <w:cs/>
        <w:lang w:bidi="lo-LA"/>
      </w:rPr>
      <w:t>ສັນຍາການບໍລິການທີ່ປຶກສາ</w:t>
    </w:r>
    <w:r>
      <w:rPr>
        <w:rFonts w:cs="DokChampa" w:hint="cs"/>
        <w:b/>
        <w:bCs/>
        <w:sz w:val="16"/>
        <w:szCs w:val="16"/>
        <w:cs/>
        <w:lang w:bidi="lo-LA"/>
      </w:rPr>
      <w:t xml:space="preserve"> </w:t>
    </w:r>
    <w:r w:rsidR="00BB6F50">
      <w:rPr>
        <w:rFonts w:cs="DokChampa"/>
        <w:b/>
        <w:bCs/>
        <w:sz w:val="16"/>
        <w:szCs w:val="16"/>
        <w:lang w:bidi="lo-LA"/>
      </w:rPr>
      <w:tab/>
    </w:r>
    <w:r w:rsidRPr="00AD7697">
      <w:rPr>
        <w:rFonts w:ascii="Phetsarath OT" w:eastAsia="Phetsarath OT" w:hAnsi="Phetsarath OT" w:cs="Phetsarath OT" w:hint="cs"/>
        <w:b/>
        <w:bCs/>
        <w:sz w:val="16"/>
        <w:szCs w:val="16"/>
        <w:cs/>
        <w:lang w:bidi="lo-LA"/>
      </w:rPr>
      <w:t>ແບບມອບເຫມົາ</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35A50" w14:textId="2B5978D1" w:rsidR="000F3719" w:rsidRPr="00AD7697" w:rsidRDefault="000F3719" w:rsidP="00AD7697">
    <w:pPr>
      <w:pStyle w:val="Header"/>
      <w:pBdr>
        <w:bottom w:val="none" w:sz="0" w:space="0" w:color="auto"/>
      </w:pBdr>
      <w:rPr>
        <w:rFonts w:ascii="Phetsarath OT" w:eastAsia="Phetsarath OT" w:hAnsi="Phetsarath OT" w:cs="Phetsarath OT"/>
        <w:b/>
        <w:bCs/>
        <w:sz w:val="16"/>
        <w:szCs w:val="16"/>
        <w:lang w:bidi="lo-LA"/>
      </w:rPr>
    </w:pPr>
    <w:r w:rsidRPr="00AD7697">
      <w:rPr>
        <w:rFonts w:ascii="Phetsarath OT" w:eastAsia="Phetsarath OT" w:hAnsi="Phetsarath OT" w:cs="Phetsarath OT" w:hint="cs"/>
        <w:b/>
        <w:bCs/>
        <w:sz w:val="16"/>
        <w:szCs w:val="16"/>
        <w:cs/>
        <w:lang w:bidi="lo-LA"/>
      </w:rPr>
      <w:t>ສັນຍາການບໍລິການທີ່ປຶກສາ</w:t>
    </w:r>
    <w:r>
      <w:rPr>
        <w:rFonts w:cs="DokChampa" w:hint="cs"/>
        <w:b/>
        <w:bCs/>
        <w:sz w:val="16"/>
        <w:szCs w:val="16"/>
        <w:cs/>
        <w:lang w:bidi="lo-LA"/>
      </w:rPr>
      <w:t xml:space="preserve"> </w:t>
    </w:r>
    <w:r w:rsidR="001970F7">
      <w:rPr>
        <w:rFonts w:cs="DokChampa"/>
        <w:b/>
        <w:bCs/>
        <w:sz w:val="16"/>
        <w:szCs w:val="16"/>
        <w:cs/>
        <w:lang w:bidi="lo-LA"/>
      </w:rPr>
      <w:tab/>
    </w:r>
    <w:r w:rsidRPr="00AD7697">
      <w:rPr>
        <w:rFonts w:ascii="Phetsarath OT" w:eastAsia="Phetsarath OT" w:hAnsi="Phetsarath OT" w:cs="Phetsarath OT" w:hint="cs"/>
        <w:b/>
        <w:bCs/>
        <w:sz w:val="16"/>
        <w:szCs w:val="16"/>
        <w:cs/>
        <w:lang w:bidi="lo-LA"/>
      </w:rPr>
      <w:t>ແບບມອບເຫມົາ</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1B373" w14:textId="49EEDF47" w:rsidR="000F3719" w:rsidRPr="001749E0" w:rsidRDefault="000F3719" w:rsidP="00383476">
    <w:pPr>
      <w:pStyle w:val="Header"/>
      <w:pBdr>
        <w:bottom w:val="none" w:sz="0" w:space="0" w:color="auto"/>
      </w:pBdr>
    </w:pPr>
    <w:r w:rsidRPr="004B7906">
      <w:t xml:space="preserve">II. </w:t>
    </w:r>
    <w:r w:rsidR="00383476">
      <w:rPr>
        <w:rFonts w:ascii="Phetsarath OT" w:eastAsia="Phetsarath OT" w:hAnsi="Phetsarath OT" w:cs="Phetsarath OT" w:hint="cs"/>
        <w:cs/>
        <w:lang w:bidi="lo-LA"/>
      </w:rPr>
      <w:t>ເງື່ອນໄຂທົ່ວໄປຂອງສັນຍາ</w:t>
    </w:r>
    <w:r>
      <w:t xml:space="preserve"> – </w:t>
    </w:r>
    <w:r w:rsidR="00383476">
      <w:rPr>
        <w:rFonts w:ascii="Phetsarath OT" w:eastAsia="Phetsarath OT" w:hAnsi="Phetsarath OT" w:cs="Phetsarath OT" w:hint="cs"/>
        <w:cs/>
        <w:lang w:bidi="lo-LA"/>
      </w:rPr>
      <w:t>ເອກະສານຄັດຕິດ</w:t>
    </w:r>
    <w:r>
      <w:t xml:space="preserve"> 1</w:t>
    </w:r>
    <w:r>
      <w:tab/>
    </w:r>
    <w:r w:rsidR="00383476">
      <w:rPr>
        <w:rFonts w:ascii="Phetsarath OT" w:eastAsia="Phetsarath OT" w:hAnsi="Phetsarath OT" w:cs="Phetsarath OT" w:hint="cs"/>
        <w:cs/>
        <w:lang w:bidi="lo-LA"/>
      </w:rPr>
      <w:t>ສັນຍາແບບມອບເຫມົາ</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662B8" w14:textId="77777777" w:rsidR="000F3719" w:rsidRPr="001648A6" w:rsidRDefault="000F3719" w:rsidP="007B4026">
    <w:pPr>
      <w:pStyle w:val="Header"/>
      <w:pBdr>
        <w:bottom w:val="none" w:sz="0" w:space="0" w:color="auto"/>
      </w:pBdr>
      <w:rPr>
        <w:b/>
        <w:bCs/>
        <w:sz w:val="16"/>
        <w:szCs w:val="16"/>
      </w:rPr>
    </w:pPr>
    <w:r w:rsidRPr="001648A6">
      <w:rPr>
        <w:b/>
        <w:bCs/>
        <w:sz w:val="16"/>
        <w:szCs w:val="16"/>
      </w:rPr>
      <w:t xml:space="preserve">II. </w:t>
    </w:r>
    <w:r w:rsidRPr="001648A6">
      <w:rPr>
        <w:rFonts w:ascii="Phetsarath OT" w:eastAsia="Phetsarath OT" w:hAnsi="Phetsarath OT" w:cs="Phetsarath OT" w:hint="cs"/>
        <w:b/>
        <w:bCs/>
        <w:sz w:val="16"/>
        <w:szCs w:val="16"/>
        <w:cs/>
        <w:lang w:bidi="lo-LA"/>
      </w:rPr>
      <w:t>ເງື່ອນໄຂທົ່ວໄປຂອງສັນຍາ-ເອກະວສານຊ້ອນທ້າຍ 1</w:t>
    </w:r>
    <w:r w:rsidRPr="001648A6">
      <w:rPr>
        <w:rFonts w:ascii="Phetsarath OT" w:eastAsia="Phetsarath OT" w:hAnsi="Phetsarath OT" w:cs="Phetsarath OT"/>
        <w:b/>
        <w:bCs/>
        <w:sz w:val="16"/>
        <w:szCs w:val="16"/>
        <w:cs/>
        <w:lang w:bidi="lo-LA"/>
      </w:rPr>
      <w:tab/>
    </w:r>
    <w:r w:rsidRPr="001648A6">
      <w:rPr>
        <w:rFonts w:ascii="Phetsarath OT" w:eastAsia="Phetsarath OT" w:hAnsi="Phetsarath OT" w:cs="Phetsarath OT" w:hint="cs"/>
        <w:b/>
        <w:bCs/>
        <w:sz w:val="16"/>
        <w:szCs w:val="16"/>
        <w:cs/>
        <w:lang w:bidi="lo-LA"/>
      </w:rPr>
      <w:t>ສັນຍາແບບມອບເຫມົາ</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ADE69" w14:textId="77777777" w:rsidR="00520288" w:rsidRDefault="00520288" w:rsidP="009869ED">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F1646" w14:textId="77777777" w:rsidR="000F3719" w:rsidRPr="001648A6" w:rsidRDefault="000F3719" w:rsidP="001648A6">
    <w:pPr>
      <w:pStyle w:val="Header"/>
      <w:pBdr>
        <w:bottom w:val="none" w:sz="0" w:space="0" w:color="auto"/>
      </w:pBdr>
      <w:rPr>
        <w:b/>
        <w:bCs/>
        <w:sz w:val="16"/>
        <w:szCs w:val="16"/>
      </w:rPr>
    </w:pPr>
    <w:r w:rsidRPr="001648A6">
      <w:rPr>
        <w:b/>
        <w:bCs/>
        <w:sz w:val="16"/>
        <w:szCs w:val="16"/>
      </w:rPr>
      <w:t xml:space="preserve">II. </w:t>
    </w:r>
    <w:r w:rsidRPr="001648A6">
      <w:rPr>
        <w:rFonts w:ascii="Phetsarath OT" w:eastAsia="Phetsarath OT" w:hAnsi="Phetsarath OT" w:cs="Phetsarath OT" w:hint="cs"/>
        <w:b/>
        <w:bCs/>
        <w:sz w:val="16"/>
        <w:szCs w:val="16"/>
        <w:cs/>
        <w:lang w:bidi="lo-LA"/>
      </w:rPr>
      <w:t>ເງື່ອນໄຂທົ່ວໄປຂອງສັນຍາ-ເອກະວສານຊ້ອນທ້າຍ 1</w:t>
    </w:r>
    <w:r w:rsidRPr="001648A6">
      <w:rPr>
        <w:rFonts w:ascii="Phetsarath OT" w:eastAsia="Phetsarath OT" w:hAnsi="Phetsarath OT" w:cs="Phetsarath OT"/>
        <w:b/>
        <w:bCs/>
        <w:sz w:val="16"/>
        <w:szCs w:val="16"/>
        <w:cs/>
        <w:lang w:bidi="lo-LA"/>
      </w:rPr>
      <w:tab/>
    </w:r>
    <w:r w:rsidRPr="001648A6">
      <w:rPr>
        <w:rFonts w:ascii="Phetsarath OT" w:eastAsia="Phetsarath OT" w:hAnsi="Phetsarath OT" w:cs="Phetsarath OT" w:hint="cs"/>
        <w:b/>
        <w:bCs/>
        <w:sz w:val="16"/>
        <w:szCs w:val="16"/>
        <w:cs/>
        <w:lang w:bidi="lo-LA"/>
      </w:rPr>
      <w:t>ສັນຍາແບບມອບເຫມົາ</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48209" w14:textId="77777777" w:rsidR="000F3719" w:rsidRPr="001749E0" w:rsidRDefault="000F3719" w:rsidP="00C0684F">
    <w:pPr>
      <w:pStyle w:val="Header"/>
    </w:pPr>
    <w:r>
      <w:t xml:space="preserve">III. Special Conditions of Contract </w:t>
    </w:r>
    <w:r>
      <w:tab/>
      <w:t>Lump-Sum</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DFC32" w14:textId="77777777" w:rsidR="000F3719" w:rsidRPr="001648A6" w:rsidRDefault="000F3719" w:rsidP="001B750C">
    <w:pPr>
      <w:pStyle w:val="Header"/>
      <w:pBdr>
        <w:bottom w:val="none" w:sz="0" w:space="0" w:color="auto"/>
      </w:pBdr>
      <w:rPr>
        <w:b/>
        <w:bCs/>
        <w:sz w:val="16"/>
        <w:szCs w:val="16"/>
      </w:rPr>
    </w:pPr>
    <w:r>
      <w:t>III.</w:t>
    </w:r>
    <w:r w:rsidRPr="001648A6">
      <w:rPr>
        <w:rFonts w:ascii="Phetsarath OT" w:eastAsia="Phetsarath OT" w:hAnsi="Phetsarath OT" w:cs="Phetsarath OT" w:hint="cs"/>
        <w:b/>
        <w:bCs/>
        <w:sz w:val="16"/>
        <w:szCs w:val="16"/>
        <w:cs/>
        <w:lang w:bidi="lo-LA"/>
      </w:rPr>
      <w:t>ເງື່ອນໄຂ</w:t>
    </w:r>
    <w:r>
      <w:rPr>
        <w:rFonts w:ascii="Phetsarath OT" w:eastAsia="Phetsarath OT" w:hAnsi="Phetsarath OT" w:cs="Phetsarath OT" w:hint="cs"/>
        <w:b/>
        <w:bCs/>
        <w:sz w:val="16"/>
        <w:szCs w:val="16"/>
        <w:cs/>
        <w:lang w:bidi="lo-LA"/>
      </w:rPr>
      <w:t>ສະເພາະ</w:t>
    </w:r>
    <w:r w:rsidRPr="001648A6">
      <w:rPr>
        <w:rFonts w:ascii="Phetsarath OT" w:eastAsia="Phetsarath OT" w:hAnsi="Phetsarath OT" w:cs="Phetsarath OT" w:hint="cs"/>
        <w:b/>
        <w:bCs/>
        <w:sz w:val="16"/>
        <w:szCs w:val="16"/>
        <w:cs/>
        <w:lang w:bidi="lo-LA"/>
      </w:rPr>
      <w:t>ຂອງສັນຍາ-ເອກະວສານຊ້ອນທ້າຍ 1</w:t>
    </w:r>
    <w:r w:rsidRPr="001648A6">
      <w:rPr>
        <w:rFonts w:ascii="Phetsarath OT" w:eastAsia="Phetsarath OT" w:hAnsi="Phetsarath OT" w:cs="Phetsarath OT"/>
        <w:b/>
        <w:bCs/>
        <w:sz w:val="16"/>
        <w:szCs w:val="16"/>
        <w:cs/>
        <w:lang w:bidi="lo-LA"/>
      </w:rPr>
      <w:tab/>
    </w:r>
    <w:r w:rsidRPr="001648A6">
      <w:rPr>
        <w:rFonts w:ascii="Phetsarath OT" w:eastAsia="Phetsarath OT" w:hAnsi="Phetsarath OT" w:cs="Phetsarath OT" w:hint="cs"/>
        <w:b/>
        <w:bCs/>
        <w:sz w:val="16"/>
        <w:szCs w:val="16"/>
        <w:cs/>
        <w:lang w:bidi="lo-LA"/>
      </w:rPr>
      <w:t>ສັນຍາແບບມອບເຫມົາ</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FCE2A" w14:textId="77777777" w:rsidR="000F3719" w:rsidRPr="001648A6" w:rsidRDefault="000F3719" w:rsidP="001B750C">
    <w:pPr>
      <w:pStyle w:val="Header"/>
      <w:pBdr>
        <w:bottom w:val="none" w:sz="0" w:space="0" w:color="auto"/>
      </w:pBdr>
      <w:rPr>
        <w:b/>
        <w:bCs/>
        <w:sz w:val="16"/>
        <w:szCs w:val="16"/>
      </w:rPr>
    </w:pPr>
    <w:r>
      <w:t>III.</w:t>
    </w:r>
    <w:r w:rsidRPr="001648A6">
      <w:rPr>
        <w:rFonts w:ascii="Phetsarath OT" w:eastAsia="Phetsarath OT" w:hAnsi="Phetsarath OT" w:cs="Phetsarath OT" w:hint="cs"/>
        <w:b/>
        <w:bCs/>
        <w:sz w:val="16"/>
        <w:szCs w:val="16"/>
        <w:cs/>
        <w:lang w:bidi="lo-LA"/>
      </w:rPr>
      <w:t>ເງື່ອນໄຂ</w:t>
    </w:r>
    <w:r>
      <w:rPr>
        <w:rFonts w:ascii="Phetsarath OT" w:eastAsia="Phetsarath OT" w:hAnsi="Phetsarath OT" w:cs="Phetsarath OT" w:hint="cs"/>
        <w:b/>
        <w:bCs/>
        <w:sz w:val="16"/>
        <w:szCs w:val="16"/>
        <w:cs/>
        <w:lang w:bidi="lo-LA"/>
      </w:rPr>
      <w:t>ສະເພາະ</w:t>
    </w:r>
    <w:r w:rsidRPr="001648A6">
      <w:rPr>
        <w:rFonts w:ascii="Phetsarath OT" w:eastAsia="Phetsarath OT" w:hAnsi="Phetsarath OT" w:cs="Phetsarath OT" w:hint="cs"/>
        <w:b/>
        <w:bCs/>
        <w:sz w:val="16"/>
        <w:szCs w:val="16"/>
        <w:cs/>
        <w:lang w:bidi="lo-LA"/>
      </w:rPr>
      <w:t>ຂອງສັນຍາ-ເອກະວສານຊ້ອນທ້າຍ 1</w:t>
    </w:r>
    <w:r w:rsidRPr="001648A6">
      <w:rPr>
        <w:rFonts w:ascii="Phetsarath OT" w:eastAsia="Phetsarath OT" w:hAnsi="Phetsarath OT" w:cs="Phetsarath OT"/>
        <w:b/>
        <w:bCs/>
        <w:sz w:val="16"/>
        <w:szCs w:val="16"/>
        <w:cs/>
        <w:lang w:bidi="lo-LA"/>
      </w:rPr>
      <w:tab/>
    </w:r>
    <w:r w:rsidRPr="001648A6">
      <w:rPr>
        <w:rFonts w:ascii="Phetsarath OT" w:eastAsia="Phetsarath OT" w:hAnsi="Phetsarath OT" w:cs="Phetsarath OT" w:hint="cs"/>
        <w:b/>
        <w:bCs/>
        <w:sz w:val="16"/>
        <w:szCs w:val="16"/>
        <w:cs/>
        <w:lang w:bidi="lo-LA"/>
      </w:rPr>
      <w:t>ສັນຍາແບບມອບເຫມົາ</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44EE3" w14:textId="1FA11246" w:rsidR="005026F6" w:rsidRPr="002C5AFE" w:rsidRDefault="005026F6" w:rsidP="005026F6">
    <w:pPr>
      <w:pStyle w:val="Header"/>
      <w:pBdr>
        <w:bottom w:val="none" w:sz="0" w:space="0" w:color="auto"/>
      </w:pBdr>
      <w:rPr>
        <w:b/>
        <w:bCs/>
        <w:sz w:val="16"/>
        <w:szCs w:val="16"/>
      </w:rPr>
    </w:pPr>
    <w:r w:rsidRPr="002C5AFE">
      <w:rPr>
        <w:b/>
        <w:bCs/>
        <w:sz w:val="16"/>
        <w:szCs w:val="16"/>
      </w:rPr>
      <w:t xml:space="preserve">IV. </w:t>
    </w:r>
    <w:r w:rsidRPr="002C5AFE">
      <w:rPr>
        <w:rFonts w:ascii="Phetsarath OT" w:eastAsia="Phetsarath OT" w:hAnsi="Phetsarath OT" w:cs="Phetsarath OT" w:hint="cs"/>
        <w:b/>
        <w:bCs/>
        <w:sz w:val="16"/>
        <w:szCs w:val="16"/>
        <w:cs/>
        <w:lang w:bidi="lo-LA"/>
      </w:rPr>
      <w:t>ເອກະສານຊ້ອນທ້າຍ</w:t>
    </w:r>
    <w:r w:rsidRPr="002C5AFE">
      <w:rPr>
        <w:b/>
        <w:bCs/>
        <w:sz w:val="16"/>
        <w:szCs w:val="16"/>
      </w:rPr>
      <w:tab/>
    </w:r>
    <w:r>
      <w:rPr>
        <w:b/>
        <w:bCs/>
        <w:sz w:val="16"/>
        <w:szCs w:val="16"/>
        <w:rtl/>
        <w:cs/>
      </w:rPr>
      <w:tab/>
    </w:r>
    <w:r>
      <w:rPr>
        <w:b/>
        <w:bCs/>
        <w:sz w:val="16"/>
        <w:szCs w:val="16"/>
        <w:cs/>
      </w:rPr>
      <w:tab/>
    </w:r>
    <w:r>
      <w:rPr>
        <w:b/>
        <w:bCs/>
        <w:sz w:val="16"/>
        <w:szCs w:val="16"/>
        <w:rtl/>
        <w:cs/>
      </w:rPr>
      <w:tab/>
    </w:r>
    <w:r>
      <w:rPr>
        <w:b/>
        <w:bCs/>
        <w:sz w:val="16"/>
        <w:szCs w:val="16"/>
        <w:rtl/>
        <w:cs/>
      </w:rPr>
      <w:tab/>
    </w:r>
    <w:r w:rsidRPr="002C5AFE">
      <w:rPr>
        <w:rFonts w:ascii="Phetsarath OT" w:eastAsia="Phetsarath OT" w:hAnsi="Phetsarath OT" w:cs="Phetsarath OT" w:hint="cs"/>
        <w:b/>
        <w:bCs/>
        <w:sz w:val="16"/>
        <w:szCs w:val="16"/>
        <w:cs/>
        <w:lang w:bidi="lo-LA"/>
      </w:rPr>
      <w:t>ສັນຍາແບບມອບເຫມົາ</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42551" w14:textId="77777777" w:rsidR="000F3719" w:rsidRPr="002C5AFE" w:rsidRDefault="000F3719" w:rsidP="002C5AFE">
    <w:pPr>
      <w:pStyle w:val="Header"/>
      <w:pBdr>
        <w:bottom w:val="none" w:sz="0" w:space="0" w:color="auto"/>
      </w:pBdr>
      <w:rPr>
        <w:b/>
        <w:bCs/>
        <w:sz w:val="16"/>
        <w:szCs w:val="16"/>
      </w:rPr>
    </w:pPr>
    <w:r w:rsidRPr="002C5AFE">
      <w:rPr>
        <w:b/>
        <w:bCs/>
        <w:sz w:val="16"/>
        <w:szCs w:val="16"/>
      </w:rPr>
      <w:t xml:space="preserve">IV. </w:t>
    </w:r>
    <w:r w:rsidRPr="002C5AFE">
      <w:rPr>
        <w:rFonts w:ascii="Phetsarath OT" w:eastAsia="Phetsarath OT" w:hAnsi="Phetsarath OT" w:cs="Phetsarath OT" w:hint="cs"/>
        <w:b/>
        <w:bCs/>
        <w:sz w:val="16"/>
        <w:szCs w:val="16"/>
        <w:cs/>
        <w:lang w:bidi="lo-LA"/>
      </w:rPr>
      <w:t>ເອກະສານຊ້ອນທ້າຍ</w:t>
    </w:r>
    <w:r w:rsidRPr="002C5AFE">
      <w:rPr>
        <w:b/>
        <w:bCs/>
        <w:sz w:val="16"/>
        <w:szCs w:val="16"/>
      </w:rPr>
      <w:tab/>
    </w:r>
    <w:r w:rsidRPr="002C5AFE">
      <w:rPr>
        <w:rFonts w:ascii="Phetsarath OT" w:eastAsia="Phetsarath OT" w:hAnsi="Phetsarath OT" w:cs="Phetsarath OT" w:hint="cs"/>
        <w:b/>
        <w:bCs/>
        <w:sz w:val="16"/>
        <w:szCs w:val="16"/>
        <w:cs/>
        <w:lang w:bidi="lo-LA"/>
      </w:rPr>
      <w:t>ສັນຍາແບບມອບເຫມົາ</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0D268" w14:textId="77777777" w:rsidR="000F3719" w:rsidRPr="002C5AFE" w:rsidRDefault="000F3719" w:rsidP="002C5AFE">
    <w:pPr>
      <w:pStyle w:val="Header"/>
      <w:pBdr>
        <w:bottom w:val="none" w:sz="0" w:space="0" w:color="auto"/>
      </w:pBdr>
      <w:rPr>
        <w:b/>
        <w:bCs/>
        <w:sz w:val="16"/>
        <w:szCs w:val="16"/>
      </w:rPr>
    </w:pPr>
    <w:r w:rsidRPr="002C5AFE">
      <w:rPr>
        <w:b/>
        <w:bCs/>
        <w:sz w:val="16"/>
        <w:szCs w:val="16"/>
      </w:rPr>
      <w:t xml:space="preserve">IV. </w:t>
    </w:r>
    <w:r w:rsidRPr="002C5AFE">
      <w:rPr>
        <w:rFonts w:ascii="Phetsarath OT" w:eastAsia="Phetsarath OT" w:hAnsi="Phetsarath OT" w:cs="Phetsarath OT" w:hint="cs"/>
        <w:b/>
        <w:bCs/>
        <w:sz w:val="16"/>
        <w:szCs w:val="16"/>
        <w:cs/>
        <w:lang w:bidi="lo-LA"/>
      </w:rPr>
      <w:t>ເອກະສານຊ້ອນທ້າຍ</w:t>
    </w:r>
    <w:r w:rsidRPr="002C5AFE">
      <w:rPr>
        <w:b/>
        <w:bCs/>
        <w:sz w:val="16"/>
        <w:szCs w:val="16"/>
      </w:rPr>
      <w:tab/>
    </w:r>
    <w:r w:rsidRPr="002C5AFE">
      <w:rPr>
        <w:rFonts w:ascii="Phetsarath OT" w:eastAsia="Phetsarath OT" w:hAnsi="Phetsarath OT" w:cs="Phetsarath OT" w:hint="cs"/>
        <w:b/>
        <w:bCs/>
        <w:sz w:val="16"/>
        <w:szCs w:val="16"/>
        <w:cs/>
        <w:lang w:bidi="lo-LA"/>
      </w:rPr>
      <w:t>ສັນຍາແບບມອບເຫມົາ</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F91E6" w14:textId="77777777" w:rsidR="000F3719" w:rsidRPr="002C5AFE" w:rsidRDefault="000F3719" w:rsidP="002C5AFE">
    <w:pPr>
      <w:pStyle w:val="Header"/>
      <w:pBdr>
        <w:bottom w:val="none" w:sz="0" w:space="0" w:color="auto"/>
      </w:pBdr>
      <w:rPr>
        <w:b/>
        <w:bCs/>
        <w:sz w:val="16"/>
        <w:szCs w:val="16"/>
      </w:rPr>
    </w:pPr>
    <w:r w:rsidRPr="002C5AFE">
      <w:rPr>
        <w:b/>
        <w:bCs/>
        <w:sz w:val="16"/>
        <w:szCs w:val="16"/>
      </w:rPr>
      <w:t xml:space="preserve">IV. </w:t>
    </w:r>
    <w:r w:rsidRPr="002C5AFE">
      <w:rPr>
        <w:rFonts w:ascii="Phetsarath OT" w:eastAsia="Phetsarath OT" w:hAnsi="Phetsarath OT" w:cs="Phetsarath OT" w:hint="cs"/>
        <w:b/>
        <w:bCs/>
        <w:sz w:val="16"/>
        <w:szCs w:val="16"/>
        <w:cs/>
        <w:lang w:bidi="lo-LA"/>
      </w:rPr>
      <w:t>ເອກະສານຊ້ອນທ້າຍ</w:t>
    </w:r>
    <w:r>
      <w:rPr>
        <w:rFonts w:cs="DokChampa"/>
        <w:b/>
        <w:bCs/>
        <w:sz w:val="16"/>
        <w:szCs w:val="16"/>
        <w:cs/>
        <w:lang w:bidi="lo-LA"/>
      </w:rPr>
      <w:tab/>
    </w:r>
    <w:r w:rsidRPr="002C5AFE">
      <w:rPr>
        <w:rFonts w:ascii="Phetsarath OT" w:eastAsia="Phetsarath OT" w:hAnsi="Phetsarath OT" w:cs="Phetsarath OT" w:hint="cs"/>
        <w:b/>
        <w:bCs/>
        <w:sz w:val="16"/>
        <w:szCs w:val="16"/>
        <w:cs/>
        <w:lang w:bidi="lo-LA"/>
      </w:rPr>
      <w:t>ສັນຍາແບບມອບເຫມົາ</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6CDDE" w14:textId="77777777" w:rsidR="005026F6" w:rsidRPr="002C5AFE" w:rsidRDefault="005026F6" w:rsidP="005026F6">
    <w:pPr>
      <w:pStyle w:val="Header"/>
      <w:pBdr>
        <w:bottom w:val="none" w:sz="0" w:space="0" w:color="auto"/>
      </w:pBdr>
      <w:rPr>
        <w:b/>
        <w:bCs/>
        <w:sz w:val="16"/>
        <w:szCs w:val="16"/>
      </w:rPr>
    </w:pPr>
    <w:r w:rsidRPr="002C5AFE">
      <w:rPr>
        <w:b/>
        <w:bCs/>
        <w:sz w:val="16"/>
        <w:szCs w:val="16"/>
      </w:rPr>
      <w:t xml:space="preserve">IV. </w:t>
    </w:r>
    <w:r w:rsidRPr="002C5AFE">
      <w:rPr>
        <w:rFonts w:ascii="Phetsarath OT" w:eastAsia="Phetsarath OT" w:hAnsi="Phetsarath OT" w:cs="Phetsarath OT" w:hint="cs"/>
        <w:b/>
        <w:bCs/>
        <w:sz w:val="16"/>
        <w:szCs w:val="16"/>
        <w:cs/>
        <w:lang w:bidi="lo-LA"/>
      </w:rPr>
      <w:t>ເອກະສານຊ້ອນທ້າຍ</w:t>
    </w:r>
    <w:r w:rsidRPr="002C5AFE">
      <w:rPr>
        <w:b/>
        <w:bCs/>
        <w:sz w:val="16"/>
        <w:szCs w:val="16"/>
      </w:rPr>
      <w:tab/>
    </w:r>
    <w:r w:rsidRPr="002C5AFE">
      <w:rPr>
        <w:rFonts w:ascii="Phetsarath OT" w:eastAsia="Phetsarath OT" w:hAnsi="Phetsarath OT" w:cs="Phetsarath OT" w:hint="cs"/>
        <w:b/>
        <w:bCs/>
        <w:sz w:val="16"/>
        <w:szCs w:val="16"/>
        <w:cs/>
        <w:lang w:bidi="lo-LA"/>
      </w:rPr>
      <w:t>ສັນຍາແບບມອບເຫມົາ</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48244" w14:textId="785B9D2B" w:rsidR="00A2436D" w:rsidRPr="00C173FD" w:rsidRDefault="00A2436D" w:rsidP="00A2436D">
    <w:pPr>
      <w:tabs>
        <w:tab w:val="right" w:leader="dot" w:pos="8640"/>
      </w:tabs>
      <w:rPr>
        <w:rFonts w:ascii="Phetsarath OT" w:hAnsi="Phetsarath OT" w:cs="Phetsarath OT"/>
        <w:bCs/>
        <w:sz w:val="16"/>
        <w:szCs w:val="16"/>
        <w:cs/>
        <w:lang w:bidi="lo-LA"/>
      </w:rPr>
    </w:pPr>
    <w:r w:rsidRPr="00C173FD">
      <w:rPr>
        <w:rFonts w:ascii="Phetsarath OT" w:hAnsi="Phetsarath OT" w:cs="Phetsarath OT"/>
        <w:bCs/>
        <w:sz w:val="16"/>
        <w:szCs w:val="16"/>
        <w:cs/>
        <w:lang w:bidi="lo-LA"/>
      </w:rPr>
      <w:t>ມາດຖານເອກະສານການສະເຫນີສໍາລັບ</w:t>
    </w:r>
    <w:r w:rsidRPr="00C173FD">
      <w:rPr>
        <w:rFonts w:ascii="Phetsarath OT" w:hAnsi="Phetsarath OT" w:cs="Phetsarath OT" w:hint="cs"/>
        <w:bCs/>
        <w:sz w:val="16"/>
        <w:szCs w:val="16"/>
        <w:cs/>
        <w:lang w:bidi="lo-LA"/>
      </w:rPr>
      <w:t>ການ</w:t>
    </w:r>
    <w:r w:rsidRPr="00C173FD">
      <w:rPr>
        <w:rFonts w:ascii="Phetsarath OT" w:hAnsi="Phetsarath OT" w:cs="Phetsarath OT"/>
        <w:bCs/>
        <w:sz w:val="16"/>
        <w:szCs w:val="16"/>
        <w:cs/>
        <w:lang w:bidi="lo-LA"/>
      </w:rPr>
      <w:t>ຈັດຈ້າງທີ່ປຶກສາ</w:t>
    </w:r>
    <w:r w:rsidRPr="00C173FD">
      <w:rPr>
        <w:rFonts w:ascii="Phetsarath OT" w:hAnsi="Phetsarath OT" w:cs="Phetsarath OT" w:hint="cs"/>
        <w:bCs/>
        <w:sz w:val="16"/>
        <w:szCs w:val="16"/>
        <w:cs/>
        <w:lang w:bidi="lo-LA"/>
      </w:rPr>
      <w:t>ສໍາລັບຮູບແບບ ທັງຄຸນນະພາບ ແລະ ລາຄາ, ສະເພາະຄຸນນະພາບ, ຕາມງົບປະມານ</w:t>
    </w:r>
    <w:r w:rsidR="00705E36">
      <w:rPr>
        <w:rFonts w:ascii="Phetsarath OT" w:hAnsi="Phetsarath OT" w:cs="Phetsarath OT" w:hint="cs"/>
        <w:bCs/>
        <w:sz w:val="16"/>
        <w:szCs w:val="16"/>
        <w:cs/>
        <w:lang w:bidi="lo-LA"/>
      </w:rPr>
      <w:t>ຂາດຕົວ</w:t>
    </w:r>
    <w:r w:rsidRPr="00C173FD">
      <w:rPr>
        <w:rFonts w:ascii="Phetsarath OT" w:hAnsi="Phetsarath OT" w:cs="Phetsarath OT" w:hint="cs"/>
        <w:bCs/>
        <w:sz w:val="16"/>
        <w:szCs w:val="16"/>
        <w:cs/>
        <w:lang w:bidi="lo-LA"/>
      </w:rPr>
      <w:t>, ຕາມມູນຄ່າຕໍ່າສຸດ</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A86AA" w14:textId="3C0AF16B" w:rsidR="008F558D" w:rsidRPr="00F51E79" w:rsidRDefault="00792372" w:rsidP="008F558D">
    <w:pPr>
      <w:pStyle w:val="Header"/>
      <w:pBdr>
        <w:bottom w:val="none" w:sz="0" w:space="0" w:color="auto"/>
      </w:pBdr>
    </w:pP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76DF0" w14:textId="77777777" w:rsidR="00792372" w:rsidRDefault="00792372" w:rsidP="009869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B80BE0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B2003A0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FFA02C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4CA0A0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85C30D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2"/>
    <w:multiLevelType w:val="singleLevel"/>
    <w:tmpl w:val="3F0049B2"/>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7FDC7F20"/>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multilevel"/>
    <w:tmpl w:val="9A74CA12"/>
    <w:lvl w:ilvl="0">
      <w:start w:val="1"/>
      <w:numFmt w:val="decimal"/>
      <w:pStyle w:val="ListNumber"/>
      <w:lvlText w:val="%1."/>
      <w:lvlJc w:val="left"/>
      <w:pPr>
        <w:tabs>
          <w:tab w:val="num" w:pos="360"/>
        </w:tabs>
        <w:ind w:left="360" w:hanging="360"/>
      </w:p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FFFFFF89"/>
    <w:multiLevelType w:val="singleLevel"/>
    <w:tmpl w:val="A7FCF624"/>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0000013"/>
    <w:multiLevelType w:val="singleLevel"/>
    <w:tmpl w:val="00000013"/>
    <w:name w:val="WW8Num29"/>
    <w:lvl w:ilvl="0">
      <w:start w:val="1"/>
      <w:numFmt w:val="bullet"/>
      <w:lvlText w:val=""/>
      <w:lvlJc w:val="left"/>
      <w:pPr>
        <w:tabs>
          <w:tab w:val="num" w:pos="1077"/>
        </w:tabs>
        <w:ind w:left="1077" w:hanging="340"/>
      </w:pPr>
      <w:rPr>
        <w:rFonts w:ascii="Symbol" w:hAnsi="Symbol"/>
        <w:color w:val="auto"/>
      </w:rPr>
    </w:lvl>
  </w:abstractNum>
  <w:abstractNum w:abstractNumId="1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0596A2E"/>
    <w:multiLevelType w:val="hybridMultilevel"/>
    <w:tmpl w:val="0ECAA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284DE2"/>
    <w:multiLevelType w:val="hybridMultilevel"/>
    <w:tmpl w:val="4790BA32"/>
    <w:lvl w:ilvl="0" w:tplc="2976E64E">
      <w:start w:val="1"/>
      <w:numFmt w:val="upperLetter"/>
      <w:pStyle w:val="StyleStyleS1-Header1TimesNewRoman14pt1"/>
      <w:lvlText w:val="%1."/>
      <w:lvlJc w:val="center"/>
      <w:pPr>
        <w:tabs>
          <w:tab w:val="num" w:pos="648"/>
        </w:tabs>
        <w:ind w:left="360" w:hanging="72"/>
      </w:pPr>
      <w:rPr>
        <w:rFonts w:hint="default"/>
        <w:b/>
        <w:i w:val="0"/>
        <w:sz w:val="28"/>
        <w:szCs w:val="28"/>
      </w:rPr>
    </w:lvl>
    <w:lvl w:ilvl="1" w:tplc="BA1E9C2C" w:tentative="1">
      <w:start w:val="1"/>
      <w:numFmt w:val="lowerLetter"/>
      <w:lvlText w:val="%2."/>
      <w:lvlJc w:val="left"/>
      <w:pPr>
        <w:tabs>
          <w:tab w:val="num" w:pos="1440"/>
        </w:tabs>
        <w:ind w:left="1440" w:hanging="360"/>
      </w:pPr>
    </w:lvl>
    <w:lvl w:ilvl="2" w:tplc="E6FCF024" w:tentative="1">
      <w:start w:val="1"/>
      <w:numFmt w:val="lowerRoman"/>
      <w:lvlText w:val="%3."/>
      <w:lvlJc w:val="right"/>
      <w:pPr>
        <w:tabs>
          <w:tab w:val="num" w:pos="2160"/>
        </w:tabs>
        <w:ind w:left="2160" w:hanging="180"/>
      </w:pPr>
    </w:lvl>
    <w:lvl w:ilvl="3" w:tplc="2A30F934" w:tentative="1">
      <w:start w:val="1"/>
      <w:numFmt w:val="decimal"/>
      <w:lvlText w:val="%4."/>
      <w:lvlJc w:val="left"/>
      <w:pPr>
        <w:tabs>
          <w:tab w:val="num" w:pos="2880"/>
        </w:tabs>
        <w:ind w:left="2880" w:hanging="360"/>
      </w:pPr>
    </w:lvl>
    <w:lvl w:ilvl="4" w:tplc="D5442758" w:tentative="1">
      <w:start w:val="1"/>
      <w:numFmt w:val="lowerLetter"/>
      <w:lvlText w:val="%5."/>
      <w:lvlJc w:val="left"/>
      <w:pPr>
        <w:tabs>
          <w:tab w:val="num" w:pos="3600"/>
        </w:tabs>
        <w:ind w:left="3600" w:hanging="360"/>
      </w:pPr>
    </w:lvl>
    <w:lvl w:ilvl="5" w:tplc="AA0E7910" w:tentative="1">
      <w:start w:val="1"/>
      <w:numFmt w:val="lowerRoman"/>
      <w:lvlText w:val="%6."/>
      <w:lvlJc w:val="right"/>
      <w:pPr>
        <w:tabs>
          <w:tab w:val="num" w:pos="4320"/>
        </w:tabs>
        <w:ind w:left="4320" w:hanging="180"/>
      </w:pPr>
    </w:lvl>
    <w:lvl w:ilvl="6" w:tplc="C42AF892" w:tentative="1">
      <w:start w:val="1"/>
      <w:numFmt w:val="decimal"/>
      <w:lvlText w:val="%7."/>
      <w:lvlJc w:val="left"/>
      <w:pPr>
        <w:tabs>
          <w:tab w:val="num" w:pos="5040"/>
        </w:tabs>
        <w:ind w:left="5040" w:hanging="360"/>
      </w:pPr>
    </w:lvl>
    <w:lvl w:ilvl="7" w:tplc="9E1C380C" w:tentative="1">
      <w:start w:val="1"/>
      <w:numFmt w:val="lowerLetter"/>
      <w:lvlText w:val="%8."/>
      <w:lvlJc w:val="left"/>
      <w:pPr>
        <w:tabs>
          <w:tab w:val="num" w:pos="5760"/>
        </w:tabs>
        <w:ind w:left="5760" w:hanging="360"/>
      </w:pPr>
    </w:lvl>
    <w:lvl w:ilvl="8" w:tplc="9970C924" w:tentative="1">
      <w:start w:val="1"/>
      <w:numFmt w:val="lowerRoman"/>
      <w:lvlText w:val="%9."/>
      <w:lvlJc w:val="right"/>
      <w:pPr>
        <w:tabs>
          <w:tab w:val="num" w:pos="6480"/>
        </w:tabs>
        <w:ind w:left="6480" w:hanging="180"/>
      </w:pPr>
    </w:lvl>
  </w:abstractNum>
  <w:abstractNum w:abstractNumId="13">
    <w:nsid w:val="1F65126E"/>
    <w:multiLevelType w:val="multilevel"/>
    <w:tmpl w:val="F9EA3D6A"/>
    <w:lvl w:ilvl="0">
      <w:start w:val="1"/>
      <w:numFmt w:val="decimal"/>
      <w:lvlText w:val="%1."/>
      <w:lvlJc w:val="left"/>
      <w:pPr>
        <w:ind w:left="720" w:hanging="360"/>
      </w:pPr>
      <w:rPr>
        <w:rFonts w:cs="Times New Roman" w:hint="default"/>
        <w:b/>
        <w:sz w:val="24"/>
        <w:szCs w:val="24"/>
      </w:rPr>
    </w:lvl>
    <w:lvl w:ilvl="1">
      <w:start w:val="1"/>
      <w:numFmt w:val="decimal"/>
      <w:isLgl/>
      <w:lvlText w:val="%1.%2"/>
      <w:lvlJc w:val="left"/>
      <w:pPr>
        <w:ind w:left="720" w:hanging="360"/>
      </w:pPr>
      <w:rPr>
        <w:rFonts w:cs="Times New Roman" w:hint="default"/>
        <w:i w:val="0"/>
        <w:sz w:val="24"/>
      </w:rPr>
    </w:lvl>
    <w:lvl w:ilvl="2">
      <w:start w:val="1"/>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14">
    <w:nsid w:val="1F7572E6"/>
    <w:multiLevelType w:val="hybridMultilevel"/>
    <w:tmpl w:val="06F64978"/>
    <w:lvl w:ilvl="0" w:tplc="BC163E80">
      <w:start w:val="4"/>
      <w:numFmt w:val="decimal"/>
      <w:lvlText w:val="%1."/>
      <w:lvlJc w:val="left"/>
      <w:pPr>
        <w:ind w:left="720" w:hanging="360"/>
      </w:pPr>
      <w:rPr>
        <w:rFonts w:ascii="Phetsarath OT" w:hAnsi="Phetsarath OT" w:cs="Phetsarath OT" w:hint="default"/>
        <w:b/>
        <w:i/>
        <w:color w:val="202124"/>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7B3EBF"/>
    <w:multiLevelType w:val="multilevel"/>
    <w:tmpl w:val="C9F8DF24"/>
    <w:lvl w:ilvl="0">
      <w:start w:val="6"/>
      <w:numFmt w:val="decimal"/>
      <w:lvlText w:val="%1"/>
      <w:lvlJc w:val="left"/>
      <w:pPr>
        <w:ind w:left="360" w:hanging="360"/>
      </w:pPr>
      <w:rPr>
        <w:rFonts w:hint="default"/>
      </w:rPr>
    </w:lvl>
    <w:lvl w:ilvl="1">
      <w:start w:val="2"/>
      <w:numFmt w:val="decimal"/>
      <w:lvlText w:val="%1.%2"/>
      <w:lvlJc w:val="left"/>
      <w:pPr>
        <w:ind w:left="338" w:hanging="360"/>
      </w:pPr>
      <w:rPr>
        <w:rFonts w:hint="default"/>
      </w:rPr>
    </w:lvl>
    <w:lvl w:ilvl="2">
      <w:start w:val="1"/>
      <w:numFmt w:val="decimal"/>
      <w:lvlText w:val="%1.%2.%3"/>
      <w:lvlJc w:val="left"/>
      <w:pPr>
        <w:ind w:left="676" w:hanging="720"/>
      </w:pPr>
      <w:rPr>
        <w:rFonts w:hint="default"/>
      </w:rPr>
    </w:lvl>
    <w:lvl w:ilvl="3">
      <w:start w:val="1"/>
      <w:numFmt w:val="decimal"/>
      <w:lvlText w:val="%1.%2.%3.%4"/>
      <w:lvlJc w:val="left"/>
      <w:pPr>
        <w:ind w:left="654" w:hanging="720"/>
      </w:pPr>
      <w:rPr>
        <w:rFonts w:hint="default"/>
      </w:rPr>
    </w:lvl>
    <w:lvl w:ilvl="4">
      <w:start w:val="1"/>
      <w:numFmt w:val="decimal"/>
      <w:lvlText w:val="%1.%2.%3.%4.%5"/>
      <w:lvlJc w:val="left"/>
      <w:pPr>
        <w:ind w:left="992" w:hanging="1080"/>
      </w:pPr>
      <w:rPr>
        <w:rFonts w:hint="default"/>
      </w:rPr>
    </w:lvl>
    <w:lvl w:ilvl="5">
      <w:start w:val="1"/>
      <w:numFmt w:val="decimal"/>
      <w:lvlText w:val="%1.%2.%3.%4.%5.%6"/>
      <w:lvlJc w:val="left"/>
      <w:pPr>
        <w:ind w:left="970" w:hanging="1080"/>
      </w:pPr>
      <w:rPr>
        <w:rFonts w:hint="default"/>
      </w:rPr>
    </w:lvl>
    <w:lvl w:ilvl="6">
      <w:start w:val="1"/>
      <w:numFmt w:val="decimal"/>
      <w:lvlText w:val="%1.%2.%3.%4.%5.%6.%7"/>
      <w:lvlJc w:val="left"/>
      <w:pPr>
        <w:ind w:left="1308" w:hanging="1440"/>
      </w:pPr>
      <w:rPr>
        <w:rFonts w:hint="default"/>
      </w:rPr>
    </w:lvl>
    <w:lvl w:ilvl="7">
      <w:start w:val="1"/>
      <w:numFmt w:val="decimal"/>
      <w:lvlText w:val="%1.%2.%3.%4.%5.%6.%7.%8"/>
      <w:lvlJc w:val="left"/>
      <w:pPr>
        <w:ind w:left="1286" w:hanging="1440"/>
      </w:pPr>
      <w:rPr>
        <w:rFonts w:hint="default"/>
      </w:rPr>
    </w:lvl>
    <w:lvl w:ilvl="8">
      <w:start w:val="1"/>
      <w:numFmt w:val="decimal"/>
      <w:lvlText w:val="%1.%2.%3.%4.%5.%6.%7.%8.%9"/>
      <w:lvlJc w:val="left"/>
      <w:pPr>
        <w:ind w:left="1624" w:hanging="1800"/>
      </w:pPr>
      <w:rPr>
        <w:rFonts w:hint="default"/>
      </w:rPr>
    </w:lvl>
  </w:abstractNum>
  <w:abstractNum w:abstractNumId="16">
    <w:nsid w:val="2BA518F9"/>
    <w:multiLevelType w:val="multilevel"/>
    <w:tmpl w:val="6906874A"/>
    <w:lvl w:ilvl="0">
      <w:start w:val="21"/>
      <w:numFmt w:val="decimal"/>
      <w:pStyle w:val="Heading5"/>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17">
    <w:nsid w:val="308D4D97"/>
    <w:multiLevelType w:val="hybridMultilevel"/>
    <w:tmpl w:val="A3AEE580"/>
    <w:lvl w:ilvl="0" w:tplc="DE3E6AB2">
      <w:start w:val="1"/>
      <w:numFmt w:val="decimal"/>
      <w:lvlText w:val="%1."/>
      <w:lvlJc w:val="left"/>
      <w:pPr>
        <w:ind w:left="720" w:hanging="360"/>
      </w:pPr>
      <w:rPr>
        <w:rFonts w:ascii="Phetsarath OT" w:eastAsia="Phetsarath OT" w:hAnsi="Phetsarath OT" w:cs="Phetsarath O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2A14C9"/>
    <w:multiLevelType w:val="hybridMultilevel"/>
    <w:tmpl w:val="4A4EFFF8"/>
    <w:lvl w:ilvl="0" w:tplc="6BF2C474">
      <w:start w:val="1"/>
      <w:numFmt w:val="bullet"/>
      <w:pStyle w:val="Bulletdash4thlevel"/>
      <w:lvlText w:val="-"/>
      <w:lvlJc w:val="left"/>
      <w:pPr>
        <w:ind w:left="1800" w:hanging="360"/>
      </w:pPr>
      <w:rPr>
        <w:rFonts w:ascii="Calibri" w:eastAsiaTheme="minorHAnsi" w:hAnsi="Calibri" w:cstheme="minorBidi" w:hint="default"/>
      </w:rPr>
    </w:lvl>
    <w:lvl w:ilvl="1" w:tplc="04090019">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19">
    <w:nsid w:val="39081451"/>
    <w:multiLevelType w:val="hybridMultilevel"/>
    <w:tmpl w:val="27D2E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D10A5F"/>
    <w:multiLevelType w:val="multilevel"/>
    <w:tmpl w:val="6B504988"/>
    <w:lvl w:ilvl="0">
      <w:start w:val="1"/>
      <w:numFmt w:val="decimal"/>
      <w:pStyle w:val="Heading3"/>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400547C2"/>
    <w:multiLevelType w:val="hybridMultilevel"/>
    <w:tmpl w:val="F39C634E"/>
    <w:lvl w:ilvl="0" w:tplc="E9FCEE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DD70BF"/>
    <w:multiLevelType w:val="multilevel"/>
    <w:tmpl w:val="FB3830D8"/>
    <w:lvl w:ilvl="0">
      <w:start w:val="1"/>
      <w:numFmt w:val="lowerLetter"/>
      <w:pStyle w:val="Heading2"/>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3">
    <w:nsid w:val="45BA24F0"/>
    <w:multiLevelType w:val="multilevel"/>
    <w:tmpl w:val="86CE2C6C"/>
    <w:lvl w:ilvl="0">
      <w:start w:val="26"/>
      <w:numFmt w:val="decimal"/>
      <w:pStyle w:val="HeadingCCTB3"/>
      <w:lvlText w:val="%1"/>
      <w:lvlJc w:val="left"/>
      <w:pPr>
        <w:ind w:left="460" w:hanging="460"/>
      </w:pPr>
      <w:rPr>
        <w:rFonts w:hint="default"/>
      </w:rPr>
    </w:lvl>
    <w:lvl w:ilvl="1">
      <w:start w:val="1"/>
      <w:numFmt w:val="decimal"/>
      <w:pStyle w:val="CCTBsubclauses"/>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99B06D4"/>
    <w:multiLevelType w:val="multilevel"/>
    <w:tmpl w:val="F32A49C8"/>
    <w:styleLink w:val="CurrentList1"/>
    <w:lvl w:ilvl="0">
      <w:start w:val="3"/>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49A16774"/>
    <w:multiLevelType w:val="hybridMultilevel"/>
    <w:tmpl w:val="D71C0768"/>
    <w:lvl w:ilvl="0" w:tplc="04090001">
      <w:start w:val="2"/>
      <w:numFmt w:val="decimal"/>
      <w:pStyle w:val="Section8Header1"/>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4EC75CDE"/>
    <w:multiLevelType w:val="hybridMultilevel"/>
    <w:tmpl w:val="887228F4"/>
    <w:lvl w:ilvl="0" w:tplc="CED2C2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0F328B"/>
    <w:multiLevelType w:val="multilevel"/>
    <w:tmpl w:val="253A9220"/>
    <w:lvl w:ilvl="0">
      <w:start w:val="6"/>
      <w:numFmt w:val="decimal"/>
      <w:lvlText w:val="%1."/>
      <w:lvlJc w:val="left"/>
      <w:pPr>
        <w:ind w:left="720" w:hanging="360"/>
      </w:pPr>
      <w:rPr>
        <w:rFonts w:hint="default"/>
        <w:b/>
        <w:bCs/>
      </w:rPr>
    </w:lvl>
    <w:lvl w:ilvl="1">
      <w:start w:val="1"/>
      <w:numFmt w:val="decimal"/>
      <w:isLgl/>
      <w:lvlText w:val="%1.%2"/>
      <w:lvlJc w:val="left"/>
      <w:pPr>
        <w:ind w:left="720" w:hanging="360"/>
      </w:pPr>
      <w:rPr>
        <w:rFonts w:ascii="Phetsarath OT" w:hAnsi="Phetsarath OT" w:cs="Phetsarath OT" w:hint="default"/>
        <w:color w:val="202124"/>
      </w:rPr>
    </w:lvl>
    <w:lvl w:ilvl="2">
      <w:start w:val="1"/>
      <w:numFmt w:val="decimal"/>
      <w:isLgl/>
      <w:lvlText w:val="%1.%2.%3"/>
      <w:lvlJc w:val="left"/>
      <w:pPr>
        <w:ind w:left="1080" w:hanging="720"/>
      </w:pPr>
      <w:rPr>
        <w:rFonts w:ascii="Phetsarath OT" w:hAnsi="Phetsarath OT" w:cs="Phetsarath OT" w:hint="default"/>
        <w:color w:val="202124"/>
      </w:rPr>
    </w:lvl>
    <w:lvl w:ilvl="3">
      <w:start w:val="1"/>
      <w:numFmt w:val="decimal"/>
      <w:isLgl/>
      <w:lvlText w:val="%1.%2.%3.%4"/>
      <w:lvlJc w:val="left"/>
      <w:pPr>
        <w:ind w:left="1440" w:hanging="1080"/>
      </w:pPr>
      <w:rPr>
        <w:rFonts w:ascii="Phetsarath OT" w:hAnsi="Phetsarath OT" w:cs="Phetsarath OT" w:hint="default"/>
        <w:color w:val="202124"/>
      </w:rPr>
    </w:lvl>
    <w:lvl w:ilvl="4">
      <w:start w:val="1"/>
      <w:numFmt w:val="decimal"/>
      <w:isLgl/>
      <w:lvlText w:val="%1.%2.%3.%4.%5"/>
      <w:lvlJc w:val="left"/>
      <w:pPr>
        <w:ind w:left="1440" w:hanging="1080"/>
      </w:pPr>
      <w:rPr>
        <w:rFonts w:ascii="Phetsarath OT" w:hAnsi="Phetsarath OT" w:cs="Phetsarath OT" w:hint="default"/>
        <w:color w:val="202124"/>
      </w:rPr>
    </w:lvl>
    <w:lvl w:ilvl="5">
      <w:start w:val="1"/>
      <w:numFmt w:val="decimal"/>
      <w:isLgl/>
      <w:lvlText w:val="%1.%2.%3.%4.%5.%6"/>
      <w:lvlJc w:val="left"/>
      <w:pPr>
        <w:ind w:left="1800" w:hanging="1440"/>
      </w:pPr>
      <w:rPr>
        <w:rFonts w:ascii="Phetsarath OT" w:hAnsi="Phetsarath OT" w:cs="Phetsarath OT" w:hint="default"/>
        <w:color w:val="202124"/>
      </w:rPr>
    </w:lvl>
    <w:lvl w:ilvl="6">
      <w:start w:val="1"/>
      <w:numFmt w:val="decimal"/>
      <w:isLgl/>
      <w:lvlText w:val="%1.%2.%3.%4.%5.%6.%7"/>
      <w:lvlJc w:val="left"/>
      <w:pPr>
        <w:ind w:left="1800" w:hanging="1440"/>
      </w:pPr>
      <w:rPr>
        <w:rFonts w:ascii="Phetsarath OT" w:hAnsi="Phetsarath OT" w:cs="Phetsarath OT" w:hint="default"/>
        <w:color w:val="202124"/>
      </w:rPr>
    </w:lvl>
    <w:lvl w:ilvl="7">
      <w:start w:val="1"/>
      <w:numFmt w:val="decimal"/>
      <w:isLgl/>
      <w:lvlText w:val="%1.%2.%3.%4.%5.%6.%7.%8"/>
      <w:lvlJc w:val="left"/>
      <w:pPr>
        <w:ind w:left="2160" w:hanging="1800"/>
      </w:pPr>
      <w:rPr>
        <w:rFonts w:ascii="Phetsarath OT" w:hAnsi="Phetsarath OT" w:cs="Phetsarath OT" w:hint="default"/>
        <w:color w:val="202124"/>
      </w:rPr>
    </w:lvl>
    <w:lvl w:ilvl="8">
      <w:start w:val="1"/>
      <w:numFmt w:val="decimal"/>
      <w:isLgl/>
      <w:lvlText w:val="%1.%2.%3.%4.%5.%6.%7.%8.%9"/>
      <w:lvlJc w:val="left"/>
      <w:pPr>
        <w:ind w:left="2160" w:hanging="1800"/>
      </w:pPr>
      <w:rPr>
        <w:rFonts w:ascii="Phetsarath OT" w:hAnsi="Phetsarath OT" w:cs="Phetsarath OT" w:hint="default"/>
        <w:color w:val="202124"/>
      </w:rPr>
    </w:lvl>
  </w:abstractNum>
  <w:abstractNum w:abstractNumId="29">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30">
    <w:nsid w:val="507A2B3C"/>
    <w:multiLevelType w:val="hybridMultilevel"/>
    <w:tmpl w:val="FE9AF49A"/>
    <w:lvl w:ilvl="0" w:tplc="50C633F8">
      <w:start w:val="7"/>
      <w:numFmt w:val="lowerRoman"/>
      <w:lvlText w:val="(%1)"/>
      <w:lvlJc w:val="left"/>
      <w:pPr>
        <w:ind w:left="2700" w:hanging="1710"/>
      </w:pPr>
      <w:rPr>
        <w:rFonts w:hint="default"/>
        <w:u w:val="single"/>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nsid w:val="57A64820"/>
    <w:multiLevelType w:val="hybridMultilevel"/>
    <w:tmpl w:val="41107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33">
    <w:nsid w:val="5D3929C5"/>
    <w:multiLevelType w:val="hybridMultilevel"/>
    <w:tmpl w:val="9E3CCED4"/>
    <w:lvl w:ilvl="0" w:tplc="95B828E8">
      <w:start w:val="34"/>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F1294C"/>
    <w:multiLevelType w:val="multilevel"/>
    <w:tmpl w:val="F32A49C8"/>
    <w:lvl w:ilvl="0">
      <w:start w:val="3"/>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nsid w:val="5EEA7F42"/>
    <w:multiLevelType w:val="hybridMultilevel"/>
    <w:tmpl w:val="908E42B0"/>
    <w:lvl w:ilvl="0" w:tplc="1BD06D84">
      <w:start w:val="1"/>
      <w:numFmt w:val="lowerRoman"/>
      <w:pStyle w:val="Section8Heading2"/>
      <w:lvlText w:val="(%1)"/>
      <w:lvlJc w:val="left"/>
      <w:pPr>
        <w:tabs>
          <w:tab w:val="num" w:pos="1038"/>
        </w:tabs>
        <w:ind w:left="1038" w:hanging="519"/>
      </w:pPr>
      <w:rPr>
        <w:rFonts w:ascii="Times New Roman" w:hAnsi="Times New Roman" w:cs="Times New Roman" w:hint="default"/>
        <w:b w:val="0"/>
        <w:i w:val="0"/>
        <w:color w:val="auto"/>
        <w:sz w:val="24"/>
        <w:szCs w:val="24"/>
        <w:u w:val="none"/>
      </w:rPr>
    </w:lvl>
    <w:lvl w:ilvl="1" w:tplc="FF144BE8" w:tentative="1">
      <w:start w:val="1"/>
      <w:numFmt w:val="lowerLetter"/>
      <w:lvlText w:val="%2."/>
      <w:lvlJc w:val="left"/>
      <w:pPr>
        <w:tabs>
          <w:tab w:val="num" w:pos="1959"/>
        </w:tabs>
        <w:ind w:left="1959" w:hanging="360"/>
      </w:pPr>
    </w:lvl>
    <w:lvl w:ilvl="2" w:tplc="0409001B">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36">
    <w:nsid w:val="63283024"/>
    <w:multiLevelType w:val="multilevel"/>
    <w:tmpl w:val="CEB8E1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DokChampa" w:hint="default"/>
      </w:rPr>
    </w:lvl>
    <w:lvl w:ilvl="2">
      <w:start w:val="1"/>
      <w:numFmt w:val="decimal"/>
      <w:isLgl/>
      <w:lvlText w:val="%1.%2.%3"/>
      <w:lvlJc w:val="left"/>
      <w:pPr>
        <w:ind w:left="1080" w:hanging="720"/>
      </w:pPr>
      <w:rPr>
        <w:rFonts w:cs="DokChampa" w:hint="default"/>
      </w:rPr>
    </w:lvl>
    <w:lvl w:ilvl="3">
      <w:start w:val="1"/>
      <w:numFmt w:val="decimal"/>
      <w:isLgl/>
      <w:lvlText w:val="%1.%2.%3.%4"/>
      <w:lvlJc w:val="left"/>
      <w:pPr>
        <w:ind w:left="1080" w:hanging="720"/>
      </w:pPr>
      <w:rPr>
        <w:rFonts w:cs="DokChampa" w:hint="default"/>
      </w:rPr>
    </w:lvl>
    <w:lvl w:ilvl="4">
      <w:start w:val="1"/>
      <w:numFmt w:val="decimal"/>
      <w:isLgl/>
      <w:lvlText w:val="%1.%2.%3.%4.%5"/>
      <w:lvlJc w:val="left"/>
      <w:pPr>
        <w:ind w:left="1440" w:hanging="1080"/>
      </w:pPr>
      <w:rPr>
        <w:rFonts w:cs="DokChampa" w:hint="default"/>
      </w:rPr>
    </w:lvl>
    <w:lvl w:ilvl="5">
      <w:start w:val="1"/>
      <w:numFmt w:val="decimal"/>
      <w:isLgl/>
      <w:lvlText w:val="%1.%2.%3.%4.%5.%6"/>
      <w:lvlJc w:val="left"/>
      <w:pPr>
        <w:ind w:left="1440" w:hanging="1080"/>
      </w:pPr>
      <w:rPr>
        <w:rFonts w:cs="DokChampa" w:hint="default"/>
      </w:rPr>
    </w:lvl>
    <w:lvl w:ilvl="6">
      <w:start w:val="1"/>
      <w:numFmt w:val="decimal"/>
      <w:isLgl/>
      <w:lvlText w:val="%1.%2.%3.%4.%5.%6.%7"/>
      <w:lvlJc w:val="left"/>
      <w:pPr>
        <w:ind w:left="1800" w:hanging="1440"/>
      </w:pPr>
      <w:rPr>
        <w:rFonts w:cs="DokChampa" w:hint="default"/>
      </w:rPr>
    </w:lvl>
    <w:lvl w:ilvl="7">
      <w:start w:val="1"/>
      <w:numFmt w:val="decimal"/>
      <w:isLgl/>
      <w:lvlText w:val="%1.%2.%3.%4.%5.%6.%7.%8"/>
      <w:lvlJc w:val="left"/>
      <w:pPr>
        <w:ind w:left="1800" w:hanging="1440"/>
      </w:pPr>
      <w:rPr>
        <w:rFonts w:cs="DokChampa" w:hint="default"/>
      </w:rPr>
    </w:lvl>
    <w:lvl w:ilvl="8">
      <w:start w:val="1"/>
      <w:numFmt w:val="decimal"/>
      <w:isLgl/>
      <w:lvlText w:val="%1.%2.%3.%4.%5.%6.%7.%8.%9"/>
      <w:lvlJc w:val="left"/>
      <w:pPr>
        <w:ind w:left="1800" w:hanging="1440"/>
      </w:pPr>
      <w:rPr>
        <w:rFonts w:cs="DokChampa" w:hint="default"/>
      </w:rPr>
    </w:lvl>
  </w:abstractNum>
  <w:abstractNum w:abstractNumId="37">
    <w:nsid w:val="696171AF"/>
    <w:multiLevelType w:val="hybridMultilevel"/>
    <w:tmpl w:val="3266DC54"/>
    <w:lvl w:ilvl="0" w:tplc="74BE042A">
      <w:start w:val="40"/>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511C1F"/>
    <w:multiLevelType w:val="hybridMultilevel"/>
    <w:tmpl w:val="27BC9A46"/>
    <w:lvl w:ilvl="0" w:tplc="5950EEA8">
      <w:start w:val="1"/>
      <w:numFmt w:val="bullet"/>
      <w:pStyle w:val="Section8Heading1"/>
      <w:lvlText w:val=""/>
      <w:lvlJc w:val="left"/>
      <w:pPr>
        <w:ind w:left="720" w:hanging="360"/>
      </w:pPr>
      <w:rPr>
        <w:rFonts w:ascii="Symbol" w:hAnsi="Symbol" w:hint="default"/>
      </w:rPr>
    </w:lvl>
    <w:lvl w:ilvl="1" w:tplc="590EFC9A" w:tentative="1">
      <w:start w:val="1"/>
      <w:numFmt w:val="bullet"/>
      <w:lvlText w:val="o"/>
      <w:lvlJc w:val="left"/>
      <w:pPr>
        <w:ind w:left="1440" w:hanging="360"/>
      </w:pPr>
      <w:rPr>
        <w:rFonts w:ascii="Courier New" w:hAnsi="Courier New" w:cs="Courier New" w:hint="default"/>
      </w:rPr>
    </w:lvl>
    <w:lvl w:ilvl="2" w:tplc="4D1448EC" w:tentative="1">
      <w:start w:val="1"/>
      <w:numFmt w:val="bullet"/>
      <w:lvlText w:val=""/>
      <w:lvlJc w:val="left"/>
      <w:pPr>
        <w:ind w:left="2160" w:hanging="360"/>
      </w:pPr>
      <w:rPr>
        <w:rFonts w:ascii="Wingdings" w:hAnsi="Wingdings" w:hint="default"/>
      </w:rPr>
    </w:lvl>
    <w:lvl w:ilvl="3" w:tplc="FF04F476" w:tentative="1">
      <w:start w:val="1"/>
      <w:numFmt w:val="bullet"/>
      <w:lvlText w:val=""/>
      <w:lvlJc w:val="left"/>
      <w:pPr>
        <w:ind w:left="2880" w:hanging="360"/>
      </w:pPr>
      <w:rPr>
        <w:rFonts w:ascii="Symbol" w:hAnsi="Symbol" w:hint="default"/>
      </w:rPr>
    </w:lvl>
    <w:lvl w:ilvl="4" w:tplc="0DD2A2CC" w:tentative="1">
      <w:start w:val="1"/>
      <w:numFmt w:val="bullet"/>
      <w:lvlText w:val="o"/>
      <w:lvlJc w:val="left"/>
      <w:pPr>
        <w:ind w:left="3600" w:hanging="360"/>
      </w:pPr>
      <w:rPr>
        <w:rFonts w:ascii="Courier New" w:hAnsi="Courier New" w:cs="Courier New" w:hint="default"/>
      </w:rPr>
    </w:lvl>
    <w:lvl w:ilvl="5" w:tplc="004C9BDA" w:tentative="1">
      <w:start w:val="1"/>
      <w:numFmt w:val="bullet"/>
      <w:lvlText w:val=""/>
      <w:lvlJc w:val="left"/>
      <w:pPr>
        <w:ind w:left="4320" w:hanging="360"/>
      </w:pPr>
      <w:rPr>
        <w:rFonts w:ascii="Wingdings" w:hAnsi="Wingdings" w:hint="default"/>
      </w:rPr>
    </w:lvl>
    <w:lvl w:ilvl="6" w:tplc="7F2AD772" w:tentative="1">
      <w:start w:val="1"/>
      <w:numFmt w:val="bullet"/>
      <w:lvlText w:val=""/>
      <w:lvlJc w:val="left"/>
      <w:pPr>
        <w:ind w:left="5040" w:hanging="360"/>
      </w:pPr>
      <w:rPr>
        <w:rFonts w:ascii="Symbol" w:hAnsi="Symbol" w:hint="default"/>
      </w:rPr>
    </w:lvl>
    <w:lvl w:ilvl="7" w:tplc="B1162776" w:tentative="1">
      <w:start w:val="1"/>
      <w:numFmt w:val="bullet"/>
      <w:lvlText w:val="o"/>
      <w:lvlJc w:val="left"/>
      <w:pPr>
        <w:ind w:left="5760" w:hanging="360"/>
      </w:pPr>
      <w:rPr>
        <w:rFonts w:ascii="Courier New" w:hAnsi="Courier New" w:cs="Courier New" w:hint="default"/>
      </w:rPr>
    </w:lvl>
    <w:lvl w:ilvl="8" w:tplc="663EE9D6" w:tentative="1">
      <w:start w:val="1"/>
      <w:numFmt w:val="bullet"/>
      <w:lvlText w:val=""/>
      <w:lvlJc w:val="left"/>
      <w:pPr>
        <w:ind w:left="6480" w:hanging="360"/>
      </w:pPr>
      <w:rPr>
        <w:rFonts w:ascii="Wingdings" w:hAnsi="Wingdings" w:hint="default"/>
      </w:rPr>
    </w:lvl>
  </w:abstractNum>
  <w:abstractNum w:abstractNumId="39">
    <w:nsid w:val="70E13FE7"/>
    <w:multiLevelType w:val="hybridMultilevel"/>
    <w:tmpl w:val="A58697EE"/>
    <w:lvl w:ilvl="0" w:tplc="AF862C4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93D6BC3"/>
    <w:multiLevelType w:val="hybridMultilevel"/>
    <w:tmpl w:val="D66A6296"/>
    <w:lvl w:ilvl="0" w:tplc="53DA358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42">
    <w:nsid w:val="7EF5451E"/>
    <w:multiLevelType w:val="hybridMultilevel"/>
    <w:tmpl w:val="D1B00158"/>
    <w:lvl w:ilvl="0" w:tplc="938851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9"/>
  </w:num>
  <w:num w:numId="3">
    <w:abstractNumId w:val="20"/>
  </w:num>
  <w:num w:numId="4">
    <w:abstractNumId w:val="22"/>
  </w:num>
  <w:num w:numId="5">
    <w:abstractNumId w:val="41"/>
  </w:num>
  <w:num w:numId="6">
    <w:abstractNumId w:val="7"/>
  </w:num>
  <w:num w:numId="7">
    <w:abstractNumId w:val="24"/>
    <w:lvlOverride w:ilvl="0">
      <w:startOverride w:val="1"/>
    </w:lvlOverride>
    <w:lvlOverride w:ilvl="1">
      <w:startOverride w:val="2"/>
    </w:lvlOverride>
  </w:num>
  <w:num w:numId="8">
    <w:abstractNumId w:val="8"/>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6"/>
  </w:num>
  <w:num w:numId="17">
    <w:abstractNumId w:val="10"/>
  </w:num>
  <w:num w:numId="18">
    <w:abstractNumId w:val="12"/>
  </w:num>
  <w:num w:numId="19">
    <w:abstractNumId w:val="38"/>
  </w:num>
  <w:num w:numId="20">
    <w:abstractNumId w:val="35"/>
  </w:num>
  <w:num w:numId="21">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40"/>
  </w:num>
  <w:num w:numId="24">
    <w:abstractNumId w:val="23"/>
  </w:num>
  <w:num w:numId="25">
    <w:abstractNumId w:val="34"/>
  </w:num>
  <w:num w:numId="26">
    <w:abstractNumId w:val="25"/>
  </w:num>
  <w:num w:numId="27">
    <w:abstractNumId w:val="31"/>
  </w:num>
  <w:num w:numId="28">
    <w:abstractNumId w:val="14"/>
  </w:num>
  <w:num w:numId="29">
    <w:abstractNumId w:val="36"/>
  </w:num>
  <w:num w:numId="30">
    <w:abstractNumId w:val="39"/>
  </w:num>
  <w:num w:numId="31">
    <w:abstractNumId w:val="13"/>
  </w:num>
  <w:num w:numId="32">
    <w:abstractNumId w:val="27"/>
  </w:num>
  <w:num w:numId="33">
    <w:abstractNumId w:val="28"/>
  </w:num>
  <w:num w:numId="34">
    <w:abstractNumId w:val="33"/>
  </w:num>
  <w:num w:numId="35">
    <w:abstractNumId w:val="37"/>
  </w:num>
  <w:num w:numId="36">
    <w:abstractNumId w:val="21"/>
  </w:num>
  <w:num w:numId="37">
    <w:abstractNumId w:val="42"/>
  </w:num>
  <w:num w:numId="38">
    <w:abstractNumId w:val="30"/>
  </w:num>
  <w:num w:numId="39">
    <w:abstractNumId w:val="17"/>
  </w:num>
  <w:num w:numId="40">
    <w:abstractNumId w:val="15"/>
  </w:num>
  <w:num w:numId="41">
    <w:abstractNumId w:val="26"/>
  </w:num>
  <w:num w:numId="42">
    <w:abstractNumId w:val="19"/>
  </w:num>
  <w:num w:numId="43">
    <w:abstractNumId w:val="1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4"/>
  <w:doNotHyphenateCaps/>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8E4"/>
    <w:rsid w:val="0000062D"/>
    <w:rsid w:val="00001365"/>
    <w:rsid w:val="00002046"/>
    <w:rsid w:val="00002088"/>
    <w:rsid w:val="0000282D"/>
    <w:rsid w:val="00002F96"/>
    <w:rsid w:val="00003EF2"/>
    <w:rsid w:val="000043B2"/>
    <w:rsid w:val="00004DDD"/>
    <w:rsid w:val="00004F47"/>
    <w:rsid w:val="00005B34"/>
    <w:rsid w:val="0000655E"/>
    <w:rsid w:val="00006751"/>
    <w:rsid w:val="0000737B"/>
    <w:rsid w:val="000076F0"/>
    <w:rsid w:val="000078C0"/>
    <w:rsid w:val="00007BFD"/>
    <w:rsid w:val="00007CA4"/>
    <w:rsid w:val="00007F8D"/>
    <w:rsid w:val="000103CE"/>
    <w:rsid w:val="000105DB"/>
    <w:rsid w:val="00010A1F"/>
    <w:rsid w:val="000114D6"/>
    <w:rsid w:val="00011B3B"/>
    <w:rsid w:val="00011D15"/>
    <w:rsid w:val="00012E2D"/>
    <w:rsid w:val="00012E70"/>
    <w:rsid w:val="0001328B"/>
    <w:rsid w:val="000132CF"/>
    <w:rsid w:val="0001387A"/>
    <w:rsid w:val="00013FCC"/>
    <w:rsid w:val="000140C0"/>
    <w:rsid w:val="00014DC1"/>
    <w:rsid w:val="00015FAA"/>
    <w:rsid w:val="000165AC"/>
    <w:rsid w:val="0001735C"/>
    <w:rsid w:val="00020189"/>
    <w:rsid w:val="00020CB4"/>
    <w:rsid w:val="00021C6D"/>
    <w:rsid w:val="00022323"/>
    <w:rsid w:val="00022BBA"/>
    <w:rsid w:val="000236D2"/>
    <w:rsid w:val="00023AEB"/>
    <w:rsid w:val="000245AF"/>
    <w:rsid w:val="000255C6"/>
    <w:rsid w:val="00025F5A"/>
    <w:rsid w:val="000272D8"/>
    <w:rsid w:val="00027C96"/>
    <w:rsid w:val="000300B6"/>
    <w:rsid w:val="00030244"/>
    <w:rsid w:val="000302A9"/>
    <w:rsid w:val="000303CB"/>
    <w:rsid w:val="000303CD"/>
    <w:rsid w:val="00030C3E"/>
    <w:rsid w:val="00030FBC"/>
    <w:rsid w:val="000310DA"/>
    <w:rsid w:val="00031642"/>
    <w:rsid w:val="00032002"/>
    <w:rsid w:val="0003212B"/>
    <w:rsid w:val="00032EFC"/>
    <w:rsid w:val="000331D7"/>
    <w:rsid w:val="00033CD2"/>
    <w:rsid w:val="000344BA"/>
    <w:rsid w:val="00034873"/>
    <w:rsid w:val="00035CE5"/>
    <w:rsid w:val="00036BCB"/>
    <w:rsid w:val="00037085"/>
    <w:rsid w:val="00037816"/>
    <w:rsid w:val="00037C5D"/>
    <w:rsid w:val="00040340"/>
    <w:rsid w:val="00041324"/>
    <w:rsid w:val="000413CA"/>
    <w:rsid w:val="00041805"/>
    <w:rsid w:val="00041BD2"/>
    <w:rsid w:val="00041BEC"/>
    <w:rsid w:val="00042F62"/>
    <w:rsid w:val="000432FE"/>
    <w:rsid w:val="00043330"/>
    <w:rsid w:val="0004346F"/>
    <w:rsid w:val="00043E95"/>
    <w:rsid w:val="00044131"/>
    <w:rsid w:val="00045251"/>
    <w:rsid w:val="0004588D"/>
    <w:rsid w:val="000461A2"/>
    <w:rsid w:val="000465C1"/>
    <w:rsid w:val="0004685C"/>
    <w:rsid w:val="00046CA7"/>
    <w:rsid w:val="0004704E"/>
    <w:rsid w:val="00047FAC"/>
    <w:rsid w:val="0005012F"/>
    <w:rsid w:val="000504B9"/>
    <w:rsid w:val="000506C5"/>
    <w:rsid w:val="000522A9"/>
    <w:rsid w:val="00052A7E"/>
    <w:rsid w:val="00052BA3"/>
    <w:rsid w:val="00053690"/>
    <w:rsid w:val="00053BC1"/>
    <w:rsid w:val="00053C83"/>
    <w:rsid w:val="000546DB"/>
    <w:rsid w:val="0005489B"/>
    <w:rsid w:val="00055E20"/>
    <w:rsid w:val="00056239"/>
    <w:rsid w:val="00056606"/>
    <w:rsid w:val="0005674B"/>
    <w:rsid w:val="00056779"/>
    <w:rsid w:val="00057123"/>
    <w:rsid w:val="000574EC"/>
    <w:rsid w:val="00057C40"/>
    <w:rsid w:val="0006200D"/>
    <w:rsid w:val="00062AD8"/>
    <w:rsid w:val="000636CF"/>
    <w:rsid w:val="00064430"/>
    <w:rsid w:val="00064525"/>
    <w:rsid w:val="0006464F"/>
    <w:rsid w:val="00064680"/>
    <w:rsid w:val="000652E1"/>
    <w:rsid w:val="00065864"/>
    <w:rsid w:val="000668C4"/>
    <w:rsid w:val="000671A4"/>
    <w:rsid w:val="00067512"/>
    <w:rsid w:val="00067615"/>
    <w:rsid w:val="00067F51"/>
    <w:rsid w:val="00070BEC"/>
    <w:rsid w:val="00070C47"/>
    <w:rsid w:val="00070CB1"/>
    <w:rsid w:val="00070DA5"/>
    <w:rsid w:val="00070FBC"/>
    <w:rsid w:val="000718DC"/>
    <w:rsid w:val="00072227"/>
    <w:rsid w:val="0007239B"/>
    <w:rsid w:val="00072CE8"/>
    <w:rsid w:val="000730E7"/>
    <w:rsid w:val="00073506"/>
    <w:rsid w:val="00073BE9"/>
    <w:rsid w:val="000744C9"/>
    <w:rsid w:val="00074CE8"/>
    <w:rsid w:val="00076E79"/>
    <w:rsid w:val="000779A2"/>
    <w:rsid w:val="000779A6"/>
    <w:rsid w:val="000802CA"/>
    <w:rsid w:val="000802F3"/>
    <w:rsid w:val="00080812"/>
    <w:rsid w:val="000815C0"/>
    <w:rsid w:val="000816A4"/>
    <w:rsid w:val="00082F7C"/>
    <w:rsid w:val="00082FC1"/>
    <w:rsid w:val="00083518"/>
    <w:rsid w:val="00083A29"/>
    <w:rsid w:val="0008427D"/>
    <w:rsid w:val="00084FEA"/>
    <w:rsid w:val="00086586"/>
    <w:rsid w:val="00086A34"/>
    <w:rsid w:val="00086C21"/>
    <w:rsid w:val="00086FF1"/>
    <w:rsid w:val="0008771F"/>
    <w:rsid w:val="00087BE0"/>
    <w:rsid w:val="000906AE"/>
    <w:rsid w:val="000908BE"/>
    <w:rsid w:val="00090D69"/>
    <w:rsid w:val="0009175D"/>
    <w:rsid w:val="00092813"/>
    <w:rsid w:val="0009282C"/>
    <w:rsid w:val="00092F0A"/>
    <w:rsid w:val="000938AA"/>
    <w:rsid w:val="00094A77"/>
    <w:rsid w:val="00095C9D"/>
    <w:rsid w:val="00096E44"/>
    <w:rsid w:val="00097209"/>
    <w:rsid w:val="000A0153"/>
    <w:rsid w:val="000A0538"/>
    <w:rsid w:val="000A06C1"/>
    <w:rsid w:val="000A0F1D"/>
    <w:rsid w:val="000A14FF"/>
    <w:rsid w:val="000A265C"/>
    <w:rsid w:val="000A3006"/>
    <w:rsid w:val="000A406D"/>
    <w:rsid w:val="000A5CC3"/>
    <w:rsid w:val="000A69BC"/>
    <w:rsid w:val="000A71D4"/>
    <w:rsid w:val="000A742E"/>
    <w:rsid w:val="000A74BA"/>
    <w:rsid w:val="000A785E"/>
    <w:rsid w:val="000A7A75"/>
    <w:rsid w:val="000B0F8E"/>
    <w:rsid w:val="000B1547"/>
    <w:rsid w:val="000B21C4"/>
    <w:rsid w:val="000B2525"/>
    <w:rsid w:val="000B2579"/>
    <w:rsid w:val="000B25DA"/>
    <w:rsid w:val="000B267D"/>
    <w:rsid w:val="000B2AC9"/>
    <w:rsid w:val="000B2F8E"/>
    <w:rsid w:val="000B344B"/>
    <w:rsid w:val="000B35FD"/>
    <w:rsid w:val="000B36E9"/>
    <w:rsid w:val="000B3A14"/>
    <w:rsid w:val="000B3F14"/>
    <w:rsid w:val="000B462C"/>
    <w:rsid w:val="000B5E6B"/>
    <w:rsid w:val="000B5EDC"/>
    <w:rsid w:val="000B64ED"/>
    <w:rsid w:val="000B6786"/>
    <w:rsid w:val="000B6791"/>
    <w:rsid w:val="000B6AFC"/>
    <w:rsid w:val="000B7366"/>
    <w:rsid w:val="000B77BB"/>
    <w:rsid w:val="000B7AEA"/>
    <w:rsid w:val="000C008E"/>
    <w:rsid w:val="000C0320"/>
    <w:rsid w:val="000C0585"/>
    <w:rsid w:val="000C13D7"/>
    <w:rsid w:val="000C1CCE"/>
    <w:rsid w:val="000C1E0D"/>
    <w:rsid w:val="000C20B8"/>
    <w:rsid w:val="000C24A9"/>
    <w:rsid w:val="000C3884"/>
    <w:rsid w:val="000C3A51"/>
    <w:rsid w:val="000C4172"/>
    <w:rsid w:val="000C4B54"/>
    <w:rsid w:val="000C543C"/>
    <w:rsid w:val="000C57D5"/>
    <w:rsid w:val="000C5F87"/>
    <w:rsid w:val="000C6ACE"/>
    <w:rsid w:val="000C6EC3"/>
    <w:rsid w:val="000C7012"/>
    <w:rsid w:val="000D01A8"/>
    <w:rsid w:val="000D03C9"/>
    <w:rsid w:val="000D0F9B"/>
    <w:rsid w:val="000D2FE9"/>
    <w:rsid w:val="000D31F3"/>
    <w:rsid w:val="000D3BCF"/>
    <w:rsid w:val="000D3F4D"/>
    <w:rsid w:val="000D4625"/>
    <w:rsid w:val="000D483E"/>
    <w:rsid w:val="000D4F54"/>
    <w:rsid w:val="000D59E4"/>
    <w:rsid w:val="000D64F6"/>
    <w:rsid w:val="000D6814"/>
    <w:rsid w:val="000D6C31"/>
    <w:rsid w:val="000D6F55"/>
    <w:rsid w:val="000D70BD"/>
    <w:rsid w:val="000D74A4"/>
    <w:rsid w:val="000D7EF8"/>
    <w:rsid w:val="000E1485"/>
    <w:rsid w:val="000E15EE"/>
    <w:rsid w:val="000E1BFC"/>
    <w:rsid w:val="000E241D"/>
    <w:rsid w:val="000E3804"/>
    <w:rsid w:val="000E3FE3"/>
    <w:rsid w:val="000E5113"/>
    <w:rsid w:val="000E5685"/>
    <w:rsid w:val="000E5710"/>
    <w:rsid w:val="000E73E3"/>
    <w:rsid w:val="000E7AE3"/>
    <w:rsid w:val="000E7C40"/>
    <w:rsid w:val="000F0A3A"/>
    <w:rsid w:val="000F0B40"/>
    <w:rsid w:val="000F285E"/>
    <w:rsid w:val="000F3177"/>
    <w:rsid w:val="000F350A"/>
    <w:rsid w:val="000F3695"/>
    <w:rsid w:val="000F3719"/>
    <w:rsid w:val="000F3A19"/>
    <w:rsid w:val="000F3C2D"/>
    <w:rsid w:val="000F4230"/>
    <w:rsid w:val="000F43E6"/>
    <w:rsid w:val="000F486E"/>
    <w:rsid w:val="000F49BC"/>
    <w:rsid w:val="000F4A9D"/>
    <w:rsid w:val="000F4B58"/>
    <w:rsid w:val="000F51E3"/>
    <w:rsid w:val="000F5247"/>
    <w:rsid w:val="000F5B07"/>
    <w:rsid w:val="000F6630"/>
    <w:rsid w:val="000F67B0"/>
    <w:rsid w:val="000F697B"/>
    <w:rsid w:val="000F6C1C"/>
    <w:rsid w:val="000F6D74"/>
    <w:rsid w:val="000F6F12"/>
    <w:rsid w:val="000F7102"/>
    <w:rsid w:val="000F79D1"/>
    <w:rsid w:val="000F7A01"/>
    <w:rsid w:val="000F7B5F"/>
    <w:rsid w:val="00100846"/>
    <w:rsid w:val="00101BD0"/>
    <w:rsid w:val="001020F2"/>
    <w:rsid w:val="0010268D"/>
    <w:rsid w:val="001033AE"/>
    <w:rsid w:val="00103EF4"/>
    <w:rsid w:val="00103F01"/>
    <w:rsid w:val="001041E1"/>
    <w:rsid w:val="00104750"/>
    <w:rsid w:val="001047AB"/>
    <w:rsid w:val="001061B7"/>
    <w:rsid w:val="00106EC1"/>
    <w:rsid w:val="00106FFD"/>
    <w:rsid w:val="0010715D"/>
    <w:rsid w:val="00107313"/>
    <w:rsid w:val="001104C7"/>
    <w:rsid w:val="00110783"/>
    <w:rsid w:val="0011123D"/>
    <w:rsid w:val="00111473"/>
    <w:rsid w:val="00111835"/>
    <w:rsid w:val="00114013"/>
    <w:rsid w:val="001142AE"/>
    <w:rsid w:val="001142ED"/>
    <w:rsid w:val="0011437D"/>
    <w:rsid w:val="0011516E"/>
    <w:rsid w:val="00115C82"/>
    <w:rsid w:val="00116AAD"/>
    <w:rsid w:val="001170FC"/>
    <w:rsid w:val="00117C2B"/>
    <w:rsid w:val="00117FBD"/>
    <w:rsid w:val="001203D3"/>
    <w:rsid w:val="00120BDA"/>
    <w:rsid w:val="00120BE0"/>
    <w:rsid w:val="00121877"/>
    <w:rsid w:val="00121FF4"/>
    <w:rsid w:val="001236C9"/>
    <w:rsid w:val="001236CD"/>
    <w:rsid w:val="00124E9E"/>
    <w:rsid w:val="00125863"/>
    <w:rsid w:val="00125FFB"/>
    <w:rsid w:val="001263E8"/>
    <w:rsid w:val="001265BE"/>
    <w:rsid w:val="00126C67"/>
    <w:rsid w:val="001270F8"/>
    <w:rsid w:val="001272A8"/>
    <w:rsid w:val="00127463"/>
    <w:rsid w:val="001276D6"/>
    <w:rsid w:val="00127713"/>
    <w:rsid w:val="00130B3F"/>
    <w:rsid w:val="00130B54"/>
    <w:rsid w:val="001316FE"/>
    <w:rsid w:val="00132CAC"/>
    <w:rsid w:val="001334F4"/>
    <w:rsid w:val="0013456D"/>
    <w:rsid w:val="00134C59"/>
    <w:rsid w:val="00134FB8"/>
    <w:rsid w:val="00135FFE"/>
    <w:rsid w:val="00136804"/>
    <w:rsid w:val="0013706A"/>
    <w:rsid w:val="00137740"/>
    <w:rsid w:val="00137F08"/>
    <w:rsid w:val="00140B07"/>
    <w:rsid w:val="00141454"/>
    <w:rsid w:val="00141FC6"/>
    <w:rsid w:val="00142265"/>
    <w:rsid w:val="00142851"/>
    <w:rsid w:val="00142C3E"/>
    <w:rsid w:val="00143F3B"/>
    <w:rsid w:val="001456ED"/>
    <w:rsid w:val="00145B9F"/>
    <w:rsid w:val="00145DEE"/>
    <w:rsid w:val="001465B7"/>
    <w:rsid w:val="00146C53"/>
    <w:rsid w:val="00147C9A"/>
    <w:rsid w:val="00150022"/>
    <w:rsid w:val="001502A6"/>
    <w:rsid w:val="00150461"/>
    <w:rsid w:val="00150657"/>
    <w:rsid w:val="00150672"/>
    <w:rsid w:val="0015099C"/>
    <w:rsid w:val="001512B4"/>
    <w:rsid w:val="00152500"/>
    <w:rsid w:val="001528EF"/>
    <w:rsid w:val="00152921"/>
    <w:rsid w:val="001538B4"/>
    <w:rsid w:val="00154BA3"/>
    <w:rsid w:val="00154CF9"/>
    <w:rsid w:val="00154D1F"/>
    <w:rsid w:val="00154FCD"/>
    <w:rsid w:val="001554F6"/>
    <w:rsid w:val="0015565C"/>
    <w:rsid w:val="00155714"/>
    <w:rsid w:val="00155E95"/>
    <w:rsid w:val="00156A36"/>
    <w:rsid w:val="00156D07"/>
    <w:rsid w:val="0015764E"/>
    <w:rsid w:val="00157ACF"/>
    <w:rsid w:val="00157D48"/>
    <w:rsid w:val="001600A1"/>
    <w:rsid w:val="0016048B"/>
    <w:rsid w:val="00161675"/>
    <w:rsid w:val="00161B1A"/>
    <w:rsid w:val="00161CD7"/>
    <w:rsid w:val="00162458"/>
    <w:rsid w:val="0016253C"/>
    <w:rsid w:val="00162DB9"/>
    <w:rsid w:val="00162FC0"/>
    <w:rsid w:val="00163BB6"/>
    <w:rsid w:val="00163F11"/>
    <w:rsid w:val="00163F2A"/>
    <w:rsid w:val="0016477C"/>
    <w:rsid w:val="00164803"/>
    <w:rsid w:val="0016603A"/>
    <w:rsid w:val="0016717D"/>
    <w:rsid w:val="001674D8"/>
    <w:rsid w:val="00170273"/>
    <w:rsid w:val="00171061"/>
    <w:rsid w:val="00171135"/>
    <w:rsid w:val="00171AD8"/>
    <w:rsid w:val="00171BC2"/>
    <w:rsid w:val="00172B27"/>
    <w:rsid w:val="00172DE5"/>
    <w:rsid w:val="00173504"/>
    <w:rsid w:val="00173A6E"/>
    <w:rsid w:val="00175AD2"/>
    <w:rsid w:val="00175BAA"/>
    <w:rsid w:val="00176B44"/>
    <w:rsid w:val="00177274"/>
    <w:rsid w:val="001777E0"/>
    <w:rsid w:val="00177CFB"/>
    <w:rsid w:val="00177F29"/>
    <w:rsid w:val="00180659"/>
    <w:rsid w:val="00180EFD"/>
    <w:rsid w:val="001816A6"/>
    <w:rsid w:val="00181B4A"/>
    <w:rsid w:val="00182AAF"/>
    <w:rsid w:val="001832D0"/>
    <w:rsid w:val="00183729"/>
    <w:rsid w:val="0018448A"/>
    <w:rsid w:val="0018456A"/>
    <w:rsid w:val="001864E7"/>
    <w:rsid w:val="001867A1"/>
    <w:rsid w:val="001867FB"/>
    <w:rsid w:val="00187181"/>
    <w:rsid w:val="00187362"/>
    <w:rsid w:val="00187B8A"/>
    <w:rsid w:val="00190302"/>
    <w:rsid w:val="00190393"/>
    <w:rsid w:val="00190B74"/>
    <w:rsid w:val="00190D7F"/>
    <w:rsid w:val="00192B2F"/>
    <w:rsid w:val="00192D4D"/>
    <w:rsid w:val="00194609"/>
    <w:rsid w:val="001947DA"/>
    <w:rsid w:val="001952C3"/>
    <w:rsid w:val="0019531D"/>
    <w:rsid w:val="00195490"/>
    <w:rsid w:val="0019578A"/>
    <w:rsid w:val="001959E9"/>
    <w:rsid w:val="0019677E"/>
    <w:rsid w:val="001970F7"/>
    <w:rsid w:val="001974D5"/>
    <w:rsid w:val="001A041C"/>
    <w:rsid w:val="001A0850"/>
    <w:rsid w:val="001A0EA7"/>
    <w:rsid w:val="001A1061"/>
    <w:rsid w:val="001A1D84"/>
    <w:rsid w:val="001A23AE"/>
    <w:rsid w:val="001A2CD3"/>
    <w:rsid w:val="001A4072"/>
    <w:rsid w:val="001A40A4"/>
    <w:rsid w:val="001A46A2"/>
    <w:rsid w:val="001A46CE"/>
    <w:rsid w:val="001A4B14"/>
    <w:rsid w:val="001A53E0"/>
    <w:rsid w:val="001A54A8"/>
    <w:rsid w:val="001A5C5F"/>
    <w:rsid w:val="001A6000"/>
    <w:rsid w:val="001A6A86"/>
    <w:rsid w:val="001A7C33"/>
    <w:rsid w:val="001B0363"/>
    <w:rsid w:val="001B048F"/>
    <w:rsid w:val="001B0EE2"/>
    <w:rsid w:val="001B11D5"/>
    <w:rsid w:val="001B134C"/>
    <w:rsid w:val="001B16BD"/>
    <w:rsid w:val="001B1AAE"/>
    <w:rsid w:val="001B212C"/>
    <w:rsid w:val="001B36DD"/>
    <w:rsid w:val="001B4728"/>
    <w:rsid w:val="001B4B2B"/>
    <w:rsid w:val="001B4C63"/>
    <w:rsid w:val="001B51ED"/>
    <w:rsid w:val="001B5313"/>
    <w:rsid w:val="001B583D"/>
    <w:rsid w:val="001B5E70"/>
    <w:rsid w:val="001B6137"/>
    <w:rsid w:val="001B66FF"/>
    <w:rsid w:val="001B6850"/>
    <w:rsid w:val="001B6870"/>
    <w:rsid w:val="001B6EFA"/>
    <w:rsid w:val="001B71C0"/>
    <w:rsid w:val="001B72BF"/>
    <w:rsid w:val="001B7547"/>
    <w:rsid w:val="001B7F79"/>
    <w:rsid w:val="001C0617"/>
    <w:rsid w:val="001C2B76"/>
    <w:rsid w:val="001C2D8A"/>
    <w:rsid w:val="001C355F"/>
    <w:rsid w:val="001C3602"/>
    <w:rsid w:val="001C37A9"/>
    <w:rsid w:val="001C3A2F"/>
    <w:rsid w:val="001C4A28"/>
    <w:rsid w:val="001C4DE6"/>
    <w:rsid w:val="001C55AD"/>
    <w:rsid w:val="001C56AB"/>
    <w:rsid w:val="001C5DA4"/>
    <w:rsid w:val="001C766A"/>
    <w:rsid w:val="001D0564"/>
    <w:rsid w:val="001D0C89"/>
    <w:rsid w:val="001D0E7E"/>
    <w:rsid w:val="001D0F49"/>
    <w:rsid w:val="001D18D4"/>
    <w:rsid w:val="001D26CE"/>
    <w:rsid w:val="001D31C8"/>
    <w:rsid w:val="001D33D6"/>
    <w:rsid w:val="001D361C"/>
    <w:rsid w:val="001D378F"/>
    <w:rsid w:val="001D386F"/>
    <w:rsid w:val="001D3A8C"/>
    <w:rsid w:val="001D3BDE"/>
    <w:rsid w:val="001D4239"/>
    <w:rsid w:val="001D4903"/>
    <w:rsid w:val="001D67D4"/>
    <w:rsid w:val="001D7159"/>
    <w:rsid w:val="001D72B7"/>
    <w:rsid w:val="001D7663"/>
    <w:rsid w:val="001E00A9"/>
    <w:rsid w:val="001E0590"/>
    <w:rsid w:val="001E0F29"/>
    <w:rsid w:val="001E172C"/>
    <w:rsid w:val="001E17BD"/>
    <w:rsid w:val="001E1CB5"/>
    <w:rsid w:val="001E2443"/>
    <w:rsid w:val="001E4942"/>
    <w:rsid w:val="001E4B68"/>
    <w:rsid w:val="001E5BB5"/>
    <w:rsid w:val="001E62D4"/>
    <w:rsid w:val="001E7236"/>
    <w:rsid w:val="001E770D"/>
    <w:rsid w:val="001E7C33"/>
    <w:rsid w:val="001E7CAB"/>
    <w:rsid w:val="001E7CBB"/>
    <w:rsid w:val="001F064D"/>
    <w:rsid w:val="001F0AFA"/>
    <w:rsid w:val="001F2186"/>
    <w:rsid w:val="001F241F"/>
    <w:rsid w:val="001F2763"/>
    <w:rsid w:val="001F3405"/>
    <w:rsid w:val="001F4115"/>
    <w:rsid w:val="001F4790"/>
    <w:rsid w:val="001F4DC8"/>
    <w:rsid w:val="001F5296"/>
    <w:rsid w:val="001F5F07"/>
    <w:rsid w:val="001F66FF"/>
    <w:rsid w:val="001F6DD1"/>
    <w:rsid w:val="001F6E02"/>
    <w:rsid w:val="001F7771"/>
    <w:rsid w:val="001F78E6"/>
    <w:rsid w:val="001F7DC6"/>
    <w:rsid w:val="0020063B"/>
    <w:rsid w:val="00200874"/>
    <w:rsid w:val="00200AD6"/>
    <w:rsid w:val="00200BDD"/>
    <w:rsid w:val="00200C25"/>
    <w:rsid w:val="002012E8"/>
    <w:rsid w:val="002014C8"/>
    <w:rsid w:val="00201B43"/>
    <w:rsid w:val="00201BDF"/>
    <w:rsid w:val="00201F3F"/>
    <w:rsid w:val="00202682"/>
    <w:rsid w:val="0020271B"/>
    <w:rsid w:val="00202CD5"/>
    <w:rsid w:val="00204666"/>
    <w:rsid w:val="00204F1D"/>
    <w:rsid w:val="002054A2"/>
    <w:rsid w:val="0020573B"/>
    <w:rsid w:val="00205D69"/>
    <w:rsid w:val="00205F92"/>
    <w:rsid w:val="002060A5"/>
    <w:rsid w:val="0020660B"/>
    <w:rsid w:val="00206BA6"/>
    <w:rsid w:val="00207091"/>
    <w:rsid w:val="0020795F"/>
    <w:rsid w:val="00207B83"/>
    <w:rsid w:val="00210D55"/>
    <w:rsid w:val="00211115"/>
    <w:rsid w:val="0021151D"/>
    <w:rsid w:val="00212155"/>
    <w:rsid w:val="00212A33"/>
    <w:rsid w:val="00212D1D"/>
    <w:rsid w:val="00212FDA"/>
    <w:rsid w:val="002133FF"/>
    <w:rsid w:val="00213B5C"/>
    <w:rsid w:val="00214C2E"/>
    <w:rsid w:val="00214D66"/>
    <w:rsid w:val="002150F5"/>
    <w:rsid w:val="00215400"/>
    <w:rsid w:val="00215561"/>
    <w:rsid w:val="002173B4"/>
    <w:rsid w:val="002174E0"/>
    <w:rsid w:val="00217708"/>
    <w:rsid w:val="002200EA"/>
    <w:rsid w:val="00220264"/>
    <w:rsid w:val="002204CF"/>
    <w:rsid w:val="0022097D"/>
    <w:rsid w:val="00221DD4"/>
    <w:rsid w:val="002222C5"/>
    <w:rsid w:val="0022230A"/>
    <w:rsid w:val="002225A8"/>
    <w:rsid w:val="0022426B"/>
    <w:rsid w:val="0022440C"/>
    <w:rsid w:val="002246CE"/>
    <w:rsid w:val="002247B0"/>
    <w:rsid w:val="00224B2B"/>
    <w:rsid w:val="0022528D"/>
    <w:rsid w:val="00225815"/>
    <w:rsid w:val="0022660B"/>
    <w:rsid w:val="00227671"/>
    <w:rsid w:val="00227B2F"/>
    <w:rsid w:val="0023085D"/>
    <w:rsid w:val="002321CA"/>
    <w:rsid w:val="00232ACC"/>
    <w:rsid w:val="00232B80"/>
    <w:rsid w:val="00232F0A"/>
    <w:rsid w:val="002331AB"/>
    <w:rsid w:val="002337F6"/>
    <w:rsid w:val="002343AF"/>
    <w:rsid w:val="002344B2"/>
    <w:rsid w:val="002358FA"/>
    <w:rsid w:val="002359EE"/>
    <w:rsid w:val="00235B05"/>
    <w:rsid w:val="00236503"/>
    <w:rsid w:val="00236729"/>
    <w:rsid w:val="0023672B"/>
    <w:rsid w:val="002367BC"/>
    <w:rsid w:val="00236A04"/>
    <w:rsid w:val="00236BC5"/>
    <w:rsid w:val="00236C77"/>
    <w:rsid w:val="00236CA9"/>
    <w:rsid w:val="00236ED9"/>
    <w:rsid w:val="00237B16"/>
    <w:rsid w:val="00240110"/>
    <w:rsid w:val="00241641"/>
    <w:rsid w:val="0024189A"/>
    <w:rsid w:val="002425E2"/>
    <w:rsid w:val="0024280D"/>
    <w:rsid w:val="00242A09"/>
    <w:rsid w:val="00243CB2"/>
    <w:rsid w:val="002440B6"/>
    <w:rsid w:val="002442D0"/>
    <w:rsid w:val="002447BF"/>
    <w:rsid w:val="002450D6"/>
    <w:rsid w:val="00245123"/>
    <w:rsid w:val="002451F7"/>
    <w:rsid w:val="002456DB"/>
    <w:rsid w:val="00247121"/>
    <w:rsid w:val="002472D7"/>
    <w:rsid w:val="002501EA"/>
    <w:rsid w:val="00250CC0"/>
    <w:rsid w:val="00251803"/>
    <w:rsid w:val="00252413"/>
    <w:rsid w:val="00252F8A"/>
    <w:rsid w:val="0025363D"/>
    <w:rsid w:val="002540AF"/>
    <w:rsid w:val="00255536"/>
    <w:rsid w:val="002559FC"/>
    <w:rsid w:val="00255ACD"/>
    <w:rsid w:val="002560F6"/>
    <w:rsid w:val="00260C59"/>
    <w:rsid w:val="00260F11"/>
    <w:rsid w:val="00261711"/>
    <w:rsid w:val="00261A13"/>
    <w:rsid w:val="00262B42"/>
    <w:rsid w:val="00262B70"/>
    <w:rsid w:val="00262D42"/>
    <w:rsid w:val="0026315F"/>
    <w:rsid w:val="00263ABD"/>
    <w:rsid w:val="002641BE"/>
    <w:rsid w:val="002647A4"/>
    <w:rsid w:val="00265007"/>
    <w:rsid w:val="0026519C"/>
    <w:rsid w:val="0026564C"/>
    <w:rsid w:val="00265D6B"/>
    <w:rsid w:val="00266670"/>
    <w:rsid w:val="00266B31"/>
    <w:rsid w:val="00267B61"/>
    <w:rsid w:val="00270078"/>
    <w:rsid w:val="00270262"/>
    <w:rsid w:val="002709E2"/>
    <w:rsid w:val="00270BDB"/>
    <w:rsid w:val="00270F6A"/>
    <w:rsid w:val="002710CD"/>
    <w:rsid w:val="002719ED"/>
    <w:rsid w:val="00271F07"/>
    <w:rsid w:val="00271F30"/>
    <w:rsid w:val="00272A26"/>
    <w:rsid w:val="00273CB3"/>
    <w:rsid w:val="002742A2"/>
    <w:rsid w:val="0027431A"/>
    <w:rsid w:val="002756A2"/>
    <w:rsid w:val="00276139"/>
    <w:rsid w:val="0028012E"/>
    <w:rsid w:val="00280844"/>
    <w:rsid w:val="0028099B"/>
    <w:rsid w:val="00280EFC"/>
    <w:rsid w:val="002813AC"/>
    <w:rsid w:val="00281B1C"/>
    <w:rsid w:val="00282BB4"/>
    <w:rsid w:val="00282D69"/>
    <w:rsid w:val="00282E10"/>
    <w:rsid w:val="00283631"/>
    <w:rsid w:val="002848A1"/>
    <w:rsid w:val="002848D8"/>
    <w:rsid w:val="0028529A"/>
    <w:rsid w:val="00285DCB"/>
    <w:rsid w:val="00285F76"/>
    <w:rsid w:val="00287AC4"/>
    <w:rsid w:val="00287AF8"/>
    <w:rsid w:val="00292B8D"/>
    <w:rsid w:val="00293DBA"/>
    <w:rsid w:val="002941B0"/>
    <w:rsid w:val="00294723"/>
    <w:rsid w:val="00295F98"/>
    <w:rsid w:val="00296D4E"/>
    <w:rsid w:val="002976FC"/>
    <w:rsid w:val="00297C68"/>
    <w:rsid w:val="002A06D7"/>
    <w:rsid w:val="002A141E"/>
    <w:rsid w:val="002A15D3"/>
    <w:rsid w:val="002A17B2"/>
    <w:rsid w:val="002A21AA"/>
    <w:rsid w:val="002A2D56"/>
    <w:rsid w:val="002A36A0"/>
    <w:rsid w:val="002A3BC9"/>
    <w:rsid w:val="002A4C3F"/>
    <w:rsid w:val="002A4D23"/>
    <w:rsid w:val="002A4D6B"/>
    <w:rsid w:val="002A5061"/>
    <w:rsid w:val="002A551F"/>
    <w:rsid w:val="002A5C8A"/>
    <w:rsid w:val="002A5DFD"/>
    <w:rsid w:val="002A7285"/>
    <w:rsid w:val="002A7706"/>
    <w:rsid w:val="002A7CF9"/>
    <w:rsid w:val="002A7DE6"/>
    <w:rsid w:val="002B0213"/>
    <w:rsid w:val="002B02BC"/>
    <w:rsid w:val="002B1D16"/>
    <w:rsid w:val="002B2026"/>
    <w:rsid w:val="002B2162"/>
    <w:rsid w:val="002B318D"/>
    <w:rsid w:val="002B4029"/>
    <w:rsid w:val="002B438E"/>
    <w:rsid w:val="002B44C2"/>
    <w:rsid w:val="002B4564"/>
    <w:rsid w:val="002B5051"/>
    <w:rsid w:val="002B595F"/>
    <w:rsid w:val="002B5CEC"/>
    <w:rsid w:val="002B717B"/>
    <w:rsid w:val="002B79BC"/>
    <w:rsid w:val="002B7E66"/>
    <w:rsid w:val="002C047D"/>
    <w:rsid w:val="002C0D31"/>
    <w:rsid w:val="002C1263"/>
    <w:rsid w:val="002C12AD"/>
    <w:rsid w:val="002C1DF9"/>
    <w:rsid w:val="002C2F48"/>
    <w:rsid w:val="002C2FD1"/>
    <w:rsid w:val="002C342C"/>
    <w:rsid w:val="002C37DE"/>
    <w:rsid w:val="002C3FE4"/>
    <w:rsid w:val="002C4D5A"/>
    <w:rsid w:val="002C4DE9"/>
    <w:rsid w:val="002C5713"/>
    <w:rsid w:val="002C6855"/>
    <w:rsid w:val="002C6BBD"/>
    <w:rsid w:val="002C6EA3"/>
    <w:rsid w:val="002C70CC"/>
    <w:rsid w:val="002C772C"/>
    <w:rsid w:val="002C77A9"/>
    <w:rsid w:val="002C78C0"/>
    <w:rsid w:val="002D157A"/>
    <w:rsid w:val="002D1C5A"/>
    <w:rsid w:val="002D2504"/>
    <w:rsid w:val="002D281D"/>
    <w:rsid w:val="002D2FF7"/>
    <w:rsid w:val="002D3913"/>
    <w:rsid w:val="002D3B70"/>
    <w:rsid w:val="002D3E82"/>
    <w:rsid w:val="002D5816"/>
    <w:rsid w:val="002D5D02"/>
    <w:rsid w:val="002D5DB0"/>
    <w:rsid w:val="002D61B6"/>
    <w:rsid w:val="002D670C"/>
    <w:rsid w:val="002D6FC5"/>
    <w:rsid w:val="002E0774"/>
    <w:rsid w:val="002E0D21"/>
    <w:rsid w:val="002E111A"/>
    <w:rsid w:val="002E187E"/>
    <w:rsid w:val="002E18EF"/>
    <w:rsid w:val="002E19F5"/>
    <w:rsid w:val="002E2661"/>
    <w:rsid w:val="002E28EA"/>
    <w:rsid w:val="002E35B9"/>
    <w:rsid w:val="002E3A49"/>
    <w:rsid w:val="002E3B3E"/>
    <w:rsid w:val="002E3BB6"/>
    <w:rsid w:val="002E48A0"/>
    <w:rsid w:val="002E4932"/>
    <w:rsid w:val="002E536B"/>
    <w:rsid w:val="002E5403"/>
    <w:rsid w:val="002E5D1A"/>
    <w:rsid w:val="002E5FF3"/>
    <w:rsid w:val="002E604B"/>
    <w:rsid w:val="002E7084"/>
    <w:rsid w:val="002E711F"/>
    <w:rsid w:val="002E785D"/>
    <w:rsid w:val="002F0ED8"/>
    <w:rsid w:val="002F14C2"/>
    <w:rsid w:val="002F16AB"/>
    <w:rsid w:val="002F16B5"/>
    <w:rsid w:val="002F1EA4"/>
    <w:rsid w:val="002F20CE"/>
    <w:rsid w:val="002F21DB"/>
    <w:rsid w:val="002F295E"/>
    <w:rsid w:val="002F2B68"/>
    <w:rsid w:val="002F30D7"/>
    <w:rsid w:val="002F610D"/>
    <w:rsid w:val="002F623C"/>
    <w:rsid w:val="002F64F3"/>
    <w:rsid w:val="002F6674"/>
    <w:rsid w:val="002F674E"/>
    <w:rsid w:val="002F6940"/>
    <w:rsid w:val="002F7B64"/>
    <w:rsid w:val="00300AA3"/>
    <w:rsid w:val="003013F1"/>
    <w:rsid w:val="00302363"/>
    <w:rsid w:val="00302AA3"/>
    <w:rsid w:val="00302B4A"/>
    <w:rsid w:val="003037A9"/>
    <w:rsid w:val="0030429C"/>
    <w:rsid w:val="00304664"/>
    <w:rsid w:val="00304DB1"/>
    <w:rsid w:val="00304F85"/>
    <w:rsid w:val="0030545B"/>
    <w:rsid w:val="00305DCD"/>
    <w:rsid w:val="00305F82"/>
    <w:rsid w:val="00305F99"/>
    <w:rsid w:val="003062B6"/>
    <w:rsid w:val="003065CE"/>
    <w:rsid w:val="00306705"/>
    <w:rsid w:val="0030673D"/>
    <w:rsid w:val="00306A63"/>
    <w:rsid w:val="003073CF"/>
    <w:rsid w:val="00307720"/>
    <w:rsid w:val="003101EF"/>
    <w:rsid w:val="00310983"/>
    <w:rsid w:val="0031164F"/>
    <w:rsid w:val="00311F7C"/>
    <w:rsid w:val="003120A5"/>
    <w:rsid w:val="0031232F"/>
    <w:rsid w:val="003124B2"/>
    <w:rsid w:val="003125CB"/>
    <w:rsid w:val="00312B46"/>
    <w:rsid w:val="0031370B"/>
    <w:rsid w:val="00314F90"/>
    <w:rsid w:val="00315065"/>
    <w:rsid w:val="00315D24"/>
    <w:rsid w:val="00315E4A"/>
    <w:rsid w:val="003162F2"/>
    <w:rsid w:val="003164FD"/>
    <w:rsid w:val="003173E0"/>
    <w:rsid w:val="003205C1"/>
    <w:rsid w:val="00320C3A"/>
    <w:rsid w:val="003210C3"/>
    <w:rsid w:val="003211AA"/>
    <w:rsid w:val="00322199"/>
    <w:rsid w:val="003230DD"/>
    <w:rsid w:val="00323354"/>
    <w:rsid w:val="003234D7"/>
    <w:rsid w:val="0032456C"/>
    <w:rsid w:val="00324609"/>
    <w:rsid w:val="00324696"/>
    <w:rsid w:val="0032474D"/>
    <w:rsid w:val="00324C62"/>
    <w:rsid w:val="00325132"/>
    <w:rsid w:val="00325D4F"/>
    <w:rsid w:val="003262DF"/>
    <w:rsid w:val="003266AC"/>
    <w:rsid w:val="003301BD"/>
    <w:rsid w:val="0033025C"/>
    <w:rsid w:val="003307EB"/>
    <w:rsid w:val="003310CA"/>
    <w:rsid w:val="003320E9"/>
    <w:rsid w:val="00332752"/>
    <w:rsid w:val="003329D6"/>
    <w:rsid w:val="00333328"/>
    <w:rsid w:val="00333B15"/>
    <w:rsid w:val="00334014"/>
    <w:rsid w:val="0033409E"/>
    <w:rsid w:val="003341F9"/>
    <w:rsid w:val="00334510"/>
    <w:rsid w:val="0033512E"/>
    <w:rsid w:val="00335A89"/>
    <w:rsid w:val="00335F9A"/>
    <w:rsid w:val="00337A09"/>
    <w:rsid w:val="003400B7"/>
    <w:rsid w:val="003403BF"/>
    <w:rsid w:val="00340673"/>
    <w:rsid w:val="003414D3"/>
    <w:rsid w:val="00341F42"/>
    <w:rsid w:val="00342E69"/>
    <w:rsid w:val="00342EBB"/>
    <w:rsid w:val="00343385"/>
    <w:rsid w:val="00343EC7"/>
    <w:rsid w:val="003446CD"/>
    <w:rsid w:val="00344731"/>
    <w:rsid w:val="003453EC"/>
    <w:rsid w:val="00345E6F"/>
    <w:rsid w:val="003460A8"/>
    <w:rsid w:val="003462E8"/>
    <w:rsid w:val="00346E54"/>
    <w:rsid w:val="003470D8"/>
    <w:rsid w:val="00347304"/>
    <w:rsid w:val="00347C37"/>
    <w:rsid w:val="00350A19"/>
    <w:rsid w:val="003528CE"/>
    <w:rsid w:val="00352DAF"/>
    <w:rsid w:val="0035305C"/>
    <w:rsid w:val="0035406E"/>
    <w:rsid w:val="003565E1"/>
    <w:rsid w:val="003565E3"/>
    <w:rsid w:val="00356781"/>
    <w:rsid w:val="00356BA8"/>
    <w:rsid w:val="00356F7B"/>
    <w:rsid w:val="00357295"/>
    <w:rsid w:val="003576FD"/>
    <w:rsid w:val="00357B8D"/>
    <w:rsid w:val="00360439"/>
    <w:rsid w:val="003604FC"/>
    <w:rsid w:val="003606FB"/>
    <w:rsid w:val="00360962"/>
    <w:rsid w:val="003610A8"/>
    <w:rsid w:val="00361BE7"/>
    <w:rsid w:val="00361D05"/>
    <w:rsid w:val="00362B7B"/>
    <w:rsid w:val="003635F0"/>
    <w:rsid w:val="0036396F"/>
    <w:rsid w:val="00363B58"/>
    <w:rsid w:val="00363D3E"/>
    <w:rsid w:val="00363E47"/>
    <w:rsid w:val="00364461"/>
    <w:rsid w:val="0036469C"/>
    <w:rsid w:val="00364D47"/>
    <w:rsid w:val="00364ECE"/>
    <w:rsid w:val="00365607"/>
    <w:rsid w:val="00365C16"/>
    <w:rsid w:val="003671D2"/>
    <w:rsid w:val="003679E6"/>
    <w:rsid w:val="00367FC1"/>
    <w:rsid w:val="00370AEC"/>
    <w:rsid w:val="003711A4"/>
    <w:rsid w:val="00371CDC"/>
    <w:rsid w:val="0037345F"/>
    <w:rsid w:val="00373FDC"/>
    <w:rsid w:val="00375AED"/>
    <w:rsid w:val="00375E4B"/>
    <w:rsid w:val="003767CC"/>
    <w:rsid w:val="00377066"/>
    <w:rsid w:val="00377401"/>
    <w:rsid w:val="00377E02"/>
    <w:rsid w:val="003803D6"/>
    <w:rsid w:val="003806BB"/>
    <w:rsid w:val="00381A78"/>
    <w:rsid w:val="003823F3"/>
    <w:rsid w:val="00382D92"/>
    <w:rsid w:val="00383476"/>
    <w:rsid w:val="003837A4"/>
    <w:rsid w:val="00383D77"/>
    <w:rsid w:val="00384087"/>
    <w:rsid w:val="0038476C"/>
    <w:rsid w:val="00384C6B"/>
    <w:rsid w:val="00386626"/>
    <w:rsid w:val="00386999"/>
    <w:rsid w:val="00386C3F"/>
    <w:rsid w:val="0038776C"/>
    <w:rsid w:val="003877F5"/>
    <w:rsid w:val="00387821"/>
    <w:rsid w:val="003878A4"/>
    <w:rsid w:val="00390AD9"/>
    <w:rsid w:val="00390DD2"/>
    <w:rsid w:val="00391245"/>
    <w:rsid w:val="00391288"/>
    <w:rsid w:val="00391489"/>
    <w:rsid w:val="00391998"/>
    <w:rsid w:val="00391EA5"/>
    <w:rsid w:val="00393086"/>
    <w:rsid w:val="0039313F"/>
    <w:rsid w:val="00393206"/>
    <w:rsid w:val="00393946"/>
    <w:rsid w:val="00393EF4"/>
    <w:rsid w:val="003945D7"/>
    <w:rsid w:val="00394AF4"/>
    <w:rsid w:val="0039543D"/>
    <w:rsid w:val="003962AA"/>
    <w:rsid w:val="00396AA7"/>
    <w:rsid w:val="00396BE1"/>
    <w:rsid w:val="00396F1F"/>
    <w:rsid w:val="0039792A"/>
    <w:rsid w:val="003979EF"/>
    <w:rsid w:val="003A04BB"/>
    <w:rsid w:val="003A0BEC"/>
    <w:rsid w:val="003A0CBD"/>
    <w:rsid w:val="003A0D3B"/>
    <w:rsid w:val="003A1367"/>
    <w:rsid w:val="003A2BA5"/>
    <w:rsid w:val="003A38F0"/>
    <w:rsid w:val="003A4381"/>
    <w:rsid w:val="003A49DC"/>
    <w:rsid w:val="003A4C2A"/>
    <w:rsid w:val="003A506B"/>
    <w:rsid w:val="003A57A8"/>
    <w:rsid w:val="003A6E59"/>
    <w:rsid w:val="003A7E34"/>
    <w:rsid w:val="003B079C"/>
    <w:rsid w:val="003B0893"/>
    <w:rsid w:val="003B0F3F"/>
    <w:rsid w:val="003B15EC"/>
    <w:rsid w:val="003B1855"/>
    <w:rsid w:val="003B2144"/>
    <w:rsid w:val="003B29DE"/>
    <w:rsid w:val="003B2D3E"/>
    <w:rsid w:val="003B33D1"/>
    <w:rsid w:val="003B34D1"/>
    <w:rsid w:val="003B5BE2"/>
    <w:rsid w:val="003B6999"/>
    <w:rsid w:val="003B69C3"/>
    <w:rsid w:val="003B77C4"/>
    <w:rsid w:val="003B7CF9"/>
    <w:rsid w:val="003C0769"/>
    <w:rsid w:val="003C123A"/>
    <w:rsid w:val="003C1C30"/>
    <w:rsid w:val="003C1D3F"/>
    <w:rsid w:val="003C1F75"/>
    <w:rsid w:val="003C2480"/>
    <w:rsid w:val="003C24D5"/>
    <w:rsid w:val="003C25CF"/>
    <w:rsid w:val="003C42BD"/>
    <w:rsid w:val="003C4C82"/>
    <w:rsid w:val="003C4C9D"/>
    <w:rsid w:val="003C50B8"/>
    <w:rsid w:val="003C5342"/>
    <w:rsid w:val="003C5512"/>
    <w:rsid w:val="003C669E"/>
    <w:rsid w:val="003C6961"/>
    <w:rsid w:val="003C719E"/>
    <w:rsid w:val="003C7B65"/>
    <w:rsid w:val="003C7B79"/>
    <w:rsid w:val="003D0640"/>
    <w:rsid w:val="003D0F6E"/>
    <w:rsid w:val="003D23F0"/>
    <w:rsid w:val="003D2D58"/>
    <w:rsid w:val="003D3A63"/>
    <w:rsid w:val="003D4608"/>
    <w:rsid w:val="003D47F2"/>
    <w:rsid w:val="003D4CFA"/>
    <w:rsid w:val="003D5840"/>
    <w:rsid w:val="003D59DE"/>
    <w:rsid w:val="003D5E3F"/>
    <w:rsid w:val="003D60DF"/>
    <w:rsid w:val="003D65C4"/>
    <w:rsid w:val="003D70E4"/>
    <w:rsid w:val="003D7EC8"/>
    <w:rsid w:val="003E1771"/>
    <w:rsid w:val="003E1819"/>
    <w:rsid w:val="003E1DAC"/>
    <w:rsid w:val="003E26CC"/>
    <w:rsid w:val="003E30E3"/>
    <w:rsid w:val="003E360D"/>
    <w:rsid w:val="003E491D"/>
    <w:rsid w:val="003E49C4"/>
    <w:rsid w:val="003E56B2"/>
    <w:rsid w:val="003E5995"/>
    <w:rsid w:val="003E5DFB"/>
    <w:rsid w:val="003E68B4"/>
    <w:rsid w:val="003E6ABA"/>
    <w:rsid w:val="003E737E"/>
    <w:rsid w:val="003F0147"/>
    <w:rsid w:val="003F03F9"/>
    <w:rsid w:val="003F191F"/>
    <w:rsid w:val="003F2D28"/>
    <w:rsid w:val="003F40D0"/>
    <w:rsid w:val="003F4253"/>
    <w:rsid w:val="003F49FD"/>
    <w:rsid w:val="003F4AC7"/>
    <w:rsid w:val="003F5291"/>
    <w:rsid w:val="003F59D1"/>
    <w:rsid w:val="003F5A3A"/>
    <w:rsid w:val="003F5AAF"/>
    <w:rsid w:val="003F5E5D"/>
    <w:rsid w:val="0040097F"/>
    <w:rsid w:val="00401547"/>
    <w:rsid w:val="00401A8E"/>
    <w:rsid w:val="00401E71"/>
    <w:rsid w:val="004027DA"/>
    <w:rsid w:val="00403C1C"/>
    <w:rsid w:val="00404373"/>
    <w:rsid w:val="00405292"/>
    <w:rsid w:val="0040614F"/>
    <w:rsid w:val="004065A1"/>
    <w:rsid w:val="00406632"/>
    <w:rsid w:val="00406D55"/>
    <w:rsid w:val="00407B61"/>
    <w:rsid w:val="00407D51"/>
    <w:rsid w:val="00407EC2"/>
    <w:rsid w:val="00410015"/>
    <w:rsid w:val="0041087E"/>
    <w:rsid w:val="00410B33"/>
    <w:rsid w:val="00411813"/>
    <w:rsid w:val="00411CA4"/>
    <w:rsid w:val="004129A3"/>
    <w:rsid w:val="00412BDD"/>
    <w:rsid w:val="00412C0B"/>
    <w:rsid w:val="00412E33"/>
    <w:rsid w:val="00412FE6"/>
    <w:rsid w:val="0041331D"/>
    <w:rsid w:val="004133C8"/>
    <w:rsid w:val="00413718"/>
    <w:rsid w:val="00413CFA"/>
    <w:rsid w:val="00414313"/>
    <w:rsid w:val="00414378"/>
    <w:rsid w:val="0041502A"/>
    <w:rsid w:val="004150EE"/>
    <w:rsid w:val="00415FA2"/>
    <w:rsid w:val="00416242"/>
    <w:rsid w:val="00416AEE"/>
    <w:rsid w:val="00416AF6"/>
    <w:rsid w:val="00416B4D"/>
    <w:rsid w:val="00416C2F"/>
    <w:rsid w:val="004179F9"/>
    <w:rsid w:val="00417AC3"/>
    <w:rsid w:val="00417D80"/>
    <w:rsid w:val="004200D1"/>
    <w:rsid w:val="00421F3C"/>
    <w:rsid w:val="00421F51"/>
    <w:rsid w:val="00422205"/>
    <w:rsid w:val="0042275D"/>
    <w:rsid w:val="00422A4B"/>
    <w:rsid w:val="00422AC1"/>
    <w:rsid w:val="00423459"/>
    <w:rsid w:val="00423ACE"/>
    <w:rsid w:val="00425ADB"/>
    <w:rsid w:val="00426739"/>
    <w:rsid w:val="00426F08"/>
    <w:rsid w:val="004316FF"/>
    <w:rsid w:val="00431F42"/>
    <w:rsid w:val="00431F9F"/>
    <w:rsid w:val="0043298E"/>
    <w:rsid w:val="00432D1B"/>
    <w:rsid w:val="00433AAE"/>
    <w:rsid w:val="004342F3"/>
    <w:rsid w:val="0043462B"/>
    <w:rsid w:val="004348B7"/>
    <w:rsid w:val="00434E45"/>
    <w:rsid w:val="00435BAF"/>
    <w:rsid w:val="00436207"/>
    <w:rsid w:val="00436908"/>
    <w:rsid w:val="00436C93"/>
    <w:rsid w:val="00436FE2"/>
    <w:rsid w:val="00437C91"/>
    <w:rsid w:val="004407CE"/>
    <w:rsid w:val="00440B7B"/>
    <w:rsid w:val="00440DC6"/>
    <w:rsid w:val="00440DDC"/>
    <w:rsid w:val="0044139A"/>
    <w:rsid w:val="00441B93"/>
    <w:rsid w:val="004420BE"/>
    <w:rsid w:val="0044268D"/>
    <w:rsid w:val="00443B34"/>
    <w:rsid w:val="004445BC"/>
    <w:rsid w:val="00444A26"/>
    <w:rsid w:val="00444BF5"/>
    <w:rsid w:val="00444FEB"/>
    <w:rsid w:val="00445CFB"/>
    <w:rsid w:val="00446698"/>
    <w:rsid w:val="00446880"/>
    <w:rsid w:val="00446980"/>
    <w:rsid w:val="00446B37"/>
    <w:rsid w:val="00446C3C"/>
    <w:rsid w:val="00446D27"/>
    <w:rsid w:val="00446EE5"/>
    <w:rsid w:val="00447788"/>
    <w:rsid w:val="00447974"/>
    <w:rsid w:val="004502D7"/>
    <w:rsid w:val="004505F1"/>
    <w:rsid w:val="004507BA"/>
    <w:rsid w:val="0045082C"/>
    <w:rsid w:val="00451006"/>
    <w:rsid w:val="004514F1"/>
    <w:rsid w:val="00451FD6"/>
    <w:rsid w:val="00452764"/>
    <w:rsid w:val="00453987"/>
    <w:rsid w:val="0045466B"/>
    <w:rsid w:val="00454CD6"/>
    <w:rsid w:val="00454D69"/>
    <w:rsid w:val="00455180"/>
    <w:rsid w:val="00455AB4"/>
    <w:rsid w:val="00455FE7"/>
    <w:rsid w:val="0045663A"/>
    <w:rsid w:val="00456B7B"/>
    <w:rsid w:val="00456DE0"/>
    <w:rsid w:val="00456E6B"/>
    <w:rsid w:val="00457195"/>
    <w:rsid w:val="00460521"/>
    <w:rsid w:val="004606CE"/>
    <w:rsid w:val="00460D12"/>
    <w:rsid w:val="00460FD5"/>
    <w:rsid w:val="0046142F"/>
    <w:rsid w:val="00462083"/>
    <w:rsid w:val="00463436"/>
    <w:rsid w:val="004635FE"/>
    <w:rsid w:val="004639CA"/>
    <w:rsid w:val="00463DE2"/>
    <w:rsid w:val="00464397"/>
    <w:rsid w:val="0046564B"/>
    <w:rsid w:val="00465ABF"/>
    <w:rsid w:val="00465BF9"/>
    <w:rsid w:val="00466A9F"/>
    <w:rsid w:val="0046713D"/>
    <w:rsid w:val="0046782F"/>
    <w:rsid w:val="00467901"/>
    <w:rsid w:val="004700CD"/>
    <w:rsid w:val="004701DB"/>
    <w:rsid w:val="00470F1C"/>
    <w:rsid w:val="0047119B"/>
    <w:rsid w:val="00471B6E"/>
    <w:rsid w:val="00471FB4"/>
    <w:rsid w:val="00472069"/>
    <w:rsid w:val="00472116"/>
    <w:rsid w:val="0047218D"/>
    <w:rsid w:val="0047359D"/>
    <w:rsid w:val="00473939"/>
    <w:rsid w:val="00473AD0"/>
    <w:rsid w:val="00473D7D"/>
    <w:rsid w:val="004745F7"/>
    <w:rsid w:val="0047463C"/>
    <w:rsid w:val="004755F3"/>
    <w:rsid w:val="0047597F"/>
    <w:rsid w:val="00475E12"/>
    <w:rsid w:val="00476A77"/>
    <w:rsid w:val="0047733B"/>
    <w:rsid w:val="0048061E"/>
    <w:rsid w:val="004809AC"/>
    <w:rsid w:val="00480E50"/>
    <w:rsid w:val="00481300"/>
    <w:rsid w:val="00481A73"/>
    <w:rsid w:val="00481AD6"/>
    <w:rsid w:val="0048220E"/>
    <w:rsid w:val="00482632"/>
    <w:rsid w:val="00482B69"/>
    <w:rsid w:val="00482DED"/>
    <w:rsid w:val="00482ED3"/>
    <w:rsid w:val="00482FEC"/>
    <w:rsid w:val="0048311E"/>
    <w:rsid w:val="00483D0B"/>
    <w:rsid w:val="0048466B"/>
    <w:rsid w:val="0048678F"/>
    <w:rsid w:val="00486C62"/>
    <w:rsid w:val="004870A2"/>
    <w:rsid w:val="004876C6"/>
    <w:rsid w:val="00490848"/>
    <w:rsid w:val="004908C1"/>
    <w:rsid w:val="00490A50"/>
    <w:rsid w:val="00491119"/>
    <w:rsid w:val="004914EE"/>
    <w:rsid w:val="00491689"/>
    <w:rsid w:val="00493385"/>
    <w:rsid w:val="00493784"/>
    <w:rsid w:val="00493A49"/>
    <w:rsid w:val="00493CB3"/>
    <w:rsid w:val="00493D8B"/>
    <w:rsid w:val="004945DE"/>
    <w:rsid w:val="00494888"/>
    <w:rsid w:val="00494A01"/>
    <w:rsid w:val="004950A1"/>
    <w:rsid w:val="00495774"/>
    <w:rsid w:val="00495927"/>
    <w:rsid w:val="00495CF1"/>
    <w:rsid w:val="00495D52"/>
    <w:rsid w:val="004966AF"/>
    <w:rsid w:val="00496F51"/>
    <w:rsid w:val="0049704D"/>
    <w:rsid w:val="00497907"/>
    <w:rsid w:val="00497F7D"/>
    <w:rsid w:val="004A0C26"/>
    <w:rsid w:val="004A20E1"/>
    <w:rsid w:val="004A29E8"/>
    <w:rsid w:val="004A2A19"/>
    <w:rsid w:val="004A3391"/>
    <w:rsid w:val="004A3B37"/>
    <w:rsid w:val="004A3BD2"/>
    <w:rsid w:val="004A3D32"/>
    <w:rsid w:val="004A41E8"/>
    <w:rsid w:val="004A50DC"/>
    <w:rsid w:val="004A55BD"/>
    <w:rsid w:val="004A5884"/>
    <w:rsid w:val="004A608E"/>
    <w:rsid w:val="004A6829"/>
    <w:rsid w:val="004A6BF0"/>
    <w:rsid w:val="004A6C71"/>
    <w:rsid w:val="004B0075"/>
    <w:rsid w:val="004B0A5B"/>
    <w:rsid w:val="004B1610"/>
    <w:rsid w:val="004B1A69"/>
    <w:rsid w:val="004B2A62"/>
    <w:rsid w:val="004B2F49"/>
    <w:rsid w:val="004B38CF"/>
    <w:rsid w:val="004B38EB"/>
    <w:rsid w:val="004B3AE7"/>
    <w:rsid w:val="004B4437"/>
    <w:rsid w:val="004B4ADD"/>
    <w:rsid w:val="004B4B42"/>
    <w:rsid w:val="004B59F5"/>
    <w:rsid w:val="004B5D3B"/>
    <w:rsid w:val="004B620B"/>
    <w:rsid w:val="004B68AD"/>
    <w:rsid w:val="004B6C94"/>
    <w:rsid w:val="004B6D67"/>
    <w:rsid w:val="004B6D7E"/>
    <w:rsid w:val="004B7665"/>
    <w:rsid w:val="004C03AA"/>
    <w:rsid w:val="004C0D5C"/>
    <w:rsid w:val="004C1283"/>
    <w:rsid w:val="004C179A"/>
    <w:rsid w:val="004C1BD9"/>
    <w:rsid w:val="004C33C0"/>
    <w:rsid w:val="004C3B88"/>
    <w:rsid w:val="004C3BF4"/>
    <w:rsid w:val="004C3C40"/>
    <w:rsid w:val="004C3F14"/>
    <w:rsid w:val="004C4811"/>
    <w:rsid w:val="004C4BC2"/>
    <w:rsid w:val="004C52F4"/>
    <w:rsid w:val="004C554C"/>
    <w:rsid w:val="004C55E3"/>
    <w:rsid w:val="004C5C3F"/>
    <w:rsid w:val="004C68C2"/>
    <w:rsid w:val="004C6E11"/>
    <w:rsid w:val="004C74F3"/>
    <w:rsid w:val="004C7B39"/>
    <w:rsid w:val="004D0199"/>
    <w:rsid w:val="004D0D51"/>
    <w:rsid w:val="004D15FB"/>
    <w:rsid w:val="004D1E45"/>
    <w:rsid w:val="004D2600"/>
    <w:rsid w:val="004D3A7A"/>
    <w:rsid w:val="004D3C92"/>
    <w:rsid w:val="004D4414"/>
    <w:rsid w:val="004D44F7"/>
    <w:rsid w:val="004D4A95"/>
    <w:rsid w:val="004D4E17"/>
    <w:rsid w:val="004D557B"/>
    <w:rsid w:val="004D558E"/>
    <w:rsid w:val="004D67D5"/>
    <w:rsid w:val="004D67F0"/>
    <w:rsid w:val="004D7C27"/>
    <w:rsid w:val="004D7D4E"/>
    <w:rsid w:val="004E04D2"/>
    <w:rsid w:val="004E0B52"/>
    <w:rsid w:val="004E0D75"/>
    <w:rsid w:val="004E0EE0"/>
    <w:rsid w:val="004E1F22"/>
    <w:rsid w:val="004E22AB"/>
    <w:rsid w:val="004E27B3"/>
    <w:rsid w:val="004E2C35"/>
    <w:rsid w:val="004E328E"/>
    <w:rsid w:val="004E371C"/>
    <w:rsid w:val="004E37E2"/>
    <w:rsid w:val="004E48D0"/>
    <w:rsid w:val="004E4E23"/>
    <w:rsid w:val="004E4E41"/>
    <w:rsid w:val="004E50A8"/>
    <w:rsid w:val="004E516F"/>
    <w:rsid w:val="004E67C3"/>
    <w:rsid w:val="004E6ABB"/>
    <w:rsid w:val="004E6AC9"/>
    <w:rsid w:val="004E6DDD"/>
    <w:rsid w:val="004E722D"/>
    <w:rsid w:val="004E7887"/>
    <w:rsid w:val="004F0148"/>
    <w:rsid w:val="004F03AE"/>
    <w:rsid w:val="004F0839"/>
    <w:rsid w:val="004F0C55"/>
    <w:rsid w:val="004F0CD5"/>
    <w:rsid w:val="004F16DB"/>
    <w:rsid w:val="004F17EB"/>
    <w:rsid w:val="004F257A"/>
    <w:rsid w:val="004F2FBC"/>
    <w:rsid w:val="004F4523"/>
    <w:rsid w:val="004F4BF5"/>
    <w:rsid w:val="004F51B9"/>
    <w:rsid w:val="004F52D7"/>
    <w:rsid w:val="004F5743"/>
    <w:rsid w:val="004F5C8B"/>
    <w:rsid w:val="004F60E8"/>
    <w:rsid w:val="004F644B"/>
    <w:rsid w:val="004F78C8"/>
    <w:rsid w:val="004F7BE1"/>
    <w:rsid w:val="005002E2"/>
    <w:rsid w:val="0050040E"/>
    <w:rsid w:val="00500E76"/>
    <w:rsid w:val="00500EB5"/>
    <w:rsid w:val="0050186A"/>
    <w:rsid w:val="005022E4"/>
    <w:rsid w:val="0050245D"/>
    <w:rsid w:val="005026F6"/>
    <w:rsid w:val="005040C5"/>
    <w:rsid w:val="00504387"/>
    <w:rsid w:val="00504603"/>
    <w:rsid w:val="00504C6A"/>
    <w:rsid w:val="00505100"/>
    <w:rsid w:val="00505222"/>
    <w:rsid w:val="005060A5"/>
    <w:rsid w:val="005061DC"/>
    <w:rsid w:val="005066ED"/>
    <w:rsid w:val="005075B6"/>
    <w:rsid w:val="0050763E"/>
    <w:rsid w:val="00507868"/>
    <w:rsid w:val="005079B2"/>
    <w:rsid w:val="005102D4"/>
    <w:rsid w:val="0051045E"/>
    <w:rsid w:val="00510CAB"/>
    <w:rsid w:val="005114E4"/>
    <w:rsid w:val="0051190E"/>
    <w:rsid w:val="00511F47"/>
    <w:rsid w:val="00512271"/>
    <w:rsid w:val="00512648"/>
    <w:rsid w:val="00512B1F"/>
    <w:rsid w:val="00512C37"/>
    <w:rsid w:val="005130C6"/>
    <w:rsid w:val="00514547"/>
    <w:rsid w:val="00515257"/>
    <w:rsid w:val="00515558"/>
    <w:rsid w:val="00515727"/>
    <w:rsid w:val="005162B2"/>
    <w:rsid w:val="0051706B"/>
    <w:rsid w:val="00517182"/>
    <w:rsid w:val="00517473"/>
    <w:rsid w:val="00517AB8"/>
    <w:rsid w:val="00517AEC"/>
    <w:rsid w:val="00520285"/>
    <w:rsid w:val="00520288"/>
    <w:rsid w:val="005209F8"/>
    <w:rsid w:val="005224CF"/>
    <w:rsid w:val="00522988"/>
    <w:rsid w:val="00522DAD"/>
    <w:rsid w:val="00523582"/>
    <w:rsid w:val="00523BF8"/>
    <w:rsid w:val="00523D7C"/>
    <w:rsid w:val="00524113"/>
    <w:rsid w:val="0052448E"/>
    <w:rsid w:val="00524F6A"/>
    <w:rsid w:val="00525291"/>
    <w:rsid w:val="005263E2"/>
    <w:rsid w:val="00527024"/>
    <w:rsid w:val="005274D8"/>
    <w:rsid w:val="005277D1"/>
    <w:rsid w:val="00527EB5"/>
    <w:rsid w:val="00531038"/>
    <w:rsid w:val="005313B2"/>
    <w:rsid w:val="005316E9"/>
    <w:rsid w:val="00531DC1"/>
    <w:rsid w:val="00531E36"/>
    <w:rsid w:val="00532F0C"/>
    <w:rsid w:val="0053391A"/>
    <w:rsid w:val="00533AD8"/>
    <w:rsid w:val="00533BD3"/>
    <w:rsid w:val="00533BFC"/>
    <w:rsid w:val="00535203"/>
    <w:rsid w:val="005354E2"/>
    <w:rsid w:val="00535C3D"/>
    <w:rsid w:val="00536038"/>
    <w:rsid w:val="005366FF"/>
    <w:rsid w:val="005368BB"/>
    <w:rsid w:val="00536EF3"/>
    <w:rsid w:val="00536FCA"/>
    <w:rsid w:val="005370B3"/>
    <w:rsid w:val="00537408"/>
    <w:rsid w:val="00537E7F"/>
    <w:rsid w:val="00537E96"/>
    <w:rsid w:val="00540854"/>
    <w:rsid w:val="00540CEF"/>
    <w:rsid w:val="0054100D"/>
    <w:rsid w:val="005417DF"/>
    <w:rsid w:val="00541E81"/>
    <w:rsid w:val="00542891"/>
    <w:rsid w:val="00543B8D"/>
    <w:rsid w:val="00544FEF"/>
    <w:rsid w:val="0054550F"/>
    <w:rsid w:val="00545D1D"/>
    <w:rsid w:val="00545E3C"/>
    <w:rsid w:val="00546224"/>
    <w:rsid w:val="0054646E"/>
    <w:rsid w:val="0054661D"/>
    <w:rsid w:val="005466B5"/>
    <w:rsid w:val="00546AC1"/>
    <w:rsid w:val="00546B9D"/>
    <w:rsid w:val="00547451"/>
    <w:rsid w:val="005477E5"/>
    <w:rsid w:val="005504A5"/>
    <w:rsid w:val="00550D84"/>
    <w:rsid w:val="005511CC"/>
    <w:rsid w:val="005517D5"/>
    <w:rsid w:val="00551D55"/>
    <w:rsid w:val="00551DF3"/>
    <w:rsid w:val="00551F83"/>
    <w:rsid w:val="00552EE1"/>
    <w:rsid w:val="0055388A"/>
    <w:rsid w:val="005538F0"/>
    <w:rsid w:val="00556052"/>
    <w:rsid w:val="00556596"/>
    <w:rsid w:val="00556901"/>
    <w:rsid w:val="00556A69"/>
    <w:rsid w:val="00556C01"/>
    <w:rsid w:val="00557C9A"/>
    <w:rsid w:val="00557FC5"/>
    <w:rsid w:val="005600A6"/>
    <w:rsid w:val="005600B8"/>
    <w:rsid w:val="00560A20"/>
    <w:rsid w:val="00560ED6"/>
    <w:rsid w:val="00562462"/>
    <w:rsid w:val="00562E9E"/>
    <w:rsid w:val="00563739"/>
    <w:rsid w:val="00563A90"/>
    <w:rsid w:val="00563B5B"/>
    <w:rsid w:val="00563FDC"/>
    <w:rsid w:val="0056463A"/>
    <w:rsid w:val="005647F3"/>
    <w:rsid w:val="00564843"/>
    <w:rsid w:val="0056497F"/>
    <w:rsid w:val="005650DB"/>
    <w:rsid w:val="00566B40"/>
    <w:rsid w:val="00566D49"/>
    <w:rsid w:val="005672AF"/>
    <w:rsid w:val="005675A8"/>
    <w:rsid w:val="00567680"/>
    <w:rsid w:val="0057000D"/>
    <w:rsid w:val="00570273"/>
    <w:rsid w:val="005712BE"/>
    <w:rsid w:val="00571340"/>
    <w:rsid w:val="00571C9B"/>
    <w:rsid w:val="00571E16"/>
    <w:rsid w:val="00572446"/>
    <w:rsid w:val="00573632"/>
    <w:rsid w:val="00573FCE"/>
    <w:rsid w:val="00575040"/>
    <w:rsid w:val="00575978"/>
    <w:rsid w:val="00576334"/>
    <w:rsid w:val="00576347"/>
    <w:rsid w:val="00576937"/>
    <w:rsid w:val="00576D61"/>
    <w:rsid w:val="00577589"/>
    <w:rsid w:val="005802B3"/>
    <w:rsid w:val="005803C3"/>
    <w:rsid w:val="005812A6"/>
    <w:rsid w:val="005812E3"/>
    <w:rsid w:val="00581C02"/>
    <w:rsid w:val="00581C54"/>
    <w:rsid w:val="00581DE8"/>
    <w:rsid w:val="00581FFF"/>
    <w:rsid w:val="005826DE"/>
    <w:rsid w:val="00582944"/>
    <w:rsid w:val="00582C7A"/>
    <w:rsid w:val="00583D18"/>
    <w:rsid w:val="00583E7E"/>
    <w:rsid w:val="0058421A"/>
    <w:rsid w:val="005845E4"/>
    <w:rsid w:val="00585642"/>
    <w:rsid w:val="00587291"/>
    <w:rsid w:val="0058766E"/>
    <w:rsid w:val="00587D89"/>
    <w:rsid w:val="00587EDA"/>
    <w:rsid w:val="005905CF"/>
    <w:rsid w:val="00592AC1"/>
    <w:rsid w:val="00592BC6"/>
    <w:rsid w:val="00592C53"/>
    <w:rsid w:val="00593DDB"/>
    <w:rsid w:val="00594457"/>
    <w:rsid w:val="00594D11"/>
    <w:rsid w:val="00594F7A"/>
    <w:rsid w:val="005950D1"/>
    <w:rsid w:val="0059564F"/>
    <w:rsid w:val="00595844"/>
    <w:rsid w:val="00596B90"/>
    <w:rsid w:val="00597B1A"/>
    <w:rsid w:val="005A032B"/>
    <w:rsid w:val="005A0DFB"/>
    <w:rsid w:val="005A0F76"/>
    <w:rsid w:val="005A214A"/>
    <w:rsid w:val="005A375B"/>
    <w:rsid w:val="005A440E"/>
    <w:rsid w:val="005A472E"/>
    <w:rsid w:val="005A4824"/>
    <w:rsid w:val="005A529A"/>
    <w:rsid w:val="005A6B7C"/>
    <w:rsid w:val="005A74E7"/>
    <w:rsid w:val="005B0445"/>
    <w:rsid w:val="005B0CDD"/>
    <w:rsid w:val="005B1C68"/>
    <w:rsid w:val="005B21AC"/>
    <w:rsid w:val="005B22D3"/>
    <w:rsid w:val="005B2722"/>
    <w:rsid w:val="005B3032"/>
    <w:rsid w:val="005B314B"/>
    <w:rsid w:val="005B36CB"/>
    <w:rsid w:val="005B3B78"/>
    <w:rsid w:val="005B49FD"/>
    <w:rsid w:val="005B4D92"/>
    <w:rsid w:val="005B56BF"/>
    <w:rsid w:val="005B5ECF"/>
    <w:rsid w:val="005B60C9"/>
    <w:rsid w:val="005B6497"/>
    <w:rsid w:val="005B67DF"/>
    <w:rsid w:val="005B778E"/>
    <w:rsid w:val="005B784D"/>
    <w:rsid w:val="005C03D2"/>
    <w:rsid w:val="005C0DB0"/>
    <w:rsid w:val="005C139F"/>
    <w:rsid w:val="005C1C75"/>
    <w:rsid w:val="005C2381"/>
    <w:rsid w:val="005C2589"/>
    <w:rsid w:val="005C2699"/>
    <w:rsid w:val="005C2ADE"/>
    <w:rsid w:val="005C2DF6"/>
    <w:rsid w:val="005C306C"/>
    <w:rsid w:val="005C3B28"/>
    <w:rsid w:val="005C3F59"/>
    <w:rsid w:val="005C422E"/>
    <w:rsid w:val="005C458E"/>
    <w:rsid w:val="005C46EA"/>
    <w:rsid w:val="005C499A"/>
    <w:rsid w:val="005C4C91"/>
    <w:rsid w:val="005C542A"/>
    <w:rsid w:val="005C57E3"/>
    <w:rsid w:val="005C5840"/>
    <w:rsid w:val="005D171F"/>
    <w:rsid w:val="005D19CA"/>
    <w:rsid w:val="005D1A99"/>
    <w:rsid w:val="005D227C"/>
    <w:rsid w:val="005D2506"/>
    <w:rsid w:val="005D2B47"/>
    <w:rsid w:val="005D3437"/>
    <w:rsid w:val="005D4468"/>
    <w:rsid w:val="005D4FB7"/>
    <w:rsid w:val="005D513D"/>
    <w:rsid w:val="005D5D98"/>
    <w:rsid w:val="005D66B2"/>
    <w:rsid w:val="005D6833"/>
    <w:rsid w:val="005D6875"/>
    <w:rsid w:val="005D6A8E"/>
    <w:rsid w:val="005D7635"/>
    <w:rsid w:val="005D79A1"/>
    <w:rsid w:val="005E0043"/>
    <w:rsid w:val="005E0621"/>
    <w:rsid w:val="005E0FD1"/>
    <w:rsid w:val="005E112A"/>
    <w:rsid w:val="005E19BD"/>
    <w:rsid w:val="005E1DE2"/>
    <w:rsid w:val="005E2A28"/>
    <w:rsid w:val="005E2B6D"/>
    <w:rsid w:val="005E2D3D"/>
    <w:rsid w:val="005E3136"/>
    <w:rsid w:val="005E31E4"/>
    <w:rsid w:val="005E35CB"/>
    <w:rsid w:val="005E3C59"/>
    <w:rsid w:val="005E4932"/>
    <w:rsid w:val="005E49DA"/>
    <w:rsid w:val="005E50C0"/>
    <w:rsid w:val="005E54AC"/>
    <w:rsid w:val="005E5929"/>
    <w:rsid w:val="005E5A0C"/>
    <w:rsid w:val="005E5D5A"/>
    <w:rsid w:val="005E5E14"/>
    <w:rsid w:val="005E6501"/>
    <w:rsid w:val="005E66E6"/>
    <w:rsid w:val="005E6B68"/>
    <w:rsid w:val="005E6CC1"/>
    <w:rsid w:val="005E7A56"/>
    <w:rsid w:val="005F0FF5"/>
    <w:rsid w:val="005F10CA"/>
    <w:rsid w:val="005F142D"/>
    <w:rsid w:val="005F145A"/>
    <w:rsid w:val="005F194D"/>
    <w:rsid w:val="005F2703"/>
    <w:rsid w:val="005F2D3F"/>
    <w:rsid w:val="005F41C8"/>
    <w:rsid w:val="005F478B"/>
    <w:rsid w:val="005F4B82"/>
    <w:rsid w:val="005F4C27"/>
    <w:rsid w:val="005F55DB"/>
    <w:rsid w:val="005F6BB8"/>
    <w:rsid w:val="00600226"/>
    <w:rsid w:val="00600B48"/>
    <w:rsid w:val="0060135B"/>
    <w:rsid w:val="00602D91"/>
    <w:rsid w:val="00602EA3"/>
    <w:rsid w:val="0060327B"/>
    <w:rsid w:val="006039C9"/>
    <w:rsid w:val="00604220"/>
    <w:rsid w:val="0060507C"/>
    <w:rsid w:val="006057E1"/>
    <w:rsid w:val="00605970"/>
    <w:rsid w:val="00605C30"/>
    <w:rsid w:val="00606788"/>
    <w:rsid w:val="006069B0"/>
    <w:rsid w:val="00606DDA"/>
    <w:rsid w:val="00606EA8"/>
    <w:rsid w:val="00606F70"/>
    <w:rsid w:val="00607EED"/>
    <w:rsid w:val="006100D1"/>
    <w:rsid w:val="00610118"/>
    <w:rsid w:val="006101F4"/>
    <w:rsid w:val="00610DF4"/>
    <w:rsid w:val="006120AD"/>
    <w:rsid w:val="00615295"/>
    <w:rsid w:val="00615669"/>
    <w:rsid w:val="006160D0"/>
    <w:rsid w:val="0061612D"/>
    <w:rsid w:val="00616241"/>
    <w:rsid w:val="0061680C"/>
    <w:rsid w:val="00616F1A"/>
    <w:rsid w:val="00616F8F"/>
    <w:rsid w:val="00620BFF"/>
    <w:rsid w:val="00620E41"/>
    <w:rsid w:val="00621172"/>
    <w:rsid w:val="00621EF8"/>
    <w:rsid w:val="00622723"/>
    <w:rsid w:val="00624050"/>
    <w:rsid w:val="00624164"/>
    <w:rsid w:val="0062637B"/>
    <w:rsid w:val="0062661E"/>
    <w:rsid w:val="0062749F"/>
    <w:rsid w:val="006274EB"/>
    <w:rsid w:val="00630064"/>
    <w:rsid w:val="00630740"/>
    <w:rsid w:val="00630C6E"/>
    <w:rsid w:val="00630E44"/>
    <w:rsid w:val="0063100B"/>
    <w:rsid w:val="00631775"/>
    <w:rsid w:val="00631CAF"/>
    <w:rsid w:val="00632F06"/>
    <w:rsid w:val="00633147"/>
    <w:rsid w:val="00633292"/>
    <w:rsid w:val="0063408C"/>
    <w:rsid w:val="0063447D"/>
    <w:rsid w:val="006345DC"/>
    <w:rsid w:val="006347E5"/>
    <w:rsid w:val="00634CFA"/>
    <w:rsid w:val="00635491"/>
    <w:rsid w:val="006368C1"/>
    <w:rsid w:val="006408C1"/>
    <w:rsid w:val="00640D54"/>
    <w:rsid w:val="00641005"/>
    <w:rsid w:val="00641BF8"/>
    <w:rsid w:val="00642452"/>
    <w:rsid w:val="0064246D"/>
    <w:rsid w:val="0064318C"/>
    <w:rsid w:val="00643478"/>
    <w:rsid w:val="006456D0"/>
    <w:rsid w:val="00645CD0"/>
    <w:rsid w:val="006464AE"/>
    <w:rsid w:val="006468D6"/>
    <w:rsid w:val="00646D79"/>
    <w:rsid w:val="00646E7D"/>
    <w:rsid w:val="00647A8D"/>
    <w:rsid w:val="00647FA1"/>
    <w:rsid w:val="00650989"/>
    <w:rsid w:val="00651DD0"/>
    <w:rsid w:val="00652B7A"/>
    <w:rsid w:val="00653C4C"/>
    <w:rsid w:val="00654875"/>
    <w:rsid w:val="0065514B"/>
    <w:rsid w:val="00655BC2"/>
    <w:rsid w:val="00656843"/>
    <w:rsid w:val="00656EF6"/>
    <w:rsid w:val="0065787E"/>
    <w:rsid w:val="00660E53"/>
    <w:rsid w:val="006610E7"/>
    <w:rsid w:val="00662B63"/>
    <w:rsid w:val="006632A3"/>
    <w:rsid w:val="006636DD"/>
    <w:rsid w:val="00664E36"/>
    <w:rsid w:val="00665552"/>
    <w:rsid w:val="00665594"/>
    <w:rsid w:val="006658BF"/>
    <w:rsid w:val="00666A45"/>
    <w:rsid w:val="006675A4"/>
    <w:rsid w:val="00667A28"/>
    <w:rsid w:val="00670692"/>
    <w:rsid w:val="00670BFB"/>
    <w:rsid w:val="00670D2E"/>
    <w:rsid w:val="00671827"/>
    <w:rsid w:val="00672328"/>
    <w:rsid w:val="006728E6"/>
    <w:rsid w:val="006730DC"/>
    <w:rsid w:val="0067310C"/>
    <w:rsid w:val="00673520"/>
    <w:rsid w:val="00673838"/>
    <w:rsid w:val="00673BEE"/>
    <w:rsid w:val="0067410A"/>
    <w:rsid w:val="00675D4B"/>
    <w:rsid w:val="006767CE"/>
    <w:rsid w:val="006769B3"/>
    <w:rsid w:val="00676A31"/>
    <w:rsid w:val="00680056"/>
    <w:rsid w:val="00680C70"/>
    <w:rsid w:val="006825A0"/>
    <w:rsid w:val="006832CE"/>
    <w:rsid w:val="0068342B"/>
    <w:rsid w:val="00683F9F"/>
    <w:rsid w:val="00684348"/>
    <w:rsid w:val="006846A7"/>
    <w:rsid w:val="00685251"/>
    <w:rsid w:val="0068544C"/>
    <w:rsid w:val="00685CD0"/>
    <w:rsid w:val="00685FDD"/>
    <w:rsid w:val="00686485"/>
    <w:rsid w:val="00686F55"/>
    <w:rsid w:val="00690B2E"/>
    <w:rsid w:val="00690B4E"/>
    <w:rsid w:val="00691760"/>
    <w:rsid w:val="0069288E"/>
    <w:rsid w:val="00692C0E"/>
    <w:rsid w:val="006934D2"/>
    <w:rsid w:val="006940F0"/>
    <w:rsid w:val="006945D5"/>
    <w:rsid w:val="00694C21"/>
    <w:rsid w:val="00694EA0"/>
    <w:rsid w:val="00695F1D"/>
    <w:rsid w:val="00696E43"/>
    <w:rsid w:val="0069758B"/>
    <w:rsid w:val="00697601"/>
    <w:rsid w:val="00697694"/>
    <w:rsid w:val="006A0953"/>
    <w:rsid w:val="006A17E1"/>
    <w:rsid w:val="006A227C"/>
    <w:rsid w:val="006A2699"/>
    <w:rsid w:val="006A2E8B"/>
    <w:rsid w:val="006A3318"/>
    <w:rsid w:val="006A3357"/>
    <w:rsid w:val="006A3B6A"/>
    <w:rsid w:val="006A4D77"/>
    <w:rsid w:val="006A5757"/>
    <w:rsid w:val="006A5B83"/>
    <w:rsid w:val="006A608E"/>
    <w:rsid w:val="006A6262"/>
    <w:rsid w:val="006A628E"/>
    <w:rsid w:val="006B0DA5"/>
    <w:rsid w:val="006B0F75"/>
    <w:rsid w:val="006B0FC2"/>
    <w:rsid w:val="006B169E"/>
    <w:rsid w:val="006B37C1"/>
    <w:rsid w:val="006B394D"/>
    <w:rsid w:val="006B3ECF"/>
    <w:rsid w:val="006B423F"/>
    <w:rsid w:val="006B5595"/>
    <w:rsid w:val="006B55C8"/>
    <w:rsid w:val="006B5A96"/>
    <w:rsid w:val="006B5B0F"/>
    <w:rsid w:val="006B5E3B"/>
    <w:rsid w:val="006B653C"/>
    <w:rsid w:val="006B66B7"/>
    <w:rsid w:val="006B68CE"/>
    <w:rsid w:val="006B6E48"/>
    <w:rsid w:val="006B79CF"/>
    <w:rsid w:val="006B7CB7"/>
    <w:rsid w:val="006C00FB"/>
    <w:rsid w:val="006C0289"/>
    <w:rsid w:val="006C068E"/>
    <w:rsid w:val="006C075D"/>
    <w:rsid w:val="006C0C71"/>
    <w:rsid w:val="006C0F2D"/>
    <w:rsid w:val="006C1877"/>
    <w:rsid w:val="006C1B65"/>
    <w:rsid w:val="006C21D9"/>
    <w:rsid w:val="006C2FFA"/>
    <w:rsid w:val="006C3346"/>
    <w:rsid w:val="006C3BDD"/>
    <w:rsid w:val="006C61A2"/>
    <w:rsid w:val="006C6ADF"/>
    <w:rsid w:val="006C718A"/>
    <w:rsid w:val="006C75CC"/>
    <w:rsid w:val="006C7AE5"/>
    <w:rsid w:val="006C7D40"/>
    <w:rsid w:val="006D0490"/>
    <w:rsid w:val="006D0706"/>
    <w:rsid w:val="006D09BE"/>
    <w:rsid w:val="006D2E15"/>
    <w:rsid w:val="006D3006"/>
    <w:rsid w:val="006D4940"/>
    <w:rsid w:val="006D5027"/>
    <w:rsid w:val="006D5C27"/>
    <w:rsid w:val="006D6413"/>
    <w:rsid w:val="006D6527"/>
    <w:rsid w:val="006D689E"/>
    <w:rsid w:val="006D71B7"/>
    <w:rsid w:val="006D79D5"/>
    <w:rsid w:val="006E08EF"/>
    <w:rsid w:val="006E0B91"/>
    <w:rsid w:val="006E0DAD"/>
    <w:rsid w:val="006E17D5"/>
    <w:rsid w:val="006E323E"/>
    <w:rsid w:val="006E4386"/>
    <w:rsid w:val="006E4634"/>
    <w:rsid w:val="006E4B4F"/>
    <w:rsid w:val="006E4CA0"/>
    <w:rsid w:val="006E5786"/>
    <w:rsid w:val="006E5B1A"/>
    <w:rsid w:val="006E5F57"/>
    <w:rsid w:val="006E6195"/>
    <w:rsid w:val="006E6A4A"/>
    <w:rsid w:val="006E7039"/>
    <w:rsid w:val="006E71F0"/>
    <w:rsid w:val="006E7BA7"/>
    <w:rsid w:val="006E7C2A"/>
    <w:rsid w:val="006F02B9"/>
    <w:rsid w:val="006F0780"/>
    <w:rsid w:val="006F0CD0"/>
    <w:rsid w:val="006F0DF6"/>
    <w:rsid w:val="006F10A8"/>
    <w:rsid w:val="006F282A"/>
    <w:rsid w:val="006F2A33"/>
    <w:rsid w:val="006F3EE4"/>
    <w:rsid w:val="006F4022"/>
    <w:rsid w:val="006F4460"/>
    <w:rsid w:val="006F5A6F"/>
    <w:rsid w:val="006F60BB"/>
    <w:rsid w:val="006F6B89"/>
    <w:rsid w:val="006F70AC"/>
    <w:rsid w:val="006F76C3"/>
    <w:rsid w:val="00700A77"/>
    <w:rsid w:val="00700A94"/>
    <w:rsid w:val="00700C98"/>
    <w:rsid w:val="00700ECB"/>
    <w:rsid w:val="00701365"/>
    <w:rsid w:val="007022CD"/>
    <w:rsid w:val="007024C8"/>
    <w:rsid w:val="00702CFB"/>
    <w:rsid w:val="007036EA"/>
    <w:rsid w:val="00703854"/>
    <w:rsid w:val="00704127"/>
    <w:rsid w:val="00704568"/>
    <w:rsid w:val="00704EEA"/>
    <w:rsid w:val="00704F3E"/>
    <w:rsid w:val="00704F9A"/>
    <w:rsid w:val="00705187"/>
    <w:rsid w:val="007055A8"/>
    <w:rsid w:val="00705C9C"/>
    <w:rsid w:val="00705E36"/>
    <w:rsid w:val="00706922"/>
    <w:rsid w:val="0070695E"/>
    <w:rsid w:val="0070696A"/>
    <w:rsid w:val="00707358"/>
    <w:rsid w:val="007075A9"/>
    <w:rsid w:val="00707724"/>
    <w:rsid w:val="007119AC"/>
    <w:rsid w:val="00711EE3"/>
    <w:rsid w:val="0071217D"/>
    <w:rsid w:val="00712BB0"/>
    <w:rsid w:val="00713A1D"/>
    <w:rsid w:val="00714785"/>
    <w:rsid w:val="00714B8A"/>
    <w:rsid w:val="00715FBB"/>
    <w:rsid w:val="007201BC"/>
    <w:rsid w:val="0072055C"/>
    <w:rsid w:val="00720649"/>
    <w:rsid w:val="00720D36"/>
    <w:rsid w:val="007211BD"/>
    <w:rsid w:val="00721696"/>
    <w:rsid w:val="0072189A"/>
    <w:rsid w:val="00721AC9"/>
    <w:rsid w:val="00721D3A"/>
    <w:rsid w:val="00723328"/>
    <w:rsid w:val="007233AF"/>
    <w:rsid w:val="007236FF"/>
    <w:rsid w:val="007239F6"/>
    <w:rsid w:val="00724858"/>
    <w:rsid w:val="0072497B"/>
    <w:rsid w:val="00724B9F"/>
    <w:rsid w:val="0072614A"/>
    <w:rsid w:val="00726284"/>
    <w:rsid w:val="007266E7"/>
    <w:rsid w:val="00726DC9"/>
    <w:rsid w:val="00726EDC"/>
    <w:rsid w:val="0072705F"/>
    <w:rsid w:val="00727AED"/>
    <w:rsid w:val="00727C0E"/>
    <w:rsid w:val="00727C9A"/>
    <w:rsid w:val="007307D9"/>
    <w:rsid w:val="0073194B"/>
    <w:rsid w:val="00731A39"/>
    <w:rsid w:val="0073205C"/>
    <w:rsid w:val="00732373"/>
    <w:rsid w:val="007328D5"/>
    <w:rsid w:val="00732A62"/>
    <w:rsid w:val="00732D76"/>
    <w:rsid w:val="00733195"/>
    <w:rsid w:val="00733797"/>
    <w:rsid w:val="00733E5E"/>
    <w:rsid w:val="00734634"/>
    <w:rsid w:val="007349F8"/>
    <w:rsid w:val="00734E12"/>
    <w:rsid w:val="0073529F"/>
    <w:rsid w:val="00735649"/>
    <w:rsid w:val="0073583A"/>
    <w:rsid w:val="00735B72"/>
    <w:rsid w:val="00735DC9"/>
    <w:rsid w:val="00736EB4"/>
    <w:rsid w:val="00740339"/>
    <w:rsid w:val="00740393"/>
    <w:rsid w:val="00740CE7"/>
    <w:rsid w:val="00741D58"/>
    <w:rsid w:val="00742EE7"/>
    <w:rsid w:val="007430DB"/>
    <w:rsid w:val="0074311C"/>
    <w:rsid w:val="00743B89"/>
    <w:rsid w:val="00744EE9"/>
    <w:rsid w:val="0074568F"/>
    <w:rsid w:val="00745B11"/>
    <w:rsid w:val="007466DE"/>
    <w:rsid w:val="00750E05"/>
    <w:rsid w:val="00751E3D"/>
    <w:rsid w:val="007520E0"/>
    <w:rsid w:val="0075229F"/>
    <w:rsid w:val="00752DAE"/>
    <w:rsid w:val="00753001"/>
    <w:rsid w:val="0075435B"/>
    <w:rsid w:val="00755202"/>
    <w:rsid w:val="00756134"/>
    <w:rsid w:val="0075646C"/>
    <w:rsid w:val="00756931"/>
    <w:rsid w:val="00756970"/>
    <w:rsid w:val="00756ADA"/>
    <w:rsid w:val="00756BCB"/>
    <w:rsid w:val="00757055"/>
    <w:rsid w:val="007570DF"/>
    <w:rsid w:val="00760E88"/>
    <w:rsid w:val="00761636"/>
    <w:rsid w:val="007616F3"/>
    <w:rsid w:val="00761B91"/>
    <w:rsid w:val="00761FAC"/>
    <w:rsid w:val="00762012"/>
    <w:rsid w:val="007621AF"/>
    <w:rsid w:val="007626A6"/>
    <w:rsid w:val="0076281A"/>
    <w:rsid w:val="00762939"/>
    <w:rsid w:val="00763157"/>
    <w:rsid w:val="00763F6F"/>
    <w:rsid w:val="007642C4"/>
    <w:rsid w:val="007648CB"/>
    <w:rsid w:val="007653D2"/>
    <w:rsid w:val="0076576E"/>
    <w:rsid w:val="00765CB1"/>
    <w:rsid w:val="007661D8"/>
    <w:rsid w:val="00767887"/>
    <w:rsid w:val="00767A4C"/>
    <w:rsid w:val="0077100A"/>
    <w:rsid w:val="007716AD"/>
    <w:rsid w:val="007718D4"/>
    <w:rsid w:val="00771AAA"/>
    <w:rsid w:val="0077357D"/>
    <w:rsid w:val="0077386F"/>
    <w:rsid w:val="00774215"/>
    <w:rsid w:val="00774238"/>
    <w:rsid w:val="00774598"/>
    <w:rsid w:val="00774CB5"/>
    <w:rsid w:val="00774CCB"/>
    <w:rsid w:val="007750BA"/>
    <w:rsid w:val="00775364"/>
    <w:rsid w:val="00775777"/>
    <w:rsid w:val="00776A39"/>
    <w:rsid w:val="007776E7"/>
    <w:rsid w:val="007779FE"/>
    <w:rsid w:val="00777E62"/>
    <w:rsid w:val="00777F4F"/>
    <w:rsid w:val="00777FEA"/>
    <w:rsid w:val="007803B4"/>
    <w:rsid w:val="00781718"/>
    <w:rsid w:val="00781CD7"/>
    <w:rsid w:val="00782613"/>
    <w:rsid w:val="00782CCC"/>
    <w:rsid w:val="0078363E"/>
    <w:rsid w:val="00785BDB"/>
    <w:rsid w:val="00787A9E"/>
    <w:rsid w:val="007906E0"/>
    <w:rsid w:val="00790789"/>
    <w:rsid w:val="00790BCD"/>
    <w:rsid w:val="00790F1B"/>
    <w:rsid w:val="00791801"/>
    <w:rsid w:val="007922FB"/>
    <w:rsid w:val="00792372"/>
    <w:rsid w:val="007931B9"/>
    <w:rsid w:val="007933EE"/>
    <w:rsid w:val="00793B5E"/>
    <w:rsid w:val="00793C51"/>
    <w:rsid w:val="007955C4"/>
    <w:rsid w:val="00796A49"/>
    <w:rsid w:val="00797EBF"/>
    <w:rsid w:val="007A01B2"/>
    <w:rsid w:val="007A023D"/>
    <w:rsid w:val="007A062D"/>
    <w:rsid w:val="007A0EBD"/>
    <w:rsid w:val="007A105C"/>
    <w:rsid w:val="007A127D"/>
    <w:rsid w:val="007A1B0A"/>
    <w:rsid w:val="007A22D3"/>
    <w:rsid w:val="007A2540"/>
    <w:rsid w:val="007A41F9"/>
    <w:rsid w:val="007A43FF"/>
    <w:rsid w:val="007A4B9F"/>
    <w:rsid w:val="007A4C30"/>
    <w:rsid w:val="007A5472"/>
    <w:rsid w:val="007A59C9"/>
    <w:rsid w:val="007A60E5"/>
    <w:rsid w:val="007A7168"/>
    <w:rsid w:val="007B05B9"/>
    <w:rsid w:val="007B0F97"/>
    <w:rsid w:val="007B1034"/>
    <w:rsid w:val="007B14E1"/>
    <w:rsid w:val="007B1DE9"/>
    <w:rsid w:val="007B2257"/>
    <w:rsid w:val="007B2309"/>
    <w:rsid w:val="007B26D9"/>
    <w:rsid w:val="007B295A"/>
    <w:rsid w:val="007B2C41"/>
    <w:rsid w:val="007B3DD6"/>
    <w:rsid w:val="007B51AE"/>
    <w:rsid w:val="007B57E3"/>
    <w:rsid w:val="007B5B58"/>
    <w:rsid w:val="007B6CE7"/>
    <w:rsid w:val="007B7B75"/>
    <w:rsid w:val="007B7DFD"/>
    <w:rsid w:val="007C030F"/>
    <w:rsid w:val="007C0751"/>
    <w:rsid w:val="007C086F"/>
    <w:rsid w:val="007C0B1C"/>
    <w:rsid w:val="007C15FB"/>
    <w:rsid w:val="007C1874"/>
    <w:rsid w:val="007C1972"/>
    <w:rsid w:val="007C2FEB"/>
    <w:rsid w:val="007C3248"/>
    <w:rsid w:val="007C3421"/>
    <w:rsid w:val="007C370C"/>
    <w:rsid w:val="007C3ECB"/>
    <w:rsid w:val="007C48B7"/>
    <w:rsid w:val="007C4968"/>
    <w:rsid w:val="007C49DE"/>
    <w:rsid w:val="007C4E15"/>
    <w:rsid w:val="007C5403"/>
    <w:rsid w:val="007C544C"/>
    <w:rsid w:val="007C5F2D"/>
    <w:rsid w:val="007C60B3"/>
    <w:rsid w:val="007C656F"/>
    <w:rsid w:val="007C65D1"/>
    <w:rsid w:val="007C6CC8"/>
    <w:rsid w:val="007C6CCA"/>
    <w:rsid w:val="007C7D50"/>
    <w:rsid w:val="007D03AF"/>
    <w:rsid w:val="007D0839"/>
    <w:rsid w:val="007D13D7"/>
    <w:rsid w:val="007D1D8B"/>
    <w:rsid w:val="007D2DED"/>
    <w:rsid w:val="007D3B46"/>
    <w:rsid w:val="007D47DA"/>
    <w:rsid w:val="007D4832"/>
    <w:rsid w:val="007D63D1"/>
    <w:rsid w:val="007D646C"/>
    <w:rsid w:val="007D76D7"/>
    <w:rsid w:val="007D778E"/>
    <w:rsid w:val="007D7BF7"/>
    <w:rsid w:val="007D7E18"/>
    <w:rsid w:val="007E11A3"/>
    <w:rsid w:val="007E27D9"/>
    <w:rsid w:val="007E2AFA"/>
    <w:rsid w:val="007E2CB8"/>
    <w:rsid w:val="007E2EE7"/>
    <w:rsid w:val="007E3A65"/>
    <w:rsid w:val="007E3B85"/>
    <w:rsid w:val="007E40F8"/>
    <w:rsid w:val="007E433C"/>
    <w:rsid w:val="007E4763"/>
    <w:rsid w:val="007E48B1"/>
    <w:rsid w:val="007E4A60"/>
    <w:rsid w:val="007E4F5B"/>
    <w:rsid w:val="007E55BC"/>
    <w:rsid w:val="007E5C60"/>
    <w:rsid w:val="007E60D9"/>
    <w:rsid w:val="007E6614"/>
    <w:rsid w:val="007E7AC1"/>
    <w:rsid w:val="007E7FAE"/>
    <w:rsid w:val="007F0072"/>
    <w:rsid w:val="007F04E2"/>
    <w:rsid w:val="007F06D1"/>
    <w:rsid w:val="007F098C"/>
    <w:rsid w:val="007F1800"/>
    <w:rsid w:val="007F1933"/>
    <w:rsid w:val="007F1B10"/>
    <w:rsid w:val="007F241A"/>
    <w:rsid w:val="007F2988"/>
    <w:rsid w:val="007F3199"/>
    <w:rsid w:val="007F3B42"/>
    <w:rsid w:val="007F3EF7"/>
    <w:rsid w:val="007F4926"/>
    <w:rsid w:val="007F4E27"/>
    <w:rsid w:val="007F5017"/>
    <w:rsid w:val="007F53E7"/>
    <w:rsid w:val="007F59F5"/>
    <w:rsid w:val="007F6623"/>
    <w:rsid w:val="007F6876"/>
    <w:rsid w:val="007F724E"/>
    <w:rsid w:val="007F7516"/>
    <w:rsid w:val="007F76BA"/>
    <w:rsid w:val="007F771C"/>
    <w:rsid w:val="007F7DF9"/>
    <w:rsid w:val="0080036B"/>
    <w:rsid w:val="00800EF7"/>
    <w:rsid w:val="008010FC"/>
    <w:rsid w:val="008016E7"/>
    <w:rsid w:val="00801B41"/>
    <w:rsid w:val="008023F9"/>
    <w:rsid w:val="00802D9B"/>
    <w:rsid w:val="00803368"/>
    <w:rsid w:val="00803595"/>
    <w:rsid w:val="008037D1"/>
    <w:rsid w:val="008039FA"/>
    <w:rsid w:val="00803C83"/>
    <w:rsid w:val="00803EF6"/>
    <w:rsid w:val="008041EB"/>
    <w:rsid w:val="00804A54"/>
    <w:rsid w:val="00805468"/>
    <w:rsid w:val="008061AB"/>
    <w:rsid w:val="008061EB"/>
    <w:rsid w:val="00806366"/>
    <w:rsid w:val="00807194"/>
    <w:rsid w:val="00807928"/>
    <w:rsid w:val="00807C3F"/>
    <w:rsid w:val="008108EC"/>
    <w:rsid w:val="00810B2D"/>
    <w:rsid w:val="00810C9A"/>
    <w:rsid w:val="00810E22"/>
    <w:rsid w:val="00810F8F"/>
    <w:rsid w:val="00811FAE"/>
    <w:rsid w:val="008125B2"/>
    <w:rsid w:val="00813DE2"/>
    <w:rsid w:val="00813EAC"/>
    <w:rsid w:val="00813F65"/>
    <w:rsid w:val="00814B59"/>
    <w:rsid w:val="008159AB"/>
    <w:rsid w:val="00816295"/>
    <w:rsid w:val="00817364"/>
    <w:rsid w:val="00817E07"/>
    <w:rsid w:val="00820109"/>
    <w:rsid w:val="008202E8"/>
    <w:rsid w:val="0082050E"/>
    <w:rsid w:val="0082073F"/>
    <w:rsid w:val="00820AC2"/>
    <w:rsid w:val="00821FE6"/>
    <w:rsid w:val="00822760"/>
    <w:rsid w:val="00823AFE"/>
    <w:rsid w:val="00823F11"/>
    <w:rsid w:val="0082402E"/>
    <w:rsid w:val="00824125"/>
    <w:rsid w:val="00824C2A"/>
    <w:rsid w:val="00825836"/>
    <w:rsid w:val="0082677F"/>
    <w:rsid w:val="008305F8"/>
    <w:rsid w:val="00830B22"/>
    <w:rsid w:val="0083171B"/>
    <w:rsid w:val="00831F69"/>
    <w:rsid w:val="008320E1"/>
    <w:rsid w:val="0083211F"/>
    <w:rsid w:val="00832628"/>
    <w:rsid w:val="00832F29"/>
    <w:rsid w:val="00832FA1"/>
    <w:rsid w:val="0083326A"/>
    <w:rsid w:val="00833858"/>
    <w:rsid w:val="008339F3"/>
    <w:rsid w:val="00833AC6"/>
    <w:rsid w:val="00833B0B"/>
    <w:rsid w:val="00833B29"/>
    <w:rsid w:val="00833E50"/>
    <w:rsid w:val="00833EBE"/>
    <w:rsid w:val="00834677"/>
    <w:rsid w:val="008352CB"/>
    <w:rsid w:val="00836311"/>
    <w:rsid w:val="0083643E"/>
    <w:rsid w:val="00837A85"/>
    <w:rsid w:val="00837AA6"/>
    <w:rsid w:val="00840FB8"/>
    <w:rsid w:val="0084160A"/>
    <w:rsid w:val="00842A50"/>
    <w:rsid w:val="00842DCF"/>
    <w:rsid w:val="008432AE"/>
    <w:rsid w:val="00843E77"/>
    <w:rsid w:val="00844421"/>
    <w:rsid w:val="0084453A"/>
    <w:rsid w:val="00844695"/>
    <w:rsid w:val="0084596D"/>
    <w:rsid w:val="00845DA5"/>
    <w:rsid w:val="00846ACB"/>
    <w:rsid w:val="008504F4"/>
    <w:rsid w:val="00851074"/>
    <w:rsid w:val="0085133A"/>
    <w:rsid w:val="008520A7"/>
    <w:rsid w:val="0085283D"/>
    <w:rsid w:val="00853892"/>
    <w:rsid w:val="00853AA8"/>
    <w:rsid w:val="00853C4E"/>
    <w:rsid w:val="0085400B"/>
    <w:rsid w:val="008550C1"/>
    <w:rsid w:val="0085525D"/>
    <w:rsid w:val="00855C45"/>
    <w:rsid w:val="00855E5D"/>
    <w:rsid w:val="0085647C"/>
    <w:rsid w:val="0085649D"/>
    <w:rsid w:val="00856F14"/>
    <w:rsid w:val="00856F6B"/>
    <w:rsid w:val="008575E1"/>
    <w:rsid w:val="00860491"/>
    <w:rsid w:val="008606B2"/>
    <w:rsid w:val="008618BF"/>
    <w:rsid w:val="00861B58"/>
    <w:rsid w:val="00863642"/>
    <w:rsid w:val="00864559"/>
    <w:rsid w:val="0086650B"/>
    <w:rsid w:val="00866E98"/>
    <w:rsid w:val="00867D31"/>
    <w:rsid w:val="00870D2D"/>
    <w:rsid w:val="00870D94"/>
    <w:rsid w:val="008711C5"/>
    <w:rsid w:val="00871519"/>
    <w:rsid w:val="00871578"/>
    <w:rsid w:val="00871E05"/>
    <w:rsid w:val="00873CF8"/>
    <w:rsid w:val="00873FCA"/>
    <w:rsid w:val="008741DF"/>
    <w:rsid w:val="00874B86"/>
    <w:rsid w:val="00874DD5"/>
    <w:rsid w:val="00875E30"/>
    <w:rsid w:val="00876408"/>
    <w:rsid w:val="00877EE3"/>
    <w:rsid w:val="00880188"/>
    <w:rsid w:val="00880C0B"/>
    <w:rsid w:val="008810CD"/>
    <w:rsid w:val="008811DF"/>
    <w:rsid w:val="00881480"/>
    <w:rsid w:val="008816BC"/>
    <w:rsid w:val="0088188F"/>
    <w:rsid w:val="0088269A"/>
    <w:rsid w:val="00882A56"/>
    <w:rsid w:val="00882CC2"/>
    <w:rsid w:val="0088401B"/>
    <w:rsid w:val="00884254"/>
    <w:rsid w:val="00884679"/>
    <w:rsid w:val="00884CD2"/>
    <w:rsid w:val="00884F11"/>
    <w:rsid w:val="00885353"/>
    <w:rsid w:val="00885461"/>
    <w:rsid w:val="0088553A"/>
    <w:rsid w:val="00885764"/>
    <w:rsid w:val="00885B27"/>
    <w:rsid w:val="0088626E"/>
    <w:rsid w:val="00886395"/>
    <w:rsid w:val="00886470"/>
    <w:rsid w:val="008866BB"/>
    <w:rsid w:val="0088688F"/>
    <w:rsid w:val="00886A3B"/>
    <w:rsid w:val="0088719D"/>
    <w:rsid w:val="008877AF"/>
    <w:rsid w:val="008877F0"/>
    <w:rsid w:val="008878BE"/>
    <w:rsid w:val="008902DA"/>
    <w:rsid w:val="00890371"/>
    <w:rsid w:val="008909E5"/>
    <w:rsid w:val="00890F01"/>
    <w:rsid w:val="00891636"/>
    <w:rsid w:val="0089166F"/>
    <w:rsid w:val="00891844"/>
    <w:rsid w:val="00892805"/>
    <w:rsid w:val="00893506"/>
    <w:rsid w:val="00893657"/>
    <w:rsid w:val="0089396D"/>
    <w:rsid w:val="008939B8"/>
    <w:rsid w:val="008948A0"/>
    <w:rsid w:val="00895127"/>
    <w:rsid w:val="00895B6E"/>
    <w:rsid w:val="00896510"/>
    <w:rsid w:val="00897647"/>
    <w:rsid w:val="00897C61"/>
    <w:rsid w:val="00897C8F"/>
    <w:rsid w:val="008A0BE6"/>
    <w:rsid w:val="008A12BD"/>
    <w:rsid w:val="008A1645"/>
    <w:rsid w:val="008A236F"/>
    <w:rsid w:val="008A2922"/>
    <w:rsid w:val="008A39DB"/>
    <w:rsid w:val="008A3FE5"/>
    <w:rsid w:val="008A4060"/>
    <w:rsid w:val="008A446C"/>
    <w:rsid w:val="008A4C84"/>
    <w:rsid w:val="008A4E82"/>
    <w:rsid w:val="008A5AD4"/>
    <w:rsid w:val="008A6707"/>
    <w:rsid w:val="008A67F7"/>
    <w:rsid w:val="008A6DCC"/>
    <w:rsid w:val="008A6F1A"/>
    <w:rsid w:val="008A734B"/>
    <w:rsid w:val="008A75A5"/>
    <w:rsid w:val="008A7CE4"/>
    <w:rsid w:val="008A7FE2"/>
    <w:rsid w:val="008B0CCF"/>
    <w:rsid w:val="008B0D3F"/>
    <w:rsid w:val="008B12ED"/>
    <w:rsid w:val="008B1367"/>
    <w:rsid w:val="008B1590"/>
    <w:rsid w:val="008B1934"/>
    <w:rsid w:val="008B1B60"/>
    <w:rsid w:val="008B1E55"/>
    <w:rsid w:val="008B245C"/>
    <w:rsid w:val="008B2466"/>
    <w:rsid w:val="008B2928"/>
    <w:rsid w:val="008B30C4"/>
    <w:rsid w:val="008B3B0E"/>
    <w:rsid w:val="008B4E5E"/>
    <w:rsid w:val="008B57A4"/>
    <w:rsid w:val="008B5F05"/>
    <w:rsid w:val="008B6092"/>
    <w:rsid w:val="008B65B7"/>
    <w:rsid w:val="008B687C"/>
    <w:rsid w:val="008B7821"/>
    <w:rsid w:val="008C0222"/>
    <w:rsid w:val="008C0EBE"/>
    <w:rsid w:val="008C148D"/>
    <w:rsid w:val="008C1610"/>
    <w:rsid w:val="008C204E"/>
    <w:rsid w:val="008C223F"/>
    <w:rsid w:val="008C2D88"/>
    <w:rsid w:val="008C2F67"/>
    <w:rsid w:val="008C3202"/>
    <w:rsid w:val="008C3311"/>
    <w:rsid w:val="008C3D3F"/>
    <w:rsid w:val="008C4EAF"/>
    <w:rsid w:val="008C502D"/>
    <w:rsid w:val="008C5B2E"/>
    <w:rsid w:val="008C6200"/>
    <w:rsid w:val="008C7805"/>
    <w:rsid w:val="008D09CA"/>
    <w:rsid w:val="008D0A02"/>
    <w:rsid w:val="008D0E29"/>
    <w:rsid w:val="008D1058"/>
    <w:rsid w:val="008D1295"/>
    <w:rsid w:val="008D1F7F"/>
    <w:rsid w:val="008D20BD"/>
    <w:rsid w:val="008D227B"/>
    <w:rsid w:val="008D23FA"/>
    <w:rsid w:val="008D4339"/>
    <w:rsid w:val="008D4966"/>
    <w:rsid w:val="008D4C41"/>
    <w:rsid w:val="008D5176"/>
    <w:rsid w:val="008D5322"/>
    <w:rsid w:val="008D5558"/>
    <w:rsid w:val="008D5883"/>
    <w:rsid w:val="008D5A5A"/>
    <w:rsid w:val="008D5D71"/>
    <w:rsid w:val="008D5F0B"/>
    <w:rsid w:val="008D6800"/>
    <w:rsid w:val="008D6DC7"/>
    <w:rsid w:val="008D7262"/>
    <w:rsid w:val="008E0D86"/>
    <w:rsid w:val="008E1B7C"/>
    <w:rsid w:val="008E3B01"/>
    <w:rsid w:val="008E42FA"/>
    <w:rsid w:val="008E4801"/>
    <w:rsid w:val="008E4C0C"/>
    <w:rsid w:val="008E505B"/>
    <w:rsid w:val="008E5686"/>
    <w:rsid w:val="008E57F0"/>
    <w:rsid w:val="008E5D19"/>
    <w:rsid w:val="008E5EF3"/>
    <w:rsid w:val="008E6854"/>
    <w:rsid w:val="008E6C24"/>
    <w:rsid w:val="008E6D43"/>
    <w:rsid w:val="008E7426"/>
    <w:rsid w:val="008F029E"/>
    <w:rsid w:val="008F25BA"/>
    <w:rsid w:val="008F2666"/>
    <w:rsid w:val="008F2850"/>
    <w:rsid w:val="008F28EA"/>
    <w:rsid w:val="008F2E23"/>
    <w:rsid w:val="008F34A0"/>
    <w:rsid w:val="008F358D"/>
    <w:rsid w:val="008F43E2"/>
    <w:rsid w:val="008F558D"/>
    <w:rsid w:val="008F6AD3"/>
    <w:rsid w:val="008F6ADC"/>
    <w:rsid w:val="008F7374"/>
    <w:rsid w:val="008F7542"/>
    <w:rsid w:val="008F7B63"/>
    <w:rsid w:val="009003FD"/>
    <w:rsid w:val="009005E6"/>
    <w:rsid w:val="00900C91"/>
    <w:rsid w:val="00901A71"/>
    <w:rsid w:val="00901C96"/>
    <w:rsid w:val="0090268F"/>
    <w:rsid w:val="00902A9A"/>
    <w:rsid w:val="0090316A"/>
    <w:rsid w:val="009042D5"/>
    <w:rsid w:val="00904849"/>
    <w:rsid w:val="00904966"/>
    <w:rsid w:val="00904A38"/>
    <w:rsid w:val="00905DC3"/>
    <w:rsid w:val="00905EA1"/>
    <w:rsid w:val="00905ED5"/>
    <w:rsid w:val="009064CA"/>
    <w:rsid w:val="00906816"/>
    <w:rsid w:val="0090741F"/>
    <w:rsid w:val="00907F14"/>
    <w:rsid w:val="0091040C"/>
    <w:rsid w:val="0091059C"/>
    <w:rsid w:val="00910661"/>
    <w:rsid w:val="0091084B"/>
    <w:rsid w:val="00910F90"/>
    <w:rsid w:val="00911006"/>
    <w:rsid w:val="00911290"/>
    <w:rsid w:val="0091155E"/>
    <w:rsid w:val="00911D3F"/>
    <w:rsid w:val="00911EE7"/>
    <w:rsid w:val="009122AA"/>
    <w:rsid w:val="0091261A"/>
    <w:rsid w:val="00912AA1"/>
    <w:rsid w:val="00913AD3"/>
    <w:rsid w:val="00914A2C"/>
    <w:rsid w:val="00914D84"/>
    <w:rsid w:val="009151A1"/>
    <w:rsid w:val="00915864"/>
    <w:rsid w:val="009165D4"/>
    <w:rsid w:val="00916B64"/>
    <w:rsid w:val="00917065"/>
    <w:rsid w:val="0091741F"/>
    <w:rsid w:val="009178D7"/>
    <w:rsid w:val="009179F0"/>
    <w:rsid w:val="0092123D"/>
    <w:rsid w:val="009229EE"/>
    <w:rsid w:val="00922AA5"/>
    <w:rsid w:val="00922DD2"/>
    <w:rsid w:val="00922E23"/>
    <w:rsid w:val="0092397A"/>
    <w:rsid w:val="009256E4"/>
    <w:rsid w:val="009257DE"/>
    <w:rsid w:val="009258FD"/>
    <w:rsid w:val="00925D67"/>
    <w:rsid w:val="00926EAE"/>
    <w:rsid w:val="009305AB"/>
    <w:rsid w:val="00930CE7"/>
    <w:rsid w:val="00930E4F"/>
    <w:rsid w:val="00931188"/>
    <w:rsid w:val="00931D40"/>
    <w:rsid w:val="009328A0"/>
    <w:rsid w:val="009350A7"/>
    <w:rsid w:val="00935652"/>
    <w:rsid w:val="00935DD4"/>
    <w:rsid w:val="00936362"/>
    <w:rsid w:val="009368FB"/>
    <w:rsid w:val="0093697A"/>
    <w:rsid w:val="009378C8"/>
    <w:rsid w:val="0093798B"/>
    <w:rsid w:val="00940F89"/>
    <w:rsid w:val="009413B0"/>
    <w:rsid w:val="009414B2"/>
    <w:rsid w:val="0094279D"/>
    <w:rsid w:val="00942EEC"/>
    <w:rsid w:val="00942FBE"/>
    <w:rsid w:val="00943AC4"/>
    <w:rsid w:val="00943E45"/>
    <w:rsid w:val="00944732"/>
    <w:rsid w:val="00944AE3"/>
    <w:rsid w:val="00944FB0"/>
    <w:rsid w:val="00945D6C"/>
    <w:rsid w:val="00945E5A"/>
    <w:rsid w:val="00947634"/>
    <w:rsid w:val="00947694"/>
    <w:rsid w:val="00947A86"/>
    <w:rsid w:val="00947D99"/>
    <w:rsid w:val="00950C42"/>
    <w:rsid w:val="00950E81"/>
    <w:rsid w:val="00951414"/>
    <w:rsid w:val="00951567"/>
    <w:rsid w:val="00951AD2"/>
    <w:rsid w:val="00951C28"/>
    <w:rsid w:val="00952070"/>
    <w:rsid w:val="00952704"/>
    <w:rsid w:val="00952BA9"/>
    <w:rsid w:val="00952FB9"/>
    <w:rsid w:val="00953182"/>
    <w:rsid w:val="00953303"/>
    <w:rsid w:val="00953CF7"/>
    <w:rsid w:val="00954CE7"/>
    <w:rsid w:val="00955B70"/>
    <w:rsid w:val="00955BF0"/>
    <w:rsid w:val="00955C3A"/>
    <w:rsid w:val="00955EF1"/>
    <w:rsid w:val="00955F66"/>
    <w:rsid w:val="00956000"/>
    <w:rsid w:val="0095608F"/>
    <w:rsid w:val="009562C8"/>
    <w:rsid w:val="009571C5"/>
    <w:rsid w:val="009572B8"/>
    <w:rsid w:val="0096010F"/>
    <w:rsid w:val="009608C9"/>
    <w:rsid w:val="00961101"/>
    <w:rsid w:val="009614B8"/>
    <w:rsid w:val="0096258A"/>
    <w:rsid w:val="009636DE"/>
    <w:rsid w:val="0096446E"/>
    <w:rsid w:val="00964623"/>
    <w:rsid w:val="009646D2"/>
    <w:rsid w:val="00964CA8"/>
    <w:rsid w:val="00964D32"/>
    <w:rsid w:val="00966718"/>
    <w:rsid w:val="00966D76"/>
    <w:rsid w:val="00967D51"/>
    <w:rsid w:val="00970253"/>
    <w:rsid w:val="00970B67"/>
    <w:rsid w:val="009720A0"/>
    <w:rsid w:val="0097229C"/>
    <w:rsid w:val="00972848"/>
    <w:rsid w:val="00972C11"/>
    <w:rsid w:val="0097349D"/>
    <w:rsid w:val="00973DBC"/>
    <w:rsid w:val="00974551"/>
    <w:rsid w:val="0097513D"/>
    <w:rsid w:val="00975395"/>
    <w:rsid w:val="00975412"/>
    <w:rsid w:val="0097588C"/>
    <w:rsid w:val="00975D2C"/>
    <w:rsid w:val="00976AC7"/>
    <w:rsid w:val="0097752F"/>
    <w:rsid w:val="00977861"/>
    <w:rsid w:val="00977989"/>
    <w:rsid w:val="00981674"/>
    <w:rsid w:val="00981D65"/>
    <w:rsid w:val="0098217A"/>
    <w:rsid w:val="00983AB1"/>
    <w:rsid w:val="009840E9"/>
    <w:rsid w:val="00984839"/>
    <w:rsid w:val="009849D9"/>
    <w:rsid w:val="00984C7C"/>
    <w:rsid w:val="00985395"/>
    <w:rsid w:val="009854D9"/>
    <w:rsid w:val="00985C75"/>
    <w:rsid w:val="0098602A"/>
    <w:rsid w:val="009861EB"/>
    <w:rsid w:val="009869ED"/>
    <w:rsid w:val="00987842"/>
    <w:rsid w:val="0099052E"/>
    <w:rsid w:val="009913B3"/>
    <w:rsid w:val="00991530"/>
    <w:rsid w:val="00992858"/>
    <w:rsid w:val="00992D37"/>
    <w:rsid w:val="00993424"/>
    <w:rsid w:val="0099370A"/>
    <w:rsid w:val="00993722"/>
    <w:rsid w:val="00993888"/>
    <w:rsid w:val="009942F7"/>
    <w:rsid w:val="009943FA"/>
    <w:rsid w:val="0099455C"/>
    <w:rsid w:val="00994736"/>
    <w:rsid w:val="009948E4"/>
    <w:rsid w:val="00995861"/>
    <w:rsid w:val="00995B7B"/>
    <w:rsid w:val="00996F98"/>
    <w:rsid w:val="00997478"/>
    <w:rsid w:val="00997738"/>
    <w:rsid w:val="009A042C"/>
    <w:rsid w:val="009A2264"/>
    <w:rsid w:val="009A2D58"/>
    <w:rsid w:val="009A3050"/>
    <w:rsid w:val="009A4183"/>
    <w:rsid w:val="009A45F1"/>
    <w:rsid w:val="009A4902"/>
    <w:rsid w:val="009A5AFC"/>
    <w:rsid w:val="009A6BAD"/>
    <w:rsid w:val="009A7626"/>
    <w:rsid w:val="009B0A86"/>
    <w:rsid w:val="009B1255"/>
    <w:rsid w:val="009B158C"/>
    <w:rsid w:val="009B1D91"/>
    <w:rsid w:val="009B22EC"/>
    <w:rsid w:val="009B2D7A"/>
    <w:rsid w:val="009B2F93"/>
    <w:rsid w:val="009B3373"/>
    <w:rsid w:val="009B3380"/>
    <w:rsid w:val="009B3C0A"/>
    <w:rsid w:val="009B4423"/>
    <w:rsid w:val="009B47FA"/>
    <w:rsid w:val="009B4DDE"/>
    <w:rsid w:val="009B4F9B"/>
    <w:rsid w:val="009B5462"/>
    <w:rsid w:val="009B567D"/>
    <w:rsid w:val="009B6093"/>
    <w:rsid w:val="009B651C"/>
    <w:rsid w:val="009B6888"/>
    <w:rsid w:val="009B6FCF"/>
    <w:rsid w:val="009B741E"/>
    <w:rsid w:val="009C0B2F"/>
    <w:rsid w:val="009C1556"/>
    <w:rsid w:val="009C15FB"/>
    <w:rsid w:val="009C1A7E"/>
    <w:rsid w:val="009C1C70"/>
    <w:rsid w:val="009C20C3"/>
    <w:rsid w:val="009C2627"/>
    <w:rsid w:val="009C2AA8"/>
    <w:rsid w:val="009C3054"/>
    <w:rsid w:val="009C3076"/>
    <w:rsid w:val="009C3AB3"/>
    <w:rsid w:val="009C40DF"/>
    <w:rsid w:val="009C4445"/>
    <w:rsid w:val="009C4864"/>
    <w:rsid w:val="009C670F"/>
    <w:rsid w:val="009C6802"/>
    <w:rsid w:val="009C6BF7"/>
    <w:rsid w:val="009C6D3E"/>
    <w:rsid w:val="009C71DE"/>
    <w:rsid w:val="009C7435"/>
    <w:rsid w:val="009C7CF8"/>
    <w:rsid w:val="009D00A6"/>
    <w:rsid w:val="009D02A0"/>
    <w:rsid w:val="009D034C"/>
    <w:rsid w:val="009D0738"/>
    <w:rsid w:val="009D097F"/>
    <w:rsid w:val="009D1C48"/>
    <w:rsid w:val="009D22C7"/>
    <w:rsid w:val="009D2DA2"/>
    <w:rsid w:val="009D2E1D"/>
    <w:rsid w:val="009D337F"/>
    <w:rsid w:val="009D4777"/>
    <w:rsid w:val="009D4BED"/>
    <w:rsid w:val="009D5286"/>
    <w:rsid w:val="009D5692"/>
    <w:rsid w:val="009D575D"/>
    <w:rsid w:val="009D5806"/>
    <w:rsid w:val="009D5F4D"/>
    <w:rsid w:val="009D62ED"/>
    <w:rsid w:val="009D6405"/>
    <w:rsid w:val="009D6EFA"/>
    <w:rsid w:val="009D752A"/>
    <w:rsid w:val="009D78E9"/>
    <w:rsid w:val="009D7B5C"/>
    <w:rsid w:val="009D7C53"/>
    <w:rsid w:val="009E0418"/>
    <w:rsid w:val="009E0AD8"/>
    <w:rsid w:val="009E0D6B"/>
    <w:rsid w:val="009E10D6"/>
    <w:rsid w:val="009E1173"/>
    <w:rsid w:val="009E16ED"/>
    <w:rsid w:val="009E1990"/>
    <w:rsid w:val="009E280E"/>
    <w:rsid w:val="009E29AF"/>
    <w:rsid w:val="009E3C25"/>
    <w:rsid w:val="009E41B6"/>
    <w:rsid w:val="009E42CE"/>
    <w:rsid w:val="009E46E8"/>
    <w:rsid w:val="009E4984"/>
    <w:rsid w:val="009E56FF"/>
    <w:rsid w:val="009E5CB0"/>
    <w:rsid w:val="009E5F12"/>
    <w:rsid w:val="009E60B6"/>
    <w:rsid w:val="009E7417"/>
    <w:rsid w:val="009E7673"/>
    <w:rsid w:val="009E77AC"/>
    <w:rsid w:val="009E7B69"/>
    <w:rsid w:val="009F0154"/>
    <w:rsid w:val="009F07CE"/>
    <w:rsid w:val="009F1664"/>
    <w:rsid w:val="009F1C09"/>
    <w:rsid w:val="009F22C3"/>
    <w:rsid w:val="009F32DC"/>
    <w:rsid w:val="009F33A7"/>
    <w:rsid w:val="009F3830"/>
    <w:rsid w:val="009F3A33"/>
    <w:rsid w:val="009F3BE9"/>
    <w:rsid w:val="009F43BC"/>
    <w:rsid w:val="009F444B"/>
    <w:rsid w:val="009F4EA3"/>
    <w:rsid w:val="009F5207"/>
    <w:rsid w:val="009F53AC"/>
    <w:rsid w:val="009F571B"/>
    <w:rsid w:val="009F5868"/>
    <w:rsid w:val="009F6051"/>
    <w:rsid w:val="009F6118"/>
    <w:rsid w:val="009F6828"/>
    <w:rsid w:val="009F73A3"/>
    <w:rsid w:val="009F7486"/>
    <w:rsid w:val="00A0035E"/>
    <w:rsid w:val="00A00C9C"/>
    <w:rsid w:val="00A00D9C"/>
    <w:rsid w:val="00A01349"/>
    <w:rsid w:val="00A02087"/>
    <w:rsid w:val="00A023CE"/>
    <w:rsid w:val="00A02494"/>
    <w:rsid w:val="00A02562"/>
    <w:rsid w:val="00A02CC7"/>
    <w:rsid w:val="00A02F29"/>
    <w:rsid w:val="00A0310F"/>
    <w:rsid w:val="00A0351E"/>
    <w:rsid w:val="00A03D4A"/>
    <w:rsid w:val="00A04344"/>
    <w:rsid w:val="00A0476F"/>
    <w:rsid w:val="00A04FA1"/>
    <w:rsid w:val="00A05EC0"/>
    <w:rsid w:val="00A06198"/>
    <w:rsid w:val="00A06839"/>
    <w:rsid w:val="00A07347"/>
    <w:rsid w:val="00A079CC"/>
    <w:rsid w:val="00A07E10"/>
    <w:rsid w:val="00A10EC2"/>
    <w:rsid w:val="00A10FC2"/>
    <w:rsid w:val="00A1120D"/>
    <w:rsid w:val="00A11226"/>
    <w:rsid w:val="00A119A4"/>
    <w:rsid w:val="00A119C3"/>
    <w:rsid w:val="00A11C16"/>
    <w:rsid w:val="00A11CE5"/>
    <w:rsid w:val="00A129B9"/>
    <w:rsid w:val="00A12A4A"/>
    <w:rsid w:val="00A13220"/>
    <w:rsid w:val="00A13C9F"/>
    <w:rsid w:val="00A13D8C"/>
    <w:rsid w:val="00A152B3"/>
    <w:rsid w:val="00A15E87"/>
    <w:rsid w:val="00A15FFA"/>
    <w:rsid w:val="00A167FB"/>
    <w:rsid w:val="00A169B7"/>
    <w:rsid w:val="00A16E0C"/>
    <w:rsid w:val="00A17218"/>
    <w:rsid w:val="00A17445"/>
    <w:rsid w:val="00A179C1"/>
    <w:rsid w:val="00A22AE6"/>
    <w:rsid w:val="00A231DD"/>
    <w:rsid w:val="00A23916"/>
    <w:rsid w:val="00A2436D"/>
    <w:rsid w:val="00A24A5D"/>
    <w:rsid w:val="00A2520E"/>
    <w:rsid w:val="00A255C9"/>
    <w:rsid w:val="00A256D4"/>
    <w:rsid w:val="00A25E9E"/>
    <w:rsid w:val="00A262DD"/>
    <w:rsid w:val="00A26D19"/>
    <w:rsid w:val="00A27183"/>
    <w:rsid w:val="00A2746F"/>
    <w:rsid w:val="00A27B9B"/>
    <w:rsid w:val="00A302D3"/>
    <w:rsid w:val="00A30888"/>
    <w:rsid w:val="00A30D56"/>
    <w:rsid w:val="00A30F2B"/>
    <w:rsid w:val="00A30FE0"/>
    <w:rsid w:val="00A31549"/>
    <w:rsid w:val="00A320A2"/>
    <w:rsid w:val="00A32275"/>
    <w:rsid w:val="00A32E72"/>
    <w:rsid w:val="00A32FCE"/>
    <w:rsid w:val="00A34EF4"/>
    <w:rsid w:val="00A34EF7"/>
    <w:rsid w:val="00A354DB"/>
    <w:rsid w:val="00A35A2F"/>
    <w:rsid w:val="00A362E7"/>
    <w:rsid w:val="00A36D89"/>
    <w:rsid w:val="00A36F39"/>
    <w:rsid w:val="00A37330"/>
    <w:rsid w:val="00A401E6"/>
    <w:rsid w:val="00A4388B"/>
    <w:rsid w:val="00A439EB"/>
    <w:rsid w:val="00A43AD3"/>
    <w:rsid w:val="00A44024"/>
    <w:rsid w:val="00A440EA"/>
    <w:rsid w:val="00A442C3"/>
    <w:rsid w:val="00A4468F"/>
    <w:rsid w:val="00A44707"/>
    <w:rsid w:val="00A451B7"/>
    <w:rsid w:val="00A45D21"/>
    <w:rsid w:val="00A462C8"/>
    <w:rsid w:val="00A468DE"/>
    <w:rsid w:val="00A4713F"/>
    <w:rsid w:val="00A471D2"/>
    <w:rsid w:val="00A50998"/>
    <w:rsid w:val="00A51414"/>
    <w:rsid w:val="00A51974"/>
    <w:rsid w:val="00A52338"/>
    <w:rsid w:val="00A5273B"/>
    <w:rsid w:val="00A53FC4"/>
    <w:rsid w:val="00A543AE"/>
    <w:rsid w:val="00A54936"/>
    <w:rsid w:val="00A54FB5"/>
    <w:rsid w:val="00A55835"/>
    <w:rsid w:val="00A55A50"/>
    <w:rsid w:val="00A56144"/>
    <w:rsid w:val="00A56E7B"/>
    <w:rsid w:val="00A57281"/>
    <w:rsid w:val="00A57991"/>
    <w:rsid w:val="00A6028E"/>
    <w:rsid w:val="00A60A9F"/>
    <w:rsid w:val="00A60ACA"/>
    <w:rsid w:val="00A6120A"/>
    <w:rsid w:val="00A612D2"/>
    <w:rsid w:val="00A6167A"/>
    <w:rsid w:val="00A621D2"/>
    <w:rsid w:val="00A6236C"/>
    <w:rsid w:val="00A62454"/>
    <w:rsid w:val="00A62D40"/>
    <w:rsid w:val="00A63A55"/>
    <w:rsid w:val="00A63DC5"/>
    <w:rsid w:val="00A63EE1"/>
    <w:rsid w:val="00A643F7"/>
    <w:rsid w:val="00A6469C"/>
    <w:rsid w:val="00A65B9E"/>
    <w:rsid w:val="00A65FBC"/>
    <w:rsid w:val="00A663A0"/>
    <w:rsid w:val="00A66DAA"/>
    <w:rsid w:val="00A675F4"/>
    <w:rsid w:val="00A67A81"/>
    <w:rsid w:val="00A67C89"/>
    <w:rsid w:val="00A701C3"/>
    <w:rsid w:val="00A703DA"/>
    <w:rsid w:val="00A708A4"/>
    <w:rsid w:val="00A7139D"/>
    <w:rsid w:val="00A7156B"/>
    <w:rsid w:val="00A7247D"/>
    <w:rsid w:val="00A7384C"/>
    <w:rsid w:val="00A73A64"/>
    <w:rsid w:val="00A744C1"/>
    <w:rsid w:val="00A74568"/>
    <w:rsid w:val="00A758BE"/>
    <w:rsid w:val="00A77360"/>
    <w:rsid w:val="00A77407"/>
    <w:rsid w:val="00A77E78"/>
    <w:rsid w:val="00A80298"/>
    <w:rsid w:val="00A810FE"/>
    <w:rsid w:val="00A81D3A"/>
    <w:rsid w:val="00A8235C"/>
    <w:rsid w:val="00A82580"/>
    <w:rsid w:val="00A82B9F"/>
    <w:rsid w:val="00A84437"/>
    <w:rsid w:val="00A8546D"/>
    <w:rsid w:val="00A8547F"/>
    <w:rsid w:val="00A8586B"/>
    <w:rsid w:val="00A85AA7"/>
    <w:rsid w:val="00A85FC8"/>
    <w:rsid w:val="00A8790A"/>
    <w:rsid w:val="00A87B3C"/>
    <w:rsid w:val="00A87DE7"/>
    <w:rsid w:val="00A9067D"/>
    <w:rsid w:val="00A90EA9"/>
    <w:rsid w:val="00A910B6"/>
    <w:rsid w:val="00A9178E"/>
    <w:rsid w:val="00A9258A"/>
    <w:rsid w:val="00A92632"/>
    <w:rsid w:val="00A92B3B"/>
    <w:rsid w:val="00A93152"/>
    <w:rsid w:val="00A9320B"/>
    <w:rsid w:val="00A93286"/>
    <w:rsid w:val="00A938AE"/>
    <w:rsid w:val="00A946B3"/>
    <w:rsid w:val="00A94ACD"/>
    <w:rsid w:val="00A956F2"/>
    <w:rsid w:val="00A957B4"/>
    <w:rsid w:val="00A961F1"/>
    <w:rsid w:val="00A96760"/>
    <w:rsid w:val="00A96E50"/>
    <w:rsid w:val="00A97B8C"/>
    <w:rsid w:val="00A97D4C"/>
    <w:rsid w:val="00A97FBE"/>
    <w:rsid w:val="00AA0391"/>
    <w:rsid w:val="00AA2565"/>
    <w:rsid w:val="00AA34AD"/>
    <w:rsid w:val="00AA4D0F"/>
    <w:rsid w:val="00AA5605"/>
    <w:rsid w:val="00AA568D"/>
    <w:rsid w:val="00AA5DA4"/>
    <w:rsid w:val="00AA69E0"/>
    <w:rsid w:val="00AA7438"/>
    <w:rsid w:val="00AA7B55"/>
    <w:rsid w:val="00AB0698"/>
    <w:rsid w:val="00AB0707"/>
    <w:rsid w:val="00AB07D3"/>
    <w:rsid w:val="00AB121E"/>
    <w:rsid w:val="00AB15DC"/>
    <w:rsid w:val="00AB1DE5"/>
    <w:rsid w:val="00AB26DE"/>
    <w:rsid w:val="00AB2A15"/>
    <w:rsid w:val="00AB3301"/>
    <w:rsid w:val="00AB355F"/>
    <w:rsid w:val="00AB3604"/>
    <w:rsid w:val="00AB40EC"/>
    <w:rsid w:val="00AB550A"/>
    <w:rsid w:val="00AB5703"/>
    <w:rsid w:val="00AB70FD"/>
    <w:rsid w:val="00AB795D"/>
    <w:rsid w:val="00AB79AF"/>
    <w:rsid w:val="00AC1A27"/>
    <w:rsid w:val="00AC20B8"/>
    <w:rsid w:val="00AC21B1"/>
    <w:rsid w:val="00AC2B63"/>
    <w:rsid w:val="00AC3966"/>
    <w:rsid w:val="00AC3D40"/>
    <w:rsid w:val="00AC4353"/>
    <w:rsid w:val="00AC45D9"/>
    <w:rsid w:val="00AC4D79"/>
    <w:rsid w:val="00AC54FE"/>
    <w:rsid w:val="00AC5973"/>
    <w:rsid w:val="00AC5D01"/>
    <w:rsid w:val="00AC7070"/>
    <w:rsid w:val="00AC7838"/>
    <w:rsid w:val="00AC7DEF"/>
    <w:rsid w:val="00AD004F"/>
    <w:rsid w:val="00AD0795"/>
    <w:rsid w:val="00AD0821"/>
    <w:rsid w:val="00AD10EF"/>
    <w:rsid w:val="00AD124B"/>
    <w:rsid w:val="00AD2704"/>
    <w:rsid w:val="00AD3302"/>
    <w:rsid w:val="00AD3AD6"/>
    <w:rsid w:val="00AD3C33"/>
    <w:rsid w:val="00AD5A33"/>
    <w:rsid w:val="00AD60FA"/>
    <w:rsid w:val="00AD655A"/>
    <w:rsid w:val="00AD6830"/>
    <w:rsid w:val="00AD7323"/>
    <w:rsid w:val="00AD7611"/>
    <w:rsid w:val="00AE0F45"/>
    <w:rsid w:val="00AE19C4"/>
    <w:rsid w:val="00AE21C7"/>
    <w:rsid w:val="00AE2C22"/>
    <w:rsid w:val="00AE345A"/>
    <w:rsid w:val="00AE3755"/>
    <w:rsid w:val="00AE3E7A"/>
    <w:rsid w:val="00AE462D"/>
    <w:rsid w:val="00AE4E47"/>
    <w:rsid w:val="00AE4FB9"/>
    <w:rsid w:val="00AE52C1"/>
    <w:rsid w:val="00AE5664"/>
    <w:rsid w:val="00AE5795"/>
    <w:rsid w:val="00AE6ED0"/>
    <w:rsid w:val="00AE71B6"/>
    <w:rsid w:val="00AE7424"/>
    <w:rsid w:val="00AE79BA"/>
    <w:rsid w:val="00AE7FDB"/>
    <w:rsid w:val="00AF07AA"/>
    <w:rsid w:val="00AF0B86"/>
    <w:rsid w:val="00AF12ED"/>
    <w:rsid w:val="00AF1548"/>
    <w:rsid w:val="00AF338C"/>
    <w:rsid w:val="00AF3F17"/>
    <w:rsid w:val="00AF566C"/>
    <w:rsid w:val="00AF58A2"/>
    <w:rsid w:val="00AF6465"/>
    <w:rsid w:val="00AF64A2"/>
    <w:rsid w:val="00AF64B1"/>
    <w:rsid w:val="00AF6588"/>
    <w:rsid w:val="00AF6B04"/>
    <w:rsid w:val="00AF6FB2"/>
    <w:rsid w:val="00AF7D63"/>
    <w:rsid w:val="00AF7DE2"/>
    <w:rsid w:val="00B00CAD"/>
    <w:rsid w:val="00B00CBF"/>
    <w:rsid w:val="00B01449"/>
    <w:rsid w:val="00B01810"/>
    <w:rsid w:val="00B0184A"/>
    <w:rsid w:val="00B01AFC"/>
    <w:rsid w:val="00B01DDD"/>
    <w:rsid w:val="00B01E09"/>
    <w:rsid w:val="00B02177"/>
    <w:rsid w:val="00B025B5"/>
    <w:rsid w:val="00B02F0D"/>
    <w:rsid w:val="00B033AD"/>
    <w:rsid w:val="00B0358C"/>
    <w:rsid w:val="00B0380D"/>
    <w:rsid w:val="00B03C2F"/>
    <w:rsid w:val="00B03C7F"/>
    <w:rsid w:val="00B03E50"/>
    <w:rsid w:val="00B04C00"/>
    <w:rsid w:val="00B05769"/>
    <w:rsid w:val="00B05890"/>
    <w:rsid w:val="00B06174"/>
    <w:rsid w:val="00B06BCF"/>
    <w:rsid w:val="00B06F51"/>
    <w:rsid w:val="00B073D4"/>
    <w:rsid w:val="00B07970"/>
    <w:rsid w:val="00B10769"/>
    <w:rsid w:val="00B10A68"/>
    <w:rsid w:val="00B10F1C"/>
    <w:rsid w:val="00B11426"/>
    <w:rsid w:val="00B11ACD"/>
    <w:rsid w:val="00B12956"/>
    <w:rsid w:val="00B132A3"/>
    <w:rsid w:val="00B1483B"/>
    <w:rsid w:val="00B16639"/>
    <w:rsid w:val="00B166D5"/>
    <w:rsid w:val="00B171DA"/>
    <w:rsid w:val="00B17613"/>
    <w:rsid w:val="00B17668"/>
    <w:rsid w:val="00B17708"/>
    <w:rsid w:val="00B17FBA"/>
    <w:rsid w:val="00B208CC"/>
    <w:rsid w:val="00B20ABB"/>
    <w:rsid w:val="00B20E19"/>
    <w:rsid w:val="00B21183"/>
    <w:rsid w:val="00B21BA3"/>
    <w:rsid w:val="00B21F67"/>
    <w:rsid w:val="00B2262D"/>
    <w:rsid w:val="00B22B94"/>
    <w:rsid w:val="00B22C03"/>
    <w:rsid w:val="00B23064"/>
    <w:rsid w:val="00B2419B"/>
    <w:rsid w:val="00B25065"/>
    <w:rsid w:val="00B26BFC"/>
    <w:rsid w:val="00B27ED6"/>
    <w:rsid w:val="00B30365"/>
    <w:rsid w:val="00B315F0"/>
    <w:rsid w:val="00B33807"/>
    <w:rsid w:val="00B344C3"/>
    <w:rsid w:val="00B347CC"/>
    <w:rsid w:val="00B35282"/>
    <w:rsid w:val="00B35574"/>
    <w:rsid w:val="00B35DEF"/>
    <w:rsid w:val="00B35F14"/>
    <w:rsid w:val="00B36BBF"/>
    <w:rsid w:val="00B36CAD"/>
    <w:rsid w:val="00B36FFB"/>
    <w:rsid w:val="00B37690"/>
    <w:rsid w:val="00B37B01"/>
    <w:rsid w:val="00B37E6F"/>
    <w:rsid w:val="00B40580"/>
    <w:rsid w:val="00B40722"/>
    <w:rsid w:val="00B40A7E"/>
    <w:rsid w:val="00B40B19"/>
    <w:rsid w:val="00B410C0"/>
    <w:rsid w:val="00B41A18"/>
    <w:rsid w:val="00B42F34"/>
    <w:rsid w:val="00B4424C"/>
    <w:rsid w:val="00B4432C"/>
    <w:rsid w:val="00B44782"/>
    <w:rsid w:val="00B44DE3"/>
    <w:rsid w:val="00B4591A"/>
    <w:rsid w:val="00B45C50"/>
    <w:rsid w:val="00B45E93"/>
    <w:rsid w:val="00B4656F"/>
    <w:rsid w:val="00B46574"/>
    <w:rsid w:val="00B4696E"/>
    <w:rsid w:val="00B46BBD"/>
    <w:rsid w:val="00B46C13"/>
    <w:rsid w:val="00B46C44"/>
    <w:rsid w:val="00B47775"/>
    <w:rsid w:val="00B47A50"/>
    <w:rsid w:val="00B5007C"/>
    <w:rsid w:val="00B50137"/>
    <w:rsid w:val="00B50670"/>
    <w:rsid w:val="00B50FB0"/>
    <w:rsid w:val="00B526F1"/>
    <w:rsid w:val="00B54527"/>
    <w:rsid w:val="00B54C4B"/>
    <w:rsid w:val="00B54DD4"/>
    <w:rsid w:val="00B5509C"/>
    <w:rsid w:val="00B55219"/>
    <w:rsid w:val="00B552DE"/>
    <w:rsid w:val="00B564BB"/>
    <w:rsid w:val="00B569EB"/>
    <w:rsid w:val="00B57A5A"/>
    <w:rsid w:val="00B57C37"/>
    <w:rsid w:val="00B602A1"/>
    <w:rsid w:val="00B60500"/>
    <w:rsid w:val="00B60D68"/>
    <w:rsid w:val="00B60D8D"/>
    <w:rsid w:val="00B61082"/>
    <w:rsid w:val="00B61D22"/>
    <w:rsid w:val="00B61E30"/>
    <w:rsid w:val="00B62FCA"/>
    <w:rsid w:val="00B638E5"/>
    <w:rsid w:val="00B641EC"/>
    <w:rsid w:val="00B642EB"/>
    <w:rsid w:val="00B64D74"/>
    <w:rsid w:val="00B64FF3"/>
    <w:rsid w:val="00B654D7"/>
    <w:rsid w:val="00B65674"/>
    <w:rsid w:val="00B65CF4"/>
    <w:rsid w:val="00B65EE6"/>
    <w:rsid w:val="00B6625F"/>
    <w:rsid w:val="00B662E2"/>
    <w:rsid w:val="00B675D6"/>
    <w:rsid w:val="00B67637"/>
    <w:rsid w:val="00B6765F"/>
    <w:rsid w:val="00B70BAD"/>
    <w:rsid w:val="00B711B3"/>
    <w:rsid w:val="00B7142B"/>
    <w:rsid w:val="00B71C6F"/>
    <w:rsid w:val="00B71D35"/>
    <w:rsid w:val="00B7380D"/>
    <w:rsid w:val="00B73A0A"/>
    <w:rsid w:val="00B73DDD"/>
    <w:rsid w:val="00B744E2"/>
    <w:rsid w:val="00B74830"/>
    <w:rsid w:val="00B7486B"/>
    <w:rsid w:val="00B750D2"/>
    <w:rsid w:val="00B7579A"/>
    <w:rsid w:val="00B77563"/>
    <w:rsid w:val="00B77915"/>
    <w:rsid w:val="00B77ADE"/>
    <w:rsid w:val="00B80333"/>
    <w:rsid w:val="00B805C4"/>
    <w:rsid w:val="00B806B8"/>
    <w:rsid w:val="00B80C43"/>
    <w:rsid w:val="00B80C8C"/>
    <w:rsid w:val="00B81302"/>
    <w:rsid w:val="00B81341"/>
    <w:rsid w:val="00B813FD"/>
    <w:rsid w:val="00B81B30"/>
    <w:rsid w:val="00B81DAC"/>
    <w:rsid w:val="00B82176"/>
    <w:rsid w:val="00B82B58"/>
    <w:rsid w:val="00B83761"/>
    <w:rsid w:val="00B838EB"/>
    <w:rsid w:val="00B83EB3"/>
    <w:rsid w:val="00B8547D"/>
    <w:rsid w:val="00B86B36"/>
    <w:rsid w:val="00B871AE"/>
    <w:rsid w:val="00B90416"/>
    <w:rsid w:val="00B90E37"/>
    <w:rsid w:val="00B911C4"/>
    <w:rsid w:val="00B9132E"/>
    <w:rsid w:val="00B91DDF"/>
    <w:rsid w:val="00B92660"/>
    <w:rsid w:val="00B927C9"/>
    <w:rsid w:val="00B93E79"/>
    <w:rsid w:val="00B95032"/>
    <w:rsid w:val="00B9593E"/>
    <w:rsid w:val="00B961DB"/>
    <w:rsid w:val="00B9711F"/>
    <w:rsid w:val="00B97429"/>
    <w:rsid w:val="00B97568"/>
    <w:rsid w:val="00B97CA0"/>
    <w:rsid w:val="00B97EA1"/>
    <w:rsid w:val="00BA0524"/>
    <w:rsid w:val="00BA0C18"/>
    <w:rsid w:val="00BA14D6"/>
    <w:rsid w:val="00BA26E3"/>
    <w:rsid w:val="00BA2D61"/>
    <w:rsid w:val="00BA2F2A"/>
    <w:rsid w:val="00BA31AD"/>
    <w:rsid w:val="00BA3B09"/>
    <w:rsid w:val="00BA3C8D"/>
    <w:rsid w:val="00BA3E47"/>
    <w:rsid w:val="00BA48C8"/>
    <w:rsid w:val="00BA5324"/>
    <w:rsid w:val="00BA5343"/>
    <w:rsid w:val="00BA54C8"/>
    <w:rsid w:val="00BA5EAB"/>
    <w:rsid w:val="00BA6054"/>
    <w:rsid w:val="00BA7289"/>
    <w:rsid w:val="00BA74E6"/>
    <w:rsid w:val="00BA7C4C"/>
    <w:rsid w:val="00BA7CA6"/>
    <w:rsid w:val="00BB0253"/>
    <w:rsid w:val="00BB0AA1"/>
    <w:rsid w:val="00BB0D30"/>
    <w:rsid w:val="00BB1461"/>
    <w:rsid w:val="00BB16ED"/>
    <w:rsid w:val="00BB24D9"/>
    <w:rsid w:val="00BB2B3F"/>
    <w:rsid w:val="00BB39D7"/>
    <w:rsid w:val="00BB3CA2"/>
    <w:rsid w:val="00BB3E76"/>
    <w:rsid w:val="00BB488E"/>
    <w:rsid w:val="00BB49C5"/>
    <w:rsid w:val="00BB4AA1"/>
    <w:rsid w:val="00BB6F50"/>
    <w:rsid w:val="00BB78AC"/>
    <w:rsid w:val="00BB7F48"/>
    <w:rsid w:val="00BC0095"/>
    <w:rsid w:val="00BC07B8"/>
    <w:rsid w:val="00BC0C2E"/>
    <w:rsid w:val="00BC0CE6"/>
    <w:rsid w:val="00BC11EB"/>
    <w:rsid w:val="00BC1377"/>
    <w:rsid w:val="00BC1590"/>
    <w:rsid w:val="00BC25DC"/>
    <w:rsid w:val="00BC2AFF"/>
    <w:rsid w:val="00BC2F3A"/>
    <w:rsid w:val="00BC45FC"/>
    <w:rsid w:val="00BC52C8"/>
    <w:rsid w:val="00BC57CE"/>
    <w:rsid w:val="00BC696D"/>
    <w:rsid w:val="00BC7B82"/>
    <w:rsid w:val="00BC7E47"/>
    <w:rsid w:val="00BD0332"/>
    <w:rsid w:val="00BD0DBA"/>
    <w:rsid w:val="00BD172E"/>
    <w:rsid w:val="00BD182B"/>
    <w:rsid w:val="00BD1E91"/>
    <w:rsid w:val="00BD25F1"/>
    <w:rsid w:val="00BD262C"/>
    <w:rsid w:val="00BD3703"/>
    <w:rsid w:val="00BD392C"/>
    <w:rsid w:val="00BD427E"/>
    <w:rsid w:val="00BD43B3"/>
    <w:rsid w:val="00BD565E"/>
    <w:rsid w:val="00BD59B5"/>
    <w:rsid w:val="00BD5A5E"/>
    <w:rsid w:val="00BD63F8"/>
    <w:rsid w:val="00BD69A7"/>
    <w:rsid w:val="00BD6B77"/>
    <w:rsid w:val="00BD6F0F"/>
    <w:rsid w:val="00BD737B"/>
    <w:rsid w:val="00BD79EB"/>
    <w:rsid w:val="00BE0A5E"/>
    <w:rsid w:val="00BE0C0D"/>
    <w:rsid w:val="00BE1AB8"/>
    <w:rsid w:val="00BE1DC5"/>
    <w:rsid w:val="00BE2272"/>
    <w:rsid w:val="00BE2DAF"/>
    <w:rsid w:val="00BE3872"/>
    <w:rsid w:val="00BE4AEC"/>
    <w:rsid w:val="00BE5566"/>
    <w:rsid w:val="00BF0185"/>
    <w:rsid w:val="00BF0677"/>
    <w:rsid w:val="00BF1210"/>
    <w:rsid w:val="00BF2431"/>
    <w:rsid w:val="00BF2E15"/>
    <w:rsid w:val="00BF3657"/>
    <w:rsid w:val="00BF3F55"/>
    <w:rsid w:val="00BF4286"/>
    <w:rsid w:val="00BF634F"/>
    <w:rsid w:val="00BF6CC3"/>
    <w:rsid w:val="00C00A57"/>
    <w:rsid w:val="00C019C0"/>
    <w:rsid w:val="00C03869"/>
    <w:rsid w:val="00C03D22"/>
    <w:rsid w:val="00C04DD9"/>
    <w:rsid w:val="00C057F9"/>
    <w:rsid w:val="00C05A31"/>
    <w:rsid w:val="00C05B2E"/>
    <w:rsid w:val="00C06049"/>
    <w:rsid w:val="00C0684F"/>
    <w:rsid w:val="00C06A07"/>
    <w:rsid w:val="00C070A1"/>
    <w:rsid w:val="00C07400"/>
    <w:rsid w:val="00C0774E"/>
    <w:rsid w:val="00C07D5F"/>
    <w:rsid w:val="00C07DE7"/>
    <w:rsid w:val="00C07EF0"/>
    <w:rsid w:val="00C07FB7"/>
    <w:rsid w:val="00C10607"/>
    <w:rsid w:val="00C10C26"/>
    <w:rsid w:val="00C11352"/>
    <w:rsid w:val="00C11507"/>
    <w:rsid w:val="00C11556"/>
    <w:rsid w:val="00C1160C"/>
    <w:rsid w:val="00C11688"/>
    <w:rsid w:val="00C11F3F"/>
    <w:rsid w:val="00C1206B"/>
    <w:rsid w:val="00C12207"/>
    <w:rsid w:val="00C12C31"/>
    <w:rsid w:val="00C1311D"/>
    <w:rsid w:val="00C13488"/>
    <w:rsid w:val="00C13A2E"/>
    <w:rsid w:val="00C14016"/>
    <w:rsid w:val="00C143CB"/>
    <w:rsid w:val="00C15CEA"/>
    <w:rsid w:val="00C16696"/>
    <w:rsid w:val="00C17106"/>
    <w:rsid w:val="00C172C6"/>
    <w:rsid w:val="00C173FD"/>
    <w:rsid w:val="00C17607"/>
    <w:rsid w:val="00C17702"/>
    <w:rsid w:val="00C204CF"/>
    <w:rsid w:val="00C20EB5"/>
    <w:rsid w:val="00C211EE"/>
    <w:rsid w:val="00C21667"/>
    <w:rsid w:val="00C219E4"/>
    <w:rsid w:val="00C21A22"/>
    <w:rsid w:val="00C22AF0"/>
    <w:rsid w:val="00C23554"/>
    <w:rsid w:val="00C238EB"/>
    <w:rsid w:val="00C23BED"/>
    <w:rsid w:val="00C24A70"/>
    <w:rsid w:val="00C2647A"/>
    <w:rsid w:val="00C26604"/>
    <w:rsid w:val="00C27002"/>
    <w:rsid w:val="00C27155"/>
    <w:rsid w:val="00C27195"/>
    <w:rsid w:val="00C300F1"/>
    <w:rsid w:val="00C30365"/>
    <w:rsid w:val="00C305EE"/>
    <w:rsid w:val="00C311A9"/>
    <w:rsid w:val="00C313D7"/>
    <w:rsid w:val="00C314BB"/>
    <w:rsid w:val="00C31875"/>
    <w:rsid w:val="00C31B04"/>
    <w:rsid w:val="00C31D48"/>
    <w:rsid w:val="00C3212C"/>
    <w:rsid w:val="00C32251"/>
    <w:rsid w:val="00C32C1E"/>
    <w:rsid w:val="00C32CF7"/>
    <w:rsid w:val="00C32D01"/>
    <w:rsid w:val="00C3368C"/>
    <w:rsid w:val="00C34A42"/>
    <w:rsid w:val="00C35068"/>
    <w:rsid w:val="00C35D99"/>
    <w:rsid w:val="00C36FB0"/>
    <w:rsid w:val="00C37168"/>
    <w:rsid w:val="00C376E6"/>
    <w:rsid w:val="00C3793A"/>
    <w:rsid w:val="00C402E2"/>
    <w:rsid w:val="00C41007"/>
    <w:rsid w:val="00C411FA"/>
    <w:rsid w:val="00C41F7F"/>
    <w:rsid w:val="00C42214"/>
    <w:rsid w:val="00C42769"/>
    <w:rsid w:val="00C428A8"/>
    <w:rsid w:val="00C43366"/>
    <w:rsid w:val="00C43C4A"/>
    <w:rsid w:val="00C44115"/>
    <w:rsid w:val="00C44204"/>
    <w:rsid w:val="00C44294"/>
    <w:rsid w:val="00C44487"/>
    <w:rsid w:val="00C44A51"/>
    <w:rsid w:val="00C459A9"/>
    <w:rsid w:val="00C45DB0"/>
    <w:rsid w:val="00C460CB"/>
    <w:rsid w:val="00C464D7"/>
    <w:rsid w:val="00C46E1A"/>
    <w:rsid w:val="00C46F10"/>
    <w:rsid w:val="00C46F22"/>
    <w:rsid w:val="00C47DBE"/>
    <w:rsid w:val="00C507DA"/>
    <w:rsid w:val="00C50ED8"/>
    <w:rsid w:val="00C50F42"/>
    <w:rsid w:val="00C5176C"/>
    <w:rsid w:val="00C51C65"/>
    <w:rsid w:val="00C51E41"/>
    <w:rsid w:val="00C51FF4"/>
    <w:rsid w:val="00C52010"/>
    <w:rsid w:val="00C520AC"/>
    <w:rsid w:val="00C520E5"/>
    <w:rsid w:val="00C521C1"/>
    <w:rsid w:val="00C52663"/>
    <w:rsid w:val="00C52EFA"/>
    <w:rsid w:val="00C53097"/>
    <w:rsid w:val="00C53309"/>
    <w:rsid w:val="00C53B67"/>
    <w:rsid w:val="00C53ED7"/>
    <w:rsid w:val="00C56AF9"/>
    <w:rsid w:val="00C57D7C"/>
    <w:rsid w:val="00C6056B"/>
    <w:rsid w:val="00C60DB1"/>
    <w:rsid w:val="00C60FFE"/>
    <w:rsid w:val="00C61AA8"/>
    <w:rsid w:val="00C622E1"/>
    <w:rsid w:val="00C623C8"/>
    <w:rsid w:val="00C62F00"/>
    <w:rsid w:val="00C6321D"/>
    <w:rsid w:val="00C647A7"/>
    <w:rsid w:val="00C654A4"/>
    <w:rsid w:val="00C66304"/>
    <w:rsid w:val="00C669AD"/>
    <w:rsid w:val="00C678DC"/>
    <w:rsid w:val="00C67B3F"/>
    <w:rsid w:val="00C716A3"/>
    <w:rsid w:val="00C73659"/>
    <w:rsid w:val="00C73AFD"/>
    <w:rsid w:val="00C741B2"/>
    <w:rsid w:val="00C74A27"/>
    <w:rsid w:val="00C74A7A"/>
    <w:rsid w:val="00C75229"/>
    <w:rsid w:val="00C7620A"/>
    <w:rsid w:val="00C762CD"/>
    <w:rsid w:val="00C76958"/>
    <w:rsid w:val="00C76F12"/>
    <w:rsid w:val="00C773E0"/>
    <w:rsid w:val="00C77576"/>
    <w:rsid w:val="00C77BFC"/>
    <w:rsid w:val="00C77DFD"/>
    <w:rsid w:val="00C802DC"/>
    <w:rsid w:val="00C803EA"/>
    <w:rsid w:val="00C806A4"/>
    <w:rsid w:val="00C80801"/>
    <w:rsid w:val="00C80853"/>
    <w:rsid w:val="00C81DD5"/>
    <w:rsid w:val="00C822D4"/>
    <w:rsid w:val="00C83BCD"/>
    <w:rsid w:val="00C84211"/>
    <w:rsid w:val="00C85711"/>
    <w:rsid w:val="00C85812"/>
    <w:rsid w:val="00C85825"/>
    <w:rsid w:val="00C85AF3"/>
    <w:rsid w:val="00C86402"/>
    <w:rsid w:val="00C8666D"/>
    <w:rsid w:val="00C8727F"/>
    <w:rsid w:val="00C873A5"/>
    <w:rsid w:val="00C8784F"/>
    <w:rsid w:val="00C87A15"/>
    <w:rsid w:val="00C87B5E"/>
    <w:rsid w:val="00C87D01"/>
    <w:rsid w:val="00C904ED"/>
    <w:rsid w:val="00C90A2D"/>
    <w:rsid w:val="00C9146F"/>
    <w:rsid w:val="00C91C43"/>
    <w:rsid w:val="00C924C2"/>
    <w:rsid w:val="00C92B66"/>
    <w:rsid w:val="00C92C50"/>
    <w:rsid w:val="00C9324B"/>
    <w:rsid w:val="00C93741"/>
    <w:rsid w:val="00C9438F"/>
    <w:rsid w:val="00C94583"/>
    <w:rsid w:val="00C946D3"/>
    <w:rsid w:val="00C96125"/>
    <w:rsid w:val="00C96330"/>
    <w:rsid w:val="00C96644"/>
    <w:rsid w:val="00C96A1F"/>
    <w:rsid w:val="00C96BBD"/>
    <w:rsid w:val="00C96D30"/>
    <w:rsid w:val="00C9793D"/>
    <w:rsid w:val="00C97C5F"/>
    <w:rsid w:val="00C97CC8"/>
    <w:rsid w:val="00CA0A19"/>
    <w:rsid w:val="00CA1141"/>
    <w:rsid w:val="00CA1855"/>
    <w:rsid w:val="00CA2EB5"/>
    <w:rsid w:val="00CA32AD"/>
    <w:rsid w:val="00CA488B"/>
    <w:rsid w:val="00CA4CD4"/>
    <w:rsid w:val="00CA5039"/>
    <w:rsid w:val="00CA60B2"/>
    <w:rsid w:val="00CA6338"/>
    <w:rsid w:val="00CA63F7"/>
    <w:rsid w:val="00CA7637"/>
    <w:rsid w:val="00CA79D8"/>
    <w:rsid w:val="00CB0D51"/>
    <w:rsid w:val="00CB171A"/>
    <w:rsid w:val="00CB3494"/>
    <w:rsid w:val="00CB4075"/>
    <w:rsid w:val="00CB5689"/>
    <w:rsid w:val="00CB5E3C"/>
    <w:rsid w:val="00CB5E5A"/>
    <w:rsid w:val="00CB614A"/>
    <w:rsid w:val="00CB7068"/>
    <w:rsid w:val="00CB750F"/>
    <w:rsid w:val="00CB75AF"/>
    <w:rsid w:val="00CB78D8"/>
    <w:rsid w:val="00CC02A7"/>
    <w:rsid w:val="00CC0913"/>
    <w:rsid w:val="00CC135F"/>
    <w:rsid w:val="00CC1377"/>
    <w:rsid w:val="00CC1758"/>
    <w:rsid w:val="00CC1DED"/>
    <w:rsid w:val="00CC20B3"/>
    <w:rsid w:val="00CC3C96"/>
    <w:rsid w:val="00CC4C32"/>
    <w:rsid w:val="00CC52DB"/>
    <w:rsid w:val="00CC5B07"/>
    <w:rsid w:val="00CC5C9B"/>
    <w:rsid w:val="00CC61D4"/>
    <w:rsid w:val="00CC69A3"/>
    <w:rsid w:val="00CC6AE7"/>
    <w:rsid w:val="00CC7238"/>
    <w:rsid w:val="00CC764B"/>
    <w:rsid w:val="00CC7A10"/>
    <w:rsid w:val="00CC7EE7"/>
    <w:rsid w:val="00CD0085"/>
    <w:rsid w:val="00CD00A2"/>
    <w:rsid w:val="00CD0E23"/>
    <w:rsid w:val="00CD1046"/>
    <w:rsid w:val="00CD10B2"/>
    <w:rsid w:val="00CD1425"/>
    <w:rsid w:val="00CD17C6"/>
    <w:rsid w:val="00CD1DBF"/>
    <w:rsid w:val="00CD1FD1"/>
    <w:rsid w:val="00CD230E"/>
    <w:rsid w:val="00CD244C"/>
    <w:rsid w:val="00CD26B9"/>
    <w:rsid w:val="00CD319A"/>
    <w:rsid w:val="00CD3CEF"/>
    <w:rsid w:val="00CD3D3B"/>
    <w:rsid w:val="00CD43C4"/>
    <w:rsid w:val="00CD45EA"/>
    <w:rsid w:val="00CD4C21"/>
    <w:rsid w:val="00CD4DBB"/>
    <w:rsid w:val="00CD537B"/>
    <w:rsid w:val="00CD5754"/>
    <w:rsid w:val="00CD5B3C"/>
    <w:rsid w:val="00CE0BBC"/>
    <w:rsid w:val="00CE144A"/>
    <w:rsid w:val="00CE1BAB"/>
    <w:rsid w:val="00CE1C4B"/>
    <w:rsid w:val="00CE294A"/>
    <w:rsid w:val="00CE2C8D"/>
    <w:rsid w:val="00CE2EBD"/>
    <w:rsid w:val="00CE34C5"/>
    <w:rsid w:val="00CE39E0"/>
    <w:rsid w:val="00CE3DAD"/>
    <w:rsid w:val="00CE4C06"/>
    <w:rsid w:val="00CE5489"/>
    <w:rsid w:val="00CE5739"/>
    <w:rsid w:val="00CE6D13"/>
    <w:rsid w:val="00CE6E14"/>
    <w:rsid w:val="00CE6EE3"/>
    <w:rsid w:val="00CE786A"/>
    <w:rsid w:val="00CE7DBF"/>
    <w:rsid w:val="00CE7DCF"/>
    <w:rsid w:val="00CF0112"/>
    <w:rsid w:val="00CF0A35"/>
    <w:rsid w:val="00CF0B3B"/>
    <w:rsid w:val="00CF0D16"/>
    <w:rsid w:val="00CF162D"/>
    <w:rsid w:val="00CF17E5"/>
    <w:rsid w:val="00CF204B"/>
    <w:rsid w:val="00CF2416"/>
    <w:rsid w:val="00CF2573"/>
    <w:rsid w:val="00CF3516"/>
    <w:rsid w:val="00CF3E5A"/>
    <w:rsid w:val="00CF5F72"/>
    <w:rsid w:val="00CF6C39"/>
    <w:rsid w:val="00CF6E8E"/>
    <w:rsid w:val="00CF7B78"/>
    <w:rsid w:val="00CF7F7E"/>
    <w:rsid w:val="00D0096B"/>
    <w:rsid w:val="00D00982"/>
    <w:rsid w:val="00D00BD9"/>
    <w:rsid w:val="00D013F3"/>
    <w:rsid w:val="00D01AD6"/>
    <w:rsid w:val="00D01B72"/>
    <w:rsid w:val="00D021DC"/>
    <w:rsid w:val="00D043B9"/>
    <w:rsid w:val="00D044BA"/>
    <w:rsid w:val="00D048E4"/>
    <w:rsid w:val="00D04F98"/>
    <w:rsid w:val="00D05394"/>
    <w:rsid w:val="00D055B2"/>
    <w:rsid w:val="00D05B4E"/>
    <w:rsid w:val="00D068C6"/>
    <w:rsid w:val="00D06A79"/>
    <w:rsid w:val="00D06C54"/>
    <w:rsid w:val="00D0709B"/>
    <w:rsid w:val="00D10B3B"/>
    <w:rsid w:val="00D10F35"/>
    <w:rsid w:val="00D117BF"/>
    <w:rsid w:val="00D117DA"/>
    <w:rsid w:val="00D11B86"/>
    <w:rsid w:val="00D12A47"/>
    <w:rsid w:val="00D12CB3"/>
    <w:rsid w:val="00D13142"/>
    <w:rsid w:val="00D13497"/>
    <w:rsid w:val="00D139FD"/>
    <w:rsid w:val="00D13F60"/>
    <w:rsid w:val="00D14747"/>
    <w:rsid w:val="00D1494C"/>
    <w:rsid w:val="00D163AF"/>
    <w:rsid w:val="00D16765"/>
    <w:rsid w:val="00D16E68"/>
    <w:rsid w:val="00D17803"/>
    <w:rsid w:val="00D17B27"/>
    <w:rsid w:val="00D21298"/>
    <w:rsid w:val="00D213F2"/>
    <w:rsid w:val="00D216BA"/>
    <w:rsid w:val="00D219B7"/>
    <w:rsid w:val="00D22A12"/>
    <w:rsid w:val="00D23837"/>
    <w:rsid w:val="00D23E27"/>
    <w:rsid w:val="00D240D2"/>
    <w:rsid w:val="00D25F64"/>
    <w:rsid w:val="00D26B46"/>
    <w:rsid w:val="00D26F67"/>
    <w:rsid w:val="00D2705F"/>
    <w:rsid w:val="00D27528"/>
    <w:rsid w:val="00D3150D"/>
    <w:rsid w:val="00D31FD8"/>
    <w:rsid w:val="00D3231E"/>
    <w:rsid w:val="00D3287D"/>
    <w:rsid w:val="00D33514"/>
    <w:rsid w:val="00D34915"/>
    <w:rsid w:val="00D3546E"/>
    <w:rsid w:val="00D376CF"/>
    <w:rsid w:val="00D379DC"/>
    <w:rsid w:val="00D37BA1"/>
    <w:rsid w:val="00D40F4B"/>
    <w:rsid w:val="00D410BA"/>
    <w:rsid w:val="00D41B16"/>
    <w:rsid w:val="00D41F1C"/>
    <w:rsid w:val="00D43C97"/>
    <w:rsid w:val="00D447E4"/>
    <w:rsid w:val="00D44C13"/>
    <w:rsid w:val="00D457F6"/>
    <w:rsid w:val="00D45AA1"/>
    <w:rsid w:val="00D45F7C"/>
    <w:rsid w:val="00D46198"/>
    <w:rsid w:val="00D46474"/>
    <w:rsid w:val="00D50BD0"/>
    <w:rsid w:val="00D526AC"/>
    <w:rsid w:val="00D52764"/>
    <w:rsid w:val="00D535D7"/>
    <w:rsid w:val="00D53843"/>
    <w:rsid w:val="00D5425E"/>
    <w:rsid w:val="00D569F2"/>
    <w:rsid w:val="00D56F06"/>
    <w:rsid w:val="00D5701A"/>
    <w:rsid w:val="00D5703A"/>
    <w:rsid w:val="00D5799B"/>
    <w:rsid w:val="00D57AC0"/>
    <w:rsid w:val="00D57BD3"/>
    <w:rsid w:val="00D57E45"/>
    <w:rsid w:val="00D6151D"/>
    <w:rsid w:val="00D617BE"/>
    <w:rsid w:val="00D61D6B"/>
    <w:rsid w:val="00D62762"/>
    <w:rsid w:val="00D62CBC"/>
    <w:rsid w:val="00D63931"/>
    <w:rsid w:val="00D64B79"/>
    <w:rsid w:val="00D64F3B"/>
    <w:rsid w:val="00D65B1A"/>
    <w:rsid w:val="00D67B1F"/>
    <w:rsid w:val="00D67D1C"/>
    <w:rsid w:val="00D7028C"/>
    <w:rsid w:val="00D704BF"/>
    <w:rsid w:val="00D70C6F"/>
    <w:rsid w:val="00D71167"/>
    <w:rsid w:val="00D71C6F"/>
    <w:rsid w:val="00D7237C"/>
    <w:rsid w:val="00D72883"/>
    <w:rsid w:val="00D72C33"/>
    <w:rsid w:val="00D73244"/>
    <w:rsid w:val="00D7344D"/>
    <w:rsid w:val="00D736B4"/>
    <w:rsid w:val="00D7453D"/>
    <w:rsid w:val="00D746A0"/>
    <w:rsid w:val="00D748AB"/>
    <w:rsid w:val="00D74C1C"/>
    <w:rsid w:val="00D74DA2"/>
    <w:rsid w:val="00D74DBE"/>
    <w:rsid w:val="00D7532E"/>
    <w:rsid w:val="00D7541B"/>
    <w:rsid w:val="00D75521"/>
    <w:rsid w:val="00D75BCC"/>
    <w:rsid w:val="00D75E21"/>
    <w:rsid w:val="00D76234"/>
    <w:rsid w:val="00D77101"/>
    <w:rsid w:val="00D77B70"/>
    <w:rsid w:val="00D80370"/>
    <w:rsid w:val="00D806ED"/>
    <w:rsid w:val="00D80A7A"/>
    <w:rsid w:val="00D80B05"/>
    <w:rsid w:val="00D81245"/>
    <w:rsid w:val="00D8177F"/>
    <w:rsid w:val="00D81C44"/>
    <w:rsid w:val="00D81CA2"/>
    <w:rsid w:val="00D82B79"/>
    <w:rsid w:val="00D82E8F"/>
    <w:rsid w:val="00D843B1"/>
    <w:rsid w:val="00D85B3D"/>
    <w:rsid w:val="00D87343"/>
    <w:rsid w:val="00D87B7F"/>
    <w:rsid w:val="00D90FFC"/>
    <w:rsid w:val="00D92CF1"/>
    <w:rsid w:val="00D93A99"/>
    <w:rsid w:val="00D93B0E"/>
    <w:rsid w:val="00D93D4B"/>
    <w:rsid w:val="00D948EF"/>
    <w:rsid w:val="00D94A9A"/>
    <w:rsid w:val="00D94CC7"/>
    <w:rsid w:val="00D94F32"/>
    <w:rsid w:val="00D9533A"/>
    <w:rsid w:val="00D956A4"/>
    <w:rsid w:val="00D957AC"/>
    <w:rsid w:val="00D95887"/>
    <w:rsid w:val="00D95A16"/>
    <w:rsid w:val="00D95B02"/>
    <w:rsid w:val="00D96A9B"/>
    <w:rsid w:val="00D97EBC"/>
    <w:rsid w:val="00DA01AD"/>
    <w:rsid w:val="00DA0ED7"/>
    <w:rsid w:val="00DA13EC"/>
    <w:rsid w:val="00DA1892"/>
    <w:rsid w:val="00DA1ACA"/>
    <w:rsid w:val="00DA1D21"/>
    <w:rsid w:val="00DA2540"/>
    <w:rsid w:val="00DA2BA1"/>
    <w:rsid w:val="00DA407A"/>
    <w:rsid w:val="00DA48A1"/>
    <w:rsid w:val="00DA4971"/>
    <w:rsid w:val="00DA4A60"/>
    <w:rsid w:val="00DA4C1F"/>
    <w:rsid w:val="00DA50B0"/>
    <w:rsid w:val="00DA5260"/>
    <w:rsid w:val="00DA56EA"/>
    <w:rsid w:val="00DA6246"/>
    <w:rsid w:val="00DA6AA4"/>
    <w:rsid w:val="00DA6D86"/>
    <w:rsid w:val="00DA7704"/>
    <w:rsid w:val="00DB0B89"/>
    <w:rsid w:val="00DB0E4C"/>
    <w:rsid w:val="00DB27AC"/>
    <w:rsid w:val="00DB3660"/>
    <w:rsid w:val="00DB37D0"/>
    <w:rsid w:val="00DB3C35"/>
    <w:rsid w:val="00DB4DD4"/>
    <w:rsid w:val="00DB4F98"/>
    <w:rsid w:val="00DB5C4C"/>
    <w:rsid w:val="00DB60CB"/>
    <w:rsid w:val="00DB631D"/>
    <w:rsid w:val="00DB64D9"/>
    <w:rsid w:val="00DB6C72"/>
    <w:rsid w:val="00DB6F01"/>
    <w:rsid w:val="00DB7264"/>
    <w:rsid w:val="00DB7D22"/>
    <w:rsid w:val="00DC0BFC"/>
    <w:rsid w:val="00DC0F6D"/>
    <w:rsid w:val="00DC1A4A"/>
    <w:rsid w:val="00DC22BB"/>
    <w:rsid w:val="00DC25C5"/>
    <w:rsid w:val="00DC2AAE"/>
    <w:rsid w:val="00DC31BF"/>
    <w:rsid w:val="00DC356F"/>
    <w:rsid w:val="00DC379E"/>
    <w:rsid w:val="00DC4552"/>
    <w:rsid w:val="00DC4595"/>
    <w:rsid w:val="00DC4C1E"/>
    <w:rsid w:val="00DC4F01"/>
    <w:rsid w:val="00DC651C"/>
    <w:rsid w:val="00DC6995"/>
    <w:rsid w:val="00DC6BCD"/>
    <w:rsid w:val="00DC6E41"/>
    <w:rsid w:val="00DC6E5E"/>
    <w:rsid w:val="00DC6EE2"/>
    <w:rsid w:val="00DC79AE"/>
    <w:rsid w:val="00DC7A7D"/>
    <w:rsid w:val="00DD02B9"/>
    <w:rsid w:val="00DD0D5E"/>
    <w:rsid w:val="00DD103B"/>
    <w:rsid w:val="00DD194F"/>
    <w:rsid w:val="00DD2140"/>
    <w:rsid w:val="00DD24E6"/>
    <w:rsid w:val="00DD2A2C"/>
    <w:rsid w:val="00DD2C2E"/>
    <w:rsid w:val="00DD2D8D"/>
    <w:rsid w:val="00DD2DBD"/>
    <w:rsid w:val="00DD2EE3"/>
    <w:rsid w:val="00DD2FD8"/>
    <w:rsid w:val="00DD3F75"/>
    <w:rsid w:val="00DD40C7"/>
    <w:rsid w:val="00DD41C0"/>
    <w:rsid w:val="00DD4237"/>
    <w:rsid w:val="00DD4313"/>
    <w:rsid w:val="00DD4906"/>
    <w:rsid w:val="00DD4F75"/>
    <w:rsid w:val="00DD613C"/>
    <w:rsid w:val="00DD6608"/>
    <w:rsid w:val="00DD71DE"/>
    <w:rsid w:val="00DD73F7"/>
    <w:rsid w:val="00DD76B6"/>
    <w:rsid w:val="00DD7816"/>
    <w:rsid w:val="00DD7FAD"/>
    <w:rsid w:val="00DE03F0"/>
    <w:rsid w:val="00DE0D52"/>
    <w:rsid w:val="00DE1C79"/>
    <w:rsid w:val="00DE2312"/>
    <w:rsid w:val="00DE231B"/>
    <w:rsid w:val="00DE2AD7"/>
    <w:rsid w:val="00DE2C97"/>
    <w:rsid w:val="00DE2EBC"/>
    <w:rsid w:val="00DE3A39"/>
    <w:rsid w:val="00DE3BA0"/>
    <w:rsid w:val="00DE441E"/>
    <w:rsid w:val="00DE645E"/>
    <w:rsid w:val="00DE71F2"/>
    <w:rsid w:val="00DE7A68"/>
    <w:rsid w:val="00DE7EEA"/>
    <w:rsid w:val="00DE7F63"/>
    <w:rsid w:val="00DF08C0"/>
    <w:rsid w:val="00DF1C72"/>
    <w:rsid w:val="00DF2031"/>
    <w:rsid w:val="00DF4DA5"/>
    <w:rsid w:val="00DF4FDB"/>
    <w:rsid w:val="00DF5C3C"/>
    <w:rsid w:val="00DF5FDB"/>
    <w:rsid w:val="00DF6195"/>
    <w:rsid w:val="00DF696F"/>
    <w:rsid w:val="00DF6E22"/>
    <w:rsid w:val="00DF76A0"/>
    <w:rsid w:val="00DF7930"/>
    <w:rsid w:val="00E00194"/>
    <w:rsid w:val="00E00785"/>
    <w:rsid w:val="00E00A04"/>
    <w:rsid w:val="00E01781"/>
    <w:rsid w:val="00E018BC"/>
    <w:rsid w:val="00E02587"/>
    <w:rsid w:val="00E02621"/>
    <w:rsid w:val="00E04F16"/>
    <w:rsid w:val="00E051CD"/>
    <w:rsid w:val="00E0534C"/>
    <w:rsid w:val="00E05476"/>
    <w:rsid w:val="00E05DEA"/>
    <w:rsid w:val="00E062D7"/>
    <w:rsid w:val="00E06CAA"/>
    <w:rsid w:val="00E06E40"/>
    <w:rsid w:val="00E07024"/>
    <w:rsid w:val="00E070F1"/>
    <w:rsid w:val="00E072E5"/>
    <w:rsid w:val="00E076CE"/>
    <w:rsid w:val="00E07A95"/>
    <w:rsid w:val="00E07D5F"/>
    <w:rsid w:val="00E07F66"/>
    <w:rsid w:val="00E111A5"/>
    <w:rsid w:val="00E118FD"/>
    <w:rsid w:val="00E119C3"/>
    <w:rsid w:val="00E12464"/>
    <w:rsid w:val="00E12855"/>
    <w:rsid w:val="00E130E0"/>
    <w:rsid w:val="00E13B67"/>
    <w:rsid w:val="00E14B20"/>
    <w:rsid w:val="00E14F0A"/>
    <w:rsid w:val="00E151A2"/>
    <w:rsid w:val="00E152BB"/>
    <w:rsid w:val="00E156E4"/>
    <w:rsid w:val="00E15A50"/>
    <w:rsid w:val="00E16115"/>
    <w:rsid w:val="00E1762A"/>
    <w:rsid w:val="00E177D3"/>
    <w:rsid w:val="00E17B1B"/>
    <w:rsid w:val="00E17C09"/>
    <w:rsid w:val="00E2021B"/>
    <w:rsid w:val="00E20D82"/>
    <w:rsid w:val="00E20DDF"/>
    <w:rsid w:val="00E21769"/>
    <w:rsid w:val="00E22849"/>
    <w:rsid w:val="00E23488"/>
    <w:rsid w:val="00E23BA1"/>
    <w:rsid w:val="00E23D08"/>
    <w:rsid w:val="00E24AB4"/>
    <w:rsid w:val="00E24EA7"/>
    <w:rsid w:val="00E26392"/>
    <w:rsid w:val="00E26BDC"/>
    <w:rsid w:val="00E27C54"/>
    <w:rsid w:val="00E30E5B"/>
    <w:rsid w:val="00E315C7"/>
    <w:rsid w:val="00E31BF8"/>
    <w:rsid w:val="00E31EB3"/>
    <w:rsid w:val="00E32F91"/>
    <w:rsid w:val="00E33D13"/>
    <w:rsid w:val="00E34007"/>
    <w:rsid w:val="00E34976"/>
    <w:rsid w:val="00E34AEF"/>
    <w:rsid w:val="00E351EB"/>
    <w:rsid w:val="00E352E6"/>
    <w:rsid w:val="00E35E82"/>
    <w:rsid w:val="00E367DC"/>
    <w:rsid w:val="00E3715C"/>
    <w:rsid w:val="00E413E6"/>
    <w:rsid w:val="00E4141A"/>
    <w:rsid w:val="00E41D83"/>
    <w:rsid w:val="00E41F32"/>
    <w:rsid w:val="00E4329A"/>
    <w:rsid w:val="00E441F2"/>
    <w:rsid w:val="00E44C07"/>
    <w:rsid w:val="00E454B6"/>
    <w:rsid w:val="00E46588"/>
    <w:rsid w:val="00E5030B"/>
    <w:rsid w:val="00E504F8"/>
    <w:rsid w:val="00E510F1"/>
    <w:rsid w:val="00E5122E"/>
    <w:rsid w:val="00E5138A"/>
    <w:rsid w:val="00E52ED7"/>
    <w:rsid w:val="00E5337F"/>
    <w:rsid w:val="00E535E8"/>
    <w:rsid w:val="00E54B18"/>
    <w:rsid w:val="00E54BBA"/>
    <w:rsid w:val="00E54C87"/>
    <w:rsid w:val="00E54F14"/>
    <w:rsid w:val="00E55718"/>
    <w:rsid w:val="00E55AA0"/>
    <w:rsid w:val="00E577D0"/>
    <w:rsid w:val="00E579B7"/>
    <w:rsid w:val="00E57B1E"/>
    <w:rsid w:val="00E57BC0"/>
    <w:rsid w:val="00E605FE"/>
    <w:rsid w:val="00E612A4"/>
    <w:rsid w:val="00E6228E"/>
    <w:rsid w:val="00E62CB6"/>
    <w:rsid w:val="00E62D45"/>
    <w:rsid w:val="00E63E1B"/>
    <w:rsid w:val="00E65922"/>
    <w:rsid w:val="00E65D15"/>
    <w:rsid w:val="00E65D7D"/>
    <w:rsid w:val="00E66809"/>
    <w:rsid w:val="00E668B3"/>
    <w:rsid w:val="00E66AD4"/>
    <w:rsid w:val="00E67459"/>
    <w:rsid w:val="00E70445"/>
    <w:rsid w:val="00E70AB6"/>
    <w:rsid w:val="00E70EDD"/>
    <w:rsid w:val="00E7318F"/>
    <w:rsid w:val="00E73C9C"/>
    <w:rsid w:val="00E74642"/>
    <w:rsid w:val="00E74BEC"/>
    <w:rsid w:val="00E750FB"/>
    <w:rsid w:val="00E752FB"/>
    <w:rsid w:val="00E754F2"/>
    <w:rsid w:val="00E75561"/>
    <w:rsid w:val="00E75823"/>
    <w:rsid w:val="00E75B10"/>
    <w:rsid w:val="00E75DFC"/>
    <w:rsid w:val="00E76ABB"/>
    <w:rsid w:val="00E8082D"/>
    <w:rsid w:val="00E80950"/>
    <w:rsid w:val="00E80E11"/>
    <w:rsid w:val="00E80E82"/>
    <w:rsid w:val="00E810AD"/>
    <w:rsid w:val="00E81197"/>
    <w:rsid w:val="00E81216"/>
    <w:rsid w:val="00E816C8"/>
    <w:rsid w:val="00E8175B"/>
    <w:rsid w:val="00E819DC"/>
    <w:rsid w:val="00E819F8"/>
    <w:rsid w:val="00E82010"/>
    <w:rsid w:val="00E82D44"/>
    <w:rsid w:val="00E83591"/>
    <w:rsid w:val="00E8677D"/>
    <w:rsid w:val="00E86EE9"/>
    <w:rsid w:val="00E87BA6"/>
    <w:rsid w:val="00E87FFC"/>
    <w:rsid w:val="00E90966"/>
    <w:rsid w:val="00E90C28"/>
    <w:rsid w:val="00E90CDF"/>
    <w:rsid w:val="00E924D0"/>
    <w:rsid w:val="00E9252E"/>
    <w:rsid w:val="00E92B8D"/>
    <w:rsid w:val="00E92FAF"/>
    <w:rsid w:val="00E93A34"/>
    <w:rsid w:val="00E94474"/>
    <w:rsid w:val="00E95FAF"/>
    <w:rsid w:val="00E96859"/>
    <w:rsid w:val="00E96E0A"/>
    <w:rsid w:val="00EA0ED9"/>
    <w:rsid w:val="00EA2152"/>
    <w:rsid w:val="00EA238F"/>
    <w:rsid w:val="00EA2584"/>
    <w:rsid w:val="00EA2A15"/>
    <w:rsid w:val="00EA2EBE"/>
    <w:rsid w:val="00EA37A3"/>
    <w:rsid w:val="00EA3E1E"/>
    <w:rsid w:val="00EA3F7D"/>
    <w:rsid w:val="00EA47A7"/>
    <w:rsid w:val="00EA47B8"/>
    <w:rsid w:val="00EA50EE"/>
    <w:rsid w:val="00EA5784"/>
    <w:rsid w:val="00EA5F47"/>
    <w:rsid w:val="00EA604F"/>
    <w:rsid w:val="00EA6C6F"/>
    <w:rsid w:val="00EA6EEE"/>
    <w:rsid w:val="00EA6F62"/>
    <w:rsid w:val="00EA73F2"/>
    <w:rsid w:val="00EA7EC1"/>
    <w:rsid w:val="00EB0C32"/>
    <w:rsid w:val="00EB1515"/>
    <w:rsid w:val="00EB15B8"/>
    <w:rsid w:val="00EB319C"/>
    <w:rsid w:val="00EB390C"/>
    <w:rsid w:val="00EB4003"/>
    <w:rsid w:val="00EB426D"/>
    <w:rsid w:val="00EB4384"/>
    <w:rsid w:val="00EB43C5"/>
    <w:rsid w:val="00EB57D8"/>
    <w:rsid w:val="00EB5B0F"/>
    <w:rsid w:val="00EB5B14"/>
    <w:rsid w:val="00EB5EB7"/>
    <w:rsid w:val="00EB69F4"/>
    <w:rsid w:val="00EB6BFD"/>
    <w:rsid w:val="00EB6F08"/>
    <w:rsid w:val="00EB728C"/>
    <w:rsid w:val="00EB77A4"/>
    <w:rsid w:val="00EB7C54"/>
    <w:rsid w:val="00EB7D06"/>
    <w:rsid w:val="00EC04EF"/>
    <w:rsid w:val="00EC0C73"/>
    <w:rsid w:val="00EC0EE7"/>
    <w:rsid w:val="00EC125E"/>
    <w:rsid w:val="00EC1B32"/>
    <w:rsid w:val="00EC21F1"/>
    <w:rsid w:val="00EC26F9"/>
    <w:rsid w:val="00EC37AA"/>
    <w:rsid w:val="00EC3877"/>
    <w:rsid w:val="00EC3D1C"/>
    <w:rsid w:val="00EC3DD5"/>
    <w:rsid w:val="00EC46DE"/>
    <w:rsid w:val="00EC5029"/>
    <w:rsid w:val="00EC509F"/>
    <w:rsid w:val="00EC5E34"/>
    <w:rsid w:val="00EC62CA"/>
    <w:rsid w:val="00EC6852"/>
    <w:rsid w:val="00EC6E19"/>
    <w:rsid w:val="00EC6EBB"/>
    <w:rsid w:val="00EC7A41"/>
    <w:rsid w:val="00EC7A5C"/>
    <w:rsid w:val="00EC7B7A"/>
    <w:rsid w:val="00ED008C"/>
    <w:rsid w:val="00ED0279"/>
    <w:rsid w:val="00ED0A41"/>
    <w:rsid w:val="00ED15B4"/>
    <w:rsid w:val="00ED1E2B"/>
    <w:rsid w:val="00ED2657"/>
    <w:rsid w:val="00ED33A7"/>
    <w:rsid w:val="00ED3EF2"/>
    <w:rsid w:val="00ED429E"/>
    <w:rsid w:val="00ED5911"/>
    <w:rsid w:val="00ED652C"/>
    <w:rsid w:val="00ED68DB"/>
    <w:rsid w:val="00ED77D6"/>
    <w:rsid w:val="00EE186B"/>
    <w:rsid w:val="00EE24DC"/>
    <w:rsid w:val="00EE2B58"/>
    <w:rsid w:val="00EE2FE9"/>
    <w:rsid w:val="00EE308A"/>
    <w:rsid w:val="00EE3288"/>
    <w:rsid w:val="00EE3A37"/>
    <w:rsid w:val="00EE4246"/>
    <w:rsid w:val="00EE4933"/>
    <w:rsid w:val="00EE4D4D"/>
    <w:rsid w:val="00EE58E3"/>
    <w:rsid w:val="00EE5E94"/>
    <w:rsid w:val="00EE6140"/>
    <w:rsid w:val="00EE61FC"/>
    <w:rsid w:val="00EE6602"/>
    <w:rsid w:val="00EE6AF0"/>
    <w:rsid w:val="00EE6C52"/>
    <w:rsid w:val="00EE7130"/>
    <w:rsid w:val="00EE737F"/>
    <w:rsid w:val="00EE76FF"/>
    <w:rsid w:val="00EF1B23"/>
    <w:rsid w:val="00EF2535"/>
    <w:rsid w:val="00EF3A43"/>
    <w:rsid w:val="00EF4CE1"/>
    <w:rsid w:val="00EF56DE"/>
    <w:rsid w:val="00EF5B14"/>
    <w:rsid w:val="00EF668D"/>
    <w:rsid w:val="00EF6FEE"/>
    <w:rsid w:val="00EF7935"/>
    <w:rsid w:val="00EF7B84"/>
    <w:rsid w:val="00F00282"/>
    <w:rsid w:val="00F00513"/>
    <w:rsid w:val="00F005B1"/>
    <w:rsid w:val="00F009FC"/>
    <w:rsid w:val="00F00C8F"/>
    <w:rsid w:val="00F01241"/>
    <w:rsid w:val="00F0153A"/>
    <w:rsid w:val="00F01736"/>
    <w:rsid w:val="00F02298"/>
    <w:rsid w:val="00F023DC"/>
    <w:rsid w:val="00F02689"/>
    <w:rsid w:val="00F02883"/>
    <w:rsid w:val="00F029D0"/>
    <w:rsid w:val="00F03478"/>
    <w:rsid w:val="00F038E4"/>
    <w:rsid w:val="00F04C05"/>
    <w:rsid w:val="00F0581E"/>
    <w:rsid w:val="00F05B53"/>
    <w:rsid w:val="00F05E1C"/>
    <w:rsid w:val="00F06546"/>
    <w:rsid w:val="00F06574"/>
    <w:rsid w:val="00F07B2E"/>
    <w:rsid w:val="00F07EE2"/>
    <w:rsid w:val="00F10526"/>
    <w:rsid w:val="00F10D32"/>
    <w:rsid w:val="00F11268"/>
    <w:rsid w:val="00F112E0"/>
    <w:rsid w:val="00F1141F"/>
    <w:rsid w:val="00F11E52"/>
    <w:rsid w:val="00F1248C"/>
    <w:rsid w:val="00F12E50"/>
    <w:rsid w:val="00F143FE"/>
    <w:rsid w:val="00F1578A"/>
    <w:rsid w:val="00F15847"/>
    <w:rsid w:val="00F15967"/>
    <w:rsid w:val="00F177A6"/>
    <w:rsid w:val="00F20E40"/>
    <w:rsid w:val="00F21262"/>
    <w:rsid w:val="00F213C3"/>
    <w:rsid w:val="00F2165A"/>
    <w:rsid w:val="00F216C3"/>
    <w:rsid w:val="00F22086"/>
    <w:rsid w:val="00F23641"/>
    <w:rsid w:val="00F23BE2"/>
    <w:rsid w:val="00F23BF9"/>
    <w:rsid w:val="00F24B98"/>
    <w:rsid w:val="00F25118"/>
    <w:rsid w:val="00F25161"/>
    <w:rsid w:val="00F2527F"/>
    <w:rsid w:val="00F255D0"/>
    <w:rsid w:val="00F25D26"/>
    <w:rsid w:val="00F263CD"/>
    <w:rsid w:val="00F265AF"/>
    <w:rsid w:val="00F26878"/>
    <w:rsid w:val="00F278B8"/>
    <w:rsid w:val="00F27D12"/>
    <w:rsid w:val="00F27FDF"/>
    <w:rsid w:val="00F30B97"/>
    <w:rsid w:val="00F30C7E"/>
    <w:rsid w:val="00F31F0A"/>
    <w:rsid w:val="00F33166"/>
    <w:rsid w:val="00F3360C"/>
    <w:rsid w:val="00F33AF3"/>
    <w:rsid w:val="00F3456E"/>
    <w:rsid w:val="00F3458A"/>
    <w:rsid w:val="00F350CA"/>
    <w:rsid w:val="00F353F8"/>
    <w:rsid w:val="00F35A72"/>
    <w:rsid w:val="00F3662D"/>
    <w:rsid w:val="00F368E4"/>
    <w:rsid w:val="00F373DD"/>
    <w:rsid w:val="00F3748E"/>
    <w:rsid w:val="00F377FD"/>
    <w:rsid w:val="00F37CB4"/>
    <w:rsid w:val="00F4013E"/>
    <w:rsid w:val="00F40317"/>
    <w:rsid w:val="00F421EE"/>
    <w:rsid w:val="00F42703"/>
    <w:rsid w:val="00F42C8A"/>
    <w:rsid w:val="00F43217"/>
    <w:rsid w:val="00F43226"/>
    <w:rsid w:val="00F437B6"/>
    <w:rsid w:val="00F442B0"/>
    <w:rsid w:val="00F44387"/>
    <w:rsid w:val="00F44658"/>
    <w:rsid w:val="00F44A5C"/>
    <w:rsid w:val="00F451B5"/>
    <w:rsid w:val="00F47A5A"/>
    <w:rsid w:val="00F47AB7"/>
    <w:rsid w:val="00F50632"/>
    <w:rsid w:val="00F51ABC"/>
    <w:rsid w:val="00F51CB5"/>
    <w:rsid w:val="00F51E79"/>
    <w:rsid w:val="00F524D6"/>
    <w:rsid w:val="00F525E4"/>
    <w:rsid w:val="00F526DC"/>
    <w:rsid w:val="00F52CD2"/>
    <w:rsid w:val="00F5351F"/>
    <w:rsid w:val="00F53A67"/>
    <w:rsid w:val="00F54421"/>
    <w:rsid w:val="00F54602"/>
    <w:rsid w:val="00F54889"/>
    <w:rsid w:val="00F55E9F"/>
    <w:rsid w:val="00F55EFD"/>
    <w:rsid w:val="00F55F2A"/>
    <w:rsid w:val="00F568CB"/>
    <w:rsid w:val="00F57158"/>
    <w:rsid w:val="00F5760B"/>
    <w:rsid w:val="00F57D5A"/>
    <w:rsid w:val="00F57F4D"/>
    <w:rsid w:val="00F57F9F"/>
    <w:rsid w:val="00F57FC8"/>
    <w:rsid w:val="00F600DF"/>
    <w:rsid w:val="00F61031"/>
    <w:rsid w:val="00F61289"/>
    <w:rsid w:val="00F62BD4"/>
    <w:rsid w:val="00F639E1"/>
    <w:rsid w:val="00F64036"/>
    <w:rsid w:val="00F6418D"/>
    <w:rsid w:val="00F66116"/>
    <w:rsid w:val="00F663D0"/>
    <w:rsid w:val="00F6755F"/>
    <w:rsid w:val="00F67E69"/>
    <w:rsid w:val="00F7134B"/>
    <w:rsid w:val="00F719C8"/>
    <w:rsid w:val="00F71E17"/>
    <w:rsid w:val="00F71F9D"/>
    <w:rsid w:val="00F72731"/>
    <w:rsid w:val="00F72BCD"/>
    <w:rsid w:val="00F72D44"/>
    <w:rsid w:val="00F73145"/>
    <w:rsid w:val="00F734D0"/>
    <w:rsid w:val="00F73C67"/>
    <w:rsid w:val="00F73DAA"/>
    <w:rsid w:val="00F74215"/>
    <w:rsid w:val="00F746AE"/>
    <w:rsid w:val="00F747B4"/>
    <w:rsid w:val="00F74DDA"/>
    <w:rsid w:val="00F75759"/>
    <w:rsid w:val="00F75CB0"/>
    <w:rsid w:val="00F75DAE"/>
    <w:rsid w:val="00F761D7"/>
    <w:rsid w:val="00F76341"/>
    <w:rsid w:val="00F76DA9"/>
    <w:rsid w:val="00F76F05"/>
    <w:rsid w:val="00F778A1"/>
    <w:rsid w:val="00F802F7"/>
    <w:rsid w:val="00F80D9B"/>
    <w:rsid w:val="00F80EEE"/>
    <w:rsid w:val="00F8198B"/>
    <w:rsid w:val="00F81FC0"/>
    <w:rsid w:val="00F8201E"/>
    <w:rsid w:val="00F82457"/>
    <w:rsid w:val="00F832C0"/>
    <w:rsid w:val="00F83829"/>
    <w:rsid w:val="00F83E89"/>
    <w:rsid w:val="00F841FF"/>
    <w:rsid w:val="00F8454F"/>
    <w:rsid w:val="00F85252"/>
    <w:rsid w:val="00F8548C"/>
    <w:rsid w:val="00F85A40"/>
    <w:rsid w:val="00F85A95"/>
    <w:rsid w:val="00F85EC1"/>
    <w:rsid w:val="00F86294"/>
    <w:rsid w:val="00F8659F"/>
    <w:rsid w:val="00F869FF"/>
    <w:rsid w:val="00F86C1D"/>
    <w:rsid w:val="00F8723C"/>
    <w:rsid w:val="00F872E6"/>
    <w:rsid w:val="00F9014D"/>
    <w:rsid w:val="00F90649"/>
    <w:rsid w:val="00F9108B"/>
    <w:rsid w:val="00F92126"/>
    <w:rsid w:val="00F94C2C"/>
    <w:rsid w:val="00F94E09"/>
    <w:rsid w:val="00F94FBF"/>
    <w:rsid w:val="00F95DFD"/>
    <w:rsid w:val="00F95EB3"/>
    <w:rsid w:val="00F963F9"/>
    <w:rsid w:val="00F96B03"/>
    <w:rsid w:val="00F97116"/>
    <w:rsid w:val="00F97142"/>
    <w:rsid w:val="00F97186"/>
    <w:rsid w:val="00F971A0"/>
    <w:rsid w:val="00F97E88"/>
    <w:rsid w:val="00FA0B86"/>
    <w:rsid w:val="00FA0F69"/>
    <w:rsid w:val="00FA1319"/>
    <w:rsid w:val="00FA158F"/>
    <w:rsid w:val="00FA1710"/>
    <w:rsid w:val="00FA1A87"/>
    <w:rsid w:val="00FA21B0"/>
    <w:rsid w:val="00FA3152"/>
    <w:rsid w:val="00FA38B4"/>
    <w:rsid w:val="00FA4A2D"/>
    <w:rsid w:val="00FA4BE3"/>
    <w:rsid w:val="00FA4FBF"/>
    <w:rsid w:val="00FA551C"/>
    <w:rsid w:val="00FA678E"/>
    <w:rsid w:val="00FA6BC2"/>
    <w:rsid w:val="00FA6C87"/>
    <w:rsid w:val="00FA6E9D"/>
    <w:rsid w:val="00FB0434"/>
    <w:rsid w:val="00FB098F"/>
    <w:rsid w:val="00FB0A71"/>
    <w:rsid w:val="00FB31C1"/>
    <w:rsid w:val="00FB463E"/>
    <w:rsid w:val="00FB5177"/>
    <w:rsid w:val="00FB526D"/>
    <w:rsid w:val="00FB5341"/>
    <w:rsid w:val="00FB53B4"/>
    <w:rsid w:val="00FB552E"/>
    <w:rsid w:val="00FB6DFC"/>
    <w:rsid w:val="00FC076B"/>
    <w:rsid w:val="00FC0BC0"/>
    <w:rsid w:val="00FC0DD9"/>
    <w:rsid w:val="00FC258A"/>
    <w:rsid w:val="00FC29BC"/>
    <w:rsid w:val="00FC32E6"/>
    <w:rsid w:val="00FC3CF7"/>
    <w:rsid w:val="00FC5320"/>
    <w:rsid w:val="00FC5378"/>
    <w:rsid w:val="00FC5572"/>
    <w:rsid w:val="00FC57C5"/>
    <w:rsid w:val="00FC5E29"/>
    <w:rsid w:val="00FC63D9"/>
    <w:rsid w:val="00FC723A"/>
    <w:rsid w:val="00FD00CE"/>
    <w:rsid w:val="00FD0274"/>
    <w:rsid w:val="00FD079D"/>
    <w:rsid w:val="00FD07D1"/>
    <w:rsid w:val="00FD169D"/>
    <w:rsid w:val="00FD170C"/>
    <w:rsid w:val="00FD1AE7"/>
    <w:rsid w:val="00FD2328"/>
    <w:rsid w:val="00FD2650"/>
    <w:rsid w:val="00FD2719"/>
    <w:rsid w:val="00FD289A"/>
    <w:rsid w:val="00FD3971"/>
    <w:rsid w:val="00FD4097"/>
    <w:rsid w:val="00FD4441"/>
    <w:rsid w:val="00FD465A"/>
    <w:rsid w:val="00FD4CA4"/>
    <w:rsid w:val="00FD5326"/>
    <w:rsid w:val="00FD5A4B"/>
    <w:rsid w:val="00FD5B0F"/>
    <w:rsid w:val="00FD5D7D"/>
    <w:rsid w:val="00FD5DE2"/>
    <w:rsid w:val="00FD5F2D"/>
    <w:rsid w:val="00FD5F41"/>
    <w:rsid w:val="00FD670B"/>
    <w:rsid w:val="00FD70C0"/>
    <w:rsid w:val="00FD7273"/>
    <w:rsid w:val="00FD7397"/>
    <w:rsid w:val="00FD7654"/>
    <w:rsid w:val="00FD76F2"/>
    <w:rsid w:val="00FE0093"/>
    <w:rsid w:val="00FE00D8"/>
    <w:rsid w:val="00FE0582"/>
    <w:rsid w:val="00FE1284"/>
    <w:rsid w:val="00FE17FB"/>
    <w:rsid w:val="00FE19C8"/>
    <w:rsid w:val="00FE1DA0"/>
    <w:rsid w:val="00FE2251"/>
    <w:rsid w:val="00FE250E"/>
    <w:rsid w:val="00FE30BD"/>
    <w:rsid w:val="00FE3196"/>
    <w:rsid w:val="00FE3716"/>
    <w:rsid w:val="00FE3A7C"/>
    <w:rsid w:val="00FE3C15"/>
    <w:rsid w:val="00FE3FA7"/>
    <w:rsid w:val="00FE488C"/>
    <w:rsid w:val="00FE4D28"/>
    <w:rsid w:val="00FE5532"/>
    <w:rsid w:val="00FE67DD"/>
    <w:rsid w:val="00FE733F"/>
    <w:rsid w:val="00FE75C3"/>
    <w:rsid w:val="00FE7B67"/>
    <w:rsid w:val="00FE7C31"/>
    <w:rsid w:val="00FF0A45"/>
    <w:rsid w:val="00FF1510"/>
    <w:rsid w:val="00FF1E1E"/>
    <w:rsid w:val="00FF23AB"/>
    <w:rsid w:val="00FF2961"/>
    <w:rsid w:val="00FF33F3"/>
    <w:rsid w:val="00FF34D4"/>
    <w:rsid w:val="00FF3FA2"/>
    <w:rsid w:val="00FF489E"/>
    <w:rsid w:val="00FF48CD"/>
    <w:rsid w:val="00FF5CC5"/>
    <w:rsid w:val="00FF5E0C"/>
    <w:rsid w:val="00FF5F38"/>
    <w:rsid w:val="00FF6BC3"/>
    <w:rsid w:val="00FF7A4E"/>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4:docId w14:val="01ACB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nhideWhenUsed="0" w:qFormat="1"/>
    <w:lsdException w:name="heading 5" w:locked="1" w:semiHidden="0" w:uiPriority="0" w:unhideWhenUsed="0" w:qFormat="1"/>
    <w:lsdException w:name="heading 6" w:locked="1" w:semiHidden="0" w:unhideWhenUsed="0" w:qFormat="1"/>
    <w:lsdException w:name="heading 7" w:locked="1" w:qFormat="1"/>
    <w:lsdException w:name="heading 8" w:locked="1" w:qFormat="1"/>
    <w:lsdException w:name="heading 9" w:locked="1" w:uiPriority="0" w:qFormat="1"/>
    <w:lsdException w:name="index 1" w:uiPriority="0"/>
    <w:lsdException w:name="index 9" w:uiPriority="0"/>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uiPriority="0"/>
    <w:lsdException w:name="footnote text" w:uiPriority="0" w:qFormat="1"/>
    <w:lsdException w:name="annotation text" w:uiPriority="0"/>
    <w:lsdException w:name="header" w:uiPriority="0"/>
    <w:lsdException w:name="index heading" w:uiPriority="0"/>
    <w:lsdException w:name="caption" w:locked="1" w:uiPriority="0" w:qFormat="1"/>
    <w:lsdException w:name="footnote reference" w:locked="1" w:uiPriority="0"/>
    <w:lsdException w:name="annotation reference" w:uiPriority="0"/>
    <w:lsdException w:name="line number"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locked="1" w:semiHidden="0" w:uiPriority="0" w:unhideWhenUsed="0" w:qFormat="1"/>
    <w:lsdException w:name="Default Paragraph Font" w:locked="1" w:uiPriority="0"/>
    <w:lsdException w:name="Body Text" w:uiPriority="0"/>
    <w:lsdException w:name="Body Text Indent" w:uiPriority="0"/>
    <w:lsdException w:name="List Continue" w:uiPriority="0"/>
    <w:lsdException w:name="List Continue 2" w:uiPriority="0"/>
    <w:lsdException w:name="List Continue 3" w:uiPriority="0"/>
    <w:lsdException w:name="Message Header" w:uiPriority="0"/>
    <w:lsdException w:name="Subtitle" w:locked="1" w:semiHidden="0" w:uiPriority="0" w:unhideWhenUsed="0" w:qFormat="1"/>
    <w:lsdException w:name="Salutation"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locked="1" w:semiHidden="0" w:uiPriority="0" w:unhideWhenUsed="0" w:qFormat="1"/>
    <w:lsdException w:name="Emphasis" w:locked="1" w:semiHidden="0" w:uiPriority="0" w:unhideWhenUsed="0" w:qFormat="1"/>
    <w:lsdException w:name="Document Map" w:uiPriority="0"/>
    <w:lsdException w:name="annotation subject" w:uiPriority="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394"/>
    <w:rPr>
      <w:sz w:val="24"/>
      <w:szCs w:val="24"/>
      <w:lang w:eastAsia="en-US"/>
    </w:rPr>
  </w:style>
  <w:style w:type="paragraph" w:styleId="Heading1">
    <w:name w:val="heading 1"/>
    <w:aliases w:val="Document Header1"/>
    <w:basedOn w:val="Normal"/>
    <w:next w:val="Normal"/>
    <w:link w:val="Heading1Char"/>
    <w:qFormat/>
    <w:rsid w:val="00360439"/>
    <w:pPr>
      <w:keepNext/>
      <w:keepLines/>
      <w:spacing w:before="240" w:after="240"/>
      <w:jc w:val="center"/>
      <w:outlineLvl w:val="0"/>
    </w:pPr>
    <w:rPr>
      <w:rFonts w:ascii="Times New Roman Bold" w:hAnsi="Times New Roman Bold"/>
      <w:b/>
      <w:sz w:val="32"/>
      <w:szCs w:val="20"/>
    </w:rPr>
  </w:style>
  <w:style w:type="paragraph" w:styleId="Heading2">
    <w:name w:val="heading 2"/>
    <w:aliases w:val="Section-Title,Title Header2"/>
    <w:basedOn w:val="ListParagraph"/>
    <w:next w:val="Normal"/>
    <w:link w:val="Heading2Char"/>
    <w:qFormat/>
    <w:rsid w:val="00563A90"/>
    <w:pPr>
      <w:numPr>
        <w:numId w:val="4"/>
      </w:numPr>
      <w:tabs>
        <w:tab w:val="left" w:pos="360"/>
      </w:tabs>
      <w:ind w:left="360"/>
      <w:outlineLvl w:val="1"/>
    </w:pPr>
    <w:rPr>
      <w:b/>
      <w:lang w:val="en-GB"/>
    </w:rPr>
  </w:style>
  <w:style w:type="paragraph" w:styleId="Heading3">
    <w:name w:val="heading 3"/>
    <w:aliases w:val="Section Header3,Sub-Clause Paragraph"/>
    <w:basedOn w:val="ListParagraph"/>
    <w:next w:val="Normal"/>
    <w:link w:val="Heading3Char"/>
    <w:qFormat/>
    <w:rsid w:val="00563A90"/>
    <w:pPr>
      <w:numPr>
        <w:numId w:val="3"/>
      </w:numPr>
      <w:outlineLvl w:val="2"/>
    </w:pPr>
    <w:rPr>
      <w:b/>
      <w:lang w:val="en-GB"/>
    </w:rPr>
  </w:style>
  <w:style w:type="paragraph" w:styleId="Heading4">
    <w:name w:val="heading 4"/>
    <w:aliases w:val="Sub-Clause Sub-paragraph, Sub-Clause Sub-paragraph,ClauseSubSub_No&amp;Name"/>
    <w:basedOn w:val="Normal"/>
    <w:next w:val="Normal"/>
    <w:link w:val="Heading4Char"/>
    <w:uiPriority w:val="99"/>
    <w:qFormat/>
    <w:rsid w:val="00360439"/>
    <w:pPr>
      <w:keepNext/>
      <w:tabs>
        <w:tab w:val="left" w:pos="720"/>
        <w:tab w:val="right" w:leader="dot" w:pos="8640"/>
      </w:tabs>
      <w:outlineLvl w:val="3"/>
    </w:pPr>
    <w:rPr>
      <w:b/>
      <w:bCs/>
      <w:sz w:val="20"/>
    </w:rPr>
  </w:style>
  <w:style w:type="paragraph" w:styleId="Heading5">
    <w:name w:val="heading 5"/>
    <w:basedOn w:val="ListParagraph"/>
    <w:next w:val="BankNormal"/>
    <w:link w:val="Heading5Char"/>
    <w:qFormat/>
    <w:rsid w:val="005E0043"/>
    <w:pPr>
      <w:numPr>
        <w:numId w:val="16"/>
      </w:numPr>
      <w:spacing w:after="200"/>
      <w:ind w:left="360"/>
      <w:contextualSpacing w:val="0"/>
      <w:outlineLvl w:val="4"/>
    </w:pPr>
    <w:rPr>
      <w:b/>
      <w:lang w:val="en-GB"/>
    </w:rPr>
  </w:style>
  <w:style w:type="paragraph" w:styleId="Heading6">
    <w:name w:val="heading 6"/>
    <w:basedOn w:val="Normal"/>
    <w:next w:val="BankNormal"/>
    <w:link w:val="Heading6Char"/>
    <w:uiPriority w:val="99"/>
    <w:qFormat/>
    <w:rsid w:val="0000062D"/>
    <w:pPr>
      <w:ind w:left="1080" w:hanging="1080"/>
      <w:jc w:val="center"/>
      <w:outlineLvl w:val="5"/>
    </w:pPr>
    <w:rPr>
      <w:b/>
      <w:smallCaps/>
    </w:rPr>
  </w:style>
  <w:style w:type="paragraph" w:styleId="Heading7">
    <w:name w:val="heading 7"/>
    <w:basedOn w:val="Normal"/>
    <w:next w:val="Normal"/>
    <w:link w:val="Heading7Char"/>
    <w:uiPriority w:val="99"/>
    <w:qFormat/>
    <w:rsid w:val="00360439"/>
    <w:pPr>
      <w:keepNext/>
      <w:jc w:val="both"/>
      <w:outlineLvl w:val="6"/>
    </w:pPr>
    <w:rPr>
      <w:b/>
      <w:bCs/>
      <w:sz w:val="20"/>
    </w:rPr>
  </w:style>
  <w:style w:type="paragraph" w:styleId="Heading8">
    <w:name w:val="heading 8"/>
    <w:basedOn w:val="Normal"/>
    <w:next w:val="Normal"/>
    <w:link w:val="Heading8Char"/>
    <w:uiPriority w:val="99"/>
    <w:qFormat/>
    <w:rsid w:val="00360439"/>
    <w:pPr>
      <w:keepNext/>
      <w:ind w:left="720" w:hanging="720"/>
      <w:jc w:val="both"/>
      <w:outlineLvl w:val="7"/>
    </w:pPr>
    <w:rPr>
      <w:b/>
      <w:bCs/>
      <w:sz w:val="20"/>
    </w:rPr>
  </w:style>
  <w:style w:type="paragraph" w:styleId="Heading9">
    <w:name w:val="heading 9"/>
    <w:basedOn w:val="Normal"/>
    <w:next w:val="Normal"/>
    <w:link w:val="Heading9Char"/>
    <w:qFormat/>
    <w:rsid w:val="00360439"/>
    <w:pPr>
      <w:keepNext/>
      <w:spacing w:before="240" w:after="240"/>
      <w:jc w:val="center"/>
      <w:outlineLvl w:val="8"/>
    </w:pPr>
    <w:rPr>
      <w:b/>
      <w:sz w:val="28"/>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basedOn w:val="DefaultParagraphFont"/>
    <w:link w:val="Heading1"/>
    <w:rsid w:val="00B20637"/>
    <w:rPr>
      <w:rFonts w:asciiTheme="majorHAnsi" w:eastAsiaTheme="majorEastAsia" w:hAnsiTheme="majorHAnsi" w:cstheme="majorBidi"/>
      <w:b/>
      <w:bCs/>
      <w:kern w:val="32"/>
      <w:sz w:val="32"/>
      <w:szCs w:val="32"/>
      <w:lang w:eastAsia="en-US"/>
    </w:rPr>
  </w:style>
  <w:style w:type="paragraph" w:styleId="ListParagraph">
    <w:name w:val="List Paragraph"/>
    <w:aliases w:val="Citation List,본문(내용),List Paragraph (numbered (a)),Colorful List - Accent 11"/>
    <w:basedOn w:val="Normal"/>
    <w:link w:val="ListParagraphChar"/>
    <w:uiPriority w:val="34"/>
    <w:qFormat/>
    <w:rsid w:val="005D19CA"/>
    <w:pPr>
      <w:ind w:left="720"/>
      <w:contextualSpacing/>
    </w:p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rsid w:val="007201BC"/>
    <w:rPr>
      <w:sz w:val="24"/>
      <w:szCs w:val="24"/>
      <w:lang w:eastAsia="en-US"/>
    </w:rPr>
  </w:style>
  <w:style w:type="character" w:customStyle="1" w:styleId="Heading2Char">
    <w:name w:val="Heading 2 Char"/>
    <w:aliases w:val="Section-Title Char,Title Header2 Char"/>
    <w:basedOn w:val="DefaultParagraphFont"/>
    <w:link w:val="Heading2"/>
    <w:rsid w:val="00563A90"/>
    <w:rPr>
      <w:b/>
      <w:sz w:val="24"/>
      <w:szCs w:val="24"/>
      <w:lang w:val="en-GB" w:eastAsia="en-US"/>
    </w:rPr>
  </w:style>
  <w:style w:type="character" w:customStyle="1" w:styleId="Heading3Char">
    <w:name w:val="Heading 3 Char"/>
    <w:aliases w:val="Section Header3 Char,Sub-Clause Paragraph Char"/>
    <w:basedOn w:val="DefaultParagraphFont"/>
    <w:link w:val="Heading3"/>
    <w:rsid w:val="00563A90"/>
    <w:rPr>
      <w:b/>
      <w:sz w:val="24"/>
      <w:szCs w:val="24"/>
      <w:lang w:val="en-GB" w:eastAsia="en-US"/>
    </w:rPr>
  </w:style>
  <w:style w:type="character" w:customStyle="1" w:styleId="Heading4Char">
    <w:name w:val="Heading 4 Char"/>
    <w:aliases w:val="Sub-Clause Sub-paragraph Char, Sub-Clause Sub-paragraph Char,ClauseSubSub_No&amp;Name Char"/>
    <w:basedOn w:val="DefaultParagraphFont"/>
    <w:link w:val="Heading4"/>
    <w:rsid w:val="00B20637"/>
    <w:rPr>
      <w:rFonts w:asciiTheme="minorHAnsi" w:eastAsiaTheme="minorEastAsia" w:hAnsiTheme="minorHAnsi" w:cstheme="minorBidi"/>
      <w:b/>
      <w:bCs/>
      <w:sz w:val="28"/>
      <w:szCs w:val="28"/>
      <w:lang w:eastAsia="en-US"/>
    </w:rPr>
  </w:style>
  <w:style w:type="paragraph" w:customStyle="1" w:styleId="BankNormal">
    <w:name w:val="BankNormal"/>
    <w:basedOn w:val="Normal"/>
    <w:rsid w:val="00360439"/>
    <w:pPr>
      <w:spacing w:after="240"/>
    </w:pPr>
    <w:rPr>
      <w:szCs w:val="20"/>
    </w:rPr>
  </w:style>
  <w:style w:type="character" w:customStyle="1" w:styleId="Heading5Char">
    <w:name w:val="Heading 5 Char"/>
    <w:basedOn w:val="DefaultParagraphFont"/>
    <w:link w:val="Heading5"/>
    <w:rsid w:val="005E0043"/>
    <w:rPr>
      <w:b/>
      <w:sz w:val="24"/>
      <w:szCs w:val="24"/>
      <w:lang w:val="en-GB" w:eastAsia="en-US"/>
    </w:rPr>
  </w:style>
  <w:style w:type="character" w:customStyle="1" w:styleId="Heading6Char">
    <w:name w:val="Heading 6 Char"/>
    <w:basedOn w:val="DefaultParagraphFont"/>
    <w:link w:val="Heading6"/>
    <w:rsid w:val="0000062D"/>
    <w:rPr>
      <w:b/>
      <w:smallCaps/>
      <w:sz w:val="24"/>
      <w:szCs w:val="24"/>
      <w:lang w:eastAsia="en-US"/>
    </w:rPr>
  </w:style>
  <w:style w:type="character" w:customStyle="1" w:styleId="Heading7Char">
    <w:name w:val="Heading 7 Char"/>
    <w:basedOn w:val="DefaultParagraphFont"/>
    <w:link w:val="Heading7"/>
    <w:rsid w:val="00B20637"/>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rsid w:val="00B20637"/>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rsid w:val="00B20637"/>
    <w:rPr>
      <w:rFonts w:asciiTheme="majorHAnsi" w:eastAsiaTheme="majorEastAsia" w:hAnsiTheme="majorHAnsi" w:cstheme="majorBidi"/>
      <w:lang w:eastAsia="en-US"/>
    </w:rPr>
  </w:style>
  <w:style w:type="paragraph" w:customStyle="1" w:styleId="Clauses">
    <w:name w:val="Clauses"/>
    <w:basedOn w:val="Normal"/>
    <w:rsid w:val="00360439"/>
    <w:pPr>
      <w:keepLines/>
      <w:tabs>
        <w:tab w:val="num" w:pos="648"/>
      </w:tabs>
      <w:spacing w:after="120"/>
      <w:ind w:left="360" w:hanging="72"/>
      <w:outlineLvl w:val="0"/>
    </w:pPr>
    <w:rPr>
      <w:rFonts w:ascii="Times New Roman Bold" w:hAnsi="Times New Roman Bold"/>
      <w:b/>
      <w:szCs w:val="20"/>
      <w:lang w:val="es-ES_tradnl" w:eastAsia="en-GB"/>
    </w:rPr>
  </w:style>
  <w:style w:type="paragraph" w:customStyle="1" w:styleId="Normala">
    <w:name w:val="Normal(a)"/>
    <w:basedOn w:val="Normal"/>
    <w:rsid w:val="00360439"/>
    <w:pPr>
      <w:keepLines/>
      <w:tabs>
        <w:tab w:val="left" w:pos="1418"/>
        <w:tab w:val="num" w:pos="1712"/>
      </w:tabs>
      <w:spacing w:after="120"/>
      <w:ind w:left="1418" w:hanging="426"/>
      <w:jc w:val="both"/>
    </w:pPr>
    <w:rPr>
      <w:szCs w:val="20"/>
      <w:lang w:val="en-GB" w:eastAsia="en-GB"/>
    </w:rPr>
  </w:style>
  <w:style w:type="paragraph" w:customStyle="1" w:styleId="Normali">
    <w:name w:val="Normal(i)"/>
    <w:basedOn w:val="Normala"/>
    <w:rsid w:val="00360439"/>
    <w:pPr>
      <w:numPr>
        <w:ilvl w:val="3"/>
      </w:numPr>
      <w:tabs>
        <w:tab w:val="clear" w:pos="1418"/>
        <w:tab w:val="num" w:pos="1712"/>
        <w:tab w:val="left" w:pos="1843"/>
      </w:tabs>
      <w:ind w:left="1418" w:hanging="426"/>
    </w:pPr>
  </w:style>
  <w:style w:type="paragraph" w:customStyle="1" w:styleId="Normal1">
    <w:name w:val="Normal(1)"/>
    <w:basedOn w:val="Normal"/>
    <w:rsid w:val="00360439"/>
    <w:pPr>
      <w:tabs>
        <w:tab w:val="num" w:pos="709"/>
      </w:tabs>
      <w:spacing w:after="120"/>
      <w:ind w:left="709" w:hanging="709"/>
      <w:jc w:val="both"/>
    </w:pPr>
    <w:rPr>
      <w:szCs w:val="20"/>
      <w:lang w:val="en-GB" w:eastAsia="en-GB"/>
    </w:rPr>
  </w:style>
  <w:style w:type="paragraph" w:styleId="Title">
    <w:name w:val="Title"/>
    <w:basedOn w:val="Normal"/>
    <w:link w:val="TitleChar"/>
    <w:qFormat/>
    <w:rsid w:val="00360439"/>
    <w:pPr>
      <w:tabs>
        <w:tab w:val="right" w:leader="dot" w:pos="8640"/>
      </w:tabs>
      <w:jc w:val="center"/>
    </w:pPr>
    <w:rPr>
      <w:b/>
      <w:sz w:val="36"/>
      <w:szCs w:val="20"/>
    </w:rPr>
  </w:style>
  <w:style w:type="character" w:customStyle="1" w:styleId="TitleChar">
    <w:name w:val="Title Char"/>
    <w:basedOn w:val="DefaultParagraphFont"/>
    <w:link w:val="Title"/>
    <w:rsid w:val="00B20637"/>
    <w:rPr>
      <w:rFonts w:asciiTheme="majorHAnsi" w:eastAsiaTheme="majorEastAsia" w:hAnsiTheme="majorHAnsi" w:cstheme="majorBidi"/>
      <w:b/>
      <w:bCs/>
      <w:kern w:val="28"/>
      <w:sz w:val="32"/>
      <w:szCs w:val="32"/>
      <w:lang w:eastAsia="en-US"/>
    </w:rPr>
  </w:style>
  <w:style w:type="paragraph" w:styleId="BodyText">
    <w:name w:val="Body Text"/>
    <w:basedOn w:val="Normal"/>
    <w:link w:val="BodyTextChar"/>
    <w:rsid w:val="00360439"/>
    <w:pPr>
      <w:suppressAutoHyphens/>
      <w:spacing w:after="120"/>
      <w:jc w:val="both"/>
    </w:pPr>
    <w:rPr>
      <w:szCs w:val="20"/>
    </w:rPr>
  </w:style>
  <w:style w:type="character" w:customStyle="1" w:styleId="BodyTextChar">
    <w:name w:val="Body Text Char"/>
    <w:basedOn w:val="DefaultParagraphFont"/>
    <w:link w:val="BodyText"/>
    <w:rsid w:val="00B20637"/>
    <w:rPr>
      <w:sz w:val="24"/>
      <w:szCs w:val="24"/>
      <w:lang w:eastAsia="en-US"/>
    </w:rPr>
  </w:style>
  <w:style w:type="paragraph" w:styleId="TOC1">
    <w:name w:val="toc 1"/>
    <w:basedOn w:val="Normal"/>
    <w:next w:val="Normal"/>
    <w:autoRedefine/>
    <w:uiPriority w:val="39"/>
    <w:rsid w:val="004E6DDD"/>
    <w:pPr>
      <w:tabs>
        <w:tab w:val="right" w:leader="dot" w:pos="9214"/>
      </w:tabs>
      <w:spacing w:after="120"/>
      <w:ind w:firstLine="142"/>
    </w:pPr>
    <w:rPr>
      <w:rFonts w:ascii="Phetsarath OT" w:eastAsia="Phetsarath OT" w:hAnsi="Phetsarath OT" w:cs="Phetsarath OT"/>
      <w:smallCaps/>
      <w:noProof/>
      <w:lang w:val="en-GB" w:bidi="lo-LA"/>
    </w:rPr>
  </w:style>
  <w:style w:type="paragraph" w:styleId="TOC2">
    <w:name w:val="toc 2"/>
    <w:basedOn w:val="Normal"/>
    <w:next w:val="Normal"/>
    <w:autoRedefine/>
    <w:uiPriority w:val="39"/>
    <w:rsid w:val="00EA47B8"/>
    <w:pPr>
      <w:tabs>
        <w:tab w:val="left" w:pos="1260"/>
        <w:tab w:val="right" w:leader="dot" w:pos="9214"/>
      </w:tabs>
      <w:spacing w:before="120" w:after="120"/>
      <w:ind w:left="720" w:hanging="360"/>
    </w:pPr>
    <w:rPr>
      <w:rFonts w:ascii="Phetsarath OT" w:eastAsia="Phetsarath OT" w:hAnsi="Phetsarath OT" w:cs="Phetsarath OT"/>
      <w:noProof/>
    </w:rPr>
  </w:style>
  <w:style w:type="paragraph" w:styleId="BodyTextIndent">
    <w:name w:val="Body Text Indent"/>
    <w:basedOn w:val="Normal"/>
    <w:link w:val="BodyTextIndentChar"/>
    <w:rsid w:val="00360439"/>
    <w:pPr>
      <w:tabs>
        <w:tab w:val="left" w:pos="-720"/>
      </w:tabs>
      <w:suppressAutoHyphens/>
      <w:jc w:val="both"/>
    </w:pPr>
    <w:rPr>
      <w:spacing w:val="-2"/>
      <w:szCs w:val="20"/>
      <w:lang w:eastAsia="it-IT"/>
    </w:rPr>
  </w:style>
  <w:style w:type="character" w:customStyle="1" w:styleId="BodyTextIndentChar">
    <w:name w:val="Body Text Indent Char"/>
    <w:basedOn w:val="DefaultParagraphFont"/>
    <w:link w:val="BodyTextIndent"/>
    <w:rsid w:val="00B20637"/>
    <w:rPr>
      <w:sz w:val="24"/>
      <w:szCs w:val="24"/>
      <w:lang w:eastAsia="en-US"/>
    </w:rPr>
  </w:style>
  <w:style w:type="paragraph" w:styleId="List">
    <w:name w:val="List"/>
    <w:aliases w:val="1. List"/>
    <w:basedOn w:val="Normal"/>
    <w:rsid w:val="00360439"/>
    <w:pPr>
      <w:ind w:left="283" w:hanging="283"/>
    </w:pPr>
  </w:style>
  <w:style w:type="paragraph" w:styleId="Salutation">
    <w:name w:val="Salutation"/>
    <w:basedOn w:val="Normal"/>
    <w:next w:val="Normal"/>
    <w:link w:val="SalutationChar"/>
    <w:rsid w:val="00360439"/>
  </w:style>
  <w:style w:type="character" w:customStyle="1" w:styleId="SalutationChar">
    <w:name w:val="Salutation Char"/>
    <w:basedOn w:val="DefaultParagraphFont"/>
    <w:link w:val="Salutation"/>
    <w:rsid w:val="00B20637"/>
    <w:rPr>
      <w:sz w:val="24"/>
      <w:szCs w:val="24"/>
      <w:lang w:eastAsia="en-US"/>
    </w:rPr>
  </w:style>
  <w:style w:type="paragraph" w:styleId="ListContinue">
    <w:name w:val="List Continue"/>
    <w:basedOn w:val="Normal"/>
    <w:rsid w:val="00360439"/>
    <w:pPr>
      <w:spacing w:after="120"/>
      <w:ind w:left="283"/>
    </w:pPr>
  </w:style>
  <w:style w:type="paragraph" w:styleId="NormalIndent">
    <w:name w:val="Normal Indent"/>
    <w:basedOn w:val="Normal"/>
    <w:rsid w:val="00360439"/>
    <w:pPr>
      <w:ind w:left="708"/>
    </w:p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360439"/>
    <w:rPr>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locked/>
    <w:rsid w:val="00F719C8"/>
    <w:rPr>
      <w:rFonts w:cs="Times New Roman"/>
      <w:lang w:val="en-US" w:eastAsia="en-US" w:bidi="ar-SA"/>
    </w:rPr>
  </w:style>
  <w:style w:type="paragraph" w:styleId="BodyTextIndent2">
    <w:name w:val="Body Text Indent 2"/>
    <w:basedOn w:val="Normal"/>
    <w:link w:val="BodyTextIndent2Char"/>
    <w:rsid w:val="00360439"/>
    <w:pPr>
      <w:ind w:left="720" w:hanging="720"/>
      <w:jc w:val="both"/>
    </w:pPr>
  </w:style>
  <w:style w:type="character" w:customStyle="1" w:styleId="BodyTextIndent2Char">
    <w:name w:val="Body Text Indent 2 Char"/>
    <w:basedOn w:val="DefaultParagraphFont"/>
    <w:link w:val="BodyTextIndent2"/>
    <w:rsid w:val="00B20637"/>
    <w:rPr>
      <w:sz w:val="24"/>
      <w:szCs w:val="24"/>
      <w:lang w:eastAsia="en-US"/>
    </w:rPr>
  </w:style>
  <w:style w:type="paragraph" w:styleId="BodyTextIndent3">
    <w:name w:val="Body Text Indent 3"/>
    <w:basedOn w:val="Normal"/>
    <w:link w:val="BodyTextIndent3Char"/>
    <w:rsid w:val="00360439"/>
    <w:pPr>
      <w:ind w:left="1854" w:hanging="414"/>
      <w:jc w:val="both"/>
    </w:pPr>
  </w:style>
  <w:style w:type="character" w:customStyle="1" w:styleId="BodyTextIndent3Char">
    <w:name w:val="Body Text Indent 3 Char"/>
    <w:basedOn w:val="DefaultParagraphFont"/>
    <w:link w:val="BodyTextIndent3"/>
    <w:rsid w:val="00B20637"/>
    <w:rPr>
      <w:sz w:val="16"/>
      <w:szCs w:val="16"/>
      <w:lang w:eastAsia="en-US"/>
    </w:rPr>
  </w:style>
  <w:style w:type="paragraph" w:styleId="BlockText">
    <w:name w:val="Block Text"/>
    <w:basedOn w:val="Normal"/>
    <w:rsid w:val="00360439"/>
    <w:pPr>
      <w:tabs>
        <w:tab w:val="left" w:pos="702"/>
        <w:tab w:val="left" w:pos="1494"/>
      </w:tabs>
      <w:ind w:left="702" w:right="-72" w:hanging="702"/>
      <w:jc w:val="both"/>
    </w:pPr>
    <w:rPr>
      <w:lang w:val="en-GB" w:eastAsia="it-IT"/>
    </w:rPr>
  </w:style>
  <w:style w:type="paragraph" w:styleId="Caption">
    <w:name w:val="caption"/>
    <w:basedOn w:val="Normal"/>
    <w:next w:val="Normal"/>
    <w:qFormat/>
    <w:rsid w:val="00360439"/>
    <w:pPr>
      <w:ind w:left="2340"/>
    </w:pPr>
    <w:rPr>
      <w:b/>
      <w:bCs/>
      <w:sz w:val="20"/>
      <w:lang w:val="en-GB" w:eastAsia="it-IT"/>
    </w:rPr>
  </w:style>
  <w:style w:type="paragraph" w:styleId="BodyText3">
    <w:name w:val="Body Text 3"/>
    <w:basedOn w:val="Normal"/>
    <w:link w:val="BodyText3Char"/>
    <w:rsid w:val="00360439"/>
    <w:pPr>
      <w:tabs>
        <w:tab w:val="left" w:pos="405"/>
      </w:tabs>
    </w:pPr>
    <w:rPr>
      <w:rFonts w:ascii="Arial" w:hAnsi="Arial"/>
      <w:sz w:val="16"/>
    </w:rPr>
  </w:style>
  <w:style w:type="character" w:customStyle="1" w:styleId="BodyText3Char">
    <w:name w:val="Body Text 3 Char"/>
    <w:basedOn w:val="DefaultParagraphFont"/>
    <w:link w:val="BodyText3"/>
    <w:rsid w:val="00B20637"/>
    <w:rPr>
      <w:sz w:val="16"/>
      <w:szCs w:val="16"/>
      <w:lang w:eastAsia="en-US"/>
    </w:rPr>
  </w:style>
  <w:style w:type="paragraph" w:customStyle="1" w:styleId="xl26">
    <w:name w:val="xl26"/>
    <w:basedOn w:val="Normal"/>
    <w:rsid w:val="00360439"/>
    <w:pPr>
      <w:spacing w:before="100" w:beforeAutospacing="1" w:after="100" w:afterAutospacing="1"/>
    </w:pPr>
    <w:rPr>
      <w:b/>
      <w:bCs/>
      <w:lang w:val="it-IT" w:eastAsia="it-IT"/>
    </w:rPr>
  </w:style>
  <w:style w:type="paragraph" w:customStyle="1" w:styleId="xl143">
    <w:name w:val="xl143"/>
    <w:basedOn w:val="Normal"/>
    <w:rsid w:val="00360439"/>
    <w:pPr>
      <w:pBdr>
        <w:left w:val="single" w:sz="4" w:space="0" w:color="auto"/>
        <w:right w:val="single" w:sz="4" w:space="0" w:color="000000"/>
      </w:pBdr>
      <w:spacing w:before="100" w:beforeAutospacing="1" w:after="100" w:afterAutospacing="1"/>
    </w:pPr>
    <w:rPr>
      <w:b/>
      <w:bCs/>
      <w:sz w:val="20"/>
      <w:szCs w:val="20"/>
      <w:u w:val="single"/>
      <w:lang w:val="it-IT" w:eastAsia="it-IT"/>
    </w:rPr>
  </w:style>
  <w:style w:type="character" w:styleId="PageNumber">
    <w:name w:val="page number"/>
    <w:basedOn w:val="DefaultParagraphFont"/>
    <w:rsid w:val="00360439"/>
    <w:rPr>
      <w:rFonts w:cs="Times New Roman"/>
    </w:rPr>
  </w:style>
  <w:style w:type="paragraph" w:styleId="Header">
    <w:name w:val="header"/>
    <w:basedOn w:val="Normal"/>
    <w:link w:val="HeaderChar"/>
    <w:rsid w:val="009869ED"/>
    <w:pPr>
      <w:pBdr>
        <w:bottom w:val="single" w:sz="4" w:space="1" w:color="auto"/>
      </w:pBdr>
      <w:tabs>
        <w:tab w:val="right" w:pos="9000"/>
      </w:tabs>
      <w:ind w:right="73"/>
    </w:pPr>
    <w:rPr>
      <w:sz w:val="20"/>
      <w:szCs w:val="20"/>
    </w:rPr>
  </w:style>
  <w:style w:type="character" w:customStyle="1" w:styleId="HeaderChar">
    <w:name w:val="Header Char"/>
    <w:basedOn w:val="DefaultParagraphFont"/>
    <w:link w:val="Header"/>
    <w:locked/>
    <w:rsid w:val="009869ED"/>
    <w:rPr>
      <w:rFonts w:cs="Times New Roman"/>
    </w:rPr>
  </w:style>
  <w:style w:type="paragraph" w:styleId="Footer">
    <w:name w:val="footer"/>
    <w:basedOn w:val="Normal"/>
    <w:link w:val="FooterChar"/>
    <w:uiPriority w:val="99"/>
    <w:rsid w:val="00360439"/>
    <w:pPr>
      <w:tabs>
        <w:tab w:val="center" w:pos="4320"/>
        <w:tab w:val="right" w:pos="8640"/>
      </w:tabs>
    </w:pPr>
    <w:rPr>
      <w:szCs w:val="20"/>
    </w:rPr>
  </w:style>
  <w:style w:type="character" w:customStyle="1" w:styleId="FooterChar">
    <w:name w:val="Footer Char"/>
    <w:basedOn w:val="DefaultParagraphFont"/>
    <w:link w:val="Footer"/>
    <w:uiPriority w:val="99"/>
    <w:rsid w:val="00B20637"/>
    <w:rPr>
      <w:sz w:val="24"/>
      <w:szCs w:val="24"/>
      <w:lang w:eastAsia="en-US"/>
    </w:rPr>
  </w:style>
  <w:style w:type="character" w:styleId="FootnoteReference">
    <w:name w:val="footnote reference"/>
    <w:basedOn w:val="DefaultParagraphFont"/>
    <w:rsid w:val="00360439"/>
    <w:rPr>
      <w:rFonts w:cs="Times New Roman"/>
      <w:vertAlign w:val="superscript"/>
    </w:rPr>
  </w:style>
  <w:style w:type="paragraph" w:customStyle="1" w:styleId="xl41">
    <w:name w:val="xl41"/>
    <w:basedOn w:val="Normal"/>
    <w:rsid w:val="00360439"/>
    <w:pPr>
      <w:spacing w:before="100" w:beforeAutospacing="1" w:after="100" w:afterAutospacing="1"/>
    </w:pPr>
    <w:rPr>
      <w:sz w:val="20"/>
      <w:szCs w:val="20"/>
      <w:lang w:val="it-IT" w:eastAsia="it-IT"/>
    </w:rPr>
  </w:style>
  <w:style w:type="paragraph" w:styleId="Subtitle">
    <w:name w:val="Subtitle"/>
    <w:basedOn w:val="Normal"/>
    <w:link w:val="SubtitleChar"/>
    <w:qFormat/>
    <w:rsid w:val="00360439"/>
    <w:pPr>
      <w:spacing w:after="60"/>
      <w:jc w:val="center"/>
      <w:outlineLvl w:val="1"/>
    </w:pPr>
    <w:rPr>
      <w:rFonts w:ascii="Arial" w:hAnsi="Arial" w:cs="Arial"/>
    </w:rPr>
  </w:style>
  <w:style w:type="character" w:customStyle="1" w:styleId="SubtitleChar">
    <w:name w:val="Subtitle Char"/>
    <w:basedOn w:val="DefaultParagraphFont"/>
    <w:link w:val="Subtitle"/>
    <w:rsid w:val="00B20637"/>
    <w:rPr>
      <w:rFonts w:asciiTheme="majorHAnsi" w:eastAsiaTheme="majorEastAsia" w:hAnsiTheme="majorHAnsi" w:cstheme="majorBidi"/>
      <w:sz w:val="24"/>
      <w:szCs w:val="24"/>
      <w:lang w:eastAsia="en-US"/>
    </w:rPr>
  </w:style>
  <w:style w:type="paragraph" w:styleId="TOC3">
    <w:name w:val="toc 3"/>
    <w:basedOn w:val="Normal"/>
    <w:next w:val="Normal"/>
    <w:autoRedefine/>
    <w:uiPriority w:val="39"/>
    <w:rsid w:val="006C6ADF"/>
    <w:pPr>
      <w:tabs>
        <w:tab w:val="left" w:pos="1260"/>
        <w:tab w:val="right" w:leader="dot" w:pos="9214"/>
      </w:tabs>
      <w:ind w:left="720" w:hanging="360"/>
    </w:pPr>
    <w:rPr>
      <w:rFonts w:ascii="Phetsarath OT" w:eastAsia="Phetsarath OT" w:hAnsi="Phetsarath OT" w:cs="Phetsarath OT"/>
      <w:noProof/>
      <w:szCs w:val="20"/>
    </w:rPr>
  </w:style>
  <w:style w:type="paragraph" w:styleId="TOC4">
    <w:name w:val="toc 4"/>
    <w:basedOn w:val="Normal"/>
    <w:next w:val="Normal"/>
    <w:autoRedefine/>
    <w:uiPriority w:val="39"/>
    <w:rsid w:val="00360439"/>
    <w:pPr>
      <w:numPr>
        <w:ilvl w:val="12"/>
      </w:numPr>
      <w:tabs>
        <w:tab w:val="left" w:pos="720"/>
        <w:tab w:val="left" w:pos="1260"/>
        <w:tab w:val="left" w:pos="1980"/>
        <w:tab w:val="left" w:pos="2250"/>
        <w:tab w:val="right" w:leader="dot" w:pos="8910"/>
      </w:tabs>
      <w:ind w:left="1260"/>
    </w:pPr>
    <w:rPr>
      <w:noProof/>
      <w:szCs w:val="20"/>
    </w:rPr>
  </w:style>
  <w:style w:type="paragraph" w:styleId="NormalWeb">
    <w:name w:val="Normal (Web)"/>
    <w:basedOn w:val="Normal"/>
    <w:uiPriority w:val="99"/>
    <w:rsid w:val="00360439"/>
    <w:pPr>
      <w:spacing w:before="100" w:beforeAutospacing="1" w:after="100" w:afterAutospacing="1"/>
    </w:pPr>
    <w:rPr>
      <w:rFonts w:ascii="Arial Unicode MS" w:eastAsia="Arial Unicode MS" w:cs="Arial Unicode MS"/>
      <w:color w:val="000000"/>
    </w:rPr>
  </w:style>
  <w:style w:type="paragraph" w:styleId="TOC5">
    <w:name w:val="toc 5"/>
    <w:basedOn w:val="Normal"/>
    <w:next w:val="Normal"/>
    <w:autoRedefine/>
    <w:uiPriority w:val="39"/>
    <w:rsid w:val="006C6ADF"/>
    <w:pPr>
      <w:tabs>
        <w:tab w:val="left" w:pos="1260"/>
        <w:tab w:val="right" w:leader="dot" w:pos="9214"/>
      </w:tabs>
      <w:ind w:left="720" w:hanging="360"/>
    </w:pPr>
    <w:rPr>
      <w:rFonts w:ascii="Phetsarath OT" w:eastAsia="Phetsarath OT" w:hAnsi="Phetsarath OT" w:cs="Phetsarath OT"/>
      <w:noProof/>
    </w:rPr>
  </w:style>
  <w:style w:type="paragraph" w:styleId="TOC6">
    <w:name w:val="toc 6"/>
    <w:basedOn w:val="Normal"/>
    <w:next w:val="Normal"/>
    <w:autoRedefine/>
    <w:uiPriority w:val="39"/>
    <w:rsid w:val="005F4B82"/>
    <w:pPr>
      <w:tabs>
        <w:tab w:val="left" w:pos="1365"/>
        <w:tab w:val="right" w:leader="dot" w:pos="9214"/>
      </w:tabs>
      <w:ind w:left="524" w:hanging="426"/>
    </w:pPr>
    <w:rPr>
      <w:rFonts w:ascii="Phetsarath OT" w:eastAsia="Phetsarath OT" w:hAnsi="Phetsarath OT" w:cs="Phetsarath OT"/>
      <w:b/>
      <w:bCs/>
      <w:lang w:bidi="lo-LA"/>
    </w:rPr>
  </w:style>
  <w:style w:type="paragraph" w:styleId="TOC7">
    <w:name w:val="toc 7"/>
    <w:basedOn w:val="Normal"/>
    <w:next w:val="Normal"/>
    <w:autoRedefine/>
    <w:uiPriority w:val="39"/>
    <w:rsid w:val="00360439"/>
    <w:pPr>
      <w:ind w:left="1440"/>
    </w:pPr>
  </w:style>
  <w:style w:type="paragraph" w:styleId="TOC8">
    <w:name w:val="toc 8"/>
    <w:basedOn w:val="Normal"/>
    <w:next w:val="Normal"/>
    <w:autoRedefine/>
    <w:uiPriority w:val="39"/>
    <w:rsid w:val="00360439"/>
    <w:pPr>
      <w:ind w:left="1680"/>
    </w:pPr>
  </w:style>
  <w:style w:type="paragraph" w:styleId="TOC9">
    <w:name w:val="toc 9"/>
    <w:basedOn w:val="Normal"/>
    <w:next w:val="Normal"/>
    <w:autoRedefine/>
    <w:uiPriority w:val="39"/>
    <w:rsid w:val="00360439"/>
    <w:pPr>
      <w:ind w:left="1920"/>
    </w:pPr>
  </w:style>
  <w:style w:type="character" w:styleId="Hyperlink">
    <w:name w:val="Hyperlink"/>
    <w:basedOn w:val="DefaultParagraphFont"/>
    <w:uiPriority w:val="99"/>
    <w:rsid w:val="00360439"/>
    <w:rPr>
      <w:rFonts w:cs="Times New Roman"/>
      <w:color w:val="0000FF"/>
      <w:u w:val="single"/>
    </w:rPr>
  </w:style>
  <w:style w:type="paragraph" w:styleId="BalloonText">
    <w:name w:val="Balloon Text"/>
    <w:basedOn w:val="Normal"/>
    <w:link w:val="BalloonTextChar"/>
    <w:rsid w:val="00D048E4"/>
    <w:rPr>
      <w:rFonts w:ascii="Tahoma" w:hAnsi="Tahoma" w:cs="Tahoma"/>
      <w:sz w:val="16"/>
      <w:szCs w:val="16"/>
    </w:rPr>
  </w:style>
  <w:style w:type="character" w:customStyle="1" w:styleId="BalloonTextChar">
    <w:name w:val="Balloon Text Char"/>
    <w:basedOn w:val="DefaultParagraphFont"/>
    <w:link w:val="BalloonText"/>
    <w:semiHidden/>
    <w:rsid w:val="00B20637"/>
    <w:rPr>
      <w:sz w:val="0"/>
      <w:szCs w:val="0"/>
      <w:lang w:eastAsia="en-US"/>
    </w:rPr>
  </w:style>
  <w:style w:type="paragraph" w:customStyle="1" w:styleId="A1-Heading1">
    <w:name w:val="A1-Heading1"/>
    <w:basedOn w:val="Heading1"/>
    <w:rsid w:val="00360439"/>
    <w:pPr>
      <w:keepNext w:val="0"/>
      <w:keepLines w:val="0"/>
    </w:pPr>
    <w:rPr>
      <w:rFonts w:ascii="Times New Roman" w:hAnsi="Times New Roman"/>
    </w:rPr>
  </w:style>
  <w:style w:type="paragraph" w:customStyle="1" w:styleId="A1-Heading2">
    <w:name w:val="A1-Heading2"/>
    <w:basedOn w:val="Heading2"/>
    <w:rsid w:val="00360439"/>
    <w:pPr>
      <w:ind w:left="720"/>
      <w:jc w:val="center"/>
    </w:pPr>
    <w:rPr>
      <w:bCs/>
      <w:smallCaps/>
    </w:rPr>
  </w:style>
  <w:style w:type="paragraph" w:customStyle="1" w:styleId="A2-Heading1">
    <w:name w:val="A2-Heading 1"/>
    <w:basedOn w:val="Heading1"/>
    <w:rsid w:val="00360439"/>
    <w:pPr>
      <w:keepNext w:val="0"/>
      <w:keepLines w:val="0"/>
      <w:numPr>
        <w:ilvl w:val="12"/>
      </w:numPr>
      <w:spacing w:before="0" w:after="0"/>
    </w:pPr>
    <w:rPr>
      <w:szCs w:val="24"/>
    </w:rPr>
  </w:style>
  <w:style w:type="paragraph" w:customStyle="1" w:styleId="A2-Heading2">
    <w:name w:val="A2-Heading 2"/>
    <w:basedOn w:val="Heading2"/>
    <w:rsid w:val="00360439"/>
    <w:pPr>
      <w:numPr>
        <w:numId w:val="0"/>
      </w:numPr>
      <w:tabs>
        <w:tab w:val="num" w:pos="360"/>
      </w:tabs>
      <w:ind w:left="720" w:hanging="720"/>
      <w:jc w:val="center"/>
    </w:pPr>
    <w:rPr>
      <w:bCs/>
      <w:smallCaps/>
    </w:rPr>
  </w:style>
  <w:style w:type="paragraph" w:customStyle="1" w:styleId="A1-Heading3">
    <w:name w:val="A1-Heading 3"/>
    <w:basedOn w:val="Heading3"/>
    <w:rsid w:val="00360439"/>
    <w:pPr>
      <w:tabs>
        <w:tab w:val="left" w:pos="540"/>
      </w:tabs>
      <w:ind w:left="533" w:right="-29" w:hanging="533"/>
    </w:pPr>
    <w:rPr>
      <w:bCs/>
    </w:rPr>
  </w:style>
  <w:style w:type="paragraph" w:customStyle="1" w:styleId="A1-Heading4">
    <w:name w:val="A1-Heading 4"/>
    <w:basedOn w:val="Heading4"/>
    <w:rsid w:val="00360439"/>
    <w:pPr>
      <w:keepNext w:val="0"/>
      <w:tabs>
        <w:tab w:val="left" w:pos="1062"/>
      </w:tabs>
      <w:ind w:left="1062" w:hanging="720"/>
    </w:pPr>
    <w:rPr>
      <w:sz w:val="24"/>
    </w:rPr>
  </w:style>
  <w:style w:type="paragraph" w:customStyle="1" w:styleId="A2-Heading3">
    <w:name w:val="A2-Heading 3"/>
    <w:basedOn w:val="Heading3"/>
    <w:rsid w:val="00360439"/>
    <w:pPr>
      <w:tabs>
        <w:tab w:val="left" w:pos="540"/>
      </w:tabs>
      <w:ind w:left="539" w:right="-34" w:hanging="539"/>
    </w:pPr>
    <w:rPr>
      <w:bCs/>
    </w:rPr>
  </w:style>
  <w:style w:type="character" w:styleId="FollowedHyperlink">
    <w:name w:val="FollowedHyperlink"/>
    <w:basedOn w:val="DefaultParagraphFont"/>
    <w:rsid w:val="00C94583"/>
    <w:rPr>
      <w:rFonts w:cs="Times New Roman"/>
      <w:color w:val="606420"/>
      <w:u w:val="single"/>
    </w:rPr>
  </w:style>
  <w:style w:type="character" w:styleId="CommentReference">
    <w:name w:val="annotation reference"/>
    <w:basedOn w:val="DefaultParagraphFont"/>
    <w:rsid w:val="00C94583"/>
    <w:rPr>
      <w:rFonts w:cs="Times New Roman"/>
      <w:sz w:val="16"/>
      <w:szCs w:val="16"/>
    </w:rPr>
  </w:style>
  <w:style w:type="paragraph" w:styleId="CommentText">
    <w:name w:val="annotation text"/>
    <w:basedOn w:val="Normal"/>
    <w:link w:val="CommentTextChar"/>
    <w:rsid w:val="00B82B58"/>
    <w:rPr>
      <w:sz w:val="20"/>
      <w:szCs w:val="20"/>
    </w:rPr>
  </w:style>
  <w:style w:type="character" w:customStyle="1" w:styleId="CommentTextChar">
    <w:name w:val="Comment Text Char"/>
    <w:basedOn w:val="DefaultParagraphFont"/>
    <w:link w:val="CommentText"/>
    <w:locked/>
    <w:rsid w:val="00B82B58"/>
    <w:rPr>
      <w:sz w:val="20"/>
      <w:szCs w:val="20"/>
      <w:lang w:eastAsia="en-US"/>
    </w:rPr>
  </w:style>
  <w:style w:type="paragraph" w:styleId="CommentSubject">
    <w:name w:val="annotation subject"/>
    <w:basedOn w:val="CommentText"/>
    <w:next w:val="CommentText"/>
    <w:link w:val="CommentSubjectChar"/>
    <w:rsid w:val="00C94583"/>
    <w:rPr>
      <w:b/>
      <w:bCs/>
    </w:rPr>
  </w:style>
  <w:style w:type="character" w:customStyle="1" w:styleId="CommentSubjectChar">
    <w:name w:val="Comment Subject Char"/>
    <w:basedOn w:val="CommentTextChar"/>
    <w:link w:val="CommentSubject"/>
    <w:rsid w:val="00B20637"/>
    <w:rPr>
      <w:b/>
      <w:bCs/>
      <w:sz w:val="20"/>
      <w:szCs w:val="20"/>
      <w:lang w:eastAsia="en-US"/>
    </w:rPr>
  </w:style>
  <w:style w:type="paragraph" w:styleId="EndnoteText">
    <w:name w:val="endnote text"/>
    <w:basedOn w:val="Normal"/>
    <w:link w:val="EndnoteTextChar"/>
    <w:rsid w:val="00952FB9"/>
    <w:rPr>
      <w:sz w:val="20"/>
      <w:szCs w:val="20"/>
    </w:rPr>
  </w:style>
  <w:style w:type="character" w:customStyle="1" w:styleId="EndnoteTextChar">
    <w:name w:val="Endnote Text Char"/>
    <w:basedOn w:val="DefaultParagraphFont"/>
    <w:link w:val="EndnoteText"/>
    <w:locked/>
    <w:rsid w:val="00952FB9"/>
    <w:rPr>
      <w:rFonts w:cs="Times New Roman"/>
    </w:rPr>
  </w:style>
  <w:style w:type="character" w:styleId="EndnoteReference">
    <w:name w:val="endnote reference"/>
    <w:basedOn w:val="DefaultParagraphFont"/>
    <w:rsid w:val="00952FB9"/>
    <w:rPr>
      <w:rFonts w:cs="Times New Roman"/>
      <w:vertAlign w:val="superscript"/>
    </w:rPr>
  </w:style>
  <w:style w:type="table" w:styleId="TableGrid">
    <w:name w:val="Table Grid"/>
    <w:basedOn w:val="TableNormal"/>
    <w:uiPriority w:val="59"/>
    <w:rsid w:val="003E5DFB"/>
    <w:rPr>
      <w:rFonts w:ascii="Calibri" w:hAnsi="Calibri"/>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ection3-Heading1">
    <w:name w:val="Section 3 - Heading 1"/>
    <w:basedOn w:val="Normal"/>
    <w:rsid w:val="00A44024"/>
    <w:pPr>
      <w:pBdr>
        <w:bottom w:val="single" w:sz="4" w:space="1" w:color="auto"/>
      </w:pBdr>
      <w:spacing w:after="240"/>
      <w:jc w:val="center"/>
    </w:pPr>
    <w:rPr>
      <w:rFonts w:ascii="Times New Roman Bold" w:hAnsi="Times New Roman Bold"/>
      <w:b/>
      <w:sz w:val="32"/>
    </w:rPr>
  </w:style>
  <w:style w:type="paragraph" w:styleId="Revision">
    <w:name w:val="Revision"/>
    <w:hidden/>
    <w:uiPriority w:val="99"/>
    <w:rsid w:val="00DD24E6"/>
    <w:rPr>
      <w:sz w:val="24"/>
      <w:szCs w:val="24"/>
      <w:lang w:eastAsia="en-US"/>
    </w:rPr>
  </w:style>
  <w:style w:type="paragraph" w:customStyle="1" w:styleId="CharChar">
    <w:name w:val="Char Char"/>
    <w:basedOn w:val="Normal"/>
    <w:uiPriority w:val="99"/>
    <w:rsid w:val="000D64F6"/>
    <w:pPr>
      <w:autoSpaceDE w:val="0"/>
      <w:autoSpaceDN w:val="0"/>
      <w:spacing w:after="160" w:line="240" w:lineRule="exact"/>
    </w:pPr>
    <w:rPr>
      <w:rFonts w:ascii="Arial" w:hAnsi="Arial" w:cs="Arial"/>
      <w:b/>
      <w:sz w:val="20"/>
      <w:szCs w:val="20"/>
      <w:lang w:eastAsia="de-DE"/>
    </w:rPr>
  </w:style>
  <w:style w:type="character" w:customStyle="1" w:styleId="GaramondTimesNewRoman">
    <w:name w:val="Стиль Стиль Garamond + Times New Roman"/>
    <w:basedOn w:val="DefaultParagraphFont"/>
    <w:uiPriority w:val="99"/>
    <w:rsid w:val="00CC7EE7"/>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basedOn w:val="DefaultParagraphFont"/>
    <w:uiPriority w:val="99"/>
    <w:rsid w:val="007328D5"/>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Header"/>
    <w:rsid w:val="008909E5"/>
    <w:pPr>
      <w:pBdr>
        <w:bottom w:val="none" w:sz="0" w:space="0" w:color="auto"/>
      </w:pBdr>
      <w:tabs>
        <w:tab w:val="clear" w:pos="9000"/>
        <w:tab w:val="num" w:pos="1800"/>
      </w:tabs>
      <w:ind w:left="1800" w:right="-88" w:hanging="360"/>
      <w:jc w:val="both"/>
    </w:pPr>
    <w:rPr>
      <w:rFonts w:ascii="Arial" w:hAnsi="Arial" w:cs="Arial"/>
      <w:bCs/>
      <w:sz w:val="22"/>
      <w:szCs w:val="24"/>
      <w:lang w:val="en-GB"/>
    </w:rPr>
  </w:style>
  <w:style w:type="paragraph" w:customStyle="1" w:styleId="Subtitulos">
    <w:name w:val="Subtitulos"/>
    <w:basedOn w:val="Heading2"/>
    <w:rsid w:val="00B744E2"/>
    <w:pPr>
      <w:spacing w:before="120" w:after="120"/>
      <w:ind w:left="0" w:firstLine="0"/>
    </w:pPr>
    <w:rPr>
      <w:rFonts w:ascii="Times New Roman Bold" w:hAnsi="Times New Roman Bold"/>
      <w:szCs w:val="20"/>
      <w:lang w:val="es-ES_tradnl"/>
    </w:rPr>
  </w:style>
  <w:style w:type="character" w:styleId="Emphasis">
    <w:name w:val="Emphasis"/>
    <w:basedOn w:val="DefaultParagraphFont"/>
    <w:qFormat/>
    <w:locked/>
    <w:rsid w:val="00B744E2"/>
    <w:rPr>
      <w:i/>
      <w:iCs/>
    </w:rPr>
  </w:style>
  <w:style w:type="paragraph" w:customStyle="1" w:styleId="41Autolist4">
    <w:name w:val="4.1 Autolist4"/>
    <w:basedOn w:val="Normal"/>
    <w:next w:val="Normal"/>
    <w:rsid w:val="00CE1BAB"/>
    <w:pPr>
      <w:keepNext/>
      <w:spacing w:before="120" w:after="120"/>
      <w:jc w:val="both"/>
    </w:pPr>
    <w:rPr>
      <w:szCs w:val="20"/>
    </w:rPr>
  </w:style>
  <w:style w:type="paragraph" w:customStyle="1" w:styleId="iAutoList">
    <w:name w:val="(i) AutoList"/>
    <w:basedOn w:val="Normal"/>
    <w:next w:val="Normal"/>
    <w:rsid w:val="00CE1BAB"/>
    <w:pPr>
      <w:spacing w:before="120" w:after="120"/>
      <w:ind w:left="720" w:hanging="360"/>
      <w:jc w:val="both"/>
    </w:pPr>
    <w:rPr>
      <w:snapToGrid w:val="0"/>
      <w:szCs w:val="20"/>
      <w:lang w:val="es-ES_tradnl"/>
    </w:rPr>
  </w:style>
  <w:style w:type="paragraph" w:styleId="BodyText2">
    <w:name w:val="Body Text 2"/>
    <w:basedOn w:val="Normal"/>
    <w:link w:val="BodyText2Char"/>
    <w:unhideWhenUsed/>
    <w:rsid w:val="007236FF"/>
    <w:pPr>
      <w:spacing w:after="120" w:line="480" w:lineRule="auto"/>
    </w:pPr>
  </w:style>
  <w:style w:type="character" w:customStyle="1" w:styleId="BodyText2Char">
    <w:name w:val="Body Text 2 Char"/>
    <w:basedOn w:val="DefaultParagraphFont"/>
    <w:link w:val="BodyText2"/>
    <w:rsid w:val="007236FF"/>
    <w:rPr>
      <w:sz w:val="24"/>
      <w:szCs w:val="24"/>
      <w:lang w:eastAsia="en-US"/>
    </w:rPr>
  </w:style>
  <w:style w:type="paragraph" w:customStyle="1" w:styleId="Section4-Heading1">
    <w:name w:val="Section 4 - Heading 1"/>
    <w:basedOn w:val="Section3-Heading1"/>
    <w:rsid w:val="007236FF"/>
  </w:style>
  <w:style w:type="paragraph" w:customStyle="1" w:styleId="Header1-Clauses">
    <w:name w:val="Header 1 - Clauses"/>
    <w:basedOn w:val="Normal"/>
    <w:rsid w:val="00494A01"/>
    <w:pPr>
      <w:tabs>
        <w:tab w:val="num" w:pos="1440"/>
      </w:tabs>
      <w:ind w:left="1440" w:hanging="360"/>
    </w:pPr>
    <w:rPr>
      <w:b/>
      <w:szCs w:val="20"/>
      <w:lang w:val="es-ES_tradnl"/>
    </w:rPr>
  </w:style>
  <w:style w:type="paragraph" w:customStyle="1" w:styleId="Header2-SubClauses">
    <w:name w:val="Header 2 - SubClauses"/>
    <w:basedOn w:val="Normal"/>
    <w:link w:val="Header2-SubClausesChar"/>
    <w:uiPriority w:val="99"/>
    <w:rsid w:val="00494A01"/>
    <w:pPr>
      <w:tabs>
        <w:tab w:val="left" w:pos="619"/>
      </w:tabs>
      <w:spacing w:after="200"/>
      <w:ind w:left="792" w:hanging="432"/>
      <w:jc w:val="both"/>
    </w:pPr>
    <w:rPr>
      <w:szCs w:val="20"/>
      <w:lang w:val="es-ES_tradnl"/>
    </w:rPr>
  </w:style>
  <w:style w:type="paragraph" w:customStyle="1" w:styleId="P3Header1-Clauses">
    <w:name w:val="P3 Header1-Clauses"/>
    <w:basedOn w:val="Header1-Clauses"/>
    <w:rsid w:val="00494A01"/>
    <w:pPr>
      <w:tabs>
        <w:tab w:val="clear" w:pos="1440"/>
      </w:tabs>
      <w:ind w:left="1224" w:hanging="504"/>
    </w:pPr>
  </w:style>
  <w:style w:type="character" w:customStyle="1" w:styleId="DeltaViewInsertion">
    <w:name w:val="DeltaView Insertion"/>
    <w:uiPriority w:val="99"/>
    <w:rsid w:val="00494A01"/>
    <w:rPr>
      <w:color w:val="0000FF"/>
      <w:u w:val="double"/>
    </w:rPr>
  </w:style>
  <w:style w:type="paragraph" w:styleId="TOCHeading">
    <w:name w:val="TOC Heading"/>
    <w:basedOn w:val="Heading1"/>
    <w:next w:val="Normal"/>
    <w:uiPriority w:val="39"/>
    <w:unhideWhenUsed/>
    <w:qFormat/>
    <w:rsid w:val="009C2627"/>
    <w:pPr>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customStyle="1" w:styleId="Section8Heading1">
    <w:name w:val="Section 8. Heading1"/>
    <w:basedOn w:val="A1-Heading2"/>
    <w:qFormat/>
    <w:rsid w:val="006C2FFA"/>
    <w:pPr>
      <w:numPr>
        <w:numId w:val="19"/>
      </w:numPr>
      <w:tabs>
        <w:tab w:val="clear" w:pos="360"/>
      </w:tabs>
      <w:spacing w:before="120" w:after="240"/>
      <w:ind w:left="1080" w:hanging="720"/>
      <w:contextualSpacing w:val="0"/>
    </w:pPr>
    <w:rPr>
      <w:sz w:val="28"/>
      <w:lang w:val="en-US"/>
    </w:rPr>
  </w:style>
  <w:style w:type="paragraph" w:customStyle="1" w:styleId="Section8Heading2">
    <w:name w:val="Section 8. Heading2"/>
    <w:next w:val="Normal"/>
    <w:qFormat/>
    <w:rsid w:val="006C2FFA"/>
    <w:pPr>
      <w:numPr>
        <w:numId w:val="20"/>
      </w:numPr>
      <w:spacing w:after="200"/>
    </w:pPr>
    <w:rPr>
      <w:b/>
      <w:bCs/>
      <w:sz w:val="24"/>
      <w:szCs w:val="24"/>
      <w:lang w:eastAsia="en-US"/>
    </w:rPr>
  </w:style>
  <w:style w:type="paragraph" w:customStyle="1" w:styleId="Section8Header1">
    <w:name w:val="Section 8. Header1"/>
    <w:qFormat/>
    <w:rsid w:val="006C2FFA"/>
    <w:pPr>
      <w:numPr>
        <w:numId w:val="21"/>
      </w:numPr>
      <w:spacing w:before="240" w:after="240"/>
      <w:jc w:val="center"/>
    </w:pPr>
    <w:rPr>
      <w:b/>
      <w:sz w:val="32"/>
      <w:szCs w:val="20"/>
      <w:lang w:eastAsia="en-US"/>
    </w:rPr>
  </w:style>
  <w:style w:type="paragraph" w:customStyle="1" w:styleId="Section8Heading3">
    <w:name w:val="Section 8. Heading3"/>
    <w:qFormat/>
    <w:rsid w:val="006C2FFA"/>
    <w:pPr>
      <w:ind w:hanging="534"/>
    </w:pPr>
    <w:rPr>
      <w:b/>
      <w:bCs/>
      <w:sz w:val="24"/>
      <w:szCs w:val="24"/>
      <w:lang w:eastAsia="en-US"/>
    </w:rPr>
  </w:style>
  <w:style w:type="paragraph" w:customStyle="1" w:styleId="SectionVHeading2">
    <w:name w:val="Section V. Heading 2"/>
    <w:basedOn w:val="Normal"/>
    <w:rsid w:val="00995861"/>
    <w:pPr>
      <w:spacing w:before="120" w:after="200"/>
      <w:jc w:val="center"/>
    </w:pPr>
    <w:rPr>
      <w:b/>
      <w:sz w:val="28"/>
      <w:lang w:val="es-ES_tradnl"/>
    </w:rPr>
  </w:style>
  <w:style w:type="paragraph" w:customStyle="1" w:styleId="SPDForm2">
    <w:name w:val="SPD  Form 2"/>
    <w:basedOn w:val="Normal"/>
    <w:qFormat/>
    <w:rsid w:val="00995861"/>
    <w:pPr>
      <w:spacing w:before="120" w:after="240"/>
      <w:jc w:val="center"/>
    </w:pPr>
    <w:rPr>
      <w:b/>
      <w:sz w:val="36"/>
      <w:szCs w:val="20"/>
    </w:rPr>
  </w:style>
  <w:style w:type="paragraph" w:customStyle="1" w:styleId="Style5">
    <w:name w:val="Style 5"/>
    <w:basedOn w:val="Normal"/>
    <w:rsid w:val="007201BC"/>
    <w:pPr>
      <w:widowControl w:val="0"/>
      <w:autoSpaceDE w:val="0"/>
      <w:autoSpaceDN w:val="0"/>
      <w:spacing w:line="480" w:lineRule="exact"/>
      <w:jc w:val="center"/>
    </w:pPr>
  </w:style>
  <w:style w:type="paragraph" w:customStyle="1" w:styleId="p2">
    <w:name w:val="p2"/>
    <w:basedOn w:val="Normal"/>
    <w:rsid w:val="00813EAC"/>
    <w:rPr>
      <w:rFonts w:ascii="Calibri" w:eastAsiaTheme="minorHAnsi" w:hAnsi="Calibri"/>
      <w:sz w:val="15"/>
      <w:szCs w:val="15"/>
    </w:rPr>
  </w:style>
  <w:style w:type="paragraph" w:customStyle="1" w:styleId="HeadingSections">
    <w:name w:val="Heading Sections"/>
    <w:basedOn w:val="Heading1"/>
    <w:link w:val="HeadingSectionsChar"/>
    <w:qFormat/>
    <w:rsid w:val="002C78C0"/>
    <w:pPr>
      <w:tabs>
        <w:tab w:val="center" w:pos="4680"/>
        <w:tab w:val="left" w:pos="7960"/>
      </w:tabs>
      <w:spacing w:before="0" w:after="0"/>
    </w:pPr>
    <w:rPr>
      <w:rFonts w:eastAsiaTheme="majorEastAsia" w:cstheme="majorBidi"/>
      <w:kern w:val="32"/>
    </w:rPr>
  </w:style>
  <w:style w:type="character" w:customStyle="1" w:styleId="HeadingSectionsChar">
    <w:name w:val="Heading Sections Char"/>
    <w:basedOn w:val="Heading1Char"/>
    <w:link w:val="HeadingSections"/>
    <w:rsid w:val="002C78C0"/>
    <w:rPr>
      <w:rFonts w:ascii="Times New Roman Bold" w:eastAsiaTheme="majorEastAsia" w:hAnsi="Times New Roman Bold" w:cstheme="majorBidi"/>
      <w:b/>
      <w:bCs w:val="0"/>
      <w:kern w:val="32"/>
      <w:sz w:val="32"/>
      <w:szCs w:val="20"/>
      <w:lang w:eastAsia="en-US"/>
    </w:rPr>
  </w:style>
  <w:style w:type="paragraph" w:customStyle="1" w:styleId="HeadingCCTB3">
    <w:name w:val="Heading CC TB 3"/>
    <w:basedOn w:val="Heading3"/>
    <w:qFormat/>
    <w:rsid w:val="00F01736"/>
    <w:pPr>
      <w:numPr>
        <w:numId w:val="24"/>
      </w:numPr>
      <w:spacing w:before="120" w:after="120"/>
      <w:contextualSpacing w:val="0"/>
    </w:pPr>
    <w:rPr>
      <w:b w:val="0"/>
      <w:lang w:val="en-US"/>
    </w:rPr>
  </w:style>
  <w:style w:type="paragraph" w:customStyle="1" w:styleId="CCTBsubclauses">
    <w:name w:val="CC TB subclauses"/>
    <w:basedOn w:val="HeadingCCTB3"/>
    <w:link w:val="CCTBsubclausesChar"/>
    <w:qFormat/>
    <w:rsid w:val="00F01736"/>
    <w:pPr>
      <w:numPr>
        <w:ilvl w:val="1"/>
      </w:numPr>
      <w:jc w:val="both"/>
    </w:pPr>
  </w:style>
  <w:style w:type="character" w:customStyle="1" w:styleId="CCTBsubclausesChar">
    <w:name w:val="CC TB subclauses Char"/>
    <w:basedOn w:val="DefaultParagraphFont"/>
    <w:link w:val="CCTBsubclauses"/>
    <w:rsid w:val="00F01736"/>
    <w:rPr>
      <w:sz w:val="24"/>
      <w:szCs w:val="24"/>
      <w:lang w:eastAsia="en-US"/>
    </w:rPr>
  </w:style>
  <w:style w:type="paragraph" w:customStyle="1" w:styleId="HeadingCCLS3">
    <w:name w:val="Heading CC LS 3"/>
    <w:basedOn w:val="Section8Heading2"/>
    <w:qFormat/>
    <w:rsid w:val="007A4C30"/>
    <w:pPr>
      <w:numPr>
        <w:numId w:val="0"/>
      </w:numPr>
      <w:spacing w:before="120" w:after="120"/>
      <w:ind w:left="360" w:hanging="360"/>
    </w:pPr>
  </w:style>
  <w:style w:type="paragraph" w:customStyle="1" w:styleId="CCLSSubclauses">
    <w:name w:val="CC LS Subclauses"/>
    <w:basedOn w:val="Heading3"/>
    <w:link w:val="CCLSSubclausesChar"/>
    <w:qFormat/>
    <w:rsid w:val="007A4C30"/>
    <w:pPr>
      <w:numPr>
        <w:numId w:val="0"/>
      </w:numPr>
      <w:spacing w:before="120" w:after="120"/>
      <w:ind w:left="792" w:hanging="432"/>
      <w:contextualSpacing w:val="0"/>
      <w:jc w:val="both"/>
    </w:pPr>
    <w:rPr>
      <w:b w:val="0"/>
    </w:rPr>
  </w:style>
  <w:style w:type="character" w:customStyle="1" w:styleId="CCLSSubclausesChar">
    <w:name w:val="CC LS Subclauses Char"/>
    <w:basedOn w:val="Heading3Char"/>
    <w:link w:val="CCLSSubclauses"/>
    <w:rsid w:val="007A4C30"/>
    <w:rPr>
      <w:b w:val="0"/>
      <w:sz w:val="24"/>
      <w:szCs w:val="24"/>
      <w:lang w:val="en-GB" w:eastAsia="en-US"/>
    </w:rPr>
  </w:style>
  <w:style w:type="paragraph" w:customStyle="1" w:styleId="HeadingCCLS4">
    <w:name w:val="Heading CC LS 4"/>
    <w:basedOn w:val="A1-Heading2"/>
    <w:link w:val="HeadingCCLS4Char"/>
    <w:qFormat/>
    <w:rsid w:val="00D00982"/>
    <w:pPr>
      <w:numPr>
        <w:numId w:val="0"/>
      </w:numPr>
      <w:ind w:left="360"/>
    </w:pPr>
    <w:rPr>
      <w:sz w:val="32"/>
      <w:szCs w:val="32"/>
      <w:lang w:val="en-US"/>
    </w:rPr>
  </w:style>
  <w:style w:type="character" w:customStyle="1" w:styleId="HeadingCCLS4Char">
    <w:name w:val="Heading CC LS 4 Char"/>
    <w:basedOn w:val="DefaultParagraphFont"/>
    <w:link w:val="HeadingCCLS4"/>
    <w:rsid w:val="00D00982"/>
    <w:rPr>
      <w:b/>
      <w:bCs/>
      <w:smallCaps/>
      <w:sz w:val="32"/>
      <w:szCs w:val="32"/>
      <w:lang w:eastAsia="en-US"/>
    </w:rPr>
  </w:style>
  <w:style w:type="paragraph" w:styleId="NoSpacing">
    <w:name w:val="No Spacing"/>
    <w:link w:val="NoSpacingChar"/>
    <w:uiPriority w:val="1"/>
    <w:qFormat/>
    <w:rsid w:val="0075435B"/>
    <w:pPr>
      <w:jc w:val="both"/>
    </w:pPr>
    <w:rPr>
      <w:rFonts w:ascii="Calibri" w:hAnsi="Calibri"/>
      <w:szCs w:val="24"/>
      <w:lang w:val="en-GB" w:eastAsia="en-US"/>
    </w:rPr>
  </w:style>
  <w:style w:type="character" w:customStyle="1" w:styleId="NoSpacingChar">
    <w:name w:val="No Spacing Char"/>
    <w:basedOn w:val="DefaultParagraphFont"/>
    <w:link w:val="NoSpacing"/>
    <w:uiPriority w:val="1"/>
    <w:rsid w:val="0075435B"/>
    <w:rPr>
      <w:rFonts w:ascii="Calibri" w:hAnsi="Calibri"/>
      <w:szCs w:val="24"/>
      <w:lang w:val="en-GB" w:eastAsia="en-US"/>
    </w:rPr>
  </w:style>
  <w:style w:type="paragraph" w:customStyle="1" w:styleId="default">
    <w:name w:val="default"/>
    <w:basedOn w:val="Normal"/>
    <w:rsid w:val="0075435B"/>
    <w:pPr>
      <w:spacing w:before="100" w:beforeAutospacing="1" w:after="100" w:afterAutospacing="1"/>
    </w:pPr>
    <w:rPr>
      <w:rFonts w:ascii="Calibri" w:eastAsiaTheme="minorHAnsi" w:hAnsi="Calibri" w:cs="Calibri"/>
      <w:sz w:val="22"/>
      <w:szCs w:val="22"/>
    </w:rPr>
  </w:style>
  <w:style w:type="paragraph" w:customStyle="1" w:styleId="Sec1-Clauses">
    <w:name w:val="Sec1-Clauses"/>
    <w:basedOn w:val="Normal"/>
    <w:rsid w:val="00886A3B"/>
    <w:pPr>
      <w:spacing w:before="120" w:after="120"/>
    </w:pPr>
    <w:rPr>
      <w:rFonts w:ascii="Arial" w:eastAsia="SimSun" w:hAnsi="Arial" w:cs="Arial"/>
      <w:b/>
      <w:sz w:val="22"/>
      <w:szCs w:val="20"/>
    </w:rPr>
  </w:style>
  <w:style w:type="paragraph" w:styleId="HTMLPreformatted">
    <w:name w:val="HTML Preformatted"/>
    <w:basedOn w:val="Normal"/>
    <w:link w:val="HTMLPreformattedChar"/>
    <w:uiPriority w:val="99"/>
    <w:unhideWhenUsed/>
    <w:rsid w:val="00C521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th-TH"/>
    </w:rPr>
  </w:style>
  <w:style w:type="character" w:customStyle="1" w:styleId="HTMLPreformattedChar">
    <w:name w:val="HTML Preformatted Char"/>
    <w:basedOn w:val="DefaultParagraphFont"/>
    <w:link w:val="HTMLPreformatted"/>
    <w:uiPriority w:val="99"/>
    <w:rsid w:val="00C521C1"/>
    <w:rPr>
      <w:rFonts w:ascii="Courier New" w:hAnsi="Courier New" w:cs="Courier New"/>
      <w:sz w:val="20"/>
      <w:szCs w:val="20"/>
      <w:lang w:eastAsia="en-US" w:bidi="th-TH"/>
    </w:rPr>
  </w:style>
  <w:style w:type="character" w:customStyle="1" w:styleId="y2iqfc">
    <w:name w:val="y2iqfc"/>
    <w:basedOn w:val="DefaultParagraphFont"/>
    <w:rsid w:val="00C521C1"/>
  </w:style>
  <w:style w:type="paragraph" w:customStyle="1" w:styleId="2AutoList1">
    <w:name w:val="2AutoList1"/>
    <w:basedOn w:val="Normal"/>
    <w:rsid w:val="00CC6AE7"/>
    <w:pPr>
      <w:numPr>
        <w:ilvl w:val="1"/>
        <w:numId w:val="2"/>
      </w:numPr>
      <w:jc w:val="both"/>
    </w:pPr>
    <w:rPr>
      <w:rFonts w:ascii="Arial" w:hAnsi="Arial" w:cs="Angsana New"/>
      <w:sz w:val="20"/>
      <w:szCs w:val="20"/>
    </w:rPr>
  </w:style>
  <w:style w:type="paragraph" w:customStyle="1" w:styleId="Outline3">
    <w:name w:val="Outline3"/>
    <w:basedOn w:val="Normal"/>
    <w:rsid w:val="00CC6AE7"/>
    <w:pPr>
      <w:numPr>
        <w:ilvl w:val="2"/>
        <w:numId w:val="4"/>
      </w:numPr>
      <w:spacing w:before="240"/>
    </w:pPr>
    <w:rPr>
      <w:rFonts w:ascii="Arial" w:hAnsi="Arial" w:cs="Angsana New"/>
      <w:kern w:val="28"/>
      <w:sz w:val="20"/>
      <w:szCs w:val="20"/>
    </w:rPr>
  </w:style>
  <w:style w:type="paragraph" w:customStyle="1" w:styleId="Outline4">
    <w:name w:val="Outline4"/>
    <w:basedOn w:val="Normal"/>
    <w:autoRedefine/>
    <w:rsid w:val="00CC6AE7"/>
    <w:pPr>
      <w:spacing w:before="120"/>
      <w:ind w:left="1080"/>
    </w:pPr>
    <w:rPr>
      <w:rFonts w:ascii="Arial" w:hAnsi="Arial" w:cs="Angsana New"/>
      <w:kern w:val="28"/>
      <w:sz w:val="20"/>
      <w:szCs w:val="20"/>
    </w:rPr>
  </w:style>
  <w:style w:type="paragraph" w:customStyle="1" w:styleId="Outlinei">
    <w:name w:val="Outline i)"/>
    <w:basedOn w:val="Normal"/>
    <w:rsid w:val="00CC6AE7"/>
    <w:pPr>
      <w:numPr>
        <w:numId w:val="5"/>
      </w:numPr>
      <w:spacing w:before="120"/>
    </w:pPr>
    <w:rPr>
      <w:rFonts w:ascii="Arial" w:hAnsi="Arial" w:cs="Angsana New"/>
      <w:sz w:val="20"/>
      <w:szCs w:val="20"/>
    </w:rPr>
  </w:style>
  <w:style w:type="paragraph" w:customStyle="1" w:styleId="Subtitle2">
    <w:name w:val="Subtitle 2"/>
    <w:basedOn w:val="Footer"/>
    <w:autoRedefine/>
    <w:rsid w:val="00CC6AE7"/>
    <w:pPr>
      <w:tabs>
        <w:tab w:val="clear" w:pos="4320"/>
        <w:tab w:val="clear" w:pos="8640"/>
      </w:tabs>
      <w:ind w:left="281" w:right="288" w:hanging="281"/>
      <w:jc w:val="center"/>
      <w:outlineLvl w:val="1"/>
    </w:pPr>
    <w:rPr>
      <w:rFonts w:cs="Angsana New"/>
      <w:b/>
      <w:sz w:val="28"/>
      <w:szCs w:val="28"/>
    </w:rPr>
  </w:style>
  <w:style w:type="paragraph" w:customStyle="1" w:styleId="explanatorynotes">
    <w:name w:val="explanatory_notes"/>
    <w:basedOn w:val="Normal"/>
    <w:uiPriority w:val="99"/>
    <w:rsid w:val="00CC6AE7"/>
    <w:pPr>
      <w:suppressAutoHyphens/>
      <w:spacing w:after="240" w:line="360" w:lineRule="exact"/>
      <w:jc w:val="both"/>
    </w:pPr>
    <w:rPr>
      <w:rFonts w:ascii="Arial" w:hAnsi="Arial" w:cs="Angsana New"/>
      <w:sz w:val="20"/>
      <w:szCs w:val="20"/>
    </w:rPr>
  </w:style>
  <w:style w:type="paragraph" w:customStyle="1" w:styleId="i">
    <w:name w:val="(i)"/>
    <w:basedOn w:val="Normal"/>
    <w:rsid w:val="00CC6AE7"/>
    <w:pPr>
      <w:suppressAutoHyphens/>
      <w:jc w:val="both"/>
    </w:pPr>
    <w:rPr>
      <w:rFonts w:ascii="Tms Rmn" w:hAnsi="Tms Rmn" w:cs="Angsana New"/>
      <w:sz w:val="20"/>
      <w:szCs w:val="20"/>
    </w:rPr>
  </w:style>
  <w:style w:type="paragraph" w:customStyle="1" w:styleId="TOCNumber1">
    <w:name w:val="TOC Number1"/>
    <w:basedOn w:val="Heading4"/>
    <w:autoRedefine/>
    <w:rsid w:val="00CC6AE7"/>
    <w:pPr>
      <w:keepNext w:val="0"/>
      <w:tabs>
        <w:tab w:val="clear" w:pos="720"/>
        <w:tab w:val="clear" w:pos="8640"/>
        <w:tab w:val="right" w:pos="9360"/>
      </w:tabs>
      <w:suppressAutoHyphens/>
      <w:spacing w:before="160" w:after="120"/>
      <w:ind w:left="187"/>
      <w:outlineLvl w:val="9"/>
    </w:pPr>
    <w:rPr>
      <w:sz w:val="24"/>
    </w:rPr>
  </w:style>
  <w:style w:type="paragraph" w:customStyle="1" w:styleId="SectionVIIHeader2">
    <w:name w:val="Section VII Header2"/>
    <w:basedOn w:val="Heading1"/>
    <w:autoRedefine/>
    <w:rsid w:val="00CC6AE7"/>
    <w:pPr>
      <w:keepNext w:val="0"/>
      <w:keepLines w:val="0"/>
      <w:tabs>
        <w:tab w:val="right" w:pos="9000"/>
      </w:tabs>
      <w:spacing w:before="120" w:after="120"/>
      <w:jc w:val="left"/>
      <w:outlineLvl w:val="9"/>
    </w:pPr>
    <w:rPr>
      <w:rFonts w:ascii="Arial" w:hAnsi="Arial" w:cs="Arial"/>
      <w:bCs/>
      <w:sz w:val="20"/>
    </w:rPr>
  </w:style>
  <w:style w:type="paragraph" w:customStyle="1" w:styleId="Head2">
    <w:name w:val="Head 2"/>
    <w:basedOn w:val="Heading9"/>
    <w:rsid w:val="00CC6AE7"/>
    <w:pPr>
      <w:widowControl w:val="0"/>
      <w:suppressAutoHyphens/>
      <w:spacing w:before="0" w:after="0"/>
      <w:jc w:val="both"/>
      <w:outlineLvl w:val="9"/>
    </w:pPr>
    <w:rPr>
      <w:rFonts w:ascii="Times New Roman Bold" w:hAnsi="Times New Roman Bold" w:cs="Angsana New"/>
      <w:b w:val="0"/>
      <w:spacing w:val="-4"/>
      <w:sz w:val="32"/>
      <w:szCs w:val="20"/>
      <w:lang w:val="en-US" w:eastAsia="en-US"/>
    </w:rPr>
  </w:style>
  <w:style w:type="paragraph" w:customStyle="1" w:styleId="SectionVHeader">
    <w:name w:val="Section V. Header"/>
    <w:basedOn w:val="Normal"/>
    <w:rsid w:val="00CC6AE7"/>
    <w:pPr>
      <w:jc w:val="center"/>
    </w:pPr>
    <w:rPr>
      <w:rFonts w:ascii="Arial" w:hAnsi="Arial" w:cs="Angsana New"/>
      <w:b/>
      <w:sz w:val="36"/>
      <w:szCs w:val="20"/>
      <w:lang w:val="es-ES_tradnl"/>
    </w:rPr>
  </w:style>
  <w:style w:type="paragraph" w:styleId="Index1">
    <w:name w:val="index 1"/>
    <w:basedOn w:val="Normal"/>
    <w:next w:val="Normal"/>
    <w:autoRedefine/>
    <w:rsid w:val="00CC6AE7"/>
    <w:pPr>
      <w:ind w:left="240" w:hanging="240"/>
    </w:pPr>
    <w:rPr>
      <w:rFonts w:cs="Angsana New"/>
    </w:rPr>
  </w:style>
  <w:style w:type="paragraph" w:customStyle="1" w:styleId="Technical4">
    <w:name w:val="Technical 4"/>
    <w:rsid w:val="00CC6AE7"/>
    <w:pPr>
      <w:tabs>
        <w:tab w:val="left" w:pos="-720"/>
      </w:tabs>
      <w:suppressAutoHyphens/>
    </w:pPr>
    <w:rPr>
      <w:rFonts w:ascii="Times" w:hAnsi="Times" w:cs="Angsana New"/>
      <w:b/>
      <w:sz w:val="24"/>
      <w:szCs w:val="24"/>
      <w:lang w:eastAsia="en-US"/>
    </w:rPr>
  </w:style>
  <w:style w:type="character" w:customStyle="1" w:styleId="Table">
    <w:name w:val="Table"/>
    <w:rsid w:val="00CC6AE7"/>
    <w:rPr>
      <w:rFonts w:ascii="Arial" w:hAnsi="Arial"/>
      <w:sz w:val="20"/>
    </w:rPr>
  </w:style>
  <w:style w:type="paragraph" w:customStyle="1" w:styleId="Head12">
    <w:name w:val="Head 1.2"/>
    <w:basedOn w:val="Normal"/>
    <w:rsid w:val="00CC6AE7"/>
    <w:pPr>
      <w:numPr>
        <w:ilvl w:val="1"/>
        <w:numId w:val="7"/>
      </w:numPr>
      <w:jc w:val="both"/>
    </w:pPr>
    <w:rPr>
      <w:rFonts w:ascii="Arial" w:hAnsi="Arial" w:cs="Angsana New"/>
      <w:sz w:val="20"/>
      <w:szCs w:val="20"/>
    </w:rPr>
  </w:style>
  <w:style w:type="paragraph" w:customStyle="1" w:styleId="Header3-Paragraph">
    <w:name w:val="Header 3 - Paragraph"/>
    <w:basedOn w:val="Normal"/>
    <w:rsid w:val="00CC6AE7"/>
    <w:pPr>
      <w:tabs>
        <w:tab w:val="num" w:pos="864"/>
      </w:tabs>
      <w:spacing w:after="200"/>
      <w:ind w:left="864" w:hanging="432"/>
      <w:jc w:val="both"/>
    </w:pPr>
    <w:rPr>
      <w:rFonts w:ascii="Arial" w:hAnsi="Arial" w:cs="Angsana New"/>
      <w:sz w:val="20"/>
      <w:szCs w:val="20"/>
    </w:rPr>
  </w:style>
  <w:style w:type="paragraph" w:customStyle="1" w:styleId="titulo">
    <w:name w:val="titulo"/>
    <w:basedOn w:val="Heading5"/>
    <w:rsid w:val="00CC6AE7"/>
    <w:pPr>
      <w:numPr>
        <w:numId w:val="0"/>
      </w:numPr>
      <w:spacing w:after="240"/>
      <w:jc w:val="center"/>
    </w:pPr>
    <w:rPr>
      <w:rFonts w:ascii="Times New Roman Bold" w:hAnsi="Times New Roman Bold"/>
      <w:szCs w:val="20"/>
      <w:lang w:val="en-US"/>
    </w:rPr>
  </w:style>
  <w:style w:type="paragraph" w:customStyle="1" w:styleId="Outline">
    <w:name w:val="Outline"/>
    <w:basedOn w:val="Normal"/>
    <w:rsid w:val="00CC6AE7"/>
    <w:pPr>
      <w:spacing w:before="240"/>
    </w:pPr>
    <w:rPr>
      <w:rFonts w:ascii="Arial" w:hAnsi="Arial" w:cs="Angsana New"/>
      <w:kern w:val="28"/>
      <w:sz w:val="20"/>
      <w:szCs w:val="20"/>
    </w:rPr>
  </w:style>
  <w:style w:type="paragraph" w:styleId="ListBullet">
    <w:name w:val="List Bullet"/>
    <w:basedOn w:val="Normal"/>
    <w:autoRedefine/>
    <w:rsid w:val="00CC6AE7"/>
    <w:pPr>
      <w:numPr>
        <w:numId w:val="8"/>
      </w:numPr>
    </w:pPr>
    <w:rPr>
      <w:rFonts w:cs="Angsana New"/>
      <w:sz w:val="20"/>
      <w:szCs w:val="20"/>
    </w:rPr>
  </w:style>
  <w:style w:type="paragraph" w:styleId="ListBullet2">
    <w:name w:val="List Bullet 2"/>
    <w:basedOn w:val="Normal"/>
    <w:autoRedefine/>
    <w:rsid w:val="00CC6AE7"/>
    <w:pPr>
      <w:numPr>
        <w:numId w:val="9"/>
      </w:numPr>
    </w:pPr>
    <w:rPr>
      <w:rFonts w:cs="Angsana New"/>
      <w:sz w:val="20"/>
      <w:szCs w:val="20"/>
    </w:rPr>
  </w:style>
  <w:style w:type="paragraph" w:styleId="ListBullet3">
    <w:name w:val="List Bullet 3"/>
    <w:basedOn w:val="Normal"/>
    <w:autoRedefine/>
    <w:rsid w:val="00CC6AE7"/>
    <w:pPr>
      <w:numPr>
        <w:numId w:val="10"/>
      </w:numPr>
    </w:pPr>
    <w:rPr>
      <w:rFonts w:cs="Angsana New"/>
      <w:sz w:val="20"/>
      <w:szCs w:val="20"/>
    </w:rPr>
  </w:style>
  <w:style w:type="paragraph" w:styleId="ListBullet4">
    <w:name w:val="List Bullet 4"/>
    <w:basedOn w:val="Normal"/>
    <w:autoRedefine/>
    <w:rsid w:val="00CC6AE7"/>
    <w:pPr>
      <w:tabs>
        <w:tab w:val="num" w:pos="1440"/>
      </w:tabs>
      <w:ind w:left="1440" w:hanging="360"/>
    </w:pPr>
    <w:rPr>
      <w:rFonts w:cs="Angsana New"/>
      <w:sz w:val="20"/>
      <w:szCs w:val="20"/>
    </w:rPr>
  </w:style>
  <w:style w:type="paragraph" w:styleId="ListBullet5">
    <w:name w:val="List Bullet 5"/>
    <w:basedOn w:val="Normal"/>
    <w:autoRedefine/>
    <w:rsid w:val="00CC6AE7"/>
    <w:pPr>
      <w:numPr>
        <w:numId w:val="11"/>
      </w:numPr>
    </w:pPr>
    <w:rPr>
      <w:rFonts w:cs="Angsana New"/>
      <w:sz w:val="20"/>
      <w:szCs w:val="20"/>
    </w:rPr>
  </w:style>
  <w:style w:type="paragraph" w:styleId="ListNumber">
    <w:name w:val="List Number"/>
    <w:basedOn w:val="Normal"/>
    <w:rsid w:val="00CC6AE7"/>
    <w:pPr>
      <w:numPr>
        <w:numId w:val="6"/>
      </w:numPr>
    </w:pPr>
    <w:rPr>
      <w:rFonts w:cs="Angsana New"/>
      <w:sz w:val="20"/>
      <w:szCs w:val="20"/>
    </w:rPr>
  </w:style>
  <w:style w:type="paragraph" w:styleId="ListNumber2">
    <w:name w:val="List Number 2"/>
    <w:basedOn w:val="Normal"/>
    <w:rsid w:val="00CC6AE7"/>
    <w:pPr>
      <w:numPr>
        <w:numId w:val="12"/>
      </w:numPr>
    </w:pPr>
    <w:rPr>
      <w:rFonts w:cs="Angsana New"/>
      <w:sz w:val="20"/>
      <w:szCs w:val="20"/>
    </w:rPr>
  </w:style>
  <w:style w:type="paragraph" w:styleId="ListNumber3">
    <w:name w:val="List Number 3"/>
    <w:basedOn w:val="Normal"/>
    <w:rsid w:val="00CC6AE7"/>
    <w:pPr>
      <w:numPr>
        <w:numId w:val="13"/>
      </w:numPr>
    </w:pPr>
    <w:rPr>
      <w:rFonts w:cs="Angsana New"/>
      <w:sz w:val="20"/>
      <w:szCs w:val="20"/>
    </w:rPr>
  </w:style>
  <w:style w:type="paragraph" w:styleId="ListNumber4">
    <w:name w:val="List Number 4"/>
    <w:basedOn w:val="Normal"/>
    <w:rsid w:val="00CC6AE7"/>
    <w:pPr>
      <w:numPr>
        <w:numId w:val="14"/>
      </w:numPr>
    </w:pPr>
    <w:rPr>
      <w:rFonts w:cs="Angsana New"/>
      <w:sz w:val="20"/>
      <w:szCs w:val="20"/>
    </w:rPr>
  </w:style>
  <w:style w:type="paragraph" w:styleId="ListNumber5">
    <w:name w:val="List Number 5"/>
    <w:basedOn w:val="Normal"/>
    <w:rsid w:val="00CC6AE7"/>
    <w:pPr>
      <w:numPr>
        <w:numId w:val="15"/>
      </w:numPr>
    </w:pPr>
    <w:rPr>
      <w:rFonts w:cs="Angsana New"/>
      <w:sz w:val="20"/>
      <w:szCs w:val="20"/>
    </w:rPr>
  </w:style>
  <w:style w:type="paragraph" w:customStyle="1" w:styleId="SectionTitle">
    <w:name w:val="Section Title"/>
    <w:next w:val="Normal"/>
    <w:rsid w:val="00CC6AE7"/>
    <w:pPr>
      <w:spacing w:after="200"/>
      <w:jc w:val="center"/>
    </w:pPr>
    <w:rPr>
      <w:rFonts w:cs="Angsana New"/>
      <w:b/>
      <w:sz w:val="44"/>
      <w:szCs w:val="24"/>
      <w:lang w:val="en-GB" w:eastAsia="en-US"/>
    </w:rPr>
  </w:style>
  <w:style w:type="paragraph" w:customStyle="1" w:styleId="Outline2">
    <w:name w:val="Outline2"/>
    <w:basedOn w:val="Normal"/>
    <w:rsid w:val="00CC6AE7"/>
    <w:pPr>
      <w:tabs>
        <w:tab w:val="num" w:pos="360"/>
        <w:tab w:val="num" w:pos="864"/>
      </w:tabs>
      <w:spacing w:before="240"/>
      <w:ind w:left="864" w:hanging="504"/>
    </w:pPr>
    <w:rPr>
      <w:rFonts w:ascii="Arial" w:hAnsi="Arial" w:cs="Angsana New"/>
      <w:kern w:val="28"/>
      <w:sz w:val="20"/>
      <w:szCs w:val="20"/>
    </w:rPr>
  </w:style>
  <w:style w:type="paragraph" w:customStyle="1" w:styleId="explanatoryclause">
    <w:name w:val="explanatory_clause"/>
    <w:basedOn w:val="Normal"/>
    <w:rsid w:val="00CC6AE7"/>
    <w:pPr>
      <w:suppressAutoHyphens/>
      <w:spacing w:after="240"/>
      <w:ind w:left="738" w:right="-14" w:hanging="738"/>
    </w:pPr>
    <w:rPr>
      <w:rFonts w:ascii="Arial" w:hAnsi="Arial" w:cs="Angsana New"/>
      <w:sz w:val="22"/>
      <w:szCs w:val="20"/>
    </w:rPr>
  </w:style>
  <w:style w:type="paragraph" w:customStyle="1" w:styleId="Level3Body">
    <w:name w:val="Level 3 (Body)"/>
    <w:rsid w:val="00CC6AE7"/>
    <w:pPr>
      <w:tabs>
        <w:tab w:val="left" w:pos="1502"/>
      </w:tabs>
      <w:spacing w:line="270" w:lineRule="atLeast"/>
      <w:ind w:left="1502" w:hanging="425"/>
      <w:jc w:val="both"/>
    </w:pPr>
    <w:rPr>
      <w:rFonts w:ascii="Optima" w:hAnsi="Optima" w:cs="Angsana New"/>
      <w:szCs w:val="24"/>
      <w:lang w:eastAsia="en-US"/>
    </w:rPr>
  </w:style>
  <w:style w:type="paragraph" w:styleId="List2">
    <w:name w:val="List 2"/>
    <w:basedOn w:val="Normal"/>
    <w:rsid w:val="00CC6AE7"/>
    <w:pPr>
      <w:ind w:left="720" w:hanging="360"/>
    </w:pPr>
    <w:rPr>
      <w:rFonts w:cs="Angsana New"/>
    </w:rPr>
  </w:style>
  <w:style w:type="paragraph" w:styleId="List3">
    <w:name w:val="List 3"/>
    <w:basedOn w:val="Normal"/>
    <w:rsid w:val="00CC6AE7"/>
    <w:pPr>
      <w:ind w:left="1080" w:hanging="360"/>
    </w:pPr>
    <w:rPr>
      <w:rFonts w:cs="Angsana New"/>
    </w:rPr>
  </w:style>
  <w:style w:type="paragraph" w:styleId="MessageHeader">
    <w:name w:val="Message Header"/>
    <w:basedOn w:val="Normal"/>
    <w:link w:val="MessageHeaderChar"/>
    <w:rsid w:val="00CC6AE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CC6AE7"/>
    <w:rPr>
      <w:rFonts w:ascii="Arial" w:hAnsi="Arial" w:cs="Arial"/>
      <w:sz w:val="24"/>
      <w:szCs w:val="24"/>
      <w:shd w:val="pct20" w:color="auto" w:fill="auto"/>
      <w:lang w:eastAsia="en-US"/>
    </w:rPr>
  </w:style>
  <w:style w:type="paragraph" w:styleId="ListContinue2">
    <w:name w:val="List Continue 2"/>
    <w:basedOn w:val="Normal"/>
    <w:rsid w:val="00CC6AE7"/>
    <w:pPr>
      <w:spacing w:after="120"/>
      <w:ind w:left="720"/>
    </w:pPr>
    <w:rPr>
      <w:rFonts w:cs="Angsana New"/>
    </w:rPr>
  </w:style>
  <w:style w:type="paragraph" w:styleId="ListContinue3">
    <w:name w:val="List Continue 3"/>
    <w:basedOn w:val="Normal"/>
    <w:rsid w:val="00CC6AE7"/>
    <w:pPr>
      <w:spacing w:after="120"/>
      <w:ind w:left="1080"/>
    </w:pPr>
    <w:rPr>
      <w:rFonts w:cs="Angsana New"/>
    </w:rPr>
  </w:style>
  <w:style w:type="paragraph" w:customStyle="1" w:styleId="Enclosure">
    <w:name w:val="Enclosure"/>
    <w:basedOn w:val="Normal"/>
    <w:rsid w:val="00CC6AE7"/>
    <w:rPr>
      <w:rFonts w:cs="Angsana New"/>
    </w:rPr>
  </w:style>
  <w:style w:type="paragraph" w:customStyle="1" w:styleId="ShortReturnAddress">
    <w:name w:val="Short Return Address"/>
    <w:basedOn w:val="Normal"/>
    <w:rsid w:val="00CC6AE7"/>
    <w:rPr>
      <w:rFonts w:cs="Angsana New"/>
    </w:rPr>
  </w:style>
  <w:style w:type="paragraph" w:styleId="IndexHeading">
    <w:name w:val="index heading"/>
    <w:basedOn w:val="Normal"/>
    <w:next w:val="Index1"/>
    <w:rsid w:val="00CC6AE7"/>
    <w:rPr>
      <w:rFonts w:cs="Angsana New"/>
      <w:sz w:val="20"/>
      <w:szCs w:val="20"/>
    </w:rPr>
  </w:style>
  <w:style w:type="paragraph" w:customStyle="1" w:styleId="RightPar5">
    <w:name w:val="Right Par 5"/>
    <w:rsid w:val="00CC6AE7"/>
    <w:pPr>
      <w:tabs>
        <w:tab w:val="left" w:pos="-720"/>
        <w:tab w:val="left" w:pos="0"/>
        <w:tab w:val="left" w:pos="720"/>
        <w:tab w:val="left" w:pos="1440"/>
        <w:tab w:val="left" w:pos="2160"/>
        <w:tab w:val="left" w:pos="2880"/>
        <w:tab w:val="decimal" w:pos="3600"/>
      </w:tabs>
      <w:suppressAutoHyphens/>
      <w:ind w:firstLine="3600"/>
    </w:pPr>
    <w:rPr>
      <w:rFonts w:ascii="Times" w:hAnsi="Times" w:cs="Angsana New"/>
      <w:sz w:val="24"/>
      <w:szCs w:val="24"/>
      <w:lang w:eastAsia="en-US"/>
    </w:rPr>
  </w:style>
  <w:style w:type="character" w:customStyle="1" w:styleId="EquationCaption">
    <w:name w:val="_Equation Caption"/>
    <w:rsid w:val="00CC6AE7"/>
  </w:style>
  <w:style w:type="character" w:customStyle="1" w:styleId="TechInit">
    <w:name w:val="Tech Init"/>
    <w:rsid w:val="00CC6AE7"/>
    <w:rPr>
      <w:rFonts w:ascii="Times New Roman" w:hAnsi="Times New Roman"/>
      <w:noProof w:val="0"/>
      <w:sz w:val="20"/>
      <w:lang w:val="en-US"/>
    </w:rPr>
  </w:style>
  <w:style w:type="character" w:customStyle="1" w:styleId="Technical1">
    <w:name w:val="Technical 1"/>
    <w:rsid w:val="00CC6AE7"/>
    <w:rPr>
      <w:rFonts w:ascii="Times New Roman" w:hAnsi="Times New Roman"/>
      <w:noProof w:val="0"/>
      <w:sz w:val="20"/>
      <w:lang w:val="en-US"/>
    </w:rPr>
  </w:style>
  <w:style w:type="character" w:customStyle="1" w:styleId="Technical2">
    <w:name w:val="Technical 2"/>
    <w:rsid w:val="00CC6AE7"/>
    <w:rPr>
      <w:rFonts w:ascii="Times New Roman" w:hAnsi="Times New Roman"/>
      <w:noProof w:val="0"/>
      <w:sz w:val="20"/>
      <w:lang w:val="en-US"/>
    </w:rPr>
  </w:style>
  <w:style w:type="character" w:customStyle="1" w:styleId="Technical3">
    <w:name w:val="Technical 3"/>
    <w:rsid w:val="00CC6AE7"/>
    <w:rPr>
      <w:rFonts w:ascii="Times New Roman" w:hAnsi="Times New Roman"/>
      <w:noProof w:val="0"/>
      <w:sz w:val="20"/>
      <w:lang w:val="en-US"/>
    </w:rPr>
  </w:style>
  <w:style w:type="paragraph" w:customStyle="1" w:styleId="Technical5">
    <w:name w:val="Technical 5"/>
    <w:rsid w:val="00CC6AE7"/>
    <w:pPr>
      <w:tabs>
        <w:tab w:val="left" w:pos="-720"/>
      </w:tabs>
      <w:suppressAutoHyphens/>
      <w:overflowPunct w:val="0"/>
      <w:autoSpaceDE w:val="0"/>
      <w:autoSpaceDN w:val="0"/>
      <w:adjustRightInd w:val="0"/>
      <w:ind w:firstLine="720"/>
      <w:textAlignment w:val="baseline"/>
    </w:pPr>
    <w:rPr>
      <w:rFonts w:cs="Angsana New"/>
      <w:b/>
      <w:sz w:val="24"/>
      <w:szCs w:val="24"/>
      <w:lang w:eastAsia="en-US"/>
    </w:rPr>
  </w:style>
  <w:style w:type="paragraph" w:customStyle="1" w:styleId="Technical6">
    <w:name w:val="Technical 6"/>
    <w:rsid w:val="00CC6AE7"/>
    <w:pPr>
      <w:tabs>
        <w:tab w:val="left" w:pos="-720"/>
      </w:tabs>
      <w:suppressAutoHyphens/>
      <w:overflowPunct w:val="0"/>
      <w:autoSpaceDE w:val="0"/>
      <w:autoSpaceDN w:val="0"/>
      <w:adjustRightInd w:val="0"/>
      <w:ind w:firstLine="720"/>
      <w:textAlignment w:val="baseline"/>
    </w:pPr>
    <w:rPr>
      <w:rFonts w:cs="Angsana New"/>
      <w:b/>
      <w:sz w:val="24"/>
      <w:szCs w:val="24"/>
      <w:lang w:eastAsia="en-US"/>
    </w:rPr>
  </w:style>
  <w:style w:type="paragraph" w:customStyle="1" w:styleId="Technical7">
    <w:name w:val="Technical 7"/>
    <w:rsid w:val="00CC6AE7"/>
    <w:pPr>
      <w:tabs>
        <w:tab w:val="left" w:pos="-720"/>
      </w:tabs>
      <w:suppressAutoHyphens/>
      <w:overflowPunct w:val="0"/>
      <w:autoSpaceDE w:val="0"/>
      <w:autoSpaceDN w:val="0"/>
      <w:adjustRightInd w:val="0"/>
      <w:ind w:firstLine="720"/>
      <w:textAlignment w:val="baseline"/>
    </w:pPr>
    <w:rPr>
      <w:rFonts w:cs="Angsana New"/>
      <w:b/>
      <w:sz w:val="24"/>
      <w:szCs w:val="24"/>
      <w:lang w:eastAsia="en-US"/>
    </w:rPr>
  </w:style>
  <w:style w:type="paragraph" w:customStyle="1" w:styleId="Technical8">
    <w:name w:val="Technical 8"/>
    <w:rsid w:val="00CC6AE7"/>
    <w:pPr>
      <w:tabs>
        <w:tab w:val="left" w:pos="-720"/>
      </w:tabs>
      <w:suppressAutoHyphens/>
      <w:overflowPunct w:val="0"/>
      <w:autoSpaceDE w:val="0"/>
      <w:autoSpaceDN w:val="0"/>
      <w:adjustRightInd w:val="0"/>
      <w:ind w:firstLine="720"/>
      <w:textAlignment w:val="baseline"/>
    </w:pPr>
    <w:rPr>
      <w:rFonts w:cs="Angsana New"/>
      <w:b/>
      <w:sz w:val="24"/>
      <w:szCs w:val="24"/>
      <w:lang w:eastAsia="en-US"/>
    </w:rPr>
  </w:style>
  <w:style w:type="character" w:customStyle="1" w:styleId="DocInit">
    <w:name w:val="Doc Init"/>
    <w:basedOn w:val="DefaultParagraphFont"/>
    <w:rsid w:val="00CC6AE7"/>
  </w:style>
  <w:style w:type="paragraph" w:customStyle="1" w:styleId="Document1">
    <w:name w:val="Document 1"/>
    <w:rsid w:val="00CC6AE7"/>
    <w:pPr>
      <w:keepNext/>
      <w:keepLines/>
      <w:tabs>
        <w:tab w:val="left" w:pos="-720"/>
      </w:tabs>
      <w:suppressAutoHyphens/>
      <w:overflowPunct w:val="0"/>
      <w:autoSpaceDE w:val="0"/>
      <w:autoSpaceDN w:val="0"/>
      <w:adjustRightInd w:val="0"/>
      <w:textAlignment w:val="baseline"/>
    </w:pPr>
    <w:rPr>
      <w:rFonts w:cs="Angsana New"/>
      <w:sz w:val="24"/>
      <w:szCs w:val="24"/>
      <w:lang w:eastAsia="en-US"/>
    </w:rPr>
  </w:style>
  <w:style w:type="character" w:customStyle="1" w:styleId="Document2">
    <w:name w:val="Document 2"/>
    <w:rsid w:val="00CC6AE7"/>
    <w:rPr>
      <w:rFonts w:ascii="Times New Roman" w:hAnsi="Times New Roman"/>
      <w:noProof w:val="0"/>
      <w:sz w:val="20"/>
      <w:lang w:val="en-US"/>
    </w:rPr>
  </w:style>
  <w:style w:type="character" w:customStyle="1" w:styleId="Document3">
    <w:name w:val="Document 3"/>
    <w:rsid w:val="00CC6AE7"/>
    <w:rPr>
      <w:rFonts w:ascii="Times New Roman" w:hAnsi="Times New Roman"/>
      <w:noProof w:val="0"/>
      <w:sz w:val="20"/>
      <w:lang w:val="en-US"/>
    </w:rPr>
  </w:style>
  <w:style w:type="character" w:customStyle="1" w:styleId="Document4">
    <w:name w:val="Document 4"/>
    <w:rsid w:val="00CC6AE7"/>
    <w:rPr>
      <w:b/>
      <w:i/>
      <w:sz w:val="20"/>
    </w:rPr>
  </w:style>
  <w:style w:type="character" w:customStyle="1" w:styleId="Document5">
    <w:name w:val="Document 5"/>
    <w:basedOn w:val="DefaultParagraphFont"/>
    <w:rsid w:val="00CC6AE7"/>
  </w:style>
  <w:style w:type="character" w:customStyle="1" w:styleId="Document6">
    <w:name w:val="Document 6"/>
    <w:basedOn w:val="DefaultParagraphFont"/>
    <w:rsid w:val="00CC6AE7"/>
  </w:style>
  <w:style w:type="character" w:customStyle="1" w:styleId="Document7">
    <w:name w:val="Document 7"/>
    <w:basedOn w:val="DefaultParagraphFont"/>
    <w:rsid w:val="00CC6AE7"/>
  </w:style>
  <w:style w:type="character" w:customStyle="1" w:styleId="Document8">
    <w:name w:val="Document 8"/>
    <w:basedOn w:val="DefaultParagraphFont"/>
    <w:rsid w:val="00CC6AE7"/>
  </w:style>
  <w:style w:type="paragraph" w:customStyle="1" w:styleId="Pleading">
    <w:name w:val="Pleading"/>
    <w:rsid w:val="00CC6AE7"/>
    <w:pPr>
      <w:tabs>
        <w:tab w:val="left" w:pos="-720"/>
      </w:tabs>
      <w:suppressAutoHyphens/>
      <w:overflowPunct w:val="0"/>
      <w:autoSpaceDE w:val="0"/>
      <w:autoSpaceDN w:val="0"/>
      <w:adjustRightInd w:val="0"/>
      <w:spacing w:line="240" w:lineRule="exact"/>
      <w:textAlignment w:val="baseline"/>
    </w:pPr>
    <w:rPr>
      <w:rFonts w:cs="Angsana New"/>
      <w:sz w:val="24"/>
      <w:szCs w:val="24"/>
      <w:lang w:eastAsia="en-US"/>
    </w:rPr>
  </w:style>
  <w:style w:type="character" w:customStyle="1" w:styleId="AHead">
    <w:name w:val="A Head"/>
    <w:rsid w:val="00CC6AE7"/>
    <w:rPr>
      <w:rFonts w:ascii="Times New Roman" w:hAnsi="Times New Roman"/>
      <w:noProof w:val="0"/>
      <w:sz w:val="20"/>
      <w:lang w:val="en-US"/>
    </w:rPr>
  </w:style>
  <w:style w:type="paragraph" w:customStyle="1" w:styleId="BHead">
    <w:name w:val="B Head"/>
    <w:rsid w:val="00CC6AE7"/>
    <w:pPr>
      <w:tabs>
        <w:tab w:val="left" w:pos="-720"/>
      </w:tabs>
      <w:suppressAutoHyphens/>
      <w:overflowPunct w:val="0"/>
      <w:autoSpaceDE w:val="0"/>
      <w:autoSpaceDN w:val="0"/>
      <w:adjustRightInd w:val="0"/>
      <w:textAlignment w:val="baseline"/>
    </w:pPr>
    <w:rPr>
      <w:rFonts w:cs="Angsana New"/>
      <w:sz w:val="24"/>
      <w:szCs w:val="24"/>
      <w:lang w:eastAsia="en-US"/>
    </w:rPr>
  </w:style>
  <w:style w:type="paragraph" w:customStyle="1" w:styleId="CHead">
    <w:name w:val="C Head"/>
    <w:rsid w:val="00CC6AE7"/>
    <w:pPr>
      <w:tabs>
        <w:tab w:val="left" w:pos="-720"/>
      </w:tabs>
      <w:suppressAutoHyphens/>
      <w:overflowPunct w:val="0"/>
      <w:autoSpaceDE w:val="0"/>
      <w:autoSpaceDN w:val="0"/>
      <w:adjustRightInd w:val="0"/>
      <w:textAlignment w:val="baseline"/>
    </w:pPr>
    <w:rPr>
      <w:rFonts w:cs="Angsana New"/>
      <w:sz w:val="24"/>
      <w:szCs w:val="24"/>
      <w:lang w:eastAsia="en-US"/>
    </w:rPr>
  </w:style>
  <w:style w:type="paragraph" w:customStyle="1" w:styleId="SecNoHe">
    <w:name w:val="Sec No. &amp; He"/>
    <w:rsid w:val="00CC6AE7"/>
    <w:pPr>
      <w:tabs>
        <w:tab w:val="left" w:pos="-720"/>
      </w:tabs>
      <w:suppressAutoHyphens/>
      <w:overflowPunct w:val="0"/>
      <w:autoSpaceDE w:val="0"/>
      <w:autoSpaceDN w:val="0"/>
      <w:adjustRightInd w:val="0"/>
      <w:textAlignment w:val="baseline"/>
    </w:pPr>
    <w:rPr>
      <w:rFonts w:cs="Angsana New"/>
      <w:sz w:val="24"/>
      <w:szCs w:val="24"/>
      <w:lang w:eastAsia="en-US"/>
    </w:rPr>
  </w:style>
  <w:style w:type="character" w:customStyle="1" w:styleId="DefaultPara">
    <w:name w:val="Default Para"/>
    <w:rsid w:val="00CC6AE7"/>
    <w:rPr>
      <w:rFonts w:ascii="CG Times" w:hAnsi="CG Times"/>
      <w:b/>
      <w:i/>
      <w:noProof w:val="0"/>
      <w:sz w:val="24"/>
      <w:lang w:val="en-US"/>
    </w:rPr>
  </w:style>
  <w:style w:type="paragraph" w:customStyle="1" w:styleId="RightPar1">
    <w:name w:val="Right Par[1]"/>
    <w:rsid w:val="00CC6AE7"/>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cs="Angsana New"/>
      <w:b/>
      <w:i/>
      <w:sz w:val="24"/>
      <w:szCs w:val="24"/>
      <w:lang w:eastAsia="en-US"/>
    </w:rPr>
  </w:style>
  <w:style w:type="paragraph" w:customStyle="1" w:styleId="RightPar2">
    <w:name w:val="Right Par[2]"/>
    <w:rsid w:val="00CC6AE7"/>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cs="Angsana New"/>
      <w:b/>
      <w:i/>
      <w:sz w:val="24"/>
      <w:szCs w:val="24"/>
      <w:lang w:eastAsia="en-US"/>
    </w:rPr>
  </w:style>
  <w:style w:type="paragraph" w:customStyle="1" w:styleId="RightPar3">
    <w:name w:val="Right Par[3]"/>
    <w:rsid w:val="00CC6AE7"/>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cs="Angsana New"/>
      <w:b/>
      <w:i/>
      <w:sz w:val="24"/>
      <w:szCs w:val="24"/>
      <w:lang w:eastAsia="en-US"/>
    </w:rPr>
  </w:style>
  <w:style w:type="paragraph" w:customStyle="1" w:styleId="RightPar4">
    <w:name w:val="Right Par[4]"/>
    <w:rsid w:val="00CC6AE7"/>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cs="Angsana New"/>
      <w:b/>
      <w:i/>
      <w:sz w:val="24"/>
      <w:szCs w:val="24"/>
      <w:lang w:eastAsia="en-US"/>
    </w:rPr>
  </w:style>
  <w:style w:type="paragraph" w:customStyle="1" w:styleId="RightPar50">
    <w:name w:val="Right Par[5]"/>
    <w:rsid w:val="00CC6AE7"/>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cs="Angsana New"/>
      <w:b/>
      <w:i/>
      <w:sz w:val="24"/>
      <w:szCs w:val="24"/>
      <w:lang w:eastAsia="en-US"/>
    </w:rPr>
  </w:style>
  <w:style w:type="paragraph" w:customStyle="1" w:styleId="RightPar6">
    <w:name w:val="Right Par[6]"/>
    <w:rsid w:val="00CC6AE7"/>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cs="Angsana New"/>
      <w:b/>
      <w:i/>
      <w:sz w:val="24"/>
      <w:szCs w:val="24"/>
      <w:lang w:eastAsia="en-US"/>
    </w:rPr>
  </w:style>
  <w:style w:type="paragraph" w:customStyle="1" w:styleId="RightPar7">
    <w:name w:val="Right Par[7]"/>
    <w:rsid w:val="00CC6AE7"/>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cs="Angsana New"/>
      <w:b/>
      <w:i/>
      <w:sz w:val="24"/>
      <w:szCs w:val="24"/>
      <w:lang w:eastAsia="en-US"/>
    </w:rPr>
  </w:style>
  <w:style w:type="paragraph" w:customStyle="1" w:styleId="RightPar8">
    <w:name w:val="Right Par[8]"/>
    <w:rsid w:val="00CC6AE7"/>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cs="Angsana New"/>
      <w:b/>
      <w:i/>
      <w:sz w:val="24"/>
      <w:szCs w:val="24"/>
      <w:lang w:eastAsia="en-US"/>
    </w:rPr>
  </w:style>
  <w:style w:type="character" w:customStyle="1" w:styleId="Bibliogrphy">
    <w:name w:val="Bibliogrphy"/>
    <w:basedOn w:val="DefaultParagraphFont"/>
    <w:rsid w:val="00CC6AE7"/>
  </w:style>
  <w:style w:type="character" w:customStyle="1" w:styleId="BulletList">
    <w:name w:val="Bullet List"/>
    <w:basedOn w:val="DefaultParagraphFont"/>
    <w:rsid w:val="00CC6AE7"/>
  </w:style>
  <w:style w:type="paragraph" w:customStyle="1" w:styleId="Head21">
    <w:name w:val="Head 2.1"/>
    <w:basedOn w:val="Normal"/>
    <w:rsid w:val="00CC6AE7"/>
    <w:pPr>
      <w:suppressAutoHyphens/>
      <w:overflowPunct w:val="0"/>
      <w:autoSpaceDE w:val="0"/>
      <w:autoSpaceDN w:val="0"/>
      <w:adjustRightInd w:val="0"/>
      <w:jc w:val="center"/>
      <w:textAlignment w:val="baseline"/>
    </w:pPr>
    <w:rPr>
      <w:rFonts w:cs="Angsana New"/>
      <w:b/>
      <w:sz w:val="28"/>
      <w:szCs w:val="20"/>
    </w:rPr>
  </w:style>
  <w:style w:type="paragraph" w:customStyle="1" w:styleId="Head22">
    <w:name w:val="Head 2.2"/>
    <w:basedOn w:val="Normal"/>
    <w:rsid w:val="00CC6AE7"/>
    <w:pPr>
      <w:tabs>
        <w:tab w:val="left" w:pos="360"/>
      </w:tabs>
      <w:suppressAutoHyphens/>
      <w:overflowPunct w:val="0"/>
      <w:autoSpaceDE w:val="0"/>
      <w:autoSpaceDN w:val="0"/>
      <w:adjustRightInd w:val="0"/>
      <w:ind w:left="360" w:hanging="360"/>
      <w:textAlignment w:val="baseline"/>
    </w:pPr>
    <w:rPr>
      <w:rFonts w:cs="Angsana New"/>
      <w:b/>
      <w:szCs w:val="20"/>
    </w:rPr>
  </w:style>
  <w:style w:type="paragraph" w:customStyle="1" w:styleId="Head41">
    <w:name w:val="Head 4.1"/>
    <w:basedOn w:val="Normal"/>
    <w:rsid w:val="00CC6AE7"/>
    <w:pPr>
      <w:suppressAutoHyphens/>
      <w:overflowPunct w:val="0"/>
      <w:autoSpaceDE w:val="0"/>
      <w:autoSpaceDN w:val="0"/>
      <w:adjustRightInd w:val="0"/>
      <w:spacing w:before="120" w:after="200"/>
      <w:jc w:val="center"/>
      <w:textAlignment w:val="baseline"/>
    </w:pPr>
    <w:rPr>
      <w:rFonts w:cs="Angsana New"/>
      <w:b/>
      <w:sz w:val="28"/>
      <w:szCs w:val="20"/>
    </w:rPr>
  </w:style>
  <w:style w:type="paragraph" w:customStyle="1" w:styleId="Head42">
    <w:name w:val="Head 4.2"/>
    <w:basedOn w:val="Normal"/>
    <w:rsid w:val="00CC6AE7"/>
    <w:pPr>
      <w:tabs>
        <w:tab w:val="left" w:pos="360"/>
      </w:tabs>
      <w:suppressAutoHyphens/>
      <w:overflowPunct w:val="0"/>
      <w:autoSpaceDE w:val="0"/>
      <w:autoSpaceDN w:val="0"/>
      <w:adjustRightInd w:val="0"/>
      <w:ind w:left="360" w:hanging="360"/>
      <w:textAlignment w:val="baseline"/>
    </w:pPr>
    <w:rPr>
      <w:rFonts w:cs="Angsana New"/>
      <w:b/>
      <w:szCs w:val="20"/>
    </w:rPr>
  </w:style>
  <w:style w:type="paragraph" w:customStyle="1" w:styleId="Sub-ClauseText">
    <w:name w:val="Sub-Clause Text"/>
    <w:basedOn w:val="Normal"/>
    <w:uiPriority w:val="99"/>
    <w:rsid w:val="00CC6AE7"/>
    <w:pPr>
      <w:overflowPunct w:val="0"/>
      <w:autoSpaceDE w:val="0"/>
      <w:autoSpaceDN w:val="0"/>
      <w:adjustRightInd w:val="0"/>
      <w:spacing w:before="120" w:after="120"/>
      <w:jc w:val="both"/>
      <w:textAlignment w:val="baseline"/>
    </w:pPr>
    <w:rPr>
      <w:rFonts w:cs="Angsana New"/>
      <w:spacing w:val="-4"/>
      <w:szCs w:val="20"/>
    </w:rPr>
  </w:style>
  <w:style w:type="paragraph" w:customStyle="1" w:styleId="Outline1">
    <w:name w:val="Outline1"/>
    <w:basedOn w:val="Outline"/>
    <w:next w:val="Outline2"/>
    <w:rsid w:val="00CC6AE7"/>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customStyle="1" w:styleId="text3">
    <w:name w:val="text 3"/>
    <w:basedOn w:val="Normal"/>
    <w:rsid w:val="00CC6AE7"/>
    <w:pPr>
      <w:spacing w:before="240" w:after="240"/>
      <w:ind w:left="1418"/>
    </w:pPr>
    <w:rPr>
      <w:rFonts w:cs="Angsana New"/>
    </w:rPr>
  </w:style>
  <w:style w:type="paragraph" w:customStyle="1" w:styleId="e4">
    <w:name w:val="e4"/>
    <w:aliases w:val="exh line end"/>
    <w:basedOn w:val="Normal"/>
    <w:next w:val="Normal"/>
    <w:rsid w:val="00CC6AE7"/>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rFonts w:cs="Angsana New"/>
      <w:szCs w:val="20"/>
    </w:rPr>
  </w:style>
  <w:style w:type="paragraph" w:styleId="NoteHeading">
    <w:name w:val="Note Heading"/>
    <w:basedOn w:val="Normal"/>
    <w:next w:val="Normal"/>
    <w:link w:val="NoteHeadingChar"/>
    <w:rsid w:val="00CC6AE7"/>
    <w:pPr>
      <w:suppressAutoHyphens/>
      <w:overflowPunct w:val="0"/>
      <w:autoSpaceDE w:val="0"/>
      <w:autoSpaceDN w:val="0"/>
      <w:adjustRightInd w:val="0"/>
      <w:jc w:val="both"/>
      <w:textAlignment w:val="baseline"/>
    </w:pPr>
    <w:rPr>
      <w:rFonts w:cs="Angsana New"/>
      <w:szCs w:val="20"/>
    </w:rPr>
  </w:style>
  <w:style w:type="character" w:customStyle="1" w:styleId="NoteHeadingChar">
    <w:name w:val="Note Heading Char"/>
    <w:basedOn w:val="DefaultParagraphFont"/>
    <w:link w:val="NoteHeading"/>
    <w:rsid w:val="00CC6AE7"/>
    <w:rPr>
      <w:rFonts w:cs="Angsana New"/>
      <w:sz w:val="24"/>
      <w:szCs w:val="20"/>
      <w:lang w:eastAsia="en-US"/>
    </w:rPr>
  </w:style>
  <w:style w:type="character" w:customStyle="1" w:styleId="Header2-SubClausesCharChar">
    <w:name w:val="Header 2 - SubClauses Char Char"/>
    <w:rsid w:val="00CC6AE7"/>
    <w:rPr>
      <w:rFonts w:cs="Arial"/>
      <w:sz w:val="24"/>
      <w:szCs w:val="24"/>
      <w:lang w:val="en-US" w:eastAsia="en-US" w:bidi="ar-SA"/>
    </w:rPr>
  </w:style>
  <w:style w:type="paragraph" w:customStyle="1" w:styleId="SectionXHeader3">
    <w:name w:val="Section X Header 3"/>
    <w:basedOn w:val="Heading1"/>
    <w:autoRedefine/>
    <w:rsid w:val="00CC6AE7"/>
    <w:pPr>
      <w:keepNext w:val="0"/>
      <w:keepLines w:val="0"/>
      <w:spacing w:before="0" w:after="0"/>
      <w:jc w:val="both"/>
    </w:pPr>
    <w:rPr>
      <w:rFonts w:ascii="Times New Roman" w:hAnsi="Times New Roman"/>
      <w:b w:val="0"/>
      <w:bCs/>
      <w:sz w:val="24"/>
      <w:szCs w:val="24"/>
    </w:rPr>
  </w:style>
  <w:style w:type="paragraph" w:customStyle="1" w:styleId="Part1">
    <w:name w:val="Part 1"/>
    <w:aliases w:val="2,3 Header 4"/>
    <w:basedOn w:val="Normal"/>
    <w:autoRedefine/>
    <w:rsid w:val="00CC6AE7"/>
    <w:pPr>
      <w:spacing w:before="3120" w:after="240"/>
      <w:jc w:val="center"/>
    </w:pPr>
    <w:rPr>
      <w:rFonts w:cs="Angsana New"/>
      <w:b/>
      <w:sz w:val="48"/>
      <w:szCs w:val="20"/>
    </w:rPr>
  </w:style>
  <w:style w:type="paragraph" w:customStyle="1" w:styleId="plane">
    <w:name w:val="plane"/>
    <w:basedOn w:val="Normal"/>
    <w:rsid w:val="00CC6AE7"/>
    <w:pPr>
      <w:suppressAutoHyphens/>
      <w:jc w:val="both"/>
    </w:pPr>
    <w:rPr>
      <w:rFonts w:ascii="Tms Rmn" w:hAnsi="Tms Rmn" w:cs="Angsana New"/>
      <w:szCs w:val="20"/>
    </w:rPr>
  </w:style>
  <w:style w:type="paragraph" w:customStyle="1" w:styleId="S8Header1">
    <w:name w:val="S8 Header 1"/>
    <w:basedOn w:val="Normal"/>
    <w:next w:val="Normal"/>
    <w:rsid w:val="00CC6AE7"/>
    <w:pPr>
      <w:spacing w:before="120" w:after="200"/>
      <w:jc w:val="both"/>
    </w:pPr>
    <w:rPr>
      <w:rFonts w:cs="Angsana New"/>
      <w:b/>
      <w:szCs w:val="20"/>
    </w:rPr>
  </w:style>
  <w:style w:type="paragraph" w:customStyle="1" w:styleId="S1-Header1">
    <w:name w:val="S1-Header1"/>
    <w:basedOn w:val="Normal"/>
    <w:rsid w:val="00CC6AE7"/>
    <w:pPr>
      <w:numPr>
        <w:numId w:val="17"/>
      </w:numPr>
      <w:spacing w:before="240" w:after="240"/>
      <w:jc w:val="center"/>
    </w:pPr>
    <w:rPr>
      <w:rFonts w:cs="Angsana New"/>
      <w:b/>
      <w:sz w:val="28"/>
    </w:rPr>
  </w:style>
  <w:style w:type="paragraph" w:customStyle="1" w:styleId="S1-Header2">
    <w:name w:val="S1-Header2"/>
    <w:basedOn w:val="Normal"/>
    <w:uiPriority w:val="99"/>
    <w:rsid w:val="00CC6AE7"/>
    <w:pPr>
      <w:tabs>
        <w:tab w:val="num" w:pos="432"/>
      </w:tabs>
      <w:spacing w:after="200"/>
      <w:ind w:left="432" w:hanging="432"/>
    </w:pPr>
    <w:rPr>
      <w:rFonts w:cs="Angsana New"/>
      <w:b/>
    </w:rPr>
  </w:style>
  <w:style w:type="paragraph" w:customStyle="1" w:styleId="StyleHeader2-SubClausesItalic">
    <w:name w:val="Style Header 2 - SubClauses + Italic"/>
    <w:basedOn w:val="Header2-SubClauses"/>
    <w:rsid w:val="00CC6AE7"/>
    <w:pPr>
      <w:tabs>
        <w:tab w:val="clear" w:pos="619"/>
      </w:tabs>
      <w:ind w:left="0" w:firstLine="0"/>
    </w:pPr>
    <w:rPr>
      <w:rFonts w:cs="Arial"/>
      <w:i/>
      <w:iCs/>
      <w:szCs w:val="24"/>
      <w:lang w:val="en-US"/>
    </w:rPr>
  </w:style>
  <w:style w:type="character" w:customStyle="1" w:styleId="StyleHeader2-SubClausesItalicChar">
    <w:name w:val="Style Header 2 - SubClauses + Italic Char"/>
    <w:uiPriority w:val="99"/>
    <w:rsid w:val="00CC6AE7"/>
    <w:rPr>
      <w:rFonts w:cs="Arial"/>
      <w:i/>
      <w:iCs/>
      <w:sz w:val="24"/>
      <w:szCs w:val="24"/>
      <w:lang w:val="en-US" w:eastAsia="en-US" w:bidi="ar-SA"/>
    </w:rPr>
  </w:style>
  <w:style w:type="paragraph" w:customStyle="1" w:styleId="StyleHeader2-SubClausesAfter6pt">
    <w:name w:val="Style Header 2 - SubClauses + After:  6 pt"/>
    <w:basedOn w:val="Header2-SubClauses"/>
    <w:rsid w:val="00CC6AE7"/>
    <w:pPr>
      <w:tabs>
        <w:tab w:val="clear" w:pos="619"/>
      </w:tabs>
      <w:ind w:left="0" w:firstLine="0"/>
    </w:pPr>
    <w:rPr>
      <w:szCs w:val="24"/>
      <w:lang w:val="en-US"/>
    </w:rPr>
  </w:style>
  <w:style w:type="paragraph" w:customStyle="1" w:styleId="StyleSubtitleLeft013Right02">
    <w:name w:val="Style Subtitle + Left:  0.13&quot; Right:  0.2&quot;"/>
    <w:basedOn w:val="Subtitle"/>
    <w:rsid w:val="00CC6AE7"/>
    <w:pPr>
      <w:spacing w:before="120" w:after="240"/>
      <w:ind w:left="180" w:right="288"/>
      <w:outlineLvl w:val="9"/>
    </w:pPr>
    <w:rPr>
      <w:rFonts w:ascii="Times New Roman" w:hAnsi="Times New Roman" w:cs="Angsana New"/>
      <w:b/>
      <w:bCs/>
      <w:sz w:val="36"/>
      <w:szCs w:val="20"/>
    </w:rPr>
  </w:style>
  <w:style w:type="paragraph" w:customStyle="1" w:styleId="StyleArial20ptBoldCenteredBefore6ptAfter12pt">
    <w:name w:val="Style Arial 20 pt Bold Centered Before:  6 pt After:  12 pt"/>
    <w:basedOn w:val="Normal"/>
    <w:rsid w:val="00CC6AE7"/>
    <w:pPr>
      <w:spacing w:before="120" w:after="240"/>
      <w:jc w:val="center"/>
    </w:pPr>
    <w:rPr>
      <w:rFonts w:cs="Angsana New"/>
      <w:b/>
      <w:bCs/>
      <w:sz w:val="36"/>
      <w:szCs w:val="20"/>
    </w:rPr>
  </w:style>
  <w:style w:type="paragraph" w:customStyle="1" w:styleId="S3-Header1">
    <w:name w:val="S3-Header 1"/>
    <w:basedOn w:val="Normal"/>
    <w:rsid w:val="00CC6AE7"/>
    <w:pPr>
      <w:spacing w:before="120" w:after="200"/>
      <w:ind w:left="1080" w:hanging="720"/>
      <w:jc w:val="both"/>
    </w:pPr>
    <w:rPr>
      <w:rFonts w:cs="Angsana New"/>
      <w:b/>
      <w:bCs/>
      <w:noProof/>
      <w:sz w:val="28"/>
      <w:szCs w:val="20"/>
    </w:rPr>
  </w:style>
  <w:style w:type="paragraph" w:customStyle="1" w:styleId="S3-Heading2">
    <w:name w:val="S3-Heading 2"/>
    <w:basedOn w:val="Normal"/>
    <w:rsid w:val="00CC6AE7"/>
    <w:pPr>
      <w:spacing w:after="200"/>
      <w:ind w:left="1080" w:right="288" w:hanging="720"/>
      <w:jc w:val="both"/>
    </w:pPr>
    <w:rPr>
      <w:rFonts w:cs="Angsana New"/>
      <w:b/>
      <w:bCs/>
    </w:rPr>
  </w:style>
  <w:style w:type="paragraph" w:customStyle="1" w:styleId="S4Header">
    <w:name w:val="S4 Header"/>
    <w:basedOn w:val="Normal"/>
    <w:next w:val="Normal"/>
    <w:rsid w:val="00CC6AE7"/>
    <w:pPr>
      <w:spacing w:before="120" w:after="240"/>
      <w:jc w:val="center"/>
    </w:pPr>
    <w:rPr>
      <w:rFonts w:cs="Angsana New"/>
      <w:b/>
      <w:sz w:val="32"/>
      <w:szCs w:val="20"/>
    </w:rPr>
  </w:style>
  <w:style w:type="paragraph" w:customStyle="1" w:styleId="S4-header1">
    <w:name w:val="S4-header1"/>
    <w:basedOn w:val="Normal"/>
    <w:rsid w:val="00CC6AE7"/>
    <w:pPr>
      <w:spacing w:before="120" w:after="240"/>
      <w:jc w:val="center"/>
    </w:pPr>
    <w:rPr>
      <w:rFonts w:cs="Angsana New"/>
      <w:b/>
      <w:sz w:val="36"/>
      <w:szCs w:val="20"/>
    </w:rPr>
  </w:style>
  <w:style w:type="paragraph" w:customStyle="1" w:styleId="S4-Header10">
    <w:name w:val="S4-Header 1"/>
    <w:basedOn w:val="Normal"/>
    <w:next w:val="Normal"/>
    <w:uiPriority w:val="99"/>
    <w:rsid w:val="00CC6AE7"/>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CC6AE7"/>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CC6AE7"/>
    <w:pPr>
      <w:tabs>
        <w:tab w:val="left" w:pos="576"/>
      </w:tabs>
      <w:spacing w:after="200"/>
      <w:ind w:left="576" w:hanging="576"/>
      <w:jc w:val="both"/>
    </w:pPr>
    <w:rPr>
      <w:rFonts w:cs="Angsana New"/>
      <w:szCs w:val="20"/>
      <w:lang w:val="es-ES_tradnl"/>
    </w:rPr>
  </w:style>
  <w:style w:type="paragraph" w:customStyle="1" w:styleId="S4-Header2">
    <w:name w:val="S4-Header 2"/>
    <w:basedOn w:val="Normal"/>
    <w:rsid w:val="00CC6AE7"/>
    <w:pPr>
      <w:spacing w:before="120" w:after="240"/>
      <w:jc w:val="center"/>
    </w:pPr>
    <w:rPr>
      <w:rFonts w:cs="Angsana New"/>
      <w:b/>
      <w:sz w:val="32"/>
    </w:rPr>
  </w:style>
  <w:style w:type="paragraph" w:customStyle="1" w:styleId="S6-Header1">
    <w:name w:val="S6-Header 1"/>
    <w:basedOn w:val="Normal"/>
    <w:next w:val="Normal"/>
    <w:rsid w:val="00CC6AE7"/>
    <w:pPr>
      <w:spacing w:before="120" w:after="240"/>
      <w:jc w:val="center"/>
    </w:pPr>
    <w:rPr>
      <w:rFonts w:cs="Arial"/>
      <w:b/>
      <w:sz w:val="32"/>
    </w:rPr>
  </w:style>
  <w:style w:type="paragraph" w:customStyle="1" w:styleId="Part">
    <w:name w:val="Part"/>
    <w:basedOn w:val="Normal"/>
    <w:rsid w:val="00CC6AE7"/>
    <w:pPr>
      <w:keepNext/>
      <w:spacing w:before="2280"/>
      <w:jc w:val="center"/>
    </w:pPr>
    <w:rPr>
      <w:rFonts w:cs="Angsana New"/>
      <w:b/>
      <w:sz w:val="52"/>
    </w:rPr>
  </w:style>
  <w:style w:type="paragraph" w:customStyle="1" w:styleId="StyleHead41Before6ptAfter6pt">
    <w:name w:val="Style Head 4.1 + Before:  6 pt After:  6 pt"/>
    <w:basedOn w:val="Head41"/>
    <w:rsid w:val="00CC6AE7"/>
    <w:rPr>
      <w:bCs/>
    </w:rPr>
  </w:style>
  <w:style w:type="paragraph" w:customStyle="1" w:styleId="S9Header1">
    <w:name w:val="S9 Header 1"/>
    <w:basedOn w:val="Normal"/>
    <w:next w:val="Normal"/>
    <w:rsid w:val="00CC6AE7"/>
    <w:pPr>
      <w:spacing w:before="120" w:after="240"/>
      <w:jc w:val="center"/>
    </w:pPr>
    <w:rPr>
      <w:rFonts w:cs="Angsana New"/>
      <w:b/>
      <w:sz w:val="36"/>
    </w:rPr>
  </w:style>
  <w:style w:type="paragraph" w:customStyle="1" w:styleId="StyleS1-Header1TimesNewRoman14pt">
    <w:name w:val="Style S1-Header1 + Times New Roman 14 pt"/>
    <w:basedOn w:val="S1-Header1"/>
    <w:rsid w:val="00CC6AE7"/>
    <w:pPr>
      <w:numPr>
        <w:numId w:val="0"/>
      </w:numPr>
    </w:pPr>
    <w:rPr>
      <w:bCs/>
    </w:rPr>
  </w:style>
  <w:style w:type="character" w:customStyle="1" w:styleId="S1-Header1CharChar">
    <w:name w:val="S1-Header1 Char Char"/>
    <w:rsid w:val="00CC6AE7"/>
    <w:rPr>
      <w:rFonts w:ascii="Arial" w:hAnsi="Arial"/>
      <w:b/>
      <w:sz w:val="28"/>
      <w:szCs w:val="24"/>
      <w:lang w:val="en-US" w:eastAsia="en-US" w:bidi="ar-SA"/>
    </w:rPr>
  </w:style>
  <w:style w:type="character" w:customStyle="1" w:styleId="StyleS1-Header1TimesNewRoman14ptChar">
    <w:name w:val="Style S1-Header1 + Times New Roman 14 pt Char"/>
    <w:rsid w:val="00CC6AE7"/>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CC6AE7"/>
    <w:pPr>
      <w:numPr>
        <w:numId w:val="1"/>
      </w:numPr>
    </w:pPr>
  </w:style>
  <w:style w:type="character" w:customStyle="1" w:styleId="StyleStyleS1-Header1TimesNewRoman14ptChar">
    <w:name w:val="Style Style S1-Header1 + Times New Roman 14 pt + Char"/>
    <w:rsid w:val="00CC6AE7"/>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CC6AE7"/>
    <w:pPr>
      <w:numPr>
        <w:numId w:val="18"/>
      </w:numPr>
    </w:pPr>
  </w:style>
  <w:style w:type="character" w:customStyle="1" w:styleId="StyleStyleS1-Header1TimesNewRoman14pt1Char">
    <w:name w:val="Style Style S1-Header1 + Times New Roman 14 pt +1 Char"/>
    <w:rsid w:val="00CC6AE7"/>
    <w:rPr>
      <w:rFonts w:ascii="Arial" w:hAnsi="Arial"/>
      <w:b/>
      <w:bCs/>
      <w:sz w:val="28"/>
      <w:szCs w:val="24"/>
      <w:lang w:val="en-US" w:eastAsia="en-US" w:bidi="ar-SA"/>
    </w:rPr>
  </w:style>
  <w:style w:type="paragraph" w:customStyle="1" w:styleId="StyleHeader1-ClausesAfter0pt">
    <w:name w:val="Style Header 1 - Clauses + After:  0 pt"/>
    <w:basedOn w:val="Normal"/>
    <w:rsid w:val="00CC6AE7"/>
    <w:pPr>
      <w:spacing w:after="200"/>
      <w:jc w:val="both"/>
    </w:pPr>
    <w:rPr>
      <w:rFonts w:cs="Angsana New"/>
      <w:bCs/>
      <w:szCs w:val="20"/>
      <w:lang w:val="es-ES_tradnl"/>
    </w:rPr>
  </w:style>
  <w:style w:type="paragraph" w:customStyle="1" w:styleId="StyleHeader2-SubClausesBold">
    <w:name w:val="Style Header 2 - SubClauses + Bold"/>
    <w:basedOn w:val="Normal"/>
    <w:link w:val="StyleHeader2-SubClausesBoldChar"/>
    <w:autoRedefine/>
    <w:rsid w:val="00CC6AE7"/>
    <w:pPr>
      <w:tabs>
        <w:tab w:val="left" w:pos="576"/>
      </w:tabs>
      <w:spacing w:after="200"/>
      <w:ind w:left="612"/>
      <w:jc w:val="both"/>
    </w:pPr>
    <w:rPr>
      <w:rFonts w:cs="Angsana New"/>
      <w:b/>
      <w:bCs/>
      <w:szCs w:val="20"/>
      <w:lang w:val="es-ES_tradnl"/>
    </w:rPr>
  </w:style>
  <w:style w:type="character" w:customStyle="1" w:styleId="StyleHeader2-SubClausesBoldChar">
    <w:name w:val="Style Header 2 - SubClauses + Bold Char"/>
    <w:link w:val="StyleHeader2-SubClausesBold"/>
    <w:rsid w:val="00CC6AE7"/>
    <w:rPr>
      <w:rFonts w:cs="Angsana New"/>
      <w:b/>
      <w:bCs/>
      <w:sz w:val="24"/>
      <w:szCs w:val="20"/>
      <w:lang w:val="es-ES_tradnl" w:eastAsia="en-US"/>
    </w:rPr>
  </w:style>
  <w:style w:type="paragraph" w:styleId="TOAHeading">
    <w:name w:val="toa heading"/>
    <w:basedOn w:val="Normal"/>
    <w:next w:val="Normal"/>
    <w:rsid w:val="00CC6AE7"/>
    <w:pPr>
      <w:tabs>
        <w:tab w:val="left" w:pos="9000"/>
        <w:tab w:val="right" w:pos="9360"/>
      </w:tabs>
      <w:suppressAutoHyphens/>
      <w:overflowPunct w:val="0"/>
      <w:autoSpaceDE w:val="0"/>
      <w:autoSpaceDN w:val="0"/>
      <w:adjustRightInd w:val="0"/>
      <w:jc w:val="both"/>
      <w:textAlignment w:val="baseline"/>
    </w:pPr>
    <w:rPr>
      <w:rFonts w:cs="Angsana New"/>
      <w:szCs w:val="20"/>
    </w:rPr>
  </w:style>
  <w:style w:type="paragraph" w:customStyle="1" w:styleId="Style11">
    <w:name w:val="Style 11"/>
    <w:basedOn w:val="Normal"/>
    <w:rsid w:val="00CC6AE7"/>
    <w:pPr>
      <w:widowControl w:val="0"/>
      <w:autoSpaceDE w:val="0"/>
      <w:autoSpaceDN w:val="0"/>
      <w:spacing w:line="384" w:lineRule="atLeast"/>
    </w:pPr>
    <w:rPr>
      <w:rFonts w:cs="Angsana New"/>
    </w:rPr>
  </w:style>
  <w:style w:type="paragraph" w:customStyle="1" w:styleId="Sec3header">
    <w:name w:val="Sec3 header"/>
    <w:basedOn w:val="Style11"/>
    <w:rsid w:val="00CC6AE7"/>
    <w:pPr>
      <w:tabs>
        <w:tab w:val="left" w:leader="dot" w:pos="8424"/>
      </w:tabs>
      <w:spacing w:before="80" w:line="240" w:lineRule="auto"/>
    </w:pPr>
    <w:rPr>
      <w:rFonts w:ascii="Arial" w:hAnsi="Arial" w:cs="Arial"/>
      <w:b/>
      <w:sz w:val="22"/>
      <w:szCs w:val="20"/>
    </w:rPr>
  </w:style>
  <w:style w:type="paragraph" w:customStyle="1" w:styleId="Header1">
    <w:name w:val="Header1"/>
    <w:basedOn w:val="Normal"/>
    <w:rsid w:val="00CC6AE7"/>
    <w:pPr>
      <w:widowControl w:val="0"/>
      <w:autoSpaceDE w:val="0"/>
      <w:autoSpaceDN w:val="0"/>
      <w:spacing w:before="240" w:after="480"/>
      <w:jc w:val="center"/>
    </w:pPr>
    <w:rPr>
      <w:rFonts w:cs="Angsana New"/>
      <w:b/>
      <w:bCs/>
      <w:spacing w:val="4"/>
      <w:sz w:val="44"/>
      <w:szCs w:val="46"/>
    </w:rPr>
  </w:style>
  <w:style w:type="paragraph" w:customStyle="1" w:styleId="Default0">
    <w:name w:val="Default"/>
    <w:rsid w:val="00CC6AE7"/>
    <w:pPr>
      <w:autoSpaceDE w:val="0"/>
      <w:autoSpaceDN w:val="0"/>
      <w:adjustRightInd w:val="0"/>
    </w:pPr>
    <w:rPr>
      <w:rFonts w:cs="Angsana New"/>
      <w:color w:val="000000"/>
      <w:sz w:val="24"/>
      <w:szCs w:val="24"/>
      <w:lang w:eastAsia="en-US"/>
    </w:rPr>
  </w:style>
  <w:style w:type="paragraph" w:customStyle="1" w:styleId="Section4heading">
    <w:name w:val="Section 4 heading"/>
    <w:basedOn w:val="Normal"/>
    <w:next w:val="Normal"/>
    <w:rsid w:val="00CC6AE7"/>
    <w:pPr>
      <w:widowControl w:val="0"/>
      <w:tabs>
        <w:tab w:val="left" w:leader="dot" w:pos="8748"/>
      </w:tabs>
      <w:autoSpaceDE w:val="0"/>
      <w:autoSpaceDN w:val="0"/>
      <w:spacing w:after="240"/>
      <w:jc w:val="center"/>
    </w:pPr>
    <w:rPr>
      <w:rFonts w:cs="Angsana New"/>
      <w:b/>
      <w:sz w:val="36"/>
    </w:rPr>
  </w:style>
  <w:style w:type="paragraph" w:customStyle="1" w:styleId="Style19">
    <w:name w:val="Style 19"/>
    <w:basedOn w:val="Normal"/>
    <w:rsid w:val="00CC6AE7"/>
    <w:pPr>
      <w:widowControl w:val="0"/>
      <w:autoSpaceDE w:val="0"/>
      <w:autoSpaceDN w:val="0"/>
      <w:adjustRightInd w:val="0"/>
    </w:pPr>
    <w:rPr>
      <w:rFonts w:cs="Angsana New"/>
    </w:rPr>
  </w:style>
  <w:style w:type="paragraph" w:customStyle="1" w:styleId="Style17">
    <w:name w:val="Style 17"/>
    <w:basedOn w:val="Normal"/>
    <w:rsid w:val="00CC6AE7"/>
    <w:pPr>
      <w:widowControl w:val="0"/>
      <w:autoSpaceDE w:val="0"/>
      <w:autoSpaceDN w:val="0"/>
      <w:spacing w:line="264" w:lineRule="exact"/>
      <w:ind w:left="576" w:hanging="360"/>
    </w:pPr>
    <w:rPr>
      <w:rFonts w:cs="Angsana New"/>
    </w:rPr>
  </w:style>
  <w:style w:type="paragraph" w:customStyle="1" w:styleId="Style20">
    <w:name w:val="Style 20"/>
    <w:basedOn w:val="Normal"/>
    <w:rsid w:val="00CC6AE7"/>
    <w:pPr>
      <w:widowControl w:val="0"/>
      <w:autoSpaceDE w:val="0"/>
      <w:autoSpaceDN w:val="0"/>
      <w:spacing w:before="144" w:after="360" w:line="264" w:lineRule="exact"/>
    </w:pPr>
    <w:rPr>
      <w:rFonts w:cs="Angsana New"/>
    </w:rPr>
  </w:style>
  <w:style w:type="paragraph" w:customStyle="1" w:styleId="StyleP3Header1-ClausesAfter12pt">
    <w:name w:val="Style P3 Header1-Clauses + After:  12 pt"/>
    <w:basedOn w:val="P3Header1-Clauses"/>
    <w:rsid w:val="00CC6AE7"/>
    <w:pPr>
      <w:tabs>
        <w:tab w:val="left" w:pos="972"/>
        <w:tab w:val="left" w:pos="1008"/>
        <w:tab w:val="num" w:pos="1440"/>
      </w:tabs>
      <w:spacing w:after="240"/>
      <w:ind w:left="1008" w:hanging="360"/>
      <w:jc w:val="both"/>
    </w:pPr>
    <w:rPr>
      <w:rFonts w:cs="Angsana New"/>
      <w:b w:val="0"/>
    </w:rPr>
  </w:style>
  <w:style w:type="paragraph" w:customStyle="1" w:styleId="FIDICClauseName">
    <w:name w:val="FIDIC_ClauseName"/>
    <w:basedOn w:val="Normal"/>
    <w:next w:val="Normal"/>
    <w:rsid w:val="00CC6AE7"/>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CC6AE7"/>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CC6AE7"/>
    <w:pPr>
      <w:tabs>
        <w:tab w:val="left" w:pos="-720"/>
      </w:tabs>
      <w:suppressAutoHyphens/>
    </w:pPr>
    <w:rPr>
      <w:rFonts w:ascii="CG Times" w:hAnsi="CG Times" w:cs="Angsana New"/>
      <w:szCs w:val="24"/>
      <w:lang w:eastAsia="en-US"/>
    </w:rPr>
  </w:style>
  <w:style w:type="paragraph" w:customStyle="1" w:styleId="TextBox">
    <w:name w:val="Text Box"/>
    <w:rsid w:val="00CC6AE7"/>
    <w:pPr>
      <w:keepNext/>
      <w:keepLines/>
      <w:tabs>
        <w:tab w:val="left" w:pos="-720"/>
      </w:tabs>
      <w:suppressAutoHyphens/>
      <w:jc w:val="both"/>
    </w:pPr>
    <w:rPr>
      <w:rFonts w:cs="Angsana New"/>
      <w:spacing w:val="-2"/>
      <w:szCs w:val="24"/>
      <w:lang w:eastAsia="en-US"/>
    </w:rPr>
  </w:style>
  <w:style w:type="paragraph" w:customStyle="1" w:styleId="Heading1a">
    <w:name w:val="Heading 1a"/>
    <w:rsid w:val="00CC6AE7"/>
    <w:pPr>
      <w:keepNext/>
      <w:keepLines/>
      <w:tabs>
        <w:tab w:val="left" w:pos="-720"/>
      </w:tabs>
      <w:suppressAutoHyphens/>
      <w:jc w:val="center"/>
    </w:pPr>
    <w:rPr>
      <w:rFonts w:cs="Angsana New"/>
      <w:b/>
      <w:smallCaps/>
      <w:sz w:val="32"/>
      <w:szCs w:val="24"/>
      <w:lang w:eastAsia="en-US"/>
    </w:rPr>
  </w:style>
  <w:style w:type="character" w:styleId="LineNumber">
    <w:name w:val="line number"/>
    <w:basedOn w:val="DefaultParagraphFont"/>
    <w:rsid w:val="00CC6AE7"/>
  </w:style>
  <w:style w:type="character" w:styleId="Strong">
    <w:name w:val="Strong"/>
    <w:qFormat/>
    <w:locked/>
    <w:rsid w:val="00CC6AE7"/>
    <w:rPr>
      <w:b/>
      <w:bCs/>
    </w:rPr>
  </w:style>
  <w:style w:type="paragraph" w:styleId="DocumentMap">
    <w:name w:val="Document Map"/>
    <w:basedOn w:val="Normal"/>
    <w:link w:val="DocumentMapChar"/>
    <w:rsid w:val="00CC6AE7"/>
    <w:rPr>
      <w:rFonts w:ascii="Tahoma" w:hAnsi="Tahoma" w:cs="Tahoma"/>
      <w:sz w:val="16"/>
      <w:szCs w:val="16"/>
    </w:rPr>
  </w:style>
  <w:style w:type="character" w:customStyle="1" w:styleId="DocumentMapChar">
    <w:name w:val="Document Map Char"/>
    <w:basedOn w:val="DefaultParagraphFont"/>
    <w:link w:val="DocumentMap"/>
    <w:rsid w:val="00CC6AE7"/>
    <w:rPr>
      <w:rFonts w:ascii="Tahoma" w:hAnsi="Tahoma" w:cs="Tahoma"/>
      <w:sz w:val="16"/>
      <w:szCs w:val="16"/>
      <w:lang w:eastAsia="en-US"/>
    </w:rPr>
  </w:style>
  <w:style w:type="paragraph" w:customStyle="1" w:styleId="NormalComplexBold">
    <w:name w:val="Normal + (Complex) Bold"/>
    <w:basedOn w:val="Normal"/>
    <w:rsid w:val="00CC6AE7"/>
    <w:pPr>
      <w:jc w:val="center"/>
    </w:pPr>
    <w:rPr>
      <w:rFonts w:ascii="Saysettha OT" w:hAnsi="Saysettha OT" w:cs="Saysettha OT"/>
      <w:b/>
      <w:bCs/>
      <w:sz w:val="36"/>
      <w:szCs w:val="36"/>
    </w:rPr>
  </w:style>
  <w:style w:type="paragraph" w:customStyle="1" w:styleId="outlinebullet">
    <w:name w:val="outlinebullet"/>
    <w:basedOn w:val="Normal"/>
    <w:rsid w:val="00CC6AE7"/>
    <w:pPr>
      <w:tabs>
        <w:tab w:val="left" w:pos="1440"/>
      </w:tabs>
      <w:spacing w:before="120"/>
      <w:ind w:left="1440" w:hanging="450"/>
    </w:pPr>
    <w:rPr>
      <w:rFonts w:cs="Angsana New"/>
      <w:szCs w:val="20"/>
    </w:rPr>
  </w:style>
  <w:style w:type="paragraph" w:customStyle="1" w:styleId="Heading1-Clausename">
    <w:name w:val="Heading 1- Clause name"/>
    <w:basedOn w:val="Normal"/>
    <w:rsid w:val="00CC6AE7"/>
    <w:pPr>
      <w:tabs>
        <w:tab w:val="num" w:pos="360"/>
      </w:tabs>
      <w:spacing w:before="120" w:after="120"/>
      <w:ind w:left="360" w:hanging="360"/>
    </w:pPr>
    <w:rPr>
      <w:rFonts w:cs="Angsana New"/>
      <w:b/>
      <w:szCs w:val="20"/>
    </w:rPr>
  </w:style>
  <w:style w:type="paragraph" w:customStyle="1" w:styleId="sec7-clauses">
    <w:name w:val="sec7-clauses"/>
    <w:basedOn w:val="Heading1-Clausename"/>
    <w:rsid w:val="00CC6AE7"/>
  </w:style>
  <w:style w:type="paragraph" w:customStyle="1" w:styleId="SectionVIHeader">
    <w:name w:val="Section VI. Header"/>
    <w:basedOn w:val="SectionVHeader"/>
    <w:rsid w:val="00CC6AE7"/>
    <w:pPr>
      <w:spacing w:before="120" w:after="240"/>
    </w:pPr>
    <w:rPr>
      <w:rFonts w:ascii="Times New Roman" w:hAnsi="Times New Roman"/>
      <w:lang w:val="en-US"/>
    </w:rPr>
  </w:style>
  <w:style w:type="paragraph" w:customStyle="1" w:styleId="Head52">
    <w:name w:val="Head 5.2"/>
    <w:basedOn w:val="Normal"/>
    <w:rsid w:val="00CC6AE7"/>
    <w:pPr>
      <w:tabs>
        <w:tab w:val="left" w:pos="533"/>
      </w:tabs>
      <w:suppressAutoHyphens/>
      <w:ind w:left="533" w:hanging="533"/>
      <w:jc w:val="both"/>
    </w:pPr>
    <w:rPr>
      <w:rFonts w:cs="Angsana New"/>
      <w:b/>
      <w:szCs w:val="20"/>
    </w:rPr>
  </w:style>
  <w:style w:type="paragraph" w:customStyle="1" w:styleId="SectionIXHeader">
    <w:name w:val="Section IX Header"/>
    <w:basedOn w:val="Normal"/>
    <w:rsid w:val="00CC6AE7"/>
    <w:pPr>
      <w:spacing w:before="240" w:after="240"/>
      <w:jc w:val="center"/>
    </w:pPr>
    <w:rPr>
      <w:rFonts w:ascii="Times New Roman Bold" w:hAnsi="Times New Roman Bold" w:cs="Angsana New"/>
      <w:b/>
      <w:sz w:val="36"/>
      <w:szCs w:val="20"/>
    </w:rPr>
  </w:style>
  <w:style w:type="paragraph" w:customStyle="1" w:styleId="Head81">
    <w:name w:val="Head 8.1"/>
    <w:basedOn w:val="Heading1"/>
    <w:rsid w:val="00CC6AE7"/>
    <w:pPr>
      <w:keepNext w:val="0"/>
      <w:keepLines w:val="0"/>
      <w:suppressAutoHyphens/>
      <w:spacing w:before="480"/>
      <w:outlineLvl w:val="9"/>
    </w:pPr>
    <w:rPr>
      <w:rFonts w:cs="Angsana New"/>
      <w:lang w:val="en-GB"/>
    </w:rPr>
  </w:style>
  <w:style w:type="paragraph" w:styleId="Index9">
    <w:name w:val="index 9"/>
    <w:basedOn w:val="Normal"/>
    <w:next w:val="Normal"/>
    <w:autoRedefine/>
    <w:rsid w:val="00CC6AE7"/>
    <w:pPr>
      <w:ind w:left="2160" w:hanging="240"/>
    </w:pPr>
    <w:rPr>
      <w:rFonts w:cs="Angsana New"/>
      <w:szCs w:val="20"/>
    </w:rPr>
  </w:style>
  <w:style w:type="paragraph" w:customStyle="1" w:styleId="RightPar20">
    <w:name w:val="Right Par 2"/>
    <w:rsid w:val="00CC6AE7"/>
    <w:pPr>
      <w:tabs>
        <w:tab w:val="left" w:pos="-720"/>
        <w:tab w:val="left" w:pos="0"/>
        <w:tab w:val="left" w:pos="720"/>
        <w:tab w:val="decimal" w:pos="1440"/>
      </w:tabs>
      <w:suppressAutoHyphens/>
      <w:ind w:firstLine="1440"/>
    </w:pPr>
    <w:rPr>
      <w:rFonts w:ascii="Times" w:hAnsi="Times" w:cs="Angsana New"/>
      <w:sz w:val="24"/>
      <w:szCs w:val="24"/>
      <w:lang w:eastAsia="en-US"/>
    </w:rPr>
  </w:style>
  <w:style w:type="paragraph" w:customStyle="1" w:styleId="UG-Heading2">
    <w:name w:val="UG - Heading 2"/>
    <w:basedOn w:val="Heading2"/>
    <w:next w:val="Normal"/>
    <w:rsid w:val="00CC6AE7"/>
    <w:pPr>
      <w:numPr>
        <w:numId w:val="0"/>
      </w:numPr>
      <w:tabs>
        <w:tab w:val="clear" w:pos="360"/>
      </w:tabs>
      <w:suppressAutoHyphens/>
      <w:spacing w:after="240"/>
      <w:contextualSpacing w:val="0"/>
      <w:jc w:val="center"/>
    </w:pPr>
    <w:rPr>
      <w:rFonts w:ascii="Times New Roman Bold" w:hAnsi="Times New Roman Bold" w:cs="Angsana New"/>
      <w:sz w:val="32"/>
      <w:szCs w:val="28"/>
      <w:lang w:val="en-US"/>
    </w:rPr>
  </w:style>
  <w:style w:type="paragraph" w:customStyle="1" w:styleId="SectionIIIHeading1">
    <w:name w:val="Section III Heading 1"/>
    <w:rsid w:val="00CC6AE7"/>
    <w:pPr>
      <w:spacing w:before="120" w:after="240"/>
    </w:pPr>
    <w:rPr>
      <w:rFonts w:cs="Angsana New"/>
      <w:b/>
      <w:sz w:val="24"/>
      <w:szCs w:val="24"/>
      <w:lang w:eastAsia="en-US"/>
    </w:rPr>
  </w:style>
  <w:style w:type="character" w:customStyle="1" w:styleId="NormalIndentChar">
    <w:name w:val="Normal Indent Char"/>
    <w:rsid w:val="00CC6AE7"/>
    <w:rPr>
      <w:lang w:val="en-US" w:eastAsia="en-US" w:bidi="ar-SA"/>
    </w:rPr>
  </w:style>
  <w:style w:type="character" w:customStyle="1" w:styleId="CharChar4">
    <w:name w:val="Char Char4"/>
    <w:rsid w:val="00CC6AE7"/>
    <w:rPr>
      <w:rFonts w:ascii="Arial" w:hAnsi="Arial"/>
    </w:rPr>
  </w:style>
  <w:style w:type="character" w:customStyle="1" w:styleId="CommentTextChar1">
    <w:name w:val="Comment Text Char1"/>
    <w:rsid w:val="00CC6AE7"/>
    <w:rPr>
      <w:rFonts w:ascii="Arial" w:hAnsi="Arial"/>
    </w:rPr>
  </w:style>
  <w:style w:type="paragraph" w:customStyle="1" w:styleId="SectionVIHeader0">
    <w:name w:val="Section VI Header"/>
    <w:basedOn w:val="SectionVHeader"/>
    <w:rsid w:val="00CC6AE7"/>
    <w:rPr>
      <w:rFonts w:ascii="Times New Roman" w:hAnsi="Times New Roman" w:cs="Times New Roman"/>
      <w:lang w:val="en-US"/>
    </w:rPr>
  </w:style>
  <w:style w:type="paragraph" w:customStyle="1" w:styleId="Bulletnumbered">
    <w:name w:val="Bullet numbered"/>
    <w:basedOn w:val="ListParagraph"/>
    <w:autoRedefine/>
    <w:qFormat/>
    <w:rsid w:val="00CC6AE7"/>
    <w:pPr>
      <w:spacing w:after="120" w:line="259" w:lineRule="auto"/>
      <w:ind w:left="360" w:hanging="360"/>
      <w:contextualSpacing w:val="0"/>
    </w:pPr>
    <w:rPr>
      <w:rFonts w:ascii="Phetsarath OT" w:eastAsiaTheme="minorHAnsi" w:hAnsi="Phetsarath OT" w:cs="Phetsarath OT"/>
      <w:i/>
      <w:sz w:val="20"/>
      <w:szCs w:val="20"/>
    </w:rPr>
  </w:style>
  <w:style w:type="paragraph" w:customStyle="1" w:styleId="Bulletroman">
    <w:name w:val="Bullet roman"/>
    <w:basedOn w:val="ListParagraph"/>
    <w:autoRedefine/>
    <w:qFormat/>
    <w:rsid w:val="00CC6AE7"/>
    <w:pPr>
      <w:tabs>
        <w:tab w:val="left" w:pos="630"/>
      </w:tabs>
      <w:spacing w:after="120" w:line="259" w:lineRule="auto"/>
      <w:ind w:left="990"/>
      <w:contextualSpacing w:val="0"/>
      <w:jc w:val="both"/>
    </w:pPr>
    <w:rPr>
      <w:rFonts w:ascii="Phetsarath OT" w:eastAsiaTheme="minorHAnsi" w:hAnsi="Phetsarath OT" w:cs="Phetsarath OT"/>
      <w:lang w:val="fr-FR" w:bidi="lo-LA"/>
    </w:rPr>
  </w:style>
  <w:style w:type="paragraph" w:customStyle="1" w:styleId="Bulletabc">
    <w:name w:val="Bullet abc"/>
    <w:basedOn w:val="ListParagraph"/>
    <w:autoRedefine/>
    <w:qFormat/>
    <w:rsid w:val="009B3373"/>
    <w:pPr>
      <w:spacing w:after="120" w:line="259" w:lineRule="auto"/>
      <w:ind w:left="318" w:hanging="318"/>
      <w:contextualSpacing w:val="0"/>
    </w:pPr>
    <w:rPr>
      <w:rFonts w:ascii="Phetsarath OT" w:eastAsia="Phetsarath OT" w:hAnsi="Phetsarath OT" w:cs="Phetsarath OT"/>
      <w:lang w:val="fr-FR" w:bidi="lo-LA"/>
    </w:rPr>
  </w:style>
  <w:style w:type="paragraph" w:customStyle="1" w:styleId="Bulletdash4thlevel">
    <w:name w:val="Bullet dash 4th level"/>
    <w:basedOn w:val="ListParagraph"/>
    <w:qFormat/>
    <w:rsid w:val="00CC6AE7"/>
    <w:pPr>
      <w:numPr>
        <w:numId w:val="22"/>
      </w:numPr>
      <w:tabs>
        <w:tab w:val="left" w:pos="720"/>
      </w:tabs>
      <w:spacing w:line="259" w:lineRule="auto"/>
      <w:ind w:left="1440"/>
    </w:pPr>
    <w:rPr>
      <w:rFonts w:asciiTheme="minorHAnsi" w:eastAsiaTheme="minorHAnsi" w:hAnsiTheme="minorHAnsi" w:cstheme="minorBidi"/>
      <w:szCs w:val="22"/>
    </w:rPr>
  </w:style>
  <w:style w:type="character" w:customStyle="1" w:styleId="Header2-SubClausesChar">
    <w:name w:val="Header 2 - SubClauses Char"/>
    <w:basedOn w:val="DefaultParagraphFont"/>
    <w:link w:val="Header2-SubClauses"/>
    <w:uiPriority w:val="99"/>
    <w:rsid w:val="00CC6AE7"/>
    <w:rPr>
      <w:sz w:val="24"/>
      <w:szCs w:val="20"/>
      <w:lang w:val="es-ES_tradnl" w:eastAsia="en-US"/>
    </w:rPr>
  </w:style>
  <w:style w:type="character" w:customStyle="1" w:styleId="UnresolvedMention1">
    <w:name w:val="Unresolved Mention1"/>
    <w:basedOn w:val="DefaultParagraphFont"/>
    <w:rsid w:val="00CC6AE7"/>
    <w:rPr>
      <w:color w:val="605E5C"/>
      <w:shd w:val="clear" w:color="auto" w:fill="E1DFDD"/>
    </w:rPr>
  </w:style>
  <w:style w:type="paragraph" w:styleId="TableofFigures">
    <w:name w:val="table of figures"/>
    <w:basedOn w:val="Normal"/>
    <w:next w:val="Normal"/>
    <w:uiPriority w:val="99"/>
    <w:unhideWhenUsed/>
    <w:rsid w:val="00CC6AE7"/>
    <w:rPr>
      <w:rFonts w:cs="Angsana New"/>
    </w:rPr>
  </w:style>
  <w:style w:type="character" w:customStyle="1" w:styleId="UnresolvedMention2">
    <w:name w:val="Unresolved Mention2"/>
    <w:basedOn w:val="DefaultParagraphFont"/>
    <w:uiPriority w:val="99"/>
    <w:semiHidden/>
    <w:unhideWhenUsed/>
    <w:rsid w:val="00CC6AE7"/>
    <w:rPr>
      <w:color w:val="605E5C"/>
      <w:shd w:val="clear" w:color="auto" w:fill="E1DFDD"/>
    </w:rPr>
  </w:style>
  <w:style w:type="paragraph" w:customStyle="1" w:styleId="Section4-Heading2">
    <w:name w:val="Section 4 - Heading 2"/>
    <w:basedOn w:val="Normal"/>
    <w:rsid w:val="00CC6AE7"/>
    <w:pPr>
      <w:spacing w:after="200"/>
      <w:jc w:val="center"/>
    </w:pPr>
    <w:rPr>
      <w:b/>
      <w:sz w:val="32"/>
    </w:rPr>
  </w:style>
  <w:style w:type="numbering" w:customStyle="1" w:styleId="CurrentList1">
    <w:name w:val="Current List1"/>
    <w:uiPriority w:val="99"/>
    <w:rsid w:val="004D3A7A"/>
    <w:pPr>
      <w:numPr>
        <w:numId w:val="26"/>
      </w:numPr>
    </w:pPr>
  </w:style>
  <w:style w:type="character" w:styleId="PlaceholderText">
    <w:name w:val="Placeholder Text"/>
    <w:basedOn w:val="DefaultParagraphFont"/>
    <w:uiPriority w:val="99"/>
    <w:semiHidden/>
    <w:rsid w:val="002337F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nhideWhenUsed="0" w:qFormat="1"/>
    <w:lsdException w:name="heading 5" w:locked="1" w:semiHidden="0" w:uiPriority="0" w:unhideWhenUsed="0" w:qFormat="1"/>
    <w:lsdException w:name="heading 6" w:locked="1" w:semiHidden="0" w:unhideWhenUsed="0" w:qFormat="1"/>
    <w:lsdException w:name="heading 7" w:locked="1" w:qFormat="1"/>
    <w:lsdException w:name="heading 8" w:locked="1" w:qFormat="1"/>
    <w:lsdException w:name="heading 9" w:locked="1" w:uiPriority="0" w:qFormat="1"/>
    <w:lsdException w:name="index 1" w:uiPriority="0"/>
    <w:lsdException w:name="index 9" w:uiPriority="0"/>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uiPriority="0"/>
    <w:lsdException w:name="footnote text" w:uiPriority="0" w:qFormat="1"/>
    <w:lsdException w:name="annotation text" w:uiPriority="0"/>
    <w:lsdException w:name="header" w:uiPriority="0"/>
    <w:lsdException w:name="index heading" w:uiPriority="0"/>
    <w:lsdException w:name="caption" w:locked="1" w:uiPriority="0" w:qFormat="1"/>
    <w:lsdException w:name="footnote reference" w:locked="1" w:uiPriority="0"/>
    <w:lsdException w:name="annotation reference" w:uiPriority="0"/>
    <w:lsdException w:name="line number"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locked="1" w:semiHidden="0" w:uiPriority="0" w:unhideWhenUsed="0" w:qFormat="1"/>
    <w:lsdException w:name="Default Paragraph Font" w:locked="1" w:uiPriority="0"/>
    <w:lsdException w:name="Body Text" w:uiPriority="0"/>
    <w:lsdException w:name="Body Text Indent" w:uiPriority="0"/>
    <w:lsdException w:name="List Continue" w:uiPriority="0"/>
    <w:lsdException w:name="List Continue 2" w:uiPriority="0"/>
    <w:lsdException w:name="List Continue 3" w:uiPriority="0"/>
    <w:lsdException w:name="Message Header" w:uiPriority="0"/>
    <w:lsdException w:name="Subtitle" w:locked="1" w:semiHidden="0" w:uiPriority="0" w:unhideWhenUsed="0" w:qFormat="1"/>
    <w:lsdException w:name="Salutation"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locked="1" w:semiHidden="0" w:uiPriority="0" w:unhideWhenUsed="0" w:qFormat="1"/>
    <w:lsdException w:name="Emphasis" w:locked="1" w:semiHidden="0" w:uiPriority="0" w:unhideWhenUsed="0" w:qFormat="1"/>
    <w:lsdException w:name="Document Map" w:uiPriority="0"/>
    <w:lsdException w:name="annotation subject" w:uiPriority="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394"/>
    <w:rPr>
      <w:sz w:val="24"/>
      <w:szCs w:val="24"/>
      <w:lang w:eastAsia="en-US"/>
    </w:rPr>
  </w:style>
  <w:style w:type="paragraph" w:styleId="Heading1">
    <w:name w:val="heading 1"/>
    <w:aliases w:val="Document Header1"/>
    <w:basedOn w:val="Normal"/>
    <w:next w:val="Normal"/>
    <w:link w:val="Heading1Char"/>
    <w:qFormat/>
    <w:rsid w:val="00360439"/>
    <w:pPr>
      <w:keepNext/>
      <w:keepLines/>
      <w:spacing w:before="240" w:after="240"/>
      <w:jc w:val="center"/>
      <w:outlineLvl w:val="0"/>
    </w:pPr>
    <w:rPr>
      <w:rFonts w:ascii="Times New Roman Bold" w:hAnsi="Times New Roman Bold"/>
      <w:b/>
      <w:sz w:val="32"/>
      <w:szCs w:val="20"/>
    </w:rPr>
  </w:style>
  <w:style w:type="paragraph" w:styleId="Heading2">
    <w:name w:val="heading 2"/>
    <w:aliases w:val="Section-Title,Title Header2"/>
    <w:basedOn w:val="ListParagraph"/>
    <w:next w:val="Normal"/>
    <w:link w:val="Heading2Char"/>
    <w:qFormat/>
    <w:rsid w:val="00563A90"/>
    <w:pPr>
      <w:numPr>
        <w:numId w:val="4"/>
      </w:numPr>
      <w:tabs>
        <w:tab w:val="left" w:pos="360"/>
      </w:tabs>
      <w:ind w:left="360"/>
      <w:outlineLvl w:val="1"/>
    </w:pPr>
    <w:rPr>
      <w:b/>
      <w:lang w:val="en-GB"/>
    </w:rPr>
  </w:style>
  <w:style w:type="paragraph" w:styleId="Heading3">
    <w:name w:val="heading 3"/>
    <w:aliases w:val="Section Header3,Sub-Clause Paragraph"/>
    <w:basedOn w:val="ListParagraph"/>
    <w:next w:val="Normal"/>
    <w:link w:val="Heading3Char"/>
    <w:qFormat/>
    <w:rsid w:val="00563A90"/>
    <w:pPr>
      <w:numPr>
        <w:numId w:val="3"/>
      </w:numPr>
      <w:outlineLvl w:val="2"/>
    </w:pPr>
    <w:rPr>
      <w:b/>
      <w:lang w:val="en-GB"/>
    </w:rPr>
  </w:style>
  <w:style w:type="paragraph" w:styleId="Heading4">
    <w:name w:val="heading 4"/>
    <w:aliases w:val="Sub-Clause Sub-paragraph, Sub-Clause Sub-paragraph,ClauseSubSub_No&amp;Name"/>
    <w:basedOn w:val="Normal"/>
    <w:next w:val="Normal"/>
    <w:link w:val="Heading4Char"/>
    <w:uiPriority w:val="99"/>
    <w:qFormat/>
    <w:rsid w:val="00360439"/>
    <w:pPr>
      <w:keepNext/>
      <w:tabs>
        <w:tab w:val="left" w:pos="720"/>
        <w:tab w:val="right" w:leader="dot" w:pos="8640"/>
      </w:tabs>
      <w:outlineLvl w:val="3"/>
    </w:pPr>
    <w:rPr>
      <w:b/>
      <w:bCs/>
      <w:sz w:val="20"/>
    </w:rPr>
  </w:style>
  <w:style w:type="paragraph" w:styleId="Heading5">
    <w:name w:val="heading 5"/>
    <w:basedOn w:val="ListParagraph"/>
    <w:next w:val="BankNormal"/>
    <w:link w:val="Heading5Char"/>
    <w:qFormat/>
    <w:rsid w:val="005E0043"/>
    <w:pPr>
      <w:numPr>
        <w:numId w:val="16"/>
      </w:numPr>
      <w:spacing w:after="200"/>
      <w:ind w:left="360"/>
      <w:contextualSpacing w:val="0"/>
      <w:outlineLvl w:val="4"/>
    </w:pPr>
    <w:rPr>
      <w:b/>
      <w:lang w:val="en-GB"/>
    </w:rPr>
  </w:style>
  <w:style w:type="paragraph" w:styleId="Heading6">
    <w:name w:val="heading 6"/>
    <w:basedOn w:val="Normal"/>
    <w:next w:val="BankNormal"/>
    <w:link w:val="Heading6Char"/>
    <w:uiPriority w:val="99"/>
    <w:qFormat/>
    <w:rsid w:val="0000062D"/>
    <w:pPr>
      <w:ind w:left="1080" w:hanging="1080"/>
      <w:jc w:val="center"/>
      <w:outlineLvl w:val="5"/>
    </w:pPr>
    <w:rPr>
      <w:b/>
      <w:smallCaps/>
    </w:rPr>
  </w:style>
  <w:style w:type="paragraph" w:styleId="Heading7">
    <w:name w:val="heading 7"/>
    <w:basedOn w:val="Normal"/>
    <w:next w:val="Normal"/>
    <w:link w:val="Heading7Char"/>
    <w:uiPriority w:val="99"/>
    <w:qFormat/>
    <w:rsid w:val="00360439"/>
    <w:pPr>
      <w:keepNext/>
      <w:jc w:val="both"/>
      <w:outlineLvl w:val="6"/>
    </w:pPr>
    <w:rPr>
      <w:b/>
      <w:bCs/>
      <w:sz w:val="20"/>
    </w:rPr>
  </w:style>
  <w:style w:type="paragraph" w:styleId="Heading8">
    <w:name w:val="heading 8"/>
    <w:basedOn w:val="Normal"/>
    <w:next w:val="Normal"/>
    <w:link w:val="Heading8Char"/>
    <w:uiPriority w:val="99"/>
    <w:qFormat/>
    <w:rsid w:val="00360439"/>
    <w:pPr>
      <w:keepNext/>
      <w:ind w:left="720" w:hanging="720"/>
      <w:jc w:val="both"/>
      <w:outlineLvl w:val="7"/>
    </w:pPr>
    <w:rPr>
      <w:b/>
      <w:bCs/>
      <w:sz w:val="20"/>
    </w:rPr>
  </w:style>
  <w:style w:type="paragraph" w:styleId="Heading9">
    <w:name w:val="heading 9"/>
    <w:basedOn w:val="Normal"/>
    <w:next w:val="Normal"/>
    <w:link w:val="Heading9Char"/>
    <w:qFormat/>
    <w:rsid w:val="00360439"/>
    <w:pPr>
      <w:keepNext/>
      <w:spacing w:before="240" w:after="240"/>
      <w:jc w:val="center"/>
      <w:outlineLvl w:val="8"/>
    </w:pPr>
    <w:rPr>
      <w:b/>
      <w:sz w:val="28"/>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basedOn w:val="DefaultParagraphFont"/>
    <w:link w:val="Heading1"/>
    <w:rsid w:val="00B20637"/>
    <w:rPr>
      <w:rFonts w:asciiTheme="majorHAnsi" w:eastAsiaTheme="majorEastAsia" w:hAnsiTheme="majorHAnsi" w:cstheme="majorBidi"/>
      <w:b/>
      <w:bCs/>
      <w:kern w:val="32"/>
      <w:sz w:val="32"/>
      <w:szCs w:val="32"/>
      <w:lang w:eastAsia="en-US"/>
    </w:rPr>
  </w:style>
  <w:style w:type="paragraph" w:styleId="ListParagraph">
    <w:name w:val="List Paragraph"/>
    <w:aliases w:val="Citation List,본문(내용),List Paragraph (numbered (a)),Colorful List - Accent 11"/>
    <w:basedOn w:val="Normal"/>
    <w:link w:val="ListParagraphChar"/>
    <w:uiPriority w:val="34"/>
    <w:qFormat/>
    <w:rsid w:val="005D19CA"/>
    <w:pPr>
      <w:ind w:left="720"/>
      <w:contextualSpacing/>
    </w:p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rsid w:val="007201BC"/>
    <w:rPr>
      <w:sz w:val="24"/>
      <w:szCs w:val="24"/>
      <w:lang w:eastAsia="en-US"/>
    </w:rPr>
  </w:style>
  <w:style w:type="character" w:customStyle="1" w:styleId="Heading2Char">
    <w:name w:val="Heading 2 Char"/>
    <w:aliases w:val="Section-Title Char,Title Header2 Char"/>
    <w:basedOn w:val="DefaultParagraphFont"/>
    <w:link w:val="Heading2"/>
    <w:rsid w:val="00563A90"/>
    <w:rPr>
      <w:b/>
      <w:sz w:val="24"/>
      <w:szCs w:val="24"/>
      <w:lang w:val="en-GB" w:eastAsia="en-US"/>
    </w:rPr>
  </w:style>
  <w:style w:type="character" w:customStyle="1" w:styleId="Heading3Char">
    <w:name w:val="Heading 3 Char"/>
    <w:aliases w:val="Section Header3 Char,Sub-Clause Paragraph Char"/>
    <w:basedOn w:val="DefaultParagraphFont"/>
    <w:link w:val="Heading3"/>
    <w:rsid w:val="00563A90"/>
    <w:rPr>
      <w:b/>
      <w:sz w:val="24"/>
      <w:szCs w:val="24"/>
      <w:lang w:val="en-GB" w:eastAsia="en-US"/>
    </w:rPr>
  </w:style>
  <w:style w:type="character" w:customStyle="1" w:styleId="Heading4Char">
    <w:name w:val="Heading 4 Char"/>
    <w:aliases w:val="Sub-Clause Sub-paragraph Char, Sub-Clause Sub-paragraph Char,ClauseSubSub_No&amp;Name Char"/>
    <w:basedOn w:val="DefaultParagraphFont"/>
    <w:link w:val="Heading4"/>
    <w:rsid w:val="00B20637"/>
    <w:rPr>
      <w:rFonts w:asciiTheme="minorHAnsi" w:eastAsiaTheme="minorEastAsia" w:hAnsiTheme="minorHAnsi" w:cstheme="minorBidi"/>
      <w:b/>
      <w:bCs/>
      <w:sz w:val="28"/>
      <w:szCs w:val="28"/>
      <w:lang w:eastAsia="en-US"/>
    </w:rPr>
  </w:style>
  <w:style w:type="paragraph" w:customStyle="1" w:styleId="BankNormal">
    <w:name w:val="BankNormal"/>
    <w:basedOn w:val="Normal"/>
    <w:rsid w:val="00360439"/>
    <w:pPr>
      <w:spacing w:after="240"/>
    </w:pPr>
    <w:rPr>
      <w:szCs w:val="20"/>
    </w:rPr>
  </w:style>
  <w:style w:type="character" w:customStyle="1" w:styleId="Heading5Char">
    <w:name w:val="Heading 5 Char"/>
    <w:basedOn w:val="DefaultParagraphFont"/>
    <w:link w:val="Heading5"/>
    <w:rsid w:val="005E0043"/>
    <w:rPr>
      <w:b/>
      <w:sz w:val="24"/>
      <w:szCs w:val="24"/>
      <w:lang w:val="en-GB" w:eastAsia="en-US"/>
    </w:rPr>
  </w:style>
  <w:style w:type="character" w:customStyle="1" w:styleId="Heading6Char">
    <w:name w:val="Heading 6 Char"/>
    <w:basedOn w:val="DefaultParagraphFont"/>
    <w:link w:val="Heading6"/>
    <w:rsid w:val="0000062D"/>
    <w:rPr>
      <w:b/>
      <w:smallCaps/>
      <w:sz w:val="24"/>
      <w:szCs w:val="24"/>
      <w:lang w:eastAsia="en-US"/>
    </w:rPr>
  </w:style>
  <w:style w:type="character" w:customStyle="1" w:styleId="Heading7Char">
    <w:name w:val="Heading 7 Char"/>
    <w:basedOn w:val="DefaultParagraphFont"/>
    <w:link w:val="Heading7"/>
    <w:rsid w:val="00B20637"/>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rsid w:val="00B20637"/>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rsid w:val="00B20637"/>
    <w:rPr>
      <w:rFonts w:asciiTheme="majorHAnsi" w:eastAsiaTheme="majorEastAsia" w:hAnsiTheme="majorHAnsi" w:cstheme="majorBidi"/>
      <w:lang w:eastAsia="en-US"/>
    </w:rPr>
  </w:style>
  <w:style w:type="paragraph" w:customStyle="1" w:styleId="Clauses">
    <w:name w:val="Clauses"/>
    <w:basedOn w:val="Normal"/>
    <w:rsid w:val="00360439"/>
    <w:pPr>
      <w:keepLines/>
      <w:tabs>
        <w:tab w:val="num" w:pos="648"/>
      </w:tabs>
      <w:spacing w:after="120"/>
      <w:ind w:left="360" w:hanging="72"/>
      <w:outlineLvl w:val="0"/>
    </w:pPr>
    <w:rPr>
      <w:rFonts w:ascii="Times New Roman Bold" w:hAnsi="Times New Roman Bold"/>
      <w:b/>
      <w:szCs w:val="20"/>
      <w:lang w:val="es-ES_tradnl" w:eastAsia="en-GB"/>
    </w:rPr>
  </w:style>
  <w:style w:type="paragraph" w:customStyle="1" w:styleId="Normala">
    <w:name w:val="Normal(a)"/>
    <w:basedOn w:val="Normal"/>
    <w:rsid w:val="00360439"/>
    <w:pPr>
      <w:keepLines/>
      <w:tabs>
        <w:tab w:val="left" w:pos="1418"/>
        <w:tab w:val="num" w:pos="1712"/>
      </w:tabs>
      <w:spacing w:after="120"/>
      <w:ind w:left="1418" w:hanging="426"/>
      <w:jc w:val="both"/>
    </w:pPr>
    <w:rPr>
      <w:szCs w:val="20"/>
      <w:lang w:val="en-GB" w:eastAsia="en-GB"/>
    </w:rPr>
  </w:style>
  <w:style w:type="paragraph" w:customStyle="1" w:styleId="Normali">
    <w:name w:val="Normal(i)"/>
    <w:basedOn w:val="Normala"/>
    <w:rsid w:val="00360439"/>
    <w:pPr>
      <w:numPr>
        <w:ilvl w:val="3"/>
      </w:numPr>
      <w:tabs>
        <w:tab w:val="clear" w:pos="1418"/>
        <w:tab w:val="num" w:pos="1712"/>
        <w:tab w:val="left" w:pos="1843"/>
      </w:tabs>
      <w:ind w:left="1418" w:hanging="426"/>
    </w:pPr>
  </w:style>
  <w:style w:type="paragraph" w:customStyle="1" w:styleId="Normal1">
    <w:name w:val="Normal(1)"/>
    <w:basedOn w:val="Normal"/>
    <w:rsid w:val="00360439"/>
    <w:pPr>
      <w:tabs>
        <w:tab w:val="num" w:pos="709"/>
      </w:tabs>
      <w:spacing w:after="120"/>
      <w:ind w:left="709" w:hanging="709"/>
      <w:jc w:val="both"/>
    </w:pPr>
    <w:rPr>
      <w:szCs w:val="20"/>
      <w:lang w:val="en-GB" w:eastAsia="en-GB"/>
    </w:rPr>
  </w:style>
  <w:style w:type="paragraph" w:styleId="Title">
    <w:name w:val="Title"/>
    <w:basedOn w:val="Normal"/>
    <w:link w:val="TitleChar"/>
    <w:qFormat/>
    <w:rsid w:val="00360439"/>
    <w:pPr>
      <w:tabs>
        <w:tab w:val="right" w:leader="dot" w:pos="8640"/>
      </w:tabs>
      <w:jc w:val="center"/>
    </w:pPr>
    <w:rPr>
      <w:b/>
      <w:sz w:val="36"/>
      <w:szCs w:val="20"/>
    </w:rPr>
  </w:style>
  <w:style w:type="character" w:customStyle="1" w:styleId="TitleChar">
    <w:name w:val="Title Char"/>
    <w:basedOn w:val="DefaultParagraphFont"/>
    <w:link w:val="Title"/>
    <w:rsid w:val="00B20637"/>
    <w:rPr>
      <w:rFonts w:asciiTheme="majorHAnsi" w:eastAsiaTheme="majorEastAsia" w:hAnsiTheme="majorHAnsi" w:cstheme="majorBidi"/>
      <w:b/>
      <w:bCs/>
      <w:kern w:val="28"/>
      <w:sz w:val="32"/>
      <w:szCs w:val="32"/>
      <w:lang w:eastAsia="en-US"/>
    </w:rPr>
  </w:style>
  <w:style w:type="paragraph" w:styleId="BodyText">
    <w:name w:val="Body Text"/>
    <w:basedOn w:val="Normal"/>
    <w:link w:val="BodyTextChar"/>
    <w:rsid w:val="00360439"/>
    <w:pPr>
      <w:suppressAutoHyphens/>
      <w:spacing w:after="120"/>
      <w:jc w:val="both"/>
    </w:pPr>
    <w:rPr>
      <w:szCs w:val="20"/>
    </w:rPr>
  </w:style>
  <w:style w:type="character" w:customStyle="1" w:styleId="BodyTextChar">
    <w:name w:val="Body Text Char"/>
    <w:basedOn w:val="DefaultParagraphFont"/>
    <w:link w:val="BodyText"/>
    <w:rsid w:val="00B20637"/>
    <w:rPr>
      <w:sz w:val="24"/>
      <w:szCs w:val="24"/>
      <w:lang w:eastAsia="en-US"/>
    </w:rPr>
  </w:style>
  <w:style w:type="paragraph" w:styleId="TOC1">
    <w:name w:val="toc 1"/>
    <w:basedOn w:val="Normal"/>
    <w:next w:val="Normal"/>
    <w:autoRedefine/>
    <w:uiPriority w:val="39"/>
    <w:rsid w:val="004E6DDD"/>
    <w:pPr>
      <w:tabs>
        <w:tab w:val="right" w:leader="dot" w:pos="9214"/>
      </w:tabs>
      <w:spacing w:after="120"/>
      <w:ind w:firstLine="142"/>
    </w:pPr>
    <w:rPr>
      <w:rFonts w:ascii="Phetsarath OT" w:eastAsia="Phetsarath OT" w:hAnsi="Phetsarath OT" w:cs="Phetsarath OT"/>
      <w:smallCaps/>
      <w:noProof/>
      <w:lang w:val="en-GB" w:bidi="lo-LA"/>
    </w:rPr>
  </w:style>
  <w:style w:type="paragraph" w:styleId="TOC2">
    <w:name w:val="toc 2"/>
    <w:basedOn w:val="Normal"/>
    <w:next w:val="Normal"/>
    <w:autoRedefine/>
    <w:uiPriority w:val="39"/>
    <w:rsid w:val="00EA47B8"/>
    <w:pPr>
      <w:tabs>
        <w:tab w:val="left" w:pos="1260"/>
        <w:tab w:val="right" w:leader="dot" w:pos="9214"/>
      </w:tabs>
      <w:spacing w:before="120" w:after="120"/>
      <w:ind w:left="720" w:hanging="360"/>
    </w:pPr>
    <w:rPr>
      <w:rFonts w:ascii="Phetsarath OT" w:eastAsia="Phetsarath OT" w:hAnsi="Phetsarath OT" w:cs="Phetsarath OT"/>
      <w:noProof/>
    </w:rPr>
  </w:style>
  <w:style w:type="paragraph" w:styleId="BodyTextIndent">
    <w:name w:val="Body Text Indent"/>
    <w:basedOn w:val="Normal"/>
    <w:link w:val="BodyTextIndentChar"/>
    <w:rsid w:val="00360439"/>
    <w:pPr>
      <w:tabs>
        <w:tab w:val="left" w:pos="-720"/>
      </w:tabs>
      <w:suppressAutoHyphens/>
      <w:jc w:val="both"/>
    </w:pPr>
    <w:rPr>
      <w:spacing w:val="-2"/>
      <w:szCs w:val="20"/>
      <w:lang w:eastAsia="it-IT"/>
    </w:rPr>
  </w:style>
  <w:style w:type="character" w:customStyle="1" w:styleId="BodyTextIndentChar">
    <w:name w:val="Body Text Indent Char"/>
    <w:basedOn w:val="DefaultParagraphFont"/>
    <w:link w:val="BodyTextIndent"/>
    <w:rsid w:val="00B20637"/>
    <w:rPr>
      <w:sz w:val="24"/>
      <w:szCs w:val="24"/>
      <w:lang w:eastAsia="en-US"/>
    </w:rPr>
  </w:style>
  <w:style w:type="paragraph" w:styleId="List">
    <w:name w:val="List"/>
    <w:aliases w:val="1. List"/>
    <w:basedOn w:val="Normal"/>
    <w:rsid w:val="00360439"/>
    <w:pPr>
      <w:ind w:left="283" w:hanging="283"/>
    </w:pPr>
  </w:style>
  <w:style w:type="paragraph" w:styleId="Salutation">
    <w:name w:val="Salutation"/>
    <w:basedOn w:val="Normal"/>
    <w:next w:val="Normal"/>
    <w:link w:val="SalutationChar"/>
    <w:rsid w:val="00360439"/>
  </w:style>
  <w:style w:type="character" w:customStyle="1" w:styleId="SalutationChar">
    <w:name w:val="Salutation Char"/>
    <w:basedOn w:val="DefaultParagraphFont"/>
    <w:link w:val="Salutation"/>
    <w:rsid w:val="00B20637"/>
    <w:rPr>
      <w:sz w:val="24"/>
      <w:szCs w:val="24"/>
      <w:lang w:eastAsia="en-US"/>
    </w:rPr>
  </w:style>
  <w:style w:type="paragraph" w:styleId="ListContinue">
    <w:name w:val="List Continue"/>
    <w:basedOn w:val="Normal"/>
    <w:rsid w:val="00360439"/>
    <w:pPr>
      <w:spacing w:after="120"/>
      <w:ind w:left="283"/>
    </w:pPr>
  </w:style>
  <w:style w:type="paragraph" w:styleId="NormalIndent">
    <w:name w:val="Normal Indent"/>
    <w:basedOn w:val="Normal"/>
    <w:rsid w:val="00360439"/>
    <w:pPr>
      <w:ind w:left="708"/>
    </w:p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360439"/>
    <w:rPr>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locked/>
    <w:rsid w:val="00F719C8"/>
    <w:rPr>
      <w:rFonts w:cs="Times New Roman"/>
      <w:lang w:val="en-US" w:eastAsia="en-US" w:bidi="ar-SA"/>
    </w:rPr>
  </w:style>
  <w:style w:type="paragraph" w:styleId="BodyTextIndent2">
    <w:name w:val="Body Text Indent 2"/>
    <w:basedOn w:val="Normal"/>
    <w:link w:val="BodyTextIndent2Char"/>
    <w:rsid w:val="00360439"/>
    <w:pPr>
      <w:ind w:left="720" w:hanging="720"/>
      <w:jc w:val="both"/>
    </w:pPr>
  </w:style>
  <w:style w:type="character" w:customStyle="1" w:styleId="BodyTextIndent2Char">
    <w:name w:val="Body Text Indent 2 Char"/>
    <w:basedOn w:val="DefaultParagraphFont"/>
    <w:link w:val="BodyTextIndent2"/>
    <w:rsid w:val="00B20637"/>
    <w:rPr>
      <w:sz w:val="24"/>
      <w:szCs w:val="24"/>
      <w:lang w:eastAsia="en-US"/>
    </w:rPr>
  </w:style>
  <w:style w:type="paragraph" w:styleId="BodyTextIndent3">
    <w:name w:val="Body Text Indent 3"/>
    <w:basedOn w:val="Normal"/>
    <w:link w:val="BodyTextIndent3Char"/>
    <w:rsid w:val="00360439"/>
    <w:pPr>
      <w:ind w:left="1854" w:hanging="414"/>
      <w:jc w:val="both"/>
    </w:pPr>
  </w:style>
  <w:style w:type="character" w:customStyle="1" w:styleId="BodyTextIndent3Char">
    <w:name w:val="Body Text Indent 3 Char"/>
    <w:basedOn w:val="DefaultParagraphFont"/>
    <w:link w:val="BodyTextIndent3"/>
    <w:rsid w:val="00B20637"/>
    <w:rPr>
      <w:sz w:val="16"/>
      <w:szCs w:val="16"/>
      <w:lang w:eastAsia="en-US"/>
    </w:rPr>
  </w:style>
  <w:style w:type="paragraph" w:styleId="BlockText">
    <w:name w:val="Block Text"/>
    <w:basedOn w:val="Normal"/>
    <w:rsid w:val="00360439"/>
    <w:pPr>
      <w:tabs>
        <w:tab w:val="left" w:pos="702"/>
        <w:tab w:val="left" w:pos="1494"/>
      </w:tabs>
      <w:ind w:left="702" w:right="-72" w:hanging="702"/>
      <w:jc w:val="both"/>
    </w:pPr>
    <w:rPr>
      <w:lang w:val="en-GB" w:eastAsia="it-IT"/>
    </w:rPr>
  </w:style>
  <w:style w:type="paragraph" w:styleId="Caption">
    <w:name w:val="caption"/>
    <w:basedOn w:val="Normal"/>
    <w:next w:val="Normal"/>
    <w:qFormat/>
    <w:rsid w:val="00360439"/>
    <w:pPr>
      <w:ind w:left="2340"/>
    </w:pPr>
    <w:rPr>
      <w:b/>
      <w:bCs/>
      <w:sz w:val="20"/>
      <w:lang w:val="en-GB" w:eastAsia="it-IT"/>
    </w:rPr>
  </w:style>
  <w:style w:type="paragraph" w:styleId="BodyText3">
    <w:name w:val="Body Text 3"/>
    <w:basedOn w:val="Normal"/>
    <w:link w:val="BodyText3Char"/>
    <w:rsid w:val="00360439"/>
    <w:pPr>
      <w:tabs>
        <w:tab w:val="left" w:pos="405"/>
      </w:tabs>
    </w:pPr>
    <w:rPr>
      <w:rFonts w:ascii="Arial" w:hAnsi="Arial"/>
      <w:sz w:val="16"/>
    </w:rPr>
  </w:style>
  <w:style w:type="character" w:customStyle="1" w:styleId="BodyText3Char">
    <w:name w:val="Body Text 3 Char"/>
    <w:basedOn w:val="DefaultParagraphFont"/>
    <w:link w:val="BodyText3"/>
    <w:rsid w:val="00B20637"/>
    <w:rPr>
      <w:sz w:val="16"/>
      <w:szCs w:val="16"/>
      <w:lang w:eastAsia="en-US"/>
    </w:rPr>
  </w:style>
  <w:style w:type="paragraph" w:customStyle="1" w:styleId="xl26">
    <w:name w:val="xl26"/>
    <w:basedOn w:val="Normal"/>
    <w:rsid w:val="00360439"/>
    <w:pPr>
      <w:spacing w:before="100" w:beforeAutospacing="1" w:after="100" w:afterAutospacing="1"/>
    </w:pPr>
    <w:rPr>
      <w:b/>
      <w:bCs/>
      <w:lang w:val="it-IT" w:eastAsia="it-IT"/>
    </w:rPr>
  </w:style>
  <w:style w:type="paragraph" w:customStyle="1" w:styleId="xl143">
    <w:name w:val="xl143"/>
    <w:basedOn w:val="Normal"/>
    <w:rsid w:val="00360439"/>
    <w:pPr>
      <w:pBdr>
        <w:left w:val="single" w:sz="4" w:space="0" w:color="auto"/>
        <w:right w:val="single" w:sz="4" w:space="0" w:color="000000"/>
      </w:pBdr>
      <w:spacing w:before="100" w:beforeAutospacing="1" w:after="100" w:afterAutospacing="1"/>
    </w:pPr>
    <w:rPr>
      <w:b/>
      <w:bCs/>
      <w:sz w:val="20"/>
      <w:szCs w:val="20"/>
      <w:u w:val="single"/>
      <w:lang w:val="it-IT" w:eastAsia="it-IT"/>
    </w:rPr>
  </w:style>
  <w:style w:type="character" w:styleId="PageNumber">
    <w:name w:val="page number"/>
    <w:basedOn w:val="DefaultParagraphFont"/>
    <w:rsid w:val="00360439"/>
    <w:rPr>
      <w:rFonts w:cs="Times New Roman"/>
    </w:rPr>
  </w:style>
  <w:style w:type="paragraph" w:styleId="Header">
    <w:name w:val="header"/>
    <w:basedOn w:val="Normal"/>
    <w:link w:val="HeaderChar"/>
    <w:rsid w:val="009869ED"/>
    <w:pPr>
      <w:pBdr>
        <w:bottom w:val="single" w:sz="4" w:space="1" w:color="auto"/>
      </w:pBdr>
      <w:tabs>
        <w:tab w:val="right" w:pos="9000"/>
      </w:tabs>
      <w:ind w:right="73"/>
    </w:pPr>
    <w:rPr>
      <w:sz w:val="20"/>
      <w:szCs w:val="20"/>
    </w:rPr>
  </w:style>
  <w:style w:type="character" w:customStyle="1" w:styleId="HeaderChar">
    <w:name w:val="Header Char"/>
    <w:basedOn w:val="DefaultParagraphFont"/>
    <w:link w:val="Header"/>
    <w:locked/>
    <w:rsid w:val="009869ED"/>
    <w:rPr>
      <w:rFonts w:cs="Times New Roman"/>
    </w:rPr>
  </w:style>
  <w:style w:type="paragraph" w:styleId="Footer">
    <w:name w:val="footer"/>
    <w:basedOn w:val="Normal"/>
    <w:link w:val="FooterChar"/>
    <w:uiPriority w:val="99"/>
    <w:rsid w:val="00360439"/>
    <w:pPr>
      <w:tabs>
        <w:tab w:val="center" w:pos="4320"/>
        <w:tab w:val="right" w:pos="8640"/>
      </w:tabs>
    </w:pPr>
    <w:rPr>
      <w:szCs w:val="20"/>
    </w:rPr>
  </w:style>
  <w:style w:type="character" w:customStyle="1" w:styleId="FooterChar">
    <w:name w:val="Footer Char"/>
    <w:basedOn w:val="DefaultParagraphFont"/>
    <w:link w:val="Footer"/>
    <w:uiPriority w:val="99"/>
    <w:rsid w:val="00B20637"/>
    <w:rPr>
      <w:sz w:val="24"/>
      <w:szCs w:val="24"/>
      <w:lang w:eastAsia="en-US"/>
    </w:rPr>
  </w:style>
  <w:style w:type="character" w:styleId="FootnoteReference">
    <w:name w:val="footnote reference"/>
    <w:basedOn w:val="DefaultParagraphFont"/>
    <w:rsid w:val="00360439"/>
    <w:rPr>
      <w:rFonts w:cs="Times New Roman"/>
      <w:vertAlign w:val="superscript"/>
    </w:rPr>
  </w:style>
  <w:style w:type="paragraph" w:customStyle="1" w:styleId="xl41">
    <w:name w:val="xl41"/>
    <w:basedOn w:val="Normal"/>
    <w:rsid w:val="00360439"/>
    <w:pPr>
      <w:spacing w:before="100" w:beforeAutospacing="1" w:after="100" w:afterAutospacing="1"/>
    </w:pPr>
    <w:rPr>
      <w:sz w:val="20"/>
      <w:szCs w:val="20"/>
      <w:lang w:val="it-IT" w:eastAsia="it-IT"/>
    </w:rPr>
  </w:style>
  <w:style w:type="paragraph" w:styleId="Subtitle">
    <w:name w:val="Subtitle"/>
    <w:basedOn w:val="Normal"/>
    <w:link w:val="SubtitleChar"/>
    <w:qFormat/>
    <w:rsid w:val="00360439"/>
    <w:pPr>
      <w:spacing w:after="60"/>
      <w:jc w:val="center"/>
      <w:outlineLvl w:val="1"/>
    </w:pPr>
    <w:rPr>
      <w:rFonts w:ascii="Arial" w:hAnsi="Arial" w:cs="Arial"/>
    </w:rPr>
  </w:style>
  <w:style w:type="character" w:customStyle="1" w:styleId="SubtitleChar">
    <w:name w:val="Subtitle Char"/>
    <w:basedOn w:val="DefaultParagraphFont"/>
    <w:link w:val="Subtitle"/>
    <w:rsid w:val="00B20637"/>
    <w:rPr>
      <w:rFonts w:asciiTheme="majorHAnsi" w:eastAsiaTheme="majorEastAsia" w:hAnsiTheme="majorHAnsi" w:cstheme="majorBidi"/>
      <w:sz w:val="24"/>
      <w:szCs w:val="24"/>
      <w:lang w:eastAsia="en-US"/>
    </w:rPr>
  </w:style>
  <w:style w:type="paragraph" w:styleId="TOC3">
    <w:name w:val="toc 3"/>
    <w:basedOn w:val="Normal"/>
    <w:next w:val="Normal"/>
    <w:autoRedefine/>
    <w:uiPriority w:val="39"/>
    <w:rsid w:val="006C6ADF"/>
    <w:pPr>
      <w:tabs>
        <w:tab w:val="left" w:pos="1260"/>
        <w:tab w:val="right" w:leader="dot" w:pos="9214"/>
      </w:tabs>
      <w:ind w:left="720" w:hanging="360"/>
    </w:pPr>
    <w:rPr>
      <w:rFonts w:ascii="Phetsarath OT" w:eastAsia="Phetsarath OT" w:hAnsi="Phetsarath OT" w:cs="Phetsarath OT"/>
      <w:noProof/>
      <w:szCs w:val="20"/>
    </w:rPr>
  </w:style>
  <w:style w:type="paragraph" w:styleId="TOC4">
    <w:name w:val="toc 4"/>
    <w:basedOn w:val="Normal"/>
    <w:next w:val="Normal"/>
    <w:autoRedefine/>
    <w:uiPriority w:val="39"/>
    <w:rsid w:val="00360439"/>
    <w:pPr>
      <w:numPr>
        <w:ilvl w:val="12"/>
      </w:numPr>
      <w:tabs>
        <w:tab w:val="left" w:pos="720"/>
        <w:tab w:val="left" w:pos="1260"/>
        <w:tab w:val="left" w:pos="1980"/>
        <w:tab w:val="left" w:pos="2250"/>
        <w:tab w:val="right" w:leader="dot" w:pos="8910"/>
      </w:tabs>
      <w:ind w:left="1260"/>
    </w:pPr>
    <w:rPr>
      <w:noProof/>
      <w:szCs w:val="20"/>
    </w:rPr>
  </w:style>
  <w:style w:type="paragraph" w:styleId="NormalWeb">
    <w:name w:val="Normal (Web)"/>
    <w:basedOn w:val="Normal"/>
    <w:uiPriority w:val="99"/>
    <w:rsid w:val="00360439"/>
    <w:pPr>
      <w:spacing w:before="100" w:beforeAutospacing="1" w:after="100" w:afterAutospacing="1"/>
    </w:pPr>
    <w:rPr>
      <w:rFonts w:ascii="Arial Unicode MS" w:eastAsia="Arial Unicode MS" w:cs="Arial Unicode MS"/>
      <w:color w:val="000000"/>
    </w:rPr>
  </w:style>
  <w:style w:type="paragraph" w:styleId="TOC5">
    <w:name w:val="toc 5"/>
    <w:basedOn w:val="Normal"/>
    <w:next w:val="Normal"/>
    <w:autoRedefine/>
    <w:uiPriority w:val="39"/>
    <w:rsid w:val="006C6ADF"/>
    <w:pPr>
      <w:tabs>
        <w:tab w:val="left" w:pos="1260"/>
        <w:tab w:val="right" w:leader="dot" w:pos="9214"/>
      </w:tabs>
      <w:ind w:left="720" w:hanging="360"/>
    </w:pPr>
    <w:rPr>
      <w:rFonts w:ascii="Phetsarath OT" w:eastAsia="Phetsarath OT" w:hAnsi="Phetsarath OT" w:cs="Phetsarath OT"/>
      <w:noProof/>
    </w:rPr>
  </w:style>
  <w:style w:type="paragraph" w:styleId="TOC6">
    <w:name w:val="toc 6"/>
    <w:basedOn w:val="Normal"/>
    <w:next w:val="Normal"/>
    <w:autoRedefine/>
    <w:uiPriority w:val="39"/>
    <w:rsid w:val="005F4B82"/>
    <w:pPr>
      <w:tabs>
        <w:tab w:val="left" w:pos="1365"/>
        <w:tab w:val="right" w:leader="dot" w:pos="9214"/>
      </w:tabs>
      <w:ind w:left="524" w:hanging="426"/>
    </w:pPr>
    <w:rPr>
      <w:rFonts w:ascii="Phetsarath OT" w:eastAsia="Phetsarath OT" w:hAnsi="Phetsarath OT" w:cs="Phetsarath OT"/>
      <w:b/>
      <w:bCs/>
      <w:lang w:bidi="lo-LA"/>
    </w:rPr>
  </w:style>
  <w:style w:type="paragraph" w:styleId="TOC7">
    <w:name w:val="toc 7"/>
    <w:basedOn w:val="Normal"/>
    <w:next w:val="Normal"/>
    <w:autoRedefine/>
    <w:uiPriority w:val="39"/>
    <w:rsid w:val="00360439"/>
    <w:pPr>
      <w:ind w:left="1440"/>
    </w:pPr>
  </w:style>
  <w:style w:type="paragraph" w:styleId="TOC8">
    <w:name w:val="toc 8"/>
    <w:basedOn w:val="Normal"/>
    <w:next w:val="Normal"/>
    <w:autoRedefine/>
    <w:uiPriority w:val="39"/>
    <w:rsid w:val="00360439"/>
    <w:pPr>
      <w:ind w:left="1680"/>
    </w:pPr>
  </w:style>
  <w:style w:type="paragraph" w:styleId="TOC9">
    <w:name w:val="toc 9"/>
    <w:basedOn w:val="Normal"/>
    <w:next w:val="Normal"/>
    <w:autoRedefine/>
    <w:uiPriority w:val="39"/>
    <w:rsid w:val="00360439"/>
    <w:pPr>
      <w:ind w:left="1920"/>
    </w:pPr>
  </w:style>
  <w:style w:type="character" w:styleId="Hyperlink">
    <w:name w:val="Hyperlink"/>
    <w:basedOn w:val="DefaultParagraphFont"/>
    <w:uiPriority w:val="99"/>
    <w:rsid w:val="00360439"/>
    <w:rPr>
      <w:rFonts w:cs="Times New Roman"/>
      <w:color w:val="0000FF"/>
      <w:u w:val="single"/>
    </w:rPr>
  </w:style>
  <w:style w:type="paragraph" w:styleId="BalloonText">
    <w:name w:val="Balloon Text"/>
    <w:basedOn w:val="Normal"/>
    <w:link w:val="BalloonTextChar"/>
    <w:rsid w:val="00D048E4"/>
    <w:rPr>
      <w:rFonts w:ascii="Tahoma" w:hAnsi="Tahoma" w:cs="Tahoma"/>
      <w:sz w:val="16"/>
      <w:szCs w:val="16"/>
    </w:rPr>
  </w:style>
  <w:style w:type="character" w:customStyle="1" w:styleId="BalloonTextChar">
    <w:name w:val="Balloon Text Char"/>
    <w:basedOn w:val="DefaultParagraphFont"/>
    <w:link w:val="BalloonText"/>
    <w:semiHidden/>
    <w:rsid w:val="00B20637"/>
    <w:rPr>
      <w:sz w:val="0"/>
      <w:szCs w:val="0"/>
      <w:lang w:eastAsia="en-US"/>
    </w:rPr>
  </w:style>
  <w:style w:type="paragraph" w:customStyle="1" w:styleId="A1-Heading1">
    <w:name w:val="A1-Heading1"/>
    <w:basedOn w:val="Heading1"/>
    <w:rsid w:val="00360439"/>
    <w:pPr>
      <w:keepNext w:val="0"/>
      <w:keepLines w:val="0"/>
    </w:pPr>
    <w:rPr>
      <w:rFonts w:ascii="Times New Roman" w:hAnsi="Times New Roman"/>
    </w:rPr>
  </w:style>
  <w:style w:type="paragraph" w:customStyle="1" w:styleId="A1-Heading2">
    <w:name w:val="A1-Heading2"/>
    <w:basedOn w:val="Heading2"/>
    <w:rsid w:val="00360439"/>
    <w:pPr>
      <w:ind w:left="720"/>
      <w:jc w:val="center"/>
    </w:pPr>
    <w:rPr>
      <w:bCs/>
      <w:smallCaps/>
    </w:rPr>
  </w:style>
  <w:style w:type="paragraph" w:customStyle="1" w:styleId="A2-Heading1">
    <w:name w:val="A2-Heading 1"/>
    <w:basedOn w:val="Heading1"/>
    <w:rsid w:val="00360439"/>
    <w:pPr>
      <w:keepNext w:val="0"/>
      <w:keepLines w:val="0"/>
      <w:numPr>
        <w:ilvl w:val="12"/>
      </w:numPr>
      <w:spacing w:before="0" w:after="0"/>
    </w:pPr>
    <w:rPr>
      <w:szCs w:val="24"/>
    </w:rPr>
  </w:style>
  <w:style w:type="paragraph" w:customStyle="1" w:styleId="A2-Heading2">
    <w:name w:val="A2-Heading 2"/>
    <w:basedOn w:val="Heading2"/>
    <w:rsid w:val="00360439"/>
    <w:pPr>
      <w:numPr>
        <w:numId w:val="0"/>
      </w:numPr>
      <w:tabs>
        <w:tab w:val="num" w:pos="360"/>
      </w:tabs>
      <w:ind w:left="720" w:hanging="720"/>
      <w:jc w:val="center"/>
    </w:pPr>
    <w:rPr>
      <w:bCs/>
      <w:smallCaps/>
    </w:rPr>
  </w:style>
  <w:style w:type="paragraph" w:customStyle="1" w:styleId="A1-Heading3">
    <w:name w:val="A1-Heading 3"/>
    <w:basedOn w:val="Heading3"/>
    <w:rsid w:val="00360439"/>
    <w:pPr>
      <w:tabs>
        <w:tab w:val="left" w:pos="540"/>
      </w:tabs>
      <w:ind w:left="533" w:right="-29" w:hanging="533"/>
    </w:pPr>
    <w:rPr>
      <w:bCs/>
    </w:rPr>
  </w:style>
  <w:style w:type="paragraph" w:customStyle="1" w:styleId="A1-Heading4">
    <w:name w:val="A1-Heading 4"/>
    <w:basedOn w:val="Heading4"/>
    <w:rsid w:val="00360439"/>
    <w:pPr>
      <w:keepNext w:val="0"/>
      <w:tabs>
        <w:tab w:val="left" w:pos="1062"/>
      </w:tabs>
      <w:ind w:left="1062" w:hanging="720"/>
    </w:pPr>
    <w:rPr>
      <w:sz w:val="24"/>
    </w:rPr>
  </w:style>
  <w:style w:type="paragraph" w:customStyle="1" w:styleId="A2-Heading3">
    <w:name w:val="A2-Heading 3"/>
    <w:basedOn w:val="Heading3"/>
    <w:rsid w:val="00360439"/>
    <w:pPr>
      <w:tabs>
        <w:tab w:val="left" w:pos="540"/>
      </w:tabs>
      <w:ind w:left="539" w:right="-34" w:hanging="539"/>
    </w:pPr>
    <w:rPr>
      <w:bCs/>
    </w:rPr>
  </w:style>
  <w:style w:type="character" w:styleId="FollowedHyperlink">
    <w:name w:val="FollowedHyperlink"/>
    <w:basedOn w:val="DefaultParagraphFont"/>
    <w:rsid w:val="00C94583"/>
    <w:rPr>
      <w:rFonts w:cs="Times New Roman"/>
      <w:color w:val="606420"/>
      <w:u w:val="single"/>
    </w:rPr>
  </w:style>
  <w:style w:type="character" w:styleId="CommentReference">
    <w:name w:val="annotation reference"/>
    <w:basedOn w:val="DefaultParagraphFont"/>
    <w:rsid w:val="00C94583"/>
    <w:rPr>
      <w:rFonts w:cs="Times New Roman"/>
      <w:sz w:val="16"/>
      <w:szCs w:val="16"/>
    </w:rPr>
  </w:style>
  <w:style w:type="paragraph" w:styleId="CommentText">
    <w:name w:val="annotation text"/>
    <w:basedOn w:val="Normal"/>
    <w:link w:val="CommentTextChar"/>
    <w:rsid w:val="00B82B58"/>
    <w:rPr>
      <w:sz w:val="20"/>
      <w:szCs w:val="20"/>
    </w:rPr>
  </w:style>
  <w:style w:type="character" w:customStyle="1" w:styleId="CommentTextChar">
    <w:name w:val="Comment Text Char"/>
    <w:basedOn w:val="DefaultParagraphFont"/>
    <w:link w:val="CommentText"/>
    <w:locked/>
    <w:rsid w:val="00B82B58"/>
    <w:rPr>
      <w:sz w:val="20"/>
      <w:szCs w:val="20"/>
      <w:lang w:eastAsia="en-US"/>
    </w:rPr>
  </w:style>
  <w:style w:type="paragraph" w:styleId="CommentSubject">
    <w:name w:val="annotation subject"/>
    <w:basedOn w:val="CommentText"/>
    <w:next w:val="CommentText"/>
    <w:link w:val="CommentSubjectChar"/>
    <w:rsid w:val="00C94583"/>
    <w:rPr>
      <w:b/>
      <w:bCs/>
    </w:rPr>
  </w:style>
  <w:style w:type="character" w:customStyle="1" w:styleId="CommentSubjectChar">
    <w:name w:val="Comment Subject Char"/>
    <w:basedOn w:val="CommentTextChar"/>
    <w:link w:val="CommentSubject"/>
    <w:rsid w:val="00B20637"/>
    <w:rPr>
      <w:b/>
      <w:bCs/>
      <w:sz w:val="20"/>
      <w:szCs w:val="20"/>
      <w:lang w:eastAsia="en-US"/>
    </w:rPr>
  </w:style>
  <w:style w:type="paragraph" w:styleId="EndnoteText">
    <w:name w:val="endnote text"/>
    <w:basedOn w:val="Normal"/>
    <w:link w:val="EndnoteTextChar"/>
    <w:rsid w:val="00952FB9"/>
    <w:rPr>
      <w:sz w:val="20"/>
      <w:szCs w:val="20"/>
    </w:rPr>
  </w:style>
  <w:style w:type="character" w:customStyle="1" w:styleId="EndnoteTextChar">
    <w:name w:val="Endnote Text Char"/>
    <w:basedOn w:val="DefaultParagraphFont"/>
    <w:link w:val="EndnoteText"/>
    <w:locked/>
    <w:rsid w:val="00952FB9"/>
    <w:rPr>
      <w:rFonts w:cs="Times New Roman"/>
    </w:rPr>
  </w:style>
  <w:style w:type="character" w:styleId="EndnoteReference">
    <w:name w:val="endnote reference"/>
    <w:basedOn w:val="DefaultParagraphFont"/>
    <w:rsid w:val="00952FB9"/>
    <w:rPr>
      <w:rFonts w:cs="Times New Roman"/>
      <w:vertAlign w:val="superscript"/>
    </w:rPr>
  </w:style>
  <w:style w:type="table" w:styleId="TableGrid">
    <w:name w:val="Table Grid"/>
    <w:basedOn w:val="TableNormal"/>
    <w:uiPriority w:val="59"/>
    <w:rsid w:val="003E5DFB"/>
    <w:rPr>
      <w:rFonts w:ascii="Calibri" w:hAnsi="Calibri"/>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ection3-Heading1">
    <w:name w:val="Section 3 - Heading 1"/>
    <w:basedOn w:val="Normal"/>
    <w:rsid w:val="00A44024"/>
    <w:pPr>
      <w:pBdr>
        <w:bottom w:val="single" w:sz="4" w:space="1" w:color="auto"/>
      </w:pBdr>
      <w:spacing w:after="240"/>
      <w:jc w:val="center"/>
    </w:pPr>
    <w:rPr>
      <w:rFonts w:ascii="Times New Roman Bold" w:hAnsi="Times New Roman Bold"/>
      <w:b/>
      <w:sz w:val="32"/>
    </w:rPr>
  </w:style>
  <w:style w:type="paragraph" w:styleId="Revision">
    <w:name w:val="Revision"/>
    <w:hidden/>
    <w:uiPriority w:val="99"/>
    <w:rsid w:val="00DD24E6"/>
    <w:rPr>
      <w:sz w:val="24"/>
      <w:szCs w:val="24"/>
      <w:lang w:eastAsia="en-US"/>
    </w:rPr>
  </w:style>
  <w:style w:type="paragraph" w:customStyle="1" w:styleId="CharChar">
    <w:name w:val="Char Char"/>
    <w:basedOn w:val="Normal"/>
    <w:uiPriority w:val="99"/>
    <w:rsid w:val="000D64F6"/>
    <w:pPr>
      <w:autoSpaceDE w:val="0"/>
      <w:autoSpaceDN w:val="0"/>
      <w:spacing w:after="160" w:line="240" w:lineRule="exact"/>
    </w:pPr>
    <w:rPr>
      <w:rFonts w:ascii="Arial" w:hAnsi="Arial" w:cs="Arial"/>
      <w:b/>
      <w:sz w:val="20"/>
      <w:szCs w:val="20"/>
      <w:lang w:eastAsia="de-DE"/>
    </w:rPr>
  </w:style>
  <w:style w:type="character" w:customStyle="1" w:styleId="GaramondTimesNewRoman">
    <w:name w:val="Стиль Стиль Garamond + Times New Roman"/>
    <w:basedOn w:val="DefaultParagraphFont"/>
    <w:uiPriority w:val="99"/>
    <w:rsid w:val="00CC7EE7"/>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basedOn w:val="DefaultParagraphFont"/>
    <w:uiPriority w:val="99"/>
    <w:rsid w:val="007328D5"/>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Header"/>
    <w:rsid w:val="008909E5"/>
    <w:pPr>
      <w:pBdr>
        <w:bottom w:val="none" w:sz="0" w:space="0" w:color="auto"/>
      </w:pBdr>
      <w:tabs>
        <w:tab w:val="clear" w:pos="9000"/>
        <w:tab w:val="num" w:pos="1800"/>
      </w:tabs>
      <w:ind w:left="1800" w:right="-88" w:hanging="360"/>
      <w:jc w:val="both"/>
    </w:pPr>
    <w:rPr>
      <w:rFonts w:ascii="Arial" w:hAnsi="Arial" w:cs="Arial"/>
      <w:bCs/>
      <w:sz w:val="22"/>
      <w:szCs w:val="24"/>
      <w:lang w:val="en-GB"/>
    </w:rPr>
  </w:style>
  <w:style w:type="paragraph" w:customStyle="1" w:styleId="Subtitulos">
    <w:name w:val="Subtitulos"/>
    <w:basedOn w:val="Heading2"/>
    <w:rsid w:val="00B744E2"/>
    <w:pPr>
      <w:spacing w:before="120" w:after="120"/>
      <w:ind w:left="0" w:firstLine="0"/>
    </w:pPr>
    <w:rPr>
      <w:rFonts w:ascii="Times New Roman Bold" w:hAnsi="Times New Roman Bold"/>
      <w:szCs w:val="20"/>
      <w:lang w:val="es-ES_tradnl"/>
    </w:rPr>
  </w:style>
  <w:style w:type="character" w:styleId="Emphasis">
    <w:name w:val="Emphasis"/>
    <w:basedOn w:val="DefaultParagraphFont"/>
    <w:qFormat/>
    <w:locked/>
    <w:rsid w:val="00B744E2"/>
    <w:rPr>
      <w:i/>
      <w:iCs/>
    </w:rPr>
  </w:style>
  <w:style w:type="paragraph" w:customStyle="1" w:styleId="41Autolist4">
    <w:name w:val="4.1 Autolist4"/>
    <w:basedOn w:val="Normal"/>
    <w:next w:val="Normal"/>
    <w:rsid w:val="00CE1BAB"/>
    <w:pPr>
      <w:keepNext/>
      <w:spacing w:before="120" w:after="120"/>
      <w:jc w:val="both"/>
    </w:pPr>
    <w:rPr>
      <w:szCs w:val="20"/>
    </w:rPr>
  </w:style>
  <w:style w:type="paragraph" w:customStyle="1" w:styleId="iAutoList">
    <w:name w:val="(i) AutoList"/>
    <w:basedOn w:val="Normal"/>
    <w:next w:val="Normal"/>
    <w:rsid w:val="00CE1BAB"/>
    <w:pPr>
      <w:spacing w:before="120" w:after="120"/>
      <w:ind w:left="720" w:hanging="360"/>
      <w:jc w:val="both"/>
    </w:pPr>
    <w:rPr>
      <w:snapToGrid w:val="0"/>
      <w:szCs w:val="20"/>
      <w:lang w:val="es-ES_tradnl"/>
    </w:rPr>
  </w:style>
  <w:style w:type="paragraph" w:styleId="BodyText2">
    <w:name w:val="Body Text 2"/>
    <w:basedOn w:val="Normal"/>
    <w:link w:val="BodyText2Char"/>
    <w:unhideWhenUsed/>
    <w:rsid w:val="007236FF"/>
    <w:pPr>
      <w:spacing w:after="120" w:line="480" w:lineRule="auto"/>
    </w:pPr>
  </w:style>
  <w:style w:type="character" w:customStyle="1" w:styleId="BodyText2Char">
    <w:name w:val="Body Text 2 Char"/>
    <w:basedOn w:val="DefaultParagraphFont"/>
    <w:link w:val="BodyText2"/>
    <w:rsid w:val="007236FF"/>
    <w:rPr>
      <w:sz w:val="24"/>
      <w:szCs w:val="24"/>
      <w:lang w:eastAsia="en-US"/>
    </w:rPr>
  </w:style>
  <w:style w:type="paragraph" w:customStyle="1" w:styleId="Section4-Heading1">
    <w:name w:val="Section 4 - Heading 1"/>
    <w:basedOn w:val="Section3-Heading1"/>
    <w:rsid w:val="007236FF"/>
  </w:style>
  <w:style w:type="paragraph" w:customStyle="1" w:styleId="Header1-Clauses">
    <w:name w:val="Header 1 - Clauses"/>
    <w:basedOn w:val="Normal"/>
    <w:rsid w:val="00494A01"/>
    <w:pPr>
      <w:tabs>
        <w:tab w:val="num" w:pos="1440"/>
      </w:tabs>
      <w:ind w:left="1440" w:hanging="360"/>
    </w:pPr>
    <w:rPr>
      <w:b/>
      <w:szCs w:val="20"/>
      <w:lang w:val="es-ES_tradnl"/>
    </w:rPr>
  </w:style>
  <w:style w:type="paragraph" w:customStyle="1" w:styleId="Header2-SubClauses">
    <w:name w:val="Header 2 - SubClauses"/>
    <w:basedOn w:val="Normal"/>
    <w:link w:val="Header2-SubClausesChar"/>
    <w:uiPriority w:val="99"/>
    <w:rsid w:val="00494A01"/>
    <w:pPr>
      <w:tabs>
        <w:tab w:val="left" w:pos="619"/>
      </w:tabs>
      <w:spacing w:after="200"/>
      <w:ind w:left="792" w:hanging="432"/>
      <w:jc w:val="both"/>
    </w:pPr>
    <w:rPr>
      <w:szCs w:val="20"/>
      <w:lang w:val="es-ES_tradnl"/>
    </w:rPr>
  </w:style>
  <w:style w:type="paragraph" w:customStyle="1" w:styleId="P3Header1-Clauses">
    <w:name w:val="P3 Header1-Clauses"/>
    <w:basedOn w:val="Header1-Clauses"/>
    <w:rsid w:val="00494A01"/>
    <w:pPr>
      <w:tabs>
        <w:tab w:val="clear" w:pos="1440"/>
      </w:tabs>
      <w:ind w:left="1224" w:hanging="504"/>
    </w:pPr>
  </w:style>
  <w:style w:type="character" w:customStyle="1" w:styleId="DeltaViewInsertion">
    <w:name w:val="DeltaView Insertion"/>
    <w:uiPriority w:val="99"/>
    <w:rsid w:val="00494A01"/>
    <w:rPr>
      <w:color w:val="0000FF"/>
      <w:u w:val="double"/>
    </w:rPr>
  </w:style>
  <w:style w:type="paragraph" w:styleId="TOCHeading">
    <w:name w:val="TOC Heading"/>
    <w:basedOn w:val="Heading1"/>
    <w:next w:val="Normal"/>
    <w:uiPriority w:val="39"/>
    <w:unhideWhenUsed/>
    <w:qFormat/>
    <w:rsid w:val="009C2627"/>
    <w:pPr>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customStyle="1" w:styleId="Section8Heading1">
    <w:name w:val="Section 8. Heading1"/>
    <w:basedOn w:val="A1-Heading2"/>
    <w:qFormat/>
    <w:rsid w:val="006C2FFA"/>
    <w:pPr>
      <w:numPr>
        <w:numId w:val="19"/>
      </w:numPr>
      <w:tabs>
        <w:tab w:val="clear" w:pos="360"/>
      </w:tabs>
      <w:spacing w:before="120" w:after="240"/>
      <w:ind w:left="1080" w:hanging="720"/>
      <w:contextualSpacing w:val="0"/>
    </w:pPr>
    <w:rPr>
      <w:sz w:val="28"/>
      <w:lang w:val="en-US"/>
    </w:rPr>
  </w:style>
  <w:style w:type="paragraph" w:customStyle="1" w:styleId="Section8Heading2">
    <w:name w:val="Section 8. Heading2"/>
    <w:next w:val="Normal"/>
    <w:qFormat/>
    <w:rsid w:val="006C2FFA"/>
    <w:pPr>
      <w:numPr>
        <w:numId w:val="20"/>
      </w:numPr>
      <w:spacing w:after="200"/>
    </w:pPr>
    <w:rPr>
      <w:b/>
      <w:bCs/>
      <w:sz w:val="24"/>
      <w:szCs w:val="24"/>
      <w:lang w:eastAsia="en-US"/>
    </w:rPr>
  </w:style>
  <w:style w:type="paragraph" w:customStyle="1" w:styleId="Section8Header1">
    <w:name w:val="Section 8. Header1"/>
    <w:qFormat/>
    <w:rsid w:val="006C2FFA"/>
    <w:pPr>
      <w:numPr>
        <w:numId w:val="21"/>
      </w:numPr>
      <w:spacing w:before="240" w:after="240"/>
      <w:jc w:val="center"/>
    </w:pPr>
    <w:rPr>
      <w:b/>
      <w:sz w:val="32"/>
      <w:szCs w:val="20"/>
      <w:lang w:eastAsia="en-US"/>
    </w:rPr>
  </w:style>
  <w:style w:type="paragraph" w:customStyle="1" w:styleId="Section8Heading3">
    <w:name w:val="Section 8. Heading3"/>
    <w:qFormat/>
    <w:rsid w:val="006C2FFA"/>
    <w:pPr>
      <w:ind w:hanging="534"/>
    </w:pPr>
    <w:rPr>
      <w:b/>
      <w:bCs/>
      <w:sz w:val="24"/>
      <w:szCs w:val="24"/>
      <w:lang w:eastAsia="en-US"/>
    </w:rPr>
  </w:style>
  <w:style w:type="paragraph" w:customStyle="1" w:styleId="SectionVHeading2">
    <w:name w:val="Section V. Heading 2"/>
    <w:basedOn w:val="Normal"/>
    <w:rsid w:val="00995861"/>
    <w:pPr>
      <w:spacing w:before="120" w:after="200"/>
      <w:jc w:val="center"/>
    </w:pPr>
    <w:rPr>
      <w:b/>
      <w:sz w:val="28"/>
      <w:lang w:val="es-ES_tradnl"/>
    </w:rPr>
  </w:style>
  <w:style w:type="paragraph" w:customStyle="1" w:styleId="SPDForm2">
    <w:name w:val="SPD  Form 2"/>
    <w:basedOn w:val="Normal"/>
    <w:qFormat/>
    <w:rsid w:val="00995861"/>
    <w:pPr>
      <w:spacing w:before="120" w:after="240"/>
      <w:jc w:val="center"/>
    </w:pPr>
    <w:rPr>
      <w:b/>
      <w:sz w:val="36"/>
      <w:szCs w:val="20"/>
    </w:rPr>
  </w:style>
  <w:style w:type="paragraph" w:customStyle="1" w:styleId="Style5">
    <w:name w:val="Style 5"/>
    <w:basedOn w:val="Normal"/>
    <w:rsid w:val="007201BC"/>
    <w:pPr>
      <w:widowControl w:val="0"/>
      <w:autoSpaceDE w:val="0"/>
      <w:autoSpaceDN w:val="0"/>
      <w:spacing w:line="480" w:lineRule="exact"/>
      <w:jc w:val="center"/>
    </w:pPr>
  </w:style>
  <w:style w:type="paragraph" w:customStyle="1" w:styleId="p2">
    <w:name w:val="p2"/>
    <w:basedOn w:val="Normal"/>
    <w:rsid w:val="00813EAC"/>
    <w:rPr>
      <w:rFonts w:ascii="Calibri" w:eastAsiaTheme="minorHAnsi" w:hAnsi="Calibri"/>
      <w:sz w:val="15"/>
      <w:szCs w:val="15"/>
    </w:rPr>
  </w:style>
  <w:style w:type="paragraph" w:customStyle="1" w:styleId="HeadingSections">
    <w:name w:val="Heading Sections"/>
    <w:basedOn w:val="Heading1"/>
    <w:link w:val="HeadingSectionsChar"/>
    <w:qFormat/>
    <w:rsid w:val="002C78C0"/>
    <w:pPr>
      <w:tabs>
        <w:tab w:val="center" w:pos="4680"/>
        <w:tab w:val="left" w:pos="7960"/>
      </w:tabs>
      <w:spacing w:before="0" w:after="0"/>
    </w:pPr>
    <w:rPr>
      <w:rFonts w:eastAsiaTheme="majorEastAsia" w:cstheme="majorBidi"/>
      <w:kern w:val="32"/>
    </w:rPr>
  </w:style>
  <w:style w:type="character" w:customStyle="1" w:styleId="HeadingSectionsChar">
    <w:name w:val="Heading Sections Char"/>
    <w:basedOn w:val="Heading1Char"/>
    <w:link w:val="HeadingSections"/>
    <w:rsid w:val="002C78C0"/>
    <w:rPr>
      <w:rFonts w:ascii="Times New Roman Bold" w:eastAsiaTheme="majorEastAsia" w:hAnsi="Times New Roman Bold" w:cstheme="majorBidi"/>
      <w:b/>
      <w:bCs w:val="0"/>
      <w:kern w:val="32"/>
      <w:sz w:val="32"/>
      <w:szCs w:val="20"/>
      <w:lang w:eastAsia="en-US"/>
    </w:rPr>
  </w:style>
  <w:style w:type="paragraph" w:customStyle="1" w:styleId="HeadingCCTB3">
    <w:name w:val="Heading CC TB 3"/>
    <w:basedOn w:val="Heading3"/>
    <w:qFormat/>
    <w:rsid w:val="00F01736"/>
    <w:pPr>
      <w:numPr>
        <w:numId w:val="24"/>
      </w:numPr>
      <w:spacing w:before="120" w:after="120"/>
      <w:contextualSpacing w:val="0"/>
    </w:pPr>
    <w:rPr>
      <w:b w:val="0"/>
      <w:lang w:val="en-US"/>
    </w:rPr>
  </w:style>
  <w:style w:type="paragraph" w:customStyle="1" w:styleId="CCTBsubclauses">
    <w:name w:val="CC TB subclauses"/>
    <w:basedOn w:val="HeadingCCTB3"/>
    <w:link w:val="CCTBsubclausesChar"/>
    <w:qFormat/>
    <w:rsid w:val="00F01736"/>
    <w:pPr>
      <w:numPr>
        <w:ilvl w:val="1"/>
      </w:numPr>
      <w:jc w:val="both"/>
    </w:pPr>
  </w:style>
  <w:style w:type="character" w:customStyle="1" w:styleId="CCTBsubclausesChar">
    <w:name w:val="CC TB subclauses Char"/>
    <w:basedOn w:val="DefaultParagraphFont"/>
    <w:link w:val="CCTBsubclauses"/>
    <w:rsid w:val="00F01736"/>
    <w:rPr>
      <w:sz w:val="24"/>
      <w:szCs w:val="24"/>
      <w:lang w:eastAsia="en-US"/>
    </w:rPr>
  </w:style>
  <w:style w:type="paragraph" w:customStyle="1" w:styleId="HeadingCCLS3">
    <w:name w:val="Heading CC LS 3"/>
    <w:basedOn w:val="Section8Heading2"/>
    <w:qFormat/>
    <w:rsid w:val="007A4C30"/>
    <w:pPr>
      <w:numPr>
        <w:numId w:val="0"/>
      </w:numPr>
      <w:spacing w:before="120" w:after="120"/>
      <w:ind w:left="360" w:hanging="360"/>
    </w:pPr>
  </w:style>
  <w:style w:type="paragraph" w:customStyle="1" w:styleId="CCLSSubclauses">
    <w:name w:val="CC LS Subclauses"/>
    <w:basedOn w:val="Heading3"/>
    <w:link w:val="CCLSSubclausesChar"/>
    <w:qFormat/>
    <w:rsid w:val="007A4C30"/>
    <w:pPr>
      <w:numPr>
        <w:numId w:val="0"/>
      </w:numPr>
      <w:spacing w:before="120" w:after="120"/>
      <w:ind w:left="792" w:hanging="432"/>
      <w:contextualSpacing w:val="0"/>
      <w:jc w:val="both"/>
    </w:pPr>
    <w:rPr>
      <w:b w:val="0"/>
    </w:rPr>
  </w:style>
  <w:style w:type="character" w:customStyle="1" w:styleId="CCLSSubclausesChar">
    <w:name w:val="CC LS Subclauses Char"/>
    <w:basedOn w:val="Heading3Char"/>
    <w:link w:val="CCLSSubclauses"/>
    <w:rsid w:val="007A4C30"/>
    <w:rPr>
      <w:b w:val="0"/>
      <w:sz w:val="24"/>
      <w:szCs w:val="24"/>
      <w:lang w:val="en-GB" w:eastAsia="en-US"/>
    </w:rPr>
  </w:style>
  <w:style w:type="paragraph" w:customStyle="1" w:styleId="HeadingCCLS4">
    <w:name w:val="Heading CC LS 4"/>
    <w:basedOn w:val="A1-Heading2"/>
    <w:link w:val="HeadingCCLS4Char"/>
    <w:qFormat/>
    <w:rsid w:val="00D00982"/>
    <w:pPr>
      <w:numPr>
        <w:numId w:val="0"/>
      </w:numPr>
      <w:ind w:left="360"/>
    </w:pPr>
    <w:rPr>
      <w:sz w:val="32"/>
      <w:szCs w:val="32"/>
      <w:lang w:val="en-US"/>
    </w:rPr>
  </w:style>
  <w:style w:type="character" w:customStyle="1" w:styleId="HeadingCCLS4Char">
    <w:name w:val="Heading CC LS 4 Char"/>
    <w:basedOn w:val="DefaultParagraphFont"/>
    <w:link w:val="HeadingCCLS4"/>
    <w:rsid w:val="00D00982"/>
    <w:rPr>
      <w:b/>
      <w:bCs/>
      <w:smallCaps/>
      <w:sz w:val="32"/>
      <w:szCs w:val="32"/>
      <w:lang w:eastAsia="en-US"/>
    </w:rPr>
  </w:style>
  <w:style w:type="paragraph" w:styleId="NoSpacing">
    <w:name w:val="No Spacing"/>
    <w:link w:val="NoSpacingChar"/>
    <w:uiPriority w:val="1"/>
    <w:qFormat/>
    <w:rsid w:val="0075435B"/>
    <w:pPr>
      <w:jc w:val="both"/>
    </w:pPr>
    <w:rPr>
      <w:rFonts w:ascii="Calibri" w:hAnsi="Calibri"/>
      <w:szCs w:val="24"/>
      <w:lang w:val="en-GB" w:eastAsia="en-US"/>
    </w:rPr>
  </w:style>
  <w:style w:type="character" w:customStyle="1" w:styleId="NoSpacingChar">
    <w:name w:val="No Spacing Char"/>
    <w:basedOn w:val="DefaultParagraphFont"/>
    <w:link w:val="NoSpacing"/>
    <w:uiPriority w:val="1"/>
    <w:rsid w:val="0075435B"/>
    <w:rPr>
      <w:rFonts w:ascii="Calibri" w:hAnsi="Calibri"/>
      <w:szCs w:val="24"/>
      <w:lang w:val="en-GB" w:eastAsia="en-US"/>
    </w:rPr>
  </w:style>
  <w:style w:type="paragraph" w:customStyle="1" w:styleId="default">
    <w:name w:val="default"/>
    <w:basedOn w:val="Normal"/>
    <w:rsid w:val="0075435B"/>
    <w:pPr>
      <w:spacing w:before="100" w:beforeAutospacing="1" w:after="100" w:afterAutospacing="1"/>
    </w:pPr>
    <w:rPr>
      <w:rFonts w:ascii="Calibri" w:eastAsiaTheme="minorHAnsi" w:hAnsi="Calibri" w:cs="Calibri"/>
      <w:sz w:val="22"/>
      <w:szCs w:val="22"/>
    </w:rPr>
  </w:style>
  <w:style w:type="paragraph" w:customStyle="1" w:styleId="Sec1-Clauses">
    <w:name w:val="Sec1-Clauses"/>
    <w:basedOn w:val="Normal"/>
    <w:rsid w:val="00886A3B"/>
    <w:pPr>
      <w:spacing w:before="120" w:after="120"/>
    </w:pPr>
    <w:rPr>
      <w:rFonts w:ascii="Arial" w:eastAsia="SimSun" w:hAnsi="Arial" w:cs="Arial"/>
      <w:b/>
      <w:sz w:val="22"/>
      <w:szCs w:val="20"/>
    </w:rPr>
  </w:style>
  <w:style w:type="paragraph" w:styleId="HTMLPreformatted">
    <w:name w:val="HTML Preformatted"/>
    <w:basedOn w:val="Normal"/>
    <w:link w:val="HTMLPreformattedChar"/>
    <w:uiPriority w:val="99"/>
    <w:unhideWhenUsed/>
    <w:rsid w:val="00C521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th-TH"/>
    </w:rPr>
  </w:style>
  <w:style w:type="character" w:customStyle="1" w:styleId="HTMLPreformattedChar">
    <w:name w:val="HTML Preformatted Char"/>
    <w:basedOn w:val="DefaultParagraphFont"/>
    <w:link w:val="HTMLPreformatted"/>
    <w:uiPriority w:val="99"/>
    <w:rsid w:val="00C521C1"/>
    <w:rPr>
      <w:rFonts w:ascii="Courier New" w:hAnsi="Courier New" w:cs="Courier New"/>
      <w:sz w:val="20"/>
      <w:szCs w:val="20"/>
      <w:lang w:eastAsia="en-US" w:bidi="th-TH"/>
    </w:rPr>
  </w:style>
  <w:style w:type="character" w:customStyle="1" w:styleId="y2iqfc">
    <w:name w:val="y2iqfc"/>
    <w:basedOn w:val="DefaultParagraphFont"/>
    <w:rsid w:val="00C521C1"/>
  </w:style>
  <w:style w:type="paragraph" w:customStyle="1" w:styleId="2AutoList1">
    <w:name w:val="2AutoList1"/>
    <w:basedOn w:val="Normal"/>
    <w:rsid w:val="00CC6AE7"/>
    <w:pPr>
      <w:numPr>
        <w:ilvl w:val="1"/>
        <w:numId w:val="2"/>
      </w:numPr>
      <w:jc w:val="both"/>
    </w:pPr>
    <w:rPr>
      <w:rFonts w:ascii="Arial" w:hAnsi="Arial" w:cs="Angsana New"/>
      <w:sz w:val="20"/>
      <w:szCs w:val="20"/>
    </w:rPr>
  </w:style>
  <w:style w:type="paragraph" w:customStyle="1" w:styleId="Outline3">
    <w:name w:val="Outline3"/>
    <w:basedOn w:val="Normal"/>
    <w:rsid w:val="00CC6AE7"/>
    <w:pPr>
      <w:numPr>
        <w:ilvl w:val="2"/>
        <w:numId w:val="4"/>
      </w:numPr>
      <w:spacing w:before="240"/>
    </w:pPr>
    <w:rPr>
      <w:rFonts w:ascii="Arial" w:hAnsi="Arial" w:cs="Angsana New"/>
      <w:kern w:val="28"/>
      <w:sz w:val="20"/>
      <w:szCs w:val="20"/>
    </w:rPr>
  </w:style>
  <w:style w:type="paragraph" w:customStyle="1" w:styleId="Outline4">
    <w:name w:val="Outline4"/>
    <w:basedOn w:val="Normal"/>
    <w:autoRedefine/>
    <w:rsid w:val="00CC6AE7"/>
    <w:pPr>
      <w:spacing w:before="120"/>
      <w:ind w:left="1080"/>
    </w:pPr>
    <w:rPr>
      <w:rFonts w:ascii="Arial" w:hAnsi="Arial" w:cs="Angsana New"/>
      <w:kern w:val="28"/>
      <w:sz w:val="20"/>
      <w:szCs w:val="20"/>
    </w:rPr>
  </w:style>
  <w:style w:type="paragraph" w:customStyle="1" w:styleId="Outlinei">
    <w:name w:val="Outline i)"/>
    <w:basedOn w:val="Normal"/>
    <w:rsid w:val="00CC6AE7"/>
    <w:pPr>
      <w:numPr>
        <w:numId w:val="5"/>
      </w:numPr>
      <w:spacing w:before="120"/>
    </w:pPr>
    <w:rPr>
      <w:rFonts w:ascii="Arial" w:hAnsi="Arial" w:cs="Angsana New"/>
      <w:sz w:val="20"/>
      <w:szCs w:val="20"/>
    </w:rPr>
  </w:style>
  <w:style w:type="paragraph" w:customStyle="1" w:styleId="Subtitle2">
    <w:name w:val="Subtitle 2"/>
    <w:basedOn w:val="Footer"/>
    <w:autoRedefine/>
    <w:rsid w:val="00CC6AE7"/>
    <w:pPr>
      <w:tabs>
        <w:tab w:val="clear" w:pos="4320"/>
        <w:tab w:val="clear" w:pos="8640"/>
      </w:tabs>
      <w:ind w:left="281" w:right="288" w:hanging="281"/>
      <w:jc w:val="center"/>
      <w:outlineLvl w:val="1"/>
    </w:pPr>
    <w:rPr>
      <w:rFonts w:cs="Angsana New"/>
      <w:b/>
      <w:sz w:val="28"/>
      <w:szCs w:val="28"/>
    </w:rPr>
  </w:style>
  <w:style w:type="paragraph" w:customStyle="1" w:styleId="explanatorynotes">
    <w:name w:val="explanatory_notes"/>
    <w:basedOn w:val="Normal"/>
    <w:uiPriority w:val="99"/>
    <w:rsid w:val="00CC6AE7"/>
    <w:pPr>
      <w:suppressAutoHyphens/>
      <w:spacing w:after="240" w:line="360" w:lineRule="exact"/>
      <w:jc w:val="both"/>
    </w:pPr>
    <w:rPr>
      <w:rFonts w:ascii="Arial" w:hAnsi="Arial" w:cs="Angsana New"/>
      <w:sz w:val="20"/>
      <w:szCs w:val="20"/>
    </w:rPr>
  </w:style>
  <w:style w:type="paragraph" w:customStyle="1" w:styleId="i">
    <w:name w:val="(i)"/>
    <w:basedOn w:val="Normal"/>
    <w:rsid w:val="00CC6AE7"/>
    <w:pPr>
      <w:suppressAutoHyphens/>
      <w:jc w:val="both"/>
    </w:pPr>
    <w:rPr>
      <w:rFonts w:ascii="Tms Rmn" w:hAnsi="Tms Rmn" w:cs="Angsana New"/>
      <w:sz w:val="20"/>
      <w:szCs w:val="20"/>
    </w:rPr>
  </w:style>
  <w:style w:type="paragraph" w:customStyle="1" w:styleId="TOCNumber1">
    <w:name w:val="TOC Number1"/>
    <w:basedOn w:val="Heading4"/>
    <w:autoRedefine/>
    <w:rsid w:val="00CC6AE7"/>
    <w:pPr>
      <w:keepNext w:val="0"/>
      <w:tabs>
        <w:tab w:val="clear" w:pos="720"/>
        <w:tab w:val="clear" w:pos="8640"/>
        <w:tab w:val="right" w:pos="9360"/>
      </w:tabs>
      <w:suppressAutoHyphens/>
      <w:spacing w:before="160" w:after="120"/>
      <w:ind w:left="187"/>
      <w:outlineLvl w:val="9"/>
    </w:pPr>
    <w:rPr>
      <w:sz w:val="24"/>
    </w:rPr>
  </w:style>
  <w:style w:type="paragraph" w:customStyle="1" w:styleId="SectionVIIHeader2">
    <w:name w:val="Section VII Header2"/>
    <w:basedOn w:val="Heading1"/>
    <w:autoRedefine/>
    <w:rsid w:val="00CC6AE7"/>
    <w:pPr>
      <w:keepNext w:val="0"/>
      <w:keepLines w:val="0"/>
      <w:tabs>
        <w:tab w:val="right" w:pos="9000"/>
      </w:tabs>
      <w:spacing w:before="120" w:after="120"/>
      <w:jc w:val="left"/>
      <w:outlineLvl w:val="9"/>
    </w:pPr>
    <w:rPr>
      <w:rFonts w:ascii="Arial" w:hAnsi="Arial" w:cs="Arial"/>
      <w:bCs/>
      <w:sz w:val="20"/>
    </w:rPr>
  </w:style>
  <w:style w:type="paragraph" w:customStyle="1" w:styleId="Head2">
    <w:name w:val="Head 2"/>
    <w:basedOn w:val="Heading9"/>
    <w:rsid w:val="00CC6AE7"/>
    <w:pPr>
      <w:widowControl w:val="0"/>
      <w:suppressAutoHyphens/>
      <w:spacing w:before="0" w:after="0"/>
      <w:jc w:val="both"/>
      <w:outlineLvl w:val="9"/>
    </w:pPr>
    <w:rPr>
      <w:rFonts w:ascii="Times New Roman Bold" w:hAnsi="Times New Roman Bold" w:cs="Angsana New"/>
      <w:b w:val="0"/>
      <w:spacing w:val="-4"/>
      <w:sz w:val="32"/>
      <w:szCs w:val="20"/>
      <w:lang w:val="en-US" w:eastAsia="en-US"/>
    </w:rPr>
  </w:style>
  <w:style w:type="paragraph" w:customStyle="1" w:styleId="SectionVHeader">
    <w:name w:val="Section V. Header"/>
    <w:basedOn w:val="Normal"/>
    <w:rsid w:val="00CC6AE7"/>
    <w:pPr>
      <w:jc w:val="center"/>
    </w:pPr>
    <w:rPr>
      <w:rFonts w:ascii="Arial" w:hAnsi="Arial" w:cs="Angsana New"/>
      <w:b/>
      <w:sz w:val="36"/>
      <w:szCs w:val="20"/>
      <w:lang w:val="es-ES_tradnl"/>
    </w:rPr>
  </w:style>
  <w:style w:type="paragraph" w:styleId="Index1">
    <w:name w:val="index 1"/>
    <w:basedOn w:val="Normal"/>
    <w:next w:val="Normal"/>
    <w:autoRedefine/>
    <w:rsid w:val="00CC6AE7"/>
    <w:pPr>
      <w:ind w:left="240" w:hanging="240"/>
    </w:pPr>
    <w:rPr>
      <w:rFonts w:cs="Angsana New"/>
    </w:rPr>
  </w:style>
  <w:style w:type="paragraph" w:customStyle="1" w:styleId="Technical4">
    <w:name w:val="Technical 4"/>
    <w:rsid w:val="00CC6AE7"/>
    <w:pPr>
      <w:tabs>
        <w:tab w:val="left" w:pos="-720"/>
      </w:tabs>
      <w:suppressAutoHyphens/>
    </w:pPr>
    <w:rPr>
      <w:rFonts w:ascii="Times" w:hAnsi="Times" w:cs="Angsana New"/>
      <w:b/>
      <w:sz w:val="24"/>
      <w:szCs w:val="24"/>
      <w:lang w:eastAsia="en-US"/>
    </w:rPr>
  </w:style>
  <w:style w:type="character" w:customStyle="1" w:styleId="Table">
    <w:name w:val="Table"/>
    <w:rsid w:val="00CC6AE7"/>
    <w:rPr>
      <w:rFonts w:ascii="Arial" w:hAnsi="Arial"/>
      <w:sz w:val="20"/>
    </w:rPr>
  </w:style>
  <w:style w:type="paragraph" w:customStyle="1" w:styleId="Head12">
    <w:name w:val="Head 1.2"/>
    <w:basedOn w:val="Normal"/>
    <w:rsid w:val="00CC6AE7"/>
    <w:pPr>
      <w:numPr>
        <w:ilvl w:val="1"/>
        <w:numId w:val="7"/>
      </w:numPr>
      <w:jc w:val="both"/>
    </w:pPr>
    <w:rPr>
      <w:rFonts w:ascii="Arial" w:hAnsi="Arial" w:cs="Angsana New"/>
      <w:sz w:val="20"/>
      <w:szCs w:val="20"/>
    </w:rPr>
  </w:style>
  <w:style w:type="paragraph" w:customStyle="1" w:styleId="Header3-Paragraph">
    <w:name w:val="Header 3 - Paragraph"/>
    <w:basedOn w:val="Normal"/>
    <w:rsid w:val="00CC6AE7"/>
    <w:pPr>
      <w:tabs>
        <w:tab w:val="num" w:pos="864"/>
      </w:tabs>
      <w:spacing w:after="200"/>
      <w:ind w:left="864" w:hanging="432"/>
      <w:jc w:val="both"/>
    </w:pPr>
    <w:rPr>
      <w:rFonts w:ascii="Arial" w:hAnsi="Arial" w:cs="Angsana New"/>
      <w:sz w:val="20"/>
      <w:szCs w:val="20"/>
    </w:rPr>
  </w:style>
  <w:style w:type="paragraph" w:customStyle="1" w:styleId="titulo">
    <w:name w:val="titulo"/>
    <w:basedOn w:val="Heading5"/>
    <w:rsid w:val="00CC6AE7"/>
    <w:pPr>
      <w:numPr>
        <w:numId w:val="0"/>
      </w:numPr>
      <w:spacing w:after="240"/>
      <w:jc w:val="center"/>
    </w:pPr>
    <w:rPr>
      <w:rFonts w:ascii="Times New Roman Bold" w:hAnsi="Times New Roman Bold"/>
      <w:szCs w:val="20"/>
      <w:lang w:val="en-US"/>
    </w:rPr>
  </w:style>
  <w:style w:type="paragraph" w:customStyle="1" w:styleId="Outline">
    <w:name w:val="Outline"/>
    <w:basedOn w:val="Normal"/>
    <w:rsid w:val="00CC6AE7"/>
    <w:pPr>
      <w:spacing w:before="240"/>
    </w:pPr>
    <w:rPr>
      <w:rFonts w:ascii="Arial" w:hAnsi="Arial" w:cs="Angsana New"/>
      <w:kern w:val="28"/>
      <w:sz w:val="20"/>
      <w:szCs w:val="20"/>
    </w:rPr>
  </w:style>
  <w:style w:type="paragraph" w:styleId="ListBullet">
    <w:name w:val="List Bullet"/>
    <w:basedOn w:val="Normal"/>
    <w:autoRedefine/>
    <w:rsid w:val="00CC6AE7"/>
    <w:pPr>
      <w:numPr>
        <w:numId w:val="8"/>
      </w:numPr>
    </w:pPr>
    <w:rPr>
      <w:rFonts w:cs="Angsana New"/>
      <w:sz w:val="20"/>
      <w:szCs w:val="20"/>
    </w:rPr>
  </w:style>
  <w:style w:type="paragraph" w:styleId="ListBullet2">
    <w:name w:val="List Bullet 2"/>
    <w:basedOn w:val="Normal"/>
    <w:autoRedefine/>
    <w:rsid w:val="00CC6AE7"/>
    <w:pPr>
      <w:numPr>
        <w:numId w:val="9"/>
      </w:numPr>
    </w:pPr>
    <w:rPr>
      <w:rFonts w:cs="Angsana New"/>
      <w:sz w:val="20"/>
      <w:szCs w:val="20"/>
    </w:rPr>
  </w:style>
  <w:style w:type="paragraph" w:styleId="ListBullet3">
    <w:name w:val="List Bullet 3"/>
    <w:basedOn w:val="Normal"/>
    <w:autoRedefine/>
    <w:rsid w:val="00CC6AE7"/>
    <w:pPr>
      <w:numPr>
        <w:numId w:val="10"/>
      </w:numPr>
    </w:pPr>
    <w:rPr>
      <w:rFonts w:cs="Angsana New"/>
      <w:sz w:val="20"/>
      <w:szCs w:val="20"/>
    </w:rPr>
  </w:style>
  <w:style w:type="paragraph" w:styleId="ListBullet4">
    <w:name w:val="List Bullet 4"/>
    <w:basedOn w:val="Normal"/>
    <w:autoRedefine/>
    <w:rsid w:val="00CC6AE7"/>
    <w:pPr>
      <w:tabs>
        <w:tab w:val="num" w:pos="1440"/>
      </w:tabs>
      <w:ind w:left="1440" w:hanging="360"/>
    </w:pPr>
    <w:rPr>
      <w:rFonts w:cs="Angsana New"/>
      <w:sz w:val="20"/>
      <w:szCs w:val="20"/>
    </w:rPr>
  </w:style>
  <w:style w:type="paragraph" w:styleId="ListBullet5">
    <w:name w:val="List Bullet 5"/>
    <w:basedOn w:val="Normal"/>
    <w:autoRedefine/>
    <w:rsid w:val="00CC6AE7"/>
    <w:pPr>
      <w:numPr>
        <w:numId w:val="11"/>
      </w:numPr>
    </w:pPr>
    <w:rPr>
      <w:rFonts w:cs="Angsana New"/>
      <w:sz w:val="20"/>
      <w:szCs w:val="20"/>
    </w:rPr>
  </w:style>
  <w:style w:type="paragraph" w:styleId="ListNumber">
    <w:name w:val="List Number"/>
    <w:basedOn w:val="Normal"/>
    <w:rsid w:val="00CC6AE7"/>
    <w:pPr>
      <w:numPr>
        <w:numId w:val="6"/>
      </w:numPr>
    </w:pPr>
    <w:rPr>
      <w:rFonts w:cs="Angsana New"/>
      <w:sz w:val="20"/>
      <w:szCs w:val="20"/>
    </w:rPr>
  </w:style>
  <w:style w:type="paragraph" w:styleId="ListNumber2">
    <w:name w:val="List Number 2"/>
    <w:basedOn w:val="Normal"/>
    <w:rsid w:val="00CC6AE7"/>
    <w:pPr>
      <w:numPr>
        <w:numId w:val="12"/>
      </w:numPr>
    </w:pPr>
    <w:rPr>
      <w:rFonts w:cs="Angsana New"/>
      <w:sz w:val="20"/>
      <w:szCs w:val="20"/>
    </w:rPr>
  </w:style>
  <w:style w:type="paragraph" w:styleId="ListNumber3">
    <w:name w:val="List Number 3"/>
    <w:basedOn w:val="Normal"/>
    <w:rsid w:val="00CC6AE7"/>
    <w:pPr>
      <w:numPr>
        <w:numId w:val="13"/>
      </w:numPr>
    </w:pPr>
    <w:rPr>
      <w:rFonts w:cs="Angsana New"/>
      <w:sz w:val="20"/>
      <w:szCs w:val="20"/>
    </w:rPr>
  </w:style>
  <w:style w:type="paragraph" w:styleId="ListNumber4">
    <w:name w:val="List Number 4"/>
    <w:basedOn w:val="Normal"/>
    <w:rsid w:val="00CC6AE7"/>
    <w:pPr>
      <w:numPr>
        <w:numId w:val="14"/>
      </w:numPr>
    </w:pPr>
    <w:rPr>
      <w:rFonts w:cs="Angsana New"/>
      <w:sz w:val="20"/>
      <w:szCs w:val="20"/>
    </w:rPr>
  </w:style>
  <w:style w:type="paragraph" w:styleId="ListNumber5">
    <w:name w:val="List Number 5"/>
    <w:basedOn w:val="Normal"/>
    <w:rsid w:val="00CC6AE7"/>
    <w:pPr>
      <w:numPr>
        <w:numId w:val="15"/>
      </w:numPr>
    </w:pPr>
    <w:rPr>
      <w:rFonts w:cs="Angsana New"/>
      <w:sz w:val="20"/>
      <w:szCs w:val="20"/>
    </w:rPr>
  </w:style>
  <w:style w:type="paragraph" w:customStyle="1" w:styleId="SectionTitle">
    <w:name w:val="Section Title"/>
    <w:next w:val="Normal"/>
    <w:rsid w:val="00CC6AE7"/>
    <w:pPr>
      <w:spacing w:after="200"/>
      <w:jc w:val="center"/>
    </w:pPr>
    <w:rPr>
      <w:rFonts w:cs="Angsana New"/>
      <w:b/>
      <w:sz w:val="44"/>
      <w:szCs w:val="24"/>
      <w:lang w:val="en-GB" w:eastAsia="en-US"/>
    </w:rPr>
  </w:style>
  <w:style w:type="paragraph" w:customStyle="1" w:styleId="Outline2">
    <w:name w:val="Outline2"/>
    <w:basedOn w:val="Normal"/>
    <w:rsid w:val="00CC6AE7"/>
    <w:pPr>
      <w:tabs>
        <w:tab w:val="num" w:pos="360"/>
        <w:tab w:val="num" w:pos="864"/>
      </w:tabs>
      <w:spacing w:before="240"/>
      <w:ind w:left="864" w:hanging="504"/>
    </w:pPr>
    <w:rPr>
      <w:rFonts w:ascii="Arial" w:hAnsi="Arial" w:cs="Angsana New"/>
      <w:kern w:val="28"/>
      <w:sz w:val="20"/>
      <w:szCs w:val="20"/>
    </w:rPr>
  </w:style>
  <w:style w:type="paragraph" w:customStyle="1" w:styleId="explanatoryclause">
    <w:name w:val="explanatory_clause"/>
    <w:basedOn w:val="Normal"/>
    <w:rsid w:val="00CC6AE7"/>
    <w:pPr>
      <w:suppressAutoHyphens/>
      <w:spacing w:after="240"/>
      <w:ind w:left="738" w:right="-14" w:hanging="738"/>
    </w:pPr>
    <w:rPr>
      <w:rFonts w:ascii="Arial" w:hAnsi="Arial" w:cs="Angsana New"/>
      <w:sz w:val="22"/>
      <w:szCs w:val="20"/>
    </w:rPr>
  </w:style>
  <w:style w:type="paragraph" w:customStyle="1" w:styleId="Level3Body">
    <w:name w:val="Level 3 (Body)"/>
    <w:rsid w:val="00CC6AE7"/>
    <w:pPr>
      <w:tabs>
        <w:tab w:val="left" w:pos="1502"/>
      </w:tabs>
      <w:spacing w:line="270" w:lineRule="atLeast"/>
      <w:ind w:left="1502" w:hanging="425"/>
      <w:jc w:val="both"/>
    </w:pPr>
    <w:rPr>
      <w:rFonts w:ascii="Optima" w:hAnsi="Optima" w:cs="Angsana New"/>
      <w:szCs w:val="24"/>
      <w:lang w:eastAsia="en-US"/>
    </w:rPr>
  </w:style>
  <w:style w:type="paragraph" w:styleId="List2">
    <w:name w:val="List 2"/>
    <w:basedOn w:val="Normal"/>
    <w:rsid w:val="00CC6AE7"/>
    <w:pPr>
      <w:ind w:left="720" w:hanging="360"/>
    </w:pPr>
    <w:rPr>
      <w:rFonts w:cs="Angsana New"/>
    </w:rPr>
  </w:style>
  <w:style w:type="paragraph" w:styleId="List3">
    <w:name w:val="List 3"/>
    <w:basedOn w:val="Normal"/>
    <w:rsid w:val="00CC6AE7"/>
    <w:pPr>
      <w:ind w:left="1080" w:hanging="360"/>
    </w:pPr>
    <w:rPr>
      <w:rFonts w:cs="Angsana New"/>
    </w:rPr>
  </w:style>
  <w:style w:type="paragraph" w:styleId="MessageHeader">
    <w:name w:val="Message Header"/>
    <w:basedOn w:val="Normal"/>
    <w:link w:val="MessageHeaderChar"/>
    <w:rsid w:val="00CC6AE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CC6AE7"/>
    <w:rPr>
      <w:rFonts w:ascii="Arial" w:hAnsi="Arial" w:cs="Arial"/>
      <w:sz w:val="24"/>
      <w:szCs w:val="24"/>
      <w:shd w:val="pct20" w:color="auto" w:fill="auto"/>
      <w:lang w:eastAsia="en-US"/>
    </w:rPr>
  </w:style>
  <w:style w:type="paragraph" w:styleId="ListContinue2">
    <w:name w:val="List Continue 2"/>
    <w:basedOn w:val="Normal"/>
    <w:rsid w:val="00CC6AE7"/>
    <w:pPr>
      <w:spacing w:after="120"/>
      <w:ind w:left="720"/>
    </w:pPr>
    <w:rPr>
      <w:rFonts w:cs="Angsana New"/>
    </w:rPr>
  </w:style>
  <w:style w:type="paragraph" w:styleId="ListContinue3">
    <w:name w:val="List Continue 3"/>
    <w:basedOn w:val="Normal"/>
    <w:rsid w:val="00CC6AE7"/>
    <w:pPr>
      <w:spacing w:after="120"/>
      <w:ind w:left="1080"/>
    </w:pPr>
    <w:rPr>
      <w:rFonts w:cs="Angsana New"/>
    </w:rPr>
  </w:style>
  <w:style w:type="paragraph" w:customStyle="1" w:styleId="Enclosure">
    <w:name w:val="Enclosure"/>
    <w:basedOn w:val="Normal"/>
    <w:rsid w:val="00CC6AE7"/>
    <w:rPr>
      <w:rFonts w:cs="Angsana New"/>
    </w:rPr>
  </w:style>
  <w:style w:type="paragraph" w:customStyle="1" w:styleId="ShortReturnAddress">
    <w:name w:val="Short Return Address"/>
    <w:basedOn w:val="Normal"/>
    <w:rsid w:val="00CC6AE7"/>
    <w:rPr>
      <w:rFonts w:cs="Angsana New"/>
    </w:rPr>
  </w:style>
  <w:style w:type="paragraph" w:styleId="IndexHeading">
    <w:name w:val="index heading"/>
    <w:basedOn w:val="Normal"/>
    <w:next w:val="Index1"/>
    <w:rsid w:val="00CC6AE7"/>
    <w:rPr>
      <w:rFonts w:cs="Angsana New"/>
      <w:sz w:val="20"/>
      <w:szCs w:val="20"/>
    </w:rPr>
  </w:style>
  <w:style w:type="paragraph" w:customStyle="1" w:styleId="RightPar5">
    <w:name w:val="Right Par 5"/>
    <w:rsid w:val="00CC6AE7"/>
    <w:pPr>
      <w:tabs>
        <w:tab w:val="left" w:pos="-720"/>
        <w:tab w:val="left" w:pos="0"/>
        <w:tab w:val="left" w:pos="720"/>
        <w:tab w:val="left" w:pos="1440"/>
        <w:tab w:val="left" w:pos="2160"/>
        <w:tab w:val="left" w:pos="2880"/>
        <w:tab w:val="decimal" w:pos="3600"/>
      </w:tabs>
      <w:suppressAutoHyphens/>
      <w:ind w:firstLine="3600"/>
    </w:pPr>
    <w:rPr>
      <w:rFonts w:ascii="Times" w:hAnsi="Times" w:cs="Angsana New"/>
      <w:sz w:val="24"/>
      <w:szCs w:val="24"/>
      <w:lang w:eastAsia="en-US"/>
    </w:rPr>
  </w:style>
  <w:style w:type="character" w:customStyle="1" w:styleId="EquationCaption">
    <w:name w:val="_Equation Caption"/>
    <w:rsid w:val="00CC6AE7"/>
  </w:style>
  <w:style w:type="character" w:customStyle="1" w:styleId="TechInit">
    <w:name w:val="Tech Init"/>
    <w:rsid w:val="00CC6AE7"/>
    <w:rPr>
      <w:rFonts w:ascii="Times New Roman" w:hAnsi="Times New Roman"/>
      <w:noProof w:val="0"/>
      <w:sz w:val="20"/>
      <w:lang w:val="en-US"/>
    </w:rPr>
  </w:style>
  <w:style w:type="character" w:customStyle="1" w:styleId="Technical1">
    <w:name w:val="Technical 1"/>
    <w:rsid w:val="00CC6AE7"/>
    <w:rPr>
      <w:rFonts w:ascii="Times New Roman" w:hAnsi="Times New Roman"/>
      <w:noProof w:val="0"/>
      <w:sz w:val="20"/>
      <w:lang w:val="en-US"/>
    </w:rPr>
  </w:style>
  <w:style w:type="character" w:customStyle="1" w:styleId="Technical2">
    <w:name w:val="Technical 2"/>
    <w:rsid w:val="00CC6AE7"/>
    <w:rPr>
      <w:rFonts w:ascii="Times New Roman" w:hAnsi="Times New Roman"/>
      <w:noProof w:val="0"/>
      <w:sz w:val="20"/>
      <w:lang w:val="en-US"/>
    </w:rPr>
  </w:style>
  <w:style w:type="character" w:customStyle="1" w:styleId="Technical3">
    <w:name w:val="Technical 3"/>
    <w:rsid w:val="00CC6AE7"/>
    <w:rPr>
      <w:rFonts w:ascii="Times New Roman" w:hAnsi="Times New Roman"/>
      <w:noProof w:val="0"/>
      <w:sz w:val="20"/>
      <w:lang w:val="en-US"/>
    </w:rPr>
  </w:style>
  <w:style w:type="paragraph" w:customStyle="1" w:styleId="Technical5">
    <w:name w:val="Technical 5"/>
    <w:rsid w:val="00CC6AE7"/>
    <w:pPr>
      <w:tabs>
        <w:tab w:val="left" w:pos="-720"/>
      </w:tabs>
      <w:suppressAutoHyphens/>
      <w:overflowPunct w:val="0"/>
      <w:autoSpaceDE w:val="0"/>
      <w:autoSpaceDN w:val="0"/>
      <w:adjustRightInd w:val="0"/>
      <w:ind w:firstLine="720"/>
      <w:textAlignment w:val="baseline"/>
    </w:pPr>
    <w:rPr>
      <w:rFonts w:cs="Angsana New"/>
      <w:b/>
      <w:sz w:val="24"/>
      <w:szCs w:val="24"/>
      <w:lang w:eastAsia="en-US"/>
    </w:rPr>
  </w:style>
  <w:style w:type="paragraph" w:customStyle="1" w:styleId="Technical6">
    <w:name w:val="Technical 6"/>
    <w:rsid w:val="00CC6AE7"/>
    <w:pPr>
      <w:tabs>
        <w:tab w:val="left" w:pos="-720"/>
      </w:tabs>
      <w:suppressAutoHyphens/>
      <w:overflowPunct w:val="0"/>
      <w:autoSpaceDE w:val="0"/>
      <w:autoSpaceDN w:val="0"/>
      <w:adjustRightInd w:val="0"/>
      <w:ind w:firstLine="720"/>
      <w:textAlignment w:val="baseline"/>
    </w:pPr>
    <w:rPr>
      <w:rFonts w:cs="Angsana New"/>
      <w:b/>
      <w:sz w:val="24"/>
      <w:szCs w:val="24"/>
      <w:lang w:eastAsia="en-US"/>
    </w:rPr>
  </w:style>
  <w:style w:type="paragraph" w:customStyle="1" w:styleId="Technical7">
    <w:name w:val="Technical 7"/>
    <w:rsid w:val="00CC6AE7"/>
    <w:pPr>
      <w:tabs>
        <w:tab w:val="left" w:pos="-720"/>
      </w:tabs>
      <w:suppressAutoHyphens/>
      <w:overflowPunct w:val="0"/>
      <w:autoSpaceDE w:val="0"/>
      <w:autoSpaceDN w:val="0"/>
      <w:adjustRightInd w:val="0"/>
      <w:ind w:firstLine="720"/>
      <w:textAlignment w:val="baseline"/>
    </w:pPr>
    <w:rPr>
      <w:rFonts w:cs="Angsana New"/>
      <w:b/>
      <w:sz w:val="24"/>
      <w:szCs w:val="24"/>
      <w:lang w:eastAsia="en-US"/>
    </w:rPr>
  </w:style>
  <w:style w:type="paragraph" w:customStyle="1" w:styleId="Technical8">
    <w:name w:val="Technical 8"/>
    <w:rsid w:val="00CC6AE7"/>
    <w:pPr>
      <w:tabs>
        <w:tab w:val="left" w:pos="-720"/>
      </w:tabs>
      <w:suppressAutoHyphens/>
      <w:overflowPunct w:val="0"/>
      <w:autoSpaceDE w:val="0"/>
      <w:autoSpaceDN w:val="0"/>
      <w:adjustRightInd w:val="0"/>
      <w:ind w:firstLine="720"/>
      <w:textAlignment w:val="baseline"/>
    </w:pPr>
    <w:rPr>
      <w:rFonts w:cs="Angsana New"/>
      <w:b/>
      <w:sz w:val="24"/>
      <w:szCs w:val="24"/>
      <w:lang w:eastAsia="en-US"/>
    </w:rPr>
  </w:style>
  <w:style w:type="character" w:customStyle="1" w:styleId="DocInit">
    <w:name w:val="Doc Init"/>
    <w:basedOn w:val="DefaultParagraphFont"/>
    <w:rsid w:val="00CC6AE7"/>
  </w:style>
  <w:style w:type="paragraph" w:customStyle="1" w:styleId="Document1">
    <w:name w:val="Document 1"/>
    <w:rsid w:val="00CC6AE7"/>
    <w:pPr>
      <w:keepNext/>
      <w:keepLines/>
      <w:tabs>
        <w:tab w:val="left" w:pos="-720"/>
      </w:tabs>
      <w:suppressAutoHyphens/>
      <w:overflowPunct w:val="0"/>
      <w:autoSpaceDE w:val="0"/>
      <w:autoSpaceDN w:val="0"/>
      <w:adjustRightInd w:val="0"/>
      <w:textAlignment w:val="baseline"/>
    </w:pPr>
    <w:rPr>
      <w:rFonts w:cs="Angsana New"/>
      <w:sz w:val="24"/>
      <w:szCs w:val="24"/>
      <w:lang w:eastAsia="en-US"/>
    </w:rPr>
  </w:style>
  <w:style w:type="character" w:customStyle="1" w:styleId="Document2">
    <w:name w:val="Document 2"/>
    <w:rsid w:val="00CC6AE7"/>
    <w:rPr>
      <w:rFonts w:ascii="Times New Roman" w:hAnsi="Times New Roman"/>
      <w:noProof w:val="0"/>
      <w:sz w:val="20"/>
      <w:lang w:val="en-US"/>
    </w:rPr>
  </w:style>
  <w:style w:type="character" w:customStyle="1" w:styleId="Document3">
    <w:name w:val="Document 3"/>
    <w:rsid w:val="00CC6AE7"/>
    <w:rPr>
      <w:rFonts w:ascii="Times New Roman" w:hAnsi="Times New Roman"/>
      <w:noProof w:val="0"/>
      <w:sz w:val="20"/>
      <w:lang w:val="en-US"/>
    </w:rPr>
  </w:style>
  <w:style w:type="character" w:customStyle="1" w:styleId="Document4">
    <w:name w:val="Document 4"/>
    <w:rsid w:val="00CC6AE7"/>
    <w:rPr>
      <w:b/>
      <w:i/>
      <w:sz w:val="20"/>
    </w:rPr>
  </w:style>
  <w:style w:type="character" w:customStyle="1" w:styleId="Document5">
    <w:name w:val="Document 5"/>
    <w:basedOn w:val="DefaultParagraphFont"/>
    <w:rsid w:val="00CC6AE7"/>
  </w:style>
  <w:style w:type="character" w:customStyle="1" w:styleId="Document6">
    <w:name w:val="Document 6"/>
    <w:basedOn w:val="DefaultParagraphFont"/>
    <w:rsid w:val="00CC6AE7"/>
  </w:style>
  <w:style w:type="character" w:customStyle="1" w:styleId="Document7">
    <w:name w:val="Document 7"/>
    <w:basedOn w:val="DefaultParagraphFont"/>
    <w:rsid w:val="00CC6AE7"/>
  </w:style>
  <w:style w:type="character" w:customStyle="1" w:styleId="Document8">
    <w:name w:val="Document 8"/>
    <w:basedOn w:val="DefaultParagraphFont"/>
    <w:rsid w:val="00CC6AE7"/>
  </w:style>
  <w:style w:type="paragraph" w:customStyle="1" w:styleId="Pleading">
    <w:name w:val="Pleading"/>
    <w:rsid w:val="00CC6AE7"/>
    <w:pPr>
      <w:tabs>
        <w:tab w:val="left" w:pos="-720"/>
      </w:tabs>
      <w:suppressAutoHyphens/>
      <w:overflowPunct w:val="0"/>
      <w:autoSpaceDE w:val="0"/>
      <w:autoSpaceDN w:val="0"/>
      <w:adjustRightInd w:val="0"/>
      <w:spacing w:line="240" w:lineRule="exact"/>
      <w:textAlignment w:val="baseline"/>
    </w:pPr>
    <w:rPr>
      <w:rFonts w:cs="Angsana New"/>
      <w:sz w:val="24"/>
      <w:szCs w:val="24"/>
      <w:lang w:eastAsia="en-US"/>
    </w:rPr>
  </w:style>
  <w:style w:type="character" w:customStyle="1" w:styleId="AHead">
    <w:name w:val="A Head"/>
    <w:rsid w:val="00CC6AE7"/>
    <w:rPr>
      <w:rFonts w:ascii="Times New Roman" w:hAnsi="Times New Roman"/>
      <w:noProof w:val="0"/>
      <w:sz w:val="20"/>
      <w:lang w:val="en-US"/>
    </w:rPr>
  </w:style>
  <w:style w:type="paragraph" w:customStyle="1" w:styleId="BHead">
    <w:name w:val="B Head"/>
    <w:rsid w:val="00CC6AE7"/>
    <w:pPr>
      <w:tabs>
        <w:tab w:val="left" w:pos="-720"/>
      </w:tabs>
      <w:suppressAutoHyphens/>
      <w:overflowPunct w:val="0"/>
      <w:autoSpaceDE w:val="0"/>
      <w:autoSpaceDN w:val="0"/>
      <w:adjustRightInd w:val="0"/>
      <w:textAlignment w:val="baseline"/>
    </w:pPr>
    <w:rPr>
      <w:rFonts w:cs="Angsana New"/>
      <w:sz w:val="24"/>
      <w:szCs w:val="24"/>
      <w:lang w:eastAsia="en-US"/>
    </w:rPr>
  </w:style>
  <w:style w:type="paragraph" w:customStyle="1" w:styleId="CHead">
    <w:name w:val="C Head"/>
    <w:rsid w:val="00CC6AE7"/>
    <w:pPr>
      <w:tabs>
        <w:tab w:val="left" w:pos="-720"/>
      </w:tabs>
      <w:suppressAutoHyphens/>
      <w:overflowPunct w:val="0"/>
      <w:autoSpaceDE w:val="0"/>
      <w:autoSpaceDN w:val="0"/>
      <w:adjustRightInd w:val="0"/>
      <w:textAlignment w:val="baseline"/>
    </w:pPr>
    <w:rPr>
      <w:rFonts w:cs="Angsana New"/>
      <w:sz w:val="24"/>
      <w:szCs w:val="24"/>
      <w:lang w:eastAsia="en-US"/>
    </w:rPr>
  </w:style>
  <w:style w:type="paragraph" w:customStyle="1" w:styleId="SecNoHe">
    <w:name w:val="Sec No. &amp; He"/>
    <w:rsid w:val="00CC6AE7"/>
    <w:pPr>
      <w:tabs>
        <w:tab w:val="left" w:pos="-720"/>
      </w:tabs>
      <w:suppressAutoHyphens/>
      <w:overflowPunct w:val="0"/>
      <w:autoSpaceDE w:val="0"/>
      <w:autoSpaceDN w:val="0"/>
      <w:adjustRightInd w:val="0"/>
      <w:textAlignment w:val="baseline"/>
    </w:pPr>
    <w:rPr>
      <w:rFonts w:cs="Angsana New"/>
      <w:sz w:val="24"/>
      <w:szCs w:val="24"/>
      <w:lang w:eastAsia="en-US"/>
    </w:rPr>
  </w:style>
  <w:style w:type="character" w:customStyle="1" w:styleId="DefaultPara">
    <w:name w:val="Default Para"/>
    <w:rsid w:val="00CC6AE7"/>
    <w:rPr>
      <w:rFonts w:ascii="CG Times" w:hAnsi="CG Times"/>
      <w:b/>
      <w:i/>
      <w:noProof w:val="0"/>
      <w:sz w:val="24"/>
      <w:lang w:val="en-US"/>
    </w:rPr>
  </w:style>
  <w:style w:type="paragraph" w:customStyle="1" w:styleId="RightPar1">
    <w:name w:val="Right Par[1]"/>
    <w:rsid w:val="00CC6AE7"/>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cs="Angsana New"/>
      <w:b/>
      <w:i/>
      <w:sz w:val="24"/>
      <w:szCs w:val="24"/>
      <w:lang w:eastAsia="en-US"/>
    </w:rPr>
  </w:style>
  <w:style w:type="paragraph" w:customStyle="1" w:styleId="RightPar2">
    <w:name w:val="Right Par[2]"/>
    <w:rsid w:val="00CC6AE7"/>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cs="Angsana New"/>
      <w:b/>
      <w:i/>
      <w:sz w:val="24"/>
      <w:szCs w:val="24"/>
      <w:lang w:eastAsia="en-US"/>
    </w:rPr>
  </w:style>
  <w:style w:type="paragraph" w:customStyle="1" w:styleId="RightPar3">
    <w:name w:val="Right Par[3]"/>
    <w:rsid w:val="00CC6AE7"/>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cs="Angsana New"/>
      <w:b/>
      <w:i/>
      <w:sz w:val="24"/>
      <w:szCs w:val="24"/>
      <w:lang w:eastAsia="en-US"/>
    </w:rPr>
  </w:style>
  <w:style w:type="paragraph" w:customStyle="1" w:styleId="RightPar4">
    <w:name w:val="Right Par[4]"/>
    <w:rsid w:val="00CC6AE7"/>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cs="Angsana New"/>
      <w:b/>
      <w:i/>
      <w:sz w:val="24"/>
      <w:szCs w:val="24"/>
      <w:lang w:eastAsia="en-US"/>
    </w:rPr>
  </w:style>
  <w:style w:type="paragraph" w:customStyle="1" w:styleId="RightPar50">
    <w:name w:val="Right Par[5]"/>
    <w:rsid w:val="00CC6AE7"/>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cs="Angsana New"/>
      <w:b/>
      <w:i/>
      <w:sz w:val="24"/>
      <w:szCs w:val="24"/>
      <w:lang w:eastAsia="en-US"/>
    </w:rPr>
  </w:style>
  <w:style w:type="paragraph" w:customStyle="1" w:styleId="RightPar6">
    <w:name w:val="Right Par[6]"/>
    <w:rsid w:val="00CC6AE7"/>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cs="Angsana New"/>
      <w:b/>
      <w:i/>
      <w:sz w:val="24"/>
      <w:szCs w:val="24"/>
      <w:lang w:eastAsia="en-US"/>
    </w:rPr>
  </w:style>
  <w:style w:type="paragraph" w:customStyle="1" w:styleId="RightPar7">
    <w:name w:val="Right Par[7]"/>
    <w:rsid w:val="00CC6AE7"/>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cs="Angsana New"/>
      <w:b/>
      <w:i/>
      <w:sz w:val="24"/>
      <w:szCs w:val="24"/>
      <w:lang w:eastAsia="en-US"/>
    </w:rPr>
  </w:style>
  <w:style w:type="paragraph" w:customStyle="1" w:styleId="RightPar8">
    <w:name w:val="Right Par[8]"/>
    <w:rsid w:val="00CC6AE7"/>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cs="Angsana New"/>
      <w:b/>
      <w:i/>
      <w:sz w:val="24"/>
      <w:szCs w:val="24"/>
      <w:lang w:eastAsia="en-US"/>
    </w:rPr>
  </w:style>
  <w:style w:type="character" w:customStyle="1" w:styleId="Bibliogrphy">
    <w:name w:val="Bibliogrphy"/>
    <w:basedOn w:val="DefaultParagraphFont"/>
    <w:rsid w:val="00CC6AE7"/>
  </w:style>
  <w:style w:type="character" w:customStyle="1" w:styleId="BulletList">
    <w:name w:val="Bullet List"/>
    <w:basedOn w:val="DefaultParagraphFont"/>
    <w:rsid w:val="00CC6AE7"/>
  </w:style>
  <w:style w:type="paragraph" w:customStyle="1" w:styleId="Head21">
    <w:name w:val="Head 2.1"/>
    <w:basedOn w:val="Normal"/>
    <w:rsid w:val="00CC6AE7"/>
    <w:pPr>
      <w:suppressAutoHyphens/>
      <w:overflowPunct w:val="0"/>
      <w:autoSpaceDE w:val="0"/>
      <w:autoSpaceDN w:val="0"/>
      <w:adjustRightInd w:val="0"/>
      <w:jc w:val="center"/>
      <w:textAlignment w:val="baseline"/>
    </w:pPr>
    <w:rPr>
      <w:rFonts w:cs="Angsana New"/>
      <w:b/>
      <w:sz w:val="28"/>
      <w:szCs w:val="20"/>
    </w:rPr>
  </w:style>
  <w:style w:type="paragraph" w:customStyle="1" w:styleId="Head22">
    <w:name w:val="Head 2.2"/>
    <w:basedOn w:val="Normal"/>
    <w:rsid w:val="00CC6AE7"/>
    <w:pPr>
      <w:tabs>
        <w:tab w:val="left" w:pos="360"/>
      </w:tabs>
      <w:suppressAutoHyphens/>
      <w:overflowPunct w:val="0"/>
      <w:autoSpaceDE w:val="0"/>
      <w:autoSpaceDN w:val="0"/>
      <w:adjustRightInd w:val="0"/>
      <w:ind w:left="360" w:hanging="360"/>
      <w:textAlignment w:val="baseline"/>
    </w:pPr>
    <w:rPr>
      <w:rFonts w:cs="Angsana New"/>
      <w:b/>
      <w:szCs w:val="20"/>
    </w:rPr>
  </w:style>
  <w:style w:type="paragraph" w:customStyle="1" w:styleId="Head41">
    <w:name w:val="Head 4.1"/>
    <w:basedOn w:val="Normal"/>
    <w:rsid w:val="00CC6AE7"/>
    <w:pPr>
      <w:suppressAutoHyphens/>
      <w:overflowPunct w:val="0"/>
      <w:autoSpaceDE w:val="0"/>
      <w:autoSpaceDN w:val="0"/>
      <w:adjustRightInd w:val="0"/>
      <w:spacing w:before="120" w:after="200"/>
      <w:jc w:val="center"/>
      <w:textAlignment w:val="baseline"/>
    </w:pPr>
    <w:rPr>
      <w:rFonts w:cs="Angsana New"/>
      <w:b/>
      <w:sz w:val="28"/>
      <w:szCs w:val="20"/>
    </w:rPr>
  </w:style>
  <w:style w:type="paragraph" w:customStyle="1" w:styleId="Head42">
    <w:name w:val="Head 4.2"/>
    <w:basedOn w:val="Normal"/>
    <w:rsid w:val="00CC6AE7"/>
    <w:pPr>
      <w:tabs>
        <w:tab w:val="left" w:pos="360"/>
      </w:tabs>
      <w:suppressAutoHyphens/>
      <w:overflowPunct w:val="0"/>
      <w:autoSpaceDE w:val="0"/>
      <w:autoSpaceDN w:val="0"/>
      <w:adjustRightInd w:val="0"/>
      <w:ind w:left="360" w:hanging="360"/>
      <w:textAlignment w:val="baseline"/>
    </w:pPr>
    <w:rPr>
      <w:rFonts w:cs="Angsana New"/>
      <w:b/>
      <w:szCs w:val="20"/>
    </w:rPr>
  </w:style>
  <w:style w:type="paragraph" w:customStyle="1" w:styleId="Sub-ClauseText">
    <w:name w:val="Sub-Clause Text"/>
    <w:basedOn w:val="Normal"/>
    <w:uiPriority w:val="99"/>
    <w:rsid w:val="00CC6AE7"/>
    <w:pPr>
      <w:overflowPunct w:val="0"/>
      <w:autoSpaceDE w:val="0"/>
      <w:autoSpaceDN w:val="0"/>
      <w:adjustRightInd w:val="0"/>
      <w:spacing w:before="120" w:after="120"/>
      <w:jc w:val="both"/>
      <w:textAlignment w:val="baseline"/>
    </w:pPr>
    <w:rPr>
      <w:rFonts w:cs="Angsana New"/>
      <w:spacing w:val="-4"/>
      <w:szCs w:val="20"/>
    </w:rPr>
  </w:style>
  <w:style w:type="paragraph" w:customStyle="1" w:styleId="Outline1">
    <w:name w:val="Outline1"/>
    <w:basedOn w:val="Outline"/>
    <w:next w:val="Outline2"/>
    <w:rsid w:val="00CC6AE7"/>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customStyle="1" w:styleId="text3">
    <w:name w:val="text 3"/>
    <w:basedOn w:val="Normal"/>
    <w:rsid w:val="00CC6AE7"/>
    <w:pPr>
      <w:spacing w:before="240" w:after="240"/>
      <w:ind w:left="1418"/>
    </w:pPr>
    <w:rPr>
      <w:rFonts w:cs="Angsana New"/>
    </w:rPr>
  </w:style>
  <w:style w:type="paragraph" w:customStyle="1" w:styleId="e4">
    <w:name w:val="e4"/>
    <w:aliases w:val="exh line end"/>
    <w:basedOn w:val="Normal"/>
    <w:next w:val="Normal"/>
    <w:rsid w:val="00CC6AE7"/>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rFonts w:cs="Angsana New"/>
      <w:szCs w:val="20"/>
    </w:rPr>
  </w:style>
  <w:style w:type="paragraph" w:styleId="NoteHeading">
    <w:name w:val="Note Heading"/>
    <w:basedOn w:val="Normal"/>
    <w:next w:val="Normal"/>
    <w:link w:val="NoteHeadingChar"/>
    <w:rsid w:val="00CC6AE7"/>
    <w:pPr>
      <w:suppressAutoHyphens/>
      <w:overflowPunct w:val="0"/>
      <w:autoSpaceDE w:val="0"/>
      <w:autoSpaceDN w:val="0"/>
      <w:adjustRightInd w:val="0"/>
      <w:jc w:val="both"/>
      <w:textAlignment w:val="baseline"/>
    </w:pPr>
    <w:rPr>
      <w:rFonts w:cs="Angsana New"/>
      <w:szCs w:val="20"/>
    </w:rPr>
  </w:style>
  <w:style w:type="character" w:customStyle="1" w:styleId="NoteHeadingChar">
    <w:name w:val="Note Heading Char"/>
    <w:basedOn w:val="DefaultParagraphFont"/>
    <w:link w:val="NoteHeading"/>
    <w:rsid w:val="00CC6AE7"/>
    <w:rPr>
      <w:rFonts w:cs="Angsana New"/>
      <w:sz w:val="24"/>
      <w:szCs w:val="20"/>
      <w:lang w:eastAsia="en-US"/>
    </w:rPr>
  </w:style>
  <w:style w:type="character" w:customStyle="1" w:styleId="Header2-SubClausesCharChar">
    <w:name w:val="Header 2 - SubClauses Char Char"/>
    <w:rsid w:val="00CC6AE7"/>
    <w:rPr>
      <w:rFonts w:cs="Arial"/>
      <w:sz w:val="24"/>
      <w:szCs w:val="24"/>
      <w:lang w:val="en-US" w:eastAsia="en-US" w:bidi="ar-SA"/>
    </w:rPr>
  </w:style>
  <w:style w:type="paragraph" w:customStyle="1" w:styleId="SectionXHeader3">
    <w:name w:val="Section X Header 3"/>
    <w:basedOn w:val="Heading1"/>
    <w:autoRedefine/>
    <w:rsid w:val="00CC6AE7"/>
    <w:pPr>
      <w:keepNext w:val="0"/>
      <w:keepLines w:val="0"/>
      <w:spacing w:before="0" w:after="0"/>
      <w:jc w:val="both"/>
    </w:pPr>
    <w:rPr>
      <w:rFonts w:ascii="Times New Roman" w:hAnsi="Times New Roman"/>
      <w:b w:val="0"/>
      <w:bCs/>
      <w:sz w:val="24"/>
      <w:szCs w:val="24"/>
    </w:rPr>
  </w:style>
  <w:style w:type="paragraph" w:customStyle="1" w:styleId="Part1">
    <w:name w:val="Part 1"/>
    <w:aliases w:val="2,3 Header 4"/>
    <w:basedOn w:val="Normal"/>
    <w:autoRedefine/>
    <w:rsid w:val="00CC6AE7"/>
    <w:pPr>
      <w:spacing w:before="3120" w:after="240"/>
      <w:jc w:val="center"/>
    </w:pPr>
    <w:rPr>
      <w:rFonts w:cs="Angsana New"/>
      <w:b/>
      <w:sz w:val="48"/>
      <w:szCs w:val="20"/>
    </w:rPr>
  </w:style>
  <w:style w:type="paragraph" w:customStyle="1" w:styleId="plane">
    <w:name w:val="plane"/>
    <w:basedOn w:val="Normal"/>
    <w:rsid w:val="00CC6AE7"/>
    <w:pPr>
      <w:suppressAutoHyphens/>
      <w:jc w:val="both"/>
    </w:pPr>
    <w:rPr>
      <w:rFonts w:ascii="Tms Rmn" w:hAnsi="Tms Rmn" w:cs="Angsana New"/>
      <w:szCs w:val="20"/>
    </w:rPr>
  </w:style>
  <w:style w:type="paragraph" w:customStyle="1" w:styleId="S8Header1">
    <w:name w:val="S8 Header 1"/>
    <w:basedOn w:val="Normal"/>
    <w:next w:val="Normal"/>
    <w:rsid w:val="00CC6AE7"/>
    <w:pPr>
      <w:spacing w:before="120" w:after="200"/>
      <w:jc w:val="both"/>
    </w:pPr>
    <w:rPr>
      <w:rFonts w:cs="Angsana New"/>
      <w:b/>
      <w:szCs w:val="20"/>
    </w:rPr>
  </w:style>
  <w:style w:type="paragraph" w:customStyle="1" w:styleId="S1-Header1">
    <w:name w:val="S1-Header1"/>
    <w:basedOn w:val="Normal"/>
    <w:rsid w:val="00CC6AE7"/>
    <w:pPr>
      <w:numPr>
        <w:numId w:val="17"/>
      </w:numPr>
      <w:spacing w:before="240" w:after="240"/>
      <w:jc w:val="center"/>
    </w:pPr>
    <w:rPr>
      <w:rFonts w:cs="Angsana New"/>
      <w:b/>
      <w:sz w:val="28"/>
    </w:rPr>
  </w:style>
  <w:style w:type="paragraph" w:customStyle="1" w:styleId="S1-Header2">
    <w:name w:val="S1-Header2"/>
    <w:basedOn w:val="Normal"/>
    <w:uiPriority w:val="99"/>
    <w:rsid w:val="00CC6AE7"/>
    <w:pPr>
      <w:tabs>
        <w:tab w:val="num" w:pos="432"/>
      </w:tabs>
      <w:spacing w:after="200"/>
      <w:ind w:left="432" w:hanging="432"/>
    </w:pPr>
    <w:rPr>
      <w:rFonts w:cs="Angsana New"/>
      <w:b/>
    </w:rPr>
  </w:style>
  <w:style w:type="paragraph" w:customStyle="1" w:styleId="StyleHeader2-SubClausesItalic">
    <w:name w:val="Style Header 2 - SubClauses + Italic"/>
    <w:basedOn w:val="Header2-SubClauses"/>
    <w:rsid w:val="00CC6AE7"/>
    <w:pPr>
      <w:tabs>
        <w:tab w:val="clear" w:pos="619"/>
      </w:tabs>
      <w:ind w:left="0" w:firstLine="0"/>
    </w:pPr>
    <w:rPr>
      <w:rFonts w:cs="Arial"/>
      <w:i/>
      <w:iCs/>
      <w:szCs w:val="24"/>
      <w:lang w:val="en-US"/>
    </w:rPr>
  </w:style>
  <w:style w:type="character" w:customStyle="1" w:styleId="StyleHeader2-SubClausesItalicChar">
    <w:name w:val="Style Header 2 - SubClauses + Italic Char"/>
    <w:uiPriority w:val="99"/>
    <w:rsid w:val="00CC6AE7"/>
    <w:rPr>
      <w:rFonts w:cs="Arial"/>
      <w:i/>
      <w:iCs/>
      <w:sz w:val="24"/>
      <w:szCs w:val="24"/>
      <w:lang w:val="en-US" w:eastAsia="en-US" w:bidi="ar-SA"/>
    </w:rPr>
  </w:style>
  <w:style w:type="paragraph" w:customStyle="1" w:styleId="StyleHeader2-SubClausesAfter6pt">
    <w:name w:val="Style Header 2 - SubClauses + After:  6 pt"/>
    <w:basedOn w:val="Header2-SubClauses"/>
    <w:rsid w:val="00CC6AE7"/>
    <w:pPr>
      <w:tabs>
        <w:tab w:val="clear" w:pos="619"/>
      </w:tabs>
      <w:ind w:left="0" w:firstLine="0"/>
    </w:pPr>
    <w:rPr>
      <w:szCs w:val="24"/>
      <w:lang w:val="en-US"/>
    </w:rPr>
  </w:style>
  <w:style w:type="paragraph" w:customStyle="1" w:styleId="StyleSubtitleLeft013Right02">
    <w:name w:val="Style Subtitle + Left:  0.13&quot; Right:  0.2&quot;"/>
    <w:basedOn w:val="Subtitle"/>
    <w:rsid w:val="00CC6AE7"/>
    <w:pPr>
      <w:spacing w:before="120" w:after="240"/>
      <w:ind w:left="180" w:right="288"/>
      <w:outlineLvl w:val="9"/>
    </w:pPr>
    <w:rPr>
      <w:rFonts w:ascii="Times New Roman" w:hAnsi="Times New Roman" w:cs="Angsana New"/>
      <w:b/>
      <w:bCs/>
      <w:sz w:val="36"/>
      <w:szCs w:val="20"/>
    </w:rPr>
  </w:style>
  <w:style w:type="paragraph" w:customStyle="1" w:styleId="StyleArial20ptBoldCenteredBefore6ptAfter12pt">
    <w:name w:val="Style Arial 20 pt Bold Centered Before:  6 pt After:  12 pt"/>
    <w:basedOn w:val="Normal"/>
    <w:rsid w:val="00CC6AE7"/>
    <w:pPr>
      <w:spacing w:before="120" w:after="240"/>
      <w:jc w:val="center"/>
    </w:pPr>
    <w:rPr>
      <w:rFonts w:cs="Angsana New"/>
      <w:b/>
      <w:bCs/>
      <w:sz w:val="36"/>
      <w:szCs w:val="20"/>
    </w:rPr>
  </w:style>
  <w:style w:type="paragraph" w:customStyle="1" w:styleId="S3-Header1">
    <w:name w:val="S3-Header 1"/>
    <w:basedOn w:val="Normal"/>
    <w:rsid w:val="00CC6AE7"/>
    <w:pPr>
      <w:spacing w:before="120" w:after="200"/>
      <w:ind w:left="1080" w:hanging="720"/>
      <w:jc w:val="both"/>
    </w:pPr>
    <w:rPr>
      <w:rFonts w:cs="Angsana New"/>
      <w:b/>
      <w:bCs/>
      <w:noProof/>
      <w:sz w:val="28"/>
      <w:szCs w:val="20"/>
    </w:rPr>
  </w:style>
  <w:style w:type="paragraph" w:customStyle="1" w:styleId="S3-Heading2">
    <w:name w:val="S3-Heading 2"/>
    <w:basedOn w:val="Normal"/>
    <w:rsid w:val="00CC6AE7"/>
    <w:pPr>
      <w:spacing w:after="200"/>
      <w:ind w:left="1080" w:right="288" w:hanging="720"/>
      <w:jc w:val="both"/>
    </w:pPr>
    <w:rPr>
      <w:rFonts w:cs="Angsana New"/>
      <w:b/>
      <w:bCs/>
    </w:rPr>
  </w:style>
  <w:style w:type="paragraph" w:customStyle="1" w:styleId="S4Header">
    <w:name w:val="S4 Header"/>
    <w:basedOn w:val="Normal"/>
    <w:next w:val="Normal"/>
    <w:rsid w:val="00CC6AE7"/>
    <w:pPr>
      <w:spacing w:before="120" w:after="240"/>
      <w:jc w:val="center"/>
    </w:pPr>
    <w:rPr>
      <w:rFonts w:cs="Angsana New"/>
      <w:b/>
      <w:sz w:val="32"/>
      <w:szCs w:val="20"/>
    </w:rPr>
  </w:style>
  <w:style w:type="paragraph" w:customStyle="1" w:styleId="S4-header1">
    <w:name w:val="S4-header1"/>
    <w:basedOn w:val="Normal"/>
    <w:rsid w:val="00CC6AE7"/>
    <w:pPr>
      <w:spacing w:before="120" w:after="240"/>
      <w:jc w:val="center"/>
    </w:pPr>
    <w:rPr>
      <w:rFonts w:cs="Angsana New"/>
      <w:b/>
      <w:sz w:val="36"/>
      <w:szCs w:val="20"/>
    </w:rPr>
  </w:style>
  <w:style w:type="paragraph" w:customStyle="1" w:styleId="S4-Header10">
    <w:name w:val="S4-Header 1"/>
    <w:basedOn w:val="Normal"/>
    <w:next w:val="Normal"/>
    <w:uiPriority w:val="99"/>
    <w:rsid w:val="00CC6AE7"/>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CC6AE7"/>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CC6AE7"/>
    <w:pPr>
      <w:tabs>
        <w:tab w:val="left" w:pos="576"/>
      </w:tabs>
      <w:spacing w:after="200"/>
      <w:ind w:left="576" w:hanging="576"/>
      <w:jc w:val="both"/>
    </w:pPr>
    <w:rPr>
      <w:rFonts w:cs="Angsana New"/>
      <w:szCs w:val="20"/>
      <w:lang w:val="es-ES_tradnl"/>
    </w:rPr>
  </w:style>
  <w:style w:type="paragraph" w:customStyle="1" w:styleId="S4-Header2">
    <w:name w:val="S4-Header 2"/>
    <w:basedOn w:val="Normal"/>
    <w:rsid w:val="00CC6AE7"/>
    <w:pPr>
      <w:spacing w:before="120" w:after="240"/>
      <w:jc w:val="center"/>
    </w:pPr>
    <w:rPr>
      <w:rFonts w:cs="Angsana New"/>
      <w:b/>
      <w:sz w:val="32"/>
    </w:rPr>
  </w:style>
  <w:style w:type="paragraph" w:customStyle="1" w:styleId="S6-Header1">
    <w:name w:val="S6-Header 1"/>
    <w:basedOn w:val="Normal"/>
    <w:next w:val="Normal"/>
    <w:rsid w:val="00CC6AE7"/>
    <w:pPr>
      <w:spacing w:before="120" w:after="240"/>
      <w:jc w:val="center"/>
    </w:pPr>
    <w:rPr>
      <w:rFonts w:cs="Arial"/>
      <w:b/>
      <w:sz w:val="32"/>
    </w:rPr>
  </w:style>
  <w:style w:type="paragraph" w:customStyle="1" w:styleId="Part">
    <w:name w:val="Part"/>
    <w:basedOn w:val="Normal"/>
    <w:rsid w:val="00CC6AE7"/>
    <w:pPr>
      <w:keepNext/>
      <w:spacing w:before="2280"/>
      <w:jc w:val="center"/>
    </w:pPr>
    <w:rPr>
      <w:rFonts w:cs="Angsana New"/>
      <w:b/>
      <w:sz w:val="52"/>
    </w:rPr>
  </w:style>
  <w:style w:type="paragraph" w:customStyle="1" w:styleId="StyleHead41Before6ptAfter6pt">
    <w:name w:val="Style Head 4.1 + Before:  6 pt After:  6 pt"/>
    <w:basedOn w:val="Head41"/>
    <w:rsid w:val="00CC6AE7"/>
    <w:rPr>
      <w:bCs/>
    </w:rPr>
  </w:style>
  <w:style w:type="paragraph" w:customStyle="1" w:styleId="S9Header1">
    <w:name w:val="S9 Header 1"/>
    <w:basedOn w:val="Normal"/>
    <w:next w:val="Normal"/>
    <w:rsid w:val="00CC6AE7"/>
    <w:pPr>
      <w:spacing w:before="120" w:after="240"/>
      <w:jc w:val="center"/>
    </w:pPr>
    <w:rPr>
      <w:rFonts w:cs="Angsana New"/>
      <w:b/>
      <w:sz w:val="36"/>
    </w:rPr>
  </w:style>
  <w:style w:type="paragraph" w:customStyle="1" w:styleId="StyleS1-Header1TimesNewRoman14pt">
    <w:name w:val="Style S1-Header1 + Times New Roman 14 pt"/>
    <w:basedOn w:val="S1-Header1"/>
    <w:rsid w:val="00CC6AE7"/>
    <w:pPr>
      <w:numPr>
        <w:numId w:val="0"/>
      </w:numPr>
    </w:pPr>
    <w:rPr>
      <w:bCs/>
    </w:rPr>
  </w:style>
  <w:style w:type="character" w:customStyle="1" w:styleId="S1-Header1CharChar">
    <w:name w:val="S1-Header1 Char Char"/>
    <w:rsid w:val="00CC6AE7"/>
    <w:rPr>
      <w:rFonts w:ascii="Arial" w:hAnsi="Arial"/>
      <w:b/>
      <w:sz w:val="28"/>
      <w:szCs w:val="24"/>
      <w:lang w:val="en-US" w:eastAsia="en-US" w:bidi="ar-SA"/>
    </w:rPr>
  </w:style>
  <w:style w:type="character" w:customStyle="1" w:styleId="StyleS1-Header1TimesNewRoman14ptChar">
    <w:name w:val="Style S1-Header1 + Times New Roman 14 pt Char"/>
    <w:rsid w:val="00CC6AE7"/>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CC6AE7"/>
    <w:pPr>
      <w:numPr>
        <w:numId w:val="1"/>
      </w:numPr>
    </w:pPr>
  </w:style>
  <w:style w:type="character" w:customStyle="1" w:styleId="StyleStyleS1-Header1TimesNewRoman14ptChar">
    <w:name w:val="Style Style S1-Header1 + Times New Roman 14 pt + Char"/>
    <w:rsid w:val="00CC6AE7"/>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CC6AE7"/>
    <w:pPr>
      <w:numPr>
        <w:numId w:val="18"/>
      </w:numPr>
    </w:pPr>
  </w:style>
  <w:style w:type="character" w:customStyle="1" w:styleId="StyleStyleS1-Header1TimesNewRoman14pt1Char">
    <w:name w:val="Style Style S1-Header1 + Times New Roman 14 pt +1 Char"/>
    <w:rsid w:val="00CC6AE7"/>
    <w:rPr>
      <w:rFonts w:ascii="Arial" w:hAnsi="Arial"/>
      <w:b/>
      <w:bCs/>
      <w:sz w:val="28"/>
      <w:szCs w:val="24"/>
      <w:lang w:val="en-US" w:eastAsia="en-US" w:bidi="ar-SA"/>
    </w:rPr>
  </w:style>
  <w:style w:type="paragraph" w:customStyle="1" w:styleId="StyleHeader1-ClausesAfter0pt">
    <w:name w:val="Style Header 1 - Clauses + After:  0 pt"/>
    <w:basedOn w:val="Normal"/>
    <w:rsid w:val="00CC6AE7"/>
    <w:pPr>
      <w:spacing w:after="200"/>
      <w:jc w:val="both"/>
    </w:pPr>
    <w:rPr>
      <w:rFonts w:cs="Angsana New"/>
      <w:bCs/>
      <w:szCs w:val="20"/>
      <w:lang w:val="es-ES_tradnl"/>
    </w:rPr>
  </w:style>
  <w:style w:type="paragraph" w:customStyle="1" w:styleId="StyleHeader2-SubClausesBold">
    <w:name w:val="Style Header 2 - SubClauses + Bold"/>
    <w:basedOn w:val="Normal"/>
    <w:link w:val="StyleHeader2-SubClausesBoldChar"/>
    <w:autoRedefine/>
    <w:rsid w:val="00CC6AE7"/>
    <w:pPr>
      <w:tabs>
        <w:tab w:val="left" w:pos="576"/>
      </w:tabs>
      <w:spacing w:after="200"/>
      <w:ind w:left="612"/>
      <w:jc w:val="both"/>
    </w:pPr>
    <w:rPr>
      <w:rFonts w:cs="Angsana New"/>
      <w:b/>
      <w:bCs/>
      <w:szCs w:val="20"/>
      <w:lang w:val="es-ES_tradnl"/>
    </w:rPr>
  </w:style>
  <w:style w:type="character" w:customStyle="1" w:styleId="StyleHeader2-SubClausesBoldChar">
    <w:name w:val="Style Header 2 - SubClauses + Bold Char"/>
    <w:link w:val="StyleHeader2-SubClausesBold"/>
    <w:rsid w:val="00CC6AE7"/>
    <w:rPr>
      <w:rFonts w:cs="Angsana New"/>
      <w:b/>
      <w:bCs/>
      <w:sz w:val="24"/>
      <w:szCs w:val="20"/>
      <w:lang w:val="es-ES_tradnl" w:eastAsia="en-US"/>
    </w:rPr>
  </w:style>
  <w:style w:type="paragraph" w:styleId="TOAHeading">
    <w:name w:val="toa heading"/>
    <w:basedOn w:val="Normal"/>
    <w:next w:val="Normal"/>
    <w:rsid w:val="00CC6AE7"/>
    <w:pPr>
      <w:tabs>
        <w:tab w:val="left" w:pos="9000"/>
        <w:tab w:val="right" w:pos="9360"/>
      </w:tabs>
      <w:suppressAutoHyphens/>
      <w:overflowPunct w:val="0"/>
      <w:autoSpaceDE w:val="0"/>
      <w:autoSpaceDN w:val="0"/>
      <w:adjustRightInd w:val="0"/>
      <w:jc w:val="both"/>
      <w:textAlignment w:val="baseline"/>
    </w:pPr>
    <w:rPr>
      <w:rFonts w:cs="Angsana New"/>
      <w:szCs w:val="20"/>
    </w:rPr>
  </w:style>
  <w:style w:type="paragraph" w:customStyle="1" w:styleId="Style11">
    <w:name w:val="Style 11"/>
    <w:basedOn w:val="Normal"/>
    <w:rsid w:val="00CC6AE7"/>
    <w:pPr>
      <w:widowControl w:val="0"/>
      <w:autoSpaceDE w:val="0"/>
      <w:autoSpaceDN w:val="0"/>
      <w:spacing w:line="384" w:lineRule="atLeast"/>
    </w:pPr>
    <w:rPr>
      <w:rFonts w:cs="Angsana New"/>
    </w:rPr>
  </w:style>
  <w:style w:type="paragraph" w:customStyle="1" w:styleId="Sec3header">
    <w:name w:val="Sec3 header"/>
    <w:basedOn w:val="Style11"/>
    <w:rsid w:val="00CC6AE7"/>
    <w:pPr>
      <w:tabs>
        <w:tab w:val="left" w:leader="dot" w:pos="8424"/>
      </w:tabs>
      <w:spacing w:before="80" w:line="240" w:lineRule="auto"/>
    </w:pPr>
    <w:rPr>
      <w:rFonts w:ascii="Arial" w:hAnsi="Arial" w:cs="Arial"/>
      <w:b/>
      <w:sz w:val="22"/>
      <w:szCs w:val="20"/>
    </w:rPr>
  </w:style>
  <w:style w:type="paragraph" w:customStyle="1" w:styleId="Header1">
    <w:name w:val="Header1"/>
    <w:basedOn w:val="Normal"/>
    <w:rsid w:val="00CC6AE7"/>
    <w:pPr>
      <w:widowControl w:val="0"/>
      <w:autoSpaceDE w:val="0"/>
      <w:autoSpaceDN w:val="0"/>
      <w:spacing w:before="240" w:after="480"/>
      <w:jc w:val="center"/>
    </w:pPr>
    <w:rPr>
      <w:rFonts w:cs="Angsana New"/>
      <w:b/>
      <w:bCs/>
      <w:spacing w:val="4"/>
      <w:sz w:val="44"/>
      <w:szCs w:val="46"/>
    </w:rPr>
  </w:style>
  <w:style w:type="paragraph" w:customStyle="1" w:styleId="Default0">
    <w:name w:val="Default"/>
    <w:rsid w:val="00CC6AE7"/>
    <w:pPr>
      <w:autoSpaceDE w:val="0"/>
      <w:autoSpaceDN w:val="0"/>
      <w:adjustRightInd w:val="0"/>
    </w:pPr>
    <w:rPr>
      <w:rFonts w:cs="Angsana New"/>
      <w:color w:val="000000"/>
      <w:sz w:val="24"/>
      <w:szCs w:val="24"/>
      <w:lang w:eastAsia="en-US"/>
    </w:rPr>
  </w:style>
  <w:style w:type="paragraph" w:customStyle="1" w:styleId="Section4heading">
    <w:name w:val="Section 4 heading"/>
    <w:basedOn w:val="Normal"/>
    <w:next w:val="Normal"/>
    <w:rsid w:val="00CC6AE7"/>
    <w:pPr>
      <w:widowControl w:val="0"/>
      <w:tabs>
        <w:tab w:val="left" w:leader="dot" w:pos="8748"/>
      </w:tabs>
      <w:autoSpaceDE w:val="0"/>
      <w:autoSpaceDN w:val="0"/>
      <w:spacing w:after="240"/>
      <w:jc w:val="center"/>
    </w:pPr>
    <w:rPr>
      <w:rFonts w:cs="Angsana New"/>
      <w:b/>
      <w:sz w:val="36"/>
    </w:rPr>
  </w:style>
  <w:style w:type="paragraph" w:customStyle="1" w:styleId="Style19">
    <w:name w:val="Style 19"/>
    <w:basedOn w:val="Normal"/>
    <w:rsid w:val="00CC6AE7"/>
    <w:pPr>
      <w:widowControl w:val="0"/>
      <w:autoSpaceDE w:val="0"/>
      <w:autoSpaceDN w:val="0"/>
      <w:adjustRightInd w:val="0"/>
    </w:pPr>
    <w:rPr>
      <w:rFonts w:cs="Angsana New"/>
    </w:rPr>
  </w:style>
  <w:style w:type="paragraph" w:customStyle="1" w:styleId="Style17">
    <w:name w:val="Style 17"/>
    <w:basedOn w:val="Normal"/>
    <w:rsid w:val="00CC6AE7"/>
    <w:pPr>
      <w:widowControl w:val="0"/>
      <w:autoSpaceDE w:val="0"/>
      <w:autoSpaceDN w:val="0"/>
      <w:spacing w:line="264" w:lineRule="exact"/>
      <w:ind w:left="576" w:hanging="360"/>
    </w:pPr>
    <w:rPr>
      <w:rFonts w:cs="Angsana New"/>
    </w:rPr>
  </w:style>
  <w:style w:type="paragraph" w:customStyle="1" w:styleId="Style20">
    <w:name w:val="Style 20"/>
    <w:basedOn w:val="Normal"/>
    <w:rsid w:val="00CC6AE7"/>
    <w:pPr>
      <w:widowControl w:val="0"/>
      <w:autoSpaceDE w:val="0"/>
      <w:autoSpaceDN w:val="0"/>
      <w:spacing w:before="144" w:after="360" w:line="264" w:lineRule="exact"/>
    </w:pPr>
    <w:rPr>
      <w:rFonts w:cs="Angsana New"/>
    </w:rPr>
  </w:style>
  <w:style w:type="paragraph" w:customStyle="1" w:styleId="StyleP3Header1-ClausesAfter12pt">
    <w:name w:val="Style P3 Header1-Clauses + After:  12 pt"/>
    <w:basedOn w:val="P3Header1-Clauses"/>
    <w:rsid w:val="00CC6AE7"/>
    <w:pPr>
      <w:tabs>
        <w:tab w:val="left" w:pos="972"/>
        <w:tab w:val="left" w:pos="1008"/>
        <w:tab w:val="num" w:pos="1440"/>
      </w:tabs>
      <w:spacing w:after="240"/>
      <w:ind w:left="1008" w:hanging="360"/>
      <w:jc w:val="both"/>
    </w:pPr>
    <w:rPr>
      <w:rFonts w:cs="Angsana New"/>
      <w:b w:val="0"/>
    </w:rPr>
  </w:style>
  <w:style w:type="paragraph" w:customStyle="1" w:styleId="FIDICClauseName">
    <w:name w:val="FIDIC_ClauseName"/>
    <w:basedOn w:val="Normal"/>
    <w:next w:val="Normal"/>
    <w:rsid w:val="00CC6AE7"/>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CC6AE7"/>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CC6AE7"/>
    <w:pPr>
      <w:tabs>
        <w:tab w:val="left" w:pos="-720"/>
      </w:tabs>
      <w:suppressAutoHyphens/>
    </w:pPr>
    <w:rPr>
      <w:rFonts w:ascii="CG Times" w:hAnsi="CG Times" w:cs="Angsana New"/>
      <w:szCs w:val="24"/>
      <w:lang w:eastAsia="en-US"/>
    </w:rPr>
  </w:style>
  <w:style w:type="paragraph" w:customStyle="1" w:styleId="TextBox">
    <w:name w:val="Text Box"/>
    <w:rsid w:val="00CC6AE7"/>
    <w:pPr>
      <w:keepNext/>
      <w:keepLines/>
      <w:tabs>
        <w:tab w:val="left" w:pos="-720"/>
      </w:tabs>
      <w:suppressAutoHyphens/>
      <w:jc w:val="both"/>
    </w:pPr>
    <w:rPr>
      <w:rFonts w:cs="Angsana New"/>
      <w:spacing w:val="-2"/>
      <w:szCs w:val="24"/>
      <w:lang w:eastAsia="en-US"/>
    </w:rPr>
  </w:style>
  <w:style w:type="paragraph" w:customStyle="1" w:styleId="Heading1a">
    <w:name w:val="Heading 1a"/>
    <w:rsid w:val="00CC6AE7"/>
    <w:pPr>
      <w:keepNext/>
      <w:keepLines/>
      <w:tabs>
        <w:tab w:val="left" w:pos="-720"/>
      </w:tabs>
      <w:suppressAutoHyphens/>
      <w:jc w:val="center"/>
    </w:pPr>
    <w:rPr>
      <w:rFonts w:cs="Angsana New"/>
      <w:b/>
      <w:smallCaps/>
      <w:sz w:val="32"/>
      <w:szCs w:val="24"/>
      <w:lang w:eastAsia="en-US"/>
    </w:rPr>
  </w:style>
  <w:style w:type="character" w:styleId="LineNumber">
    <w:name w:val="line number"/>
    <w:basedOn w:val="DefaultParagraphFont"/>
    <w:rsid w:val="00CC6AE7"/>
  </w:style>
  <w:style w:type="character" w:styleId="Strong">
    <w:name w:val="Strong"/>
    <w:qFormat/>
    <w:locked/>
    <w:rsid w:val="00CC6AE7"/>
    <w:rPr>
      <w:b/>
      <w:bCs/>
    </w:rPr>
  </w:style>
  <w:style w:type="paragraph" w:styleId="DocumentMap">
    <w:name w:val="Document Map"/>
    <w:basedOn w:val="Normal"/>
    <w:link w:val="DocumentMapChar"/>
    <w:rsid w:val="00CC6AE7"/>
    <w:rPr>
      <w:rFonts w:ascii="Tahoma" w:hAnsi="Tahoma" w:cs="Tahoma"/>
      <w:sz w:val="16"/>
      <w:szCs w:val="16"/>
    </w:rPr>
  </w:style>
  <w:style w:type="character" w:customStyle="1" w:styleId="DocumentMapChar">
    <w:name w:val="Document Map Char"/>
    <w:basedOn w:val="DefaultParagraphFont"/>
    <w:link w:val="DocumentMap"/>
    <w:rsid w:val="00CC6AE7"/>
    <w:rPr>
      <w:rFonts w:ascii="Tahoma" w:hAnsi="Tahoma" w:cs="Tahoma"/>
      <w:sz w:val="16"/>
      <w:szCs w:val="16"/>
      <w:lang w:eastAsia="en-US"/>
    </w:rPr>
  </w:style>
  <w:style w:type="paragraph" w:customStyle="1" w:styleId="NormalComplexBold">
    <w:name w:val="Normal + (Complex) Bold"/>
    <w:basedOn w:val="Normal"/>
    <w:rsid w:val="00CC6AE7"/>
    <w:pPr>
      <w:jc w:val="center"/>
    </w:pPr>
    <w:rPr>
      <w:rFonts w:ascii="Saysettha OT" w:hAnsi="Saysettha OT" w:cs="Saysettha OT"/>
      <w:b/>
      <w:bCs/>
      <w:sz w:val="36"/>
      <w:szCs w:val="36"/>
    </w:rPr>
  </w:style>
  <w:style w:type="paragraph" w:customStyle="1" w:styleId="outlinebullet">
    <w:name w:val="outlinebullet"/>
    <w:basedOn w:val="Normal"/>
    <w:rsid w:val="00CC6AE7"/>
    <w:pPr>
      <w:tabs>
        <w:tab w:val="left" w:pos="1440"/>
      </w:tabs>
      <w:spacing w:before="120"/>
      <w:ind w:left="1440" w:hanging="450"/>
    </w:pPr>
    <w:rPr>
      <w:rFonts w:cs="Angsana New"/>
      <w:szCs w:val="20"/>
    </w:rPr>
  </w:style>
  <w:style w:type="paragraph" w:customStyle="1" w:styleId="Heading1-Clausename">
    <w:name w:val="Heading 1- Clause name"/>
    <w:basedOn w:val="Normal"/>
    <w:rsid w:val="00CC6AE7"/>
    <w:pPr>
      <w:tabs>
        <w:tab w:val="num" w:pos="360"/>
      </w:tabs>
      <w:spacing w:before="120" w:after="120"/>
      <w:ind w:left="360" w:hanging="360"/>
    </w:pPr>
    <w:rPr>
      <w:rFonts w:cs="Angsana New"/>
      <w:b/>
      <w:szCs w:val="20"/>
    </w:rPr>
  </w:style>
  <w:style w:type="paragraph" w:customStyle="1" w:styleId="sec7-clauses">
    <w:name w:val="sec7-clauses"/>
    <w:basedOn w:val="Heading1-Clausename"/>
    <w:rsid w:val="00CC6AE7"/>
  </w:style>
  <w:style w:type="paragraph" w:customStyle="1" w:styleId="SectionVIHeader">
    <w:name w:val="Section VI. Header"/>
    <w:basedOn w:val="SectionVHeader"/>
    <w:rsid w:val="00CC6AE7"/>
    <w:pPr>
      <w:spacing w:before="120" w:after="240"/>
    </w:pPr>
    <w:rPr>
      <w:rFonts w:ascii="Times New Roman" w:hAnsi="Times New Roman"/>
      <w:lang w:val="en-US"/>
    </w:rPr>
  </w:style>
  <w:style w:type="paragraph" w:customStyle="1" w:styleId="Head52">
    <w:name w:val="Head 5.2"/>
    <w:basedOn w:val="Normal"/>
    <w:rsid w:val="00CC6AE7"/>
    <w:pPr>
      <w:tabs>
        <w:tab w:val="left" w:pos="533"/>
      </w:tabs>
      <w:suppressAutoHyphens/>
      <w:ind w:left="533" w:hanging="533"/>
      <w:jc w:val="both"/>
    </w:pPr>
    <w:rPr>
      <w:rFonts w:cs="Angsana New"/>
      <w:b/>
      <w:szCs w:val="20"/>
    </w:rPr>
  </w:style>
  <w:style w:type="paragraph" w:customStyle="1" w:styleId="SectionIXHeader">
    <w:name w:val="Section IX Header"/>
    <w:basedOn w:val="Normal"/>
    <w:rsid w:val="00CC6AE7"/>
    <w:pPr>
      <w:spacing w:before="240" w:after="240"/>
      <w:jc w:val="center"/>
    </w:pPr>
    <w:rPr>
      <w:rFonts w:ascii="Times New Roman Bold" w:hAnsi="Times New Roman Bold" w:cs="Angsana New"/>
      <w:b/>
      <w:sz w:val="36"/>
      <w:szCs w:val="20"/>
    </w:rPr>
  </w:style>
  <w:style w:type="paragraph" w:customStyle="1" w:styleId="Head81">
    <w:name w:val="Head 8.1"/>
    <w:basedOn w:val="Heading1"/>
    <w:rsid w:val="00CC6AE7"/>
    <w:pPr>
      <w:keepNext w:val="0"/>
      <w:keepLines w:val="0"/>
      <w:suppressAutoHyphens/>
      <w:spacing w:before="480"/>
      <w:outlineLvl w:val="9"/>
    </w:pPr>
    <w:rPr>
      <w:rFonts w:cs="Angsana New"/>
      <w:lang w:val="en-GB"/>
    </w:rPr>
  </w:style>
  <w:style w:type="paragraph" w:styleId="Index9">
    <w:name w:val="index 9"/>
    <w:basedOn w:val="Normal"/>
    <w:next w:val="Normal"/>
    <w:autoRedefine/>
    <w:rsid w:val="00CC6AE7"/>
    <w:pPr>
      <w:ind w:left="2160" w:hanging="240"/>
    </w:pPr>
    <w:rPr>
      <w:rFonts w:cs="Angsana New"/>
      <w:szCs w:val="20"/>
    </w:rPr>
  </w:style>
  <w:style w:type="paragraph" w:customStyle="1" w:styleId="RightPar20">
    <w:name w:val="Right Par 2"/>
    <w:rsid w:val="00CC6AE7"/>
    <w:pPr>
      <w:tabs>
        <w:tab w:val="left" w:pos="-720"/>
        <w:tab w:val="left" w:pos="0"/>
        <w:tab w:val="left" w:pos="720"/>
        <w:tab w:val="decimal" w:pos="1440"/>
      </w:tabs>
      <w:suppressAutoHyphens/>
      <w:ind w:firstLine="1440"/>
    </w:pPr>
    <w:rPr>
      <w:rFonts w:ascii="Times" w:hAnsi="Times" w:cs="Angsana New"/>
      <w:sz w:val="24"/>
      <w:szCs w:val="24"/>
      <w:lang w:eastAsia="en-US"/>
    </w:rPr>
  </w:style>
  <w:style w:type="paragraph" w:customStyle="1" w:styleId="UG-Heading2">
    <w:name w:val="UG - Heading 2"/>
    <w:basedOn w:val="Heading2"/>
    <w:next w:val="Normal"/>
    <w:rsid w:val="00CC6AE7"/>
    <w:pPr>
      <w:numPr>
        <w:numId w:val="0"/>
      </w:numPr>
      <w:tabs>
        <w:tab w:val="clear" w:pos="360"/>
      </w:tabs>
      <w:suppressAutoHyphens/>
      <w:spacing w:after="240"/>
      <w:contextualSpacing w:val="0"/>
      <w:jc w:val="center"/>
    </w:pPr>
    <w:rPr>
      <w:rFonts w:ascii="Times New Roman Bold" w:hAnsi="Times New Roman Bold" w:cs="Angsana New"/>
      <w:sz w:val="32"/>
      <w:szCs w:val="28"/>
      <w:lang w:val="en-US"/>
    </w:rPr>
  </w:style>
  <w:style w:type="paragraph" w:customStyle="1" w:styleId="SectionIIIHeading1">
    <w:name w:val="Section III Heading 1"/>
    <w:rsid w:val="00CC6AE7"/>
    <w:pPr>
      <w:spacing w:before="120" w:after="240"/>
    </w:pPr>
    <w:rPr>
      <w:rFonts w:cs="Angsana New"/>
      <w:b/>
      <w:sz w:val="24"/>
      <w:szCs w:val="24"/>
      <w:lang w:eastAsia="en-US"/>
    </w:rPr>
  </w:style>
  <w:style w:type="character" w:customStyle="1" w:styleId="NormalIndentChar">
    <w:name w:val="Normal Indent Char"/>
    <w:rsid w:val="00CC6AE7"/>
    <w:rPr>
      <w:lang w:val="en-US" w:eastAsia="en-US" w:bidi="ar-SA"/>
    </w:rPr>
  </w:style>
  <w:style w:type="character" w:customStyle="1" w:styleId="CharChar4">
    <w:name w:val="Char Char4"/>
    <w:rsid w:val="00CC6AE7"/>
    <w:rPr>
      <w:rFonts w:ascii="Arial" w:hAnsi="Arial"/>
    </w:rPr>
  </w:style>
  <w:style w:type="character" w:customStyle="1" w:styleId="CommentTextChar1">
    <w:name w:val="Comment Text Char1"/>
    <w:rsid w:val="00CC6AE7"/>
    <w:rPr>
      <w:rFonts w:ascii="Arial" w:hAnsi="Arial"/>
    </w:rPr>
  </w:style>
  <w:style w:type="paragraph" w:customStyle="1" w:styleId="SectionVIHeader0">
    <w:name w:val="Section VI Header"/>
    <w:basedOn w:val="SectionVHeader"/>
    <w:rsid w:val="00CC6AE7"/>
    <w:rPr>
      <w:rFonts w:ascii="Times New Roman" w:hAnsi="Times New Roman" w:cs="Times New Roman"/>
      <w:lang w:val="en-US"/>
    </w:rPr>
  </w:style>
  <w:style w:type="paragraph" w:customStyle="1" w:styleId="Bulletnumbered">
    <w:name w:val="Bullet numbered"/>
    <w:basedOn w:val="ListParagraph"/>
    <w:autoRedefine/>
    <w:qFormat/>
    <w:rsid w:val="00CC6AE7"/>
    <w:pPr>
      <w:spacing w:after="120" w:line="259" w:lineRule="auto"/>
      <w:ind w:left="360" w:hanging="360"/>
      <w:contextualSpacing w:val="0"/>
    </w:pPr>
    <w:rPr>
      <w:rFonts w:ascii="Phetsarath OT" w:eastAsiaTheme="minorHAnsi" w:hAnsi="Phetsarath OT" w:cs="Phetsarath OT"/>
      <w:i/>
      <w:sz w:val="20"/>
      <w:szCs w:val="20"/>
    </w:rPr>
  </w:style>
  <w:style w:type="paragraph" w:customStyle="1" w:styleId="Bulletroman">
    <w:name w:val="Bullet roman"/>
    <w:basedOn w:val="ListParagraph"/>
    <w:autoRedefine/>
    <w:qFormat/>
    <w:rsid w:val="00CC6AE7"/>
    <w:pPr>
      <w:tabs>
        <w:tab w:val="left" w:pos="630"/>
      </w:tabs>
      <w:spacing w:after="120" w:line="259" w:lineRule="auto"/>
      <w:ind w:left="990"/>
      <w:contextualSpacing w:val="0"/>
      <w:jc w:val="both"/>
    </w:pPr>
    <w:rPr>
      <w:rFonts w:ascii="Phetsarath OT" w:eastAsiaTheme="minorHAnsi" w:hAnsi="Phetsarath OT" w:cs="Phetsarath OT"/>
      <w:lang w:val="fr-FR" w:bidi="lo-LA"/>
    </w:rPr>
  </w:style>
  <w:style w:type="paragraph" w:customStyle="1" w:styleId="Bulletabc">
    <w:name w:val="Bullet abc"/>
    <w:basedOn w:val="ListParagraph"/>
    <w:autoRedefine/>
    <w:qFormat/>
    <w:rsid w:val="009B3373"/>
    <w:pPr>
      <w:spacing w:after="120" w:line="259" w:lineRule="auto"/>
      <w:ind w:left="318" w:hanging="318"/>
      <w:contextualSpacing w:val="0"/>
    </w:pPr>
    <w:rPr>
      <w:rFonts w:ascii="Phetsarath OT" w:eastAsia="Phetsarath OT" w:hAnsi="Phetsarath OT" w:cs="Phetsarath OT"/>
      <w:lang w:val="fr-FR" w:bidi="lo-LA"/>
    </w:rPr>
  </w:style>
  <w:style w:type="paragraph" w:customStyle="1" w:styleId="Bulletdash4thlevel">
    <w:name w:val="Bullet dash 4th level"/>
    <w:basedOn w:val="ListParagraph"/>
    <w:qFormat/>
    <w:rsid w:val="00CC6AE7"/>
    <w:pPr>
      <w:numPr>
        <w:numId w:val="22"/>
      </w:numPr>
      <w:tabs>
        <w:tab w:val="left" w:pos="720"/>
      </w:tabs>
      <w:spacing w:line="259" w:lineRule="auto"/>
      <w:ind w:left="1440"/>
    </w:pPr>
    <w:rPr>
      <w:rFonts w:asciiTheme="minorHAnsi" w:eastAsiaTheme="minorHAnsi" w:hAnsiTheme="minorHAnsi" w:cstheme="minorBidi"/>
      <w:szCs w:val="22"/>
    </w:rPr>
  </w:style>
  <w:style w:type="character" w:customStyle="1" w:styleId="Header2-SubClausesChar">
    <w:name w:val="Header 2 - SubClauses Char"/>
    <w:basedOn w:val="DefaultParagraphFont"/>
    <w:link w:val="Header2-SubClauses"/>
    <w:uiPriority w:val="99"/>
    <w:rsid w:val="00CC6AE7"/>
    <w:rPr>
      <w:sz w:val="24"/>
      <w:szCs w:val="20"/>
      <w:lang w:val="es-ES_tradnl" w:eastAsia="en-US"/>
    </w:rPr>
  </w:style>
  <w:style w:type="character" w:customStyle="1" w:styleId="UnresolvedMention1">
    <w:name w:val="Unresolved Mention1"/>
    <w:basedOn w:val="DefaultParagraphFont"/>
    <w:rsid w:val="00CC6AE7"/>
    <w:rPr>
      <w:color w:val="605E5C"/>
      <w:shd w:val="clear" w:color="auto" w:fill="E1DFDD"/>
    </w:rPr>
  </w:style>
  <w:style w:type="paragraph" w:styleId="TableofFigures">
    <w:name w:val="table of figures"/>
    <w:basedOn w:val="Normal"/>
    <w:next w:val="Normal"/>
    <w:uiPriority w:val="99"/>
    <w:unhideWhenUsed/>
    <w:rsid w:val="00CC6AE7"/>
    <w:rPr>
      <w:rFonts w:cs="Angsana New"/>
    </w:rPr>
  </w:style>
  <w:style w:type="character" w:customStyle="1" w:styleId="UnresolvedMention2">
    <w:name w:val="Unresolved Mention2"/>
    <w:basedOn w:val="DefaultParagraphFont"/>
    <w:uiPriority w:val="99"/>
    <w:semiHidden/>
    <w:unhideWhenUsed/>
    <w:rsid w:val="00CC6AE7"/>
    <w:rPr>
      <w:color w:val="605E5C"/>
      <w:shd w:val="clear" w:color="auto" w:fill="E1DFDD"/>
    </w:rPr>
  </w:style>
  <w:style w:type="paragraph" w:customStyle="1" w:styleId="Section4-Heading2">
    <w:name w:val="Section 4 - Heading 2"/>
    <w:basedOn w:val="Normal"/>
    <w:rsid w:val="00CC6AE7"/>
    <w:pPr>
      <w:spacing w:after="200"/>
      <w:jc w:val="center"/>
    </w:pPr>
    <w:rPr>
      <w:b/>
      <w:sz w:val="32"/>
    </w:rPr>
  </w:style>
  <w:style w:type="numbering" w:customStyle="1" w:styleId="CurrentList1">
    <w:name w:val="Current List1"/>
    <w:uiPriority w:val="99"/>
    <w:rsid w:val="004D3A7A"/>
    <w:pPr>
      <w:numPr>
        <w:numId w:val="26"/>
      </w:numPr>
    </w:pPr>
  </w:style>
  <w:style w:type="character" w:styleId="PlaceholderText">
    <w:name w:val="Placeholder Text"/>
    <w:basedOn w:val="DefaultParagraphFont"/>
    <w:uiPriority w:val="99"/>
    <w:semiHidden/>
    <w:rsid w:val="002337F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57905">
      <w:bodyDiv w:val="1"/>
      <w:marLeft w:val="0"/>
      <w:marRight w:val="0"/>
      <w:marTop w:val="0"/>
      <w:marBottom w:val="0"/>
      <w:divBdr>
        <w:top w:val="none" w:sz="0" w:space="0" w:color="auto"/>
        <w:left w:val="none" w:sz="0" w:space="0" w:color="auto"/>
        <w:bottom w:val="none" w:sz="0" w:space="0" w:color="auto"/>
        <w:right w:val="none" w:sz="0" w:space="0" w:color="auto"/>
      </w:divBdr>
    </w:div>
    <w:div w:id="39060058">
      <w:bodyDiv w:val="1"/>
      <w:marLeft w:val="0"/>
      <w:marRight w:val="0"/>
      <w:marTop w:val="0"/>
      <w:marBottom w:val="0"/>
      <w:divBdr>
        <w:top w:val="none" w:sz="0" w:space="0" w:color="auto"/>
        <w:left w:val="none" w:sz="0" w:space="0" w:color="auto"/>
        <w:bottom w:val="none" w:sz="0" w:space="0" w:color="auto"/>
        <w:right w:val="none" w:sz="0" w:space="0" w:color="auto"/>
      </w:divBdr>
    </w:div>
    <w:div w:id="39131352">
      <w:bodyDiv w:val="1"/>
      <w:marLeft w:val="0"/>
      <w:marRight w:val="0"/>
      <w:marTop w:val="0"/>
      <w:marBottom w:val="0"/>
      <w:divBdr>
        <w:top w:val="none" w:sz="0" w:space="0" w:color="auto"/>
        <w:left w:val="none" w:sz="0" w:space="0" w:color="auto"/>
        <w:bottom w:val="none" w:sz="0" w:space="0" w:color="auto"/>
        <w:right w:val="none" w:sz="0" w:space="0" w:color="auto"/>
      </w:divBdr>
    </w:div>
    <w:div w:id="50157951">
      <w:bodyDiv w:val="1"/>
      <w:marLeft w:val="0"/>
      <w:marRight w:val="0"/>
      <w:marTop w:val="0"/>
      <w:marBottom w:val="0"/>
      <w:divBdr>
        <w:top w:val="none" w:sz="0" w:space="0" w:color="auto"/>
        <w:left w:val="none" w:sz="0" w:space="0" w:color="auto"/>
        <w:bottom w:val="none" w:sz="0" w:space="0" w:color="auto"/>
        <w:right w:val="none" w:sz="0" w:space="0" w:color="auto"/>
      </w:divBdr>
    </w:div>
    <w:div w:id="53550860">
      <w:bodyDiv w:val="1"/>
      <w:marLeft w:val="0"/>
      <w:marRight w:val="0"/>
      <w:marTop w:val="0"/>
      <w:marBottom w:val="0"/>
      <w:divBdr>
        <w:top w:val="none" w:sz="0" w:space="0" w:color="auto"/>
        <w:left w:val="none" w:sz="0" w:space="0" w:color="auto"/>
        <w:bottom w:val="none" w:sz="0" w:space="0" w:color="auto"/>
        <w:right w:val="none" w:sz="0" w:space="0" w:color="auto"/>
      </w:divBdr>
    </w:div>
    <w:div w:id="59909648">
      <w:bodyDiv w:val="1"/>
      <w:marLeft w:val="0"/>
      <w:marRight w:val="0"/>
      <w:marTop w:val="0"/>
      <w:marBottom w:val="0"/>
      <w:divBdr>
        <w:top w:val="none" w:sz="0" w:space="0" w:color="auto"/>
        <w:left w:val="none" w:sz="0" w:space="0" w:color="auto"/>
        <w:bottom w:val="none" w:sz="0" w:space="0" w:color="auto"/>
        <w:right w:val="none" w:sz="0" w:space="0" w:color="auto"/>
      </w:divBdr>
    </w:div>
    <w:div w:id="60981025">
      <w:bodyDiv w:val="1"/>
      <w:marLeft w:val="0"/>
      <w:marRight w:val="0"/>
      <w:marTop w:val="0"/>
      <w:marBottom w:val="0"/>
      <w:divBdr>
        <w:top w:val="none" w:sz="0" w:space="0" w:color="auto"/>
        <w:left w:val="none" w:sz="0" w:space="0" w:color="auto"/>
        <w:bottom w:val="none" w:sz="0" w:space="0" w:color="auto"/>
        <w:right w:val="none" w:sz="0" w:space="0" w:color="auto"/>
      </w:divBdr>
    </w:div>
    <w:div w:id="75177663">
      <w:bodyDiv w:val="1"/>
      <w:marLeft w:val="0"/>
      <w:marRight w:val="0"/>
      <w:marTop w:val="0"/>
      <w:marBottom w:val="0"/>
      <w:divBdr>
        <w:top w:val="none" w:sz="0" w:space="0" w:color="auto"/>
        <w:left w:val="none" w:sz="0" w:space="0" w:color="auto"/>
        <w:bottom w:val="none" w:sz="0" w:space="0" w:color="auto"/>
        <w:right w:val="none" w:sz="0" w:space="0" w:color="auto"/>
      </w:divBdr>
    </w:div>
    <w:div w:id="75563970">
      <w:bodyDiv w:val="1"/>
      <w:marLeft w:val="0"/>
      <w:marRight w:val="0"/>
      <w:marTop w:val="0"/>
      <w:marBottom w:val="0"/>
      <w:divBdr>
        <w:top w:val="none" w:sz="0" w:space="0" w:color="auto"/>
        <w:left w:val="none" w:sz="0" w:space="0" w:color="auto"/>
        <w:bottom w:val="none" w:sz="0" w:space="0" w:color="auto"/>
        <w:right w:val="none" w:sz="0" w:space="0" w:color="auto"/>
      </w:divBdr>
    </w:div>
    <w:div w:id="76101866">
      <w:bodyDiv w:val="1"/>
      <w:marLeft w:val="0"/>
      <w:marRight w:val="0"/>
      <w:marTop w:val="0"/>
      <w:marBottom w:val="0"/>
      <w:divBdr>
        <w:top w:val="none" w:sz="0" w:space="0" w:color="auto"/>
        <w:left w:val="none" w:sz="0" w:space="0" w:color="auto"/>
        <w:bottom w:val="none" w:sz="0" w:space="0" w:color="auto"/>
        <w:right w:val="none" w:sz="0" w:space="0" w:color="auto"/>
      </w:divBdr>
    </w:div>
    <w:div w:id="82993220">
      <w:bodyDiv w:val="1"/>
      <w:marLeft w:val="0"/>
      <w:marRight w:val="0"/>
      <w:marTop w:val="0"/>
      <w:marBottom w:val="0"/>
      <w:divBdr>
        <w:top w:val="none" w:sz="0" w:space="0" w:color="auto"/>
        <w:left w:val="none" w:sz="0" w:space="0" w:color="auto"/>
        <w:bottom w:val="none" w:sz="0" w:space="0" w:color="auto"/>
        <w:right w:val="none" w:sz="0" w:space="0" w:color="auto"/>
      </w:divBdr>
    </w:div>
    <w:div w:id="88501286">
      <w:bodyDiv w:val="1"/>
      <w:marLeft w:val="0"/>
      <w:marRight w:val="0"/>
      <w:marTop w:val="0"/>
      <w:marBottom w:val="0"/>
      <w:divBdr>
        <w:top w:val="none" w:sz="0" w:space="0" w:color="auto"/>
        <w:left w:val="none" w:sz="0" w:space="0" w:color="auto"/>
        <w:bottom w:val="none" w:sz="0" w:space="0" w:color="auto"/>
        <w:right w:val="none" w:sz="0" w:space="0" w:color="auto"/>
      </w:divBdr>
    </w:div>
    <w:div w:id="94444712">
      <w:bodyDiv w:val="1"/>
      <w:marLeft w:val="0"/>
      <w:marRight w:val="0"/>
      <w:marTop w:val="0"/>
      <w:marBottom w:val="0"/>
      <w:divBdr>
        <w:top w:val="none" w:sz="0" w:space="0" w:color="auto"/>
        <w:left w:val="none" w:sz="0" w:space="0" w:color="auto"/>
        <w:bottom w:val="none" w:sz="0" w:space="0" w:color="auto"/>
        <w:right w:val="none" w:sz="0" w:space="0" w:color="auto"/>
      </w:divBdr>
    </w:div>
    <w:div w:id="99764443">
      <w:bodyDiv w:val="1"/>
      <w:marLeft w:val="0"/>
      <w:marRight w:val="0"/>
      <w:marTop w:val="0"/>
      <w:marBottom w:val="0"/>
      <w:divBdr>
        <w:top w:val="none" w:sz="0" w:space="0" w:color="auto"/>
        <w:left w:val="none" w:sz="0" w:space="0" w:color="auto"/>
        <w:bottom w:val="none" w:sz="0" w:space="0" w:color="auto"/>
        <w:right w:val="none" w:sz="0" w:space="0" w:color="auto"/>
      </w:divBdr>
    </w:div>
    <w:div w:id="100222612">
      <w:bodyDiv w:val="1"/>
      <w:marLeft w:val="0"/>
      <w:marRight w:val="0"/>
      <w:marTop w:val="0"/>
      <w:marBottom w:val="0"/>
      <w:divBdr>
        <w:top w:val="none" w:sz="0" w:space="0" w:color="auto"/>
        <w:left w:val="none" w:sz="0" w:space="0" w:color="auto"/>
        <w:bottom w:val="none" w:sz="0" w:space="0" w:color="auto"/>
        <w:right w:val="none" w:sz="0" w:space="0" w:color="auto"/>
      </w:divBdr>
    </w:div>
    <w:div w:id="113525699">
      <w:bodyDiv w:val="1"/>
      <w:marLeft w:val="0"/>
      <w:marRight w:val="0"/>
      <w:marTop w:val="0"/>
      <w:marBottom w:val="0"/>
      <w:divBdr>
        <w:top w:val="none" w:sz="0" w:space="0" w:color="auto"/>
        <w:left w:val="none" w:sz="0" w:space="0" w:color="auto"/>
        <w:bottom w:val="none" w:sz="0" w:space="0" w:color="auto"/>
        <w:right w:val="none" w:sz="0" w:space="0" w:color="auto"/>
      </w:divBdr>
    </w:div>
    <w:div w:id="122122353">
      <w:bodyDiv w:val="1"/>
      <w:marLeft w:val="0"/>
      <w:marRight w:val="0"/>
      <w:marTop w:val="0"/>
      <w:marBottom w:val="0"/>
      <w:divBdr>
        <w:top w:val="none" w:sz="0" w:space="0" w:color="auto"/>
        <w:left w:val="none" w:sz="0" w:space="0" w:color="auto"/>
        <w:bottom w:val="none" w:sz="0" w:space="0" w:color="auto"/>
        <w:right w:val="none" w:sz="0" w:space="0" w:color="auto"/>
      </w:divBdr>
    </w:div>
    <w:div w:id="124855326">
      <w:bodyDiv w:val="1"/>
      <w:marLeft w:val="0"/>
      <w:marRight w:val="0"/>
      <w:marTop w:val="0"/>
      <w:marBottom w:val="0"/>
      <w:divBdr>
        <w:top w:val="none" w:sz="0" w:space="0" w:color="auto"/>
        <w:left w:val="none" w:sz="0" w:space="0" w:color="auto"/>
        <w:bottom w:val="none" w:sz="0" w:space="0" w:color="auto"/>
        <w:right w:val="none" w:sz="0" w:space="0" w:color="auto"/>
      </w:divBdr>
    </w:div>
    <w:div w:id="141123435">
      <w:bodyDiv w:val="1"/>
      <w:marLeft w:val="0"/>
      <w:marRight w:val="0"/>
      <w:marTop w:val="0"/>
      <w:marBottom w:val="0"/>
      <w:divBdr>
        <w:top w:val="none" w:sz="0" w:space="0" w:color="auto"/>
        <w:left w:val="none" w:sz="0" w:space="0" w:color="auto"/>
        <w:bottom w:val="none" w:sz="0" w:space="0" w:color="auto"/>
        <w:right w:val="none" w:sz="0" w:space="0" w:color="auto"/>
      </w:divBdr>
    </w:div>
    <w:div w:id="145320957">
      <w:bodyDiv w:val="1"/>
      <w:marLeft w:val="0"/>
      <w:marRight w:val="0"/>
      <w:marTop w:val="0"/>
      <w:marBottom w:val="0"/>
      <w:divBdr>
        <w:top w:val="none" w:sz="0" w:space="0" w:color="auto"/>
        <w:left w:val="none" w:sz="0" w:space="0" w:color="auto"/>
        <w:bottom w:val="none" w:sz="0" w:space="0" w:color="auto"/>
        <w:right w:val="none" w:sz="0" w:space="0" w:color="auto"/>
      </w:divBdr>
    </w:div>
    <w:div w:id="149952571">
      <w:bodyDiv w:val="1"/>
      <w:marLeft w:val="0"/>
      <w:marRight w:val="0"/>
      <w:marTop w:val="0"/>
      <w:marBottom w:val="0"/>
      <w:divBdr>
        <w:top w:val="none" w:sz="0" w:space="0" w:color="auto"/>
        <w:left w:val="none" w:sz="0" w:space="0" w:color="auto"/>
        <w:bottom w:val="none" w:sz="0" w:space="0" w:color="auto"/>
        <w:right w:val="none" w:sz="0" w:space="0" w:color="auto"/>
      </w:divBdr>
    </w:div>
    <w:div w:id="156967125">
      <w:bodyDiv w:val="1"/>
      <w:marLeft w:val="0"/>
      <w:marRight w:val="0"/>
      <w:marTop w:val="0"/>
      <w:marBottom w:val="0"/>
      <w:divBdr>
        <w:top w:val="none" w:sz="0" w:space="0" w:color="auto"/>
        <w:left w:val="none" w:sz="0" w:space="0" w:color="auto"/>
        <w:bottom w:val="none" w:sz="0" w:space="0" w:color="auto"/>
        <w:right w:val="none" w:sz="0" w:space="0" w:color="auto"/>
      </w:divBdr>
    </w:div>
    <w:div w:id="165944719">
      <w:bodyDiv w:val="1"/>
      <w:marLeft w:val="0"/>
      <w:marRight w:val="0"/>
      <w:marTop w:val="0"/>
      <w:marBottom w:val="0"/>
      <w:divBdr>
        <w:top w:val="none" w:sz="0" w:space="0" w:color="auto"/>
        <w:left w:val="none" w:sz="0" w:space="0" w:color="auto"/>
        <w:bottom w:val="none" w:sz="0" w:space="0" w:color="auto"/>
        <w:right w:val="none" w:sz="0" w:space="0" w:color="auto"/>
      </w:divBdr>
    </w:div>
    <w:div w:id="170754009">
      <w:bodyDiv w:val="1"/>
      <w:marLeft w:val="0"/>
      <w:marRight w:val="0"/>
      <w:marTop w:val="0"/>
      <w:marBottom w:val="0"/>
      <w:divBdr>
        <w:top w:val="none" w:sz="0" w:space="0" w:color="auto"/>
        <w:left w:val="none" w:sz="0" w:space="0" w:color="auto"/>
        <w:bottom w:val="none" w:sz="0" w:space="0" w:color="auto"/>
        <w:right w:val="none" w:sz="0" w:space="0" w:color="auto"/>
      </w:divBdr>
    </w:div>
    <w:div w:id="172032190">
      <w:bodyDiv w:val="1"/>
      <w:marLeft w:val="0"/>
      <w:marRight w:val="0"/>
      <w:marTop w:val="0"/>
      <w:marBottom w:val="0"/>
      <w:divBdr>
        <w:top w:val="none" w:sz="0" w:space="0" w:color="auto"/>
        <w:left w:val="none" w:sz="0" w:space="0" w:color="auto"/>
        <w:bottom w:val="none" w:sz="0" w:space="0" w:color="auto"/>
        <w:right w:val="none" w:sz="0" w:space="0" w:color="auto"/>
      </w:divBdr>
    </w:div>
    <w:div w:id="180630528">
      <w:bodyDiv w:val="1"/>
      <w:marLeft w:val="0"/>
      <w:marRight w:val="0"/>
      <w:marTop w:val="0"/>
      <w:marBottom w:val="0"/>
      <w:divBdr>
        <w:top w:val="none" w:sz="0" w:space="0" w:color="auto"/>
        <w:left w:val="none" w:sz="0" w:space="0" w:color="auto"/>
        <w:bottom w:val="none" w:sz="0" w:space="0" w:color="auto"/>
        <w:right w:val="none" w:sz="0" w:space="0" w:color="auto"/>
      </w:divBdr>
    </w:div>
    <w:div w:id="195316526">
      <w:bodyDiv w:val="1"/>
      <w:marLeft w:val="0"/>
      <w:marRight w:val="0"/>
      <w:marTop w:val="0"/>
      <w:marBottom w:val="0"/>
      <w:divBdr>
        <w:top w:val="none" w:sz="0" w:space="0" w:color="auto"/>
        <w:left w:val="none" w:sz="0" w:space="0" w:color="auto"/>
        <w:bottom w:val="none" w:sz="0" w:space="0" w:color="auto"/>
        <w:right w:val="none" w:sz="0" w:space="0" w:color="auto"/>
      </w:divBdr>
    </w:div>
    <w:div w:id="199246656">
      <w:bodyDiv w:val="1"/>
      <w:marLeft w:val="0"/>
      <w:marRight w:val="0"/>
      <w:marTop w:val="0"/>
      <w:marBottom w:val="0"/>
      <w:divBdr>
        <w:top w:val="none" w:sz="0" w:space="0" w:color="auto"/>
        <w:left w:val="none" w:sz="0" w:space="0" w:color="auto"/>
        <w:bottom w:val="none" w:sz="0" w:space="0" w:color="auto"/>
        <w:right w:val="none" w:sz="0" w:space="0" w:color="auto"/>
      </w:divBdr>
    </w:div>
    <w:div w:id="211307530">
      <w:bodyDiv w:val="1"/>
      <w:marLeft w:val="0"/>
      <w:marRight w:val="0"/>
      <w:marTop w:val="0"/>
      <w:marBottom w:val="0"/>
      <w:divBdr>
        <w:top w:val="none" w:sz="0" w:space="0" w:color="auto"/>
        <w:left w:val="none" w:sz="0" w:space="0" w:color="auto"/>
        <w:bottom w:val="none" w:sz="0" w:space="0" w:color="auto"/>
        <w:right w:val="none" w:sz="0" w:space="0" w:color="auto"/>
      </w:divBdr>
    </w:div>
    <w:div w:id="223953412">
      <w:bodyDiv w:val="1"/>
      <w:marLeft w:val="0"/>
      <w:marRight w:val="0"/>
      <w:marTop w:val="0"/>
      <w:marBottom w:val="0"/>
      <w:divBdr>
        <w:top w:val="none" w:sz="0" w:space="0" w:color="auto"/>
        <w:left w:val="none" w:sz="0" w:space="0" w:color="auto"/>
        <w:bottom w:val="none" w:sz="0" w:space="0" w:color="auto"/>
        <w:right w:val="none" w:sz="0" w:space="0" w:color="auto"/>
      </w:divBdr>
    </w:div>
    <w:div w:id="229537468">
      <w:bodyDiv w:val="1"/>
      <w:marLeft w:val="0"/>
      <w:marRight w:val="0"/>
      <w:marTop w:val="0"/>
      <w:marBottom w:val="0"/>
      <w:divBdr>
        <w:top w:val="none" w:sz="0" w:space="0" w:color="auto"/>
        <w:left w:val="none" w:sz="0" w:space="0" w:color="auto"/>
        <w:bottom w:val="none" w:sz="0" w:space="0" w:color="auto"/>
        <w:right w:val="none" w:sz="0" w:space="0" w:color="auto"/>
      </w:divBdr>
    </w:div>
    <w:div w:id="239827015">
      <w:bodyDiv w:val="1"/>
      <w:marLeft w:val="0"/>
      <w:marRight w:val="0"/>
      <w:marTop w:val="0"/>
      <w:marBottom w:val="0"/>
      <w:divBdr>
        <w:top w:val="none" w:sz="0" w:space="0" w:color="auto"/>
        <w:left w:val="none" w:sz="0" w:space="0" w:color="auto"/>
        <w:bottom w:val="none" w:sz="0" w:space="0" w:color="auto"/>
        <w:right w:val="none" w:sz="0" w:space="0" w:color="auto"/>
      </w:divBdr>
    </w:div>
    <w:div w:id="247614713">
      <w:bodyDiv w:val="1"/>
      <w:marLeft w:val="0"/>
      <w:marRight w:val="0"/>
      <w:marTop w:val="0"/>
      <w:marBottom w:val="0"/>
      <w:divBdr>
        <w:top w:val="none" w:sz="0" w:space="0" w:color="auto"/>
        <w:left w:val="none" w:sz="0" w:space="0" w:color="auto"/>
        <w:bottom w:val="none" w:sz="0" w:space="0" w:color="auto"/>
        <w:right w:val="none" w:sz="0" w:space="0" w:color="auto"/>
      </w:divBdr>
    </w:div>
    <w:div w:id="247619973">
      <w:bodyDiv w:val="1"/>
      <w:marLeft w:val="0"/>
      <w:marRight w:val="0"/>
      <w:marTop w:val="0"/>
      <w:marBottom w:val="0"/>
      <w:divBdr>
        <w:top w:val="none" w:sz="0" w:space="0" w:color="auto"/>
        <w:left w:val="none" w:sz="0" w:space="0" w:color="auto"/>
        <w:bottom w:val="none" w:sz="0" w:space="0" w:color="auto"/>
        <w:right w:val="none" w:sz="0" w:space="0" w:color="auto"/>
      </w:divBdr>
    </w:div>
    <w:div w:id="252445653">
      <w:bodyDiv w:val="1"/>
      <w:marLeft w:val="0"/>
      <w:marRight w:val="0"/>
      <w:marTop w:val="0"/>
      <w:marBottom w:val="0"/>
      <w:divBdr>
        <w:top w:val="none" w:sz="0" w:space="0" w:color="auto"/>
        <w:left w:val="none" w:sz="0" w:space="0" w:color="auto"/>
        <w:bottom w:val="none" w:sz="0" w:space="0" w:color="auto"/>
        <w:right w:val="none" w:sz="0" w:space="0" w:color="auto"/>
      </w:divBdr>
    </w:div>
    <w:div w:id="263995514">
      <w:bodyDiv w:val="1"/>
      <w:marLeft w:val="0"/>
      <w:marRight w:val="0"/>
      <w:marTop w:val="0"/>
      <w:marBottom w:val="0"/>
      <w:divBdr>
        <w:top w:val="none" w:sz="0" w:space="0" w:color="auto"/>
        <w:left w:val="none" w:sz="0" w:space="0" w:color="auto"/>
        <w:bottom w:val="none" w:sz="0" w:space="0" w:color="auto"/>
        <w:right w:val="none" w:sz="0" w:space="0" w:color="auto"/>
      </w:divBdr>
    </w:div>
    <w:div w:id="275408261">
      <w:bodyDiv w:val="1"/>
      <w:marLeft w:val="0"/>
      <w:marRight w:val="0"/>
      <w:marTop w:val="0"/>
      <w:marBottom w:val="0"/>
      <w:divBdr>
        <w:top w:val="none" w:sz="0" w:space="0" w:color="auto"/>
        <w:left w:val="none" w:sz="0" w:space="0" w:color="auto"/>
        <w:bottom w:val="none" w:sz="0" w:space="0" w:color="auto"/>
        <w:right w:val="none" w:sz="0" w:space="0" w:color="auto"/>
      </w:divBdr>
    </w:div>
    <w:div w:id="275983958">
      <w:bodyDiv w:val="1"/>
      <w:marLeft w:val="0"/>
      <w:marRight w:val="0"/>
      <w:marTop w:val="0"/>
      <w:marBottom w:val="0"/>
      <w:divBdr>
        <w:top w:val="none" w:sz="0" w:space="0" w:color="auto"/>
        <w:left w:val="none" w:sz="0" w:space="0" w:color="auto"/>
        <w:bottom w:val="none" w:sz="0" w:space="0" w:color="auto"/>
        <w:right w:val="none" w:sz="0" w:space="0" w:color="auto"/>
      </w:divBdr>
    </w:div>
    <w:div w:id="279646604">
      <w:bodyDiv w:val="1"/>
      <w:marLeft w:val="0"/>
      <w:marRight w:val="0"/>
      <w:marTop w:val="0"/>
      <w:marBottom w:val="0"/>
      <w:divBdr>
        <w:top w:val="none" w:sz="0" w:space="0" w:color="auto"/>
        <w:left w:val="none" w:sz="0" w:space="0" w:color="auto"/>
        <w:bottom w:val="none" w:sz="0" w:space="0" w:color="auto"/>
        <w:right w:val="none" w:sz="0" w:space="0" w:color="auto"/>
      </w:divBdr>
    </w:div>
    <w:div w:id="283511858">
      <w:bodyDiv w:val="1"/>
      <w:marLeft w:val="0"/>
      <w:marRight w:val="0"/>
      <w:marTop w:val="0"/>
      <w:marBottom w:val="0"/>
      <w:divBdr>
        <w:top w:val="none" w:sz="0" w:space="0" w:color="auto"/>
        <w:left w:val="none" w:sz="0" w:space="0" w:color="auto"/>
        <w:bottom w:val="none" w:sz="0" w:space="0" w:color="auto"/>
        <w:right w:val="none" w:sz="0" w:space="0" w:color="auto"/>
      </w:divBdr>
    </w:div>
    <w:div w:id="296492613">
      <w:bodyDiv w:val="1"/>
      <w:marLeft w:val="0"/>
      <w:marRight w:val="0"/>
      <w:marTop w:val="0"/>
      <w:marBottom w:val="0"/>
      <w:divBdr>
        <w:top w:val="none" w:sz="0" w:space="0" w:color="auto"/>
        <w:left w:val="none" w:sz="0" w:space="0" w:color="auto"/>
        <w:bottom w:val="none" w:sz="0" w:space="0" w:color="auto"/>
        <w:right w:val="none" w:sz="0" w:space="0" w:color="auto"/>
      </w:divBdr>
    </w:div>
    <w:div w:id="296688915">
      <w:bodyDiv w:val="1"/>
      <w:marLeft w:val="0"/>
      <w:marRight w:val="0"/>
      <w:marTop w:val="0"/>
      <w:marBottom w:val="0"/>
      <w:divBdr>
        <w:top w:val="none" w:sz="0" w:space="0" w:color="auto"/>
        <w:left w:val="none" w:sz="0" w:space="0" w:color="auto"/>
        <w:bottom w:val="none" w:sz="0" w:space="0" w:color="auto"/>
        <w:right w:val="none" w:sz="0" w:space="0" w:color="auto"/>
      </w:divBdr>
    </w:div>
    <w:div w:id="298340542">
      <w:bodyDiv w:val="1"/>
      <w:marLeft w:val="0"/>
      <w:marRight w:val="0"/>
      <w:marTop w:val="0"/>
      <w:marBottom w:val="0"/>
      <w:divBdr>
        <w:top w:val="none" w:sz="0" w:space="0" w:color="auto"/>
        <w:left w:val="none" w:sz="0" w:space="0" w:color="auto"/>
        <w:bottom w:val="none" w:sz="0" w:space="0" w:color="auto"/>
        <w:right w:val="none" w:sz="0" w:space="0" w:color="auto"/>
      </w:divBdr>
    </w:div>
    <w:div w:id="304166570">
      <w:bodyDiv w:val="1"/>
      <w:marLeft w:val="0"/>
      <w:marRight w:val="0"/>
      <w:marTop w:val="0"/>
      <w:marBottom w:val="0"/>
      <w:divBdr>
        <w:top w:val="none" w:sz="0" w:space="0" w:color="auto"/>
        <w:left w:val="none" w:sz="0" w:space="0" w:color="auto"/>
        <w:bottom w:val="none" w:sz="0" w:space="0" w:color="auto"/>
        <w:right w:val="none" w:sz="0" w:space="0" w:color="auto"/>
      </w:divBdr>
    </w:div>
    <w:div w:id="311180048">
      <w:bodyDiv w:val="1"/>
      <w:marLeft w:val="0"/>
      <w:marRight w:val="0"/>
      <w:marTop w:val="0"/>
      <w:marBottom w:val="0"/>
      <w:divBdr>
        <w:top w:val="none" w:sz="0" w:space="0" w:color="auto"/>
        <w:left w:val="none" w:sz="0" w:space="0" w:color="auto"/>
        <w:bottom w:val="none" w:sz="0" w:space="0" w:color="auto"/>
        <w:right w:val="none" w:sz="0" w:space="0" w:color="auto"/>
      </w:divBdr>
    </w:div>
    <w:div w:id="311759099">
      <w:bodyDiv w:val="1"/>
      <w:marLeft w:val="0"/>
      <w:marRight w:val="0"/>
      <w:marTop w:val="0"/>
      <w:marBottom w:val="0"/>
      <w:divBdr>
        <w:top w:val="none" w:sz="0" w:space="0" w:color="auto"/>
        <w:left w:val="none" w:sz="0" w:space="0" w:color="auto"/>
        <w:bottom w:val="none" w:sz="0" w:space="0" w:color="auto"/>
        <w:right w:val="none" w:sz="0" w:space="0" w:color="auto"/>
      </w:divBdr>
    </w:div>
    <w:div w:id="312176213">
      <w:bodyDiv w:val="1"/>
      <w:marLeft w:val="0"/>
      <w:marRight w:val="0"/>
      <w:marTop w:val="0"/>
      <w:marBottom w:val="0"/>
      <w:divBdr>
        <w:top w:val="none" w:sz="0" w:space="0" w:color="auto"/>
        <w:left w:val="none" w:sz="0" w:space="0" w:color="auto"/>
        <w:bottom w:val="none" w:sz="0" w:space="0" w:color="auto"/>
        <w:right w:val="none" w:sz="0" w:space="0" w:color="auto"/>
      </w:divBdr>
    </w:div>
    <w:div w:id="322123628">
      <w:bodyDiv w:val="1"/>
      <w:marLeft w:val="0"/>
      <w:marRight w:val="0"/>
      <w:marTop w:val="0"/>
      <w:marBottom w:val="0"/>
      <w:divBdr>
        <w:top w:val="none" w:sz="0" w:space="0" w:color="auto"/>
        <w:left w:val="none" w:sz="0" w:space="0" w:color="auto"/>
        <w:bottom w:val="none" w:sz="0" w:space="0" w:color="auto"/>
        <w:right w:val="none" w:sz="0" w:space="0" w:color="auto"/>
      </w:divBdr>
    </w:div>
    <w:div w:id="322902389">
      <w:bodyDiv w:val="1"/>
      <w:marLeft w:val="0"/>
      <w:marRight w:val="0"/>
      <w:marTop w:val="0"/>
      <w:marBottom w:val="0"/>
      <w:divBdr>
        <w:top w:val="none" w:sz="0" w:space="0" w:color="auto"/>
        <w:left w:val="none" w:sz="0" w:space="0" w:color="auto"/>
        <w:bottom w:val="none" w:sz="0" w:space="0" w:color="auto"/>
        <w:right w:val="none" w:sz="0" w:space="0" w:color="auto"/>
      </w:divBdr>
    </w:div>
    <w:div w:id="323972181">
      <w:bodyDiv w:val="1"/>
      <w:marLeft w:val="0"/>
      <w:marRight w:val="0"/>
      <w:marTop w:val="0"/>
      <w:marBottom w:val="0"/>
      <w:divBdr>
        <w:top w:val="none" w:sz="0" w:space="0" w:color="auto"/>
        <w:left w:val="none" w:sz="0" w:space="0" w:color="auto"/>
        <w:bottom w:val="none" w:sz="0" w:space="0" w:color="auto"/>
        <w:right w:val="none" w:sz="0" w:space="0" w:color="auto"/>
      </w:divBdr>
    </w:div>
    <w:div w:id="330105117">
      <w:bodyDiv w:val="1"/>
      <w:marLeft w:val="0"/>
      <w:marRight w:val="0"/>
      <w:marTop w:val="0"/>
      <w:marBottom w:val="0"/>
      <w:divBdr>
        <w:top w:val="none" w:sz="0" w:space="0" w:color="auto"/>
        <w:left w:val="none" w:sz="0" w:space="0" w:color="auto"/>
        <w:bottom w:val="none" w:sz="0" w:space="0" w:color="auto"/>
        <w:right w:val="none" w:sz="0" w:space="0" w:color="auto"/>
      </w:divBdr>
    </w:div>
    <w:div w:id="330105359">
      <w:bodyDiv w:val="1"/>
      <w:marLeft w:val="0"/>
      <w:marRight w:val="0"/>
      <w:marTop w:val="0"/>
      <w:marBottom w:val="0"/>
      <w:divBdr>
        <w:top w:val="none" w:sz="0" w:space="0" w:color="auto"/>
        <w:left w:val="none" w:sz="0" w:space="0" w:color="auto"/>
        <w:bottom w:val="none" w:sz="0" w:space="0" w:color="auto"/>
        <w:right w:val="none" w:sz="0" w:space="0" w:color="auto"/>
      </w:divBdr>
    </w:div>
    <w:div w:id="341321933">
      <w:bodyDiv w:val="1"/>
      <w:marLeft w:val="0"/>
      <w:marRight w:val="0"/>
      <w:marTop w:val="0"/>
      <w:marBottom w:val="0"/>
      <w:divBdr>
        <w:top w:val="none" w:sz="0" w:space="0" w:color="auto"/>
        <w:left w:val="none" w:sz="0" w:space="0" w:color="auto"/>
        <w:bottom w:val="none" w:sz="0" w:space="0" w:color="auto"/>
        <w:right w:val="none" w:sz="0" w:space="0" w:color="auto"/>
      </w:divBdr>
    </w:div>
    <w:div w:id="357050885">
      <w:bodyDiv w:val="1"/>
      <w:marLeft w:val="0"/>
      <w:marRight w:val="0"/>
      <w:marTop w:val="0"/>
      <w:marBottom w:val="0"/>
      <w:divBdr>
        <w:top w:val="none" w:sz="0" w:space="0" w:color="auto"/>
        <w:left w:val="none" w:sz="0" w:space="0" w:color="auto"/>
        <w:bottom w:val="none" w:sz="0" w:space="0" w:color="auto"/>
        <w:right w:val="none" w:sz="0" w:space="0" w:color="auto"/>
      </w:divBdr>
    </w:div>
    <w:div w:id="363554931">
      <w:bodyDiv w:val="1"/>
      <w:marLeft w:val="0"/>
      <w:marRight w:val="0"/>
      <w:marTop w:val="0"/>
      <w:marBottom w:val="0"/>
      <w:divBdr>
        <w:top w:val="none" w:sz="0" w:space="0" w:color="auto"/>
        <w:left w:val="none" w:sz="0" w:space="0" w:color="auto"/>
        <w:bottom w:val="none" w:sz="0" w:space="0" w:color="auto"/>
        <w:right w:val="none" w:sz="0" w:space="0" w:color="auto"/>
      </w:divBdr>
    </w:div>
    <w:div w:id="371342021">
      <w:bodyDiv w:val="1"/>
      <w:marLeft w:val="0"/>
      <w:marRight w:val="0"/>
      <w:marTop w:val="0"/>
      <w:marBottom w:val="0"/>
      <w:divBdr>
        <w:top w:val="none" w:sz="0" w:space="0" w:color="auto"/>
        <w:left w:val="none" w:sz="0" w:space="0" w:color="auto"/>
        <w:bottom w:val="none" w:sz="0" w:space="0" w:color="auto"/>
        <w:right w:val="none" w:sz="0" w:space="0" w:color="auto"/>
      </w:divBdr>
    </w:div>
    <w:div w:id="376511853">
      <w:bodyDiv w:val="1"/>
      <w:marLeft w:val="0"/>
      <w:marRight w:val="0"/>
      <w:marTop w:val="0"/>
      <w:marBottom w:val="0"/>
      <w:divBdr>
        <w:top w:val="none" w:sz="0" w:space="0" w:color="auto"/>
        <w:left w:val="none" w:sz="0" w:space="0" w:color="auto"/>
        <w:bottom w:val="none" w:sz="0" w:space="0" w:color="auto"/>
        <w:right w:val="none" w:sz="0" w:space="0" w:color="auto"/>
      </w:divBdr>
    </w:div>
    <w:div w:id="383607385">
      <w:bodyDiv w:val="1"/>
      <w:marLeft w:val="0"/>
      <w:marRight w:val="0"/>
      <w:marTop w:val="0"/>
      <w:marBottom w:val="0"/>
      <w:divBdr>
        <w:top w:val="none" w:sz="0" w:space="0" w:color="auto"/>
        <w:left w:val="none" w:sz="0" w:space="0" w:color="auto"/>
        <w:bottom w:val="none" w:sz="0" w:space="0" w:color="auto"/>
        <w:right w:val="none" w:sz="0" w:space="0" w:color="auto"/>
      </w:divBdr>
    </w:div>
    <w:div w:id="402068082">
      <w:bodyDiv w:val="1"/>
      <w:marLeft w:val="0"/>
      <w:marRight w:val="0"/>
      <w:marTop w:val="0"/>
      <w:marBottom w:val="0"/>
      <w:divBdr>
        <w:top w:val="none" w:sz="0" w:space="0" w:color="auto"/>
        <w:left w:val="none" w:sz="0" w:space="0" w:color="auto"/>
        <w:bottom w:val="none" w:sz="0" w:space="0" w:color="auto"/>
        <w:right w:val="none" w:sz="0" w:space="0" w:color="auto"/>
      </w:divBdr>
    </w:div>
    <w:div w:id="405957366">
      <w:bodyDiv w:val="1"/>
      <w:marLeft w:val="0"/>
      <w:marRight w:val="0"/>
      <w:marTop w:val="0"/>
      <w:marBottom w:val="0"/>
      <w:divBdr>
        <w:top w:val="none" w:sz="0" w:space="0" w:color="auto"/>
        <w:left w:val="none" w:sz="0" w:space="0" w:color="auto"/>
        <w:bottom w:val="none" w:sz="0" w:space="0" w:color="auto"/>
        <w:right w:val="none" w:sz="0" w:space="0" w:color="auto"/>
      </w:divBdr>
    </w:div>
    <w:div w:id="409470721">
      <w:bodyDiv w:val="1"/>
      <w:marLeft w:val="0"/>
      <w:marRight w:val="0"/>
      <w:marTop w:val="0"/>
      <w:marBottom w:val="0"/>
      <w:divBdr>
        <w:top w:val="none" w:sz="0" w:space="0" w:color="auto"/>
        <w:left w:val="none" w:sz="0" w:space="0" w:color="auto"/>
        <w:bottom w:val="none" w:sz="0" w:space="0" w:color="auto"/>
        <w:right w:val="none" w:sz="0" w:space="0" w:color="auto"/>
      </w:divBdr>
    </w:div>
    <w:div w:id="410346563">
      <w:bodyDiv w:val="1"/>
      <w:marLeft w:val="0"/>
      <w:marRight w:val="0"/>
      <w:marTop w:val="0"/>
      <w:marBottom w:val="0"/>
      <w:divBdr>
        <w:top w:val="none" w:sz="0" w:space="0" w:color="auto"/>
        <w:left w:val="none" w:sz="0" w:space="0" w:color="auto"/>
        <w:bottom w:val="none" w:sz="0" w:space="0" w:color="auto"/>
        <w:right w:val="none" w:sz="0" w:space="0" w:color="auto"/>
      </w:divBdr>
    </w:div>
    <w:div w:id="411467772">
      <w:bodyDiv w:val="1"/>
      <w:marLeft w:val="0"/>
      <w:marRight w:val="0"/>
      <w:marTop w:val="0"/>
      <w:marBottom w:val="0"/>
      <w:divBdr>
        <w:top w:val="none" w:sz="0" w:space="0" w:color="auto"/>
        <w:left w:val="none" w:sz="0" w:space="0" w:color="auto"/>
        <w:bottom w:val="none" w:sz="0" w:space="0" w:color="auto"/>
        <w:right w:val="none" w:sz="0" w:space="0" w:color="auto"/>
      </w:divBdr>
    </w:div>
    <w:div w:id="414858805">
      <w:bodyDiv w:val="1"/>
      <w:marLeft w:val="0"/>
      <w:marRight w:val="0"/>
      <w:marTop w:val="0"/>
      <w:marBottom w:val="0"/>
      <w:divBdr>
        <w:top w:val="none" w:sz="0" w:space="0" w:color="auto"/>
        <w:left w:val="none" w:sz="0" w:space="0" w:color="auto"/>
        <w:bottom w:val="none" w:sz="0" w:space="0" w:color="auto"/>
        <w:right w:val="none" w:sz="0" w:space="0" w:color="auto"/>
      </w:divBdr>
    </w:div>
    <w:div w:id="419523836">
      <w:bodyDiv w:val="1"/>
      <w:marLeft w:val="0"/>
      <w:marRight w:val="0"/>
      <w:marTop w:val="0"/>
      <w:marBottom w:val="0"/>
      <w:divBdr>
        <w:top w:val="none" w:sz="0" w:space="0" w:color="auto"/>
        <w:left w:val="none" w:sz="0" w:space="0" w:color="auto"/>
        <w:bottom w:val="none" w:sz="0" w:space="0" w:color="auto"/>
        <w:right w:val="none" w:sz="0" w:space="0" w:color="auto"/>
      </w:divBdr>
    </w:div>
    <w:div w:id="419836014">
      <w:bodyDiv w:val="1"/>
      <w:marLeft w:val="0"/>
      <w:marRight w:val="0"/>
      <w:marTop w:val="0"/>
      <w:marBottom w:val="0"/>
      <w:divBdr>
        <w:top w:val="none" w:sz="0" w:space="0" w:color="auto"/>
        <w:left w:val="none" w:sz="0" w:space="0" w:color="auto"/>
        <w:bottom w:val="none" w:sz="0" w:space="0" w:color="auto"/>
        <w:right w:val="none" w:sz="0" w:space="0" w:color="auto"/>
      </w:divBdr>
    </w:div>
    <w:div w:id="425659854">
      <w:bodyDiv w:val="1"/>
      <w:marLeft w:val="0"/>
      <w:marRight w:val="0"/>
      <w:marTop w:val="0"/>
      <w:marBottom w:val="0"/>
      <w:divBdr>
        <w:top w:val="none" w:sz="0" w:space="0" w:color="auto"/>
        <w:left w:val="none" w:sz="0" w:space="0" w:color="auto"/>
        <w:bottom w:val="none" w:sz="0" w:space="0" w:color="auto"/>
        <w:right w:val="none" w:sz="0" w:space="0" w:color="auto"/>
      </w:divBdr>
    </w:div>
    <w:div w:id="425812840">
      <w:bodyDiv w:val="1"/>
      <w:marLeft w:val="0"/>
      <w:marRight w:val="0"/>
      <w:marTop w:val="0"/>
      <w:marBottom w:val="0"/>
      <w:divBdr>
        <w:top w:val="none" w:sz="0" w:space="0" w:color="auto"/>
        <w:left w:val="none" w:sz="0" w:space="0" w:color="auto"/>
        <w:bottom w:val="none" w:sz="0" w:space="0" w:color="auto"/>
        <w:right w:val="none" w:sz="0" w:space="0" w:color="auto"/>
      </w:divBdr>
    </w:div>
    <w:div w:id="434902522">
      <w:bodyDiv w:val="1"/>
      <w:marLeft w:val="0"/>
      <w:marRight w:val="0"/>
      <w:marTop w:val="0"/>
      <w:marBottom w:val="0"/>
      <w:divBdr>
        <w:top w:val="none" w:sz="0" w:space="0" w:color="auto"/>
        <w:left w:val="none" w:sz="0" w:space="0" w:color="auto"/>
        <w:bottom w:val="none" w:sz="0" w:space="0" w:color="auto"/>
        <w:right w:val="none" w:sz="0" w:space="0" w:color="auto"/>
      </w:divBdr>
    </w:div>
    <w:div w:id="438181772">
      <w:bodyDiv w:val="1"/>
      <w:marLeft w:val="0"/>
      <w:marRight w:val="0"/>
      <w:marTop w:val="0"/>
      <w:marBottom w:val="0"/>
      <w:divBdr>
        <w:top w:val="none" w:sz="0" w:space="0" w:color="auto"/>
        <w:left w:val="none" w:sz="0" w:space="0" w:color="auto"/>
        <w:bottom w:val="none" w:sz="0" w:space="0" w:color="auto"/>
        <w:right w:val="none" w:sz="0" w:space="0" w:color="auto"/>
      </w:divBdr>
    </w:div>
    <w:div w:id="441845655">
      <w:bodyDiv w:val="1"/>
      <w:marLeft w:val="0"/>
      <w:marRight w:val="0"/>
      <w:marTop w:val="0"/>
      <w:marBottom w:val="0"/>
      <w:divBdr>
        <w:top w:val="none" w:sz="0" w:space="0" w:color="auto"/>
        <w:left w:val="none" w:sz="0" w:space="0" w:color="auto"/>
        <w:bottom w:val="none" w:sz="0" w:space="0" w:color="auto"/>
        <w:right w:val="none" w:sz="0" w:space="0" w:color="auto"/>
      </w:divBdr>
    </w:div>
    <w:div w:id="446898558">
      <w:bodyDiv w:val="1"/>
      <w:marLeft w:val="0"/>
      <w:marRight w:val="0"/>
      <w:marTop w:val="0"/>
      <w:marBottom w:val="0"/>
      <w:divBdr>
        <w:top w:val="none" w:sz="0" w:space="0" w:color="auto"/>
        <w:left w:val="none" w:sz="0" w:space="0" w:color="auto"/>
        <w:bottom w:val="none" w:sz="0" w:space="0" w:color="auto"/>
        <w:right w:val="none" w:sz="0" w:space="0" w:color="auto"/>
      </w:divBdr>
    </w:div>
    <w:div w:id="462583601">
      <w:bodyDiv w:val="1"/>
      <w:marLeft w:val="0"/>
      <w:marRight w:val="0"/>
      <w:marTop w:val="0"/>
      <w:marBottom w:val="0"/>
      <w:divBdr>
        <w:top w:val="none" w:sz="0" w:space="0" w:color="auto"/>
        <w:left w:val="none" w:sz="0" w:space="0" w:color="auto"/>
        <w:bottom w:val="none" w:sz="0" w:space="0" w:color="auto"/>
        <w:right w:val="none" w:sz="0" w:space="0" w:color="auto"/>
      </w:divBdr>
    </w:div>
    <w:div w:id="466582146">
      <w:bodyDiv w:val="1"/>
      <w:marLeft w:val="0"/>
      <w:marRight w:val="0"/>
      <w:marTop w:val="0"/>
      <w:marBottom w:val="0"/>
      <w:divBdr>
        <w:top w:val="none" w:sz="0" w:space="0" w:color="auto"/>
        <w:left w:val="none" w:sz="0" w:space="0" w:color="auto"/>
        <w:bottom w:val="none" w:sz="0" w:space="0" w:color="auto"/>
        <w:right w:val="none" w:sz="0" w:space="0" w:color="auto"/>
      </w:divBdr>
    </w:div>
    <w:div w:id="467554370">
      <w:bodyDiv w:val="1"/>
      <w:marLeft w:val="0"/>
      <w:marRight w:val="0"/>
      <w:marTop w:val="0"/>
      <w:marBottom w:val="0"/>
      <w:divBdr>
        <w:top w:val="none" w:sz="0" w:space="0" w:color="auto"/>
        <w:left w:val="none" w:sz="0" w:space="0" w:color="auto"/>
        <w:bottom w:val="none" w:sz="0" w:space="0" w:color="auto"/>
        <w:right w:val="none" w:sz="0" w:space="0" w:color="auto"/>
      </w:divBdr>
    </w:div>
    <w:div w:id="471406801">
      <w:bodyDiv w:val="1"/>
      <w:marLeft w:val="0"/>
      <w:marRight w:val="0"/>
      <w:marTop w:val="0"/>
      <w:marBottom w:val="0"/>
      <w:divBdr>
        <w:top w:val="none" w:sz="0" w:space="0" w:color="auto"/>
        <w:left w:val="none" w:sz="0" w:space="0" w:color="auto"/>
        <w:bottom w:val="none" w:sz="0" w:space="0" w:color="auto"/>
        <w:right w:val="none" w:sz="0" w:space="0" w:color="auto"/>
      </w:divBdr>
    </w:div>
    <w:div w:id="477067348">
      <w:bodyDiv w:val="1"/>
      <w:marLeft w:val="0"/>
      <w:marRight w:val="0"/>
      <w:marTop w:val="0"/>
      <w:marBottom w:val="0"/>
      <w:divBdr>
        <w:top w:val="none" w:sz="0" w:space="0" w:color="auto"/>
        <w:left w:val="none" w:sz="0" w:space="0" w:color="auto"/>
        <w:bottom w:val="none" w:sz="0" w:space="0" w:color="auto"/>
        <w:right w:val="none" w:sz="0" w:space="0" w:color="auto"/>
      </w:divBdr>
    </w:div>
    <w:div w:id="477265200">
      <w:bodyDiv w:val="1"/>
      <w:marLeft w:val="0"/>
      <w:marRight w:val="0"/>
      <w:marTop w:val="0"/>
      <w:marBottom w:val="0"/>
      <w:divBdr>
        <w:top w:val="none" w:sz="0" w:space="0" w:color="auto"/>
        <w:left w:val="none" w:sz="0" w:space="0" w:color="auto"/>
        <w:bottom w:val="none" w:sz="0" w:space="0" w:color="auto"/>
        <w:right w:val="none" w:sz="0" w:space="0" w:color="auto"/>
      </w:divBdr>
    </w:div>
    <w:div w:id="490995918">
      <w:bodyDiv w:val="1"/>
      <w:marLeft w:val="0"/>
      <w:marRight w:val="0"/>
      <w:marTop w:val="0"/>
      <w:marBottom w:val="0"/>
      <w:divBdr>
        <w:top w:val="none" w:sz="0" w:space="0" w:color="auto"/>
        <w:left w:val="none" w:sz="0" w:space="0" w:color="auto"/>
        <w:bottom w:val="none" w:sz="0" w:space="0" w:color="auto"/>
        <w:right w:val="none" w:sz="0" w:space="0" w:color="auto"/>
      </w:divBdr>
    </w:div>
    <w:div w:id="499927747">
      <w:bodyDiv w:val="1"/>
      <w:marLeft w:val="0"/>
      <w:marRight w:val="0"/>
      <w:marTop w:val="0"/>
      <w:marBottom w:val="0"/>
      <w:divBdr>
        <w:top w:val="none" w:sz="0" w:space="0" w:color="auto"/>
        <w:left w:val="none" w:sz="0" w:space="0" w:color="auto"/>
        <w:bottom w:val="none" w:sz="0" w:space="0" w:color="auto"/>
        <w:right w:val="none" w:sz="0" w:space="0" w:color="auto"/>
      </w:divBdr>
    </w:div>
    <w:div w:id="509292655">
      <w:bodyDiv w:val="1"/>
      <w:marLeft w:val="0"/>
      <w:marRight w:val="0"/>
      <w:marTop w:val="0"/>
      <w:marBottom w:val="0"/>
      <w:divBdr>
        <w:top w:val="none" w:sz="0" w:space="0" w:color="auto"/>
        <w:left w:val="none" w:sz="0" w:space="0" w:color="auto"/>
        <w:bottom w:val="none" w:sz="0" w:space="0" w:color="auto"/>
        <w:right w:val="none" w:sz="0" w:space="0" w:color="auto"/>
      </w:divBdr>
    </w:div>
    <w:div w:id="509955493">
      <w:bodyDiv w:val="1"/>
      <w:marLeft w:val="0"/>
      <w:marRight w:val="0"/>
      <w:marTop w:val="0"/>
      <w:marBottom w:val="0"/>
      <w:divBdr>
        <w:top w:val="none" w:sz="0" w:space="0" w:color="auto"/>
        <w:left w:val="none" w:sz="0" w:space="0" w:color="auto"/>
        <w:bottom w:val="none" w:sz="0" w:space="0" w:color="auto"/>
        <w:right w:val="none" w:sz="0" w:space="0" w:color="auto"/>
      </w:divBdr>
    </w:div>
    <w:div w:id="515851034">
      <w:bodyDiv w:val="1"/>
      <w:marLeft w:val="0"/>
      <w:marRight w:val="0"/>
      <w:marTop w:val="0"/>
      <w:marBottom w:val="0"/>
      <w:divBdr>
        <w:top w:val="none" w:sz="0" w:space="0" w:color="auto"/>
        <w:left w:val="none" w:sz="0" w:space="0" w:color="auto"/>
        <w:bottom w:val="none" w:sz="0" w:space="0" w:color="auto"/>
        <w:right w:val="none" w:sz="0" w:space="0" w:color="auto"/>
      </w:divBdr>
    </w:div>
    <w:div w:id="519660573">
      <w:bodyDiv w:val="1"/>
      <w:marLeft w:val="0"/>
      <w:marRight w:val="0"/>
      <w:marTop w:val="0"/>
      <w:marBottom w:val="0"/>
      <w:divBdr>
        <w:top w:val="none" w:sz="0" w:space="0" w:color="auto"/>
        <w:left w:val="none" w:sz="0" w:space="0" w:color="auto"/>
        <w:bottom w:val="none" w:sz="0" w:space="0" w:color="auto"/>
        <w:right w:val="none" w:sz="0" w:space="0" w:color="auto"/>
      </w:divBdr>
    </w:div>
    <w:div w:id="521086793">
      <w:bodyDiv w:val="1"/>
      <w:marLeft w:val="0"/>
      <w:marRight w:val="0"/>
      <w:marTop w:val="0"/>
      <w:marBottom w:val="0"/>
      <w:divBdr>
        <w:top w:val="none" w:sz="0" w:space="0" w:color="auto"/>
        <w:left w:val="none" w:sz="0" w:space="0" w:color="auto"/>
        <w:bottom w:val="none" w:sz="0" w:space="0" w:color="auto"/>
        <w:right w:val="none" w:sz="0" w:space="0" w:color="auto"/>
      </w:divBdr>
    </w:div>
    <w:div w:id="522281156">
      <w:bodyDiv w:val="1"/>
      <w:marLeft w:val="0"/>
      <w:marRight w:val="0"/>
      <w:marTop w:val="0"/>
      <w:marBottom w:val="0"/>
      <w:divBdr>
        <w:top w:val="none" w:sz="0" w:space="0" w:color="auto"/>
        <w:left w:val="none" w:sz="0" w:space="0" w:color="auto"/>
        <w:bottom w:val="none" w:sz="0" w:space="0" w:color="auto"/>
        <w:right w:val="none" w:sz="0" w:space="0" w:color="auto"/>
      </w:divBdr>
    </w:div>
    <w:div w:id="528227567">
      <w:bodyDiv w:val="1"/>
      <w:marLeft w:val="0"/>
      <w:marRight w:val="0"/>
      <w:marTop w:val="0"/>
      <w:marBottom w:val="0"/>
      <w:divBdr>
        <w:top w:val="none" w:sz="0" w:space="0" w:color="auto"/>
        <w:left w:val="none" w:sz="0" w:space="0" w:color="auto"/>
        <w:bottom w:val="none" w:sz="0" w:space="0" w:color="auto"/>
        <w:right w:val="none" w:sz="0" w:space="0" w:color="auto"/>
      </w:divBdr>
    </w:div>
    <w:div w:id="534120313">
      <w:bodyDiv w:val="1"/>
      <w:marLeft w:val="0"/>
      <w:marRight w:val="0"/>
      <w:marTop w:val="0"/>
      <w:marBottom w:val="0"/>
      <w:divBdr>
        <w:top w:val="none" w:sz="0" w:space="0" w:color="auto"/>
        <w:left w:val="none" w:sz="0" w:space="0" w:color="auto"/>
        <w:bottom w:val="none" w:sz="0" w:space="0" w:color="auto"/>
        <w:right w:val="none" w:sz="0" w:space="0" w:color="auto"/>
      </w:divBdr>
    </w:div>
    <w:div w:id="542064681">
      <w:bodyDiv w:val="1"/>
      <w:marLeft w:val="0"/>
      <w:marRight w:val="0"/>
      <w:marTop w:val="0"/>
      <w:marBottom w:val="0"/>
      <w:divBdr>
        <w:top w:val="none" w:sz="0" w:space="0" w:color="auto"/>
        <w:left w:val="none" w:sz="0" w:space="0" w:color="auto"/>
        <w:bottom w:val="none" w:sz="0" w:space="0" w:color="auto"/>
        <w:right w:val="none" w:sz="0" w:space="0" w:color="auto"/>
      </w:divBdr>
    </w:div>
    <w:div w:id="550307941">
      <w:bodyDiv w:val="1"/>
      <w:marLeft w:val="0"/>
      <w:marRight w:val="0"/>
      <w:marTop w:val="0"/>
      <w:marBottom w:val="0"/>
      <w:divBdr>
        <w:top w:val="none" w:sz="0" w:space="0" w:color="auto"/>
        <w:left w:val="none" w:sz="0" w:space="0" w:color="auto"/>
        <w:bottom w:val="none" w:sz="0" w:space="0" w:color="auto"/>
        <w:right w:val="none" w:sz="0" w:space="0" w:color="auto"/>
      </w:divBdr>
    </w:div>
    <w:div w:id="561643803">
      <w:bodyDiv w:val="1"/>
      <w:marLeft w:val="0"/>
      <w:marRight w:val="0"/>
      <w:marTop w:val="0"/>
      <w:marBottom w:val="0"/>
      <w:divBdr>
        <w:top w:val="none" w:sz="0" w:space="0" w:color="auto"/>
        <w:left w:val="none" w:sz="0" w:space="0" w:color="auto"/>
        <w:bottom w:val="none" w:sz="0" w:space="0" w:color="auto"/>
        <w:right w:val="none" w:sz="0" w:space="0" w:color="auto"/>
      </w:divBdr>
    </w:div>
    <w:div w:id="574127997">
      <w:bodyDiv w:val="1"/>
      <w:marLeft w:val="0"/>
      <w:marRight w:val="0"/>
      <w:marTop w:val="0"/>
      <w:marBottom w:val="0"/>
      <w:divBdr>
        <w:top w:val="none" w:sz="0" w:space="0" w:color="auto"/>
        <w:left w:val="none" w:sz="0" w:space="0" w:color="auto"/>
        <w:bottom w:val="none" w:sz="0" w:space="0" w:color="auto"/>
        <w:right w:val="none" w:sz="0" w:space="0" w:color="auto"/>
      </w:divBdr>
    </w:div>
    <w:div w:id="599604790">
      <w:bodyDiv w:val="1"/>
      <w:marLeft w:val="0"/>
      <w:marRight w:val="0"/>
      <w:marTop w:val="0"/>
      <w:marBottom w:val="0"/>
      <w:divBdr>
        <w:top w:val="none" w:sz="0" w:space="0" w:color="auto"/>
        <w:left w:val="none" w:sz="0" w:space="0" w:color="auto"/>
        <w:bottom w:val="none" w:sz="0" w:space="0" w:color="auto"/>
        <w:right w:val="none" w:sz="0" w:space="0" w:color="auto"/>
      </w:divBdr>
    </w:div>
    <w:div w:id="604994456">
      <w:bodyDiv w:val="1"/>
      <w:marLeft w:val="0"/>
      <w:marRight w:val="0"/>
      <w:marTop w:val="0"/>
      <w:marBottom w:val="0"/>
      <w:divBdr>
        <w:top w:val="none" w:sz="0" w:space="0" w:color="auto"/>
        <w:left w:val="none" w:sz="0" w:space="0" w:color="auto"/>
        <w:bottom w:val="none" w:sz="0" w:space="0" w:color="auto"/>
        <w:right w:val="none" w:sz="0" w:space="0" w:color="auto"/>
      </w:divBdr>
    </w:div>
    <w:div w:id="609119639">
      <w:bodyDiv w:val="1"/>
      <w:marLeft w:val="0"/>
      <w:marRight w:val="0"/>
      <w:marTop w:val="0"/>
      <w:marBottom w:val="0"/>
      <w:divBdr>
        <w:top w:val="none" w:sz="0" w:space="0" w:color="auto"/>
        <w:left w:val="none" w:sz="0" w:space="0" w:color="auto"/>
        <w:bottom w:val="none" w:sz="0" w:space="0" w:color="auto"/>
        <w:right w:val="none" w:sz="0" w:space="0" w:color="auto"/>
      </w:divBdr>
    </w:div>
    <w:div w:id="611401543">
      <w:bodyDiv w:val="1"/>
      <w:marLeft w:val="0"/>
      <w:marRight w:val="0"/>
      <w:marTop w:val="0"/>
      <w:marBottom w:val="0"/>
      <w:divBdr>
        <w:top w:val="none" w:sz="0" w:space="0" w:color="auto"/>
        <w:left w:val="none" w:sz="0" w:space="0" w:color="auto"/>
        <w:bottom w:val="none" w:sz="0" w:space="0" w:color="auto"/>
        <w:right w:val="none" w:sz="0" w:space="0" w:color="auto"/>
      </w:divBdr>
    </w:div>
    <w:div w:id="617755385">
      <w:bodyDiv w:val="1"/>
      <w:marLeft w:val="0"/>
      <w:marRight w:val="0"/>
      <w:marTop w:val="0"/>
      <w:marBottom w:val="0"/>
      <w:divBdr>
        <w:top w:val="none" w:sz="0" w:space="0" w:color="auto"/>
        <w:left w:val="none" w:sz="0" w:space="0" w:color="auto"/>
        <w:bottom w:val="none" w:sz="0" w:space="0" w:color="auto"/>
        <w:right w:val="none" w:sz="0" w:space="0" w:color="auto"/>
      </w:divBdr>
    </w:div>
    <w:div w:id="627972390">
      <w:bodyDiv w:val="1"/>
      <w:marLeft w:val="0"/>
      <w:marRight w:val="0"/>
      <w:marTop w:val="0"/>
      <w:marBottom w:val="0"/>
      <w:divBdr>
        <w:top w:val="none" w:sz="0" w:space="0" w:color="auto"/>
        <w:left w:val="none" w:sz="0" w:space="0" w:color="auto"/>
        <w:bottom w:val="none" w:sz="0" w:space="0" w:color="auto"/>
        <w:right w:val="none" w:sz="0" w:space="0" w:color="auto"/>
      </w:divBdr>
    </w:div>
    <w:div w:id="632488807">
      <w:bodyDiv w:val="1"/>
      <w:marLeft w:val="0"/>
      <w:marRight w:val="0"/>
      <w:marTop w:val="0"/>
      <w:marBottom w:val="0"/>
      <w:divBdr>
        <w:top w:val="none" w:sz="0" w:space="0" w:color="auto"/>
        <w:left w:val="none" w:sz="0" w:space="0" w:color="auto"/>
        <w:bottom w:val="none" w:sz="0" w:space="0" w:color="auto"/>
        <w:right w:val="none" w:sz="0" w:space="0" w:color="auto"/>
      </w:divBdr>
    </w:div>
    <w:div w:id="633221496">
      <w:bodyDiv w:val="1"/>
      <w:marLeft w:val="0"/>
      <w:marRight w:val="0"/>
      <w:marTop w:val="0"/>
      <w:marBottom w:val="0"/>
      <w:divBdr>
        <w:top w:val="none" w:sz="0" w:space="0" w:color="auto"/>
        <w:left w:val="none" w:sz="0" w:space="0" w:color="auto"/>
        <w:bottom w:val="none" w:sz="0" w:space="0" w:color="auto"/>
        <w:right w:val="none" w:sz="0" w:space="0" w:color="auto"/>
      </w:divBdr>
    </w:div>
    <w:div w:id="636764640">
      <w:bodyDiv w:val="1"/>
      <w:marLeft w:val="0"/>
      <w:marRight w:val="0"/>
      <w:marTop w:val="0"/>
      <w:marBottom w:val="0"/>
      <w:divBdr>
        <w:top w:val="none" w:sz="0" w:space="0" w:color="auto"/>
        <w:left w:val="none" w:sz="0" w:space="0" w:color="auto"/>
        <w:bottom w:val="none" w:sz="0" w:space="0" w:color="auto"/>
        <w:right w:val="none" w:sz="0" w:space="0" w:color="auto"/>
      </w:divBdr>
    </w:div>
    <w:div w:id="645669540">
      <w:bodyDiv w:val="1"/>
      <w:marLeft w:val="0"/>
      <w:marRight w:val="0"/>
      <w:marTop w:val="0"/>
      <w:marBottom w:val="0"/>
      <w:divBdr>
        <w:top w:val="none" w:sz="0" w:space="0" w:color="auto"/>
        <w:left w:val="none" w:sz="0" w:space="0" w:color="auto"/>
        <w:bottom w:val="none" w:sz="0" w:space="0" w:color="auto"/>
        <w:right w:val="none" w:sz="0" w:space="0" w:color="auto"/>
      </w:divBdr>
    </w:div>
    <w:div w:id="652638713">
      <w:bodyDiv w:val="1"/>
      <w:marLeft w:val="0"/>
      <w:marRight w:val="0"/>
      <w:marTop w:val="0"/>
      <w:marBottom w:val="0"/>
      <w:divBdr>
        <w:top w:val="none" w:sz="0" w:space="0" w:color="auto"/>
        <w:left w:val="none" w:sz="0" w:space="0" w:color="auto"/>
        <w:bottom w:val="none" w:sz="0" w:space="0" w:color="auto"/>
        <w:right w:val="none" w:sz="0" w:space="0" w:color="auto"/>
      </w:divBdr>
    </w:div>
    <w:div w:id="654722264">
      <w:bodyDiv w:val="1"/>
      <w:marLeft w:val="0"/>
      <w:marRight w:val="0"/>
      <w:marTop w:val="0"/>
      <w:marBottom w:val="0"/>
      <w:divBdr>
        <w:top w:val="none" w:sz="0" w:space="0" w:color="auto"/>
        <w:left w:val="none" w:sz="0" w:space="0" w:color="auto"/>
        <w:bottom w:val="none" w:sz="0" w:space="0" w:color="auto"/>
        <w:right w:val="none" w:sz="0" w:space="0" w:color="auto"/>
      </w:divBdr>
    </w:div>
    <w:div w:id="658656531">
      <w:bodyDiv w:val="1"/>
      <w:marLeft w:val="0"/>
      <w:marRight w:val="0"/>
      <w:marTop w:val="0"/>
      <w:marBottom w:val="0"/>
      <w:divBdr>
        <w:top w:val="none" w:sz="0" w:space="0" w:color="auto"/>
        <w:left w:val="none" w:sz="0" w:space="0" w:color="auto"/>
        <w:bottom w:val="none" w:sz="0" w:space="0" w:color="auto"/>
        <w:right w:val="none" w:sz="0" w:space="0" w:color="auto"/>
      </w:divBdr>
    </w:div>
    <w:div w:id="658928427">
      <w:bodyDiv w:val="1"/>
      <w:marLeft w:val="0"/>
      <w:marRight w:val="0"/>
      <w:marTop w:val="0"/>
      <w:marBottom w:val="0"/>
      <w:divBdr>
        <w:top w:val="none" w:sz="0" w:space="0" w:color="auto"/>
        <w:left w:val="none" w:sz="0" w:space="0" w:color="auto"/>
        <w:bottom w:val="none" w:sz="0" w:space="0" w:color="auto"/>
        <w:right w:val="none" w:sz="0" w:space="0" w:color="auto"/>
      </w:divBdr>
    </w:div>
    <w:div w:id="669867694">
      <w:bodyDiv w:val="1"/>
      <w:marLeft w:val="0"/>
      <w:marRight w:val="0"/>
      <w:marTop w:val="0"/>
      <w:marBottom w:val="0"/>
      <w:divBdr>
        <w:top w:val="none" w:sz="0" w:space="0" w:color="auto"/>
        <w:left w:val="none" w:sz="0" w:space="0" w:color="auto"/>
        <w:bottom w:val="none" w:sz="0" w:space="0" w:color="auto"/>
        <w:right w:val="none" w:sz="0" w:space="0" w:color="auto"/>
      </w:divBdr>
    </w:div>
    <w:div w:id="673068318">
      <w:bodyDiv w:val="1"/>
      <w:marLeft w:val="0"/>
      <w:marRight w:val="0"/>
      <w:marTop w:val="0"/>
      <w:marBottom w:val="0"/>
      <w:divBdr>
        <w:top w:val="none" w:sz="0" w:space="0" w:color="auto"/>
        <w:left w:val="none" w:sz="0" w:space="0" w:color="auto"/>
        <w:bottom w:val="none" w:sz="0" w:space="0" w:color="auto"/>
        <w:right w:val="none" w:sz="0" w:space="0" w:color="auto"/>
      </w:divBdr>
    </w:div>
    <w:div w:id="675807691">
      <w:bodyDiv w:val="1"/>
      <w:marLeft w:val="0"/>
      <w:marRight w:val="0"/>
      <w:marTop w:val="0"/>
      <w:marBottom w:val="0"/>
      <w:divBdr>
        <w:top w:val="none" w:sz="0" w:space="0" w:color="auto"/>
        <w:left w:val="none" w:sz="0" w:space="0" w:color="auto"/>
        <w:bottom w:val="none" w:sz="0" w:space="0" w:color="auto"/>
        <w:right w:val="none" w:sz="0" w:space="0" w:color="auto"/>
      </w:divBdr>
    </w:div>
    <w:div w:id="677074869">
      <w:bodyDiv w:val="1"/>
      <w:marLeft w:val="0"/>
      <w:marRight w:val="0"/>
      <w:marTop w:val="0"/>
      <w:marBottom w:val="0"/>
      <w:divBdr>
        <w:top w:val="none" w:sz="0" w:space="0" w:color="auto"/>
        <w:left w:val="none" w:sz="0" w:space="0" w:color="auto"/>
        <w:bottom w:val="none" w:sz="0" w:space="0" w:color="auto"/>
        <w:right w:val="none" w:sz="0" w:space="0" w:color="auto"/>
      </w:divBdr>
    </w:div>
    <w:div w:id="677925424">
      <w:bodyDiv w:val="1"/>
      <w:marLeft w:val="0"/>
      <w:marRight w:val="0"/>
      <w:marTop w:val="0"/>
      <w:marBottom w:val="0"/>
      <w:divBdr>
        <w:top w:val="none" w:sz="0" w:space="0" w:color="auto"/>
        <w:left w:val="none" w:sz="0" w:space="0" w:color="auto"/>
        <w:bottom w:val="none" w:sz="0" w:space="0" w:color="auto"/>
        <w:right w:val="none" w:sz="0" w:space="0" w:color="auto"/>
      </w:divBdr>
    </w:div>
    <w:div w:id="678196450">
      <w:bodyDiv w:val="1"/>
      <w:marLeft w:val="0"/>
      <w:marRight w:val="0"/>
      <w:marTop w:val="0"/>
      <w:marBottom w:val="0"/>
      <w:divBdr>
        <w:top w:val="none" w:sz="0" w:space="0" w:color="auto"/>
        <w:left w:val="none" w:sz="0" w:space="0" w:color="auto"/>
        <w:bottom w:val="none" w:sz="0" w:space="0" w:color="auto"/>
        <w:right w:val="none" w:sz="0" w:space="0" w:color="auto"/>
      </w:divBdr>
    </w:div>
    <w:div w:id="680357821">
      <w:bodyDiv w:val="1"/>
      <w:marLeft w:val="0"/>
      <w:marRight w:val="0"/>
      <w:marTop w:val="0"/>
      <w:marBottom w:val="0"/>
      <w:divBdr>
        <w:top w:val="none" w:sz="0" w:space="0" w:color="auto"/>
        <w:left w:val="none" w:sz="0" w:space="0" w:color="auto"/>
        <w:bottom w:val="none" w:sz="0" w:space="0" w:color="auto"/>
        <w:right w:val="none" w:sz="0" w:space="0" w:color="auto"/>
      </w:divBdr>
    </w:div>
    <w:div w:id="686172946">
      <w:bodyDiv w:val="1"/>
      <w:marLeft w:val="0"/>
      <w:marRight w:val="0"/>
      <w:marTop w:val="0"/>
      <w:marBottom w:val="0"/>
      <w:divBdr>
        <w:top w:val="none" w:sz="0" w:space="0" w:color="auto"/>
        <w:left w:val="none" w:sz="0" w:space="0" w:color="auto"/>
        <w:bottom w:val="none" w:sz="0" w:space="0" w:color="auto"/>
        <w:right w:val="none" w:sz="0" w:space="0" w:color="auto"/>
      </w:divBdr>
    </w:div>
    <w:div w:id="692536419">
      <w:bodyDiv w:val="1"/>
      <w:marLeft w:val="0"/>
      <w:marRight w:val="0"/>
      <w:marTop w:val="0"/>
      <w:marBottom w:val="0"/>
      <w:divBdr>
        <w:top w:val="none" w:sz="0" w:space="0" w:color="auto"/>
        <w:left w:val="none" w:sz="0" w:space="0" w:color="auto"/>
        <w:bottom w:val="none" w:sz="0" w:space="0" w:color="auto"/>
        <w:right w:val="none" w:sz="0" w:space="0" w:color="auto"/>
      </w:divBdr>
    </w:div>
    <w:div w:id="696736789">
      <w:bodyDiv w:val="1"/>
      <w:marLeft w:val="0"/>
      <w:marRight w:val="0"/>
      <w:marTop w:val="0"/>
      <w:marBottom w:val="0"/>
      <w:divBdr>
        <w:top w:val="none" w:sz="0" w:space="0" w:color="auto"/>
        <w:left w:val="none" w:sz="0" w:space="0" w:color="auto"/>
        <w:bottom w:val="none" w:sz="0" w:space="0" w:color="auto"/>
        <w:right w:val="none" w:sz="0" w:space="0" w:color="auto"/>
      </w:divBdr>
    </w:div>
    <w:div w:id="706493187">
      <w:bodyDiv w:val="1"/>
      <w:marLeft w:val="0"/>
      <w:marRight w:val="0"/>
      <w:marTop w:val="0"/>
      <w:marBottom w:val="0"/>
      <w:divBdr>
        <w:top w:val="none" w:sz="0" w:space="0" w:color="auto"/>
        <w:left w:val="none" w:sz="0" w:space="0" w:color="auto"/>
        <w:bottom w:val="none" w:sz="0" w:space="0" w:color="auto"/>
        <w:right w:val="none" w:sz="0" w:space="0" w:color="auto"/>
      </w:divBdr>
    </w:div>
    <w:div w:id="731580888">
      <w:bodyDiv w:val="1"/>
      <w:marLeft w:val="0"/>
      <w:marRight w:val="0"/>
      <w:marTop w:val="0"/>
      <w:marBottom w:val="0"/>
      <w:divBdr>
        <w:top w:val="none" w:sz="0" w:space="0" w:color="auto"/>
        <w:left w:val="none" w:sz="0" w:space="0" w:color="auto"/>
        <w:bottom w:val="none" w:sz="0" w:space="0" w:color="auto"/>
        <w:right w:val="none" w:sz="0" w:space="0" w:color="auto"/>
      </w:divBdr>
    </w:div>
    <w:div w:id="734278664">
      <w:bodyDiv w:val="1"/>
      <w:marLeft w:val="0"/>
      <w:marRight w:val="0"/>
      <w:marTop w:val="0"/>
      <w:marBottom w:val="0"/>
      <w:divBdr>
        <w:top w:val="none" w:sz="0" w:space="0" w:color="auto"/>
        <w:left w:val="none" w:sz="0" w:space="0" w:color="auto"/>
        <w:bottom w:val="none" w:sz="0" w:space="0" w:color="auto"/>
        <w:right w:val="none" w:sz="0" w:space="0" w:color="auto"/>
      </w:divBdr>
    </w:div>
    <w:div w:id="734666035">
      <w:bodyDiv w:val="1"/>
      <w:marLeft w:val="0"/>
      <w:marRight w:val="0"/>
      <w:marTop w:val="0"/>
      <w:marBottom w:val="0"/>
      <w:divBdr>
        <w:top w:val="none" w:sz="0" w:space="0" w:color="auto"/>
        <w:left w:val="none" w:sz="0" w:space="0" w:color="auto"/>
        <w:bottom w:val="none" w:sz="0" w:space="0" w:color="auto"/>
        <w:right w:val="none" w:sz="0" w:space="0" w:color="auto"/>
      </w:divBdr>
    </w:div>
    <w:div w:id="743527556">
      <w:bodyDiv w:val="1"/>
      <w:marLeft w:val="0"/>
      <w:marRight w:val="0"/>
      <w:marTop w:val="0"/>
      <w:marBottom w:val="0"/>
      <w:divBdr>
        <w:top w:val="none" w:sz="0" w:space="0" w:color="auto"/>
        <w:left w:val="none" w:sz="0" w:space="0" w:color="auto"/>
        <w:bottom w:val="none" w:sz="0" w:space="0" w:color="auto"/>
        <w:right w:val="none" w:sz="0" w:space="0" w:color="auto"/>
      </w:divBdr>
    </w:div>
    <w:div w:id="747847498">
      <w:bodyDiv w:val="1"/>
      <w:marLeft w:val="0"/>
      <w:marRight w:val="0"/>
      <w:marTop w:val="0"/>
      <w:marBottom w:val="0"/>
      <w:divBdr>
        <w:top w:val="none" w:sz="0" w:space="0" w:color="auto"/>
        <w:left w:val="none" w:sz="0" w:space="0" w:color="auto"/>
        <w:bottom w:val="none" w:sz="0" w:space="0" w:color="auto"/>
        <w:right w:val="none" w:sz="0" w:space="0" w:color="auto"/>
      </w:divBdr>
    </w:div>
    <w:div w:id="750201374">
      <w:bodyDiv w:val="1"/>
      <w:marLeft w:val="0"/>
      <w:marRight w:val="0"/>
      <w:marTop w:val="0"/>
      <w:marBottom w:val="0"/>
      <w:divBdr>
        <w:top w:val="none" w:sz="0" w:space="0" w:color="auto"/>
        <w:left w:val="none" w:sz="0" w:space="0" w:color="auto"/>
        <w:bottom w:val="none" w:sz="0" w:space="0" w:color="auto"/>
        <w:right w:val="none" w:sz="0" w:space="0" w:color="auto"/>
      </w:divBdr>
    </w:div>
    <w:div w:id="751967912">
      <w:bodyDiv w:val="1"/>
      <w:marLeft w:val="0"/>
      <w:marRight w:val="0"/>
      <w:marTop w:val="0"/>
      <w:marBottom w:val="0"/>
      <w:divBdr>
        <w:top w:val="none" w:sz="0" w:space="0" w:color="auto"/>
        <w:left w:val="none" w:sz="0" w:space="0" w:color="auto"/>
        <w:bottom w:val="none" w:sz="0" w:space="0" w:color="auto"/>
        <w:right w:val="none" w:sz="0" w:space="0" w:color="auto"/>
      </w:divBdr>
    </w:div>
    <w:div w:id="752362516">
      <w:bodyDiv w:val="1"/>
      <w:marLeft w:val="0"/>
      <w:marRight w:val="0"/>
      <w:marTop w:val="0"/>
      <w:marBottom w:val="0"/>
      <w:divBdr>
        <w:top w:val="none" w:sz="0" w:space="0" w:color="auto"/>
        <w:left w:val="none" w:sz="0" w:space="0" w:color="auto"/>
        <w:bottom w:val="none" w:sz="0" w:space="0" w:color="auto"/>
        <w:right w:val="none" w:sz="0" w:space="0" w:color="auto"/>
      </w:divBdr>
    </w:div>
    <w:div w:id="755591584">
      <w:bodyDiv w:val="1"/>
      <w:marLeft w:val="0"/>
      <w:marRight w:val="0"/>
      <w:marTop w:val="0"/>
      <w:marBottom w:val="0"/>
      <w:divBdr>
        <w:top w:val="none" w:sz="0" w:space="0" w:color="auto"/>
        <w:left w:val="none" w:sz="0" w:space="0" w:color="auto"/>
        <w:bottom w:val="none" w:sz="0" w:space="0" w:color="auto"/>
        <w:right w:val="none" w:sz="0" w:space="0" w:color="auto"/>
      </w:divBdr>
    </w:div>
    <w:div w:id="758403682">
      <w:bodyDiv w:val="1"/>
      <w:marLeft w:val="0"/>
      <w:marRight w:val="0"/>
      <w:marTop w:val="0"/>
      <w:marBottom w:val="0"/>
      <w:divBdr>
        <w:top w:val="none" w:sz="0" w:space="0" w:color="auto"/>
        <w:left w:val="none" w:sz="0" w:space="0" w:color="auto"/>
        <w:bottom w:val="none" w:sz="0" w:space="0" w:color="auto"/>
        <w:right w:val="none" w:sz="0" w:space="0" w:color="auto"/>
      </w:divBdr>
    </w:div>
    <w:div w:id="758408255">
      <w:bodyDiv w:val="1"/>
      <w:marLeft w:val="0"/>
      <w:marRight w:val="0"/>
      <w:marTop w:val="0"/>
      <w:marBottom w:val="0"/>
      <w:divBdr>
        <w:top w:val="none" w:sz="0" w:space="0" w:color="auto"/>
        <w:left w:val="none" w:sz="0" w:space="0" w:color="auto"/>
        <w:bottom w:val="none" w:sz="0" w:space="0" w:color="auto"/>
        <w:right w:val="none" w:sz="0" w:space="0" w:color="auto"/>
      </w:divBdr>
    </w:div>
    <w:div w:id="773596240">
      <w:bodyDiv w:val="1"/>
      <w:marLeft w:val="0"/>
      <w:marRight w:val="0"/>
      <w:marTop w:val="0"/>
      <w:marBottom w:val="0"/>
      <w:divBdr>
        <w:top w:val="none" w:sz="0" w:space="0" w:color="auto"/>
        <w:left w:val="none" w:sz="0" w:space="0" w:color="auto"/>
        <w:bottom w:val="none" w:sz="0" w:space="0" w:color="auto"/>
        <w:right w:val="none" w:sz="0" w:space="0" w:color="auto"/>
      </w:divBdr>
    </w:div>
    <w:div w:id="773868409">
      <w:bodyDiv w:val="1"/>
      <w:marLeft w:val="0"/>
      <w:marRight w:val="0"/>
      <w:marTop w:val="0"/>
      <w:marBottom w:val="0"/>
      <w:divBdr>
        <w:top w:val="none" w:sz="0" w:space="0" w:color="auto"/>
        <w:left w:val="none" w:sz="0" w:space="0" w:color="auto"/>
        <w:bottom w:val="none" w:sz="0" w:space="0" w:color="auto"/>
        <w:right w:val="none" w:sz="0" w:space="0" w:color="auto"/>
      </w:divBdr>
    </w:div>
    <w:div w:id="778567895">
      <w:bodyDiv w:val="1"/>
      <w:marLeft w:val="0"/>
      <w:marRight w:val="0"/>
      <w:marTop w:val="0"/>
      <w:marBottom w:val="0"/>
      <w:divBdr>
        <w:top w:val="none" w:sz="0" w:space="0" w:color="auto"/>
        <w:left w:val="none" w:sz="0" w:space="0" w:color="auto"/>
        <w:bottom w:val="none" w:sz="0" w:space="0" w:color="auto"/>
        <w:right w:val="none" w:sz="0" w:space="0" w:color="auto"/>
      </w:divBdr>
    </w:div>
    <w:div w:id="778993238">
      <w:bodyDiv w:val="1"/>
      <w:marLeft w:val="0"/>
      <w:marRight w:val="0"/>
      <w:marTop w:val="0"/>
      <w:marBottom w:val="0"/>
      <w:divBdr>
        <w:top w:val="none" w:sz="0" w:space="0" w:color="auto"/>
        <w:left w:val="none" w:sz="0" w:space="0" w:color="auto"/>
        <w:bottom w:val="none" w:sz="0" w:space="0" w:color="auto"/>
        <w:right w:val="none" w:sz="0" w:space="0" w:color="auto"/>
      </w:divBdr>
    </w:div>
    <w:div w:id="787745549">
      <w:bodyDiv w:val="1"/>
      <w:marLeft w:val="0"/>
      <w:marRight w:val="0"/>
      <w:marTop w:val="0"/>
      <w:marBottom w:val="0"/>
      <w:divBdr>
        <w:top w:val="none" w:sz="0" w:space="0" w:color="auto"/>
        <w:left w:val="none" w:sz="0" w:space="0" w:color="auto"/>
        <w:bottom w:val="none" w:sz="0" w:space="0" w:color="auto"/>
        <w:right w:val="none" w:sz="0" w:space="0" w:color="auto"/>
      </w:divBdr>
    </w:div>
    <w:div w:id="793331654">
      <w:bodyDiv w:val="1"/>
      <w:marLeft w:val="0"/>
      <w:marRight w:val="0"/>
      <w:marTop w:val="0"/>
      <w:marBottom w:val="0"/>
      <w:divBdr>
        <w:top w:val="none" w:sz="0" w:space="0" w:color="auto"/>
        <w:left w:val="none" w:sz="0" w:space="0" w:color="auto"/>
        <w:bottom w:val="none" w:sz="0" w:space="0" w:color="auto"/>
        <w:right w:val="none" w:sz="0" w:space="0" w:color="auto"/>
      </w:divBdr>
    </w:div>
    <w:div w:id="797063294">
      <w:bodyDiv w:val="1"/>
      <w:marLeft w:val="0"/>
      <w:marRight w:val="0"/>
      <w:marTop w:val="0"/>
      <w:marBottom w:val="0"/>
      <w:divBdr>
        <w:top w:val="none" w:sz="0" w:space="0" w:color="auto"/>
        <w:left w:val="none" w:sz="0" w:space="0" w:color="auto"/>
        <w:bottom w:val="none" w:sz="0" w:space="0" w:color="auto"/>
        <w:right w:val="none" w:sz="0" w:space="0" w:color="auto"/>
      </w:divBdr>
    </w:div>
    <w:div w:id="797912913">
      <w:bodyDiv w:val="1"/>
      <w:marLeft w:val="0"/>
      <w:marRight w:val="0"/>
      <w:marTop w:val="0"/>
      <w:marBottom w:val="0"/>
      <w:divBdr>
        <w:top w:val="none" w:sz="0" w:space="0" w:color="auto"/>
        <w:left w:val="none" w:sz="0" w:space="0" w:color="auto"/>
        <w:bottom w:val="none" w:sz="0" w:space="0" w:color="auto"/>
        <w:right w:val="none" w:sz="0" w:space="0" w:color="auto"/>
      </w:divBdr>
    </w:div>
    <w:div w:id="800683888">
      <w:bodyDiv w:val="1"/>
      <w:marLeft w:val="0"/>
      <w:marRight w:val="0"/>
      <w:marTop w:val="0"/>
      <w:marBottom w:val="0"/>
      <w:divBdr>
        <w:top w:val="none" w:sz="0" w:space="0" w:color="auto"/>
        <w:left w:val="none" w:sz="0" w:space="0" w:color="auto"/>
        <w:bottom w:val="none" w:sz="0" w:space="0" w:color="auto"/>
        <w:right w:val="none" w:sz="0" w:space="0" w:color="auto"/>
      </w:divBdr>
    </w:div>
    <w:div w:id="805782029">
      <w:bodyDiv w:val="1"/>
      <w:marLeft w:val="0"/>
      <w:marRight w:val="0"/>
      <w:marTop w:val="0"/>
      <w:marBottom w:val="0"/>
      <w:divBdr>
        <w:top w:val="none" w:sz="0" w:space="0" w:color="auto"/>
        <w:left w:val="none" w:sz="0" w:space="0" w:color="auto"/>
        <w:bottom w:val="none" w:sz="0" w:space="0" w:color="auto"/>
        <w:right w:val="none" w:sz="0" w:space="0" w:color="auto"/>
      </w:divBdr>
    </w:div>
    <w:div w:id="807941374">
      <w:bodyDiv w:val="1"/>
      <w:marLeft w:val="0"/>
      <w:marRight w:val="0"/>
      <w:marTop w:val="0"/>
      <w:marBottom w:val="0"/>
      <w:divBdr>
        <w:top w:val="none" w:sz="0" w:space="0" w:color="auto"/>
        <w:left w:val="none" w:sz="0" w:space="0" w:color="auto"/>
        <w:bottom w:val="none" w:sz="0" w:space="0" w:color="auto"/>
        <w:right w:val="none" w:sz="0" w:space="0" w:color="auto"/>
      </w:divBdr>
    </w:div>
    <w:div w:id="812526194">
      <w:bodyDiv w:val="1"/>
      <w:marLeft w:val="0"/>
      <w:marRight w:val="0"/>
      <w:marTop w:val="0"/>
      <w:marBottom w:val="0"/>
      <w:divBdr>
        <w:top w:val="none" w:sz="0" w:space="0" w:color="auto"/>
        <w:left w:val="none" w:sz="0" w:space="0" w:color="auto"/>
        <w:bottom w:val="none" w:sz="0" w:space="0" w:color="auto"/>
        <w:right w:val="none" w:sz="0" w:space="0" w:color="auto"/>
      </w:divBdr>
    </w:div>
    <w:div w:id="812867605">
      <w:bodyDiv w:val="1"/>
      <w:marLeft w:val="0"/>
      <w:marRight w:val="0"/>
      <w:marTop w:val="0"/>
      <w:marBottom w:val="0"/>
      <w:divBdr>
        <w:top w:val="none" w:sz="0" w:space="0" w:color="auto"/>
        <w:left w:val="none" w:sz="0" w:space="0" w:color="auto"/>
        <w:bottom w:val="none" w:sz="0" w:space="0" w:color="auto"/>
        <w:right w:val="none" w:sz="0" w:space="0" w:color="auto"/>
      </w:divBdr>
    </w:div>
    <w:div w:id="824779362">
      <w:bodyDiv w:val="1"/>
      <w:marLeft w:val="0"/>
      <w:marRight w:val="0"/>
      <w:marTop w:val="0"/>
      <w:marBottom w:val="0"/>
      <w:divBdr>
        <w:top w:val="none" w:sz="0" w:space="0" w:color="auto"/>
        <w:left w:val="none" w:sz="0" w:space="0" w:color="auto"/>
        <w:bottom w:val="none" w:sz="0" w:space="0" w:color="auto"/>
        <w:right w:val="none" w:sz="0" w:space="0" w:color="auto"/>
      </w:divBdr>
    </w:div>
    <w:div w:id="831792566">
      <w:bodyDiv w:val="1"/>
      <w:marLeft w:val="0"/>
      <w:marRight w:val="0"/>
      <w:marTop w:val="0"/>
      <w:marBottom w:val="0"/>
      <w:divBdr>
        <w:top w:val="none" w:sz="0" w:space="0" w:color="auto"/>
        <w:left w:val="none" w:sz="0" w:space="0" w:color="auto"/>
        <w:bottom w:val="none" w:sz="0" w:space="0" w:color="auto"/>
        <w:right w:val="none" w:sz="0" w:space="0" w:color="auto"/>
      </w:divBdr>
    </w:div>
    <w:div w:id="836920631">
      <w:bodyDiv w:val="1"/>
      <w:marLeft w:val="0"/>
      <w:marRight w:val="0"/>
      <w:marTop w:val="0"/>
      <w:marBottom w:val="0"/>
      <w:divBdr>
        <w:top w:val="none" w:sz="0" w:space="0" w:color="auto"/>
        <w:left w:val="none" w:sz="0" w:space="0" w:color="auto"/>
        <w:bottom w:val="none" w:sz="0" w:space="0" w:color="auto"/>
        <w:right w:val="none" w:sz="0" w:space="0" w:color="auto"/>
      </w:divBdr>
    </w:div>
    <w:div w:id="837577952">
      <w:bodyDiv w:val="1"/>
      <w:marLeft w:val="0"/>
      <w:marRight w:val="0"/>
      <w:marTop w:val="0"/>
      <w:marBottom w:val="0"/>
      <w:divBdr>
        <w:top w:val="none" w:sz="0" w:space="0" w:color="auto"/>
        <w:left w:val="none" w:sz="0" w:space="0" w:color="auto"/>
        <w:bottom w:val="none" w:sz="0" w:space="0" w:color="auto"/>
        <w:right w:val="none" w:sz="0" w:space="0" w:color="auto"/>
      </w:divBdr>
    </w:div>
    <w:div w:id="838539797">
      <w:bodyDiv w:val="1"/>
      <w:marLeft w:val="0"/>
      <w:marRight w:val="0"/>
      <w:marTop w:val="0"/>
      <w:marBottom w:val="0"/>
      <w:divBdr>
        <w:top w:val="none" w:sz="0" w:space="0" w:color="auto"/>
        <w:left w:val="none" w:sz="0" w:space="0" w:color="auto"/>
        <w:bottom w:val="none" w:sz="0" w:space="0" w:color="auto"/>
        <w:right w:val="none" w:sz="0" w:space="0" w:color="auto"/>
      </w:divBdr>
    </w:div>
    <w:div w:id="852837764">
      <w:bodyDiv w:val="1"/>
      <w:marLeft w:val="0"/>
      <w:marRight w:val="0"/>
      <w:marTop w:val="0"/>
      <w:marBottom w:val="0"/>
      <w:divBdr>
        <w:top w:val="none" w:sz="0" w:space="0" w:color="auto"/>
        <w:left w:val="none" w:sz="0" w:space="0" w:color="auto"/>
        <w:bottom w:val="none" w:sz="0" w:space="0" w:color="auto"/>
        <w:right w:val="none" w:sz="0" w:space="0" w:color="auto"/>
      </w:divBdr>
    </w:div>
    <w:div w:id="860975625">
      <w:bodyDiv w:val="1"/>
      <w:marLeft w:val="0"/>
      <w:marRight w:val="0"/>
      <w:marTop w:val="0"/>
      <w:marBottom w:val="0"/>
      <w:divBdr>
        <w:top w:val="none" w:sz="0" w:space="0" w:color="auto"/>
        <w:left w:val="none" w:sz="0" w:space="0" w:color="auto"/>
        <w:bottom w:val="none" w:sz="0" w:space="0" w:color="auto"/>
        <w:right w:val="none" w:sz="0" w:space="0" w:color="auto"/>
      </w:divBdr>
    </w:div>
    <w:div w:id="863448269">
      <w:bodyDiv w:val="1"/>
      <w:marLeft w:val="0"/>
      <w:marRight w:val="0"/>
      <w:marTop w:val="0"/>
      <w:marBottom w:val="0"/>
      <w:divBdr>
        <w:top w:val="none" w:sz="0" w:space="0" w:color="auto"/>
        <w:left w:val="none" w:sz="0" w:space="0" w:color="auto"/>
        <w:bottom w:val="none" w:sz="0" w:space="0" w:color="auto"/>
        <w:right w:val="none" w:sz="0" w:space="0" w:color="auto"/>
      </w:divBdr>
    </w:div>
    <w:div w:id="871454796">
      <w:bodyDiv w:val="1"/>
      <w:marLeft w:val="0"/>
      <w:marRight w:val="0"/>
      <w:marTop w:val="0"/>
      <w:marBottom w:val="0"/>
      <w:divBdr>
        <w:top w:val="none" w:sz="0" w:space="0" w:color="auto"/>
        <w:left w:val="none" w:sz="0" w:space="0" w:color="auto"/>
        <w:bottom w:val="none" w:sz="0" w:space="0" w:color="auto"/>
        <w:right w:val="none" w:sz="0" w:space="0" w:color="auto"/>
      </w:divBdr>
    </w:div>
    <w:div w:id="878589525">
      <w:bodyDiv w:val="1"/>
      <w:marLeft w:val="0"/>
      <w:marRight w:val="0"/>
      <w:marTop w:val="0"/>
      <w:marBottom w:val="0"/>
      <w:divBdr>
        <w:top w:val="none" w:sz="0" w:space="0" w:color="auto"/>
        <w:left w:val="none" w:sz="0" w:space="0" w:color="auto"/>
        <w:bottom w:val="none" w:sz="0" w:space="0" w:color="auto"/>
        <w:right w:val="none" w:sz="0" w:space="0" w:color="auto"/>
      </w:divBdr>
    </w:div>
    <w:div w:id="886986625">
      <w:bodyDiv w:val="1"/>
      <w:marLeft w:val="0"/>
      <w:marRight w:val="0"/>
      <w:marTop w:val="0"/>
      <w:marBottom w:val="0"/>
      <w:divBdr>
        <w:top w:val="none" w:sz="0" w:space="0" w:color="auto"/>
        <w:left w:val="none" w:sz="0" w:space="0" w:color="auto"/>
        <w:bottom w:val="none" w:sz="0" w:space="0" w:color="auto"/>
        <w:right w:val="none" w:sz="0" w:space="0" w:color="auto"/>
      </w:divBdr>
    </w:div>
    <w:div w:id="897012455">
      <w:bodyDiv w:val="1"/>
      <w:marLeft w:val="0"/>
      <w:marRight w:val="0"/>
      <w:marTop w:val="0"/>
      <w:marBottom w:val="0"/>
      <w:divBdr>
        <w:top w:val="none" w:sz="0" w:space="0" w:color="auto"/>
        <w:left w:val="none" w:sz="0" w:space="0" w:color="auto"/>
        <w:bottom w:val="none" w:sz="0" w:space="0" w:color="auto"/>
        <w:right w:val="none" w:sz="0" w:space="0" w:color="auto"/>
      </w:divBdr>
    </w:div>
    <w:div w:id="898324025">
      <w:bodyDiv w:val="1"/>
      <w:marLeft w:val="0"/>
      <w:marRight w:val="0"/>
      <w:marTop w:val="0"/>
      <w:marBottom w:val="0"/>
      <w:divBdr>
        <w:top w:val="none" w:sz="0" w:space="0" w:color="auto"/>
        <w:left w:val="none" w:sz="0" w:space="0" w:color="auto"/>
        <w:bottom w:val="none" w:sz="0" w:space="0" w:color="auto"/>
        <w:right w:val="none" w:sz="0" w:space="0" w:color="auto"/>
      </w:divBdr>
    </w:div>
    <w:div w:id="903636454">
      <w:bodyDiv w:val="1"/>
      <w:marLeft w:val="0"/>
      <w:marRight w:val="0"/>
      <w:marTop w:val="0"/>
      <w:marBottom w:val="0"/>
      <w:divBdr>
        <w:top w:val="none" w:sz="0" w:space="0" w:color="auto"/>
        <w:left w:val="none" w:sz="0" w:space="0" w:color="auto"/>
        <w:bottom w:val="none" w:sz="0" w:space="0" w:color="auto"/>
        <w:right w:val="none" w:sz="0" w:space="0" w:color="auto"/>
      </w:divBdr>
    </w:div>
    <w:div w:id="909075703">
      <w:bodyDiv w:val="1"/>
      <w:marLeft w:val="0"/>
      <w:marRight w:val="0"/>
      <w:marTop w:val="0"/>
      <w:marBottom w:val="0"/>
      <w:divBdr>
        <w:top w:val="none" w:sz="0" w:space="0" w:color="auto"/>
        <w:left w:val="none" w:sz="0" w:space="0" w:color="auto"/>
        <w:bottom w:val="none" w:sz="0" w:space="0" w:color="auto"/>
        <w:right w:val="none" w:sz="0" w:space="0" w:color="auto"/>
      </w:divBdr>
    </w:div>
    <w:div w:id="918293801">
      <w:bodyDiv w:val="1"/>
      <w:marLeft w:val="0"/>
      <w:marRight w:val="0"/>
      <w:marTop w:val="0"/>
      <w:marBottom w:val="0"/>
      <w:divBdr>
        <w:top w:val="none" w:sz="0" w:space="0" w:color="auto"/>
        <w:left w:val="none" w:sz="0" w:space="0" w:color="auto"/>
        <w:bottom w:val="none" w:sz="0" w:space="0" w:color="auto"/>
        <w:right w:val="none" w:sz="0" w:space="0" w:color="auto"/>
      </w:divBdr>
    </w:div>
    <w:div w:id="942566854">
      <w:bodyDiv w:val="1"/>
      <w:marLeft w:val="0"/>
      <w:marRight w:val="0"/>
      <w:marTop w:val="0"/>
      <w:marBottom w:val="0"/>
      <w:divBdr>
        <w:top w:val="none" w:sz="0" w:space="0" w:color="auto"/>
        <w:left w:val="none" w:sz="0" w:space="0" w:color="auto"/>
        <w:bottom w:val="none" w:sz="0" w:space="0" w:color="auto"/>
        <w:right w:val="none" w:sz="0" w:space="0" w:color="auto"/>
      </w:divBdr>
    </w:div>
    <w:div w:id="942954363">
      <w:bodyDiv w:val="1"/>
      <w:marLeft w:val="0"/>
      <w:marRight w:val="0"/>
      <w:marTop w:val="0"/>
      <w:marBottom w:val="0"/>
      <w:divBdr>
        <w:top w:val="none" w:sz="0" w:space="0" w:color="auto"/>
        <w:left w:val="none" w:sz="0" w:space="0" w:color="auto"/>
        <w:bottom w:val="none" w:sz="0" w:space="0" w:color="auto"/>
        <w:right w:val="none" w:sz="0" w:space="0" w:color="auto"/>
      </w:divBdr>
    </w:div>
    <w:div w:id="942955025">
      <w:bodyDiv w:val="1"/>
      <w:marLeft w:val="0"/>
      <w:marRight w:val="0"/>
      <w:marTop w:val="0"/>
      <w:marBottom w:val="0"/>
      <w:divBdr>
        <w:top w:val="none" w:sz="0" w:space="0" w:color="auto"/>
        <w:left w:val="none" w:sz="0" w:space="0" w:color="auto"/>
        <w:bottom w:val="none" w:sz="0" w:space="0" w:color="auto"/>
        <w:right w:val="none" w:sz="0" w:space="0" w:color="auto"/>
      </w:divBdr>
    </w:div>
    <w:div w:id="954795503">
      <w:bodyDiv w:val="1"/>
      <w:marLeft w:val="0"/>
      <w:marRight w:val="0"/>
      <w:marTop w:val="0"/>
      <w:marBottom w:val="0"/>
      <w:divBdr>
        <w:top w:val="none" w:sz="0" w:space="0" w:color="auto"/>
        <w:left w:val="none" w:sz="0" w:space="0" w:color="auto"/>
        <w:bottom w:val="none" w:sz="0" w:space="0" w:color="auto"/>
        <w:right w:val="none" w:sz="0" w:space="0" w:color="auto"/>
      </w:divBdr>
    </w:div>
    <w:div w:id="958024312">
      <w:bodyDiv w:val="1"/>
      <w:marLeft w:val="0"/>
      <w:marRight w:val="0"/>
      <w:marTop w:val="0"/>
      <w:marBottom w:val="0"/>
      <w:divBdr>
        <w:top w:val="none" w:sz="0" w:space="0" w:color="auto"/>
        <w:left w:val="none" w:sz="0" w:space="0" w:color="auto"/>
        <w:bottom w:val="none" w:sz="0" w:space="0" w:color="auto"/>
        <w:right w:val="none" w:sz="0" w:space="0" w:color="auto"/>
      </w:divBdr>
    </w:div>
    <w:div w:id="974799237">
      <w:bodyDiv w:val="1"/>
      <w:marLeft w:val="0"/>
      <w:marRight w:val="0"/>
      <w:marTop w:val="0"/>
      <w:marBottom w:val="0"/>
      <w:divBdr>
        <w:top w:val="none" w:sz="0" w:space="0" w:color="auto"/>
        <w:left w:val="none" w:sz="0" w:space="0" w:color="auto"/>
        <w:bottom w:val="none" w:sz="0" w:space="0" w:color="auto"/>
        <w:right w:val="none" w:sz="0" w:space="0" w:color="auto"/>
      </w:divBdr>
    </w:div>
    <w:div w:id="980302741">
      <w:bodyDiv w:val="1"/>
      <w:marLeft w:val="0"/>
      <w:marRight w:val="0"/>
      <w:marTop w:val="0"/>
      <w:marBottom w:val="0"/>
      <w:divBdr>
        <w:top w:val="none" w:sz="0" w:space="0" w:color="auto"/>
        <w:left w:val="none" w:sz="0" w:space="0" w:color="auto"/>
        <w:bottom w:val="none" w:sz="0" w:space="0" w:color="auto"/>
        <w:right w:val="none" w:sz="0" w:space="0" w:color="auto"/>
      </w:divBdr>
    </w:div>
    <w:div w:id="981738777">
      <w:bodyDiv w:val="1"/>
      <w:marLeft w:val="0"/>
      <w:marRight w:val="0"/>
      <w:marTop w:val="0"/>
      <w:marBottom w:val="0"/>
      <w:divBdr>
        <w:top w:val="none" w:sz="0" w:space="0" w:color="auto"/>
        <w:left w:val="none" w:sz="0" w:space="0" w:color="auto"/>
        <w:bottom w:val="none" w:sz="0" w:space="0" w:color="auto"/>
        <w:right w:val="none" w:sz="0" w:space="0" w:color="auto"/>
      </w:divBdr>
    </w:div>
    <w:div w:id="981929230">
      <w:bodyDiv w:val="1"/>
      <w:marLeft w:val="0"/>
      <w:marRight w:val="0"/>
      <w:marTop w:val="0"/>
      <w:marBottom w:val="0"/>
      <w:divBdr>
        <w:top w:val="none" w:sz="0" w:space="0" w:color="auto"/>
        <w:left w:val="none" w:sz="0" w:space="0" w:color="auto"/>
        <w:bottom w:val="none" w:sz="0" w:space="0" w:color="auto"/>
        <w:right w:val="none" w:sz="0" w:space="0" w:color="auto"/>
      </w:divBdr>
    </w:div>
    <w:div w:id="983004966">
      <w:bodyDiv w:val="1"/>
      <w:marLeft w:val="0"/>
      <w:marRight w:val="0"/>
      <w:marTop w:val="0"/>
      <w:marBottom w:val="0"/>
      <w:divBdr>
        <w:top w:val="none" w:sz="0" w:space="0" w:color="auto"/>
        <w:left w:val="none" w:sz="0" w:space="0" w:color="auto"/>
        <w:bottom w:val="none" w:sz="0" w:space="0" w:color="auto"/>
        <w:right w:val="none" w:sz="0" w:space="0" w:color="auto"/>
      </w:divBdr>
    </w:div>
    <w:div w:id="994069145">
      <w:bodyDiv w:val="1"/>
      <w:marLeft w:val="0"/>
      <w:marRight w:val="0"/>
      <w:marTop w:val="0"/>
      <w:marBottom w:val="0"/>
      <w:divBdr>
        <w:top w:val="none" w:sz="0" w:space="0" w:color="auto"/>
        <w:left w:val="none" w:sz="0" w:space="0" w:color="auto"/>
        <w:bottom w:val="none" w:sz="0" w:space="0" w:color="auto"/>
        <w:right w:val="none" w:sz="0" w:space="0" w:color="auto"/>
      </w:divBdr>
    </w:div>
    <w:div w:id="1008676472">
      <w:bodyDiv w:val="1"/>
      <w:marLeft w:val="0"/>
      <w:marRight w:val="0"/>
      <w:marTop w:val="0"/>
      <w:marBottom w:val="0"/>
      <w:divBdr>
        <w:top w:val="none" w:sz="0" w:space="0" w:color="auto"/>
        <w:left w:val="none" w:sz="0" w:space="0" w:color="auto"/>
        <w:bottom w:val="none" w:sz="0" w:space="0" w:color="auto"/>
        <w:right w:val="none" w:sz="0" w:space="0" w:color="auto"/>
      </w:divBdr>
    </w:div>
    <w:div w:id="1009602296">
      <w:bodyDiv w:val="1"/>
      <w:marLeft w:val="0"/>
      <w:marRight w:val="0"/>
      <w:marTop w:val="0"/>
      <w:marBottom w:val="0"/>
      <w:divBdr>
        <w:top w:val="none" w:sz="0" w:space="0" w:color="auto"/>
        <w:left w:val="none" w:sz="0" w:space="0" w:color="auto"/>
        <w:bottom w:val="none" w:sz="0" w:space="0" w:color="auto"/>
        <w:right w:val="none" w:sz="0" w:space="0" w:color="auto"/>
      </w:divBdr>
    </w:div>
    <w:div w:id="1009721523">
      <w:bodyDiv w:val="1"/>
      <w:marLeft w:val="0"/>
      <w:marRight w:val="0"/>
      <w:marTop w:val="0"/>
      <w:marBottom w:val="0"/>
      <w:divBdr>
        <w:top w:val="none" w:sz="0" w:space="0" w:color="auto"/>
        <w:left w:val="none" w:sz="0" w:space="0" w:color="auto"/>
        <w:bottom w:val="none" w:sz="0" w:space="0" w:color="auto"/>
        <w:right w:val="none" w:sz="0" w:space="0" w:color="auto"/>
      </w:divBdr>
    </w:div>
    <w:div w:id="1009985145">
      <w:bodyDiv w:val="1"/>
      <w:marLeft w:val="0"/>
      <w:marRight w:val="0"/>
      <w:marTop w:val="0"/>
      <w:marBottom w:val="0"/>
      <w:divBdr>
        <w:top w:val="none" w:sz="0" w:space="0" w:color="auto"/>
        <w:left w:val="none" w:sz="0" w:space="0" w:color="auto"/>
        <w:bottom w:val="none" w:sz="0" w:space="0" w:color="auto"/>
        <w:right w:val="none" w:sz="0" w:space="0" w:color="auto"/>
      </w:divBdr>
    </w:div>
    <w:div w:id="1012562829">
      <w:bodyDiv w:val="1"/>
      <w:marLeft w:val="0"/>
      <w:marRight w:val="0"/>
      <w:marTop w:val="0"/>
      <w:marBottom w:val="0"/>
      <w:divBdr>
        <w:top w:val="none" w:sz="0" w:space="0" w:color="auto"/>
        <w:left w:val="none" w:sz="0" w:space="0" w:color="auto"/>
        <w:bottom w:val="none" w:sz="0" w:space="0" w:color="auto"/>
        <w:right w:val="none" w:sz="0" w:space="0" w:color="auto"/>
      </w:divBdr>
    </w:div>
    <w:div w:id="1013068139">
      <w:bodyDiv w:val="1"/>
      <w:marLeft w:val="0"/>
      <w:marRight w:val="0"/>
      <w:marTop w:val="0"/>
      <w:marBottom w:val="0"/>
      <w:divBdr>
        <w:top w:val="none" w:sz="0" w:space="0" w:color="auto"/>
        <w:left w:val="none" w:sz="0" w:space="0" w:color="auto"/>
        <w:bottom w:val="none" w:sz="0" w:space="0" w:color="auto"/>
        <w:right w:val="none" w:sz="0" w:space="0" w:color="auto"/>
      </w:divBdr>
    </w:div>
    <w:div w:id="1016426769">
      <w:bodyDiv w:val="1"/>
      <w:marLeft w:val="0"/>
      <w:marRight w:val="0"/>
      <w:marTop w:val="0"/>
      <w:marBottom w:val="0"/>
      <w:divBdr>
        <w:top w:val="none" w:sz="0" w:space="0" w:color="auto"/>
        <w:left w:val="none" w:sz="0" w:space="0" w:color="auto"/>
        <w:bottom w:val="none" w:sz="0" w:space="0" w:color="auto"/>
        <w:right w:val="none" w:sz="0" w:space="0" w:color="auto"/>
      </w:divBdr>
    </w:div>
    <w:div w:id="1019309021">
      <w:bodyDiv w:val="1"/>
      <w:marLeft w:val="0"/>
      <w:marRight w:val="0"/>
      <w:marTop w:val="0"/>
      <w:marBottom w:val="0"/>
      <w:divBdr>
        <w:top w:val="none" w:sz="0" w:space="0" w:color="auto"/>
        <w:left w:val="none" w:sz="0" w:space="0" w:color="auto"/>
        <w:bottom w:val="none" w:sz="0" w:space="0" w:color="auto"/>
        <w:right w:val="none" w:sz="0" w:space="0" w:color="auto"/>
      </w:divBdr>
    </w:div>
    <w:div w:id="1025986959">
      <w:bodyDiv w:val="1"/>
      <w:marLeft w:val="0"/>
      <w:marRight w:val="0"/>
      <w:marTop w:val="0"/>
      <w:marBottom w:val="0"/>
      <w:divBdr>
        <w:top w:val="none" w:sz="0" w:space="0" w:color="auto"/>
        <w:left w:val="none" w:sz="0" w:space="0" w:color="auto"/>
        <w:bottom w:val="none" w:sz="0" w:space="0" w:color="auto"/>
        <w:right w:val="none" w:sz="0" w:space="0" w:color="auto"/>
      </w:divBdr>
    </w:div>
    <w:div w:id="1033652297">
      <w:bodyDiv w:val="1"/>
      <w:marLeft w:val="0"/>
      <w:marRight w:val="0"/>
      <w:marTop w:val="0"/>
      <w:marBottom w:val="0"/>
      <w:divBdr>
        <w:top w:val="none" w:sz="0" w:space="0" w:color="auto"/>
        <w:left w:val="none" w:sz="0" w:space="0" w:color="auto"/>
        <w:bottom w:val="none" w:sz="0" w:space="0" w:color="auto"/>
        <w:right w:val="none" w:sz="0" w:space="0" w:color="auto"/>
      </w:divBdr>
    </w:div>
    <w:div w:id="1035809946">
      <w:bodyDiv w:val="1"/>
      <w:marLeft w:val="0"/>
      <w:marRight w:val="0"/>
      <w:marTop w:val="0"/>
      <w:marBottom w:val="0"/>
      <w:divBdr>
        <w:top w:val="none" w:sz="0" w:space="0" w:color="auto"/>
        <w:left w:val="none" w:sz="0" w:space="0" w:color="auto"/>
        <w:bottom w:val="none" w:sz="0" w:space="0" w:color="auto"/>
        <w:right w:val="none" w:sz="0" w:space="0" w:color="auto"/>
      </w:divBdr>
    </w:div>
    <w:div w:id="1041053766">
      <w:bodyDiv w:val="1"/>
      <w:marLeft w:val="0"/>
      <w:marRight w:val="0"/>
      <w:marTop w:val="0"/>
      <w:marBottom w:val="0"/>
      <w:divBdr>
        <w:top w:val="none" w:sz="0" w:space="0" w:color="auto"/>
        <w:left w:val="none" w:sz="0" w:space="0" w:color="auto"/>
        <w:bottom w:val="none" w:sz="0" w:space="0" w:color="auto"/>
        <w:right w:val="none" w:sz="0" w:space="0" w:color="auto"/>
      </w:divBdr>
    </w:div>
    <w:div w:id="1042826665">
      <w:bodyDiv w:val="1"/>
      <w:marLeft w:val="0"/>
      <w:marRight w:val="0"/>
      <w:marTop w:val="0"/>
      <w:marBottom w:val="0"/>
      <w:divBdr>
        <w:top w:val="none" w:sz="0" w:space="0" w:color="auto"/>
        <w:left w:val="none" w:sz="0" w:space="0" w:color="auto"/>
        <w:bottom w:val="none" w:sz="0" w:space="0" w:color="auto"/>
        <w:right w:val="none" w:sz="0" w:space="0" w:color="auto"/>
      </w:divBdr>
    </w:div>
    <w:div w:id="1055156440">
      <w:bodyDiv w:val="1"/>
      <w:marLeft w:val="0"/>
      <w:marRight w:val="0"/>
      <w:marTop w:val="0"/>
      <w:marBottom w:val="0"/>
      <w:divBdr>
        <w:top w:val="none" w:sz="0" w:space="0" w:color="auto"/>
        <w:left w:val="none" w:sz="0" w:space="0" w:color="auto"/>
        <w:bottom w:val="none" w:sz="0" w:space="0" w:color="auto"/>
        <w:right w:val="none" w:sz="0" w:space="0" w:color="auto"/>
      </w:divBdr>
    </w:div>
    <w:div w:id="1056584025">
      <w:bodyDiv w:val="1"/>
      <w:marLeft w:val="0"/>
      <w:marRight w:val="0"/>
      <w:marTop w:val="0"/>
      <w:marBottom w:val="0"/>
      <w:divBdr>
        <w:top w:val="none" w:sz="0" w:space="0" w:color="auto"/>
        <w:left w:val="none" w:sz="0" w:space="0" w:color="auto"/>
        <w:bottom w:val="none" w:sz="0" w:space="0" w:color="auto"/>
        <w:right w:val="none" w:sz="0" w:space="0" w:color="auto"/>
      </w:divBdr>
    </w:div>
    <w:div w:id="1059089091">
      <w:bodyDiv w:val="1"/>
      <w:marLeft w:val="0"/>
      <w:marRight w:val="0"/>
      <w:marTop w:val="0"/>
      <w:marBottom w:val="0"/>
      <w:divBdr>
        <w:top w:val="none" w:sz="0" w:space="0" w:color="auto"/>
        <w:left w:val="none" w:sz="0" w:space="0" w:color="auto"/>
        <w:bottom w:val="none" w:sz="0" w:space="0" w:color="auto"/>
        <w:right w:val="none" w:sz="0" w:space="0" w:color="auto"/>
      </w:divBdr>
    </w:div>
    <w:div w:id="1073897071">
      <w:bodyDiv w:val="1"/>
      <w:marLeft w:val="0"/>
      <w:marRight w:val="0"/>
      <w:marTop w:val="0"/>
      <w:marBottom w:val="0"/>
      <w:divBdr>
        <w:top w:val="none" w:sz="0" w:space="0" w:color="auto"/>
        <w:left w:val="none" w:sz="0" w:space="0" w:color="auto"/>
        <w:bottom w:val="none" w:sz="0" w:space="0" w:color="auto"/>
        <w:right w:val="none" w:sz="0" w:space="0" w:color="auto"/>
      </w:divBdr>
    </w:div>
    <w:div w:id="1077020420">
      <w:bodyDiv w:val="1"/>
      <w:marLeft w:val="0"/>
      <w:marRight w:val="0"/>
      <w:marTop w:val="0"/>
      <w:marBottom w:val="0"/>
      <w:divBdr>
        <w:top w:val="none" w:sz="0" w:space="0" w:color="auto"/>
        <w:left w:val="none" w:sz="0" w:space="0" w:color="auto"/>
        <w:bottom w:val="none" w:sz="0" w:space="0" w:color="auto"/>
        <w:right w:val="none" w:sz="0" w:space="0" w:color="auto"/>
      </w:divBdr>
    </w:div>
    <w:div w:id="1081441376">
      <w:bodyDiv w:val="1"/>
      <w:marLeft w:val="0"/>
      <w:marRight w:val="0"/>
      <w:marTop w:val="0"/>
      <w:marBottom w:val="0"/>
      <w:divBdr>
        <w:top w:val="none" w:sz="0" w:space="0" w:color="auto"/>
        <w:left w:val="none" w:sz="0" w:space="0" w:color="auto"/>
        <w:bottom w:val="none" w:sz="0" w:space="0" w:color="auto"/>
        <w:right w:val="none" w:sz="0" w:space="0" w:color="auto"/>
      </w:divBdr>
    </w:div>
    <w:div w:id="1094934809">
      <w:bodyDiv w:val="1"/>
      <w:marLeft w:val="0"/>
      <w:marRight w:val="0"/>
      <w:marTop w:val="0"/>
      <w:marBottom w:val="0"/>
      <w:divBdr>
        <w:top w:val="none" w:sz="0" w:space="0" w:color="auto"/>
        <w:left w:val="none" w:sz="0" w:space="0" w:color="auto"/>
        <w:bottom w:val="none" w:sz="0" w:space="0" w:color="auto"/>
        <w:right w:val="none" w:sz="0" w:space="0" w:color="auto"/>
      </w:divBdr>
    </w:div>
    <w:div w:id="1097751159">
      <w:bodyDiv w:val="1"/>
      <w:marLeft w:val="0"/>
      <w:marRight w:val="0"/>
      <w:marTop w:val="0"/>
      <w:marBottom w:val="0"/>
      <w:divBdr>
        <w:top w:val="none" w:sz="0" w:space="0" w:color="auto"/>
        <w:left w:val="none" w:sz="0" w:space="0" w:color="auto"/>
        <w:bottom w:val="none" w:sz="0" w:space="0" w:color="auto"/>
        <w:right w:val="none" w:sz="0" w:space="0" w:color="auto"/>
      </w:divBdr>
    </w:div>
    <w:div w:id="1110272593">
      <w:bodyDiv w:val="1"/>
      <w:marLeft w:val="0"/>
      <w:marRight w:val="0"/>
      <w:marTop w:val="0"/>
      <w:marBottom w:val="0"/>
      <w:divBdr>
        <w:top w:val="none" w:sz="0" w:space="0" w:color="auto"/>
        <w:left w:val="none" w:sz="0" w:space="0" w:color="auto"/>
        <w:bottom w:val="none" w:sz="0" w:space="0" w:color="auto"/>
        <w:right w:val="none" w:sz="0" w:space="0" w:color="auto"/>
      </w:divBdr>
    </w:div>
    <w:div w:id="1113328545">
      <w:bodyDiv w:val="1"/>
      <w:marLeft w:val="0"/>
      <w:marRight w:val="0"/>
      <w:marTop w:val="0"/>
      <w:marBottom w:val="0"/>
      <w:divBdr>
        <w:top w:val="none" w:sz="0" w:space="0" w:color="auto"/>
        <w:left w:val="none" w:sz="0" w:space="0" w:color="auto"/>
        <w:bottom w:val="none" w:sz="0" w:space="0" w:color="auto"/>
        <w:right w:val="none" w:sz="0" w:space="0" w:color="auto"/>
      </w:divBdr>
    </w:div>
    <w:div w:id="1129127634">
      <w:bodyDiv w:val="1"/>
      <w:marLeft w:val="0"/>
      <w:marRight w:val="0"/>
      <w:marTop w:val="0"/>
      <w:marBottom w:val="0"/>
      <w:divBdr>
        <w:top w:val="none" w:sz="0" w:space="0" w:color="auto"/>
        <w:left w:val="none" w:sz="0" w:space="0" w:color="auto"/>
        <w:bottom w:val="none" w:sz="0" w:space="0" w:color="auto"/>
        <w:right w:val="none" w:sz="0" w:space="0" w:color="auto"/>
      </w:divBdr>
    </w:div>
    <w:div w:id="1130823755">
      <w:bodyDiv w:val="1"/>
      <w:marLeft w:val="0"/>
      <w:marRight w:val="0"/>
      <w:marTop w:val="0"/>
      <w:marBottom w:val="0"/>
      <w:divBdr>
        <w:top w:val="none" w:sz="0" w:space="0" w:color="auto"/>
        <w:left w:val="none" w:sz="0" w:space="0" w:color="auto"/>
        <w:bottom w:val="none" w:sz="0" w:space="0" w:color="auto"/>
        <w:right w:val="none" w:sz="0" w:space="0" w:color="auto"/>
      </w:divBdr>
    </w:div>
    <w:div w:id="1138184982">
      <w:bodyDiv w:val="1"/>
      <w:marLeft w:val="0"/>
      <w:marRight w:val="0"/>
      <w:marTop w:val="0"/>
      <w:marBottom w:val="0"/>
      <w:divBdr>
        <w:top w:val="none" w:sz="0" w:space="0" w:color="auto"/>
        <w:left w:val="none" w:sz="0" w:space="0" w:color="auto"/>
        <w:bottom w:val="none" w:sz="0" w:space="0" w:color="auto"/>
        <w:right w:val="none" w:sz="0" w:space="0" w:color="auto"/>
      </w:divBdr>
    </w:div>
    <w:div w:id="1142386984">
      <w:bodyDiv w:val="1"/>
      <w:marLeft w:val="0"/>
      <w:marRight w:val="0"/>
      <w:marTop w:val="0"/>
      <w:marBottom w:val="0"/>
      <w:divBdr>
        <w:top w:val="none" w:sz="0" w:space="0" w:color="auto"/>
        <w:left w:val="none" w:sz="0" w:space="0" w:color="auto"/>
        <w:bottom w:val="none" w:sz="0" w:space="0" w:color="auto"/>
        <w:right w:val="none" w:sz="0" w:space="0" w:color="auto"/>
      </w:divBdr>
    </w:div>
    <w:div w:id="1143693238">
      <w:bodyDiv w:val="1"/>
      <w:marLeft w:val="0"/>
      <w:marRight w:val="0"/>
      <w:marTop w:val="0"/>
      <w:marBottom w:val="0"/>
      <w:divBdr>
        <w:top w:val="none" w:sz="0" w:space="0" w:color="auto"/>
        <w:left w:val="none" w:sz="0" w:space="0" w:color="auto"/>
        <w:bottom w:val="none" w:sz="0" w:space="0" w:color="auto"/>
        <w:right w:val="none" w:sz="0" w:space="0" w:color="auto"/>
      </w:divBdr>
    </w:div>
    <w:div w:id="1151211973">
      <w:bodyDiv w:val="1"/>
      <w:marLeft w:val="0"/>
      <w:marRight w:val="0"/>
      <w:marTop w:val="0"/>
      <w:marBottom w:val="0"/>
      <w:divBdr>
        <w:top w:val="none" w:sz="0" w:space="0" w:color="auto"/>
        <w:left w:val="none" w:sz="0" w:space="0" w:color="auto"/>
        <w:bottom w:val="none" w:sz="0" w:space="0" w:color="auto"/>
        <w:right w:val="none" w:sz="0" w:space="0" w:color="auto"/>
      </w:divBdr>
    </w:div>
    <w:div w:id="1154297086">
      <w:bodyDiv w:val="1"/>
      <w:marLeft w:val="0"/>
      <w:marRight w:val="0"/>
      <w:marTop w:val="0"/>
      <w:marBottom w:val="0"/>
      <w:divBdr>
        <w:top w:val="none" w:sz="0" w:space="0" w:color="auto"/>
        <w:left w:val="none" w:sz="0" w:space="0" w:color="auto"/>
        <w:bottom w:val="none" w:sz="0" w:space="0" w:color="auto"/>
        <w:right w:val="none" w:sz="0" w:space="0" w:color="auto"/>
      </w:divBdr>
    </w:div>
    <w:div w:id="1173684820">
      <w:bodyDiv w:val="1"/>
      <w:marLeft w:val="0"/>
      <w:marRight w:val="0"/>
      <w:marTop w:val="0"/>
      <w:marBottom w:val="0"/>
      <w:divBdr>
        <w:top w:val="none" w:sz="0" w:space="0" w:color="auto"/>
        <w:left w:val="none" w:sz="0" w:space="0" w:color="auto"/>
        <w:bottom w:val="none" w:sz="0" w:space="0" w:color="auto"/>
        <w:right w:val="none" w:sz="0" w:space="0" w:color="auto"/>
      </w:divBdr>
    </w:div>
    <w:div w:id="1182402042">
      <w:bodyDiv w:val="1"/>
      <w:marLeft w:val="0"/>
      <w:marRight w:val="0"/>
      <w:marTop w:val="0"/>
      <w:marBottom w:val="0"/>
      <w:divBdr>
        <w:top w:val="none" w:sz="0" w:space="0" w:color="auto"/>
        <w:left w:val="none" w:sz="0" w:space="0" w:color="auto"/>
        <w:bottom w:val="none" w:sz="0" w:space="0" w:color="auto"/>
        <w:right w:val="none" w:sz="0" w:space="0" w:color="auto"/>
      </w:divBdr>
    </w:div>
    <w:div w:id="1182432217">
      <w:bodyDiv w:val="1"/>
      <w:marLeft w:val="0"/>
      <w:marRight w:val="0"/>
      <w:marTop w:val="0"/>
      <w:marBottom w:val="0"/>
      <w:divBdr>
        <w:top w:val="none" w:sz="0" w:space="0" w:color="auto"/>
        <w:left w:val="none" w:sz="0" w:space="0" w:color="auto"/>
        <w:bottom w:val="none" w:sz="0" w:space="0" w:color="auto"/>
        <w:right w:val="none" w:sz="0" w:space="0" w:color="auto"/>
      </w:divBdr>
    </w:div>
    <w:div w:id="1196232841">
      <w:bodyDiv w:val="1"/>
      <w:marLeft w:val="0"/>
      <w:marRight w:val="0"/>
      <w:marTop w:val="0"/>
      <w:marBottom w:val="0"/>
      <w:divBdr>
        <w:top w:val="none" w:sz="0" w:space="0" w:color="auto"/>
        <w:left w:val="none" w:sz="0" w:space="0" w:color="auto"/>
        <w:bottom w:val="none" w:sz="0" w:space="0" w:color="auto"/>
        <w:right w:val="none" w:sz="0" w:space="0" w:color="auto"/>
      </w:divBdr>
    </w:div>
    <w:div w:id="1205217883">
      <w:bodyDiv w:val="1"/>
      <w:marLeft w:val="0"/>
      <w:marRight w:val="0"/>
      <w:marTop w:val="0"/>
      <w:marBottom w:val="0"/>
      <w:divBdr>
        <w:top w:val="none" w:sz="0" w:space="0" w:color="auto"/>
        <w:left w:val="none" w:sz="0" w:space="0" w:color="auto"/>
        <w:bottom w:val="none" w:sz="0" w:space="0" w:color="auto"/>
        <w:right w:val="none" w:sz="0" w:space="0" w:color="auto"/>
      </w:divBdr>
    </w:div>
    <w:div w:id="1210843985">
      <w:bodyDiv w:val="1"/>
      <w:marLeft w:val="0"/>
      <w:marRight w:val="0"/>
      <w:marTop w:val="0"/>
      <w:marBottom w:val="0"/>
      <w:divBdr>
        <w:top w:val="none" w:sz="0" w:space="0" w:color="auto"/>
        <w:left w:val="none" w:sz="0" w:space="0" w:color="auto"/>
        <w:bottom w:val="none" w:sz="0" w:space="0" w:color="auto"/>
        <w:right w:val="none" w:sz="0" w:space="0" w:color="auto"/>
      </w:divBdr>
    </w:div>
    <w:div w:id="1211310876">
      <w:bodyDiv w:val="1"/>
      <w:marLeft w:val="0"/>
      <w:marRight w:val="0"/>
      <w:marTop w:val="0"/>
      <w:marBottom w:val="0"/>
      <w:divBdr>
        <w:top w:val="none" w:sz="0" w:space="0" w:color="auto"/>
        <w:left w:val="none" w:sz="0" w:space="0" w:color="auto"/>
        <w:bottom w:val="none" w:sz="0" w:space="0" w:color="auto"/>
        <w:right w:val="none" w:sz="0" w:space="0" w:color="auto"/>
      </w:divBdr>
    </w:div>
    <w:div w:id="1211571300">
      <w:bodyDiv w:val="1"/>
      <w:marLeft w:val="0"/>
      <w:marRight w:val="0"/>
      <w:marTop w:val="0"/>
      <w:marBottom w:val="0"/>
      <w:divBdr>
        <w:top w:val="none" w:sz="0" w:space="0" w:color="auto"/>
        <w:left w:val="none" w:sz="0" w:space="0" w:color="auto"/>
        <w:bottom w:val="none" w:sz="0" w:space="0" w:color="auto"/>
        <w:right w:val="none" w:sz="0" w:space="0" w:color="auto"/>
      </w:divBdr>
    </w:div>
    <w:div w:id="1212644635">
      <w:bodyDiv w:val="1"/>
      <w:marLeft w:val="0"/>
      <w:marRight w:val="0"/>
      <w:marTop w:val="0"/>
      <w:marBottom w:val="0"/>
      <w:divBdr>
        <w:top w:val="none" w:sz="0" w:space="0" w:color="auto"/>
        <w:left w:val="none" w:sz="0" w:space="0" w:color="auto"/>
        <w:bottom w:val="none" w:sz="0" w:space="0" w:color="auto"/>
        <w:right w:val="none" w:sz="0" w:space="0" w:color="auto"/>
      </w:divBdr>
    </w:div>
    <w:div w:id="1213081134">
      <w:bodyDiv w:val="1"/>
      <w:marLeft w:val="0"/>
      <w:marRight w:val="0"/>
      <w:marTop w:val="0"/>
      <w:marBottom w:val="0"/>
      <w:divBdr>
        <w:top w:val="none" w:sz="0" w:space="0" w:color="auto"/>
        <w:left w:val="none" w:sz="0" w:space="0" w:color="auto"/>
        <w:bottom w:val="none" w:sz="0" w:space="0" w:color="auto"/>
        <w:right w:val="none" w:sz="0" w:space="0" w:color="auto"/>
      </w:divBdr>
    </w:div>
    <w:div w:id="1216702775">
      <w:bodyDiv w:val="1"/>
      <w:marLeft w:val="0"/>
      <w:marRight w:val="0"/>
      <w:marTop w:val="0"/>
      <w:marBottom w:val="0"/>
      <w:divBdr>
        <w:top w:val="none" w:sz="0" w:space="0" w:color="auto"/>
        <w:left w:val="none" w:sz="0" w:space="0" w:color="auto"/>
        <w:bottom w:val="none" w:sz="0" w:space="0" w:color="auto"/>
        <w:right w:val="none" w:sz="0" w:space="0" w:color="auto"/>
      </w:divBdr>
    </w:div>
    <w:div w:id="1222593299">
      <w:bodyDiv w:val="1"/>
      <w:marLeft w:val="0"/>
      <w:marRight w:val="0"/>
      <w:marTop w:val="0"/>
      <w:marBottom w:val="0"/>
      <w:divBdr>
        <w:top w:val="none" w:sz="0" w:space="0" w:color="auto"/>
        <w:left w:val="none" w:sz="0" w:space="0" w:color="auto"/>
        <w:bottom w:val="none" w:sz="0" w:space="0" w:color="auto"/>
        <w:right w:val="none" w:sz="0" w:space="0" w:color="auto"/>
      </w:divBdr>
    </w:div>
    <w:div w:id="1227716723">
      <w:bodyDiv w:val="1"/>
      <w:marLeft w:val="0"/>
      <w:marRight w:val="0"/>
      <w:marTop w:val="0"/>
      <w:marBottom w:val="0"/>
      <w:divBdr>
        <w:top w:val="none" w:sz="0" w:space="0" w:color="auto"/>
        <w:left w:val="none" w:sz="0" w:space="0" w:color="auto"/>
        <w:bottom w:val="none" w:sz="0" w:space="0" w:color="auto"/>
        <w:right w:val="none" w:sz="0" w:space="0" w:color="auto"/>
      </w:divBdr>
    </w:div>
    <w:div w:id="1228145422">
      <w:bodyDiv w:val="1"/>
      <w:marLeft w:val="0"/>
      <w:marRight w:val="0"/>
      <w:marTop w:val="0"/>
      <w:marBottom w:val="0"/>
      <w:divBdr>
        <w:top w:val="none" w:sz="0" w:space="0" w:color="auto"/>
        <w:left w:val="none" w:sz="0" w:space="0" w:color="auto"/>
        <w:bottom w:val="none" w:sz="0" w:space="0" w:color="auto"/>
        <w:right w:val="none" w:sz="0" w:space="0" w:color="auto"/>
      </w:divBdr>
    </w:div>
    <w:div w:id="1228494062">
      <w:bodyDiv w:val="1"/>
      <w:marLeft w:val="0"/>
      <w:marRight w:val="0"/>
      <w:marTop w:val="0"/>
      <w:marBottom w:val="0"/>
      <w:divBdr>
        <w:top w:val="none" w:sz="0" w:space="0" w:color="auto"/>
        <w:left w:val="none" w:sz="0" w:space="0" w:color="auto"/>
        <w:bottom w:val="none" w:sz="0" w:space="0" w:color="auto"/>
        <w:right w:val="none" w:sz="0" w:space="0" w:color="auto"/>
      </w:divBdr>
    </w:div>
    <w:div w:id="1241594374">
      <w:bodyDiv w:val="1"/>
      <w:marLeft w:val="0"/>
      <w:marRight w:val="0"/>
      <w:marTop w:val="0"/>
      <w:marBottom w:val="0"/>
      <w:divBdr>
        <w:top w:val="none" w:sz="0" w:space="0" w:color="auto"/>
        <w:left w:val="none" w:sz="0" w:space="0" w:color="auto"/>
        <w:bottom w:val="none" w:sz="0" w:space="0" w:color="auto"/>
        <w:right w:val="none" w:sz="0" w:space="0" w:color="auto"/>
      </w:divBdr>
    </w:div>
    <w:div w:id="1244949422">
      <w:bodyDiv w:val="1"/>
      <w:marLeft w:val="0"/>
      <w:marRight w:val="0"/>
      <w:marTop w:val="0"/>
      <w:marBottom w:val="0"/>
      <w:divBdr>
        <w:top w:val="none" w:sz="0" w:space="0" w:color="auto"/>
        <w:left w:val="none" w:sz="0" w:space="0" w:color="auto"/>
        <w:bottom w:val="none" w:sz="0" w:space="0" w:color="auto"/>
        <w:right w:val="none" w:sz="0" w:space="0" w:color="auto"/>
      </w:divBdr>
    </w:div>
    <w:div w:id="1245577324">
      <w:bodyDiv w:val="1"/>
      <w:marLeft w:val="0"/>
      <w:marRight w:val="0"/>
      <w:marTop w:val="0"/>
      <w:marBottom w:val="0"/>
      <w:divBdr>
        <w:top w:val="none" w:sz="0" w:space="0" w:color="auto"/>
        <w:left w:val="none" w:sz="0" w:space="0" w:color="auto"/>
        <w:bottom w:val="none" w:sz="0" w:space="0" w:color="auto"/>
        <w:right w:val="none" w:sz="0" w:space="0" w:color="auto"/>
      </w:divBdr>
    </w:div>
    <w:div w:id="1253470506">
      <w:bodyDiv w:val="1"/>
      <w:marLeft w:val="0"/>
      <w:marRight w:val="0"/>
      <w:marTop w:val="0"/>
      <w:marBottom w:val="0"/>
      <w:divBdr>
        <w:top w:val="none" w:sz="0" w:space="0" w:color="auto"/>
        <w:left w:val="none" w:sz="0" w:space="0" w:color="auto"/>
        <w:bottom w:val="none" w:sz="0" w:space="0" w:color="auto"/>
        <w:right w:val="none" w:sz="0" w:space="0" w:color="auto"/>
      </w:divBdr>
    </w:div>
    <w:div w:id="1256284927">
      <w:bodyDiv w:val="1"/>
      <w:marLeft w:val="0"/>
      <w:marRight w:val="0"/>
      <w:marTop w:val="0"/>
      <w:marBottom w:val="0"/>
      <w:divBdr>
        <w:top w:val="none" w:sz="0" w:space="0" w:color="auto"/>
        <w:left w:val="none" w:sz="0" w:space="0" w:color="auto"/>
        <w:bottom w:val="none" w:sz="0" w:space="0" w:color="auto"/>
        <w:right w:val="none" w:sz="0" w:space="0" w:color="auto"/>
      </w:divBdr>
    </w:div>
    <w:div w:id="1258096870">
      <w:bodyDiv w:val="1"/>
      <w:marLeft w:val="0"/>
      <w:marRight w:val="0"/>
      <w:marTop w:val="0"/>
      <w:marBottom w:val="0"/>
      <w:divBdr>
        <w:top w:val="none" w:sz="0" w:space="0" w:color="auto"/>
        <w:left w:val="none" w:sz="0" w:space="0" w:color="auto"/>
        <w:bottom w:val="none" w:sz="0" w:space="0" w:color="auto"/>
        <w:right w:val="none" w:sz="0" w:space="0" w:color="auto"/>
      </w:divBdr>
    </w:div>
    <w:div w:id="1261641332">
      <w:bodyDiv w:val="1"/>
      <w:marLeft w:val="0"/>
      <w:marRight w:val="0"/>
      <w:marTop w:val="0"/>
      <w:marBottom w:val="0"/>
      <w:divBdr>
        <w:top w:val="none" w:sz="0" w:space="0" w:color="auto"/>
        <w:left w:val="none" w:sz="0" w:space="0" w:color="auto"/>
        <w:bottom w:val="none" w:sz="0" w:space="0" w:color="auto"/>
        <w:right w:val="none" w:sz="0" w:space="0" w:color="auto"/>
      </w:divBdr>
    </w:div>
    <w:div w:id="1262685176">
      <w:bodyDiv w:val="1"/>
      <w:marLeft w:val="0"/>
      <w:marRight w:val="0"/>
      <w:marTop w:val="0"/>
      <w:marBottom w:val="0"/>
      <w:divBdr>
        <w:top w:val="none" w:sz="0" w:space="0" w:color="auto"/>
        <w:left w:val="none" w:sz="0" w:space="0" w:color="auto"/>
        <w:bottom w:val="none" w:sz="0" w:space="0" w:color="auto"/>
        <w:right w:val="none" w:sz="0" w:space="0" w:color="auto"/>
      </w:divBdr>
    </w:div>
    <w:div w:id="1265571961">
      <w:bodyDiv w:val="1"/>
      <w:marLeft w:val="0"/>
      <w:marRight w:val="0"/>
      <w:marTop w:val="0"/>
      <w:marBottom w:val="0"/>
      <w:divBdr>
        <w:top w:val="none" w:sz="0" w:space="0" w:color="auto"/>
        <w:left w:val="none" w:sz="0" w:space="0" w:color="auto"/>
        <w:bottom w:val="none" w:sz="0" w:space="0" w:color="auto"/>
        <w:right w:val="none" w:sz="0" w:space="0" w:color="auto"/>
      </w:divBdr>
    </w:div>
    <w:div w:id="1277834864">
      <w:bodyDiv w:val="1"/>
      <w:marLeft w:val="0"/>
      <w:marRight w:val="0"/>
      <w:marTop w:val="0"/>
      <w:marBottom w:val="0"/>
      <w:divBdr>
        <w:top w:val="none" w:sz="0" w:space="0" w:color="auto"/>
        <w:left w:val="none" w:sz="0" w:space="0" w:color="auto"/>
        <w:bottom w:val="none" w:sz="0" w:space="0" w:color="auto"/>
        <w:right w:val="none" w:sz="0" w:space="0" w:color="auto"/>
      </w:divBdr>
    </w:div>
    <w:div w:id="1280994679">
      <w:bodyDiv w:val="1"/>
      <w:marLeft w:val="0"/>
      <w:marRight w:val="0"/>
      <w:marTop w:val="0"/>
      <w:marBottom w:val="0"/>
      <w:divBdr>
        <w:top w:val="none" w:sz="0" w:space="0" w:color="auto"/>
        <w:left w:val="none" w:sz="0" w:space="0" w:color="auto"/>
        <w:bottom w:val="none" w:sz="0" w:space="0" w:color="auto"/>
        <w:right w:val="none" w:sz="0" w:space="0" w:color="auto"/>
      </w:divBdr>
    </w:div>
    <w:div w:id="1306205304">
      <w:bodyDiv w:val="1"/>
      <w:marLeft w:val="0"/>
      <w:marRight w:val="0"/>
      <w:marTop w:val="0"/>
      <w:marBottom w:val="0"/>
      <w:divBdr>
        <w:top w:val="none" w:sz="0" w:space="0" w:color="auto"/>
        <w:left w:val="none" w:sz="0" w:space="0" w:color="auto"/>
        <w:bottom w:val="none" w:sz="0" w:space="0" w:color="auto"/>
        <w:right w:val="none" w:sz="0" w:space="0" w:color="auto"/>
      </w:divBdr>
    </w:div>
    <w:div w:id="1317876303">
      <w:bodyDiv w:val="1"/>
      <w:marLeft w:val="0"/>
      <w:marRight w:val="0"/>
      <w:marTop w:val="0"/>
      <w:marBottom w:val="0"/>
      <w:divBdr>
        <w:top w:val="none" w:sz="0" w:space="0" w:color="auto"/>
        <w:left w:val="none" w:sz="0" w:space="0" w:color="auto"/>
        <w:bottom w:val="none" w:sz="0" w:space="0" w:color="auto"/>
        <w:right w:val="none" w:sz="0" w:space="0" w:color="auto"/>
      </w:divBdr>
    </w:div>
    <w:div w:id="1329362669">
      <w:bodyDiv w:val="1"/>
      <w:marLeft w:val="0"/>
      <w:marRight w:val="0"/>
      <w:marTop w:val="0"/>
      <w:marBottom w:val="0"/>
      <w:divBdr>
        <w:top w:val="none" w:sz="0" w:space="0" w:color="auto"/>
        <w:left w:val="none" w:sz="0" w:space="0" w:color="auto"/>
        <w:bottom w:val="none" w:sz="0" w:space="0" w:color="auto"/>
        <w:right w:val="none" w:sz="0" w:space="0" w:color="auto"/>
      </w:divBdr>
    </w:div>
    <w:div w:id="1333487212">
      <w:bodyDiv w:val="1"/>
      <w:marLeft w:val="0"/>
      <w:marRight w:val="0"/>
      <w:marTop w:val="0"/>
      <w:marBottom w:val="0"/>
      <w:divBdr>
        <w:top w:val="none" w:sz="0" w:space="0" w:color="auto"/>
        <w:left w:val="none" w:sz="0" w:space="0" w:color="auto"/>
        <w:bottom w:val="none" w:sz="0" w:space="0" w:color="auto"/>
        <w:right w:val="none" w:sz="0" w:space="0" w:color="auto"/>
      </w:divBdr>
    </w:div>
    <w:div w:id="1352148476">
      <w:bodyDiv w:val="1"/>
      <w:marLeft w:val="0"/>
      <w:marRight w:val="0"/>
      <w:marTop w:val="0"/>
      <w:marBottom w:val="0"/>
      <w:divBdr>
        <w:top w:val="none" w:sz="0" w:space="0" w:color="auto"/>
        <w:left w:val="none" w:sz="0" w:space="0" w:color="auto"/>
        <w:bottom w:val="none" w:sz="0" w:space="0" w:color="auto"/>
        <w:right w:val="none" w:sz="0" w:space="0" w:color="auto"/>
      </w:divBdr>
    </w:div>
    <w:div w:id="1353799296">
      <w:bodyDiv w:val="1"/>
      <w:marLeft w:val="0"/>
      <w:marRight w:val="0"/>
      <w:marTop w:val="0"/>
      <w:marBottom w:val="0"/>
      <w:divBdr>
        <w:top w:val="none" w:sz="0" w:space="0" w:color="auto"/>
        <w:left w:val="none" w:sz="0" w:space="0" w:color="auto"/>
        <w:bottom w:val="none" w:sz="0" w:space="0" w:color="auto"/>
        <w:right w:val="none" w:sz="0" w:space="0" w:color="auto"/>
      </w:divBdr>
    </w:div>
    <w:div w:id="1356539540">
      <w:bodyDiv w:val="1"/>
      <w:marLeft w:val="0"/>
      <w:marRight w:val="0"/>
      <w:marTop w:val="0"/>
      <w:marBottom w:val="0"/>
      <w:divBdr>
        <w:top w:val="none" w:sz="0" w:space="0" w:color="auto"/>
        <w:left w:val="none" w:sz="0" w:space="0" w:color="auto"/>
        <w:bottom w:val="none" w:sz="0" w:space="0" w:color="auto"/>
        <w:right w:val="none" w:sz="0" w:space="0" w:color="auto"/>
      </w:divBdr>
    </w:div>
    <w:div w:id="1375156730">
      <w:bodyDiv w:val="1"/>
      <w:marLeft w:val="0"/>
      <w:marRight w:val="0"/>
      <w:marTop w:val="0"/>
      <w:marBottom w:val="0"/>
      <w:divBdr>
        <w:top w:val="none" w:sz="0" w:space="0" w:color="auto"/>
        <w:left w:val="none" w:sz="0" w:space="0" w:color="auto"/>
        <w:bottom w:val="none" w:sz="0" w:space="0" w:color="auto"/>
        <w:right w:val="none" w:sz="0" w:space="0" w:color="auto"/>
      </w:divBdr>
    </w:div>
    <w:div w:id="1382291088">
      <w:bodyDiv w:val="1"/>
      <w:marLeft w:val="0"/>
      <w:marRight w:val="0"/>
      <w:marTop w:val="0"/>
      <w:marBottom w:val="0"/>
      <w:divBdr>
        <w:top w:val="none" w:sz="0" w:space="0" w:color="auto"/>
        <w:left w:val="none" w:sz="0" w:space="0" w:color="auto"/>
        <w:bottom w:val="none" w:sz="0" w:space="0" w:color="auto"/>
        <w:right w:val="none" w:sz="0" w:space="0" w:color="auto"/>
      </w:divBdr>
    </w:div>
    <w:div w:id="1395469760">
      <w:bodyDiv w:val="1"/>
      <w:marLeft w:val="0"/>
      <w:marRight w:val="0"/>
      <w:marTop w:val="0"/>
      <w:marBottom w:val="0"/>
      <w:divBdr>
        <w:top w:val="none" w:sz="0" w:space="0" w:color="auto"/>
        <w:left w:val="none" w:sz="0" w:space="0" w:color="auto"/>
        <w:bottom w:val="none" w:sz="0" w:space="0" w:color="auto"/>
        <w:right w:val="none" w:sz="0" w:space="0" w:color="auto"/>
      </w:divBdr>
    </w:div>
    <w:div w:id="1410077134">
      <w:bodyDiv w:val="1"/>
      <w:marLeft w:val="0"/>
      <w:marRight w:val="0"/>
      <w:marTop w:val="0"/>
      <w:marBottom w:val="0"/>
      <w:divBdr>
        <w:top w:val="none" w:sz="0" w:space="0" w:color="auto"/>
        <w:left w:val="none" w:sz="0" w:space="0" w:color="auto"/>
        <w:bottom w:val="none" w:sz="0" w:space="0" w:color="auto"/>
        <w:right w:val="none" w:sz="0" w:space="0" w:color="auto"/>
      </w:divBdr>
    </w:div>
    <w:div w:id="1412314709">
      <w:bodyDiv w:val="1"/>
      <w:marLeft w:val="0"/>
      <w:marRight w:val="0"/>
      <w:marTop w:val="0"/>
      <w:marBottom w:val="0"/>
      <w:divBdr>
        <w:top w:val="none" w:sz="0" w:space="0" w:color="auto"/>
        <w:left w:val="none" w:sz="0" w:space="0" w:color="auto"/>
        <w:bottom w:val="none" w:sz="0" w:space="0" w:color="auto"/>
        <w:right w:val="none" w:sz="0" w:space="0" w:color="auto"/>
      </w:divBdr>
    </w:div>
    <w:div w:id="1424375707">
      <w:bodyDiv w:val="1"/>
      <w:marLeft w:val="0"/>
      <w:marRight w:val="0"/>
      <w:marTop w:val="0"/>
      <w:marBottom w:val="0"/>
      <w:divBdr>
        <w:top w:val="none" w:sz="0" w:space="0" w:color="auto"/>
        <w:left w:val="none" w:sz="0" w:space="0" w:color="auto"/>
        <w:bottom w:val="none" w:sz="0" w:space="0" w:color="auto"/>
        <w:right w:val="none" w:sz="0" w:space="0" w:color="auto"/>
      </w:divBdr>
    </w:div>
    <w:div w:id="1431076551">
      <w:bodyDiv w:val="1"/>
      <w:marLeft w:val="0"/>
      <w:marRight w:val="0"/>
      <w:marTop w:val="0"/>
      <w:marBottom w:val="0"/>
      <w:divBdr>
        <w:top w:val="none" w:sz="0" w:space="0" w:color="auto"/>
        <w:left w:val="none" w:sz="0" w:space="0" w:color="auto"/>
        <w:bottom w:val="none" w:sz="0" w:space="0" w:color="auto"/>
        <w:right w:val="none" w:sz="0" w:space="0" w:color="auto"/>
      </w:divBdr>
    </w:div>
    <w:div w:id="1435514037">
      <w:bodyDiv w:val="1"/>
      <w:marLeft w:val="0"/>
      <w:marRight w:val="0"/>
      <w:marTop w:val="0"/>
      <w:marBottom w:val="0"/>
      <w:divBdr>
        <w:top w:val="none" w:sz="0" w:space="0" w:color="auto"/>
        <w:left w:val="none" w:sz="0" w:space="0" w:color="auto"/>
        <w:bottom w:val="none" w:sz="0" w:space="0" w:color="auto"/>
        <w:right w:val="none" w:sz="0" w:space="0" w:color="auto"/>
      </w:divBdr>
    </w:div>
    <w:div w:id="1448113116">
      <w:bodyDiv w:val="1"/>
      <w:marLeft w:val="0"/>
      <w:marRight w:val="0"/>
      <w:marTop w:val="0"/>
      <w:marBottom w:val="0"/>
      <w:divBdr>
        <w:top w:val="none" w:sz="0" w:space="0" w:color="auto"/>
        <w:left w:val="none" w:sz="0" w:space="0" w:color="auto"/>
        <w:bottom w:val="none" w:sz="0" w:space="0" w:color="auto"/>
        <w:right w:val="none" w:sz="0" w:space="0" w:color="auto"/>
      </w:divBdr>
    </w:div>
    <w:div w:id="1453205429">
      <w:bodyDiv w:val="1"/>
      <w:marLeft w:val="0"/>
      <w:marRight w:val="0"/>
      <w:marTop w:val="0"/>
      <w:marBottom w:val="0"/>
      <w:divBdr>
        <w:top w:val="none" w:sz="0" w:space="0" w:color="auto"/>
        <w:left w:val="none" w:sz="0" w:space="0" w:color="auto"/>
        <w:bottom w:val="none" w:sz="0" w:space="0" w:color="auto"/>
        <w:right w:val="none" w:sz="0" w:space="0" w:color="auto"/>
      </w:divBdr>
    </w:div>
    <w:div w:id="1454977468">
      <w:bodyDiv w:val="1"/>
      <w:marLeft w:val="0"/>
      <w:marRight w:val="0"/>
      <w:marTop w:val="0"/>
      <w:marBottom w:val="0"/>
      <w:divBdr>
        <w:top w:val="none" w:sz="0" w:space="0" w:color="auto"/>
        <w:left w:val="none" w:sz="0" w:space="0" w:color="auto"/>
        <w:bottom w:val="none" w:sz="0" w:space="0" w:color="auto"/>
        <w:right w:val="none" w:sz="0" w:space="0" w:color="auto"/>
      </w:divBdr>
    </w:div>
    <w:div w:id="1457214094">
      <w:bodyDiv w:val="1"/>
      <w:marLeft w:val="0"/>
      <w:marRight w:val="0"/>
      <w:marTop w:val="0"/>
      <w:marBottom w:val="0"/>
      <w:divBdr>
        <w:top w:val="none" w:sz="0" w:space="0" w:color="auto"/>
        <w:left w:val="none" w:sz="0" w:space="0" w:color="auto"/>
        <w:bottom w:val="none" w:sz="0" w:space="0" w:color="auto"/>
        <w:right w:val="none" w:sz="0" w:space="0" w:color="auto"/>
      </w:divBdr>
    </w:div>
    <w:div w:id="1459690616">
      <w:bodyDiv w:val="1"/>
      <w:marLeft w:val="0"/>
      <w:marRight w:val="0"/>
      <w:marTop w:val="0"/>
      <w:marBottom w:val="0"/>
      <w:divBdr>
        <w:top w:val="none" w:sz="0" w:space="0" w:color="auto"/>
        <w:left w:val="none" w:sz="0" w:space="0" w:color="auto"/>
        <w:bottom w:val="none" w:sz="0" w:space="0" w:color="auto"/>
        <w:right w:val="none" w:sz="0" w:space="0" w:color="auto"/>
      </w:divBdr>
      <w:divsChild>
        <w:div w:id="1468277123">
          <w:marLeft w:val="0"/>
          <w:marRight w:val="0"/>
          <w:marTop w:val="0"/>
          <w:marBottom w:val="0"/>
          <w:divBdr>
            <w:top w:val="none" w:sz="0" w:space="0" w:color="auto"/>
            <w:left w:val="none" w:sz="0" w:space="0" w:color="auto"/>
            <w:bottom w:val="none" w:sz="0" w:space="0" w:color="auto"/>
            <w:right w:val="none" w:sz="0" w:space="0" w:color="auto"/>
          </w:divBdr>
        </w:div>
      </w:divsChild>
    </w:div>
    <w:div w:id="1465584630">
      <w:bodyDiv w:val="1"/>
      <w:marLeft w:val="0"/>
      <w:marRight w:val="0"/>
      <w:marTop w:val="0"/>
      <w:marBottom w:val="0"/>
      <w:divBdr>
        <w:top w:val="none" w:sz="0" w:space="0" w:color="auto"/>
        <w:left w:val="none" w:sz="0" w:space="0" w:color="auto"/>
        <w:bottom w:val="none" w:sz="0" w:space="0" w:color="auto"/>
        <w:right w:val="none" w:sz="0" w:space="0" w:color="auto"/>
      </w:divBdr>
    </w:div>
    <w:div w:id="1494444463">
      <w:bodyDiv w:val="1"/>
      <w:marLeft w:val="0"/>
      <w:marRight w:val="0"/>
      <w:marTop w:val="0"/>
      <w:marBottom w:val="0"/>
      <w:divBdr>
        <w:top w:val="none" w:sz="0" w:space="0" w:color="auto"/>
        <w:left w:val="none" w:sz="0" w:space="0" w:color="auto"/>
        <w:bottom w:val="none" w:sz="0" w:space="0" w:color="auto"/>
        <w:right w:val="none" w:sz="0" w:space="0" w:color="auto"/>
      </w:divBdr>
    </w:div>
    <w:div w:id="1505319070">
      <w:bodyDiv w:val="1"/>
      <w:marLeft w:val="0"/>
      <w:marRight w:val="0"/>
      <w:marTop w:val="0"/>
      <w:marBottom w:val="0"/>
      <w:divBdr>
        <w:top w:val="none" w:sz="0" w:space="0" w:color="auto"/>
        <w:left w:val="none" w:sz="0" w:space="0" w:color="auto"/>
        <w:bottom w:val="none" w:sz="0" w:space="0" w:color="auto"/>
        <w:right w:val="none" w:sz="0" w:space="0" w:color="auto"/>
      </w:divBdr>
    </w:div>
    <w:div w:id="1534685089">
      <w:bodyDiv w:val="1"/>
      <w:marLeft w:val="0"/>
      <w:marRight w:val="0"/>
      <w:marTop w:val="0"/>
      <w:marBottom w:val="0"/>
      <w:divBdr>
        <w:top w:val="none" w:sz="0" w:space="0" w:color="auto"/>
        <w:left w:val="none" w:sz="0" w:space="0" w:color="auto"/>
        <w:bottom w:val="none" w:sz="0" w:space="0" w:color="auto"/>
        <w:right w:val="none" w:sz="0" w:space="0" w:color="auto"/>
      </w:divBdr>
    </w:div>
    <w:div w:id="1559586616">
      <w:bodyDiv w:val="1"/>
      <w:marLeft w:val="0"/>
      <w:marRight w:val="0"/>
      <w:marTop w:val="0"/>
      <w:marBottom w:val="0"/>
      <w:divBdr>
        <w:top w:val="none" w:sz="0" w:space="0" w:color="auto"/>
        <w:left w:val="none" w:sz="0" w:space="0" w:color="auto"/>
        <w:bottom w:val="none" w:sz="0" w:space="0" w:color="auto"/>
        <w:right w:val="none" w:sz="0" w:space="0" w:color="auto"/>
      </w:divBdr>
    </w:div>
    <w:div w:id="1560483575">
      <w:bodyDiv w:val="1"/>
      <w:marLeft w:val="0"/>
      <w:marRight w:val="0"/>
      <w:marTop w:val="0"/>
      <w:marBottom w:val="0"/>
      <w:divBdr>
        <w:top w:val="none" w:sz="0" w:space="0" w:color="auto"/>
        <w:left w:val="none" w:sz="0" w:space="0" w:color="auto"/>
        <w:bottom w:val="none" w:sz="0" w:space="0" w:color="auto"/>
        <w:right w:val="none" w:sz="0" w:space="0" w:color="auto"/>
      </w:divBdr>
    </w:div>
    <w:div w:id="1565949414">
      <w:bodyDiv w:val="1"/>
      <w:marLeft w:val="0"/>
      <w:marRight w:val="0"/>
      <w:marTop w:val="0"/>
      <w:marBottom w:val="0"/>
      <w:divBdr>
        <w:top w:val="none" w:sz="0" w:space="0" w:color="auto"/>
        <w:left w:val="none" w:sz="0" w:space="0" w:color="auto"/>
        <w:bottom w:val="none" w:sz="0" w:space="0" w:color="auto"/>
        <w:right w:val="none" w:sz="0" w:space="0" w:color="auto"/>
      </w:divBdr>
    </w:div>
    <w:div w:id="1572613535">
      <w:bodyDiv w:val="1"/>
      <w:marLeft w:val="0"/>
      <w:marRight w:val="0"/>
      <w:marTop w:val="0"/>
      <w:marBottom w:val="0"/>
      <w:divBdr>
        <w:top w:val="none" w:sz="0" w:space="0" w:color="auto"/>
        <w:left w:val="none" w:sz="0" w:space="0" w:color="auto"/>
        <w:bottom w:val="none" w:sz="0" w:space="0" w:color="auto"/>
        <w:right w:val="none" w:sz="0" w:space="0" w:color="auto"/>
      </w:divBdr>
    </w:div>
    <w:div w:id="1573734088">
      <w:bodyDiv w:val="1"/>
      <w:marLeft w:val="0"/>
      <w:marRight w:val="0"/>
      <w:marTop w:val="0"/>
      <w:marBottom w:val="0"/>
      <w:divBdr>
        <w:top w:val="none" w:sz="0" w:space="0" w:color="auto"/>
        <w:left w:val="none" w:sz="0" w:space="0" w:color="auto"/>
        <w:bottom w:val="none" w:sz="0" w:space="0" w:color="auto"/>
        <w:right w:val="none" w:sz="0" w:space="0" w:color="auto"/>
      </w:divBdr>
    </w:div>
    <w:div w:id="1582448849">
      <w:bodyDiv w:val="1"/>
      <w:marLeft w:val="0"/>
      <w:marRight w:val="0"/>
      <w:marTop w:val="0"/>
      <w:marBottom w:val="0"/>
      <w:divBdr>
        <w:top w:val="none" w:sz="0" w:space="0" w:color="auto"/>
        <w:left w:val="none" w:sz="0" w:space="0" w:color="auto"/>
        <w:bottom w:val="none" w:sz="0" w:space="0" w:color="auto"/>
        <w:right w:val="none" w:sz="0" w:space="0" w:color="auto"/>
      </w:divBdr>
    </w:div>
    <w:div w:id="1582983524">
      <w:bodyDiv w:val="1"/>
      <w:marLeft w:val="0"/>
      <w:marRight w:val="0"/>
      <w:marTop w:val="0"/>
      <w:marBottom w:val="0"/>
      <w:divBdr>
        <w:top w:val="none" w:sz="0" w:space="0" w:color="auto"/>
        <w:left w:val="none" w:sz="0" w:space="0" w:color="auto"/>
        <w:bottom w:val="none" w:sz="0" w:space="0" w:color="auto"/>
        <w:right w:val="none" w:sz="0" w:space="0" w:color="auto"/>
      </w:divBdr>
    </w:div>
    <w:div w:id="1586260076">
      <w:bodyDiv w:val="1"/>
      <w:marLeft w:val="0"/>
      <w:marRight w:val="0"/>
      <w:marTop w:val="0"/>
      <w:marBottom w:val="0"/>
      <w:divBdr>
        <w:top w:val="none" w:sz="0" w:space="0" w:color="auto"/>
        <w:left w:val="none" w:sz="0" w:space="0" w:color="auto"/>
        <w:bottom w:val="none" w:sz="0" w:space="0" w:color="auto"/>
        <w:right w:val="none" w:sz="0" w:space="0" w:color="auto"/>
      </w:divBdr>
    </w:div>
    <w:div w:id="1587763751">
      <w:bodyDiv w:val="1"/>
      <w:marLeft w:val="0"/>
      <w:marRight w:val="0"/>
      <w:marTop w:val="0"/>
      <w:marBottom w:val="0"/>
      <w:divBdr>
        <w:top w:val="none" w:sz="0" w:space="0" w:color="auto"/>
        <w:left w:val="none" w:sz="0" w:space="0" w:color="auto"/>
        <w:bottom w:val="none" w:sz="0" w:space="0" w:color="auto"/>
        <w:right w:val="none" w:sz="0" w:space="0" w:color="auto"/>
      </w:divBdr>
    </w:div>
    <w:div w:id="1590120382">
      <w:bodyDiv w:val="1"/>
      <w:marLeft w:val="0"/>
      <w:marRight w:val="0"/>
      <w:marTop w:val="0"/>
      <w:marBottom w:val="0"/>
      <w:divBdr>
        <w:top w:val="none" w:sz="0" w:space="0" w:color="auto"/>
        <w:left w:val="none" w:sz="0" w:space="0" w:color="auto"/>
        <w:bottom w:val="none" w:sz="0" w:space="0" w:color="auto"/>
        <w:right w:val="none" w:sz="0" w:space="0" w:color="auto"/>
      </w:divBdr>
    </w:div>
    <w:div w:id="1598294963">
      <w:bodyDiv w:val="1"/>
      <w:marLeft w:val="0"/>
      <w:marRight w:val="0"/>
      <w:marTop w:val="0"/>
      <w:marBottom w:val="0"/>
      <w:divBdr>
        <w:top w:val="none" w:sz="0" w:space="0" w:color="auto"/>
        <w:left w:val="none" w:sz="0" w:space="0" w:color="auto"/>
        <w:bottom w:val="none" w:sz="0" w:space="0" w:color="auto"/>
        <w:right w:val="none" w:sz="0" w:space="0" w:color="auto"/>
      </w:divBdr>
    </w:div>
    <w:div w:id="1600600337">
      <w:bodyDiv w:val="1"/>
      <w:marLeft w:val="0"/>
      <w:marRight w:val="0"/>
      <w:marTop w:val="0"/>
      <w:marBottom w:val="0"/>
      <w:divBdr>
        <w:top w:val="none" w:sz="0" w:space="0" w:color="auto"/>
        <w:left w:val="none" w:sz="0" w:space="0" w:color="auto"/>
        <w:bottom w:val="none" w:sz="0" w:space="0" w:color="auto"/>
        <w:right w:val="none" w:sz="0" w:space="0" w:color="auto"/>
      </w:divBdr>
    </w:div>
    <w:div w:id="1612735406">
      <w:bodyDiv w:val="1"/>
      <w:marLeft w:val="0"/>
      <w:marRight w:val="0"/>
      <w:marTop w:val="0"/>
      <w:marBottom w:val="0"/>
      <w:divBdr>
        <w:top w:val="none" w:sz="0" w:space="0" w:color="auto"/>
        <w:left w:val="none" w:sz="0" w:space="0" w:color="auto"/>
        <w:bottom w:val="none" w:sz="0" w:space="0" w:color="auto"/>
        <w:right w:val="none" w:sz="0" w:space="0" w:color="auto"/>
      </w:divBdr>
    </w:div>
    <w:div w:id="1621377972">
      <w:bodyDiv w:val="1"/>
      <w:marLeft w:val="0"/>
      <w:marRight w:val="0"/>
      <w:marTop w:val="0"/>
      <w:marBottom w:val="0"/>
      <w:divBdr>
        <w:top w:val="none" w:sz="0" w:space="0" w:color="auto"/>
        <w:left w:val="none" w:sz="0" w:space="0" w:color="auto"/>
        <w:bottom w:val="none" w:sz="0" w:space="0" w:color="auto"/>
        <w:right w:val="none" w:sz="0" w:space="0" w:color="auto"/>
      </w:divBdr>
    </w:div>
    <w:div w:id="1652445303">
      <w:bodyDiv w:val="1"/>
      <w:marLeft w:val="0"/>
      <w:marRight w:val="0"/>
      <w:marTop w:val="0"/>
      <w:marBottom w:val="0"/>
      <w:divBdr>
        <w:top w:val="none" w:sz="0" w:space="0" w:color="auto"/>
        <w:left w:val="none" w:sz="0" w:space="0" w:color="auto"/>
        <w:bottom w:val="none" w:sz="0" w:space="0" w:color="auto"/>
        <w:right w:val="none" w:sz="0" w:space="0" w:color="auto"/>
      </w:divBdr>
    </w:div>
    <w:div w:id="1683317182">
      <w:bodyDiv w:val="1"/>
      <w:marLeft w:val="0"/>
      <w:marRight w:val="0"/>
      <w:marTop w:val="0"/>
      <w:marBottom w:val="0"/>
      <w:divBdr>
        <w:top w:val="none" w:sz="0" w:space="0" w:color="auto"/>
        <w:left w:val="none" w:sz="0" w:space="0" w:color="auto"/>
        <w:bottom w:val="none" w:sz="0" w:space="0" w:color="auto"/>
        <w:right w:val="none" w:sz="0" w:space="0" w:color="auto"/>
      </w:divBdr>
    </w:div>
    <w:div w:id="1692951118">
      <w:bodyDiv w:val="1"/>
      <w:marLeft w:val="0"/>
      <w:marRight w:val="0"/>
      <w:marTop w:val="0"/>
      <w:marBottom w:val="0"/>
      <w:divBdr>
        <w:top w:val="none" w:sz="0" w:space="0" w:color="auto"/>
        <w:left w:val="none" w:sz="0" w:space="0" w:color="auto"/>
        <w:bottom w:val="none" w:sz="0" w:space="0" w:color="auto"/>
        <w:right w:val="none" w:sz="0" w:space="0" w:color="auto"/>
      </w:divBdr>
    </w:div>
    <w:div w:id="1694574422">
      <w:bodyDiv w:val="1"/>
      <w:marLeft w:val="0"/>
      <w:marRight w:val="0"/>
      <w:marTop w:val="0"/>
      <w:marBottom w:val="0"/>
      <w:divBdr>
        <w:top w:val="none" w:sz="0" w:space="0" w:color="auto"/>
        <w:left w:val="none" w:sz="0" w:space="0" w:color="auto"/>
        <w:bottom w:val="none" w:sz="0" w:space="0" w:color="auto"/>
        <w:right w:val="none" w:sz="0" w:space="0" w:color="auto"/>
      </w:divBdr>
    </w:div>
    <w:div w:id="1705784063">
      <w:bodyDiv w:val="1"/>
      <w:marLeft w:val="0"/>
      <w:marRight w:val="0"/>
      <w:marTop w:val="0"/>
      <w:marBottom w:val="0"/>
      <w:divBdr>
        <w:top w:val="none" w:sz="0" w:space="0" w:color="auto"/>
        <w:left w:val="none" w:sz="0" w:space="0" w:color="auto"/>
        <w:bottom w:val="none" w:sz="0" w:space="0" w:color="auto"/>
        <w:right w:val="none" w:sz="0" w:space="0" w:color="auto"/>
      </w:divBdr>
    </w:div>
    <w:div w:id="1709597872">
      <w:bodyDiv w:val="1"/>
      <w:marLeft w:val="0"/>
      <w:marRight w:val="0"/>
      <w:marTop w:val="0"/>
      <w:marBottom w:val="0"/>
      <w:divBdr>
        <w:top w:val="none" w:sz="0" w:space="0" w:color="auto"/>
        <w:left w:val="none" w:sz="0" w:space="0" w:color="auto"/>
        <w:bottom w:val="none" w:sz="0" w:space="0" w:color="auto"/>
        <w:right w:val="none" w:sz="0" w:space="0" w:color="auto"/>
      </w:divBdr>
    </w:div>
    <w:div w:id="1709641405">
      <w:bodyDiv w:val="1"/>
      <w:marLeft w:val="0"/>
      <w:marRight w:val="0"/>
      <w:marTop w:val="0"/>
      <w:marBottom w:val="0"/>
      <w:divBdr>
        <w:top w:val="none" w:sz="0" w:space="0" w:color="auto"/>
        <w:left w:val="none" w:sz="0" w:space="0" w:color="auto"/>
        <w:bottom w:val="none" w:sz="0" w:space="0" w:color="auto"/>
        <w:right w:val="none" w:sz="0" w:space="0" w:color="auto"/>
      </w:divBdr>
    </w:div>
    <w:div w:id="1716277335">
      <w:bodyDiv w:val="1"/>
      <w:marLeft w:val="0"/>
      <w:marRight w:val="0"/>
      <w:marTop w:val="0"/>
      <w:marBottom w:val="0"/>
      <w:divBdr>
        <w:top w:val="none" w:sz="0" w:space="0" w:color="auto"/>
        <w:left w:val="none" w:sz="0" w:space="0" w:color="auto"/>
        <w:bottom w:val="none" w:sz="0" w:space="0" w:color="auto"/>
        <w:right w:val="none" w:sz="0" w:space="0" w:color="auto"/>
      </w:divBdr>
    </w:div>
    <w:div w:id="1728604625">
      <w:bodyDiv w:val="1"/>
      <w:marLeft w:val="0"/>
      <w:marRight w:val="0"/>
      <w:marTop w:val="0"/>
      <w:marBottom w:val="0"/>
      <w:divBdr>
        <w:top w:val="none" w:sz="0" w:space="0" w:color="auto"/>
        <w:left w:val="none" w:sz="0" w:space="0" w:color="auto"/>
        <w:bottom w:val="none" w:sz="0" w:space="0" w:color="auto"/>
        <w:right w:val="none" w:sz="0" w:space="0" w:color="auto"/>
      </w:divBdr>
    </w:div>
    <w:div w:id="1728727753">
      <w:bodyDiv w:val="1"/>
      <w:marLeft w:val="0"/>
      <w:marRight w:val="0"/>
      <w:marTop w:val="0"/>
      <w:marBottom w:val="0"/>
      <w:divBdr>
        <w:top w:val="none" w:sz="0" w:space="0" w:color="auto"/>
        <w:left w:val="none" w:sz="0" w:space="0" w:color="auto"/>
        <w:bottom w:val="none" w:sz="0" w:space="0" w:color="auto"/>
        <w:right w:val="none" w:sz="0" w:space="0" w:color="auto"/>
      </w:divBdr>
    </w:div>
    <w:div w:id="1730154346">
      <w:bodyDiv w:val="1"/>
      <w:marLeft w:val="0"/>
      <w:marRight w:val="0"/>
      <w:marTop w:val="0"/>
      <w:marBottom w:val="0"/>
      <w:divBdr>
        <w:top w:val="none" w:sz="0" w:space="0" w:color="auto"/>
        <w:left w:val="none" w:sz="0" w:space="0" w:color="auto"/>
        <w:bottom w:val="none" w:sz="0" w:space="0" w:color="auto"/>
        <w:right w:val="none" w:sz="0" w:space="0" w:color="auto"/>
      </w:divBdr>
    </w:div>
    <w:div w:id="1742631533">
      <w:bodyDiv w:val="1"/>
      <w:marLeft w:val="0"/>
      <w:marRight w:val="0"/>
      <w:marTop w:val="0"/>
      <w:marBottom w:val="0"/>
      <w:divBdr>
        <w:top w:val="none" w:sz="0" w:space="0" w:color="auto"/>
        <w:left w:val="none" w:sz="0" w:space="0" w:color="auto"/>
        <w:bottom w:val="none" w:sz="0" w:space="0" w:color="auto"/>
        <w:right w:val="none" w:sz="0" w:space="0" w:color="auto"/>
      </w:divBdr>
    </w:div>
    <w:div w:id="1745181688">
      <w:bodyDiv w:val="1"/>
      <w:marLeft w:val="0"/>
      <w:marRight w:val="0"/>
      <w:marTop w:val="0"/>
      <w:marBottom w:val="0"/>
      <w:divBdr>
        <w:top w:val="none" w:sz="0" w:space="0" w:color="auto"/>
        <w:left w:val="none" w:sz="0" w:space="0" w:color="auto"/>
        <w:bottom w:val="none" w:sz="0" w:space="0" w:color="auto"/>
        <w:right w:val="none" w:sz="0" w:space="0" w:color="auto"/>
      </w:divBdr>
    </w:div>
    <w:div w:id="1747847214">
      <w:bodyDiv w:val="1"/>
      <w:marLeft w:val="0"/>
      <w:marRight w:val="0"/>
      <w:marTop w:val="0"/>
      <w:marBottom w:val="0"/>
      <w:divBdr>
        <w:top w:val="none" w:sz="0" w:space="0" w:color="auto"/>
        <w:left w:val="none" w:sz="0" w:space="0" w:color="auto"/>
        <w:bottom w:val="none" w:sz="0" w:space="0" w:color="auto"/>
        <w:right w:val="none" w:sz="0" w:space="0" w:color="auto"/>
      </w:divBdr>
    </w:div>
    <w:div w:id="1754348837">
      <w:bodyDiv w:val="1"/>
      <w:marLeft w:val="0"/>
      <w:marRight w:val="0"/>
      <w:marTop w:val="0"/>
      <w:marBottom w:val="0"/>
      <w:divBdr>
        <w:top w:val="none" w:sz="0" w:space="0" w:color="auto"/>
        <w:left w:val="none" w:sz="0" w:space="0" w:color="auto"/>
        <w:bottom w:val="none" w:sz="0" w:space="0" w:color="auto"/>
        <w:right w:val="none" w:sz="0" w:space="0" w:color="auto"/>
      </w:divBdr>
    </w:div>
    <w:div w:id="1765415869">
      <w:bodyDiv w:val="1"/>
      <w:marLeft w:val="0"/>
      <w:marRight w:val="0"/>
      <w:marTop w:val="0"/>
      <w:marBottom w:val="0"/>
      <w:divBdr>
        <w:top w:val="none" w:sz="0" w:space="0" w:color="auto"/>
        <w:left w:val="none" w:sz="0" w:space="0" w:color="auto"/>
        <w:bottom w:val="none" w:sz="0" w:space="0" w:color="auto"/>
        <w:right w:val="none" w:sz="0" w:space="0" w:color="auto"/>
      </w:divBdr>
    </w:div>
    <w:div w:id="1769963233">
      <w:bodyDiv w:val="1"/>
      <w:marLeft w:val="0"/>
      <w:marRight w:val="0"/>
      <w:marTop w:val="0"/>
      <w:marBottom w:val="0"/>
      <w:divBdr>
        <w:top w:val="none" w:sz="0" w:space="0" w:color="auto"/>
        <w:left w:val="none" w:sz="0" w:space="0" w:color="auto"/>
        <w:bottom w:val="none" w:sz="0" w:space="0" w:color="auto"/>
        <w:right w:val="none" w:sz="0" w:space="0" w:color="auto"/>
      </w:divBdr>
    </w:div>
    <w:div w:id="1775520304">
      <w:bodyDiv w:val="1"/>
      <w:marLeft w:val="0"/>
      <w:marRight w:val="0"/>
      <w:marTop w:val="0"/>
      <w:marBottom w:val="0"/>
      <w:divBdr>
        <w:top w:val="none" w:sz="0" w:space="0" w:color="auto"/>
        <w:left w:val="none" w:sz="0" w:space="0" w:color="auto"/>
        <w:bottom w:val="none" w:sz="0" w:space="0" w:color="auto"/>
        <w:right w:val="none" w:sz="0" w:space="0" w:color="auto"/>
      </w:divBdr>
    </w:div>
    <w:div w:id="1782647685">
      <w:bodyDiv w:val="1"/>
      <w:marLeft w:val="0"/>
      <w:marRight w:val="0"/>
      <w:marTop w:val="0"/>
      <w:marBottom w:val="0"/>
      <w:divBdr>
        <w:top w:val="none" w:sz="0" w:space="0" w:color="auto"/>
        <w:left w:val="none" w:sz="0" w:space="0" w:color="auto"/>
        <w:bottom w:val="none" w:sz="0" w:space="0" w:color="auto"/>
        <w:right w:val="none" w:sz="0" w:space="0" w:color="auto"/>
      </w:divBdr>
    </w:div>
    <w:div w:id="1790470441">
      <w:bodyDiv w:val="1"/>
      <w:marLeft w:val="0"/>
      <w:marRight w:val="0"/>
      <w:marTop w:val="0"/>
      <w:marBottom w:val="0"/>
      <w:divBdr>
        <w:top w:val="none" w:sz="0" w:space="0" w:color="auto"/>
        <w:left w:val="none" w:sz="0" w:space="0" w:color="auto"/>
        <w:bottom w:val="none" w:sz="0" w:space="0" w:color="auto"/>
        <w:right w:val="none" w:sz="0" w:space="0" w:color="auto"/>
      </w:divBdr>
    </w:div>
    <w:div w:id="1799294033">
      <w:bodyDiv w:val="1"/>
      <w:marLeft w:val="0"/>
      <w:marRight w:val="0"/>
      <w:marTop w:val="0"/>
      <w:marBottom w:val="0"/>
      <w:divBdr>
        <w:top w:val="none" w:sz="0" w:space="0" w:color="auto"/>
        <w:left w:val="none" w:sz="0" w:space="0" w:color="auto"/>
        <w:bottom w:val="none" w:sz="0" w:space="0" w:color="auto"/>
        <w:right w:val="none" w:sz="0" w:space="0" w:color="auto"/>
      </w:divBdr>
    </w:div>
    <w:div w:id="1802113757">
      <w:bodyDiv w:val="1"/>
      <w:marLeft w:val="0"/>
      <w:marRight w:val="0"/>
      <w:marTop w:val="0"/>
      <w:marBottom w:val="0"/>
      <w:divBdr>
        <w:top w:val="none" w:sz="0" w:space="0" w:color="auto"/>
        <w:left w:val="none" w:sz="0" w:space="0" w:color="auto"/>
        <w:bottom w:val="none" w:sz="0" w:space="0" w:color="auto"/>
        <w:right w:val="none" w:sz="0" w:space="0" w:color="auto"/>
      </w:divBdr>
    </w:div>
    <w:div w:id="1802459852">
      <w:bodyDiv w:val="1"/>
      <w:marLeft w:val="0"/>
      <w:marRight w:val="0"/>
      <w:marTop w:val="0"/>
      <w:marBottom w:val="0"/>
      <w:divBdr>
        <w:top w:val="none" w:sz="0" w:space="0" w:color="auto"/>
        <w:left w:val="none" w:sz="0" w:space="0" w:color="auto"/>
        <w:bottom w:val="none" w:sz="0" w:space="0" w:color="auto"/>
        <w:right w:val="none" w:sz="0" w:space="0" w:color="auto"/>
      </w:divBdr>
    </w:div>
    <w:div w:id="1806585372">
      <w:bodyDiv w:val="1"/>
      <w:marLeft w:val="0"/>
      <w:marRight w:val="0"/>
      <w:marTop w:val="0"/>
      <w:marBottom w:val="0"/>
      <w:divBdr>
        <w:top w:val="none" w:sz="0" w:space="0" w:color="auto"/>
        <w:left w:val="none" w:sz="0" w:space="0" w:color="auto"/>
        <w:bottom w:val="none" w:sz="0" w:space="0" w:color="auto"/>
        <w:right w:val="none" w:sz="0" w:space="0" w:color="auto"/>
      </w:divBdr>
    </w:div>
    <w:div w:id="1807895371">
      <w:bodyDiv w:val="1"/>
      <w:marLeft w:val="0"/>
      <w:marRight w:val="0"/>
      <w:marTop w:val="0"/>
      <w:marBottom w:val="0"/>
      <w:divBdr>
        <w:top w:val="none" w:sz="0" w:space="0" w:color="auto"/>
        <w:left w:val="none" w:sz="0" w:space="0" w:color="auto"/>
        <w:bottom w:val="none" w:sz="0" w:space="0" w:color="auto"/>
        <w:right w:val="none" w:sz="0" w:space="0" w:color="auto"/>
      </w:divBdr>
    </w:div>
    <w:div w:id="1816068771">
      <w:bodyDiv w:val="1"/>
      <w:marLeft w:val="0"/>
      <w:marRight w:val="0"/>
      <w:marTop w:val="0"/>
      <w:marBottom w:val="0"/>
      <w:divBdr>
        <w:top w:val="none" w:sz="0" w:space="0" w:color="auto"/>
        <w:left w:val="none" w:sz="0" w:space="0" w:color="auto"/>
        <w:bottom w:val="none" w:sz="0" w:space="0" w:color="auto"/>
        <w:right w:val="none" w:sz="0" w:space="0" w:color="auto"/>
      </w:divBdr>
    </w:div>
    <w:div w:id="1816410059">
      <w:bodyDiv w:val="1"/>
      <w:marLeft w:val="0"/>
      <w:marRight w:val="0"/>
      <w:marTop w:val="0"/>
      <w:marBottom w:val="0"/>
      <w:divBdr>
        <w:top w:val="none" w:sz="0" w:space="0" w:color="auto"/>
        <w:left w:val="none" w:sz="0" w:space="0" w:color="auto"/>
        <w:bottom w:val="none" w:sz="0" w:space="0" w:color="auto"/>
        <w:right w:val="none" w:sz="0" w:space="0" w:color="auto"/>
      </w:divBdr>
    </w:div>
    <w:div w:id="1823962420">
      <w:bodyDiv w:val="1"/>
      <w:marLeft w:val="0"/>
      <w:marRight w:val="0"/>
      <w:marTop w:val="0"/>
      <w:marBottom w:val="0"/>
      <w:divBdr>
        <w:top w:val="none" w:sz="0" w:space="0" w:color="auto"/>
        <w:left w:val="none" w:sz="0" w:space="0" w:color="auto"/>
        <w:bottom w:val="none" w:sz="0" w:space="0" w:color="auto"/>
        <w:right w:val="none" w:sz="0" w:space="0" w:color="auto"/>
      </w:divBdr>
    </w:div>
    <w:div w:id="1826818418">
      <w:bodyDiv w:val="1"/>
      <w:marLeft w:val="0"/>
      <w:marRight w:val="0"/>
      <w:marTop w:val="0"/>
      <w:marBottom w:val="0"/>
      <w:divBdr>
        <w:top w:val="none" w:sz="0" w:space="0" w:color="auto"/>
        <w:left w:val="none" w:sz="0" w:space="0" w:color="auto"/>
        <w:bottom w:val="none" w:sz="0" w:space="0" w:color="auto"/>
        <w:right w:val="none" w:sz="0" w:space="0" w:color="auto"/>
      </w:divBdr>
    </w:div>
    <w:div w:id="1830367887">
      <w:bodyDiv w:val="1"/>
      <w:marLeft w:val="0"/>
      <w:marRight w:val="0"/>
      <w:marTop w:val="0"/>
      <w:marBottom w:val="0"/>
      <w:divBdr>
        <w:top w:val="none" w:sz="0" w:space="0" w:color="auto"/>
        <w:left w:val="none" w:sz="0" w:space="0" w:color="auto"/>
        <w:bottom w:val="none" w:sz="0" w:space="0" w:color="auto"/>
        <w:right w:val="none" w:sz="0" w:space="0" w:color="auto"/>
      </w:divBdr>
    </w:div>
    <w:div w:id="1836653110">
      <w:bodyDiv w:val="1"/>
      <w:marLeft w:val="0"/>
      <w:marRight w:val="0"/>
      <w:marTop w:val="0"/>
      <w:marBottom w:val="0"/>
      <w:divBdr>
        <w:top w:val="none" w:sz="0" w:space="0" w:color="auto"/>
        <w:left w:val="none" w:sz="0" w:space="0" w:color="auto"/>
        <w:bottom w:val="none" w:sz="0" w:space="0" w:color="auto"/>
        <w:right w:val="none" w:sz="0" w:space="0" w:color="auto"/>
      </w:divBdr>
    </w:div>
    <w:div w:id="1849904120">
      <w:bodyDiv w:val="1"/>
      <w:marLeft w:val="0"/>
      <w:marRight w:val="0"/>
      <w:marTop w:val="0"/>
      <w:marBottom w:val="0"/>
      <w:divBdr>
        <w:top w:val="none" w:sz="0" w:space="0" w:color="auto"/>
        <w:left w:val="none" w:sz="0" w:space="0" w:color="auto"/>
        <w:bottom w:val="none" w:sz="0" w:space="0" w:color="auto"/>
        <w:right w:val="none" w:sz="0" w:space="0" w:color="auto"/>
      </w:divBdr>
    </w:div>
    <w:div w:id="1857040161">
      <w:bodyDiv w:val="1"/>
      <w:marLeft w:val="0"/>
      <w:marRight w:val="0"/>
      <w:marTop w:val="0"/>
      <w:marBottom w:val="0"/>
      <w:divBdr>
        <w:top w:val="none" w:sz="0" w:space="0" w:color="auto"/>
        <w:left w:val="none" w:sz="0" w:space="0" w:color="auto"/>
        <w:bottom w:val="none" w:sz="0" w:space="0" w:color="auto"/>
        <w:right w:val="none" w:sz="0" w:space="0" w:color="auto"/>
      </w:divBdr>
    </w:div>
    <w:div w:id="1857884247">
      <w:bodyDiv w:val="1"/>
      <w:marLeft w:val="0"/>
      <w:marRight w:val="0"/>
      <w:marTop w:val="0"/>
      <w:marBottom w:val="0"/>
      <w:divBdr>
        <w:top w:val="none" w:sz="0" w:space="0" w:color="auto"/>
        <w:left w:val="none" w:sz="0" w:space="0" w:color="auto"/>
        <w:bottom w:val="none" w:sz="0" w:space="0" w:color="auto"/>
        <w:right w:val="none" w:sz="0" w:space="0" w:color="auto"/>
      </w:divBdr>
    </w:div>
    <w:div w:id="1872956526">
      <w:bodyDiv w:val="1"/>
      <w:marLeft w:val="0"/>
      <w:marRight w:val="0"/>
      <w:marTop w:val="0"/>
      <w:marBottom w:val="0"/>
      <w:divBdr>
        <w:top w:val="none" w:sz="0" w:space="0" w:color="auto"/>
        <w:left w:val="none" w:sz="0" w:space="0" w:color="auto"/>
        <w:bottom w:val="none" w:sz="0" w:space="0" w:color="auto"/>
        <w:right w:val="none" w:sz="0" w:space="0" w:color="auto"/>
      </w:divBdr>
    </w:div>
    <w:div w:id="1884755815">
      <w:bodyDiv w:val="1"/>
      <w:marLeft w:val="0"/>
      <w:marRight w:val="0"/>
      <w:marTop w:val="0"/>
      <w:marBottom w:val="0"/>
      <w:divBdr>
        <w:top w:val="none" w:sz="0" w:space="0" w:color="auto"/>
        <w:left w:val="none" w:sz="0" w:space="0" w:color="auto"/>
        <w:bottom w:val="none" w:sz="0" w:space="0" w:color="auto"/>
        <w:right w:val="none" w:sz="0" w:space="0" w:color="auto"/>
      </w:divBdr>
    </w:div>
    <w:div w:id="1889563196">
      <w:bodyDiv w:val="1"/>
      <w:marLeft w:val="0"/>
      <w:marRight w:val="0"/>
      <w:marTop w:val="0"/>
      <w:marBottom w:val="0"/>
      <w:divBdr>
        <w:top w:val="none" w:sz="0" w:space="0" w:color="auto"/>
        <w:left w:val="none" w:sz="0" w:space="0" w:color="auto"/>
        <w:bottom w:val="none" w:sz="0" w:space="0" w:color="auto"/>
        <w:right w:val="none" w:sz="0" w:space="0" w:color="auto"/>
      </w:divBdr>
    </w:div>
    <w:div w:id="1892499291">
      <w:bodyDiv w:val="1"/>
      <w:marLeft w:val="0"/>
      <w:marRight w:val="0"/>
      <w:marTop w:val="0"/>
      <w:marBottom w:val="0"/>
      <w:divBdr>
        <w:top w:val="none" w:sz="0" w:space="0" w:color="auto"/>
        <w:left w:val="none" w:sz="0" w:space="0" w:color="auto"/>
        <w:bottom w:val="none" w:sz="0" w:space="0" w:color="auto"/>
        <w:right w:val="none" w:sz="0" w:space="0" w:color="auto"/>
      </w:divBdr>
    </w:div>
    <w:div w:id="1892883806">
      <w:bodyDiv w:val="1"/>
      <w:marLeft w:val="0"/>
      <w:marRight w:val="0"/>
      <w:marTop w:val="0"/>
      <w:marBottom w:val="0"/>
      <w:divBdr>
        <w:top w:val="none" w:sz="0" w:space="0" w:color="auto"/>
        <w:left w:val="none" w:sz="0" w:space="0" w:color="auto"/>
        <w:bottom w:val="none" w:sz="0" w:space="0" w:color="auto"/>
        <w:right w:val="none" w:sz="0" w:space="0" w:color="auto"/>
      </w:divBdr>
    </w:div>
    <w:div w:id="1894727263">
      <w:bodyDiv w:val="1"/>
      <w:marLeft w:val="0"/>
      <w:marRight w:val="0"/>
      <w:marTop w:val="0"/>
      <w:marBottom w:val="0"/>
      <w:divBdr>
        <w:top w:val="none" w:sz="0" w:space="0" w:color="auto"/>
        <w:left w:val="none" w:sz="0" w:space="0" w:color="auto"/>
        <w:bottom w:val="none" w:sz="0" w:space="0" w:color="auto"/>
        <w:right w:val="none" w:sz="0" w:space="0" w:color="auto"/>
      </w:divBdr>
    </w:div>
    <w:div w:id="1901821945">
      <w:bodyDiv w:val="1"/>
      <w:marLeft w:val="0"/>
      <w:marRight w:val="0"/>
      <w:marTop w:val="0"/>
      <w:marBottom w:val="0"/>
      <w:divBdr>
        <w:top w:val="none" w:sz="0" w:space="0" w:color="auto"/>
        <w:left w:val="none" w:sz="0" w:space="0" w:color="auto"/>
        <w:bottom w:val="none" w:sz="0" w:space="0" w:color="auto"/>
        <w:right w:val="none" w:sz="0" w:space="0" w:color="auto"/>
      </w:divBdr>
    </w:div>
    <w:div w:id="1903445678">
      <w:bodyDiv w:val="1"/>
      <w:marLeft w:val="0"/>
      <w:marRight w:val="0"/>
      <w:marTop w:val="0"/>
      <w:marBottom w:val="0"/>
      <w:divBdr>
        <w:top w:val="none" w:sz="0" w:space="0" w:color="auto"/>
        <w:left w:val="none" w:sz="0" w:space="0" w:color="auto"/>
        <w:bottom w:val="none" w:sz="0" w:space="0" w:color="auto"/>
        <w:right w:val="none" w:sz="0" w:space="0" w:color="auto"/>
      </w:divBdr>
    </w:div>
    <w:div w:id="1907034655">
      <w:bodyDiv w:val="1"/>
      <w:marLeft w:val="0"/>
      <w:marRight w:val="0"/>
      <w:marTop w:val="0"/>
      <w:marBottom w:val="0"/>
      <w:divBdr>
        <w:top w:val="none" w:sz="0" w:space="0" w:color="auto"/>
        <w:left w:val="none" w:sz="0" w:space="0" w:color="auto"/>
        <w:bottom w:val="none" w:sz="0" w:space="0" w:color="auto"/>
        <w:right w:val="none" w:sz="0" w:space="0" w:color="auto"/>
      </w:divBdr>
    </w:div>
    <w:div w:id="1914663052">
      <w:bodyDiv w:val="1"/>
      <w:marLeft w:val="0"/>
      <w:marRight w:val="0"/>
      <w:marTop w:val="0"/>
      <w:marBottom w:val="0"/>
      <w:divBdr>
        <w:top w:val="none" w:sz="0" w:space="0" w:color="auto"/>
        <w:left w:val="none" w:sz="0" w:space="0" w:color="auto"/>
        <w:bottom w:val="none" w:sz="0" w:space="0" w:color="auto"/>
        <w:right w:val="none" w:sz="0" w:space="0" w:color="auto"/>
      </w:divBdr>
    </w:div>
    <w:div w:id="1916547586">
      <w:bodyDiv w:val="1"/>
      <w:marLeft w:val="0"/>
      <w:marRight w:val="0"/>
      <w:marTop w:val="0"/>
      <w:marBottom w:val="0"/>
      <w:divBdr>
        <w:top w:val="none" w:sz="0" w:space="0" w:color="auto"/>
        <w:left w:val="none" w:sz="0" w:space="0" w:color="auto"/>
        <w:bottom w:val="none" w:sz="0" w:space="0" w:color="auto"/>
        <w:right w:val="none" w:sz="0" w:space="0" w:color="auto"/>
      </w:divBdr>
    </w:div>
    <w:div w:id="1923370768">
      <w:bodyDiv w:val="1"/>
      <w:marLeft w:val="0"/>
      <w:marRight w:val="0"/>
      <w:marTop w:val="0"/>
      <w:marBottom w:val="0"/>
      <w:divBdr>
        <w:top w:val="none" w:sz="0" w:space="0" w:color="auto"/>
        <w:left w:val="none" w:sz="0" w:space="0" w:color="auto"/>
        <w:bottom w:val="none" w:sz="0" w:space="0" w:color="auto"/>
        <w:right w:val="none" w:sz="0" w:space="0" w:color="auto"/>
      </w:divBdr>
    </w:div>
    <w:div w:id="1923828658">
      <w:bodyDiv w:val="1"/>
      <w:marLeft w:val="0"/>
      <w:marRight w:val="0"/>
      <w:marTop w:val="0"/>
      <w:marBottom w:val="0"/>
      <w:divBdr>
        <w:top w:val="none" w:sz="0" w:space="0" w:color="auto"/>
        <w:left w:val="none" w:sz="0" w:space="0" w:color="auto"/>
        <w:bottom w:val="none" w:sz="0" w:space="0" w:color="auto"/>
        <w:right w:val="none" w:sz="0" w:space="0" w:color="auto"/>
      </w:divBdr>
    </w:div>
    <w:div w:id="1935816081">
      <w:bodyDiv w:val="1"/>
      <w:marLeft w:val="0"/>
      <w:marRight w:val="0"/>
      <w:marTop w:val="0"/>
      <w:marBottom w:val="0"/>
      <w:divBdr>
        <w:top w:val="none" w:sz="0" w:space="0" w:color="auto"/>
        <w:left w:val="none" w:sz="0" w:space="0" w:color="auto"/>
        <w:bottom w:val="none" w:sz="0" w:space="0" w:color="auto"/>
        <w:right w:val="none" w:sz="0" w:space="0" w:color="auto"/>
      </w:divBdr>
    </w:div>
    <w:div w:id="1935898940">
      <w:bodyDiv w:val="1"/>
      <w:marLeft w:val="0"/>
      <w:marRight w:val="0"/>
      <w:marTop w:val="0"/>
      <w:marBottom w:val="0"/>
      <w:divBdr>
        <w:top w:val="none" w:sz="0" w:space="0" w:color="auto"/>
        <w:left w:val="none" w:sz="0" w:space="0" w:color="auto"/>
        <w:bottom w:val="none" w:sz="0" w:space="0" w:color="auto"/>
        <w:right w:val="none" w:sz="0" w:space="0" w:color="auto"/>
      </w:divBdr>
    </w:div>
    <w:div w:id="1940478044">
      <w:bodyDiv w:val="1"/>
      <w:marLeft w:val="0"/>
      <w:marRight w:val="0"/>
      <w:marTop w:val="0"/>
      <w:marBottom w:val="0"/>
      <w:divBdr>
        <w:top w:val="none" w:sz="0" w:space="0" w:color="auto"/>
        <w:left w:val="none" w:sz="0" w:space="0" w:color="auto"/>
        <w:bottom w:val="none" w:sz="0" w:space="0" w:color="auto"/>
        <w:right w:val="none" w:sz="0" w:space="0" w:color="auto"/>
      </w:divBdr>
    </w:div>
    <w:div w:id="1945072402">
      <w:bodyDiv w:val="1"/>
      <w:marLeft w:val="0"/>
      <w:marRight w:val="0"/>
      <w:marTop w:val="0"/>
      <w:marBottom w:val="0"/>
      <w:divBdr>
        <w:top w:val="none" w:sz="0" w:space="0" w:color="auto"/>
        <w:left w:val="none" w:sz="0" w:space="0" w:color="auto"/>
        <w:bottom w:val="none" w:sz="0" w:space="0" w:color="auto"/>
        <w:right w:val="none" w:sz="0" w:space="0" w:color="auto"/>
      </w:divBdr>
    </w:div>
    <w:div w:id="1945335130">
      <w:bodyDiv w:val="1"/>
      <w:marLeft w:val="0"/>
      <w:marRight w:val="0"/>
      <w:marTop w:val="0"/>
      <w:marBottom w:val="0"/>
      <w:divBdr>
        <w:top w:val="none" w:sz="0" w:space="0" w:color="auto"/>
        <w:left w:val="none" w:sz="0" w:space="0" w:color="auto"/>
        <w:bottom w:val="none" w:sz="0" w:space="0" w:color="auto"/>
        <w:right w:val="none" w:sz="0" w:space="0" w:color="auto"/>
      </w:divBdr>
    </w:div>
    <w:div w:id="1952124377">
      <w:bodyDiv w:val="1"/>
      <w:marLeft w:val="0"/>
      <w:marRight w:val="0"/>
      <w:marTop w:val="0"/>
      <w:marBottom w:val="0"/>
      <w:divBdr>
        <w:top w:val="none" w:sz="0" w:space="0" w:color="auto"/>
        <w:left w:val="none" w:sz="0" w:space="0" w:color="auto"/>
        <w:bottom w:val="none" w:sz="0" w:space="0" w:color="auto"/>
        <w:right w:val="none" w:sz="0" w:space="0" w:color="auto"/>
      </w:divBdr>
    </w:div>
    <w:div w:id="1954314489">
      <w:bodyDiv w:val="1"/>
      <w:marLeft w:val="0"/>
      <w:marRight w:val="0"/>
      <w:marTop w:val="0"/>
      <w:marBottom w:val="0"/>
      <w:divBdr>
        <w:top w:val="none" w:sz="0" w:space="0" w:color="auto"/>
        <w:left w:val="none" w:sz="0" w:space="0" w:color="auto"/>
        <w:bottom w:val="none" w:sz="0" w:space="0" w:color="auto"/>
        <w:right w:val="none" w:sz="0" w:space="0" w:color="auto"/>
      </w:divBdr>
    </w:div>
    <w:div w:id="1960183152">
      <w:bodyDiv w:val="1"/>
      <w:marLeft w:val="0"/>
      <w:marRight w:val="0"/>
      <w:marTop w:val="0"/>
      <w:marBottom w:val="0"/>
      <w:divBdr>
        <w:top w:val="none" w:sz="0" w:space="0" w:color="auto"/>
        <w:left w:val="none" w:sz="0" w:space="0" w:color="auto"/>
        <w:bottom w:val="none" w:sz="0" w:space="0" w:color="auto"/>
        <w:right w:val="none" w:sz="0" w:space="0" w:color="auto"/>
      </w:divBdr>
    </w:div>
    <w:div w:id="1982809874">
      <w:bodyDiv w:val="1"/>
      <w:marLeft w:val="0"/>
      <w:marRight w:val="0"/>
      <w:marTop w:val="0"/>
      <w:marBottom w:val="0"/>
      <w:divBdr>
        <w:top w:val="none" w:sz="0" w:space="0" w:color="auto"/>
        <w:left w:val="none" w:sz="0" w:space="0" w:color="auto"/>
        <w:bottom w:val="none" w:sz="0" w:space="0" w:color="auto"/>
        <w:right w:val="none" w:sz="0" w:space="0" w:color="auto"/>
      </w:divBdr>
    </w:div>
    <w:div w:id="1986928555">
      <w:bodyDiv w:val="1"/>
      <w:marLeft w:val="0"/>
      <w:marRight w:val="0"/>
      <w:marTop w:val="0"/>
      <w:marBottom w:val="0"/>
      <w:divBdr>
        <w:top w:val="none" w:sz="0" w:space="0" w:color="auto"/>
        <w:left w:val="none" w:sz="0" w:space="0" w:color="auto"/>
        <w:bottom w:val="none" w:sz="0" w:space="0" w:color="auto"/>
        <w:right w:val="none" w:sz="0" w:space="0" w:color="auto"/>
      </w:divBdr>
    </w:div>
    <w:div w:id="1987275244">
      <w:bodyDiv w:val="1"/>
      <w:marLeft w:val="0"/>
      <w:marRight w:val="0"/>
      <w:marTop w:val="0"/>
      <w:marBottom w:val="0"/>
      <w:divBdr>
        <w:top w:val="none" w:sz="0" w:space="0" w:color="auto"/>
        <w:left w:val="none" w:sz="0" w:space="0" w:color="auto"/>
        <w:bottom w:val="none" w:sz="0" w:space="0" w:color="auto"/>
        <w:right w:val="none" w:sz="0" w:space="0" w:color="auto"/>
      </w:divBdr>
    </w:div>
    <w:div w:id="1991253744">
      <w:bodyDiv w:val="1"/>
      <w:marLeft w:val="0"/>
      <w:marRight w:val="0"/>
      <w:marTop w:val="0"/>
      <w:marBottom w:val="0"/>
      <w:divBdr>
        <w:top w:val="none" w:sz="0" w:space="0" w:color="auto"/>
        <w:left w:val="none" w:sz="0" w:space="0" w:color="auto"/>
        <w:bottom w:val="none" w:sz="0" w:space="0" w:color="auto"/>
        <w:right w:val="none" w:sz="0" w:space="0" w:color="auto"/>
      </w:divBdr>
    </w:div>
    <w:div w:id="1996258980">
      <w:bodyDiv w:val="1"/>
      <w:marLeft w:val="0"/>
      <w:marRight w:val="0"/>
      <w:marTop w:val="0"/>
      <w:marBottom w:val="0"/>
      <w:divBdr>
        <w:top w:val="none" w:sz="0" w:space="0" w:color="auto"/>
        <w:left w:val="none" w:sz="0" w:space="0" w:color="auto"/>
        <w:bottom w:val="none" w:sz="0" w:space="0" w:color="auto"/>
        <w:right w:val="none" w:sz="0" w:space="0" w:color="auto"/>
      </w:divBdr>
    </w:div>
    <w:div w:id="2003653466">
      <w:bodyDiv w:val="1"/>
      <w:marLeft w:val="0"/>
      <w:marRight w:val="0"/>
      <w:marTop w:val="0"/>
      <w:marBottom w:val="0"/>
      <w:divBdr>
        <w:top w:val="none" w:sz="0" w:space="0" w:color="auto"/>
        <w:left w:val="none" w:sz="0" w:space="0" w:color="auto"/>
        <w:bottom w:val="none" w:sz="0" w:space="0" w:color="auto"/>
        <w:right w:val="none" w:sz="0" w:space="0" w:color="auto"/>
      </w:divBdr>
    </w:div>
    <w:div w:id="2005668617">
      <w:bodyDiv w:val="1"/>
      <w:marLeft w:val="0"/>
      <w:marRight w:val="0"/>
      <w:marTop w:val="0"/>
      <w:marBottom w:val="0"/>
      <w:divBdr>
        <w:top w:val="none" w:sz="0" w:space="0" w:color="auto"/>
        <w:left w:val="none" w:sz="0" w:space="0" w:color="auto"/>
        <w:bottom w:val="none" w:sz="0" w:space="0" w:color="auto"/>
        <w:right w:val="none" w:sz="0" w:space="0" w:color="auto"/>
      </w:divBdr>
    </w:div>
    <w:div w:id="2022395618">
      <w:bodyDiv w:val="1"/>
      <w:marLeft w:val="0"/>
      <w:marRight w:val="0"/>
      <w:marTop w:val="0"/>
      <w:marBottom w:val="0"/>
      <w:divBdr>
        <w:top w:val="none" w:sz="0" w:space="0" w:color="auto"/>
        <w:left w:val="none" w:sz="0" w:space="0" w:color="auto"/>
        <w:bottom w:val="none" w:sz="0" w:space="0" w:color="auto"/>
        <w:right w:val="none" w:sz="0" w:space="0" w:color="auto"/>
      </w:divBdr>
    </w:div>
    <w:div w:id="2023166485">
      <w:bodyDiv w:val="1"/>
      <w:marLeft w:val="0"/>
      <w:marRight w:val="0"/>
      <w:marTop w:val="0"/>
      <w:marBottom w:val="0"/>
      <w:divBdr>
        <w:top w:val="none" w:sz="0" w:space="0" w:color="auto"/>
        <w:left w:val="none" w:sz="0" w:space="0" w:color="auto"/>
        <w:bottom w:val="none" w:sz="0" w:space="0" w:color="auto"/>
        <w:right w:val="none" w:sz="0" w:space="0" w:color="auto"/>
      </w:divBdr>
    </w:div>
    <w:div w:id="2024044495">
      <w:bodyDiv w:val="1"/>
      <w:marLeft w:val="0"/>
      <w:marRight w:val="0"/>
      <w:marTop w:val="0"/>
      <w:marBottom w:val="0"/>
      <w:divBdr>
        <w:top w:val="none" w:sz="0" w:space="0" w:color="auto"/>
        <w:left w:val="none" w:sz="0" w:space="0" w:color="auto"/>
        <w:bottom w:val="none" w:sz="0" w:space="0" w:color="auto"/>
        <w:right w:val="none" w:sz="0" w:space="0" w:color="auto"/>
      </w:divBdr>
    </w:div>
    <w:div w:id="2039550357">
      <w:bodyDiv w:val="1"/>
      <w:marLeft w:val="0"/>
      <w:marRight w:val="0"/>
      <w:marTop w:val="0"/>
      <w:marBottom w:val="0"/>
      <w:divBdr>
        <w:top w:val="none" w:sz="0" w:space="0" w:color="auto"/>
        <w:left w:val="none" w:sz="0" w:space="0" w:color="auto"/>
        <w:bottom w:val="none" w:sz="0" w:space="0" w:color="auto"/>
        <w:right w:val="none" w:sz="0" w:space="0" w:color="auto"/>
      </w:divBdr>
    </w:div>
    <w:div w:id="2043899227">
      <w:bodyDiv w:val="1"/>
      <w:marLeft w:val="0"/>
      <w:marRight w:val="0"/>
      <w:marTop w:val="0"/>
      <w:marBottom w:val="0"/>
      <w:divBdr>
        <w:top w:val="none" w:sz="0" w:space="0" w:color="auto"/>
        <w:left w:val="none" w:sz="0" w:space="0" w:color="auto"/>
        <w:bottom w:val="none" w:sz="0" w:space="0" w:color="auto"/>
        <w:right w:val="none" w:sz="0" w:space="0" w:color="auto"/>
      </w:divBdr>
    </w:div>
    <w:div w:id="2045792708">
      <w:bodyDiv w:val="1"/>
      <w:marLeft w:val="0"/>
      <w:marRight w:val="0"/>
      <w:marTop w:val="0"/>
      <w:marBottom w:val="0"/>
      <w:divBdr>
        <w:top w:val="none" w:sz="0" w:space="0" w:color="auto"/>
        <w:left w:val="none" w:sz="0" w:space="0" w:color="auto"/>
        <w:bottom w:val="none" w:sz="0" w:space="0" w:color="auto"/>
        <w:right w:val="none" w:sz="0" w:space="0" w:color="auto"/>
      </w:divBdr>
    </w:div>
    <w:div w:id="2049257154">
      <w:bodyDiv w:val="1"/>
      <w:marLeft w:val="0"/>
      <w:marRight w:val="0"/>
      <w:marTop w:val="0"/>
      <w:marBottom w:val="0"/>
      <w:divBdr>
        <w:top w:val="none" w:sz="0" w:space="0" w:color="auto"/>
        <w:left w:val="none" w:sz="0" w:space="0" w:color="auto"/>
        <w:bottom w:val="none" w:sz="0" w:space="0" w:color="auto"/>
        <w:right w:val="none" w:sz="0" w:space="0" w:color="auto"/>
      </w:divBdr>
    </w:div>
    <w:div w:id="2057243581">
      <w:bodyDiv w:val="1"/>
      <w:marLeft w:val="0"/>
      <w:marRight w:val="0"/>
      <w:marTop w:val="0"/>
      <w:marBottom w:val="0"/>
      <w:divBdr>
        <w:top w:val="none" w:sz="0" w:space="0" w:color="auto"/>
        <w:left w:val="none" w:sz="0" w:space="0" w:color="auto"/>
        <w:bottom w:val="none" w:sz="0" w:space="0" w:color="auto"/>
        <w:right w:val="none" w:sz="0" w:space="0" w:color="auto"/>
      </w:divBdr>
    </w:div>
    <w:div w:id="2063629971">
      <w:bodyDiv w:val="1"/>
      <w:marLeft w:val="0"/>
      <w:marRight w:val="0"/>
      <w:marTop w:val="0"/>
      <w:marBottom w:val="0"/>
      <w:divBdr>
        <w:top w:val="none" w:sz="0" w:space="0" w:color="auto"/>
        <w:left w:val="none" w:sz="0" w:space="0" w:color="auto"/>
        <w:bottom w:val="none" w:sz="0" w:space="0" w:color="auto"/>
        <w:right w:val="none" w:sz="0" w:space="0" w:color="auto"/>
      </w:divBdr>
    </w:div>
    <w:div w:id="2064209458">
      <w:bodyDiv w:val="1"/>
      <w:marLeft w:val="0"/>
      <w:marRight w:val="0"/>
      <w:marTop w:val="0"/>
      <w:marBottom w:val="0"/>
      <w:divBdr>
        <w:top w:val="none" w:sz="0" w:space="0" w:color="auto"/>
        <w:left w:val="none" w:sz="0" w:space="0" w:color="auto"/>
        <w:bottom w:val="none" w:sz="0" w:space="0" w:color="auto"/>
        <w:right w:val="none" w:sz="0" w:space="0" w:color="auto"/>
      </w:divBdr>
    </w:div>
    <w:div w:id="2065250599">
      <w:bodyDiv w:val="1"/>
      <w:marLeft w:val="0"/>
      <w:marRight w:val="0"/>
      <w:marTop w:val="0"/>
      <w:marBottom w:val="0"/>
      <w:divBdr>
        <w:top w:val="none" w:sz="0" w:space="0" w:color="auto"/>
        <w:left w:val="none" w:sz="0" w:space="0" w:color="auto"/>
        <w:bottom w:val="none" w:sz="0" w:space="0" w:color="auto"/>
        <w:right w:val="none" w:sz="0" w:space="0" w:color="auto"/>
      </w:divBdr>
    </w:div>
    <w:div w:id="2077433677">
      <w:bodyDiv w:val="1"/>
      <w:marLeft w:val="0"/>
      <w:marRight w:val="0"/>
      <w:marTop w:val="0"/>
      <w:marBottom w:val="0"/>
      <w:divBdr>
        <w:top w:val="none" w:sz="0" w:space="0" w:color="auto"/>
        <w:left w:val="none" w:sz="0" w:space="0" w:color="auto"/>
        <w:bottom w:val="none" w:sz="0" w:space="0" w:color="auto"/>
        <w:right w:val="none" w:sz="0" w:space="0" w:color="auto"/>
      </w:divBdr>
    </w:div>
    <w:div w:id="2081292742">
      <w:bodyDiv w:val="1"/>
      <w:marLeft w:val="0"/>
      <w:marRight w:val="0"/>
      <w:marTop w:val="0"/>
      <w:marBottom w:val="0"/>
      <w:divBdr>
        <w:top w:val="none" w:sz="0" w:space="0" w:color="auto"/>
        <w:left w:val="none" w:sz="0" w:space="0" w:color="auto"/>
        <w:bottom w:val="none" w:sz="0" w:space="0" w:color="auto"/>
        <w:right w:val="none" w:sz="0" w:space="0" w:color="auto"/>
      </w:divBdr>
    </w:div>
    <w:div w:id="2083480897">
      <w:bodyDiv w:val="1"/>
      <w:marLeft w:val="0"/>
      <w:marRight w:val="0"/>
      <w:marTop w:val="0"/>
      <w:marBottom w:val="0"/>
      <w:divBdr>
        <w:top w:val="none" w:sz="0" w:space="0" w:color="auto"/>
        <w:left w:val="none" w:sz="0" w:space="0" w:color="auto"/>
        <w:bottom w:val="none" w:sz="0" w:space="0" w:color="auto"/>
        <w:right w:val="none" w:sz="0" w:space="0" w:color="auto"/>
      </w:divBdr>
    </w:div>
    <w:div w:id="2101288083">
      <w:bodyDiv w:val="1"/>
      <w:marLeft w:val="0"/>
      <w:marRight w:val="0"/>
      <w:marTop w:val="0"/>
      <w:marBottom w:val="0"/>
      <w:divBdr>
        <w:top w:val="none" w:sz="0" w:space="0" w:color="auto"/>
        <w:left w:val="none" w:sz="0" w:space="0" w:color="auto"/>
        <w:bottom w:val="none" w:sz="0" w:space="0" w:color="auto"/>
        <w:right w:val="none" w:sz="0" w:space="0" w:color="auto"/>
      </w:divBdr>
    </w:div>
    <w:div w:id="2109812432">
      <w:bodyDiv w:val="1"/>
      <w:marLeft w:val="0"/>
      <w:marRight w:val="0"/>
      <w:marTop w:val="0"/>
      <w:marBottom w:val="0"/>
      <w:divBdr>
        <w:top w:val="none" w:sz="0" w:space="0" w:color="auto"/>
        <w:left w:val="none" w:sz="0" w:space="0" w:color="auto"/>
        <w:bottom w:val="none" w:sz="0" w:space="0" w:color="auto"/>
        <w:right w:val="none" w:sz="0" w:space="0" w:color="auto"/>
      </w:divBdr>
    </w:div>
    <w:div w:id="2110348680">
      <w:bodyDiv w:val="1"/>
      <w:marLeft w:val="0"/>
      <w:marRight w:val="0"/>
      <w:marTop w:val="0"/>
      <w:marBottom w:val="0"/>
      <w:divBdr>
        <w:top w:val="none" w:sz="0" w:space="0" w:color="auto"/>
        <w:left w:val="none" w:sz="0" w:space="0" w:color="auto"/>
        <w:bottom w:val="none" w:sz="0" w:space="0" w:color="auto"/>
        <w:right w:val="none" w:sz="0" w:space="0" w:color="auto"/>
      </w:divBdr>
    </w:div>
    <w:div w:id="2114126505">
      <w:bodyDiv w:val="1"/>
      <w:marLeft w:val="0"/>
      <w:marRight w:val="0"/>
      <w:marTop w:val="0"/>
      <w:marBottom w:val="0"/>
      <w:divBdr>
        <w:top w:val="none" w:sz="0" w:space="0" w:color="auto"/>
        <w:left w:val="none" w:sz="0" w:space="0" w:color="auto"/>
        <w:bottom w:val="none" w:sz="0" w:space="0" w:color="auto"/>
        <w:right w:val="none" w:sz="0" w:space="0" w:color="auto"/>
      </w:divBdr>
    </w:div>
    <w:div w:id="2118596442">
      <w:bodyDiv w:val="1"/>
      <w:marLeft w:val="0"/>
      <w:marRight w:val="0"/>
      <w:marTop w:val="0"/>
      <w:marBottom w:val="0"/>
      <w:divBdr>
        <w:top w:val="none" w:sz="0" w:space="0" w:color="auto"/>
        <w:left w:val="none" w:sz="0" w:space="0" w:color="auto"/>
        <w:bottom w:val="none" w:sz="0" w:space="0" w:color="auto"/>
        <w:right w:val="none" w:sz="0" w:space="0" w:color="auto"/>
      </w:divBdr>
    </w:div>
    <w:div w:id="2130277450">
      <w:bodyDiv w:val="1"/>
      <w:marLeft w:val="0"/>
      <w:marRight w:val="0"/>
      <w:marTop w:val="0"/>
      <w:marBottom w:val="0"/>
      <w:divBdr>
        <w:top w:val="none" w:sz="0" w:space="0" w:color="auto"/>
        <w:left w:val="none" w:sz="0" w:space="0" w:color="auto"/>
        <w:bottom w:val="none" w:sz="0" w:space="0" w:color="auto"/>
        <w:right w:val="none" w:sz="0" w:space="0" w:color="auto"/>
      </w:divBdr>
    </w:div>
    <w:div w:id="2131510555">
      <w:bodyDiv w:val="1"/>
      <w:marLeft w:val="0"/>
      <w:marRight w:val="0"/>
      <w:marTop w:val="0"/>
      <w:marBottom w:val="0"/>
      <w:divBdr>
        <w:top w:val="none" w:sz="0" w:space="0" w:color="auto"/>
        <w:left w:val="none" w:sz="0" w:space="0" w:color="auto"/>
        <w:bottom w:val="none" w:sz="0" w:space="0" w:color="auto"/>
        <w:right w:val="none" w:sz="0" w:space="0" w:color="auto"/>
      </w:divBdr>
    </w:div>
    <w:div w:id="2132703821">
      <w:bodyDiv w:val="1"/>
      <w:marLeft w:val="0"/>
      <w:marRight w:val="0"/>
      <w:marTop w:val="0"/>
      <w:marBottom w:val="0"/>
      <w:divBdr>
        <w:top w:val="none" w:sz="0" w:space="0" w:color="auto"/>
        <w:left w:val="none" w:sz="0" w:space="0" w:color="auto"/>
        <w:bottom w:val="none" w:sz="0" w:space="0" w:color="auto"/>
        <w:right w:val="none" w:sz="0" w:space="0" w:color="auto"/>
      </w:divBdr>
    </w:div>
    <w:div w:id="2135516905">
      <w:bodyDiv w:val="1"/>
      <w:marLeft w:val="0"/>
      <w:marRight w:val="0"/>
      <w:marTop w:val="0"/>
      <w:marBottom w:val="0"/>
      <w:divBdr>
        <w:top w:val="none" w:sz="0" w:space="0" w:color="auto"/>
        <w:left w:val="none" w:sz="0" w:space="0" w:color="auto"/>
        <w:bottom w:val="none" w:sz="0" w:space="0" w:color="auto"/>
        <w:right w:val="none" w:sz="0" w:space="0" w:color="auto"/>
      </w:divBdr>
    </w:div>
    <w:div w:id="2143188040">
      <w:bodyDiv w:val="1"/>
      <w:marLeft w:val="0"/>
      <w:marRight w:val="0"/>
      <w:marTop w:val="0"/>
      <w:marBottom w:val="0"/>
      <w:divBdr>
        <w:top w:val="none" w:sz="0" w:space="0" w:color="auto"/>
        <w:left w:val="none" w:sz="0" w:space="0" w:color="auto"/>
        <w:bottom w:val="none" w:sz="0" w:space="0" w:color="auto"/>
        <w:right w:val="none" w:sz="0" w:space="0" w:color="auto"/>
      </w:divBdr>
    </w:div>
    <w:div w:id="214345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6.xml"/><Relationship Id="rId34" Type="http://schemas.openxmlformats.org/officeDocument/2006/relationships/header" Target="header16.xml"/><Relationship Id="rId50" Type="http://schemas.openxmlformats.org/officeDocument/2006/relationships/header" Target="header22.xml"/><Relationship Id="rId55" Type="http://schemas.openxmlformats.org/officeDocument/2006/relationships/header" Target="header25.xml"/><Relationship Id="rId63" Type="http://schemas.openxmlformats.org/officeDocument/2006/relationships/header" Target="header32.xml"/><Relationship Id="rId68" Type="http://schemas.openxmlformats.org/officeDocument/2006/relationships/header" Target="header36.xml"/><Relationship Id="rId76" Type="http://schemas.openxmlformats.org/officeDocument/2006/relationships/header" Target="header42.xml"/><Relationship Id="rId84" Type="http://schemas.openxmlformats.org/officeDocument/2006/relationships/header" Target="header50.xml"/><Relationship Id="rId89" Type="http://schemas.openxmlformats.org/officeDocument/2006/relationships/header" Target="header54.xml"/><Relationship Id="rId97" Type="http://schemas.openxmlformats.org/officeDocument/2006/relationships/header" Target="header61.xml"/><Relationship Id="rId104" Type="http://schemas.openxmlformats.org/officeDocument/2006/relationships/header" Target="header67.xml"/><Relationship Id="rId7" Type="http://schemas.microsoft.com/office/2007/relationships/stylesWithEffects" Target="stylesWithEffects.xml"/><Relationship Id="rId71" Type="http://schemas.openxmlformats.org/officeDocument/2006/relationships/header" Target="header39.xml"/><Relationship Id="rId92" Type="http://schemas.openxmlformats.org/officeDocument/2006/relationships/header" Target="header56.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12.xml"/><Relationship Id="rId107" Type="http://schemas.openxmlformats.org/officeDocument/2006/relationships/theme" Target="theme/theme1.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eader" Target="header15.xml"/><Relationship Id="rId37" Type="http://schemas.openxmlformats.org/officeDocument/2006/relationships/header" Target="header19.xml"/><Relationship Id="rId40" Type="http://schemas.openxmlformats.org/officeDocument/2006/relationships/footer" Target="footer7.xml"/><Relationship Id="rId53" Type="http://schemas.openxmlformats.org/officeDocument/2006/relationships/header" Target="header24.xml"/><Relationship Id="rId58" Type="http://schemas.openxmlformats.org/officeDocument/2006/relationships/header" Target="header28.xml"/><Relationship Id="rId66" Type="http://schemas.openxmlformats.org/officeDocument/2006/relationships/header" Target="header34.xml"/><Relationship Id="rId74" Type="http://schemas.openxmlformats.org/officeDocument/2006/relationships/header" Target="header40.xml"/><Relationship Id="rId79" Type="http://schemas.openxmlformats.org/officeDocument/2006/relationships/header" Target="header45.xml"/><Relationship Id="rId87" Type="http://schemas.openxmlformats.org/officeDocument/2006/relationships/header" Target="header52.xml"/><Relationship Id="rId102" Type="http://schemas.openxmlformats.org/officeDocument/2006/relationships/footer" Target="footer14.xml"/><Relationship Id="rId5" Type="http://schemas.openxmlformats.org/officeDocument/2006/relationships/numbering" Target="numbering.xml"/><Relationship Id="rId61" Type="http://schemas.openxmlformats.org/officeDocument/2006/relationships/header" Target="header30.xml"/><Relationship Id="rId82" Type="http://schemas.openxmlformats.org/officeDocument/2006/relationships/header" Target="header48.xml"/><Relationship Id="rId90" Type="http://schemas.openxmlformats.org/officeDocument/2006/relationships/footer" Target="footer13.xml"/><Relationship Id="rId95" Type="http://schemas.openxmlformats.org/officeDocument/2006/relationships/header" Target="header59.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7.xml"/><Relationship Id="rId56" Type="http://schemas.openxmlformats.org/officeDocument/2006/relationships/header" Target="header26.xml"/><Relationship Id="rId64" Type="http://schemas.openxmlformats.org/officeDocument/2006/relationships/header" Target="header33.xml"/><Relationship Id="rId69" Type="http://schemas.openxmlformats.org/officeDocument/2006/relationships/header" Target="header37.xml"/><Relationship Id="rId77" Type="http://schemas.openxmlformats.org/officeDocument/2006/relationships/header" Target="header43.xml"/><Relationship Id="rId100" Type="http://schemas.openxmlformats.org/officeDocument/2006/relationships/header" Target="header64.xml"/><Relationship Id="rId105" Type="http://schemas.openxmlformats.org/officeDocument/2006/relationships/header" Target="header68.xml"/><Relationship Id="rId8" Type="http://schemas.openxmlformats.org/officeDocument/2006/relationships/settings" Target="settings.xml"/><Relationship Id="rId51" Type="http://schemas.openxmlformats.org/officeDocument/2006/relationships/footer" Target="footer8.xml"/><Relationship Id="rId72" Type="http://schemas.openxmlformats.org/officeDocument/2006/relationships/image" Target="media/image2.png"/><Relationship Id="rId80" Type="http://schemas.openxmlformats.org/officeDocument/2006/relationships/header" Target="header46.xml"/><Relationship Id="rId85" Type="http://schemas.openxmlformats.org/officeDocument/2006/relationships/footer" Target="footer12.xml"/><Relationship Id="rId93" Type="http://schemas.openxmlformats.org/officeDocument/2006/relationships/header" Target="header57.xml"/><Relationship Id="rId98" Type="http://schemas.openxmlformats.org/officeDocument/2006/relationships/header" Target="header6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footer" Target="footer6.xml"/><Relationship Id="rId38" Type="http://schemas.openxmlformats.org/officeDocument/2006/relationships/header" Target="header20.xml"/><Relationship Id="rId59" Type="http://schemas.openxmlformats.org/officeDocument/2006/relationships/footer" Target="footer10.xml"/><Relationship Id="rId67" Type="http://schemas.openxmlformats.org/officeDocument/2006/relationships/header" Target="header35.xml"/><Relationship Id="rId103" Type="http://schemas.openxmlformats.org/officeDocument/2006/relationships/header" Target="header66.xml"/><Relationship Id="rId20" Type="http://schemas.openxmlformats.org/officeDocument/2006/relationships/header" Target="header5.xml"/><Relationship Id="rId54" Type="http://schemas.openxmlformats.org/officeDocument/2006/relationships/footer" Target="footer9.xml"/><Relationship Id="rId62" Type="http://schemas.openxmlformats.org/officeDocument/2006/relationships/header" Target="header31.xml"/><Relationship Id="rId70" Type="http://schemas.openxmlformats.org/officeDocument/2006/relationships/header" Target="header38.xml"/><Relationship Id="rId75" Type="http://schemas.openxmlformats.org/officeDocument/2006/relationships/header" Target="header41.xml"/><Relationship Id="rId83" Type="http://schemas.openxmlformats.org/officeDocument/2006/relationships/header" Target="header49.xml"/><Relationship Id="rId88" Type="http://schemas.openxmlformats.org/officeDocument/2006/relationships/header" Target="header53.xml"/><Relationship Id="rId91" Type="http://schemas.openxmlformats.org/officeDocument/2006/relationships/header" Target="header55.xml"/><Relationship Id="rId96" Type="http://schemas.openxmlformats.org/officeDocument/2006/relationships/header" Target="header6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8.xml"/><Relationship Id="rId49" Type="http://schemas.openxmlformats.org/officeDocument/2006/relationships/image" Target="media/image2.gif"/><Relationship Id="rId57" Type="http://schemas.openxmlformats.org/officeDocument/2006/relationships/header" Target="header27.xml"/><Relationship Id="rId106"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eader" Target="header14.xml"/><Relationship Id="rId52" Type="http://schemas.openxmlformats.org/officeDocument/2006/relationships/header" Target="header23.xml"/><Relationship Id="rId60" Type="http://schemas.openxmlformats.org/officeDocument/2006/relationships/header" Target="header29.xml"/><Relationship Id="rId65" Type="http://schemas.openxmlformats.org/officeDocument/2006/relationships/footer" Target="footer11.xml"/><Relationship Id="rId73" Type="http://schemas.openxmlformats.org/officeDocument/2006/relationships/image" Target="media/image20.png"/><Relationship Id="rId78" Type="http://schemas.openxmlformats.org/officeDocument/2006/relationships/header" Target="header44.xml"/><Relationship Id="rId81" Type="http://schemas.openxmlformats.org/officeDocument/2006/relationships/header" Target="header47.xml"/><Relationship Id="rId86" Type="http://schemas.openxmlformats.org/officeDocument/2006/relationships/header" Target="header51.xml"/><Relationship Id="rId94" Type="http://schemas.openxmlformats.org/officeDocument/2006/relationships/header" Target="header58.xml"/><Relationship Id="rId99" Type="http://schemas.openxmlformats.org/officeDocument/2006/relationships/header" Target="header63.xml"/><Relationship Id="rId101" Type="http://schemas.openxmlformats.org/officeDocument/2006/relationships/header" Target="header6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627b20a2730dd6d6a10338a9794dcffb">
  <xsd:schema xmlns:xsd="http://www.w3.org/2001/XMLSchema" xmlns:xs="http://www.w3.org/2001/XMLSchema" xmlns:p="http://schemas.microsoft.com/office/2006/metadata/properties" xmlns:ns3="eda4fd43-f936-4ced-9b4a-46c1ef7d5473" xmlns:ns4="aa3449fd-d373-417f-9c8d-cf261ce8b785" targetNamespace="http://schemas.microsoft.com/office/2006/metadata/properties" ma:root="true" ma:fieldsID="cae7390c3244d6094442465d97b6ab29" ns3:_="" ns4:_="">
    <xsd:import namespace="eda4fd43-f936-4ced-9b4a-46c1ef7d5473"/>
    <xsd:import namespace="aa3449fd-d373-417f-9c8d-cf261ce8b78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E043E-DBFA-4DB4-87F1-83B32AC45E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8473417-A896-427C-9604-7B6D28146494}">
  <ds:schemaRefs>
    <ds:schemaRef ds:uri="http://schemas.microsoft.com/sharepoint/v3/contenttype/forms"/>
  </ds:schemaRefs>
</ds:datastoreItem>
</file>

<file path=customXml/itemProps3.xml><?xml version="1.0" encoding="utf-8"?>
<ds:datastoreItem xmlns:ds="http://schemas.openxmlformats.org/officeDocument/2006/customXml" ds:itemID="{C882017C-FFB0-43B6-A1B7-4FE5C6BAC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aa3449fd-d373-417f-9c8d-cf261ce8b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9686BB-7AAC-40F7-B99D-AB76C5D8D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30511</Words>
  <Characters>173913</Characters>
  <Application>Microsoft Office Word</Application>
  <DocSecurity>0</DocSecurity>
  <Lines>1449</Lines>
  <Paragraphs>408</Paragraphs>
  <ScaleCrop>false</ScaleCrop>
  <HeadingPairs>
    <vt:vector size="2" baseType="variant">
      <vt:variant>
        <vt:lpstr>Title</vt:lpstr>
      </vt:variant>
      <vt:variant>
        <vt:i4>1</vt:i4>
      </vt:variant>
    </vt:vector>
  </HeadingPairs>
  <TitlesOfParts>
    <vt:vector size="1" baseType="lpstr">
      <vt:lpstr>MASTER</vt:lpstr>
    </vt:vector>
  </TitlesOfParts>
  <Company>World Bank Group</Company>
  <LinksUpToDate>false</LinksUpToDate>
  <CharactersWithSpaces>204016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dc:title>
  <dc:creator>wb102197</dc:creator>
  <dc:description>12/09/2011 - Correction of typo in Form FIN-1 para 2 changes 25.2 to 25.1 (Vannari)
2/23/2011 - Delete the word "Harmonized" from both the Standard Contract Forms cover page. (2) added the word "and" between remuneration &amp; reimbursable to Time Based 45.1(b) last sentence. (Vannari)
2/7/2013 - replaced both Form of Advance Payment Guarantee Forms to include URDG 758(Vannari)
8/8/2013 - corrected reference in 32.1 (a) through (e)  &amp; (f) to read GCC 32.1 (SCC - Lump Sum)(Vannari)
8/9/2013 - added item (b) to Appendix D - Form of Advance Payments Guarantee (Lump Sum &amp; Time Based) &amp; Removed "and unless stated otherwise in the Data Sheet" from 3.2.1 (Vannari)</dc:description>
  <cp:lastModifiedBy>Windows User</cp:lastModifiedBy>
  <cp:revision>2</cp:revision>
  <cp:lastPrinted>2022-11-28T03:21:00Z</cp:lastPrinted>
  <dcterms:created xsi:type="dcterms:W3CDTF">2023-02-02T09:09:00Z</dcterms:created>
  <dcterms:modified xsi:type="dcterms:W3CDTF">2023-02-02T09:09:00Z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